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841C" w14:textId="18B54A5D" w:rsidR="000F25E9" w:rsidRDefault="00C75BE9" w:rsidP="00A34A32">
      <w:pPr>
        <w:spacing w:line="480" w:lineRule="auto"/>
        <w:jc w:val="center"/>
        <w:rPr>
          <w:rFonts w:ascii="Times New Roman" w:hAnsi="Times New Roman" w:cs="Times New Roman"/>
        </w:rPr>
      </w:pPr>
      <w:r w:rsidRPr="0070588F">
        <w:rPr>
          <w:rFonts w:ascii="Times New Roman" w:hAnsi="Times New Roman" w:cs="Times New Roman"/>
          <w:sz w:val="20"/>
          <w:szCs w:val="20"/>
        </w:rPr>
        <w:t>CLIMATE</w:t>
      </w:r>
      <w:r w:rsidR="005575F3" w:rsidRPr="0070588F">
        <w:rPr>
          <w:rFonts w:ascii="Times New Roman" w:hAnsi="Times New Roman" w:cs="Times New Roman"/>
          <w:sz w:val="20"/>
          <w:szCs w:val="20"/>
        </w:rPr>
        <w:t xml:space="preserve"> LEGACY</w:t>
      </w:r>
      <w:r w:rsidR="000F25E9">
        <w:rPr>
          <w:rFonts w:ascii="Times New Roman" w:hAnsi="Times New Roman" w:cs="Times New Roman"/>
        </w:rPr>
        <w:t>: A Newish Concept for the Climate Crisis</w:t>
      </w:r>
    </w:p>
    <w:p w14:paraId="030F565E" w14:textId="49BF5C17" w:rsidR="00A34A32" w:rsidRDefault="00A34A32" w:rsidP="00A34A32">
      <w:pPr>
        <w:spacing w:after="180"/>
        <w:jc w:val="center"/>
        <w:rPr>
          <w:rFonts w:ascii="Times New Roman" w:hAnsi="Times New Roman" w:cs="Times New Roman"/>
        </w:rPr>
      </w:pPr>
      <w:r>
        <w:rPr>
          <w:rFonts w:ascii="Times New Roman" w:hAnsi="Times New Roman" w:cs="Times New Roman"/>
        </w:rPr>
        <w:t>Dr. Rachel Fredericks</w:t>
      </w:r>
      <w:r w:rsidRPr="00292C5C">
        <w:rPr>
          <w:rFonts w:ascii="Times New Roman" w:hAnsi="Times New Roman" w:cs="Times New Roman"/>
        </w:rPr>
        <w:t xml:space="preserve"> (ORCID: 0000-0003-4622-0554)</w:t>
      </w:r>
    </w:p>
    <w:p w14:paraId="4D3CBECA" w14:textId="1FB84292" w:rsidR="00A34A32" w:rsidRDefault="00FE5034" w:rsidP="00A34A32">
      <w:pPr>
        <w:spacing w:after="180"/>
        <w:jc w:val="center"/>
        <w:rPr>
          <w:rFonts w:ascii="Times New Roman" w:hAnsi="Times New Roman" w:cs="Times New Roman"/>
        </w:rPr>
      </w:pPr>
      <w:hyperlink r:id="rId7" w:history="1">
        <w:r w:rsidR="00A34A32" w:rsidRPr="00A34A32">
          <w:rPr>
            <w:rStyle w:val="Hyperlink"/>
            <w:rFonts w:ascii="Times New Roman" w:hAnsi="Times New Roman" w:cs="Times New Roman"/>
          </w:rPr>
          <w:t>rachel.l.fredericks@gmail.com</w:t>
        </w:r>
      </w:hyperlink>
    </w:p>
    <w:p w14:paraId="06CBC566" w14:textId="77777777" w:rsidR="00A34A32" w:rsidRDefault="00A34A32" w:rsidP="00A34A32">
      <w:pPr>
        <w:spacing w:after="180"/>
        <w:jc w:val="center"/>
        <w:rPr>
          <w:rFonts w:ascii="Times New Roman" w:hAnsi="Times New Roman" w:cs="Times New Roman"/>
        </w:rPr>
      </w:pPr>
    </w:p>
    <w:p w14:paraId="4F43CE77" w14:textId="6C1C15BB" w:rsidR="003A1521" w:rsidRDefault="003A1521" w:rsidP="00A34A32">
      <w:pPr>
        <w:spacing w:after="180"/>
        <w:jc w:val="center"/>
        <w:rPr>
          <w:rFonts w:ascii="Times New Roman" w:hAnsi="Times New Roman" w:cs="Times New Roman"/>
        </w:rPr>
      </w:pPr>
      <w:r>
        <w:rPr>
          <w:rFonts w:ascii="Times New Roman" w:hAnsi="Times New Roman" w:cs="Times New Roman"/>
        </w:rPr>
        <w:t xml:space="preserve">Please cite the published version of this paper, which </w:t>
      </w:r>
      <w:r w:rsidR="00A34A32">
        <w:rPr>
          <w:rFonts w:ascii="Times New Roman" w:hAnsi="Times New Roman" w:cs="Times New Roman"/>
        </w:rPr>
        <w:t>was first published online in</w:t>
      </w:r>
    </w:p>
    <w:p w14:paraId="26943BFD" w14:textId="49DD070B" w:rsidR="00A34A32" w:rsidRPr="00A34A32" w:rsidRDefault="003A1521" w:rsidP="00A34A32">
      <w:pPr>
        <w:jc w:val="center"/>
        <w:rPr>
          <w:rFonts w:ascii="Times New Roman" w:hAnsi="Times New Roman" w:cs="Times New Roman"/>
        </w:rPr>
      </w:pPr>
      <w:r w:rsidRPr="00292C5C">
        <w:rPr>
          <w:rFonts w:ascii="Times New Roman" w:hAnsi="Times New Roman" w:cs="Times New Roman"/>
          <w:i/>
          <w:iCs/>
        </w:rPr>
        <w:t>E</w:t>
      </w:r>
      <w:r w:rsidR="00A34A32">
        <w:rPr>
          <w:rFonts w:ascii="Times New Roman" w:hAnsi="Times New Roman" w:cs="Times New Roman"/>
          <w:i/>
          <w:iCs/>
        </w:rPr>
        <w:t xml:space="preserve">nvironmental Ethics </w:t>
      </w:r>
      <w:r w:rsidR="00A34A32">
        <w:rPr>
          <w:rFonts w:ascii="Times New Roman" w:hAnsi="Times New Roman" w:cs="Times New Roman"/>
        </w:rPr>
        <w:t xml:space="preserve">on </w:t>
      </w:r>
      <w:r w:rsidR="00A34A32" w:rsidRPr="00A34A32">
        <w:rPr>
          <w:rFonts w:ascii="Times New Roman" w:hAnsi="Times New Roman" w:cs="Times New Roman"/>
        </w:rPr>
        <w:t xml:space="preserve">August 17. 2021 (DOI: </w:t>
      </w:r>
      <w:hyperlink r:id="rId8" w:history="1">
        <w:r w:rsidR="00A34A32" w:rsidRPr="00A34A32">
          <w:rPr>
            <w:rStyle w:val="Hyperlink"/>
            <w:rFonts w:ascii="Times New Roman" w:hAnsi="Times New Roman" w:cs="Times New Roman"/>
          </w:rPr>
          <w:t>10.5840/enviroethics20218927</w:t>
        </w:r>
      </w:hyperlink>
      <w:r w:rsidR="00A34A32" w:rsidRPr="00A34A32">
        <w:rPr>
          <w:rFonts w:ascii="Times New Roman" w:hAnsi="Times New Roman" w:cs="Times New Roman"/>
        </w:rPr>
        <w:t>)</w:t>
      </w:r>
      <w:r w:rsidR="00A34A32">
        <w:rPr>
          <w:rFonts w:ascii="Times New Roman" w:hAnsi="Times New Roman" w:cs="Times New Roman"/>
        </w:rPr>
        <w:t>.</w:t>
      </w:r>
    </w:p>
    <w:p w14:paraId="7FEC5BEF" w14:textId="1FCE306E" w:rsidR="003A1521" w:rsidRPr="00A34A32" w:rsidRDefault="003A1521" w:rsidP="00A34A32">
      <w:pPr>
        <w:spacing w:after="180"/>
        <w:jc w:val="center"/>
        <w:rPr>
          <w:rFonts w:ascii="Times New Roman" w:hAnsi="Times New Roman" w:cs="Times New Roman"/>
        </w:rPr>
      </w:pPr>
    </w:p>
    <w:p w14:paraId="66680135" w14:textId="728C5CCA" w:rsidR="00C602E8" w:rsidRDefault="00C602E8" w:rsidP="000F25E9">
      <w:pPr>
        <w:spacing w:line="480" w:lineRule="auto"/>
        <w:rPr>
          <w:rFonts w:ascii="Times New Roman" w:hAnsi="Times New Roman" w:cs="Times New Roman"/>
        </w:rPr>
      </w:pPr>
    </w:p>
    <w:p w14:paraId="1B90AE68" w14:textId="615F81D0" w:rsidR="000F25E9" w:rsidRDefault="000F25E9" w:rsidP="000F25E9">
      <w:pPr>
        <w:spacing w:line="480" w:lineRule="auto"/>
        <w:rPr>
          <w:rFonts w:ascii="Times New Roman" w:hAnsi="Times New Roman" w:cs="Times New Roman"/>
        </w:rPr>
      </w:pPr>
      <w:r>
        <w:rPr>
          <w:rFonts w:ascii="Times New Roman" w:hAnsi="Times New Roman" w:cs="Times New Roman"/>
        </w:rPr>
        <w:t xml:space="preserve">Abstract: </w:t>
      </w:r>
      <w:r w:rsidR="00CC51AE">
        <w:rPr>
          <w:rFonts w:ascii="Times New Roman" w:hAnsi="Times New Roman" w:cs="Times New Roman"/>
        </w:rPr>
        <w:t>I</w:t>
      </w:r>
      <w:r>
        <w:rPr>
          <w:rFonts w:ascii="Times New Roman" w:hAnsi="Times New Roman" w:cs="Times New Roman"/>
        </w:rPr>
        <w:t>ndividual and collective</w:t>
      </w:r>
      <w:r w:rsidR="00CC51AE">
        <w:rPr>
          <w:rFonts w:ascii="Times New Roman" w:hAnsi="Times New Roman" w:cs="Times New Roman"/>
        </w:rPr>
        <w:t xml:space="preserve"> agents</w:t>
      </w:r>
      <w:r>
        <w:rPr>
          <w:rFonts w:ascii="Times New Roman" w:hAnsi="Times New Roman" w:cs="Times New Roman"/>
        </w:rPr>
        <w:t xml:space="preserve">, especially affluent ones, are not doing nearly enough to prevent and prepare for the worst consequences of the unfolding climate crisis. This is, I suggest, partly because </w:t>
      </w:r>
      <w:r w:rsidR="00404EC5">
        <w:rPr>
          <w:rFonts w:ascii="Times New Roman" w:hAnsi="Times New Roman" w:cs="Times New Roman"/>
        </w:rPr>
        <w:t>our existing conceptual repertoires are in</w:t>
      </w:r>
      <w:r>
        <w:rPr>
          <w:rFonts w:ascii="Times New Roman" w:hAnsi="Times New Roman" w:cs="Times New Roman"/>
        </w:rPr>
        <w:t xml:space="preserve">adequate </w:t>
      </w:r>
      <w:r w:rsidR="00404EC5">
        <w:rPr>
          <w:rFonts w:ascii="Times New Roman" w:hAnsi="Times New Roman" w:cs="Times New Roman"/>
        </w:rPr>
        <w:t xml:space="preserve">to the task of motivating </w:t>
      </w:r>
      <w:r>
        <w:rPr>
          <w:rFonts w:ascii="Times New Roman" w:hAnsi="Times New Roman" w:cs="Times New Roman"/>
        </w:rPr>
        <w:t xml:space="preserve">climate-stabilizing activities. I argue that the concept </w:t>
      </w:r>
      <w:r w:rsidRPr="00186C14">
        <w:rPr>
          <w:rFonts w:ascii="Times New Roman" w:hAnsi="Times New Roman" w:cs="Times New Roman"/>
          <w:sz w:val="20"/>
          <w:szCs w:val="20"/>
        </w:rPr>
        <w:t>CLIMATE LEGACY</w:t>
      </w:r>
      <w:r>
        <w:rPr>
          <w:rFonts w:ascii="Times New Roman" w:hAnsi="Times New Roman" w:cs="Times New Roman"/>
        </w:rPr>
        <w:t xml:space="preserve"> meets five desiderata for concepts th</w:t>
      </w:r>
      <w:r w:rsidR="00C0751A">
        <w:rPr>
          <w:rFonts w:ascii="Times New Roman" w:hAnsi="Times New Roman" w:cs="Times New Roman"/>
        </w:rPr>
        <w:t>at, through</w:t>
      </w:r>
      <w:r w:rsidR="000628CA">
        <w:rPr>
          <w:rFonts w:ascii="Times New Roman" w:hAnsi="Times New Roman" w:cs="Times New Roman"/>
        </w:rPr>
        <w:t xml:space="preserve"> usage</w:t>
      </w:r>
      <w:r w:rsidR="00C0751A">
        <w:rPr>
          <w:rFonts w:ascii="Times New Roman" w:hAnsi="Times New Roman" w:cs="Times New Roman"/>
        </w:rPr>
        <w:t>,</w:t>
      </w:r>
      <w:r>
        <w:rPr>
          <w:rFonts w:ascii="Times New Roman" w:hAnsi="Times New Roman" w:cs="Times New Roman"/>
        </w:rPr>
        <w:t xml:space="preserve"> ha</w:t>
      </w:r>
      <w:r w:rsidR="00C0751A">
        <w:rPr>
          <w:rFonts w:ascii="Times New Roman" w:hAnsi="Times New Roman" w:cs="Times New Roman"/>
        </w:rPr>
        <w:t xml:space="preserve">ve </w:t>
      </w:r>
      <w:r>
        <w:rPr>
          <w:rFonts w:ascii="Times New Roman" w:hAnsi="Times New Roman" w:cs="Times New Roman"/>
        </w:rPr>
        <w:t xml:space="preserve">significant potential to motivate climate action. Contrasting </w:t>
      </w:r>
      <w:r w:rsidRPr="00186C14">
        <w:rPr>
          <w:rFonts w:ascii="Times New Roman" w:hAnsi="Times New Roman" w:cs="Times New Roman"/>
          <w:sz w:val="20"/>
          <w:szCs w:val="20"/>
        </w:rPr>
        <w:t>CLIMATE LEGACY</w:t>
      </w:r>
      <w:r>
        <w:rPr>
          <w:rFonts w:ascii="Times New Roman" w:hAnsi="Times New Roman" w:cs="Times New Roman"/>
        </w:rPr>
        <w:t xml:space="preserve"> with </w:t>
      </w:r>
      <w:r w:rsidRPr="00186C14">
        <w:rPr>
          <w:rFonts w:ascii="Times New Roman" w:hAnsi="Times New Roman" w:cs="Times New Roman"/>
          <w:sz w:val="20"/>
          <w:szCs w:val="20"/>
        </w:rPr>
        <w:t>CARBON FOOTPRINT</w:t>
      </w:r>
      <w:r>
        <w:rPr>
          <w:rFonts w:ascii="Times New Roman" w:hAnsi="Times New Roman" w:cs="Times New Roman"/>
        </w:rPr>
        <w:t xml:space="preserve">, </w:t>
      </w:r>
      <w:r w:rsidRPr="00186C14">
        <w:rPr>
          <w:rFonts w:ascii="Times New Roman" w:hAnsi="Times New Roman" w:cs="Times New Roman"/>
          <w:sz w:val="20"/>
          <w:szCs w:val="20"/>
        </w:rPr>
        <w:t>CLIMATE JUSTICE</w:t>
      </w:r>
      <w:r>
        <w:rPr>
          <w:rFonts w:ascii="Times New Roman" w:hAnsi="Times New Roman" w:cs="Times New Roman"/>
        </w:rPr>
        <w:t xml:space="preserve">, and </w:t>
      </w:r>
      <w:r w:rsidRPr="00186C14">
        <w:rPr>
          <w:rFonts w:ascii="Times New Roman" w:hAnsi="Times New Roman" w:cs="Times New Roman"/>
          <w:sz w:val="20"/>
          <w:szCs w:val="20"/>
        </w:rPr>
        <w:t>CARBON NEUTRALITY</w:t>
      </w:r>
      <w:r>
        <w:rPr>
          <w:rFonts w:ascii="Times New Roman" w:hAnsi="Times New Roman" w:cs="Times New Roman"/>
        </w:rPr>
        <w:t xml:space="preserve">, I clarify some advantages of thinking in terms of the former. I conclude by discussing some </w:t>
      </w:r>
      <w:r w:rsidR="001F1D92">
        <w:rPr>
          <w:rFonts w:ascii="Times New Roman" w:hAnsi="Times New Roman" w:cs="Times New Roman"/>
        </w:rPr>
        <w:t xml:space="preserve">climate legacy-enhancing </w:t>
      </w:r>
      <w:r>
        <w:rPr>
          <w:rFonts w:ascii="Times New Roman" w:hAnsi="Times New Roman" w:cs="Times New Roman"/>
        </w:rPr>
        <w:t>practical proposals that merit consideration.</w:t>
      </w:r>
    </w:p>
    <w:p w14:paraId="456D79CD" w14:textId="13E69686" w:rsidR="000F25E9" w:rsidRDefault="000F25E9" w:rsidP="000F25E9">
      <w:pPr>
        <w:spacing w:line="480" w:lineRule="auto"/>
        <w:rPr>
          <w:rFonts w:ascii="Times New Roman" w:hAnsi="Times New Roman" w:cs="Times New Roman"/>
        </w:rPr>
      </w:pPr>
    </w:p>
    <w:p w14:paraId="10295F7C" w14:textId="218BA9B3" w:rsidR="000F25E9" w:rsidRDefault="000F25E9" w:rsidP="000F25E9">
      <w:pPr>
        <w:spacing w:line="480" w:lineRule="auto"/>
        <w:rPr>
          <w:rFonts w:ascii="Times New Roman" w:hAnsi="Times New Roman" w:cs="Times New Roman"/>
        </w:rPr>
      </w:pPr>
      <w:r>
        <w:rPr>
          <w:rFonts w:ascii="Times New Roman" w:hAnsi="Times New Roman" w:cs="Times New Roman"/>
        </w:rPr>
        <w:t>Keywords: climate, legacy, concepts, motivation,</w:t>
      </w:r>
      <w:r w:rsidRPr="00750EB5">
        <w:rPr>
          <w:rFonts w:ascii="Times New Roman" w:hAnsi="Times New Roman" w:cs="Times New Roman"/>
        </w:rPr>
        <w:t xml:space="preserve"> </w:t>
      </w:r>
      <w:r w:rsidR="00335E46">
        <w:rPr>
          <w:rFonts w:ascii="Times New Roman" w:hAnsi="Times New Roman" w:cs="Times New Roman"/>
        </w:rPr>
        <w:t>action</w:t>
      </w:r>
      <w:r w:rsidR="00FA2860">
        <w:rPr>
          <w:rFonts w:ascii="Times New Roman" w:hAnsi="Times New Roman" w:cs="Times New Roman"/>
        </w:rPr>
        <w:t>, conceptual engineering</w:t>
      </w:r>
    </w:p>
    <w:p w14:paraId="7B9695CA" w14:textId="5AFD7319" w:rsidR="000F25E9" w:rsidRDefault="000F25E9" w:rsidP="000F25E9">
      <w:pPr>
        <w:spacing w:line="480" w:lineRule="auto"/>
        <w:rPr>
          <w:rFonts w:ascii="Times New Roman" w:hAnsi="Times New Roman" w:cs="Times New Roman"/>
        </w:rPr>
      </w:pPr>
    </w:p>
    <w:p w14:paraId="310CCB3C" w14:textId="21EF4C7E" w:rsidR="0070588F" w:rsidRDefault="000F25E9" w:rsidP="000F25E9">
      <w:pPr>
        <w:spacing w:line="480" w:lineRule="auto"/>
        <w:rPr>
          <w:rFonts w:ascii="Times New Roman" w:hAnsi="Times New Roman" w:cs="Times New Roman"/>
        </w:rPr>
      </w:pPr>
      <w:r>
        <w:rPr>
          <w:rFonts w:ascii="Times New Roman" w:hAnsi="Times New Roman" w:cs="Times New Roman"/>
        </w:rPr>
        <w:t xml:space="preserve">Many activists insist that we think and </w:t>
      </w:r>
      <w:r w:rsidR="008F0B5D">
        <w:rPr>
          <w:rFonts w:ascii="Times New Roman" w:hAnsi="Times New Roman" w:cs="Times New Roman"/>
        </w:rPr>
        <w:t xml:space="preserve">communicate </w:t>
      </w:r>
      <w:r>
        <w:rPr>
          <w:rFonts w:ascii="Times New Roman" w:hAnsi="Times New Roman" w:cs="Times New Roman"/>
        </w:rPr>
        <w:t xml:space="preserve">about anthropogenic climate change as a </w:t>
      </w:r>
      <w:r w:rsidRPr="00AA465D">
        <w:rPr>
          <w:rFonts w:ascii="Times New Roman" w:hAnsi="Times New Roman" w:cs="Times New Roman"/>
          <w:i/>
          <w:iCs/>
        </w:rPr>
        <w:t>crisis</w:t>
      </w:r>
      <w:r>
        <w:rPr>
          <w:rFonts w:ascii="Times New Roman" w:hAnsi="Times New Roman" w:cs="Times New Roman"/>
        </w:rPr>
        <w:t xml:space="preserve"> or </w:t>
      </w:r>
      <w:r w:rsidRPr="0070588F">
        <w:rPr>
          <w:rFonts w:ascii="Times New Roman" w:hAnsi="Times New Roman" w:cs="Times New Roman"/>
          <w:i/>
          <w:iCs/>
        </w:rPr>
        <w:t>emergency</w:t>
      </w:r>
      <w:r w:rsidR="006D5EB1">
        <w:rPr>
          <w:rFonts w:ascii="Times New Roman" w:hAnsi="Times New Roman" w:cs="Times New Roman"/>
        </w:rPr>
        <w:t xml:space="preserve"> </w:t>
      </w:r>
      <w:r w:rsidR="00F50C5C">
        <w:rPr>
          <w:rFonts w:ascii="Times New Roman" w:hAnsi="Times New Roman" w:cs="Times New Roman"/>
        </w:rPr>
        <w:t>(</w:t>
      </w:r>
      <w:r w:rsidR="0070588F" w:rsidRPr="00136194">
        <w:rPr>
          <w:rFonts w:ascii="Times New Roman" w:hAnsi="Times New Roman" w:cs="Times New Roman"/>
        </w:rPr>
        <w:t>Carrington</w:t>
      </w:r>
      <w:r w:rsidR="006D5EB1">
        <w:rPr>
          <w:rFonts w:ascii="Times New Roman" w:hAnsi="Times New Roman" w:cs="Times New Roman"/>
        </w:rPr>
        <w:t xml:space="preserve"> 2</w:t>
      </w:r>
      <w:r w:rsidR="0070588F" w:rsidRPr="00136194">
        <w:rPr>
          <w:rFonts w:ascii="Times New Roman" w:hAnsi="Times New Roman" w:cs="Times New Roman"/>
        </w:rPr>
        <w:t>019 and Zak</w:t>
      </w:r>
      <w:r w:rsidR="006D5EB1">
        <w:rPr>
          <w:rFonts w:ascii="Times New Roman" w:hAnsi="Times New Roman" w:cs="Times New Roman"/>
        </w:rPr>
        <w:t xml:space="preserve"> </w:t>
      </w:r>
      <w:r w:rsidR="0070588F" w:rsidRPr="00136194">
        <w:rPr>
          <w:rFonts w:ascii="Times New Roman" w:hAnsi="Times New Roman" w:cs="Times New Roman"/>
        </w:rPr>
        <w:t>2019)</w:t>
      </w:r>
      <w:r w:rsidRPr="0070588F">
        <w:rPr>
          <w:rFonts w:ascii="Times New Roman" w:hAnsi="Times New Roman" w:cs="Times New Roman"/>
        </w:rPr>
        <w:t>.</w:t>
      </w:r>
      <w:r w:rsidR="0070588F">
        <w:rPr>
          <w:rFonts w:ascii="Times New Roman" w:hAnsi="Times New Roman" w:cs="Times New Roman"/>
        </w:rPr>
        <w:t xml:space="preserve"> Doing so emphasizes, repeatedly and often publicly, that </w:t>
      </w:r>
      <w:r w:rsidR="008F2504">
        <w:rPr>
          <w:rFonts w:ascii="Times New Roman" w:hAnsi="Times New Roman" w:cs="Times New Roman"/>
        </w:rPr>
        <w:t xml:space="preserve">climate change is </w:t>
      </w:r>
      <w:r w:rsidR="004223EE">
        <w:rPr>
          <w:rFonts w:ascii="Times New Roman" w:hAnsi="Times New Roman" w:cs="Times New Roman"/>
        </w:rPr>
        <w:t>a</w:t>
      </w:r>
      <w:r w:rsidR="0070588F">
        <w:rPr>
          <w:rFonts w:ascii="Times New Roman" w:hAnsi="Times New Roman" w:cs="Times New Roman"/>
        </w:rPr>
        <w:t xml:space="preserve"> problem that </w:t>
      </w:r>
      <w:r w:rsidR="00351516">
        <w:rPr>
          <w:rFonts w:ascii="Times New Roman" w:hAnsi="Times New Roman" w:cs="Times New Roman"/>
        </w:rPr>
        <w:t xml:space="preserve">requires </w:t>
      </w:r>
      <w:r w:rsidR="0070588F" w:rsidRPr="00305E78">
        <w:rPr>
          <w:rFonts w:ascii="Times New Roman" w:hAnsi="Times New Roman" w:cs="Times New Roman"/>
          <w:i/>
          <w:iCs/>
        </w:rPr>
        <w:t>immediate</w:t>
      </w:r>
      <w:r w:rsidR="0070588F">
        <w:rPr>
          <w:rFonts w:ascii="Times New Roman" w:hAnsi="Times New Roman" w:cs="Times New Roman"/>
        </w:rPr>
        <w:t xml:space="preserve"> </w:t>
      </w:r>
      <w:r w:rsidR="00360410">
        <w:rPr>
          <w:rFonts w:ascii="Times New Roman" w:hAnsi="Times New Roman" w:cs="Times New Roman"/>
        </w:rPr>
        <w:t xml:space="preserve">action </w:t>
      </w:r>
      <w:r w:rsidR="0070588F">
        <w:rPr>
          <w:rFonts w:ascii="Times New Roman" w:hAnsi="Times New Roman" w:cs="Times New Roman"/>
        </w:rPr>
        <w:t xml:space="preserve">and </w:t>
      </w:r>
      <w:r w:rsidR="0070588F" w:rsidRPr="00305E78">
        <w:rPr>
          <w:rFonts w:ascii="Times New Roman" w:hAnsi="Times New Roman" w:cs="Times New Roman"/>
          <w:i/>
          <w:iCs/>
        </w:rPr>
        <w:t>extensive</w:t>
      </w:r>
      <w:r w:rsidR="0070588F">
        <w:rPr>
          <w:rFonts w:ascii="Times New Roman" w:hAnsi="Times New Roman" w:cs="Times New Roman"/>
        </w:rPr>
        <w:t xml:space="preserve"> social, economic, and political changes. We need more where that came from.</w:t>
      </w:r>
    </w:p>
    <w:p w14:paraId="48357BA5" w14:textId="52BD7391" w:rsidR="0070588F" w:rsidRPr="00972BF1" w:rsidRDefault="0070588F" w:rsidP="00972BF1">
      <w:pPr>
        <w:spacing w:line="480" w:lineRule="auto"/>
        <w:ind w:firstLine="720"/>
        <w:rPr>
          <w:rFonts w:ascii="Times New Roman" w:hAnsi="Times New Roman" w:cs="Times New Roman"/>
        </w:rPr>
      </w:pPr>
      <w:r w:rsidRPr="00972BF1">
        <w:rPr>
          <w:rFonts w:ascii="Times New Roman" w:hAnsi="Times New Roman" w:cs="Times New Roman"/>
        </w:rPr>
        <w:t xml:space="preserve">Likewise, many philosophers have </w:t>
      </w:r>
      <w:r>
        <w:rPr>
          <w:rFonts w:ascii="Times New Roman" w:hAnsi="Times New Roman" w:cs="Times New Roman"/>
        </w:rPr>
        <w:t xml:space="preserve">recently </w:t>
      </w:r>
      <w:r w:rsidR="00351516">
        <w:rPr>
          <w:rFonts w:ascii="Times New Roman" w:hAnsi="Times New Roman" w:cs="Times New Roman"/>
        </w:rPr>
        <w:t>embraced the study and practice of</w:t>
      </w:r>
      <w:r w:rsidRPr="00972BF1">
        <w:rPr>
          <w:rFonts w:ascii="Times New Roman" w:hAnsi="Times New Roman" w:cs="Times New Roman"/>
        </w:rPr>
        <w:t xml:space="preserve"> conceptual engineering</w:t>
      </w:r>
      <w:r w:rsidR="00965012">
        <w:rPr>
          <w:rFonts w:ascii="Times New Roman" w:hAnsi="Times New Roman" w:cs="Times New Roman"/>
        </w:rPr>
        <w:t>:</w:t>
      </w:r>
      <w:r w:rsidRPr="00972BF1">
        <w:rPr>
          <w:rFonts w:ascii="Times New Roman" w:hAnsi="Times New Roman" w:cs="Times New Roman"/>
        </w:rPr>
        <w:t xml:space="preserve"> designing or revising concepts to better serve our theoretical</w:t>
      </w:r>
      <w:r>
        <w:rPr>
          <w:rFonts w:ascii="Times New Roman" w:hAnsi="Times New Roman" w:cs="Times New Roman"/>
        </w:rPr>
        <w:t>, ethical,</w:t>
      </w:r>
      <w:r w:rsidRPr="00972BF1">
        <w:rPr>
          <w:rFonts w:ascii="Times New Roman" w:hAnsi="Times New Roman" w:cs="Times New Roman"/>
        </w:rPr>
        <w:t xml:space="preserve"> </w:t>
      </w:r>
      <w:r w:rsidRPr="00972BF1">
        <w:rPr>
          <w:rFonts w:ascii="Times New Roman" w:hAnsi="Times New Roman" w:cs="Times New Roman"/>
        </w:rPr>
        <w:lastRenderedPageBreak/>
        <w:t>and practical aims</w:t>
      </w:r>
      <w:r>
        <w:rPr>
          <w:rFonts w:ascii="Times New Roman" w:hAnsi="Times New Roman" w:cs="Times New Roman"/>
        </w:rPr>
        <w:t xml:space="preserve"> (Burgess, Cappelen, and Plunkett 2020). Here I aim</w:t>
      </w:r>
      <w:r w:rsidRPr="00972BF1">
        <w:rPr>
          <w:rFonts w:ascii="Times New Roman" w:hAnsi="Times New Roman" w:cs="Times New Roman"/>
        </w:rPr>
        <w:t xml:space="preserve"> to </w:t>
      </w:r>
      <w:r w:rsidRPr="00C23F4F">
        <w:rPr>
          <w:rFonts w:ascii="Times New Roman" w:hAnsi="Times New Roman" w:cs="Times New Roman"/>
        </w:rPr>
        <w:t>do</w:t>
      </w:r>
      <w:r>
        <w:rPr>
          <w:rFonts w:ascii="Times New Roman" w:hAnsi="Times New Roman" w:cs="Times New Roman"/>
        </w:rPr>
        <w:t xml:space="preserve"> some</w:t>
      </w:r>
      <w:r w:rsidRPr="00972BF1">
        <w:rPr>
          <w:rFonts w:ascii="Times New Roman" w:hAnsi="Times New Roman" w:cs="Times New Roman"/>
        </w:rPr>
        <w:t xml:space="preserve"> conceptual engineering </w:t>
      </w:r>
      <w:r>
        <w:rPr>
          <w:rFonts w:ascii="Times New Roman" w:hAnsi="Times New Roman" w:cs="Times New Roman"/>
        </w:rPr>
        <w:t xml:space="preserve">with the goal of helping to </w:t>
      </w:r>
      <w:r w:rsidRPr="00777F74">
        <w:rPr>
          <w:rFonts w:ascii="Times New Roman" w:hAnsi="Times New Roman" w:cs="Times New Roman"/>
          <w:i/>
          <w:iCs/>
        </w:rPr>
        <w:t>motivate action</w:t>
      </w:r>
      <w:r>
        <w:rPr>
          <w:rFonts w:ascii="Times New Roman" w:hAnsi="Times New Roman" w:cs="Times New Roman"/>
        </w:rPr>
        <w:t xml:space="preserve"> in response to the climate crisis</w:t>
      </w:r>
      <w:r w:rsidRPr="00972BF1">
        <w:rPr>
          <w:rFonts w:ascii="Times New Roman" w:hAnsi="Times New Roman" w:cs="Times New Roman"/>
        </w:rPr>
        <w:t>.</w:t>
      </w:r>
      <w:r w:rsidR="00915398" w:rsidRPr="00915398">
        <w:rPr>
          <w:rFonts w:ascii="Times New Roman" w:hAnsi="Times New Roman" w:cs="Times New Roman"/>
        </w:rPr>
        <w:t xml:space="preserve"> </w:t>
      </w:r>
      <w:r w:rsidR="00915398" w:rsidRPr="001542B4">
        <w:rPr>
          <w:rFonts w:ascii="Times New Roman" w:hAnsi="Times New Roman" w:cs="Times New Roman"/>
        </w:rPr>
        <w:t xml:space="preserve">Thus, I </w:t>
      </w:r>
      <w:r w:rsidR="005B6B3D">
        <w:rPr>
          <w:rFonts w:ascii="Times New Roman" w:hAnsi="Times New Roman" w:cs="Times New Roman"/>
        </w:rPr>
        <w:t>promote</w:t>
      </w:r>
      <w:r w:rsidR="005B6B3D" w:rsidRPr="001542B4">
        <w:rPr>
          <w:rFonts w:ascii="Times New Roman" w:hAnsi="Times New Roman" w:cs="Times New Roman"/>
        </w:rPr>
        <w:t xml:space="preserve"> </w:t>
      </w:r>
      <w:r w:rsidR="00915398" w:rsidRPr="001542B4">
        <w:rPr>
          <w:rFonts w:ascii="Times New Roman" w:hAnsi="Times New Roman" w:cs="Times New Roman"/>
        </w:rPr>
        <w:t xml:space="preserve">a motivational turn in climate ethics, as Carol Booth </w:t>
      </w:r>
      <w:r w:rsidR="00915398">
        <w:rPr>
          <w:rFonts w:ascii="Times New Roman" w:hAnsi="Times New Roman" w:cs="Times New Roman"/>
        </w:rPr>
        <w:t>(2009) has</w:t>
      </w:r>
      <w:r w:rsidR="00915398" w:rsidRPr="001542B4">
        <w:rPr>
          <w:rFonts w:ascii="Times New Roman" w:hAnsi="Times New Roman" w:cs="Times New Roman"/>
        </w:rPr>
        <w:t xml:space="preserve"> for conservation ethics.</w:t>
      </w:r>
    </w:p>
    <w:p w14:paraId="04298FE8" w14:textId="60C103F8" w:rsidR="0070588F" w:rsidRPr="0070588F" w:rsidRDefault="0070588F" w:rsidP="000F25E9">
      <w:pPr>
        <w:spacing w:line="480" w:lineRule="auto"/>
        <w:ind w:firstLine="720"/>
        <w:rPr>
          <w:rFonts w:ascii="Times New Roman" w:hAnsi="Times New Roman" w:cs="Times New Roman"/>
        </w:rPr>
      </w:pPr>
      <w:r w:rsidRPr="00897F04">
        <w:rPr>
          <w:rFonts w:ascii="Times New Roman" w:hAnsi="Times New Roman" w:cs="Times New Roman"/>
        </w:rPr>
        <w:t xml:space="preserve">In </w:t>
      </w:r>
      <w:r w:rsidR="00897F04" w:rsidRPr="00897F04">
        <w:rPr>
          <w:rFonts w:ascii="Times New Roman" w:hAnsi="Times New Roman" w:cs="Times New Roman"/>
        </w:rPr>
        <w:t>§</w:t>
      </w:r>
      <w:r w:rsidRPr="00897F04">
        <w:rPr>
          <w:rFonts w:ascii="Times New Roman" w:hAnsi="Times New Roman" w:cs="Times New Roman"/>
        </w:rPr>
        <w:t>1</w:t>
      </w:r>
      <w:r w:rsidRPr="00C234D6">
        <w:rPr>
          <w:rFonts w:ascii="Times New Roman" w:hAnsi="Times New Roman" w:cs="Times New Roman"/>
        </w:rPr>
        <w:t xml:space="preserve">, I introduce </w:t>
      </w:r>
      <w:r>
        <w:rPr>
          <w:rFonts w:ascii="Times New Roman" w:hAnsi="Times New Roman" w:cs="Times New Roman"/>
        </w:rPr>
        <w:t>five</w:t>
      </w:r>
      <w:r w:rsidRPr="00C234D6">
        <w:rPr>
          <w:rFonts w:ascii="Times New Roman" w:hAnsi="Times New Roman" w:cs="Times New Roman"/>
        </w:rPr>
        <w:t xml:space="preserve"> desiderata for </w:t>
      </w:r>
      <w:r w:rsidRPr="00F4617F">
        <w:rPr>
          <w:rFonts w:ascii="Times New Roman" w:hAnsi="Times New Roman" w:cs="Times New Roman"/>
          <w:i/>
          <w:iCs/>
        </w:rPr>
        <w:t>concepts</w:t>
      </w:r>
      <w:r w:rsidRPr="00C234D6">
        <w:rPr>
          <w:rFonts w:ascii="Times New Roman" w:hAnsi="Times New Roman" w:cs="Times New Roman"/>
        </w:rPr>
        <w:t xml:space="preserve"> </w:t>
      </w:r>
      <w:r w:rsidR="00896353">
        <w:rPr>
          <w:rFonts w:ascii="Times New Roman" w:hAnsi="Times New Roman" w:cs="Times New Roman"/>
        </w:rPr>
        <w:t xml:space="preserve">that, </w:t>
      </w:r>
      <w:r w:rsidR="00B957ED">
        <w:rPr>
          <w:rFonts w:ascii="Times New Roman" w:hAnsi="Times New Roman" w:cs="Times New Roman"/>
        </w:rPr>
        <w:t>through our usage of</w:t>
      </w:r>
      <w:r w:rsidR="00896353">
        <w:rPr>
          <w:rFonts w:ascii="Times New Roman" w:hAnsi="Times New Roman" w:cs="Times New Roman"/>
        </w:rPr>
        <w:t xml:space="preserve"> them, have</w:t>
      </w:r>
      <w:r w:rsidR="000628CA">
        <w:rPr>
          <w:rFonts w:ascii="Times New Roman" w:hAnsi="Times New Roman" w:cs="Times New Roman"/>
        </w:rPr>
        <w:t xml:space="preserve"> </w:t>
      </w:r>
      <w:r>
        <w:rPr>
          <w:rFonts w:ascii="Times New Roman" w:hAnsi="Times New Roman" w:cs="Times New Roman"/>
        </w:rPr>
        <w:t>significant potential</w:t>
      </w:r>
      <w:r w:rsidRPr="00C234D6">
        <w:rPr>
          <w:rFonts w:ascii="Times New Roman" w:hAnsi="Times New Roman" w:cs="Times New Roman"/>
        </w:rPr>
        <w:t xml:space="preserve"> to </w:t>
      </w:r>
      <w:r w:rsidR="00896353">
        <w:rPr>
          <w:rFonts w:ascii="Times New Roman" w:hAnsi="Times New Roman" w:cs="Times New Roman"/>
        </w:rPr>
        <w:t xml:space="preserve">help </w:t>
      </w:r>
      <w:r w:rsidRPr="00C234D6">
        <w:rPr>
          <w:rFonts w:ascii="Times New Roman" w:hAnsi="Times New Roman" w:cs="Times New Roman"/>
        </w:rPr>
        <w:t xml:space="preserve">motivate </w:t>
      </w:r>
      <w:r>
        <w:rPr>
          <w:rFonts w:ascii="Times New Roman" w:hAnsi="Times New Roman" w:cs="Times New Roman"/>
        </w:rPr>
        <w:t>climate-stabilizing</w:t>
      </w:r>
      <w:r w:rsidRPr="00C234D6">
        <w:rPr>
          <w:rFonts w:ascii="Times New Roman" w:hAnsi="Times New Roman" w:cs="Times New Roman"/>
        </w:rPr>
        <w:t xml:space="preserve"> </w:t>
      </w:r>
      <w:r w:rsidRPr="00F4617F">
        <w:rPr>
          <w:rFonts w:ascii="Times New Roman" w:hAnsi="Times New Roman" w:cs="Times New Roman"/>
          <w:i/>
          <w:iCs/>
        </w:rPr>
        <w:t>activities</w:t>
      </w:r>
      <w:r w:rsidR="00365981">
        <w:rPr>
          <w:rFonts w:ascii="Times New Roman" w:hAnsi="Times New Roman" w:cs="Times New Roman"/>
        </w:rPr>
        <w:t xml:space="preserve"> (i.e., </w:t>
      </w:r>
      <w:r>
        <w:rPr>
          <w:rFonts w:ascii="Times New Roman" w:hAnsi="Times New Roman" w:cs="Times New Roman"/>
        </w:rPr>
        <w:t>action</w:t>
      </w:r>
      <w:r w:rsidR="00365981">
        <w:rPr>
          <w:rFonts w:ascii="Times New Roman" w:hAnsi="Times New Roman" w:cs="Times New Roman"/>
        </w:rPr>
        <w:t>s</w:t>
      </w:r>
      <w:r>
        <w:rPr>
          <w:rFonts w:ascii="Times New Roman" w:hAnsi="Times New Roman" w:cs="Times New Roman"/>
        </w:rPr>
        <w:t xml:space="preserve"> or omission</w:t>
      </w:r>
      <w:r w:rsidR="00365981">
        <w:rPr>
          <w:rFonts w:ascii="Times New Roman" w:hAnsi="Times New Roman" w:cs="Times New Roman"/>
        </w:rPr>
        <w:t>s</w:t>
      </w:r>
      <w:r>
        <w:rPr>
          <w:rFonts w:ascii="Times New Roman" w:hAnsi="Times New Roman" w:cs="Times New Roman"/>
        </w:rPr>
        <w:t xml:space="preserve"> that contribute to climate </w:t>
      </w:r>
      <w:r w:rsidR="00FB1821">
        <w:rPr>
          <w:rFonts w:ascii="Times New Roman" w:hAnsi="Times New Roman" w:cs="Times New Roman"/>
        </w:rPr>
        <w:t xml:space="preserve">change </w:t>
      </w:r>
      <w:r>
        <w:rPr>
          <w:rFonts w:ascii="Times New Roman" w:hAnsi="Times New Roman" w:cs="Times New Roman"/>
        </w:rPr>
        <w:t>mitigation or adaptation</w:t>
      </w:r>
      <w:r w:rsidR="00365981">
        <w:rPr>
          <w:rFonts w:ascii="Times New Roman" w:hAnsi="Times New Roman" w:cs="Times New Roman"/>
        </w:rPr>
        <w:t>)</w:t>
      </w:r>
      <w:r>
        <w:rPr>
          <w:rFonts w:ascii="Times New Roman" w:hAnsi="Times New Roman" w:cs="Times New Roman"/>
        </w:rPr>
        <w:t xml:space="preserve">. </w:t>
      </w:r>
      <w:r w:rsidR="00897F04">
        <w:rPr>
          <w:rFonts w:ascii="Times New Roman" w:hAnsi="Times New Roman" w:cs="Times New Roman"/>
        </w:rPr>
        <w:t>Such activities</w:t>
      </w:r>
      <w:r>
        <w:rPr>
          <w:rFonts w:ascii="Times New Roman" w:hAnsi="Times New Roman" w:cs="Times New Roman"/>
        </w:rPr>
        <w:t xml:space="preserve"> include</w:t>
      </w:r>
      <w:r w:rsidR="00BB28C5" w:rsidRPr="00BB28C5">
        <w:rPr>
          <w:rFonts w:ascii="Times New Roman" w:hAnsi="Times New Roman" w:cs="Times New Roman"/>
        </w:rPr>
        <w:t xml:space="preserve"> </w:t>
      </w:r>
      <w:r w:rsidR="00BB28C5">
        <w:rPr>
          <w:rFonts w:ascii="Times New Roman" w:hAnsi="Times New Roman" w:cs="Times New Roman"/>
        </w:rPr>
        <w:t>individually or collectively</w:t>
      </w:r>
      <w:r>
        <w:rPr>
          <w:rFonts w:ascii="Times New Roman" w:hAnsi="Times New Roman" w:cs="Times New Roman"/>
        </w:rPr>
        <w:t>:</w:t>
      </w:r>
      <w:r w:rsidRPr="007771C7">
        <w:rPr>
          <w:rFonts w:ascii="Times New Roman" w:hAnsi="Times New Roman" w:cs="Times New Roman"/>
        </w:rPr>
        <w:t xml:space="preserve"> </w:t>
      </w:r>
      <w:r>
        <w:rPr>
          <w:rFonts w:ascii="Times New Roman" w:hAnsi="Times New Roman" w:cs="Times New Roman"/>
        </w:rPr>
        <w:t>supporting</w:t>
      </w:r>
      <w:r w:rsidRPr="00D51AC9">
        <w:rPr>
          <w:rFonts w:ascii="Times New Roman" w:hAnsi="Times New Roman" w:cs="Times New Roman"/>
        </w:rPr>
        <w:t xml:space="preserve"> politicians who prioritize </w:t>
      </w:r>
      <w:r>
        <w:rPr>
          <w:rFonts w:ascii="Times New Roman" w:hAnsi="Times New Roman" w:cs="Times New Roman"/>
        </w:rPr>
        <w:t>climate-stabiliz</w:t>
      </w:r>
      <w:r w:rsidR="003B5379">
        <w:rPr>
          <w:rFonts w:ascii="Times New Roman" w:hAnsi="Times New Roman" w:cs="Times New Roman"/>
        </w:rPr>
        <w:t>ation</w:t>
      </w:r>
      <w:r>
        <w:rPr>
          <w:rFonts w:ascii="Times New Roman" w:hAnsi="Times New Roman" w:cs="Times New Roman"/>
        </w:rPr>
        <w:t>;</w:t>
      </w:r>
      <w:r w:rsidRPr="00D51AC9">
        <w:rPr>
          <w:rFonts w:ascii="Times New Roman" w:hAnsi="Times New Roman" w:cs="Times New Roman"/>
        </w:rPr>
        <w:t xml:space="preserve"> drafting and lobbying for </w:t>
      </w:r>
      <w:r>
        <w:rPr>
          <w:rFonts w:ascii="Times New Roman" w:hAnsi="Times New Roman" w:cs="Times New Roman"/>
        </w:rPr>
        <w:t>climate-stabilizing</w:t>
      </w:r>
      <w:r w:rsidRPr="00D51AC9">
        <w:rPr>
          <w:rFonts w:ascii="Times New Roman" w:hAnsi="Times New Roman" w:cs="Times New Roman"/>
        </w:rPr>
        <w:t xml:space="preserve"> legislation</w:t>
      </w:r>
      <w:r>
        <w:rPr>
          <w:rFonts w:ascii="Times New Roman" w:hAnsi="Times New Roman" w:cs="Times New Roman"/>
        </w:rPr>
        <w:t>;</w:t>
      </w:r>
      <w:r w:rsidRPr="00D51AC9">
        <w:rPr>
          <w:rFonts w:ascii="Times New Roman" w:hAnsi="Times New Roman" w:cs="Times New Roman"/>
        </w:rPr>
        <w:t xml:space="preserve"> </w:t>
      </w:r>
      <w:r>
        <w:rPr>
          <w:rFonts w:ascii="Times New Roman" w:hAnsi="Times New Roman" w:cs="Times New Roman"/>
        </w:rPr>
        <w:t xml:space="preserve">implementing </w:t>
      </w:r>
      <w:r w:rsidRPr="00D51AC9">
        <w:rPr>
          <w:rFonts w:ascii="Times New Roman" w:hAnsi="Times New Roman" w:cs="Times New Roman"/>
        </w:rPr>
        <w:t>emission reduction or carbon capture projects</w:t>
      </w:r>
      <w:r>
        <w:rPr>
          <w:rFonts w:ascii="Times New Roman" w:hAnsi="Times New Roman" w:cs="Times New Roman"/>
        </w:rPr>
        <w:t>;</w:t>
      </w:r>
      <w:r w:rsidRPr="00D51AC9">
        <w:rPr>
          <w:rFonts w:ascii="Times New Roman" w:hAnsi="Times New Roman" w:cs="Times New Roman"/>
        </w:rPr>
        <w:t xml:space="preserve"> </w:t>
      </w:r>
      <w:r>
        <w:rPr>
          <w:rFonts w:ascii="Times New Roman" w:hAnsi="Times New Roman" w:cs="Times New Roman"/>
        </w:rPr>
        <w:t xml:space="preserve">divesting from fossil fuels and investing in </w:t>
      </w:r>
      <w:r w:rsidR="00BB2909">
        <w:rPr>
          <w:rFonts w:ascii="Times New Roman" w:hAnsi="Times New Roman" w:cs="Times New Roman"/>
        </w:rPr>
        <w:t xml:space="preserve">other </w:t>
      </w:r>
      <w:r>
        <w:rPr>
          <w:rFonts w:ascii="Times New Roman" w:hAnsi="Times New Roman" w:cs="Times New Roman"/>
        </w:rPr>
        <w:t xml:space="preserve">energy sources; </w:t>
      </w:r>
      <w:r w:rsidRPr="007771C7">
        <w:rPr>
          <w:rFonts w:ascii="Times New Roman" w:hAnsi="Times New Roman" w:cs="Times New Roman"/>
        </w:rPr>
        <w:t xml:space="preserve">limiting or </w:t>
      </w:r>
      <w:r w:rsidR="003B5379">
        <w:rPr>
          <w:rFonts w:ascii="Times New Roman" w:hAnsi="Times New Roman" w:cs="Times New Roman"/>
        </w:rPr>
        <w:t>delaying procreation</w:t>
      </w:r>
      <w:r>
        <w:rPr>
          <w:rFonts w:ascii="Times New Roman" w:hAnsi="Times New Roman" w:cs="Times New Roman"/>
        </w:rPr>
        <w:t>;</w:t>
      </w:r>
      <w:r w:rsidRPr="007771C7">
        <w:rPr>
          <w:rFonts w:ascii="Times New Roman" w:hAnsi="Times New Roman" w:cs="Times New Roman"/>
        </w:rPr>
        <w:t xml:space="preserve"> </w:t>
      </w:r>
      <w:r>
        <w:rPr>
          <w:rFonts w:ascii="Times New Roman" w:hAnsi="Times New Roman" w:cs="Times New Roman"/>
        </w:rPr>
        <w:t>eschewing</w:t>
      </w:r>
      <w:r w:rsidRPr="007771C7">
        <w:rPr>
          <w:rFonts w:ascii="Times New Roman" w:hAnsi="Times New Roman" w:cs="Times New Roman"/>
        </w:rPr>
        <w:t xml:space="preserve"> animal products</w:t>
      </w:r>
      <w:r>
        <w:rPr>
          <w:rFonts w:ascii="Times New Roman" w:hAnsi="Times New Roman" w:cs="Times New Roman"/>
        </w:rPr>
        <w:t>;</w:t>
      </w:r>
      <w:r w:rsidRPr="007771C7">
        <w:rPr>
          <w:rFonts w:ascii="Times New Roman" w:hAnsi="Times New Roman" w:cs="Times New Roman"/>
        </w:rPr>
        <w:t xml:space="preserve"> reducing travel</w:t>
      </w:r>
      <w:r>
        <w:rPr>
          <w:rFonts w:ascii="Times New Roman" w:hAnsi="Times New Roman" w:cs="Times New Roman"/>
        </w:rPr>
        <w:t xml:space="preserve"> and shipping;</w:t>
      </w:r>
      <w:r w:rsidRPr="007771C7">
        <w:rPr>
          <w:rFonts w:ascii="Times New Roman" w:hAnsi="Times New Roman" w:cs="Times New Roman"/>
        </w:rPr>
        <w:t xml:space="preserve"> </w:t>
      </w:r>
      <w:r w:rsidRPr="00D51AC9">
        <w:rPr>
          <w:rFonts w:ascii="Times New Roman" w:hAnsi="Times New Roman" w:cs="Times New Roman"/>
        </w:rPr>
        <w:t>increasing energy efficiency</w:t>
      </w:r>
      <w:r>
        <w:rPr>
          <w:rFonts w:ascii="Times New Roman" w:hAnsi="Times New Roman" w:cs="Times New Roman"/>
        </w:rPr>
        <w:t>;</w:t>
      </w:r>
      <w:r w:rsidRPr="00D51AC9">
        <w:rPr>
          <w:rFonts w:ascii="Times New Roman" w:hAnsi="Times New Roman" w:cs="Times New Roman"/>
        </w:rPr>
        <w:t xml:space="preserve"> </w:t>
      </w:r>
      <w:r w:rsidR="00777F74">
        <w:rPr>
          <w:rFonts w:ascii="Times New Roman" w:hAnsi="Times New Roman" w:cs="Times New Roman"/>
        </w:rPr>
        <w:t>preparing for</w:t>
      </w:r>
      <w:r w:rsidRPr="00D51AC9">
        <w:rPr>
          <w:rFonts w:ascii="Times New Roman" w:hAnsi="Times New Roman" w:cs="Times New Roman"/>
        </w:rPr>
        <w:t xml:space="preserve"> extreme weather</w:t>
      </w:r>
      <w:r>
        <w:rPr>
          <w:rFonts w:ascii="Times New Roman" w:hAnsi="Times New Roman" w:cs="Times New Roman"/>
        </w:rPr>
        <w:t>;</w:t>
      </w:r>
      <w:r w:rsidRPr="00D51AC9">
        <w:rPr>
          <w:rFonts w:ascii="Times New Roman" w:hAnsi="Times New Roman" w:cs="Times New Roman"/>
        </w:rPr>
        <w:t xml:space="preserve"> </w:t>
      </w:r>
      <w:r>
        <w:rPr>
          <w:rFonts w:ascii="Times New Roman" w:hAnsi="Times New Roman" w:cs="Times New Roman"/>
        </w:rPr>
        <w:t>developing</w:t>
      </w:r>
      <w:r w:rsidRPr="00D51AC9">
        <w:rPr>
          <w:rFonts w:ascii="Times New Roman" w:hAnsi="Times New Roman" w:cs="Times New Roman"/>
        </w:rPr>
        <w:t xml:space="preserve"> energy storage technology</w:t>
      </w:r>
      <w:r>
        <w:rPr>
          <w:rFonts w:ascii="Times New Roman" w:hAnsi="Times New Roman" w:cs="Times New Roman"/>
        </w:rPr>
        <w:t>;</w:t>
      </w:r>
      <w:r w:rsidRPr="00D51AC9">
        <w:rPr>
          <w:rFonts w:ascii="Times New Roman" w:hAnsi="Times New Roman" w:cs="Times New Roman"/>
        </w:rPr>
        <w:t xml:space="preserve"> </w:t>
      </w:r>
      <w:r w:rsidR="006634DA">
        <w:rPr>
          <w:rFonts w:ascii="Times New Roman" w:hAnsi="Times New Roman" w:cs="Times New Roman"/>
        </w:rPr>
        <w:t>minimizing use of</w:t>
      </w:r>
      <w:r w:rsidRPr="007771C7">
        <w:rPr>
          <w:rFonts w:ascii="Times New Roman" w:hAnsi="Times New Roman" w:cs="Times New Roman"/>
        </w:rPr>
        <w:t xml:space="preserve"> disposable products</w:t>
      </w:r>
      <w:r>
        <w:rPr>
          <w:rFonts w:ascii="Times New Roman" w:hAnsi="Times New Roman" w:cs="Times New Roman"/>
        </w:rPr>
        <w:t>;</w:t>
      </w:r>
      <w:r w:rsidRPr="007771C7">
        <w:rPr>
          <w:rFonts w:ascii="Times New Roman" w:hAnsi="Times New Roman" w:cs="Times New Roman"/>
        </w:rPr>
        <w:t xml:space="preserve"> </w:t>
      </w:r>
      <w:r>
        <w:rPr>
          <w:rFonts w:ascii="Times New Roman" w:hAnsi="Times New Roman" w:cs="Times New Roman"/>
        </w:rPr>
        <w:t>and encouraging</w:t>
      </w:r>
      <w:r w:rsidRPr="007771C7">
        <w:rPr>
          <w:rFonts w:ascii="Times New Roman" w:hAnsi="Times New Roman" w:cs="Times New Roman"/>
        </w:rPr>
        <w:t xml:space="preserve"> others to do </w:t>
      </w:r>
      <w:r>
        <w:rPr>
          <w:rFonts w:ascii="Times New Roman" w:hAnsi="Times New Roman" w:cs="Times New Roman"/>
        </w:rPr>
        <w:t>likewise</w:t>
      </w:r>
      <w:r w:rsidRPr="007771C7">
        <w:rPr>
          <w:rFonts w:ascii="Times New Roman" w:hAnsi="Times New Roman" w:cs="Times New Roman"/>
        </w:rPr>
        <w:t>.</w:t>
      </w:r>
      <w:r>
        <w:rPr>
          <w:rFonts w:ascii="Times New Roman" w:hAnsi="Times New Roman" w:cs="Times New Roman"/>
        </w:rPr>
        <w:t xml:space="preserve"> I call </w:t>
      </w:r>
      <w:r w:rsidR="00897F04">
        <w:rPr>
          <w:rFonts w:ascii="Times New Roman" w:hAnsi="Times New Roman" w:cs="Times New Roman"/>
        </w:rPr>
        <w:t xml:space="preserve">such </w:t>
      </w:r>
      <w:r>
        <w:rPr>
          <w:rFonts w:ascii="Times New Roman" w:hAnsi="Times New Roman" w:cs="Times New Roman"/>
        </w:rPr>
        <w:t>concepts “climate-stabilizing concepts</w:t>
      </w:r>
      <w:r w:rsidR="00B957ED">
        <w:rPr>
          <w:rFonts w:ascii="Times New Roman" w:hAnsi="Times New Roman" w:cs="Times New Roman"/>
        </w:rPr>
        <w:t>.</w:t>
      </w:r>
      <w:r>
        <w:rPr>
          <w:rFonts w:ascii="Times New Roman" w:hAnsi="Times New Roman" w:cs="Times New Roman"/>
        </w:rPr>
        <w:t>”</w:t>
      </w:r>
      <w:r w:rsidR="00B957ED">
        <w:rPr>
          <w:rFonts w:ascii="Times New Roman" w:hAnsi="Times New Roman" w:cs="Times New Roman"/>
        </w:rPr>
        <w:t xml:space="preserve"> For brevity, I sometimes talk about concepts that motivate instead of using more accurate but </w:t>
      </w:r>
      <w:r w:rsidR="006E5B45">
        <w:rPr>
          <w:rFonts w:ascii="Times New Roman" w:hAnsi="Times New Roman" w:cs="Times New Roman"/>
        </w:rPr>
        <w:t>awkward</w:t>
      </w:r>
      <w:r w:rsidR="00B957ED">
        <w:rPr>
          <w:rFonts w:ascii="Times New Roman" w:hAnsi="Times New Roman" w:cs="Times New Roman"/>
        </w:rPr>
        <w:t xml:space="preserve"> phrases like “concepts the </w:t>
      </w:r>
      <w:r w:rsidR="00B957ED" w:rsidRPr="00B957ED">
        <w:rPr>
          <w:rFonts w:ascii="Times New Roman" w:hAnsi="Times New Roman" w:cs="Times New Roman"/>
          <w:i/>
          <w:iCs/>
        </w:rPr>
        <w:t>usage</w:t>
      </w:r>
      <w:r w:rsidR="00B957ED">
        <w:rPr>
          <w:rFonts w:ascii="Times New Roman" w:hAnsi="Times New Roman" w:cs="Times New Roman"/>
        </w:rPr>
        <w:t xml:space="preserve"> of which can help motivate action.”</w:t>
      </w:r>
    </w:p>
    <w:p w14:paraId="5A64C518" w14:textId="7D1382BE" w:rsidR="005B6B3D" w:rsidRDefault="0070588F" w:rsidP="000F25E9">
      <w:pPr>
        <w:spacing w:line="480" w:lineRule="auto"/>
        <w:ind w:firstLine="720"/>
        <w:rPr>
          <w:rFonts w:ascii="Times New Roman" w:hAnsi="Times New Roman" w:cs="Times New Roman"/>
        </w:rPr>
      </w:pPr>
      <w:r w:rsidRPr="001D7F49">
        <w:rPr>
          <w:rFonts w:ascii="Times New Roman" w:hAnsi="Times New Roman" w:cs="Times New Roman"/>
        </w:rPr>
        <w:t>I</w:t>
      </w:r>
      <w:r w:rsidRPr="00C234D6">
        <w:rPr>
          <w:rFonts w:ascii="Times New Roman" w:hAnsi="Times New Roman" w:cs="Times New Roman"/>
        </w:rPr>
        <w:t xml:space="preserve">n </w:t>
      </w:r>
      <w:r w:rsidR="00897F04" w:rsidRPr="00CC3B59">
        <w:rPr>
          <w:rFonts w:ascii="Times New Roman" w:hAnsi="Times New Roman" w:cs="Times New Roman"/>
        </w:rPr>
        <w:t>§</w:t>
      </w:r>
      <w:r w:rsidRPr="00C234D6">
        <w:rPr>
          <w:rFonts w:ascii="Times New Roman" w:hAnsi="Times New Roman" w:cs="Times New Roman"/>
        </w:rPr>
        <w:t xml:space="preserve">2, I introduce a concept, </w:t>
      </w:r>
      <w:r w:rsidRPr="00186C14">
        <w:rPr>
          <w:rFonts w:ascii="Times New Roman" w:hAnsi="Times New Roman" w:cs="Times New Roman"/>
          <w:sz w:val="20"/>
          <w:szCs w:val="20"/>
        </w:rPr>
        <w:t>CLIMATE LEGACY</w:t>
      </w:r>
      <w:r w:rsidRPr="00C234D6">
        <w:rPr>
          <w:rFonts w:ascii="Times New Roman" w:hAnsi="Times New Roman" w:cs="Times New Roman"/>
        </w:rPr>
        <w:t>,</w:t>
      </w:r>
      <w:r>
        <w:rPr>
          <w:rStyle w:val="FootnoteReference"/>
          <w:rFonts w:ascii="Times New Roman" w:hAnsi="Times New Roman" w:cs="Times New Roman"/>
        </w:rPr>
        <w:footnoteReference w:id="1"/>
      </w:r>
      <w:r w:rsidRPr="00C234D6">
        <w:rPr>
          <w:rFonts w:ascii="Times New Roman" w:hAnsi="Times New Roman" w:cs="Times New Roman"/>
        </w:rPr>
        <w:t xml:space="preserve"> </w:t>
      </w:r>
      <w:r>
        <w:rPr>
          <w:rFonts w:ascii="Times New Roman" w:hAnsi="Times New Roman" w:cs="Times New Roman"/>
        </w:rPr>
        <w:t xml:space="preserve">explaining why </w:t>
      </w:r>
      <w:r w:rsidR="00BB2909">
        <w:rPr>
          <w:rFonts w:ascii="Times New Roman" w:hAnsi="Times New Roman" w:cs="Times New Roman"/>
        </w:rPr>
        <w:t>it</w:t>
      </w:r>
      <w:r w:rsidR="00BB2909" w:rsidRPr="00C234D6">
        <w:rPr>
          <w:rFonts w:ascii="Times New Roman" w:hAnsi="Times New Roman" w:cs="Times New Roman"/>
        </w:rPr>
        <w:t xml:space="preserve"> </w:t>
      </w:r>
      <w:r w:rsidRPr="00C234D6">
        <w:rPr>
          <w:rFonts w:ascii="Times New Roman" w:hAnsi="Times New Roman" w:cs="Times New Roman"/>
        </w:rPr>
        <w:t>meet</w:t>
      </w:r>
      <w:r w:rsidR="00BB2909">
        <w:rPr>
          <w:rFonts w:ascii="Times New Roman" w:hAnsi="Times New Roman" w:cs="Times New Roman"/>
        </w:rPr>
        <w:t>s</w:t>
      </w:r>
      <w:r w:rsidRPr="00C234D6">
        <w:rPr>
          <w:rFonts w:ascii="Times New Roman" w:hAnsi="Times New Roman" w:cs="Times New Roman"/>
        </w:rPr>
        <w:t xml:space="preserve"> all </w:t>
      </w:r>
      <w:r>
        <w:rPr>
          <w:rFonts w:ascii="Times New Roman" w:hAnsi="Times New Roman" w:cs="Times New Roman"/>
        </w:rPr>
        <w:t>five</w:t>
      </w:r>
      <w:r w:rsidRPr="00C234D6">
        <w:rPr>
          <w:rFonts w:ascii="Times New Roman" w:hAnsi="Times New Roman" w:cs="Times New Roman"/>
        </w:rPr>
        <w:t xml:space="preserve"> desiderata. In </w:t>
      </w:r>
      <w:r w:rsidR="00897F04" w:rsidRPr="00CC3B59">
        <w:rPr>
          <w:rFonts w:ascii="Times New Roman" w:hAnsi="Times New Roman" w:cs="Times New Roman"/>
        </w:rPr>
        <w:t>§</w:t>
      </w:r>
      <w:r w:rsidRPr="00C234D6">
        <w:rPr>
          <w:rFonts w:ascii="Times New Roman" w:hAnsi="Times New Roman" w:cs="Times New Roman"/>
        </w:rPr>
        <w:t xml:space="preserve">3, </w:t>
      </w:r>
      <w:r>
        <w:rPr>
          <w:rFonts w:ascii="Times New Roman" w:hAnsi="Times New Roman" w:cs="Times New Roman"/>
        </w:rPr>
        <w:t xml:space="preserve">I </w:t>
      </w:r>
      <w:r w:rsidR="00204E0A">
        <w:rPr>
          <w:rFonts w:ascii="Times New Roman" w:hAnsi="Times New Roman" w:cs="Times New Roman"/>
        </w:rPr>
        <w:t>reveal</w:t>
      </w:r>
      <w:r>
        <w:rPr>
          <w:rFonts w:ascii="Times New Roman" w:hAnsi="Times New Roman" w:cs="Times New Roman"/>
        </w:rPr>
        <w:t xml:space="preserve"> further advantages of </w:t>
      </w:r>
      <w:r w:rsidR="00BB2909">
        <w:rPr>
          <w:rFonts w:ascii="Times New Roman" w:hAnsi="Times New Roman" w:cs="Times New Roman"/>
        </w:rPr>
        <w:t>using that concept</w:t>
      </w:r>
      <w:r>
        <w:rPr>
          <w:rFonts w:ascii="Times New Roman" w:hAnsi="Times New Roman" w:cs="Times New Roman"/>
        </w:rPr>
        <w:t xml:space="preserve"> by contrasting it with </w:t>
      </w:r>
      <w:r w:rsidRPr="00186C14">
        <w:rPr>
          <w:rFonts w:ascii="Times New Roman" w:hAnsi="Times New Roman" w:cs="Times New Roman"/>
          <w:sz w:val="20"/>
          <w:szCs w:val="20"/>
        </w:rPr>
        <w:t>CARBON FOOTPRINT</w:t>
      </w:r>
      <w:r>
        <w:rPr>
          <w:rFonts w:ascii="Times New Roman" w:hAnsi="Times New Roman" w:cs="Times New Roman"/>
        </w:rPr>
        <w:t xml:space="preserve">, </w:t>
      </w:r>
      <w:r w:rsidRPr="00186C14">
        <w:rPr>
          <w:rFonts w:ascii="Times New Roman" w:hAnsi="Times New Roman" w:cs="Times New Roman"/>
          <w:sz w:val="20"/>
          <w:szCs w:val="20"/>
        </w:rPr>
        <w:t>CLIMATE JUSTICE</w:t>
      </w:r>
      <w:r>
        <w:rPr>
          <w:rFonts w:ascii="Times New Roman" w:hAnsi="Times New Roman" w:cs="Times New Roman"/>
        </w:rPr>
        <w:t xml:space="preserve">, and </w:t>
      </w:r>
      <w:r w:rsidRPr="00186C14">
        <w:rPr>
          <w:rFonts w:ascii="Times New Roman" w:hAnsi="Times New Roman" w:cs="Times New Roman"/>
          <w:sz w:val="20"/>
          <w:szCs w:val="20"/>
        </w:rPr>
        <w:t>CARBON NEUTRALITY</w:t>
      </w:r>
      <w:r>
        <w:rPr>
          <w:rFonts w:ascii="Times New Roman" w:hAnsi="Times New Roman" w:cs="Times New Roman"/>
        </w:rPr>
        <w:t xml:space="preserve">. In </w:t>
      </w:r>
      <w:r w:rsidR="00897F04" w:rsidRPr="00CC3B59">
        <w:rPr>
          <w:rFonts w:ascii="Times New Roman" w:hAnsi="Times New Roman" w:cs="Times New Roman"/>
        </w:rPr>
        <w:t>§</w:t>
      </w:r>
      <w:r>
        <w:rPr>
          <w:rFonts w:ascii="Times New Roman" w:hAnsi="Times New Roman" w:cs="Times New Roman"/>
        </w:rPr>
        <w:t xml:space="preserve">4, </w:t>
      </w:r>
      <w:r w:rsidRPr="00C234D6">
        <w:rPr>
          <w:rFonts w:ascii="Times New Roman" w:hAnsi="Times New Roman" w:cs="Times New Roman"/>
        </w:rPr>
        <w:t xml:space="preserve">I </w:t>
      </w:r>
      <w:r>
        <w:rPr>
          <w:rFonts w:ascii="Times New Roman" w:hAnsi="Times New Roman" w:cs="Times New Roman"/>
        </w:rPr>
        <w:t xml:space="preserve">suggest </w:t>
      </w:r>
      <w:r w:rsidR="00501198">
        <w:rPr>
          <w:rFonts w:ascii="Times New Roman" w:hAnsi="Times New Roman" w:cs="Times New Roman"/>
        </w:rPr>
        <w:t xml:space="preserve">some </w:t>
      </w:r>
      <w:r w:rsidRPr="00C234D6">
        <w:rPr>
          <w:rFonts w:ascii="Times New Roman" w:hAnsi="Times New Roman" w:cs="Times New Roman"/>
        </w:rPr>
        <w:t>polic</w:t>
      </w:r>
      <w:r w:rsidR="00CF6A96">
        <w:rPr>
          <w:rFonts w:ascii="Times New Roman" w:hAnsi="Times New Roman" w:cs="Times New Roman"/>
        </w:rPr>
        <w:t>ie</w:t>
      </w:r>
      <w:r w:rsidRPr="00C234D6">
        <w:rPr>
          <w:rFonts w:ascii="Times New Roman" w:hAnsi="Times New Roman" w:cs="Times New Roman"/>
        </w:rPr>
        <w:t>s</w:t>
      </w:r>
      <w:r>
        <w:rPr>
          <w:rFonts w:ascii="Times New Roman" w:hAnsi="Times New Roman" w:cs="Times New Roman"/>
        </w:rPr>
        <w:t xml:space="preserve"> and actions</w:t>
      </w:r>
      <w:r w:rsidRPr="00C234D6">
        <w:rPr>
          <w:rFonts w:ascii="Times New Roman" w:hAnsi="Times New Roman" w:cs="Times New Roman"/>
        </w:rPr>
        <w:t xml:space="preserve"> </w:t>
      </w:r>
      <w:r w:rsidR="005B6B3D">
        <w:rPr>
          <w:rFonts w:ascii="Times New Roman" w:hAnsi="Times New Roman" w:cs="Times New Roman"/>
        </w:rPr>
        <w:t xml:space="preserve">that </w:t>
      </w:r>
      <w:r w:rsidR="001164A4">
        <w:rPr>
          <w:rFonts w:ascii="Times New Roman" w:hAnsi="Times New Roman" w:cs="Times New Roman"/>
        </w:rPr>
        <w:t>could</w:t>
      </w:r>
      <w:r w:rsidR="005B6B3D">
        <w:rPr>
          <w:rFonts w:ascii="Times New Roman" w:hAnsi="Times New Roman" w:cs="Times New Roman"/>
        </w:rPr>
        <w:t xml:space="preserve"> </w:t>
      </w:r>
      <w:r w:rsidR="0057708D">
        <w:rPr>
          <w:rFonts w:ascii="Times New Roman" w:hAnsi="Times New Roman" w:cs="Times New Roman"/>
        </w:rPr>
        <w:t>improve</w:t>
      </w:r>
      <w:r w:rsidR="005B6B3D">
        <w:rPr>
          <w:rFonts w:ascii="Times New Roman" w:hAnsi="Times New Roman" w:cs="Times New Roman"/>
        </w:rPr>
        <w:t xml:space="preserve"> our individual and collective climate legacies</w:t>
      </w:r>
      <w:r w:rsidR="0057708D">
        <w:rPr>
          <w:rFonts w:ascii="Times New Roman" w:hAnsi="Times New Roman" w:cs="Times New Roman"/>
        </w:rPr>
        <w:t xml:space="preserve"> by putting </w:t>
      </w:r>
      <w:r w:rsidR="0057708D" w:rsidRPr="00186C14">
        <w:rPr>
          <w:rFonts w:ascii="Times New Roman" w:hAnsi="Times New Roman" w:cs="Times New Roman"/>
          <w:sz w:val="20"/>
          <w:szCs w:val="20"/>
        </w:rPr>
        <w:t>CLIMATE LEGACY</w:t>
      </w:r>
      <w:r w:rsidR="0057708D" w:rsidRPr="0057708D">
        <w:rPr>
          <w:rFonts w:ascii="Times New Roman" w:hAnsi="Times New Roman" w:cs="Times New Roman"/>
        </w:rPr>
        <w:t xml:space="preserve"> to work.</w:t>
      </w:r>
    </w:p>
    <w:p w14:paraId="68A82E75" w14:textId="77777777" w:rsidR="0070588F" w:rsidRPr="00DF5568" w:rsidRDefault="0070588F" w:rsidP="000F25E9">
      <w:pPr>
        <w:spacing w:line="480" w:lineRule="auto"/>
        <w:rPr>
          <w:rFonts w:ascii="Times New Roman" w:hAnsi="Times New Roman" w:cs="Times New Roman"/>
        </w:rPr>
      </w:pPr>
    </w:p>
    <w:p w14:paraId="170B3F29" w14:textId="514A3055" w:rsidR="0070588F" w:rsidRDefault="0070588F" w:rsidP="000F25E9">
      <w:pPr>
        <w:pStyle w:val="ListParagraph"/>
        <w:keepNext/>
        <w:numPr>
          <w:ilvl w:val="0"/>
          <w:numId w:val="1"/>
        </w:numPr>
        <w:spacing w:line="480" w:lineRule="auto"/>
        <w:rPr>
          <w:rFonts w:ascii="Times New Roman" w:hAnsi="Times New Roman" w:cs="Times New Roman"/>
        </w:rPr>
      </w:pPr>
      <w:r>
        <w:rPr>
          <w:rFonts w:ascii="Times New Roman" w:hAnsi="Times New Roman" w:cs="Times New Roman"/>
        </w:rPr>
        <w:lastRenderedPageBreak/>
        <w:t>Desiderata for Climate-Stabilizing Concepts</w:t>
      </w:r>
    </w:p>
    <w:p w14:paraId="3BD32691" w14:textId="262D00BA" w:rsidR="0070588F" w:rsidRDefault="0070588F" w:rsidP="000F25E9">
      <w:pPr>
        <w:spacing w:line="480" w:lineRule="auto"/>
        <w:rPr>
          <w:rFonts w:ascii="Times New Roman" w:hAnsi="Times New Roman" w:cs="Times New Roman"/>
        </w:rPr>
      </w:pPr>
      <w:r>
        <w:rPr>
          <w:rFonts w:ascii="Times New Roman" w:hAnsi="Times New Roman" w:cs="Times New Roman"/>
        </w:rPr>
        <w:t xml:space="preserve">To cope with the climate crisis, </w:t>
      </w:r>
      <w:r w:rsidR="00777F74">
        <w:rPr>
          <w:rFonts w:ascii="Times New Roman" w:hAnsi="Times New Roman" w:cs="Times New Roman"/>
        </w:rPr>
        <w:t xml:space="preserve">speaking differently </w:t>
      </w:r>
      <w:r>
        <w:rPr>
          <w:rFonts w:ascii="Times New Roman" w:hAnsi="Times New Roman" w:cs="Times New Roman"/>
        </w:rPr>
        <w:t>is not enough.</w:t>
      </w:r>
      <w:r>
        <w:rPr>
          <w:rStyle w:val="FootnoteReference"/>
          <w:rFonts w:ascii="Times New Roman" w:hAnsi="Times New Roman" w:cs="Times New Roman"/>
        </w:rPr>
        <w:footnoteReference w:id="2"/>
      </w:r>
      <w:r>
        <w:rPr>
          <w:rFonts w:ascii="Times New Roman" w:hAnsi="Times New Roman" w:cs="Times New Roman"/>
        </w:rPr>
        <w:t xml:space="preserve"> </w:t>
      </w:r>
      <w:r w:rsidR="006C3D5A">
        <w:rPr>
          <w:rFonts w:ascii="Times New Roman" w:hAnsi="Times New Roman" w:cs="Times New Roman"/>
        </w:rPr>
        <w:t>To avoid</w:t>
      </w:r>
      <w:r>
        <w:rPr>
          <w:rFonts w:ascii="Times New Roman" w:hAnsi="Times New Roman" w:cs="Times New Roman"/>
        </w:rPr>
        <w:t xml:space="preserve">, </w:t>
      </w:r>
      <w:r w:rsidR="001F14A9">
        <w:rPr>
          <w:rFonts w:ascii="Times New Roman" w:hAnsi="Times New Roman" w:cs="Times New Roman"/>
        </w:rPr>
        <w:t>or at least</w:t>
      </w:r>
      <w:r>
        <w:rPr>
          <w:rFonts w:ascii="Times New Roman" w:hAnsi="Times New Roman" w:cs="Times New Roman"/>
        </w:rPr>
        <w:t xml:space="preserve"> adapt to </w:t>
      </w:r>
      <w:r w:rsidR="00BB28C5">
        <w:rPr>
          <w:rFonts w:ascii="Times New Roman" w:hAnsi="Times New Roman" w:cs="Times New Roman"/>
        </w:rPr>
        <w:t xml:space="preserve">its </w:t>
      </w:r>
      <w:r>
        <w:rPr>
          <w:rFonts w:ascii="Times New Roman" w:hAnsi="Times New Roman" w:cs="Times New Roman"/>
        </w:rPr>
        <w:t xml:space="preserve">most serious negative consequences, </w:t>
      </w:r>
      <w:r w:rsidR="000F4254">
        <w:rPr>
          <w:rFonts w:ascii="Times New Roman" w:hAnsi="Times New Roman" w:cs="Times New Roman"/>
        </w:rPr>
        <w:t xml:space="preserve">we </w:t>
      </w:r>
      <w:r>
        <w:rPr>
          <w:rFonts w:ascii="Times New Roman" w:hAnsi="Times New Roman" w:cs="Times New Roman"/>
        </w:rPr>
        <w:t xml:space="preserve">(individually and collectively) must take much more significant action than we have </w:t>
      </w:r>
      <w:r w:rsidR="000F4254">
        <w:rPr>
          <w:rFonts w:ascii="Times New Roman" w:hAnsi="Times New Roman" w:cs="Times New Roman"/>
        </w:rPr>
        <w:t xml:space="preserve">so </w:t>
      </w:r>
      <w:r>
        <w:rPr>
          <w:rFonts w:ascii="Times New Roman" w:hAnsi="Times New Roman" w:cs="Times New Roman"/>
        </w:rPr>
        <w:t xml:space="preserve">far. </w:t>
      </w:r>
      <w:r w:rsidR="006C3D5A">
        <w:rPr>
          <w:rFonts w:ascii="Times New Roman" w:hAnsi="Times New Roman" w:cs="Times New Roman"/>
        </w:rPr>
        <w:t xml:space="preserve">Since </w:t>
      </w:r>
      <w:r w:rsidR="000F4254">
        <w:rPr>
          <w:rFonts w:ascii="Times New Roman" w:hAnsi="Times New Roman" w:cs="Times New Roman"/>
        </w:rPr>
        <w:t>agents’ actions</w:t>
      </w:r>
      <w:r w:rsidR="006C3D5A">
        <w:rPr>
          <w:rFonts w:ascii="Times New Roman" w:hAnsi="Times New Roman" w:cs="Times New Roman"/>
        </w:rPr>
        <w:t xml:space="preserve"> </w:t>
      </w:r>
      <w:r w:rsidR="000F4254">
        <w:rPr>
          <w:rFonts w:ascii="Times New Roman" w:hAnsi="Times New Roman" w:cs="Times New Roman"/>
        </w:rPr>
        <w:t>are</w:t>
      </w:r>
      <w:r w:rsidR="008D0E66">
        <w:rPr>
          <w:rFonts w:ascii="Times New Roman" w:hAnsi="Times New Roman" w:cs="Times New Roman"/>
        </w:rPr>
        <w:t xml:space="preserve"> influenced by and </w:t>
      </w:r>
      <w:r w:rsidR="00584A1E">
        <w:rPr>
          <w:rFonts w:ascii="Times New Roman" w:hAnsi="Times New Roman" w:cs="Times New Roman"/>
        </w:rPr>
        <w:t>depend on</w:t>
      </w:r>
      <w:r w:rsidR="006C3D5A">
        <w:rPr>
          <w:rFonts w:ascii="Times New Roman" w:hAnsi="Times New Roman" w:cs="Times New Roman"/>
        </w:rPr>
        <w:t xml:space="preserve"> </w:t>
      </w:r>
      <w:r w:rsidR="00FD1447">
        <w:rPr>
          <w:rFonts w:ascii="Times New Roman" w:hAnsi="Times New Roman" w:cs="Times New Roman"/>
        </w:rPr>
        <w:t>cogniti</w:t>
      </w:r>
      <w:r w:rsidR="000F4254">
        <w:rPr>
          <w:rFonts w:ascii="Times New Roman" w:hAnsi="Times New Roman" w:cs="Times New Roman"/>
        </w:rPr>
        <w:t>on</w:t>
      </w:r>
      <w:r w:rsidR="006C3D5A">
        <w:rPr>
          <w:rFonts w:ascii="Times New Roman" w:hAnsi="Times New Roman" w:cs="Times New Roman"/>
        </w:rPr>
        <w:t xml:space="preserve">, </w:t>
      </w:r>
      <w:r>
        <w:rPr>
          <w:rFonts w:ascii="Times New Roman" w:hAnsi="Times New Roman" w:cs="Times New Roman"/>
        </w:rPr>
        <w:t>I suggest that we need changes in our very thought processes</w:t>
      </w:r>
      <w:r w:rsidR="00FD1447" w:rsidRPr="00FD1447">
        <w:rPr>
          <w:rFonts w:ascii="Times New Roman" w:hAnsi="Times New Roman" w:cs="Times New Roman"/>
        </w:rPr>
        <w:t xml:space="preserve"> </w:t>
      </w:r>
      <w:r w:rsidR="00FD1447">
        <w:rPr>
          <w:rFonts w:ascii="Times New Roman" w:hAnsi="Times New Roman" w:cs="Times New Roman"/>
        </w:rPr>
        <w:t xml:space="preserve">in order to motivate </w:t>
      </w:r>
      <w:r w:rsidR="008D0E66">
        <w:rPr>
          <w:rFonts w:ascii="Times New Roman" w:hAnsi="Times New Roman" w:cs="Times New Roman"/>
        </w:rPr>
        <w:t xml:space="preserve">climate-stabilizing </w:t>
      </w:r>
      <w:r w:rsidR="00FD1447">
        <w:rPr>
          <w:rFonts w:ascii="Times New Roman" w:hAnsi="Times New Roman" w:cs="Times New Roman"/>
        </w:rPr>
        <w:t>action</w:t>
      </w:r>
      <w:r w:rsidR="008D0E66">
        <w:rPr>
          <w:rFonts w:ascii="Times New Roman" w:hAnsi="Times New Roman" w:cs="Times New Roman"/>
        </w:rPr>
        <w:t>s</w:t>
      </w:r>
      <w:r>
        <w:rPr>
          <w:rFonts w:ascii="Times New Roman" w:hAnsi="Times New Roman" w:cs="Times New Roman"/>
        </w:rPr>
        <w:t xml:space="preserve">. That </w:t>
      </w:r>
      <w:r w:rsidR="00FD1447">
        <w:rPr>
          <w:rFonts w:ascii="Times New Roman" w:hAnsi="Times New Roman" w:cs="Times New Roman"/>
        </w:rPr>
        <w:t xml:space="preserve">includes </w:t>
      </w:r>
      <w:r>
        <w:rPr>
          <w:rFonts w:ascii="Times New Roman" w:hAnsi="Times New Roman" w:cs="Times New Roman"/>
        </w:rPr>
        <w:t>changing our conceptual repertoires</w:t>
      </w:r>
      <w:r w:rsidR="000628CA">
        <w:rPr>
          <w:rFonts w:ascii="Times New Roman" w:hAnsi="Times New Roman" w:cs="Times New Roman"/>
        </w:rPr>
        <w:t xml:space="preserve"> and how we use the concepts in them</w:t>
      </w:r>
      <w:r>
        <w:rPr>
          <w:rFonts w:ascii="Times New Roman" w:hAnsi="Times New Roman" w:cs="Times New Roman"/>
        </w:rPr>
        <w:t>.</w:t>
      </w:r>
      <w:r>
        <w:rPr>
          <w:rStyle w:val="FootnoteReference"/>
          <w:rFonts w:ascii="Times New Roman" w:hAnsi="Times New Roman" w:cs="Times New Roman"/>
        </w:rPr>
        <w:footnoteReference w:id="3"/>
      </w:r>
    </w:p>
    <w:p w14:paraId="79812ED8" w14:textId="27819CDD" w:rsidR="00CB211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Hence, I undertake what Sally Haslanger </w:t>
      </w:r>
      <w:r w:rsidR="00EA303D">
        <w:rPr>
          <w:rFonts w:ascii="Times New Roman" w:hAnsi="Times New Roman" w:cs="Times New Roman"/>
        </w:rPr>
        <w:t xml:space="preserve">(2006) </w:t>
      </w:r>
      <w:r>
        <w:rPr>
          <w:rFonts w:ascii="Times New Roman" w:hAnsi="Times New Roman" w:cs="Times New Roman"/>
        </w:rPr>
        <w:t xml:space="preserve">calls an ameliorative project, which involves investigating why we have the concepts that we do, what purposes we want them to serve, and how to make </w:t>
      </w:r>
      <w:r w:rsidR="00EA303D">
        <w:rPr>
          <w:rFonts w:ascii="Times New Roman" w:hAnsi="Times New Roman" w:cs="Times New Roman"/>
        </w:rPr>
        <w:t>them</w:t>
      </w:r>
      <w:r>
        <w:rPr>
          <w:rFonts w:ascii="Times New Roman" w:hAnsi="Times New Roman" w:cs="Times New Roman"/>
        </w:rPr>
        <w:t xml:space="preserve"> best serve those purposes. </w:t>
      </w:r>
      <w:r w:rsidR="00727649">
        <w:rPr>
          <w:rFonts w:ascii="Times New Roman" w:hAnsi="Times New Roman" w:cs="Times New Roman"/>
        </w:rPr>
        <w:t>Addressing</w:t>
      </w:r>
      <w:r>
        <w:rPr>
          <w:rFonts w:ascii="Times New Roman" w:hAnsi="Times New Roman" w:cs="Times New Roman"/>
        </w:rPr>
        <w:t xml:space="preserve"> normative questions about which concepts we </w:t>
      </w:r>
      <w:r w:rsidRPr="00F81554">
        <w:rPr>
          <w:rFonts w:ascii="Times New Roman" w:hAnsi="Times New Roman" w:cs="Times New Roman"/>
          <w:i/>
          <w:iCs/>
        </w:rPr>
        <w:t>should</w:t>
      </w:r>
      <w:r>
        <w:rPr>
          <w:rFonts w:ascii="Times New Roman" w:hAnsi="Times New Roman" w:cs="Times New Roman"/>
        </w:rPr>
        <w:t xml:space="preserve"> </w:t>
      </w:r>
      <w:r w:rsidRPr="006C3D5A">
        <w:rPr>
          <w:rFonts w:ascii="Times New Roman" w:hAnsi="Times New Roman" w:cs="Times New Roman"/>
          <w:i/>
          <w:iCs/>
        </w:rPr>
        <w:t>use</w:t>
      </w:r>
      <w:r>
        <w:rPr>
          <w:rFonts w:ascii="Times New Roman" w:hAnsi="Times New Roman" w:cs="Times New Roman"/>
        </w:rPr>
        <w:t xml:space="preserve"> </w:t>
      </w:r>
      <w:r w:rsidR="00204E0A">
        <w:rPr>
          <w:rFonts w:ascii="Times New Roman" w:hAnsi="Times New Roman" w:cs="Times New Roman"/>
        </w:rPr>
        <w:t xml:space="preserve">can </w:t>
      </w:r>
      <w:r>
        <w:rPr>
          <w:rFonts w:ascii="Times New Roman" w:hAnsi="Times New Roman" w:cs="Times New Roman"/>
        </w:rPr>
        <w:t>e</w:t>
      </w:r>
      <w:r w:rsidR="00A50391">
        <w:rPr>
          <w:rFonts w:ascii="Times New Roman" w:hAnsi="Times New Roman" w:cs="Times New Roman"/>
        </w:rPr>
        <w:t>nrich</w:t>
      </w:r>
      <w:r>
        <w:rPr>
          <w:rFonts w:ascii="Times New Roman" w:hAnsi="Times New Roman" w:cs="Times New Roman"/>
        </w:rPr>
        <w:t xml:space="preserve"> our conceptual resources, whether by adding concepts to, eliminating concepts from, or revising concepts in our repertoires.</w:t>
      </w:r>
    </w:p>
    <w:p w14:paraId="3521DB04" w14:textId="20797181" w:rsidR="003C4DC8" w:rsidRDefault="00F85A9B" w:rsidP="000F25E9">
      <w:pPr>
        <w:spacing w:line="480" w:lineRule="auto"/>
        <w:ind w:firstLine="720"/>
        <w:rPr>
          <w:rFonts w:ascii="Times New Roman" w:hAnsi="Times New Roman" w:cs="Times New Roman"/>
        </w:rPr>
      </w:pPr>
      <w:r>
        <w:rPr>
          <w:rFonts w:ascii="Times New Roman" w:hAnsi="Times New Roman" w:cs="Times New Roman"/>
        </w:rPr>
        <w:t>Concepts are resources</w:t>
      </w:r>
      <w:r w:rsidR="00353ABC">
        <w:rPr>
          <w:rFonts w:ascii="Times New Roman" w:hAnsi="Times New Roman" w:cs="Times New Roman"/>
        </w:rPr>
        <w:t>. Specifically, they are</w:t>
      </w:r>
      <w:r>
        <w:rPr>
          <w:rFonts w:ascii="Times New Roman" w:hAnsi="Times New Roman" w:cs="Times New Roman"/>
        </w:rPr>
        <w:t xml:space="preserve"> tools for thinking, and </w:t>
      </w:r>
      <w:r w:rsidR="00DA5821">
        <w:rPr>
          <w:rFonts w:ascii="Times New Roman" w:hAnsi="Times New Roman" w:cs="Times New Roman"/>
        </w:rPr>
        <w:t xml:space="preserve">as with other activities, </w:t>
      </w:r>
      <w:r>
        <w:rPr>
          <w:rFonts w:ascii="Times New Roman" w:hAnsi="Times New Roman" w:cs="Times New Roman"/>
        </w:rPr>
        <w:t xml:space="preserve">if we do not </w:t>
      </w:r>
      <w:r w:rsidR="007173AB">
        <w:rPr>
          <w:rFonts w:ascii="Times New Roman" w:hAnsi="Times New Roman" w:cs="Times New Roman"/>
        </w:rPr>
        <w:t xml:space="preserve">have, and more importantly, </w:t>
      </w:r>
      <w:r w:rsidRPr="00484379">
        <w:rPr>
          <w:rFonts w:ascii="Times New Roman" w:hAnsi="Times New Roman" w:cs="Times New Roman"/>
          <w:i/>
          <w:iCs/>
        </w:rPr>
        <w:t>use</w:t>
      </w:r>
      <w:r>
        <w:rPr>
          <w:rFonts w:ascii="Times New Roman" w:hAnsi="Times New Roman" w:cs="Times New Roman"/>
        </w:rPr>
        <w:t xml:space="preserve"> the right tools, we are unlikely to achieve our goals. </w:t>
      </w:r>
      <w:r w:rsidR="00923287">
        <w:rPr>
          <w:rFonts w:ascii="Times New Roman" w:hAnsi="Times New Roman" w:cs="Times New Roman"/>
        </w:rPr>
        <w:t>Yet</w:t>
      </w:r>
      <w:r w:rsidR="009F0AF9">
        <w:rPr>
          <w:rFonts w:ascii="Times New Roman" w:hAnsi="Times New Roman" w:cs="Times New Roman"/>
        </w:rPr>
        <w:t xml:space="preserve">, </w:t>
      </w:r>
      <w:r w:rsidR="008600E5">
        <w:rPr>
          <w:rFonts w:ascii="Times New Roman" w:hAnsi="Times New Roman" w:cs="Times New Roman"/>
        </w:rPr>
        <w:t>we</w:t>
      </w:r>
      <w:r w:rsidR="005F340E">
        <w:rPr>
          <w:rFonts w:ascii="Times New Roman" w:hAnsi="Times New Roman" w:cs="Times New Roman"/>
        </w:rPr>
        <w:t xml:space="preserve"> </w:t>
      </w:r>
      <w:r w:rsidR="000F4254">
        <w:rPr>
          <w:rFonts w:ascii="Times New Roman" w:hAnsi="Times New Roman" w:cs="Times New Roman"/>
        </w:rPr>
        <w:t>habitually</w:t>
      </w:r>
      <w:r w:rsidR="005F340E">
        <w:rPr>
          <w:rFonts w:ascii="Times New Roman" w:hAnsi="Times New Roman" w:cs="Times New Roman"/>
        </w:rPr>
        <w:t xml:space="preserve"> us</w:t>
      </w:r>
      <w:r w:rsidR="000F4254">
        <w:rPr>
          <w:rFonts w:ascii="Times New Roman" w:hAnsi="Times New Roman" w:cs="Times New Roman"/>
        </w:rPr>
        <w:t>e</w:t>
      </w:r>
      <w:r w:rsidR="005F340E">
        <w:rPr>
          <w:rFonts w:ascii="Times New Roman" w:hAnsi="Times New Roman" w:cs="Times New Roman"/>
        </w:rPr>
        <w:t xml:space="preserve"> concepts that</w:t>
      </w:r>
      <w:r w:rsidR="009F0AF9">
        <w:rPr>
          <w:rFonts w:ascii="Times New Roman" w:hAnsi="Times New Roman" w:cs="Times New Roman"/>
        </w:rPr>
        <w:t xml:space="preserve"> </w:t>
      </w:r>
      <w:r w:rsidR="00F15312">
        <w:rPr>
          <w:rFonts w:ascii="Times New Roman" w:hAnsi="Times New Roman" w:cs="Times New Roman"/>
        </w:rPr>
        <w:t xml:space="preserve">do not adequately motivate </w:t>
      </w:r>
      <w:r w:rsidR="009F0AF9">
        <w:rPr>
          <w:rFonts w:ascii="Times New Roman" w:hAnsi="Times New Roman" w:cs="Times New Roman"/>
        </w:rPr>
        <w:t>agents to undertake climate-stabilizing activities.</w:t>
      </w:r>
      <w:r w:rsidR="009F0AF9">
        <w:rPr>
          <w:rStyle w:val="FootnoteReference"/>
          <w:rFonts w:ascii="Times New Roman" w:hAnsi="Times New Roman" w:cs="Times New Roman"/>
        </w:rPr>
        <w:footnoteReference w:id="4"/>
      </w:r>
      <w:r w:rsidR="009F0AF9">
        <w:rPr>
          <w:rFonts w:ascii="Times New Roman" w:hAnsi="Times New Roman" w:cs="Times New Roman"/>
        </w:rPr>
        <w:t xml:space="preserve"> For </w:t>
      </w:r>
      <w:r w:rsidR="00776A41">
        <w:rPr>
          <w:rFonts w:ascii="Times New Roman" w:hAnsi="Times New Roman" w:cs="Times New Roman"/>
        </w:rPr>
        <w:t xml:space="preserve">example, </w:t>
      </w:r>
      <w:r w:rsidR="009F0AF9">
        <w:rPr>
          <w:rFonts w:ascii="Times New Roman" w:hAnsi="Times New Roman" w:cs="Times New Roman"/>
        </w:rPr>
        <w:t>t</w:t>
      </w:r>
      <w:r w:rsidR="002C78DF">
        <w:rPr>
          <w:rFonts w:ascii="Times New Roman" w:hAnsi="Times New Roman" w:cs="Times New Roman"/>
        </w:rPr>
        <w:t xml:space="preserve">he scientific concepts </w:t>
      </w:r>
      <w:r w:rsidR="009F0AF9">
        <w:rPr>
          <w:rFonts w:ascii="Times New Roman" w:hAnsi="Times New Roman" w:cs="Times New Roman"/>
        </w:rPr>
        <w:t xml:space="preserve">that </w:t>
      </w:r>
      <w:r w:rsidR="002C78DF">
        <w:rPr>
          <w:rFonts w:ascii="Times New Roman" w:hAnsi="Times New Roman" w:cs="Times New Roman"/>
        </w:rPr>
        <w:t>we use to think about</w:t>
      </w:r>
      <w:r w:rsidR="00AE2D1D">
        <w:rPr>
          <w:rFonts w:ascii="Times New Roman" w:hAnsi="Times New Roman" w:cs="Times New Roman"/>
        </w:rPr>
        <w:t xml:space="preserve"> the</w:t>
      </w:r>
      <w:r w:rsidR="002C78DF">
        <w:rPr>
          <w:rFonts w:ascii="Times New Roman" w:hAnsi="Times New Roman" w:cs="Times New Roman"/>
        </w:rPr>
        <w:t xml:space="preserve"> </w:t>
      </w:r>
      <w:r w:rsidR="00AE2D1D">
        <w:rPr>
          <w:rFonts w:ascii="Times New Roman" w:hAnsi="Times New Roman" w:cs="Times New Roman"/>
        </w:rPr>
        <w:t>climate</w:t>
      </w:r>
      <w:r w:rsidR="002C78DF">
        <w:rPr>
          <w:rFonts w:ascii="Times New Roman" w:hAnsi="Times New Roman" w:cs="Times New Roman"/>
        </w:rPr>
        <w:t xml:space="preserve"> </w:t>
      </w:r>
      <w:r w:rsidR="00FB2D5B">
        <w:rPr>
          <w:rFonts w:ascii="Times New Roman" w:hAnsi="Times New Roman" w:cs="Times New Roman"/>
        </w:rPr>
        <w:t xml:space="preserve">are </w:t>
      </w:r>
      <w:r w:rsidR="00556617">
        <w:rPr>
          <w:rFonts w:ascii="Times New Roman" w:hAnsi="Times New Roman" w:cs="Times New Roman"/>
        </w:rPr>
        <w:t xml:space="preserve">generally </w:t>
      </w:r>
      <w:r w:rsidR="00FB2D5B">
        <w:rPr>
          <w:rFonts w:ascii="Times New Roman" w:hAnsi="Times New Roman" w:cs="Times New Roman"/>
        </w:rPr>
        <w:t xml:space="preserve">compatible with </w:t>
      </w:r>
      <w:r w:rsidR="00AE2D1D">
        <w:rPr>
          <w:rFonts w:ascii="Times New Roman" w:hAnsi="Times New Roman" w:cs="Times New Roman"/>
        </w:rPr>
        <w:t xml:space="preserve">(and may even encourage) </w:t>
      </w:r>
      <w:r w:rsidR="00EA303D">
        <w:rPr>
          <w:rFonts w:ascii="Times New Roman" w:hAnsi="Times New Roman" w:cs="Times New Roman"/>
        </w:rPr>
        <w:t>detach</w:t>
      </w:r>
      <w:r w:rsidR="00FB2D5B">
        <w:rPr>
          <w:rFonts w:ascii="Times New Roman" w:hAnsi="Times New Roman" w:cs="Times New Roman"/>
        </w:rPr>
        <w:t>ment</w:t>
      </w:r>
      <w:r w:rsidR="00EA303D">
        <w:rPr>
          <w:rFonts w:ascii="Times New Roman" w:hAnsi="Times New Roman" w:cs="Times New Roman"/>
        </w:rPr>
        <w:t xml:space="preserve"> </w:t>
      </w:r>
      <w:r w:rsidR="00FB2D5B">
        <w:rPr>
          <w:rFonts w:ascii="Times New Roman" w:hAnsi="Times New Roman" w:cs="Times New Roman"/>
        </w:rPr>
        <w:t xml:space="preserve">and </w:t>
      </w:r>
      <w:r w:rsidR="00EA303D">
        <w:rPr>
          <w:rFonts w:ascii="Times New Roman" w:hAnsi="Times New Roman" w:cs="Times New Roman"/>
        </w:rPr>
        <w:t>passiv</w:t>
      </w:r>
      <w:r w:rsidR="00FB2D5B">
        <w:rPr>
          <w:rFonts w:ascii="Times New Roman" w:hAnsi="Times New Roman" w:cs="Times New Roman"/>
        </w:rPr>
        <w:t>ity</w:t>
      </w:r>
      <w:r w:rsidR="00851B69">
        <w:rPr>
          <w:rFonts w:ascii="Times New Roman" w:hAnsi="Times New Roman" w:cs="Times New Roman"/>
        </w:rPr>
        <w:t>;</w:t>
      </w:r>
      <w:r w:rsidR="002C78DF">
        <w:rPr>
          <w:rFonts w:ascii="Times New Roman" w:hAnsi="Times New Roman" w:cs="Times New Roman"/>
        </w:rPr>
        <w:t xml:space="preserve"> </w:t>
      </w:r>
      <w:r w:rsidR="002C78DF" w:rsidRPr="00762DD1">
        <w:rPr>
          <w:rFonts w:ascii="Times New Roman" w:hAnsi="Times New Roman" w:cs="Times New Roman"/>
          <w:sz w:val="20"/>
          <w:szCs w:val="20"/>
        </w:rPr>
        <w:lastRenderedPageBreak/>
        <w:t>GREENHOUSE GAS</w:t>
      </w:r>
      <w:r w:rsidR="0070799B">
        <w:rPr>
          <w:rFonts w:ascii="Times New Roman" w:hAnsi="Times New Roman" w:cs="Times New Roman"/>
        </w:rPr>
        <w:t xml:space="preserve"> and </w:t>
      </w:r>
      <w:r w:rsidR="0070799B">
        <w:rPr>
          <w:rFonts w:ascii="Times New Roman" w:hAnsi="Times New Roman" w:cs="Times New Roman"/>
          <w:sz w:val="20"/>
          <w:szCs w:val="20"/>
        </w:rPr>
        <w:t>GLOBAL AVERAGE T</w:t>
      </w:r>
      <w:r w:rsidR="0070799B" w:rsidRPr="00762DD1">
        <w:rPr>
          <w:rFonts w:ascii="Times New Roman" w:hAnsi="Times New Roman" w:cs="Times New Roman"/>
          <w:sz w:val="20"/>
          <w:szCs w:val="20"/>
        </w:rPr>
        <w:t>EMPERATURE</w:t>
      </w:r>
      <w:r w:rsidR="002C78DF">
        <w:rPr>
          <w:rFonts w:ascii="Times New Roman" w:hAnsi="Times New Roman" w:cs="Times New Roman"/>
        </w:rPr>
        <w:t xml:space="preserve"> have no necessary or obvious connection to agency, moral duties or ideals, or even prudence.</w:t>
      </w:r>
      <w:r w:rsidR="006C3D5A">
        <w:rPr>
          <w:rFonts w:ascii="Times New Roman" w:hAnsi="Times New Roman" w:cs="Times New Roman"/>
        </w:rPr>
        <w:t xml:space="preserve"> </w:t>
      </w:r>
      <w:r w:rsidR="00E20EFC">
        <w:rPr>
          <w:rFonts w:ascii="Times New Roman" w:hAnsi="Times New Roman" w:cs="Times New Roman"/>
        </w:rPr>
        <w:t xml:space="preserve">(Using other concepts, like </w:t>
      </w:r>
      <w:r w:rsidR="00E20EFC" w:rsidRPr="00762DD1">
        <w:rPr>
          <w:rFonts w:ascii="Times New Roman" w:hAnsi="Times New Roman" w:cs="Times New Roman"/>
          <w:sz w:val="20"/>
          <w:szCs w:val="20"/>
        </w:rPr>
        <w:t>DISCOUNT RATE</w:t>
      </w:r>
      <w:r w:rsidR="00E20EFC">
        <w:rPr>
          <w:rFonts w:ascii="Times New Roman" w:hAnsi="Times New Roman" w:cs="Times New Roman"/>
        </w:rPr>
        <w:t xml:space="preserve">, </w:t>
      </w:r>
      <w:r w:rsidR="00E20EFC" w:rsidRPr="00AA1525">
        <w:rPr>
          <w:rFonts w:ascii="Times New Roman" w:hAnsi="Times New Roman" w:cs="Times New Roman"/>
          <w:sz w:val="20"/>
          <w:szCs w:val="20"/>
        </w:rPr>
        <w:t>DOOM</w:t>
      </w:r>
      <w:r w:rsidR="00E20EFC">
        <w:rPr>
          <w:rFonts w:ascii="Times New Roman" w:hAnsi="Times New Roman" w:cs="Times New Roman"/>
        </w:rPr>
        <w:t xml:space="preserve">, </w:t>
      </w:r>
      <w:r w:rsidR="00E20EFC">
        <w:rPr>
          <w:rFonts w:ascii="Times New Roman" w:hAnsi="Times New Roman" w:cs="Times New Roman"/>
          <w:sz w:val="20"/>
          <w:szCs w:val="20"/>
        </w:rPr>
        <w:t xml:space="preserve">CLEAN COAL, </w:t>
      </w:r>
      <w:r w:rsidR="00E20EFC" w:rsidRPr="00275741">
        <w:rPr>
          <w:rFonts w:ascii="Times New Roman" w:hAnsi="Times New Roman" w:cs="Times New Roman"/>
        </w:rPr>
        <w:t>and</w:t>
      </w:r>
      <w:r w:rsidR="00E20EFC">
        <w:rPr>
          <w:rFonts w:ascii="Times New Roman" w:hAnsi="Times New Roman" w:cs="Times New Roman"/>
          <w:sz w:val="20"/>
          <w:szCs w:val="20"/>
        </w:rPr>
        <w:t xml:space="preserve"> UNCERTAINTY</w:t>
      </w:r>
      <w:r w:rsidR="00E20EFC" w:rsidRPr="00E20EFC">
        <w:rPr>
          <w:rFonts w:ascii="Times New Roman" w:hAnsi="Times New Roman" w:cs="Times New Roman"/>
        </w:rPr>
        <w:t xml:space="preserve"> </w:t>
      </w:r>
      <w:r w:rsidR="00E20EFC">
        <w:rPr>
          <w:rFonts w:ascii="Times New Roman" w:hAnsi="Times New Roman" w:cs="Times New Roman"/>
        </w:rPr>
        <w:t xml:space="preserve">can </w:t>
      </w:r>
      <w:r w:rsidR="00CA5804">
        <w:rPr>
          <w:rFonts w:ascii="Times New Roman" w:hAnsi="Times New Roman" w:cs="Times New Roman"/>
        </w:rPr>
        <w:t xml:space="preserve">even </w:t>
      </w:r>
      <w:r w:rsidR="00E20EFC">
        <w:rPr>
          <w:rFonts w:ascii="Times New Roman" w:hAnsi="Times New Roman" w:cs="Times New Roman"/>
        </w:rPr>
        <w:t>facilitate rationalization of climate inaction or delayed action</w:t>
      </w:r>
      <w:r w:rsidR="00E20EFC">
        <w:rPr>
          <w:rFonts w:ascii="Times New Roman" w:hAnsi="Times New Roman" w:cs="Times New Roman"/>
          <w:sz w:val="20"/>
          <w:szCs w:val="20"/>
        </w:rPr>
        <w:t xml:space="preserve">). </w:t>
      </w:r>
      <w:r w:rsidR="00E20EFC">
        <w:rPr>
          <w:rFonts w:ascii="Times New Roman" w:hAnsi="Times New Roman" w:cs="Times New Roman"/>
        </w:rPr>
        <w:t>Some of t</w:t>
      </w:r>
      <w:r w:rsidR="006C3D5A">
        <w:rPr>
          <w:rFonts w:ascii="Times New Roman" w:hAnsi="Times New Roman" w:cs="Times New Roman"/>
        </w:rPr>
        <w:t xml:space="preserve">hose concepts are crucial for </w:t>
      </w:r>
      <w:r w:rsidR="006C3D5A" w:rsidRPr="004829E0">
        <w:rPr>
          <w:rFonts w:ascii="Times New Roman" w:hAnsi="Times New Roman" w:cs="Times New Roman"/>
          <w:i/>
          <w:iCs/>
        </w:rPr>
        <w:t>understanding</w:t>
      </w:r>
      <w:r w:rsidR="006C3D5A">
        <w:rPr>
          <w:rFonts w:ascii="Times New Roman" w:hAnsi="Times New Roman" w:cs="Times New Roman"/>
        </w:rPr>
        <w:t xml:space="preserve"> the climate system, but sometimes </w:t>
      </w:r>
      <w:r w:rsidR="00F02D93">
        <w:rPr>
          <w:rFonts w:ascii="Times New Roman" w:hAnsi="Times New Roman" w:cs="Times New Roman"/>
        </w:rPr>
        <w:t>other goals take priority over</w:t>
      </w:r>
      <w:r w:rsidR="006C3D5A">
        <w:rPr>
          <w:rFonts w:ascii="Times New Roman" w:hAnsi="Times New Roman" w:cs="Times New Roman"/>
        </w:rPr>
        <w:t xml:space="preserve"> understanding. </w:t>
      </w:r>
      <w:r w:rsidR="000F4254">
        <w:rPr>
          <w:rFonts w:ascii="Times New Roman" w:hAnsi="Times New Roman" w:cs="Times New Roman"/>
        </w:rPr>
        <w:t>(</w:t>
      </w:r>
      <w:r w:rsidR="006C3D5A">
        <w:rPr>
          <w:rFonts w:ascii="Times New Roman" w:hAnsi="Times New Roman" w:cs="Times New Roman"/>
        </w:rPr>
        <w:t xml:space="preserve">For example, </w:t>
      </w:r>
      <w:r w:rsidR="00F44289">
        <w:rPr>
          <w:rFonts w:ascii="Times New Roman" w:hAnsi="Times New Roman" w:cs="Times New Roman"/>
        </w:rPr>
        <w:t xml:space="preserve">mass </w:t>
      </w:r>
      <w:r w:rsidR="006C3D5A">
        <w:rPr>
          <w:rFonts w:ascii="Times New Roman" w:hAnsi="Times New Roman" w:cs="Times New Roman"/>
        </w:rPr>
        <w:t>vaccinat</w:t>
      </w:r>
      <w:r w:rsidR="009F0AF9">
        <w:rPr>
          <w:rFonts w:ascii="Times New Roman" w:hAnsi="Times New Roman" w:cs="Times New Roman"/>
        </w:rPr>
        <w:t>i</w:t>
      </w:r>
      <w:r w:rsidR="00F44289">
        <w:rPr>
          <w:rFonts w:ascii="Times New Roman" w:hAnsi="Times New Roman" w:cs="Times New Roman"/>
        </w:rPr>
        <w:t>on</w:t>
      </w:r>
      <w:r w:rsidR="006C3D5A">
        <w:rPr>
          <w:rFonts w:ascii="Times New Roman" w:hAnsi="Times New Roman" w:cs="Times New Roman"/>
        </w:rPr>
        <w:t xml:space="preserve"> against COVID-19 is more important than </w:t>
      </w:r>
      <w:r w:rsidR="00F44289">
        <w:rPr>
          <w:rFonts w:ascii="Times New Roman" w:hAnsi="Times New Roman" w:cs="Times New Roman"/>
        </w:rPr>
        <w:t>mass</w:t>
      </w:r>
      <w:r w:rsidR="006C3D5A">
        <w:rPr>
          <w:rFonts w:ascii="Times New Roman" w:hAnsi="Times New Roman" w:cs="Times New Roman"/>
        </w:rPr>
        <w:t xml:space="preserve"> understand</w:t>
      </w:r>
      <w:r w:rsidR="00F44289">
        <w:rPr>
          <w:rFonts w:ascii="Times New Roman" w:hAnsi="Times New Roman" w:cs="Times New Roman"/>
        </w:rPr>
        <w:t>ing of</w:t>
      </w:r>
      <w:r w:rsidR="006C3D5A">
        <w:rPr>
          <w:rFonts w:ascii="Times New Roman" w:hAnsi="Times New Roman" w:cs="Times New Roman"/>
        </w:rPr>
        <w:t xml:space="preserve"> </w:t>
      </w:r>
      <w:r w:rsidR="00DA5821">
        <w:rPr>
          <w:rFonts w:ascii="Times New Roman" w:hAnsi="Times New Roman" w:cs="Times New Roman"/>
        </w:rPr>
        <w:t xml:space="preserve">exactly </w:t>
      </w:r>
      <w:r w:rsidR="006C3D5A">
        <w:rPr>
          <w:rFonts w:ascii="Times New Roman" w:hAnsi="Times New Roman" w:cs="Times New Roman"/>
        </w:rPr>
        <w:t>how mRNA vaccines work.</w:t>
      </w:r>
      <w:r w:rsidR="000F4254">
        <w:rPr>
          <w:rFonts w:ascii="Times New Roman" w:hAnsi="Times New Roman" w:cs="Times New Roman"/>
        </w:rPr>
        <w:t>)</w:t>
      </w:r>
    </w:p>
    <w:p w14:paraId="427CE03A" w14:textId="4CFD8621" w:rsidR="00E377DF" w:rsidRDefault="004D5DD4" w:rsidP="004D5DD4">
      <w:pPr>
        <w:spacing w:line="480" w:lineRule="auto"/>
        <w:ind w:firstLine="720"/>
        <w:rPr>
          <w:rFonts w:ascii="Times New Roman" w:hAnsi="Times New Roman" w:cs="Times New Roman"/>
        </w:rPr>
      </w:pPr>
      <w:r>
        <w:rPr>
          <w:rFonts w:ascii="Times New Roman" w:hAnsi="Times New Roman" w:cs="Times New Roman"/>
        </w:rPr>
        <w:t>It is a common mistake to</w:t>
      </w:r>
      <w:r w:rsidR="003C4DC8">
        <w:rPr>
          <w:rFonts w:ascii="Times New Roman" w:hAnsi="Times New Roman" w:cs="Times New Roman"/>
        </w:rPr>
        <w:t xml:space="preserve"> </w:t>
      </w:r>
      <w:r w:rsidR="001E3A35">
        <w:rPr>
          <w:rFonts w:ascii="Times New Roman" w:hAnsi="Times New Roman" w:cs="Times New Roman"/>
        </w:rPr>
        <w:t>think</w:t>
      </w:r>
      <w:r w:rsidR="003C4DC8">
        <w:rPr>
          <w:rFonts w:ascii="Times New Roman" w:hAnsi="Times New Roman" w:cs="Times New Roman"/>
        </w:rPr>
        <w:t xml:space="preserve"> </w:t>
      </w:r>
      <w:r w:rsidR="005F4C7A">
        <w:rPr>
          <w:rFonts w:ascii="Times New Roman" w:hAnsi="Times New Roman" w:cs="Times New Roman"/>
        </w:rPr>
        <w:t xml:space="preserve">(or act as though) </w:t>
      </w:r>
      <w:r w:rsidR="003C4DC8" w:rsidRPr="00C75374">
        <w:rPr>
          <w:rFonts w:ascii="Times New Roman" w:hAnsi="Times New Roman" w:cs="Times New Roman"/>
          <w:i/>
          <w:iCs/>
        </w:rPr>
        <w:t>if only</w:t>
      </w:r>
      <w:r w:rsidR="003C4DC8">
        <w:rPr>
          <w:rFonts w:ascii="Times New Roman" w:hAnsi="Times New Roman" w:cs="Times New Roman"/>
        </w:rPr>
        <w:t xml:space="preserve"> people understood </w:t>
      </w:r>
      <w:r w:rsidR="002A16CD">
        <w:rPr>
          <w:rFonts w:ascii="Times New Roman" w:hAnsi="Times New Roman" w:cs="Times New Roman"/>
        </w:rPr>
        <w:t>climate science</w:t>
      </w:r>
      <w:r>
        <w:rPr>
          <w:rFonts w:ascii="Times New Roman" w:hAnsi="Times New Roman" w:cs="Times New Roman"/>
        </w:rPr>
        <w:t xml:space="preserve"> better</w:t>
      </w:r>
      <w:r w:rsidR="003C4DC8">
        <w:rPr>
          <w:rFonts w:ascii="Times New Roman" w:hAnsi="Times New Roman" w:cs="Times New Roman"/>
        </w:rPr>
        <w:t>, action</w:t>
      </w:r>
      <w:r>
        <w:rPr>
          <w:rFonts w:ascii="Times New Roman" w:hAnsi="Times New Roman" w:cs="Times New Roman"/>
        </w:rPr>
        <w:t xml:space="preserve"> would necessarily follow</w:t>
      </w:r>
      <w:r w:rsidR="00BD7608">
        <w:rPr>
          <w:rFonts w:ascii="Times New Roman" w:hAnsi="Times New Roman" w:cs="Times New Roman"/>
        </w:rPr>
        <w:t xml:space="preserve">; </w:t>
      </w:r>
      <w:r w:rsidR="001E31E9">
        <w:rPr>
          <w:rFonts w:ascii="Times New Roman" w:hAnsi="Times New Roman" w:cs="Times New Roman"/>
        </w:rPr>
        <w:t>scholars of climate communication call this</w:t>
      </w:r>
      <w:r w:rsidR="00BD7608">
        <w:rPr>
          <w:rFonts w:ascii="Times New Roman" w:hAnsi="Times New Roman" w:cs="Times New Roman"/>
        </w:rPr>
        <w:t xml:space="preserve"> the</w:t>
      </w:r>
      <w:r w:rsidR="00263847">
        <w:rPr>
          <w:rFonts w:ascii="Times New Roman" w:hAnsi="Times New Roman" w:cs="Times New Roman"/>
        </w:rPr>
        <w:t xml:space="preserve"> information </w:t>
      </w:r>
      <w:r w:rsidR="00BD7608">
        <w:rPr>
          <w:rFonts w:ascii="Times New Roman" w:hAnsi="Times New Roman" w:cs="Times New Roman"/>
        </w:rPr>
        <w:t xml:space="preserve">(or knowledge) </w:t>
      </w:r>
      <w:r w:rsidR="00263847">
        <w:rPr>
          <w:rFonts w:ascii="Times New Roman" w:hAnsi="Times New Roman" w:cs="Times New Roman"/>
        </w:rPr>
        <w:t>deficit model</w:t>
      </w:r>
      <w:r w:rsidR="00153D9E">
        <w:rPr>
          <w:rFonts w:ascii="Times New Roman" w:hAnsi="Times New Roman" w:cs="Times New Roman"/>
        </w:rPr>
        <w:t xml:space="preserve"> (Nisbet et al. 2018)</w:t>
      </w:r>
      <w:r w:rsidR="00263847">
        <w:rPr>
          <w:rFonts w:ascii="Times New Roman" w:hAnsi="Times New Roman" w:cs="Times New Roman"/>
        </w:rPr>
        <w:t>.</w:t>
      </w:r>
      <w:r w:rsidR="003346E4">
        <w:rPr>
          <w:rFonts w:ascii="Times New Roman" w:hAnsi="Times New Roman" w:cs="Times New Roman"/>
        </w:rPr>
        <w:t xml:space="preserve"> But </w:t>
      </w:r>
      <w:r w:rsidR="001E31E9">
        <w:rPr>
          <w:rFonts w:ascii="Times New Roman" w:hAnsi="Times New Roman" w:cs="Times New Roman"/>
        </w:rPr>
        <w:t xml:space="preserve">having </w:t>
      </w:r>
      <w:r w:rsidR="004D5843">
        <w:rPr>
          <w:rFonts w:ascii="Times New Roman" w:hAnsi="Times New Roman" w:cs="Times New Roman"/>
        </w:rPr>
        <w:t xml:space="preserve">scientific </w:t>
      </w:r>
      <w:r w:rsidR="001E31E9">
        <w:rPr>
          <w:rFonts w:ascii="Times New Roman" w:hAnsi="Times New Roman" w:cs="Times New Roman"/>
        </w:rPr>
        <w:t>knowledge</w:t>
      </w:r>
      <w:r w:rsidR="003346E4">
        <w:rPr>
          <w:rFonts w:ascii="Times New Roman" w:hAnsi="Times New Roman" w:cs="Times New Roman"/>
        </w:rPr>
        <w:t xml:space="preserve"> </w:t>
      </w:r>
      <w:r w:rsidR="002525EE">
        <w:rPr>
          <w:rFonts w:ascii="Times New Roman" w:hAnsi="Times New Roman" w:cs="Times New Roman"/>
        </w:rPr>
        <w:t>does not</w:t>
      </w:r>
      <w:r w:rsidR="003346E4">
        <w:rPr>
          <w:rFonts w:ascii="Times New Roman" w:hAnsi="Times New Roman" w:cs="Times New Roman"/>
        </w:rPr>
        <w:t xml:space="preserve"> ensure that </w:t>
      </w:r>
      <w:r w:rsidR="001E31E9">
        <w:rPr>
          <w:rFonts w:ascii="Times New Roman" w:hAnsi="Times New Roman" w:cs="Times New Roman"/>
        </w:rPr>
        <w:t>we</w:t>
      </w:r>
      <w:r w:rsidR="003346E4">
        <w:rPr>
          <w:rFonts w:ascii="Times New Roman" w:hAnsi="Times New Roman" w:cs="Times New Roman"/>
        </w:rPr>
        <w:t xml:space="preserve"> are efficaciously motiv</w:t>
      </w:r>
      <w:r w:rsidR="00CF6A96">
        <w:rPr>
          <w:rFonts w:ascii="Times New Roman" w:hAnsi="Times New Roman" w:cs="Times New Roman"/>
        </w:rPr>
        <w:t>at</w:t>
      </w:r>
      <w:r w:rsidR="003346E4">
        <w:rPr>
          <w:rFonts w:ascii="Times New Roman" w:hAnsi="Times New Roman" w:cs="Times New Roman"/>
        </w:rPr>
        <w:t>ed</w:t>
      </w:r>
      <w:r w:rsidR="002525EE">
        <w:rPr>
          <w:rFonts w:ascii="Times New Roman" w:hAnsi="Times New Roman" w:cs="Times New Roman"/>
        </w:rPr>
        <w:t xml:space="preserve"> as </w:t>
      </w:r>
      <w:r w:rsidR="001E31E9">
        <w:rPr>
          <w:rFonts w:ascii="Times New Roman" w:hAnsi="Times New Roman" w:cs="Times New Roman"/>
        </w:rPr>
        <w:t>we</w:t>
      </w:r>
      <w:r w:rsidR="002525EE">
        <w:rPr>
          <w:rFonts w:ascii="Times New Roman" w:hAnsi="Times New Roman" w:cs="Times New Roman"/>
        </w:rPr>
        <w:t xml:space="preserve"> </w:t>
      </w:r>
      <w:r w:rsidR="008431AA">
        <w:rPr>
          <w:rFonts w:ascii="Times New Roman" w:hAnsi="Times New Roman" w:cs="Times New Roman"/>
        </w:rPr>
        <w:t>should</w:t>
      </w:r>
      <w:r w:rsidR="002525EE">
        <w:rPr>
          <w:rFonts w:ascii="Times New Roman" w:hAnsi="Times New Roman" w:cs="Times New Roman"/>
        </w:rPr>
        <w:t xml:space="preserve"> be</w:t>
      </w:r>
      <w:r w:rsidR="00F50C5C">
        <w:rPr>
          <w:rFonts w:ascii="Times New Roman" w:hAnsi="Times New Roman" w:cs="Times New Roman"/>
        </w:rPr>
        <w:t xml:space="preserve">. Even having accurate moral </w:t>
      </w:r>
      <w:r w:rsidR="00D6633B">
        <w:rPr>
          <w:rFonts w:ascii="Times New Roman" w:hAnsi="Times New Roman" w:cs="Times New Roman"/>
        </w:rPr>
        <w:t>beliefs</w:t>
      </w:r>
      <w:r w:rsidR="00F50C5C">
        <w:rPr>
          <w:rFonts w:ascii="Times New Roman" w:hAnsi="Times New Roman" w:cs="Times New Roman"/>
        </w:rPr>
        <w:t xml:space="preserve"> is no guarantee of effective moral motivation</w:t>
      </w:r>
      <w:r w:rsidR="003346E4">
        <w:rPr>
          <w:rFonts w:ascii="Times New Roman" w:hAnsi="Times New Roman" w:cs="Times New Roman"/>
        </w:rPr>
        <w:t xml:space="preserve">; </w:t>
      </w:r>
      <w:r w:rsidR="00BD4369">
        <w:rPr>
          <w:rFonts w:ascii="Times New Roman" w:hAnsi="Times New Roman" w:cs="Times New Roman"/>
        </w:rPr>
        <w:t>experts in</w:t>
      </w:r>
      <w:r w:rsidR="001E31E9">
        <w:rPr>
          <w:rFonts w:ascii="Times New Roman" w:hAnsi="Times New Roman" w:cs="Times New Roman"/>
        </w:rPr>
        <w:t xml:space="preserve"> </w:t>
      </w:r>
      <w:r w:rsidR="003346E4">
        <w:rPr>
          <w:rFonts w:ascii="Times New Roman" w:hAnsi="Times New Roman" w:cs="Times New Roman"/>
        </w:rPr>
        <w:t>moral psycholog</w:t>
      </w:r>
      <w:r w:rsidR="001E31E9">
        <w:rPr>
          <w:rFonts w:ascii="Times New Roman" w:hAnsi="Times New Roman" w:cs="Times New Roman"/>
        </w:rPr>
        <w:t>y</w:t>
      </w:r>
      <w:r w:rsidR="003346E4">
        <w:rPr>
          <w:rFonts w:ascii="Times New Roman" w:hAnsi="Times New Roman" w:cs="Times New Roman"/>
        </w:rPr>
        <w:t xml:space="preserve"> and metaethics</w:t>
      </w:r>
      <w:r w:rsidR="002525EE">
        <w:rPr>
          <w:rFonts w:ascii="Times New Roman" w:hAnsi="Times New Roman" w:cs="Times New Roman"/>
        </w:rPr>
        <w:t xml:space="preserve"> </w:t>
      </w:r>
      <w:r w:rsidR="00774812">
        <w:rPr>
          <w:rFonts w:ascii="Times New Roman" w:hAnsi="Times New Roman" w:cs="Times New Roman"/>
        </w:rPr>
        <w:t xml:space="preserve">generally </w:t>
      </w:r>
      <w:r w:rsidR="008431AA">
        <w:rPr>
          <w:rFonts w:ascii="Times New Roman" w:hAnsi="Times New Roman" w:cs="Times New Roman"/>
        </w:rPr>
        <w:t>agree on that much</w:t>
      </w:r>
      <w:r w:rsidR="003346E4">
        <w:rPr>
          <w:rFonts w:ascii="Times New Roman" w:hAnsi="Times New Roman" w:cs="Times New Roman"/>
        </w:rPr>
        <w:t xml:space="preserve">, despite ongoing </w:t>
      </w:r>
      <w:r w:rsidR="002525EE">
        <w:rPr>
          <w:rFonts w:ascii="Times New Roman" w:hAnsi="Times New Roman" w:cs="Times New Roman"/>
        </w:rPr>
        <w:t>debates</w:t>
      </w:r>
      <w:r w:rsidR="003346E4">
        <w:rPr>
          <w:rFonts w:ascii="Times New Roman" w:hAnsi="Times New Roman" w:cs="Times New Roman"/>
        </w:rPr>
        <w:t xml:space="preserve"> about the link between moral judgment and motivation</w:t>
      </w:r>
      <w:r w:rsidR="00D6633B">
        <w:rPr>
          <w:rFonts w:ascii="Times New Roman" w:hAnsi="Times New Roman" w:cs="Times New Roman"/>
        </w:rPr>
        <w:t>.</w:t>
      </w:r>
      <w:r w:rsidR="00CC7C81">
        <w:rPr>
          <w:rStyle w:val="FootnoteReference"/>
          <w:rFonts w:ascii="Times New Roman" w:hAnsi="Times New Roman" w:cs="Times New Roman"/>
        </w:rPr>
        <w:footnoteReference w:id="5"/>
      </w:r>
      <w:r w:rsidR="00263847">
        <w:rPr>
          <w:rFonts w:ascii="Times New Roman" w:hAnsi="Times New Roman" w:cs="Times New Roman"/>
        </w:rPr>
        <w:t xml:space="preserve"> </w:t>
      </w:r>
      <w:r w:rsidR="008431AA">
        <w:rPr>
          <w:rFonts w:ascii="Times New Roman" w:hAnsi="Times New Roman" w:cs="Times New Roman"/>
        </w:rPr>
        <w:t>Even if knowledge did reliably translate to action</w:t>
      </w:r>
      <w:r w:rsidR="001E3A35">
        <w:rPr>
          <w:rFonts w:ascii="Times New Roman" w:hAnsi="Times New Roman" w:cs="Times New Roman"/>
        </w:rPr>
        <w:t xml:space="preserve"> at the individual level</w:t>
      </w:r>
      <w:r w:rsidR="008431AA">
        <w:rPr>
          <w:rFonts w:ascii="Times New Roman" w:hAnsi="Times New Roman" w:cs="Times New Roman"/>
        </w:rPr>
        <w:t xml:space="preserve">, we also need collective </w:t>
      </w:r>
      <w:r w:rsidR="001E31E9">
        <w:rPr>
          <w:rFonts w:ascii="Times New Roman" w:hAnsi="Times New Roman" w:cs="Times New Roman"/>
        </w:rPr>
        <w:t xml:space="preserve">climate </w:t>
      </w:r>
      <w:r w:rsidR="008431AA">
        <w:rPr>
          <w:rFonts w:ascii="Times New Roman" w:hAnsi="Times New Roman" w:cs="Times New Roman"/>
        </w:rPr>
        <w:t xml:space="preserve">action. </w:t>
      </w:r>
      <w:r w:rsidR="00263847">
        <w:rPr>
          <w:rFonts w:ascii="Times New Roman" w:hAnsi="Times New Roman" w:cs="Times New Roman"/>
        </w:rPr>
        <w:t>Besides, w</w:t>
      </w:r>
      <w:r w:rsidR="003C4DC8">
        <w:rPr>
          <w:rFonts w:ascii="Times New Roman" w:hAnsi="Times New Roman" w:cs="Times New Roman"/>
        </w:rPr>
        <w:t xml:space="preserve">aiting and hoping </w:t>
      </w:r>
      <w:r w:rsidR="003570FF">
        <w:rPr>
          <w:rFonts w:ascii="Times New Roman" w:hAnsi="Times New Roman" w:cs="Times New Roman"/>
        </w:rPr>
        <w:t xml:space="preserve">for </w:t>
      </w:r>
      <w:r w:rsidR="001A3E87">
        <w:rPr>
          <w:rFonts w:ascii="Times New Roman" w:hAnsi="Times New Roman" w:cs="Times New Roman"/>
        </w:rPr>
        <w:t>a</w:t>
      </w:r>
      <w:r w:rsidR="003570FF">
        <w:rPr>
          <w:rFonts w:ascii="Times New Roman" w:hAnsi="Times New Roman" w:cs="Times New Roman"/>
        </w:rPr>
        <w:t xml:space="preserve"> tipping point </w:t>
      </w:r>
      <w:r w:rsidR="001A3E87">
        <w:rPr>
          <w:rFonts w:ascii="Times New Roman" w:hAnsi="Times New Roman" w:cs="Times New Roman"/>
        </w:rPr>
        <w:t xml:space="preserve">from increased knowledge to increased action </w:t>
      </w:r>
      <w:r w:rsidR="003570FF">
        <w:rPr>
          <w:rFonts w:ascii="Times New Roman" w:hAnsi="Times New Roman" w:cs="Times New Roman"/>
        </w:rPr>
        <w:t xml:space="preserve">has not worked </w:t>
      </w:r>
      <w:r w:rsidR="008431AA">
        <w:rPr>
          <w:rFonts w:ascii="Times New Roman" w:hAnsi="Times New Roman" w:cs="Times New Roman"/>
        </w:rPr>
        <w:t>all that</w:t>
      </w:r>
      <w:r w:rsidR="001A3E87">
        <w:rPr>
          <w:rFonts w:ascii="Times New Roman" w:hAnsi="Times New Roman" w:cs="Times New Roman"/>
        </w:rPr>
        <w:t xml:space="preserve"> </w:t>
      </w:r>
      <w:r w:rsidR="003570FF">
        <w:rPr>
          <w:rFonts w:ascii="Times New Roman" w:hAnsi="Times New Roman" w:cs="Times New Roman"/>
        </w:rPr>
        <w:t>well so far</w:t>
      </w:r>
      <w:r w:rsidR="003C4DC8">
        <w:rPr>
          <w:rFonts w:ascii="Times New Roman" w:hAnsi="Times New Roman" w:cs="Times New Roman"/>
        </w:rPr>
        <w:t>.</w:t>
      </w:r>
    </w:p>
    <w:p w14:paraId="13E46E6F" w14:textId="636030E1" w:rsidR="0070588F" w:rsidRDefault="00CF6A96" w:rsidP="000F25E9">
      <w:pPr>
        <w:spacing w:line="480" w:lineRule="auto"/>
        <w:ind w:firstLine="720"/>
        <w:rPr>
          <w:rFonts w:ascii="Times New Roman" w:hAnsi="Times New Roman" w:cs="Times New Roman"/>
        </w:rPr>
      </w:pPr>
      <w:r>
        <w:rPr>
          <w:rFonts w:ascii="Times New Roman" w:hAnsi="Times New Roman" w:cs="Times New Roman"/>
        </w:rPr>
        <w:t>S</w:t>
      </w:r>
      <w:r w:rsidR="00864F43">
        <w:rPr>
          <w:rFonts w:ascii="Times New Roman" w:hAnsi="Times New Roman" w:cs="Times New Roman"/>
        </w:rPr>
        <w:t>ince w</w:t>
      </w:r>
      <w:r w:rsidR="0070588F">
        <w:rPr>
          <w:rFonts w:ascii="Times New Roman" w:hAnsi="Times New Roman" w:cs="Times New Roman"/>
        </w:rPr>
        <w:t xml:space="preserve">e are causally, </w:t>
      </w:r>
      <w:r w:rsidR="0070588F" w:rsidRPr="00F7126C">
        <w:rPr>
          <w:rFonts w:ascii="Times New Roman" w:hAnsi="Times New Roman" w:cs="Times New Roman"/>
          <w:i/>
        </w:rPr>
        <w:t>and morally</w:t>
      </w:r>
      <w:r w:rsidR="0070588F">
        <w:rPr>
          <w:rFonts w:ascii="Times New Roman" w:hAnsi="Times New Roman" w:cs="Times New Roman"/>
        </w:rPr>
        <w:t xml:space="preserve">, responsible for the concepts that we possess and </w:t>
      </w:r>
      <w:r w:rsidR="0070588F" w:rsidRPr="00BE3CC1">
        <w:rPr>
          <w:rFonts w:ascii="Times New Roman" w:hAnsi="Times New Roman" w:cs="Times New Roman"/>
        </w:rPr>
        <w:t>use</w:t>
      </w:r>
      <w:r w:rsidR="00BE3CC1" w:rsidRPr="00BE3CC1">
        <w:rPr>
          <w:rFonts w:ascii="Times New Roman" w:hAnsi="Times New Roman" w:cs="Times New Roman"/>
        </w:rPr>
        <w:t xml:space="preserve"> (Fredericks 2018 and 2020)</w:t>
      </w:r>
      <w:r w:rsidR="0070588F" w:rsidRPr="00BE3CC1">
        <w:rPr>
          <w:rFonts w:ascii="Times New Roman" w:hAnsi="Times New Roman" w:cs="Times New Roman"/>
        </w:rPr>
        <w:t>,</w:t>
      </w:r>
      <w:r w:rsidR="0070588F">
        <w:rPr>
          <w:rFonts w:ascii="Times New Roman" w:hAnsi="Times New Roman" w:cs="Times New Roman"/>
        </w:rPr>
        <w:t xml:space="preserve"> </w:t>
      </w:r>
      <w:r w:rsidR="001E3A35">
        <w:rPr>
          <w:rFonts w:ascii="Times New Roman" w:hAnsi="Times New Roman" w:cs="Times New Roman"/>
        </w:rPr>
        <w:t>we need</w:t>
      </w:r>
      <w:r w:rsidR="0070588F">
        <w:rPr>
          <w:rFonts w:ascii="Times New Roman" w:hAnsi="Times New Roman" w:cs="Times New Roman"/>
        </w:rPr>
        <w:t xml:space="preserve"> to start identifying which concepts </w:t>
      </w:r>
      <w:r w:rsidR="005F340E">
        <w:rPr>
          <w:rFonts w:ascii="Times New Roman" w:hAnsi="Times New Roman" w:cs="Times New Roman"/>
        </w:rPr>
        <w:t>we should be using more</w:t>
      </w:r>
      <w:r w:rsidR="00C7137F">
        <w:rPr>
          <w:rFonts w:ascii="Times New Roman" w:hAnsi="Times New Roman" w:cs="Times New Roman"/>
        </w:rPr>
        <w:t xml:space="preserve">, </w:t>
      </w:r>
      <w:r w:rsidR="00460B90">
        <w:rPr>
          <w:rFonts w:ascii="Times New Roman" w:hAnsi="Times New Roman" w:cs="Times New Roman"/>
        </w:rPr>
        <w:t xml:space="preserve">or </w:t>
      </w:r>
      <w:r w:rsidR="001E31E9">
        <w:rPr>
          <w:rFonts w:ascii="Times New Roman" w:hAnsi="Times New Roman" w:cs="Times New Roman"/>
        </w:rPr>
        <w:t>less,</w:t>
      </w:r>
      <w:r w:rsidR="005F340E">
        <w:rPr>
          <w:rFonts w:ascii="Times New Roman" w:hAnsi="Times New Roman" w:cs="Times New Roman"/>
        </w:rPr>
        <w:t xml:space="preserve"> </w:t>
      </w:r>
      <w:r w:rsidR="001E31E9">
        <w:rPr>
          <w:rFonts w:ascii="Times New Roman" w:hAnsi="Times New Roman" w:cs="Times New Roman"/>
        </w:rPr>
        <w:t>or differently</w:t>
      </w:r>
      <w:r w:rsidR="00C7137F">
        <w:rPr>
          <w:rFonts w:ascii="Times New Roman" w:hAnsi="Times New Roman" w:cs="Times New Roman"/>
        </w:rPr>
        <w:t>,</w:t>
      </w:r>
      <w:r w:rsidR="001E31E9">
        <w:rPr>
          <w:rFonts w:ascii="Times New Roman" w:hAnsi="Times New Roman" w:cs="Times New Roman"/>
        </w:rPr>
        <w:t xml:space="preserve"> in order </w:t>
      </w:r>
      <w:r w:rsidR="005F340E">
        <w:rPr>
          <w:rFonts w:ascii="Times New Roman" w:hAnsi="Times New Roman" w:cs="Times New Roman"/>
        </w:rPr>
        <w:t>to</w:t>
      </w:r>
      <w:r w:rsidR="007E0D0D">
        <w:rPr>
          <w:rFonts w:ascii="Times New Roman" w:hAnsi="Times New Roman" w:cs="Times New Roman"/>
        </w:rPr>
        <w:t xml:space="preserve"> motivate climate</w:t>
      </w:r>
      <w:r w:rsidR="005F340E">
        <w:rPr>
          <w:rFonts w:ascii="Times New Roman" w:hAnsi="Times New Roman" w:cs="Times New Roman"/>
        </w:rPr>
        <w:t>-stabilizing activities</w:t>
      </w:r>
      <w:r w:rsidR="0070588F">
        <w:rPr>
          <w:rFonts w:ascii="Times New Roman" w:hAnsi="Times New Roman" w:cs="Times New Roman"/>
        </w:rPr>
        <w:t>.</w:t>
      </w:r>
      <w:r w:rsidR="003D4F5D">
        <w:rPr>
          <w:rFonts w:ascii="Times New Roman" w:hAnsi="Times New Roman" w:cs="Times New Roman"/>
        </w:rPr>
        <w:t xml:space="preserve"> </w:t>
      </w:r>
      <w:r w:rsidR="00BE3CC1">
        <w:rPr>
          <w:rFonts w:ascii="Times New Roman" w:hAnsi="Times New Roman" w:cs="Times New Roman"/>
        </w:rPr>
        <w:t>T</w:t>
      </w:r>
      <w:r w:rsidR="003D4F5D">
        <w:rPr>
          <w:rFonts w:ascii="Times New Roman" w:hAnsi="Times New Roman" w:cs="Times New Roman"/>
        </w:rPr>
        <w:t xml:space="preserve">he </w:t>
      </w:r>
      <w:r w:rsidR="004829E0">
        <w:rPr>
          <w:rFonts w:ascii="Times New Roman" w:hAnsi="Times New Roman" w:cs="Times New Roman"/>
        </w:rPr>
        <w:t>best</w:t>
      </w:r>
      <w:r w:rsidR="003D4F5D">
        <w:rPr>
          <w:rFonts w:ascii="Times New Roman" w:hAnsi="Times New Roman" w:cs="Times New Roman"/>
        </w:rPr>
        <w:t xml:space="preserve"> </w:t>
      </w:r>
      <w:r w:rsidR="007C7CC2">
        <w:rPr>
          <w:rFonts w:ascii="Times New Roman" w:hAnsi="Times New Roman" w:cs="Times New Roman"/>
        </w:rPr>
        <w:t>concepts</w:t>
      </w:r>
      <w:r w:rsidR="003D4F5D">
        <w:rPr>
          <w:rFonts w:ascii="Times New Roman" w:hAnsi="Times New Roman" w:cs="Times New Roman"/>
        </w:rPr>
        <w:t xml:space="preserve"> </w:t>
      </w:r>
      <w:r w:rsidR="00BE3CC1">
        <w:rPr>
          <w:rFonts w:ascii="Times New Roman" w:hAnsi="Times New Roman" w:cs="Times New Roman"/>
        </w:rPr>
        <w:t xml:space="preserve">might not be </w:t>
      </w:r>
      <w:r w:rsidR="00D7736A">
        <w:rPr>
          <w:rFonts w:ascii="Times New Roman" w:hAnsi="Times New Roman" w:cs="Times New Roman"/>
        </w:rPr>
        <w:t>the</w:t>
      </w:r>
      <w:r w:rsidR="003D4F5D">
        <w:rPr>
          <w:rFonts w:ascii="Times New Roman" w:hAnsi="Times New Roman" w:cs="Times New Roman"/>
        </w:rPr>
        <w:t xml:space="preserve"> most familiar</w:t>
      </w:r>
      <w:r w:rsidR="00D7736A">
        <w:rPr>
          <w:rFonts w:ascii="Times New Roman" w:hAnsi="Times New Roman" w:cs="Times New Roman"/>
        </w:rPr>
        <w:t xml:space="preserve"> ones</w:t>
      </w:r>
      <w:r w:rsidR="003D4F5D">
        <w:rPr>
          <w:rFonts w:ascii="Times New Roman" w:hAnsi="Times New Roman" w:cs="Times New Roman"/>
        </w:rPr>
        <w:t xml:space="preserve">; we should be actively seeking and developing concepts </w:t>
      </w:r>
      <w:r w:rsidR="004307D0">
        <w:rPr>
          <w:rFonts w:ascii="Times New Roman" w:hAnsi="Times New Roman" w:cs="Times New Roman"/>
        </w:rPr>
        <w:t>to serve</w:t>
      </w:r>
      <w:r w:rsidR="003D4F5D">
        <w:rPr>
          <w:rFonts w:ascii="Times New Roman" w:hAnsi="Times New Roman" w:cs="Times New Roman"/>
        </w:rPr>
        <w:t xml:space="preserve"> our purposes.</w:t>
      </w:r>
    </w:p>
    <w:p w14:paraId="452AA901" w14:textId="644B6894" w:rsidR="0070588F" w:rsidRDefault="0070588F" w:rsidP="000F25E9">
      <w:pPr>
        <w:spacing w:line="480" w:lineRule="auto"/>
        <w:rPr>
          <w:rFonts w:ascii="Times New Roman" w:hAnsi="Times New Roman" w:cs="Times New Roman"/>
        </w:rPr>
      </w:pPr>
      <w:r>
        <w:rPr>
          <w:rFonts w:ascii="Times New Roman" w:hAnsi="Times New Roman" w:cs="Times New Roman"/>
        </w:rPr>
        <w:lastRenderedPageBreak/>
        <w:tab/>
      </w:r>
      <w:r w:rsidR="00366DBA">
        <w:rPr>
          <w:rFonts w:ascii="Times New Roman" w:hAnsi="Times New Roman" w:cs="Times New Roman"/>
        </w:rPr>
        <w:t>T</w:t>
      </w:r>
      <w:r>
        <w:rPr>
          <w:rFonts w:ascii="Times New Roman" w:hAnsi="Times New Roman" w:cs="Times New Roman"/>
        </w:rPr>
        <w:t>o count as climate-stabilizing</w:t>
      </w:r>
      <w:r w:rsidR="00BE713E">
        <w:rPr>
          <w:rFonts w:ascii="Times New Roman" w:hAnsi="Times New Roman" w:cs="Times New Roman"/>
        </w:rPr>
        <w:t>, concepts must meet multiple desiderata</w:t>
      </w:r>
      <w:r>
        <w:rPr>
          <w:rFonts w:ascii="Times New Roman" w:hAnsi="Times New Roman" w:cs="Times New Roman"/>
        </w:rPr>
        <w:t xml:space="preserve">. </w:t>
      </w:r>
      <w:r w:rsidR="00A058C5">
        <w:rPr>
          <w:rFonts w:ascii="Times New Roman" w:hAnsi="Times New Roman" w:cs="Times New Roman"/>
        </w:rPr>
        <w:t>(</w:t>
      </w:r>
      <w:r w:rsidR="00E20EFC">
        <w:rPr>
          <w:rFonts w:ascii="Times New Roman" w:hAnsi="Times New Roman" w:cs="Times New Roman"/>
        </w:rPr>
        <w:t>T</w:t>
      </w:r>
      <w:r w:rsidR="00B70495">
        <w:rPr>
          <w:rFonts w:ascii="Times New Roman" w:hAnsi="Times New Roman" w:cs="Times New Roman"/>
        </w:rPr>
        <w:t xml:space="preserve">he following list is </w:t>
      </w:r>
      <w:r w:rsidR="00E20EFC">
        <w:rPr>
          <w:rFonts w:ascii="Times New Roman" w:hAnsi="Times New Roman" w:cs="Times New Roman"/>
        </w:rPr>
        <w:t xml:space="preserve">not necessarily </w:t>
      </w:r>
      <w:r w:rsidR="00B70495">
        <w:rPr>
          <w:rFonts w:ascii="Times New Roman" w:hAnsi="Times New Roman" w:cs="Times New Roman"/>
        </w:rPr>
        <w:t>exhaustive</w:t>
      </w:r>
      <w:r w:rsidR="00A058C5">
        <w:rPr>
          <w:rFonts w:ascii="Times New Roman" w:hAnsi="Times New Roman" w:cs="Times New Roman"/>
        </w:rPr>
        <w:t>.)</w:t>
      </w:r>
      <w:r w:rsidR="00B70495">
        <w:rPr>
          <w:rFonts w:ascii="Times New Roman" w:hAnsi="Times New Roman" w:cs="Times New Roman"/>
        </w:rPr>
        <w:t xml:space="preserve"> </w:t>
      </w:r>
      <w:r w:rsidR="00A058C5">
        <w:rPr>
          <w:rFonts w:ascii="Times New Roman" w:hAnsi="Times New Roman" w:cs="Times New Roman"/>
        </w:rPr>
        <w:t>F</w:t>
      </w:r>
      <w:r w:rsidR="00B70495">
        <w:rPr>
          <w:rFonts w:ascii="Times New Roman" w:hAnsi="Times New Roman" w:cs="Times New Roman"/>
        </w:rPr>
        <w:t>irst</w:t>
      </w:r>
      <w:r>
        <w:rPr>
          <w:rFonts w:ascii="Times New Roman" w:hAnsi="Times New Roman" w:cs="Times New Roman"/>
        </w:rPr>
        <w:t xml:space="preserve">, and most obviously, </w:t>
      </w:r>
      <w:r w:rsidR="00B70495">
        <w:rPr>
          <w:rFonts w:ascii="Times New Roman" w:hAnsi="Times New Roman" w:cs="Times New Roman"/>
        </w:rPr>
        <w:t>climate-stabilizing concepts</w:t>
      </w:r>
      <w:r>
        <w:rPr>
          <w:rFonts w:ascii="Times New Roman" w:hAnsi="Times New Roman" w:cs="Times New Roman"/>
        </w:rPr>
        <w:t xml:space="preserve"> direct attention to (key aspects of) the climate crisis.</w:t>
      </w:r>
    </w:p>
    <w:p w14:paraId="20D0394E" w14:textId="11E7758B"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Second, climate-stabilizing concepts draw attention to </w:t>
      </w:r>
      <w:r w:rsidR="00BB47BB">
        <w:rPr>
          <w:rFonts w:ascii="Times New Roman" w:hAnsi="Times New Roman" w:cs="Times New Roman"/>
        </w:rPr>
        <w:t xml:space="preserve">climate change’s </w:t>
      </w:r>
      <w:r>
        <w:rPr>
          <w:rFonts w:ascii="Times New Roman" w:hAnsi="Times New Roman" w:cs="Times New Roman"/>
        </w:rPr>
        <w:t xml:space="preserve">temporal and spatial dimensions. The causes and effects of increasing atmospheric greenhouse gases (GHGs) are widely dispersed </w:t>
      </w:r>
      <w:r w:rsidR="00C55B84">
        <w:rPr>
          <w:rFonts w:ascii="Times New Roman" w:hAnsi="Times New Roman" w:cs="Times New Roman"/>
        </w:rPr>
        <w:t>in time and space</w:t>
      </w:r>
      <w:r>
        <w:rPr>
          <w:rFonts w:ascii="Times New Roman" w:hAnsi="Times New Roman" w:cs="Times New Roman"/>
        </w:rPr>
        <w:t xml:space="preserve">, which is part of </w:t>
      </w:r>
      <w:r w:rsidR="001E3A35">
        <w:rPr>
          <w:rFonts w:ascii="Times New Roman" w:hAnsi="Times New Roman" w:cs="Times New Roman"/>
        </w:rPr>
        <w:t>why</w:t>
      </w:r>
      <w:r>
        <w:rPr>
          <w:rFonts w:ascii="Times New Roman" w:hAnsi="Times New Roman" w:cs="Times New Roman"/>
        </w:rPr>
        <w:t xml:space="preserve"> the climate crisis </w:t>
      </w:r>
      <w:r w:rsidR="001E3A35">
        <w:rPr>
          <w:rFonts w:ascii="Times New Roman" w:hAnsi="Times New Roman" w:cs="Times New Roman"/>
        </w:rPr>
        <w:t xml:space="preserve">is </w:t>
      </w:r>
      <w:r>
        <w:rPr>
          <w:rFonts w:ascii="Times New Roman" w:hAnsi="Times New Roman" w:cs="Times New Roman"/>
        </w:rPr>
        <w:t>so difficult to address</w:t>
      </w:r>
      <w:r w:rsidR="001E3A35">
        <w:rPr>
          <w:rFonts w:ascii="Times New Roman" w:hAnsi="Times New Roman" w:cs="Times New Roman"/>
        </w:rPr>
        <w:t xml:space="preserve"> </w:t>
      </w:r>
      <w:r w:rsidR="00A058C5">
        <w:rPr>
          <w:rFonts w:ascii="Times New Roman" w:hAnsi="Times New Roman" w:cs="Times New Roman"/>
        </w:rPr>
        <w:t>(</w:t>
      </w:r>
      <w:r w:rsidR="00B77C44">
        <w:rPr>
          <w:rFonts w:ascii="Times New Roman" w:hAnsi="Times New Roman" w:cs="Times New Roman"/>
        </w:rPr>
        <w:t>Gardiner 2006)</w:t>
      </w:r>
      <w:r>
        <w:rPr>
          <w:rFonts w:ascii="Times New Roman" w:hAnsi="Times New Roman" w:cs="Times New Roman"/>
        </w:rPr>
        <w:t xml:space="preserve">. But many concepts used to contemplate climate change (like </w:t>
      </w:r>
      <w:r w:rsidRPr="00186C14">
        <w:rPr>
          <w:rFonts w:ascii="Times New Roman" w:hAnsi="Times New Roman" w:cs="Times New Roman"/>
          <w:sz w:val="20"/>
          <w:szCs w:val="20"/>
        </w:rPr>
        <w:t>GREENHOUSE EFFECT</w:t>
      </w:r>
      <w:r>
        <w:rPr>
          <w:rFonts w:ascii="Times New Roman" w:hAnsi="Times New Roman" w:cs="Times New Roman"/>
        </w:rPr>
        <w:t xml:space="preserve"> and </w:t>
      </w:r>
      <w:r w:rsidRPr="00186C14">
        <w:rPr>
          <w:rFonts w:ascii="Times New Roman" w:hAnsi="Times New Roman" w:cs="Times New Roman"/>
          <w:sz w:val="20"/>
          <w:szCs w:val="20"/>
        </w:rPr>
        <w:t>CARBON FOOTPRINT</w:t>
      </w:r>
      <w:r>
        <w:rPr>
          <w:rFonts w:ascii="Times New Roman" w:hAnsi="Times New Roman" w:cs="Times New Roman"/>
        </w:rPr>
        <w:t xml:space="preserve">) do not make its extent in space and time particularly </w:t>
      </w:r>
      <w:r w:rsidRPr="00AD081A">
        <w:rPr>
          <w:rFonts w:ascii="Times New Roman" w:hAnsi="Times New Roman" w:cs="Times New Roman"/>
        </w:rPr>
        <w:t xml:space="preserve">salient. One exception is </w:t>
      </w:r>
      <w:r w:rsidRPr="00186C14">
        <w:rPr>
          <w:rFonts w:ascii="Times New Roman" w:hAnsi="Times New Roman" w:cs="Times New Roman"/>
          <w:sz w:val="20"/>
          <w:szCs w:val="20"/>
        </w:rPr>
        <w:t>ANTHROPOCENE</w:t>
      </w:r>
      <w:r w:rsidRPr="00AD081A">
        <w:rPr>
          <w:rFonts w:ascii="Times New Roman" w:hAnsi="Times New Roman" w:cs="Times New Roman"/>
        </w:rPr>
        <w:t xml:space="preserve">, which </w:t>
      </w:r>
      <w:r>
        <w:rPr>
          <w:rFonts w:ascii="Times New Roman" w:hAnsi="Times New Roman" w:cs="Times New Roman"/>
        </w:rPr>
        <w:t>evokes</w:t>
      </w:r>
      <w:r w:rsidRPr="00AD081A">
        <w:rPr>
          <w:rFonts w:ascii="Times New Roman" w:hAnsi="Times New Roman" w:cs="Times New Roman"/>
        </w:rPr>
        <w:t xml:space="preserve"> </w:t>
      </w:r>
      <w:r>
        <w:rPr>
          <w:rFonts w:ascii="Times New Roman" w:hAnsi="Times New Roman" w:cs="Times New Roman"/>
        </w:rPr>
        <w:t>time’s passage</w:t>
      </w:r>
      <w:r w:rsidRPr="00AD081A">
        <w:rPr>
          <w:rFonts w:ascii="Times New Roman" w:hAnsi="Times New Roman" w:cs="Times New Roman"/>
        </w:rPr>
        <w:t xml:space="preserve"> on a geological scale. </w:t>
      </w:r>
      <w:r>
        <w:rPr>
          <w:rFonts w:ascii="Times New Roman" w:hAnsi="Times New Roman" w:cs="Times New Roman"/>
        </w:rPr>
        <w:t xml:space="preserve">However, for that reason, it makes some people feel powerless, and thus </w:t>
      </w:r>
      <w:r w:rsidR="0066568B">
        <w:rPr>
          <w:rFonts w:ascii="Times New Roman" w:hAnsi="Times New Roman" w:cs="Times New Roman"/>
        </w:rPr>
        <w:t xml:space="preserve">that climate inaction is </w:t>
      </w:r>
      <w:r>
        <w:rPr>
          <w:rFonts w:ascii="Times New Roman" w:hAnsi="Times New Roman" w:cs="Times New Roman"/>
        </w:rPr>
        <w:t>justified</w:t>
      </w:r>
      <w:r w:rsidRPr="00AD081A">
        <w:rPr>
          <w:rFonts w:ascii="Times New Roman" w:hAnsi="Times New Roman" w:cs="Times New Roman"/>
        </w:rPr>
        <w:t xml:space="preserve">. </w:t>
      </w:r>
      <w:r w:rsidR="00366DBA">
        <w:rPr>
          <w:rFonts w:ascii="Times New Roman" w:hAnsi="Times New Roman" w:cs="Times New Roman"/>
        </w:rPr>
        <w:t>C</w:t>
      </w:r>
      <w:r w:rsidR="0066568B">
        <w:rPr>
          <w:rFonts w:ascii="Times New Roman" w:hAnsi="Times New Roman" w:cs="Times New Roman"/>
        </w:rPr>
        <w:t xml:space="preserve">limate-stabilizing </w:t>
      </w:r>
      <w:r>
        <w:rPr>
          <w:rFonts w:ascii="Times New Roman" w:hAnsi="Times New Roman" w:cs="Times New Roman"/>
        </w:rPr>
        <w:t xml:space="preserve">concepts reflect the spatially and temporally extended nature of climate change </w:t>
      </w:r>
      <w:r w:rsidR="0074337E">
        <w:rPr>
          <w:rFonts w:ascii="Times New Roman" w:hAnsi="Times New Roman" w:cs="Times New Roman"/>
        </w:rPr>
        <w:t>while encouraging action</w:t>
      </w:r>
      <w:r>
        <w:rPr>
          <w:rFonts w:ascii="Times New Roman" w:hAnsi="Times New Roman" w:cs="Times New Roman"/>
        </w:rPr>
        <w:t xml:space="preserve"> now.</w:t>
      </w:r>
    </w:p>
    <w:p w14:paraId="42FB062E" w14:textId="0278F275"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Third, climate-stabilizing concepts make salient widely shared goals</w:t>
      </w:r>
      <w:r w:rsidR="004647F2">
        <w:rPr>
          <w:rFonts w:ascii="Times New Roman" w:hAnsi="Times New Roman" w:cs="Times New Roman"/>
        </w:rPr>
        <w:t xml:space="preserve"> and</w:t>
      </w:r>
      <w:r w:rsidR="005072A9">
        <w:rPr>
          <w:rFonts w:ascii="Times New Roman" w:hAnsi="Times New Roman" w:cs="Times New Roman"/>
        </w:rPr>
        <w:t xml:space="preserve"> collective agency</w:t>
      </w:r>
      <w:r>
        <w:rPr>
          <w:rFonts w:ascii="Times New Roman" w:hAnsi="Times New Roman" w:cs="Times New Roman"/>
        </w:rPr>
        <w:t>, rather than being overly individualistic. That is a challenge, but even members of highly polarized communities</w:t>
      </w:r>
      <w:r w:rsidR="00777F74">
        <w:rPr>
          <w:rFonts w:ascii="Times New Roman" w:hAnsi="Times New Roman" w:cs="Times New Roman"/>
        </w:rPr>
        <w:t xml:space="preserve"> share some goals</w:t>
      </w:r>
      <w:r>
        <w:rPr>
          <w:rFonts w:ascii="Times New Roman" w:hAnsi="Times New Roman" w:cs="Times New Roman"/>
        </w:rPr>
        <w:t xml:space="preserve">. For instance, </w:t>
      </w:r>
      <w:r w:rsidR="005914A8">
        <w:rPr>
          <w:rFonts w:ascii="Times New Roman" w:hAnsi="Times New Roman" w:cs="Times New Roman"/>
        </w:rPr>
        <w:t xml:space="preserve">many types of </w:t>
      </w:r>
      <w:r>
        <w:rPr>
          <w:rFonts w:ascii="Times New Roman" w:hAnsi="Times New Roman" w:cs="Times New Roman"/>
        </w:rPr>
        <w:t xml:space="preserve">people share a desire for their lives to have </w:t>
      </w:r>
      <w:r w:rsidRPr="00AA05EE">
        <w:rPr>
          <w:rFonts w:ascii="Times New Roman" w:hAnsi="Times New Roman" w:cs="Times New Roman"/>
          <w:i/>
          <w:iCs/>
        </w:rPr>
        <w:t>meaning</w:t>
      </w:r>
      <w:r w:rsidR="00871FB8" w:rsidRPr="00871FB8">
        <w:rPr>
          <w:rFonts w:ascii="Times New Roman" w:hAnsi="Times New Roman" w:cs="Times New Roman"/>
        </w:rPr>
        <w:t xml:space="preserve"> </w:t>
      </w:r>
      <w:r w:rsidR="00871FB8">
        <w:rPr>
          <w:rFonts w:ascii="Times New Roman" w:hAnsi="Times New Roman" w:cs="Times New Roman"/>
        </w:rPr>
        <w:t>(Steger et al. 2006)</w:t>
      </w:r>
      <w:r w:rsidRPr="00C23F4F">
        <w:rPr>
          <w:rFonts w:ascii="Times New Roman" w:hAnsi="Times New Roman" w:cs="Times New Roman"/>
        </w:rPr>
        <w:t>.</w:t>
      </w:r>
      <w:r>
        <w:rPr>
          <w:rFonts w:ascii="Times New Roman" w:hAnsi="Times New Roman" w:cs="Times New Roman"/>
        </w:rPr>
        <w:t xml:space="preserve"> So, it is a good idea to seek out concepts that will help </w:t>
      </w:r>
      <w:r w:rsidR="00D40B52">
        <w:rPr>
          <w:rFonts w:ascii="Times New Roman" w:hAnsi="Times New Roman" w:cs="Times New Roman"/>
        </w:rPr>
        <w:t xml:space="preserve">individuals and groups </w:t>
      </w:r>
      <w:r>
        <w:rPr>
          <w:rFonts w:ascii="Times New Roman" w:hAnsi="Times New Roman" w:cs="Times New Roman"/>
        </w:rPr>
        <w:t xml:space="preserve">find meaning in climate-stabilizing activities and thus conceptualize the sacrifices involved as worthwhile (or not sacrifices at all). Associatively linking climate-stabilizing activities </w:t>
      </w:r>
      <w:r w:rsidR="00F02D93">
        <w:rPr>
          <w:rFonts w:ascii="Times New Roman" w:hAnsi="Times New Roman" w:cs="Times New Roman"/>
        </w:rPr>
        <w:t>with</w:t>
      </w:r>
      <w:r>
        <w:rPr>
          <w:rFonts w:ascii="Times New Roman" w:hAnsi="Times New Roman" w:cs="Times New Roman"/>
        </w:rPr>
        <w:t xml:space="preserve"> things that </w:t>
      </w:r>
      <w:r w:rsidR="00D40B52">
        <w:rPr>
          <w:rFonts w:ascii="Times New Roman" w:hAnsi="Times New Roman" w:cs="Times New Roman"/>
        </w:rPr>
        <w:t xml:space="preserve">are already </w:t>
      </w:r>
      <w:r w:rsidR="00777F74">
        <w:rPr>
          <w:rFonts w:ascii="Times New Roman" w:hAnsi="Times New Roman" w:cs="Times New Roman"/>
        </w:rPr>
        <w:t>considered</w:t>
      </w:r>
      <w:r>
        <w:rPr>
          <w:rFonts w:ascii="Times New Roman" w:hAnsi="Times New Roman" w:cs="Times New Roman"/>
        </w:rPr>
        <w:t xml:space="preserve"> sources of meaning </w:t>
      </w:r>
      <w:r w:rsidR="0066568B">
        <w:rPr>
          <w:rFonts w:ascii="Times New Roman" w:hAnsi="Times New Roman" w:cs="Times New Roman"/>
        </w:rPr>
        <w:t xml:space="preserve">(or other </w:t>
      </w:r>
      <w:r w:rsidR="00871FB8">
        <w:rPr>
          <w:rFonts w:ascii="Times New Roman" w:hAnsi="Times New Roman" w:cs="Times New Roman"/>
        </w:rPr>
        <w:t>shared goals</w:t>
      </w:r>
      <w:r w:rsidR="0094432E">
        <w:rPr>
          <w:rFonts w:ascii="Times New Roman" w:hAnsi="Times New Roman" w:cs="Times New Roman"/>
        </w:rPr>
        <w:t xml:space="preserve"> and co-benefits</w:t>
      </w:r>
      <w:r w:rsidR="0066568B">
        <w:rPr>
          <w:rFonts w:ascii="Times New Roman" w:hAnsi="Times New Roman" w:cs="Times New Roman"/>
        </w:rPr>
        <w:t xml:space="preserve">) </w:t>
      </w:r>
      <w:r>
        <w:rPr>
          <w:rFonts w:ascii="Times New Roman" w:hAnsi="Times New Roman" w:cs="Times New Roman"/>
        </w:rPr>
        <w:t>would probably be particularly productive.</w:t>
      </w:r>
    </w:p>
    <w:p w14:paraId="19DF04BD" w14:textId="5543F286" w:rsidR="0070588F" w:rsidRDefault="0070588F" w:rsidP="000F25E9">
      <w:pPr>
        <w:spacing w:line="480" w:lineRule="auto"/>
        <w:rPr>
          <w:rFonts w:ascii="Times New Roman" w:hAnsi="Times New Roman" w:cs="Times New Roman"/>
        </w:rPr>
      </w:pPr>
      <w:r>
        <w:rPr>
          <w:rFonts w:ascii="Times New Roman" w:hAnsi="Times New Roman" w:cs="Times New Roman"/>
        </w:rPr>
        <w:tab/>
        <w:t xml:space="preserve">Fourth, climate-stabilizing concepts </w:t>
      </w:r>
      <w:r w:rsidR="00871FB8">
        <w:rPr>
          <w:rFonts w:ascii="Times New Roman" w:hAnsi="Times New Roman" w:cs="Times New Roman"/>
        </w:rPr>
        <w:t>are</w:t>
      </w:r>
      <w:r>
        <w:rPr>
          <w:rFonts w:ascii="Times New Roman" w:hAnsi="Times New Roman" w:cs="Times New Roman"/>
        </w:rPr>
        <w:t xml:space="preserve"> somewhat familiar, and not overly technical or abstract, so that many agents in many contexts</w:t>
      </w:r>
      <w:r w:rsidR="00733E24">
        <w:rPr>
          <w:rFonts w:ascii="Times New Roman" w:hAnsi="Times New Roman" w:cs="Times New Roman"/>
        </w:rPr>
        <w:t xml:space="preserve"> find them useful</w:t>
      </w:r>
      <w:r>
        <w:rPr>
          <w:rFonts w:ascii="Times New Roman" w:hAnsi="Times New Roman" w:cs="Times New Roman"/>
        </w:rPr>
        <w:t xml:space="preserve">. Understanding </w:t>
      </w:r>
      <w:r w:rsidR="00583545">
        <w:rPr>
          <w:rFonts w:ascii="Times New Roman" w:hAnsi="Times New Roman" w:cs="Times New Roman"/>
        </w:rPr>
        <w:t>them</w:t>
      </w:r>
      <w:r>
        <w:rPr>
          <w:rFonts w:ascii="Times New Roman" w:hAnsi="Times New Roman" w:cs="Times New Roman"/>
        </w:rPr>
        <w:t xml:space="preserve"> should not require specialist education, so it would be wise to identify familiar concepts </w:t>
      </w:r>
      <w:r w:rsidR="00F50C5C">
        <w:rPr>
          <w:rFonts w:ascii="Times New Roman" w:hAnsi="Times New Roman" w:cs="Times New Roman"/>
        </w:rPr>
        <w:t>that</w:t>
      </w:r>
      <w:r w:rsidR="0066568B">
        <w:rPr>
          <w:rFonts w:ascii="Times New Roman" w:hAnsi="Times New Roman" w:cs="Times New Roman"/>
        </w:rPr>
        <w:t xml:space="preserve"> </w:t>
      </w:r>
      <w:r>
        <w:rPr>
          <w:rFonts w:ascii="Times New Roman" w:hAnsi="Times New Roman" w:cs="Times New Roman"/>
        </w:rPr>
        <w:t>already ha</w:t>
      </w:r>
      <w:r w:rsidR="00F50C5C">
        <w:rPr>
          <w:rFonts w:ascii="Times New Roman" w:hAnsi="Times New Roman" w:cs="Times New Roman"/>
        </w:rPr>
        <w:t>ve</w:t>
      </w:r>
      <w:r>
        <w:rPr>
          <w:rFonts w:ascii="Times New Roman" w:hAnsi="Times New Roman" w:cs="Times New Roman"/>
        </w:rPr>
        <w:t xml:space="preserve"> </w:t>
      </w:r>
      <w:r>
        <w:rPr>
          <w:rFonts w:ascii="Times New Roman" w:hAnsi="Times New Roman" w:cs="Times New Roman"/>
        </w:rPr>
        <w:lastRenderedPageBreak/>
        <w:t>motivational force</w:t>
      </w:r>
      <w:r w:rsidRPr="00AC0CBB">
        <w:rPr>
          <w:rFonts w:ascii="Times New Roman" w:hAnsi="Times New Roman" w:cs="Times New Roman"/>
        </w:rPr>
        <w:t xml:space="preserve"> </w:t>
      </w:r>
      <w:r>
        <w:rPr>
          <w:rFonts w:ascii="Times New Roman" w:hAnsi="Times New Roman" w:cs="Times New Roman"/>
        </w:rPr>
        <w:t>and adapt them to the climate crisis</w:t>
      </w:r>
      <w:r w:rsidR="00BB47BB">
        <w:rPr>
          <w:rFonts w:ascii="Times New Roman" w:hAnsi="Times New Roman" w:cs="Times New Roman"/>
        </w:rPr>
        <w:t xml:space="preserve"> context</w:t>
      </w:r>
      <w:r>
        <w:rPr>
          <w:rFonts w:ascii="Times New Roman" w:hAnsi="Times New Roman" w:cs="Times New Roman"/>
        </w:rPr>
        <w:t xml:space="preserve">. </w:t>
      </w:r>
      <w:r w:rsidR="008A274A">
        <w:rPr>
          <w:rFonts w:ascii="Times New Roman" w:hAnsi="Times New Roman" w:cs="Times New Roman"/>
        </w:rPr>
        <w:t xml:space="preserve">How can using a concept </w:t>
      </w:r>
      <w:r w:rsidR="00F50C5C">
        <w:rPr>
          <w:rFonts w:ascii="Times New Roman" w:hAnsi="Times New Roman" w:cs="Times New Roman"/>
        </w:rPr>
        <w:t>have motivational force</w:t>
      </w:r>
      <w:r w:rsidR="008A274A">
        <w:rPr>
          <w:rFonts w:ascii="Times New Roman" w:hAnsi="Times New Roman" w:cs="Times New Roman"/>
        </w:rPr>
        <w:t xml:space="preserve">? One way is by priming us to feel emotions, which tend to be more </w:t>
      </w:r>
      <w:r w:rsidR="000F6F85">
        <w:rPr>
          <w:rFonts w:ascii="Times New Roman" w:hAnsi="Times New Roman" w:cs="Times New Roman"/>
        </w:rPr>
        <w:t>motivating</w:t>
      </w:r>
      <w:r w:rsidR="008A274A">
        <w:rPr>
          <w:rFonts w:ascii="Times New Roman" w:hAnsi="Times New Roman" w:cs="Times New Roman"/>
        </w:rPr>
        <w:t xml:space="preserve"> than bare cognitions. For example, </w:t>
      </w:r>
      <w:r w:rsidR="00BB47BB">
        <w:rPr>
          <w:rFonts w:ascii="Times New Roman" w:hAnsi="Times New Roman" w:cs="Times New Roman"/>
        </w:rPr>
        <w:t>when both</w:t>
      </w:r>
      <w:r w:rsidR="00BB47BB" w:rsidRPr="00BD17CF">
        <w:rPr>
          <w:rFonts w:ascii="Times New Roman" w:hAnsi="Times New Roman" w:cs="Times New Roman"/>
          <w:sz w:val="20"/>
          <w:szCs w:val="20"/>
        </w:rPr>
        <w:t xml:space="preserve"> </w:t>
      </w:r>
      <w:r w:rsidR="00BD17CF" w:rsidRPr="00BD17CF">
        <w:rPr>
          <w:rFonts w:ascii="Times New Roman" w:hAnsi="Times New Roman" w:cs="Times New Roman"/>
          <w:sz w:val="20"/>
          <w:szCs w:val="20"/>
        </w:rPr>
        <w:t>LIFE-SAVING</w:t>
      </w:r>
      <w:r w:rsidR="008A274A">
        <w:rPr>
          <w:rFonts w:ascii="Times New Roman" w:hAnsi="Times New Roman" w:cs="Times New Roman"/>
        </w:rPr>
        <w:t xml:space="preserve"> </w:t>
      </w:r>
      <w:r w:rsidR="00BB47BB">
        <w:rPr>
          <w:rFonts w:ascii="Times New Roman" w:hAnsi="Times New Roman" w:cs="Times New Roman"/>
        </w:rPr>
        <w:t>and</w:t>
      </w:r>
      <w:r w:rsidR="008A274A">
        <w:rPr>
          <w:rFonts w:ascii="Times New Roman" w:hAnsi="Times New Roman" w:cs="Times New Roman"/>
        </w:rPr>
        <w:t xml:space="preserve"> </w:t>
      </w:r>
      <w:r w:rsidR="00D470C0" w:rsidRPr="000F6F85">
        <w:rPr>
          <w:rFonts w:ascii="Times New Roman" w:hAnsi="Times New Roman" w:cs="Times New Roman"/>
          <w:sz w:val="20"/>
          <w:szCs w:val="20"/>
        </w:rPr>
        <w:t>REVENUE-NEUTRAL</w:t>
      </w:r>
      <w:r w:rsidR="008A274A">
        <w:rPr>
          <w:rFonts w:ascii="Times New Roman" w:hAnsi="Times New Roman" w:cs="Times New Roman"/>
        </w:rPr>
        <w:t xml:space="preserve"> </w:t>
      </w:r>
      <w:r w:rsidR="00BB47BB">
        <w:rPr>
          <w:rFonts w:ascii="Times New Roman" w:hAnsi="Times New Roman" w:cs="Times New Roman"/>
        </w:rPr>
        <w:t xml:space="preserve">are correctly applied </w:t>
      </w:r>
      <w:r w:rsidR="008A274A">
        <w:rPr>
          <w:rFonts w:ascii="Times New Roman" w:hAnsi="Times New Roman" w:cs="Times New Roman"/>
        </w:rPr>
        <w:t xml:space="preserve">to </w:t>
      </w:r>
      <w:r w:rsidR="009511C8">
        <w:rPr>
          <w:rFonts w:ascii="Times New Roman" w:hAnsi="Times New Roman" w:cs="Times New Roman"/>
        </w:rPr>
        <w:t>some</w:t>
      </w:r>
      <w:r w:rsidR="008A274A">
        <w:rPr>
          <w:rFonts w:ascii="Times New Roman" w:hAnsi="Times New Roman" w:cs="Times New Roman"/>
        </w:rPr>
        <w:t xml:space="preserve"> </w:t>
      </w:r>
      <w:r w:rsidR="00D470C0">
        <w:rPr>
          <w:rFonts w:ascii="Times New Roman" w:hAnsi="Times New Roman" w:cs="Times New Roman"/>
        </w:rPr>
        <w:t>policy</w:t>
      </w:r>
      <w:r w:rsidR="00BB47BB">
        <w:rPr>
          <w:rFonts w:ascii="Times New Roman" w:hAnsi="Times New Roman" w:cs="Times New Roman"/>
        </w:rPr>
        <w:t>, if using the former</w:t>
      </w:r>
      <w:r w:rsidR="008A274A">
        <w:rPr>
          <w:rFonts w:ascii="Times New Roman" w:hAnsi="Times New Roman" w:cs="Times New Roman"/>
        </w:rPr>
        <w:t xml:space="preserve"> is more likely to </w:t>
      </w:r>
      <w:r w:rsidR="00BB47BB">
        <w:rPr>
          <w:rFonts w:ascii="Times New Roman" w:hAnsi="Times New Roman" w:cs="Times New Roman"/>
        </w:rPr>
        <w:t>cause</w:t>
      </w:r>
      <w:r w:rsidR="008A274A">
        <w:rPr>
          <w:rFonts w:ascii="Times New Roman" w:hAnsi="Times New Roman" w:cs="Times New Roman"/>
        </w:rPr>
        <w:t xml:space="preserve"> agents </w:t>
      </w:r>
      <w:r w:rsidR="00BB47BB">
        <w:rPr>
          <w:rFonts w:ascii="Times New Roman" w:hAnsi="Times New Roman" w:cs="Times New Roman"/>
        </w:rPr>
        <w:t xml:space="preserve">to </w:t>
      </w:r>
      <w:r w:rsidR="008A274A">
        <w:rPr>
          <w:rFonts w:ascii="Times New Roman" w:hAnsi="Times New Roman" w:cs="Times New Roman"/>
        </w:rPr>
        <w:t xml:space="preserve">feel </w:t>
      </w:r>
      <w:r w:rsidR="000F6F85">
        <w:rPr>
          <w:rFonts w:ascii="Times New Roman" w:hAnsi="Times New Roman" w:cs="Times New Roman"/>
        </w:rPr>
        <w:t>enthusias</w:t>
      </w:r>
      <w:r w:rsidR="00BB47BB">
        <w:rPr>
          <w:rFonts w:ascii="Times New Roman" w:hAnsi="Times New Roman" w:cs="Times New Roman"/>
        </w:rPr>
        <w:t>m</w:t>
      </w:r>
      <w:r w:rsidR="008A274A">
        <w:rPr>
          <w:rFonts w:ascii="Times New Roman" w:hAnsi="Times New Roman" w:cs="Times New Roman"/>
        </w:rPr>
        <w:t xml:space="preserve"> </w:t>
      </w:r>
      <w:r w:rsidR="009511C8">
        <w:rPr>
          <w:rFonts w:ascii="Times New Roman" w:hAnsi="Times New Roman" w:cs="Times New Roman"/>
        </w:rPr>
        <w:t xml:space="preserve">for it </w:t>
      </w:r>
      <w:r w:rsidR="008A274A">
        <w:rPr>
          <w:rFonts w:ascii="Times New Roman" w:hAnsi="Times New Roman" w:cs="Times New Roman"/>
        </w:rPr>
        <w:t xml:space="preserve">rather than nothing, then </w:t>
      </w:r>
      <w:r w:rsidR="009511C8">
        <w:rPr>
          <w:rFonts w:ascii="Times New Roman" w:hAnsi="Times New Roman" w:cs="Times New Roman"/>
        </w:rPr>
        <w:t>that concept</w:t>
      </w:r>
      <w:r w:rsidR="008A274A">
        <w:rPr>
          <w:rFonts w:ascii="Times New Roman" w:hAnsi="Times New Roman" w:cs="Times New Roman"/>
        </w:rPr>
        <w:t xml:space="preserve"> </w:t>
      </w:r>
      <w:r w:rsidR="00D56EC0">
        <w:rPr>
          <w:rFonts w:ascii="Times New Roman" w:hAnsi="Times New Roman" w:cs="Times New Roman"/>
        </w:rPr>
        <w:t xml:space="preserve">would </w:t>
      </w:r>
      <w:r w:rsidR="008A274A">
        <w:rPr>
          <w:rFonts w:ascii="Times New Roman" w:hAnsi="Times New Roman" w:cs="Times New Roman"/>
        </w:rPr>
        <w:t>ha</w:t>
      </w:r>
      <w:r w:rsidR="00D56EC0">
        <w:rPr>
          <w:rFonts w:ascii="Times New Roman" w:hAnsi="Times New Roman" w:cs="Times New Roman"/>
        </w:rPr>
        <w:t>ve</w:t>
      </w:r>
      <w:r w:rsidR="008A274A">
        <w:rPr>
          <w:rFonts w:ascii="Times New Roman" w:hAnsi="Times New Roman" w:cs="Times New Roman"/>
        </w:rPr>
        <w:t xml:space="preserve"> greater motivational force.</w:t>
      </w:r>
    </w:p>
    <w:p w14:paraId="0C3CFBAD" w14:textId="247E72D2" w:rsidR="0070588F" w:rsidRDefault="0070588F" w:rsidP="008A274A">
      <w:pPr>
        <w:spacing w:line="480" w:lineRule="auto"/>
        <w:ind w:firstLine="720"/>
        <w:rPr>
          <w:rFonts w:ascii="Times New Roman" w:hAnsi="Times New Roman" w:cs="Times New Roman"/>
        </w:rPr>
      </w:pPr>
      <w:r>
        <w:rPr>
          <w:rFonts w:ascii="Times New Roman" w:hAnsi="Times New Roman" w:cs="Times New Roman"/>
        </w:rPr>
        <w:t>Fifth,</w:t>
      </w:r>
      <w:r w:rsidR="003C2690">
        <w:rPr>
          <w:rFonts w:ascii="Times New Roman" w:hAnsi="Times New Roman" w:cs="Times New Roman"/>
        </w:rPr>
        <w:t xml:space="preserve"> </w:t>
      </w:r>
      <w:r w:rsidR="008A274A">
        <w:rPr>
          <w:rFonts w:ascii="Times New Roman" w:hAnsi="Times New Roman" w:cs="Times New Roman"/>
        </w:rPr>
        <w:t>u</w:t>
      </w:r>
      <w:r w:rsidR="003C2690">
        <w:rPr>
          <w:rFonts w:ascii="Times New Roman" w:hAnsi="Times New Roman" w:cs="Times New Roman"/>
        </w:rPr>
        <w:t>sage of</w:t>
      </w:r>
      <w:r>
        <w:rPr>
          <w:rFonts w:ascii="Times New Roman" w:hAnsi="Times New Roman" w:cs="Times New Roman"/>
        </w:rPr>
        <w:t xml:space="preserve"> climate-stabilizing concepts </w:t>
      </w:r>
      <w:r w:rsidR="00871FB8">
        <w:rPr>
          <w:rFonts w:ascii="Times New Roman" w:hAnsi="Times New Roman" w:cs="Times New Roman"/>
        </w:rPr>
        <w:t>is</w:t>
      </w:r>
      <w:r>
        <w:rPr>
          <w:rFonts w:ascii="Times New Roman" w:hAnsi="Times New Roman" w:cs="Times New Roman"/>
        </w:rPr>
        <w:t xml:space="preserve"> especially motivating to </w:t>
      </w:r>
      <w:r w:rsidR="00733E24">
        <w:rPr>
          <w:rFonts w:ascii="Times New Roman" w:hAnsi="Times New Roman" w:cs="Times New Roman"/>
        </w:rPr>
        <w:t>agents</w:t>
      </w:r>
      <w:r>
        <w:rPr>
          <w:rFonts w:ascii="Times New Roman" w:hAnsi="Times New Roman" w:cs="Times New Roman"/>
        </w:rPr>
        <w:t xml:space="preserve"> of particular kinds, namely: (i) the greatest causal contributors to and greatest beneficiaries of anthropogenic climate change; (ii) those with the material means and/or social capital to mitigate and facilitate adaptation to it; (iii) those </w:t>
      </w:r>
      <w:r w:rsidRPr="009B642D">
        <w:rPr>
          <w:rFonts w:ascii="Times New Roman" w:hAnsi="Times New Roman" w:cs="Times New Roman"/>
        </w:rPr>
        <w:t>most in need of convincing</w:t>
      </w:r>
      <w:r>
        <w:rPr>
          <w:rFonts w:ascii="Times New Roman" w:hAnsi="Times New Roman" w:cs="Times New Roman"/>
        </w:rPr>
        <w:t xml:space="preserve"> that </w:t>
      </w:r>
      <w:r w:rsidR="008007FD">
        <w:rPr>
          <w:rFonts w:ascii="Times New Roman" w:hAnsi="Times New Roman" w:cs="Times New Roman"/>
        </w:rPr>
        <w:t>it</w:t>
      </w:r>
      <w:r>
        <w:rPr>
          <w:rFonts w:ascii="Times New Roman" w:hAnsi="Times New Roman" w:cs="Times New Roman"/>
        </w:rPr>
        <w:t xml:space="preserve"> is a crisis; and (iv) those who constitute the biggest obstacle to large-scale change.</w:t>
      </w:r>
    </w:p>
    <w:p w14:paraId="2F14D3A0" w14:textId="0C309DB0" w:rsidR="0070588F" w:rsidRDefault="005072A9" w:rsidP="000F25E9">
      <w:pPr>
        <w:spacing w:line="480" w:lineRule="auto"/>
        <w:ind w:firstLine="720"/>
        <w:rPr>
          <w:rFonts w:ascii="Times New Roman" w:hAnsi="Times New Roman" w:cs="Times New Roman"/>
        </w:rPr>
      </w:pPr>
      <w:r>
        <w:rPr>
          <w:rFonts w:ascii="Times New Roman" w:hAnsi="Times New Roman" w:cs="Times New Roman"/>
        </w:rPr>
        <w:t>G</w:t>
      </w:r>
      <w:r w:rsidR="0070588F">
        <w:rPr>
          <w:rFonts w:ascii="Times New Roman" w:hAnsi="Times New Roman" w:cs="Times New Roman"/>
        </w:rPr>
        <w:t>eneral</w:t>
      </w:r>
      <w:r>
        <w:rPr>
          <w:rFonts w:ascii="Times New Roman" w:hAnsi="Times New Roman" w:cs="Times New Roman"/>
        </w:rPr>
        <w:t>ly</w:t>
      </w:r>
      <w:r w:rsidR="0070588F">
        <w:rPr>
          <w:rFonts w:ascii="Times New Roman" w:hAnsi="Times New Roman" w:cs="Times New Roman"/>
        </w:rPr>
        <w:t xml:space="preserve">, those who satisfy (i), (ii), and, to a lesser extent, (iii) and (iv) are </w:t>
      </w:r>
      <w:r w:rsidR="0070588F" w:rsidRPr="00713C68">
        <w:rPr>
          <w:rFonts w:ascii="Times New Roman" w:hAnsi="Times New Roman" w:cs="Times New Roman"/>
        </w:rPr>
        <w:t xml:space="preserve">wealthy individuals and </w:t>
      </w:r>
      <w:r w:rsidR="0070588F">
        <w:rPr>
          <w:rFonts w:ascii="Times New Roman" w:hAnsi="Times New Roman" w:cs="Times New Roman"/>
        </w:rPr>
        <w:t>group</w:t>
      </w:r>
      <w:r w:rsidR="0070588F" w:rsidRPr="00713C68">
        <w:rPr>
          <w:rFonts w:ascii="Times New Roman" w:hAnsi="Times New Roman" w:cs="Times New Roman"/>
        </w:rPr>
        <w:t>s</w:t>
      </w:r>
      <w:r w:rsidR="0070588F">
        <w:rPr>
          <w:rFonts w:ascii="Times New Roman" w:hAnsi="Times New Roman" w:cs="Times New Roman"/>
          <w:i/>
          <w:iCs/>
        </w:rPr>
        <w:t xml:space="preserve"> </w:t>
      </w:r>
      <w:r w:rsidR="0070588F">
        <w:rPr>
          <w:rFonts w:ascii="Times New Roman" w:hAnsi="Times New Roman" w:cs="Times New Roman"/>
        </w:rPr>
        <w:t>(</w:t>
      </w:r>
      <w:r w:rsidR="00366DBA">
        <w:rPr>
          <w:rFonts w:ascii="Times New Roman" w:hAnsi="Times New Roman" w:cs="Times New Roman"/>
        </w:rPr>
        <w:t>measured by</w:t>
      </w:r>
      <w:r w:rsidR="0070588F">
        <w:rPr>
          <w:rFonts w:ascii="Times New Roman" w:hAnsi="Times New Roman" w:cs="Times New Roman"/>
        </w:rPr>
        <w:t xml:space="preserve"> </w:t>
      </w:r>
      <w:r w:rsidR="0070588F" w:rsidRPr="00FE40FE">
        <w:rPr>
          <w:rFonts w:ascii="Times New Roman" w:hAnsi="Times New Roman" w:cs="Times New Roman"/>
          <w:i/>
          <w:iCs/>
        </w:rPr>
        <w:t>global</w:t>
      </w:r>
      <w:r w:rsidR="0070588F">
        <w:rPr>
          <w:rFonts w:ascii="Times New Roman" w:hAnsi="Times New Roman" w:cs="Times New Roman"/>
        </w:rPr>
        <w:t xml:space="preserve"> standards). </w:t>
      </w:r>
      <w:r w:rsidR="009E07AA">
        <w:rPr>
          <w:rFonts w:ascii="Times New Roman" w:hAnsi="Times New Roman" w:cs="Times New Roman"/>
        </w:rPr>
        <w:t>T</w:t>
      </w:r>
      <w:r w:rsidR="0070588F">
        <w:rPr>
          <w:rFonts w:ascii="Times New Roman" w:hAnsi="Times New Roman" w:cs="Times New Roman"/>
        </w:rPr>
        <w:t xml:space="preserve">hose lacking in resources have neither been the greatest causal contributors to nor the greatest beneficiaries of </w:t>
      </w:r>
      <w:r w:rsidR="0074337E">
        <w:rPr>
          <w:rFonts w:ascii="Times New Roman" w:hAnsi="Times New Roman" w:cs="Times New Roman"/>
        </w:rPr>
        <w:t xml:space="preserve">climate-changing </w:t>
      </w:r>
      <w:r w:rsidR="0070588F">
        <w:rPr>
          <w:rFonts w:ascii="Times New Roman" w:hAnsi="Times New Roman" w:cs="Times New Roman"/>
        </w:rPr>
        <w:t xml:space="preserve">energy expenditures. Nor do under-resourced </w:t>
      </w:r>
      <w:r w:rsidR="00C55B84">
        <w:rPr>
          <w:rFonts w:ascii="Times New Roman" w:hAnsi="Times New Roman" w:cs="Times New Roman"/>
        </w:rPr>
        <w:t xml:space="preserve">agents </w:t>
      </w:r>
      <w:r w:rsidR="0070588F">
        <w:rPr>
          <w:rFonts w:ascii="Times New Roman" w:hAnsi="Times New Roman" w:cs="Times New Roman"/>
        </w:rPr>
        <w:t xml:space="preserve">have the material means or social capital necessary for significant climate </w:t>
      </w:r>
      <w:r w:rsidR="000E1FDE">
        <w:rPr>
          <w:rFonts w:ascii="Times New Roman" w:hAnsi="Times New Roman" w:cs="Times New Roman"/>
        </w:rPr>
        <w:t>action</w:t>
      </w:r>
      <w:r w:rsidR="0070588F">
        <w:rPr>
          <w:rFonts w:ascii="Times New Roman" w:hAnsi="Times New Roman" w:cs="Times New Roman"/>
        </w:rPr>
        <w:t>.</w:t>
      </w:r>
      <w:r w:rsidR="0070588F">
        <w:rPr>
          <w:rStyle w:val="FootnoteReference"/>
          <w:rFonts w:ascii="Times New Roman" w:hAnsi="Times New Roman" w:cs="Times New Roman"/>
        </w:rPr>
        <w:footnoteReference w:id="6"/>
      </w:r>
      <w:r w:rsidR="0070588F">
        <w:rPr>
          <w:rFonts w:ascii="Times New Roman" w:hAnsi="Times New Roman" w:cs="Times New Roman"/>
        </w:rPr>
        <w:t xml:space="preserve"> </w:t>
      </w:r>
      <w:r w:rsidR="002A2BEC">
        <w:rPr>
          <w:rFonts w:ascii="Times New Roman" w:hAnsi="Times New Roman" w:cs="Times New Roman"/>
        </w:rPr>
        <w:t>So</w:t>
      </w:r>
      <w:r w:rsidR="0070588F">
        <w:rPr>
          <w:rFonts w:ascii="Times New Roman" w:hAnsi="Times New Roman" w:cs="Times New Roman"/>
        </w:rPr>
        <w:t xml:space="preserve">, it is a high priority to motivate lots of wealthy and middle-class </w:t>
      </w:r>
      <w:r w:rsidR="009E07AA">
        <w:rPr>
          <w:rFonts w:ascii="Times New Roman" w:hAnsi="Times New Roman" w:cs="Times New Roman"/>
        </w:rPr>
        <w:t>agents</w:t>
      </w:r>
      <w:r w:rsidR="0070588F">
        <w:rPr>
          <w:rFonts w:ascii="Times New Roman" w:hAnsi="Times New Roman" w:cs="Times New Roman"/>
        </w:rPr>
        <w:t xml:space="preserve"> to undertake climate-stabilizing activities.</w:t>
      </w:r>
    </w:p>
    <w:p w14:paraId="485608C5" w14:textId="1E34B01B"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Similarly, the best climate-stabilizing concepts will motivate older generations, </w:t>
      </w:r>
      <w:r w:rsidR="004647F2">
        <w:rPr>
          <w:rFonts w:ascii="Times New Roman" w:hAnsi="Times New Roman" w:cs="Times New Roman"/>
        </w:rPr>
        <w:t>who also disproportionately satisfy (i)-(iv)</w:t>
      </w:r>
      <w:r>
        <w:rPr>
          <w:rFonts w:ascii="Times New Roman" w:hAnsi="Times New Roman" w:cs="Times New Roman"/>
        </w:rPr>
        <w:t xml:space="preserve">. First, older generations have done more to </w:t>
      </w:r>
      <w:r w:rsidRPr="007840BE">
        <w:rPr>
          <w:rFonts w:ascii="Times New Roman" w:hAnsi="Times New Roman" w:cs="Times New Roman"/>
          <w:i/>
          <w:iCs/>
        </w:rPr>
        <w:t>cause</w:t>
      </w:r>
      <w:r>
        <w:rPr>
          <w:rFonts w:ascii="Times New Roman" w:hAnsi="Times New Roman" w:cs="Times New Roman"/>
        </w:rPr>
        <w:t xml:space="preserve"> and </w:t>
      </w:r>
      <w:r w:rsidRPr="007840BE">
        <w:rPr>
          <w:rFonts w:ascii="Times New Roman" w:hAnsi="Times New Roman" w:cs="Times New Roman"/>
          <w:i/>
          <w:iCs/>
        </w:rPr>
        <w:t>benefit</w:t>
      </w:r>
      <w:r>
        <w:rPr>
          <w:rFonts w:ascii="Times New Roman" w:hAnsi="Times New Roman" w:cs="Times New Roman"/>
        </w:rPr>
        <w:t xml:space="preserve"> from climate-altering emissions than young people, so they bear greater </w:t>
      </w:r>
      <w:r w:rsidRPr="00787A95">
        <w:rPr>
          <w:rFonts w:ascii="Times New Roman" w:hAnsi="Times New Roman" w:cs="Times New Roman"/>
          <w:i/>
          <w:iCs/>
        </w:rPr>
        <w:t>responsibility</w:t>
      </w:r>
      <w:r>
        <w:rPr>
          <w:rFonts w:ascii="Times New Roman" w:hAnsi="Times New Roman" w:cs="Times New Roman"/>
        </w:rPr>
        <w:t xml:space="preserve"> for the crisis</w:t>
      </w:r>
      <w:r w:rsidR="004647F2">
        <w:rPr>
          <w:rFonts w:ascii="Times New Roman" w:hAnsi="Times New Roman" w:cs="Times New Roman"/>
        </w:rPr>
        <w:t>.</w:t>
      </w:r>
      <w:r>
        <w:rPr>
          <w:rFonts w:ascii="Times New Roman" w:hAnsi="Times New Roman" w:cs="Times New Roman"/>
        </w:rPr>
        <w:t xml:space="preserve"> Second, </w:t>
      </w:r>
      <w:r w:rsidR="001E194D">
        <w:rPr>
          <w:rFonts w:ascii="Times New Roman" w:hAnsi="Times New Roman" w:cs="Times New Roman"/>
        </w:rPr>
        <w:t>they</w:t>
      </w:r>
      <w:r>
        <w:rPr>
          <w:rFonts w:ascii="Times New Roman" w:hAnsi="Times New Roman" w:cs="Times New Roman"/>
        </w:rPr>
        <w:t xml:space="preserve"> tend to have more money and power, </w:t>
      </w:r>
      <w:r w:rsidR="000E0FDF">
        <w:rPr>
          <w:rFonts w:ascii="Times New Roman" w:hAnsi="Times New Roman" w:cs="Times New Roman"/>
        </w:rPr>
        <w:t>and thus</w:t>
      </w:r>
      <w:r>
        <w:rPr>
          <w:rFonts w:ascii="Times New Roman" w:hAnsi="Times New Roman" w:cs="Times New Roman"/>
        </w:rPr>
        <w:t xml:space="preserve"> a greater </w:t>
      </w:r>
      <w:r w:rsidRPr="00787A95">
        <w:rPr>
          <w:rFonts w:ascii="Times New Roman" w:hAnsi="Times New Roman" w:cs="Times New Roman"/>
          <w:i/>
          <w:iCs/>
        </w:rPr>
        <w:t>ability</w:t>
      </w:r>
      <w:r>
        <w:rPr>
          <w:rFonts w:ascii="Times New Roman" w:hAnsi="Times New Roman" w:cs="Times New Roman"/>
        </w:rPr>
        <w:t xml:space="preserve"> to have a positive impact. Third, </w:t>
      </w:r>
      <w:r w:rsidR="0061469E">
        <w:rPr>
          <w:rFonts w:ascii="Times New Roman" w:hAnsi="Times New Roman" w:cs="Times New Roman"/>
        </w:rPr>
        <w:t>they</w:t>
      </w:r>
      <w:r w:rsidR="00181F75">
        <w:rPr>
          <w:rFonts w:ascii="Times New Roman" w:hAnsi="Times New Roman" w:cs="Times New Roman"/>
        </w:rPr>
        <w:t xml:space="preserve"> often</w:t>
      </w:r>
      <w:r>
        <w:rPr>
          <w:rFonts w:ascii="Times New Roman" w:hAnsi="Times New Roman" w:cs="Times New Roman"/>
        </w:rPr>
        <w:t xml:space="preserve"> </w:t>
      </w:r>
      <w:r w:rsidRPr="00787A95">
        <w:rPr>
          <w:rFonts w:ascii="Times New Roman" w:hAnsi="Times New Roman" w:cs="Times New Roman"/>
          <w:i/>
          <w:iCs/>
        </w:rPr>
        <w:t xml:space="preserve">need </w:t>
      </w:r>
      <w:r w:rsidR="000E0FDF">
        <w:rPr>
          <w:rFonts w:ascii="Times New Roman" w:hAnsi="Times New Roman" w:cs="Times New Roman"/>
          <w:i/>
          <w:iCs/>
        </w:rPr>
        <w:t>more</w:t>
      </w:r>
      <w:r w:rsidRPr="00787A95">
        <w:rPr>
          <w:rFonts w:ascii="Times New Roman" w:hAnsi="Times New Roman" w:cs="Times New Roman"/>
          <w:i/>
          <w:iCs/>
        </w:rPr>
        <w:t xml:space="preserve"> convincing</w:t>
      </w:r>
      <w:r>
        <w:rPr>
          <w:rFonts w:ascii="Times New Roman" w:hAnsi="Times New Roman" w:cs="Times New Roman"/>
        </w:rPr>
        <w:t xml:space="preserve"> that climate change is a crisis: for </w:t>
      </w:r>
      <w:r>
        <w:rPr>
          <w:rFonts w:ascii="Times New Roman" w:hAnsi="Times New Roman" w:cs="Times New Roman"/>
        </w:rPr>
        <w:lastRenderedPageBreak/>
        <w:t xml:space="preserve">example, </w:t>
      </w:r>
      <w:r w:rsidRPr="00062079">
        <w:rPr>
          <w:rFonts w:ascii="Times New Roman" w:hAnsi="Times New Roman" w:cs="Times New Roman"/>
        </w:rPr>
        <w:t>“older adults are more likely than are younger adults to believe there is no scientific consensus</w:t>
      </w:r>
      <w:r>
        <w:rPr>
          <w:rFonts w:ascii="Times New Roman" w:hAnsi="Times New Roman" w:cs="Times New Roman"/>
        </w:rPr>
        <w:t>”</w:t>
      </w:r>
      <w:r w:rsidRPr="00062079">
        <w:rPr>
          <w:rFonts w:ascii="Times New Roman" w:hAnsi="Times New Roman" w:cs="Times New Roman"/>
        </w:rPr>
        <w:t xml:space="preserve"> about climate change</w:t>
      </w:r>
      <w:r>
        <w:rPr>
          <w:rFonts w:ascii="Times New Roman" w:hAnsi="Times New Roman" w:cs="Times New Roman"/>
        </w:rPr>
        <w:t xml:space="preserve"> (</w:t>
      </w:r>
      <w:r w:rsidRPr="00062079">
        <w:rPr>
          <w:rFonts w:ascii="Times New Roman" w:hAnsi="Times New Roman" w:cs="Times New Roman"/>
        </w:rPr>
        <w:t>McCright and Dunlap</w:t>
      </w:r>
      <w:r>
        <w:rPr>
          <w:rFonts w:ascii="Times New Roman" w:hAnsi="Times New Roman" w:cs="Times New Roman"/>
        </w:rPr>
        <w:t xml:space="preserve"> 2011, 1171</w:t>
      </w:r>
      <w:r w:rsidR="004647F2">
        <w:rPr>
          <w:rFonts w:ascii="Times New Roman" w:hAnsi="Times New Roman" w:cs="Times New Roman"/>
        </w:rPr>
        <w:t xml:space="preserve"> and see also Funk and Tyson 2020</w:t>
      </w:r>
      <w:r>
        <w:rPr>
          <w:rFonts w:ascii="Times New Roman" w:hAnsi="Times New Roman" w:cs="Times New Roman"/>
        </w:rPr>
        <w:t>)</w:t>
      </w:r>
      <w:r w:rsidRPr="00062079">
        <w:rPr>
          <w:rFonts w:ascii="Times New Roman" w:hAnsi="Times New Roman" w:cs="Times New Roman"/>
        </w:rPr>
        <w:t>.</w:t>
      </w:r>
      <w:r w:rsidR="004647F2">
        <w:rPr>
          <w:rFonts w:ascii="Times New Roman" w:hAnsi="Times New Roman" w:cs="Times New Roman"/>
        </w:rPr>
        <w:t xml:space="preserve"> H</w:t>
      </w:r>
      <w:r>
        <w:rPr>
          <w:rFonts w:ascii="Times New Roman" w:hAnsi="Times New Roman" w:cs="Times New Roman"/>
        </w:rPr>
        <w:t xml:space="preserve">ence, </w:t>
      </w:r>
      <w:r w:rsidR="004647F2">
        <w:rPr>
          <w:rFonts w:ascii="Times New Roman" w:hAnsi="Times New Roman" w:cs="Times New Roman"/>
        </w:rPr>
        <w:t xml:space="preserve">older generations </w:t>
      </w:r>
      <w:r>
        <w:rPr>
          <w:rFonts w:ascii="Times New Roman" w:hAnsi="Times New Roman" w:cs="Times New Roman"/>
        </w:rPr>
        <w:t xml:space="preserve">are also more likely to </w:t>
      </w:r>
      <w:r w:rsidRPr="007E0709">
        <w:rPr>
          <w:rFonts w:ascii="Times New Roman" w:hAnsi="Times New Roman" w:cs="Times New Roman"/>
          <w:i/>
          <w:iCs/>
        </w:rPr>
        <w:t>obstruct</w:t>
      </w:r>
      <w:r>
        <w:rPr>
          <w:rFonts w:ascii="Times New Roman" w:hAnsi="Times New Roman" w:cs="Times New Roman"/>
        </w:rPr>
        <w:t xml:space="preserve"> large-scale social change.</w:t>
      </w:r>
    </w:p>
    <w:p w14:paraId="40639D2A" w14:textId="18391FCC"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Finally, climate-stabilizing concepts should motivate political conservatives. For </w:t>
      </w:r>
      <w:r w:rsidR="00A6278A">
        <w:rPr>
          <w:rFonts w:ascii="Times New Roman" w:hAnsi="Times New Roman" w:cs="Times New Roman"/>
        </w:rPr>
        <w:t>we need</w:t>
      </w:r>
      <w:r>
        <w:rPr>
          <w:rFonts w:ascii="Times New Roman" w:hAnsi="Times New Roman" w:cs="Times New Roman"/>
        </w:rPr>
        <w:t xml:space="preserve"> political and institutional change </w:t>
      </w:r>
      <w:r w:rsidR="00A6278A">
        <w:rPr>
          <w:rFonts w:ascii="Times New Roman" w:hAnsi="Times New Roman" w:cs="Times New Roman"/>
        </w:rPr>
        <w:t>to stabilize the climate</w:t>
      </w:r>
      <w:r>
        <w:rPr>
          <w:rFonts w:ascii="Times New Roman" w:hAnsi="Times New Roman" w:cs="Times New Roman"/>
        </w:rPr>
        <w:t xml:space="preserve">. And presently, in the U.S., the biggest obstacle to change is resistance from political conservatives, who disproportionately </w:t>
      </w:r>
      <w:r w:rsidR="004647F2">
        <w:rPr>
          <w:rFonts w:ascii="Times New Roman" w:hAnsi="Times New Roman" w:cs="Times New Roman"/>
        </w:rPr>
        <w:t xml:space="preserve">satisfy (iii) and (iv), </w:t>
      </w:r>
      <w:r>
        <w:rPr>
          <w:rFonts w:ascii="Times New Roman" w:hAnsi="Times New Roman" w:cs="Times New Roman"/>
        </w:rPr>
        <w:t>d</w:t>
      </w:r>
      <w:r w:rsidR="001E194D">
        <w:rPr>
          <w:rFonts w:ascii="Times New Roman" w:hAnsi="Times New Roman" w:cs="Times New Roman"/>
        </w:rPr>
        <w:t>eny</w:t>
      </w:r>
      <w:r w:rsidR="004647F2">
        <w:rPr>
          <w:rFonts w:ascii="Times New Roman" w:hAnsi="Times New Roman" w:cs="Times New Roman"/>
        </w:rPr>
        <w:t>ing</w:t>
      </w:r>
      <w:r>
        <w:rPr>
          <w:rFonts w:ascii="Times New Roman" w:hAnsi="Times New Roman" w:cs="Times New Roman"/>
        </w:rPr>
        <w:t xml:space="preserve"> that anthropogenic climate change is a crisis, and function</w:t>
      </w:r>
      <w:r w:rsidR="004647F2">
        <w:rPr>
          <w:rFonts w:ascii="Times New Roman" w:hAnsi="Times New Roman" w:cs="Times New Roman"/>
        </w:rPr>
        <w:t>ing</w:t>
      </w:r>
      <w:r>
        <w:rPr>
          <w:rFonts w:ascii="Times New Roman" w:hAnsi="Times New Roman" w:cs="Times New Roman"/>
        </w:rPr>
        <w:t xml:space="preserve"> as obstacles to treating it as </w:t>
      </w:r>
      <w:r w:rsidR="009E07AA">
        <w:rPr>
          <w:rFonts w:ascii="Times New Roman" w:hAnsi="Times New Roman" w:cs="Times New Roman"/>
        </w:rPr>
        <w:t>one</w:t>
      </w:r>
      <w:r>
        <w:rPr>
          <w:rFonts w:ascii="Times New Roman" w:hAnsi="Times New Roman" w:cs="Times New Roman"/>
        </w:rPr>
        <w:t>.</w:t>
      </w:r>
      <w:r>
        <w:rPr>
          <w:rStyle w:val="FootnoteReference"/>
          <w:rFonts w:ascii="Times New Roman" w:hAnsi="Times New Roman" w:cs="Times New Roman"/>
        </w:rPr>
        <w:footnoteReference w:id="7"/>
      </w:r>
      <w:r>
        <w:rPr>
          <w:rFonts w:ascii="Times New Roman" w:hAnsi="Times New Roman" w:cs="Times New Roman"/>
        </w:rPr>
        <w:t xml:space="preserve"> (</w:t>
      </w:r>
      <w:r w:rsidRPr="007E0709">
        <w:rPr>
          <w:rFonts w:ascii="Times New Roman" w:hAnsi="Times New Roman" w:cs="Times New Roman"/>
          <w:i/>
          <w:iCs/>
        </w:rPr>
        <w:t>Some</w:t>
      </w:r>
      <w:r>
        <w:rPr>
          <w:rFonts w:ascii="Times New Roman" w:hAnsi="Times New Roman" w:cs="Times New Roman"/>
        </w:rPr>
        <w:t xml:space="preserve"> who consider </w:t>
      </w:r>
      <w:r w:rsidR="009E07AA">
        <w:rPr>
          <w:rFonts w:ascii="Times New Roman" w:hAnsi="Times New Roman" w:cs="Times New Roman"/>
        </w:rPr>
        <w:t>it</w:t>
      </w:r>
      <w:r>
        <w:rPr>
          <w:rFonts w:ascii="Times New Roman" w:hAnsi="Times New Roman" w:cs="Times New Roman"/>
        </w:rPr>
        <w:t xml:space="preserve"> a hoax may be impervious to contrary evidence</w:t>
      </w:r>
      <w:r>
        <w:rPr>
          <w:rStyle w:val="FootnoteReference"/>
          <w:rFonts w:ascii="Times New Roman" w:hAnsi="Times New Roman" w:cs="Times New Roman"/>
        </w:rPr>
        <w:footnoteReference w:id="8"/>
      </w:r>
      <w:r>
        <w:rPr>
          <w:rFonts w:ascii="Times New Roman" w:hAnsi="Times New Roman" w:cs="Times New Roman"/>
        </w:rPr>
        <w:t xml:space="preserve"> and will not undertake climate-stabilizing activities </w:t>
      </w:r>
      <w:r w:rsidRPr="00B9045D">
        <w:rPr>
          <w:rFonts w:ascii="Times New Roman" w:hAnsi="Times New Roman" w:cs="Times New Roman"/>
          <w:i/>
          <w:iCs/>
        </w:rPr>
        <w:t>as such</w:t>
      </w:r>
      <w:r>
        <w:rPr>
          <w:rFonts w:ascii="Times New Roman" w:hAnsi="Times New Roman" w:cs="Times New Roman"/>
        </w:rPr>
        <w:t xml:space="preserve">, but might </w:t>
      </w:r>
      <w:r w:rsidR="0061469E">
        <w:rPr>
          <w:rFonts w:ascii="Times New Roman" w:hAnsi="Times New Roman" w:cs="Times New Roman"/>
        </w:rPr>
        <w:t>do so</w:t>
      </w:r>
      <w:r>
        <w:rPr>
          <w:rFonts w:ascii="Times New Roman" w:hAnsi="Times New Roman" w:cs="Times New Roman"/>
        </w:rPr>
        <w:t xml:space="preserve"> to advance</w:t>
      </w:r>
      <w:r w:rsidR="004647F2">
        <w:rPr>
          <w:rFonts w:ascii="Times New Roman" w:hAnsi="Times New Roman" w:cs="Times New Roman"/>
        </w:rPr>
        <w:t xml:space="preserve"> </w:t>
      </w:r>
      <w:r>
        <w:rPr>
          <w:rFonts w:ascii="Times New Roman" w:hAnsi="Times New Roman" w:cs="Times New Roman"/>
        </w:rPr>
        <w:t>other goal</w:t>
      </w:r>
      <w:r w:rsidR="004647F2">
        <w:rPr>
          <w:rFonts w:ascii="Times New Roman" w:hAnsi="Times New Roman" w:cs="Times New Roman"/>
        </w:rPr>
        <w:t>s</w:t>
      </w:r>
      <w:r>
        <w:rPr>
          <w:rFonts w:ascii="Times New Roman" w:hAnsi="Times New Roman" w:cs="Times New Roman"/>
        </w:rPr>
        <w:t>.)</w:t>
      </w:r>
    </w:p>
    <w:p w14:paraId="7C6C926B" w14:textId="755B0948"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But increasingly, </w:t>
      </w:r>
      <w:r w:rsidR="008007FD">
        <w:rPr>
          <w:rFonts w:ascii="Times New Roman" w:hAnsi="Times New Roman" w:cs="Times New Roman"/>
        </w:rPr>
        <w:t>rejection</w:t>
      </w:r>
      <w:r>
        <w:rPr>
          <w:rFonts w:ascii="Times New Roman" w:hAnsi="Times New Roman" w:cs="Times New Roman"/>
        </w:rPr>
        <w:t xml:space="preserve"> of climate science is not the biggest obstacle to action. Increasingly, political conservatives, especially younger ones, accept the scientific consensus and accept that people (and economies!) are being and will be </w:t>
      </w:r>
      <w:r w:rsidR="008007FD">
        <w:rPr>
          <w:rFonts w:ascii="Times New Roman" w:hAnsi="Times New Roman" w:cs="Times New Roman"/>
        </w:rPr>
        <w:t>harmed</w:t>
      </w:r>
      <w:r w:rsidR="002A2BEC">
        <w:rPr>
          <w:rFonts w:ascii="Times New Roman" w:hAnsi="Times New Roman" w:cs="Times New Roman"/>
        </w:rPr>
        <w:t xml:space="preserve"> </w:t>
      </w:r>
      <w:r>
        <w:rPr>
          <w:rFonts w:ascii="Times New Roman" w:hAnsi="Times New Roman" w:cs="Times New Roman"/>
        </w:rPr>
        <w:t>by anthropogenic climate change</w:t>
      </w:r>
      <w:r w:rsidR="0026433A">
        <w:rPr>
          <w:rFonts w:ascii="Times New Roman" w:hAnsi="Times New Roman" w:cs="Times New Roman"/>
        </w:rPr>
        <w:t xml:space="preserve"> </w:t>
      </w:r>
      <w:r w:rsidR="0026433A" w:rsidRPr="0026433A">
        <w:rPr>
          <w:rFonts w:ascii="Times New Roman" w:hAnsi="Times New Roman" w:cs="Times New Roman"/>
        </w:rPr>
        <w:t>(Funk and Kennedy 2020)</w:t>
      </w:r>
      <w:r>
        <w:rPr>
          <w:rFonts w:ascii="Times New Roman" w:hAnsi="Times New Roman" w:cs="Times New Roman"/>
        </w:rPr>
        <w:t xml:space="preserve">. The more significant obstacles now are the rates at which conservatives (a) deny that that we can do </w:t>
      </w:r>
      <w:r w:rsidR="00CB030F">
        <w:rPr>
          <w:rFonts w:ascii="Times New Roman" w:hAnsi="Times New Roman" w:cs="Times New Roman"/>
        </w:rPr>
        <w:t xml:space="preserve">anything </w:t>
      </w:r>
      <w:r>
        <w:rPr>
          <w:rFonts w:ascii="Times New Roman" w:hAnsi="Times New Roman" w:cs="Times New Roman"/>
        </w:rPr>
        <w:t xml:space="preserve">about the climate crisis, (b) deny that public institutions should play a (significant) role in confronting it, or (c) trust in the miraculous power of an unspecified technological advancement to </w:t>
      </w:r>
      <w:r w:rsidR="00A60E40">
        <w:rPr>
          <w:rFonts w:ascii="Times New Roman" w:hAnsi="Times New Roman" w:cs="Times New Roman"/>
        </w:rPr>
        <w:t>save us</w:t>
      </w:r>
      <w:r>
        <w:rPr>
          <w:rFonts w:ascii="Times New Roman" w:hAnsi="Times New Roman" w:cs="Times New Roman"/>
        </w:rPr>
        <w:t xml:space="preserve"> at some unspecified future time</w:t>
      </w:r>
      <w:r w:rsidR="0026433A">
        <w:rPr>
          <w:rFonts w:ascii="Times New Roman" w:hAnsi="Times New Roman" w:cs="Times New Roman"/>
        </w:rPr>
        <w:t xml:space="preserve"> </w:t>
      </w:r>
      <w:r w:rsidR="0026433A" w:rsidRPr="0026433A">
        <w:rPr>
          <w:rFonts w:ascii="Times New Roman" w:hAnsi="Times New Roman" w:cs="Times New Roman"/>
        </w:rPr>
        <w:t>(see Funk and Tyson 2020</w:t>
      </w:r>
      <w:r w:rsidR="001030E0">
        <w:rPr>
          <w:rFonts w:ascii="Times New Roman" w:hAnsi="Times New Roman" w:cs="Times New Roman"/>
        </w:rPr>
        <w:t>,</w:t>
      </w:r>
      <w:r w:rsidR="0026433A" w:rsidRPr="0026433A">
        <w:rPr>
          <w:rFonts w:ascii="Times New Roman" w:hAnsi="Times New Roman" w:cs="Times New Roman"/>
        </w:rPr>
        <w:t xml:space="preserve"> Kennedy and Johnson 2020</w:t>
      </w:r>
      <w:r w:rsidR="001030E0">
        <w:rPr>
          <w:rFonts w:ascii="Times New Roman" w:hAnsi="Times New Roman" w:cs="Times New Roman"/>
        </w:rPr>
        <w:t>,</w:t>
      </w:r>
      <w:r w:rsidR="0026433A" w:rsidRPr="0026433A">
        <w:rPr>
          <w:rFonts w:ascii="Times New Roman" w:hAnsi="Times New Roman" w:cs="Times New Roman"/>
        </w:rPr>
        <w:t xml:space="preserve"> and Withers 2020)</w:t>
      </w:r>
      <w:r>
        <w:rPr>
          <w:rFonts w:ascii="Times New Roman" w:hAnsi="Times New Roman" w:cs="Times New Roman"/>
        </w:rPr>
        <w:t>. Given</w:t>
      </w:r>
      <w:r w:rsidR="009C39BA">
        <w:rPr>
          <w:rFonts w:ascii="Times New Roman" w:hAnsi="Times New Roman" w:cs="Times New Roman"/>
        </w:rPr>
        <w:t xml:space="preserve"> democratic ideals and</w:t>
      </w:r>
      <w:r>
        <w:rPr>
          <w:rFonts w:ascii="Times New Roman" w:hAnsi="Times New Roman" w:cs="Times New Roman"/>
        </w:rPr>
        <w:t xml:space="preserve"> the </w:t>
      </w:r>
      <w:r w:rsidR="008737B2">
        <w:rPr>
          <w:rFonts w:ascii="Times New Roman" w:hAnsi="Times New Roman" w:cs="Times New Roman"/>
        </w:rPr>
        <w:t xml:space="preserve">problem’s </w:t>
      </w:r>
      <w:r>
        <w:rPr>
          <w:rFonts w:ascii="Times New Roman" w:hAnsi="Times New Roman" w:cs="Times New Roman"/>
        </w:rPr>
        <w:t xml:space="preserve">enormity, it would be wrong not to seek </w:t>
      </w:r>
      <w:r w:rsidR="00483A94">
        <w:rPr>
          <w:rFonts w:ascii="Times New Roman" w:hAnsi="Times New Roman" w:cs="Times New Roman"/>
        </w:rPr>
        <w:t>conservative support</w:t>
      </w:r>
      <w:r>
        <w:rPr>
          <w:rFonts w:ascii="Times New Roman" w:hAnsi="Times New Roman" w:cs="Times New Roman"/>
        </w:rPr>
        <w:t xml:space="preserve"> for the </w:t>
      </w:r>
      <w:r>
        <w:rPr>
          <w:rFonts w:ascii="Times New Roman" w:hAnsi="Times New Roman" w:cs="Times New Roman"/>
        </w:rPr>
        <w:lastRenderedPageBreak/>
        <w:t xml:space="preserve">necessary large-scale changes. So, we must try to understand </w:t>
      </w:r>
      <w:r w:rsidR="00CB030F">
        <w:rPr>
          <w:rFonts w:ascii="Times New Roman" w:hAnsi="Times New Roman" w:cs="Times New Roman"/>
        </w:rPr>
        <w:t>conservatives</w:t>
      </w:r>
      <w:r w:rsidR="008737B2">
        <w:rPr>
          <w:rFonts w:ascii="Times New Roman" w:hAnsi="Times New Roman" w:cs="Times New Roman"/>
        </w:rPr>
        <w:t>’</w:t>
      </w:r>
      <w:r w:rsidR="00CB030F">
        <w:rPr>
          <w:rFonts w:ascii="Times New Roman" w:hAnsi="Times New Roman" w:cs="Times New Roman"/>
        </w:rPr>
        <w:t xml:space="preserve"> </w:t>
      </w:r>
      <w:r>
        <w:rPr>
          <w:rFonts w:ascii="Times New Roman" w:hAnsi="Times New Roman" w:cs="Times New Roman"/>
        </w:rPr>
        <w:t>value</w:t>
      </w:r>
      <w:r w:rsidR="008737B2">
        <w:rPr>
          <w:rFonts w:ascii="Times New Roman" w:hAnsi="Times New Roman" w:cs="Times New Roman"/>
        </w:rPr>
        <w:t>s</w:t>
      </w:r>
      <w:r>
        <w:rPr>
          <w:rFonts w:ascii="Times New Roman" w:hAnsi="Times New Roman" w:cs="Times New Roman"/>
        </w:rPr>
        <w:t xml:space="preserve"> and communicate about the climate crisis in ways that resonate with those values.</w:t>
      </w:r>
    </w:p>
    <w:p w14:paraId="47F5F598" w14:textId="5529D8E3"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So, let me summarize the key desiderata for concepts </w:t>
      </w:r>
      <w:r w:rsidR="00F50C5C">
        <w:rPr>
          <w:rFonts w:ascii="Times New Roman" w:hAnsi="Times New Roman" w:cs="Times New Roman"/>
        </w:rPr>
        <w:t>with</w:t>
      </w:r>
      <w:r>
        <w:rPr>
          <w:rFonts w:ascii="Times New Roman" w:hAnsi="Times New Roman" w:cs="Times New Roman"/>
        </w:rPr>
        <w:t xml:space="preserve"> significant potential to motivate climate-stabilizing activities. Such concepts:</w:t>
      </w:r>
    </w:p>
    <w:p w14:paraId="09D0E846" w14:textId="400FBBC9" w:rsidR="0070588F" w:rsidRDefault="0070588F" w:rsidP="000F25E9">
      <w:pPr>
        <w:pStyle w:val="ListParagraph"/>
        <w:numPr>
          <w:ilvl w:val="0"/>
          <w:numId w:val="4"/>
        </w:numPr>
        <w:spacing w:line="480" w:lineRule="auto"/>
        <w:ind w:left="720"/>
        <w:rPr>
          <w:rFonts w:ascii="Times New Roman" w:hAnsi="Times New Roman" w:cs="Times New Roman"/>
        </w:rPr>
      </w:pPr>
      <w:r>
        <w:rPr>
          <w:rFonts w:ascii="Times New Roman" w:hAnsi="Times New Roman" w:cs="Times New Roman"/>
        </w:rPr>
        <w:t>Direct attention to the climate crisis,</w:t>
      </w:r>
    </w:p>
    <w:p w14:paraId="47C94BDE" w14:textId="60E224BD" w:rsidR="0070588F" w:rsidRPr="007F28E6" w:rsidRDefault="0070588F" w:rsidP="000F25E9">
      <w:pPr>
        <w:pStyle w:val="ListParagraph"/>
        <w:numPr>
          <w:ilvl w:val="0"/>
          <w:numId w:val="4"/>
        </w:numPr>
        <w:spacing w:line="480" w:lineRule="auto"/>
        <w:ind w:left="720"/>
        <w:rPr>
          <w:rFonts w:ascii="Times New Roman" w:hAnsi="Times New Roman" w:cs="Times New Roman"/>
        </w:rPr>
      </w:pPr>
      <w:r>
        <w:rPr>
          <w:rFonts w:ascii="Times New Roman" w:hAnsi="Times New Roman" w:cs="Times New Roman"/>
        </w:rPr>
        <w:t>Reflect its extended spatial and temporal dimensions, while emphasizing the need for</w:t>
      </w:r>
      <w:r w:rsidRPr="007F28E6">
        <w:rPr>
          <w:rFonts w:ascii="Times New Roman" w:hAnsi="Times New Roman" w:cs="Times New Roman"/>
        </w:rPr>
        <w:t xml:space="preserve"> </w:t>
      </w:r>
      <w:r w:rsidR="00CB030F">
        <w:rPr>
          <w:rFonts w:ascii="Times New Roman" w:hAnsi="Times New Roman" w:cs="Times New Roman"/>
        </w:rPr>
        <w:t>immediate action</w:t>
      </w:r>
      <w:r>
        <w:rPr>
          <w:rFonts w:ascii="Times New Roman" w:hAnsi="Times New Roman" w:cs="Times New Roman"/>
        </w:rPr>
        <w:t>,</w:t>
      </w:r>
    </w:p>
    <w:p w14:paraId="214B1838" w14:textId="790A454F" w:rsidR="0070588F" w:rsidRDefault="0070588F" w:rsidP="000F25E9">
      <w:pPr>
        <w:pStyle w:val="ListParagraph"/>
        <w:numPr>
          <w:ilvl w:val="0"/>
          <w:numId w:val="4"/>
        </w:numPr>
        <w:spacing w:line="480" w:lineRule="auto"/>
        <w:ind w:left="720"/>
        <w:rPr>
          <w:rFonts w:ascii="Times New Roman" w:hAnsi="Times New Roman" w:cs="Times New Roman"/>
        </w:rPr>
      </w:pPr>
      <w:r>
        <w:rPr>
          <w:rFonts w:ascii="Times New Roman" w:hAnsi="Times New Roman" w:cs="Times New Roman"/>
        </w:rPr>
        <w:t>Make salient widely shared goals</w:t>
      </w:r>
      <w:r w:rsidR="005072A9">
        <w:rPr>
          <w:rFonts w:ascii="Times New Roman" w:hAnsi="Times New Roman" w:cs="Times New Roman"/>
        </w:rPr>
        <w:t>, agency,</w:t>
      </w:r>
      <w:r>
        <w:rPr>
          <w:rFonts w:ascii="Times New Roman" w:hAnsi="Times New Roman" w:cs="Times New Roman"/>
        </w:rPr>
        <w:t xml:space="preserve"> and the need for collaborative </w:t>
      </w:r>
      <w:r w:rsidR="00B2350B">
        <w:rPr>
          <w:rFonts w:ascii="Times New Roman" w:hAnsi="Times New Roman" w:cs="Times New Roman"/>
        </w:rPr>
        <w:t>action</w:t>
      </w:r>
      <w:r>
        <w:rPr>
          <w:rFonts w:ascii="Times New Roman" w:hAnsi="Times New Roman" w:cs="Times New Roman"/>
        </w:rPr>
        <w:t>,</w:t>
      </w:r>
    </w:p>
    <w:p w14:paraId="783FCC49" w14:textId="28D65475" w:rsidR="0070588F" w:rsidRDefault="0070588F" w:rsidP="000F25E9">
      <w:pPr>
        <w:pStyle w:val="ListParagraph"/>
        <w:numPr>
          <w:ilvl w:val="0"/>
          <w:numId w:val="4"/>
        </w:numPr>
        <w:spacing w:line="480" w:lineRule="auto"/>
        <w:ind w:left="720"/>
        <w:rPr>
          <w:rFonts w:ascii="Times New Roman" w:hAnsi="Times New Roman" w:cs="Times New Roman"/>
        </w:rPr>
      </w:pPr>
      <w:r>
        <w:rPr>
          <w:rFonts w:ascii="Times New Roman" w:hAnsi="Times New Roman" w:cs="Times New Roman"/>
        </w:rPr>
        <w:t>Are somewhat familiar, not</w:t>
      </w:r>
      <w:r w:rsidRPr="007F28E6">
        <w:rPr>
          <w:rFonts w:ascii="Times New Roman" w:hAnsi="Times New Roman" w:cs="Times New Roman"/>
        </w:rPr>
        <w:t xml:space="preserve"> overly technical or abstract</w:t>
      </w:r>
      <w:r>
        <w:rPr>
          <w:rFonts w:ascii="Times New Roman" w:hAnsi="Times New Roman" w:cs="Times New Roman"/>
        </w:rPr>
        <w:t>, and</w:t>
      </w:r>
    </w:p>
    <w:p w14:paraId="4960C247" w14:textId="3DD7244A" w:rsidR="0070588F" w:rsidRPr="0026710E" w:rsidRDefault="00DB6733" w:rsidP="000F25E9">
      <w:pPr>
        <w:pStyle w:val="ListParagraph"/>
        <w:numPr>
          <w:ilvl w:val="0"/>
          <w:numId w:val="4"/>
        </w:numPr>
        <w:spacing w:line="480" w:lineRule="auto"/>
        <w:ind w:left="720"/>
        <w:rPr>
          <w:rFonts w:ascii="Times New Roman" w:hAnsi="Times New Roman" w:cs="Times New Roman"/>
        </w:rPr>
      </w:pPr>
      <w:r>
        <w:rPr>
          <w:rFonts w:ascii="Times New Roman" w:hAnsi="Times New Roman" w:cs="Times New Roman"/>
        </w:rPr>
        <w:t>When put to use, m</w:t>
      </w:r>
      <w:r w:rsidR="0070588F">
        <w:rPr>
          <w:rFonts w:ascii="Times New Roman" w:hAnsi="Times New Roman" w:cs="Times New Roman"/>
        </w:rPr>
        <w:t xml:space="preserve">otivate as many agents as possible, </w:t>
      </w:r>
      <w:r w:rsidR="00CB030F">
        <w:rPr>
          <w:rFonts w:ascii="Times New Roman" w:hAnsi="Times New Roman" w:cs="Times New Roman"/>
        </w:rPr>
        <w:t>especially</w:t>
      </w:r>
      <w:r w:rsidR="0070588F">
        <w:rPr>
          <w:rFonts w:ascii="Times New Roman" w:hAnsi="Times New Roman" w:cs="Times New Roman"/>
        </w:rPr>
        <w:t xml:space="preserve"> wealthier, older, and politically conservative </w:t>
      </w:r>
      <w:r w:rsidR="00B2350B">
        <w:rPr>
          <w:rFonts w:ascii="Times New Roman" w:hAnsi="Times New Roman" w:cs="Times New Roman"/>
        </w:rPr>
        <w:t>ones</w:t>
      </w:r>
      <w:r w:rsidR="0070588F">
        <w:rPr>
          <w:rFonts w:ascii="Times New Roman" w:hAnsi="Times New Roman" w:cs="Times New Roman"/>
        </w:rPr>
        <w:t>.</w:t>
      </w:r>
    </w:p>
    <w:p w14:paraId="5ACF4E09" w14:textId="5BF1A107" w:rsidR="0070588F" w:rsidRDefault="0070588F" w:rsidP="000F25E9">
      <w:pPr>
        <w:spacing w:line="480" w:lineRule="auto"/>
        <w:rPr>
          <w:rFonts w:ascii="Times New Roman" w:hAnsi="Times New Roman" w:cs="Times New Roman"/>
        </w:rPr>
      </w:pPr>
      <w:r>
        <w:rPr>
          <w:rFonts w:ascii="Times New Roman" w:hAnsi="Times New Roman" w:cs="Times New Roman"/>
        </w:rPr>
        <w:t xml:space="preserve">Desiderata (a) and (b) </w:t>
      </w:r>
      <w:r w:rsidR="00EC75DC">
        <w:rPr>
          <w:rFonts w:ascii="Times New Roman" w:hAnsi="Times New Roman" w:cs="Times New Roman"/>
        </w:rPr>
        <w:t>concern</w:t>
      </w:r>
      <w:r>
        <w:rPr>
          <w:rFonts w:ascii="Times New Roman" w:hAnsi="Times New Roman" w:cs="Times New Roman"/>
        </w:rPr>
        <w:t xml:space="preserve"> </w:t>
      </w:r>
      <w:r w:rsidRPr="00FE40FE">
        <w:rPr>
          <w:rFonts w:ascii="Times New Roman" w:hAnsi="Times New Roman" w:cs="Times New Roman"/>
          <w:i/>
          <w:iCs/>
        </w:rPr>
        <w:t>what</w:t>
      </w:r>
      <w:r>
        <w:rPr>
          <w:rFonts w:ascii="Times New Roman" w:hAnsi="Times New Roman" w:cs="Times New Roman"/>
        </w:rPr>
        <w:t xml:space="preserve"> kind of problem demands action, (c) and (d) </w:t>
      </w:r>
      <w:r w:rsidR="00EC75DC">
        <w:rPr>
          <w:rFonts w:ascii="Times New Roman" w:hAnsi="Times New Roman" w:cs="Times New Roman"/>
        </w:rPr>
        <w:t>concern</w:t>
      </w:r>
      <w:r w:rsidR="00B123DD">
        <w:rPr>
          <w:rFonts w:ascii="Times New Roman" w:hAnsi="Times New Roman" w:cs="Times New Roman"/>
        </w:rPr>
        <w:t xml:space="preserve"> </w:t>
      </w:r>
      <w:r w:rsidR="00B123DD" w:rsidRPr="00A529E3">
        <w:rPr>
          <w:rFonts w:ascii="Times New Roman" w:hAnsi="Times New Roman" w:cs="Times New Roman"/>
          <w:i/>
          <w:iCs/>
        </w:rPr>
        <w:t>why</w:t>
      </w:r>
      <w:r w:rsidR="00B123DD">
        <w:rPr>
          <w:rFonts w:ascii="Times New Roman" w:hAnsi="Times New Roman" w:cs="Times New Roman"/>
        </w:rPr>
        <w:t xml:space="preserve"> using </w:t>
      </w:r>
      <w:r>
        <w:rPr>
          <w:rFonts w:ascii="Times New Roman" w:hAnsi="Times New Roman" w:cs="Times New Roman"/>
        </w:rPr>
        <w:t xml:space="preserve">the concepts </w:t>
      </w:r>
      <w:r w:rsidR="00AF6C29">
        <w:rPr>
          <w:rFonts w:ascii="Times New Roman" w:hAnsi="Times New Roman" w:cs="Times New Roman"/>
        </w:rPr>
        <w:t xml:space="preserve">can be expected to </w:t>
      </w:r>
      <w:r>
        <w:rPr>
          <w:rFonts w:ascii="Times New Roman" w:hAnsi="Times New Roman" w:cs="Times New Roman"/>
        </w:rPr>
        <w:t>motivate</w:t>
      </w:r>
      <w:r w:rsidR="00AF6C29">
        <w:rPr>
          <w:rFonts w:ascii="Times New Roman" w:hAnsi="Times New Roman" w:cs="Times New Roman"/>
        </w:rPr>
        <w:t xml:space="preserve"> agents</w:t>
      </w:r>
      <w:r>
        <w:rPr>
          <w:rFonts w:ascii="Times New Roman" w:hAnsi="Times New Roman" w:cs="Times New Roman"/>
        </w:rPr>
        <w:t xml:space="preserve">, and (e) </w:t>
      </w:r>
      <w:r w:rsidR="00EC75DC">
        <w:rPr>
          <w:rFonts w:ascii="Times New Roman" w:hAnsi="Times New Roman" w:cs="Times New Roman"/>
        </w:rPr>
        <w:t>concerns</w:t>
      </w:r>
      <w:r>
        <w:rPr>
          <w:rFonts w:ascii="Times New Roman" w:hAnsi="Times New Roman" w:cs="Times New Roman"/>
        </w:rPr>
        <w:t xml:space="preserve"> </w:t>
      </w:r>
      <w:r w:rsidRPr="00FE40FE">
        <w:rPr>
          <w:rFonts w:ascii="Times New Roman" w:hAnsi="Times New Roman" w:cs="Times New Roman"/>
          <w:i/>
          <w:iCs/>
        </w:rPr>
        <w:t>who</w:t>
      </w:r>
      <w:r>
        <w:rPr>
          <w:rFonts w:ascii="Times New Roman" w:hAnsi="Times New Roman" w:cs="Times New Roman"/>
        </w:rPr>
        <w:t xml:space="preserve"> needs motivating.</w:t>
      </w:r>
    </w:p>
    <w:p w14:paraId="1DAF3109" w14:textId="77777777" w:rsidR="0070588F" w:rsidRDefault="0070588F" w:rsidP="000F25E9">
      <w:pPr>
        <w:spacing w:line="480" w:lineRule="auto"/>
        <w:rPr>
          <w:rFonts w:ascii="Times New Roman" w:hAnsi="Times New Roman" w:cs="Times New Roman"/>
        </w:rPr>
      </w:pPr>
    </w:p>
    <w:p w14:paraId="159EAEED" w14:textId="362BC2AC" w:rsidR="0070588F" w:rsidRPr="00186C14" w:rsidRDefault="0070588F" w:rsidP="000F25E9">
      <w:pPr>
        <w:pStyle w:val="ListParagraph"/>
        <w:keepNext/>
        <w:numPr>
          <w:ilvl w:val="0"/>
          <w:numId w:val="1"/>
        </w:numPr>
        <w:spacing w:line="480" w:lineRule="auto"/>
        <w:rPr>
          <w:rFonts w:ascii="Times New Roman" w:hAnsi="Times New Roman" w:cs="Times New Roman"/>
          <w:sz w:val="20"/>
          <w:szCs w:val="20"/>
        </w:rPr>
      </w:pPr>
      <w:r w:rsidRPr="00186C14">
        <w:rPr>
          <w:rFonts w:ascii="Times New Roman" w:hAnsi="Times New Roman" w:cs="Times New Roman"/>
          <w:sz w:val="20"/>
          <w:szCs w:val="20"/>
        </w:rPr>
        <w:t>CLIMATE LEGACY</w:t>
      </w:r>
    </w:p>
    <w:p w14:paraId="705ADB47" w14:textId="740D982E" w:rsidR="0070588F" w:rsidRDefault="0070588F" w:rsidP="000F25E9">
      <w:pPr>
        <w:spacing w:line="480" w:lineRule="auto"/>
        <w:rPr>
          <w:rFonts w:ascii="Times New Roman" w:hAnsi="Times New Roman" w:cs="Times New Roman"/>
        </w:rPr>
      </w:pPr>
      <w:r>
        <w:rPr>
          <w:rFonts w:ascii="Times New Roman" w:hAnsi="Times New Roman" w:cs="Times New Roman"/>
        </w:rPr>
        <w:t xml:space="preserve">One concept that makes large timescales salient, is already familiar, emphasizes interpersonal and intergroup relations, and </w:t>
      </w:r>
      <w:r w:rsidR="00FB67F5">
        <w:rPr>
          <w:rFonts w:ascii="Times New Roman" w:hAnsi="Times New Roman" w:cs="Times New Roman"/>
        </w:rPr>
        <w:t>already seems to</w:t>
      </w:r>
      <w:r w:rsidR="00CB030F">
        <w:rPr>
          <w:rFonts w:ascii="Times New Roman" w:hAnsi="Times New Roman" w:cs="Times New Roman"/>
        </w:rPr>
        <w:t xml:space="preserve"> motivate agents</w:t>
      </w:r>
      <w:r>
        <w:rPr>
          <w:rFonts w:ascii="Times New Roman" w:hAnsi="Times New Roman" w:cs="Times New Roman"/>
        </w:rPr>
        <w:t xml:space="preserve">, including (and maybe especially) wealthier, older, and conservative </w:t>
      </w:r>
      <w:r w:rsidR="00CB030F">
        <w:rPr>
          <w:rFonts w:ascii="Times New Roman" w:hAnsi="Times New Roman" w:cs="Times New Roman"/>
        </w:rPr>
        <w:t>agents</w:t>
      </w:r>
      <w:r>
        <w:rPr>
          <w:rFonts w:ascii="Times New Roman" w:hAnsi="Times New Roman" w:cs="Times New Roman"/>
        </w:rPr>
        <w:t xml:space="preserve">, is the concept of a </w:t>
      </w:r>
      <w:r w:rsidRPr="00013956">
        <w:rPr>
          <w:rFonts w:ascii="Times New Roman" w:hAnsi="Times New Roman" w:cs="Times New Roman"/>
        </w:rPr>
        <w:t>legacy</w:t>
      </w:r>
      <w:r>
        <w:rPr>
          <w:rFonts w:ascii="Times New Roman" w:hAnsi="Times New Roman" w:cs="Times New Roman"/>
        </w:rPr>
        <w:t>.</w:t>
      </w:r>
    </w:p>
    <w:p w14:paraId="10EB236E" w14:textId="09042FFE"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Legacies are widely understood </w:t>
      </w:r>
      <w:r w:rsidR="00CB030F">
        <w:rPr>
          <w:rFonts w:ascii="Times New Roman" w:hAnsi="Times New Roman" w:cs="Times New Roman"/>
        </w:rPr>
        <w:t>as</w:t>
      </w:r>
      <w:r>
        <w:rPr>
          <w:rFonts w:ascii="Times New Roman" w:hAnsi="Times New Roman" w:cs="Times New Roman"/>
        </w:rPr>
        <w:t xml:space="preserve"> bundles of material resources amassed by one or more members of one or more generations and bequeathed to later generations, often within a family, but sometimes </w:t>
      </w:r>
      <w:r w:rsidR="00FB67F5">
        <w:rPr>
          <w:rFonts w:ascii="Times New Roman" w:hAnsi="Times New Roman" w:cs="Times New Roman"/>
        </w:rPr>
        <w:t>along other lines</w:t>
      </w:r>
      <w:r>
        <w:rPr>
          <w:rFonts w:ascii="Times New Roman" w:hAnsi="Times New Roman" w:cs="Times New Roman"/>
        </w:rPr>
        <w:t>. Trust funds are prime examples of material legacies. But legacies can be non-material, like sets of accomplishments that confer social status or the basis of self-respect on groups over time. For example, early hip</w:t>
      </w:r>
      <w:r w:rsidR="00E53D51">
        <w:rPr>
          <w:rFonts w:ascii="Times New Roman" w:hAnsi="Times New Roman" w:cs="Times New Roman"/>
        </w:rPr>
        <w:t>-</w:t>
      </w:r>
      <w:r>
        <w:rPr>
          <w:rFonts w:ascii="Times New Roman" w:hAnsi="Times New Roman" w:cs="Times New Roman"/>
        </w:rPr>
        <w:t>hop artists</w:t>
      </w:r>
      <w:r w:rsidR="006261F4">
        <w:rPr>
          <w:rFonts w:ascii="Times New Roman" w:hAnsi="Times New Roman" w:cs="Times New Roman"/>
        </w:rPr>
        <w:t>’ achievements</w:t>
      </w:r>
      <w:r>
        <w:rPr>
          <w:rFonts w:ascii="Times New Roman" w:hAnsi="Times New Roman" w:cs="Times New Roman"/>
        </w:rPr>
        <w:t xml:space="preserve"> are one part of the </w:t>
      </w:r>
      <w:r w:rsidR="00FB67F5">
        <w:rPr>
          <w:rFonts w:ascii="Times New Roman" w:hAnsi="Times New Roman" w:cs="Times New Roman"/>
        </w:rPr>
        <w:t xml:space="preserve">remarkable </w:t>
      </w:r>
      <w:r>
        <w:rPr>
          <w:rFonts w:ascii="Times New Roman" w:hAnsi="Times New Roman" w:cs="Times New Roman"/>
        </w:rPr>
        <w:t xml:space="preserve">creative legacy that African Americans have </w:t>
      </w:r>
      <w:r w:rsidR="00820480">
        <w:rPr>
          <w:rFonts w:ascii="Times New Roman" w:hAnsi="Times New Roman" w:cs="Times New Roman"/>
        </w:rPr>
        <w:t>given</w:t>
      </w:r>
      <w:r>
        <w:rPr>
          <w:rFonts w:ascii="Times New Roman" w:hAnsi="Times New Roman" w:cs="Times New Roman"/>
        </w:rPr>
        <w:t xml:space="preserve"> future generations.</w:t>
      </w:r>
    </w:p>
    <w:p w14:paraId="7B64AA1A" w14:textId="674D491F" w:rsidR="0070588F" w:rsidRDefault="00F93DC0" w:rsidP="000F25E9">
      <w:pPr>
        <w:spacing w:line="480" w:lineRule="auto"/>
        <w:ind w:firstLine="720"/>
        <w:rPr>
          <w:rFonts w:ascii="Times New Roman" w:hAnsi="Times New Roman" w:cs="Times New Roman"/>
        </w:rPr>
      </w:pPr>
      <w:r>
        <w:rPr>
          <w:rFonts w:ascii="Times New Roman" w:hAnsi="Times New Roman" w:cs="Times New Roman"/>
        </w:rPr>
        <w:lastRenderedPageBreak/>
        <w:t>It is pl</w:t>
      </w:r>
      <w:r w:rsidR="00F65D76">
        <w:rPr>
          <w:rFonts w:ascii="Times New Roman" w:hAnsi="Times New Roman" w:cs="Times New Roman"/>
        </w:rPr>
        <w:t xml:space="preserve">ausible </w:t>
      </w:r>
      <w:r w:rsidR="00FB67F5">
        <w:rPr>
          <w:rFonts w:ascii="Times New Roman" w:hAnsi="Times New Roman" w:cs="Times New Roman"/>
        </w:rPr>
        <w:t xml:space="preserve">to </w:t>
      </w:r>
      <w:r w:rsidR="00F65D76">
        <w:rPr>
          <w:rFonts w:ascii="Times New Roman" w:hAnsi="Times New Roman" w:cs="Times New Roman"/>
        </w:rPr>
        <w:t>suppos</w:t>
      </w:r>
      <w:r w:rsidR="00FB67F5">
        <w:rPr>
          <w:rFonts w:ascii="Times New Roman" w:hAnsi="Times New Roman" w:cs="Times New Roman"/>
        </w:rPr>
        <w:t xml:space="preserve">e that </w:t>
      </w:r>
      <w:r w:rsidR="006830E4">
        <w:rPr>
          <w:rFonts w:ascii="Times New Roman" w:hAnsi="Times New Roman" w:cs="Times New Roman"/>
        </w:rPr>
        <w:t xml:space="preserve">many </w:t>
      </w:r>
      <w:r w:rsidR="00F55F8B">
        <w:rPr>
          <w:rFonts w:ascii="Times New Roman" w:hAnsi="Times New Roman" w:cs="Times New Roman"/>
        </w:rPr>
        <w:t>agents</w:t>
      </w:r>
      <w:r w:rsidR="00875493">
        <w:rPr>
          <w:rFonts w:ascii="Times New Roman" w:hAnsi="Times New Roman" w:cs="Times New Roman"/>
        </w:rPr>
        <w:t xml:space="preserve"> </w:t>
      </w:r>
      <w:r w:rsidR="00677DCF">
        <w:rPr>
          <w:rFonts w:ascii="Times New Roman" w:hAnsi="Times New Roman" w:cs="Times New Roman"/>
        </w:rPr>
        <w:t xml:space="preserve">can be motivated </w:t>
      </w:r>
      <w:r w:rsidR="00F55F8B">
        <w:rPr>
          <w:rFonts w:ascii="Times New Roman" w:hAnsi="Times New Roman" w:cs="Times New Roman"/>
        </w:rPr>
        <w:t>to act</w:t>
      </w:r>
      <w:r w:rsidR="00875493">
        <w:rPr>
          <w:rFonts w:ascii="Times New Roman" w:hAnsi="Times New Roman" w:cs="Times New Roman"/>
        </w:rPr>
        <w:t xml:space="preserve"> by contemplating their legacies</w:t>
      </w:r>
      <w:r>
        <w:rPr>
          <w:rFonts w:ascii="Times New Roman" w:hAnsi="Times New Roman" w:cs="Times New Roman"/>
        </w:rPr>
        <w:t>.</w:t>
      </w:r>
      <w:r w:rsidR="00F65D76">
        <w:rPr>
          <w:rFonts w:ascii="Times New Roman" w:hAnsi="Times New Roman" w:cs="Times New Roman"/>
        </w:rPr>
        <w:t xml:space="preserve"> </w:t>
      </w:r>
      <w:r w:rsidR="0070588F">
        <w:rPr>
          <w:rFonts w:ascii="Times New Roman" w:hAnsi="Times New Roman" w:cs="Times New Roman"/>
        </w:rPr>
        <w:t xml:space="preserve">To reflect on the motivational force of </w:t>
      </w:r>
      <w:r w:rsidR="0070588F" w:rsidRPr="00186C14">
        <w:rPr>
          <w:rFonts w:ascii="Times New Roman" w:hAnsi="Times New Roman" w:cs="Times New Roman"/>
          <w:sz w:val="20"/>
          <w:szCs w:val="20"/>
        </w:rPr>
        <w:t>LEGACY</w:t>
      </w:r>
      <w:r w:rsidR="0070588F">
        <w:rPr>
          <w:rFonts w:ascii="Times New Roman" w:hAnsi="Times New Roman" w:cs="Times New Roman"/>
        </w:rPr>
        <w:t xml:space="preserve">, consider how </w:t>
      </w:r>
      <w:r w:rsidR="00956611">
        <w:rPr>
          <w:rFonts w:ascii="Times New Roman" w:hAnsi="Times New Roman" w:cs="Times New Roman"/>
        </w:rPr>
        <w:t xml:space="preserve">many parents </w:t>
      </w:r>
      <w:r w:rsidR="0070588F">
        <w:rPr>
          <w:rFonts w:ascii="Times New Roman" w:hAnsi="Times New Roman" w:cs="Times New Roman"/>
        </w:rPr>
        <w:t xml:space="preserve">want to </w:t>
      </w:r>
      <w:r w:rsidR="00677DCF">
        <w:rPr>
          <w:rFonts w:ascii="Times New Roman" w:hAnsi="Times New Roman" w:cs="Times New Roman"/>
        </w:rPr>
        <w:t xml:space="preserve">and work hard to </w:t>
      </w:r>
      <w:r w:rsidR="0070588F">
        <w:rPr>
          <w:rFonts w:ascii="Times New Roman" w:hAnsi="Times New Roman" w:cs="Times New Roman"/>
        </w:rPr>
        <w:t xml:space="preserve">leave their children some sort of legacy, whether </w:t>
      </w:r>
      <w:r w:rsidR="00875493">
        <w:rPr>
          <w:rFonts w:ascii="Times New Roman" w:hAnsi="Times New Roman" w:cs="Times New Roman"/>
        </w:rPr>
        <w:t>a house, an investment portfolio</w:t>
      </w:r>
      <w:r w:rsidR="0070588F">
        <w:rPr>
          <w:rFonts w:ascii="Times New Roman" w:hAnsi="Times New Roman" w:cs="Times New Roman"/>
        </w:rPr>
        <w:t xml:space="preserve">, </w:t>
      </w:r>
      <w:r w:rsidR="00875493">
        <w:rPr>
          <w:rFonts w:ascii="Times New Roman" w:hAnsi="Times New Roman" w:cs="Times New Roman"/>
        </w:rPr>
        <w:t xml:space="preserve">a </w:t>
      </w:r>
      <w:r w:rsidR="0070588F">
        <w:rPr>
          <w:rFonts w:ascii="Times New Roman" w:hAnsi="Times New Roman" w:cs="Times New Roman"/>
        </w:rPr>
        <w:t>set of skills</w:t>
      </w:r>
      <w:r w:rsidR="00875493">
        <w:rPr>
          <w:rFonts w:ascii="Times New Roman" w:hAnsi="Times New Roman" w:cs="Times New Roman"/>
        </w:rPr>
        <w:t xml:space="preserve"> or</w:t>
      </w:r>
      <w:r w:rsidR="0070588F">
        <w:rPr>
          <w:rFonts w:ascii="Times New Roman" w:hAnsi="Times New Roman" w:cs="Times New Roman"/>
        </w:rPr>
        <w:t xml:space="preserve"> cultural practice</w:t>
      </w:r>
      <w:r w:rsidR="00875493">
        <w:rPr>
          <w:rFonts w:ascii="Times New Roman" w:hAnsi="Times New Roman" w:cs="Times New Roman"/>
        </w:rPr>
        <w:t>s</w:t>
      </w:r>
      <w:r w:rsidR="0070588F">
        <w:rPr>
          <w:rFonts w:ascii="Times New Roman" w:hAnsi="Times New Roman" w:cs="Times New Roman"/>
        </w:rPr>
        <w:t xml:space="preserve">, </w:t>
      </w:r>
      <w:r w:rsidR="00875493">
        <w:rPr>
          <w:rFonts w:ascii="Times New Roman" w:hAnsi="Times New Roman" w:cs="Times New Roman"/>
        </w:rPr>
        <w:t xml:space="preserve">a </w:t>
      </w:r>
      <w:r w:rsidR="0070588F">
        <w:rPr>
          <w:rFonts w:ascii="Times New Roman" w:hAnsi="Times New Roman" w:cs="Times New Roman"/>
        </w:rPr>
        <w:t>beloved homeland</w:t>
      </w:r>
      <w:r w:rsidR="00F65D76">
        <w:rPr>
          <w:rFonts w:ascii="Times New Roman" w:hAnsi="Times New Roman" w:cs="Times New Roman"/>
        </w:rPr>
        <w:t xml:space="preserve">, or </w:t>
      </w:r>
      <w:r w:rsidR="00F87D26">
        <w:rPr>
          <w:rFonts w:ascii="Times New Roman" w:hAnsi="Times New Roman" w:cs="Times New Roman"/>
        </w:rPr>
        <w:t>something else</w:t>
      </w:r>
      <w:r w:rsidR="0070588F">
        <w:rPr>
          <w:rFonts w:ascii="Times New Roman" w:hAnsi="Times New Roman" w:cs="Times New Roman"/>
        </w:rPr>
        <w:t xml:space="preserve">. </w:t>
      </w:r>
      <w:r w:rsidR="00B304DE">
        <w:rPr>
          <w:rFonts w:ascii="Times New Roman" w:hAnsi="Times New Roman" w:cs="Times New Roman"/>
        </w:rPr>
        <w:t>Ma</w:t>
      </w:r>
      <w:r w:rsidR="00677DCF">
        <w:rPr>
          <w:rFonts w:ascii="Times New Roman" w:hAnsi="Times New Roman" w:cs="Times New Roman"/>
        </w:rPr>
        <w:t>ny different factors</w:t>
      </w:r>
      <w:r w:rsidR="00677DCF" w:rsidRPr="00ED76DF">
        <w:rPr>
          <w:rFonts w:ascii="Times New Roman" w:hAnsi="Times New Roman" w:cs="Times New Roman"/>
        </w:rPr>
        <w:t xml:space="preserve"> </w:t>
      </w:r>
      <w:r w:rsidR="00677DCF">
        <w:rPr>
          <w:rFonts w:ascii="Times New Roman" w:hAnsi="Times New Roman" w:cs="Times New Roman"/>
        </w:rPr>
        <w:t xml:space="preserve">influence the type of legacy </w:t>
      </w:r>
      <w:r w:rsidR="00875493">
        <w:rPr>
          <w:rFonts w:ascii="Times New Roman" w:hAnsi="Times New Roman" w:cs="Times New Roman"/>
        </w:rPr>
        <w:t xml:space="preserve">that </w:t>
      </w:r>
      <w:r w:rsidR="00677DCF">
        <w:rPr>
          <w:rFonts w:ascii="Times New Roman" w:hAnsi="Times New Roman" w:cs="Times New Roman"/>
        </w:rPr>
        <w:t>one aims to leave</w:t>
      </w:r>
      <w:r w:rsidR="00B304DE">
        <w:rPr>
          <w:rFonts w:ascii="Times New Roman" w:hAnsi="Times New Roman" w:cs="Times New Roman"/>
        </w:rPr>
        <w:t>, but s</w:t>
      </w:r>
      <w:r w:rsidR="0070588F">
        <w:rPr>
          <w:rFonts w:ascii="Times New Roman" w:hAnsi="Times New Roman" w:cs="Times New Roman"/>
        </w:rPr>
        <w:t xml:space="preserve">triving to fulfill </w:t>
      </w:r>
      <w:r w:rsidR="00677DCF">
        <w:rPr>
          <w:rFonts w:ascii="Times New Roman" w:hAnsi="Times New Roman" w:cs="Times New Roman"/>
        </w:rPr>
        <w:t xml:space="preserve">the desire to leave </w:t>
      </w:r>
      <w:r w:rsidR="00027621">
        <w:rPr>
          <w:rFonts w:ascii="Times New Roman" w:hAnsi="Times New Roman" w:cs="Times New Roman"/>
        </w:rPr>
        <w:t>one</w:t>
      </w:r>
      <w:r w:rsidR="002D66EC">
        <w:rPr>
          <w:rFonts w:ascii="Times New Roman" w:hAnsi="Times New Roman" w:cs="Times New Roman"/>
        </w:rPr>
        <w:t xml:space="preserve"> (even when doing so requires significant sacrifice)</w:t>
      </w:r>
      <w:r w:rsidR="0070588F">
        <w:rPr>
          <w:rFonts w:ascii="Times New Roman" w:hAnsi="Times New Roman" w:cs="Times New Roman"/>
        </w:rPr>
        <w:t xml:space="preserve"> is part of what makes parenthood so meaningful for many people.</w:t>
      </w:r>
    </w:p>
    <w:p w14:paraId="000AD463" w14:textId="1A4DF328" w:rsidR="0070588F" w:rsidRDefault="008737B2" w:rsidP="000F25E9">
      <w:pPr>
        <w:spacing w:line="480" w:lineRule="auto"/>
        <w:ind w:firstLine="720"/>
        <w:rPr>
          <w:rFonts w:ascii="Times New Roman" w:hAnsi="Times New Roman" w:cs="Times New Roman"/>
        </w:rPr>
      </w:pPr>
      <w:r>
        <w:rPr>
          <w:rFonts w:ascii="Times New Roman" w:hAnsi="Times New Roman" w:cs="Times New Roman"/>
        </w:rPr>
        <w:t>Of course, p</w:t>
      </w:r>
      <w:r w:rsidR="0070588F">
        <w:rPr>
          <w:rFonts w:ascii="Times New Roman" w:hAnsi="Times New Roman" w:cs="Times New Roman"/>
        </w:rPr>
        <w:t xml:space="preserve">eople without children </w:t>
      </w:r>
      <w:r>
        <w:rPr>
          <w:rFonts w:ascii="Times New Roman" w:hAnsi="Times New Roman" w:cs="Times New Roman"/>
        </w:rPr>
        <w:t xml:space="preserve">also </w:t>
      </w:r>
      <w:r w:rsidR="0070588F">
        <w:rPr>
          <w:rFonts w:ascii="Times New Roman" w:hAnsi="Times New Roman" w:cs="Times New Roman"/>
        </w:rPr>
        <w:t xml:space="preserve">often seek to leave a legacy, whether to specifiable individuals or groups, humanity, or the </w:t>
      </w:r>
      <w:r w:rsidR="00D6689C">
        <w:rPr>
          <w:rFonts w:ascii="Times New Roman" w:hAnsi="Times New Roman" w:cs="Times New Roman"/>
        </w:rPr>
        <w:t xml:space="preserve">whole </w:t>
      </w:r>
      <w:r w:rsidR="0070588F">
        <w:rPr>
          <w:rFonts w:ascii="Times New Roman" w:hAnsi="Times New Roman" w:cs="Times New Roman"/>
        </w:rPr>
        <w:t xml:space="preserve">biosphere. Researchers seek to leave legacies of knowledge for younger scholars and the public. Public figures often seek to leave legacies of accomplishments recorded in history books. Artists seek to leave legacies of creative works </w:t>
      </w:r>
      <w:r w:rsidR="00D6689C">
        <w:rPr>
          <w:rFonts w:ascii="Times New Roman" w:hAnsi="Times New Roman" w:cs="Times New Roman"/>
        </w:rPr>
        <w:t>for</w:t>
      </w:r>
      <w:r w:rsidR="0070588F">
        <w:rPr>
          <w:rFonts w:ascii="Times New Roman" w:hAnsi="Times New Roman" w:cs="Times New Roman"/>
        </w:rPr>
        <w:t xml:space="preserve"> future generations</w:t>
      </w:r>
      <w:r w:rsidR="00D6689C">
        <w:rPr>
          <w:rFonts w:ascii="Times New Roman" w:hAnsi="Times New Roman" w:cs="Times New Roman"/>
        </w:rPr>
        <w:t xml:space="preserve"> to cherish</w:t>
      </w:r>
      <w:r w:rsidR="0070588F">
        <w:rPr>
          <w:rFonts w:ascii="Times New Roman" w:hAnsi="Times New Roman" w:cs="Times New Roman"/>
        </w:rPr>
        <w:t xml:space="preserve">. Doctors, engineers, teachers, carpenters, farmers, judges, and many others </w:t>
      </w:r>
      <w:r w:rsidR="007831AB">
        <w:rPr>
          <w:rFonts w:ascii="Times New Roman" w:hAnsi="Times New Roman" w:cs="Times New Roman"/>
        </w:rPr>
        <w:t xml:space="preserve">often </w:t>
      </w:r>
      <w:r w:rsidR="0070588F">
        <w:rPr>
          <w:rFonts w:ascii="Times New Roman" w:hAnsi="Times New Roman" w:cs="Times New Roman"/>
        </w:rPr>
        <w:t xml:space="preserve">seek to leave legacies </w:t>
      </w:r>
      <w:r w:rsidR="006161AF">
        <w:rPr>
          <w:rFonts w:ascii="Times New Roman" w:hAnsi="Times New Roman" w:cs="Times New Roman"/>
        </w:rPr>
        <w:t>by making</w:t>
      </w:r>
      <w:r w:rsidR="0070588F">
        <w:rPr>
          <w:rFonts w:ascii="Times New Roman" w:hAnsi="Times New Roman" w:cs="Times New Roman"/>
        </w:rPr>
        <w:t xml:space="preserve"> skilled contributions to the public good</w:t>
      </w:r>
      <w:r w:rsidR="006161AF">
        <w:rPr>
          <w:rFonts w:ascii="Times New Roman" w:hAnsi="Times New Roman" w:cs="Times New Roman"/>
        </w:rPr>
        <w:t xml:space="preserve"> and </w:t>
      </w:r>
      <w:r w:rsidR="00820480">
        <w:rPr>
          <w:rFonts w:ascii="Times New Roman" w:hAnsi="Times New Roman" w:cs="Times New Roman"/>
        </w:rPr>
        <w:t xml:space="preserve">to </w:t>
      </w:r>
      <w:r w:rsidR="006161AF">
        <w:rPr>
          <w:rFonts w:ascii="Times New Roman" w:hAnsi="Times New Roman" w:cs="Times New Roman"/>
        </w:rPr>
        <w:t>individuals’ thriving</w:t>
      </w:r>
      <w:r w:rsidR="0070588F">
        <w:rPr>
          <w:rFonts w:ascii="Times New Roman" w:hAnsi="Times New Roman" w:cs="Times New Roman"/>
        </w:rPr>
        <w:t xml:space="preserve">. </w:t>
      </w:r>
      <w:r w:rsidR="004D5828">
        <w:rPr>
          <w:rFonts w:ascii="Times New Roman" w:hAnsi="Times New Roman" w:cs="Times New Roman"/>
        </w:rPr>
        <w:t xml:space="preserve">Organizations of various kinds also seek to leave legacies through their collective efforts. </w:t>
      </w:r>
      <w:r w:rsidR="007C7CC2">
        <w:rPr>
          <w:rFonts w:ascii="Times New Roman" w:hAnsi="Times New Roman" w:cs="Times New Roman"/>
        </w:rPr>
        <w:t xml:space="preserve">Internet searches </w:t>
      </w:r>
      <w:r w:rsidR="0070588F">
        <w:rPr>
          <w:rFonts w:ascii="Times New Roman" w:hAnsi="Times New Roman" w:cs="Times New Roman"/>
        </w:rPr>
        <w:t xml:space="preserve">for “legacy quotes” return many examples, from a diverse range of </w:t>
      </w:r>
      <w:r w:rsidR="006261F4">
        <w:rPr>
          <w:rFonts w:ascii="Times New Roman" w:hAnsi="Times New Roman" w:cs="Times New Roman"/>
        </w:rPr>
        <w:t>sources</w:t>
      </w:r>
      <w:r w:rsidR="0070588F">
        <w:rPr>
          <w:rFonts w:ascii="Times New Roman" w:hAnsi="Times New Roman" w:cs="Times New Roman"/>
        </w:rPr>
        <w:t>, emphasizing the importance, value, and motivational power of legacies.</w:t>
      </w:r>
    </w:p>
    <w:p w14:paraId="4783B194" w14:textId="60EDEB10" w:rsidR="0070588F" w:rsidRDefault="00331614" w:rsidP="000F25E9">
      <w:pPr>
        <w:spacing w:line="480" w:lineRule="auto"/>
        <w:ind w:firstLine="720"/>
        <w:rPr>
          <w:rFonts w:ascii="Times New Roman" w:hAnsi="Times New Roman" w:cs="Times New Roman"/>
        </w:rPr>
      </w:pPr>
      <w:r>
        <w:rPr>
          <w:rFonts w:ascii="Times New Roman" w:hAnsi="Times New Roman" w:cs="Times New Roman"/>
        </w:rPr>
        <w:t>Concerns about l</w:t>
      </w:r>
      <w:r w:rsidR="0070588F">
        <w:rPr>
          <w:rFonts w:ascii="Times New Roman" w:hAnsi="Times New Roman" w:cs="Times New Roman"/>
        </w:rPr>
        <w:t xml:space="preserve">egacies seem to be fairly motivating to many middle-class and wealthy people, </w:t>
      </w:r>
      <w:r w:rsidR="002C3CB6">
        <w:rPr>
          <w:rFonts w:ascii="Times New Roman" w:hAnsi="Times New Roman" w:cs="Times New Roman"/>
        </w:rPr>
        <w:t>since</w:t>
      </w:r>
      <w:r w:rsidR="0070588F">
        <w:rPr>
          <w:rFonts w:ascii="Times New Roman" w:hAnsi="Times New Roman" w:cs="Times New Roman"/>
        </w:rPr>
        <w:t xml:space="preserve"> </w:t>
      </w:r>
      <w:r>
        <w:rPr>
          <w:rFonts w:ascii="Times New Roman" w:hAnsi="Times New Roman" w:cs="Times New Roman"/>
        </w:rPr>
        <w:t>they often</w:t>
      </w:r>
      <w:r w:rsidR="0070588F">
        <w:rPr>
          <w:rFonts w:ascii="Times New Roman" w:hAnsi="Times New Roman" w:cs="Times New Roman"/>
        </w:rPr>
        <w:t xml:space="preserve"> bequeath material resources to others, which requires foregoing some consumption for themselves.</w:t>
      </w:r>
      <w:r w:rsidR="0070588F">
        <w:rPr>
          <w:rStyle w:val="FootnoteReference"/>
          <w:rFonts w:ascii="Times New Roman" w:hAnsi="Times New Roman" w:cs="Times New Roman"/>
        </w:rPr>
        <w:footnoteReference w:id="9"/>
      </w:r>
      <w:r w:rsidR="0070588F">
        <w:rPr>
          <w:rFonts w:ascii="Times New Roman" w:hAnsi="Times New Roman" w:cs="Times New Roman"/>
        </w:rPr>
        <w:t xml:space="preserve"> Wealthier people can afford to </w:t>
      </w:r>
      <w:r w:rsidR="002C3CB6">
        <w:rPr>
          <w:rFonts w:ascii="Times New Roman" w:hAnsi="Times New Roman" w:cs="Times New Roman"/>
        </w:rPr>
        <w:t>contemplate</w:t>
      </w:r>
      <w:r w:rsidR="0070588F">
        <w:rPr>
          <w:rFonts w:ascii="Times New Roman" w:hAnsi="Times New Roman" w:cs="Times New Roman"/>
        </w:rPr>
        <w:t xml:space="preserve"> and save for the distant </w:t>
      </w:r>
      <w:r w:rsidR="0070588F">
        <w:rPr>
          <w:rFonts w:ascii="Times New Roman" w:hAnsi="Times New Roman" w:cs="Times New Roman"/>
        </w:rPr>
        <w:lastRenderedPageBreak/>
        <w:t xml:space="preserve">future </w:t>
      </w:r>
      <w:r>
        <w:rPr>
          <w:rFonts w:ascii="Times New Roman" w:hAnsi="Times New Roman" w:cs="Times New Roman"/>
        </w:rPr>
        <w:t>to a degree</w:t>
      </w:r>
      <w:r w:rsidR="0070588F">
        <w:rPr>
          <w:rFonts w:ascii="Times New Roman" w:hAnsi="Times New Roman" w:cs="Times New Roman"/>
        </w:rPr>
        <w:t xml:space="preserve"> that </w:t>
      </w:r>
      <w:r w:rsidR="007B65D8">
        <w:rPr>
          <w:rFonts w:ascii="Times New Roman" w:hAnsi="Times New Roman" w:cs="Times New Roman"/>
        </w:rPr>
        <w:t>others cannot</w:t>
      </w:r>
      <w:r w:rsidR="000C26E0">
        <w:rPr>
          <w:rFonts w:ascii="Times New Roman" w:hAnsi="Times New Roman" w:cs="Times New Roman"/>
        </w:rPr>
        <w:t xml:space="preserve"> </w:t>
      </w:r>
      <w:r w:rsidR="000C26E0" w:rsidRPr="000C26E0">
        <w:rPr>
          <w:rFonts w:ascii="Times New Roman" w:hAnsi="Times New Roman" w:cs="Times New Roman"/>
        </w:rPr>
        <w:t>(Mullainathan and Shafir 2013)</w:t>
      </w:r>
      <w:r w:rsidR="0070588F">
        <w:rPr>
          <w:rFonts w:ascii="Times New Roman" w:hAnsi="Times New Roman" w:cs="Times New Roman"/>
        </w:rPr>
        <w:t xml:space="preserve">. </w:t>
      </w:r>
      <w:r w:rsidR="007831AB">
        <w:rPr>
          <w:rFonts w:ascii="Times New Roman" w:hAnsi="Times New Roman" w:cs="Times New Roman"/>
        </w:rPr>
        <w:t>Plus</w:t>
      </w:r>
      <w:r w:rsidR="0070588F">
        <w:rPr>
          <w:rFonts w:ascii="Times New Roman" w:hAnsi="Times New Roman" w:cs="Times New Roman"/>
        </w:rPr>
        <w:t xml:space="preserve">, many wealthier people </w:t>
      </w:r>
      <w:r w:rsidR="00D6689C">
        <w:rPr>
          <w:rFonts w:ascii="Times New Roman" w:hAnsi="Times New Roman" w:cs="Times New Roman"/>
        </w:rPr>
        <w:t xml:space="preserve">intentionally </w:t>
      </w:r>
      <w:r w:rsidR="0070588F">
        <w:rPr>
          <w:rFonts w:ascii="Times New Roman" w:hAnsi="Times New Roman" w:cs="Times New Roman"/>
        </w:rPr>
        <w:t xml:space="preserve">aim to amass material legacies to solidify their </w:t>
      </w:r>
      <w:r w:rsidR="007B65D8">
        <w:rPr>
          <w:rFonts w:ascii="Times New Roman" w:hAnsi="Times New Roman" w:cs="Times New Roman"/>
        </w:rPr>
        <w:t>high social status</w:t>
      </w:r>
      <w:r w:rsidR="0070588F">
        <w:rPr>
          <w:rFonts w:ascii="Times New Roman" w:hAnsi="Times New Roman" w:cs="Times New Roman"/>
        </w:rPr>
        <w:t>.</w:t>
      </w:r>
      <w:r w:rsidR="00041ED5">
        <w:rPr>
          <w:rFonts w:ascii="Times New Roman" w:hAnsi="Times New Roman" w:cs="Times New Roman"/>
        </w:rPr>
        <w:t xml:space="preserve"> </w:t>
      </w:r>
      <w:r w:rsidR="00BF7383">
        <w:rPr>
          <w:rFonts w:ascii="Times New Roman" w:hAnsi="Times New Roman" w:cs="Times New Roman"/>
        </w:rPr>
        <w:t>G</w:t>
      </w:r>
      <w:r w:rsidR="00041ED5">
        <w:rPr>
          <w:rFonts w:ascii="Times New Roman" w:hAnsi="Times New Roman" w:cs="Times New Roman"/>
        </w:rPr>
        <w:t xml:space="preserve">roups </w:t>
      </w:r>
      <w:r w:rsidR="007B65D8">
        <w:rPr>
          <w:rFonts w:ascii="Times New Roman" w:hAnsi="Times New Roman" w:cs="Times New Roman"/>
        </w:rPr>
        <w:t>are also motivated to</w:t>
      </w:r>
      <w:r w:rsidR="00041ED5">
        <w:rPr>
          <w:rFonts w:ascii="Times New Roman" w:hAnsi="Times New Roman" w:cs="Times New Roman"/>
        </w:rPr>
        <w:t xml:space="preserve"> seek </w:t>
      </w:r>
      <w:r w:rsidR="007B65D8">
        <w:rPr>
          <w:rFonts w:ascii="Times New Roman" w:hAnsi="Times New Roman" w:cs="Times New Roman"/>
        </w:rPr>
        <w:t xml:space="preserve">lasting </w:t>
      </w:r>
      <w:r w:rsidR="00041ED5">
        <w:rPr>
          <w:rFonts w:ascii="Times New Roman" w:hAnsi="Times New Roman" w:cs="Times New Roman"/>
        </w:rPr>
        <w:t>status; the Human Rights Campaign’s many uses of the phrase “the right side of history”</w:t>
      </w:r>
      <w:r w:rsidR="0070588F">
        <w:rPr>
          <w:rFonts w:ascii="Times New Roman" w:hAnsi="Times New Roman" w:cs="Times New Roman"/>
        </w:rPr>
        <w:t xml:space="preserve"> </w:t>
      </w:r>
      <w:r w:rsidR="00041ED5">
        <w:rPr>
          <w:rFonts w:ascii="Times New Roman" w:hAnsi="Times New Roman" w:cs="Times New Roman"/>
        </w:rPr>
        <w:t>i</w:t>
      </w:r>
      <w:r w:rsidR="006837C8">
        <w:rPr>
          <w:rFonts w:ascii="Times New Roman" w:hAnsi="Times New Roman" w:cs="Times New Roman"/>
        </w:rPr>
        <w:t>s evidence that the</w:t>
      </w:r>
      <w:r w:rsidR="00041ED5">
        <w:rPr>
          <w:rFonts w:ascii="Times New Roman" w:hAnsi="Times New Roman" w:cs="Times New Roman"/>
        </w:rPr>
        <w:t xml:space="preserve"> organization</w:t>
      </w:r>
      <w:r w:rsidR="006837C8">
        <w:rPr>
          <w:rFonts w:ascii="Times New Roman" w:hAnsi="Times New Roman" w:cs="Times New Roman"/>
        </w:rPr>
        <w:t xml:space="preserve"> </w:t>
      </w:r>
      <w:r w:rsidR="00D21499">
        <w:rPr>
          <w:rFonts w:ascii="Times New Roman" w:hAnsi="Times New Roman" w:cs="Times New Roman"/>
        </w:rPr>
        <w:t>acts with</w:t>
      </w:r>
      <w:r w:rsidR="006837C8">
        <w:rPr>
          <w:rFonts w:ascii="Times New Roman" w:hAnsi="Times New Roman" w:cs="Times New Roman"/>
        </w:rPr>
        <w:t xml:space="preserve"> their </w:t>
      </w:r>
      <w:r w:rsidR="00041ED5">
        <w:rPr>
          <w:rFonts w:ascii="Times New Roman" w:hAnsi="Times New Roman" w:cs="Times New Roman"/>
        </w:rPr>
        <w:t xml:space="preserve">long-term </w:t>
      </w:r>
      <w:r w:rsidR="006837C8">
        <w:rPr>
          <w:rFonts w:ascii="Times New Roman" w:hAnsi="Times New Roman" w:cs="Times New Roman"/>
        </w:rPr>
        <w:t>legac</w:t>
      </w:r>
      <w:r w:rsidR="00041ED5">
        <w:rPr>
          <w:rFonts w:ascii="Times New Roman" w:hAnsi="Times New Roman" w:cs="Times New Roman"/>
        </w:rPr>
        <w:t>y</w:t>
      </w:r>
      <w:r w:rsidR="00D21499">
        <w:rPr>
          <w:rFonts w:ascii="Times New Roman" w:hAnsi="Times New Roman" w:cs="Times New Roman"/>
        </w:rPr>
        <w:t xml:space="preserve"> in mind</w:t>
      </w:r>
      <w:r w:rsidR="00BD4BF2">
        <w:rPr>
          <w:rFonts w:ascii="Times New Roman" w:hAnsi="Times New Roman" w:cs="Times New Roman"/>
        </w:rPr>
        <w:t xml:space="preserve"> </w:t>
      </w:r>
      <w:r w:rsidR="008737B2">
        <w:rPr>
          <w:rFonts w:ascii="Times New Roman" w:hAnsi="Times New Roman" w:cs="Times New Roman"/>
        </w:rPr>
        <w:t>(</w:t>
      </w:r>
      <w:r w:rsidR="00BD4BF2">
        <w:rPr>
          <w:rFonts w:ascii="Times New Roman" w:hAnsi="Times New Roman" w:cs="Times New Roman"/>
        </w:rPr>
        <w:t xml:space="preserve">and </w:t>
      </w:r>
      <w:r w:rsidR="00EE15A1">
        <w:rPr>
          <w:rFonts w:ascii="Times New Roman" w:hAnsi="Times New Roman" w:cs="Times New Roman"/>
        </w:rPr>
        <w:t xml:space="preserve">also </w:t>
      </w:r>
      <w:r w:rsidR="00BD4BF2">
        <w:rPr>
          <w:rFonts w:ascii="Times New Roman" w:hAnsi="Times New Roman" w:cs="Times New Roman"/>
        </w:rPr>
        <w:t>encourages supporters to do so</w:t>
      </w:r>
      <w:r w:rsidR="008737B2">
        <w:rPr>
          <w:rFonts w:ascii="Times New Roman" w:hAnsi="Times New Roman" w:cs="Times New Roman"/>
        </w:rPr>
        <w:t>)</w:t>
      </w:r>
      <w:r w:rsidR="006837C8">
        <w:rPr>
          <w:rFonts w:ascii="Times New Roman" w:hAnsi="Times New Roman" w:cs="Times New Roman"/>
        </w:rPr>
        <w:t>.</w:t>
      </w:r>
      <w:r w:rsidR="006C720F">
        <w:rPr>
          <w:rFonts w:ascii="Times New Roman" w:hAnsi="Times New Roman" w:cs="Times New Roman"/>
        </w:rPr>
        <w:t xml:space="preserve"> </w:t>
      </w:r>
      <w:r w:rsidR="008F7370">
        <w:rPr>
          <w:rFonts w:ascii="Times New Roman" w:hAnsi="Times New Roman" w:cs="Times New Roman"/>
        </w:rPr>
        <w:t>Conservatives</w:t>
      </w:r>
      <w:r w:rsidR="00BF7383">
        <w:rPr>
          <w:rFonts w:ascii="Times New Roman" w:hAnsi="Times New Roman" w:cs="Times New Roman"/>
        </w:rPr>
        <w:t xml:space="preserve"> </w:t>
      </w:r>
      <w:r w:rsidR="008F7370">
        <w:rPr>
          <w:rFonts w:ascii="Times New Roman" w:hAnsi="Times New Roman" w:cs="Times New Roman"/>
        </w:rPr>
        <w:t xml:space="preserve">like </w:t>
      </w:r>
      <w:r w:rsidR="006C720F">
        <w:rPr>
          <w:rFonts w:ascii="Times New Roman" w:hAnsi="Times New Roman" w:cs="Times New Roman"/>
        </w:rPr>
        <w:t>Ronald Reagan</w:t>
      </w:r>
      <w:r w:rsidR="008F7370">
        <w:rPr>
          <w:rFonts w:ascii="Times New Roman" w:hAnsi="Times New Roman" w:cs="Times New Roman"/>
        </w:rPr>
        <w:t xml:space="preserve"> and</w:t>
      </w:r>
      <w:r w:rsidR="006C720F">
        <w:rPr>
          <w:rFonts w:ascii="Times New Roman" w:hAnsi="Times New Roman" w:cs="Times New Roman"/>
        </w:rPr>
        <w:t xml:space="preserve"> Ben Shapiro</w:t>
      </w:r>
      <w:r w:rsidR="008F7370">
        <w:rPr>
          <w:rFonts w:ascii="Times New Roman" w:hAnsi="Times New Roman" w:cs="Times New Roman"/>
        </w:rPr>
        <w:t xml:space="preserve"> </w:t>
      </w:r>
      <w:r w:rsidR="006C720F">
        <w:rPr>
          <w:rFonts w:ascii="Times New Roman" w:hAnsi="Times New Roman" w:cs="Times New Roman"/>
        </w:rPr>
        <w:t>have</w:t>
      </w:r>
      <w:r w:rsidR="00BF7383">
        <w:rPr>
          <w:rFonts w:ascii="Times New Roman" w:hAnsi="Times New Roman" w:cs="Times New Roman"/>
        </w:rPr>
        <w:t xml:space="preserve"> also</w:t>
      </w:r>
      <w:r w:rsidR="006C720F">
        <w:rPr>
          <w:rFonts w:ascii="Times New Roman" w:hAnsi="Times New Roman" w:cs="Times New Roman"/>
        </w:rPr>
        <w:t xml:space="preserve"> invoked the “ash-heap of history” </w:t>
      </w:r>
      <w:r w:rsidR="00BF7383">
        <w:rPr>
          <w:rFonts w:ascii="Times New Roman" w:hAnsi="Times New Roman" w:cs="Times New Roman"/>
        </w:rPr>
        <w:t>and</w:t>
      </w:r>
      <w:r w:rsidR="006C720F">
        <w:rPr>
          <w:rFonts w:ascii="Times New Roman" w:hAnsi="Times New Roman" w:cs="Times New Roman"/>
        </w:rPr>
        <w:t xml:space="preserve"> “right side of history” to </w:t>
      </w:r>
      <w:r w:rsidR="00BD4BF2">
        <w:rPr>
          <w:rFonts w:ascii="Times New Roman" w:hAnsi="Times New Roman" w:cs="Times New Roman"/>
        </w:rPr>
        <w:t>disparage</w:t>
      </w:r>
      <w:r w:rsidR="008F7370">
        <w:rPr>
          <w:rFonts w:ascii="Times New Roman" w:hAnsi="Times New Roman" w:cs="Times New Roman"/>
        </w:rPr>
        <w:t xml:space="preserve"> outgroups and motivate ingroup members </w:t>
      </w:r>
      <w:r w:rsidR="00DC056A">
        <w:rPr>
          <w:rFonts w:ascii="Times New Roman" w:hAnsi="Times New Roman" w:cs="Times New Roman"/>
        </w:rPr>
        <w:t>to participate in perpetuating a certain kind of legacy</w:t>
      </w:r>
      <w:r w:rsidR="006C720F">
        <w:rPr>
          <w:rFonts w:ascii="Times New Roman" w:hAnsi="Times New Roman" w:cs="Times New Roman"/>
        </w:rPr>
        <w:t>.</w:t>
      </w:r>
    </w:p>
    <w:p w14:paraId="32E07AAF" w14:textId="7D79A7A1"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Legacies are, by definition, temporally extended. </w:t>
      </w:r>
      <w:r w:rsidR="00284146">
        <w:rPr>
          <w:rFonts w:ascii="Times New Roman" w:hAnsi="Times New Roman" w:cs="Times New Roman"/>
        </w:rPr>
        <w:t xml:space="preserve">They </w:t>
      </w:r>
      <w:r>
        <w:rPr>
          <w:rFonts w:ascii="Times New Roman" w:hAnsi="Times New Roman" w:cs="Times New Roman"/>
        </w:rPr>
        <w:t xml:space="preserve">generally take significant time (and effort) to amass. And preserving </w:t>
      </w:r>
      <w:r w:rsidR="006261F4">
        <w:rPr>
          <w:rFonts w:ascii="Times New Roman" w:hAnsi="Times New Roman" w:cs="Times New Roman"/>
        </w:rPr>
        <w:t>extant legacies is</w:t>
      </w:r>
      <w:r>
        <w:rPr>
          <w:rFonts w:ascii="Times New Roman" w:hAnsi="Times New Roman" w:cs="Times New Roman"/>
        </w:rPr>
        <w:t xml:space="preserve"> often a relatively high priority.</w:t>
      </w:r>
      <w:r>
        <w:rPr>
          <w:rStyle w:val="FootnoteReference"/>
          <w:rFonts w:ascii="Times New Roman" w:hAnsi="Times New Roman" w:cs="Times New Roman"/>
        </w:rPr>
        <w:footnoteReference w:id="10"/>
      </w:r>
      <w:r>
        <w:rPr>
          <w:rFonts w:ascii="Times New Roman" w:hAnsi="Times New Roman" w:cs="Times New Roman"/>
        </w:rPr>
        <w:t xml:space="preserve"> So, conceptualizing something as a legacy</w:t>
      </w:r>
      <w:r w:rsidR="004760D5">
        <w:rPr>
          <w:rFonts w:ascii="Times New Roman" w:hAnsi="Times New Roman" w:cs="Times New Roman"/>
        </w:rPr>
        <w:t xml:space="preserve"> represents </w:t>
      </w:r>
      <w:r>
        <w:rPr>
          <w:rFonts w:ascii="Times New Roman" w:hAnsi="Times New Roman" w:cs="Times New Roman"/>
        </w:rPr>
        <w:t xml:space="preserve">it as persisting throughout an extended period of time, usually across multiple generations, if not in perpetuity. </w:t>
      </w:r>
      <w:r w:rsidR="0033254A">
        <w:rPr>
          <w:rFonts w:ascii="Times New Roman" w:hAnsi="Times New Roman" w:cs="Times New Roman"/>
        </w:rPr>
        <w:t xml:space="preserve">Legacies are also interpersonal. </w:t>
      </w:r>
      <w:r w:rsidR="00284146">
        <w:rPr>
          <w:rFonts w:ascii="Times New Roman" w:hAnsi="Times New Roman" w:cs="Times New Roman"/>
        </w:rPr>
        <w:t>Regarding</w:t>
      </w:r>
      <w:r w:rsidR="00DC63B2">
        <w:rPr>
          <w:rFonts w:ascii="Times New Roman" w:hAnsi="Times New Roman" w:cs="Times New Roman"/>
        </w:rPr>
        <w:t xml:space="preserve"> something as a legacy involves </w:t>
      </w:r>
      <w:r w:rsidR="0033254A">
        <w:rPr>
          <w:rFonts w:ascii="Times New Roman" w:hAnsi="Times New Roman" w:cs="Times New Roman"/>
        </w:rPr>
        <w:t xml:space="preserve">representing it as </w:t>
      </w:r>
      <w:r w:rsidR="00542D35">
        <w:rPr>
          <w:rFonts w:ascii="Times New Roman" w:hAnsi="Times New Roman" w:cs="Times New Roman"/>
        </w:rPr>
        <w:t>linking</w:t>
      </w:r>
      <w:r w:rsidR="0033254A">
        <w:rPr>
          <w:rFonts w:ascii="Times New Roman" w:hAnsi="Times New Roman" w:cs="Times New Roman"/>
        </w:rPr>
        <w:t xml:space="preserve"> giver(s) and receiver(s)</w:t>
      </w:r>
      <w:r w:rsidR="004A2D64">
        <w:rPr>
          <w:rFonts w:ascii="Times New Roman" w:hAnsi="Times New Roman" w:cs="Times New Roman"/>
        </w:rPr>
        <w:t xml:space="preserve"> </w:t>
      </w:r>
      <w:r w:rsidR="00DC63B2">
        <w:rPr>
          <w:rFonts w:ascii="Times New Roman" w:hAnsi="Times New Roman" w:cs="Times New Roman"/>
        </w:rPr>
        <w:t>and</w:t>
      </w:r>
      <w:r w:rsidR="004A2D64">
        <w:rPr>
          <w:rFonts w:ascii="Times New Roman" w:hAnsi="Times New Roman" w:cs="Times New Roman"/>
        </w:rPr>
        <w:t xml:space="preserve"> </w:t>
      </w:r>
      <w:r w:rsidR="00130E4C">
        <w:rPr>
          <w:rFonts w:ascii="Times New Roman" w:hAnsi="Times New Roman" w:cs="Times New Roman"/>
        </w:rPr>
        <w:t xml:space="preserve">generally </w:t>
      </w:r>
      <w:r w:rsidR="004A2D64">
        <w:rPr>
          <w:rFonts w:ascii="Times New Roman" w:hAnsi="Times New Roman" w:cs="Times New Roman"/>
        </w:rPr>
        <w:t>represent</w:t>
      </w:r>
      <w:r w:rsidR="004760D5">
        <w:rPr>
          <w:rFonts w:ascii="Times New Roman" w:hAnsi="Times New Roman" w:cs="Times New Roman"/>
        </w:rPr>
        <w:t>s</w:t>
      </w:r>
      <w:r w:rsidR="004A2D64">
        <w:rPr>
          <w:rFonts w:ascii="Times New Roman" w:hAnsi="Times New Roman" w:cs="Times New Roman"/>
        </w:rPr>
        <w:t xml:space="preserve"> it in an aspirational light: as something to pursue or </w:t>
      </w:r>
      <w:r w:rsidR="009E735E">
        <w:rPr>
          <w:rFonts w:ascii="Times New Roman" w:hAnsi="Times New Roman" w:cs="Times New Roman"/>
        </w:rPr>
        <w:t xml:space="preserve">to </w:t>
      </w:r>
      <w:r w:rsidR="004A2D64">
        <w:rPr>
          <w:rFonts w:ascii="Times New Roman" w:hAnsi="Times New Roman" w:cs="Times New Roman"/>
        </w:rPr>
        <w:t>be grateful for</w:t>
      </w:r>
      <w:r w:rsidR="009E735E">
        <w:rPr>
          <w:rFonts w:ascii="Times New Roman" w:hAnsi="Times New Roman" w:cs="Times New Roman"/>
        </w:rPr>
        <w:t xml:space="preserve"> and take pride in</w:t>
      </w:r>
      <w:r w:rsidR="004760D5">
        <w:rPr>
          <w:rFonts w:ascii="Times New Roman" w:hAnsi="Times New Roman" w:cs="Times New Roman"/>
        </w:rPr>
        <w:t xml:space="preserve"> (and thus to protect)</w:t>
      </w:r>
      <w:r w:rsidR="004A2D64">
        <w:rPr>
          <w:rFonts w:ascii="Times New Roman" w:hAnsi="Times New Roman" w:cs="Times New Roman"/>
        </w:rPr>
        <w:t>.</w:t>
      </w:r>
    </w:p>
    <w:p w14:paraId="7037EFC4" w14:textId="0CA0BD0C" w:rsidR="00391B2A" w:rsidRDefault="003D2604" w:rsidP="000F25E9">
      <w:pPr>
        <w:spacing w:line="480" w:lineRule="auto"/>
        <w:ind w:firstLine="720"/>
        <w:rPr>
          <w:rFonts w:ascii="Times New Roman" w:hAnsi="Times New Roman" w:cs="Times New Roman"/>
        </w:rPr>
      </w:pPr>
      <w:r>
        <w:rPr>
          <w:rFonts w:ascii="Times New Roman" w:hAnsi="Times New Roman" w:cs="Times New Roman"/>
        </w:rPr>
        <w:t xml:space="preserve">But using </w:t>
      </w:r>
      <w:r w:rsidRPr="00186C14">
        <w:rPr>
          <w:rFonts w:ascii="Times New Roman" w:hAnsi="Times New Roman" w:cs="Times New Roman"/>
          <w:sz w:val="20"/>
          <w:szCs w:val="20"/>
        </w:rPr>
        <w:t>LEGACY</w:t>
      </w:r>
      <w:r>
        <w:rPr>
          <w:rFonts w:ascii="Times New Roman" w:hAnsi="Times New Roman" w:cs="Times New Roman"/>
        </w:rPr>
        <w:t xml:space="preserve"> as people have been</w:t>
      </w:r>
      <w:r w:rsidR="006837C8">
        <w:rPr>
          <w:rFonts w:ascii="Times New Roman" w:hAnsi="Times New Roman" w:cs="Times New Roman"/>
        </w:rPr>
        <w:t xml:space="preserve"> doing</w:t>
      </w:r>
      <w:r>
        <w:rPr>
          <w:rFonts w:ascii="Times New Roman" w:hAnsi="Times New Roman" w:cs="Times New Roman"/>
        </w:rPr>
        <w:t xml:space="preserve"> </w:t>
      </w:r>
      <w:r w:rsidR="00391B2A">
        <w:rPr>
          <w:rFonts w:ascii="Times New Roman" w:hAnsi="Times New Roman" w:cs="Times New Roman"/>
        </w:rPr>
        <w:t>f</w:t>
      </w:r>
      <w:r>
        <w:rPr>
          <w:rFonts w:ascii="Times New Roman" w:hAnsi="Times New Roman" w:cs="Times New Roman"/>
        </w:rPr>
        <w:t>or generations cannot be expected to generate climate action</w:t>
      </w:r>
      <w:r w:rsidR="00391B2A">
        <w:rPr>
          <w:rFonts w:ascii="Times New Roman" w:hAnsi="Times New Roman" w:cs="Times New Roman"/>
        </w:rPr>
        <w:t xml:space="preserve">; it has no necessary connection to the climate crisis, and </w:t>
      </w:r>
      <w:r w:rsidR="00DC63B2">
        <w:rPr>
          <w:rFonts w:ascii="Times New Roman" w:hAnsi="Times New Roman" w:cs="Times New Roman"/>
        </w:rPr>
        <w:t xml:space="preserve">its usefulness is independent of </w:t>
      </w:r>
      <w:r w:rsidR="008737B2">
        <w:rPr>
          <w:rFonts w:ascii="Times New Roman" w:hAnsi="Times New Roman" w:cs="Times New Roman"/>
        </w:rPr>
        <w:t>the</w:t>
      </w:r>
      <w:r w:rsidR="00391B2A">
        <w:rPr>
          <w:rFonts w:ascii="Times New Roman" w:hAnsi="Times New Roman" w:cs="Times New Roman"/>
        </w:rPr>
        <w:t xml:space="preserve"> crisis</w:t>
      </w:r>
      <w:r>
        <w:rPr>
          <w:rFonts w:ascii="Times New Roman" w:hAnsi="Times New Roman" w:cs="Times New Roman"/>
        </w:rPr>
        <w:t>.</w:t>
      </w:r>
      <w:r w:rsidR="0070588F">
        <w:rPr>
          <w:rFonts w:ascii="Times New Roman" w:hAnsi="Times New Roman" w:cs="Times New Roman"/>
        </w:rPr>
        <w:t xml:space="preserve"> </w:t>
      </w:r>
      <w:r w:rsidR="0033254A">
        <w:rPr>
          <w:rFonts w:ascii="Times New Roman" w:hAnsi="Times New Roman" w:cs="Times New Roman"/>
        </w:rPr>
        <w:t>However</w:t>
      </w:r>
      <w:r w:rsidR="0073287F">
        <w:rPr>
          <w:rFonts w:ascii="Times New Roman" w:hAnsi="Times New Roman" w:cs="Times New Roman"/>
        </w:rPr>
        <w:t>,</w:t>
      </w:r>
      <w:r w:rsidR="00391B2A">
        <w:rPr>
          <w:rFonts w:ascii="Times New Roman" w:hAnsi="Times New Roman" w:cs="Times New Roman"/>
        </w:rPr>
        <w:t xml:space="preserve"> </w:t>
      </w:r>
      <w:r w:rsidR="0033254A">
        <w:rPr>
          <w:rFonts w:ascii="Times New Roman" w:hAnsi="Times New Roman" w:cs="Times New Roman"/>
        </w:rPr>
        <w:t>expanding our conceptual repertoires to include</w:t>
      </w:r>
      <w:r>
        <w:rPr>
          <w:rFonts w:ascii="Times New Roman" w:hAnsi="Times New Roman" w:cs="Times New Roman"/>
        </w:rPr>
        <w:t xml:space="preserve"> </w:t>
      </w:r>
      <w:r w:rsidRPr="00186C14">
        <w:rPr>
          <w:rFonts w:ascii="Times New Roman" w:hAnsi="Times New Roman" w:cs="Times New Roman"/>
          <w:sz w:val="20"/>
          <w:szCs w:val="20"/>
        </w:rPr>
        <w:t xml:space="preserve">CLIMATE </w:t>
      </w:r>
      <w:r w:rsidRPr="00186C14">
        <w:rPr>
          <w:rFonts w:ascii="Times New Roman" w:hAnsi="Times New Roman" w:cs="Times New Roman"/>
          <w:sz w:val="20"/>
          <w:szCs w:val="20"/>
        </w:rPr>
        <w:lastRenderedPageBreak/>
        <w:t>LEGACY</w:t>
      </w:r>
      <w:r>
        <w:rPr>
          <w:rFonts w:ascii="Times New Roman" w:hAnsi="Times New Roman" w:cs="Times New Roman"/>
        </w:rPr>
        <w:t xml:space="preserve"> </w:t>
      </w:r>
      <w:r w:rsidR="0033254A">
        <w:rPr>
          <w:rFonts w:ascii="Times New Roman" w:hAnsi="Times New Roman" w:cs="Times New Roman"/>
        </w:rPr>
        <w:t>and making good use of this new</w:t>
      </w:r>
      <w:r w:rsidR="000E6013">
        <w:rPr>
          <w:rFonts w:ascii="Times New Roman" w:hAnsi="Times New Roman" w:cs="Times New Roman"/>
        </w:rPr>
        <w:t>, more specialized</w:t>
      </w:r>
      <w:r w:rsidR="0033254A">
        <w:rPr>
          <w:rFonts w:ascii="Times New Roman" w:hAnsi="Times New Roman" w:cs="Times New Roman"/>
        </w:rPr>
        <w:t xml:space="preserve"> concept </w:t>
      </w:r>
      <w:r w:rsidR="0070588F">
        <w:rPr>
          <w:rFonts w:ascii="Times New Roman" w:hAnsi="Times New Roman" w:cs="Times New Roman"/>
        </w:rPr>
        <w:t xml:space="preserve">has the potential to fill a void in </w:t>
      </w:r>
      <w:r>
        <w:rPr>
          <w:rFonts w:ascii="Times New Roman" w:hAnsi="Times New Roman" w:cs="Times New Roman"/>
        </w:rPr>
        <w:t>how we think about</w:t>
      </w:r>
      <w:r w:rsidR="0070588F">
        <w:rPr>
          <w:rFonts w:ascii="Times New Roman" w:hAnsi="Times New Roman" w:cs="Times New Roman"/>
        </w:rPr>
        <w:t xml:space="preserve"> and </w:t>
      </w:r>
      <w:r w:rsidR="0033254A">
        <w:rPr>
          <w:rFonts w:ascii="Times New Roman" w:hAnsi="Times New Roman" w:cs="Times New Roman"/>
        </w:rPr>
        <w:t xml:space="preserve">thus act in response </w:t>
      </w:r>
      <w:r w:rsidR="0070588F">
        <w:rPr>
          <w:rFonts w:ascii="Times New Roman" w:hAnsi="Times New Roman" w:cs="Times New Roman"/>
        </w:rPr>
        <w:t>to the climate crisis.</w:t>
      </w:r>
      <w:r w:rsidR="007474A9">
        <w:rPr>
          <w:rStyle w:val="FootnoteReference"/>
          <w:rFonts w:ascii="Times New Roman" w:hAnsi="Times New Roman" w:cs="Times New Roman"/>
        </w:rPr>
        <w:footnoteReference w:id="11"/>
      </w:r>
    </w:p>
    <w:p w14:paraId="33E0F343" w14:textId="03416FBF" w:rsidR="0070588F" w:rsidRPr="00A633E7" w:rsidRDefault="009D6510" w:rsidP="009D6510">
      <w:pPr>
        <w:spacing w:line="480" w:lineRule="auto"/>
        <w:ind w:firstLine="720"/>
        <w:rPr>
          <w:rFonts w:ascii="Times New Roman" w:hAnsi="Times New Roman" w:cs="Times New Roman"/>
        </w:rPr>
      </w:pPr>
      <w:r>
        <w:rPr>
          <w:rFonts w:ascii="Times New Roman" w:hAnsi="Times New Roman" w:cs="Times New Roman"/>
        </w:rPr>
        <w:t xml:space="preserve">So, what is a climate legacy? From a quantificational perspective, </w:t>
      </w:r>
      <w:r w:rsidR="0070588F">
        <w:rPr>
          <w:rFonts w:ascii="Times New Roman" w:hAnsi="Times New Roman" w:cs="Times New Roman"/>
        </w:rPr>
        <w:t xml:space="preserve">I envision an individual’s or group’s climate legacy as either (1) the net GHG emissions for which they are (wholly or partially) casually responsible over their lifetime or existence, (2) the net GHG emissions from which they benefitted throughout their lifetime or existence, or else (3) the sum of those. </w:t>
      </w:r>
      <w:r>
        <w:rPr>
          <w:rFonts w:ascii="Times New Roman" w:hAnsi="Times New Roman" w:cs="Times New Roman"/>
        </w:rPr>
        <w:t>But a</w:t>
      </w:r>
      <w:r w:rsidR="0070588F">
        <w:rPr>
          <w:rFonts w:ascii="Times New Roman" w:hAnsi="Times New Roman" w:cs="Times New Roman"/>
        </w:rPr>
        <w:t xml:space="preserve">nother option </w:t>
      </w:r>
      <w:r w:rsidR="0070588F" w:rsidRPr="0000139F">
        <w:rPr>
          <w:rFonts w:ascii="Times New Roman" w:hAnsi="Times New Roman" w:cs="Times New Roman"/>
        </w:rPr>
        <w:t>is to understand climate legacies as</w:t>
      </w:r>
      <w:r w:rsidR="0070588F">
        <w:rPr>
          <w:rFonts w:ascii="Times New Roman" w:hAnsi="Times New Roman" w:cs="Times New Roman"/>
        </w:rPr>
        <w:t xml:space="preserve"> (4)</w:t>
      </w:r>
      <w:r w:rsidR="0070588F" w:rsidRPr="0000139F">
        <w:rPr>
          <w:rFonts w:ascii="Times New Roman" w:hAnsi="Times New Roman" w:cs="Times New Roman"/>
        </w:rPr>
        <w:t xml:space="preserve"> </w:t>
      </w:r>
      <w:r w:rsidR="0070588F">
        <w:rPr>
          <w:rFonts w:ascii="Times New Roman" w:hAnsi="Times New Roman" w:cs="Times New Roman"/>
        </w:rPr>
        <w:t xml:space="preserve">unquantifiable </w:t>
      </w:r>
      <w:r w:rsidR="0070588F" w:rsidRPr="0000139F">
        <w:rPr>
          <w:rFonts w:ascii="Times New Roman" w:hAnsi="Times New Roman" w:cs="Times New Roman"/>
        </w:rPr>
        <w:t>cultural artifacts.</w:t>
      </w:r>
      <w:r w:rsidR="00EE15A1">
        <w:rPr>
          <w:rStyle w:val="FootnoteReference"/>
          <w:rFonts w:ascii="Times New Roman" w:hAnsi="Times New Roman" w:cs="Times New Roman"/>
        </w:rPr>
        <w:footnoteReference w:id="12"/>
      </w:r>
      <w:r w:rsidR="0070588F" w:rsidRPr="0000139F">
        <w:rPr>
          <w:rFonts w:ascii="Times New Roman" w:hAnsi="Times New Roman" w:cs="Times New Roman"/>
        </w:rPr>
        <w:t xml:space="preserve"> For instance, </w:t>
      </w:r>
      <w:r w:rsidR="006823EA">
        <w:rPr>
          <w:rFonts w:ascii="Times New Roman" w:hAnsi="Times New Roman" w:cs="Times New Roman"/>
        </w:rPr>
        <w:t>a</w:t>
      </w:r>
      <w:r w:rsidR="006823EA" w:rsidRPr="0000139F">
        <w:rPr>
          <w:rFonts w:ascii="Times New Roman" w:hAnsi="Times New Roman" w:cs="Times New Roman"/>
        </w:rPr>
        <w:t xml:space="preserve"> </w:t>
      </w:r>
      <w:r w:rsidR="0070588F" w:rsidRPr="0000139F">
        <w:rPr>
          <w:rFonts w:ascii="Times New Roman" w:hAnsi="Times New Roman" w:cs="Times New Roman"/>
        </w:rPr>
        <w:t xml:space="preserve">climate legacy might be understood </w:t>
      </w:r>
      <w:r w:rsidR="002A2BEC">
        <w:rPr>
          <w:rFonts w:ascii="Times New Roman" w:hAnsi="Times New Roman" w:cs="Times New Roman"/>
        </w:rPr>
        <w:t xml:space="preserve">as </w:t>
      </w:r>
      <w:r w:rsidR="006823EA">
        <w:rPr>
          <w:rFonts w:ascii="Times New Roman" w:hAnsi="Times New Roman" w:cs="Times New Roman"/>
        </w:rPr>
        <w:t>an agent’s</w:t>
      </w:r>
      <w:r w:rsidR="0070588F" w:rsidRPr="0000139F">
        <w:rPr>
          <w:rFonts w:ascii="Times New Roman" w:hAnsi="Times New Roman" w:cs="Times New Roman"/>
        </w:rPr>
        <w:t xml:space="preserve"> contributions to creating a culture that values low</w:t>
      </w:r>
      <w:r w:rsidR="0070588F">
        <w:rPr>
          <w:rFonts w:ascii="Times New Roman" w:hAnsi="Times New Roman" w:cs="Times New Roman"/>
        </w:rPr>
        <w:t>-</w:t>
      </w:r>
      <w:r w:rsidR="0070588F" w:rsidRPr="0000139F">
        <w:rPr>
          <w:rFonts w:ascii="Times New Roman" w:hAnsi="Times New Roman" w:cs="Times New Roman"/>
        </w:rPr>
        <w:t>emission lifestyles and represents emissions</w:t>
      </w:r>
      <w:r w:rsidR="006823EA">
        <w:rPr>
          <w:rFonts w:ascii="Times New Roman" w:hAnsi="Times New Roman" w:cs="Times New Roman"/>
        </w:rPr>
        <w:t xml:space="preserve">’ </w:t>
      </w:r>
      <w:r w:rsidR="006823EA" w:rsidRPr="008402B6">
        <w:rPr>
          <w:rFonts w:ascii="Times New Roman" w:hAnsi="Times New Roman" w:cs="Times New Roman"/>
          <w:i/>
          <w:iCs/>
        </w:rPr>
        <w:t>meaning</w:t>
      </w:r>
      <w:r w:rsidR="0070588F" w:rsidRPr="0000139F">
        <w:rPr>
          <w:rFonts w:ascii="Times New Roman" w:hAnsi="Times New Roman" w:cs="Times New Roman"/>
        </w:rPr>
        <w:t xml:space="preserve"> </w:t>
      </w:r>
      <w:r w:rsidR="0070588F">
        <w:rPr>
          <w:rFonts w:ascii="Times New Roman" w:hAnsi="Times New Roman" w:cs="Times New Roman"/>
        </w:rPr>
        <w:t>in a new way</w:t>
      </w:r>
      <w:r w:rsidR="0070588F" w:rsidRPr="0000139F">
        <w:rPr>
          <w:rFonts w:ascii="Times New Roman" w:hAnsi="Times New Roman" w:cs="Times New Roman"/>
        </w:rPr>
        <w:t xml:space="preserve"> (not as necessary but regrettable by-products of </w:t>
      </w:r>
      <w:r w:rsidR="002A2BEC">
        <w:rPr>
          <w:rFonts w:ascii="Times New Roman" w:hAnsi="Times New Roman" w:cs="Times New Roman"/>
        </w:rPr>
        <w:t>perfectly acceptable activities</w:t>
      </w:r>
      <w:r w:rsidR="0070588F" w:rsidRPr="0000139F">
        <w:rPr>
          <w:rFonts w:ascii="Times New Roman" w:hAnsi="Times New Roman" w:cs="Times New Roman"/>
        </w:rPr>
        <w:t>, but perhaps as poisonous, physical manifestations of disrespect for living beings, present and future, which should be heavily taxed and socially discouraged). I</w:t>
      </w:r>
      <w:r w:rsidR="0070588F">
        <w:rPr>
          <w:rFonts w:ascii="Times New Roman" w:hAnsi="Times New Roman" w:cs="Times New Roman"/>
        </w:rPr>
        <w:t xml:space="preserve"> say more about those options in </w:t>
      </w:r>
      <w:r w:rsidR="00897F04" w:rsidRPr="00CC3B59">
        <w:rPr>
          <w:rFonts w:ascii="Times New Roman" w:hAnsi="Times New Roman" w:cs="Times New Roman"/>
        </w:rPr>
        <w:t>§</w:t>
      </w:r>
      <w:r w:rsidR="0070588F">
        <w:rPr>
          <w:rFonts w:ascii="Times New Roman" w:hAnsi="Times New Roman" w:cs="Times New Roman"/>
        </w:rPr>
        <w:t>4.</w:t>
      </w:r>
    </w:p>
    <w:p w14:paraId="6E556B53" w14:textId="01154973"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Regardless of whether we </w:t>
      </w:r>
      <w:r w:rsidR="00AA0055">
        <w:rPr>
          <w:rFonts w:ascii="Times New Roman" w:hAnsi="Times New Roman" w:cs="Times New Roman"/>
        </w:rPr>
        <w:t>prefer</w:t>
      </w:r>
      <w:r>
        <w:rPr>
          <w:rFonts w:ascii="Times New Roman" w:hAnsi="Times New Roman" w:cs="Times New Roman"/>
        </w:rPr>
        <w:t xml:space="preserve"> (1), (2), (3), or (4), </w:t>
      </w:r>
      <w:r w:rsidRPr="00186C14">
        <w:rPr>
          <w:rFonts w:ascii="Times New Roman" w:hAnsi="Times New Roman" w:cs="Times New Roman"/>
          <w:sz w:val="20"/>
          <w:szCs w:val="20"/>
        </w:rPr>
        <w:t>CLIMATE LEGACY</w:t>
      </w:r>
      <w:r>
        <w:rPr>
          <w:rFonts w:ascii="Times New Roman" w:hAnsi="Times New Roman" w:cs="Times New Roman"/>
        </w:rPr>
        <w:t xml:space="preserve"> meets the five previously identified desiderata. First, regarding (a), by qualifying </w:t>
      </w:r>
      <w:r w:rsidRPr="00186C14">
        <w:rPr>
          <w:rFonts w:ascii="Times New Roman" w:hAnsi="Times New Roman" w:cs="Times New Roman"/>
          <w:sz w:val="20"/>
          <w:szCs w:val="20"/>
        </w:rPr>
        <w:t>LEGACY</w:t>
      </w:r>
      <w:r>
        <w:rPr>
          <w:rFonts w:ascii="Times New Roman" w:hAnsi="Times New Roman" w:cs="Times New Roman"/>
          <w:sz w:val="20"/>
          <w:szCs w:val="20"/>
        </w:rPr>
        <w:t xml:space="preserve"> </w:t>
      </w:r>
      <w:r w:rsidRPr="00F0300E">
        <w:rPr>
          <w:rFonts w:ascii="Times New Roman" w:hAnsi="Times New Roman" w:cs="Times New Roman"/>
        </w:rPr>
        <w:t xml:space="preserve">with </w:t>
      </w:r>
      <w:r w:rsidRPr="00186C14">
        <w:rPr>
          <w:rFonts w:ascii="Times New Roman" w:hAnsi="Times New Roman" w:cs="Times New Roman"/>
          <w:sz w:val="20"/>
          <w:szCs w:val="20"/>
        </w:rPr>
        <w:t>CLIMATE</w:t>
      </w:r>
      <w:r>
        <w:rPr>
          <w:rFonts w:ascii="Times New Roman" w:hAnsi="Times New Roman" w:cs="Times New Roman"/>
        </w:rPr>
        <w:t>, we certainly direct attention to the climate crisis.</w:t>
      </w:r>
    </w:p>
    <w:p w14:paraId="2BC98745" w14:textId="71D8545C" w:rsidR="0070588F" w:rsidRPr="00B15A56"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Regarding (b), </w:t>
      </w:r>
      <w:r w:rsidRPr="00186C14">
        <w:rPr>
          <w:rFonts w:ascii="Times New Roman" w:hAnsi="Times New Roman" w:cs="Times New Roman"/>
          <w:sz w:val="20"/>
          <w:szCs w:val="20"/>
        </w:rPr>
        <w:t>CLIMATE LEGACY</w:t>
      </w:r>
      <w:r>
        <w:rPr>
          <w:rFonts w:ascii="Times New Roman" w:hAnsi="Times New Roman" w:cs="Times New Roman"/>
        </w:rPr>
        <w:t xml:space="preserve"> reflects the intergenerational, temporally extended nature of climate change, while also indicating that leaving a </w:t>
      </w:r>
      <w:r w:rsidR="007831AB">
        <w:rPr>
          <w:rFonts w:ascii="Times New Roman" w:hAnsi="Times New Roman" w:cs="Times New Roman"/>
        </w:rPr>
        <w:t xml:space="preserve">good </w:t>
      </w:r>
      <w:r>
        <w:rPr>
          <w:rFonts w:ascii="Times New Roman" w:hAnsi="Times New Roman" w:cs="Times New Roman"/>
        </w:rPr>
        <w:t xml:space="preserve">legacy requires action now. For insofar as </w:t>
      </w:r>
      <w:r w:rsidR="008737B2">
        <w:rPr>
          <w:rFonts w:ascii="Times New Roman" w:hAnsi="Times New Roman" w:cs="Times New Roman"/>
        </w:rPr>
        <w:t xml:space="preserve">we </w:t>
      </w:r>
      <w:r>
        <w:rPr>
          <w:rFonts w:ascii="Times New Roman" w:hAnsi="Times New Roman" w:cs="Times New Roman"/>
        </w:rPr>
        <w:t>wait to save money</w:t>
      </w:r>
      <w:r w:rsidR="00E15B99">
        <w:rPr>
          <w:rFonts w:ascii="Times New Roman" w:hAnsi="Times New Roman" w:cs="Times New Roman"/>
        </w:rPr>
        <w:t xml:space="preserve">, pursue </w:t>
      </w:r>
      <w:r w:rsidR="008737B2">
        <w:rPr>
          <w:rFonts w:ascii="Times New Roman" w:hAnsi="Times New Roman" w:cs="Times New Roman"/>
        </w:rPr>
        <w:t>ou</w:t>
      </w:r>
      <w:r w:rsidR="00E15B99">
        <w:rPr>
          <w:rFonts w:ascii="Times New Roman" w:hAnsi="Times New Roman" w:cs="Times New Roman"/>
        </w:rPr>
        <w:t>r ambitions</w:t>
      </w:r>
      <w:r w:rsidR="008C54BC">
        <w:rPr>
          <w:rFonts w:ascii="Times New Roman" w:hAnsi="Times New Roman" w:cs="Times New Roman"/>
        </w:rPr>
        <w:t xml:space="preserve"> for non-material goods</w:t>
      </w:r>
      <w:r w:rsidR="00E15B99">
        <w:rPr>
          <w:rFonts w:ascii="Times New Roman" w:hAnsi="Times New Roman" w:cs="Times New Roman"/>
        </w:rPr>
        <w:t>,</w:t>
      </w:r>
      <w:r>
        <w:rPr>
          <w:rFonts w:ascii="Times New Roman" w:hAnsi="Times New Roman" w:cs="Times New Roman"/>
        </w:rPr>
        <w:t xml:space="preserve"> or </w:t>
      </w:r>
      <w:r w:rsidR="007831AB">
        <w:rPr>
          <w:rFonts w:ascii="Times New Roman" w:hAnsi="Times New Roman" w:cs="Times New Roman"/>
        </w:rPr>
        <w:t xml:space="preserve">reduce </w:t>
      </w:r>
      <w:r w:rsidR="008737B2">
        <w:rPr>
          <w:rFonts w:ascii="Times New Roman" w:hAnsi="Times New Roman" w:cs="Times New Roman"/>
        </w:rPr>
        <w:t>ou</w:t>
      </w:r>
      <w:r w:rsidR="003953D1">
        <w:rPr>
          <w:rFonts w:ascii="Times New Roman" w:hAnsi="Times New Roman" w:cs="Times New Roman"/>
        </w:rPr>
        <w:t xml:space="preserve">r </w:t>
      </w:r>
      <w:r>
        <w:rPr>
          <w:rFonts w:ascii="Times New Roman" w:hAnsi="Times New Roman" w:cs="Times New Roman"/>
        </w:rPr>
        <w:t xml:space="preserve">emissions, leaving </w:t>
      </w:r>
      <w:r w:rsidR="00EE15A1">
        <w:rPr>
          <w:rFonts w:ascii="Times New Roman" w:hAnsi="Times New Roman" w:cs="Times New Roman"/>
        </w:rPr>
        <w:t>an admirable</w:t>
      </w:r>
      <w:r>
        <w:rPr>
          <w:rFonts w:ascii="Times New Roman" w:hAnsi="Times New Roman" w:cs="Times New Roman"/>
        </w:rPr>
        <w:t xml:space="preserve"> legacy becomes increasingly difficult and eventually </w:t>
      </w:r>
      <w:r w:rsidRPr="00B15A56">
        <w:rPr>
          <w:rFonts w:ascii="Times New Roman" w:hAnsi="Times New Roman" w:cs="Times New Roman"/>
        </w:rPr>
        <w:t xml:space="preserve">impossible. </w:t>
      </w:r>
      <w:r>
        <w:rPr>
          <w:rFonts w:ascii="Times New Roman" w:hAnsi="Times New Roman" w:cs="Times New Roman"/>
        </w:rPr>
        <w:t>J</w:t>
      </w:r>
      <w:r w:rsidRPr="00B15A56">
        <w:rPr>
          <w:rFonts w:ascii="Times New Roman" w:hAnsi="Times New Roman" w:cs="Times New Roman"/>
        </w:rPr>
        <w:t xml:space="preserve">ust as the power of compound interest incentivizes investing early, compounding </w:t>
      </w:r>
      <w:r w:rsidRPr="00B15A56">
        <w:rPr>
          <w:rFonts w:ascii="Times New Roman" w:hAnsi="Times New Roman" w:cs="Times New Roman"/>
        </w:rPr>
        <w:lastRenderedPageBreak/>
        <w:t xml:space="preserve">climatic disruptions </w:t>
      </w:r>
      <w:r w:rsidR="00CB4878">
        <w:rPr>
          <w:rFonts w:ascii="Times New Roman" w:hAnsi="Times New Roman" w:cs="Times New Roman"/>
        </w:rPr>
        <w:t>are</w:t>
      </w:r>
      <w:r w:rsidRPr="00B15A56">
        <w:rPr>
          <w:rFonts w:ascii="Times New Roman" w:hAnsi="Times New Roman" w:cs="Times New Roman"/>
        </w:rPr>
        <w:t xml:space="preserve"> a reason to </w:t>
      </w:r>
      <w:r w:rsidR="007831AB">
        <w:rPr>
          <w:rFonts w:ascii="Times New Roman" w:hAnsi="Times New Roman" w:cs="Times New Roman"/>
        </w:rPr>
        <w:t>act</w:t>
      </w:r>
      <w:r w:rsidRPr="00B15A56">
        <w:rPr>
          <w:rFonts w:ascii="Times New Roman" w:hAnsi="Times New Roman" w:cs="Times New Roman"/>
        </w:rPr>
        <w:t xml:space="preserve"> now.</w:t>
      </w:r>
      <w:r>
        <w:rPr>
          <w:rFonts w:ascii="Times New Roman" w:hAnsi="Times New Roman" w:cs="Times New Roman"/>
        </w:rPr>
        <w:t xml:space="preserve"> Plus, since legators and legatees can be widely distributed in space, using </w:t>
      </w:r>
      <w:r w:rsidRPr="00186C14">
        <w:rPr>
          <w:rFonts w:ascii="Times New Roman" w:hAnsi="Times New Roman" w:cs="Times New Roman"/>
          <w:sz w:val="20"/>
          <w:szCs w:val="20"/>
        </w:rPr>
        <w:t>CLIMATE LEGACY</w:t>
      </w:r>
      <w:r>
        <w:rPr>
          <w:rFonts w:ascii="Times New Roman" w:hAnsi="Times New Roman" w:cs="Times New Roman"/>
        </w:rPr>
        <w:t xml:space="preserve"> is at least compatible with global-scale thinking.</w:t>
      </w:r>
    </w:p>
    <w:p w14:paraId="79A7F9F9" w14:textId="5E93BAAE"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Regarding (c), </w:t>
      </w:r>
      <w:r w:rsidRPr="00186C14">
        <w:rPr>
          <w:rFonts w:ascii="Times New Roman" w:hAnsi="Times New Roman" w:cs="Times New Roman"/>
          <w:sz w:val="20"/>
          <w:szCs w:val="20"/>
        </w:rPr>
        <w:t>CLIMATE LEGACY</w:t>
      </w:r>
      <w:r>
        <w:rPr>
          <w:rFonts w:ascii="Times New Roman" w:hAnsi="Times New Roman" w:cs="Times New Roman"/>
        </w:rPr>
        <w:t xml:space="preserve"> can make widely shared goals salient, insofar as things like positively impacting future generations </w:t>
      </w:r>
      <w:r w:rsidR="00D37E1A">
        <w:rPr>
          <w:rFonts w:ascii="Times New Roman" w:hAnsi="Times New Roman" w:cs="Times New Roman"/>
        </w:rPr>
        <w:t xml:space="preserve">and earning a good reputation </w:t>
      </w:r>
      <w:r>
        <w:rPr>
          <w:rFonts w:ascii="Times New Roman" w:hAnsi="Times New Roman" w:cs="Times New Roman"/>
        </w:rPr>
        <w:t xml:space="preserve">are widely shared goals. </w:t>
      </w:r>
      <w:r w:rsidRPr="00186C14">
        <w:rPr>
          <w:rFonts w:ascii="Times New Roman" w:hAnsi="Times New Roman" w:cs="Times New Roman"/>
          <w:sz w:val="20"/>
          <w:szCs w:val="20"/>
        </w:rPr>
        <w:t>CLIMA</w:t>
      </w:r>
      <w:r>
        <w:rPr>
          <w:rFonts w:ascii="Times New Roman" w:hAnsi="Times New Roman" w:cs="Times New Roman"/>
          <w:sz w:val="20"/>
          <w:szCs w:val="20"/>
        </w:rPr>
        <w:t>T</w:t>
      </w:r>
      <w:r w:rsidRPr="00186C14">
        <w:rPr>
          <w:rFonts w:ascii="Times New Roman" w:hAnsi="Times New Roman" w:cs="Times New Roman"/>
          <w:sz w:val="20"/>
          <w:szCs w:val="20"/>
        </w:rPr>
        <w:t>E LEGACY</w:t>
      </w:r>
      <w:r>
        <w:rPr>
          <w:rFonts w:ascii="Times New Roman" w:hAnsi="Times New Roman" w:cs="Times New Roman"/>
        </w:rPr>
        <w:t xml:space="preserve"> can also be associatively linked with a meaningful life, since many people already (often unconsciously) think of legacies as a way to achieve a sort of immortality despite their biological limitations, and understand their life’s meaning as intimately connected with their legacy</w:t>
      </w:r>
      <w:r w:rsidR="000C26E0">
        <w:rPr>
          <w:rFonts w:ascii="Times New Roman" w:hAnsi="Times New Roman" w:cs="Times New Roman"/>
        </w:rPr>
        <w:t xml:space="preserve"> (</w:t>
      </w:r>
      <w:r w:rsidR="000C26E0" w:rsidRPr="00AB69D6">
        <w:rPr>
          <w:rFonts w:ascii="Times New Roman" w:hAnsi="Times New Roman" w:cs="Times New Roman"/>
        </w:rPr>
        <w:t>Pyszczynski, Greenberg, and Solomon 1999)</w:t>
      </w:r>
      <w:r>
        <w:rPr>
          <w:rFonts w:ascii="Times New Roman" w:hAnsi="Times New Roman" w:cs="Times New Roman"/>
        </w:rPr>
        <w:t xml:space="preserve">. </w:t>
      </w:r>
      <w:r w:rsidR="0013274F">
        <w:rPr>
          <w:rFonts w:ascii="Times New Roman" w:hAnsi="Times New Roman" w:cs="Times New Roman"/>
        </w:rPr>
        <w:t xml:space="preserve">Legacies also help situate people within a social context, </w:t>
      </w:r>
      <w:r w:rsidR="00907A83">
        <w:rPr>
          <w:rFonts w:ascii="Times New Roman" w:hAnsi="Times New Roman" w:cs="Times New Roman"/>
        </w:rPr>
        <w:t>as</w:t>
      </w:r>
      <w:r w:rsidR="0013274F">
        <w:rPr>
          <w:rFonts w:ascii="Times New Roman" w:hAnsi="Times New Roman" w:cs="Times New Roman"/>
        </w:rPr>
        <w:t xml:space="preserve"> members of a larger group, and the </w:t>
      </w:r>
      <w:r w:rsidR="0073737C">
        <w:rPr>
          <w:rFonts w:ascii="Times New Roman" w:hAnsi="Times New Roman" w:cs="Times New Roman"/>
        </w:rPr>
        <w:t xml:space="preserve">positive emotions and </w:t>
      </w:r>
      <w:r w:rsidR="0013274F">
        <w:rPr>
          <w:rFonts w:ascii="Times New Roman" w:hAnsi="Times New Roman" w:cs="Times New Roman"/>
        </w:rPr>
        <w:t xml:space="preserve">sense </w:t>
      </w:r>
      <w:r w:rsidR="00BD5AA4">
        <w:rPr>
          <w:rFonts w:ascii="Times New Roman" w:hAnsi="Times New Roman" w:cs="Times New Roman"/>
        </w:rPr>
        <w:t xml:space="preserve">of </w:t>
      </w:r>
      <w:r w:rsidR="0013274F">
        <w:rPr>
          <w:rFonts w:ascii="Times New Roman" w:hAnsi="Times New Roman" w:cs="Times New Roman"/>
        </w:rPr>
        <w:t xml:space="preserve">belonging that </w:t>
      </w:r>
      <w:r w:rsidR="00BD5AA4">
        <w:rPr>
          <w:rFonts w:ascii="Times New Roman" w:hAnsi="Times New Roman" w:cs="Times New Roman"/>
        </w:rPr>
        <w:t xml:space="preserve">come </w:t>
      </w:r>
      <w:r w:rsidR="0013274F">
        <w:rPr>
          <w:rFonts w:ascii="Times New Roman" w:hAnsi="Times New Roman" w:cs="Times New Roman"/>
        </w:rPr>
        <w:t xml:space="preserve">from social inclusion </w:t>
      </w:r>
      <w:r w:rsidR="0073737C">
        <w:rPr>
          <w:rFonts w:ascii="Times New Roman" w:hAnsi="Times New Roman" w:cs="Times New Roman"/>
        </w:rPr>
        <w:t>are</w:t>
      </w:r>
      <w:r w:rsidR="0013274F">
        <w:rPr>
          <w:rFonts w:ascii="Times New Roman" w:hAnsi="Times New Roman" w:cs="Times New Roman"/>
        </w:rPr>
        <w:t xml:space="preserve"> highly motivating to many people. </w:t>
      </w:r>
      <w:r>
        <w:rPr>
          <w:rFonts w:ascii="Times New Roman" w:hAnsi="Times New Roman" w:cs="Times New Roman"/>
        </w:rPr>
        <w:t xml:space="preserve">Thus, by regularly thinking and communicating about </w:t>
      </w:r>
      <w:r w:rsidRPr="007944B1">
        <w:rPr>
          <w:rFonts w:ascii="Times New Roman" w:hAnsi="Times New Roman" w:cs="Times New Roman"/>
          <w:i/>
          <w:iCs/>
        </w:rPr>
        <w:t>climate</w:t>
      </w:r>
      <w:r>
        <w:rPr>
          <w:rFonts w:ascii="Times New Roman" w:hAnsi="Times New Roman" w:cs="Times New Roman"/>
        </w:rPr>
        <w:t xml:space="preserve"> legacies, people </w:t>
      </w:r>
      <w:r w:rsidR="007C7E79">
        <w:rPr>
          <w:rFonts w:ascii="Times New Roman" w:hAnsi="Times New Roman" w:cs="Times New Roman"/>
        </w:rPr>
        <w:t xml:space="preserve">might come to believe </w:t>
      </w:r>
      <w:r>
        <w:rPr>
          <w:rFonts w:ascii="Times New Roman" w:hAnsi="Times New Roman" w:cs="Times New Roman"/>
        </w:rPr>
        <w:t xml:space="preserve">that a </w:t>
      </w:r>
      <w:r w:rsidR="008737B2">
        <w:rPr>
          <w:rFonts w:ascii="Times New Roman" w:hAnsi="Times New Roman" w:cs="Times New Roman"/>
        </w:rPr>
        <w:t xml:space="preserve">good </w:t>
      </w:r>
      <w:r>
        <w:rPr>
          <w:rFonts w:ascii="Times New Roman" w:hAnsi="Times New Roman" w:cs="Times New Roman"/>
        </w:rPr>
        <w:t>climate legacy is an important component of a meaningful life</w:t>
      </w:r>
      <w:r w:rsidR="008D72FA">
        <w:rPr>
          <w:rFonts w:ascii="Times New Roman" w:hAnsi="Times New Roman" w:cs="Times New Roman"/>
        </w:rPr>
        <w:t>, one that grounds both self-respect and a good reputation</w:t>
      </w:r>
      <w:r>
        <w:rPr>
          <w:rFonts w:ascii="Times New Roman" w:hAnsi="Times New Roman" w:cs="Times New Roman"/>
        </w:rPr>
        <w:t xml:space="preserve"> (at least in the Anthropocene).</w:t>
      </w:r>
    </w:p>
    <w:p w14:paraId="134E5F67" w14:textId="1E30DAAF"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Regarding (d), </w:t>
      </w:r>
      <w:r w:rsidR="00C814B9" w:rsidRPr="00186C14">
        <w:rPr>
          <w:rFonts w:ascii="Times New Roman" w:hAnsi="Times New Roman" w:cs="Times New Roman"/>
          <w:sz w:val="20"/>
          <w:szCs w:val="20"/>
        </w:rPr>
        <w:t>CLIMA</w:t>
      </w:r>
      <w:r w:rsidR="00C814B9">
        <w:rPr>
          <w:rFonts w:ascii="Times New Roman" w:hAnsi="Times New Roman" w:cs="Times New Roman"/>
          <w:sz w:val="20"/>
          <w:szCs w:val="20"/>
        </w:rPr>
        <w:t>T</w:t>
      </w:r>
      <w:r w:rsidR="00C814B9" w:rsidRPr="00186C14">
        <w:rPr>
          <w:rFonts w:ascii="Times New Roman" w:hAnsi="Times New Roman" w:cs="Times New Roman"/>
          <w:sz w:val="20"/>
          <w:szCs w:val="20"/>
        </w:rPr>
        <w:t>E LEGACY</w:t>
      </w:r>
      <w:r>
        <w:rPr>
          <w:rFonts w:ascii="Times New Roman" w:hAnsi="Times New Roman" w:cs="Times New Roman"/>
        </w:rPr>
        <w:t xml:space="preserve"> is a complex of two concepts that are already </w:t>
      </w:r>
      <w:r w:rsidR="00C7672C">
        <w:rPr>
          <w:rFonts w:ascii="Times New Roman" w:hAnsi="Times New Roman" w:cs="Times New Roman"/>
        </w:rPr>
        <w:t xml:space="preserve">widely </w:t>
      </w:r>
      <w:r>
        <w:rPr>
          <w:rFonts w:ascii="Times New Roman" w:hAnsi="Times New Roman" w:cs="Times New Roman"/>
        </w:rPr>
        <w:t xml:space="preserve">familiar. So, it is not a particularly technical concept (though quantifying climate legacies will require considerable expertise). Admittedly, thinking about climate legacies requires </w:t>
      </w:r>
      <w:r w:rsidRPr="00AB0B21">
        <w:rPr>
          <w:rFonts w:ascii="Times New Roman" w:hAnsi="Times New Roman" w:cs="Times New Roman"/>
          <w:i/>
          <w:iCs/>
        </w:rPr>
        <w:t>some</w:t>
      </w:r>
      <w:r>
        <w:rPr>
          <w:rFonts w:ascii="Times New Roman" w:hAnsi="Times New Roman" w:cs="Times New Roman"/>
        </w:rPr>
        <w:t xml:space="preserve"> abstraction, </w:t>
      </w:r>
      <w:r w:rsidR="00CC2AC6">
        <w:rPr>
          <w:rFonts w:ascii="Times New Roman" w:hAnsi="Times New Roman" w:cs="Times New Roman"/>
        </w:rPr>
        <w:t>since</w:t>
      </w:r>
      <w:r>
        <w:rPr>
          <w:rFonts w:ascii="Times New Roman" w:hAnsi="Times New Roman" w:cs="Times New Roman"/>
        </w:rPr>
        <w:t xml:space="preserve"> we cannot see or touch them, but given the </w:t>
      </w:r>
      <w:r w:rsidR="00C814B9">
        <w:rPr>
          <w:rFonts w:ascii="Times New Roman" w:hAnsi="Times New Roman" w:cs="Times New Roman"/>
        </w:rPr>
        <w:t>scale</w:t>
      </w:r>
      <w:r>
        <w:rPr>
          <w:rFonts w:ascii="Times New Roman" w:hAnsi="Times New Roman" w:cs="Times New Roman"/>
        </w:rPr>
        <w:t xml:space="preserve"> of the crisis, we cannot entirely avoid abstraction in </w:t>
      </w:r>
      <w:r w:rsidR="007C7E79">
        <w:rPr>
          <w:rFonts w:ascii="Times New Roman" w:hAnsi="Times New Roman" w:cs="Times New Roman"/>
        </w:rPr>
        <w:t>conceptualizing</w:t>
      </w:r>
      <w:r>
        <w:rPr>
          <w:rFonts w:ascii="Times New Roman" w:hAnsi="Times New Roman" w:cs="Times New Roman"/>
        </w:rPr>
        <w:t xml:space="preserve"> it.</w:t>
      </w:r>
    </w:p>
    <w:p w14:paraId="0CDC3096" w14:textId="19472FEF" w:rsidR="00E00CA8"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Finally, regarding (e), there is limited empirical data about how legacy motives differ across demographic categories. However, research </w:t>
      </w:r>
      <w:r w:rsidR="00C311E7">
        <w:rPr>
          <w:rFonts w:ascii="Times New Roman" w:hAnsi="Times New Roman" w:cs="Times New Roman"/>
        </w:rPr>
        <w:t xml:space="preserve">by </w:t>
      </w:r>
      <w:r w:rsidR="00C311E7" w:rsidRPr="00195DC1">
        <w:rPr>
          <w:rFonts w:ascii="Times New Roman" w:hAnsi="Times New Roman" w:cs="Times New Roman"/>
        </w:rPr>
        <w:t xml:space="preserve">Newton et al. </w:t>
      </w:r>
      <w:r>
        <w:rPr>
          <w:rFonts w:ascii="Times New Roman" w:hAnsi="Times New Roman" w:cs="Times New Roman"/>
        </w:rPr>
        <w:t>indicates that “a focus on legacy tends to develop with increasing age” (</w:t>
      </w:r>
      <w:r w:rsidRPr="00195DC1">
        <w:rPr>
          <w:rFonts w:ascii="Times New Roman" w:hAnsi="Times New Roman" w:cs="Times New Roman"/>
        </w:rPr>
        <w:t>2014</w:t>
      </w:r>
      <w:r>
        <w:rPr>
          <w:rFonts w:ascii="Times New Roman" w:hAnsi="Times New Roman" w:cs="Times New Roman"/>
        </w:rPr>
        <w:t>, 66</w:t>
      </w:r>
      <w:r w:rsidR="00EE15A1">
        <w:rPr>
          <w:rFonts w:ascii="Times New Roman" w:hAnsi="Times New Roman" w:cs="Times New Roman"/>
        </w:rPr>
        <w:t xml:space="preserve"> </w:t>
      </w:r>
      <w:r w:rsidR="00EE15A1" w:rsidRPr="00EE15A1">
        <w:rPr>
          <w:rFonts w:ascii="Times New Roman" w:hAnsi="Times New Roman" w:cs="Times New Roman"/>
        </w:rPr>
        <w:t>and see also Zacher, Rosing, and Frese 2011</w:t>
      </w:r>
      <w:r w:rsidRPr="00EE15A1">
        <w:rPr>
          <w:rFonts w:ascii="Times New Roman" w:hAnsi="Times New Roman" w:cs="Times New Roman"/>
        </w:rPr>
        <w:t>)</w:t>
      </w:r>
      <w:r>
        <w:rPr>
          <w:rFonts w:ascii="Times New Roman" w:hAnsi="Times New Roman" w:cs="Times New Roman"/>
        </w:rPr>
        <w:t xml:space="preserve">. And certainly, the desire to leave a legacy motivates </w:t>
      </w:r>
      <w:r w:rsidRPr="00F932D3">
        <w:rPr>
          <w:rFonts w:ascii="Times New Roman" w:hAnsi="Times New Roman" w:cs="Times New Roman"/>
          <w:i/>
          <w:iCs/>
        </w:rPr>
        <w:t>many</w:t>
      </w:r>
      <w:r>
        <w:rPr>
          <w:rFonts w:ascii="Times New Roman" w:hAnsi="Times New Roman" w:cs="Times New Roman"/>
        </w:rPr>
        <w:t xml:space="preserve"> people, including (and maybe especially) relatively wealthy people. Furthermore, experimental </w:t>
      </w:r>
      <w:r w:rsidRPr="00C63FFC">
        <w:rPr>
          <w:rFonts w:ascii="Times New Roman" w:hAnsi="Times New Roman" w:cs="Times New Roman"/>
        </w:rPr>
        <w:t xml:space="preserve">research by Zaval, Markovitz, </w:t>
      </w:r>
      <w:r w:rsidRPr="00C63FFC">
        <w:rPr>
          <w:rFonts w:ascii="Times New Roman" w:hAnsi="Times New Roman" w:cs="Times New Roman"/>
        </w:rPr>
        <w:lastRenderedPageBreak/>
        <w:t>and Weber</w:t>
      </w:r>
      <w:r>
        <w:rPr>
          <w:rFonts w:ascii="Times New Roman" w:hAnsi="Times New Roman" w:cs="Times New Roman"/>
        </w:rPr>
        <w:t xml:space="preserve"> indicates </w:t>
      </w:r>
      <w:r w:rsidRPr="002E40A3">
        <w:rPr>
          <w:rFonts w:ascii="Times New Roman" w:hAnsi="Times New Roman" w:cs="Times New Roman"/>
        </w:rPr>
        <w:t xml:space="preserve">that “priming legacy motives increased donations to an environmental charity, proenvironmental intentions, and climate-change beliefs” </w:t>
      </w:r>
      <w:r>
        <w:rPr>
          <w:rFonts w:ascii="Times New Roman" w:hAnsi="Times New Roman" w:cs="Times New Roman"/>
        </w:rPr>
        <w:t>(</w:t>
      </w:r>
      <w:r w:rsidR="00ED76DF">
        <w:rPr>
          <w:rFonts w:ascii="Times New Roman" w:hAnsi="Times New Roman" w:cs="Times New Roman"/>
        </w:rPr>
        <w:t xml:space="preserve">2015, </w:t>
      </w:r>
      <w:r>
        <w:rPr>
          <w:rFonts w:ascii="Times New Roman" w:hAnsi="Times New Roman" w:cs="Times New Roman"/>
        </w:rPr>
        <w:t>231) and that “Legacy motives alone accounted for a greater proportion of the variance in behavioral intention (.081) compared to whether someone identified politically as a Democrat versus an Independent or a Republican (.028)”</w:t>
      </w:r>
      <w:r w:rsidRPr="002E40A3">
        <w:rPr>
          <w:rStyle w:val="FootnoteReference"/>
          <w:rFonts w:ascii="Times New Roman" w:hAnsi="Times New Roman" w:cs="Times New Roman"/>
        </w:rPr>
        <w:t xml:space="preserve"> </w:t>
      </w:r>
      <w:r>
        <w:rPr>
          <w:rFonts w:ascii="Times New Roman" w:hAnsi="Times New Roman" w:cs="Times New Roman"/>
        </w:rPr>
        <w:t xml:space="preserve"> (</w:t>
      </w:r>
      <w:r w:rsidR="00613550">
        <w:rPr>
          <w:rFonts w:ascii="Times New Roman" w:hAnsi="Times New Roman" w:cs="Times New Roman"/>
        </w:rPr>
        <w:t xml:space="preserve">2015, </w:t>
      </w:r>
      <w:r>
        <w:rPr>
          <w:rFonts w:ascii="Times New Roman" w:hAnsi="Times New Roman" w:cs="Times New Roman"/>
        </w:rPr>
        <w:t>233)</w:t>
      </w:r>
      <w:r w:rsidRPr="000C5BB3">
        <w:rPr>
          <w:rFonts w:ascii="Times New Roman" w:hAnsi="Times New Roman" w:cs="Times New Roman"/>
        </w:rPr>
        <w:t>.</w:t>
      </w:r>
    </w:p>
    <w:p w14:paraId="0E10981F" w14:textId="227872EC" w:rsidR="00642AE7" w:rsidRDefault="0070588F" w:rsidP="000F25E9">
      <w:pPr>
        <w:spacing w:line="480" w:lineRule="auto"/>
        <w:ind w:firstLine="720"/>
        <w:rPr>
          <w:rFonts w:ascii="Times New Roman" w:hAnsi="Times New Roman" w:cs="Times New Roman"/>
        </w:rPr>
      </w:pPr>
      <w:r>
        <w:rPr>
          <w:rFonts w:ascii="Times New Roman" w:hAnsi="Times New Roman" w:cs="Times New Roman"/>
        </w:rPr>
        <w:t>Moreover, political conservative</w:t>
      </w:r>
      <w:r w:rsidR="00CC2AC6">
        <w:rPr>
          <w:rFonts w:ascii="Times New Roman" w:hAnsi="Times New Roman" w:cs="Times New Roman"/>
        </w:rPr>
        <w:t>s</w:t>
      </w:r>
      <w:r>
        <w:rPr>
          <w:rFonts w:ascii="Times New Roman" w:hAnsi="Times New Roman" w:cs="Times New Roman"/>
        </w:rPr>
        <w:t xml:space="preserve">, insofar as they are (by definition) more concerned about </w:t>
      </w:r>
      <w:r w:rsidRPr="00027282">
        <w:rPr>
          <w:rFonts w:ascii="Times New Roman" w:hAnsi="Times New Roman" w:cs="Times New Roman"/>
          <w:i/>
          <w:iCs/>
        </w:rPr>
        <w:t>conserving</w:t>
      </w:r>
      <w:r>
        <w:rPr>
          <w:rFonts w:ascii="Times New Roman" w:hAnsi="Times New Roman" w:cs="Times New Roman"/>
        </w:rPr>
        <w:t xml:space="preserve"> (certain) traditions than liberals, can be expected to be at least as, </w:t>
      </w:r>
      <w:r w:rsidR="00A545EE">
        <w:rPr>
          <w:rFonts w:ascii="Times New Roman" w:hAnsi="Times New Roman" w:cs="Times New Roman"/>
        </w:rPr>
        <w:t>or</w:t>
      </w:r>
      <w:r>
        <w:rPr>
          <w:rFonts w:ascii="Times New Roman" w:hAnsi="Times New Roman" w:cs="Times New Roman"/>
        </w:rPr>
        <w:t xml:space="preserve"> more, motivated to leave </w:t>
      </w:r>
      <w:r w:rsidR="00EE15A1">
        <w:rPr>
          <w:rFonts w:ascii="Times New Roman" w:hAnsi="Times New Roman" w:cs="Times New Roman"/>
        </w:rPr>
        <w:t xml:space="preserve">good </w:t>
      </w:r>
      <w:r>
        <w:rPr>
          <w:rFonts w:ascii="Times New Roman" w:hAnsi="Times New Roman" w:cs="Times New Roman"/>
        </w:rPr>
        <w:t>legac</w:t>
      </w:r>
      <w:r w:rsidR="00F84E9F">
        <w:rPr>
          <w:rFonts w:ascii="Times New Roman" w:hAnsi="Times New Roman" w:cs="Times New Roman"/>
        </w:rPr>
        <w:t>ies</w:t>
      </w:r>
      <w:r>
        <w:rPr>
          <w:rFonts w:ascii="Times New Roman" w:hAnsi="Times New Roman" w:cs="Times New Roman"/>
        </w:rPr>
        <w:t xml:space="preserve">. Legacy concerns clearly motivate many conservatives I know. This may be a function of common conservative ideas about families. For legacies are generally understood </w:t>
      </w:r>
      <w:r w:rsidR="00A545EE">
        <w:rPr>
          <w:rFonts w:ascii="Times New Roman" w:hAnsi="Times New Roman" w:cs="Times New Roman"/>
        </w:rPr>
        <w:t>as</w:t>
      </w:r>
      <w:r>
        <w:rPr>
          <w:rFonts w:ascii="Times New Roman" w:hAnsi="Times New Roman" w:cs="Times New Roman"/>
        </w:rPr>
        <w:t xml:space="preserve"> family affairs: their intended purpose is </w:t>
      </w:r>
      <w:r w:rsidR="00247204">
        <w:rPr>
          <w:rFonts w:ascii="Times New Roman" w:hAnsi="Times New Roman" w:cs="Times New Roman"/>
        </w:rPr>
        <w:t>often</w:t>
      </w:r>
      <w:r>
        <w:rPr>
          <w:rFonts w:ascii="Times New Roman" w:hAnsi="Times New Roman" w:cs="Times New Roman"/>
        </w:rPr>
        <w:t xml:space="preserve"> to preserve certain family values, practices, and identities over time. So, </w:t>
      </w:r>
      <w:r w:rsidR="00283B20">
        <w:rPr>
          <w:rFonts w:ascii="Times New Roman" w:hAnsi="Times New Roman" w:cs="Times New Roman"/>
        </w:rPr>
        <w:t xml:space="preserve">familiar types of </w:t>
      </w:r>
      <w:r>
        <w:rPr>
          <w:rFonts w:ascii="Times New Roman" w:hAnsi="Times New Roman" w:cs="Times New Roman"/>
        </w:rPr>
        <w:t>legacies often function to prevent the drastic or sudden changes that conservatives</w:t>
      </w:r>
      <w:r w:rsidR="00A545EE">
        <w:rPr>
          <w:rFonts w:ascii="Times New Roman" w:hAnsi="Times New Roman" w:cs="Times New Roman"/>
        </w:rPr>
        <w:t xml:space="preserve"> dislike</w:t>
      </w:r>
      <w:r>
        <w:rPr>
          <w:rFonts w:ascii="Times New Roman" w:hAnsi="Times New Roman" w:cs="Times New Roman"/>
        </w:rPr>
        <w:t xml:space="preserve"> and instead provide the fiscal and familial stability that many conservatives </w:t>
      </w:r>
      <w:r w:rsidR="00247204">
        <w:rPr>
          <w:rFonts w:ascii="Times New Roman" w:hAnsi="Times New Roman" w:cs="Times New Roman"/>
        </w:rPr>
        <w:t>prioritize</w:t>
      </w:r>
      <w:r>
        <w:rPr>
          <w:rFonts w:ascii="Times New Roman" w:hAnsi="Times New Roman" w:cs="Times New Roman"/>
        </w:rPr>
        <w:t>.</w:t>
      </w:r>
      <w:r>
        <w:rPr>
          <w:rStyle w:val="FootnoteReference"/>
          <w:rFonts w:ascii="Times New Roman" w:hAnsi="Times New Roman" w:cs="Times New Roman"/>
        </w:rPr>
        <w:footnoteReference w:id="13"/>
      </w:r>
    </w:p>
    <w:p w14:paraId="2F7E348D" w14:textId="27A43F35" w:rsidR="00642AE7" w:rsidRPr="00F65B21" w:rsidRDefault="00642AE7" w:rsidP="00297D4C">
      <w:pPr>
        <w:spacing w:line="480" w:lineRule="auto"/>
        <w:ind w:firstLine="720"/>
        <w:rPr>
          <w:rFonts w:ascii="Times New Roman" w:hAnsi="Times New Roman" w:cs="Times New Roman"/>
        </w:rPr>
      </w:pPr>
      <w:r w:rsidRPr="00F65B21">
        <w:rPr>
          <w:rFonts w:ascii="Times New Roman" w:hAnsi="Times New Roman" w:cs="Times New Roman"/>
        </w:rPr>
        <w:t xml:space="preserve">One might think that there is </w:t>
      </w:r>
      <w:r w:rsidR="00F02432">
        <w:rPr>
          <w:rFonts w:ascii="Times New Roman" w:hAnsi="Times New Roman" w:cs="Times New Roman"/>
        </w:rPr>
        <w:t>a notable</w:t>
      </w:r>
      <w:r w:rsidRPr="00F65B21">
        <w:rPr>
          <w:rFonts w:ascii="Times New Roman" w:hAnsi="Times New Roman" w:cs="Times New Roman"/>
        </w:rPr>
        <w:t xml:space="preserve"> disanalogy between </w:t>
      </w:r>
      <w:r w:rsidR="009D6510" w:rsidRPr="00F65B21">
        <w:rPr>
          <w:rFonts w:ascii="Times New Roman" w:hAnsi="Times New Roman" w:cs="Times New Roman"/>
        </w:rPr>
        <w:t xml:space="preserve">(a) the </w:t>
      </w:r>
      <w:r w:rsidRPr="00F65B21">
        <w:rPr>
          <w:rFonts w:ascii="Times New Roman" w:hAnsi="Times New Roman" w:cs="Times New Roman"/>
        </w:rPr>
        <w:t>familiar</w:t>
      </w:r>
      <w:r w:rsidR="009D6510" w:rsidRPr="00F65B21">
        <w:rPr>
          <w:rFonts w:ascii="Times New Roman" w:hAnsi="Times New Roman" w:cs="Times New Roman"/>
        </w:rPr>
        <w:t xml:space="preserve"> </w:t>
      </w:r>
      <w:r w:rsidRPr="00F65B21">
        <w:rPr>
          <w:rFonts w:ascii="Times New Roman" w:hAnsi="Times New Roman" w:cs="Times New Roman"/>
        </w:rPr>
        <w:t>financial legacies</w:t>
      </w:r>
      <w:r w:rsidR="009D6510" w:rsidRPr="00F65B21">
        <w:rPr>
          <w:rFonts w:ascii="Times New Roman" w:hAnsi="Times New Roman" w:cs="Times New Roman"/>
        </w:rPr>
        <w:t xml:space="preserve"> </w:t>
      </w:r>
      <w:r w:rsidR="00297D4C">
        <w:rPr>
          <w:rFonts w:ascii="Times New Roman" w:hAnsi="Times New Roman" w:cs="Times New Roman"/>
        </w:rPr>
        <w:t xml:space="preserve">transmitted </w:t>
      </w:r>
      <w:r w:rsidR="00D02809">
        <w:rPr>
          <w:rFonts w:ascii="Times New Roman" w:hAnsi="Times New Roman" w:cs="Times New Roman"/>
        </w:rPr>
        <w:t>within</w:t>
      </w:r>
      <w:r w:rsidR="009D6510" w:rsidRPr="00F65B21">
        <w:rPr>
          <w:rFonts w:ascii="Times New Roman" w:hAnsi="Times New Roman" w:cs="Times New Roman"/>
        </w:rPr>
        <w:t xml:space="preserve"> families</w:t>
      </w:r>
      <w:r w:rsidRPr="00F65B21">
        <w:rPr>
          <w:rFonts w:ascii="Times New Roman" w:hAnsi="Times New Roman" w:cs="Times New Roman"/>
        </w:rPr>
        <w:t xml:space="preserve"> and </w:t>
      </w:r>
      <w:r w:rsidR="009D6510" w:rsidRPr="00F65B21">
        <w:rPr>
          <w:rFonts w:ascii="Times New Roman" w:hAnsi="Times New Roman" w:cs="Times New Roman"/>
        </w:rPr>
        <w:t xml:space="preserve">(b) </w:t>
      </w:r>
      <w:r w:rsidRPr="00F65B21">
        <w:rPr>
          <w:rFonts w:ascii="Times New Roman" w:hAnsi="Times New Roman" w:cs="Times New Roman"/>
        </w:rPr>
        <w:t>climate legacies</w:t>
      </w:r>
      <w:r w:rsidR="00297D4C">
        <w:rPr>
          <w:rFonts w:ascii="Times New Roman" w:hAnsi="Times New Roman" w:cs="Times New Roman"/>
        </w:rPr>
        <w:t xml:space="preserve">. </w:t>
      </w:r>
      <w:r w:rsidR="00A13439">
        <w:rPr>
          <w:rFonts w:ascii="Times New Roman" w:hAnsi="Times New Roman" w:cs="Times New Roman"/>
        </w:rPr>
        <w:t>I</w:t>
      </w:r>
      <w:r w:rsidR="00297D4C">
        <w:rPr>
          <w:rFonts w:ascii="Times New Roman" w:hAnsi="Times New Roman" w:cs="Times New Roman"/>
        </w:rPr>
        <w:t>nsofar as</w:t>
      </w:r>
      <w:r w:rsidRPr="00F65B21">
        <w:rPr>
          <w:rFonts w:ascii="Times New Roman" w:hAnsi="Times New Roman" w:cs="Times New Roman"/>
        </w:rPr>
        <w:t xml:space="preserve"> </w:t>
      </w:r>
      <w:r w:rsidR="0011664F">
        <w:rPr>
          <w:rFonts w:ascii="Times New Roman" w:hAnsi="Times New Roman" w:cs="Times New Roman"/>
        </w:rPr>
        <w:t>(a)</w:t>
      </w:r>
      <w:r w:rsidR="00297D4C">
        <w:rPr>
          <w:rFonts w:ascii="Times New Roman" w:hAnsi="Times New Roman" w:cs="Times New Roman"/>
        </w:rPr>
        <w:t xml:space="preserve"> </w:t>
      </w:r>
      <w:r w:rsidRPr="00F65B21">
        <w:rPr>
          <w:rFonts w:ascii="Times New Roman" w:hAnsi="Times New Roman" w:cs="Times New Roman"/>
        </w:rPr>
        <w:t>a</w:t>
      </w:r>
      <w:r w:rsidR="00297D4C">
        <w:rPr>
          <w:rFonts w:ascii="Times New Roman" w:hAnsi="Times New Roman" w:cs="Times New Roman"/>
        </w:rPr>
        <w:t xml:space="preserve">re </w:t>
      </w:r>
      <w:r w:rsidRPr="00F65B21">
        <w:rPr>
          <w:rFonts w:ascii="Times New Roman" w:hAnsi="Times New Roman" w:cs="Times New Roman"/>
        </w:rPr>
        <w:t>largely product</w:t>
      </w:r>
      <w:r w:rsidR="00A13439">
        <w:rPr>
          <w:rFonts w:ascii="Times New Roman" w:hAnsi="Times New Roman" w:cs="Times New Roman"/>
        </w:rPr>
        <w:t>s</w:t>
      </w:r>
      <w:r w:rsidRPr="00F65B21">
        <w:rPr>
          <w:rFonts w:ascii="Times New Roman" w:hAnsi="Times New Roman" w:cs="Times New Roman"/>
        </w:rPr>
        <w:t xml:space="preserve"> of an individual’s choices, </w:t>
      </w:r>
      <w:r w:rsidR="00F02432">
        <w:rPr>
          <w:rFonts w:ascii="Times New Roman" w:hAnsi="Times New Roman" w:cs="Times New Roman"/>
        </w:rPr>
        <w:t>but</w:t>
      </w:r>
      <w:r w:rsidR="00297D4C">
        <w:rPr>
          <w:rFonts w:ascii="Times New Roman" w:hAnsi="Times New Roman" w:cs="Times New Roman"/>
        </w:rPr>
        <w:t xml:space="preserve"> </w:t>
      </w:r>
      <w:r w:rsidR="0011664F">
        <w:rPr>
          <w:rFonts w:ascii="Times New Roman" w:hAnsi="Times New Roman" w:cs="Times New Roman"/>
        </w:rPr>
        <w:t>(b)</w:t>
      </w:r>
      <w:r w:rsidR="00297D4C">
        <w:rPr>
          <w:rFonts w:ascii="Times New Roman" w:hAnsi="Times New Roman" w:cs="Times New Roman"/>
        </w:rPr>
        <w:t xml:space="preserve"> are</w:t>
      </w:r>
      <w:r w:rsidRPr="00F65B21">
        <w:rPr>
          <w:rFonts w:ascii="Times New Roman" w:hAnsi="Times New Roman" w:cs="Times New Roman"/>
        </w:rPr>
        <w:t xml:space="preserve"> </w:t>
      </w:r>
      <w:r w:rsidR="00297D4C">
        <w:rPr>
          <w:rFonts w:ascii="Times New Roman" w:hAnsi="Times New Roman" w:cs="Times New Roman"/>
        </w:rPr>
        <w:t xml:space="preserve">largely </w:t>
      </w:r>
      <w:r w:rsidRPr="00F65B21">
        <w:rPr>
          <w:rFonts w:ascii="Times New Roman" w:hAnsi="Times New Roman" w:cs="Times New Roman"/>
        </w:rPr>
        <w:t xml:space="preserve">outside an individual’s control, </w:t>
      </w:r>
      <w:r w:rsidR="00297D4C">
        <w:rPr>
          <w:rFonts w:ascii="Times New Roman" w:hAnsi="Times New Roman" w:cs="Times New Roman"/>
        </w:rPr>
        <w:t>we might expect the latter to be less motivating</w:t>
      </w:r>
      <w:r w:rsidRPr="00F65B21">
        <w:rPr>
          <w:rFonts w:ascii="Times New Roman" w:hAnsi="Times New Roman" w:cs="Times New Roman"/>
        </w:rPr>
        <w:t>.</w:t>
      </w:r>
      <w:r w:rsidRPr="00F65B21">
        <w:rPr>
          <w:rStyle w:val="FootnoteReference"/>
          <w:rFonts w:ascii="Times New Roman" w:hAnsi="Times New Roman" w:cs="Times New Roman"/>
        </w:rPr>
        <w:footnoteReference w:id="14"/>
      </w:r>
      <w:r w:rsidRPr="00F65B21">
        <w:rPr>
          <w:rFonts w:ascii="Times New Roman" w:hAnsi="Times New Roman" w:cs="Times New Roman"/>
        </w:rPr>
        <w:t xml:space="preserve"> </w:t>
      </w:r>
      <w:r w:rsidR="00A13439">
        <w:rPr>
          <w:rFonts w:ascii="Times New Roman" w:hAnsi="Times New Roman" w:cs="Times New Roman"/>
        </w:rPr>
        <w:t xml:space="preserve">For agents </w:t>
      </w:r>
      <w:r w:rsidR="00F02432">
        <w:rPr>
          <w:rFonts w:ascii="Times New Roman" w:hAnsi="Times New Roman" w:cs="Times New Roman"/>
        </w:rPr>
        <w:t>must</w:t>
      </w:r>
      <w:r w:rsidR="00A13439">
        <w:rPr>
          <w:rFonts w:ascii="Times New Roman" w:hAnsi="Times New Roman" w:cs="Times New Roman"/>
        </w:rPr>
        <w:t xml:space="preserve"> </w:t>
      </w:r>
      <w:r w:rsidR="00767288">
        <w:rPr>
          <w:rFonts w:ascii="Times New Roman" w:hAnsi="Times New Roman" w:cs="Times New Roman"/>
        </w:rPr>
        <w:t>believe in their own efficacy</w:t>
      </w:r>
      <w:r w:rsidR="00A13439">
        <w:rPr>
          <w:rFonts w:ascii="Times New Roman" w:hAnsi="Times New Roman" w:cs="Times New Roman"/>
        </w:rPr>
        <w:t xml:space="preserve"> to be motivated to </w:t>
      </w:r>
      <w:r w:rsidR="00D85B17">
        <w:rPr>
          <w:rFonts w:ascii="Times New Roman" w:hAnsi="Times New Roman" w:cs="Times New Roman"/>
        </w:rPr>
        <w:t>act</w:t>
      </w:r>
      <w:r w:rsidR="0057692B">
        <w:rPr>
          <w:rFonts w:ascii="Times New Roman" w:hAnsi="Times New Roman" w:cs="Times New Roman"/>
        </w:rPr>
        <w:t xml:space="preserve"> (Bandura, 2010)</w:t>
      </w:r>
      <w:r w:rsidR="00A13439">
        <w:rPr>
          <w:rFonts w:ascii="Times New Roman" w:hAnsi="Times New Roman" w:cs="Times New Roman"/>
        </w:rPr>
        <w:t>.</w:t>
      </w:r>
      <w:r w:rsidR="00DA7451">
        <w:rPr>
          <w:rFonts w:ascii="Times New Roman" w:hAnsi="Times New Roman" w:cs="Times New Roman"/>
        </w:rPr>
        <w:t xml:space="preserve"> </w:t>
      </w:r>
      <w:r w:rsidR="0057692B">
        <w:rPr>
          <w:rFonts w:ascii="Times New Roman" w:hAnsi="Times New Roman" w:cs="Times New Roman"/>
        </w:rPr>
        <w:t>Individuals</w:t>
      </w:r>
      <w:r w:rsidR="00DA7451">
        <w:rPr>
          <w:rFonts w:ascii="Times New Roman" w:hAnsi="Times New Roman" w:cs="Times New Roman"/>
        </w:rPr>
        <w:t xml:space="preserve"> are motivated to leave </w:t>
      </w:r>
      <w:r w:rsidR="00767288">
        <w:rPr>
          <w:rFonts w:ascii="Times New Roman" w:hAnsi="Times New Roman" w:cs="Times New Roman"/>
        </w:rPr>
        <w:t xml:space="preserve">financial legacies </w:t>
      </w:r>
      <w:r w:rsidR="00DA7451">
        <w:rPr>
          <w:rFonts w:ascii="Times New Roman" w:hAnsi="Times New Roman" w:cs="Times New Roman"/>
        </w:rPr>
        <w:t>(when they are) in part because they believe it is possible</w:t>
      </w:r>
      <w:r w:rsidR="0011664F">
        <w:rPr>
          <w:rFonts w:ascii="Times New Roman" w:hAnsi="Times New Roman" w:cs="Times New Roman"/>
        </w:rPr>
        <w:t xml:space="preserve"> for them</w:t>
      </w:r>
      <w:r w:rsidR="00DA7451">
        <w:rPr>
          <w:rFonts w:ascii="Times New Roman" w:hAnsi="Times New Roman" w:cs="Times New Roman"/>
        </w:rPr>
        <w:t xml:space="preserve"> to do so, but </w:t>
      </w:r>
      <w:r w:rsidR="00E34652">
        <w:rPr>
          <w:rFonts w:ascii="Times New Roman" w:hAnsi="Times New Roman" w:cs="Times New Roman"/>
        </w:rPr>
        <w:t>they are less likely to</w:t>
      </w:r>
      <w:r w:rsidR="00DA7451">
        <w:rPr>
          <w:rFonts w:ascii="Times New Roman" w:hAnsi="Times New Roman" w:cs="Times New Roman"/>
        </w:rPr>
        <w:t xml:space="preserve"> have a parallel belief </w:t>
      </w:r>
      <w:r w:rsidR="00767288">
        <w:rPr>
          <w:rFonts w:ascii="Times New Roman" w:hAnsi="Times New Roman" w:cs="Times New Roman"/>
        </w:rPr>
        <w:t>regarding their</w:t>
      </w:r>
      <w:r w:rsidR="00DA7451">
        <w:rPr>
          <w:rFonts w:ascii="Times New Roman" w:hAnsi="Times New Roman" w:cs="Times New Roman"/>
        </w:rPr>
        <w:t xml:space="preserve"> climate legacy, </w:t>
      </w:r>
      <w:r w:rsidR="00767288">
        <w:rPr>
          <w:rFonts w:ascii="Times New Roman" w:hAnsi="Times New Roman" w:cs="Times New Roman"/>
        </w:rPr>
        <w:t>since</w:t>
      </w:r>
      <w:r w:rsidR="00DA7451">
        <w:rPr>
          <w:rFonts w:ascii="Times New Roman" w:hAnsi="Times New Roman" w:cs="Times New Roman"/>
        </w:rPr>
        <w:t xml:space="preserve"> the climate crisis is a collective action problem.</w:t>
      </w:r>
    </w:p>
    <w:p w14:paraId="4BEED24A" w14:textId="25E46F6F" w:rsidR="0070588F" w:rsidRDefault="00E34652" w:rsidP="00DB09DA">
      <w:pPr>
        <w:spacing w:line="480" w:lineRule="auto"/>
        <w:ind w:firstLine="720"/>
        <w:rPr>
          <w:rFonts w:ascii="Times New Roman" w:hAnsi="Times New Roman" w:cs="Times New Roman"/>
        </w:rPr>
      </w:pPr>
      <w:r>
        <w:rPr>
          <w:rFonts w:ascii="Times New Roman" w:hAnsi="Times New Roman" w:cs="Times New Roman"/>
        </w:rPr>
        <w:lastRenderedPageBreak/>
        <w:t>O</w:t>
      </w:r>
      <w:r w:rsidR="00703D42" w:rsidRPr="00F65B21">
        <w:rPr>
          <w:rFonts w:ascii="Times New Roman" w:hAnsi="Times New Roman" w:cs="Times New Roman"/>
        </w:rPr>
        <w:t>ur</w:t>
      </w:r>
      <w:r w:rsidR="00642AE7" w:rsidRPr="00F65B21">
        <w:rPr>
          <w:rFonts w:ascii="Times New Roman" w:hAnsi="Times New Roman" w:cs="Times New Roman"/>
        </w:rPr>
        <w:t xml:space="preserve"> climate legacies </w:t>
      </w:r>
      <w:r>
        <w:rPr>
          <w:rFonts w:ascii="Times New Roman" w:hAnsi="Times New Roman" w:cs="Times New Roman"/>
        </w:rPr>
        <w:t xml:space="preserve">do </w:t>
      </w:r>
      <w:r w:rsidR="00642AE7" w:rsidRPr="00F65B21">
        <w:rPr>
          <w:rFonts w:ascii="Times New Roman" w:hAnsi="Times New Roman" w:cs="Times New Roman"/>
        </w:rPr>
        <w:t xml:space="preserve">depend on what many other people and institutions do. But </w:t>
      </w:r>
      <w:r w:rsidR="00DA7451">
        <w:rPr>
          <w:rFonts w:ascii="Times New Roman" w:hAnsi="Times New Roman" w:cs="Times New Roman"/>
        </w:rPr>
        <w:t xml:space="preserve">while </w:t>
      </w:r>
      <w:r w:rsidR="00642AE7" w:rsidRPr="00F65B21">
        <w:rPr>
          <w:rFonts w:ascii="Times New Roman" w:hAnsi="Times New Roman" w:cs="Times New Roman"/>
        </w:rPr>
        <w:t>pervasive cultur</w:t>
      </w:r>
      <w:r w:rsidR="0011664F">
        <w:rPr>
          <w:rFonts w:ascii="Times New Roman" w:hAnsi="Times New Roman" w:cs="Times New Roman"/>
        </w:rPr>
        <w:t>al and legal</w:t>
      </w:r>
      <w:r w:rsidR="00642AE7" w:rsidRPr="00F65B21">
        <w:rPr>
          <w:rFonts w:ascii="Times New Roman" w:hAnsi="Times New Roman" w:cs="Times New Roman"/>
        </w:rPr>
        <w:t xml:space="preserve"> individualism </w:t>
      </w:r>
      <w:r w:rsidR="00563157" w:rsidRPr="00F65B21">
        <w:rPr>
          <w:rFonts w:ascii="Times New Roman" w:hAnsi="Times New Roman" w:cs="Times New Roman"/>
        </w:rPr>
        <w:t xml:space="preserve">certainly </w:t>
      </w:r>
      <w:r w:rsidR="00642AE7" w:rsidRPr="00F65B21">
        <w:rPr>
          <w:rFonts w:ascii="Times New Roman" w:hAnsi="Times New Roman" w:cs="Times New Roman"/>
        </w:rPr>
        <w:t xml:space="preserve">encourage </w:t>
      </w:r>
      <w:r w:rsidR="00766C87">
        <w:rPr>
          <w:rFonts w:ascii="Times New Roman" w:hAnsi="Times New Roman" w:cs="Times New Roman"/>
        </w:rPr>
        <w:t xml:space="preserve">Americans </w:t>
      </w:r>
      <w:r w:rsidR="00642AE7" w:rsidRPr="00F65B21">
        <w:rPr>
          <w:rFonts w:ascii="Times New Roman" w:hAnsi="Times New Roman" w:cs="Times New Roman"/>
        </w:rPr>
        <w:t>to believe that our financial legacies are products of our individual choices</w:t>
      </w:r>
      <w:r w:rsidR="00DA7451">
        <w:rPr>
          <w:rFonts w:ascii="Times New Roman" w:hAnsi="Times New Roman" w:cs="Times New Roman"/>
        </w:rPr>
        <w:t xml:space="preserve">, </w:t>
      </w:r>
      <w:r w:rsidR="00642AE7" w:rsidRPr="00F65B21">
        <w:rPr>
          <w:rFonts w:ascii="Times New Roman" w:hAnsi="Times New Roman" w:cs="Times New Roman"/>
        </w:rPr>
        <w:t xml:space="preserve">I think we habitually overestimate how much control </w:t>
      </w:r>
      <w:r w:rsidR="0011664F">
        <w:rPr>
          <w:rFonts w:ascii="Times New Roman" w:hAnsi="Times New Roman" w:cs="Times New Roman"/>
        </w:rPr>
        <w:t xml:space="preserve">individuals have over </w:t>
      </w:r>
      <w:r w:rsidR="000802EA">
        <w:rPr>
          <w:rFonts w:ascii="Times New Roman" w:hAnsi="Times New Roman" w:cs="Times New Roman"/>
        </w:rPr>
        <w:t>them</w:t>
      </w:r>
      <w:r w:rsidR="00642AE7" w:rsidRPr="00F65B21">
        <w:rPr>
          <w:rFonts w:ascii="Times New Roman" w:hAnsi="Times New Roman" w:cs="Times New Roman"/>
        </w:rPr>
        <w:t xml:space="preserve">. </w:t>
      </w:r>
      <w:r w:rsidR="00563157" w:rsidRPr="00F65B21">
        <w:rPr>
          <w:rFonts w:ascii="Times New Roman" w:hAnsi="Times New Roman" w:cs="Times New Roman"/>
        </w:rPr>
        <w:t xml:space="preserve">Such </w:t>
      </w:r>
      <w:r>
        <w:rPr>
          <w:rFonts w:ascii="Times New Roman" w:hAnsi="Times New Roman" w:cs="Times New Roman"/>
        </w:rPr>
        <w:t>legacies</w:t>
      </w:r>
      <w:r w:rsidR="00563157" w:rsidRPr="00F65B21">
        <w:rPr>
          <w:rFonts w:ascii="Times New Roman" w:hAnsi="Times New Roman" w:cs="Times New Roman"/>
        </w:rPr>
        <w:t xml:space="preserve"> depend</w:t>
      </w:r>
      <w:r w:rsidR="00642AE7" w:rsidRPr="00F65B21">
        <w:rPr>
          <w:rFonts w:ascii="Times New Roman" w:hAnsi="Times New Roman" w:cs="Times New Roman"/>
        </w:rPr>
        <w:t xml:space="preserve"> not just on one’s choices, but </w:t>
      </w:r>
      <w:r w:rsidR="00B220D8">
        <w:rPr>
          <w:rFonts w:ascii="Times New Roman" w:hAnsi="Times New Roman" w:cs="Times New Roman"/>
        </w:rPr>
        <w:t xml:space="preserve">also </w:t>
      </w:r>
      <w:r w:rsidR="00563157" w:rsidRPr="00F65B21">
        <w:rPr>
          <w:rFonts w:ascii="Times New Roman" w:hAnsi="Times New Roman" w:cs="Times New Roman"/>
        </w:rPr>
        <w:t xml:space="preserve">on </w:t>
      </w:r>
      <w:r w:rsidR="00642AE7" w:rsidRPr="00F65B21">
        <w:rPr>
          <w:rFonts w:ascii="Times New Roman" w:hAnsi="Times New Roman" w:cs="Times New Roman"/>
        </w:rPr>
        <w:t xml:space="preserve">the </w:t>
      </w:r>
      <w:r w:rsidR="00766C87">
        <w:rPr>
          <w:rFonts w:ascii="Times New Roman" w:hAnsi="Times New Roman" w:cs="Times New Roman"/>
        </w:rPr>
        <w:t xml:space="preserve">specific </w:t>
      </w:r>
      <w:r w:rsidR="00E127DD">
        <w:rPr>
          <w:rFonts w:ascii="Times New Roman" w:hAnsi="Times New Roman" w:cs="Times New Roman"/>
        </w:rPr>
        <w:t xml:space="preserve">historical, </w:t>
      </w:r>
      <w:r w:rsidR="00642AE7" w:rsidRPr="00F65B21">
        <w:rPr>
          <w:rFonts w:ascii="Times New Roman" w:hAnsi="Times New Roman" w:cs="Times New Roman"/>
        </w:rPr>
        <w:t xml:space="preserve">social, economic, and political context one inhabits: </w:t>
      </w:r>
      <w:r w:rsidR="00E127DD">
        <w:rPr>
          <w:rFonts w:ascii="Times New Roman" w:hAnsi="Times New Roman" w:cs="Times New Roman"/>
        </w:rPr>
        <w:t>previous generations’</w:t>
      </w:r>
      <w:r w:rsidR="00E127DD" w:rsidRPr="00F65B21">
        <w:rPr>
          <w:rFonts w:ascii="Times New Roman" w:hAnsi="Times New Roman" w:cs="Times New Roman"/>
        </w:rPr>
        <w:t xml:space="preserve"> choices</w:t>
      </w:r>
      <w:r w:rsidR="00E127DD">
        <w:rPr>
          <w:rFonts w:ascii="Times New Roman" w:hAnsi="Times New Roman" w:cs="Times New Roman"/>
        </w:rPr>
        <w:t xml:space="preserve">; </w:t>
      </w:r>
      <w:r w:rsidR="00703D42" w:rsidRPr="00F65B21">
        <w:rPr>
          <w:rFonts w:ascii="Times New Roman" w:hAnsi="Times New Roman" w:cs="Times New Roman"/>
        </w:rPr>
        <w:t>differential availability of education, income, and financial services;</w:t>
      </w:r>
      <w:r w:rsidR="00642AE7" w:rsidRPr="00F65B21">
        <w:rPr>
          <w:rFonts w:ascii="Times New Roman" w:hAnsi="Times New Roman" w:cs="Times New Roman"/>
        </w:rPr>
        <w:t xml:space="preserve"> tax</w:t>
      </w:r>
      <w:r w:rsidR="00E127DD">
        <w:rPr>
          <w:rFonts w:ascii="Times New Roman" w:hAnsi="Times New Roman" w:cs="Times New Roman"/>
        </w:rPr>
        <w:t xml:space="preserve"> and other legal</w:t>
      </w:r>
      <w:r w:rsidR="00642AE7" w:rsidRPr="00F65B21">
        <w:rPr>
          <w:rFonts w:ascii="Times New Roman" w:hAnsi="Times New Roman" w:cs="Times New Roman"/>
        </w:rPr>
        <w:t xml:space="preserve"> policies</w:t>
      </w:r>
      <w:r w:rsidR="00703D42" w:rsidRPr="00F65B21">
        <w:rPr>
          <w:rFonts w:ascii="Times New Roman" w:hAnsi="Times New Roman" w:cs="Times New Roman"/>
        </w:rPr>
        <w:t>;</w:t>
      </w:r>
      <w:r w:rsidR="00642AE7" w:rsidRPr="00F65B21">
        <w:rPr>
          <w:rFonts w:ascii="Times New Roman" w:hAnsi="Times New Roman" w:cs="Times New Roman"/>
        </w:rPr>
        <w:t xml:space="preserve"> social norms regarding consumption</w:t>
      </w:r>
      <w:r w:rsidR="00703D42" w:rsidRPr="00F65B21">
        <w:rPr>
          <w:rFonts w:ascii="Times New Roman" w:hAnsi="Times New Roman" w:cs="Times New Roman"/>
        </w:rPr>
        <w:t>;</w:t>
      </w:r>
      <w:r w:rsidR="00642AE7" w:rsidRPr="00F65B21">
        <w:rPr>
          <w:rFonts w:ascii="Times New Roman" w:hAnsi="Times New Roman" w:cs="Times New Roman"/>
        </w:rPr>
        <w:t xml:space="preserve"> religious norms relating</w:t>
      </w:r>
      <w:r w:rsidR="00703D42" w:rsidRPr="00F65B21">
        <w:rPr>
          <w:rFonts w:ascii="Times New Roman" w:hAnsi="Times New Roman" w:cs="Times New Roman"/>
        </w:rPr>
        <w:t xml:space="preserve"> to</w:t>
      </w:r>
      <w:r w:rsidR="00642AE7" w:rsidRPr="00F65B21">
        <w:rPr>
          <w:rFonts w:ascii="Times New Roman" w:hAnsi="Times New Roman" w:cs="Times New Roman"/>
        </w:rPr>
        <w:t xml:space="preserve"> family obligations</w:t>
      </w:r>
      <w:r w:rsidR="00703D42" w:rsidRPr="00F65B21">
        <w:rPr>
          <w:rFonts w:ascii="Times New Roman" w:hAnsi="Times New Roman" w:cs="Times New Roman"/>
        </w:rPr>
        <w:t>;</w:t>
      </w:r>
      <w:r w:rsidR="00642AE7" w:rsidRPr="00F65B21">
        <w:rPr>
          <w:rFonts w:ascii="Times New Roman" w:hAnsi="Times New Roman" w:cs="Times New Roman"/>
        </w:rPr>
        <w:t xml:space="preserve"> and much more. </w:t>
      </w:r>
      <w:r w:rsidR="00F02432">
        <w:rPr>
          <w:rFonts w:ascii="Times New Roman" w:hAnsi="Times New Roman" w:cs="Times New Roman"/>
        </w:rPr>
        <w:t>W</w:t>
      </w:r>
      <w:r w:rsidR="00F02432" w:rsidRPr="00F65B21">
        <w:rPr>
          <w:rFonts w:ascii="Times New Roman" w:hAnsi="Times New Roman" w:cs="Times New Roman"/>
        </w:rPr>
        <w:t xml:space="preserve">hile </w:t>
      </w:r>
      <w:r w:rsidR="00F02432">
        <w:rPr>
          <w:rFonts w:ascii="Times New Roman" w:hAnsi="Times New Roman" w:cs="Times New Roman"/>
        </w:rPr>
        <w:t>people</w:t>
      </w:r>
      <w:r w:rsidR="00F02432" w:rsidRPr="00F65B21">
        <w:rPr>
          <w:rFonts w:ascii="Times New Roman" w:hAnsi="Times New Roman" w:cs="Times New Roman"/>
        </w:rPr>
        <w:t xml:space="preserve"> might </w:t>
      </w:r>
      <w:r w:rsidR="00F02432" w:rsidRPr="00F65B21">
        <w:rPr>
          <w:rFonts w:ascii="Times New Roman" w:hAnsi="Times New Roman" w:cs="Times New Roman"/>
          <w:i/>
          <w:iCs/>
        </w:rPr>
        <w:t xml:space="preserve">feel </w:t>
      </w:r>
      <w:r w:rsidR="00F02432" w:rsidRPr="00F65B21">
        <w:rPr>
          <w:rFonts w:ascii="Times New Roman" w:hAnsi="Times New Roman" w:cs="Times New Roman"/>
        </w:rPr>
        <w:t xml:space="preserve">more individually in control of </w:t>
      </w:r>
      <w:r w:rsidR="00F02432">
        <w:rPr>
          <w:rFonts w:ascii="Times New Roman" w:hAnsi="Times New Roman" w:cs="Times New Roman"/>
        </w:rPr>
        <w:t>their</w:t>
      </w:r>
      <w:r w:rsidR="00F02432" w:rsidRPr="00F65B21">
        <w:rPr>
          <w:rFonts w:ascii="Times New Roman" w:hAnsi="Times New Roman" w:cs="Times New Roman"/>
        </w:rPr>
        <w:t xml:space="preserve"> financial legacies than </w:t>
      </w:r>
      <w:r w:rsidR="00F02432">
        <w:rPr>
          <w:rFonts w:ascii="Times New Roman" w:hAnsi="Times New Roman" w:cs="Times New Roman"/>
        </w:rPr>
        <w:t>their</w:t>
      </w:r>
      <w:r w:rsidR="00F02432" w:rsidRPr="00F65B21">
        <w:rPr>
          <w:rFonts w:ascii="Times New Roman" w:hAnsi="Times New Roman" w:cs="Times New Roman"/>
        </w:rPr>
        <w:t xml:space="preserve"> climate legacies, such feelings </w:t>
      </w:r>
      <w:r w:rsidR="00DC49D1">
        <w:rPr>
          <w:rFonts w:ascii="Times New Roman" w:hAnsi="Times New Roman" w:cs="Times New Roman"/>
        </w:rPr>
        <w:t>are not necessarily accurate</w:t>
      </w:r>
      <w:r w:rsidR="00F02432" w:rsidRPr="00F65B21">
        <w:rPr>
          <w:rFonts w:ascii="Times New Roman" w:hAnsi="Times New Roman" w:cs="Times New Roman"/>
        </w:rPr>
        <w:t>.</w:t>
      </w:r>
      <w:r w:rsidR="00DB09DA">
        <w:rPr>
          <w:rFonts w:ascii="Times New Roman" w:hAnsi="Times New Roman" w:cs="Times New Roman"/>
        </w:rPr>
        <w:t xml:space="preserve"> L</w:t>
      </w:r>
      <w:r w:rsidR="002C1B2B">
        <w:rPr>
          <w:rFonts w:ascii="Times New Roman" w:hAnsi="Times New Roman" w:cs="Times New Roman"/>
        </w:rPr>
        <w:t xml:space="preserve">eaving any type of “individual” legacy </w:t>
      </w:r>
      <w:r w:rsidR="00B21942">
        <w:rPr>
          <w:rFonts w:ascii="Times New Roman" w:hAnsi="Times New Roman" w:cs="Times New Roman"/>
        </w:rPr>
        <w:t>is</w:t>
      </w:r>
      <w:r w:rsidR="002C1B2B">
        <w:rPr>
          <w:rFonts w:ascii="Times New Roman" w:hAnsi="Times New Roman" w:cs="Times New Roman"/>
        </w:rPr>
        <w:t xml:space="preserve"> </w:t>
      </w:r>
      <w:r w:rsidR="00642AE7" w:rsidRPr="00F65B21">
        <w:rPr>
          <w:rFonts w:ascii="Times New Roman" w:hAnsi="Times New Roman" w:cs="Times New Roman"/>
        </w:rPr>
        <w:t xml:space="preserve">a </w:t>
      </w:r>
      <w:r w:rsidR="002C1B2B">
        <w:rPr>
          <w:rFonts w:ascii="Times New Roman" w:hAnsi="Times New Roman" w:cs="Times New Roman"/>
        </w:rPr>
        <w:t xml:space="preserve">much </w:t>
      </w:r>
      <w:r w:rsidR="00642AE7" w:rsidRPr="00F65B21">
        <w:rPr>
          <w:rFonts w:ascii="Times New Roman" w:hAnsi="Times New Roman" w:cs="Times New Roman"/>
        </w:rPr>
        <w:t xml:space="preserve">more collective endeavor than </w:t>
      </w:r>
      <w:r w:rsidR="002C1B2B">
        <w:rPr>
          <w:rFonts w:ascii="Times New Roman" w:hAnsi="Times New Roman" w:cs="Times New Roman"/>
        </w:rPr>
        <w:t xml:space="preserve">is </w:t>
      </w:r>
      <w:r w:rsidR="00E127DD">
        <w:rPr>
          <w:rFonts w:ascii="Times New Roman" w:hAnsi="Times New Roman" w:cs="Times New Roman"/>
        </w:rPr>
        <w:t>often</w:t>
      </w:r>
      <w:r w:rsidR="00642AE7" w:rsidRPr="00F65B21">
        <w:rPr>
          <w:rFonts w:ascii="Times New Roman" w:hAnsi="Times New Roman" w:cs="Times New Roman"/>
        </w:rPr>
        <w:t xml:space="preserve"> supposed.</w:t>
      </w:r>
      <w:r w:rsidR="00855111" w:rsidRPr="00F65B21">
        <w:rPr>
          <w:rFonts w:ascii="Times New Roman" w:hAnsi="Times New Roman" w:cs="Times New Roman"/>
        </w:rPr>
        <w:t xml:space="preserve"> </w:t>
      </w:r>
      <w:r w:rsidR="005540EC">
        <w:rPr>
          <w:rFonts w:ascii="Times New Roman" w:hAnsi="Times New Roman" w:cs="Times New Roman"/>
        </w:rPr>
        <w:t>T</w:t>
      </w:r>
      <w:r w:rsidR="002C1B2B">
        <w:rPr>
          <w:rFonts w:ascii="Times New Roman" w:hAnsi="Times New Roman" w:cs="Times New Roman"/>
        </w:rPr>
        <w:t>hat</w:t>
      </w:r>
      <w:r w:rsidR="00086A8E">
        <w:rPr>
          <w:rFonts w:ascii="Times New Roman" w:hAnsi="Times New Roman" w:cs="Times New Roman"/>
        </w:rPr>
        <w:t xml:space="preserve"> does</w:t>
      </w:r>
      <w:r w:rsidR="00BD5AA4">
        <w:rPr>
          <w:rFonts w:ascii="Times New Roman" w:hAnsi="Times New Roman" w:cs="Times New Roman"/>
        </w:rPr>
        <w:t xml:space="preserve"> no</w:t>
      </w:r>
      <w:r w:rsidR="00086A8E">
        <w:rPr>
          <w:rFonts w:ascii="Times New Roman" w:hAnsi="Times New Roman" w:cs="Times New Roman"/>
        </w:rPr>
        <w:t xml:space="preserve">t stop people from wanting </w:t>
      </w:r>
      <w:r w:rsidR="002C1B2B">
        <w:rPr>
          <w:rFonts w:ascii="Times New Roman" w:hAnsi="Times New Roman" w:cs="Times New Roman"/>
        </w:rPr>
        <w:t>to leave legacies</w:t>
      </w:r>
      <w:r w:rsidR="00086A8E">
        <w:rPr>
          <w:rFonts w:ascii="Times New Roman" w:hAnsi="Times New Roman" w:cs="Times New Roman"/>
        </w:rPr>
        <w:t xml:space="preserve"> and </w:t>
      </w:r>
      <w:r w:rsidR="002C1B2B">
        <w:rPr>
          <w:rFonts w:ascii="Times New Roman" w:hAnsi="Times New Roman" w:cs="Times New Roman"/>
        </w:rPr>
        <w:t>acting</w:t>
      </w:r>
      <w:r w:rsidR="00086A8E">
        <w:rPr>
          <w:rFonts w:ascii="Times New Roman" w:hAnsi="Times New Roman" w:cs="Times New Roman"/>
        </w:rPr>
        <w:t xml:space="preserve"> </w:t>
      </w:r>
      <w:r w:rsidR="00BD5AA4">
        <w:rPr>
          <w:rFonts w:ascii="Times New Roman" w:hAnsi="Times New Roman" w:cs="Times New Roman"/>
        </w:rPr>
        <w:t>to do so</w:t>
      </w:r>
      <w:r w:rsidR="00F02432">
        <w:rPr>
          <w:rFonts w:ascii="Times New Roman" w:hAnsi="Times New Roman" w:cs="Times New Roman"/>
        </w:rPr>
        <w:t xml:space="preserve">, when they believe </w:t>
      </w:r>
      <w:r w:rsidR="00802F45">
        <w:rPr>
          <w:rFonts w:ascii="Times New Roman" w:hAnsi="Times New Roman" w:cs="Times New Roman"/>
        </w:rPr>
        <w:t xml:space="preserve">they </w:t>
      </w:r>
      <w:r w:rsidR="00DC49D1">
        <w:rPr>
          <w:rFonts w:ascii="Times New Roman" w:hAnsi="Times New Roman" w:cs="Times New Roman"/>
        </w:rPr>
        <w:t>can</w:t>
      </w:r>
      <w:r w:rsidR="00086A8E">
        <w:rPr>
          <w:rFonts w:ascii="Times New Roman" w:hAnsi="Times New Roman" w:cs="Times New Roman"/>
        </w:rPr>
        <w:t xml:space="preserve">. </w:t>
      </w:r>
      <w:r w:rsidR="00F02432">
        <w:rPr>
          <w:rFonts w:ascii="Times New Roman" w:hAnsi="Times New Roman" w:cs="Times New Roman"/>
        </w:rPr>
        <w:t>Thus</w:t>
      </w:r>
      <w:r w:rsidR="00C62CA2">
        <w:rPr>
          <w:rFonts w:ascii="Times New Roman" w:hAnsi="Times New Roman" w:cs="Times New Roman"/>
        </w:rPr>
        <w:t xml:space="preserve">, </w:t>
      </w:r>
      <w:r w:rsidR="00B220D8">
        <w:rPr>
          <w:rFonts w:ascii="Times New Roman" w:hAnsi="Times New Roman" w:cs="Times New Roman"/>
        </w:rPr>
        <w:t xml:space="preserve">to address the climate crisis, </w:t>
      </w:r>
      <w:r w:rsidR="003375AA">
        <w:rPr>
          <w:rFonts w:ascii="Times New Roman" w:hAnsi="Times New Roman" w:cs="Times New Roman"/>
        </w:rPr>
        <w:t>in combination with</w:t>
      </w:r>
      <w:r w:rsidR="002C1B2B">
        <w:rPr>
          <w:rFonts w:ascii="Times New Roman" w:hAnsi="Times New Roman" w:cs="Times New Roman"/>
        </w:rPr>
        <w:t xml:space="preserve"> </w:t>
      </w:r>
      <w:r w:rsidR="00B21942">
        <w:rPr>
          <w:rFonts w:ascii="Times New Roman" w:hAnsi="Times New Roman" w:cs="Times New Roman"/>
        </w:rPr>
        <w:t xml:space="preserve">using </w:t>
      </w:r>
      <w:r w:rsidR="00B21942" w:rsidRPr="00186C14">
        <w:rPr>
          <w:rFonts w:ascii="Times New Roman" w:hAnsi="Times New Roman" w:cs="Times New Roman"/>
          <w:sz w:val="20"/>
          <w:szCs w:val="20"/>
        </w:rPr>
        <w:t>CLIMA</w:t>
      </w:r>
      <w:r w:rsidR="00B21942">
        <w:rPr>
          <w:rFonts w:ascii="Times New Roman" w:hAnsi="Times New Roman" w:cs="Times New Roman"/>
          <w:sz w:val="20"/>
          <w:szCs w:val="20"/>
        </w:rPr>
        <w:t>T</w:t>
      </w:r>
      <w:r w:rsidR="00B21942" w:rsidRPr="00186C14">
        <w:rPr>
          <w:rFonts w:ascii="Times New Roman" w:hAnsi="Times New Roman" w:cs="Times New Roman"/>
          <w:sz w:val="20"/>
          <w:szCs w:val="20"/>
        </w:rPr>
        <w:t>E LEGACY</w:t>
      </w:r>
      <w:r w:rsidR="002C1B2B" w:rsidRPr="00BD5AA4">
        <w:rPr>
          <w:rFonts w:ascii="Times New Roman" w:hAnsi="Times New Roman" w:cs="Times New Roman"/>
        </w:rPr>
        <w:t>,</w:t>
      </w:r>
      <w:r w:rsidR="003375AA">
        <w:rPr>
          <w:rFonts w:ascii="Times New Roman" w:hAnsi="Times New Roman" w:cs="Times New Roman"/>
        </w:rPr>
        <w:t xml:space="preserve"> we need</w:t>
      </w:r>
      <w:r w:rsidR="002C1B2B" w:rsidRPr="00BD5AA4">
        <w:rPr>
          <w:rFonts w:ascii="Times New Roman" w:hAnsi="Times New Roman" w:cs="Times New Roman"/>
        </w:rPr>
        <w:t xml:space="preserve"> </w:t>
      </w:r>
      <w:r w:rsidR="003375AA">
        <w:rPr>
          <w:rFonts w:ascii="Times New Roman" w:hAnsi="Times New Roman" w:cs="Times New Roman"/>
        </w:rPr>
        <w:t>to help</w:t>
      </w:r>
      <w:r w:rsidR="002C1B2B" w:rsidRPr="00BD5AA4">
        <w:rPr>
          <w:rFonts w:ascii="Times New Roman" w:hAnsi="Times New Roman" w:cs="Times New Roman"/>
        </w:rPr>
        <w:t xml:space="preserve"> people </w:t>
      </w:r>
      <w:r w:rsidR="0011664F">
        <w:rPr>
          <w:rFonts w:ascii="Times New Roman" w:hAnsi="Times New Roman" w:cs="Times New Roman"/>
        </w:rPr>
        <w:t>self-identify</w:t>
      </w:r>
      <w:r w:rsidR="002C1B2B" w:rsidRPr="00BD5AA4">
        <w:rPr>
          <w:rFonts w:ascii="Times New Roman" w:hAnsi="Times New Roman" w:cs="Times New Roman"/>
        </w:rPr>
        <w:t xml:space="preserve"> (individual</w:t>
      </w:r>
      <w:r w:rsidR="003375AA">
        <w:rPr>
          <w:rFonts w:ascii="Times New Roman" w:hAnsi="Times New Roman" w:cs="Times New Roman"/>
        </w:rPr>
        <w:t>ly</w:t>
      </w:r>
      <w:r w:rsidR="002C1B2B" w:rsidRPr="00BD5AA4">
        <w:rPr>
          <w:rFonts w:ascii="Times New Roman" w:hAnsi="Times New Roman" w:cs="Times New Roman"/>
        </w:rPr>
        <w:t xml:space="preserve"> and </w:t>
      </w:r>
      <w:r w:rsidR="00C62CA2" w:rsidRPr="00BD5AA4">
        <w:rPr>
          <w:rFonts w:ascii="Times New Roman" w:hAnsi="Times New Roman" w:cs="Times New Roman"/>
        </w:rPr>
        <w:t>collectively</w:t>
      </w:r>
      <w:r w:rsidR="002C1B2B" w:rsidRPr="00BD5AA4">
        <w:rPr>
          <w:rFonts w:ascii="Times New Roman" w:hAnsi="Times New Roman" w:cs="Times New Roman"/>
        </w:rPr>
        <w:t>) as efficacious.</w:t>
      </w:r>
    </w:p>
    <w:p w14:paraId="47674EA6" w14:textId="10E80DDD" w:rsidR="00767288" w:rsidRDefault="00E33369" w:rsidP="002C1B2B">
      <w:pPr>
        <w:spacing w:line="480" w:lineRule="auto"/>
        <w:ind w:firstLine="720"/>
        <w:rPr>
          <w:rFonts w:ascii="Times New Roman" w:hAnsi="Times New Roman" w:cs="Times New Roman"/>
        </w:rPr>
      </w:pPr>
      <w:r>
        <w:rPr>
          <w:rFonts w:ascii="Times New Roman" w:hAnsi="Times New Roman" w:cs="Times New Roman"/>
        </w:rPr>
        <w:t xml:space="preserve">But efficacious </w:t>
      </w:r>
      <w:r w:rsidRPr="0011664F">
        <w:rPr>
          <w:rFonts w:ascii="Times New Roman" w:hAnsi="Times New Roman" w:cs="Times New Roman"/>
          <w:i/>
          <w:iCs/>
        </w:rPr>
        <w:t>at what</w:t>
      </w:r>
      <w:r>
        <w:rPr>
          <w:rFonts w:ascii="Times New Roman" w:hAnsi="Times New Roman" w:cs="Times New Roman"/>
        </w:rPr>
        <w:t>?</w:t>
      </w:r>
      <w:r w:rsidR="00197DCA">
        <w:rPr>
          <w:rFonts w:ascii="Times New Roman" w:hAnsi="Times New Roman" w:cs="Times New Roman"/>
        </w:rPr>
        <w:t xml:space="preserve"> </w:t>
      </w:r>
      <w:r w:rsidR="0056166E">
        <w:rPr>
          <w:rFonts w:ascii="Times New Roman" w:hAnsi="Times New Roman" w:cs="Times New Roman"/>
        </w:rPr>
        <w:t>Overcoming inertia</w:t>
      </w:r>
      <w:r w:rsidR="00197DCA">
        <w:rPr>
          <w:rFonts w:ascii="Times New Roman" w:hAnsi="Times New Roman" w:cs="Times New Roman"/>
        </w:rPr>
        <w:t xml:space="preserve">? </w:t>
      </w:r>
      <w:r w:rsidR="00E85CCF">
        <w:rPr>
          <w:rFonts w:ascii="Times New Roman" w:hAnsi="Times New Roman" w:cs="Times New Roman"/>
        </w:rPr>
        <w:t>Getting r</w:t>
      </w:r>
      <w:r w:rsidR="00197DCA">
        <w:rPr>
          <w:rFonts w:ascii="Times New Roman" w:hAnsi="Times New Roman" w:cs="Times New Roman"/>
        </w:rPr>
        <w:t>esults?</w:t>
      </w:r>
      <w:r w:rsidR="00767288">
        <w:rPr>
          <w:rFonts w:ascii="Times New Roman" w:hAnsi="Times New Roman" w:cs="Times New Roman"/>
        </w:rPr>
        <w:t xml:space="preserve"> </w:t>
      </w:r>
      <w:r w:rsidR="007146D8">
        <w:rPr>
          <w:rFonts w:ascii="Times New Roman" w:hAnsi="Times New Roman" w:cs="Times New Roman"/>
        </w:rPr>
        <w:t>I</w:t>
      </w:r>
      <w:r>
        <w:rPr>
          <w:rFonts w:ascii="Times New Roman" w:hAnsi="Times New Roman" w:cs="Times New Roman"/>
        </w:rPr>
        <w:t>ndividuals</w:t>
      </w:r>
      <w:r w:rsidR="007146D8">
        <w:rPr>
          <w:rFonts w:ascii="Times New Roman" w:hAnsi="Times New Roman" w:cs="Times New Roman"/>
        </w:rPr>
        <w:t>’</w:t>
      </w:r>
      <w:r>
        <w:rPr>
          <w:rFonts w:ascii="Times New Roman" w:hAnsi="Times New Roman" w:cs="Times New Roman"/>
        </w:rPr>
        <w:t xml:space="preserve"> actions</w:t>
      </w:r>
      <w:r w:rsidR="00767288">
        <w:rPr>
          <w:rFonts w:ascii="Times New Roman" w:hAnsi="Times New Roman" w:cs="Times New Roman"/>
        </w:rPr>
        <w:t xml:space="preserve"> </w:t>
      </w:r>
      <w:r>
        <w:rPr>
          <w:rFonts w:ascii="Times New Roman" w:hAnsi="Times New Roman" w:cs="Times New Roman"/>
        </w:rPr>
        <w:t>have limited impact on the climate</w:t>
      </w:r>
      <w:r w:rsidR="001A336E">
        <w:rPr>
          <w:rFonts w:ascii="Times New Roman" w:hAnsi="Times New Roman" w:cs="Times New Roman"/>
        </w:rPr>
        <w:t xml:space="preserve"> itself</w:t>
      </w:r>
      <w:r w:rsidR="00B220D8">
        <w:rPr>
          <w:rFonts w:ascii="Times New Roman" w:hAnsi="Times New Roman" w:cs="Times New Roman"/>
        </w:rPr>
        <w:t>, and</w:t>
      </w:r>
      <w:r>
        <w:rPr>
          <w:rFonts w:ascii="Times New Roman" w:hAnsi="Times New Roman" w:cs="Times New Roman"/>
        </w:rPr>
        <w:t xml:space="preserve"> </w:t>
      </w:r>
      <w:r w:rsidR="007146D8">
        <w:rPr>
          <w:rFonts w:ascii="Times New Roman" w:hAnsi="Times New Roman" w:cs="Times New Roman"/>
        </w:rPr>
        <w:t>no one can</w:t>
      </w:r>
      <w:r>
        <w:rPr>
          <w:rFonts w:ascii="Times New Roman" w:hAnsi="Times New Roman" w:cs="Times New Roman"/>
        </w:rPr>
        <w:t xml:space="preserve"> make or enforce policy </w:t>
      </w:r>
      <w:r w:rsidR="001A336E">
        <w:rPr>
          <w:rFonts w:ascii="Times New Roman" w:hAnsi="Times New Roman" w:cs="Times New Roman"/>
        </w:rPr>
        <w:t>alone</w:t>
      </w:r>
      <w:r w:rsidR="00767288">
        <w:rPr>
          <w:rFonts w:ascii="Times New Roman" w:hAnsi="Times New Roman" w:cs="Times New Roman"/>
        </w:rPr>
        <w:t xml:space="preserve">. </w:t>
      </w:r>
      <w:r w:rsidR="0096048D">
        <w:rPr>
          <w:rFonts w:ascii="Times New Roman" w:hAnsi="Times New Roman" w:cs="Times New Roman"/>
        </w:rPr>
        <w:t>E</w:t>
      </w:r>
      <w:r w:rsidR="001A336E">
        <w:rPr>
          <w:rFonts w:ascii="Times New Roman" w:hAnsi="Times New Roman" w:cs="Times New Roman"/>
        </w:rPr>
        <w:t xml:space="preserve">ven collectives have limited control over their climate legacies </w:t>
      </w:r>
      <w:r w:rsidR="007146D8">
        <w:rPr>
          <w:rFonts w:ascii="Times New Roman" w:hAnsi="Times New Roman" w:cs="Times New Roman"/>
        </w:rPr>
        <w:t>defined</w:t>
      </w:r>
      <w:r w:rsidR="001A336E">
        <w:rPr>
          <w:rFonts w:ascii="Times New Roman" w:hAnsi="Times New Roman" w:cs="Times New Roman"/>
        </w:rPr>
        <w:t xml:space="preserve"> </w:t>
      </w:r>
      <w:r w:rsidR="00E85CCF">
        <w:rPr>
          <w:rFonts w:ascii="Times New Roman" w:hAnsi="Times New Roman" w:cs="Times New Roman"/>
        </w:rPr>
        <w:t>in terms of quantifiable results</w:t>
      </w:r>
      <w:r w:rsidR="0096048D">
        <w:rPr>
          <w:rFonts w:ascii="Times New Roman" w:hAnsi="Times New Roman" w:cs="Times New Roman"/>
        </w:rPr>
        <w:t xml:space="preserve">, </w:t>
      </w:r>
      <w:r w:rsidR="001A336E">
        <w:rPr>
          <w:rFonts w:ascii="Times New Roman" w:hAnsi="Times New Roman" w:cs="Times New Roman"/>
        </w:rPr>
        <w:t xml:space="preserve">because </w:t>
      </w:r>
      <w:r w:rsidR="0096048D">
        <w:rPr>
          <w:rFonts w:ascii="Times New Roman" w:hAnsi="Times New Roman" w:cs="Times New Roman"/>
        </w:rPr>
        <w:t xml:space="preserve">other </w:t>
      </w:r>
      <w:r w:rsidR="007146D8">
        <w:rPr>
          <w:rFonts w:ascii="Times New Roman" w:hAnsi="Times New Roman" w:cs="Times New Roman"/>
        </w:rPr>
        <w:t>agents</w:t>
      </w:r>
      <w:r w:rsidR="0096048D">
        <w:rPr>
          <w:rFonts w:ascii="Times New Roman" w:hAnsi="Times New Roman" w:cs="Times New Roman"/>
        </w:rPr>
        <w:t xml:space="preserve"> exercise control over available technologies, social safety nets, legal systems, and other factors that impact emitting practices</w:t>
      </w:r>
      <w:r w:rsidR="001A336E">
        <w:rPr>
          <w:rFonts w:ascii="Times New Roman" w:hAnsi="Times New Roman" w:cs="Times New Roman"/>
        </w:rPr>
        <w:t xml:space="preserve">. However, agents have relatively more control over their climate legacies </w:t>
      </w:r>
      <w:r w:rsidR="007146D8">
        <w:rPr>
          <w:rFonts w:ascii="Times New Roman" w:hAnsi="Times New Roman" w:cs="Times New Roman"/>
        </w:rPr>
        <w:t>defined</w:t>
      </w:r>
      <w:r w:rsidR="001A336E">
        <w:rPr>
          <w:rFonts w:ascii="Times New Roman" w:hAnsi="Times New Roman" w:cs="Times New Roman"/>
        </w:rPr>
        <w:t xml:space="preserve"> as unquantifiable cultural artifacts. For</w:t>
      </w:r>
      <w:r w:rsidR="0096048D">
        <w:rPr>
          <w:rFonts w:ascii="Times New Roman" w:hAnsi="Times New Roman" w:cs="Times New Roman"/>
        </w:rPr>
        <w:t xml:space="preserve"> while no agent has absolute control over how much they emit,</w:t>
      </w:r>
      <w:r w:rsidR="00767288">
        <w:rPr>
          <w:rFonts w:ascii="Times New Roman" w:hAnsi="Times New Roman" w:cs="Times New Roman"/>
        </w:rPr>
        <w:t xml:space="preserve"> ever</w:t>
      </w:r>
      <w:r>
        <w:rPr>
          <w:rFonts w:ascii="Times New Roman" w:hAnsi="Times New Roman" w:cs="Times New Roman"/>
        </w:rPr>
        <w:t xml:space="preserve">y </w:t>
      </w:r>
      <w:r w:rsidR="00222C3C">
        <w:rPr>
          <w:rFonts w:ascii="Times New Roman" w:hAnsi="Times New Roman" w:cs="Times New Roman"/>
        </w:rPr>
        <w:t xml:space="preserve">agent </w:t>
      </w:r>
      <w:r>
        <w:rPr>
          <w:rFonts w:ascii="Times New Roman" w:hAnsi="Times New Roman" w:cs="Times New Roman"/>
        </w:rPr>
        <w:t xml:space="preserve">has </w:t>
      </w:r>
      <w:r w:rsidR="00B220D8">
        <w:rPr>
          <w:rFonts w:ascii="Times New Roman" w:hAnsi="Times New Roman" w:cs="Times New Roman"/>
        </w:rPr>
        <w:t xml:space="preserve">significant </w:t>
      </w:r>
      <w:r w:rsidR="00767288">
        <w:rPr>
          <w:rFonts w:ascii="Times New Roman" w:hAnsi="Times New Roman" w:cs="Times New Roman"/>
        </w:rPr>
        <w:t xml:space="preserve">control over whether they </w:t>
      </w:r>
      <w:r w:rsidR="00767288" w:rsidRPr="0096048D">
        <w:rPr>
          <w:rFonts w:ascii="Times New Roman" w:hAnsi="Times New Roman" w:cs="Times New Roman"/>
          <w:i/>
          <w:iCs/>
        </w:rPr>
        <w:t>acquiesce</w:t>
      </w:r>
      <w:r w:rsidR="00767288">
        <w:rPr>
          <w:rFonts w:ascii="Times New Roman" w:hAnsi="Times New Roman" w:cs="Times New Roman"/>
        </w:rPr>
        <w:t xml:space="preserve"> to the status quo</w:t>
      </w:r>
      <w:r w:rsidR="00222C3C">
        <w:rPr>
          <w:rFonts w:ascii="Times New Roman" w:hAnsi="Times New Roman" w:cs="Times New Roman"/>
        </w:rPr>
        <w:t>,</w:t>
      </w:r>
      <w:r w:rsidR="00767288">
        <w:rPr>
          <w:rFonts w:ascii="Times New Roman" w:hAnsi="Times New Roman" w:cs="Times New Roman"/>
        </w:rPr>
        <w:t xml:space="preserve"> </w:t>
      </w:r>
      <w:r w:rsidR="001E34D1" w:rsidRPr="0096048D">
        <w:rPr>
          <w:rFonts w:ascii="Times New Roman" w:hAnsi="Times New Roman" w:cs="Times New Roman"/>
          <w:i/>
          <w:iCs/>
        </w:rPr>
        <w:t>express</w:t>
      </w:r>
      <w:r w:rsidR="001E34D1">
        <w:rPr>
          <w:rFonts w:ascii="Times New Roman" w:hAnsi="Times New Roman" w:cs="Times New Roman"/>
        </w:rPr>
        <w:t xml:space="preserve"> support for change</w:t>
      </w:r>
      <w:r w:rsidR="00222C3C">
        <w:rPr>
          <w:rFonts w:ascii="Times New Roman" w:hAnsi="Times New Roman" w:cs="Times New Roman"/>
        </w:rPr>
        <w:t xml:space="preserve">, </w:t>
      </w:r>
      <w:r w:rsidR="00E914ED">
        <w:rPr>
          <w:rFonts w:ascii="Times New Roman" w:hAnsi="Times New Roman" w:cs="Times New Roman"/>
        </w:rPr>
        <w:t>or</w:t>
      </w:r>
      <w:r w:rsidR="00222C3C">
        <w:rPr>
          <w:rFonts w:ascii="Times New Roman" w:hAnsi="Times New Roman" w:cs="Times New Roman"/>
        </w:rPr>
        <w:t xml:space="preserve"> </w:t>
      </w:r>
      <w:r w:rsidR="00222C3C" w:rsidRPr="001E34D1">
        <w:rPr>
          <w:rFonts w:ascii="Times New Roman" w:hAnsi="Times New Roman" w:cs="Times New Roman"/>
          <w:i/>
          <w:iCs/>
        </w:rPr>
        <w:t>try</w:t>
      </w:r>
      <w:r w:rsidR="00222C3C">
        <w:rPr>
          <w:rFonts w:ascii="Times New Roman" w:hAnsi="Times New Roman" w:cs="Times New Roman"/>
        </w:rPr>
        <w:t xml:space="preserve"> to </w:t>
      </w:r>
      <w:r w:rsidR="008737B2">
        <w:rPr>
          <w:rFonts w:ascii="Times New Roman" w:hAnsi="Times New Roman" w:cs="Times New Roman"/>
        </w:rPr>
        <w:t>solve a problem</w:t>
      </w:r>
      <w:r w:rsidR="00767288">
        <w:rPr>
          <w:rFonts w:ascii="Times New Roman" w:hAnsi="Times New Roman" w:cs="Times New Roman"/>
        </w:rPr>
        <w:t xml:space="preserve">. The </w:t>
      </w:r>
      <w:r w:rsidR="007146D8">
        <w:rPr>
          <w:rFonts w:ascii="Times New Roman" w:hAnsi="Times New Roman" w:cs="Times New Roman"/>
        </w:rPr>
        <w:t xml:space="preserve">cultural </w:t>
      </w:r>
      <w:r w:rsidR="00767288">
        <w:rPr>
          <w:rFonts w:ascii="Times New Roman" w:hAnsi="Times New Roman" w:cs="Times New Roman"/>
        </w:rPr>
        <w:t xml:space="preserve">climate legacy of </w:t>
      </w:r>
      <w:r w:rsidR="00222C3C">
        <w:rPr>
          <w:rFonts w:ascii="Times New Roman" w:hAnsi="Times New Roman" w:cs="Times New Roman"/>
        </w:rPr>
        <w:t>an agent</w:t>
      </w:r>
      <w:r w:rsidR="00822EC8">
        <w:rPr>
          <w:rFonts w:ascii="Times New Roman" w:hAnsi="Times New Roman" w:cs="Times New Roman"/>
        </w:rPr>
        <w:t xml:space="preserve"> that</w:t>
      </w:r>
      <w:r w:rsidR="00767288">
        <w:rPr>
          <w:rFonts w:ascii="Times New Roman" w:hAnsi="Times New Roman" w:cs="Times New Roman"/>
        </w:rPr>
        <w:t xml:space="preserve"> </w:t>
      </w:r>
      <w:r w:rsidR="00822EC8">
        <w:rPr>
          <w:rFonts w:ascii="Times New Roman" w:hAnsi="Times New Roman" w:cs="Times New Roman"/>
        </w:rPr>
        <w:t>unsuccessfully lobbies for improved climate policy</w:t>
      </w:r>
      <w:r w:rsidR="00767288">
        <w:rPr>
          <w:rFonts w:ascii="Times New Roman" w:hAnsi="Times New Roman" w:cs="Times New Roman"/>
        </w:rPr>
        <w:t xml:space="preserve"> is better than that of </w:t>
      </w:r>
      <w:r w:rsidR="00E127DD">
        <w:rPr>
          <w:rFonts w:ascii="Times New Roman" w:hAnsi="Times New Roman" w:cs="Times New Roman"/>
        </w:rPr>
        <w:t>one</w:t>
      </w:r>
      <w:r w:rsidR="00767288">
        <w:rPr>
          <w:rFonts w:ascii="Times New Roman" w:hAnsi="Times New Roman" w:cs="Times New Roman"/>
        </w:rPr>
        <w:t xml:space="preserve"> </w:t>
      </w:r>
      <w:r w:rsidR="00822EC8">
        <w:rPr>
          <w:rFonts w:ascii="Times New Roman" w:hAnsi="Times New Roman" w:cs="Times New Roman"/>
        </w:rPr>
        <w:t xml:space="preserve">that </w:t>
      </w:r>
      <w:r w:rsidR="00767288">
        <w:rPr>
          <w:rFonts w:ascii="Times New Roman" w:hAnsi="Times New Roman" w:cs="Times New Roman"/>
        </w:rPr>
        <w:t xml:space="preserve">never </w:t>
      </w:r>
      <w:r w:rsidR="00822EC8">
        <w:rPr>
          <w:rFonts w:ascii="Times New Roman" w:hAnsi="Times New Roman" w:cs="Times New Roman"/>
        </w:rPr>
        <w:t>speaks out</w:t>
      </w:r>
      <w:r w:rsidR="00197DCA">
        <w:rPr>
          <w:rFonts w:ascii="Times New Roman" w:hAnsi="Times New Roman" w:cs="Times New Roman"/>
        </w:rPr>
        <w:t xml:space="preserve"> (or worse, lobbies against it)</w:t>
      </w:r>
      <w:r w:rsidR="007146D8">
        <w:rPr>
          <w:rFonts w:ascii="Times New Roman" w:hAnsi="Times New Roman" w:cs="Times New Roman"/>
        </w:rPr>
        <w:t xml:space="preserve"> – even if their </w:t>
      </w:r>
      <w:r w:rsidR="007146D8">
        <w:rPr>
          <w:rFonts w:ascii="Times New Roman" w:hAnsi="Times New Roman" w:cs="Times New Roman"/>
        </w:rPr>
        <w:lastRenderedPageBreak/>
        <w:t>emissions are identical</w:t>
      </w:r>
      <w:r w:rsidR="00767288">
        <w:rPr>
          <w:rFonts w:ascii="Times New Roman" w:hAnsi="Times New Roman" w:cs="Times New Roman"/>
        </w:rPr>
        <w:t xml:space="preserve">. </w:t>
      </w:r>
      <w:r w:rsidR="007146D8">
        <w:rPr>
          <w:rFonts w:ascii="Times New Roman" w:hAnsi="Times New Roman" w:cs="Times New Roman"/>
        </w:rPr>
        <w:t>Agent</w:t>
      </w:r>
      <w:r w:rsidR="00197DCA">
        <w:rPr>
          <w:rFonts w:ascii="Times New Roman" w:hAnsi="Times New Roman" w:cs="Times New Roman"/>
        </w:rPr>
        <w:t>s</w:t>
      </w:r>
      <w:r w:rsidR="00822EC8">
        <w:rPr>
          <w:rFonts w:ascii="Times New Roman" w:hAnsi="Times New Roman" w:cs="Times New Roman"/>
        </w:rPr>
        <w:t xml:space="preserve"> that </w:t>
      </w:r>
      <w:r w:rsidR="001A336E">
        <w:rPr>
          <w:rFonts w:ascii="Times New Roman" w:hAnsi="Times New Roman" w:cs="Times New Roman"/>
        </w:rPr>
        <w:t>make an effort</w:t>
      </w:r>
      <w:r w:rsidR="00767288">
        <w:rPr>
          <w:rFonts w:ascii="Times New Roman" w:hAnsi="Times New Roman" w:cs="Times New Roman"/>
        </w:rPr>
        <w:t xml:space="preserve"> </w:t>
      </w:r>
      <w:r w:rsidR="008B5B52">
        <w:rPr>
          <w:rFonts w:ascii="Times New Roman" w:hAnsi="Times New Roman" w:cs="Times New Roman"/>
        </w:rPr>
        <w:t xml:space="preserve">(whether or not they achieve all their goals) </w:t>
      </w:r>
      <w:r w:rsidR="00767288">
        <w:rPr>
          <w:rFonts w:ascii="Times New Roman" w:hAnsi="Times New Roman" w:cs="Times New Roman"/>
        </w:rPr>
        <w:t>ha</w:t>
      </w:r>
      <w:r w:rsidR="00197DCA">
        <w:rPr>
          <w:rFonts w:ascii="Times New Roman" w:hAnsi="Times New Roman" w:cs="Times New Roman"/>
        </w:rPr>
        <w:t>ve</w:t>
      </w:r>
      <w:r w:rsidR="00767288">
        <w:rPr>
          <w:rFonts w:ascii="Times New Roman" w:hAnsi="Times New Roman" w:cs="Times New Roman"/>
        </w:rPr>
        <w:t xml:space="preserve"> something to be proud of, </w:t>
      </w:r>
      <w:r w:rsidR="00CF1792">
        <w:rPr>
          <w:rFonts w:ascii="Times New Roman" w:hAnsi="Times New Roman" w:cs="Times New Roman"/>
        </w:rPr>
        <w:t>something</w:t>
      </w:r>
      <w:r w:rsidR="00767288">
        <w:rPr>
          <w:rFonts w:ascii="Times New Roman" w:hAnsi="Times New Roman" w:cs="Times New Roman"/>
        </w:rPr>
        <w:t xml:space="preserve"> future generations can appreciate.</w:t>
      </w:r>
    </w:p>
    <w:p w14:paraId="6A3AC08E" w14:textId="715E15D3" w:rsidR="003B3793" w:rsidRDefault="00DB09DA" w:rsidP="002C1B2B">
      <w:pPr>
        <w:spacing w:line="480" w:lineRule="auto"/>
        <w:ind w:firstLine="720"/>
        <w:rPr>
          <w:rFonts w:ascii="Times New Roman" w:hAnsi="Times New Roman" w:cs="Times New Roman"/>
        </w:rPr>
      </w:pPr>
      <w:r>
        <w:rPr>
          <w:rFonts w:ascii="Times New Roman" w:hAnsi="Times New Roman" w:cs="Times New Roman"/>
        </w:rPr>
        <w:t xml:space="preserve">Another potential disanalogy </w:t>
      </w:r>
      <w:r w:rsidR="00CF1792">
        <w:rPr>
          <w:rFonts w:ascii="Times New Roman" w:hAnsi="Times New Roman" w:cs="Times New Roman"/>
        </w:rPr>
        <w:t>involves</w:t>
      </w:r>
      <w:r>
        <w:rPr>
          <w:rFonts w:ascii="Times New Roman" w:hAnsi="Times New Roman" w:cs="Times New Roman"/>
        </w:rPr>
        <w:t xml:space="preserve"> the </w:t>
      </w:r>
      <w:r w:rsidR="003B3793">
        <w:rPr>
          <w:rFonts w:ascii="Times New Roman" w:hAnsi="Times New Roman" w:cs="Times New Roman"/>
        </w:rPr>
        <w:t>recipients of different kinds of legacies</w:t>
      </w:r>
      <w:r>
        <w:rPr>
          <w:rFonts w:ascii="Times New Roman" w:hAnsi="Times New Roman" w:cs="Times New Roman"/>
        </w:rPr>
        <w:t xml:space="preserve">. </w:t>
      </w:r>
      <w:r w:rsidRPr="00F65B21">
        <w:rPr>
          <w:rFonts w:ascii="Times New Roman" w:hAnsi="Times New Roman" w:cs="Times New Roman"/>
        </w:rPr>
        <w:t xml:space="preserve">Many people </w:t>
      </w:r>
      <w:r w:rsidR="003B3793">
        <w:rPr>
          <w:rFonts w:ascii="Times New Roman" w:hAnsi="Times New Roman" w:cs="Times New Roman"/>
        </w:rPr>
        <w:t>are motivated</w:t>
      </w:r>
      <w:r w:rsidRPr="00F65B21">
        <w:rPr>
          <w:rFonts w:ascii="Times New Roman" w:hAnsi="Times New Roman" w:cs="Times New Roman"/>
        </w:rPr>
        <w:t xml:space="preserve"> to leave financial legacies to shield </w:t>
      </w:r>
      <w:r>
        <w:rPr>
          <w:rFonts w:ascii="Times New Roman" w:hAnsi="Times New Roman" w:cs="Times New Roman"/>
        </w:rPr>
        <w:t xml:space="preserve">certain </w:t>
      </w:r>
      <w:r w:rsidR="008737B2">
        <w:rPr>
          <w:rFonts w:ascii="Times New Roman" w:hAnsi="Times New Roman" w:cs="Times New Roman"/>
        </w:rPr>
        <w:t xml:space="preserve">identifiable </w:t>
      </w:r>
      <w:r>
        <w:rPr>
          <w:rFonts w:ascii="Times New Roman" w:hAnsi="Times New Roman" w:cs="Times New Roman"/>
        </w:rPr>
        <w:t>others</w:t>
      </w:r>
      <w:r w:rsidR="00F3183F">
        <w:rPr>
          <w:rFonts w:ascii="Times New Roman" w:hAnsi="Times New Roman" w:cs="Times New Roman"/>
        </w:rPr>
        <w:t xml:space="preserve"> (often biological relati</w:t>
      </w:r>
      <w:r w:rsidR="00766C87">
        <w:rPr>
          <w:rFonts w:ascii="Times New Roman" w:hAnsi="Times New Roman" w:cs="Times New Roman"/>
        </w:rPr>
        <w:t>ve</w:t>
      </w:r>
      <w:r w:rsidR="00F3183F">
        <w:rPr>
          <w:rFonts w:ascii="Times New Roman" w:hAnsi="Times New Roman" w:cs="Times New Roman"/>
        </w:rPr>
        <w:t>s)</w:t>
      </w:r>
      <w:r w:rsidRPr="00F65B21">
        <w:rPr>
          <w:rFonts w:ascii="Times New Roman" w:hAnsi="Times New Roman" w:cs="Times New Roman"/>
        </w:rPr>
        <w:t xml:space="preserve"> from dangers or </w:t>
      </w:r>
      <w:r w:rsidR="003B3793">
        <w:rPr>
          <w:rFonts w:ascii="Times New Roman" w:hAnsi="Times New Roman" w:cs="Times New Roman"/>
        </w:rPr>
        <w:t xml:space="preserve">to </w:t>
      </w:r>
      <w:r w:rsidR="008737B2">
        <w:rPr>
          <w:rFonts w:ascii="Times New Roman" w:hAnsi="Times New Roman" w:cs="Times New Roman"/>
        </w:rPr>
        <w:t>give</w:t>
      </w:r>
      <w:r w:rsidR="003B3793">
        <w:rPr>
          <w:rFonts w:ascii="Times New Roman" w:hAnsi="Times New Roman" w:cs="Times New Roman"/>
        </w:rPr>
        <w:t xml:space="preserve"> </w:t>
      </w:r>
      <w:r w:rsidR="008737B2">
        <w:rPr>
          <w:rFonts w:ascii="Times New Roman" w:hAnsi="Times New Roman" w:cs="Times New Roman"/>
        </w:rPr>
        <w:t>them</w:t>
      </w:r>
      <w:r w:rsidR="003B3793">
        <w:rPr>
          <w:rFonts w:ascii="Times New Roman" w:hAnsi="Times New Roman" w:cs="Times New Roman"/>
        </w:rPr>
        <w:t xml:space="preserve"> </w:t>
      </w:r>
      <w:r w:rsidR="008737B2">
        <w:rPr>
          <w:rFonts w:ascii="Times New Roman" w:hAnsi="Times New Roman" w:cs="Times New Roman"/>
        </w:rPr>
        <w:t>other</w:t>
      </w:r>
      <w:r w:rsidR="00B220D8">
        <w:rPr>
          <w:rFonts w:ascii="Times New Roman" w:hAnsi="Times New Roman" w:cs="Times New Roman"/>
        </w:rPr>
        <w:t xml:space="preserve"> </w:t>
      </w:r>
      <w:r w:rsidR="003B3793">
        <w:rPr>
          <w:rFonts w:ascii="Times New Roman" w:hAnsi="Times New Roman" w:cs="Times New Roman"/>
        </w:rPr>
        <w:t>benefits.</w:t>
      </w:r>
      <w:r w:rsidR="007146D8">
        <w:rPr>
          <w:rFonts w:ascii="Times New Roman" w:hAnsi="Times New Roman" w:cs="Times New Roman"/>
        </w:rPr>
        <w:t xml:space="preserve"> But our climate legacies</w:t>
      </w:r>
      <w:r w:rsidR="00B220D8">
        <w:rPr>
          <w:rFonts w:ascii="Times New Roman" w:hAnsi="Times New Roman" w:cs="Times New Roman"/>
        </w:rPr>
        <w:t>’ beneficiaries</w:t>
      </w:r>
      <w:r w:rsidR="007146D8">
        <w:rPr>
          <w:rFonts w:ascii="Times New Roman" w:hAnsi="Times New Roman" w:cs="Times New Roman"/>
        </w:rPr>
        <w:t xml:space="preserve"> are not so often or clearly identifiable, </w:t>
      </w:r>
      <w:r w:rsidR="00CF1792">
        <w:rPr>
          <w:rFonts w:ascii="Times New Roman" w:hAnsi="Times New Roman" w:cs="Times New Roman"/>
        </w:rPr>
        <w:t>which</w:t>
      </w:r>
      <w:r w:rsidR="007146D8">
        <w:rPr>
          <w:rFonts w:ascii="Times New Roman" w:hAnsi="Times New Roman" w:cs="Times New Roman"/>
        </w:rPr>
        <w:t xml:space="preserve"> can be a motivational hurdle.</w:t>
      </w:r>
    </w:p>
    <w:p w14:paraId="182B1693" w14:textId="7E34ADDB" w:rsidR="00DB09DA" w:rsidRPr="002C1B2B" w:rsidRDefault="007146D8" w:rsidP="002C1B2B">
      <w:pPr>
        <w:spacing w:line="480" w:lineRule="auto"/>
        <w:ind w:firstLine="720"/>
        <w:rPr>
          <w:rFonts w:ascii="Times New Roman" w:hAnsi="Times New Roman" w:cs="Times New Roman"/>
        </w:rPr>
      </w:pPr>
      <w:r>
        <w:rPr>
          <w:rFonts w:ascii="Times New Roman" w:hAnsi="Times New Roman" w:cs="Times New Roman"/>
        </w:rPr>
        <w:t xml:space="preserve">True enough. </w:t>
      </w:r>
      <w:r w:rsidR="000A40C3">
        <w:rPr>
          <w:rFonts w:ascii="Times New Roman" w:hAnsi="Times New Roman" w:cs="Times New Roman"/>
        </w:rPr>
        <w:t>Yet</w:t>
      </w:r>
      <w:r w:rsidR="003B3793">
        <w:rPr>
          <w:rFonts w:ascii="Times New Roman" w:hAnsi="Times New Roman" w:cs="Times New Roman"/>
        </w:rPr>
        <w:t xml:space="preserve">, </w:t>
      </w:r>
      <w:r>
        <w:rPr>
          <w:rFonts w:ascii="Times New Roman" w:hAnsi="Times New Roman" w:cs="Times New Roman"/>
        </w:rPr>
        <w:t xml:space="preserve">some people’s </w:t>
      </w:r>
      <w:r w:rsidR="003B3793">
        <w:rPr>
          <w:rFonts w:ascii="Times New Roman" w:hAnsi="Times New Roman" w:cs="Times New Roman"/>
        </w:rPr>
        <w:t xml:space="preserve">primary motive in leaving a legacy is simply </w:t>
      </w:r>
      <w:r w:rsidR="00DB09DA" w:rsidRPr="00F65B21">
        <w:rPr>
          <w:rFonts w:ascii="Times New Roman" w:hAnsi="Times New Roman" w:cs="Times New Roman"/>
        </w:rPr>
        <w:t xml:space="preserve">to ensure that their own name lives </w:t>
      </w:r>
      <w:r w:rsidR="00DB09DA">
        <w:rPr>
          <w:rFonts w:ascii="Times New Roman" w:hAnsi="Times New Roman" w:cs="Times New Roman"/>
        </w:rPr>
        <w:t>on</w:t>
      </w:r>
      <w:r w:rsidR="00DB09DA" w:rsidRPr="00F65B21">
        <w:rPr>
          <w:rFonts w:ascii="Times New Roman" w:hAnsi="Times New Roman" w:cs="Times New Roman"/>
        </w:rPr>
        <w:t xml:space="preserve">, </w:t>
      </w:r>
      <w:r>
        <w:rPr>
          <w:rFonts w:ascii="Times New Roman" w:hAnsi="Times New Roman" w:cs="Times New Roman"/>
        </w:rPr>
        <w:t xml:space="preserve">if not via </w:t>
      </w:r>
      <w:r w:rsidR="00F3183F">
        <w:rPr>
          <w:rFonts w:ascii="Times New Roman" w:hAnsi="Times New Roman" w:cs="Times New Roman"/>
        </w:rPr>
        <w:t>offspring</w:t>
      </w:r>
      <w:r>
        <w:rPr>
          <w:rFonts w:ascii="Times New Roman" w:hAnsi="Times New Roman" w:cs="Times New Roman"/>
        </w:rPr>
        <w:t xml:space="preserve">, then by reputation </w:t>
      </w:r>
      <w:r w:rsidR="00766C87">
        <w:rPr>
          <w:rFonts w:ascii="Times New Roman" w:hAnsi="Times New Roman" w:cs="Times New Roman"/>
        </w:rPr>
        <w:t>for their accomplishments</w:t>
      </w:r>
      <w:r>
        <w:rPr>
          <w:rFonts w:ascii="Times New Roman" w:hAnsi="Times New Roman" w:cs="Times New Roman"/>
        </w:rPr>
        <w:t xml:space="preserve">. </w:t>
      </w:r>
      <w:r w:rsidR="000A40C3">
        <w:rPr>
          <w:rFonts w:ascii="Times New Roman" w:hAnsi="Times New Roman" w:cs="Times New Roman"/>
        </w:rPr>
        <w:t>Such cases are</w:t>
      </w:r>
      <w:r>
        <w:rPr>
          <w:rFonts w:ascii="Times New Roman" w:hAnsi="Times New Roman" w:cs="Times New Roman"/>
        </w:rPr>
        <w:t xml:space="preserve"> evidence </w:t>
      </w:r>
      <w:r w:rsidR="00F3183F">
        <w:rPr>
          <w:rFonts w:ascii="Times New Roman" w:hAnsi="Times New Roman" w:cs="Times New Roman"/>
        </w:rPr>
        <w:t xml:space="preserve">that </w:t>
      </w:r>
      <w:r>
        <w:rPr>
          <w:rFonts w:ascii="Times New Roman" w:hAnsi="Times New Roman" w:cs="Times New Roman"/>
        </w:rPr>
        <w:t xml:space="preserve">people </w:t>
      </w:r>
      <w:r w:rsidR="000A40C3">
        <w:rPr>
          <w:rFonts w:ascii="Times New Roman" w:hAnsi="Times New Roman" w:cs="Times New Roman"/>
        </w:rPr>
        <w:t>can be</w:t>
      </w:r>
      <w:r>
        <w:rPr>
          <w:rFonts w:ascii="Times New Roman" w:hAnsi="Times New Roman" w:cs="Times New Roman"/>
        </w:rPr>
        <w:t xml:space="preserve"> motivated </w:t>
      </w:r>
      <w:r w:rsidR="000A40C3">
        <w:rPr>
          <w:rFonts w:ascii="Times New Roman" w:hAnsi="Times New Roman" w:cs="Times New Roman"/>
        </w:rPr>
        <w:t>to leave legacies</w:t>
      </w:r>
      <w:r>
        <w:rPr>
          <w:rFonts w:ascii="Times New Roman" w:hAnsi="Times New Roman" w:cs="Times New Roman"/>
        </w:rPr>
        <w:t xml:space="preserve"> </w:t>
      </w:r>
      <w:r w:rsidR="000A40C3">
        <w:rPr>
          <w:rFonts w:ascii="Times New Roman" w:hAnsi="Times New Roman" w:cs="Times New Roman"/>
        </w:rPr>
        <w:t>without</w:t>
      </w:r>
      <w:r>
        <w:rPr>
          <w:rFonts w:ascii="Times New Roman" w:hAnsi="Times New Roman" w:cs="Times New Roman"/>
        </w:rPr>
        <w:t xml:space="preserve"> car</w:t>
      </w:r>
      <w:r w:rsidR="000A40C3">
        <w:rPr>
          <w:rFonts w:ascii="Times New Roman" w:hAnsi="Times New Roman" w:cs="Times New Roman"/>
        </w:rPr>
        <w:t>ing</w:t>
      </w:r>
      <w:r>
        <w:rPr>
          <w:rFonts w:ascii="Times New Roman" w:hAnsi="Times New Roman" w:cs="Times New Roman"/>
        </w:rPr>
        <w:t xml:space="preserve"> about exactly who benefits </w:t>
      </w:r>
      <w:r w:rsidR="000A40C3">
        <w:rPr>
          <w:rFonts w:ascii="Times New Roman" w:hAnsi="Times New Roman" w:cs="Times New Roman"/>
        </w:rPr>
        <w:t>thereby</w:t>
      </w:r>
      <w:r>
        <w:rPr>
          <w:rFonts w:ascii="Times New Roman" w:hAnsi="Times New Roman" w:cs="Times New Roman"/>
        </w:rPr>
        <w:t>.</w:t>
      </w:r>
      <w:r w:rsidR="00DB09DA" w:rsidRPr="00F65B21">
        <w:rPr>
          <w:rFonts w:ascii="Times New Roman" w:hAnsi="Times New Roman" w:cs="Times New Roman"/>
        </w:rPr>
        <w:t xml:space="preserve"> </w:t>
      </w:r>
      <w:r w:rsidR="003B3793">
        <w:rPr>
          <w:rFonts w:ascii="Times New Roman" w:hAnsi="Times New Roman" w:cs="Times New Roman"/>
        </w:rPr>
        <w:t xml:space="preserve">However, even </w:t>
      </w:r>
      <w:r w:rsidR="000A40C3">
        <w:rPr>
          <w:rFonts w:ascii="Times New Roman" w:hAnsi="Times New Roman" w:cs="Times New Roman"/>
        </w:rPr>
        <w:t>regarding</w:t>
      </w:r>
      <w:r w:rsidR="003B3793">
        <w:rPr>
          <w:rFonts w:ascii="Times New Roman" w:hAnsi="Times New Roman" w:cs="Times New Roman"/>
        </w:rPr>
        <w:t xml:space="preserve"> </w:t>
      </w:r>
      <w:r w:rsidR="000A40C3">
        <w:rPr>
          <w:rFonts w:ascii="Times New Roman" w:hAnsi="Times New Roman" w:cs="Times New Roman"/>
        </w:rPr>
        <w:t>agents</w:t>
      </w:r>
      <w:r w:rsidR="003B3793">
        <w:rPr>
          <w:rFonts w:ascii="Times New Roman" w:hAnsi="Times New Roman" w:cs="Times New Roman"/>
        </w:rPr>
        <w:t xml:space="preserve"> who want their legac</w:t>
      </w:r>
      <w:r w:rsidR="000A40C3">
        <w:rPr>
          <w:rFonts w:ascii="Times New Roman" w:hAnsi="Times New Roman" w:cs="Times New Roman"/>
        </w:rPr>
        <w:t>ies</w:t>
      </w:r>
      <w:r w:rsidR="003B3793">
        <w:rPr>
          <w:rFonts w:ascii="Times New Roman" w:hAnsi="Times New Roman" w:cs="Times New Roman"/>
        </w:rPr>
        <w:t xml:space="preserve"> to benefit identifiable others, </w:t>
      </w:r>
      <w:r>
        <w:rPr>
          <w:rFonts w:ascii="Times New Roman" w:hAnsi="Times New Roman" w:cs="Times New Roman"/>
        </w:rPr>
        <w:t xml:space="preserve">there is </w:t>
      </w:r>
      <w:r w:rsidR="000A40C3">
        <w:rPr>
          <w:rFonts w:ascii="Times New Roman" w:hAnsi="Times New Roman" w:cs="Times New Roman"/>
        </w:rPr>
        <w:t xml:space="preserve">(bittersweet) </w:t>
      </w:r>
      <w:r>
        <w:rPr>
          <w:rFonts w:ascii="Times New Roman" w:hAnsi="Times New Roman" w:cs="Times New Roman"/>
        </w:rPr>
        <w:t xml:space="preserve">hope for </w:t>
      </w:r>
      <w:r w:rsidR="000A40C3" w:rsidRPr="00186C14">
        <w:rPr>
          <w:rFonts w:ascii="Times New Roman" w:hAnsi="Times New Roman" w:cs="Times New Roman"/>
          <w:sz w:val="20"/>
          <w:szCs w:val="20"/>
        </w:rPr>
        <w:t>CLIMA</w:t>
      </w:r>
      <w:r w:rsidR="000A40C3">
        <w:rPr>
          <w:rFonts w:ascii="Times New Roman" w:hAnsi="Times New Roman" w:cs="Times New Roman"/>
          <w:sz w:val="20"/>
          <w:szCs w:val="20"/>
        </w:rPr>
        <w:t>T</w:t>
      </w:r>
      <w:r w:rsidR="000A40C3" w:rsidRPr="00186C14">
        <w:rPr>
          <w:rFonts w:ascii="Times New Roman" w:hAnsi="Times New Roman" w:cs="Times New Roman"/>
          <w:sz w:val="20"/>
          <w:szCs w:val="20"/>
        </w:rPr>
        <w:t>E LEGACY</w:t>
      </w:r>
      <w:r w:rsidR="000A40C3" w:rsidRPr="000A40C3">
        <w:rPr>
          <w:rFonts w:ascii="Times New Roman" w:hAnsi="Times New Roman" w:cs="Times New Roman"/>
        </w:rPr>
        <w:t>’s</w:t>
      </w:r>
      <w:r>
        <w:rPr>
          <w:rFonts w:ascii="Times New Roman" w:hAnsi="Times New Roman" w:cs="Times New Roman"/>
        </w:rPr>
        <w:t xml:space="preserve"> motivational power. For </w:t>
      </w:r>
      <w:r w:rsidR="000A40C3">
        <w:rPr>
          <w:rFonts w:ascii="Times New Roman" w:hAnsi="Times New Roman" w:cs="Times New Roman"/>
        </w:rPr>
        <w:t xml:space="preserve">as the negative consequences of climate destabilization become more apparent in the present and closer to home, and as awareness of the co-benefits of climate-stabilizing action (green jobs, improved public health, </w:t>
      </w:r>
      <w:r w:rsidR="00732215">
        <w:rPr>
          <w:rFonts w:ascii="Times New Roman" w:hAnsi="Times New Roman" w:cs="Times New Roman"/>
        </w:rPr>
        <w:t>etc.</w:t>
      </w:r>
      <w:r w:rsidR="000A40C3">
        <w:rPr>
          <w:rFonts w:ascii="Times New Roman" w:hAnsi="Times New Roman" w:cs="Times New Roman"/>
        </w:rPr>
        <w:t xml:space="preserve">) increase, the beneficiaries of the actions we take to improve our climate legacies will become increasingly identifiable. They will include members of near-future and existing generations and of our own </w:t>
      </w:r>
      <w:r w:rsidR="0073737C">
        <w:rPr>
          <w:rFonts w:ascii="Times New Roman" w:hAnsi="Times New Roman" w:cs="Times New Roman"/>
        </w:rPr>
        <w:t xml:space="preserve">local </w:t>
      </w:r>
      <w:r w:rsidR="000A40C3">
        <w:rPr>
          <w:rFonts w:ascii="Times New Roman" w:hAnsi="Times New Roman" w:cs="Times New Roman"/>
        </w:rPr>
        <w:t xml:space="preserve">communities, and thus be </w:t>
      </w:r>
      <w:r w:rsidR="00F3183F">
        <w:rPr>
          <w:rFonts w:ascii="Times New Roman" w:hAnsi="Times New Roman" w:cs="Times New Roman"/>
        </w:rPr>
        <w:t xml:space="preserve">just </w:t>
      </w:r>
      <w:r w:rsidR="000A40C3">
        <w:rPr>
          <w:rFonts w:ascii="Times New Roman" w:hAnsi="Times New Roman" w:cs="Times New Roman"/>
        </w:rPr>
        <w:t>as identifiable as the beneficiaries of our legacies as more traditionally understood.</w:t>
      </w:r>
    </w:p>
    <w:p w14:paraId="4DF19775" w14:textId="77777777" w:rsidR="00642AE7" w:rsidRDefault="00642AE7" w:rsidP="000F25E9">
      <w:pPr>
        <w:spacing w:line="480" w:lineRule="auto"/>
        <w:rPr>
          <w:rFonts w:ascii="Times New Roman" w:hAnsi="Times New Roman" w:cs="Times New Roman"/>
        </w:rPr>
      </w:pPr>
    </w:p>
    <w:p w14:paraId="60D29D36" w14:textId="185BD368" w:rsidR="0070588F" w:rsidRPr="00D07DB6" w:rsidRDefault="0070588F" w:rsidP="000F25E9">
      <w:pPr>
        <w:pStyle w:val="ListParagraph"/>
        <w:keepNext/>
        <w:numPr>
          <w:ilvl w:val="1"/>
          <w:numId w:val="1"/>
        </w:numPr>
        <w:spacing w:line="480" w:lineRule="auto"/>
        <w:rPr>
          <w:rFonts w:ascii="Times New Roman" w:hAnsi="Times New Roman" w:cs="Times New Roman"/>
        </w:rPr>
      </w:pPr>
      <w:r>
        <w:rPr>
          <w:rFonts w:ascii="Times New Roman" w:hAnsi="Times New Roman" w:cs="Times New Roman"/>
        </w:rPr>
        <w:t xml:space="preserve">Further Strengths and </w:t>
      </w:r>
      <w:r w:rsidRPr="00D07DB6">
        <w:rPr>
          <w:rFonts w:ascii="Times New Roman" w:hAnsi="Times New Roman" w:cs="Times New Roman"/>
        </w:rPr>
        <w:t>An Interpretive Challenge</w:t>
      </w:r>
    </w:p>
    <w:p w14:paraId="1BE146AD" w14:textId="69D49323" w:rsidR="00E118CC" w:rsidRDefault="00E118CC" w:rsidP="000F25E9">
      <w:pPr>
        <w:spacing w:line="480" w:lineRule="auto"/>
        <w:rPr>
          <w:rFonts w:ascii="Times New Roman" w:hAnsi="Times New Roman" w:cs="Times New Roman"/>
        </w:rPr>
      </w:pPr>
      <w:r>
        <w:rPr>
          <w:rFonts w:ascii="Times New Roman" w:hAnsi="Times New Roman" w:cs="Times New Roman"/>
        </w:rPr>
        <w:t>Let us consider further</w:t>
      </w:r>
      <w:r w:rsidR="0070588F">
        <w:rPr>
          <w:rFonts w:ascii="Times New Roman" w:hAnsi="Times New Roman" w:cs="Times New Roman"/>
        </w:rPr>
        <w:t xml:space="preserve"> how</w:t>
      </w:r>
      <w:r>
        <w:rPr>
          <w:rFonts w:ascii="Times New Roman" w:hAnsi="Times New Roman" w:cs="Times New Roman"/>
        </w:rPr>
        <w:t xml:space="preserve"> best</w:t>
      </w:r>
      <w:r w:rsidR="0070588F">
        <w:rPr>
          <w:rFonts w:ascii="Times New Roman" w:hAnsi="Times New Roman" w:cs="Times New Roman"/>
        </w:rPr>
        <w:t xml:space="preserve"> to interpret</w:t>
      </w:r>
      <w:r w:rsidR="00F85A9B">
        <w:rPr>
          <w:rFonts w:ascii="Times New Roman" w:hAnsi="Times New Roman" w:cs="Times New Roman"/>
        </w:rPr>
        <w:t xml:space="preserve"> and use</w:t>
      </w:r>
      <w:r w:rsidR="0070588F">
        <w:rPr>
          <w:rFonts w:ascii="Times New Roman" w:hAnsi="Times New Roman" w:cs="Times New Roman"/>
        </w:rPr>
        <w:t xml:space="preserve"> </w:t>
      </w:r>
      <w:r w:rsidR="0070588F" w:rsidRPr="0013450D">
        <w:rPr>
          <w:rFonts w:ascii="Times New Roman" w:hAnsi="Times New Roman" w:cs="Times New Roman"/>
          <w:sz w:val="20"/>
          <w:szCs w:val="20"/>
        </w:rPr>
        <w:t>CLIMATE LEGACY</w:t>
      </w:r>
      <w:r w:rsidR="0070588F">
        <w:rPr>
          <w:rFonts w:ascii="Times New Roman" w:hAnsi="Times New Roman" w:cs="Times New Roman"/>
        </w:rPr>
        <w:t>.</w:t>
      </w:r>
    </w:p>
    <w:p w14:paraId="7C0B97C4" w14:textId="634652BF" w:rsidR="0070588F" w:rsidRDefault="0070588F" w:rsidP="00652575">
      <w:pPr>
        <w:spacing w:line="480" w:lineRule="auto"/>
        <w:ind w:firstLine="720"/>
        <w:rPr>
          <w:rFonts w:ascii="Times New Roman" w:hAnsi="Times New Roman" w:cs="Times New Roman"/>
        </w:rPr>
      </w:pPr>
      <w:r>
        <w:rPr>
          <w:rFonts w:ascii="Times New Roman" w:hAnsi="Times New Roman" w:cs="Times New Roman"/>
        </w:rPr>
        <w:t xml:space="preserve">It is good that we can use this concept to think about either an individual’s or a group’s cumulative impact on the climate (whether the groups are political units, corporations, NGOs, or </w:t>
      </w:r>
      <w:r>
        <w:rPr>
          <w:rFonts w:ascii="Times New Roman" w:hAnsi="Times New Roman" w:cs="Times New Roman"/>
        </w:rPr>
        <w:lastRenderedPageBreak/>
        <w:t>other collectives with some form of agency</w:t>
      </w:r>
      <w:r w:rsidR="00F85A9B">
        <w:rPr>
          <w:rFonts w:ascii="Times New Roman" w:hAnsi="Times New Roman" w:cs="Times New Roman"/>
        </w:rPr>
        <w:t>,</w:t>
      </w:r>
      <w:r>
        <w:rPr>
          <w:rFonts w:ascii="Times New Roman" w:hAnsi="Times New Roman" w:cs="Times New Roman"/>
        </w:rPr>
        <w:t xml:space="preserve"> like the World Bank).</w:t>
      </w:r>
      <w:r>
        <w:rPr>
          <w:rStyle w:val="FootnoteReference"/>
          <w:rFonts w:ascii="Times New Roman" w:hAnsi="Times New Roman" w:cs="Times New Roman"/>
        </w:rPr>
        <w:footnoteReference w:id="15"/>
      </w:r>
      <w:r>
        <w:rPr>
          <w:rFonts w:ascii="Times New Roman" w:hAnsi="Times New Roman" w:cs="Times New Roman"/>
        </w:rPr>
        <w:t xml:space="preserve"> For</w:t>
      </w:r>
      <w:r w:rsidR="00767288">
        <w:rPr>
          <w:rFonts w:ascii="Times New Roman" w:hAnsi="Times New Roman" w:cs="Times New Roman"/>
        </w:rPr>
        <w:t>, as noted,</w:t>
      </w:r>
      <w:r>
        <w:rPr>
          <w:rFonts w:ascii="Times New Roman" w:hAnsi="Times New Roman" w:cs="Times New Roman"/>
        </w:rPr>
        <w:t xml:space="preserve"> collective </w:t>
      </w:r>
      <w:r w:rsidR="007B619D">
        <w:rPr>
          <w:rFonts w:ascii="Times New Roman" w:hAnsi="Times New Roman" w:cs="Times New Roman"/>
        </w:rPr>
        <w:t xml:space="preserve">climate </w:t>
      </w:r>
      <w:r>
        <w:rPr>
          <w:rFonts w:ascii="Times New Roman" w:hAnsi="Times New Roman" w:cs="Times New Roman"/>
        </w:rPr>
        <w:t xml:space="preserve">action is desperately needed, but for that to occur, we also need </w:t>
      </w:r>
      <w:r w:rsidR="00A545EE">
        <w:rPr>
          <w:rFonts w:ascii="Times New Roman" w:hAnsi="Times New Roman" w:cs="Times New Roman"/>
        </w:rPr>
        <w:t xml:space="preserve">individual </w:t>
      </w:r>
      <w:r>
        <w:rPr>
          <w:rFonts w:ascii="Times New Roman" w:hAnsi="Times New Roman" w:cs="Times New Roman"/>
        </w:rPr>
        <w:t>motivation and action; generally, motivation and action at the two levels are mutually reinforcing. So, climate-stabilizing concepts that are apt at both levels are preferable.</w:t>
      </w:r>
    </w:p>
    <w:p w14:paraId="18DCDF1A" w14:textId="1B1D9609" w:rsidR="0070588F" w:rsidRDefault="0070588F" w:rsidP="000F25E9">
      <w:pPr>
        <w:spacing w:line="480" w:lineRule="auto"/>
        <w:rPr>
          <w:rFonts w:ascii="Times New Roman" w:hAnsi="Times New Roman" w:cs="Times New Roman"/>
        </w:rPr>
      </w:pPr>
      <w:r>
        <w:rPr>
          <w:rFonts w:ascii="Times New Roman" w:hAnsi="Times New Roman" w:cs="Times New Roman"/>
        </w:rPr>
        <w:tab/>
        <w:t xml:space="preserve">Another benefit of </w:t>
      </w:r>
      <w:r w:rsidRPr="0013450D">
        <w:rPr>
          <w:rFonts w:ascii="Times New Roman" w:hAnsi="Times New Roman" w:cs="Times New Roman"/>
          <w:sz w:val="20"/>
          <w:szCs w:val="20"/>
        </w:rPr>
        <w:t>CLIMATE LEGACY</w:t>
      </w:r>
      <w:r>
        <w:rPr>
          <w:rFonts w:ascii="Times New Roman" w:hAnsi="Times New Roman" w:cs="Times New Roman"/>
        </w:rPr>
        <w:t xml:space="preserve"> is that this concept makes our agency salient, especially the possibility of using it for good, since amassing and bequeathing legacies are widely considered admirable exercises of agency.</w:t>
      </w:r>
    </w:p>
    <w:p w14:paraId="56796C7D" w14:textId="668A85D8"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It is also a strength that </w:t>
      </w:r>
      <w:r w:rsidRPr="0013450D">
        <w:rPr>
          <w:rFonts w:ascii="Times New Roman" w:hAnsi="Times New Roman" w:cs="Times New Roman"/>
          <w:sz w:val="20"/>
          <w:szCs w:val="20"/>
        </w:rPr>
        <w:t>CLIMATE LEGACY</w:t>
      </w:r>
      <w:r>
        <w:rPr>
          <w:rFonts w:ascii="Times New Roman" w:hAnsi="Times New Roman" w:cs="Times New Roman"/>
        </w:rPr>
        <w:t xml:space="preserve"> can be cashed out quantificationally or not. </w:t>
      </w:r>
      <w:r w:rsidR="006A1E7F">
        <w:rPr>
          <w:rFonts w:ascii="Times New Roman" w:hAnsi="Times New Roman" w:cs="Times New Roman"/>
        </w:rPr>
        <w:t>For now</w:t>
      </w:r>
      <w:r>
        <w:rPr>
          <w:rFonts w:ascii="Times New Roman" w:hAnsi="Times New Roman" w:cs="Times New Roman"/>
        </w:rPr>
        <w:t xml:space="preserve">, I focus on interpreting </w:t>
      </w:r>
      <w:r w:rsidRPr="0013450D">
        <w:rPr>
          <w:rFonts w:ascii="Times New Roman" w:hAnsi="Times New Roman" w:cs="Times New Roman"/>
          <w:sz w:val="20"/>
          <w:szCs w:val="20"/>
        </w:rPr>
        <w:t>CLIMATE LEGACY</w:t>
      </w:r>
      <w:r>
        <w:rPr>
          <w:rFonts w:ascii="Times New Roman" w:hAnsi="Times New Roman" w:cs="Times New Roman"/>
        </w:rPr>
        <w:t xml:space="preserve"> quantificationally</w:t>
      </w:r>
      <w:r w:rsidR="00471CB4">
        <w:rPr>
          <w:rFonts w:ascii="Times New Roman" w:hAnsi="Times New Roman" w:cs="Times New Roman"/>
        </w:rPr>
        <w:t>;</w:t>
      </w:r>
      <w:r>
        <w:rPr>
          <w:rFonts w:ascii="Times New Roman" w:hAnsi="Times New Roman" w:cs="Times New Roman"/>
        </w:rPr>
        <w:t xml:space="preserve"> I say a bit </w:t>
      </w:r>
      <w:r w:rsidR="007B619D">
        <w:rPr>
          <w:rFonts w:ascii="Times New Roman" w:hAnsi="Times New Roman" w:cs="Times New Roman"/>
        </w:rPr>
        <w:t xml:space="preserve">more </w:t>
      </w:r>
      <w:r>
        <w:rPr>
          <w:rFonts w:ascii="Times New Roman" w:hAnsi="Times New Roman" w:cs="Times New Roman"/>
        </w:rPr>
        <w:t>about non-quantificational interpretations in the next subsection.</w:t>
      </w:r>
    </w:p>
    <w:p w14:paraId="3E98F7EA" w14:textId="025EB519"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When thinking quantificationally, should we understand climate legacies</w:t>
      </w:r>
      <w:r w:rsidRPr="00D07DB6">
        <w:rPr>
          <w:rFonts w:ascii="Times New Roman" w:hAnsi="Times New Roman" w:cs="Times New Roman"/>
        </w:rPr>
        <w:t xml:space="preserve"> in terms of the net lifetime </w:t>
      </w:r>
      <w:r>
        <w:rPr>
          <w:rFonts w:ascii="Times New Roman" w:hAnsi="Times New Roman" w:cs="Times New Roman"/>
        </w:rPr>
        <w:t xml:space="preserve">GHG </w:t>
      </w:r>
      <w:r w:rsidRPr="00D07DB6">
        <w:rPr>
          <w:rFonts w:ascii="Times New Roman" w:hAnsi="Times New Roman" w:cs="Times New Roman"/>
        </w:rPr>
        <w:t xml:space="preserve">emissions (1) for which </w:t>
      </w:r>
      <w:r>
        <w:rPr>
          <w:rFonts w:ascii="Times New Roman" w:hAnsi="Times New Roman" w:cs="Times New Roman"/>
        </w:rPr>
        <w:t>an agent</w:t>
      </w:r>
      <w:r w:rsidRPr="00D07DB6">
        <w:rPr>
          <w:rFonts w:ascii="Times New Roman" w:hAnsi="Times New Roman" w:cs="Times New Roman"/>
        </w:rPr>
        <w:t xml:space="preserve"> is causally responsible, (2) from which </w:t>
      </w:r>
      <w:r>
        <w:rPr>
          <w:rFonts w:ascii="Times New Roman" w:hAnsi="Times New Roman" w:cs="Times New Roman"/>
        </w:rPr>
        <w:t>an agent</w:t>
      </w:r>
      <w:r w:rsidRPr="00D07DB6">
        <w:rPr>
          <w:rFonts w:ascii="Times New Roman" w:hAnsi="Times New Roman" w:cs="Times New Roman"/>
        </w:rPr>
        <w:t xml:space="preserve"> has benefitted, or </w:t>
      </w:r>
      <w:r>
        <w:rPr>
          <w:rFonts w:ascii="Times New Roman" w:hAnsi="Times New Roman" w:cs="Times New Roman"/>
        </w:rPr>
        <w:t xml:space="preserve">perhaps </w:t>
      </w:r>
      <w:r w:rsidRPr="00D07DB6">
        <w:rPr>
          <w:rFonts w:ascii="Times New Roman" w:hAnsi="Times New Roman" w:cs="Times New Roman"/>
        </w:rPr>
        <w:t xml:space="preserve">(3) </w:t>
      </w:r>
      <w:r>
        <w:rPr>
          <w:rFonts w:ascii="Times New Roman" w:hAnsi="Times New Roman" w:cs="Times New Roman"/>
        </w:rPr>
        <w:t>an aggregation of those two types?</w:t>
      </w:r>
      <w:r w:rsidRPr="00D07DB6">
        <w:rPr>
          <w:rFonts w:ascii="Times New Roman" w:hAnsi="Times New Roman" w:cs="Times New Roman"/>
        </w:rPr>
        <w:t xml:space="preserve"> </w:t>
      </w:r>
      <w:r>
        <w:rPr>
          <w:rFonts w:ascii="Times New Roman" w:hAnsi="Times New Roman" w:cs="Times New Roman"/>
        </w:rPr>
        <w:t xml:space="preserve">Since I lack the space to </w:t>
      </w:r>
      <w:r w:rsidR="004975F6">
        <w:rPr>
          <w:rFonts w:ascii="Times New Roman" w:hAnsi="Times New Roman" w:cs="Times New Roman"/>
        </w:rPr>
        <w:t>defend</w:t>
      </w:r>
      <w:r>
        <w:rPr>
          <w:rFonts w:ascii="Times New Roman" w:hAnsi="Times New Roman" w:cs="Times New Roman"/>
        </w:rPr>
        <w:t xml:space="preserve"> one interpretation over the others, </w:t>
      </w:r>
      <w:r w:rsidR="007523D7">
        <w:rPr>
          <w:rFonts w:ascii="Times New Roman" w:hAnsi="Times New Roman" w:cs="Times New Roman"/>
        </w:rPr>
        <w:t>I shall simply outline</w:t>
      </w:r>
      <w:r>
        <w:rPr>
          <w:rFonts w:ascii="Times New Roman" w:hAnsi="Times New Roman" w:cs="Times New Roman"/>
        </w:rPr>
        <w:t xml:space="preserve"> some key issues that need to be confronted to decide between them.</w:t>
      </w:r>
      <w:r>
        <w:rPr>
          <w:rStyle w:val="FootnoteReference"/>
          <w:rFonts w:ascii="Times New Roman" w:hAnsi="Times New Roman" w:cs="Times New Roman"/>
        </w:rPr>
        <w:footnoteReference w:id="16"/>
      </w:r>
    </w:p>
    <w:p w14:paraId="1CD29C42" w14:textId="1CE3411D"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Interpreting climate legacies in terms of causal responsibility </w:t>
      </w:r>
      <w:r w:rsidR="00E118CC">
        <w:rPr>
          <w:rFonts w:ascii="Times New Roman" w:hAnsi="Times New Roman" w:cs="Times New Roman"/>
        </w:rPr>
        <w:t xml:space="preserve">(option </w:t>
      </w:r>
      <w:r>
        <w:rPr>
          <w:rFonts w:ascii="Times New Roman" w:hAnsi="Times New Roman" w:cs="Times New Roman"/>
        </w:rPr>
        <w:t>1</w:t>
      </w:r>
      <w:r w:rsidR="00E118CC">
        <w:rPr>
          <w:rFonts w:ascii="Times New Roman" w:hAnsi="Times New Roman" w:cs="Times New Roman"/>
        </w:rPr>
        <w:t>)</w:t>
      </w:r>
      <w:r w:rsidRPr="00D07DB6">
        <w:rPr>
          <w:rFonts w:ascii="Times New Roman" w:hAnsi="Times New Roman" w:cs="Times New Roman"/>
        </w:rPr>
        <w:t xml:space="preserve"> is most permissive, because </w:t>
      </w:r>
      <w:r w:rsidR="0029610A">
        <w:rPr>
          <w:rFonts w:ascii="Times New Roman" w:hAnsi="Times New Roman" w:cs="Times New Roman"/>
        </w:rPr>
        <w:t>agents</w:t>
      </w:r>
      <w:r w:rsidR="00827D77">
        <w:rPr>
          <w:rFonts w:ascii="Times New Roman" w:hAnsi="Times New Roman" w:cs="Times New Roman"/>
        </w:rPr>
        <w:t xml:space="preserve"> often</w:t>
      </w:r>
      <w:r w:rsidRPr="00D07DB6">
        <w:rPr>
          <w:rFonts w:ascii="Times New Roman" w:hAnsi="Times New Roman" w:cs="Times New Roman"/>
        </w:rPr>
        <w:t xml:space="preserve"> benefit from emissions </w:t>
      </w:r>
      <w:r w:rsidR="00827D77">
        <w:rPr>
          <w:rFonts w:ascii="Times New Roman" w:hAnsi="Times New Roman" w:cs="Times New Roman"/>
        </w:rPr>
        <w:t>they</w:t>
      </w:r>
      <w:r>
        <w:rPr>
          <w:rFonts w:ascii="Times New Roman" w:hAnsi="Times New Roman" w:cs="Times New Roman"/>
        </w:rPr>
        <w:t xml:space="preserve"> did not cause</w:t>
      </w:r>
      <w:r w:rsidRPr="00D07DB6">
        <w:rPr>
          <w:rFonts w:ascii="Times New Roman" w:hAnsi="Times New Roman" w:cs="Times New Roman"/>
        </w:rPr>
        <w:t xml:space="preserve">. </w:t>
      </w:r>
      <w:r>
        <w:rPr>
          <w:rFonts w:ascii="Times New Roman" w:hAnsi="Times New Roman" w:cs="Times New Roman"/>
        </w:rPr>
        <w:t xml:space="preserve">We can benefit </w:t>
      </w:r>
      <w:r>
        <w:rPr>
          <w:rFonts w:ascii="Times New Roman" w:hAnsi="Times New Roman" w:cs="Times New Roman"/>
        </w:rPr>
        <w:lastRenderedPageBreak/>
        <w:t>without exercising agency (</w:t>
      </w:r>
      <w:r w:rsidR="00CC7567">
        <w:rPr>
          <w:rFonts w:ascii="Times New Roman" w:hAnsi="Times New Roman" w:cs="Times New Roman"/>
        </w:rPr>
        <w:t>and even when</w:t>
      </w:r>
      <w:r>
        <w:rPr>
          <w:rFonts w:ascii="Times New Roman" w:hAnsi="Times New Roman" w:cs="Times New Roman"/>
        </w:rPr>
        <w:t xml:space="preserve"> actively </w:t>
      </w:r>
      <w:r w:rsidR="009B0006">
        <w:rPr>
          <w:rFonts w:ascii="Times New Roman" w:hAnsi="Times New Roman" w:cs="Times New Roman"/>
        </w:rPr>
        <w:t>trying</w:t>
      </w:r>
      <w:r>
        <w:rPr>
          <w:rFonts w:ascii="Times New Roman" w:hAnsi="Times New Roman" w:cs="Times New Roman"/>
        </w:rPr>
        <w:t xml:space="preserve"> not to). For example, I gain certain “benefits” (like access to cheap gasoline) from lax U.S. climate policies, but I wish that I </w:t>
      </w:r>
      <w:r w:rsidR="009B0006">
        <w:rPr>
          <w:rFonts w:ascii="Times New Roman" w:hAnsi="Times New Roman" w:cs="Times New Roman"/>
        </w:rPr>
        <w:t>did not</w:t>
      </w:r>
      <w:r>
        <w:rPr>
          <w:rFonts w:ascii="Times New Roman" w:hAnsi="Times New Roman" w:cs="Times New Roman"/>
        </w:rPr>
        <w:t xml:space="preserve">. Such “benefits” are, in </w:t>
      </w:r>
      <w:r w:rsidR="007523D7">
        <w:rPr>
          <w:rFonts w:ascii="Times New Roman" w:hAnsi="Times New Roman" w:cs="Times New Roman"/>
        </w:rPr>
        <w:t xml:space="preserve">a </w:t>
      </w:r>
      <w:r>
        <w:rPr>
          <w:rFonts w:ascii="Times New Roman" w:hAnsi="Times New Roman" w:cs="Times New Roman"/>
        </w:rPr>
        <w:t xml:space="preserve">sense, forced on me (indeed, I </w:t>
      </w:r>
      <w:r w:rsidR="009B0006">
        <w:rPr>
          <w:rFonts w:ascii="Times New Roman" w:hAnsi="Times New Roman" w:cs="Times New Roman"/>
        </w:rPr>
        <w:t>do not</w:t>
      </w:r>
      <w:r>
        <w:rPr>
          <w:rFonts w:ascii="Times New Roman" w:hAnsi="Times New Roman" w:cs="Times New Roman"/>
        </w:rPr>
        <w:t xml:space="preserve"> conceptualize some as benefits). Thus, some folks will deny that they are part of </w:t>
      </w:r>
      <w:r w:rsidRPr="00004063">
        <w:rPr>
          <w:rFonts w:ascii="Times New Roman" w:hAnsi="Times New Roman" w:cs="Times New Roman"/>
          <w:i/>
          <w:iCs/>
        </w:rPr>
        <w:t>my</w:t>
      </w:r>
      <w:r>
        <w:rPr>
          <w:rFonts w:ascii="Times New Roman" w:hAnsi="Times New Roman" w:cs="Times New Roman"/>
        </w:rPr>
        <w:t xml:space="preserve"> climate legacy. </w:t>
      </w:r>
      <w:r w:rsidR="007523D7">
        <w:rPr>
          <w:rFonts w:ascii="Times New Roman" w:hAnsi="Times New Roman" w:cs="Times New Roman"/>
        </w:rPr>
        <w:t>Moreover</w:t>
      </w:r>
      <w:r>
        <w:rPr>
          <w:rFonts w:ascii="Times New Roman" w:hAnsi="Times New Roman" w:cs="Times New Roman"/>
        </w:rPr>
        <w:t>, we</w:t>
      </w:r>
      <w:r w:rsidRPr="00D07DB6">
        <w:rPr>
          <w:rFonts w:ascii="Times New Roman" w:hAnsi="Times New Roman" w:cs="Times New Roman"/>
        </w:rPr>
        <w:t xml:space="preserve"> </w:t>
      </w:r>
      <w:r>
        <w:rPr>
          <w:rFonts w:ascii="Times New Roman" w:hAnsi="Times New Roman" w:cs="Times New Roman"/>
        </w:rPr>
        <w:t xml:space="preserve">in wealthy, industrialized nations </w:t>
      </w:r>
      <w:r w:rsidRPr="00D07DB6">
        <w:rPr>
          <w:rFonts w:ascii="Times New Roman" w:hAnsi="Times New Roman" w:cs="Times New Roman"/>
        </w:rPr>
        <w:t>benefit from previous generations</w:t>
      </w:r>
      <w:r>
        <w:rPr>
          <w:rFonts w:ascii="Times New Roman" w:hAnsi="Times New Roman" w:cs="Times New Roman"/>
        </w:rPr>
        <w:t>’ emissions,</w:t>
      </w:r>
      <w:r w:rsidRPr="00D07DB6">
        <w:rPr>
          <w:rFonts w:ascii="Times New Roman" w:hAnsi="Times New Roman" w:cs="Times New Roman"/>
        </w:rPr>
        <w:t xml:space="preserve"> </w:t>
      </w:r>
      <w:r w:rsidR="00140562">
        <w:rPr>
          <w:rFonts w:ascii="Times New Roman" w:hAnsi="Times New Roman" w:cs="Times New Roman"/>
        </w:rPr>
        <w:t>which</w:t>
      </w:r>
      <w:r w:rsidRPr="00D07DB6">
        <w:rPr>
          <w:rFonts w:ascii="Times New Roman" w:hAnsi="Times New Roman" w:cs="Times New Roman"/>
        </w:rPr>
        <w:t xml:space="preserve"> </w:t>
      </w:r>
      <w:r w:rsidR="007523D7">
        <w:rPr>
          <w:rFonts w:ascii="Times New Roman" w:hAnsi="Times New Roman" w:cs="Times New Roman"/>
        </w:rPr>
        <w:t>enabled</w:t>
      </w:r>
      <w:r w:rsidR="007523D7" w:rsidRPr="00D07DB6">
        <w:rPr>
          <w:rFonts w:ascii="Times New Roman" w:hAnsi="Times New Roman" w:cs="Times New Roman"/>
        </w:rPr>
        <w:t xml:space="preserve"> </w:t>
      </w:r>
      <w:r>
        <w:rPr>
          <w:rFonts w:ascii="Times New Roman" w:hAnsi="Times New Roman" w:cs="Times New Roman"/>
        </w:rPr>
        <w:t>our</w:t>
      </w:r>
      <w:r w:rsidRPr="00D07DB6">
        <w:rPr>
          <w:rFonts w:ascii="Times New Roman" w:hAnsi="Times New Roman" w:cs="Times New Roman"/>
        </w:rPr>
        <w:t xml:space="preserve"> </w:t>
      </w:r>
      <w:r w:rsidR="00D70C76">
        <w:rPr>
          <w:rFonts w:ascii="Times New Roman" w:hAnsi="Times New Roman" w:cs="Times New Roman"/>
        </w:rPr>
        <w:t>way of life</w:t>
      </w:r>
      <w:r w:rsidRPr="00D07DB6">
        <w:rPr>
          <w:rFonts w:ascii="Times New Roman" w:hAnsi="Times New Roman" w:cs="Times New Roman"/>
        </w:rPr>
        <w:t xml:space="preserve">, </w:t>
      </w:r>
      <w:r>
        <w:rPr>
          <w:rFonts w:ascii="Times New Roman" w:hAnsi="Times New Roman" w:cs="Times New Roman"/>
        </w:rPr>
        <w:t>but</w:t>
      </w:r>
      <w:r w:rsidRPr="00D07DB6">
        <w:rPr>
          <w:rFonts w:ascii="Times New Roman" w:hAnsi="Times New Roman" w:cs="Times New Roman"/>
        </w:rPr>
        <w:t xml:space="preserve"> </w:t>
      </w:r>
      <w:r>
        <w:rPr>
          <w:rFonts w:ascii="Times New Roman" w:hAnsi="Times New Roman" w:cs="Times New Roman"/>
        </w:rPr>
        <w:t xml:space="preserve">we </w:t>
      </w:r>
      <w:r w:rsidRPr="00D07DB6">
        <w:rPr>
          <w:rFonts w:ascii="Times New Roman" w:hAnsi="Times New Roman" w:cs="Times New Roman"/>
        </w:rPr>
        <w:t xml:space="preserve">cannot be causally responsible for emissions that predate </w:t>
      </w:r>
      <w:r>
        <w:rPr>
          <w:rFonts w:ascii="Times New Roman" w:hAnsi="Times New Roman" w:cs="Times New Roman"/>
        </w:rPr>
        <w:t>us</w:t>
      </w:r>
      <w:r w:rsidRPr="00D07DB6">
        <w:rPr>
          <w:rFonts w:ascii="Times New Roman" w:hAnsi="Times New Roman" w:cs="Times New Roman"/>
        </w:rPr>
        <w:t xml:space="preserve">. </w:t>
      </w:r>
      <w:r>
        <w:rPr>
          <w:rFonts w:ascii="Times New Roman" w:hAnsi="Times New Roman" w:cs="Times New Roman"/>
        </w:rPr>
        <w:t xml:space="preserve">(In contrast, causing emissions without benefitting from them is relatively rare.) So, for </w:t>
      </w:r>
      <w:r w:rsidR="004A5715">
        <w:rPr>
          <w:rFonts w:ascii="Times New Roman" w:hAnsi="Times New Roman" w:cs="Times New Roman"/>
        </w:rPr>
        <w:t>those</w:t>
      </w:r>
      <w:r>
        <w:rPr>
          <w:rFonts w:ascii="Times New Roman" w:hAnsi="Times New Roman" w:cs="Times New Roman"/>
        </w:rPr>
        <w:t xml:space="preserve"> who hope to motivate more climate-stabilizing action by setting higher</w:t>
      </w:r>
      <w:r w:rsidR="0029610A">
        <w:rPr>
          <w:rFonts w:ascii="Times New Roman" w:hAnsi="Times New Roman" w:cs="Times New Roman"/>
        </w:rPr>
        <w:t xml:space="preserve"> standards</w:t>
      </w:r>
      <w:r>
        <w:rPr>
          <w:rFonts w:ascii="Times New Roman" w:hAnsi="Times New Roman" w:cs="Times New Roman"/>
        </w:rPr>
        <w:t xml:space="preserve">, options (2) or (3) are </w:t>
      </w:r>
      <w:r w:rsidR="004F6A53">
        <w:rPr>
          <w:rFonts w:ascii="Times New Roman" w:hAnsi="Times New Roman" w:cs="Times New Roman"/>
        </w:rPr>
        <w:t xml:space="preserve">likely </w:t>
      </w:r>
      <w:r>
        <w:rPr>
          <w:rFonts w:ascii="Times New Roman" w:hAnsi="Times New Roman" w:cs="Times New Roman"/>
        </w:rPr>
        <w:t xml:space="preserve">more appealing, since they </w:t>
      </w:r>
      <w:r w:rsidR="003E2BEF">
        <w:rPr>
          <w:rFonts w:ascii="Times New Roman" w:hAnsi="Times New Roman" w:cs="Times New Roman"/>
        </w:rPr>
        <w:t>factor in</w:t>
      </w:r>
      <w:r>
        <w:rPr>
          <w:rFonts w:ascii="Times New Roman" w:hAnsi="Times New Roman" w:cs="Times New Roman"/>
        </w:rPr>
        <w:t xml:space="preserve"> both the legacies we inherit and those we leave.</w:t>
      </w:r>
    </w:p>
    <w:p w14:paraId="73B03715" w14:textId="219352DC" w:rsidR="0070588F" w:rsidRDefault="0070588F" w:rsidP="000F25E9">
      <w:pPr>
        <w:spacing w:line="480" w:lineRule="auto"/>
        <w:ind w:firstLine="720"/>
        <w:rPr>
          <w:rFonts w:ascii="Times New Roman" w:hAnsi="Times New Roman" w:cs="Times New Roman"/>
        </w:rPr>
      </w:pPr>
      <w:r w:rsidRPr="00D07DB6">
        <w:rPr>
          <w:rFonts w:ascii="Times New Roman" w:hAnsi="Times New Roman" w:cs="Times New Roman"/>
        </w:rPr>
        <w:t>However, the difficulties of quantify</w:t>
      </w:r>
      <w:r>
        <w:rPr>
          <w:rFonts w:ascii="Times New Roman" w:hAnsi="Times New Roman" w:cs="Times New Roman"/>
        </w:rPr>
        <w:t>ing</w:t>
      </w:r>
      <w:r w:rsidRPr="00D07DB6">
        <w:rPr>
          <w:rFonts w:ascii="Times New Roman" w:hAnsi="Times New Roman" w:cs="Times New Roman"/>
        </w:rPr>
        <w:t xml:space="preserve"> climate legacies are exacerbated </w:t>
      </w:r>
      <w:r w:rsidR="008D5E74">
        <w:rPr>
          <w:rFonts w:ascii="Times New Roman" w:hAnsi="Times New Roman" w:cs="Times New Roman"/>
        </w:rPr>
        <w:t>thereby</w:t>
      </w:r>
      <w:r w:rsidRPr="00D07DB6">
        <w:rPr>
          <w:rFonts w:ascii="Times New Roman" w:hAnsi="Times New Roman" w:cs="Times New Roman"/>
        </w:rPr>
        <w:t xml:space="preserve">, since </w:t>
      </w:r>
      <w:r w:rsidR="00D91A97">
        <w:rPr>
          <w:rFonts w:ascii="Times New Roman" w:hAnsi="Times New Roman" w:cs="Times New Roman"/>
        </w:rPr>
        <w:t xml:space="preserve">options </w:t>
      </w:r>
      <w:r>
        <w:rPr>
          <w:rFonts w:ascii="Times New Roman" w:hAnsi="Times New Roman" w:cs="Times New Roman"/>
        </w:rPr>
        <w:t>(2) and (3)</w:t>
      </w:r>
      <w:r w:rsidRPr="00D07DB6">
        <w:rPr>
          <w:rFonts w:ascii="Times New Roman" w:hAnsi="Times New Roman" w:cs="Times New Roman"/>
        </w:rPr>
        <w:t xml:space="preserve"> involve controversial value judgments about what counts as a benefit, which can be sidestepped by choosing </w:t>
      </w:r>
      <w:r w:rsidR="009D454C">
        <w:rPr>
          <w:rFonts w:ascii="Times New Roman" w:hAnsi="Times New Roman" w:cs="Times New Roman"/>
        </w:rPr>
        <w:t xml:space="preserve">option </w:t>
      </w:r>
      <w:r w:rsidRPr="00D07DB6">
        <w:rPr>
          <w:rFonts w:ascii="Times New Roman" w:hAnsi="Times New Roman" w:cs="Times New Roman"/>
        </w:rPr>
        <w:t xml:space="preserve">(1). </w:t>
      </w:r>
      <w:r>
        <w:rPr>
          <w:rFonts w:ascii="Times New Roman" w:hAnsi="Times New Roman" w:cs="Times New Roman"/>
        </w:rPr>
        <w:t>(Not</w:t>
      </w:r>
      <w:r w:rsidRPr="00D07DB6">
        <w:rPr>
          <w:rFonts w:ascii="Times New Roman" w:hAnsi="Times New Roman" w:cs="Times New Roman"/>
        </w:rPr>
        <w:t xml:space="preserve"> that determining causal responsibility is </w:t>
      </w:r>
      <w:r>
        <w:rPr>
          <w:rFonts w:ascii="Times New Roman" w:hAnsi="Times New Roman" w:cs="Times New Roman"/>
        </w:rPr>
        <w:t>easy</w:t>
      </w:r>
      <w:r w:rsidRPr="00D07DB6">
        <w:rPr>
          <w:rFonts w:ascii="Times New Roman" w:hAnsi="Times New Roman" w:cs="Times New Roman"/>
        </w:rPr>
        <w:t>.</w:t>
      </w:r>
      <w:r>
        <w:rPr>
          <w:rFonts w:ascii="Times New Roman" w:hAnsi="Times New Roman" w:cs="Times New Roman"/>
        </w:rPr>
        <w:t>)</w:t>
      </w:r>
    </w:p>
    <w:p w14:paraId="55C6CB47" w14:textId="7C576E42" w:rsidR="0070588F" w:rsidRDefault="0070588F" w:rsidP="000F25E9">
      <w:pPr>
        <w:spacing w:line="480" w:lineRule="auto"/>
        <w:ind w:firstLine="720"/>
        <w:rPr>
          <w:rFonts w:ascii="Times New Roman" w:hAnsi="Times New Roman" w:cs="Times New Roman"/>
        </w:rPr>
      </w:pPr>
      <w:r w:rsidRPr="00D07DB6">
        <w:rPr>
          <w:rFonts w:ascii="Times New Roman" w:hAnsi="Times New Roman" w:cs="Times New Roman"/>
        </w:rPr>
        <w:t xml:space="preserve">Moreover, </w:t>
      </w:r>
      <w:r>
        <w:rPr>
          <w:rFonts w:ascii="Times New Roman" w:hAnsi="Times New Roman" w:cs="Times New Roman"/>
        </w:rPr>
        <w:t>option</w:t>
      </w:r>
      <w:r w:rsidRPr="00D07DB6">
        <w:rPr>
          <w:rFonts w:ascii="Times New Roman" w:hAnsi="Times New Roman" w:cs="Times New Roman"/>
        </w:rPr>
        <w:t xml:space="preserve"> (1) will likely </w:t>
      </w:r>
      <w:r w:rsidR="00430072">
        <w:rPr>
          <w:rFonts w:ascii="Times New Roman" w:hAnsi="Times New Roman" w:cs="Times New Roman"/>
        </w:rPr>
        <w:t>appeal</w:t>
      </w:r>
      <w:r w:rsidRPr="00D07DB6">
        <w:rPr>
          <w:rFonts w:ascii="Times New Roman" w:hAnsi="Times New Roman" w:cs="Times New Roman"/>
        </w:rPr>
        <w:t xml:space="preserve"> to people who think we can only be morally responsible for our </w:t>
      </w:r>
      <w:r w:rsidRPr="00D07DB6">
        <w:rPr>
          <w:rFonts w:ascii="Times New Roman" w:hAnsi="Times New Roman" w:cs="Times New Roman"/>
          <w:i/>
          <w:iCs/>
        </w:rPr>
        <w:t>choices</w:t>
      </w:r>
      <w:r>
        <w:rPr>
          <w:rFonts w:ascii="Times New Roman" w:hAnsi="Times New Roman" w:cs="Times New Roman"/>
          <w:i/>
          <w:iCs/>
        </w:rPr>
        <w:t xml:space="preserve"> and their effects</w:t>
      </w:r>
      <w:r w:rsidRPr="00D07DB6">
        <w:rPr>
          <w:rFonts w:ascii="Times New Roman" w:hAnsi="Times New Roman" w:cs="Times New Roman"/>
        </w:rPr>
        <w:t>.</w:t>
      </w:r>
      <w:r>
        <w:rPr>
          <w:rFonts w:ascii="Times New Roman" w:hAnsi="Times New Roman" w:cs="Times New Roman"/>
        </w:rPr>
        <w:t xml:space="preserve"> </w:t>
      </w:r>
      <w:r w:rsidR="00702651">
        <w:rPr>
          <w:rFonts w:ascii="Times New Roman" w:hAnsi="Times New Roman" w:cs="Times New Roman"/>
        </w:rPr>
        <w:t>M</w:t>
      </w:r>
      <w:r>
        <w:rPr>
          <w:rFonts w:ascii="Times New Roman" w:hAnsi="Times New Roman" w:cs="Times New Roman"/>
        </w:rPr>
        <w:t xml:space="preserve">any people </w:t>
      </w:r>
      <w:r w:rsidR="00702651">
        <w:rPr>
          <w:rFonts w:ascii="Times New Roman" w:hAnsi="Times New Roman" w:cs="Times New Roman"/>
        </w:rPr>
        <w:t xml:space="preserve">probably </w:t>
      </w:r>
      <w:r>
        <w:rPr>
          <w:rFonts w:ascii="Times New Roman" w:hAnsi="Times New Roman" w:cs="Times New Roman"/>
        </w:rPr>
        <w:t>think of legacies similarly</w:t>
      </w:r>
      <w:r w:rsidR="00AA1525">
        <w:rPr>
          <w:rFonts w:ascii="Times New Roman" w:hAnsi="Times New Roman" w:cs="Times New Roman"/>
        </w:rPr>
        <w:t>: as existing only when both epistemic and control conditions are met</w:t>
      </w:r>
      <w:r>
        <w:rPr>
          <w:rFonts w:ascii="Times New Roman" w:hAnsi="Times New Roman" w:cs="Times New Roman"/>
        </w:rPr>
        <w:t xml:space="preserve">. On </w:t>
      </w:r>
      <w:r w:rsidR="003E0343">
        <w:rPr>
          <w:rFonts w:ascii="Times New Roman" w:hAnsi="Times New Roman" w:cs="Times New Roman"/>
        </w:rPr>
        <w:t xml:space="preserve">such a </w:t>
      </w:r>
      <w:r>
        <w:rPr>
          <w:rFonts w:ascii="Times New Roman" w:hAnsi="Times New Roman" w:cs="Times New Roman"/>
        </w:rPr>
        <w:t xml:space="preserve">view, it is not </w:t>
      </w:r>
      <w:r w:rsidRPr="00A9022A">
        <w:rPr>
          <w:rFonts w:ascii="Times New Roman" w:hAnsi="Times New Roman" w:cs="Times New Roman"/>
          <w:i/>
          <w:iCs/>
        </w:rPr>
        <w:t>my</w:t>
      </w:r>
      <w:r>
        <w:rPr>
          <w:rFonts w:ascii="Times New Roman" w:hAnsi="Times New Roman" w:cs="Times New Roman"/>
        </w:rPr>
        <w:t xml:space="preserve"> legacy unless I intentionally, knowingly bequeath it</w:t>
      </w:r>
      <w:r w:rsidR="00702651">
        <w:rPr>
          <w:rFonts w:ascii="Times New Roman" w:hAnsi="Times New Roman" w:cs="Times New Roman"/>
        </w:rPr>
        <w:t xml:space="preserve"> (“accidental” legacies “don’t count”)</w:t>
      </w:r>
      <w:r>
        <w:rPr>
          <w:rFonts w:ascii="Times New Roman" w:hAnsi="Times New Roman" w:cs="Times New Roman"/>
        </w:rPr>
        <w:t xml:space="preserve">. People who believe this are likely to say that our climate legacies should be understood </w:t>
      </w:r>
      <w:r w:rsidR="00C9580B">
        <w:rPr>
          <w:rFonts w:ascii="Times New Roman" w:hAnsi="Times New Roman" w:cs="Times New Roman"/>
        </w:rPr>
        <w:t xml:space="preserve">only </w:t>
      </w:r>
      <w:r>
        <w:rPr>
          <w:rFonts w:ascii="Times New Roman" w:hAnsi="Times New Roman" w:cs="Times New Roman"/>
        </w:rPr>
        <w:t>in terms of the impacts on the climate for which we are both causally and morally responsible.</w:t>
      </w:r>
      <w:r w:rsidRPr="00D07DB6">
        <w:rPr>
          <w:rFonts w:ascii="Times New Roman" w:hAnsi="Times New Roman" w:cs="Times New Roman"/>
        </w:rPr>
        <w:t xml:space="preserve"> </w:t>
      </w:r>
      <w:r w:rsidR="00702651">
        <w:rPr>
          <w:rFonts w:ascii="Times New Roman" w:hAnsi="Times New Roman" w:cs="Times New Roman"/>
        </w:rPr>
        <w:t>Insofar as this type of view is common</w:t>
      </w:r>
      <w:r>
        <w:rPr>
          <w:rFonts w:ascii="Times New Roman" w:hAnsi="Times New Roman" w:cs="Times New Roman"/>
        </w:rPr>
        <w:t xml:space="preserve">, choosing option (1) might be best for motivating </w:t>
      </w:r>
      <w:r w:rsidR="004F6A53">
        <w:rPr>
          <w:rFonts w:ascii="Times New Roman" w:hAnsi="Times New Roman" w:cs="Times New Roman"/>
        </w:rPr>
        <w:t>more</w:t>
      </w:r>
      <w:r>
        <w:rPr>
          <w:rFonts w:ascii="Times New Roman" w:hAnsi="Times New Roman" w:cs="Times New Roman"/>
        </w:rPr>
        <w:t xml:space="preserve"> people.</w:t>
      </w:r>
    </w:p>
    <w:p w14:paraId="436FC6C2" w14:textId="0001AF4A" w:rsidR="0070588F" w:rsidRDefault="0070588F" w:rsidP="000F25E9">
      <w:pPr>
        <w:spacing w:line="480" w:lineRule="auto"/>
        <w:ind w:firstLine="720"/>
        <w:rPr>
          <w:rFonts w:ascii="Times New Roman" w:hAnsi="Times New Roman" w:cs="Times New Roman"/>
        </w:rPr>
      </w:pPr>
      <w:r w:rsidRPr="00D07DB6">
        <w:rPr>
          <w:rFonts w:ascii="Times New Roman" w:hAnsi="Times New Roman" w:cs="Times New Roman"/>
        </w:rPr>
        <w:t>But</w:t>
      </w:r>
      <w:r>
        <w:rPr>
          <w:rFonts w:ascii="Times New Roman" w:hAnsi="Times New Roman" w:cs="Times New Roman"/>
        </w:rPr>
        <w:t xml:space="preserve"> some people (</w:t>
      </w:r>
      <w:r w:rsidR="006C745C">
        <w:rPr>
          <w:rFonts w:ascii="Times New Roman" w:hAnsi="Times New Roman" w:cs="Times New Roman"/>
        </w:rPr>
        <w:t>like Angela Smith (2005) and myself</w:t>
      </w:r>
      <w:r>
        <w:rPr>
          <w:rFonts w:ascii="Times New Roman" w:hAnsi="Times New Roman" w:cs="Times New Roman"/>
        </w:rPr>
        <w:t>) deny that we must have direct, voluntary control over or understanding of our thoughts, feelings, and actions in order to be morally responsible for them. Instead, we say that people can be responsible for whatever rationally reflects their evaluative judgments.</w:t>
      </w:r>
      <w:r w:rsidRPr="00D07DB6">
        <w:rPr>
          <w:rFonts w:ascii="Times New Roman" w:hAnsi="Times New Roman" w:cs="Times New Roman"/>
        </w:rPr>
        <w:t xml:space="preserve"> </w:t>
      </w:r>
      <w:r>
        <w:rPr>
          <w:rFonts w:ascii="Times New Roman" w:hAnsi="Times New Roman" w:cs="Times New Roman"/>
        </w:rPr>
        <w:t xml:space="preserve">One can, for instance, be morally responsible for </w:t>
      </w:r>
      <w:r>
        <w:rPr>
          <w:rFonts w:ascii="Times New Roman" w:hAnsi="Times New Roman" w:cs="Times New Roman"/>
        </w:rPr>
        <w:lastRenderedPageBreak/>
        <w:t xml:space="preserve">unthinkingly accepting lax federal climate policies because one’s </w:t>
      </w:r>
      <w:r w:rsidRPr="00081B20">
        <w:rPr>
          <w:rFonts w:ascii="Times New Roman" w:hAnsi="Times New Roman" w:cs="Times New Roman"/>
          <w:i/>
          <w:iCs/>
        </w:rPr>
        <w:t>lack</w:t>
      </w:r>
      <w:r>
        <w:rPr>
          <w:rFonts w:ascii="Times New Roman" w:hAnsi="Times New Roman" w:cs="Times New Roman"/>
        </w:rPr>
        <w:t xml:space="preserve"> of attention and action reflects one’s evaluative judgments that </w:t>
      </w:r>
      <w:r w:rsidR="007040E9">
        <w:rPr>
          <w:rFonts w:ascii="Times New Roman" w:hAnsi="Times New Roman" w:cs="Times New Roman"/>
        </w:rPr>
        <w:t xml:space="preserve">GHG </w:t>
      </w:r>
      <w:r>
        <w:rPr>
          <w:rFonts w:ascii="Times New Roman" w:hAnsi="Times New Roman" w:cs="Times New Roman"/>
        </w:rPr>
        <w:t>emissions</w:t>
      </w:r>
      <w:r w:rsidR="007040E9">
        <w:rPr>
          <w:rFonts w:ascii="Times New Roman" w:hAnsi="Times New Roman" w:cs="Times New Roman"/>
        </w:rPr>
        <w:t xml:space="preserve"> (or systemic regulation of them)</w:t>
      </w:r>
      <w:r>
        <w:rPr>
          <w:rFonts w:ascii="Times New Roman" w:hAnsi="Times New Roman" w:cs="Times New Roman"/>
        </w:rPr>
        <w:t xml:space="preserve"> are relatively unimportant. This account of moral responsibility seems equally compatible with interpreting climate legacies in terms of option (1), (2), or (3).</w:t>
      </w:r>
    </w:p>
    <w:p w14:paraId="01FE600B" w14:textId="0DE115EE" w:rsidR="0070588F" w:rsidRPr="00D07DB6"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While option (3) has the benefit of more thoroughly capturing our interactions with the climate, it </w:t>
      </w:r>
      <w:r w:rsidR="0092249F">
        <w:rPr>
          <w:rFonts w:ascii="Times New Roman" w:hAnsi="Times New Roman" w:cs="Times New Roman"/>
        </w:rPr>
        <w:t>would be practically challenging to</w:t>
      </w:r>
      <w:r>
        <w:rPr>
          <w:rFonts w:ascii="Times New Roman" w:hAnsi="Times New Roman" w:cs="Times New Roman"/>
        </w:rPr>
        <w:t xml:space="preserve"> quantify and aggregat</w:t>
      </w:r>
      <w:r w:rsidR="0092249F">
        <w:rPr>
          <w:rFonts w:ascii="Times New Roman" w:hAnsi="Times New Roman" w:cs="Times New Roman"/>
        </w:rPr>
        <w:t>e</w:t>
      </w:r>
      <w:r>
        <w:rPr>
          <w:rFonts w:ascii="Times New Roman" w:hAnsi="Times New Roman" w:cs="Times New Roman"/>
        </w:rPr>
        <w:t xml:space="preserve"> both causal influence</w:t>
      </w:r>
      <w:r w:rsidR="0092249F">
        <w:rPr>
          <w:rFonts w:ascii="Times New Roman" w:hAnsi="Times New Roman" w:cs="Times New Roman"/>
        </w:rPr>
        <w:t>s</w:t>
      </w:r>
      <w:r>
        <w:rPr>
          <w:rFonts w:ascii="Times New Roman" w:hAnsi="Times New Roman" w:cs="Times New Roman"/>
        </w:rPr>
        <w:t xml:space="preserve"> and benefits. We would also need to decide whether </w:t>
      </w:r>
      <w:r w:rsidR="0092249F">
        <w:rPr>
          <w:rFonts w:ascii="Times New Roman" w:hAnsi="Times New Roman" w:cs="Times New Roman"/>
        </w:rPr>
        <w:t>to</w:t>
      </w:r>
      <w:r>
        <w:rPr>
          <w:rFonts w:ascii="Times New Roman" w:hAnsi="Times New Roman" w:cs="Times New Roman"/>
        </w:rPr>
        <w:t xml:space="preserve"> weight the emissions we cause </w:t>
      </w:r>
      <w:r w:rsidR="00E50AC3">
        <w:rPr>
          <w:rFonts w:ascii="Times New Roman" w:hAnsi="Times New Roman" w:cs="Times New Roman"/>
        </w:rPr>
        <w:t>and</w:t>
      </w:r>
      <w:r>
        <w:rPr>
          <w:rFonts w:ascii="Times New Roman" w:hAnsi="Times New Roman" w:cs="Times New Roman"/>
        </w:rPr>
        <w:t xml:space="preserve"> the emissions we benefit from</w:t>
      </w:r>
      <w:r w:rsidR="00E50AC3">
        <w:rPr>
          <w:rFonts w:ascii="Times New Roman" w:hAnsi="Times New Roman" w:cs="Times New Roman"/>
        </w:rPr>
        <w:t xml:space="preserve"> differently</w:t>
      </w:r>
      <w:r>
        <w:rPr>
          <w:rFonts w:ascii="Times New Roman" w:hAnsi="Times New Roman" w:cs="Times New Roman"/>
        </w:rPr>
        <w:t>.</w:t>
      </w:r>
    </w:p>
    <w:p w14:paraId="4D96BE25" w14:textId="50B99FDC" w:rsidR="0070588F" w:rsidRPr="00D07DB6" w:rsidRDefault="0070588F" w:rsidP="000F25E9">
      <w:pPr>
        <w:spacing w:line="480" w:lineRule="auto"/>
        <w:ind w:firstLine="720"/>
        <w:rPr>
          <w:rFonts w:ascii="Times New Roman" w:hAnsi="Times New Roman" w:cs="Times New Roman"/>
        </w:rPr>
      </w:pPr>
      <w:r>
        <w:rPr>
          <w:rFonts w:ascii="Times New Roman" w:hAnsi="Times New Roman" w:cs="Times New Roman"/>
        </w:rPr>
        <w:t>R</w:t>
      </w:r>
      <w:r w:rsidRPr="00D07DB6">
        <w:rPr>
          <w:rFonts w:ascii="Times New Roman" w:hAnsi="Times New Roman" w:cs="Times New Roman"/>
        </w:rPr>
        <w:t xml:space="preserve">egardless of </w:t>
      </w:r>
      <w:r>
        <w:rPr>
          <w:rFonts w:ascii="Times New Roman" w:hAnsi="Times New Roman" w:cs="Times New Roman"/>
        </w:rPr>
        <w:t>which strategy we use to quantify climate legacies</w:t>
      </w:r>
      <w:r w:rsidRPr="00D07DB6">
        <w:rPr>
          <w:rFonts w:ascii="Times New Roman" w:hAnsi="Times New Roman" w:cs="Times New Roman"/>
        </w:rPr>
        <w:t xml:space="preserve">, some degree of approximation will be inevitable. So, we will have to settle for the highest degree of precision we can achieve using the best data we </w:t>
      </w:r>
      <w:r>
        <w:rPr>
          <w:rFonts w:ascii="Times New Roman" w:hAnsi="Times New Roman" w:cs="Times New Roman"/>
        </w:rPr>
        <w:t>can</w:t>
      </w:r>
      <w:r w:rsidRPr="00D07DB6">
        <w:rPr>
          <w:rFonts w:ascii="Times New Roman" w:hAnsi="Times New Roman" w:cs="Times New Roman"/>
        </w:rPr>
        <w:t xml:space="preserve"> access.</w:t>
      </w:r>
    </w:p>
    <w:p w14:paraId="10F5D2F8" w14:textId="36CDA3BC" w:rsidR="0070588F" w:rsidRDefault="0070588F" w:rsidP="000F25E9">
      <w:pPr>
        <w:spacing w:line="480" w:lineRule="auto"/>
        <w:rPr>
          <w:rFonts w:ascii="Times New Roman" w:hAnsi="Times New Roman" w:cs="Times New Roman"/>
        </w:rPr>
      </w:pPr>
    </w:p>
    <w:p w14:paraId="0A0F350C" w14:textId="2C2D36B1" w:rsidR="0070588F" w:rsidRDefault="0070588F" w:rsidP="000F25E9">
      <w:pPr>
        <w:keepNext/>
        <w:spacing w:line="480" w:lineRule="auto"/>
        <w:rPr>
          <w:rFonts w:ascii="Times New Roman" w:hAnsi="Times New Roman" w:cs="Times New Roman"/>
        </w:rPr>
      </w:pPr>
      <w:r>
        <w:rPr>
          <w:rFonts w:ascii="Times New Roman" w:hAnsi="Times New Roman" w:cs="Times New Roman"/>
        </w:rPr>
        <w:tab/>
        <w:t xml:space="preserve">2.2 Rhetorical </w:t>
      </w:r>
      <w:r w:rsidR="00A3758C">
        <w:rPr>
          <w:rFonts w:ascii="Times New Roman" w:hAnsi="Times New Roman" w:cs="Times New Roman"/>
        </w:rPr>
        <w:t>Complication</w:t>
      </w:r>
      <w:r w:rsidR="00DA45A1">
        <w:rPr>
          <w:rFonts w:ascii="Times New Roman" w:hAnsi="Times New Roman" w:cs="Times New Roman"/>
        </w:rPr>
        <w:t>s</w:t>
      </w:r>
    </w:p>
    <w:p w14:paraId="5AEAFDBB" w14:textId="21F51F5F" w:rsidR="0070588F" w:rsidRDefault="00746B78" w:rsidP="000F25E9">
      <w:pPr>
        <w:spacing w:line="480" w:lineRule="auto"/>
        <w:rPr>
          <w:rFonts w:ascii="Times New Roman" w:hAnsi="Times New Roman" w:cs="Times New Roman"/>
        </w:rPr>
      </w:pPr>
      <w:r>
        <w:rPr>
          <w:rFonts w:ascii="Times New Roman" w:hAnsi="Times New Roman" w:cs="Times New Roman"/>
        </w:rPr>
        <w:t xml:space="preserve">My </w:t>
      </w:r>
      <w:r w:rsidR="00732215">
        <w:rPr>
          <w:rFonts w:ascii="Times New Roman" w:hAnsi="Times New Roman" w:cs="Times New Roman"/>
        </w:rPr>
        <w:t>first draft of this paper was</w:t>
      </w:r>
      <w:r w:rsidR="0070588F">
        <w:rPr>
          <w:rFonts w:ascii="Times New Roman" w:hAnsi="Times New Roman" w:cs="Times New Roman"/>
        </w:rPr>
        <w:t xml:space="preserve"> about </w:t>
      </w:r>
      <w:r w:rsidR="0070588F" w:rsidRPr="0006090E">
        <w:rPr>
          <w:rFonts w:ascii="Times New Roman" w:hAnsi="Times New Roman" w:cs="Times New Roman"/>
          <w:i/>
          <w:iCs/>
        </w:rPr>
        <w:t>carbon</w:t>
      </w:r>
      <w:r w:rsidR="0070588F">
        <w:rPr>
          <w:rFonts w:ascii="Times New Roman" w:hAnsi="Times New Roman" w:cs="Times New Roman"/>
        </w:rPr>
        <w:t xml:space="preserve"> </w:t>
      </w:r>
      <w:r w:rsidR="00632862">
        <w:rPr>
          <w:rFonts w:ascii="Times New Roman" w:hAnsi="Times New Roman" w:cs="Times New Roman"/>
        </w:rPr>
        <w:t>(</w:t>
      </w:r>
      <w:r w:rsidR="0070588F">
        <w:rPr>
          <w:rFonts w:ascii="Times New Roman" w:hAnsi="Times New Roman" w:cs="Times New Roman"/>
        </w:rPr>
        <w:t xml:space="preserve">not </w:t>
      </w:r>
      <w:r w:rsidR="0070588F" w:rsidRPr="0006090E">
        <w:rPr>
          <w:rFonts w:ascii="Times New Roman" w:hAnsi="Times New Roman" w:cs="Times New Roman"/>
          <w:i/>
          <w:iCs/>
        </w:rPr>
        <w:t>climate</w:t>
      </w:r>
      <w:r w:rsidR="00632862">
        <w:rPr>
          <w:rFonts w:ascii="Times New Roman" w:hAnsi="Times New Roman" w:cs="Times New Roman"/>
        </w:rPr>
        <w:t>)</w:t>
      </w:r>
      <w:r w:rsidR="0070588F">
        <w:rPr>
          <w:rFonts w:ascii="Times New Roman" w:hAnsi="Times New Roman" w:cs="Times New Roman"/>
        </w:rPr>
        <w:t xml:space="preserve"> legacies. However, strictly speaking, carbon legacies </w:t>
      </w:r>
      <w:r w:rsidR="00C95EE9">
        <w:rPr>
          <w:rFonts w:ascii="Times New Roman" w:hAnsi="Times New Roman" w:cs="Times New Roman"/>
        </w:rPr>
        <w:t>could</w:t>
      </w:r>
      <w:r w:rsidR="00732215">
        <w:rPr>
          <w:rFonts w:ascii="Times New Roman" w:hAnsi="Times New Roman" w:cs="Times New Roman"/>
        </w:rPr>
        <w:t xml:space="preserve"> </w:t>
      </w:r>
      <w:r w:rsidR="0070588F">
        <w:rPr>
          <w:rFonts w:ascii="Times New Roman" w:hAnsi="Times New Roman" w:cs="Times New Roman"/>
        </w:rPr>
        <w:t xml:space="preserve">not include </w:t>
      </w:r>
      <w:r w:rsidR="00827D77">
        <w:rPr>
          <w:rFonts w:ascii="Times New Roman" w:hAnsi="Times New Roman" w:cs="Times New Roman"/>
        </w:rPr>
        <w:t xml:space="preserve">non-carbon </w:t>
      </w:r>
      <w:r w:rsidR="0070588F">
        <w:rPr>
          <w:rFonts w:ascii="Times New Roman" w:hAnsi="Times New Roman" w:cs="Times New Roman"/>
        </w:rPr>
        <w:t>GHG emissions. S</w:t>
      </w:r>
      <w:r w:rsidR="00732215">
        <w:rPr>
          <w:rFonts w:ascii="Times New Roman" w:hAnsi="Times New Roman" w:cs="Times New Roman"/>
        </w:rPr>
        <w:t>o, s</w:t>
      </w:r>
      <w:r w:rsidR="0070588F">
        <w:rPr>
          <w:rFonts w:ascii="Times New Roman" w:hAnsi="Times New Roman" w:cs="Times New Roman"/>
        </w:rPr>
        <w:t xml:space="preserve">ince some folks already </w:t>
      </w:r>
      <w:r w:rsidR="00CA6831">
        <w:rPr>
          <w:rFonts w:ascii="Times New Roman" w:hAnsi="Times New Roman" w:cs="Times New Roman"/>
        </w:rPr>
        <w:t xml:space="preserve">find </w:t>
      </w:r>
      <w:r w:rsidR="0070588F">
        <w:rPr>
          <w:rFonts w:ascii="Times New Roman" w:hAnsi="Times New Roman" w:cs="Times New Roman"/>
        </w:rPr>
        <w:t xml:space="preserve">carbon-equivalents confusing, I decided to </w:t>
      </w:r>
      <w:r w:rsidR="00CA6831">
        <w:rPr>
          <w:rFonts w:ascii="Times New Roman" w:hAnsi="Times New Roman" w:cs="Times New Roman"/>
        </w:rPr>
        <w:t>shift gears</w:t>
      </w:r>
      <w:r w:rsidR="0070588F">
        <w:rPr>
          <w:rFonts w:ascii="Times New Roman" w:hAnsi="Times New Roman" w:cs="Times New Roman"/>
        </w:rPr>
        <w:t>.</w:t>
      </w:r>
    </w:p>
    <w:p w14:paraId="0414DF8E" w14:textId="59119575"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I </w:t>
      </w:r>
      <w:r w:rsidR="00E85CCF">
        <w:rPr>
          <w:rFonts w:ascii="Times New Roman" w:hAnsi="Times New Roman" w:cs="Times New Roman"/>
        </w:rPr>
        <w:t xml:space="preserve">then </w:t>
      </w:r>
      <w:r>
        <w:rPr>
          <w:rFonts w:ascii="Times New Roman" w:hAnsi="Times New Roman" w:cs="Times New Roman"/>
        </w:rPr>
        <w:t xml:space="preserve">started </w:t>
      </w:r>
      <w:r w:rsidR="00732215">
        <w:rPr>
          <w:rFonts w:ascii="Times New Roman" w:hAnsi="Times New Roman" w:cs="Times New Roman"/>
        </w:rPr>
        <w:t xml:space="preserve">writing </w:t>
      </w:r>
      <w:r w:rsidR="00632862">
        <w:rPr>
          <w:rFonts w:ascii="Times New Roman" w:hAnsi="Times New Roman" w:cs="Times New Roman"/>
        </w:rPr>
        <w:t>about</w:t>
      </w:r>
      <w:r>
        <w:rPr>
          <w:rFonts w:ascii="Times New Roman" w:hAnsi="Times New Roman" w:cs="Times New Roman"/>
        </w:rPr>
        <w:t xml:space="preserve"> </w:t>
      </w:r>
      <w:r w:rsidRPr="0006090E">
        <w:rPr>
          <w:rFonts w:ascii="Times New Roman" w:hAnsi="Times New Roman" w:cs="Times New Roman"/>
          <w:i/>
          <w:iCs/>
        </w:rPr>
        <w:t>emissions</w:t>
      </w:r>
      <w:r>
        <w:rPr>
          <w:rFonts w:ascii="Times New Roman" w:hAnsi="Times New Roman" w:cs="Times New Roman"/>
        </w:rPr>
        <w:t xml:space="preserve"> legacies. For carbon (dioxide) </w:t>
      </w:r>
      <w:r w:rsidR="0029610A">
        <w:rPr>
          <w:rFonts w:ascii="Times New Roman" w:hAnsi="Times New Roman" w:cs="Times New Roman"/>
        </w:rPr>
        <w:t xml:space="preserve">can </w:t>
      </w:r>
      <w:r>
        <w:rPr>
          <w:rFonts w:ascii="Times New Roman" w:hAnsi="Times New Roman" w:cs="Times New Roman"/>
        </w:rPr>
        <w:t xml:space="preserve">seem rather abstract (or simply natural), whereas emissions </w:t>
      </w:r>
      <w:r w:rsidR="004265C4">
        <w:rPr>
          <w:rFonts w:ascii="Times New Roman" w:hAnsi="Times New Roman" w:cs="Times New Roman"/>
        </w:rPr>
        <w:t>are more clearly products of</w:t>
      </w:r>
      <w:r>
        <w:rPr>
          <w:rFonts w:ascii="Times New Roman" w:hAnsi="Times New Roman" w:cs="Times New Roman"/>
        </w:rPr>
        <w:t xml:space="preserve"> </w:t>
      </w:r>
      <w:r w:rsidRPr="004518FC">
        <w:rPr>
          <w:rFonts w:ascii="Times New Roman" w:hAnsi="Times New Roman" w:cs="Times New Roman"/>
          <w:i/>
          <w:iCs/>
        </w:rPr>
        <w:t>human activities</w:t>
      </w:r>
      <w:r>
        <w:rPr>
          <w:rFonts w:ascii="Times New Roman" w:hAnsi="Times New Roman" w:cs="Times New Roman"/>
        </w:rPr>
        <w:t xml:space="preserve">. </w:t>
      </w:r>
      <w:r w:rsidR="00732215">
        <w:rPr>
          <w:rFonts w:ascii="Times New Roman" w:hAnsi="Times New Roman" w:cs="Times New Roman"/>
        </w:rPr>
        <w:t>But</w:t>
      </w:r>
      <w:r>
        <w:rPr>
          <w:rFonts w:ascii="Times New Roman" w:hAnsi="Times New Roman" w:cs="Times New Roman"/>
        </w:rPr>
        <w:t xml:space="preserve"> strictly speaking, emissions legacies would not include any </w:t>
      </w:r>
      <w:r w:rsidR="004265C4">
        <w:rPr>
          <w:rFonts w:ascii="Times New Roman" w:hAnsi="Times New Roman" w:cs="Times New Roman"/>
        </w:rPr>
        <w:t xml:space="preserve">GHG </w:t>
      </w:r>
      <w:r>
        <w:rPr>
          <w:rFonts w:ascii="Times New Roman" w:hAnsi="Times New Roman" w:cs="Times New Roman"/>
        </w:rPr>
        <w:t>capture or storage</w:t>
      </w:r>
      <w:r w:rsidR="00732215">
        <w:rPr>
          <w:rFonts w:ascii="Times New Roman" w:hAnsi="Times New Roman" w:cs="Times New Roman"/>
        </w:rPr>
        <w:t xml:space="preserve">, and </w:t>
      </w:r>
      <w:r w:rsidRPr="001E4B6D">
        <w:rPr>
          <w:rFonts w:ascii="Times New Roman" w:hAnsi="Times New Roman" w:cs="Times New Roman"/>
        </w:rPr>
        <w:t>seques</w:t>
      </w:r>
      <w:r w:rsidR="00FE115B">
        <w:rPr>
          <w:rFonts w:ascii="Times New Roman" w:hAnsi="Times New Roman" w:cs="Times New Roman"/>
        </w:rPr>
        <w:t>ter</w:t>
      </w:r>
      <w:r w:rsidRPr="001E4B6D">
        <w:rPr>
          <w:rFonts w:ascii="Times New Roman" w:hAnsi="Times New Roman" w:cs="Times New Roman"/>
        </w:rPr>
        <w:t>i</w:t>
      </w:r>
      <w:r w:rsidR="00FE115B">
        <w:rPr>
          <w:rFonts w:ascii="Times New Roman" w:hAnsi="Times New Roman" w:cs="Times New Roman"/>
        </w:rPr>
        <w:t>ng activities</w:t>
      </w:r>
      <w:r w:rsidRPr="001E4B6D">
        <w:rPr>
          <w:rFonts w:ascii="Times New Roman" w:hAnsi="Times New Roman" w:cs="Times New Roman"/>
        </w:rPr>
        <w:t xml:space="preserve"> </w:t>
      </w:r>
      <w:r w:rsidR="00FE115B">
        <w:rPr>
          <w:rFonts w:ascii="Times New Roman" w:hAnsi="Times New Roman" w:cs="Times New Roman"/>
        </w:rPr>
        <w:t xml:space="preserve">matter </w:t>
      </w:r>
      <w:r w:rsidR="00CC7567">
        <w:rPr>
          <w:rFonts w:ascii="Times New Roman" w:hAnsi="Times New Roman" w:cs="Times New Roman"/>
        </w:rPr>
        <w:t>to</w:t>
      </w:r>
      <w:r w:rsidR="00FE115B">
        <w:rPr>
          <w:rFonts w:ascii="Times New Roman" w:hAnsi="Times New Roman" w:cs="Times New Roman"/>
        </w:rPr>
        <w:t xml:space="preserve"> </w:t>
      </w:r>
      <w:r w:rsidR="004265C4">
        <w:rPr>
          <w:rFonts w:ascii="Times New Roman" w:hAnsi="Times New Roman" w:cs="Times New Roman"/>
        </w:rPr>
        <w:t>agents’</w:t>
      </w:r>
      <w:r w:rsidR="004265C4" w:rsidRPr="001E4B6D">
        <w:rPr>
          <w:rFonts w:ascii="Times New Roman" w:hAnsi="Times New Roman" w:cs="Times New Roman"/>
        </w:rPr>
        <w:t xml:space="preserve"> </w:t>
      </w:r>
      <w:r>
        <w:rPr>
          <w:rFonts w:ascii="Times New Roman" w:hAnsi="Times New Roman" w:cs="Times New Roman"/>
        </w:rPr>
        <w:t>overall climate impact</w:t>
      </w:r>
      <w:r w:rsidR="004265C4">
        <w:rPr>
          <w:rFonts w:ascii="Times New Roman" w:hAnsi="Times New Roman" w:cs="Times New Roman"/>
        </w:rPr>
        <w:t>s</w:t>
      </w:r>
      <w:r w:rsidRPr="001E4B6D">
        <w:rPr>
          <w:rFonts w:ascii="Times New Roman" w:hAnsi="Times New Roman" w:cs="Times New Roman"/>
        </w:rPr>
        <w:t xml:space="preserve"> </w:t>
      </w:r>
      <w:r w:rsidR="00FE115B">
        <w:rPr>
          <w:rFonts w:ascii="Times New Roman" w:hAnsi="Times New Roman" w:cs="Times New Roman"/>
        </w:rPr>
        <w:t>without</w:t>
      </w:r>
      <w:r w:rsidRPr="001E4B6D">
        <w:rPr>
          <w:rFonts w:ascii="Times New Roman" w:hAnsi="Times New Roman" w:cs="Times New Roman"/>
        </w:rPr>
        <w:t xml:space="preserve"> </w:t>
      </w:r>
      <w:r>
        <w:rPr>
          <w:rFonts w:ascii="Times New Roman" w:hAnsi="Times New Roman" w:cs="Times New Roman"/>
        </w:rPr>
        <w:t xml:space="preserve">changing their </w:t>
      </w:r>
      <w:r w:rsidRPr="00315F37">
        <w:rPr>
          <w:rFonts w:ascii="Times New Roman" w:hAnsi="Times New Roman" w:cs="Times New Roman"/>
          <w:i/>
          <w:iCs/>
        </w:rPr>
        <w:t>emissions</w:t>
      </w:r>
      <w:r w:rsidR="00FE115B">
        <w:rPr>
          <w:rFonts w:ascii="Times New Roman" w:hAnsi="Times New Roman" w:cs="Times New Roman"/>
        </w:rPr>
        <w:t>.</w:t>
      </w:r>
    </w:p>
    <w:p w14:paraId="4B978EB8" w14:textId="75A39E2E" w:rsidR="00774B38" w:rsidRDefault="0070588F" w:rsidP="00774B38">
      <w:pPr>
        <w:spacing w:line="480" w:lineRule="auto"/>
        <w:ind w:firstLine="720"/>
        <w:rPr>
          <w:rFonts w:ascii="Times New Roman" w:hAnsi="Times New Roman" w:cs="Times New Roman"/>
        </w:rPr>
      </w:pPr>
      <w:r>
        <w:rPr>
          <w:rFonts w:ascii="Times New Roman" w:hAnsi="Times New Roman" w:cs="Times New Roman"/>
        </w:rPr>
        <w:lastRenderedPageBreak/>
        <w:t xml:space="preserve">I settled on </w:t>
      </w:r>
      <w:r w:rsidRPr="00186C14">
        <w:rPr>
          <w:rFonts w:ascii="Times New Roman" w:hAnsi="Times New Roman" w:cs="Times New Roman"/>
          <w:sz w:val="20"/>
          <w:szCs w:val="20"/>
        </w:rPr>
        <w:t>CLIMATE LEGACY</w:t>
      </w:r>
      <w:r>
        <w:rPr>
          <w:rFonts w:ascii="Times New Roman" w:hAnsi="Times New Roman" w:cs="Times New Roman"/>
        </w:rPr>
        <w:t xml:space="preserve"> as an umbrella concept suited to a wide array of contexts.</w:t>
      </w:r>
      <w:r w:rsidR="008A35FE">
        <w:rPr>
          <w:rStyle w:val="FootnoteReference"/>
          <w:rFonts w:ascii="Times New Roman" w:hAnsi="Times New Roman" w:cs="Times New Roman"/>
        </w:rPr>
        <w:footnoteReference w:id="17"/>
      </w:r>
      <w:r>
        <w:rPr>
          <w:rFonts w:ascii="Times New Roman" w:hAnsi="Times New Roman" w:cs="Times New Roman"/>
        </w:rPr>
        <w:t xml:space="preserve"> For the general public, </w:t>
      </w:r>
      <w:r w:rsidRPr="00186C14">
        <w:rPr>
          <w:rFonts w:ascii="Times New Roman" w:hAnsi="Times New Roman" w:cs="Times New Roman"/>
          <w:sz w:val="20"/>
          <w:szCs w:val="20"/>
        </w:rPr>
        <w:t>CLIMATE LEGACY</w:t>
      </w:r>
      <w:r>
        <w:rPr>
          <w:rFonts w:ascii="Times New Roman" w:hAnsi="Times New Roman" w:cs="Times New Roman"/>
        </w:rPr>
        <w:t xml:space="preserve"> seems </w:t>
      </w:r>
      <w:r w:rsidR="0029610A">
        <w:rPr>
          <w:rFonts w:ascii="Times New Roman" w:hAnsi="Times New Roman" w:cs="Times New Roman"/>
        </w:rPr>
        <w:t>best</w:t>
      </w:r>
      <w:r>
        <w:rPr>
          <w:rFonts w:ascii="Times New Roman" w:hAnsi="Times New Roman" w:cs="Times New Roman"/>
        </w:rPr>
        <w:t xml:space="preserve">, but perhaps specialists should sometimes focus </w:t>
      </w:r>
      <w:r w:rsidR="00632862">
        <w:rPr>
          <w:rFonts w:ascii="Times New Roman" w:hAnsi="Times New Roman" w:cs="Times New Roman"/>
        </w:rPr>
        <w:t xml:space="preserve">specifically </w:t>
      </w:r>
      <w:r>
        <w:rPr>
          <w:rFonts w:ascii="Times New Roman" w:hAnsi="Times New Roman" w:cs="Times New Roman"/>
        </w:rPr>
        <w:t xml:space="preserve">on carbon or emissions legacies. </w:t>
      </w:r>
      <w:r w:rsidR="00A52068">
        <w:rPr>
          <w:rFonts w:ascii="Times New Roman" w:hAnsi="Times New Roman" w:cs="Times New Roman"/>
        </w:rPr>
        <w:t>T</w:t>
      </w:r>
      <w:r>
        <w:rPr>
          <w:rFonts w:ascii="Times New Roman" w:hAnsi="Times New Roman" w:cs="Times New Roman"/>
        </w:rPr>
        <w:t xml:space="preserve">he evaluative language </w:t>
      </w:r>
      <w:r w:rsidR="00A52068">
        <w:rPr>
          <w:rFonts w:ascii="Times New Roman" w:hAnsi="Times New Roman" w:cs="Times New Roman"/>
        </w:rPr>
        <w:t xml:space="preserve">we </w:t>
      </w:r>
      <w:r>
        <w:rPr>
          <w:rFonts w:ascii="Times New Roman" w:hAnsi="Times New Roman" w:cs="Times New Roman"/>
        </w:rPr>
        <w:t xml:space="preserve">use to describe such legacies </w:t>
      </w:r>
      <w:r w:rsidR="006B63F8">
        <w:rPr>
          <w:rFonts w:ascii="Times New Roman" w:hAnsi="Times New Roman" w:cs="Times New Roman"/>
        </w:rPr>
        <w:t>is key</w:t>
      </w:r>
      <w:r>
        <w:rPr>
          <w:rFonts w:ascii="Times New Roman" w:hAnsi="Times New Roman" w:cs="Times New Roman"/>
        </w:rPr>
        <w:t xml:space="preserve">. To avoid ambiguity and confusion, we should </w:t>
      </w:r>
      <w:r w:rsidRPr="00421AAB">
        <w:rPr>
          <w:rFonts w:ascii="Times New Roman" w:hAnsi="Times New Roman" w:cs="Times New Roman"/>
          <w:i/>
          <w:iCs/>
        </w:rPr>
        <w:t xml:space="preserve">not </w:t>
      </w:r>
      <w:r>
        <w:rPr>
          <w:rFonts w:ascii="Times New Roman" w:hAnsi="Times New Roman" w:cs="Times New Roman"/>
        </w:rPr>
        <w:t xml:space="preserve">call </w:t>
      </w:r>
      <w:r w:rsidR="00CF1792">
        <w:rPr>
          <w:rFonts w:ascii="Times New Roman" w:hAnsi="Times New Roman" w:cs="Times New Roman"/>
        </w:rPr>
        <w:t>them</w:t>
      </w:r>
      <w:r>
        <w:rPr>
          <w:rFonts w:ascii="Times New Roman" w:hAnsi="Times New Roman" w:cs="Times New Roman"/>
        </w:rPr>
        <w:t xml:space="preserve"> “negative” or “positive.” For a “negative” emissions or carbon legacy might be </w:t>
      </w:r>
      <w:r w:rsidR="00732215">
        <w:rPr>
          <w:rFonts w:ascii="Times New Roman" w:hAnsi="Times New Roman" w:cs="Times New Roman"/>
        </w:rPr>
        <w:t>good</w:t>
      </w:r>
      <w:r>
        <w:rPr>
          <w:rFonts w:ascii="Times New Roman" w:hAnsi="Times New Roman" w:cs="Times New Roman"/>
        </w:rPr>
        <w:t xml:space="preserve">, if </w:t>
      </w:r>
      <w:r w:rsidR="00A9480C">
        <w:rPr>
          <w:rFonts w:ascii="Times New Roman" w:hAnsi="Times New Roman" w:cs="Times New Roman"/>
        </w:rPr>
        <w:t>it</w:t>
      </w:r>
      <w:r>
        <w:rPr>
          <w:rFonts w:ascii="Times New Roman" w:hAnsi="Times New Roman" w:cs="Times New Roman"/>
        </w:rPr>
        <w:t xml:space="preserve"> refers to a negative number (</w:t>
      </w:r>
      <w:r w:rsidR="00766C87">
        <w:rPr>
          <w:rFonts w:ascii="Times New Roman" w:hAnsi="Times New Roman" w:cs="Times New Roman"/>
        </w:rPr>
        <w:t xml:space="preserve">since </w:t>
      </w:r>
      <w:r>
        <w:rPr>
          <w:rFonts w:ascii="Times New Roman" w:hAnsi="Times New Roman" w:cs="Times New Roman"/>
        </w:rPr>
        <w:t xml:space="preserve">offsets exceeded emissions); however, </w:t>
      </w:r>
      <w:r w:rsidR="00766C87">
        <w:rPr>
          <w:rFonts w:ascii="Times New Roman" w:hAnsi="Times New Roman" w:cs="Times New Roman"/>
        </w:rPr>
        <w:t>it</w:t>
      </w:r>
      <w:r>
        <w:rPr>
          <w:rFonts w:ascii="Times New Roman" w:hAnsi="Times New Roman" w:cs="Times New Roman"/>
        </w:rPr>
        <w:t xml:space="preserve"> might be </w:t>
      </w:r>
      <w:r w:rsidR="00632862">
        <w:rPr>
          <w:rFonts w:ascii="Times New Roman" w:hAnsi="Times New Roman" w:cs="Times New Roman"/>
        </w:rPr>
        <w:t>bad</w:t>
      </w:r>
      <w:r>
        <w:rPr>
          <w:rFonts w:ascii="Times New Roman" w:hAnsi="Times New Roman" w:cs="Times New Roman"/>
        </w:rPr>
        <w:t>, if “negative” means undesirable, harmful, or unfair (</w:t>
      </w:r>
      <w:r w:rsidR="00766C87">
        <w:rPr>
          <w:rFonts w:ascii="Times New Roman" w:hAnsi="Times New Roman" w:cs="Times New Roman"/>
        </w:rPr>
        <w:t xml:space="preserve">since </w:t>
      </w:r>
      <w:r>
        <w:rPr>
          <w:rFonts w:ascii="Times New Roman" w:hAnsi="Times New Roman" w:cs="Times New Roman"/>
        </w:rPr>
        <w:t xml:space="preserve">emissions were not offset). So, describing carbon or emissions legacies as “low” or “high” might be best when </w:t>
      </w:r>
      <w:r w:rsidR="00CF1792">
        <w:rPr>
          <w:rFonts w:ascii="Times New Roman" w:hAnsi="Times New Roman" w:cs="Times New Roman"/>
        </w:rPr>
        <w:t xml:space="preserve">more </w:t>
      </w:r>
      <w:r>
        <w:rPr>
          <w:rFonts w:ascii="Times New Roman" w:hAnsi="Times New Roman" w:cs="Times New Roman"/>
        </w:rPr>
        <w:t xml:space="preserve">exact </w:t>
      </w:r>
      <w:r w:rsidR="000D2631">
        <w:rPr>
          <w:rFonts w:ascii="Times New Roman" w:hAnsi="Times New Roman" w:cs="Times New Roman"/>
        </w:rPr>
        <w:t xml:space="preserve">measurements </w:t>
      </w:r>
      <w:r>
        <w:rPr>
          <w:rFonts w:ascii="Times New Roman" w:hAnsi="Times New Roman" w:cs="Times New Roman"/>
        </w:rPr>
        <w:t>are unavailable.</w:t>
      </w:r>
    </w:p>
    <w:p w14:paraId="488A3734" w14:textId="1E9C3BEF" w:rsidR="0070588F" w:rsidRDefault="0070588F" w:rsidP="00537E6D">
      <w:pPr>
        <w:spacing w:line="480" w:lineRule="auto"/>
        <w:ind w:firstLine="720"/>
        <w:rPr>
          <w:rFonts w:ascii="Times New Roman" w:hAnsi="Times New Roman" w:cs="Times New Roman"/>
        </w:rPr>
      </w:pPr>
      <w:r>
        <w:rPr>
          <w:rFonts w:ascii="Times New Roman" w:hAnsi="Times New Roman" w:cs="Times New Roman"/>
        </w:rPr>
        <w:t xml:space="preserve">In casual settings, I </w:t>
      </w:r>
      <w:r w:rsidR="00590CED">
        <w:rPr>
          <w:rFonts w:ascii="Times New Roman" w:hAnsi="Times New Roman" w:cs="Times New Roman"/>
        </w:rPr>
        <w:t xml:space="preserve">encourage us to use </w:t>
      </w:r>
      <w:r>
        <w:rPr>
          <w:rFonts w:ascii="Times New Roman" w:hAnsi="Times New Roman" w:cs="Times New Roman"/>
        </w:rPr>
        <w:t xml:space="preserve">thicker descriptors. </w:t>
      </w:r>
      <w:r w:rsidR="007D43A5">
        <w:rPr>
          <w:rFonts w:ascii="Times New Roman" w:hAnsi="Times New Roman" w:cs="Times New Roman"/>
        </w:rPr>
        <w:t>W</w:t>
      </w:r>
      <w:r>
        <w:rPr>
          <w:rFonts w:ascii="Times New Roman" w:hAnsi="Times New Roman" w:cs="Times New Roman"/>
        </w:rPr>
        <w:t xml:space="preserve">e can call low emissions legacies “commendable,” “fair,” “sustainable,” “helpful,” “meritorious,” </w:t>
      </w:r>
      <w:r w:rsidR="000D2631">
        <w:rPr>
          <w:rFonts w:ascii="Times New Roman" w:hAnsi="Times New Roman" w:cs="Times New Roman"/>
        </w:rPr>
        <w:t xml:space="preserve">“patriotic,” </w:t>
      </w:r>
      <w:r>
        <w:rPr>
          <w:rFonts w:ascii="Times New Roman" w:hAnsi="Times New Roman" w:cs="Times New Roman"/>
        </w:rPr>
        <w:t>or “valuable” and call high emissions legacies “selfish,” “unfair,”</w:t>
      </w:r>
      <w:r w:rsidR="00B21942" w:rsidRPr="00B21942">
        <w:rPr>
          <w:rFonts w:ascii="Times New Roman" w:hAnsi="Times New Roman" w:cs="Times New Roman"/>
        </w:rPr>
        <w:t xml:space="preserve"> </w:t>
      </w:r>
      <w:r w:rsidR="00B21942">
        <w:rPr>
          <w:rFonts w:ascii="Times New Roman" w:hAnsi="Times New Roman" w:cs="Times New Roman"/>
        </w:rPr>
        <w:t>“toxic,”</w:t>
      </w:r>
      <w:r>
        <w:rPr>
          <w:rFonts w:ascii="Times New Roman" w:hAnsi="Times New Roman" w:cs="Times New Roman"/>
        </w:rPr>
        <w:t xml:space="preserve"> “unsustainable,” “criminal,” “disloyal,” or “</w:t>
      </w:r>
      <w:r w:rsidRPr="0061487B">
        <w:rPr>
          <w:rFonts w:ascii="Times New Roman" w:hAnsi="Times New Roman" w:cs="Times New Roman"/>
        </w:rPr>
        <w:t xml:space="preserve">harmful.” </w:t>
      </w:r>
      <w:r w:rsidR="00B21942">
        <w:rPr>
          <w:rFonts w:ascii="Times New Roman" w:hAnsi="Times New Roman" w:cs="Times New Roman"/>
        </w:rPr>
        <w:t>Most of t</w:t>
      </w:r>
      <w:r>
        <w:rPr>
          <w:rFonts w:ascii="Times New Roman" w:hAnsi="Times New Roman" w:cs="Times New Roman"/>
        </w:rPr>
        <w:t xml:space="preserve">hese terms evoke character traits, and thus </w:t>
      </w:r>
      <w:r w:rsidR="00774B38">
        <w:rPr>
          <w:rFonts w:ascii="Times New Roman" w:hAnsi="Times New Roman" w:cs="Times New Roman"/>
        </w:rPr>
        <w:t>using them</w:t>
      </w:r>
      <w:r w:rsidR="00537E6D">
        <w:rPr>
          <w:rFonts w:ascii="Times New Roman" w:hAnsi="Times New Roman" w:cs="Times New Roman"/>
        </w:rPr>
        <w:t xml:space="preserve"> </w:t>
      </w:r>
      <w:r w:rsidR="009A2DAD">
        <w:rPr>
          <w:rFonts w:ascii="Times New Roman" w:hAnsi="Times New Roman" w:cs="Times New Roman"/>
        </w:rPr>
        <w:t>to</w:t>
      </w:r>
      <w:r w:rsidR="00537E6D">
        <w:rPr>
          <w:rFonts w:ascii="Times New Roman" w:hAnsi="Times New Roman" w:cs="Times New Roman"/>
        </w:rPr>
        <w:t xml:space="preserve"> communicate about climate legacies</w:t>
      </w:r>
      <w:r w:rsidR="00774B38">
        <w:rPr>
          <w:rFonts w:ascii="Times New Roman" w:hAnsi="Times New Roman" w:cs="Times New Roman"/>
        </w:rPr>
        <w:t xml:space="preserve"> </w:t>
      </w:r>
      <w:r w:rsidR="003E7109">
        <w:rPr>
          <w:rFonts w:ascii="Times New Roman" w:hAnsi="Times New Roman" w:cs="Times New Roman"/>
        </w:rPr>
        <w:t xml:space="preserve">may </w:t>
      </w:r>
      <w:r w:rsidR="00774B38">
        <w:rPr>
          <w:rFonts w:ascii="Times New Roman" w:hAnsi="Times New Roman" w:cs="Times New Roman"/>
        </w:rPr>
        <w:t>help</w:t>
      </w:r>
      <w:r w:rsidR="003E7109">
        <w:rPr>
          <w:rFonts w:ascii="Times New Roman" w:hAnsi="Times New Roman" w:cs="Times New Roman"/>
        </w:rPr>
        <w:t xml:space="preserve"> </w:t>
      </w:r>
      <w:r>
        <w:rPr>
          <w:rFonts w:ascii="Times New Roman" w:hAnsi="Times New Roman" w:cs="Times New Roman"/>
        </w:rPr>
        <w:t>inspire action in a way that terms relating to rigid, law-like duties and responsibilities often fail to</w:t>
      </w:r>
      <w:r w:rsidR="000C26E0">
        <w:rPr>
          <w:rFonts w:ascii="Times New Roman" w:hAnsi="Times New Roman" w:cs="Times New Roman"/>
        </w:rPr>
        <w:t xml:space="preserve"> (Booth, 2009, 56-57)</w:t>
      </w:r>
      <w:r>
        <w:rPr>
          <w:rFonts w:ascii="Times New Roman" w:hAnsi="Times New Roman" w:cs="Times New Roman"/>
        </w:rPr>
        <w:t xml:space="preserve">. </w:t>
      </w:r>
      <w:r w:rsidR="0053438B">
        <w:rPr>
          <w:rFonts w:ascii="Times New Roman" w:hAnsi="Times New Roman" w:cs="Times New Roman"/>
        </w:rPr>
        <w:t xml:space="preserve">Since few people consider leaving a financial legacy a </w:t>
      </w:r>
      <w:r w:rsidR="00746B78">
        <w:rPr>
          <w:rFonts w:ascii="Times New Roman" w:hAnsi="Times New Roman" w:cs="Times New Roman"/>
        </w:rPr>
        <w:t xml:space="preserve">moral </w:t>
      </w:r>
      <w:r w:rsidR="0053438B">
        <w:rPr>
          <w:rFonts w:ascii="Times New Roman" w:hAnsi="Times New Roman" w:cs="Times New Roman"/>
        </w:rPr>
        <w:t>requirement, avoiding the language of obligation when describing climate legacies is probably advisable.</w:t>
      </w:r>
      <w:r w:rsidR="00537E6D">
        <w:rPr>
          <w:rFonts w:ascii="Times New Roman" w:hAnsi="Times New Roman" w:cs="Times New Roman"/>
        </w:rPr>
        <w:t xml:space="preserve"> </w:t>
      </w:r>
      <w:r>
        <w:rPr>
          <w:rFonts w:ascii="Times New Roman" w:hAnsi="Times New Roman" w:cs="Times New Roman"/>
        </w:rPr>
        <w:t xml:space="preserve">Another benefit is that thick terms are </w:t>
      </w:r>
      <w:r>
        <w:rPr>
          <w:rFonts w:ascii="Times New Roman" w:hAnsi="Times New Roman" w:cs="Times New Roman"/>
        </w:rPr>
        <w:lastRenderedPageBreak/>
        <w:t>more fine-grained, and thus can be employed in context-specific ways.</w:t>
      </w:r>
      <w:r w:rsidR="00537E6D">
        <w:rPr>
          <w:rFonts w:ascii="Times New Roman" w:hAnsi="Times New Roman" w:cs="Times New Roman"/>
        </w:rPr>
        <w:t xml:space="preserve"> Depending on the economic status, political leanings, and other characteristics of one’s audience, I recommend using different thick evaluative terms to communicate about admirable and disgraceful climate legacies.</w:t>
      </w:r>
    </w:p>
    <w:p w14:paraId="38788585" w14:textId="77777777" w:rsidR="0070588F" w:rsidRDefault="0070588F" w:rsidP="000F25E9">
      <w:pPr>
        <w:spacing w:line="480" w:lineRule="auto"/>
        <w:rPr>
          <w:rFonts w:ascii="Times New Roman" w:hAnsi="Times New Roman" w:cs="Times New Roman"/>
        </w:rPr>
      </w:pPr>
    </w:p>
    <w:p w14:paraId="6CD3C076" w14:textId="371B8AA7" w:rsidR="0070588F" w:rsidRPr="00846F59" w:rsidRDefault="0070588F" w:rsidP="000F25E9">
      <w:pPr>
        <w:pStyle w:val="ListParagraph"/>
        <w:keepNext/>
        <w:numPr>
          <w:ilvl w:val="0"/>
          <w:numId w:val="1"/>
        </w:numPr>
        <w:spacing w:line="480" w:lineRule="auto"/>
        <w:rPr>
          <w:rFonts w:ascii="Times New Roman" w:hAnsi="Times New Roman" w:cs="Times New Roman"/>
        </w:rPr>
      </w:pPr>
      <w:r>
        <w:rPr>
          <w:rFonts w:ascii="Times New Roman" w:hAnsi="Times New Roman" w:cs="Times New Roman"/>
        </w:rPr>
        <w:t xml:space="preserve">Advantages of </w:t>
      </w:r>
      <w:r w:rsidRPr="00186C14">
        <w:rPr>
          <w:rFonts w:ascii="Times New Roman" w:hAnsi="Times New Roman" w:cs="Times New Roman"/>
          <w:sz w:val="20"/>
          <w:szCs w:val="20"/>
        </w:rPr>
        <w:t>CLIMATE LEGACY</w:t>
      </w:r>
      <w:r>
        <w:rPr>
          <w:rFonts w:ascii="Times New Roman" w:hAnsi="Times New Roman" w:cs="Times New Roman"/>
        </w:rPr>
        <w:t xml:space="preserve"> </w:t>
      </w:r>
      <w:r w:rsidR="003A10C9">
        <w:rPr>
          <w:rFonts w:ascii="Times New Roman" w:hAnsi="Times New Roman" w:cs="Times New Roman"/>
        </w:rPr>
        <w:t>Over</w:t>
      </w:r>
      <w:r>
        <w:rPr>
          <w:rFonts w:ascii="Times New Roman" w:hAnsi="Times New Roman" w:cs="Times New Roman"/>
        </w:rPr>
        <w:t xml:space="preserve"> Other Familiar Concepts</w:t>
      </w:r>
    </w:p>
    <w:p w14:paraId="3553340A" w14:textId="4BA88706" w:rsidR="0070588F" w:rsidRPr="00073DD6" w:rsidRDefault="0070588F" w:rsidP="000F25E9">
      <w:pPr>
        <w:spacing w:line="480" w:lineRule="auto"/>
        <w:rPr>
          <w:rFonts w:ascii="Times New Roman" w:hAnsi="Times New Roman" w:cs="Times New Roman"/>
        </w:rPr>
      </w:pPr>
      <w:r>
        <w:rPr>
          <w:rFonts w:ascii="Times New Roman" w:hAnsi="Times New Roman" w:cs="Times New Roman"/>
        </w:rPr>
        <w:t xml:space="preserve">In the next three subsections, I contrast </w:t>
      </w:r>
      <w:r w:rsidRPr="00186C14">
        <w:rPr>
          <w:rFonts w:ascii="Times New Roman" w:hAnsi="Times New Roman" w:cs="Times New Roman"/>
          <w:sz w:val="20"/>
          <w:szCs w:val="20"/>
        </w:rPr>
        <w:t>CLIMATE LEGACY</w:t>
      </w:r>
      <w:r>
        <w:rPr>
          <w:rFonts w:ascii="Times New Roman" w:hAnsi="Times New Roman" w:cs="Times New Roman"/>
        </w:rPr>
        <w:t xml:space="preserve"> with other, more widely used concepts</w:t>
      </w:r>
      <w:r w:rsidR="00286ABC">
        <w:rPr>
          <w:rFonts w:ascii="Times New Roman" w:hAnsi="Times New Roman" w:cs="Times New Roman"/>
        </w:rPr>
        <w:t xml:space="preserve"> and explain the former’s advantages</w:t>
      </w:r>
      <w:r>
        <w:rPr>
          <w:rFonts w:ascii="Times New Roman" w:hAnsi="Times New Roman" w:cs="Times New Roman"/>
        </w:rPr>
        <w:t xml:space="preserve">. However, to be clear, </w:t>
      </w:r>
      <w:r w:rsidR="00286ABC">
        <w:rPr>
          <w:rFonts w:ascii="Times New Roman" w:hAnsi="Times New Roman" w:cs="Times New Roman"/>
        </w:rPr>
        <w:t>I recommend</w:t>
      </w:r>
      <w:r>
        <w:rPr>
          <w:rFonts w:ascii="Times New Roman" w:hAnsi="Times New Roman" w:cs="Times New Roman"/>
        </w:rPr>
        <w:t xml:space="preserve"> add</w:t>
      </w:r>
      <w:r w:rsidR="002B5F17">
        <w:rPr>
          <w:rFonts w:ascii="Times New Roman" w:hAnsi="Times New Roman" w:cs="Times New Roman"/>
        </w:rPr>
        <w:t>ing</w:t>
      </w:r>
      <w:r>
        <w:rPr>
          <w:rFonts w:ascii="Times New Roman" w:hAnsi="Times New Roman" w:cs="Times New Roman"/>
        </w:rPr>
        <w:t xml:space="preserve"> </w:t>
      </w:r>
      <w:r w:rsidRPr="00186C14">
        <w:rPr>
          <w:rFonts w:ascii="Times New Roman" w:hAnsi="Times New Roman" w:cs="Times New Roman"/>
          <w:sz w:val="20"/>
          <w:szCs w:val="20"/>
        </w:rPr>
        <w:t>CLIMATE LEGACY</w:t>
      </w:r>
      <w:r>
        <w:rPr>
          <w:rFonts w:ascii="Times New Roman" w:hAnsi="Times New Roman" w:cs="Times New Roman"/>
          <w:sz w:val="20"/>
          <w:szCs w:val="20"/>
        </w:rPr>
        <w:t xml:space="preserve"> </w:t>
      </w:r>
      <w:r>
        <w:rPr>
          <w:rFonts w:ascii="Times New Roman" w:hAnsi="Times New Roman" w:cs="Times New Roman"/>
        </w:rPr>
        <w:t>to o</w:t>
      </w:r>
      <w:r w:rsidR="00F00C0E">
        <w:rPr>
          <w:rFonts w:ascii="Times New Roman" w:hAnsi="Times New Roman" w:cs="Times New Roman"/>
        </w:rPr>
        <w:t>ne’s</w:t>
      </w:r>
      <w:r>
        <w:rPr>
          <w:rFonts w:ascii="Times New Roman" w:hAnsi="Times New Roman" w:cs="Times New Roman"/>
        </w:rPr>
        <w:t xml:space="preserve"> conceptual repertoire, not ceas</w:t>
      </w:r>
      <w:r w:rsidR="002B5F17">
        <w:rPr>
          <w:rFonts w:ascii="Times New Roman" w:hAnsi="Times New Roman" w:cs="Times New Roman"/>
        </w:rPr>
        <w:t>ing</w:t>
      </w:r>
      <w:r>
        <w:rPr>
          <w:rFonts w:ascii="Times New Roman" w:hAnsi="Times New Roman" w:cs="Times New Roman"/>
        </w:rPr>
        <w:t xml:space="preserve"> to use th</w:t>
      </w:r>
      <w:r w:rsidR="00286ABC">
        <w:rPr>
          <w:rFonts w:ascii="Times New Roman" w:hAnsi="Times New Roman" w:cs="Times New Roman"/>
        </w:rPr>
        <w:t>os</w:t>
      </w:r>
      <w:r>
        <w:rPr>
          <w:rFonts w:ascii="Times New Roman" w:hAnsi="Times New Roman" w:cs="Times New Roman"/>
        </w:rPr>
        <w:t>e more familiar concepts.</w:t>
      </w:r>
    </w:p>
    <w:p w14:paraId="2D05C916" w14:textId="77777777" w:rsidR="0070588F" w:rsidRDefault="0070588F" w:rsidP="000F25E9">
      <w:pPr>
        <w:spacing w:line="480" w:lineRule="auto"/>
        <w:ind w:firstLine="720"/>
        <w:rPr>
          <w:rFonts w:ascii="Times New Roman" w:hAnsi="Times New Roman" w:cs="Times New Roman"/>
        </w:rPr>
      </w:pPr>
    </w:p>
    <w:p w14:paraId="5628C309" w14:textId="36C8A773" w:rsidR="0070588F" w:rsidRPr="00186C14" w:rsidRDefault="0070588F" w:rsidP="000F25E9">
      <w:pPr>
        <w:pStyle w:val="ListParagraph"/>
        <w:keepNext/>
        <w:numPr>
          <w:ilvl w:val="1"/>
          <w:numId w:val="1"/>
        </w:numPr>
        <w:spacing w:line="480" w:lineRule="auto"/>
        <w:rPr>
          <w:rFonts w:ascii="Times New Roman" w:hAnsi="Times New Roman" w:cs="Times New Roman"/>
          <w:sz w:val="20"/>
          <w:szCs w:val="20"/>
        </w:rPr>
      </w:pPr>
      <w:r w:rsidRPr="00186C14">
        <w:rPr>
          <w:rFonts w:ascii="Times New Roman" w:hAnsi="Times New Roman" w:cs="Times New Roman"/>
          <w:sz w:val="20"/>
          <w:szCs w:val="20"/>
        </w:rPr>
        <w:t>CARBON FOOTPRINT</w:t>
      </w:r>
    </w:p>
    <w:p w14:paraId="10E662EB" w14:textId="3DBB00E7" w:rsidR="0070588F" w:rsidRPr="00CA4BE3" w:rsidRDefault="00572DAC" w:rsidP="0085756F">
      <w:pPr>
        <w:spacing w:line="480" w:lineRule="auto"/>
        <w:rPr>
          <w:rFonts w:ascii="Times New Roman" w:hAnsi="Times New Roman" w:cs="Times New Roman"/>
        </w:rPr>
      </w:pPr>
      <w:r>
        <w:rPr>
          <w:rFonts w:ascii="Times New Roman" w:hAnsi="Times New Roman" w:cs="Times New Roman"/>
        </w:rPr>
        <w:t>M</w:t>
      </w:r>
      <w:r w:rsidR="0070588F">
        <w:rPr>
          <w:rFonts w:ascii="Times New Roman" w:hAnsi="Times New Roman" w:cs="Times New Roman"/>
        </w:rPr>
        <w:t xml:space="preserve">any people have heard of </w:t>
      </w:r>
      <w:r>
        <w:rPr>
          <w:rFonts w:ascii="Times New Roman" w:hAnsi="Times New Roman" w:cs="Times New Roman"/>
        </w:rPr>
        <w:t>carbon footprint</w:t>
      </w:r>
      <w:r w:rsidR="00E85E7B">
        <w:rPr>
          <w:rFonts w:ascii="Times New Roman" w:hAnsi="Times New Roman" w:cs="Times New Roman"/>
        </w:rPr>
        <w:t>s</w:t>
      </w:r>
      <w:r>
        <w:rPr>
          <w:rFonts w:ascii="Times New Roman" w:hAnsi="Times New Roman" w:cs="Times New Roman"/>
        </w:rPr>
        <w:t xml:space="preserve"> </w:t>
      </w:r>
      <w:r w:rsidR="0070588F">
        <w:rPr>
          <w:rFonts w:ascii="Times New Roman" w:hAnsi="Times New Roman" w:cs="Times New Roman"/>
        </w:rPr>
        <w:t xml:space="preserve">and have a general idea of what they are and some options for how to reduce them. That </w:t>
      </w:r>
      <w:r>
        <w:rPr>
          <w:rFonts w:ascii="Times New Roman" w:hAnsi="Times New Roman" w:cs="Times New Roman"/>
        </w:rPr>
        <w:t xml:space="preserve">existing </w:t>
      </w:r>
      <w:r w:rsidR="0070588F">
        <w:rPr>
          <w:rFonts w:ascii="Times New Roman" w:hAnsi="Times New Roman" w:cs="Times New Roman"/>
        </w:rPr>
        <w:t xml:space="preserve">familiarity makes </w:t>
      </w:r>
      <w:r w:rsidR="0070588F" w:rsidRPr="00186C14">
        <w:rPr>
          <w:rFonts w:ascii="Times New Roman" w:hAnsi="Times New Roman" w:cs="Times New Roman"/>
          <w:sz w:val="20"/>
          <w:szCs w:val="20"/>
        </w:rPr>
        <w:t>CARBON FOOTPRINT</w:t>
      </w:r>
      <w:r w:rsidR="0070588F" w:rsidDel="00EF4E07">
        <w:rPr>
          <w:rFonts w:ascii="Times New Roman" w:hAnsi="Times New Roman" w:cs="Times New Roman"/>
        </w:rPr>
        <w:t xml:space="preserve"> </w:t>
      </w:r>
      <w:r w:rsidR="0070588F">
        <w:rPr>
          <w:rFonts w:ascii="Times New Roman" w:hAnsi="Times New Roman" w:cs="Times New Roman"/>
        </w:rPr>
        <w:t xml:space="preserve">useful in many contexts. Moreover, footprints are generally easier to </w:t>
      </w:r>
      <w:r w:rsidR="001235DE">
        <w:rPr>
          <w:rFonts w:ascii="Times New Roman" w:hAnsi="Times New Roman" w:cs="Times New Roman"/>
        </w:rPr>
        <w:t>visualize</w:t>
      </w:r>
      <w:r w:rsidR="0070588F">
        <w:rPr>
          <w:rFonts w:ascii="Times New Roman" w:hAnsi="Times New Roman" w:cs="Times New Roman"/>
        </w:rPr>
        <w:t xml:space="preserve"> than legacies, which might make </w:t>
      </w:r>
      <w:r w:rsidR="0070588F" w:rsidRPr="00186C14">
        <w:rPr>
          <w:rFonts w:ascii="Times New Roman" w:hAnsi="Times New Roman" w:cs="Times New Roman"/>
          <w:sz w:val="20"/>
          <w:szCs w:val="20"/>
        </w:rPr>
        <w:t>CARBON FOOTPRINT</w:t>
      </w:r>
      <w:r w:rsidR="0070588F">
        <w:rPr>
          <w:rFonts w:ascii="Times New Roman" w:hAnsi="Times New Roman" w:cs="Times New Roman"/>
        </w:rPr>
        <w:t xml:space="preserve"> a better “entry-level” concept, especially for kids. </w:t>
      </w:r>
      <w:r w:rsidR="00F24B22">
        <w:rPr>
          <w:rFonts w:ascii="Times New Roman" w:hAnsi="Times New Roman" w:cs="Times New Roman"/>
        </w:rPr>
        <w:t>That is a key consideration, g</w:t>
      </w:r>
      <w:r w:rsidR="00CA4BE3" w:rsidRPr="00CA4BE3">
        <w:rPr>
          <w:rFonts w:ascii="Times New Roman" w:hAnsi="Times New Roman" w:cs="Times New Roman"/>
        </w:rPr>
        <w:t xml:space="preserve">iven the sorry state of </w:t>
      </w:r>
      <w:r w:rsidR="00CA4BE3">
        <w:rPr>
          <w:rFonts w:ascii="Times New Roman" w:hAnsi="Times New Roman" w:cs="Times New Roman"/>
        </w:rPr>
        <w:t xml:space="preserve">U.S. kids’ </w:t>
      </w:r>
      <w:r w:rsidR="00CA4BE3" w:rsidRPr="00CA4BE3">
        <w:rPr>
          <w:rFonts w:ascii="Times New Roman" w:hAnsi="Times New Roman" w:cs="Times New Roman"/>
        </w:rPr>
        <w:t>climate education highlighted by Kamenetz (2019) and Baumhardt (2020).</w:t>
      </w:r>
      <w:r w:rsidR="00CA4BE3" w:rsidRPr="00CA4BE3" w:rsidDel="00CA4BE3">
        <w:rPr>
          <w:rFonts w:ascii="Times New Roman" w:hAnsi="Times New Roman" w:cs="Times New Roman"/>
        </w:rPr>
        <w:t xml:space="preserve"> </w:t>
      </w:r>
      <w:r w:rsidR="00F24B22">
        <w:rPr>
          <w:rFonts w:ascii="Times New Roman" w:hAnsi="Times New Roman" w:cs="Times New Roman"/>
        </w:rPr>
        <w:t xml:space="preserve">For these reasons, one might think that continued use of </w:t>
      </w:r>
      <w:r w:rsidR="00F24B22" w:rsidRPr="00186C14">
        <w:rPr>
          <w:rFonts w:ascii="Times New Roman" w:hAnsi="Times New Roman" w:cs="Times New Roman"/>
          <w:sz w:val="20"/>
          <w:szCs w:val="20"/>
        </w:rPr>
        <w:t>CARBON FOOTPRINT</w:t>
      </w:r>
      <w:r w:rsidR="00F24B22">
        <w:rPr>
          <w:rFonts w:ascii="Times New Roman" w:hAnsi="Times New Roman" w:cs="Times New Roman"/>
        </w:rPr>
        <w:t xml:space="preserve"> is preferable to introducing a new concept like </w:t>
      </w:r>
      <w:r w:rsidR="00F24B22" w:rsidRPr="00186C14">
        <w:rPr>
          <w:rFonts w:ascii="Times New Roman" w:hAnsi="Times New Roman" w:cs="Times New Roman"/>
          <w:sz w:val="20"/>
          <w:szCs w:val="20"/>
        </w:rPr>
        <w:t>CLIMATE LEGACY</w:t>
      </w:r>
      <w:r w:rsidR="00F24B22" w:rsidRPr="00F24B22">
        <w:rPr>
          <w:rFonts w:ascii="Times New Roman" w:hAnsi="Times New Roman" w:cs="Times New Roman"/>
        </w:rPr>
        <w:t>.</w:t>
      </w:r>
    </w:p>
    <w:p w14:paraId="02CE52F1" w14:textId="53AEF66E" w:rsidR="0070588F" w:rsidRPr="009D6307"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However, one limitation is that carbon footprints are generally computed on an annual basis, </w:t>
      </w:r>
      <w:r w:rsidRPr="00572DAC">
        <w:rPr>
          <w:rFonts w:ascii="Times New Roman" w:hAnsi="Times New Roman" w:cs="Times New Roman"/>
        </w:rPr>
        <w:t>whereas</w:t>
      </w:r>
      <w:r w:rsidR="00572DAC" w:rsidRPr="00E85E7B">
        <w:rPr>
          <w:rFonts w:ascii="Times New Roman" w:hAnsi="Times New Roman" w:cs="Times New Roman"/>
        </w:rPr>
        <w:t xml:space="preserve"> climate legacies</w:t>
      </w:r>
      <w:r w:rsidR="00572DAC" w:rsidRPr="00572DAC">
        <w:rPr>
          <w:rFonts w:ascii="Times New Roman" w:hAnsi="Times New Roman" w:cs="Times New Roman"/>
        </w:rPr>
        <w:t xml:space="preserve"> are</w:t>
      </w:r>
      <w:r>
        <w:rPr>
          <w:rFonts w:ascii="Times New Roman" w:hAnsi="Times New Roman" w:cs="Times New Roman"/>
        </w:rPr>
        <w:t xml:space="preserve"> aggregative over a lifetime</w:t>
      </w:r>
      <w:r w:rsidR="00481A7C">
        <w:rPr>
          <w:rFonts w:ascii="Times New Roman" w:hAnsi="Times New Roman" w:cs="Times New Roman"/>
        </w:rPr>
        <w:t xml:space="preserve"> or the entire existence of a collective agent</w:t>
      </w:r>
      <w:r>
        <w:rPr>
          <w:rFonts w:ascii="Times New Roman" w:hAnsi="Times New Roman" w:cs="Times New Roman"/>
        </w:rPr>
        <w:t>.</w:t>
      </w:r>
      <w:r>
        <w:rPr>
          <w:rStyle w:val="FootnoteReference"/>
          <w:rFonts w:ascii="Times New Roman" w:hAnsi="Times New Roman" w:cs="Times New Roman"/>
        </w:rPr>
        <w:footnoteReference w:id="18"/>
      </w:r>
      <w:r>
        <w:rPr>
          <w:rFonts w:ascii="Times New Roman" w:hAnsi="Times New Roman" w:cs="Times New Roman"/>
        </w:rPr>
        <w:t xml:space="preserve"> This makes sense: (literal) footprints generally disappear fairly quickly, but legacies (are intended to) last. Thinking </w:t>
      </w:r>
      <w:r w:rsidR="00B576CF">
        <w:rPr>
          <w:rFonts w:ascii="Times New Roman" w:hAnsi="Times New Roman" w:cs="Times New Roman"/>
        </w:rPr>
        <w:t>about</w:t>
      </w:r>
      <w:r>
        <w:rPr>
          <w:rFonts w:ascii="Times New Roman" w:hAnsi="Times New Roman" w:cs="Times New Roman"/>
        </w:rPr>
        <w:t xml:space="preserve"> longer-term aggregations encourages us to (a) take </w:t>
      </w:r>
      <w:r>
        <w:rPr>
          <w:rFonts w:ascii="Times New Roman" w:hAnsi="Times New Roman" w:cs="Times New Roman"/>
        </w:rPr>
        <w:lastRenderedPageBreak/>
        <w:t xml:space="preserve">seriously the compounding effects of climate change, (b) compensate for </w:t>
      </w:r>
      <w:r w:rsidR="0092249F">
        <w:rPr>
          <w:rFonts w:ascii="Times New Roman" w:hAnsi="Times New Roman" w:cs="Times New Roman"/>
        </w:rPr>
        <w:t>past emissions</w:t>
      </w:r>
      <w:r>
        <w:rPr>
          <w:rFonts w:ascii="Times New Roman" w:hAnsi="Times New Roman" w:cs="Times New Roman"/>
        </w:rPr>
        <w:t xml:space="preserve">, not just new </w:t>
      </w:r>
      <w:r w:rsidR="0092249F">
        <w:rPr>
          <w:rFonts w:ascii="Times New Roman" w:hAnsi="Times New Roman" w:cs="Times New Roman"/>
        </w:rPr>
        <w:t>ones</w:t>
      </w:r>
      <w:r>
        <w:rPr>
          <w:rFonts w:ascii="Times New Roman" w:hAnsi="Times New Roman" w:cs="Times New Roman"/>
        </w:rPr>
        <w:t xml:space="preserve">, and (c) avoid paralyzing guilt when we </w:t>
      </w:r>
      <w:r w:rsidR="00A045A9">
        <w:rPr>
          <w:rFonts w:ascii="Times New Roman" w:hAnsi="Times New Roman" w:cs="Times New Roman"/>
        </w:rPr>
        <w:t>must</w:t>
      </w:r>
      <w:r>
        <w:rPr>
          <w:rFonts w:ascii="Times New Roman" w:hAnsi="Times New Roman" w:cs="Times New Roman"/>
        </w:rPr>
        <w:t xml:space="preserve"> go through a high-emission period, so long as we </w:t>
      </w:r>
      <w:r w:rsidR="009F2AE2">
        <w:rPr>
          <w:rFonts w:ascii="Times New Roman" w:hAnsi="Times New Roman" w:cs="Times New Roman"/>
        </w:rPr>
        <w:t>offset it as soon as we can</w:t>
      </w:r>
      <w:r>
        <w:rPr>
          <w:rFonts w:ascii="Times New Roman" w:hAnsi="Times New Roman" w:cs="Times New Roman"/>
        </w:rPr>
        <w:t xml:space="preserve">. </w:t>
      </w:r>
      <w:r w:rsidRPr="009D6307">
        <w:rPr>
          <w:rFonts w:ascii="Times New Roman" w:hAnsi="Times New Roman" w:cs="Times New Roman"/>
        </w:rPr>
        <w:t xml:space="preserve">For, at different </w:t>
      </w:r>
      <w:r>
        <w:rPr>
          <w:rFonts w:ascii="Times New Roman" w:hAnsi="Times New Roman" w:cs="Times New Roman"/>
        </w:rPr>
        <w:t>life stages and as one’s context changes,</w:t>
      </w:r>
      <w:r w:rsidRPr="009D6307">
        <w:rPr>
          <w:rFonts w:ascii="Times New Roman" w:hAnsi="Times New Roman" w:cs="Times New Roman"/>
        </w:rPr>
        <w:t xml:space="preserve"> one’s needs</w:t>
      </w:r>
      <w:r>
        <w:rPr>
          <w:rFonts w:ascii="Times New Roman" w:hAnsi="Times New Roman" w:cs="Times New Roman"/>
        </w:rPr>
        <w:t xml:space="preserve"> regarding emissions</w:t>
      </w:r>
      <w:r w:rsidRPr="009D6307">
        <w:rPr>
          <w:rFonts w:ascii="Times New Roman" w:hAnsi="Times New Roman" w:cs="Times New Roman"/>
        </w:rPr>
        <w:t xml:space="preserve"> can vary substantially</w:t>
      </w:r>
      <w:r>
        <w:rPr>
          <w:rFonts w:ascii="Times New Roman" w:hAnsi="Times New Roman" w:cs="Times New Roman"/>
        </w:rPr>
        <w:t>, as can one’s ability to mitigate them</w:t>
      </w:r>
      <w:r w:rsidRPr="009D6307">
        <w:rPr>
          <w:rFonts w:ascii="Times New Roman" w:hAnsi="Times New Roman" w:cs="Times New Roman"/>
        </w:rPr>
        <w:t>.</w:t>
      </w:r>
    </w:p>
    <w:p w14:paraId="135DAD54" w14:textId="221324A7"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Probably more importantly, understanding</w:t>
      </w:r>
      <w:r w:rsidR="00A31C47">
        <w:rPr>
          <w:rFonts w:ascii="Times New Roman" w:hAnsi="Times New Roman" w:cs="Times New Roman"/>
        </w:rPr>
        <w:t xml:space="preserve"> carbon footprints</w:t>
      </w:r>
      <w:r>
        <w:rPr>
          <w:rFonts w:ascii="Times New Roman" w:hAnsi="Times New Roman" w:cs="Times New Roman"/>
        </w:rPr>
        <w:t xml:space="preserve"> has evidently not motivated </w:t>
      </w:r>
      <w:r w:rsidR="009F2AE2">
        <w:rPr>
          <w:rFonts w:ascii="Times New Roman" w:hAnsi="Times New Roman" w:cs="Times New Roman"/>
        </w:rPr>
        <w:t xml:space="preserve">agents </w:t>
      </w:r>
      <w:r>
        <w:rPr>
          <w:rFonts w:ascii="Times New Roman" w:hAnsi="Times New Roman" w:cs="Times New Roman"/>
        </w:rPr>
        <w:t xml:space="preserve">to </w:t>
      </w:r>
      <w:r w:rsidRPr="00B21942">
        <w:rPr>
          <w:rFonts w:ascii="Times New Roman" w:hAnsi="Times New Roman" w:cs="Times New Roman"/>
          <w:i/>
          <w:iCs/>
        </w:rPr>
        <w:t>do</w:t>
      </w:r>
      <w:r>
        <w:rPr>
          <w:rFonts w:ascii="Times New Roman" w:hAnsi="Times New Roman" w:cs="Times New Roman"/>
        </w:rPr>
        <w:t xml:space="preserve"> all that much. To understand why familiarity with carbon footprints might not be particularly motivating, note that in most contexts, leaving a footprint is either evaluatively neutral (a footprint on a sandy beach) or to be avoided (a muddy footprint on </w:t>
      </w:r>
      <w:r w:rsidR="00CA4BE3">
        <w:rPr>
          <w:rFonts w:ascii="Times New Roman" w:hAnsi="Times New Roman" w:cs="Times New Roman"/>
        </w:rPr>
        <w:t xml:space="preserve">a </w:t>
      </w:r>
      <w:r>
        <w:rPr>
          <w:rFonts w:ascii="Times New Roman" w:hAnsi="Times New Roman" w:cs="Times New Roman"/>
        </w:rPr>
        <w:t xml:space="preserve">carpet), but leaving a legacy is something we evaluate positively and aspire to do. Legacies are generally perceived as sources of inspiration, not desecration. </w:t>
      </w:r>
      <w:r w:rsidR="00AD2CEE">
        <w:rPr>
          <w:rFonts w:ascii="Times New Roman" w:hAnsi="Times New Roman" w:cs="Times New Roman"/>
        </w:rPr>
        <w:t xml:space="preserve">Since </w:t>
      </w:r>
      <w:r w:rsidR="00583D7C">
        <w:rPr>
          <w:rFonts w:ascii="Times New Roman" w:hAnsi="Times New Roman" w:cs="Times New Roman"/>
        </w:rPr>
        <w:t>the valence of our framing</w:t>
      </w:r>
      <w:r>
        <w:rPr>
          <w:rFonts w:ascii="Times New Roman" w:hAnsi="Times New Roman" w:cs="Times New Roman"/>
        </w:rPr>
        <w:t xml:space="preserve"> </w:t>
      </w:r>
      <w:r w:rsidR="00B576CF">
        <w:rPr>
          <w:rFonts w:ascii="Times New Roman" w:hAnsi="Times New Roman" w:cs="Times New Roman"/>
        </w:rPr>
        <w:t xml:space="preserve">often </w:t>
      </w:r>
      <w:r>
        <w:rPr>
          <w:rFonts w:ascii="Times New Roman" w:hAnsi="Times New Roman" w:cs="Times New Roman"/>
        </w:rPr>
        <w:t xml:space="preserve">makes a </w:t>
      </w:r>
      <w:r w:rsidR="00CA4BE3">
        <w:rPr>
          <w:rFonts w:ascii="Times New Roman" w:hAnsi="Times New Roman" w:cs="Times New Roman"/>
        </w:rPr>
        <w:t xml:space="preserve">big </w:t>
      </w:r>
      <w:r>
        <w:rPr>
          <w:rFonts w:ascii="Times New Roman" w:hAnsi="Times New Roman" w:cs="Times New Roman"/>
        </w:rPr>
        <w:t>difference in how people respond to problems</w:t>
      </w:r>
      <w:r w:rsidR="00583D7C">
        <w:rPr>
          <w:rFonts w:ascii="Times New Roman" w:hAnsi="Times New Roman" w:cs="Times New Roman"/>
        </w:rPr>
        <w:t>,</w:t>
      </w:r>
      <w:r>
        <w:rPr>
          <w:rFonts w:ascii="Times New Roman" w:hAnsi="Times New Roman" w:cs="Times New Roman"/>
        </w:rPr>
        <w:t xml:space="preserve"> questions</w:t>
      </w:r>
      <w:r w:rsidR="00583D7C">
        <w:rPr>
          <w:rFonts w:ascii="Times New Roman" w:hAnsi="Times New Roman" w:cs="Times New Roman"/>
        </w:rPr>
        <w:t xml:space="preserve">, </w:t>
      </w:r>
      <w:r w:rsidR="00583D7C" w:rsidRPr="00583D7C">
        <w:rPr>
          <w:rFonts w:ascii="Times New Roman" w:hAnsi="Times New Roman" w:cs="Times New Roman"/>
        </w:rPr>
        <w:t>events, and objects (Levin, Schneider, and Gaeth 1998)</w:t>
      </w:r>
      <w:r w:rsidR="00AD2CEE">
        <w:rPr>
          <w:rFonts w:ascii="Times New Roman" w:hAnsi="Times New Roman" w:cs="Times New Roman"/>
        </w:rPr>
        <w:t xml:space="preserve">, using a concept that emphasizes what we want to </w:t>
      </w:r>
      <w:r w:rsidR="00AD2CEE" w:rsidRPr="0056300D">
        <w:rPr>
          <w:rFonts w:ascii="Times New Roman" w:hAnsi="Times New Roman" w:cs="Times New Roman"/>
          <w:i/>
          <w:iCs/>
        </w:rPr>
        <w:t>pursue</w:t>
      </w:r>
      <w:r w:rsidR="00AD2CEE">
        <w:rPr>
          <w:rFonts w:ascii="Times New Roman" w:hAnsi="Times New Roman" w:cs="Times New Roman"/>
        </w:rPr>
        <w:t xml:space="preserve">, rather than </w:t>
      </w:r>
      <w:r w:rsidR="00AD2CEE" w:rsidRPr="0056300D">
        <w:rPr>
          <w:rFonts w:ascii="Times New Roman" w:hAnsi="Times New Roman" w:cs="Times New Roman"/>
          <w:i/>
          <w:iCs/>
        </w:rPr>
        <w:t>avoid</w:t>
      </w:r>
      <w:r w:rsidR="00AD2CEE">
        <w:rPr>
          <w:rFonts w:ascii="Times New Roman" w:hAnsi="Times New Roman" w:cs="Times New Roman"/>
        </w:rPr>
        <w:t xml:space="preserve">, could be </w:t>
      </w:r>
      <w:r w:rsidR="00CA4BE3">
        <w:rPr>
          <w:rFonts w:ascii="Times New Roman" w:hAnsi="Times New Roman" w:cs="Times New Roman"/>
        </w:rPr>
        <w:t>quite useful</w:t>
      </w:r>
      <w:r>
        <w:rPr>
          <w:rFonts w:ascii="Times New Roman" w:hAnsi="Times New Roman" w:cs="Times New Roman"/>
        </w:rPr>
        <w:t>.</w:t>
      </w:r>
    </w:p>
    <w:p w14:paraId="6700ADB5" w14:textId="75B87112" w:rsidR="0070588F" w:rsidRPr="00276E06" w:rsidRDefault="0070588F" w:rsidP="000F25E9">
      <w:pPr>
        <w:spacing w:line="480" w:lineRule="auto"/>
        <w:ind w:firstLine="720"/>
        <w:rPr>
          <w:rFonts w:ascii="Times New Roman" w:hAnsi="Times New Roman" w:cs="Times New Roman"/>
        </w:rPr>
      </w:pPr>
      <w:r w:rsidRPr="00186C14">
        <w:rPr>
          <w:rFonts w:ascii="Times New Roman" w:hAnsi="Times New Roman" w:cs="Times New Roman"/>
          <w:sz w:val="20"/>
          <w:szCs w:val="20"/>
        </w:rPr>
        <w:t>CLIMATE LEGACY</w:t>
      </w:r>
      <w:r>
        <w:rPr>
          <w:rFonts w:ascii="Times New Roman" w:hAnsi="Times New Roman" w:cs="Times New Roman"/>
        </w:rPr>
        <w:t xml:space="preserve"> also facilitates thinking of </w:t>
      </w:r>
      <w:r w:rsidR="00B12D18">
        <w:rPr>
          <w:rFonts w:ascii="Times New Roman" w:hAnsi="Times New Roman" w:cs="Times New Roman"/>
        </w:rPr>
        <w:t>our</w:t>
      </w:r>
      <w:r>
        <w:rPr>
          <w:rFonts w:ascii="Times New Roman" w:hAnsi="Times New Roman" w:cs="Times New Roman"/>
        </w:rPr>
        <w:t xml:space="preserve"> relation</w:t>
      </w:r>
      <w:r w:rsidR="00B12D18">
        <w:rPr>
          <w:rFonts w:ascii="Times New Roman" w:hAnsi="Times New Roman" w:cs="Times New Roman"/>
        </w:rPr>
        <w:t>s</w:t>
      </w:r>
      <w:r>
        <w:rPr>
          <w:rFonts w:ascii="Times New Roman" w:hAnsi="Times New Roman" w:cs="Times New Roman"/>
        </w:rPr>
        <w:t xml:space="preserve"> to others</w:t>
      </w:r>
      <w:r w:rsidR="000B4DE9">
        <w:rPr>
          <w:rFonts w:ascii="Times New Roman" w:hAnsi="Times New Roman" w:cs="Times New Roman"/>
        </w:rPr>
        <w:t>, since legacies necessarily link legators and legatees</w:t>
      </w:r>
      <w:r>
        <w:rPr>
          <w:rFonts w:ascii="Times New Roman" w:hAnsi="Times New Roman" w:cs="Times New Roman"/>
        </w:rPr>
        <w:t>. In contrast, a footprint is created by one person at one moment. The individualis</w:t>
      </w:r>
      <w:r w:rsidR="0033010A">
        <w:rPr>
          <w:rFonts w:ascii="Times New Roman" w:hAnsi="Times New Roman" w:cs="Times New Roman"/>
        </w:rPr>
        <w:t>m</w:t>
      </w:r>
      <w:r>
        <w:rPr>
          <w:rFonts w:ascii="Times New Roman" w:hAnsi="Times New Roman" w:cs="Times New Roman"/>
        </w:rPr>
        <w:t xml:space="preserve"> of the carbon footprint metaphor obscures </w:t>
      </w:r>
      <w:r w:rsidR="00276E06">
        <w:rPr>
          <w:rFonts w:ascii="Times New Roman" w:hAnsi="Times New Roman" w:cs="Times New Roman"/>
        </w:rPr>
        <w:t>how</w:t>
      </w:r>
      <w:r>
        <w:rPr>
          <w:rFonts w:ascii="Times New Roman" w:hAnsi="Times New Roman" w:cs="Times New Roman"/>
        </w:rPr>
        <w:t xml:space="preserve"> GHG emissions depend on and influence many social, economic, and political structures and practices. Sure, we calculate </w:t>
      </w:r>
      <w:r w:rsidR="00F56812">
        <w:rPr>
          <w:rFonts w:ascii="Times New Roman" w:hAnsi="Times New Roman" w:cs="Times New Roman"/>
        </w:rPr>
        <w:t xml:space="preserve">national level </w:t>
      </w:r>
      <w:r>
        <w:rPr>
          <w:rFonts w:ascii="Times New Roman" w:hAnsi="Times New Roman" w:cs="Times New Roman"/>
        </w:rPr>
        <w:t xml:space="preserve">carbon footprints to compare countries’ emissions. </w:t>
      </w:r>
      <w:r w:rsidR="005161F4">
        <w:rPr>
          <w:rFonts w:ascii="Times New Roman" w:hAnsi="Times New Roman" w:cs="Times New Roman"/>
        </w:rPr>
        <w:t>But</w:t>
      </w:r>
      <w:r>
        <w:rPr>
          <w:rFonts w:ascii="Times New Roman" w:hAnsi="Times New Roman" w:cs="Times New Roman"/>
        </w:rPr>
        <w:t xml:space="preserve"> </w:t>
      </w:r>
      <w:r w:rsidRPr="00186C14">
        <w:rPr>
          <w:rFonts w:ascii="Times New Roman" w:hAnsi="Times New Roman" w:cs="Times New Roman"/>
          <w:sz w:val="20"/>
          <w:szCs w:val="20"/>
        </w:rPr>
        <w:t>CARBON FOOTPRINT</w:t>
      </w:r>
      <w:r>
        <w:rPr>
          <w:rFonts w:ascii="Times New Roman" w:hAnsi="Times New Roman" w:cs="Times New Roman"/>
        </w:rPr>
        <w:t xml:space="preserve"> is not </w:t>
      </w:r>
      <w:r w:rsidRPr="002070C0">
        <w:rPr>
          <w:rFonts w:ascii="Times New Roman" w:hAnsi="Times New Roman" w:cs="Times New Roman"/>
          <w:i/>
          <w:iCs/>
        </w:rPr>
        <w:t>necessarily</w:t>
      </w:r>
      <w:r>
        <w:rPr>
          <w:rFonts w:ascii="Times New Roman" w:hAnsi="Times New Roman" w:cs="Times New Roman"/>
        </w:rPr>
        <w:t xml:space="preserve"> a social concept, whereas </w:t>
      </w:r>
      <w:r w:rsidRPr="00186C14">
        <w:rPr>
          <w:rFonts w:ascii="Times New Roman" w:hAnsi="Times New Roman" w:cs="Times New Roman"/>
          <w:sz w:val="20"/>
          <w:szCs w:val="20"/>
        </w:rPr>
        <w:t>CLIMATE LEGACY</w:t>
      </w:r>
      <w:r>
        <w:rPr>
          <w:rFonts w:ascii="Times New Roman" w:hAnsi="Times New Roman" w:cs="Times New Roman"/>
        </w:rPr>
        <w:t xml:space="preserve"> is</w:t>
      </w:r>
      <w:bookmarkStart w:id="0" w:name="OLE_LINK1"/>
      <w:bookmarkStart w:id="1" w:name="OLE_LINK2"/>
      <w:r w:rsidR="00276E06">
        <w:rPr>
          <w:rFonts w:ascii="Times New Roman" w:hAnsi="Times New Roman" w:cs="Times New Roman"/>
        </w:rPr>
        <w:t>, which</w:t>
      </w:r>
      <w:r>
        <w:rPr>
          <w:rFonts w:ascii="Times New Roman" w:hAnsi="Times New Roman" w:cs="Times New Roman"/>
        </w:rPr>
        <w:t xml:space="preserve"> is a good reason to </w:t>
      </w:r>
      <w:r w:rsidR="0022713D">
        <w:rPr>
          <w:rFonts w:ascii="Times New Roman" w:hAnsi="Times New Roman" w:cs="Times New Roman"/>
        </w:rPr>
        <w:t xml:space="preserve">make use </w:t>
      </w:r>
      <w:r w:rsidR="0022713D" w:rsidRPr="00276E06">
        <w:rPr>
          <w:rFonts w:ascii="Times New Roman" w:hAnsi="Times New Roman" w:cs="Times New Roman"/>
        </w:rPr>
        <w:t xml:space="preserve">of </w:t>
      </w:r>
      <w:r w:rsidR="00276E06" w:rsidRPr="00276E06">
        <w:rPr>
          <w:rFonts w:ascii="Times New Roman" w:hAnsi="Times New Roman" w:cs="Times New Roman"/>
        </w:rPr>
        <w:t>the latter</w:t>
      </w:r>
      <w:r w:rsidRPr="00276E06">
        <w:rPr>
          <w:rFonts w:ascii="Times New Roman" w:hAnsi="Times New Roman" w:cs="Times New Roman"/>
        </w:rPr>
        <w:t>.</w:t>
      </w:r>
      <w:bookmarkEnd w:id="0"/>
      <w:bookmarkEnd w:id="1"/>
    </w:p>
    <w:p w14:paraId="067644D6" w14:textId="77777777" w:rsidR="0070588F" w:rsidRDefault="0070588F" w:rsidP="000F25E9">
      <w:pPr>
        <w:spacing w:line="480" w:lineRule="auto"/>
        <w:ind w:firstLine="720"/>
        <w:rPr>
          <w:rFonts w:ascii="Times New Roman" w:hAnsi="Times New Roman" w:cs="Times New Roman"/>
        </w:rPr>
      </w:pPr>
    </w:p>
    <w:p w14:paraId="507B9AD8" w14:textId="3889DD8F" w:rsidR="0070588F" w:rsidRPr="00186C14" w:rsidRDefault="0070588F" w:rsidP="000F25E9">
      <w:pPr>
        <w:pStyle w:val="ListParagraph"/>
        <w:keepNext/>
        <w:numPr>
          <w:ilvl w:val="1"/>
          <w:numId w:val="1"/>
        </w:numPr>
        <w:spacing w:line="480" w:lineRule="auto"/>
        <w:rPr>
          <w:rFonts w:ascii="Times New Roman" w:hAnsi="Times New Roman" w:cs="Times New Roman"/>
          <w:sz w:val="20"/>
          <w:szCs w:val="20"/>
        </w:rPr>
      </w:pPr>
      <w:r w:rsidRPr="00186C14">
        <w:rPr>
          <w:rFonts w:ascii="Times New Roman" w:hAnsi="Times New Roman" w:cs="Times New Roman"/>
          <w:sz w:val="20"/>
          <w:szCs w:val="20"/>
        </w:rPr>
        <w:t>CLIMATE JUSTICE</w:t>
      </w:r>
    </w:p>
    <w:p w14:paraId="64BBC57D" w14:textId="755CC212" w:rsidR="0070588F" w:rsidRPr="00AA09F9" w:rsidRDefault="0070588F" w:rsidP="000F25E9">
      <w:pPr>
        <w:spacing w:line="480" w:lineRule="auto"/>
        <w:rPr>
          <w:rFonts w:ascii="Times New Roman" w:hAnsi="Times New Roman" w:cs="Times New Roman"/>
        </w:rPr>
      </w:pPr>
      <w:r>
        <w:rPr>
          <w:rFonts w:ascii="Times New Roman" w:hAnsi="Times New Roman" w:cs="Times New Roman"/>
        </w:rPr>
        <w:t xml:space="preserve">Speaking of social </w:t>
      </w:r>
      <w:r w:rsidRPr="00AA09F9">
        <w:rPr>
          <w:rFonts w:ascii="Times New Roman" w:hAnsi="Times New Roman" w:cs="Times New Roman"/>
        </w:rPr>
        <w:t xml:space="preserve">relations, </w:t>
      </w:r>
      <w:r w:rsidRPr="00186C14">
        <w:rPr>
          <w:rFonts w:ascii="Times New Roman" w:hAnsi="Times New Roman" w:cs="Times New Roman"/>
          <w:sz w:val="20"/>
          <w:szCs w:val="20"/>
        </w:rPr>
        <w:t>CLIMATE JUSTICE</w:t>
      </w:r>
      <w:r>
        <w:rPr>
          <w:rFonts w:ascii="Times New Roman" w:hAnsi="Times New Roman" w:cs="Times New Roman"/>
        </w:rPr>
        <w:t xml:space="preserve"> might </w:t>
      </w:r>
      <w:r w:rsidR="00002A96">
        <w:rPr>
          <w:rFonts w:ascii="Times New Roman" w:hAnsi="Times New Roman" w:cs="Times New Roman"/>
        </w:rPr>
        <w:t>seem like</w:t>
      </w:r>
      <w:r>
        <w:rPr>
          <w:rFonts w:ascii="Times New Roman" w:hAnsi="Times New Roman" w:cs="Times New Roman"/>
        </w:rPr>
        <w:t xml:space="preserve"> a necessarily social concept that precludes </w:t>
      </w:r>
      <w:r w:rsidR="004E5BF0">
        <w:rPr>
          <w:rFonts w:ascii="Times New Roman" w:hAnsi="Times New Roman" w:cs="Times New Roman"/>
        </w:rPr>
        <w:t xml:space="preserve">any </w:t>
      </w:r>
      <w:r>
        <w:rPr>
          <w:rFonts w:ascii="Times New Roman" w:hAnsi="Times New Roman" w:cs="Times New Roman"/>
        </w:rPr>
        <w:t xml:space="preserve">need for </w:t>
      </w:r>
      <w:r w:rsidRPr="00186C14">
        <w:rPr>
          <w:rFonts w:ascii="Times New Roman" w:hAnsi="Times New Roman" w:cs="Times New Roman"/>
          <w:sz w:val="20"/>
          <w:szCs w:val="20"/>
        </w:rPr>
        <w:t>CLIMATE LEGACY</w:t>
      </w:r>
      <w:r>
        <w:rPr>
          <w:rFonts w:ascii="Times New Roman" w:hAnsi="Times New Roman" w:cs="Times New Roman"/>
        </w:rPr>
        <w:t>, since</w:t>
      </w:r>
      <w:r w:rsidR="00E85E7B">
        <w:rPr>
          <w:rFonts w:ascii="Times New Roman" w:hAnsi="Times New Roman" w:cs="Times New Roman"/>
        </w:rPr>
        <w:t xml:space="preserve"> </w:t>
      </w:r>
      <w:r w:rsidR="000B4DE9">
        <w:rPr>
          <w:rFonts w:ascii="Times New Roman" w:hAnsi="Times New Roman" w:cs="Times New Roman"/>
        </w:rPr>
        <w:t xml:space="preserve">we use </w:t>
      </w:r>
      <w:r w:rsidR="00E85E7B">
        <w:rPr>
          <w:rFonts w:ascii="Times New Roman" w:hAnsi="Times New Roman" w:cs="Times New Roman"/>
        </w:rPr>
        <w:t>the former</w:t>
      </w:r>
      <w:r>
        <w:rPr>
          <w:rFonts w:ascii="Times New Roman" w:hAnsi="Times New Roman" w:cs="Times New Roman"/>
        </w:rPr>
        <w:t xml:space="preserve"> </w:t>
      </w:r>
      <w:r w:rsidR="0022713D">
        <w:rPr>
          <w:rFonts w:ascii="Times New Roman" w:hAnsi="Times New Roman" w:cs="Times New Roman"/>
        </w:rPr>
        <w:t>to think</w:t>
      </w:r>
      <w:r w:rsidRPr="00AA09F9">
        <w:rPr>
          <w:rFonts w:ascii="Times New Roman" w:hAnsi="Times New Roman" w:cs="Times New Roman"/>
        </w:rPr>
        <w:t xml:space="preserve"> about </w:t>
      </w:r>
      <w:r>
        <w:rPr>
          <w:rFonts w:ascii="Times New Roman" w:hAnsi="Times New Roman" w:cs="Times New Roman"/>
        </w:rPr>
        <w:t xml:space="preserve">fairly </w:t>
      </w:r>
      <w:r>
        <w:rPr>
          <w:rFonts w:ascii="Times New Roman" w:hAnsi="Times New Roman" w:cs="Times New Roman"/>
        </w:rPr>
        <w:lastRenderedPageBreak/>
        <w:t xml:space="preserve">distributing benefits and burdens. But while </w:t>
      </w:r>
      <w:r w:rsidRPr="00186C14">
        <w:rPr>
          <w:rFonts w:ascii="Times New Roman" w:hAnsi="Times New Roman" w:cs="Times New Roman"/>
          <w:sz w:val="20"/>
          <w:szCs w:val="20"/>
        </w:rPr>
        <w:t>CLIMATE JUSTICE</w:t>
      </w:r>
      <w:r>
        <w:rPr>
          <w:rFonts w:ascii="Times New Roman" w:hAnsi="Times New Roman" w:cs="Times New Roman"/>
        </w:rPr>
        <w:t xml:space="preserve"> is an essential concept, </w:t>
      </w:r>
      <w:r w:rsidR="003F117B">
        <w:rPr>
          <w:rFonts w:ascii="Times New Roman" w:hAnsi="Times New Roman" w:cs="Times New Roman"/>
        </w:rPr>
        <w:t xml:space="preserve">it </w:t>
      </w:r>
      <w:r w:rsidR="0022713D">
        <w:rPr>
          <w:rFonts w:ascii="Times New Roman" w:hAnsi="Times New Roman" w:cs="Times New Roman"/>
        </w:rPr>
        <w:t xml:space="preserve">is generally used </w:t>
      </w:r>
      <w:r w:rsidR="003F117B">
        <w:rPr>
          <w:rFonts w:ascii="Times New Roman" w:hAnsi="Times New Roman" w:cs="Times New Roman"/>
        </w:rPr>
        <w:t>to think</w:t>
      </w:r>
      <w:r>
        <w:rPr>
          <w:rFonts w:ascii="Times New Roman" w:hAnsi="Times New Roman" w:cs="Times New Roman"/>
        </w:rPr>
        <w:t xml:space="preserve"> about our moral relations to </w:t>
      </w:r>
      <w:r w:rsidR="001C10AA">
        <w:rPr>
          <w:rFonts w:ascii="Times New Roman" w:hAnsi="Times New Roman" w:cs="Times New Roman"/>
        </w:rPr>
        <w:t>more or less spatially distant current others</w:t>
      </w:r>
      <w:r>
        <w:rPr>
          <w:rFonts w:ascii="Times New Roman" w:hAnsi="Times New Roman" w:cs="Times New Roman"/>
        </w:rPr>
        <w:t xml:space="preserve">. In contrast, </w:t>
      </w:r>
      <w:r w:rsidRPr="00186C14">
        <w:rPr>
          <w:rFonts w:ascii="Times New Roman" w:hAnsi="Times New Roman" w:cs="Times New Roman"/>
          <w:sz w:val="20"/>
          <w:szCs w:val="20"/>
        </w:rPr>
        <w:t>CLIMATE LEGACY</w:t>
      </w:r>
      <w:r>
        <w:rPr>
          <w:rFonts w:ascii="Times New Roman" w:hAnsi="Times New Roman" w:cs="Times New Roman"/>
        </w:rPr>
        <w:t xml:space="preserve"> does more to evoke thoughts about our moral relations to </w:t>
      </w:r>
      <w:r w:rsidR="001C10AA">
        <w:rPr>
          <w:rFonts w:ascii="Times New Roman" w:hAnsi="Times New Roman" w:cs="Times New Roman"/>
        </w:rPr>
        <w:t>past and future others</w:t>
      </w:r>
      <w:r>
        <w:rPr>
          <w:rFonts w:ascii="Times New Roman" w:hAnsi="Times New Roman" w:cs="Times New Roman"/>
        </w:rPr>
        <w:t>. So,</w:t>
      </w:r>
      <w:r w:rsidR="0033010A">
        <w:rPr>
          <w:rFonts w:ascii="Times New Roman" w:hAnsi="Times New Roman" w:cs="Times New Roman"/>
        </w:rPr>
        <w:t xml:space="preserve"> it</w:t>
      </w:r>
      <w:r>
        <w:rPr>
          <w:rFonts w:ascii="Times New Roman" w:hAnsi="Times New Roman" w:cs="Times New Roman"/>
        </w:rPr>
        <w:t xml:space="preserve"> </w:t>
      </w:r>
      <w:r w:rsidRPr="00FF4B38">
        <w:rPr>
          <w:rFonts w:ascii="Times New Roman" w:hAnsi="Times New Roman" w:cs="Times New Roman"/>
        </w:rPr>
        <w:t>is</w:t>
      </w:r>
      <w:r>
        <w:rPr>
          <w:rFonts w:ascii="Times New Roman" w:hAnsi="Times New Roman" w:cs="Times New Roman"/>
        </w:rPr>
        <w:t xml:space="preserve"> better suited to draw attention to future others and to motivate acting </w:t>
      </w:r>
      <w:r w:rsidR="0056166E">
        <w:rPr>
          <w:rFonts w:ascii="Times New Roman" w:hAnsi="Times New Roman" w:cs="Times New Roman"/>
        </w:rPr>
        <w:t xml:space="preserve">either </w:t>
      </w:r>
      <w:r>
        <w:rPr>
          <w:rFonts w:ascii="Times New Roman" w:hAnsi="Times New Roman" w:cs="Times New Roman"/>
        </w:rPr>
        <w:t>with their interests in mind</w:t>
      </w:r>
      <w:r w:rsidR="00854800">
        <w:rPr>
          <w:rFonts w:ascii="Times New Roman" w:hAnsi="Times New Roman" w:cs="Times New Roman"/>
        </w:rPr>
        <w:t xml:space="preserve"> or at least</w:t>
      </w:r>
      <w:r w:rsidR="00E44A6B">
        <w:rPr>
          <w:rFonts w:ascii="Times New Roman" w:hAnsi="Times New Roman" w:cs="Times New Roman"/>
        </w:rPr>
        <w:t xml:space="preserve"> to secure ourselves a good reputation in their </w:t>
      </w:r>
      <w:r w:rsidR="00143F63">
        <w:rPr>
          <w:rFonts w:ascii="Times New Roman" w:hAnsi="Times New Roman" w:cs="Times New Roman"/>
        </w:rPr>
        <w:t>minds</w:t>
      </w:r>
      <w:r>
        <w:rPr>
          <w:rFonts w:ascii="Times New Roman" w:hAnsi="Times New Roman" w:cs="Times New Roman"/>
        </w:rPr>
        <w:t>.</w:t>
      </w:r>
    </w:p>
    <w:p w14:paraId="595BD666" w14:textId="238A65B0"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Furthermore, </w:t>
      </w:r>
      <w:r w:rsidRPr="00186C14">
        <w:rPr>
          <w:rFonts w:ascii="Times New Roman" w:hAnsi="Times New Roman" w:cs="Times New Roman"/>
          <w:sz w:val="20"/>
          <w:szCs w:val="20"/>
        </w:rPr>
        <w:t>CLIMATE JUSTICE</w:t>
      </w:r>
      <w:r>
        <w:rPr>
          <w:rFonts w:ascii="Times New Roman" w:hAnsi="Times New Roman" w:cs="Times New Roman"/>
        </w:rPr>
        <w:t xml:space="preserve"> explicitly calls to mind just one specific value</w:t>
      </w:r>
      <w:r w:rsidR="0022713D">
        <w:rPr>
          <w:rFonts w:ascii="Times New Roman" w:hAnsi="Times New Roman" w:cs="Times New Roman"/>
        </w:rPr>
        <w:t>:</w:t>
      </w:r>
      <w:r>
        <w:rPr>
          <w:rFonts w:ascii="Times New Roman" w:hAnsi="Times New Roman" w:cs="Times New Roman"/>
        </w:rPr>
        <w:t xml:space="preserve"> justice. </w:t>
      </w:r>
      <w:r w:rsidR="00486529">
        <w:rPr>
          <w:rFonts w:ascii="Times New Roman" w:hAnsi="Times New Roman" w:cs="Times New Roman"/>
        </w:rPr>
        <w:t>R</w:t>
      </w:r>
      <w:r w:rsidR="00486529" w:rsidRPr="00486529">
        <w:rPr>
          <w:rFonts w:ascii="Times New Roman" w:hAnsi="Times New Roman" w:cs="Times New Roman"/>
        </w:rPr>
        <w:t xml:space="preserve">esearch by </w:t>
      </w:r>
      <w:r w:rsidR="00486529" w:rsidRPr="00154707">
        <w:rPr>
          <w:rFonts w:ascii="Times New Roman" w:hAnsi="Times New Roman" w:cs="Times New Roman"/>
        </w:rPr>
        <w:t>Graham, Haidt, and Nozek (2009) and Feinberg and Wehling (2018) suggests that</w:t>
      </w:r>
      <w:r w:rsidR="00486529">
        <w:rPr>
          <w:rFonts w:ascii="Times New Roman" w:hAnsi="Times New Roman" w:cs="Times New Roman"/>
        </w:rPr>
        <w:t xml:space="preserve"> </w:t>
      </w:r>
      <w:r>
        <w:rPr>
          <w:rFonts w:ascii="Times New Roman" w:hAnsi="Times New Roman" w:cs="Times New Roman"/>
        </w:rPr>
        <w:t>political liberals tend to consider justice and harm avoidance</w:t>
      </w:r>
      <w:r w:rsidR="00A96E40">
        <w:rPr>
          <w:rFonts w:ascii="Times New Roman" w:hAnsi="Times New Roman" w:cs="Times New Roman"/>
        </w:rPr>
        <w:t xml:space="preserve"> to be the most crucial values</w:t>
      </w:r>
      <w:r>
        <w:rPr>
          <w:rFonts w:ascii="Times New Roman" w:hAnsi="Times New Roman" w:cs="Times New Roman"/>
        </w:rPr>
        <w:t xml:space="preserve">, </w:t>
      </w:r>
      <w:r w:rsidR="00486529">
        <w:rPr>
          <w:rFonts w:ascii="Times New Roman" w:hAnsi="Times New Roman" w:cs="Times New Roman"/>
        </w:rPr>
        <w:t xml:space="preserve">so </w:t>
      </w:r>
      <w:r>
        <w:rPr>
          <w:rFonts w:ascii="Times New Roman" w:hAnsi="Times New Roman" w:cs="Times New Roman"/>
        </w:rPr>
        <w:t xml:space="preserve">we can expect </w:t>
      </w:r>
      <w:r w:rsidRPr="00186C14">
        <w:rPr>
          <w:rFonts w:ascii="Times New Roman" w:hAnsi="Times New Roman" w:cs="Times New Roman"/>
          <w:sz w:val="20"/>
          <w:szCs w:val="20"/>
        </w:rPr>
        <w:t>CLIMATE JUSTICE</w:t>
      </w:r>
      <w:r>
        <w:rPr>
          <w:rFonts w:ascii="Times New Roman" w:hAnsi="Times New Roman" w:cs="Times New Roman"/>
        </w:rPr>
        <w:t xml:space="preserve"> to motivate them. But </w:t>
      </w:r>
      <w:r w:rsidR="009345AA">
        <w:rPr>
          <w:rFonts w:ascii="Times New Roman" w:hAnsi="Times New Roman" w:cs="Times New Roman"/>
        </w:rPr>
        <w:t>apparently</w:t>
      </w:r>
      <w:r w:rsidR="00486529">
        <w:rPr>
          <w:rFonts w:ascii="Times New Roman" w:hAnsi="Times New Roman" w:cs="Times New Roman"/>
        </w:rPr>
        <w:t xml:space="preserve"> </w:t>
      </w:r>
      <w:r>
        <w:rPr>
          <w:rFonts w:ascii="Times New Roman" w:hAnsi="Times New Roman" w:cs="Times New Roman"/>
        </w:rPr>
        <w:t xml:space="preserve">justice, by itself, is generally less motivating to political conservatives, who </w:t>
      </w:r>
      <w:r w:rsidR="0022713D">
        <w:rPr>
          <w:rFonts w:ascii="Times New Roman" w:hAnsi="Times New Roman" w:cs="Times New Roman"/>
        </w:rPr>
        <w:t xml:space="preserve">tend to </w:t>
      </w:r>
      <w:r>
        <w:rPr>
          <w:rFonts w:ascii="Times New Roman" w:hAnsi="Times New Roman" w:cs="Times New Roman"/>
        </w:rPr>
        <w:t xml:space="preserve">also </w:t>
      </w:r>
      <w:r w:rsidR="00002A96">
        <w:rPr>
          <w:rFonts w:ascii="Times New Roman" w:hAnsi="Times New Roman" w:cs="Times New Roman"/>
        </w:rPr>
        <w:t>prioritize</w:t>
      </w:r>
      <w:r>
        <w:rPr>
          <w:rFonts w:ascii="Times New Roman" w:hAnsi="Times New Roman" w:cs="Times New Roman"/>
        </w:rPr>
        <w:t xml:space="preserve"> loyalty, authority, and purity.</w:t>
      </w:r>
    </w:p>
    <w:p w14:paraId="0C244360" w14:textId="538F3D6A" w:rsidR="0070588F" w:rsidRDefault="00224A25" w:rsidP="000F25E9">
      <w:pPr>
        <w:spacing w:line="480" w:lineRule="auto"/>
        <w:ind w:firstLine="720"/>
        <w:rPr>
          <w:rFonts w:ascii="Times New Roman" w:hAnsi="Times New Roman" w:cs="Times New Roman"/>
        </w:rPr>
      </w:pPr>
      <w:r>
        <w:rPr>
          <w:rFonts w:ascii="Times New Roman" w:hAnsi="Times New Roman" w:cs="Times New Roman"/>
        </w:rPr>
        <w:t>In contrast</w:t>
      </w:r>
      <w:r w:rsidR="0070588F">
        <w:rPr>
          <w:rFonts w:ascii="Times New Roman" w:hAnsi="Times New Roman" w:cs="Times New Roman"/>
        </w:rPr>
        <w:t xml:space="preserve">, </w:t>
      </w:r>
      <w:r w:rsidR="0070588F" w:rsidRPr="00186C14">
        <w:rPr>
          <w:rFonts w:ascii="Times New Roman" w:hAnsi="Times New Roman" w:cs="Times New Roman"/>
          <w:sz w:val="20"/>
          <w:szCs w:val="20"/>
        </w:rPr>
        <w:t>CLIMATE LEGACY</w:t>
      </w:r>
      <w:r w:rsidR="0070588F">
        <w:rPr>
          <w:rFonts w:ascii="Times New Roman" w:hAnsi="Times New Roman" w:cs="Times New Roman"/>
        </w:rPr>
        <w:t xml:space="preserve">, </w:t>
      </w:r>
      <w:r w:rsidR="00A96E40">
        <w:rPr>
          <w:rFonts w:ascii="Times New Roman" w:hAnsi="Times New Roman" w:cs="Times New Roman"/>
        </w:rPr>
        <w:t xml:space="preserve">since </w:t>
      </w:r>
      <w:r w:rsidR="0070588F">
        <w:rPr>
          <w:rFonts w:ascii="Times New Roman" w:hAnsi="Times New Roman" w:cs="Times New Roman"/>
        </w:rPr>
        <w:t xml:space="preserve">it does not focus on a single value, is well suited to activate not just liberals’ concerns about intergenerational justice, but also conservatives’ concerns about </w:t>
      </w:r>
      <w:r w:rsidR="001235DE">
        <w:rPr>
          <w:rFonts w:ascii="Times New Roman" w:hAnsi="Times New Roman" w:cs="Times New Roman"/>
        </w:rPr>
        <w:t xml:space="preserve">intergenerational </w:t>
      </w:r>
      <w:r w:rsidR="0070588F">
        <w:rPr>
          <w:rFonts w:ascii="Times New Roman" w:hAnsi="Times New Roman" w:cs="Times New Roman"/>
        </w:rPr>
        <w:t>loyalty</w:t>
      </w:r>
      <w:r w:rsidR="00B41C50">
        <w:rPr>
          <w:rFonts w:ascii="Times New Roman" w:hAnsi="Times New Roman" w:cs="Times New Roman"/>
        </w:rPr>
        <w:t xml:space="preserve"> to predecessors</w:t>
      </w:r>
      <w:r w:rsidR="0070588F">
        <w:rPr>
          <w:rFonts w:ascii="Times New Roman" w:hAnsi="Times New Roman" w:cs="Times New Roman"/>
        </w:rPr>
        <w:t xml:space="preserve">. For generous legacy motives are often activated by </w:t>
      </w:r>
      <w:r w:rsidR="00B41C50">
        <w:rPr>
          <w:rFonts w:ascii="Times New Roman" w:hAnsi="Times New Roman" w:cs="Times New Roman"/>
        </w:rPr>
        <w:t>contemplating</w:t>
      </w:r>
      <w:r w:rsidR="0070588F">
        <w:rPr>
          <w:rFonts w:ascii="Times New Roman" w:hAnsi="Times New Roman" w:cs="Times New Roman"/>
        </w:rPr>
        <w:t xml:space="preserve"> what </w:t>
      </w:r>
      <w:r w:rsidR="00A96E40">
        <w:rPr>
          <w:rFonts w:ascii="Times New Roman" w:hAnsi="Times New Roman" w:cs="Times New Roman"/>
        </w:rPr>
        <w:t>goods our</w:t>
      </w:r>
      <w:r w:rsidR="0070588F">
        <w:rPr>
          <w:rFonts w:ascii="Times New Roman" w:hAnsi="Times New Roman" w:cs="Times New Roman"/>
        </w:rPr>
        <w:t xml:space="preserve"> predecessors</w:t>
      </w:r>
      <w:r w:rsidR="00A96E40">
        <w:rPr>
          <w:rFonts w:ascii="Times New Roman" w:hAnsi="Times New Roman" w:cs="Times New Roman"/>
        </w:rPr>
        <w:t xml:space="preserve"> left us</w:t>
      </w:r>
      <w:r w:rsidR="0070588F">
        <w:rPr>
          <w:rFonts w:ascii="Times New Roman" w:hAnsi="Times New Roman" w:cs="Times New Roman"/>
        </w:rPr>
        <w:t xml:space="preserve"> – and when we are primed to </w:t>
      </w:r>
      <w:r w:rsidR="00B41C50">
        <w:rPr>
          <w:rFonts w:ascii="Times New Roman" w:hAnsi="Times New Roman" w:cs="Times New Roman"/>
        </w:rPr>
        <w:t>consider</w:t>
      </w:r>
      <w:r w:rsidR="0070588F">
        <w:rPr>
          <w:rFonts w:ascii="Times New Roman" w:hAnsi="Times New Roman" w:cs="Times New Roman"/>
        </w:rPr>
        <w:t xml:space="preserve"> our own legacies, legacy motives can override more selfish motives that otherwise tend to drive our behavior when we have received burdensome legac</w:t>
      </w:r>
      <w:r w:rsidR="00B41C50">
        <w:rPr>
          <w:rFonts w:ascii="Times New Roman" w:hAnsi="Times New Roman" w:cs="Times New Roman"/>
        </w:rPr>
        <w:t>ies</w:t>
      </w:r>
      <w:r w:rsidR="0070588F">
        <w:rPr>
          <w:rFonts w:ascii="Times New Roman" w:hAnsi="Times New Roman" w:cs="Times New Roman"/>
        </w:rPr>
        <w:t xml:space="preserve"> from predecessors</w:t>
      </w:r>
      <w:r w:rsidR="00C0631F">
        <w:rPr>
          <w:rFonts w:ascii="Times New Roman" w:hAnsi="Times New Roman" w:cs="Times New Roman"/>
        </w:rPr>
        <w:t xml:space="preserve"> </w:t>
      </w:r>
      <w:r w:rsidR="00C0631F" w:rsidRPr="00C0631F">
        <w:rPr>
          <w:rFonts w:ascii="Times New Roman" w:hAnsi="Times New Roman" w:cs="Times New Roman"/>
        </w:rPr>
        <w:t>(Wade-Benzoni</w:t>
      </w:r>
      <w:r w:rsidR="00C0631F">
        <w:rPr>
          <w:rFonts w:ascii="Times New Roman" w:hAnsi="Times New Roman" w:cs="Times New Roman"/>
        </w:rPr>
        <w:t xml:space="preserve"> </w:t>
      </w:r>
      <w:r w:rsidR="00C0631F" w:rsidRPr="00C0631F">
        <w:rPr>
          <w:rFonts w:ascii="Times New Roman" w:hAnsi="Times New Roman" w:cs="Times New Roman"/>
        </w:rPr>
        <w:t>2002</w:t>
      </w:r>
      <w:r w:rsidR="001030E0">
        <w:rPr>
          <w:rFonts w:ascii="Times New Roman" w:hAnsi="Times New Roman" w:cs="Times New Roman"/>
        </w:rPr>
        <w:t>,</w:t>
      </w:r>
      <w:r w:rsidR="00C0631F" w:rsidRPr="00C0631F">
        <w:rPr>
          <w:rFonts w:ascii="Times New Roman" w:hAnsi="Times New Roman" w:cs="Times New Roman"/>
        </w:rPr>
        <w:t xml:space="preserve"> Wade-Benzoni and Tost</w:t>
      </w:r>
      <w:r w:rsidR="00C0631F">
        <w:rPr>
          <w:rFonts w:ascii="Times New Roman" w:hAnsi="Times New Roman" w:cs="Times New Roman"/>
        </w:rPr>
        <w:t xml:space="preserve"> </w:t>
      </w:r>
      <w:r w:rsidR="00C0631F" w:rsidRPr="00C0631F">
        <w:rPr>
          <w:rFonts w:ascii="Times New Roman" w:hAnsi="Times New Roman" w:cs="Times New Roman"/>
        </w:rPr>
        <w:t>2009</w:t>
      </w:r>
      <w:r w:rsidR="001030E0">
        <w:rPr>
          <w:rFonts w:ascii="Times New Roman" w:hAnsi="Times New Roman" w:cs="Times New Roman"/>
        </w:rPr>
        <w:t>,</w:t>
      </w:r>
      <w:r w:rsidR="00C0631F" w:rsidRPr="00C0631F">
        <w:rPr>
          <w:rFonts w:ascii="Times New Roman" w:hAnsi="Times New Roman" w:cs="Times New Roman"/>
        </w:rPr>
        <w:t xml:space="preserve"> and Bang, Koval, and Wade-Benzoni 2017)</w:t>
      </w:r>
      <w:r w:rsidR="0070588F">
        <w:rPr>
          <w:rFonts w:ascii="Times New Roman" w:hAnsi="Times New Roman" w:cs="Times New Roman"/>
        </w:rPr>
        <w:t>.</w:t>
      </w:r>
    </w:p>
    <w:p w14:paraId="0A06860D" w14:textId="0F3A2734" w:rsidR="0070588F" w:rsidRDefault="0015715F" w:rsidP="000F25E9">
      <w:pPr>
        <w:spacing w:line="480" w:lineRule="auto"/>
        <w:ind w:firstLine="720"/>
        <w:rPr>
          <w:rFonts w:ascii="Times New Roman" w:hAnsi="Times New Roman" w:cs="Times New Roman"/>
        </w:rPr>
      </w:pPr>
      <w:r>
        <w:rPr>
          <w:rFonts w:ascii="Times New Roman" w:hAnsi="Times New Roman" w:cs="Times New Roman"/>
        </w:rPr>
        <w:t>C</w:t>
      </w:r>
      <w:r w:rsidR="0033010A">
        <w:rPr>
          <w:rFonts w:ascii="Times New Roman" w:hAnsi="Times New Roman" w:cs="Times New Roman"/>
        </w:rPr>
        <w:t>ontemplating</w:t>
      </w:r>
      <w:r w:rsidR="0070588F">
        <w:rPr>
          <w:rFonts w:ascii="Times New Roman" w:hAnsi="Times New Roman" w:cs="Times New Roman"/>
        </w:rPr>
        <w:t xml:space="preserve"> climate legacies also has potential to make salient </w:t>
      </w:r>
      <w:r w:rsidR="00A95345">
        <w:rPr>
          <w:rFonts w:ascii="Times New Roman" w:hAnsi="Times New Roman" w:cs="Times New Roman"/>
        </w:rPr>
        <w:t>another</w:t>
      </w:r>
      <w:r w:rsidR="0070588F">
        <w:rPr>
          <w:rFonts w:ascii="Times New Roman" w:hAnsi="Times New Roman" w:cs="Times New Roman"/>
        </w:rPr>
        <w:t xml:space="preserve"> value prized by conservatives: purity. For legacies can be tainted, thereby contaminat</w:t>
      </w:r>
      <w:r>
        <w:rPr>
          <w:rFonts w:ascii="Times New Roman" w:hAnsi="Times New Roman" w:cs="Times New Roman"/>
        </w:rPr>
        <w:t>ing</w:t>
      </w:r>
      <w:r w:rsidR="0070588F">
        <w:rPr>
          <w:rFonts w:ascii="Times New Roman" w:hAnsi="Times New Roman" w:cs="Times New Roman"/>
        </w:rPr>
        <w:t xml:space="preserve"> </w:t>
      </w:r>
      <w:r w:rsidR="00A82C82">
        <w:rPr>
          <w:rFonts w:ascii="Times New Roman" w:hAnsi="Times New Roman" w:cs="Times New Roman"/>
        </w:rPr>
        <w:t>their recipients</w:t>
      </w:r>
      <w:r w:rsidR="0070588F">
        <w:rPr>
          <w:rFonts w:ascii="Times New Roman" w:hAnsi="Times New Roman" w:cs="Times New Roman"/>
        </w:rPr>
        <w:t xml:space="preserve">, especially if the means by which </w:t>
      </w:r>
      <w:r w:rsidR="00A82C82">
        <w:rPr>
          <w:rFonts w:ascii="Times New Roman" w:hAnsi="Times New Roman" w:cs="Times New Roman"/>
        </w:rPr>
        <w:t>they</w:t>
      </w:r>
      <w:r w:rsidR="0070588F">
        <w:rPr>
          <w:rFonts w:ascii="Times New Roman" w:hAnsi="Times New Roman" w:cs="Times New Roman"/>
        </w:rPr>
        <w:t xml:space="preserve"> were amassed or </w:t>
      </w:r>
      <w:r w:rsidR="00D568B2">
        <w:rPr>
          <w:rFonts w:ascii="Times New Roman" w:hAnsi="Times New Roman" w:cs="Times New Roman"/>
        </w:rPr>
        <w:t>those</w:t>
      </w:r>
      <w:r w:rsidR="0070588F">
        <w:rPr>
          <w:rFonts w:ascii="Times New Roman" w:hAnsi="Times New Roman" w:cs="Times New Roman"/>
        </w:rPr>
        <w:t xml:space="preserve"> who bequeathed them were morally bankrupt. Consider the wealth and power </w:t>
      </w:r>
      <w:r w:rsidR="00A82C82">
        <w:rPr>
          <w:rFonts w:ascii="Times New Roman" w:hAnsi="Times New Roman" w:cs="Times New Roman"/>
        </w:rPr>
        <w:t>gained by</w:t>
      </w:r>
      <w:r w:rsidR="0070588F">
        <w:rPr>
          <w:rFonts w:ascii="Times New Roman" w:hAnsi="Times New Roman" w:cs="Times New Roman"/>
        </w:rPr>
        <w:t xml:space="preserve"> </w:t>
      </w:r>
      <w:r w:rsidR="009345AA">
        <w:rPr>
          <w:rFonts w:ascii="Times New Roman" w:hAnsi="Times New Roman" w:cs="Times New Roman"/>
        </w:rPr>
        <w:t xml:space="preserve">some </w:t>
      </w:r>
      <w:r w:rsidR="0070588F">
        <w:rPr>
          <w:rFonts w:ascii="Times New Roman" w:hAnsi="Times New Roman" w:cs="Times New Roman"/>
        </w:rPr>
        <w:t xml:space="preserve">descendants of slave-holders, corrupt politicians, war profiteers, scammers, and colonizers. Such legacies are ill-gotten gains, a fact </w:t>
      </w:r>
      <w:r w:rsidR="0070588F">
        <w:rPr>
          <w:rFonts w:ascii="Times New Roman" w:hAnsi="Times New Roman" w:cs="Times New Roman"/>
        </w:rPr>
        <w:lastRenderedPageBreak/>
        <w:t>that many of their recipients studiously avoid admitting (to themselves and others).</w:t>
      </w:r>
      <w:r w:rsidR="0070588F">
        <w:rPr>
          <w:rStyle w:val="FootnoteReference"/>
          <w:rFonts w:ascii="Times New Roman" w:hAnsi="Times New Roman" w:cs="Times New Roman"/>
        </w:rPr>
        <w:footnoteReference w:id="19"/>
      </w:r>
      <w:r w:rsidR="0070588F">
        <w:rPr>
          <w:rFonts w:ascii="Times New Roman" w:hAnsi="Times New Roman" w:cs="Times New Roman"/>
        </w:rPr>
        <w:t xml:space="preserve"> </w:t>
      </w:r>
      <w:r w:rsidR="00276E06">
        <w:rPr>
          <w:rFonts w:ascii="Times New Roman" w:hAnsi="Times New Roman" w:cs="Times New Roman"/>
        </w:rPr>
        <w:t>O</w:t>
      </w:r>
      <w:r w:rsidR="0070588F">
        <w:rPr>
          <w:rFonts w:ascii="Times New Roman" w:hAnsi="Times New Roman" w:cs="Times New Roman"/>
        </w:rPr>
        <w:t>ther legacies are pure</w:t>
      </w:r>
      <w:r w:rsidR="00C3763C">
        <w:rPr>
          <w:rFonts w:ascii="Times New Roman" w:hAnsi="Times New Roman" w:cs="Times New Roman"/>
        </w:rPr>
        <w:t xml:space="preserve"> and</w:t>
      </w:r>
      <w:r w:rsidR="0070588F">
        <w:rPr>
          <w:rFonts w:ascii="Times New Roman" w:hAnsi="Times New Roman" w:cs="Times New Roman"/>
        </w:rPr>
        <w:t xml:space="preserve"> untainted</w:t>
      </w:r>
      <w:r w:rsidR="00276E06">
        <w:rPr>
          <w:rFonts w:ascii="Times New Roman" w:hAnsi="Times New Roman" w:cs="Times New Roman"/>
        </w:rPr>
        <w:t>; r</w:t>
      </w:r>
      <w:r w:rsidR="0070588F">
        <w:rPr>
          <w:rFonts w:ascii="Times New Roman" w:hAnsi="Times New Roman" w:cs="Times New Roman"/>
        </w:rPr>
        <w:t xml:space="preserve">ecipients can accept </w:t>
      </w:r>
      <w:r w:rsidR="003D68C1">
        <w:rPr>
          <w:rFonts w:ascii="Times New Roman" w:hAnsi="Times New Roman" w:cs="Times New Roman"/>
        </w:rPr>
        <w:t>them</w:t>
      </w:r>
      <w:r w:rsidR="0070588F">
        <w:rPr>
          <w:rFonts w:ascii="Times New Roman" w:hAnsi="Times New Roman" w:cs="Times New Roman"/>
        </w:rPr>
        <w:t xml:space="preserve"> with clean conscience</w:t>
      </w:r>
      <w:r w:rsidR="004841C7">
        <w:rPr>
          <w:rFonts w:ascii="Times New Roman" w:hAnsi="Times New Roman" w:cs="Times New Roman"/>
        </w:rPr>
        <w:t>s</w:t>
      </w:r>
      <w:r w:rsidR="0070588F">
        <w:rPr>
          <w:rFonts w:ascii="Times New Roman" w:hAnsi="Times New Roman" w:cs="Times New Roman"/>
        </w:rPr>
        <w:t xml:space="preserve"> and embrace an unproblematic loyalty to their benefactors. </w:t>
      </w:r>
      <w:r w:rsidR="00C3763C">
        <w:rPr>
          <w:rFonts w:ascii="Times New Roman" w:hAnsi="Times New Roman" w:cs="Times New Roman"/>
        </w:rPr>
        <w:t>Generally,</w:t>
      </w:r>
      <w:r w:rsidR="0070588F">
        <w:rPr>
          <w:rFonts w:ascii="Times New Roman" w:hAnsi="Times New Roman" w:cs="Times New Roman"/>
        </w:rPr>
        <w:t xml:space="preserve"> </w:t>
      </w:r>
      <w:r w:rsidR="006A0C81">
        <w:rPr>
          <w:rFonts w:ascii="Times New Roman" w:hAnsi="Times New Roman" w:cs="Times New Roman"/>
        </w:rPr>
        <w:t xml:space="preserve">agents </w:t>
      </w:r>
      <w:r w:rsidR="00C3763C">
        <w:rPr>
          <w:rFonts w:ascii="Times New Roman" w:hAnsi="Times New Roman" w:cs="Times New Roman"/>
        </w:rPr>
        <w:t xml:space="preserve">only </w:t>
      </w:r>
      <w:r w:rsidR="0070588F">
        <w:rPr>
          <w:rFonts w:ascii="Times New Roman" w:hAnsi="Times New Roman" w:cs="Times New Roman"/>
        </w:rPr>
        <w:t xml:space="preserve">want to leave </w:t>
      </w:r>
      <w:r w:rsidR="00C3763C">
        <w:rPr>
          <w:rFonts w:ascii="Times New Roman" w:hAnsi="Times New Roman" w:cs="Times New Roman"/>
        </w:rPr>
        <w:t xml:space="preserve">untainted legacies (or at least </w:t>
      </w:r>
      <w:r w:rsidR="0056725D">
        <w:rPr>
          <w:rFonts w:ascii="Times New Roman" w:hAnsi="Times New Roman" w:cs="Times New Roman"/>
        </w:rPr>
        <w:t xml:space="preserve">ones </w:t>
      </w:r>
      <w:r w:rsidR="00C3763C">
        <w:rPr>
          <w:rFonts w:ascii="Times New Roman" w:hAnsi="Times New Roman" w:cs="Times New Roman"/>
        </w:rPr>
        <w:t>that appear untainted)</w:t>
      </w:r>
      <w:r w:rsidR="0070588F">
        <w:rPr>
          <w:rFonts w:ascii="Times New Roman" w:hAnsi="Times New Roman" w:cs="Times New Roman"/>
        </w:rPr>
        <w:t>. Indeed, research shows that leaving a negative legacy is particularly aversive.</w:t>
      </w:r>
      <w:r w:rsidR="0070588F">
        <w:rPr>
          <w:rStyle w:val="FootnoteReference"/>
          <w:rFonts w:ascii="Times New Roman" w:hAnsi="Times New Roman" w:cs="Times New Roman"/>
        </w:rPr>
        <w:footnoteReference w:id="20"/>
      </w:r>
      <w:r w:rsidR="0070588F">
        <w:rPr>
          <w:rFonts w:ascii="Times New Roman" w:hAnsi="Times New Roman" w:cs="Times New Roman"/>
        </w:rPr>
        <w:t xml:space="preserve"> So, the possibility that our legacies could be tainted by </w:t>
      </w:r>
      <w:r w:rsidR="00C3763C">
        <w:rPr>
          <w:rFonts w:ascii="Times New Roman" w:hAnsi="Times New Roman" w:cs="Times New Roman"/>
        </w:rPr>
        <w:t>how</w:t>
      </w:r>
      <w:r w:rsidR="0070588F">
        <w:rPr>
          <w:rFonts w:ascii="Times New Roman" w:hAnsi="Times New Roman" w:cs="Times New Roman"/>
        </w:rPr>
        <w:t xml:space="preserve"> we create them may motivate conservatives to take more climate-stabilizing action, given their concerns about purity. At least, the interaction of thoughts about purity, emissions, and legacy motives merits further study.</w:t>
      </w:r>
    </w:p>
    <w:p w14:paraId="0A687F44" w14:textId="7B3670A0"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Thus, </w:t>
      </w:r>
      <w:r w:rsidRPr="00186C14">
        <w:rPr>
          <w:rFonts w:ascii="Times New Roman" w:hAnsi="Times New Roman" w:cs="Times New Roman"/>
          <w:sz w:val="20"/>
          <w:szCs w:val="20"/>
        </w:rPr>
        <w:t>CLIMATE JUSTICE</w:t>
      </w:r>
      <w:r>
        <w:rPr>
          <w:rFonts w:ascii="Times New Roman" w:hAnsi="Times New Roman" w:cs="Times New Roman"/>
        </w:rPr>
        <w:t xml:space="preserve"> can be expected to disproportionately motivate political liberals and to make salient the claims of spatially distant but currently existing others, while </w:t>
      </w:r>
      <w:r w:rsidRPr="00186C14">
        <w:rPr>
          <w:rFonts w:ascii="Times New Roman" w:hAnsi="Times New Roman" w:cs="Times New Roman"/>
          <w:sz w:val="20"/>
          <w:szCs w:val="20"/>
        </w:rPr>
        <w:t>CLIMATE LEGACY</w:t>
      </w:r>
      <w:r>
        <w:rPr>
          <w:rFonts w:ascii="Times New Roman" w:hAnsi="Times New Roman" w:cs="Times New Roman"/>
        </w:rPr>
        <w:t xml:space="preserve"> can be expected to motivate a more balanced mix of liberals and conservatives and to make salient our moral relations to temporally distant others.</w:t>
      </w:r>
    </w:p>
    <w:p w14:paraId="649AA42D" w14:textId="77777777" w:rsidR="0070588F" w:rsidRDefault="0070588F" w:rsidP="000F25E9">
      <w:pPr>
        <w:spacing w:line="480" w:lineRule="auto"/>
        <w:rPr>
          <w:rFonts w:ascii="Times New Roman" w:hAnsi="Times New Roman" w:cs="Times New Roman"/>
        </w:rPr>
      </w:pPr>
    </w:p>
    <w:p w14:paraId="6C705E5D" w14:textId="4040C3EF" w:rsidR="0070588F" w:rsidRPr="00186C14" w:rsidRDefault="0070588F" w:rsidP="000F25E9">
      <w:pPr>
        <w:pStyle w:val="ListParagraph"/>
        <w:keepNext/>
        <w:numPr>
          <w:ilvl w:val="1"/>
          <w:numId w:val="1"/>
        </w:numPr>
        <w:spacing w:line="480" w:lineRule="auto"/>
        <w:rPr>
          <w:rFonts w:ascii="Times New Roman" w:hAnsi="Times New Roman" w:cs="Times New Roman"/>
          <w:sz w:val="20"/>
          <w:szCs w:val="20"/>
        </w:rPr>
      </w:pPr>
      <w:r w:rsidRPr="00186C14">
        <w:rPr>
          <w:rFonts w:ascii="Times New Roman" w:hAnsi="Times New Roman" w:cs="Times New Roman"/>
          <w:sz w:val="20"/>
          <w:szCs w:val="20"/>
        </w:rPr>
        <w:t>CARBON NEUTRALITY</w:t>
      </w:r>
    </w:p>
    <w:p w14:paraId="7455F3AE" w14:textId="50FF1793" w:rsidR="0070588F" w:rsidRDefault="0070588F" w:rsidP="000F25E9">
      <w:pPr>
        <w:spacing w:line="480" w:lineRule="auto"/>
        <w:rPr>
          <w:rFonts w:ascii="Times New Roman" w:hAnsi="Times New Roman" w:cs="Times New Roman"/>
        </w:rPr>
      </w:pPr>
      <w:r>
        <w:rPr>
          <w:rFonts w:ascii="Times New Roman" w:hAnsi="Times New Roman" w:cs="Times New Roman"/>
        </w:rPr>
        <w:t xml:space="preserve">Finally, insofar as a </w:t>
      </w:r>
      <w:r w:rsidR="006B63F8">
        <w:rPr>
          <w:rFonts w:ascii="Times New Roman" w:hAnsi="Times New Roman" w:cs="Times New Roman"/>
        </w:rPr>
        <w:t xml:space="preserve">good </w:t>
      </w:r>
      <w:r>
        <w:rPr>
          <w:rFonts w:ascii="Times New Roman" w:hAnsi="Times New Roman" w:cs="Times New Roman"/>
        </w:rPr>
        <w:t xml:space="preserve">climate legacy is a goal to strive for, one might think that we already have a more specific, and thus better, goal to </w:t>
      </w:r>
      <w:r w:rsidR="00145175">
        <w:rPr>
          <w:rFonts w:ascii="Times New Roman" w:hAnsi="Times New Roman" w:cs="Times New Roman"/>
        </w:rPr>
        <w:t xml:space="preserve">aim </w:t>
      </w:r>
      <w:r>
        <w:rPr>
          <w:rFonts w:ascii="Times New Roman" w:hAnsi="Times New Roman" w:cs="Times New Roman"/>
        </w:rPr>
        <w:t>for: carbon neutrality.</w:t>
      </w:r>
    </w:p>
    <w:p w14:paraId="6EFFEBF5" w14:textId="1375DC9A"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Both </w:t>
      </w:r>
      <w:r w:rsidRPr="00186C14">
        <w:rPr>
          <w:rFonts w:ascii="Times New Roman" w:hAnsi="Times New Roman" w:cs="Times New Roman"/>
          <w:sz w:val="20"/>
          <w:szCs w:val="20"/>
        </w:rPr>
        <w:t>CLIMATE LEGACY</w:t>
      </w:r>
      <w:r>
        <w:rPr>
          <w:rFonts w:ascii="Times New Roman" w:hAnsi="Times New Roman" w:cs="Times New Roman"/>
        </w:rPr>
        <w:t xml:space="preserve"> and </w:t>
      </w:r>
      <w:r w:rsidRPr="00186C14">
        <w:rPr>
          <w:rFonts w:ascii="Times New Roman" w:hAnsi="Times New Roman" w:cs="Times New Roman"/>
          <w:sz w:val="20"/>
          <w:szCs w:val="20"/>
        </w:rPr>
        <w:t>CARBON NEUTRALITY</w:t>
      </w:r>
      <w:r>
        <w:rPr>
          <w:rFonts w:ascii="Times New Roman" w:hAnsi="Times New Roman" w:cs="Times New Roman"/>
        </w:rPr>
        <w:t xml:space="preserve"> are goal-oriented, but they provide different ideals at which to aim. </w:t>
      </w:r>
      <w:r w:rsidR="006B63F8">
        <w:rPr>
          <w:rFonts w:ascii="Times New Roman" w:hAnsi="Times New Roman" w:cs="Times New Roman"/>
        </w:rPr>
        <w:t>W</w:t>
      </w:r>
      <w:r>
        <w:rPr>
          <w:rFonts w:ascii="Times New Roman" w:hAnsi="Times New Roman" w:cs="Times New Roman"/>
        </w:rPr>
        <w:t xml:space="preserve">hat counts </w:t>
      </w:r>
      <w:r w:rsidR="0056725D">
        <w:rPr>
          <w:rFonts w:ascii="Times New Roman" w:hAnsi="Times New Roman" w:cs="Times New Roman"/>
        </w:rPr>
        <w:t>as a good</w:t>
      </w:r>
      <w:r>
        <w:rPr>
          <w:rFonts w:ascii="Times New Roman" w:hAnsi="Times New Roman" w:cs="Times New Roman"/>
        </w:rPr>
        <w:t xml:space="preserve"> climate legacy </w:t>
      </w:r>
      <w:r w:rsidR="008D5E74">
        <w:rPr>
          <w:rFonts w:ascii="Times New Roman" w:hAnsi="Times New Roman" w:cs="Times New Roman"/>
        </w:rPr>
        <w:t>varies</w:t>
      </w:r>
      <w:r>
        <w:rPr>
          <w:rFonts w:ascii="Times New Roman" w:hAnsi="Times New Roman" w:cs="Times New Roman"/>
        </w:rPr>
        <w:t xml:space="preserve"> greatly with context, whereas what counts as carbon neutrality is fixed. Granted, </w:t>
      </w:r>
      <w:r w:rsidR="00145175">
        <w:rPr>
          <w:rFonts w:ascii="Times New Roman" w:hAnsi="Times New Roman" w:cs="Times New Roman"/>
        </w:rPr>
        <w:t>we can employ different</w:t>
      </w:r>
      <w:r>
        <w:rPr>
          <w:rFonts w:ascii="Times New Roman" w:hAnsi="Times New Roman" w:cs="Times New Roman"/>
        </w:rPr>
        <w:t xml:space="preserve"> strategies to achieve carbon neutrality, but the goal itself is static. Why </w:t>
      </w:r>
      <w:r w:rsidR="00C066C8">
        <w:rPr>
          <w:rFonts w:ascii="Times New Roman" w:hAnsi="Times New Roman" w:cs="Times New Roman"/>
        </w:rPr>
        <w:t>is that a problem</w:t>
      </w:r>
      <w:r>
        <w:rPr>
          <w:rFonts w:ascii="Times New Roman" w:hAnsi="Times New Roman" w:cs="Times New Roman"/>
        </w:rPr>
        <w:t>?</w:t>
      </w:r>
    </w:p>
    <w:p w14:paraId="108E25F7" w14:textId="2C3A47EF" w:rsidR="0070588F" w:rsidRDefault="0070588F" w:rsidP="000F25E9">
      <w:pPr>
        <w:pStyle w:val="CommentText"/>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First, f</w:t>
      </w:r>
      <w:r w:rsidRPr="00AA09F9">
        <w:rPr>
          <w:rFonts w:ascii="Times New Roman" w:hAnsi="Times New Roman" w:cs="Times New Roman"/>
          <w:sz w:val="24"/>
          <w:szCs w:val="24"/>
        </w:rPr>
        <w:t xml:space="preserve">or some </w:t>
      </w:r>
      <w:r>
        <w:rPr>
          <w:rFonts w:ascii="Times New Roman" w:hAnsi="Times New Roman" w:cs="Times New Roman"/>
          <w:sz w:val="24"/>
          <w:szCs w:val="24"/>
        </w:rPr>
        <w:t>individuals and groups</w:t>
      </w:r>
      <w:r w:rsidRPr="00AA09F9">
        <w:rPr>
          <w:rFonts w:ascii="Times New Roman" w:hAnsi="Times New Roman" w:cs="Times New Roman"/>
          <w:sz w:val="24"/>
          <w:szCs w:val="24"/>
        </w:rPr>
        <w:t xml:space="preserve">, carbon neutrality </w:t>
      </w:r>
      <w:r w:rsidR="00CB03A8">
        <w:rPr>
          <w:rFonts w:ascii="Times New Roman" w:hAnsi="Times New Roman" w:cs="Times New Roman"/>
          <w:sz w:val="24"/>
          <w:szCs w:val="24"/>
        </w:rPr>
        <w:t>is</w:t>
      </w:r>
      <w:r w:rsidRPr="00AA09F9">
        <w:rPr>
          <w:rFonts w:ascii="Times New Roman" w:hAnsi="Times New Roman" w:cs="Times New Roman"/>
          <w:sz w:val="24"/>
          <w:szCs w:val="24"/>
        </w:rPr>
        <w:t xml:space="preserve"> a completely unattainable standard to aim for, </w:t>
      </w:r>
      <w:r>
        <w:rPr>
          <w:rFonts w:ascii="Times New Roman" w:hAnsi="Times New Roman" w:cs="Times New Roman"/>
          <w:sz w:val="24"/>
          <w:szCs w:val="24"/>
        </w:rPr>
        <w:t xml:space="preserve">because of poverty, unusual medical needs, or other factors beyond their control. </w:t>
      </w:r>
      <w:r w:rsidR="00CB03A8">
        <w:rPr>
          <w:rFonts w:ascii="Times New Roman" w:hAnsi="Times New Roman" w:cs="Times New Roman"/>
          <w:sz w:val="24"/>
          <w:szCs w:val="24"/>
        </w:rPr>
        <w:t>S</w:t>
      </w:r>
      <w:r>
        <w:rPr>
          <w:rFonts w:ascii="Times New Roman" w:hAnsi="Times New Roman" w:cs="Times New Roman"/>
          <w:sz w:val="24"/>
          <w:szCs w:val="24"/>
        </w:rPr>
        <w:t>uggesti</w:t>
      </w:r>
      <w:r w:rsidR="00BF502C">
        <w:rPr>
          <w:rFonts w:ascii="Times New Roman" w:hAnsi="Times New Roman" w:cs="Times New Roman"/>
          <w:sz w:val="24"/>
          <w:szCs w:val="24"/>
        </w:rPr>
        <w:t>ng</w:t>
      </w:r>
      <w:r>
        <w:rPr>
          <w:rFonts w:ascii="Times New Roman" w:hAnsi="Times New Roman" w:cs="Times New Roman"/>
          <w:sz w:val="24"/>
          <w:szCs w:val="24"/>
        </w:rPr>
        <w:t xml:space="preserve"> that such agents aim for carbon neutrality</w:t>
      </w:r>
      <w:r w:rsidRPr="00AA09F9">
        <w:rPr>
          <w:rFonts w:ascii="Times New Roman" w:hAnsi="Times New Roman" w:cs="Times New Roman"/>
          <w:sz w:val="24"/>
          <w:szCs w:val="24"/>
        </w:rPr>
        <w:t xml:space="preserve"> </w:t>
      </w:r>
      <w:r>
        <w:rPr>
          <w:rFonts w:ascii="Times New Roman" w:hAnsi="Times New Roman" w:cs="Times New Roman"/>
          <w:sz w:val="24"/>
          <w:szCs w:val="24"/>
        </w:rPr>
        <w:t>might</w:t>
      </w:r>
      <w:r w:rsidRPr="00AA09F9">
        <w:rPr>
          <w:rFonts w:ascii="Times New Roman" w:hAnsi="Times New Roman" w:cs="Times New Roman"/>
          <w:sz w:val="24"/>
          <w:szCs w:val="24"/>
        </w:rPr>
        <w:t xml:space="preserve"> discourage them from doing any </w:t>
      </w:r>
      <w:r>
        <w:rPr>
          <w:rFonts w:ascii="Times New Roman" w:hAnsi="Times New Roman" w:cs="Times New Roman"/>
          <w:sz w:val="24"/>
          <w:szCs w:val="24"/>
        </w:rPr>
        <w:t>climate-stabilizing</w:t>
      </w:r>
      <w:r w:rsidRPr="00AA09F9">
        <w:rPr>
          <w:rFonts w:ascii="Times New Roman" w:hAnsi="Times New Roman" w:cs="Times New Roman"/>
          <w:sz w:val="24"/>
          <w:szCs w:val="24"/>
        </w:rPr>
        <w:t xml:space="preserve"> </w:t>
      </w:r>
      <w:r w:rsidR="00BF502C">
        <w:rPr>
          <w:rFonts w:ascii="Times New Roman" w:hAnsi="Times New Roman" w:cs="Times New Roman"/>
          <w:sz w:val="24"/>
          <w:szCs w:val="24"/>
        </w:rPr>
        <w:t xml:space="preserve">activities </w:t>
      </w:r>
      <w:r w:rsidRPr="00AA09F9">
        <w:rPr>
          <w:rFonts w:ascii="Times New Roman" w:hAnsi="Times New Roman" w:cs="Times New Roman"/>
          <w:sz w:val="24"/>
          <w:szCs w:val="24"/>
        </w:rPr>
        <w:t xml:space="preserve">whatsoever. </w:t>
      </w:r>
      <w:r>
        <w:rPr>
          <w:rFonts w:ascii="Times New Roman" w:hAnsi="Times New Roman" w:cs="Times New Roman"/>
          <w:sz w:val="24"/>
          <w:szCs w:val="24"/>
        </w:rPr>
        <w:t>E</w:t>
      </w:r>
      <w:r w:rsidRPr="00AA09F9">
        <w:rPr>
          <w:rFonts w:ascii="Times New Roman" w:hAnsi="Times New Roman" w:cs="Times New Roman"/>
          <w:sz w:val="24"/>
          <w:szCs w:val="24"/>
        </w:rPr>
        <w:t xml:space="preserve">ven if </w:t>
      </w:r>
      <w:r>
        <w:rPr>
          <w:rFonts w:ascii="Times New Roman" w:hAnsi="Times New Roman" w:cs="Times New Roman"/>
          <w:sz w:val="24"/>
          <w:szCs w:val="24"/>
        </w:rPr>
        <w:t>not</w:t>
      </w:r>
      <w:r w:rsidRPr="00AA09F9">
        <w:rPr>
          <w:rFonts w:ascii="Times New Roman" w:hAnsi="Times New Roman" w:cs="Times New Roman"/>
          <w:sz w:val="24"/>
          <w:szCs w:val="24"/>
        </w:rPr>
        <w:t xml:space="preserve">, it </w:t>
      </w:r>
      <w:r>
        <w:rPr>
          <w:rFonts w:ascii="Times New Roman" w:hAnsi="Times New Roman" w:cs="Times New Roman"/>
          <w:sz w:val="24"/>
          <w:szCs w:val="24"/>
        </w:rPr>
        <w:t>is</w:t>
      </w:r>
      <w:r w:rsidRPr="00AA09F9">
        <w:rPr>
          <w:rFonts w:ascii="Times New Roman" w:hAnsi="Times New Roman" w:cs="Times New Roman"/>
          <w:sz w:val="24"/>
          <w:szCs w:val="24"/>
        </w:rPr>
        <w:t xml:space="preserve"> unfair for </w:t>
      </w:r>
      <w:r w:rsidR="00CB03A8">
        <w:rPr>
          <w:rFonts w:ascii="Times New Roman" w:hAnsi="Times New Roman" w:cs="Times New Roman"/>
          <w:sz w:val="24"/>
          <w:szCs w:val="24"/>
        </w:rPr>
        <w:t xml:space="preserve">privileged </w:t>
      </w:r>
      <w:r w:rsidRPr="00AA09F9">
        <w:rPr>
          <w:rFonts w:ascii="Times New Roman" w:hAnsi="Times New Roman" w:cs="Times New Roman"/>
          <w:sz w:val="24"/>
          <w:szCs w:val="24"/>
        </w:rPr>
        <w:t xml:space="preserve">third parties to </w:t>
      </w:r>
      <w:r w:rsidR="00CB03A8">
        <w:rPr>
          <w:rFonts w:ascii="Times New Roman" w:hAnsi="Times New Roman" w:cs="Times New Roman"/>
          <w:sz w:val="24"/>
          <w:szCs w:val="24"/>
        </w:rPr>
        <w:t>pressure</w:t>
      </w:r>
      <w:r w:rsidRPr="00AA09F9">
        <w:rPr>
          <w:rFonts w:ascii="Times New Roman" w:hAnsi="Times New Roman" w:cs="Times New Roman"/>
          <w:sz w:val="24"/>
          <w:szCs w:val="24"/>
        </w:rPr>
        <w:t xml:space="preserve"> marginalized </w:t>
      </w:r>
      <w:r w:rsidR="00BF502C">
        <w:rPr>
          <w:rFonts w:ascii="Times New Roman" w:hAnsi="Times New Roman" w:cs="Times New Roman"/>
          <w:sz w:val="24"/>
          <w:szCs w:val="24"/>
        </w:rPr>
        <w:t>agents</w:t>
      </w:r>
      <w:r w:rsidRPr="00AA09F9">
        <w:rPr>
          <w:rFonts w:ascii="Times New Roman" w:hAnsi="Times New Roman" w:cs="Times New Roman"/>
          <w:sz w:val="24"/>
          <w:szCs w:val="24"/>
        </w:rPr>
        <w:t xml:space="preserve"> </w:t>
      </w:r>
      <w:r w:rsidR="00CB03A8">
        <w:rPr>
          <w:rFonts w:ascii="Times New Roman" w:hAnsi="Times New Roman" w:cs="Times New Roman"/>
          <w:sz w:val="24"/>
          <w:szCs w:val="24"/>
        </w:rPr>
        <w:t>to</w:t>
      </w:r>
      <w:r w:rsidR="00CB03A8" w:rsidRPr="00AA09F9">
        <w:rPr>
          <w:rFonts w:ascii="Times New Roman" w:hAnsi="Times New Roman" w:cs="Times New Roman"/>
          <w:sz w:val="24"/>
          <w:szCs w:val="24"/>
        </w:rPr>
        <w:t xml:space="preserve"> </w:t>
      </w:r>
      <w:r w:rsidR="00145175">
        <w:rPr>
          <w:rFonts w:ascii="Times New Roman" w:hAnsi="Times New Roman" w:cs="Times New Roman"/>
          <w:sz w:val="24"/>
          <w:szCs w:val="24"/>
        </w:rPr>
        <w:t>pursue</w:t>
      </w:r>
      <w:r w:rsidR="00C066C8">
        <w:rPr>
          <w:rFonts w:ascii="Times New Roman" w:hAnsi="Times New Roman" w:cs="Times New Roman"/>
          <w:sz w:val="24"/>
          <w:szCs w:val="24"/>
        </w:rPr>
        <w:t xml:space="preserve"> the ideal of carbon neutrality</w:t>
      </w:r>
      <w:r w:rsidRPr="00AA09F9">
        <w:rPr>
          <w:rFonts w:ascii="Times New Roman" w:hAnsi="Times New Roman" w:cs="Times New Roman"/>
          <w:sz w:val="24"/>
          <w:szCs w:val="24"/>
        </w:rPr>
        <w:t xml:space="preserve">. </w:t>
      </w:r>
      <w:r w:rsidR="001E32FD">
        <w:rPr>
          <w:rFonts w:ascii="Times New Roman" w:hAnsi="Times New Roman" w:cs="Times New Roman"/>
          <w:sz w:val="24"/>
          <w:szCs w:val="24"/>
        </w:rPr>
        <w:t>J</w:t>
      </w:r>
      <w:r>
        <w:rPr>
          <w:rFonts w:ascii="Times New Roman" w:hAnsi="Times New Roman" w:cs="Times New Roman"/>
          <w:sz w:val="24"/>
          <w:szCs w:val="24"/>
        </w:rPr>
        <w:t xml:space="preserve">ustice demands that </w:t>
      </w:r>
      <w:r w:rsidR="00BF502C">
        <w:rPr>
          <w:rFonts w:ascii="Times New Roman" w:hAnsi="Times New Roman" w:cs="Times New Roman"/>
          <w:sz w:val="24"/>
          <w:szCs w:val="24"/>
        </w:rPr>
        <w:t xml:space="preserve">those </w:t>
      </w:r>
      <w:r>
        <w:rPr>
          <w:rFonts w:ascii="Times New Roman" w:hAnsi="Times New Roman" w:cs="Times New Roman"/>
          <w:sz w:val="24"/>
          <w:szCs w:val="24"/>
        </w:rPr>
        <w:t xml:space="preserve">who have done relatively little to </w:t>
      </w:r>
      <w:r w:rsidR="00354A80">
        <w:rPr>
          <w:rFonts w:ascii="Times New Roman" w:hAnsi="Times New Roman" w:cs="Times New Roman"/>
          <w:sz w:val="24"/>
          <w:szCs w:val="24"/>
        </w:rPr>
        <w:t>cause</w:t>
      </w:r>
      <w:r>
        <w:rPr>
          <w:rFonts w:ascii="Times New Roman" w:hAnsi="Times New Roman" w:cs="Times New Roman"/>
          <w:sz w:val="24"/>
          <w:szCs w:val="24"/>
        </w:rPr>
        <w:t xml:space="preserve"> or benefit from GHG emissions be allowed to emit enough to meet their basic needs and </w:t>
      </w:r>
      <w:r w:rsidR="008930EE">
        <w:rPr>
          <w:rFonts w:ascii="Times New Roman" w:hAnsi="Times New Roman" w:cs="Times New Roman"/>
          <w:sz w:val="24"/>
          <w:szCs w:val="24"/>
        </w:rPr>
        <w:t>get help</w:t>
      </w:r>
      <w:r>
        <w:rPr>
          <w:rFonts w:ascii="Times New Roman" w:hAnsi="Times New Roman" w:cs="Times New Roman"/>
          <w:sz w:val="24"/>
          <w:szCs w:val="24"/>
        </w:rPr>
        <w:t xml:space="preserve"> in </w:t>
      </w:r>
      <w:r w:rsidR="00354A80">
        <w:rPr>
          <w:rFonts w:ascii="Times New Roman" w:hAnsi="Times New Roman" w:cs="Times New Roman"/>
          <w:sz w:val="24"/>
          <w:szCs w:val="24"/>
        </w:rPr>
        <w:t>adapting to the</w:t>
      </w:r>
      <w:r>
        <w:rPr>
          <w:rFonts w:ascii="Times New Roman" w:hAnsi="Times New Roman" w:cs="Times New Roman"/>
          <w:sz w:val="24"/>
          <w:szCs w:val="24"/>
        </w:rPr>
        <w:t xml:space="preserve"> harmful consequences of climate change </w:t>
      </w:r>
      <w:r w:rsidR="00C066C8">
        <w:rPr>
          <w:rFonts w:ascii="Times New Roman" w:hAnsi="Times New Roman" w:cs="Times New Roman"/>
          <w:sz w:val="24"/>
          <w:szCs w:val="24"/>
        </w:rPr>
        <w:t>caused by</w:t>
      </w:r>
      <w:r>
        <w:rPr>
          <w:rFonts w:ascii="Times New Roman" w:hAnsi="Times New Roman" w:cs="Times New Roman"/>
          <w:sz w:val="24"/>
          <w:szCs w:val="24"/>
        </w:rPr>
        <w:t xml:space="preserve"> others’ self-interested behavior. </w:t>
      </w:r>
      <w:r w:rsidR="00BF502C">
        <w:rPr>
          <w:rFonts w:ascii="Times New Roman" w:hAnsi="Times New Roman" w:cs="Times New Roman"/>
          <w:sz w:val="24"/>
          <w:szCs w:val="24"/>
        </w:rPr>
        <w:t>But</w:t>
      </w:r>
      <w:r w:rsidRPr="00AA09F9">
        <w:rPr>
          <w:rFonts w:ascii="Times New Roman" w:hAnsi="Times New Roman" w:cs="Times New Roman"/>
          <w:sz w:val="24"/>
          <w:szCs w:val="24"/>
        </w:rPr>
        <w:t xml:space="preserve"> leaving an admirable climate legacy is still </w:t>
      </w:r>
      <w:r>
        <w:rPr>
          <w:rFonts w:ascii="Times New Roman" w:hAnsi="Times New Roman" w:cs="Times New Roman"/>
          <w:sz w:val="24"/>
          <w:szCs w:val="24"/>
        </w:rPr>
        <w:t>open to</w:t>
      </w:r>
      <w:r w:rsidRPr="00AA09F9">
        <w:rPr>
          <w:rFonts w:ascii="Times New Roman" w:hAnsi="Times New Roman" w:cs="Times New Roman"/>
          <w:sz w:val="24"/>
          <w:szCs w:val="24"/>
        </w:rPr>
        <w:t xml:space="preserve"> </w:t>
      </w:r>
      <w:r w:rsidR="00BF502C">
        <w:rPr>
          <w:rFonts w:ascii="Times New Roman" w:hAnsi="Times New Roman" w:cs="Times New Roman"/>
          <w:sz w:val="24"/>
          <w:szCs w:val="24"/>
        </w:rPr>
        <w:t>all</w:t>
      </w:r>
      <w:r w:rsidRPr="00AA09F9">
        <w:rPr>
          <w:rFonts w:ascii="Times New Roman" w:hAnsi="Times New Roman" w:cs="Times New Roman"/>
          <w:sz w:val="24"/>
          <w:szCs w:val="24"/>
        </w:rPr>
        <w:t xml:space="preserve">, since </w:t>
      </w:r>
      <w:r w:rsidR="00BF502C">
        <w:rPr>
          <w:rFonts w:ascii="Times New Roman" w:hAnsi="Times New Roman" w:cs="Times New Roman"/>
          <w:sz w:val="24"/>
          <w:szCs w:val="24"/>
        </w:rPr>
        <w:t>everyone</w:t>
      </w:r>
      <w:r w:rsidR="00BF502C" w:rsidRPr="00AA09F9">
        <w:rPr>
          <w:rFonts w:ascii="Times New Roman" w:hAnsi="Times New Roman" w:cs="Times New Roman"/>
          <w:sz w:val="24"/>
          <w:szCs w:val="24"/>
        </w:rPr>
        <w:t xml:space="preserve"> </w:t>
      </w:r>
      <w:r w:rsidRPr="00AA09F9">
        <w:rPr>
          <w:rFonts w:ascii="Times New Roman" w:hAnsi="Times New Roman" w:cs="Times New Roman"/>
          <w:sz w:val="24"/>
          <w:szCs w:val="24"/>
        </w:rPr>
        <w:t xml:space="preserve">can </w:t>
      </w:r>
      <w:r w:rsidR="008930EE">
        <w:rPr>
          <w:rFonts w:ascii="Times New Roman" w:hAnsi="Times New Roman" w:cs="Times New Roman"/>
          <w:sz w:val="24"/>
          <w:szCs w:val="24"/>
        </w:rPr>
        <w:t>make some emission-minimizing choices</w:t>
      </w:r>
      <w:r w:rsidR="00BB3C6C">
        <w:rPr>
          <w:rFonts w:ascii="Times New Roman" w:hAnsi="Times New Roman" w:cs="Times New Roman"/>
          <w:sz w:val="24"/>
          <w:szCs w:val="24"/>
        </w:rPr>
        <w:t xml:space="preserve"> within the constraints they face</w:t>
      </w:r>
      <w:r w:rsidRPr="00AA09F9">
        <w:rPr>
          <w:rFonts w:ascii="Times New Roman" w:hAnsi="Times New Roman" w:cs="Times New Roman"/>
          <w:sz w:val="24"/>
          <w:szCs w:val="24"/>
        </w:rPr>
        <w:t xml:space="preserve"> and </w:t>
      </w:r>
      <w:r w:rsidR="007B34F6">
        <w:rPr>
          <w:rFonts w:ascii="Times New Roman" w:hAnsi="Times New Roman" w:cs="Times New Roman"/>
          <w:sz w:val="24"/>
          <w:szCs w:val="24"/>
        </w:rPr>
        <w:t xml:space="preserve">can </w:t>
      </w:r>
      <w:r w:rsidRPr="00AA09F9">
        <w:rPr>
          <w:rFonts w:ascii="Times New Roman" w:hAnsi="Times New Roman" w:cs="Times New Roman"/>
          <w:sz w:val="24"/>
          <w:szCs w:val="24"/>
        </w:rPr>
        <w:t xml:space="preserve">contribute to creating </w:t>
      </w:r>
      <w:r w:rsidR="0021602D">
        <w:rPr>
          <w:rFonts w:ascii="Times New Roman" w:hAnsi="Times New Roman" w:cs="Times New Roman"/>
          <w:sz w:val="24"/>
          <w:szCs w:val="24"/>
        </w:rPr>
        <w:t>or</w:t>
      </w:r>
      <w:r w:rsidR="00A464E8">
        <w:rPr>
          <w:rFonts w:ascii="Times New Roman" w:hAnsi="Times New Roman" w:cs="Times New Roman"/>
          <w:sz w:val="24"/>
          <w:szCs w:val="24"/>
        </w:rPr>
        <w:t xml:space="preserve"> maintaining </w:t>
      </w:r>
      <w:r w:rsidRPr="00AA09F9">
        <w:rPr>
          <w:rFonts w:ascii="Times New Roman" w:hAnsi="Times New Roman" w:cs="Times New Roman"/>
          <w:sz w:val="24"/>
          <w:szCs w:val="24"/>
        </w:rPr>
        <w:t>cultural, political, and economic system</w:t>
      </w:r>
      <w:r>
        <w:rPr>
          <w:rFonts w:ascii="Times New Roman" w:hAnsi="Times New Roman" w:cs="Times New Roman"/>
          <w:sz w:val="24"/>
          <w:szCs w:val="24"/>
        </w:rPr>
        <w:t>s</w:t>
      </w:r>
      <w:r w:rsidRPr="00AA09F9">
        <w:rPr>
          <w:rFonts w:ascii="Times New Roman" w:hAnsi="Times New Roman" w:cs="Times New Roman"/>
          <w:sz w:val="24"/>
          <w:szCs w:val="24"/>
        </w:rPr>
        <w:t xml:space="preserve"> in which </w:t>
      </w:r>
      <w:r w:rsidR="00A464E8">
        <w:rPr>
          <w:rFonts w:ascii="Times New Roman" w:hAnsi="Times New Roman" w:cs="Times New Roman"/>
          <w:sz w:val="24"/>
          <w:szCs w:val="24"/>
        </w:rPr>
        <w:t>emission minimization</w:t>
      </w:r>
      <w:r w:rsidRPr="00AA09F9">
        <w:rPr>
          <w:rFonts w:ascii="Times New Roman" w:hAnsi="Times New Roman" w:cs="Times New Roman"/>
          <w:sz w:val="24"/>
          <w:szCs w:val="24"/>
        </w:rPr>
        <w:t xml:space="preserve"> </w:t>
      </w:r>
      <w:r w:rsidR="00A464E8">
        <w:rPr>
          <w:rFonts w:ascii="Times New Roman" w:hAnsi="Times New Roman" w:cs="Times New Roman"/>
          <w:sz w:val="24"/>
          <w:szCs w:val="24"/>
        </w:rPr>
        <w:t>is</w:t>
      </w:r>
      <w:r w:rsidRPr="00AA09F9">
        <w:rPr>
          <w:rFonts w:ascii="Times New Roman" w:hAnsi="Times New Roman" w:cs="Times New Roman"/>
          <w:sz w:val="24"/>
          <w:szCs w:val="24"/>
        </w:rPr>
        <w:t xml:space="preserve"> highly valued.</w:t>
      </w:r>
    </w:p>
    <w:p w14:paraId="6C62D8EC" w14:textId="3A3E52A5" w:rsidR="0070588F" w:rsidRPr="00AA09F9" w:rsidRDefault="0044282F" w:rsidP="000F25E9">
      <w:pPr>
        <w:pStyle w:val="Comment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w:t>
      </w:r>
      <w:r w:rsidR="00C066C8">
        <w:rPr>
          <w:rFonts w:ascii="Times New Roman" w:hAnsi="Times New Roman" w:cs="Times New Roman"/>
          <w:sz w:val="24"/>
          <w:szCs w:val="24"/>
        </w:rPr>
        <w:t>contrast</w:t>
      </w:r>
      <w:r w:rsidR="0070588F">
        <w:rPr>
          <w:rFonts w:ascii="Times New Roman" w:hAnsi="Times New Roman" w:cs="Times New Roman"/>
          <w:sz w:val="24"/>
          <w:szCs w:val="24"/>
        </w:rPr>
        <w:t>, aiming for carbon neutrality is a pretty pathetic ideal</w:t>
      </w:r>
      <w:r w:rsidR="005E170C">
        <w:rPr>
          <w:rFonts w:ascii="Times New Roman" w:hAnsi="Times New Roman" w:cs="Times New Roman"/>
          <w:sz w:val="24"/>
          <w:szCs w:val="24"/>
        </w:rPr>
        <w:t xml:space="preserve"> for </w:t>
      </w:r>
      <w:r w:rsidR="00354A80">
        <w:rPr>
          <w:rFonts w:ascii="Times New Roman" w:hAnsi="Times New Roman" w:cs="Times New Roman"/>
          <w:sz w:val="24"/>
          <w:szCs w:val="24"/>
        </w:rPr>
        <w:t>others</w:t>
      </w:r>
      <w:r w:rsidR="005E170C">
        <w:rPr>
          <w:rFonts w:ascii="Times New Roman" w:hAnsi="Times New Roman" w:cs="Times New Roman"/>
          <w:sz w:val="24"/>
          <w:szCs w:val="24"/>
        </w:rPr>
        <w:t>, especially supremely privileged</w:t>
      </w:r>
      <w:r w:rsidR="00354A80">
        <w:rPr>
          <w:rFonts w:ascii="Times New Roman" w:hAnsi="Times New Roman" w:cs="Times New Roman"/>
          <w:sz w:val="24"/>
          <w:szCs w:val="24"/>
        </w:rPr>
        <w:t xml:space="preserve"> individuals and groups</w:t>
      </w:r>
      <w:r w:rsidR="0070588F">
        <w:rPr>
          <w:rFonts w:ascii="Times New Roman" w:hAnsi="Times New Roman" w:cs="Times New Roman"/>
          <w:sz w:val="24"/>
          <w:szCs w:val="24"/>
        </w:rPr>
        <w:t>; they are capable of doing much, much more. We should encourage</w:t>
      </w:r>
      <w:r w:rsidR="0023399A">
        <w:rPr>
          <w:rFonts w:ascii="Times New Roman" w:hAnsi="Times New Roman" w:cs="Times New Roman"/>
          <w:sz w:val="24"/>
          <w:szCs w:val="24"/>
        </w:rPr>
        <w:t>, if not require,</w:t>
      </w:r>
      <w:r w:rsidR="0070588F">
        <w:rPr>
          <w:rFonts w:ascii="Times New Roman" w:hAnsi="Times New Roman" w:cs="Times New Roman"/>
          <w:sz w:val="24"/>
          <w:szCs w:val="24"/>
        </w:rPr>
        <w:t xml:space="preserve"> them to do so, and </w:t>
      </w:r>
      <w:r w:rsidR="0070588F" w:rsidRPr="00186C14">
        <w:rPr>
          <w:rFonts w:ascii="Times New Roman" w:hAnsi="Times New Roman" w:cs="Times New Roman"/>
        </w:rPr>
        <w:t>CLIMATE LEGACY</w:t>
      </w:r>
      <w:r w:rsidR="0070588F">
        <w:rPr>
          <w:rFonts w:ascii="Times New Roman" w:hAnsi="Times New Roman" w:cs="Times New Roman"/>
          <w:sz w:val="24"/>
          <w:szCs w:val="24"/>
        </w:rPr>
        <w:t xml:space="preserve"> </w:t>
      </w:r>
      <w:r w:rsidR="0023399A">
        <w:rPr>
          <w:rFonts w:ascii="Times New Roman" w:hAnsi="Times New Roman" w:cs="Times New Roman"/>
          <w:sz w:val="24"/>
          <w:szCs w:val="24"/>
        </w:rPr>
        <w:t>can be a tool for doing so</w:t>
      </w:r>
      <w:r w:rsidR="0070588F">
        <w:rPr>
          <w:rFonts w:ascii="Times New Roman" w:hAnsi="Times New Roman" w:cs="Times New Roman"/>
          <w:sz w:val="24"/>
          <w:szCs w:val="24"/>
        </w:rPr>
        <w:t>.</w:t>
      </w:r>
    </w:p>
    <w:p w14:paraId="1AF2FEE6" w14:textId="29567146" w:rsidR="0070588F" w:rsidRDefault="00C80F8B" w:rsidP="000F25E9">
      <w:pPr>
        <w:spacing w:line="480" w:lineRule="auto"/>
        <w:ind w:firstLine="720"/>
        <w:rPr>
          <w:rFonts w:ascii="Times New Roman" w:hAnsi="Times New Roman" w:cs="Times New Roman"/>
        </w:rPr>
      </w:pPr>
      <w:r>
        <w:rPr>
          <w:rFonts w:ascii="Times New Roman" w:hAnsi="Times New Roman" w:cs="Times New Roman"/>
        </w:rPr>
        <w:t>Finally</w:t>
      </w:r>
      <w:r w:rsidR="0070588F">
        <w:rPr>
          <w:rFonts w:ascii="Times New Roman" w:hAnsi="Times New Roman" w:cs="Times New Roman"/>
        </w:rPr>
        <w:t xml:space="preserve">, note that, as </w:t>
      </w:r>
      <w:r w:rsidR="0070588F" w:rsidRPr="00AA09F9">
        <w:rPr>
          <w:rFonts w:ascii="Times New Roman" w:hAnsi="Times New Roman" w:cs="Times New Roman"/>
        </w:rPr>
        <w:t xml:space="preserve">with </w:t>
      </w:r>
      <w:r w:rsidR="0070588F" w:rsidRPr="00186C14">
        <w:rPr>
          <w:rFonts w:ascii="Times New Roman" w:hAnsi="Times New Roman" w:cs="Times New Roman"/>
          <w:sz w:val="20"/>
          <w:szCs w:val="20"/>
        </w:rPr>
        <w:t>CARBON FOOTPRINT</w:t>
      </w:r>
      <w:r w:rsidR="0070588F" w:rsidRPr="00AA09F9">
        <w:rPr>
          <w:rFonts w:ascii="Times New Roman" w:hAnsi="Times New Roman" w:cs="Times New Roman"/>
        </w:rPr>
        <w:t xml:space="preserve">, </w:t>
      </w:r>
      <w:r w:rsidR="00626E9C" w:rsidRPr="00186C14">
        <w:rPr>
          <w:rFonts w:ascii="Times New Roman" w:hAnsi="Times New Roman" w:cs="Times New Roman"/>
          <w:sz w:val="20"/>
          <w:szCs w:val="20"/>
        </w:rPr>
        <w:t xml:space="preserve">CARBON </w:t>
      </w:r>
      <w:r w:rsidR="00626E9C">
        <w:rPr>
          <w:rFonts w:ascii="Times New Roman" w:hAnsi="Times New Roman" w:cs="Times New Roman"/>
          <w:sz w:val="20"/>
          <w:szCs w:val="20"/>
        </w:rPr>
        <w:t>NEUTRALITY</w:t>
      </w:r>
      <w:r w:rsidR="0070588F">
        <w:rPr>
          <w:rFonts w:ascii="Times New Roman" w:hAnsi="Times New Roman" w:cs="Times New Roman"/>
        </w:rPr>
        <w:t xml:space="preserve"> is not new, and yet few agents are seriously working</w:t>
      </w:r>
      <w:r w:rsidR="0070588F" w:rsidRPr="00AA09F9">
        <w:rPr>
          <w:rFonts w:ascii="Times New Roman" w:hAnsi="Times New Roman" w:cs="Times New Roman"/>
        </w:rPr>
        <w:t xml:space="preserve"> toward that goal.</w:t>
      </w:r>
      <w:r w:rsidR="0070588F">
        <w:rPr>
          <w:rFonts w:ascii="Times New Roman" w:hAnsi="Times New Roman" w:cs="Times New Roman"/>
        </w:rPr>
        <w:t xml:space="preserve"> </w:t>
      </w:r>
      <w:r w:rsidR="0023399A">
        <w:rPr>
          <w:rFonts w:ascii="Times New Roman" w:hAnsi="Times New Roman" w:cs="Times New Roman"/>
        </w:rPr>
        <w:t xml:space="preserve">Shifting </w:t>
      </w:r>
      <w:r w:rsidR="00354A80">
        <w:rPr>
          <w:rFonts w:ascii="Times New Roman" w:hAnsi="Times New Roman" w:cs="Times New Roman"/>
        </w:rPr>
        <w:t>how we</w:t>
      </w:r>
      <w:r w:rsidR="0023399A">
        <w:rPr>
          <w:rFonts w:ascii="Times New Roman" w:hAnsi="Times New Roman" w:cs="Times New Roman"/>
        </w:rPr>
        <w:t xml:space="preserve"> conceptualiz</w:t>
      </w:r>
      <w:r w:rsidR="00354A80">
        <w:rPr>
          <w:rFonts w:ascii="Times New Roman" w:hAnsi="Times New Roman" w:cs="Times New Roman"/>
        </w:rPr>
        <w:t>e</w:t>
      </w:r>
      <w:r w:rsidR="0023399A">
        <w:rPr>
          <w:rFonts w:ascii="Times New Roman" w:hAnsi="Times New Roman" w:cs="Times New Roman"/>
        </w:rPr>
        <w:t xml:space="preserve"> </w:t>
      </w:r>
      <w:r w:rsidR="00354A80">
        <w:rPr>
          <w:rFonts w:ascii="Times New Roman" w:hAnsi="Times New Roman" w:cs="Times New Roman"/>
        </w:rPr>
        <w:t>our</w:t>
      </w:r>
      <w:r w:rsidR="0023399A">
        <w:rPr>
          <w:rFonts w:ascii="Times New Roman" w:hAnsi="Times New Roman" w:cs="Times New Roman"/>
        </w:rPr>
        <w:t xml:space="preserve"> goal</w:t>
      </w:r>
      <w:r w:rsidR="00354A80">
        <w:rPr>
          <w:rFonts w:ascii="Times New Roman" w:hAnsi="Times New Roman" w:cs="Times New Roman"/>
        </w:rPr>
        <w:t xml:space="preserve">, to focus on </w:t>
      </w:r>
      <w:r w:rsidR="0023399A">
        <w:rPr>
          <w:rFonts w:ascii="Times New Roman" w:hAnsi="Times New Roman" w:cs="Times New Roman"/>
        </w:rPr>
        <w:t>the climate legacies we want to leave</w:t>
      </w:r>
      <w:r w:rsidR="00354A80">
        <w:rPr>
          <w:rFonts w:ascii="Times New Roman" w:hAnsi="Times New Roman" w:cs="Times New Roman"/>
        </w:rPr>
        <w:t>,</w:t>
      </w:r>
      <w:r w:rsidR="0023399A">
        <w:rPr>
          <w:rFonts w:ascii="Times New Roman" w:hAnsi="Times New Roman" w:cs="Times New Roman"/>
        </w:rPr>
        <w:t xml:space="preserve"> seems</w:t>
      </w:r>
      <w:r w:rsidR="0070588F">
        <w:rPr>
          <w:rFonts w:ascii="Times New Roman" w:hAnsi="Times New Roman" w:cs="Times New Roman"/>
        </w:rPr>
        <w:t xml:space="preserve"> worth a shot.</w:t>
      </w:r>
    </w:p>
    <w:p w14:paraId="1273B4EB" w14:textId="77777777" w:rsidR="0070588F" w:rsidRPr="000945C0" w:rsidRDefault="0070588F" w:rsidP="000F25E9">
      <w:pPr>
        <w:spacing w:line="480" w:lineRule="auto"/>
        <w:ind w:firstLine="720"/>
      </w:pPr>
    </w:p>
    <w:p w14:paraId="7F2FD9F2" w14:textId="02B2F069" w:rsidR="0070588F" w:rsidRPr="00846F59" w:rsidRDefault="0070588F" w:rsidP="000F25E9">
      <w:pPr>
        <w:pStyle w:val="ListParagraph"/>
        <w:keepNext/>
        <w:numPr>
          <w:ilvl w:val="0"/>
          <w:numId w:val="1"/>
        </w:numPr>
        <w:spacing w:line="480" w:lineRule="auto"/>
        <w:rPr>
          <w:rFonts w:ascii="Times New Roman" w:hAnsi="Times New Roman" w:cs="Times New Roman"/>
        </w:rPr>
      </w:pPr>
      <w:r>
        <w:rPr>
          <w:rFonts w:ascii="Times New Roman" w:hAnsi="Times New Roman" w:cs="Times New Roman"/>
        </w:rPr>
        <w:t>Potential Next Steps</w:t>
      </w:r>
    </w:p>
    <w:p w14:paraId="39F3E1FA" w14:textId="7EFA6DFB" w:rsidR="0070588F" w:rsidRDefault="0070588F" w:rsidP="000F25E9">
      <w:pPr>
        <w:spacing w:line="480" w:lineRule="auto"/>
        <w:rPr>
          <w:rFonts w:ascii="Times New Roman" w:hAnsi="Times New Roman" w:cs="Times New Roman"/>
        </w:rPr>
      </w:pPr>
      <w:r>
        <w:rPr>
          <w:rFonts w:ascii="Times New Roman" w:hAnsi="Times New Roman" w:cs="Times New Roman"/>
        </w:rPr>
        <w:t xml:space="preserve">My goal in </w:t>
      </w:r>
      <w:r w:rsidR="00C0631F">
        <w:rPr>
          <w:rFonts w:ascii="Times New Roman" w:hAnsi="Times New Roman" w:cs="Times New Roman"/>
        </w:rPr>
        <w:t xml:space="preserve">promoting </w:t>
      </w:r>
      <w:r w:rsidRPr="00186C14">
        <w:rPr>
          <w:rFonts w:ascii="Times New Roman" w:hAnsi="Times New Roman" w:cs="Times New Roman"/>
          <w:sz w:val="20"/>
          <w:szCs w:val="20"/>
        </w:rPr>
        <w:t>CLIMATE LEGACY</w:t>
      </w:r>
      <w:r>
        <w:rPr>
          <w:rFonts w:ascii="Times New Roman" w:hAnsi="Times New Roman" w:cs="Times New Roman"/>
        </w:rPr>
        <w:t xml:space="preserve"> </w:t>
      </w:r>
      <w:r w:rsidR="004D283A">
        <w:rPr>
          <w:rFonts w:ascii="Times New Roman" w:hAnsi="Times New Roman" w:cs="Times New Roman"/>
        </w:rPr>
        <w:t>is</w:t>
      </w:r>
      <w:r>
        <w:rPr>
          <w:rFonts w:ascii="Times New Roman" w:hAnsi="Times New Roman" w:cs="Times New Roman"/>
        </w:rPr>
        <w:t xml:space="preserve"> to </w:t>
      </w:r>
      <w:r w:rsidR="001A2EC5">
        <w:rPr>
          <w:rFonts w:ascii="Times New Roman" w:hAnsi="Times New Roman" w:cs="Times New Roman"/>
        </w:rPr>
        <w:t>provide</w:t>
      </w:r>
      <w:r>
        <w:rPr>
          <w:rFonts w:ascii="Times New Roman" w:hAnsi="Times New Roman" w:cs="Times New Roman"/>
        </w:rPr>
        <w:t xml:space="preserve"> a conceptual tool to motivate ourselves and others to perform more climate-stabilizing activities. So, let us consider </w:t>
      </w:r>
      <w:r w:rsidR="009258D5">
        <w:rPr>
          <w:rFonts w:ascii="Times New Roman" w:hAnsi="Times New Roman" w:cs="Times New Roman"/>
        </w:rPr>
        <w:t xml:space="preserve">some climate-stabilizing activities </w:t>
      </w:r>
      <w:r w:rsidR="004D283A">
        <w:rPr>
          <w:rFonts w:ascii="Times New Roman" w:hAnsi="Times New Roman" w:cs="Times New Roman"/>
        </w:rPr>
        <w:t xml:space="preserve">and policies </w:t>
      </w:r>
      <w:r w:rsidR="009258D5">
        <w:rPr>
          <w:rFonts w:ascii="Times New Roman" w:hAnsi="Times New Roman" w:cs="Times New Roman"/>
        </w:rPr>
        <w:t xml:space="preserve">that we </w:t>
      </w:r>
      <w:r w:rsidR="00746B78">
        <w:rPr>
          <w:rFonts w:ascii="Times New Roman" w:hAnsi="Times New Roman" w:cs="Times New Roman"/>
        </w:rPr>
        <w:t>might</w:t>
      </w:r>
      <w:r w:rsidR="009258D5">
        <w:rPr>
          <w:rFonts w:ascii="Times New Roman" w:hAnsi="Times New Roman" w:cs="Times New Roman"/>
        </w:rPr>
        <w:t xml:space="preserve"> support by </w:t>
      </w:r>
      <w:r w:rsidR="004D283A">
        <w:rPr>
          <w:rFonts w:ascii="Times New Roman" w:hAnsi="Times New Roman" w:cs="Times New Roman"/>
        </w:rPr>
        <w:t>using</w:t>
      </w:r>
      <w:r w:rsidR="009258D5">
        <w:rPr>
          <w:rFonts w:ascii="Times New Roman" w:hAnsi="Times New Roman" w:cs="Times New Roman"/>
        </w:rPr>
        <w:t xml:space="preserve"> </w:t>
      </w:r>
      <w:r w:rsidR="009258D5" w:rsidRPr="00186C14">
        <w:rPr>
          <w:rFonts w:ascii="Times New Roman" w:hAnsi="Times New Roman" w:cs="Times New Roman"/>
          <w:sz w:val="20"/>
          <w:szCs w:val="20"/>
        </w:rPr>
        <w:t>CLIMATE LEGACY</w:t>
      </w:r>
      <w:r>
        <w:rPr>
          <w:rFonts w:ascii="Times New Roman" w:hAnsi="Times New Roman" w:cs="Times New Roman"/>
        </w:rPr>
        <w:t>.</w:t>
      </w:r>
    </w:p>
    <w:p w14:paraId="3620C508" w14:textId="77777777" w:rsidR="0070588F" w:rsidRDefault="0070588F" w:rsidP="000F25E9">
      <w:pPr>
        <w:spacing w:line="480" w:lineRule="auto"/>
        <w:rPr>
          <w:rFonts w:ascii="Times New Roman" w:hAnsi="Times New Roman" w:cs="Times New Roman"/>
        </w:rPr>
      </w:pPr>
    </w:p>
    <w:p w14:paraId="35C20C5F" w14:textId="798882E6" w:rsidR="0070588F" w:rsidRDefault="0070588F" w:rsidP="000F25E9">
      <w:pPr>
        <w:pStyle w:val="ListParagraph"/>
        <w:keepNext/>
        <w:numPr>
          <w:ilvl w:val="1"/>
          <w:numId w:val="1"/>
        </w:numPr>
        <w:spacing w:line="480" w:lineRule="auto"/>
        <w:rPr>
          <w:rFonts w:ascii="Times New Roman" w:hAnsi="Times New Roman" w:cs="Times New Roman"/>
        </w:rPr>
      </w:pPr>
      <w:r w:rsidRPr="00D36A12">
        <w:rPr>
          <w:rFonts w:ascii="Times New Roman" w:hAnsi="Times New Roman" w:cs="Times New Roman"/>
        </w:rPr>
        <w:lastRenderedPageBreak/>
        <w:t>Tax Law Changes</w:t>
      </w:r>
    </w:p>
    <w:p w14:paraId="07620F2E" w14:textId="2C1F3F0B" w:rsidR="0070588F" w:rsidRDefault="0070588F" w:rsidP="000F25E9">
      <w:pPr>
        <w:spacing w:line="480" w:lineRule="auto"/>
        <w:rPr>
          <w:rFonts w:ascii="Times New Roman" w:hAnsi="Times New Roman" w:cs="Times New Roman"/>
        </w:rPr>
      </w:pPr>
      <w:r>
        <w:rPr>
          <w:rFonts w:ascii="Times New Roman" w:hAnsi="Times New Roman" w:cs="Times New Roman"/>
        </w:rPr>
        <w:t xml:space="preserve">There are many ways tax laws could reward low-emitters, discourage future emissions, encourage offsetting, and collect revenue to fund climate </w:t>
      </w:r>
      <w:r w:rsidR="008930EE">
        <w:rPr>
          <w:rFonts w:ascii="Times New Roman" w:hAnsi="Times New Roman" w:cs="Times New Roman"/>
        </w:rPr>
        <w:t>action</w:t>
      </w:r>
      <w:r>
        <w:rPr>
          <w:rFonts w:ascii="Times New Roman" w:hAnsi="Times New Roman" w:cs="Times New Roman"/>
        </w:rPr>
        <w:t xml:space="preserve">. To improve our collective </w:t>
      </w:r>
      <w:r w:rsidR="005E170C">
        <w:rPr>
          <w:rFonts w:ascii="Times New Roman" w:hAnsi="Times New Roman" w:cs="Times New Roman"/>
        </w:rPr>
        <w:t xml:space="preserve">and individual </w:t>
      </w:r>
      <w:r>
        <w:rPr>
          <w:rFonts w:ascii="Times New Roman" w:hAnsi="Times New Roman" w:cs="Times New Roman"/>
        </w:rPr>
        <w:t>climate legac</w:t>
      </w:r>
      <w:r w:rsidR="005E170C">
        <w:rPr>
          <w:rFonts w:ascii="Times New Roman" w:hAnsi="Times New Roman" w:cs="Times New Roman"/>
        </w:rPr>
        <w:t>ies</w:t>
      </w:r>
      <w:r>
        <w:rPr>
          <w:rFonts w:ascii="Times New Roman" w:hAnsi="Times New Roman" w:cs="Times New Roman"/>
        </w:rPr>
        <w:t>, a carbon tax, as traditionally understood</w:t>
      </w:r>
      <w:r w:rsidR="00002B6D">
        <w:rPr>
          <w:rFonts w:ascii="Times New Roman" w:hAnsi="Times New Roman" w:cs="Times New Roman"/>
        </w:rPr>
        <w:t xml:space="preserve"> (that is, as a consumption tax)</w:t>
      </w:r>
      <w:r>
        <w:rPr>
          <w:rFonts w:ascii="Times New Roman" w:hAnsi="Times New Roman" w:cs="Times New Roman"/>
        </w:rPr>
        <w:t xml:space="preserve">, is </w:t>
      </w:r>
      <w:r w:rsidR="00B633F3">
        <w:rPr>
          <w:rFonts w:ascii="Times New Roman" w:hAnsi="Times New Roman" w:cs="Times New Roman"/>
        </w:rPr>
        <w:t xml:space="preserve">one but </w:t>
      </w:r>
      <w:r>
        <w:rPr>
          <w:rFonts w:ascii="Times New Roman" w:hAnsi="Times New Roman" w:cs="Times New Roman"/>
        </w:rPr>
        <w:t>not the only option.</w:t>
      </w:r>
    </w:p>
    <w:p w14:paraId="7BE1914B" w14:textId="70CB8361" w:rsidR="00B633F3" w:rsidRDefault="0070588F" w:rsidP="000F25E9">
      <w:pPr>
        <w:spacing w:line="480" w:lineRule="auto"/>
        <w:rPr>
          <w:rFonts w:ascii="Times New Roman" w:hAnsi="Times New Roman" w:cs="Times New Roman"/>
        </w:rPr>
      </w:pPr>
      <w:r>
        <w:rPr>
          <w:rFonts w:ascii="Times New Roman" w:hAnsi="Times New Roman" w:cs="Times New Roman"/>
        </w:rPr>
        <w:tab/>
      </w:r>
      <w:r w:rsidR="005E170C">
        <w:rPr>
          <w:rFonts w:ascii="Times New Roman" w:hAnsi="Times New Roman" w:cs="Times New Roman"/>
        </w:rPr>
        <w:t>T</w:t>
      </w:r>
      <w:r w:rsidR="00B633F3">
        <w:rPr>
          <w:rFonts w:ascii="Times New Roman" w:hAnsi="Times New Roman" w:cs="Times New Roman"/>
        </w:rPr>
        <w:t>ax laws relating to financial legacies, gifts, and charitable contributions</w:t>
      </w:r>
      <w:r w:rsidR="005E170C">
        <w:rPr>
          <w:rFonts w:ascii="Times New Roman" w:hAnsi="Times New Roman" w:cs="Times New Roman"/>
        </w:rPr>
        <w:t xml:space="preserve"> </w:t>
      </w:r>
      <w:r w:rsidR="00002B6D">
        <w:rPr>
          <w:rFonts w:ascii="Times New Roman" w:hAnsi="Times New Roman" w:cs="Times New Roman"/>
        </w:rPr>
        <w:t xml:space="preserve">(that is, transfer taxes) </w:t>
      </w:r>
      <w:r w:rsidR="005E170C">
        <w:rPr>
          <w:rFonts w:ascii="Times New Roman" w:hAnsi="Times New Roman" w:cs="Times New Roman"/>
        </w:rPr>
        <w:t xml:space="preserve">are ripe for </w:t>
      </w:r>
      <w:r w:rsidR="008930EE">
        <w:rPr>
          <w:rFonts w:ascii="Times New Roman" w:hAnsi="Times New Roman" w:cs="Times New Roman"/>
        </w:rPr>
        <w:t>revision</w:t>
      </w:r>
      <w:r w:rsidR="00B633F3">
        <w:rPr>
          <w:rFonts w:ascii="Times New Roman" w:hAnsi="Times New Roman" w:cs="Times New Roman"/>
        </w:rPr>
        <w:t xml:space="preserve">. </w:t>
      </w:r>
      <w:r w:rsidR="00B21981">
        <w:rPr>
          <w:rFonts w:ascii="Times New Roman" w:hAnsi="Times New Roman" w:cs="Times New Roman"/>
        </w:rPr>
        <w:t>I</w:t>
      </w:r>
      <w:r w:rsidR="00145175">
        <w:rPr>
          <w:rFonts w:ascii="Times New Roman" w:hAnsi="Times New Roman" w:cs="Times New Roman"/>
        </w:rPr>
        <w:t>n</w:t>
      </w:r>
      <w:r>
        <w:rPr>
          <w:rFonts w:ascii="Times New Roman" w:hAnsi="Times New Roman" w:cs="Times New Roman"/>
        </w:rPr>
        <w:t xml:space="preserve"> </w:t>
      </w:r>
      <w:r w:rsidR="00145175">
        <w:rPr>
          <w:rFonts w:ascii="Times New Roman" w:hAnsi="Times New Roman" w:cs="Times New Roman"/>
        </w:rPr>
        <w:t>2021</w:t>
      </w:r>
      <w:r>
        <w:rPr>
          <w:rFonts w:ascii="Times New Roman" w:hAnsi="Times New Roman" w:cs="Times New Roman"/>
        </w:rPr>
        <w:t>, individuals in the U.S. are entitled to bequeath up to $11.</w:t>
      </w:r>
      <w:r w:rsidR="00145175">
        <w:rPr>
          <w:rFonts w:ascii="Times New Roman" w:hAnsi="Times New Roman" w:cs="Times New Roman"/>
        </w:rPr>
        <w:t>7</w:t>
      </w:r>
      <w:r>
        <w:rPr>
          <w:rFonts w:ascii="Times New Roman" w:hAnsi="Times New Roman" w:cs="Times New Roman"/>
        </w:rPr>
        <w:t xml:space="preserve"> million without paying any </w:t>
      </w:r>
      <w:r w:rsidR="00C8727D">
        <w:rPr>
          <w:rFonts w:ascii="Times New Roman" w:hAnsi="Times New Roman" w:cs="Times New Roman"/>
        </w:rPr>
        <w:t xml:space="preserve">estate </w:t>
      </w:r>
      <w:r>
        <w:rPr>
          <w:rFonts w:ascii="Times New Roman" w:hAnsi="Times New Roman" w:cs="Times New Roman"/>
        </w:rPr>
        <w:t>taxes (the figure is double for couples).</w:t>
      </w:r>
      <w:r>
        <w:rPr>
          <w:rStyle w:val="FootnoteReference"/>
          <w:rFonts w:ascii="Times New Roman" w:hAnsi="Times New Roman" w:cs="Times New Roman"/>
        </w:rPr>
        <w:footnoteReference w:id="21"/>
      </w:r>
      <w:r>
        <w:rPr>
          <w:rFonts w:ascii="Times New Roman" w:hAnsi="Times New Roman" w:cs="Times New Roman"/>
        </w:rPr>
        <w:t xml:space="preserve"> We could </w:t>
      </w:r>
      <w:r w:rsidR="00CF5899">
        <w:rPr>
          <w:rFonts w:ascii="Times New Roman" w:hAnsi="Times New Roman" w:cs="Times New Roman"/>
        </w:rPr>
        <w:t xml:space="preserve">collectively demand that legislators </w:t>
      </w:r>
      <w:r w:rsidR="00145175">
        <w:rPr>
          <w:rFonts w:ascii="Times New Roman" w:hAnsi="Times New Roman" w:cs="Times New Roman"/>
        </w:rPr>
        <w:t>reduce th</w:t>
      </w:r>
      <w:r w:rsidR="008E3C6C">
        <w:rPr>
          <w:rFonts w:ascii="Times New Roman" w:hAnsi="Times New Roman" w:cs="Times New Roman"/>
        </w:rPr>
        <w:t>at</w:t>
      </w:r>
      <w:r w:rsidR="00145175">
        <w:rPr>
          <w:rFonts w:ascii="Times New Roman" w:hAnsi="Times New Roman" w:cs="Times New Roman"/>
        </w:rPr>
        <w:t xml:space="preserve"> exemption</w:t>
      </w:r>
      <w:r w:rsidR="00E47116">
        <w:rPr>
          <w:rFonts w:ascii="Times New Roman" w:hAnsi="Times New Roman" w:cs="Times New Roman"/>
        </w:rPr>
        <w:t xml:space="preserve"> or raise the tax rate</w:t>
      </w:r>
      <w:r>
        <w:rPr>
          <w:rFonts w:ascii="Times New Roman" w:hAnsi="Times New Roman" w:cs="Times New Roman"/>
        </w:rPr>
        <w:t xml:space="preserve"> and use</w:t>
      </w:r>
      <w:r w:rsidR="00145175">
        <w:rPr>
          <w:rFonts w:ascii="Times New Roman" w:hAnsi="Times New Roman" w:cs="Times New Roman"/>
        </w:rPr>
        <w:t xml:space="preserve"> the</w:t>
      </w:r>
      <w:r w:rsidR="00B21981">
        <w:rPr>
          <w:rFonts w:ascii="Times New Roman" w:hAnsi="Times New Roman" w:cs="Times New Roman"/>
        </w:rPr>
        <w:t xml:space="preserve"> </w:t>
      </w:r>
      <w:r w:rsidR="00145175">
        <w:rPr>
          <w:rFonts w:ascii="Times New Roman" w:hAnsi="Times New Roman" w:cs="Times New Roman"/>
        </w:rPr>
        <w:t>revenue</w:t>
      </w:r>
      <w:r>
        <w:rPr>
          <w:rFonts w:ascii="Times New Roman" w:hAnsi="Times New Roman" w:cs="Times New Roman"/>
        </w:rPr>
        <w:t xml:space="preserve"> to pay for climate </w:t>
      </w:r>
      <w:r w:rsidR="005E170C">
        <w:rPr>
          <w:rFonts w:ascii="Times New Roman" w:hAnsi="Times New Roman" w:cs="Times New Roman"/>
        </w:rPr>
        <w:t>action</w:t>
      </w:r>
      <w:r>
        <w:rPr>
          <w:rFonts w:ascii="Times New Roman" w:hAnsi="Times New Roman" w:cs="Times New Roman"/>
        </w:rPr>
        <w:t xml:space="preserve">. Alternatively, we might consider one’s net lifetime emissions a debt </w:t>
      </w:r>
      <w:r w:rsidR="004F4613">
        <w:rPr>
          <w:rFonts w:ascii="Times New Roman" w:hAnsi="Times New Roman" w:cs="Times New Roman"/>
        </w:rPr>
        <w:t>to</w:t>
      </w:r>
      <w:r>
        <w:rPr>
          <w:rFonts w:ascii="Times New Roman" w:hAnsi="Times New Roman" w:cs="Times New Roman"/>
        </w:rPr>
        <w:t xml:space="preserve"> be paid, wholly or in part, by one’s estate</w:t>
      </w:r>
      <w:r w:rsidR="00066CFE">
        <w:rPr>
          <w:rFonts w:ascii="Times New Roman" w:hAnsi="Times New Roman" w:cs="Times New Roman"/>
        </w:rPr>
        <w:t xml:space="preserve"> before</w:t>
      </w:r>
      <w:r>
        <w:rPr>
          <w:rFonts w:ascii="Times New Roman" w:hAnsi="Times New Roman" w:cs="Times New Roman"/>
        </w:rPr>
        <w:t xml:space="preserve"> allow</w:t>
      </w:r>
      <w:r w:rsidR="00066CFE">
        <w:rPr>
          <w:rFonts w:ascii="Times New Roman" w:hAnsi="Times New Roman" w:cs="Times New Roman"/>
        </w:rPr>
        <w:t>ing</w:t>
      </w:r>
      <w:r>
        <w:rPr>
          <w:rFonts w:ascii="Times New Roman" w:hAnsi="Times New Roman" w:cs="Times New Roman"/>
        </w:rPr>
        <w:t xml:space="preserve"> bequests to be disbursed.</w:t>
      </w:r>
      <w:r>
        <w:rPr>
          <w:rStyle w:val="FootnoteReference"/>
          <w:rFonts w:ascii="Times New Roman" w:hAnsi="Times New Roman" w:cs="Times New Roman"/>
        </w:rPr>
        <w:footnoteReference w:id="22"/>
      </w:r>
    </w:p>
    <w:p w14:paraId="317A38BE" w14:textId="4230ECF7" w:rsidR="0070588F" w:rsidRDefault="00B633F3" w:rsidP="00E47116">
      <w:pPr>
        <w:spacing w:line="480" w:lineRule="auto"/>
        <w:ind w:firstLine="720"/>
        <w:rPr>
          <w:rFonts w:ascii="Times New Roman" w:hAnsi="Times New Roman" w:cs="Times New Roman"/>
        </w:rPr>
      </w:pPr>
      <w:r w:rsidRPr="00E47116">
        <w:rPr>
          <w:rFonts w:ascii="Times New Roman" w:hAnsi="Times New Roman" w:cs="Times New Roman"/>
        </w:rPr>
        <w:t xml:space="preserve">We could use </w:t>
      </w:r>
      <w:r w:rsidR="006634DA">
        <w:rPr>
          <w:rFonts w:ascii="Times New Roman" w:hAnsi="Times New Roman" w:cs="Times New Roman"/>
        </w:rPr>
        <w:t xml:space="preserve">additional </w:t>
      </w:r>
      <w:r w:rsidRPr="00E47116">
        <w:rPr>
          <w:rFonts w:ascii="Times New Roman" w:hAnsi="Times New Roman" w:cs="Times New Roman"/>
        </w:rPr>
        <w:t xml:space="preserve">tax credits, exemptions, or deductions to incentivize climate-stabilizing </w:t>
      </w:r>
      <w:r w:rsidR="008930EE">
        <w:rPr>
          <w:rFonts w:ascii="Times New Roman" w:hAnsi="Times New Roman" w:cs="Times New Roman"/>
        </w:rPr>
        <w:t>activities</w:t>
      </w:r>
      <w:r w:rsidRPr="00E47116">
        <w:rPr>
          <w:rFonts w:ascii="Times New Roman" w:hAnsi="Times New Roman" w:cs="Times New Roman"/>
        </w:rPr>
        <w:t xml:space="preserve">. Some such incentives already exist (like for installing solar panels), and some climate-stabilizing </w:t>
      </w:r>
      <w:r w:rsidR="008930EE">
        <w:rPr>
          <w:rFonts w:ascii="Times New Roman" w:hAnsi="Times New Roman" w:cs="Times New Roman"/>
        </w:rPr>
        <w:t>activities</w:t>
      </w:r>
      <w:r w:rsidR="008930EE" w:rsidRPr="00E47116">
        <w:rPr>
          <w:rFonts w:ascii="Times New Roman" w:hAnsi="Times New Roman" w:cs="Times New Roman"/>
        </w:rPr>
        <w:t xml:space="preserve"> </w:t>
      </w:r>
      <w:r w:rsidRPr="00E47116">
        <w:rPr>
          <w:rFonts w:ascii="Times New Roman" w:hAnsi="Times New Roman" w:cs="Times New Roman"/>
        </w:rPr>
        <w:t xml:space="preserve">(like using public transit) are already publicly subsidized. </w:t>
      </w:r>
      <w:r>
        <w:rPr>
          <w:rFonts w:ascii="Times New Roman" w:hAnsi="Times New Roman" w:cs="Times New Roman"/>
        </w:rPr>
        <w:t>W</w:t>
      </w:r>
      <w:r w:rsidR="00C8727D">
        <w:rPr>
          <w:rFonts w:ascii="Times New Roman" w:hAnsi="Times New Roman" w:cs="Times New Roman"/>
        </w:rPr>
        <w:t>e could encourage</w:t>
      </w:r>
      <w:r w:rsidR="0070588F">
        <w:rPr>
          <w:rFonts w:ascii="Times New Roman" w:hAnsi="Times New Roman" w:cs="Times New Roman"/>
        </w:rPr>
        <w:t xml:space="preserve"> folks who want to donate </w:t>
      </w:r>
      <w:r w:rsidR="00B145CA">
        <w:rPr>
          <w:rFonts w:ascii="Times New Roman" w:hAnsi="Times New Roman" w:cs="Times New Roman"/>
        </w:rPr>
        <w:t xml:space="preserve">to climate-stabilizing organizations to do so </w:t>
      </w:r>
      <w:r w:rsidR="0070588F">
        <w:rPr>
          <w:rFonts w:ascii="Times New Roman" w:hAnsi="Times New Roman" w:cs="Times New Roman"/>
        </w:rPr>
        <w:t>sooner (</w:t>
      </w:r>
      <w:r w:rsidR="0070588F" w:rsidRPr="009C41C0">
        <w:rPr>
          <w:rFonts w:ascii="Times New Roman" w:hAnsi="Times New Roman" w:cs="Times New Roman"/>
          <w:i/>
          <w:iCs/>
        </w:rPr>
        <w:t>inter vivos</w:t>
      </w:r>
      <w:r w:rsidR="0070588F">
        <w:rPr>
          <w:rFonts w:ascii="Times New Roman" w:hAnsi="Times New Roman" w:cs="Times New Roman"/>
        </w:rPr>
        <w:t xml:space="preserve"> rather </w:t>
      </w:r>
      <w:r w:rsidR="0070588F" w:rsidRPr="009C41C0">
        <w:rPr>
          <w:rFonts w:ascii="Times New Roman" w:hAnsi="Times New Roman" w:cs="Times New Roman"/>
          <w:i/>
          <w:iCs/>
        </w:rPr>
        <w:t>post mortem</w:t>
      </w:r>
      <w:r w:rsidR="0070588F">
        <w:rPr>
          <w:rFonts w:ascii="Times New Roman" w:hAnsi="Times New Roman" w:cs="Times New Roman"/>
        </w:rPr>
        <w:t xml:space="preserve">) by increasing the tax deduction for donations to climate-stabilizing non-profits, since the state has a legitimate interest </w:t>
      </w:r>
      <w:r w:rsidR="001571BC">
        <w:rPr>
          <w:rFonts w:ascii="Times New Roman" w:hAnsi="Times New Roman" w:cs="Times New Roman"/>
        </w:rPr>
        <w:t xml:space="preserve">in </w:t>
      </w:r>
      <w:r w:rsidR="00746B78">
        <w:rPr>
          <w:rFonts w:ascii="Times New Roman" w:hAnsi="Times New Roman" w:cs="Times New Roman"/>
        </w:rPr>
        <w:t xml:space="preserve">prompt </w:t>
      </w:r>
      <w:r w:rsidR="00A61D94">
        <w:rPr>
          <w:rFonts w:ascii="Times New Roman" w:hAnsi="Times New Roman" w:cs="Times New Roman"/>
        </w:rPr>
        <w:t>climate-stabilization</w:t>
      </w:r>
      <w:r w:rsidR="0070588F">
        <w:rPr>
          <w:rFonts w:ascii="Times New Roman" w:hAnsi="Times New Roman" w:cs="Times New Roman"/>
        </w:rPr>
        <w:t xml:space="preserve">. Many </w:t>
      </w:r>
      <w:r w:rsidR="008930EE">
        <w:rPr>
          <w:rFonts w:ascii="Times New Roman" w:hAnsi="Times New Roman" w:cs="Times New Roman"/>
        </w:rPr>
        <w:t>such</w:t>
      </w:r>
      <w:r w:rsidR="0070588F">
        <w:rPr>
          <w:rFonts w:ascii="Times New Roman" w:hAnsi="Times New Roman" w:cs="Times New Roman"/>
        </w:rPr>
        <w:t xml:space="preserve"> proposals are worth considering.</w:t>
      </w:r>
    </w:p>
    <w:p w14:paraId="3B23AA00" w14:textId="77777777" w:rsidR="0070588F" w:rsidRDefault="0070588F" w:rsidP="000F25E9">
      <w:pPr>
        <w:spacing w:line="480" w:lineRule="auto"/>
        <w:rPr>
          <w:rFonts w:ascii="Times New Roman" w:hAnsi="Times New Roman" w:cs="Times New Roman"/>
        </w:rPr>
      </w:pPr>
    </w:p>
    <w:p w14:paraId="6808E4E6" w14:textId="2F226BA7" w:rsidR="0070588F" w:rsidRDefault="0070588F" w:rsidP="000F25E9">
      <w:pPr>
        <w:pStyle w:val="ListParagraph"/>
        <w:keepNext/>
        <w:numPr>
          <w:ilvl w:val="1"/>
          <w:numId w:val="1"/>
        </w:numPr>
        <w:spacing w:line="480" w:lineRule="auto"/>
        <w:rPr>
          <w:rFonts w:ascii="Times New Roman" w:hAnsi="Times New Roman" w:cs="Times New Roman"/>
        </w:rPr>
      </w:pPr>
      <w:r>
        <w:rPr>
          <w:rFonts w:ascii="Times New Roman" w:hAnsi="Times New Roman" w:cs="Times New Roman"/>
        </w:rPr>
        <w:lastRenderedPageBreak/>
        <w:t>Investment</w:t>
      </w:r>
      <w:r w:rsidR="000B3B93">
        <w:rPr>
          <w:rFonts w:ascii="Times New Roman" w:hAnsi="Times New Roman" w:cs="Times New Roman"/>
        </w:rPr>
        <w:t xml:space="preserve"> &amp; </w:t>
      </w:r>
      <w:r>
        <w:rPr>
          <w:rFonts w:ascii="Times New Roman" w:hAnsi="Times New Roman" w:cs="Times New Roman"/>
        </w:rPr>
        <w:t>Divestment</w:t>
      </w:r>
    </w:p>
    <w:p w14:paraId="4ABBE0C4" w14:textId="141B3672" w:rsidR="0070588F" w:rsidRDefault="0070588F" w:rsidP="000F25E9">
      <w:pPr>
        <w:spacing w:line="480" w:lineRule="auto"/>
        <w:rPr>
          <w:rFonts w:ascii="Times New Roman" w:hAnsi="Times New Roman" w:cs="Times New Roman"/>
        </w:rPr>
      </w:pPr>
      <w:r>
        <w:rPr>
          <w:rFonts w:ascii="Times New Roman" w:hAnsi="Times New Roman" w:cs="Times New Roman"/>
        </w:rPr>
        <w:t xml:space="preserve">Recently, options for climate-friendly investment and divestment have increased substantially. </w:t>
      </w:r>
      <w:r w:rsidR="003515E8">
        <w:rPr>
          <w:rFonts w:ascii="Times New Roman" w:hAnsi="Times New Roman" w:cs="Times New Roman"/>
        </w:rPr>
        <w:t>M</w:t>
      </w:r>
      <w:r>
        <w:rPr>
          <w:rFonts w:ascii="Times New Roman" w:hAnsi="Times New Roman" w:cs="Times New Roman"/>
        </w:rPr>
        <w:t xml:space="preserve">any mutual funds, ETFs, and other investment instruments selectively exclude highly climate-destabilizing companies, </w:t>
      </w:r>
      <w:r w:rsidR="005D684C">
        <w:rPr>
          <w:rFonts w:ascii="Times New Roman" w:hAnsi="Times New Roman" w:cs="Times New Roman"/>
        </w:rPr>
        <w:t xml:space="preserve">and </w:t>
      </w:r>
      <w:r>
        <w:rPr>
          <w:rFonts w:ascii="Times New Roman" w:hAnsi="Times New Roman" w:cs="Times New Roman"/>
        </w:rPr>
        <w:t xml:space="preserve">an increasing number selectively include only </w:t>
      </w:r>
      <w:r w:rsidR="00D22AA6">
        <w:rPr>
          <w:rFonts w:ascii="Times New Roman" w:hAnsi="Times New Roman" w:cs="Times New Roman"/>
        </w:rPr>
        <w:t>those</w:t>
      </w:r>
      <w:r>
        <w:rPr>
          <w:rFonts w:ascii="Times New Roman" w:hAnsi="Times New Roman" w:cs="Times New Roman"/>
        </w:rPr>
        <w:t xml:space="preserve"> that actively pursue climate </w:t>
      </w:r>
      <w:r w:rsidR="0083782F">
        <w:rPr>
          <w:rFonts w:ascii="Times New Roman" w:hAnsi="Times New Roman" w:cs="Times New Roman"/>
        </w:rPr>
        <w:t>stabilization</w:t>
      </w:r>
      <w:r>
        <w:rPr>
          <w:rFonts w:ascii="Times New Roman" w:hAnsi="Times New Roman" w:cs="Times New Roman"/>
        </w:rPr>
        <w:t>.</w:t>
      </w:r>
    </w:p>
    <w:p w14:paraId="2B89D728" w14:textId="4111232C" w:rsidR="0070588F" w:rsidRDefault="0070588F" w:rsidP="007108E8">
      <w:pPr>
        <w:spacing w:line="480" w:lineRule="auto"/>
        <w:ind w:firstLine="720"/>
        <w:rPr>
          <w:rFonts w:ascii="Times New Roman" w:hAnsi="Times New Roman" w:cs="Times New Roman"/>
        </w:rPr>
      </w:pPr>
      <w:r>
        <w:rPr>
          <w:rFonts w:ascii="Times New Roman" w:hAnsi="Times New Roman" w:cs="Times New Roman"/>
        </w:rPr>
        <w:t>While individuals can express their values by choosing such investments, institutional investors, wealth managers</w:t>
      </w:r>
      <w:r w:rsidR="005721FF">
        <w:rPr>
          <w:rFonts w:ascii="Times New Roman" w:hAnsi="Times New Roman" w:cs="Times New Roman"/>
        </w:rPr>
        <w:t>, and boards of directors</w:t>
      </w:r>
      <w:r>
        <w:rPr>
          <w:rFonts w:ascii="Times New Roman" w:hAnsi="Times New Roman" w:cs="Times New Roman"/>
        </w:rPr>
        <w:t xml:space="preserve"> have substantially more power in this domain. Learning about low carbon investment options and presenting them as the viable options they are </w:t>
      </w:r>
      <w:r w:rsidR="0083782F">
        <w:rPr>
          <w:rFonts w:ascii="Times New Roman" w:hAnsi="Times New Roman" w:cs="Times New Roman"/>
        </w:rPr>
        <w:t>could</w:t>
      </w:r>
      <w:r>
        <w:rPr>
          <w:rFonts w:ascii="Times New Roman" w:hAnsi="Times New Roman" w:cs="Times New Roman"/>
        </w:rPr>
        <w:t xml:space="preserve"> shift substantial resources </w:t>
      </w:r>
      <w:r w:rsidR="00E13B46">
        <w:rPr>
          <w:rFonts w:ascii="Times New Roman" w:hAnsi="Times New Roman" w:cs="Times New Roman"/>
        </w:rPr>
        <w:t xml:space="preserve">in a </w:t>
      </w:r>
      <w:r w:rsidR="006A3F51">
        <w:rPr>
          <w:rFonts w:ascii="Times New Roman" w:hAnsi="Times New Roman" w:cs="Times New Roman"/>
        </w:rPr>
        <w:t>more climate-friendly</w:t>
      </w:r>
      <w:r w:rsidR="00E13B46">
        <w:rPr>
          <w:rFonts w:ascii="Times New Roman" w:hAnsi="Times New Roman" w:cs="Times New Roman"/>
        </w:rPr>
        <w:t xml:space="preserve"> direction</w:t>
      </w:r>
      <w:r>
        <w:rPr>
          <w:rFonts w:ascii="Times New Roman" w:hAnsi="Times New Roman" w:cs="Times New Roman"/>
        </w:rPr>
        <w:t>.</w:t>
      </w:r>
      <w:r w:rsidR="007108E8">
        <w:rPr>
          <w:rFonts w:ascii="Times New Roman" w:hAnsi="Times New Roman" w:cs="Times New Roman"/>
        </w:rPr>
        <w:t xml:space="preserve"> </w:t>
      </w:r>
      <w:r w:rsidR="005721FF">
        <w:rPr>
          <w:rFonts w:ascii="Times New Roman" w:hAnsi="Times New Roman" w:cs="Times New Roman"/>
        </w:rPr>
        <w:t xml:space="preserve">Decision-makers </w:t>
      </w:r>
      <w:r>
        <w:rPr>
          <w:rFonts w:ascii="Times New Roman" w:hAnsi="Times New Roman" w:cs="Times New Roman"/>
        </w:rPr>
        <w:t>are unlikely to do this without pressure from below</w:t>
      </w:r>
      <w:r w:rsidR="00F632C8">
        <w:rPr>
          <w:rFonts w:ascii="Times New Roman" w:hAnsi="Times New Roman" w:cs="Times New Roman"/>
        </w:rPr>
        <w:t>, b</w:t>
      </w:r>
      <w:r>
        <w:rPr>
          <w:rFonts w:ascii="Times New Roman" w:hAnsi="Times New Roman" w:cs="Times New Roman"/>
        </w:rPr>
        <w:t xml:space="preserve">ut a little effort can go a long way. For example, in </w:t>
      </w:r>
      <w:r w:rsidR="007108E8">
        <w:rPr>
          <w:rFonts w:ascii="Times New Roman" w:hAnsi="Times New Roman" w:cs="Times New Roman"/>
        </w:rPr>
        <w:t>under</w:t>
      </w:r>
      <w:r>
        <w:rPr>
          <w:rFonts w:ascii="Times New Roman" w:hAnsi="Times New Roman" w:cs="Times New Roman"/>
        </w:rPr>
        <w:t xml:space="preserve"> a year, I </w:t>
      </w:r>
      <w:r w:rsidR="00CF5899">
        <w:rPr>
          <w:rFonts w:ascii="Times New Roman" w:hAnsi="Times New Roman" w:cs="Times New Roman"/>
        </w:rPr>
        <w:t xml:space="preserve">identified and consulted with </w:t>
      </w:r>
      <w:r>
        <w:rPr>
          <w:rFonts w:ascii="Times New Roman" w:hAnsi="Times New Roman" w:cs="Times New Roman"/>
        </w:rPr>
        <w:t xml:space="preserve">dozens of </w:t>
      </w:r>
      <w:r w:rsidR="00766C87">
        <w:rPr>
          <w:rFonts w:ascii="Times New Roman" w:hAnsi="Times New Roman" w:cs="Times New Roman"/>
        </w:rPr>
        <w:t xml:space="preserve">like-minded </w:t>
      </w:r>
      <w:r w:rsidR="007108E8">
        <w:rPr>
          <w:rFonts w:ascii="Times New Roman" w:hAnsi="Times New Roman" w:cs="Times New Roman"/>
        </w:rPr>
        <w:t xml:space="preserve">university </w:t>
      </w:r>
      <w:r w:rsidR="001D68E5">
        <w:rPr>
          <w:rFonts w:ascii="Times New Roman" w:hAnsi="Times New Roman" w:cs="Times New Roman"/>
        </w:rPr>
        <w:t>colleagues</w:t>
      </w:r>
      <w:r>
        <w:rPr>
          <w:rFonts w:ascii="Times New Roman" w:hAnsi="Times New Roman" w:cs="Times New Roman"/>
        </w:rPr>
        <w:t xml:space="preserve"> </w:t>
      </w:r>
      <w:r w:rsidR="0015739D">
        <w:rPr>
          <w:rFonts w:ascii="Times New Roman" w:hAnsi="Times New Roman" w:cs="Times New Roman"/>
        </w:rPr>
        <w:t>and made a pitch to</w:t>
      </w:r>
      <w:r>
        <w:rPr>
          <w:rFonts w:ascii="Times New Roman" w:hAnsi="Times New Roman" w:cs="Times New Roman"/>
        </w:rPr>
        <w:t xml:space="preserve"> </w:t>
      </w:r>
      <w:r w:rsidR="001D68E5">
        <w:rPr>
          <w:rFonts w:ascii="Times New Roman" w:hAnsi="Times New Roman" w:cs="Times New Roman"/>
        </w:rPr>
        <w:t xml:space="preserve">our </w:t>
      </w:r>
      <w:r>
        <w:rPr>
          <w:rFonts w:ascii="Times New Roman" w:hAnsi="Times New Roman" w:cs="Times New Roman"/>
        </w:rPr>
        <w:t>retirement plan</w:t>
      </w:r>
      <w:r w:rsidR="00F632C8">
        <w:rPr>
          <w:rFonts w:ascii="Times New Roman" w:hAnsi="Times New Roman" w:cs="Times New Roman"/>
        </w:rPr>
        <w:t xml:space="preserve"> oversight committee</w:t>
      </w:r>
      <w:r w:rsidR="0015739D">
        <w:rPr>
          <w:rFonts w:ascii="Times New Roman" w:hAnsi="Times New Roman" w:cs="Times New Roman"/>
        </w:rPr>
        <w:t xml:space="preserve">, who subsequently implemented a policy update </w:t>
      </w:r>
      <w:r>
        <w:rPr>
          <w:rFonts w:ascii="Times New Roman" w:hAnsi="Times New Roman" w:cs="Times New Roman"/>
        </w:rPr>
        <w:t xml:space="preserve">that allows </w:t>
      </w:r>
      <w:r w:rsidR="00276E06">
        <w:rPr>
          <w:rFonts w:ascii="Times New Roman" w:hAnsi="Times New Roman" w:cs="Times New Roman"/>
        </w:rPr>
        <w:t>us to invest</w:t>
      </w:r>
      <w:r w:rsidR="009D4C64">
        <w:rPr>
          <w:rFonts w:ascii="Times New Roman" w:hAnsi="Times New Roman" w:cs="Times New Roman"/>
        </w:rPr>
        <w:t xml:space="preserve"> </w:t>
      </w:r>
      <w:r>
        <w:rPr>
          <w:rFonts w:ascii="Times New Roman" w:hAnsi="Times New Roman" w:cs="Times New Roman"/>
        </w:rPr>
        <w:t>employer-sponsored retirement savings in low carbon mutual funds</w:t>
      </w:r>
      <w:r w:rsidR="00766C87">
        <w:rPr>
          <w:rFonts w:ascii="Times New Roman" w:hAnsi="Times New Roman" w:cs="Times New Roman"/>
        </w:rPr>
        <w:t xml:space="preserve"> for the first time</w:t>
      </w:r>
      <w:r>
        <w:rPr>
          <w:rFonts w:ascii="Times New Roman" w:hAnsi="Times New Roman" w:cs="Times New Roman"/>
        </w:rPr>
        <w:t xml:space="preserve">. </w:t>
      </w:r>
      <w:r w:rsidR="0015739D">
        <w:rPr>
          <w:rFonts w:ascii="Times New Roman" w:hAnsi="Times New Roman" w:cs="Times New Roman"/>
        </w:rPr>
        <w:t xml:space="preserve">Thus, employees who pursue that option and the university as a whole can </w:t>
      </w:r>
      <w:r w:rsidR="006A3F51">
        <w:rPr>
          <w:rFonts w:ascii="Times New Roman" w:hAnsi="Times New Roman" w:cs="Times New Roman"/>
        </w:rPr>
        <w:t xml:space="preserve">legitimately </w:t>
      </w:r>
      <w:r w:rsidR="0015739D">
        <w:rPr>
          <w:rFonts w:ascii="Times New Roman" w:hAnsi="Times New Roman" w:cs="Times New Roman"/>
        </w:rPr>
        <w:t>claim some improvement in our climate legacies (</w:t>
      </w:r>
      <w:r w:rsidR="006A3F51">
        <w:rPr>
          <w:rFonts w:ascii="Times New Roman" w:hAnsi="Times New Roman" w:cs="Times New Roman"/>
        </w:rPr>
        <w:t xml:space="preserve">a claim </w:t>
      </w:r>
      <w:r w:rsidR="0015739D">
        <w:rPr>
          <w:rFonts w:ascii="Times New Roman" w:hAnsi="Times New Roman" w:cs="Times New Roman"/>
        </w:rPr>
        <w:t>which could help catalyze further action).</w:t>
      </w:r>
    </w:p>
    <w:p w14:paraId="3E47FFF6" w14:textId="77777777" w:rsidR="0070588F" w:rsidRPr="00D71B1A" w:rsidRDefault="0070588F" w:rsidP="000F25E9">
      <w:pPr>
        <w:spacing w:line="480" w:lineRule="auto"/>
        <w:rPr>
          <w:rFonts w:ascii="Times New Roman" w:hAnsi="Times New Roman" w:cs="Times New Roman"/>
        </w:rPr>
      </w:pPr>
    </w:p>
    <w:p w14:paraId="38F819C7" w14:textId="31FF4E2B" w:rsidR="0070588F" w:rsidRDefault="0070588F" w:rsidP="000F25E9">
      <w:pPr>
        <w:pStyle w:val="ListParagraph"/>
        <w:keepNext/>
        <w:numPr>
          <w:ilvl w:val="1"/>
          <w:numId w:val="1"/>
        </w:numPr>
        <w:spacing w:line="480" w:lineRule="auto"/>
        <w:rPr>
          <w:rFonts w:ascii="Times New Roman" w:hAnsi="Times New Roman" w:cs="Times New Roman"/>
        </w:rPr>
      </w:pPr>
      <w:r>
        <w:rPr>
          <w:rFonts w:ascii="Times New Roman" w:hAnsi="Times New Roman" w:cs="Times New Roman"/>
        </w:rPr>
        <w:t>Research and Education</w:t>
      </w:r>
    </w:p>
    <w:p w14:paraId="0CD1E1BC" w14:textId="3F10662F" w:rsidR="0070588F" w:rsidRDefault="00D633E3" w:rsidP="000F25E9">
      <w:pPr>
        <w:spacing w:line="480" w:lineRule="auto"/>
        <w:rPr>
          <w:rFonts w:ascii="Times New Roman" w:hAnsi="Times New Roman" w:cs="Times New Roman"/>
        </w:rPr>
      </w:pPr>
      <w:r>
        <w:rPr>
          <w:rFonts w:ascii="Times New Roman" w:hAnsi="Times New Roman" w:cs="Times New Roman"/>
        </w:rPr>
        <w:t xml:space="preserve">For </w:t>
      </w:r>
      <w:r w:rsidR="0070588F">
        <w:rPr>
          <w:rFonts w:ascii="Times New Roman" w:hAnsi="Times New Roman" w:cs="Times New Roman"/>
        </w:rPr>
        <w:t xml:space="preserve">all the actions discussed here, empirical research will be crucial. We need natural scientists, engineers, statisticians, economists, and other experts to develop algorithms for calculating approximate emissions legacies. We need social scientists to study how different groups of people respond to questions and informational materials relating to climate legacies. </w:t>
      </w:r>
      <w:r w:rsidR="00E13B46">
        <w:rPr>
          <w:rFonts w:ascii="Times New Roman" w:hAnsi="Times New Roman" w:cs="Times New Roman"/>
        </w:rPr>
        <w:t>And we</w:t>
      </w:r>
      <w:r w:rsidR="0070588F">
        <w:rPr>
          <w:rFonts w:ascii="Times New Roman" w:hAnsi="Times New Roman" w:cs="Times New Roman"/>
        </w:rPr>
        <w:t xml:space="preserve"> need funding for </w:t>
      </w:r>
      <w:r w:rsidR="00E13B46">
        <w:rPr>
          <w:rFonts w:ascii="Times New Roman" w:hAnsi="Times New Roman" w:cs="Times New Roman"/>
        </w:rPr>
        <w:t xml:space="preserve">that </w:t>
      </w:r>
      <w:r w:rsidR="0070588F">
        <w:rPr>
          <w:rFonts w:ascii="Times New Roman" w:hAnsi="Times New Roman" w:cs="Times New Roman"/>
        </w:rPr>
        <w:t>research.</w:t>
      </w:r>
    </w:p>
    <w:p w14:paraId="02382757" w14:textId="45DEF4CB" w:rsidR="0070588F" w:rsidRDefault="0070588F" w:rsidP="000F25E9">
      <w:pPr>
        <w:spacing w:line="480" w:lineRule="auto"/>
        <w:rPr>
          <w:rFonts w:ascii="Times New Roman" w:hAnsi="Times New Roman" w:cs="Times New Roman"/>
        </w:rPr>
      </w:pPr>
      <w:r>
        <w:rPr>
          <w:rFonts w:ascii="Times New Roman" w:hAnsi="Times New Roman" w:cs="Times New Roman"/>
        </w:rPr>
        <w:lastRenderedPageBreak/>
        <w:tab/>
      </w:r>
      <w:r w:rsidR="007108E8">
        <w:rPr>
          <w:rFonts w:ascii="Times New Roman" w:hAnsi="Times New Roman" w:cs="Times New Roman"/>
        </w:rPr>
        <w:t>W</w:t>
      </w:r>
      <w:r>
        <w:rPr>
          <w:rFonts w:ascii="Times New Roman" w:hAnsi="Times New Roman" w:cs="Times New Roman"/>
        </w:rPr>
        <w:t xml:space="preserve">e also need to disseminate </w:t>
      </w:r>
      <w:r w:rsidR="007108E8">
        <w:rPr>
          <w:rFonts w:ascii="Times New Roman" w:hAnsi="Times New Roman" w:cs="Times New Roman"/>
        </w:rPr>
        <w:t>messages about climate legacies</w:t>
      </w:r>
      <w:r>
        <w:rPr>
          <w:rFonts w:ascii="Times New Roman" w:hAnsi="Times New Roman" w:cs="Times New Roman"/>
        </w:rPr>
        <w:t xml:space="preserve">. Public schools, public service announcements, and other campaigns can </w:t>
      </w:r>
      <w:r w:rsidR="00E13B46">
        <w:rPr>
          <w:rFonts w:ascii="Times New Roman" w:hAnsi="Times New Roman" w:cs="Times New Roman"/>
        </w:rPr>
        <w:t>help</w:t>
      </w:r>
      <w:r>
        <w:rPr>
          <w:rFonts w:ascii="Times New Roman" w:hAnsi="Times New Roman" w:cs="Times New Roman"/>
        </w:rPr>
        <w:t xml:space="preserve"> </w:t>
      </w:r>
      <w:r w:rsidR="00CC7567">
        <w:rPr>
          <w:rFonts w:ascii="Times New Roman" w:hAnsi="Times New Roman" w:cs="Times New Roman"/>
        </w:rPr>
        <w:t xml:space="preserve">agents </w:t>
      </w:r>
      <w:r w:rsidR="007108E8">
        <w:rPr>
          <w:rFonts w:ascii="Times New Roman" w:hAnsi="Times New Roman" w:cs="Times New Roman"/>
        </w:rPr>
        <w:t xml:space="preserve">contemplate </w:t>
      </w:r>
      <w:r w:rsidR="00252AA6">
        <w:rPr>
          <w:rFonts w:ascii="Times New Roman" w:hAnsi="Times New Roman" w:cs="Times New Roman"/>
        </w:rPr>
        <w:t>their</w:t>
      </w:r>
      <w:r>
        <w:rPr>
          <w:rFonts w:ascii="Times New Roman" w:hAnsi="Times New Roman" w:cs="Times New Roman"/>
        </w:rPr>
        <w:t xml:space="preserve"> climate legacies.</w:t>
      </w:r>
      <w:r w:rsidR="00141192">
        <w:rPr>
          <w:rFonts w:ascii="Times New Roman" w:hAnsi="Times New Roman" w:cs="Times New Roman"/>
        </w:rPr>
        <w:t xml:space="preserve"> But effective communication </w:t>
      </w:r>
      <w:r w:rsidR="00CF4642">
        <w:rPr>
          <w:rFonts w:ascii="Times New Roman" w:hAnsi="Times New Roman" w:cs="Times New Roman"/>
        </w:rPr>
        <w:t>must</w:t>
      </w:r>
      <w:r w:rsidR="00141192">
        <w:rPr>
          <w:rFonts w:ascii="Times New Roman" w:hAnsi="Times New Roman" w:cs="Times New Roman"/>
        </w:rPr>
        <w:t xml:space="preserve"> </w:t>
      </w:r>
      <w:r w:rsidR="004E17DD">
        <w:rPr>
          <w:rFonts w:ascii="Times New Roman" w:hAnsi="Times New Roman" w:cs="Times New Roman"/>
        </w:rPr>
        <w:t>be both</w:t>
      </w:r>
      <w:r w:rsidR="00141192">
        <w:rPr>
          <w:rFonts w:ascii="Times New Roman" w:hAnsi="Times New Roman" w:cs="Times New Roman"/>
        </w:rPr>
        <w:t xml:space="preserve"> top down and bottom up.</w:t>
      </w:r>
      <w:r>
        <w:rPr>
          <w:rFonts w:ascii="Times New Roman" w:hAnsi="Times New Roman" w:cs="Times New Roman"/>
        </w:rPr>
        <w:t xml:space="preserve"> I encourage </w:t>
      </w:r>
      <w:r w:rsidR="007108E8">
        <w:rPr>
          <w:rFonts w:ascii="Times New Roman" w:hAnsi="Times New Roman" w:cs="Times New Roman"/>
        </w:rPr>
        <w:t>explicit public discussions of</w:t>
      </w:r>
      <w:r>
        <w:rPr>
          <w:rFonts w:ascii="Times New Roman" w:hAnsi="Times New Roman" w:cs="Times New Roman"/>
        </w:rPr>
        <w:t xml:space="preserve"> the values at stake, including why we should care about climate legacies and how they relate to our moral responsibilities and shared values. </w:t>
      </w:r>
      <w:r w:rsidR="005D7AA1">
        <w:rPr>
          <w:rFonts w:ascii="Times New Roman" w:hAnsi="Times New Roman" w:cs="Times New Roman"/>
        </w:rPr>
        <w:t xml:space="preserve">For </w:t>
      </w:r>
      <w:r w:rsidR="00B63E07">
        <w:rPr>
          <w:rFonts w:ascii="Times New Roman" w:hAnsi="Times New Roman" w:cs="Times New Roman"/>
        </w:rPr>
        <w:t>our actions</w:t>
      </w:r>
      <w:r w:rsidR="005D7AA1">
        <w:rPr>
          <w:rFonts w:ascii="Times New Roman" w:hAnsi="Times New Roman" w:cs="Times New Roman"/>
        </w:rPr>
        <w:t xml:space="preserve"> </w:t>
      </w:r>
      <w:r w:rsidR="00CF4642">
        <w:rPr>
          <w:rFonts w:ascii="Times New Roman" w:hAnsi="Times New Roman" w:cs="Times New Roman"/>
        </w:rPr>
        <w:t>always implicitly endorse some values</w:t>
      </w:r>
      <w:r w:rsidR="005D7AA1">
        <w:rPr>
          <w:rFonts w:ascii="Times New Roman" w:hAnsi="Times New Roman" w:cs="Times New Roman"/>
        </w:rPr>
        <w:t xml:space="preserve">, and we are better off if we acknowledge and think critically about them. Besides, </w:t>
      </w:r>
      <w:r>
        <w:rPr>
          <w:rFonts w:ascii="Times New Roman" w:hAnsi="Times New Roman" w:cs="Times New Roman"/>
        </w:rPr>
        <w:t>it is necessary, in a</w:t>
      </w:r>
      <w:r w:rsidR="00EE3CBA">
        <w:rPr>
          <w:rFonts w:ascii="Times New Roman" w:hAnsi="Times New Roman" w:cs="Times New Roman"/>
        </w:rPr>
        <w:t xml:space="preserve"> </w:t>
      </w:r>
      <w:r w:rsidR="005D7AA1">
        <w:rPr>
          <w:rFonts w:ascii="Times New Roman" w:hAnsi="Times New Roman" w:cs="Times New Roman"/>
        </w:rPr>
        <w:t xml:space="preserve">functioning </w:t>
      </w:r>
      <w:r w:rsidR="00141192">
        <w:rPr>
          <w:rFonts w:ascii="Times New Roman" w:hAnsi="Times New Roman" w:cs="Times New Roman"/>
        </w:rPr>
        <w:t>d</w:t>
      </w:r>
      <w:r>
        <w:rPr>
          <w:rFonts w:ascii="Times New Roman" w:hAnsi="Times New Roman" w:cs="Times New Roman"/>
        </w:rPr>
        <w:t xml:space="preserve">emocracy, to find </w:t>
      </w:r>
      <w:r w:rsidR="00141192">
        <w:rPr>
          <w:rFonts w:ascii="Times New Roman" w:hAnsi="Times New Roman" w:cs="Times New Roman"/>
        </w:rPr>
        <w:t xml:space="preserve">and collectively address widely </w:t>
      </w:r>
      <w:r>
        <w:rPr>
          <w:rFonts w:ascii="Times New Roman" w:hAnsi="Times New Roman" w:cs="Times New Roman"/>
        </w:rPr>
        <w:t>shared concerns.</w:t>
      </w:r>
    </w:p>
    <w:p w14:paraId="6B1FDC25" w14:textId="47A9536D"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But many Americans are squeamish about public institutions playing a significant or obvious role in value-laden education. Some people think that families and religious organizations are the only appropriate contexts for </w:t>
      </w:r>
      <w:r w:rsidR="00252AA6">
        <w:rPr>
          <w:rFonts w:ascii="Times New Roman" w:hAnsi="Times New Roman" w:cs="Times New Roman"/>
        </w:rPr>
        <w:t>transmitting</w:t>
      </w:r>
      <w:r>
        <w:rPr>
          <w:rFonts w:ascii="Times New Roman" w:hAnsi="Times New Roman" w:cs="Times New Roman"/>
        </w:rPr>
        <w:t xml:space="preserve"> values. I challenge such people to instigat</w:t>
      </w:r>
      <w:r w:rsidR="00252AA6">
        <w:rPr>
          <w:rFonts w:ascii="Times New Roman" w:hAnsi="Times New Roman" w:cs="Times New Roman"/>
        </w:rPr>
        <w:t>e</w:t>
      </w:r>
      <w:r>
        <w:rPr>
          <w:rFonts w:ascii="Times New Roman" w:hAnsi="Times New Roman" w:cs="Times New Roman"/>
        </w:rPr>
        <w:t xml:space="preserve"> serious and sustained discussions about values relating to climate legacies </w:t>
      </w:r>
      <w:r w:rsidR="00501198">
        <w:rPr>
          <w:rFonts w:ascii="Times New Roman" w:hAnsi="Times New Roman" w:cs="Times New Roman"/>
        </w:rPr>
        <w:t xml:space="preserve">at least </w:t>
      </w:r>
      <w:r>
        <w:rPr>
          <w:rFonts w:ascii="Times New Roman" w:hAnsi="Times New Roman" w:cs="Times New Roman"/>
        </w:rPr>
        <w:t>in those private contexts</w:t>
      </w:r>
      <w:r w:rsidR="003428B9">
        <w:rPr>
          <w:rFonts w:ascii="Times New Roman" w:hAnsi="Times New Roman" w:cs="Times New Roman"/>
        </w:rPr>
        <w:t xml:space="preserve">, just as they </w:t>
      </w:r>
      <w:r w:rsidR="00B220D8">
        <w:rPr>
          <w:rFonts w:ascii="Times New Roman" w:hAnsi="Times New Roman" w:cs="Times New Roman"/>
        </w:rPr>
        <w:t>ma</w:t>
      </w:r>
      <w:r w:rsidR="003428B9">
        <w:rPr>
          <w:rFonts w:ascii="Times New Roman" w:hAnsi="Times New Roman" w:cs="Times New Roman"/>
        </w:rPr>
        <w:t>y already discuss other kinds of legacies</w:t>
      </w:r>
      <w:r>
        <w:rPr>
          <w:rFonts w:ascii="Times New Roman" w:hAnsi="Times New Roman" w:cs="Times New Roman"/>
        </w:rPr>
        <w:t>.</w:t>
      </w:r>
    </w:p>
    <w:p w14:paraId="0D8C4443" w14:textId="77777777" w:rsidR="0070588F" w:rsidRDefault="0070588F" w:rsidP="000F25E9">
      <w:pPr>
        <w:spacing w:line="480" w:lineRule="auto"/>
        <w:rPr>
          <w:rFonts w:ascii="Times New Roman" w:hAnsi="Times New Roman" w:cs="Times New Roman"/>
        </w:rPr>
      </w:pPr>
    </w:p>
    <w:p w14:paraId="417924C7" w14:textId="09C92218" w:rsidR="0070588F" w:rsidRPr="003A13E7" w:rsidRDefault="0070588F" w:rsidP="000F25E9">
      <w:pPr>
        <w:pStyle w:val="ListParagraph"/>
        <w:keepNext/>
        <w:numPr>
          <w:ilvl w:val="1"/>
          <w:numId w:val="1"/>
        </w:numPr>
        <w:spacing w:line="480" w:lineRule="auto"/>
        <w:rPr>
          <w:rFonts w:ascii="Times New Roman" w:hAnsi="Times New Roman" w:cs="Times New Roman"/>
        </w:rPr>
      </w:pPr>
      <w:r>
        <w:rPr>
          <w:rFonts w:ascii="Times New Roman" w:hAnsi="Times New Roman" w:cs="Times New Roman"/>
        </w:rPr>
        <w:t>Carbon Offsets and Charitable Giving</w:t>
      </w:r>
    </w:p>
    <w:p w14:paraId="3998B071" w14:textId="214B3A8E" w:rsidR="0070588F" w:rsidRPr="000631C6" w:rsidRDefault="007F777E" w:rsidP="000F25E9">
      <w:pPr>
        <w:spacing w:line="480" w:lineRule="auto"/>
        <w:rPr>
          <w:rFonts w:ascii="Times New Roman" w:hAnsi="Times New Roman" w:cs="Times New Roman"/>
        </w:rPr>
      </w:pPr>
      <w:r>
        <w:rPr>
          <w:rFonts w:ascii="Times New Roman" w:hAnsi="Times New Roman" w:cs="Times New Roman"/>
        </w:rPr>
        <w:t xml:space="preserve">Despite </w:t>
      </w:r>
      <w:r w:rsidR="0070588F" w:rsidRPr="00141192">
        <w:rPr>
          <w:rFonts w:ascii="Times New Roman" w:hAnsi="Times New Roman" w:cs="Times New Roman"/>
        </w:rPr>
        <w:t>controver</w:t>
      </w:r>
      <w:r>
        <w:rPr>
          <w:rFonts w:ascii="Times New Roman" w:hAnsi="Times New Roman" w:cs="Times New Roman"/>
        </w:rPr>
        <w:t>sy about the value of voluntary carbon offset schemas</w:t>
      </w:r>
      <w:r w:rsidR="0070588F" w:rsidRPr="00141192">
        <w:rPr>
          <w:rFonts w:ascii="Times New Roman" w:hAnsi="Times New Roman" w:cs="Times New Roman"/>
        </w:rPr>
        <w:t>,</w:t>
      </w:r>
      <w:r w:rsidR="0070588F" w:rsidRPr="00141192">
        <w:rPr>
          <w:rStyle w:val="FootnoteReference"/>
          <w:rFonts w:ascii="Times New Roman" w:hAnsi="Times New Roman" w:cs="Times New Roman"/>
        </w:rPr>
        <w:footnoteReference w:id="23"/>
      </w:r>
      <w:r w:rsidR="0070588F" w:rsidRPr="00141192">
        <w:rPr>
          <w:rFonts w:ascii="Times New Roman" w:hAnsi="Times New Roman" w:cs="Times New Roman"/>
        </w:rPr>
        <w:t xml:space="preserve"> </w:t>
      </w:r>
      <w:r w:rsidR="0070588F">
        <w:rPr>
          <w:rFonts w:ascii="Times New Roman" w:hAnsi="Times New Roman" w:cs="Times New Roman"/>
        </w:rPr>
        <w:t>such programs do provide opportunit</w:t>
      </w:r>
      <w:r w:rsidR="00C718E9">
        <w:rPr>
          <w:rFonts w:ascii="Times New Roman" w:hAnsi="Times New Roman" w:cs="Times New Roman"/>
        </w:rPr>
        <w:t>ies</w:t>
      </w:r>
      <w:r w:rsidR="0070588F">
        <w:rPr>
          <w:rFonts w:ascii="Times New Roman" w:hAnsi="Times New Roman" w:cs="Times New Roman"/>
        </w:rPr>
        <w:t xml:space="preserve"> to stimulate reflection on our climate legacies</w:t>
      </w:r>
      <w:r w:rsidR="0070588F" w:rsidRPr="004902DC">
        <w:rPr>
          <w:rFonts w:ascii="Times New Roman" w:hAnsi="Times New Roman" w:cs="Times New Roman"/>
        </w:rPr>
        <w:t xml:space="preserve">. </w:t>
      </w:r>
      <w:r w:rsidR="00C513B0">
        <w:rPr>
          <w:rFonts w:ascii="Times New Roman" w:hAnsi="Times New Roman" w:cs="Times New Roman"/>
        </w:rPr>
        <w:t>P</w:t>
      </w:r>
      <w:r w:rsidR="0070588F">
        <w:rPr>
          <w:rFonts w:ascii="Times New Roman" w:hAnsi="Times New Roman" w:cs="Times New Roman"/>
        </w:rPr>
        <w:t>rim</w:t>
      </w:r>
      <w:r w:rsidR="00C513B0">
        <w:rPr>
          <w:rFonts w:ascii="Times New Roman" w:hAnsi="Times New Roman" w:cs="Times New Roman"/>
        </w:rPr>
        <w:t>ing</w:t>
      </w:r>
      <w:r w:rsidR="0070588F">
        <w:rPr>
          <w:rFonts w:ascii="Times New Roman" w:hAnsi="Times New Roman" w:cs="Times New Roman"/>
        </w:rPr>
        <w:t xml:space="preserve"> thoughts about legacies when</w:t>
      </w:r>
      <w:r w:rsidR="0070588F" w:rsidRPr="000631C6">
        <w:rPr>
          <w:rFonts w:ascii="Times New Roman" w:hAnsi="Times New Roman" w:cs="Times New Roman"/>
        </w:rPr>
        <w:t xml:space="preserve"> people </w:t>
      </w:r>
      <w:r w:rsidR="0070588F">
        <w:rPr>
          <w:rFonts w:ascii="Times New Roman" w:hAnsi="Times New Roman" w:cs="Times New Roman"/>
        </w:rPr>
        <w:t xml:space="preserve">are </w:t>
      </w:r>
      <w:r w:rsidR="00AE6A74">
        <w:rPr>
          <w:rFonts w:ascii="Times New Roman" w:hAnsi="Times New Roman" w:cs="Times New Roman"/>
        </w:rPr>
        <w:t>invited</w:t>
      </w:r>
      <w:r w:rsidR="0070588F">
        <w:rPr>
          <w:rFonts w:ascii="Times New Roman" w:hAnsi="Times New Roman" w:cs="Times New Roman"/>
        </w:rPr>
        <w:t xml:space="preserve"> to</w:t>
      </w:r>
      <w:r w:rsidR="0070588F" w:rsidRPr="000631C6">
        <w:rPr>
          <w:rFonts w:ascii="Times New Roman" w:hAnsi="Times New Roman" w:cs="Times New Roman"/>
        </w:rPr>
        <w:t xml:space="preserve"> </w:t>
      </w:r>
      <w:r w:rsidR="0070588F">
        <w:rPr>
          <w:rFonts w:ascii="Times New Roman" w:hAnsi="Times New Roman" w:cs="Times New Roman"/>
        </w:rPr>
        <w:t>buy</w:t>
      </w:r>
      <w:r w:rsidR="0070588F" w:rsidRPr="000631C6">
        <w:rPr>
          <w:rFonts w:ascii="Times New Roman" w:hAnsi="Times New Roman" w:cs="Times New Roman"/>
        </w:rPr>
        <w:t xml:space="preserve"> </w:t>
      </w:r>
      <w:r w:rsidR="0070588F">
        <w:rPr>
          <w:rFonts w:ascii="Times New Roman" w:hAnsi="Times New Roman" w:cs="Times New Roman"/>
        </w:rPr>
        <w:t>c</w:t>
      </w:r>
      <w:r w:rsidR="0070588F" w:rsidRPr="000631C6">
        <w:rPr>
          <w:rFonts w:ascii="Times New Roman" w:hAnsi="Times New Roman" w:cs="Times New Roman"/>
        </w:rPr>
        <w:t xml:space="preserve">arbon offsets </w:t>
      </w:r>
      <w:r w:rsidR="0070588F">
        <w:rPr>
          <w:rFonts w:ascii="Times New Roman" w:hAnsi="Times New Roman" w:cs="Times New Roman"/>
        </w:rPr>
        <w:t>for flights and car rentals</w:t>
      </w:r>
      <w:r w:rsidR="0070588F" w:rsidRPr="000631C6">
        <w:rPr>
          <w:rFonts w:ascii="Times New Roman" w:hAnsi="Times New Roman" w:cs="Times New Roman"/>
        </w:rPr>
        <w:t xml:space="preserve"> might increase </w:t>
      </w:r>
      <w:r w:rsidR="0070588F">
        <w:rPr>
          <w:rFonts w:ascii="Times New Roman" w:hAnsi="Times New Roman" w:cs="Times New Roman"/>
        </w:rPr>
        <w:t>participation</w:t>
      </w:r>
      <w:r w:rsidR="0070588F" w:rsidRPr="000631C6">
        <w:rPr>
          <w:rFonts w:ascii="Times New Roman" w:hAnsi="Times New Roman" w:cs="Times New Roman"/>
        </w:rPr>
        <w:t xml:space="preserve"> in such </w:t>
      </w:r>
      <w:r w:rsidR="0070588F">
        <w:rPr>
          <w:rFonts w:ascii="Times New Roman" w:hAnsi="Times New Roman" w:cs="Times New Roman"/>
        </w:rPr>
        <w:t>programs</w:t>
      </w:r>
      <w:r w:rsidR="0070588F" w:rsidRPr="000631C6">
        <w:rPr>
          <w:rFonts w:ascii="Times New Roman" w:hAnsi="Times New Roman" w:cs="Times New Roman"/>
        </w:rPr>
        <w:t xml:space="preserve">. At least, we </w:t>
      </w:r>
      <w:r w:rsidR="0070588F">
        <w:rPr>
          <w:rFonts w:ascii="Times New Roman" w:hAnsi="Times New Roman" w:cs="Times New Roman"/>
        </w:rPr>
        <w:t>should</w:t>
      </w:r>
      <w:r w:rsidR="0070588F" w:rsidRPr="000631C6">
        <w:rPr>
          <w:rFonts w:ascii="Times New Roman" w:hAnsi="Times New Roman" w:cs="Times New Roman"/>
        </w:rPr>
        <w:t xml:space="preserve"> </w:t>
      </w:r>
      <w:r w:rsidR="007F49F2">
        <w:rPr>
          <w:rFonts w:ascii="Times New Roman" w:hAnsi="Times New Roman" w:cs="Times New Roman"/>
        </w:rPr>
        <w:t xml:space="preserve">explore </w:t>
      </w:r>
      <w:r w:rsidR="0070588F">
        <w:rPr>
          <w:rFonts w:ascii="Times New Roman" w:hAnsi="Times New Roman" w:cs="Times New Roman"/>
        </w:rPr>
        <w:t>what</w:t>
      </w:r>
      <w:r w:rsidR="0070588F" w:rsidRPr="000631C6">
        <w:rPr>
          <w:rFonts w:ascii="Times New Roman" w:hAnsi="Times New Roman" w:cs="Times New Roman"/>
        </w:rPr>
        <w:t xml:space="preserve"> difference it </w:t>
      </w:r>
      <w:r w:rsidR="0070588F">
        <w:rPr>
          <w:rFonts w:ascii="Times New Roman" w:hAnsi="Times New Roman" w:cs="Times New Roman"/>
        </w:rPr>
        <w:t>could</w:t>
      </w:r>
      <w:r w:rsidR="0070588F" w:rsidRPr="000631C6">
        <w:rPr>
          <w:rFonts w:ascii="Times New Roman" w:hAnsi="Times New Roman" w:cs="Times New Roman"/>
        </w:rPr>
        <w:t xml:space="preserve"> make.</w:t>
      </w:r>
    </w:p>
    <w:p w14:paraId="02850BD6" w14:textId="45F6AC2C" w:rsidR="0070588F" w:rsidRDefault="0070588F" w:rsidP="000F25E9">
      <w:pPr>
        <w:spacing w:line="480" w:lineRule="auto"/>
        <w:ind w:firstLine="720"/>
        <w:rPr>
          <w:rFonts w:ascii="Times New Roman" w:hAnsi="Times New Roman" w:cs="Times New Roman"/>
        </w:rPr>
      </w:pPr>
      <w:r>
        <w:rPr>
          <w:rFonts w:ascii="Times New Roman" w:hAnsi="Times New Roman" w:cs="Times New Roman"/>
        </w:rPr>
        <w:t xml:space="preserve">Similarly, when climate-stabilizing non-profits solicit funds, it may be useful to frame appeals in terms of donors’ climate legacies. This might be especially productive </w:t>
      </w:r>
      <w:r w:rsidR="00565160">
        <w:rPr>
          <w:rFonts w:ascii="Times New Roman" w:hAnsi="Times New Roman" w:cs="Times New Roman"/>
        </w:rPr>
        <w:t>regarding</w:t>
      </w:r>
      <w:r>
        <w:rPr>
          <w:rFonts w:ascii="Times New Roman" w:hAnsi="Times New Roman" w:cs="Times New Roman"/>
        </w:rPr>
        <w:t xml:space="preserve"> </w:t>
      </w:r>
      <w:r>
        <w:rPr>
          <w:rFonts w:ascii="Times New Roman" w:hAnsi="Times New Roman" w:cs="Times New Roman"/>
        </w:rPr>
        <w:lastRenderedPageBreak/>
        <w:t>planned gifts (posthumous donations incorporated into estate plans) – and many large non-profits do have specialist fundraisers of this sort.</w:t>
      </w:r>
      <w:r>
        <w:rPr>
          <w:rStyle w:val="FootnoteReference"/>
          <w:rFonts w:ascii="Times New Roman" w:hAnsi="Times New Roman" w:cs="Times New Roman"/>
        </w:rPr>
        <w:footnoteReference w:id="24"/>
      </w:r>
    </w:p>
    <w:p w14:paraId="43328356" w14:textId="77777777" w:rsidR="0070588F" w:rsidRPr="00D36A12" w:rsidRDefault="0070588F" w:rsidP="000F25E9">
      <w:pPr>
        <w:spacing w:line="480" w:lineRule="auto"/>
        <w:rPr>
          <w:rFonts w:ascii="Times New Roman" w:hAnsi="Times New Roman" w:cs="Times New Roman"/>
        </w:rPr>
      </w:pPr>
    </w:p>
    <w:p w14:paraId="2F0A6C4B" w14:textId="033E4C81" w:rsidR="0070588F" w:rsidRDefault="0070588F" w:rsidP="000F25E9">
      <w:pPr>
        <w:pStyle w:val="ListParagraph"/>
        <w:keepNext/>
        <w:numPr>
          <w:ilvl w:val="1"/>
          <w:numId w:val="1"/>
        </w:numPr>
        <w:spacing w:line="480" w:lineRule="auto"/>
        <w:rPr>
          <w:rFonts w:ascii="Times New Roman" w:hAnsi="Times New Roman" w:cs="Times New Roman"/>
        </w:rPr>
      </w:pPr>
      <w:r>
        <w:rPr>
          <w:rFonts w:ascii="Times New Roman" w:hAnsi="Times New Roman" w:cs="Times New Roman"/>
        </w:rPr>
        <w:t>Social Media</w:t>
      </w:r>
    </w:p>
    <w:p w14:paraId="5DEA07FE" w14:textId="2F76A97D" w:rsidR="0070588F" w:rsidRDefault="0070588F" w:rsidP="000F25E9">
      <w:pPr>
        <w:pStyle w:val="CommentText"/>
        <w:spacing w:line="480" w:lineRule="auto"/>
        <w:rPr>
          <w:rFonts w:ascii="Times New Roman" w:hAnsi="Times New Roman" w:cs="Times New Roman"/>
          <w:sz w:val="24"/>
          <w:szCs w:val="24"/>
        </w:rPr>
      </w:pPr>
      <w:r>
        <w:rPr>
          <w:rFonts w:ascii="Times New Roman" w:hAnsi="Times New Roman" w:cs="Times New Roman"/>
          <w:sz w:val="24"/>
          <w:szCs w:val="24"/>
        </w:rPr>
        <w:t>While I am skeptical about social media’s value in general, and especially as an activist tool</w:t>
      </w:r>
      <w:r w:rsidR="005668A5">
        <w:rPr>
          <w:rFonts w:ascii="Times New Roman" w:hAnsi="Times New Roman" w:cs="Times New Roman"/>
          <w:sz w:val="24"/>
          <w:szCs w:val="24"/>
        </w:rPr>
        <w:t xml:space="preserve"> (see Gladwell, 2010)</w:t>
      </w:r>
      <w:r>
        <w:rPr>
          <w:rFonts w:ascii="Times New Roman" w:hAnsi="Times New Roman" w:cs="Times New Roman"/>
          <w:sz w:val="24"/>
          <w:szCs w:val="24"/>
        </w:rPr>
        <w:t xml:space="preserve">, it can help </w:t>
      </w:r>
      <w:r w:rsidR="00F979A2">
        <w:rPr>
          <w:rFonts w:ascii="Times New Roman" w:hAnsi="Times New Roman" w:cs="Times New Roman"/>
          <w:sz w:val="24"/>
          <w:szCs w:val="24"/>
        </w:rPr>
        <w:t>agents</w:t>
      </w:r>
      <w:r>
        <w:rPr>
          <w:rFonts w:ascii="Times New Roman" w:hAnsi="Times New Roman" w:cs="Times New Roman"/>
          <w:sz w:val="24"/>
          <w:szCs w:val="24"/>
        </w:rPr>
        <w:t xml:space="preserve"> achieve worthy goals. So, consider the following </w:t>
      </w:r>
      <w:r w:rsidR="006E701A">
        <w:rPr>
          <w:rFonts w:ascii="Times New Roman" w:hAnsi="Times New Roman" w:cs="Times New Roman"/>
          <w:sz w:val="24"/>
          <w:szCs w:val="24"/>
        </w:rPr>
        <w:t>ideas</w:t>
      </w:r>
      <w:r>
        <w:rPr>
          <w:rFonts w:ascii="Times New Roman" w:hAnsi="Times New Roman" w:cs="Times New Roman"/>
          <w:sz w:val="24"/>
          <w:szCs w:val="24"/>
        </w:rPr>
        <w:t>.</w:t>
      </w:r>
    </w:p>
    <w:p w14:paraId="6CB69E88" w14:textId="3B5BBAE2" w:rsidR="0070588F" w:rsidRDefault="00746B78" w:rsidP="000F25E9">
      <w:pPr>
        <w:pStyle w:val="CommentText"/>
        <w:spacing w:line="480" w:lineRule="auto"/>
        <w:ind w:firstLine="720"/>
        <w:rPr>
          <w:rFonts w:ascii="Times New Roman" w:hAnsi="Times New Roman" w:cs="Times New Roman"/>
          <w:sz w:val="24"/>
          <w:szCs w:val="24"/>
        </w:rPr>
      </w:pPr>
      <w:r>
        <w:rPr>
          <w:rFonts w:ascii="Times New Roman" w:hAnsi="Times New Roman" w:cs="Times New Roman"/>
          <w:sz w:val="24"/>
          <w:szCs w:val="24"/>
        </w:rPr>
        <w:t>Referring to climate legacies on social media</w:t>
      </w:r>
      <w:r w:rsidR="0070588F">
        <w:rPr>
          <w:rFonts w:ascii="Times New Roman" w:hAnsi="Times New Roman" w:cs="Times New Roman"/>
          <w:sz w:val="24"/>
          <w:szCs w:val="24"/>
        </w:rPr>
        <w:t xml:space="preserve"> could </w:t>
      </w:r>
      <w:r>
        <w:rPr>
          <w:rFonts w:ascii="Times New Roman" w:hAnsi="Times New Roman" w:cs="Times New Roman"/>
          <w:sz w:val="24"/>
          <w:szCs w:val="24"/>
        </w:rPr>
        <w:t xml:space="preserve">encourage </w:t>
      </w:r>
      <w:r w:rsidR="0070588F">
        <w:rPr>
          <w:rFonts w:ascii="Times New Roman" w:hAnsi="Times New Roman" w:cs="Times New Roman"/>
          <w:sz w:val="24"/>
          <w:szCs w:val="24"/>
        </w:rPr>
        <w:t>reflection and dialogue about how we impact the climate. We could promote climate-stabilizing actions, organizations, and policies using hashtags like “#fairclimatelegacy” or “#</w:t>
      </w:r>
      <w:r w:rsidR="00767288">
        <w:rPr>
          <w:rFonts w:ascii="Times New Roman" w:hAnsi="Times New Roman" w:cs="Times New Roman"/>
          <w:sz w:val="24"/>
          <w:szCs w:val="24"/>
        </w:rPr>
        <w:t>patriotic</w:t>
      </w:r>
      <w:r w:rsidR="007F49F2">
        <w:rPr>
          <w:rFonts w:ascii="Times New Roman" w:hAnsi="Times New Roman" w:cs="Times New Roman"/>
          <w:sz w:val="24"/>
          <w:szCs w:val="24"/>
        </w:rPr>
        <w:t>climatelegacy</w:t>
      </w:r>
      <w:r w:rsidR="0070588F">
        <w:rPr>
          <w:rFonts w:ascii="Times New Roman" w:hAnsi="Times New Roman" w:cs="Times New Roman"/>
          <w:sz w:val="24"/>
          <w:szCs w:val="24"/>
        </w:rPr>
        <w:t>.” In contrast, using “#climatelegacy</w:t>
      </w:r>
      <w:r w:rsidR="00187FCB">
        <w:rPr>
          <w:rFonts w:ascii="Times New Roman" w:hAnsi="Times New Roman" w:cs="Times New Roman"/>
          <w:sz w:val="24"/>
          <w:szCs w:val="24"/>
        </w:rPr>
        <w:t>disaster</w:t>
      </w:r>
      <w:r w:rsidR="0070588F">
        <w:rPr>
          <w:rFonts w:ascii="Times New Roman" w:hAnsi="Times New Roman" w:cs="Times New Roman"/>
          <w:sz w:val="24"/>
          <w:szCs w:val="24"/>
        </w:rPr>
        <w:t xml:space="preserve">” </w:t>
      </w:r>
      <w:r w:rsidR="00F979A2">
        <w:rPr>
          <w:rFonts w:ascii="Times New Roman" w:hAnsi="Times New Roman" w:cs="Times New Roman"/>
          <w:sz w:val="24"/>
          <w:szCs w:val="24"/>
        </w:rPr>
        <w:t>could help</w:t>
      </w:r>
      <w:r w:rsidR="0070588F" w:rsidRPr="006B2267">
        <w:rPr>
          <w:rFonts w:ascii="Times New Roman" w:hAnsi="Times New Roman" w:cs="Times New Roman"/>
          <w:sz w:val="24"/>
          <w:szCs w:val="24"/>
        </w:rPr>
        <w:t xml:space="preserve"> </w:t>
      </w:r>
      <w:r w:rsidR="0070588F">
        <w:rPr>
          <w:rFonts w:ascii="Times New Roman" w:hAnsi="Times New Roman" w:cs="Times New Roman"/>
          <w:sz w:val="24"/>
          <w:szCs w:val="24"/>
        </w:rPr>
        <w:t>identify</w:t>
      </w:r>
      <w:r w:rsidR="0070588F" w:rsidRPr="006B2267">
        <w:rPr>
          <w:rFonts w:ascii="Times New Roman" w:hAnsi="Times New Roman" w:cs="Times New Roman"/>
          <w:sz w:val="24"/>
          <w:szCs w:val="24"/>
        </w:rPr>
        <w:t xml:space="preserve"> </w:t>
      </w:r>
      <w:r w:rsidR="004D714F">
        <w:rPr>
          <w:rFonts w:ascii="Times New Roman" w:hAnsi="Times New Roman" w:cs="Times New Roman"/>
          <w:sz w:val="24"/>
          <w:szCs w:val="24"/>
        </w:rPr>
        <w:t>agents</w:t>
      </w:r>
      <w:r w:rsidR="0070588F" w:rsidRPr="006B2267">
        <w:rPr>
          <w:rFonts w:ascii="Times New Roman" w:hAnsi="Times New Roman" w:cs="Times New Roman"/>
          <w:sz w:val="24"/>
          <w:szCs w:val="24"/>
        </w:rPr>
        <w:t xml:space="preserve"> that </w:t>
      </w:r>
      <w:r w:rsidR="0070588F">
        <w:rPr>
          <w:rFonts w:ascii="Times New Roman" w:hAnsi="Times New Roman" w:cs="Times New Roman"/>
          <w:sz w:val="24"/>
          <w:szCs w:val="24"/>
        </w:rPr>
        <w:t xml:space="preserve">are </w:t>
      </w:r>
      <w:r w:rsidR="004D714F">
        <w:rPr>
          <w:rFonts w:ascii="Times New Roman" w:hAnsi="Times New Roman" w:cs="Times New Roman"/>
          <w:sz w:val="24"/>
          <w:szCs w:val="24"/>
        </w:rPr>
        <w:t>driving</w:t>
      </w:r>
      <w:r w:rsidR="0070588F">
        <w:rPr>
          <w:rFonts w:ascii="Times New Roman" w:hAnsi="Times New Roman" w:cs="Times New Roman"/>
          <w:sz w:val="24"/>
          <w:szCs w:val="24"/>
        </w:rPr>
        <w:t xml:space="preserve"> the climate crisis</w:t>
      </w:r>
      <w:r w:rsidR="007F49F2">
        <w:rPr>
          <w:rFonts w:ascii="Times New Roman" w:hAnsi="Times New Roman" w:cs="Times New Roman"/>
          <w:sz w:val="24"/>
          <w:szCs w:val="24"/>
        </w:rPr>
        <w:t xml:space="preserve">, </w:t>
      </w:r>
      <w:r w:rsidR="0070588F">
        <w:rPr>
          <w:rFonts w:ascii="Times New Roman" w:hAnsi="Times New Roman" w:cs="Times New Roman"/>
          <w:sz w:val="24"/>
          <w:szCs w:val="24"/>
        </w:rPr>
        <w:t xml:space="preserve">either directly through emissions or indirectly, by undermining scientists </w:t>
      </w:r>
      <w:r w:rsidR="006E701A">
        <w:rPr>
          <w:rFonts w:ascii="Times New Roman" w:hAnsi="Times New Roman" w:cs="Times New Roman"/>
          <w:sz w:val="24"/>
          <w:szCs w:val="24"/>
        </w:rPr>
        <w:t>or</w:t>
      </w:r>
      <w:r w:rsidR="0070588F">
        <w:rPr>
          <w:rFonts w:ascii="Times New Roman" w:hAnsi="Times New Roman" w:cs="Times New Roman"/>
          <w:sz w:val="24"/>
          <w:szCs w:val="24"/>
        </w:rPr>
        <w:t xml:space="preserve"> blocking climate-stabilizing policies.</w:t>
      </w:r>
      <w:r w:rsidR="0070588F" w:rsidDel="002C4F23">
        <w:rPr>
          <w:rStyle w:val="FootnoteReference"/>
          <w:rFonts w:ascii="Times New Roman" w:hAnsi="Times New Roman" w:cs="Times New Roman"/>
          <w:sz w:val="24"/>
          <w:szCs w:val="24"/>
        </w:rPr>
        <w:t xml:space="preserve"> </w:t>
      </w:r>
      <w:r w:rsidR="00CF5899">
        <w:rPr>
          <w:rFonts w:ascii="Times New Roman" w:hAnsi="Times New Roman" w:cs="Times New Roman"/>
          <w:sz w:val="24"/>
          <w:szCs w:val="24"/>
        </w:rPr>
        <w:t xml:space="preserve"> </w:t>
      </w:r>
      <w:r w:rsidR="0056450D">
        <w:rPr>
          <w:rFonts w:ascii="Times New Roman" w:hAnsi="Times New Roman" w:cs="Times New Roman"/>
          <w:sz w:val="24"/>
          <w:szCs w:val="24"/>
        </w:rPr>
        <w:t>(</w:t>
      </w:r>
      <w:r w:rsidR="00CF5899">
        <w:rPr>
          <w:rFonts w:ascii="Times New Roman" w:hAnsi="Times New Roman" w:cs="Times New Roman"/>
          <w:sz w:val="24"/>
          <w:szCs w:val="24"/>
        </w:rPr>
        <w:t xml:space="preserve">Signs and chants </w:t>
      </w:r>
      <w:r w:rsidR="00D82832">
        <w:rPr>
          <w:rFonts w:ascii="Times New Roman" w:hAnsi="Times New Roman" w:cs="Times New Roman"/>
          <w:sz w:val="24"/>
          <w:szCs w:val="24"/>
        </w:rPr>
        <w:t>about</w:t>
      </w:r>
      <w:r w:rsidR="00CF5899">
        <w:rPr>
          <w:rFonts w:ascii="Times New Roman" w:hAnsi="Times New Roman" w:cs="Times New Roman"/>
          <w:sz w:val="24"/>
          <w:szCs w:val="24"/>
        </w:rPr>
        <w:t xml:space="preserve"> climate legacies might </w:t>
      </w:r>
      <w:r w:rsidR="00345AB2">
        <w:rPr>
          <w:rFonts w:ascii="Times New Roman" w:hAnsi="Times New Roman" w:cs="Times New Roman"/>
          <w:sz w:val="24"/>
          <w:szCs w:val="24"/>
        </w:rPr>
        <w:t>also be effective</w:t>
      </w:r>
      <w:r w:rsidR="00CF5899">
        <w:rPr>
          <w:rFonts w:ascii="Times New Roman" w:hAnsi="Times New Roman" w:cs="Times New Roman"/>
          <w:sz w:val="24"/>
          <w:szCs w:val="24"/>
        </w:rPr>
        <w:t xml:space="preserve"> at protests.</w:t>
      </w:r>
      <w:r w:rsidR="0056450D">
        <w:rPr>
          <w:rFonts w:ascii="Times New Roman" w:hAnsi="Times New Roman" w:cs="Times New Roman"/>
          <w:sz w:val="24"/>
          <w:szCs w:val="24"/>
        </w:rPr>
        <w:t>)</w:t>
      </w:r>
    </w:p>
    <w:p w14:paraId="581C9A73" w14:textId="3933E75F" w:rsidR="0070588F" w:rsidRDefault="0070588F" w:rsidP="000F25E9">
      <w:pPr>
        <w:pStyle w:val="CommentText"/>
        <w:spacing w:line="480" w:lineRule="auto"/>
        <w:ind w:firstLine="720"/>
      </w:pPr>
      <w:r>
        <w:rPr>
          <w:rFonts w:ascii="Times New Roman" w:hAnsi="Times New Roman" w:cs="Times New Roman"/>
          <w:sz w:val="24"/>
          <w:szCs w:val="24"/>
        </w:rPr>
        <w:t>Social media users tend to present highly curated versions of themselves, selectively sharing the</w:t>
      </w:r>
      <w:r w:rsidR="007C7CC2">
        <w:rPr>
          <w:rFonts w:ascii="Times New Roman" w:hAnsi="Times New Roman" w:cs="Times New Roman"/>
          <w:sz w:val="24"/>
          <w:szCs w:val="24"/>
        </w:rPr>
        <w:t>ir</w:t>
      </w:r>
      <w:r>
        <w:rPr>
          <w:rFonts w:ascii="Times New Roman" w:hAnsi="Times New Roman" w:cs="Times New Roman"/>
          <w:sz w:val="24"/>
          <w:szCs w:val="24"/>
        </w:rPr>
        <w:t xml:space="preserve"> most “impressive” facets, so social media culture is quite </w:t>
      </w:r>
      <w:r w:rsidRPr="006A3F51">
        <w:rPr>
          <w:rFonts w:ascii="Times New Roman" w:hAnsi="Times New Roman" w:cs="Times New Roman"/>
          <w:sz w:val="24"/>
          <w:szCs w:val="24"/>
        </w:rPr>
        <w:t>aspirational</w:t>
      </w:r>
      <w:r w:rsidR="006A3F51" w:rsidRPr="006A3F51">
        <w:rPr>
          <w:rFonts w:ascii="Times New Roman" w:hAnsi="Times New Roman" w:cs="Times New Roman"/>
          <w:sz w:val="24"/>
          <w:szCs w:val="24"/>
        </w:rPr>
        <w:t xml:space="preserve"> (Vogel et al. 2014)</w:t>
      </w:r>
      <w:r w:rsidRPr="006A3F51">
        <w:rPr>
          <w:rFonts w:ascii="Times New Roman" w:hAnsi="Times New Roman" w:cs="Times New Roman"/>
          <w:sz w:val="24"/>
          <w:szCs w:val="24"/>
        </w:rPr>
        <w:t>.</w:t>
      </w:r>
      <w:r w:rsidR="00590CED">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F979A2">
        <w:rPr>
          <w:rFonts w:ascii="Times New Roman" w:hAnsi="Times New Roman" w:cs="Times New Roman"/>
          <w:sz w:val="24"/>
          <w:szCs w:val="24"/>
        </w:rPr>
        <w:t>I</w:t>
      </w:r>
      <w:r>
        <w:rPr>
          <w:rFonts w:ascii="Times New Roman" w:hAnsi="Times New Roman" w:cs="Times New Roman"/>
          <w:sz w:val="24"/>
          <w:szCs w:val="24"/>
        </w:rPr>
        <w:t xml:space="preserve">t tends to index </w:t>
      </w:r>
      <w:r w:rsidR="007C7CC2">
        <w:rPr>
          <w:rFonts w:ascii="Times New Roman" w:hAnsi="Times New Roman" w:cs="Times New Roman"/>
          <w:sz w:val="24"/>
          <w:szCs w:val="24"/>
        </w:rPr>
        <w:t xml:space="preserve">individuals’ </w:t>
      </w:r>
      <w:r>
        <w:rPr>
          <w:rFonts w:ascii="Times New Roman" w:hAnsi="Times New Roman" w:cs="Times New Roman"/>
          <w:sz w:val="24"/>
          <w:szCs w:val="24"/>
        </w:rPr>
        <w:t xml:space="preserve">social status to </w:t>
      </w:r>
      <w:r w:rsidR="00BC2EBD">
        <w:rPr>
          <w:rFonts w:ascii="Times New Roman" w:hAnsi="Times New Roman" w:cs="Times New Roman"/>
          <w:sz w:val="24"/>
          <w:szCs w:val="24"/>
        </w:rPr>
        <w:t>(</w:t>
      </w:r>
      <w:r>
        <w:rPr>
          <w:rFonts w:ascii="Times New Roman" w:hAnsi="Times New Roman" w:cs="Times New Roman"/>
          <w:sz w:val="24"/>
          <w:szCs w:val="24"/>
        </w:rPr>
        <w:t>apparent</w:t>
      </w:r>
      <w:r w:rsidR="00BC2EBD">
        <w:rPr>
          <w:rFonts w:ascii="Times New Roman" w:hAnsi="Times New Roman" w:cs="Times New Roman"/>
          <w:sz w:val="24"/>
          <w:szCs w:val="24"/>
        </w:rPr>
        <w:t>)</w:t>
      </w:r>
      <w:r>
        <w:rPr>
          <w:rFonts w:ascii="Times New Roman" w:hAnsi="Times New Roman" w:cs="Times New Roman"/>
          <w:sz w:val="24"/>
          <w:szCs w:val="24"/>
        </w:rPr>
        <w:t xml:space="preserve"> luxury consumption. But it also provides opportunities to challenge the status quo. One</w:t>
      </w:r>
      <w:r w:rsidR="004D714F">
        <w:rPr>
          <w:rFonts w:ascii="Times New Roman" w:hAnsi="Times New Roman" w:cs="Times New Roman"/>
          <w:sz w:val="24"/>
          <w:szCs w:val="24"/>
        </w:rPr>
        <w:t>’s posts</w:t>
      </w:r>
      <w:r>
        <w:rPr>
          <w:rFonts w:ascii="Times New Roman" w:hAnsi="Times New Roman" w:cs="Times New Roman"/>
          <w:sz w:val="24"/>
          <w:szCs w:val="24"/>
        </w:rPr>
        <w:t xml:space="preserve"> can educate </w:t>
      </w:r>
      <w:r w:rsidR="006A3F51">
        <w:rPr>
          <w:rFonts w:ascii="Times New Roman" w:hAnsi="Times New Roman" w:cs="Times New Roman"/>
          <w:sz w:val="24"/>
          <w:szCs w:val="24"/>
        </w:rPr>
        <w:t>others</w:t>
      </w:r>
      <w:r>
        <w:rPr>
          <w:rFonts w:ascii="Times New Roman" w:hAnsi="Times New Roman" w:cs="Times New Roman"/>
          <w:sz w:val="24"/>
          <w:szCs w:val="24"/>
        </w:rPr>
        <w:t xml:space="preserve"> about the climate legacies of people, products, and practices. Since many people</w:t>
      </w:r>
      <w:r w:rsidR="007C7CC2">
        <w:rPr>
          <w:rFonts w:ascii="Times New Roman" w:hAnsi="Times New Roman" w:cs="Times New Roman"/>
          <w:sz w:val="24"/>
          <w:szCs w:val="24"/>
        </w:rPr>
        <w:t xml:space="preserve"> and companies</w:t>
      </w:r>
      <w:r>
        <w:rPr>
          <w:rFonts w:ascii="Times New Roman" w:hAnsi="Times New Roman" w:cs="Times New Roman"/>
          <w:sz w:val="24"/>
          <w:szCs w:val="24"/>
        </w:rPr>
        <w:t xml:space="preserve"> use social </w:t>
      </w:r>
      <w:r>
        <w:rPr>
          <w:rFonts w:ascii="Times New Roman" w:hAnsi="Times New Roman" w:cs="Times New Roman"/>
          <w:sz w:val="24"/>
          <w:szCs w:val="24"/>
        </w:rPr>
        <w:lastRenderedPageBreak/>
        <w:t xml:space="preserve">media for social validation, </w:t>
      </w:r>
      <w:r w:rsidR="00BC2EBD">
        <w:rPr>
          <w:rFonts w:ascii="Times New Roman" w:hAnsi="Times New Roman" w:cs="Times New Roman"/>
          <w:sz w:val="24"/>
          <w:szCs w:val="24"/>
        </w:rPr>
        <w:t xml:space="preserve">regularly </w:t>
      </w:r>
      <w:r>
        <w:rPr>
          <w:rFonts w:ascii="Times New Roman" w:hAnsi="Times New Roman" w:cs="Times New Roman"/>
          <w:sz w:val="24"/>
          <w:szCs w:val="24"/>
        </w:rPr>
        <w:t xml:space="preserve">withholding </w:t>
      </w:r>
      <w:r w:rsidR="004D714F">
        <w:rPr>
          <w:rFonts w:ascii="Times New Roman" w:hAnsi="Times New Roman" w:cs="Times New Roman"/>
          <w:sz w:val="24"/>
          <w:szCs w:val="24"/>
        </w:rPr>
        <w:t>that validation</w:t>
      </w:r>
      <w:r>
        <w:rPr>
          <w:rFonts w:ascii="Times New Roman" w:hAnsi="Times New Roman" w:cs="Times New Roman"/>
          <w:sz w:val="24"/>
          <w:szCs w:val="24"/>
        </w:rPr>
        <w:t xml:space="preserve">, or actively invalidating </w:t>
      </w:r>
      <w:r w:rsidR="00772C8D">
        <w:rPr>
          <w:rFonts w:ascii="Times New Roman" w:hAnsi="Times New Roman" w:cs="Times New Roman"/>
          <w:sz w:val="24"/>
          <w:szCs w:val="24"/>
        </w:rPr>
        <w:t>climate-destabilizing choices</w:t>
      </w:r>
      <w:r w:rsidR="00D303CA">
        <w:rPr>
          <w:rFonts w:ascii="Times New Roman" w:hAnsi="Times New Roman" w:cs="Times New Roman"/>
          <w:sz w:val="24"/>
          <w:szCs w:val="24"/>
        </w:rPr>
        <w:t xml:space="preserve"> and policies</w:t>
      </w:r>
      <w:r w:rsidR="00BC2EBD">
        <w:rPr>
          <w:rFonts w:ascii="Times New Roman" w:hAnsi="Times New Roman" w:cs="Times New Roman"/>
          <w:sz w:val="24"/>
          <w:szCs w:val="24"/>
        </w:rPr>
        <w:t>,</w:t>
      </w:r>
      <w:r>
        <w:rPr>
          <w:rFonts w:ascii="Times New Roman" w:hAnsi="Times New Roman" w:cs="Times New Roman"/>
          <w:sz w:val="24"/>
          <w:szCs w:val="24"/>
        </w:rPr>
        <w:t xml:space="preserve"> m</w:t>
      </w:r>
      <w:r w:rsidR="00BC2EBD">
        <w:rPr>
          <w:rFonts w:ascii="Times New Roman" w:hAnsi="Times New Roman" w:cs="Times New Roman"/>
          <w:sz w:val="24"/>
          <w:szCs w:val="24"/>
        </w:rPr>
        <w:t>ight</w:t>
      </w:r>
      <w:r>
        <w:rPr>
          <w:rFonts w:ascii="Times New Roman" w:hAnsi="Times New Roman" w:cs="Times New Roman"/>
          <w:sz w:val="24"/>
          <w:szCs w:val="24"/>
        </w:rPr>
        <w:t xml:space="preserve"> have significant motivational effects.</w:t>
      </w:r>
    </w:p>
    <w:p w14:paraId="0FF50810" w14:textId="712EECCF" w:rsidR="0070588F" w:rsidRDefault="0070588F" w:rsidP="000F25E9">
      <w:pPr>
        <w:spacing w:line="480" w:lineRule="auto"/>
        <w:rPr>
          <w:rFonts w:ascii="Times New Roman" w:hAnsi="Times New Roman" w:cs="Times New Roman"/>
        </w:rPr>
      </w:pPr>
    </w:p>
    <w:p w14:paraId="303FC3A7" w14:textId="54DBF06B" w:rsidR="0070588F" w:rsidRPr="00713B01" w:rsidRDefault="0070588F" w:rsidP="000F25E9">
      <w:pPr>
        <w:pStyle w:val="ListParagraph"/>
        <w:keepNext/>
        <w:numPr>
          <w:ilvl w:val="0"/>
          <w:numId w:val="1"/>
        </w:numPr>
        <w:spacing w:line="480" w:lineRule="auto"/>
        <w:rPr>
          <w:rFonts w:ascii="Times New Roman" w:hAnsi="Times New Roman" w:cs="Times New Roman"/>
        </w:rPr>
      </w:pPr>
      <w:r w:rsidRPr="00713B01">
        <w:rPr>
          <w:rFonts w:ascii="Times New Roman" w:hAnsi="Times New Roman" w:cs="Times New Roman"/>
        </w:rPr>
        <w:t xml:space="preserve"> Conclusion</w:t>
      </w:r>
    </w:p>
    <w:p w14:paraId="607D4196" w14:textId="1D329B61" w:rsidR="002855EE" w:rsidRDefault="0070588F" w:rsidP="00A97F4C">
      <w:pPr>
        <w:spacing w:line="480" w:lineRule="auto"/>
        <w:rPr>
          <w:rFonts w:ascii="Times New Roman" w:hAnsi="Times New Roman" w:cs="Times New Roman"/>
        </w:rPr>
      </w:pPr>
      <w:r>
        <w:rPr>
          <w:rFonts w:ascii="Times New Roman" w:hAnsi="Times New Roman" w:cs="Times New Roman"/>
        </w:rPr>
        <w:t xml:space="preserve">I have </w:t>
      </w:r>
      <w:r w:rsidR="004E0C1D">
        <w:rPr>
          <w:rFonts w:ascii="Times New Roman" w:hAnsi="Times New Roman" w:cs="Times New Roman"/>
        </w:rPr>
        <w:t>outlined</w:t>
      </w:r>
      <w:r w:rsidR="006E701A">
        <w:rPr>
          <w:rFonts w:ascii="Times New Roman" w:hAnsi="Times New Roman" w:cs="Times New Roman"/>
        </w:rPr>
        <w:t xml:space="preserve"> a framework </w:t>
      </w:r>
      <w:r w:rsidR="006A3F51">
        <w:rPr>
          <w:rFonts w:ascii="Times New Roman" w:hAnsi="Times New Roman" w:cs="Times New Roman"/>
        </w:rPr>
        <w:t>to use in evaluating</w:t>
      </w:r>
      <w:r w:rsidR="006E701A">
        <w:rPr>
          <w:rFonts w:ascii="Times New Roman" w:hAnsi="Times New Roman" w:cs="Times New Roman"/>
        </w:rPr>
        <w:t xml:space="preserve"> concepts</w:t>
      </w:r>
      <w:r w:rsidR="006941E1">
        <w:rPr>
          <w:rFonts w:ascii="Times New Roman" w:hAnsi="Times New Roman" w:cs="Times New Roman"/>
        </w:rPr>
        <w:t>’</w:t>
      </w:r>
      <w:r w:rsidR="006E701A">
        <w:rPr>
          <w:rFonts w:ascii="Times New Roman" w:hAnsi="Times New Roman" w:cs="Times New Roman"/>
        </w:rPr>
        <w:t xml:space="preserve"> </w:t>
      </w:r>
      <w:r w:rsidR="006A3F51">
        <w:rPr>
          <w:rFonts w:ascii="Times New Roman" w:hAnsi="Times New Roman" w:cs="Times New Roman"/>
        </w:rPr>
        <w:t xml:space="preserve">potential to motivate </w:t>
      </w:r>
      <w:r w:rsidR="006E701A">
        <w:rPr>
          <w:rFonts w:ascii="Times New Roman" w:hAnsi="Times New Roman" w:cs="Times New Roman"/>
        </w:rPr>
        <w:t>climate-stabilizing</w:t>
      </w:r>
      <w:r w:rsidR="006A3F51">
        <w:rPr>
          <w:rFonts w:ascii="Times New Roman" w:hAnsi="Times New Roman" w:cs="Times New Roman"/>
        </w:rPr>
        <w:t xml:space="preserve"> activities</w:t>
      </w:r>
      <w:r w:rsidR="006E701A">
        <w:rPr>
          <w:rFonts w:ascii="Times New Roman" w:hAnsi="Times New Roman" w:cs="Times New Roman"/>
        </w:rPr>
        <w:t xml:space="preserve"> </w:t>
      </w:r>
      <w:r w:rsidR="006A3F51">
        <w:rPr>
          <w:rFonts w:ascii="Times New Roman" w:hAnsi="Times New Roman" w:cs="Times New Roman"/>
        </w:rPr>
        <w:t>and d</w:t>
      </w:r>
      <w:r w:rsidR="006941E1">
        <w:rPr>
          <w:rFonts w:ascii="Times New Roman" w:hAnsi="Times New Roman" w:cs="Times New Roman"/>
        </w:rPr>
        <w:t>efended the use of</w:t>
      </w:r>
      <w:r>
        <w:rPr>
          <w:rFonts w:ascii="Times New Roman" w:hAnsi="Times New Roman" w:cs="Times New Roman"/>
        </w:rPr>
        <w:t xml:space="preserve"> </w:t>
      </w:r>
      <w:r w:rsidRPr="00186C14">
        <w:rPr>
          <w:rFonts w:ascii="Times New Roman" w:hAnsi="Times New Roman" w:cs="Times New Roman"/>
          <w:sz w:val="20"/>
          <w:szCs w:val="20"/>
        </w:rPr>
        <w:t>CLIMATE LEGACY</w:t>
      </w:r>
      <w:r>
        <w:rPr>
          <w:rFonts w:ascii="Times New Roman" w:hAnsi="Times New Roman" w:cs="Times New Roman"/>
        </w:rPr>
        <w:t xml:space="preserve"> insofar as it fulfills all five desiderata and has multiple additional advantages, which I highlighted by contrasting it with </w:t>
      </w:r>
      <w:r w:rsidRPr="00186C14">
        <w:rPr>
          <w:rFonts w:ascii="Times New Roman" w:hAnsi="Times New Roman" w:cs="Times New Roman"/>
          <w:sz w:val="20"/>
          <w:szCs w:val="20"/>
        </w:rPr>
        <w:t>CARBON FOOTPRINT</w:t>
      </w:r>
      <w:r>
        <w:rPr>
          <w:rFonts w:ascii="Times New Roman" w:hAnsi="Times New Roman" w:cs="Times New Roman"/>
        </w:rPr>
        <w:t xml:space="preserve">, </w:t>
      </w:r>
      <w:r w:rsidRPr="00186C14">
        <w:rPr>
          <w:rFonts w:ascii="Times New Roman" w:hAnsi="Times New Roman" w:cs="Times New Roman"/>
          <w:sz w:val="20"/>
          <w:szCs w:val="20"/>
        </w:rPr>
        <w:t>CLIMATE JUSTICE</w:t>
      </w:r>
      <w:r>
        <w:rPr>
          <w:rFonts w:ascii="Times New Roman" w:hAnsi="Times New Roman" w:cs="Times New Roman"/>
        </w:rPr>
        <w:t xml:space="preserve">, and </w:t>
      </w:r>
      <w:r w:rsidRPr="00186C14">
        <w:rPr>
          <w:rFonts w:ascii="Times New Roman" w:hAnsi="Times New Roman" w:cs="Times New Roman"/>
          <w:sz w:val="20"/>
          <w:szCs w:val="20"/>
        </w:rPr>
        <w:t>CARBON NEUTRALITY</w:t>
      </w:r>
      <w:r>
        <w:rPr>
          <w:rFonts w:ascii="Times New Roman" w:hAnsi="Times New Roman" w:cs="Times New Roman"/>
        </w:rPr>
        <w:t xml:space="preserve">. I have </w:t>
      </w:r>
      <w:r w:rsidR="006A3F51">
        <w:rPr>
          <w:rFonts w:ascii="Times New Roman" w:hAnsi="Times New Roman" w:cs="Times New Roman"/>
        </w:rPr>
        <w:t xml:space="preserve">also </w:t>
      </w:r>
      <w:r>
        <w:rPr>
          <w:rFonts w:ascii="Times New Roman" w:hAnsi="Times New Roman" w:cs="Times New Roman"/>
        </w:rPr>
        <w:t>consider</w:t>
      </w:r>
      <w:r w:rsidR="006A3F51">
        <w:rPr>
          <w:rFonts w:ascii="Times New Roman" w:hAnsi="Times New Roman" w:cs="Times New Roman"/>
        </w:rPr>
        <w:t>ed</w:t>
      </w:r>
      <w:r>
        <w:rPr>
          <w:rFonts w:ascii="Times New Roman" w:hAnsi="Times New Roman" w:cs="Times New Roman"/>
        </w:rPr>
        <w:t xml:space="preserve"> some challenges for my view and </w:t>
      </w:r>
      <w:r w:rsidR="007F0701">
        <w:rPr>
          <w:rFonts w:ascii="Times New Roman" w:hAnsi="Times New Roman" w:cs="Times New Roman"/>
        </w:rPr>
        <w:t xml:space="preserve">identified five areas where we could start using </w:t>
      </w:r>
      <w:r w:rsidR="007F0701" w:rsidRPr="00186C14">
        <w:rPr>
          <w:rFonts w:ascii="Times New Roman" w:hAnsi="Times New Roman" w:cs="Times New Roman"/>
          <w:sz w:val="20"/>
          <w:szCs w:val="20"/>
        </w:rPr>
        <w:t>CLIMATE LEGACY</w:t>
      </w:r>
      <w:r w:rsidR="007F0701">
        <w:rPr>
          <w:rFonts w:ascii="Times New Roman" w:hAnsi="Times New Roman" w:cs="Times New Roman"/>
        </w:rPr>
        <w:t xml:space="preserve"> to motivate action</w:t>
      </w:r>
      <w:r>
        <w:rPr>
          <w:rFonts w:ascii="Times New Roman" w:hAnsi="Times New Roman" w:cs="Times New Roman"/>
        </w:rPr>
        <w:t>.</w:t>
      </w:r>
      <w:r w:rsidR="0057708D">
        <w:rPr>
          <w:rFonts w:ascii="Times New Roman" w:hAnsi="Times New Roman" w:cs="Times New Roman"/>
        </w:rPr>
        <w:t xml:space="preserve"> </w:t>
      </w:r>
      <w:r w:rsidR="006A3F51">
        <w:rPr>
          <w:rFonts w:ascii="Times New Roman" w:hAnsi="Times New Roman" w:cs="Times New Roman"/>
        </w:rPr>
        <w:t xml:space="preserve">More generally, </w:t>
      </w:r>
      <w:r>
        <w:rPr>
          <w:rFonts w:ascii="Times New Roman" w:hAnsi="Times New Roman" w:cs="Times New Roman"/>
        </w:rPr>
        <w:t xml:space="preserve">I </w:t>
      </w:r>
      <w:r w:rsidR="00865AFE">
        <w:rPr>
          <w:rFonts w:ascii="Times New Roman" w:hAnsi="Times New Roman" w:cs="Times New Roman"/>
        </w:rPr>
        <w:t>aimed to spark</w:t>
      </w:r>
      <w:r>
        <w:rPr>
          <w:rFonts w:ascii="Times New Roman" w:hAnsi="Times New Roman" w:cs="Times New Roman"/>
        </w:rPr>
        <w:t xml:space="preserve"> reflection about which concepts </w:t>
      </w:r>
      <w:r w:rsidR="006941E1">
        <w:rPr>
          <w:rFonts w:ascii="Times New Roman" w:hAnsi="Times New Roman" w:cs="Times New Roman"/>
        </w:rPr>
        <w:t>might</w:t>
      </w:r>
      <w:r>
        <w:rPr>
          <w:rFonts w:ascii="Times New Roman" w:hAnsi="Times New Roman" w:cs="Times New Roman"/>
        </w:rPr>
        <w:t xml:space="preserve"> </w:t>
      </w:r>
      <w:r w:rsidR="006A3F51">
        <w:rPr>
          <w:rFonts w:ascii="Times New Roman" w:hAnsi="Times New Roman" w:cs="Times New Roman"/>
        </w:rPr>
        <w:t xml:space="preserve">most productively be used to </w:t>
      </w:r>
      <w:r>
        <w:rPr>
          <w:rFonts w:ascii="Times New Roman" w:hAnsi="Times New Roman" w:cs="Times New Roman"/>
        </w:rPr>
        <w:t>motivate climate-stabilizing activities.</w:t>
      </w:r>
      <w:r>
        <w:rPr>
          <w:rStyle w:val="FootnoteReference"/>
          <w:rFonts w:ascii="Times New Roman" w:hAnsi="Times New Roman" w:cs="Times New Roman"/>
        </w:rPr>
        <w:footnoteReference w:id="26"/>
      </w:r>
    </w:p>
    <w:p w14:paraId="72F23690" w14:textId="77777777" w:rsidR="002855EE" w:rsidRDefault="002855EE" w:rsidP="002855EE">
      <w:pPr>
        <w:spacing w:line="480" w:lineRule="auto"/>
        <w:rPr>
          <w:rFonts w:ascii="Times New Roman" w:hAnsi="Times New Roman" w:cs="Times New Roman"/>
        </w:rPr>
      </w:pPr>
    </w:p>
    <w:p w14:paraId="12A0A9A2" w14:textId="5B6FE900" w:rsidR="002855EE" w:rsidRPr="007018E5" w:rsidRDefault="002855EE" w:rsidP="008B7404">
      <w:pPr>
        <w:keepNext/>
        <w:spacing w:line="480" w:lineRule="auto"/>
        <w:ind w:left="720" w:hanging="720"/>
        <w:jc w:val="center"/>
        <w:rPr>
          <w:rFonts w:ascii="Times New Roman" w:hAnsi="Times New Roman" w:cs="Times New Roman"/>
        </w:rPr>
      </w:pPr>
      <w:r w:rsidRPr="007018E5">
        <w:rPr>
          <w:rFonts w:ascii="Times New Roman" w:hAnsi="Times New Roman" w:cs="Times New Roman"/>
        </w:rPr>
        <w:t>References</w:t>
      </w:r>
    </w:p>
    <w:p w14:paraId="7ED60479" w14:textId="2ED6C5A1" w:rsidR="00DF04EC" w:rsidRDefault="00DF04EC" w:rsidP="00435456">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Bandura, Albert. </w:t>
      </w:r>
      <w:r w:rsidR="00D74EC9">
        <w:rPr>
          <w:rFonts w:ascii="Times New Roman" w:hAnsi="Times New Roman" w:cs="Times New Roman"/>
        </w:rPr>
        <w:t xml:space="preserve">2010. </w:t>
      </w:r>
      <w:r>
        <w:rPr>
          <w:rFonts w:ascii="Times New Roman" w:hAnsi="Times New Roman" w:cs="Times New Roman"/>
        </w:rPr>
        <w:t>“Self-Efficacy.”</w:t>
      </w:r>
      <w:r w:rsidR="00735F46">
        <w:rPr>
          <w:rFonts w:ascii="Times New Roman" w:hAnsi="Times New Roman" w:cs="Times New Roman"/>
        </w:rPr>
        <w:t xml:space="preserve"> In</w:t>
      </w:r>
      <w:r>
        <w:rPr>
          <w:rFonts w:ascii="Times New Roman" w:hAnsi="Times New Roman" w:cs="Times New Roman"/>
        </w:rPr>
        <w:t xml:space="preserve"> </w:t>
      </w:r>
      <w:r w:rsidRPr="00DF04EC">
        <w:rPr>
          <w:rFonts w:ascii="Times New Roman" w:hAnsi="Times New Roman" w:cs="Times New Roman"/>
          <w:i/>
          <w:iCs/>
        </w:rPr>
        <w:t>The Corsini Encyclopedia of Psychology</w:t>
      </w:r>
      <w:r w:rsidR="00735F46">
        <w:rPr>
          <w:rFonts w:ascii="Times New Roman" w:hAnsi="Times New Roman" w:cs="Times New Roman"/>
        </w:rPr>
        <w:t>, edited by Irving B. Weiner and W. Edward Craighead,</w:t>
      </w:r>
      <w:r>
        <w:rPr>
          <w:rFonts w:ascii="Times New Roman" w:hAnsi="Times New Roman" w:cs="Times New Roman"/>
        </w:rPr>
        <w:t xml:space="preserve"> </w:t>
      </w:r>
      <w:r w:rsidR="00735F46">
        <w:rPr>
          <w:rFonts w:ascii="Times New Roman" w:hAnsi="Times New Roman" w:cs="Times New Roman"/>
        </w:rPr>
        <w:t xml:space="preserve">1534–36. </w:t>
      </w:r>
      <w:r>
        <w:rPr>
          <w:rFonts w:ascii="Times New Roman" w:hAnsi="Times New Roman" w:cs="Times New Roman"/>
        </w:rPr>
        <w:t>Hoboken, NJ: Wiley.</w:t>
      </w:r>
    </w:p>
    <w:p w14:paraId="57B556C7" w14:textId="70EFAC4B" w:rsidR="002E2CC6" w:rsidRPr="00435456" w:rsidRDefault="002855EE" w:rsidP="00435456">
      <w:pPr>
        <w:autoSpaceDE w:val="0"/>
        <w:autoSpaceDN w:val="0"/>
        <w:adjustRightInd w:val="0"/>
        <w:spacing w:line="480" w:lineRule="auto"/>
        <w:ind w:left="720" w:hanging="720"/>
        <w:rPr>
          <w:rFonts w:ascii="Times New Roman" w:hAnsi="Times New Roman" w:cs="Times New Roman"/>
        </w:rPr>
      </w:pPr>
      <w:r w:rsidRPr="00435456">
        <w:rPr>
          <w:rFonts w:ascii="Times New Roman" w:hAnsi="Times New Roman" w:cs="Times New Roman"/>
        </w:rPr>
        <w:t>Bang, H. Min, Christy Zhou Koval</w:t>
      </w:r>
      <w:r w:rsidR="00090DF6">
        <w:rPr>
          <w:rFonts w:ascii="Times New Roman" w:hAnsi="Times New Roman" w:cs="Times New Roman"/>
        </w:rPr>
        <w:t>,</w:t>
      </w:r>
      <w:r w:rsidRPr="00435456">
        <w:rPr>
          <w:rFonts w:ascii="Times New Roman" w:hAnsi="Times New Roman" w:cs="Times New Roman"/>
        </w:rPr>
        <w:t xml:space="preserve"> and Kimberly Wade-Benzoni. </w:t>
      </w:r>
      <w:r w:rsidR="00FC62AE">
        <w:rPr>
          <w:rFonts w:ascii="Times New Roman" w:hAnsi="Times New Roman" w:cs="Times New Roman"/>
        </w:rPr>
        <w:t xml:space="preserve">2017. </w:t>
      </w:r>
      <w:r w:rsidRPr="00435456">
        <w:rPr>
          <w:rFonts w:ascii="Times New Roman" w:hAnsi="Times New Roman" w:cs="Times New Roman"/>
        </w:rPr>
        <w:t xml:space="preserve">“It’s the Thought That Counts Over Time: The Interplay of Intent, Outcome, Stewardship, and Legacy Motivations in Intergenerational Reciprocity.” </w:t>
      </w:r>
      <w:r w:rsidRPr="00435456">
        <w:rPr>
          <w:rFonts w:ascii="Times New Roman" w:hAnsi="Times New Roman" w:cs="Times New Roman"/>
          <w:i/>
          <w:iCs/>
        </w:rPr>
        <w:t>Journal of Experimental Social Psychology</w:t>
      </w:r>
      <w:r w:rsidRPr="00435456">
        <w:rPr>
          <w:rFonts w:ascii="Times New Roman" w:hAnsi="Times New Roman" w:cs="Times New Roman"/>
        </w:rPr>
        <w:t xml:space="preserve"> 73: 197</w:t>
      </w:r>
      <w:r w:rsidR="005F454F">
        <w:rPr>
          <w:rFonts w:ascii="Times New Roman" w:hAnsi="Times New Roman" w:cs="Times New Roman"/>
        </w:rPr>
        <w:t>–</w:t>
      </w:r>
      <w:r w:rsidRPr="00435456">
        <w:rPr>
          <w:rFonts w:ascii="Times New Roman" w:hAnsi="Times New Roman" w:cs="Times New Roman"/>
        </w:rPr>
        <w:t>210.</w:t>
      </w:r>
    </w:p>
    <w:p w14:paraId="47041CE8" w14:textId="26661966" w:rsidR="002855EE" w:rsidRPr="00A47D48" w:rsidRDefault="002855EE" w:rsidP="00435456">
      <w:pPr>
        <w:pStyle w:val="EndnoteText"/>
        <w:spacing w:line="480" w:lineRule="auto"/>
        <w:ind w:left="720" w:hanging="720"/>
        <w:rPr>
          <w:rFonts w:cs="Times New Roman"/>
          <w:sz w:val="24"/>
          <w:szCs w:val="24"/>
        </w:rPr>
      </w:pPr>
      <w:r w:rsidRPr="00435456">
        <w:rPr>
          <w:rFonts w:cs="Times New Roman"/>
          <w:sz w:val="24"/>
          <w:szCs w:val="24"/>
        </w:rPr>
        <w:lastRenderedPageBreak/>
        <w:t xml:space="preserve">Batchelder, Lily. </w:t>
      </w:r>
      <w:r w:rsidR="00FC62AE">
        <w:rPr>
          <w:rFonts w:cs="Times New Roman"/>
          <w:sz w:val="24"/>
          <w:szCs w:val="24"/>
        </w:rPr>
        <w:t xml:space="preserve">2016. </w:t>
      </w:r>
      <w:r w:rsidRPr="00435456">
        <w:rPr>
          <w:rFonts w:cs="Times New Roman"/>
          <w:sz w:val="24"/>
          <w:szCs w:val="24"/>
        </w:rPr>
        <w:t xml:space="preserve">“The ‘Silver </w:t>
      </w:r>
      <w:r w:rsidRPr="00A47D48">
        <w:rPr>
          <w:rFonts w:cs="Times New Roman"/>
          <w:sz w:val="24"/>
          <w:szCs w:val="24"/>
        </w:rPr>
        <w:t xml:space="preserve">Spoon’ Tax: How to Strengthen Wealth Transfer Taxation.” </w:t>
      </w:r>
      <w:r w:rsidRPr="00A47D48">
        <w:rPr>
          <w:rFonts w:cs="Times New Roman"/>
          <w:i/>
          <w:iCs/>
          <w:sz w:val="24"/>
          <w:szCs w:val="24"/>
        </w:rPr>
        <w:t>Washington Center for Equitable Growth</w:t>
      </w:r>
      <w:r w:rsidR="002874B1">
        <w:rPr>
          <w:rFonts w:cs="Times New Roman"/>
          <w:i/>
          <w:iCs/>
          <w:sz w:val="24"/>
          <w:szCs w:val="24"/>
        </w:rPr>
        <w:t>,</w:t>
      </w:r>
      <w:r w:rsidRPr="00A47D48">
        <w:rPr>
          <w:rFonts w:cs="Times New Roman"/>
          <w:sz w:val="24"/>
          <w:szCs w:val="24"/>
        </w:rPr>
        <w:t xml:space="preserve"> October</w:t>
      </w:r>
      <w:r w:rsidR="002874B1">
        <w:rPr>
          <w:rFonts w:cs="Times New Roman"/>
          <w:sz w:val="24"/>
          <w:szCs w:val="24"/>
        </w:rPr>
        <w:t xml:space="preserve"> 31,</w:t>
      </w:r>
      <w:r w:rsidRPr="00A47D48">
        <w:rPr>
          <w:rFonts w:cs="Times New Roman"/>
          <w:sz w:val="24"/>
          <w:szCs w:val="24"/>
        </w:rPr>
        <w:t xml:space="preserve"> 2016</w:t>
      </w:r>
      <w:r w:rsidR="002874B1">
        <w:rPr>
          <w:rFonts w:cs="Times New Roman"/>
          <w:sz w:val="24"/>
          <w:szCs w:val="24"/>
        </w:rPr>
        <w:t>.</w:t>
      </w:r>
      <w:r w:rsidRPr="00A47D48">
        <w:rPr>
          <w:rFonts w:cs="Times New Roman"/>
          <w:sz w:val="24"/>
          <w:szCs w:val="24"/>
        </w:rPr>
        <w:t xml:space="preserve"> </w:t>
      </w:r>
      <w:hyperlink r:id="rId9" w:history="1">
        <w:r w:rsidRPr="00A47D48">
          <w:rPr>
            <w:rStyle w:val="Hyperlink"/>
            <w:rFonts w:cs="Times New Roman"/>
            <w:sz w:val="24"/>
            <w:szCs w:val="24"/>
          </w:rPr>
          <w:t>https://equitablegrowth.org/silver-spoon-tax/</w:t>
        </w:r>
      </w:hyperlink>
      <w:r w:rsidRPr="00A47D48">
        <w:rPr>
          <w:rFonts w:cs="Times New Roman"/>
          <w:sz w:val="24"/>
          <w:szCs w:val="24"/>
        </w:rPr>
        <w:t>.</w:t>
      </w:r>
    </w:p>
    <w:p w14:paraId="7A2FBE52" w14:textId="7764588F" w:rsidR="00D42BB3" w:rsidRPr="00435456" w:rsidRDefault="00D42BB3" w:rsidP="00435456">
      <w:pPr>
        <w:pStyle w:val="EndnoteText"/>
        <w:spacing w:line="480" w:lineRule="auto"/>
        <w:ind w:left="720" w:hanging="720"/>
        <w:rPr>
          <w:rFonts w:cs="Times New Roman"/>
          <w:sz w:val="24"/>
          <w:szCs w:val="24"/>
        </w:rPr>
      </w:pPr>
      <w:r w:rsidRPr="00A47D48">
        <w:rPr>
          <w:rFonts w:cs="Times New Roman"/>
          <w:sz w:val="24"/>
          <w:szCs w:val="24"/>
        </w:rPr>
        <w:t xml:space="preserve">Baumhardt, Alex. </w:t>
      </w:r>
      <w:r w:rsidR="00FC62AE">
        <w:rPr>
          <w:rFonts w:cs="Times New Roman"/>
          <w:sz w:val="24"/>
          <w:szCs w:val="24"/>
        </w:rPr>
        <w:t xml:space="preserve">2020. </w:t>
      </w:r>
      <w:r w:rsidRPr="00A47D48">
        <w:rPr>
          <w:rFonts w:cs="Times New Roman"/>
          <w:sz w:val="24"/>
          <w:szCs w:val="24"/>
        </w:rPr>
        <w:t xml:space="preserve">“With More Students Demanding Action on Climate Change, Teachers Try to Keep Up.” </w:t>
      </w:r>
      <w:r w:rsidRPr="00A47D48">
        <w:rPr>
          <w:rFonts w:cs="Times New Roman"/>
          <w:i/>
          <w:iCs/>
          <w:sz w:val="24"/>
          <w:szCs w:val="24"/>
        </w:rPr>
        <w:t>Hechinger Report</w:t>
      </w:r>
      <w:r w:rsidRPr="00A47D48">
        <w:rPr>
          <w:rFonts w:cs="Times New Roman"/>
          <w:sz w:val="24"/>
          <w:szCs w:val="24"/>
        </w:rPr>
        <w:t>, February 27, 2020</w:t>
      </w:r>
      <w:r w:rsidR="00AA5F40">
        <w:rPr>
          <w:rFonts w:cs="Times New Roman"/>
          <w:sz w:val="24"/>
          <w:szCs w:val="24"/>
        </w:rPr>
        <w:t>.</w:t>
      </w:r>
      <w:r w:rsidRPr="00435456">
        <w:rPr>
          <w:rFonts w:cs="Times New Roman"/>
          <w:sz w:val="24"/>
          <w:szCs w:val="24"/>
        </w:rPr>
        <w:t xml:space="preserve"> </w:t>
      </w:r>
      <w:hyperlink r:id="rId10" w:history="1">
        <w:r w:rsidRPr="00435456">
          <w:rPr>
            <w:rStyle w:val="Hyperlink"/>
            <w:rFonts w:cs="Times New Roman"/>
            <w:sz w:val="24"/>
            <w:szCs w:val="24"/>
          </w:rPr>
          <w:t>https://hechingerreport.org/with-more-students-demanding-action-on-climate-change-teachers-try-to-keep-up/</w:t>
        </w:r>
      </w:hyperlink>
      <w:r w:rsidRPr="00435456">
        <w:rPr>
          <w:rFonts w:cs="Times New Roman"/>
          <w:sz w:val="24"/>
          <w:szCs w:val="24"/>
        </w:rPr>
        <w:t>.</w:t>
      </w:r>
    </w:p>
    <w:p w14:paraId="47E1413A" w14:textId="03CDFE4D" w:rsidR="00C84CAE" w:rsidRPr="00435456" w:rsidRDefault="00C84CAE" w:rsidP="00435456">
      <w:pPr>
        <w:pStyle w:val="EndnoteText"/>
        <w:spacing w:line="480" w:lineRule="auto"/>
        <w:ind w:left="720" w:hanging="720"/>
        <w:rPr>
          <w:rFonts w:cs="Times New Roman"/>
          <w:sz w:val="24"/>
          <w:szCs w:val="24"/>
        </w:rPr>
      </w:pPr>
      <w:r w:rsidRPr="00435456">
        <w:rPr>
          <w:rFonts w:cs="Times New Roman"/>
          <w:sz w:val="24"/>
          <w:szCs w:val="24"/>
        </w:rPr>
        <w:t xml:space="preserve">Booth, Carol. </w:t>
      </w:r>
      <w:r w:rsidR="00FC62AE">
        <w:rPr>
          <w:rFonts w:cs="Times New Roman"/>
          <w:sz w:val="24"/>
          <w:szCs w:val="24"/>
        </w:rPr>
        <w:t xml:space="preserve">2009. </w:t>
      </w:r>
      <w:r w:rsidRPr="00435456">
        <w:rPr>
          <w:rFonts w:cs="Times New Roman"/>
          <w:sz w:val="24"/>
          <w:szCs w:val="24"/>
        </w:rPr>
        <w:t xml:space="preserve">“A Motivational Turn for Environmental Ethics.” </w:t>
      </w:r>
      <w:r w:rsidRPr="00435456">
        <w:rPr>
          <w:rFonts w:cs="Times New Roman"/>
          <w:i/>
          <w:iCs/>
          <w:sz w:val="24"/>
          <w:szCs w:val="24"/>
        </w:rPr>
        <w:t>Ethics &amp; the Environment</w:t>
      </w:r>
      <w:r w:rsidRPr="00435456">
        <w:rPr>
          <w:rFonts w:cs="Times New Roman"/>
          <w:sz w:val="24"/>
          <w:szCs w:val="24"/>
        </w:rPr>
        <w:t xml:space="preserve"> 14</w:t>
      </w:r>
      <w:r w:rsidR="00D55EA0">
        <w:rPr>
          <w:rFonts w:cs="Times New Roman"/>
          <w:sz w:val="24"/>
          <w:szCs w:val="24"/>
        </w:rPr>
        <w:t xml:space="preserve"> (</w:t>
      </w:r>
      <w:r w:rsidR="00FC62AE">
        <w:rPr>
          <w:rFonts w:cs="Times New Roman"/>
          <w:sz w:val="24"/>
          <w:szCs w:val="24"/>
        </w:rPr>
        <w:t>1</w:t>
      </w:r>
      <w:r w:rsidR="00D55EA0">
        <w:rPr>
          <w:rFonts w:cs="Times New Roman"/>
          <w:sz w:val="24"/>
          <w:szCs w:val="24"/>
        </w:rPr>
        <w:t>)</w:t>
      </w:r>
      <w:r w:rsidRPr="00435456">
        <w:rPr>
          <w:rFonts w:cs="Times New Roman"/>
          <w:sz w:val="24"/>
          <w:szCs w:val="24"/>
        </w:rPr>
        <w:t>: 53</w:t>
      </w:r>
      <w:r w:rsidR="005F454F">
        <w:rPr>
          <w:rFonts w:cs="Times New Roman"/>
        </w:rPr>
        <w:t>–</w:t>
      </w:r>
      <w:r w:rsidRPr="00435456">
        <w:rPr>
          <w:rFonts w:cs="Times New Roman"/>
          <w:sz w:val="24"/>
          <w:szCs w:val="24"/>
        </w:rPr>
        <w:t>78.</w:t>
      </w:r>
    </w:p>
    <w:p w14:paraId="03D5BECF" w14:textId="10A1743E" w:rsidR="002855EE" w:rsidRPr="00435456" w:rsidRDefault="002855EE" w:rsidP="00435456">
      <w:pPr>
        <w:pStyle w:val="EndnoteText"/>
        <w:spacing w:line="480" w:lineRule="auto"/>
        <w:ind w:left="720" w:hanging="720"/>
        <w:rPr>
          <w:rFonts w:cs="Times New Roman"/>
          <w:sz w:val="24"/>
          <w:szCs w:val="24"/>
        </w:rPr>
      </w:pPr>
      <w:r w:rsidRPr="00435456">
        <w:rPr>
          <w:rFonts w:cs="Times New Roman"/>
          <w:sz w:val="24"/>
          <w:szCs w:val="24"/>
        </w:rPr>
        <w:t>Broome, John.</w:t>
      </w:r>
      <w:r w:rsidR="00FC62AE">
        <w:rPr>
          <w:rFonts w:cs="Times New Roman"/>
          <w:sz w:val="24"/>
          <w:szCs w:val="24"/>
        </w:rPr>
        <w:t xml:space="preserve"> 2013.</w:t>
      </w:r>
      <w:r w:rsidRPr="00435456">
        <w:rPr>
          <w:rFonts w:cs="Times New Roman"/>
          <w:sz w:val="24"/>
          <w:szCs w:val="24"/>
        </w:rPr>
        <w:t xml:space="preserve"> </w:t>
      </w:r>
      <w:r w:rsidRPr="00435456">
        <w:rPr>
          <w:rFonts w:cs="Times New Roman"/>
          <w:i/>
          <w:iCs/>
          <w:sz w:val="24"/>
          <w:szCs w:val="24"/>
        </w:rPr>
        <w:t>Climate Matters: Ethics in a Warming World</w:t>
      </w:r>
      <w:r w:rsidRPr="00435456">
        <w:rPr>
          <w:rFonts w:cs="Times New Roman"/>
          <w:sz w:val="24"/>
          <w:szCs w:val="24"/>
        </w:rPr>
        <w:t>. New York: W.W. Norton.</w:t>
      </w:r>
    </w:p>
    <w:p w14:paraId="614C391E" w14:textId="4D9F7D8D" w:rsidR="00B41D22" w:rsidRPr="00435456" w:rsidRDefault="00B41D22" w:rsidP="00435456">
      <w:pPr>
        <w:pStyle w:val="EndnoteText"/>
        <w:spacing w:line="480" w:lineRule="auto"/>
        <w:ind w:left="720" w:hanging="720"/>
        <w:rPr>
          <w:rFonts w:cs="Times New Roman"/>
          <w:sz w:val="24"/>
          <w:szCs w:val="24"/>
        </w:rPr>
      </w:pPr>
      <w:r>
        <w:rPr>
          <w:rFonts w:cs="Times New Roman"/>
          <w:sz w:val="24"/>
          <w:szCs w:val="24"/>
        </w:rPr>
        <w:t xml:space="preserve">Burgess, Alexis, Herman Cappelen, and David Plunkett, eds. </w:t>
      </w:r>
      <w:r w:rsidR="00FC62AE">
        <w:rPr>
          <w:rFonts w:cs="Times New Roman"/>
          <w:sz w:val="24"/>
          <w:szCs w:val="24"/>
        </w:rPr>
        <w:t xml:space="preserve">2019. </w:t>
      </w:r>
      <w:r w:rsidRPr="00B41D22">
        <w:rPr>
          <w:rFonts w:cs="Times New Roman"/>
          <w:i/>
          <w:iCs/>
          <w:sz w:val="24"/>
          <w:szCs w:val="24"/>
        </w:rPr>
        <w:t>Conceptual Ethics and Conceptual Engineering</w:t>
      </w:r>
      <w:r>
        <w:rPr>
          <w:rFonts w:cs="Times New Roman"/>
          <w:sz w:val="24"/>
          <w:szCs w:val="24"/>
        </w:rPr>
        <w:t>. Oxford: Oxford University Press.</w:t>
      </w:r>
    </w:p>
    <w:p w14:paraId="7707D564" w14:textId="02A7B15E" w:rsidR="00BC1623" w:rsidRDefault="00BC1623" w:rsidP="00BC1623">
      <w:pPr>
        <w:pStyle w:val="EndnoteText"/>
        <w:spacing w:line="480" w:lineRule="auto"/>
        <w:ind w:left="720" w:hanging="720"/>
        <w:rPr>
          <w:rFonts w:cs="Times New Roman"/>
          <w:sz w:val="24"/>
          <w:szCs w:val="24"/>
        </w:rPr>
      </w:pPr>
      <w:r w:rsidRPr="00435456">
        <w:rPr>
          <w:rFonts w:cs="Times New Roman"/>
          <w:sz w:val="24"/>
          <w:szCs w:val="24"/>
        </w:rPr>
        <w:t xml:space="preserve">Caney, Simon. </w:t>
      </w:r>
      <w:r w:rsidR="00FC62AE">
        <w:rPr>
          <w:rFonts w:cs="Times New Roman"/>
          <w:sz w:val="24"/>
          <w:szCs w:val="24"/>
        </w:rPr>
        <w:t xml:space="preserve">2006. </w:t>
      </w:r>
      <w:r w:rsidRPr="00435456">
        <w:rPr>
          <w:rFonts w:cs="Times New Roman"/>
          <w:sz w:val="24"/>
          <w:szCs w:val="24"/>
        </w:rPr>
        <w:t xml:space="preserve">“Environmental Degradation, Reparations, and the Moral Significance of History.” </w:t>
      </w:r>
      <w:r w:rsidRPr="00435456">
        <w:rPr>
          <w:rFonts w:cs="Times New Roman"/>
          <w:i/>
          <w:iCs/>
          <w:sz w:val="24"/>
          <w:szCs w:val="24"/>
        </w:rPr>
        <w:t>Journal of Social Philosophy</w:t>
      </w:r>
      <w:r w:rsidRPr="00435456">
        <w:rPr>
          <w:rFonts w:cs="Times New Roman"/>
          <w:sz w:val="24"/>
          <w:szCs w:val="24"/>
        </w:rPr>
        <w:t xml:space="preserve"> 37</w:t>
      </w:r>
      <w:r>
        <w:rPr>
          <w:rFonts w:cs="Times New Roman"/>
          <w:sz w:val="24"/>
          <w:szCs w:val="24"/>
        </w:rPr>
        <w:t xml:space="preserve"> (</w:t>
      </w:r>
      <w:r w:rsidR="00FC62AE">
        <w:rPr>
          <w:rFonts w:cs="Times New Roman"/>
          <w:sz w:val="24"/>
          <w:szCs w:val="24"/>
        </w:rPr>
        <w:t>3</w:t>
      </w:r>
      <w:r>
        <w:rPr>
          <w:rFonts w:cs="Times New Roman"/>
          <w:sz w:val="24"/>
          <w:szCs w:val="24"/>
        </w:rPr>
        <w:t>)</w:t>
      </w:r>
      <w:r w:rsidRPr="00435456">
        <w:rPr>
          <w:rFonts w:cs="Times New Roman"/>
          <w:sz w:val="24"/>
          <w:szCs w:val="24"/>
        </w:rPr>
        <w:t>: 464</w:t>
      </w:r>
      <w:r>
        <w:rPr>
          <w:rFonts w:cs="Times New Roman"/>
        </w:rPr>
        <w:t>–</w:t>
      </w:r>
      <w:r w:rsidRPr="00435456">
        <w:rPr>
          <w:rFonts w:cs="Times New Roman"/>
          <w:sz w:val="24"/>
          <w:szCs w:val="24"/>
        </w:rPr>
        <w:t>82</w:t>
      </w:r>
      <w:r>
        <w:rPr>
          <w:rFonts w:cs="Times New Roman"/>
          <w:sz w:val="24"/>
          <w:szCs w:val="24"/>
        </w:rPr>
        <w:t>.</w:t>
      </w:r>
    </w:p>
    <w:p w14:paraId="4167CBC5" w14:textId="4E9F5796" w:rsidR="00031EAB" w:rsidRPr="00435456" w:rsidRDefault="00031EAB" w:rsidP="00435456">
      <w:pPr>
        <w:pStyle w:val="EndnoteText"/>
        <w:spacing w:line="480" w:lineRule="auto"/>
        <w:ind w:left="720" w:hanging="720"/>
        <w:rPr>
          <w:rFonts w:cs="Times New Roman"/>
          <w:sz w:val="24"/>
          <w:szCs w:val="24"/>
        </w:rPr>
      </w:pPr>
      <w:r w:rsidRPr="00435456">
        <w:rPr>
          <w:rFonts w:cs="Times New Roman"/>
          <w:sz w:val="24"/>
          <w:szCs w:val="24"/>
        </w:rPr>
        <w:t xml:space="preserve">Carrington, Damian. </w:t>
      </w:r>
      <w:r w:rsidR="00FC62AE">
        <w:rPr>
          <w:rFonts w:cs="Times New Roman"/>
          <w:sz w:val="24"/>
          <w:szCs w:val="24"/>
        </w:rPr>
        <w:t xml:space="preserve">2019. </w:t>
      </w:r>
      <w:r w:rsidRPr="00435456">
        <w:rPr>
          <w:rFonts w:cs="Times New Roman"/>
          <w:sz w:val="24"/>
          <w:szCs w:val="24"/>
        </w:rPr>
        <w:t xml:space="preserve">“Why </w:t>
      </w:r>
      <w:r w:rsidRPr="00435456">
        <w:rPr>
          <w:rFonts w:cs="Times New Roman"/>
          <w:i/>
          <w:iCs/>
          <w:sz w:val="24"/>
          <w:szCs w:val="24"/>
        </w:rPr>
        <w:t>The Guardian</w:t>
      </w:r>
      <w:r w:rsidRPr="00435456">
        <w:rPr>
          <w:rFonts w:cs="Times New Roman"/>
          <w:sz w:val="24"/>
          <w:szCs w:val="24"/>
        </w:rPr>
        <w:t xml:space="preserve"> Is Changing the Language It Uses about the Environment.” </w:t>
      </w:r>
      <w:r w:rsidRPr="00435456">
        <w:rPr>
          <w:rFonts w:cs="Times New Roman"/>
          <w:i/>
          <w:iCs/>
          <w:sz w:val="24"/>
          <w:szCs w:val="24"/>
        </w:rPr>
        <w:t>Guardian</w:t>
      </w:r>
      <w:r w:rsidRPr="00435456">
        <w:rPr>
          <w:rFonts w:cs="Times New Roman"/>
          <w:sz w:val="24"/>
          <w:szCs w:val="24"/>
        </w:rPr>
        <w:t>, May 17, 2019</w:t>
      </w:r>
      <w:r w:rsidR="00AA5F40">
        <w:rPr>
          <w:rFonts w:cs="Times New Roman"/>
          <w:sz w:val="24"/>
          <w:szCs w:val="24"/>
        </w:rPr>
        <w:t>.</w:t>
      </w:r>
      <w:r w:rsidRPr="00435456">
        <w:rPr>
          <w:rFonts w:cs="Times New Roman"/>
          <w:sz w:val="24"/>
          <w:szCs w:val="24"/>
        </w:rPr>
        <w:t xml:space="preserve"> </w:t>
      </w:r>
      <w:hyperlink r:id="rId11" w:history="1">
        <w:r w:rsidRPr="00435456">
          <w:rPr>
            <w:rStyle w:val="Hyperlink"/>
            <w:rFonts w:cs="Times New Roman"/>
            <w:sz w:val="24"/>
            <w:szCs w:val="24"/>
          </w:rPr>
          <w:t>https://www.theguardian.com/environment/2019/may/17/why-the-guardian-is-changing-the-language-it-uses-about-the-environment</w:t>
        </w:r>
      </w:hyperlink>
      <w:r w:rsidRPr="00435456">
        <w:rPr>
          <w:rStyle w:val="Hyperlink"/>
          <w:rFonts w:cs="Times New Roman"/>
          <w:sz w:val="24"/>
          <w:szCs w:val="24"/>
        </w:rPr>
        <w:t>.</w:t>
      </w:r>
    </w:p>
    <w:p w14:paraId="3A05CC76" w14:textId="47BBC595" w:rsidR="002855EE" w:rsidRPr="00A47D48" w:rsidRDefault="002855EE" w:rsidP="00435456">
      <w:pPr>
        <w:pStyle w:val="EndnoteText"/>
        <w:spacing w:line="480" w:lineRule="auto"/>
        <w:ind w:left="720" w:hanging="720"/>
        <w:rPr>
          <w:rFonts w:cs="Times New Roman"/>
          <w:sz w:val="24"/>
          <w:szCs w:val="24"/>
        </w:rPr>
      </w:pPr>
      <w:r w:rsidRPr="00435456">
        <w:rPr>
          <w:rFonts w:cs="Times New Roman"/>
          <w:sz w:val="24"/>
          <w:szCs w:val="24"/>
        </w:rPr>
        <w:t xml:space="preserve">Davies, Nick. </w:t>
      </w:r>
      <w:r w:rsidR="00FC62AE">
        <w:rPr>
          <w:rFonts w:cs="Times New Roman"/>
          <w:sz w:val="24"/>
          <w:szCs w:val="24"/>
        </w:rPr>
        <w:t xml:space="preserve">2007. </w:t>
      </w:r>
      <w:r w:rsidRPr="00A47D48">
        <w:rPr>
          <w:rFonts w:cs="Times New Roman"/>
          <w:sz w:val="24"/>
          <w:szCs w:val="24"/>
        </w:rPr>
        <w:t>“The Inconvenient Truth about the Carbon Offset Industry</w:t>
      </w:r>
      <w:r w:rsidR="002A3F37" w:rsidRPr="00A47D48">
        <w:rPr>
          <w:rFonts w:cs="Times New Roman"/>
          <w:sz w:val="24"/>
          <w:szCs w:val="24"/>
        </w:rPr>
        <w:t>.</w:t>
      </w:r>
      <w:r w:rsidRPr="00A47D48">
        <w:rPr>
          <w:rFonts w:cs="Times New Roman"/>
          <w:sz w:val="24"/>
          <w:szCs w:val="24"/>
        </w:rPr>
        <w:t>”</w:t>
      </w:r>
      <w:r w:rsidRPr="00A47D48">
        <w:rPr>
          <w:rFonts w:cs="Times New Roman"/>
          <w:i/>
          <w:iCs/>
          <w:sz w:val="24"/>
          <w:szCs w:val="24"/>
        </w:rPr>
        <w:t xml:space="preserve"> Guardian,</w:t>
      </w:r>
      <w:r w:rsidRPr="00A47D48">
        <w:rPr>
          <w:rFonts w:cs="Times New Roman"/>
          <w:sz w:val="24"/>
          <w:szCs w:val="24"/>
        </w:rPr>
        <w:t xml:space="preserve"> June 16, 2007</w:t>
      </w:r>
      <w:r w:rsidR="00E326ED">
        <w:rPr>
          <w:rFonts w:cs="Times New Roman"/>
          <w:sz w:val="24"/>
          <w:szCs w:val="24"/>
        </w:rPr>
        <w:t>.</w:t>
      </w:r>
      <w:r w:rsidRPr="00A47D48">
        <w:rPr>
          <w:rFonts w:cs="Times New Roman"/>
          <w:sz w:val="24"/>
          <w:szCs w:val="24"/>
        </w:rPr>
        <w:t xml:space="preserve"> </w:t>
      </w:r>
      <w:hyperlink r:id="rId12" w:history="1">
        <w:r w:rsidRPr="00A47D48">
          <w:rPr>
            <w:rStyle w:val="Hyperlink"/>
            <w:rFonts w:cs="Times New Roman"/>
            <w:sz w:val="24"/>
            <w:szCs w:val="24"/>
          </w:rPr>
          <w:t>https://www.theguardian.com/environment/2007/jun/16/climatechange.climatechange</w:t>
        </w:r>
      </w:hyperlink>
      <w:r w:rsidRPr="00A47D48">
        <w:rPr>
          <w:rStyle w:val="Hyperlink"/>
          <w:rFonts w:cs="Times New Roman"/>
          <w:sz w:val="24"/>
          <w:szCs w:val="24"/>
        </w:rPr>
        <w:t>.</w:t>
      </w:r>
    </w:p>
    <w:p w14:paraId="0FBC902C" w14:textId="5E691CAE" w:rsidR="005B4116" w:rsidRPr="00435456" w:rsidRDefault="005B4116" w:rsidP="00435456">
      <w:pPr>
        <w:pStyle w:val="EndnoteText"/>
        <w:spacing w:line="480" w:lineRule="auto"/>
        <w:ind w:left="720" w:hanging="720"/>
        <w:rPr>
          <w:rFonts w:cs="Times New Roman"/>
          <w:sz w:val="24"/>
          <w:szCs w:val="24"/>
        </w:rPr>
      </w:pPr>
      <w:r w:rsidRPr="00A47D48">
        <w:rPr>
          <w:rFonts w:cs="Times New Roman"/>
          <w:sz w:val="24"/>
          <w:szCs w:val="24"/>
        </w:rPr>
        <w:t>Feinberg, Matthew</w:t>
      </w:r>
      <w:r w:rsidR="00090DF6">
        <w:rPr>
          <w:rFonts w:cs="Times New Roman"/>
          <w:sz w:val="24"/>
          <w:szCs w:val="24"/>
        </w:rPr>
        <w:t>,</w:t>
      </w:r>
      <w:r w:rsidRPr="00A47D48">
        <w:rPr>
          <w:rFonts w:cs="Times New Roman"/>
          <w:sz w:val="24"/>
          <w:szCs w:val="24"/>
        </w:rPr>
        <w:t xml:space="preserve"> and</w:t>
      </w:r>
      <w:r w:rsidRPr="00435456">
        <w:rPr>
          <w:rFonts w:cs="Times New Roman"/>
          <w:sz w:val="24"/>
          <w:szCs w:val="24"/>
        </w:rPr>
        <w:t xml:space="preserve"> Elisabeth Wehling. </w:t>
      </w:r>
      <w:r w:rsidR="00FC62AE">
        <w:rPr>
          <w:rFonts w:cs="Times New Roman"/>
          <w:sz w:val="24"/>
          <w:szCs w:val="24"/>
        </w:rPr>
        <w:t xml:space="preserve">2018. </w:t>
      </w:r>
      <w:r w:rsidRPr="00435456">
        <w:rPr>
          <w:rFonts w:cs="Times New Roman"/>
          <w:sz w:val="24"/>
          <w:szCs w:val="24"/>
        </w:rPr>
        <w:t xml:space="preserve">“A Moral House Divided: How Idealized Family Models Impact Political Cognition.” </w:t>
      </w:r>
      <w:r w:rsidRPr="00435456">
        <w:rPr>
          <w:rFonts w:cs="Times New Roman"/>
          <w:i/>
          <w:iCs/>
          <w:sz w:val="24"/>
          <w:szCs w:val="24"/>
        </w:rPr>
        <w:t>PLoS ONE</w:t>
      </w:r>
      <w:r w:rsidRPr="00435456">
        <w:rPr>
          <w:rFonts w:cs="Times New Roman"/>
          <w:sz w:val="24"/>
          <w:szCs w:val="24"/>
        </w:rPr>
        <w:t xml:space="preserve"> 13</w:t>
      </w:r>
      <w:r w:rsidR="00D55EA0">
        <w:rPr>
          <w:rFonts w:cs="Times New Roman"/>
          <w:sz w:val="24"/>
          <w:szCs w:val="24"/>
        </w:rPr>
        <w:t xml:space="preserve"> (</w:t>
      </w:r>
      <w:r w:rsidR="00FC62AE">
        <w:rPr>
          <w:rFonts w:cs="Times New Roman"/>
          <w:sz w:val="24"/>
          <w:szCs w:val="24"/>
        </w:rPr>
        <w:t>4</w:t>
      </w:r>
      <w:r w:rsidR="00D55EA0">
        <w:rPr>
          <w:rFonts w:cs="Times New Roman"/>
          <w:sz w:val="24"/>
          <w:szCs w:val="24"/>
        </w:rPr>
        <w:t>)</w:t>
      </w:r>
      <w:r w:rsidRPr="00435456">
        <w:rPr>
          <w:rFonts w:cs="Times New Roman"/>
          <w:sz w:val="24"/>
          <w:szCs w:val="24"/>
        </w:rPr>
        <w:t>: 1</w:t>
      </w:r>
      <w:r w:rsidR="002A3F37">
        <w:rPr>
          <w:rFonts w:cs="Times New Roman"/>
        </w:rPr>
        <w:t>–</w:t>
      </w:r>
      <w:r w:rsidRPr="00435456">
        <w:rPr>
          <w:rFonts w:cs="Times New Roman"/>
          <w:sz w:val="24"/>
          <w:szCs w:val="24"/>
        </w:rPr>
        <w:t>31.</w:t>
      </w:r>
    </w:p>
    <w:p w14:paraId="3A620AB0" w14:textId="5F26474A" w:rsidR="00C34636" w:rsidRPr="00435456" w:rsidRDefault="00C34636" w:rsidP="00435456">
      <w:pPr>
        <w:pStyle w:val="EndnoteText"/>
        <w:spacing w:line="480" w:lineRule="auto"/>
        <w:ind w:left="720" w:hanging="720"/>
        <w:rPr>
          <w:rFonts w:cs="Times New Roman"/>
          <w:sz w:val="24"/>
          <w:szCs w:val="24"/>
        </w:rPr>
      </w:pPr>
      <w:r w:rsidRPr="00435456">
        <w:rPr>
          <w:rFonts w:cs="Times New Roman"/>
          <w:sz w:val="24"/>
          <w:szCs w:val="24"/>
        </w:rPr>
        <w:lastRenderedPageBreak/>
        <w:t xml:space="preserve">Fredericks, Rachel. </w:t>
      </w:r>
      <w:r w:rsidR="00FC62AE">
        <w:rPr>
          <w:rFonts w:cs="Times New Roman"/>
          <w:sz w:val="24"/>
          <w:szCs w:val="24"/>
        </w:rPr>
        <w:t xml:space="preserve">2014. </w:t>
      </w:r>
      <w:r w:rsidRPr="00435456">
        <w:rPr>
          <w:rFonts w:cs="Times New Roman"/>
          <w:sz w:val="24"/>
          <w:szCs w:val="24"/>
        </w:rPr>
        <w:t xml:space="preserve">“Environmental Moral Courage.” </w:t>
      </w:r>
      <w:r w:rsidRPr="00435456">
        <w:rPr>
          <w:rFonts w:cs="Times New Roman"/>
          <w:i/>
          <w:iCs/>
          <w:sz w:val="24"/>
          <w:szCs w:val="24"/>
        </w:rPr>
        <w:t>Environmental Ethics</w:t>
      </w:r>
      <w:r w:rsidRPr="00435456">
        <w:rPr>
          <w:rFonts w:cs="Times New Roman"/>
          <w:sz w:val="24"/>
          <w:szCs w:val="24"/>
        </w:rPr>
        <w:t xml:space="preserve"> 36</w:t>
      </w:r>
      <w:r w:rsidR="00D55EA0">
        <w:rPr>
          <w:rFonts w:cs="Times New Roman"/>
          <w:sz w:val="24"/>
          <w:szCs w:val="24"/>
        </w:rPr>
        <w:t xml:space="preserve"> (</w:t>
      </w:r>
      <w:r w:rsidR="00FC62AE">
        <w:rPr>
          <w:rFonts w:cs="Times New Roman"/>
          <w:sz w:val="24"/>
          <w:szCs w:val="24"/>
        </w:rPr>
        <w:t>3</w:t>
      </w:r>
      <w:r w:rsidR="00D55EA0">
        <w:rPr>
          <w:rFonts w:cs="Times New Roman"/>
          <w:sz w:val="24"/>
          <w:szCs w:val="24"/>
        </w:rPr>
        <w:t>)</w:t>
      </w:r>
      <w:r w:rsidRPr="00435456">
        <w:rPr>
          <w:rFonts w:cs="Times New Roman"/>
          <w:sz w:val="24"/>
          <w:szCs w:val="24"/>
        </w:rPr>
        <w:t>: 339</w:t>
      </w:r>
      <w:r w:rsidR="002A3F37">
        <w:rPr>
          <w:rFonts w:cs="Times New Roman"/>
        </w:rPr>
        <w:t>–</w:t>
      </w:r>
      <w:r w:rsidRPr="00435456">
        <w:rPr>
          <w:rFonts w:cs="Times New Roman"/>
          <w:sz w:val="24"/>
          <w:szCs w:val="24"/>
        </w:rPr>
        <w:t>55.</w:t>
      </w:r>
    </w:p>
    <w:p w14:paraId="5B7C61B9" w14:textId="5E402BCF" w:rsidR="00624605" w:rsidRDefault="00624605" w:rsidP="00435456">
      <w:pPr>
        <w:pStyle w:val="EndnoteText"/>
        <w:spacing w:line="480" w:lineRule="auto"/>
        <w:ind w:left="720" w:hanging="720"/>
        <w:rPr>
          <w:rFonts w:cs="Times New Roman"/>
          <w:sz w:val="24"/>
          <w:szCs w:val="24"/>
        </w:rPr>
      </w:pPr>
      <w:r w:rsidRPr="00435456">
        <w:rPr>
          <w:rFonts w:cs="Times New Roman"/>
          <w:sz w:val="24"/>
          <w:szCs w:val="24"/>
        </w:rPr>
        <w:t xml:space="preserve">Fredericks, Rachel. </w:t>
      </w:r>
      <w:r w:rsidR="00FC62AE">
        <w:rPr>
          <w:rFonts w:cs="Times New Roman"/>
          <w:sz w:val="24"/>
          <w:szCs w:val="24"/>
        </w:rPr>
        <w:t xml:space="preserve">2018. </w:t>
      </w:r>
      <w:r w:rsidRPr="00435456">
        <w:rPr>
          <w:rFonts w:cs="Times New Roman"/>
          <w:sz w:val="24"/>
          <w:szCs w:val="24"/>
        </w:rPr>
        <w:t xml:space="preserve">“Moral Responsibility for Concepts.” </w:t>
      </w:r>
      <w:r w:rsidRPr="00435456">
        <w:rPr>
          <w:rFonts w:cs="Times New Roman"/>
          <w:i/>
          <w:iCs/>
          <w:sz w:val="24"/>
          <w:szCs w:val="24"/>
        </w:rPr>
        <w:t>European Journal of Philosophy</w:t>
      </w:r>
      <w:r w:rsidRPr="00435456">
        <w:rPr>
          <w:rFonts w:cs="Times New Roman"/>
          <w:sz w:val="24"/>
          <w:szCs w:val="24"/>
        </w:rPr>
        <w:t xml:space="preserve"> 26</w:t>
      </w:r>
      <w:r w:rsidR="00D55EA0">
        <w:rPr>
          <w:rFonts w:cs="Times New Roman"/>
          <w:sz w:val="24"/>
          <w:szCs w:val="24"/>
        </w:rPr>
        <w:t xml:space="preserve"> (</w:t>
      </w:r>
      <w:r w:rsidR="00561BCA">
        <w:rPr>
          <w:rFonts w:cs="Times New Roman"/>
          <w:sz w:val="24"/>
          <w:szCs w:val="24"/>
        </w:rPr>
        <w:t>4</w:t>
      </w:r>
      <w:r w:rsidR="00D55EA0">
        <w:rPr>
          <w:rFonts w:cs="Times New Roman"/>
          <w:sz w:val="24"/>
          <w:szCs w:val="24"/>
        </w:rPr>
        <w:t>)</w:t>
      </w:r>
      <w:r w:rsidRPr="00435456">
        <w:rPr>
          <w:rFonts w:cs="Times New Roman"/>
          <w:sz w:val="24"/>
          <w:szCs w:val="24"/>
        </w:rPr>
        <w:t>: 1381</w:t>
      </w:r>
      <w:r w:rsidR="002A3F37">
        <w:rPr>
          <w:rFonts w:cs="Times New Roman"/>
        </w:rPr>
        <w:t>–</w:t>
      </w:r>
      <w:r w:rsidRPr="00435456">
        <w:rPr>
          <w:rFonts w:cs="Times New Roman"/>
          <w:sz w:val="24"/>
          <w:szCs w:val="24"/>
        </w:rPr>
        <w:t>97.</w:t>
      </w:r>
    </w:p>
    <w:p w14:paraId="1DC50395" w14:textId="726FB4D8" w:rsidR="0022463C" w:rsidRPr="0022463C" w:rsidRDefault="0022463C" w:rsidP="00435456">
      <w:pPr>
        <w:pStyle w:val="EndnoteText"/>
        <w:spacing w:line="480" w:lineRule="auto"/>
        <w:ind w:left="720" w:hanging="720"/>
        <w:rPr>
          <w:rFonts w:cs="Times New Roman"/>
          <w:sz w:val="24"/>
          <w:szCs w:val="24"/>
        </w:rPr>
      </w:pPr>
      <w:r w:rsidRPr="0022463C">
        <w:rPr>
          <w:rFonts w:cs="Times New Roman"/>
          <w:sz w:val="24"/>
          <w:szCs w:val="24"/>
        </w:rPr>
        <w:t xml:space="preserve">Fredericks, Rachel. </w:t>
      </w:r>
      <w:r w:rsidR="00FC62AE">
        <w:rPr>
          <w:rFonts w:cs="Times New Roman"/>
          <w:sz w:val="24"/>
          <w:szCs w:val="24"/>
        </w:rPr>
        <w:t xml:space="preserve">2020. </w:t>
      </w:r>
      <w:r w:rsidRPr="0022463C">
        <w:rPr>
          <w:rFonts w:cs="Times New Roman"/>
          <w:sz w:val="24"/>
          <w:szCs w:val="24"/>
        </w:rPr>
        <w:t>“Moral Responsibility for Concepts</w:t>
      </w:r>
      <w:r>
        <w:rPr>
          <w:rFonts w:cs="Times New Roman"/>
          <w:sz w:val="24"/>
          <w:szCs w:val="24"/>
        </w:rPr>
        <w:t>, Continued</w:t>
      </w:r>
      <w:r w:rsidRPr="0022463C">
        <w:rPr>
          <w:rFonts w:cs="Times New Roman"/>
          <w:sz w:val="24"/>
          <w:szCs w:val="24"/>
        </w:rPr>
        <w:t>: Con</w:t>
      </w:r>
      <w:r>
        <w:rPr>
          <w:rFonts w:cs="Times New Roman"/>
          <w:sz w:val="24"/>
          <w:szCs w:val="24"/>
        </w:rPr>
        <w:t>cepts as Abstract Objects</w:t>
      </w:r>
      <w:r w:rsidRPr="0022463C">
        <w:rPr>
          <w:rFonts w:cs="Times New Roman"/>
          <w:sz w:val="24"/>
          <w:szCs w:val="24"/>
        </w:rPr>
        <w:t xml:space="preserve">.” </w:t>
      </w:r>
      <w:r w:rsidRPr="0022463C">
        <w:rPr>
          <w:i/>
          <w:iCs/>
          <w:sz w:val="24"/>
          <w:szCs w:val="24"/>
        </w:rPr>
        <w:t>European Journal of Philosophy</w:t>
      </w:r>
      <w:r w:rsidRPr="0022463C">
        <w:rPr>
          <w:sz w:val="24"/>
          <w:szCs w:val="24"/>
        </w:rPr>
        <w:t xml:space="preserve"> 28 (</w:t>
      </w:r>
      <w:r w:rsidR="00FC62AE">
        <w:rPr>
          <w:sz w:val="24"/>
          <w:szCs w:val="24"/>
        </w:rPr>
        <w:t>4</w:t>
      </w:r>
      <w:r w:rsidRPr="0022463C">
        <w:rPr>
          <w:sz w:val="24"/>
          <w:szCs w:val="24"/>
        </w:rPr>
        <w:t xml:space="preserve">): </w:t>
      </w:r>
      <w:r>
        <w:rPr>
          <w:sz w:val="24"/>
          <w:szCs w:val="24"/>
        </w:rPr>
        <w:t>1029</w:t>
      </w:r>
      <w:r>
        <w:rPr>
          <w:rFonts w:cs="Times New Roman"/>
        </w:rPr>
        <w:t>–</w:t>
      </w:r>
      <w:r>
        <w:rPr>
          <w:sz w:val="24"/>
          <w:szCs w:val="24"/>
        </w:rPr>
        <w:t>43.</w:t>
      </w:r>
    </w:p>
    <w:p w14:paraId="42466359" w14:textId="4F561EFF" w:rsidR="00C80DE0" w:rsidRPr="00435456" w:rsidRDefault="00C80DE0" w:rsidP="00435456">
      <w:pPr>
        <w:pStyle w:val="CommentText"/>
        <w:spacing w:line="480" w:lineRule="auto"/>
        <w:ind w:left="720" w:hanging="720"/>
        <w:rPr>
          <w:rFonts w:ascii="Times New Roman" w:hAnsi="Times New Roman" w:cs="Times New Roman"/>
          <w:sz w:val="24"/>
          <w:szCs w:val="24"/>
        </w:rPr>
      </w:pPr>
      <w:r w:rsidRPr="00435456">
        <w:rPr>
          <w:rFonts w:ascii="Times New Roman" w:hAnsi="Times New Roman" w:cs="Times New Roman"/>
          <w:sz w:val="24"/>
          <w:szCs w:val="24"/>
        </w:rPr>
        <w:t>Frumkin, Howard, Linda Fried</w:t>
      </w:r>
      <w:r w:rsidR="00090DF6">
        <w:rPr>
          <w:rFonts w:ascii="Times New Roman" w:hAnsi="Times New Roman" w:cs="Times New Roman"/>
          <w:sz w:val="24"/>
          <w:szCs w:val="24"/>
        </w:rPr>
        <w:t>,</w:t>
      </w:r>
      <w:r w:rsidRPr="00435456">
        <w:rPr>
          <w:rFonts w:ascii="Times New Roman" w:hAnsi="Times New Roman" w:cs="Times New Roman"/>
          <w:sz w:val="24"/>
          <w:szCs w:val="24"/>
        </w:rPr>
        <w:t xml:space="preserve"> and Rick Moody. </w:t>
      </w:r>
      <w:r w:rsidR="002D790E">
        <w:rPr>
          <w:rFonts w:ascii="Times New Roman" w:hAnsi="Times New Roman" w:cs="Times New Roman"/>
          <w:sz w:val="24"/>
          <w:szCs w:val="24"/>
        </w:rPr>
        <w:t xml:space="preserve">2012. </w:t>
      </w:r>
      <w:r w:rsidRPr="00435456">
        <w:rPr>
          <w:rFonts w:ascii="Times New Roman" w:hAnsi="Times New Roman" w:cs="Times New Roman"/>
          <w:sz w:val="24"/>
          <w:szCs w:val="24"/>
        </w:rPr>
        <w:t xml:space="preserve">“Aging, Climate Change, and Legacy Thinking.” </w:t>
      </w:r>
      <w:r w:rsidRPr="00435456">
        <w:rPr>
          <w:rFonts w:ascii="Times New Roman" w:hAnsi="Times New Roman" w:cs="Times New Roman"/>
          <w:i/>
          <w:iCs/>
          <w:sz w:val="24"/>
          <w:szCs w:val="24"/>
        </w:rPr>
        <w:t>American Journal of Public Health</w:t>
      </w:r>
      <w:r w:rsidRPr="00435456">
        <w:rPr>
          <w:rFonts w:ascii="Times New Roman" w:hAnsi="Times New Roman" w:cs="Times New Roman"/>
          <w:sz w:val="24"/>
          <w:szCs w:val="24"/>
        </w:rPr>
        <w:t xml:space="preserve"> 102</w:t>
      </w:r>
      <w:r w:rsidR="00D55EA0">
        <w:rPr>
          <w:rFonts w:ascii="Times New Roman" w:hAnsi="Times New Roman" w:cs="Times New Roman"/>
          <w:sz w:val="24"/>
          <w:szCs w:val="24"/>
        </w:rPr>
        <w:t xml:space="preserve"> (</w:t>
      </w:r>
      <w:r w:rsidR="002D790E">
        <w:rPr>
          <w:rFonts w:ascii="Times New Roman" w:hAnsi="Times New Roman" w:cs="Times New Roman"/>
          <w:sz w:val="24"/>
          <w:szCs w:val="24"/>
        </w:rPr>
        <w:t>8</w:t>
      </w:r>
      <w:r w:rsidR="00D55EA0">
        <w:rPr>
          <w:rFonts w:ascii="Times New Roman" w:hAnsi="Times New Roman" w:cs="Times New Roman"/>
          <w:sz w:val="24"/>
          <w:szCs w:val="24"/>
        </w:rPr>
        <w:t>)</w:t>
      </w:r>
      <w:r w:rsidRPr="00435456">
        <w:rPr>
          <w:rFonts w:ascii="Times New Roman" w:hAnsi="Times New Roman" w:cs="Times New Roman"/>
          <w:sz w:val="24"/>
          <w:szCs w:val="24"/>
        </w:rPr>
        <w:t>: 1434</w:t>
      </w:r>
      <w:r w:rsidR="002A3F37">
        <w:rPr>
          <w:rFonts w:ascii="Times New Roman" w:hAnsi="Times New Roman" w:cs="Times New Roman"/>
        </w:rPr>
        <w:t>–</w:t>
      </w:r>
      <w:r w:rsidRPr="00435456">
        <w:rPr>
          <w:rFonts w:ascii="Times New Roman" w:hAnsi="Times New Roman" w:cs="Times New Roman"/>
          <w:sz w:val="24"/>
          <w:szCs w:val="24"/>
        </w:rPr>
        <w:t>8.</w:t>
      </w:r>
    </w:p>
    <w:p w14:paraId="0A1D8ACB" w14:textId="5EF8D171" w:rsidR="00E764B7" w:rsidRPr="00435456" w:rsidRDefault="00E764B7" w:rsidP="00435456">
      <w:pPr>
        <w:pStyle w:val="CommentText"/>
        <w:spacing w:line="480" w:lineRule="auto"/>
        <w:ind w:left="720" w:hanging="720"/>
        <w:rPr>
          <w:rFonts w:ascii="Times New Roman" w:hAnsi="Times New Roman" w:cs="Times New Roman"/>
          <w:sz w:val="24"/>
          <w:szCs w:val="24"/>
        </w:rPr>
      </w:pPr>
      <w:r w:rsidRPr="00435456">
        <w:rPr>
          <w:rFonts w:ascii="Times New Roman" w:hAnsi="Times New Roman" w:cs="Times New Roman"/>
          <w:sz w:val="24"/>
          <w:szCs w:val="24"/>
        </w:rPr>
        <w:t>Funk</w:t>
      </w:r>
      <w:r w:rsidR="00090DF6">
        <w:rPr>
          <w:rFonts w:ascii="Times New Roman" w:hAnsi="Times New Roman" w:cs="Times New Roman"/>
          <w:sz w:val="24"/>
          <w:szCs w:val="24"/>
        </w:rPr>
        <w:t>, Cary,</w:t>
      </w:r>
      <w:r w:rsidRPr="00435456">
        <w:rPr>
          <w:rFonts w:ascii="Times New Roman" w:hAnsi="Times New Roman" w:cs="Times New Roman"/>
          <w:sz w:val="24"/>
          <w:szCs w:val="24"/>
        </w:rPr>
        <w:t xml:space="preserve"> and </w:t>
      </w:r>
      <w:r w:rsidR="00A5734E">
        <w:rPr>
          <w:rFonts w:ascii="Times New Roman" w:hAnsi="Times New Roman" w:cs="Times New Roman"/>
          <w:sz w:val="24"/>
          <w:szCs w:val="24"/>
        </w:rPr>
        <w:t>Alec Tyson.</w:t>
      </w:r>
      <w:r w:rsidR="002B2F91">
        <w:rPr>
          <w:rFonts w:ascii="Times New Roman" w:hAnsi="Times New Roman" w:cs="Times New Roman"/>
          <w:sz w:val="24"/>
          <w:szCs w:val="24"/>
        </w:rPr>
        <w:t xml:space="preserve"> </w:t>
      </w:r>
      <w:r w:rsidR="002D790E">
        <w:rPr>
          <w:rFonts w:ascii="Times New Roman" w:hAnsi="Times New Roman" w:cs="Times New Roman"/>
          <w:sz w:val="24"/>
          <w:szCs w:val="24"/>
        </w:rPr>
        <w:t xml:space="preserve">2020. </w:t>
      </w:r>
      <w:r w:rsidRPr="00435456">
        <w:rPr>
          <w:rFonts w:ascii="Times New Roman" w:hAnsi="Times New Roman" w:cs="Times New Roman"/>
          <w:sz w:val="24"/>
          <w:szCs w:val="24"/>
        </w:rPr>
        <w:t>“Millenial and Gen Z Republicans Stand Out from Their Elders on Climate and Energy Issues</w:t>
      </w:r>
      <w:r w:rsidR="00A5734E">
        <w:rPr>
          <w:rFonts w:ascii="Times New Roman" w:hAnsi="Times New Roman" w:cs="Times New Roman"/>
          <w:sz w:val="24"/>
          <w:szCs w:val="24"/>
        </w:rPr>
        <w:t>.</w:t>
      </w:r>
      <w:r w:rsidRPr="00435456">
        <w:rPr>
          <w:rFonts w:ascii="Times New Roman" w:hAnsi="Times New Roman" w:cs="Times New Roman"/>
          <w:sz w:val="24"/>
          <w:szCs w:val="24"/>
        </w:rPr>
        <w:t xml:space="preserve">” </w:t>
      </w:r>
      <w:r w:rsidRPr="00435456">
        <w:rPr>
          <w:rFonts w:ascii="Times New Roman" w:hAnsi="Times New Roman" w:cs="Times New Roman"/>
          <w:i/>
          <w:sz w:val="24"/>
          <w:szCs w:val="24"/>
        </w:rPr>
        <w:t>Pew Research Center</w:t>
      </w:r>
      <w:r w:rsidRPr="00435456">
        <w:rPr>
          <w:rFonts w:ascii="Times New Roman" w:hAnsi="Times New Roman" w:cs="Times New Roman"/>
          <w:sz w:val="24"/>
          <w:szCs w:val="24"/>
        </w:rPr>
        <w:t xml:space="preserve">, </w:t>
      </w:r>
      <w:r w:rsidR="00A5734E">
        <w:rPr>
          <w:rFonts w:ascii="Times New Roman" w:hAnsi="Times New Roman" w:cs="Times New Roman"/>
          <w:sz w:val="24"/>
          <w:szCs w:val="24"/>
        </w:rPr>
        <w:t>June 24</w:t>
      </w:r>
      <w:r w:rsidRPr="00435456">
        <w:rPr>
          <w:rFonts w:ascii="Times New Roman" w:hAnsi="Times New Roman" w:cs="Times New Roman"/>
          <w:sz w:val="24"/>
          <w:szCs w:val="24"/>
        </w:rPr>
        <w:t>, 20</w:t>
      </w:r>
      <w:r w:rsidR="00A5734E">
        <w:rPr>
          <w:rFonts w:ascii="Times New Roman" w:hAnsi="Times New Roman" w:cs="Times New Roman"/>
          <w:sz w:val="24"/>
          <w:szCs w:val="24"/>
        </w:rPr>
        <w:t>20</w:t>
      </w:r>
      <w:r w:rsidR="00E326ED">
        <w:rPr>
          <w:rFonts w:ascii="Times New Roman" w:hAnsi="Times New Roman" w:cs="Times New Roman"/>
          <w:sz w:val="24"/>
          <w:szCs w:val="24"/>
        </w:rPr>
        <w:t>.</w:t>
      </w:r>
      <w:r w:rsidRPr="00435456">
        <w:rPr>
          <w:rFonts w:ascii="Times New Roman" w:hAnsi="Times New Roman" w:cs="Times New Roman"/>
          <w:sz w:val="24"/>
          <w:szCs w:val="24"/>
        </w:rPr>
        <w:t xml:space="preserve"> </w:t>
      </w:r>
      <w:hyperlink r:id="rId13" w:history="1">
        <w:r w:rsidR="00A5734E" w:rsidRPr="00A5734E">
          <w:rPr>
            <w:rStyle w:val="Hyperlink"/>
            <w:rFonts w:ascii="Times New Roman" w:hAnsi="Times New Roman" w:cs="Times New Roman"/>
            <w:sz w:val="24"/>
            <w:szCs w:val="24"/>
          </w:rPr>
          <w:t>https://www.pewresearch.org/fact-tank/2020/06/24/millenial-and-gen-z-republicans-stand-out-from-their-e</w:t>
        </w:r>
        <w:r w:rsidR="00A5734E" w:rsidRPr="002002EE">
          <w:rPr>
            <w:rStyle w:val="Hyperlink"/>
            <w:rFonts w:ascii="Times New Roman" w:hAnsi="Times New Roman" w:cs="Times New Roman"/>
            <w:sz w:val="24"/>
            <w:szCs w:val="24"/>
          </w:rPr>
          <w:t>lders-on-climate-and-energy-issues/</w:t>
        </w:r>
      </w:hyperlink>
      <w:r w:rsidR="00A5734E">
        <w:rPr>
          <w:rFonts w:ascii="Times New Roman" w:hAnsi="Times New Roman" w:cs="Times New Roman"/>
          <w:sz w:val="24"/>
          <w:szCs w:val="24"/>
        </w:rPr>
        <w:t>.</w:t>
      </w:r>
    </w:p>
    <w:p w14:paraId="6E90740B" w14:textId="6E5F6E74" w:rsidR="006D60B9" w:rsidRPr="00435456" w:rsidRDefault="006D60B9" w:rsidP="00435456">
      <w:pPr>
        <w:pStyle w:val="CommentText"/>
        <w:spacing w:line="480" w:lineRule="auto"/>
        <w:ind w:left="720" w:hanging="720"/>
        <w:rPr>
          <w:rFonts w:ascii="Times New Roman" w:hAnsi="Times New Roman" w:cs="Times New Roman"/>
          <w:sz w:val="24"/>
          <w:szCs w:val="24"/>
        </w:rPr>
      </w:pPr>
      <w:r w:rsidRPr="00435456">
        <w:rPr>
          <w:rFonts w:ascii="Times New Roman" w:hAnsi="Times New Roman" w:cs="Times New Roman"/>
          <w:sz w:val="24"/>
          <w:szCs w:val="24"/>
        </w:rPr>
        <w:t>Funk, Cary</w:t>
      </w:r>
      <w:r w:rsidR="00090DF6">
        <w:rPr>
          <w:rFonts w:ascii="Times New Roman" w:hAnsi="Times New Roman" w:cs="Times New Roman"/>
          <w:sz w:val="24"/>
          <w:szCs w:val="24"/>
        </w:rPr>
        <w:t>,</w:t>
      </w:r>
      <w:r w:rsidRPr="00435456">
        <w:rPr>
          <w:rFonts w:ascii="Times New Roman" w:hAnsi="Times New Roman" w:cs="Times New Roman"/>
          <w:sz w:val="24"/>
          <w:szCs w:val="24"/>
        </w:rPr>
        <w:t xml:space="preserve"> and Brian Kennedy. </w:t>
      </w:r>
      <w:r w:rsidR="00AB515F">
        <w:rPr>
          <w:rFonts w:ascii="Times New Roman" w:hAnsi="Times New Roman" w:cs="Times New Roman"/>
          <w:sz w:val="24"/>
          <w:szCs w:val="24"/>
        </w:rPr>
        <w:t xml:space="preserve">2020. </w:t>
      </w:r>
      <w:r w:rsidRPr="00435456">
        <w:rPr>
          <w:rFonts w:ascii="Times New Roman" w:hAnsi="Times New Roman" w:cs="Times New Roman"/>
          <w:sz w:val="24"/>
          <w:szCs w:val="24"/>
        </w:rPr>
        <w:t>“How Americans See Climate Change</w:t>
      </w:r>
      <w:r w:rsidR="001A430C">
        <w:rPr>
          <w:rFonts w:ascii="Times New Roman" w:hAnsi="Times New Roman" w:cs="Times New Roman"/>
          <w:sz w:val="24"/>
          <w:szCs w:val="24"/>
        </w:rPr>
        <w:t xml:space="preserve"> and the Environment</w:t>
      </w:r>
      <w:r w:rsidRPr="00435456">
        <w:rPr>
          <w:rFonts w:ascii="Times New Roman" w:hAnsi="Times New Roman" w:cs="Times New Roman"/>
          <w:sz w:val="24"/>
          <w:szCs w:val="24"/>
        </w:rPr>
        <w:t xml:space="preserve"> in </w:t>
      </w:r>
      <w:r w:rsidR="001A430C">
        <w:rPr>
          <w:rFonts w:ascii="Times New Roman" w:hAnsi="Times New Roman" w:cs="Times New Roman"/>
          <w:sz w:val="24"/>
          <w:szCs w:val="24"/>
        </w:rPr>
        <w:t>7</w:t>
      </w:r>
      <w:r w:rsidRPr="00435456">
        <w:rPr>
          <w:rFonts w:ascii="Times New Roman" w:hAnsi="Times New Roman" w:cs="Times New Roman"/>
          <w:sz w:val="24"/>
          <w:szCs w:val="24"/>
        </w:rPr>
        <w:t xml:space="preserve"> Charts.” </w:t>
      </w:r>
      <w:r w:rsidRPr="00435456">
        <w:rPr>
          <w:rFonts w:ascii="Times New Roman" w:hAnsi="Times New Roman" w:cs="Times New Roman"/>
          <w:i/>
          <w:sz w:val="24"/>
          <w:szCs w:val="24"/>
        </w:rPr>
        <w:t xml:space="preserve">Pew Research </w:t>
      </w:r>
      <w:r w:rsidRPr="001A430C">
        <w:rPr>
          <w:rFonts w:ascii="Times New Roman" w:hAnsi="Times New Roman" w:cs="Times New Roman"/>
          <w:i/>
          <w:sz w:val="24"/>
          <w:szCs w:val="24"/>
        </w:rPr>
        <w:t>Center</w:t>
      </w:r>
      <w:r w:rsidRPr="001A430C">
        <w:rPr>
          <w:rFonts w:ascii="Times New Roman" w:hAnsi="Times New Roman" w:cs="Times New Roman"/>
          <w:sz w:val="24"/>
          <w:szCs w:val="24"/>
        </w:rPr>
        <w:t xml:space="preserve">, April </w:t>
      </w:r>
      <w:r w:rsidR="001A430C">
        <w:rPr>
          <w:rFonts w:ascii="Times New Roman" w:hAnsi="Times New Roman" w:cs="Times New Roman"/>
          <w:sz w:val="24"/>
          <w:szCs w:val="24"/>
        </w:rPr>
        <w:t>21</w:t>
      </w:r>
      <w:r w:rsidRPr="001A430C">
        <w:rPr>
          <w:rFonts w:ascii="Times New Roman" w:hAnsi="Times New Roman" w:cs="Times New Roman"/>
          <w:sz w:val="24"/>
          <w:szCs w:val="24"/>
        </w:rPr>
        <w:t>, 20</w:t>
      </w:r>
      <w:r w:rsidR="001A430C">
        <w:rPr>
          <w:rFonts w:ascii="Times New Roman" w:hAnsi="Times New Roman" w:cs="Times New Roman"/>
          <w:sz w:val="24"/>
          <w:szCs w:val="24"/>
        </w:rPr>
        <w:t>20</w:t>
      </w:r>
      <w:r w:rsidR="00E326ED">
        <w:rPr>
          <w:rFonts w:ascii="Times New Roman" w:hAnsi="Times New Roman" w:cs="Times New Roman"/>
          <w:sz w:val="24"/>
          <w:szCs w:val="24"/>
        </w:rPr>
        <w:t>.</w:t>
      </w:r>
      <w:r w:rsidRPr="00435456">
        <w:rPr>
          <w:rFonts w:ascii="Times New Roman" w:hAnsi="Times New Roman" w:cs="Times New Roman"/>
          <w:sz w:val="24"/>
          <w:szCs w:val="24"/>
        </w:rPr>
        <w:t xml:space="preserve"> </w:t>
      </w:r>
      <w:hyperlink r:id="rId14" w:history="1">
        <w:r w:rsidR="001A430C" w:rsidRPr="001A430C">
          <w:rPr>
            <w:rStyle w:val="Hyperlink"/>
            <w:rFonts w:ascii="Times New Roman" w:hAnsi="Times New Roman" w:cs="Times New Roman"/>
            <w:sz w:val="24"/>
            <w:szCs w:val="24"/>
          </w:rPr>
          <w:t>https://www.pewresearch.org/fact-tank/2020/04/21/how-americans-see-climate-change--and-the-environment-in-7-charts/</w:t>
        </w:r>
      </w:hyperlink>
      <w:r w:rsidRPr="00435456">
        <w:rPr>
          <w:rFonts w:ascii="Times New Roman" w:hAnsi="Times New Roman" w:cs="Times New Roman"/>
          <w:sz w:val="24"/>
          <w:szCs w:val="24"/>
        </w:rPr>
        <w:t>.</w:t>
      </w:r>
    </w:p>
    <w:p w14:paraId="2D1AFD7C" w14:textId="51C118A3" w:rsidR="00BF3205" w:rsidRPr="00435456" w:rsidRDefault="00BF3205" w:rsidP="00435456">
      <w:pPr>
        <w:pStyle w:val="EndnoteText"/>
        <w:spacing w:line="480" w:lineRule="auto"/>
        <w:ind w:left="720" w:hanging="720"/>
        <w:rPr>
          <w:rFonts w:cs="Times New Roman"/>
          <w:sz w:val="24"/>
          <w:szCs w:val="24"/>
        </w:rPr>
      </w:pPr>
      <w:r w:rsidRPr="00435456">
        <w:rPr>
          <w:rStyle w:val="A0"/>
          <w:rFonts w:cs="Times New Roman"/>
          <w:sz w:val="24"/>
          <w:szCs w:val="24"/>
        </w:rPr>
        <w:t xml:space="preserve">Gifford, Robert. </w:t>
      </w:r>
      <w:r w:rsidR="005C11C1">
        <w:rPr>
          <w:rStyle w:val="A0"/>
          <w:rFonts w:cs="Times New Roman"/>
          <w:sz w:val="24"/>
          <w:szCs w:val="24"/>
        </w:rPr>
        <w:t xml:space="preserve">2011. </w:t>
      </w:r>
      <w:r w:rsidRPr="00435456">
        <w:rPr>
          <w:rStyle w:val="A0"/>
          <w:rFonts w:cs="Times New Roman"/>
          <w:sz w:val="24"/>
          <w:szCs w:val="24"/>
        </w:rPr>
        <w:t xml:space="preserve">“The Dragons of Inaction: Psychological Barriers that Limit Climate Change Mitigation and Adaptation.” </w:t>
      </w:r>
      <w:r w:rsidRPr="00435456">
        <w:rPr>
          <w:rStyle w:val="A0"/>
          <w:rFonts w:cs="Times New Roman"/>
          <w:i/>
          <w:iCs/>
          <w:sz w:val="24"/>
          <w:szCs w:val="24"/>
        </w:rPr>
        <w:t>American Psychologist</w:t>
      </w:r>
      <w:r w:rsidRPr="00435456">
        <w:rPr>
          <w:rStyle w:val="A0"/>
          <w:rFonts w:cs="Times New Roman"/>
          <w:sz w:val="24"/>
          <w:szCs w:val="24"/>
        </w:rPr>
        <w:t xml:space="preserve"> 66 (</w:t>
      </w:r>
      <w:r w:rsidR="005C11C1">
        <w:rPr>
          <w:rStyle w:val="A0"/>
          <w:rFonts w:cs="Times New Roman"/>
          <w:sz w:val="24"/>
          <w:szCs w:val="24"/>
        </w:rPr>
        <w:t>4</w:t>
      </w:r>
      <w:r w:rsidRPr="00435456">
        <w:rPr>
          <w:rStyle w:val="A0"/>
          <w:rFonts w:cs="Times New Roman"/>
          <w:sz w:val="24"/>
          <w:szCs w:val="24"/>
        </w:rPr>
        <w:t>): 290</w:t>
      </w:r>
      <w:r w:rsidR="002A3F37">
        <w:rPr>
          <w:rFonts w:cs="Times New Roman"/>
        </w:rPr>
        <w:t>–</w:t>
      </w:r>
      <w:r w:rsidRPr="00435456">
        <w:rPr>
          <w:rStyle w:val="A0"/>
          <w:rFonts w:cs="Times New Roman"/>
          <w:sz w:val="24"/>
          <w:szCs w:val="24"/>
        </w:rPr>
        <w:t>302.</w:t>
      </w:r>
    </w:p>
    <w:p w14:paraId="6068F5BD" w14:textId="3B134794" w:rsidR="00CF1C61" w:rsidRPr="00435456" w:rsidRDefault="00CF1C61" w:rsidP="00435456">
      <w:pPr>
        <w:pStyle w:val="EndnoteText"/>
        <w:spacing w:line="480" w:lineRule="auto"/>
        <w:ind w:left="720" w:hanging="720"/>
        <w:rPr>
          <w:rFonts w:cs="Times New Roman"/>
          <w:sz w:val="24"/>
          <w:szCs w:val="24"/>
        </w:rPr>
      </w:pPr>
      <w:r w:rsidRPr="00435456">
        <w:rPr>
          <w:rFonts w:cs="Times New Roman"/>
          <w:sz w:val="24"/>
          <w:szCs w:val="24"/>
        </w:rPr>
        <w:t xml:space="preserve">Gardiner, Stephen. </w:t>
      </w:r>
      <w:r w:rsidR="004548C9">
        <w:rPr>
          <w:rFonts w:cs="Times New Roman"/>
          <w:sz w:val="24"/>
          <w:szCs w:val="24"/>
        </w:rPr>
        <w:t xml:space="preserve">2006. </w:t>
      </w:r>
      <w:r w:rsidRPr="00435456">
        <w:rPr>
          <w:rFonts w:cs="Times New Roman"/>
          <w:sz w:val="24"/>
          <w:szCs w:val="24"/>
        </w:rPr>
        <w:t xml:space="preserve">“A Perfect Moral Storm: Climate Change, Intergenerational Ethics and the Problem of Moral Corruption.” </w:t>
      </w:r>
      <w:r w:rsidRPr="00435456">
        <w:rPr>
          <w:rFonts w:cs="Times New Roman"/>
          <w:i/>
          <w:iCs/>
          <w:sz w:val="24"/>
          <w:szCs w:val="24"/>
        </w:rPr>
        <w:t>Environmental Values</w:t>
      </w:r>
      <w:r w:rsidRPr="00435456">
        <w:rPr>
          <w:rFonts w:cs="Times New Roman"/>
          <w:sz w:val="24"/>
          <w:szCs w:val="24"/>
        </w:rPr>
        <w:t xml:space="preserve"> 15</w:t>
      </w:r>
      <w:r w:rsidR="00D55EA0">
        <w:rPr>
          <w:rFonts w:cs="Times New Roman"/>
          <w:sz w:val="24"/>
          <w:szCs w:val="24"/>
        </w:rPr>
        <w:t xml:space="preserve"> (</w:t>
      </w:r>
      <w:r w:rsidR="00B51B6D">
        <w:rPr>
          <w:rFonts w:cs="Times New Roman"/>
          <w:sz w:val="24"/>
          <w:szCs w:val="24"/>
        </w:rPr>
        <w:t>3</w:t>
      </w:r>
      <w:r w:rsidR="00D55EA0">
        <w:rPr>
          <w:rFonts w:cs="Times New Roman"/>
          <w:sz w:val="24"/>
          <w:szCs w:val="24"/>
        </w:rPr>
        <w:t>)</w:t>
      </w:r>
      <w:r w:rsidRPr="00435456">
        <w:rPr>
          <w:rFonts w:cs="Times New Roman"/>
          <w:sz w:val="24"/>
          <w:szCs w:val="24"/>
        </w:rPr>
        <w:t>: 397</w:t>
      </w:r>
      <w:r w:rsidR="0030525B">
        <w:rPr>
          <w:rFonts w:cs="Times New Roman"/>
        </w:rPr>
        <w:t>–</w:t>
      </w:r>
      <w:r w:rsidRPr="00435456">
        <w:rPr>
          <w:rFonts w:cs="Times New Roman"/>
          <w:sz w:val="24"/>
          <w:szCs w:val="24"/>
        </w:rPr>
        <w:t>413.</w:t>
      </w:r>
    </w:p>
    <w:p w14:paraId="0B81ACBA" w14:textId="688AADED" w:rsidR="002855EE" w:rsidRPr="00435456" w:rsidRDefault="002855EE" w:rsidP="00435456">
      <w:pPr>
        <w:pStyle w:val="EndnoteText"/>
        <w:spacing w:line="480" w:lineRule="auto"/>
        <w:ind w:left="720" w:hanging="720"/>
        <w:rPr>
          <w:rStyle w:val="Hyperlink"/>
          <w:rFonts w:cs="Times New Roman"/>
          <w:sz w:val="24"/>
          <w:szCs w:val="24"/>
        </w:rPr>
      </w:pPr>
      <w:r w:rsidRPr="00435456">
        <w:rPr>
          <w:rFonts w:cs="Times New Roman"/>
          <w:sz w:val="24"/>
          <w:szCs w:val="24"/>
        </w:rPr>
        <w:t>Gladwell, Malcolm</w:t>
      </w:r>
      <w:r w:rsidR="0034561D">
        <w:rPr>
          <w:rFonts w:cs="Times New Roman"/>
          <w:sz w:val="24"/>
          <w:szCs w:val="24"/>
        </w:rPr>
        <w:t xml:space="preserve">. </w:t>
      </w:r>
      <w:r w:rsidR="004548C9">
        <w:rPr>
          <w:rFonts w:cs="Times New Roman"/>
          <w:sz w:val="24"/>
          <w:szCs w:val="24"/>
        </w:rPr>
        <w:t xml:space="preserve">2010. </w:t>
      </w:r>
      <w:r w:rsidRPr="00435456">
        <w:rPr>
          <w:rFonts w:cs="Times New Roman"/>
          <w:sz w:val="24"/>
          <w:szCs w:val="24"/>
        </w:rPr>
        <w:t>“Small Change</w:t>
      </w:r>
      <w:r w:rsidR="0034561D">
        <w:rPr>
          <w:rFonts w:cs="Times New Roman"/>
          <w:sz w:val="24"/>
          <w:szCs w:val="24"/>
        </w:rPr>
        <w:t>.</w:t>
      </w:r>
      <w:r w:rsidRPr="00435456">
        <w:rPr>
          <w:rFonts w:cs="Times New Roman"/>
          <w:sz w:val="24"/>
          <w:szCs w:val="24"/>
        </w:rPr>
        <w:t xml:space="preserve">” </w:t>
      </w:r>
      <w:r w:rsidRPr="00435456">
        <w:rPr>
          <w:rFonts w:cs="Times New Roman"/>
          <w:i/>
          <w:iCs/>
          <w:sz w:val="24"/>
          <w:szCs w:val="24"/>
        </w:rPr>
        <w:t>New Yorker</w:t>
      </w:r>
      <w:r w:rsidRPr="00435456">
        <w:rPr>
          <w:rFonts w:cs="Times New Roman"/>
          <w:sz w:val="24"/>
          <w:szCs w:val="24"/>
        </w:rPr>
        <w:t>, October 4, 2010</w:t>
      </w:r>
      <w:r w:rsidR="00E326ED">
        <w:rPr>
          <w:rFonts w:cs="Times New Roman"/>
          <w:sz w:val="24"/>
          <w:szCs w:val="24"/>
        </w:rPr>
        <w:t>.</w:t>
      </w:r>
      <w:r w:rsidRPr="00435456">
        <w:rPr>
          <w:rFonts w:cs="Times New Roman"/>
          <w:sz w:val="24"/>
          <w:szCs w:val="24"/>
        </w:rPr>
        <w:t xml:space="preserve"> </w:t>
      </w:r>
      <w:hyperlink r:id="rId15" w:history="1">
        <w:r w:rsidRPr="00435456">
          <w:rPr>
            <w:rStyle w:val="Hyperlink"/>
            <w:rFonts w:cs="Times New Roman"/>
            <w:sz w:val="24"/>
            <w:szCs w:val="24"/>
          </w:rPr>
          <w:t>https://www.newyorker.com/magazine/2010/10/04/small-change-malcolm-gladwell</w:t>
        </w:r>
      </w:hyperlink>
      <w:r w:rsidRPr="00435456">
        <w:rPr>
          <w:rStyle w:val="Hyperlink"/>
          <w:rFonts w:cs="Times New Roman"/>
          <w:sz w:val="24"/>
          <w:szCs w:val="24"/>
        </w:rPr>
        <w:t>.</w:t>
      </w:r>
    </w:p>
    <w:p w14:paraId="2F395692" w14:textId="41164EBD" w:rsidR="00EA0072" w:rsidRPr="00435456" w:rsidRDefault="00EA0072" w:rsidP="00435456">
      <w:pPr>
        <w:pStyle w:val="EndnoteText"/>
        <w:spacing w:line="480" w:lineRule="auto"/>
        <w:ind w:left="720" w:hanging="720"/>
        <w:rPr>
          <w:rFonts w:cs="Times New Roman"/>
          <w:sz w:val="24"/>
          <w:szCs w:val="24"/>
        </w:rPr>
      </w:pPr>
      <w:r w:rsidRPr="00435456">
        <w:rPr>
          <w:rFonts w:cs="Times New Roman"/>
          <w:sz w:val="24"/>
          <w:szCs w:val="24"/>
        </w:rPr>
        <w:lastRenderedPageBreak/>
        <w:t>Graham, Jesse, Jonathan Haidt</w:t>
      </w:r>
      <w:r w:rsidR="00023B9C">
        <w:rPr>
          <w:rFonts w:cs="Times New Roman"/>
          <w:sz w:val="24"/>
          <w:szCs w:val="24"/>
        </w:rPr>
        <w:t>,</w:t>
      </w:r>
      <w:r w:rsidRPr="00435456">
        <w:rPr>
          <w:rFonts w:cs="Times New Roman"/>
          <w:sz w:val="24"/>
          <w:szCs w:val="24"/>
        </w:rPr>
        <w:t xml:space="preserve"> and Brian Nosek. </w:t>
      </w:r>
      <w:r w:rsidR="00FC31F5">
        <w:rPr>
          <w:rFonts w:cs="Times New Roman"/>
          <w:sz w:val="24"/>
          <w:szCs w:val="24"/>
        </w:rPr>
        <w:t xml:space="preserve">2009. </w:t>
      </w:r>
      <w:r w:rsidRPr="00435456">
        <w:rPr>
          <w:rFonts w:cs="Times New Roman"/>
          <w:sz w:val="24"/>
          <w:szCs w:val="24"/>
        </w:rPr>
        <w:t xml:space="preserve">“Liberals and Conservatives Rely on Different Sets of Moral Foundations.” </w:t>
      </w:r>
      <w:r w:rsidRPr="00435456">
        <w:rPr>
          <w:rFonts w:cs="Times New Roman"/>
          <w:i/>
          <w:iCs/>
          <w:sz w:val="24"/>
          <w:szCs w:val="24"/>
        </w:rPr>
        <w:t>Journal of Personality and Social Psychology</w:t>
      </w:r>
      <w:r w:rsidRPr="00435456">
        <w:rPr>
          <w:rFonts w:cs="Times New Roman"/>
          <w:sz w:val="24"/>
          <w:szCs w:val="24"/>
        </w:rPr>
        <w:t xml:space="preserve"> 96</w:t>
      </w:r>
      <w:r w:rsidR="00D55EA0">
        <w:rPr>
          <w:rFonts w:cs="Times New Roman"/>
          <w:sz w:val="24"/>
          <w:szCs w:val="24"/>
        </w:rPr>
        <w:t xml:space="preserve"> (</w:t>
      </w:r>
      <w:r w:rsidR="00FC31F5">
        <w:rPr>
          <w:rFonts w:cs="Times New Roman"/>
          <w:sz w:val="24"/>
          <w:szCs w:val="24"/>
        </w:rPr>
        <w:t>5</w:t>
      </w:r>
      <w:r w:rsidR="00D55EA0">
        <w:rPr>
          <w:rFonts w:cs="Times New Roman"/>
          <w:sz w:val="24"/>
          <w:szCs w:val="24"/>
        </w:rPr>
        <w:t>)</w:t>
      </w:r>
      <w:r w:rsidRPr="00435456">
        <w:rPr>
          <w:rFonts w:cs="Times New Roman"/>
          <w:sz w:val="24"/>
          <w:szCs w:val="24"/>
        </w:rPr>
        <w:t>: 1029</w:t>
      </w:r>
      <w:r w:rsidR="0034561D">
        <w:rPr>
          <w:rFonts w:cs="Times New Roman"/>
        </w:rPr>
        <w:t>–</w:t>
      </w:r>
      <w:r w:rsidRPr="00435456">
        <w:rPr>
          <w:rFonts w:cs="Times New Roman"/>
          <w:sz w:val="24"/>
          <w:szCs w:val="24"/>
        </w:rPr>
        <w:t>46.</w:t>
      </w:r>
    </w:p>
    <w:p w14:paraId="45767CA4" w14:textId="4C3196DE" w:rsidR="00DD3832" w:rsidRPr="00435456" w:rsidRDefault="00DD3832" w:rsidP="00435456">
      <w:pPr>
        <w:pStyle w:val="EndnoteText"/>
        <w:spacing w:line="480" w:lineRule="auto"/>
        <w:ind w:left="720" w:hanging="720"/>
        <w:rPr>
          <w:rFonts w:cs="Times New Roman"/>
          <w:sz w:val="24"/>
          <w:szCs w:val="24"/>
        </w:rPr>
      </w:pPr>
      <w:r w:rsidRPr="00435456">
        <w:rPr>
          <w:rFonts w:cs="Times New Roman"/>
          <w:sz w:val="24"/>
          <w:szCs w:val="24"/>
        </w:rPr>
        <w:t xml:space="preserve">Haslanger, Sally. </w:t>
      </w:r>
      <w:r w:rsidR="007B1E0E">
        <w:rPr>
          <w:rFonts w:cs="Times New Roman"/>
          <w:sz w:val="24"/>
          <w:szCs w:val="24"/>
        </w:rPr>
        <w:t xml:space="preserve">2006. </w:t>
      </w:r>
      <w:r w:rsidR="00C23F4F">
        <w:rPr>
          <w:rFonts w:cs="Times New Roman"/>
          <w:sz w:val="24"/>
          <w:szCs w:val="24"/>
        </w:rPr>
        <w:t xml:space="preserve">“What Good Are Our Intuitions? </w:t>
      </w:r>
      <w:r w:rsidRPr="00435456">
        <w:rPr>
          <w:rFonts w:cs="Times New Roman"/>
          <w:sz w:val="24"/>
          <w:szCs w:val="24"/>
        </w:rPr>
        <w:t xml:space="preserve">Philosophical Analysis and Social Kinds” </w:t>
      </w:r>
      <w:r w:rsidRPr="00435456">
        <w:rPr>
          <w:rFonts w:cs="Times New Roman"/>
          <w:i/>
          <w:iCs/>
          <w:sz w:val="24"/>
          <w:szCs w:val="24"/>
        </w:rPr>
        <w:t>Proceedings of the Aristotelian Society, Supplementary Volumes</w:t>
      </w:r>
      <w:r w:rsidRPr="00435456">
        <w:rPr>
          <w:rFonts w:cs="Times New Roman"/>
          <w:sz w:val="24"/>
          <w:szCs w:val="24"/>
        </w:rPr>
        <w:t>, 80</w:t>
      </w:r>
      <w:r w:rsidR="00375C55">
        <w:rPr>
          <w:rFonts w:cs="Times New Roman"/>
          <w:sz w:val="24"/>
          <w:szCs w:val="24"/>
        </w:rPr>
        <w:t xml:space="preserve"> (1)</w:t>
      </w:r>
      <w:r w:rsidRPr="00435456">
        <w:rPr>
          <w:rFonts w:cs="Times New Roman"/>
          <w:sz w:val="24"/>
          <w:szCs w:val="24"/>
        </w:rPr>
        <w:t>: 89</w:t>
      </w:r>
      <w:r w:rsidR="00D74A26">
        <w:rPr>
          <w:rFonts w:cs="Times New Roman"/>
        </w:rPr>
        <w:t>–</w:t>
      </w:r>
      <w:r w:rsidR="00375C55" w:rsidRPr="00435456">
        <w:rPr>
          <w:rFonts w:cs="Times New Roman"/>
          <w:sz w:val="24"/>
          <w:szCs w:val="24"/>
        </w:rPr>
        <w:t>1</w:t>
      </w:r>
      <w:r w:rsidR="00375C55">
        <w:rPr>
          <w:rFonts w:cs="Times New Roman"/>
          <w:sz w:val="24"/>
          <w:szCs w:val="24"/>
        </w:rPr>
        <w:t>18</w:t>
      </w:r>
      <w:r w:rsidRPr="00435456">
        <w:rPr>
          <w:rFonts w:cs="Times New Roman"/>
          <w:sz w:val="24"/>
          <w:szCs w:val="24"/>
        </w:rPr>
        <w:t>.</w:t>
      </w:r>
    </w:p>
    <w:p w14:paraId="059A0734" w14:textId="58DF4197" w:rsidR="00A1294D" w:rsidRDefault="00A1294D" w:rsidP="00435456">
      <w:pPr>
        <w:pStyle w:val="EndnoteText"/>
        <w:spacing w:line="480" w:lineRule="auto"/>
        <w:ind w:left="720" w:hanging="720"/>
        <w:rPr>
          <w:rStyle w:val="Hyperlink"/>
          <w:rFonts w:cs="Times New Roman"/>
          <w:sz w:val="24"/>
          <w:szCs w:val="24"/>
        </w:rPr>
      </w:pPr>
      <w:r w:rsidRPr="00435456">
        <w:rPr>
          <w:rFonts w:cs="Times New Roman"/>
          <w:sz w:val="24"/>
          <w:szCs w:val="24"/>
        </w:rPr>
        <w:t xml:space="preserve">Kamenetz, Anya. </w:t>
      </w:r>
      <w:r w:rsidR="007B1E0E">
        <w:rPr>
          <w:rFonts w:cs="Times New Roman"/>
          <w:sz w:val="24"/>
          <w:szCs w:val="24"/>
        </w:rPr>
        <w:t xml:space="preserve">2019. </w:t>
      </w:r>
      <w:r w:rsidRPr="00435456">
        <w:rPr>
          <w:rFonts w:cs="Times New Roman"/>
          <w:sz w:val="24"/>
          <w:szCs w:val="24"/>
        </w:rPr>
        <w:t xml:space="preserve">“Most Teachers Don’t Teach Climate Change; 4 in 5 Parents Wish They Did.” </w:t>
      </w:r>
      <w:r w:rsidRPr="00435456">
        <w:rPr>
          <w:rFonts w:cs="Times New Roman"/>
          <w:i/>
          <w:iCs/>
          <w:sz w:val="24"/>
          <w:szCs w:val="24"/>
        </w:rPr>
        <w:t>National Public Radio</w:t>
      </w:r>
      <w:r w:rsidRPr="00435456">
        <w:rPr>
          <w:rFonts w:cs="Times New Roman"/>
          <w:sz w:val="24"/>
          <w:szCs w:val="24"/>
        </w:rPr>
        <w:t xml:space="preserve">, </w:t>
      </w:r>
      <w:r w:rsidRPr="00A47D48">
        <w:rPr>
          <w:rFonts w:cs="Times New Roman"/>
          <w:sz w:val="24"/>
          <w:szCs w:val="24"/>
        </w:rPr>
        <w:t>April 22, 2019</w:t>
      </w:r>
      <w:r w:rsidR="00E326ED">
        <w:rPr>
          <w:rFonts w:cs="Times New Roman"/>
          <w:sz w:val="24"/>
          <w:szCs w:val="24"/>
        </w:rPr>
        <w:t>.</w:t>
      </w:r>
      <w:r w:rsidRPr="00435456">
        <w:rPr>
          <w:rFonts w:cs="Times New Roman"/>
          <w:sz w:val="24"/>
          <w:szCs w:val="24"/>
        </w:rPr>
        <w:t xml:space="preserve"> </w:t>
      </w:r>
      <w:hyperlink r:id="rId16" w:history="1">
        <w:r w:rsidRPr="00435456">
          <w:rPr>
            <w:rStyle w:val="Hyperlink"/>
            <w:rFonts w:cs="Times New Roman"/>
            <w:sz w:val="24"/>
            <w:szCs w:val="24"/>
          </w:rPr>
          <w:t>https://www.npr.org/2019/04/22/714262267/most-teachers-dont-teach-climate-change-4-in-5-parents-wish-they-did</w:t>
        </w:r>
      </w:hyperlink>
      <w:r w:rsidR="00435456">
        <w:rPr>
          <w:rStyle w:val="Hyperlink"/>
          <w:rFonts w:cs="Times New Roman"/>
          <w:sz w:val="24"/>
          <w:szCs w:val="24"/>
        </w:rPr>
        <w:t>.</w:t>
      </w:r>
    </w:p>
    <w:p w14:paraId="35EEBBA1" w14:textId="2F43BF0D" w:rsidR="00435456" w:rsidRPr="00435456" w:rsidRDefault="00435456" w:rsidP="00435456">
      <w:pPr>
        <w:pStyle w:val="EndnoteText"/>
        <w:spacing w:line="480" w:lineRule="auto"/>
        <w:ind w:left="720" w:hanging="720"/>
        <w:rPr>
          <w:rFonts w:cs="Times New Roman"/>
          <w:sz w:val="24"/>
          <w:szCs w:val="24"/>
        </w:rPr>
      </w:pPr>
      <w:r w:rsidRPr="00BB0E51">
        <w:rPr>
          <w:sz w:val="24"/>
          <w:szCs w:val="24"/>
        </w:rPr>
        <w:t>Kennedy, Brian</w:t>
      </w:r>
      <w:r w:rsidR="00023B9C">
        <w:rPr>
          <w:sz w:val="24"/>
          <w:szCs w:val="24"/>
        </w:rPr>
        <w:t>,</w:t>
      </w:r>
      <w:r w:rsidRPr="00BB0E51">
        <w:rPr>
          <w:sz w:val="24"/>
          <w:szCs w:val="24"/>
        </w:rPr>
        <w:t xml:space="preserve"> and Courtney Johnson. </w:t>
      </w:r>
      <w:r w:rsidR="000B6A46">
        <w:rPr>
          <w:sz w:val="24"/>
          <w:szCs w:val="24"/>
        </w:rPr>
        <w:t xml:space="preserve">2020. </w:t>
      </w:r>
      <w:r w:rsidRPr="00BB0E51">
        <w:rPr>
          <w:sz w:val="24"/>
          <w:szCs w:val="24"/>
        </w:rPr>
        <w:t xml:space="preserve">“More Americans See Climate Change as a Priority, but Democrats are Much More Concerned than Republicans.” </w:t>
      </w:r>
      <w:r w:rsidRPr="00BB0E51">
        <w:rPr>
          <w:i/>
          <w:sz w:val="24"/>
          <w:szCs w:val="24"/>
        </w:rPr>
        <w:t>Pew Research Center</w:t>
      </w:r>
      <w:r w:rsidRPr="00BB0E51">
        <w:rPr>
          <w:sz w:val="24"/>
          <w:szCs w:val="24"/>
        </w:rPr>
        <w:t>, February 28, 2020</w:t>
      </w:r>
      <w:r w:rsidR="00AE2FDA">
        <w:rPr>
          <w:sz w:val="24"/>
          <w:szCs w:val="24"/>
        </w:rPr>
        <w:t>.</w:t>
      </w:r>
      <w:r w:rsidRPr="00BB0E51">
        <w:rPr>
          <w:sz w:val="24"/>
          <w:szCs w:val="24"/>
        </w:rPr>
        <w:t xml:space="preserve"> </w:t>
      </w:r>
      <w:hyperlink r:id="rId17" w:history="1">
        <w:r w:rsidRPr="00BB0E51">
          <w:rPr>
            <w:rStyle w:val="Hyperlink"/>
            <w:sz w:val="24"/>
            <w:szCs w:val="24"/>
          </w:rPr>
          <w:t>https://www.pewresearch.org/fact-tank/2020/02/28/more-americans-see-climate-change-as-a-priority-but-democrats-are-much-more-concerned-than-republicans/</w:t>
        </w:r>
      </w:hyperlink>
      <w:r w:rsidRPr="00BB0E51">
        <w:rPr>
          <w:rStyle w:val="Hyperlink"/>
          <w:sz w:val="24"/>
          <w:szCs w:val="24"/>
        </w:rPr>
        <w:t>.</w:t>
      </w:r>
    </w:p>
    <w:p w14:paraId="16F91519" w14:textId="785C759A" w:rsidR="000F7752" w:rsidRPr="00435456" w:rsidRDefault="000F7752" w:rsidP="00435456">
      <w:pPr>
        <w:pStyle w:val="EndnoteText"/>
        <w:spacing w:line="480" w:lineRule="auto"/>
        <w:ind w:left="720" w:hanging="720"/>
        <w:rPr>
          <w:rFonts w:cs="Times New Roman"/>
          <w:sz w:val="24"/>
          <w:szCs w:val="24"/>
        </w:rPr>
      </w:pPr>
      <w:r w:rsidRPr="00A47D48">
        <w:rPr>
          <w:rFonts w:cs="Times New Roman"/>
          <w:sz w:val="24"/>
          <w:szCs w:val="24"/>
        </w:rPr>
        <w:t xml:space="preserve">Kolbert, Elizabeth. </w:t>
      </w:r>
      <w:r w:rsidR="004D5231">
        <w:rPr>
          <w:rFonts w:cs="Times New Roman"/>
          <w:sz w:val="24"/>
          <w:szCs w:val="24"/>
        </w:rPr>
        <w:t xml:space="preserve">2017. </w:t>
      </w:r>
      <w:r w:rsidRPr="00A47D48">
        <w:rPr>
          <w:rFonts w:cs="Times New Roman"/>
          <w:sz w:val="24"/>
          <w:szCs w:val="24"/>
        </w:rPr>
        <w:t xml:space="preserve">“Why Facts Don’t Change Our Minds.” </w:t>
      </w:r>
      <w:r w:rsidRPr="00A47D48">
        <w:rPr>
          <w:rFonts w:cs="Times New Roman"/>
          <w:i/>
          <w:sz w:val="24"/>
          <w:szCs w:val="24"/>
        </w:rPr>
        <w:t>New Yorker</w:t>
      </w:r>
      <w:r w:rsidRPr="00A47D48">
        <w:rPr>
          <w:rFonts w:cs="Times New Roman"/>
          <w:sz w:val="24"/>
          <w:szCs w:val="24"/>
        </w:rPr>
        <w:t>, February 20, 2017</w:t>
      </w:r>
      <w:r w:rsidR="00225CEF">
        <w:rPr>
          <w:rFonts w:cs="Times New Roman"/>
          <w:sz w:val="24"/>
          <w:szCs w:val="24"/>
        </w:rPr>
        <w:t>.</w:t>
      </w:r>
      <w:r w:rsidRPr="00A47D48">
        <w:rPr>
          <w:rFonts w:cs="Times New Roman"/>
          <w:sz w:val="24"/>
          <w:szCs w:val="24"/>
        </w:rPr>
        <w:t xml:space="preserve"> </w:t>
      </w:r>
      <w:hyperlink r:id="rId18" w:history="1">
        <w:r w:rsidRPr="00A47D48">
          <w:rPr>
            <w:rStyle w:val="Hyperlink"/>
            <w:rFonts w:cs="Times New Roman"/>
            <w:sz w:val="24"/>
            <w:szCs w:val="24"/>
          </w:rPr>
          <w:t>https://www.newyorker.com/magazine/2017/02/27/why-facts-dont-change-our-minds</w:t>
        </w:r>
      </w:hyperlink>
      <w:r w:rsidRPr="00A47D48">
        <w:rPr>
          <w:rFonts w:cs="Times New Roman"/>
          <w:sz w:val="24"/>
          <w:szCs w:val="24"/>
        </w:rPr>
        <w:t>.</w:t>
      </w:r>
      <w:r w:rsidRPr="00435456">
        <w:rPr>
          <w:rFonts w:cs="Times New Roman"/>
          <w:sz w:val="24"/>
          <w:szCs w:val="24"/>
        </w:rPr>
        <w:t xml:space="preserve"> </w:t>
      </w:r>
    </w:p>
    <w:p w14:paraId="15994DAC" w14:textId="6BD4C7A4" w:rsidR="006F20FF" w:rsidRPr="00435456" w:rsidRDefault="006F20FF" w:rsidP="00435456">
      <w:pPr>
        <w:pStyle w:val="EndnoteText"/>
        <w:spacing w:line="480" w:lineRule="auto"/>
        <w:ind w:left="720" w:hanging="720"/>
        <w:rPr>
          <w:rFonts w:cs="Times New Roman"/>
          <w:sz w:val="24"/>
          <w:szCs w:val="24"/>
        </w:rPr>
      </w:pPr>
      <w:r w:rsidRPr="00435456">
        <w:rPr>
          <w:rFonts w:cs="Times New Roman"/>
          <w:sz w:val="24"/>
          <w:szCs w:val="24"/>
        </w:rPr>
        <w:t>Lakoff, George.</w:t>
      </w:r>
      <w:r w:rsidR="002A14DC">
        <w:rPr>
          <w:rFonts w:cs="Times New Roman"/>
          <w:sz w:val="24"/>
          <w:szCs w:val="24"/>
        </w:rPr>
        <w:t xml:space="preserve"> 2004.</w:t>
      </w:r>
      <w:r w:rsidRPr="00435456">
        <w:rPr>
          <w:rFonts w:cs="Times New Roman"/>
          <w:sz w:val="24"/>
          <w:szCs w:val="24"/>
        </w:rPr>
        <w:t xml:space="preserve"> </w:t>
      </w:r>
      <w:r w:rsidRPr="00435456">
        <w:rPr>
          <w:rFonts w:cs="Times New Roman"/>
          <w:i/>
          <w:iCs/>
          <w:sz w:val="24"/>
          <w:szCs w:val="24"/>
        </w:rPr>
        <w:t>The All New Don’t Think of an Elephant: Know Your Values and Frame the Debate</w:t>
      </w:r>
      <w:r w:rsidRPr="00435456">
        <w:rPr>
          <w:rFonts w:cs="Times New Roman"/>
          <w:sz w:val="24"/>
          <w:szCs w:val="24"/>
        </w:rPr>
        <w:t>. White River Junction, VT: Chelsea Green Publishing.</w:t>
      </w:r>
    </w:p>
    <w:p w14:paraId="4C3D7A85" w14:textId="2930E4FB" w:rsidR="00485885" w:rsidRPr="00435456" w:rsidRDefault="00485885" w:rsidP="00435456">
      <w:pPr>
        <w:pStyle w:val="EndnoteText"/>
        <w:spacing w:line="480" w:lineRule="auto"/>
        <w:ind w:left="720" w:hanging="720"/>
        <w:rPr>
          <w:rStyle w:val="Hyperlink"/>
          <w:rFonts w:cs="Times New Roman"/>
          <w:sz w:val="24"/>
          <w:szCs w:val="24"/>
        </w:rPr>
      </w:pPr>
      <w:r w:rsidRPr="00435456">
        <w:rPr>
          <w:rFonts w:cs="Times New Roman"/>
          <w:sz w:val="24"/>
          <w:szCs w:val="24"/>
        </w:rPr>
        <w:t>Lear, Jonathan.</w:t>
      </w:r>
      <w:r w:rsidR="002A14DC">
        <w:rPr>
          <w:rFonts w:cs="Times New Roman"/>
          <w:sz w:val="24"/>
          <w:szCs w:val="24"/>
        </w:rPr>
        <w:t xml:space="preserve"> 2006.</w:t>
      </w:r>
      <w:r w:rsidRPr="00435456">
        <w:rPr>
          <w:rFonts w:cs="Times New Roman"/>
          <w:sz w:val="24"/>
          <w:szCs w:val="24"/>
        </w:rPr>
        <w:t xml:space="preserve"> </w:t>
      </w:r>
      <w:r w:rsidRPr="00435456">
        <w:rPr>
          <w:rFonts w:cs="Times New Roman"/>
          <w:i/>
          <w:iCs/>
          <w:sz w:val="24"/>
          <w:szCs w:val="24"/>
        </w:rPr>
        <w:t>Radical Hope: Ethics in the Face of Cultural Devastation.</w:t>
      </w:r>
      <w:r w:rsidRPr="00435456">
        <w:rPr>
          <w:rFonts w:cs="Times New Roman"/>
          <w:sz w:val="24"/>
          <w:szCs w:val="24"/>
        </w:rPr>
        <w:t xml:space="preserve"> Cambridge, MA: Harvard University Press.</w:t>
      </w:r>
    </w:p>
    <w:p w14:paraId="08CC1797" w14:textId="00E18F1D" w:rsidR="002855EE" w:rsidRPr="00435456" w:rsidRDefault="002855EE" w:rsidP="00435456">
      <w:pPr>
        <w:pStyle w:val="EndnoteText"/>
        <w:spacing w:line="480" w:lineRule="auto"/>
        <w:ind w:left="720" w:hanging="720"/>
        <w:rPr>
          <w:rFonts w:cs="Times New Roman"/>
          <w:sz w:val="24"/>
          <w:szCs w:val="24"/>
        </w:rPr>
      </w:pPr>
      <w:r w:rsidRPr="00435456">
        <w:rPr>
          <w:rFonts w:cs="Times New Roman"/>
          <w:sz w:val="24"/>
          <w:szCs w:val="24"/>
        </w:rPr>
        <w:lastRenderedPageBreak/>
        <w:t xml:space="preserve">Levin, Irwin, Sandra Schneider, and Gary Gaeth. </w:t>
      </w:r>
      <w:r w:rsidR="002A14DC">
        <w:rPr>
          <w:rFonts w:cs="Times New Roman"/>
          <w:sz w:val="24"/>
          <w:szCs w:val="24"/>
        </w:rPr>
        <w:t xml:space="preserve">1998. </w:t>
      </w:r>
      <w:r w:rsidRPr="00435456">
        <w:rPr>
          <w:rFonts w:cs="Times New Roman"/>
          <w:sz w:val="24"/>
          <w:szCs w:val="24"/>
        </w:rPr>
        <w:t xml:space="preserve">“All Frames Are Not Created Equal: A Typology and Critical Analysis of Framing Effects.” </w:t>
      </w:r>
      <w:r w:rsidRPr="00435456">
        <w:rPr>
          <w:rFonts w:cs="Times New Roman"/>
          <w:i/>
          <w:iCs/>
          <w:sz w:val="24"/>
          <w:szCs w:val="24"/>
        </w:rPr>
        <w:t>Organizational Behavior and Human Decision Processes</w:t>
      </w:r>
      <w:r w:rsidRPr="00435456">
        <w:rPr>
          <w:rFonts w:cs="Times New Roman"/>
          <w:sz w:val="24"/>
          <w:szCs w:val="24"/>
        </w:rPr>
        <w:t xml:space="preserve"> 76</w:t>
      </w:r>
      <w:r w:rsidR="00D55EA0">
        <w:rPr>
          <w:rFonts w:cs="Times New Roman"/>
          <w:sz w:val="24"/>
          <w:szCs w:val="24"/>
        </w:rPr>
        <w:t xml:space="preserve"> (</w:t>
      </w:r>
      <w:r w:rsidR="002A14DC">
        <w:rPr>
          <w:rFonts w:cs="Times New Roman"/>
          <w:sz w:val="24"/>
          <w:szCs w:val="24"/>
        </w:rPr>
        <w:t>2</w:t>
      </w:r>
      <w:r w:rsidR="00D55EA0">
        <w:rPr>
          <w:rFonts w:cs="Times New Roman"/>
          <w:sz w:val="24"/>
          <w:szCs w:val="24"/>
        </w:rPr>
        <w:t>)</w:t>
      </w:r>
      <w:r w:rsidRPr="00435456">
        <w:rPr>
          <w:rFonts w:cs="Times New Roman"/>
          <w:sz w:val="24"/>
          <w:szCs w:val="24"/>
        </w:rPr>
        <w:t>: 149</w:t>
      </w:r>
      <w:r w:rsidR="000F707A">
        <w:rPr>
          <w:rFonts w:cs="Times New Roman"/>
        </w:rPr>
        <w:t>–</w:t>
      </w:r>
      <w:r w:rsidRPr="00435456">
        <w:rPr>
          <w:rFonts w:cs="Times New Roman"/>
          <w:sz w:val="24"/>
          <w:szCs w:val="24"/>
        </w:rPr>
        <w:t>88.</w:t>
      </w:r>
    </w:p>
    <w:p w14:paraId="18B1C24A" w14:textId="5F121A83" w:rsidR="002855EE" w:rsidRDefault="002855EE" w:rsidP="00435456">
      <w:pPr>
        <w:pStyle w:val="EndnoteText"/>
        <w:spacing w:line="480" w:lineRule="auto"/>
        <w:ind w:left="720" w:hanging="720"/>
        <w:rPr>
          <w:rFonts w:cs="Times New Roman"/>
          <w:sz w:val="24"/>
          <w:szCs w:val="24"/>
        </w:rPr>
      </w:pPr>
      <w:r w:rsidRPr="00435456">
        <w:rPr>
          <w:rFonts w:cs="Times New Roman"/>
          <w:sz w:val="24"/>
          <w:szCs w:val="24"/>
        </w:rPr>
        <w:t xml:space="preserve">Lynch, Michael, Michael Long, Paul Stretesky, and Kimberly Barrett. </w:t>
      </w:r>
      <w:r w:rsidR="002A14DC">
        <w:rPr>
          <w:rFonts w:cs="Times New Roman"/>
          <w:sz w:val="24"/>
          <w:szCs w:val="24"/>
        </w:rPr>
        <w:t xml:space="preserve">2019. </w:t>
      </w:r>
      <w:r w:rsidRPr="00435456">
        <w:rPr>
          <w:rFonts w:cs="Times New Roman"/>
          <w:sz w:val="24"/>
          <w:szCs w:val="24"/>
        </w:rPr>
        <w:t xml:space="preserve">“Measuring the Ecological Impact of the Wealthy: Excessive Consumption, Ecological Disorganization, Green Crime, and Justice.” </w:t>
      </w:r>
      <w:r w:rsidRPr="00435456">
        <w:rPr>
          <w:rFonts w:cs="Times New Roman"/>
          <w:i/>
          <w:iCs/>
          <w:sz w:val="24"/>
          <w:szCs w:val="24"/>
        </w:rPr>
        <w:t>Social Currents</w:t>
      </w:r>
      <w:r w:rsidRPr="00435456">
        <w:rPr>
          <w:rFonts w:cs="Times New Roman"/>
          <w:sz w:val="24"/>
          <w:szCs w:val="24"/>
        </w:rPr>
        <w:t xml:space="preserve"> 6</w:t>
      </w:r>
      <w:r w:rsidR="00D55EA0">
        <w:rPr>
          <w:rFonts w:cs="Times New Roman"/>
          <w:sz w:val="24"/>
          <w:szCs w:val="24"/>
        </w:rPr>
        <w:t xml:space="preserve"> (</w:t>
      </w:r>
      <w:r w:rsidR="002A14DC">
        <w:rPr>
          <w:rFonts w:cs="Times New Roman"/>
          <w:sz w:val="24"/>
          <w:szCs w:val="24"/>
        </w:rPr>
        <w:t>4</w:t>
      </w:r>
      <w:r w:rsidR="00D55EA0">
        <w:rPr>
          <w:rFonts w:cs="Times New Roman"/>
          <w:sz w:val="24"/>
          <w:szCs w:val="24"/>
        </w:rPr>
        <w:t>)</w:t>
      </w:r>
      <w:r w:rsidRPr="00435456">
        <w:rPr>
          <w:rFonts w:cs="Times New Roman"/>
          <w:sz w:val="24"/>
          <w:szCs w:val="24"/>
        </w:rPr>
        <w:t>: 377</w:t>
      </w:r>
      <w:r w:rsidR="000F707A">
        <w:rPr>
          <w:rFonts w:cs="Times New Roman"/>
        </w:rPr>
        <w:t>–</w:t>
      </w:r>
      <w:r w:rsidRPr="00435456">
        <w:rPr>
          <w:rFonts w:cs="Times New Roman"/>
          <w:sz w:val="24"/>
          <w:szCs w:val="24"/>
        </w:rPr>
        <w:t>95.</w:t>
      </w:r>
    </w:p>
    <w:p w14:paraId="77A86CFD" w14:textId="63BF6B7E" w:rsidR="002C0217" w:rsidRPr="00435456" w:rsidRDefault="002C0217" w:rsidP="00435456">
      <w:pPr>
        <w:pStyle w:val="EndnoteText"/>
        <w:spacing w:line="480" w:lineRule="auto"/>
        <w:ind w:left="720" w:hanging="720"/>
        <w:rPr>
          <w:rFonts w:cs="Times New Roman"/>
          <w:sz w:val="24"/>
          <w:szCs w:val="24"/>
        </w:rPr>
      </w:pPr>
      <w:r>
        <w:rPr>
          <w:rFonts w:cs="Times New Roman"/>
          <w:sz w:val="24"/>
          <w:szCs w:val="24"/>
        </w:rPr>
        <w:t>May</w:t>
      </w:r>
      <w:r w:rsidR="00681842">
        <w:rPr>
          <w:rFonts w:cs="Times New Roman"/>
          <w:sz w:val="24"/>
          <w:szCs w:val="24"/>
        </w:rPr>
        <w:t xml:space="preserve">, Joshua. </w:t>
      </w:r>
      <w:r w:rsidR="002A14DC">
        <w:rPr>
          <w:rFonts w:cs="Times New Roman"/>
          <w:sz w:val="24"/>
          <w:szCs w:val="24"/>
        </w:rPr>
        <w:t xml:space="preserve">2017. </w:t>
      </w:r>
      <w:r w:rsidR="00681842">
        <w:rPr>
          <w:rFonts w:cs="Times New Roman"/>
          <w:sz w:val="24"/>
          <w:szCs w:val="24"/>
        </w:rPr>
        <w:t>“Empirical Research in Moral Psychology.”</w:t>
      </w:r>
      <w:r w:rsidR="00735F46">
        <w:rPr>
          <w:rFonts w:cs="Times New Roman"/>
          <w:sz w:val="24"/>
          <w:szCs w:val="24"/>
        </w:rPr>
        <w:t xml:space="preserve"> In</w:t>
      </w:r>
      <w:r w:rsidR="00681842">
        <w:rPr>
          <w:rFonts w:cs="Times New Roman"/>
          <w:sz w:val="24"/>
          <w:szCs w:val="24"/>
        </w:rPr>
        <w:t xml:space="preserve"> </w:t>
      </w:r>
      <w:r w:rsidR="00681842" w:rsidRPr="00525D34">
        <w:rPr>
          <w:rFonts w:cs="Times New Roman"/>
          <w:i/>
          <w:iCs/>
          <w:sz w:val="24"/>
          <w:szCs w:val="24"/>
        </w:rPr>
        <w:t>Routledge Encyclopedia of Philosophy</w:t>
      </w:r>
      <w:r w:rsidR="00735F46">
        <w:rPr>
          <w:rFonts w:cs="Times New Roman"/>
          <w:sz w:val="24"/>
          <w:szCs w:val="24"/>
        </w:rPr>
        <w:t>, edited by Tim Crane.</w:t>
      </w:r>
      <w:r w:rsidR="00681842">
        <w:rPr>
          <w:rFonts w:cs="Times New Roman"/>
          <w:sz w:val="24"/>
          <w:szCs w:val="24"/>
        </w:rPr>
        <w:t xml:space="preserve"> </w:t>
      </w:r>
      <w:r w:rsidR="00525D34">
        <w:rPr>
          <w:rFonts w:cs="Times New Roman"/>
          <w:sz w:val="24"/>
          <w:szCs w:val="24"/>
        </w:rPr>
        <w:t>Taylor and Francis</w:t>
      </w:r>
      <w:r w:rsidR="00735F46">
        <w:rPr>
          <w:rFonts w:cs="Times New Roman"/>
          <w:sz w:val="24"/>
          <w:szCs w:val="24"/>
        </w:rPr>
        <w:t xml:space="preserve">. </w:t>
      </w:r>
      <w:hyperlink r:id="rId19" w:history="1">
        <w:r w:rsidR="00735F46" w:rsidRPr="00735F46">
          <w:rPr>
            <w:rStyle w:val="Hyperlink"/>
            <w:rFonts w:cs="Times New Roman"/>
            <w:sz w:val="24"/>
            <w:szCs w:val="24"/>
          </w:rPr>
          <w:t>https://www.rep.routledge.com/articles/thematic/moral-psychology-empirical-work-in/</w:t>
        </w:r>
        <w:r w:rsidR="00735F46" w:rsidRPr="005C1069">
          <w:rPr>
            <w:rStyle w:val="Hyperlink"/>
            <w:rFonts w:cs="Times New Roman"/>
            <w:sz w:val="24"/>
            <w:szCs w:val="24"/>
          </w:rPr>
          <w:t>v-2</w:t>
        </w:r>
      </w:hyperlink>
      <w:r w:rsidR="00735F46">
        <w:rPr>
          <w:rFonts w:cs="Times New Roman"/>
          <w:sz w:val="24"/>
          <w:szCs w:val="24"/>
        </w:rPr>
        <w:t>.</w:t>
      </w:r>
    </w:p>
    <w:p w14:paraId="627851A6" w14:textId="21B874E4" w:rsidR="00E54CEA" w:rsidRPr="00435456" w:rsidRDefault="00E54CEA" w:rsidP="00435456">
      <w:pPr>
        <w:pStyle w:val="EndnoteText"/>
        <w:spacing w:line="480" w:lineRule="auto"/>
        <w:ind w:left="720" w:hanging="720"/>
        <w:rPr>
          <w:rFonts w:cs="Times New Roman"/>
          <w:sz w:val="24"/>
          <w:szCs w:val="24"/>
        </w:rPr>
      </w:pPr>
      <w:r w:rsidRPr="00435456">
        <w:rPr>
          <w:rFonts w:cs="Times New Roman"/>
          <w:sz w:val="24"/>
          <w:szCs w:val="24"/>
        </w:rPr>
        <w:t>McCright, Aaron</w:t>
      </w:r>
      <w:r w:rsidR="00867D5F">
        <w:rPr>
          <w:rFonts w:cs="Times New Roman"/>
          <w:sz w:val="24"/>
          <w:szCs w:val="24"/>
        </w:rPr>
        <w:t>,</w:t>
      </w:r>
      <w:r w:rsidRPr="00435456">
        <w:rPr>
          <w:rFonts w:cs="Times New Roman"/>
          <w:sz w:val="24"/>
          <w:szCs w:val="24"/>
        </w:rPr>
        <w:t xml:space="preserve"> and Riley Dunlap. </w:t>
      </w:r>
      <w:r w:rsidR="002A14DC">
        <w:rPr>
          <w:rFonts w:cs="Times New Roman"/>
          <w:sz w:val="24"/>
          <w:szCs w:val="24"/>
        </w:rPr>
        <w:t xml:space="preserve">2011. </w:t>
      </w:r>
      <w:r w:rsidRPr="00435456">
        <w:rPr>
          <w:rFonts w:cs="Times New Roman"/>
          <w:sz w:val="24"/>
          <w:szCs w:val="24"/>
        </w:rPr>
        <w:t>“Cool Dudes: The Denial of Climate Change among Conservative White Males in the United States</w:t>
      </w:r>
      <w:r w:rsidR="002D43EF" w:rsidRPr="00435456">
        <w:rPr>
          <w:rFonts w:cs="Times New Roman"/>
          <w:sz w:val="24"/>
          <w:szCs w:val="24"/>
        </w:rPr>
        <w:t>.</w:t>
      </w:r>
      <w:r w:rsidRPr="00435456">
        <w:rPr>
          <w:rFonts w:cs="Times New Roman"/>
          <w:sz w:val="24"/>
          <w:szCs w:val="24"/>
        </w:rPr>
        <w:t xml:space="preserve">” </w:t>
      </w:r>
      <w:r w:rsidRPr="00435456">
        <w:rPr>
          <w:rFonts w:cs="Times New Roman"/>
          <w:i/>
          <w:iCs/>
          <w:sz w:val="24"/>
          <w:szCs w:val="24"/>
        </w:rPr>
        <w:t>Global Environmental Change</w:t>
      </w:r>
      <w:r w:rsidRPr="00435456">
        <w:rPr>
          <w:rFonts w:cs="Times New Roman"/>
          <w:sz w:val="24"/>
          <w:szCs w:val="24"/>
        </w:rPr>
        <w:t xml:space="preserve"> 21</w:t>
      </w:r>
      <w:r w:rsidR="00D55EA0">
        <w:rPr>
          <w:rFonts w:cs="Times New Roman"/>
          <w:sz w:val="24"/>
          <w:szCs w:val="24"/>
        </w:rPr>
        <w:t xml:space="preserve"> (</w:t>
      </w:r>
      <w:r w:rsidR="002A14DC">
        <w:rPr>
          <w:rFonts w:cs="Times New Roman"/>
          <w:sz w:val="24"/>
          <w:szCs w:val="24"/>
        </w:rPr>
        <w:t>4</w:t>
      </w:r>
      <w:r w:rsidR="00D55EA0">
        <w:rPr>
          <w:rFonts w:cs="Times New Roman"/>
          <w:sz w:val="24"/>
          <w:szCs w:val="24"/>
        </w:rPr>
        <w:t>)</w:t>
      </w:r>
      <w:r w:rsidRPr="00435456">
        <w:rPr>
          <w:rFonts w:cs="Times New Roman"/>
          <w:sz w:val="24"/>
          <w:szCs w:val="24"/>
        </w:rPr>
        <w:t>: 1163</w:t>
      </w:r>
      <w:r w:rsidR="000F707A">
        <w:rPr>
          <w:rFonts w:cs="Times New Roman"/>
        </w:rPr>
        <w:t>–</w:t>
      </w:r>
      <w:r w:rsidRPr="00435456">
        <w:rPr>
          <w:rFonts w:cs="Times New Roman"/>
          <w:sz w:val="24"/>
          <w:szCs w:val="24"/>
        </w:rPr>
        <w:t>72.</w:t>
      </w:r>
    </w:p>
    <w:p w14:paraId="6FA58512" w14:textId="0520EFC7" w:rsidR="00C84CAE" w:rsidRPr="00435456" w:rsidRDefault="00C84CAE" w:rsidP="00435456">
      <w:pPr>
        <w:pStyle w:val="EndnoteText"/>
        <w:spacing w:line="480" w:lineRule="auto"/>
        <w:ind w:left="720" w:hanging="720"/>
        <w:rPr>
          <w:rFonts w:cs="Times New Roman"/>
          <w:sz w:val="24"/>
          <w:szCs w:val="24"/>
        </w:rPr>
      </w:pPr>
      <w:r w:rsidRPr="00435456">
        <w:rPr>
          <w:rFonts w:cs="Times New Roman"/>
          <w:sz w:val="24"/>
          <w:szCs w:val="24"/>
        </w:rPr>
        <w:t>McGuire, Laura</w:t>
      </w:r>
      <w:r w:rsidR="00AE2AA5">
        <w:rPr>
          <w:rFonts w:cs="Times New Roman"/>
          <w:sz w:val="24"/>
          <w:szCs w:val="24"/>
        </w:rPr>
        <w:t>,</w:t>
      </w:r>
      <w:r w:rsidRPr="00435456">
        <w:rPr>
          <w:rFonts w:cs="Times New Roman"/>
          <w:sz w:val="24"/>
          <w:szCs w:val="24"/>
        </w:rPr>
        <w:t xml:space="preserve"> and Geoffrey Beattie. </w:t>
      </w:r>
      <w:r w:rsidR="002A14DC">
        <w:rPr>
          <w:rFonts w:cs="Times New Roman"/>
          <w:sz w:val="24"/>
          <w:szCs w:val="24"/>
        </w:rPr>
        <w:t xml:space="preserve">2019. </w:t>
      </w:r>
      <w:r w:rsidRPr="00435456">
        <w:rPr>
          <w:rFonts w:cs="Times New Roman"/>
          <w:sz w:val="24"/>
          <w:szCs w:val="24"/>
        </w:rPr>
        <w:t xml:space="preserve">“Talking Green and Acting Green Are Two Different Things: An Experimental Investigation of the Relationship between Implicit and Explicit Attitudes and Low Carbon Consumer Choices.” </w:t>
      </w:r>
      <w:r w:rsidRPr="00435456">
        <w:rPr>
          <w:rFonts w:cs="Times New Roman"/>
          <w:i/>
          <w:iCs/>
          <w:sz w:val="24"/>
          <w:szCs w:val="24"/>
        </w:rPr>
        <w:t>Semiotica</w:t>
      </w:r>
      <w:r w:rsidRPr="00435456">
        <w:rPr>
          <w:rFonts w:cs="Times New Roman"/>
          <w:sz w:val="24"/>
          <w:szCs w:val="24"/>
        </w:rPr>
        <w:t xml:space="preserve"> 227: 99</w:t>
      </w:r>
      <w:r w:rsidR="000F707A">
        <w:rPr>
          <w:rFonts w:cs="Times New Roman"/>
        </w:rPr>
        <w:t>–</w:t>
      </w:r>
      <w:r w:rsidRPr="00435456">
        <w:rPr>
          <w:rFonts w:cs="Times New Roman"/>
          <w:sz w:val="24"/>
          <w:szCs w:val="24"/>
        </w:rPr>
        <w:t>125.</w:t>
      </w:r>
    </w:p>
    <w:p w14:paraId="3A4AFE47" w14:textId="732D5DC7" w:rsidR="00063021" w:rsidRPr="00435456" w:rsidRDefault="00063021" w:rsidP="00435456">
      <w:pPr>
        <w:pStyle w:val="EndnoteText"/>
        <w:spacing w:line="480" w:lineRule="auto"/>
        <w:ind w:left="720" w:hanging="720"/>
        <w:rPr>
          <w:rFonts w:cs="Times New Roman"/>
          <w:sz w:val="24"/>
          <w:szCs w:val="24"/>
        </w:rPr>
      </w:pPr>
      <w:r w:rsidRPr="00435456">
        <w:rPr>
          <w:rFonts w:cs="Times New Roman"/>
          <w:sz w:val="24"/>
          <w:szCs w:val="24"/>
        </w:rPr>
        <w:t xml:space="preserve">Moody, H.R. </w:t>
      </w:r>
      <w:r w:rsidR="002A14DC">
        <w:rPr>
          <w:rFonts w:cs="Times New Roman"/>
          <w:sz w:val="24"/>
          <w:szCs w:val="24"/>
        </w:rPr>
        <w:t xml:space="preserve">2009/2010. </w:t>
      </w:r>
      <w:r w:rsidRPr="00435456">
        <w:rPr>
          <w:rFonts w:cs="Times New Roman"/>
          <w:sz w:val="24"/>
          <w:szCs w:val="24"/>
        </w:rPr>
        <w:t xml:space="preserve">“Eco-Elders: Legacy and Environmental Advocacy.” </w:t>
      </w:r>
      <w:r w:rsidRPr="00435456">
        <w:rPr>
          <w:rFonts w:cs="Times New Roman"/>
          <w:i/>
          <w:iCs/>
          <w:sz w:val="24"/>
          <w:szCs w:val="24"/>
        </w:rPr>
        <w:t>Generations – Journal of the American Society on Aging</w:t>
      </w:r>
      <w:r w:rsidRPr="00435456">
        <w:rPr>
          <w:rFonts w:cs="Times New Roman"/>
          <w:sz w:val="24"/>
          <w:szCs w:val="24"/>
        </w:rPr>
        <w:t xml:space="preserve"> 33</w:t>
      </w:r>
      <w:r w:rsidR="00D55EA0">
        <w:rPr>
          <w:rFonts w:cs="Times New Roman"/>
          <w:sz w:val="24"/>
          <w:szCs w:val="24"/>
        </w:rPr>
        <w:t xml:space="preserve"> (</w:t>
      </w:r>
      <w:r w:rsidR="002A14DC">
        <w:rPr>
          <w:rFonts w:cs="Times New Roman"/>
          <w:sz w:val="24"/>
          <w:szCs w:val="24"/>
        </w:rPr>
        <w:t>4</w:t>
      </w:r>
      <w:r w:rsidR="00D55EA0">
        <w:rPr>
          <w:rFonts w:cs="Times New Roman"/>
          <w:sz w:val="24"/>
          <w:szCs w:val="24"/>
        </w:rPr>
        <w:t>)</w:t>
      </w:r>
      <w:r w:rsidRPr="00435456">
        <w:rPr>
          <w:rFonts w:cs="Times New Roman"/>
          <w:sz w:val="24"/>
          <w:szCs w:val="24"/>
        </w:rPr>
        <w:t>: 70</w:t>
      </w:r>
      <w:r w:rsidR="000F707A">
        <w:rPr>
          <w:rFonts w:cs="Times New Roman"/>
        </w:rPr>
        <w:t>–</w:t>
      </w:r>
      <w:r w:rsidRPr="00435456">
        <w:rPr>
          <w:rFonts w:cs="Times New Roman"/>
          <w:sz w:val="24"/>
          <w:szCs w:val="24"/>
        </w:rPr>
        <w:t>74.</w:t>
      </w:r>
    </w:p>
    <w:p w14:paraId="44E4385C" w14:textId="2E7387CA" w:rsidR="00493B03" w:rsidRPr="00435456" w:rsidRDefault="00493B03" w:rsidP="00435456">
      <w:pPr>
        <w:pStyle w:val="EndnoteText"/>
        <w:spacing w:line="480" w:lineRule="auto"/>
        <w:ind w:left="720" w:hanging="720"/>
        <w:rPr>
          <w:rFonts w:cs="Times New Roman"/>
          <w:sz w:val="24"/>
          <w:szCs w:val="24"/>
        </w:rPr>
      </w:pPr>
      <w:r w:rsidRPr="00435456">
        <w:rPr>
          <w:rFonts w:cs="Times New Roman"/>
          <w:sz w:val="24"/>
          <w:szCs w:val="24"/>
        </w:rPr>
        <w:t>Mullainathan, Sendhil</w:t>
      </w:r>
      <w:r w:rsidR="00AE2AA5">
        <w:rPr>
          <w:rFonts w:cs="Times New Roman"/>
          <w:sz w:val="24"/>
          <w:szCs w:val="24"/>
        </w:rPr>
        <w:t>,</w:t>
      </w:r>
      <w:r w:rsidRPr="00435456">
        <w:rPr>
          <w:rFonts w:cs="Times New Roman"/>
          <w:sz w:val="24"/>
          <w:szCs w:val="24"/>
        </w:rPr>
        <w:t xml:space="preserve"> and Eldar Shafir.</w:t>
      </w:r>
      <w:r w:rsidR="00F50319">
        <w:rPr>
          <w:rFonts w:cs="Times New Roman"/>
          <w:sz w:val="24"/>
          <w:szCs w:val="24"/>
        </w:rPr>
        <w:t xml:space="preserve"> 2013.</w:t>
      </w:r>
      <w:r w:rsidRPr="00435456">
        <w:rPr>
          <w:rFonts w:cs="Times New Roman"/>
          <w:sz w:val="24"/>
          <w:szCs w:val="24"/>
        </w:rPr>
        <w:t xml:space="preserve"> </w:t>
      </w:r>
      <w:r w:rsidRPr="00435456">
        <w:rPr>
          <w:rFonts w:cs="Times New Roman"/>
          <w:i/>
          <w:iCs/>
          <w:sz w:val="24"/>
          <w:szCs w:val="24"/>
        </w:rPr>
        <w:t>Scarcity: The New Science of Having Less and How it Defines Our Lives.</w:t>
      </w:r>
      <w:r w:rsidRPr="00435456">
        <w:rPr>
          <w:rFonts w:cs="Times New Roman"/>
          <w:sz w:val="24"/>
          <w:szCs w:val="24"/>
        </w:rPr>
        <w:t xml:space="preserve"> New York: Picador.</w:t>
      </w:r>
    </w:p>
    <w:p w14:paraId="41FD4A10" w14:textId="5CD09D58" w:rsidR="00D84C2B" w:rsidRDefault="00D84C2B" w:rsidP="00435456">
      <w:pPr>
        <w:pStyle w:val="EndnoteText"/>
        <w:spacing w:line="480" w:lineRule="auto"/>
        <w:ind w:left="720" w:hanging="720"/>
        <w:rPr>
          <w:rFonts w:cs="Times New Roman"/>
          <w:sz w:val="24"/>
          <w:szCs w:val="24"/>
        </w:rPr>
      </w:pPr>
      <w:r w:rsidRPr="00435456">
        <w:rPr>
          <w:rFonts w:cs="Times New Roman"/>
          <w:sz w:val="24"/>
          <w:szCs w:val="24"/>
        </w:rPr>
        <w:t xml:space="preserve">Newton, Nicky, Jennifer Herr, Jessica Pollack, and Dan McAdams. </w:t>
      </w:r>
      <w:r w:rsidR="00F50319">
        <w:rPr>
          <w:rFonts w:cs="Times New Roman"/>
          <w:sz w:val="24"/>
          <w:szCs w:val="24"/>
        </w:rPr>
        <w:t xml:space="preserve">2014. </w:t>
      </w:r>
      <w:r w:rsidRPr="00435456">
        <w:rPr>
          <w:rFonts w:cs="Times New Roman"/>
          <w:sz w:val="24"/>
          <w:szCs w:val="24"/>
        </w:rPr>
        <w:t xml:space="preserve">“Selfless or Selfish? Generativity and Narcissism as Components of Legacy.” </w:t>
      </w:r>
      <w:r w:rsidRPr="00435456">
        <w:rPr>
          <w:rFonts w:cs="Times New Roman"/>
          <w:i/>
          <w:iCs/>
          <w:sz w:val="24"/>
          <w:szCs w:val="24"/>
        </w:rPr>
        <w:t>Journal of Adult Development</w:t>
      </w:r>
      <w:r w:rsidRPr="00435456">
        <w:rPr>
          <w:rFonts w:cs="Times New Roman"/>
          <w:sz w:val="24"/>
          <w:szCs w:val="24"/>
        </w:rPr>
        <w:t xml:space="preserve"> 21</w:t>
      </w:r>
      <w:r w:rsidR="00D55EA0">
        <w:rPr>
          <w:rFonts w:cs="Times New Roman"/>
          <w:sz w:val="24"/>
          <w:szCs w:val="24"/>
        </w:rPr>
        <w:t xml:space="preserve"> (</w:t>
      </w:r>
      <w:r w:rsidR="00F50319">
        <w:rPr>
          <w:rFonts w:cs="Times New Roman"/>
          <w:sz w:val="24"/>
          <w:szCs w:val="24"/>
        </w:rPr>
        <w:t>1</w:t>
      </w:r>
      <w:r w:rsidR="00D55EA0">
        <w:rPr>
          <w:rFonts w:cs="Times New Roman"/>
          <w:sz w:val="24"/>
          <w:szCs w:val="24"/>
        </w:rPr>
        <w:t>)</w:t>
      </w:r>
      <w:r w:rsidRPr="00435456">
        <w:rPr>
          <w:rFonts w:cs="Times New Roman"/>
          <w:sz w:val="24"/>
          <w:szCs w:val="24"/>
        </w:rPr>
        <w:t>: 59</w:t>
      </w:r>
      <w:r w:rsidR="000F707A">
        <w:rPr>
          <w:rFonts w:cs="Times New Roman"/>
        </w:rPr>
        <w:t>–</w:t>
      </w:r>
      <w:r w:rsidRPr="00435456">
        <w:rPr>
          <w:rFonts w:cs="Times New Roman"/>
          <w:sz w:val="24"/>
          <w:szCs w:val="24"/>
        </w:rPr>
        <w:t>68.</w:t>
      </w:r>
    </w:p>
    <w:p w14:paraId="4F2D2424" w14:textId="52D7712F" w:rsidR="00E85B70" w:rsidRPr="00435456" w:rsidRDefault="00E85B70" w:rsidP="00435456">
      <w:pPr>
        <w:pStyle w:val="EndnoteText"/>
        <w:spacing w:line="480" w:lineRule="auto"/>
        <w:ind w:left="720" w:hanging="720"/>
        <w:rPr>
          <w:rFonts w:cs="Times New Roman"/>
          <w:sz w:val="24"/>
          <w:szCs w:val="24"/>
        </w:rPr>
      </w:pPr>
      <w:r>
        <w:rPr>
          <w:rFonts w:cs="Times New Roman"/>
          <w:sz w:val="24"/>
          <w:szCs w:val="24"/>
        </w:rPr>
        <w:lastRenderedPageBreak/>
        <w:t xml:space="preserve">Peeters, Wouter, Lisa Diependaele, and Sigrid Sterckx, </w:t>
      </w:r>
      <w:r w:rsidR="00F45A99">
        <w:rPr>
          <w:rFonts w:cs="Times New Roman"/>
          <w:sz w:val="24"/>
          <w:szCs w:val="24"/>
        </w:rPr>
        <w:t xml:space="preserve">2019. </w:t>
      </w:r>
      <w:r>
        <w:rPr>
          <w:rFonts w:cs="Times New Roman"/>
          <w:sz w:val="24"/>
          <w:szCs w:val="24"/>
        </w:rPr>
        <w:t xml:space="preserve">“Moral Disengagement and the Motivational Gap in Climate Change,” </w:t>
      </w:r>
      <w:r w:rsidRPr="00E85B70">
        <w:rPr>
          <w:rFonts w:cs="Times New Roman"/>
          <w:i/>
          <w:iCs/>
          <w:sz w:val="24"/>
          <w:szCs w:val="24"/>
        </w:rPr>
        <w:t>Ethical Theory and Moral Practice</w:t>
      </w:r>
      <w:r>
        <w:rPr>
          <w:rFonts w:cs="Times New Roman"/>
          <w:sz w:val="24"/>
          <w:szCs w:val="24"/>
        </w:rPr>
        <w:t xml:space="preserve"> 22 (</w:t>
      </w:r>
      <w:r w:rsidR="00F45A99">
        <w:rPr>
          <w:rFonts w:cs="Times New Roman"/>
          <w:sz w:val="24"/>
          <w:szCs w:val="24"/>
        </w:rPr>
        <w:t>2</w:t>
      </w:r>
      <w:r>
        <w:rPr>
          <w:rFonts w:cs="Times New Roman"/>
          <w:sz w:val="24"/>
          <w:szCs w:val="24"/>
        </w:rPr>
        <w:t>): 425</w:t>
      </w:r>
      <w:r>
        <w:rPr>
          <w:rFonts w:cs="Times New Roman"/>
        </w:rPr>
        <w:t>–</w:t>
      </w:r>
      <w:r>
        <w:rPr>
          <w:rFonts w:cs="Times New Roman"/>
          <w:sz w:val="24"/>
          <w:szCs w:val="24"/>
        </w:rPr>
        <w:t>47.</w:t>
      </w:r>
    </w:p>
    <w:p w14:paraId="767760D4" w14:textId="18A9A278" w:rsidR="002855EE" w:rsidRPr="00435456" w:rsidRDefault="002855EE" w:rsidP="00435456">
      <w:pPr>
        <w:pStyle w:val="EndnoteText"/>
        <w:spacing w:line="480" w:lineRule="auto"/>
        <w:ind w:left="720" w:hanging="720"/>
        <w:rPr>
          <w:rFonts w:cs="Times New Roman"/>
          <w:sz w:val="24"/>
          <w:szCs w:val="24"/>
        </w:rPr>
      </w:pPr>
      <w:r w:rsidRPr="00435456">
        <w:rPr>
          <w:rFonts w:cs="Times New Roman"/>
          <w:sz w:val="24"/>
          <w:szCs w:val="24"/>
        </w:rPr>
        <w:t>Pickering, Jonathan</w:t>
      </w:r>
      <w:r w:rsidR="00AE2AA5">
        <w:rPr>
          <w:rFonts w:cs="Times New Roman"/>
          <w:sz w:val="24"/>
          <w:szCs w:val="24"/>
        </w:rPr>
        <w:t>,</w:t>
      </w:r>
      <w:r w:rsidRPr="00435456">
        <w:rPr>
          <w:rFonts w:cs="Times New Roman"/>
          <w:sz w:val="24"/>
          <w:szCs w:val="24"/>
        </w:rPr>
        <w:t xml:space="preserve"> and Christian Barr. </w:t>
      </w:r>
      <w:r w:rsidR="00F45A99">
        <w:rPr>
          <w:rFonts w:cs="Times New Roman"/>
          <w:sz w:val="24"/>
          <w:szCs w:val="24"/>
        </w:rPr>
        <w:t xml:space="preserve">2012. </w:t>
      </w:r>
      <w:r w:rsidRPr="00435456">
        <w:rPr>
          <w:rFonts w:cs="Times New Roman"/>
          <w:sz w:val="24"/>
          <w:szCs w:val="24"/>
        </w:rPr>
        <w:t xml:space="preserve">“On the </w:t>
      </w:r>
      <w:r w:rsidR="003C519A">
        <w:rPr>
          <w:rFonts w:cs="Times New Roman"/>
          <w:sz w:val="24"/>
          <w:szCs w:val="24"/>
        </w:rPr>
        <w:t>C</w:t>
      </w:r>
      <w:r w:rsidRPr="00435456">
        <w:rPr>
          <w:rFonts w:cs="Times New Roman"/>
          <w:sz w:val="24"/>
          <w:szCs w:val="24"/>
        </w:rPr>
        <w:t xml:space="preserve">oncept of </w:t>
      </w:r>
      <w:r w:rsidR="003C519A">
        <w:rPr>
          <w:rFonts w:cs="Times New Roman"/>
          <w:sz w:val="24"/>
          <w:szCs w:val="24"/>
        </w:rPr>
        <w:t>C</w:t>
      </w:r>
      <w:r w:rsidRPr="00435456">
        <w:rPr>
          <w:rFonts w:cs="Times New Roman"/>
          <w:sz w:val="24"/>
          <w:szCs w:val="24"/>
        </w:rPr>
        <w:t xml:space="preserve">limate </w:t>
      </w:r>
      <w:r w:rsidR="003C519A">
        <w:rPr>
          <w:rFonts w:cs="Times New Roman"/>
          <w:sz w:val="24"/>
          <w:szCs w:val="24"/>
        </w:rPr>
        <w:t>D</w:t>
      </w:r>
      <w:r w:rsidRPr="00435456">
        <w:rPr>
          <w:rFonts w:cs="Times New Roman"/>
          <w:sz w:val="24"/>
          <w:szCs w:val="24"/>
        </w:rPr>
        <w:t xml:space="preserve">ebt: Its </w:t>
      </w:r>
      <w:r w:rsidR="003C519A">
        <w:rPr>
          <w:rFonts w:cs="Times New Roman"/>
          <w:sz w:val="24"/>
          <w:szCs w:val="24"/>
        </w:rPr>
        <w:t>M</w:t>
      </w:r>
      <w:r w:rsidRPr="00435456">
        <w:rPr>
          <w:rFonts w:cs="Times New Roman"/>
          <w:sz w:val="24"/>
          <w:szCs w:val="24"/>
        </w:rPr>
        <w:t xml:space="preserve">oral and </w:t>
      </w:r>
      <w:r w:rsidR="003C519A">
        <w:rPr>
          <w:rFonts w:cs="Times New Roman"/>
          <w:sz w:val="24"/>
          <w:szCs w:val="24"/>
        </w:rPr>
        <w:t>P</w:t>
      </w:r>
      <w:r w:rsidRPr="00435456">
        <w:rPr>
          <w:rFonts w:cs="Times New Roman"/>
          <w:sz w:val="24"/>
          <w:szCs w:val="24"/>
        </w:rPr>
        <w:t xml:space="preserve">olitical </w:t>
      </w:r>
      <w:r w:rsidR="003C519A">
        <w:rPr>
          <w:rFonts w:cs="Times New Roman"/>
          <w:sz w:val="24"/>
          <w:szCs w:val="24"/>
        </w:rPr>
        <w:t>V</w:t>
      </w:r>
      <w:r w:rsidRPr="00435456">
        <w:rPr>
          <w:rFonts w:cs="Times New Roman"/>
          <w:sz w:val="24"/>
          <w:szCs w:val="24"/>
        </w:rPr>
        <w:t xml:space="preserve">alue.” </w:t>
      </w:r>
      <w:r w:rsidRPr="00435456">
        <w:rPr>
          <w:rFonts w:cs="Times New Roman"/>
          <w:i/>
          <w:iCs/>
          <w:sz w:val="24"/>
          <w:szCs w:val="24"/>
        </w:rPr>
        <w:t>Critical Review of International Social and Political Philosophy</w:t>
      </w:r>
      <w:r w:rsidRPr="00435456">
        <w:rPr>
          <w:rFonts w:cs="Times New Roman"/>
          <w:sz w:val="24"/>
          <w:szCs w:val="24"/>
        </w:rPr>
        <w:t xml:space="preserve"> 15</w:t>
      </w:r>
      <w:r w:rsidR="00D55EA0">
        <w:rPr>
          <w:rFonts w:cs="Times New Roman"/>
          <w:sz w:val="24"/>
          <w:szCs w:val="24"/>
        </w:rPr>
        <w:t xml:space="preserve"> (</w:t>
      </w:r>
      <w:r w:rsidR="00F45A99">
        <w:rPr>
          <w:rFonts w:cs="Times New Roman"/>
          <w:sz w:val="24"/>
          <w:szCs w:val="24"/>
        </w:rPr>
        <w:t>5</w:t>
      </w:r>
      <w:r w:rsidR="00D55EA0">
        <w:rPr>
          <w:rFonts w:cs="Times New Roman"/>
          <w:sz w:val="24"/>
          <w:szCs w:val="24"/>
        </w:rPr>
        <w:t>)</w:t>
      </w:r>
      <w:r w:rsidRPr="00435456">
        <w:rPr>
          <w:rFonts w:cs="Times New Roman"/>
          <w:sz w:val="24"/>
          <w:szCs w:val="24"/>
        </w:rPr>
        <w:t>: 667</w:t>
      </w:r>
      <w:r w:rsidR="00C67E34">
        <w:rPr>
          <w:rFonts w:cs="Times New Roman"/>
        </w:rPr>
        <w:t>–</w:t>
      </w:r>
      <w:r w:rsidRPr="00435456">
        <w:rPr>
          <w:rFonts w:cs="Times New Roman"/>
          <w:sz w:val="24"/>
          <w:szCs w:val="24"/>
        </w:rPr>
        <w:t>85.</w:t>
      </w:r>
    </w:p>
    <w:p w14:paraId="6DBC5A4B" w14:textId="7D4F2E4F" w:rsidR="00721A04" w:rsidRPr="00435456" w:rsidRDefault="00721A04" w:rsidP="00435456">
      <w:pPr>
        <w:pStyle w:val="EndnoteText"/>
        <w:spacing w:line="480" w:lineRule="auto"/>
        <w:ind w:left="720" w:hanging="720"/>
        <w:rPr>
          <w:rFonts w:cs="Times New Roman"/>
          <w:sz w:val="24"/>
          <w:szCs w:val="24"/>
        </w:rPr>
      </w:pPr>
      <w:r w:rsidRPr="00435456">
        <w:rPr>
          <w:rFonts w:cs="Times New Roman"/>
          <w:sz w:val="24"/>
          <w:szCs w:val="24"/>
        </w:rPr>
        <w:t xml:space="preserve">Pyszczynski, Tom, Jeff Greenberg, and Sheldon Solomon. </w:t>
      </w:r>
      <w:r w:rsidR="00F45A99">
        <w:rPr>
          <w:rFonts w:cs="Times New Roman"/>
          <w:sz w:val="24"/>
          <w:szCs w:val="24"/>
        </w:rPr>
        <w:t xml:space="preserve">1999. </w:t>
      </w:r>
      <w:r w:rsidRPr="00435456">
        <w:rPr>
          <w:rFonts w:cs="Times New Roman"/>
          <w:sz w:val="24"/>
          <w:szCs w:val="24"/>
        </w:rPr>
        <w:t xml:space="preserve">“A Dual-Process Model of Defense Against Conscious and Unconscious Death-Related Thoughts: An Extension of Terror Management Theory.” </w:t>
      </w:r>
      <w:r w:rsidRPr="00435456">
        <w:rPr>
          <w:rFonts w:cs="Times New Roman"/>
          <w:i/>
          <w:iCs/>
          <w:sz w:val="24"/>
          <w:szCs w:val="24"/>
        </w:rPr>
        <w:t>Psychological Review</w:t>
      </w:r>
      <w:r w:rsidRPr="00435456">
        <w:rPr>
          <w:rFonts w:cs="Times New Roman"/>
          <w:sz w:val="24"/>
          <w:szCs w:val="24"/>
        </w:rPr>
        <w:t xml:space="preserve"> 106</w:t>
      </w:r>
      <w:r w:rsidR="00D55EA0">
        <w:rPr>
          <w:rFonts w:cs="Times New Roman"/>
          <w:sz w:val="24"/>
          <w:szCs w:val="24"/>
        </w:rPr>
        <w:t xml:space="preserve"> (</w:t>
      </w:r>
      <w:r w:rsidR="00F45A99">
        <w:rPr>
          <w:rFonts w:cs="Times New Roman"/>
          <w:sz w:val="24"/>
          <w:szCs w:val="24"/>
        </w:rPr>
        <w:t>4</w:t>
      </w:r>
      <w:r w:rsidR="00D55EA0">
        <w:rPr>
          <w:rFonts w:cs="Times New Roman"/>
          <w:sz w:val="24"/>
          <w:szCs w:val="24"/>
        </w:rPr>
        <w:t>)</w:t>
      </w:r>
      <w:r w:rsidRPr="00435456">
        <w:rPr>
          <w:rFonts w:cs="Times New Roman"/>
          <w:sz w:val="24"/>
          <w:szCs w:val="24"/>
        </w:rPr>
        <w:t>: 835</w:t>
      </w:r>
      <w:r w:rsidR="00C67E34">
        <w:rPr>
          <w:rFonts w:cs="Times New Roman"/>
        </w:rPr>
        <w:t>–</w:t>
      </w:r>
      <w:r w:rsidRPr="00435456">
        <w:rPr>
          <w:rFonts w:cs="Times New Roman"/>
          <w:sz w:val="24"/>
          <w:szCs w:val="24"/>
        </w:rPr>
        <w:t>45.</w:t>
      </w:r>
    </w:p>
    <w:p w14:paraId="5CCA9DF3" w14:textId="4B0F2334" w:rsidR="002855EE" w:rsidRPr="00435456" w:rsidRDefault="002855EE" w:rsidP="00435456">
      <w:pPr>
        <w:pStyle w:val="EndnoteText"/>
        <w:spacing w:line="480" w:lineRule="auto"/>
        <w:ind w:left="720" w:hanging="720"/>
        <w:rPr>
          <w:rFonts w:cs="Times New Roman"/>
          <w:sz w:val="24"/>
          <w:szCs w:val="24"/>
        </w:rPr>
      </w:pPr>
      <w:r w:rsidRPr="00435456">
        <w:rPr>
          <w:rFonts w:cs="Times New Roman"/>
          <w:sz w:val="24"/>
          <w:szCs w:val="24"/>
        </w:rPr>
        <w:t>Richardson, Donna</w:t>
      </w:r>
      <w:r w:rsidR="00AE2AA5">
        <w:rPr>
          <w:rFonts w:cs="Times New Roman"/>
          <w:sz w:val="24"/>
          <w:szCs w:val="24"/>
        </w:rPr>
        <w:t>,</w:t>
      </w:r>
      <w:r w:rsidRPr="00435456">
        <w:rPr>
          <w:rFonts w:cs="Times New Roman"/>
          <w:sz w:val="24"/>
          <w:szCs w:val="24"/>
        </w:rPr>
        <w:t xml:space="preserve"> and Gwen Chapman. </w:t>
      </w:r>
      <w:r w:rsidR="00F45A99">
        <w:rPr>
          <w:rFonts w:cs="Times New Roman"/>
          <w:sz w:val="24"/>
          <w:szCs w:val="24"/>
        </w:rPr>
        <w:t xml:space="preserve">2005. </w:t>
      </w:r>
      <w:r w:rsidR="003C519A">
        <w:rPr>
          <w:rFonts w:cs="Times New Roman"/>
          <w:sz w:val="24"/>
          <w:szCs w:val="24"/>
        </w:rPr>
        <w:t>“</w:t>
      </w:r>
      <w:r w:rsidRPr="00435456">
        <w:rPr>
          <w:rFonts w:cs="Times New Roman"/>
          <w:sz w:val="24"/>
          <w:szCs w:val="24"/>
        </w:rPr>
        <w:t xml:space="preserve">What Some Recent Research Tells Us about Planned Giving (Legacy Marketing) in North America.” </w:t>
      </w:r>
      <w:r w:rsidRPr="00435456">
        <w:rPr>
          <w:rFonts w:cs="Times New Roman"/>
          <w:i/>
          <w:iCs/>
          <w:sz w:val="24"/>
          <w:szCs w:val="24"/>
        </w:rPr>
        <w:t>International Journal of Nonprofit and Voluntary Sector Marketing</w:t>
      </w:r>
      <w:r w:rsidRPr="00435456">
        <w:rPr>
          <w:rFonts w:cs="Times New Roman"/>
          <w:sz w:val="24"/>
          <w:szCs w:val="24"/>
        </w:rPr>
        <w:t xml:space="preserve"> 10</w:t>
      </w:r>
      <w:r w:rsidR="00D55EA0">
        <w:rPr>
          <w:rFonts w:cs="Times New Roman"/>
          <w:sz w:val="24"/>
          <w:szCs w:val="24"/>
        </w:rPr>
        <w:t xml:space="preserve"> (</w:t>
      </w:r>
      <w:r w:rsidR="00F45A99">
        <w:rPr>
          <w:rFonts w:cs="Times New Roman"/>
          <w:sz w:val="24"/>
          <w:szCs w:val="24"/>
        </w:rPr>
        <w:t>1</w:t>
      </w:r>
      <w:r w:rsidR="00D55EA0">
        <w:rPr>
          <w:rFonts w:cs="Times New Roman"/>
          <w:sz w:val="24"/>
          <w:szCs w:val="24"/>
        </w:rPr>
        <w:t>)</w:t>
      </w:r>
      <w:r w:rsidRPr="00435456">
        <w:rPr>
          <w:rFonts w:cs="Times New Roman"/>
          <w:sz w:val="24"/>
          <w:szCs w:val="24"/>
        </w:rPr>
        <w:t>: 33</w:t>
      </w:r>
      <w:r w:rsidR="00C67E34">
        <w:rPr>
          <w:rFonts w:cs="Times New Roman"/>
        </w:rPr>
        <w:t>–</w:t>
      </w:r>
      <w:r w:rsidRPr="00435456">
        <w:rPr>
          <w:rFonts w:cs="Times New Roman"/>
          <w:sz w:val="24"/>
          <w:szCs w:val="24"/>
        </w:rPr>
        <w:t>41.</w:t>
      </w:r>
    </w:p>
    <w:p w14:paraId="6003602F" w14:textId="1EC65104" w:rsidR="0055056D" w:rsidRPr="00435456" w:rsidRDefault="0055056D" w:rsidP="00435456">
      <w:pPr>
        <w:pStyle w:val="EndnoteText"/>
        <w:spacing w:line="480" w:lineRule="auto"/>
        <w:ind w:left="720" w:hanging="720"/>
        <w:rPr>
          <w:rFonts w:cs="Times New Roman"/>
          <w:sz w:val="24"/>
          <w:szCs w:val="24"/>
        </w:rPr>
      </w:pPr>
      <w:r w:rsidRPr="00435456">
        <w:rPr>
          <w:rStyle w:val="A0"/>
          <w:rFonts w:cs="Times New Roman"/>
          <w:sz w:val="24"/>
          <w:szCs w:val="24"/>
        </w:rPr>
        <w:t>Sandler, Ronald.</w:t>
      </w:r>
      <w:r w:rsidR="00D577D0">
        <w:rPr>
          <w:rStyle w:val="A0"/>
          <w:rFonts w:cs="Times New Roman"/>
          <w:sz w:val="24"/>
          <w:szCs w:val="24"/>
        </w:rPr>
        <w:t xml:space="preserve"> 2007.</w:t>
      </w:r>
      <w:r w:rsidRPr="00435456">
        <w:rPr>
          <w:rStyle w:val="A0"/>
          <w:rFonts w:cs="Times New Roman"/>
          <w:sz w:val="24"/>
          <w:szCs w:val="24"/>
        </w:rPr>
        <w:t xml:space="preserve"> </w:t>
      </w:r>
      <w:r w:rsidRPr="00435456">
        <w:rPr>
          <w:rStyle w:val="A0"/>
          <w:rFonts w:cs="Times New Roman"/>
          <w:i/>
          <w:iCs/>
          <w:sz w:val="24"/>
          <w:szCs w:val="24"/>
        </w:rPr>
        <w:t xml:space="preserve">Character and Environment: A Virtue-Oriented Approach to Environmental Ethics. </w:t>
      </w:r>
      <w:r w:rsidRPr="00435456">
        <w:rPr>
          <w:rStyle w:val="A0"/>
          <w:rFonts w:cs="Times New Roman"/>
          <w:sz w:val="24"/>
          <w:szCs w:val="24"/>
        </w:rPr>
        <w:t>New York: Columbia University Press.</w:t>
      </w:r>
    </w:p>
    <w:p w14:paraId="641A53B5" w14:textId="6F7B7B55" w:rsidR="002855EE" w:rsidRPr="00435456" w:rsidRDefault="002855EE" w:rsidP="00435456">
      <w:pPr>
        <w:pStyle w:val="EndnoteText"/>
        <w:spacing w:line="480" w:lineRule="auto"/>
        <w:ind w:left="720" w:hanging="720"/>
        <w:rPr>
          <w:rFonts w:cs="Times New Roman"/>
          <w:sz w:val="24"/>
          <w:szCs w:val="24"/>
        </w:rPr>
      </w:pPr>
      <w:r w:rsidRPr="00435456">
        <w:rPr>
          <w:rFonts w:cs="Times New Roman"/>
          <w:sz w:val="24"/>
          <w:szCs w:val="24"/>
        </w:rPr>
        <w:t xml:space="preserve">Shue, Henry. </w:t>
      </w:r>
      <w:r w:rsidR="00D577D0">
        <w:rPr>
          <w:rFonts w:cs="Times New Roman"/>
          <w:sz w:val="24"/>
          <w:szCs w:val="24"/>
        </w:rPr>
        <w:t xml:space="preserve">2014. </w:t>
      </w:r>
      <w:r w:rsidRPr="00435456">
        <w:rPr>
          <w:rFonts w:cs="Times New Roman"/>
          <w:sz w:val="24"/>
          <w:szCs w:val="24"/>
        </w:rPr>
        <w:t xml:space="preserve">“Changing Images of Climate Change: Human Rights and Future Generations.” </w:t>
      </w:r>
      <w:r w:rsidRPr="00435456">
        <w:rPr>
          <w:rFonts w:cs="Times New Roman"/>
          <w:i/>
          <w:iCs/>
          <w:sz w:val="24"/>
          <w:szCs w:val="24"/>
        </w:rPr>
        <w:t>Journal of Human Rights and the Environment</w:t>
      </w:r>
      <w:r w:rsidRPr="00435456">
        <w:rPr>
          <w:rFonts w:cs="Times New Roman"/>
          <w:sz w:val="24"/>
          <w:szCs w:val="24"/>
        </w:rPr>
        <w:t xml:space="preserve"> 5</w:t>
      </w:r>
      <w:r w:rsidR="00D55EA0">
        <w:rPr>
          <w:rFonts w:cs="Times New Roman"/>
          <w:sz w:val="24"/>
          <w:szCs w:val="24"/>
        </w:rPr>
        <w:t xml:space="preserve"> (</w:t>
      </w:r>
      <w:r w:rsidR="00D577D0">
        <w:rPr>
          <w:rFonts w:cs="Times New Roman"/>
          <w:sz w:val="24"/>
          <w:szCs w:val="24"/>
        </w:rPr>
        <w:t>0</w:t>
      </w:r>
      <w:r w:rsidR="00D55EA0">
        <w:rPr>
          <w:rFonts w:cs="Times New Roman"/>
          <w:sz w:val="24"/>
          <w:szCs w:val="24"/>
        </w:rPr>
        <w:t>)</w:t>
      </w:r>
      <w:r w:rsidRPr="00435456">
        <w:rPr>
          <w:rFonts w:cs="Times New Roman"/>
          <w:sz w:val="24"/>
          <w:szCs w:val="24"/>
        </w:rPr>
        <w:t>: 50</w:t>
      </w:r>
      <w:r w:rsidR="00C67E34">
        <w:rPr>
          <w:rFonts w:cs="Times New Roman"/>
        </w:rPr>
        <w:t>–</w:t>
      </w:r>
      <w:r w:rsidRPr="00435456">
        <w:rPr>
          <w:rFonts w:cs="Times New Roman"/>
          <w:sz w:val="24"/>
          <w:szCs w:val="24"/>
        </w:rPr>
        <w:t>64.</w:t>
      </w:r>
    </w:p>
    <w:p w14:paraId="2A227520" w14:textId="383521AD" w:rsidR="000421A0" w:rsidRPr="00435456" w:rsidRDefault="000421A0" w:rsidP="00435456">
      <w:pPr>
        <w:pStyle w:val="EndnoteText"/>
        <w:spacing w:line="480" w:lineRule="auto"/>
        <w:ind w:left="720" w:hanging="720"/>
        <w:rPr>
          <w:rFonts w:cs="Times New Roman"/>
          <w:sz w:val="24"/>
          <w:szCs w:val="24"/>
        </w:rPr>
      </w:pPr>
      <w:r w:rsidRPr="00435456">
        <w:rPr>
          <w:rFonts w:cs="Times New Roman"/>
          <w:sz w:val="24"/>
          <w:szCs w:val="24"/>
        </w:rPr>
        <w:t xml:space="preserve">Smith, Angela. </w:t>
      </w:r>
      <w:r w:rsidR="00214AF0">
        <w:rPr>
          <w:rFonts w:cs="Times New Roman"/>
          <w:sz w:val="24"/>
          <w:szCs w:val="24"/>
        </w:rPr>
        <w:t xml:space="preserve">2005. </w:t>
      </w:r>
      <w:r w:rsidRPr="00435456">
        <w:rPr>
          <w:rFonts w:cs="Times New Roman"/>
          <w:sz w:val="24"/>
          <w:szCs w:val="24"/>
        </w:rPr>
        <w:t xml:space="preserve">“Responsibility for Attitudes: Activity and Passivity in Mental Life.” </w:t>
      </w:r>
      <w:r w:rsidRPr="00435456">
        <w:rPr>
          <w:rFonts w:cs="Times New Roman"/>
          <w:i/>
          <w:iCs/>
          <w:sz w:val="24"/>
          <w:szCs w:val="24"/>
        </w:rPr>
        <w:t>Ethics</w:t>
      </w:r>
      <w:r w:rsidRPr="00435456">
        <w:rPr>
          <w:rFonts w:cs="Times New Roman"/>
          <w:sz w:val="24"/>
          <w:szCs w:val="24"/>
        </w:rPr>
        <w:t xml:space="preserve"> 115</w:t>
      </w:r>
      <w:r w:rsidR="00D55EA0">
        <w:rPr>
          <w:rFonts w:cs="Times New Roman"/>
          <w:sz w:val="24"/>
          <w:szCs w:val="24"/>
        </w:rPr>
        <w:t xml:space="preserve"> (</w:t>
      </w:r>
      <w:r w:rsidR="00214AF0">
        <w:rPr>
          <w:rFonts w:cs="Times New Roman"/>
          <w:sz w:val="24"/>
          <w:szCs w:val="24"/>
        </w:rPr>
        <w:t>2</w:t>
      </w:r>
      <w:r w:rsidR="00D55EA0">
        <w:rPr>
          <w:rFonts w:cs="Times New Roman"/>
          <w:sz w:val="24"/>
          <w:szCs w:val="24"/>
        </w:rPr>
        <w:t>)</w:t>
      </w:r>
      <w:r w:rsidRPr="00435456">
        <w:rPr>
          <w:rFonts w:cs="Times New Roman"/>
          <w:sz w:val="24"/>
          <w:szCs w:val="24"/>
        </w:rPr>
        <w:t>: 236</w:t>
      </w:r>
      <w:r w:rsidR="00C67E34">
        <w:rPr>
          <w:rFonts w:cs="Times New Roman"/>
        </w:rPr>
        <w:t>–</w:t>
      </w:r>
      <w:r w:rsidRPr="00435456">
        <w:rPr>
          <w:rFonts w:cs="Times New Roman"/>
          <w:sz w:val="24"/>
          <w:szCs w:val="24"/>
        </w:rPr>
        <w:t>71</w:t>
      </w:r>
      <w:r w:rsidR="00590CED">
        <w:rPr>
          <w:rFonts w:cs="Times New Roman"/>
          <w:sz w:val="24"/>
          <w:szCs w:val="24"/>
        </w:rPr>
        <w:t>.</w:t>
      </w:r>
    </w:p>
    <w:p w14:paraId="28830026" w14:textId="14A5FC81" w:rsidR="00A91A26" w:rsidRPr="00435456" w:rsidRDefault="00A91A26" w:rsidP="00435456">
      <w:pPr>
        <w:pStyle w:val="EndnoteText"/>
        <w:spacing w:line="480" w:lineRule="auto"/>
        <w:ind w:left="720" w:hanging="720"/>
        <w:rPr>
          <w:rFonts w:cs="Times New Roman"/>
          <w:sz w:val="24"/>
          <w:szCs w:val="24"/>
        </w:rPr>
      </w:pPr>
      <w:r w:rsidRPr="00435456">
        <w:rPr>
          <w:rFonts w:cs="Times New Roman"/>
          <w:sz w:val="24"/>
          <w:szCs w:val="24"/>
        </w:rPr>
        <w:t xml:space="preserve">Steger, Michael, Patricia Frazier, Shigehiro Oishi, and Matthew Kaler. </w:t>
      </w:r>
      <w:r w:rsidR="00214AF0">
        <w:rPr>
          <w:rFonts w:cs="Times New Roman"/>
          <w:sz w:val="24"/>
          <w:szCs w:val="24"/>
        </w:rPr>
        <w:t xml:space="preserve">2006. </w:t>
      </w:r>
      <w:r w:rsidRPr="00435456">
        <w:rPr>
          <w:rFonts w:cs="Times New Roman"/>
          <w:sz w:val="24"/>
          <w:szCs w:val="24"/>
        </w:rPr>
        <w:t xml:space="preserve">“The Meaning in Life Questionnaire: Assessing the Presence of and Search for Meaning in Life.” </w:t>
      </w:r>
      <w:r w:rsidRPr="00435456">
        <w:rPr>
          <w:rFonts w:cs="Times New Roman"/>
          <w:i/>
          <w:iCs/>
          <w:sz w:val="24"/>
          <w:szCs w:val="24"/>
        </w:rPr>
        <w:t>Journal of Counseling Psychology</w:t>
      </w:r>
      <w:r w:rsidRPr="00435456">
        <w:rPr>
          <w:rFonts w:cs="Times New Roman"/>
          <w:sz w:val="24"/>
          <w:szCs w:val="24"/>
        </w:rPr>
        <w:t xml:space="preserve"> 53</w:t>
      </w:r>
      <w:r w:rsidR="00D55EA0">
        <w:rPr>
          <w:rFonts w:cs="Times New Roman"/>
          <w:sz w:val="24"/>
          <w:szCs w:val="24"/>
        </w:rPr>
        <w:t xml:space="preserve"> (</w:t>
      </w:r>
      <w:r w:rsidR="00B95557">
        <w:rPr>
          <w:rFonts w:cs="Times New Roman"/>
          <w:sz w:val="24"/>
          <w:szCs w:val="24"/>
        </w:rPr>
        <w:t>1</w:t>
      </w:r>
      <w:r w:rsidR="00D55EA0">
        <w:rPr>
          <w:rFonts w:cs="Times New Roman"/>
          <w:sz w:val="24"/>
          <w:szCs w:val="24"/>
        </w:rPr>
        <w:t>)</w:t>
      </w:r>
      <w:r w:rsidRPr="00435456">
        <w:rPr>
          <w:rFonts w:cs="Times New Roman"/>
          <w:sz w:val="24"/>
          <w:szCs w:val="24"/>
        </w:rPr>
        <w:t>: 80</w:t>
      </w:r>
      <w:r w:rsidR="00C67E34">
        <w:rPr>
          <w:rFonts w:cs="Times New Roman"/>
        </w:rPr>
        <w:t>–</w:t>
      </w:r>
      <w:r w:rsidRPr="00435456">
        <w:rPr>
          <w:rFonts w:cs="Times New Roman"/>
          <w:sz w:val="24"/>
          <w:szCs w:val="24"/>
        </w:rPr>
        <w:t>93.</w:t>
      </w:r>
    </w:p>
    <w:p w14:paraId="3D1F0C8D" w14:textId="57331A2F" w:rsidR="000B0D2F" w:rsidRDefault="000B0D2F" w:rsidP="000B0D2F">
      <w:pPr>
        <w:pStyle w:val="EndnoteText"/>
        <w:spacing w:line="480" w:lineRule="auto"/>
        <w:ind w:left="720" w:hanging="720"/>
        <w:rPr>
          <w:rFonts w:cs="Times New Roman"/>
          <w:sz w:val="24"/>
          <w:szCs w:val="24"/>
        </w:rPr>
      </w:pPr>
      <w:r>
        <w:rPr>
          <w:rFonts w:cs="Times New Roman"/>
          <w:sz w:val="24"/>
          <w:szCs w:val="24"/>
        </w:rPr>
        <w:t xml:space="preserve">Suldovsky, Brianne. </w:t>
      </w:r>
      <w:r w:rsidR="00214AF0">
        <w:rPr>
          <w:rFonts w:cs="Times New Roman"/>
          <w:sz w:val="24"/>
          <w:szCs w:val="24"/>
        </w:rPr>
        <w:t xml:space="preserve">2018. </w:t>
      </w:r>
      <w:r>
        <w:rPr>
          <w:rFonts w:cs="Times New Roman"/>
          <w:sz w:val="24"/>
          <w:szCs w:val="24"/>
        </w:rPr>
        <w:t>“The Information Deficit Model and Climate Change Communication.”</w:t>
      </w:r>
      <w:r w:rsidR="00735F46">
        <w:rPr>
          <w:rFonts w:cs="Times New Roman"/>
          <w:sz w:val="24"/>
          <w:szCs w:val="24"/>
        </w:rPr>
        <w:t xml:space="preserve"> In</w:t>
      </w:r>
      <w:r>
        <w:rPr>
          <w:rFonts w:cs="Times New Roman"/>
          <w:sz w:val="24"/>
          <w:szCs w:val="24"/>
        </w:rPr>
        <w:t xml:space="preserve"> </w:t>
      </w:r>
      <w:r w:rsidRPr="00F44289">
        <w:rPr>
          <w:rFonts w:cs="Times New Roman"/>
          <w:i/>
          <w:iCs/>
          <w:sz w:val="24"/>
          <w:szCs w:val="24"/>
        </w:rPr>
        <w:t>The Oxford Encyclopedia of Climate Change Communication</w:t>
      </w:r>
      <w:r w:rsidR="00735F46">
        <w:rPr>
          <w:rFonts w:cs="Times New Roman"/>
          <w:sz w:val="24"/>
          <w:szCs w:val="24"/>
        </w:rPr>
        <w:t xml:space="preserve">, </w:t>
      </w:r>
      <w:r w:rsidR="00735F46">
        <w:rPr>
          <w:rFonts w:cs="Times New Roman"/>
          <w:sz w:val="24"/>
          <w:szCs w:val="24"/>
        </w:rPr>
        <w:lastRenderedPageBreak/>
        <w:t>edited by Matthew Nisbet, Shirley Ho, Ezra Markowitz, Saffron O’Neill, Mike Schäfer, and Jagadish Thaker</w:t>
      </w:r>
      <w:r w:rsidR="00375C55">
        <w:rPr>
          <w:rFonts w:cs="Times New Roman"/>
          <w:sz w:val="24"/>
          <w:szCs w:val="24"/>
        </w:rPr>
        <w:t>.</w:t>
      </w:r>
      <w:r>
        <w:rPr>
          <w:rFonts w:cs="Times New Roman"/>
          <w:sz w:val="24"/>
          <w:szCs w:val="24"/>
        </w:rPr>
        <w:t xml:space="preserve"> New York: Oxford University Press</w:t>
      </w:r>
      <w:r w:rsidR="00375C55">
        <w:rPr>
          <w:rFonts w:cs="Times New Roman"/>
          <w:sz w:val="24"/>
          <w:szCs w:val="24"/>
        </w:rPr>
        <w:t xml:space="preserve">. </w:t>
      </w:r>
      <w:hyperlink r:id="rId20" w:history="1">
        <w:r w:rsidR="00375C55" w:rsidRPr="005C1069">
          <w:rPr>
            <w:rStyle w:val="Hyperlink"/>
            <w:rFonts w:cs="Times New Roman"/>
            <w:sz w:val="24"/>
            <w:szCs w:val="24"/>
          </w:rPr>
          <w:t>https://www.oxfordreference.com/view.10.1093/acref/9780190498986.001.0001/acref-9780190498986-e-301</w:t>
        </w:r>
      </w:hyperlink>
      <w:r w:rsidR="00375C55">
        <w:rPr>
          <w:rFonts w:cs="Times New Roman"/>
          <w:sz w:val="24"/>
          <w:szCs w:val="24"/>
        </w:rPr>
        <w:t xml:space="preserve">. </w:t>
      </w:r>
    </w:p>
    <w:p w14:paraId="5345D2ED" w14:textId="3135D1DA" w:rsidR="004A5494" w:rsidRPr="00435456" w:rsidRDefault="004A5494" w:rsidP="00435456">
      <w:pPr>
        <w:pStyle w:val="EndnoteText"/>
        <w:spacing w:line="480" w:lineRule="auto"/>
        <w:ind w:left="720" w:hanging="720"/>
        <w:rPr>
          <w:rFonts w:cs="Times New Roman"/>
          <w:sz w:val="24"/>
          <w:szCs w:val="24"/>
        </w:rPr>
      </w:pPr>
      <w:r w:rsidRPr="00435456">
        <w:rPr>
          <w:rFonts w:cs="Times New Roman"/>
          <w:sz w:val="24"/>
          <w:szCs w:val="24"/>
        </w:rPr>
        <w:t xml:space="preserve">Thompson, Allen. </w:t>
      </w:r>
      <w:r w:rsidR="00E6739F">
        <w:rPr>
          <w:rFonts w:cs="Times New Roman"/>
          <w:sz w:val="24"/>
          <w:szCs w:val="24"/>
        </w:rPr>
        <w:t xml:space="preserve">2010. </w:t>
      </w:r>
      <w:r w:rsidRPr="00435456">
        <w:rPr>
          <w:rFonts w:cs="Times New Roman"/>
          <w:sz w:val="24"/>
          <w:szCs w:val="24"/>
        </w:rPr>
        <w:t xml:space="preserve">“Radical Hope for Living Well in a Warmer World.” </w:t>
      </w:r>
      <w:r w:rsidRPr="00435456">
        <w:rPr>
          <w:rFonts w:cs="Times New Roman"/>
          <w:i/>
          <w:iCs/>
          <w:sz w:val="24"/>
          <w:szCs w:val="24"/>
        </w:rPr>
        <w:t>Journal of Agricultural and Environmental Ethics</w:t>
      </w:r>
      <w:r w:rsidRPr="00435456">
        <w:rPr>
          <w:rFonts w:cs="Times New Roman"/>
          <w:sz w:val="24"/>
          <w:szCs w:val="24"/>
        </w:rPr>
        <w:t xml:space="preserve"> 23</w:t>
      </w:r>
      <w:r w:rsidR="00D55EA0">
        <w:rPr>
          <w:rFonts w:cs="Times New Roman"/>
          <w:sz w:val="24"/>
          <w:szCs w:val="24"/>
        </w:rPr>
        <w:t xml:space="preserve"> (</w:t>
      </w:r>
      <w:r w:rsidR="00110C13">
        <w:rPr>
          <w:rFonts w:cs="Times New Roman"/>
          <w:sz w:val="24"/>
          <w:szCs w:val="24"/>
        </w:rPr>
        <w:t>1</w:t>
      </w:r>
      <w:r w:rsidR="00110C13">
        <w:rPr>
          <w:rFonts w:cs="Times New Roman"/>
        </w:rPr>
        <w:t>–</w:t>
      </w:r>
      <w:r w:rsidR="00110C13">
        <w:rPr>
          <w:rFonts w:cs="Times New Roman"/>
          <w:sz w:val="24"/>
          <w:szCs w:val="24"/>
        </w:rPr>
        <w:t>2</w:t>
      </w:r>
      <w:r w:rsidR="00D55EA0">
        <w:rPr>
          <w:rFonts w:cs="Times New Roman"/>
          <w:sz w:val="24"/>
          <w:szCs w:val="24"/>
        </w:rPr>
        <w:t>)</w:t>
      </w:r>
      <w:r w:rsidRPr="00435456">
        <w:rPr>
          <w:rFonts w:cs="Times New Roman"/>
          <w:sz w:val="24"/>
          <w:szCs w:val="24"/>
        </w:rPr>
        <w:t>: 43</w:t>
      </w:r>
      <w:r w:rsidR="00C67E34">
        <w:rPr>
          <w:rFonts w:cs="Times New Roman"/>
        </w:rPr>
        <w:t>–</w:t>
      </w:r>
      <w:r w:rsidRPr="00435456">
        <w:rPr>
          <w:rFonts w:cs="Times New Roman"/>
          <w:sz w:val="24"/>
          <w:szCs w:val="24"/>
        </w:rPr>
        <w:t>59.</w:t>
      </w:r>
    </w:p>
    <w:p w14:paraId="610A3E30" w14:textId="38438FE3" w:rsidR="002855EE" w:rsidRPr="00435456" w:rsidRDefault="002855EE" w:rsidP="00435456">
      <w:pPr>
        <w:pStyle w:val="EndnoteText"/>
        <w:spacing w:line="480" w:lineRule="auto"/>
        <w:ind w:left="720" w:hanging="720"/>
        <w:rPr>
          <w:rFonts w:cs="Times New Roman"/>
          <w:sz w:val="24"/>
          <w:szCs w:val="24"/>
        </w:rPr>
      </w:pPr>
      <w:r w:rsidRPr="00435456">
        <w:rPr>
          <w:rFonts w:cs="Times New Roman"/>
          <w:sz w:val="24"/>
          <w:szCs w:val="24"/>
        </w:rPr>
        <w:t xml:space="preserve">Vogel, Erin, Jason Rose, Lindsay Roberts, and Katheryn Eckles. </w:t>
      </w:r>
      <w:r w:rsidR="00E6739F">
        <w:rPr>
          <w:rFonts w:cs="Times New Roman"/>
          <w:sz w:val="24"/>
          <w:szCs w:val="24"/>
        </w:rPr>
        <w:t xml:space="preserve">2014. </w:t>
      </w:r>
      <w:r w:rsidRPr="00435456">
        <w:rPr>
          <w:rFonts w:cs="Times New Roman"/>
          <w:sz w:val="24"/>
          <w:szCs w:val="24"/>
        </w:rPr>
        <w:t xml:space="preserve">“Social Comparison, Social Media, and Self-Esteem,” </w:t>
      </w:r>
      <w:r w:rsidRPr="00435456">
        <w:rPr>
          <w:rFonts w:cs="Times New Roman"/>
          <w:i/>
          <w:iCs/>
          <w:sz w:val="24"/>
          <w:szCs w:val="24"/>
        </w:rPr>
        <w:t>Psychology of Popular Media Culture</w:t>
      </w:r>
      <w:r w:rsidRPr="00435456">
        <w:rPr>
          <w:rFonts w:cs="Times New Roman"/>
          <w:sz w:val="24"/>
          <w:szCs w:val="24"/>
        </w:rPr>
        <w:t xml:space="preserve"> 3</w:t>
      </w:r>
      <w:r w:rsidR="00D55EA0">
        <w:rPr>
          <w:rFonts w:cs="Times New Roman"/>
          <w:sz w:val="24"/>
          <w:szCs w:val="24"/>
        </w:rPr>
        <w:t xml:space="preserve"> (4)</w:t>
      </w:r>
      <w:r w:rsidRPr="00435456">
        <w:rPr>
          <w:rFonts w:cs="Times New Roman"/>
          <w:sz w:val="24"/>
          <w:szCs w:val="24"/>
        </w:rPr>
        <w:t>: 206</w:t>
      </w:r>
      <w:r w:rsidR="00C67E34">
        <w:rPr>
          <w:rFonts w:cs="Times New Roman"/>
        </w:rPr>
        <w:t>–</w:t>
      </w:r>
      <w:r w:rsidRPr="00435456">
        <w:rPr>
          <w:rFonts w:cs="Times New Roman"/>
          <w:sz w:val="24"/>
          <w:szCs w:val="24"/>
        </w:rPr>
        <w:t>22.</w:t>
      </w:r>
    </w:p>
    <w:p w14:paraId="002D8B3C" w14:textId="06FE97D4" w:rsidR="000F7692" w:rsidRPr="00435456" w:rsidRDefault="002855EE" w:rsidP="00435456">
      <w:pPr>
        <w:autoSpaceDE w:val="0"/>
        <w:autoSpaceDN w:val="0"/>
        <w:adjustRightInd w:val="0"/>
        <w:spacing w:line="480" w:lineRule="auto"/>
        <w:ind w:left="720" w:hanging="720"/>
        <w:rPr>
          <w:rFonts w:ascii="Times New Roman" w:hAnsi="Times New Roman" w:cs="Times New Roman"/>
        </w:rPr>
      </w:pPr>
      <w:r w:rsidRPr="00435456">
        <w:rPr>
          <w:rFonts w:ascii="Times New Roman" w:hAnsi="Times New Roman" w:cs="Times New Roman"/>
        </w:rPr>
        <w:t xml:space="preserve">Wade-Benzoni, Kimberly. </w:t>
      </w:r>
      <w:r w:rsidR="0055046C">
        <w:rPr>
          <w:rFonts w:ascii="Times New Roman" w:hAnsi="Times New Roman" w:cs="Times New Roman"/>
        </w:rPr>
        <w:t xml:space="preserve">2002. </w:t>
      </w:r>
      <w:r w:rsidRPr="00435456">
        <w:rPr>
          <w:rFonts w:ascii="Times New Roman" w:hAnsi="Times New Roman" w:cs="Times New Roman"/>
        </w:rPr>
        <w:t xml:space="preserve">“A </w:t>
      </w:r>
      <w:r w:rsidR="004E1DCD">
        <w:rPr>
          <w:rFonts w:ascii="Times New Roman" w:hAnsi="Times New Roman" w:cs="Times New Roman"/>
        </w:rPr>
        <w:t>G</w:t>
      </w:r>
      <w:r w:rsidRPr="00435456">
        <w:rPr>
          <w:rFonts w:ascii="Times New Roman" w:hAnsi="Times New Roman" w:cs="Times New Roman"/>
        </w:rPr>
        <w:t xml:space="preserve">olden </w:t>
      </w:r>
      <w:r w:rsidR="004E1DCD">
        <w:rPr>
          <w:rFonts w:ascii="Times New Roman" w:hAnsi="Times New Roman" w:cs="Times New Roman"/>
        </w:rPr>
        <w:t>R</w:t>
      </w:r>
      <w:r w:rsidRPr="00435456">
        <w:rPr>
          <w:rFonts w:ascii="Times New Roman" w:hAnsi="Times New Roman" w:cs="Times New Roman"/>
        </w:rPr>
        <w:t xml:space="preserve">ule over </w:t>
      </w:r>
      <w:r w:rsidR="004E1DCD">
        <w:rPr>
          <w:rFonts w:ascii="Times New Roman" w:hAnsi="Times New Roman" w:cs="Times New Roman"/>
        </w:rPr>
        <w:t>T</w:t>
      </w:r>
      <w:r w:rsidRPr="00435456">
        <w:rPr>
          <w:rFonts w:ascii="Times New Roman" w:hAnsi="Times New Roman" w:cs="Times New Roman"/>
        </w:rPr>
        <w:t xml:space="preserve">ime: Reciprocity in </w:t>
      </w:r>
      <w:r w:rsidR="004E1DCD">
        <w:rPr>
          <w:rFonts w:ascii="Times New Roman" w:hAnsi="Times New Roman" w:cs="Times New Roman"/>
        </w:rPr>
        <w:t>I</w:t>
      </w:r>
      <w:r w:rsidRPr="00435456">
        <w:rPr>
          <w:rFonts w:ascii="Times New Roman" w:hAnsi="Times New Roman" w:cs="Times New Roman"/>
        </w:rPr>
        <w:t>ntergenerational</w:t>
      </w:r>
      <w:r w:rsidR="004E1DCD">
        <w:rPr>
          <w:rFonts w:ascii="Times New Roman" w:hAnsi="Times New Roman" w:cs="Times New Roman"/>
        </w:rPr>
        <w:t xml:space="preserve"> A</w:t>
      </w:r>
      <w:r w:rsidRPr="00435456">
        <w:rPr>
          <w:rFonts w:ascii="Times New Roman" w:hAnsi="Times New Roman" w:cs="Times New Roman"/>
        </w:rPr>
        <w:t xml:space="preserve">llocation </w:t>
      </w:r>
      <w:r w:rsidR="004E1DCD">
        <w:rPr>
          <w:rFonts w:ascii="Times New Roman" w:hAnsi="Times New Roman" w:cs="Times New Roman"/>
        </w:rPr>
        <w:t>D</w:t>
      </w:r>
      <w:r w:rsidRPr="00435456">
        <w:rPr>
          <w:rFonts w:ascii="Times New Roman" w:hAnsi="Times New Roman" w:cs="Times New Roman"/>
        </w:rPr>
        <w:t>ecision</w:t>
      </w:r>
      <w:r w:rsidR="004E1DCD">
        <w:rPr>
          <w:rFonts w:ascii="Times New Roman" w:hAnsi="Times New Roman" w:cs="Times New Roman"/>
        </w:rPr>
        <w:t>s</w:t>
      </w:r>
      <w:r w:rsidRPr="00435456">
        <w:rPr>
          <w:rFonts w:ascii="Times New Roman" w:hAnsi="Times New Roman" w:cs="Times New Roman"/>
        </w:rPr>
        <w:t xml:space="preserve">.” </w:t>
      </w:r>
      <w:r w:rsidRPr="00435456">
        <w:rPr>
          <w:rFonts w:ascii="Times New Roman" w:hAnsi="Times New Roman" w:cs="Times New Roman"/>
          <w:i/>
          <w:iCs/>
        </w:rPr>
        <w:t>Academy of Management Journal</w:t>
      </w:r>
      <w:r w:rsidRPr="00435456">
        <w:rPr>
          <w:rFonts w:ascii="Times New Roman" w:hAnsi="Times New Roman" w:cs="Times New Roman"/>
        </w:rPr>
        <w:t xml:space="preserve"> 45</w:t>
      </w:r>
      <w:r w:rsidR="00D55EA0">
        <w:rPr>
          <w:rFonts w:ascii="Times New Roman" w:hAnsi="Times New Roman" w:cs="Times New Roman"/>
        </w:rPr>
        <w:t xml:space="preserve"> (</w:t>
      </w:r>
      <w:r w:rsidR="00110C13">
        <w:rPr>
          <w:rFonts w:ascii="Times New Roman" w:hAnsi="Times New Roman" w:cs="Times New Roman"/>
        </w:rPr>
        <w:t>5</w:t>
      </w:r>
      <w:r w:rsidR="00D55EA0">
        <w:rPr>
          <w:rFonts w:ascii="Times New Roman" w:hAnsi="Times New Roman" w:cs="Times New Roman"/>
        </w:rPr>
        <w:t>)</w:t>
      </w:r>
      <w:r w:rsidRPr="00435456">
        <w:rPr>
          <w:rFonts w:ascii="Times New Roman" w:hAnsi="Times New Roman" w:cs="Times New Roman"/>
        </w:rPr>
        <w:t>: 1011</w:t>
      </w:r>
      <w:r w:rsidR="00C67E34">
        <w:rPr>
          <w:rFonts w:ascii="Times New Roman" w:hAnsi="Times New Roman" w:cs="Times New Roman"/>
        </w:rPr>
        <w:t>–</w:t>
      </w:r>
      <w:r w:rsidRPr="00435456">
        <w:rPr>
          <w:rFonts w:ascii="Times New Roman" w:hAnsi="Times New Roman" w:cs="Times New Roman"/>
        </w:rPr>
        <w:t>28.</w:t>
      </w:r>
    </w:p>
    <w:p w14:paraId="15F4B90F" w14:textId="77510471" w:rsidR="00550A1E" w:rsidRPr="00435456" w:rsidRDefault="007018E5" w:rsidP="00550A1E">
      <w:pPr>
        <w:autoSpaceDE w:val="0"/>
        <w:autoSpaceDN w:val="0"/>
        <w:adjustRightInd w:val="0"/>
        <w:spacing w:line="480" w:lineRule="auto"/>
        <w:ind w:left="720" w:hanging="720"/>
        <w:rPr>
          <w:rFonts w:ascii="Times New Roman" w:hAnsi="Times New Roman" w:cs="Times New Roman"/>
        </w:rPr>
      </w:pPr>
      <w:r w:rsidRPr="00155295">
        <w:rPr>
          <w:rFonts w:ascii="Times New Roman" w:hAnsi="Times New Roman" w:cs="Times New Roman"/>
        </w:rPr>
        <w:t>Wade-Benzoni</w:t>
      </w:r>
      <w:r w:rsidR="00550A1E" w:rsidRPr="00155295">
        <w:rPr>
          <w:rFonts w:ascii="Times New Roman" w:hAnsi="Times New Roman" w:cs="Times New Roman"/>
        </w:rPr>
        <w:t>, Kimberly.</w:t>
      </w:r>
      <w:r w:rsidRPr="00155295">
        <w:rPr>
          <w:rFonts w:ascii="Times New Roman" w:hAnsi="Times New Roman" w:cs="Times New Roman"/>
        </w:rPr>
        <w:t xml:space="preserve"> </w:t>
      </w:r>
      <w:r w:rsidR="0055046C">
        <w:rPr>
          <w:rFonts w:ascii="Times New Roman" w:hAnsi="Times New Roman" w:cs="Times New Roman"/>
        </w:rPr>
        <w:t xml:space="preserve">2019. </w:t>
      </w:r>
      <w:r w:rsidRPr="00155295">
        <w:rPr>
          <w:rFonts w:ascii="Times New Roman" w:hAnsi="Times New Roman" w:cs="Times New Roman"/>
        </w:rPr>
        <w:t xml:space="preserve">“Legacy motivations &amp; the </w:t>
      </w:r>
      <w:r w:rsidR="004E1DCD">
        <w:rPr>
          <w:rFonts w:ascii="Times New Roman" w:hAnsi="Times New Roman" w:cs="Times New Roman"/>
        </w:rPr>
        <w:t>P</w:t>
      </w:r>
      <w:r w:rsidRPr="00155295">
        <w:rPr>
          <w:rFonts w:ascii="Times New Roman" w:hAnsi="Times New Roman" w:cs="Times New Roman"/>
        </w:rPr>
        <w:t xml:space="preserve">sychology of </w:t>
      </w:r>
      <w:r w:rsidR="004E1DCD">
        <w:rPr>
          <w:rFonts w:ascii="Times New Roman" w:hAnsi="Times New Roman" w:cs="Times New Roman"/>
        </w:rPr>
        <w:t>I</w:t>
      </w:r>
      <w:r w:rsidRPr="00155295">
        <w:rPr>
          <w:rFonts w:ascii="Times New Roman" w:hAnsi="Times New Roman" w:cs="Times New Roman"/>
        </w:rPr>
        <w:t xml:space="preserve">ntergenerational </w:t>
      </w:r>
      <w:r w:rsidR="004E1DCD">
        <w:rPr>
          <w:rFonts w:ascii="Times New Roman" w:hAnsi="Times New Roman" w:cs="Times New Roman"/>
        </w:rPr>
        <w:t>D</w:t>
      </w:r>
      <w:r w:rsidRPr="00155295">
        <w:rPr>
          <w:rFonts w:ascii="Times New Roman" w:hAnsi="Times New Roman" w:cs="Times New Roman"/>
        </w:rPr>
        <w:t>ecisions</w:t>
      </w:r>
      <w:r w:rsidR="00550A1E" w:rsidRPr="00155295">
        <w:rPr>
          <w:rFonts w:ascii="Times New Roman" w:hAnsi="Times New Roman" w:cs="Times New Roman"/>
        </w:rPr>
        <w:t>.</w:t>
      </w:r>
      <w:r w:rsidRPr="00155295">
        <w:rPr>
          <w:rFonts w:ascii="Times New Roman" w:hAnsi="Times New Roman" w:cs="Times New Roman"/>
        </w:rPr>
        <w:t xml:space="preserve">” </w:t>
      </w:r>
      <w:r w:rsidRPr="00155295">
        <w:rPr>
          <w:rFonts w:ascii="Times New Roman" w:hAnsi="Times New Roman" w:cs="Times New Roman"/>
          <w:i/>
          <w:iCs/>
        </w:rPr>
        <w:t>Current Opinion in Psychology</w:t>
      </w:r>
      <w:r w:rsidRPr="00155295">
        <w:rPr>
          <w:rFonts w:ascii="Times New Roman" w:hAnsi="Times New Roman" w:cs="Times New Roman"/>
        </w:rPr>
        <w:t xml:space="preserve"> 26: 19</w:t>
      </w:r>
      <w:r w:rsidR="00C67E34">
        <w:rPr>
          <w:rFonts w:ascii="Times New Roman" w:hAnsi="Times New Roman" w:cs="Times New Roman"/>
        </w:rPr>
        <w:t>–</w:t>
      </w:r>
      <w:r w:rsidRPr="00155295">
        <w:rPr>
          <w:rFonts w:ascii="Times New Roman" w:hAnsi="Times New Roman" w:cs="Times New Roman"/>
        </w:rPr>
        <w:t>22</w:t>
      </w:r>
      <w:r w:rsidR="00550A1E" w:rsidRPr="00155295">
        <w:rPr>
          <w:rFonts w:ascii="Times New Roman" w:hAnsi="Times New Roman" w:cs="Times New Roman"/>
        </w:rPr>
        <w:t>.</w:t>
      </w:r>
    </w:p>
    <w:p w14:paraId="627DD5CD" w14:textId="60374F69" w:rsidR="00801D4F" w:rsidRPr="00435456" w:rsidRDefault="00801D4F" w:rsidP="00801D4F">
      <w:pPr>
        <w:autoSpaceDE w:val="0"/>
        <w:autoSpaceDN w:val="0"/>
        <w:adjustRightInd w:val="0"/>
        <w:spacing w:line="480" w:lineRule="auto"/>
        <w:ind w:left="720" w:hanging="720"/>
        <w:rPr>
          <w:rFonts w:ascii="Times New Roman" w:hAnsi="Times New Roman" w:cs="Times New Roman"/>
        </w:rPr>
      </w:pPr>
      <w:r w:rsidRPr="00435456">
        <w:rPr>
          <w:rFonts w:ascii="Times New Roman" w:hAnsi="Times New Roman" w:cs="Times New Roman"/>
        </w:rPr>
        <w:t>Wade-Benzoni, Kimberly</w:t>
      </w:r>
      <w:r>
        <w:rPr>
          <w:rFonts w:ascii="Times New Roman" w:hAnsi="Times New Roman" w:cs="Times New Roman"/>
        </w:rPr>
        <w:t>,</w:t>
      </w:r>
      <w:r w:rsidRPr="00435456">
        <w:rPr>
          <w:rFonts w:ascii="Times New Roman" w:hAnsi="Times New Roman" w:cs="Times New Roman"/>
        </w:rPr>
        <w:t xml:space="preserve"> and Leigh Plunkett Tost. </w:t>
      </w:r>
      <w:r w:rsidR="0055046C">
        <w:rPr>
          <w:rFonts w:ascii="Times New Roman" w:hAnsi="Times New Roman" w:cs="Times New Roman"/>
        </w:rPr>
        <w:t xml:space="preserve">2009. </w:t>
      </w:r>
      <w:r w:rsidRPr="00435456">
        <w:rPr>
          <w:rFonts w:ascii="Times New Roman" w:hAnsi="Times New Roman" w:cs="Times New Roman"/>
        </w:rPr>
        <w:t xml:space="preserve">“The Egoism and Altruism of Intergenerational Behavior.” </w:t>
      </w:r>
      <w:r w:rsidRPr="00435456">
        <w:rPr>
          <w:rFonts w:ascii="Times New Roman" w:hAnsi="Times New Roman" w:cs="Times New Roman"/>
          <w:i/>
          <w:iCs/>
        </w:rPr>
        <w:t>Personality and Social Psychology Review</w:t>
      </w:r>
      <w:r w:rsidRPr="00435456">
        <w:rPr>
          <w:rFonts w:ascii="Times New Roman" w:hAnsi="Times New Roman" w:cs="Times New Roman"/>
        </w:rPr>
        <w:t xml:space="preserve"> 13</w:t>
      </w:r>
      <w:r w:rsidR="00D55EA0">
        <w:rPr>
          <w:rFonts w:ascii="Times New Roman" w:hAnsi="Times New Roman" w:cs="Times New Roman"/>
        </w:rPr>
        <w:t xml:space="preserve"> (</w:t>
      </w:r>
      <w:r w:rsidR="0055046C">
        <w:rPr>
          <w:rFonts w:ascii="Times New Roman" w:hAnsi="Times New Roman" w:cs="Times New Roman"/>
        </w:rPr>
        <w:t>3</w:t>
      </w:r>
      <w:r w:rsidR="00D55EA0">
        <w:rPr>
          <w:rFonts w:ascii="Times New Roman" w:hAnsi="Times New Roman" w:cs="Times New Roman"/>
        </w:rPr>
        <w:t>)</w:t>
      </w:r>
      <w:r w:rsidRPr="00435456">
        <w:rPr>
          <w:rFonts w:ascii="Times New Roman" w:hAnsi="Times New Roman" w:cs="Times New Roman"/>
        </w:rPr>
        <w:t>: 165</w:t>
      </w:r>
      <w:r>
        <w:rPr>
          <w:rFonts w:ascii="Times New Roman" w:hAnsi="Times New Roman" w:cs="Times New Roman"/>
        </w:rPr>
        <w:t>–</w:t>
      </w:r>
      <w:r w:rsidRPr="00435456">
        <w:rPr>
          <w:rFonts w:ascii="Times New Roman" w:hAnsi="Times New Roman" w:cs="Times New Roman"/>
        </w:rPr>
        <w:t>93.</w:t>
      </w:r>
    </w:p>
    <w:p w14:paraId="4FE39B32" w14:textId="086C4F71" w:rsidR="00A44561" w:rsidRDefault="00A44561" w:rsidP="00435456">
      <w:pPr>
        <w:autoSpaceDE w:val="0"/>
        <w:autoSpaceDN w:val="0"/>
        <w:adjustRightInd w:val="0"/>
        <w:spacing w:line="480" w:lineRule="auto"/>
        <w:ind w:left="720" w:hanging="720"/>
        <w:rPr>
          <w:rFonts w:ascii="Times New Roman" w:hAnsi="Times New Roman" w:cs="Times New Roman"/>
        </w:rPr>
      </w:pPr>
      <w:r w:rsidRPr="005E3C93">
        <w:rPr>
          <w:rFonts w:ascii="Times New Roman" w:hAnsi="Times New Roman" w:cs="Times New Roman"/>
        </w:rPr>
        <w:t>Wade-Benzoni,</w:t>
      </w:r>
      <w:r w:rsidR="005E3C93" w:rsidRPr="005E3C93">
        <w:rPr>
          <w:rFonts w:ascii="Times New Roman" w:hAnsi="Times New Roman" w:cs="Times New Roman"/>
        </w:rPr>
        <w:t xml:space="preserve"> Kimberly,</w:t>
      </w:r>
      <w:r w:rsidRPr="005E3C93">
        <w:rPr>
          <w:rFonts w:ascii="Times New Roman" w:hAnsi="Times New Roman" w:cs="Times New Roman"/>
        </w:rPr>
        <w:t xml:space="preserve"> </w:t>
      </w:r>
      <w:r w:rsidR="005E3C93" w:rsidRPr="005E3C93">
        <w:rPr>
          <w:rFonts w:ascii="Times New Roman" w:hAnsi="Times New Roman" w:cs="Times New Roman"/>
        </w:rPr>
        <w:t xml:space="preserve">Harris </w:t>
      </w:r>
      <w:r w:rsidRPr="005E3C93">
        <w:rPr>
          <w:rFonts w:ascii="Times New Roman" w:hAnsi="Times New Roman" w:cs="Times New Roman"/>
        </w:rPr>
        <w:t xml:space="preserve">Sondak, and </w:t>
      </w:r>
      <w:r w:rsidR="005E3C93" w:rsidRPr="005E3C93">
        <w:rPr>
          <w:rFonts w:ascii="Times New Roman" w:hAnsi="Times New Roman" w:cs="Times New Roman"/>
        </w:rPr>
        <w:t xml:space="preserve">Adam </w:t>
      </w:r>
      <w:r w:rsidRPr="005E3C93">
        <w:rPr>
          <w:rFonts w:ascii="Times New Roman" w:hAnsi="Times New Roman" w:cs="Times New Roman"/>
        </w:rPr>
        <w:t>Galinsky</w:t>
      </w:r>
      <w:r w:rsidR="005E3C93" w:rsidRPr="005E3C93">
        <w:rPr>
          <w:rFonts w:ascii="Times New Roman" w:hAnsi="Times New Roman" w:cs="Times New Roman"/>
        </w:rPr>
        <w:t xml:space="preserve">. </w:t>
      </w:r>
      <w:r w:rsidR="0055046C">
        <w:rPr>
          <w:rFonts w:ascii="Times New Roman" w:hAnsi="Times New Roman" w:cs="Times New Roman"/>
        </w:rPr>
        <w:t xml:space="preserve">2010. </w:t>
      </w:r>
      <w:r w:rsidRPr="005E3C93">
        <w:rPr>
          <w:rFonts w:ascii="Times New Roman" w:hAnsi="Times New Roman" w:cs="Times New Roman"/>
        </w:rPr>
        <w:t>“Leaving a Legacy: Intergenerational Allocation of Benefits and Burdens.”</w:t>
      </w:r>
      <w:r w:rsidR="005E3C93" w:rsidRPr="005E3C93">
        <w:rPr>
          <w:rFonts w:ascii="Times New Roman" w:hAnsi="Times New Roman" w:cs="Times New Roman"/>
        </w:rPr>
        <w:t xml:space="preserve"> </w:t>
      </w:r>
      <w:r w:rsidR="005E3C93" w:rsidRPr="005E3C93">
        <w:rPr>
          <w:rFonts w:ascii="Times New Roman" w:hAnsi="Times New Roman" w:cs="Times New Roman"/>
          <w:i/>
          <w:iCs/>
        </w:rPr>
        <w:t>Business Ethics Quarterly</w:t>
      </w:r>
      <w:r w:rsidR="005E3C93" w:rsidRPr="005E3C93">
        <w:rPr>
          <w:rFonts w:ascii="Times New Roman" w:hAnsi="Times New Roman" w:cs="Times New Roman"/>
        </w:rPr>
        <w:t xml:space="preserve"> 20</w:t>
      </w:r>
      <w:r w:rsidR="00D55EA0">
        <w:rPr>
          <w:rFonts w:ascii="Times New Roman" w:hAnsi="Times New Roman" w:cs="Times New Roman"/>
        </w:rPr>
        <w:t xml:space="preserve"> (</w:t>
      </w:r>
      <w:r w:rsidR="0055046C">
        <w:rPr>
          <w:rFonts w:ascii="Times New Roman" w:hAnsi="Times New Roman" w:cs="Times New Roman"/>
        </w:rPr>
        <w:t>1</w:t>
      </w:r>
      <w:r w:rsidR="00D55EA0">
        <w:rPr>
          <w:rFonts w:ascii="Times New Roman" w:hAnsi="Times New Roman" w:cs="Times New Roman"/>
        </w:rPr>
        <w:t>)</w:t>
      </w:r>
      <w:r w:rsidR="005E3C93" w:rsidRPr="005E3C93">
        <w:rPr>
          <w:rFonts w:ascii="Times New Roman" w:hAnsi="Times New Roman" w:cs="Times New Roman"/>
        </w:rPr>
        <w:t>: 7–34.</w:t>
      </w:r>
    </w:p>
    <w:p w14:paraId="221A8C5A" w14:textId="5F14704D" w:rsidR="007018E5" w:rsidRDefault="007018E5" w:rsidP="00435456">
      <w:pPr>
        <w:pStyle w:val="EndnoteText"/>
        <w:spacing w:line="480" w:lineRule="auto"/>
        <w:ind w:left="720" w:hanging="720"/>
        <w:rPr>
          <w:rFonts w:cs="Times New Roman"/>
          <w:sz w:val="24"/>
          <w:szCs w:val="24"/>
        </w:rPr>
      </w:pPr>
      <w:r w:rsidRPr="00435456">
        <w:rPr>
          <w:rFonts w:cs="Times New Roman"/>
          <w:sz w:val="24"/>
          <w:szCs w:val="24"/>
        </w:rPr>
        <w:t xml:space="preserve">Wade-Benzoni, Kimberly, Leigh Plunkett Tost, Morela Hernandez, and Richard Larrick. </w:t>
      </w:r>
      <w:r w:rsidR="00B10158">
        <w:rPr>
          <w:rFonts w:cs="Times New Roman"/>
          <w:sz w:val="24"/>
          <w:szCs w:val="24"/>
        </w:rPr>
        <w:t xml:space="preserve">2012. </w:t>
      </w:r>
      <w:r w:rsidRPr="00435456">
        <w:rPr>
          <w:rFonts w:cs="Times New Roman"/>
          <w:sz w:val="24"/>
          <w:szCs w:val="24"/>
        </w:rPr>
        <w:t xml:space="preserve">“It’s Only a Matter of Time: Death, Legacies, and Intergenerational Decisions.” </w:t>
      </w:r>
      <w:r w:rsidRPr="00435456">
        <w:rPr>
          <w:rFonts w:cs="Times New Roman"/>
          <w:i/>
          <w:iCs/>
          <w:sz w:val="24"/>
          <w:szCs w:val="24"/>
        </w:rPr>
        <w:t>Psychological Science</w:t>
      </w:r>
      <w:r w:rsidRPr="00435456">
        <w:rPr>
          <w:rFonts w:cs="Times New Roman"/>
          <w:sz w:val="24"/>
          <w:szCs w:val="24"/>
        </w:rPr>
        <w:t xml:space="preserve"> 23</w:t>
      </w:r>
      <w:r w:rsidR="006F2AAB">
        <w:rPr>
          <w:rFonts w:cs="Times New Roman"/>
          <w:sz w:val="24"/>
          <w:szCs w:val="24"/>
        </w:rPr>
        <w:t xml:space="preserve"> (</w:t>
      </w:r>
      <w:r w:rsidR="004D1B97">
        <w:rPr>
          <w:rFonts w:cs="Times New Roman"/>
          <w:sz w:val="24"/>
          <w:szCs w:val="24"/>
        </w:rPr>
        <w:t>7</w:t>
      </w:r>
      <w:r w:rsidR="006F2AAB">
        <w:rPr>
          <w:rFonts w:cs="Times New Roman"/>
          <w:sz w:val="24"/>
          <w:szCs w:val="24"/>
        </w:rPr>
        <w:t>)</w:t>
      </w:r>
      <w:r w:rsidRPr="00435456">
        <w:rPr>
          <w:rFonts w:cs="Times New Roman"/>
          <w:sz w:val="24"/>
          <w:szCs w:val="24"/>
        </w:rPr>
        <w:t>: 704</w:t>
      </w:r>
      <w:r w:rsidR="00C67E34">
        <w:rPr>
          <w:rFonts w:cs="Times New Roman"/>
        </w:rPr>
        <w:t>–</w:t>
      </w:r>
      <w:r w:rsidRPr="00435456">
        <w:rPr>
          <w:rFonts w:cs="Times New Roman"/>
          <w:sz w:val="24"/>
          <w:szCs w:val="24"/>
        </w:rPr>
        <w:t>9.</w:t>
      </w:r>
    </w:p>
    <w:p w14:paraId="6F82FA57" w14:textId="50A90F83" w:rsidR="009B5713" w:rsidRPr="009B5713" w:rsidRDefault="009B5713" w:rsidP="00435456">
      <w:pPr>
        <w:pStyle w:val="EndnoteText"/>
        <w:spacing w:line="480" w:lineRule="auto"/>
        <w:ind w:left="720" w:hanging="720"/>
        <w:rPr>
          <w:rFonts w:cs="Times New Roman"/>
          <w:sz w:val="24"/>
          <w:szCs w:val="24"/>
        </w:rPr>
      </w:pPr>
      <w:r w:rsidRPr="008947E1">
        <w:rPr>
          <w:sz w:val="24"/>
          <w:szCs w:val="24"/>
        </w:rPr>
        <w:t xml:space="preserve">Withers, Rachel. </w:t>
      </w:r>
      <w:r w:rsidR="00B10158">
        <w:rPr>
          <w:sz w:val="24"/>
          <w:szCs w:val="24"/>
        </w:rPr>
        <w:t xml:space="preserve">2020. </w:t>
      </w:r>
      <w:r w:rsidRPr="008947E1">
        <w:rPr>
          <w:sz w:val="24"/>
          <w:szCs w:val="24"/>
        </w:rPr>
        <w:t xml:space="preserve">“The Great Australian Cop-Out.” </w:t>
      </w:r>
      <w:r w:rsidRPr="008947E1">
        <w:rPr>
          <w:i/>
          <w:sz w:val="24"/>
          <w:szCs w:val="24"/>
        </w:rPr>
        <w:t>Slate</w:t>
      </w:r>
      <w:r w:rsidRPr="008947E1">
        <w:rPr>
          <w:sz w:val="24"/>
          <w:szCs w:val="24"/>
        </w:rPr>
        <w:t>, February 27, 2020</w:t>
      </w:r>
      <w:r w:rsidR="00225CEF">
        <w:rPr>
          <w:sz w:val="24"/>
          <w:szCs w:val="24"/>
        </w:rPr>
        <w:t>.</w:t>
      </w:r>
      <w:r w:rsidRPr="008947E1">
        <w:rPr>
          <w:sz w:val="24"/>
          <w:szCs w:val="24"/>
        </w:rPr>
        <w:t xml:space="preserve"> </w:t>
      </w:r>
      <w:hyperlink r:id="rId21" w:history="1">
        <w:r w:rsidRPr="008947E1">
          <w:rPr>
            <w:rStyle w:val="Hyperlink"/>
            <w:sz w:val="24"/>
            <w:szCs w:val="24"/>
          </w:rPr>
          <w:t>https://slate.com/technology/2020/02/scott-morrison-australia-fires-climate-change-adaptation.html</w:t>
        </w:r>
      </w:hyperlink>
      <w:r w:rsidRPr="008947E1">
        <w:rPr>
          <w:rStyle w:val="Hyperlink"/>
          <w:sz w:val="24"/>
          <w:szCs w:val="24"/>
        </w:rPr>
        <w:t>.</w:t>
      </w:r>
    </w:p>
    <w:p w14:paraId="11175360" w14:textId="603F1B2E" w:rsidR="0012376D" w:rsidRPr="00435456" w:rsidRDefault="0012376D" w:rsidP="00702C89">
      <w:pPr>
        <w:pStyle w:val="EndnoteText"/>
        <w:spacing w:line="480" w:lineRule="auto"/>
        <w:ind w:left="720" w:hanging="720"/>
        <w:rPr>
          <w:rFonts w:cs="Times New Roman"/>
          <w:sz w:val="24"/>
          <w:szCs w:val="24"/>
        </w:rPr>
      </w:pPr>
      <w:r w:rsidRPr="00435456">
        <w:rPr>
          <w:rFonts w:cs="Times New Roman"/>
          <w:sz w:val="24"/>
          <w:szCs w:val="24"/>
        </w:rPr>
        <w:lastRenderedPageBreak/>
        <w:t xml:space="preserve">Zacher, Hannes, Kathrin Rosing, and Michael Frese. </w:t>
      </w:r>
      <w:r w:rsidR="00A54FFA">
        <w:rPr>
          <w:rFonts w:cs="Times New Roman"/>
          <w:sz w:val="24"/>
          <w:szCs w:val="24"/>
        </w:rPr>
        <w:t xml:space="preserve">2011. </w:t>
      </w:r>
      <w:r w:rsidRPr="00435456">
        <w:rPr>
          <w:rFonts w:cs="Times New Roman"/>
          <w:sz w:val="24"/>
          <w:szCs w:val="24"/>
        </w:rPr>
        <w:t xml:space="preserve">“Age and Leadership: The Moderating Role of Legacy Beliefs.” </w:t>
      </w:r>
      <w:r w:rsidRPr="00435456">
        <w:rPr>
          <w:rFonts w:cs="Times New Roman"/>
          <w:i/>
          <w:iCs/>
          <w:sz w:val="24"/>
          <w:szCs w:val="24"/>
        </w:rPr>
        <w:t>The Leadership Quarterly</w:t>
      </w:r>
      <w:r w:rsidRPr="00435456">
        <w:rPr>
          <w:rFonts w:cs="Times New Roman"/>
          <w:sz w:val="24"/>
          <w:szCs w:val="24"/>
        </w:rPr>
        <w:t xml:space="preserve"> 22</w:t>
      </w:r>
      <w:r w:rsidR="006F2AAB">
        <w:rPr>
          <w:rFonts w:cs="Times New Roman"/>
          <w:sz w:val="24"/>
          <w:szCs w:val="24"/>
        </w:rPr>
        <w:t xml:space="preserve"> (1)</w:t>
      </w:r>
      <w:r w:rsidRPr="00435456">
        <w:rPr>
          <w:rFonts w:cs="Times New Roman"/>
          <w:sz w:val="24"/>
          <w:szCs w:val="24"/>
        </w:rPr>
        <w:t>: 43</w:t>
      </w:r>
      <w:r w:rsidR="00C67E34">
        <w:rPr>
          <w:rFonts w:cs="Times New Roman"/>
        </w:rPr>
        <w:t>–</w:t>
      </w:r>
      <w:r w:rsidRPr="00435456">
        <w:rPr>
          <w:rFonts w:cs="Times New Roman"/>
          <w:sz w:val="24"/>
          <w:szCs w:val="24"/>
        </w:rPr>
        <w:t>50.</w:t>
      </w:r>
    </w:p>
    <w:p w14:paraId="0CCD68D6" w14:textId="3407D101" w:rsidR="0014166D" w:rsidRPr="00435456" w:rsidRDefault="000A73A3" w:rsidP="00702C89">
      <w:pPr>
        <w:pStyle w:val="EndnoteText"/>
        <w:spacing w:line="480" w:lineRule="auto"/>
        <w:ind w:left="720" w:hanging="720"/>
        <w:rPr>
          <w:rFonts w:cs="Times New Roman"/>
          <w:sz w:val="24"/>
          <w:szCs w:val="24"/>
        </w:rPr>
      </w:pPr>
      <w:r w:rsidRPr="00435456">
        <w:rPr>
          <w:rFonts w:cs="Times New Roman"/>
          <w:sz w:val="24"/>
          <w:szCs w:val="24"/>
        </w:rPr>
        <w:t xml:space="preserve">Zak, Dan. </w:t>
      </w:r>
      <w:r w:rsidR="00DA1ACF">
        <w:rPr>
          <w:rFonts w:cs="Times New Roman"/>
          <w:sz w:val="24"/>
          <w:szCs w:val="24"/>
        </w:rPr>
        <w:t xml:space="preserve">2019. </w:t>
      </w:r>
      <w:r w:rsidRPr="00435456">
        <w:rPr>
          <w:rFonts w:cs="Times New Roman"/>
          <w:sz w:val="24"/>
          <w:szCs w:val="24"/>
        </w:rPr>
        <w:t xml:space="preserve">“How Should We Talk about What’s Happening to Our Planet?” </w:t>
      </w:r>
      <w:r w:rsidRPr="00435456">
        <w:rPr>
          <w:rFonts w:cs="Times New Roman"/>
          <w:i/>
          <w:iCs/>
          <w:sz w:val="24"/>
          <w:szCs w:val="24"/>
        </w:rPr>
        <w:t>Washington Post</w:t>
      </w:r>
      <w:r w:rsidRPr="00435456">
        <w:rPr>
          <w:rFonts w:cs="Times New Roman"/>
          <w:sz w:val="24"/>
          <w:szCs w:val="24"/>
        </w:rPr>
        <w:t>,</w:t>
      </w:r>
      <w:r w:rsidRPr="00435456">
        <w:rPr>
          <w:rFonts w:cs="Times New Roman"/>
          <w:i/>
          <w:iCs/>
          <w:sz w:val="24"/>
          <w:szCs w:val="24"/>
        </w:rPr>
        <w:t xml:space="preserve"> </w:t>
      </w:r>
      <w:r w:rsidRPr="00435456">
        <w:rPr>
          <w:rFonts w:cs="Times New Roman"/>
          <w:sz w:val="24"/>
          <w:szCs w:val="24"/>
        </w:rPr>
        <w:t>August 27, 2019</w:t>
      </w:r>
      <w:r w:rsidR="00AA5F40">
        <w:rPr>
          <w:rFonts w:cs="Times New Roman"/>
          <w:sz w:val="24"/>
          <w:szCs w:val="24"/>
        </w:rPr>
        <w:t>.</w:t>
      </w:r>
      <w:r w:rsidRPr="00435456">
        <w:rPr>
          <w:rFonts w:cs="Times New Roman"/>
          <w:sz w:val="24"/>
          <w:szCs w:val="24"/>
        </w:rPr>
        <w:t xml:space="preserve"> </w:t>
      </w:r>
      <w:hyperlink r:id="rId22" w:history="1">
        <w:r w:rsidRPr="00435456">
          <w:rPr>
            <w:rStyle w:val="Hyperlink"/>
            <w:rFonts w:cs="Times New Roman"/>
            <w:sz w:val="24"/>
            <w:szCs w:val="24"/>
          </w:rPr>
          <w:t>https://www.washingtonpost.com/lifestyle/style/how-should-we-talk-about-whats-happening-to-our-planet/2019/08/26/d28c4bcc-b213-11e9-8f6c-7828e68cb15f_story.html</w:t>
        </w:r>
      </w:hyperlink>
      <w:r w:rsidRPr="00435456">
        <w:rPr>
          <w:rFonts w:cs="Times New Roman"/>
          <w:sz w:val="24"/>
          <w:szCs w:val="24"/>
        </w:rPr>
        <w:t>.</w:t>
      </w:r>
    </w:p>
    <w:p w14:paraId="7B17C0AD" w14:textId="2FAF0CDC" w:rsidR="000F25E9" w:rsidRPr="000F7AA5" w:rsidRDefault="0014166D" w:rsidP="00D55EA0">
      <w:pPr>
        <w:pStyle w:val="EndnoteText"/>
        <w:spacing w:line="480" w:lineRule="auto"/>
        <w:ind w:left="720" w:hanging="720"/>
      </w:pPr>
      <w:r w:rsidRPr="00435456">
        <w:rPr>
          <w:rFonts w:cs="Times New Roman"/>
          <w:sz w:val="24"/>
          <w:szCs w:val="24"/>
        </w:rPr>
        <w:t xml:space="preserve">Zaval, Lisa, Ezra Markowitz, and Elke Weber. </w:t>
      </w:r>
      <w:r w:rsidR="00DA1ACF">
        <w:rPr>
          <w:rFonts w:cs="Times New Roman"/>
          <w:sz w:val="24"/>
          <w:szCs w:val="24"/>
        </w:rPr>
        <w:t xml:space="preserve">2015. </w:t>
      </w:r>
      <w:r w:rsidRPr="00435456">
        <w:rPr>
          <w:rFonts w:cs="Times New Roman"/>
          <w:sz w:val="24"/>
          <w:szCs w:val="24"/>
        </w:rPr>
        <w:t xml:space="preserve">“How Will I Be Remembered? Conserving the Environment for the Sake of One’s Legacy.” </w:t>
      </w:r>
      <w:r w:rsidRPr="00435456">
        <w:rPr>
          <w:rFonts w:cs="Times New Roman"/>
          <w:i/>
          <w:sz w:val="24"/>
          <w:szCs w:val="24"/>
        </w:rPr>
        <w:t>Psychological Science</w:t>
      </w:r>
      <w:r w:rsidRPr="00435456">
        <w:rPr>
          <w:rFonts w:cs="Times New Roman"/>
          <w:sz w:val="24"/>
          <w:szCs w:val="24"/>
        </w:rPr>
        <w:t xml:space="preserve"> 26</w:t>
      </w:r>
      <w:r w:rsidR="006F2AAB">
        <w:rPr>
          <w:rFonts w:cs="Times New Roman"/>
          <w:sz w:val="24"/>
          <w:szCs w:val="24"/>
        </w:rPr>
        <w:t xml:space="preserve"> (</w:t>
      </w:r>
      <w:r w:rsidR="00DA1ACF">
        <w:rPr>
          <w:rFonts w:cs="Times New Roman"/>
          <w:sz w:val="24"/>
          <w:szCs w:val="24"/>
        </w:rPr>
        <w:t>2</w:t>
      </w:r>
      <w:r w:rsidR="006F2AAB">
        <w:rPr>
          <w:rFonts w:cs="Times New Roman"/>
          <w:sz w:val="24"/>
          <w:szCs w:val="24"/>
        </w:rPr>
        <w:t>)</w:t>
      </w:r>
      <w:r w:rsidRPr="00435456">
        <w:rPr>
          <w:rFonts w:cs="Times New Roman"/>
          <w:sz w:val="24"/>
          <w:szCs w:val="24"/>
        </w:rPr>
        <w:t>: 231</w:t>
      </w:r>
      <w:r w:rsidR="00C67E34">
        <w:rPr>
          <w:rFonts w:cs="Times New Roman"/>
        </w:rPr>
        <w:t>–</w:t>
      </w:r>
      <w:r w:rsidRPr="00435456">
        <w:rPr>
          <w:rFonts w:cs="Times New Roman"/>
          <w:sz w:val="24"/>
          <w:szCs w:val="24"/>
        </w:rPr>
        <w:t>36</w:t>
      </w:r>
      <w:r w:rsidR="00C67E34">
        <w:rPr>
          <w:rFonts w:cs="Times New Roman"/>
          <w:sz w:val="24"/>
          <w:szCs w:val="24"/>
        </w:rPr>
        <w:t>.</w:t>
      </w:r>
    </w:p>
    <w:sectPr w:rsidR="000F25E9" w:rsidRPr="000F7AA5" w:rsidSect="00013F4D">
      <w:footerReference w:type="even" r:id="rId23"/>
      <w:footerReference w:type="default" r:id="rId2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714B" w14:textId="77777777" w:rsidR="00FE5034" w:rsidRDefault="00FE5034" w:rsidP="006B6FD8">
      <w:r>
        <w:separator/>
      </w:r>
    </w:p>
  </w:endnote>
  <w:endnote w:type="continuationSeparator" w:id="0">
    <w:p w14:paraId="37C54756" w14:textId="77777777" w:rsidR="00FE5034" w:rsidRDefault="00FE5034" w:rsidP="006B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319198"/>
      <w:docPartObj>
        <w:docPartGallery w:val="Page Numbers (Bottom of Page)"/>
        <w:docPartUnique/>
      </w:docPartObj>
    </w:sdtPr>
    <w:sdtEndPr>
      <w:rPr>
        <w:rStyle w:val="PageNumber"/>
      </w:rPr>
    </w:sdtEndPr>
    <w:sdtContent>
      <w:p w14:paraId="26C3AC95" w14:textId="64EFD2AF" w:rsidR="00E85B70" w:rsidRDefault="00E85B70" w:rsidP="000A3C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20341" w14:textId="77777777" w:rsidR="00E85B70" w:rsidRDefault="00E85B70" w:rsidP="007F28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960607806"/>
      <w:docPartObj>
        <w:docPartGallery w:val="Page Numbers (Bottom of Page)"/>
        <w:docPartUnique/>
      </w:docPartObj>
    </w:sdtPr>
    <w:sdtEndPr>
      <w:rPr>
        <w:rStyle w:val="PageNumber"/>
      </w:rPr>
    </w:sdtEndPr>
    <w:sdtContent>
      <w:p w14:paraId="644B65D8" w14:textId="0B5C8F8A" w:rsidR="00E85B70" w:rsidRPr="007F28E6" w:rsidRDefault="00E85B70" w:rsidP="007F28E6">
        <w:pPr>
          <w:pStyle w:val="Footer"/>
          <w:framePr w:wrap="none" w:vAnchor="text" w:hAnchor="margin" w:xAlign="right" w:y="1"/>
          <w:rPr>
            <w:rStyle w:val="PageNumber"/>
            <w:rFonts w:ascii="Times New Roman" w:hAnsi="Times New Roman" w:cs="Times New Roman"/>
          </w:rPr>
        </w:pPr>
        <w:r w:rsidRPr="007F28E6">
          <w:rPr>
            <w:rStyle w:val="PageNumber"/>
            <w:rFonts w:ascii="Times New Roman" w:hAnsi="Times New Roman" w:cs="Times New Roman"/>
          </w:rPr>
          <w:fldChar w:fldCharType="begin"/>
        </w:r>
        <w:r w:rsidRPr="007F28E6">
          <w:rPr>
            <w:rStyle w:val="PageNumber"/>
            <w:rFonts w:ascii="Times New Roman" w:hAnsi="Times New Roman" w:cs="Times New Roman"/>
          </w:rPr>
          <w:instrText xml:space="preserve"> PAGE </w:instrText>
        </w:r>
        <w:r w:rsidRPr="007F28E6">
          <w:rPr>
            <w:rStyle w:val="PageNumber"/>
            <w:rFonts w:ascii="Times New Roman" w:hAnsi="Times New Roman" w:cs="Times New Roman"/>
          </w:rPr>
          <w:fldChar w:fldCharType="separate"/>
        </w:r>
        <w:r w:rsidRPr="000A3C20">
          <w:rPr>
            <w:rStyle w:val="PageNumber"/>
            <w:rFonts w:ascii="Times New Roman" w:hAnsi="Times New Roman" w:cs="Times New Roman"/>
            <w:noProof/>
          </w:rPr>
          <w:t>1</w:t>
        </w:r>
        <w:r w:rsidRPr="007F28E6">
          <w:rPr>
            <w:rStyle w:val="PageNumber"/>
            <w:rFonts w:ascii="Times New Roman" w:hAnsi="Times New Roman" w:cs="Times New Roman"/>
          </w:rPr>
          <w:fldChar w:fldCharType="end"/>
        </w:r>
      </w:p>
    </w:sdtContent>
  </w:sdt>
  <w:p w14:paraId="7FEA8DB5" w14:textId="77777777" w:rsidR="00E85B70" w:rsidRPr="007F28E6" w:rsidRDefault="00E85B70" w:rsidP="007F28E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39A0" w14:textId="77777777" w:rsidR="00FE5034" w:rsidRDefault="00FE5034" w:rsidP="006B6FD8">
      <w:r>
        <w:separator/>
      </w:r>
    </w:p>
  </w:footnote>
  <w:footnote w:type="continuationSeparator" w:id="0">
    <w:p w14:paraId="0621EE7E" w14:textId="77777777" w:rsidR="00FE5034" w:rsidRDefault="00FE5034" w:rsidP="006B6FD8">
      <w:r>
        <w:continuationSeparator/>
      </w:r>
    </w:p>
  </w:footnote>
  <w:footnote w:id="1">
    <w:p w14:paraId="7BB329DA" w14:textId="77777777" w:rsidR="00E85B70" w:rsidRDefault="00E85B70" w:rsidP="007110AA">
      <w:pPr>
        <w:pStyle w:val="FootnoteText"/>
        <w:spacing w:line="480" w:lineRule="auto"/>
      </w:pPr>
      <w:r>
        <w:rPr>
          <w:rStyle w:val="FootnoteReference"/>
        </w:rPr>
        <w:footnoteRef/>
      </w:r>
      <w:r>
        <w:t xml:space="preserve"> I follow the philosophical convention of using small caps when referring to a </w:t>
      </w:r>
      <w:r w:rsidRPr="002E1C6B">
        <w:t>concept</w:t>
      </w:r>
      <w:r>
        <w:t>.</w:t>
      </w:r>
    </w:p>
  </w:footnote>
  <w:footnote w:id="2">
    <w:p w14:paraId="4542464F" w14:textId="0E5B9ED5" w:rsidR="00E85B70" w:rsidRPr="00511F49" w:rsidRDefault="00E85B70" w:rsidP="000F25E9">
      <w:pPr>
        <w:pStyle w:val="FootnoteText"/>
        <w:spacing w:line="480" w:lineRule="auto"/>
      </w:pPr>
      <w:r w:rsidRPr="000B08C5">
        <w:rPr>
          <w:rStyle w:val="FootnoteReference"/>
        </w:rPr>
        <w:footnoteRef/>
      </w:r>
      <w:r w:rsidRPr="000B08C5">
        <w:t xml:space="preserve"> </w:t>
      </w:r>
      <w:r w:rsidR="008E70F9" w:rsidRPr="000B08C5">
        <w:t>McGuire and Beattie (2019)</w:t>
      </w:r>
      <w:r w:rsidR="008E70F9">
        <w:t xml:space="preserve"> </w:t>
      </w:r>
      <w:r w:rsidR="00037C00">
        <w:t>show that</w:t>
      </w:r>
      <w:r>
        <w:t xml:space="preserve"> self-reported pro-climate attitudes and behaviors exceed actual pro-climate behaviors</w:t>
      </w:r>
      <w:r w:rsidRPr="00511F49">
        <w:t xml:space="preserve">. </w:t>
      </w:r>
      <w:r w:rsidRPr="00511F49">
        <w:rPr>
          <w:rStyle w:val="A0"/>
          <w:sz w:val="20"/>
          <w:szCs w:val="20"/>
        </w:rPr>
        <w:t xml:space="preserve">See </w:t>
      </w:r>
      <w:r>
        <w:rPr>
          <w:rStyle w:val="A0"/>
          <w:sz w:val="20"/>
          <w:szCs w:val="20"/>
        </w:rPr>
        <w:t xml:space="preserve">also </w:t>
      </w:r>
      <w:r w:rsidRPr="00511F49">
        <w:rPr>
          <w:rStyle w:val="A0"/>
          <w:sz w:val="20"/>
          <w:szCs w:val="20"/>
        </w:rPr>
        <w:t>Sandler</w:t>
      </w:r>
      <w:r>
        <w:rPr>
          <w:rStyle w:val="A0"/>
          <w:sz w:val="20"/>
          <w:szCs w:val="20"/>
        </w:rPr>
        <w:t xml:space="preserve"> (</w:t>
      </w:r>
      <w:r w:rsidRPr="00511F49">
        <w:rPr>
          <w:rStyle w:val="A0"/>
          <w:sz w:val="20"/>
          <w:szCs w:val="20"/>
        </w:rPr>
        <w:t>2007</w:t>
      </w:r>
      <w:r>
        <w:rPr>
          <w:rStyle w:val="A0"/>
          <w:sz w:val="20"/>
          <w:szCs w:val="20"/>
        </w:rPr>
        <w:t>,</w:t>
      </w:r>
      <w:r w:rsidRPr="00511F49">
        <w:rPr>
          <w:rStyle w:val="A0"/>
          <w:sz w:val="20"/>
          <w:szCs w:val="20"/>
        </w:rPr>
        <w:t xml:space="preserve"> 116 and 170</w:t>
      </w:r>
      <w:r>
        <w:rPr>
          <w:rStyle w:val="A0"/>
          <w:sz w:val="20"/>
          <w:szCs w:val="20"/>
        </w:rPr>
        <w:t>) and Gifford (2011).</w:t>
      </w:r>
    </w:p>
  </w:footnote>
  <w:footnote w:id="3">
    <w:p w14:paraId="20CA7F8C" w14:textId="7764D0E8" w:rsidR="00E85B70" w:rsidRDefault="00E85B70" w:rsidP="000F25E9">
      <w:pPr>
        <w:pStyle w:val="FootnoteText"/>
        <w:spacing w:line="480" w:lineRule="auto"/>
      </w:pPr>
      <w:r>
        <w:rPr>
          <w:rStyle w:val="FootnoteReference"/>
        </w:rPr>
        <w:footnoteRef/>
      </w:r>
      <w:r>
        <w:t xml:space="preserve"> On the need to change our concepts to respond to massive cultural and environmental change</w:t>
      </w:r>
      <w:r w:rsidR="00C7137F">
        <w:t>s</w:t>
      </w:r>
      <w:r>
        <w:t>, see Lear (2006), Thompson (2010), and Fredericks (2014).</w:t>
      </w:r>
    </w:p>
  </w:footnote>
  <w:footnote w:id="4">
    <w:p w14:paraId="15FE99FE" w14:textId="70176035" w:rsidR="00E85B70" w:rsidRDefault="00E85B70" w:rsidP="009F0AF9">
      <w:pPr>
        <w:pStyle w:val="FootnoteText"/>
        <w:spacing w:line="480" w:lineRule="auto"/>
      </w:pPr>
      <w:r>
        <w:rPr>
          <w:rStyle w:val="FootnoteReference"/>
        </w:rPr>
        <w:footnoteRef/>
      </w:r>
      <w:r>
        <w:t xml:space="preserve"> Thanks to </w:t>
      </w:r>
      <w:r w:rsidR="00602CA5">
        <w:t xml:space="preserve">Marcus </w:t>
      </w:r>
      <w:proofErr w:type="spellStart"/>
      <w:r w:rsidR="00602CA5">
        <w:t>Hedahl</w:t>
      </w:r>
      <w:proofErr w:type="spellEnd"/>
      <w:r>
        <w:t xml:space="preserve"> for suggesting that I use ‘agents,’ not ‘people,’ to emphasize the need to motivate both individuals and collectives.</w:t>
      </w:r>
    </w:p>
  </w:footnote>
  <w:footnote w:id="5">
    <w:p w14:paraId="5AB8CCDB" w14:textId="7A9F6EC3" w:rsidR="00CC7C81" w:rsidRDefault="00CC7C81" w:rsidP="00F55F8B">
      <w:pPr>
        <w:pStyle w:val="FootnoteText"/>
        <w:spacing w:line="480" w:lineRule="auto"/>
      </w:pPr>
      <w:r w:rsidRPr="0066568B">
        <w:rPr>
          <w:rStyle w:val="FootnoteReference"/>
        </w:rPr>
        <w:footnoteRef/>
      </w:r>
      <w:r w:rsidRPr="0066568B">
        <w:t xml:space="preserve"> </w:t>
      </w:r>
      <w:r w:rsidR="00406699" w:rsidRPr="0066568B">
        <w:rPr>
          <w:rFonts w:cs="Times New Roman"/>
        </w:rPr>
        <w:t xml:space="preserve">Peeters, Diependaele, and Sterckx (2019) discuss </w:t>
      </w:r>
      <w:r w:rsidR="006029DD" w:rsidRPr="0066568B">
        <w:rPr>
          <w:rFonts w:cs="Times New Roman"/>
        </w:rPr>
        <w:t>those debates</w:t>
      </w:r>
      <w:r w:rsidR="00406699" w:rsidRPr="0066568B">
        <w:rPr>
          <w:rFonts w:cs="Times New Roman"/>
        </w:rPr>
        <w:t xml:space="preserve"> as applied to climate inaction.</w:t>
      </w:r>
      <w:r w:rsidR="006B11B0">
        <w:rPr>
          <w:rFonts w:cs="Times New Roman"/>
        </w:rPr>
        <w:t xml:space="preserve"> May (2017</w:t>
      </w:r>
      <w:r w:rsidR="00460B90">
        <w:rPr>
          <w:rFonts w:cs="Times New Roman"/>
        </w:rPr>
        <w:t xml:space="preserve">, </w:t>
      </w:r>
      <w:r w:rsidR="00CF6A96" w:rsidRPr="00CC3B59">
        <w:rPr>
          <w:rFonts w:cs="Times New Roman"/>
        </w:rPr>
        <w:t>§</w:t>
      </w:r>
      <w:r w:rsidR="00460B90">
        <w:rPr>
          <w:rFonts w:cs="Times New Roman"/>
        </w:rPr>
        <w:t>3</w:t>
      </w:r>
      <w:r w:rsidR="00CF6A96">
        <w:rPr>
          <w:rFonts w:cs="Times New Roman"/>
        </w:rPr>
        <w:t xml:space="preserve"> and </w:t>
      </w:r>
      <w:r w:rsidR="00CF6A96" w:rsidRPr="00CC3B59">
        <w:rPr>
          <w:rFonts w:cs="Times New Roman"/>
        </w:rPr>
        <w:t>§</w:t>
      </w:r>
      <w:r w:rsidR="00460B90">
        <w:rPr>
          <w:rFonts w:cs="Times New Roman"/>
        </w:rPr>
        <w:t>4</w:t>
      </w:r>
      <w:r w:rsidR="006B11B0">
        <w:rPr>
          <w:rFonts w:cs="Times New Roman"/>
        </w:rPr>
        <w:t xml:space="preserve">) </w:t>
      </w:r>
      <w:r w:rsidR="00CF6A96">
        <w:rPr>
          <w:rFonts w:cs="Times New Roman"/>
        </w:rPr>
        <w:t xml:space="preserve">provides </w:t>
      </w:r>
      <w:r w:rsidR="006B11B0">
        <w:rPr>
          <w:rFonts w:cs="Times New Roman"/>
        </w:rPr>
        <w:t>additional background.</w:t>
      </w:r>
    </w:p>
  </w:footnote>
  <w:footnote w:id="6">
    <w:p w14:paraId="74668F74" w14:textId="530B6BB3" w:rsidR="00E85B70" w:rsidRDefault="00E85B70" w:rsidP="000F25E9">
      <w:pPr>
        <w:pStyle w:val="FootnoteText"/>
        <w:spacing w:line="480" w:lineRule="auto"/>
      </w:pPr>
      <w:r>
        <w:rPr>
          <w:rStyle w:val="FootnoteReference"/>
        </w:rPr>
        <w:footnoteRef/>
      </w:r>
      <w:r>
        <w:t xml:space="preserve"> </w:t>
      </w:r>
      <w:r>
        <w:rPr>
          <w:rFonts w:cs="Times New Roman"/>
        </w:rPr>
        <w:t xml:space="preserve">However, due to their sheer numbers, under-resourced people have a unique potential to facilitate climate stabilization </w:t>
      </w:r>
      <w:r>
        <w:rPr>
          <w:rFonts w:cs="Times New Roman"/>
          <w:i/>
          <w:iCs/>
        </w:rPr>
        <w:t>by</w:t>
      </w:r>
      <w:r w:rsidRPr="00494D3A">
        <w:rPr>
          <w:rFonts w:cs="Times New Roman"/>
          <w:i/>
          <w:iCs/>
        </w:rPr>
        <w:t xml:space="preserve"> band</w:t>
      </w:r>
      <w:r>
        <w:rPr>
          <w:rFonts w:cs="Times New Roman"/>
          <w:i/>
          <w:iCs/>
        </w:rPr>
        <w:t>ing</w:t>
      </w:r>
      <w:r w:rsidRPr="00494D3A">
        <w:rPr>
          <w:rFonts w:cs="Times New Roman"/>
          <w:i/>
          <w:iCs/>
        </w:rPr>
        <w:t xml:space="preserve"> together</w:t>
      </w:r>
      <w:r>
        <w:rPr>
          <w:rFonts w:cs="Times New Roman"/>
        </w:rPr>
        <w:t>.</w:t>
      </w:r>
    </w:p>
  </w:footnote>
  <w:footnote w:id="7">
    <w:p w14:paraId="0DD9A27E" w14:textId="448C68F2" w:rsidR="00E85B70" w:rsidRDefault="00E85B70" w:rsidP="000F25E9">
      <w:pPr>
        <w:pStyle w:val="FootnoteText"/>
        <w:spacing w:line="480" w:lineRule="auto"/>
      </w:pPr>
      <w:r>
        <w:rPr>
          <w:rStyle w:val="FootnoteReference"/>
        </w:rPr>
        <w:footnoteRef/>
      </w:r>
      <w:r>
        <w:t xml:space="preserve"> </w:t>
      </w:r>
      <w:r w:rsidR="00786273">
        <w:t>S</w:t>
      </w:r>
      <w:r>
        <w:t>pecifically</w:t>
      </w:r>
      <w:r w:rsidRPr="001134FD">
        <w:t>, McCright and Dunlap</w:t>
      </w:r>
      <w:r>
        <w:t xml:space="preserve"> (2011) show that </w:t>
      </w:r>
      <w:r w:rsidRPr="001134FD">
        <w:t>White male conservatives with atypically low environmental risk perceptions are most likely to be climate change deniers</w:t>
      </w:r>
      <w:r>
        <w:t>.</w:t>
      </w:r>
      <w:r w:rsidRPr="001134FD">
        <w:t xml:space="preserve"> This likely </w:t>
      </w:r>
      <w:r>
        <w:t>relates to</w:t>
      </w:r>
      <w:r w:rsidRPr="001134FD">
        <w:t xml:space="preserve"> their strong system justification tendencies.</w:t>
      </w:r>
    </w:p>
  </w:footnote>
  <w:footnote w:id="8">
    <w:p w14:paraId="35A1308D" w14:textId="4C316BF8" w:rsidR="00E85B70" w:rsidRDefault="00E85B70" w:rsidP="000F25E9">
      <w:pPr>
        <w:pStyle w:val="FootnoteText"/>
        <w:spacing w:line="480" w:lineRule="auto"/>
      </w:pPr>
      <w:r>
        <w:rPr>
          <w:rStyle w:val="FootnoteReference"/>
        </w:rPr>
        <w:footnoteRef/>
      </w:r>
      <w:r>
        <w:t xml:space="preserve"> Kolbert (2017) </w:t>
      </w:r>
      <w:r w:rsidR="00181F75">
        <w:t>summarizes</w:t>
      </w:r>
      <w:r>
        <w:t xml:space="preserve"> </w:t>
      </w:r>
      <w:r w:rsidR="00181F75">
        <w:t>relevant</w:t>
      </w:r>
      <w:r>
        <w:t xml:space="preserve"> literature on confirmation and myside biases.</w:t>
      </w:r>
    </w:p>
  </w:footnote>
  <w:footnote w:id="9">
    <w:p w14:paraId="0F832330" w14:textId="0995DAD9" w:rsidR="00E85B70" w:rsidRPr="00A32DCC" w:rsidRDefault="00E85B70" w:rsidP="000F25E9">
      <w:pPr>
        <w:pStyle w:val="CommentText"/>
        <w:spacing w:line="480" w:lineRule="auto"/>
        <w:rPr>
          <w:rFonts w:ascii="Times New Roman" w:hAnsi="Times New Roman" w:cs="Times New Roman"/>
        </w:rPr>
      </w:pPr>
      <w:r w:rsidRPr="00A44561">
        <w:rPr>
          <w:rStyle w:val="FootnoteReference"/>
          <w:rFonts w:ascii="Times New Roman" w:hAnsi="Times New Roman" w:cs="Times New Roman"/>
        </w:rPr>
        <w:footnoteRef/>
      </w:r>
      <w:r w:rsidRPr="00A44561">
        <w:rPr>
          <w:rFonts w:ascii="Times New Roman" w:hAnsi="Times New Roman" w:cs="Times New Roman"/>
        </w:rPr>
        <w:t xml:space="preserve"> There is not much empirical research about how legacy motiv</w:t>
      </w:r>
      <w:r w:rsidR="003E597A">
        <w:rPr>
          <w:rFonts w:ascii="Times New Roman" w:hAnsi="Times New Roman" w:cs="Times New Roman"/>
        </w:rPr>
        <w:t>es vary</w:t>
      </w:r>
      <w:r w:rsidRPr="00A44561">
        <w:rPr>
          <w:rFonts w:ascii="Times New Roman" w:hAnsi="Times New Roman" w:cs="Times New Roman"/>
        </w:rPr>
        <w:t xml:space="preserve"> with socioeconomic status, </w:t>
      </w:r>
      <w:r>
        <w:rPr>
          <w:rFonts w:ascii="Times New Roman" w:hAnsi="Times New Roman" w:cs="Times New Roman"/>
        </w:rPr>
        <w:t xml:space="preserve">but </w:t>
      </w:r>
      <w:r w:rsidRPr="00A44561">
        <w:rPr>
          <w:rFonts w:ascii="Times New Roman" w:hAnsi="Times New Roman" w:cs="Times New Roman"/>
        </w:rPr>
        <w:t>Wade-Benzoni</w:t>
      </w:r>
      <w:r>
        <w:rPr>
          <w:rFonts w:ascii="Times New Roman" w:hAnsi="Times New Roman" w:cs="Times New Roman"/>
        </w:rPr>
        <w:t xml:space="preserve"> </w:t>
      </w:r>
      <w:r w:rsidRPr="00A44561">
        <w:rPr>
          <w:rFonts w:ascii="Times New Roman" w:hAnsi="Times New Roman" w:cs="Times New Roman"/>
        </w:rPr>
        <w:t>writes, “in literally dozens of experiments in which there were no material or economic incentives to give anything to future others, nearly everyone left something for future generations, and in fact there were surprising levels of intergenerational beneficence in light of the inherent barriers. … What people can get by acting on the behalf of future generations is legacy” (</w:t>
      </w:r>
      <w:r>
        <w:rPr>
          <w:rFonts w:ascii="Times New Roman" w:hAnsi="Times New Roman" w:cs="Times New Roman"/>
        </w:rPr>
        <w:t xml:space="preserve">2019, </w:t>
      </w:r>
      <w:r w:rsidRPr="00A44561">
        <w:rPr>
          <w:rFonts w:ascii="Times New Roman" w:hAnsi="Times New Roman" w:cs="Times New Roman"/>
        </w:rPr>
        <w:t xml:space="preserve">19). Most people leave legacies </w:t>
      </w:r>
      <w:r w:rsidRPr="00A44561">
        <w:rPr>
          <w:rFonts w:ascii="Times New Roman" w:hAnsi="Times New Roman" w:cs="Times New Roman"/>
          <w:i/>
          <w:iCs/>
        </w:rPr>
        <w:t>if they can</w:t>
      </w:r>
      <w:r w:rsidRPr="00A44561">
        <w:rPr>
          <w:rFonts w:ascii="Times New Roman" w:hAnsi="Times New Roman" w:cs="Times New Roman"/>
        </w:rPr>
        <w:t xml:space="preserve">, and wealthier people generally </w:t>
      </w:r>
      <w:r w:rsidRPr="00A44561">
        <w:rPr>
          <w:rFonts w:ascii="Times New Roman" w:hAnsi="Times New Roman" w:cs="Times New Roman"/>
          <w:i/>
          <w:iCs/>
        </w:rPr>
        <w:t>can</w:t>
      </w:r>
      <w:r w:rsidRPr="00A44561">
        <w:rPr>
          <w:rFonts w:ascii="Times New Roman" w:hAnsi="Times New Roman" w:cs="Times New Roman"/>
        </w:rPr>
        <w:t xml:space="preserve"> leave material ones.</w:t>
      </w:r>
    </w:p>
  </w:footnote>
  <w:footnote w:id="10">
    <w:p w14:paraId="3B41137F" w14:textId="338063F0" w:rsidR="00E85B70" w:rsidRDefault="00E85B70" w:rsidP="000F25E9">
      <w:pPr>
        <w:pStyle w:val="FootnoteText"/>
        <w:spacing w:line="480" w:lineRule="auto"/>
      </w:pPr>
      <w:r>
        <w:rPr>
          <w:rStyle w:val="FootnoteReference"/>
        </w:rPr>
        <w:footnoteRef/>
      </w:r>
      <w:r>
        <w:t xml:space="preserve"> The extensive literature on loss aversion is relevant here.</w:t>
      </w:r>
    </w:p>
  </w:footnote>
  <w:footnote w:id="11">
    <w:p w14:paraId="0C52B826" w14:textId="036EC03C" w:rsidR="007474A9" w:rsidRDefault="007474A9" w:rsidP="00F50C5C">
      <w:pPr>
        <w:pStyle w:val="FootnoteText"/>
        <w:spacing w:line="480" w:lineRule="auto"/>
      </w:pPr>
      <w:r>
        <w:rPr>
          <w:rStyle w:val="FootnoteReference"/>
        </w:rPr>
        <w:footnoteRef/>
      </w:r>
      <w:r>
        <w:t xml:space="preserve"> Other potentially climate-stabilizing concepts that merit further investigation </w:t>
      </w:r>
      <w:r>
        <w:rPr>
          <w:rFonts w:cs="Times New Roman"/>
        </w:rPr>
        <w:t xml:space="preserve">include </w:t>
      </w:r>
      <w:r w:rsidRPr="00A97F4C">
        <w:rPr>
          <w:rFonts w:cs="Times New Roman"/>
          <w:sz w:val="18"/>
          <w:szCs w:val="18"/>
        </w:rPr>
        <w:t>GREEN CRIME</w:t>
      </w:r>
      <w:r>
        <w:rPr>
          <w:rFonts w:cs="Times New Roman"/>
        </w:rPr>
        <w:t xml:space="preserve"> (Lynch et al. 2019), </w:t>
      </w:r>
      <w:r w:rsidRPr="00A97F4C">
        <w:rPr>
          <w:rFonts w:cs="Times New Roman"/>
          <w:sz w:val="18"/>
          <w:szCs w:val="18"/>
        </w:rPr>
        <w:t>ECOCIDE</w:t>
      </w:r>
      <w:r>
        <w:rPr>
          <w:rFonts w:cs="Times New Roman"/>
        </w:rPr>
        <w:t xml:space="preserve"> </w:t>
      </w:r>
      <w:r w:rsidRPr="00A97F4C">
        <w:rPr>
          <w:rFonts w:cs="Times New Roman"/>
        </w:rPr>
        <w:t xml:space="preserve">(see </w:t>
      </w:r>
      <w:hyperlink r:id="rId1" w:history="1">
        <w:r w:rsidRPr="00E07467">
          <w:rPr>
            <w:rStyle w:val="Hyperlink"/>
            <w:rFonts w:cs="Times New Roman"/>
          </w:rPr>
          <w:t>ecocidealliance.org</w:t>
        </w:r>
      </w:hyperlink>
      <w:r w:rsidRPr="00A97F4C">
        <w:rPr>
          <w:rFonts w:cs="Times New Roman"/>
        </w:rPr>
        <w:t>),</w:t>
      </w:r>
      <w:r w:rsidRPr="007474A9">
        <w:rPr>
          <w:rFonts w:cs="Times New Roman"/>
        </w:rPr>
        <w:t xml:space="preserve"> </w:t>
      </w:r>
      <w:r>
        <w:rPr>
          <w:rFonts w:cs="Times New Roman"/>
        </w:rPr>
        <w:t xml:space="preserve">and </w:t>
      </w:r>
      <w:r w:rsidRPr="00A97F4C">
        <w:rPr>
          <w:rFonts w:cs="Times New Roman"/>
          <w:sz w:val="18"/>
          <w:szCs w:val="18"/>
        </w:rPr>
        <w:t>CLIMATE RECKLESSNESS</w:t>
      </w:r>
      <w:r>
        <w:rPr>
          <w:rFonts w:cs="Times New Roman"/>
        </w:rPr>
        <w:t>.</w:t>
      </w:r>
    </w:p>
  </w:footnote>
  <w:footnote w:id="12">
    <w:p w14:paraId="16415B0E" w14:textId="77777777" w:rsidR="00EE15A1" w:rsidRDefault="00EE15A1" w:rsidP="00EE15A1">
      <w:pPr>
        <w:pStyle w:val="FootnoteText"/>
        <w:spacing w:line="480" w:lineRule="auto"/>
      </w:pPr>
      <w:r>
        <w:rPr>
          <w:rStyle w:val="FootnoteReference"/>
        </w:rPr>
        <w:footnoteRef/>
      </w:r>
      <w:r>
        <w:t xml:space="preserve"> </w:t>
      </w:r>
      <w:r>
        <w:rPr>
          <w:rFonts w:cs="Times New Roman"/>
        </w:rPr>
        <w:t>For something like this, see Moody (2009/2010).</w:t>
      </w:r>
    </w:p>
  </w:footnote>
  <w:footnote w:id="13">
    <w:p w14:paraId="7B97CA8C" w14:textId="7291BD1A" w:rsidR="00E85B70" w:rsidRPr="004F0F40" w:rsidRDefault="00E85B70" w:rsidP="000F25E9">
      <w:pPr>
        <w:pStyle w:val="FootnoteText"/>
        <w:spacing w:line="480" w:lineRule="auto"/>
      </w:pPr>
      <w:r>
        <w:rPr>
          <w:rStyle w:val="FootnoteReference"/>
        </w:rPr>
        <w:footnoteRef/>
      </w:r>
      <w:r>
        <w:t xml:space="preserve"> Lakoff (2004) distinguishes political conservatives from liberals partly by the former’s concern </w:t>
      </w:r>
      <w:r w:rsidRPr="004F0F40">
        <w:t>with perpetuating their worldview.</w:t>
      </w:r>
    </w:p>
  </w:footnote>
  <w:footnote w:id="14">
    <w:p w14:paraId="2B0CE32F" w14:textId="35806036" w:rsidR="00E85B70" w:rsidRDefault="00E85B70" w:rsidP="00A13439">
      <w:pPr>
        <w:pStyle w:val="FootnoteText"/>
        <w:spacing w:line="480" w:lineRule="auto"/>
      </w:pPr>
      <w:r>
        <w:rPr>
          <w:rStyle w:val="FootnoteReference"/>
        </w:rPr>
        <w:footnoteRef/>
      </w:r>
      <w:r>
        <w:t xml:space="preserve"> Thanks to an anonymous referee for </w:t>
      </w:r>
      <w:r w:rsidR="00B220D8">
        <w:t>suggesting</w:t>
      </w:r>
      <w:r>
        <w:t xml:space="preserve"> this.</w:t>
      </w:r>
    </w:p>
  </w:footnote>
  <w:footnote w:id="15">
    <w:p w14:paraId="5E2550D2" w14:textId="19C1F9DD" w:rsidR="00E85B70" w:rsidRDefault="00E85B70" w:rsidP="000F25E9">
      <w:pPr>
        <w:pStyle w:val="FootnoteText"/>
        <w:spacing w:line="480" w:lineRule="auto"/>
      </w:pPr>
      <w:r>
        <w:rPr>
          <w:rStyle w:val="FootnoteReference"/>
        </w:rPr>
        <w:footnoteRef/>
      </w:r>
      <w:r>
        <w:t xml:space="preserve"> </w:t>
      </w:r>
      <w:r>
        <w:rPr>
          <w:rFonts w:cs="Times New Roman"/>
        </w:rPr>
        <w:t xml:space="preserve">I discuss </w:t>
      </w:r>
      <w:r>
        <w:rPr>
          <w:rFonts w:cs="Times New Roman"/>
          <w:i/>
          <w:iCs/>
        </w:rPr>
        <w:t xml:space="preserve">agents’ </w:t>
      </w:r>
      <w:r w:rsidRPr="000B3B93">
        <w:rPr>
          <w:rFonts w:cs="Times New Roman"/>
        </w:rPr>
        <w:t>climate legacies</w:t>
      </w:r>
      <w:r>
        <w:rPr>
          <w:rFonts w:cs="Times New Roman"/>
        </w:rPr>
        <w:t xml:space="preserve">, but there is also a sense in which </w:t>
      </w:r>
      <w:r w:rsidRPr="00D6633B">
        <w:rPr>
          <w:rFonts w:cs="Times New Roman"/>
          <w:i/>
          <w:iCs/>
        </w:rPr>
        <w:t>products</w:t>
      </w:r>
      <w:r>
        <w:rPr>
          <w:rFonts w:cs="Times New Roman"/>
        </w:rPr>
        <w:t xml:space="preserve"> have climate legacies (</w:t>
      </w:r>
      <w:r w:rsidR="00F3183F">
        <w:rPr>
          <w:rFonts w:cs="Times New Roman"/>
        </w:rPr>
        <w:t>a.k.a.</w:t>
      </w:r>
      <w:r>
        <w:rPr>
          <w:rFonts w:cs="Times New Roman"/>
        </w:rPr>
        <w:t xml:space="preserve"> life-cycle emissions). I set that derivative meaning aside here.</w:t>
      </w:r>
    </w:p>
  </w:footnote>
  <w:footnote w:id="16">
    <w:p w14:paraId="6B27C2D4" w14:textId="3771D2EC" w:rsidR="00E85B70" w:rsidRDefault="00E85B70" w:rsidP="000F25E9">
      <w:pPr>
        <w:pStyle w:val="FootnoteText"/>
        <w:spacing w:line="480" w:lineRule="auto"/>
      </w:pPr>
      <w:r>
        <w:rPr>
          <w:rStyle w:val="FootnoteReference"/>
        </w:rPr>
        <w:footnoteRef/>
      </w:r>
      <w:r>
        <w:t xml:space="preserve"> Caney (2006) discusses problems with causal and beneficiary-based accounts of reparations for ecological debts or injustices. However, some of those problems only arise relative to intergenerational moral </w:t>
      </w:r>
      <w:r w:rsidRPr="00822101">
        <w:rPr>
          <w:i/>
          <w:iCs/>
        </w:rPr>
        <w:t>duties</w:t>
      </w:r>
      <w:r>
        <w:t xml:space="preserve"> when many duty-bearers no longer exist</w:t>
      </w:r>
      <w:r w:rsidRPr="00822101">
        <w:t xml:space="preserve">. I, however, am not </w:t>
      </w:r>
      <w:r w:rsidR="00767288">
        <w:t>talking</w:t>
      </w:r>
      <w:r w:rsidRPr="00822101">
        <w:t xml:space="preserve"> about moral requirements and am focused primarily on currently existing agents.</w:t>
      </w:r>
    </w:p>
  </w:footnote>
  <w:footnote w:id="17">
    <w:p w14:paraId="75513E8B" w14:textId="77777777" w:rsidR="008A35FE" w:rsidRPr="00111684" w:rsidRDefault="008A35FE" w:rsidP="008A35FE">
      <w:pPr>
        <w:pStyle w:val="CommentText"/>
        <w:spacing w:line="480" w:lineRule="auto"/>
        <w:rPr>
          <w:rFonts w:ascii="Times New Roman" w:hAnsi="Times New Roman" w:cs="Times New Roman"/>
        </w:rPr>
      </w:pPr>
      <w:r w:rsidRPr="00111684">
        <w:rPr>
          <w:rStyle w:val="FootnoteReference"/>
          <w:rFonts w:ascii="Times New Roman" w:hAnsi="Times New Roman" w:cs="Times New Roman"/>
        </w:rPr>
        <w:footnoteRef/>
      </w:r>
      <w:r w:rsidRPr="00111684">
        <w:rPr>
          <w:rFonts w:ascii="Times New Roman" w:hAnsi="Times New Roman" w:cs="Times New Roman"/>
        </w:rPr>
        <w:t xml:space="preserve"> </w:t>
      </w:r>
      <w:r>
        <w:rPr>
          <w:rFonts w:ascii="Times New Roman" w:hAnsi="Times New Roman" w:cs="Times New Roman"/>
        </w:rPr>
        <w:t>Since starting this project, I have found a few uses</w:t>
      </w:r>
      <w:r w:rsidRPr="00C87678">
        <w:rPr>
          <w:rFonts w:ascii="Times New Roman" w:hAnsi="Times New Roman" w:cs="Times New Roman"/>
        </w:rPr>
        <w:t xml:space="preserve"> of the phrase “climate legacy</w:t>
      </w:r>
      <w:r>
        <w:rPr>
          <w:rFonts w:ascii="Times New Roman" w:hAnsi="Times New Roman" w:cs="Times New Roman"/>
        </w:rPr>
        <w:t>.</w:t>
      </w:r>
      <w:r w:rsidRPr="00C87678">
        <w:rPr>
          <w:rFonts w:ascii="Times New Roman" w:hAnsi="Times New Roman" w:cs="Times New Roman"/>
        </w:rPr>
        <w:t>” For example, Massachusetts Governor Deval Patrick ha</w:t>
      </w:r>
      <w:r>
        <w:rPr>
          <w:rFonts w:ascii="Times New Roman" w:hAnsi="Times New Roman" w:cs="Times New Roman"/>
        </w:rPr>
        <w:t>d</w:t>
      </w:r>
      <w:r w:rsidRPr="00C87678">
        <w:rPr>
          <w:rFonts w:ascii="Times New Roman" w:hAnsi="Times New Roman" w:cs="Times New Roman"/>
        </w:rPr>
        <w:t xml:space="preserve"> a “Climate Legacy Campaign” (</w:t>
      </w:r>
      <w:r>
        <w:rPr>
          <w:rFonts w:ascii="Times New Roman" w:hAnsi="Times New Roman" w:cs="Times New Roman"/>
        </w:rPr>
        <w:t>though the website is now defunct</w:t>
      </w:r>
      <w:r w:rsidRPr="00C87678">
        <w:rPr>
          <w:rFonts w:ascii="Times New Roman" w:hAnsi="Times New Roman" w:cs="Times New Roman"/>
        </w:rPr>
        <w:t>)</w:t>
      </w:r>
      <w:r>
        <w:rPr>
          <w:rFonts w:ascii="Times New Roman" w:hAnsi="Times New Roman" w:cs="Times New Roman"/>
        </w:rPr>
        <w:t>. A</w:t>
      </w:r>
      <w:r w:rsidRPr="00C87678">
        <w:rPr>
          <w:rFonts w:ascii="Times New Roman" w:hAnsi="Times New Roman" w:cs="Times New Roman"/>
        </w:rPr>
        <w:t>n</w:t>
      </w:r>
      <w:r>
        <w:rPr>
          <w:rFonts w:ascii="Times New Roman" w:hAnsi="Times New Roman" w:cs="Times New Roman"/>
        </w:rPr>
        <w:t>other</w:t>
      </w:r>
      <w:r w:rsidRPr="00C87678">
        <w:rPr>
          <w:rFonts w:ascii="Times New Roman" w:hAnsi="Times New Roman" w:cs="Times New Roman"/>
        </w:rPr>
        <w:t xml:space="preserve"> website (</w:t>
      </w:r>
      <w:hyperlink r:id="rId2" w:history="1">
        <w:r w:rsidRPr="00C87678">
          <w:rPr>
            <w:rStyle w:val="Hyperlink"/>
            <w:rFonts w:ascii="Times New Roman" w:hAnsi="Times New Roman" w:cs="Times New Roman"/>
          </w:rPr>
          <w:t>http://yourclimatelegacy.org/</w:t>
        </w:r>
      </w:hyperlink>
      <w:r w:rsidRPr="00C87678">
        <w:rPr>
          <w:rFonts w:ascii="Times New Roman" w:hAnsi="Times New Roman" w:cs="Times New Roman"/>
        </w:rPr>
        <w:t xml:space="preserve">) helps </w:t>
      </w:r>
      <w:r>
        <w:rPr>
          <w:rFonts w:ascii="Times New Roman" w:hAnsi="Times New Roman" w:cs="Times New Roman"/>
        </w:rPr>
        <w:t>people</w:t>
      </w:r>
      <w:r w:rsidRPr="00C87678">
        <w:rPr>
          <w:rFonts w:ascii="Times New Roman" w:hAnsi="Times New Roman" w:cs="Times New Roman"/>
        </w:rPr>
        <w:t xml:space="preserve"> </w:t>
      </w:r>
      <w:r>
        <w:rPr>
          <w:rFonts w:ascii="Times New Roman" w:hAnsi="Times New Roman" w:cs="Times New Roman"/>
        </w:rPr>
        <w:t>predict</w:t>
      </w:r>
      <w:r w:rsidRPr="00C87678">
        <w:rPr>
          <w:rFonts w:ascii="Times New Roman" w:hAnsi="Times New Roman" w:cs="Times New Roman"/>
        </w:rPr>
        <w:t xml:space="preserve"> how climate change</w:t>
      </w:r>
      <w:r>
        <w:rPr>
          <w:rFonts w:ascii="Times New Roman" w:hAnsi="Times New Roman" w:cs="Times New Roman"/>
        </w:rPr>
        <w:t xml:space="preserve"> will impact their descendants. Some Canadian seniors are organizing around the concept at </w:t>
      </w:r>
      <w:hyperlink r:id="rId3" w:history="1">
        <w:r w:rsidRPr="005C1069">
          <w:rPr>
            <w:rStyle w:val="Hyperlink"/>
            <w:rFonts w:ascii="Times New Roman" w:hAnsi="Times New Roman" w:cs="Times New Roman"/>
          </w:rPr>
          <w:t>https://www.climatelegacy.ca</w:t>
        </w:r>
      </w:hyperlink>
      <w:r>
        <w:rPr>
          <w:rFonts w:ascii="Times New Roman" w:hAnsi="Times New Roman" w:cs="Times New Roman"/>
        </w:rPr>
        <w:t xml:space="preserve">. See </w:t>
      </w:r>
      <w:r w:rsidRPr="00C20751">
        <w:rPr>
          <w:rFonts w:ascii="Times New Roman" w:hAnsi="Times New Roman" w:cs="Times New Roman"/>
        </w:rPr>
        <w:t>also Frumkin, Fried, and Moody (2012).</w:t>
      </w:r>
      <w:r>
        <w:rPr>
          <w:rFonts w:ascii="Times New Roman" w:hAnsi="Times New Roman" w:cs="Times New Roman"/>
        </w:rPr>
        <w:t xml:space="preserve"> </w:t>
      </w:r>
      <w:r w:rsidRPr="00111684">
        <w:rPr>
          <w:rFonts w:ascii="Times New Roman" w:hAnsi="Times New Roman" w:cs="Times New Roman"/>
        </w:rPr>
        <w:t>However,</w:t>
      </w:r>
      <w:r>
        <w:rPr>
          <w:rFonts w:ascii="Times New Roman" w:hAnsi="Times New Roman" w:cs="Times New Roman"/>
        </w:rPr>
        <w:t xml:space="preserve"> people </w:t>
      </w:r>
      <w:r w:rsidRPr="00111684">
        <w:rPr>
          <w:rFonts w:ascii="Times New Roman" w:hAnsi="Times New Roman" w:cs="Times New Roman"/>
        </w:rPr>
        <w:t xml:space="preserve">generally do not clearly define </w:t>
      </w:r>
      <w:r>
        <w:rPr>
          <w:rFonts w:ascii="Times New Roman" w:hAnsi="Times New Roman" w:cs="Times New Roman"/>
        </w:rPr>
        <w:t>‘climate legacy</w:t>
      </w:r>
      <w:r w:rsidRPr="00111684">
        <w:rPr>
          <w:rFonts w:ascii="Times New Roman" w:hAnsi="Times New Roman" w:cs="Times New Roman"/>
        </w:rPr>
        <w:t>,</w:t>
      </w:r>
      <w:r>
        <w:rPr>
          <w:rFonts w:ascii="Times New Roman" w:hAnsi="Times New Roman" w:cs="Times New Roman"/>
        </w:rPr>
        <w:t>’</w:t>
      </w:r>
      <w:r w:rsidRPr="00111684">
        <w:rPr>
          <w:rFonts w:ascii="Times New Roman" w:hAnsi="Times New Roman" w:cs="Times New Roman"/>
        </w:rPr>
        <w:t xml:space="preserve"> nor actively</w:t>
      </w:r>
      <w:r>
        <w:rPr>
          <w:rFonts w:ascii="Times New Roman" w:hAnsi="Times New Roman" w:cs="Times New Roman"/>
        </w:rPr>
        <w:t>, explicitly</w:t>
      </w:r>
      <w:r w:rsidRPr="00111684">
        <w:rPr>
          <w:rFonts w:ascii="Times New Roman" w:hAnsi="Times New Roman" w:cs="Times New Roman"/>
        </w:rPr>
        <w:t xml:space="preserve"> </w:t>
      </w:r>
      <w:r>
        <w:rPr>
          <w:rFonts w:ascii="Times New Roman" w:hAnsi="Times New Roman" w:cs="Times New Roman"/>
        </w:rPr>
        <w:t>encourage</w:t>
      </w:r>
      <w:r w:rsidRPr="00111684">
        <w:rPr>
          <w:rFonts w:ascii="Times New Roman" w:hAnsi="Times New Roman" w:cs="Times New Roman"/>
        </w:rPr>
        <w:t xml:space="preserve"> </w:t>
      </w:r>
      <w:r>
        <w:rPr>
          <w:rFonts w:ascii="Times New Roman" w:hAnsi="Times New Roman" w:cs="Times New Roman"/>
        </w:rPr>
        <w:t>thinking and communicating about climate legacies, except in limited contexts</w:t>
      </w:r>
      <w:r w:rsidRPr="00111684">
        <w:rPr>
          <w:rFonts w:ascii="Times New Roman" w:hAnsi="Times New Roman" w:cs="Times New Roman"/>
        </w:rPr>
        <w:t>.</w:t>
      </w:r>
    </w:p>
  </w:footnote>
  <w:footnote w:id="18">
    <w:p w14:paraId="16A1B633" w14:textId="236723B5" w:rsidR="00E85B70" w:rsidRDefault="00E85B70" w:rsidP="000F25E9">
      <w:pPr>
        <w:pStyle w:val="FootnoteText"/>
        <w:spacing w:line="480" w:lineRule="auto"/>
      </w:pPr>
      <w:r>
        <w:rPr>
          <w:rStyle w:val="FootnoteReference"/>
        </w:rPr>
        <w:footnoteRef/>
      </w:r>
      <w:r>
        <w:t xml:space="preserve"> On the importance of a cumulative rather than annual focus, see Shue (2014).</w:t>
      </w:r>
    </w:p>
  </w:footnote>
  <w:footnote w:id="19">
    <w:p w14:paraId="2E813712" w14:textId="61580897" w:rsidR="00E85B70" w:rsidRDefault="00E85B70" w:rsidP="00753E2B">
      <w:pPr>
        <w:pStyle w:val="FootnoteText"/>
        <w:spacing w:line="480" w:lineRule="auto"/>
      </w:pPr>
      <w:r w:rsidRPr="00C87678">
        <w:rPr>
          <w:rStyle w:val="FootnoteReference"/>
        </w:rPr>
        <w:footnoteRef/>
      </w:r>
      <w:r w:rsidRPr="00C87678">
        <w:t xml:space="preserve"> For an exception, </w:t>
      </w:r>
      <w:r>
        <w:t>consider</w:t>
      </w:r>
      <w:r w:rsidRPr="00C87678">
        <w:t xml:space="preserve"> Resource Generation,</w:t>
      </w:r>
      <w:r>
        <w:t xml:space="preserve"> </w:t>
      </w:r>
      <w:r w:rsidR="00EA015C">
        <w:t>an organization</w:t>
      </w:r>
      <w:r w:rsidR="00EA015C" w:rsidRPr="00C87678">
        <w:t xml:space="preserve"> </w:t>
      </w:r>
      <w:r w:rsidR="0033010A">
        <w:t>described</w:t>
      </w:r>
      <w:r w:rsidRPr="00C87678">
        <w:t xml:space="preserve"> at </w:t>
      </w:r>
      <w:hyperlink r:id="rId4" w:history="1">
        <w:r w:rsidRPr="00C87678">
          <w:rPr>
            <w:rStyle w:val="Hyperlink"/>
          </w:rPr>
          <w:t>https://resourcegeneration.org</w:t>
        </w:r>
      </w:hyperlink>
      <w:r w:rsidRPr="00C87678">
        <w:t>.</w:t>
      </w:r>
    </w:p>
  </w:footnote>
  <w:footnote w:id="20">
    <w:p w14:paraId="25E3086A" w14:textId="7AB41EE6" w:rsidR="00E85B70" w:rsidRDefault="00E85B70" w:rsidP="000F25E9">
      <w:pPr>
        <w:pStyle w:val="FootnoteText"/>
        <w:spacing w:line="480" w:lineRule="auto"/>
      </w:pPr>
      <w:r>
        <w:rPr>
          <w:rStyle w:val="FootnoteReference"/>
        </w:rPr>
        <w:footnoteRef/>
      </w:r>
      <w:r>
        <w:t xml:space="preserve"> </w:t>
      </w:r>
      <w:r>
        <w:rPr>
          <w:rFonts w:cs="Times New Roman"/>
        </w:rPr>
        <w:t>Though that research focuses on financially burdensome legacies, not necessarily morally burdensome ones.</w:t>
      </w:r>
      <w:r>
        <w:t xml:space="preserve"> See Wade-Benzoni (2019) </w:t>
      </w:r>
      <w:r w:rsidRPr="007A286D">
        <w:t>and Wade-Benzoni, Sondak, and Galinsky (2010).</w:t>
      </w:r>
    </w:p>
  </w:footnote>
  <w:footnote w:id="21">
    <w:p w14:paraId="0811B540" w14:textId="4DF0118D" w:rsidR="00E85B70" w:rsidRDefault="00E85B70" w:rsidP="000F25E9">
      <w:pPr>
        <w:pStyle w:val="FootnoteText"/>
        <w:spacing w:line="480" w:lineRule="auto"/>
      </w:pPr>
      <w:r>
        <w:rPr>
          <w:rStyle w:val="FootnoteReference"/>
        </w:rPr>
        <w:footnoteRef/>
      </w:r>
      <w:r>
        <w:t xml:space="preserve"> </w:t>
      </w:r>
      <w:r w:rsidR="00B220D8">
        <w:t>Read</w:t>
      </w:r>
      <w:r w:rsidRPr="00C87678">
        <w:t xml:space="preserve"> the Tax Cuts and Jobs Act of 2017 at </w:t>
      </w:r>
      <w:hyperlink r:id="rId5" w:history="1">
        <w:r w:rsidRPr="00C87678">
          <w:rPr>
            <w:rStyle w:val="Hyperlink"/>
          </w:rPr>
          <w:t>https://www.congress.gov/bill/115th-congress/house-bill/1</w:t>
        </w:r>
      </w:hyperlink>
      <w:r>
        <w:rPr>
          <w:rStyle w:val="Hyperlink"/>
        </w:rPr>
        <w:t xml:space="preserve"> </w:t>
      </w:r>
      <w:r w:rsidR="00B220D8">
        <w:rPr>
          <w:rStyle w:val="Hyperlink"/>
          <w:color w:val="000000" w:themeColor="text1"/>
          <w:u w:val="none"/>
        </w:rPr>
        <w:t>or see</w:t>
      </w:r>
      <w:r w:rsidR="00B220D8">
        <w:rPr>
          <w:rStyle w:val="Hyperlink"/>
        </w:rPr>
        <w:t xml:space="preserve"> </w:t>
      </w:r>
      <w:hyperlink r:id="rId6" w:history="1">
        <w:r w:rsidRPr="008930EE">
          <w:rPr>
            <w:rStyle w:val="Hyperlink"/>
          </w:rPr>
          <w:t>https://www.irs.gov/businesses/small-businesses-self-employed/estate-tax</w:t>
        </w:r>
      </w:hyperlink>
      <w:r w:rsidRPr="00C87678">
        <w:t>.</w:t>
      </w:r>
      <w:r>
        <w:t xml:space="preserve"> </w:t>
      </w:r>
      <w:r w:rsidRPr="008930EE">
        <w:t>Batchelder (2016) discusses</w:t>
      </w:r>
      <w:r w:rsidR="008930EE" w:rsidRPr="00CC7567">
        <w:t xml:space="preserve"> great</w:t>
      </w:r>
      <w:r w:rsidRPr="008930EE">
        <w:t xml:space="preserve"> ideas for increas</w:t>
      </w:r>
      <w:r w:rsidR="008930EE" w:rsidRPr="00CC7567">
        <w:t>ing</w:t>
      </w:r>
      <w:r w:rsidRPr="008930EE">
        <w:t xml:space="preserve"> efficiency and reduc</w:t>
      </w:r>
      <w:r w:rsidR="008930EE" w:rsidRPr="00CC7567">
        <w:t>ing</w:t>
      </w:r>
      <w:r w:rsidRPr="008930EE">
        <w:t xml:space="preserve"> inequality</w:t>
      </w:r>
      <w:r w:rsidR="008930EE" w:rsidRPr="00CC7567">
        <w:t xml:space="preserve"> of U.S. wealth transfer taxes</w:t>
      </w:r>
      <w:r w:rsidRPr="008930EE">
        <w:t>.</w:t>
      </w:r>
    </w:p>
  </w:footnote>
  <w:footnote w:id="22">
    <w:p w14:paraId="60DDF0CF" w14:textId="0C280655" w:rsidR="00E85B70" w:rsidRDefault="00E85B70" w:rsidP="000F25E9">
      <w:pPr>
        <w:pStyle w:val="FootnoteText"/>
        <w:spacing w:line="480" w:lineRule="auto"/>
      </w:pPr>
      <w:r>
        <w:rPr>
          <w:rStyle w:val="FootnoteReference"/>
        </w:rPr>
        <w:footnoteRef/>
      </w:r>
      <w:r>
        <w:t xml:space="preserve"> For national applications of the climate debt concept, see Pickering and Barr (2012).</w:t>
      </w:r>
    </w:p>
  </w:footnote>
  <w:footnote w:id="23">
    <w:p w14:paraId="07E0CB54" w14:textId="006CD16A" w:rsidR="00E85B70" w:rsidRDefault="00E85B70" w:rsidP="000F25E9">
      <w:pPr>
        <w:pStyle w:val="FootnoteText"/>
        <w:spacing w:line="480" w:lineRule="auto"/>
      </w:pPr>
      <w:r>
        <w:rPr>
          <w:rStyle w:val="FootnoteReference"/>
        </w:rPr>
        <w:footnoteRef/>
      </w:r>
      <w:r>
        <w:t xml:space="preserve"> For example, Broome (2013) </w:t>
      </w:r>
      <w:r w:rsidR="009A6F10">
        <w:t xml:space="preserve">endorses </w:t>
      </w:r>
      <w:r>
        <w:t>and Davies (2007) opposes them.</w:t>
      </w:r>
    </w:p>
  </w:footnote>
  <w:footnote w:id="24">
    <w:p w14:paraId="26DD8F7F" w14:textId="2FD5374E" w:rsidR="00E85B70" w:rsidRPr="00186C14" w:rsidRDefault="00E85B70" w:rsidP="000F25E9">
      <w:pPr>
        <w:pStyle w:val="FootnoteText"/>
        <w:spacing w:line="480" w:lineRule="auto"/>
      </w:pPr>
      <w:r>
        <w:rPr>
          <w:rStyle w:val="FootnoteReference"/>
        </w:rPr>
        <w:footnoteRef/>
      </w:r>
      <w:r>
        <w:t xml:space="preserve"> For evidence that priming thoughts of death increases intergenerational beneficence, see Wade-Benzoni et al. (2012). On planned giving, see Richardson and Chapman</w:t>
      </w:r>
      <w:r w:rsidRPr="00186C14">
        <w:rPr>
          <w:rFonts w:cs="Times New Roman"/>
        </w:rPr>
        <w:t xml:space="preserve"> (2005).</w:t>
      </w:r>
    </w:p>
  </w:footnote>
  <w:footnote w:id="25">
    <w:p w14:paraId="2F3C2762" w14:textId="30F647EC" w:rsidR="00590CED" w:rsidRDefault="00590CED" w:rsidP="00590CED">
      <w:pPr>
        <w:pStyle w:val="FootnoteText"/>
        <w:spacing w:line="480" w:lineRule="auto"/>
      </w:pPr>
      <w:r>
        <w:rPr>
          <w:rStyle w:val="FootnoteReference"/>
        </w:rPr>
        <w:footnoteRef/>
      </w:r>
      <w:r>
        <w:t xml:space="preserve"> </w:t>
      </w:r>
      <w:r>
        <w:rPr>
          <w:rFonts w:cs="Times New Roman"/>
        </w:rPr>
        <w:t xml:space="preserve">Insofar as humans compete for relative social status and seek positional goods, we might try to leverage that tendency. </w:t>
      </w:r>
      <w:r w:rsidR="00FC34DD">
        <w:rPr>
          <w:rFonts w:cs="Times New Roman"/>
        </w:rPr>
        <w:t>I</w:t>
      </w:r>
      <w:r>
        <w:rPr>
          <w:rFonts w:cs="Times New Roman"/>
        </w:rPr>
        <w:t xml:space="preserve">t could be </w:t>
      </w:r>
      <w:r w:rsidR="00746B78">
        <w:rPr>
          <w:rFonts w:cs="Times New Roman"/>
        </w:rPr>
        <w:t xml:space="preserve">good </w:t>
      </w:r>
      <w:r>
        <w:rPr>
          <w:rFonts w:cs="Times New Roman"/>
        </w:rPr>
        <w:t>if keeping up with the Joneses meant emitting less than they do. Such competition might be counterproductive or otherwise bad</w:t>
      </w:r>
      <w:r w:rsidR="006A3F51">
        <w:rPr>
          <w:rFonts w:cs="Times New Roman"/>
        </w:rPr>
        <w:t>,</w:t>
      </w:r>
      <w:r>
        <w:rPr>
          <w:rFonts w:cs="Times New Roman"/>
        </w:rPr>
        <w:t xml:space="preserve"> but is worth considering.</w:t>
      </w:r>
    </w:p>
  </w:footnote>
  <w:footnote w:id="26">
    <w:p w14:paraId="6B443692" w14:textId="1EBE5517" w:rsidR="00E85B70" w:rsidRPr="00CB37C3" w:rsidRDefault="00E85B70" w:rsidP="007057BE">
      <w:pPr>
        <w:pStyle w:val="FootnoteText"/>
        <w:spacing w:line="480" w:lineRule="auto"/>
      </w:pPr>
      <w:r>
        <w:rPr>
          <w:rStyle w:val="FootnoteReference"/>
        </w:rPr>
        <w:footnoteRef/>
      </w:r>
      <w:r>
        <w:t xml:space="preserve"> </w:t>
      </w:r>
      <w:r w:rsidR="00B837CC">
        <w:t>For helpful feedback, I thank</w:t>
      </w:r>
      <w:r w:rsidR="0078717C">
        <w:t xml:space="preserve"> Ben Almassi, Jeremy Fischer, Sarah Fredericks, Marcus Hedahl</w:t>
      </w:r>
      <w:r w:rsidR="00F0497A">
        <w:t>, two anonymous referees,</w:t>
      </w:r>
      <w:r w:rsidR="0078717C">
        <w:t xml:space="preserve"> and audiences at B</w:t>
      </w:r>
      <w:r w:rsidR="00B837CC">
        <w:t>all State University, the 2020 Association for Professional and Practical Ethics</w:t>
      </w:r>
      <w:r w:rsidR="00D13C05">
        <w:t xml:space="preserve"> conference</w:t>
      </w:r>
      <w:r w:rsidR="00B837CC">
        <w:t xml:space="preserve">, and the 2020 International Society for Environmental Ethics </w:t>
      </w:r>
      <w:r w:rsidR="00D13C05">
        <w:t xml:space="preserve">session </w:t>
      </w:r>
      <w:r w:rsidR="00B837CC">
        <w:t>at the American Philosophical Association Central Division</w:t>
      </w:r>
      <w:r w:rsidR="00D13C05">
        <w:t xml:space="preserve"> meeting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80C"/>
    <w:multiLevelType w:val="hybridMultilevel"/>
    <w:tmpl w:val="E0DE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07450"/>
    <w:multiLevelType w:val="hybridMultilevel"/>
    <w:tmpl w:val="DCA6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55C6C"/>
    <w:multiLevelType w:val="multilevel"/>
    <w:tmpl w:val="A5CAAA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7916DF"/>
    <w:multiLevelType w:val="hybridMultilevel"/>
    <w:tmpl w:val="7102DEE4"/>
    <w:lvl w:ilvl="0" w:tplc="61AEC79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F20AB"/>
    <w:multiLevelType w:val="hybridMultilevel"/>
    <w:tmpl w:val="AAB43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753A5"/>
    <w:multiLevelType w:val="hybridMultilevel"/>
    <w:tmpl w:val="3684F8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061FAD"/>
    <w:multiLevelType w:val="multilevel"/>
    <w:tmpl w:val="B3AEB5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10868F0"/>
    <w:multiLevelType w:val="hybridMultilevel"/>
    <w:tmpl w:val="9F26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0576"/>
    <w:multiLevelType w:val="multilevel"/>
    <w:tmpl w:val="B3AEB5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BFA53EC"/>
    <w:multiLevelType w:val="hybridMultilevel"/>
    <w:tmpl w:val="774A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343BE"/>
    <w:multiLevelType w:val="multilevel"/>
    <w:tmpl w:val="B3AEB5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1"/>
  </w:num>
  <w:num w:numId="3">
    <w:abstractNumId w:val="7"/>
  </w:num>
  <w:num w:numId="4">
    <w:abstractNumId w:val="5"/>
  </w:num>
  <w:num w:numId="5">
    <w:abstractNumId w:val="3"/>
  </w:num>
  <w:num w:numId="6">
    <w:abstractNumId w:val="10"/>
  </w:num>
  <w:num w:numId="7">
    <w:abstractNumId w:val="2"/>
  </w:num>
  <w:num w:numId="8">
    <w:abstractNumId w:val="8"/>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78"/>
    <w:rsid w:val="000011A7"/>
    <w:rsid w:val="0000139F"/>
    <w:rsid w:val="00002A96"/>
    <w:rsid w:val="00002B6D"/>
    <w:rsid w:val="00002CEF"/>
    <w:rsid w:val="00003F28"/>
    <w:rsid w:val="00004063"/>
    <w:rsid w:val="00004965"/>
    <w:rsid w:val="000060D1"/>
    <w:rsid w:val="00007ACC"/>
    <w:rsid w:val="00010589"/>
    <w:rsid w:val="00011227"/>
    <w:rsid w:val="00011751"/>
    <w:rsid w:val="000122B8"/>
    <w:rsid w:val="000129D5"/>
    <w:rsid w:val="00012DDC"/>
    <w:rsid w:val="00013884"/>
    <w:rsid w:val="00013956"/>
    <w:rsid w:val="00013F07"/>
    <w:rsid w:val="00013F4D"/>
    <w:rsid w:val="00015935"/>
    <w:rsid w:val="0001796C"/>
    <w:rsid w:val="00017C3B"/>
    <w:rsid w:val="000215B1"/>
    <w:rsid w:val="00021BE9"/>
    <w:rsid w:val="00022972"/>
    <w:rsid w:val="0002346C"/>
    <w:rsid w:val="00023B9C"/>
    <w:rsid w:val="00027282"/>
    <w:rsid w:val="00027621"/>
    <w:rsid w:val="00031158"/>
    <w:rsid w:val="00031558"/>
    <w:rsid w:val="00031EAB"/>
    <w:rsid w:val="000334FC"/>
    <w:rsid w:val="000347DA"/>
    <w:rsid w:val="00036931"/>
    <w:rsid w:val="00037671"/>
    <w:rsid w:val="00037C00"/>
    <w:rsid w:val="00037DAF"/>
    <w:rsid w:val="00037F19"/>
    <w:rsid w:val="000412A1"/>
    <w:rsid w:val="00041B32"/>
    <w:rsid w:val="00041ED5"/>
    <w:rsid w:val="000421A0"/>
    <w:rsid w:val="00043012"/>
    <w:rsid w:val="000447C8"/>
    <w:rsid w:val="00045897"/>
    <w:rsid w:val="00046E24"/>
    <w:rsid w:val="00047D6C"/>
    <w:rsid w:val="00050538"/>
    <w:rsid w:val="00051BD3"/>
    <w:rsid w:val="000526C5"/>
    <w:rsid w:val="000533AC"/>
    <w:rsid w:val="00055CDA"/>
    <w:rsid w:val="0005618C"/>
    <w:rsid w:val="000563C2"/>
    <w:rsid w:val="000568B9"/>
    <w:rsid w:val="00056C50"/>
    <w:rsid w:val="000606CD"/>
    <w:rsid w:val="0006090E"/>
    <w:rsid w:val="000612CB"/>
    <w:rsid w:val="000619F3"/>
    <w:rsid w:val="00062079"/>
    <w:rsid w:val="000628CA"/>
    <w:rsid w:val="00063021"/>
    <w:rsid w:val="000631C6"/>
    <w:rsid w:val="000632DF"/>
    <w:rsid w:val="00063CF2"/>
    <w:rsid w:val="00064631"/>
    <w:rsid w:val="00064847"/>
    <w:rsid w:val="00064CF8"/>
    <w:rsid w:val="00066CFE"/>
    <w:rsid w:val="00067B2F"/>
    <w:rsid w:val="000700A1"/>
    <w:rsid w:val="000705AD"/>
    <w:rsid w:val="00072F93"/>
    <w:rsid w:val="00073DD6"/>
    <w:rsid w:val="000802EA"/>
    <w:rsid w:val="000811EA"/>
    <w:rsid w:val="000815C0"/>
    <w:rsid w:val="00081B20"/>
    <w:rsid w:val="000838A9"/>
    <w:rsid w:val="00085314"/>
    <w:rsid w:val="000853FD"/>
    <w:rsid w:val="00086A8E"/>
    <w:rsid w:val="00086C5A"/>
    <w:rsid w:val="00087D71"/>
    <w:rsid w:val="00090DF6"/>
    <w:rsid w:val="00092CFD"/>
    <w:rsid w:val="00092F29"/>
    <w:rsid w:val="0009387E"/>
    <w:rsid w:val="000945C0"/>
    <w:rsid w:val="00095630"/>
    <w:rsid w:val="00096340"/>
    <w:rsid w:val="000A1C36"/>
    <w:rsid w:val="000A24C1"/>
    <w:rsid w:val="000A3552"/>
    <w:rsid w:val="000A3C20"/>
    <w:rsid w:val="000A40C3"/>
    <w:rsid w:val="000A4CE1"/>
    <w:rsid w:val="000A71EB"/>
    <w:rsid w:val="000A73A3"/>
    <w:rsid w:val="000B03ED"/>
    <w:rsid w:val="000B08C5"/>
    <w:rsid w:val="000B0D2F"/>
    <w:rsid w:val="000B1959"/>
    <w:rsid w:val="000B1CB9"/>
    <w:rsid w:val="000B1DED"/>
    <w:rsid w:val="000B2023"/>
    <w:rsid w:val="000B3B93"/>
    <w:rsid w:val="000B4DE9"/>
    <w:rsid w:val="000B4FBC"/>
    <w:rsid w:val="000B663A"/>
    <w:rsid w:val="000B6A46"/>
    <w:rsid w:val="000C0352"/>
    <w:rsid w:val="000C26E0"/>
    <w:rsid w:val="000C2AE5"/>
    <w:rsid w:val="000C3D75"/>
    <w:rsid w:val="000C3F01"/>
    <w:rsid w:val="000C4CC8"/>
    <w:rsid w:val="000C5BB3"/>
    <w:rsid w:val="000C5D5B"/>
    <w:rsid w:val="000C664F"/>
    <w:rsid w:val="000C729F"/>
    <w:rsid w:val="000D0E80"/>
    <w:rsid w:val="000D150C"/>
    <w:rsid w:val="000D2631"/>
    <w:rsid w:val="000D2AC5"/>
    <w:rsid w:val="000D50DE"/>
    <w:rsid w:val="000D7392"/>
    <w:rsid w:val="000D7566"/>
    <w:rsid w:val="000E0755"/>
    <w:rsid w:val="000E099A"/>
    <w:rsid w:val="000E0FDF"/>
    <w:rsid w:val="000E1FDE"/>
    <w:rsid w:val="000E2170"/>
    <w:rsid w:val="000E24B4"/>
    <w:rsid w:val="000E25FB"/>
    <w:rsid w:val="000E4389"/>
    <w:rsid w:val="000E4AEA"/>
    <w:rsid w:val="000E6013"/>
    <w:rsid w:val="000F25E9"/>
    <w:rsid w:val="000F2CA4"/>
    <w:rsid w:val="000F2EB0"/>
    <w:rsid w:val="000F4254"/>
    <w:rsid w:val="000F4A07"/>
    <w:rsid w:val="000F4D1D"/>
    <w:rsid w:val="000F4E52"/>
    <w:rsid w:val="000F6155"/>
    <w:rsid w:val="000F6F85"/>
    <w:rsid w:val="000F707A"/>
    <w:rsid w:val="000F7692"/>
    <w:rsid w:val="000F76E7"/>
    <w:rsid w:val="000F7752"/>
    <w:rsid w:val="000F7AA5"/>
    <w:rsid w:val="00100DD8"/>
    <w:rsid w:val="00101719"/>
    <w:rsid w:val="001025AD"/>
    <w:rsid w:val="001030E0"/>
    <w:rsid w:val="00103FB5"/>
    <w:rsid w:val="00104D61"/>
    <w:rsid w:val="00105AC7"/>
    <w:rsid w:val="0010613A"/>
    <w:rsid w:val="00106848"/>
    <w:rsid w:val="00106A2E"/>
    <w:rsid w:val="00106BBA"/>
    <w:rsid w:val="00107BFA"/>
    <w:rsid w:val="00110C13"/>
    <w:rsid w:val="00111684"/>
    <w:rsid w:val="00111C1E"/>
    <w:rsid w:val="001134FD"/>
    <w:rsid w:val="0011585F"/>
    <w:rsid w:val="00115DEF"/>
    <w:rsid w:val="001164A4"/>
    <w:rsid w:val="0011664F"/>
    <w:rsid w:val="001168F2"/>
    <w:rsid w:val="00116C45"/>
    <w:rsid w:val="0012170A"/>
    <w:rsid w:val="001218DA"/>
    <w:rsid w:val="00122A08"/>
    <w:rsid w:val="001235DE"/>
    <w:rsid w:val="0012376D"/>
    <w:rsid w:val="00123FBD"/>
    <w:rsid w:val="00124822"/>
    <w:rsid w:val="00125124"/>
    <w:rsid w:val="00125EE9"/>
    <w:rsid w:val="00126014"/>
    <w:rsid w:val="001262D1"/>
    <w:rsid w:val="001271EB"/>
    <w:rsid w:val="00130047"/>
    <w:rsid w:val="001305E1"/>
    <w:rsid w:val="0013066A"/>
    <w:rsid w:val="00130E4C"/>
    <w:rsid w:val="00131366"/>
    <w:rsid w:val="0013274F"/>
    <w:rsid w:val="00132BB2"/>
    <w:rsid w:val="00133828"/>
    <w:rsid w:val="00133A39"/>
    <w:rsid w:val="0013450D"/>
    <w:rsid w:val="001346C5"/>
    <w:rsid w:val="00136194"/>
    <w:rsid w:val="00140562"/>
    <w:rsid w:val="00140BB2"/>
    <w:rsid w:val="001410A6"/>
    <w:rsid w:val="00141192"/>
    <w:rsid w:val="00141246"/>
    <w:rsid w:val="0014166D"/>
    <w:rsid w:val="001416C8"/>
    <w:rsid w:val="001431B4"/>
    <w:rsid w:val="00143F63"/>
    <w:rsid w:val="00144C49"/>
    <w:rsid w:val="00145175"/>
    <w:rsid w:val="00145969"/>
    <w:rsid w:val="00147583"/>
    <w:rsid w:val="001508D5"/>
    <w:rsid w:val="00151F9E"/>
    <w:rsid w:val="001527A4"/>
    <w:rsid w:val="00152DFD"/>
    <w:rsid w:val="0015360F"/>
    <w:rsid w:val="0015366B"/>
    <w:rsid w:val="001536C2"/>
    <w:rsid w:val="00153D9E"/>
    <w:rsid w:val="001542B4"/>
    <w:rsid w:val="00155295"/>
    <w:rsid w:val="00155403"/>
    <w:rsid w:val="00156904"/>
    <w:rsid w:val="0015715F"/>
    <w:rsid w:val="001571BC"/>
    <w:rsid w:val="0015739D"/>
    <w:rsid w:val="00157824"/>
    <w:rsid w:val="00160116"/>
    <w:rsid w:val="00160BDB"/>
    <w:rsid w:val="00160E09"/>
    <w:rsid w:val="0016207A"/>
    <w:rsid w:val="0016307A"/>
    <w:rsid w:val="00163E0E"/>
    <w:rsid w:val="00163F3B"/>
    <w:rsid w:val="00167D72"/>
    <w:rsid w:val="00173A40"/>
    <w:rsid w:val="00175CD1"/>
    <w:rsid w:val="00176665"/>
    <w:rsid w:val="001766EA"/>
    <w:rsid w:val="00180281"/>
    <w:rsid w:val="00181F75"/>
    <w:rsid w:val="00182D70"/>
    <w:rsid w:val="001852FF"/>
    <w:rsid w:val="00186994"/>
    <w:rsid w:val="00186C14"/>
    <w:rsid w:val="00186EBC"/>
    <w:rsid w:val="001870BA"/>
    <w:rsid w:val="00187A87"/>
    <w:rsid w:val="00187FCB"/>
    <w:rsid w:val="00190A9A"/>
    <w:rsid w:val="00190D72"/>
    <w:rsid w:val="00191D79"/>
    <w:rsid w:val="00191FBB"/>
    <w:rsid w:val="00192BBB"/>
    <w:rsid w:val="001941EF"/>
    <w:rsid w:val="00194CA4"/>
    <w:rsid w:val="00194D07"/>
    <w:rsid w:val="00194EE1"/>
    <w:rsid w:val="001956FC"/>
    <w:rsid w:val="00195772"/>
    <w:rsid w:val="00195DC1"/>
    <w:rsid w:val="0019639C"/>
    <w:rsid w:val="00197624"/>
    <w:rsid w:val="00197DCA"/>
    <w:rsid w:val="001A196E"/>
    <w:rsid w:val="001A1C2B"/>
    <w:rsid w:val="001A2368"/>
    <w:rsid w:val="001A2EC5"/>
    <w:rsid w:val="001A2EDB"/>
    <w:rsid w:val="001A30F0"/>
    <w:rsid w:val="001A336E"/>
    <w:rsid w:val="001A3657"/>
    <w:rsid w:val="001A3C08"/>
    <w:rsid w:val="001A3E87"/>
    <w:rsid w:val="001A430C"/>
    <w:rsid w:val="001A56B3"/>
    <w:rsid w:val="001A5A82"/>
    <w:rsid w:val="001A620B"/>
    <w:rsid w:val="001A66EC"/>
    <w:rsid w:val="001B01DA"/>
    <w:rsid w:val="001B0702"/>
    <w:rsid w:val="001B079C"/>
    <w:rsid w:val="001B0D61"/>
    <w:rsid w:val="001B14E9"/>
    <w:rsid w:val="001B1E0A"/>
    <w:rsid w:val="001B1E74"/>
    <w:rsid w:val="001B2276"/>
    <w:rsid w:val="001B237B"/>
    <w:rsid w:val="001B315E"/>
    <w:rsid w:val="001B433D"/>
    <w:rsid w:val="001B5001"/>
    <w:rsid w:val="001B5281"/>
    <w:rsid w:val="001B585F"/>
    <w:rsid w:val="001B7BB0"/>
    <w:rsid w:val="001C0346"/>
    <w:rsid w:val="001C10AA"/>
    <w:rsid w:val="001C18A9"/>
    <w:rsid w:val="001C31DD"/>
    <w:rsid w:val="001C4382"/>
    <w:rsid w:val="001C5218"/>
    <w:rsid w:val="001D1E97"/>
    <w:rsid w:val="001D1E9C"/>
    <w:rsid w:val="001D4BE9"/>
    <w:rsid w:val="001D4ECD"/>
    <w:rsid w:val="001D5921"/>
    <w:rsid w:val="001D68E5"/>
    <w:rsid w:val="001D69BD"/>
    <w:rsid w:val="001D6B52"/>
    <w:rsid w:val="001D74AC"/>
    <w:rsid w:val="001D7F49"/>
    <w:rsid w:val="001E0D3B"/>
    <w:rsid w:val="001E194D"/>
    <w:rsid w:val="001E2703"/>
    <w:rsid w:val="001E31E9"/>
    <w:rsid w:val="001E32FD"/>
    <w:rsid w:val="001E34D1"/>
    <w:rsid w:val="001E3A35"/>
    <w:rsid w:val="001E3AEC"/>
    <w:rsid w:val="001E43CF"/>
    <w:rsid w:val="001E4B6D"/>
    <w:rsid w:val="001E4DA7"/>
    <w:rsid w:val="001E500B"/>
    <w:rsid w:val="001E6264"/>
    <w:rsid w:val="001F023F"/>
    <w:rsid w:val="001F0EC4"/>
    <w:rsid w:val="001F14A9"/>
    <w:rsid w:val="001F1851"/>
    <w:rsid w:val="001F1D92"/>
    <w:rsid w:val="001F208B"/>
    <w:rsid w:val="001F4D34"/>
    <w:rsid w:val="001F4E59"/>
    <w:rsid w:val="001F53E0"/>
    <w:rsid w:val="00200C00"/>
    <w:rsid w:val="00200D95"/>
    <w:rsid w:val="00204DCE"/>
    <w:rsid w:val="00204E0A"/>
    <w:rsid w:val="00205269"/>
    <w:rsid w:val="0020608B"/>
    <w:rsid w:val="00206A74"/>
    <w:rsid w:val="002070C0"/>
    <w:rsid w:val="0021221C"/>
    <w:rsid w:val="00212BF3"/>
    <w:rsid w:val="00214AF0"/>
    <w:rsid w:val="0021559A"/>
    <w:rsid w:val="0021602D"/>
    <w:rsid w:val="00217727"/>
    <w:rsid w:val="00220034"/>
    <w:rsid w:val="00220546"/>
    <w:rsid w:val="00221D3D"/>
    <w:rsid w:val="002229C7"/>
    <w:rsid w:val="00222C3C"/>
    <w:rsid w:val="002233B0"/>
    <w:rsid w:val="0022463C"/>
    <w:rsid w:val="00224A25"/>
    <w:rsid w:val="00225CEF"/>
    <w:rsid w:val="00226003"/>
    <w:rsid w:val="00226916"/>
    <w:rsid w:val="0022713D"/>
    <w:rsid w:val="00230EF4"/>
    <w:rsid w:val="00232139"/>
    <w:rsid w:val="00232A33"/>
    <w:rsid w:val="0023373A"/>
    <w:rsid w:val="0023399A"/>
    <w:rsid w:val="002353C0"/>
    <w:rsid w:val="00237952"/>
    <w:rsid w:val="00237ADD"/>
    <w:rsid w:val="00237F6C"/>
    <w:rsid w:val="00242B45"/>
    <w:rsid w:val="00245ECC"/>
    <w:rsid w:val="0024711D"/>
    <w:rsid w:val="00247204"/>
    <w:rsid w:val="00250677"/>
    <w:rsid w:val="0025085C"/>
    <w:rsid w:val="00251BE5"/>
    <w:rsid w:val="002525EE"/>
    <w:rsid w:val="00252AA6"/>
    <w:rsid w:val="002534F1"/>
    <w:rsid w:val="0025625E"/>
    <w:rsid w:val="00257FC0"/>
    <w:rsid w:val="00260588"/>
    <w:rsid w:val="00263847"/>
    <w:rsid w:val="00263A93"/>
    <w:rsid w:val="0026433A"/>
    <w:rsid w:val="00264B01"/>
    <w:rsid w:val="00264B70"/>
    <w:rsid w:val="00264D9A"/>
    <w:rsid w:val="0026710E"/>
    <w:rsid w:val="0026713F"/>
    <w:rsid w:val="00267B86"/>
    <w:rsid w:val="00270879"/>
    <w:rsid w:val="00273265"/>
    <w:rsid w:val="002733D9"/>
    <w:rsid w:val="002735BB"/>
    <w:rsid w:val="00275741"/>
    <w:rsid w:val="00275B19"/>
    <w:rsid w:val="00275B7B"/>
    <w:rsid w:val="00276520"/>
    <w:rsid w:val="00276E06"/>
    <w:rsid w:val="00276F94"/>
    <w:rsid w:val="002778B5"/>
    <w:rsid w:val="00280B21"/>
    <w:rsid w:val="00283132"/>
    <w:rsid w:val="00283B20"/>
    <w:rsid w:val="00284146"/>
    <w:rsid w:val="00284E4A"/>
    <w:rsid w:val="00285537"/>
    <w:rsid w:val="002855EE"/>
    <w:rsid w:val="002864C9"/>
    <w:rsid w:val="00286ABC"/>
    <w:rsid w:val="002874B1"/>
    <w:rsid w:val="0029057E"/>
    <w:rsid w:val="00290979"/>
    <w:rsid w:val="00290EED"/>
    <w:rsid w:val="002913A8"/>
    <w:rsid w:val="00292168"/>
    <w:rsid w:val="0029531F"/>
    <w:rsid w:val="00295614"/>
    <w:rsid w:val="0029610A"/>
    <w:rsid w:val="00297809"/>
    <w:rsid w:val="00297D4C"/>
    <w:rsid w:val="002A1417"/>
    <w:rsid w:val="002A14DC"/>
    <w:rsid w:val="002A16CD"/>
    <w:rsid w:val="002A1D76"/>
    <w:rsid w:val="002A216D"/>
    <w:rsid w:val="002A22CC"/>
    <w:rsid w:val="002A2543"/>
    <w:rsid w:val="002A2BEC"/>
    <w:rsid w:val="002A3A3D"/>
    <w:rsid w:val="002A3F37"/>
    <w:rsid w:val="002A610D"/>
    <w:rsid w:val="002B0A16"/>
    <w:rsid w:val="002B142A"/>
    <w:rsid w:val="002B2F91"/>
    <w:rsid w:val="002B3CA8"/>
    <w:rsid w:val="002B4DC5"/>
    <w:rsid w:val="002B54A6"/>
    <w:rsid w:val="002B5F17"/>
    <w:rsid w:val="002B6375"/>
    <w:rsid w:val="002B677E"/>
    <w:rsid w:val="002B699D"/>
    <w:rsid w:val="002C0217"/>
    <w:rsid w:val="002C12BA"/>
    <w:rsid w:val="002C1B2B"/>
    <w:rsid w:val="002C24B1"/>
    <w:rsid w:val="002C3617"/>
    <w:rsid w:val="002C3CB6"/>
    <w:rsid w:val="002C4624"/>
    <w:rsid w:val="002C4F23"/>
    <w:rsid w:val="002C6F6B"/>
    <w:rsid w:val="002C78DF"/>
    <w:rsid w:val="002C7957"/>
    <w:rsid w:val="002C7F29"/>
    <w:rsid w:val="002D0958"/>
    <w:rsid w:val="002D2A28"/>
    <w:rsid w:val="002D34AB"/>
    <w:rsid w:val="002D4081"/>
    <w:rsid w:val="002D43EF"/>
    <w:rsid w:val="002D462F"/>
    <w:rsid w:val="002D46F0"/>
    <w:rsid w:val="002D4EBB"/>
    <w:rsid w:val="002D5671"/>
    <w:rsid w:val="002D5B1B"/>
    <w:rsid w:val="002D6445"/>
    <w:rsid w:val="002D66EC"/>
    <w:rsid w:val="002D68B9"/>
    <w:rsid w:val="002D790E"/>
    <w:rsid w:val="002E053D"/>
    <w:rsid w:val="002E1C6B"/>
    <w:rsid w:val="002E2CC6"/>
    <w:rsid w:val="002E3DC2"/>
    <w:rsid w:val="002E40A3"/>
    <w:rsid w:val="002E4DF0"/>
    <w:rsid w:val="002E5CA9"/>
    <w:rsid w:val="002E64EA"/>
    <w:rsid w:val="002E7408"/>
    <w:rsid w:val="002F135E"/>
    <w:rsid w:val="002F16F1"/>
    <w:rsid w:val="002F380A"/>
    <w:rsid w:val="00300A77"/>
    <w:rsid w:val="00300CF5"/>
    <w:rsid w:val="0030182F"/>
    <w:rsid w:val="003044F6"/>
    <w:rsid w:val="0030525B"/>
    <w:rsid w:val="00305B8A"/>
    <w:rsid w:val="00305E78"/>
    <w:rsid w:val="00307CD5"/>
    <w:rsid w:val="003122C3"/>
    <w:rsid w:val="003133AF"/>
    <w:rsid w:val="003135FF"/>
    <w:rsid w:val="00313F29"/>
    <w:rsid w:val="003145DC"/>
    <w:rsid w:val="0031582D"/>
    <w:rsid w:val="00315E85"/>
    <w:rsid w:val="00315F37"/>
    <w:rsid w:val="00316B49"/>
    <w:rsid w:val="003216AB"/>
    <w:rsid w:val="00321D86"/>
    <w:rsid w:val="00321DA7"/>
    <w:rsid w:val="003228BF"/>
    <w:rsid w:val="00323CBE"/>
    <w:rsid w:val="00327407"/>
    <w:rsid w:val="0033010A"/>
    <w:rsid w:val="00331614"/>
    <w:rsid w:val="003317F6"/>
    <w:rsid w:val="00331CDB"/>
    <w:rsid w:val="0033254A"/>
    <w:rsid w:val="00332EF4"/>
    <w:rsid w:val="00333573"/>
    <w:rsid w:val="00333985"/>
    <w:rsid w:val="003346E4"/>
    <w:rsid w:val="00335044"/>
    <w:rsid w:val="00335E46"/>
    <w:rsid w:val="00335FA0"/>
    <w:rsid w:val="00337087"/>
    <w:rsid w:val="003375AA"/>
    <w:rsid w:val="00337C1F"/>
    <w:rsid w:val="00341CEE"/>
    <w:rsid w:val="003428B9"/>
    <w:rsid w:val="00342D0F"/>
    <w:rsid w:val="0034322A"/>
    <w:rsid w:val="0034535F"/>
    <w:rsid w:val="003454EA"/>
    <w:rsid w:val="0034561D"/>
    <w:rsid w:val="00345AB2"/>
    <w:rsid w:val="00345BDE"/>
    <w:rsid w:val="0034640A"/>
    <w:rsid w:val="0035122B"/>
    <w:rsid w:val="00351516"/>
    <w:rsid w:val="003515E8"/>
    <w:rsid w:val="00353336"/>
    <w:rsid w:val="003536E4"/>
    <w:rsid w:val="00353ABC"/>
    <w:rsid w:val="0035450D"/>
    <w:rsid w:val="00354751"/>
    <w:rsid w:val="00354A80"/>
    <w:rsid w:val="0035667E"/>
    <w:rsid w:val="003566E3"/>
    <w:rsid w:val="00356865"/>
    <w:rsid w:val="00356FE1"/>
    <w:rsid w:val="003570FF"/>
    <w:rsid w:val="003572E0"/>
    <w:rsid w:val="00357D6E"/>
    <w:rsid w:val="00360410"/>
    <w:rsid w:val="00360DA7"/>
    <w:rsid w:val="00361C57"/>
    <w:rsid w:val="00363854"/>
    <w:rsid w:val="00363896"/>
    <w:rsid w:val="00364EB5"/>
    <w:rsid w:val="00364F89"/>
    <w:rsid w:val="00365981"/>
    <w:rsid w:val="003664EA"/>
    <w:rsid w:val="00366DBA"/>
    <w:rsid w:val="003678C0"/>
    <w:rsid w:val="00370065"/>
    <w:rsid w:val="0037044E"/>
    <w:rsid w:val="00371B7C"/>
    <w:rsid w:val="0037209B"/>
    <w:rsid w:val="00374BF9"/>
    <w:rsid w:val="00375C55"/>
    <w:rsid w:val="00376132"/>
    <w:rsid w:val="003769B3"/>
    <w:rsid w:val="0038140C"/>
    <w:rsid w:val="003817FF"/>
    <w:rsid w:val="00381AF8"/>
    <w:rsid w:val="00382359"/>
    <w:rsid w:val="0038405F"/>
    <w:rsid w:val="003841D6"/>
    <w:rsid w:val="00385DD1"/>
    <w:rsid w:val="003869AC"/>
    <w:rsid w:val="003875B1"/>
    <w:rsid w:val="003879AF"/>
    <w:rsid w:val="00391AAF"/>
    <w:rsid w:val="00391B2A"/>
    <w:rsid w:val="00393740"/>
    <w:rsid w:val="0039484E"/>
    <w:rsid w:val="003953D1"/>
    <w:rsid w:val="003A10C9"/>
    <w:rsid w:val="003A11BB"/>
    <w:rsid w:val="003A13E7"/>
    <w:rsid w:val="003A1521"/>
    <w:rsid w:val="003A1968"/>
    <w:rsid w:val="003A1DD7"/>
    <w:rsid w:val="003A269B"/>
    <w:rsid w:val="003A30E7"/>
    <w:rsid w:val="003A4116"/>
    <w:rsid w:val="003A46EC"/>
    <w:rsid w:val="003A6C69"/>
    <w:rsid w:val="003A7E23"/>
    <w:rsid w:val="003B2F30"/>
    <w:rsid w:val="003B2F46"/>
    <w:rsid w:val="003B3158"/>
    <w:rsid w:val="003B3464"/>
    <w:rsid w:val="003B3793"/>
    <w:rsid w:val="003B3C59"/>
    <w:rsid w:val="003B5379"/>
    <w:rsid w:val="003B7159"/>
    <w:rsid w:val="003B7292"/>
    <w:rsid w:val="003C02B2"/>
    <w:rsid w:val="003C085D"/>
    <w:rsid w:val="003C2690"/>
    <w:rsid w:val="003C29EF"/>
    <w:rsid w:val="003C4DC8"/>
    <w:rsid w:val="003C519A"/>
    <w:rsid w:val="003D0034"/>
    <w:rsid w:val="003D1BC1"/>
    <w:rsid w:val="003D20AB"/>
    <w:rsid w:val="003D2604"/>
    <w:rsid w:val="003D2D72"/>
    <w:rsid w:val="003D4F5D"/>
    <w:rsid w:val="003D4FC6"/>
    <w:rsid w:val="003D62FF"/>
    <w:rsid w:val="003D68C1"/>
    <w:rsid w:val="003D7FF1"/>
    <w:rsid w:val="003E0343"/>
    <w:rsid w:val="003E1801"/>
    <w:rsid w:val="003E26F5"/>
    <w:rsid w:val="003E2BEF"/>
    <w:rsid w:val="003E3252"/>
    <w:rsid w:val="003E362B"/>
    <w:rsid w:val="003E3C05"/>
    <w:rsid w:val="003E597A"/>
    <w:rsid w:val="003E6C37"/>
    <w:rsid w:val="003E7109"/>
    <w:rsid w:val="003F0043"/>
    <w:rsid w:val="003F08C3"/>
    <w:rsid w:val="003F0CD1"/>
    <w:rsid w:val="003F0DFB"/>
    <w:rsid w:val="003F117B"/>
    <w:rsid w:val="003F4553"/>
    <w:rsid w:val="003F78A6"/>
    <w:rsid w:val="00400FB1"/>
    <w:rsid w:val="00403650"/>
    <w:rsid w:val="00404EC5"/>
    <w:rsid w:val="00405175"/>
    <w:rsid w:val="00406594"/>
    <w:rsid w:val="00406699"/>
    <w:rsid w:val="00410399"/>
    <w:rsid w:val="0041142B"/>
    <w:rsid w:val="00411875"/>
    <w:rsid w:val="00413656"/>
    <w:rsid w:val="00414415"/>
    <w:rsid w:val="00417EB1"/>
    <w:rsid w:val="004200EF"/>
    <w:rsid w:val="00420D34"/>
    <w:rsid w:val="00421159"/>
    <w:rsid w:val="004211BD"/>
    <w:rsid w:val="00421AAB"/>
    <w:rsid w:val="004223EE"/>
    <w:rsid w:val="00422A1B"/>
    <w:rsid w:val="0042359A"/>
    <w:rsid w:val="00425CDE"/>
    <w:rsid w:val="004265C4"/>
    <w:rsid w:val="004268EE"/>
    <w:rsid w:val="00430072"/>
    <w:rsid w:val="004303E5"/>
    <w:rsid w:val="004307D0"/>
    <w:rsid w:val="004309D0"/>
    <w:rsid w:val="0043267F"/>
    <w:rsid w:val="0043300D"/>
    <w:rsid w:val="00435456"/>
    <w:rsid w:val="0044093B"/>
    <w:rsid w:val="00440B2C"/>
    <w:rsid w:val="00440FF4"/>
    <w:rsid w:val="0044249A"/>
    <w:rsid w:val="0044282F"/>
    <w:rsid w:val="004431D0"/>
    <w:rsid w:val="00444AC3"/>
    <w:rsid w:val="0044551C"/>
    <w:rsid w:val="00445743"/>
    <w:rsid w:val="00446A72"/>
    <w:rsid w:val="00450488"/>
    <w:rsid w:val="00450D34"/>
    <w:rsid w:val="0045135C"/>
    <w:rsid w:val="004518FC"/>
    <w:rsid w:val="00452FF4"/>
    <w:rsid w:val="00453538"/>
    <w:rsid w:val="004548C9"/>
    <w:rsid w:val="004558CF"/>
    <w:rsid w:val="004567C6"/>
    <w:rsid w:val="00460B90"/>
    <w:rsid w:val="00463227"/>
    <w:rsid w:val="004638E9"/>
    <w:rsid w:val="00463CBE"/>
    <w:rsid w:val="004641A9"/>
    <w:rsid w:val="004647F2"/>
    <w:rsid w:val="004651E9"/>
    <w:rsid w:val="00467881"/>
    <w:rsid w:val="00471106"/>
    <w:rsid w:val="0047151B"/>
    <w:rsid w:val="00471CB4"/>
    <w:rsid w:val="004721BE"/>
    <w:rsid w:val="00475CD2"/>
    <w:rsid w:val="00476006"/>
    <w:rsid w:val="004760D5"/>
    <w:rsid w:val="0047695D"/>
    <w:rsid w:val="00477A99"/>
    <w:rsid w:val="00480687"/>
    <w:rsid w:val="004807E1"/>
    <w:rsid w:val="00481A7C"/>
    <w:rsid w:val="00481C0A"/>
    <w:rsid w:val="00481CD2"/>
    <w:rsid w:val="004822C9"/>
    <w:rsid w:val="004829E0"/>
    <w:rsid w:val="004838EA"/>
    <w:rsid w:val="00483A94"/>
    <w:rsid w:val="00483D6F"/>
    <w:rsid w:val="004841C7"/>
    <w:rsid w:val="00484379"/>
    <w:rsid w:val="00484F00"/>
    <w:rsid w:val="00484F39"/>
    <w:rsid w:val="00484F58"/>
    <w:rsid w:val="004856D8"/>
    <w:rsid w:val="00485885"/>
    <w:rsid w:val="00486529"/>
    <w:rsid w:val="00486FDF"/>
    <w:rsid w:val="0048796C"/>
    <w:rsid w:val="004902DC"/>
    <w:rsid w:val="004903E2"/>
    <w:rsid w:val="00490EEF"/>
    <w:rsid w:val="00492CFA"/>
    <w:rsid w:val="00493B03"/>
    <w:rsid w:val="004940A8"/>
    <w:rsid w:val="00494D3A"/>
    <w:rsid w:val="004959BF"/>
    <w:rsid w:val="00497032"/>
    <w:rsid w:val="004975F6"/>
    <w:rsid w:val="0049779E"/>
    <w:rsid w:val="004A0B9F"/>
    <w:rsid w:val="004A267F"/>
    <w:rsid w:val="004A296B"/>
    <w:rsid w:val="004A2AEB"/>
    <w:rsid w:val="004A2C17"/>
    <w:rsid w:val="004A2D64"/>
    <w:rsid w:val="004A2D79"/>
    <w:rsid w:val="004A338D"/>
    <w:rsid w:val="004A3DEE"/>
    <w:rsid w:val="004A4328"/>
    <w:rsid w:val="004A5494"/>
    <w:rsid w:val="004A5526"/>
    <w:rsid w:val="004A5699"/>
    <w:rsid w:val="004A5715"/>
    <w:rsid w:val="004B0A84"/>
    <w:rsid w:val="004B309B"/>
    <w:rsid w:val="004B33A2"/>
    <w:rsid w:val="004B36A1"/>
    <w:rsid w:val="004B372E"/>
    <w:rsid w:val="004B3B66"/>
    <w:rsid w:val="004B4549"/>
    <w:rsid w:val="004B6952"/>
    <w:rsid w:val="004B69F6"/>
    <w:rsid w:val="004B73ED"/>
    <w:rsid w:val="004B78E7"/>
    <w:rsid w:val="004B7A35"/>
    <w:rsid w:val="004C160C"/>
    <w:rsid w:val="004C1A59"/>
    <w:rsid w:val="004C2F4B"/>
    <w:rsid w:val="004C58DF"/>
    <w:rsid w:val="004C6693"/>
    <w:rsid w:val="004C6BFE"/>
    <w:rsid w:val="004C73B3"/>
    <w:rsid w:val="004D0464"/>
    <w:rsid w:val="004D1B97"/>
    <w:rsid w:val="004D283A"/>
    <w:rsid w:val="004D3FA6"/>
    <w:rsid w:val="004D4977"/>
    <w:rsid w:val="004D5231"/>
    <w:rsid w:val="004D5828"/>
    <w:rsid w:val="004D5843"/>
    <w:rsid w:val="004D5DD4"/>
    <w:rsid w:val="004D6447"/>
    <w:rsid w:val="004D68A3"/>
    <w:rsid w:val="004D714F"/>
    <w:rsid w:val="004D731E"/>
    <w:rsid w:val="004D7E4C"/>
    <w:rsid w:val="004E0C1D"/>
    <w:rsid w:val="004E17DD"/>
    <w:rsid w:val="004E1DCD"/>
    <w:rsid w:val="004E5195"/>
    <w:rsid w:val="004E5B30"/>
    <w:rsid w:val="004E5BF0"/>
    <w:rsid w:val="004E5F2F"/>
    <w:rsid w:val="004F0F40"/>
    <w:rsid w:val="004F4613"/>
    <w:rsid w:val="004F5873"/>
    <w:rsid w:val="004F61E7"/>
    <w:rsid w:val="004F68FF"/>
    <w:rsid w:val="004F6A53"/>
    <w:rsid w:val="00500885"/>
    <w:rsid w:val="00501198"/>
    <w:rsid w:val="00501472"/>
    <w:rsid w:val="0050328C"/>
    <w:rsid w:val="005059E4"/>
    <w:rsid w:val="00506A4B"/>
    <w:rsid w:val="00506ED2"/>
    <w:rsid w:val="005072A9"/>
    <w:rsid w:val="005074C6"/>
    <w:rsid w:val="00510034"/>
    <w:rsid w:val="005101E1"/>
    <w:rsid w:val="005104C1"/>
    <w:rsid w:val="00511A9F"/>
    <w:rsid w:val="00511E7D"/>
    <w:rsid w:val="00511F49"/>
    <w:rsid w:val="00512BD8"/>
    <w:rsid w:val="00512E8D"/>
    <w:rsid w:val="00514EEC"/>
    <w:rsid w:val="00515128"/>
    <w:rsid w:val="00515E5F"/>
    <w:rsid w:val="00516066"/>
    <w:rsid w:val="005161F4"/>
    <w:rsid w:val="00520FEF"/>
    <w:rsid w:val="00522B6D"/>
    <w:rsid w:val="005245CC"/>
    <w:rsid w:val="005245D8"/>
    <w:rsid w:val="00525CAB"/>
    <w:rsid w:val="00525D34"/>
    <w:rsid w:val="0053091C"/>
    <w:rsid w:val="00531A8A"/>
    <w:rsid w:val="005336E5"/>
    <w:rsid w:val="0053380C"/>
    <w:rsid w:val="0053438B"/>
    <w:rsid w:val="005343AE"/>
    <w:rsid w:val="00534639"/>
    <w:rsid w:val="005350D1"/>
    <w:rsid w:val="00536A39"/>
    <w:rsid w:val="005376C7"/>
    <w:rsid w:val="00537E6D"/>
    <w:rsid w:val="00542D35"/>
    <w:rsid w:val="00543B90"/>
    <w:rsid w:val="00543E7D"/>
    <w:rsid w:val="00545455"/>
    <w:rsid w:val="0054575A"/>
    <w:rsid w:val="0054596B"/>
    <w:rsid w:val="0055046C"/>
    <w:rsid w:val="0055056D"/>
    <w:rsid w:val="00550831"/>
    <w:rsid w:val="00550A1E"/>
    <w:rsid w:val="00551233"/>
    <w:rsid w:val="00551506"/>
    <w:rsid w:val="00551F29"/>
    <w:rsid w:val="00552212"/>
    <w:rsid w:val="0055337F"/>
    <w:rsid w:val="00553DF2"/>
    <w:rsid w:val="005540EC"/>
    <w:rsid w:val="00554367"/>
    <w:rsid w:val="00554649"/>
    <w:rsid w:val="005548F9"/>
    <w:rsid w:val="00556617"/>
    <w:rsid w:val="00556F31"/>
    <w:rsid w:val="0055735D"/>
    <w:rsid w:val="005574AA"/>
    <w:rsid w:val="005575F3"/>
    <w:rsid w:val="0056166E"/>
    <w:rsid w:val="00561BCA"/>
    <w:rsid w:val="0056300D"/>
    <w:rsid w:val="00563157"/>
    <w:rsid w:val="00563899"/>
    <w:rsid w:val="00564069"/>
    <w:rsid w:val="005640C5"/>
    <w:rsid w:val="005644DA"/>
    <w:rsid w:val="0056450D"/>
    <w:rsid w:val="00564D4C"/>
    <w:rsid w:val="00565160"/>
    <w:rsid w:val="005668A5"/>
    <w:rsid w:val="0056725D"/>
    <w:rsid w:val="00567496"/>
    <w:rsid w:val="00567B49"/>
    <w:rsid w:val="00571CE8"/>
    <w:rsid w:val="005721FF"/>
    <w:rsid w:val="00572B50"/>
    <w:rsid w:val="00572C89"/>
    <w:rsid w:val="00572DAC"/>
    <w:rsid w:val="0057309D"/>
    <w:rsid w:val="005759DC"/>
    <w:rsid w:val="00576482"/>
    <w:rsid w:val="0057692B"/>
    <w:rsid w:val="0057708D"/>
    <w:rsid w:val="005801D4"/>
    <w:rsid w:val="00580D89"/>
    <w:rsid w:val="00582D4B"/>
    <w:rsid w:val="00583545"/>
    <w:rsid w:val="00583D7C"/>
    <w:rsid w:val="00584A1E"/>
    <w:rsid w:val="00586992"/>
    <w:rsid w:val="00590CED"/>
    <w:rsid w:val="005914A8"/>
    <w:rsid w:val="00593901"/>
    <w:rsid w:val="00594B53"/>
    <w:rsid w:val="005950FF"/>
    <w:rsid w:val="00597814"/>
    <w:rsid w:val="005A019A"/>
    <w:rsid w:val="005A1A81"/>
    <w:rsid w:val="005A2254"/>
    <w:rsid w:val="005A3DC8"/>
    <w:rsid w:val="005A4B5B"/>
    <w:rsid w:val="005A57E4"/>
    <w:rsid w:val="005A5DAD"/>
    <w:rsid w:val="005A5FB5"/>
    <w:rsid w:val="005B1311"/>
    <w:rsid w:val="005B1F31"/>
    <w:rsid w:val="005B4116"/>
    <w:rsid w:val="005B6B3D"/>
    <w:rsid w:val="005B6EA3"/>
    <w:rsid w:val="005B7AEC"/>
    <w:rsid w:val="005C02CA"/>
    <w:rsid w:val="005C0A06"/>
    <w:rsid w:val="005C11C1"/>
    <w:rsid w:val="005C147F"/>
    <w:rsid w:val="005C210C"/>
    <w:rsid w:val="005C2ABA"/>
    <w:rsid w:val="005C65BD"/>
    <w:rsid w:val="005C6757"/>
    <w:rsid w:val="005C7780"/>
    <w:rsid w:val="005D0197"/>
    <w:rsid w:val="005D1134"/>
    <w:rsid w:val="005D1654"/>
    <w:rsid w:val="005D3460"/>
    <w:rsid w:val="005D4B56"/>
    <w:rsid w:val="005D5B31"/>
    <w:rsid w:val="005D684C"/>
    <w:rsid w:val="005D6E49"/>
    <w:rsid w:val="005D7AA1"/>
    <w:rsid w:val="005E0167"/>
    <w:rsid w:val="005E0755"/>
    <w:rsid w:val="005E08E0"/>
    <w:rsid w:val="005E0D5C"/>
    <w:rsid w:val="005E10E9"/>
    <w:rsid w:val="005E170C"/>
    <w:rsid w:val="005E19ED"/>
    <w:rsid w:val="005E3C93"/>
    <w:rsid w:val="005E4486"/>
    <w:rsid w:val="005E4C72"/>
    <w:rsid w:val="005E63D6"/>
    <w:rsid w:val="005E6512"/>
    <w:rsid w:val="005E6680"/>
    <w:rsid w:val="005E7971"/>
    <w:rsid w:val="005F1426"/>
    <w:rsid w:val="005F340E"/>
    <w:rsid w:val="005F343C"/>
    <w:rsid w:val="005F454F"/>
    <w:rsid w:val="005F4630"/>
    <w:rsid w:val="005F4857"/>
    <w:rsid w:val="005F4C7A"/>
    <w:rsid w:val="005F5D76"/>
    <w:rsid w:val="005F6117"/>
    <w:rsid w:val="00601EF3"/>
    <w:rsid w:val="006029DD"/>
    <w:rsid w:val="00602CA5"/>
    <w:rsid w:val="00606670"/>
    <w:rsid w:val="00610174"/>
    <w:rsid w:val="00611C07"/>
    <w:rsid w:val="006128C9"/>
    <w:rsid w:val="00613550"/>
    <w:rsid w:val="0061469E"/>
    <w:rsid w:val="0061487B"/>
    <w:rsid w:val="00615B6A"/>
    <w:rsid w:val="006161AF"/>
    <w:rsid w:val="00617172"/>
    <w:rsid w:val="0061784F"/>
    <w:rsid w:val="006200AB"/>
    <w:rsid w:val="006211F0"/>
    <w:rsid w:val="00621C28"/>
    <w:rsid w:val="00623219"/>
    <w:rsid w:val="0062417F"/>
    <w:rsid w:val="00624605"/>
    <w:rsid w:val="00624F14"/>
    <w:rsid w:val="00625B80"/>
    <w:rsid w:val="006261F4"/>
    <w:rsid w:val="00626882"/>
    <w:rsid w:val="00626AC1"/>
    <w:rsid w:val="00626D14"/>
    <w:rsid w:val="00626E9C"/>
    <w:rsid w:val="006300D2"/>
    <w:rsid w:val="006301B9"/>
    <w:rsid w:val="006303C0"/>
    <w:rsid w:val="0063147E"/>
    <w:rsid w:val="00632097"/>
    <w:rsid w:val="00632862"/>
    <w:rsid w:val="00632971"/>
    <w:rsid w:val="00636CBA"/>
    <w:rsid w:val="00637E59"/>
    <w:rsid w:val="00640627"/>
    <w:rsid w:val="006417F5"/>
    <w:rsid w:val="00641F29"/>
    <w:rsid w:val="00642091"/>
    <w:rsid w:val="00642AE7"/>
    <w:rsid w:val="00643F00"/>
    <w:rsid w:val="00643FD3"/>
    <w:rsid w:val="0064449E"/>
    <w:rsid w:val="006448B8"/>
    <w:rsid w:val="00645D44"/>
    <w:rsid w:val="0065114F"/>
    <w:rsid w:val="00651856"/>
    <w:rsid w:val="00652575"/>
    <w:rsid w:val="00653199"/>
    <w:rsid w:val="0065322E"/>
    <w:rsid w:val="00654B8A"/>
    <w:rsid w:val="00655D75"/>
    <w:rsid w:val="0065723C"/>
    <w:rsid w:val="00661A2F"/>
    <w:rsid w:val="0066255B"/>
    <w:rsid w:val="006634DA"/>
    <w:rsid w:val="006650C1"/>
    <w:rsid w:val="0066568B"/>
    <w:rsid w:val="006667E2"/>
    <w:rsid w:val="00666EBB"/>
    <w:rsid w:val="00670AB7"/>
    <w:rsid w:val="00671470"/>
    <w:rsid w:val="00671D5A"/>
    <w:rsid w:val="00672DED"/>
    <w:rsid w:val="00674024"/>
    <w:rsid w:val="00675FC2"/>
    <w:rsid w:val="00677DCF"/>
    <w:rsid w:val="00680722"/>
    <w:rsid w:val="00680F00"/>
    <w:rsid w:val="0068100C"/>
    <w:rsid w:val="00681842"/>
    <w:rsid w:val="006823EA"/>
    <w:rsid w:val="006830E4"/>
    <w:rsid w:val="006837C8"/>
    <w:rsid w:val="006848BE"/>
    <w:rsid w:val="00685505"/>
    <w:rsid w:val="006856C8"/>
    <w:rsid w:val="006859E1"/>
    <w:rsid w:val="00691422"/>
    <w:rsid w:val="00691DD6"/>
    <w:rsid w:val="00691F6D"/>
    <w:rsid w:val="00692B2D"/>
    <w:rsid w:val="00693BD1"/>
    <w:rsid w:val="006941E1"/>
    <w:rsid w:val="006953C1"/>
    <w:rsid w:val="00697AFE"/>
    <w:rsid w:val="006A0C81"/>
    <w:rsid w:val="006A1CB0"/>
    <w:rsid w:val="006A1E7F"/>
    <w:rsid w:val="006A3ED8"/>
    <w:rsid w:val="006A3F51"/>
    <w:rsid w:val="006A4625"/>
    <w:rsid w:val="006B11B0"/>
    <w:rsid w:val="006B1867"/>
    <w:rsid w:val="006B18AA"/>
    <w:rsid w:val="006B1C9F"/>
    <w:rsid w:val="006B2267"/>
    <w:rsid w:val="006B2961"/>
    <w:rsid w:val="006B412C"/>
    <w:rsid w:val="006B4AEB"/>
    <w:rsid w:val="006B63F8"/>
    <w:rsid w:val="006B6B27"/>
    <w:rsid w:val="006B6C51"/>
    <w:rsid w:val="006B6FD8"/>
    <w:rsid w:val="006B7072"/>
    <w:rsid w:val="006B7E12"/>
    <w:rsid w:val="006C09B7"/>
    <w:rsid w:val="006C3702"/>
    <w:rsid w:val="006C3B1C"/>
    <w:rsid w:val="006C3D5A"/>
    <w:rsid w:val="006C720F"/>
    <w:rsid w:val="006C745C"/>
    <w:rsid w:val="006D0D46"/>
    <w:rsid w:val="006D23C5"/>
    <w:rsid w:val="006D3430"/>
    <w:rsid w:val="006D3E05"/>
    <w:rsid w:val="006D3E7D"/>
    <w:rsid w:val="006D41F8"/>
    <w:rsid w:val="006D533D"/>
    <w:rsid w:val="006D5EB1"/>
    <w:rsid w:val="006D60B9"/>
    <w:rsid w:val="006D6628"/>
    <w:rsid w:val="006D689A"/>
    <w:rsid w:val="006E0719"/>
    <w:rsid w:val="006E1908"/>
    <w:rsid w:val="006E25E3"/>
    <w:rsid w:val="006E30CD"/>
    <w:rsid w:val="006E3863"/>
    <w:rsid w:val="006E5904"/>
    <w:rsid w:val="006E5B45"/>
    <w:rsid w:val="006E701A"/>
    <w:rsid w:val="006E74AA"/>
    <w:rsid w:val="006E798F"/>
    <w:rsid w:val="006F05E2"/>
    <w:rsid w:val="006F161E"/>
    <w:rsid w:val="006F20FF"/>
    <w:rsid w:val="006F22F6"/>
    <w:rsid w:val="006F2AAB"/>
    <w:rsid w:val="006F3E39"/>
    <w:rsid w:val="006F3FC1"/>
    <w:rsid w:val="006F4158"/>
    <w:rsid w:val="006F4A48"/>
    <w:rsid w:val="006F5282"/>
    <w:rsid w:val="006F672F"/>
    <w:rsid w:val="006F7824"/>
    <w:rsid w:val="006F7FCC"/>
    <w:rsid w:val="007018E5"/>
    <w:rsid w:val="00702651"/>
    <w:rsid w:val="00702C89"/>
    <w:rsid w:val="0070365B"/>
    <w:rsid w:val="00703D42"/>
    <w:rsid w:val="00703D90"/>
    <w:rsid w:val="007040E9"/>
    <w:rsid w:val="007042AC"/>
    <w:rsid w:val="007057BE"/>
    <w:rsid w:val="0070588F"/>
    <w:rsid w:val="0070649D"/>
    <w:rsid w:val="00706691"/>
    <w:rsid w:val="00706D97"/>
    <w:rsid w:val="00706F39"/>
    <w:rsid w:val="00706FCD"/>
    <w:rsid w:val="0070799B"/>
    <w:rsid w:val="00707CA1"/>
    <w:rsid w:val="007108E8"/>
    <w:rsid w:val="00710954"/>
    <w:rsid w:val="00710F63"/>
    <w:rsid w:val="007110AA"/>
    <w:rsid w:val="00711A9B"/>
    <w:rsid w:val="00713B01"/>
    <w:rsid w:val="00713C68"/>
    <w:rsid w:val="00713C82"/>
    <w:rsid w:val="00713D6B"/>
    <w:rsid w:val="007146D8"/>
    <w:rsid w:val="007150E6"/>
    <w:rsid w:val="00716D49"/>
    <w:rsid w:val="00716E6F"/>
    <w:rsid w:val="007173AB"/>
    <w:rsid w:val="0071797F"/>
    <w:rsid w:val="00717FAD"/>
    <w:rsid w:val="00720DC1"/>
    <w:rsid w:val="00721022"/>
    <w:rsid w:val="00721A04"/>
    <w:rsid w:val="00724639"/>
    <w:rsid w:val="0072628E"/>
    <w:rsid w:val="00727649"/>
    <w:rsid w:val="00727B79"/>
    <w:rsid w:val="007301AA"/>
    <w:rsid w:val="00730F56"/>
    <w:rsid w:val="00732059"/>
    <w:rsid w:val="00732215"/>
    <w:rsid w:val="0073287F"/>
    <w:rsid w:val="0073294B"/>
    <w:rsid w:val="00732FD8"/>
    <w:rsid w:val="00733111"/>
    <w:rsid w:val="00733E24"/>
    <w:rsid w:val="00734336"/>
    <w:rsid w:val="00734F81"/>
    <w:rsid w:val="00735232"/>
    <w:rsid w:val="00735F46"/>
    <w:rsid w:val="00736961"/>
    <w:rsid w:val="00736999"/>
    <w:rsid w:val="007369E0"/>
    <w:rsid w:val="0073737C"/>
    <w:rsid w:val="007376A4"/>
    <w:rsid w:val="0074138E"/>
    <w:rsid w:val="00742E01"/>
    <w:rsid w:val="0074337E"/>
    <w:rsid w:val="00743662"/>
    <w:rsid w:val="00743730"/>
    <w:rsid w:val="00743B0E"/>
    <w:rsid w:val="00745CBB"/>
    <w:rsid w:val="007460DB"/>
    <w:rsid w:val="0074616A"/>
    <w:rsid w:val="00746B78"/>
    <w:rsid w:val="007474A9"/>
    <w:rsid w:val="0074777A"/>
    <w:rsid w:val="007506A7"/>
    <w:rsid w:val="00750EB5"/>
    <w:rsid w:val="0075217D"/>
    <w:rsid w:val="007523D7"/>
    <w:rsid w:val="00752650"/>
    <w:rsid w:val="00753C85"/>
    <w:rsid w:val="00753E2B"/>
    <w:rsid w:val="00756BAF"/>
    <w:rsid w:val="0075719E"/>
    <w:rsid w:val="007600CC"/>
    <w:rsid w:val="00761386"/>
    <w:rsid w:val="00761746"/>
    <w:rsid w:val="00762197"/>
    <w:rsid w:val="00762434"/>
    <w:rsid w:val="00762DD1"/>
    <w:rsid w:val="00763488"/>
    <w:rsid w:val="00763505"/>
    <w:rsid w:val="00764A30"/>
    <w:rsid w:val="00766C87"/>
    <w:rsid w:val="00767025"/>
    <w:rsid w:val="00767288"/>
    <w:rsid w:val="0076754B"/>
    <w:rsid w:val="00767DCF"/>
    <w:rsid w:val="00767FD4"/>
    <w:rsid w:val="00770158"/>
    <w:rsid w:val="00772C8D"/>
    <w:rsid w:val="00772D99"/>
    <w:rsid w:val="00773996"/>
    <w:rsid w:val="00773ACE"/>
    <w:rsid w:val="00773C02"/>
    <w:rsid w:val="00774080"/>
    <w:rsid w:val="007741CC"/>
    <w:rsid w:val="00774812"/>
    <w:rsid w:val="00774B38"/>
    <w:rsid w:val="007754B9"/>
    <w:rsid w:val="00776267"/>
    <w:rsid w:val="00776A41"/>
    <w:rsid w:val="00776F07"/>
    <w:rsid w:val="007771C7"/>
    <w:rsid w:val="007778D4"/>
    <w:rsid w:val="007778FE"/>
    <w:rsid w:val="00777F74"/>
    <w:rsid w:val="00780391"/>
    <w:rsid w:val="00782766"/>
    <w:rsid w:val="007831AB"/>
    <w:rsid w:val="00783D5F"/>
    <w:rsid w:val="00783F1B"/>
    <w:rsid w:val="007840BE"/>
    <w:rsid w:val="0078508E"/>
    <w:rsid w:val="00786273"/>
    <w:rsid w:val="00786353"/>
    <w:rsid w:val="0078717C"/>
    <w:rsid w:val="00787474"/>
    <w:rsid w:val="00787A95"/>
    <w:rsid w:val="00793125"/>
    <w:rsid w:val="00793D52"/>
    <w:rsid w:val="007944B1"/>
    <w:rsid w:val="00794AB3"/>
    <w:rsid w:val="0079589B"/>
    <w:rsid w:val="00795C88"/>
    <w:rsid w:val="007A1B88"/>
    <w:rsid w:val="007A286D"/>
    <w:rsid w:val="007A6CEF"/>
    <w:rsid w:val="007A7918"/>
    <w:rsid w:val="007A7EFA"/>
    <w:rsid w:val="007A7FFB"/>
    <w:rsid w:val="007B18D1"/>
    <w:rsid w:val="007B18D2"/>
    <w:rsid w:val="007B1E0E"/>
    <w:rsid w:val="007B34F6"/>
    <w:rsid w:val="007B3C7E"/>
    <w:rsid w:val="007B42AA"/>
    <w:rsid w:val="007B470F"/>
    <w:rsid w:val="007B619D"/>
    <w:rsid w:val="007B65D8"/>
    <w:rsid w:val="007B6A18"/>
    <w:rsid w:val="007B72C8"/>
    <w:rsid w:val="007B7545"/>
    <w:rsid w:val="007C00A4"/>
    <w:rsid w:val="007C0833"/>
    <w:rsid w:val="007C146E"/>
    <w:rsid w:val="007C45CF"/>
    <w:rsid w:val="007C68B8"/>
    <w:rsid w:val="007C70BC"/>
    <w:rsid w:val="007C7CC2"/>
    <w:rsid w:val="007C7E79"/>
    <w:rsid w:val="007D06C8"/>
    <w:rsid w:val="007D40E9"/>
    <w:rsid w:val="007D43A5"/>
    <w:rsid w:val="007D53A4"/>
    <w:rsid w:val="007D5CC6"/>
    <w:rsid w:val="007D632C"/>
    <w:rsid w:val="007D637B"/>
    <w:rsid w:val="007D69F3"/>
    <w:rsid w:val="007D6B48"/>
    <w:rsid w:val="007E06AC"/>
    <w:rsid w:val="007E0709"/>
    <w:rsid w:val="007E0D0D"/>
    <w:rsid w:val="007E12E5"/>
    <w:rsid w:val="007E27B6"/>
    <w:rsid w:val="007E32E6"/>
    <w:rsid w:val="007E3667"/>
    <w:rsid w:val="007E3CB7"/>
    <w:rsid w:val="007E5FE1"/>
    <w:rsid w:val="007E60AC"/>
    <w:rsid w:val="007F039F"/>
    <w:rsid w:val="007F0701"/>
    <w:rsid w:val="007F1963"/>
    <w:rsid w:val="007F1CFB"/>
    <w:rsid w:val="007F1FDD"/>
    <w:rsid w:val="007F1FF2"/>
    <w:rsid w:val="007F28E6"/>
    <w:rsid w:val="007F29DA"/>
    <w:rsid w:val="007F2D5D"/>
    <w:rsid w:val="007F30E1"/>
    <w:rsid w:val="007F351D"/>
    <w:rsid w:val="007F49F2"/>
    <w:rsid w:val="007F56BD"/>
    <w:rsid w:val="007F5987"/>
    <w:rsid w:val="007F63A3"/>
    <w:rsid w:val="007F777E"/>
    <w:rsid w:val="008007FD"/>
    <w:rsid w:val="00801D4F"/>
    <w:rsid w:val="00802128"/>
    <w:rsid w:val="00802664"/>
    <w:rsid w:val="00802F45"/>
    <w:rsid w:val="00804106"/>
    <w:rsid w:val="00807329"/>
    <w:rsid w:val="008075E3"/>
    <w:rsid w:val="008100C5"/>
    <w:rsid w:val="008106AF"/>
    <w:rsid w:val="00810709"/>
    <w:rsid w:val="00813BBD"/>
    <w:rsid w:val="00814552"/>
    <w:rsid w:val="00814D04"/>
    <w:rsid w:val="0081583E"/>
    <w:rsid w:val="008169A0"/>
    <w:rsid w:val="00817705"/>
    <w:rsid w:val="00817C13"/>
    <w:rsid w:val="00820480"/>
    <w:rsid w:val="00820A9D"/>
    <w:rsid w:val="00820ACD"/>
    <w:rsid w:val="00820C8B"/>
    <w:rsid w:val="00821032"/>
    <w:rsid w:val="00822101"/>
    <w:rsid w:val="00822EC8"/>
    <w:rsid w:val="00822F1D"/>
    <w:rsid w:val="00824ACB"/>
    <w:rsid w:val="00826CBA"/>
    <w:rsid w:val="008273B9"/>
    <w:rsid w:val="00827D77"/>
    <w:rsid w:val="008315C3"/>
    <w:rsid w:val="00832841"/>
    <w:rsid w:val="0083408E"/>
    <w:rsid w:val="00834F74"/>
    <w:rsid w:val="00835137"/>
    <w:rsid w:val="0083708D"/>
    <w:rsid w:val="0083782F"/>
    <w:rsid w:val="008400F1"/>
    <w:rsid w:val="008402B6"/>
    <w:rsid w:val="00841D01"/>
    <w:rsid w:val="008431AA"/>
    <w:rsid w:val="00843CB1"/>
    <w:rsid w:val="00844384"/>
    <w:rsid w:val="00845022"/>
    <w:rsid w:val="0084541C"/>
    <w:rsid w:val="00845AE0"/>
    <w:rsid w:val="00846F59"/>
    <w:rsid w:val="00850A69"/>
    <w:rsid w:val="008513EE"/>
    <w:rsid w:val="00851B69"/>
    <w:rsid w:val="00852F88"/>
    <w:rsid w:val="008542B1"/>
    <w:rsid w:val="00854800"/>
    <w:rsid w:val="00855111"/>
    <w:rsid w:val="0085520A"/>
    <w:rsid w:val="00855CCC"/>
    <w:rsid w:val="0085756F"/>
    <w:rsid w:val="00857879"/>
    <w:rsid w:val="00857A18"/>
    <w:rsid w:val="008600E5"/>
    <w:rsid w:val="00864C72"/>
    <w:rsid w:val="00864F43"/>
    <w:rsid w:val="00864FCF"/>
    <w:rsid w:val="00865430"/>
    <w:rsid w:val="00865AFE"/>
    <w:rsid w:val="00865B34"/>
    <w:rsid w:val="00865E2B"/>
    <w:rsid w:val="00867BFD"/>
    <w:rsid w:val="00867D5F"/>
    <w:rsid w:val="008701A2"/>
    <w:rsid w:val="00870856"/>
    <w:rsid w:val="00871FB8"/>
    <w:rsid w:val="008737B2"/>
    <w:rsid w:val="00873AD5"/>
    <w:rsid w:val="00873DAE"/>
    <w:rsid w:val="008746C8"/>
    <w:rsid w:val="008750CE"/>
    <w:rsid w:val="00875493"/>
    <w:rsid w:val="008812E2"/>
    <w:rsid w:val="00881601"/>
    <w:rsid w:val="008829EC"/>
    <w:rsid w:val="00882DC2"/>
    <w:rsid w:val="0088402A"/>
    <w:rsid w:val="00885A99"/>
    <w:rsid w:val="0088720E"/>
    <w:rsid w:val="00890890"/>
    <w:rsid w:val="00891059"/>
    <w:rsid w:val="008914F9"/>
    <w:rsid w:val="00892390"/>
    <w:rsid w:val="00892DFB"/>
    <w:rsid w:val="008930EE"/>
    <w:rsid w:val="008947E1"/>
    <w:rsid w:val="00895172"/>
    <w:rsid w:val="00895B5F"/>
    <w:rsid w:val="00896353"/>
    <w:rsid w:val="008974C8"/>
    <w:rsid w:val="008974D9"/>
    <w:rsid w:val="00897F04"/>
    <w:rsid w:val="008A1DB3"/>
    <w:rsid w:val="008A2114"/>
    <w:rsid w:val="008A25A0"/>
    <w:rsid w:val="008A274A"/>
    <w:rsid w:val="008A2F22"/>
    <w:rsid w:val="008A35FE"/>
    <w:rsid w:val="008A377F"/>
    <w:rsid w:val="008A4F84"/>
    <w:rsid w:val="008A57C4"/>
    <w:rsid w:val="008A5B25"/>
    <w:rsid w:val="008B2FFE"/>
    <w:rsid w:val="008B3270"/>
    <w:rsid w:val="008B5A3C"/>
    <w:rsid w:val="008B5B52"/>
    <w:rsid w:val="008B5C16"/>
    <w:rsid w:val="008B7404"/>
    <w:rsid w:val="008C0307"/>
    <w:rsid w:val="008C0DC4"/>
    <w:rsid w:val="008C154B"/>
    <w:rsid w:val="008C16DA"/>
    <w:rsid w:val="008C2189"/>
    <w:rsid w:val="008C24C4"/>
    <w:rsid w:val="008C310E"/>
    <w:rsid w:val="008C3509"/>
    <w:rsid w:val="008C54BC"/>
    <w:rsid w:val="008C75A6"/>
    <w:rsid w:val="008C7931"/>
    <w:rsid w:val="008D01EA"/>
    <w:rsid w:val="008D0E66"/>
    <w:rsid w:val="008D2A47"/>
    <w:rsid w:val="008D4FDE"/>
    <w:rsid w:val="008D56CB"/>
    <w:rsid w:val="008D5E74"/>
    <w:rsid w:val="008D5EE8"/>
    <w:rsid w:val="008D6E05"/>
    <w:rsid w:val="008D72FA"/>
    <w:rsid w:val="008E1A0C"/>
    <w:rsid w:val="008E1E19"/>
    <w:rsid w:val="008E20D6"/>
    <w:rsid w:val="008E2319"/>
    <w:rsid w:val="008E2BED"/>
    <w:rsid w:val="008E396D"/>
    <w:rsid w:val="008E39AA"/>
    <w:rsid w:val="008E3C6C"/>
    <w:rsid w:val="008E42C3"/>
    <w:rsid w:val="008E438D"/>
    <w:rsid w:val="008E56F5"/>
    <w:rsid w:val="008E70F9"/>
    <w:rsid w:val="008E7B34"/>
    <w:rsid w:val="008F0B4B"/>
    <w:rsid w:val="008F0B5D"/>
    <w:rsid w:val="008F2504"/>
    <w:rsid w:val="008F2E6E"/>
    <w:rsid w:val="008F4991"/>
    <w:rsid w:val="008F555B"/>
    <w:rsid w:val="008F67A5"/>
    <w:rsid w:val="008F7370"/>
    <w:rsid w:val="008F78AE"/>
    <w:rsid w:val="0090356E"/>
    <w:rsid w:val="00905ED0"/>
    <w:rsid w:val="00906F2B"/>
    <w:rsid w:val="00907A83"/>
    <w:rsid w:val="00907CFD"/>
    <w:rsid w:val="00910B98"/>
    <w:rsid w:val="00914C72"/>
    <w:rsid w:val="00915398"/>
    <w:rsid w:val="0091596E"/>
    <w:rsid w:val="00921B1D"/>
    <w:rsid w:val="00922472"/>
    <w:rsid w:val="0092249F"/>
    <w:rsid w:val="00922B5E"/>
    <w:rsid w:val="00923287"/>
    <w:rsid w:val="0092428C"/>
    <w:rsid w:val="009258D5"/>
    <w:rsid w:val="00926893"/>
    <w:rsid w:val="009270A9"/>
    <w:rsid w:val="009278E0"/>
    <w:rsid w:val="00930813"/>
    <w:rsid w:val="00930D28"/>
    <w:rsid w:val="00930E32"/>
    <w:rsid w:val="00930F30"/>
    <w:rsid w:val="0093109D"/>
    <w:rsid w:val="00931412"/>
    <w:rsid w:val="00931A14"/>
    <w:rsid w:val="00932683"/>
    <w:rsid w:val="0093269E"/>
    <w:rsid w:val="009345AA"/>
    <w:rsid w:val="00935D0F"/>
    <w:rsid w:val="00936682"/>
    <w:rsid w:val="009377F0"/>
    <w:rsid w:val="0093793F"/>
    <w:rsid w:val="0094177D"/>
    <w:rsid w:val="009439B6"/>
    <w:rsid w:val="0094432E"/>
    <w:rsid w:val="009456C1"/>
    <w:rsid w:val="00947659"/>
    <w:rsid w:val="00947884"/>
    <w:rsid w:val="009508C4"/>
    <w:rsid w:val="009511C8"/>
    <w:rsid w:val="00951269"/>
    <w:rsid w:val="0095478E"/>
    <w:rsid w:val="009561A5"/>
    <w:rsid w:val="00956611"/>
    <w:rsid w:val="009566B2"/>
    <w:rsid w:val="0096048D"/>
    <w:rsid w:val="009615F4"/>
    <w:rsid w:val="00962963"/>
    <w:rsid w:val="00963BA3"/>
    <w:rsid w:val="00965012"/>
    <w:rsid w:val="009656D1"/>
    <w:rsid w:val="0096646F"/>
    <w:rsid w:val="00966A15"/>
    <w:rsid w:val="00966BF9"/>
    <w:rsid w:val="00971882"/>
    <w:rsid w:val="00972BF1"/>
    <w:rsid w:val="00974A9C"/>
    <w:rsid w:val="00976422"/>
    <w:rsid w:val="009803B6"/>
    <w:rsid w:val="009810AA"/>
    <w:rsid w:val="00981705"/>
    <w:rsid w:val="009853FA"/>
    <w:rsid w:val="009861B1"/>
    <w:rsid w:val="009875CE"/>
    <w:rsid w:val="00991CB7"/>
    <w:rsid w:val="00996C7F"/>
    <w:rsid w:val="009A1BA7"/>
    <w:rsid w:val="009A1C31"/>
    <w:rsid w:val="009A2006"/>
    <w:rsid w:val="009A2DAD"/>
    <w:rsid w:val="009A367E"/>
    <w:rsid w:val="009A40A5"/>
    <w:rsid w:val="009A47AB"/>
    <w:rsid w:val="009A47E3"/>
    <w:rsid w:val="009A6B81"/>
    <w:rsid w:val="009A6F10"/>
    <w:rsid w:val="009A75C8"/>
    <w:rsid w:val="009A78C1"/>
    <w:rsid w:val="009A79FF"/>
    <w:rsid w:val="009A7BD3"/>
    <w:rsid w:val="009A7C2A"/>
    <w:rsid w:val="009B0006"/>
    <w:rsid w:val="009B17A3"/>
    <w:rsid w:val="009B2AAC"/>
    <w:rsid w:val="009B3A30"/>
    <w:rsid w:val="009B5351"/>
    <w:rsid w:val="009B5616"/>
    <w:rsid w:val="009B5713"/>
    <w:rsid w:val="009B5EF3"/>
    <w:rsid w:val="009B642D"/>
    <w:rsid w:val="009B6BB1"/>
    <w:rsid w:val="009B708F"/>
    <w:rsid w:val="009B758F"/>
    <w:rsid w:val="009B7E94"/>
    <w:rsid w:val="009B7F8A"/>
    <w:rsid w:val="009C1D82"/>
    <w:rsid w:val="009C22FD"/>
    <w:rsid w:val="009C39BA"/>
    <w:rsid w:val="009C41C0"/>
    <w:rsid w:val="009C4C87"/>
    <w:rsid w:val="009C6553"/>
    <w:rsid w:val="009C668C"/>
    <w:rsid w:val="009C799C"/>
    <w:rsid w:val="009D0A04"/>
    <w:rsid w:val="009D0FC9"/>
    <w:rsid w:val="009D454C"/>
    <w:rsid w:val="009D4C64"/>
    <w:rsid w:val="009D4CD3"/>
    <w:rsid w:val="009D6307"/>
    <w:rsid w:val="009D6510"/>
    <w:rsid w:val="009D69C7"/>
    <w:rsid w:val="009D6D66"/>
    <w:rsid w:val="009D76E8"/>
    <w:rsid w:val="009D78D7"/>
    <w:rsid w:val="009D7FE7"/>
    <w:rsid w:val="009E07AA"/>
    <w:rsid w:val="009E0A2C"/>
    <w:rsid w:val="009E0D07"/>
    <w:rsid w:val="009E3077"/>
    <w:rsid w:val="009E4607"/>
    <w:rsid w:val="009E5522"/>
    <w:rsid w:val="009E5703"/>
    <w:rsid w:val="009E6FB1"/>
    <w:rsid w:val="009E7101"/>
    <w:rsid w:val="009E716B"/>
    <w:rsid w:val="009E735E"/>
    <w:rsid w:val="009E7630"/>
    <w:rsid w:val="009E791D"/>
    <w:rsid w:val="009F0AF9"/>
    <w:rsid w:val="009F143D"/>
    <w:rsid w:val="009F2870"/>
    <w:rsid w:val="009F2AE2"/>
    <w:rsid w:val="009F3019"/>
    <w:rsid w:val="009F3873"/>
    <w:rsid w:val="009F4252"/>
    <w:rsid w:val="009F45B6"/>
    <w:rsid w:val="009F60E2"/>
    <w:rsid w:val="009F6419"/>
    <w:rsid w:val="009F64D0"/>
    <w:rsid w:val="009F77D4"/>
    <w:rsid w:val="00A02933"/>
    <w:rsid w:val="00A02A63"/>
    <w:rsid w:val="00A032EA"/>
    <w:rsid w:val="00A045A9"/>
    <w:rsid w:val="00A0567E"/>
    <w:rsid w:val="00A058C5"/>
    <w:rsid w:val="00A07DA0"/>
    <w:rsid w:val="00A1084F"/>
    <w:rsid w:val="00A1174D"/>
    <w:rsid w:val="00A1294D"/>
    <w:rsid w:val="00A13439"/>
    <w:rsid w:val="00A1444D"/>
    <w:rsid w:val="00A1674D"/>
    <w:rsid w:val="00A16CCB"/>
    <w:rsid w:val="00A17969"/>
    <w:rsid w:val="00A17AE7"/>
    <w:rsid w:val="00A17DF5"/>
    <w:rsid w:val="00A20EC8"/>
    <w:rsid w:val="00A221BC"/>
    <w:rsid w:val="00A22958"/>
    <w:rsid w:val="00A2402F"/>
    <w:rsid w:val="00A24808"/>
    <w:rsid w:val="00A24A05"/>
    <w:rsid w:val="00A24F27"/>
    <w:rsid w:val="00A25D4D"/>
    <w:rsid w:val="00A27526"/>
    <w:rsid w:val="00A31294"/>
    <w:rsid w:val="00A31C47"/>
    <w:rsid w:val="00A31F39"/>
    <w:rsid w:val="00A32DCC"/>
    <w:rsid w:val="00A341C0"/>
    <w:rsid w:val="00A34576"/>
    <w:rsid w:val="00A34A32"/>
    <w:rsid w:val="00A3623A"/>
    <w:rsid w:val="00A3758C"/>
    <w:rsid w:val="00A37630"/>
    <w:rsid w:val="00A407BC"/>
    <w:rsid w:val="00A43629"/>
    <w:rsid w:val="00A436AC"/>
    <w:rsid w:val="00A44561"/>
    <w:rsid w:val="00A464E8"/>
    <w:rsid w:val="00A46DDF"/>
    <w:rsid w:val="00A47D48"/>
    <w:rsid w:val="00A50391"/>
    <w:rsid w:val="00A50AFC"/>
    <w:rsid w:val="00A519E0"/>
    <w:rsid w:val="00A52068"/>
    <w:rsid w:val="00A529E3"/>
    <w:rsid w:val="00A545EE"/>
    <w:rsid w:val="00A5486B"/>
    <w:rsid w:val="00A54FFA"/>
    <w:rsid w:val="00A5541A"/>
    <w:rsid w:val="00A56971"/>
    <w:rsid w:val="00A5734E"/>
    <w:rsid w:val="00A60C14"/>
    <w:rsid w:val="00A60E40"/>
    <w:rsid w:val="00A61D94"/>
    <w:rsid w:val="00A62644"/>
    <w:rsid w:val="00A6278A"/>
    <w:rsid w:val="00A62965"/>
    <w:rsid w:val="00A631BA"/>
    <w:rsid w:val="00A633E7"/>
    <w:rsid w:val="00A640E8"/>
    <w:rsid w:val="00A64844"/>
    <w:rsid w:val="00A65A0B"/>
    <w:rsid w:val="00A70525"/>
    <w:rsid w:val="00A70672"/>
    <w:rsid w:val="00A70F15"/>
    <w:rsid w:val="00A745A9"/>
    <w:rsid w:val="00A760F3"/>
    <w:rsid w:val="00A76709"/>
    <w:rsid w:val="00A779E0"/>
    <w:rsid w:val="00A803D2"/>
    <w:rsid w:val="00A81287"/>
    <w:rsid w:val="00A81EF4"/>
    <w:rsid w:val="00A826CE"/>
    <w:rsid w:val="00A8299B"/>
    <w:rsid w:val="00A82C57"/>
    <w:rsid w:val="00A82C82"/>
    <w:rsid w:val="00A840A1"/>
    <w:rsid w:val="00A85016"/>
    <w:rsid w:val="00A85340"/>
    <w:rsid w:val="00A859AE"/>
    <w:rsid w:val="00A86E42"/>
    <w:rsid w:val="00A86FDD"/>
    <w:rsid w:val="00A9022A"/>
    <w:rsid w:val="00A91811"/>
    <w:rsid w:val="00A91A26"/>
    <w:rsid w:val="00A94205"/>
    <w:rsid w:val="00A9480C"/>
    <w:rsid w:val="00A94BA6"/>
    <w:rsid w:val="00A95345"/>
    <w:rsid w:val="00A9680A"/>
    <w:rsid w:val="00A96E40"/>
    <w:rsid w:val="00A97F4C"/>
    <w:rsid w:val="00AA0055"/>
    <w:rsid w:val="00AA01AD"/>
    <w:rsid w:val="00AA03A4"/>
    <w:rsid w:val="00AA05EE"/>
    <w:rsid w:val="00AA09F9"/>
    <w:rsid w:val="00AA1525"/>
    <w:rsid w:val="00AA25E1"/>
    <w:rsid w:val="00AA2F6B"/>
    <w:rsid w:val="00AA465D"/>
    <w:rsid w:val="00AA5244"/>
    <w:rsid w:val="00AA5F40"/>
    <w:rsid w:val="00AA65EF"/>
    <w:rsid w:val="00AA7DC9"/>
    <w:rsid w:val="00AB03CC"/>
    <w:rsid w:val="00AB0469"/>
    <w:rsid w:val="00AB0B21"/>
    <w:rsid w:val="00AB1137"/>
    <w:rsid w:val="00AB1382"/>
    <w:rsid w:val="00AB1542"/>
    <w:rsid w:val="00AB1928"/>
    <w:rsid w:val="00AB2B7C"/>
    <w:rsid w:val="00AB3D48"/>
    <w:rsid w:val="00AB416C"/>
    <w:rsid w:val="00AB515F"/>
    <w:rsid w:val="00AB5380"/>
    <w:rsid w:val="00AB5425"/>
    <w:rsid w:val="00AB69D6"/>
    <w:rsid w:val="00AB6F15"/>
    <w:rsid w:val="00AB77FE"/>
    <w:rsid w:val="00AB7EE7"/>
    <w:rsid w:val="00AC0CBB"/>
    <w:rsid w:val="00AC0F8E"/>
    <w:rsid w:val="00AC1A2F"/>
    <w:rsid w:val="00AC1B5C"/>
    <w:rsid w:val="00AC2E6F"/>
    <w:rsid w:val="00AC3891"/>
    <w:rsid w:val="00AC4506"/>
    <w:rsid w:val="00AC4B07"/>
    <w:rsid w:val="00AD081A"/>
    <w:rsid w:val="00AD0CAF"/>
    <w:rsid w:val="00AD2CEE"/>
    <w:rsid w:val="00AD365B"/>
    <w:rsid w:val="00AD4322"/>
    <w:rsid w:val="00AD53C6"/>
    <w:rsid w:val="00AD5C4B"/>
    <w:rsid w:val="00AD6CC5"/>
    <w:rsid w:val="00AD6D70"/>
    <w:rsid w:val="00AE0EE8"/>
    <w:rsid w:val="00AE0F64"/>
    <w:rsid w:val="00AE1155"/>
    <w:rsid w:val="00AE2AA5"/>
    <w:rsid w:val="00AE2D1D"/>
    <w:rsid w:val="00AE2FDA"/>
    <w:rsid w:val="00AE3B7B"/>
    <w:rsid w:val="00AE49D4"/>
    <w:rsid w:val="00AE4CA4"/>
    <w:rsid w:val="00AE516A"/>
    <w:rsid w:val="00AE5554"/>
    <w:rsid w:val="00AE5B0D"/>
    <w:rsid w:val="00AE67E5"/>
    <w:rsid w:val="00AE68BD"/>
    <w:rsid w:val="00AE6A74"/>
    <w:rsid w:val="00AF0D83"/>
    <w:rsid w:val="00AF1084"/>
    <w:rsid w:val="00AF1E5E"/>
    <w:rsid w:val="00AF250F"/>
    <w:rsid w:val="00AF28D7"/>
    <w:rsid w:val="00AF44C1"/>
    <w:rsid w:val="00AF6C29"/>
    <w:rsid w:val="00B007BB"/>
    <w:rsid w:val="00B00D03"/>
    <w:rsid w:val="00B01656"/>
    <w:rsid w:val="00B01FAF"/>
    <w:rsid w:val="00B02A01"/>
    <w:rsid w:val="00B03478"/>
    <w:rsid w:val="00B03AD5"/>
    <w:rsid w:val="00B05C32"/>
    <w:rsid w:val="00B0712F"/>
    <w:rsid w:val="00B10158"/>
    <w:rsid w:val="00B110D6"/>
    <w:rsid w:val="00B11FD2"/>
    <w:rsid w:val="00B123DD"/>
    <w:rsid w:val="00B12D18"/>
    <w:rsid w:val="00B13208"/>
    <w:rsid w:val="00B141D7"/>
    <w:rsid w:val="00B145CA"/>
    <w:rsid w:val="00B14A05"/>
    <w:rsid w:val="00B15A56"/>
    <w:rsid w:val="00B1784E"/>
    <w:rsid w:val="00B206B1"/>
    <w:rsid w:val="00B21942"/>
    <w:rsid w:val="00B21981"/>
    <w:rsid w:val="00B21F10"/>
    <w:rsid w:val="00B220D8"/>
    <w:rsid w:val="00B22384"/>
    <w:rsid w:val="00B2247A"/>
    <w:rsid w:val="00B226BF"/>
    <w:rsid w:val="00B23416"/>
    <w:rsid w:val="00B2350B"/>
    <w:rsid w:val="00B2444C"/>
    <w:rsid w:val="00B25AFE"/>
    <w:rsid w:val="00B25B21"/>
    <w:rsid w:val="00B27647"/>
    <w:rsid w:val="00B27881"/>
    <w:rsid w:val="00B30097"/>
    <w:rsid w:val="00B304DE"/>
    <w:rsid w:val="00B32C16"/>
    <w:rsid w:val="00B32D29"/>
    <w:rsid w:val="00B33461"/>
    <w:rsid w:val="00B3382C"/>
    <w:rsid w:val="00B33D02"/>
    <w:rsid w:val="00B340A7"/>
    <w:rsid w:val="00B34146"/>
    <w:rsid w:val="00B35071"/>
    <w:rsid w:val="00B351F5"/>
    <w:rsid w:val="00B36CDC"/>
    <w:rsid w:val="00B3740A"/>
    <w:rsid w:val="00B37620"/>
    <w:rsid w:val="00B405B9"/>
    <w:rsid w:val="00B40E57"/>
    <w:rsid w:val="00B41085"/>
    <w:rsid w:val="00B41C50"/>
    <w:rsid w:val="00B41D22"/>
    <w:rsid w:val="00B421C6"/>
    <w:rsid w:val="00B450F8"/>
    <w:rsid w:val="00B46E2E"/>
    <w:rsid w:val="00B50504"/>
    <w:rsid w:val="00B50AB4"/>
    <w:rsid w:val="00B50CB3"/>
    <w:rsid w:val="00B518DF"/>
    <w:rsid w:val="00B51B6D"/>
    <w:rsid w:val="00B53ECB"/>
    <w:rsid w:val="00B556DE"/>
    <w:rsid w:val="00B576CF"/>
    <w:rsid w:val="00B5798A"/>
    <w:rsid w:val="00B57A23"/>
    <w:rsid w:val="00B605A8"/>
    <w:rsid w:val="00B60D3F"/>
    <w:rsid w:val="00B60F7F"/>
    <w:rsid w:val="00B61034"/>
    <w:rsid w:val="00B612BD"/>
    <w:rsid w:val="00B6226D"/>
    <w:rsid w:val="00B6281B"/>
    <w:rsid w:val="00B633F3"/>
    <w:rsid w:val="00B63E07"/>
    <w:rsid w:val="00B64DD9"/>
    <w:rsid w:val="00B64EE2"/>
    <w:rsid w:val="00B661C8"/>
    <w:rsid w:val="00B66546"/>
    <w:rsid w:val="00B665A4"/>
    <w:rsid w:val="00B667DC"/>
    <w:rsid w:val="00B66A64"/>
    <w:rsid w:val="00B67FB8"/>
    <w:rsid w:val="00B70495"/>
    <w:rsid w:val="00B720A3"/>
    <w:rsid w:val="00B7327B"/>
    <w:rsid w:val="00B73341"/>
    <w:rsid w:val="00B734AC"/>
    <w:rsid w:val="00B735D2"/>
    <w:rsid w:val="00B7398B"/>
    <w:rsid w:val="00B74530"/>
    <w:rsid w:val="00B7514C"/>
    <w:rsid w:val="00B75541"/>
    <w:rsid w:val="00B766C0"/>
    <w:rsid w:val="00B768B6"/>
    <w:rsid w:val="00B77C44"/>
    <w:rsid w:val="00B81E56"/>
    <w:rsid w:val="00B821E1"/>
    <w:rsid w:val="00B8275F"/>
    <w:rsid w:val="00B8365C"/>
    <w:rsid w:val="00B837CC"/>
    <w:rsid w:val="00B84DFE"/>
    <w:rsid w:val="00B903D6"/>
    <w:rsid w:val="00B9045D"/>
    <w:rsid w:val="00B92F60"/>
    <w:rsid w:val="00B93783"/>
    <w:rsid w:val="00B93925"/>
    <w:rsid w:val="00B93B87"/>
    <w:rsid w:val="00B940B3"/>
    <w:rsid w:val="00B944E5"/>
    <w:rsid w:val="00B94833"/>
    <w:rsid w:val="00B94D3B"/>
    <w:rsid w:val="00B95066"/>
    <w:rsid w:val="00B951FF"/>
    <w:rsid w:val="00B95557"/>
    <w:rsid w:val="00B95727"/>
    <w:rsid w:val="00B957ED"/>
    <w:rsid w:val="00B96019"/>
    <w:rsid w:val="00BA13C5"/>
    <w:rsid w:val="00BA1EC9"/>
    <w:rsid w:val="00BA275C"/>
    <w:rsid w:val="00BA3B2D"/>
    <w:rsid w:val="00BB0E51"/>
    <w:rsid w:val="00BB12FE"/>
    <w:rsid w:val="00BB224E"/>
    <w:rsid w:val="00BB28C5"/>
    <w:rsid w:val="00BB2909"/>
    <w:rsid w:val="00BB3C6C"/>
    <w:rsid w:val="00BB47BB"/>
    <w:rsid w:val="00BB620B"/>
    <w:rsid w:val="00BB6CC3"/>
    <w:rsid w:val="00BB6E2C"/>
    <w:rsid w:val="00BB7D23"/>
    <w:rsid w:val="00BC0594"/>
    <w:rsid w:val="00BC1623"/>
    <w:rsid w:val="00BC2EBD"/>
    <w:rsid w:val="00BC3066"/>
    <w:rsid w:val="00BC3580"/>
    <w:rsid w:val="00BC3610"/>
    <w:rsid w:val="00BC464D"/>
    <w:rsid w:val="00BC69FB"/>
    <w:rsid w:val="00BD0131"/>
    <w:rsid w:val="00BD12AC"/>
    <w:rsid w:val="00BD1486"/>
    <w:rsid w:val="00BD17CF"/>
    <w:rsid w:val="00BD218E"/>
    <w:rsid w:val="00BD23BB"/>
    <w:rsid w:val="00BD25E8"/>
    <w:rsid w:val="00BD4369"/>
    <w:rsid w:val="00BD4BF2"/>
    <w:rsid w:val="00BD4D5E"/>
    <w:rsid w:val="00BD4F1C"/>
    <w:rsid w:val="00BD570D"/>
    <w:rsid w:val="00BD5AA4"/>
    <w:rsid w:val="00BD6909"/>
    <w:rsid w:val="00BD6A27"/>
    <w:rsid w:val="00BD7608"/>
    <w:rsid w:val="00BE022A"/>
    <w:rsid w:val="00BE05F4"/>
    <w:rsid w:val="00BE103D"/>
    <w:rsid w:val="00BE1423"/>
    <w:rsid w:val="00BE3CC1"/>
    <w:rsid w:val="00BE51A8"/>
    <w:rsid w:val="00BE57CC"/>
    <w:rsid w:val="00BE5CE4"/>
    <w:rsid w:val="00BE713E"/>
    <w:rsid w:val="00BE7399"/>
    <w:rsid w:val="00BF0485"/>
    <w:rsid w:val="00BF130D"/>
    <w:rsid w:val="00BF169E"/>
    <w:rsid w:val="00BF1945"/>
    <w:rsid w:val="00BF30F3"/>
    <w:rsid w:val="00BF3205"/>
    <w:rsid w:val="00BF3766"/>
    <w:rsid w:val="00BF3C85"/>
    <w:rsid w:val="00BF3CCD"/>
    <w:rsid w:val="00BF502C"/>
    <w:rsid w:val="00BF6EAC"/>
    <w:rsid w:val="00BF7383"/>
    <w:rsid w:val="00BF73F8"/>
    <w:rsid w:val="00C00542"/>
    <w:rsid w:val="00C00C3F"/>
    <w:rsid w:val="00C046AB"/>
    <w:rsid w:val="00C05141"/>
    <w:rsid w:val="00C056E4"/>
    <w:rsid w:val="00C0631F"/>
    <w:rsid w:val="00C06406"/>
    <w:rsid w:val="00C066C8"/>
    <w:rsid w:val="00C0751A"/>
    <w:rsid w:val="00C11268"/>
    <w:rsid w:val="00C1158C"/>
    <w:rsid w:val="00C118A4"/>
    <w:rsid w:val="00C126FD"/>
    <w:rsid w:val="00C12C73"/>
    <w:rsid w:val="00C17F10"/>
    <w:rsid w:val="00C20751"/>
    <w:rsid w:val="00C22348"/>
    <w:rsid w:val="00C22F37"/>
    <w:rsid w:val="00C234D6"/>
    <w:rsid w:val="00C23F4F"/>
    <w:rsid w:val="00C2548B"/>
    <w:rsid w:val="00C30EB6"/>
    <w:rsid w:val="00C311E7"/>
    <w:rsid w:val="00C325C2"/>
    <w:rsid w:val="00C34636"/>
    <w:rsid w:val="00C34682"/>
    <w:rsid w:val="00C353F6"/>
    <w:rsid w:val="00C3562F"/>
    <w:rsid w:val="00C3649C"/>
    <w:rsid w:val="00C3763C"/>
    <w:rsid w:val="00C41003"/>
    <w:rsid w:val="00C41489"/>
    <w:rsid w:val="00C447F7"/>
    <w:rsid w:val="00C462EB"/>
    <w:rsid w:val="00C468CE"/>
    <w:rsid w:val="00C46F2C"/>
    <w:rsid w:val="00C47573"/>
    <w:rsid w:val="00C513B0"/>
    <w:rsid w:val="00C513C9"/>
    <w:rsid w:val="00C51D08"/>
    <w:rsid w:val="00C52553"/>
    <w:rsid w:val="00C530C1"/>
    <w:rsid w:val="00C54DBA"/>
    <w:rsid w:val="00C54E3E"/>
    <w:rsid w:val="00C55B84"/>
    <w:rsid w:val="00C56BC3"/>
    <w:rsid w:val="00C57020"/>
    <w:rsid w:val="00C5786C"/>
    <w:rsid w:val="00C578C0"/>
    <w:rsid w:val="00C602E8"/>
    <w:rsid w:val="00C60FF5"/>
    <w:rsid w:val="00C615AF"/>
    <w:rsid w:val="00C62CA2"/>
    <w:rsid w:val="00C63FFC"/>
    <w:rsid w:val="00C658FA"/>
    <w:rsid w:val="00C67E34"/>
    <w:rsid w:val="00C709D2"/>
    <w:rsid w:val="00C70CB1"/>
    <w:rsid w:val="00C7137F"/>
    <w:rsid w:val="00C718E9"/>
    <w:rsid w:val="00C73C16"/>
    <w:rsid w:val="00C75374"/>
    <w:rsid w:val="00C7580A"/>
    <w:rsid w:val="00C75BE9"/>
    <w:rsid w:val="00C764D8"/>
    <w:rsid w:val="00C7672C"/>
    <w:rsid w:val="00C76A55"/>
    <w:rsid w:val="00C77382"/>
    <w:rsid w:val="00C774FD"/>
    <w:rsid w:val="00C80DE0"/>
    <w:rsid w:val="00C80F8B"/>
    <w:rsid w:val="00C814B9"/>
    <w:rsid w:val="00C824BE"/>
    <w:rsid w:val="00C82890"/>
    <w:rsid w:val="00C83D67"/>
    <w:rsid w:val="00C84CAE"/>
    <w:rsid w:val="00C86DD9"/>
    <w:rsid w:val="00C8727D"/>
    <w:rsid w:val="00C87663"/>
    <w:rsid w:val="00C87678"/>
    <w:rsid w:val="00C87A0E"/>
    <w:rsid w:val="00C90783"/>
    <w:rsid w:val="00C90C75"/>
    <w:rsid w:val="00C93489"/>
    <w:rsid w:val="00C9580B"/>
    <w:rsid w:val="00C95EE9"/>
    <w:rsid w:val="00C95F98"/>
    <w:rsid w:val="00C966CD"/>
    <w:rsid w:val="00C96D72"/>
    <w:rsid w:val="00C97551"/>
    <w:rsid w:val="00CA174F"/>
    <w:rsid w:val="00CA2255"/>
    <w:rsid w:val="00CA4BE3"/>
    <w:rsid w:val="00CA5804"/>
    <w:rsid w:val="00CA591B"/>
    <w:rsid w:val="00CA6831"/>
    <w:rsid w:val="00CB030F"/>
    <w:rsid w:val="00CB03A8"/>
    <w:rsid w:val="00CB064F"/>
    <w:rsid w:val="00CB1D0D"/>
    <w:rsid w:val="00CB211F"/>
    <w:rsid w:val="00CB3339"/>
    <w:rsid w:val="00CB35B8"/>
    <w:rsid w:val="00CB37C3"/>
    <w:rsid w:val="00CB389E"/>
    <w:rsid w:val="00CB4878"/>
    <w:rsid w:val="00CB64D7"/>
    <w:rsid w:val="00CB722E"/>
    <w:rsid w:val="00CC021F"/>
    <w:rsid w:val="00CC1BD2"/>
    <w:rsid w:val="00CC24A2"/>
    <w:rsid w:val="00CC2AC6"/>
    <w:rsid w:val="00CC3799"/>
    <w:rsid w:val="00CC4C63"/>
    <w:rsid w:val="00CC51AE"/>
    <w:rsid w:val="00CC51D3"/>
    <w:rsid w:val="00CC55BF"/>
    <w:rsid w:val="00CC7567"/>
    <w:rsid w:val="00CC7C81"/>
    <w:rsid w:val="00CD00B5"/>
    <w:rsid w:val="00CD065E"/>
    <w:rsid w:val="00CD06A7"/>
    <w:rsid w:val="00CD336C"/>
    <w:rsid w:val="00CD3E0C"/>
    <w:rsid w:val="00CD5591"/>
    <w:rsid w:val="00CD5D09"/>
    <w:rsid w:val="00CD7ACB"/>
    <w:rsid w:val="00CE158E"/>
    <w:rsid w:val="00CE1671"/>
    <w:rsid w:val="00CE35F7"/>
    <w:rsid w:val="00CE373D"/>
    <w:rsid w:val="00CE65BB"/>
    <w:rsid w:val="00CE6A71"/>
    <w:rsid w:val="00CF1178"/>
    <w:rsid w:val="00CF1792"/>
    <w:rsid w:val="00CF1C61"/>
    <w:rsid w:val="00CF4033"/>
    <w:rsid w:val="00CF4419"/>
    <w:rsid w:val="00CF4506"/>
    <w:rsid w:val="00CF4642"/>
    <w:rsid w:val="00CF5899"/>
    <w:rsid w:val="00CF67BD"/>
    <w:rsid w:val="00CF6A96"/>
    <w:rsid w:val="00D00950"/>
    <w:rsid w:val="00D00BA9"/>
    <w:rsid w:val="00D00C49"/>
    <w:rsid w:val="00D013AC"/>
    <w:rsid w:val="00D02399"/>
    <w:rsid w:val="00D02809"/>
    <w:rsid w:val="00D042BF"/>
    <w:rsid w:val="00D04C14"/>
    <w:rsid w:val="00D0536D"/>
    <w:rsid w:val="00D0618E"/>
    <w:rsid w:val="00D067BC"/>
    <w:rsid w:val="00D06A81"/>
    <w:rsid w:val="00D073CE"/>
    <w:rsid w:val="00D07DB6"/>
    <w:rsid w:val="00D1034D"/>
    <w:rsid w:val="00D10488"/>
    <w:rsid w:val="00D12602"/>
    <w:rsid w:val="00D13C05"/>
    <w:rsid w:val="00D14122"/>
    <w:rsid w:val="00D14E7F"/>
    <w:rsid w:val="00D1576D"/>
    <w:rsid w:val="00D16394"/>
    <w:rsid w:val="00D173D3"/>
    <w:rsid w:val="00D17599"/>
    <w:rsid w:val="00D21499"/>
    <w:rsid w:val="00D21643"/>
    <w:rsid w:val="00D218F5"/>
    <w:rsid w:val="00D22AA6"/>
    <w:rsid w:val="00D2475C"/>
    <w:rsid w:val="00D25D79"/>
    <w:rsid w:val="00D26B76"/>
    <w:rsid w:val="00D303CA"/>
    <w:rsid w:val="00D30AD8"/>
    <w:rsid w:val="00D31128"/>
    <w:rsid w:val="00D33D32"/>
    <w:rsid w:val="00D3426F"/>
    <w:rsid w:val="00D345D5"/>
    <w:rsid w:val="00D350B3"/>
    <w:rsid w:val="00D357B9"/>
    <w:rsid w:val="00D35AE9"/>
    <w:rsid w:val="00D35D7F"/>
    <w:rsid w:val="00D36A12"/>
    <w:rsid w:val="00D36C30"/>
    <w:rsid w:val="00D373EF"/>
    <w:rsid w:val="00D37841"/>
    <w:rsid w:val="00D37E1A"/>
    <w:rsid w:val="00D40506"/>
    <w:rsid w:val="00D40B52"/>
    <w:rsid w:val="00D42375"/>
    <w:rsid w:val="00D42A21"/>
    <w:rsid w:val="00D42BB3"/>
    <w:rsid w:val="00D43C75"/>
    <w:rsid w:val="00D4576A"/>
    <w:rsid w:val="00D470C0"/>
    <w:rsid w:val="00D47BB0"/>
    <w:rsid w:val="00D503E0"/>
    <w:rsid w:val="00D50847"/>
    <w:rsid w:val="00D52B7B"/>
    <w:rsid w:val="00D52CD5"/>
    <w:rsid w:val="00D52F35"/>
    <w:rsid w:val="00D53200"/>
    <w:rsid w:val="00D54208"/>
    <w:rsid w:val="00D55EA0"/>
    <w:rsid w:val="00D5611D"/>
    <w:rsid w:val="00D56674"/>
    <w:rsid w:val="00D568B2"/>
    <w:rsid w:val="00D56EC0"/>
    <w:rsid w:val="00D57144"/>
    <w:rsid w:val="00D577D0"/>
    <w:rsid w:val="00D60C05"/>
    <w:rsid w:val="00D61AEC"/>
    <w:rsid w:val="00D6245E"/>
    <w:rsid w:val="00D62DF0"/>
    <w:rsid w:val="00D633E3"/>
    <w:rsid w:val="00D63C78"/>
    <w:rsid w:val="00D64150"/>
    <w:rsid w:val="00D65410"/>
    <w:rsid w:val="00D66021"/>
    <w:rsid w:val="00D6633B"/>
    <w:rsid w:val="00D6689C"/>
    <w:rsid w:val="00D66C3E"/>
    <w:rsid w:val="00D66DF7"/>
    <w:rsid w:val="00D67CE3"/>
    <w:rsid w:val="00D70C76"/>
    <w:rsid w:val="00D718C1"/>
    <w:rsid w:val="00D7196B"/>
    <w:rsid w:val="00D71B1A"/>
    <w:rsid w:val="00D71CE0"/>
    <w:rsid w:val="00D7275E"/>
    <w:rsid w:val="00D72773"/>
    <w:rsid w:val="00D72A5E"/>
    <w:rsid w:val="00D74188"/>
    <w:rsid w:val="00D74A26"/>
    <w:rsid w:val="00D74EC9"/>
    <w:rsid w:val="00D7531C"/>
    <w:rsid w:val="00D77272"/>
    <w:rsid w:val="00D7736A"/>
    <w:rsid w:val="00D81E03"/>
    <w:rsid w:val="00D82832"/>
    <w:rsid w:val="00D83191"/>
    <w:rsid w:val="00D83DC8"/>
    <w:rsid w:val="00D8498C"/>
    <w:rsid w:val="00D84C2B"/>
    <w:rsid w:val="00D85B17"/>
    <w:rsid w:val="00D86630"/>
    <w:rsid w:val="00D86F48"/>
    <w:rsid w:val="00D873AC"/>
    <w:rsid w:val="00D90D0A"/>
    <w:rsid w:val="00D90F93"/>
    <w:rsid w:val="00D91A97"/>
    <w:rsid w:val="00D92D81"/>
    <w:rsid w:val="00D92E08"/>
    <w:rsid w:val="00D93E4D"/>
    <w:rsid w:val="00D9430B"/>
    <w:rsid w:val="00D96B4D"/>
    <w:rsid w:val="00D96C4A"/>
    <w:rsid w:val="00D97251"/>
    <w:rsid w:val="00DA1ACF"/>
    <w:rsid w:val="00DA2FD5"/>
    <w:rsid w:val="00DA3278"/>
    <w:rsid w:val="00DA45A1"/>
    <w:rsid w:val="00DA534D"/>
    <w:rsid w:val="00DA54DB"/>
    <w:rsid w:val="00DA5821"/>
    <w:rsid w:val="00DA6C47"/>
    <w:rsid w:val="00DA7451"/>
    <w:rsid w:val="00DB09DA"/>
    <w:rsid w:val="00DB420D"/>
    <w:rsid w:val="00DB517C"/>
    <w:rsid w:val="00DB6733"/>
    <w:rsid w:val="00DB6CE8"/>
    <w:rsid w:val="00DB7DF6"/>
    <w:rsid w:val="00DB7F70"/>
    <w:rsid w:val="00DC056A"/>
    <w:rsid w:val="00DC2136"/>
    <w:rsid w:val="00DC2330"/>
    <w:rsid w:val="00DC2DFC"/>
    <w:rsid w:val="00DC2F71"/>
    <w:rsid w:val="00DC3D97"/>
    <w:rsid w:val="00DC49D1"/>
    <w:rsid w:val="00DC5499"/>
    <w:rsid w:val="00DC54EC"/>
    <w:rsid w:val="00DC5FD1"/>
    <w:rsid w:val="00DC63B2"/>
    <w:rsid w:val="00DC6E45"/>
    <w:rsid w:val="00DC73B9"/>
    <w:rsid w:val="00DC7DD9"/>
    <w:rsid w:val="00DD2064"/>
    <w:rsid w:val="00DD2A0B"/>
    <w:rsid w:val="00DD2C03"/>
    <w:rsid w:val="00DD3832"/>
    <w:rsid w:val="00DD56ED"/>
    <w:rsid w:val="00DD6680"/>
    <w:rsid w:val="00DD6E5C"/>
    <w:rsid w:val="00DE10AD"/>
    <w:rsid w:val="00DE16E1"/>
    <w:rsid w:val="00DE17C9"/>
    <w:rsid w:val="00DE5EBA"/>
    <w:rsid w:val="00DE670D"/>
    <w:rsid w:val="00DE6BF4"/>
    <w:rsid w:val="00DE7D32"/>
    <w:rsid w:val="00DF02B7"/>
    <w:rsid w:val="00DF04EC"/>
    <w:rsid w:val="00DF1EE7"/>
    <w:rsid w:val="00DF27E4"/>
    <w:rsid w:val="00DF2970"/>
    <w:rsid w:val="00DF4465"/>
    <w:rsid w:val="00DF5568"/>
    <w:rsid w:val="00DF5AAC"/>
    <w:rsid w:val="00DF72F3"/>
    <w:rsid w:val="00DF7749"/>
    <w:rsid w:val="00DF7976"/>
    <w:rsid w:val="00E002C7"/>
    <w:rsid w:val="00E00CA8"/>
    <w:rsid w:val="00E0168D"/>
    <w:rsid w:val="00E02604"/>
    <w:rsid w:val="00E02FA9"/>
    <w:rsid w:val="00E042A4"/>
    <w:rsid w:val="00E04700"/>
    <w:rsid w:val="00E05236"/>
    <w:rsid w:val="00E05661"/>
    <w:rsid w:val="00E07467"/>
    <w:rsid w:val="00E0763C"/>
    <w:rsid w:val="00E07F91"/>
    <w:rsid w:val="00E106AA"/>
    <w:rsid w:val="00E118CC"/>
    <w:rsid w:val="00E12385"/>
    <w:rsid w:val="00E127DD"/>
    <w:rsid w:val="00E13978"/>
    <w:rsid w:val="00E13B46"/>
    <w:rsid w:val="00E1425C"/>
    <w:rsid w:val="00E15533"/>
    <w:rsid w:val="00E158ED"/>
    <w:rsid w:val="00E15B99"/>
    <w:rsid w:val="00E16677"/>
    <w:rsid w:val="00E174DD"/>
    <w:rsid w:val="00E1752B"/>
    <w:rsid w:val="00E176CA"/>
    <w:rsid w:val="00E17798"/>
    <w:rsid w:val="00E2012D"/>
    <w:rsid w:val="00E20EFC"/>
    <w:rsid w:val="00E21D04"/>
    <w:rsid w:val="00E237F9"/>
    <w:rsid w:val="00E24085"/>
    <w:rsid w:val="00E25126"/>
    <w:rsid w:val="00E25429"/>
    <w:rsid w:val="00E25A87"/>
    <w:rsid w:val="00E26016"/>
    <w:rsid w:val="00E278B7"/>
    <w:rsid w:val="00E32248"/>
    <w:rsid w:val="00E32445"/>
    <w:rsid w:val="00E326ED"/>
    <w:rsid w:val="00E33369"/>
    <w:rsid w:val="00E333D8"/>
    <w:rsid w:val="00E344E7"/>
    <w:rsid w:val="00E34652"/>
    <w:rsid w:val="00E34940"/>
    <w:rsid w:val="00E35B59"/>
    <w:rsid w:val="00E36E65"/>
    <w:rsid w:val="00E36F10"/>
    <w:rsid w:val="00E377DF"/>
    <w:rsid w:val="00E400DD"/>
    <w:rsid w:val="00E41414"/>
    <w:rsid w:val="00E421FB"/>
    <w:rsid w:val="00E429B6"/>
    <w:rsid w:val="00E442DA"/>
    <w:rsid w:val="00E44A6B"/>
    <w:rsid w:val="00E45862"/>
    <w:rsid w:val="00E458D2"/>
    <w:rsid w:val="00E46C57"/>
    <w:rsid w:val="00E46CBA"/>
    <w:rsid w:val="00E46EB9"/>
    <w:rsid w:val="00E47116"/>
    <w:rsid w:val="00E47351"/>
    <w:rsid w:val="00E5005A"/>
    <w:rsid w:val="00E50AC3"/>
    <w:rsid w:val="00E53D51"/>
    <w:rsid w:val="00E54085"/>
    <w:rsid w:val="00E54CEA"/>
    <w:rsid w:val="00E557B7"/>
    <w:rsid w:val="00E55E58"/>
    <w:rsid w:val="00E60945"/>
    <w:rsid w:val="00E626A8"/>
    <w:rsid w:val="00E63AB7"/>
    <w:rsid w:val="00E64A24"/>
    <w:rsid w:val="00E66020"/>
    <w:rsid w:val="00E6739F"/>
    <w:rsid w:val="00E67782"/>
    <w:rsid w:val="00E703E3"/>
    <w:rsid w:val="00E7043D"/>
    <w:rsid w:val="00E7572A"/>
    <w:rsid w:val="00E7590C"/>
    <w:rsid w:val="00E764B7"/>
    <w:rsid w:val="00E7709C"/>
    <w:rsid w:val="00E778AA"/>
    <w:rsid w:val="00E822B6"/>
    <w:rsid w:val="00E834BE"/>
    <w:rsid w:val="00E846B8"/>
    <w:rsid w:val="00E85995"/>
    <w:rsid w:val="00E85B70"/>
    <w:rsid w:val="00E85CCF"/>
    <w:rsid w:val="00E85E7B"/>
    <w:rsid w:val="00E85F87"/>
    <w:rsid w:val="00E909FE"/>
    <w:rsid w:val="00E914ED"/>
    <w:rsid w:val="00E91D82"/>
    <w:rsid w:val="00E93469"/>
    <w:rsid w:val="00EA0072"/>
    <w:rsid w:val="00EA015C"/>
    <w:rsid w:val="00EA0B57"/>
    <w:rsid w:val="00EA1A1E"/>
    <w:rsid w:val="00EA2513"/>
    <w:rsid w:val="00EA25DF"/>
    <w:rsid w:val="00EA2CAE"/>
    <w:rsid w:val="00EA303D"/>
    <w:rsid w:val="00EA34B3"/>
    <w:rsid w:val="00EA3DBB"/>
    <w:rsid w:val="00EA45A2"/>
    <w:rsid w:val="00EA528C"/>
    <w:rsid w:val="00EA6BE3"/>
    <w:rsid w:val="00EB0432"/>
    <w:rsid w:val="00EB1114"/>
    <w:rsid w:val="00EB228A"/>
    <w:rsid w:val="00EB3378"/>
    <w:rsid w:val="00EB35E8"/>
    <w:rsid w:val="00EB4531"/>
    <w:rsid w:val="00EC05F7"/>
    <w:rsid w:val="00EC0BE0"/>
    <w:rsid w:val="00EC11FC"/>
    <w:rsid w:val="00EC1825"/>
    <w:rsid w:val="00EC5FF4"/>
    <w:rsid w:val="00EC75DC"/>
    <w:rsid w:val="00ED13BA"/>
    <w:rsid w:val="00ED2563"/>
    <w:rsid w:val="00ED49F2"/>
    <w:rsid w:val="00ED520B"/>
    <w:rsid w:val="00ED56D1"/>
    <w:rsid w:val="00ED61EC"/>
    <w:rsid w:val="00ED6396"/>
    <w:rsid w:val="00ED659A"/>
    <w:rsid w:val="00ED76DF"/>
    <w:rsid w:val="00ED7A56"/>
    <w:rsid w:val="00EE0097"/>
    <w:rsid w:val="00EE0BD4"/>
    <w:rsid w:val="00EE15A1"/>
    <w:rsid w:val="00EE1BC9"/>
    <w:rsid w:val="00EE23EA"/>
    <w:rsid w:val="00EE337D"/>
    <w:rsid w:val="00EE3CBA"/>
    <w:rsid w:val="00EE3D40"/>
    <w:rsid w:val="00EE3ECC"/>
    <w:rsid w:val="00EE4F48"/>
    <w:rsid w:val="00EE55AF"/>
    <w:rsid w:val="00EE57BE"/>
    <w:rsid w:val="00EE6452"/>
    <w:rsid w:val="00EE6C1B"/>
    <w:rsid w:val="00EE76DF"/>
    <w:rsid w:val="00EE77B2"/>
    <w:rsid w:val="00EE7DA4"/>
    <w:rsid w:val="00EF18AB"/>
    <w:rsid w:val="00EF1A0F"/>
    <w:rsid w:val="00EF1A24"/>
    <w:rsid w:val="00EF1D79"/>
    <w:rsid w:val="00EF280A"/>
    <w:rsid w:val="00EF2A54"/>
    <w:rsid w:val="00EF2B39"/>
    <w:rsid w:val="00EF3549"/>
    <w:rsid w:val="00EF3BA3"/>
    <w:rsid w:val="00EF3D22"/>
    <w:rsid w:val="00EF3F73"/>
    <w:rsid w:val="00EF4565"/>
    <w:rsid w:val="00EF4B36"/>
    <w:rsid w:val="00EF4E07"/>
    <w:rsid w:val="00EF516D"/>
    <w:rsid w:val="00EF6CB8"/>
    <w:rsid w:val="00EF79AA"/>
    <w:rsid w:val="00F00C0E"/>
    <w:rsid w:val="00F00E8A"/>
    <w:rsid w:val="00F02432"/>
    <w:rsid w:val="00F02D93"/>
    <w:rsid w:val="00F0300E"/>
    <w:rsid w:val="00F0356E"/>
    <w:rsid w:val="00F03587"/>
    <w:rsid w:val="00F03E13"/>
    <w:rsid w:val="00F04299"/>
    <w:rsid w:val="00F0497A"/>
    <w:rsid w:val="00F04F70"/>
    <w:rsid w:val="00F0663E"/>
    <w:rsid w:val="00F07629"/>
    <w:rsid w:val="00F07729"/>
    <w:rsid w:val="00F07B50"/>
    <w:rsid w:val="00F115EF"/>
    <w:rsid w:val="00F118F8"/>
    <w:rsid w:val="00F12BDD"/>
    <w:rsid w:val="00F12F75"/>
    <w:rsid w:val="00F13934"/>
    <w:rsid w:val="00F13BD6"/>
    <w:rsid w:val="00F146DA"/>
    <w:rsid w:val="00F14ABB"/>
    <w:rsid w:val="00F14BD1"/>
    <w:rsid w:val="00F15312"/>
    <w:rsid w:val="00F16116"/>
    <w:rsid w:val="00F1657A"/>
    <w:rsid w:val="00F16CFA"/>
    <w:rsid w:val="00F16F57"/>
    <w:rsid w:val="00F17986"/>
    <w:rsid w:val="00F17990"/>
    <w:rsid w:val="00F17BFE"/>
    <w:rsid w:val="00F17E74"/>
    <w:rsid w:val="00F2025F"/>
    <w:rsid w:val="00F20421"/>
    <w:rsid w:val="00F23DFC"/>
    <w:rsid w:val="00F241DA"/>
    <w:rsid w:val="00F24408"/>
    <w:rsid w:val="00F24B22"/>
    <w:rsid w:val="00F25AC0"/>
    <w:rsid w:val="00F267E8"/>
    <w:rsid w:val="00F277D2"/>
    <w:rsid w:val="00F3183F"/>
    <w:rsid w:val="00F32476"/>
    <w:rsid w:val="00F328F2"/>
    <w:rsid w:val="00F33537"/>
    <w:rsid w:val="00F409E1"/>
    <w:rsid w:val="00F41A54"/>
    <w:rsid w:val="00F43AB5"/>
    <w:rsid w:val="00F44289"/>
    <w:rsid w:val="00F44293"/>
    <w:rsid w:val="00F44807"/>
    <w:rsid w:val="00F44BA1"/>
    <w:rsid w:val="00F45234"/>
    <w:rsid w:val="00F45A99"/>
    <w:rsid w:val="00F45CEA"/>
    <w:rsid w:val="00F4617F"/>
    <w:rsid w:val="00F50319"/>
    <w:rsid w:val="00F50C1E"/>
    <w:rsid w:val="00F50C5C"/>
    <w:rsid w:val="00F51BBA"/>
    <w:rsid w:val="00F51ED5"/>
    <w:rsid w:val="00F53F91"/>
    <w:rsid w:val="00F54CD9"/>
    <w:rsid w:val="00F55F8B"/>
    <w:rsid w:val="00F5673A"/>
    <w:rsid w:val="00F56812"/>
    <w:rsid w:val="00F6064A"/>
    <w:rsid w:val="00F60FC4"/>
    <w:rsid w:val="00F61525"/>
    <w:rsid w:val="00F62050"/>
    <w:rsid w:val="00F62ABE"/>
    <w:rsid w:val="00F6305C"/>
    <w:rsid w:val="00F632C8"/>
    <w:rsid w:val="00F634E7"/>
    <w:rsid w:val="00F639BE"/>
    <w:rsid w:val="00F63EA5"/>
    <w:rsid w:val="00F63EDE"/>
    <w:rsid w:val="00F6447E"/>
    <w:rsid w:val="00F64833"/>
    <w:rsid w:val="00F64F90"/>
    <w:rsid w:val="00F65604"/>
    <w:rsid w:val="00F65B21"/>
    <w:rsid w:val="00F65D76"/>
    <w:rsid w:val="00F6793C"/>
    <w:rsid w:val="00F70547"/>
    <w:rsid w:val="00F708C8"/>
    <w:rsid w:val="00F72B55"/>
    <w:rsid w:val="00F73C7F"/>
    <w:rsid w:val="00F73EEF"/>
    <w:rsid w:val="00F744D1"/>
    <w:rsid w:val="00F752FD"/>
    <w:rsid w:val="00F75C79"/>
    <w:rsid w:val="00F810DF"/>
    <w:rsid w:val="00F81554"/>
    <w:rsid w:val="00F840FB"/>
    <w:rsid w:val="00F84E9F"/>
    <w:rsid w:val="00F85329"/>
    <w:rsid w:val="00F8595C"/>
    <w:rsid w:val="00F85A9B"/>
    <w:rsid w:val="00F8622A"/>
    <w:rsid w:val="00F87C04"/>
    <w:rsid w:val="00F87D26"/>
    <w:rsid w:val="00F905BB"/>
    <w:rsid w:val="00F917CB"/>
    <w:rsid w:val="00F932D3"/>
    <w:rsid w:val="00F93DC0"/>
    <w:rsid w:val="00F940B6"/>
    <w:rsid w:val="00F944C5"/>
    <w:rsid w:val="00F94722"/>
    <w:rsid w:val="00F9609D"/>
    <w:rsid w:val="00F964F8"/>
    <w:rsid w:val="00F967E4"/>
    <w:rsid w:val="00F96A40"/>
    <w:rsid w:val="00F96E1B"/>
    <w:rsid w:val="00F97907"/>
    <w:rsid w:val="00F979A2"/>
    <w:rsid w:val="00FA052C"/>
    <w:rsid w:val="00FA1588"/>
    <w:rsid w:val="00FA1A37"/>
    <w:rsid w:val="00FA2860"/>
    <w:rsid w:val="00FA2AFA"/>
    <w:rsid w:val="00FA2C74"/>
    <w:rsid w:val="00FA3E4B"/>
    <w:rsid w:val="00FA4117"/>
    <w:rsid w:val="00FA4991"/>
    <w:rsid w:val="00FA4BA8"/>
    <w:rsid w:val="00FA51BB"/>
    <w:rsid w:val="00FA55E1"/>
    <w:rsid w:val="00FB1821"/>
    <w:rsid w:val="00FB1C83"/>
    <w:rsid w:val="00FB2D5B"/>
    <w:rsid w:val="00FB3EBA"/>
    <w:rsid w:val="00FB6280"/>
    <w:rsid w:val="00FB67F5"/>
    <w:rsid w:val="00FB69AB"/>
    <w:rsid w:val="00FB7F81"/>
    <w:rsid w:val="00FC2C83"/>
    <w:rsid w:val="00FC31F5"/>
    <w:rsid w:val="00FC34DD"/>
    <w:rsid w:val="00FC42C5"/>
    <w:rsid w:val="00FC469F"/>
    <w:rsid w:val="00FC4809"/>
    <w:rsid w:val="00FC500A"/>
    <w:rsid w:val="00FC62AE"/>
    <w:rsid w:val="00FD0219"/>
    <w:rsid w:val="00FD099F"/>
    <w:rsid w:val="00FD0D40"/>
    <w:rsid w:val="00FD1142"/>
    <w:rsid w:val="00FD1447"/>
    <w:rsid w:val="00FD17D1"/>
    <w:rsid w:val="00FD1C9E"/>
    <w:rsid w:val="00FD3B54"/>
    <w:rsid w:val="00FD44C9"/>
    <w:rsid w:val="00FD4D9F"/>
    <w:rsid w:val="00FD533A"/>
    <w:rsid w:val="00FD5938"/>
    <w:rsid w:val="00FD6DC6"/>
    <w:rsid w:val="00FD7FFD"/>
    <w:rsid w:val="00FE05C8"/>
    <w:rsid w:val="00FE115B"/>
    <w:rsid w:val="00FE18C2"/>
    <w:rsid w:val="00FE20E7"/>
    <w:rsid w:val="00FE2338"/>
    <w:rsid w:val="00FE3436"/>
    <w:rsid w:val="00FE34A2"/>
    <w:rsid w:val="00FE40FE"/>
    <w:rsid w:val="00FE43FB"/>
    <w:rsid w:val="00FE49B4"/>
    <w:rsid w:val="00FE4DB0"/>
    <w:rsid w:val="00FE5034"/>
    <w:rsid w:val="00FE5219"/>
    <w:rsid w:val="00FE5332"/>
    <w:rsid w:val="00FF12FF"/>
    <w:rsid w:val="00FF14D6"/>
    <w:rsid w:val="00FF2019"/>
    <w:rsid w:val="00FF3EC9"/>
    <w:rsid w:val="00FF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D42821"/>
  <w15:chartTrackingRefBased/>
  <w15:docId w15:val="{0070527A-9903-1F4D-89C7-46C8C2EB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01"/>
  </w:style>
  <w:style w:type="paragraph" w:styleId="Heading1">
    <w:name w:val="heading 1"/>
    <w:basedOn w:val="Normal"/>
    <w:link w:val="Heading1Char"/>
    <w:uiPriority w:val="9"/>
    <w:qFormat/>
    <w:rsid w:val="00E2012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B6FD8"/>
    <w:rPr>
      <w:rFonts w:ascii="Times New Roman" w:hAnsi="Times New Roman"/>
      <w:sz w:val="20"/>
      <w:szCs w:val="20"/>
    </w:rPr>
  </w:style>
  <w:style w:type="character" w:customStyle="1" w:styleId="EndnoteTextChar">
    <w:name w:val="Endnote Text Char"/>
    <w:basedOn w:val="DefaultParagraphFont"/>
    <w:link w:val="EndnoteText"/>
    <w:uiPriority w:val="99"/>
    <w:rsid w:val="006B6FD8"/>
    <w:rPr>
      <w:rFonts w:ascii="Times New Roman" w:hAnsi="Times New Roman"/>
      <w:sz w:val="20"/>
      <w:szCs w:val="20"/>
    </w:rPr>
  </w:style>
  <w:style w:type="character" w:styleId="EndnoteReference">
    <w:name w:val="endnote reference"/>
    <w:basedOn w:val="DefaultParagraphFont"/>
    <w:uiPriority w:val="99"/>
    <w:semiHidden/>
    <w:unhideWhenUsed/>
    <w:rsid w:val="006B6FD8"/>
    <w:rPr>
      <w:vertAlign w:val="superscript"/>
    </w:rPr>
  </w:style>
  <w:style w:type="paragraph" w:styleId="ListParagraph">
    <w:name w:val="List Paragraph"/>
    <w:basedOn w:val="Normal"/>
    <w:uiPriority w:val="34"/>
    <w:qFormat/>
    <w:rsid w:val="00DF5568"/>
    <w:pPr>
      <w:ind w:left="720"/>
      <w:contextualSpacing/>
    </w:pPr>
  </w:style>
  <w:style w:type="paragraph" w:styleId="FootnoteText">
    <w:name w:val="footnote text"/>
    <w:basedOn w:val="Normal"/>
    <w:link w:val="FootnoteTextChar"/>
    <w:uiPriority w:val="99"/>
    <w:unhideWhenUsed/>
    <w:rsid w:val="00DF5568"/>
    <w:rPr>
      <w:rFonts w:ascii="Times New Roman" w:hAnsi="Times New Roman"/>
      <w:sz w:val="20"/>
      <w:szCs w:val="20"/>
    </w:rPr>
  </w:style>
  <w:style w:type="character" w:customStyle="1" w:styleId="FootnoteTextChar">
    <w:name w:val="Footnote Text Char"/>
    <w:basedOn w:val="DefaultParagraphFont"/>
    <w:link w:val="FootnoteText"/>
    <w:uiPriority w:val="99"/>
    <w:rsid w:val="00DF5568"/>
    <w:rPr>
      <w:rFonts w:ascii="Times New Roman" w:hAnsi="Times New Roman"/>
      <w:sz w:val="20"/>
      <w:szCs w:val="20"/>
    </w:rPr>
  </w:style>
  <w:style w:type="character" w:styleId="FootnoteReference">
    <w:name w:val="footnote reference"/>
    <w:basedOn w:val="DefaultParagraphFont"/>
    <w:uiPriority w:val="99"/>
    <w:semiHidden/>
    <w:unhideWhenUsed/>
    <w:rsid w:val="00DF5568"/>
    <w:rPr>
      <w:vertAlign w:val="superscript"/>
    </w:rPr>
  </w:style>
  <w:style w:type="paragraph" w:styleId="BalloonText">
    <w:name w:val="Balloon Text"/>
    <w:basedOn w:val="Normal"/>
    <w:link w:val="BalloonTextChar"/>
    <w:uiPriority w:val="99"/>
    <w:semiHidden/>
    <w:unhideWhenUsed/>
    <w:rsid w:val="008107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70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B14E9"/>
    <w:rPr>
      <w:sz w:val="16"/>
      <w:szCs w:val="16"/>
    </w:rPr>
  </w:style>
  <w:style w:type="paragraph" w:styleId="CommentText">
    <w:name w:val="annotation text"/>
    <w:basedOn w:val="Normal"/>
    <w:link w:val="CommentTextChar"/>
    <w:uiPriority w:val="99"/>
    <w:unhideWhenUsed/>
    <w:rsid w:val="001B14E9"/>
    <w:rPr>
      <w:sz w:val="20"/>
      <w:szCs w:val="20"/>
    </w:rPr>
  </w:style>
  <w:style w:type="character" w:customStyle="1" w:styleId="CommentTextChar">
    <w:name w:val="Comment Text Char"/>
    <w:basedOn w:val="DefaultParagraphFont"/>
    <w:link w:val="CommentText"/>
    <w:uiPriority w:val="99"/>
    <w:rsid w:val="001B14E9"/>
    <w:rPr>
      <w:sz w:val="20"/>
      <w:szCs w:val="20"/>
    </w:rPr>
  </w:style>
  <w:style w:type="paragraph" w:styleId="CommentSubject">
    <w:name w:val="annotation subject"/>
    <w:basedOn w:val="CommentText"/>
    <w:next w:val="CommentText"/>
    <w:link w:val="CommentSubjectChar"/>
    <w:uiPriority w:val="99"/>
    <w:semiHidden/>
    <w:unhideWhenUsed/>
    <w:rsid w:val="001B14E9"/>
    <w:rPr>
      <w:b/>
      <w:bCs/>
    </w:rPr>
  </w:style>
  <w:style w:type="character" w:customStyle="1" w:styleId="CommentSubjectChar">
    <w:name w:val="Comment Subject Char"/>
    <w:basedOn w:val="CommentTextChar"/>
    <w:link w:val="CommentSubject"/>
    <w:uiPriority w:val="99"/>
    <w:semiHidden/>
    <w:rsid w:val="001B14E9"/>
    <w:rPr>
      <w:b/>
      <w:bCs/>
      <w:sz w:val="20"/>
      <w:szCs w:val="20"/>
    </w:rPr>
  </w:style>
  <w:style w:type="paragraph" w:styleId="Footer">
    <w:name w:val="footer"/>
    <w:basedOn w:val="Normal"/>
    <w:link w:val="FooterChar"/>
    <w:uiPriority w:val="99"/>
    <w:unhideWhenUsed/>
    <w:rsid w:val="001A1C2B"/>
    <w:pPr>
      <w:tabs>
        <w:tab w:val="center" w:pos="4680"/>
        <w:tab w:val="right" w:pos="9360"/>
      </w:tabs>
    </w:pPr>
  </w:style>
  <w:style w:type="character" w:customStyle="1" w:styleId="FooterChar">
    <w:name w:val="Footer Char"/>
    <w:basedOn w:val="DefaultParagraphFont"/>
    <w:link w:val="Footer"/>
    <w:uiPriority w:val="99"/>
    <w:rsid w:val="001A1C2B"/>
  </w:style>
  <w:style w:type="character" w:styleId="PageNumber">
    <w:name w:val="page number"/>
    <w:basedOn w:val="DefaultParagraphFont"/>
    <w:uiPriority w:val="99"/>
    <w:semiHidden/>
    <w:unhideWhenUsed/>
    <w:rsid w:val="001A1C2B"/>
  </w:style>
  <w:style w:type="paragraph" w:styleId="Header">
    <w:name w:val="header"/>
    <w:basedOn w:val="Normal"/>
    <w:link w:val="HeaderChar"/>
    <w:uiPriority w:val="99"/>
    <w:unhideWhenUsed/>
    <w:rsid w:val="001A1C2B"/>
    <w:pPr>
      <w:tabs>
        <w:tab w:val="center" w:pos="4680"/>
        <w:tab w:val="right" w:pos="9360"/>
      </w:tabs>
    </w:pPr>
  </w:style>
  <w:style w:type="character" w:customStyle="1" w:styleId="HeaderChar">
    <w:name w:val="Header Char"/>
    <w:basedOn w:val="DefaultParagraphFont"/>
    <w:link w:val="Header"/>
    <w:uiPriority w:val="99"/>
    <w:rsid w:val="001A1C2B"/>
  </w:style>
  <w:style w:type="paragraph" w:styleId="Revision">
    <w:name w:val="Revision"/>
    <w:hidden/>
    <w:uiPriority w:val="99"/>
    <w:semiHidden/>
    <w:rsid w:val="007F28E6"/>
  </w:style>
  <w:style w:type="character" w:customStyle="1" w:styleId="A0">
    <w:name w:val="A0"/>
    <w:uiPriority w:val="99"/>
    <w:rsid w:val="00511F49"/>
    <w:rPr>
      <w:rFonts w:cs="Times"/>
      <w:color w:val="000000"/>
      <w:sz w:val="16"/>
      <w:szCs w:val="16"/>
    </w:rPr>
  </w:style>
  <w:style w:type="character" w:styleId="Hyperlink">
    <w:name w:val="Hyperlink"/>
    <w:basedOn w:val="DefaultParagraphFont"/>
    <w:uiPriority w:val="99"/>
    <w:unhideWhenUsed/>
    <w:rsid w:val="00750EB5"/>
    <w:rPr>
      <w:color w:val="0563C1" w:themeColor="hyperlink"/>
      <w:u w:val="single"/>
    </w:rPr>
  </w:style>
  <w:style w:type="character" w:styleId="UnresolvedMention">
    <w:name w:val="Unresolved Mention"/>
    <w:basedOn w:val="DefaultParagraphFont"/>
    <w:uiPriority w:val="99"/>
    <w:semiHidden/>
    <w:unhideWhenUsed/>
    <w:rsid w:val="00750EB5"/>
    <w:rPr>
      <w:color w:val="605E5C"/>
      <w:shd w:val="clear" w:color="auto" w:fill="E1DFDD"/>
    </w:rPr>
  </w:style>
  <w:style w:type="character" w:customStyle="1" w:styleId="Heading1Char">
    <w:name w:val="Heading 1 Char"/>
    <w:basedOn w:val="DefaultParagraphFont"/>
    <w:link w:val="Heading1"/>
    <w:uiPriority w:val="9"/>
    <w:rsid w:val="00E2012D"/>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E2012D"/>
  </w:style>
  <w:style w:type="character" w:styleId="FollowedHyperlink">
    <w:name w:val="FollowedHyperlink"/>
    <w:basedOn w:val="DefaultParagraphFont"/>
    <w:uiPriority w:val="99"/>
    <w:semiHidden/>
    <w:unhideWhenUsed/>
    <w:rsid w:val="002913A8"/>
    <w:rPr>
      <w:color w:val="954F72" w:themeColor="followedHyperlink"/>
      <w:u w:val="single"/>
    </w:rPr>
  </w:style>
  <w:style w:type="paragraph" w:customStyle="1" w:styleId="story-body-text">
    <w:name w:val="story-body-text"/>
    <w:basedOn w:val="Normal"/>
    <w:rsid w:val="00A108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8026">
      <w:bodyDiv w:val="1"/>
      <w:marLeft w:val="0"/>
      <w:marRight w:val="0"/>
      <w:marTop w:val="0"/>
      <w:marBottom w:val="0"/>
      <w:divBdr>
        <w:top w:val="none" w:sz="0" w:space="0" w:color="auto"/>
        <w:left w:val="none" w:sz="0" w:space="0" w:color="auto"/>
        <w:bottom w:val="none" w:sz="0" w:space="0" w:color="auto"/>
        <w:right w:val="none" w:sz="0" w:space="0" w:color="auto"/>
      </w:divBdr>
      <w:divsChild>
        <w:div w:id="1567841079">
          <w:marLeft w:val="0"/>
          <w:marRight w:val="0"/>
          <w:marTop w:val="0"/>
          <w:marBottom w:val="0"/>
          <w:divBdr>
            <w:top w:val="none" w:sz="0" w:space="0" w:color="auto"/>
            <w:left w:val="none" w:sz="0" w:space="0" w:color="auto"/>
            <w:bottom w:val="none" w:sz="0" w:space="0" w:color="auto"/>
            <w:right w:val="none" w:sz="0" w:space="0" w:color="auto"/>
          </w:divBdr>
        </w:div>
        <w:div w:id="1756512427">
          <w:marLeft w:val="0"/>
          <w:marRight w:val="0"/>
          <w:marTop w:val="0"/>
          <w:marBottom w:val="0"/>
          <w:divBdr>
            <w:top w:val="none" w:sz="0" w:space="0" w:color="auto"/>
            <w:left w:val="none" w:sz="0" w:space="0" w:color="auto"/>
            <w:bottom w:val="none" w:sz="0" w:space="0" w:color="auto"/>
            <w:right w:val="none" w:sz="0" w:space="0" w:color="auto"/>
          </w:divBdr>
        </w:div>
        <w:div w:id="1819489154">
          <w:marLeft w:val="0"/>
          <w:marRight w:val="0"/>
          <w:marTop w:val="0"/>
          <w:marBottom w:val="0"/>
          <w:divBdr>
            <w:top w:val="none" w:sz="0" w:space="0" w:color="auto"/>
            <w:left w:val="none" w:sz="0" w:space="0" w:color="auto"/>
            <w:bottom w:val="none" w:sz="0" w:space="0" w:color="auto"/>
            <w:right w:val="none" w:sz="0" w:space="0" w:color="auto"/>
          </w:divBdr>
        </w:div>
        <w:div w:id="358553330">
          <w:marLeft w:val="0"/>
          <w:marRight w:val="0"/>
          <w:marTop w:val="0"/>
          <w:marBottom w:val="0"/>
          <w:divBdr>
            <w:top w:val="none" w:sz="0" w:space="0" w:color="auto"/>
            <w:left w:val="none" w:sz="0" w:space="0" w:color="auto"/>
            <w:bottom w:val="none" w:sz="0" w:space="0" w:color="auto"/>
            <w:right w:val="none" w:sz="0" w:space="0" w:color="auto"/>
          </w:divBdr>
        </w:div>
        <w:div w:id="1341156566">
          <w:marLeft w:val="0"/>
          <w:marRight w:val="0"/>
          <w:marTop w:val="0"/>
          <w:marBottom w:val="0"/>
          <w:divBdr>
            <w:top w:val="none" w:sz="0" w:space="0" w:color="auto"/>
            <w:left w:val="none" w:sz="0" w:space="0" w:color="auto"/>
            <w:bottom w:val="none" w:sz="0" w:space="0" w:color="auto"/>
            <w:right w:val="none" w:sz="0" w:space="0" w:color="auto"/>
          </w:divBdr>
        </w:div>
      </w:divsChild>
    </w:div>
    <w:div w:id="1029834571">
      <w:bodyDiv w:val="1"/>
      <w:marLeft w:val="0"/>
      <w:marRight w:val="0"/>
      <w:marTop w:val="0"/>
      <w:marBottom w:val="0"/>
      <w:divBdr>
        <w:top w:val="none" w:sz="0" w:space="0" w:color="auto"/>
        <w:left w:val="none" w:sz="0" w:space="0" w:color="auto"/>
        <w:bottom w:val="none" w:sz="0" w:space="0" w:color="auto"/>
        <w:right w:val="none" w:sz="0" w:space="0" w:color="auto"/>
      </w:divBdr>
    </w:div>
    <w:div w:id="1047947592">
      <w:bodyDiv w:val="1"/>
      <w:marLeft w:val="0"/>
      <w:marRight w:val="0"/>
      <w:marTop w:val="0"/>
      <w:marBottom w:val="0"/>
      <w:divBdr>
        <w:top w:val="none" w:sz="0" w:space="0" w:color="auto"/>
        <w:left w:val="none" w:sz="0" w:space="0" w:color="auto"/>
        <w:bottom w:val="none" w:sz="0" w:space="0" w:color="auto"/>
        <w:right w:val="none" w:sz="0" w:space="0" w:color="auto"/>
      </w:divBdr>
    </w:div>
    <w:div w:id="1487012718">
      <w:bodyDiv w:val="1"/>
      <w:marLeft w:val="0"/>
      <w:marRight w:val="0"/>
      <w:marTop w:val="0"/>
      <w:marBottom w:val="0"/>
      <w:divBdr>
        <w:top w:val="none" w:sz="0" w:space="0" w:color="auto"/>
        <w:left w:val="none" w:sz="0" w:space="0" w:color="auto"/>
        <w:bottom w:val="none" w:sz="0" w:space="0" w:color="auto"/>
        <w:right w:val="none" w:sz="0" w:space="0" w:color="auto"/>
      </w:divBdr>
    </w:div>
    <w:div w:id="1878354284">
      <w:bodyDiv w:val="1"/>
      <w:marLeft w:val="0"/>
      <w:marRight w:val="0"/>
      <w:marTop w:val="0"/>
      <w:marBottom w:val="0"/>
      <w:divBdr>
        <w:top w:val="none" w:sz="0" w:space="0" w:color="auto"/>
        <w:left w:val="none" w:sz="0" w:space="0" w:color="auto"/>
        <w:bottom w:val="none" w:sz="0" w:space="0" w:color="auto"/>
        <w:right w:val="none" w:sz="0" w:space="0" w:color="auto"/>
      </w:divBdr>
    </w:div>
    <w:div w:id="2031560436">
      <w:bodyDiv w:val="1"/>
      <w:marLeft w:val="0"/>
      <w:marRight w:val="0"/>
      <w:marTop w:val="0"/>
      <w:marBottom w:val="0"/>
      <w:divBdr>
        <w:top w:val="none" w:sz="0" w:space="0" w:color="auto"/>
        <w:left w:val="none" w:sz="0" w:space="0" w:color="auto"/>
        <w:bottom w:val="none" w:sz="0" w:space="0" w:color="auto"/>
        <w:right w:val="none" w:sz="0" w:space="0" w:color="auto"/>
      </w:divBdr>
    </w:div>
    <w:div w:id="20964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cnet.org/enviroethics/content/enviroethics_2021_0999_8_9_27" TargetMode="External"/><Relationship Id="rId13" Type="http://schemas.openxmlformats.org/officeDocument/2006/relationships/hyperlink" Target="https://www.pewresearch.org/fact-tank/2020/06/24/millenial-and-gen-z-republicans-stand-out-from-their-elders-on-climate-and-energy-issues/" TargetMode="External"/><Relationship Id="rId18" Type="http://schemas.openxmlformats.org/officeDocument/2006/relationships/hyperlink" Target="https://www.newyorker.com/magazine/2017/02/27/why-facts-dont-change-our-mind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late.com/technology/2020/02/scott-morrison-australia-fires-climate-change-adaptation.html" TargetMode="External"/><Relationship Id="rId7" Type="http://schemas.openxmlformats.org/officeDocument/2006/relationships/hyperlink" Target="mailto:rachel.l.fredericks@gmail.com" TargetMode="External"/><Relationship Id="rId12" Type="http://schemas.openxmlformats.org/officeDocument/2006/relationships/hyperlink" Target="https://www.theguardian.com/environment/2007/jun/16/climatechange.climatechange" TargetMode="External"/><Relationship Id="rId17" Type="http://schemas.openxmlformats.org/officeDocument/2006/relationships/hyperlink" Target="https://www.pewresearch.org/fact-tank/2020/02/28/more-americans-see-climate-change-as-a-priority-but-democrats-are-much-more-concerned-than-republica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pr.org/2019/04/22/714262267/most-teachers-dont-teach-climate-change-4-in-5-parents-wish-they-did" TargetMode="External"/><Relationship Id="rId20" Type="http://schemas.openxmlformats.org/officeDocument/2006/relationships/hyperlink" Target="https://www.oxfordreference.com/view.10.1093/acref/9780190498986.001.0001/acref-9780190498986-e-3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environment/2019/may/17/why-the-guardian-is-changing-the-language-it-uses-about-the-environme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ewyorker.com/magazine/2010/10/04/small-change-malcolm-gladwell" TargetMode="External"/><Relationship Id="rId23" Type="http://schemas.openxmlformats.org/officeDocument/2006/relationships/footer" Target="footer1.xml"/><Relationship Id="rId10" Type="http://schemas.openxmlformats.org/officeDocument/2006/relationships/hyperlink" Target="https://hechingerreport.org/with-more-students-demanding-action-on-climate-change-teachers-try-to-keep-up/" TargetMode="External"/><Relationship Id="rId19" Type="http://schemas.openxmlformats.org/officeDocument/2006/relationships/hyperlink" Target="https://www.rep.routledge.com/articles/thematic/moral-psychology-empirical-work-in/v-2" TargetMode="External"/><Relationship Id="rId4" Type="http://schemas.openxmlformats.org/officeDocument/2006/relationships/webSettings" Target="webSettings.xml"/><Relationship Id="rId9" Type="http://schemas.openxmlformats.org/officeDocument/2006/relationships/hyperlink" Target="https://equitablegrowth.org/silver-spoon-tax/" TargetMode="External"/><Relationship Id="rId14" Type="http://schemas.openxmlformats.org/officeDocument/2006/relationships/hyperlink" Target="https://www.pewresearch.org/fact-tank/2020/04/21/how-americans-see-climate-change--and-the-environment-in-7-charts/" TargetMode="External"/><Relationship Id="rId22" Type="http://schemas.openxmlformats.org/officeDocument/2006/relationships/hyperlink" Target="https://www.washingtonpost.com/lifestyle/style/how-should-we-talk-about-whats-happening-to-our-planet/2019/08/26/d28c4bcc-b213-11e9-8f6c-7828e68cb15f_story.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limatelegacy.ca" TargetMode="External"/><Relationship Id="rId2" Type="http://schemas.openxmlformats.org/officeDocument/2006/relationships/hyperlink" Target="http://yourclimatelegacy.org/" TargetMode="External"/><Relationship Id="rId1" Type="http://schemas.openxmlformats.org/officeDocument/2006/relationships/hyperlink" Target="http://ecocidealliance.org/" TargetMode="External"/><Relationship Id="rId6" Type="http://schemas.openxmlformats.org/officeDocument/2006/relationships/hyperlink" Target="https://www.irs.gov/businesses/small-businesses-self-employed/estate-tax" TargetMode="External"/><Relationship Id="rId5" Type="http://schemas.openxmlformats.org/officeDocument/2006/relationships/hyperlink" Target="https://www.congress.gov/bill/115th-congress/house-bill/1" TargetMode="External"/><Relationship Id="rId4" Type="http://schemas.openxmlformats.org/officeDocument/2006/relationships/hyperlink" Target="https://resourcegener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8972</Words>
  <Characters>52851</Characters>
  <Application>Microsoft Office Word</Application>
  <DocSecurity>0</DocSecurity>
  <Lines>765</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Legacy: A Newish Concept for the Climate Crisis</dc:title>
  <dc:subject/>
  <dc:creator>Rachel Fredericks</dc:creator>
  <cp:keywords/>
  <dc:description/>
  <cp:lastModifiedBy>Rachel F</cp:lastModifiedBy>
  <cp:revision>4</cp:revision>
  <dcterms:created xsi:type="dcterms:W3CDTF">2022-03-02T15:33:00Z</dcterms:created>
  <dcterms:modified xsi:type="dcterms:W3CDTF">2022-03-02T15:40:00Z</dcterms:modified>
  <cp:category/>
</cp:coreProperties>
</file>