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46B56E" w14:textId="7A6C424E" w:rsidR="00B81B3A" w:rsidRPr="006F3F0A" w:rsidRDefault="00C93BBE" w:rsidP="002A3CD8">
      <w:pPr>
        <w:spacing w:line="480" w:lineRule="auto"/>
        <w:jc w:val="center"/>
        <w:rPr>
          <w:rFonts w:ascii="Times New Roman" w:hAnsi="Times New Roman" w:cs="Times New Roman"/>
        </w:rPr>
      </w:pPr>
      <w:r w:rsidRPr="006F3F0A">
        <w:rPr>
          <w:rFonts w:ascii="Times New Roman" w:hAnsi="Times New Roman" w:cs="Times New Roman"/>
        </w:rPr>
        <w:t>Andrés Bello as a Pre</w:t>
      </w:r>
      <w:r w:rsidR="00913D1C">
        <w:rPr>
          <w:rFonts w:ascii="Times New Roman" w:hAnsi="Times New Roman" w:cs="Times New Roman"/>
        </w:rPr>
        <w:t>figuration</w:t>
      </w:r>
      <w:r w:rsidRPr="006F3F0A">
        <w:rPr>
          <w:rFonts w:ascii="Times New Roman" w:hAnsi="Times New Roman" w:cs="Times New Roman"/>
        </w:rPr>
        <w:t xml:space="preserve"> of </w:t>
      </w:r>
      <w:r w:rsidR="001D585C">
        <w:rPr>
          <w:rFonts w:ascii="Times New Roman" w:hAnsi="Times New Roman" w:cs="Times New Roman"/>
        </w:rPr>
        <w:t xml:space="preserve">Richard </w:t>
      </w:r>
      <w:r w:rsidRPr="006F3F0A">
        <w:rPr>
          <w:rFonts w:ascii="Times New Roman" w:hAnsi="Times New Roman" w:cs="Times New Roman"/>
        </w:rPr>
        <w:t>Rorty</w:t>
      </w:r>
    </w:p>
    <w:p w14:paraId="79AB45B4" w14:textId="0F54E3A1" w:rsidR="00987A11" w:rsidRDefault="00A02D80" w:rsidP="00A02D80">
      <w:pPr>
        <w:spacing w:line="480" w:lineRule="auto"/>
        <w:jc w:val="center"/>
        <w:rPr>
          <w:rFonts w:ascii="Times New Roman" w:hAnsi="Times New Roman" w:cs="Times New Roman"/>
        </w:rPr>
      </w:pPr>
      <w:r>
        <w:rPr>
          <w:rFonts w:ascii="Times New Roman" w:hAnsi="Times New Roman" w:cs="Times New Roman"/>
        </w:rPr>
        <w:t>(Working paper</w:t>
      </w:r>
      <w:bookmarkStart w:id="0" w:name="_GoBack"/>
      <w:bookmarkEnd w:id="0"/>
      <w:r>
        <w:rPr>
          <w:rFonts w:ascii="Times New Roman" w:hAnsi="Times New Roman" w:cs="Times New Roman"/>
        </w:rPr>
        <w:t>)</w:t>
      </w:r>
    </w:p>
    <w:p w14:paraId="71FAC46C" w14:textId="77777777" w:rsidR="00A02D80" w:rsidRPr="006F3F0A" w:rsidRDefault="00A02D80" w:rsidP="002A3CD8">
      <w:pPr>
        <w:spacing w:line="480" w:lineRule="auto"/>
        <w:rPr>
          <w:rFonts w:ascii="Times New Roman" w:hAnsi="Times New Roman" w:cs="Times New Roman"/>
        </w:rPr>
      </w:pPr>
    </w:p>
    <w:p w14:paraId="2F6F22B9" w14:textId="0A0558C3" w:rsidR="00883070" w:rsidRPr="006F3F0A" w:rsidRDefault="00883070" w:rsidP="002A3CD8">
      <w:pPr>
        <w:pStyle w:val="ListParagraph"/>
        <w:numPr>
          <w:ilvl w:val="0"/>
          <w:numId w:val="2"/>
        </w:numPr>
        <w:spacing w:line="480" w:lineRule="auto"/>
        <w:jc w:val="both"/>
        <w:rPr>
          <w:rFonts w:ascii="Times New Roman" w:hAnsi="Times New Roman" w:cs="Times New Roman"/>
          <w:lang w:val="es-ES"/>
        </w:rPr>
      </w:pPr>
      <w:r w:rsidRPr="006F3F0A">
        <w:rPr>
          <w:rFonts w:ascii="Times New Roman" w:hAnsi="Times New Roman" w:cs="Times New Roman"/>
          <w:lang w:val="es-ES"/>
        </w:rPr>
        <w:t>Introduction</w:t>
      </w:r>
    </w:p>
    <w:p w14:paraId="5593E255" w14:textId="77777777" w:rsidR="00883070" w:rsidRPr="006F3F0A" w:rsidRDefault="00883070" w:rsidP="002A3CD8">
      <w:pPr>
        <w:spacing w:line="480" w:lineRule="auto"/>
        <w:ind w:firstLine="360"/>
        <w:jc w:val="both"/>
        <w:rPr>
          <w:rFonts w:ascii="Times New Roman" w:hAnsi="Times New Roman" w:cs="Times New Roman"/>
          <w:lang w:val="es-ES"/>
        </w:rPr>
      </w:pPr>
    </w:p>
    <w:p w14:paraId="392F887D" w14:textId="040EF12B" w:rsidR="003C2ED9" w:rsidRDefault="002225B1" w:rsidP="002A3CD8">
      <w:pPr>
        <w:spacing w:line="480" w:lineRule="auto"/>
        <w:ind w:firstLine="360"/>
        <w:jc w:val="both"/>
        <w:rPr>
          <w:rFonts w:ascii="Times New Roman" w:hAnsi="Times New Roman" w:cs="Times New Roman"/>
        </w:rPr>
      </w:pPr>
      <w:r>
        <w:rPr>
          <w:rFonts w:ascii="Times New Roman" w:hAnsi="Times New Roman" w:cs="Times New Roman"/>
        </w:rPr>
        <w:t>The Venezuelan</w:t>
      </w:r>
      <w:r w:rsidR="003C2ED9">
        <w:rPr>
          <w:rFonts w:ascii="Times New Roman" w:hAnsi="Times New Roman" w:cs="Times New Roman"/>
        </w:rPr>
        <w:t>-Chilean</w:t>
      </w:r>
      <w:r>
        <w:rPr>
          <w:rFonts w:ascii="Times New Roman" w:hAnsi="Times New Roman" w:cs="Times New Roman"/>
        </w:rPr>
        <w:t xml:space="preserve"> humanist </w:t>
      </w:r>
      <w:r w:rsidR="00987A11" w:rsidRPr="006F3F0A">
        <w:rPr>
          <w:rFonts w:ascii="Times New Roman" w:hAnsi="Times New Roman" w:cs="Times New Roman"/>
        </w:rPr>
        <w:t xml:space="preserve">Andrés Bello </w:t>
      </w:r>
      <w:r w:rsidR="009661AD">
        <w:rPr>
          <w:rFonts w:ascii="Times New Roman" w:hAnsi="Times New Roman" w:cs="Times New Roman"/>
        </w:rPr>
        <w:t xml:space="preserve">(1781-1865) </w:t>
      </w:r>
      <w:r w:rsidR="00987A11" w:rsidRPr="006F3F0A">
        <w:rPr>
          <w:rFonts w:ascii="Times New Roman" w:hAnsi="Times New Roman" w:cs="Times New Roman"/>
        </w:rPr>
        <w:t>has been recognized as one of the most distinguished</w:t>
      </w:r>
      <w:r>
        <w:rPr>
          <w:rFonts w:ascii="Times New Roman" w:hAnsi="Times New Roman" w:cs="Times New Roman"/>
        </w:rPr>
        <w:t xml:space="preserve"> </w:t>
      </w:r>
      <w:r w:rsidR="00987A11" w:rsidRPr="006F3F0A">
        <w:rPr>
          <w:rFonts w:ascii="Times New Roman" w:hAnsi="Times New Roman" w:cs="Times New Roman"/>
        </w:rPr>
        <w:t>intellectuals of the 19</w:t>
      </w:r>
      <w:r w:rsidR="00987A11" w:rsidRPr="006F3F0A">
        <w:rPr>
          <w:rFonts w:ascii="Times New Roman" w:hAnsi="Times New Roman" w:cs="Times New Roman"/>
          <w:vertAlign w:val="superscript"/>
        </w:rPr>
        <w:t>th</w:t>
      </w:r>
      <w:r w:rsidR="00987A11" w:rsidRPr="006F3F0A">
        <w:rPr>
          <w:rFonts w:ascii="Times New Roman" w:hAnsi="Times New Roman" w:cs="Times New Roman"/>
        </w:rPr>
        <w:t xml:space="preserve"> century</w:t>
      </w:r>
      <w:r w:rsidR="00083DF9">
        <w:rPr>
          <w:rFonts w:ascii="Times New Roman" w:hAnsi="Times New Roman" w:cs="Times New Roman"/>
        </w:rPr>
        <w:t>—</w:t>
      </w:r>
      <w:r w:rsidR="00987A11" w:rsidRPr="006F3F0A">
        <w:rPr>
          <w:rFonts w:ascii="Times New Roman" w:hAnsi="Times New Roman" w:cs="Times New Roman"/>
        </w:rPr>
        <w:t xml:space="preserve">one of the last polymaths of the stature of figures such as Athanasius Kircher, Gottfried Leibniz or Benjamin Franklin. </w:t>
      </w:r>
      <w:r w:rsidR="00D45F90" w:rsidRPr="006F3F0A">
        <w:rPr>
          <w:rFonts w:ascii="Times New Roman" w:hAnsi="Times New Roman" w:cs="Times New Roman"/>
        </w:rPr>
        <w:t xml:space="preserve">Indeed, his numerous contributions span fields such as grammar, poetry, </w:t>
      </w:r>
      <w:r w:rsidR="00533CF6" w:rsidRPr="006F3F0A">
        <w:rPr>
          <w:rFonts w:ascii="Times New Roman" w:hAnsi="Times New Roman" w:cs="Times New Roman"/>
        </w:rPr>
        <w:t xml:space="preserve">civil </w:t>
      </w:r>
      <w:r w:rsidR="00D45F90" w:rsidRPr="006F3F0A">
        <w:rPr>
          <w:rFonts w:ascii="Times New Roman" w:hAnsi="Times New Roman" w:cs="Times New Roman"/>
        </w:rPr>
        <w:t>law, diplomacy,</w:t>
      </w:r>
      <w:r w:rsidR="00533CF6" w:rsidRPr="006F3F0A">
        <w:rPr>
          <w:rFonts w:ascii="Times New Roman" w:hAnsi="Times New Roman" w:cs="Times New Roman"/>
        </w:rPr>
        <w:t xml:space="preserve"> </w:t>
      </w:r>
      <w:r w:rsidR="009661AD">
        <w:rPr>
          <w:rFonts w:ascii="Times New Roman" w:hAnsi="Times New Roman" w:cs="Times New Roman"/>
        </w:rPr>
        <w:t xml:space="preserve">education, </w:t>
      </w:r>
      <w:r w:rsidR="00533CF6" w:rsidRPr="006F3F0A">
        <w:rPr>
          <w:rFonts w:ascii="Times New Roman" w:hAnsi="Times New Roman" w:cs="Times New Roman"/>
        </w:rPr>
        <w:t>political theory</w:t>
      </w:r>
      <w:r w:rsidR="009661AD">
        <w:rPr>
          <w:rFonts w:ascii="Times New Roman" w:hAnsi="Times New Roman" w:cs="Times New Roman"/>
        </w:rPr>
        <w:t>, philology</w:t>
      </w:r>
      <w:r w:rsidR="00D45F90" w:rsidRPr="006F3F0A">
        <w:rPr>
          <w:rFonts w:ascii="Times New Roman" w:hAnsi="Times New Roman" w:cs="Times New Roman"/>
        </w:rPr>
        <w:t xml:space="preserve"> </w:t>
      </w:r>
      <w:r w:rsidR="00533CF6" w:rsidRPr="006F3F0A">
        <w:rPr>
          <w:rFonts w:ascii="Times New Roman" w:hAnsi="Times New Roman" w:cs="Times New Roman"/>
        </w:rPr>
        <w:t xml:space="preserve">and philosophy. </w:t>
      </w:r>
      <w:r w:rsidR="00D45F90" w:rsidRPr="006F3F0A">
        <w:rPr>
          <w:rFonts w:ascii="Times New Roman" w:hAnsi="Times New Roman" w:cs="Times New Roman"/>
        </w:rPr>
        <w:t>However, despite having composed</w:t>
      </w:r>
      <w:r w:rsidR="00987A11" w:rsidRPr="006F3F0A">
        <w:rPr>
          <w:rFonts w:ascii="Times New Roman" w:hAnsi="Times New Roman" w:cs="Times New Roman"/>
        </w:rPr>
        <w:t xml:space="preserve"> </w:t>
      </w:r>
      <w:r w:rsidR="00D45F90" w:rsidRPr="006F3F0A">
        <w:rPr>
          <w:rFonts w:ascii="Times New Roman" w:hAnsi="Times New Roman" w:cs="Times New Roman"/>
        </w:rPr>
        <w:t xml:space="preserve">one of </w:t>
      </w:r>
      <w:r w:rsidR="00987A11" w:rsidRPr="006F3F0A">
        <w:rPr>
          <w:rFonts w:ascii="Times New Roman" w:hAnsi="Times New Roman" w:cs="Times New Roman"/>
        </w:rPr>
        <w:t>the most important philosop</w:t>
      </w:r>
      <w:r>
        <w:rPr>
          <w:rFonts w:ascii="Times New Roman" w:hAnsi="Times New Roman" w:cs="Times New Roman"/>
        </w:rPr>
        <w:t>hical treatises</w:t>
      </w:r>
      <w:r w:rsidR="00D45F90" w:rsidRPr="006F3F0A">
        <w:rPr>
          <w:rFonts w:ascii="Times New Roman" w:hAnsi="Times New Roman" w:cs="Times New Roman"/>
        </w:rPr>
        <w:t xml:space="preserve"> ever written </w:t>
      </w:r>
      <w:r w:rsidR="00987A11" w:rsidRPr="006F3F0A">
        <w:rPr>
          <w:rFonts w:ascii="Times New Roman" w:hAnsi="Times New Roman" w:cs="Times New Roman"/>
        </w:rPr>
        <w:t xml:space="preserve">in Spanish </w:t>
      </w:r>
      <w:r w:rsidR="00D45F90" w:rsidRPr="006F3F0A">
        <w:rPr>
          <w:rFonts w:ascii="Times New Roman" w:hAnsi="Times New Roman" w:cs="Times New Roman"/>
        </w:rPr>
        <w:t>(</w:t>
      </w:r>
      <w:r w:rsidR="00D45F90" w:rsidRPr="006F3F0A">
        <w:rPr>
          <w:rFonts w:ascii="Times New Roman" w:hAnsi="Times New Roman" w:cs="Times New Roman"/>
          <w:i/>
        </w:rPr>
        <w:t>Filosofia del Entendimiento</w:t>
      </w:r>
      <w:r>
        <w:rPr>
          <w:rFonts w:ascii="Times New Roman" w:hAnsi="Times New Roman" w:cs="Times New Roman"/>
        </w:rPr>
        <w:t>, posthumously published in 1881</w:t>
      </w:r>
      <w:r w:rsidR="00D45F90" w:rsidRPr="006F3F0A">
        <w:rPr>
          <w:rFonts w:ascii="Times New Roman" w:hAnsi="Times New Roman" w:cs="Times New Roman"/>
        </w:rPr>
        <w:t>), his philosophical</w:t>
      </w:r>
      <w:r w:rsidR="00EB7BAB" w:rsidRPr="006F3F0A">
        <w:rPr>
          <w:rFonts w:ascii="Times New Roman" w:hAnsi="Times New Roman" w:cs="Times New Roman"/>
        </w:rPr>
        <w:t xml:space="preserve"> proposal</w:t>
      </w:r>
      <w:r w:rsidR="00533CF6" w:rsidRPr="006F3F0A">
        <w:rPr>
          <w:rFonts w:ascii="Times New Roman" w:hAnsi="Times New Roman" w:cs="Times New Roman"/>
        </w:rPr>
        <w:t xml:space="preserve">s have not been engaged </w:t>
      </w:r>
      <w:r w:rsidR="00083DF9">
        <w:rPr>
          <w:rFonts w:ascii="Times New Roman" w:hAnsi="Times New Roman" w:cs="Times New Roman"/>
        </w:rPr>
        <w:t>with</w:t>
      </w:r>
      <w:r w:rsidR="00533CF6" w:rsidRPr="006F3F0A">
        <w:rPr>
          <w:rFonts w:ascii="Times New Roman" w:hAnsi="Times New Roman" w:cs="Times New Roman"/>
        </w:rPr>
        <w:t xml:space="preserve"> a substantial way by </w:t>
      </w:r>
      <w:r w:rsidR="00083DF9">
        <w:rPr>
          <w:rFonts w:ascii="Times New Roman" w:hAnsi="Times New Roman" w:cs="Times New Roman"/>
        </w:rPr>
        <w:t>scholars</w:t>
      </w:r>
      <w:r w:rsidR="00EB7BAB" w:rsidRPr="006F3F0A">
        <w:rPr>
          <w:rFonts w:ascii="Times New Roman" w:hAnsi="Times New Roman" w:cs="Times New Roman"/>
        </w:rPr>
        <w:t xml:space="preserve"> of </w:t>
      </w:r>
      <w:r w:rsidR="001B470B" w:rsidRPr="006F3F0A">
        <w:rPr>
          <w:rFonts w:ascii="Times New Roman" w:hAnsi="Times New Roman" w:cs="Times New Roman"/>
        </w:rPr>
        <w:t>the Anglophone world</w:t>
      </w:r>
      <w:r w:rsidR="00F73F0A">
        <w:rPr>
          <w:rFonts w:ascii="Times New Roman" w:hAnsi="Times New Roman" w:cs="Times New Roman"/>
        </w:rPr>
        <w:t>. Only a few scholars</w:t>
      </w:r>
      <w:r w:rsidR="00D7743A" w:rsidRPr="006F3F0A">
        <w:rPr>
          <w:rFonts w:ascii="Times New Roman" w:hAnsi="Times New Roman" w:cs="Times New Roman"/>
        </w:rPr>
        <w:t xml:space="preserve"> </w:t>
      </w:r>
      <w:r w:rsidR="00533CF6" w:rsidRPr="006F3F0A">
        <w:rPr>
          <w:rFonts w:ascii="Times New Roman" w:hAnsi="Times New Roman" w:cs="Times New Roman"/>
        </w:rPr>
        <w:t xml:space="preserve">such as </w:t>
      </w:r>
      <w:r w:rsidR="00D7743A" w:rsidRPr="006F3F0A">
        <w:rPr>
          <w:rFonts w:ascii="Times New Roman" w:hAnsi="Times New Roman" w:cs="Times New Roman"/>
        </w:rPr>
        <w:t>William Kilgore (1961)</w:t>
      </w:r>
      <w:r w:rsidR="00EB7BAB" w:rsidRPr="006F3F0A">
        <w:rPr>
          <w:rFonts w:ascii="Times New Roman" w:hAnsi="Times New Roman" w:cs="Times New Roman"/>
        </w:rPr>
        <w:t>,</w:t>
      </w:r>
      <w:r w:rsidR="00D7743A" w:rsidRPr="006F3F0A">
        <w:rPr>
          <w:rFonts w:ascii="Times New Roman" w:hAnsi="Times New Roman" w:cs="Times New Roman"/>
        </w:rPr>
        <w:t xml:space="preserve"> </w:t>
      </w:r>
      <w:r w:rsidR="00EB7BAB" w:rsidRPr="006F3F0A">
        <w:rPr>
          <w:rFonts w:ascii="Times New Roman" w:hAnsi="Times New Roman" w:cs="Times New Roman"/>
        </w:rPr>
        <w:t xml:space="preserve">Otto Carlos Stoetzer (1983) </w:t>
      </w:r>
      <w:r w:rsidR="00083DF9">
        <w:rPr>
          <w:rFonts w:ascii="Times New Roman" w:hAnsi="Times New Roman" w:cs="Times New Roman"/>
        </w:rPr>
        <w:t>and</w:t>
      </w:r>
      <w:r w:rsidR="00EB7BAB" w:rsidRPr="006F3F0A">
        <w:rPr>
          <w:rFonts w:ascii="Times New Roman" w:hAnsi="Times New Roman" w:cs="Times New Roman"/>
        </w:rPr>
        <w:t xml:space="preserve"> </w:t>
      </w:r>
      <w:r w:rsidR="004F1C4F" w:rsidRPr="006F3F0A">
        <w:rPr>
          <w:rFonts w:ascii="Times New Roman" w:hAnsi="Times New Roman" w:cs="Times New Roman"/>
        </w:rPr>
        <w:t>Ivá</w:t>
      </w:r>
      <w:r w:rsidR="00EB7BAB" w:rsidRPr="006F3F0A">
        <w:rPr>
          <w:rFonts w:ascii="Times New Roman" w:hAnsi="Times New Roman" w:cs="Times New Roman"/>
        </w:rPr>
        <w:t xml:space="preserve">n </w:t>
      </w:r>
      <w:r w:rsidR="004F1C4F" w:rsidRPr="006F3F0A">
        <w:rPr>
          <w:rFonts w:ascii="Times New Roman" w:eastAsia="Times New Roman" w:hAnsi="Times New Roman" w:cs="Times New Roman"/>
        </w:rPr>
        <w:t xml:space="preserve">Jakšić </w:t>
      </w:r>
      <w:r w:rsidR="00DA2327" w:rsidRPr="006F3F0A">
        <w:rPr>
          <w:rFonts w:ascii="Times New Roman" w:hAnsi="Times New Roman" w:cs="Times New Roman"/>
        </w:rPr>
        <w:t xml:space="preserve">(2006) have </w:t>
      </w:r>
      <w:r w:rsidR="00083DF9">
        <w:rPr>
          <w:rFonts w:ascii="Times New Roman" w:hAnsi="Times New Roman" w:cs="Times New Roman"/>
        </w:rPr>
        <w:t>engaged</w:t>
      </w:r>
      <w:r w:rsidR="00DA2327" w:rsidRPr="006F3F0A">
        <w:rPr>
          <w:rFonts w:ascii="Times New Roman" w:hAnsi="Times New Roman" w:cs="Times New Roman"/>
        </w:rPr>
        <w:t xml:space="preserve"> the philosophical ideas articulated by Bello. </w:t>
      </w:r>
    </w:p>
    <w:p w14:paraId="509EC3F7" w14:textId="68DACEA3" w:rsidR="001B0D24" w:rsidRDefault="00DA2327" w:rsidP="002A3CD8">
      <w:pPr>
        <w:spacing w:line="480" w:lineRule="auto"/>
        <w:ind w:firstLine="360"/>
        <w:jc w:val="both"/>
        <w:rPr>
          <w:rFonts w:ascii="Times New Roman" w:hAnsi="Times New Roman" w:cs="Times New Roman"/>
        </w:rPr>
      </w:pPr>
      <w:r w:rsidRPr="006F3F0A">
        <w:rPr>
          <w:rFonts w:ascii="Times New Roman" w:hAnsi="Times New Roman" w:cs="Times New Roman"/>
        </w:rPr>
        <w:t xml:space="preserve">However, </w:t>
      </w:r>
      <w:r w:rsidR="00083DF9">
        <w:rPr>
          <w:rFonts w:ascii="Times New Roman" w:hAnsi="Times New Roman" w:cs="Times New Roman"/>
        </w:rPr>
        <w:t xml:space="preserve">there is </w:t>
      </w:r>
      <w:r w:rsidRPr="006F3F0A">
        <w:rPr>
          <w:rFonts w:ascii="Times New Roman" w:hAnsi="Times New Roman" w:cs="Times New Roman"/>
        </w:rPr>
        <w:t xml:space="preserve">a </w:t>
      </w:r>
      <w:r w:rsidR="00707DC5">
        <w:rPr>
          <w:rFonts w:ascii="Times New Roman" w:hAnsi="Times New Roman" w:cs="Times New Roman"/>
        </w:rPr>
        <w:t>gap</w:t>
      </w:r>
      <w:r w:rsidRPr="006F3F0A">
        <w:rPr>
          <w:rFonts w:ascii="Times New Roman" w:hAnsi="Times New Roman" w:cs="Times New Roman"/>
        </w:rPr>
        <w:t xml:space="preserve"> in the scholarship produced</w:t>
      </w:r>
      <w:r w:rsidR="00E85E25" w:rsidRPr="006F3F0A">
        <w:rPr>
          <w:rFonts w:ascii="Times New Roman" w:hAnsi="Times New Roman" w:cs="Times New Roman"/>
        </w:rPr>
        <w:t xml:space="preserve"> about</w:t>
      </w:r>
      <w:r w:rsidRPr="006F3F0A">
        <w:rPr>
          <w:rFonts w:ascii="Times New Roman" w:hAnsi="Times New Roman" w:cs="Times New Roman"/>
        </w:rPr>
        <w:t xml:space="preserve"> Bello’s philosophical thought</w:t>
      </w:r>
      <w:r w:rsidR="00083DF9">
        <w:rPr>
          <w:rFonts w:ascii="Times New Roman" w:hAnsi="Times New Roman" w:cs="Times New Roman"/>
        </w:rPr>
        <w:t>. It</w:t>
      </w:r>
      <w:r w:rsidRPr="006F3F0A">
        <w:rPr>
          <w:rFonts w:ascii="Times New Roman" w:hAnsi="Times New Roman" w:cs="Times New Roman"/>
        </w:rPr>
        <w:t xml:space="preserve"> </w:t>
      </w:r>
      <w:r w:rsidR="00E85E25" w:rsidRPr="006F3F0A">
        <w:rPr>
          <w:rFonts w:ascii="Times New Roman" w:hAnsi="Times New Roman" w:cs="Times New Roman"/>
        </w:rPr>
        <w:t>generally</w:t>
      </w:r>
      <w:r w:rsidR="006A0A21" w:rsidRPr="006F3F0A">
        <w:rPr>
          <w:rFonts w:ascii="Times New Roman" w:hAnsi="Times New Roman" w:cs="Times New Roman"/>
        </w:rPr>
        <w:t xml:space="preserve"> has focused</w:t>
      </w:r>
      <w:r w:rsidR="00E85E25" w:rsidRPr="006F3F0A">
        <w:rPr>
          <w:rFonts w:ascii="Times New Roman" w:hAnsi="Times New Roman" w:cs="Times New Roman"/>
        </w:rPr>
        <w:t xml:space="preserve"> on uncovering the </w:t>
      </w:r>
      <w:r w:rsidR="006A0A21" w:rsidRPr="006F3F0A">
        <w:rPr>
          <w:rFonts w:ascii="Times New Roman" w:hAnsi="Times New Roman" w:cs="Times New Roman"/>
        </w:rPr>
        <w:t xml:space="preserve">prior </w:t>
      </w:r>
      <w:r w:rsidR="00E85E25" w:rsidRPr="006F3F0A">
        <w:rPr>
          <w:rFonts w:ascii="Times New Roman" w:hAnsi="Times New Roman" w:cs="Times New Roman"/>
        </w:rPr>
        <w:t>influences that shaped h</w:t>
      </w:r>
      <w:r w:rsidR="006A0A21" w:rsidRPr="006F3F0A">
        <w:rPr>
          <w:rFonts w:ascii="Times New Roman" w:hAnsi="Times New Roman" w:cs="Times New Roman"/>
        </w:rPr>
        <w:t xml:space="preserve">is views, exploring how he integrated these various influences into a coherent whole and assessing the impact that his thought had in subsequent developments </w:t>
      </w:r>
      <w:r w:rsidR="00707DC5" w:rsidRPr="00DD03BC">
        <w:rPr>
          <w:rFonts w:ascii="Times New Roman" w:hAnsi="Times New Roman" w:cs="Times New Roman"/>
          <w:i/>
        </w:rPr>
        <w:t>within</w:t>
      </w:r>
      <w:r w:rsidR="006A0A21" w:rsidRPr="00DD03BC">
        <w:rPr>
          <w:rFonts w:ascii="Times New Roman" w:hAnsi="Times New Roman" w:cs="Times New Roman"/>
          <w:i/>
        </w:rPr>
        <w:t xml:space="preserve"> Latin American philosophy</w:t>
      </w:r>
      <w:r w:rsidR="006A0A21" w:rsidRPr="006F3F0A">
        <w:rPr>
          <w:rFonts w:ascii="Times New Roman" w:hAnsi="Times New Roman" w:cs="Times New Roman"/>
        </w:rPr>
        <w:t>. There has been no work so far that aims to offer a</w:t>
      </w:r>
      <w:r w:rsidR="00707DC5">
        <w:rPr>
          <w:rFonts w:ascii="Times New Roman" w:hAnsi="Times New Roman" w:cs="Times New Roman"/>
        </w:rPr>
        <w:t xml:space="preserve"> study</w:t>
      </w:r>
      <w:r w:rsidR="006A0A21" w:rsidRPr="006F3F0A">
        <w:rPr>
          <w:rFonts w:ascii="Times New Roman" w:hAnsi="Times New Roman" w:cs="Times New Roman"/>
        </w:rPr>
        <w:t xml:space="preserve"> of Bello’s philosophical thought</w:t>
      </w:r>
      <w:r w:rsidR="00707DC5">
        <w:rPr>
          <w:rFonts w:ascii="Times New Roman" w:hAnsi="Times New Roman" w:cs="Times New Roman"/>
        </w:rPr>
        <w:t xml:space="preserve"> by situating it within the framework of a broader </w:t>
      </w:r>
      <w:r w:rsidR="00707DC5" w:rsidRPr="007E2ED5">
        <w:rPr>
          <w:rFonts w:ascii="Times New Roman" w:hAnsi="Times New Roman" w:cs="Times New Roman"/>
          <w:i/>
        </w:rPr>
        <w:t>Inter-American hemispherical narrative</w:t>
      </w:r>
      <w:r w:rsidR="006A0A21" w:rsidRPr="006F3F0A">
        <w:rPr>
          <w:rFonts w:ascii="Times New Roman" w:hAnsi="Times New Roman" w:cs="Times New Roman"/>
        </w:rPr>
        <w:t xml:space="preserve">. </w:t>
      </w:r>
      <w:r w:rsidR="00DD03BC">
        <w:rPr>
          <w:rFonts w:ascii="Times New Roman" w:hAnsi="Times New Roman" w:cs="Times New Roman"/>
        </w:rPr>
        <w:t>Building on the efforts of scholars</w:t>
      </w:r>
      <w:r w:rsidR="00DD03BC" w:rsidRPr="006F3F0A">
        <w:rPr>
          <w:rFonts w:ascii="Times New Roman" w:hAnsi="Times New Roman" w:cs="Times New Roman"/>
        </w:rPr>
        <w:t xml:space="preserve"> </w:t>
      </w:r>
      <w:r w:rsidR="00DD03BC">
        <w:rPr>
          <w:rFonts w:ascii="Times New Roman" w:hAnsi="Times New Roman" w:cs="Times New Roman"/>
        </w:rPr>
        <w:t>who have developed Inter-American narrative frameworks,</w:t>
      </w:r>
      <w:r w:rsidR="00DD03BC">
        <w:rPr>
          <w:rStyle w:val="EndnoteReference"/>
          <w:rFonts w:ascii="Times New Roman" w:hAnsi="Times New Roman" w:cs="Times New Roman"/>
        </w:rPr>
        <w:endnoteReference w:id="1"/>
      </w:r>
      <w:r w:rsidR="00DD03BC" w:rsidRPr="006F3F0A">
        <w:rPr>
          <w:rFonts w:ascii="Times New Roman" w:hAnsi="Times New Roman" w:cs="Times New Roman"/>
        </w:rPr>
        <w:t xml:space="preserve"> </w:t>
      </w:r>
      <w:r w:rsidR="003175F9">
        <w:rPr>
          <w:rFonts w:ascii="Times New Roman" w:hAnsi="Times New Roman" w:cs="Times New Roman"/>
        </w:rPr>
        <w:t>one</w:t>
      </w:r>
      <w:r w:rsidR="006A0A21" w:rsidRPr="006F3F0A">
        <w:rPr>
          <w:rFonts w:ascii="Times New Roman" w:hAnsi="Times New Roman" w:cs="Times New Roman"/>
        </w:rPr>
        <w:t xml:space="preserve"> </w:t>
      </w:r>
      <w:r w:rsidR="003175F9">
        <w:rPr>
          <w:rFonts w:ascii="Times New Roman" w:hAnsi="Times New Roman" w:cs="Times New Roman"/>
        </w:rPr>
        <w:t>of</w:t>
      </w:r>
      <w:r w:rsidR="006A0A21" w:rsidRPr="006F3F0A">
        <w:rPr>
          <w:rFonts w:ascii="Times New Roman" w:hAnsi="Times New Roman" w:cs="Times New Roman"/>
        </w:rPr>
        <w:t xml:space="preserve"> </w:t>
      </w:r>
      <w:r w:rsidR="003175F9">
        <w:rPr>
          <w:rFonts w:ascii="Times New Roman" w:hAnsi="Times New Roman" w:cs="Times New Roman"/>
        </w:rPr>
        <w:t xml:space="preserve">the </w:t>
      </w:r>
      <w:r w:rsidR="006A0A21" w:rsidRPr="006F3F0A">
        <w:rPr>
          <w:rFonts w:ascii="Times New Roman" w:hAnsi="Times New Roman" w:cs="Times New Roman"/>
        </w:rPr>
        <w:t>goal</w:t>
      </w:r>
      <w:r w:rsidR="003175F9">
        <w:rPr>
          <w:rFonts w:ascii="Times New Roman" w:hAnsi="Times New Roman" w:cs="Times New Roman"/>
        </w:rPr>
        <w:t>s</w:t>
      </w:r>
      <w:r w:rsidR="006A0A21" w:rsidRPr="006F3F0A">
        <w:rPr>
          <w:rFonts w:ascii="Times New Roman" w:hAnsi="Times New Roman" w:cs="Times New Roman"/>
        </w:rPr>
        <w:t xml:space="preserve"> of this paper is to</w:t>
      </w:r>
      <w:r w:rsidR="001B470B" w:rsidRPr="006F3F0A">
        <w:rPr>
          <w:rFonts w:ascii="Times New Roman" w:hAnsi="Times New Roman" w:cs="Times New Roman"/>
        </w:rPr>
        <w:t xml:space="preserve"> </w:t>
      </w:r>
      <w:r w:rsidR="00707DC5">
        <w:rPr>
          <w:rFonts w:ascii="Times New Roman" w:hAnsi="Times New Roman" w:cs="Times New Roman"/>
        </w:rPr>
        <w:t>articulate</w:t>
      </w:r>
      <w:r w:rsidR="00913D1C">
        <w:rPr>
          <w:rFonts w:ascii="Times New Roman" w:hAnsi="Times New Roman" w:cs="Times New Roman"/>
        </w:rPr>
        <w:t xml:space="preserve"> </w:t>
      </w:r>
      <w:r w:rsidR="00DD03BC">
        <w:rPr>
          <w:rFonts w:ascii="Times New Roman" w:hAnsi="Times New Roman" w:cs="Times New Roman"/>
        </w:rPr>
        <w:t>a</w:t>
      </w:r>
      <w:r w:rsidR="00913D1C">
        <w:rPr>
          <w:rFonts w:ascii="Times New Roman" w:hAnsi="Times New Roman" w:cs="Times New Roman"/>
        </w:rPr>
        <w:t xml:space="preserve">n </w:t>
      </w:r>
      <w:r w:rsidR="00913D1C">
        <w:rPr>
          <w:rFonts w:ascii="Times New Roman" w:hAnsi="Times New Roman" w:cs="Times New Roman"/>
        </w:rPr>
        <w:lastRenderedPageBreak/>
        <w:t xml:space="preserve">Inter-American hemispherical </w:t>
      </w:r>
      <w:r w:rsidR="00DD03BC">
        <w:rPr>
          <w:rFonts w:ascii="Times New Roman" w:hAnsi="Times New Roman" w:cs="Times New Roman"/>
        </w:rPr>
        <w:t xml:space="preserve">narrative </w:t>
      </w:r>
      <w:r w:rsidR="008C591B">
        <w:rPr>
          <w:rFonts w:ascii="Times New Roman" w:hAnsi="Times New Roman" w:cs="Times New Roman"/>
        </w:rPr>
        <w:t xml:space="preserve">that will </w:t>
      </w:r>
      <w:r w:rsidR="001B470B" w:rsidRPr="006F3F0A">
        <w:rPr>
          <w:rFonts w:ascii="Times New Roman" w:hAnsi="Times New Roman" w:cs="Times New Roman"/>
        </w:rPr>
        <w:t>show</w:t>
      </w:r>
      <w:r w:rsidR="00A7429B">
        <w:rPr>
          <w:rFonts w:ascii="Times New Roman" w:hAnsi="Times New Roman" w:cs="Times New Roman"/>
        </w:rPr>
        <w:t xml:space="preserve"> that Bello’s thought </w:t>
      </w:r>
      <w:r w:rsidR="00477262">
        <w:rPr>
          <w:rFonts w:ascii="Times New Roman" w:hAnsi="Times New Roman" w:cs="Times New Roman"/>
        </w:rPr>
        <w:t>should</w:t>
      </w:r>
      <w:r w:rsidR="00A7429B">
        <w:rPr>
          <w:rFonts w:ascii="Times New Roman" w:hAnsi="Times New Roman" w:cs="Times New Roman"/>
        </w:rPr>
        <w:t xml:space="preserve"> be included as part of a comprehensive story of the development of </w:t>
      </w:r>
      <w:r w:rsidR="00574CC7">
        <w:rPr>
          <w:rFonts w:ascii="Times New Roman" w:hAnsi="Times New Roman" w:cs="Times New Roman"/>
        </w:rPr>
        <w:t xml:space="preserve">philosophy across the Americas. </w:t>
      </w:r>
      <w:r w:rsidR="00A7429B">
        <w:rPr>
          <w:rFonts w:ascii="Times New Roman" w:hAnsi="Times New Roman" w:cs="Times New Roman"/>
        </w:rPr>
        <w:t xml:space="preserve"> </w:t>
      </w:r>
    </w:p>
    <w:p w14:paraId="0EAFAE27" w14:textId="59D76951" w:rsidR="002E2A70" w:rsidRPr="006F3F0A" w:rsidRDefault="003175F9" w:rsidP="009B5DA4">
      <w:pPr>
        <w:spacing w:line="480" w:lineRule="auto"/>
        <w:ind w:firstLine="360"/>
        <w:jc w:val="both"/>
        <w:rPr>
          <w:rFonts w:ascii="Times New Roman" w:hAnsi="Times New Roman" w:cs="Times New Roman"/>
        </w:rPr>
      </w:pPr>
      <w:r w:rsidRPr="006F3F0A">
        <w:rPr>
          <w:rFonts w:ascii="Times New Roman" w:hAnsi="Times New Roman" w:cs="Times New Roman"/>
        </w:rPr>
        <w:t>To be more specific</w:t>
      </w:r>
      <w:r>
        <w:rPr>
          <w:rFonts w:ascii="Times New Roman" w:hAnsi="Times New Roman" w:cs="Times New Roman"/>
        </w:rPr>
        <w:t xml:space="preserve">, after articulating and briefly justifying this Inter-American philosophical narrative, I will use it as a framework to argue </w:t>
      </w:r>
      <w:r w:rsidR="001B470B" w:rsidRPr="006F3F0A">
        <w:rPr>
          <w:rFonts w:ascii="Times New Roman" w:hAnsi="Times New Roman" w:cs="Times New Roman"/>
        </w:rPr>
        <w:t xml:space="preserve">that </w:t>
      </w:r>
      <w:r>
        <w:rPr>
          <w:rFonts w:ascii="Times New Roman" w:hAnsi="Times New Roman" w:cs="Times New Roman"/>
        </w:rPr>
        <w:t>the geography of neo-pragmatism needs to be expanded</w:t>
      </w:r>
      <w:r w:rsidR="009B5DA4">
        <w:rPr>
          <w:rFonts w:ascii="Times New Roman" w:hAnsi="Times New Roman" w:cs="Times New Roman"/>
        </w:rPr>
        <w:t xml:space="preserve"> insofar as Richard </w:t>
      </w:r>
      <w:r w:rsidR="001B470B" w:rsidRPr="006F3F0A">
        <w:rPr>
          <w:rFonts w:ascii="Times New Roman" w:hAnsi="Times New Roman" w:cs="Times New Roman"/>
        </w:rPr>
        <w:t xml:space="preserve">Rorty’s </w:t>
      </w:r>
      <w:r w:rsidR="006F5714" w:rsidRPr="006F3F0A">
        <w:rPr>
          <w:rFonts w:ascii="Times New Roman" w:hAnsi="Times New Roman" w:cs="Times New Roman"/>
        </w:rPr>
        <w:t>radical anti-representationalism</w:t>
      </w:r>
      <w:r w:rsidR="006A0A21" w:rsidRPr="006F3F0A">
        <w:rPr>
          <w:rFonts w:ascii="Times New Roman" w:hAnsi="Times New Roman" w:cs="Times New Roman"/>
        </w:rPr>
        <w:t xml:space="preserve"> </w:t>
      </w:r>
      <w:r w:rsidR="006F5714" w:rsidRPr="006F3F0A">
        <w:rPr>
          <w:rFonts w:ascii="Times New Roman" w:hAnsi="Times New Roman" w:cs="Times New Roman"/>
        </w:rPr>
        <w:t>and his criticisms of traditional epistemological pr</w:t>
      </w:r>
      <w:r w:rsidR="00863C17" w:rsidRPr="006F3F0A">
        <w:rPr>
          <w:rFonts w:ascii="Times New Roman" w:hAnsi="Times New Roman" w:cs="Times New Roman"/>
        </w:rPr>
        <w:t>ojects</w:t>
      </w:r>
      <w:r w:rsidR="009B5DA4">
        <w:rPr>
          <w:rFonts w:ascii="Times New Roman" w:hAnsi="Times New Roman" w:cs="Times New Roman"/>
        </w:rPr>
        <w:t xml:space="preserve"> (</w:t>
      </w:r>
      <w:r w:rsidR="00863C17" w:rsidRPr="006F3F0A">
        <w:rPr>
          <w:rFonts w:ascii="Times New Roman" w:hAnsi="Times New Roman" w:cs="Times New Roman"/>
        </w:rPr>
        <w:t>which are two of the key themes that emerge in</w:t>
      </w:r>
      <w:r w:rsidR="006F5714" w:rsidRPr="006F3F0A">
        <w:rPr>
          <w:rFonts w:ascii="Times New Roman" w:hAnsi="Times New Roman" w:cs="Times New Roman"/>
        </w:rPr>
        <w:t xml:space="preserve"> </w:t>
      </w:r>
      <w:r w:rsidR="006F5714" w:rsidRPr="006F3F0A">
        <w:rPr>
          <w:rFonts w:ascii="Times New Roman" w:hAnsi="Times New Roman" w:cs="Times New Roman"/>
          <w:i/>
        </w:rPr>
        <w:t>Philosophy and the Mirror of Nature</w:t>
      </w:r>
      <w:r w:rsidR="009B5DA4">
        <w:rPr>
          <w:rFonts w:ascii="Times New Roman" w:hAnsi="Times New Roman" w:cs="Times New Roman"/>
        </w:rPr>
        <w:t>)</w:t>
      </w:r>
      <w:r w:rsidR="006F5714" w:rsidRPr="006F3F0A">
        <w:rPr>
          <w:rFonts w:ascii="Times New Roman" w:hAnsi="Times New Roman" w:cs="Times New Roman"/>
        </w:rPr>
        <w:t xml:space="preserve"> are </w:t>
      </w:r>
      <w:r w:rsidR="009B5DA4">
        <w:rPr>
          <w:rFonts w:ascii="Times New Roman" w:hAnsi="Times New Roman" w:cs="Times New Roman"/>
        </w:rPr>
        <w:t>prefigured</w:t>
      </w:r>
      <w:r w:rsidR="006F5714" w:rsidRPr="006F3F0A">
        <w:rPr>
          <w:rFonts w:ascii="Times New Roman" w:hAnsi="Times New Roman" w:cs="Times New Roman"/>
        </w:rPr>
        <w:t xml:space="preserve"> in Andrés Bello</w:t>
      </w:r>
      <w:r w:rsidR="00A36CE7">
        <w:rPr>
          <w:rFonts w:ascii="Times New Roman" w:hAnsi="Times New Roman" w:cs="Times New Roman"/>
        </w:rPr>
        <w:t>’s</w:t>
      </w:r>
      <w:r w:rsidR="006F5714" w:rsidRPr="006F3F0A">
        <w:rPr>
          <w:rFonts w:ascii="Times New Roman" w:hAnsi="Times New Roman" w:cs="Times New Roman"/>
        </w:rPr>
        <w:t xml:space="preserve"> </w:t>
      </w:r>
      <w:r w:rsidR="006F5714" w:rsidRPr="006F3F0A">
        <w:rPr>
          <w:rFonts w:ascii="Times New Roman" w:hAnsi="Times New Roman" w:cs="Times New Roman"/>
          <w:i/>
        </w:rPr>
        <w:t>Filosofia del Entendimiento</w:t>
      </w:r>
      <w:r w:rsidR="006F5714" w:rsidRPr="006F3F0A">
        <w:rPr>
          <w:rFonts w:ascii="Times New Roman" w:hAnsi="Times New Roman" w:cs="Times New Roman"/>
        </w:rPr>
        <w:t>.</w:t>
      </w:r>
      <w:r w:rsidR="004F1C4F" w:rsidRPr="006F3F0A">
        <w:rPr>
          <w:rFonts w:ascii="Times New Roman" w:hAnsi="Times New Roman" w:cs="Times New Roman"/>
        </w:rPr>
        <w:t xml:space="preserve"> </w:t>
      </w:r>
      <w:r w:rsidR="00694174">
        <w:rPr>
          <w:rFonts w:ascii="Times New Roman" w:hAnsi="Times New Roman" w:cs="Times New Roman"/>
        </w:rPr>
        <w:t>In addition, I will also</w:t>
      </w:r>
      <w:r w:rsidR="00D47386" w:rsidRPr="006F3F0A">
        <w:rPr>
          <w:rFonts w:ascii="Times New Roman" w:hAnsi="Times New Roman" w:cs="Times New Roman"/>
        </w:rPr>
        <w:t xml:space="preserve"> </w:t>
      </w:r>
      <w:r w:rsidR="00694174">
        <w:rPr>
          <w:rFonts w:ascii="Times New Roman" w:hAnsi="Times New Roman" w:cs="Times New Roman"/>
        </w:rPr>
        <w:t>use the narrative</w:t>
      </w:r>
      <w:r w:rsidR="00D47386" w:rsidRPr="006F3F0A">
        <w:rPr>
          <w:rFonts w:ascii="Times New Roman" w:hAnsi="Times New Roman" w:cs="Times New Roman"/>
        </w:rPr>
        <w:t xml:space="preserve"> </w:t>
      </w:r>
      <w:r w:rsidR="00694174">
        <w:rPr>
          <w:rFonts w:ascii="Times New Roman" w:hAnsi="Times New Roman" w:cs="Times New Roman"/>
        </w:rPr>
        <w:t>as a framework</w:t>
      </w:r>
      <w:r w:rsidR="00D47386" w:rsidRPr="006F3F0A">
        <w:rPr>
          <w:rFonts w:ascii="Times New Roman" w:hAnsi="Times New Roman" w:cs="Times New Roman"/>
        </w:rPr>
        <w:t xml:space="preserve"> </w:t>
      </w:r>
      <w:r w:rsidR="00694174">
        <w:rPr>
          <w:rFonts w:ascii="Times New Roman" w:hAnsi="Times New Roman" w:cs="Times New Roman"/>
        </w:rPr>
        <w:t xml:space="preserve">to show </w:t>
      </w:r>
      <w:r w:rsidR="00D47386" w:rsidRPr="006F3F0A">
        <w:rPr>
          <w:rFonts w:ascii="Times New Roman" w:hAnsi="Times New Roman" w:cs="Times New Roman"/>
        </w:rPr>
        <w:t>that</w:t>
      </w:r>
      <w:r w:rsidR="00694174">
        <w:rPr>
          <w:rFonts w:ascii="Times New Roman" w:hAnsi="Times New Roman" w:cs="Times New Roman"/>
        </w:rPr>
        <w:t>, not only</w:t>
      </w:r>
      <w:r w:rsidR="00D47386" w:rsidRPr="006F3F0A">
        <w:rPr>
          <w:rFonts w:ascii="Times New Roman" w:hAnsi="Times New Roman" w:cs="Times New Roman"/>
        </w:rPr>
        <w:t xml:space="preserve"> </w:t>
      </w:r>
      <w:r w:rsidR="00694174">
        <w:rPr>
          <w:rFonts w:ascii="Times New Roman" w:hAnsi="Times New Roman" w:cs="Times New Roman"/>
        </w:rPr>
        <w:t xml:space="preserve">are </w:t>
      </w:r>
      <w:r w:rsidR="00D47386" w:rsidRPr="006F3F0A">
        <w:rPr>
          <w:rFonts w:ascii="Times New Roman" w:hAnsi="Times New Roman" w:cs="Times New Roman"/>
        </w:rPr>
        <w:t>Rorty’</w:t>
      </w:r>
      <w:r w:rsidR="00BD5F74" w:rsidRPr="006F3F0A">
        <w:rPr>
          <w:rFonts w:ascii="Times New Roman" w:hAnsi="Times New Roman" w:cs="Times New Roman"/>
        </w:rPr>
        <w:t xml:space="preserve">s claims </w:t>
      </w:r>
      <w:r w:rsidR="00C45688">
        <w:rPr>
          <w:rFonts w:ascii="Times New Roman" w:hAnsi="Times New Roman" w:cs="Times New Roman"/>
        </w:rPr>
        <w:t xml:space="preserve">about </w:t>
      </w:r>
      <w:r w:rsidR="00D47386" w:rsidRPr="006F3F0A">
        <w:rPr>
          <w:rFonts w:ascii="Times New Roman" w:hAnsi="Times New Roman" w:cs="Times New Roman"/>
        </w:rPr>
        <w:t xml:space="preserve">the usefulness of novel metaphors as </w:t>
      </w:r>
      <w:r w:rsidR="00BD5F74" w:rsidRPr="006F3F0A">
        <w:rPr>
          <w:rFonts w:ascii="Times New Roman" w:hAnsi="Times New Roman" w:cs="Times New Roman"/>
        </w:rPr>
        <w:t xml:space="preserve">important </w:t>
      </w:r>
      <w:r w:rsidR="00D47386" w:rsidRPr="006F3F0A">
        <w:rPr>
          <w:rFonts w:ascii="Times New Roman" w:hAnsi="Times New Roman" w:cs="Times New Roman"/>
        </w:rPr>
        <w:t>heuristic devices</w:t>
      </w:r>
      <w:r w:rsidR="00694174">
        <w:rPr>
          <w:rFonts w:ascii="Times New Roman" w:hAnsi="Times New Roman" w:cs="Times New Roman"/>
        </w:rPr>
        <w:t xml:space="preserve"> </w:t>
      </w:r>
      <w:r w:rsidR="00BD5F74" w:rsidRPr="006F3F0A">
        <w:rPr>
          <w:rFonts w:ascii="Times New Roman" w:hAnsi="Times New Roman" w:cs="Times New Roman"/>
        </w:rPr>
        <w:t>anticipated by Bello</w:t>
      </w:r>
      <w:r w:rsidR="00694174">
        <w:rPr>
          <w:rFonts w:ascii="Times New Roman" w:hAnsi="Times New Roman" w:cs="Times New Roman"/>
        </w:rPr>
        <w:t xml:space="preserve">, but that the </w:t>
      </w:r>
      <w:r w:rsidR="00C45688">
        <w:rPr>
          <w:rFonts w:ascii="Times New Roman" w:hAnsi="Times New Roman" w:cs="Times New Roman"/>
        </w:rPr>
        <w:t>stance that both Rorty and Bello adopt can be characterized in terms of an emancipatory Inter-American project</w:t>
      </w:r>
      <w:r w:rsidR="00083DF9">
        <w:rPr>
          <w:rFonts w:ascii="Times New Roman" w:hAnsi="Times New Roman" w:cs="Times New Roman"/>
        </w:rPr>
        <w:t>. This emancipatory project</w:t>
      </w:r>
      <w:r w:rsidR="00235C39">
        <w:rPr>
          <w:rFonts w:ascii="Times New Roman" w:hAnsi="Times New Roman" w:cs="Times New Roman"/>
        </w:rPr>
        <w:t xml:space="preserve"> is </w:t>
      </w:r>
      <w:r w:rsidR="00C45688">
        <w:rPr>
          <w:rFonts w:ascii="Times New Roman" w:hAnsi="Times New Roman" w:cs="Times New Roman"/>
        </w:rPr>
        <w:t>aimed at freeing philosophical thinking in the Americas from certain pernicious European philosophical</w:t>
      </w:r>
      <w:r w:rsidR="00235C39">
        <w:rPr>
          <w:rFonts w:ascii="Times New Roman" w:hAnsi="Times New Roman" w:cs="Times New Roman"/>
        </w:rPr>
        <w:t xml:space="preserve"> practices</w:t>
      </w:r>
      <w:r w:rsidR="00BD5F74" w:rsidRPr="006F3F0A">
        <w:rPr>
          <w:rFonts w:ascii="Times New Roman" w:hAnsi="Times New Roman" w:cs="Times New Roman"/>
        </w:rPr>
        <w:t>.</w:t>
      </w:r>
      <w:r w:rsidR="00983061" w:rsidRPr="006F3F0A">
        <w:rPr>
          <w:rFonts w:ascii="Times New Roman" w:hAnsi="Times New Roman" w:cs="Times New Roman"/>
        </w:rPr>
        <w:t xml:space="preserve"> </w:t>
      </w:r>
      <w:r w:rsidR="004F1C4F" w:rsidRPr="006F3F0A">
        <w:rPr>
          <w:rFonts w:ascii="Times New Roman" w:hAnsi="Times New Roman" w:cs="Times New Roman"/>
        </w:rPr>
        <w:t xml:space="preserve">If </w:t>
      </w:r>
      <w:r w:rsidR="00235C39">
        <w:rPr>
          <w:rFonts w:ascii="Times New Roman" w:hAnsi="Times New Roman" w:cs="Times New Roman"/>
        </w:rPr>
        <w:t>the</w:t>
      </w:r>
      <w:r w:rsidR="004F1C4F" w:rsidRPr="006F3F0A">
        <w:rPr>
          <w:rFonts w:ascii="Times New Roman" w:hAnsi="Times New Roman" w:cs="Times New Roman"/>
        </w:rPr>
        <w:t xml:space="preserve"> </w:t>
      </w:r>
      <w:r w:rsidR="00235C39">
        <w:rPr>
          <w:rFonts w:ascii="Times New Roman" w:hAnsi="Times New Roman" w:cs="Times New Roman"/>
        </w:rPr>
        <w:t>interpretation</w:t>
      </w:r>
      <w:r w:rsidR="00983061" w:rsidRPr="006F3F0A">
        <w:rPr>
          <w:rFonts w:ascii="Times New Roman" w:hAnsi="Times New Roman" w:cs="Times New Roman"/>
        </w:rPr>
        <w:t xml:space="preserve"> </w:t>
      </w:r>
      <w:r w:rsidR="00235C39">
        <w:rPr>
          <w:rFonts w:ascii="Times New Roman" w:hAnsi="Times New Roman" w:cs="Times New Roman"/>
        </w:rPr>
        <w:t>that I offer here is</w:t>
      </w:r>
      <w:r w:rsidR="004F1C4F" w:rsidRPr="006F3F0A">
        <w:rPr>
          <w:rFonts w:ascii="Times New Roman" w:hAnsi="Times New Roman" w:cs="Times New Roman"/>
        </w:rPr>
        <w:t xml:space="preserve"> correct,</w:t>
      </w:r>
      <w:r w:rsidR="006F5714" w:rsidRPr="006F3F0A">
        <w:rPr>
          <w:rFonts w:ascii="Times New Roman" w:hAnsi="Times New Roman" w:cs="Times New Roman"/>
        </w:rPr>
        <w:t xml:space="preserve"> </w:t>
      </w:r>
      <w:r w:rsidR="004F1C4F" w:rsidRPr="006F3F0A">
        <w:rPr>
          <w:rFonts w:ascii="Times New Roman" w:hAnsi="Times New Roman" w:cs="Times New Roman"/>
        </w:rPr>
        <w:t xml:space="preserve">the upshot </w:t>
      </w:r>
      <w:r w:rsidR="00061EFC" w:rsidRPr="006F3F0A">
        <w:rPr>
          <w:rFonts w:ascii="Times New Roman" w:hAnsi="Times New Roman" w:cs="Times New Roman"/>
        </w:rPr>
        <w:t>would be</w:t>
      </w:r>
      <w:r w:rsidR="004F1C4F" w:rsidRPr="006F3F0A">
        <w:rPr>
          <w:rFonts w:ascii="Times New Roman" w:hAnsi="Times New Roman" w:cs="Times New Roman"/>
        </w:rPr>
        <w:t xml:space="preserve"> to show that </w:t>
      </w:r>
      <w:r w:rsidR="00061EFC" w:rsidRPr="006F3F0A">
        <w:rPr>
          <w:rFonts w:ascii="Times New Roman" w:hAnsi="Times New Roman" w:cs="Times New Roman"/>
        </w:rPr>
        <w:t xml:space="preserve">the anti-representationalist </w:t>
      </w:r>
      <w:r w:rsidR="00235C39">
        <w:rPr>
          <w:rFonts w:ascii="Times New Roman" w:hAnsi="Times New Roman" w:cs="Times New Roman"/>
        </w:rPr>
        <w:t xml:space="preserve">and anti-foundationalist </w:t>
      </w:r>
      <w:r w:rsidR="00061EFC" w:rsidRPr="006F3F0A">
        <w:rPr>
          <w:rFonts w:ascii="Times New Roman" w:hAnsi="Times New Roman" w:cs="Times New Roman"/>
        </w:rPr>
        <w:t>strand</w:t>
      </w:r>
      <w:r w:rsidR="00235C39">
        <w:rPr>
          <w:rFonts w:ascii="Times New Roman" w:hAnsi="Times New Roman" w:cs="Times New Roman"/>
        </w:rPr>
        <w:t>s</w:t>
      </w:r>
      <w:r w:rsidR="00061EFC" w:rsidRPr="006F3F0A">
        <w:rPr>
          <w:rFonts w:ascii="Times New Roman" w:hAnsi="Times New Roman" w:cs="Times New Roman"/>
        </w:rPr>
        <w:t xml:space="preserve"> of </w:t>
      </w:r>
      <w:r w:rsidR="00083DF9">
        <w:rPr>
          <w:rFonts w:ascii="Times New Roman" w:hAnsi="Times New Roman" w:cs="Times New Roman"/>
        </w:rPr>
        <w:t xml:space="preserve">Rorty’s </w:t>
      </w:r>
      <w:r w:rsidR="00061EFC" w:rsidRPr="006F3F0A">
        <w:rPr>
          <w:rFonts w:ascii="Times New Roman" w:hAnsi="Times New Roman" w:cs="Times New Roman"/>
        </w:rPr>
        <w:t>thought</w:t>
      </w:r>
      <w:r w:rsidR="00A36CE7">
        <w:rPr>
          <w:rFonts w:ascii="Times New Roman" w:hAnsi="Times New Roman" w:cs="Times New Roman"/>
        </w:rPr>
        <w:t xml:space="preserve"> (which was influenced by figures such as James and Dewey)</w:t>
      </w:r>
      <w:r w:rsidR="00061EFC" w:rsidRPr="006F3F0A">
        <w:rPr>
          <w:rFonts w:ascii="Times New Roman" w:hAnsi="Times New Roman" w:cs="Times New Roman"/>
        </w:rPr>
        <w:t xml:space="preserve"> </w:t>
      </w:r>
      <w:r w:rsidR="00983061" w:rsidRPr="006F3F0A">
        <w:rPr>
          <w:rFonts w:ascii="Times New Roman" w:hAnsi="Times New Roman" w:cs="Times New Roman"/>
        </w:rPr>
        <w:t xml:space="preserve"> have</w:t>
      </w:r>
      <w:r w:rsidR="00883070" w:rsidRPr="006F3F0A">
        <w:rPr>
          <w:rFonts w:ascii="Times New Roman" w:hAnsi="Times New Roman" w:cs="Times New Roman"/>
        </w:rPr>
        <w:t xml:space="preserve"> </w:t>
      </w:r>
      <w:r w:rsidR="00A36CE7">
        <w:rPr>
          <w:rFonts w:ascii="Times New Roman" w:hAnsi="Times New Roman" w:cs="Times New Roman"/>
        </w:rPr>
        <w:t>been prefigured</w:t>
      </w:r>
      <w:r w:rsidR="00883070" w:rsidRPr="006F3F0A">
        <w:rPr>
          <w:rFonts w:ascii="Times New Roman" w:hAnsi="Times New Roman" w:cs="Times New Roman"/>
        </w:rPr>
        <w:t xml:space="preserve"> in the work of </w:t>
      </w:r>
      <w:r w:rsidR="00A36CE7">
        <w:rPr>
          <w:rFonts w:ascii="Times New Roman" w:hAnsi="Times New Roman" w:cs="Times New Roman"/>
        </w:rPr>
        <w:t xml:space="preserve">Bello, </w:t>
      </w:r>
      <w:r w:rsidR="00883070" w:rsidRPr="006F3F0A">
        <w:rPr>
          <w:rFonts w:ascii="Times New Roman" w:hAnsi="Times New Roman" w:cs="Times New Roman"/>
        </w:rPr>
        <w:t>a central fig</w:t>
      </w:r>
      <w:r w:rsidR="00983061" w:rsidRPr="006F3F0A">
        <w:rPr>
          <w:rFonts w:ascii="Times New Roman" w:hAnsi="Times New Roman" w:cs="Times New Roman"/>
        </w:rPr>
        <w:t>ure of the Latin American tradition</w:t>
      </w:r>
      <w:r w:rsidR="0075291F">
        <w:rPr>
          <w:rFonts w:ascii="Times New Roman" w:hAnsi="Times New Roman" w:cs="Times New Roman"/>
        </w:rPr>
        <w:t xml:space="preserve"> who should be </w:t>
      </w:r>
      <w:r w:rsidR="00C823A4">
        <w:rPr>
          <w:rFonts w:ascii="Times New Roman" w:hAnsi="Times New Roman" w:cs="Times New Roman"/>
        </w:rPr>
        <w:t xml:space="preserve">also </w:t>
      </w:r>
      <w:r w:rsidR="0075291F">
        <w:rPr>
          <w:rFonts w:ascii="Times New Roman" w:hAnsi="Times New Roman" w:cs="Times New Roman"/>
        </w:rPr>
        <w:t>included</w:t>
      </w:r>
      <w:r w:rsidR="00BB1D72" w:rsidRPr="00BB1D72">
        <w:rPr>
          <w:rFonts w:ascii="Times New Roman" w:hAnsi="Times New Roman" w:cs="Times New Roman"/>
        </w:rPr>
        <w:t xml:space="preserve"> </w:t>
      </w:r>
      <w:r w:rsidR="00C823A4">
        <w:rPr>
          <w:rFonts w:ascii="Times New Roman" w:hAnsi="Times New Roman" w:cs="Times New Roman"/>
        </w:rPr>
        <w:t xml:space="preserve"> as a</w:t>
      </w:r>
      <w:r w:rsidR="00C8691D">
        <w:rPr>
          <w:rFonts w:ascii="Times New Roman" w:hAnsi="Times New Roman" w:cs="Times New Roman"/>
        </w:rPr>
        <w:t>n</w:t>
      </w:r>
      <w:r w:rsidR="00C823A4">
        <w:rPr>
          <w:rFonts w:ascii="Times New Roman" w:hAnsi="Times New Roman" w:cs="Times New Roman"/>
        </w:rPr>
        <w:t xml:space="preserve"> </w:t>
      </w:r>
      <w:r w:rsidR="00C8691D">
        <w:rPr>
          <w:rFonts w:ascii="Times New Roman" w:hAnsi="Times New Roman" w:cs="Times New Roman"/>
        </w:rPr>
        <w:t xml:space="preserve">important </w:t>
      </w:r>
      <w:r w:rsidR="00116057">
        <w:rPr>
          <w:rFonts w:ascii="Times New Roman" w:hAnsi="Times New Roman" w:cs="Times New Roman"/>
        </w:rPr>
        <w:t>figure</w:t>
      </w:r>
      <w:r w:rsidR="00C823A4">
        <w:rPr>
          <w:rFonts w:ascii="Times New Roman" w:hAnsi="Times New Roman" w:cs="Times New Roman"/>
        </w:rPr>
        <w:t xml:space="preserve"> </w:t>
      </w:r>
      <w:r w:rsidR="00116057">
        <w:rPr>
          <w:rFonts w:ascii="Times New Roman" w:hAnsi="Times New Roman" w:cs="Times New Roman"/>
        </w:rPr>
        <w:t xml:space="preserve">in the history </w:t>
      </w:r>
      <w:r w:rsidR="00C823A4">
        <w:rPr>
          <w:rFonts w:ascii="Times New Roman" w:hAnsi="Times New Roman" w:cs="Times New Roman"/>
        </w:rPr>
        <w:t xml:space="preserve">of </w:t>
      </w:r>
      <w:r w:rsidR="00BB1D72">
        <w:rPr>
          <w:rFonts w:ascii="Times New Roman" w:hAnsi="Times New Roman" w:cs="Times New Roman"/>
        </w:rPr>
        <w:t xml:space="preserve">the </w:t>
      </w:r>
      <w:r w:rsidR="00C823A4">
        <w:rPr>
          <w:rFonts w:ascii="Times New Roman" w:hAnsi="Times New Roman" w:cs="Times New Roman"/>
        </w:rPr>
        <w:t>neo</w:t>
      </w:r>
      <w:r w:rsidR="0066677F">
        <w:rPr>
          <w:rFonts w:ascii="Times New Roman" w:hAnsi="Times New Roman" w:cs="Times New Roman"/>
        </w:rPr>
        <w:t>-</w:t>
      </w:r>
      <w:r w:rsidR="00C823A4">
        <w:rPr>
          <w:rFonts w:ascii="Times New Roman" w:hAnsi="Times New Roman" w:cs="Times New Roman"/>
        </w:rPr>
        <w:t>pragmatis</w:t>
      </w:r>
      <w:r w:rsidR="00BB1D72">
        <w:rPr>
          <w:rFonts w:ascii="Times New Roman" w:hAnsi="Times New Roman" w:cs="Times New Roman"/>
        </w:rPr>
        <w:t>t tradition</w:t>
      </w:r>
      <w:r w:rsidR="00883070" w:rsidRPr="006F3F0A">
        <w:rPr>
          <w:rFonts w:ascii="Times New Roman" w:hAnsi="Times New Roman" w:cs="Times New Roman"/>
        </w:rPr>
        <w:t>.</w:t>
      </w:r>
      <w:r w:rsidR="002E2A70">
        <w:rPr>
          <w:rStyle w:val="EndnoteReference"/>
          <w:rFonts w:ascii="Times New Roman" w:hAnsi="Times New Roman" w:cs="Times New Roman"/>
        </w:rPr>
        <w:endnoteReference w:id="2"/>
      </w:r>
      <w:r w:rsidR="002E2A70" w:rsidRPr="006F3F0A">
        <w:rPr>
          <w:rFonts w:ascii="Times New Roman" w:hAnsi="Times New Roman" w:cs="Times New Roman"/>
        </w:rPr>
        <w:t xml:space="preserve"> </w:t>
      </w:r>
      <w:r w:rsidR="00DB4C52">
        <w:rPr>
          <w:rFonts w:ascii="Times New Roman" w:hAnsi="Times New Roman" w:cs="Times New Roman"/>
        </w:rPr>
        <w:t xml:space="preserve"> </w:t>
      </w:r>
      <w:r w:rsidR="00A36CE7">
        <w:rPr>
          <w:rFonts w:ascii="Times New Roman" w:hAnsi="Times New Roman" w:cs="Times New Roman"/>
        </w:rPr>
        <w:t>T</w:t>
      </w:r>
      <w:r w:rsidR="00DB4C52">
        <w:rPr>
          <w:rFonts w:ascii="Times New Roman" w:hAnsi="Times New Roman" w:cs="Times New Roman"/>
        </w:rPr>
        <w:t xml:space="preserve">his could </w:t>
      </w:r>
      <w:r w:rsidR="00DE06E7">
        <w:rPr>
          <w:rFonts w:ascii="Times New Roman" w:hAnsi="Times New Roman" w:cs="Times New Roman"/>
        </w:rPr>
        <w:t xml:space="preserve">also </w:t>
      </w:r>
      <w:r w:rsidR="00DB4C52">
        <w:rPr>
          <w:rFonts w:ascii="Times New Roman" w:hAnsi="Times New Roman" w:cs="Times New Roman"/>
        </w:rPr>
        <w:t xml:space="preserve">pave the way for further work </w:t>
      </w:r>
      <w:r w:rsidR="00DE06E7">
        <w:rPr>
          <w:rFonts w:ascii="Times New Roman" w:hAnsi="Times New Roman" w:cs="Times New Roman"/>
        </w:rPr>
        <w:t>in an Inter-American vein (on the footsteps of authors such as Gregory Pappas) to explore potential connections between the philosophy of education of Bello, and th</w:t>
      </w:r>
      <w:r w:rsidR="009F7AD7">
        <w:rPr>
          <w:rFonts w:ascii="Times New Roman" w:hAnsi="Times New Roman" w:cs="Times New Roman"/>
        </w:rPr>
        <w:t>e ideas</w:t>
      </w:r>
      <w:r w:rsidR="00DE06E7">
        <w:rPr>
          <w:rFonts w:ascii="Times New Roman" w:hAnsi="Times New Roman" w:cs="Times New Roman"/>
        </w:rPr>
        <w:t xml:space="preserve"> of John Dewey and Jane Addams.</w:t>
      </w:r>
    </w:p>
    <w:p w14:paraId="3A9DF743" w14:textId="7A73A953" w:rsidR="002E2A70" w:rsidRPr="0095435E" w:rsidRDefault="002E2A70" w:rsidP="0095435E">
      <w:pPr>
        <w:spacing w:line="480" w:lineRule="auto"/>
        <w:ind w:firstLine="360"/>
        <w:jc w:val="both"/>
        <w:rPr>
          <w:rFonts w:ascii="Times New Roman" w:hAnsi="Times New Roman" w:cs="Times New Roman"/>
        </w:rPr>
      </w:pPr>
      <w:r>
        <w:rPr>
          <w:rFonts w:ascii="Times New Roman" w:hAnsi="Times New Roman" w:cs="Times New Roman"/>
        </w:rPr>
        <w:t>Here is how I will</w:t>
      </w:r>
      <w:r w:rsidRPr="006F3F0A">
        <w:rPr>
          <w:rFonts w:ascii="Times New Roman" w:hAnsi="Times New Roman" w:cs="Times New Roman"/>
        </w:rPr>
        <w:t xml:space="preserve"> proceed. In section 2, I </w:t>
      </w:r>
      <w:r w:rsidR="00E36B0F">
        <w:rPr>
          <w:rFonts w:ascii="Times New Roman" w:hAnsi="Times New Roman" w:cs="Times New Roman"/>
        </w:rPr>
        <w:t xml:space="preserve">will present an Inter-American narrative that </w:t>
      </w:r>
      <w:r w:rsidR="0095435E">
        <w:rPr>
          <w:rFonts w:ascii="Times New Roman" w:hAnsi="Times New Roman" w:cs="Times New Roman"/>
        </w:rPr>
        <w:t>builds on the work of Latinx and Latin American philosophers</w:t>
      </w:r>
      <w:r w:rsidR="00A36CE7">
        <w:rPr>
          <w:rFonts w:ascii="Times New Roman" w:hAnsi="Times New Roman" w:cs="Times New Roman"/>
        </w:rPr>
        <w:t>,</w:t>
      </w:r>
      <w:r w:rsidR="0095435E">
        <w:rPr>
          <w:rFonts w:ascii="Times New Roman" w:hAnsi="Times New Roman" w:cs="Times New Roman"/>
        </w:rPr>
        <w:t xml:space="preserve"> and I will briefly justify its use as a </w:t>
      </w:r>
      <w:r w:rsidR="00F17ADA">
        <w:rPr>
          <w:rFonts w:ascii="Times New Roman" w:hAnsi="Times New Roman" w:cs="Times New Roman"/>
        </w:rPr>
        <w:t>framework</w:t>
      </w:r>
      <w:r w:rsidR="0095435E">
        <w:rPr>
          <w:rFonts w:ascii="Times New Roman" w:hAnsi="Times New Roman" w:cs="Times New Roman"/>
        </w:rPr>
        <w:t xml:space="preserve"> to consider the work of certain philosophers across the Americas</w:t>
      </w:r>
      <w:r w:rsidR="0046083C">
        <w:rPr>
          <w:rFonts w:ascii="Times New Roman" w:hAnsi="Times New Roman" w:cs="Times New Roman"/>
        </w:rPr>
        <w:t xml:space="preserve"> in order to </w:t>
      </w:r>
      <w:r w:rsidR="00E772AD">
        <w:rPr>
          <w:rFonts w:ascii="Times New Roman" w:hAnsi="Times New Roman" w:cs="Times New Roman"/>
        </w:rPr>
        <w:t>show the unity underpinning their respective views</w:t>
      </w:r>
      <w:r w:rsidR="0095435E">
        <w:rPr>
          <w:rFonts w:ascii="Times New Roman" w:hAnsi="Times New Roman" w:cs="Times New Roman"/>
        </w:rPr>
        <w:t>. In section 3, I will</w:t>
      </w:r>
      <w:r w:rsidR="00E36B0F">
        <w:rPr>
          <w:rFonts w:ascii="Times New Roman" w:hAnsi="Times New Roman" w:cs="Times New Roman"/>
        </w:rPr>
        <w:t xml:space="preserve"> </w:t>
      </w:r>
      <w:r w:rsidRPr="006F3F0A">
        <w:rPr>
          <w:rFonts w:ascii="Times New Roman" w:hAnsi="Times New Roman" w:cs="Times New Roman"/>
        </w:rPr>
        <w:t xml:space="preserve">rehearse in some detail two of the </w:t>
      </w:r>
      <w:r w:rsidRPr="006F3F0A">
        <w:rPr>
          <w:rFonts w:ascii="Times New Roman" w:hAnsi="Times New Roman" w:cs="Times New Roman"/>
        </w:rPr>
        <w:lastRenderedPageBreak/>
        <w:t xml:space="preserve">main themes that emerge in Rorty’s </w:t>
      </w:r>
      <w:r w:rsidRPr="006F3F0A">
        <w:rPr>
          <w:rFonts w:ascii="Times New Roman" w:hAnsi="Times New Roman" w:cs="Times New Roman"/>
          <w:i/>
        </w:rPr>
        <w:t>Philosophy and the Mirror of Nature</w:t>
      </w:r>
      <w:r w:rsidR="00A36CE7">
        <w:rPr>
          <w:rFonts w:ascii="Times New Roman" w:hAnsi="Times New Roman" w:cs="Times New Roman"/>
        </w:rPr>
        <w:t>—</w:t>
      </w:r>
      <w:r w:rsidRPr="006F3F0A">
        <w:rPr>
          <w:rFonts w:ascii="Times New Roman" w:hAnsi="Times New Roman" w:cs="Times New Roman"/>
        </w:rPr>
        <w:t>namely, Rorty’s observations that traditional epistemological projects (such as those of Descartes, Locke or Kant) are grounded on certain metaphors (e.g., the characterization of the mind as a type of mirror, the characterization of knowl</w:t>
      </w:r>
      <w:r>
        <w:rPr>
          <w:rFonts w:ascii="Times New Roman" w:hAnsi="Times New Roman" w:cs="Times New Roman"/>
        </w:rPr>
        <w:t xml:space="preserve">edge as an </w:t>
      </w:r>
      <w:r w:rsidRPr="006F3F0A">
        <w:rPr>
          <w:rFonts w:ascii="Times New Roman" w:hAnsi="Times New Roman" w:cs="Times New Roman"/>
        </w:rPr>
        <w:t xml:space="preserve">assemblage of representations and the characterization of philosophy as a groundwork or foundation aimed at justifying knowledge) and that these metaphors have been taken literally, which has led to serious problems. In section </w:t>
      </w:r>
      <w:r w:rsidR="0095435E">
        <w:rPr>
          <w:rFonts w:ascii="Times New Roman" w:hAnsi="Times New Roman" w:cs="Times New Roman"/>
        </w:rPr>
        <w:t>4</w:t>
      </w:r>
      <w:r w:rsidRPr="006F3F0A">
        <w:rPr>
          <w:rFonts w:ascii="Times New Roman" w:hAnsi="Times New Roman" w:cs="Times New Roman"/>
        </w:rPr>
        <w:t xml:space="preserve">, I present and discuss in detail certain observations that Andrés Bello makes in </w:t>
      </w:r>
      <w:r w:rsidRPr="006F3F0A">
        <w:rPr>
          <w:rFonts w:ascii="Times New Roman" w:hAnsi="Times New Roman" w:cs="Times New Roman"/>
          <w:i/>
        </w:rPr>
        <w:t>Filosofía del entendimiento</w:t>
      </w:r>
      <w:r w:rsidRPr="006F3F0A">
        <w:rPr>
          <w:rFonts w:ascii="Times New Roman" w:hAnsi="Times New Roman" w:cs="Times New Roman"/>
        </w:rPr>
        <w:t xml:space="preserve"> where he points out, anticipating Rorty, that many previous philosophers (particularly, those of the Early </w:t>
      </w:r>
      <w:r w:rsidR="0095435E">
        <w:rPr>
          <w:rFonts w:ascii="Times New Roman" w:hAnsi="Times New Roman" w:cs="Times New Roman"/>
        </w:rPr>
        <w:t>M</w:t>
      </w:r>
      <w:r w:rsidRPr="006F3F0A">
        <w:rPr>
          <w:rFonts w:ascii="Times New Roman" w:hAnsi="Times New Roman" w:cs="Times New Roman"/>
        </w:rPr>
        <w:t xml:space="preserve">odern period) characterized both mental entities and cognitive processes in terms of certain types of metaphors and that these metaphors can be quite troublesome since they give rise to serious difficulties when taken literally. I also argue that Bello </w:t>
      </w:r>
      <w:r w:rsidR="0046083C">
        <w:rPr>
          <w:rFonts w:ascii="Times New Roman" w:hAnsi="Times New Roman" w:cs="Times New Roman"/>
        </w:rPr>
        <w:t>prefigures</w:t>
      </w:r>
      <w:r w:rsidRPr="006F3F0A">
        <w:rPr>
          <w:rFonts w:ascii="Times New Roman" w:hAnsi="Times New Roman" w:cs="Times New Roman"/>
        </w:rPr>
        <w:t xml:space="preserve"> Rorty’s </w:t>
      </w:r>
      <w:r>
        <w:rPr>
          <w:rFonts w:ascii="Times New Roman" w:hAnsi="Times New Roman" w:cs="Times New Roman"/>
        </w:rPr>
        <w:t>claim</w:t>
      </w:r>
      <w:r w:rsidRPr="006F3F0A">
        <w:rPr>
          <w:rFonts w:ascii="Times New Roman" w:hAnsi="Times New Roman" w:cs="Times New Roman"/>
        </w:rPr>
        <w:t xml:space="preserve"> that, though metaphors can be problematic in philosophy when they become stale, they can </w:t>
      </w:r>
      <w:r>
        <w:rPr>
          <w:rFonts w:ascii="Times New Roman" w:hAnsi="Times New Roman" w:cs="Times New Roman"/>
        </w:rPr>
        <w:t xml:space="preserve">be </w:t>
      </w:r>
      <w:r w:rsidRPr="006F3F0A">
        <w:rPr>
          <w:rFonts w:ascii="Times New Roman" w:hAnsi="Times New Roman" w:cs="Times New Roman"/>
        </w:rPr>
        <w:t>extremely useful</w:t>
      </w:r>
      <w:r>
        <w:rPr>
          <w:rFonts w:ascii="Times New Roman" w:hAnsi="Times New Roman" w:cs="Times New Roman"/>
        </w:rPr>
        <w:t xml:space="preserve"> (and are perhaps indispensable)</w:t>
      </w:r>
      <w:r w:rsidRPr="006F3F0A">
        <w:rPr>
          <w:rFonts w:ascii="Times New Roman" w:hAnsi="Times New Roman" w:cs="Times New Roman"/>
        </w:rPr>
        <w:t xml:space="preserve"> as heuristic devices</w:t>
      </w:r>
      <w:r w:rsidR="003C2ED9">
        <w:rPr>
          <w:rFonts w:ascii="Times New Roman" w:hAnsi="Times New Roman" w:cs="Times New Roman"/>
        </w:rPr>
        <w:t>, and I show that Bello’s views also anticipate Rorty’s pragmatic ethnocentrism</w:t>
      </w:r>
      <w:r w:rsidRPr="006F3F0A">
        <w:rPr>
          <w:rFonts w:ascii="Times New Roman" w:hAnsi="Times New Roman" w:cs="Times New Roman"/>
        </w:rPr>
        <w:t xml:space="preserve">. Finally, in section 5, I offer a brief conclusion where I outline some lines </w:t>
      </w:r>
      <w:r w:rsidR="00A36CE7">
        <w:rPr>
          <w:rFonts w:ascii="Times New Roman" w:hAnsi="Times New Roman" w:cs="Times New Roman"/>
        </w:rPr>
        <w:t>for</w:t>
      </w:r>
      <w:r w:rsidRPr="006F3F0A">
        <w:rPr>
          <w:rFonts w:ascii="Times New Roman" w:hAnsi="Times New Roman" w:cs="Times New Roman"/>
        </w:rPr>
        <w:t xml:space="preserve"> future research.        </w:t>
      </w:r>
    </w:p>
    <w:p w14:paraId="59239C55" w14:textId="695C1F12" w:rsidR="002E2A70" w:rsidRDefault="002E2A70" w:rsidP="002A3CD8">
      <w:pPr>
        <w:spacing w:line="480" w:lineRule="auto"/>
        <w:ind w:firstLine="360"/>
        <w:jc w:val="both"/>
        <w:rPr>
          <w:rFonts w:ascii="Times New Roman" w:hAnsi="Times New Roman" w:cs="Times New Roman"/>
        </w:rPr>
      </w:pPr>
    </w:p>
    <w:p w14:paraId="0E20EACE" w14:textId="0A7AC2AD" w:rsidR="0046083C" w:rsidRPr="0046083C" w:rsidRDefault="0046083C" w:rsidP="0046083C">
      <w:pPr>
        <w:pStyle w:val="ListParagraph"/>
        <w:numPr>
          <w:ilvl w:val="0"/>
          <w:numId w:val="2"/>
        </w:numPr>
        <w:spacing w:line="480" w:lineRule="auto"/>
        <w:jc w:val="both"/>
        <w:rPr>
          <w:rFonts w:ascii="Times New Roman" w:hAnsi="Times New Roman" w:cs="Times New Roman"/>
        </w:rPr>
      </w:pPr>
      <w:r>
        <w:rPr>
          <w:rFonts w:ascii="Times New Roman" w:hAnsi="Times New Roman" w:cs="Times New Roman"/>
        </w:rPr>
        <w:t xml:space="preserve">Articulating an Inter-American </w:t>
      </w:r>
      <w:r w:rsidR="00F17ADA">
        <w:rPr>
          <w:rFonts w:ascii="Times New Roman" w:hAnsi="Times New Roman" w:cs="Times New Roman"/>
        </w:rPr>
        <w:t>p</w:t>
      </w:r>
      <w:r>
        <w:rPr>
          <w:rFonts w:ascii="Times New Roman" w:hAnsi="Times New Roman" w:cs="Times New Roman"/>
        </w:rPr>
        <w:t xml:space="preserve">hilosophical </w:t>
      </w:r>
      <w:r w:rsidR="00F17ADA">
        <w:rPr>
          <w:rFonts w:ascii="Times New Roman" w:hAnsi="Times New Roman" w:cs="Times New Roman"/>
        </w:rPr>
        <w:t>narrative</w:t>
      </w:r>
    </w:p>
    <w:p w14:paraId="6DBC6104" w14:textId="5E662616" w:rsidR="0046083C" w:rsidRDefault="0046083C" w:rsidP="002A3CD8">
      <w:pPr>
        <w:spacing w:line="480" w:lineRule="auto"/>
        <w:ind w:firstLine="360"/>
        <w:jc w:val="both"/>
        <w:rPr>
          <w:rFonts w:ascii="Times New Roman" w:hAnsi="Times New Roman" w:cs="Times New Roman"/>
        </w:rPr>
      </w:pPr>
    </w:p>
    <w:p w14:paraId="0FD0013F" w14:textId="4A3DE860" w:rsidR="0046083C" w:rsidRPr="00C85F24" w:rsidRDefault="00E772AD" w:rsidP="00C85F24">
      <w:pPr>
        <w:spacing w:line="480" w:lineRule="auto"/>
        <w:jc w:val="both"/>
        <w:rPr>
          <w:rFonts w:ascii="Times New Roman" w:hAnsi="Times New Roman" w:cs="Times New Roman"/>
        </w:rPr>
      </w:pPr>
      <w:r>
        <w:rPr>
          <w:rFonts w:ascii="Times New Roman" w:hAnsi="Times New Roman" w:cs="Times New Roman"/>
        </w:rPr>
        <w:t>In this section, I want to present</w:t>
      </w:r>
      <w:r w:rsidR="00F17ADA">
        <w:rPr>
          <w:rFonts w:ascii="Times New Roman" w:hAnsi="Times New Roman" w:cs="Times New Roman"/>
        </w:rPr>
        <w:t xml:space="preserve"> an Inter-American narrative that will enable me to show the importance of including Bello in the same neo-pragmatist canon that Rorty belongs to by arguing that, in so doing, we are able to</w:t>
      </w:r>
      <w:r w:rsidR="007F7F1A">
        <w:rPr>
          <w:rFonts w:ascii="Times New Roman" w:hAnsi="Times New Roman" w:cs="Times New Roman"/>
        </w:rPr>
        <w:t xml:space="preserve"> present a more unified and comprehensive story of the development of philosophy across the Americas. To do this, I start with the following question: why should one consider reading together the US-American philosophical tradition as well as the Latin American </w:t>
      </w:r>
      <w:r w:rsidR="007F7F1A">
        <w:rPr>
          <w:rFonts w:ascii="Times New Roman" w:hAnsi="Times New Roman" w:cs="Times New Roman"/>
        </w:rPr>
        <w:lastRenderedPageBreak/>
        <w:t>philosophical tradition? Indeed, given that both traditions exhibit obvious differences (for instance, the US-American tradition has evolved within a primarily Anglophone</w:t>
      </w:r>
      <w:r w:rsidR="00DC6888">
        <w:rPr>
          <w:rFonts w:ascii="Times New Roman" w:hAnsi="Times New Roman" w:cs="Times New Roman"/>
        </w:rPr>
        <w:t xml:space="preserve"> sphere</w:t>
      </w:r>
      <w:r w:rsidR="007F7F1A">
        <w:rPr>
          <w:rFonts w:ascii="Times New Roman" w:hAnsi="Times New Roman" w:cs="Times New Roman"/>
        </w:rPr>
        <w:t xml:space="preserve"> and the Latin American tradition has evolved within</w:t>
      </w:r>
      <w:r w:rsidR="00DC6888">
        <w:rPr>
          <w:rFonts w:ascii="Times New Roman" w:hAnsi="Times New Roman" w:cs="Times New Roman"/>
        </w:rPr>
        <w:t xml:space="preserve"> Hispanophone and Lusophone spheres), there has been a tendency to view both traditions as radically distinct. However, despite these differences, some scholars have recently pointed </w:t>
      </w:r>
      <w:r w:rsidR="009E0BB9">
        <w:rPr>
          <w:rFonts w:ascii="Times New Roman" w:hAnsi="Times New Roman" w:cs="Times New Roman"/>
        </w:rPr>
        <w:t xml:space="preserve">out </w:t>
      </w:r>
      <w:r w:rsidR="00DC6888">
        <w:rPr>
          <w:rFonts w:ascii="Times New Roman" w:hAnsi="Times New Roman" w:cs="Times New Roman"/>
        </w:rPr>
        <w:t>that</w:t>
      </w:r>
      <w:r w:rsidR="009E0BB9">
        <w:rPr>
          <w:rFonts w:ascii="Times New Roman" w:hAnsi="Times New Roman" w:cs="Times New Roman"/>
        </w:rPr>
        <w:t xml:space="preserve">, in fact, one can articulate a consistent narrative in which both traditions have a common underpinning and run parallel to each other. For instance, insofar as the Americas were subject to </w:t>
      </w:r>
      <w:r w:rsidR="00771C0E">
        <w:rPr>
          <w:rFonts w:ascii="Times New Roman" w:hAnsi="Times New Roman" w:cs="Times New Roman"/>
        </w:rPr>
        <w:t>enterpris</w:t>
      </w:r>
      <w:r w:rsidR="009E0BB9">
        <w:rPr>
          <w:rFonts w:ascii="Times New Roman" w:hAnsi="Times New Roman" w:cs="Times New Roman"/>
        </w:rPr>
        <w:t>es of conquest and colonization by Europeans</w:t>
      </w:r>
      <w:r w:rsidR="00771C0E">
        <w:rPr>
          <w:rFonts w:ascii="Times New Roman" w:hAnsi="Times New Roman" w:cs="Times New Roman"/>
        </w:rPr>
        <w:t>, and Europeans typically</w:t>
      </w:r>
      <w:r w:rsidR="009E0BB9">
        <w:rPr>
          <w:rFonts w:ascii="Times New Roman" w:hAnsi="Times New Roman" w:cs="Times New Roman"/>
        </w:rPr>
        <w:t xml:space="preserve"> considered the natives as ‘barbarians’</w:t>
      </w:r>
      <w:r w:rsidR="002B13F4">
        <w:rPr>
          <w:rStyle w:val="EndnoteReference"/>
          <w:rFonts w:ascii="Times New Roman" w:hAnsi="Times New Roman" w:cs="Times New Roman"/>
        </w:rPr>
        <w:endnoteReference w:id="3"/>
      </w:r>
      <w:r w:rsidR="009E0BB9">
        <w:rPr>
          <w:rFonts w:ascii="Times New Roman" w:hAnsi="Times New Roman" w:cs="Times New Roman"/>
        </w:rPr>
        <w:t xml:space="preserve"> and the descendants of </w:t>
      </w:r>
      <w:r w:rsidR="00771C0E">
        <w:rPr>
          <w:rFonts w:ascii="Times New Roman" w:hAnsi="Times New Roman" w:cs="Times New Roman"/>
        </w:rPr>
        <w:t xml:space="preserve">white </w:t>
      </w:r>
      <w:r w:rsidR="009E0BB9">
        <w:rPr>
          <w:rFonts w:ascii="Times New Roman" w:hAnsi="Times New Roman" w:cs="Times New Roman"/>
        </w:rPr>
        <w:t>settlers as mere ‘</w:t>
      </w:r>
      <w:r w:rsidR="002B13F4">
        <w:rPr>
          <w:rFonts w:ascii="Times New Roman" w:hAnsi="Times New Roman" w:cs="Times New Roman"/>
        </w:rPr>
        <w:t>Western</w:t>
      </w:r>
      <w:r w:rsidR="009E0BB9">
        <w:rPr>
          <w:rFonts w:ascii="Times New Roman" w:hAnsi="Times New Roman" w:cs="Times New Roman"/>
        </w:rPr>
        <w:t xml:space="preserve"> off-shoots’</w:t>
      </w:r>
      <w:r w:rsidR="002B13F4">
        <w:rPr>
          <w:rFonts w:ascii="Times New Roman" w:hAnsi="Times New Roman" w:cs="Times New Roman"/>
        </w:rPr>
        <w:t xml:space="preserve"> that imitate slavishly European intellectual models</w:t>
      </w:r>
      <w:r w:rsidR="009E0BB9">
        <w:rPr>
          <w:rFonts w:ascii="Times New Roman" w:hAnsi="Times New Roman" w:cs="Times New Roman"/>
        </w:rPr>
        <w:t>,</w:t>
      </w:r>
      <w:r w:rsidR="002B13F4">
        <w:rPr>
          <w:rStyle w:val="EndnoteReference"/>
          <w:rFonts w:ascii="Times New Roman" w:hAnsi="Times New Roman" w:cs="Times New Roman"/>
        </w:rPr>
        <w:endnoteReference w:id="4"/>
      </w:r>
      <w:r w:rsidR="00771C0E">
        <w:rPr>
          <w:rFonts w:ascii="Times New Roman" w:hAnsi="Times New Roman" w:cs="Times New Roman"/>
        </w:rPr>
        <w:t xml:space="preserve"> both the US-American philosophical tradition and the Latin American tradition have a common basis that Alex Stehn describes as follows:</w:t>
      </w:r>
      <w:r w:rsidR="005A0843">
        <w:rPr>
          <w:rFonts w:ascii="Times New Roman" w:hAnsi="Times New Roman" w:cs="Times New Roman"/>
          <w:sz w:val="22"/>
          <w:szCs w:val="22"/>
        </w:rPr>
        <w:t xml:space="preserve"> “</w:t>
      </w:r>
      <w:r w:rsidR="00771C0E" w:rsidRPr="00C85F24">
        <w:rPr>
          <w:rFonts w:ascii="Times New Roman" w:hAnsi="Times New Roman" w:cs="Times New Roman"/>
        </w:rPr>
        <w:t>US-American and Latin American philosophy generally (…) have had to prove their status as philosophies different enough from</w:t>
      </w:r>
      <w:r w:rsidR="009E0BB9" w:rsidRPr="00C85F24">
        <w:rPr>
          <w:rFonts w:ascii="Times New Roman" w:hAnsi="Times New Roman" w:cs="Times New Roman"/>
        </w:rPr>
        <w:t xml:space="preserve"> </w:t>
      </w:r>
      <w:r w:rsidR="00771C0E" w:rsidRPr="00C85F24">
        <w:rPr>
          <w:rFonts w:ascii="Times New Roman" w:hAnsi="Times New Roman" w:cs="Times New Roman"/>
        </w:rPr>
        <w:t>European philosophy to have something ‘original’ to contribute while still being similar enough to European philosophy to merit inclusion in the category ‘philosophy’ to being with.</w:t>
      </w:r>
      <w:r w:rsidR="005A0843" w:rsidRPr="00C85F24">
        <w:rPr>
          <w:rFonts w:ascii="Times New Roman" w:hAnsi="Times New Roman" w:cs="Times New Roman"/>
        </w:rPr>
        <w:t>”</w:t>
      </w:r>
      <w:r w:rsidR="00771C0E" w:rsidRPr="00C85F24">
        <w:rPr>
          <w:rFonts w:ascii="Times New Roman" w:hAnsi="Times New Roman" w:cs="Times New Roman"/>
        </w:rPr>
        <w:t xml:space="preserve"> (2011, 17) </w:t>
      </w:r>
    </w:p>
    <w:p w14:paraId="021B548D" w14:textId="16ACE896" w:rsidR="00A809C2" w:rsidRDefault="00816FBE" w:rsidP="002A3CD8">
      <w:pPr>
        <w:spacing w:line="480" w:lineRule="auto"/>
        <w:ind w:firstLine="360"/>
        <w:jc w:val="both"/>
        <w:rPr>
          <w:rFonts w:ascii="Times New Roman" w:hAnsi="Times New Roman" w:cs="Times New Roman"/>
        </w:rPr>
      </w:pPr>
      <w:r>
        <w:rPr>
          <w:rFonts w:ascii="Times New Roman" w:hAnsi="Times New Roman" w:cs="Times New Roman"/>
        </w:rPr>
        <w:t xml:space="preserve">Thus, a plausible way to interpret the development of philosophical enterprises both in the US-American context and in the Latin American </w:t>
      </w:r>
      <w:r w:rsidR="00D237E0">
        <w:rPr>
          <w:rFonts w:ascii="Times New Roman" w:hAnsi="Times New Roman" w:cs="Times New Roman"/>
        </w:rPr>
        <w:t xml:space="preserve">one </w:t>
      </w:r>
      <w:r>
        <w:rPr>
          <w:rFonts w:ascii="Times New Roman" w:hAnsi="Times New Roman" w:cs="Times New Roman"/>
        </w:rPr>
        <w:t xml:space="preserve">involves considering them through the lens of an ongoing attempt to demarcate themselves from European philosophy. This raises a second important question: granting that this demarcation impulse vis-à-vis European philosophy is common to both </w:t>
      </w:r>
      <w:r w:rsidR="00A809C2">
        <w:rPr>
          <w:rFonts w:ascii="Times New Roman" w:hAnsi="Times New Roman" w:cs="Times New Roman"/>
        </w:rPr>
        <w:t xml:space="preserve">the </w:t>
      </w:r>
      <w:r>
        <w:rPr>
          <w:rFonts w:ascii="Times New Roman" w:hAnsi="Times New Roman" w:cs="Times New Roman"/>
        </w:rPr>
        <w:t xml:space="preserve">US-American and </w:t>
      </w:r>
      <w:r w:rsidR="00A809C2">
        <w:rPr>
          <w:rFonts w:ascii="Times New Roman" w:hAnsi="Times New Roman" w:cs="Times New Roman"/>
        </w:rPr>
        <w:t xml:space="preserve">the </w:t>
      </w:r>
      <w:r>
        <w:rPr>
          <w:rFonts w:ascii="Times New Roman" w:hAnsi="Times New Roman" w:cs="Times New Roman"/>
        </w:rPr>
        <w:t>La</w:t>
      </w:r>
      <w:r w:rsidR="00A809C2">
        <w:rPr>
          <w:rFonts w:ascii="Times New Roman" w:hAnsi="Times New Roman" w:cs="Times New Roman"/>
        </w:rPr>
        <w:t>tin American traditions</w:t>
      </w:r>
      <w:r>
        <w:rPr>
          <w:rFonts w:ascii="Times New Roman" w:hAnsi="Times New Roman" w:cs="Times New Roman"/>
        </w:rPr>
        <w:t>, what is</w:t>
      </w:r>
      <w:r w:rsidR="00A809C2">
        <w:rPr>
          <w:rFonts w:ascii="Times New Roman" w:hAnsi="Times New Roman" w:cs="Times New Roman"/>
        </w:rPr>
        <w:t xml:space="preserve"> it exactly that they are trying to distance themselves from? In this respect, the work of Carlos Sanchez provides an important piece for the Inter-American narrative </w:t>
      </w:r>
      <w:r w:rsidR="00D237E0">
        <w:rPr>
          <w:rFonts w:ascii="Times New Roman" w:hAnsi="Times New Roman" w:cs="Times New Roman"/>
        </w:rPr>
        <w:t xml:space="preserve">that </w:t>
      </w:r>
      <w:r w:rsidR="00A809C2">
        <w:rPr>
          <w:rFonts w:ascii="Times New Roman" w:hAnsi="Times New Roman" w:cs="Times New Roman"/>
        </w:rPr>
        <w:t xml:space="preserve">I want to articulate. Indeed, when Sanchez addresses the parallels between the respective perspectives of </w:t>
      </w:r>
      <w:r w:rsidR="002B13F4">
        <w:rPr>
          <w:rFonts w:ascii="Times New Roman" w:hAnsi="Times New Roman" w:cs="Times New Roman"/>
        </w:rPr>
        <w:t xml:space="preserve">the Mexican philosopher </w:t>
      </w:r>
      <w:r w:rsidR="00A809C2">
        <w:rPr>
          <w:rFonts w:ascii="Times New Roman" w:hAnsi="Times New Roman" w:cs="Times New Roman"/>
        </w:rPr>
        <w:t xml:space="preserve">Leopoldo Zea </w:t>
      </w:r>
      <w:r w:rsidR="002B13F4">
        <w:rPr>
          <w:rFonts w:ascii="Times New Roman" w:hAnsi="Times New Roman" w:cs="Times New Roman"/>
        </w:rPr>
        <w:t xml:space="preserve">(1912-2004) </w:t>
      </w:r>
      <w:r w:rsidR="00A809C2">
        <w:rPr>
          <w:rFonts w:ascii="Times New Roman" w:hAnsi="Times New Roman" w:cs="Times New Roman"/>
        </w:rPr>
        <w:t xml:space="preserve">and </w:t>
      </w:r>
      <w:r w:rsidR="002B13F4">
        <w:rPr>
          <w:rFonts w:ascii="Times New Roman" w:hAnsi="Times New Roman" w:cs="Times New Roman"/>
        </w:rPr>
        <w:t xml:space="preserve">the US-American philosopher </w:t>
      </w:r>
      <w:r w:rsidR="00A809C2">
        <w:rPr>
          <w:rFonts w:ascii="Times New Roman" w:hAnsi="Times New Roman" w:cs="Times New Roman"/>
        </w:rPr>
        <w:t>Stanley Cavell</w:t>
      </w:r>
      <w:r w:rsidR="002B13F4">
        <w:rPr>
          <w:rFonts w:ascii="Times New Roman" w:hAnsi="Times New Roman" w:cs="Times New Roman"/>
        </w:rPr>
        <w:t xml:space="preserve"> (1926-2018)</w:t>
      </w:r>
      <w:r w:rsidR="00A809C2">
        <w:rPr>
          <w:rFonts w:ascii="Times New Roman" w:hAnsi="Times New Roman" w:cs="Times New Roman"/>
        </w:rPr>
        <w:t>, he writes:</w:t>
      </w:r>
    </w:p>
    <w:p w14:paraId="7B0C8C17" w14:textId="77777777" w:rsidR="00A809C2" w:rsidRDefault="00A809C2" w:rsidP="002A3CD8">
      <w:pPr>
        <w:spacing w:line="480" w:lineRule="auto"/>
        <w:ind w:firstLine="360"/>
        <w:jc w:val="both"/>
        <w:rPr>
          <w:rFonts w:ascii="Times New Roman" w:hAnsi="Times New Roman" w:cs="Times New Roman"/>
        </w:rPr>
      </w:pPr>
    </w:p>
    <w:p w14:paraId="7F696108" w14:textId="0AE1F593" w:rsidR="00B173FE" w:rsidRPr="00692624" w:rsidRDefault="00A809C2" w:rsidP="00A809C2">
      <w:pPr>
        <w:spacing w:line="480" w:lineRule="auto"/>
        <w:ind w:left="720"/>
        <w:jc w:val="both"/>
        <w:rPr>
          <w:rFonts w:ascii="Times New Roman" w:hAnsi="Times New Roman" w:cs="Times New Roman"/>
          <w:sz w:val="22"/>
          <w:szCs w:val="22"/>
        </w:rPr>
      </w:pPr>
      <w:r w:rsidRPr="00692624">
        <w:rPr>
          <w:rFonts w:ascii="Times New Roman" w:hAnsi="Times New Roman" w:cs="Times New Roman"/>
          <w:sz w:val="22"/>
          <w:szCs w:val="22"/>
        </w:rPr>
        <w:t xml:space="preserve">Philosophy and medicine must arise and conform to the American circumstance. Just as a disease native to the American frontier </w:t>
      </w:r>
      <w:r w:rsidR="00D0174D" w:rsidRPr="00692624">
        <w:rPr>
          <w:rFonts w:ascii="Times New Roman" w:hAnsi="Times New Roman" w:cs="Times New Roman"/>
          <w:sz w:val="22"/>
          <w:szCs w:val="22"/>
        </w:rPr>
        <w:t xml:space="preserve">would require an antidote capable of curing that particular disease, the idea is that the American existential condition likewise requires a form of thinking capable of addressing that condition. </w:t>
      </w:r>
      <w:r w:rsidR="002B13F4">
        <w:rPr>
          <w:rFonts w:ascii="Times New Roman" w:hAnsi="Times New Roman" w:cs="Times New Roman"/>
          <w:sz w:val="22"/>
          <w:szCs w:val="22"/>
        </w:rPr>
        <w:t>Hence, considering the circumstances when thinking of America’s philosophical, medical or literary future is already the liberating step.</w:t>
      </w:r>
      <w:r w:rsidR="00D0174D" w:rsidRPr="00692624">
        <w:rPr>
          <w:rFonts w:ascii="Times New Roman" w:hAnsi="Times New Roman" w:cs="Times New Roman"/>
          <w:sz w:val="22"/>
          <w:szCs w:val="22"/>
        </w:rPr>
        <w:t xml:space="preserve"> American philosophy would thus be a liberating, emancipating philosophy, freeing the American mind from ancient (European) vices: vices that include a preference for the map over the field (place and geography), the novel over its characters (literature and neighborhood), universal structures of experience over what actually experiences (epistemology and eyes), science over practice (anatomy and hands), and abstraction over the everyday (metaphysics and cities). (2011, 188-189)</w:t>
      </w:r>
      <w:r w:rsidRPr="00692624">
        <w:rPr>
          <w:rFonts w:ascii="Times New Roman" w:hAnsi="Times New Roman" w:cs="Times New Roman"/>
          <w:sz w:val="22"/>
          <w:szCs w:val="22"/>
        </w:rPr>
        <w:t xml:space="preserve">  </w:t>
      </w:r>
      <w:r w:rsidR="00816FBE" w:rsidRPr="00692624">
        <w:rPr>
          <w:rFonts w:ascii="Times New Roman" w:hAnsi="Times New Roman" w:cs="Times New Roman"/>
          <w:sz w:val="22"/>
          <w:szCs w:val="22"/>
        </w:rPr>
        <w:t xml:space="preserve"> </w:t>
      </w:r>
    </w:p>
    <w:p w14:paraId="41594628" w14:textId="51ED9F9C" w:rsidR="00B173FE" w:rsidRDefault="00B173FE" w:rsidP="002A3CD8">
      <w:pPr>
        <w:spacing w:line="480" w:lineRule="auto"/>
        <w:ind w:firstLine="360"/>
        <w:jc w:val="both"/>
        <w:rPr>
          <w:rFonts w:ascii="Times New Roman" w:hAnsi="Times New Roman" w:cs="Times New Roman"/>
        </w:rPr>
      </w:pPr>
    </w:p>
    <w:p w14:paraId="24110442" w14:textId="1B01B1D9" w:rsidR="00D0174D" w:rsidRDefault="00D0174D" w:rsidP="00C85F24">
      <w:pPr>
        <w:spacing w:line="480" w:lineRule="auto"/>
        <w:jc w:val="both"/>
        <w:rPr>
          <w:rFonts w:ascii="Times New Roman" w:hAnsi="Times New Roman" w:cs="Times New Roman"/>
        </w:rPr>
      </w:pPr>
      <w:r>
        <w:rPr>
          <w:rFonts w:ascii="Times New Roman" w:hAnsi="Times New Roman" w:cs="Times New Roman"/>
        </w:rPr>
        <w:t xml:space="preserve">In virtue of this, </w:t>
      </w:r>
      <w:r w:rsidR="00562F7C">
        <w:rPr>
          <w:rFonts w:ascii="Times New Roman" w:hAnsi="Times New Roman" w:cs="Times New Roman"/>
        </w:rPr>
        <w:t xml:space="preserve">one may then view philosophical developments in the US-American and the Latin American traditions as attempting to emancipate us from the shortcomings and </w:t>
      </w:r>
      <w:r w:rsidR="00D237E0">
        <w:rPr>
          <w:rFonts w:ascii="Times New Roman" w:hAnsi="Times New Roman" w:cs="Times New Roman"/>
        </w:rPr>
        <w:t>vices</w:t>
      </w:r>
      <w:r w:rsidR="00562F7C">
        <w:rPr>
          <w:rFonts w:ascii="Times New Roman" w:hAnsi="Times New Roman" w:cs="Times New Roman"/>
        </w:rPr>
        <w:t xml:space="preserve"> inherent to European philosophy.</w:t>
      </w:r>
      <w:r w:rsidR="00D237E0">
        <w:rPr>
          <w:rFonts w:ascii="Times New Roman" w:hAnsi="Times New Roman" w:cs="Times New Roman"/>
        </w:rPr>
        <w:t xml:space="preserve"> This in turn raises a third question: what specific vices </w:t>
      </w:r>
      <w:r w:rsidR="00934BEA">
        <w:rPr>
          <w:rFonts w:ascii="Times New Roman" w:hAnsi="Times New Roman" w:cs="Times New Roman"/>
        </w:rPr>
        <w:t>does</w:t>
      </w:r>
      <w:r w:rsidR="00D237E0">
        <w:rPr>
          <w:rFonts w:ascii="Times New Roman" w:hAnsi="Times New Roman" w:cs="Times New Roman"/>
        </w:rPr>
        <w:t xml:space="preserve"> European philosophy </w:t>
      </w:r>
      <w:r w:rsidR="00934BEA">
        <w:rPr>
          <w:rFonts w:ascii="Times New Roman" w:hAnsi="Times New Roman" w:cs="Times New Roman"/>
        </w:rPr>
        <w:t xml:space="preserve">exemplify? Building on the idea articulated by Sanchez that European philosophy has preferred epistemology over </w:t>
      </w:r>
      <w:r w:rsidR="005A0843">
        <w:rPr>
          <w:rFonts w:ascii="Times New Roman" w:hAnsi="Times New Roman" w:cs="Times New Roman"/>
        </w:rPr>
        <w:t>what one experiences</w:t>
      </w:r>
      <w:r w:rsidR="00934BEA">
        <w:rPr>
          <w:rFonts w:ascii="Times New Roman" w:hAnsi="Times New Roman" w:cs="Times New Roman"/>
        </w:rPr>
        <w:t xml:space="preserve">, </w:t>
      </w:r>
      <w:r w:rsidR="00892072">
        <w:rPr>
          <w:rFonts w:ascii="Times New Roman" w:hAnsi="Times New Roman" w:cs="Times New Roman"/>
        </w:rPr>
        <w:t xml:space="preserve">one may argue that one of the central vices of European philosophy has been devoting its energies to craft philosophical projects </w:t>
      </w:r>
      <w:r w:rsidR="003B3FA5">
        <w:rPr>
          <w:rFonts w:ascii="Times New Roman" w:hAnsi="Times New Roman" w:cs="Times New Roman"/>
        </w:rPr>
        <w:t xml:space="preserve">that privilege certain </w:t>
      </w:r>
      <w:r w:rsidR="00EF12AF">
        <w:rPr>
          <w:rFonts w:ascii="Times New Roman" w:hAnsi="Times New Roman" w:cs="Times New Roman"/>
        </w:rPr>
        <w:t xml:space="preserve">alleged universal </w:t>
      </w:r>
      <w:r w:rsidR="003B3FA5">
        <w:rPr>
          <w:rFonts w:ascii="Times New Roman" w:hAnsi="Times New Roman" w:cs="Times New Roman"/>
        </w:rPr>
        <w:t xml:space="preserve">structures of experience </w:t>
      </w:r>
      <w:r w:rsidR="00876BE6">
        <w:rPr>
          <w:rFonts w:ascii="Times New Roman" w:hAnsi="Times New Roman" w:cs="Times New Roman"/>
        </w:rPr>
        <w:t>such as th</w:t>
      </w:r>
      <w:r w:rsidR="00EF12AF">
        <w:rPr>
          <w:rFonts w:ascii="Times New Roman" w:hAnsi="Times New Roman" w:cs="Times New Roman"/>
        </w:rPr>
        <w:t>at of ‘representation</w:t>
      </w:r>
      <w:r w:rsidR="005A0843">
        <w:rPr>
          <w:rFonts w:ascii="Times New Roman" w:hAnsi="Times New Roman" w:cs="Times New Roman"/>
        </w:rPr>
        <w:t>.</w:t>
      </w:r>
      <w:r w:rsidR="00EF12AF">
        <w:rPr>
          <w:rFonts w:ascii="Times New Roman" w:hAnsi="Times New Roman" w:cs="Times New Roman"/>
        </w:rPr>
        <w:t xml:space="preserve">’ Now, if we conceive US-American philosophy and Latin American philosophy as being jointly engaged in a critical </w:t>
      </w:r>
      <w:r w:rsidR="002B13F4">
        <w:rPr>
          <w:rFonts w:ascii="Times New Roman" w:hAnsi="Times New Roman" w:cs="Times New Roman"/>
        </w:rPr>
        <w:t xml:space="preserve">Inter-American </w:t>
      </w:r>
      <w:r w:rsidR="00EF12AF">
        <w:rPr>
          <w:rFonts w:ascii="Times New Roman" w:hAnsi="Times New Roman" w:cs="Times New Roman"/>
        </w:rPr>
        <w:t xml:space="preserve">endeavor aimed at questioning </w:t>
      </w:r>
      <w:r w:rsidR="002B13F4">
        <w:rPr>
          <w:rFonts w:ascii="Times New Roman" w:hAnsi="Times New Roman" w:cs="Times New Roman"/>
        </w:rPr>
        <w:t xml:space="preserve">European </w:t>
      </w:r>
      <w:r w:rsidR="00EF12AF">
        <w:rPr>
          <w:rFonts w:ascii="Times New Roman" w:hAnsi="Times New Roman" w:cs="Times New Roman"/>
        </w:rPr>
        <w:t>philosophical projects that assume a key role for ‘representations</w:t>
      </w:r>
      <w:r w:rsidR="005A0843">
        <w:rPr>
          <w:rFonts w:ascii="Times New Roman" w:hAnsi="Times New Roman" w:cs="Times New Roman"/>
        </w:rPr>
        <w:t>,</w:t>
      </w:r>
      <w:r w:rsidR="00EF12AF">
        <w:rPr>
          <w:rFonts w:ascii="Times New Roman" w:hAnsi="Times New Roman" w:cs="Times New Roman"/>
        </w:rPr>
        <w:t>’</w:t>
      </w:r>
      <w:r w:rsidR="002B13F4">
        <w:rPr>
          <w:rFonts w:ascii="Times New Roman" w:hAnsi="Times New Roman" w:cs="Times New Roman"/>
        </w:rPr>
        <w:t xml:space="preserve"> Rorty then can be clearly seen as one of the central figures within this Inter-American endeavor, as I argue in the </w:t>
      </w:r>
      <w:r w:rsidR="005A0843">
        <w:rPr>
          <w:rFonts w:ascii="Times New Roman" w:hAnsi="Times New Roman" w:cs="Times New Roman"/>
        </w:rPr>
        <w:t>next</w:t>
      </w:r>
      <w:r w:rsidR="002B13F4">
        <w:rPr>
          <w:rFonts w:ascii="Times New Roman" w:hAnsi="Times New Roman" w:cs="Times New Roman"/>
        </w:rPr>
        <w:t xml:space="preserve"> section where I address some of the central themes of his work. </w:t>
      </w:r>
    </w:p>
    <w:p w14:paraId="2AD389E4" w14:textId="77777777" w:rsidR="00D0174D" w:rsidRPr="006F3F0A" w:rsidRDefault="00D0174D" w:rsidP="002A3CD8">
      <w:pPr>
        <w:spacing w:line="480" w:lineRule="auto"/>
        <w:ind w:firstLine="360"/>
        <w:jc w:val="both"/>
        <w:rPr>
          <w:rFonts w:ascii="Times New Roman" w:hAnsi="Times New Roman" w:cs="Times New Roman"/>
        </w:rPr>
      </w:pPr>
    </w:p>
    <w:p w14:paraId="7A376217" w14:textId="637B67EA" w:rsidR="002E2A70" w:rsidRPr="006F3F0A" w:rsidRDefault="002E2A70" w:rsidP="002A3CD8">
      <w:pPr>
        <w:pStyle w:val="ListParagraph"/>
        <w:numPr>
          <w:ilvl w:val="0"/>
          <w:numId w:val="2"/>
        </w:numPr>
        <w:spacing w:line="480" w:lineRule="auto"/>
        <w:jc w:val="both"/>
        <w:rPr>
          <w:rFonts w:ascii="Times New Roman" w:hAnsi="Times New Roman" w:cs="Times New Roman"/>
        </w:rPr>
      </w:pPr>
      <w:r w:rsidRPr="006F3F0A">
        <w:rPr>
          <w:rFonts w:ascii="Times New Roman" w:hAnsi="Times New Roman" w:cs="Times New Roman"/>
        </w:rPr>
        <w:t>Some Rortyian Themes: Anti-Representationalism and Anti-Foundationalism</w:t>
      </w:r>
    </w:p>
    <w:p w14:paraId="39BB0271" w14:textId="77777777" w:rsidR="002E2A70" w:rsidRPr="006F3F0A" w:rsidRDefault="002E2A70" w:rsidP="002A3CD8">
      <w:pPr>
        <w:spacing w:line="480" w:lineRule="auto"/>
        <w:ind w:firstLine="360"/>
        <w:jc w:val="both"/>
        <w:rPr>
          <w:rFonts w:ascii="Times New Roman" w:hAnsi="Times New Roman" w:cs="Times New Roman"/>
        </w:rPr>
      </w:pPr>
    </w:p>
    <w:p w14:paraId="65890571" w14:textId="36E2D096" w:rsidR="002E2A70" w:rsidRPr="006F3F0A" w:rsidRDefault="002E2A70" w:rsidP="002A3CD8">
      <w:pPr>
        <w:spacing w:line="480" w:lineRule="auto"/>
        <w:ind w:firstLine="360"/>
        <w:jc w:val="both"/>
        <w:rPr>
          <w:rFonts w:ascii="Times New Roman" w:hAnsi="Times New Roman" w:cs="Times New Roman"/>
        </w:rPr>
      </w:pPr>
      <w:r w:rsidRPr="006F3F0A">
        <w:rPr>
          <w:rFonts w:ascii="Times New Roman" w:hAnsi="Times New Roman" w:cs="Times New Roman"/>
        </w:rPr>
        <w:t xml:space="preserve">As Rorty points in the introduction of </w:t>
      </w:r>
      <w:r w:rsidRPr="006F3F0A">
        <w:rPr>
          <w:rFonts w:ascii="Times New Roman" w:hAnsi="Times New Roman" w:cs="Times New Roman"/>
          <w:i/>
        </w:rPr>
        <w:t>Philosophy and the Mirror of Nature</w:t>
      </w:r>
      <w:r w:rsidRPr="006F3F0A">
        <w:rPr>
          <w:rFonts w:ascii="Times New Roman" w:hAnsi="Times New Roman" w:cs="Times New Roman"/>
        </w:rPr>
        <w:t xml:space="preserve">, many philosophers in the </w:t>
      </w:r>
      <w:r w:rsidR="002B13F4">
        <w:rPr>
          <w:rFonts w:ascii="Times New Roman" w:hAnsi="Times New Roman" w:cs="Times New Roman"/>
        </w:rPr>
        <w:t>European</w:t>
      </w:r>
      <w:r w:rsidRPr="006F3F0A">
        <w:rPr>
          <w:rFonts w:ascii="Times New Roman" w:hAnsi="Times New Roman" w:cs="Times New Roman"/>
        </w:rPr>
        <w:t xml:space="preserve"> tradition (particularly, from the Early Modern period onward) have traditionally endorsed certain assumptions about the nature and the goal of the philosophical enterprise. The first assumption</w:t>
      </w:r>
      <w:r>
        <w:rPr>
          <w:rFonts w:ascii="Times New Roman" w:hAnsi="Times New Roman" w:cs="Times New Roman"/>
        </w:rPr>
        <w:t xml:space="preserve"> is that “</w:t>
      </w:r>
      <w:r w:rsidRPr="006F3F0A">
        <w:rPr>
          <w:rFonts w:ascii="Times New Roman" w:hAnsi="Times New Roman" w:cs="Times New Roman"/>
        </w:rPr>
        <w:t>philosophy’s central concern is to be a general theory of representation, a theory which will divide culture up into areas which represent reality well, those which represent it less well, and those which do not represent it</w:t>
      </w:r>
      <w:r>
        <w:rPr>
          <w:rFonts w:ascii="Times New Roman" w:hAnsi="Times New Roman" w:cs="Times New Roman"/>
        </w:rPr>
        <w:t xml:space="preserve"> at all”</w:t>
      </w:r>
      <w:r w:rsidRPr="006F3F0A">
        <w:rPr>
          <w:rFonts w:ascii="Times New Roman" w:hAnsi="Times New Roman" w:cs="Times New Roman"/>
        </w:rPr>
        <w:t xml:space="preserve"> (1979, 3).  The second assumption is that philo</w:t>
      </w:r>
      <w:r>
        <w:rPr>
          <w:rFonts w:ascii="Times New Roman" w:hAnsi="Times New Roman" w:cs="Times New Roman"/>
        </w:rPr>
        <w:t>sophy “</w:t>
      </w:r>
      <w:r w:rsidRPr="006F3F0A">
        <w:rPr>
          <w:rFonts w:ascii="Times New Roman" w:hAnsi="Times New Roman" w:cs="Times New Roman"/>
        </w:rPr>
        <w:t>is the area of culture where one touched bottom, where one found the vocabulary and the convictions which permitted one to explain and justify one’s activity as an intellectual, and thus to discover</w:t>
      </w:r>
      <w:r>
        <w:rPr>
          <w:rFonts w:ascii="Times New Roman" w:hAnsi="Times New Roman" w:cs="Times New Roman"/>
        </w:rPr>
        <w:t xml:space="preserve"> the significance of one’s life”</w:t>
      </w:r>
      <w:r w:rsidRPr="006F3F0A">
        <w:rPr>
          <w:rFonts w:ascii="Times New Roman" w:hAnsi="Times New Roman" w:cs="Times New Roman"/>
        </w:rPr>
        <w:t xml:space="preserve"> (1979, 4). According to Rorty, these two assumptions have influenced the shape of philosophical projects undertaken by central figures in the </w:t>
      </w:r>
      <w:r w:rsidR="003C2ED9">
        <w:rPr>
          <w:rFonts w:ascii="Times New Roman" w:hAnsi="Times New Roman" w:cs="Times New Roman"/>
        </w:rPr>
        <w:t>European</w:t>
      </w:r>
      <w:r w:rsidRPr="006F3F0A">
        <w:rPr>
          <w:rFonts w:ascii="Times New Roman" w:hAnsi="Times New Roman" w:cs="Times New Roman"/>
        </w:rPr>
        <w:t xml:space="preserve"> tradition such as Descartes, Locke and Kant in the following way: they have enabled the development of philosophical proposals that combine the </w:t>
      </w:r>
      <w:r w:rsidRPr="006F3F0A">
        <w:rPr>
          <w:rFonts w:ascii="Times New Roman" w:hAnsi="Times New Roman" w:cs="Times New Roman"/>
          <w:i/>
        </w:rPr>
        <w:t>foundationalist</w:t>
      </w:r>
      <w:r w:rsidRPr="006F3F0A">
        <w:rPr>
          <w:rFonts w:ascii="Times New Roman" w:hAnsi="Times New Roman" w:cs="Times New Roman"/>
        </w:rPr>
        <w:t xml:space="preserve"> thesis that philosophy is first and foremost a </w:t>
      </w:r>
      <w:r w:rsidRPr="006F3F0A">
        <w:rPr>
          <w:rFonts w:ascii="Times New Roman" w:hAnsi="Times New Roman" w:cs="Times New Roman"/>
          <w:i/>
        </w:rPr>
        <w:t>grounding</w:t>
      </w:r>
      <w:r w:rsidRPr="006F3F0A">
        <w:rPr>
          <w:rFonts w:ascii="Times New Roman" w:hAnsi="Times New Roman" w:cs="Times New Roman"/>
        </w:rPr>
        <w:t xml:space="preserve"> enterprise that aims to provide a justification to all human activities and creations (and, in particular, to knowledge) and the </w:t>
      </w:r>
      <w:r w:rsidRPr="006F3F0A">
        <w:rPr>
          <w:rFonts w:ascii="Times New Roman" w:hAnsi="Times New Roman" w:cs="Times New Roman"/>
          <w:i/>
        </w:rPr>
        <w:t>representationalist</w:t>
      </w:r>
      <w:r w:rsidRPr="006F3F0A">
        <w:rPr>
          <w:rFonts w:ascii="Times New Roman" w:hAnsi="Times New Roman" w:cs="Times New Roman"/>
        </w:rPr>
        <w:t xml:space="preserve"> thesis that </w:t>
      </w:r>
      <w:r w:rsidRPr="006F3F0A">
        <w:rPr>
          <w:rFonts w:ascii="Times New Roman" w:hAnsi="Times New Roman" w:cs="Times New Roman"/>
          <w:i/>
        </w:rPr>
        <w:t>knowledge</w:t>
      </w:r>
      <w:r w:rsidRPr="006F3F0A">
        <w:rPr>
          <w:rFonts w:ascii="Times New Roman" w:hAnsi="Times New Roman" w:cs="Times New Roman"/>
        </w:rPr>
        <w:t xml:space="preserve"> is best conceived as an assemblage of </w:t>
      </w:r>
      <w:r w:rsidRPr="006F3F0A">
        <w:rPr>
          <w:rFonts w:ascii="Times New Roman" w:hAnsi="Times New Roman" w:cs="Times New Roman"/>
          <w:i/>
        </w:rPr>
        <w:t>representations</w:t>
      </w:r>
      <w:r>
        <w:rPr>
          <w:rFonts w:ascii="Times New Roman" w:hAnsi="Times New Roman" w:cs="Times New Roman"/>
        </w:rPr>
        <w:t xml:space="preserve">, </w:t>
      </w:r>
      <w:r w:rsidRPr="006F3F0A">
        <w:rPr>
          <w:rFonts w:ascii="Times New Roman" w:hAnsi="Times New Roman" w:cs="Times New Roman"/>
        </w:rPr>
        <w:t>and that the best way to understand how knowledge is obtained involves developing an account of how the representations that we create come to reflect or correspond (in more or less accurate ways) to reality.</w:t>
      </w:r>
    </w:p>
    <w:p w14:paraId="661423FF" w14:textId="335E3ECE" w:rsidR="002E2A70" w:rsidRPr="006F3F0A" w:rsidRDefault="002E2A70" w:rsidP="002A3CD8">
      <w:pPr>
        <w:spacing w:line="480" w:lineRule="auto"/>
        <w:ind w:firstLine="360"/>
        <w:jc w:val="both"/>
        <w:rPr>
          <w:rFonts w:ascii="Times New Roman" w:hAnsi="Times New Roman" w:cs="Times New Roman"/>
        </w:rPr>
      </w:pPr>
      <w:r w:rsidRPr="006F3F0A">
        <w:rPr>
          <w:rFonts w:ascii="Times New Roman" w:hAnsi="Times New Roman" w:cs="Times New Roman"/>
        </w:rPr>
        <w:t xml:space="preserve">After stressing the key role of these two aforementioned assumptions in the development of various philosophical systems, Rorty maintains that, when trying to articulate proposals that integrated both theses, most philosophers attempted to do so by fleshing out or giving substance </w:t>
      </w:r>
      <w:r w:rsidRPr="006F3F0A">
        <w:rPr>
          <w:rFonts w:ascii="Times New Roman" w:hAnsi="Times New Roman" w:cs="Times New Roman"/>
        </w:rPr>
        <w:lastRenderedPageBreak/>
        <w:t xml:space="preserve">to the two theses in terms of particular </w:t>
      </w:r>
      <w:r w:rsidRPr="006F3F0A">
        <w:rPr>
          <w:rFonts w:ascii="Times New Roman" w:hAnsi="Times New Roman" w:cs="Times New Roman"/>
          <w:i/>
        </w:rPr>
        <w:t>metaphors</w:t>
      </w:r>
      <w:r w:rsidRPr="006F3F0A">
        <w:rPr>
          <w:rFonts w:ascii="Times New Roman" w:hAnsi="Times New Roman" w:cs="Times New Roman"/>
        </w:rPr>
        <w:t>. For instance, the foundationalist</w:t>
      </w:r>
      <w:r w:rsidRPr="006F3F0A">
        <w:rPr>
          <w:rFonts w:ascii="Times New Roman" w:hAnsi="Times New Roman" w:cs="Times New Roman"/>
          <w:i/>
        </w:rPr>
        <w:t xml:space="preserve"> </w:t>
      </w:r>
      <w:r w:rsidRPr="006F3F0A">
        <w:rPr>
          <w:rFonts w:ascii="Times New Roman" w:hAnsi="Times New Roman" w:cs="Times New Roman"/>
        </w:rPr>
        <w:t xml:space="preserve">thesis was usually fleshed out in terms of </w:t>
      </w:r>
      <w:r w:rsidRPr="006F3F0A">
        <w:rPr>
          <w:rFonts w:ascii="Times New Roman" w:hAnsi="Times New Roman" w:cs="Times New Roman"/>
          <w:i/>
        </w:rPr>
        <w:t>construction</w:t>
      </w:r>
      <w:r w:rsidRPr="006F3F0A">
        <w:rPr>
          <w:rFonts w:ascii="Times New Roman" w:hAnsi="Times New Roman" w:cs="Times New Roman"/>
        </w:rPr>
        <w:t xml:space="preserve"> metaphors, which is something that can be clearly appreciated in the first paragraphs of Descartes’ First Meditation</w:t>
      </w:r>
      <w:r w:rsidR="003024A4">
        <w:rPr>
          <w:rFonts w:ascii="Times New Roman" w:hAnsi="Times New Roman" w:cs="Times New Roman"/>
        </w:rPr>
        <w:t>. There Descartes</w:t>
      </w:r>
      <w:r w:rsidRPr="006F3F0A">
        <w:rPr>
          <w:rFonts w:ascii="Times New Roman" w:hAnsi="Times New Roman" w:cs="Times New Roman"/>
        </w:rPr>
        <w:t xml:space="preserve"> maintains that, in order to achieve his enterprise, he does not need to examine each belief he has but only the most basic ones since </w:t>
      </w:r>
      <w:r>
        <w:rPr>
          <w:rFonts w:ascii="Times New Roman" w:hAnsi="Times New Roman" w:cs="Times New Roman"/>
        </w:rPr>
        <w:t>“</w:t>
      </w:r>
      <w:r w:rsidRPr="006F3F0A">
        <w:rPr>
          <w:rFonts w:ascii="Times New Roman" w:hAnsi="Times New Roman" w:cs="Times New Roman"/>
        </w:rPr>
        <w:t>once the foundations of a building are undermined, anything built on t</w:t>
      </w:r>
      <w:r>
        <w:rPr>
          <w:rFonts w:ascii="Times New Roman" w:hAnsi="Times New Roman" w:cs="Times New Roman"/>
        </w:rPr>
        <w:t>hem collapses of its own accord”</w:t>
      </w:r>
      <w:r w:rsidRPr="006F3F0A">
        <w:rPr>
          <w:rFonts w:ascii="Times New Roman" w:hAnsi="Times New Roman" w:cs="Times New Roman"/>
        </w:rPr>
        <w:t xml:space="preserve"> (</w:t>
      </w:r>
      <w:r>
        <w:rPr>
          <w:rFonts w:ascii="Times New Roman" w:hAnsi="Times New Roman" w:cs="Times New Roman"/>
        </w:rPr>
        <w:t>1988</w:t>
      </w:r>
      <w:r w:rsidRPr="006F3F0A">
        <w:rPr>
          <w:rFonts w:ascii="Times New Roman" w:hAnsi="Times New Roman" w:cs="Times New Roman"/>
        </w:rPr>
        <w:t xml:space="preserve">, </w:t>
      </w:r>
      <w:r>
        <w:rPr>
          <w:rFonts w:ascii="Times New Roman" w:hAnsi="Times New Roman" w:cs="Times New Roman"/>
        </w:rPr>
        <w:t>76</w:t>
      </w:r>
      <w:r w:rsidRPr="006F3F0A">
        <w:rPr>
          <w:rFonts w:ascii="Times New Roman" w:hAnsi="Times New Roman" w:cs="Times New Roman"/>
        </w:rPr>
        <w:t xml:space="preserve">). In a parallel fashion, the representationalist thesis was, according to Rorty, fleshed out in terms of </w:t>
      </w:r>
      <w:r w:rsidRPr="006F3F0A">
        <w:rPr>
          <w:rFonts w:ascii="Times New Roman" w:hAnsi="Times New Roman" w:cs="Times New Roman"/>
          <w:i/>
        </w:rPr>
        <w:t>visual</w:t>
      </w:r>
      <w:r w:rsidRPr="006F3F0A">
        <w:rPr>
          <w:rFonts w:ascii="Times New Roman" w:hAnsi="Times New Roman" w:cs="Times New Roman"/>
        </w:rPr>
        <w:t xml:space="preserve"> metaphors, which is something that can be appreciated in Descartes’s Third Meditation </w:t>
      </w:r>
      <w:r>
        <w:rPr>
          <w:rFonts w:ascii="Times New Roman" w:hAnsi="Times New Roman" w:cs="Times New Roman"/>
        </w:rPr>
        <w:t>when he concedes that “</w:t>
      </w:r>
      <w:r w:rsidRPr="006F3F0A">
        <w:rPr>
          <w:rFonts w:ascii="Times New Roman" w:hAnsi="Times New Roman" w:cs="Times New Roman"/>
        </w:rPr>
        <w:t xml:space="preserve">it would be easy for [God], if he so decided, to bring it about that I wrong even those matters which I think that I see utterly clearly as possible </w:t>
      </w:r>
      <w:r>
        <w:rPr>
          <w:rFonts w:ascii="Times New Roman" w:hAnsi="Times New Roman" w:cs="Times New Roman"/>
        </w:rPr>
        <w:t>with my mind’s eye” (1988</w:t>
      </w:r>
      <w:r w:rsidRPr="006F3F0A">
        <w:rPr>
          <w:rFonts w:ascii="Times New Roman" w:hAnsi="Times New Roman" w:cs="Times New Roman"/>
        </w:rPr>
        <w:t xml:space="preserve">, </w:t>
      </w:r>
      <w:r>
        <w:rPr>
          <w:rFonts w:ascii="Times New Roman" w:hAnsi="Times New Roman" w:cs="Times New Roman"/>
        </w:rPr>
        <w:t>88</w:t>
      </w:r>
      <w:r w:rsidRPr="006F3F0A">
        <w:rPr>
          <w:rFonts w:ascii="Times New Roman" w:hAnsi="Times New Roman" w:cs="Times New Roman"/>
        </w:rPr>
        <w:t xml:space="preserve">). Now, for Rorty, the systematic adoption of both theses and the deployment of both sets of metaphors to give them substance </w:t>
      </w:r>
      <w:r>
        <w:rPr>
          <w:rFonts w:ascii="Times New Roman" w:hAnsi="Times New Roman" w:cs="Times New Roman"/>
        </w:rPr>
        <w:t>in Descartes’ works and in</w:t>
      </w:r>
      <w:r w:rsidRPr="006F3F0A">
        <w:rPr>
          <w:rFonts w:ascii="Times New Roman" w:hAnsi="Times New Roman" w:cs="Times New Roman"/>
        </w:rPr>
        <w:t xml:space="preserve"> various </w:t>
      </w:r>
      <w:r>
        <w:rPr>
          <w:rFonts w:ascii="Times New Roman" w:hAnsi="Times New Roman" w:cs="Times New Roman"/>
        </w:rPr>
        <w:t xml:space="preserve">other </w:t>
      </w:r>
      <w:r w:rsidR="003C2ED9">
        <w:rPr>
          <w:rFonts w:ascii="Times New Roman" w:hAnsi="Times New Roman" w:cs="Times New Roman"/>
        </w:rPr>
        <w:t xml:space="preserve">European </w:t>
      </w:r>
      <w:r w:rsidRPr="006F3F0A">
        <w:rPr>
          <w:rFonts w:ascii="Times New Roman" w:hAnsi="Times New Roman" w:cs="Times New Roman"/>
        </w:rPr>
        <w:t>philosophical projects had a key impact since it generated a process that resulted in the emergence of a particular conception of philosophy that combined both foundationalism and representationalism. Rorty describes this process and the notion of philosophy that resulted from it as follows:</w:t>
      </w:r>
    </w:p>
    <w:p w14:paraId="325EDD3C" w14:textId="77777777" w:rsidR="002E2A70" w:rsidRPr="006F3F0A" w:rsidRDefault="002E2A70" w:rsidP="002A3CD8">
      <w:pPr>
        <w:spacing w:line="480" w:lineRule="auto"/>
        <w:ind w:firstLine="360"/>
        <w:jc w:val="both"/>
        <w:rPr>
          <w:rFonts w:ascii="Times New Roman" w:hAnsi="Times New Roman" w:cs="Times New Roman"/>
        </w:rPr>
      </w:pPr>
    </w:p>
    <w:p w14:paraId="2D9317C6" w14:textId="5163B679" w:rsidR="002E2A70" w:rsidRPr="00902566" w:rsidRDefault="002E2A70" w:rsidP="002A3CD8">
      <w:pPr>
        <w:spacing w:line="480" w:lineRule="auto"/>
        <w:ind w:left="720"/>
        <w:jc w:val="both"/>
        <w:rPr>
          <w:rFonts w:ascii="Times New Roman" w:hAnsi="Times New Roman" w:cs="Times New Roman"/>
          <w:sz w:val="22"/>
          <w:szCs w:val="22"/>
        </w:rPr>
      </w:pPr>
      <w:r w:rsidRPr="00902566">
        <w:rPr>
          <w:rFonts w:ascii="Times New Roman" w:hAnsi="Times New Roman" w:cs="Times New Roman"/>
          <w:sz w:val="22"/>
          <w:szCs w:val="22"/>
        </w:rPr>
        <w:t>… perhaps it helps to think of the original dominating metaphor as being that of having our beliefs determined by being brought face-to-face with the object of the belief (the geometrical figure which proves the theorem, for example). The next stage is to think that to understand how to know better is to understand how to improve the activity of a quasi-visual faculty, the Mirror of Nature, and thus to think of knowledge as an assemblage of accurate representations. Then comes the idea that to have accurate representations is to find, within the Mirror, a special privileged set of representations so compelling that their accuracy cannot be doubted.… Philosophy-as-</w:t>
      </w:r>
      <w:r w:rsidRPr="00902566">
        <w:rPr>
          <w:rFonts w:ascii="Times New Roman" w:hAnsi="Times New Roman" w:cs="Times New Roman"/>
          <w:sz w:val="22"/>
          <w:szCs w:val="22"/>
        </w:rPr>
        <w:lastRenderedPageBreak/>
        <w:t>epistemology will be the search for immutable structures within which knowledge, life and culture must be contained</w:t>
      </w:r>
      <w:r w:rsidR="003024A4">
        <w:rPr>
          <w:rFonts w:ascii="Times New Roman" w:hAnsi="Times New Roman" w:cs="Times New Roman"/>
          <w:sz w:val="22"/>
          <w:szCs w:val="22"/>
        </w:rPr>
        <w:t>—</w:t>
      </w:r>
      <w:r w:rsidRPr="00902566">
        <w:rPr>
          <w:rFonts w:ascii="Times New Roman" w:hAnsi="Times New Roman" w:cs="Times New Roman"/>
          <w:sz w:val="22"/>
          <w:szCs w:val="22"/>
        </w:rPr>
        <w:t>structures set by the privileged representations that it studies (1979, 163).</w:t>
      </w:r>
    </w:p>
    <w:p w14:paraId="7AC78AB1" w14:textId="77777777" w:rsidR="002E2A70" w:rsidRPr="006F3F0A" w:rsidRDefault="002E2A70" w:rsidP="002A3CD8">
      <w:pPr>
        <w:spacing w:line="480" w:lineRule="auto"/>
        <w:ind w:firstLine="360"/>
        <w:jc w:val="both"/>
        <w:rPr>
          <w:rFonts w:ascii="Times New Roman" w:hAnsi="Times New Roman" w:cs="Times New Roman"/>
        </w:rPr>
      </w:pPr>
    </w:p>
    <w:p w14:paraId="3914C10C" w14:textId="5F7F9985" w:rsidR="002E2A70" w:rsidRPr="006F3F0A" w:rsidRDefault="002E2A70" w:rsidP="002A3CD8">
      <w:pPr>
        <w:spacing w:line="480" w:lineRule="auto"/>
        <w:ind w:firstLine="360"/>
        <w:jc w:val="both"/>
        <w:rPr>
          <w:rFonts w:ascii="Times New Roman" w:hAnsi="Times New Roman" w:cs="Times New Roman"/>
        </w:rPr>
      </w:pPr>
      <w:r w:rsidRPr="006F3F0A">
        <w:rPr>
          <w:rFonts w:ascii="Times New Roman" w:hAnsi="Times New Roman" w:cs="Times New Roman"/>
        </w:rPr>
        <w:t>Rorty contends that this notion of philosophy is quite problematic because it promotes the view that “philosophy is a discipline which takes as its study the ‘formal’ or ‘structural’ aspects of our beliefs, and that by examining these the philosopher serves the cultural function of keeping other disciplines honest, limiting their claims to what can be properly grounded” (1979, 164). Now, in doing (or, rather, in attempting to do) this, philosophy then presents itself, as some Rorty scholars have remarked (e.g., Tartaglia)</w:t>
      </w:r>
      <w:r w:rsidR="003024A4">
        <w:rPr>
          <w:rFonts w:ascii="Times New Roman" w:hAnsi="Times New Roman" w:cs="Times New Roman"/>
        </w:rPr>
        <w:t>,</w:t>
      </w:r>
      <w:r w:rsidRPr="006F3F0A">
        <w:rPr>
          <w:rFonts w:ascii="Times New Roman" w:hAnsi="Times New Roman" w:cs="Times New Roman"/>
        </w:rPr>
        <w:t xml:space="preserve"> as an ahistorical enterprise to the extent that it “</w:t>
      </w:r>
      <w:r>
        <w:rPr>
          <w:rFonts w:ascii="Times New Roman" w:hAnsi="Times New Roman" w:cs="Times New Roman"/>
        </w:rPr>
        <w:t>attempts to ‘eternaliz</w:t>
      </w:r>
      <w:r w:rsidRPr="006F3F0A">
        <w:rPr>
          <w:rFonts w:ascii="Times New Roman" w:hAnsi="Times New Roman" w:cs="Times New Roman"/>
        </w:rPr>
        <w:t xml:space="preserve">e’ our best current understanding of the world, to ‘ground’ it in something that can never be overturned in the future, namely the objective truth” </w:t>
      </w:r>
      <w:r w:rsidR="003024A4">
        <w:rPr>
          <w:rFonts w:ascii="Times New Roman" w:hAnsi="Times New Roman" w:cs="Times New Roman"/>
        </w:rPr>
        <w:t xml:space="preserve">(Tartaglia 2007, 17). </w:t>
      </w:r>
      <w:r w:rsidRPr="006F3F0A">
        <w:rPr>
          <w:rFonts w:ascii="Times New Roman" w:hAnsi="Times New Roman" w:cs="Times New Roman"/>
        </w:rPr>
        <w:t>For Rorty, the traditional conception of philosophy-as-epistemology became progressively dominant as many philosophers began to take these metaphors literally and use them systematically in their theorizing. This made them become,</w:t>
      </w:r>
      <w:r>
        <w:rPr>
          <w:rFonts w:ascii="Times New Roman" w:hAnsi="Times New Roman" w:cs="Times New Roman"/>
        </w:rPr>
        <w:t xml:space="preserve"> in Rorty’s words, “</w:t>
      </w:r>
      <w:r w:rsidRPr="006F3F0A">
        <w:rPr>
          <w:rFonts w:ascii="Times New Roman" w:hAnsi="Times New Roman" w:cs="Times New Roman"/>
        </w:rPr>
        <w:t>great systematic philosophers [which], like great scientists, build for eternity</w:t>
      </w:r>
      <w:r>
        <w:rPr>
          <w:rFonts w:ascii="Times New Roman" w:hAnsi="Times New Roman" w:cs="Times New Roman"/>
        </w:rPr>
        <w:t>”</w:t>
      </w:r>
      <w:r w:rsidR="00DA2644">
        <w:rPr>
          <w:rFonts w:ascii="Times New Roman" w:hAnsi="Times New Roman" w:cs="Times New Roman"/>
        </w:rPr>
        <w:t xml:space="preserve"> (1979, 369)</w:t>
      </w:r>
      <w:r w:rsidRPr="006F3F0A">
        <w:rPr>
          <w:rFonts w:ascii="Times New Roman" w:hAnsi="Times New Roman" w:cs="Times New Roman"/>
        </w:rPr>
        <w:t>, without taking into account the historic</w:t>
      </w:r>
      <w:r>
        <w:rPr>
          <w:rFonts w:ascii="Times New Roman" w:hAnsi="Times New Roman" w:cs="Times New Roman"/>
        </w:rPr>
        <w:t>al</w:t>
      </w:r>
      <w:r w:rsidRPr="006F3F0A">
        <w:rPr>
          <w:rFonts w:ascii="Times New Roman" w:hAnsi="Times New Roman" w:cs="Times New Roman"/>
        </w:rPr>
        <w:t xml:space="preserve"> and contingent character of the world and of human knowledge. Given that what Rorty labels </w:t>
      </w:r>
      <w:r>
        <w:rPr>
          <w:rFonts w:ascii="Times New Roman" w:hAnsi="Times New Roman" w:cs="Times New Roman"/>
        </w:rPr>
        <w:t>“</w:t>
      </w:r>
      <w:r w:rsidRPr="006F3F0A">
        <w:rPr>
          <w:rFonts w:ascii="Times New Roman" w:hAnsi="Times New Roman" w:cs="Times New Roman"/>
        </w:rPr>
        <w:t>systematic philosophy</w:t>
      </w:r>
      <w:r>
        <w:rPr>
          <w:rFonts w:ascii="Times New Roman" w:hAnsi="Times New Roman" w:cs="Times New Roman"/>
        </w:rPr>
        <w:t>”</w:t>
      </w:r>
      <w:r w:rsidRPr="006F3F0A">
        <w:rPr>
          <w:rFonts w:ascii="Times New Roman" w:hAnsi="Times New Roman" w:cs="Times New Roman"/>
        </w:rPr>
        <w:t xml:space="preserve"> was created</w:t>
      </w:r>
      <w:r>
        <w:rPr>
          <w:rFonts w:ascii="Times New Roman" w:hAnsi="Times New Roman" w:cs="Times New Roman"/>
        </w:rPr>
        <w:t xml:space="preserve"> on the basis of certain </w:t>
      </w:r>
      <w:r w:rsidRPr="006F3F0A">
        <w:rPr>
          <w:rFonts w:ascii="Times New Roman" w:hAnsi="Times New Roman" w:cs="Times New Roman"/>
        </w:rPr>
        <w:t>metaphors that were taken literally and then incorporated unreflectively into our discourse</w:t>
      </w:r>
      <w:r w:rsidR="00DA2644">
        <w:rPr>
          <w:rFonts w:ascii="Times New Roman" w:hAnsi="Times New Roman" w:cs="Times New Roman"/>
        </w:rPr>
        <w:t>,</w:t>
      </w:r>
      <w:r w:rsidRPr="006F3F0A">
        <w:rPr>
          <w:rFonts w:ascii="Times New Roman" w:hAnsi="Times New Roman" w:cs="Times New Roman"/>
        </w:rPr>
        <w:t xml:space="preserve"> (thus creating an attractive but unrealistic view of the nature and the goal of the philosophical enterprise), he proposes then an alternative notion </w:t>
      </w:r>
      <w:r>
        <w:rPr>
          <w:rFonts w:ascii="Times New Roman" w:hAnsi="Times New Roman" w:cs="Times New Roman"/>
        </w:rPr>
        <w:t>of philosophy (which he labels “edifying philosophy”</w:t>
      </w:r>
      <w:r w:rsidRPr="006F3F0A">
        <w:rPr>
          <w:rFonts w:ascii="Times New Roman" w:hAnsi="Times New Roman" w:cs="Times New Roman"/>
        </w:rPr>
        <w:t>)</w:t>
      </w:r>
      <w:r w:rsidR="00DA2644">
        <w:rPr>
          <w:rFonts w:ascii="Times New Roman" w:hAnsi="Times New Roman" w:cs="Times New Roman"/>
        </w:rPr>
        <w:t>. T</w:t>
      </w:r>
      <w:r w:rsidRPr="006F3F0A">
        <w:rPr>
          <w:rFonts w:ascii="Times New Roman" w:hAnsi="Times New Roman" w:cs="Times New Roman"/>
        </w:rPr>
        <w:t xml:space="preserve">he basics of </w:t>
      </w:r>
      <w:r w:rsidR="00DA2644">
        <w:rPr>
          <w:rFonts w:ascii="Times New Roman" w:hAnsi="Times New Roman" w:cs="Times New Roman"/>
        </w:rPr>
        <w:t>edifying philosophy</w:t>
      </w:r>
      <w:r w:rsidRPr="006F3F0A">
        <w:rPr>
          <w:rFonts w:ascii="Times New Roman" w:hAnsi="Times New Roman" w:cs="Times New Roman"/>
        </w:rPr>
        <w:t xml:space="preserve"> are </w:t>
      </w:r>
      <w:r w:rsidR="00DA2644">
        <w:rPr>
          <w:rFonts w:ascii="Times New Roman" w:hAnsi="Times New Roman" w:cs="Times New Roman"/>
        </w:rPr>
        <w:t xml:space="preserve">as </w:t>
      </w:r>
      <w:r w:rsidRPr="006F3F0A">
        <w:rPr>
          <w:rFonts w:ascii="Times New Roman" w:hAnsi="Times New Roman" w:cs="Times New Roman"/>
        </w:rPr>
        <w:t>follow</w:t>
      </w:r>
      <w:r w:rsidR="00DA2644">
        <w:rPr>
          <w:rFonts w:ascii="Times New Roman" w:hAnsi="Times New Roman" w:cs="Times New Roman"/>
        </w:rPr>
        <w:t>s</w:t>
      </w:r>
      <w:r w:rsidRPr="006F3F0A">
        <w:rPr>
          <w:rFonts w:ascii="Times New Roman" w:hAnsi="Times New Roman" w:cs="Times New Roman"/>
        </w:rPr>
        <w:t>:</w:t>
      </w:r>
    </w:p>
    <w:p w14:paraId="3DCAD919" w14:textId="77777777" w:rsidR="002E2A70" w:rsidRPr="006F3F0A" w:rsidRDefault="002E2A70" w:rsidP="002A3CD8">
      <w:pPr>
        <w:spacing w:line="480" w:lineRule="auto"/>
        <w:ind w:firstLine="360"/>
        <w:jc w:val="both"/>
        <w:rPr>
          <w:rFonts w:ascii="Times New Roman" w:hAnsi="Times New Roman" w:cs="Times New Roman"/>
        </w:rPr>
      </w:pPr>
    </w:p>
    <w:p w14:paraId="29F76921" w14:textId="20EEAADD" w:rsidR="002E2A70" w:rsidRPr="00902566" w:rsidRDefault="002E2A70" w:rsidP="002A3CD8">
      <w:pPr>
        <w:spacing w:line="480" w:lineRule="auto"/>
        <w:ind w:left="720"/>
        <w:jc w:val="both"/>
        <w:rPr>
          <w:rFonts w:ascii="Times New Roman" w:hAnsi="Times New Roman" w:cs="Times New Roman"/>
          <w:sz w:val="22"/>
          <w:szCs w:val="22"/>
        </w:rPr>
      </w:pPr>
      <w:r w:rsidRPr="00902566">
        <w:rPr>
          <w:rFonts w:ascii="Times New Roman" w:hAnsi="Times New Roman" w:cs="Times New Roman"/>
          <w:sz w:val="22"/>
          <w:szCs w:val="22"/>
        </w:rPr>
        <w:t xml:space="preserve">We must get the visual, and in particular the mirroring, metaphors out of our speech altogether. To do that we have to understand speech not as the externalizing of inner representations, but not as a </w:t>
      </w:r>
      <w:r w:rsidRPr="00902566">
        <w:rPr>
          <w:rFonts w:ascii="Times New Roman" w:hAnsi="Times New Roman" w:cs="Times New Roman"/>
          <w:sz w:val="22"/>
          <w:szCs w:val="22"/>
        </w:rPr>
        <w:lastRenderedPageBreak/>
        <w:t xml:space="preserve">representation at all. We have to drop the notion of correspondence for sentences as well as for thoughts, and see sentences as connected with other sentences rather than with the world. We have to see the term ‘corresponds with how things are’ as an automatic compliment paid to successful normal discourse rather than as a relation to be studied and aspired to throughout the rest of discourse (1979, 371-372). </w:t>
      </w:r>
    </w:p>
    <w:p w14:paraId="1388D0B0" w14:textId="77777777" w:rsidR="002E2A70" w:rsidRPr="006F3F0A" w:rsidRDefault="002E2A70" w:rsidP="002A3CD8">
      <w:pPr>
        <w:spacing w:line="480" w:lineRule="auto"/>
        <w:ind w:firstLine="360"/>
        <w:jc w:val="both"/>
        <w:rPr>
          <w:rFonts w:ascii="Times New Roman" w:hAnsi="Times New Roman" w:cs="Times New Roman"/>
        </w:rPr>
      </w:pPr>
    </w:p>
    <w:p w14:paraId="3CE9227B" w14:textId="3FD519F7" w:rsidR="003C2ED9" w:rsidRDefault="002E2A70" w:rsidP="003C2ED9">
      <w:pPr>
        <w:spacing w:line="480" w:lineRule="auto"/>
        <w:ind w:firstLine="360"/>
        <w:jc w:val="both"/>
        <w:rPr>
          <w:rFonts w:ascii="Times New Roman" w:hAnsi="Times New Roman" w:cs="Times New Roman"/>
        </w:rPr>
      </w:pPr>
      <w:r w:rsidRPr="006F3F0A">
        <w:rPr>
          <w:rFonts w:ascii="Times New Roman" w:hAnsi="Times New Roman" w:cs="Times New Roman"/>
        </w:rPr>
        <w:t xml:space="preserve">As we can appreciate in this passage, the notion of edifying philosophy that Rorty puts forth here is both anti-representationalist (since it involves rejecting the view that knowledge consists in a series of representations) and anti-foundationalist (since it involves rejecting the view that our sentences or our thoughts must be grounded on an ultimate foundation, which is the world).  </w:t>
      </w:r>
      <w:r w:rsidR="00DA2644">
        <w:rPr>
          <w:rFonts w:ascii="Times New Roman" w:hAnsi="Times New Roman" w:cs="Times New Roman"/>
        </w:rPr>
        <w:t>W</w:t>
      </w:r>
      <w:r w:rsidRPr="006F3F0A">
        <w:rPr>
          <w:rFonts w:ascii="Times New Roman" w:hAnsi="Times New Roman" w:cs="Times New Roman"/>
        </w:rPr>
        <w:t>hat unifies Rorty’s anti-representationalist stance with his anti-foundationalist one is his diagnosis that the failures and limitations of systematic philosophy originate in the uncritical use of some construction and visual metaphors</w:t>
      </w:r>
      <w:r w:rsidR="00DA2644">
        <w:rPr>
          <w:rFonts w:ascii="Times New Roman" w:hAnsi="Times New Roman" w:cs="Times New Roman"/>
        </w:rPr>
        <w:t>. These metaphors compares</w:t>
      </w:r>
      <w:r w:rsidRPr="006F3F0A">
        <w:rPr>
          <w:rFonts w:ascii="Times New Roman" w:hAnsi="Times New Roman" w:cs="Times New Roman"/>
        </w:rPr>
        <w:t xml:space="preserve"> the acquisition of knowledge to the erection of an edifice and </w:t>
      </w:r>
      <w:r w:rsidR="00DA2644">
        <w:rPr>
          <w:rFonts w:ascii="Times New Roman" w:hAnsi="Times New Roman" w:cs="Times New Roman"/>
        </w:rPr>
        <w:t xml:space="preserve">compares </w:t>
      </w:r>
      <w:r w:rsidRPr="006F3F0A">
        <w:rPr>
          <w:rFonts w:ascii="Times New Roman" w:hAnsi="Times New Roman" w:cs="Times New Roman"/>
        </w:rPr>
        <w:t>the mind to a mirror or to some other reflecting surface that gives rise (under the right conditions) to images of whatever objects stand in front of it. Now, th</w:t>
      </w:r>
      <w:r>
        <w:rPr>
          <w:rFonts w:ascii="Times New Roman" w:hAnsi="Times New Roman" w:cs="Times New Roman"/>
        </w:rPr>
        <w:t>ough Rortyian scholars such as R</w:t>
      </w:r>
      <w:r w:rsidRPr="006F3F0A">
        <w:rPr>
          <w:rFonts w:ascii="Times New Roman" w:hAnsi="Times New Roman" w:cs="Times New Roman"/>
        </w:rPr>
        <w:t xml:space="preserve">amberg (2007) have recognized (quite correctly, in my opinion) that one of Rorty’s greatest contributions in </w:t>
      </w:r>
      <w:r w:rsidRPr="006F3F0A">
        <w:rPr>
          <w:rFonts w:ascii="Times New Roman" w:hAnsi="Times New Roman" w:cs="Times New Roman"/>
          <w:i/>
        </w:rPr>
        <w:t>Philosophy and the Mirror of Nature</w:t>
      </w:r>
      <w:r w:rsidRPr="006F3F0A">
        <w:rPr>
          <w:rFonts w:ascii="Times New Roman" w:hAnsi="Times New Roman" w:cs="Times New Roman"/>
        </w:rPr>
        <w:t xml:space="preserve"> consists precisely in arguing</w:t>
      </w:r>
      <w:r>
        <w:rPr>
          <w:rFonts w:ascii="Times New Roman" w:hAnsi="Times New Roman" w:cs="Times New Roman"/>
        </w:rPr>
        <w:t xml:space="preserve"> vigorously</w:t>
      </w:r>
      <w:r w:rsidRPr="006F3F0A">
        <w:rPr>
          <w:rFonts w:ascii="Times New Roman" w:hAnsi="Times New Roman" w:cs="Times New Roman"/>
        </w:rPr>
        <w:t xml:space="preserve"> that </w:t>
      </w:r>
      <w:r>
        <w:rPr>
          <w:rFonts w:ascii="Times New Roman" w:hAnsi="Times New Roman" w:cs="Times New Roman"/>
        </w:rPr>
        <w:t>“</w:t>
      </w:r>
      <w:r w:rsidRPr="006F3F0A">
        <w:rPr>
          <w:rFonts w:ascii="Times New Roman" w:hAnsi="Times New Roman" w:cs="Times New Roman"/>
        </w:rPr>
        <w:t>philosophy needs to break free from the metaphor of mind as a medium of appearances, appearances that philosophy must help us sort into the mere and</w:t>
      </w:r>
      <w:r>
        <w:rPr>
          <w:rFonts w:ascii="Times New Roman" w:hAnsi="Times New Roman" w:cs="Times New Roman"/>
        </w:rPr>
        <w:t xml:space="preserve"> the reality corresponding ones”</w:t>
      </w:r>
      <w:r w:rsidRPr="006F3F0A">
        <w:rPr>
          <w:rFonts w:ascii="Times New Roman" w:hAnsi="Times New Roman" w:cs="Times New Roman"/>
        </w:rPr>
        <w:t>, there are have been no studies on whether there are any antecedents to this proposal that Rorty articulates</w:t>
      </w:r>
      <w:r>
        <w:rPr>
          <w:rFonts w:ascii="Times New Roman" w:hAnsi="Times New Roman" w:cs="Times New Roman"/>
        </w:rPr>
        <w:t xml:space="preserve"> in </w:t>
      </w:r>
      <w:r w:rsidR="00DA2644">
        <w:rPr>
          <w:rFonts w:ascii="Times New Roman" w:hAnsi="Times New Roman" w:cs="Times New Roman"/>
        </w:rPr>
        <w:t>places other than</w:t>
      </w:r>
      <w:r>
        <w:rPr>
          <w:rFonts w:ascii="Times New Roman" w:hAnsi="Times New Roman" w:cs="Times New Roman"/>
        </w:rPr>
        <w:t xml:space="preserve"> Europe and the US</w:t>
      </w:r>
      <w:r w:rsidRPr="006F3F0A">
        <w:rPr>
          <w:rFonts w:ascii="Times New Roman" w:hAnsi="Times New Roman" w:cs="Times New Roman"/>
        </w:rPr>
        <w:t xml:space="preserve">. In the next section, I show that we can find in the work of Andrés Bello </w:t>
      </w:r>
      <w:r w:rsidR="003C2ED9">
        <w:rPr>
          <w:rFonts w:ascii="Times New Roman" w:hAnsi="Times New Roman" w:cs="Times New Roman"/>
        </w:rPr>
        <w:t xml:space="preserve">a prefiguration </w:t>
      </w:r>
      <w:r w:rsidRPr="006F3F0A">
        <w:rPr>
          <w:rFonts w:ascii="Times New Roman" w:hAnsi="Times New Roman" w:cs="Times New Roman"/>
        </w:rPr>
        <w:t>of Rorty’s view</w:t>
      </w:r>
      <w:r>
        <w:rPr>
          <w:rFonts w:ascii="Times New Roman" w:hAnsi="Times New Roman" w:cs="Times New Roman"/>
        </w:rPr>
        <w:t>s</w:t>
      </w:r>
      <w:r w:rsidRPr="006F3F0A">
        <w:rPr>
          <w:rFonts w:ascii="Times New Roman" w:hAnsi="Times New Roman" w:cs="Times New Roman"/>
        </w:rPr>
        <w:t>.</w:t>
      </w:r>
    </w:p>
    <w:p w14:paraId="391FC2F6" w14:textId="77777777" w:rsidR="003C2ED9" w:rsidRPr="006F3F0A" w:rsidRDefault="003C2ED9" w:rsidP="003C2ED9">
      <w:pPr>
        <w:spacing w:line="480" w:lineRule="auto"/>
        <w:ind w:firstLine="360"/>
        <w:jc w:val="both"/>
        <w:rPr>
          <w:rFonts w:ascii="Times New Roman" w:hAnsi="Times New Roman" w:cs="Times New Roman"/>
        </w:rPr>
      </w:pPr>
    </w:p>
    <w:p w14:paraId="5420947F" w14:textId="642726C5" w:rsidR="002E2A70" w:rsidRPr="006F3F0A" w:rsidRDefault="002E2A70" w:rsidP="002A3CD8">
      <w:pPr>
        <w:pStyle w:val="ListParagraph"/>
        <w:numPr>
          <w:ilvl w:val="0"/>
          <w:numId w:val="2"/>
        </w:numPr>
        <w:spacing w:line="480" w:lineRule="auto"/>
        <w:jc w:val="both"/>
        <w:rPr>
          <w:rFonts w:ascii="Times New Roman" w:hAnsi="Times New Roman" w:cs="Times New Roman"/>
        </w:rPr>
      </w:pPr>
      <w:r w:rsidRPr="006F3F0A">
        <w:rPr>
          <w:rFonts w:ascii="Times New Roman" w:hAnsi="Times New Roman" w:cs="Times New Roman"/>
        </w:rPr>
        <w:t xml:space="preserve">A Rortyian </w:t>
      </w:r>
      <w:r w:rsidR="001D585C">
        <w:rPr>
          <w:rFonts w:ascii="Times New Roman" w:hAnsi="Times New Roman" w:cs="Times New Roman"/>
        </w:rPr>
        <w:t>prefiguration</w:t>
      </w:r>
      <w:r w:rsidRPr="006F3F0A">
        <w:rPr>
          <w:rFonts w:ascii="Times New Roman" w:hAnsi="Times New Roman" w:cs="Times New Roman"/>
        </w:rPr>
        <w:t>: Andrés Bello’s views on philosophy and metaphor</w:t>
      </w:r>
    </w:p>
    <w:p w14:paraId="7DC010D7" w14:textId="2DB5CBF9" w:rsidR="002E2A70" w:rsidRPr="006F3F0A" w:rsidRDefault="002E2A70" w:rsidP="002A3CD8">
      <w:pPr>
        <w:spacing w:line="480" w:lineRule="auto"/>
        <w:ind w:firstLine="360"/>
        <w:jc w:val="both"/>
        <w:rPr>
          <w:rFonts w:ascii="Times New Roman" w:hAnsi="Times New Roman" w:cs="Times New Roman"/>
        </w:rPr>
      </w:pPr>
      <w:r w:rsidRPr="006F3F0A">
        <w:rPr>
          <w:rFonts w:ascii="Times New Roman" w:hAnsi="Times New Roman" w:cs="Times New Roman"/>
        </w:rPr>
        <w:lastRenderedPageBreak/>
        <w:t xml:space="preserve"> </w:t>
      </w:r>
    </w:p>
    <w:p w14:paraId="1E042221" w14:textId="1B6BD603" w:rsidR="002E2A70" w:rsidRPr="006F3F0A" w:rsidRDefault="002E2A70" w:rsidP="002A3CD8">
      <w:pPr>
        <w:spacing w:line="480" w:lineRule="auto"/>
        <w:ind w:firstLine="360"/>
        <w:jc w:val="both"/>
        <w:rPr>
          <w:rFonts w:ascii="Times New Roman" w:hAnsi="Times New Roman" w:cs="Times New Roman"/>
        </w:rPr>
      </w:pPr>
      <w:r w:rsidRPr="006F3F0A">
        <w:rPr>
          <w:rFonts w:ascii="Times New Roman" w:hAnsi="Times New Roman" w:cs="Times New Roman"/>
        </w:rPr>
        <w:t>When we consider Andrés Bello’s philosophical views</w:t>
      </w:r>
      <w:r w:rsidR="00DA2644">
        <w:rPr>
          <w:rFonts w:ascii="Times New Roman" w:hAnsi="Times New Roman" w:cs="Times New Roman"/>
        </w:rPr>
        <w:t>,</w:t>
      </w:r>
      <w:r w:rsidRPr="006F3F0A">
        <w:rPr>
          <w:rFonts w:ascii="Times New Roman" w:hAnsi="Times New Roman" w:cs="Times New Roman"/>
        </w:rPr>
        <w:t xml:space="preserve"> as they are presented in </w:t>
      </w:r>
      <w:r w:rsidRPr="006F3F0A">
        <w:rPr>
          <w:rFonts w:ascii="Times New Roman" w:hAnsi="Times New Roman" w:cs="Times New Roman"/>
          <w:i/>
        </w:rPr>
        <w:t>Filosofía del Entendimiento</w:t>
      </w:r>
      <w:r w:rsidRPr="006F3F0A">
        <w:rPr>
          <w:rFonts w:ascii="Times New Roman" w:hAnsi="Times New Roman" w:cs="Times New Roman"/>
        </w:rPr>
        <w:t xml:space="preserve">, we can appreciate that he owes a lot to his predecessors (in particular to figures in the British tradition such as Berkeley, Reid and Hume, but also to continental authors such as Condillac and Destutt de Tracy) in terms of the characterization of philosophy that he proposes, the philosophical concerns that he has and the solutions or proposals that he articulates. For instance, in the opening lines of the introduction </w:t>
      </w:r>
      <w:r w:rsidR="00DA2644">
        <w:rPr>
          <w:rFonts w:ascii="Times New Roman" w:hAnsi="Times New Roman" w:cs="Times New Roman"/>
        </w:rPr>
        <w:t>to</w:t>
      </w:r>
      <w:r w:rsidRPr="006F3F0A">
        <w:rPr>
          <w:rFonts w:ascii="Times New Roman" w:hAnsi="Times New Roman" w:cs="Times New Roman"/>
        </w:rPr>
        <w:t xml:space="preserve"> </w:t>
      </w:r>
      <w:r w:rsidRPr="006F3F0A">
        <w:rPr>
          <w:rFonts w:ascii="Times New Roman" w:hAnsi="Times New Roman" w:cs="Times New Roman"/>
          <w:i/>
        </w:rPr>
        <w:t>Filosofía del Entendimiento</w:t>
      </w:r>
      <w:r>
        <w:rPr>
          <w:rFonts w:ascii="Times New Roman" w:hAnsi="Times New Roman" w:cs="Times New Roman"/>
        </w:rPr>
        <w:t xml:space="preserve">, Bello </w:t>
      </w:r>
      <w:r w:rsidR="00DA2644">
        <w:rPr>
          <w:rFonts w:ascii="Times New Roman" w:hAnsi="Times New Roman" w:cs="Times New Roman"/>
        </w:rPr>
        <w:t>states</w:t>
      </w:r>
      <w:r>
        <w:rPr>
          <w:rFonts w:ascii="Times New Roman" w:hAnsi="Times New Roman" w:cs="Times New Roman"/>
        </w:rPr>
        <w:t xml:space="preserve"> that “</w:t>
      </w:r>
      <w:r w:rsidRPr="006F3F0A">
        <w:rPr>
          <w:rFonts w:ascii="Times New Roman" w:hAnsi="Times New Roman" w:cs="Times New Roman"/>
        </w:rPr>
        <w:t>the object of philosophy is the knowledge of the human spirit and th</w:t>
      </w:r>
      <w:r>
        <w:rPr>
          <w:rFonts w:ascii="Times New Roman" w:hAnsi="Times New Roman" w:cs="Times New Roman"/>
        </w:rPr>
        <w:t>e correct guidance of its acts”</w:t>
      </w:r>
      <w:r w:rsidRPr="006F3F0A">
        <w:rPr>
          <w:rStyle w:val="EndnoteReference"/>
          <w:rFonts w:ascii="Times New Roman" w:hAnsi="Times New Roman" w:cs="Times New Roman"/>
        </w:rPr>
        <w:endnoteReference w:id="5"/>
      </w:r>
      <w:r w:rsidR="00E708B1">
        <w:rPr>
          <w:rFonts w:ascii="Times New Roman" w:hAnsi="Times New Roman" w:cs="Times New Roman"/>
        </w:rPr>
        <w:t xml:space="preserve"> (</w:t>
      </w:r>
      <w:r w:rsidR="00E708B1" w:rsidRPr="002C5ED4">
        <w:rPr>
          <w:rFonts w:ascii="Times New Roman" w:hAnsi="Times New Roman" w:cs="Times New Roman"/>
        </w:rPr>
        <w:t>Bello 2006, 105).</w:t>
      </w:r>
      <w:r w:rsidRPr="006F3F0A">
        <w:rPr>
          <w:rFonts w:ascii="Times New Roman" w:hAnsi="Times New Roman" w:cs="Times New Roman"/>
        </w:rPr>
        <w:t xml:space="preserve"> As we can see, this characterization of philosophy as a discipline that is concerned with developing knowledge of the human mind with the goal of steering our actions towards morally correct paths is to a great degree an echo of Hume’s exhortation in Section I of the </w:t>
      </w:r>
      <w:r w:rsidRPr="006F3F0A">
        <w:rPr>
          <w:rFonts w:ascii="Times New Roman" w:hAnsi="Times New Roman" w:cs="Times New Roman"/>
          <w:i/>
        </w:rPr>
        <w:t>Enquiry Concerning Human Understanding</w:t>
      </w:r>
      <w:r w:rsidRPr="006F3F0A">
        <w:rPr>
          <w:rFonts w:ascii="Times New Roman" w:hAnsi="Times New Roman" w:cs="Times New Roman"/>
        </w:rPr>
        <w:t xml:space="preserve"> </w:t>
      </w:r>
      <w:r>
        <w:rPr>
          <w:rFonts w:ascii="Times New Roman" w:hAnsi="Times New Roman" w:cs="Times New Roman"/>
        </w:rPr>
        <w:t>to “</w:t>
      </w:r>
      <w:r w:rsidRPr="006F3F0A">
        <w:rPr>
          <w:rFonts w:ascii="Times New Roman" w:hAnsi="Times New Roman" w:cs="Times New Roman"/>
        </w:rPr>
        <w:t>indulge your passion for science (…) but let your science be human and such as may have a direct r</w:t>
      </w:r>
      <w:r>
        <w:rPr>
          <w:rFonts w:ascii="Times New Roman" w:hAnsi="Times New Roman" w:cs="Times New Roman"/>
        </w:rPr>
        <w:t>eference to action and society.”</w:t>
      </w:r>
      <w:r>
        <w:rPr>
          <w:rStyle w:val="EndnoteReference"/>
          <w:rFonts w:ascii="Times New Roman" w:hAnsi="Times New Roman" w:cs="Times New Roman"/>
        </w:rPr>
        <w:endnoteReference w:id="6"/>
      </w:r>
      <w:r w:rsidRPr="006F3F0A">
        <w:rPr>
          <w:rFonts w:ascii="Times New Roman" w:hAnsi="Times New Roman" w:cs="Times New Roman"/>
        </w:rPr>
        <w:t xml:space="preserve"> </w:t>
      </w:r>
    </w:p>
    <w:p w14:paraId="11CB0837" w14:textId="6533DBB9" w:rsidR="002E2A70" w:rsidRPr="006F3F0A" w:rsidRDefault="002E2A70" w:rsidP="002A3CD8">
      <w:pPr>
        <w:spacing w:line="480" w:lineRule="auto"/>
        <w:ind w:firstLine="360"/>
        <w:jc w:val="both"/>
        <w:rPr>
          <w:rFonts w:ascii="Times New Roman" w:hAnsi="Times New Roman" w:cs="Times New Roman"/>
        </w:rPr>
      </w:pPr>
      <w:r w:rsidRPr="006F3F0A">
        <w:rPr>
          <w:rFonts w:ascii="Times New Roman" w:hAnsi="Times New Roman" w:cs="Times New Roman"/>
        </w:rPr>
        <w:t>In similar manner, when Bello addresses certain philosophical concerns such as the nature of sensations, we can clearly appreciate the impact of his predecessors on his views. For instance, Bello characterizes sensations as modifications produced in the mind by either the impact of material agents through the mediation of the organism (as in the case of the sensation of the odor of a carnation, which is mediated by our sense of smell) or as modifications produced in the mind directly by the organism itself (as in the case of the sensation of fatigue, which is directly produced in our mind by our organism). Now, when Bello stresses that</w:t>
      </w:r>
      <w:r>
        <w:rPr>
          <w:rFonts w:ascii="Times New Roman" w:hAnsi="Times New Roman" w:cs="Times New Roman"/>
        </w:rPr>
        <w:t xml:space="preserve"> “</w:t>
      </w:r>
      <w:r w:rsidRPr="006F3F0A">
        <w:rPr>
          <w:rFonts w:ascii="Times New Roman" w:hAnsi="Times New Roman" w:cs="Times New Roman"/>
        </w:rPr>
        <w:t>in neither case the quality of the state of the object is directly perceived by the consci</w:t>
      </w:r>
      <w:r w:rsidR="00DA304B">
        <w:rPr>
          <w:rFonts w:ascii="Times New Roman" w:hAnsi="Times New Roman" w:cs="Times New Roman"/>
        </w:rPr>
        <w:t>ousness</w:t>
      </w:r>
      <w:r w:rsidRPr="006F3F0A">
        <w:rPr>
          <w:rFonts w:ascii="Times New Roman" w:hAnsi="Times New Roman" w:cs="Times New Roman"/>
        </w:rPr>
        <w:t>; what the consci</w:t>
      </w:r>
      <w:r w:rsidR="00DA304B">
        <w:rPr>
          <w:rFonts w:ascii="Times New Roman" w:hAnsi="Times New Roman" w:cs="Times New Roman"/>
        </w:rPr>
        <w:t>ousness</w:t>
      </w:r>
      <w:r w:rsidRPr="006F3F0A">
        <w:rPr>
          <w:rFonts w:ascii="Times New Roman" w:hAnsi="Times New Roman" w:cs="Times New Roman"/>
        </w:rPr>
        <w:t xml:space="preserve"> perceives directly is the sensation, which then becomes a perception or knowledge of</w:t>
      </w:r>
      <w:r>
        <w:rPr>
          <w:rFonts w:ascii="Times New Roman" w:hAnsi="Times New Roman" w:cs="Times New Roman"/>
        </w:rPr>
        <w:t xml:space="preserve"> some quality or material state”</w:t>
      </w:r>
      <w:r w:rsidRPr="006F3F0A">
        <w:rPr>
          <w:rStyle w:val="EndnoteReference"/>
          <w:rFonts w:ascii="Times New Roman" w:hAnsi="Times New Roman" w:cs="Times New Roman"/>
        </w:rPr>
        <w:endnoteReference w:id="7"/>
      </w:r>
      <w:r w:rsidR="00E26BA5">
        <w:rPr>
          <w:rFonts w:ascii="Times New Roman" w:hAnsi="Times New Roman" w:cs="Times New Roman"/>
        </w:rPr>
        <w:t xml:space="preserve"> (</w:t>
      </w:r>
      <w:r w:rsidR="00E26BA5" w:rsidRPr="002C5ED4">
        <w:rPr>
          <w:rFonts w:ascii="Times New Roman" w:hAnsi="Times New Roman" w:cs="Times New Roman"/>
        </w:rPr>
        <w:t>Bello 2006, 112</w:t>
      </w:r>
      <w:r w:rsidR="00E26BA5">
        <w:rPr>
          <w:rFonts w:ascii="Times New Roman" w:hAnsi="Times New Roman" w:cs="Times New Roman"/>
        </w:rPr>
        <w:t>),</w:t>
      </w:r>
      <w:r w:rsidRPr="006F3F0A">
        <w:rPr>
          <w:rFonts w:ascii="Times New Roman" w:hAnsi="Times New Roman" w:cs="Times New Roman"/>
        </w:rPr>
        <w:t xml:space="preserve"> he is to a great degree echoing Reid’s views on sensation. </w:t>
      </w:r>
      <w:r w:rsidRPr="006F3F0A">
        <w:rPr>
          <w:rFonts w:ascii="Times New Roman" w:hAnsi="Times New Roman" w:cs="Times New Roman"/>
        </w:rPr>
        <w:lastRenderedPageBreak/>
        <w:t xml:space="preserve">Indeed, for Reid, a sensation is the immediate effect that the quality of </w:t>
      </w:r>
      <w:r>
        <w:rPr>
          <w:rFonts w:ascii="Times New Roman" w:hAnsi="Times New Roman" w:cs="Times New Roman"/>
        </w:rPr>
        <w:t xml:space="preserve">an </w:t>
      </w:r>
      <w:r w:rsidRPr="006F3F0A">
        <w:rPr>
          <w:rFonts w:ascii="Times New Roman" w:hAnsi="Times New Roman" w:cs="Times New Roman"/>
        </w:rPr>
        <w:t xml:space="preserve">object has on us, and that is what our minds perceive. </w:t>
      </w:r>
      <w:r w:rsidR="00E26BA5">
        <w:rPr>
          <w:rFonts w:ascii="Times New Roman" w:hAnsi="Times New Roman" w:cs="Times New Roman"/>
        </w:rPr>
        <w:t>J</w:t>
      </w:r>
      <w:r w:rsidRPr="006F3F0A">
        <w:rPr>
          <w:rFonts w:ascii="Times New Roman" w:hAnsi="Times New Roman" w:cs="Times New Roman"/>
        </w:rPr>
        <w:t xml:space="preserve">ust as Bello does in the abovementioned passage, Reid maintains that we never have a sensation of the quality itself when he writes: </w:t>
      </w:r>
      <w:r>
        <w:rPr>
          <w:rFonts w:ascii="Times New Roman" w:hAnsi="Times New Roman" w:cs="Times New Roman"/>
        </w:rPr>
        <w:t>“</w:t>
      </w:r>
      <w:r w:rsidRPr="006F3F0A">
        <w:rPr>
          <w:rFonts w:ascii="Times New Roman" w:hAnsi="Times New Roman" w:cs="Times New Roman"/>
          <w:color w:val="141414"/>
        </w:rPr>
        <w:t>The quality in the rose is something which occasions the sensation in me; but what that something is, I know not. My senses give me no information upon this point</w:t>
      </w:r>
      <w:r>
        <w:rPr>
          <w:rFonts w:ascii="Times New Roman" w:hAnsi="Times New Roman" w:cs="Times New Roman"/>
        </w:rPr>
        <w:t>”</w:t>
      </w:r>
      <w:r w:rsidR="00E26BA5">
        <w:rPr>
          <w:rFonts w:ascii="Times New Roman" w:hAnsi="Times New Roman" w:cs="Times New Roman"/>
        </w:rPr>
        <w:t xml:space="preserve"> (</w:t>
      </w:r>
      <w:r w:rsidR="00E26BA5" w:rsidRPr="008F6B8E">
        <w:rPr>
          <w:rFonts w:ascii="Times New Roman" w:hAnsi="Times New Roman" w:cs="Times New Roman"/>
        </w:rPr>
        <w:t>Reid, 1827, 123</w:t>
      </w:r>
      <w:r w:rsidR="00E26BA5">
        <w:rPr>
          <w:rFonts w:ascii="Times New Roman" w:hAnsi="Times New Roman" w:cs="Times New Roman"/>
        </w:rPr>
        <w:t>).</w:t>
      </w:r>
      <w:r w:rsidRPr="006F3F0A">
        <w:rPr>
          <w:rFonts w:ascii="Times New Roman" w:hAnsi="Times New Roman" w:cs="Times New Roman"/>
        </w:rPr>
        <w:t xml:space="preserve"> In fact, the similarity of the examples that both Reid and Bello use (which both rely on distinguishing the particular quality of a flower’s scent and the sensation that it causes in us) provides evidence of the intellectual debt that Bello has vis-à-vis Reid.</w:t>
      </w:r>
    </w:p>
    <w:p w14:paraId="1A641208" w14:textId="6BDB26EB" w:rsidR="002E2A70" w:rsidRPr="006F3F0A" w:rsidRDefault="002E2A70" w:rsidP="002A3CD8">
      <w:pPr>
        <w:spacing w:line="480" w:lineRule="auto"/>
        <w:ind w:firstLine="360"/>
        <w:jc w:val="both"/>
        <w:rPr>
          <w:rFonts w:ascii="Times New Roman" w:hAnsi="Times New Roman" w:cs="Times New Roman"/>
        </w:rPr>
      </w:pPr>
      <w:r w:rsidRPr="006F3F0A">
        <w:rPr>
          <w:rFonts w:ascii="Times New Roman" w:hAnsi="Times New Roman" w:cs="Times New Roman"/>
        </w:rPr>
        <w:t xml:space="preserve">Though the philosophical positions that Bello displays in his work manifest at various points the influence that his predecessors had on him, it is important to stress that Bello is not merely a repeater or even an eclectic synthesizer of previous ideas, but rather an original contributor. In particular, my main contention here is that Bello </w:t>
      </w:r>
      <w:r w:rsidR="003C2ED9">
        <w:rPr>
          <w:rFonts w:ascii="Times New Roman" w:hAnsi="Times New Roman" w:cs="Times New Roman"/>
        </w:rPr>
        <w:t>prefigures</w:t>
      </w:r>
      <w:r w:rsidRPr="006F3F0A">
        <w:rPr>
          <w:rFonts w:ascii="Times New Roman" w:hAnsi="Times New Roman" w:cs="Times New Roman"/>
        </w:rPr>
        <w:t xml:space="preserve"> Rorty in some important respects: not only is he aware of the systematic reliance on metaphors in the philosophical writings of his predecessors, but he diagnoses in a very Rortyian fashion how the use of metaphors produces often errors and confusions in philosophy when they begin to be taken literally (i.e., when they are adopted and become stale)</w:t>
      </w:r>
      <w:r w:rsidR="003C2ED9">
        <w:rPr>
          <w:rFonts w:ascii="Times New Roman" w:hAnsi="Times New Roman" w:cs="Times New Roman"/>
        </w:rPr>
        <w:t>.</w:t>
      </w:r>
      <w:r w:rsidR="008F6B8E">
        <w:rPr>
          <w:rStyle w:val="EndnoteReference"/>
          <w:rFonts w:ascii="Times New Roman" w:hAnsi="Times New Roman" w:cs="Times New Roman"/>
        </w:rPr>
        <w:endnoteReference w:id="8"/>
      </w:r>
      <w:r w:rsidRPr="006F3F0A">
        <w:rPr>
          <w:rFonts w:ascii="Times New Roman" w:hAnsi="Times New Roman" w:cs="Times New Roman"/>
        </w:rPr>
        <w:t xml:space="preserve"> </w:t>
      </w:r>
      <w:r w:rsidR="003C2ED9">
        <w:rPr>
          <w:rFonts w:ascii="Times New Roman" w:hAnsi="Times New Roman" w:cs="Times New Roman"/>
        </w:rPr>
        <w:t xml:space="preserve">Moreover, </w:t>
      </w:r>
      <w:r w:rsidRPr="006F3F0A">
        <w:rPr>
          <w:rFonts w:ascii="Times New Roman" w:hAnsi="Times New Roman" w:cs="Times New Roman"/>
        </w:rPr>
        <w:t xml:space="preserve">he also suggests how our systematic reliance on metaphors is unavoidable but </w:t>
      </w:r>
      <w:r w:rsidR="003C2ED9">
        <w:rPr>
          <w:rFonts w:ascii="Times New Roman" w:hAnsi="Times New Roman" w:cs="Times New Roman"/>
        </w:rPr>
        <w:t xml:space="preserve">that it </w:t>
      </w:r>
      <w:r w:rsidRPr="006F3F0A">
        <w:rPr>
          <w:rFonts w:ascii="Times New Roman" w:hAnsi="Times New Roman" w:cs="Times New Roman"/>
        </w:rPr>
        <w:t xml:space="preserve">can also function, when we are careful enough, as an effective </w:t>
      </w:r>
      <w:r>
        <w:rPr>
          <w:rFonts w:ascii="Times New Roman" w:hAnsi="Times New Roman" w:cs="Times New Roman"/>
        </w:rPr>
        <w:t>tool to</w:t>
      </w:r>
      <w:r w:rsidRPr="006F3F0A">
        <w:rPr>
          <w:rFonts w:ascii="Times New Roman" w:hAnsi="Times New Roman" w:cs="Times New Roman"/>
        </w:rPr>
        <w:t xml:space="preserve"> direct our attention to certain features</w:t>
      </w:r>
      <w:r>
        <w:rPr>
          <w:rFonts w:ascii="Times New Roman" w:hAnsi="Times New Roman" w:cs="Times New Roman"/>
        </w:rPr>
        <w:t xml:space="preserve"> of objects or processes through a process of redescription</w:t>
      </w:r>
      <w:r w:rsidRPr="006F3F0A">
        <w:rPr>
          <w:rFonts w:ascii="Times New Roman" w:hAnsi="Times New Roman" w:cs="Times New Roman"/>
        </w:rPr>
        <w:t xml:space="preserve">, thus prompting a </w:t>
      </w:r>
      <w:r>
        <w:rPr>
          <w:rFonts w:ascii="Times New Roman" w:hAnsi="Times New Roman" w:cs="Times New Roman"/>
        </w:rPr>
        <w:t>renewed interest</w:t>
      </w:r>
      <w:r w:rsidRPr="006F3F0A">
        <w:rPr>
          <w:rFonts w:ascii="Times New Roman" w:hAnsi="Times New Roman" w:cs="Times New Roman"/>
        </w:rPr>
        <w:t xml:space="preserve"> on them.</w:t>
      </w:r>
      <w:r>
        <w:rPr>
          <w:rStyle w:val="EndnoteReference"/>
          <w:rFonts w:ascii="Times New Roman" w:hAnsi="Times New Roman" w:cs="Times New Roman"/>
        </w:rPr>
        <w:endnoteReference w:id="9"/>
      </w:r>
      <w:r w:rsidRPr="006F3F0A">
        <w:rPr>
          <w:rFonts w:ascii="Times New Roman" w:hAnsi="Times New Roman" w:cs="Times New Roman"/>
        </w:rPr>
        <w:t xml:space="preserve"> </w:t>
      </w:r>
    </w:p>
    <w:p w14:paraId="4576C56C" w14:textId="5644F84D" w:rsidR="002E2A70" w:rsidRPr="006F3F0A" w:rsidRDefault="002E2A70" w:rsidP="002A3CD8">
      <w:pPr>
        <w:spacing w:line="480" w:lineRule="auto"/>
        <w:ind w:firstLine="360"/>
        <w:jc w:val="both"/>
        <w:rPr>
          <w:rFonts w:ascii="Times New Roman" w:hAnsi="Times New Roman" w:cs="Times New Roman"/>
        </w:rPr>
      </w:pPr>
      <w:r w:rsidRPr="006F3F0A">
        <w:rPr>
          <w:rFonts w:ascii="Times New Roman" w:hAnsi="Times New Roman" w:cs="Times New Roman"/>
        </w:rPr>
        <w:t>Now, at this point, it is important to observe that several authors of the Early Modern period (in particular, Thomas Hobbes and John Locke) had voiced concerns about the use of metaphors as potentially misleading linguistic devices and had also suggested eliminating them altogether from philosophical discourse</w:t>
      </w:r>
      <w:r>
        <w:rPr>
          <w:rFonts w:ascii="Times New Roman" w:hAnsi="Times New Roman" w:cs="Times New Roman"/>
        </w:rPr>
        <w:t xml:space="preserve">, though they themselves systematically relied on them in their </w:t>
      </w:r>
      <w:r>
        <w:rPr>
          <w:rFonts w:ascii="Times New Roman" w:hAnsi="Times New Roman" w:cs="Times New Roman"/>
        </w:rPr>
        <w:lastRenderedPageBreak/>
        <w:t>works</w:t>
      </w:r>
      <w:r w:rsidRPr="006F3F0A">
        <w:rPr>
          <w:rFonts w:ascii="Times New Roman" w:hAnsi="Times New Roman" w:cs="Times New Roman"/>
        </w:rPr>
        <w:t>.</w:t>
      </w:r>
      <w:r>
        <w:rPr>
          <w:rStyle w:val="EndnoteReference"/>
          <w:rFonts w:ascii="Times New Roman" w:hAnsi="Times New Roman" w:cs="Times New Roman"/>
        </w:rPr>
        <w:endnoteReference w:id="10"/>
      </w:r>
      <w:r w:rsidRPr="006F3F0A">
        <w:rPr>
          <w:rFonts w:ascii="Times New Roman" w:hAnsi="Times New Roman" w:cs="Times New Roman"/>
        </w:rPr>
        <w:t xml:space="preserve"> For instance, in chapter IV of the first part of the </w:t>
      </w:r>
      <w:r w:rsidRPr="006F3F0A">
        <w:rPr>
          <w:rFonts w:ascii="Times New Roman" w:hAnsi="Times New Roman" w:cs="Times New Roman"/>
          <w:i/>
        </w:rPr>
        <w:t>Leviathan</w:t>
      </w:r>
      <w:r w:rsidRPr="006F3F0A">
        <w:rPr>
          <w:rFonts w:ascii="Times New Roman" w:hAnsi="Times New Roman" w:cs="Times New Roman"/>
        </w:rPr>
        <w:t xml:space="preserve">, Hobbes contends that one of the most important misuses of language arises </w:t>
      </w:r>
      <w:r w:rsidR="00E26BA5">
        <w:rPr>
          <w:rFonts w:ascii="Times New Roman" w:hAnsi="Times New Roman" w:cs="Times New Roman"/>
        </w:rPr>
        <w:t>“</w:t>
      </w:r>
      <w:r w:rsidRPr="006F3F0A">
        <w:rPr>
          <w:rFonts w:ascii="Times New Roman" w:hAnsi="Times New Roman" w:cs="Times New Roman"/>
        </w:rPr>
        <w:t>when [men] use words metaphorically; that is, in other sense than they are ordained for, and thereby deceive others.</w:t>
      </w:r>
      <w:r w:rsidR="00E26BA5">
        <w:rPr>
          <w:rFonts w:ascii="Times New Roman" w:hAnsi="Times New Roman" w:cs="Times New Roman"/>
        </w:rPr>
        <w:t>”</w:t>
      </w:r>
      <w:r>
        <w:rPr>
          <w:rStyle w:val="EndnoteReference"/>
          <w:rFonts w:ascii="Times New Roman" w:hAnsi="Times New Roman" w:cs="Times New Roman"/>
        </w:rPr>
        <w:endnoteReference w:id="11"/>
      </w:r>
      <w:r w:rsidRPr="006F3F0A">
        <w:rPr>
          <w:rFonts w:ascii="Times New Roman" w:hAnsi="Times New Roman" w:cs="Times New Roman"/>
        </w:rPr>
        <w:t xml:space="preserve"> Echoing Hobbes, Locke </w:t>
      </w:r>
      <w:r w:rsidR="00E708B1">
        <w:rPr>
          <w:rFonts w:ascii="Times New Roman" w:hAnsi="Times New Roman" w:cs="Times New Roman"/>
        </w:rPr>
        <w:t>states</w:t>
      </w:r>
      <w:r w:rsidRPr="006F3F0A">
        <w:rPr>
          <w:rFonts w:ascii="Times New Roman" w:hAnsi="Times New Roman" w:cs="Times New Roman"/>
        </w:rPr>
        <w:t xml:space="preserve"> in the </w:t>
      </w:r>
      <w:r w:rsidRPr="006F3F0A">
        <w:rPr>
          <w:rFonts w:ascii="Times New Roman" w:hAnsi="Times New Roman" w:cs="Times New Roman"/>
          <w:i/>
        </w:rPr>
        <w:t>Enquiry on Human Understanding</w:t>
      </w:r>
      <w:r w:rsidRPr="006F3F0A">
        <w:rPr>
          <w:rFonts w:ascii="Times New Roman" w:hAnsi="Times New Roman" w:cs="Times New Roman"/>
        </w:rPr>
        <w:t xml:space="preserve"> that</w:t>
      </w:r>
      <w:r>
        <w:rPr>
          <w:rFonts w:ascii="Times New Roman" w:hAnsi="Times New Roman" w:cs="Times New Roman"/>
        </w:rPr>
        <w:t xml:space="preserve"> “</w:t>
      </w:r>
      <w:r w:rsidRPr="006F3F0A">
        <w:rPr>
          <w:rFonts w:ascii="Times New Roman" w:hAnsi="Times New Roman" w:cs="Times New Roman"/>
        </w:rPr>
        <w:t>all the art of rhetoric, besides order and clearness; all the artificial and figurative applications of words eloquence hath invented are for nothing else to insinuate wrong ideas, move the passions and thereby mislead the judgment; and so indeed are perfect cheats: and therefore … they are certainly in all discourses that pretend to inform and</w:t>
      </w:r>
      <w:r>
        <w:rPr>
          <w:rFonts w:ascii="Times New Roman" w:hAnsi="Times New Roman" w:cs="Times New Roman"/>
        </w:rPr>
        <w:t xml:space="preserve"> instruct, wholly to be avoided.”</w:t>
      </w:r>
      <w:r w:rsidR="00E708B1">
        <w:rPr>
          <w:rFonts w:ascii="Times New Roman" w:hAnsi="Times New Roman" w:cs="Times New Roman"/>
        </w:rPr>
        <w:t xml:space="preserve"> (</w:t>
      </w:r>
      <w:r w:rsidR="00E708B1" w:rsidRPr="002A3BF2">
        <w:rPr>
          <w:rFonts w:ascii="Times New Roman" w:hAnsi="Times New Roman"/>
        </w:rPr>
        <w:t xml:space="preserve">Locke, 1959 (vol. </w:t>
      </w:r>
      <w:r w:rsidR="00E708B1" w:rsidRPr="00E36B0F">
        <w:rPr>
          <w:rFonts w:ascii="Times New Roman" w:hAnsi="Times New Roman"/>
        </w:rPr>
        <w:t xml:space="preserve">II), 146 </w:t>
      </w:r>
      <w:r w:rsidR="00E708B1" w:rsidRPr="00E36B0F">
        <w:rPr>
          <w:rFonts w:ascii="Times New Roman" w:hAnsi="Times New Roman" w:cs="Times New Roman"/>
        </w:rPr>
        <w:t>[III, 10, 34]</w:t>
      </w:r>
      <w:r w:rsidR="00E708B1">
        <w:rPr>
          <w:rFonts w:ascii="Times New Roman" w:hAnsi="Times New Roman" w:cs="Times New Roman"/>
        </w:rPr>
        <w:t>)</w:t>
      </w:r>
      <w:r w:rsidRPr="006F3F0A">
        <w:rPr>
          <w:rFonts w:ascii="Times New Roman" w:hAnsi="Times New Roman" w:cs="Times New Roman"/>
        </w:rPr>
        <w:t xml:space="preserve"> Following Hobbes and Locke, Bello also acknowledges the dangers of metaphor in philosophy, particularly when he discusses how his predecessors (including Hobbes and Locke) have relied on metaphors to try offer accounts of different faculties of the human mind. For instance, after he cites a passage from the work </w:t>
      </w:r>
      <w:r w:rsidRPr="006F3F0A">
        <w:rPr>
          <w:rFonts w:ascii="Times New Roman" w:hAnsi="Times New Roman" w:cs="Times New Roman"/>
          <w:i/>
        </w:rPr>
        <w:t>On the Relations between the Physical and Moral Aspects of Men</w:t>
      </w:r>
      <w:r w:rsidRPr="006F3F0A">
        <w:rPr>
          <w:rFonts w:ascii="Times New Roman" w:hAnsi="Times New Roman" w:cs="Times New Roman"/>
        </w:rPr>
        <w:t xml:space="preserve"> (1802) by the French philosopher Pierre Jean Georges Cabanis (1757-1808) in which Cabanis explains why old people tend to remember </w:t>
      </w:r>
      <w:r>
        <w:rPr>
          <w:rFonts w:ascii="Times New Roman" w:hAnsi="Times New Roman" w:cs="Times New Roman"/>
        </w:rPr>
        <w:t>well memories f</w:t>
      </w:r>
      <w:r w:rsidRPr="006F3F0A">
        <w:rPr>
          <w:rFonts w:ascii="Times New Roman" w:hAnsi="Times New Roman" w:cs="Times New Roman"/>
        </w:rPr>
        <w:t>r</w:t>
      </w:r>
      <w:r>
        <w:rPr>
          <w:rFonts w:ascii="Times New Roman" w:hAnsi="Times New Roman" w:cs="Times New Roman"/>
        </w:rPr>
        <w:t>o</w:t>
      </w:r>
      <w:r w:rsidRPr="006F3F0A">
        <w:rPr>
          <w:rFonts w:ascii="Times New Roman" w:hAnsi="Times New Roman" w:cs="Times New Roman"/>
        </w:rPr>
        <w:t xml:space="preserve">m their youth while they readily forget recent events by contending that the brain is initially </w:t>
      </w:r>
      <w:r>
        <w:rPr>
          <w:rFonts w:ascii="Times New Roman" w:hAnsi="Times New Roman" w:cs="Times New Roman"/>
        </w:rPr>
        <w:t xml:space="preserve">like </w:t>
      </w:r>
      <w:r w:rsidRPr="006F3F0A">
        <w:rPr>
          <w:rFonts w:ascii="Times New Roman" w:hAnsi="Times New Roman" w:cs="Times New Roman"/>
        </w:rPr>
        <w:t>a soft mass that receives imprints from our sensations and that gradually hardens as we age (thus becoming incapable of recording recent events), Bello criticizes Cabanis in the following terms:</w:t>
      </w:r>
    </w:p>
    <w:p w14:paraId="7A304AB9" w14:textId="77777777" w:rsidR="002E2A70" w:rsidRPr="006F3F0A" w:rsidRDefault="002E2A70" w:rsidP="002A3CD8">
      <w:pPr>
        <w:spacing w:line="480" w:lineRule="auto"/>
        <w:ind w:firstLine="360"/>
        <w:jc w:val="both"/>
        <w:rPr>
          <w:rFonts w:ascii="Times New Roman" w:hAnsi="Times New Roman" w:cs="Times New Roman"/>
        </w:rPr>
      </w:pPr>
    </w:p>
    <w:p w14:paraId="01D92D52" w14:textId="734F1ACF" w:rsidR="002E2A70" w:rsidRPr="00902566" w:rsidRDefault="002E2A70" w:rsidP="00E26BA5">
      <w:pPr>
        <w:spacing w:line="480" w:lineRule="auto"/>
        <w:ind w:left="720"/>
        <w:jc w:val="both"/>
        <w:rPr>
          <w:rFonts w:ascii="Times New Roman" w:hAnsi="Times New Roman" w:cs="Times New Roman"/>
          <w:sz w:val="22"/>
          <w:szCs w:val="22"/>
        </w:rPr>
      </w:pPr>
      <w:r w:rsidRPr="00902566">
        <w:rPr>
          <w:rFonts w:ascii="Times New Roman" w:hAnsi="Times New Roman" w:cs="Times New Roman"/>
          <w:sz w:val="22"/>
          <w:szCs w:val="22"/>
        </w:rPr>
        <w:t>If we accept as purely metaphorical the material that can be found in this account, we could see it as a veridical story of human intelligence; but, if we want to give it another sense; if our impressions are sensations and perceptions; if our organs are senses and our memory is a soft pulp that gradually hardens until it is unable to admit any deep and lasting imprints, what are we doing if not abusing the metaphor and confusing the sign with its meaning?</w:t>
      </w:r>
      <w:r w:rsidRPr="00902566">
        <w:rPr>
          <w:rStyle w:val="EndnoteReference"/>
          <w:rFonts w:ascii="Times New Roman" w:hAnsi="Times New Roman" w:cs="Times New Roman"/>
          <w:sz w:val="22"/>
          <w:szCs w:val="22"/>
        </w:rPr>
        <w:endnoteReference w:id="12"/>
      </w:r>
      <w:r w:rsidR="00E26BA5">
        <w:rPr>
          <w:rFonts w:ascii="Times New Roman" w:hAnsi="Times New Roman" w:cs="Times New Roman"/>
          <w:sz w:val="22"/>
          <w:szCs w:val="22"/>
        </w:rPr>
        <w:t xml:space="preserve"> (</w:t>
      </w:r>
      <w:r w:rsidR="00E26BA5" w:rsidRPr="00A02D80">
        <w:rPr>
          <w:rFonts w:ascii="Times New Roman" w:hAnsi="Times New Roman" w:cs="Times New Roman"/>
        </w:rPr>
        <w:t>Bello 2006, 353)</w:t>
      </w:r>
    </w:p>
    <w:p w14:paraId="04F7C612" w14:textId="77777777" w:rsidR="002E2A70" w:rsidRPr="006F3F0A" w:rsidRDefault="002E2A70" w:rsidP="002A3CD8">
      <w:pPr>
        <w:spacing w:line="480" w:lineRule="auto"/>
        <w:ind w:firstLine="360"/>
        <w:jc w:val="both"/>
        <w:rPr>
          <w:rFonts w:ascii="Times New Roman" w:hAnsi="Times New Roman" w:cs="Times New Roman"/>
        </w:rPr>
      </w:pPr>
    </w:p>
    <w:p w14:paraId="1224D4AE" w14:textId="2816421A" w:rsidR="002E2A70" w:rsidRPr="006F3F0A" w:rsidRDefault="002E2A70" w:rsidP="002A3CD8">
      <w:pPr>
        <w:spacing w:line="480" w:lineRule="auto"/>
        <w:ind w:firstLine="360"/>
        <w:jc w:val="both"/>
        <w:rPr>
          <w:rFonts w:ascii="Times New Roman" w:hAnsi="Times New Roman" w:cs="Times New Roman"/>
        </w:rPr>
      </w:pPr>
      <w:r w:rsidRPr="006F3F0A">
        <w:rPr>
          <w:rFonts w:ascii="Times New Roman" w:hAnsi="Times New Roman" w:cs="Times New Roman"/>
        </w:rPr>
        <w:lastRenderedPageBreak/>
        <w:t>Now, as this passage clearly shows, Bello is well aware of the perils that the use of metaphors poses to philosophical discourse. However, unlike his predecessors such as Locke, he does not advocate the elimination of all uses of metaphors in philosophy. The main reason he offers to defend this stance is that human beings find virtually impossible to refrain from using metaphors when we try to talk about and distinguish the operations of the human mind:</w:t>
      </w:r>
    </w:p>
    <w:p w14:paraId="58BB8952" w14:textId="77777777" w:rsidR="002E2A70" w:rsidRPr="006F3F0A" w:rsidRDefault="002E2A70" w:rsidP="002A3CD8">
      <w:pPr>
        <w:spacing w:line="480" w:lineRule="auto"/>
        <w:ind w:firstLine="360"/>
        <w:jc w:val="both"/>
        <w:rPr>
          <w:rFonts w:ascii="Times New Roman" w:hAnsi="Times New Roman" w:cs="Times New Roman"/>
        </w:rPr>
      </w:pPr>
    </w:p>
    <w:p w14:paraId="2D8FE34F" w14:textId="098FE917" w:rsidR="002E2A70" w:rsidRPr="00902566" w:rsidRDefault="002E2A70" w:rsidP="002A3CD8">
      <w:pPr>
        <w:spacing w:line="480" w:lineRule="auto"/>
        <w:ind w:left="720"/>
        <w:jc w:val="both"/>
        <w:rPr>
          <w:rFonts w:ascii="Times New Roman" w:hAnsi="Times New Roman" w:cs="Times New Roman"/>
          <w:sz w:val="22"/>
          <w:szCs w:val="22"/>
        </w:rPr>
      </w:pPr>
      <w:r w:rsidRPr="00902566">
        <w:rPr>
          <w:rFonts w:ascii="Times New Roman" w:hAnsi="Times New Roman" w:cs="Times New Roman"/>
          <w:sz w:val="22"/>
          <w:szCs w:val="22"/>
        </w:rPr>
        <w:t>One of the most curious phenomena is the spontaneity and the frequency with which the idea-signs that we use occur in the soul, when it pauses to observe itself. The names that we give to mental operations have all been originally metaphorical, and it is almost impossible to talk about them without using the words and phrases with which we tend to denote the reciprocal actions of the bodies.</w:t>
      </w:r>
      <w:r w:rsidRPr="00902566">
        <w:rPr>
          <w:rStyle w:val="EndnoteReference"/>
          <w:rFonts w:ascii="Times New Roman" w:hAnsi="Times New Roman" w:cs="Times New Roman"/>
          <w:sz w:val="22"/>
          <w:szCs w:val="22"/>
        </w:rPr>
        <w:endnoteReference w:id="13"/>
      </w:r>
      <w:r w:rsidRPr="00902566">
        <w:rPr>
          <w:rFonts w:ascii="Times New Roman" w:hAnsi="Times New Roman" w:cs="Times New Roman"/>
          <w:sz w:val="22"/>
          <w:szCs w:val="22"/>
        </w:rPr>
        <w:t xml:space="preserve"> </w:t>
      </w:r>
      <w:r w:rsidR="00E708B1">
        <w:rPr>
          <w:rFonts w:ascii="Times New Roman" w:hAnsi="Times New Roman" w:cs="Times New Roman"/>
          <w:sz w:val="22"/>
          <w:szCs w:val="22"/>
        </w:rPr>
        <w:t>(</w:t>
      </w:r>
      <w:r w:rsidR="00E708B1" w:rsidRPr="00A02D80">
        <w:rPr>
          <w:rFonts w:ascii="Times New Roman" w:hAnsi="Times New Roman" w:cs="Times New Roman"/>
        </w:rPr>
        <w:t>Bello 2006, 350)</w:t>
      </w:r>
      <w:r w:rsidRPr="00902566">
        <w:rPr>
          <w:rFonts w:ascii="Times New Roman" w:hAnsi="Times New Roman" w:cs="Times New Roman"/>
          <w:sz w:val="22"/>
          <w:szCs w:val="22"/>
        </w:rPr>
        <w:tab/>
      </w:r>
    </w:p>
    <w:p w14:paraId="7A28B20B" w14:textId="77777777" w:rsidR="002E2A70" w:rsidRPr="006F3F0A" w:rsidRDefault="002E2A70" w:rsidP="002A3CD8">
      <w:pPr>
        <w:spacing w:line="480" w:lineRule="auto"/>
        <w:ind w:firstLine="360"/>
        <w:jc w:val="both"/>
        <w:rPr>
          <w:rFonts w:ascii="Times New Roman" w:hAnsi="Times New Roman" w:cs="Times New Roman"/>
        </w:rPr>
      </w:pPr>
    </w:p>
    <w:p w14:paraId="51AB1AF3" w14:textId="3FF5F7E0" w:rsidR="002E2A70" w:rsidRPr="006F3F0A" w:rsidRDefault="002E2A70" w:rsidP="002A3CD8">
      <w:pPr>
        <w:spacing w:line="480" w:lineRule="auto"/>
        <w:ind w:firstLine="360"/>
        <w:jc w:val="both"/>
        <w:rPr>
          <w:rFonts w:ascii="Times New Roman" w:hAnsi="Times New Roman" w:cs="Times New Roman"/>
        </w:rPr>
      </w:pPr>
      <w:r w:rsidRPr="006F3F0A">
        <w:rPr>
          <w:rFonts w:ascii="Times New Roman" w:hAnsi="Times New Roman" w:cs="Times New Roman"/>
        </w:rPr>
        <w:t xml:space="preserve">As this passage shows, Bello does not reject altogether all metaphorical uses of language to talk about mental operations since he believes that dispensing with all metaphors is impossible. Rather, his complaint seems to be that some metaphors have been taken literally by </w:t>
      </w:r>
      <w:r w:rsidR="003C2ED9">
        <w:rPr>
          <w:rFonts w:ascii="Times New Roman" w:hAnsi="Times New Roman" w:cs="Times New Roman"/>
        </w:rPr>
        <w:t xml:space="preserve">European </w:t>
      </w:r>
      <w:r w:rsidRPr="006F3F0A">
        <w:rPr>
          <w:rFonts w:ascii="Times New Roman" w:hAnsi="Times New Roman" w:cs="Times New Roman"/>
        </w:rPr>
        <w:t>philosophers (i.e., they have become stale) to the point that that they have forgotten that they do not express literal truths. Now, Bello thinks that the use of metaphors is useful in philosophical and scientific discourses as long as we keep in mind that the role of the metaphors that we create and deploy is not to express cognitive content (since what metaphors state is literally false) but rather to operate as heuristic tools to facilitate communication with others and to allow us to understand certain relations</w:t>
      </w:r>
      <w:r w:rsidR="00AD1A2F">
        <w:rPr>
          <w:rFonts w:ascii="Times New Roman" w:hAnsi="Times New Roman" w:cs="Times New Roman"/>
        </w:rPr>
        <w:t>.</w:t>
      </w:r>
      <w:r w:rsidRPr="006F3F0A">
        <w:rPr>
          <w:rFonts w:ascii="Times New Roman" w:hAnsi="Times New Roman" w:cs="Times New Roman"/>
        </w:rPr>
        <w:t xml:space="preserve"> </w:t>
      </w:r>
      <w:r w:rsidR="00AD1A2F">
        <w:rPr>
          <w:rFonts w:ascii="Times New Roman" w:hAnsi="Times New Roman" w:cs="Times New Roman"/>
        </w:rPr>
        <w:t>A</w:t>
      </w:r>
      <w:r w:rsidRPr="006F3F0A">
        <w:rPr>
          <w:rFonts w:ascii="Times New Roman" w:hAnsi="Times New Roman" w:cs="Times New Roman"/>
        </w:rPr>
        <w:t xml:space="preserve">s </w:t>
      </w:r>
      <w:r w:rsidR="00AD1A2F">
        <w:rPr>
          <w:rFonts w:ascii="Times New Roman" w:hAnsi="Times New Roman" w:cs="Times New Roman"/>
        </w:rPr>
        <w:t>Bello writes</w:t>
      </w:r>
      <w:r w:rsidRPr="006F3F0A">
        <w:rPr>
          <w:rFonts w:ascii="Times New Roman" w:hAnsi="Times New Roman" w:cs="Times New Roman"/>
        </w:rPr>
        <w:t xml:space="preserve"> in the following passage:               </w:t>
      </w:r>
    </w:p>
    <w:p w14:paraId="6258749B" w14:textId="77777777" w:rsidR="002E2A70" w:rsidRPr="006F3F0A" w:rsidRDefault="002E2A70" w:rsidP="002A3CD8">
      <w:pPr>
        <w:spacing w:line="480" w:lineRule="auto"/>
        <w:ind w:firstLine="360"/>
        <w:jc w:val="both"/>
        <w:rPr>
          <w:rFonts w:ascii="Times New Roman" w:hAnsi="Times New Roman" w:cs="Times New Roman"/>
        </w:rPr>
      </w:pPr>
    </w:p>
    <w:p w14:paraId="61440DA5" w14:textId="4414D1F5" w:rsidR="002E2A70" w:rsidRPr="00902566" w:rsidRDefault="002E2A70" w:rsidP="002A3CD8">
      <w:pPr>
        <w:spacing w:line="480" w:lineRule="auto"/>
        <w:ind w:left="720"/>
        <w:jc w:val="both"/>
        <w:rPr>
          <w:rFonts w:ascii="Times New Roman" w:hAnsi="Times New Roman" w:cs="Times New Roman"/>
          <w:sz w:val="22"/>
          <w:szCs w:val="22"/>
        </w:rPr>
      </w:pPr>
      <w:r w:rsidRPr="00902566">
        <w:rPr>
          <w:rFonts w:ascii="Times New Roman" w:hAnsi="Times New Roman" w:cs="Times New Roman"/>
          <w:sz w:val="22"/>
          <w:szCs w:val="22"/>
        </w:rPr>
        <w:t xml:space="preserve">The same thing happens when we say that a skillful minister is the column of the State. In the same way that a column supports a building, the skill of the minister provides firmness and consistency </w:t>
      </w:r>
      <w:r w:rsidRPr="00902566">
        <w:rPr>
          <w:rFonts w:ascii="Times New Roman" w:hAnsi="Times New Roman" w:cs="Times New Roman"/>
          <w:sz w:val="22"/>
          <w:szCs w:val="22"/>
        </w:rPr>
        <w:lastRenderedPageBreak/>
        <w:t>to the State. We maintain this similarity calling the minister column but, to do so, we strip the idea of the column from most of the partial ideas that compose it. We make use of this type of signs [i.e., metaphors], not only to communicate our ideas to others, but also to realize what we think ourselves, and to help us in some way to understand our thought.</w:t>
      </w:r>
      <w:r w:rsidRPr="00902566">
        <w:rPr>
          <w:rStyle w:val="EndnoteReference"/>
          <w:rFonts w:ascii="Times New Roman" w:hAnsi="Times New Roman" w:cs="Times New Roman"/>
          <w:sz w:val="22"/>
          <w:szCs w:val="22"/>
        </w:rPr>
        <w:endnoteReference w:id="14"/>
      </w:r>
      <w:r w:rsidRPr="00902566">
        <w:rPr>
          <w:rFonts w:ascii="Times New Roman" w:hAnsi="Times New Roman" w:cs="Times New Roman"/>
          <w:sz w:val="22"/>
          <w:szCs w:val="22"/>
        </w:rPr>
        <w:t xml:space="preserve"> </w:t>
      </w:r>
      <w:r w:rsidR="00E708B1">
        <w:rPr>
          <w:rFonts w:ascii="Times New Roman" w:hAnsi="Times New Roman" w:cs="Times New Roman"/>
          <w:sz w:val="22"/>
          <w:szCs w:val="22"/>
        </w:rPr>
        <w:t>(</w:t>
      </w:r>
      <w:r w:rsidR="00E708B1" w:rsidRPr="00A02D80">
        <w:rPr>
          <w:rFonts w:ascii="Times New Roman" w:hAnsi="Times New Roman" w:cs="Times New Roman"/>
        </w:rPr>
        <w:t xml:space="preserve">Bello </w:t>
      </w:r>
      <w:r w:rsidR="00AD1A2F" w:rsidRPr="00A02D80">
        <w:rPr>
          <w:rFonts w:ascii="Times New Roman" w:hAnsi="Times New Roman" w:cs="Times New Roman"/>
        </w:rPr>
        <w:t>2006, 350)</w:t>
      </w:r>
      <w:r w:rsidR="00E708B1" w:rsidRPr="00A02D80">
        <w:rPr>
          <w:rFonts w:ascii="Times New Roman" w:hAnsi="Times New Roman" w:cs="Times New Roman"/>
        </w:rPr>
        <w:t xml:space="preserve"> </w:t>
      </w:r>
      <w:r w:rsidRPr="00902566">
        <w:rPr>
          <w:rFonts w:ascii="Times New Roman" w:hAnsi="Times New Roman" w:cs="Times New Roman"/>
          <w:sz w:val="22"/>
          <w:szCs w:val="22"/>
        </w:rPr>
        <w:t xml:space="preserve">               </w:t>
      </w:r>
    </w:p>
    <w:p w14:paraId="5BF0D273" w14:textId="18D59979" w:rsidR="002E2A70" w:rsidRPr="006F3F0A" w:rsidRDefault="002E2A70" w:rsidP="002A3CD8">
      <w:pPr>
        <w:spacing w:line="480" w:lineRule="auto"/>
        <w:ind w:firstLine="360"/>
        <w:jc w:val="both"/>
        <w:rPr>
          <w:rFonts w:ascii="Times New Roman" w:hAnsi="Times New Roman" w:cs="Times New Roman"/>
        </w:rPr>
      </w:pPr>
    </w:p>
    <w:p w14:paraId="07E2B9E4" w14:textId="5E98FC68" w:rsidR="002E2A70" w:rsidRPr="00902566" w:rsidRDefault="002E2A70" w:rsidP="00C85F24">
      <w:pPr>
        <w:spacing w:line="480" w:lineRule="auto"/>
        <w:jc w:val="both"/>
        <w:rPr>
          <w:rFonts w:ascii="Times New Roman" w:hAnsi="Times New Roman" w:cs="Times New Roman"/>
          <w:sz w:val="22"/>
          <w:szCs w:val="22"/>
        </w:rPr>
      </w:pPr>
      <w:r w:rsidRPr="006F3F0A">
        <w:rPr>
          <w:rFonts w:ascii="Times New Roman" w:hAnsi="Times New Roman" w:cs="Times New Roman"/>
        </w:rPr>
        <w:t xml:space="preserve">The characterization of metaphor that Bello offers in this passage is important as a historical antecedent since it prefigures some important elements of Rorty’s view in </w:t>
      </w:r>
      <w:r w:rsidRPr="006F3F0A">
        <w:rPr>
          <w:rFonts w:ascii="Times New Roman" w:hAnsi="Times New Roman" w:cs="Times New Roman"/>
          <w:i/>
        </w:rPr>
        <w:t>Philosophy and the Mirror of Nature</w:t>
      </w:r>
      <w:r w:rsidRPr="006F3F0A">
        <w:rPr>
          <w:rFonts w:ascii="Times New Roman" w:hAnsi="Times New Roman" w:cs="Times New Roman"/>
        </w:rPr>
        <w:t xml:space="preserve"> and in </w:t>
      </w:r>
      <w:r w:rsidR="00AD1A2F">
        <w:rPr>
          <w:rFonts w:ascii="Times New Roman" w:hAnsi="Times New Roman" w:cs="Times New Roman"/>
        </w:rPr>
        <w:t>later</w:t>
      </w:r>
      <w:r w:rsidRPr="006F3F0A">
        <w:rPr>
          <w:rFonts w:ascii="Times New Roman" w:hAnsi="Times New Roman" w:cs="Times New Roman"/>
        </w:rPr>
        <w:t xml:space="preserve"> works. Indeed, although Rorty wants to purge our philosophical discourse from visual and construction metaphors (since he believes they have become entirely stale), he does not want to elim</w:t>
      </w:r>
      <w:r>
        <w:rPr>
          <w:rFonts w:ascii="Times New Roman" w:hAnsi="Times New Roman" w:cs="Times New Roman"/>
        </w:rPr>
        <w:t>inate all uses of metaphor given that</w:t>
      </w:r>
      <w:r w:rsidRPr="006F3F0A">
        <w:rPr>
          <w:rFonts w:ascii="Times New Roman" w:hAnsi="Times New Roman" w:cs="Times New Roman"/>
        </w:rPr>
        <w:t xml:space="preserve"> he agrees with Mary Hesse when she asserts that metaphors are ‘indispensable instruments of moral and intellectual progress’ (1987, 226). Rather, what Rorty maintains is that philosophers should seek to articulate novel metaphors rather than relying on stale ones since these novel metaphors operate as anomalous natural phenomena in the sense that, though they do not carry cognitive content themselves (a point where he is in </w:t>
      </w:r>
      <w:r>
        <w:rPr>
          <w:rFonts w:ascii="Times New Roman" w:hAnsi="Times New Roman" w:cs="Times New Roman"/>
        </w:rPr>
        <w:t xml:space="preserve">full </w:t>
      </w:r>
      <w:r w:rsidRPr="006F3F0A">
        <w:rPr>
          <w:rFonts w:ascii="Times New Roman" w:hAnsi="Times New Roman" w:cs="Times New Roman"/>
        </w:rPr>
        <w:t>agreement with Davidson), they prompt us to engage in cognitive activities</w:t>
      </w:r>
      <w:r>
        <w:rPr>
          <w:rFonts w:ascii="Times New Roman" w:hAnsi="Times New Roman" w:cs="Times New Roman"/>
        </w:rPr>
        <w:t xml:space="preserve"> by redescribing things or processes in novel ways</w:t>
      </w:r>
      <w:r w:rsidR="00AD1A2F">
        <w:rPr>
          <w:rFonts w:ascii="Times New Roman" w:hAnsi="Times New Roman" w:cs="Times New Roman"/>
        </w:rPr>
        <w:t>,</w:t>
      </w:r>
      <w:r>
        <w:rPr>
          <w:rFonts w:ascii="Times New Roman" w:hAnsi="Times New Roman" w:cs="Times New Roman"/>
        </w:rPr>
        <w:t xml:space="preserve"> and thus renew our interest in these things or processes</w:t>
      </w:r>
      <w:r w:rsidRPr="00902566">
        <w:rPr>
          <w:rFonts w:ascii="Times New Roman" w:hAnsi="Times New Roman" w:cs="Times New Roman"/>
          <w:sz w:val="22"/>
          <w:szCs w:val="22"/>
        </w:rPr>
        <w:t xml:space="preserve"> (1987, 290)</w:t>
      </w:r>
      <w:r w:rsidR="00AD1A2F">
        <w:rPr>
          <w:rFonts w:ascii="Times New Roman" w:hAnsi="Times New Roman" w:cs="Times New Roman"/>
          <w:sz w:val="22"/>
          <w:szCs w:val="22"/>
        </w:rPr>
        <w:t>.</w:t>
      </w:r>
    </w:p>
    <w:p w14:paraId="0860A211" w14:textId="77777777" w:rsidR="003C2ED9" w:rsidRDefault="002E2A70" w:rsidP="002A3CD8">
      <w:pPr>
        <w:spacing w:line="480" w:lineRule="auto"/>
        <w:ind w:firstLine="360"/>
        <w:jc w:val="both"/>
        <w:rPr>
          <w:rFonts w:ascii="Times New Roman" w:hAnsi="Times New Roman" w:cs="Times New Roman"/>
        </w:rPr>
      </w:pPr>
      <w:r w:rsidRPr="006F3F0A">
        <w:rPr>
          <w:rFonts w:ascii="Times New Roman" w:hAnsi="Times New Roman" w:cs="Times New Roman"/>
        </w:rPr>
        <w:t xml:space="preserve">For Bello, one clear instance of this heuristic use of metaphors is the one that Newton deployed in the </w:t>
      </w:r>
      <w:r w:rsidRPr="006F3F0A">
        <w:rPr>
          <w:rFonts w:ascii="Times New Roman" w:hAnsi="Times New Roman" w:cs="Times New Roman"/>
          <w:i/>
        </w:rPr>
        <w:t>Principia</w:t>
      </w:r>
      <w:r w:rsidRPr="006F3F0A">
        <w:rPr>
          <w:rFonts w:ascii="Times New Roman" w:hAnsi="Times New Roman" w:cs="Times New Roman"/>
        </w:rPr>
        <w:t xml:space="preserve"> when he characterized the motions of celestial objects in terms of the notion of gravity. Indeed, for Bello, when Newton contended that objects are subject to gravity, he did not intend to convey initially a truth about a universal force, but rather just to direct our attention to the fact all objects seem to be dragged by their weight (</w:t>
      </w:r>
      <w:r w:rsidRPr="006F3F0A">
        <w:rPr>
          <w:rFonts w:ascii="Times New Roman" w:hAnsi="Times New Roman" w:cs="Times New Roman"/>
          <w:i/>
        </w:rPr>
        <w:t>gravitas</w:t>
      </w:r>
      <w:r w:rsidRPr="006F3F0A">
        <w:rPr>
          <w:rFonts w:ascii="Times New Roman" w:hAnsi="Times New Roman" w:cs="Times New Roman"/>
        </w:rPr>
        <w:t xml:space="preserve">). In virtue of this, the use of the metaphor consists in making us notice that the fall of a stone and the revolution of the Moon around the Earth have likely the same type of underlying cause since, just as we naturally say that the fall </w:t>
      </w:r>
      <w:r w:rsidRPr="006F3F0A">
        <w:rPr>
          <w:rFonts w:ascii="Times New Roman" w:hAnsi="Times New Roman" w:cs="Times New Roman"/>
        </w:rPr>
        <w:lastRenderedPageBreak/>
        <w:t>of a stone is due its weight dragging it downward, using weight as a metaphor enables us to suggest that the motion of the Moon around the Earth is likely due to its weight (</w:t>
      </w:r>
      <w:r w:rsidRPr="006F3F0A">
        <w:rPr>
          <w:rFonts w:ascii="Times New Roman" w:hAnsi="Times New Roman" w:cs="Times New Roman"/>
          <w:i/>
        </w:rPr>
        <w:t>gravita</w:t>
      </w:r>
      <w:r w:rsidRPr="006F3F0A">
        <w:rPr>
          <w:rFonts w:ascii="Times New Roman" w:hAnsi="Times New Roman" w:cs="Times New Roman"/>
        </w:rPr>
        <w:t xml:space="preserve">s) pulling it in a certain direction. Thus, for Bello, the weight metaphor that Newton deployed in the </w:t>
      </w:r>
      <w:r w:rsidRPr="006F3F0A">
        <w:rPr>
          <w:rFonts w:ascii="Times New Roman" w:hAnsi="Times New Roman" w:cs="Times New Roman"/>
          <w:i/>
        </w:rPr>
        <w:t>Principia</w:t>
      </w:r>
      <w:r w:rsidRPr="006F3F0A">
        <w:rPr>
          <w:rFonts w:ascii="Times New Roman" w:hAnsi="Times New Roman" w:cs="Times New Roman"/>
        </w:rPr>
        <w:t xml:space="preserve"> did not carry (at least initially) any cognitive content, but was created as a heuristic device intended to make him better understand the nature of celestial motions</w:t>
      </w:r>
      <w:r>
        <w:rPr>
          <w:rFonts w:ascii="Times New Roman" w:hAnsi="Times New Roman" w:cs="Times New Roman"/>
        </w:rPr>
        <w:t>, thus expanding the possibilities of his world by transcending the Aristotelian vocabulary and conceptual framework</w:t>
      </w:r>
      <w:r w:rsidRPr="006F3F0A">
        <w:rPr>
          <w:rFonts w:ascii="Times New Roman" w:hAnsi="Times New Roman" w:cs="Times New Roman"/>
        </w:rPr>
        <w:t>.</w:t>
      </w:r>
      <w:r>
        <w:rPr>
          <w:rStyle w:val="EndnoteReference"/>
          <w:rFonts w:ascii="Times New Roman" w:hAnsi="Times New Roman" w:cs="Times New Roman"/>
        </w:rPr>
        <w:endnoteReference w:id="15"/>
      </w:r>
      <w:r w:rsidRPr="006F3F0A">
        <w:rPr>
          <w:rFonts w:ascii="Times New Roman" w:hAnsi="Times New Roman" w:cs="Times New Roman"/>
        </w:rPr>
        <w:t xml:space="preserve"> As this example reveals, Bello’s views on metaphor seem to clearly </w:t>
      </w:r>
      <w:r w:rsidR="003C2ED9">
        <w:rPr>
          <w:rFonts w:ascii="Times New Roman" w:hAnsi="Times New Roman" w:cs="Times New Roman"/>
        </w:rPr>
        <w:t>prefigure</w:t>
      </w:r>
      <w:r w:rsidRPr="006F3F0A">
        <w:rPr>
          <w:rFonts w:ascii="Times New Roman" w:hAnsi="Times New Roman" w:cs="Times New Roman"/>
        </w:rPr>
        <w:t xml:space="preserve"> those put forth by Rorty in his later works.</w:t>
      </w:r>
      <w:r>
        <w:rPr>
          <w:rStyle w:val="EndnoteReference"/>
          <w:rFonts w:ascii="Times New Roman" w:hAnsi="Times New Roman" w:cs="Times New Roman"/>
        </w:rPr>
        <w:endnoteReference w:id="16"/>
      </w:r>
      <w:r w:rsidRPr="006F3F0A">
        <w:rPr>
          <w:rFonts w:ascii="Times New Roman" w:hAnsi="Times New Roman" w:cs="Times New Roman"/>
        </w:rPr>
        <w:t xml:space="preserve"> </w:t>
      </w:r>
    </w:p>
    <w:p w14:paraId="45852D45" w14:textId="5E02FC5C" w:rsidR="003C2ED9" w:rsidRPr="003C2ED9" w:rsidRDefault="003C2ED9" w:rsidP="00C85F24">
      <w:pPr>
        <w:spacing w:line="480" w:lineRule="auto"/>
        <w:ind w:firstLine="360"/>
        <w:jc w:val="both"/>
        <w:rPr>
          <w:rFonts w:ascii="Times New Roman" w:hAnsi="Times New Roman" w:cs="Times New Roman"/>
          <w:sz w:val="22"/>
          <w:szCs w:val="22"/>
        </w:rPr>
      </w:pPr>
      <w:r>
        <w:rPr>
          <w:rFonts w:ascii="Times New Roman" w:hAnsi="Times New Roman" w:cs="Times New Roman"/>
        </w:rPr>
        <w:t>Finally</w:t>
      </w:r>
      <w:r w:rsidR="002E2A70" w:rsidRPr="006F3F0A">
        <w:rPr>
          <w:rFonts w:ascii="Times New Roman" w:hAnsi="Times New Roman" w:cs="Times New Roman"/>
        </w:rPr>
        <w:t xml:space="preserve">, </w:t>
      </w:r>
      <w:r>
        <w:rPr>
          <w:rFonts w:ascii="Times New Roman" w:hAnsi="Times New Roman" w:cs="Times New Roman"/>
        </w:rPr>
        <w:t xml:space="preserve">another point that I want to stress is that Bello prefigures Rorty in the sense that Rorty contends that the development of novel metaphors </w:t>
      </w:r>
      <w:r w:rsidR="00477262">
        <w:rPr>
          <w:rFonts w:ascii="Times New Roman" w:hAnsi="Times New Roman" w:cs="Times New Roman"/>
        </w:rPr>
        <w:t>should be</w:t>
      </w:r>
      <w:r>
        <w:rPr>
          <w:rFonts w:ascii="Times New Roman" w:hAnsi="Times New Roman" w:cs="Times New Roman"/>
        </w:rPr>
        <w:t xml:space="preserve"> oriented, not to</w:t>
      </w:r>
      <w:r w:rsidR="00477262">
        <w:rPr>
          <w:rFonts w:ascii="Times New Roman" w:hAnsi="Times New Roman" w:cs="Times New Roman"/>
        </w:rPr>
        <w:t>wards</w:t>
      </w:r>
      <w:r>
        <w:rPr>
          <w:rFonts w:ascii="Times New Roman" w:hAnsi="Times New Roman" w:cs="Times New Roman"/>
        </w:rPr>
        <w:t xml:space="preserve"> the realization of the Enlightenment ideal of </w:t>
      </w:r>
      <w:r w:rsidR="00AD1A2F">
        <w:rPr>
          <w:rFonts w:ascii="Times New Roman" w:hAnsi="Times New Roman" w:cs="Times New Roman"/>
        </w:rPr>
        <w:t>“</w:t>
      </w:r>
      <w:r>
        <w:rPr>
          <w:rFonts w:ascii="Times New Roman" w:hAnsi="Times New Roman" w:cs="Times New Roman"/>
        </w:rPr>
        <w:t>a world polity whose citizens share common aspirations and a common culture</w:t>
      </w:r>
      <w:r w:rsidR="00AD1A2F">
        <w:rPr>
          <w:rFonts w:ascii="Times New Roman" w:hAnsi="Times New Roman" w:cs="Times New Roman"/>
        </w:rPr>
        <w:t>”</w:t>
      </w:r>
      <w:r>
        <w:rPr>
          <w:rFonts w:ascii="Times New Roman" w:hAnsi="Times New Roman" w:cs="Times New Roman"/>
        </w:rPr>
        <w:t xml:space="preserve"> (1986, 534), but rather to</w:t>
      </w:r>
      <w:r w:rsidR="00477262">
        <w:rPr>
          <w:rFonts w:ascii="Times New Roman" w:hAnsi="Times New Roman" w:cs="Times New Roman"/>
        </w:rPr>
        <w:t>wards</w:t>
      </w:r>
      <w:r>
        <w:rPr>
          <w:rFonts w:ascii="Times New Roman" w:hAnsi="Times New Roman" w:cs="Times New Roman"/>
        </w:rPr>
        <w:t xml:space="preserve"> a type of pragmatic ethnocentrism in which </w:t>
      </w:r>
      <w:r w:rsidR="00AD1A2F">
        <w:rPr>
          <w:rFonts w:ascii="Times New Roman" w:hAnsi="Times New Roman" w:cs="Times New Roman"/>
        </w:rPr>
        <w:t>“</w:t>
      </w:r>
      <w:r>
        <w:rPr>
          <w:rFonts w:ascii="Times New Roman" w:hAnsi="Times New Roman" w:cs="Times New Roman"/>
        </w:rPr>
        <w:t>the ultimate political synthesis of love and justice may thus turn out to be an intricately-textured collage of private narcissism and public pragmatism</w:t>
      </w:r>
      <w:r w:rsidR="00AD1A2F">
        <w:rPr>
          <w:rFonts w:ascii="Times New Roman" w:hAnsi="Times New Roman" w:cs="Times New Roman"/>
        </w:rPr>
        <w:t>”</w:t>
      </w:r>
      <w:r>
        <w:rPr>
          <w:rFonts w:ascii="Times New Roman" w:hAnsi="Times New Roman" w:cs="Times New Roman"/>
        </w:rPr>
        <w:t xml:space="preserve"> (</w:t>
      </w:r>
      <w:r w:rsidR="006546C8">
        <w:rPr>
          <w:rFonts w:ascii="Times New Roman" w:hAnsi="Times New Roman" w:cs="Times New Roman"/>
        </w:rPr>
        <w:t>I</w:t>
      </w:r>
      <w:r>
        <w:rPr>
          <w:rFonts w:ascii="Times New Roman" w:hAnsi="Times New Roman" w:cs="Times New Roman"/>
        </w:rPr>
        <w:t xml:space="preserve">bid.). Indeed, Bello </w:t>
      </w:r>
      <w:r w:rsidR="00AD1A2F">
        <w:rPr>
          <w:rFonts w:ascii="Times New Roman" w:hAnsi="Times New Roman" w:cs="Times New Roman"/>
        </w:rPr>
        <w:t xml:space="preserve">clearly </w:t>
      </w:r>
      <w:r>
        <w:rPr>
          <w:rFonts w:ascii="Times New Roman" w:hAnsi="Times New Roman" w:cs="Times New Roman"/>
        </w:rPr>
        <w:t xml:space="preserve">adopts a position that prefigures that of Rorty in the sense that Bello was pragmatically open, when he founded the University of Chile, to adopt the best tools that Europe had to offer (in terms of </w:t>
      </w:r>
      <w:r w:rsidR="00606FD2">
        <w:rPr>
          <w:rFonts w:ascii="Times New Roman" w:hAnsi="Times New Roman" w:cs="Times New Roman"/>
        </w:rPr>
        <w:t xml:space="preserve">pedagogical institutions, </w:t>
      </w:r>
      <w:r>
        <w:rPr>
          <w:rFonts w:ascii="Times New Roman" w:hAnsi="Times New Roman" w:cs="Times New Roman"/>
        </w:rPr>
        <w:t>scien</w:t>
      </w:r>
      <w:r w:rsidR="00606FD2">
        <w:rPr>
          <w:rFonts w:ascii="Times New Roman" w:hAnsi="Times New Roman" w:cs="Times New Roman"/>
        </w:rPr>
        <w:t>tific methods</w:t>
      </w:r>
      <w:r>
        <w:rPr>
          <w:rFonts w:ascii="Times New Roman" w:hAnsi="Times New Roman" w:cs="Times New Roman"/>
        </w:rPr>
        <w:t xml:space="preserve"> or political ideologies) as long as these tools were useful to strengthen his specific national group </w:t>
      </w:r>
      <w:r w:rsidRPr="003C2ED9">
        <w:rPr>
          <w:rFonts w:ascii="Times New Roman" w:hAnsi="Times New Roman" w:cs="Times New Roman"/>
          <w:sz w:val="22"/>
          <w:szCs w:val="22"/>
        </w:rPr>
        <w:t xml:space="preserve"> (1997, 132)</w:t>
      </w:r>
      <w:r w:rsidR="00305FDF">
        <w:rPr>
          <w:rFonts w:ascii="Times New Roman" w:hAnsi="Times New Roman" w:cs="Times New Roman"/>
          <w:sz w:val="22"/>
          <w:szCs w:val="22"/>
        </w:rPr>
        <w:t>.</w:t>
      </w:r>
      <w:r w:rsidRPr="003C2ED9">
        <w:rPr>
          <w:rFonts w:ascii="Times New Roman" w:hAnsi="Times New Roman" w:cs="Times New Roman"/>
          <w:sz w:val="22"/>
          <w:szCs w:val="22"/>
        </w:rPr>
        <w:t xml:space="preserve">      </w:t>
      </w:r>
    </w:p>
    <w:p w14:paraId="6B1769F9" w14:textId="3EEE1405" w:rsidR="003C2ED9" w:rsidRDefault="003C2ED9" w:rsidP="003C2ED9">
      <w:pPr>
        <w:spacing w:line="480" w:lineRule="auto"/>
        <w:ind w:firstLine="360"/>
        <w:jc w:val="both"/>
        <w:rPr>
          <w:rFonts w:ascii="Times New Roman" w:hAnsi="Times New Roman" w:cs="Times New Roman"/>
        </w:rPr>
      </w:pPr>
      <w:r>
        <w:rPr>
          <w:rFonts w:ascii="Times New Roman" w:hAnsi="Times New Roman" w:cs="Times New Roman"/>
        </w:rPr>
        <w:t xml:space="preserve">In light of this evidence, I believe it is clear that my proposal to read Bello and Rorty together,  through the framework of the Inter-American philosophical narrative, is vindicated </w:t>
      </w:r>
      <w:r w:rsidR="00305FDF">
        <w:rPr>
          <w:rFonts w:ascii="Times New Roman" w:hAnsi="Times New Roman" w:cs="Times New Roman"/>
        </w:rPr>
        <w:t>by</w:t>
      </w:r>
      <w:r>
        <w:rPr>
          <w:rFonts w:ascii="Times New Roman" w:hAnsi="Times New Roman" w:cs="Times New Roman"/>
        </w:rPr>
        <w:t xml:space="preserve"> the fact that it enables us to see both of them as developing and defending different forms of an </w:t>
      </w:r>
      <w:r w:rsidR="00477262">
        <w:rPr>
          <w:rFonts w:ascii="Times New Roman" w:hAnsi="Times New Roman" w:cs="Times New Roman"/>
        </w:rPr>
        <w:t>Inter-</w:t>
      </w:r>
      <w:r>
        <w:rPr>
          <w:rFonts w:ascii="Times New Roman" w:hAnsi="Times New Roman" w:cs="Times New Roman"/>
        </w:rPr>
        <w:t>American pragmatic enthnocentrism that aim to address the</w:t>
      </w:r>
      <w:r w:rsidR="00477262">
        <w:rPr>
          <w:rFonts w:ascii="Times New Roman" w:hAnsi="Times New Roman" w:cs="Times New Roman"/>
        </w:rPr>
        <w:t xml:space="preserve"> pitfalls and the </w:t>
      </w:r>
      <w:r>
        <w:rPr>
          <w:rFonts w:ascii="Times New Roman" w:hAnsi="Times New Roman" w:cs="Times New Roman"/>
        </w:rPr>
        <w:t xml:space="preserve">shortcomings of the Enlightenment ideals defended by European liberal philosophers.  </w:t>
      </w:r>
    </w:p>
    <w:p w14:paraId="26AA035F" w14:textId="69EF2CA6" w:rsidR="003C2ED9" w:rsidRDefault="003C2ED9" w:rsidP="003C2ED9">
      <w:pPr>
        <w:spacing w:line="480" w:lineRule="auto"/>
        <w:jc w:val="both"/>
        <w:rPr>
          <w:rFonts w:ascii="Times New Roman" w:hAnsi="Times New Roman" w:cs="Times New Roman"/>
        </w:rPr>
      </w:pPr>
    </w:p>
    <w:p w14:paraId="1790BF83" w14:textId="77777777" w:rsidR="003C2ED9" w:rsidRPr="006F3F0A" w:rsidRDefault="003C2ED9" w:rsidP="003C2ED9">
      <w:pPr>
        <w:spacing w:line="480" w:lineRule="auto"/>
        <w:jc w:val="both"/>
        <w:rPr>
          <w:rFonts w:ascii="Times New Roman" w:hAnsi="Times New Roman" w:cs="Times New Roman"/>
        </w:rPr>
      </w:pPr>
    </w:p>
    <w:p w14:paraId="276D6E10" w14:textId="77777777" w:rsidR="00BD0381" w:rsidRPr="006F3F0A" w:rsidRDefault="00BD0381" w:rsidP="002A3CD8">
      <w:pPr>
        <w:pStyle w:val="ListParagraph"/>
        <w:numPr>
          <w:ilvl w:val="0"/>
          <w:numId w:val="2"/>
        </w:numPr>
        <w:spacing w:line="480" w:lineRule="auto"/>
        <w:jc w:val="both"/>
        <w:rPr>
          <w:rFonts w:ascii="Times New Roman" w:hAnsi="Times New Roman" w:cs="Times New Roman"/>
        </w:rPr>
      </w:pPr>
      <w:r w:rsidRPr="006F3F0A">
        <w:rPr>
          <w:rFonts w:ascii="Times New Roman" w:hAnsi="Times New Roman" w:cs="Times New Roman"/>
        </w:rPr>
        <w:t>Conclusion</w:t>
      </w:r>
    </w:p>
    <w:p w14:paraId="27E91EFD" w14:textId="2C2421B9" w:rsidR="00371692" w:rsidRPr="006F3F0A" w:rsidRDefault="006239E1" w:rsidP="002A3CD8">
      <w:pPr>
        <w:pStyle w:val="ListParagraph"/>
        <w:spacing w:line="480" w:lineRule="auto"/>
        <w:jc w:val="both"/>
        <w:rPr>
          <w:rFonts w:ascii="Times New Roman" w:hAnsi="Times New Roman" w:cs="Times New Roman"/>
        </w:rPr>
      </w:pPr>
      <w:r w:rsidRPr="006F3F0A">
        <w:rPr>
          <w:rFonts w:ascii="Times New Roman" w:hAnsi="Times New Roman" w:cs="Times New Roman"/>
        </w:rPr>
        <w:t xml:space="preserve">  </w:t>
      </w:r>
      <w:r w:rsidR="00545C9F" w:rsidRPr="006F3F0A">
        <w:rPr>
          <w:rFonts w:ascii="Times New Roman" w:hAnsi="Times New Roman" w:cs="Times New Roman"/>
        </w:rPr>
        <w:t xml:space="preserve">   </w:t>
      </w:r>
      <w:r w:rsidR="00E1255D" w:rsidRPr="006F3F0A">
        <w:rPr>
          <w:rFonts w:ascii="Times New Roman" w:hAnsi="Times New Roman" w:cs="Times New Roman"/>
        </w:rPr>
        <w:t xml:space="preserve">  </w:t>
      </w:r>
      <w:r w:rsidR="00271947" w:rsidRPr="006F3F0A">
        <w:rPr>
          <w:rFonts w:ascii="Times New Roman" w:hAnsi="Times New Roman" w:cs="Times New Roman"/>
        </w:rPr>
        <w:t xml:space="preserve"> </w:t>
      </w:r>
      <w:r w:rsidR="000B28E4" w:rsidRPr="006F3F0A">
        <w:rPr>
          <w:rFonts w:ascii="Times New Roman" w:hAnsi="Times New Roman" w:cs="Times New Roman"/>
        </w:rPr>
        <w:t xml:space="preserve"> </w:t>
      </w:r>
      <w:r w:rsidR="00BF455F" w:rsidRPr="006F3F0A">
        <w:rPr>
          <w:rFonts w:ascii="Times New Roman" w:hAnsi="Times New Roman" w:cs="Times New Roman"/>
        </w:rPr>
        <w:t xml:space="preserve"> </w:t>
      </w:r>
    </w:p>
    <w:p w14:paraId="012E7BBF" w14:textId="17140F09" w:rsidR="00BD0381" w:rsidRPr="006F3F0A" w:rsidRDefault="00AC222D" w:rsidP="002A3CD8">
      <w:pPr>
        <w:spacing w:line="480" w:lineRule="auto"/>
        <w:ind w:firstLine="360"/>
        <w:jc w:val="both"/>
        <w:rPr>
          <w:rFonts w:ascii="Times New Roman" w:hAnsi="Times New Roman" w:cs="Times New Roman"/>
        </w:rPr>
      </w:pPr>
      <w:r w:rsidRPr="006F3F0A">
        <w:rPr>
          <w:rFonts w:ascii="Times New Roman" w:hAnsi="Times New Roman" w:cs="Times New Roman"/>
        </w:rPr>
        <w:t>I have argued here that the philosophical work of Andrés Bello</w:t>
      </w:r>
      <w:r w:rsidR="00BD0381" w:rsidRPr="006F3F0A">
        <w:rPr>
          <w:rFonts w:ascii="Times New Roman" w:hAnsi="Times New Roman" w:cs="Times New Roman"/>
        </w:rPr>
        <w:t xml:space="preserve"> </w:t>
      </w:r>
      <w:r w:rsidRPr="006F3F0A">
        <w:rPr>
          <w:rFonts w:ascii="Times New Roman" w:hAnsi="Times New Roman" w:cs="Times New Roman"/>
        </w:rPr>
        <w:t>is important not only as an elaborate synthesis of the thought of many of his well-known predecessors during the Early Modern Period</w:t>
      </w:r>
      <w:r w:rsidR="00AE086F" w:rsidRPr="006F3F0A">
        <w:rPr>
          <w:rFonts w:ascii="Times New Roman" w:hAnsi="Times New Roman" w:cs="Times New Roman"/>
        </w:rPr>
        <w:t xml:space="preserve">, but also </w:t>
      </w:r>
      <w:r w:rsidR="008272AF" w:rsidRPr="006F3F0A">
        <w:rPr>
          <w:rFonts w:ascii="Times New Roman" w:hAnsi="Times New Roman" w:cs="Times New Roman"/>
        </w:rPr>
        <w:t xml:space="preserve">as a </w:t>
      </w:r>
      <w:r w:rsidR="00407924">
        <w:rPr>
          <w:rFonts w:ascii="Times New Roman" w:hAnsi="Times New Roman" w:cs="Times New Roman"/>
        </w:rPr>
        <w:t>prefiguration</w:t>
      </w:r>
      <w:r w:rsidR="008272AF" w:rsidRPr="006F3F0A">
        <w:rPr>
          <w:rFonts w:ascii="Times New Roman" w:hAnsi="Times New Roman" w:cs="Times New Roman"/>
        </w:rPr>
        <w:t xml:space="preserve"> of some important ideas articulated by prominent members of the American neo-pragmatist tradition (in particular, Richard Rorty</w:t>
      </w:r>
      <w:r w:rsidR="003C2ED9">
        <w:rPr>
          <w:rFonts w:ascii="Times New Roman" w:hAnsi="Times New Roman" w:cs="Times New Roman"/>
        </w:rPr>
        <w:t>)</w:t>
      </w:r>
      <w:r w:rsidR="00F61D3E" w:rsidRPr="006F3F0A">
        <w:rPr>
          <w:rFonts w:ascii="Times New Roman" w:hAnsi="Times New Roman" w:cs="Times New Roman"/>
        </w:rPr>
        <w:t xml:space="preserve">. </w:t>
      </w:r>
      <w:r w:rsidR="005424E8">
        <w:rPr>
          <w:rFonts w:ascii="Times New Roman" w:hAnsi="Times New Roman" w:cs="Times New Roman"/>
        </w:rPr>
        <w:t>I</w:t>
      </w:r>
      <w:r w:rsidR="00606FD2">
        <w:rPr>
          <w:rFonts w:ascii="Times New Roman" w:hAnsi="Times New Roman" w:cs="Times New Roman"/>
        </w:rPr>
        <w:t xml:space="preserve">f this is the case, one can read jointly Bello and Rorty as belonging to a common Inter-American philosophical project aimed at emancipating American philosophies from European assumptions (such as representationalism). </w:t>
      </w:r>
      <w:r w:rsidR="00F61D3E" w:rsidRPr="006F3F0A">
        <w:rPr>
          <w:rFonts w:ascii="Times New Roman" w:hAnsi="Times New Roman" w:cs="Times New Roman"/>
        </w:rPr>
        <w:t xml:space="preserve">If what I have argued here is correct, </w:t>
      </w:r>
      <w:r w:rsidR="005424E8">
        <w:rPr>
          <w:rFonts w:ascii="Times New Roman" w:hAnsi="Times New Roman" w:cs="Times New Roman"/>
        </w:rPr>
        <w:t>it</w:t>
      </w:r>
      <w:r w:rsidR="006A721F" w:rsidRPr="006F3F0A">
        <w:rPr>
          <w:rFonts w:ascii="Times New Roman" w:hAnsi="Times New Roman" w:cs="Times New Roman"/>
        </w:rPr>
        <w:t xml:space="preserve"> raise</w:t>
      </w:r>
      <w:r w:rsidR="005424E8">
        <w:rPr>
          <w:rFonts w:ascii="Times New Roman" w:hAnsi="Times New Roman" w:cs="Times New Roman"/>
        </w:rPr>
        <w:t>s</w:t>
      </w:r>
      <w:r w:rsidR="006A721F" w:rsidRPr="006F3F0A">
        <w:rPr>
          <w:rFonts w:ascii="Times New Roman" w:hAnsi="Times New Roman" w:cs="Times New Roman"/>
        </w:rPr>
        <w:t xml:space="preserve"> the following question</w:t>
      </w:r>
      <w:r w:rsidR="000A7889" w:rsidRPr="006F3F0A">
        <w:rPr>
          <w:rFonts w:ascii="Times New Roman" w:hAnsi="Times New Roman" w:cs="Times New Roman"/>
        </w:rPr>
        <w:t xml:space="preserve">: </w:t>
      </w:r>
      <w:r w:rsidR="006A721F" w:rsidRPr="006F3F0A">
        <w:rPr>
          <w:rFonts w:ascii="Times New Roman" w:hAnsi="Times New Roman" w:cs="Times New Roman"/>
        </w:rPr>
        <w:t xml:space="preserve">since Bello seems to be quite clearly a </w:t>
      </w:r>
      <w:r w:rsidR="005424E8">
        <w:rPr>
          <w:rFonts w:ascii="Times New Roman" w:hAnsi="Times New Roman" w:cs="Times New Roman"/>
        </w:rPr>
        <w:t>neglected</w:t>
      </w:r>
      <w:r w:rsidR="006A721F" w:rsidRPr="006F3F0A">
        <w:rPr>
          <w:rFonts w:ascii="Times New Roman" w:hAnsi="Times New Roman" w:cs="Times New Roman"/>
        </w:rPr>
        <w:t xml:space="preserve"> forerunner of views articulated by Rorty</w:t>
      </w:r>
      <w:r w:rsidR="000A7889" w:rsidRPr="006F3F0A">
        <w:rPr>
          <w:rFonts w:ascii="Times New Roman" w:hAnsi="Times New Roman" w:cs="Times New Roman"/>
        </w:rPr>
        <w:t>, can he be properly considered as a forerunner of other neo</w:t>
      </w:r>
      <w:r w:rsidR="00E246B1">
        <w:rPr>
          <w:rFonts w:ascii="Times New Roman" w:hAnsi="Times New Roman" w:cs="Times New Roman"/>
        </w:rPr>
        <w:t xml:space="preserve">-pragmatists? In particular, do some of Bello’s views also </w:t>
      </w:r>
      <w:r w:rsidR="00407924">
        <w:rPr>
          <w:rFonts w:ascii="Times New Roman" w:hAnsi="Times New Roman" w:cs="Times New Roman"/>
        </w:rPr>
        <w:t>prefigure</w:t>
      </w:r>
      <w:r w:rsidR="000A7889" w:rsidRPr="006F3F0A">
        <w:rPr>
          <w:rFonts w:ascii="Times New Roman" w:hAnsi="Times New Roman" w:cs="Times New Roman"/>
        </w:rPr>
        <w:t xml:space="preserve"> </w:t>
      </w:r>
      <w:r w:rsidR="00E246B1">
        <w:rPr>
          <w:rFonts w:ascii="Times New Roman" w:hAnsi="Times New Roman" w:cs="Times New Roman"/>
        </w:rPr>
        <w:t xml:space="preserve">ideas articulated in </w:t>
      </w:r>
      <w:r w:rsidR="000A7889" w:rsidRPr="006F3F0A">
        <w:rPr>
          <w:rFonts w:ascii="Times New Roman" w:hAnsi="Times New Roman" w:cs="Times New Roman"/>
        </w:rPr>
        <w:t>the work</w:t>
      </w:r>
      <w:r w:rsidR="00E246B1">
        <w:rPr>
          <w:rFonts w:ascii="Times New Roman" w:hAnsi="Times New Roman" w:cs="Times New Roman"/>
        </w:rPr>
        <w:t>s</w:t>
      </w:r>
      <w:r w:rsidR="000A7889" w:rsidRPr="006F3F0A">
        <w:rPr>
          <w:rFonts w:ascii="Times New Roman" w:hAnsi="Times New Roman" w:cs="Times New Roman"/>
        </w:rPr>
        <w:t xml:space="preserve"> of figures such as Hilary Putnam</w:t>
      </w:r>
      <w:r w:rsidR="003C2ED9">
        <w:rPr>
          <w:rFonts w:ascii="Times New Roman" w:hAnsi="Times New Roman" w:cs="Times New Roman"/>
        </w:rPr>
        <w:t>,</w:t>
      </w:r>
      <w:r w:rsidR="000A7889" w:rsidRPr="006F3F0A">
        <w:rPr>
          <w:rFonts w:ascii="Times New Roman" w:hAnsi="Times New Roman" w:cs="Times New Roman"/>
        </w:rPr>
        <w:t xml:space="preserve"> Robert Brandom</w:t>
      </w:r>
      <w:r w:rsidR="003C2ED9">
        <w:rPr>
          <w:rFonts w:ascii="Times New Roman" w:hAnsi="Times New Roman" w:cs="Times New Roman"/>
        </w:rPr>
        <w:t xml:space="preserve"> or Huw Price</w:t>
      </w:r>
      <w:r w:rsidR="00DA304B">
        <w:rPr>
          <w:rFonts w:ascii="Times New Roman" w:hAnsi="Times New Roman" w:cs="Times New Roman"/>
        </w:rPr>
        <w:t xml:space="preserve"> within the framework of an Inter-American philosophical narrative</w:t>
      </w:r>
      <w:r w:rsidR="000A7889" w:rsidRPr="006F3F0A">
        <w:rPr>
          <w:rFonts w:ascii="Times New Roman" w:hAnsi="Times New Roman" w:cs="Times New Roman"/>
        </w:rPr>
        <w:t>? I</w:t>
      </w:r>
      <w:r w:rsidR="00E246B1">
        <w:rPr>
          <w:rFonts w:ascii="Times New Roman" w:hAnsi="Times New Roman" w:cs="Times New Roman"/>
        </w:rPr>
        <w:t xml:space="preserve"> intend to address these questions </w:t>
      </w:r>
      <w:r w:rsidR="000A7889" w:rsidRPr="006F3F0A">
        <w:rPr>
          <w:rFonts w:ascii="Times New Roman" w:hAnsi="Times New Roman" w:cs="Times New Roman"/>
        </w:rPr>
        <w:t>in future work</w:t>
      </w:r>
      <w:r w:rsidR="00EF25EE">
        <w:rPr>
          <w:rFonts w:ascii="Times New Roman" w:hAnsi="Times New Roman" w:cs="Times New Roman"/>
        </w:rPr>
        <w:t>.</w:t>
      </w:r>
    </w:p>
    <w:p w14:paraId="1E2802A0" w14:textId="26C9F270" w:rsidR="00AC222D" w:rsidRPr="006F3F0A" w:rsidRDefault="00AC222D" w:rsidP="002A3CD8">
      <w:pPr>
        <w:spacing w:line="480" w:lineRule="auto"/>
        <w:ind w:firstLine="360"/>
        <w:jc w:val="both"/>
        <w:rPr>
          <w:rFonts w:ascii="Times New Roman" w:hAnsi="Times New Roman" w:cs="Times New Roman"/>
        </w:rPr>
      </w:pPr>
    </w:p>
    <w:p w14:paraId="00CA8BC0" w14:textId="1DC79924" w:rsidR="00AC222D" w:rsidRPr="006F3F0A" w:rsidRDefault="00AC222D" w:rsidP="002A3CD8">
      <w:pPr>
        <w:spacing w:line="480" w:lineRule="auto"/>
        <w:rPr>
          <w:rFonts w:ascii="Times New Roman" w:hAnsi="Times New Roman" w:cs="Times New Roman"/>
        </w:rPr>
      </w:pPr>
    </w:p>
    <w:p w14:paraId="0DC6C7D0" w14:textId="2C666890" w:rsidR="00046034" w:rsidRPr="003C2ED9" w:rsidRDefault="002A589D" w:rsidP="00C85F24">
      <w:pPr>
        <w:spacing w:line="480" w:lineRule="auto"/>
        <w:jc w:val="center"/>
        <w:rPr>
          <w:rFonts w:ascii="Times New Roman" w:hAnsi="Times New Roman" w:cs="Times New Roman"/>
          <w:color w:val="000000" w:themeColor="text1"/>
        </w:rPr>
      </w:pPr>
      <w:r>
        <w:rPr>
          <w:rFonts w:ascii="Times New Roman" w:hAnsi="Times New Roman" w:cs="Times New Roman"/>
        </w:rPr>
        <w:br w:type="page"/>
      </w:r>
      <w:r w:rsidR="00EB7BAB" w:rsidRPr="0075291F">
        <w:rPr>
          <w:rFonts w:ascii="Times New Roman" w:hAnsi="Times New Roman" w:cs="Times New Roman"/>
        </w:rPr>
        <w:lastRenderedPageBreak/>
        <w:t>B</w:t>
      </w:r>
      <w:r w:rsidR="00EB7BAB" w:rsidRPr="003C2ED9">
        <w:rPr>
          <w:rFonts w:ascii="Times New Roman" w:hAnsi="Times New Roman" w:cs="Times New Roman"/>
          <w:color w:val="000000" w:themeColor="text1"/>
        </w:rPr>
        <w:t>ibliography</w:t>
      </w:r>
    </w:p>
    <w:p w14:paraId="1DEC2133" w14:textId="77777777" w:rsidR="00046034" w:rsidRPr="003C2ED9" w:rsidRDefault="00046034" w:rsidP="002A3CD8">
      <w:pPr>
        <w:spacing w:line="480" w:lineRule="auto"/>
        <w:ind w:firstLine="360"/>
        <w:jc w:val="both"/>
        <w:rPr>
          <w:rFonts w:ascii="Times New Roman" w:hAnsi="Times New Roman" w:cs="Times New Roman"/>
          <w:color w:val="000000" w:themeColor="text1"/>
        </w:rPr>
      </w:pPr>
    </w:p>
    <w:p w14:paraId="0D7D1D24" w14:textId="77777777" w:rsidR="005424E8" w:rsidRDefault="003927B9" w:rsidP="00C85F24">
      <w:pPr>
        <w:spacing w:line="480" w:lineRule="auto"/>
        <w:jc w:val="both"/>
        <w:rPr>
          <w:rFonts w:ascii="Times New Roman" w:hAnsi="Times New Roman" w:cs="Times New Roman"/>
          <w:color w:val="000000" w:themeColor="text1"/>
        </w:rPr>
      </w:pPr>
      <w:r w:rsidRPr="003C2ED9">
        <w:rPr>
          <w:rFonts w:ascii="Times New Roman" w:hAnsi="Times New Roman" w:cs="Times New Roman"/>
          <w:color w:val="000000" w:themeColor="text1"/>
        </w:rPr>
        <w:t xml:space="preserve">Abrams, Jerold. (2002) “Philosophy </w:t>
      </w:r>
      <w:r w:rsidRPr="003C2ED9">
        <w:rPr>
          <w:rFonts w:ascii="Times New Roman" w:hAnsi="Times New Roman" w:cs="Times New Roman"/>
          <w:i/>
          <w:color w:val="000000" w:themeColor="text1"/>
        </w:rPr>
        <w:t>after</w:t>
      </w:r>
      <w:r w:rsidRPr="003C2ED9">
        <w:rPr>
          <w:rFonts w:ascii="Times New Roman" w:hAnsi="Times New Roman" w:cs="Times New Roman"/>
          <w:color w:val="000000" w:themeColor="text1"/>
        </w:rPr>
        <w:t xml:space="preserve"> the mirror of nature: Rorty, Dewey, and Peirce on </w:t>
      </w:r>
    </w:p>
    <w:p w14:paraId="20DB9079" w14:textId="77C78910" w:rsidR="003927B9" w:rsidRPr="003C2ED9" w:rsidRDefault="003927B9" w:rsidP="005424E8">
      <w:pPr>
        <w:spacing w:line="480" w:lineRule="auto"/>
        <w:ind w:firstLine="360"/>
        <w:jc w:val="both"/>
        <w:rPr>
          <w:rFonts w:ascii="Times New Roman" w:hAnsi="Times New Roman" w:cs="Times New Roman"/>
          <w:color w:val="000000" w:themeColor="text1"/>
        </w:rPr>
      </w:pPr>
      <w:r w:rsidRPr="003C2ED9">
        <w:rPr>
          <w:rFonts w:ascii="Times New Roman" w:hAnsi="Times New Roman" w:cs="Times New Roman"/>
          <w:color w:val="000000" w:themeColor="text1"/>
        </w:rPr>
        <w:t>Pragmatism and Metaphor</w:t>
      </w:r>
      <w:r w:rsidR="005424E8">
        <w:rPr>
          <w:rFonts w:ascii="Times New Roman" w:hAnsi="Times New Roman" w:cs="Times New Roman"/>
          <w:color w:val="000000" w:themeColor="text1"/>
        </w:rPr>
        <w:t>.</w:t>
      </w:r>
      <w:r w:rsidRPr="003C2ED9">
        <w:rPr>
          <w:rFonts w:ascii="Times New Roman" w:hAnsi="Times New Roman" w:cs="Times New Roman"/>
          <w:color w:val="000000" w:themeColor="text1"/>
        </w:rPr>
        <w:t xml:space="preserve">” </w:t>
      </w:r>
      <w:r w:rsidRPr="003C2ED9">
        <w:rPr>
          <w:rFonts w:ascii="Times New Roman" w:hAnsi="Times New Roman" w:cs="Times New Roman"/>
          <w:i/>
          <w:color w:val="000000" w:themeColor="text1"/>
        </w:rPr>
        <w:t>Metaphor and Symbol</w:t>
      </w:r>
      <w:r w:rsidRPr="003C2ED9">
        <w:rPr>
          <w:rFonts w:ascii="Times New Roman" w:hAnsi="Times New Roman" w:cs="Times New Roman"/>
          <w:color w:val="000000" w:themeColor="text1"/>
        </w:rPr>
        <w:t xml:space="preserve"> 17 (3): 227-242</w:t>
      </w:r>
      <w:r w:rsidR="00F60C73" w:rsidRPr="003C2ED9">
        <w:rPr>
          <w:rFonts w:ascii="Times New Roman" w:hAnsi="Times New Roman" w:cs="Times New Roman"/>
          <w:color w:val="000000" w:themeColor="text1"/>
        </w:rPr>
        <w:t>.</w:t>
      </w:r>
    </w:p>
    <w:p w14:paraId="4CC5DCFB" w14:textId="6FC626CA" w:rsidR="005424E8" w:rsidRDefault="00477262" w:rsidP="00C85F24">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Bello, </w:t>
      </w:r>
      <w:r w:rsidRPr="00477262">
        <w:rPr>
          <w:rFonts w:ascii="Times New Roman" w:hAnsi="Times New Roman" w:cs="Times New Roman"/>
          <w:color w:val="000000" w:themeColor="text1"/>
        </w:rPr>
        <w:t xml:space="preserve">Andrés.  (1997) </w:t>
      </w:r>
      <w:r w:rsidRPr="00477262">
        <w:rPr>
          <w:rFonts w:ascii="Times New Roman" w:hAnsi="Times New Roman" w:cs="Times New Roman"/>
          <w:i/>
          <w:color w:val="000000" w:themeColor="text1"/>
        </w:rPr>
        <w:t>Selected Writings of Andrés Bello</w:t>
      </w:r>
      <w:r w:rsidR="005424E8">
        <w:rPr>
          <w:rFonts w:ascii="Times New Roman" w:hAnsi="Times New Roman" w:cs="Times New Roman"/>
          <w:i/>
          <w:color w:val="000000" w:themeColor="text1"/>
        </w:rPr>
        <w:t>,</w:t>
      </w:r>
      <w:r w:rsidRPr="00477262">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translated by Francis Lopez Morillas </w:t>
      </w:r>
    </w:p>
    <w:p w14:paraId="22423A6A" w14:textId="1FCB025B" w:rsidR="003927B9" w:rsidRPr="00477262" w:rsidRDefault="00477262" w:rsidP="005424E8">
      <w:pPr>
        <w:spacing w:line="480" w:lineRule="auto"/>
        <w:ind w:firstLine="360"/>
        <w:jc w:val="both"/>
        <w:rPr>
          <w:rFonts w:ascii="Times New Roman" w:hAnsi="Times New Roman" w:cs="Times New Roman"/>
          <w:color w:val="000000" w:themeColor="text1"/>
        </w:rPr>
      </w:pPr>
      <w:r>
        <w:rPr>
          <w:rFonts w:ascii="Times New Roman" w:hAnsi="Times New Roman" w:cs="Times New Roman"/>
          <w:color w:val="000000" w:themeColor="text1"/>
        </w:rPr>
        <w:t>and edited by Iv</w:t>
      </w:r>
      <w:r w:rsidRPr="00477262">
        <w:rPr>
          <w:rFonts w:ascii="Times New Roman" w:hAnsi="Times New Roman" w:cs="Times New Roman"/>
          <w:color w:val="000000" w:themeColor="text1"/>
        </w:rPr>
        <w:t>á</w:t>
      </w:r>
      <w:r>
        <w:rPr>
          <w:rFonts w:ascii="Times New Roman" w:hAnsi="Times New Roman" w:cs="Times New Roman"/>
          <w:color w:val="000000" w:themeColor="text1"/>
        </w:rPr>
        <w:t xml:space="preserve">n </w:t>
      </w:r>
      <w:r w:rsidRPr="006F3F0A">
        <w:rPr>
          <w:rFonts w:ascii="Times New Roman" w:eastAsia="Times New Roman" w:hAnsi="Times New Roman" w:cs="Times New Roman"/>
        </w:rPr>
        <w:t>Jakšić</w:t>
      </w:r>
      <w:r>
        <w:rPr>
          <w:rFonts w:ascii="Times New Roman" w:eastAsia="Times New Roman" w:hAnsi="Times New Roman" w:cs="Times New Roman"/>
        </w:rPr>
        <w:t>. New York: Oxford University Press.</w:t>
      </w:r>
    </w:p>
    <w:p w14:paraId="0577F91E" w14:textId="4F73F9C2" w:rsidR="00C23D0F" w:rsidRDefault="00C23D0F" w:rsidP="00C85F24">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w:t>
      </w:r>
      <w:r w:rsidR="00685AB3" w:rsidRPr="00DB4C52">
        <w:rPr>
          <w:rFonts w:ascii="Times New Roman" w:hAnsi="Times New Roman" w:cs="Times New Roman"/>
          <w:color w:val="000000" w:themeColor="text1"/>
        </w:rPr>
        <w:t xml:space="preserve">. </w:t>
      </w:r>
      <w:r w:rsidR="00B66763" w:rsidRPr="00DB4C52">
        <w:rPr>
          <w:rFonts w:ascii="Times New Roman" w:hAnsi="Times New Roman" w:cs="Times New Roman"/>
          <w:color w:val="000000" w:themeColor="text1"/>
        </w:rPr>
        <w:t xml:space="preserve">[1881] </w:t>
      </w:r>
      <w:r w:rsidR="00685AB3" w:rsidRPr="00DB4C52">
        <w:rPr>
          <w:rFonts w:ascii="Times New Roman" w:hAnsi="Times New Roman" w:cs="Times New Roman"/>
          <w:color w:val="000000" w:themeColor="text1"/>
        </w:rPr>
        <w:t xml:space="preserve">(2006) </w:t>
      </w:r>
      <w:r w:rsidR="00685AB3" w:rsidRPr="00DB4C52">
        <w:rPr>
          <w:rFonts w:ascii="Times New Roman" w:hAnsi="Times New Roman" w:cs="Times New Roman"/>
          <w:i/>
          <w:color w:val="000000" w:themeColor="text1"/>
        </w:rPr>
        <w:t>Filosofía del Entendimiento</w:t>
      </w:r>
      <w:r w:rsidR="00C52536" w:rsidRPr="00DB4C52">
        <w:rPr>
          <w:rFonts w:ascii="Times New Roman" w:hAnsi="Times New Roman" w:cs="Times New Roman"/>
          <w:color w:val="000000" w:themeColor="text1"/>
        </w:rPr>
        <w:t xml:space="preserve">, </w:t>
      </w:r>
      <w:r w:rsidR="005424E8">
        <w:rPr>
          <w:rFonts w:ascii="Times New Roman" w:hAnsi="Times New Roman" w:cs="Times New Roman"/>
          <w:color w:val="000000" w:themeColor="text1"/>
        </w:rPr>
        <w:t>2</w:t>
      </w:r>
      <w:r w:rsidR="005424E8" w:rsidRPr="00C85F24">
        <w:rPr>
          <w:rFonts w:ascii="Times New Roman" w:hAnsi="Times New Roman" w:cs="Times New Roman"/>
          <w:color w:val="000000" w:themeColor="text1"/>
          <w:vertAlign w:val="superscript"/>
        </w:rPr>
        <w:t>nd</w:t>
      </w:r>
      <w:r w:rsidR="005424E8">
        <w:rPr>
          <w:rFonts w:ascii="Times New Roman" w:hAnsi="Times New Roman" w:cs="Times New Roman"/>
          <w:color w:val="000000" w:themeColor="text1"/>
        </w:rPr>
        <w:t xml:space="preserve"> ed., </w:t>
      </w:r>
      <w:r w:rsidR="00C52536" w:rsidRPr="00DB4C52">
        <w:rPr>
          <w:rFonts w:ascii="Times New Roman" w:hAnsi="Times New Roman" w:cs="Times New Roman"/>
          <w:color w:val="000000" w:themeColor="text1"/>
        </w:rPr>
        <w:t>edited</w:t>
      </w:r>
      <w:r w:rsidR="00685AB3" w:rsidRPr="00DB4C52">
        <w:rPr>
          <w:rFonts w:ascii="Times New Roman" w:hAnsi="Times New Roman" w:cs="Times New Roman"/>
          <w:color w:val="000000" w:themeColor="text1"/>
        </w:rPr>
        <w:t xml:space="preserve"> </w:t>
      </w:r>
      <w:r w:rsidR="00C52536" w:rsidRPr="00DB4C52">
        <w:rPr>
          <w:rFonts w:ascii="Times New Roman" w:hAnsi="Times New Roman" w:cs="Times New Roman"/>
          <w:color w:val="000000" w:themeColor="text1"/>
        </w:rPr>
        <w:t xml:space="preserve">with an introduction by José Gaos. </w:t>
      </w:r>
    </w:p>
    <w:p w14:paraId="7F371B80" w14:textId="0236A581" w:rsidR="00052ABA" w:rsidRPr="002C5ED4" w:rsidRDefault="00685AB3" w:rsidP="00C85F24">
      <w:pPr>
        <w:spacing w:line="480" w:lineRule="auto"/>
        <w:ind w:firstLine="360"/>
        <w:jc w:val="both"/>
        <w:rPr>
          <w:rFonts w:ascii="Times New Roman" w:hAnsi="Times New Roman" w:cs="Times New Roman"/>
          <w:color w:val="000000" w:themeColor="text1"/>
          <w:lang w:val="es-ES"/>
        </w:rPr>
      </w:pPr>
      <w:r w:rsidRPr="002C5ED4">
        <w:rPr>
          <w:rFonts w:ascii="Times New Roman" w:hAnsi="Times New Roman" w:cs="Times New Roman"/>
          <w:color w:val="000000" w:themeColor="text1"/>
          <w:lang w:val="es-ES"/>
        </w:rPr>
        <w:t>México, DF: Fondo de Cultura Económica.</w:t>
      </w:r>
    </w:p>
    <w:p w14:paraId="2278B087" w14:textId="77777777" w:rsidR="005424E8" w:rsidRDefault="001B5E21" w:rsidP="00C85F24">
      <w:pPr>
        <w:spacing w:line="480" w:lineRule="auto"/>
        <w:jc w:val="both"/>
        <w:rPr>
          <w:rFonts w:ascii="Times New Roman" w:hAnsi="Times New Roman" w:cs="Times New Roman"/>
          <w:color w:val="000000" w:themeColor="text1"/>
        </w:rPr>
      </w:pPr>
      <w:r w:rsidRPr="003C2ED9">
        <w:rPr>
          <w:rFonts w:ascii="Times New Roman" w:hAnsi="Times New Roman" w:cs="Times New Roman"/>
          <w:color w:val="000000" w:themeColor="text1"/>
        </w:rPr>
        <w:t>Descartes, R</w:t>
      </w:r>
      <w:r w:rsidR="00046034" w:rsidRPr="003C2ED9">
        <w:rPr>
          <w:rFonts w:ascii="Times New Roman" w:hAnsi="Times New Roman" w:cs="Times New Roman"/>
          <w:color w:val="000000" w:themeColor="text1"/>
        </w:rPr>
        <w:t>ené</w:t>
      </w:r>
      <w:r w:rsidRPr="003C2ED9">
        <w:rPr>
          <w:rFonts w:ascii="Times New Roman" w:hAnsi="Times New Roman" w:cs="Times New Roman"/>
          <w:color w:val="000000" w:themeColor="text1"/>
        </w:rPr>
        <w:t xml:space="preserve">. (1985) </w:t>
      </w:r>
      <w:r w:rsidR="003E3F7D" w:rsidRPr="003C2ED9">
        <w:rPr>
          <w:rFonts w:ascii="Times New Roman" w:hAnsi="Times New Roman" w:cs="Times New Roman"/>
          <w:i/>
          <w:color w:val="000000" w:themeColor="text1"/>
        </w:rPr>
        <w:t>Selected Philosophical Writings</w:t>
      </w:r>
      <w:r w:rsidR="000A7889" w:rsidRPr="003C2ED9">
        <w:rPr>
          <w:rFonts w:ascii="Times New Roman" w:hAnsi="Times New Roman" w:cs="Times New Roman"/>
          <w:color w:val="000000" w:themeColor="text1"/>
        </w:rPr>
        <w:t>,</w:t>
      </w:r>
      <w:r w:rsidR="003E3F7D" w:rsidRPr="003C2ED9">
        <w:rPr>
          <w:rFonts w:ascii="Times New Roman" w:hAnsi="Times New Roman" w:cs="Times New Roman"/>
          <w:color w:val="000000" w:themeColor="text1"/>
        </w:rPr>
        <w:t xml:space="preserve"> translated by John Cottingham, Robert </w:t>
      </w:r>
    </w:p>
    <w:p w14:paraId="7B76F109" w14:textId="0E8CC2D7" w:rsidR="001B5E21" w:rsidRPr="002C5ED4" w:rsidRDefault="003E3F7D">
      <w:pPr>
        <w:spacing w:line="480" w:lineRule="auto"/>
        <w:ind w:firstLine="360"/>
        <w:jc w:val="both"/>
        <w:rPr>
          <w:rFonts w:ascii="Times New Roman" w:hAnsi="Times New Roman" w:cs="Times New Roman"/>
          <w:color w:val="000000" w:themeColor="text1"/>
        </w:rPr>
      </w:pPr>
      <w:r w:rsidRPr="003C2ED9">
        <w:rPr>
          <w:rFonts w:ascii="Times New Roman" w:hAnsi="Times New Roman" w:cs="Times New Roman"/>
          <w:color w:val="000000" w:themeColor="text1"/>
        </w:rPr>
        <w:t xml:space="preserve">Stoothoff and Dugald Murdoch. </w:t>
      </w:r>
      <w:r w:rsidRPr="002C5ED4">
        <w:rPr>
          <w:rFonts w:ascii="Times New Roman" w:hAnsi="Times New Roman" w:cs="Times New Roman"/>
          <w:color w:val="000000" w:themeColor="text1"/>
        </w:rPr>
        <w:t>New York: Cambridge University Press</w:t>
      </w:r>
      <w:r w:rsidR="005424E8" w:rsidRPr="002C5ED4">
        <w:rPr>
          <w:rFonts w:ascii="Times New Roman" w:hAnsi="Times New Roman" w:cs="Times New Roman"/>
          <w:color w:val="000000" w:themeColor="text1"/>
        </w:rPr>
        <w:t>.</w:t>
      </w:r>
      <w:r w:rsidR="000A7889" w:rsidRPr="002C5ED4">
        <w:rPr>
          <w:rFonts w:ascii="Times New Roman" w:hAnsi="Times New Roman" w:cs="Times New Roman"/>
          <w:color w:val="000000" w:themeColor="text1"/>
        </w:rPr>
        <w:t xml:space="preserve"> </w:t>
      </w:r>
    </w:p>
    <w:p w14:paraId="336B4816" w14:textId="77777777" w:rsidR="005424E8" w:rsidRDefault="008F6B8E" w:rsidP="00C85F24">
      <w:pPr>
        <w:spacing w:line="480" w:lineRule="auto"/>
        <w:jc w:val="both"/>
        <w:rPr>
          <w:rFonts w:ascii="Times New Roman" w:hAnsi="Times New Roman" w:cs="Times New Roman"/>
          <w:color w:val="000000" w:themeColor="text1"/>
        </w:rPr>
      </w:pPr>
      <w:r w:rsidRPr="008F6B8E">
        <w:rPr>
          <w:rFonts w:ascii="Times New Roman" w:hAnsi="Times New Roman" w:cs="Times New Roman"/>
          <w:color w:val="000000" w:themeColor="text1"/>
          <w:lang w:val="es-ES"/>
        </w:rPr>
        <w:t>Gaos, José</w:t>
      </w:r>
      <w:r w:rsidR="005424E8">
        <w:rPr>
          <w:rFonts w:ascii="Times New Roman" w:hAnsi="Times New Roman" w:cs="Times New Roman"/>
          <w:color w:val="000000" w:themeColor="text1"/>
          <w:lang w:val="es-ES"/>
        </w:rPr>
        <w:t>.</w:t>
      </w:r>
      <w:r w:rsidRPr="008F6B8E">
        <w:rPr>
          <w:rFonts w:ascii="Times New Roman" w:hAnsi="Times New Roman" w:cs="Times New Roman"/>
          <w:color w:val="000000" w:themeColor="text1"/>
          <w:lang w:val="es-ES"/>
        </w:rPr>
        <w:t xml:space="preserve"> [1948] (2006) “Introduccci</w:t>
      </w:r>
      <w:r>
        <w:rPr>
          <w:rFonts w:ascii="Times New Roman" w:hAnsi="Times New Roman" w:cs="Times New Roman"/>
          <w:color w:val="000000" w:themeColor="text1"/>
          <w:lang w:val="es-ES"/>
        </w:rPr>
        <w:t>ón</w:t>
      </w:r>
      <w:r w:rsidRPr="008F6B8E">
        <w:rPr>
          <w:rFonts w:ascii="Times New Roman" w:hAnsi="Times New Roman" w:cs="Times New Roman"/>
          <w:color w:val="000000" w:themeColor="text1"/>
          <w:lang w:val="es-ES"/>
        </w:rPr>
        <w:t xml:space="preserve">” </w:t>
      </w:r>
      <w:r>
        <w:rPr>
          <w:rFonts w:ascii="Times New Roman" w:hAnsi="Times New Roman" w:cs="Times New Roman"/>
          <w:color w:val="000000" w:themeColor="text1"/>
          <w:lang w:val="es-ES"/>
        </w:rPr>
        <w:t>i</w:t>
      </w:r>
      <w:r w:rsidRPr="008F6B8E">
        <w:rPr>
          <w:rFonts w:ascii="Times New Roman" w:hAnsi="Times New Roman" w:cs="Times New Roman"/>
          <w:color w:val="000000" w:themeColor="text1"/>
          <w:lang w:val="es-ES"/>
        </w:rPr>
        <w:t xml:space="preserve">n </w:t>
      </w:r>
      <w:r w:rsidRPr="003C2ED9">
        <w:rPr>
          <w:rFonts w:ascii="Times New Roman" w:hAnsi="Times New Roman" w:cs="Times New Roman"/>
          <w:i/>
          <w:color w:val="000000" w:themeColor="text1"/>
          <w:lang w:val="es-ES"/>
        </w:rPr>
        <w:t>Filosofía del Entendimiento</w:t>
      </w:r>
      <w:r>
        <w:rPr>
          <w:rFonts w:ascii="Times New Roman" w:hAnsi="Times New Roman" w:cs="Times New Roman"/>
          <w:color w:val="000000" w:themeColor="text1"/>
          <w:lang w:val="es-ES"/>
        </w:rPr>
        <w:t xml:space="preserve"> (pp. 7-102). </w:t>
      </w:r>
      <w:r w:rsidRPr="00DB4C52">
        <w:rPr>
          <w:rFonts w:ascii="Times New Roman" w:hAnsi="Times New Roman" w:cs="Times New Roman"/>
          <w:color w:val="000000" w:themeColor="text1"/>
        </w:rPr>
        <w:t xml:space="preserve">México, </w:t>
      </w:r>
    </w:p>
    <w:p w14:paraId="4768AF77" w14:textId="4903D766" w:rsidR="008F6B8E" w:rsidRPr="00DB4C52" w:rsidRDefault="008F6B8E">
      <w:pPr>
        <w:spacing w:line="480" w:lineRule="auto"/>
        <w:ind w:firstLine="360"/>
        <w:jc w:val="both"/>
        <w:rPr>
          <w:rFonts w:ascii="Times New Roman" w:hAnsi="Times New Roman" w:cs="Times New Roman"/>
          <w:color w:val="000000" w:themeColor="text1"/>
        </w:rPr>
      </w:pPr>
      <w:r w:rsidRPr="00DB4C52">
        <w:rPr>
          <w:rFonts w:ascii="Times New Roman" w:hAnsi="Times New Roman" w:cs="Times New Roman"/>
          <w:color w:val="000000" w:themeColor="text1"/>
        </w:rPr>
        <w:t>DF: Fondo de Cultura Económica.</w:t>
      </w:r>
    </w:p>
    <w:p w14:paraId="5EA2A190" w14:textId="0C79BA45" w:rsidR="005424E8" w:rsidRDefault="001E636F" w:rsidP="00C85F24">
      <w:pPr>
        <w:spacing w:line="480" w:lineRule="auto"/>
        <w:jc w:val="both"/>
        <w:rPr>
          <w:rFonts w:ascii="Times New Roman" w:hAnsi="Times New Roman" w:cs="Times New Roman"/>
          <w:color w:val="000000" w:themeColor="text1"/>
        </w:rPr>
      </w:pPr>
      <w:r w:rsidRPr="003C2ED9">
        <w:rPr>
          <w:rFonts w:ascii="Times New Roman" w:hAnsi="Times New Roman" w:cs="Times New Roman"/>
          <w:color w:val="000000" w:themeColor="text1"/>
        </w:rPr>
        <w:t>Haack, Susan</w:t>
      </w:r>
      <w:r w:rsidR="005424E8">
        <w:rPr>
          <w:rFonts w:ascii="Times New Roman" w:hAnsi="Times New Roman" w:cs="Times New Roman"/>
          <w:color w:val="000000" w:themeColor="text1"/>
        </w:rPr>
        <w:t>.</w:t>
      </w:r>
      <w:r w:rsidRPr="003C2ED9">
        <w:rPr>
          <w:rFonts w:ascii="Times New Roman" w:hAnsi="Times New Roman" w:cs="Times New Roman"/>
          <w:color w:val="000000" w:themeColor="text1"/>
        </w:rPr>
        <w:t xml:space="preserve"> (</w:t>
      </w:r>
      <w:r w:rsidR="00A356FC" w:rsidRPr="003C2ED9">
        <w:rPr>
          <w:rFonts w:ascii="Times New Roman" w:hAnsi="Times New Roman" w:cs="Times New Roman"/>
          <w:color w:val="000000" w:themeColor="text1"/>
        </w:rPr>
        <w:t>1994</w:t>
      </w:r>
      <w:r w:rsidRPr="003C2ED9">
        <w:rPr>
          <w:rFonts w:ascii="Times New Roman" w:hAnsi="Times New Roman" w:cs="Times New Roman"/>
          <w:color w:val="000000" w:themeColor="text1"/>
        </w:rPr>
        <w:t>)</w:t>
      </w:r>
      <w:r w:rsidR="00A356FC" w:rsidRPr="003C2ED9">
        <w:rPr>
          <w:rFonts w:ascii="Times New Roman" w:hAnsi="Times New Roman" w:cs="Times New Roman"/>
          <w:color w:val="000000" w:themeColor="text1"/>
        </w:rPr>
        <w:t xml:space="preserve"> “‘Dry Truth and Real Knowledge’: Epistemologies of Metaphor and </w:t>
      </w:r>
    </w:p>
    <w:p w14:paraId="3D2C27BB" w14:textId="77777777" w:rsidR="005424E8" w:rsidRDefault="00A356FC">
      <w:pPr>
        <w:spacing w:line="480" w:lineRule="auto"/>
        <w:ind w:firstLine="360"/>
        <w:jc w:val="both"/>
        <w:rPr>
          <w:rFonts w:ascii="Times New Roman" w:hAnsi="Times New Roman" w:cs="Times New Roman"/>
          <w:color w:val="000000" w:themeColor="text1"/>
        </w:rPr>
      </w:pPr>
      <w:r w:rsidRPr="003C2ED9">
        <w:rPr>
          <w:rFonts w:ascii="Times New Roman" w:hAnsi="Times New Roman" w:cs="Times New Roman"/>
          <w:color w:val="000000" w:themeColor="text1"/>
        </w:rPr>
        <w:t>Metaphors of Epistemology</w:t>
      </w:r>
      <w:r w:rsidR="006D16B4" w:rsidRPr="003C2ED9">
        <w:rPr>
          <w:rFonts w:ascii="Times New Roman" w:hAnsi="Times New Roman" w:cs="Times New Roman"/>
          <w:color w:val="000000" w:themeColor="text1"/>
        </w:rPr>
        <w:t>”</w:t>
      </w:r>
      <w:r w:rsidRPr="003C2ED9">
        <w:rPr>
          <w:rFonts w:ascii="Times New Roman" w:hAnsi="Times New Roman" w:cs="Times New Roman"/>
          <w:color w:val="000000" w:themeColor="text1"/>
        </w:rPr>
        <w:t xml:space="preserve">. In </w:t>
      </w:r>
      <w:r w:rsidRPr="003C2ED9">
        <w:rPr>
          <w:rFonts w:ascii="Times New Roman" w:hAnsi="Times New Roman" w:cs="Times New Roman"/>
          <w:i/>
          <w:color w:val="000000" w:themeColor="text1"/>
        </w:rPr>
        <w:t>Aspects of Metaphor</w:t>
      </w:r>
      <w:r w:rsidRPr="003C2ED9">
        <w:rPr>
          <w:rFonts w:ascii="Times New Roman" w:hAnsi="Times New Roman" w:cs="Times New Roman"/>
          <w:color w:val="000000" w:themeColor="text1"/>
        </w:rPr>
        <w:t xml:space="preserve">, edited by J. Hintikka (pp. 1-22). </w:t>
      </w:r>
    </w:p>
    <w:p w14:paraId="6755E60E" w14:textId="55BC8AF8" w:rsidR="001E636F" w:rsidRPr="003C2ED9" w:rsidRDefault="00A356FC">
      <w:pPr>
        <w:spacing w:line="480" w:lineRule="auto"/>
        <w:ind w:firstLine="360"/>
        <w:jc w:val="both"/>
        <w:rPr>
          <w:rFonts w:ascii="Times New Roman" w:hAnsi="Times New Roman" w:cs="Times New Roman"/>
          <w:color w:val="000000" w:themeColor="text1"/>
        </w:rPr>
      </w:pPr>
      <w:r w:rsidRPr="003C2ED9">
        <w:rPr>
          <w:rFonts w:ascii="Times New Roman" w:hAnsi="Times New Roman" w:cs="Times New Roman"/>
          <w:color w:val="000000" w:themeColor="text1"/>
        </w:rPr>
        <w:t xml:space="preserve">Dordrecht: Kluwer Academic Publishers.  </w:t>
      </w:r>
    </w:p>
    <w:p w14:paraId="64651FF0" w14:textId="77777777" w:rsidR="005424E8" w:rsidRDefault="00C82777" w:rsidP="00C85F24">
      <w:pPr>
        <w:spacing w:line="480" w:lineRule="auto"/>
        <w:jc w:val="both"/>
        <w:rPr>
          <w:rFonts w:ascii="Times New Roman" w:hAnsi="Times New Roman" w:cs="Times New Roman"/>
          <w:color w:val="000000" w:themeColor="text1"/>
        </w:rPr>
      </w:pPr>
      <w:r w:rsidRPr="003C2ED9">
        <w:rPr>
          <w:rFonts w:ascii="Times New Roman" w:hAnsi="Times New Roman" w:cs="Times New Roman"/>
          <w:color w:val="000000" w:themeColor="text1"/>
        </w:rPr>
        <w:t xml:space="preserve">Hobbes, Thomas [1651] (1996) </w:t>
      </w:r>
      <w:r w:rsidRPr="003C2ED9">
        <w:rPr>
          <w:rFonts w:ascii="Times New Roman" w:hAnsi="Times New Roman" w:cs="Times New Roman"/>
          <w:i/>
          <w:color w:val="000000" w:themeColor="text1"/>
        </w:rPr>
        <w:t>Leviathan</w:t>
      </w:r>
      <w:r w:rsidRPr="003C2ED9">
        <w:rPr>
          <w:rFonts w:ascii="Times New Roman" w:hAnsi="Times New Roman" w:cs="Times New Roman"/>
          <w:color w:val="000000" w:themeColor="text1"/>
        </w:rPr>
        <w:t xml:space="preserve">, edited with an introduction and notes by J. C. A. </w:t>
      </w:r>
    </w:p>
    <w:p w14:paraId="124DFCB5" w14:textId="69CC79AF" w:rsidR="00C82777" w:rsidRPr="003C2ED9" w:rsidRDefault="00C82777">
      <w:pPr>
        <w:spacing w:line="480" w:lineRule="auto"/>
        <w:ind w:firstLine="360"/>
        <w:jc w:val="both"/>
        <w:rPr>
          <w:rFonts w:ascii="Times New Roman" w:hAnsi="Times New Roman" w:cs="Times New Roman"/>
          <w:color w:val="000000" w:themeColor="text1"/>
        </w:rPr>
      </w:pPr>
      <w:r w:rsidRPr="003C2ED9">
        <w:rPr>
          <w:rFonts w:ascii="Times New Roman" w:hAnsi="Times New Roman" w:cs="Times New Roman"/>
          <w:color w:val="000000" w:themeColor="text1"/>
        </w:rPr>
        <w:t>Gaskin. New York: Oxford University Press.</w:t>
      </w:r>
    </w:p>
    <w:p w14:paraId="3B0F3C32" w14:textId="77777777" w:rsidR="005424E8" w:rsidRDefault="00975803" w:rsidP="00C85F24">
      <w:pPr>
        <w:spacing w:line="480" w:lineRule="auto"/>
        <w:jc w:val="both"/>
        <w:rPr>
          <w:rFonts w:ascii="Times New Roman" w:hAnsi="Times New Roman" w:cs="Times New Roman"/>
          <w:i/>
          <w:color w:val="000000" w:themeColor="text1"/>
        </w:rPr>
      </w:pPr>
      <w:r w:rsidRPr="003C2ED9">
        <w:rPr>
          <w:rFonts w:ascii="Times New Roman" w:hAnsi="Times New Roman" w:cs="Times New Roman"/>
          <w:color w:val="000000" w:themeColor="text1"/>
        </w:rPr>
        <w:t>Hume, D</w:t>
      </w:r>
      <w:r w:rsidR="00046034" w:rsidRPr="003C2ED9">
        <w:rPr>
          <w:rFonts w:ascii="Times New Roman" w:hAnsi="Times New Roman" w:cs="Times New Roman"/>
          <w:color w:val="000000" w:themeColor="text1"/>
        </w:rPr>
        <w:t>avid</w:t>
      </w:r>
      <w:r w:rsidRPr="003C2ED9">
        <w:rPr>
          <w:rFonts w:ascii="Times New Roman" w:hAnsi="Times New Roman" w:cs="Times New Roman"/>
          <w:color w:val="000000" w:themeColor="text1"/>
        </w:rPr>
        <w:t xml:space="preserve">. (1975) </w:t>
      </w:r>
      <w:r w:rsidRPr="003C2ED9">
        <w:rPr>
          <w:rFonts w:ascii="Times New Roman" w:hAnsi="Times New Roman" w:cs="Times New Roman"/>
          <w:i/>
          <w:color w:val="000000" w:themeColor="text1"/>
        </w:rPr>
        <w:t xml:space="preserve">Enquiries Concerning Human Understanding and Concerning the </w:t>
      </w:r>
    </w:p>
    <w:p w14:paraId="3E352D71" w14:textId="16BD2586" w:rsidR="00975803" w:rsidRDefault="00975803" w:rsidP="00C85F24">
      <w:pPr>
        <w:spacing w:line="480" w:lineRule="auto"/>
        <w:ind w:left="360"/>
        <w:jc w:val="both"/>
        <w:rPr>
          <w:rFonts w:ascii="Times New Roman" w:hAnsi="Times New Roman" w:cs="Times New Roman"/>
          <w:color w:val="000000" w:themeColor="text1"/>
        </w:rPr>
      </w:pPr>
      <w:r w:rsidRPr="003C2ED9">
        <w:rPr>
          <w:rFonts w:ascii="Times New Roman" w:hAnsi="Times New Roman" w:cs="Times New Roman"/>
          <w:i/>
          <w:color w:val="000000" w:themeColor="text1"/>
        </w:rPr>
        <w:t>Principles of Morals</w:t>
      </w:r>
      <w:r w:rsidR="001E636F" w:rsidRPr="003C2ED9">
        <w:rPr>
          <w:rFonts w:ascii="Times New Roman" w:hAnsi="Times New Roman" w:cs="Times New Roman"/>
          <w:color w:val="000000" w:themeColor="text1"/>
        </w:rPr>
        <w:t xml:space="preserve">, </w:t>
      </w:r>
      <w:r w:rsidR="009F472F">
        <w:rPr>
          <w:rFonts w:ascii="Times New Roman" w:hAnsi="Times New Roman" w:cs="Times New Roman"/>
          <w:color w:val="000000" w:themeColor="text1"/>
        </w:rPr>
        <w:t>3</w:t>
      </w:r>
      <w:r w:rsidR="009F472F" w:rsidRPr="00C85F24">
        <w:rPr>
          <w:rFonts w:ascii="Times New Roman" w:hAnsi="Times New Roman" w:cs="Times New Roman"/>
          <w:color w:val="000000" w:themeColor="text1"/>
          <w:vertAlign w:val="superscript"/>
        </w:rPr>
        <w:t>rd</w:t>
      </w:r>
      <w:r w:rsidR="009F472F">
        <w:rPr>
          <w:rFonts w:ascii="Times New Roman" w:hAnsi="Times New Roman" w:cs="Times New Roman"/>
          <w:color w:val="000000" w:themeColor="text1"/>
        </w:rPr>
        <w:t xml:space="preserve"> ed. </w:t>
      </w:r>
      <w:r w:rsidR="001E636F" w:rsidRPr="003C2ED9">
        <w:rPr>
          <w:rFonts w:ascii="Times New Roman" w:hAnsi="Times New Roman" w:cs="Times New Roman"/>
          <w:color w:val="000000" w:themeColor="text1"/>
        </w:rPr>
        <w:t>Introduction and notes by L. A. Selby-Bigge.</w:t>
      </w:r>
      <w:r w:rsidRPr="003C2ED9">
        <w:rPr>
          <w:rFonts w:ascii="Times New Roman" w:hAnsi="Times New Roman" w:cs="Times New Roman"/>
          <w:color w:val="000000" w:themeColor="text1"/>
        </w:rPr>
        <w:t xml:space="preserve"> Oxford: Clarendon Press. </w:t>
      </w:r>
    </w:p>
    <w:p w14:paraId="4AFE5058" w14:textId="77777777" w:rsidR="005424E8" w:rsidRDefault="008F6B8E" w:rsidP="00C85F24">
      <w:pPr>
        <w:spacing w:line="480" w:lineRule="auto"/>
        <w:jc w:val="both"/>
        <w:rPr>
          <w:rFonts w:ascii="Times New Roman" w:eastAsia="Times New Roman" w:hAnsi="Times New Roman" w:cs="Times New Roman"/>
          <w:i/>
          <w:color w:val="000000" w:themeColor="text1"/>
        </w:rPr>
      </w:pPr>
      <w:r w:rsidRPr="003C2ED9">
        <w:rPr>
          <w:rFonts w:ascii="Times New Roman" w:eastAsia="Times New Roman" w:hAnsi="Times New Roman" w:cs="Times New Roman"/>
          <w:color w:val="000000" w:themeColor="text1"/>
        </w:rPr>
        <w:t xml:space="preserve">Jakšić, Iván. (2006) </w:t>
      </w:r>
      <w:r w:rsidRPr="003C2ED9">
        <w:rPr>
          <w:rFonts w:ascii="Times New Roman" w:eastAsia="Times New Roman" w:hAnsi="Times New Roman" w:cs="Times New Roman"/>
          <w:i/>
          <w:color w:val="000000" w:themeColor="text1"/>
        </w:rPr>
        <w:t xml:space="preserve">Andrés Bello: Scholarship and Nation-Building in Nineteenth Century Latin </w:t>
      </w:r>
    </w:p>
    <w:p w14:paraId="34654D84" w14:textId="63799963" w:rsidR="008F6B8E" w:rsidRPr="003C2ED9" w:rsidRDefault="008F6B8E">
      <w:pPr>
        <w:spacing w:line="480" w:lineRule="auto"/>
        <w:ind w:firstLine="360"/>
        <w:jc w:val="both"/>
        <w:rPr>
          <w:rFonts w:ascii="Times New Roman" w:hAnsi="Times New Roman" w:cs="Times New Roman"/>
          <w:color w:val="000000" w:themeColor="text1"/>
        </w:rPr>
      </w:pPr>
      <w:r w:rsidRPr="003C2ED9">
        <w:rPr>
          <w:rFonts w:ascii="Times New Roman" w:eastAsia="Times New Roman" w:hAnsi="Times New Roman" w:cs="Times New Roman"/>
          <w:i/>
          <w:color w:val="000000" w:themeColor="text1"/>
        </w:rPr>
        <w:t>America</w:t>
      </w:r>
      <w:r w:rsidRPr="003C2ED9">
        <w:rPr>
          <w:rFonts w:ascii="Times New Roman" w:eastAsia="Times New Roman" w:hAnsi="Times New Roman" w:cs="Times New Roman"/>
          <w:color w:val="000000" w:themeColor="text1"/>
        </w:rPr>
        <w:t xml:space="preserve">. New York: Cambridge University Press. </w:t>
      </w:r>
      <w:r w:rsidRPr="003C2ED9">
        <w:rPr>
          <w:rFonts w:ascii="Times New Roman" w:hAnsi="Times New Roman" w:cs="Times New Roman"/>
          <w:color w:val="000000" w:themeColor="text1"/>
        </w:rPr>
        <w:t xml:space="preserve"> </w:t>
      </w:r>
    </w:p>
    <w:p w14:paraId="2E172E2E" w14:textId="71554A29" w:rsidR="005424E8" w:rsidRDefault="00980488" w:rsidP="00C85F24">
      <w:pPr>
        <w:spacing w:line="480" w:lineRule="auto"/>
        <w:jc w:val="both"/>
        <w:rPr>
          <w:rFonts w:ascii="Times New Roman" w:hAnsi="Times New Roman" w:cs="Times New Roman"/>
          <w:i/>
          <w:color w:val="000000" w:themeColor="text1"/>
        </w:rPr>
      </w:pPr>
      <w:r w:rsidRPr="003C2ED9">
        <w:rPr>
          <w:rFonts w:ascii="Times New Roman" w:hAnsi="Times New Roman" w:cs="Times New Roman"/>
          <w:color w:val="000000" w:themeColor="text1"/>
        </w:rPr>
        <w:t>Kilgore, William</w:t>
      </w:r>
      <w:r w:rsidR="00B264A6" w:rsidRPr="003C2ED9">
        <w:rPr>
          <w:rFonts w:ascii="Times New Roman" w:hAnsi="Times New Roman" w:cs="Times New Roman"/>
          <w:color w:val="000000" w:themeColor="text1"/>
        </w:rPr>
        <w:t xml:space="preserve"> J., ‘</w:t>
      </w:r>
      <w:r w:rsidR="00B264A6" w:rsidRPr="003C2ED9">
        <w:rPr>
          <w:rFonts w:ascii="Times New Roman" w:hAnsi="Times New Roman" w:cs="Times New Roman"/>
          <w:iCs/>
          <w:color w:val="000000" w:themeColor="text1"/>
        </w:rPr>
        <w:t>Notes on the Philosophy of Education of Andrés Bello</w:t>
      </w:r>
      <w:r w:rsidR="009F472F">
        <w:rPr>
          <w:rFonts w:ascii="Times New Roman" w:hAnsi="Times New Roman" w:cs="Times New Roman"/>
          <w:iCs/>
          <w:color w:val="000000" w:themeColor="text1"/>
        </w:rPr>
        <w:t>.</w:t>
      </w:r>
      <w:r w:rsidR="00B264A6" w:rsidRPr="003C2ED9">
        <w:rPr>
          <w:rFonts w:ascii="Times New Roman" w:hAnsi="Times New Roman" w:cs="Times New Roman"/>
          <w:iCs/>
          <w:color w:val="000000" w:themeColor="text1"/>
        </w:rPr>
        <w:t>’</w:t>
      </w:r>
      <w:r w:rsidR="00B264A6" w:rsidRPr="003C2ED9">
        <w:rPr>
          <w:rFonts w:ascii="Times New Roman" w:hAnsi="Times New Roman" w:cs="Times New Roman"/>
          <w:color w:val="000000" w:themeColor="text1"/>
        </w:rPr>
        <w:t xml:space="preserve"> </w:t>
      </w:r>
      <w:r w:rsidR="00B264A6" w:rsidRPr="003C2ED9">
        <w:rPr>
          <w:rFonts w:ascii="Times New Roman" w:hAnsi="Times New Roman" w:cs="Times New Roman"/>
          <w:i/>
          <w:color w:val="000000" w:themeColor="text1"/>
        </w:rPr>
        <w:t xml:space="preserve">Journal of the </w:t>
      </w:r>
    </w:p>
    <w:p w14:paraId="45D15FCB" w14:textId="32D4F065" w:rsidR="00EB7BAB" w:rsidRPr="003C2ED9" w:rsidRDefault="00B264A6">
      <w:pPr>
        <w:spacing w:line="480" w:lineRule="auto"/>
        <w:ind w:firstLine="360"/>
        <w:jc w:val="both"/>
        <w:rPr>
          <w:rFonts w:ascii="Times New Roman" w:hAnsi="Times New Roman" w:cs="Times New Roman"/>
          <w:color w:val="000000" w:themeColor="text1"/>
        </w:rPr>
      </w:pPr>
      <w:r w:rsidRPr="003C2ED9">
        <w:rPr>
          <w:rFonts w:ascii="Times New Roman" w:hAnsi="Times New Roman" w:cs="Times New Roman"/>
          <w:i/>
          <w:color w:val="000000" w:themeColor="text1"/>
        </w:rPr>
        <w:lastRenderedPageBreak/>
        <w:t>History of Ideas</w:t>
      </w:r>
      <w:r w:rsidRPr="003C2ED9">
        <w:rPr>
          <w:rFonts w:ascii="Times New Roman" w:hAnsi="Times New Roman" w:cs="Times New Roman"/>
          <w:color w:val="000000" w:themeColor="text1"/>
        </w:rPr>
        <w:t xml:space="preserve"> 22 (4): 555-560</w:t>
      </w:r>
      <w:r w:rsidR="00F60C73" w:rsidRPr="003C2ED9">
        <w:rPr>
          <w:rFonts w:ascii="Times New Roman" w:hAnsi="Times New Roman" w:cs="Times New Roman"/>
          <w:color w:val="000000" w:themeColor="text1"/>
        </w:rPr>
        <w:t>.</w:t>
      </w:r>
    </w:p>
    <w:p w14:paraId="25B51B4C" w14:textId="77777777" w:rsidR="005424E8" w:rsidRDefault="00E40E6D" w:rsidP="00C85F24">
      <w:pPr>
        <w:spacing w:line="480" w:lineRule="auto"/>
        <w:jc w:val="both"/>
        <w:rPr>
          <w:rFonts w:ascii="Times New Roman" w:hAnsi="Times New Roman" w:cs="Times New Roman"/>
          <w:color w:val="000000" w:themeColor="text1"/>
        </w:rPr>
      </w:pPr>
      <w:r w:rsidRPr="003C2ED9">
        <w:rPr>
          <w:rFonts w:ascii="Times New Roman" w:hAnsi="Times New Roman" w:cs="Times New Roman"/>
          <w:color w:val="000000" w:themeColor="text1"/>
        </w:rPr>
        <w:t xml:space="preserve">Locke, John. (1959) </w:t>
      </w:r>
      <w:r w:rsidRPr="003C2ED9">
        <w:rPr>
          <w:rFonts w:ascii="Times New Roman" w:hAnsi="Times New Roman" w:cs="Times New Roman"/>
          <w:i/>
          <w:color w:val="000000" w:themeColor="text1"/>
        </w:rPr>
        <w:t>An Enquiry Concerning Human Understanding</w:t>
      </w:r>
      <w:r w:rsidRPr="003C2ED9">
        <w:rPr>
          <w:rFonts w:ascii="Times New Roman" w:hAnsi="Times New Roman" w:cs="Times New Roman"/>
          <w:color w:val="000000" w:themeColor="text1"/>
        </w:rPr>
        <w:t xml:space="preserve"> (2 vols.), collated and </w:t>
      </w:r>
    </w:p>
    <w:p w14:paraId="6483E1B7" w14:textId="13224B72" w:rsidR="005F7184" w:rsidRPr="003C2ED9" w:rsidRDefault="00E40E6D">
      <w:pPr>
        <w:spacing w:line="480" w:lineRule="auto"/>
        <w:ind w:firstLine="360"/>
        <w:jc w:val="both"/>
        <w:rPr>
          <w:rFonts w:ascii="Times New Roman" w:hAnsi="Times New Roman" w:cs="Times New Roman"/>
          <w:color w:val="000000" w:themeColor="text1"/>
        </w:rPr>
      </w:pPr>
      <w:r w:rsidRPr="003C2ED9">
        <w:rPr>
          <w:rFonts w:ascii="Times New Roman" w:hAnsi="Times New Roman" w:cs="Times New Roman"/>
          <w:color w:val="000000" w:themeColor="text1"/>
        </w:rPr>
        <w:t>annotated by Alexander Campbell Fraser. New York: Dover.</w:t>
      </w:r>
    </w:p>
    <w:p w14:paraId="127EC698" w14:textId="77777777" w:rsidR="009F472F" w:rsidRDefault="00046034" w:rsidP="00C85F24">
      <w:pPr>
        <w:spacing w:line="480" w:lineRule="auto"/>
        <w:rPr>
          <w:rFonts w:ascii="Times New Roman" w:eastAsia="Times New Roman" w:hAnsi="Times New Roman" w:cs="Times New Roman"/>
          <w:color w:val="000000" w:themeColor="text1"/>
        </w:rPr>
      </w:pPr>
      <w:r w:rsidRPr="003C2ED9">
        <w:rPr>
          <w:rFonts w:ascii="Times New Roman" w:hAnsi="Times New Roman" w:cs="Times New Roman"/>
          <w:color w:val="000000" w:themeColor="text1"/>
        </w:rPr>
        <w:t>Ramberg, Bj</w:t>
      </w:r>
      <w:r w:rsidRPr="003C2ED9">
        <w:rPr>
          <w:rFonts w:ascii="Times New Roman" w:hAnsi="Times New Roman" w:cs="Times New Roman"/>
          <w:bCs/>
          <w:color w:val="000000" w:themeColor="text1"/>
        </w:rPr>
        <w:t>ø</w:t>
      </w:r>
      <w:r w:rsidRPr="003C2ED9">
        <w:rPr>
          <w:rFonts w:ascii="Times New Roman" w:hAnsi="Times New Roman" w:cs="Times New Roman"/>
          <w:color w:val="000000" w:themeColor="text1"/>
        </w:rPr>
        <w:t xml:space="preserve">rn </w:t>
      </w:r>
      <w:r w:rsidR="00DC683A" w:rsidRPr="003C2ED9">
        <w:rPr>
          <w:rFonts w:ascii="Times New Roman" w:hAnsi="Times New Roman" w:cs="Times New Roman"/>
          <w:color w:val="000000" w:themeColor="text1"/>
        </w:rPr>
        <w:t xml:space="preserve">T. </w:t>
      </w:r>
      <w:r w:rsidRPr="003C2ED9">
        <w:rPr>
          <w:rFonts w:ascii="Times New Roman" w:hAnsi="Times New Roman" w:cs="Times New Roman"/>
          <w:color w:val="000000" w:themeColor="text1"/>
        </w:rPr>
        <w:t xml:space="preserve">(2009) </w:t>
      </w:r>
      <w:r w:rsidRPr="003C2ED9">
        <w:rPr>
          <w:rFonts w:ascii="Times New Roman" w:eastAsia="Times New Roman" w:hAnsi="Times New Roman" w:cs="Times New Roman"/>
          <w:color w:val="000000" w:themeColor="text1"/>
        </w:rPr>
        <w:t>“Richard Rorty", </w:t>
      </w:r>
      <w:r w:rsidRPr="003C2ED9">
        <w:rPr>
          <w:rFonts w:ascii="Times New Roman" w:eastAsia="Times New Roman" w:hAnsi="Times New Roman" w:cs="Times New Roman"/>
          <w:i/>
          <w:iCs/>
          <w:color w:val="000000" w:themeColor="text1"/>
        </w:rPr>
        <w:t>The Stanford Encyclopedia of Philosophy</w:t>
      </w:r>
      <w:r w:rsidRPr="003C2ED9">
        <w:rPr>
          <w:rFonts w:ascii="Times New Roman" w:eastAsia="Times New Roman" w:hAnsi="Times New Roman" w:cs="Times New Roman"/>
          <w:color w:val="000000" w:themeColor="text1"/>
        </w:rPr>
        <w:t xml:space="preserve">, Edward </w:t>
      </w:r>
    </w:p>
    <w:p w14:paraId="06C26292" w14:textId="251E325C" w:rsidR="00046034" w:rsidRPr="002C5ED4" w:rsidRDefault="00046034">
      <w:pPr>
        <w:spacing w:line="480" w:lineRule="auto"/>
        <w:ind w:firstLine="360"/>
        <w:rPr>
          <w:rFonts w:ascii="Times New Roman" w:eastAsia="Times New Roman" w:hAnsi="Times New Roman" w:cs="Times New Roman"/>
          <w:color w:val="000000" w:themeColor="text1"/>
          <w:lang w:val="es-ES"/>
        </w:rPr>
      </w:pPr>
      <w:r w:rsidRPr="002C5ED4">
        <w:rPr>
          <w:rFonts w:ascii="Times New Roman" w:eastAsia="Times New Roman" w:hAnsi="Times New Roman" w:cs="Times New Roman"/>
          <w:color w:val="000000" w:themeColor="text1"/>
          <w:lang w:val="es-ES"/>
        </w:rPr>
        <w:t>N. Zalta (ed.), URL=&lt;https://plato.stanford.edu/archives/spr2009/entries/rorty/&gt;.</w:t>
      </w:r>
    </w:p>
    <w:p w14:paraId="2A8F639A" w14:textId="77777777" w:rsidR="005424E8" w:rsidRDefault="00046034" w:rsidP="00C85F24">
      <w:pPr>
        <w:spacing w:line="480" w:lineRule="auto"/>
        <w:jc w:val="both"/>
        <w:rPr>
          <w:rFonts w:ascii="Times New Roman" w:hAnsi="Times New Roman" w:cs="Times New Roman"/>
          <w:i/>
          <w:color w:val="000000" w:themeColor="text1"/>
        </w:rPr>
      </w:pPr>
      <w:r w:rsidRPr="003C2ED9">
        <w:rPr>
          <w:rFonts w:ascii="Times New Roman" w:hAnsi="Times New Roman" w:cs="Times New Roman"/>
          <w:color w:val="000000" w:themeColor="text1"/>
        </w:rPr>
        <w:t>Reid, Thomas</w:t>
      </w:r>
      <w:r w:rsidR="00A53A45" w:rsidRPr="003C2ED9">
        <w:rPr>
          <w:rFonts w:ascii="Times New Roman" w:hAnsi="Times New Roman" w:cs="Times New Roman"/>
          <w:color w:val="000000" w:themeColor="text1"/>
        </w:rPr>
        <w:t>.</w:t>
      </w:r>
      <w:r w:rsidR="00F60C73" w:rsidRPr="003C2ED9">
        <w:rPr>
          <w:rFonts w:ascii="Times New Roman" w:hAnsi="Times New Roman" w:cs="Times New Roman"/>
          <w:color w:val="000000" w:themeColor="text1"/>
        </w:rPr>
        <w:t xml:space="preserve"> [1785]</w:t>
      </w:r>
      <w:r w:rsidRPr="003C2ED9">
        <w:rPr>
          <w:rFonts w:ascii="Times New Roman" w:hAnsi="Times New Roman" w:cs="Times New Roman"/>
          <w:color w:val="000000" w:themeColor="text1"/>
        </w:rPr>
        <w:t xml:space="preserve"> (1827) </w:t>
      </w:r>
      <w:r w:rsidRPr="003C2ED9">
        <w:rPr>
          <w:rFonts w:ascii="Times New Roman" w:hAnsi="Times New Roman" w:cs="Times New Roman"/>
          <w:i/>
          <w:color w:val="000000" w:themeColor="text1"/>
        </w:rPr>
        <w:t>Essays on the Intel</w:t>
      </w:r>
      <w:r w:rsidR="00F60C73" w:rsidRPr="003C2ED9">
        <w:rPr>
          <w:rFonts w:ascii="Times New Roman" w:hAnsi="Times New Roman" w:cs="Times New Roman"/>
          <w:i/>
          <w:color w:val="000000" w:themeColor="text1"/>
        </w:rPr>
        <w:t>lectual Powers of Man</w:t>
      </w:r>
      <w:r w:rsidRPr="003C2ED9">
        <w:rPr>
          <w:rFonts w:ascii="Times New Roman" w:hAnsi="Times New Roman" w:cs="Times New Roman"/>
          <w:i/>
          <w:color w:val="000000" w:themeColor="text1"/>
        </w:rPr>
        <w:t xml:space="preserve">, to which are added an </w:t>
      </w:r>
    </w:p>
    <w:p w14:paraId="27331F27" w14:textId="49DC7C0A" w:rsidR="00046034" w:rsidRPr="003C2ED9" w:rsidRDefault="00046034">
      <w:pPr>
        <w:spacing w:line="480" w:lineRule="auto"/>
        <w:ind w:firstLine="360"/>
        <w:jc w:val="both"/>
        <w:rPr>
          <w:rFonts w:ascii="Times New Roman" w:hAnsi="Times New Roman" w:cs="Times New Roman"/>
          <w:color w:val="000000" w:themeColor="text1"/>
        </w:rPr>
      </w:pPr>
      <w:r w:rsidRPr="003C2ED9">
        <w:rPr>
          <w:rFonts w:ascii="Times New Roman" w:hAnsi="Times New Roman" w:cs="Times New Roman"/>
          <w:i/>
          <w:color w:val="000000" w:themeColor="text1"/>
        </w:rPr>
        <w:t>Essay on Quantity and an Analysis of Aristotle’s Logic</w:t>
      </w:r>
      <w:r w:rsidRPr="003C2ED9">
        <w:rPr>
          <w:rFonts w:ascii="Times New Roman" w:hAnsi="Times New Roman" w:cs="Times New Roman"/>
          <w:color w:val="000000" w:themeColor="text1"/>
        </w:rPr>
        <w:t>.</w:t>
      </w:r>
      <w:r w:rsidR="004E2599" w:rsidRPr="003C2ED9">
        <w:rPr>
          <w:rFonts w:ascii="Times New Roman" w:hAnsi="Times New Roman" w:cs="Times New Roman"/>
          <w:color w:val="000000" w:themeColor="text1"/>
        </w:rPr>
        <w:t xml:space="preserve"> </w:t>
      </w:r>
      <w:r w:rsidR="002A3BF2" w:rsidRPr="003C2ED9">
        <w:rPr>
          <w:rFonts w:ascii="Times New Roman" w:hAnsi="Times New Roman" w:cs="Times New Roman"/>
          <w:color w:val="000000" w:themeColor="text1"/>
        </w:rPr>
        <w:t>London: Thomas Tegg</w:t>
      </w:r>
      <w:r w:rsidR="004E2599" w:rsidRPr="003C2ED9">
        <w:rPr>
          <w:rFonts w:ascii="Times New Roman" w:hAnsi="Times New Roman" w:cs="Times New Roman"/>
          <w:color w:val="000000" w:themeColor="text1"/>
        </w:rPr>
        <w:t>.</w:t>
      </w:r>
    </w:p>
    <w:p w14:paraId="6DE1B96C" w14:textId="77777777" w:rsidR="009F472F" w:rsidRDefault="00685AB3" w:rsidP="00C85F24">
      <w:pPr>
        <w:spacing w:line="480" w:lineRule="auto"/>
        <w:jc w:val="both"/>
        <w:rPr>
          <w:rFonts w:ascii="Times New Roman" w:hAnsi="Times New Roman" w:cs="Times New Roman"/>
          <w:color w:val="000000" w:themeColor="text1"/>
        </w:rPr>
      </w:pPr>
      <w:r w:rsidRPr="003C2ED9">
        <w:rPr>
          <w:rFonts w:ascii="Times New Roman" w:hAnsi="Times New Roman" w:cs="Times New Roman"/>
          <w:color w:val="000000" w:themeColor="text1"/>
        </w:rPr>
        <w:t>Rorty, R</w:t>
      </w:r>
      <w:r w:rsidR="00046034" w:rsidRPr="003C2ED9">
        <w:rPr>
          <w:rFonts w:ascii="Times New Roman" w:hAnsi="Times New Roman" w:cs="Times New Roman"/>
          <w:color w:val="000000" w:themeColor="text1"/>
        </w:rPr>
        <w:t>ichard</w:t>
      </w:r>
      <w:r w:rsidRPr="003C2ED9">
        <w:rPr>
          <w:rFonts w:ascii="Times New Roman" w:hAnsi="Times New Roman" w:cs="Times New Roman"/>
          <w:color w:val="000000" w:themeColor="text1"/>
        </w:rPr>
        <w:t xml:space="preserve">. (1979) </w:t>
      </w:r>
      <w:r w:rsidRPr="003C2ED9">
        <w:rPr>
          <w:rFonts w:ascii="Times New Roman" w:hAnsi="Times New Roman" w:cs="Times New Roman"/>
          <w:i/>
          <w:color w:val="000000" w:themeColor="text1"/>
        </w:rPr>
        <w:t>Philosophy and the Mirror of Nature</w:t>
      </w:r>
      <w:r w:rsidRPr="003C2ED9">
        <w:rPr>
          <w:rFonts w:ascii="Times New Roman" w:hAnsi="Times New Roman" w:cs="Times New Roman"/>
          <w:color w:val="000000" w:themeColor="text1"/>
        </w:rPr>
        <w:t xml:space="preserve">. Princeton: Princeton University </w:t>
      </w:r>
    </w:p>
    <w:p w14:paraId="23DACE63" w14:textId="2743C4CD" w:rsidR="00B264A6" w:rsidRDefault="00685AB3">
      <w:pPr>
        <w:spacing w:line="480" w:lineRule="auto"/>
        <w:ind w:firstLine="360"/>
        <w:jc w:val="both"/>
        <w:rPr>
          <w:rFonts w:ascii="Times New Roman" w:hAnsi="Times New Roman" w:cs="Times New Roman"/>
          <w:color w:val="000000" w:themeColor="text1"/>
        </w:rPr>
      </w:pPr>
      <w:r w:rsidRPr="003C2ED9">
        <w:rPr>
          <w:rFonts w:ascii="Times New Roman" w:hAnsi="Times New Roman" w:cs="Times New Roman"/>
          <w:color w:val="000000" w:themeColor="text1"/>
        </w:rPr>
        <w:t>Press.</w:t>
      </w:r>
    </w:p>
    <w:p w14:paraId="0EB4A21C" w14:textId="7238DA88" w:rsidR="009F472F" w:rsidRDefault="009F472F" w:rsidP="00C85F24">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w:t>
      </w:r>
      <w:r w:rsidR="003C2ED9">
        <w:rPr>
          <w:rFonts w:ascii="Times New Roman" w:hAnsi="Times New Roman" w:cs="Times New Roman"/>
          <w:color w:val="000000" w:themeColor="text1"/>
        </w:rPr>
        <w:t xml:space="preserve"> (1986) “On Ethnocentrism: a reply to Clifford Geertz</w:t>
      </w:r>
      <w:r>
        <w:rPr>
          <w:rFonts w:ascii="Times New Roman" w:hAnsi="Times New Roman" w:cs="Times New Roman"/>
          <w:color w:val="000000" w:themeColor="text1"/>
        </w:rPr>
        <w:t>.</w:t>
      </w:r>
      <w:r w:rsidR="003C2ED9">
        <w:rPr>
          <w:rFonts w:ascii="Times New Roman" w:hAnsi="Times New Roman" w:cs="Times New Roman"/>
          <w:color w:val="000000" w:themeColor="text1"/>
        </w:rPr>
        <w:t xml:space="preserve">” </w:t>
      </w:r>
      <w:r w:rsidR="003C2ED9" w:rsidRPr="003C2ED9">
        <w:rPr>
          <w:rFonts w:ascii="Times New Roman" w:hAnsi="Times New Roman" w:cs="Times New Roman"/>
          <w:i/>
          <w:color w:val="000000" w:themeColor="text1"/>
        </w:rPr>
        <w:t>Michigan Quarterly Review</w:t>
      </w:r>
      <w:r w:rsidR="003C2ED9">
        <w:rPr>
          <w:rFonts w:ascii="Times New Roman" w:hAnsi="Times New Roman" w:cs="Times New Roman"/>
          <w:color w:val="000000" w:themeColor="text1"/>
        </w:rPr>
        <w:t xml:space="preserve"> 25: 525-</w:t>
      </w:r>
    </w:p>
    <w:p w14:paraId="0AD55E3D" w14:textId="291E6926" w:rsidR="003C2ED9" w:rsidRPr="003C2ED9" w:rsidRDefault="003C2ED9" w:rsidP="00C85F24">
      <w:pPr>
        <w:spacing w:line="480" w:lineRule="auto"/>
        <w:ind w:firstLine="720"/>
        <w:jc w:val="both"/>
        <w:rPr>
          <w:rFonts w:ascii="Times New Roman" w:hAnsi="Times New Roman" w:cs="Times New Roman"/>
          <w:color w:val="000000" w:themeColor="text1"/>
        </w:rPr>
      </w:pPr>
      <w:r>
        <w:rPr>
          <w:rFonts w:ascii="Times New Roman" w:hAnsi="Times New Roman" w:cs="Times New Roman"/>
          <w:color w:val="000000" w:themeColor="text1"/>
        </w:rPr>
        <w:t>534</w:t>
      </w:r>
      <w:r w:rsidR="009F472F">
        <w:rPr>
          <w:rFonts w:ascii="Times New Roman" w:hAnsi="Times New Roman" w:cs="Times New Roman"/>
          <w:color w:val="000000" w:themeColor="text1"/>
        </w:rPr>
        <w:t>.</w:t>
      </w:r>
    </w:p>
    <w:p w14:paraId="79FA6434" w14:textId="4FCAF5B6" w:rsidR="009F472F" w:rsidRDefault="009F472F" w:rsidP="00C85F24">
      <w:pPr>
        <w:spacing w:line="480" w:lineRule="auto"/>
        <w:jc w:val="both"/>
        <w:rPr>
          <w:rFonts w:ascii="Times New Roman" w:hAnsi="Times New Roman" w:cs="Times New Roman"/>
          <w:i/>
          <w:color w:val="000000" w:themeColor="text1"/>
        </w:rPr>
      </w:pPr>
      <w:r>
        <w:rPr>
          <w:rFonts w:ascii="Times New Roman" w:hAnsi="Times New Roman" w:cs="Times New Roman"/>
          <w:color w:val="000000" w:themeColor="text1"/>
        </w:rPr>
        <w:t xml:space="preserve">------. </w:t>
      </w:r>
      <w:r w:rsidR="002A3BF2" w:rsidRPr="003C2ED9">
        <w:rPr>
          <w:rFonts w:ascii="Times New Roman" w:hAnsi="Times New Roman" w:cs="Times New Roman"/>
          <w:color w:val="000000" w:themeColor="text1"/>
        </w:rPr>
        <w:t>(1987) “</w:t>
      </w:r>
      <w:r w:rsidR="00052ABA" w:rsidRPr="003C2ED9">
        <w:rPr>
          <w:rFonts w:ascii="Times New Roman" w:hAnsi="Times New Roman" w:cs="Times New Roman"/>
          <w:color w:val="000000" w:themeColor="text1"/>
        </w:rPr>
        <w:t>Unfamiliar Noises:</w:t>
      </w:r>
      <w:r w:rsidR="002A3BF2" w:rsidRPr="003C2ED9">
        <w:rPr>
          <w:rFonts w:ascii="Times New Roman" w:hAnsi="Times New Roman" w:cs="Times New Roman"/>
          <w:color w:val="000000" w:themeColor="text1"/>
        </w:rPr>
        <w:t xml:space="preserve"> Davidson and Hesse on Metaphor</w:t>
      </w:r>
      <w:r>
        <w:rPr>
          <w:rFonts w:ascii="Times New Roman" w:hAnsi="Times New Roman" w:cs="Times New Roman"/>
          <w:color w:val="000000" w:themeColor="text1"/>
        </w:rPr>
        <w:t>.</w:t>
      </w:r>
      <w:r w:rsidR="002A3BF2" w:rsidRPr="003C2ED9">
        <w:rPr>
          <w:rFonts w:ascii="Times New Roman" w:hAnsi="Times New Roman" w:cs="Times New Roman"/>
          <w:color w:val="000000" w:themeColor="text1"/>
        </w:rPr>
        <w:t>”</w:t>
      </w:r>
      <w:r w:rsidR="00052ABA" w:rsidRPr="003C2ED9">
        <w:rPr>
          <w:rFonts w:ascii="Times New Roman" w:hAnsi="Times New Roman" w:cs="Times New Roman"/>
          <w:color w:val="000000" w:themeColor="text1"/>
        </w:rPr>
        <w:t xml:space="preserve"> </w:t>
      </w:r>
      <w:r w:rsidR="00052ABA" w:rsidRPr="003C2ED9">
        <w:rPr>
          <w:rFonts w:ascii="Times New Roman" w:hAnsi="Times New Roman" w:cs="Times New Roman"/>
          <w:i/>
          <w:color w:val="000000" w:themeColor="text1"/>
        </w:rPr>
        <w:t xml:space="preserve">Proceedings of the </w:t>
      </w:r>
    </w:p>
    <w:p w14:paraId="5825389F" w14:textId="3841151E" w:rsidR="00052ABA" w:rsidRPr="003C2ED9" w:rsidRDefault="00052ABA">
      <w:pPr>
        <w:spacing w:line="480" w:lineRule="auto"/>
        <w:ind w:firstLine="360"/>
        <w:jc w:val="both"/>
        <w:rPr>
          <w:rFonts w:ascii="Times New Roman" w:hAnsi="Times New Roman" w:cs="Times New Roman"/>
          <w:color w:val="000000" w:themeColor="text1"/>
        </w:rPr>
      </w:pPr>
      <w:r w:rsidRPr="003C2ED9">
        <w:rPr>
          <w:rFonts w:ascii="Times New Roman" w:hAnsi="Times New Roman" w:cs="Times New Roman"/>
          <w:i/>
          <w:color w:val="000000" w:themeColor="text1"/>
        </w:rPr>
        <w:t>Aristotelian Society</w:t>
      </w:r>
      <w:r w:rsidRPr="003C2ED9">
        <w:rPr>
          <w:rFonts w:ascii="Times New Roman" w:hAnsi="Times New Roman" w:cs="Times New Roman"/>
          <w:color w:val="000000" w:themeColor="text1"/>
        </w:rPr>
        <w:t xml:space="preserve">, Supp. Vol. </w:t>
      </w:r>
      <w:r w:rsidR="005E2882" w:rsidRPr="003C2ED9">
        <w:rPr>
          <w:rFonts w:ascii="Times New Roman" w:hAnsi="Times New Roman" w:cs="Times New Roman"/>
          <w:color w:val="000000" w:themeColor="text1"/>
        </w:rPr>
        <w:t xml:space="preserve">61: </w:t>
      </w:r>
      <w:r w:rsidRPr="003C2ED9">
        <w:rPr>
          <w:rFonts w:ascii="Times New Roman" w:hAnsi="Times New Roman" w:cs="Times New Roman"/>
          <w:color w:val="000000" w:themeColor="text1"/>
        </w:rPr>
        <w:t>2</w:t>
      </w:r>
      <w:r w:rsidR="005E2882" w:rsidRPr="003C2ED9">
        <w:rPr>
          <w:rFonts w:ascii="Times New Roman" w:hAnsi="Times New Roman" w:cs="Times New Roman"/>
          <w:color w:val="000000" w:themeColor="text1"/>
        </w:rPr>
        <w:t>83-296</w:t>
      </w:r>
      <w:r w:rsidR="009F472F">
        <w:rPr>
          <w:rFonts w:ascii="Times New Roman" w:hAnsi="Times New Roman" w:cs="Times New Roman"/>
          <w:color w:val="000000" w:themeColor="text1"/>
        </w:rPr>
        <w:t>.</w:t>
      </w:r>
    </w:p>
    <w:p w14:paraId="26F9FE42" w14:textId="66A1F383" w:rsidR="00052ABA" w:rsidRPr="003C2ED9" w:rsidRDefault="009F472F" w:rsidP="00C85F24">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002A3BF2" w:rsidRPr="003C2ED9">
        <w:rPr>
          <w:rFonts w:ascii="Times New Roman" w:hAnsi="Times New Roman" w:cs="Times New Roman"/>
          <w:color w:val="000000" w:themeColor="text1"/>
        </w:rPr>
        <w:t xml:space="preserve">(1989) </w:t>
      </w:r>
      <w:r w:rsidR="002A3BF2" w:rsidRPr="003C2ED9">
        <w:rPr>
          <w:rFonts w:ascii="Times New Roman" w:hAnsi="Times New Roman" w:cs="Times New Roman"/>
          <w:i/>
          <w:color w:val="000000" w:themeColor="text1"/>
        </w:rPr>
        <w:t>Contingency, Irony, and Solidarity</w:t>
      </w:r>
      <w:r w:rsidR="002A3BF2" w:rsidRPr="003C2ED9">
        <w:rPr>
          <w:rFonts w:ascii="Times New Roman" w:hAnsi="Times New Roman" w:cs="Times New Roman"/>
          <w:color w:val="000000" w:themeColor="text1"/>
        </w:rPr>
        <w:t xml:space="preserve">. New York: Cambridge University Press. </w:t>
      </w:r>
    </w:p>
    <w:p w14:paraId="0123E9C8" w14:textId="77777777" w:rsidR="009F472F" w:rsidRDefault="002B13F4" w:rsidP="00C85F24">
      <w:pPr>
        <w:spacing w:line="480" w:lineRule="auto"/>
        <w:jc w:val="both"/>
        <w:rPr>
          <w:rFonts w:ascii="Times New Roman" w:eastAsia="Times New Roman" w:hAnsi="Times New Roman" w:cs="Times New Roman"/>
          <w:color w:val="000000" w:themeColor="text1"/>
        </w:rPr>
      </w:pPr>
      <w:r w:rsidRPr="003C2ED9">
        <w:rPr>
          <w:rFonts w:ascii="Times New Roman" w:eastAsia="Times New Roman" w:hAnsi="Times New Roman" w:cs="Times New Roman"/>
          <w:color w:val="000000" w:themeColor="text1"/>
          <w:lang w:val="es-ES"/>
        </w:rPr>
        <w:t xml:space="preserve">Salazar Bondy, Augusto (1969) </w:t>
      </w:r>
      <w:r w:rsidRPr="003C2ED9">
        <w:rPr>
          <w:rFonts w:ascii="Times New Roman" w:eastAsia="Times New Roman" w:hAnsi="Times New Roman" w:cs="Times New Roman"/>
          <w:i/>
          <w:color w:val="000000" w:themeColor="text1"/>
          <w:lang w:val="es-ES"/>
        </w:rPr>
        <w:t>¿Existe una filosofía de nuestra Ámerica?</w:t>
      </w:r>
      <w:r w:rsidRPr="003C2ED9">
        <w:rPr>
          <w:rFonts w:ascii="Times New Roman" w:eastAsia="Times New Roman" w:hAnsi="Times New Roman" w:cs="Times New Roman"/>
          <w:color w:val="000000" w:themeColor="text1"/>
          <w:lang w:val="es-ES"/>
        </w:rPr>
        <w:t xml:space="preserve"> </w:t>
      </w:r>
      <w:r w:rsidRPr="00DB4C52">
        <w:rPr>
          <w:rFonts w:ascii="Times New Roman" w:eastAsia="Times New Roman" w:hAnsi="Times New Roman" w:cs="Times New Roman"/>
          <w:color w:val="000000" w:themeColor="text1"/>
        </w:rPr>
        <w:t xml:space="preserve">México, DF: Siglo XXI </w:t>
      </w:r>
    </w:p>
    <w:p w14:paraId="5F1ED4AC" w14:textId="704E2665" w:rsidR="002B13F4" w:rsidRPr="00DB4C52" w:rsidRDefault="002B13F4">
      <w:pPr>
        <w:spacing w:line="480" w:lineRule="auto"/>
        <w:ind w:firstLine="360"/>
        <w:jc w:val="both"/>
        <w:rPr>
          <w:rFonts w:ascii="Times New Roman" w:eastAsia="Times New Roman" w:hAnsi="Times New Roman" w:cs="Times New Roman"/>
          <w:color w:val="000000" w:themeColor="text1"/>
        </w:rPr>
      </w:pPr>
      <w:r w:rsidRPr="00DB4C52">
        <w:rPr>
          <w:rFonts w:ascii="Times New Roman" w:eastAsia="Times New Roman" w:hAnsi="Times New Roman" w:cs="Times New Roman"/>
          <w:color w:val="000000" w:themeColor="text1"/>
        </w:rPr>
        <w:t xml:space="preserve">Editores. </w:t>
      </w:r>
    </w:p>
    <w:p w14:paraId="7C3A4876" w14:textId="77777777" w:rsidR="009F472F" w:rsidRDefault="00DE135B" w:rsidP="00C85F24">
      <w:pPr>
        <w:spacing w:line="480" w:lineRule="auto"/>
        <w:jc w:val="both"/>
        <w:rPr>
          <w:rFonts w:ascii="Times New Roman" w:eastAsia="Times New Roman" w:hAnsi="Times New Roman" w:cs="Times New Roman"/>
          <w:color w:val="000000" w:themeColor="text1"/>
        </w:rPr>
      </w:pPr>
      <w:r w:rsidRPr="003C2ED9">
        <w:rPr>
          <w:rFonts w:ascii="Times New Roman" w:eastAsia="Times New Roman" w:hAnsi="Times New Roman" w:cs="Times New Roman"/>
          <w:color w:val="000000" w:themeColor="text1"/>
        </w:rPr>
        <w:t>Sanchez, Carlos Alberto (</w:t>
      </w:r>
      <w:r w:rsidR="008C591B" w:rsidRPr="003C2ED9">
        <w:rPr>
          <w:rFonts w:ascii="Times New Roman" w:eastAsia="Times New Roman" w:hAnsi="Times New Roman" w:cs="Times New Roman"/>
          <w:color w:val="000000" w:themeColor="text1"/>
        </w:rPr>
        <w:t>2011</w:t>
      </w:r>
      <w:r w:rsidRPr="003C2ED9">
        <w:rPr>
          <w:rFonts w:ascii="Times New Roman" w:eastAsia="Times New Roman" w:hAnsi="Times New Roman" w:cs="Times New Roman"/>
          <w:color w:val="000000" w:themeColor="text1"/>
        </w:rPr>
        <w:t>)</w:t>
      </w:r>
      <w:r w:rsidR="008C591B" w:rsidRPr="003C2ED9">
        <w:rPr>
          <w:rFonts w:ascii="Times New Roman" w:eastAsia="Times New Roman" w:hAnsi="Times New Roman" w:cs="Times New Roman"/>
          <w:color w:val="000000" w:themeColor="text1"/>
        </w:rPr>
        <w:t xml:space="preserve"> “Leopoldo Zea, Stanley Cavell and the seduction of ‘American’ </w:t>
      </w:r>
    </w:p>
    <w:p w14:paraId="28D2E47B" w14:textId="6E07C859" w:rsidR="00DE135B" w:rsidRPr="00DB4C52" w:rsidRDefault="008C591B" w:rsidP="00C85F24">
      <w:pPr>
        <w:spacing w:line="480" w:lineRule="auto"/>
        <w:ind w:left="360"/>
        <w:jc w:val="both"/>
        <w:rPr>
          <w:rFonts w:ascii="Times New Roman" w:hAnsi="Times New Roman" w:cs="Times New Roman"/>
          <w:color w:val="000000" w:themeColor="text1"/>
          <w:lang w:val="es-ES"/>
        </w:rPr>
      </w:pPr>
      <w:r w:rsidRPr="003C2ED9">
        <w:rPr>
          <w:rFonts w:ascii="Times New Roman" w:eastAsia="Times New Roman" w:hAnsi="Times New Roman" w:cs="Times New Roman"/>
          <w:color w:val="000000" w:themeColor="text1"/>
        </w:rPr>
        <w:t>Philosophy</w:t>
      </w:r>
      <w:r w:rsidR="009F472F">
        <w:rPr>
          <w:rFonts w:ascii="Times New Roman" w:eastAsia="Times New Roman" w:hAnsi="Times New Roman" w:cs="Times New Roman"/>
          <w:color w:val="000000" w:themeColor="text1"/>
        </w:rPr>
        <w:t>.</w:t>
      </w:r>
      <w:r w:rsidRPr="003C2ED9">
        <w:rPr>
          <w:rFonts w:ascii="Times New Roman" w:eastAsia="Times New Roman" w:hAnsi="Times New Roman" w:cs="Times New Roman"/>
          <w:color w:val="000000" w:themeColor="text1"/>
        </w:rPr>
        <w:t xml:space="preserve">” </w:t>
      </w:r>
      <w:r w:rsidR="00DE135B" w:rsidRPr="003C2ED9">
        <w:rPr>
          <w:rFonts w:ascii="Times New Roman" w:eastAsia="Times New Roman" w:hAnsi="Times New Roman" w:cs="Times New Roman"/>
          <w:color w:val="000000" w:themeColor="text1"/>
        </w:rPr>
        <w:t xml:space="preserve"> </w:t>
      </w:r>
      <w:r w:rsidRPr="003C2ED9">
        <w:rPr>
          <w:rFonts w:ascii="Times New Roman" w:hAnsi="Times New Roman" w:cs="Times New Roman"/>
          <w:color w:val="000000" w:themeColor="text1"/>
        </w:rPr>
        <w:t xml:space="preserve">In </w:t>
      </w:r>
      <w:r w:rsidRPr="003C2ED9">
        <w:rPr>
          <w:rFonts w:ascii="Times New Roman" w:hAnsi="Times New Roman" w:cs="Times New Roman"/>
          <w:i/>
          <w:color w:val="000000" w:themeColor="text1"/>
        </w:rPr>
        <w:t>Pragmatism in the Americas</w:t>
      </w:r>
      <w:r w:rsidRPr="003C2ED9">
        <w:rPr>
          <w:rFonts w:ascii="Times New Roman" w:hAnsi="Times New Roman" w:cs="Times New Roman"/>
          <w:color w:val="000000" w:themeColor="text1"/>
        </w:rPr>
        <w:t xml:space="preserve">, edited by Gregory Pappas (pp. 185-195). </w:t>
      </w:r>
      <w:r w:rsidRPr="00DB4C52">
        <w:rPr>
          <w:rFonts w:ascii="Times New Roman" w:hAnsi="Times New Roman" w:cs="Times New Roman"/>
          <w:color w:val="000000" w:themeColor="text1"/>
          <w:lang w:val="es-ES"/>
        </w:rPr>
        <w:t>New York: Fordham University Press.</w:t>
      </w:r>
    </w:p>
    <w:p w14:paraId="7D231DC3" w14:textId="2516CBD4" w:rsidR="009F472F" w:rsidRDefault="002B13F4" w:rsidP="00C85F24">
      <w:pPr>
        <w:spacing w:line="480" w:lineRule="auto"/>
        <w:jc w:val="both"/>
        <w:rPr>
          <w:rFonts w:ascii="Times New Roman" w:hAnsi="Times New Roman" w:cs="Times New Roman"/>
          <w:i/>
          <w:color w:val="000000" w:themeColor="text1"/>
          <w:lang w:val="es-ES"/>
        </w:rPr>
      </w:pPr>
      <w:r w:rsidRPr="003C2ED9">
        <w:rPr>
          <w:rFonts w:ascii="Times New Roman" w:hAnsi="Times New Roman" w:cs="Times New Roman"/>
          <w:color w:val="000000" w:themeColor="text1"/>
          <w:lang w:val="es-ES"/>
        </w:rPr>
        <w:t>Sepúlveda, Juan Ginés de</w:t>
      </w:r>
      <w:r w:rsidR="009F472F">
        <w:rPr>
          <w:rFonts w:ascii="Times New Roman" w:hAnsi="Times New Roman" w:cs="Times New Roman"/>
          <w:color w:val="000000" w:themeColor="text1"/>
          <w:lang w:val="es-ES"/>
        </w:rPr>
        <w:t>.</w:t>
      </w:r>
      <w:r w:rsidRPr="003C2ED9">
        <w:rPr>
          <w:rFonts w:ascii="Times New Roman" w:hAnsi="Times New Roman" w:cs="Times New Roman"/>
          <w:color w:val="000000" w:themeColor="text1"/>
          <w:lang w:val="es-ES"/>
        </w:rPr>
        <w:t xml:space="preserve"> </w:t>
      </w:r>
      <w:r w:rsidR="006546C8">
        <w:rPr>
          <w:rFonts w:ascii="Times New Roman" w:hAnsi="Times New Roman" w:cs="Times New Roman"/>
          <w:color w:val="000000" w:themeColor="text1"/>
          <w:lang w:val="es-ES"/>
        </w:rPr>
        <w:t xml:space="preserve">[1550] </w:t>
      </w:r>
      <w:r w:rsidRPr="003C2ED9">
        <w:rPr>
          <w:rFonts w:ascii="Times New Roman" w:hAnsi="Times New Roman" w:cs="Times New Roman"/>
          <w:color w:val="000000" w:themeColor="text1"/>
          <w:lang w:val="es-ES"/>
        </w:rPr>
        <w:t xml:space="preserve">(1987) </w:t>
      </w:r>
      <w:r w:rsidRPr="003C2ED9">
        <w:rPr>
          <w:rFonts w:ascii="Times New Roman" w:hAnsi="Times New Roman" w:cs="Times New Roman"/>
          <w:i/>
          <w:color w:val="000000" w:themeColor="text1"/>
          <w:lang w:val="es-ES"/>
        </w:rPr>
        <w:t xml:space="preserve">Tratado sobre las Causas justas de la Guerra contra los </w:t>
      </w:r>
    </w:p>
    <w:p w14:paraId="18DA226E" w14:textId="15AF3223" w:rsidR="002B13F4" w:rsidRPr="002C5ED4" w:rsidRDefault="002B13F4">
      <w:pPr>
        <w:spacing w:line="480" w:lineRule="auto"/>
        <w:ind w:firstLine="360"/>
        <w:jc w:val="both"/>
        <w:rPr>
          <w:rFonts w:ascii="Times New Roman" w:hAnsi="Times New Roman" w:cs="Times New Roman"/>
          <w:color w:val="000000" w:themeColor="text1"/>
          <w:lang w:val="es-ES"/>
        </w:rPr>
      </w:pPr>
      <w:r w:rsidRPr="003C2ED9">
        <w:rPr>
          <w:rFonts w:ascii="Times New Roman" w:hAnsi="Times New Roman" w:cs="Times New Roman"/>
          <w:i/>
          <w:color w:val="000000" w:themeColor="text1"/>
          <w:lang w:val="es-ES"/>
        </w:rPr>
        <w:t>Indios</w:t>
      </w:r>
      <w:r w:rsidRPr="003C2ED9">
        <w:rPr>
          <w:rFonts w:ascii="Times New Roman" w:hAnsi="Times New Roman" w:cs="Times New Roman"/>
          <w:color w:val="000000" w:themeColor="text1"/>
          <w:lang w:val="es-ES"/>
        </w:rPr>
        <w:t xml:space="preserve">. </w:t>
      </w:r>
      <w:r w:rsidRPr="002C5ED4">
        <w:rPr>
          <w:rFonts w:ascii="Times New Roman" w:hAnsi="Times New Roman" w:cs="Times New Roman"/>
          <w:color w:val="000000" w:themeColor="text1"/>
          <w:lang w:val="es-ES"/>
        </w:rPr>
        <w:t xml:space="preserve">México, DF: Fondo de Cultura Económica.  </w:t>
      </w:r>
    </w:p>
    <w:p w14:paraId="670EF519" w14:textId="77777777" w:rsidR="009F472F" w:rsidRDefault="00DE135B" w:rsidP="00C85F24">
      <w:pPr>
        <w:spacing w:line="480" w:lineRule="auto"/>
        <w:jc w:val="both"/>
        <w:rPr>
          <w:rFonts w:ascii="Times New Roman" w:eastAsia="Times New Roman" w:hAnsi="Times New Roman" w:cs="Times New Roman"/>
          <w:color w:val="000000" w:themeColor="text1"/>
        </w:rPr>
      </w:pPr>
      <w:r w:rsidRPr="003C2ED9">
        <w:rPr>
          <w:rFonts w:ascii="Times New Roman" w:eastAsia="Times New Roman" w:hAnsi="Times New Roman" w:cs="Times New Roman"/>
          <w:color w:val="000000" w:themeColor="text1"/>
        </w:rPr>
        <w:t xml:space="preserve">Stehn. Alexander (2011) "Toward an Inter-American Philosophy: Pragmatism and the Philosophy </w:t>
      </w:r>
    </w:p>
    <w:p w14:paraId="7083C207" w14:textId="0BFF954A" w:rsidR="00DE135B" w:rsidRPr="003C2ED9" w:rsidRDefault="00DE135B" w:rsidP="00C85F24">
      <w:pPr>
        <w:spacing w:line="480" w:lineRule="auto"/>
        <w:ind w:firstLine="360"/>
        <w:jc w:val="both"/>
        <w:rPr>
          <w:rFonts w:ascii="Times New Roman" w:eastAsia="Times New Roman" w:hAnsi="Times New Roman" w:cs="Times New Roman"/>
          <w:color w:val="000000" w:themeColor="text1"/>
        </w:rPr>
      </w:pPr>
      <w:r w:rsidRPr="003C2ED9">
        <w:rPr>
          <w:rFonts w:ascii="Times New Roman" w:eastAsia="Times New Roman" w:hAnsi="Times New Roman" w:cs="Times New Roman"/>
          <w:color w:val="000000" w:themeColor="text1"/>
        </w:rPr>
        <w:t>of Liberation," </w:t>
      </w:r>
      <w:r w:rsidRPr="003C2ED9">
        <w:rPr>
          <w:rFonts w:ascii="Times New Roman" w:eastAsia="Times New Roman" w:hAnsi="Times New Roman" w:cs="Times New Roman"/>
          <w:i/>
          <w:iCs/>
          <w:color w:val="000000" w:themeColor="text1"/>
          <w:bdr w:val="none" w:sz="0" w:space="0" w:color="auto" w:frame="1"/>
        </w:rPr>
        <w:t>Inter-American Journal of Philosophy</w:t>
      </w:r>
      <w:r w:rsidRPr="003C2ED9">
        <w:rPr>
          <w:rFonts w:ascii="Times New Roman" w:eastAsia="Times New Roman" w:hAnsi="Times New Roman" w:cs="Times New Roman"/>
          <w:color w:val="000000" w:themeColor="text1"/>
        </w:rPr>
        <w:t> 2  (2): 14-36.</w:t>
      </w:r>
    </w:p>
    <w:p w14:paraId="5018C27E" w14:textId="7B6F7820" w:rsidR="009F472F" w:rsidRDefault="002A3BF2" w:rsidP="00C85F24">
      <w:pPr>
        <w:spacing w:line="480" w:lineRule="auto"/>
        <w:jc w:val="both"/>
        <w:rPr>
          <w:rFonts w:ascii="Times New Roman" w:hAnsi="Times New Roman" w:cs="Times New Roman"/>
          <w:i/>
          <w:color w:val="000000" w:themeColor="text1"/>
        </w:rPr>
      </w:pPr>
      <w:r w:rsidRPr="003C2ED9">
        <w:rPr>
          <w:rFonts w:ascii="Times New Roman" w:hAnsi="Times New Roman" w:cs="Times New Roman"/>
          <w:color w:val="000000" w:themeColor="text1"/>
        </w:rPr>
        <w:lastRenderedPageBreak/>
        <w:t>Stoetzer, O</w:t>
      </w:r>
      <w:r w:rsidR="00C61E15" w:rsidRPr="003C2ED9">
        <w:rPr>
          <w:rFonts w:ascii="Times New Roman" w:hAnsi="Times New Roman" w:cs="Times New Roman"/>
          <w:color w:val="000000" w:themeColor="text1"/>
        </w:rPr>
        <w:t>tto Carlos</w:t>
      </w:r>
      <w:r w:rsidR="00A53A45" w:rsidRPr="003C2ED9">
        <w:rPr>
          <w:rFonts w:ascii="Times New Roman" w:hAnsi="Times New Roman" w:cs="Times New Roman"/>
          <w:color w:val="000000" w:themeColor="text1"/>
        </w:rPr>
        <w:t>.</w:t>
      </w:r>
      <w:r w:rsidRPr="003C2ED9">
        <w:rPr>
          <w:rFonts w:ascii="Times New Roman" w:hAnsi="Times New Roman" w:cs="Times New Roman"/>
          <w:color w:val="000000" w:themeColor="text1"/>
        </w:rPr>
        <w:t xml:space="preserve"> (1983) “</w:t>
      </w:r>
      <w:r w:rsidR="00B264A6" w:rsidRPr="003C2ED9">
        <w:rPr>
          <w:rFonts w:ascii="Times New Roman" w:hAnsi="Times New Roman" w:cs="Times New Roman"/>
          <w:color w:val="000000" w:themeColor="text1"/>
        </w:rPr>
        <w:t xml:space="preserve">The </w:t>
      </w:r>
      <w:r w:rsidRPr="003C2ED9">
        <w:rPr>
          <w:rFonts w:ascii="Times New Roman" w:hAnsi="Times New Roman" w:cs="Times New Roman"/>
          <w:color w:val="000000" w:themeColor="text1"/>
        </w:rPr>
        <w:t>Political Ideas of Andrés Bello</w:t>
      </w:r>
      <w:r w:rsidR="009F472F">
        <w:rPr>
          <w:rFonts w:ascii="Times New Roman" w:hAnsi="Times New Roman" w:cs="Times New Roman"/>
          <w:color w:val="000000" w:themeColor="text1"/>
        </w:rPr>
        <w:t>.</w:t>
      </w:r>
      <w:r w:rsidRPr="003C2ED9">
        <w:rPr>
          <w:rFonts w:ascii="Times New Roman" w:hAnsi="Times New Roman" w:cs="Times New Roman"/>
          <w:color w:val="000000" w:themeColor="text1"/>
        </w:rPr>
        <w:t>”</w:t>
      </w:r>
      <w:r w:rsidR="00685AB3" w:rsidRPr="003C2ED9">
        <w:rPr>
          <w:rFonts w:ascii="Times New Roman" w:hAnsi="Times New Roman" w:cs="Times New Roman"/>
          <w:color w:val="000000" w:themeColor="text1"/>
        </w:rPr>
        <w:t xml:space="preserve"> </w:t>
      </w:r>
      <w:r w:rsidR="00B264A6" w:rsidRPr="003C2ED9">
        <w:rPr>
          <w:rFonts w:ascii="Times New Roman" w:hAnsi="Times New Roman" w:cs="Times New Roman"/>
          <w:i/>
          <w:color w:val="000000" w:themeColor="text1"/>
        </w:rPr>
        <w:t xml:space="preserve">International Philosophical </w:t>
      </w:r>
    </w:p>
    <w:p w14:paraId="41699C1C" w14:textId="0E5E3B61" w:rsidR="00685AB3" w:rsidRPr="003C2ED9" w:rsidRDefault="00B264A6">
      <w:pPr>
        <w:spacing w:line="480" w:lineRule="auto"/>
        <w:ind w:firstLine="360"/>
        <w:jc w:val="both"/>
        <w:rPr>
          <w:rFonts w:ascii="Times New Roman" w:hAnsi="Times New Roman" w:cs="Times New Roman"/>
          <w:color w:val="000000" w:themeColor="text1"/>
        </w:rPr>
      </w:pPr>
      <w:r w:rsidRPr="003C2ED9">
        <w:rPr>
          <w:rFonts w:ascii="Times New Roman" w:hAnsi="Times New Roman" w:cs="Times New Roman"/>
          <w:i/>
          <w:color w:val="000000" w:themeColor="text1"/>
        </w:rPr>
        <w:t>Quarterly</w:t>
      </w:r>
      <w:r w:rsidRPr="003C2ED9">
        <w:rPr>
          <w:rFonts w:ascii="Times New Roman" w:hAnsi="Times New Roman" w:cs="Times New Roman"/>
          <w:color w:val="000000" w:themeColor="text1"/>
        </w:rPr>
        <w:t xml:space="preserve"> 23 (4): 395-406.</w:t>
      </w:r>
    </w:p>
    <w:p w14:paraId="0D64B540" w14:textId="77777777" w:rsidR="009F472F" w:rsidRDefault="00685AB3" w:rsidP="00C85F24">
      <w:pPr>
        <w:spacing w:line="480" w:lineRule="auto"/>
        <w:jc w:val="both"/>
        <w:rPr>
          <w:rFonts w:ascii="Times New Roman" w:hAnsi="Times New Roman" w:cs="Times New Roman"/>
          <w:color w:val="000000" w:themeColor="text1"/>
        </w:rPr>
      </w:pPr>
      <w:r w:rsidRPr="003C2ED9">
        <w:rPr>
          <w:rFonts w:ascii="Times New Roman" w:hAnsi="Times New Roman" w:cs="Times New Roman"/>
          <w:color w:val="000000" w:themeColor="text1"/>
        </w:rPr>
        <w:t>Tartaglia, J</w:t>
      </w:r>
      <w:r w:rsidR="00C61E15" w:rsidRPr="003C2ED9">
        <w:rPr>
          <w:rFonts w:ascii="Times New Roman" w:hAnsi="Times New Roman" w:cs="Times New Roman"/>
          <w:color w:val="000000" w:themeColor="text1"/>
        </w:rPr>
        <w:t>ames</w:t>
      </w:r>
      <w:r w:rsidRPr="003C2ED9">
        <w:rPr>
          <w:rFonts w:ascii="Times New Roman" w:hAnsi="Times New Roman" w:cs="Times New Roman"/>
          <w:color w:val="000000" w:themeColor="text1"/>
        </w:rPr>
        <w:t xml:space="preserve">. (2007) </w:t>
      </w:r>
      <w:r w:rsidRPr="003C2ED9">
        <w:rPr>
          <w:rFonts w:ascii="Times New Roman" w:hAnsi="Times New Roman" w:cs="Times New Roman"/>
          <w:i/>
          <w:color w:val="000000" w:themeColor="text1"/>
        </w:rPr>
        <w:t>R</w:t>
      </w:r>
      <w:r w:rsidR="00C61E15" w:rsidRPr="003C2ED9">
        <w:rPr>
          <w:rFonts w:ascii="Times New Roman" w:hAnsi="Times New Roman" w:cs="Times New Roman"/>
          <w:i/>
          <w:color w:val="000000" w:themeColor="text1"/>
        </w:rPr>
        <w:t>outledge Philosophy Guidebook to R</w:t>
      </w:r>
      <w:r w:rsidRPr="003C2ED9">
        <w:rPr>
          <w:rFonts w:ascii="Times New Roman" w:hAnsi="Times New Roman" w:cs="Times New Roman"/>
          <w:i/>
          <w:color w:val="000000" w:themeColor="text1"/>
        </w:rPr>
        <w:t>orty and the Mirror of Nature</w:t>
      </w:r>
      <w:r w:rsidRPr="003C2ED9">
        <w:rPr>
          <w:rFonts w:ascii="Times New Roman" w:hAnsi="Times New Roman" w:cs="Times New Roman"/>
          <w:color w:val="000000" w:themeColor="text1"/>
        </w:rPr>
        <w:t xml:space="preserve">. New </w:t>
      </w:r>
    </w:p>
    <w:p w14:paraId="126D7314" w14:textId="7ADD0DBB" w:rsidR="00685AB3" w:rsidRPr="003C2ED9" w:rsidRDefault="00685AB3">
      <w:pPr>
        <w:spacing w:line="480" w:lineRule="auto"/>
        <w:ind w:firstLine="360"/>
        <w:jc w:val="both"/>
        <w:rPr>
          <w:rFonts w:ascii="Times New Roman" w:hAnsi="Times New Roman" w:cs="Times New Roman"/>
          <w:color w:val="000000" w:themeColor="text1"/>
        </w:rPr>
      </w:pPr>
      <w:r w:rsidRPr="003C2ED9">
        <w:rPr>
          <w:rFonts w:ascii="Times New Roman" w:hAnsi="Times New Roman" w:cs="Times New Roman"/>
          <w:color w:val="000000" w:themeColor="text1"/>
        </w:rPr>
        <w:t>York: Routledge</w:t>
      </w:r>
      <w:r w:rsidR="00C61E15" w:rsidRPr="003C2ED9">
        <w:rPr>
          <w:rFonts w:ascii="Times New Roman" w:hAnsi="Times New Roman" w:cs="Times New Roman"/>
          <w:color w:val="000000" w:themeColor="text1"/>
        </w:rPr>
        <w:t>.</w:t>
      </w:r>
    </w:p>
    <w:p w14:paraId="34D96D3F" w14:textId="77777777" w:rsidR="009F472F" w:rsidRDefault="00980488" w:rsidP="00C85F24">
      <w:pPr>
        <w:spacing w:line="480" w:lineRule="auto"/>
        <w:jc w:val="both"/>
        <w:rPr>
          <w:rFonts w:ascii="Times New Roman" w:hAnsi="Times New Roman" w:cs="Times New Roman"/>
          <w:color w:val="000000" w:themeColor="text1"/>
        </w:rPr>
      </w:pPr>
      <w:r w:rsidRPr="003C2ED9">
        <w:rPr>
          <w:rFonts w:ascii="Times New Roman" w:hAnsi="Times New Roman" w:cs="Times New Roman"/>
          <w:color w:val="000000" w:themeColor="text1"/>
        </w:rPr>
        <w:t xml:space="preserve">Voparil, Christopher. (2004) “The Problem with Getting it Right: Richard Rorty and the Politics </w:t>
      </w:r>
    </w:p>
    <w:p w14:paraId="52A93D85" w14:textId="37E82D39" w:rsidR="00980488" w:rsidRPr="003C2ED9" w:rsidRDefault="00980488" w:rsidP="00C85F24">
      <w:pPr>
        <w:spacing w:line="480" w:lineRule="auto"/>
        <w:ind w:firstLine="720"/>
        <w:jc w:val="both"/>
        <w:rPr>
          <w:rFonts w:ascii="Times New Roman" w:hAnsi="Times New Roman" w:cs="Times New Roman"/>
          <w:color w:val="000000" w:themeColor="text1"/>
        </w:rPr>
      </w:pPr>
      <w:r w:rsidRPr="003C2ED9">
        <w:rPr>
          <w:rFonts w:ascii="Times New Roman" w:hAnsi="Times New Roman" w:cs="Times New Roman"/>
          <w:color w:val="000000" w:themeColor="text1"/>
        </w:rPr>
        <w:t>of Anti</w:t>
      </w:r>
      <w:r w:rsidR="00F60C73" w:rsidRPr="003C2ED9">
        <w:rPr>
          <w:rFonts w:ascii="Times New Roman" w:hAnsi="Times New Roman" w:cs="Times New Roman"/>
          <w:color w:val="000000" w:themeColor="text1"/>
        </w:rPr>
        <w:t>representationalism</w:t>
      </w:r>
      <w:r w:rsidR="009F472F">
        <w:rPr>
          <w:rFonts w:ascii="Times New Roman" w:hAnsi="Times New Roman" w:cs="Times New Roman"/>
          <w:color w:val="000000" w:themeColor="text1"/>
        </w:rPr>
        <w:t>.</w:t>
      </w:r>
      <w:r w:rsidRPr="003C2ED9">
        <w:rPr>
          <w:rFonts w:ascii="Times New Roman" w:hAnsi="Times New Roman" w:cs="Times New Roman"/>
          <w:color w:val="000000" w:themeColor="text1"/>
        </w:rPr>
        <w:t>”</w:t>
      </w:r>
      <w:r w:rsidR="00F60C73" w:rsidRPr="003C2ED9">
        <w:rPr>
          <w:rFonts w:ascii="Times New Roman" w:hAnsi="Times New Roman" w:cs="Times New Roman"/>
          <w:color w:val="000000" w:themeColor="text1"/>
        </w:rPr>
        <w:t xml:space="preserve"> </w:t>
      </w:r>
      <w:r w:rsidR="00F60C73" w:rsidRPr="003C2ED9">
        <w:rPr>
          <w:rFonts w:ascii="Times New Roman" w:hAnsi="Times New Roman" w:cs="Times New Roman"/>
          <w:i/>
          <w:color w:val="000000" w:themeColor="text1"/>
        </w:rPr>
        <w:t>Philosophy &amp; Social Criticism</w:t>
      </w:r>
      <w:r w:rsidR="00F60C73" w:rsidRPr="003C2ED9">
        <w:rPr>
          <w:rFonts w:ascii="Times New Roman" w:hAnsi="Times New Roman" w:cs="Times New Roman"/>
          <w:color w:val="000000" w:themeColor="text1"/>
        </w:rPr>
        <w:t xml:space="preserve"> 30 (2): 221-246.</w:t>
      </w:r>
    </w:p>
    <w:p w14:paraId="0C54CD3C" w14:textId="77777777" w:rsidR="00EB7BAB" w:rsidRPr="006F3F0A" w:rsidRDefault="00EB7BAB" w:rsidP="00533CF6">
      <w:pPr>
        <w:ind w:firstLine="360"/>
        <w:jc w:val="both"/>
        <w:rPr>
          <w:rFonts w:ascii="Times New Roman" w:hAnsi="Times New Roman" w:cs="Times New Roman"/>
        </w:rPr>
      </w:pPr>
    </w:p>
    <w:p w14:paraId="2C522C26" w14:textId="77777777" w:rsidR="00987A11" w:rsidRPr="006F3F0A" w:rsidRDefault="00EB7BAB" w:rsidP="00533CF6">
      <w:pPr>
        <w:ind w:firstLine="360"/>
        <w:jc w:val="both"/>
        <w:rPr>
          <w:rFonts w:ascii="Times New Roman" w:hAnsi="Times New Roman" w:cs="Times New Roman"/>
        </w:rPr>
      </w:pPr>
      <w:r w:rsidRPr="006F3F0A">
        <w:rPr>
          <w:rFonts w:ascii="Times New Roman" w:hAnsi="Times New Roman" w:cs="Times New Roman"/>
        </w:rPr>
        <w:t xml:space="preserve"> </w:t>
      </w:r>
      <w:r w:rsidR="00533CF6" w:rsidRPr="006F3F0A">
        <w:rPr>
          <w:rFonts w:ascii="Times New Roman" w:hAnsi="Times New Roman" w:cs="Times New Roman"/>
        </w:rPr>
        <w:t xml:space="preserve">  </w:t>
      </w:r>
      <w:r w:rsidR="00D45F90" w:rsidRPr="006F3F0A">
        <w:rPr>
          <w:rFonts w:ascii="Times New Roman" w:hAnsi="Times New Roman" w:cs="Times New Roman"/>
        </w:rPr>
        <w:t xml:space="preserve"> </w:t>
      </w:r>
    </w:p>
    <w:sectPr w:rsidR="00987A11" w:rsidRPr="006F3F0A" w:rsidSect="00845114">
      <w:footerReference w:type="even" r:id="rId7"/>
      <w:footerReference w:type="default" r:id="rId8"/>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B2E773" w14:textId="77777777" w:rsidR="008E5795" w:rsidRDefault="008E5795" w:rsidP="00152A1D">
      <w:r>
        <w:separator/>
      </w:r>
    </w:p>
  </w:endnote>
  <w:endnote w:type="continuationSeparator" w:id="0">
    <w:p w14:paraId="5A2905FB" w14:textId="77777777" w:rsidR="008E5795" w:rsidRDefault="008E5795" w:rsidP="00152A1D">
      <w:r>
        <w:continuationSeparator/>
      </w:r>
    </w:p>
  </w:endnote>
  <w:endnote w:id="1">
    <w:p w14:paraId="6FA4B8C3" w14:textId="0A9D52F1" w:rsidR="00E708B1" w:rsidRPr="00DD03BC" w:rsidRDefault="00E708B1" w:rsidP="00235C39">
      <w:pPr>
        <w:pStyle w:val="EndnoteText"/>
        <w:spacing w:line="480" w:lineRule="auto"/>
        <w:jc w:val="both"/>
        <w:rPr>
          <w:rFonts w:ascii="Times New Roman" w:hAnsi="Times New Roman" w:cs="Times New Roman"/>
        </w:rPr>
      </w:pPr>
      <w:r w:rsidRPr="00DD03BC">
        <w:rPr>
          <w:rStyle w:val="EndnoteReference"/>
          <w:rFonts w:ascii="Times New Roman" w:hAnsi="Times New Roman" w:cs="Times New Roman"/>
        </w:rPr>
        <w:endnoteRef/>
      </w:r>
      <w:r w:rsidRPr="00DD03BC">
        <w:rPr>
          <w:rFonts w:ascii="Times New Roman" w:hAnsi="Times New Roman" w:cs="Times New Roman"/>
        </w:rPr>
        <w:t xml:space="preserve"> In particular, I have in mind here the work of scholars such as Carlos Alberto Sanchez (2011)</w:t>
      </w:r>
      <w:r>
        <w:rPr>
          <w:rFonts w:ascii="Times New Roman" w:hAnsi="Times New Roman" w:cs="Times New Roman"/>
        </w:rPr>
        <w:t xml:space="preserve"> and </w:t>
      </w:r>
      <w:r w:rsidRPr="00DD03BC">
        <w:rPr>
          <w:rFonts w:ascii="Times New Roman" w:hAnsi="Times New Roman" w:cs="Times New Roman"/>
        </w:rPr>
        <w:t>Alex Stehn (2011)</w:t>
      </w:r>
      <w:r>
        <w:rPr>
          <w:rFonts w:ascii="Times New Roman" w:hAnsi="Times New Roman" w:cs="Times New Roman"/>
        </w:rPr>
        <w:t>.</w:t>
      </w:r>
    </w:p>
  </w:endnote>
  <w:endnote w:id="2">
    <w:p w14:paraId="2A03D7FE" w14:textId="324418AE" w:rsidR="00E708B1" w:rsidRPr="002B13F4" w:rsidRDefault="00E708B1" w:rsidP="002B13F4">
      <w:pPr>
        <w:pStyle w:val="EndnoteText"/>
        <w:spacing w:line="480" w:lineRule="auto"/>
        <w:jc w:val="both"/>
        <w:rPr>
          <w:rFonts w:ascii="Times New Roman" w:hAnsi="Times New Roman" w:cs="Times New Roman"/>
        </w:rPr>
      </w:pPr>
      <w:r w:rsidRPr="00320829">
        <w:rPr>
          <w:rStyle w:val="EndnoteReference"/>
          <w:rFonts w:ascii="Times New Roman" w:hAnsi="Times New Roman" w:cs="Times New Roman"/>
        </w:rPr>
        <w:endnoteRef/>
      </w:r>
      <w:r w:rsidRPr="00320829">
        <w:rPr>
          <w:rFonts w:ascii="Times New Roman" w:hAnsi="Times New Roman" w:cs="Times New Roman"/>
        </w:rPr>
        <w:t xml:space="preserve"> Indeed, for scholars such </w:t>
      </w:r>
      <w:r>
        <w:rPr>
          <w:rFonts w:ascii="Times New Roman" w:hAnsi="Times New Roman" w:cs="Times New Roman"/>
        </w:rPr>
        <w:t xml:space="preserve">as </w:t>
      </w:r>
      <w:r w:rsidRPr="00320829">
        <w:rPr>
          <w:rFonts w:ascii="Times New Roman" w:hAnsi="Times New Roman" w:cs="Times New Roman"/>
        </w:rPr>
        <w:t>Abrams (</w:t>
      </w:r>
      <w:r>
        <w:rPr>
          <w:rFonts w:ascii="Times New Roman" w:hAnsi="Times New Roman" w:cs="Times New Roman"/>
        </w:rPr>
        <w:t>2002, 228</w:t>
      </w:r>
      <w:r w:rsidRPr="00320829">
        <w:rPr>
          <w:rFonts w:ascii="Times New Roman" w:hAnsi="Times New Roman" w:cs="Times New Roman"/>
        </w:rPr>
        <w:t xml:space="preserve">), </w:t>
      </w:r>
      <w:r>
        <w:rPr>
          <w:rFonts w:ascii="Times New Roman" w:hAnsi="Times New Roman" w:cs="Times New Roman"/>
        </w:rPr>
        <w:t>“</w:t>
      </w:r>
      <w:r w:rsidRPr="00320829">
        <w:rPr>
          <w:rFonts w:ascii="Times New Roman" w:hAnsi="Times New Roman" w:cs="Times New Roman"/>
        </w:rPr>
        <w:t xml:space="preserve">Rorty set up the entire history of philosophy in terms of foundationalists </w:t>
      </w:r>
      <w:r>
        <w:rPr>
          <w:rFonts w:ascii="Times New Roman" w:hAnsi="Times New Roman" w:cs="Times New Roman"/>
        </w:rPr>
        <w:t>and anti-foundationalists….</w:t>
      </w:r>
      <w:r w:rsidRPr="00320829">
        <w:rPr>
          <w:rFonts w:ascii="Times New Roman" w:hAnsi="Times New Roman" w:cs="Times New Roman"/>
        </w:rPr>
        <w:t xml:space="preserve"> </w:t>
      </w:r>
      <w:r>
        <w:rPr>
          <w:rFonts w:ascii="Times New Roman" w:hAnsi="Times New Roman" w:cs="Times New Roman"/>
        </w:rPr>
        <w:t xml:space="preserve">In the second group are William James, John Dewey, Martin Heidegger, and Ludwig Wittgenstein, all of whom saw past the mirror paradigm and into a more subjective and relational universe of language.” Part of my project consists in showing that anti-foundationalism and anti-representationalism are not only limited to US authors and that the intellectual geography of neo-pragmatism is </w:t>
      </w:r>
      <w:r w:rsidRPr="002B13F4">
        <w:rPr>
          <w:rFonts w:ascii="Times New Roman" w:hAnsi="Times New Roman" w:cs="Times New Roman"/>
        </w:rPr>
        <w:t>broader than previously thought.</w:t>
      </w:r>
    </w:p>
  </w:endnote>
  <w:endnote w:id="3">
    <w:p w14:paraId="50DE2037" w14:textId="2700E47F" w:rsidR="00E708B1" w:rsidRPr="002B13F4" w:rsidRDefault="00E708B1" w:rsidP="002B13F4">
      <w:pPr>
        <w:pStyle w:val="EndnoteText"/>
        <w:spacing w:line="480" w:lineRule="auto"/>
        <w:rPr>
          <w:rFonts w:ascii="Times New Roman" w:hAnsi="Times New Roman" w:cs="Times New Roman"/>
          <w:lang w:val="es-ES"/>
        </w:rPr>
      </w:pPr>
      <w:r w:rsidRPr="002B13F4">
        <w:rPr>
          <w:rStyle w:val="EndnoteReference"/>
          <w:rFonts w:ascii="Times New Roman" w:hAnsi="Times New Roman" w:cs="Times New Roman"/>
        </w:rPr>
        <w:endnoteRef/>
      </w:r>
      <w:r w:rsidRPr="002B13F4">
        <w:rPr>
          <w:rFonts w:ascii="Times New Roman" w:hAnsi="Times New Roman" w:cs="Times New Roman"/>
          <w:lang w:val="es-ES"/>
        </w:rPr>
        <w:t xml:space="preserve"> Sepúlveda, </w:t>
      </w:r>
      <w:r>
        <w:rPr>
          <w:rFonts w:ascii="Times New Roman" w:hAnsi="Times New Roman" w:cs="Times New Roman"/>
          <w:lang w:val="es-ES"/>
        </w:rPr>
        <w:t xml:space="preserve">[1550] </w:t>
      </w:r>
      <w:r w:rsidRPr="002B13F4">
        <w:rPr>
          <w:rFonts w:ascii="Times New Roman" w:hAnsi="Times New Roman" w:cs="Times New Roman"/>
          <w:lang w:val="es-ES"/>
        </w:rPr>
        <w:t>1987</w:t>
      </w:r>
      <w:r>
        <w:rPr>
          <w:rFonts w:ascii="Times New Roman" w:hAnsi="Times New Roman" w:cs="Times New Roman"/>
          <w:lang w:val="es-ES"/>
        </w:rPr>
        <w:t>.</w:t>
      </w:r>
    </w:p>
  </w:endnote>
  <w:endnote w:id="4">
    <w:p w14:paraId="3A4E8FB7" w14:textId="797397A2" w:rsidR="00E708B1" w:rsidRPr="002B13F4" w:rsidRDefault="00E708B1" w:rsidP="002B13F4">
      <w:pPr>
        <w:pStyle w:val="EndnoteText"/>
        <w:spacing w:line="480" w:lineRule="auto"/>
        <w:rPr>
          <w:rFonts w:ascii="Times New Roman" w:hAnsi="Times New Roman" w:cs="Times New Roman"/>
          <w:lang w:val="es-ES"/>
        </w:rPr>
      </w:pPr>
      <w:r w:rsidRPr="002B13F4">
        <w:rPr>
          <w:rStyle w:val="EndnoteReference"/>
          <w:rFonts w:ascii="Times New Roman" w:hAnsi="Times New Roman" w:cs="Times New Roman"/>
        </w:rPr>
        <w:endnoteRef/>
      </w:r>
      <w:r w:rsidRPr="002B13F4">
        <w:rPr>
          <w:rFonts w:ascii="Times New Roman" w:hAnsi="Times New Roman" w:cs="Times New Roman"/>
          <w:lang w:val="es-ES"/>
        </w:rPr>
        <w:t xml:space="preserve"> </w:t>
      </w:r>
      <w:r>
        <w:rPr>
          <w:rFonts w:ascii="Times New Roman" w:hAnsi="Times New Roman" w:cs="Times New Roman"/>
          <w:lang w:val="es-ES"/>
        </w:rPr>
        <w:t>Bondy, 1969.</w:t>
      </w:r>
    </w:p>
  </w:endnote>
  <w:endnote w:id="5">
    <w:p w14:paraId="1A2867BE" w14:textId="628D2C8B" w:rsidR="00E708B1" w:rsidRPr="002B13F4" w:rsidRDefault="00E708B1" w:rsidP="002B13F4">
      <w:pPr>
        <w:pStyle w:val="EndnoteText"/>
        <w:spacing w:line="480" w:lineRule="auto"/>
        <w:jc w:val="both"/>
        <w:rPr>
          <w:rFonts w:ascii="Times New Roman" w:hAnsi="Times New Roman" w:cs="Times New Roman"/>
          <w:lang w:val="es-ES"/>
        </w:rPr>
      </w:pPr>
      <w:r w:rsidRPr="002B13F4">
        <w:rPr>
          <w:rStyle w:val="EndnoteReference"/>
          <w:rFonts w:ascii="Times New Roman" w:hAnsi="Times New Roman" w:cs="Times New Roman"/>
        </w:rPr>
        <w:endnoteRef/>
      </w:r>
      <w:r w:rsidRPr="002B13F4">
        <w:rPr>
          <w:rFonts w:ascii="Times New Roman" w:hAnsi="Times New Roman" w:cs="Times New Roman"/>
          <w:lang w:val="es-ES"/>
        </w:rPr>
        <w:t xml:space="preserve"> </w:t>
      </w:r>
      <w:r>
        <w:rPr>
          <w:rFonts w:ascii="Times New Roman" w:hAnsi="Times New Roman" w:cs="Times New Roman"/>
          <w:lang w:val="es-ES"/>
        </w:rPr>
        <w:t>In the original</w:t>
      </w:r>
      <w:r w:rsidRPr="002B13F4">
        <w:rPr>
          <w:rFonts w:ascii="Times New Roman" w:hAnsi="Times New Roman" w:cs="Times New Roman"/>
          <w:lang w:val="es-ES"/>
        </w:rPr>
        <w:t xml:space="preserve">: ‘El objeto de la filosofía es el conocimiento del espíritu humano y la acertada dirección de sus actos.’  </w:t>
      </w:r>
    </w:p>
  </w:endnote>
  <w:endnote w:id="6">
    <w:p w14:paraId="4B36CB06" w14:textId="0E7BAAC0" w:rsidR="00E708B1" w:rsidRPr="00975803" w:rsidRDefault="00E708B1" w:rsidP="002B13F4">
      <w:pPr>
        <w:pStyle w:val="EndnoteText"/>
        <w:spacing w:line="480" w:lineRule="auto"/>
        <w:rPr>
          <w:rFonts w:ascii="Times New Roman" w:hAnsi="Times New Roman" w:cs="Times New Roman"/>
          <w:lang w:val="es-ES"/>
        </w:rPr>
      </w:pPr>
      <w:r w:rsidRPr="002B13F4">
        <w:rPr>
          <w:rStyle w:val="EndnoteReference"/>
          <w:rFonts w:ascii="Times New Roman" w:hAnsi="Times New Roman" w:cs="Times New Roman"/>
        </w:rPr>
        <w:endnoteRef/>
      </w:r>
      <w:r w:rsidRPr="002B13F4">
        <w:rPr>
          <w:rFonts w:ascii="Times New Roman" w:hAnsi="Times New Roman" w:cs="Times New Roman"/>
          <w:lang w:val="es-ES"/>
        </w:rPr>
        <w:t xml:space="preserve"> Hume,</w:t>
      </w:r>
      <w:r w:rsidRPr="00975803">
        <w:rPr>
          <w:rFonts w:ascii="Times New Roman" w:hAnsi="Times New Roman" w:cs="Times New Roman"/>
          <w:lang w:val="es-ES"/>
        </w:rPr>
        <w:t xml:space="preserve"> 1975, 9</w:t>
      </w:r>
      <w:r>
        <w:rPr>
          <w:rFonts w:ascii="Times New Roman" w:hAnsi="Times New Roman" w:cs="Times New Roman"/>
          <w:lang w:val="es-ES"/>
        </w:rPr>
        <w:t>.</w:t>
      </w:r>
      <w:r w:rsidRPr="00975803">
        <w:rPr>
          <w:rFonts w:ascii="Times New Roman" w:hAnsi="Times New Roman" w:cs="Times New Roman"/>
          <w:lang w:val="es-ES"/>
        </w:rPr>
        <w:t xml:space="preserve"> </w:t>
      </w:r>
    </w:p>
  </w:endnote>
  <w:endnote w:id="7">
    <w:p w14:paraId="0914934E" w14:textId="5CF2B2BA" w:rsidR="00E708B1" w:rsidRPr="008F6B8E" w:rsidRDefault="00E708B1" w:rsidP="008F6B8E">
      <w:pPr>
        <w:pStyle w:val="EndnoteText"/>
        <w:spacing w:line="480" w:lineRule="auto"/>
        <w:jc w:val="both"/>
        <w:rPr>
          <w:rFonts w:ascii="Times New Roman" w:hAnsi="Times New Roman" w:cs="Times New Roman"/>
          <w:lang w:val="es-ES"/>
        </w:rPr>
      </w:pPr>
      <w:r w:rsidRPr="00AF4A33">
        <w:rPr>
          <w:rStyle w:val="EndnoteReference"/>
          <w:rFonts w:ascii="Times New Roman" w:hAnsi="Times New Roman" w:cs="Times New Roman"/>
        </w:rPr>
        <w:endnoteRef/>
      </w:r>
      <w:r w:rsidRPr="00AF4A33">
        <w:rPr>
          <w:rFonts w:ascii="Times New Roman" w:hAnsi="Times New Roman" w:cs="Times New Roman"/>
          <w:lang w:val="es-ES"/>
        </w:rPr>
        <w:t xml:space="preserve"> </w:t>
      </w:r>
      <w:r>
        <w:rPr>
          <w:rFonts w:ascii="Times New Roman" w:hAnsi="Times New Roman" w:cs="Times New Roman"/>
          <w:lang w:val="es-ES"/>
        </w:rPr>
        <w:t xml:space="preserve">In the original: </w:t>
      </w:r>
      <w:r w:rsidRPr="00AF4A33">
        <w:rPr>
          <w:rFonts w:ascii="Times New Roman" w:hAnsi="Times New Roman" w:cs="Times New Roman"/>
          <w:lang w:val="es-ES"/>
        </w:rPr>
        <w:t>‘Pero ni en uno ni en otro la cualidad o estado es directamente percibido por la conciencia; lo que la conciencia percibe directamente es la sensación</w:t>
      </w:r>
      <w:r>
        <w:rPr>
          <w:rFonts w:ascii="Times New Roman" w:hAnsi="Times New Roman" w:cs="Times New Roman"/>
          <w:lang w:val="es-ES"/>
        </w:rPr>
        <w:t>,</w:t>
      </w:r>
      <w:r w:rsidRPr="00AF4A33">
        <w:rPr>
          <w:rFonts w:ascii="Times New Roman" w:hAnsi="Times New Roman" w:cs="Times New Roman"/>
          <w:lang w:val="es-ES"/>
        </w:rPr>
        <w:t xml:space="preserve"> la cual se convierte así en una percepción o conocimiento de cierta </w:t>
      </w:r>
      <w:r w:rsidRPr="008F6B8E">
        <w:rPr>
          <w:rFonts w:ascii="Times New Roman" w:hAnsi="Times New Roman" w:cs="Times New Roman"/>
          <w:lang w:val="es-ES"/>
        </w:rPr>
        <w:t xml:space="preserve">cualidad o estado material.’ </w:t>
      </w:r>
    </w:p>
  </w:endnote>
  <w:endnote w:id="8">
    <w:p w14:paraId="5170F7B6" w14:textId="684C1424" w:rsidR="00E708B1" w:rsidRPr="00A02D80" w:rsidRDefault="00E708B1" w:rsidP="008F6B8E">
      <w:pPr>
        <w:pStyle w:val="EndnoteText"/>
        <w:spacing w:line="480" w:lineRule="auto"/>
        <w:jc w:val="both"/>
        <w:rPr>
          <w:rFonts w:ascii="Times New Roman" w:hAnsi="Times New Roman" w:cs="Times New Roman"/>
        </w:rPr>
      </w:pPr>
      <w:r w:rsidRPr="008F6B8E">
        <w:rPr>
          <w:rStyle w:val="EndnoteReference"/>
          <w:rFonts w:ascii="Times New Roman" w:hAnsi="Times New Roman" w:cs="Times New Roman"/>
        </w:rPr>
        <w:endnoteRef/>
      </w:r>
      <w:r w:rsidRPr="008F6B8E">
        <w:rPr>
          <w:rFonts w:ascii="Times New Roman" w:hAnsi="Times New Roman" w:cs="Times New Roman"/>
        </w:rPr>
        <w:t xml:space="preserve"> </w:t>
      </w:r>
      <w:r>
        <w:rPr>
          <w:rFonts w:ascii="Times New Roman" w:hAnsi="Times New Roman" w:cs="Times New Roman"/>
        </w:rPr>
        <w:t>On this issue, I agree with Jos</w:t>
      </w:r>
      <w:r w:rsidRPr="008F6B8E">
        <w:rPr>
          <w:rFonts w:ascii="Times New Roman" w:hAnsi="Times New Roman" w:cs="Times New Roman"/>
        </w:rPr>
        <w:t xml:space="preserve">é </w:t>
      </w:r>
      <w:r>
        <w:rPr>
          <w:rFonts w:ascii="Times New Roman" w:hAnsi="Times New Roman" w:cs="Times New Roman"/>
        </w:rPr>
        <w:t xml:space="preserve">Gaos that Bello’s philosophical interest for the role of metaphors (and part of his originality as a philosopher) depends on his formation as grammarian and philologist. </w:t>
      </w:r>
      <w:r w:rsidRPr="008F6B8E">
        <w:rPr>
          <w:rFonts w:ascii="Times New Roman" w:hAnsi="Times New Roman" w:cs="Times New Roman"/>
          <w:lang w:val="es-ES"/>
        </w:rPr>
        <w:t xml:space="preserve">In particular, Gaos (2006 writes in the introduction to the edition of </w:t>
      </w:r>
      <w:r w:rsidRPr="008F6B8E">
        <w:rPr>
          <w:rFonts w:ascii="Times New Roman" w:hAnsi="Times New Roman" w:cs="Times New Roman"/>
          <w:i/>
          <w:lang w:val="es-ES"/>
        </w:rPr>
        <w:t>Filosofía del Entendimiento</w:t>
      </w:r>
      <w:r w:rsidRPr="008F6B8E">
        <w:rPr>
          <w:rFonts w:ascii="Times New Roman" w:hAnsi="Times New Roman" w:cs="Times New Roman"/>
          <w:lang w:val="es-ES"/>
        </w:rPr>
        <w:t>: “Una de las fuentes de su originalidad son sus dotes</w:t>
      </w:r>
      <w:r>
        <w:rPr>
          <w:rFonts w:ascii="Times New Roman" w:hAnsi="Times New Roman" w:cs="Times New Roman"/>
          <w:lang w:val="es-ES"/>
        </w:rPr>
        <w:t>,</w:t>
      </w:r>
      <w:r w:rsidRPr="008F6B8E">
        <w:rPr>
          <w:rFonts w:ascii="Times New Roman" w:hAnsi="Times New Roman" w:cs="Times New Roman"/>
          <w:lang w:val="es-ES"/>
        </w:rPr>
        <w:t xml:space="preserve"> </w:t>
      </w:r>
      <w:r>
        <w:rPr>
          <w:rFonts w:ascii="Times New Roman" w:hAnsi="Times New Roman" w:cs="Times New Roman"/>
          <w:lang w:val="es-ES"/>
        </w:rPr>
        <w:t>f</w:t>
      </w:r>
      <w:r w:rsidRPr="008F6B8E">
        <w:rPr>
          <w:rFonts w:ascii="Times New Roman" w:hAnsi="Times New Roman" w:cs="Times New Roman"/>
          <w:lang w:val="es-ES"/>
        </w:rPr>
        <w:t>ormación y cultura de filólogo</w:t>
      </w:r>
      <w:r>
        <w:rPr>
          <w:rFonts w:ascii="Times New Roman" w:hAnsi="Times New Roman" w:cs="Times New Roman"/>
          <w:lang w:val="es-ES"/>
        </w:rPr>
        <w:t>, en el más amplio sentido de este término …</w:t>
      </w:r>
      <w:r w:rsidRPr="008F6B8E">
        <w:rPr>
          <w:rFonts w:ascii="Times New Roman" w:hAnsi="Times New Roman" w:cs="Times New Roman"/>
          <w:lang w:val="es-ES"/>
        </w:rPr>
        <w:t>”</w:t>
      </w:r>
      <w:r>
        <w:rPr>
          <w:rFonts w:ascii="Times New Roman" w:hAnsi="Times New Roman" w:cs="Times New Roman"/>
          <w:lang w:val="es-ES"/>
        </w:rPr>
        <w:t xml:space="preserve"> </w:t>
      </w:r>
      <w:r w:rsidRPr="00A02D80">
        <w:rPr>
          <w:rFonts w:ascii="Times New Roman" w:hAnsi="Times New Roman" w:cs="Times New Roman"/>
        </w:rPr>
        <w:t>(86).</w:t>
      </w:r>
    </w:p>
  </w:endnote>
  <w:endnote w:id="9">
    <w:p w14:paraId="1D1956CB" w14:textId="244457DA" w:rsidR="00E708B1" w:rsidRPr="00517D49" w:rsidRDefault="00E708B1" w:rsidP="008F6B8E">
      <w:pPr>
        <w:pStyle w:val="EndnoteText"/>
        <w:spacing w:line="480" w:lineRule="auto"/>
        <w:jc w:val="both"/>
        <w:rPr>
          <w:rFonts w:ascii="Times New Roman" w:hAnsi="Times New Roman" w:cs="Times New Roman"/>
        </w:rPr>
      </w:pPr>
      <w:r w:rsidRPr="008F6B8E">
        <w:rPr>
          <w:rStyle w:val="EndnoteReference"/>
          <w:rFonts w:ascii="Times New Roman" w:hAnsi="Times New Roman" w:cs="Times New Roman"/>
        </w:rPr>
        <w:endnoteRef/>
      </w:r>
      <w:r w:rsidRPr="008F6B8E">
        <w:rPr>
          <w:rFonts w:ascii="Times New Roman" w:hAnsi="Times New Roman" w:cs="Times New Roman"/>
        </w:rPr>
        <w:t xml:space="preserve"> Rorty’s</w:t>
      </w:r>
      <w:r>
        <w:rPr>
          <w:rFonts w:ascii="Times New Roman" w:hAnsi="Times New Roman" w:cs="Times New Roman"/>
        </w:rPr>
        <w:t xml:space="preserve"> view on the role of metaphor, which owes a large debt to Davidson, is captured in the following passage : “Tossing a metaphor into a conversation is like suddenly breaking off the conversation long enough to make a face, or pulling a photograph out of your pocket and displaying it, or pointing at a feature of the surroundings, or slapping your interlocutor’s face, or kissing him” (1989, 16).  </w:t>
      </w:r>
    </w:p>
  </w:endnote>
  <w:endnote w:id="10">
    <w:p w14:paraId="16163CF7" w14:textId="6CEAFDDD" w:rsidR="00E708B1" w:rsidRPr="002A3BF2" w:rsidRDefault="00E708B1" w:rsidP="002A3CD8">
      <w:pPr>
        <w:pStyle w:val="EndnoteText"/>
        <w:spacing w:line="480" w:lineRule="auto"/>
        <w:jc w:val="both"/>
        <w:rPr>
          <w:rFonts w:ascii="Times New Roman" w:hAnsi="Times New Roman"/>
        </w:rPr>
      </w:pPr>
      <w:r w:rsidRPr="002A3BF2">
        <w:rPr>
          <w:rStyle w:val="EndnoteReference"/>
          <w:rFonts w:ascii="Times New Roman" w:hAnsi="Times New Roman"/>
        </w:rPr>
        <w:endnoteRef/>
      </w:r>
      <w:r>
        <w:rPr>
          <w:rFonts w:ascii="Times New Roman" w:hAnsi="Times New Roman"/>
        </w:rPr>
        <w:t xml:space="preserve"> Part of the reason for this, I believe, is that, as Susan Haack acknowledges, “metaphors are sometimes cognitively vital” (1994, 4). </w:t>
      </w:r>
      <w:r w:rsidRPr="002A3BF2">
        <w:rPr>
          <w:rFonts w:ascii="Times New Roman" w:hAnsi="Times New Roman"/>
        </w:rPr>
        <w:t xml:space="preserve"> </w:t>
      </w:r>
    </w:p>
  </w:endnote>
  <w:endnote w:id="11">
    <w:p w14:paraId="2D713D76" w14:textId="44394D90" w:rsidR="00E708B1" w:rsidRPr="00A02D80" w:rsidRDefault="00E708B1" w:rsidP="002A3CD8">
      <w:pPr>
        <w:pStyle w:val="EndnoteText"/>
        <w:spacing w:line="480" w:lineRule="auto"/>
        <w:rPr>
          <w:rFonts w:ascii="Times New Roman" w:hAnsi="Times New Roman"/>
          <w:lang w:val="es-ES"/>
        </w:rPr>
      </w:pPr>
      <w:r w:rsidRPr="002A3BF2">
        <w:rPr>
          <w:rStyle w:val="EndnoteReference"/>
          <w:rFonts w:ascii="Times New Roman" w:hAnsi="Times New Roman"/>
        </w:rPr>
        <w:endnoteRef/>
      </w:r>
      <w:r w:rsidRPr="00A02D80">
        <w:rPr>
          <w:rFonts w:ascii="Times New Roman" w:hAnsi="Times New Roman"/>
          <w:lang w:val="es-ES"/>
        </w:rPr>
        <w:t xml:space="preserve"> Hobbes, 1996, 21.</w:t>
      </w:r>
    </w:p>
  </w:endnote>
  <w:endnote w:id="12">
    <w:p w14:paraId="6C014248" w14:textId="1761BAF3" w:rsidR="00E708B1" w:rsidRPr="00C100B6" w:rsidRDefault="00E708B1" w:rsidP="002A3CD8">
      <w:pPr>
        <w:pStyle w:val="EndnoteText"/>
        <w:spacing w:line="480" w:lineRule="auto"/>
        <w:jc w:val="both"/>
        <w:rPr>
          <w:rFonts w:ascii="Times New Roman" w:hAnsi="Times New Roman" w:cs="Times New Roman"/>
          <w:lang w:val="es-ES"/>
        </w:rPr>
      </w:pPr>
      <w:r w:rsidRPr="00C100B6">
        <w:rPr>
          <w:rStyle w:val="EndnoteReference"/>
          <w:rFonts w:ascii="Times New Roman" w:hAnsi="Times New Roman" w:cs="Times New Roman"/>
        </w:rPr>
        <w:endnoteRef/>
      </w:r>
      <w:r w:rsidRPr="00C100B6">
        <w:rPr>
          <w:rFonts w:ascii="Times New Roman" w:hAnsi="Times New Roman" w:cs="Times New Roman"/>
          <w:lang w:val="es-ES"/>
        </w:rPr>
        <w:t xml:space="preserve"> </w:t>
      </w:r>
      <w:r>
        <w:rPr>
          <w:rFonts w:ascii="Times New Roman" w:hAnsi="Times New Roman" w:cs="Times New Roman"/>
          <w:lang w:val="es-ES"/>
        </w:rPr>
        <w:t>In the original: “</w:t>
      </w:r>
      <w:r w:rsidRPr="00C100B6">
        <w:rPr>
          <w:rFonts w:ascii="Times New Roman" w:hAnsi="Times New Roman" w:cs="Times New Roman"/>
          <w:lang w:val="es-ES"/>
        </w:rPr>
        <w:t>Aceptando como puram</w:t>
      </w:r>
      <w:r>
        <w:rPr>
          <w:rFonts w:ascii="Times New Roman" w:hAnsi="Times New Roman" w:cs="Times New Roman"/>
          <w:lang w:val="es-ES"/>
        </w:rPr>
        <w:t>ente metafórico lo que hay de</w:t>
      </w:r>
      <w:r w:rsidRPr="00C100B6">
        <w:rPr>
          <w:rFonts w:ascii="Times New Roman" w:hAnsi="Times New Roman" w:cs="Times New Roman"/>
          <w:lang w:val="es-ES"/>
        </w:rPr>
        <w:t xml:space="preserve"> material en esta exposición, pudiéramos verla como una historia verídica de la inteligencia humana; pero si queremos darle otro sentido; si las impresiones son sensaciones o percepciones; los órganos, sentidos, y la memoria, una blanda pulpa, que se consolida gradual</w:t>
      </w:r>
      <w:r>
        <w:rPr>
          <w:rFonts w:ascii="Times New Roman" w:hAnsi="Times New Roman" w:cs="Times New Roman"/>
          <w:lang w:val="es-ES"/>
        </w:rPr>
        <w:t>mente hasta que al fin es incap</w:t>
      </w:r>
      <w:r w:rsidRPr="00C100B6">
        <w:rPr>
          <w:rFonts w:ascii="Times New Roman" w:hAnsi="Times New Roman" w:cs="Times New Roman"/>
          <w:lang w:val="es-ES"/>
        </w:rPr>
        <w:t>az de admitir estampas profundas y duraderas, ¿qué se hace sino abusar de la metáfora y confundir el signo con el significado?</w:t>
      </w:r>
      <w:r>
        <w:rPr>
          <w:rFonts w:ascii="Times New Roman" w:hAnsi="Times New Roman" w:cs="Times New Roman"/>
          <w:lang w:val="es-ES"/>
        </w:rPr>
        <w:t>”</w:t>
      </w:r>
      <w:r w:rsidRPr="00C100B6">
        <w:rPr>
          <w:rFonts w:ascii="Times New Roman" w:hAnsi="Times New Roman" w:cs="Times New Roman"/>
          <w:lang w:val="es-ES"/>
        </w:rPr>
        <w:t xml:space="preserve">    </w:t>
      </w:r>
    </w:p>
  </w:endnote>
  <w:endnote w:id="13">
    <w:p w14:paraId="29CA80EF" w14:textId="11DA4891" w:rsidR="00E708B1" w:rsidRPr="00C100B6" w:rsidRDefault="00E708B1" w:rsidP="002A3CD8">
      <w:pPr>
        <w:pStyle w:val="EndnoteText"/>
        <w:spacing w:line="480" w:lineRule="auto"/>
        <w:jc w:val="both"/>
        <w:rPr>
          <w:rFonts w:ascii="Times New Roman" w:hAnsi="Times New Roman" w:cs="Times New Roman"/>
          <w:lang w:val="es-ES"/>
        </w:rPr>
      </w:pPr>
      <w:r w:rsidRPr="00C100B6">
        <w:rPr>
          <w:rStyle w:val="EndnoteReference"/>
          <w:rFonts w:ascii="Times New Roman" w:hAnsi="Times New Roman" w:cs="Times New Roman"/>
        </w:rPr>
        <w:endnoteRef/>
      </w:r>
      <w:r w:rsidRPr="00C100B6">
        <w:rPr>
          <w:rFonts w:ascii="Times New Roman" w:hAnsi="Times New Roman" w:cs="Times New Roman"/>
          <w:lang w:val="es-ES"/>
        </w:rPr>
        <w:t xml:space="preserve"> </w:t>
      </w:r>
      <w:r>
        <w:rPr>
          <w:rFonts w:ascii="Times New Roman" w:hAnsi="Times New Roman" w:cs="Times New Roman"/>
          <w:lang w:val="es-ES"/>
        </w:rPr>
        <w:t>In the original: “</w:t>
      </w:r>
      <w:r w:rsidRPr="00C100B6">
        <w:rPr>
          <w:rFonts w:ascii="Times New Roman" w:hAnsi="Times New Roman" w:cs="Times New Roman"/>
          <w:lang w:val="es-ES"/>
        </w:rPr>
        <w:t>Uno de los fenómenos más curiosos es la espontaneidad y la frecuencia con que las ideas-signos de que hablamos ocurren en el alma, cuando se detiene a observarse en ci misma. Los nombres que damos a las operaciones mentales han sido todos originalmente metafóricos, y es casi imposible hablar de ellas si no es valiéndonos de las palabras y frases con que solemos indicar las acciones recíprocas de los cuerpos.</w:t>
      </w:r>
      <w:r>
        <w:rPr>
          <w:rFonts w:ascii="Times New Roman" w:hAnsi="Times New Roman" w:cs="Times New Roman"/>
          <w:lang w:val="es-ES"/>
        </w:rPr>
        <w:t>”</w:t>
      </w:r>
    </w:p>
  </w:endnote>
  <w:endnote w:id="14">
    <w:p w14:paraId="52420F54" w14:textId="7E1EAC67" w:rsidR="00E708B1" w:rsidRPr="00C100B6" w:rsidRDefault="00E708B1" w:rsidP="002A3CD8">
      <w:pPr>
        <w:pStyle w:val="EndnoteText"/>
        <w:spacing w:line="480" w:lineRule="auto"/>
        <w:jc w:val="both"/>
        <w:rPr>
          <w:rFonts w:ascii="Times New Roman" w:hAnsi="Times New Roman" w:cs="Times New Roman"/>
          <w:lang w:val="es-ES"/>
        </w:rPr>
      </w:pPr>
      <w:r w:rsidRPr="00C100B6">
        <w:rPr>
          <w:rStyle w:val="EndnoteReference"/>
          <w:rFonts w:ascii="Times New Roman" w:hAnsi="Times New Roman" w:cs="Times New Roman"/>
        </w:rPr>
        <w:endnoteRef/>
      </w:r>
      <w:r w:rsidRPr="00C100B6">
        <w:rPr>
          <w:rFonts w:ascii="Times New Roman" w:hAnsi="Times New Roman" w:cs="Times New Roman"/>
          <w:lang w:val="es-ES"/>
        </w:rPr>
        <w:t xml:space="preserve"> </w:t>
      </w:r>
      <w:r>
        <w:rPr>
          <w:rFonts w:ascii="Times New Roman" w:hAnsi="Times New Roman" w:cs="Times New Roman"/>
          <w:lang w:val="es-ES"/>
        </w:rPr>
        <w:t xml:space="preserve">In the original: </w:t>
      </w:r>
      <w:r w:rsidRPr="00C100B6">
        <w:rPr>
          <w:rFonts w:ascii="Times New Roman" w:hAnsi="Times New Roman" w:cs="Times New Roman"/>
          <w:lang w:val="es-ES"/>
        </w:rPr>
        <w:t>‘Sucede exactamente lo mismo que cuando decimos que un ministro hábil es la columna del Estado. A la manera que la columna sostiene el edificio, la habilidad del ministro da firmeza y consistencia al Estado. Declaramos esta semejanza llamando al ministro columna; mas, para ello despojamos a la idea de la columna de la mayoría de las ideas parciales que la componen. Hacemos uso de esta especie de signos, no sólo para comunicar nuestras ideas a otros, sino también para darnos cuenta a nosotros mismos de lo que pensamos, y para ayudarnos en cierto modo a comprenderlo.’</w:t>
      </w:r>
    </w:p>
  </w:endnote>
  <w:endnote w:id="15">
    <w:p w14:paraId="1F2720CF" w14:textId="2A7D1619" w:rsidR="00E708B1" w:rsidRPr="00980488" w:rsidRDefault="00E708B1" w:rsidP="002A3CD8">
      <w:pPr>
        <w:pStyle w:val="EndnoteText"/>
        <w:spacing w:line="480" w:lineRule="auto"/>
        <w:jc w:val="both"/>
        <w:rPr>
          <w:rFonts w:ascii="Times New Roman" w:hAnsi="Times New Roman" w:cs="Times New Roman"/>
        </w:rPr>
      </w:pPr>
      <w:r w:rsidRPr="00980488">
        <w:rPr>
          <w:rStyle w:val="EndnoteReference"/>
          <w:rFonts w:ascii="Times New Roman" w:hAnsi="Times New Roman" w:cs="Times New Roman"/>
        </w:rPr>
        <w:endnoteRef/>
      </w:r>
      <w:r w:rsidRPr="00980488">
        <w:rPr>
          <w:rFonts w:ascii="Times New Roman" w:hAnsi="Times New Roman" w:cs="Times New Roman"/>
        </w:rPr>
        <w:t xml:space="preserve"> In this respect, Bello would thoroughly agree</w:t>
      </w:r>
      <w:r>
        <w:rPr>
          <w:rFonts w:ascii="Times New Roman" w:hAnsi="Times New Roman" w:cs="Times New Roman"/>
        </w:rPr>
        <w:t xml:space="preserve"> with Christopher Voparil’s take  on the importance of novel metaphors for Rorty: “The new metaphors produced through the process of ‘poetic achievement’, when woven into the narratives use to describe ourselves, can bring about changes in our behavior and in the possibilities of our world” (2004, 229).  </w:t>
      </w:r>
    </w:p>
  </w:endnote>
  <w:endnote w:id="16">
    <w:p w14:paraId="66876866" w14:textId="04F9BBE5" w:rsidR="00E708B1" w:rsidRPr="00AF2324" w:rsidRDefault="00E708B1" w:rsidP="002A3CD8">
      <w:pPr>
        <w:pStyle w:val="EndnoteText"/>
        <w:spacing w:line="480" w:lineRule="auto"/>
        <w:jc w:val="both"/>
        <w:rPr>
          <w:rFonts w:ascii="Times New Roman" w:hAnsi="Times New Roman" w:cs="Times New Roman"/>
        </w:rPr>
      </w:pPr>
      <w:r w:rsidRPr="00AF2324">
        <w:rPr>
          <w:rStyle w:val="EndnoteReference"/>
          <w:rFonts w:ascii="Times New Roman" w:hAnsi="Times New Roman" w:cs="Times New Roman"/>
        </w:rPr>
        <w:endnoteRef/>
      </w:r>
      <w:r w:rsidRPr="00AF2324">
        <w:rPr>
          <w:rFonts w:ascii="Times New Roman" w:hAnsi="Times New Roman" w:cs="Times New Roman"/>
        </w:rPr>
        <w:t xml:space="preserve"> In fact, Rorty (19</w:t>
      </w:r>
      <w:r>
        <w:rPr>
          <w:rFonts w:ascii="Times New Roman" w:hAnsi="Times New Roman" w:cs="Times New Roman"/>
        </w:rPr>
        <w:t>89</w:t>
      </w:r>
      <w:r w:rsidRPr="00AF2324">
        <w:rPr>
          <w:rFonts w:ascii="Times New Roman" w:hAnsi="Times New Roman" w:cs="Times New Roman"/>
        </w:rPr>
        <w:t xml:space="preserve">) himself mentions </w:t>
      </w:r>
      <w:r>
        <w:rPr>
          <w:rFonts w:ascii="Times New Roman" w:hAnsi="Times New Roman" w:cs="Times New Roman"/>
        </w:rPr>
        <w:t xml:space="preserve">and discusses briefly </w:t>
      </w:r>
      <w:r w:rsidRPr="00AF2324">
        <w:rPr>
          <w:rFonts w:ascii="Times New Roman" w:hAnsi="Times New Roman" w:cs="Times New Roman"/>
        </w:rPr>
        <w:t xml:space="preserve">the metaphorical use </w:t>
      </w:r>
      <w:r>
        <w:rPr>
          <w:rFonts w:ascii="Times New Roman" w:hAnsi="Times New Roman" w:cs="Times New Roman"/>
        </w:rPr>
        <w:t xml:space="preserve">by Newton </w:t>
      </w:r>
      <w:r w:rsidRPr="00AF2324">
        <w:rPr>
          <w:rFonts w:ascii="Times New Roman" w:hAnsi="Times New Roman" w:cs="Times New Roman"/>
        </w:rPr>
        <w:t xml:space="preserve">of </w:t>
      </w:r>
      <w:r w:rsidRPr="00AF2324">
        <w:rPr>
          <w:rFonts w:ascii="Times New Roman" w:hAnsi="Times New Roman" w:cs="Times New Roman"/>
          <w:i/>
        </w:rPr>
        <w:t>gravitas</w:t>
      </w:r>
      <w:r>
        <w:rPr>
          <w:rFonts w:ascii="Times New Roman" w:hAnsi="Times New Roman" w:cs="Times New Roman"/>
        </w:rPr>
        <w:t xml:space="preserve">, pointing out that it functioned by creating a new vocabulary for people, “thereby equipping them with tools for doing things which could not have been envisaged before these tools were available” (17).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1423461"/>
      <w:docPartObj>
        <w:docPartGallery w:val="Page Numbers (Bottom of Page)"/>
        <w:docPartUnique/>
      </w:docPartObj>
    </w:sdtPr>
    <w:sdtEndPr>
      <w:rPr>
        <w:rStyle w:val="PageNumber"/>
      </w:rPr>
    </w:sdtEndPr>
    <w:sdtContent>
      <w:p w14:paraId="28321BF6" w14:textId="0F1036E1" w:rsidR="00E708B1" w:rsidRDefault="00E708B1" w:rsidP="00E708B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4E557B" w14:textId="77777777" w:rsidR="00E708B1" w:rsidRDefault="00E708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79395929"/>
      <w:docPartObj>
        <w:docPartGallery w:val="Page Numbers (Bottom of Page)"/>
        <w:docPartUnique/>
      </w:docPartObj>
    </w:sdtPr>
    <w:sdtEndPr>
      <w:rPr>
        <w:rStyle w:val="PageNumber"/>
      </w:rPr>
    </w:sdtEndPr>
    <w:sdtContent>
      <w:p w14:paraId="17A79CDD" w14:textId="1B8F09B1" w:rsidR="00E708B1" w:rsidRDefault="00E708B1" w:rsidP="00E708B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C85F24">
          <w:rPr>
            <w:rStyle w:val="PageNumber"/>
            <w:noProof/>
          </w:rPr>
          <w:t>1</w:t>
        </w:r>
        <w:r>
          <w:rPr>
            <w:rStyle w:val="PageNumber"/>
          </w:rPr>
          <w:fldChar w:fldCharType="end"/>
        </w:r>
      </w:p>
    </w:sdtContent>
  </w:sdt>
  <w:p w14:paraId="4A5AC796" w14:textId="77777777" w:rsidR="00E708B1" w:rsidRDefault="00E708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A671C1" w14:textId="77777777" w:rsidR="008E5795" w:rsidRDefault="008E5795" w:rsidP="00152A1D">
      <w:r>
        <w:separator/>
      </w:r>
    </w:p>
  </w:footnote>
  <w:footnote w:type="continuationSeparator" w:id="0">
    <w:p w14:paraId="55AF3836" w14:textId="77777777" w:rsidR="008E5795" w:rsidRDefault="008E5795" w:rsidP="00152A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A2877"/>
    <w:multiLevelType w:val="hybridMultilevel"/>
    <w:tmpl w:val="79B48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851620"/>
    <w:multiLevelType w:val="hybridMultilevel"/>
    <w:tmpl w:val="8AC2A8B6"/>
    <w:lvl w:ilvl="0" w:tplc="12EEA2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7D5BA5"/>
    <w:multiLevelType w:val="multilevel"/>
    <w:tmpl w:val="2BF80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9531EC"/>
    <w:multiLevelType w:val="hybridMultilevel"/>
    <w:tmpl w:val="DD467F6A"/>
    <w:lvl w:ilvl="0" w:tplc="6F707EEE">
      <w:start w:val="2"/>
      <w:numFmt w:val="decimal"/>
      <w:lvlText w:val="%1B"/>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A11"/>
    <w:rsid w:val="00002580"/>
    <w:rsid w:val="00010908"/>
    <w:rsid w:val="00016F2D"/>
    <w:rsid w:val="00023609"/>
    <w:rsid w:val="00025ABF"/>
    <w:rsid w:val="00032DE0"/>
    <w:rsid w:val="00046034"/>
    <w:rsid w:val="00046DC8"/>
    <w:rsid w:val="0005210B"/>
    <w:rsid w:val="00052ABA"/>
    <w:rsid w:val="00061EFC"/>
    <w:rsid w:val="00062503"/>
    <w:rsid w:val="00083DF9"/>
    <w:rsid w:val="0008616D"/>
    <w:rsid w:val="000A0B21"/>
    <w:rsid w:val="000A7889"/>
    <w:rsid w:val="000B10D7"/>
    <w:rsid w:val="000B28E4"/>
    <w:rsid w:val="000C2E20"/>
    <w:rsid w:val="000D05A4"/>
    <w:rsid w:val="000E3146"/>
    <w:rsid w:val="00101C9E"/>
    <w:rsid w:val="00105968"/>
    <w:rsid w:val="00112A67"/>
    <w:rsid w:val="00114E1E"/>
    <w:rsid w:val="00116057"/>
    <w:rsid w:val="001164AC"/>
    <w:rsid w:val="00123F90"/>
    <w:rsid w:val="00131B18"/>
    <w:rsid w:val="00133680"/>
    <w:rsid w:val="00134FEB"/>
    <w:rsid w:val="001445E3"/>
    <w:rsid w:val="001452E5"/>
    <w:rsid w:val="00152A1D"/>
    <w:rsid w:val="00160340"/>
    <w:rsid w:val="00163810"/>
    <w:rsid w:val="00172DA5"/>
    <w:rsid w:val="001767C1"/>
    <w:rsid w:val="00177297"/>
    <w:rsid w:val="00190CD3"/>
    <w:rsid w:val="0019627A"/>
    <w:rsid w:val="001A3761"/>
    <w:rsid w:val="001A708C"/>
    <w:rsid w:val="001B0BB7"/>
    <w:rsid w:val="001B0D24"/>
    <w:rsid w:val="001B470B"/>
    <w:rsid w:val="001B5E21"/>
    <w:rsid w:val="001C4218"/>
    <w:rsid w:val="001C607F"/>
    <w:rsid w:val="001D585C"/>
    <w:rsid w:val="001E3617"/>
    <w:rsid w:val="001E57F7"/>
    <w:rsid w:val="001E636F"/>
    <w:rsid w:val="001E7FEC"/>
    <w:rsid w:val="001F15D0"/>
    <w:rsid w:val="001F43A2"/>
    <w:rsid w:val="002225B1"/>
    <w:rsid w:val="00222B67"/>
    <w:rsid w:val="00222FAE"/>
    <w:rsid w:val="00227767"/>
    <w:rsid w:val="00233FA3"/>
    <w:rsid w:val="00235C39"/>
    <w:rsid w:val="0024087E"/>
    <w:rsid w:val="00246624"/>
    <w:rsid w:val="0025223D"/>
    <w:rsid w:val="002527F1"/>
    <w:rsid w:val="002533E0"/>
    <w:rsid w:val="00254BDF"/>
    <w:rsid w:val="0026086C"/>
    <w:rsid w:val="00271947"/>
    <w:rsid w:val="00273521"/>
    <w:rsid w:val="00276189"/>
    <w:rsid w:val="002853FC"/>
    <w:rsid w:val="00286E02"/>
    <w:rsid w:val="00297EAF"/>
    <w:rsid w:val="002A160D"/>
    <w:rsid w:val="002A1771"/>
    <w:rsid w:val="002A3BF2"/>
    <w:rsid w:val="002A3CD8"/>
    <w:rsid w:val="002A589D"/>
    <w:rsid w:val="002A6E12"/>
    <w:rsid w:val="002B13F4"/>
    <w:rsid w:val="002C5ED4"/>
    <w:rsid w:val="002D246F"/>
    <w:rsid w:val="002E2A70"/>
    <w:rsid w:val="002E6266"/>
    <w:rsid w:val="003024A4"/>
    <w:rsid w:val="00305FDF"/>
    <w:rsid w:val="00312746"/>
    <w:rsid w:val="003139B6"/>
    <w:rsid w:val="00314280"/>
    <w:rsid w:val="003175F9"/>
    <w:rsid w:val="00320829"/>
    <w:rsid w:val="003210A0"/>
    <w:rsid w:val="00326794"/>
    <w:rsid w:val="003347DD"/>
    <w:rsid w:val="00334ACE"/>
    <w:rsid w:val="0034198D"/>
    <w:rsid w:val="0035042B"/>
    <w:rsid w:val="003606F3"/>
    <w:rsid w:val="00370E2D"/>
    <w:rsid w:val="00371692"/>
    <w:rsid w:val="00384266"/>
    <w:rsid w:val="003927B9"/>
    <w:rsid w:val="003A491A"/>
    <w:rsid w:val="003A74C3"/>
    <w:rsid w:val="003B3FA5"/>
    <w:rsid w:val="003C095A"/>
    <w:rsid w:val="003C13F4"/>
    <w:rsid w:val="003C2ED9"/>
    <w:rsid w:val="003C3F8A"/>
    <w:rsid w:val="003E009A"/>
    <w:rsid w:val="003E3F7D"/>
    <w:rsid w:val="003E5637"/>
    <w:rsid w:val="003F08B3"/>
    <w:rsid w:val="004040F0"/>
    <w:rsid w:val="00407924"/>
    <w:rsid w:val="00410BA7"/>
    <w:rsid w:val="004110CF"/>
    <w:rsid w:val="004235DE"/>
    <w:rsid w:val="00425509"/>
    <w:rsid w:val="00432F60"/>
    <w:rsid w:val="004362FB"/>
    <w:rsid w:val="00440842"/>
    <w:rsid w:val="0044463F"/>
    <w:rsid w:val="004449D0"/>
    <w:rsid w:val="00454F4F"/>
    <w:rsid w:val="0046083C"/>
    <w:rsid w:val="004619BA"/>
    <w:rsid w:val="004751DC"/>
    <w:rsid w:val="0047564D"/>
    <w:rsid w:val="00477262"/>
    <w:rsid w:val="00494C52"/>
    <w:rsid w:val="00496F09"/>
    <w:rsid w:val="004A0F7C"/>
    <w:rsid w:val="004B01ED"/>
    <w:rsid w:val="004C3EF4"/>
    <w:rsid w:val="004C5DB5"/>
    <w:rsid w:val="004E2599"/>
    <w:rsid w:val="004F1C4F"/>
    <w:rsid w:val="0050717C"/>
    <w:rsid w:val="00517705"/>
    <w:rsid w:val="00517D49"/>
    <w:rsid w:val="00533CF6"/>
    <w:rsid w:val="005366EF"/>
    <w:rsid w:val="005424E8"/>
    <w:rsid w:val="00544DB9"/>
    <w:rsid w:val="00545C9F"/>
    <w:rsid w:val="005510C3"/>
    <w:rsid w:val="00553B69"/>
    <w:rsid w:val="00553DB5"/>
    <w:rsid w:val="00562F7C"/>
    <w:rsid w:val="00574CC7"/>
    <w:rsid w:val="0057610B"/>
    <w:rsid w:val="00576BD9"/>
    <w:rsid w:val="00580BB4"/>
    <w:rsid w:val="00585604"/>
    <w:rsid w:val="00585EF0"/>
    <w:rsid w:val="005963AF"/>
    <w:rsid w:val="005A0843"/>
    <w:rsid w:val="005A19D1"/>
    <w:rsid w:val="005A23B0"/>
    <w:rsid w:val="005C7335"/>
    <w:rsid w:val="005D11DA"/>
    <w:rsid w:val="005D1547"/>
    <w:rsid w:val="005D6BF2"/>
    <w:rsid w:val="005E2882"/>
    <w:rsid w:val="005E58BA"/>
    <w:rsid w:val="005F05BF"/>
    <w:rsid w:val="005F7184"/>
    <w:rsid w:val="00606FD2"/>
    <w:rsid w:val="00615290"/>
    <w:rsid w:val="006239E1"/>
    <w:rsid w:val="00624047"/>
    <w:rsid w:val="006258C4"/>
    <w:rsid w:val="00641CFE"/>
    <w:rsid w:val="00641DCC"/>
    <w:rsid w:val="006546C8"/>
    <w:rsid w:val="006612CE"/>
    <w:rsid w:val="00661438"/>
    <w:rsid w:val="0066677F"/>
    <w:rsid w:val="0067481C"/>
    <w:rsid w:val="0067516B"/>
    <w:rsid w:val="006763FF"/>
    <w:rsid w:val="00685AB3"/>
    <w:rsid w:val="00690723"/>
    <w:rsid w:val="00692624"/>
    <w:rsid w:val="00694174"/>
    <w:rsid w:val="00696061"/>
    <w:rsid w:val="00697B34"/>
    <w:rsid w:val="006A0A21"/>
    <w:rsid w:val="006A24E6"/>
    <w:rsid w:val="006A4126"/>
    <w:rsid w:val="006A69A6"/>
    <w:rsid w:val="006A721F"/>
    <w:rsid w:val="006B04B2"/>
    <w:rsid w:val="006B1BAF"/>
    <w:rsid w:val="006D16B4"/>
    <w:rsid w:val="006D64D9"/>
    <w:rsid w:val="006F3F0A"/>
    <w:rsid w:val="006F5714"/>
    <w:rsid w:val="00703E95"/>
    <w:rsid w:val="00707DC5"/>
    <w:rsid w:val="00716F3F"/>
    <w:rsid w:val="00724544"/>
    <w:rsid w:val="007342B4"/>
    <w:rsid w:val="00736F1E"/>
    <w:rsid w:val="00740972"/>
    <w:rsid w:val="00746040"/>
    <w:rsid w:val="00750FBB"/>
    <w:rsid w:val="0075291F"/>
    <w:rsid w:val="0076075B"/>
    <w:rsid w:val="00771C0E"/>
    <w:rsid w:val="0077536A"/>
    <w:rsid w:val="00775446"/>
    <w:rsid w:val="0078190F"/>
    <w:rsid w:val="00782C44"/>
    <w:rsid w:val="00783202"/>
    <w:rsid w:val="00786B73"/>
    <w:rsid w:val="007C46B7"/>
    <w:rsid w:val="007E20FC"/>
    <w:rsid w:val="007E25F1"/>
    <w:rsid w:val="007E2ED5"/>
    <w:rsid w:val="007E5E2C"/>
    <w:rsid w:val="007E7389"/>
    <w:rsid w:val="007F08C1"/>
    <w:rsid w:val="007F5541"/>
    <w:rsid w:val="007F66B7"/>
    <w:rsid w:val="007F7F1A"/>
    <w:rsid w:val="00801EAE"/>
    <w:rsid w:val="00816FBE"/>
    <w:rsid w:val="00826E9D"/>
    <w:rsid w:val="008272AF"/>
    <w:rsid w:val="00834FA9"/>
    <w:rsid w:val="008354E6"/>
    <w:rsid w:val="00843409"/>
    <w:rsid w:val="00845114"/>
    <w:rsid w:val="008527E2"/>
    <w:rsid w:val="00854D15"/>
    <w:rsid w:val="008576D9"/>
    <w:rsid w:val="00863C17"/>
    <w:rsid w:val="008675A4"/>
    <w:rsid w:val="00870617"/>
    <w:rsid w:val="00876BE6"/>
    <w:rsid w:val="00883070"/>
    <w:rsid w:val="00885A45"/>
    <w:rsid w:val="00892072"/>
    <w:rsid w:val="00896598"/>
    <w:rsid w:val="008B699D"/>
    <w:rsid w:val="008C512B"/>
    <w:rsid w:val="008C591B"/>
    <w:rsid w:val="008D3683"/>
    <w:rsid w:val="008E5795"/>
    <w:rsid w:val="008E6643"/>
    <w:rsid w:val="008F6B8E"/>
    <w:rsid w:val="008F7016"/>
    <w:rsid w:val="00902566"/>
    <w:rsid w:val="0091379A"/>
    <w:rsid w:val="00913D1C"/>
    <w:rsid w:val="0092497A"/>
    <w:rsid w:val="00924CC5"/>
    <w:rsid w:val="00924DBB"/>
    <w:rsid w:val="00924FB9"/>
    <w:rsid w:val="00927BB2"/>
    <w:rsid w:val="009327D2"/>
    <w:rsid w:val="00934BEA"/>
    <w:rsid w:val="009537F6"/>
    <w:rsid w:val="0095435E"/>
    <w:rsid w:val="00960FC4"/>
    <w:rsid w:val="009651C2"/>
    <w:rsid w:val="00965F57"/>
    <w:rsid w:val="009661AD"/>
    <w:rsid w:val="00966F7A"/>
    <w:rsid w:val="00975803"/>
    <w:rsid w:val="00980488"/>
    <w:rsid w:val="009825A8"/>
    <w:rsid w:val="00983061"/>
    <w:rsid w:val="00987A11"/>
    <w:rsid w:val="009942C6"/>
    <w:rsid w:val="009A261C"/>
    <w:rsid w:val="009B5DA4"/>
    <w:rsid w:val="009D41A5"/>
    <w:rsid w:val="009E0583"/>
    <w:rsid w:val="009E0BB9"/>
    <w:rsid w:val="009E23C8"/>
    <w:rsid w:val="009F46F3"/>
    <w:rsid w:val="009F472F"/>
    <w:rsid w:val="009F7AD7"/>
    <w:rsid w:val="00A016C9"/>
    <w:rsid w:val="00A02D80"/>
    <w:rsid w:val="00A06608"/>
    <w:rsid w:val="00A1379A"/>
    <w:rsid w:val="00A15486"/>
    <w:rsid w:val="00A350A2"/>
    <w:rsid w:val="00A356FC"/>
    <w:rsid w:val="00A36CE7"/>
    <w:rsid w:val="00A457FA"/>
    <w:rsid w:val="00A5089D"/>
    <w:rsid w:val="00A53A45"/>
    <w:rsid w:val="00A54D53"/>
    <w:rsid w:val="00A57554"/>
    <w:rsid w:val="00A66702"/>
    <w:rsid w:val="00A7429B"/>
    <w:rsid w:val="00A809C2"/>
    <w:rsid w:val="00A818B8"/>
    <w:rsid w:val="00A81C14"/>
    <w:rsid w:val="00A821A8"/>
    <w:rsid w:val="00A8358F"/>
    <w:rsid w:val="00A84684"/>
    <w:rsid w:val="00A9670B"/>
    <w:rsid w:val="00AA29FA"/>
    <w:rsid w:val="00AC222D"/>
    <w:rsid w:val="00AC2ECB"/>
    <w:rsid w:val="00AD084C"/>
    <w:rsid w:val="00AD1A2F"/>
    <w:rsid w:val="00AE0732"/>
    <w:rsid w:val="00AE086F"/>
    <w:rsid w:val="00AE439C"/>
    <w:rsid w:val="00AF099B"/>
    <w:rsid w:val="00AF1E68"/>
    <w:rsid w:val="00AF2324"/>
    <w:rsid w:val="00AF4A33"/>
    <w:rsid w:val="00B04961"/>
    <w:rsid w:val="00B110F2"/>
    <w:rsid w:val="00B159AB"/>
    <w:rsid w:val="00B173FE"/>
    <w:rsid w:val="00B2170B"/>
    <w:rsid w:val="00B264A6"/>
    <w:rsid w:val="00B36A43"/>
    <w:rsid w:val="00B42124"/>
    <w:rsid w:val="00B46B87"/>
    <w:rsid w:val="00B524AB"/>
    <w:rsid w:val="00B60BDC"/>
    <w:rsid w:val="00B61F63"/>
    <w:rsid w:val="00B66397"/>
    <w:rsid w:val="00B66763"/>
    <w:rsid w:val="00B7330A"/>
    <w:rsid w:val="00B750D5"/>
    <w:rsid w:val="00B81B3A"/>
    <w:rsid w:val="00BA4369"/>
    <w:rsid w:val="00BB1D72"/>
    <w:rsid w:val="00BB326A"/>
    <w:rsid w:val="00BD0381"/>
    <w:rsid w:val="00BD0A45"/>
    <w:rsid w:val="00BD36FD"/>
    <w:rsid w:val="00BD5F4A"/>
    <w:rsid w:val="00BD5F74"/>
    <w:rsid w:val="00BE5273"/>
    <w:rsid w:val="00BF034E"/>
    <w:rsid w:val="00BF0E56"/>
    <w:rsid w:val="00BF455F"/>
    <w:rsid w:val="00BF78D7"/>
    <w:rsid w:val="00C048C9"/>
    <w:rsid w:val="00C100B6"/>
    <w:rsid w:val="00C23D0F"/>
    <w:rsid w:val="00C31079"/>
    <w:rsid w:val="00C32753"/>
    <w:rsid w:val="00C32EEA"/>
    <w:rsid w:val="00C4225C"/>
    <w:rsid w:val="00C42DBE"/>
    <w:rsid w:val="00C43F3C"/>
    <w:rsid w:val="00C4481E"/>
    <w:rsid w:val="00C45688"/>
    <w:rsid w:val="00C458FC"/>
    <w:rsid w:val="00C52536"/>
    <w:rsid w:val="00C616DF"/>
    <w:rsid w:val="00C61E15"/>
    <w:rsid w:val="00C748D4"/>
    <w:rsid w:val="00C74CFF"/>
    <w:rsid w:val="00C823A4"/>
    <w:rsid w:val="00C82777"/>
    <w:rsid w:val="00C85F24"/>
    <w:rsid w:val="00C8691D"/>
    <w:rsid w:val="00C8781D"/>
    <w:rsid w:val="00C93BBE"/>
    <w:rsid w:val="00C95DFB"/>
    <w:rsid w:val="00CB7E87"/>
    <w:rsid w:val="00CC1506"/>
    <w:rsid w:val="00CC217D"/>
    <w:rsid w:val="00CD71FD"/>
    <w:rsid w:val="00CE343B"/>
    <w:rsid w:val="00CF596D"/>
    <w:rsid w:val="00CF6CA8"/>
    <w:rsid w:val="00CF7C96"/>
    <w:rsid w:val="00D0174D"/>
    <w:rsid w:val="00D05F52"/>
    <w:rsid w:val="00D207B4"/>
    <w:rsid w:val="00D237E0"/>
    <w:rsid w:val="00D2745E"/>
    <w:rsid w:val="00D328BA"/>
    <w:rsid w:val="00D34296"/>
    <w:rsid w:val="00D40673"/>
    <w:rsid w:val="00D4479A"/>
    <w:rsid w:val="00D45F90"/>
    <w:rsid w:val="00D47386"/>
    <w:rsid w:val="00D51917"/>
    <w:rsid w:val="00D543EE"/>
    <w:rsid w:val="00D612B7"/>
    <w:rsid w:val="00D74B4F"/>
    <w:rsid w:val="00D7743A"/>
    <w:rsid w:val="00D8746A"/>
    <w:rsid w:val="00D945DA"/>
    <w:rsid w:val="00DA2327"/>
    <w:rsid w:val="00DA2530"/>
    <w:rsid w:val="00DA2644"/>
    <w:rsid w:val="00DA304B"/>
    <w:rsid w:val="00DB4C52"/>
    <w:rsid w:val="00DC683A"/>
    <w:rsid w:val="00DC6888"/>
    <w:rsid w:val="00DD0206"/>
    <w:rsid w:val="00DD03BC"/>
    <w:rsid w:val="00DD5455"/>
    <w:rsid w:val="00DE06E7"/>
    <w:rsid w:val="00DE0D97"/>
    <w:rsid w:val="00DE1156"/>
    <w:rsid w:val="00DE1260"/>
    <w:rsid w:val="00DE135B"/>
    <w:rsid w:val="00DE420B"/>
    <w:rsid w:val="00E00330"/>
    <w:rsid w:val="00E032D8"/>
    <w:rsid w:val="00E1255D"/>
    <w:rsid w:val="00E1636C"/>
    <w:rsid w:val="00E16E78"/>
    <w:rsid w:val="00E23012"/>
    <w:rsid w:val="00E23DF4"/>
    <w:rsid w:val="00E246B1"/>
    <w:rsid w:val="00E26BA5"/>
    <w:rsid w:val="00E36B0F"/>
    <w:rsid w:val="00E40E6D"/>
    <w:rsid w:val="00E439A9"/>
    <w:rsid w:val="00E454F4"/>
    <w:rsid w:val="00E45E0E"/>
    <w:rsid w:val="00E544DC"/>
    <w:rsid w:val="00E630F4"/>
    <w:rsid w:val="00E708B1"/>
    <w:rsid w:val="00E772AD"/>
    <w:rsid w:val="00E77FB0"/>
    <w:rsid w:val="00E82512"/>
    <w:rsid w:val="00E8560A"/>
    <w:rsid w:val="00E85E25"/>
    <w:rsid w:val="00EA6460"/>
    <w:rsid w:val="00EB2A7A"/>
    <w:rsid w:val="00EB3E69"/>
    <w:rsid w:val="00EB7BAB"/>
    <w:rsid w:val="00EC4581"/>
    <w:rsid w:val="00ED102D"/>
    <w:rsid w:val="00ED7791"/>
    <w:rsid w:val="00EE2128"/>
    <w:rsid w:val="00EF12AF"/>
    <w:rsid w:val="00EF25EE"/>
    <w:rsid w:val="00F03406"/>
    <w:rsid w:val="00F05A0A"/>
    <w:rsid w:val="00F0778C"/>
    <w:rsid w:val="00F16880"/>
    <w:rsid w:val="00F17ADA"/>
    <w:rsid w:val="00F2517D"/>
    <w:rsid w:val="00F30226"/>
    <w:rsid w:val="00F465A0"/>
    <w:rsid w:val="00F47F0D"/>
    <w:rsid w:val="00F51436"/>
    <w:rsid w:val="00F5660E"/>
    <w:rsid w:val="00F60C73"/>
    <w:rsid w:val="00F61D3E"/>
    <w:rsid w:val="00F62FD7"/>
    <w:rsid w:val="00F65229"/>
    <w:rsid w:val="00F6595C"/>
    <w:rsid w:val="00F73F0A"/>
    <w:rsid w:val="00F90219"/>
    <w:rsid w:val="00FA5A97"/>
    <w:rsid w:val="00FB126E"/>
    <w:rsid w:val="00FC382A"/>
    <w:rsid w:val="00FD2440"/>
    <w:rsid w:val="00FD2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C58A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46034"/>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3070"/>
    <w:pPr>
      <w:ind w:left="720"/>
      <w:contextualSpacing/>
    </w:pPr>
  </w:style>
  <w:style w:type="paragraph" w:styleId="FootnoteText">
    <w:name w:val="footnote text"/>
    <w:basedOn w:val="Normal"/>
    <w:link w:val="FootnoteTextChar"/>
    <w:uiPriority w:val="99"/>
    <w:unhideWhenUsed/>
    <w:rsid w:val="00152A1D"/>
  </w:style>
  <w:style w:type="character" w:customStyle="1" w:styleId="FootnoteTextChar">
    <w:name w:val="Footnote Text Char"/>
    <w:basedOn w:val="DefaultParagraphFont"/>
    <w:link w:val="FootnoteText"/>
    <w:uiPriority w:val="99"/>
    <w:rsid w:val="00152A1D"/>
  </w:style>
  <w:style w:type="character" w:styleId="FootnoteReference">
    <w:name w:val="footnote reference"/>
    <w:basedOn w:val="DefaultParagraphFont"/>
    <w:uiPriority w:val="99"/>
    <w:unhideWhenUsed/>
    <w:rsid w:val="00152A1D"/>
    <w:rPr>
      <w:vertAlign w:val="superscript"/>
    </w:rPr>
  </w:style>
  <w:style w:type="character" w:customStyle="1" w:styleId="Heading1Char">
    <w:name w:val="Heading 1 Char"/>
    <w:basedOn w:val="DefaultParagraphFont"/>
    <w:link w:val="Heading1"/>
    <w:uiPriority w:val="9"/>
    <w:rsid w:val="00046034"/>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046034"/>
  </w:style>
  <w:style w:type="character" w:styleId="Emphasis">
    <w:name w:val="Emphasis"/>
    <w:basedOn w:val="DefaultParagraphFont"/>
    <w:uiPriority w:val="20"/>
    <w:qFormat/>
    <w:rsid w:val="00046034"/>
    <w:rPr>
      <w:i/>
      <w:iCs/>
    </w:rPr>
  </w:style>
  <w:style w:type="paragraph" w:styleId="Footer">
    <w:name w:val="footer"/>
    <w:basedOn w:val="Normal"/>
    <w:link w:val="FooterChar"/>
    <w:uiPriority w:val="99"/>
    <w:unhideWhenUsed/>
    <w:rsid w:val="00A457FA"/>
    <w:pPr>
      <w:tabs>
        <w:tab w:val="center" w:pos="4680"/>
        <w:tab w:val="right" w:pos="9360"/>
      </w:tabs>
    </w:pPr>
  </w:style>
  <w:style w:type="character" w:customStyle="1" w:styleId="FooterChar">
    <w:name w:val="Footer Char"/>
    <w:basedOn w:val="DefaultParagraphFont"/>
    <w:link w:val="Footer"/>
    <w:uiPriority w:val="99"/>
    <w:rsid w:val="00A457FA"/>
  </w:style>
  <w:style w:type="character" w:styleId="PageNumber">
    <w:name w:val="page number"/>
    <w:basedOn w:val="DefaultParagraphFont"/>
    <w:uiPriority w:val="99"/>
    <w:semiHidden/>
    <w:unhideWhenUsed/>
    <w:rsid w:val="00A457FA"/>
  </w:style>
  <w:style w:type="paragraph" w:styleId="EndnoteText">
    <w:name w:val="endnote text"/>
    <w:basedOn w:val="Normal"/>
    <w:link w:val="EndnoteTextChar"/>
    <w:uiPriority w:val="99"/>
    <w:semiHidden/>
    <w:unhideWhenUsed/>
    <w:rsid w:val="002E2A70"/>
    <w:rPr>
      <w:sz w:val="20"/>
      <w:szCs w:val="20"/>
    </w:rPr>
  </w:style>
  <w:style w:type="character" w:customStyle="1" w:styleId="EndnoteTextChar">
    <w:name w:val="Endnote Text Char"/>
    <w:basedOn w:val="DefaultParagraphFont"/>
    <w:link w:val="EndnoteText"/>
    <w:uiPriority w:val="99"/>
    <w:semiHidden/>
    <w:rsid w:val="002E2A70"/>
    <w:rPr>
      <w:sz w:val="20"/>
      <w:szCs w:val="20"/>
    </w:rPr>
  </w:style>
  <w:style w:type="character" w:styleId="EndnoteReference">
    <w:name w:val="endnote reference"/>
    <w:basedOn w:val="DefaultParagraphFont"/>
    <w:uiPriority w:val="99"/>
    <w:semiHidden/>
    <w:unhideWhenUsed/>
    <w:rsid w:val="002E2A70"/>
    <w:rPr>
      <w:vertAlign w:val="superscript"/>
    </w:rPr>
  </w:style>
  <w:style w:type="paragraph" w:styleId="BalloonText">
    <w:name w:val="Balloon Text"/>
    <w:basedOn w:val="Normal"/>
    <w:link w:val="BalloonTextChar"/>
    <w:uiPriority w:val="99"/>
    <w:semiHidden/>
    <w:unhideWhenUsed/>
    <w:rsid w:val="005A08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0843"/>
    <w:rPr>
      <w:rFonts w:ascii="Segoe UI" w:hAnsi="Segoe UI" w:cs="Segoe UI"/>
      <w:sz w:val="18"/>
      <w:szCs w:val="18"/>
    </w:rPr>
  </w:style>
  <w:style w:type="character" w:styleId="CommentReference">
    <w:name w:val="annotation reference"/>
    <w:basedOn w:val="DefaultParagraphFont"/>
    <w:uiPriority w:val="99"/>
    <w:semiHidden/>
    <w:unhideWhenUsed/>
    <w:rsid w:val="005A0843"/>
    <w:rPr>
      <w:sz w:val="16"/>
      <w:szCs w:val="16"/>
    </w:rPr>
  </w:style>
  <w:style w:type="paragraph" w:styleId="CommentText">
    <w:name w:val="annotation text"/>
    <w:basedOn w:val="Normal"/>
    <w:link w:val="CommentTextChar"/>
    <w:uiPriority w:val="99"/>
    <w:semiHidden/>
    <w:unhideWhenUsed/>
    <w:rsid w:val="005A0843"/>
    <w:rPr>
      <w:sz w:val="20"/>
      <w:szCs w:val="20"/>
    </w:rPr>
  </w:style>
  <w:style w:type="character" w:customStyle="1" w:styleId="CommentTextChar">
    <w:name w:val="Comment Text Char"/>
    <w:basedOn w:val="DefaultParagraphFont"/>
    <w:link w:val="CommentText"/>
    <w:uiPriority w:val="99"/>
    <w:semiHidden/>
    <w:rsid w:val="005A0843"/>
    <w:rPr>
      <w:sz w:val="20"/>
      <w:szCs w:val="20"/>
    </w:rPr>
  </w:style>
  <w:style w:type="paragraph" w:styleId="CommentSubject">
    <w:name w:val="annotation subject"/>
    <w:basedOn w:val="CommentText"/>
    <w:next w:val="CommentText"/>
    <w:link w:val="CommentSubjectChar"/>
    <w:uiPriority w:val="99"/>
    <w:semiHidden/>
    <w:unhideWhenUsed/>
    <w:rsid w:val="005A0843"/>
    <w:rPr>
      <w:b/>
      <w:bCs/>
    </w:rPr>
  </w:style>
  <w:style w:type="character" w:customStyle="1" w:styleId="CommentSubjectChar">
    <w:name w:val="Comment Subject Char"/>
    <w:basedOn w:val="CommentTextChar"/>
    <w:link w:val="CommentSubject"/>
    <w:uiPriority w:val="99"/>
    <w:semiHidden/>
    <w:rsid w:val="005A0843"/>
    <w:rPr>
      <w:b/>
      <w:bCs/>
      <w:sz w:val="20"/>
      <w:szCs w:val="20"/>
    </w:rPr>
  </w:style>
  <w:style w:type="paragraph" w:styleId="Header">
    <w:name w:val="header"/>
    <w:basedOn w:val="Normal"/>
    <w:link w:val="HeaderChar"/>
    <w:uiPriority w:val="99"/>
    <w:unhideWhenUsed/>
    <w:rsid w:val="00E708B1"/>
    <w:pPr>
      <w:tabs>
        <w:tab w:val="center" w:pos="4513"/>
        <w:tab w:val="right" w:pos="9026"/>
      </w:tabs>
    </w:pPr>
  </w:style>
  <w:style w:type="character" w:customStyle="1" w:styleId="HeaderChar">
    <w:name w:val="Header Char"/>
    <w:basedOn w:val="DefaultParagraphFont"/>
    <w:link w:val="Header"/>
    <w:uiPriority w:val="99"/>
    <w:rsid w:val="00E708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332310">
      <w:bodyDiv w:val="1"/>
      <w:marLeft w:val="0"/>
      <w:marRight w:val="0"/>
      <w:marTop w:val="0"/>
      <w:marBottom w:val="0"/>
      <w:divBdr>
        <w:top w:val="none" w:sz="0" w:space="0" w:color="auto"/>
        <w:left w:val="none" w:sz="0" w:space="0" w:color="auto"/>
        <w:bottom w:val="none" w:sz="0" w:space="0" w:color="auto"/>
        <w:right w:val="none" w:sz="0" w:space="0" w:color="auto"/>
      </w:divBdr>
    </w:div>
    <w:div w:id="481236719">
      <w:bodyDiv w:val="1"/>
      <w:marLeft w:val="0"/>
      <w:marRight w:val="0"/>
      <w:marTop w:val="0"/>
      <w:marBottom w:val="0"/>
      <w:divBdr>
        <w:top w:val="none" w:sz="0" w:space="0" w:color="auto"/>
        <w:left w:val="none" w:sz="0" w:space="0" w:color="auto"/>
        <w:bottom w:val="none" w:sz="0" w:space="0" w:color="auto"/>
        <w:right w:val="none" w:sz="0" w:space="0" w:color="auto"/>
      </w:divBdr>
    </w:div>
    <w:div w:id="604001374">
      <w:bodyDiv w:val="1"/>
      <w:marLeft w:val="0"/>
      <w:marRight w:val="0"/>
      <w:marTop w:val="0"/>
      <w:marBottom w:val="0"/>
      <w:divBdr>
        <w:top w:val="none" w:sz="0" w:space="0" w:color="auto"/>
        <w:left w:val="none" w:sz="0" w:space="0" w:color="auto"/>
        <w:bottom w:val="none" w:sz="0" w:space="0" w:color="auto"/>
        <w:right w:val="none" w:sz="0" w:space="0" w:color="auto"/>
      </w:divBdr>
    </w:div>
    <w:div w:id="890117042">
      <w:bodyDiv w:val="1"/>
      <w:marLeft w:val="0"/>
      <w:marRight w:val="0"/>
      <w:marTop w:val="0"/>
      <w:marBottom w:val="0"/>
      <w:divBdr>
        <w:top w:val="none" w:sz="0" w:space="0" w:color="auto"/>
        <w:left w:val="none" w:sz="0" w:space="0" w:color="auto"/>
        <w:bottom w:val="none" w:sz="0" w:space="0" w:color="auto"/>
        <w:right w:val="none" w:sz="0" w:space="0" w:color="auto"/>
      </w:divBdr>
    </w:div>
    <w:div w:id="14497410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5247</Words>
  <Characters>29913</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2019-05-11T03:44:00Z</dcterms:created>
  <dcterms:modified xsi:type="dcterms:W3CDTF">2019-09-18T02:18:00Z</dcterms:modified>
</cp:coreProperties>
</file>