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243D5" w14:textId="692A3F48" w:rsidR="005C123B" w:rsidRDefault="005C123B" w:rsidP="0006427D">
      <w:pPr>
        <w:spacing w:line="480"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Pablo Gilabert </w:t>
      </w:r>
      <w:r w:rsidR="00854147" w:rsidRPr="000814B7">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proofErr w:type="gramStart"/>
      <w:r>
        <w:rPr>
          <w:rFonts w:ascii="Times New Roman" w:hAnsi="Times New Roman" w:cs="Times New Roman"/>
          <w:b/>
          <w:color w:val="000000" w:themeColor="text1"/>
        </w:rPr>
        <w:t xml:space="preserve">   </w:t>
      </w:r>
      <w:r w:rsidR="00E62C37" w:rsidRPr="000814B7">
        <w:rPr>
          <w:rFonts w:ascii="Times New Roman" w:hAnsi="Times New Roman" w:cs="Times New Roman"/>
          <w:b/>
          <w:color w:val="000000" w:themeColor="text1"/>
        </w:rPr>
        <w:t>“</w:t>
      </w:r>
      <w:proofErr w:type="gramEnd"/>
      <w:r w:rsidR="00F852D9" w:rsidRPr="000814B7">
        <w:rPr>
          <w:rFonts w:ascii="Times New Roman" w:hAnsi="Times New Roman" w:cs="Times New Roman"/>
          <w:b/>
          <w:color w:val="000000" w:themeColor="text1"/>
        </w:rPr>
        <w:t>Perfectionism and Dignit</w:t>
      </w:r>
      <w:r w:rsidR="003C07D0" w:rsidRPr="000814B7">
        <w:rPr>
          <w:rFonts w:ascii="Times New Roman" w:hAnsi="Times New Roman" w:cs="Times New Roman"/>
          <w:b/>
          <w:color w:val="000000" w:themeColor="text1"/>
        </w:rPr>
        <w:t>y</w:t>
      </w:r>
      <w:r w:rsidR="00E62C37" w:rsidRPr="000814B7">
        <w:rPr>
          <w:rFonts w:ascii="Times New Roman" w:hAnsi="Times New Roman" w:cs="Times New Roman"/>
          <w:b/>
          <w:color w:val="000000" w:themeColor="text1"/>
        </w:rPr>
        <w:t>”</w:t>
      </w:r>
      <w:r>
        <w:rPr>
          <w:rFonts w:ascii="Times New Roman" w:hAnsi="Times New Roman" w:cs="Times New Roman"/>
          <w:b/>
          <w:color w:val="000000" w:themeColor="text1"/>
        </w:rPr>
        <w:t xml:space="preserve"> </w:t>
      </w:r>
    </w:p>
    <w:p w14:paraId="30CAC0A7" w14:textId="47723544" w:rsidR="00F852D9" w:rsidRPr="005C123B" w:rsidRDefault="005C123B" w:rsidP="0006427D">
      <w:pPr>
        <w:spacing w:line="48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 xml:space="preserve">[penultimate version: final version to appear in the </w:t>
      </w:r>
      <w:r>
        <w:rPr>
          <w:rFonts w:ascii="Times New Roman" w:hAnsi="Times New Roman" w:cs="Times New Roman"/>
          <w:bCs/>
          <w:i/>
          <w:iCs/>
          <w:color w:val="000000" w:themeColor="text1"/>
        </w:rPr>
        <w:t>European Journal of Philosophy</w:t>
      </w:r>
      <w:r>
        <w:rPr>
          <w:rFonts w:ascii="Times New Roman" w:hAnsi="Times New Roman" w:cs="Times New Roman"/>
          <w:bCs/>
          <w:color w:val="000000" w:themeColor="text1"/>
        </w:rPr>
        <w:t>]</w:t>
      </w:r>
    </w:p>
    <w:p w14:paraId="6C67B24D" w14:textId="663912DA" w:rsidR="00F852D9" w:rsidRPr="000814B7" w:rsidRDefault="00F852D9" w:rsidP="0006427D">
      <w:pPr>
        <w:spacing w:line="480" w:lineRule="auto"/>
        <w:jc w:val="both"/>
        <w:rPr>
          <w:rFonts w:ascii="Times New Roman" w:hAnsi="Times New Roman" w:cs="Times New Roman"/>
          <w:b/>
          <w:color w:val="000000" w:themeColor="text1"/>
        </w:rPr>
      </w:pPr>
    </w:p>
    <w:p w14:paraId="36951A33" w14:textId="77777777" w:rsidR="0006427D" w:rsidRPr="000814B7" w:rsidRDefault="0006427D" w:rsidP="0006427D">
      <w:pPr>
        <w:spacing w:line="480" w:lineRule="auto"/>
        <w:jc w:val="both"/>
        <w:rPr>
          <w:rFonts w:ascii="Times New Roman" w:hAnsi="Times New Roman" w:cs="Times New Roman"/>
          <w:b/>
          <w:color w:val="000000" w:themeColor="text1"/>
        </w:rPr>
      </w:pPr>
    </w:p>
    <w:p w14:paraId="00997E21" w14:textId="1BF947C7" w:rsidR="00F852D9" w:rsidRPr="000814B7" w:rsidRDefault="001D5529" w:rsidP="0006427D">
      <w:pPr>
        <w:spacing w:line="480" w:lineRule="auto"/>
        <w:jc w:val="both"/>
        <w:rPr>
          <w:rFonts w:ascii="Times New Roman" w:hAnsi="Times New Roman" w:cs="Times New Roman"/>
          <w:b/>
          <w:color w:val="000000" w:themeColor="text1"/>
        </w:rPr>
      </w:pPr>
      <w:r w:rsidRPr="000814B7">
        <w:rPr>
          <w:rFonts w:ascii="Times New Roman" w:hAnsi="Times New Roman" w:cs="Times New Roman"/>
          <w:b/>
          <w:color w:val="000000" w:themeColor="text1"/>
        </w:rPr>
        <w:t>1</w:t>
      </w:r>
      <w:r w:rsidR="00F852D9" w:rsidRPr="000814B7">
        <w:rPr>
          <w:rFonts w:ascii="Times New Roman" w:hAnsi="Times New Roman" w:cs="Times New Roman"/>
          <w:b/>
          <w:color w:val="000000" w:themeColor="text1"/>
        </w:rPr>
        <w:t>. Introduction</w:t>
      </w:r>
    </w:p>
    <w:p w14:paraId="720AC0FB" w14:textId="6C1523FC" w:rsidR="006A4BC0" w:rsidRPr="000814B7" w:rsidRDefault="006A4BC0" w:rsidP="0006427D">
      <w:pPr>
        <w:autoSpaceDE w:val="0"/>
        <w:autoSpaceDN w:val="0"/>
        <w:adjustRightInd w:val="0"/>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 xml:space="preserve">Perfectionism about well-being is, at a minimum, the view that people’s lives go well when, and because they </w:t>
      </w:r>
      <w:r w:rsidR="00357C04" w:rsidRPr="000814B7">
        <w:rPr>
          <w:rFonts w:ascii="Times New Roman" w:hAnsi="Times New Roman" w:cs="Times New Roman"/>
          <w:color w:val="000000" w:themeColor="text1"/>
        </w:rPr>
        <w:t>realize</w:t>
      </w:r>
      <w:r w:rsidRPr="000814B7">
        <w:rPr>
          <w:rFonts w:ascii="Times New Roman" w:hAnsi="Times New Roman" w:cs="Times New Roman"/>
          <w:color w:val="000000" w:themeColor="text1"/>
        </w:rPr>
        <w:t xml:space="preserve"> their capacities. It is common to link perfectionism with an idea of human essence or nature, to yield the view that what constitutes people’s well-being is the development and exercise of characteristically </w:t>
      </w:r>
      <w:r w:rsidRPr="000814B7">
        <w:rPr>
          <w:rFonts w:ascii="Times New Roman" w:hAnsi="Times New Roman" w:cs="Times New Roman"/>
          <w:i/>
          <w:color w:val="000000" w:themeColor="text1"/>
        </w:rPr>
        <w:t xml:space="preserve">human </w:t>
      </w:r>
      <w:r w:rsidRPr="000814B7">
        <w:rPr>
          <w:rFonts w:ascii="Times New Roman" w:hAnsi="Times New Roman" w:cs="Times New Roman"/>
          <w:color w:val="000000" w:themeColor="text1"/>
        </w:rPr>
        <w:t xml:space="preserve">capacities. In section 2, this paper considers the very serious problems associated with the idea of human nature or essence, and argues that perfectionism would be more plausible if it abandons reliance on it and focuses instead on the unfolding of some valuable capacities that need not be unique to, or shared by all human beings. This revised perfectionism is evaluative all the way down, pragmatic but not unprincipled, and holistic. In section 3, the paper develops </w:t>
      </w:r>
      <w:r w:rsidR="00F23814" w:rsidRPr="000814B7">
        <w:rPr>
          <w:rFonts w:ascii="Times New Roman" w:hAnsi="Times New Roman" w:cs="Times New Roman"/>
          <w:color w:val="000000" w:themeColor="text1"/>
        </w:rPr>
        <w:t>this account</w:t>
      </w:r>
      <w:r w:rsidRPr="000814B7">
        <w:rPr>
          <w:rFonts w:ascii="Times New Roman" w:hAnsi="Times New Roman" w:cs="Times New Roman"/>
          <w:color w:val="000000" w:themeColor="text1"/>
        </w:rPr>
        <w:t xml:space="preserve"> in terms of the dignitarian approach—the view that we have reason to organize our personal and social life in such a way that we respond appropriately to the valuable features of individuals that give rise to their dignity. Dignity is a non-conventional, normative status based on a diverse and disjunctive set of valuable capacities. The dignitarian approach helps develop, defend, and identify the implications of the revised perfectionism suggested in the previous section while also allowing us to make sense of the role of some generalizations that animated some of the plausibility of traditional perfectionism—and this without the pitfalls of reliance on an idea of human nature. On this paper’s proposed view—Dignitarian Perfectionism—human individuals’ well-being consists</w:t>
      </w:r>
      <w:r w:rsidR="005A1AC3" w:rsidRPr="000814B7">
        <w:rPr>
          <w:rFonts w:ascii="Times New Roman" w:hAnsi="Times New Roman" w:cs="Times New Roman"/>
          <w:color w:val="000000" w:themeColor="text1"/>
        </w:rPr>
        <w:t>, at least in part,</w:t>
      </w:r>
      <w:r w:rsidRPr="000814B7">
        <w:rPr>
          <w:rFonts w:ascii="Times New Roman" w:hAnsi="Times New Roman" w:cs="Times New Roman"/>
          <w:color w:val="000000" w:themeColor="text1"/>
        </w:rPr>
        <w:t xml:space="preserve"> in develop</w:t>
      </w:r>
      <w:r w:rsidR="00B12A79" w:rsidRPr="000814B7">
        <w:rPr>
          <w:rFonts w:ascii="Times New Roman" w:hAnsi="Times New Roman" w:cs="Times New Roman"/>
          <w:color w:val="000000" w:themeColor="text1"/>
        </w:rPr>
        <w:t>ing</w:t>
      </w:r>
      <w:r w:rsidRPr="000814B7">
        <w:rPr>
          <w:rFonts w:ascii="Times New Roman" w:hAnsi="Times New Roman" w:cs="Times New Roman"/>
          <w:color w:val="000000" w:themeColor="text1"/>
        </w:rPr>
        <w:t xml:space="preserve"> and exercis</w:t>
      </w:r>
      <w:r w:rsidR="00B12A79" w:rsidRPr="000814B7">
        <w:rPr>
          <w:rFonts w:ascii="Times New Roman" w:hAnsi="Times New Roman" w:cs="Times New Roman"/>
          <w:color w:val="000000" w:themeColor="text1"/>
        </w:rPr>
        <w:t>ing</w:t>
      </w:r>
      <w:r w:rsidRPr="000814B7">
        <w:rPr>
          <w:rFonts w:ascii="Times New Roman" w:hAnsi="Times New Roman" w:cs="Times New Roman"/>
          <w:color w:val="000000" w:themeColor="text1"/>
        </w:rPr>
        <w:t xml:space="preserve"> the capacities at the basis of </w:t>
      </w:r>
      <w:r w:rsidRPr="000814B7">
        <w:rPr>
          <w:rFonts w:ascii="Times New Roman" w:hAnsi="Times New Roman" w:cs="Times New Roman"/>
          <w:i/>
          <w:iCs/>
          <w:color w:val="000000" w:themeColor="text1"/>
        </w:rPr>
        <w:t>their</w:t>
      </w:r>
      <w:r w:rsidRPr="000814B7">
        <w:rPr>
          <w:rFonts w:ascii="Times New Roman" w:hAnsi="Times New Roman" w:cs="Times New Roman"/>
          <w:color w:val="000000" w:themeColor="text1"/>
        </w:rPr>
        <w:t xml:space="preserve"> dignity.</w:t>
      </w:r>
    </w:p>
    <w:p w14:paraId="15C46BA7" w14:textId="111AEAAD" w:rsidR="008B6F1A" w:rsidRPr="000814B7" w:rsidRDefault="008B6F1A" w:rsidP="0006427D">
      <w:pPr>
        <w:spacing w:line="480" w:lineRule="auto"/>
        <w:jc w:val="both"/>
        <w:rPr>
          <w:rFonts w:ascii="Times New Roman" w:hAnsi="Times New Roman" w:cs="Times New Roman"/>
          <w:b/>
          <w:color w:val="000000" w:themeColor="text1"/>
        </w:rPr>
      </w:pPr>
    </w:p>
    <w:p w14:paraId="50A9A1A6" w14:textId="16AB3CFE" w:rsidR="0006427D" w:rsidRPr="000814B7" w:rsidRDefault="0006427D" w:rsidP="0006427D">
      <w:pPr>
        <w:spacing w:line="480" w:lineRule="auto"/>
        <w:jc w:val="both"/>
        <w:rPr>
          <w:rFonts w:ascii="Times New Roman" w:hAnsi="Times New Roman" w:cs="Times New Roman"/>
          <w:b/>
          <w:color w:val="000000" w:themeColor="text1"/>
        </w:rPr>
      </w:pPr>
    </w:p>
    <w:p w14:paraId="424F8E07" w14:textId="77777777" w:rsidR="0006427D" w:rsidRPr="000814B7" w:rsidRDefault="0006427D" w:rsidP="0006427D">
      <w:pPr>
        <w:spacing w:line="480" w:lineRule="auto"/>
        <w:jc w:val="both"/>
        <w:rPr>
          <w:rFonts w:ascii="Times New Roman" w:hAnsi="Times New Roman" w:cs="Times New Roman"/>
          <w:b/>
          <w:color w:val="000000" w:themeColor="text1"/>
        </w:rPr>
      </w:pPr>
    </w:p>
    <w:p w14:paraId="58BE065D" w14:textId="3B908B28" w:rsidR="00F852D9" w:rsidRPr="000814B7" w:rsidRDefault="001D5529" w:rsidP="0006427D">
      <w:pPr>
        <w:spacing w:line="480" w:lineRule="auto"/>
        <w:jc w:val="both"/>
        <w:rPr>
          <w:rFonts w:ascii="Times New Roman" w:hAnsi="Times New Roman" w:cs="Times New Roman"/>
          <w:b/>
          <w:color w:val="000000" w:themeColor="text1"/>
        </w:rPr>
      </w:pPr>
      <w:r w:rsidRPr="000814B7">
        <w:rPr>
          <w:rFonts w:ascii="Times New Roman" w:hAnsi="Times New Roman" w:cs="Times New Roman"/>
          <w:b/>
          <w:color w:val="000000" w:themeColor="text1"/>
        </w:rPr>
        <w:t>2</w:t>
      </w:r>
      <w:r w:rsidR="00F852D9" w:rsidRPr="000814B7">
        <w:rPr>
          <w:rFonts w:ascii="Times New Roman" w:hAnsi="Times New Roman" w:cs="Times New Roman"/>
          <w:b/>
          <w:color w:val="000000" w:themeColor="text1"/>
        </w:rPr>
        <w:t>. Revising perfectionism</w:t>
      </w:r>
    </w:p>
    <w:p w14:paraId="5DDF55D9" w14:textId="43953AB2" w:rsidR="00F852D9" w:rsidRPr="000814B7" w:rsidRDefault="00F852D9" w:rsidP="0006427D">
      <w:pPr>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What is perfectionism about well-being?</w:t>
      </w:r>
      <w:r w:rsidR="00052736" w:rsidRPr="000814B7">
        <w:rPr>
          <w:rStyle w:val="FootnoteReference"/>
          <w:rFonts w:ascii="Times New Roman" w:hAnsi="Times New Roman" w:cs="Times New Roman"/>
          <w:color w:val="000000" w:themeColor="text1"/>
        </w:rPr>
        <w:footnoteReference w:id="1"/>
      </w:r>
      <w:r w:rsidRPr="000814B7">
        <w:rPr>
          <w:rFonts w:ascii="Times New Roman" w:hAnsi="Times New Roman" w:cs="Times New Roman"/>
          <w:color w:val="000000" w:themeColor="text1"/>
        </w:rPr>
        <w:t xml:space="preserve"> Three key components of</w:t>
      </w:r>
      <w:r w:rsidR="007B3DC0" w:rsidRPr="000814B7">
        <w:rPr>
          <w:rFonts w:ascii="Times New Roman" w:hAnsi="Times New Roman" w:cs="Times New Roman"/>
          <w:color w:val="000000" w:themeColor="text1"/>
        </w:rPr>
        <w:t xml:space="preserve"> it, as it has</w:t>
      </w:r>
      <w:r w:rsidRPr="000814B7">
        <w:rPr>
          <w:rFonts w:ascii="Times New Roman" w:hAnsi="Times New Roman" w:cs="Times New Roman"/>
          <w:color w:val="000000" w:themeColor="text1"/>
        </w:rPr>
        <w:t xml:space="preserve"> </w:t>
      </w:r>
      <w:r w:rsidR="007B3DC0" w:rsidRPr="000814B7">
        <w:rPr>
          <w:rFonts w:ascii="Times New Roman" w:hAnsi="Times New Roman" w:cs="Times New Roman"/>
          <w:color w:val="000000" w:themeColor="text1"/>
        </w:rPr>
        <w:t xml:space="preserve">been traditionally understood, </w:t>
      </w:r>
      <w:r w:rsidRPr="000814B7">
        <w:rPr>
          <w:rFonts w:ascii="Times New Roman" w:hAnsi="Times New Roman" w:cs="Times New Roman"/>
          <w:color w:val="000000" w:themeColor="text1"/>
        </w:rPr>
        <w:t xml:space="preserve">are the claims that the well-being or good life of (or the non-instrumental good for) </w:t>
      </w:r>
      <w:r w:rsidR="001D5529" w:rsidRPr="000814B7">
        <w:rPr>
          <w:rFonts w:ascii="Times New Roman" w:hAnsi="Times New Roman" w:cs="Times New Roman"/>
          <w:color w:val="000000" w:themeColor="text1"/>
        </w:rPr>
        <w:t xml:space="preserve">a living entity </w:t>
      </w:r>
      <w:r w:rsidRPr="000814B7">
        <w:rPr>
          <w:rFonts w:ascii="Times New Roman" w:hAnsi="Times New Roman" w:cs="Times New Roman"/>
          <w:color w:val="000000" w:themeColor="text1"/>
        </w:rPr>
        <w:t>x depends on x’s nature, that x’s nature involves a certain set of capacities, and that a life lived according to th</w:t>
      </w:r>
      <w:r w:rsidR="00BC2BC2" w:rsidRPr="000814B7">
        <w:rPr>
          <w:rFonts w:ascii="Times New Roman" w:hAnsi="Times New Roman" w:cs="Times New Roman"/>
          <w:color w:val="000000" w:themeColor="text1"/>
        </w:rPr>
        <w:t>e</w:t>
      </w:r>
      <w:r w:rsidRPr="000814B7">
        <w:rPr>
          <w:rFonts w:ascii="Times New Roman" w:hAnsi="Times New Roman" w:cs="Times New Roman"/>
          <w:color w:val="000000" w:themeColor="text1"/>
        </w:rPr>
        <w:t xml:space="preserve">se capacities involves (for x) </w:t>
      </w:r>
      <w:r w:rsidR="00052736" w:rsidRPr="000814B7">
        <w:rPr>
          <w:rFonts w:ascii="Times New Roman" w:hAnsi="Times New Roman" w:cs="Times New Roman"/>
          <w:color w:val="000000" w:themeColor="text1"/>
        </w:rPr>
        <w:t>goodness</w:t>
      </w:r>
      <w:r w:rsidRPr="000814B7">
        <w:rPr>
          <w:rFonts w:ascii="Times New Roman" w:hAnsi="Times New Roman" w:cs="Times New Roman"/>
          <w:color w:val="000000" w:themeColor="text1"/>
        </w:rPr>
        <w:t>. Applied to the human context, we get the following view:</w:t>
      </w:r>
    </w:p>
    <w:p w14:paraId="5BED5FBD" w14:textId="7F764ED3" w:rsidR="00F852D9" w:rsidRPr="000814B7" w:rsidRDefault="007B3DC0" w:rsidP="0006427D">
      <w:pPr>
        <w:spacing w:line="480" w:lineRule="auto"/>
        <w:ind w:left="720"/>
        <w:jc w:val="both"/>
        <w:rPr>
          <w:rFonts w:ascii="Times New Roman" w:hAnsi="Times New Roman" w:cs="Times New Roman"/>
          <w:color w:val="000000" w:themeColor="text1"/>
        </w:rPr>
      </w:pPr>
      <w:r w:rsidRPr="000814B7">
        <w:rPr>
          <w:rFonts w:ascii="Times New Roman" w:hAnsi="Times New Roman" w:cs="Times New Roman"/>
          <w:b/>
          <w:color w:val="000000" w:themeColor="text1"/>
        </w:rPr>
        <w:t xml:space="preserve">Traditional </w:t>
      </w:r>
      <w:r w:rsidR="00D34CFA" w:rsidRPr="000814B7">
        <w:rPr>
          <w:rFonts w:ascii="Times New Roman" w:hAnsi="Times New Roman" w:cs="Times New Roman"/>
          <w:b/>
          <w:color w:val="000000" w:themeColor="text1"/>
        </w:rPr>
        <w:t>P</w:t>
      </w:r>
      <w:r w:rsidR="00F852D9" w:rsidRPr="000814B7">
        <w:rPr>
          <w:rFonts w:ascii="Times New Roman" w:hAnsi="Times New Roman" w:cs="Times New Roman"/>
          <w:b/>
          <w:color w:val="000000" w:themeColor="text1"/>
        </w:rPr>
        <w:t>erfectionism about human well-being:</w:t>
      </w:r>
      <w:r w:rsidR="00F852D9" w:rsidRPr="000814B7">
        <w:rPr>
          <w:rFonts w:ascii="Times New Roman" w:hAnsi="Times New Roman" w:cs="Times New Roman"/>
          <w:color w:val="000000" w:themeColor="text1"/>
        </w:rPr>
        <w:t xml:space="preserve"> </w:t>
      </w:r>
      <w:r w:rsidRPr="000814B7">
        <w:rPr>
          <w:rFonts w:ascii="Times New Roman" w:hAnsi="Times New Roman" w:cs="Times New Roman"/>
          <w:color w:val="000000" w:themeColor="text1"/>
        </w:rPr>
        <w:t>“</w:t>
      </w:r>
      <w:r w:rsidR="00F852D9" w:rsidRPr="000814B7">
        <w:rPr>
          <w:rFonts w:ascii="Times New Roman" w:hAnsi="Times New Roman" w:cs="Times New Roman"/>
          <w:color w:val="000000" w:themeColor="text1"/>
        </w:rPr>
        <w:t>The good life for a human is determined by human nature. Human nature involves a set of capacities. The exercise and development of these capacities is good for humans.”</w:t>
      </w:r>
      <w:r w:rsidR="00F852D9" w:rsidRPr="000814B7">
        <w:rPr>
          <w:rStyle w:val="FootnoteReference"/>
          <w:rFonts w:ascii="Times New Roman" w:hAnsi="Times New Roman" w:cs="Times New Roman"/>
          <w:color w:val="000000" w:themeColor="text1"/>
        </w:rPr>
        <w:footnoteReference w:id="2"/>
      </w:r>
    </w:p>
    <w:p w14:paraId="3C7EC3CE" w14:textId="2A964585" w:rsidR="00F852D9" w:rsidRPr="000814B7" w:rsidRDefault="00F852D9" w:rsidP="0006427D">
      <w:pPr>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 xml:space="preserve">Perfectionism is appealing. </w:t>
      </w:r>
      <w:r w:rsidR="002730B2" w:rsidRPr="000814B7">
        <w:rPr>
          <w:rFonts w:ascii="Times New Roman" w:hAnsi="Times New Roman" w:cs="Times New Roman"/>
          <w:color w:val="000000" w:themeColor="text1"/>
        </w:rPr>
        <w:t>We often think that our life is going well when we unfold</w:t>
      </w:r>
      <w:r w:rsidR="00FD63FB" w:rsidRPr="000814B7">
        <w:rPr>
          <w:rFonts w:ascii="Times New Roman" w:hAnsi="Times New Roman" w:cs="Times New Roman"/>
          <w:color w:val="000000" w:themeColor="text1"/>
        </w:rPr>
        <w:t xml:space="preserve"> rather than squander</w:t>
      </w:r>
      <w:r w:rsidR="002730B2" w:rsidRPr="000814B7">
        <w:rPr>
          <w:rFonts w:ascii="Times New Roman" w:hAnsi="Times New Roman" w:cs="Times New Roman"/>
          <w:color w:val="000000" w:themeColor="text1"/>
        </w:rPr>
        <w:t xml:space="preserve"> our powers, and that it is going badly when we </w:t>
      </w:r>
      <w:r w:rsidR="00FD63FB" w:rsidRPr="000814B7">
        <w:rPr>
          <w:rFonts w:ascii="Times New Roman" w:hAnsi="Times New Roman" w:cs="Times New Roman"/>
          <w:color w:val="000000" w:themeColor="text1"/>
        </w:rPr>
        <w:t>diminish or destroy</w:t>
      </w:r>
      <w:r w:rsidR="002730B2" w:rsidRPr="000814B7">
        <w:rPr>
          <w:rFonts w:ascii="Times New Roman" w:hAnsi="Times New Roman" w:cs="Times New Roman"/>
          <w:color w:val="000000" w:themeColor="text1"/>
        </w:rPr>
        <w:t xml:space="preserve"> them. Perfectionism explains this judgment. Perfectionism also</w:t>
      </w:r>
      <w:r w:rsidRPr="000814B7">
        <w:rPr>
          <w:rFonts w:ascii="Times New Roman" w:hAnsi="Times New Roman" w:cs="Times New Roman"/>
          <w:color w:val="000000" w:themeColor="text1"/>
        </w:rPr>
        <w:t xml:space="preserve"> seems to avoid the most serious problems of hedonistic and desire-satisfaction theories. Unlike the former, it is not committed to taking experiences of pleasure as the only determinant of well-being. </w:t>
      </w:r>
      <w:r w:rsidR="00DB25E6" w:rsidRPr="000814B7">
        <w:rPr>
          <w:rFonts w:ascii="Times New Roman" w:hAnsi="Times New Roman" w:cs="Times New Roman"/>
          <w:color w:val="000000" w:themeColor="text1"/>
        </w:rPr>
        <w:t>Alicia</w:t>
      </w:r>
      <w:r w:rsidRPr="000814B7">
        <w:rPr>
          <w:rFonts w:ascii="Times New Roman" w:hAnsi="Times New Roman" w:cs="Times New Roman"/>
          <w:color w:val="000000" w:themeColor="text1"/>
        </w:rPr>
        <w:t xml:space="preserve"> is doing better than Betty if both are experiencing the same amount of pleasure but </w:t>
      </w:r>
      <w:r w:rsidR="00DB25E6" w:rsidRPr="000814B7">
        <w:rPr>
          <w:rFonts w:ascii="Times New Roman" w:hAnsi="Times New Roman" w:cs="Times New Roman"/>
          <w:color w:val="000000" w:themeColor="text1"/>
        </w:rPr>
        <w:t>Alicia</w:t>
      </w:r>
      <w:r w:rsidRPr="000814B7">
        <w:rPr>
          <w:rFonts w:ascii="Times New Roman" w:hAnsi="Times New Roman" w:cs="Times New Roman"/>
          <w:color w:val="000000" w:themeColor="text1"/>
        </w:rPr>
        <w:t xml:space="preserve"> is not, and Betty is, plugged to an experience machine—so that </w:t>
      </w:r>
      <w:r w:rsidR="00DB25E6" w:rsidRPr="000814B7">
        <w:rPr>
          <w:rFonts w:ascii="Times New Roman" w:hAnsi="Times New Roman" w:cs="Times New Roman"/>
          <w:color w:val="000000" w:themeColor="text1"/>
        </w:rPr>
        <w:t>Alicia</w:t>
      </w:r>
      <w:r w:rsidRPr="000814B7">
        <w:rPr>
          <w:rFonts w:ascii="Times New Roman" w:hAnsi="Times New Roman" w:cs="Times New Roman"/>
          <w:color w:val="000000" w:themeColor="text1"/>
        </w:rPr>
        <w:t xml:space="preserve"> is, but Betty is not, actually engaging in the activities she rejoices upon. Perfectionism </w:t>
      </w:r>
      <w:r w:rsidR="00052736" w:rsidRPr="000814B7">
        <w:rPr>
          <w:rFonts w:ascii="Times New Roman" w:hAnsi="Times New Roman" w:cs="Times New Roman"/>
          <w:color w:val="000000" w:themeColor="text1"/>
        </w:rPr>
        <w:t>meets</w:t>
      </w:r>
      <w:r w:rsidRPr="000814B7">
        <w:rPr>
          <w:rFonts w:ascii="Times New Roman" w:hAnsi="Times New Roman" w:cs="Times New Roman"/>
          <w:color w:val="000000" w:themeColor="text1"/>
        </w:rPr>
        <w:t xml:space="preserve"> the Euthyphro</w:t>
      </w:r>
      <w:r w:rsidR="00D34CFA" w:rsidRPr="000814B7">
        <w:rPr>
          <w:rFonts w:ascii="Times New Roman" w:hAnsi="Times New Roman" w:cs="Times New Roman"/>
          <w:color w:val="000000" w:themeColor="text1"/>
        </w:rPr>
        <w:t>-style</w:t>
      </w:r>
      <w:r w:rsidRPr="000814B7">
        <w:rPr>
          <w:rFonts w:ascii="Times New Roman" w:hAnsi="Times New Roman" w:cs="Times New Roman"/>
          <w:color w:val="000000" w:themeColor="text1"/>
        </w:rPr>
        <w:t xml:space="preserve"> challenge that besets desire-satisfaction theories. It gives </w:t>
      </w:r>
      <w:r w:rsidRPr="000814B7">
        <w:rPr>
          <w:rFonts w:ascii="Times New Roman" w:hAnsi="Times New Roman" w:cs="Times New Roman"/>
          <w:color w:val="000000" w:themeColor="text1"/>
        </w:rPr>
        <w:lastRenderedPageBreak/>
        <w:t xml:space="preserve">the intuitively correct answer to the question: “Is this activity good for you because you desire it or you desire it (or should desire it) because it is good for you?” Picking the second option, it judges desires as appropriate only if they track what is of value for the agent (which, in the case of perfectionism, is the development and exercise of certain capacities). Perfectionism </w:t>
      </w:r>
      <w:r w:rsidR="00052736" w:rsidRPr="000814B7">
        <w:rPr>
          <w:rFonts w:ascii="Times New Roman" w:hAnsi="Times New Roman" w:cs="Times New Roman"/>
          <w:color w:val="000000" w:themeColor="text1"/>
        </w:rPr>
        <w:t>is similar to</w:t>
      </w:r>
      <w:r w:rsidRPr="000814B7">
        <w:rPr>
          <w:rFonts w:ascii="Times New Roman" w:hAnsi="Times New Roman" w:cs="Times New Roman"/>
          <w:color w:val="000000" w:themeColor="text1"/>
        </w:rPr>
        <w:t xml:space="preserve"> the objective list theory (the view </w:t>
      </w:r>
      <w:r w:rsidR="00C363E8" w:rsidRPr="000814B7">
        <w:rPr>
          <w:rFonts w:ascii="Times New Roman" w:hAnsi="Times New Roman" w:cs="Times New Roman"/>
          <w:color w:val="000000" w:themeColor="text1"/>
        </w:rPr>
        <w:t>that</w:t>
      </w:r>
      <w:r w:rsidRPr="000814B7">
        <w:rPr>
          <w:rFonts w:ascii="Times New Roman" w:hAnsi="Times New Roman" w:cs="Times New Roman"/>
          <w:color w:val="000000" w:themeColor="text1"/>
        </w:rPr>
        <w:t xml:space="preserve"> well-being consists in engagement with certain objective goods—goods which are not dependent on desire or other attitudes). This is so because the development and exercise of capacities it recommends is seen as valuable independently of whether the agent desires it. But perfectionism is a distinctive theory. The specific merit would be to offer an explanatory account of what unifies the items in the objective list of goods and gives them prudential significance.</w:t>
      </w:r>
      <w:r w:rsidRPr="000814B7">
        <w:rPr>
          <w:rStyle w:val="FootnoteReference"/>
          <w:rFonts w:ascii="Times New Roman" w:hAnsi="Times New Roman" w:cs="Times New Roman"/>
          <w:color w:val="000000" w:themeColor="text1"/>
        </w:rPr>
        <w:footnoteReference w:id="3"/>
      </w:r>
      <w:r w:rsidRPr="000814B7">
        <w:rPr>
          <w:rFonts w:ascii="Times New Roman" w:hAnsi="Times New Roman" w:cs="Times New Roman"/>
          <w:color w:val="000000" w:themeColor="text1"/>
        </w:rPr>
        <w:t xml:space="preserve"> The list is to be made up of items that enact the development and exercise of the capacities of persons.</w:t>
      </w:r>
    </w:p>
    <w:p w14:paraId="662A901F" w14:textId="2C2D002E" w:rsidR="00F852D9" w:rsidRPr="000814B7" w:rsidRDefault="00F852D9" w:rsidP="0006427D">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 xml:space="preserve">Now, the critical fate of </w:t>
      </w:r>
      <w:r w:rsidR="00717497" w:rsidRPr="000814B7">
        <w:rPr>
          <w:rFonts w:ascii="Times New Roman" w:hAnsi="Times New Roman" w:cs="Times New Roman"/>
          <w:color w:val="000000" w:themeColor="text1"/>
        </w:rPr>
        <w:t>Traditional Perfectionism</w:t>
      </w:r>
      <w:r w:rsidRPr="000814B7">
        <w:rPr>
          <w:rFonts w:ascii="Times New Roman" w:hAnsi="Times New Roman" w:cs="Times New Roman"/>
          <w:color w:val="000000" w:themeColor="text1"/>
        </w:rPr>
        <w:t xml:space="preserve"> as stated depends on its being able to provide a compelling account of human nature</w:t>
      </w:r>
      <w:r w:rsidR="002349BE" w:rsidRPr="000814B7">
        <w:rPr>
          <w:rFonts w:ascii="Times New Roman" w:hAnsi="Times New Roman" w:cs="Times New Roman"/>
          <w:color w:val="000000" w:themeColor="text1"/>
        </w:rPr>
        <w:t xml:space="preserve"> and of its connection to well-being</w:t>
      </w:r>
      <w:r w:rsidRPr="000814B7">
        <w:rPr>
          <w:rFonts w:ascii="Times New Roman" w:hAnsi="Times New Roman" w:cs="Times New Roman"/>
          <w:color w:val="000000" w:themeColor="text1"/>
        </w:rPr>
        <w:t>. As it turns out, the common proposals in this respect face very serious objections. Here are three important examples.</w:t>
      </w:r>
      <w:r w:rsidRPr="000814B7">
        <w:rPr>
          <w:rStyle w:val="FootnoteReference"/>
          <w:rFonts w:ascii="Times New Roman" w:hAnsi="Times New Roman" w:cs="Times New Roman"/>
          <w:color w:val="000000" w:themeColor="text1"/>
        </w:rPr>
        <w:footnoteReference w:id="4"/>
      </w:r>
    </w:p>
    <w:p w14:paraId="09E7F0BF" w14:textId="6E843633" w:rsidR="00F852D9" w:rsidRPr="000814B7" w:rsidRDefault="002C03EE" w:rsidP="0006427D">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P</w:t>
      </w:r>
      <w:r w:rsidR="00F852D9" w:rsidRPr="000814B7">
        <w:rPr>
          <w:rFonts w:ascii="Times New Roman" w:hAnsi="Times New Roman" w:cs="Times New Roman"/>
          <w:color w:val="000000" w:themeColor="text1"/>
        </w:rPr>
        <w:t xml:space="preserve">erfectionism could </w:t>
      </w:r>
      <w:r w:rsidR="00794107" w:rsidRPr="000814B7">
        <w:rPr>
          <w:rFonts w:ascii="Times New Roman" w:hAnsi="Times New Roman" w:cs="Times New Roman"/>
          <w:color w:val="000000" w:themeColor="text1"/>
        </w:rPr>
        <w:t xml:space="preserve">first </w:t>
      </w:r>
      <w:r w:rsidR="00F852D9" w:rsidRPr="000814B7">
        <w:rPr>
          <w:rFonts w:ascii="Times New Roman" w:hAnsi="Times New Roman" w:cs="Times New Roman"/>
          <w:color w:val="000000" w:themeColor="text1"/>
        </w:rPr>
        <w:t xml:space="preserve">adopt a “uniqueness criterion of human nature,” according to which a capacity is part of human nature if and only if it is unique to humans (i.e., </w:t>
      </w:r>
      <w:r w:rsidR="00052736" w:rsidRPr="000814B7">
        <w:rPr>
          <w:rFonts w:ascii="Times New Roman" w:hAnsi="Times New Roman" w:cs="Times New Roman"/>
          <w:color w:val="000000" w:themeColor="text1"/>
        </w:rPr>
        <w:t xml:space="preserve">all humans have it but </w:t>
      </w:r>
      <w:r w:rsidR="00F852D9" w:rsidRPr="000814B7">
        <w:rPr>
          <w:rFonts w:ascii="Times New Roman" w:hAnsi="Times New Roman" w:cs="Times New Roman"/>
          <w:color w:val="000000" w:themeColor="text1"/>
        </w:rPr>
        <w:t xml:space="preserve">no non-humans </w:t>
      </w:r>
      <w:r w:rsidR="00052736" w:rsidRPr="000814B7">
        <w:rPr>
          <w:rFonts w:ascii="Times New Roman" w:hAnsi="Times New Roman" w:cs="Times New Roman"/>
          <w:color w:val="000000" w:themeColor="text1"/>
        </w:rPr>
        <w:t>do</w:t>
      </w:r>
      <w:r w:rsidR="00F852D9" w:rsidRPr="000814B7">
        <w:rPr>
          <w:rFonts w:ascii="Times New Roman" w:hAnsi="Times New Roman" w:cs="Times New Roman"/>
          <w:color w:val="000000" w:themeColor="text1"/>
        </w:rPr>
        <w:t xml:space="preserve">). However, it might turn out that there </w:t>
      </w:r>
      <w:r w:rsidR="00663AAD" w:rsidRPr="000814B7">
        <w:rPr>
          <w:rFonts w:ascii="Times New Roman" w:hAnsi="Times New Roman" w:cs="Times New Roman"/>
          <w:color w:val="000000" w:themeColor="text1"/>
        </w:rPr>
        <w:t>isn’t much to</w:t>
      </w:r>
      <w:r w:rsidR="00F852D9" w:rsidRPr="000814B7">
        <w:rPr>
          <w:rFonts w:ascii="Times New Roman" w:hAnsi="Times New Roman" w:cs="Times New Roman"/>
          <w:color w:val="000000" w:themeColor="text1"/>
        </w:rPr>
        <w:t xml:space="preserve"> human nature in this sense, as most </w:t>
      </w:r>
      <w:r w:rsidR="008C74A9" w:rsidRPr="000814B7">
        <w:rPr>
          <w:rFonts w:ascii="Times New Roman" w:hAnsi="Times New Roman" w:cs="Times New Roman"/>
          <w:color w:val="000000" w:themeColor="text1"/>
        </w:rPr>
        <w:t xml:space="preserve">(and perhaps all) </w:t>
      </w:r>
      <w:r w:rsidR="00F852D9" w:rsidRPr="000814B7">
        <w:rPr>
          <w:rFonts w:ascii="Times New Roman" w:hAnsi="Times New Roman" w:cs="Times New Roman"/>
          <w:color w:val="000000" w:themeColor="text1"/>
        </w:rPr>
        <w:t xml:space="preserve">capacities of human beings are also held to some degree by other entities. And, even if there were some capacities unique </w:t>
      </w:r>
      <w:r w:rsidR="0064766F" w:rsidRPr="000814B7">
        <w:rPr>
          <w:rFonts w:ascii="Times New Roman" w:hAnsi="Times New Roman" w:cs="Times New Roman"/>
          <w:color w:val="000000" w:themeColor="text1"/>
        </w:rPr>
        <w:t>to</w:t>
      </w:r>
      <w:r w:rsidR="00F852D9" w:rsidRPr="000814B7">
        <w:rPr>
          <w:rFonts w:ascii="Times New Roman" w:hAnsi="Times New Roman" w:cs="Times New Roman"/>
          <w:color w:val="000000" w:themeColor="text1"/>
        </w:rPr>
        <w:t xml:space="preserve"> human beings, it is not clear that all and only the activities developing or exercising them are constitutive of human well-being.</w:t>
      </w:r>
      <w:r w:rsidR="008C74A9" w:rsidRPr="000814B7">
        <w:rPr>
          <w:rFonts w:ascii="Times New Roman" w:hAnsi="Times New Roman" w:cs="Times New Roman"/>
          <w:color w:val="000000" w:themeColor="text1"/>
        </w:rPr>
        <w:t xml:space="preserve"> </w:t>
      </w:r>
      <w:r w:rsidR="00F852D9" w:rsidRPr="000814B7">
        <w:rPr>
          <w:rFonts w:ascii="Times New Roman" w:hAnsi="Times New Roman" w:cs="Times New Roman"/>
          <w:color w:val="000000" w:themeColor="text1"/>
        </w:rPr>
        <w:t xml:space="preserve">Arguably, the capacity for pleasure, if fulfilled, contributes to human well-being even though according to this version of perfectionism </w:t>
      </w:r>
      <w:r w:rsidR="00C6093B" w:rsidRPr="000814B7">
        <w:rPr>
          <w:rFonts w:ascii="Times New Roman" w:hAnsi="Times New Roman" w:cs="Times New Roman"/>
          <w:color w:val="000000" w:themeColor="text1"/>
        </w:rPr>
        <w:t>it</w:t>
      </w:r>
      <w:r w:rsidR="00F852D9" w:rsidRPr="000814B7">
        <w:rPr>
          <w:rFonts w:ascii="Times New Roman" w:hAnsi="Times New Roman" w:cs="Times New Roman"/>
          <w:color w:val="000000" w:themeColor="text1"/>
        </w:rPr>
        <w:t xml:space="preserve"> should not be taken into account because </w:t>
      </w:r>
      <w:r w:rsidR="00C6093B" w:rsidRPr="000814B7">
        <w:rPr>
          <w:rFonts w:ascii="Times New Roman" w:hAnsi="Times New Roman" w:cs="Times New Roman"/>
          <w:color w:val="000000" w:themeColor="text1"/>
        </w:rPr>
        <w:t>it</w:t>
      </w:r>
      <w:r w:rsidR="00F852D9" w:rsidRPr="000814B7">
        <w:rPr>
          <w:rFonts w:ascii="Times New Roman" w:hAnsi="Times New Roman" w:cs="Times New Roman"/>
          <w:color w:val="000000" w:themeColor="text1"/>
        </w:rPr>
        <w:t xml:space="preserve"> </w:t>
      </w:r>
      <w:r w:rsidR="00C6093B" w:rsidRPr="000814B7">
        <w:rPr>
          <w:rFonts w:ascii="Times New Roman" w:hAnsi="Times New Roman" w:cs="Times New Roman"/>
          <w:color w:val="000000" w:themeColor="text1"/>
        </w:rPr>
        <w:t>is not a</w:t>
      </w:r>
      <w:r w:rsidR="00F852D9" w:rsidRPr="000814B7">
        <w:rPr>
          <w:rFonts w:ascii="Times New Roman" w:hAnsi="Times New Roman" w:cs="Times New Roman"/>
          <w:color w:val="000000" w:themeColor="text1"/>
        </w:rPr>
        <w:t xml:space="preserve"> distinctively human capacit</w:t>
      </w:r>
      <w:r w:rsidR="00C6093B" w:rsidRPr="000814B7">
        <w:rPr>
          <w:rFonts w:ascii="Times New Roman" w:hAnsi="Times New Roman" w:cs="Times New Roman"/>
          <w:color w:val="000000" w:themeColor="text1"/>
        </w:rPr>
        <w:t>y</w:t>
      </w:r>
      <w:r w:rsidR="00F852D9" w:rsidRPr="000814B7">
        <w:rPr>
          <w:rFonts w:ascii="Times New Roman" w:hAnsi="Times New Roman" w:cs="Times New Roman"/>
          <w:color w:val="000000" w:themeColor="text1"/>
        </w:rPr>
        <w:t>.</w:t>
      </w:r>
      <w:r w:rsidR="00C6093B" w:rsidRPr="000814B7">
        <w:rPr>
          <w:rStyle w:val="FootnoteReference"/>
          <w:rFonts w:ascii="Times New Roman" w:hAnsi="Times New Roman" w:cs="Times New Roman"/>
          <w:color w:val="000000" w:themeColor="text1"/>
        </w:rPr>
        <w:footnoteReference w:id="5"/>
      </w:r>
      <w:r w:rsidR="00F852D9" w:rsidRPr="000814B7">
        <w:rPr>
          <w:rFonts w:ascii="Times New Roman" w:hAnsi="Times New Roman" w:cs="Times New Roman"/>
          <w:color w:val="000000" w:themeColor="text1"/>
        </w:rPr>
        <w:t xml:space="preserve"> </w:t>
      </w:r>
      <w:r w:rsidR="00F852D9" w:rsidRPr="000814B7">
        <w:rPr>
          <w:rFonts w:ascii="Times New Roman" w:hAnsi="Times New Roman" w:cs="Times New Roman"/>
          <w:color w:val="000000" w:themeColor="text1"/>
        </w:rPr>
        <w:lastRenderedPageBreak/>
        <w:t xml:space="preserve">And </w:t>
      </w:r>
      <w:r w:rsidR="0064766F" w:rsidRPr="000814B7">
        <w:rPr>
          <w:rFonts w:ascii="Times New Roman" w:hAnsi="Times New Roman" w:cs="Times New Roman"/>
          <w:color w:val="000000" w:themeColor="text1"/>
        </w:rPr>
        <w:t>some</w:t>
      </w:r>
      <w:r w:rsidR="00F852D9" w:rsidRPr="000814B7">
        <w:rPr>
          <w:rFonts w:ascii="Times New Roman" w:hAnsi="Times New Roman" w:cs="Times New Roman"/>
          <w:color w:val="000000" w:themeColor="text1"/>
        </w:rPr>
        <w:t xml:space="preserve"> uniquely human capacities might be irrelevant for human well-being. </w:t>
      </w:r>
      <w:r w:rsidR="00612171" w:rsidRPr="000814B7">
        <w:rPr>
          <w:rFonts w:ascii="Times New Roman" w:hAnsi="Times New Roman" w:cs="Times New Roman"/>
          <w:color w:val="000000" w:themeColor="text1"/>
        </w:rPr>
        <w:t>C</w:t>
      </w:r>
      <w:r w:rsidR="00F852D9" w:rsidRPr="000814B7">
        <w:rPr>
          <w:rFonts w:ascii="Times New Roman" w:hAnsi="Times New Roman" w:cs="Times New Roman"/>
          <w:color w:val="000000" w:themeColor="text1"/>
        </w:rPr>
        <w:t>ertain features might</w:t>
      </w:r>
      <w:r w:rsidR="00612171" w:rsidRPr="000814B7">
        <w:rPr>
          <w:rFonts w:ascii="Times New Roman" w:hAnsi="Times New Roman" w:cs="Times New Roman"/>
          <w:color w:val="000000" w:themeColor="text1"/>
        </w:rPr>
        <w:t xml:space="preserve"> even</w:t>
      </w:r>
      <w:r w:rsidR="00F852D9" w:rsidRPr="000814B7">
        <w:rPr>
          <w:rFonts w:ascii="Times New Roman" w:hAnsi="Times New Roman" w:cs="Times New Roman"/>
          <w:color w:val="000000" w:themeColor="text1"/>
        </w:rPr>
        <w:t xml:space="preserve"> be quite worrisome morally.</w:t>
      </w:r>
      <w:r w:rsidR="00F852D9" w:rsidRPr="000814B7">
        <w:rPr>
          <w:rStyle w:val="FootnoteReference"/>
          <w:rFonts w:ascii="Times New Roman" w:hAnsi="Times New Roman" w:cs="Times New Roman"/>
          <w:color w:val="000000" w:themeColor="text1"/>
        </w:rPr>
        <w:footnoteReference w:id="6"/>
      </w:r>
      <w:r w:rsidR="00F852D9" w:rsidRPr="000814B7">
        <w:rPr>
          <w:rFonts w:ascii="Times New Roman" w:hAnsi="Times New Roman" w:cs="Times New Roman"/>
          <w:color w:val="000000" w:themeColor="text1"/>
        </w:rPr>
        <w:t xml:space="preserve"> For example, humans </w:t>
      </w:r>
      <w:r w:rsidR="00663AAD" w:rsidRPr="000814B7">
        <w:rPr>
          <w:rFonts w:ascii="Times New Roman" w:hAnsi="Times New Roman" w:cs="Times New Roman"/>
          <w:color w:val="000000" w:themeColor="text1"/>
        </w:rPr>
        <w:t>may</w:t>
      </w:r>
      <w:r w:rsidR="00F852D9" w:rsidRPr="000814B7">
        <w:rPr>
          <w:rFonts w:ascii="Times New Roman" w:hAnsi="Times New Roman" w:cs="Times New Roman"/>
          <w:color w:val="000000" w:themeColor="text1"/>
        </w:rPr>
        <w:t xml:space="preserve"> be distinctly capable of </w:t>
      </w:r>
      <w:r w:rsidR="00663AAD" w:rsidRPr="000814B7">
        <w:rPr>
          <w:rFonts w:ascii="Times New Roman" w:hAnsi="Times New Roman" w:cs="Times New Roman"/>
          <w:color w:val="000000" w:themeColor="text1"/>
        </w:rPr>
        <w:t xml:space="preserve">willfully </w:t>
      </w:r>
      <w:r w:rsidR="00F852D9" w:rsidRPr="000814B7">
        <w:rPr>
          <w:rFonts w:ascii="Times New Roman" w:hAnsi="Times New Roman" w:cs="Times New Roman"/>
          <w:color w:val="000000" w:themeColor="text1"/>
        </w:rPr>
        <w:t>imposing psychological torment on others, but this kind of cruelty is not intrinsically valuable. If moral virtue is part of well-being, this is problematic. It would also be problematic if morality is, at least in part, to be focused on enabling people’s development and exercise of their capacities.</w:t>
      </w:r>
      <w:r w:rsidR="00E27D3B" w:rsidRPr="000814B7">
        <w:rPr>
          <w:rStyle w:val="FootnoteReference"/>
          <w:rFonts w:ascii="Times New Roman" w:hAnsi="Times New Roman" w:cs="Times New Roman"/>
          <w:color w:val="000000" w:themeColor="text1"/>
        </w:rPr>
        <w:footnoteReference w:id="7"/>
      </w:r>
    </w:p>
    <w:p w14:paraId="220B900D" w14:textId="0D190FED" w:rsidR="00F852D9" w:rsidRPr="000814B7" w:rsidRDefault="00596DB1" w:rsidP="0006427D">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r>
      <w:r w:rsidR="00F852D9" w:rsidRPr="000814B7">
        <w:rPr>
          <w:rFonts w:ascii="Times New Roman" w:hAnsi="Times New Roman" w:cs="Times New Roman"/>
          <w:color w:val="000000" w:themeColor="text1"/>
        </w:rPr>
        <w:t>Perfectionism could then try an “essence criterion,” according to which a capacity is part of human nature if and only if it is essential to humans (i.e., no human can lack it). But a perfectionism relying on this criterion seems to be both too inclusive and too restrictive. Some capacities essential to human beings</w:t>
      </w:r>
      <w:r w:rsidRPr="000814B7">
        <w:rPr>
          <w:rFonts w:ascii="Times New Roman" w:hAnsi="Times New Roman" w:cs="Times New Roman"/>
          <w:color w:val="000000" w:themeColor="text1"/>
        </w:rPr>
        <w:t xml:space="preserve">, such as being able to block the sun from others’ view, </w:t>
      </w:r>
      <w:r w:rsidR="00490C2F" w:rsidRPr="000814B7">
        <w:rPr>
          <w:rFonts w:ascii="Times New Roman" w:hAnsi="Times New Roman" w:cs="Times New Roman"/>
          <w:color w:val="000000" w:themeColor="text1"/>
        </w:rPr>
        <w:t>might</w:t>
      </w:r>
      <w:r w:rsidR="00F852D9" w:rsidRPr="000814B7">
        <w:rPr>
          <w:rFonts w:ascii="Times New Roman" w:hAnsi="Times New Roman" w:cs="Times New Roman"/>
          <w:color w:val="000000" w:themeColor="text1"/>
        </w:rPr>
        <w:t xml:space="preserve"> be irrelevant </w:t>
      </w:r>
      <w:r w:rsidRPr="000814B7">
        <w:rPr>
          <w:rFonts w:ascii="Times New Roman" w:hAnsi="Times New Roman" w:cs="Times New Roman"/>
          <w:color w:val="000000" w:themeColor="text1"/>
        </w:rPr>
        <w:t>to</w:t>
      </w:r>
      <w:r w:rsidR="00F852D9" w:rsidRPr="000814B7">
        <w:rPr>
          <w:rFonts w:ascii="Times New Roman" w:hAnsi="Times New Roman" w:cs="Times New Roman"/>
          <w:color w:val="000000" w:themeColor="text1"/>
        </w:rPr>
        <w:t xml:space="preserve"> well-being</w:t>
      </w:r>
      <w:r w:rsidRPr="000814B7">
        <w:rPr>
          <w:rFonts w:ascii="Times New Roman" w:hAnsi="Times New Roman" w:cs="Times New Roman"/>
          <w:color w:val="000000" w:themeColor="text1"/>
        </w:rPr>
        <w:t>;</w:t>
      </w:r>
      <w:r w:rsidR="00F852D9" w:rsidRPr="000814B7">
        <w:rPr>
          <w:rFonts w:ascii="Times New Roman" w:hAnsi="Times New Roman" w:cs="Times New Roman"/>
          <w:color w:val="000000" w:themeColor="text1"/>
        </w:rPr>
        <w:t xml:space="preserve"> and some capacities which are relevant </w:t>
      </w:r>
      <w:r w:rsidRPr="000814B7">
        <w:rPr>
          <w:rFonts w:ascii="Times New Roman" w:hAnsi="Times New Roman" w:cs="Times New Roman"/>
          <w:color w:val="000000" w:themeColor="text1"/>
        </w:rPr>
        <w:t>to</w:t>
      </w:r>
      <w:r w:rsidR="00F852D9" w:rsidRPr="000814B7">
        <w:rPr>
          <w:rFonts w:ascii="Times New Roman" w:hAnsi="Times New Roman" w:cs="Times New Roman"/>
          <w:color w:val="000000" w:themeColor="text1"/>
        </w:rPr>
        <w:t xml:space="preserve"> well-being</w:t>
      </w:r>
      <w:r w:rsidR="00490C2F" w:rsidRPr="000814B7">
        <w:rPr>
          <w:rFonts w:ascii="Times New Roman" w:hAnsi="Times New Roman" w:cs="Times New Roman"/>
          <w:color w:val="000000" w:themeColor="text1"/>
        </w:rPr>
        <w:t xml:space="preserve">, </w:t>
      </w:r>
      <w:r w:rsidR="00F852D9" w:rsidRPr="000814B7">
        <w:rPr>
          <w:rFonts w:ascii="Times New Roman" w:hAnsi="Times New Roman" w:cs="Times New Roman"/>
          <w:color w:val="000000" w:themeColor="text1"/>
        </w:rPr>
        <w:t>such as the ability to engage in practical reasoning</w:t>
      </w:r>
      <w:r w:rsidR="00490C2F" w:rsidRPr="000814B7">
        <w:rPr>
          <w:rFonts w:ascii="Times New Roman" w:hAnsi="Times New Roman" w:cs="Times New Roman"/>
          <w:color w:val="000000" w:themeColor="text1"/>
        </w:rPr>
        <w:t>,</w:t>
      </w:r>
      <w:r w:rsidR="00F852D9" w:rsidRPr="000814B7">
        <w:rPr>
          <w:rFonts w:ascii="Times New Roman" w:hAnsi="Times New Roman" w:cs="Times New Roman"/>
          <w:color w:val="000000" w:themeColor="text1"/>
        </w:rPr>
        <w:t xml:space="preserve"> are not essential to humans—the capacity to engage in practical reasoning is very important in the pursuit of well-being for those who have it, but some human beings do not have it.</w:t>
      </w:r>
      <w:r w:rsidR="00490C2F" w:rsidRPr="000814B7">
        <w:rPr>
          <w:rFonts w:ascii="Times New Roman" w:hAnsi="Times New Roman" w:cs="Times New Roman"/>
          <w:color w:val="000000" w:themeColor="text1"/>
        </w:rPr>
        <w:t xml:space="preserve"> </w:t>
      </w:r>
      <w:r w:rsidR="00903FE4" w:rsidRPr="000814B7">
        <w:rPr>
          <w:rFonts w:ascii="Times New Roman" w:hAnsi="Times New Roman" w:cs="Times New Roman"/>
          <w:color w:val="000000" w:themeColor="text1"/>
        </w:rPr>
        <w:t>(</w:t>
      </w:r>
      <w:r w:rsidR="00490C2F" w:rsidRPr="000814B7">
        <w:rPr>
          <w:rFonts w:ascii="Times New Roman" w:hAnsi="Times New Roman" w:cs="Times New Roman"/>
          <w:color w:val="000000" w:themeColor="text1"/>
        </w:rPr>
        <w:t>We will discuss the essentialist view in more detail below.</w:t>
      </w:r>
      <w:r w:rsidR="00903FE4" w:rsidRPr="000814B7">
        <w:rPr>
          <w:rFonts w:ascii="Times New Roman" w:hAnsi="Times New Roman" w:cs="Times New Roman"/>
          <w:color w:val="000000" w:themeColor="text1"/>
        </w:rPr>
        <w:t>)</w:t>
      </w:r>
    </w:p>
    <w:p w14:paraId="30A21332" w14:textId="763856D4" w:rsidR="00F852D9" w:rsidRPr="000814B7" w:rsidRDefault="00596DB1" w:rsidP="0006427D">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The uniqueness and essence proposals proceed in a strict sequence from a value-neutral depiction of human nature to judgments about well-being. In view of the problems with these views</w:t>
      </w:r>
      <w:r w:rsidR="00F852D9" w:rsidRPr="000814B7">
        <w:rPr>
          <w:rFonts w:ascii="Times New Roman" w:hAnsi="Times New Roman" w:cs="Times New Roman"/>
          <w:color w:val="000000" w:themeColor="text1"/>
        </w:rPr>
        <w:t xml:space="preserve">, perfectionists could </w:t>
      </w:r>
      <w:r w:rsidR="00D068BA" w:rsidRPr="000814B7">
        <w:rPr>
          <w:rFonts w:ascii="Times New Roman" w:hAnsi="Times New Roman" w:cs="Times New Roman"/>
          <w:color w:val="000000" w:themeColor="text1"/>
        </w:rPr>
        <w:t>deploy</w:t>
      </w:r>
      <w:r w:rsidR="00F852D9" w:rsidRPr="000814B7">
        <w:rPr>
          <w:rFonts w:ascii="Times New Roman" w:hAnsi="Times New Roman" w:cs="Times New Roman"/>
          <w:color w:val="000000" w:themeColor="text1"/>
        </w:rPr>
        <w:t xml:space="preserve"> </w:t>
      </w:r>
      <w:r w:rsidRPr="000814B7">
        <w:rPr>
          <w:rFonts w:ascii="Times New Roman" w:hAnsi="Times New Roman" w:cs="Times New Roman"/>
          <w:color w:val="000000" w:themeColor="text1"/>
        </w:rPr>
        <w:t xml:space="preserve">a different approach that relies on </w:t>
      </w:r>
      <w:r w:rsidR="00F852D9" w:rsidRPr="000814B7">
        <w:rPr>
          <w:rFonts w:ascii="Times New Roman" w:hAnsi="Times New Roman" w:cs="Times New Roman"/>
          <w:color w:val="000000" w:themeColor="text1"/>
        </w:rPr>
        <w:t>the method of reflective equilibrium</w:t>
      </w:r>
      <w:r w:rsidRPr="000814B7">
        <w:rPr>
          <w:rFonts w:ascii="Times New Roman" w:hAnsi="Times New Roman" w:cs="Times New Roman"/>
          <w:color w:val="000000" w:themeColor="text1"/>
        </w:rPr>
        <w:t xml:space="preserve">. On this proposal, we could </w:t>
      </w:r>
      <w:r w:rsidR="00D068BA" w:rsidRPr="000814B7">
        <w:rPr>
          <w:rFonts w:ascii="Times New Roman" w:hAnsi="Times New Roman" w:cs="Times New Roman"/>
          <w:color w:val="000000" w:themeColor="text1"/>
        </w:rPr>
        <w:t>“use our judgments about well-being to inform our theory of human nature”.</w:t>
      </w:r>
      <w:r w:rsidR="00D068BA" w:rsidRPr="000814B7">
        <w:rPr>
          <w:rStyle w:val="FootnoteReference"/>
          <w:rFonts w:ascii="Times New Roman" w:hAnsi="Times New Roman" w:cs="Times New Roman"/>
          <w:color w:val="000000" w:themeColor="text1"/>
        </w:rPr>
        <w:footnoteReference w:id="8"/>
      </w:r>
      <w:r w:rsidR="00D068BA" w:rsidRPr="000814B7">
        <w:rPr>
          <w:rFonts w:ascii="Times New Roman" w:hAnsi="Times New Roman" w:cs="Times New Roman"/>
          <w:color w:val="000000" w:themeColor="text1"/>
        </w:rPr>
        <w:t xml:space="preserve"> This would help us identify</w:t>
      </w:r>
      <w:r w:rsidR="00F852D9" w:rsidRPr="000814B7">
        <w:rPr>
          <w:rFonts w:ascii="Times New Roman" w:hAnsi="Times New Roman" w:cs="Times New Roman"/>
          <w:color w:val="000000" w:themeColor="text1"/>
        </w:rPr>
        <w:t xml:space="preserve"> the capacities that are well-being relevant</w:t>
      </w:r>
      <w:r w:rsidR="00D068BA" w:rsidRPr="000814B7">
        <w:rPr>
          <w:rFonts w:ascii="Times New Roman" w:hAnsi="Times New Roman" w:cs="Times New Roman"/>
          <w:color w:val="000000" w:themeColor="text1"/>
        </w:rPr>
        <w:t xml:space="preserve"> (</w:t>
      </w:r>
      <w:r w:rsidR="00F852D9" w:rsidRPr="000814B7">
        <w:rPr>
          <w:rFonts w:ascii="Times New Roman" w:hAnsi="Times New Roman" w:cs="Times New Roman"/>
          <w:color w:val="000000" w:themeColor="text1"/>
        </w:rPr>
        <w:t xml:space="preserve">i.e. those that we </w:t>
      </w:r>
      <w:r w:rsidR="00F852D9" w:rsidRPr="000814B7">
        <w:rPr>
          <w:rFonts w:ascii="Times New Roman" w:hAnsi="Times New Roman" w:cs="Times New Roman"/>
          <w:color w:val="000000" w:themeColor="text1"/>
        </w:rPr>
        <w:lastRenderedPageBreak/>
        <w:t xml:space="preserve">find reasonable to mention </w:t>
      </w:r>
      <w:r w:rsidR="00EA3194" w:rsidRPr="000814B7">
        <w:rPr>
          <w:rFonts w:ascii="Times New Roman" w:hAnsi="Times New Roman" w:cs="Times New Roman"/>
          <w:color w:val="000000" w:themeColor="text1"/>
        </w:rPr>
        <w:t>when</w:t>
      </w:r>
      <w:r w:rsidR="00F852D9" w:rsidRPr="000814B7">
        <w:rPr>
          <w:rFonts w:ascii="Times New Roman" w:hAnsi="Times New Roman" w:cs="Times New Roman"/>
          <w:color w:val="000000" w:themeColor="text1"/>
        </w:rPr>
        <w:t xml:space="preserve"> </w:t>
      </w:r>
      <w:r w:rsidRPr="000814B7">
        <w:rPr>
          <w:rFonts w:ascii="Times New Roman" w:hAnsi="Times New Roman" w:cs="Times New Roman"/>
          <w:color w:val="000000" w:themeColor="text1"/>
        </w:rPr>
        <w:t>justifying</w:t>
      </w:r>
      <w:r w:rsidR="00F852D9" w:rsidRPr="000814B7">
        <w:rPr>
          <w:rFonts w:ascii="Times New Roman" w:hAnsi="Times New Roman" w:cs="Times New Roman"/>
          <w:color w:val="000000" w:themeColor="text1"/>
        </w:rPr>
        <w:t xml:space="preserve"> our judgments </w:t>
      </w:r>
      <w:r w:rsidR="00EA3194" w:rsidRPr="000814B7">
        <w:rPr>
          <w:rFonts w:ascii="Times New Roman" w:hAnsi="Times New Roman" w:cs="Times New Roman"/>
          <w:color w:val="000000" w:themeColor="text1"/>
        </w:rPr>
        <w:t>about</w:t>
      </w:r>
      <w:r w:rsidR="00F852D9" w:rsidRPr="000814B7">
        <w:rPr>
          <w:rFonts w:ascii="Times New Roman" w:hAnsi="Times New Roman" w:cs="Times New Roman"/>
          <w:color w:val="000000" w:themeColor="text1"/>
        </w:rPr>
        <w:t xml:space="preserve"> the activities that contribute to well-being</w:t>
      </w:r>
      <w:r w:rsidR="00D068BA" w:rsidRPr="000814B7">
        <w:rPr>
          <w:rFonts w:ascii="Times New Roman" w:hAnsi="Times New Roman" w:cs="Times New Roman"/>
          <w:color w:val="000000" w:themeColor="text1"/>
        </w:rPr>
        <w:t>)</w:t>
      </w:r>
      <w:r w:rsidR="00F852D9" w:rsidRPr="000814B7">
        <w:rPr>
          <w:rFonts w:ascii="Times New Roman" w:hAnsi="Times New Roman" w:cs="Times New Roman"/>
          <w:color w:val="000000" w:themeColor="text1"/>
        </w:rPr>
        <w:t xml:space="preserve">. The problem here is that a perfectionism relying on this criterion would </w:t>
      </w:r>
      <w:r w:rsidR="00F84BDE" w:rsidRPr="000814B7">
        <w:rPr>
          <w:rFonts w:ascii="Times New Roman" w:hAnsi="Times New Roman" w:cs="Times New Roman"/>
          <w:color w:val="000000" w:themeColor="text1"/>
        </w:rPr>
        <w:t>seem</w:t>
      </w:r>
      <w:r w:rsidR="00F852D9" w:rsidRPr="000814B7">
        <w:rPr>
          <w:rFonts w:ascii="Times New Roman" w:hAnsi="Times New Roman" w:cs="Times New Roman"/>
          <w:color w:val="000000" w:themeColor="text1"/>
        </w:rPr>
        <w:t xml:space="preserve"> problematically circular. The theory states that human nature determines facts about well-being, but the reflective equilibrium method allows for the former to be determined by the latter.</w:t>
      </w:r>
    </w:p>
    <w:p w14:paraId="210A94CF" w14:textId="77777777" w:rsidR="008E5C54" w:rsidRPr="000814B7" w:rsidRDefault="008E5C54" w:rsidP="0006427D">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Is there any way to repair the perfectionist account to avoid these objections? I think that there is one, although it will involve significant changes in the theory. Here is a statement of the proposed view:</w:t>
      </w:r>
    </w:p>
    <w:p w14:paraId="2DFB7ACE" w14:textId="1D85F3FD" w:rsidR="008E5C54" w:rsidRPr="000814B7" w:rsidRDefault="008E5C54" w:rsidP="0006427D">
      <w:pPr>
        <w:spacing w:line="480" w:lineRule="auto"/>
        <w:ind w:left="720"/>
        <w:jc w:val="both"/>
        <w:rPr>
          <w:rFonts w:ascii="Times New Roman" w:hAnsi="Times New Roman" w:cs="Times New Roman"/>
          <w:color w:val="000000" w:themeColor="text1"/>
        </w:rPr>
      </w:pPr>
      <w:r w:rsidRPr="000814B7">
        <w:rPr>
          <w:rFonts w:ascii="Times New Roman" w:hAnsi="Times New Roman" w:cs="Times New Roman"/>
          <w:b/>
          <w:color w:val="000000" w:themeColor="text1"/>
        </w:rPr>
        <w:t>Revised Perfectionism about human well-being:</w:t>
      </w:r>
      <w:r w:rsidRPr="000814B7">
        <w:rPr>
          <w:rFonts w:ascii="Times New Roman" w:hAnsi="Times New Roman" w:cs="Times New Roman"/>
          <w:color w:val="000000" w:themeColor="text1"/>
        </w:rPr>
        <w:t xml:space="preserve"> The good life for human </w:t>
      </w:r>
      <w:r w:rsidR="00951457" w:rsidRPr="000814B7">
        <w:rPr>
          <w:rFonts w:ascii="Times New Roman" w:hAnsi="Times New Roman" w:cs="Times New Roman"/>
          <w:color w:val="000000" w:themeColor="text1"/>
        </w:rPr>
        <w:t>individuals</w:t>
      </w:r>
      <w:r w:rsidRPr="000814B7">
        <w:rPr>
          <w:rFonts w:ascii="Times New Roman" w:hAnsi="Times New Roman" w:cs="Times New Roman"/>
          <w:color w:val="000000" w:themeColor="text1"/>
        </w:rPr>
        <w:t xml:space="preserve"> is determined by the</w:t>
      </w:r>
      <w:r w:rsidR="006845F2" w:rsidRPr="000814B7">
        <w:rPr>
          <w:rFonts w:ascii="Times New Roman" w:hAnsi="Times New Roman" w:cs="Times New Roman"/>
          <w:color w:val="000000" w:themeColor="text1"/>
        </w:rPr>
        <w:t>ir</w:t>
      </w:r>
      <w:r w:rsidRPr="000814B7">
        <w:rPr>
          <w:rFonts w:ascii="Times New Roman" w:hAnsi="Times New Roman" w:cs="Times New Roman"/>
          <w:color w:val="000000" w:themeColor="text1"/>
        </w:rPr>
        <w:t xml:space="preserve"> valuable features. The valuable features of the </w:t>
      </w:r>
      <w:r w:rsidR="00951457" w:rsidRPr="000814B7">
        <w:rPr>
          <w:rFonts w:ascii="Times New Roman" w:hAnsi="Times New Roman" w:cs="Times New Roman"/>
          <w:color w:val="000000" w:themeColor="text1"/>
        </w:rPr>
        <w:t>individuals</w:t>
      </w:r>
      <w:r w:rsidRPr="000814B7">
        <w:rPr>
          <w:rFonts w:ascii="Times New Roman" w:hAnsi="Times New Roman" w:cs="Times New Roman"/>
          <w:color w:val="000000" w:themeColor="text1"/>
        </w:rPr>
        <w:t xml:space="preserve"> considered involve a set of capacities. The development and exercise of these capacities</w:t>
      </w:r>
      <w:r w:rsidR="002221F1" w:rsidRPr="000814B7">
        <w:rPr>
          <w:rFonts w:ascii="Times New Roman" w:hAnsi="Times New Roman" w:cs="Times New Roman"/>
          <w:color w:val="000000" w:themeColor="text1"/>
        </w:rPr>
        <w:t xml:space="preserve"> (their unfolding)</w:t>
      </w:r>
      <w:r w:rsidRPr="000814B7">
        <w:rPr>
          <w:rFonts w:ascii="Times New Roman" w:hAnsi="Times New Roman" w:cs="Times New Roman"/>
          <w:color w:val="000000" w:themeColor="text1"/>
        </w:rPr>
        <w:t>, in some appropriate overall schedule, is good for them.</w:t>
      </w:r>
    </w:p>
    <w:p w14:paraId="23A2EDC1" w14:textId="1A20A536" w:rsidR="008E5C54" w:rsidRPr="000814B7" w:rsidRDefault="008E5C54" w:rsidP="0006427D">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In what follows</w:t>
      </w:r>
      <w:r w:rsidR="00DC46C2" w:rsidRPr="000814B7">
        <w:rPr>
          <w:rFonts w:ascii="Times New Roman" w:hAnsi="Times New Roman" w:cs="Times New Roman"/>
          <w:color w:val="000000" w:themeColor="text1"/>
        </w:rPr>
        <w:t>,</w:t>
      </w:r>
      <w:r w:rsidRPr="000814B7">
        <w:rPr>
          <w:rFonts w:ascii="Times New Roman" w:hAnsi="Times New Roman" w:cs="Times New Roman"/>
          <w:color w:val="000000" w:themeColor="text1"/>
        </w:rPr>
        <w:t xml:space="preserve"> I list the changes introduced by Revised Perfectionism, and explain how they help counter the objections to Traditional Perfectionism.</w:t>
      </w:r>
    </w:p>
    <w:p w14:paraId="7ABCF975" w14:textId="7BD52409" w:rsidR="000D4339" w:rsidRPr="000C22FB" w:rsidRDefault="000C22FB" w:rsidP="0006427D">
      <w:pPr>
        <w:spacing w:line="480" w:lineRule="auto"/>
        <w:jc w:val="both"/>
        <w:rPr>
          <w:rFonts w:ascii="Times New Roman" w:hAnsi="Times New Roman" w:cs="Times New Roman"/>
          <w:color w:val="000000" w:themeColor="text1"/>
        </w:rPr>
      </w:pPr>
      <w:r w:rsidRPr="000C22FB">
        <w:rPr>
          <w:rFonts w:ascii="Times New Roman" w:hAnsi="Times New Roman" w:cs="Times New Roman"/>
          <w:b/>
          <w:color w:val="000000" w:themeColor="text1"/>
        </w:rPr>
        <w:t xml:space="preserve">2.1. </w:t>
      </w:r>
      <w:r w:rsidR="00F852D9" w:rsidRPr="000C22FB">
        <w:rPr>
          <w:rFonts w:ascii="Times New Roman" w:hAnsi="Times New Roman" w:cs="Times New Roman"/>
          <w:b/>
          <w:color w:val="000000" w:themeColor="text1"/>
        </w:rPr>
        <w:t xml:space="preserve"> Based on features</w:t>
      </w:r>
      <w:r w:rsidR="00EE5CDF" w:rsidRPr="000C22FB">
        <w:rPr>
          <w:rFonts w:ascii="Times New Roman" w:hAnsi="Times New Roman" w:cs="Times New Roman"/>
          <w:b/>
          <w:color w:val="000000" w:themeColor="text1"/>
        </w:rPr>
        <w:t xml:space="preserve"> of individuals</w:t>
      </w:r>
      <w:r w:rsidR="00F852D9" w:rsidRPr="000C22FB">
        <w:rPr>
          <w:rFonts w:ascii="Times New Roman" w:hAnsi="Times New Roman" w:cs="Times New Roman"/>
          <w:b/>
          <w:color w:val="000000" w:themeColor="text1"/>
        </w:rPr>
        <w:t xml:space="preserve"> rather than </w:t>
      </w:r>
      <w:r w:rsidR="00E60E6E" w:rsidRPr="000C22FB">
        <w:rPr>
          <w:rFonts w:ascii="Times New Roman" w:hAnsi="Times New Roman" w:cs="Times New Roman"/>
          <w:b/>
          <w:color w:val="000000" w:themeColor="text1"/>
        </w:rPr>
        <w:t xml:space="preserve">on </w:t>
      </w:r>
      <w:r w:rsidR="00D110CB" w:rsidRPr="000C22FB">
        <w:rPr>
          <w:rFonts w:ascii="Times New Roman" w:hAnsi="Times New Roman" w:cs="Times New Roman"/>
          <w:b/>
          <w:color w:val="000000" w:themeColor="text1"/>
        </w:rPr>
        <w:t xml:space="preserve">what is distinctive of </w:t>
      </w:r>
      <w:r w:rsidR="00F852D9" w:rsidRPr="000C22FB">
        <w:rPr>
          <w:rFonts w:ascii="Times New Roman" w:hAnsi="Times New Roman" w:cs="Times New Roman"/>
          <w:b/>
          <w:color w:val="000000" w:themeColor="text1"/>
        </w:rPr>
        <w:t>species</w:t>
      </w:r>
    </w:p>
    <w:p w14:paraId="7B41959A" w14:textId="7D8F3A50" w:rsidR="00F852D9" w:rsidRPr="000814B7" w:rsidRDefault="00436B75" w:rsidP="0006427D">
      <w:pPr>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Revised Perfectionism takes the</w:t>
      </w:r>
      <w:r w:rsidR="00F852D9" w:rsidRPr="000814B7">
        <w:rPr>
          <w:rFonts w:ascii="Times New Roman" w:hAnsi="Times New Roman" w:cs="Times New Roman"/>
          <w:color w:val="000000" w:themeColor="text1"/>
        </w:rPr>
        <w:t xml:space="preserve"> well-being of human beings to </w:t>
      </w:r>
      <w:r w:rsidR="00D81674" w:rsidRPr="000814B7">
        <w:rPr>
          <w:rFonts w:ascii="Times New Roman" w:hAnsi="Times New Roman" w:cs="Times New Roman"/>
          <w:color w:val="000000" w:themeColor="text1"/>
        </w:rPr>
        <w:t>engage</w:t>
      </w:r>
      <w:r w:rsidR="00F852D9" w:rsidRPr="000814B7">
        <w:rPr>
          <w:rFonts w:ascii="Times New Roman" w:hAnsi="Times New Roman" w:cs="Times New Roman"/>
          <w:color w:val="000000" w:themeColor="text1"/>
        </w:rPr>
        <w:t xml:space="preserve"> features of human beings, not what makes them a distinctive species. This eliminates the problems faced by the uniqueness criterion. The move is not ad hoc, because what we are after is an account of what makes life good for human beings given what they are, and what human beings are includes </w:t>
      </w:r>
      <w:r w:rsidR="00F852D9" w:rsidRPr="000814B7">
        <w:rPr>
          <w:rFonts w:ascii="Times New Roman" w:hAnsi="Times New Roman" w:cs="Times New Roman"/>
          <w:i/>
          <w:color w:val="000000" w:themeColor="text1"/>
        </w:rPr>
        <w:t xml:space="preserve">everything </w:t>
      </w:r>
      <w:r w:rsidR="00F852D9" w:rsidRPr="000814B7">
        <w:rPr>
          <w:rFonts w:ascii="Times New Roman" w:hAnsi="Times New Roman" w:cs="Times New Roman"/>
          <w:color w:val="000000" w:themeColor="text1"/>
        </w:rPr>
        <w:t xml:space="preserve">they are, </w:t>
      </w:r>
      <w:r w:rsidR="005E2E04" w:rsidRPr="000814B7">
        <w:rPr>
          <w:rFonts w:ascii="Times New Roman" w:hAnsi="Times New Roman" w:cs="Times New Roman"/>
          <w:color w:val="000000" w:themeColor="text1"/>
        </w:rPr>
        <w:t>even if</w:t>
      </w:r>
      <w:r w:rsidR="00F852D9" w:rsidRPr="000814B7">
        <w:rPr>
          <w:rFonts w:ascii="Times New Roman" w:hAnsi="Times New Roman" w:cs="Times New Roman"/>
          <w:color w:val="000000" w:themeColor="text1"/>
        </w:rPr>
        <w:t xml:space="preserve"> some of it in</w:t>
      </w:r>
      <w:r w:rsidR="006375D0" w:rsidRPr="000814B7">
        <w:rPr>
          <w:rFonts w:ascii="Times New Roman" w:hAnsi="Times New Roman" w:cs="Times New Roman"/>
          <w:color w:val="000000" w:themeColor="text1"/>
        </w:rPr>
        <w:t>clud</w:t>
      </w:r>
      <w:r w:rsidR="00F852D9" w:rsidRPr="000814B7">
        <w:rPr>
          <w:rFonts w:ascii="Times New Roman" w:hAnsi="Times New Roman" w:cs="Times New Roman"/>
          <w:color w:val="000000" w:themeColor="text1"/>
        </w:rPr>
        <w:t xml:space="preserve">es features that also other entities have. There could be overlap between the well-being sets of different species—the fulfillment of the capacity for </w:t>
      </w:r>
      <w:r w:rsidR="005E2E04" w:rsidRPr="000814B7">
        <w:rPr>
          <w:rFonts w:ascii="Times New Roman" w:hAnsi="Times New Roman" w:cs="Times New Roman"/>
          <w:color w:val="000000" w:themeColor="text1"/>
        </w:rPr>
        <w:t xml:space="preserve">sensory perception, or </w:t>
      </w:r>
      <w:r w:rsidR="008B2FFB" w:rsidRPr="000814B7">
        <w:rPr>
          <w:rFonts w:ascii="Times New Roman" w:hAnsi="Times New Roman" w:cs="Times New Roman"/>
          <w:color w:val="000000" w:themeColor="text1"/>
        </w:rPr>
        <w:t xml:space="preserve">for </w:t>
      </w:r>
      <w:r w:rsidR="005E2E04" w:rsidRPr="000814B7">
        <w:rPr>
          <w:rFonts w:ascii="Times New Roman" w:hAnsi="Times New Roman" w:cs="Times New Roman"/>
          <w:color w:val="000000" w:themeColor="text1"/>
        </w:rPr>
        <w:t>pleasure,</w:t>
      </w:r>
      <w:r w:rsidR="00F852D9" w:rsidRPr="000814B7">
        <w:rPr>
          <w:rFonts w:ascii="Times New Roman" w:hAnsi="Times New Roman" w:cs="Times New Roman"/>
          <w:color w:val="000000" w:themeColor="text1"/>
        </w:rPr>
        <w:t xml:space="preserve"> features in several. But the items in the intersection are bona fide items in the intersecting sets.</w:t>
      </w:r>
    </w:p>
    <w:p w14:paraId="35C3BABA" w14:textId="2DB2D6E5" w:rsidR="000D4339" w:rsidRPr="000C22FB" w:rsidRDefault="000C22FB" w:rsidP="0006427D">
      <w:pPr>
        <w:spacing w:line="480" w:lineRule="auto"/>
        <w:jc w:val="both"/>
        <w:rPr>
          <w:rFonts w:ascii="Times New Roman" w:hAnsi="Times New Roman" w:cs="Times New Roman"/>
          <w:b/>
          <w:color w:val="000000" w:themeColor="text1"/>
        </w:rPr>
      </w:pPr>
      <w:r w:rsidRPr="000C22FB">
        <w:rPr>
          <w:rFonts w:ascii="Times New Roman" w:hAnsi="Times New Roman" w:cs="Times New Roman"/>
          <w:b/>
          <w:color w:val="000000" w:themeColor="text1"/>
        </w:rPr>
        <w:t>2.2.</w:t>
      </w:r>
      <w:r w:rsidR="00F852D9" w:rsidRPr="000C22FB">
        <w:rPr>
          <w:rFonts w:ascii="Times New Roman" w:hAnsi="Times New Roman" w:cs="Times New Roman"/>
          <w:b/>
          <w:color w:val="000000" w:themeColor="text1"/>
        </w:rPr>
        <w:t xml:space="preserve"> Evaluative</w:t>
      </w:r>
      <w:r w:rsidR="00126B3E" w:rsidRPr="000C22FB">
        <w:rPr>
          <w:rFonts w:ascii="Times New Roman" w:hAnsi="Times New Roman" w:cs="Times New Roman"/>
          <w:b/>
          <w:color w:val="000000" w:themeColor="text1"/>
        </w:rPr>
        <w:t xml:space="preserve"> all the way down</w:t>
      </w:r>
    </w:p>
    <w:p w14:paraId="1E152112" w14:textId="751B5CCA" w:rsidR="00F852D9" w:rsidRPr="000814B7" w:rsidRDefault="00AC54E4" w:rsidP="0006427D">
      <w:pPr>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According to Revised Perfectionism, t</w:t>
      </w:r>
      <w:r w:rsidR="00F852D9" w:rsidRPr="000814B7">
        <w:rPr>
          <w:rFonts w:ascii="Times New Roman" w:hAnsi="Times New Roman" w:cs="Times New Roman"/>
          <w:color w:val="000000" w:themeColor="text1"/>
        </w:rPr>
        <w:t>he identification of the features of human beings that are well-being relevant is not merely descriptive. Not everything that is found in human being</w:t>
      </w:r>
      <w:r w:rsidR="00CF4A58" w:rsidRPr="000814B7">
        <w:rPr>
          <w:rFonts w:ascii="Times New Roman" w:hAnsi="Times New Roman" w:cs="Times New Roman"/>
          <w:color w:val="000000" w:themeColor="text1"/>
        </w:rPr>
        <w:t>s</w:t>
      </w:r>
      <w:r w:rsidR="00F852D9" w:rsidRPr="000814B7">
        <w:rPr>
          <w:rFonts w:ascii="Times New Roman" w:hAnsi="Times New Roman" w:cs="Times New Roman"/>
          <w:color w:val="000000" w:themeColor="text1"/>
        </w:rPr>
        <w:t xml:space="preserve">—whether </w:t>
      </w:r>
      <w:r w:rsidR="00F852D9" w:rsidRPr="000814B7">
        <w:rPr>
          <w:rFonts w:ascii="Times New Roman" w:hAnsi="Times New Roman" w:cs="Times New Roman"/>
          <w:color w:val="000000" w:themeColor="text1"/>
        </w:rPr>
        <w:lastRenderedPageBreak/>
        <w:t xml:space="preserve">essential to them or not—gives rise to reasons to maintain it or further it. Only a subset of it is relevant. This </w:t>
      </w:r>
      <w:r w:rsidR="00CF4A58" w:rsidRPr="000814B7">
        <w:rPr>
          <w:rFonts w:ascii="Times New Roman" w:hAnsi="Times New Roman" w:cs="Times New Roman"/>
          <w:color w:val="000000" w:themeColor="text1"/>
        </w:rPr>
        <w:t xml:space="preserve">evaluative focus </w:t>
      </w:r>
      <w:r w:rsidR="00F852D9" w:rsidRPr="000814B7">
        <w:rPr>
          <w:rFonts w:ascii="Times New Roman" w:hAnsi="Times New Roman" w:cs="Times New Roman"/>
          <w:color w:val="000000" w:themeColor="text1"/>
        </w:rPr>
        <w:t xml:space="preserve">helps counter the problem of excessive inclusiveness faced by the essence criterion. It </w:t>
      </w:r>
      <w:r w:rsidR="00EE5CDF" w:rsidRPr="000814B7">
        <w:rPr>
          <w:rFonts w:ascii="Times New Roman" w:hAnsi="Times New Roman" w:cs="Times New Roman"/>
          <w:color w:val="000000" w:themeColor="text1"/>
        </w:rPr>
        <w:t>is not the case,</w:t>
      </w:r>
      <w:r w:rsidR="00F852D9" w:rsidRPr="000814B7">
        <w:rPr>
          <w:rFonts w:ascii="Times New Roman" w:hAnsi="Times New Roman" w:cs="Times New Roman"/>
          <w:color w:val="000000" w:themeColor="text1"/>
        </w:rPr>
        <w:t xml:space="preserve"> however, that the view must then suffer the problem of circularity allegedly faced by the reflective equilibrium </w:t>
      </w:r>
      <w:r w:rsidR="00017886" w:rsidRPr="000814B7">
        <w:rPr>
          <w:rFonts w:ascii="Times New Roman" w:hAnsi="Times New Roman" w:cs="Times New Roman"/>
          <w:color w:val="000000" w:themeColor="text1"/>
        </w:rPr>
        <w:t>approach to human nature</w:t>
      </w:r>
      <w:r w:rsidR="00F852D9" w:rsidRPr="000814B7">
        <w:rPr>
          <w:rFonts w:ascii="Times New Roman" w:hAnsi="Times New Roman" w:cs="Times New Roman"/>
          <w:color w:val="000000" w:themeColor="text1"/>
        </w:rPr>
        <w:t>.</w:t>
      </w:r>
      <w:r w:rsidR="00017886" w:rsidRPr="000814B7">
        <w:rPr>
          <w:rFonts w:ascii="Times New Roman" w:hAnsi="Times New Roman" w:cs="Times New Roman"/>
          <w:color w:val="000000" w:themeColor="text1"/>
        </w:rPr>
        <w:t xml:space="preserve"> First, the proposal is </w:t>
      </w:r>
      <w:r w:rsidR="00F852D9" w:rsidRPr="000814B7">
        <w:rPr>
          <w:rFonts w:ascii="Times New Roman" w:hAnsi="Times New Roman" w:cs="Times New Roman"/>
          <w:color w:val="000000" w:themeColor="text1"/>
        </w:rPr>
        <w:t xml:space="preserve">not circular if “determines” is understood differently in each instance of the pair of claims cited above. When facts of well-being “determine” (the relevant subset of) human nature, they do so in the sense of providing evidence for recognizing what counts as (the relevant subset of) human nature. And when (the relevant subset of) human nature “determines” facts about well-being, </w:t>
      </w:r>
      <w:r w:rsidR="008C1629" w:rsidRPr="000814B7">
        <w:rPr>
          <w:rFonts w:ascii="Times New Roman" w:hAnsi="Times New Roman" w:cs="Times New Roman"/>
          <w:color w:val="000000" w:themeColor="text1"/>
        </w:rPr>
        <w:t>it does</w:t>
      </w:r>
      <w:r w:rsidR="00F852D9" w:rsidRPr="000814B7">
        <w:rPr>
          <w:rFonts w:ascii="Times New Roman" w:hAnsi="Times New Roman" w:cs="Times New Roman"/>
          <w:color w:val="000000" w:themeColor="text1"/>
        </w:rPr>
        <w:t xml:space="preserve"> so in the sense of grounding or explaining what makes something good when it is. The reflective equilibrium method is here used as an epistemic device to clarify and systematize our views about well-being. The fact that it seeks coherence between several considerations does not mean that all the supporting relations at play are of the same kind.</w:t>
      </w:r>
      <w:r w:rsidR="00F852D9" w:rsidRPr="000814B7">
        <w:rPr>
          <w:rStyle w:val="FootnoteReference"/>
          <w:rFonts w:ascii="Times New Roman" w:hAnsi="Times New Roman" w:cs="Times New Roman"/>
          <w:color w:val="000000" w:themeColor="text1"/>
        </w:rPr>
        <w:footnoteReference w:id="9"/>
      </w:r>
      <w:r w:rsidR="00F852D9" w:rsidRPr="000814B7">
        <w:rPr>
          <w:rFonts w:ascii="Times New Roman" w:hAnsi="Times New Roman" w:cs="Times New Roman"/>
          <w:color w:val="000000" w:themeColor="text1"/>
        </w:rPr>
        <w:t xml:space="preserve"> </w:t>
      </w:r>
      <w:r w:rsidR="00017886" w:rsidRPr="000814B7">
        <w:rPr>
          <w:rFonts w:ascii="Times New Roman" w:hAnsi="Times New Roman" w:cs="Times New Roman"/>
          <w:color w:val="000000" w:themeColor="text1"/>
        </w:rPr>
        <w:t>Secondly, on my proposal, we do not use reflective equilibrium to figure out what human nature is, but to identify the features of human beings that are relevant to their well-being. So, the relations of determination are to be stated more narrowly to hold between judgments about well-being and some features of the people about whose well-being we are reflecting.</w:t>
      </w:r>
    </w:p>
    <w:p w14:paraId="2BA26736" w14:textId="58F30E24" w:rsidR="00F852D9" w:rsidRPr="000814B7" w:rsidRDefault="00F852D9" w:rsidP="0006427D">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 xml:space="preserve">Let me </w:t>
      </w:r>
      <w:r w:rsidR="00DE7D3F" w:rsidRPr="000814B7">
        <w:rPr>
          <w:rFonts w:ascii="Times New Roman" w:hAnsi="Times New Roman" w:cs="Times New Roman"/>
          <w:color w:val="000000" w:themeColor="text1"/>
        </w:rPr>
        <w:t>devel</w:t>
      </w:r>
      <w:r w:rsidR="00BE1071" w:rsidRPr="000814B7">
        <w:rPr>
          <w:rFonts w:ascii="Times New Roman" w:hAnsi="Times New Roman" w:cs="Times New Roman"/>
          <w:color w:val="000000" w:themeColor="text1"/>
        </w:rPr>
        <w:t>op this proposal</w:t>
      </w:r>
      <w:r w:rsidR="0001170D" w:rsidRPr="000814B7">
        <w:rPr>
          <w:rFonts w:ascii="Times New Roman" w:hAnsi="Times New Roman" w:cs="Times New Roman"/>
          <w:color w:val="000000" w:themeColor="text1"/>
        </w:rPr>
        <w:t xml:space="preserve"> further</w:t>
      </w:r>
      <w:r w:rsidR="00DE7D3F" w:rsidRPr="000814B7">
        <w:rPr>
          <w:rFonts w:ascii="Times New Roman" w:hAnsi="Times New Roman" w:cs="Times New Roman"/>
          <w:color w:val="000000" w:themeColor="text1"/>
        </w:rPr>
        <w:t xml:space="preserve"> by </w:t>
      </w:r>
      <w:r w:rsidRPr="000814B7">
        <w:rPr>
          <w:rFonts w:ascii="Times New Roman" w:hAnsi="Times New Roman" w:cs="Times New Roman"/>
          <w:color w:val="000000" w:themeColor="text1"/>
        </w:rPr>
        <w:t>say</w:t>
      </w:r>
      <w:r w:rsidR="00DE7D3F" w:rsidRPr="000814B7">
        <w:rPr>
          <w:rFonts w:ascii="Times New Roman" w:hAnsi="Times New Roman" w:cs="Times New Roman"/>
          <w:color w:val="000000" w:themeColor="text1"/>
        </w:rPr>
        <w:t>ing</w:t>
      </w:r>
      <w:r w:rsidRPr="000814B7">
        <w:rPr>
          <w:rFonts w:ascii="Times New Roman" w:hAnsi="Times New Roman" w:cs="Times New Roman"/>
          <w:color w:val="000000" w:themeColor="text1"/>
        </w:rPr>
        <w:t xml:space="preserve"> more about the issue of circularity, </w:t>
      </w:r>
      <w:r w:rsidR="00DE7D3F" w:rsidRPr="000814B7">
        <w:rPr>
          <w:rFonts w:ascii="Times New Roman" w:hAnsi="Times New Roman" w:cs="Times New Roman"/>
          <w:color w:val="000000" w:themeColor="text1"/>
        </w:rPr>
        <w:t xml:space="preserve">which is </w:t>
      </w:r>
      <w:r w:rsidR="0001170D" w:rsidRPr="000814B7">
        <w:rPr>
          <w:rFonts w:ascii="Times New Roman" w:hAnsi="Times New Roman" w:cs="Times New Roman"/>
          <w:color w:val="000000" w:themeColor="text1"/>
        </w:rPr>
        <w:t>quite</w:t>
      </w:r>
      <w:r w:rsidR="00DE7D3F" w:rsidRPr="000814B7">
        <w:rPr>
          <w:rFonts w:ascii="Times New Roman" w:hAnsi="Times New Roman" w:cs="Times New Roman"/>
          <w:color w:val="000000" w:themeColor="text1"/>
        </w:rPr>
        <w:t xml:space="preserve"> </w:t>
      </w:r>
      <w:r w:rsidR="0001170D" w:rsidRPr="000814B7">
        <w:rPr>
          <w:rFonts w:ascii="Times New Roman" w:hAnsi="Times New Roman" w:cs="Times New Roman"/>
          <w:color w:val="000000" w:themeColor="text1"/>
        </w:rPr>
        <w:t>central in</w:t>
      </w:r>
      <w:r w:rsidRPr="000814B7">
        <w:rPr>
          <w:rFonts w:ascii="Times New Roman" w:hAnsi="Times New Roman" w:cs="Times New Roman"/>
          <w:color w:val="000000" w:themeColor="text1"/>
        </w:rPr>
        <w:t xml:space="preserve"> </w:t>
      </w:r>
      <w:r w:rsidR="00DE7D3F" w:rsidRPr="000814B7">
        <w:rPr>
          <w:rFonts w:ascii="Times New Roman" w:hAnsi="Times New Roman" w:cs="Times New Roman"/>
          <w:color w:val="000000" w:themeColor="text1"/>
        </w:rPr>
        <w:t xml:space="preserve">critical discussions </w:t>
      </w:r>
      <w:r w:rsidRPr="000814B7">
        <w:rPr>
          <w:rFonts w:ascii="Times New Roman" w:hAnsi="Times New Roman" w:cs="Times New Roman"/>
          <w:color w:val="000000" w:themeColor="text1"/>
        </w:rPr>
        <w:t>o</w:t>
      </w:r>
      <w:r w:rsidR="00DE7D3F" w:rsidRPr="000814B7">
        <w:rPr>
          <w:rFonts w:ascii="Times New Roman" w:hAnsi="Times New Roman" w:cs="Times New Roman"/>
          <w:color w:val="000000" w:themeColor="text1"/>
        </w:rPr>
        <w:t>f</w:t>
      </w:r>
      <w:r w:rsidRPr="000814B7">
        <w:rPr>
          <w:rFonts w:ascii="Times New Roman" w:hAnsi="Times New Roman" w:cs="Times New Roman"/>
          <w:color w:val="000000" w:themeColor="text1"/>
        </w:rPr>
        <w:t xml:space="preserve"> perfectionism. An important worry about perfectionism is that it </w:t>
      </w:r>
      <w:r w:rsidR="00CF4A58" w:rsidRPr="000814B7">
        <w:rPr>
          <w:rFonts w:ascii="Times New Roman" w:hAnsi="Times New Roman" w:cs="Times New Roman"/>
          <w:color w:val="000000" w:themeColor="text1"/>
        </w:rPr>
        <w:t xml:space="preserve">faces a devastating dilemma. It </w:t>
      </w:r>
      <w:r w:rsidR="00F008E7" w:rsidRPr="000814B7">
        <w:rPr>
          <w:rFonts w:ascii="Times New Roman" w:hAnsi="Times New Roman" w:cs="Times New Roman"/>
          <w:color w:val="000000" w:themeColor="text1"/>
        </w:rPr>
        <w:t xml:space="preserve">is </w:t>
      </w:r>
      <w:r w:rsidRPr="000814B7">
        <w:rPr>
          <w:rFonts w:ascii="Times New Roman" w:hAnsi="Times New Roman" w:cs="Times New Roman"/>
          <w:color w:val="000000" w:themeColor="text1"/>
        </w:rPr>
        <w:t xml:space="preserve">either </w:t>
      </w:r>
      <w:r w:rsidR="00CF4A58" w:rsidRPr="000814B7">
        <w:rPr>
          <w:rFonts w:ascii="Times New Roman" w:hAnsi="Times New Roman" w:cs="Times New Roman"/>
          <w:color w:val="000000" w:themeColor="text1"/>
        </w:rPr>
        <w:t>prey to</w:t>
      </w:r>
      <w:r w:rsidRPr="000814B7">
        <w:rPr>
          <w:rFonts w:ascii="Times New Roman" w:hAnsi="Times New Roman" w:cs="Times New Roman"/>
          <w:color w:val="000000" w:themeColor="text1"/>
        </w:rPr>
        <w:t xml:space="preserve"> the so-called wrong properties objection or it is circular</w:t>
      </w:r>
      <w:r w:rsidR="00F008E7" w:rsidRPr="000814B7">
        <w:rPr>
          <w:rFonts w:ascii="Times New Roman" w:hAnsi="Times New Roman" w:cs="Times New Roman"/>
          <w:color w:val="000000" w:themeColor="text1"/>
        </w:rPr>
        <w:t xml:space="preserve">. </w:t>
      </w:r>
      <w:r w:rsidRPr="000814B7">
        <w:rPr>
          <w:rFonts w:ascii="Times New Roman" w:hAnsi="Times New Roman" w:cs="Times New Roman"/>
          <w:color w:val="000000" w:themeColor="text1"/>
        </w:rPr>
        <w:t xml:space="preserve">If it factors as part of human nature everything that human beings necessarily are (assuming there is a </w:t>
      </w:r>
      <w:r w:rsidRPr="000814B7">
        <w:rPr>
          <w:rFonts w:ascii="Times New Roman" w:hAnsi="Times New Roman" w:cs="Times New Roman"/>
          <w:color w:val="000000" w:themeColor="text1"/>
        </w:rPr>
        <w:lastRenderedPageBreak/>
        <w:t xml:space="preserve">non-empty set of such features), then it will include some properties that are either trivial or ethically problematic—not worthy of development or exercise. If, on the other hand, </w:t>
      </w:r>
      <w:r w:rsidR="00CF4A58" w:rsidRPr="000814B7">
        <w:rPr>
          <w:rFonts w:ascii="Times New Roman" w:hAnsi="Times New Roman" w:cs="Times New Roman"/>
          <w:color w:val="000000" w:themeColor="text1"/>
        </w:rPr>
        <w:t xml:space="preserve">perfectionism </w:t>
      </w:r>
      <w:r w:rsidRPr="000814B7">
        <w:rPr>
          <w:rFonts w:ascii="Times New Roman" w:hAnsi="Times New Roman" w:cs="Times New Roman"/>
          <w:color w:val="000000" w:themeColor="text1"/>
        </w:rPr>
        <w:t>does manage to focus only on a subset of properties which does not contain the wrong properties, then it likely is not based on</w:t>
      </w:r>
      <w:r w:rsidR="00CF4A58" w:rsidRPr="000814B7">
        <w:rPr>
          <w:rFonts w:ascii="Times New Roman" w:hAnsi="Times New Roman" w:cs="Times New Roman"/>
          <w:color w:val="000000" w:themeColor="text1"/>
        </w:rPr>
        <w:t>ly</w:t>
      </w:r>
      <w:r w:rsidRPr="000814B7">
        <w:rPr>
          <w:rFonts w:ascii="Times New Roman" w:hAnsi="Times New Roman" w:cs="Times New Roman"/>
          <w:color w:val="000000" w:themeColor="text1"/>
        </w:rPr>
        <w:t xml:space="preserve"> </w:t>
      </w:r>
      <w:r w:rsidR="00CF4A58" w:rsidRPr="000814B7">
        <w:rPr>
          <w:rFonts w:ascii="Times New Roman" w:hAnsi="Times New Roman" w:cs="Times New Roman"/>
          <w:color w:val="000000" w:themeColor="text1"/>
        </w:rPr>
        <w:t xml:space="preserve">on </w:t>
      </w:r>
      <w:r w:rsidRPr="000814B7">
        <w:rPr>
          <w:rFonts w:ascii="Times New Roman" w:hAnsi="Times New Roman" w:cs="Times New Roman"/>
          <w:color w:val="000000" w:themeColor="text1"/>
        </w:rPr>
        <w:t xml:space="preserve">descriptive claims about what human beings are like, but also on evaluative views selecting within the descriptive set a </w:t>
      </w:r>
      <w:r w:rsidR="00C66039" w:rsidRPr="000814B7">
        <w:rPr>
          <w:rFonts w:ascii="Times New Roman" w:hAnsi="Times New Roman" w:cs="Times New Roman"/>
          <w:color w:val="000000" w:themeColor="text1"/>
        </w:rPr>
        <w:t>narrower</w:t>
      </w:r>
      <w:r w:rsidRPr="000814B7">
        <w:rPr>
          <w:rFonts w:ascii="Times New Roman" w:hAnsi="Times New Roman" w:cs="Times New Roman"/>
          <w:color w:val="000000" w:themeColor="text1"/>
        </w:rPr>
        <w:t xml:space="preserve">, valuable one. We get normative outputs out of explorations of human nature only if the search already has normative conditions imposed on it. </w:t>
      </w:r>
      <w:r w:rsidR="00CF4A58" w:rsidRPr="000814B7">
        <w:rPr>
          <w:rFonts w:ascii="Times New Roman" w:hAnsi="Times New Roman" w:cs="Times New Roman"/>
          <w:color w:val="000000" w:themeColor="text1"/>
        </w:rPr>
        <w:t xml:space="preserve">This can only be avoided by relapsing into an indiscriminate picture of human nature that will invite again the wrong properties objection. </w:t>
      </w:r>
      <w:r w:rsidRPr="000814B7">
        <w:rPr>
          <w:rFonts w:ascii="Times New Roman" w:hAnsi="Times New Roman" w:cs="Times New Roman"/>
          <w:color w:val="000000" w:themeColor="text1"/>
        </w:rPr>
        <w:t>Either way, it seems, perfectionism is in trouble—it is either over-inclusive or circular.</w:t>
      </w:r>
      <w:r w:rsidR="00CF4A58" w:rsidRPr="000814B7">
        <w:rPr>
          <w:rFonts w:ascii="Times New Roman" w:hAnsi="Times New Roman" w:cs="Times New Roman"/>
          <w:color w:val="000000" w:themeColor="text1"/>
        </w:rPr>
        <w:t xml:space="preserve"> And when it t</w:t>
      </w:r>
      <w:r w:rsidR="00F008E7" w:rsidRPr="000814B7">
        <w:rPr>
          <w:rFonts w:ascii="Times New Roman" w:hAnsi="Times New Roman" w:cs="Times New Roman"/>
          <w:color w:val="000000" w:themeColor="text1"/>
        </w:rPr>
        <w:t>r</w:t>
      </w:r>
      <w:r w:rsidR="00CF4A58" w:rsidRPr="000814B7">
        <w:rPr>
          <w:rFonts w:ascii="Times New Roman" w:hAnsi="Times New Roman" w:cs="Times New Roman"/>
          <w:color w:val="000000" w:themeColor="text1"/>
        </w:rPr>
        <w:t xml:space="preserve">ies to escape either horn, it </w:t>
      </w:r>
      <w:r w:rsidR="00F008E7" w:rsidRPr="000814B7">
        <w:rPr>
          <w:rFonts w:ascii="Times New Roman" w:hAnsi="Times New Roman" w:cs="Times New Roman"/>
          <w:color w:val="000000" w:themeColor="text1"/>
        </w:rPr>
        <w:t>falls for</w:t>
      </w:r>
      <w:r w:rsidR="00CF4A58" w:rsidRPr="000814B7">
        <w:rPr>
          <w:rFonts w:ascii="Times New Roman" w:hAnsi="Times New Roman" w:cs="Times New Roman"/>
          <w:color w:val="000000" w:themeColor="text1"/>
        </w:rPr>
        <w:t xml:space="preserve"> the other.</w:t>
      </w:r>
    </w:p>
    <w:p w14:paraId="105E5AE3" w14:textId="0F9A923B" w:rsidR="00F852D9" w:rsidRPr="000814B7" w:rsidRDefault="00F852D9" w:rsidP="0006427D">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 xml:space="preserve">How shall we respond to this worry? </w:t>
      </w:r>
      <w:r w:rsidR="00F40E50" w:rsidRPr="000814B7">
        <w:rPr>
          <w:rFonts w:ascii="Times New Roman" w:hAnsi="Times New Roman" w:cs="Times New Roman"/>
          <w:color w:val="000000" w:themeColor="text1"/>
        </w:rPr>
        <w:t xml:space="preserve">Is a form of perfectionism that </w:t>
      </w:r>
      <w:r w:rsidR="007A50FC" w:rsidRPr="000814B7">
        <w:rPr>
          <w:rFonts w:ascii="Times New Roman" w:hAnsi="Times New Roman" w:cs="Times New Roman"/>
          <w:color w:val="000000" w:themeColor="text1"/>
        </w:rPr>
        <w:t xml:space="preserve">avoids both horns of the alleged dilemma </w:t>
      </w:r>
      <w:r w:rsidR="00F40E50" w:rsidRPr="000814B7">
        <w:rPr>
          <w:rFonts w:ascii="Times New Roman" w:hAnsi="Times New Roman" w:cs="Times New Roman"/>
          <w:color w:val="000000" w:themeColor="text1"/>
        </w:rPr>
        <w:t>possible</w:t>
      </w:r>
      <w:r w:rsidR="007A50FC" w:rsidRPr="000814B7">
        <w:rPr>
          <w:rFonts w:ascii="Times New Roman" w:hAnsi="Times New Roman" w:cs="Times New Roman"/>
          <w:color w:val="000000" w:themeColor="text1"/>
        </w:rPr>
        <w:t xml:space="preserve">? </w:t>
      </w:r>
      <w:r w:rsidRPr="000814B7">
        <w:rPr>
          <w:rFonts w:ascii="Times New Roman" w:hAnsi="Times New Roman" w:cs="Times New Roman"/>
          <w:color w:val="000000" w:themeColor="text1"/>
        </w:rPr>
        <w:t xml:space="preserve">I think that a strategy proposed by Hurka </w:t>
      </w:r>
      <w:r w:rsidR="002B7B56" w:rsidRPr="000814B7">
        <w:rPr>
          <w:rFonts w:ascii="Times New Roman" w:hAnsi="Times New Roman" w:cs="Times New Roman"/>
          <w:color w:val="000000" w:themeColor="text1"/>
        </w:rPr>
        <w:t>provides a good starting point,</w:t>
      </w:r>
      <w:r w:rsidRPr="000814B7">
        <w:rPr>
          <w:rFonts w:ascii="Times New Roman" w:hAnsi="Times New Roman" w:cs="Times New Roman"/>
          <w:color w:val="000000" w:themeColor="text1"/>
        </w:rPr>
        <w:t xml:space="preserve"> although I will enter two important modifications of it. This strategy consists in seeing the articulation of perfectionism as a development, or fine-tuning of an initial, </w:t>
      </w:r>
      <w:r w:rsidR="000750A7" w:rsidRPr="000814B7">
        <w:rPr>
          <w:rFonts w:ascii="Times New Roman" w:hAnsi="Times New Roman" w:cs="Times New Roman"/>
          <w:color w:val="000000" w:themeColor="text1"/>
        </w:rPr>
        <w:t xml:space="preserve">independent, </w:t>
      </w:r>
      <w:r w:rsidRPr="000814B7">
        <w:rPr>
          <w:rFonts w:ascii="Times New Roman" w:hAnsi="Times New Roman" w:cs="Times New Roman"/>
          <w:color w:val="000000" w:themeColor="text1"/>
        </w:rPr>
        <w:t xml:space="preserve">appealing, </w:t>
      </w:r>
      <w:r w:rsidR="000750A7" w:rsidRPr="000814B7">
        <w:rPr>
          <w:rFonts w:ascii="Times New Roman" w:hAnsi="Times New Roman" w:cs="Times New Roman"/>
          <w:color w:val="000000" w:themeColor="text1"/>
        </w:rPr>
        <w:t xml:space="preserve">and </w:t>
      </w:r>
      <w:r w:rsidRPr="000814B7">
        <w:rPr>
          <w:rFonts w:ascii="Times New Roman" w:hAnsi="Times New Roman" w:cs="Times New Roman"/>
          <w:color w:val="000000" w:themeColor="text1"/>
        </w:rPr>
        <w:t>general idea.</w:t>
      </w:r>
      <w:r w:rsidRPr="000814B7">
        <w:rPr>
          <w:rStyle w:val="FootnoteReference"/>
          <w:rFonts w:ascii="Times New Roman" w:hAnsi="Times New Roman" w:cs="Times New Roman"/>
          <w:color w:val="000000" w:themeColor="text1"/>
        </w:rPr>
        <w:footnoteReference w:id="10"/>
      </w:r>
      <w:r w:rsidRPr="000814B7">
        <w:rPr>
          <w:rFonts w:ascii="Times New Roman" w:hAnsi="Times New Roman" w:cs="Times New Roman"/>
          <w:color w:val="000000" w:themeColor="text1"/>
        </w:rPr>
        <w:t xml:space="preserve"> Thus, for Hurka, the </w:t>
      </w:r>
      <w:r w:rsidR="000750A7" w:rsidRPr="000814B7">
        <w:rPr>
          <w:rFonts w:ascii="Times New Roman" w:hAnsi="Times New Roman" w:cs="Times New Roman"/>
          <w:color w:val="000000" w:themeColor="text1"/>
        </w:rPr>
        <w:t>general</w:t>
      </w:r>
      <w:r w:rsidRPr="000814B7">
        <w:rPr>
          <w:rFonts w:ascii="Times New Roman" w:hAnsi="Times New Roman" w:cs="Times New Roman"/>
          <w:color w:val="000000" w:themeColor="text1"/>
        </w:rPr>
        <w:t xml:space="preserve"> idea that human being’s </w:t>
      </w:r>
      <w:r w:rsidR="00CC3C9C" w:rsidRPr="000814B7">
        <w:rPr>
          <w:rFonts w:ascii="Times New Roman" w:hAnsi="Times New Roman" w:cs="Times New Roman"/>
          <w:color w:val="000000" w:themeColor="text1"/>
        </w:rPr>
        <w:t>well-being</w:t>
      </w:r>
      <w:r w:rsidRPr="000814B7">
        <w:rPr>
          <w:rFonts w:ascii="Times New Roman" w:hAnsi="Times New Roman" w:cs="Times New Roman"/>
          <w:color w:val="000000" w:themeColor="text1"/>
        </w:rPr>
        <w:t xml:space="preserve"> consists in the development and exercise of their human capacities is an appealing idea. But it needs to be rendered more </w:t>
      </w:r>
      <w:r w:rsidR="009F5AB4" w:rsidRPr="000814B7">
        <w:rPr>
          <w:rFonts w:ascii="Times New Roman" w:hAnsi="Times New Roman" w:cs="Times New Roman"/>
          <w:color w:val="000000" w:themeColor="text1"/>
        </w:rPr>
        <w:t>determinate</w:t>
      </w:r>
      <w:r w:rsidRPr="000814B7">
        <w:rPr>
          <w:rFonts w:ascii="Times New Roman" w:hAnsi="Times New Roman" w:cs="Times New Roman"/>
          <w:color w:val="000000" w:themeColor="text1"/>
        </w:rPr>
        <w:t xml:space="preserve"> by identifying the capacities that are to be developed and exercised, given that some of them </w:t>
      </w:r>
      <w:r w:rsidR="000750A7" w:rsidRPr="000814B7">
        <w:rPr>
          <w:rFonts w:ascii="Times New Roman" w:hAnsi="Times New Roman" w:cs="Times New Roman"/>
          <w:color w:val="000000" w:themeColor="text1"/>
        </w:rPr>
        <w:t>might</w:t>
      </w:r>
      <w:r w:rsidRPr="000814B7">
        <w:rPr>
          <w:rFonts w:ascii="Times New Roman" w:hAnsi="Times New Roman" w:cs="Times New Roman"/>
          <w:color w:val="000000" w:themeColor="text1"/>
        </w:rPr>
        <w:t xml:space="preserve"> </w:t>
      </w:r>
      <w:r w:rsidR="000750A7" w:rsidRPr="000814B7">
        <w:rPr>
          <w:rFonts w:ascii="Times New Roman" w:hAnsi="Times New Roman" w:cs="Times New Roman"/>
          <w:color w:val="000000" w:themeColor="text1"/>
        </w:rPr>
        <w:t>seem</w:t>
      </w:r>
      <w:r w:rsidRPr="000814B7">
        <w:rPr>
          <w:rFonts w:ascii="Times New Roman" w:hAnsi="Times New Roman" w:cs="Times New Roman"/>
          <w:color w:val="000000" w:themeColor="text1"/>
        </w:rPr>
        <w:t xml:space="preserve"> trivial or even problematic. The identification of the subset may or may not be evaluative. If it is not, then the problem of overinclusion can be resolved without the problem of circularity arising. If it is, the approach may still avoid circularity if the normative claims involved in the selection of the subset of properties are of a different kind from those involved in the statement of the conclusions of the theory. My version of this strategy </w:t>
      </w:r>
      <w:r w:rsidR="00FF019A" w:rsidRPr="000814B7">
        <w:rPr>
          <w:rFonts w:ascii="Times New Roman" w:hAnsi="Times New Roman" w:cs="Times New Roman"/>
          <w:color w:val="000000" w:themeColor="text1"/>
        </w:rPr>
        <w:t xml:space="preserve">has two peculiarities. First, it is </w:t>
      </w:r>
      <w:r w:rsidRPr="000814B7">
        <w:rPr>
          <w:rFonts w:ascii="Times New Roman" w:hAnsi="Times New Roman" w:cs="Times New Roman"/>
          <w:color w:val="000000" w:themeColor="text1"/>
        </w:rPr>
        <w:t>more explicit and comital about being evaluative all the way down</w:t>
      </w:r>
      <w:r w:rsidR="00FF019A" w:rsidRPr="000814B7">
        <w:rPr>
          <w:rFonts w:ascii="Times New Roman" w:hAnsi="Times New Roman" w:cs="Times New Roman"/>
          <w:color w:val="000000" w:themeColor="text1"/>
        </w:rPr>
        <w:t xml:space="preserve"> (Hurka seems to vacillate on this point, </w:t>
      </w:r>
      <w:r w:rsidR="00FF019A" w:rsidRPr="000814B7">
        <w:rPr>
          <w:rFonts w:ascii="Times New Roman" w:hAnsi="Times New Roman" w:cs="Times New Roman"/>
          <w:color w:val="000000" w:themeColor="text1"/>
        </w:rPr>
        <w:lastRenderedPageBreak/>
        <w:t>and much of his argument seeks a non-evaluative basis). Second,</w:t>
      </w:r>
      <w:r w:rsidRPr="000814B7">
        <w:rPr>
          <w:rFonts w:ascii="Times New Roman" w:hAnsi="Times New Roman" w:cs="Times New Roman"/>
          <w:color w:val="000000" w:themeColor="text1"/>
        </w:rPr>
        <w:t xml:space="preserve"> </w:t>
      </w:r>
      <w:r w:rsidR="00FF019A" w:rsidRPr="000814B7">
        <w:rPr>
          <w:rFonts w:ascii="Times New Roman" w:hAnsi="Times New Roman" w:cs="Times New Roman"/>
          <w:color w:val="000000" w:themeColor="text1"/>
        </w:rPr>
        <w:t>my proposal is</w:t>
      </w:r>
      <w:r w:rsidRPr="000814B7">
        <w:rPr>
          <w:rFonts w:ascii="Times New Roman" w:hAnsi="Times New Roman" w:cs="Times New Roman"/>
          <w:color w:val="000000" w:themeColor="text1"/>
        </w:rPr>
        <w:t xml:space="preserve"> quite different in that </w:t>
      </w:r>
      <w:r w:rsidR="0001170D" w:rsidRPr="000814B7">
        <w:rPr>
          <w:rFonts w:ascii="Times New Roman" w:hAnsi="Times New Roman" w:cs="Times New Roman"/>
          <w:color w:val="000000" w:themeColor="text1"/>
        </w:rPr>
        <w:t xml:space="preserve">in the end </w:t>
      </w:r>
      <w:r w:rsidRPr="000814B7">
        <w:rPr>
          <w:rFonts w:ascii="Times New Roman" w:hAnsi="Times New Roman" w:cs="Times New Roman"/>
          <w:color w:val="000000" w:themeColor="text1"/>
        </w:rPr>
        <w:t>it drops the concept of human nature altogether. Let me explain.</w:t>
      </w:r>
    </w:p>
    <w:p w14:paraId="0ED168E5" w14:textId="5B3E0269" w:rsidR="00F852D9" w:rsidRPr="000814B7" w:rsidRDefault="00F852D9" w:rsidP="0006427D">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 xml:space="preserve">Regarding the first point, </w:t>
      </w:r>
      <w:r w:rsidR="003C23D0" w:rsidRPr="000814B7">
        <w:rPr>
          <w:rFonts w:ascii="Times New Roman" w:hAnsi="Times New Roman" w:cs="Times New Roman"/>
          <w:color w:val="000000" w:themeColor="text1"/>
        </w:rPr>
        <w:t>consider that there is a difference</w:t>
      </w:r>
      <w:r w:rsidRPr="000814B7">
        <w:rPr>
          <w:rFonts w:ascii="Times New Roman" w:hAnsi="Times New Roman" w:cs="Times New Roman"/>
          <w:color w:val="000000" w:themeColor="text1"/>
        </w:rPr>
        <w:t xml:space="preserve"> between two kinds of normative claims. The first says that certain features of a person are valuable, in the sense that the person would be worse off if they </w:t>
      </w:r>
      <w:r w:rsidR="00D0619C" w:rsidRPr="000814B7">
        <w:rPr>
          <w:rFonts w:ascii="Times New Roman" w:hAnsi="Times New Roman" w:cs="Times New Roman"/>
          <w:color w:val="000000" w:themeColor="text1"/>
        </w:rPr>
        <w:t>lost</w:t>
      </w:r>
      <w:r w:rsidRPr="000814B7">
        <w:rPr>
          <w:rFonts w:ascii="Times New Roman" w:hAnsi="Times New Roman" w:cs="Times New Roman"/>
          <w:color w:val="000000" w:themeColor="text1"/>
        </w:rPr>
        <w:t xml:space="preserve"> them, and that they should respond favorabl</w:t>
      </w:r>
      <w:r w:rsidR="00842976" w:rsidRPr="000814B7">
        <w:rPr>
          <w:rFonts w:ascii="Times New Roman" w:hAnsi="Times New Roman" w:cs="Times New Roman"/>
          <w:color w:val="000000" w:themeColor="text1"/>
        </w:rPr>
        <w:t>y</w:t>
      </w:r>
      <w:r w:rsidRPr="000814B7">
        <w:rPr>
          <w:rFonts w:ascii="Times New Roman" w:hAnsi="Times New Roman" w:cs="Times New Roman"/>
          <w:color w:val="000000" w:themeColor="text1"/>
        </w:rPr>
        <w:t xml:space="preserve"> to them in some appropriate</w:t>
      </w:r>
      <w:r w:rsidR="003C23D0" w:rsidRPr="000814B7">
        <w:rPr>
          <w:rFonts w:ascii="Times New Roman" w:hAnsi="Times New Roman" w:cs="Times New Roman"/>
          <w:color w:val="000000" w:themeColor="text1"/>
        </w:rPr>
        <w:t>, positive</w:t>
      </w:r>
      <w:r w:rsidRPr="000814B7">
        <w:rPr>
          <w:rFonts w:ascii="Times New Roman" w:hAnsi="Times New Roman" w:cs="Times New Roman"/>
          <w:color w:val="000000" w:themeColor="text1"/>
        </w:rPr>
        <w:t xml:space="preserve"> way. (I assume here that we focus on intrinsically valuable features.) For example, the person may have reason </w:t>
      </w:r>
      <w:r w:rsidR="00E87FCB" w:rsidRPr="000814B7">
        <w:rPr>
          <w:rFonts w:ascii="Times New Roman" w:hAnsi="Times New Roman" w:cs="Times New Roman"/>
          <w:color w:val="000000" w:themeColor="text1"/>
        </w:rPr>
        <w:t xml:space="preserve">not </w:t>
      </w:r>
      <w:r w:rsidR="00580463" w:rsidRPr="000814B7">
        <w:rPr>
          <w:rFonts w:ascii="Times New Roman" w:hAnsi="Times New Roman" w:cs="Times New Roman"/>
          <w:color w:val="000000" w:themeColor="text1"/>
        </w:rPr>
        <w:t xml:space="preserve">to </w:t>
      </w:r>
      <w:r w:rsidR="00E87FCB" w:rsidRPr="000814B7">
        <w:rPr>
          <w:rFonts w:ascii="Times New Roman" w:hAnsi="Times New Roman" w:cs="Times New Roman"/>
          <w:color w:val="000000" w:themeColor="text1"/>
        </w:rPr>
        <w:t xml:space="preserve">destroy, and to </w:t>
      </w:r>
      <w:r w:rsidRPr="000814B7">
        <w:rPr>
          <w:rFonts w:ascii="Times New Roman" w:hAnsi="Times New Roman" w:cs="Times New Roman"/>
          <w:color w:val="000000" w:themeColor="text1"/>
        </w:rPr>
        <w:t xml:space="preserve">develop and exercise their capacities for autonomous and impartial judgment about moral issues. The second kind of claims </w:t>
      </w:r>
      <w:r w:rsidR="00236017" w:rsidRPr="000814B7">
        <w:rPr>
          <w:rFonts w:ascii="Times New Roman" w:hAnsi="Times New Roman" w:cs="Times New Roman"/>
          <w:color w:val="000000" w:themeColor="text1"/>
        </w:rPr>
        <w:t>says that t</w:t>
      </w:r>
      <w:r w:rsidR="00E33135">
        <w:rPr>
          <w:rFonts w:ascii="Times New Roman" w:hAnsi="Times New Roman" w:cs="Times New Roman"/>
          <w:color w:val="000000" w:themeColor="text1"/>
        </w:rPr>
        <w:t xml:space="preserve">he </w:t>
      </w:r>
      <w:r w:rsidRPr="000814B7">
        <w:rPr>
          <w:rFonts w:ascii="Times New Roman" w:hAnsi="Times New Roman" w:cs="Times New Roman"/>
          <w:color w:val="000000" w:themeColor="text1"/>
        </w:rPr>
        <w:t xml:space="preserve">person </w:t>
      </w:r>
      <w:r w:rsidR="00E33135">
        <w:rPr>
          <w:rFonts w:ascii="Times New Roman" w:hAnsi="Times New Roman" w:cs="Times New Roman"/>
          <w:color w:val="000000" w:themeColor="text1"/>
        </w:rPr>
        <w:t xml:space="preserve">has reason </w:t>
      </w:r>
      <w:r w:rsidRPr="000814B7">
        <w:rPr>
          <w:rFonts w:ascii="Times New Roman" w:hAnsi="Times New Roman" w:cs="Times New Roman"/>
          <w:color w:val="000000" w:themeColor="text1"/>
        </w:rPr>
        <w:t>to live in certain way</w:t>
      </w:r>
      <w:r w:rsidR="00F6391E" w:rsidRPr="000814B7">
        <w:rPr>
          <w:rFonts w:ascii="Times New Roman" w:hAnsi="Times New Roman" w:cs="Times New Roman"/>
          <w:color w:val="000000" w:themeColor="text1"/>
        </w:rPr>
        <w:t>s</w:t>
      </w:r>
      <w:r w:rsidR="00236017" w:rsidRPr="000814B7">
        <w:rPr>
          <w:rFonts w:ascii="Times New Roman" w:hAnsi="Times New Roman" w:cs="Times New Roman"/>
          <w:color w:val="000000" w:themeColor="text1"/>
        </w:rPr>
        <w:t>,</w:t>
      </w:r>
      <w:r w:rsidRPr="000814B7">
        <w:rPr>
          <w:rFonts w:ascii="Times New Roman" w:hAnsi="Times New Roman" w:cs="Times New Roman"/>
          <w:color w:val="000000" w:themeColor="text1"/>
        </w:rPr>
        <w:t xml:space="preserve"> by </w:t>
      </w:r>
      <w:r w:rsidR="003C6A04" w:rsidRPr="000814B7">
        <w:rPr>
          <w:rFonts w:ascii="Times New Roman" w:hAnsi="Times New Roman" w:cs="Times New Roman"/>
          <w:color w:val="000000" w:themeColor="text1"/>
        </w:rPr>
        <w:t>unfolding</w:t>
      </w:r>
      <w:r w:rsidRPr="000814B7">
        <w:rPr>
          <w:rFonts w:ascii="Times New Roman" w:hAnsi="Times New Roman" w:cs="Times New Roman"/>
          <w:color w:val="000000" w:themeColor="text1"/>
        </w:rPr>
        <w:t xml:space="preserve"> these features in </w:t>
      </w:r>
      <w:r w:rsidR="00236017" w:rsidRPr="000814B7">
        <w:rPr>
          <w:rFonts w:ascii="Times New Roman" w:hAnsi="Times New Roman" w:cs="Times New Roman"/>
          <w:color w:val="000000" w:themeColor="text1"/>
        </w:rPr>
        <w:t>specific manners, which the claims go one to state.</w:t>
      </w:r>
      <w:r w:rsidRPr="000814B7">
        <w:rPr>
          <w:rFonts w:ascii="Times New Roman" w:hAnsi="Times New Roman" w:cs="Times New Roman"/>
          <w:color w:val="000000" w:themeColor="text1"/>
        </w:rPr>
        <w:t xml:space="preserve"> For example, the person may have reason to become a </w:t>
      </w:r>
      <w:r w:rsidR="00D448E4" w:rsidRPr="000814B7">
        <w:rPr>
          <w:rFonts w:ascii="Times New Roman" w:hAnsi="Times New Roman" w:cs="Times New Roman"/>
          <w:color w:val="000000" w:themeColor="text1"/>
        </w:rPr>
        <w:t>responsible</w:t>
      </w:r>
      <w:r w:rsidRPr="000814B7">
        <w:rPr>
          <w:rFonts w:ascii="Times New Roman" w:hAnsi="Times New Roman" w:cs="Times New Roman"/>
          <w:color w:val="000000" w:themeColor="text1"/>
        </w:rPr>
        <w:t xml:space="preserve"> citizen, but also perhaps a political activist, a judge, or a moral philosopher</w:t>
      </w:r>
      <w:r w:rsidR="00A3091E" w:rsidRPr="000814B7">
        <w:rPr>
          <w:rFonts w:ascii="Times New Roman" w:hAnsi="Times New Roman" w:cs="Times New Roman"/>
          <w:color w:val="000000" w:themeColor="text1"/>
        </w:rPr>
        <w:t xml:space="preserve">, and behave in each of these activities in conscientious, deliberative, </w:t>
      </w:r>
      <w:r w:rsidR="00D448E4" w:rsidRPr="000814B7">
        <w:rPr>
          <w:rFonts w:ascii="Times New Roman" w:hAnsi="Times New Roman" w:cs="Times New Roman"/>
          <w:color w:val="000000" w:themeColor="text1"/>
        </w:rPr>
        <w:t>and wholehearted ways</w:t>
      </w:r>
      <w:r w:rsidRPr="000814B7">
        <w:rPr>
          <w:rFonts w:ascii="Times New Roman" w:hAnsi="Times New Roman" w:cs="Times New Roman"/>
          <w:color w:val="000000" w:themeColor="text1"/>
        </w:rPr>
        <w:t xml:space="preserve">. </w:t>
      </w:r>
      <w:r w:rsidR="00C3726B" w:rsidRPr="000814B7">
        <w:rPr>
          <w:rFonts w:ascii="Times New Roman" w:hAnsi="Times New Roman" w:cs="Times New Roman"/>
          <w:color w:val="000000" w:themeColor="text1"/>
        </w:rPr>
        <w:t xml:space="preserve">Now, there is no circularity because, although the claims of the first kind are not merely descriptive, they are not normative in the way those of the second are. The claims of the second kind are not taken to follow logically from the first, but to constitute substantive elaborations of them. </w:t>
      </w:r>
      <w:r w:rsidRPr="000814B7">
        <w:rPr>
          <w:rFonts w:ascii="Times New Roman" w:hAnsi="Times New Roman" w:cs="Times New Roman"/>
          <w:color w:val="000000" w:themeColor="text1"/>
        </w:rPr>
        <w:t xml:space="preserve">The relation between the claims of the two kinds is one of grounding, elaboration, and warrant. That </w:t>
      </w:r>
      <w:r w:rsidR="006630A7" w:rsidRPr="000814B7">
        <w:rPr>
          <w:rFonts w:ascii="Times New Roman" w:hAnsi="Times New Roman" w:cs="Times New Roman"/>
          <w:color w:val="000000" w:themeColor="text1"/>
        </w:rPr>
        <w:t>C</w:t>
      </w:r>
      <w:r w:rsidRPr="000814B7">
        <w:rPr>
          <w:rFonts w:ascii="Times New Roman" w:hAnsi="Times New Roman" w:cs="Times New Roman"/>
          <w:color w:val="000000" w:themeColor="text1"/>
        </w:rPr>
        <w:t xml:space="preserve"> is a valuable </w:t>
      </w:r>
      <w:r w:rsidR="006630A7" w:rsidRPr="000814B7">
        <w:rPr>
          <w:rFonts w:ascii="Times New Roman" w:hAnsi="Times New Roman" w:cs="Times New Roman"/>
          <w:color w:val="000000" w:themeColor="text1"/>
        </w:rPr>
        <w:t>capacity</w:t>
      </w:r>
      <w:r w:rsidRPr="000814B7">
        <w:rPr>
          <w:rFonts w:ascii="Times New Roman" w:hAnsi="Times New Roman" w:cs="Times New Roman"/>
          <w:color w:val="000000" w:themeColor="text1"/>
        </w:rPr>
        <w:t xml:space="preserve"> helps explain what makes </w:t>
      </w:r>
      <w:r w:rsidR="006630A7" w:rsidRPr="000814B7">
        <w:rPr>
          <w:rFonts w:ascii="Times New Roman" w:hAnsi="Times New Roman" w:cs="Times New Roman"/>
          <w:color w:val="000000" w:themeColor="text1"/>
        </w:rPr>
        <w:t>P</w:t>
      </w:r>
      <w:r w:rsidRPr="000814B7">
        <w:rPr>
          <w:rFonts w:ascii="Times New Roman" w:hAnsi="Times New Roman" w:cs="Times New Roman"/>
          <w:color w:val="000000" w:themeColor="text1"/>
        </w:rPr>
        <w:t xml:space="preserve">’s </w:t>
      </w:r>
      <w:r w:rsidR="003C6A04" w:rsidRPr="000814B7">
        <w:rPr>
          <w:rFonts w:ascii="Times New Roman" w:hAnsi="Times New Roman" w:cs="Times New Roman"/>
          <w:color w:val="000000" w:themeColor="text1"/>
        </w:rPr>
        <w:t>unfolding</w:t>
      </w:r>
      <w:r w:rsidRPr="000814B7">
        <w:rPr>
          <w:rFonts w:ascii="Times New Roman" w:hAnsi="Times New Roman" w:cs="Times New Roman"/>
          <w:color w:val="000000" w:themeColor="text1"/>
        </w:rPr>
        <w:t xml:space="preserve"> of </w:t>
      </w:r>
      <w:r w:rsidR="006630A7" w:rsidRPr="000814B7">
        <w:rPr>
          <w:rFonts w:ascii="Times New Roman" w:hAnsi="Times New Roman" w:cs="Times New Roman"/>
          <w:color w:val="000000" w:themeColor="text1"/>
        </w:rPr>
        <w:t>C</w:t>
      </w:r>
      <w:r w:rsidRPr="000814B7">
        <w:rPr>
          <w:rFonts w:ascii="Times New Roman" w:hAnsi="Times New Roman" w:cs="Times New Roman"/>
          <w:color w:val="000000" w:themeColor="text1"/>
        </w:rPr>
        <w:t xml:space="preserve"> good</w:t>
      </w:r>
      <w:r w:rsidR="003C6A04" w:rsidRPr="000814B7">
        <w:rPr>
          <w:rFonts w:ascii="Times New Roman" w:hAnsi="Times New Roman" w:cs="Times New Roman"/>
          <w:color w:val="000000" w:themeColor="text1"/>
        </w:rPr>
        <w:t xml:space="preserve"> for P.</w:t>
      </w:r>
      <w:r w:rsidRPr="000814B7">
        <w:rPr>
          <w:rFonts w:ascii="Times New Roman" w:hAnsi="Times New Roman" w:cs="Times New Roman"/>
          <w:color w:val="000000" w:themeColor="text1"/>
        </w:rPr>
        <w:t xml:space="preserve"> The claim that </w:t>
      </w:r>
      <w:r w:rsidR="006630A7" w:rsidRPr="000814B7">
        <w:rPr>
          <w:rFonts w:ascii="Times New Roman" w:hAnsi="Times New Roman" w:cs="Times New Roman"/>
          <w:color w:val="000000" w:themeColor="text1"/>
        </w:rPr>
        <w:t>P</w:t>
      </w:r>
      <w:r w:rsidRPr="000814B7">
        <w:rPr>
          <w:rFonts w:ascii="Times New Roman" w:hAnsi="Times New Roman" w:cs="Times New Roman"/>
          <w:color w:val="000000" w:themeColor="text1"/>
        </w:rPr>
        <w:t xml:space="preserve"> should </w:t>
      </w:r>
      <w:r w:rsidR="003C6A04" w:rsidRPr="000814B7">
        <w:rPr>
          <w:rFonts w:ascii="Times New Roman" w:hAnsi="Times New Roman" w:cs="Times New Roman"/>
          <w:color w:val="000000" w:themeColor="text1"/>
        </w:rPr>
        <w:t>unfold</w:t>
      </w:r>
      <w:r w:rsidRPr="000814B7">
        <w:rPr>
          <w:rFonts w:ascii="Times New Roman" w:hAnsi="Times New Roman" w:cs="Times New Roman"/>
          <w:color w:val="000000" w:themeColor="text1"/>
        </w:rPr>
        <w:t xml:space="preserve"> </w:t>
      </w:r>
      <w:r w:rsidR="006630A7" w:rsidRPr="000814B7">
        <w:rPr>
          <w:rFonts w:ascii="Times New Roman" w:hAnsi="Times New Roman" w:cs="Times New Roman"/>
          <w:color w:val="000000" w:themeColor="text1"/>
        </w:rPr>
        <w:t>C</w:t>
      </w:r>
      <w:r w:rsidRPr="000814B7">
        <w:rPr>
          <w:rFonts w:ascii="Times New Roman" w:hAnsi="Times New Roman" w:cs="Times New Roman"/>
          <w:color w:val="000000" w:themeColor="text1"/>
        </w:rPr>
        <w:t xml:space="preserve"> in a certain way W1 rather than another W2 in certain circumstances</w:t>
      </w:r>
      <w:r w:rsidR="006630A7" w:rsidRPr="000814B7">
        <w:rPr>
          <w:rFonts w:ascii="Times New Roman" w:hAnsi="Times New Roman" w:cs="Times New Roman"/>
          <w:color w:val="000000" w:themeColor="text1"/>
        </w:rPr>
        <w:t xml:space="preserve"> F</w:t>
      </w:r>
      <w:r w:rsidRPr="000814B7">
        <w:rPr>
          <w:rFonts w:ascii="Times New Roman" w:hAnsi="Times New Roman" w:cs="Times New Roman"/>
          <w:color w:val="000000" w:themeColor="text1"/>
        </w:rPr>
        <w:t xml:space="preserve"> is, in turn, an elaboration of the view that </w:t>
      </w:r>
      <w:r w:rsidR="006630A7" w:rsidRPr="000814B7">
        <w:rPr>
          <w:rFonts w:ascii="Times New Roman" w:hAnsi="Times New Roman" w:cs="Times New Roman"/>
          <w:color w:val="000000" w:themeColor="text1"/>
        </w:rPr>
        <w:t>C</w:t>
      </w:r>
      <w:r w:rsidRPr="000814B7">
        <w:rPr>
          <w:rFonts w:ascii="Times New Roman" w:hAnsi="Times New Roman" w:cs="Times New Roman"/>
          <w:color w:val="000000" w:themeColor="text1"/>
        </w:rPr>
        <w:t xml:space="preserve"> is valuable and that </w:t>
      </w:r>
      <w:r w:rsidR="003C6A04" w:rsidRPr="000814B7">
        <w:rPr>
          <w:rFonts w:ascii="Times New Roman" w:hAnsi="Times New Roman" w:cs="Times New Roman"/>
          <w:color w:val="000000" w:themeColor="text1"/>
        </w:rPr>
        <w:t>unfolding</w:t>
      </w:r>
      <w:r w:rsidRPr="000814B7">
        <w:rPr>
          <w:rFonts w:ascii="Times New Roman" w:hAnsi="Times New Roman" w:cs="Times New Roman"/>
          <w:color w:val="000000" w:themeColor="text1"/>
        </w:rPr>
        <w:t xml:space="preserve"> it is good for </w:t>
      </w:r>
      <w:r w:rsidR="006630A7" w:rsidRPr="000814B7">
        <w:rPr>
          <w:rFonts w:ascii="Times New Roman" w:hAnsi="Times New Roman" w:cs="Times New Roman"/>
          <w:color w:val="000000" w:themeColor="text1"/>
        </w:rPr>
        <w:t>P</w:t>
      </w:r>
      <w:r w:rsidRPr="000814B7">
        <w:rPr>
          <w:rFonts w:ascii="Times New Roman" w:hAnsi="Times New Roman" w:cs="Times New Roman"/>
          <w:color w:val="000000" w:themeColor="text1"/>
        </w:rPr>
        <w:t xml:space="preserve">. And the fact that it is good for </w:t>
      </w:r>
      <w:r w:rsidR="006630A7" w:rsidRPr="000814B7">
        <w:rPr>
          <w:rFonts w:ascii="Times New Roman" w:hAnsi="Times New Roman" w:cs="Times New Roman"/>
          <w:color w:val="000000" w:themeColor="text1"/>
        </w:rPr>
        <w:t>P</w:t>
      </w:r>
      <w:r w:rsidRPr="000814B7">
        <w:rPr>
          <w:rFonts w:ascii="Times New Roman" w:hAnsi="Times New Roman" w:cs="Times New Roman"/>
          <w:color w:val="000000" w:themeColor="text1"/>
        </w:rPr>
        <w:t xml:space="preserve"> to </w:t>
      </w:r>
      <w:r w:rsidR="003C6A04" w:rsidRPr="000814B7">
        <w:rPr>
          <w:rFonts w:ascii="Times New Roman" w:hAnsi="Times New Roman" w:cs="Times New Roman"/>
          <w:color w:val="000000" w:themeColor="text1"/>
        </w:rPr>
        <w:t>unfold</w:t>
      </w:r>
      <w:r w:rsidRPr="000814B7">
        <w:rPr>
          <w:rFonts w:ascii="Times New Roman" w:hAnsi="Times New Roman" w:cs="Times New Roman"/>
          <w:color w:val="000000" w:themeColor="text1"/>
        </w:rPr>
        <w:t xml:space="preserve"> </w:t>
      </w:r>
      <w:r w:rsidR="006630A7" w:rsidRPr="000814B7">
        <w:rPr>
          <w:rFonts w:ascii="Times New Roman" w:hAnsi="Times New Roman" w:cs="Times New Roman"/>
          <w:color w:val="000000" w:themeColor="text1"/>
        </w:rPr>
        <w:t>C</w:t>
      </w:r>
      <w:r w:rsidRPr="000814B7">
        <w:rPr>
          <w:rFonts w:ascii="Times New Roman" w:hAnsi="Times New Roman" w:cs="Times New Roman"/>
          <w:color w:val="000000" w:themeColor="text1"/>
        </w:rPr>
        <w:t xml:space="preserve"> </w:t>
      </w:r>
      <w:r w:rsidR="00C34D29" w:rsidRPr="000814B7">
        <w:rPr>
          <w:rFonts w:ascii="Times New Roman" w:hAnsi="Times New Roman" w:cs="Times New Roman"/>
          <w:color w:val="000000" w:themeColor="text1"/>
        </w:rPr>
        <w:t>via</w:t>
      </w:r>
      <w:r w:rsidRPr="000814B7">
        <w:rPr>
          <w:rFonts w:ascii="Times New Roman" w:hAnsi="Times New Roman" w:cs="Times New Roman"/>
          <w:color w:val="000000" w:themeColor="text1"/>
        </w:rPr>
        <w:t xml:space="preserve"> W1 in </w:t>
      </w:r>
      <w:r w:rsidR="006630A7" w:rsidRPr="000814B7">
        <w:rPr>
          <w:rFonts w:ascii="Times New Roman" w:hAnsi="Times New Roman" w:cs="Times New Roman"/>
          <w:color w:val="000000" w:themeColor="text1"/>
        </w:rPr>
        <w:t>F</w:t>
      </w:r>
      <w:r w:rsidR="00C34D29" w:rsidRPr="000814B7">
        <w:rPr>
          <w:rFonts w:ascii="Times New Roman" w:hAnsi="Times New Roman" w:cs="Times New Roman"/>
          <w:color w:val="000000" w:themeColor="text1"/>
        </w:rPr>
        <w:t xml:space="preserve"> </w:t>
      </w:r>
      <w:r w:rsidRPr="000814B7">
        <w:rPr>
          <w:rFonts w:ascii="Times New Roman" w:hAnsi="Times New Roman" w:cs="Times New Roman"/>
          <w:color w:val="000000" w:themeColor="text1"/>
        </w:rPr>
        <w:t xml:space="preserve">is evidence that </w:t>
      </w:r>
      <w:r w:rsidR="006630A7" w:rsidRPr="000814B7">
        <w:rPr>
          <w:rFonts w:ascii="Times New Roman" w:hAnsi="Times New Roman" w:cs="Times New Roman"/>
          <w:color w:val="000000" w:themeColor="text1"/>
        </w:rPr>
        <w:t>C</w:t>
      </w:r>
      <w:r w:rsidRPr="000814B7">
        <w:rPr>
          <w:rFonts w:ascii="Times New Roman" w:hAnsi="Times New Roman" w:cs="Times New Roman"/>
          <w:color w:val="000000" w:themeColor="text1"/>
        </w:rPr>
        <w:t xml:space="preserve"> is valuable. These relations do not display circularity, but reveal instead fruitful metaphysical and epistemic coherence and systematicity.</w:t>
      </w:r>
    </w:p>
    <w:p w14:paraId="12B1D609" w14:textId="3561B9C9" w:rsidR="00F852D9" w:rsidRPr="000814B7" w:rsidRDefault="00F852D9" w:rsidP="0006427D">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 xml:space="preserve">The second and </w:t>
      </w:r>
      <w:r w:rsidR="00E33135">
        <w:rPr>
          <w:rFonts w:ascii="Times New Roman" w:hAnsi="Times New Roman" w:cs="Times New Roman"/>
          <w:color w:val="000000" w:themeColor="text1"/>
        </w:rPr>
        <w:t>a r</w:t>
      </w:r>
      <w:r w:rsidRPr="000814B7">
        <w:rPr>
          <w:rFonts w:ascii="Times New Roman" w:hAnsi="Times New Roman" w:cs="Times New Roman"/>
          <w:color w:val="000000" w:themeColor="text1"/>
        </w:rPr>
        <w:t xml:space="preserve">ather crucial point is that </w:t>
      </w:r>
      <w:r w:rsidR="0042106E" w:rsidRPr="000814B7">
        <w:rPr>
          <w:rFonts w:ascii="Times New Roman" w:hAnsi="Times New Roman" w:cs="Times New Roman"/>
          <w:color w:val="000000" w:themeColor="text1"/>
        </w:rPr>
        <w:t>in this account</w:t>
      </w:r>
      <w:r w:rsidRPr="000814B7">
        <w:rPr>
          <w:rFonts w:ascii="Times New Roman" w:hAnsi="Times New Roman" w:cs="Times New Roman"/>
          <w:color w:val="000000" w:themeColor="text1"/>
        </w:rPr>
        <w:t xml:space="preserve"> the notion of human nature is not doing any important work. The initial, general idea that is being elaborated and articulated is not that </w:t>
      </w:r>
      <w:r w:rsidR="0042106E" w:rsidRPr="000814B7">
        <w:rPr>
          <w:rFonts w:ascii="Times New Roman" w:hAnsi="Times New Roman" w:cs="Times New Roman"/>
          <w:color w:val="000000" w:themeColor="text1"/>
        </w:rPr>
        <w:t>P</w:t>
      </w:r>
      <w:r w:rsidRPr="000814B7">
        <w:rPr>
          <w:rFonts w:ascii="Times New Roman" w:hAnsi="Times New Roman" w:cs="Times New Roman"/>
          <w:color w:val="000000" w:themeColor="text1"/>
        </w:rPr>
        <w:t xml:space="preserve"> should </w:t>
      </w:r>
      <w:r w:rsidR="002221F1" w:rsidRPr="000814B7">
        <w:rPr>
          <w:rFonts w:ascii="Times New Roman" w:hAnsi="Times New Roman" w:cs="Times New Roman"/>
          <w:color w:val="000000" w:themeColor="text1"/>
        </w:rPr>
        <w:t>unfold</w:t>
      </w:r>
      <w:r w:rsidRPr="000814B7">
        <w:rPr>
          <w:rFonts w:ascii="Times New Roman" w:hAnsi="Times New Roman" w:cs="Times New Roman"/>
          <w:color w:val="000000" w:themeColor="text1"/>
        </w:rPr>
        <w:t xml:space="preserve"> </w:t>
      </w:r>
      <w:r w:rsidR="0042106E" w:rsidRPr="000814B7">
        <w:rPr>
          <w:rFonts w:ascii="Times New Roman" w:hAnsi="Times New Roman" w:cs="Times New Roman"/>
          <w:color w:val="000000" w:themeColor="text1"/>
        </w:rPr>
        <w:t>C</w:t>
      </w:r>
      <w:r w:rsidRPr="000814B7">
        <w:rPr>
          <w:rFonts w:ascii="Times New Roman" w:hAnsi="Times New Roman" w:cs="Times New Roman"/>
          <w:color w:val="000000" w:themeColor="text1"/>
        </w:rPr>
        <w:t xml:space="preserve"> because </w:t>
      </w:r>
      <w:r w:rsidR="0042106E" w:rsidRPr="000814B7">
        <w:rPr>
          <w:rFonts w:ascii="Times New Roman" w:hAnsi="Times New Roman" w:cs="Times New Roman"/>
          <w:color w:val="000000" w:themeColor="text1"/>
        </w:rPr>
        <w:t>C</w:t>
      </w:r>
      <w:r w:rsidRPr="000814B7">
        <w:rPr>
          <w:rFonts w:ascii="Times New Roman" w:hAnsi="Times New Roman" w:cs="Times New Roman"/>
          <w:color w:val="000000" w:themeColor="text1"/>
        </w:rPr>
        <w:t xml:space="preserve"> is part of what make</w:t>
      </w:r>
      <w:r w:rsidR="00120959" w:rsidRPr="000814B7">
        <w:rPr>
          <w:rFonts w:ascii="Times New Roman" w:hAnsi="Times New Roman" w:cs="Times New Roman"/>
          <w:color w:val="000000" w:themeColor="text1"/>
        </w:rPr>
        <w:t>s</w:t>
      </w:r>
      <w:r w:rsidRPr="000814B7">
        <w:rPr>
          <w:rFonts w:ascii="Times New Roman" w:hAnsi="Times New Roman" w:cs="Times New Roman"/>
          <w:color w:val="000000" w:themeColor="text1"/>
        </w:rPr>
        <w:t xml:space="preserve"> </w:t>
      </w:r>
      <w:r w:rsidR="0042106E" w:rsidRPr="000814B7">
        <w:rPr>
          <w:rFonts w:ascii="Times New Roman" w:hAnsi="Times New Roman" w:cs="Times New Roman"/>
          <w:color w:val="000000" w:themeColor="text1"/>
        </w:rPr>
        <w:t>P</w:t>
      </w:r>
      <w:r w:rsidRPr="000814B7">
        <w:rPr>
          <w:rFonts w:ascii="Times New Roman" w:hAnsi="Times New Roman" w:cs="Times New Roman"/>
          <w:color w:val="000000" w:themeColor="text1"/>
        </w:rPr>
        <w:t xml:space="preserve"> human. What is key is simply that </w:t>
      </w:r>
      <w:r w:rsidR="0042106E" w:rsidRPr="000814B7">
        <w:rPr>
          <w:rFonts w:ascii="Times New Roman" w:hAnsi="Times New Roman" w:cs="Times New Roman"/>
          <w:color w:val="000000" w:themeColor="text1"/>
        </w:rPr>
        <w:t>C</w:t>
      </w:r>
      <w:r w:rsidRPr="000814B7">
        <w:rPr>
          <w:rFonts w:ascii="Times New Roman" w:hAnsi="Times New Roman" w:cs="Times New Roman"/>
          <w:color w:val="000000" w:themeColor="text1"/>
        </w:rPr>
        <w:t xml:space="preserve"> is intrinsically </w:t>
      </w:r>
      <w:r w:rsidRPr="000814B7">
        <w:rPr>
          <w:rFonts w:ascii="Times New Roman" w:hAnsi="Times New Roman" w:cs="Times New Roman"/>
          <w:color w:val="000000" w:themeColor="text1"/>
        </w:rPr>
        <w:lastRenderedPageBreak/>
        <w:t xml:space="preserve">valuable and that </w:t>
      </w:r>
      <w:r w:rsidR="0042106E" w:rsidRPr="000814B7">
        <w:rPr>
          <w:rFonts w:ascii="Times New Roman" w:hAnsi="Times New Roman" w:cs="Times New Roman"/>
          <w:color w:val="000000" w:themeColor="text1"/>
        </w:rPr>
        <w:t>P</w:t>
      </w:r>
      <w:r w:rsidRPr="000814B7">
        <w:rPr>
          <w:rFonts w:ascii="Times New Roman" w:hAnsi="Times New Roman" w:cs="Times New Roman"/>
          <w:color w:val="000000" w:themeColor="text1"/>
        </w:rPr>
        <w:t xml:space="preserve"> has it. What makes </w:t>
      </w:r>
      <w:r w:rsidR="0004173C" w:rsidRPr="000814B7">
        <w:rPr>
          <w:rFonts w:ascii="Times New Roman" w:hAnsi="Times New Roman" w:cs="Times New Roman"/>
          <w:color w:val="000000" w:themeColor="text1"/>
        </w:rPr>
        <w:t>C</w:t>
      </w:r>
      <w:r w:rsidRPr="000814B7">
        <w:rPr>
          <w:rFonts w:ascii="Times New Roman" w:hAnsi="Times New Roman" w:cs="Times New Roman"/>
          <w:color w:val="000000" w:themeColor="text1"/>
        </w:rPr>
        <w:t xml:space="preserve"> relevant for normative argument is that </w:t>
      </w:r>
      <w:r w:rsidR="0004173C" w:rsidRPr="000814B7">
        <w:rPr>
          <w:rFonts w:ascii="Times New Roman" w:hAnsi="Times New Roman" w:cs="Times New Roman"/>
          <w:color w:val="000000" w:themeColor="text1"/>
        </w:rPr>
        <w:t>C</w:t>
      </w:r>
      <w:r w:rsidRPr="000814B7">
        <w:rPr>
          <w:rFonts w:ascii="Times New Roman" w:hAnsi="Times New Roman" w:cs="Times New Roman"/>
          <w:color w:val="000000" w:themeColor="text1"/>
        </w:rPr>
        <w:t xml:space="preserve"> is valuable, not that it is part of human nature. Hurka’s strategy is to refine the idea of human nature to prune it of wrong properties. I suggest that we drop it altogether. What we should be fine-tuning is not an independently appealing ideal of human essence-development</w:t>
      </w:r>
      <w:r w:rsidR="002221F1" w:rsidRPr="000814B7">
        <w:rPr>
          <w:rFonts w:ascii="Times New Roman" w:hAnsi="Times New Roman" w:cs="Times New Roman"/>
          <w:color w:val="000000" w:themeColor="text1"/>
        </w:rPr>
        <w:t xml:space="preserve"> or unfolding</w:t>
      </w:r>
      <w:r w:rsidRPr="000814B7">
        <w:rPr>
          <w:rFonts w:ascii="Times New Roman" w:hAnsi="Times New Roman" w:cs="Times New Roman"/>
          <w:color w:val="000000" w:themeColor="text1"/>
        </w:rPr>
        <w:t xml:space="preserve">, but articulating and elaborating the contents of an ideal that we should live in such a way that we </w:t>
      </w:r>
      <w:r w:rsidR="008143C9" w:rsidRPr="000814B7">
        <w:rPr>
          <w:rFonts w:ascii="Times New Roman" w:hAnsi="Times New Roman" w:cs="Times New Roman"/>
          <w:color w:val="000000" w:themeColor="text1"/>
        </w:rPr>
        <w:t>unfold</w:t>
      </w:r>
      <w:r w:rsidRPr="000814B7">
        <w:rPr>
          <w:rFonts w:ascii="Times New Roman" w:hAnsi="Times New Roman" w:cs="Times New Roman"/>
          <w:color w:val="000000" w:themeColor="text1"/>
        </w:rPr>
        <w:t xml:space="preserve"> our valuable features.</w:t>
      </w:r>
      <w:r w:rsidRPr="000814B7">
        <w:rPr>
          <w:rStyle w:val="FootnoteReference"/>
          <w:rFonts w:ascii="Times New Roman" w:hAnsi="Times New Roman" w:cs="Times New Roman"/>
          <w:color w:val="000000" w:themeColor="text1"/>
        </w:rPr>
        <w:footnoteReference w:id="11"/>
      </w:r>
      <w:r w:rsidRPr="000814B7">
        <w:rPr>
          <w:rFonts w:ascii="Times New Roman" w:hAnsi="Times New Roman" w:cs="Times New Roman"/>
          <w:color w:val="000000" w:themeColor="text1"/>
        </w:rPr>
        <w:t xml:space="preserve"> That these features are part of the human essence (even if there is such a thing) adds nothing of normative significance. In fact, it adds difficulties we have reason to avoid, as it may force us to exclude from our normative inquiry people who do not have some of the allegedly essential features but have some other, clearly valuable ones.</w:t>
      </w:r>
      <w:r w:rsidR="005F1981" w:rsidRPr="000814B7">
        <w:rPr>
          <w:rStyle w:val="FootnoteReference"/>
          <w:rFonts w:ascii="Times New Roman" w:hAnsi="Times New Roman" w:cs="Times New Roman"/>
          <w:color w:val="000000" w:themeColor="text1"/>
        </w:rPr>
        <w:footnoteReference w:id="12"/>
      </w:r>
      <w:r w:rsidRPr="000814B7">
        <w:rPr>
          <w:rFonts w:ascii="Times New Roman" w:hAnsi="Times New Roman" w:cs="Times New Roman"/>
          <w:color w:val="000000" w:themeColor="text1"/>
        </w:rPr>
        <w:t xml:space="preserve"> Normative claims about valuable features are not downstream from an independent ideal about the </w:t>
      </w:r>
      <w:r w:rsidR="00EF606B" w:rsidRPr="000814B7">
        <w:rPr>
          <w:rFonts w:ascii="Times New Roman" w:hAnsi="Times New Roman" w:cs="Times New Roman"/>
          <w:color w:val="000000" w:themeColor="text1"/>
        </w:rPr>
        <w:t>unfolding</w:t>
      </w:r>
      <w:r w:rsidRPr="000814B7">
        <w:rPr>
          <w:rFonts w:ascii="Times New Roman" w:hAnsi="Times New Roman" w:cs="Times New Roman"/>
          <w:color w:val="000000" w:themeColor="text1"/>
        </w:rPr>
        <w:t xml:space="preserve"> of human essence, but </w:t>
      </w:r>
      <w:r w:rsidR="007F6059" w:rsidRPr="000814B7">
        <w:rPr>
          <w:rFonts w:ascii="Times New Roman" w:hAnsi="Times New Roman" w:cs="Times New Roman"/>
          <w:color w:val="000000" w:themeColor="text1"/>
        </w:rPr>
        <w:t>they are situated at</w:t>
      </w:r>
      <w:r w:rsidRPr="000814B7">
        <w:rPr>
          <w:rFonts w:ascii="Times New Roman" w:hAnsi="Times New Roman" w:cs="Times New Roman"/>
          <w:color w:val="000000" w:themeColor="text1"/>
        </w:rPr>
        <w:t xml:space="preserve"> </w:t>
      </w:r>
      <w:r w:rsidR="007F6059" w:rsidRPr="000814B7">
        <w:rPr>
          <w:rFonts w:ascii="Times New Roman" w:hAnsi="Times New Roman" w:cs="Times New Roman"/>
          <w:color w:val="000000" w:themeColor="text1"/>
        </w:rPr>
        <w:t xml:space="preserve">the </w:t>
      </w:r>
      <w:r w:rsidRPr="000814B7">
        <w:rPr>
          <w:rFonts w:ascii="Times New Roman" w:hAnsi="Times New Roman" w:cs="Times New Roman"/>
          <w:color w:val="000000" w:themeColor="text1"/>
        </w:rPr>
        <w:t xml:space="preserve">core of </w:t>
      </w:r>
      <w:r w:rsidR="00B1126D" w:rsidRPr="000814B7">
        <w:rPr>
          <w:rFonts w:ascii="Times New Roman" w:hAnsi="Times New Roman" w:cs="Times New Roman"/>
          <w:color w:val="000000" w:themeColor="text1"/>
        </w:rPr>
        <w:t>a</w:t>
      </w:r>
      <w:r w:rsidRPr="000814B7">
        <w:rPr>
          <w:rFonts w:ascii="Times New Roman" w:hAnsi="Times New Roman" w:cs="Times New Roman"/>
          <w:color w:val="000000" w:themeColor="text1"/>
        </w:rPr>
        <w:t xml:space="preserve"> theory of well-being </w:t>
      </w:r>
      <w:r w:rsidR="00B1126D" w:rsidRPr="000814B7">
        <w:rPr>
          <w:rFonts w:ascii="Times New Roman" w:hAnsi="Times New Roman" w:cs="Times New Roman"/>
          <w:color w:val="000000" w:themeColor="text1"/>
        </w:rPr>
        <w:t>that recommends</w:t>
      </w:r>
      <w:r w:rsidRPr="000814B7">
        <w:rPr>
          <w:rFonts w:ascii="Times New Roman" w:hAnsi="Times New Roman" w:cs="Times New Roman"/>
          <w:color w:val="000000" w:themeColor="text1"/>
        </w:rPr>
        <w:t xml:space="preserve"> the </w:t>
      </w:r>
      <w:r w:rsidR="00F20E75" w:rsidRPr="000814B7">
        <w:rPr>
          <w:rFonts w:ascii="Times New Roman" w:hAnsi="Times New Roman" w:cs="Times New Roman"/>
          <w:color w:val="000000" w:themeColor="text1"/>
        </w:rPr>
        <w:t>unfolding</w:t>
      </w:r>
      <w:r w:rsidRPr="000814B7">
        <w:rPr>
          <w:rFonts w:ascii="Times New Roman" w:hAnsi="Times New Roman" w:cs="Times New Roman"/>
          <w:color w:val="000000" w:themeColor="text1"/>
        </w:rPr>
        <w:t xml:space="preserve"> of </w:t>
      </w:r>
      <w:r w:rsidR="00AF095C" w:rsidRPr="000814B7">
        <w:rPr>
          <w:rFonts w:ascii="Times New Roman" w:hAnsi="Times New Roman" w:cs="Times New Roman"/>
          <w:color w:val="000000" w:themeColor="text1"/>
        </w:rPr>
        <w:t xml:space="preserve">valuable </w:t>
      </w:r>
      <w:r w:rsidRPr="000814B7">
        <w:rPr>
          <w:rFonts w:ascii="Times New Roman" w:hAnsi="Times New Roman" w:cs="Times New Roman"/>
          <w:color w:val="000000" w:themeColor="text1"/>
        </w:rPr>
        <w:t>features</w:t>
      </w:r>
      <w:r w:rsidR="00AF095C" w:rsidRPr="000814B7">
        <w:rPr>
          <w:rFonts w:ascii="Times New Roman" w:hAnsi="Times New Roman" w:cs="Times New Roman"/>
          <w:color w:val="000000" w:themeColor="text1"/>
        </w:rPr>
        <w:t xml:space="preserve"> by those who have them</w:t>
      </w:r>
      <w:r w:rsidRPr="000814B7">
        <w:rPr>
          <w:rFonts w:ascii="Times New Roman" w:hAnsi="Times New Roman" w:cs="Times New Roman"/>
          <w:color w:val="000000" w:themeColor="text1"/>
        </w:rPr>
        <w:t>. Features that are not valuable do not have an even prima facie title to belong</w:t>
      </w:r>
      <w:r w:rsidR="00896EE0" w:rsidRPr="000814B7">
        <w:rPr>
          <w:rFonts w:ascii="Times New Roman" w:hAnsi="Times New Roman" w:cs="Times New Roman"/>
          <w:color w:val="000000" w:themeColor="text1"/>
        </w:rPr>
        <w:t>ing</w:t>
      </w:r>
      <w:r w:rsidRPr="000814B7">
        <w:rPr>
          <w:rFonts w:ascii="Times New Roman" w:hAnsi="Times New Roman" w:cs="Times New Roman"/>
          <w:color w:val="000000" w:themeColor="text1"/>
        </w:rPr>
        <w:t xml:space="preserve"> in the core to be fine-tuned. They cannot be part of an independent basis for normative argument.</w:t>
      </w:r>
      <w:r w:rsidRPr="000814B7">
        <w:rPr>
          <w:rStyle w:val="FootnoteReference"/>
          <w:rFonts w:ascii="Times New Roman" w:hAnsi="Times New Roman" w:cs="Times New Roman"/>
          <w:color w:val="000000" w:themeColor="text1"/>
        </w:rPr>
        <w:footnoteReference w:id="13"/>
      </w:r>
    </w:p>
    <w:p w14:paraId="5F6EFD04" w14:textId="6E6F28E1" w:rsidR="008C0D5C" w:rsidRPr="000814B7" w:rsidRDefault="00F852D9" w:rsidP="0006427D">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r>
      <w:r w:rsidR="008C0D5C" w:rsidRPr="000814B7">
        <w:rPr>
          <w:rFonts w:ascii="Times New Roman" w:hAnsi="Times New Roman" w:cs="Times New Roman"/>
          <w:color w:val="000000" w:themeColor="text1"/>
        </w:rPr>
        <w:t>The consequence of</w:t>
      </w:r>
      <w:r w:rsidRPr="000814B7">
        <w:rPr>
          <w:rFonts w:ascii="Times New Roman" w:hAnsi="Times New Roman" w:cs="Times New Roman"/>
          <w:color w:val="000000" w:themeColor="text1"/>
        </w:rPr>
        <w:t xml:space="preserve"> this discussion</w:t>
      </w:r>
      <w:r w:rsidR="008C0D5C" w:rsidRPr="000814B7">
        <w:rPr>
          <w:rFonts w:ascii="Times New Roman" w:hAnsi="Times New Roman" w:cs="Times New Roman"/>
          <w:color w:val="000000" w:themeColor="text1"/>
        </w:rPr>
        <w:t>, if successful,</w:t>
      </w:r>
      <w:r w:rsidRPr="000814B7">
        <w:rPr>
          <w:rFonts w:ascii="Times New Roman" w:hAnsi="Times New Roman" w:cs="Times New Roman"/>
          <w:color w:val="000000" w:themeColor="text1"/>
        </w:rPr>
        <w:t xml:space="preserve"> is that the dramatic predicament we started with </w:t>
      </w:r>
      <w:r w:rsidR="00D44E53" w:rsidRPr="000814B7">
        <w:rPr>
          <w:rFonts w:ascii="Times New Roman" w:hAnsi="Times New Roman" w:cs="Times New Roman"/>
          <w:color w:val="000000" w:themeColor="text1"/>
        </w:rPr>
        <w:t>was</w:t>
      </w:r>
      <w:r w:rsidRPr="000814B7">
        <w:rPr>
          <w:rFonts w:ascii="Times New Roman" w:hAnsi="Times New Roman" w:cs="Times New Roman"/>
          <w:color w:val="000000" w:themeColor="text1"/>
        </w:rPr>
        <w:t xml:space="preserve"> spurious. We can avoid both overinclusion and circularity. </w:t>
      </w:r>
      <w:r w:rsidR="006B60F7" w:rsidRPr="000814B7">
        <w:rPr>
          <w:rFonts w:ascii="Times New Roman" w:hAnsi="Times New Roman" w:cs="Times New Roman"/>
          <w:color w:val="000000" w:themeColor="text1"/>
        </w:rPr>
        <w:t>Revised Perfectionism</w:t>
      </w:r>
      <w:r w:rsidRPr="000814B7">
        <w:rPr>
          <w:rFonts w:ascii="Times New Roman" w:hAnsi="Times New Roman" w:cs="Times New Roman"/>
          <w:color w:val="000000" w:themeColor="text1"/>
        </w:rPr>
        <w:t xml:space="preserve"> avoids the wrong properties objection by being evaluative all the way down. This account can</w:t>
      </w:r>
      <w:r w:rsidR="006B60F7" w:rsidRPr="000814B7">
        <w:rPr>
          <w:rFonts w:ascii="Times New Roman" w:hAnsi="Times New Roman" w:cs="Times New Roman"/>
          <w:color w:val="000000" w:themeColor="text1"/>
        </w:rPr>
        <w:t xml:space="preserve"> also</w:t>
      </w:r>
      <w:r w:rsidRPr="000814B7">
        <w:rPr>
          <w:rFonts w:ascii="Times New Roman" w:hAnsi="Times New Roman" w:cs="Times New Roman"/>
          <w:color w:val="000000" w:themeColor="text1"/>
        </w:rPr>
        <w:t xml:space="preserve"> avoid </w:t>
      </w:r>
      <w:r w:rsidRPr="000814B7">
        <w:rPr>
          <w:rFonts w:ascii="Times New Roman" w:hAnsi="Times New Roman" w:cs="Times New Roman"/>
          <w:color w:val="000000" w:themeColor="text1"/>
        </w:rPr>
        <w:lastRenderedPageBreak/>
        <w:t>circularity by distinguishing between different kinds of normative claims. Furthermore, it does not need to rely on sweeping statements about human nature, and thus it can avoid the problem</w:t>
      </w:r>
      <w:r w:rsidR="007F6059" w:rsidRPr="000814B7">
        <w:rPr>
          <w:rFonts w:ascii="Times New Roman" w:hAnsi="Times New Roman" w:cs="Times New Roman"/>
          <w:color w:val="000000" w:themeColor="text1"/>
        </w:rPr>
        <w:t xml:space="preserve"> </w:t>
      </w:r>
      <w:r w:rsidRPr="000814B7">
        <w:rPr>
          <w:rFonts w:ascii="Times New Roman" w:hAnsi="Times New Roman" w:cs="Times New Roman"/>
          <w:color w:val="000000" w:themeColor="text1"/>
        </w:rPr>
        <w:t>of exclusion that arise</w:t>
      </w:r>
      <w:r w:rsidR="007F6059" w:rsidRPr="000814B7">
        <w:rPr>
          <w:rFonts w:ascii="Times New Roman" w:hAnsi="Times New Roman" w:cs="Times New Roman"/>
          <w:color w:val="000000" w:themeColor="text1"/>
        </w:rPr>
        <w:t>s</w:t>
      </w:r>
      <w:r w:rsidRPr="000814B7">
        <w:rPr>
          <w:rFonts w:ascii="Times New Roman" w:hAnsi="Times New Roman" w:cs="Times New Roman"/>
          <w:color w:val="000000" w:themeColor="text1"/>
        </w:rPr>
        <w:t xml:space="preserve"> when they are used as the basis of a theory of </w:t>
      </w:r>
      <w:r w:rsidR="003A60B0" w:rsidRPr="000814B7">
        <w:rPr>
          <w:rFonts w:ascii="Times New Roman" w:hAnsi="Times New Roman" w:cs="Times New Roman"/>
          <w:color w:val="000000" w:themeColor="text1"/>
        </w:rPr>
        <w:t xml:space="preserve">human </w:t>
      </w:r>
      <w:r w:rsidRPr="000814B7">
        <w:rPr>
          <w:rFonts w:ascii="Times New Roman" w:hAnsi="Times New Roman" w:cs="Times New Roman"/>
          <w:color w:val="000000" w:themeColor="text1"/>
        </w:rPr>
        <w:t>well-being.</w:t>
      </w:r>
    </w:p>
    <w:p w14:paraId="7B3E9760" w14:textId="68E2E51C" w:rsidR="000D4339" w:rsidRPr="000C22FB" w:rsidRDefault="000C22FB" w:rsidP="0006427D">
      <w:pPr>
        <w:tabs>
          <w:tab w:val="left" w:pos="284"/>
        </w:tabs>
        <w:spacing w:line="480" w:lineRule="auto"/>
        <w:jc w:val="both"/>
        <w:rPr>
          <w:rFonts w:ascii="Times New Roman" w:hAnsi="Times New Roman" w:cs="Times New Roman"/>
          <w:b/>
          <w:color w:val="000000" w:themeColor="text1"/>
        </w:rPr>
      </w:pPr>
      <w:r w:rsidRPr="000C22FB">
        <w:rPr>
          <w:rFonts w:ascii="Times New Roman" w:hAnsi="Times New Roman" w:cs="Times New Roman"/>
          <w:b/>
          <w:color w:val="000000" w:themeColor="text1"/>
        </w:rPr>
        <w:t>2.3.</w:t>
      </w:r>
      <w:r w:rsidR="00F852D9" w:rsidRPr="000C22FB">
        <w:rPr>
          <w:rFonts w:ascii="Times New Roman" w:hAnsi="Times New Roman" w:cs="Times New Roman"/>
          <w:b/>
          <w:color w:val="000000" w:themeColor="text1"/>
        </w:rPr>
        <w:t xml:space="preserve"> Pragmatic (but not unprincipled)</w:t>
      </w:r>
    </w:p>
    <w:p w14:paraId="6CBFFC49" w14:textId="2D038629" w:rsidR="00F852D9" w:rsidRPr="000814B7" w:rsidRDefault="00F852D9" w:rsidP="0006427D">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We can</w:t>
      </w:r>
      <w:r w:rsidR="00607CFF" w:rsidRPr="000814B7">
        <w:rPr>
          <w:rFonts w:ascii="Times New Roman" w:hAnsi="Times New Roman" w:cs="Times New Roman"/>
          <w:color w:val="000000" w:themeColor="text1"/>
        </w:rPr>
        <w:t xml:space="preserve"> indeed</w:t>
      </w:r>
      <w:r w:rsidRPr="000814B7">
        <w:rPr>
          <w:rFonts w:ascii="Times New Roman" w:hAnsi="Times New Roman" w:cs="Times New Roman"/>
          <w:color w:val="000000" w:themeColor="text1"/>
        </w:rPr>
        <w:t xml:space="preserve"> abandon the </w:t>
      </w:r>
      <w:r w:rsidR="00A2304E" w:rsidRPr="000814B7">
        <w:rPr>
          <w:rFonts w:ascii="Times New Roman" w:hAnsi="Times New Roman" w:cs="Times New Roman"/>
          <w:color w:val="000000" w:themeColor="text1"/>
        </w:rPr>
        <w:t>need to give</w:t>
      </w:r>
      <w:r w:rsidRPr="000814B7">
        <w:rPr>
          <w:rFonts w:ascii="Times New Roman" w:hAnsi="Times New Roman" w:cs="Times New Roman"/>
          <w:color w:val="000000" w:themeColor="text1"/>
        </w:rPr>
        <w:t xml:space="preserve"> a general criterion of human nature. The </w:t>
      </w:r>
      <w:r w:rsidR="00E24F77" w:rsidRPr="000814B7">
        <w:rPr>
          <w:rFonts w:ascii="Times New Roman" w:hAnsi="Times New Roman" w:cs="Times New Roman"/>
          <w:color w:val="000000" w:themeColor="text1"/>
        </w:rPr>
        <w:t xml:space="preserve">primary </w:t>
      </w:r>
      <w:r w:rsidRPr="000814B7">
        <w:rPr>
          <w:rFonts w:ascii="Times New Roman" w:hAnsi="Times New Roman" w:cs="Times New Roman"/>
          <w:color w:val="000000" w:themeColor="text1"/>
        </w:rPr>
        <w:t>task of a theory of human well-being is not</w:t>
      </w:r>
      <w:r w:rsidR="00E24F77" w:rsidRPr="000814B7">
        <w:rPr>
          <w:rFonts w:ascii="Times New Roman" w:hAnsi="Times New Roman" w:cs="Times New Roman"/>
          <w:color w:val="000000" w:themeColor="text1"/>
        </w:rPr>
        <w:t xml:space="preserve"> the metaphysical or scientific one of defining </w:t>
      </w:r>
      <w:r w:rsidRPr="000814B7">
        <w:rPr>
          <w:rFonts w:ascii="Times New Roman" w:hAnsi="Times New Roman" w:cs="Times New Roman"/>
          <w:color w:val="000000" w:themeColor="text1"/>
        </w:rPr>
        <w:t>what it is to be a human being, but the practical one of discovering what makes the life of the entities we call “human beings” good. Sure, we must have some view of human beings when we do this. But what we need is simply to identify valuable features of them. This is different from figuring out what their nature consists in. The most important thing is to respond to value wherever it lies. So, we must seek it, and respond to it, in whatever set of entities we relate to, whatever the contours of the set. It could be all human beings, or some of them. It could be non-human beings also. Here I am concerned only with human beings. But there is no fundamental restriction.</w:t>
      </w:r>
    </w:p>
    <w:p w14:paraId="1C3E5C6E" w14:textId="00873E0D" w:rsidR="00F852D9" w:rsidRPr="000814B7" w:rsidRDefault="00F852D9" w:rsidP="0006427D">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 xml:space="preserve">This pragmatic point </w:t>
      </w:r>
      <w:r w:rsidR="006B60F7" w:rsidRPr="000814B7">
        <w:rPr>
          <w:rFonts w:ascii="Times New Roman" w:hAnsi="Times New Roman" w:cs="Times New Roman"/>
          <w:color w:val="000000" w:themeColor="text1"/>
        </w:rPr>
        <w:t xml:space="preserve">of Revised Perfectionism </w:t>
      </w:r>
      <w:r w:rsidRPr="000814B7">
        <w:rPr>
          <w:rFonts w:ascii="Times New Roman" w:hAnsi="Times New Roman" w:cs="Times New Roman"/>
          <w:color w:val="000000" w:themeColor="text1"/>
        </w:rPr>
        <w:t xml:space="preserve">is not unprincipled. The scope of judgments about well-being is itself a matter of normative determination. Thus, it </w:t>
      </w:r>
      <w:r w:rsidR="00062358" w:rsidRPr="000814B7">
        <w:rPr>
          <w:rFonts w:ascii="Times New Roman" w:hAnsi="Times New Roman" w:cs="Times New Roman"/>
          <w:color w:val="000000" w:themeColor="text1"/>
        </w:rPr>
        <w:t>could</w:t>
      </w:r>
      <w:r w:rsidRPr="000814B7">
        <w:rPr>
          <w:rFonts w:ascii="Times New Roman" w:hAnsi="Times New Roman" w:cs="Times New Roman"/>
          <w:color w:val="000000" w:themeColor="text1"/>
        </w:rPr>
        <w:t xml:space="preserve"> be problematic to say that when we consider what makes the life of a xenophobe, or a slave holder, good, we must presuppose that the capacities and features linked to those roles have positive significance. This is obvious when we link a theory of well-being to a moral theory of justice. But even at the level of prudential reasoning we do not have reason to take every capacity as a positive source of value.</w:t>
      </w:r>
    </w:p>
    <w:p w14:paraId="1F6CAE9F" w14:textId="1F6738A9" w:rsidR="00F852D9" w:rsidRPr="000814B7" w:rsidRDefault="00F852D9" w:rsidP="0006427D">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 xml:space="preserve">The scope of judgments about well-being is often fixed by the nature of the practical exercise one is engaging in. If we are framing economic policy for a country or for international institutions, we will seek quite general accounts of the people affected—more general than if we are simply focusing on our own predicament or that of our friends. But even </w:t>
      </w:r>
      <w:r w:rsidR="00DA5684" w:rsidRPr="000814B7">
        <w:rPr>
          <w:rFonts w:ascii="Times New Roman" w:hAnsi="Times New Roman" w:cs="Times New Roman"/>
          <w:color w:val="000000" w:themeColor="text1"/>
        </w:rPr>
        <w:t>then,</w:t>
      </w:r>
      <w:r w:rsidRPr="000814B7">
        <w:rPr>
          <w:rFonts w:ascii="Times New Roman" w:hAnsi="Times New Roman" w:cs="Times New Roman"/>
          <w:color w:val="000000" w:themeColor="text1"/>
        </w:rPr>
        <w:t xml:space="preserve"> we will have reason to be attuned to important differences, and to note exceptions to our generalizations to attend appropriately to the </w:t>
      </w:r>
      <w:r w:rsidRPr="000814B7">
        <w:rPr>
          <w:rFonts w:ascii="Times New Roman" w:hAnsi="Times New Roman" w:cs="Times New Roman"/>
          <w:color w:val="000000" w:themeColor="text1"/>
        </w:rPr>
        <w:lastRenderedPageBreak/>
        <w:t xml:space="preserve">concerns of subsets of the population through more specific policies that track their valuable capacities </w:t>
      </w:r>
      <w:r w:rsidR="006B7D35" w:rsidRPr="000814B7">
        <w:rPr>
          <w:rFonts w:ascii="Times New Roman" w:hAnsi="Times New Roman" w:cs="Times New Roman"/>
          <w:color w:val="000000" w:themeColor="text1"/>
        </w:rPr>
        <w:t>and the specific challenges they face</w:t>
      </w:r>
      <w:r w:rsidRPr="000814B7">
        <w:rPr>
          <w:rFonts w:ascii="Times New Roman" w:hAnsi="Times New Roman" w:cs="Times New Roman"/>
          <w:color w:val="000000" w:themeColor="text1"/>
        </w:rPr>
        <w:t xml:space="preserve">. An example of this is </w:t>
      </w:r>
      <w:r w:rsidR="00CC1B8D" w:rsidRPr="000814B7">
        <w:rPr>
          <w:rFonts w:ascii="Times New Roman" w:hAnsi="Times New Roman" w:cs="Times New Roman"/>
          <w:color w:val="000000" w:themeColor="text1"/>
        </w:rPr>
        <w:t xml:space="preserve">a </w:t>
      </w:r>
      <w:r w:rsidRPr="000814B7">
        <w:rPr>
          <w:rFonts w:ascii="Times New Roman" w:hAnsi="Times New Roman" w:cs="Times New Roman"/>
          <w:color w:val="000000" w:themeColor="text1"/>
        </w:rPr>
        <w:t>health care policy</w:t>
      </w:r>
      <w:r w:rsidR="00451DBB" w:rsidRPr="000814B7">
        <w:rPr>
          <w:rFonts w:ascii="Times New Roman" w:hAnsi="Times New Roman" w:cs="Times New Roman"/>
          <w:color w:val="000000" w:themeColor="text1"/>
        </w:rPr>
        <w:t xml:space="preserve"> that has specific provisions for children and people with disabilities.</w:t>
      </w:r>
    </w:p>
    <w:p w14:paraId="0A1AE9FC" w14:textId="48D4CD5D" w:rsidR="000D4339" w:rsidRPr="000814B7" w:rsidRDefault="000C22FB" w:rsidP="0006427D">
      <w:pPr>
        <w:spacing w:line="480" w:lineRule="auto"/>
        <w:jc w:val="both"/>
        <w:rPr>
          <w:rFonts w:ascii="Times New Roman" w:hAnsi="Times New Roman" w:cs="Times New Roman"/>
          <w:b/>
          <w:i/>
          <w:color w:val="000000" w:themeColor="text1"/>
        </w:rPr>
      </w:pPr>
      <w:r>
        <w:rPr>
          <w:rFonts w:ascii="Times New Roman" w:hAnsi="Times New Roman" w:cs="Times New Roman"/>
          <w:b/>
          <w:color w:val="000000" w:themeColor="text1"/>
        </w:rPr>
        <w:t>2.4.</w:t>
      </w:r>
      <w:r w:rsidR="00F852D9" w:rsidRPr="000814B7">
        <w:rPr>
          <w:rFonts w:ascii="Times New Roman" w:hAnsi="Times New Roman" w:cs="Times New Roman"/>
          <w:b/>
          <w:color w:val="000000" w:themeColor="text1"/>
        </w:rPr>
        <w:t xml:space="preserve"> </w:t>
      </w:r>
      <w:r w:rsidR="00F852D9" w:rsidRPr="000C22FB">
        <w:rPr>
          <w:rFonts w:ascii="Times New Roman" w:hAnsi="Times New Roman" w:cs="Times New Roman"/>
          <w:b/>
          <w:iCs/>
          <w:color w:val="000000" w:themeColor="text1"/>
        </w:rPr>
        <w:t>Disjunctive</w:t>
      </w:r>
    </w:p>
    <w:p w14:paraId="2773C841" w14:textId="5794FF81" w:rsidR="00F852D9" w:rsidRPr="000814B7" w:rsidRDefault="006B60F7" w:rsidP="0006427D">
      <w:pPr>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Revised Perfectionism’s</w:t>
      </w:r>
      <w:r w:rsidR="00F852D9" w:rsidRPr="000814B7">
        <w:rPr>
          <w:rFonts w:ascii="Times New Roman" w:hAnsi="Times New Roman" w:cs="Times New Roman"/>
          <w:color w:val="000000" w:themeColor="text1"/>
        </w:rPr>
        <w:t xml:space="preserve"> pragmatic outlook also urges us be flexible in our account of the list of the valuable capacities of human beings. The statement of the list can, at its most general level, be given by a disjunctive list.</w:t>
      </w:r>
      <w:r w:rsidR="00BC5996" w:rsidRPr="000814B7">
        <w:rPr>
          <w:rStyle w:val="FootnoteReference"/>
          <w:rFonts w:ascii="Times New Roman" w:hAnsi="Times New Roman" w:cs="Times New Roman"/>
          <w:color w:val="000000" w:themeColor="text1"/>
        </w:rPr>
        <w:footnoteReference w:id="14"/>
      </w:r>
      <w:r w:rsidR="00F852D9" w:rsidRPr="000814B7">
        <w:rPr>
          <w:rFonts w:ascii="Times New Roman" w:hAnsi="Times New Roman" w:cs="Times New Roman"/>
          <w:color w:val="000000" w:themeColor="text1"/>
        </w:rPr>
        <w:t xml:space="preserve"> We can say that the list includes </w:t>
      </w:r>
      <w:r w:rsidR="0017340C" w:rsidRPr="000814B7">
        <w:rPr>
          <w:rFonts w:ascii="Times New Roman" w:hAnsi="Times New Roman" w:cs="Times New Roman"/>
          <w:color w:val="000000" w:themeColor="text1"/>
        </w:rPr>
        <w:t>C</w:t>
      </w:r>
      <w:r w:rsidR="00F852D9" w:rsidRPr="000814B7">
        <w:rPr>
          <w:rFonts w:ascii="Times New Roman" w:hAnsi="Times New Roman" w:cs="Times New Roman"/>
          <w:color w:val="000000" w:themeColor="text1"/>
        </w:rPr>
        <w:t xml:space="preserve">1, </w:t>
      </w:r>
      <w:r w:rsidR="0017340C" w:rsidRPr="000814B7">
        <w:rPr>
          <w:rFonts w:ascii="Times New Roman" w:hAnsi="Times New Roman" w:cs="Times New Roman"/>
          <w:color w:val="000000" w:themeColor="text1"/>
        </w:rPr>
        <w:t>C</w:t>
      </w:r>
      <w:r w:rsidR="00F852D9" w:rsidRPr="000814B7">
        <w:rPr>
          <w:rFonts w:ascii="Times New Roman" w:hAnsi="Times New Roman" w:cs="Times New Roman"/>
          <w:color w:val="000000" w:themeColor="text1"/>
        </w:rPr>
        <w:t xml:space="preserve">2, </w:t>
      </w:r>
      <w:r w:rsidR="0017340C" w:rsidRPr="000814B7">
        <w:rPr>
          <w:rFonts w:ascii="Times New Roman" w:hAnsi="Times New Roman" w:cs="Times New Roman"/>
          <w:color w:val="000000" w:themeColor="text1"/>
        </w:rPr>
        <w:t>C</w:t>
      </w:r>
      <w:r w:rsidR="00F852D9" w:rsidRPr="000814B7">
        <w:rPr>
          <w:rFonts w:ascii="Times New Roman" w:hAnsi="Times New Roman" w:cs="Times New Roman"/>
          <w:color w:val="000000" w:themeColor="text1"/>
        </w:rPr>
        <w:t xml:space="preserve">3, … </w:t>
      </w:r>
      <w:r w:rsidR="0017340C" w:rsidRPr="000814B7">
        <w:rPr>
          <w:rFonts w:ascii="Times New Roman" w:hAnsi="Times New Roman" w:cs="Times New Roman"/>
          <w:color w:val="000000" w:themeColor="text1"/>
        </w:rPr>
        <w:t>C</w:t>
      </w:r>
      <w:r w:rsidR="00F852D9" w:rsidRPr="000814B7">
        <w:rPr>
          <w:rFonts w:ascii="Times New Roman" w:hAnsi="Times New Roman" w:cs="Times New Roman"/>
          <w:color w:val="000000" w:themeColor="text1"/>
        </w:rPr>
        <w:t xml:space="preserve">n, and add </w:t>
      </w:r>
      <w:r w:rsidR="00BE521F" w:rsidRPr="000814B7">
        <w:rPr>
          <w:rFonts w:ascii="Times New Roman" w:hAnsi="Times New Roman" w:cs="Times New Roman"/>
          <w:color w:val="000000" w:themeColor="text1"/>
        </w:rPr>
        <w:t xml:space="preserve">that </w:t>
      </w:r>
      <w:r w:rsidR="00F852D9" w:rsidRPr="000814B7">
        <w:rPr>
          <w:rFonts w:ascii="Times New Roman" w:hAnsi="Times New Roman" w:cs="Times New Roman"/>
          <w:color w:val="000000" w:themeColor="text1"/>
        </w:rPr>
        <w:t xml:space="preserve">it is not </w:t>
      </w:r>
      <w:r w:rsidR="00570EC1" w:rsidRPr="000814B7">
        <w:rPr>
          <w:rFonts w:ascii="Times New Roman" w:hAnsi="Times New Roman" w:cs="Times New Roman"/>
          <w:color w:val="000000" w:themeColor="text1"/>
        </w:rPr>
        <w:t>assumed</w:t>
      </w:r>
      <w:r w:rsidR="00F852D9" w:rsidRPr="000814B7">
        <w:rPr>
          <w:rFonts w:ascii="Times New Roman" w:hAnsi="Times New Roman" w:cs="Times New Roman"/>
          <w:color w:val="000000" w:themeColor="text1"/>
        </w:rPr>
        <w:t xml:space="preserve"> that every human being display</w:t>
      </w:r>
      <w:r w:rsidR="00570EC1" w:rsidRPr="000814B7">
        <w:rPr>
          <w:rFonts w:ascii="Times New Roman" w:hAnsi="Times New Roman" w:cs="Times New Roman"/>
          <w:color w:val="000000" w:themeColor="text1"/>
        </w:rPr>
        <w:t>s</w:t>
      </w:r>
      <w:r w:rsidR="00F852D9" w:rsidRPr="000814B7">
        <w:rPr>
          <w:rFonts w:ascii="Times New Roman" w:hAnsi="Times New Roman" w:cs="Times New Roman"/>
          <w:color w:val="000000" w:themeColor="text1"/>
        </w:rPr>
        <w:t xml:space="preserve"> them all. Judgments of prudential value apply to a set of human beings whenever they display at least one of them, and the content of those judgments tracks the development and exercise of precisely those which are </w:t>
      </w:r>
      <w:r w:rsidR="00E6127D" w:rsidRPr="000814B7">
        <w:rPr>
          <w:rFonts w:ascii="Times New Roman" w:hAnsi="Times New Roman" w:cs="Times New Roman"/>
          <w:color w:val="000000" w:themeColor="text1"/>
        </w:rPr>
        <w:t>present</w:t>
      </w:r>
      <w:r w:rsidR="00F852D9" w:rsidRPr="000814B7">
        <w:rPr>
          <w:rFonts w:ascii="Times New Roman" w:hAnsi="Times New Roman" w:cs="Times New Roman"/>
          <w:color w:val="000000" w:themeColor="text1"/>
        </w:rPr>
        <w:t xml:space="preserve">. So, judgments of well-being are indexed to the capacities of the human beings under consideration. Since human beings vary, some judgments which apply to some will not apply to others. Some human beings may display all of the features in the list, others </w:t>
      </w:r>
      <w:r w:rsidR="0017340C" w:rsidRPr="000814B7">
        <w:rPr>
          <w:rFonts w:ascii="Times New Roman" w:hAnsi="Times New Roman" w:cs="Times New Roman"/>
          <w:color w:val="000000" w:themeColor="text1"/>
        </w:rPr>
        <w:t>C</w:t>
      </w:r>
      <w:r w:rsidR="00F852D9" w:rsidRPr="000814B7">
        <w:rPr>
          <w:rFonts w:ascii="Times New Roman" w:hAnsi="Times New Roman" w:cs="Times New Roman"/>
          <w:color w:val="000000" w:themeColor="text1"/>
        </w:rPr>
        <w:t xml:space="preserve">1 and </w:t>
      </w:r>
      <w:r w:rsidR="0017340C" w:rsidRPr="000814B7">
        <w:rPr>
          <w:rFonts w:ascii="Times New Roman" w:hAnsi="Times New Roman" w:cs="Times New Roman"/>
          <w:color w:val="000000" w:themeColor="text1"/>
        </w:rPr>
        <w:t>C</w:t>
      </w:r>
      <w:r w:rsidR="00F852D9" w:rsidRPr="000814B7">
        <w:rPr>
          <w:rFonts w:ascii="Times New Roman" w:hAnsi="Times New Roman" w:cs="Times New Roman"/>
          <w:color w:val="000000" w:themeColor="text1"/>
        </w:rPr>
        <w:t xml:space="preserve">2, still others </w:t>
      </w:r>
      <w:r w:rsidR="0017340C" w:rsidRPr="000814B7">
        <w:rPr>
          <w:rFonts w:ascii="Times New Roman" w:hAnsi="Times New Roman" w:cs="Times New Roman"/>
          <w:color w:val="000000" w:themeColor="text1"/>
        </w:rPr>
        <w:t>C</w:t>
      </w:r>
      <w:r w:rsidR="00F852D9" w:rsidRPr="000814B7">
        <w:rPr>
          <w:rFonts w:ascii="Times New Roman" w:hAnsi="Times New Roman" w:cs="Times New Roman"/>
          <w:color w:val="000000" w:themeColor="text1"/>
        </w:rPr>
        <w:t xml:space="preserve">2 and </w:t>
      </w:r>
      <w:r w:rsidR="0017340C" w:rsidRPr="000814B7">
        <w:rPr>
          <w:rFonts w:ascii="Times New Roman" w:hAnsi="Times New Roman" w:cs="Times New Roman"/>
          <w:color w:val="000000" w:themeColor="text1"/>
        </w:rPr>
        <w:t>C</w:t>
      </w:r>
      <w:r w:rsidR="00F852D9" w:rsidRPr="000814B7">
        <w:rPr>
          <w:rFonts w:ascii="Times New Roman" w:hAnsi="Times New Roman" w:cs="Times New Roman"/>
          <w:color w:val="000000" w:themeColor="text1"/>
        </w:rPr>
        <w:t xml:space="preserve">3, and so on. What is important for a general theory of human well-being is that we have resources to make judgments about each human being, not that the judgments are the same for all.  We need to be inclusive without being oblivious to difference. The practical significance of this is </w:t>
      </w:r>
      <w:r w:rsidR="00A2304E" w:rsidRPr="000814B7">
        <w:rPr>
          <w:rFonts w:ascii="Times New Roman" w:hAnsi="Times New Roman" w:cs="Times New Roman"/>
          <w:color w:val="000000" w:themeColor="text1"/>
        </w:rPr>
        <w:t>apparent</w:t>
      </w:r>
      <w:r w:rsidR="00570EC1" w:rsidRPr="000814B7">
        <w:rPr>
          <w:rFonts w:ascii="Times New Roman" w:hAnsi="Times New Roman" w:cs="Times New Roman"/>
          <w:color w:val="000000" w:themeColor="text1"/>
        </w:rPr>
        <w:t>, again,</w:t>
      </w:r>
      <w:r w:rsidR="00F852D9" w:rsidRPr="000814B7">
        <w:rPr>
          <w:rFonts w:ascii="Times New Roman" w:hAnsi="Times New Roman" w:cs="Times New Roman"/>
          <w:color w:val="000000" w:themeColor="text1"/>
        </w:rPr>
        <w:t xml:space="preserve"> when we think about how to reason about health care policies </w:t>
      </w:r>
      <w:r w:rsidR="00570EC1" w:rsidRPr="000814B7">
        <w:rPr>
          <w:rFonts w:ascii="Times New Roman" w:hAnsi="Times New Roman" w:cs="Times New Roman"/>
          <w:color w:val="000000" w:themeColor="text1"/>
        </w:rPr>
        <w:t>for different people.</w:t>
      </w:r>
    </w:p>
    <w:p w14:paraId="7EA98234" w14:textId="05043D30" w:rsidR="000D4339" w:rsidRPr="000814B7" w:rsidRDefault="000C22FB" w:rsidP="0006427D">
      <w:pPr>
        <w:spacing w:line="480" w:lineRule="auto"/>
        <w:jc w:val="both"/>
        <w:rPr>
          <w:rFonts w:ascii="Times New Roman" w:hAnsi="Times New Roman" w:cs="Times New Roman"/>
          <w:b/>
          <w:i/>
          <w:color w:val="000000" w:themeColor="text1"/>
        </w:rPr>
      </w:pPr>
      <w:r>
        <w:rPr>
          <w:rFonts w:ascii="Times New Roman" w:hAnsi="Times New Roman" w:cs="Times New Roman"/>
          <w:b/>
          <w:color w:val="000000" w:themeColor="text1"/>
        </w:rPr>
        <w:t>2.5.</w:t>
      </w:r>
      <w:r w:rsidR="00F852D9" w:rsidRPr="000814B7">
        <w:rPr>
          <w:rFonts w:ascii="Times New Roman" w:hAnsi="Times New Roman" w:cs="Times New Roman"/>
          <w:b/>
          <w:color w:val="000000" w:themeColor="text1"/>
        </w:rPr>
        <w:t xml:space="preserve"> </w:t>
      </w:r>
      <w:r w:rsidR="00F852D9" w:rsidRPr="000C22FB">
        <w:rPr>
          <w:rFonts w:ascii="Times New Roman" w:hAnsi="Times New Roman" w:cs="Times New Roman"/>
          <w:b/>
          <w:iCs/>
          <w:color w:val="000000" w:themeColor="text1"/>
        </w:rPr>
        <w:t>Holistic</w:t>
      </w:r>
    </w:p>
    <w:p w14:paraId="1FD62BD3" w14:textId="707975CF" w:rsidR="00F852D9" w:rsidRPr="000814B7" w:rsidRDefault="00F852D9" w:rsidP="0006427D">
      <w:pPr>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 xml:space="preserve">We should be mindful of the fact that the development and exercise of </w:t>
      </w:r>
      <w:r w:rsidR="00F63641" w:rsidRPr="000814B7">
        <w:rPr>
          <w:rFonts w:ascii="Times New Roman" w:hAnsi="Times New Roman" w:cs="Times New Roman"/>
          <w:color w:val="000000" w:themeColor="text1"/>
        </w:rPr>
        <w:t xml:space="preserve">different </w:t>
      </w:r>
      <w:r w:rsidRPr="000814B7">
        <w:rPr>
          <w:rFonts w:ascii="Times New Roman" w:hAnsi="Times New Roman" w:cs="Times New Roman"/>
          <w:color w:val="000000" w:themeColor="text1"/>
        </w:rPr>
        <w:t xml:space="preserve">valuable capacities interact, and that given the circumstances faced by individuals, it may not be possible to fully develop and exercise them all. So, well-being requires something more fine-grained than merely activities in </w:t>
      </w:r>
      <w:r w:rsidRPr="000814B7">
        <w:rPr>
          <w:rFonts w:ascii="Times New Roman" w:hAnsi="Times New Roman" w:cs="Times New Roman"/>
          <w:color w:val="000000" w:themeColor="text1"/>
        </w:rPr>
        <w:lastRenderedPageBreak/>
        <w:t xml:space="preserve">which the valuable capacities are developed and exercised. </w:t>
      </w:r>
      <w:r w:rsidR="006B60F7" w:rsidRPr="000814B7">
        <w:rPr>
          <w:rFonts w:ascii="Times New Roman" w:hAnsi="Times New Roman" w:cs="Times New Roman"/>
          <w:color w:val="000000" w:themeColor="text1"/>
        </w:rPr>
        <w:t>Revised Perfectionism captures</w:t>
      </w:r>
      <w:r w:rsidRPr="000814B7">
        <w:rPr>
          <w:rFonts w:ascii="Times New Roman" w:hAnsi="Times New Roman" w:cs="Times New Roman"/>
          <w:color w:val="000000" w:themeColor="text1"/>
        </w:rPr>
        <w:t xml:space="preserve"> this by saying that what is required is an appropriate overall schedule of development and exercise. Thus, for example, it could be that the capacity for self-determination is of such great importance that at least in some cases a schedule of activity that engages it significantly is better for the agent than another in which it is ignored, even if the agent ends up exercising their capacity for pleasure more. The </w:t>
      </w:r>
      <w:r w:rsidR="008D2A42" w:rsidRPr="000814B7">
        <w:rPr>
          <w:rFonts w:ascii="Times New Roman" w:hAnsi="Times New Roman" w:cs="Times New Roman"/>
          <w:color w:val="000000" w:themeColor="text1"/>
        </w:rPr>
        <w:t>processes</w:t>
      </w:r>
      <w:r w:rsidRPr="000814B7">
        <w:rPr>
          <w:rFonts w:ascii="Times New Roman" w:hAnsi="Times New Roman" w:cs="Times New Roman"/>
          <w:color w:val="000000" w:themeColor="text1"/>
        </w:rPr>
        <w:t xml:space="preserve"> affording well-being to the person will often feature the engagement of several valuable capacities, to varying extents, and in different combinations. Much of the work of practical reasoning precisely consists in figuring out appropriate schedules that deliver optimal overall </w:t>
      </w:r>
      <w:r w:rsidR="00701DC3" w:rsidRPr="000814B7">
        <w:rPr>
          <w:rFonts w:ascii="Times New Roman" w:hAnsi="Times New Roman" w:cs="Times New Roman"/>
          <w:color w:val="000000" w:themeColor="text1"/>
        </w:rPr>
        <w:t>prospects</w:t>
      </w:r>
      <w:r w:rsidRPr="000814B7">
        <w:rPr>
          <w:rFonts w:ascii="Times New Roman" w:hAnsi="Times New Roman" w:cs="Times New Roman"/>
          <w:color w:val="000000" w:themeColor="text1"/>
        </w:rPr>
        <w:t>.</w:t>
      </w:r>
      <w:r w:rsidRPr="000814B7">
        <w:rPr>
          <w:rStyle w:val="FootnoteReference"/>
          <w:rFonts w:ascii="Times New Roman" w:hAnsi="Times New Roman" w:cs="Times New Roman"/>
          <w:color w:val="000000" w:themeColor="text1"/>
        </w:rPr>
        <w:footnoteReference w:id="15"/>
      </w:r>
    </w:p>
    <w:p w14:paraId="007DF7C4" w14:textId="4F21C06A" w:rsidR="003318AC" w:rsidRPr="000814B7" w:rsidRDefault="003318AC" w:rsidP="0006427D">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 xml:space="preserve">Revised Perfectionism abandons reference to human nature, and calls for an evaluative and pragmatic focus on individuals’ valuable features. Has this proposal changed the perfectionist view beyond recognition? Perhaps. If it is constitutive of perfectionism that its ground is a purely descriptive view of human nature, then the view I am proposing is not a revision of it, but a radical departure. It could then be labelled without reference to “perfectionism.” After all, what’s in a name? But I believe that the core idea of perfectionism is that people’s well-being turns on the development and exercise of their capacities. Revised Perfectionism retains this idea while developing it in a new, and more plausible way. What is needed, at this point, is to show that Revised Perfectionism, in addition to avoiding the objections faced by Traditional Perfectionism, also captures its specific </w:t>
      </w:r>
      <w:r w:rsidRPr="000814B7">
        <w:rPr>
          <w:rFonts w:ascii="Times New Roman" w:hAnsi="Times New Roman" w:cs="Times New Roman"/>
          <w:color w:val="000000" w:themeColor="text1"/>
        </w:rPr>
        <w:lastRenderedPageBreak/>
        <w:t xml:space="preserve">merits. I propose to do this by developing Revised Perfectionism within a </w:t>
      </w:r>
      <w:r w:rsidR="00E6095A" w:rsidRPr="000814B7">
        <w:rPr>
          <w:rFonts w:ascii="Times New Roman" w:hAnsi="Times New Roman" w:cs="Times New Roman"/>
          <w:color w:val="000000" w:themeColor="text1"/>
        </w:rPr>
        <w:t>specific</w:t>
      </w:r>
      <w:r w:rsidRPr="000814B7">
        <w:rPr>
          <w:rFonts w:ascii="Times New Roman" w:hAnsi="Times New Roman" w:cs="Times New Roman"/>
          <w:color w:val="000000" w:themeColor="text1"/>
        </w:rPr>
        <w:t xml:space="preserve"> normative framework, the Dignitarian Approach. Let me explain.</w:t>
      </w:r>
      <w:r w:rsidRPr="000814B7">
        <w:rPr>
          <w:rStyle w:val="FootnoteReference"/>
          <w:rFonts w:ascii="Times New Roman" w:hAnsi="Times New Roman" w:cs="Times New Roman"/>
          <w:color w:val="000000" w:themeColor="text1"/>
        </w:rPr>
        <w:footnoteReference w:id="16"/>
      </w:r>
    </w:p>
    <w:p w14:paraId="260EE114" w14:textId="77777777" w:rsidR="00F852D9" w:rsidRPr="000814B7" w:rsidRDefault="00F852D9" w:rsidP="0006427D">
      <w:pPr>
        <w:autoSpaceDE w:val="0"/>
        <w:autoSpaceDN w:val="0"/>
        <w:adjustRightInd w:val="0"/>
        <w:spacing w:line="480" w:lineRule="auto"/>
        <w:jc w:val="both"/>
        <w:rPr>
          <w:rFonts w:ascii="Times New Roman" w:hAnsi="Times New Roman" w:cs="Times New Roman"/>
          <w:color w:val="000000" w:themeColor="text1"/>
        </w:rPr>
      </w:pPr>
    </w:p>
    <w:p w14:paraId="3EC1FF4F" w14:textId="77777777" w:rsidR="001D7F64" w:rsidRPr="000814B7" w:rsidRDefault="001D7F64" w:rsidP="0006427D">
      <w:pPr>
        <w:autoSpaceDE w:val="0"/>
        <w:autoSpaceDN w:val="0"/>
        <w:adjustRightInd w:val="0"/>
        <w:spacing w:line="480" w:lineRule="auto"/>
        <w:jc w:val="both"/>
        <w:rPr>
          <w:rFonts w:ascii="Times New Roman" w:hAnsi="Times New Roman" w:cs="Times New Roman"/>
          <w:b/>
          <w:color w:val="000000" w:themeColor="text1"/>
        </w:rPr>
      </w:pPr>
      <w:r w:rsidRPr="000814B7">
        <w:rPr>
          <w:rFonts w:ascii="Times New Roman" w:hAnsi="Times New Roman" w:cs="Times New Roman"/>
          <w:b/>
          <w:color w:val="000000" w:themeColor="text1"/>
        </w:rPr>
        <w:t>3. Developing Revised Perfectionism within the Dignitarian Approach</w:t>
      </w:r>
    </w:p>
    <w:p w14:paraId="389C931C" w14:textId="7BB52974" w:rsidR="00BE464F" w:rsidRPr="000814B7" w:rsidRDefault="00BE464F" w:rsidP="0006427D">
      <w:pPr>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Recall the strategy proposed above to overcome the dilemma between the wrong properties objection and circularity. It could be objected that its victory is purchased at the price of losing the advertised advantage of Traditional Perfectionism over objective list theories. The advantage was that perfectionism offers something more basic to explain and unify the valuable items on the lists. But if that basis, in Revised Perfectionism, is yet another set of objective values (a list of valuable capacities), then we are faced with the task of explaining and unifying them. In response, it is important, as Bradford has aptly noted, that every theory of well-being, when it hits rock-bottom, will face a problem of this kind. Desire-satisfaction theories and hedonism, for example, may similarly be visited by the question of what makes the satisfaction of desires and the occurrence of pleasure good for people.</w:t>
      </w:r>
      <w:r w:rsidRPr="000814B7">
        <w:rPr>
          <w:rStyle w:val="FootnoteReference"/>
          <w:rFonts w:ascii="Times New Roman" w:hAnsi="Times New Roman" w:cs="Times New Roman"/>
          <w:color w:val="000000" w:themeColor="text1"/>
        </w:rPr>
        <w:footnoteReference w:id="17"/>
      </w:r>
      <w:r w:rsidRPr="000814B7">
        <w:rPr>
          <w:rFonts w:ascii="Times New Roman" w:hAnsi="Times New Roman" w:cs="Times New Roman"/>
          <w:color w:val="000000" w:themeColor="text1"/>
        </w:rPr>
        <w:t xml:space="preserve"> I wish to make three further points. First, the new, Dignitarian Approach suggested here has plausibility as an overarching normative framework </w:t>
      </w:r>
      <w:r w:rsidR="005E3C43" w:rsidRPr="000814B7">
        <w:rPr>
          <w:rFonts w:ascii="Times New Roman" w:hAnsi="Times New Roman" w:cs="Times New Roman"/>
          <w:color w:val="000000" w:themeColor="text1"/>
        </w:rPr>
        <w:t>to develop</w:t>
      </w:r>
      <w:r w:rsidRPr="000814B7">
        <w:rPr>
          <w:rFonts w:ascii="Times New Roman" w:hAnsi="Times New Roman" w:cs="Times New Roman"/>
          <w:color w:val="000000" w:themeColor="text1"/>
        </w:rPr>
        <w:t xml:space="preserve"> Revised Perfectionism. The task of integrating the elements in it turns out to be an important substantive one which is best stated and explored as one of the positive issues of ethical reflection (so that it is a feature, not a bug, of a theory if it forefronts its treatment). Second, the approach turns out to have great explanatory power with respect to more specific judgments about valuable forms of activity and life in different practical </w:t>
      </w:r>
      <w:r w:rsidRPr="000814B7">
        <w:rPr>
          <w:rFonts w:ascii="Times New Roman" w:hAnsi="Times New Roman" w:cs="Times New Roman"/>
          <w:color w:val="000000" w:themeColor="text1"/>
        </w:rPr>
        <w:lastRenderedPageBreak/>
        <w:t>exercises. Finally, although the Dignitarian Approach drops the idea of human essence, it can capture the valuable roles it might have played in Traditional Perfectionism. I discuss these points in sequence.</w:t>
      </w:r>
    </w:p>
    <w:p w14:paraId="64921737" w14:textId="3448EF3C" w:rsidR="000D4339" w:rsidRPr="000814B7" w:rsidRDefault="000C22FB" w:rsidP="0006427D">
      <w:pPr>
        <w:spacing w:line="480" w:lineRule="auto"/>
        <w:jc w:val="both"/>
        <w:rPr>
          <w:rFonts w:ascii="Times New Roman" w:hAnsi="Times New Roman" w:cs="Times New Roman"/>
          <w:i/>
          <w:color w:val="000000" w:themeColor="text1"/>
        </w:rPr>
      </w:pPr>
      <w:r>
        <w:rPr>
          <w:rFonts w:ascii="Times New Roman" w:hAnsi="Times New Roman" w:cs="Times New Roman"/>
          <w:b/>
          <w:color w:val="000000" w:themeColor="text1"/>
        </w:rPr>
        <w:t>3.1.</w:t>
      </w:r>
      <w:r w:rsidR="00BE464F" w:rsidRPr="000814B7">
        <w:rPr>
          <w:rFonts w:ascii="Times New Roman" w:hAnsi="Times New Roman" w:cs="Times New Roman"/>
          <w:b/>
          <w:color w:val="000000" w:themeColor="text1"/>
        </w:rPr>
        <w:t xml:space="preserve"> </w:t>
      </w:r>
      <w:r w:rsidR="00BE464F" w:rsidRPr="000C22FB">
        <w:rPr>
          <w:rFonts w:ascii="Times New Roman" w:hAnsi="Times New Roman" w:cs="Times New Roman"/>
          <w:b/>
          <w:iCs/>
          <w:color w:val="000000" w:themeColor="text1"/>
        </w:rPr>
        <w:t xml:space="preserve">The </w:t>
      </w:r>
      <w:proofErr w:type="spellStart"/>
      <w:r w:rsidR="00BE464F" w:rsidRPr="000C22FB">
        <w:rPr>
          <w:rFonts w:ascii="Times New Roman" w:hAnsi="Times New Roman" w:cs="Times New Roman"/>
          <w:b/>
          <w:iCs/>
          <w:color w:val="000000" w:themeColor="text1"/>
        </w:rPr>
        <w:t>Dignitarian</w:t>
      </w:r>
      <w:proofErr w:type="spellEnd"/>
      <w:r w:rsidR="00BE464F" w:rsidRPr="000C22FB">
        <w:rPr>
          <w:rFonts w:ascii="Times New Roman" w:hAnsi="Times New Roman" w:cs="Times New Roman"/>
          <w:b/>
          <w:iCs/>
          <w:color w:val="000000" w:themeColor="text1"/>
        </w:rPr>
        <w:t xml:space="preserve"> Approach</w:t>
      </w:r>
    </w:p>
    <w:p w14:paraId="14AFC7D7" w14:textId="10FA1205" w:rsidR="00BE464F" w:rsidRPr="000814B7" w:rsidRDefault="00BE464F" w:rsidP="0006427D">
      <w:pPr>
        <w:spacing w:line="480" w:lineRule="auto"/>
        <w:jc w:val="both"/>
        <w:rPr>
          <w:rFonts w:ascii="Times New Roman" w:hAnsi="Times New Roman" w:cs="Times New Roman"/>
          <w:i/>
          <w:color w:val="000000" w:themeColor="text1"/>
        </w:rPr>
      </w:pPr>
      <w:r w:rsidRPr="000814B7">
        <w:rPr>
          <w:rFonts w:ascii="Times New Roman" w:hAnsi="Times New Roman" w:cs="Times New Roman"/>
          <w:color w:val="000000" w:themeColor="text1"/>
        </w:rPr>
        <w:t>It could be objected that Traditional Perfectionism is not really saddled with the problems canvassed in section 2 because it can be characterized not as relying on an account of the human species but on a non-biological one about the (human) person.</w:t>
      </w:r>
      <w:r w:rsidRPr="000814B7">
        <w:rPr>
          <w:rStyle w:val="FootnoteReference"/>
          <w:rFonts w:ascii="Times New Roman" w:hAnsi="Times New Roman" w:cs="Times New Roman"/>
          <w:color w:val="000000" w:themeColor="text1"/>
        </w:rPr>
        <w:footnoteReference w:id="18"/>
      </w:r>
      <w:r w:rsidRPr="000814B7">
        <w:rPr>
          <w:rFonts w:ascii="Times New Roman" w:hAnsi="Times New Roman" w:cs="Times New Roman"/>
          <w:color w:val="000000" w:themeColor="text1"/>
        </w:rPr>
        <w:t xml:space="preserve"> But then it is not clear that this is a merely descriptive account. It seems, rather, to rely on a theoretical construction devised for normative purposes. If this is the case, then it is better to be upfront and outline what the exercise consists in. The Dignitarian Approach is helpful here, providing Revised Perfectionism with a fruitful rationale.</w:t>
      </w:r>
    </w:p>
    <w:p w14:paraId="5D588D52" w14:textId="420928F7" w:rsidR="00D03A41" w:rsidRPr="000814B7" w:rsidRDefault="00D03A41" w:rsidP="0006427D">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 xml:space="preserve">I developed elsewhere this approach </w:t>
      </w:r>
      <w:r w:rsidR="00322A24" w:rsidRPr="000814B7">
        <w:rPr>
          <w:rFonts w:ascii="Times New Roman" w:hAnsi="Times New Roman" w:cs="Times New Roman"/>
          <w:color w:val="000000" w:themeColor="text1"/>
        </w:rPr>
        <w:t>for the purposes of a</w:t>
      </w:r>
      <w:r w:rsidRPr="000814B7">
        <w:rPr>
          <w:rFonts w:ascii="Times New Roman" w:hAnsi="Times New Roman" w:cs="Times New Roman"/>
          <w:color w:val="000000" w:themeColor="text1"/>
        </w:rPr>
        <w:t xml:space="preserve"> moral theor</w:t>
      </w:r>
      <w:r w:rsidR="00322A24" w:rsidRPr="000814B7">
        <w:rPr>
          <w:rFonts w:ascii="Times New Roman" w:hAnsi="Times New Roman" w:cs="Times New Roman"/>
          <w:color w:val="000000" w:themeColor="text1"/>
        </w:rPr>
        <w:t>y</w:t>
      </w:r>
      <w:r w:rsidRPr="000814B7">
        <w:rPr>
          <w:rFonts w:ascii="Times New Roman" w:hAnsi="Times New Roman" w:cs="Times New Roman"/>
          <w:color w:val="000000" w:themeColor="text1"/>
        </w:rPr>
        <w:t xml:space="preserve"> of human rights and social justice,</w:t>
      </w:r>
      <w:r w:rsidR="00322A24" w:rsidRPr="000814B7">
        <w:rPr>
          <w:rStyle w:val="FootnoteReference"/>
          <w:rFonts w:ascii="Times New Roman" w:hAnsi="Times New Roman" w:cs="Times New Roman"/>
          <w:color w:val="000000" w:themeColor="text1"/>
        </w:rPr>
        <w:footnoteReference w:id="19"/>
      </w:r>
      <w:r w:rsidRPr="000814B7">
        <w:rPr>
          <w:rFonts w:ascii="Times New Roman" w:hAnsi="Times New Roman" w:cs="Times New Roman"/>
          <w:color w:val="000000" w:themeColor="text1"/>
        </w:rPr>
        <w:t xml:space="preserve"> but I believe that it can be extended to prudential discussions</w:t>
      </w:r>
      <w:r w:rsidR="003C6B71" w:rsidRPr="000814B7">
        <w:rPr>
          <w:rFonts w:ascii="Times New Roman" w:hAnsi="Times New Roman" w:cs="Times New Roman"/>
          <w:color w:val="000000" w:themeColor="text1"/>
        </w:rPr>
        <w:t xml:space="preserve"> (while also illuminating the relations between the two registers</w:t>
      </w:r>
      <w:r w:rsidR="005727FA" w:rsidRPr="000814B7">
        <w:rPr>
          <w:rFonts w:ascii="Times New Roman" w:hAnsi="Times New Roman" w:cs="Times New Roman"/>
          <w:color w:val="000000" w:themeColor="text1"/>
        </w:rPr>
        <w:t>)</w:t>
      </w:r>
      <w:r w:rsidR="003C6B71" w:rsidRPr="000814B7">
        <w:rPr>
          <w:rFonts w:ascii="Times New Roman" w:hAnsi="Times New Roman" w:cs="Times New Roman"/>
          <w:color w:val="000000" w:themeColor="text1"/>
        </w:rPr>
        <w:t>.</w:t>
      </w:r>
      <w:r w:rsidR="00322A24" w:rsidRPr="000814B7">
        <w:rPr>
          <w:rFonts w:ascii="Times New Roman" w:hAnsi="Times New Roman" w:cs="Times New Roman"/>
          <w:color w:val="000000" w:themeColor="text1"/>
        </w:rPr>
        <w:t xml:space="preserve"> </w:t>
      </w:r>
      <w:r w:rsidRPr="000814B7">
        <w:rPr>
          <w:rFonts w:ascii="Times New Roman" w:hAnsi="Times New Roman" w:cs="Times New Roman"/>
          <w:color w:val="000000" w:themeColor="text1"/>
        </w:rPr>
        <w:t>The basics of this approach</w:t>
      </w:r>
      <w:r w:rsidR="00D05DD3" w:rsidRPr="000814B7">
        <w:rPr>
          <w:rFonts w:ascii="Times New Roman" w:hAnsi="Times New Roman" w:cs="Times New Roman"/>
          <w:color w:val="000000" w:themeColor="text1"/>
        </w:rPr>
        <w:t>, to be engaged in the remainder of this paper,</w:t>
      </w:r>
      <w:r w:rsidR="002D1B7B" w:rsidRPr="000814B7">
        <w:rPr>
          <w:rFonts w:ascii="Times New Roman" w:hAnsi="Times New Roman" w:cs="Times New Roman"/>
          <w:color w:val="000000" w:themeColor="text1"/>
        </w:rPr>
        <w:t xml:space="preserve"> </w:t>
      </w:r>
      <w:r w:rsidRPr="000814B7">
        <w:rPr>
          <w:rFonts w:ascii="Times New Roman" w:hAnsi="Times New Roman" w:cs="Times New Roman"/>
          <w:color w:val="000000" w:themeColor="text1"/>
        </w:rPr>
        <w:t xml:space="preserve">are the following. The </w:t>
      </w:r>
      <w:r w:rsidR="002D1B7B" w:rsidRPr="000814B7">
        <w:rPr>
          <w:rFonts w:ascii="Times New Roman" w:hAnsi="Times New Roman" w:cs="Times New Roman"/>
          <w:color w:val="000000" w:themeColor="text1"/>
        </w:rPr>
        <w:t>core</w:t>
      </w:r>
      <w:r w:rsidRPr="000814B7">
        <w:rPr>
          <w:rFonts w:ascii="Times New Roman" w:hAnsi="Times New Roman" w:cs="Times New Roman"/>
          <w:color w:val="000000" w:themeColor="text1"/>
        </w:rPr>
        <w:t xml:space="preserve"> idea in the moral context is that we have reason to organize our social life in such a way that we respond appropriately to the valuable features of individual human beings that give rise to their dignity. </w:t>
      </w:r>
      <w:r w:rsidRPr="000814B7">
        <w:rPr>
          <w:rFonts w:ascii="Times New Roman" w:hAnsi="Times New Roman" w:cs="Times New Roman"/>
          <w:i/>
          <w:color w:val="000000" w:themeColor="text1"/>
        </w:rPr>
        <w:t xml:space="preserve">Dignity </w:t>
      </w:r>
      <w:r w:rsidRPr="000814B7">
        <w:rPr>
          <w:rFonts w:ascii="Times New Roman" w:hAnsi="Times New Roman" w:cs="Times New Roman"/>
          <w:color w:val="000000" w:themeColor="text1"/>
        </w:rPr>
        <w:t xml:space="preserve">is, fundamentally, a non-conventional, normative status of human individuals such that certain forms of respect and concern </w:t>
      </w:r>
      <w:r w:rsidR="002D1B7B" w:rsidRPr="000814B7">
        <w:rPr>
          <w:rFonts w:ascii="Times New Roman" w:hAnsi="Times New Roman" w:cs="Times New Roman"/>
          <w:color w:val="000000" w:themeColor="text1"/>
        </w:rPr>
        <w:t>are</w:t>
      </w:r>
      <w:r w:rsidRPr="000814B7">
        <w:rPr>
          <w:rFonts w:ascii="Times New Roman" w:hAnsi="Times New Roman" w:cs="Times New Roman"/>
          <w:color w:val="000000" w:themeColor="text1"/>
        </w:rPr>
        <w:t xml:space="preserve"> owed to them.</w:t>
      </w:r>
      <w:r w:rsidR="003C3DA0" w:rsidRPr="000814B7">
        <w:rPr>
          <w:rStyle w:val="FootnoteReference"/>
          <w:rFonts w:ascii="Times New Roman" w:hAnsi="Times New Roman" w:cs="Times New Roman"/>
          <w:color w:val="000000" w:themeColor="text1"/>
        </w:rPr>
        <w:footnoteReference w:id="20"/>
      </w:r>
      <w:r w:rsidR="003C3DA0" w:rsidRPr="000814B7">
        <w:rPr>
          <w:rFonts w:ascii="Times New Roman" w:hAnsi="Times New Roman" w:cs="Times New Roman"/>
          <w:color w:val="000000" w:themeColor="text1"/>
        </w:rPr>
        <w:t xml:space="preserve"> </w:t>
      </w:r>
      <w:r w:rsidRPr="000814B7">
        <w:rPr>
          <w:rFonts w:ascii="Times New Roman" w:hAnsi="Times New Roman" w:cs="Times New Roman"/>
          <w:color w:val="000000" w:themeColor="text1"/>
        </w:rPr>
        <w:t xml:space="preserve"> </w:t>
      </w:r>
      <w:proofErr w:type="spellStart"/>
      <w:r w:rsidRPr="000814B7">
        <w:rPr>
          <w:rFonts w:ascii="Times New Roman" w:hAnsi="Times New Roman" w:cs="Times New Roman"/>
          <w:i/>
          <w:color w:val="000000" w:themeColor="text1"/>
        </w:rPr>
        <w:t>Dignitarian</w:t>
      </w:r>
      <w:proofErr w:type="spellEnd"/>
      <w:r w:rsidRPr="000814B7">
        <w:rPr>
          <w:rFonts w:ascii="Times New Roman" w:hAnsi="Times New Roman" w:cs="Times New Roman"/>
          <w:i/>
          <w:color w:val="000000" w:themeColor="text1"/>
        </w:rPr>
        <w:t xml:space="preserve"> norms </w:t>
      </w:r>
      <w:r w:rsidRPr="000814B7">
        <w:rPr>
          <w:rFonts w:ascii="Times New Roman" w:hAnsi="Times New Roman" w:cs="Times New Roman"/>
          <w:color w:val="000000" w:themeColor="text1"/>
        </w:rPr>
        <w:t xml:space="preserve">state what, specifically, the appropriate treatment would consist in </w:t>
      </w:r>
      <w:r w:rsidR="00460797" w:rsidRPr="000814B7">
        <w:rPr>
          <w:rFonts w:ascii="Times New Roman" w:hAnsi="Times New Roman" w:cs="Times New Roman"/>
          <w:color w:val="000000" w:themeColor="text1"/>
        </w:rPr>
        <w:t xml:space="preserve">in the </w:t>
      </w:r>
      <w:r w:rsidRPr="000814B7">
        <w:rPr>
          <w:rFonts w:ascii="Times New Roman" w:hAnsi="Times New Roman" w:cs="Times New Roman"/>
          <w:color w:val="000000" w:themeColor="text1"/>
        </w:rPr>
        <w:t xml:space="preserve">various contexts under discussion. It is useful to distinguish between </w:t>
      </w:r>
      <w:r w:rsidRPr="000814B7">
        <w:rPr>
          <w:rFonts w:ascii="Times New Roman" w:hAnsi="Times New Roman" w:cs="Times New Roman"/>
          <w:i/>
          <w:color w:val="000000" w:themeColor="text1"/>
        </w:rPr>
        <w:t xml:space="preserve">status-dignity </w:t>
      </w:r>
      <w:r w:rsidRPr="000814B7">
        <w:rPr>
          <w:rFonts w:ascii="Times New Roman" w:hAnsi="Times New Roman" w:cs="Times New Roman"/>
          <w:color w:val="000000" w:themeColor="text1"/>
        </w:rPr>
        <w:t xml:space="preserve">and </w:t>
      </w:r>
      <w:r w:rsidRPr="000814B7">
        <w:rPr>
          <w:rFonts w:ascii="Times New Roman" w:hAnsi="Times New Roman" w:cs="Times New Roman"/>
          <w:i/>
          <w:color w:val="000000" w:themeColor="text1"/>
        </w:rPr>
        <w:t>condition-dignity</w:t>
      </w:r>
      <w:r w:rsidRPr="000814B7">
        <w:rPr>
          <w:rFonts w:ascii="Times New Roman" w:hAnsi="Times New Roman" w:cs="Times New Roman"/>
          <w:color w:val="000000" w:themeColor="text1"/>
        </w:rPr>
        <w:t xml:space="preserve">. </w:t>
      </w:r>
      <w:r w:rsidRPr="000814B7">
        <w:rPr>
          <w:rFonts w:ascii="Times New Roman" w:hAnsi="Times New Roman" w:cs="Times New Roman"/>
          <w:color w:val="000000" w:themeColor="text1"/>
        </w:rPr>
        <w:lastRenderedPageBreak/>
        <w:t xml:space="preserve">The former is the normative status of individuals mentioned above, while the latter is the state of affairs enjoyed by individuals when the dignitarian norms </w:t>
      </w:r>
      <w:r w:rsidR="00E22561" w:rsidRPr="000814B7">
        <w:rPr>
          <w:rFonts w:ascii="Times New Roman" w:hAnsi="Times New Roman" w:cs="Times New Roman"/>
          <w:color w:val="000000" w:themeColor="text1"/>
        </w:rPr>
        <w:t xml:space="preserve">relative to them </w:t>
      </w:r>
      <w:r w:rsidRPr="000814B7">
        <w:rPr>
          <w:rFonts w:ascii="Times New Roman" w:hAnsi="Times New Roman" w:cs="Times New Roman"/>
          <w:color w:val="000000" w:themeColor="text1"/>
        </w:rPr>
        <w:t xml:space="preserve">are fulfilled. </w:t>
      </w:r>
      <w:r w:rsidR="00E22561" w:rsidRPr="000814B7">
        <w:rPr>
          <w:rFonts w:ascii="Times New Roman" w:hAnsi="Times New Roman" w:cs="Times New Roman"/>
          <w:color w:val="000000" w:themeColor="text1"/>
        </w:rPr>
        <w:t>Importantly, an individual may have status-dignity without also having condition-dignity. Although their status-dignity ought to be responded to by treating them in ways that fulfill dignitarian norms, the relevant agents may fail to do so (and are for that reason subject to moral criticism).</w:t>
      </w:r>
      <w:r w:rsidR="002D1B7B" w:rsidRPr="000814B7">
        <w:rPr>
          <w:rFonts w:ascii="Times New Roman" w:hAnsi="Times New Roman" w:cs="Times New Roman"/>
          <w:color w:val="000000" w:themeColor="text1"/>
        </w:rPr>
        <w:t xml:space="preserve"> An example is the predicament of a slave: because they are a slave, they lack condition-dignity, but because they retain status-dignity, they should be granted freedom from slavery (which is mandated by a dignitarian norm stating their right to liberty from </w:t>
      </w:r>
      <w:r w:rsidR="008F04D1" w:rsidRPr="000814B7">
        <w:rPr>
          <w:rFonts w:ascii="Times New Roman" w:hAnsi="Times New Roman" w:cs="Times New Roman"/>
          <w:color w:val="000000" w:themeColor="text1"/>
        </w:rPr>
        <w:t>forced labor</w:t>
      </w:r>
      <w:r w:rsidR="002D1B7B" w:rsidRPr="000814B7">
        <w:rPr>
          <w:rFonts w:ascii="Times New Roman" w:hAnsi="Times New Roman" w:cs="Times New Roman"/>
          <w:color w:val="000000" w:themeColor="text1"/>
        </w:rPr>
        <w:t>).</w:t>
      </w:r>
      <w:r w:rsidR="00E22561" w:rsidRPr="000814B7">
        <w:rPr>
          <w:rFonts w:ascii="Times New Roman" w:hAnsi="Times New Roman" w:cs="Times New Roman"/>
          <w:color w:val="000000" w:themeColor="text1"/>
        </w:rPr>
        <w:t xml:space="preserve"> Now, people have status-dignity because of certain features of them. These features constitute the </w:t>
      </w:r>
      <w:r w:rsidR="00E22561" w:rsidRPr="000814B7">
        <w:rPr>
          <w:rFonts w:ascii="Times New Roman" w:hAnsi="Times New Roman" w:cs="Times New Roman"/>
          <w:i/>
          <w:color w:val="000000" w:themeColor="text1"/>
        </w:rPr>
        <w:t>basis of dignity</w:t>
      </w:r>
      <w:r w:rsidR="00E22561" w:rsidRPr="000814B7">
        <w:rPr>
          <w:rFonts w:ascii="Times New Roman" w:hAnsi="Times New Roman" w:cs="Times New Roman"/>
          <w:color w:val="000000" w:themeColor="text1"/>
        </w:rPr>
        <w:t xml:space="preserve">. Common candidates for the list of valuable features are capacities for </w:t>
      </w:r>
      <w:r w:rsidR="002D1B7B" w:rsidRPr="000814B7">
        <w:rPr>
          <w:rFonts w:ascii="Times New Roman" w:hAnsi="Times New Roman" w:cs="Times New Roman"/>
          <w:color w:val="000000" w:themeColor="text1"/>
        </w:rPr>
        <w:t xml:space="preserve">self-determination through </w:t>
      </w:r>
      <w:r w:rsidR="00E22561" w:rsidRPr="000814B7">
        <w:rPr>
          <w:rFonts w:ascii="Times New Roman" w:hAnsi="Times New Roman" w:cs="Times New Roman"/>
          <w:color w:val="000000" w:themeColor="text1"/>
        </w:rPr>
        <w:t>prudential and moral reasoning, theoretical knowledge, empathy, social cooperation, and sentience.</w:t>
      </w:r>
      <w:r w:rsidR="00485840" w:rsidRPr="000814B7">
        <w:rPr>
          <w:rStyle w:val="FootnoteReference"/>
          <w:rFonts w:ascii="Times New Roman" w:hAnsi="Times New Roman" w:cs="Times New Roman"/>
          <w:color w:val="000000" w:themeColor="text1"/>
        </w:rPr>
        <w:footnoteReference w:id="21"/>
      </w:r>
      <w:r w:rsidR="00E22561" w:rsidRPr="000814B7">
        <w:rPr>
          <w:rFonts w:ascii="Times New Roman" w:hAnsi="Times New Roman" w:cs="Times New Roman"/>
          <w:color w:val="000000" w:themeColor="text1"/>
        </w:rPr>
        <w:t xml:space="preserve"> The content of dignitarian norms tracks th</w:t>
      </w:r>
      <w:r w:rsidR="008F04D1" w:rsidRPr="000814B7">
        <w:rPr>
          <w:rFonts w:ascii="Times New Roman" w:hAnsi="Times New Roman" w:cs="Times New Roman"/>
          <w:color w:val="000000" w:themeColor="text1"/>
        </w:rPr>
        <w:t>e</w:t>
      </w:r>
      <w:r w:rsidR="00E22561" w:rsidRPr="000814B7">
        <w:rPr>
          <w:rFonts w:ascii="Times New Roman" w:hAnsi="Times New Roman" w:cs="Times New Roman"/>
          <w:color w:val="000000" w:themeColor="text1"/>
        </w:rPr>
        <w:t xml:space="preserve">se features </w:t>
      </w:r>
      <w:r w:rsidR="008F04D1" w:rsidRPr="000814B7">
        <w:rPr>
          <w:rFonts w:ascii="Times New Roman" w:hAnsi="Times New Roman" w:cs="Times New Roman"/>
          <w:color w:val="000000" w:themeColor="text1"/>
        </w:rPr>
        <w:t xml:space="preserve">as </w:t>
      </w:r>
      <w:r w:rsidR="003C6B71" w:rsidRPr="000814B7">
        <w:rPr>
          <w:rFonts w:ascii="Times New Roman" w:hAnsi="Times New Roman" w:cs="Times New Roman"/>
          <w:color w:val="000000" w:themeColor="text1"/>
        </w:rPr>
        <w:t xml:space="preserve">they are engaged </w:t>
      </w:r>
      <w:r w:rsidR="00E22561" w:rsidRPr="000814B7">
        <w:rPr>
          <w:rFonts w:ascii="Times New Roman" w:hAnsi="Times New Roman" w:cs="Times New Roman"/>
          <w:color w:val="000000" w:themeColor="text1"/>
        </w:rPr>
        <w:t xml:space="preserve">in certain </w:t>
      </w:r>
      <w:r w:rsidR="00E22561" w:rsidRPr="000814B7">
        <w:rPr>
          <w:rFonts w:ascii="Times New Roman" w:hAnsi="Times New Roman" w:cs="Times New Roman"/>
          <w:i/>
          <w:color w:val="000000" w:themeColor="text1"/>
        </w:rPr>
        <w:t>circumstances of dignity</w:t>
      </w:r>
      <w:r w:rsidR="00E22561" w:rsidRPr="000814B7">
        <w:rPr>
          <w:rFonts w:ascii="Times New Roman" w:hAnsi="Times New Roman" w:cs="Times New Roman"/>
          <w:color w:val="000000" w:themeColor="text1"/>
        </w:rPr>
        <w:t xml:space="preserve">; they state desirable and feasible responses to people when they face </w:t>
      </w:r>
      <w:r w:rsidR="00FD166E" w:rsidRPr="000814B7">
        <w:rPr>
          <w:rFonts w:ascii="Times New Roman" w:hAnsi="Times New Roman" w:cs="Times New Roman"/>
          <w:color w:val="000000" w:themeColor="text1"/>
        </w:rPr>
        <w:t xml:space="preserve">solvable </w:t>
      </w:r>
      <w:r w:rsidR="008F04D1" w:rsidRPr="000814B7">
        <w:rPr>
          <w:rFonts w:ascii="Times New Roman" w:hAnsi="Times New Roman" w:cs="Times New Roman"/>
          <w:color w:val="000000" w:themeColor="text1"/>
        </w:rPr>
        <w:t>problems</w:t>
      </w:r>
      <w:r w:rsidR="00E22561" w:rsidRPr="000814B7">
        <w:rPr>
          <w:rFonts w:ascii="Times New Roman" w:hAnsi="Times New Roman" w:cs="Times New Roman"/>
          <w:color w:val="000000" w:themeColor="text1"/>
        </w:rPr>
        <w:t xml:space="preserve"> regarding </w:t>
      </w:r>
      <w:r w:rsidR="008F04D1" w:rsidRPr="000814B7">
        <w:rPr>
          <w:rFonts w:ascii="Times New Roman" w:hAnsi="Times New Roman" w:cs="Times New Roman"/>
          <w:color w:val="000000" w:themeColor="text1"/>
        </w:rPr>
        <w:t>the</w:t>
      </w:r>
      <w:r w:rsidR="00E22561" w:rsidRPr="000814B7">
        <w:rPr>
          <w:rFonts w:ascii="Times New Roman" w:hAnsi="Times New Roman" w:cs="Times New Roman"/>
          <w:color w:val="000000" w:themeColor="text1"/>
        </w:rPr>
        <w:t xml:space="preserve"> maintenance, development, and exercise of their valuable capacities. An ideal of </w:t>
      </w:r>
      <w:r w:rsidR="00E22561" w:rsidRPr="000814B7">
        <w:rPr>
          <w:rFonts w:ascii="Times New Roman" w:hAnsi="Times New Roman" w:cs="Times New Roman"/>
          <w:i/>
          <w:color w:val="000000" w:themeColor="text1"/>
        </w:rPr>
        <w:t xml:space="preserve">solidaristic empowerment </w:t>
      </w:r>
      <w:r w:rsidR="00E22561" w:rsidRPr="000814B7">
        <w:rPr>
          <w:rFonts w:ascii="Times New Roman" w:hAnsi="Times New Roman" w:cs="Times New Roman"/>
          <w:color w:val="000000" w:themeColor="text1"/>
        </w:rPr>
        <w:t xml:space="preserve">gathers the appropriate responses as a set of negative duties not to block or destroy, and positive duties to protect and </w:t>
      </w:r>
      <w:r w:rsidR="008E79B4" w:rsidRPr="000814B7">
        <w:rPr>
          <w:rFonts w:ascii="Times New Roman" w:hAnsi="Times New Roman" w:cs="Times New Roman"/>
          <w:color w:val="000000" w:themeColor="text1"/>
        </w:rPr>
        <w:t>facilitate</w:t>
      </w:r>
      <w:r w:rsidR="00E22561" w:rsidRPr="000814B7">
        <w:rPr>
          <w:rFonts w:ascii="Times New Roman" w:hAnsi="Times New Roman" w:cs="Times New Roman"/>
          <w:color w:val="000000" w:themeColor="text1"/>
        </w:rPr>
        <w:t>, people’s unfolding of their valuable capacities in their pursuit of flourishing lives.</w:t>
      </w:r>
      <w:r w:rsidR="002D1B7B" w:rsidRPr="000814B7">
        <w:rPr>
          <w:rFonts w:ascii="Times New Roman" w:hAnsi="Times New Roman" w:cs="Times New Roman"/>
          <w:color w:val="000000" w:themeColor="text1"/>
        </w:rPr>
        <w:t xml:space="preserve"> </w:t>
      </w:r>
      <w:r w:rsidR="008E79B4" w:rsidRPr="000814B7">
        <w:rPr>
          <w:rFonts w:ascii="Times New Roman" w:hAnsi="Times New Roman" w:cs="Times New Roman"/>
          <w:color w:val="000000" w:themeColor="text1"/>
        </w:rPr>
        <w:t xml:space="preserve">The </w:t>
      </w:r>
      <w:r w:rsidR="002D1B7B" w:rsidRPr="000814B7">
        <w:rPr>
          <w:rFonts w:ascii="Times New Roman" w:hAnsi="Times New Roman" w:cs="Times New Roman"/>
          <w:color w:val="000000" w:themeColor="text1"/>
        </w:rPr>
        <w:t xml:space="preserve">appropriate response to the predicament of the slave is to prohibit slave-labor and </w:t>
      </w:r>
      <w:r w:rsidR="00FD166E" w:rsidRPr="000814B7">
        <w:rPr>
          <w:rFonts w:ascii="Times New Roman" w:hAnsi="Times New Roman" w:cs="Times New Roman"/>
          <w:color w:val="000000" w:themeColor="text1"/>
        </w:rPr>
        <w:t xml:space="preserve">to </w:t>
      </w:r>
      <w:r w:rsidR="002D1B7B" w:rsidRPr="000814B7">
        <w:rPr>
          <w:rFonts w:ascii="Times New Roman" w:hAnsi="Times New Roman" w:cs="Times New Roman"/>
          <w:color w:val="000000" w:themeColor="text1"/>
        </w:rPr>
        <w:t xml:space="preserve">create social opportunities </w:t>
      </w:r>
      <w:r w:rsidR="00FD166E" w:rsidRPr="000814B7">
        <w:rPr>
          <w:rFonts w:ascii="Times New Roman" w:hAnsi="Times New Roman" w:cs="Times New Roman"/>
          <w:color w:val="000000" w:themeColor="text1"/>
        </w:rPr>
        <w:t>for</w:t>
      </w:r>
      <w:r w:rsidR="002D1B7B" w:rsidRPr="000814B7">
        <w:rPr>
          <w:rFonts w:ascii="Times New Roman" w:hAnsi="Times New Roman" w:cs="Times New Roman"/>
          <w:color w:val="000000" w:themeColor="text1"/>
        </w:rPr>
        <w:t xml:space="preserve"> people </w:t>
      </w:r>
      <w:r w:rsidR="00FD166E" w:rsidRPr="000814B7">
        <w:rPr>
          <w:rFonts w:ascii="Times New Roman" w:hAnsi="Times New Roman" w:cs="Times New Roman"/>
          <w:color w:val="000000" w:themeColor="text1"/>
        </w:rPr>
        <w:t>to</w:t>
      </w:r>
      <w:r w:rsidR="002D1B7B" w:rsidRPr="000814B7">
        <w:rPr>
          <w:rFonts w:ascii="Times New Roman" w:hAnsi="Times New Roman" w:cs="Times New Roman"/>
          <w:color w:val="000000" w:themeColor="text1"/>
        </w:rPr>
        <w:t xml:space="preserve"> work </w:t>
      </w:r>
      <w:r w:rsidR="008F04D1" w:rsidRPr="000814B7">
        <w:rPr>
          <w:rFonts w:ascii="Times New Roman" w:hAnsi="Times New Roman" w:cs="Times New Roman"/>
          <w:color w:val="000000" w:themeColor="text1"/>
        </w:rPr>
        <w:t>in alternative ways in which</w:t>
      </w:r>
      <w:r w:rsidR="002D1B7B" w:rsidRPr="000814B7">
        <w:rPr>
          <w:rFonts w:ascii="Times New Roman" w:hAnsi="Times New Roman" w:cs="Times New Roman"/>
          <w:color w:val="000000" w:themeColor="text1"/>
        </w:rPr>
        <w:t xml:space="preserve"> their valuable capacities for self-determination and </w:t>
      </w:r>
      <w:r w:rsidR="003B2AAC" w:rsidRPr="000814B7">
        <w:rPr>
          <w:rFonts w:ascii="Times New Roman" w:hAnsi="Times New Roman" w:cs="Times New Roman"/>
          <w:color w:val="000000" w:themeColor="text1"/>
        </w:rPr>
        <w:t>self-realization in cooperation with others</w:t>
      </w:r>
      <w:r w:rsidR="002D1B7B" w:rsidRPr="000814B7">
        <w:rPr>
          <w:rFonts w:ascii="Times New Roman" w:hAnsi="Times New Roman" w:cs="Times New Roman"/>
          <w:color w:val="000000" w:themeColor="text1"/>
        </w:rPr>
        <w:t xml:space="preserve"> </w:t>
      </w:r>
      <w:r w:rsidR="008F04D1" w:rsidRPr="000814B7">
        <w:rPr>
          <w:rFonts w:ascii="Times New Roman" w:hAnsi="Times New Roman" w:cs="Times New Roman"/>
          <w:color w:val="000000" w:themeColor="text1"/>
        </w:rPr>
        <w:t>are</w:t>
      </w:r>
      <w:r w:rsidR="002D1B7B" w:rsidRPr="000814B7">
        <w:rPr>
          <w:rFonts w:ascii="Times New Roman" w:hAnsi="Times New Roman" w:cs="Times New Roman"/>
          <w:color w:val="000000" w:themeColor="text1"/>
        </w:rPr>
        <w:t xml:space="preserve"> unfolded</w:t>
      </w:r>
      <w:r w:rsidR="003B2AAC" w:rsidRPr="000814B7">
        <w:rPr>
          <w:rFonts w:ascii="Times New Roman" w:hAnsi="Times New Roman" w:cs="Times New Roman"/>
          <w:color w:val="000000" w:themeColor="text1"/>
        </w:rPr>
        <w:t xml:space="preserve"> rather than crushed</w:t>
      </w:r>
      <w:r w:rsidR="002D1B7B" w:rsidRPr="000814B7">
        <w:rPr>
          <w:rFonts w:ascii="Times New Roman" w:hAnsi="Times New Roman" w:cs="Times New Roman"/>
          <w:color w:val="000000" w:themeColor="text1"/>
        </w:rPr>
        <w:t>.</w:t>
      </w:r>
    </w:p>
    <w:p w14:paraId="58E90E7C" w14:textId="0AF47084" w:rsidR="00BE464F" w:rsidRPr="000814B7" w:rsidRDefault="00BE464F" w:rsidP="0006427D">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 xml:space="preserve">We can extend the </w:t>
      </w:r>
      <w:proofErr w:type="spellStart"/>
      <w:r w:rsidRPr="000814B7">
        <w:rPr>
          <w:rFonts w:ascii="Times New Roman" w:hAnsi="Times New Roman" w:cs="Times New Roman"/>
          <w:color w:val="000000" w:themeColor="text1"/>
        </w:rPr>
        <w:t>Dignitarian</w:t>
      </w:r>
      <w:proofErr w:type="spellEnd"/>
      <w:r w:rsidRPr="000814B7">
        <w:rPr>
          <w:rFonts w:ascii="Times New Roman" w:hAnsi="Times New Roman" w:cs="Times New Roman"/>
          <w:color w:val="000000" w:themeColor="text1"/>
        </w:rPr>
        <w:t xml:space="preserve"> Approach to the prudential register to develop prudential norms in addition to moral ones. Both norms specify appropriate responses to valuable capacities, the presence </w:t>
      </w:r>
      <w:r w:rsidRPr="000814B7">
        <w:rPr>
          <w:rFonts w:ascii="Times New Roman" w:hAnsi="Times New Roman" w:cs="Times New Roman"/>
          <w:color w:val="000000" w:themeColor="text1"/>
        </w:rPr>
        <w:lastRenderedPageBreak/>
        <w:t xml:space="preserve">of which are at the basis of </w:t>
      </w:r>
      <w:r w:rsidR="00F52656" w:rsidRPr="000814B7">
        <w:rPr>
          <w:rFonts w:ascii="Times New Roman" w:hAnsi="Times New Roman" w:cs="Times New Roman"/>
          <w:color w:val="000000" w:themeColor="text1"/>
        </w:rPr>
        <w:t>persons’</w:t>
      </w:r>
      <w:r w:rsidRPr="000814B7">
        <w:rPr>
          <w:rFonts w:ascii="Times New Roman" w:hAnsi="Times New Roman" w:cs="Times New Roman"/>
          <w:color w:val="000000" w:themeColor="text1"/>
        </w:rPr>
        <w:t xml:space="preserve"> status-dignity. This is not a mechanical extension, however, as prudential and moral norms differ. Typically, the latter must factor in an asymmetry between self-regarding and other-regarding action. </w:t>
      </w:r>
      <w:r w:rsidR="001A21AE" w:rsidRPr="000814B7">
        <w:rPr>
          <w:rFonts w:ascii="Times New Roman" w:hAnsi="Times New Roman" w:cs="Times New Roman"/>
          <w:color w:val="000000" w:themeColor="text1"/>
        </w:rPr>
        <w:t>I cannot do your flourishing for you; your flourishing is your own path. Although I may have positive duties to facilitate it, I must (within appropriate moral limits) respect your right to shape your flourishing in your own way.</w:t>
      </w:r>
      <w:r w:rsidR="001A21AE" w:rsidRPr="000814B7">
        <w:rPr>
          <w:rStyle w:val="FootnoteReference"/>
          <w:rFonts w:ascii="Times New Roman" w:hAnsi="Times New Roman" w:cs="Times New Roman"/>
          <w:color w:val="000000" w:themeColor="text1"/>
        </w:rPr>
        <w:footnoteReference w:id="22"/>
      </w:r>
      <w:r w:rsidRPr="000814B7">
        <w:rPr>
          <w:rFonts w:ascii="Times New Roman" w:hAnsi="Times New Roman" w:cs="Times New Roman"/>
          <w:color w:val="000000" w:themeColor="text1"/>
        </w:rPr>
        <w:t xml:space="preserve"> But as I see them, the two kinds of norms are significantly related. Solidaristic empowerment is geared to supporting other people’s pursuit of flourishing lives. Importantly, the Dignitarian Approach already encodes the elements introduced in the Revised Perfectionism proposed in the previous section. Thus, for example, dignity is primarily a status of individuals, not of essentialized kinds of them. The basis of dignity is given in a disjunctive list, so that to have it an individual need only display some of the items in the list. Since different individuals display different items, and face different challenges, different specific responses will be appropriate to them. There is no assumption of a uniform human nature. Furthermore, the basis of dignity is an evaluative notion all the way down. To say that P has dignity is to hold that P has some of the valuable capacities C1, C2 …, Cn at the basis of dignity, and that (at least) P should seek life projects that support the development and exercise of their existing capacities in the contexts under consideration.</w:t>
      </w:r>
      <w:r w:rsidRPr="000814B7">
        <w:rPr>
          <w:rStyle w:val="FootnoteReference"/>
          <w:rFonts w:ascii="Times New Roman" w:hAnsi="Times New Roman" w:cs="Times New Roman"/>
          <w:color w:val="000000" w:themeColor="text1"/>
        </w:rPr>
        <w:footnoteReference w:id="23"/>
      </w:r>
    </w:p>
    <w:p w14:paraId="33B3907F" w14:textId="6607AA09" w:rsidR="00C62FD6" w:rsidRPr="000814B7" w:rsidRDefault="005F4A8C" w:rsidP="0006427D">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 xml:space="preserve">Recall, from </w:t>
      </w:r>
      <w:r w:rsidR="00040B1A">
        <w:rPr>
          <w:rFonts w:ascii="Times New Roman" w:hAnsi="Times New Roman" w:cs="Times New Roman"/>
          <w:color w:val="000000" w:themeColor="text1"/>
        </w:rPr>
        <w:t xml:space="preserve">section </w:t>
      </w:r>
      <w:r w:rsidRPr="000814B7">
        <w:rPr>
          <w:rFonts w:ascii="Times New Roman" w:hAnsi="Times New Roman" w:cs="Times New Roman"/>
          <w:color w:val="000000" w:themeColor="text1"/>
        </w:rPr>
        <w:t>2.</w:t>
      </w:r>
      <w:r w:rsidR="00C1578D">
        <w:rPr>
          <w:rFonts w:ascii="Times New Roman" w:hAnsi="Times New Roman" w:cs="Times New Roman"/>
          <w:color w:val="000000" w:themeColor="text1"/>
        </w:rPr>
        <w:t>2</w:t>
      </w:r>
      <w:r w:rsidRPr="000814B7">
        <w:rPr>
          <w:rFonts w:ascii="Times New Roman" w:hAnsi="Times New Roman" w:cs="Times New Roman"/>
          <w:color w:val="000000" w:themeColor="text1"/>
        </w:rPr>
        <w:t xml:space="preserve">, the difference between general normative theses and their specification in various normative requirements. The common basic idea of responding to dignity by supporting the development and exercise of valuable capacities can be articulated in different ways for different people with different specific sets of valuable capacities and facing different challenges. There is no </w:t>
      </w:r>
      <w:r w:rsidRPr="000814B7">
        <w:rPr>
          <w:rFonts w:ascii="Times New Roman" w:hAnsi="Times New Roman" w:cs="Times New Roman"/>
          <w:color w:val="000000" w:themeColor="text1"/>
        </w:rPr>
        <w:lastRenderedPageBreak/>
        <w:t xml:space="preserve">assumption that human flourishing will involve the same schedule of activities for every human being. Dignitarianism in fact militates against such an assumption, as </w:t>
      </w:r>
      <w:r w:rsidR="00371C8D" w:rsidRPr="000814B7">
        <w:rPr>
          <w:rFonts w:ascii="Times New Roman" w:hAnsi="Times New Roman" w:cs="Times New Roman"/>
          <w:color w:val="000000" w:themeColor="text1"/>
        </w:rPr>
        <w:t>the assumption</w:t>
      </w:r>
      <w:r w:rsidRPr="000814B7">
        <w:rPr>
          <w:rFonts w:ascii="Times New Roman" w:hAnsi="Times New Roman" w:cs="Times New Roman"/>
          <w:color w:val="000000" w:themeColor="text1"/>
        </w:rPr>
        <w:t xml:space="preserve"> leads us to fail to respond to the dignity of individual human beings. The </w:t>
      </w:r>
      <w:r w:rsidR="00553062" w:rsidRPr="000814B7">
        <w:rPr>
          <w:rFonts w:ascii="Times New Roman" w:hAnsi="Times New Roman" w:cs="Times New Roman"/>
          <w:color w:val="000000" w:themeColor="text1"/>
        </w:rPr>
        <w:t>appropriate responses</w:t>
      </w:r>
      <w:r w:rsidRPr="000814B7">
        <w:rPr>
          <w:rFonts w:ascii="Times New Roman" w:hAnsi="Times New Roman" w:cs="Times New Roman"/>
          <w:color w:val="000000" w:themeColor="text1"/>
        </w:rPr>
        <w:t xml:space="preserve"> must be attuned to specific configuration</w:t>
      </w:r>
      <w:r w:rsidR="00CB1693" w:rsidRPr="000814B7">
        <w:rPr>
          <w:rFonts w:ascii="Times New Roman" w:hAnsi="Times New Roman" w:cs="Times New Roman"/>
          <w:color w:val="000000" w:themeColor="text1"/>
        </w:rPr>
        <w:t>s</w:t>
      </w:r>
      <w:r w:rsidRPr="000814B7">
        <w:rPr>
          <w:rFonts w:ascii="Times New Roman" w:hAnsi="Times New Roman" w:cs="Times New Roman"/>
          <w:color w:val="000000" w:themeColor="text1"/>
        </w:rPr>
        <w:t xml:space="preserve"> of </w:t>
      </w:r>
      <w:r w:rsidR="00553062" w:rsidRPr="000814B7">
        <w:rPr>
          <w:rFonts w:ascii="Times New Roman" w:hAnsi="Times New Roman" w:cs="Times New Roman"/>
          <w:color w:val="000000" w:themeColor="text1"/>
        </w:rPr>
        <w:t xml:space="preserve">different </w:t>
      </w:r>
      <w:r w:rsidRPr="000814B7">
        <w:rPr>
          <w:rFonts w:ascii="Times New Roman" w:hAnsi="Times New Roman" w:cs="Times New Roman"/>
          <w:color w:val="000000" w:themeColor="text1"/>
        </w:rPr>
        <w:t xml:space="preserve">people, not to </w:t>
      </w:r>
      <w:r w:rsidR="00553062" w:rsidRPr="000814B7">
        <w:rPr>
          <w:rFonts w:ascii="Times New Roman" w:hAnsi="Times New Roman" w:cs="Times New Roman"/>
          <w:color w:val="000000" w:themeColor="text1"/>
        </w:rPr>
        <w:t xml:space="preserve">essentialized kinds or </w:t>
      </w:r>
      <w:r w:rsidRPr="000814B7">
        <w:rPr>
          <w:rFonts w:ascii="Times New Roman" w:hAnsi="Times New Roman" w:cs="Times New Roman"/>
          <w:color w:val="000000" w:themeColor="text1"/>
        </w:rPr>
        <w:t>statistic types of them.</w:t>
      </w:r>
      <w:r w:rsidRPr="000814B7">
        <w:rPr>
          <w:rStyle w:val="FootnoteReference"/>
          <w:rFonts w:ascii="Times New Roman" w:hAnsi="Times New Roman" w:cs="Times New Roman"/>
          <w:color w:val="000000" w:themeColor="text1"/>
        </w:rPr>
        <w:footnoteReference w:id="24"/>
      </w:r>
      <w:r w:rsidR="00B9366C" w:rsidRPr="000814B7">
        <w:rPr>
          <w:rFonts w:ascii="Times New Roman" w:hAnsi="Times New Roman" w:cs="Times New Roman"/>
          <w:color w:val="000000" w:themeColor="text1"/>
        </w:rPr>
        <w:t xml:space="preserve"> </w:t>
      </w:r>
    </w:p>
    <w:p w14:paraId="71C66414" w14:textId="0A6B5EF3" w:rsidR="00556FAA" w:rsidRPr="000814B7" w:rsidRDefault="00C62FD6" w:rsidP="0006427D">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r>
      <w:r w:rsidR="00B9366C" w:rsidRPr="000814B7">
        <w:rPr>
          <w:rFonts w:ascii="Times New Roman" w:hAnsi="Times New Roman" w:cs="Times New Roman"/>
          <w:color w:val="000000" w:themeColor="text1"/>
        </w:rPr>
        <w:t xml:space="preserve">The </w:t>
      </w:r>
      <w:r w:rsidRPr="000814B7">
        <w:rPr>
          <w:rFonts w:ascii="Times New Roman" w:hAnsi="Times New Roman" w:cs="Times New Roman"/>
          <w:color w:val="000000" w:themeColor="text1"/>
        </w:rPr>
        <w:t xml:space="preserve">main </w:t>
      </w:r>
      <w:r w:rsidR="00B9366C" w:rsidRPr="000814B7">
        <w:rPr>
          <w:rFonts w:ascii="Times New Roman" w:hAnsi="Times New Roman" w:cs="Times New Roman"/>
          <w:color w:val="000000" w:themeColor="text1"/>
        </w:rPr>
        <w:t xml:space="preserve">roles of the idea of dignity are to help identify the capacities that give rise to </w:t>
      </w:r>
      <w:r w:rsidRPr="000814B7">
        <w:rPr>
          <w:rFonts w:ascii="Times New Roman" w:hAnsi="Times New Roman" w:cs="Times New Roman"/>
          <w:color w:val="000000" w:themeColor="text1"/>
        </w:rPr>
        <w:t>normative</w:t>
      </w:r>
      <w:r w:rsidR="00B9366C" w:rsidRPr="000814B7">
        <w:rPr>
          <w:rFonts w:ascii="Times New Roman" w:hAnsi="Times New Roman" w:cs="Times New Roman"/>
          <w:color w:val="000000" w:themeColor="text1"/>
        </w:rPr>
        <w:t xml:space="preserve"> responses and to sharpen the focus on individuals rather than aggregates.</w:t>
      </w:r>
      <w:r w:rsidRPr="000814B7">
        <w:rPr>
          <w:rFonts w:ascii="Times New Roman" w:hAnsi="Times New Roman" w:cs="Times New Roman"/>
          <w:color w:val="000000" w:themeColor="text1"/>
        </w:rPr>
        <w:t xml:space="preserve"> </w:t>
      </w:r>
      <w:r w:rsidR="00556FAA" w:rsidRPr="000814B7">
        <w:rPr>
          <w:rFonts w:ascii="Times New Roman" w:hAnsi="Times New Roman" w:cs="Times New Roman"/>
          <w:color w:val="000000" w:themeColor="text1"/>
        </w:rPr>
        <w:t xml:space="preserve">The </w:t>
      </w:r>
      <w:proofErr w:type="spellStart"/>
      <w:r w:rsidR="00A82357" w:rsidRPr="000814B7">
        <w:rPr>
          <w:rFonts w:ascii="Times New Roman" w:hAnsi="Times New Roman" w:cs="Times New Roman"/>
          <w:color w:val="000000" w:themeColor="text1"/>
        </w:rPr>
        <w:t>D</w:t>
      </w:r>
      <w:r w:rsidR="00556FAA" w:rsidRPr="000814B7">
        <w:rPr>
          <w:rFonts w:ascii="Times New Roman" w:hAnsi="Times New Roman" w:cs="Times New Roman"/>
          <w:color w:val="000000" w:themeColor="text1"/>
        </w:rPr>
        <w:t>ignitarian</w:t>
      </w:r>
      <w:proofErr w:type="spellEnd"/>
      <w:r w:rsidR="00556FAA" w:rsidRPr="000814B7">
        <w:rPr>
          <w:rFonts w:ascii="Times New Roman" w:hAnsi="Times New Roman" w:cs="Times New Roman"/>
          <w:color w:val="000000" w:themeColor="text1"/>
        </w:rPr>
        <w:t xml:space="preserve"> </w:t>
      </w:r>
      <w:r w:rsidR="00A82357" w:rsidRPr="000814B7">
        <w:rPr>
          <w:rFonts w:ascii="Times New Roman" w:hAnsi="Times New Roman" w:cs="Times New Roman"/>
          <w:color w:val="000000" w:themeColor="text1"/>
        </w:rPr>
        <w:t>A</w:t>
      </w:r>
      <w:r w:rsidR="00556FAA" w:rsidRPr="000814B7">
        <w:rPr>
          <w:rFonts w:ascii="Times New Roman" w:hAnsi="Times New Roman" w:cs="Times New Roman"/>
          <w:color w:val="000000" w:themeColor="text1"/>
        </w:rPr>
        <w:t>pproach thus provides a positive rationale for</w:t>
      </w:r>
      <w:r w:rsidR="00600DB5" w:rsidRPr="000814B7">
        <w:rPr>
          <w:rFonts w:ascii="Times New Roman" w:hAnsi="Times New Roman" w:cs="Times New Roman"/>
          <w:color w:val="000000" w:themeColor="text1"/>
        </w:rPr>
        <w:t>, and a</w:t>
      </w:r>
      <w:r w:rsidR="00604971" w:rsidRPr="000814B7">
        <w:rPr>
          <w:rFonts w:ascii="Times New Roman" w:hAnsi="Times New Roman" w:cs="Times New Roman"/>
          <w:color w:val="000000" w:themeColor="text1"/>
        </w:rPr>
        <w:t>n appealing</w:t>
      </w:r>
      <w:r w:rsidR="00600DB5" w:rsidRPr="000814B7">
        <w:rPr>
          <w:rFonts w:ascii="Times New Roman" w:hAnsi="Times New Roman" w:cs="Times New Roman"/>
          <w:color w:val="000000" w:themeColor="text1"/>
        </w:rPr>
        <w:t xml:space="preserve"> elaboration of, </w:t>
      </w:r>
      <w:r w:rsidR="00556FAA" w:rsidRPr="000814B7">
        <w:rPr>
          <w:rFonts w:ascii="Times New Roman" w:hAnsi="Times New Roman" w:cs="Times New Roman"/>
          <w:color w:val="000000" w:themeColor="text1"/>
        </w:rPr>
        <w:t xml:space="preserve">Revised Perfectionism’s evaluative focus on </w:t>
      </w:r>
      <w:r w:rsidR="002A33CB" w:rsidRPr="000814B7">
        <w:rPr>
          <w:rFonts w:ascii="Times New Roman" w:hAnsi="Times New Roman" w:cs="Times New Roman"/>
          <w:color w:val="000000" w:themeColor="text1"/>
        </w:rPr>
        <w:t xml:space="preserve">the valuable capacities of </w:t>
      </w:r>
      <w:r w:rsidR="00556FAA" w:rsidRPr="000814B7">
        <w:rPr>
          <w:rFonts w:ascii="Times New Roman" w:hAnsi="Times New Roman" w:cs="Times New Roman"/>
          <w:color w:val="000000" w:themeColor="text1"/>
        </w:rPr>
        <w:t>individuals rather than</w:t>
      </w:r>
      <w:r w:rsidR="002A33CB" w:rsidRPr="000814B7">
        <w:rPr>
          <w:rFonts w:ascii="Times New Roman" w:hAnsi="Times New Roman" w:cs="Times New Roman"/>
          <w:color w:val="000000" w:themeColor="text1"/>
        </w:rPr>
        <w:t xml:space="preserve"> the capacities of the human</w:t>
      </w:r>
      <w:r w:rsidR="00556FAA" w:rsidRPr="000814B7">
        <w:rPr>
          <w:rFonts w:ascii="Times New Roman" w:hAnsi="Times New Roman" w:cs="Times New Roman"/>
          <w:color w:val="000000" w:themeColor="text1"/>
        </w:rPr>
        <w:t xml:space="preserve"> species. </w:t>
      </w:r>
      <w:r w:rsidR="00600DB5" w:rsidRPr="000814B7">
        <w:rPr>
          <w:rFonts w:ascii="Times New Roman" w:hAnsi="Times New Roman" w:cs="Times New Roman"/>
          <w:color w:val="000000" w:themeColor="text1"/>
        </w:rPr>
        <w:t>The resulting view</w:t>
      </w:r>
      <w:r w:rsidR="00556FAA" w:rsidRPr="000814B7">
        <w:rPr>
          <w:rFonts w:ascii="Times New Roman" w:hAnsi="Times New Roman" w:cs="Times New Roman"/>
          <w:color w:val="000000" w:themeColor="text1"/>
        </w:rPr>
        <w:t xml:space="preserve"> can </w:t>
      </w:r>
      <w:r w:rsidR="009C1C8D" w:rsidRPr="000814B7">
        <w:rPr>
          <w:rFonts w:ascii="Times New Roman" w:hAnsi="Times New Roman" w:cs="Times New Roman"/>
          <w:color w:val="000000" w:themeColor="text1"/>
        </w:rPr>
        <w:t>be</w:t>
      </w:r>
      <w:r w:rsidR="00556FAA" w:rsidRPr="000814B7">
        <w:rPr>
          <w:rFonts w:ascii="Times New Roman" w:hAnsi="Times New Roman" w:cs="Times New Roman"/>
          <w:color w:val="000000" w:themeColor="text1"/>
        </w:rPr>
        <w:t xml:space="preserve"> stated as follows:</w:t>
      </w:r>
    </w:p>
    <w:p w14:paraId="45B04D3F" w14:textId="22B6CED5" w:rsidR="00077718" w:rsidRPr="000814B7" w:rsidRDefault="00077718" w:rsidP="0006427D">
      <w:pPr>
        <w:tabs>
          <w:tab w:val="left" w:pos="284"/>
        </w:tabs>
        <w:spacing w:line="480" w:lineRule="auto"/>
        <w:ind w:left="284"/>
        <w:jc w:val="both"/>
        <w:rPr>
          <w:rFonts w:ascii="Times New Roman" w:hAnsi="Times New Roman" w:cs="Times New Roman"/>
          <w:color w:val="000000" w:themeColor="text1"/>
        </w:rPr>
      </w:pPr>
      <w:r w:rsidRPr="000814B7">
        <w:rPr>
          <w:rFonts w:ascii="Times New Roman" w:hAnsi="Times New Roman" w:cs="Times New Roman"/>
          <w:b/>
          <w:bCs/>
          <w:color w:val="000000" w:themeColor="text1"/>
        </w:rPr>
        <w:t xml:space="preserve">Dignitarian Perfectionism about human well-being: </w:t>
      </w:r>
      <w:r w:rsidRPr="000814B7">
        <w:rPr>
          <w:rFonts w:ascii="Times New Roman" w:hAnsi="Times New Roman" w:cs="Times New Roman"/>
          <w:color w:val="000000" w:themeColor="text1"/>
        </w:rPr>
        <w:t xml:space="preserve">The good life </w:t>
      </w:r>
      <w:r w:rsidR="00951457" w:rsidRPr="000814B7">
        <w:rPr>
          <w:rFonts w:ascii="Times New Roman" w:hAnsi="Times New Roman" w:cs="Times New Roman"/>
          <w:color w:val="000000" w:themeColor="text1"/>
        </w:rPr>
        <w:t>for</w:t>
      </w:r>
      <w:r w:rsidRPr="000814B7">
        <w:rPr>
          <w:rFonts w:ascii="Times New Roman" w:hAnsi="Times New Roman" w:cs="Times New Roman"/>
          <w:color w:val="000000" w:themeColor="text1"/>
        </w:rPr>
        <w:t xml:space="preserve"> human </w:t>
      </w:r>
      <w:r w:rsidR="00951457" w:rsidRPr="000814B7">
        <w:rPr>
          <w:rFonts w:ascii="Times New Roman" w:hAnsi="Times New Roman" w:cs="Times New Roman"/>
          <w:color w:val="000000" w:themeColor="text1"/>
        </w:rPr>
        <w:t xml:space="preserve">individuals </w:t>
      </w:r>
      <w:r w:rsidRPr="000814B7">
        <w:rPr>
          <w:rFonts w:ascii="Times New Roman" w:hAnsi="Times New Roman" w:cs="Times New Roman"/>
          <w:color w:val="000000" w:themeColor="text1"/>
        </w:rPr>
        <w:t>is determined by the</w:t>
      </w:r>
      <w:r w:rsidR="007D11DC" w:rsidRPr="000814B7">
        <w:rPr>
          <w:rFonts w:ascii="Times New Roman" w:hAnsi="Times New Roman" w:cs="Times New Roman"/>
          <w:color w:val="000000" w:themeColor="text1"/>
        </w:rPr>
        <w:t>ir</w:t>
      </w:r>
      <w:r w:rsidRPr="000814B7">
        <w:rPr>
          <w:rFonts w:ascii="Times New Roman" w:hAnsi="Times New Roman" w:cs="Times New Roman"/>
          <w:color w:val="000000" w:themeColor="text1"/>
        </w:rPr>
        <w:t xml:space="preserve"> valuable features. The valuable features of the </w:t>
      </w:r>
      <w:r w:rsidR="00951457" w:rsidRPr="000814B7">
        <w:rPr>
          <w:rFonts w:ascii="Times New Roman" w:hAnsi="Times New Roman" w:cs="Times New Roman"/>
          <w:color w:val="000000" w:themeColor="text1"/>
        </w:rPr>
        <w:t>individuals</w:t>
      </w:r>
      <w:r w:rsidRPr="000814B7">
        <w:rPr>
          <w:rFonts w:ascii="Times New Roman" w:hAnsi="Times New Roman" w:cs="Times New Roman"/>
          <w:color w:val="000000" w:themeColor="text1"/>
        </w:rPr>
        <w:t xml:space="preserve"> considered involve a set of capacities </w:t>
      </w:r>
      <w:r w:rsidRPr="000814B7">
        <w:rPr>
          <w:rFonts w:ascii="Times New Roman" w:hAnsi="Times New Roman" w:cs="Times New Roman"/>
          <w:i/>
          <w:iCs/>
          <w:color w:val="000000" w:themeColor="text1"/>
        </w:rPr>
        <w:t>that lie at the basis of their dignity</w:t>
      </w:r>
      <w:r w:rsidRPr="000814B7">
        <w:rPr>
          <w:rFonts w:ascii="Times New Roman" w:hAnsi="Times New Roman" w:cs="Times New Roman"/>
          <w:color w:val="000000" w:themeColor="text1"/>
        </w:rPr>
        <w:t xml:space="preserve">. The </w:t>
      </w:r>
      <w:r w:rsidR="00EF606B" w:rsidRPr="000814B7">
        <w:rPr>
          <w:rFonts w:ascii="Times New Roman" w:hAnsi="Times New Roman" w:cs="Times New Roman"/>
          <w:color w:val="000000" w:themeColor="text1"/>
        </w:rPr>
        <w:t xml:space="preserve">unfolding (the </w:t>
      </w:r>
      <w:r w:rsidRPr="000814B7">
        <w:rPr>
          <w:rFonts w:ascii="Times New Roman" w:hAnsi="Times New Roman" w:cs="Times New Roman"/>
          <w:color w:val="000000" w:themeColor="text1"/>
        </w:rPr>
        <w:t>development and exercise</w:t>
      </w:r>
      <w:r w:rsidR="00EF606B" w:rsidRPr="000814B7">
        <w:rPr>
          <w:rFonts w:ascii="Times New Roman" w:hAnsi="Times New Roman" w:cs="Times New Roman"/>
          <w:color w:val="000000" w:themeColor="text1"/>
        </w:rPr>
        <w:t>)</w:t>
      </w:r>
      <w:r w:rsidRPr="000814B7">
        <w:rPr>
          <w:rFonts w:ascii="Times New Roman" w:hAnsi="Times New Roman" w:cs="Times New Roman"/>
          <w:color w:val="000000" w:themeColor="text1"/>
        </w:rPr>
        <w:t xml:space="preserve"> of these capacities, in some appropriate overall schedule, is good for them</w:t>
      </w:r>
      <w:r w:rsidR="008341A2" w:rsidRPr="000814B7">
        <w:rPr>
          <w:rFonts w:ascii="Times New Roman" w:hAnsi="Times New Roman" w:cs="Times New Roman"/>
          <w:color w:val="000000" w:themeColor="text1"/>
        </w:rPr>
        <w:t>.</w:t>
      </w:r>
    </w:p>
    <w:p w14:paraId="44B05B9A" w14:textId="061C797F" w:rsidR="000D4339" w:rsidRPr="000814B7" w:rsidRDefault="000C22FB" w:rsidP="0006427D">
      <w:pPr>
        <w:spacing w:line="48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3.2. </w:t>
      </w:r>
      <w:r w:rsidR="00632D85" w:rsidRPr="000C22FB">
        <w:rPr>
          <w:rFonts w:ascii="Times New Roman" w:hAnsi="Times New Roman" w:cs="Times New Roman"/>
          <w:b/>
          <w:iCs/>
          <w:color w:val="000000" w:themeColor="text1"/>
        </w:rPr>
        <w:t>S</w:t>
      </w:r>
      <w:r w:rsidR="00FF0F91" w:rsidRPr="000C22FB">
        <w:rPr>
          <w:rFonts w:ascii="Times New Roman" w:hAnsi="Times New Roman" w:cs="Times New Roman"/>
          <w:b/>
          <w:iCs/>
          <w:color w:val="000000" w:themeColor="text1"/>
        </w:rPr>
        <w:t>ubstantive inquiry</w:t>
      </w:r>
    </w:p>
    <w:p w14:paraId="675F7F8C" w14:textId="18DF2C3A" w:rsidR="005F4A8C" w:rsidRPr="000814B7" w:rsidRDefault="005F600C" w:rsidP="0006427D">
      <w:pPr>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 xml:space="preserve">How do we develop substantive normative views about human well-being within </w:t>
      </w:r>
      <w:r w:rsidR="007B79A7" w:rsidRPr="000814B7">
        <w:rPr>
          <w:rFonts w:ascii="Times New Roman" w:hAnsi="Times New Roman" w:cs="Times New Roman"/>
          <w:color w:val="000000" w:themeColor="text1"/>
        </w:rPr>
        <w:t>Dignitarian Perfectionism</w:t>
      </w:r>
      <w:r w:rsidRPr="000814B7">
        <w:rPr>
          <w:rFonts w:ascii="Times New Roman" w:hAnsi="Times New Roman" w:cs="Times New Roman"/>
          <w:color w:val="000000" w:themeColor="text1"/>
        </w:rPr>
        <w:t xml:space="preserve">? We start with the widest notion of the human being as </w:t>
      </w:r>
      <w:r w:rsidRPr="000814B7">
        <w:rPr>
          <w:rFonts w:ascii="Times New Roman" w:hAnsi="Times New Roman" w:cs="Times New Roman"/>
          <w:i/>
          <w:color w:val="000000" w:themeColor="text1"/>
        </w:rPr>
        <w:t>homo sapien</w:t>
      </w:r>
      <w:r w:rsidR="005472EF" w:rsidRPr="000814B7">
        <w:rPr>
          <w:rFonts w:ascii="Times New Roman" w:hAnsi="Times New Roman" w:cs="Times New Roman"/>
          <w:i/>
          <w:color w:val="000000" w:themeColor="text1"/>
        </w:rPr>
        <w:t>s</w:t>
      </w:r>
      <w:r w:rsidRPr="000814B7">
        <w:rPr>
          <w:rFonts w:ascii="Times New Roman" w:hAnsi="Times New Roman" w:cs="Times New Roman"/>
          <w:i/>
          <w:color w:val="000000" w:themeColor="text1"/>
        </w:rPr>
        <w:t xml:space="preserve">. </w:t>
      </w:r>
      <w:r w:rsidRPr="000814B7">
        <w:rPr>
          <w:rFonts w:ascii="Times New Roman" w:hAnsi="Times New Roman" w:cs="Times New Roman"/>
          <w:color w:val="000000" w:themeColor="text1"/>
        </w:rPr>
        <w:t>This set is made up by an evolving population</w:t>
      </w:r>
      <w:r w:rsidR="00A70863" w:rsidRPr="000814B7">
        <w:rPr>
          <w:rFonts w:ascii="Times New Roman" w:hAnsi="Times New Roman" w:cs="Times New Roman"/>
          <w:color w:val="000000" w:themeColor="text1"/>
        </w:rPr>
        <w:t>, which is loosely unified by a</w:t>
      </w:r>
      <w:r w:rsidRPr="000814B7">
        <w:rPr>
          <w:rFonts w:ascii="Times New Roman" w:hAnsi="Times New Roman" w:cs="Times New Roman"/>
          <w:color w:val="000000" w:themeColor="text1"/>
        </w:rPr>
        <w:t xml:space="preserve"> </w:t>
      </w:r>
      <w:r w:rsidR="00A70863" w:rsidRPr="000814B7">
        <w:rPr>
          <w:rFonts w:ascii="Times New Roman" w:hAnsi="Times New Roman" w:cs="Times New Roman"/>
          <w:color w:val="000000" w:themeColor="text1"/>
        </w:rPr>
        <w:t>common genealogy, interbreeding, or ecological niche-sharing, but</w:t>
      </w:r>
      <w:r w:rsidRPr="000814B7">
        <w:rPr>
          <w:rFonts w:ascii="Times New Roman" w:hAnsi="Times New Roman" w:cs="Times New Roman"/>
          <w:color w:val="000000" w:themeColor="text1"/>
        </w:rPr>
        <w:t xml:space="preserve"> in which internal variation (genetic, phenotypic, etc.) is characteristic rather than to be dismissed as accidental or abnormal.</w:t>
      </w:r>
      <w:r w:rsidR="005472EF" w:rsidRPr="000814B7">
        <w:rPr>
          <w:rStyle w:val="FootnoteReference"/>
          <w:rFonts w:ascii="Times New Roman" w:hAnsi="Times New Roman" w:cs="Times New Roman"/>
          <w:color w:val="000000" w:themeColor="text1"/>
        </w:rPr>
        <w:footnoteReference w:id="25"/>
      </w:r>
      <w:r w:rsidRPr="000814B7">
        <w:rPr>
          <w:rFonts w:ascii="Times New Roman" w:hAnsi="Times New Roman" w:cs="Times New Roman"/>
          <w:color w:val="000000" w:themeColor="text1"/>
        </w:rPr>
        <w:t xml:space="preserve"> Within this set, we proceed to identify </w:t>
      </w:r>
      <w:r w:rsidR="00A70863" w:rsidRPr="000814B7">
        <w:rPr>
          <w:rFonts w:ascii="Times New Roman" w:hAnsi="Times New Roman" w:cs="Times New Roman"/>
          <w:color w:val="000000" w:themeColor="text1"/>
        </w:rPr>
        <w:lastRenderedPageBreak/>
        <w:t xml:space="preserve">normatively </w:t>
      </w:r>
      <w:r w:rsidR="00FF0F91" w:rsidRPr="000814B7">
        <w:rPr>
          <w:rFonts w:ascii="Times New Roman" w:hAnsi="Times New Roman" w:cs="Times New Roman"/>
          <w:color w:val="000000" w:themeColor="text1"/>
        </w:rPr>
        <w:t xml:space="preserve">relevant features </w:t>
      </w:r>
      <w:r w:rsidRPr="000814B7">
        <w:rPr>
          <w:rFonts w:ascii="Times New Roman" w:hAnsi="Times New Roman" w:cs="Times New Roman"/>
          <w:color w:val="000000" w:themeColor="text1"/>
        </w:rPr>
        <w:t>of</w:t>
      </w:r>
      <w:r w:rsidR="00FF0F91" w:rsidRPr="000814B7">
        <w:rPr>
          <w:rFonts w:ascii="Times New Roman" w:hAnsi="Times New Roman" w:cs="Times New Roman"/>
          <w:color w:val="000000" w:themeColor="text1"/>
        </w:rPr>
        <w:t xml:space="preserve"> (biological) human beings as a matter of </w:t>
      </w:r>
      <w:r w:rsidR="00FF0F91" w:rsidRPr="000814B7">
        <w:rPr>
          <w:rFonts w:ascii="Times New Roman" w:hAnsi="Times New Roman" w:cs="Times New Roman"/>
          <w:i/>
          <w:color w:val="000000" w:themeColor="text1"/>
        </w:rPr>
        <w:t>scoping for dignity</w:t>
      </w:r>
      <w:r w:rsidR="00FF0F91" w:rsidRPr="000814B7">
        <w:rPr>
          <w:rFonts w:ascii="Times New Roman" w:hAnsi="Times New Roman" w:cs="Times New Roman"/>
          <w:color w:val="000000" w:themeColor="text1"/>
        </w:rPr>
        <w:t xml:space="preserve">. We seek to find out when status-dignity shines forth and what it calls for, and when condition-dignity is missing and can be delivered. </w:t>
      </w:r>
      <w:r w:rsidR="005F4A8C" w:rsidRPr="000814B7">
        <w:rPr>
          <w:rFonts w:ascii="Times New Roman" w:hAnsi="Times New Roman" w:cs="Times New Roman"/>
          <w:color w:val="000000" w:themeColor="text1"/>
        </w:rPr>
        <w:t xml:space="preserve">We move back and forth between more general and more specific normative claims to develop coherent views in reflective equilibrium. The inquiry is an ongoing, open-ended one. We may revise our initial view of the list of valuable capacities at the basis of dignity when we notice that we cannot make sense of the well-being of a person who does not have them but has others we had missed, and we may revise our particular judgments about what is good for some person when we come to apply to their predicament a view of the importance of unfolding some capacities, which we obtained as a result of an independent </w:t>
      </w:r>
      <w:r w:rsidR="005B79F0" w:rsidRPr="000814B7">
        <w:rPr>
          <w:rFonts w:ascii="Times New Roman" w:hAnsi="Times New Roman" w:cs="Times New Roman"/>
          <w:color w:val="000000" w:themeColor="text1"/>
        </w:rPr>
        <w:t>reflection</w:t>
      </w:r>
      <w:r w:rsidR="005F4A8C" w:rsidRPr="000814B7">
        <w:rPr>
          <w:rFonts w:ascii="Times New Roman" w:hAnsi="Times New Roman" w:cs="Times New Roman"/>
          <w:color w:val="000000" w:themeColor="text1"/>
        </w:rPr>
        <w:t>.</w:t>
      </w:r>
    </w:p>
    <w:p w14:paraId="23840CAD" w14:textId="39AF801C" w:rsidR="007A57F4" w:rsidRPr="000814B7" w:rsidRDefault="00DE243B" w:rsidP="0006427D">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 xml:space="preserve">An example is provided by discussion on human flourishing in working activities. </w:t>
      </w:r>
      <w:r w:rsidR="00C903C0" w:rsidRPr="000814B7">
        <w:rPr>
          <w:rFonts w:ascii="Times New Roman" w:hAnsi="Times New Roman" w:cs="Times New Roman"/>
          <w:color w:val="000000" w:themeColor="text1"/>
        </w:rPr>
        <w:t xml:space="preserve">Most people have to work to make a living. </w:t>
      </w:r>
      <w:r w:rsidR="00A651A4" w:rsidRPr="000814B7">
        <w:rPr>
          <w:rFonts w:ascii="Times New Roman" w:hAnsi="Times New Roman" w:cs="Times New Roman"/>
          <w:color w:val="000000" w:themeColor="text1"/>
        </w:rPr>
        <w:t>Their job is thus instrumentally valuable to them. But is it intrinsically valuable too? According to critics of contemporary capitalism, working activities are far from</w:t>
      </w:r>
      <w:r w:rsidR="00D12CAB" w:rsidRPr="000814B7">
        <w:rPr>
          <w:rFonts w:ascii="Times New Roman" w:hAnsi="Times New Roman" w:cs="Times New Roman"/>
          <w:color w:val="000000" w:themeColor="text1"/>
        </w:rPr>
        <w:t xml:space="preserve"> being</w:t>
      </w:r>
      <w:r w:rsidR="00A651A4" w:rsidRPr="000814B7">
        <w:rPr>
          <w:rFonts w:ascii="Times New Roman" w:hAnsi="Times New Roman" w:cs="Times New Roman"/>
          <w:color w:val="000000" w:themeColor="text1"/>
        </w:rPr>
        <w:t xml:space="preserve"> intrinsically desirable.</w:t>
      </w:r>
      <w:r w:rsidR="00D12CAB" w:rsidRPr="000814B7">
        <w:rPr>
          <w:rFonts w:ascii="Times New Roman" w:hAnsi="Times New Roman" w:cs="Times New Roman"/>
          <w:color w:val="000000" w:themeColor="text1"/>
        </w:rPr>
        <w:t xml:space="preserve"> </w:t>
      </w:r>
      <w:r w:rsidR="00D12CAB" w:rsidRPr="000814B7">
        <w:rPr>
          <w:rFonts w:ascii="Times New Roman" w:hAnsi="Times New Roman"/>
          <w:color w:val="000000" w:themeColor="text1"/>
        </w:rPr>
        <w:t>I</w:t>
      </w:r>
      <w:r w:rsidR="00A651A4" w:rsidRPr="000814B7">
        <w:rPr>
          <w:rFonts w:ascii="Times New Roman" w:hAnsi="Times New Roman"/>
          <w:color w:val="000000" w:themeColor="text1"/>
        </w:rPr>
        <w:t>n capitalism</w:t>
      </w:r>
      <w:r w:rsidR="00D12CAB" w:rsidRPr="000814B7">
        <w:rPr>
          <w:rFonts w:ascii="Times New Roman" w:hAnsi="Times New Roman"/>
          <w:color w:val="000000" w:themeColor="text1"/>
        </w:rPr>
        <w:t xml:space="preserve">, workers </w:t>
      </w:r>
      <w:r w:rsidR="00A651A4" w:rsidRPr="000814B7">
        <w:rPr>
          <w:rFonts w:ascii="Times New Roman" w:hAnsi="Times New Roman"/>
          <w:color w:val="000000" w:themeColor="text1"/>
        </w:rPr>
        <w:t xml:space="preserve">face </w:t>
      </w:r>
      <w:r w:rsidR="007A57F4" w:rsidRPr="000814B7">
        <w:rPr>
          <w:rFonts w:ascii="Times New Roman" w:hAnsi="Times New Roman"/>
          <w:color w:val="000000" w:themeColor="text1"/>
        </w:rPr>
        <w:t>alienated labor, which is productive activity in</w:t>
      </w:r>
      <w:r w:rsidR="001567BE" w:rsidRPr="000814B7">
        <w:rPr>
          <w:rFonts w:ascii="Times New Roman" w:hAnsi="Times New Roman"/>
          <w:color w:val="000000" w:themeColor="text1"/>
        </w:rPr>
        <w:t xml:space="preserve"> which</w:t>
      </w:r>
      <w:r w:rsidR="007A57F4" w:rsidRPr="000814B7">
        <w:rPr>
          <w:rFonts w:ascii="Times New Roman" w:hAnsi="Times New Roman"/>
          <w:color w:val="000000" w:themeColor="text1"/>
        </w:rPr>
        <w:t xml:space="preserve"> </w:t>
      </w:r>
      <w:r w:rsidR="00D12CAB" w:rsidRPr="000814B7">
        <w:rPr>
          <w:rFonts w:ascii="Times New Roman" w:hAnsi="Times New Roman"/>
          <w:color w:val="000000" w:themeColor="text1"/>
        </w:rPr>
        <w:t>they:</w:t>
      </w:r>
    </w:p>
    <w:p w14:paraId="1BE70CCF" w14:textId="0BDFB16B" w:rsidR="007A57F4" w:rsidRPr="000814B7" w:rsidRDefault="007A57F4" w:rsidP="0006427D">
      <w:pPr>
        <w:pStyle w:val="ListParagraph"/>
        <w:tabs>
          <w:tab w:val="left" w:pos="284"/>
        </w:tabs>
        <w:spacing w:line="480" w:lineRule="auto"/>
        <w:ind w:left="851" w:hanging="425"/>
        <w:jc w:val="both"/>
        <w:rPr>
          <w:rFonts w:ascii="Times New Roman" w:hAnsi="Times New Roman" w:cs="Times New Roman"/>
          <w:color w:val="000000" w:themeColor="text1"/>
        </w:rPr>
      </w:pPr>
      <w:r w:rsidRPr="000814B7">
        <w:rPr>
          <w:rFonts w:ascii="Times New Roman" w:hAnsi="Times New Roman" w:cs="Times New Roman"/>
          <w:color w:val="000000" w:themeColor="text1"/>
        </w:rPr>
        <w:t>(AL1) are dominated by others</w:t>
      </w:r>
      <w:r w:rsidR="001567BE" w:rsidRPr="000814B7">
        <w:rPr>
          <w:rFonts w:ascii="Times New Roman" w:hAnsi="Times New Roman" w:cs="Times New Roman"/>
          <w:color w:val="000000" w:themeColor="text1"/>
        </w:rPr>
        <w:t xml:space="preserve">, </w:t>
      </w:r>
      <w:r w:rsidR="00D12CAB" w:rsidRPr="000814B7">
        <w:rPr>
          <w:rFonts w:ascii="Times New Roman" w:hAnsi="Times New Roman" w:cs="Times New Roman"/>
          <w:color w:val="000000" w:themeColor="text1"/>
        </w:rPr>
        <w:t>such as the bosses under whose direction they must toil</w:t>
      </w:r>
      <w:r w:rsidR="001567BE" w:rsidRPr="000814B7">
        <w:rPr>
          <w:rFonts w:ascii="Times New Roman" w:hAnsi="Times New Roman" w:cs="Times New Roman"/>
          <w:color w:val="000000" w:themeColor="text1"/>
        </w:rPr>
        <w:t>;</w:t>
      </w:r>
      <w:r w:rsidRPr="000814B7">
        <w:rPr>
          <w:rFonts w:ascii="Times New Roman" w:hAnsi="Times New Roman" w:cs="Times New Roman"/>
          <w:color w:val="000000" w:themeColor="text1"/>
        </w:rPr>
        <w:t xml:space="preserve"> and/or </w:t>
      </w:r>
    </w:p>
    <w:p w14:paraId="09E33160" w14:textId="3E8AFAF9" w:rsidR="007A57F4" w:rsidRPr="000814B7" w:rsidRDefault="007A57F4" w:rsidP="0006427D">
      <w:pPr>
        <w:pStyle w:val="ListParagraph"/>
        <w:tabs>
          <w:tab w:val="left" w:pos="284"/>
        </w:tabs>
        <w:spacing w:line="480" w:lineRule="auto"/>
        <w:ind w:left="851" w:hanging="425"/>
        <w:jc w:val="both"/>
        <w:rPr>
          <w:rFonts w:ascii="Times New Roman" w:hAnsi="Times New Roman" w:cs="Times New Roman"/>
          <w:color w:val="000000" w:themeColor="text1"/>
        </w:rPr>
      </w:pPr>
      <w:r w:rsidRPr="000814B7">
        <w:rPr>
          <w:rFonts w:ascii="Times New Roman" w:hAnsi="Times New Roman" w:cs="Times New Roman"/>
          <w:color w:val="000000" w:themeColor="text1"/>
        </w:rPr>
        <w:t>(AL2) do not control (or even understand) the social process of production, its mechanisms, and results</w:t>
      </w:r>
      <w:r w:rsidR="001567BE" w:rsidRPr="000814B7">
        <w:rPr>
          <w:rFonts w:ascii="Times New Roman" w:hAnsi="Times New Roman" w:cs="Times New Roman"/>
          <w:color w:val="000000" w:themeColor="text1"/>
        </w:rPr>
        <w:t>;</w:t>
      </w:r>
      <w:r w:rsidRPr="000814B7">
        <w:rPr>
          <w:rFonts w:ascii="Times New Roman" w:hAnsi="Times New Roman" w:cs="Times New Roman"/>
          <w:color w:val="000000" w:themeColor="text1"/>
        </w:rPr>
        <w:t xml:space="preserve"> and/or</w:t>
      </w:r>
    </w:p>
    <w:p w14:paraId="6BE9F0FC" w14:textId="2D19D6BB" w:rsidR="007A57F4" w:rsidRPr="000814B7" w:rsidRDefault="007A57F4" w:rsidP="0006427D">
      <w:pPr>
        <w:pStyle w:val="ListParagraph"/>
        <w:tabs>
          <w:tab w:val="left" w:pos="284"/>
        </w:tabs>
        <w:spacing w:line="480" w:lineRule="auto"/>
        <w:ind w:left="851" w:hanging="425"/>
        <w:jc w:val="both"/>
        <w:rPr>
          <w:rFonts w:ascii="Times New Roman" w:hAnsi="Times New Roman" w:cs="Times New Roman"/>
          <w:color w:val="000000" w:themeColor="text1"/>
        </w:rPr>
      </w:pPr>
      <w:r w:rsidRPr="000814B7">
        <w:rPr>
          <w:rFonts w:ascii="Times New Roman" w:hAnsi="Times New Roman" w:cs="Times New Roman"/>
          <w:color w:val="000000" w:themeColor="text1"/>
        </w:rPr>
        <w:t>(AL3) do not develop and exercise their creative powers and talents</w:t>
      </w:r>
      <w:r w:rsidR="001567BE" w:rsidRPr="000814B7">
        <w:rPr>
          <w:rFonts w:ascii="Times New Roman" w:hAnsi="Times New Roman" w:cs="Times New Roman"/>
          <w:color w:val="000000" w:themeColor="text1"/>
        </w:rPr>
        <w:t xml:space="preserve">, </w:t>
      </w:r>
      <w:r w:rsidR="00D12CAB" w:rsidRPr="000814B7">
        <w:rPr>
          <w:rFonts w:ascii="Times New Roman" w:hAnsi="Times New Roman" w:cs="Times New Roman"/>
          <w:color w:val="000000" w:themeColor="text1"/>
        </w:rPr>
        <w:t>but are instead stuck in unengaging, repetitive, and ultimately stunting schedules of operations</w:t>
      </w:r>
      <w:r w:rsidR="001567BE" w:rsidRPr="000814B7">
        <w:rPr>
          <w:rFonts w:ascii="Times New Roman" w:hAnsi="Times New Roman" w:cs="Times New Roman"/>
          <w:color w:val="000000" w:themeColor="text1"/>
        </w:rPr>
        <w:t>;</w:t>
      </w:r>
      <w:r w:rsidRPr="000814B7">
        <w:rPr>
          <w:rFonts w:ascii="Times New Roman" w:hAnsi="Times New Roman" w:cs="Times New Roman"/>
          <w:color w:val="000000" w:themeColor="text1"/>
        </w:rPr>
        <w:t xml:space="preserve"> and/or</w:t>
      </w:r>
    </w:p>
    <w:p w14:paraId="08CEEDD5" w14:textId="2D22EC1C" w:rsidR="007A57F4" w:rsidRPr="000814B7" w:rsidRDefault="007A57F4" w:rsidP="0006427D">
      <w:pPr>
        <w:pStyle w:val="ListParagraph"/>
        <w:tabs>
          <w:tab w:val="left" w:pos="284"/>
        </w:tabs>
        <w:spacing w:line="480" w:lineRule="auto"/>
        <w:ind w:left="851" w:hanging="425"/>
        <w:jc w:val="both"/>
        <w:rPr>
          <w:rFonts w:ascii="Times New Roman" w:hAnsi="Times New Roman" w:cs="Times New Roman"/>
          <w:color w:val="000000" w:themeColor="text1"/>
        </w:rPr>
      </w:pPr>
      <w:r w:rsidRPr="000814B7">
        <w:rPr>
          <w:rFonts w:ascii="Times New Roman" w:hAnsi="Times New Roman" w:cs="Times New Roman"/>
          <w:color w:val="000000" w:themeColor="text1"/>
        </w:rPr>
        <w:t>(AL4) interact with others</w:t>
      </w:r>
      <w:r w:rsidR="00D12CAB" w:rsidRPr="000814B7">
        <w:rPr>
          <w:rFonts w:ascii="Times New Roman" w:hAnsi="Times New Roman" w:cs="Times New Roman"/>
          <w:color w:val="000000" w:themeColor="text1"/>
        </w:rPr>
        <w:t xml:space="preserve">, such as their fellow workers, managers, and costumers, </w:t>
      </w:r>
      <w:r w:rsidRPr="000814B7">
        <w:rPr>
          <w:rFonts w:ascii="Times New Roman" w:hAnsi="Times New Roman" w:cs="Times New Roman"/>
          <w:color w:val="000000" w:themeColor="text1"/>
        </w:rPr>
        <w:t>in ways that are not mutually supportive and cooperative</w:t>
      </w:r>
      <w:r w:rsidR="00D12CAB" w:rsidRPr="000814B7">
        <w:rPr>
          <w:rFonts w:ascii="Times New Roman" w:hAnsi="Times New Roman" w:cs="Times New Roman"/>
          <w:color w:val="000000" w:themeColor="text1"/>
        </w:rPr>
        <w:t xml:space="preserve"> but </w:t>
      </w:r>
      <w:r w:rsidR="004C320E" w:rsidRPr="000814B7">
        <w:rPr>
          <w:rFonts w:ascii="Times New Roman" w:hAnsi="Times New Roman" w:cs="Times New Roman"/>
          <w:color w:val="000000" w:themeColor="text1"/>
        </w:rPr>
        <w:t>are often marked by indifference and even hostility and rapaciousness</w:t>
      </w:r>
      <w:r w:rsidR="001567BE" w:rsidRPr="000814B7">
        <w:rPr>
          <w:rFonts w:ascii="Times New Roman" w:hAnsi="Times New Roman" w:cs="Times New Roman"/>
          <w:color w:val="000000" w:themeColor="text1"/>
        </w:rPr>
        <w:t>;</w:t>
      </w:r>
      <w:r w:rsidR="00D12CAB" w:rsidRPr="000814B7">
        <w:rPr>
          <w:rFonts w:ascii="Times New Roman" w:hAnsi="Times New Roman" w:cs="Times New Roman"/>
          <w:color w:val="000000" w:themeColor="text1"/>
        </w:rPr>
        <w:t xml:space="preserve"> </w:t>
      </w:r>
      <w:r w:rsidRPr="000814B7">
        <w:rPr>
          <w:rFonts w:ascii="Times New Roman" w:hAnsi="Times New Roman" w:cs="Times New Roman"/>
          <w:color w:val="000000" w:themeColor="text1"/>
        </w:rPr>
        <w:t xml:space="preserve">and/or </w:t>
      </w:r>
    </w:p>
    <w:p w14:paraId="0586C8A4" w14:textId="4AF94CA9" w:rsidR="007A57F4" w:rsidRPr="000814B7" w:rsidRDefault="007A57F4" w:rsidP="0006427D">
      <w:pPr>
        <w:pStyle w:val="ListParagraph"/>
        <w:tabs>
          <w:tab w:val="left" w:pos="284"/>
        </w:tabs>
        <w:spacing w:line="480" w:lineRule="auto"/>
        <w:ind w:left="851" w:hanging="425"/>
        <w:jc w:val="both"/>
        <w:rPr>
          <w:rFonts w:ascii="Times New Roman" w:hAnsi="Times New Roman" w:cs="Times New Roman"/>
          <w:color w:val="000000" w:themeColor="text1"/>
        </w:rPr>
      </w:pPr>
      <w:r w:rsidRPr="000814B7">
        <w:rPr>
          <w:rFonts w:ascii="Times New Roman" w:hAnsi="Times New Roman" w:cs="Times New Roman"/>
          <w:color w:val="000000" w:themeColor="text1"/>
        </w:rPr>
        <w:lastRenderedPageBreak/>
        <w:t>(AL5) do not count among the final aims of production the fulfilling of the needs of fellow human beings</w:t>
      </w:r>
      <w:r w:rsidR="0076366F" w:rsidRPr="000814B7">
        <w:rPr>
          <w:rFonts w:ascii="Times New Roman" w:hAnsi="Times New Roman" w:cs="Times New Roman"/>
          <w:color w:val="000000" w:themeColor="text1"/>
        </w:rPr>
        <w:t xml:space="preserve">, </w:t>
      </w:r>
      <w:r w:rsidR="00D12CAB" w:rsidRPr="000814B7">
        <w:rPr>
          <w:rFonts w:ascii="Times New Roman" w:hAnsi="Times New Roman" w:cs="Times New Roman"/>
          <w:color w:val="000000" w:themeColor="text1"/>
        </w:rPr>
        <w:t xml:space="preserve">but </w:t>
      </w:r>
      <w:r w:rsidR="000A76CB" w:rsidRPr="000814B7">
        <w:rPr>
          <w:rFonts w:ascii="Times New Roman" w:hAnsi="Times New Roman" w:cs="Times New Roman"/>
          <w:color w:val="000000" w:themeColor="text1"/>
        </w:rPr>
        <w:t xml:space="preserve">only </w:t>
      </w:r>
      <w:r w:rsidR="00D12CAB" w:rsidRPr="000814B7">
        <w:rPr>
          <w:rFonts w:ascii="Times New Roman" w:hAnsi="Times New Roman" w:cs="Times New Roman"/>
          <w:color w:val="000000" w:themeColor="text1"/>
        </w:rPr>
        <w:t xml:space="preserve">the </w:t>
      </w:r>
      <w:r w:rsidR="006E438E" w:rsidRPr="000814B7">
        <w:rPr>
          <w:rFonts w:ascii="Times New Roman" w:hAnsi="Times New Roman" w:cs="Times New Roman"/>
          <w:color w:val="000000" w:themeColor="text1"/>
        </w:rPr>
        <w:t>fulfillment</w:t>
      </w:r>
      <w:r w:rsidR="00D12CAB" w:rsidRPr="000814B7">
        <w:rPr>
          <w:rFonts w:ascii="Times New Roman" w:hAnsi="Times New Roman" w:cs="Times New Roman"/>
          <w:color w:val="000000" w:themeColor="text1"/>
        </w:rPr>
        <w:t xml:space="preserve"> of external goals such as subsistence and consumption</w:t>
      </w:r>
      <w:r w:rsidR="001567BE" w:rsidRPr="000814B7">
        <w:rPr>
          <w:rFonts w:ascii="Times New Roman" w:hAnsi="Times New Roman" w:cs="Times New Roman"/>
          <w:color w:val="000000" w:themeColor="text1"/>
        </w:rPr>
        <w:t>;</w:t>
      </w:r>
      <w:r w:rsidRPr="000814B7">
        <w:rPr>
          <w:rFonts w:ascii="Times New Roman" w:hAnsi="Times New Roman" w:cs="Times New Roman"/>
          <w:color w:val="000000" w:themeColor="text1"/>
        </w:rPr>
        <w:t xml:space="preserve"> and/or</w:t>
      </w:r>
    </w:p>
    <w:p w14:paraId="1ECC0144" w14:textId="0B68E24F" w:rsidR="007A57F4" w:rsidRPr="000814B7" w:rsidRDefault="007A57F4" w:rsidP="0006427D">
      <w:pPr>
        <w:pStyle w:val="ListParagraph"/>
        <w:tabs>
          <w:tab w:val="left" w:pos="284"/>
        </w:tabs>
        <w:spacing w:line="480" w:lineRule="auto"/>
        <w:ind w:left="851" w:hanging="425"/>
        <w:jc w:val="both"/>
        <w:rPr>
          <w:rFonts w:ascii="Times New Roman" w:hAnsi="Times New Roman" w:cs="Times New Roman"/>
          <w:color w:val="000000" w:themeColor="text1"/>
        </w:rPr>
      </w:pPr>
      <w:r w:rsidRPr="000814B7">
        <w:rPr>
          <w:rFonts w:ascii="Times New Roman" w:hAnsi="Times New Roman" w:cs="Times New Roman"/>
          <w:color w:val="000000" w:themeColor="text1"/>
        </w:rPr>
        <w:t xml:space="preserve">(AL6) do not garner </w:t>
      </w:r>
      <w:r w:rsidR="00D12CAB" w:rsidRPr="000814B7">
        <w:rPr>
          <w:rFonts w:ascii="Times New Roman" w:hAnsi="Times New Roman" w:cs="Times New Roman"/>
          <w:color w:val="000000" w:themeColor="text1"/>
        </w:rPr>
        <w:t xml:space="preserve">enough </w:t>
      </w:r>
      <w:r w:rsidRPr="000814B7">
        <w:rPr>
          <w:rFonts w:ascii="Times New Roman" w:hAnsi="Times New Roman" w:cs="Times New Roman"/>
          <w:color w:val="000000" w:themeColor="text1"/>
        </w:rPr>
        <w:t>social appreciation or recognition.</w:t>
      </w:r>
    </w:p>
    <w:p w14:paraId="4A4FAF9E" w14:textId="38144C27" w:rsidR="007A57F4" w:rsidRPr="000814B7" w:rsidRDefault="00EB5B65" w:rsidP="0006427D">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 xml:space="preserve">A normative assessment of each of these characteristics of contemporary working activities can be illuminated through </w:t>
      </w:r>
      <w:r w:rsidR="00D566DC" w:rsidRPr="000814B7">
        <w:rPr>
          <w:rFonts w:ascii="Times New Roman" w:hAnsi="Times New Roman" w:cs="Times New Roman"/>
          <w:color w:val="000000" w:themeColor="text1"/>
        </w:rPr>
        <w:t>Dignitarian Perfectionism</w:t>
      </w:r>
      <w:r w:rsidRPr="000814B7">
        <w:rPr>
          <w:rFonts w:ascii="Times New Roman" w:hAnsi="Times New Roman" w:cs="Times New Roman"/>
          <w:color w:val="000000" w:themeColor="text1"/>
        </w:rPr>
        <w:t>. The critic could say, for example, that AL1-AL6 are problematic because they display foreseeable</w:t>
      </w:r>
      <w:r w:rsidR="00CB1693" w:rsidRPr="000814B7">
        <w:rPr>
          <w:rFonts w:ascii="Times New Roman" w:hAnsi="Times New Roman" w:cs="Times New Roman"/>
          <w:color w:val="000000" w:themeColor="text1"/>
        </w:rPr>
        <w:t xml:space="preserve"> and avoidable</w:t>
      </w:r>
      <w:r w:rsidRPr="000814B7">
        <w:rPr>
          <w:rFonts w:ascii="Times New Roman" w:hAnsi="Times New Roman" w:cs="Times New Roman"/>
          <w:color w:val="000000" w:themeColor="text1"/>
        </w:rPr>
        <w:t xml:space="preserve"> deficits with respect to the development and exercise of workers’ capacities for self-management, creativity, knowledge, cooperation, and socially beneficial contribution, among others. </w:t>
      </w:r>
      <w:r w:rsidR="00E32AE8" w:rsidRPr="000814B7">
        <w:rPr>
          <w:rFonts w:ascii="Times New Roman" w:hAnsi="Times New Roman" w:cs="Times New Roman"/>
          <w:color w:val="000000" w:themeColor="text1"/>
        </w:rPr>
        <w:t>If</w:t>
      </w:r>
      <w:r w:rsidR="00CD3CC1" w:rsidRPr="000814B7">
        <w:rPr>
          <w:rFonts w:ascii="Times New Roman" w:hAnsi="Times New Roman" w:cs="Times New Roman"/>
          <w:color w:val="000000" w:themeColor="text1"/>
        </w:rPr>
        <w:t>, as it seems,</w:t>
      </w:r>
      <w:r w:rsidR="00E32AE8" w:rsidRPr="000814B7">
        <w:rPr>
          <w:rFonts w:ascii="Times New Roman" w:hAnsi="Times New Roman" w:cs="Times New Roman"/>
          <w:color w:val="000000" w:themeColor="text1"/>
        </w:rPr>
        <w:t xml:space="preserve"> these capacities </w:t>
      </w:r>
      <w:r w:rsidR="00CD3CC1" w:rsidRPr="000814B7">
        <w:rPr>
          <w:rFonts w:ascii="Times New Roman" w:hAnsi="Times New Roman" w:cs="Times New Roman"/>
          <w:color w:val="000000" w:themeColor="text1"/>
        </w:rPr>
        <w:t>are</w:t>
      </w:r>
      <w:r w:rsidR="00E32AE8" w:rsidRPr="000814B7">
        <w:rPr>
          <w:rFonts w:ascii="Times New Roman" w:hAnsi="Times New Roman" w:cs="Times New Roman"/>
          <w:color w:val="000000" w:themeColor="text1"/>
        </w:rPr>
        <w:t xml:space="preserve"> valuable—being at the basis of dignity or closely related to it—then it would be correct to say that workers would (other things being equal) be better off if they had, and used, real opportunities to work in ways in which th</w:t>
      </w:r>
      <w:r w:rsidR="000C313A" w:rsidRPr="000814B7">
        <w:rPr>
          <w:rFonts w:ascii="Times New Roman" w:hAnsi="Times New Roman" w:cs="Times New Roman"/>
          <w:color w:val="000000" w:themeColor="text1"/>
        </w:rPr>
        <w:t>e</w:t>
      </w:r>
      <w:r w:rsidR="00E32AE8" w:rsidRPr="000814B7">
        <w:rPr>
          <w:rFonts w:ascii="Times New Roman" w:hAnsi="Times New Roman" w:cs="Times New Roman"/>
          <w:color w:val="000000" w:themeColor="text1"/>
        </w:rPr>
        <w:t>se capacities are unfolded.</w:t>
      </w:r>
      <w:r w:rsidR="00D12CAB" w:rsidRPr="000814B7">
        <w:rPr>
          <w:rFonts w:ascii="Times New Roman" w:hAnsi="Times New Roman" w:cs="Times New Roman"/>
          <w:color w:val="000000" w:themeColor="text1"/>
        </w:rPr>
        <w:t xml:space="preserve"> Marx would be right that it </w:t>
      </w:r>
      <w:r w:rsidR="00E66D07" w:rsidRPr="000814B7">
        <w:rPr>
          <w:rFonts w:ascii="Times New Roman" w:hAnsi="Times New Roman" w:cs="Times New Roman"/>
          <w:color w:val="000000" w:themeColor="text1"/>
        </w:rPr>
        <w:t xml:space="preserve">is </w:t>
      </w:r>
      <w:r w:rsidR="00D12CAB" w:rsidRPr="000814B7">
        <w:rPr>
          <w:rFonts w:ascii="Times New Roman" w:hAnsi="Times New Roman" w:cs="Times New Roman"/>
          <w:color w:val="000000" w:themeColor="text1"/>
        </w:rPr>
        <w:t>not enough to raise workers’ wages. This “would not conquer either for the worker or for labour their human status and dignity.”</w:t>
      </w:r>
      <w:r w:rsidR="00D12CAB" w:rsidRPr="000814B7">
        <w:rPr>
          <w:rStyle w:val="FootnoteReference"/>
          <w:rFonts w:ascii="Times New Roman" w:hAnsi="Times New Roman" w:cs="Times New Roman"/>
          <w:color w:val="000000" w:themeColor="text1"/>
        </w:rPr>
        <w:footnoteReference w:id="26"/>
      </w:r>
      <w:r w:rsidR="003D6886" w:rsidRPr="000814B7">
        <w:rPr>
          <w:rFonts w:ascii="Times New Roman" w:hAnsi="Times New Roman" w:cs="Times New Roman"/>
          <w:color w:val="000000" w:themeColor="text1"/>
        </w:rPr>
        <w:t xml:space="preserve"> Workers would need access to work in which their valuable capacities can unfold more fully—work in which they can decide what and how to produce, associate on terms of mutual respect and </w:t>
      </w:r>
      <w:r w:rsidR="00EA44F4" w:rsidRPr="000814B7">
        <w:rPr>
          <w:rFonts w:ascii="Times New Roman" w:hAnsi="Times New Roman" w:cs="Times New Roman"/>
          <w:color w:val="000000" w:themeColor="text1"/>
        </w:rPr>
        <w:t>fellowship</w:t>
      </w:r>
      <w:r w:rsidR="003D6886" w:rsidRPr="000814B7">
        <w:rPr>
          <w:rFonts w:ascii="Times New Roman" w:hAnsi="Times New Roman" w:cs="Times New Roman"/>
          <w:color w:val="000000" w:themeColor="text1"/>
        </w:rPr>
        <w:t xml:space="preserve">, and bring into the world products and services which meet the needs of others. </w:t>
      </w:r>
      <w:r w:rsidR="008013B8" w:rsidRPr="000814B7">
        <w:rPr>
          <w:rFonts w:ascii="Times New Roman" w:hAnsi="Times New Roman" w:cs="Times New Roman"/>
          <w:color w:val="000000" w:themeColor="text1"/>
        </w:rPr>
        <w:t xml:space="preserve">In this normative inquiry, the critic of alienation would be drawing up lists of bads (characteristics of alienated labor) and goods (characteristics of work </w:t>
      </w:r>
      <w:r w:rsidR="00996290" w:rsidRPr="000814B7">
        <w:rPr>
          <w:rFonts w:ascii="Times New Roman" w:hAnsi="Times New Roman" w:cs="Times New Roman"/>
          <w:color w:val="000000" w:themeColor="text1"/>
        </w:rPr>
        <w:t>enacting</w:t>
      </w:r>
      <w:r w:rsidR="008013B8" w:rsidRPr="000814B7">
        <w:rPr>
          <w:rFonts w:ascii="Times New Roman" w:hAnsi="Times New Roman" w:cs="Times New Roman"/>
          <w:color w:val="000000" w:themeColor="text1"/>
        </w:rPr>
        <w:t xml:space="preserve"> </w:t>
      </w:r>
      <w:r w:rsidR="00996290" w:rsidRPr="000814B7">
        <w:rPr>
          <w:rFonts w:ascii="Times New Roman" w:hAnsi="Times New Roman" w:cs="Times New Roman"/>
          <w:color w:val="000000" w:themeColor="text1"/>
        </w:rPr>
        <w:t>self-development</w:t>
      </w:r>
      <w:r w:rsidR="008013B8" w:rsidRPr="000814B7">
        <w:rPr>
          <w:rFonts w:ascii="Times New Roman" w:hAnsi="Times New Roman" w:cs="Times New Roman"/>
          <w:color w:val="000000" w:themeColor="text1"/>
        </w:rPr>
        <w:t xml:space="preserve">). The items in these lists would present objective bads and goods. They would be unified and explained by reference to </w:t>
      </w:r>
      <w:r w:rsidR="00CD3CC1" w:rsidRPr="000814B7">
        <w:rPr>
          <w:rFonts w:ascii="Times New Roman" w:hAnsi="Times New Roman" w:cs="Times New Roman"/>
          <w:color w:val="000000" w:themeColor="text1"/>
        </w:rPr>
        <w:t>a</w:t>
      </w:r>
      <w:r w:rsidR="00996290" w:rsidRPr="000814B7">
        <w:rPr>
          <w:rFonts w:ascii="Times New Roman" w:hAnsi="Times New Roman" w:cs="Times New Roman"/>
          <w:color w:val="000000" w:themeColor="text1"/>
        </w:rPr>
        <w:t xml:space="preserve">n </w:t>
      </w:r>
      <w:r w:rsidR="00CD3CC1" w:rsidRPr="000814B7">
        <w:rPr>
          <w:rFonts w:ascii="Times New Roman" w:hAnsi="Times New Roman" w:cs="Times New Roman"/>
          <w:color w:val="000000" w:themeColor="text1"/>
        </w:rPr>
        <w:t>ideal of human flourishing at work. This flourishing would involve certain activities featuring self-determination and self-realization, in which the</w:t>
      </w:r>
      <w:r w:rsidR="008013B8" w:rsidRPr="000814B7">
        <w:rPr>
          <w:rFonts w:ascii="Times New Roman" w:hAnsi="Times New Roman" w:cs="Times New Roman"/>
          <w:color w:val="000000" w:themeColor="text1"/>
        </w:rPr>
        <w:t xml:space="preserve"> valuable capacities at the basis of dig</w:t>
      </w:r>
      <w:r w:rsidR="00D12CAB" w:rsidRPr="000814B7">
        <w:rPr>
          <w:rFonts w:ascii="Times New Roman" w:hAnsi="Times New Roman" w:cs="Times New Roman"/>
          <w:color w:val="000000" w:themeColor="text1"/>
        </w:rPr>
        <w:t>nity</w:t>
      </w:r>
      <w:r w:rsidR="00CD3CC1" w:rsidRPr="000814B7">
        <w:rPr>
          <w:rFonts w:ascii="Times New Roman" w:hAnsi="Times New Roman" w:cs="Times New Roman"/>
          <w:color w:val="000000" w:themeColor="text1"/>
        </w:rPr>
        <w:t xml:space="preserve"> mentioned before are appropriately </w:t>
      </w:r>
      <w:r w:rsidR="00D12CAB" w:rsidRPr="000814B7">
        <w:rPr>
          <w:rFonts w:ascii="Times New Roman" w:hAnsi="Times New Roman" w:cs="Times New Roman"/>
          <w:color w:val="000000" w:themeColor="text1"/>
        </w:rPr>
        <w:lastRenderedPageBreak/>
        <w:t xml:space="preserve">engaged in </w:t>
      </w:r>
      <w:r w:rsidR="003D6886" w:rsidRPr="000814B7">
        <w:rPr>
          <w:rFonts w:ascii="Times New Roman" w:hAnsi="Times New Roman" w:cs="Times New Roman"/>
          <w:color w:val="000000" w:themeColor="text1"/>
        </w:rPr>
        <w:t xml:space="preserve">certain </w:t>
      </w:r>
      <w:r w:rsidR="00C93F18" w:rsidRPr="000814B7">
        <w:rPr>
          <w:rFonts w:ascii="Times New Roman" w:hAnsi="Times New Roman" w:cs="Times New Roman"/>
          <w:color w:val="000000" w:themeColor="text1"/>
        </w:rPr>
        <w:t xml:space="preserve">contemporary </w:t>
      </w:r>
      <w:r w:rsidR="00D12CAB" w:rsidRPr="000814B7">
        <w:rPr>
          <w:rFonts w:ascii="Times New Roman" w:hAnsi="Times New Roman" w:cs="Times New Roman"/>
          <w:color w:val="000000" w:themeColor="text1"/>
        </w:rPr>
        <w:t>contexts of work.</w:t>
      </w:r>
      <w:r w:rsidR="00A64BA5" w:rsidRPr="000814B7">
        <w:rPr>
          <w:rFonts w:ascii="Times New Roman" w:hAnsi="Times New Roman" w:cs="Times New Roman"/>
          <w:color w:val="000000" w:themeColor="text1"/>
        </w:rPr>
        <w:t xml:space="preserve"> They would also be tailored to the specific features of individuals. Different workers with different talents and personal outlooks </w:t>
      </w:r>
      <w:r w:rsidR="00CD3CC1" w:rsidRPr="000814B7">
        <w:rPr>
          <w:rFonts w:ascii="Times New Roman" w:hAnsi="Times New Roman" w:cs="Times New Roman"/>
          <w:color w:val="000000" w:themeColor="text1"/>
        </w:rPr>
        <w:t>would do well by producing</w:t>
      </w:r>
      <w:r w:rsidR="00A64BA5" w:rsidRPr="000814B7">
        <w:rPr>
          <w:rFonts w:ascii="Times New Roman" w:hAnsi="Times New Roman" w:cs="Times New Roman"/>
          <w:color w:val="000000" w:themeColor="text1"/>
        </w:rPr>
        <w:t xml:space="preserve"> in different ways, </w:t>
      </w:r>
      <w:r w:rsidR="00CD3CC1" w:rsidRPr="000814B7">
        <w:rPr>
          <w:rFonts w:ascii="Times New Roman" w:hAnsi="Times New Roman" w:cs="Times New Roman"/>
          <w:color w:val="000000" w:themeColor="text1"/>
        </w:rPr>
        <w:t>and they would variously</w:t>
      </w:r>
      <w:r w:rsidR="00A64BA5" w:rsidRPr="000814B7">
        <w:rPr>
          <w:rFonts w:ascii="Times New Roman" w:hAnsi="Times New Roman" w:cs="Times New Roman"/>
          <w:color w:val="000000" w:themeColor="text1"/>
        </w:rPr>
        <w:t xml:space="preserve"> benefit consumers who</w:t>
      </w:r>
      <w:r w:rsidR="00EF07B9" w:rsidRPr="000814B7">
        <w:rPr>
          <w:rFonts w:ascii="Times New Roman" w:hAnsi="Times New Roman" w:cs="Times New Roman"/>
          <w:color w:val="000000" w:themeColor="text1"/>
        </w:rPr>
        <w:t>se needs</w:t>
      </w:r>
      <w:r w:rsidR="00A64BA5" w:rsidRPr="000814B7">
        <w:rPr>
          <w:rFonts w:ascii="Times New Roman" w:hAnsi="Times New Roman" w:cs="Times New Roman"/>
          <w:color w:val="000000" w:themeColor="text1"/>
        </w:rPr>
        <w:t xml:space="preserve"> are also diverse.</w:t>
      </w:r>
      <w:r w:rsidR="00A64BA5" w:rsidRPr="000814B7">
        <w:rPr>
          <w:rStyle w:val="FootnoteReference"/>
          <w:rFonts w:ascii="Times New Roman" w:hAnsi="Times New Roman" w:cs="Times New Roman"/>
          <w:color w:val="000000" w:themeColor="text1"/>
        </w:rPr>
        <w:footnoteReference w:id="27"/>
      </w:r>
      <w:r w:rsidR="0046687F" w:rsidRPr="000814B7">
        <w:rPr>
          <w:rFonts w:ascii="Times New Roman" w:hAnsi="Times New Roman" w:cs="Times New Roman"/>
          <w:color w:val="000000" w:themeColor="text1"/>
        </w:rPr>
        <w:t xml:space="preserve"> Each worker is </w:t>
      </w:r>
      <w:r w:rsidR="00996290" w:rsidRPr="000814B7">
        <w:rPr>
          <w:rFonts w:ascii="Times New Roman" w:hAnsi="Times New Roman" w:cs="Times New Roman"/>
          <w:color w:val="000000" w:themeColor="text1"/>
        </w:rPr>
        <w:t>to chart</w:t>
      </w:r>
      <w:r w:rsidR="0046687F" w:rsidRPr="000814B7">
        <w:rPr>
          <w:rFonts w:ascii="Times New Roman" w:hAnsi="Times New Roman" w:cs="Times New Roman"/>
          <w:color w:val="000000" w:themeColor="text1"/>
        </w:rPr>
        <w:t xml:space="preserve"> their project of flourishing by developing a practical schedule </w:t>
      </w:r>
      <w:r w:rsidR="00996290" w:rsidRPr="000814B7">
        <w:rPr>
          <w:rFonts w:ascii="Times New Roman" w:hAnsi="Times New Roman" w:cs="Times New Roman"/>
          <w:color w:val="000000" w:themeColor="text1"/>
        </w:rPr>
        <w:t>harnessing</w:t>
      </w:r>
      <w:r w:rsidR="0046687F" w:rsidRPr="000814B7">
        <w:rPr>
          <w:rFonts w:ascii="Times New Roman" w:hAnsi="Times New Roman" w:cs="Times New Roman"/>
          <w:color w:val="000000" w:themeColor="text1"/>
        </w:rPr>
        <w:t xml:space="preserve"> their various </w:t>
      </w:r>
      <w:r w:rsidR="00EA44F4" w:rsidRPr="000814B7">
        <w:rPr>
          <w:rFonts w:ascii="Times New Roman" w:hAnsi="Times New Roman" w:cs="Times New Roman"/>
          <w:color w:val="000000" w:themeColor="text1"/>
        </w:rPr>
        <w:t>capacities in combinations that are feasible and reasonable to them.</w:t>
      </w:r>
    </w:p>
    <w:p w14:paraId="1379F8B8" w14:textId="46A06669" w:rsidR="005C123B" w:rsidRDefault="00DC5D61" w:rsidP="0006427D">
      <w:pPr>
        <w:tabs>
          <w:tab w:val="left" w:pos="284"/>
        </w:tabs>
        <w:autoSpaceDE w:val="0"/>
        <w:autoSpaceDN w:val="0"/>
        <w:adjustRightInd w:val="0"/>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 xml:space="preserve">To conclude, Dignitarian Perfectionism frames substantive inquiry without collapsing into the objective list theory. It does not do so because the list it relies on is not a list of valuable states of affairs for people (friendship, knowledge, non-alienated work and achievement, etc.), but a list of people’s valuable </w:t>
      </w:r>
      <w:r w:rsidRPr="000814B7">
        <w:rPr>
          <w:rFonts w:ascii="Times New Roman" w:hAnsi="Times New Roman" w:cs="Times New Roman"/>
          <w:i/>
          <w:color w:val="000000" w:themeColor="text1"/>
        </w:rPr>
        <w:t>capacities</w:t>
      </w:r>
      <w:r w:rsidRPr="000814B7">
        <w:rPr>
          <w:rFonts w:ascii="Times New Roman" w:hAnsi="Times New Roman" w:cs="Times New Roman"/>
          <w:color w:val="000000" w:themeColor="text1"/>
        </w:rPr>
        <w:t xml:space="preserve">. The value of the states of affairs is explained by their enacting the development and exercise of these capacities in the fulfillment of projects featuring various appropriate and complex configurations. Thus, Dignitarian Perfectionism retains the attractive feature of Traditional Perfectionism (missed by the bare bones objective list theories) of providing a unifying explanation of prudentially valuable states of affairs. It also captures Traditional Perfectionism’s insight that the good for people is centrally predicated </w:t>
      </w:r>
      <w:r w:rsidR="00E52276">
        <w:rPr>
          <w:rFonts w:ascii="Times New Roman" w:hAnsi="Times New Roman" w:cs="Times New Roman"/>
          <w:color w:val="000000" w:themeColor="text1"/>
        </w:rPr>
        <w:t xml:space="preserve">not </w:t>
      </w:r>
      <w:r w:rsidRPr="000814B7">
        <w:rPr>
          <w:rFonts w:ascii="Times New Roman" w:hAnsi="Times New Roman" w:cs="Times New Roman"/>
          <w:color w:val="000000" w:themeColor="text1"/>
        </w:rPr>
        <w:t xml:space="preserve">upon </w:t>
      </w:r>
      <w:r w:rsidR="00E52276">
        <w:rPr>
          <w:rFonts w:ascii="Times New Roman" w:hAnsi="Times New Roman" w:cs="Times New Roman"/>
          <w:color w:val="000000" w:themeColor="text1"/>
        </w:rPr>
        <w:t xml:space="preserve">such </w:t>
      </w:r>
      <w:r w:rsidR="00E53321">
        <w:rPr>
          <w:rFonts w:ascii="Times New Roman" w:hAnsi="Times New Roman" w:cs="Times New Roman"/>
          <w:color w:val="000000" w:themeColor="text1"/>
        </w:rPr>
        <w:t xml:space="preserve">states of affairs </w:t>
      </w:r>
      <w:r w:rsidRPr="000814B7">
        <w:rPr>
          <w:rFonts w:ascii="Times New Roman" w:hAnsi="Times New Roman" w:cs="Times New Roman"/>
          <w:color w:val="000000" w:themeColor="text1"/>
        </w:rPr>
        <w:t xml:space="preserve">but </w:t>
      </w:r>
      <w:r w:rsidR="00E53321">
        <w:rPr>
          <w:rFonts w:ascii="Times New Roman" w:hAnsi="Times New Roman" w:cs="Times New Roman"/>
          <w:color w:val="000000" w:themeColor="text1"/>
        </w:rPr>
        <w:t>the</w:t>
      </w:r>
      <w:r w:rsidR="00E52276">
        <w:rPr>
          <w:rFonts w:ascii="Times New Roman" w:hAnsi="Times New Roman" w:cs="Times New Roman"/>
          <w:color w:val="000000" w:themeColor="text1"/>
        </w:rPr>
        <w:t xml:space="preserve"> </w:t>
      </w:r>
      <w:r w:rsidRPr="000814B7">
        <w:rPr>
          <w:rFonts w:ascii="Times New Roman" w:hAnsi="Times New Roman" w:cs="Times New Roman"/>
          <w:color w:val="000000" w:themeColor="text1"/>
        </w:rPr>
        <w:t>life processes in which their capacities are unfolded. The discussion of the critical appraisal of alienated work, and its positive flipside in the ideal of flourishing at work, illustrate the structure of these points and the substantive results of using this revised perfectionism.</w:t>
      </w:r>
    </w:p>
    <w:p w14:paraId="128597EC" w14:textId="2A22010B" w:rsidR="0023525B" w:rsidRDefault="0023525B" w:rsidP="0006427D">
      <w:pPr>
        <w:tabs>
          <w:tab w:val="left" w:pos="284"/>
        </w:tabs>
        <w:autoSpaceDE w:val="0"/>
        <w:autoSpaceDN w:val="0"/>
        <w:adjustRightInd w:val="0"/>
        <w:spacing w:line="480" w:lineRule="auto"/>
        <w:jc w:val="both"/>
        <w:rPr>
          <w:rFonts w:ascii="Times New Roman" w:hAnsi="Times New Roman" w:cs="Times New Roman"/>
          <w:color w:val="000000" w:themeColor="text1"/>
        </w:rPr>
      </w:pPr>
    </w:p>
    <w:p w14:paraId="758EC155" w14:textId="009BDEE1" w:rsidR="0023525B" w:rsidRDefault="0023525B" w:rsidP="0006427D">
      <w:pPr>
        <w:tabs>
          <w:tab w:val="left" w:pos="284"/>
        </w:tabs>
        <w:autoSpaceDE w:val="0"/>
        <w:autoSpaceDN w:val="0"/>
        <w:adjustRightInd w:val="0"/>
        <w:spacing w:line="480" w:lineRule="auto"/>
        <w:jc w:val="both"/>
        <w:rPr>
          <w:rFonts w:ascii="Times New Roman" w:hAnsi="Times New Roman" w:cs="Times New Roman"/>
          <w:color w:val="000000" w:themeColor="text1"/>
        </w:rPr>
      </w:pPr>
    </w:p>
    <w:p w14:paraId="76C22119" w14:textId="107CA13D" w:rsidR="0023525B" w:rsidRDefault="0023525B" w:rsidP="0006427D">
      <w:pPr>
        <w:tabs>
          <w:tab w:val="left" w:pos="284"/>
        </w:tabs>
        <w:autoSpaceDE w:val="0"/>
        <w:autoSpaceDN w:val="0"/>
        <w:adjustRightInd w:val="0"/>
        <w:spacing w:line="480" w:lineRule="auto"/>
        <w:jc w:val="both"/>
        <w:rPr>
          <w:rFonts w:ascii="Times New Roman" w:hAnsi="Times New Roman" w:cs="Times New Roman"/>
          <w:color w:val="000000" w:themeColor="text1"/>
        </w:rPr>
      </w:pPr>
    </w:p>
    <w:p w14:paraId="1842686B" w14:textId="77777777" w:rsidR="0023525B" w:rsidRPr="000814B7" w:rsidRDefault="0023525B" w:rsidP="0006427D">
      <w:pPr>
        <w:tabs>
          <w:tab w:val="left" w:pos="284"/>
        </w:tabs>
        <w:autoSpaceDE w:val="0"/>
        <w:autoSpaceDN w:val="0"/>
        <w:adjustRightInd w:val="0"/>
        <w:spacing w:line="480" w:lineRule="auto"/>
        <w:jc w:val="both"/>
        <w:rPr>
          <w:rFonts w:ascii="Times New Roman" w:hAnsi="Times New Roman" w:cs="Times New Roman"/>
          <w:color w:val="000000" w:themeColor="text1"/>
        </w:rPr>
      </w:pPr>
    </w:p>
    <w:p w14:paraId="392E37ED" w14:textId="331741A5" w:rsidR="000D4339" w:rsidRPr="000814B7" w:rsidRDefault="000C22FB" w:rsidP="0006427D">
      <w:pPr>
        <w:tabs>
          <w:tab w:val="left" w:pos="284"/>
        </w:tabs>
        <w:autoSpaceDE w:val="0"/>
        <w:autoSpaceDN w:val="0"/>
        <w:adjustRightInd w:val="0"/>
        <w:spacing w:line="48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3.3.</w:t>
      </w:r>
      <w:r w:rsidR="005A1AC3" w:rsidRPr="000814B7">
        <w:rPr>
          <w:rFonts w:ascii="Times New Roman" w:hAnsi="Times New Roman" w:cs="Times New Roman"/>
          <w:b/>
          <w:bCs/>
          <w:color w:val="000000" w:themeColor="text1"/>
        </w:rPr>
        <w:t xml:space="preserve"> </w:t>
      </w:r>
      <w:r w:rsidR="005A1AC3" w:rsidRPr="000C22FB">
        <w:rPr>
          <w:rFonts w:ascii="Times New Roman" w:hAnsi="Times New Roman" w:cs="Times New Roman"/>
          <w:b/>
          <w:bCs/>
          <w:color w:val="000000" w:themeColor="text1"/>
        </w:rPr>
        <w:t>Possibilities</w:t>
      </w:r>
      <w:r w:rsidR="009F233C" w:rsidRPr="000C22FB">
        <w:rPr>
          <w:rFonts w:ascii="Times New Roman" w:hAnsi="Times New Roman" w:cs="Times New Roman"/>
          <w:b/>
          <w:bCs/>
          <w:color w:val="000000" w:themeColor="text1"/>
        </w:rPr>
        <w:t xml:space="preserve"> and limitations</w:t>
      </w:r>
    </w:p>
    <w:p w14:paraId="37DDF73C" w14:textId="2FE682A1" w:rsidR="005A1AC3" w:rsidRPr="000814B7" w:rsidRDefault="009F233C" w:rsidP="0006427D">
      <w:pPr>
        <w:tabs>
          <w:tab w:val="left" w:pos="284"/>
        </w:tabs>
        <w:autoSpaceDE w:val="0"/>
        <w:autoSpaceDN w:val="0"/>
        <w:adjustRightInd w:val="0"/>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Before proceeding with</w:t>
      </w:r>
      <w:r w:rsidRPr="000814B7">
        <w:rPr>
          <w:rFonts w:ascii="Times New Roman" w:hAnsi="Times New Roman" w:cs="Times New Roman"/>
          <w:b/>
          <w:bCs/>
          <w:color w:val="000000" w:themeColor="text1"/>
        </w:rPr>
        <w:t xml:space="preserve"> </w:t>
      </w:r>
      <w:r w:rsidRPr="000814B7">
        <w:rPr>
          <w:rFonts w:ascii="Times New Roman" w:hAnsi="Times New Roman" w:cs="Times New Roman"/>
          <w:color w:val="000000" w:themeColor="text1"/>
        </w:rPr>
        <w:t xml:space="preserve">showing how </w:t>
      </w:r>
      <w:proofErr w:type="spellStart"/>
      <w:r w:rsidRPr="000814B7">
        <w:rPr>
          <w:rFonts w:ascii="Times New Roman" w:hAnsi="Times New Roman" w:cs="Times New Roman"/>
          <w:color w:val="000000" w:themeColor="text1"/>
        </w:rPr>
        <w:t>Dignitarian</w:t>
      </w:r>
      <w:proofErr w:type="spellEnd"/>
      <w:r w:rsidRPr="000814B7">
        <w:rPr>
          <w:rFonts w:ascii="Times New Roman" w:hAnsi="Times New Roman" w:cs="Times New Roman"/>
          <w:color w:val="000000" w:themeColor="text1"/>
        </w:rPr>
        <w:t xml:space="preserve"> Perfectionism can capture other insights of Traditional Perfectionism while avoiding its pitfalls, it is worth pausing to consider </w:t>
      </w:r>
      <w:r w:rsidR="00377E25" w:rsidRPr="000814B7">
        <w:rPr>
          <w:rFonts w:ascii="Times New Roman" w:hAnsi="Times New Roman" w:cs="Times New Roman"/>
          <w:color w:val="000000" w:themeColor="text1"/>
        </w:rPr>
        <w:t>two</w:t>
      </w:r>
      <w:r w:rsidRPr="000814B7">
        <w:rPr>
          <w:rFonts w:ascii="Times New Roman" w:hAnsi="Times New Roman" w:cs="Times New Roman"/>
          <w:color w:val="000000" w:themeColor="text1"/>
        </w:rPr>
        <w:t xml:space="preserve"> structural </w:t>
      </w:r>
      <w:r w:rsidR="009A5F47" w:rsidRPr="000814B7">
        <w:rPr>
          <w:rFonts w:ascii="Times New Roman" w:hAnsi="Times New Roman" w:cs="Times New Roman"/>
          <w:color w:val="000000" w:themeColor="text1"/>
        </w:rPr>
        <w:t>issues</w:t>
      </w:r>
      <w:r w:rsidRPr="000814B7">
        <w:rPr>
          <w:rFonts w:ascii="Times New Roman" w:hAnsi="Times New Roman" w:cs="Times New Roman"/>
          <w:color w:val="000000" w:themeColor="text1"/>
        </w:rPr>
        <w:t xml:space="preserve"> about the proposal offered </w:t>
      </w:r>
      <w:r w:rsidR="001D13FF" w:rsidRPr="000814B7">
        <w:rPr>
          <w:rFonts w:ascii="Times New Roman" w:hAnsi="Times New Roman" w:cs="Times New Roman"/>
          <w:color w:val="000000" w:themeColor="text1"/>
        </w:rPr>
        <w:t>in this paper</w:t>
      </w:r>
      <w:r w:rsidRPr="000814B7">
        <w:rPr>
          <w:rFonts w:ascii="Times New Roman" w:hAnsi="Times New Roman" w:cs="Times New Roman"/>
          <w:color w:val="000000" w:themeColor="text1"/>
        </w:rPr>
        <w:t>.</w:t>
      </w:r>
      <w:r w:rsidR="00832128" w:rsidRPr="000814B7">
        <w:rPr>
          <w:rStyle w:val="FootnoteReference"/>
          <w:rFonts w:ascii="Times New Roman" w:hAnsi="Times New Roman" w:cs="Times New Roman"/>
          <w:color w:val="000000" w:themeColor="text1"/>
        </w:rPr>
        <w:footnoteReference w:id="28"/>
      </w:r>
    </w:p>
    <w:p w14:paraId="1F17804B" w14:textId="63A16DF3" w:rsidR="000C22FB" w:rsidRDefault="000C22FB" w:rsidP="00AD697D">
      <w:pPr>
        <w:tabs>
          <w:tab w:val="left" w:pos="284"/>
        </w:tabs>
        <w:autoSpaceDE w:val="0"/>
        <w:autoSpaceDN w:val="0"/>
        <w:adjustRightInd w:val="0"/>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3.3.1.</w:t>
      </w:r>
      <w:r w:rsidR="009F544C" w:rsidRPr="000814B7">
        <w:rPr>
          <w:rFonts w:ascii="Times New Roman" w:hAnsi="Times New Roman" w:cs="Times New Roman"/>
          <w:color w:val="000000" w:themeColor="text1"/>
        </w:rPr>
        <w:t xml:space="preserve"> </w:t>
      </w:r>
      <w:r w:rsidR="009F544C" w:rsidRPr="000C22FB">
        <w:rPr>
          <w:rFonts w:ascii="Times New Roman" w:hAnsi="Times New Roman" w:cs="Times New Roman"/>
          <w:color w:val="000000" w:themeColor="text1"/>
        </w:rPr>
        <w:t>The space of possibilities</w:t>
      </w:r>
    </w:p>
    <w:p w14:paraId="788B4BF8" w14:textId="07C15646" w:rsidR="00670F5B" w:rsidRPr="000814B7" w:rsidRDefault="0059743D" w:rsidP="00AD697D">
      <w:pPr>
        <w:tabs>
          <w:tab w:val="left" w:pos="284"/>
        </w:tabs>
        <w:autoSpaceDE w:val="0"/>
        <w:autoSpaceDN w:val="0"/>
        <w:adjustRightInd w:val="0"/>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 xml:space="preserve"> </w:t>
      </w:r>
      <w:r w:rsidR="009A5F47" w:rsidRPr="000814B7">
        <w:rPr>
          <w:rFonts w:ascii="Times New Roman" w:hAnsi="Times New Roman" w:cs="Times New Roman"/>
          <w:color w:val="000000" w:themeColor="text1"/>
        </w:rPr>
        <w:t>The first issue concerns the space of possibilities.</w:t>
      </w:r>
      <w:r w:rsidR="00AD697D" w:rsidRPr="000814B7">
        <w:rPr>
          <w:rFonts w:ascii="Times New Roman" w:hAnsi="Times New Roman" w:cs="Times New Roman"/>
          <w:color w:val="000000" w:themeColor="text1"/>
        </w:rPr>
        <w:t xml:space="preserve"> I want to acknowledge that, in addition to Revised Perfectionism (and its elaboration through </w:t>
      </w:r>
      <w:proofErr w:type="spellStart"/>
      <w:r w:rsidR="00AD697D" w:rsidRPr="000814B7">
        <w:rPr>
          <w:rFonts w:ascii="Times New Roman" w:hAnsi="Times New Roman" w:cs="Times New Roman"/>
          <w:color w:val="000000" w:themeColor="text1"/>
        </w:rPr>
        <w:t>Dignitarian</w:t>
      </w:r>
      <w:proofErr w:type="spellEnd"/>
      <w:r w:rsidR="00AD697D" w:rsidRPr="000814B7">
        <w:rPr>
          <w:rFonts w:ascii="Times New Roman" w:hAnsi="Times New Roman" w:cs="Times New Roman"/>
          <w:color w:val="000000" w:themeColor="text1"/>
        </w:rPr>
        <w:t xml:space="preserve"> Perfectionism), there could be other non-</w:t>
      </w:r>
      <w:proofErr w:type="spellStart"/>
      <w:r w:rsidR="00AD697D" w:rsidRPr="000814B7">
        <w:rPr>
          <w:rFonts w:ascii="Times New Roman" w:hAnsi="Times New Roman" w:cs="Times New Roman"/>
          <w:color w:val="000000" w:themeColor="text1"/>
        </w:rPr>
        <w:t>reductivist</w:t>
      </w:r>
      <w:proofErr w:type="spellEnd"/>
      <w:r w:rsidR="00AD697D" w:rsidRPr="000814B7">
        <w:rPr>
          <w:rFonts w:ascii="Times New Roman" w:hAnsi="Times New Roman" w:cs="Times New Roman"/>
          <w:color w:val="000000" w:themeColor="text1"/>
        </w:rPr>
        <w:t xml:space="preserve"> forms of perfectionism </w:t>
      </w:r>
      <w:r w:rsidR="00C02B01" w:rsidRPr="000814B7">
        <w:rPr>
          <w:rFonts w:ascii="Times New Roman" w:hAnsi="Times New Roman" w:cs="Times New Roman"/>
          <w:color w:val="000000" w:themeColor="text1"/>
        </w:rPr>
        <w:t>that</w:t>
      </w:r>
      <w:r w:rsidR="00AD697D" w:rsidRPr="000814B7">
        <w:rPr>
          <w:rFonts w:ascii="Times New Roman" w:hAnsi="Times New Roman" w:cs="Times New Roman"/>
          <w:color w:val="000000" w:themeColor="text1"/>
        </w:rPr>
        <w:t xml:space="preserve"> involve a less radical departure from Traditional Perfectionism. An important example is David Brink’s recent proposal of a “normative perfectionism” (NP). NP</w:t>
      </w:r>
      <w:r w:rsidR="001266FE" w:rsidRPr="000814B7">
        <w:rPr>
          <w:rFonts w:ascii="Times New Roman" w:hAnsi="Times New Roman" w:cs="Times New Roman"/>
          <w:color w:val="000000" w:themeColor="text1"/>
        </w:rPr>
        <w:t xml:space="preserve"> contrasts with “forms of perfectionism that appeal to a biological conception of human nature” and instead “grounds perfectionist ideals in a normative conception of human nature</w:t>
      </w:r>
      <w:r w:rsidR="00C02B01" w:rsidRPr="000814B7">
        <w:rPr>
          <w:rFonts w:ascii="Times New Roman" w:hAnsi="Times New Roman" w:cs="Times New Roman"/>
          <w:color w:val="000000" w:themeColor="text1"/>
        </w:rPr>
        <w:t>”.</w:t>
      </w:r>
      <w:r w:rsidR="00AD697D" w:rsidRPr="000814B7">
        <w:rPr>
          <w:rStyle w:val="FootnoteReference"/>
          <w:rFonts w:ascii="Times New Roman" w:hAnsi="Times New Roman" w:cs="Times New Roman"/>
          <w:color w:val="000000" w:themeColor="text1"/>
        </w:rPr>
        <w:footnoteReference w:id="29"/>
      </w:r>
      <w:r w:rsidR="00AD697D" w:rsidRPr="000814B7">
        <w:rPr>
          <w:rFonts w:ascii="Times New Roman" w:hAnsi="Times New Roman" w:cs="Times New Roman"/>
          <w:color w:val="000000" w:themeColor="text1"/>
        </w:rPr>
        <w:t xml:space="preserve"> </w:t>
      </w:r>
      <w:r w:rsidR="001266FE" w:rsidRPr="000814B7">
        <w:rPr>
          <w:rFonts w:ascii="Times New Roman" w:hAnsi="Times New Roman" w:cs="Times New Roman"/>
          <w:color w:val="000000" w:themeColor="text1"/>
        </w:rPr>
        <w:t xml:space="preserve">There are important affinities between </w:t>
      </w:r>
      <w:r w:rsidR="00C02B01" w:rsidRPr="000814B7">
        <w:rPr>
          <w:rFonts w:ascii="Times New Roman" w:hAnsi="Times New Roman" w:cs="Times New Roman"/>
          <w:color w:val="000000" w:themeColor="text1"/>
        </w:rPr>
        <w:t>NP</w:t>
      </w:r>
      <w:r w:rsidR="001266FE" w:rsidRPr="000814B7">
        <w:rPr>
          <w:rFonts w:ascii="Times New Roman" w:hAnsi="Times New Roman" w:cs="Times New Roman"/>
          <w:color w:val="000000" w:themeColor="text1"/>
        </w:rPr>
        <w:t xml:space="preserve"> and the </w:t>
      </w:r>
      <w:proofErr w:type="spellStart"/>
      <w:r w:rsidR="001266FE" w:rsidRPr="000814B7">
        <w:rPr>
          <w:rFonts w:ascii="Times New Roman" w:hAnsi="Times New Roman" w:cs="Times New Roman"/>
          <w:color w:val="000000" w:themeColor="text1"/>
        </w:rPr>
        <w:t>Dignitarian</w:t>
      </w:r>
      <w:proofErr w:type="spellEnd"/>
      <w:r w:rsidR="001266FE" w:rsidRPr="000814B7">
        <w:rPr>
          <w:rFonts w:ascii="Times New Roman" w:hAnsi="Times New Roman" w:cs="Times New Roman"/>
          <w:color w:val="000000" w:themeColor="text1"/>
        </w:rPr>
        <w:t xml:space="preserve"> Perfectionism I propose. In particular, I agree with Brink that we can ground perfectionist claims </w:t>
      </w:r>
      <w:r w:rsidR="00B82842" w:rsidRPr="000814B7">
        <w:rPr>
          <w:rFonts w:ascii="Times New Roman" w:hAnsi="Times New Roman" w:cs="Times New Roman"/>
          <w:color w:val="000000" w:themeColor="text1"/>
        </w:rPr>
        <w:t>i</w:t>
      </w:r>
      <w:r w:rsidR="001266FE" w:rsidRPr="000814B7">
        <w:rPr>
          <w:rFonts w:ascii="Times New Roman" w:hAnsi="Times New Roman" w:cs="Times New Roman"/>
          <w:color w:val="000000" w:themeColor="text1"/>
        </w:rPr>
        <w:t xml:space="preserve">n an evaluative or normative rather than a merely descriptive or biological account of the features of those whose lives we appraise. I also agree (and argued in my own way) that a perfectionist account can escape the alleged dilemma between empirical but normatively counterintuitive grounds and normative but </w:t>
      </w:r>
      <w:proofErr w:type="spellStart"/>
      <w:r w:rsidR="001266FE" w:rsidRPr="000814B7">
        <w:rPr>
          <w:rFonts w:ascii="Times New Roman" w:hAnsi="Times New Roman" w:cs="Times New Roman"/>
          <w:color w:val="000000" w:themeColor="text1"/>
        </w:rPr>
        <w:t>justificatorily</w:t>
      </w:r>
      <w:proofErr w:type="spellEnd"/>
      <w:r w:rsidR="001266FE" w:rsidRPr="000814B7">
        <w:rPr>
          <w:rFonts w:ascii="Times New Roman" w:hAnsi="Times New Roman" w:cs="Times New Roman"/>
          <w:color w:val="000000" w:themeColor="text1"/>
        </w:rPr>
        <w:t xml:space="preserve"> circular grounds. </w:t>
      </w:r>
    </w:p>
    <w:p w14:paraId="320D9194" w14:textId="12EE700B" w:rsidR="001266FE" w:rsidRPr="000814B7" w:rsidRDefault="00670F5B" w:rsidP="00AD697D">
      <w:pPr>
        <w:tabs>
          <w:tab w:val="left" w:pos="284"/>
        </w:tabs>
        <w:autoSpaceDE w:val="0"/>
        <w:autoSpaceDN w:val="0"/>
        <w:adjustRightInd w:val="0"/>
        <w:spacing w:line="480" w:lineRule="auto"/>
        <w:jc w:val="both"/>
        <w:rPr>
          <w:rFonts w:ascii="Times New Roman" w:hAnsi="Times New Roman" w:cs="Times New Roman"/>
          <w:color w:val="000000" w:themeColor="text1"/>
        </w:rPr>
      </w:pPr>
      <w:r w:rsidRPr="000814B7">
        <w:rPr>
          <w:rFonts w:ascii="Times New Roman" w:hAnsi="Times New Roman" w:cs="Times New Roman"/>
          <w:i/>
          <w:iCs/>
          <w:color w:val="000000" w:themeColor="text1"/>
        </w:rPr>
        <w:tab/>
      </w:r>
      <w:r w:rsidR="001266FE" w:rsidRPr="000814B7">
        <w:rPr>
          <w:rFonts w:ascii="Times New Roman" w:hAnsi="Times New Roman" w:cs="Times New Roman"/>
          <w:color w:val="000000" w:themeColor="text1"/>
        </w:rPr>
        <w:t xml:space="preserve">There are, however, </w:t>
      </w:r>
      <w:r w:rsidR="00320B04" w:rsidRPr="000814B7">
        <w:rPr>
          <w:rFonts w:ascii="Times New Roman" w:hAnsi="Times New Roman" w:cs="Times New Roman"/>
          <w:color w:val="000000" w:themeColor="text1"/>
        </w:rPr>
        <w:t>two</w:t>
      </w:r>
      <w:r w:rsidR="001266FE" w:rsidRPr="000814B7">
        <w:rPr>
          <w:rFonts w:ascii="Times New Roman" w:hAnsi="Times New Roman" w:cs="Times New Roman"/>
          <w:color w:val="000000" w:themeColor="text1"/>
        </w:rPr>
        <w:t xml:space="preserve"> important differences. The first is that, as I present it, </w:t>
      </w:r>
      <w:proofErr w:type="spellStart"/>
      <w:r w:rsidR="001266FE" w:rsidRPr="000814B7">
        <w:rPr>
          <w:rFonts w:ascii="Times New Roman" w:hAnsi="Times New Roman" w:cs="Times New Roman"/>
          <w:color w:val="000000" w:themeColor="text1"/>
        </w:rPr>
        <w:t>Dignitarian</w:t>
      </w:r>
      <w:proofErr w:type="spellEnd"/>
      <w:r w:rsidR="001266FE" w:rsidRPr="000814B7">
        <w:rPr>
          <w:rFonts w:ascii="Times New Roman" w:hAnsi="Times New Roman" w:cs="Times New Roman"/>
          <w:color w:val="000000" w:themeColor="text1"/>
        </w:rPr>
        <w:t xml:space="preserve"> Perfectionism includes an </w:t>
      </w:r>
      <w:r w:rsidR="001266FE" w:rsidRPr="000814B7">
        <w:rPr>
          <w:rFonts w:ascii="Times New Roman" w:hAnsi="Times New Roman" w:cs="Times New Roman"/>
          <w:i/>
          <w:iCs/>
          <w:color w:val="000000" w:themeColor="text1"/>
        </w:rPr>
        <w:t>individual-centered focus.</w:t>
      </w:r>
      <w:r w:rsidR="001266FE" w:rsidRPr="000814B7">
        <w:rPr>
          <w:rFonts w:ascii="Times New Roman" w:hAnsi="Times New Roman" w:cs="Times New Roman"/>
          <w:color w:val="000000" w:themeColor="text1"/>
        </w:rPr>
        <w:t xml:space="preserve"> The basis of dignity of any human individual whose life we appraise is made up by the valuable features of this individual. There is no reference </w:t>
      </w:r>
      <w:r w:rsidR="001266FE" w:rsidRPr="000814B7">
        <w:rPr>
          <w:rFonts w:ascii="Times New Roman" w:hAnsi="Times New Roman" w:cs="Times New Roman"/>
          <w:color w:val="000000" w:themeColor="text1"/>
        </w:rPr>
        <w:lastRenderedPageBreak/>
        <w:t xml:space="preserve">to human nature. It does not matter fundamentally whether the valuable features of this individual are constitutive of a nature </w:t>
      </w:r>
      <w:proofErr w:type="gramStart"/>
      <w:r w:rsidR="001266FE" w:rsidRPr="000814B7">
        <w:rPr>
          <w:rFonts w:ascii="Times New Roman" w:hAnsi="Times New Roman" w:cs="Times New Roman"/>
          <w:color w:val="000000" w:themeColor="text1"/>
        </w:rPr>
        <w:t>this individual shares</w:t>
      </w:r>
      <w:proofErr w:type="gramEnd"/>
      <w:r w:rsidR="001266FE" w:rsidRPr="000814B7">
        <w:rPr>
          <w:rFonts w:ascii="Times New Roman" w:hAnsi="Times New Roman" w:cs="Times New Roman"/>
          <w:color w:val="000000" w:themeColor="text1"/>
        </w:rPr>
        <w:t xml:space="preserve"> with others. By contrast, </w:t>
      </w:r>
      <w:r w:rsidR="00C02B01" w:rsidRPr="000814B7">
        <w:rPr>
          <w:rFonts w:ascii="Times New Roman" w:hAnsi="Times New Roman" w:cs="Times New Roman"/>
          <w:color w:val="000000" w:themeColor="text1"/>
        </w:rPr>
        <w:t>NP</w:t>
      </w:r>
      <w:r w:rsidR="001266FE" w:rsidRPr="000814B7">
        <w:rPr>
          <w:rFonts w:ascii="Times New Roman" w:hAnsi="Times New Roman" w:cs="Times New Roman"/>
          <w:color w:val="000000" w:themeColor="text1"/>
        </w:rPr>
        <w:t xml:space="preserve"> still presents perfectionism as making ineliminable reference to “human nature”</w:t>
      </w:r>
      <w:r w:rsidR="00AD697D" w:rsidRPr="000814B7">
        <w:rPr>
          <w:rStyle w:val="FootnoteReference"/>
          <w:rFonts w:ascii="Times New Roman" w:hAnsi="Times New Roman" w:cs="Times New Roman"/>
          <w:color w:val="000000" w:themeColor="text1"/>
        </w:rPr>
        <w:footnoteReference w:id="30"/>
      </w:r>
      <w:r w:rsidR="001266FE" w:rsidRPr="000814B7">
        <w:rPr>
          <w:rFonts w:ascii="Times New Roman" w:hAnsi="Times New Roman" w:cs="Times New Roman"/>
          <w:color w:val="000000" w:themeColor="text1"/>
        </w:rPr>
        <w:t xml:space="preserve"> and its “distinctive capacities”</w:t>
      </w:r>
      <w:r w:rsidR="00AD697D" w:rsidRPr="000814B7">
        <w:rPr>
          <w:rStyle w:val="FootnoteReference"/>
          <w:rFonts w:ascii="Times New Roman" w:hAnsi="Times New Roman" w:cs="Times New Roman"/>
          <w:color w:val="000000" w:themeColor="text1"/>
        </w:rPr>
        <w:footnoteReference w:id="31"/>
      </w:r>
      <w:r w:rsidR="001266FE" w:rsidRPr="000814B7">
        <w:rPr>
          <w:rFonts w:ascii="Times New Roman" w:hAnsi="Times New Roman" w:cs="Times New Roman"/>
          <w:color w:val="000000" w:themeColor="text1"/>
        </w:rPr>
        <w:t xml:space="preserve">—even if </w:t>
      </w:r>
      <w:r w:rsidR="00C02B01" w:rsidRPr="000814B7">
        <w:rPr>
          <w:rFonts w:ascii="Times New Roman" w:hAnsi="Times New Roman" w:cs="Times New Roman"/>
          <w:color w:val="000000" w:themeColor="text1"/>
        </w:rPr>
        <w:t>it</w:t>
      </w:r>
      <w:r w:rsidR="001266FE" w:rsidRPr="000814B7">
        <w:rPr>
          <w:rFonts w:ascii="Times New Roman" w:hAnsi="Times New Roman" w:cs="Times New Roman"/>
          <w:color w:val="000000" w:themeColor="text1"/>
        </w:rPr>
        <w:t xml:space="preserve"> construes human nature as a normative rather than as a biological kind, focusing on evaluative features such as moral personality </w:t>
      </w:r>
      <w:r w:rsidR="00A46DDE" w:rsidRPr="000814B7">
        <w:rPr>
          <w:rFonts w:ascii="Times New Roman" w:hAnsi="Times New Roman" w:cs="Times New Roman"/>
          <w:color w:val="000000" w:themeColor="text1"/>
        </w:rPr>
        <w:t>or</w:t>
      </w:r>
      <w:r w:rsidR="001266FE" w:rsidRPr="000814B7">
        <w:rPr>
          <w:rFonts w:ascii="Times New Roman" w:hAnsi="Times New Roman" w:cs="Times New Roman"/>
          <w:color w:val="000000" w:themeColor="text1"/>
        </w:rPr>
        <w:t xml:space="preserve"> rational agency instead of descriptive ones such as reproductive closure or common lineage. Second, </w:t>
      </w:r>
      <w:r w:rsidR="0079319C" w:rsidRPr="000814B7">
        <w:rPr>
          <w:rFonts w:ascii="Times New Roman" w:hAnsi="Times New Roman" w:cs="Times New Roman"/>
          <w:color w:val="000000" w:themeColor="text1"/>
        </w:rPr>
        <w:t xml:space="preserve">and relatedly, </w:t>
      </w:r>
      <w:r w:rsidR="001266FE" w:rsidRPr="000814B7">
        <w:rPr>
          <w:rFonts w:ascii="Times New Roman" w:hAnsi="Times New Roman" w:cs="Times New Roman"/>
          <w:color w:val="000000" w:themeColor="text1"/>
        </w:rPr>
        <w:t xml:space="preserve">my account of the basis or grounds of perfectionist claims is more inclusive. </w:t>
      </w:r>
      <w:r w:rsidR="00C02B01" w:rsidRPr="000814B7">
        <w:rPr>
          <w:rFonts w:ascii="Times New Roman" w:hAnsi="Times New Roman" w:cs="Times New Roman"/>
          <w:color w:val="000000" w:themeColor="text1"/>
        </w:rPr>
        <w:t>NP</w:t>
      </w:r>
      <w:r w:rsidR="001266FE" w:rsidRPr="000814B7">
        <w:rPr>
          <w:rFonts w:ascii="Times New Roman" w:hAnsi="Times New Roman" w:cs="Times New Roman"/>
          <w:color w:val="000000" w:themeColor="text1"/>
        </w:rPr>
        <w:t xml:space="preserve"> focuses on capacities typical of “rational nature.” In my view, these are neither necessary for nor exhaustive of the dignity of human individuals. Some individuals with severe cognitive disabilities can have status-dignity in virtue of having other capacities (such as sentience), and their lives can go better or worse depending on how those capacities are unfolded. </w:t>
      </w:r>
      <w:r w:rsidR="00C02B01" w:rsidRPr="000814B7">
        <w:rPr>
          <w:rFonts w:ascii="Times New Roman" w:hAnsi="Times New Roman" w:cs="Times New Roman"/>
          <w:color w:val="000000" w:themeColor="text1"/>
        </w:rPr>
        <w:t xml:space="preserve">As a result, </w:t>
      </w:r>
      <w:proofErr w:type="spellStart"/>
      <w:r w:rsidR="00C02B01" w:rsidRPr="000814B7">
        <w:rPr>
          <w:rFonts w:ascii="Times New Roman" w:hAnsi="Times New Roman" w:cs="Times New Roman"/>
          <w:color w:val="000000" w:themeColor="text1"/>
        </w:rPr>
        <w:t>Dignitarian</w:t>
      </w:r>
      <w:proofErr w:type="spellEnd"/>
      <w:r w:rsidR="00C02B01" w:rsidRPr="000814B7">
        <w:rPr>
          <w:rFonts w:ascii="Times New Roman" w:hAnsi="Times New Roman" w:cs="Times New Roman"/>
          <w:color w:val="000000" w:themeColor="text1"/>
        </w:rPr>
        <w:t xml:space="preserve"> Perfectionism </w:t>
      </w:r>
      <w:r w:rsidR="00206C9E" w:rsidRPr="000814B7">
        <w:rPr>
          <w:rFonts w:ascii="Times New Roman" w:hAnsi="Times New Roman" w:cs="Times New Roman"/>
          <w:color w:val="000000" w:themeColor="text1"/>
        </w:rPr>
        <w:t>has</w:t>
      </w:r>
      <w:r w:rsidR="00C02B01" w:rsidRPr="000814B7">
        <w:rPr>
          <w:rFonts w:ascii="Times New Roman" w:hAnsi="Times New Roman" w:cs="Times New Roman"/>
          <w:color w:val="000000" w:themeColor="text1"/>
        </w:rPr>
        <w:t xml:space="preserve"> different, and I believe more plausible, </w:t>
      </w:r>
      <w:r w:rsidR="00547E36" w:rsidRPr="000814B7">
        <w:rPr>
          <w:rFonts w:ascii="Times New Roman" w:hAnsi="Times New Roman" w:cs="Times New Roman"/>
          <w:color w:val="000000" w:themeColor="text1"/>
        </w:rPr>
        <w:t xml:space="preserve">extensional </w:t>
      </w:r>
      <w:r w:rsidR="00C02B01" w:rsidRPr="000814B7">
        <w:rPr>
          <w:rFonts w:ascii="Times New Roman" w:hAnsi="Times New Roman" w:cs="Times New Roman"/>
          <w:color w:val="000000" w:themeColor="text1"/>
        </w:rPr>
        <w:t xml:space="preserve">implications than NP. It </w:t>
      </w:r>
      <w:r w:rsidR="00206C9E" w:rsidRPr="000814B7">
        <w:rPr>
          <w:rFonts w:ascii="Times New Roman" w:hAnsi="Times New Roman" w:cs="Times New Roman"/>
          <w:color w:val="000000" w:themeColor="text1"/>
        </w:rPr>
        <w:t>allows</w:t>
      </w:r>
      <w:r w:rsidR="00C02B01" w:rsidRPr="000814B7">
        <w:rPr>
          <w:rFonts w:ascii="Times New Roman" w:hAnsi="Times New Roman" w:cs="Times New Roman"/>
          <w:color w:val="000000" w:themeColor="text1"/>
        </w:rPr>
        <w:t xml:space="preserve"> us to make claims about the well-being of individuals who do not fit the strictures of human nature as construed by NP.</w:t>
      </w:r>
      <w:r w:rsidR="00523C8E" w:rsidRPr="000814B7">
        <w:rPr>
          <w:rStyle w:val="FootnoteReference"/>
          <w:rFonts w:ascii="Times New Roman" w:hAnsi="Times New Roman" w:cs="Times New Roman"/>
          <w:color w:val="000000" w:themeColor="text1"/>
        </w:rPr>
        <w:footnoteReference w:id="32"/>
      </w:r>
      <w:r w:rsidR="00C02B01" w:rsidRPr="000814B7">
        <w:rPr>
          <w:rFonts w:ascii="Times New Roman" w:hAnsi="Times New Roman" w:cs="Times New Roman"/>
          <w:color w:val="000000" w:themeColor="text1"/>
        </w:rPr>
        <w:t xml:space="preserve"> </w:t>
      </w:r>
      <w:r w:rsidR="001266FE" w:rsidRPr="000814B7">
        <w:rPr>
          <w:rFonts w:ascii="Times New Roman" w:hAnsi="Times New Roman" w:cs="Times New Roman"/>
          <w:color w:val="000000" w:themeColor="text1"/>
        </w:rPr>
        <w:t xml:space="preserve">This said, the two views might well converge if </w:t>
      </w:r>
      <w:r w:rsidR="001266FE" w:rsidRPr="000814B7">
        <w:rPr>
          <w:rFonts w:ascii="Times New Roman" w:hAnsi="Times New Roman" w:cs="Times New Roman"/>
          <w:color w:val="000000" w:themeColor="text1"/>
        </w:rPr>
        <w:lastRenderedPageBreak/>
        <w:t>normative perfectionism is reformulated in a more abstract way to allow for versions of it that do not include reference to “human nature” and cast the grounds of perfectionist claims as including a wider set of valuable capacities.</w:t>
      </w:r>
    </w:p>
    <w:p w14:paraId="00C90FBF" w14:textId="2A7788C8" w:rsidR="0030128D" w:rsidRPr="000814B7" w:rsidRDefault="00832128" w:rsidP="00832128">
      <w:pPr>
        <w:tabs>
          <w:tab w:val="left" w:pos="284"/>
        </w:tabs>
        <w:autoSpaceDE w:val="0"/>
        <w:autoSpaceDN w:val="0"/>
        <w:adjustRightInd w:val="0"/>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 xml:space="preserve">As pointed out, perfectionism seems to have an advantage over objective list views insofar as it promises to provide explanatory unity to the elements of a good life whereas an objective list </w:t>
      </w:r>
      <w:r w:rsidR="00D36411" w:rsidRPr="000814B7">
        <w:rPr>
          <w:rFonts w:ascii="Times New Roman" w:hAnsi="Times New Roman" w:cs="Times New Roman"/>
          <w:color w:val="000000" w:themeColor="text1"/>
        </w:rPr>
        <w:t>depicts</w:t>
      </w:r>
      <w:r w:rsidRPr="000814B7">
        <w:rPr>
          <w:rFonts w:ascii="Times New Roman" w:hAnsi="Times New Roman" w:cs="Times New Roman"/>
          <w:color w:val="000000" w:themeColor="text1"/>
        </w:rPr>
        <w:t xml:space="preserve"> an “unconnected heap” of goods. </w:t>
      </w:r>
      <w:r w:rsidR="00C82EE7" w:rsidRPr="000814B7">
        <w:rPr>
          <w:rFonts w:ascii="Times New Roman" w:hAnsi="Times New Roman" w:cs="Times New Roman"/>
          <w:color w:val="000000" w:themeColor="text1"/>
        </w:rPr>
        <w:t>However, an objection to the view that the</w:t>
      </w:r>
      <w:r w:rsidRPr="000814B7">
        <w:rPr>
          <w:rFonts w:ascii="Times New Roman" w:hAnsi="Times New Roman" w:cs="Times New Roman"/>
          <w:color w:val="000000" w:themeColor="text1"/>
        </w:rPr>
        <w:t xml:space="preserve"> human good consists in the unfolding of valuable capacities </w:t>
      </w:r>
      <w:r w:rsidR="00D36411" w:rsidRPr="000814B7">
        <w:rPr>
          <w:rFonts w:ascii="Times New Roman" w:hAnsi="Times New Roman" w:cs="Times New Roman"/>
          <w:color w:val="000000" w:themeColor="text1"/>
        </w:rPr>
        <w:t xml:space="preserve">is that </w:t>
      </w:r>
      <w:r w:rsidR="00921EBA" w:rsidRPr="000814B7">
        <w:rPr>
          <w:rFonts w:ascii="Times New Roman" w:hAnsi="Times New Roman" w:cs="Times New Roman"/>
          <w:color w:val="000000" w:themeColor="text1"/>
        </w:rPr>
        <w:t xml:space="preserve">it </w:t>
      </w:r>
      <w:r w:rsidR="0030128D" w:rsidRPr="000814B7">
        <w:rPr>
          <w:rFonts w:ascii="Times New Roman" w:hAnsi="Times New Roman" w:cs="Times New Roman"/>
          <w:color w:val="000000" w:themeColor="text1"/>
        </w:rPr>
        <w:t xml:space="preserve">does </w:t>
      </w:r>
      <w:r w:rsidR="00B006AB" w:rsidRPr="000814B7">
        <w:rPr>
          <w:rFonts w:ascii="Times New Roman" w:hAnsi="Times New Roman" w:cs="Times New Roman"/>
          <w:color w:val="000000" w:themeColor="text1"/>
        </w:rPr>
        <w:t xml:space="preserve">it </w:t>
      </w:r>
      <w:r w:rsidR="0030128D" w:rsidRPr="000814B7">
        <w:rPr>
          <w:rFonts w:ascii="Times New Roman" w:hAnsi="Times New Roman" w:cs="Times New Roman"/>
          <w:color w:val="000000" w:themeColor="text1"/>
        </w:rPr>
        <w:t>not really offer</w:t>
      </w:r>
      <w:r w:rsidRPr="000814B7">
        <w:rPr>
          <w:rFonts w:ascii="Times New Roman" w:hAnsi="Times New Roman" w:cs="Times New Roman"/>
          <w:color w:val="000000" w:themeColor="text1"/>
        </w:rPr>
        <w:t xml:space="preserve"> unity and </w:t>
      </w:r>
      <w:r w:rsidR="0030128D" w:rsidRPr="000814B7">
        <w:rPr>
          <w:rFonts w:ascii="Times New Roman" w:hAnsi="Times New Roman" w:cs="Times New Roman"/>
          <w:color w:val="000000" w:themeColor="text1"/>
        </w:rPr>
        <w:t>reinvites</w:t>
      </w:r>
      <w:r w:rsidRPr="000814B7">
        <w:rPr>
          <w:rFonts w:ascii="Times New Roman" w:hAnsi="Times New Roman" w:cs="Times New Roman"/>
          <w:color w:val="000000" w:themeColor="text1"/>
        </w:rPr>
        <w:t xml:space="preserve"> the heap objection. </w:t>
      </w:r>
      <w:r w:rsidR="00C82EE7" w:rsidRPr="000814B7">
        <w:rPr>
          <w:rFonts w:ascii="Times New Roman" w:hAnsi="Times New Roman" w:cs="Times New Roman"/>
          <w:color w:val="000000" w:themeColor="text1"/>
        </w:rPr>
        <w:t xml:space="preserve">This seems to be </w:t>
      </w:r>
      <w:r w:rsidR="008178BF">
        <w:rPr>
          <w:rFonts w:ascii="Times New Roman" w:hAnsi="Times New Roman" w:cs="Times New Roman"/>
          <w:color w:val="000000" w:themeColor="text1"/>
        </w:rPr>
        <w:t>e</w:t>
      </w:r>
      <w:r w:rsidR="00C82EE7" w:rsidRPr="000814B7">
        <w:rPr>
          <w:rFonts w:ascii="Times New Roman" w:hAnsi="Times New Roman" w:cs="Times New Roman"/>
          <w:color w:val="000000" w:themeColor="text1"/>
        </w:rPr>
        <w:t>specially so</w:t>
      </w:r>
      <w:r w:rsidRPr="000814B7">
        <w:rPr>
          <w:rFonts w:ascii="Times New Roman" w:hAnsi="Times New Roman" w:cs="Times New Roman"/>
          <w:color w:val="000000" w:themeColor="text1"/>
        </w:rPr>
        <w:t xml:space="preserve"> </w:t>
      </w:r>
      <w:r w:rsidR="00C82EE7" w:rsidRPr="000814B7">
        <w:rPr>
          <w:rFonts w:ascii="Times New Roman" w:hAnsi="Times New Roman" w:cs="Times New Roman"/>
          <w:color w:val="000000" w:themeColor="text1"/>
        </w:rPr>
        <w:t>because</w:t>
      </w:r>
      <w:r w:rsidRPr="000814B7">
        <w:rPr>
          <w:rFonts w:ascii="Times New Roman" w:hAnsi="Times New Roman" w:cs="Times New Roman"/>
          <w:color w:val="000000" w:themeColor="text1"/>
        </w:rPr>
        <w:t xml:space="preserve"> almost any activity — even the </w:t>
      </w:r>
      <w:r w:rsidR="00665309" w:rsidRPr="000814B7">
        <w:rPr>
          <w:rFonts w:ascii="Times New Roman" w:hAnsi="Times New Roman" w:cs="Times New Roman"/>
          <w:color w:val="000000" w:themeColor="text1"/>
        </w:rPr>
        <w:t xml:space="preserve">relatively </w:t>
      </w:r>
      <w:r w:rsidRPr="000814B7">
        <w:rPr>
          <w:rFonts w:ascii="Times New Roman" w:hAnsi="Times New Roman" w:cs="Times New Roman"/>
          <w:color w:val="000000" w:themeColor="text1"/>
        </w:rPr>
        <w:t xml:space="preserve">passive activity of experiencing of pleasure — could be </w:t>
      </w:r>
      <w:r w:rsidR="0030128D" w:rsidRPr="000814B7">
        <w:rPr>
          <w:rFonts w:ascii="Times New Roman" w:hAnsi="Times New Roman" w:cs="Times New Roman"/>
          <w:color w:val="000000" w:themeColor="text1"/>
        </w:rPr>
        <w:t>depicted</w:t>
      </w:r>
      <w:r w:rsidRPr="000814B7">
        <w:rPr>
          <w:rFonts w:ascii="Times New Roman" w:hAnsi="Times New Roman" w:cs="Times New Roman"/>
          <w:color w:val="000000" w:themeColor="text1"/>
        </w:rPr>
        <w:t xml:space="preserve"> as </w:t>
      </w:r>
      <w:r w:rsidR="0030128D" w:rsidRPr="000814B7">
        <w:rPr>
          <w:rFonts w:ascii="Times New Roman" w:hAnsi="Times New Roman" w:cs="Times New Roman"/>
          <w:color w:val="000000" w:themeColor="text1"/>
        </w:rPr>
        <w:t xml:space="preserve">the </w:t>
      </w:r>
      <w:r w:rsidRPr="000814B7">
        <w:rPr>
          <w:rFonts w:ascii="Times New Roman" w:hAnsi="Times New Roman" w:cs="Times New Roman"/>
          <w:color w:val="000000" w:themeColor="text1"/>
        </w:rPr>
        <w:t xml:space="preserve">exercising </w:t>
      </w:r>
      <w:r w:rsidR="0030128D" w:rsidRPr="000814B7">
        <w:rPr>
          <w:rFonts w:ascii="Times New Roman" w:hAnsi="Times New Roman" w:cs="Times New Roman"/>
          <w:color w:val="000000" w:themeColor="text1"/>
        </w:rPr>
        <w:t xml:space="preserve">of </w:t>
      </w:r>
      <w:r w:rsidRPr="000814B7">
        <w:rPr>
          <w:rFonts w:ascii="Times New Roman" w:hAnsi="Times New Roman" w:cs="Times New Roman"/>
          <w:color w:val="000000" w:themeColor="text1"/>
        </w:rPr>
        <w:t xml:space="preserve">a </w:t>
      </w:r>
      <w:r w:rsidR="00875B67" w:rsidRPr="000814B7">
        <w:rPr>
          <w:rFonts w:ascii="Times New Roman" w:hAnsi="Times New Roman" w:cs="Times New Roman"/>
          <w:color w:val="000000" w:themeColor="text1"/>
        </w:rPr>
        <w:t xml:space="preserve">valuable </w:t>
      </w:r>
      <w:r w:rsidRPr="000814B7">
        <w:rPr>
          <w:rFonts w:ascii="Times New Roman" w:hAnsi="Times New Roman" w:cs="Times New Roman"/>
          <w:color w:val="000000" w:themeColor="text1"/>
        </w:rPr>
        <w:t>capacity</w:t>
      </w:r>
      <w:r w:rsidR="00C82EE7" w:rsidRPr="000814B7">
        <w:rPr>
          <w:rFonts w:ascii="Times New Roman" w:hAnsi="Times New Roman" w:cs="Times New Roman"/>
          <w:color w:val="000000" w:themeColor="text1"/>
        </w:rPr>
        <w:t>. It is</w:t>
      </w:r>
      <w:r w:rsidRPr="000814B7">
        <w:rPr>
          <w:rFonts w:ascii="Times New Roman" w:hAnsi="Times New Roman" w:cs="Times New Roman"/>
          <w:color w:val="000000" w:themeColor="text1"/>
        </w:rPr>
        <w:t xml:space="preserve"> not clear what constraint </w:t>
      </w:r>
      <w:r w:rsidR="00C82EE7" w:rsidRPr="000814B7">
        <w:rPr>
          <w:rFonts w:ascii="Times New Roman" w:hAnsi="Times New Roman" w:cs="Times New Roman"/>
          <w:color w:val="000000" w:themeColor="text1"/>
        </w:rPr>
        <w:t>the revised perfectionism propose</w:t>
      </w:r>
      <w:r w:rsidR="00875B67" w:rsidRPr="000814B7">
        <w:rPr>
          <w:rFonts w:ascii="Times New Roman" w:hAnsi="Times New Roman" w:cs="Times New Roman"/>
          <w:color w:val="000000" w:themeColor="text1"/>
        </w:rPr>
        <w:t>d</w:t>
      </w:r>
      <w:r w:rsidR="00C82EE7" w:rsidRPr="000814B7">
        <w:rPr>
          <w:rFonts w:ascii="Times New Roman" w:hAnsi="Times New Roman" w:cs="Times New Roman"/>
          <w:color w:val="000000" w:themeColor="text1"/>
        </w:rPr>
        <w:t xml:space="preserve"> here</w:t>
      </w:r>
      <w:r w:rsidRPr="000814B7">
        <w:rPr>
          <w:rFonts w:ascii="Times New Roman" w:hAnsi="Times New Roman" w:cs="Times New Roman"/>
          <w:color w:val="000000" w:themeColor="text1"/>
        </w:rPr>
        <w:t xml:space="preserve"> provides or what unity it secures.</w:t>
      </w:r>
    </w:p>
    <w:p w14:paraId="05071EE0" w14:textId="6CB5973A" w:rsidR="00832128" w:rsidRPr="000814B7" w:rsidRDefault="0030128D" w:rsidP="00832128">
      <w:pPr>
        <w:tabs>
          <w:tab w:val="left" w:pos="284"/>
        </w:tabs>
        <w:autoSpaceDE w:val="0"/>
        <w:autoSpaceDN w:val="0"/>
        <w:adjustRightInd w:val="0"/>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r>
      <w:r w:rsidR="003F75C9" w:rsidRPr="000814B7">
        <w:rPr>
          <w:rFonts w:ascii="Times New Roman" w:hAnsi="Times New Roman" w:cs="Times New Roman"/>
          <w:color w:val="000000" w:themeColor="text1"/>
        </w:rPr>
        <w:t>In response</w:t>
      </w:r>
      <w:r w:rsidR="00E95CEA" w:rsidRPr="000814B7">
        <w:rPr>
          <w:rFonts w:ascii="Times New Roman" w:hAnsi="Times New Roman" w:cs="Times New Roman"/>
          <w:color w:val="000000" w:themeColor="text1"/>
        </w:rPr>
        <w:t>,</w:t>
      </w:r>
      <w:r w:rsidR="003F75C9" w:rsidRPr="000814B7">
        <w:rPr>
          <w:rFonts w:ascii="Times New Roman" w:hAnsi="Times New Roman" w:cs="Times New Roman"/>
          <w:color w:val="000000" w:themeColor="text1"/>
        </w:rPr>
        <w:t xml:space="preserve"> notice first</w:t>
      </w:r>
      <w:r w:rsidR="00875B67" w:rsidRPr="000814B7">
        <w:rPr>
          <w:rFonts w:ascii="Times New Roman" w:hAnsi="Times New Roman" w:cs="Times New Roman"/>
          <w:color w:val="000000" w:themeColor="text1"/>
        </w:rPr>
        <w:t xml:space="preserve"> that the proposed account is </w:t>
      </w:r>
      <w:r w:rsidR="0030745A" w:rsidRPr="000814B7">
        <w:rPr>
          <w:rFonts w:ascii="Times New Roman" w:hAnsi="Times New Roman" w:cs="Times New Roman"/>
          <w:color w:val="000000" w:themeColor="text1"/>
        </w:rPr>
        <w:t xml:space="preserve">indeed </w:t>
      </w:r>
      <w:r w:rsidR="00875B67" w:rsidRPr="000814B7">
        <w:rPr>
          <w:rFonts w:ascii="Times New Roman" w:hAnsi="Times New Roman" w:cs="Times New Roman"/>
          <w:color w:val="000000" w:themeColor="text1"/>
        </w:rPr>
        <w:t>constraining. For example, since it requires focus</w:t>
      </w:r>
      <w:r w:rsidR="003F75C9" w:rsidRPr="000814B7">
        <w:rPr>
          <w:rFonts w:ascii="Times New Roman" w:hAnsi="Times New Roman" w:cs="Times New Roman"/>
          <w:color w:val="000000" w:themeColor="text1"/>
        </w:rPr>
        <w:t xml:space="preserve"> on </w:t>
      </w:r>
      <w:r w:rsidR="003F75C9" w:rsidRPr="000814B7">
        <w:rPr>
          <w:rFonts w:ascii="Times New Roman" w:hAnsi="Times New Roman" w:cs="Times New Roman"/>
          <w:i/>
          <w:iCs/>
          <w:color w:val="000000" w:themeColor="text1"/>
        </w:rPr>
        <w:t xml:space="preserve">valuable </w:t>
      </w:r>
      <w:r w:rsidR="003F75C9" w:rsidRPr="000814B7">
        <w:rPr>
          <w:rFonts w:ascii="Times New Roman" w:hAnsi="Times New Roman" w:cs="Times New Roman"/>
          <w:color w:val="000000" w:themeColor="text1"/>
        </w:rPr>
        <w:t xml:space="preserve">capacities, </w:t>
      </w:r>
      <w:r w:rsidR="00875B67" w:rsidRPr="000814B7">
        <w:rPr>
          <w:rFonts w:ascii="Times New Roman" w:hAnsi="Times New Roman" w:cs="Times New Roman"/>
          <w:color w:val="000000" w:themeColor="text1"/>
        </w:rPr>
        <w:t xml:space="preserve">it will not necessarily </w:t>
      </w:r>
      <w:r w:rsidR="008178BF">
        <w:rPr>
          <w:rFonts w:ascii="Times New Roman" w:hAnsi="Times New Roman" w:cs="Times New Roman"/>
          <w:color w:val="000000" w:themeColor="text1"/>
        </w:rPr>
        <w:t>take</w:t>
      </w:r>
      <w:r w:rsidR="003F75C9" w:rsidRPr="000814B7">
        <w:rPr>
          <w:rFonts w:ascii="Times New Roman" w:hAnsi="Times New Roman" w:cs="Times New Roman"/>
          <w:color w:val="000000" w:themeColor="text1"/>
        </w:rPr>
        <w:t xml:space="preserve"> every activity to be a potential contributor to well-being. </w:t>
      </w:r>
      <w:r w:rsidR="00875B67" w:rsidRPr="000814B7">
        <w:rPr>
          <w:rFonts w:ascii="Times New Roman" w:hAnsi="Times New Roman" w:cs="Times New Roman"/>
          <w:color w:val="000000" w:themeColor="text1"/>
        </w:rPr>
        <w:t>Some</w:t>
      </w:r>
      <w:r w:rsidR="003F75C9" w:rsidRPr="000814B7">
        <w:rPr>
          <w:rFonts w:ascii="Times New Roman" w:hAnsi="Times New Roman" w:cs="Times New Roman"/>
          <w:color w:val="000000" w:themeColor="text1"/>
        </w:rPr>
        <w:t xml:space="preserve"> capacities might not be valuable at all. </w:t>
      </w:r>
      <w:r w:rsidR="00F03575" w:rsidRPr="000814B7">
        <w:rPr>
          <w:rFonts w:ascii="Times New Roman" w:hAnsi="Times New Roman" w:cs="Times New Roman"/>
          <w:color w:val="000000" w:themeColor="text1"/>
        </w:rPr>
        <w:t xml:space="preserve">Second, </w:t>
      </w:r>
      <w:r w:rsidR="00280110" w:rsidRPr="000814B7">
        <w:rPr>
          <w:rFonts w:ascii="Times New Roman" w:hAnsi="Times New Roman" w:cs="Times New Roman"/>
          <w:color w:val="000000" w:themeColor="text1"/>
        </w:rPr>
        <w:t xml:space="preserve">(and as pointed out at the end of </w:t>
      </w:r>
      <w:r w:rsidR="008178BF">
        <w:rPr>
          <w:rFonts w:ascii="Times New Roman" w:hAnsi="Times New Roman" w:cs="Times New Roman"/>
          <w:color w:val="000000" w:themeColor="text1"/>
        </w:rPr>
        <w:t>3.2</w:t>
      </w:r>
      <w:r w:rsidR="00280110" w:rsidRPr="000814B7">
        <w:rPr>
          <w:rFonts w:ascii="Times New Roman" w:hAnsi="Times New Roman" w:cs="Times New Roman"/>
          <w:color w:val="000000" w:themeColor="text1"/>
        </w:rPr>
        <w:t xml:space="preserve">) </w:t>
      </w:r>
      <w:r w:rsidR="00F03575" w:rsidRPr="000814B7">
        <w:rPr>
          <w:rFonts w:ascii="Times New Roman" w:hAnsi="Times New Roman" w:cs="Times New Roman"/>
          <w:color w:val="000000" w:themeColor="text1"/>
        </w:rPr>
        <w:t xml:space="preserve">although the account is, like the objective list theory, pluralistic regarding </w:t>
      </w:r>
      <w:r w:rsidR="0080106E" w:rsidRPr="000814B7">
        <w:rPr>
          <w:rFonts w:ascii="Times New Roman" w:hAnsi="Times New Roman" w:cs="Times New Roman"/>
          <w:color w:val="000000" w:themeColor="text1"/>
        </w:rPr>
        <w:t xml:space="preserve">well-being </w:t>
      </w:r>
      <w:r w:rsidR="00D42DBB" w:rsidRPr="000814B7">
        <w:rPr>
          <w:rFonts w:ascii="Times New Roman" w:hAnsi="Times New Roman" w:cs="Times New Roman"/>
          <w:color w:val="000000" w:themeColor="text1"/>
        </w:rPr>
        <w:t>relevant</w:t>
      </w:r>
      <w:r w:rsidR="0080106E" w:rsidRPr="000814B7">
        <w:rPr>
          <w:rFonts w:ascii="Times New Roman" w:hAnsi="Times New Roman" w:cs="Times New Roman"/>
          <w:color w:val="000000" w:themeColor="text1"/>
        </w:rPr>
        <w:t xml:space="preserve"> features, it provides a deeper explanation, adding a layer referring to the capacities engaged by the activities that contribute to well-being. Third, and finally,</w:t>
      </w:r>
      <w:r w:rsidR="0030745A" w:rsidRPr="000814B7">
        <w:rPr>
          <w:rFonts w:ascii="Times New Roman" w:hAnsi="Times New Roman" w:cs="Times New Roman"/>
          <w:color w:val="000000" w:themeColor="text1"/>
        </w:rPr>
        <w:t xml:space="preserve"> </w:t>
      </w:r>
      <w:r w:rsidR="0080106E" w:rsidRPr="000814B7">
        <w:rPr>
          <w:rFonts w:ascii="Times New Roman" w:hAnsi="Times New Roman" w:cs="Times New Roman"/>
          <w:color w:val="000000" w:themeColor="text1"/>
        </w:rPr>
        <w:t>the</w:t>
      </w:r>
      <w:r w:rsidR="0030745A" w:rsidRPr="000814B7">
        <w:rPr>
          <w:rFonts w:ascii="Times New Roman" w:hAnsi="Times New Roman" w:cs="Times New Roman"/>
          <w:color w:val="000000" w:themeColor="text1"/>
        </w:rPr>
        <w:t xml:space="preserve"> account does offer </w:t>
      </w:r>
      <w:r w:rsidR="0080106E" w:rsidRPr="000814B7">
        <w:rPr>
          <w:rFonts w:ascii="Times New Roman" w:hAnsi="Times New Roman" w:cs="Times New Roman"/>
          <w:color w:val="000000" w:themeColor="text1"/>
        </w:rPr>
        <w:t xml:space="preserve">a form of </w:t>
      </w:r>
      <w:r w:rsidR="0030745A" w:rsidRPr="000814B7">
        <w:rPr>
          <w:rFonts w:ascii="Times New Roman" w:hAnsi="Times New Roman" w:cs="Times New Roman"/>
          <w:color w:val="000000" w:themeColor="text1"/>
        </w:rPr>
        <w:t>unification. It guides appraisal of how good the life of an individual is by asking whether, and to what extent, this individual</w:t>
      </w:r>
      <w:r w:rsidR="00D54208" w:rsidRPr="000814B7">
        <w:rPr>
          <w:rFonts w:ascii="Times New Roman" w:hAnsi="Times New Roman" w:cs="Times New Roman"/>
          <w:color w:val="000000" w:themeColor="text1"/>
        </w:rPr>
        <w:t>’s</w:t>
      </w:r>
      <w:r w:rsidR="0030745A" w:rsidRPr="000814B7">
        <w:rPr>
          <w:rFonts w:ascii="Times New Roman" w:hAnsi="Times New Roman" w:cs="Times New Roman"/>
          <w:color w:val="000000" w:themeColor="text1"/>
        </w:rPr>
        <w:t xml:space="preserve"> activities feature </w:t>
      </w:r>
      <w:r w:rsidR="0030745A" w:rsidRPr="000814B7">
        <w:rPr>
          <w:rFonts w:ascii="Times New Roman" w:hAnsi="Times New Roman" w:cs="Times New Roman"/>
          <w:i/>
          <w:iCs/>
          <w:color w:val="000000" w:themeColor="text1"/>
        </w:rPr>
        <w:t xml:space="preserve">the unfolding of </w:t>
      </w:r>
      <w:r w:rsidR="00206895" w:rsidRPr="000814B7">
        <w:rPr>
          <w:rFonts w:ascii="Times New Roman" w:hAnsi="Times New Roman" w:cs="Times New Roman"/>
          <w:i/>
          <w:iCs/>
          <w:color w:val="000000" w:themeColor="text1"/>
        </w:rPr>
        <w:t>the</w:t>
      </w:r>
      <w:r w:rsidR="0030745A" w:rsidRPr="000814B7">
        <w:rPr>
          <w:rFonts w:ascii="Times New Roman" w:hAnsi="Times New Roman" w:cs="Times New Roman"/>
          <w:i/>
          <w:iCs/>
          <w:color w:val="000000" w:themeColor="text1"/>
        </w:rPr>
        <w:t xml:space="preserve"> valuable capacities</w:t>
      </w:r>
      <w:r w:rsidR="00604971" w:rsidRPr="000814B7">
        <w:rPr>
          <w:rFonts w:ascii="Times New Roman" w:hAnsi="Times New Roman" w:cs="Times New Roman"/>
          <w:color w:val="000000" w:themeColor="text1"/>
        </w:rPr>
        <w:t xml:space="preserve"> </w:t>
      </w:r>
      <w:r w:rsidR="00604971" w:rsidRPr="000814B7">
        <w:rPr>
          <w:rFonts w:ascii="Times New Roman" w:hAnsi="Times New Roman" w:cs="Times New Roman"/>
          <w:i/>
          <w:iCs/>
          <w:color w:val="000000" w:themeColor="text1"/>
        </w:rPr>
        <w:t>of this individual</w:t>
      </w:r>
      <w:r w:rsidR="007C663C" w:rsidRPr="000814B7">
        <w:rPr>
          <w:rFonts w:ascii="Times New Roman" w:hAnsi="Times New Roman" w:cs="Times New Roman"/>
          <w:color w:val="000000" w:themeColor="text1"/>
        </w:rPr>
        <w:t xml:space="preserve"> </w:t>
      </w:r>
      <w:r w:rsidR="007C663C" w:rsidRPr="000814B7">
        <w:rPr>
          <w:rFonts w:ascii="Times New Roman" w:hAnsi="Times New Roman" w:cs="Times New Roman"/>
          <w:i/>
          <w:iCs/>
          <w:color w:val="000000" w:themeColor="text1"/>
        </w:rPr>
        <w:t>in an appropriate overall schedule</w:t>
      </w:r>
      <w:r w:rsidR="0030745A" w:rsidRPr="000814B7">
        <w:rPr>
          <w:rFonts w:ascii="Times New Roman" w:hAnsi="Times New Roman" w:cs="Times New Roman"/>
          <w:color w:val="000000" w:themeColor="text1"/>
        </w:rPr>
        <w:t>. Now, it is true that since</w:t>
      </w:r>
      <w:r w:rsidR="003F75C9" w:rsidRPr="000814B7">
        <w:rPr>
          <w:rFonts w:ascii="Times New Roman" w:hAnsi="Times New Roman" w:cs="Times New Roman"/>
          <w:color w:val="000000" w:themeColor="text1"/>
        </w:rPr>
        <w:t xml:space="preserve"> </w:t>
      </w:r>
      <w:r w:rsidR="00875B67" w:rsidRPr="000814B7">
        <w:rPr>
          <w:rFonts w:ascii="Times New Roman" w:hAnsi="Times New Roman" w:cs="Times New Roman"/>
          <w:color w:val="000000" w:themeColor="text1"/>
        </w:rPr>
        <w:t>this</w:t>
      </w:r>
      <w:r w:rsidR="003F75C9" w:rsidRPr="000814B7">
        <w:rPr>
          <w:rFonts w:ascii="Times New Roman" w:hAnsi="Times New Roman" w:cs="Times New Roman"/>
          <w:color w:val="000000" w:themeColor="text1"/>
        </w:rPr>
        <w:t xml:space="preserve"> account does not take</w:t>
      </w:r>
      <w:r w:rsidR="006664F9" w:rsidRPr="000814B7">
        <w:rPr>
          <w:rFonts w:ascii="Times New Roman" w:hAnsi="Times New Roman" w:cs="Times New Roman"/>
          <w:color w:val="000000" w:themeColor="text1"/>
        </w:rPr>
        <w:t xml:space="preserve"> rational</w:t>
      </w:r>
      <w:r w:rsidR="003F75C9" w:rsidRPr="000814B7">
        <w:rPr>
          <w:rFonts w:ascii="Times New Roman" w:hAnsi="Times New Roman" w:cs="Times New Roman"/>
          <w:color w:val="000000" w:themeColor="text1"/>
        </w:rPr>
        <w:t xml:space="preserve"> agency as a necessary condition for prudential value, </w:t>
      </w:r>
      <w:r w:rsidR="00964DC2" w:rsidRPr="000814B7">
        <w:rPr>
          <w:rFonts w:ascii="Times New Roman" w:hAnsi="Times New Roman" w:cs="Times New Roman"/>
          <w:color w:val="000000" w:themeColor="text1"/>
        </w:rPr>
        <w:t xml:space="preserve">some </w:t>
      </w:r>
      <w:r w:rsidR="003F75C9" w:rsidRPr="000814B7">
        <w:rPr>
          <w:rFonts w:ascii="Times New Roman" w:hAnsi="Times New Roman" w:cs="Times New Roman"/>
          <w:color w:val="000000" w:themeColor="text1"/>
        </w:rPr>
        <w:t xml:space="preserve">activities not </w:t>
      </w:r>
      <w:r w:rsidR="00875B67" w:rsidRPr="000814B7">
        <w:rPr>
          <w:rFonts w:ascii="Times New Roman" w:hAnsi="Times New Roman" w:cs="Times New Roman"/>
          <w:color w:val="000000" w:themeColor="text1"/>
        </w:rPr>
        <w:t xml:space="preserve">involving </w:t>
      </w:r>
      <w:r w:rsidR="006664F9" w:rsidRPr="000814B7">
        <w:rPr>
          <w:rFonts w:ascii="Times New Roman" w:hAnsi="Times New Roman" w:cs="Times New Roman"/>
          <w:color w:val="000000" w:themeColor="text1"/>
        </w:rPr>
        <w:t xml:space="preserve">this </w:t>
      </w:r>
      <w:r w:rsidR="00875B67" w:rsidRPr="000814B7">
        <w:rPr>
          <w:rFonts w:ascii="Times New Roman" w:hAnsi="Times New Roman" w:cs="Times New Roman"/>
          <w:color w:val="000000" w:themeColor="text1"/>
        </w:rPr>
        <w:t>agency (such as some forms of pleasurable activity) could be contributors</w:t>
      </w:r>
      <w:r w:rsidR="0030745A" w:rsidRPr="000814B7">
        <w:rPr>
          <w:rFonts w:ascii="Times New Roman" w:hAnsi="Times New Roman" w:cs="Times New Roman"/>
          <w:color w:val="000000" w:themeColor="text1"/>
        </w:rPr>
        <w:t xml:space="preserve"> to well-being</w:t>
      </w:r>
      <w:r w:rsidR="00875B67" w:rsidRPr="000814B7">
        <w:rPr>
          <w:rFonts w:ascii="Times New Roman" w:hAnsi="Times New Roman" w:cs="Times New Roman"/>
          <w:color w:val="000000" w:themeColor="text1"/>
        </w:rPr>
        <w:t xml:space="preserve">. </w:t>
      </w:r>
      <w:r w:rsidR="00964DC2" w:rsidRPr="000814B7">
        <w:rPr>
          <w:rFonts w:ascii="Times New Roman" w:hAnsi="Times New Roman" w:cs="Times New Roman"/>
          <w:color w:val="000000" w:themeColor="text1"/>
        </w:rPr>
        <w:t xml:space="preserve">But this inclusion seems intuitively plausible. </w:t>
      </w:r>
      <w:r w:rsidR="00875B67" w:rsidRPr="000814B7">
        <w:rPr>
          <w:rFonts w:ascii="Times New Roman" w:hAnsi="Times New Roman" w:cs="Times New Roman"/>
          <w:color w:val="000000" w:themeColor="text1"/>
        </w:rPr>
        <w:t xml:space="preserve">Although </w:t>
      </w:r>
      <w:r w:rsidR="00964DC2" w:rsidRPr="000814B7">
        <w:rPr>
          <w:rFonts w:ascii="Times New Roman" w:hAnsi="Times New Roman" w:cs="Times New Roman"/>
          <w:color w:val="000000" w:themeColor="text1"/>
        </w:rPr>
        <w:t>it</w:t>
      </w:r>
      <w:r w:rsidR="00875B67" w:rsidRPr="000814B7">
        <w:rPr>
          <w:rFonts w:ascii="Times New Roman" w:hAnsi="Times New Roman" w:cs="Times New Roman"/>
          <w:color w:val="000000" w:themeColor="text1"/>
        </w:rPr>
        <w:t xml:space="preserve"> makes </w:t>
      </w:r>
      <w:r w:rsidR="00EA799E" w:rsidRPr="000814B7">
        <w:rPr>
          <w:rFonts w:ascii="Times New Roman" w:hAnsi="Times New Roman" w:cs="Times New Roman"/>
          <w:color w:val="000000" w:themeColor="text1"/>
        </w:rPr>
        <w:t xml:space="preserve">the account broader than other forms of perfectionism, the cost of a narrower </w:t>
      </w:r>
      <w:r w:rsidR="00D647BB" w:rsidRPr="000814B7">
        <w:rPr>
          <w:rFonts w:ascii="Times New Roman" w:hAnsi="Times New Roman" w:cs="Times New Roman"/>
          <w:color w:val="000000" w:themeColor="text1"/>
        </w:rPr>
        <w:t xml:space="preserve">view (such as one </w:t>
      </w:r>
      <w:r w:rsidR="00A40F2E" w:rsidRPr="000814B7">
        <w:rPr>
          <w:rFonts w:ascii="Times New Roman" w:hAnsi="Times New Roman" w:cs="Times New Roman"/>
          <w:color w:val="000000" w:themeColor="text1"/>
        </w:rPr>
        <w:t>stating</w:t>
      </w:r>
      <w:r w:rsidR="000F1F86" w:rsidRPr="000814B7">
        <w:rPr>
          <w:rFonts w:ascii="Times New Roman" w:hAnsi="Times New Roman" w:cs="Times New Roman"/>
          <w:color w:val="000000" w:themeColor="text1"/>
        </w:rPr>
        <w:t xml:space="preserve"> the presence and engagement of</w:t>
      </w:r>
      <w:r w:rsidR="00D647BB" w:rsidRPr="000814B7">
        <w:rPr>
          <w:rFonts w:ascii="Times New Roman" w:hAnsi="Times New Roman" w:cs="Times New Roman"/>
          <w:color w:val="000000" w:themeColor="text1"/>
        </w:rPr>
        <w:t xml:space="preserve"> </w:t>
      </w:r>
      <w:r w:rsidR="00A40F2E" w:rsidRPr="000814B7">
        <w:rPr>
          <w:rFonts w:ascii="Times New Roman" w:hAnsi="Times New Roman" w:cs="Times New Roman"/>
          <w:color w:val="000000" w:themeColor="text1"/>
        </w:rPr>
        <w:t xml:space="preserve">rational </w:t>
      </w:r>
      <w:r w:rsidR="00D647BB" w:rsidRPr="000814B7">
        <w:rPr>
          <w:rFonts w:ascii="Times New Roman" w:hAnsi="Times New Roman" w:cs="Times New Roman"/>
          <w:color w:val="000000" w:themeColor="text1"/>
        </w:rPr>
        <w:t xml:space="preserve">agency as a </w:t>
      </w:r>
      <w:r w:rsidR="00B006AB" w:rsidRPr="000814B7">
        <w:rPr>
          <w:rFonts w:ascii="Times New Roman" w:hAnsi="Times New Roman" w:cs="Times New Roman"/>
          <w:color w:val="000000" w:themeColor="text1"/>
        </w:rPr>
        <w:t xml:space="preserve">necessary </w:t>
      </w:r>
      <w:r w:rsidR="00D647BB" w:rsidRPr="000814B7">
        <w:rPr>
          <w:rFonts w:ascii="Times New Roman" w:hAnsi="Times New Roman" w:cs="Times New Roman"/>
          <w:color w:val="000000" w:themeColor="text1"/>
        </w:rPr>
        <w:t xml:space="preserve">condition </w:t>
      </w:r>
      <w:r w:rsidR="000F1F86" w:rsidRPr="000814B7">
        <w:rPr>
          <w:rFonts w:ascii="Times New Roman" w:hAnsi="Times New Roman" w:cs="Times New Roman"/>
          <w:color w:val="000000" w:themeColor="text1"/>
        </w:rPr>
        <w:t>for</w:t>
      </w:r>
      <w:r w:rsidR="00D647BB" w:rsidRPr="000814B7">
        <w:rPr>
          <w:rFonts w:ascii="Times New Roman" w:hAnsi="Times New Roman" w:cs="Times New Roman"/>
          <w:color w:val="000000" w:themeColor="text1"/>
        </w:rPr>
        <w:t xml:space="preserve"> prudential value) would be to miss important dimensions </w:t>
      </w:r>
      <w:r w:rsidR="00D647BB" w:rsidRPr="000814B7">
        <w:rPr>
          <w:rFonts w:ascii="Times New Roman" w:hAnsi="Times New Roman" w:cs="Times New Roman"/>
          <w:color w:val="000000" w:themeColor="text1"/>
        </w:rPr>
        <w:lastRenderedPageBreak/>
        <w:t>of human well-being. Unification should not come at this cost.</w:t>
      </w:r>
      <w:r w:rsidR="00A30F33" w:rsidRPr="000814B7">
        <w:rPr>
          <w:rFonts w:ascii="Times New Roman" w:hAnsi="Times New Roman" w:cs="Times New Roman"/>
          <w:color w:val="000000" w:themeColor="text1"/>
        </w:rPr>
        <w:t xml:space="preserve"> It should alert us to what matters rather than forcing a simplification that obliterates important distinctions and </w:t>
      </w:r>
      <w:r w:rsidR="0030745A" w:rsidRPr="000814B7">
        <w:rPr>
          <w:rFonts w:ascii="Times New Roman" w:hAnsi="Times New Roman" w:cs="Times New Roman"/>
          <w:color w:val="000000" w:themeColor="text1"/>
        </w:rPr>
        <w:t>depresses</w:t>
      </w:r>
      <w:r w:rsidR="00A30F33" w:rsidRPr="000814B7">
        <w:rPr>
          <w:rFonts w:ascii="Times New Roman" w:hAnsi="Times New Roman" w:cs="Times New Roman"/>
          <w:color w:val="000000" w:themeColor="text1"/>
        </w:rPr>
        <w:t xml:space="preserve"> ethical sensibility.</w:t>
      </w:r>
      <w:r w:rsidR="00D647BB" w:rsidRPr="000814B7">
        <w:rPr>
          <w:rFonts w:ascii="Times New Roman" w:hAnsi="Times New Roman" w:cs="Times New Roman"/>
          <w:color w:val="000000" w:themeColor="text1"/>
        </w:rPr>
        <w:t xml:space="preserve"> </w:t>
      </w:r>
      <w:proofErr w:type="spellStart"/>
      <w:r w:rsidR="008E6479" w:rsidRPr="000814B7">
        <w:rPr>
          <w:rFonts w:ascii="Times New Roman" w:hAnsi="Times New Roman" w:cs="Times New Roman"/>
          <w:color w:val="000000" w:themeColor="text1"/>
        </w:rPr>
        <w:t>Dignitarian</w:t>
      </w:r>
      <w:proofErr w:type="spellEnd"/>
      <w:r w:rsidR="008E6479" w:rsidRPr="000814B7">
        <w:rPr>
          <w:rFonts w:ascii="Times New Roman" w:hAnsi="Times New Roman" w:cs="Times New Roman"/>
          <w:color w:val="000000" w:themeColor="text1"/>
        </w:rPr>
        <w:t xml:space="preserve"> Perfectionism offers unification </w:t>
      </w:r>
      <w:r w:rsidR="00A40F2E" w:rsidRPr="000814B7">
        <w:rPr>
          <w:rFonts w:ascii="Times New Roman" w:hAnsi="Times New Roman" w:cs="Times New Roman"/>
          <w:color w:val="000000" w:themeColor="text1"/>
        </w:rPr>
        <w:t>through</w:t>
      </w:r>
      <w:r w:rsidR="008E6479" w:rsidRPr="000814B7">
        <w:rPr>
          <w:rFonts w:ascii="Times New Roman" w:hAnsi="Times New Roman" w:cs="Times New Roman"/>
          <w:color w:val="000000" w:themeColor="text1"/>
        </w:rPr>
        <w:t xml:space="preserve"> reference to valuable capacities and their </w:t>
      </w:r>
      <w:r w:rsidR="00A30F33" w:rsidRPr="000814B7">
        <w:rPr>
          <w:rFonts w:ascii="Times New Roman" w:hAnsi="Times New Roman" w:cs="Times New Roman"/>
          <w:color w:val="000000" w:themeColor="text1"/>
        </w:rPr>
        <w:t>relational</w:t>
      </w:r>
      <w:r w:rsidR="008E6479" w:rsidRPr="000814B7">
        <w:rPr>
          <w:rFonts w:ascii="Times New Roman" w:hAnsi="Times New Roman" w:cs="Times New Roman"/>
          <w:color w:val="000000" w:themeColor="text1"/>
        </w:rPr>
        <w:t xml:space="preserve"> configurations as they are present in </w:t>
      </w:r>
      <w:r w:rsidR="00DB54DE" w:rsidRPr="000814B7">
        <w:rPr>
          <w:rFonts w:ascii="Times New Roman" w:hAnsi="Times New Roman" w:cs="Times New Roman"/>
          <w:color w:val="000000" w:themeColor="text1"/>
        </w:rPr>
        <w:t>the</w:t>
      </w:r>
      <w:r w:rsidR="008E6479" w:rsidRPr="000814B7">
        <w:rPr>
          <w:rFonts w:ascii="Times New Roman" w:hAnsi="Times New Roman" w:cs="Times New Roman"/>
          <w:color w:val="000000" w:themeColor="text1"/>
        </w:rPr>
        <w:t xml:space="preserve"> individuals under consideration, while retaining an intuitively plausible openness and attunement to </w:t>
      </w:r>
      <w:r w:rsidR="00A30F33" w:rsidRPr="000814B7">
        <w:rPr>
          <w:rFonts w:ascii="Times New Roman" w:hAnsi="Times New Roman" w:cs="Times New Roman"/>
          <w:color w:val="000000" w:themeColor="text1"/>
        </w:rPr>
        <w:t xml:space="preserve">their </w:t>
      </w:r>
      <w:r w:rsidR="008E6479" w:rsidRPr="000814B7">
        <w:rPr>
          <w:rFonts w:ascii="Times New Roman" w:hAnsi="Times New Roman" w:cs="Times New Roman"/>
          <w:color w:val="000000" w:themeColor="text1"/>
        </w:rPr>
        <w:t>diversity.</w:t>
      </w:r>
    </w:p>
    <w:p w14:paraId="60192F2B" w14:textId="6D5F2825" w:rsidR="000C22FB" w:rsidRDefault="000C22FB" w:rsidP="0006427D">
      <w:pPr>
        <w:tabs>
          <w:tab w:val="left" w:pos="284"/>
        </w:tabs>
        <w:autoSpaceDE w:val="0"/>
        <w:autoSpaceDN w:val="0"/>
        <w:adjustRightInd w:val="0"/>
        <w:spacing w:line="480" w:lineRule="auto"/>
        <w:jc w:val="both"/>
        <w:rPr>
          <w:rFonts w:ascii="Times New Roman" w:hAnsi="Times New Roman" w:cs="Times New Roman"/>
          <w:i/>
          <w:iCs/>
          <w:color w:val="000000" w:themeColor="text1"/>
        </w:rPr>
      </w:pPr>
      <w:r>
        <w:rPr>
          <w:rFonts w:ascii="Times New Roman" w:hAnsi="Times New Roman" w:cs="Times New Roman"/>
          <w:color w:val="000000" w:themeColor="text1"/>
        </w:rPr>
        <w:t>3.3.2.</w:t>
      </w:r>
      <w:r w:rsidR="000D4339" w:rsidRPr="000814B7">
        <w:rPr>
          <w:rFonts w:ascii="Times New Roman" w:hAnsi="Times New Roman" w:cs="Times New Roman"/>
          <w:color w:val="000000" w:themeColor="text1"/>
        </w:rPr>
        <w:t xml:space="preserve"> </w:t>
      </w:r>
      <w:r w:rsidR="000D4339" w:rsidRPr="000C22FB">
        <w:rPr>
          <w:rFonts w:ascii="Times New Roman" w:hAnsi="Times New Roman" w:cs="Times New Roman"/>
          <w:color w:val="000000" w:themeColor="text1"/>
        </w:rPr>
        <w:t>Potential limitations</w:t>
      </w:r>
    </w:p>
    <w:p w14:paraId="73E5FE33" w14:textId="35A6EE85" w:rsidR="007E0E72" w:rsidRPr="000814B7" w:rsidRDefault="007E0E72" w:rsidP="0006427D">
      <w:pPr>
        <w:tabs>
          <w:tab w:val="left" w:pos="284"/>
        </w:tabs>
        <w:autoSpaceDE w:val="0"/>
        <w:autoSpaceDN w:val="0"/>
        <w:adjustRightInd w:val="0"/>
        <w:spacing w:line="480" w:lineRule="auto"/>
        <w:jc w:val="both"/>
        <w:rPr>
          <w:rFonts w:ascii="Times New Roman" w:hAnsi="Times New Roman" w:cs="Times New Roman"/>
          <w:i/>
          <w:iCs/>
          <w:color w:val="000000" w:themeColor="text1"/>
        </w:rPr>
      </w:pPr>
      <w:r w:rsidRPr="000814B7">
        <w:rPr>
          <w:rFonts w:ascii="Times New Roman" w:hAnsi="Times New Roman" w:cs="Times New Roman"/>
          <w:color w:val="000000" w:themeColor="text1"/>
        </w:rPr>
        <w:t xml:space="preserve">The second structural issue I want to address concerns the potential limitations of </w:t>
      </w:r>
      <w:proofErr w:type="spellStart"/>
      <w:r w:rsidRPr="000814B7">
        <w:rPr>
          <w:rFonts w:ascii="Times New Roman" w:hAnsi="Times New Roman" w:cs="Times New Roman"/>
          <w:color w:val="000000" w:themeColor="text1"/>
        </w:rPr>
        <w:t>Dignitarian</w:t>
      </w:r>
      <w:proofErr w:type="spellEnd"/>
      <w:r w:rsidRPr="000814B7">
        <w:rPr>
          <w:rFonts w:ascii="Times New Roman" w:hAnsi="Times New Roman" w:cs="Times New Roman"/>
          <w:color w:val="000000" w:themeColor="text1"/>
        </w:rPr>
        <w:t xml:space="preserve"> Perfectionism.</w:t>
      </w:r>
      <w:r w:rsidR="00201E62" w:rsidRPr="000814B7">
        <w:rPr>
          <w:rFonts w:ascii="Times New Roman" w:hAnsi="Times New Roman" w:cs="Times New Roman"/>
          <w:color w:val="000000" w:themeColor="text1"/>
        </w:rPr>
        <w:t xml:space="preserve"> To judge the success of this account, we should consider whether it is extensionally adequate</w:t>
      </w:r>
      <w:r w:rsidR="005D7C1F" w:rsidRPr="000814B7">
        <w:rPr>
          <w:rFonts w:ascii="Times New Roman" w:hAnsi="Times New Roman" w:cs="Times New Roman"/>
          <w:color w:val="000000" w:themeColor="text1"/>
        </w:rPr>
        <w:t xml:space="preserve"> by</w:t>
      </w:r>
      <w:r w:rsidR="00201E62" w:rsidRPr="000814B7">
        <w:rPr>
          <w:rFonts w:ascii="Times New Roman" w:hAnsi="Times New Roman" w:cs="Times New Roman"/>
          <w:color w:val="000000" w:themeColor="text1"/>
        </w:rPr>
        <w:t xml:space="preserve"> yielding a view of what contributes to people’s well-being </w:t>
      </w:r>
      <w:r w:rsidR="005D7C1F" w:rsidRPr="000814B7">
        <w:rPr>
          <w:rFonts w:ascii="Times New Roman" w:hAnsi="Times New Roman" w:cs="Times New Roman"/>
          <w:color w:val="000000" w:themeColor="text1"/>
        </w:rPr>
        <w:t>that</w:t>
      </w:r>
      <w:r w:rsidR="00201E62" w:rsidRPr="000814B7">
        <w:rPr>
          <w:rFonts w:ascii="Times New Roman" w:hAnsi="Times New Roman" w:cs="Times New Roman"/>
          <w:color w:val="000000" w:themeColor="text1"/>
        </w:rPr>
        <w:t xml:space="preserve"> matches the judgments we find compelling </w:t>
      </w:r>
      <w:r w:rsidR="005D7C1F" w:rsidRPr="000814B7">
        <w:rPr>
          <w:rFonts w:ascii="Times New Roman" w:hAnsi="Times New Roman" w:cs="Times New Roman"/>
          <w:color w:val="000000" w:themeColor="text1"/>
        </w:rPr>
        <w:t>i</w:t>
      </w:r>
      <w:r w:rsidR="00201E62" w:rsidRPr="000814B7">
        <w:rPr>
          <w:rFonts w:ascii="Times New Roman" w:hAnsi="Times New Roman" w:cs="Times New Roman"/>
          <w:color w:val="000000" w:themeColor="text1"/>
        </w:rPr>
        <w:t>n reflective equilibrium. The account should also be explanato</w:t>
      </w:r>
      <w:r w:rsidR="003351B1" w:rsidRPr="000814B7">
        <w:rPr>
          <w:rFonts w:ascii="Times New Roman" w:hAnsi="Times New Roman" w:cs="Times New Roman"/>
          <w:color w:val="000000" w:themeColor="text1"/>
        </w:rPr>
        <w:t>ril</w:t>
      </w:r>
      <w:r w:rsidR="00201E62" w:rsidRPr="000814B7">
        <w:rPr>
          <w:rFonts w:ascii="Times New Roman" w:hAnsi="Times New Roman" w:cs="Times New Roman"/>
          <w:color w:val="000000" w:themeColor="text1"/>
        </w:rPr>
        <w:t xml:space="preserve">y adequate by providing illuminating grounds for those judgments. As we </w:t>
      </w:r>
      <w:r w:rsidR="00114829" w:rsidRPr="000814B7">
        <w:rPr>
          <w:rFonts w:ascii="Times New Roman" w:hAnsi="Times New Roman" w:cs="Times New Roman"/>
          <w:color w:val="000000" w:themeColor="text1"/>
        </w:rPr>
        <w:t xml:space="preserve">proceed with this </w:t>
      </w:r>
      <w:r w:rsidR="009B017A" w:rsidRPr="000814B7">
        <w:rPr>
          <w:rFonts w:ascii="Times New Roman" w:hAnsi="Times New Roman" w:cs="Times New Roman"/>
          <w:color w:val="000000" w:themeColor="text1"/>
        </w:rPr>
        <w:t>assessment</w:t>
      </w:r>
      <w:r w:rsidR="00201E62" w:rsidRPr="000814B7">
        <w:rPr>
          <w:rFonts w:ascii="Times New Roman" w:hAnsi="Times New Roman" w:cs="Times New Roman"/>
          <w:color w:val="000000" w:themeColor="text1"/>
        </w:rPr>
        <w:t xml:space="preserve">, we should distinguish between two exercises, one concerning how well the account does as a specifically perfectionist account of well-being and another concerning how it fares in comparison </w:t>
      </w:r>
      <w:r w:rsidR="00BE2919" w:rsidRPr="000814B7">
        <w:rPr>
          <w:rFonts w:ascii="Times New Roman" w:hAnsi="Times New Roman" w:cs="Times New Roman"/>
          <w:color w:val="000000" w:themeColor="text1"/>
        </w:rPr>
        <w:t>to</w:t>
      </w:r>
      <w:r w:rsidR="00201E62" w:rsidRPr="000814B7">
        <w:rPr>
          <w:rFonts w:ascii="Times New Roman" w:hAnsi="Times New Roman" w:cs="Times New Roman"/>
          <w:color w:val="000000" w:themeColor="text1"/>
        </w:rPr>
        <w:t xml:space="preserve"> other types of account </w:t>
      </w:r>
      <w:r w:rsidR="00AF390E" w:rsidRPr="000814B7">
        <w:rPr>
          <w:rFonts w:ascii="Times New Roman" w:hAnsi="Times New Roman" w:cs="Times New Roman"/>
          <w:color w:val="000000" w:themeColor="text1"/>
        </w:rPr>
        <w:t>that</w:t>
      </w:r>
      <w:r w:rsidR="00201E62" w:rsidRPr="000814B7">
        <w:rPr>
          <w:rFonts w:ascii="Times New Roman" w:hAnsi="Times New Roman" w:cs="Times New Roman"/>
          <w:color w:val="000000" w:themeColor="text1"/>
        </w:rPr>
        <w:t xml:space="preserve"> are not perfectionist.</w:t>
      </w:r>
    </w:p>
    <w:p w14:paraId="55B14267" w14:textId="108127C2" w:rsidR="00670966" w:rsidRPr="000814B7" w:rsidRDefault="00201E62" w:rsidP="0006427D">
      <w:pPr>
        <w:tabs>
          <w:tab w:val="left" w:pos="284"/>
        </w:tabs>
        <w:autoSpaceDE w:val="0"/>
        <w:autoSpaceDN w:val="0"/>
        <w:adjustRightInd w:val="0"/>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 xml:space="preserve">The focus of this paper is on the first theoretical exercise. </w:t>
      </w:r>
      <w:r w:rsidR="0059650E" w:rsidRPr="000814B7">
        <w:rPr>
          <w:rFonts w:ascii="Times New Roman" w:hAnsi="Times New Roman" w:cs="Times New Roman"/>
          <w:color w:val="000000" w:themeColor="text1"/>
        </w:rPr>
        <w:t xml:space="preserve">Although I do not claim to have established </w:t>
      </w:r>
      <w:proofErr w:type="spellStart"/>
      <w:r w:rsidR="0059650E" w:rsidRPr="000814B7">
        <w:rPr>
          <w:rFonts w:ascii="Times New Roman" w:hAnsi="Times New Roman" w:cs="Times New Roman"/>
          <w:color w:val="000000" w:themeColor="text1"/>
        </w:rPr>
        <w:t>Dignitarian</w:t>
      </w:r>
      <w:proofErr w:type="spellEnd"/>
      <w:r w:rsidR="0059650E" w:rsidRPr="000814B7">
        <w:rPr>
          <w:rFonts w:ascii="Times New Roman" w:hAnsi="Times New Roman" w:cs="Times New Roman"/>
          <w:color w:val="000000" w:themeColor="text1"/>
        </w:rPr>
        <w:t xml:space="preserve"> Perfectionism, I</w:t>
      </w:r>
      <w:r w:rsidRPr="000814B7">
        <w:rPr>
          <w:rFonts w:ascii="Times New Roman" w:hAnsi="Times New Roman" w:cs="Times New Roman"/>
          <w:color w:val="000000" w:themeColor="text1"/>
        </w:rPr>
        <w:t xml:space="preserve"> think that the discussion offer</w:t>
      </w:r>
      <w:r w:rsidR="00CC6C48" w:rsidRPr="000814B7">
        <w:rPr>
          <w:rFonts w:ascii="Times New Roman" w:hAnsi="Times New Roman" w:cs="Times New Roman"/>
          <w:color w:val="000000" w:themeColor="text1"/>
        </w:rPr>
        <w:t>ed</w:t>
      </w:r>
      <w:r w:rsidRPr="000814B7">
        <w:rPr>
          <w:rFonts w:ascii="Times New Roman" w:hAnsi="Times New Roman" w:cs="Times New Roman"/>
          <w:color w:val="000000" w:themeColor="text1"/>
        </w:rPr>
        <w:t xml:space="preserve"> so far</w:t>
      </w:r>
      <w:r w:rsidR="0059650E" w:rsidRPr="000814B7">
        <w:rPr>
          <w:rFonts w:ascii="Times New Roman" w:hAnsi="Times New Roman" w:cs="Times New Roman"/>
          <w:color w:val="000000" w:themeColor="text1"/>
        </w:rPr>
        <w:t xml:space="preserve"> (which will continue in the next section)</w:t>
      </w:r>
      <w:r w:rsidRPr="000814B7">
        <w:rPr>
          <w:rFonts w:ascii="Times New Roman" w:hAnsi="Times New Roman" w:cs="Times New Roman"/>
          <w:color w:val="000000" w:themeColor="text1"/>
        </w:rPr>
        <w:t xml:space="preserve"> </w:t>
      </w:r>
      <w:r w:rsidR="00CC6C48" w:rsidRPr="000814B7">
        <w:rPr>
          <w:rFonts w:ascii="Times New Roman" w:hAnsi="Times New Roman" w:cs="Times New Roman"/>
          <w:color w:val="000000" w:themeColor="text1"/>
        </w:rPr>
        <w:t>shows that</w:t>
      </w:r>
      <w:r w:rsidRPr="000814B7">
        <w:rPr>
          <w:rFonts w:ascii="Times New Roman" w:hAnsi="Times New Roman" w:cs="Times New Roman"/>
          <w:color w:val="000000" w:themeColor="text1"/>
        </w:rPr>
        <w:t xml:space="preserve"> </w:t>
      </w:r>
      <w:r w:rsidR="0059650E" w:rsidRPr="000814B7">
        <w:rPr>
          <w:rFonts w:ascii="Times New Roman" w:hAnsi="Times New Roman" w:cs="Times New Roman"/>
          <w:color w:val="000000" w:themeColor="text1"/>
        </w:rPr>
        <w:t>it is quite plausible</w:t>
      </w:r>
      <w:r w:rsidR="00670966" w:rsidRPr="000814B7">
        <w:rPr>
          <w:rFonts w:ascii="Times New Roman" w:hAnsi="Times New Roman" w:cs="Times New Roman"/>
          <w:color w:val="000000" w:themeColor="text1"/>
        </w:rPr>
        <w:t xml:space="preserve"> and worthy of further exploration</w:t>
      </w:r>
      <w:r w:rsidR="0059650E" w:rsidRPr="000814B7">
        <w:rPr>
          <w:rFonts w:ascii="Times New Roman" w:hAnsi="Times New Roman" w:cs="Times New Roman"/>
          <w:color w:val="000000" w:themeColor="text1"/>
        </w:rPr>
        <w:t xml:space="preserve">. </w:t>
      </w:r>
      <w:r w:rsidR="00CC6C48" w:rsidRPr="000814B7">
        <w:rPr>
          <w:rFonts w:ascii="Times New Roman" w:hAnsi="Times New Roman" w:cs="Times New Roman"/>
          <w:color w:val="000000" w:themeColor="text1"/>
        </w:rPr>
        <w:t xml:space="preserve">It retains the core </w:t>
      </w:r>
      <w:r w:rsidR="00D327C5" w:rsidRPr="000814B7">
        <w:rPr>
          <w:rFonts w:ascii="Times New Roman" w:hAnsi="Times New Roman" w:cs="Times New Roman"/>
          <w:color w:val="000000" w:themeColor="text1"/>
        </w:rPr>
        <w:t xml:space="preserve">perfectionist </w:t>
      </w:r>
      <w:r w:rsidR="00CC6C48" w:rsidRPr="000814B7">
        <w:rPr>
          <w:rFonts w:ascii="Times New Roman" w:hAnsi="Times New Roman" w:cs="Times New Roman"/>
          <w:color w:val="000000" w:themeColor="text1"/>
        </w:rPr>
        <w:t xml:space="preserve">thought that well-being involves the unfolding of people’s capacities, but develops this core in a way that avoids </w:t>
      </w:r>
      <w:r w:rsidR="00D327C5" w:rsidRPr="000814B7">
        <w:rPr>
          <w:rFonts w:ascii="Times New Roman" w:hAnsi="Times New Roman" w:cs="Times New Roman"/>
          <w:color w:val="000000" w:themeColor="text1"/>
        </w:rPr>
        <w:t>important</w:t>
      </w:r>
      <w:r w:rsidR="00CC6C48" w:rsidRPr="000814B7">
        <w:rPr>
          <w:rFonts w:ascii="Times New Roman" w:hAnsi="Times New Roman" w:cs="Times New Roman"/>
          <w:color w:val="000000" w:themeColor="text1"/>
        </w:rPr>
        <w:t xml:space="preserve"> extensional and explanatory deficits of other perfectionist accounts</w:t>
      </w:r>
      <w:r w:rsidR="00D327C5" w:rsidRPr="000814B7">
        <w:rPr>
          <w:rFonts w:ascii="Times New Roman" w:hAnsi="Times New Roman" w:cs="Times New Roman"/>
          <w:color w:val="000000" w:themeColor="text1"/>
        </w:rPr>
        <w:t>.</w:t>
      </w:r>
      <w:r w:rsidR="0059650E" w:rsidRPr="000814B7">
        <w:rPr>
          <w:rFonts w:ascii="Times New Roman" w:hAnsi="Times New Roman" w:cs="Times New Roman"/>
          <w:color w:val="000000" w:themeColor="text1"/>
        </w:rPr>
        <w:t xml:space="preserve"> </w:t>
      </w:r>
    </w:p>
    <w:p w14:paraId="56DCA559" w14:textId="42B3D3F2" w:rsidR="00201E62" w:rsidRPr="000814B7" w:rsidRDefault="00670966" w:rsidP="0006427D">
      <w:pPr>
        <w:tabs>
          <w:tab w:val="left" w:pos="284"/>
        </w:tabs>
        <w:autoSpaceDE w:val="0"/>
        <w:autoSpaceDN w:val="0"/>
        <w:adjustRightInd w:val="0"/>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r>
      <w:r w:rsidR="00CC287A" w:rsidRPr="000814B7">
        <w:rPr>
          <w:rFonts w:ascii="Times New Roman" w:hAnsi="Times New Roman" w:cs="Times New Roman"/>
          <w:color w:val="000000" w:themeColor="text1"/>
        </w:rPr>
        <w:t>Before continuing with the last point in this exercise</w:t>
      </w:r>
      <w:r w:rsidR="00C90617" w:rsidRPr="000814B7">
        <w:rPr>
          <w:rFonts w:ascii="Times New Roman" w:hAnsi="Times New Roman" w:cs="Times New Roman"/>
          <w:color w:val="000000" w:themeColor="text1"/>
        </w:rPr>
        <w:t xml:space="preserve"> (in the next section)</w:t>
      </w:r>
      <w:r w:rsidR="00CC287A" w:rsidRPr="000814B7">
        <w:rPr>
          <w:rFonts w:ascii="Times New Roman" w:hAnsi="Times New Roman" w:cs="Times New Roman"/>
          <w:color w:val="000000" w:themeColor="text1"/>
        </w:rPr>
        <w:t xml:space="preserve">, </w:t>
      </w:r>
      <w:r w:rsidR="0014660C" w:rsidRPr="000814B7">
        <w:rPr>
          <w:rFonts w:ascii="Times New Roman" w:hAnsi="Times New Roman" w:cs="Times New Roman"/>
          <w:color w:val="000000" w:themeColor="text1"/>
        </w:rPr>
        <w:t>let me</w:t>
      </w:r>
      <w:r w:rsidR="00CC287A" w:rsidRPr="000814B7">
        <w:rPr>
          <w:rFonts w:ascii="Times New Roman" w:hAnsi="Times New Roman" w:cs="Times New Roman"/>
          <w:color w:val="000000" w:themeColor="text1"/>
        </w:rPr>
        <w:t xml:space="preserve"> </w:t>
      </w:r>
      <w:r w:rsidR="00501D96" w:rsidRPr="000814B7">
        <w:rPr>
          <w:rFonts w:ascii="Times New Roman" w:hAnsi="Times New Roman" w:cs="Times New Roman"/>
          <w:color w:val="000000" w:themeColor="text1"/>
        </w:rPr>
        <w:t>briefly address the question prompted by</w:t>
      </w:r>
      <w:r w:rsidR="00CC287A" w:rsidRPr="000814B7">
        <w:rPr>
          <w:rFonts w:ascii="Times New Roman" w:hAnsi="Times New Roman" w:cs="Times New Roman"/>
          <w:color w:val="000000" w:themeColor="text1"/>
        </w:rPr>
        <w:t xml:space="preserve"> </w:t>
      </w:r>
      <w:r w:rsidR="00AF390E" w:rsidRPr="000814B7">
        <w:rPr>
          <w:rFonts w:ascii="Times New Roman" w:hAnsi="Times New Roman" w:cs="Times New Roman"/>
          <w:color w:val="000000" w:themeColor="text1"/>
        </w:rPr>
        <w:t xml:space="preserve">the </w:t>
      </w:r>
      <w:r w:rsidR="00CC287A" w:rsidRPr="000814B7">
        <w:rPr>
          <w:rFonts w:ascii="Times New Roman" w:hAnsi="Times New Roman" w:cs="Times New Roman"/>
          <w:color w:val="000000" w:themeColor="text1"/>
        </w:rPr>
        <w:t xml:space="preserve">second exercise. </w:t>
      </w:r>
      <w:r w:rsidRPr="000814B7">
        <w:rPr>
          <w:rFonts w:ascii="Times New Roman" w:hAnsi="Times New Roman" w:cs="Times New Roman"/>
          <w:color w:val="000000" w:themeColor="text1"/>
        </w:rPr>
        <w:t xml:space="preserve">How plausible is </w:t>
      </w:r>
      <w:proofErr w:type="spellStart"/>
      <w:r w:rsidRPr="000814B7">
        <w:rPr>
          <w:rFonts w:ascii="Times New Roman" w:hAnsi="Times New Roman" w:cs="Times New Roman"/>
          <w:color w:val="000000" w:themeColor="text1"/>
        </w:rPr>
        <w:t>Dignitarian</w:t>
      </w:r>
      <w:proofErr w:type="spellEnd"/>
      <w:r w:rsidRPr="000814B7">
        <w:rPr>
          <w:rFonts w:ascii="Times New Roman" w:hAnsi="Times New Roman" w:cs="Times New Roman"/>
          <w:color w:val="000000" w:themeColor="text1"/>
        </w:rPr>
        <w:t xml:space="preserve"> Perfectionism </w:t>
      </w:r>
      <w:r w:rsidR="00501D96" w:rsidRPr="000814B7">
        <w:rPr>
          <w:rFonts w:ascii="Times New Roman" w:hAnsi="Times New Roman" w:cs="Times New Roman"/>
          <w:color w:val="000000" w:themeColor="text1"/>
        </w:rPr>
        <w:t>in</w:t>
      </w:r>
      <w:r w:rsidRPr="000814B7">
        <w:rPr>
          <w:rFonts w:ascii="Times New Roman" w:hAnsi="Times New Roman" w:cs="Times New Roman"/>
          <w:color w:val="000000" w:themeColor="text1"/>
        </w:rPr>
        <w:t xml:space="preserve"> comparison </w:t>
      </w:r>
      <w:r w:rsidR="00CA4692" w:rsidRPr="000814B7">
        <w:rPr>
          <w:rFonts w:ascii="Times New Roman" w:hAnsi="Times New Roman" w:cs="Times New Roman"/>
          <w:color w:val="000000" w:themeColor="text1"/>
        </w:rPr>
        <w:t>to</w:t>
      </w:r>
      <w:r w:rsidRPr="000814B7">
        <w:rPr>
          <w:rFonts w:ascii="Times New Roman" w:hAnsi="Times New Roman" w:cs="Times New Roman"/>
          <w:color w:val="000000" w:themeColor="text1"/>
        </w:rPr>
        <w:t xml:space="preserve"> other, non-perfectionist conceptions of well-being? </w:t>
      </w:r>
      <w:r w:rsidR="00A4281B" w:rsidRPr="000814B7">
        <w:rPr>
          <w:rFonts w:ascii="Times New Roman" w:hAnsi="Times New Roman" w:cs="Times New Roman"/>
          <w:color w:val="000000" w:themeColor="text1"/>
        </w:rPr>
        <w:t xml:space="preserve">My aim here is not to settle this </w:t>
      </w:r>
      <w:r w:rsidR="00A4281B" w:rsidRPr="000814B7">
        <w:rPr>
          <w:rFonts w:ascii="Times New Roman" w:hAnsi="Times New Roman" w:cs="Times New Roman"/>
          <w:color w:val="000000" w:themeColor="text1"/>
        </w:rPr>
        <w:lastRenderedPageBreak/>
        <w:t xml:space="preserve">question, but to frame its exploration in such a way that the potential limitations of </w:t>
      </w:r>
      <w:proofErr w:type="spellStart"/>
      <w:r w:rsidR="00A4281B" w:rsidRPr="000814B7">
        <w:rPr>
          <w:rFonts w:ascii="Times New Roman" w:hAnsi="Times New Roman" w:cs="Times New Roman"/>
          <w:color w:val="000000" w:themeColor="text1"/>
        </w:rPr>
        <w:t>Dignitarian</w:t>
      </w:r>
      <w:proofErr w:type="spellEnd"/>
      <w:r w:rsidR="00A4281B" w:rsidRPr="000814B7">
        <w:rPr>
          <w:rFonts w:ascii="Times New Roman" w:hAnsi="Times New Roman" w:cs="Times New Roman"/>
          <w:color w:val="000000" w:themeColor="text1"/>
        </w:rPr>
        <w:t xml:space="preserve"> Perfectionism are explicitly formulated.</w:t>
      </w:r>
    </w:p>
    <w:p w14:paraId="34025838" w14:textId="184A13D1" w:rsidR="00A4281B" w:rsidRPr="000814B7" w:rsidRDefault="00A4281B" w:rsidP="0006427D">
      <w:pPr>
        <w:tabs>
          <w:tab w:val="left" w:pos="284"/>
        </w:tabs>
        <w:autoSpaceDE w:val="0"/>
        <w:autoSpaceDN w:val="0"/>
        <w:adjustRightInd w:val="0"/>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 xml:space="preserve">To determine how </w:t>
      </w:r>
      <w:r w:rsidR="007E469A" w:rsidRPr="000814B7">
        <w:rPr>
          <w:rFonts w:ascii="Times New Roman" w:hAnsi="Times New Roman" w:cs="Times New Roman"/>
          <w:color w:val="000000" w:themeColor="text1"/>
        </w:rPr>
        <w:t>compelling</w:t>
      </w:r>
      <w:r w:rsidRPr="000814B7">
        <w:rPr>
          <w:rFonts w:ascii="Times New Roman" w:hAnsi="Times New Roman" w:cs="Times New Roman"/>
          <w:color w:val="000000" w:themeColor="text1"/>
        </w:rPr>
        <w:t xml:space="preserve"> </w:t>
      </w:r>
      <w:proofErr w:type="spellStart"/>
      <w:r w:rsidR="00735D47" w:rsidRPr="000814B7">
        <w:rPr>
          <w:rFonts w:ascii="Times New Roman" w:hAnsi="Times New Roman" w:cs="Times New Roman"/>
          <w:color w:val="000000" w:themeColor="text1"/>
        </w:rPr>
        <w:t>Dignitarian</w:t>
      </w:r>
      <w:proofErr w:type="spellEnd"/>
      <w:r w:rsidR="00735D47" w:rsidRPr="000814B7">
        <w:rPr>
          <w:rFonts w:ascii="Times New Roman" w:hAnsi="Times New Roman" w:cs="Times New Roman"/>
          <w:color w:val="000000" w:themeColor="text1"/>
        </w:rPr>
        <w:t xml:space="preserve"> Perfectionism</w:t>
      </w:r>
      <w:r w:rsidRPr="000814B7">
        <w:rPr>
          <w:rFonts w:ascii="Times New Roman" w:hAnsi="Times New Roman" w:cs="Times New Roman"/>
          <w:color w:val="000000" w:themeColor="text1"/>
        </w:rPr>
        <w:t xml:space="preserve"> is, we can</w:t>
      </w:r>
      <w:r w:rsidR="00735D47" w:rsidRPr="000814B7">
        <w:rPr>
          <w:rFonts w:ascii="Times New Roman" w:hAnsi="Times New Roman" w:cs="Times New Roman"/>
          <w:color w:val="000000" w:themeColor="text1"/>
        </w:rPr>
        <w:t xml:space="preserve"> </w:t>
      </w:r>
      <w:r w:rsidRPr="000814B7">
        <w:rPr>
          <w:rFonts w:ascii="Times New Roman" w:hAnsi="Times New Roman" w:cs="Times New Roman"/>
          <w:color w:val="000000" w:themeColor="text1"/>
        </w:rPr>
        <w:t xml:space="preserve">identify three possible </w:t>
      </w:r>
      <w:proofErr w:type="spellStart"/>
      <w:r w:rsidR="004652D9" w:rsidRPr="000814B7">
        <w:rPr>
          <w:rFonts w:ascii="Times New Roman" w:hAnsi="Times New Roman" w:cs="Times New Roman"/>
          <w:color w:val="000000" w:themeColor="text1"/>
        </w:rPr>
        <w:t>construals</w:t>
      </w:r>
      <w:proofErr w:type="spellEnd"/>
      <w:r w:rsidRPr="000814B7">
        <w:rPr>
          <w:rFonts w:ascii="Times New Roman" w:hAnsi="Times New Roman" w:cs="Times New Roman"/>
          <w:color w:val="000000" w:themeColor="text1"/>
        </w:rPr>
        <w:t xml:space="preserve"> of </w:t>
      </w:r>
      <w:r w:rsidR="004928E0" w:rsidRPr="000814B7">
        <w:rPr>
          <w:rFonts w:ascii="Times New Roman" w:hAnsi="Times New Roman" w:cs="Times New Roman"/>
          <w:color w:val="000000" w:themeColor="text1"/>
        </w:rPr>
        <w:t>it</w:t>
      </w:r>
      <w:r w:rsidRPr="000814B7">
        <w:rPr>
          <w:rFonts w:ascii="Times New Roman" w:hAnsi="Times New Roman" w:cs="Times New Roman"/>
          <w:color w:val="000000" w:themeColor="text1"/>
        </w:rPr>
        <w:t>.</w:t>
      </w:r>
      <w:r w:rsidRPr="000814B7">
        <w:rPr>
          <w:rStyle w:val="FootnoteReference"/>
          <w:rFonts w:ascii="Times New Roman" w:hAnsi="Times New Roman" w:cs="Times New Roman"/>
          <w:color w:val="000000" w:themeColor="text1"/>
        </w:rPr>
        <w:footnoteReference w:id="33"/>
      </w:r>
      <w:r w:rsidRPr="000814B7">
        <w:rPr>
          <w:rFonts w:ascii="Times New Roman" w:hAnsi="Times New Roman" w:cs="Times New Roman"/>
          <w:color w:val="000000" w:themeColor="text1"/>
        </w:rPr>
        <w:t xml:space="preserve"> I state them in order of decreasing ambitiousness</w:t>
      </w:r>
      <w:r w:rsidR="00792E18" w:rsidRPr="000814B7">
        <w:rPr>
          <w:rFonts w:ascii="Times New Roman" w:hAnsi="Times New Roman" w:cs="Times New Roman"/>
          <w:color w:val="000000" w:themeColor="text1"/>
        </w:rPr>
        <w:t>:</w:t>
      </w:r>
    </w:p>
    <w:p w14:paraId="6E7D3ACE" w14:textId="2F2BF9BB" w:rsidR="00A4281B" w:rsidRPr="000814B7" w:rsidRDefault="00A4281B" w:rsidP="00792E18">
      <w:pPr>
        <w:tabs>
          <w:tab w:val="left" w:pos="284"/>
        </w:tabs>
        <w:autoSpaceDE w:val="0"/>
        <w:autoSpaceDN w:val="0"/>
        <w:adjustRightInd w:val="0"/>
        <w:spacing w:line="480" w:lineRule="auto"/>
        <w:ind w:left="284"/>
        <w:jc w:val="both"/>
        <w:rPr>
          <w:rFonts w:ascii="Times New Roman" w:hAnsi="Times New Roman" w:cs="Times New Roman"/>
          <w:color w:val="000000" w:themeColor="text1"/>
        </w:rPr>
      </w:pPr>
      <w:r w:rsidRPr="000814B7">
        <w:rPr>
          <w:rFonts w:ascii="Times New Roman" w:hAnsi="Times New Roman" w:cs="Times New Roman"/>
          <w:color w:val="000000" w:themeColor="text1"/>
        </w:rPr>
        <w:t xml:space="preserve">(C1) </w:t>
      </w:r>
      <w:proofErr w:type="spellStart"/>
      <w:r w:rsidR="00735D47" w:rsidRPr="000814B7">
        <w:rPr>
          <w:rFonts w:ascii="Times New Roman" w:hAnsi="Times New Roman" w:cs="Times New Roman"/>
          <w:color w:val="000000" w:themeColor="text1"/>
        </w:rPr>
        <w:t>Dignitarian</w:t>
      </w:r>
      <w:proofErr w:type="spellEnd"/>
      <w:r w:rsidR="00735D47" w:rsidRPr="000814B7">
        <w:rPr>
          <w:rFonts w:ascii="Times New Roman" w:hAnsi="Times New Roman" w:cs="Times New Roman"/>
          <w:color w:val="000000" w:themeColor="text1"/>
        </w:rPr>
        <w:t xml:space="preserve"> p</w:t>
      </w:r>
      <w:r w:rsidRPr="000814B7">
        <w:rPr>
          <w:rFonts w:ascii="Times New Roman" w:hAnsi="Times New Roman" w:cs="Times New Roman"/>
          <w:color w:val="000000" w:themeColor="text1"/>
        </w:rPr>
        <w:t xml:space="preserve">erfectionist considerations </w:t>
      </w:r>
      <w:r w:rsidRPr="000814B7">
        <w:rPr>
          <w:rFonts w:ascii="Times New Roman" w:hAnsi="Times New Roman" w:cs="Times New Roman"/>
          <w:i/>
          <w:iCs/>
          <w:color w:val="000000" w:themeColor="text1"/>
        </w:rPr>
        <w:t xml:space="preserve">exhaust </w:t>
      </w:r>
      <w:r w:rsidRPr="000814B7">
        <w:rPr>
          <w:rFonts w:ascii="Times New Roman" w:hAnsi="Times New Roman" w:cs="Times New Roman"/>
          <w:color w:val="000000" w:themeColor="text1"/>
        </w:rPr>
        <w:t xml:space="preserve">the space of </w:t>
      </w:r>
      <w:r w:rsidR="00601F04" w:rsidRPr="000814B7">
        <w:rPr>
          <w:rFonts w:ascii="Times New Roman" w:hAnsi="Times New Roman" w:cs="Times New Roman"/>
          <w:color w:val="000000" w:themeColor="text1"/>
        </w:rPr>
        <w:t>basic</w:t>
      </w:r>
      <w:r w:rsidRPr="000814B7">
        <w:rPr>
          <w:rFonts w:ascii="Times New Roman" w:hAnsi="Times New Roman" w:cs="Times New Roman"/>
          <w:color w:val="000000" w:themeColor="text1"/>
        </w:rPr>
        <w:t xml:space="preserve"> well-being considerations.</w:t>
      </w:r>
    </w:p>
    <w:p w14:paraId="08F9B52B" w14:textId="5B60EFB1" w:rsidR="00A4281B" w:rsidRPr="000814B7" w:rsidRDefault="00A4281B" w:rsidP="00792E18">
      <w:pPr>
        <w:tabs>
          <w:tab w:val="left" w:pos="284"/>
        </w:tabs>
        <w:autoSpaceDE w:val="0"/>
        <w:autoSpaceDN w:val="0"/>
        <w:adjustRightInd w:val="0"/>
        <w:spacing w:line="480" w:lineRule="auto"/>
        <w:ind w:left="284"/>
        <w:jc w:val="both"/>
        <w:rPr>
          <w:rFonts w:ascii="Times New Roman" w:hAnsi="Times New Roman" w:cs="Times New Roman"/>
          <w:color w:val="000000" w:themeColor="text1"/>
        </w:rPr>
      </w:pPr>
      <w:r w:rsidRPr="000814B7">
        <w:rPr>
          <w:rFonts w:ascii="Times New Roman" w:hAnsi="Times New Roman" w:cs="Times New Roman"/>
          <w:color w:val="000000" w:themeColor="text1"/>
        </w:rPr>
        <w:t xml:space="preserve">(C2) </w:t>
      </w:r>
      <w:proofErr w:type="spellStart"/>
      <w:r w:rsidR="00B5422E" w:rsidRPr="000814B7">
        <w:rPr>
          <w:rFonts w:ascii="Times New Roman" w:hAnsi="Times New Roman" w:cs="Times New Roman"/>
          <w:color w:val="000000" w:themeColor="text1"/>
        </w:rPr>
        <w:t>Dignitarian</w:t>
      </w:r>
      <w:proofErr w:type="spellEnd"/>
      <w:r w:rsidR="00B5422E" w:rsidRPr="000814B7">
        <w:rPr>
          <w:rFonts w:ascii="Times New Roman" w:hAnsi="Times New Roman" w:cs="Times New Roman"/>
          <w:color w:val="000000" w:themeColor="text1"/>
        </w:rPr>
        <w:t xml:space="preserve"> perfectionist</w:t>
      </w:r>
      <w:r w:rsidRPr="000814B7">
        <w:rPr>
          <w:rFonts w:ascii="Times New Roman" w:hAnsi="Times New Roman" w:cs="Times New Roman"/>
          <w:color w:val="000000" w:themeColor="text1"/>
        </w:rPr>
        <w:t xml:space="preserve"> considerations </w:t>
      </w:r>
      <w:r w:rsidRPr="000814B7">
        <w:rPr>
          <w:rFonts w:ascii="Times New Roman" w:hAnsi="Times New Roman" w:cs="Times New Roman"/>
          <w:i/>
          <w:iCs/>
          <w:color w:val="000000" w:themeColor="text1"/>
        </w:rPr>
        <w:t xml:space="preserve">dominate </w:t>
      </w:r>
      <w:r w:rsidRPr="000814B7">
        <w:rPr>
          <w:rFonts w:ascii="Times New Roman" w:hAnsi="Times New Roman" w:cs="Times New Roman"/>
          <w:color w:val="000000" w:themeColor="text1"/>
        </w:rPr>
        <w:t xml:space="preserve">the space of </w:t>
      </w:r>
      <w:r w:rsidR="00601F04" w:rsidRPr="000814B7">
        <w:rPr>
          <w:rFonts w:ascii="Times New Roman" w:hAnsi="Times New Roman" w:cs="Times New Roman"/>
          <w:color w:val="000000" w:themeColor="text1"/>
        </w:rPr>
        <w:t>basic</w:t>
      </w:r>
      <w:r w:rsidRPr="000814B7">
        <w:rPr>
          <w:rFonts w:ascii="Times New Roman" w:hAnsi="Times New Roman" w:cs="Times New Roman"/>
          <w:color w:val="000000" w:themeColor="text1"/>
        </w:rPr>
        <w:t xml:space="preserve"> well-being considerations.</w:t>
      </w:r>
    </w:p>
    <w:p w14:paraId="0C3CFB14" w14:textId="513CD4E9" w:rsidR="00A4281B" w:rsidRPr="000814B7" w:rsidRDefault="00A4281B" w:rsidP="00792E18">
      <w:pPr>
        <w:tabs>
          <w:tab w:val="left" w:pos="284"/>
        </w:tabs>
        <w:autoSpaceDE w:val="0"/>
        <w:autoSpaceDN w:val="0"/>
        <w:adjustRightInd w:val="0"/>
        <w:spacing w:line="480" w:lineRule="auto"/>
        <w:ind w:left="284"/>
        <w:jc w:val="both"/>
        <w:rPr>
          <w:rFonts w:ascii="Times New Roman" w:hAnsi="Times New Roman" w:cs="Times New Roman"/>
          <w:color w:val="000000" w:themeColor="text1"/>
        </w:rPr>
      </w:pPr>
      <w:r w:rsidRPr="000814B7">
        <w:rPr>
          <w:rFonts w:ascii="Times New Roman" w:hAnsi="Times New Roman" w:cs="Times New Roman"/>
          <w:color w:val="000000" w:themeColor="text1"/>
        </w:rPr>
        <w:t xml:space="preserve">(C3) </w:t>
      </w:r>
      <w:proofErr w:type="spellStart"/>
      <w:r w:rsidR="00B5422E" w:rsidRPr="000814B7">
        <w:rPr>
          <w:rFonts w:ascii="Times New Roman" w:hAnsi="Times New Roman" w:cs="Times New Roman"/>
          <w:color w:val="000000" w:themeColor="text1"/>
        </w:rPr>
        <w:t>Dignitarian</w:t>
      </w:r>
      <w:proofErr w:type="spellEnd"/>
      <w:r w:rsidR="00B5422E" w:rsidRPr="000814B7">
        <w:rPr>
          <w:rFonts w:ascii="Times New Roman" w:hAnsi="Times New Roman" w:cs="Times New Roman"/>
          <w:color w:val="000000" w:themeColor="text1"/>
        </w:rPr>
        <w:t xml:space="preserve"> p</w:t>
      </w:r>
      <w:r w:rsidRPr="000814B7">
        <w:rPr>
          <w:rFonts w:ascii="Times New Roman" w:hAnsi="Times New Roman" w:cs="Times New Roman"/>
          <w:color w:val="000000" w:themeColor="text1"/>
        </w:rPr>
        <w:t xml:space="preserve">erfectionist considerations </w:t>
      </w:r>
      <w:r w:rsidRPr="000814B7">
        <w:rPr>
          <w:rFonts w:ascii="Times New Roman" w:hAnsi="Times New Roman" w:cs="Times New Roman"/>
          <w:i/>
          <w:iCs/>
          <w:color w:val="000000" w:themeColor="text1"/>
        </w:rPr>
        <w:t xml:space="preserve">are important factors or ingredients </w:t>
      </w:r>
      <w:r w:rsidRPr="000814B7">
        <w:rPr>
          <w:rFonts w:ascii="Times New Roman" w:hAnsi="Times New Roman" w:cs="Times New Roman"/>
          <w:color w:val="000000" w:themeColor="text1"/>
        </w:rPr>
        <w:t xml:space="preserve">in the space of </w:t>
      </w:r>
      <w:r w:rsidR="00601F04" w:rsidRPr="000814B7">
        <w:rPr>
          <w:rFonts w:ascii="Times New Roman" w:hAnsi="Times New Roman" w:cs="Times New Roman"/>
          <w:color w:val="000000" w:themeColor="text1"/>
        </w:rPr>
        <w:t>basic</w:t>
      </w:r>
      <w:r w:rsidRPr="000814B7">
        <w:rPr>
          <w:rFonts w:ascii="Times New Roman" w:hAnsi="Times New Roman" w:cs="Times New Roman"/>
          <w:color w:val="000000" w:themeColor="text1"/>
        </w:rPr>
        <w:t xml:space="preserve"> well-being considerations.</w:t>
      </w:r>
    </w:p>
    <w:p w14:paraId="079AF682" w14:textId="71E69739" w:rsidR="00A4281B" w:rsidRPr="000814B7" w:rsidRDefault="00735D47" w:rsidP="0006427D">
      <w:pPr>
        <w:tabs>
          <w:tab w:val="left" w:pos="284"/>
        </w:tabs>
        <w:autoSpaceDE w:val="0"/>
        <w:autoSpaceDN w:val="0"/>
        <w:adjustRightInd w:val="0"/>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 xml:space="preserve">Viewed </w:t>
      </w:r>
      <w:r w:rsidR="00663941" w:rsidRPr="000814B7">
        <w:rPr>
          <w:rFonts w:ascii="Times New Roman" w:hAnsi="Times New Roman" w:cs="Times New Roman"/>
          <w:color w:val="000000" w:themeColor="text1"/>
        </w:rPr>
        <w:t>along</w:t>
      </w:r>
      <w:r w:rsidRPr="000814B7">
        <w:rPr>
          <w:rFonts w:ascii="Times New Roman" w:hAnsi="Times New Roman" w:cs="Times New Roman"/>
          <w:color w:val="000000" w:themeColor="text1"/>
        </w:rPr>
        <w:t xml:space="preserve"> (C1)</w:t>
      </w:r>
      <w:r w:rsidR="00663941" w:rsidRPr="000814B7">
        <w:rPr>
          <w:rFonts w:ascii="Times New Roman" w:hAnsi="Times New Roman" w:cs="Times New Roman"/>
          <w:color w:val="000000" w:themeColor="text1"/>
        </w:rPr>
        <w:t xml:space="preserve">, </w:t>
      </w:r>
      <w:proofErr w:type="spellStart"/>
      <w:r w:rsidR="00663941" w:rsidRPr="000814B7">
        <w:rPr>
          <w:rFonts w:ascii="Times New Roman" w:hAnsi="Times New Roman" w:cs="Times New Roman"/>
          <w:color w:val="000000" w:themeColor="text1"/>
        </w:rPr>
        <w:t>Dignitarian</w:t>
      </w:r>
      <w:proofErr w:type="spellEnd"/>
      <w:r w:rsidR="00663941" w:rsidRPr="000814B7">
        <w:rPr>
          <w:rFonts w:ascii="Times New Roman" w:hAnsi="Times New Roman" w:cs="Times New Roman"/>
          <w:color w:val="000000" w:themeColor="text1"/>
        </w:rPr>
        <w:t xml:space="preserve"> Perfectionism identifies all the basic </w:t>
      </w:r>
      <w:r w:rsidR="00601F04" w:rsidRPr="000814B7">
        <w:rPr>
          <w:rFonts w:ascii="Times New Roman" w:hAnsi="Times New Roman" w:cs="Times New Roman"/>
          <w:color w:val="000000" w:themeColor="text1"/>
        </w:rPr>
        <w:t>considerations or factors</w:t>
      </w:r>
      <w:r w:rsidR="00663941" w:rsidRPr="000814B7">
        <w:rPr>
          <w:rFonts w:ascii="Times New Roman" w:hAnsi="Times New Roman" w:cs="Times New Roman"/>
          <w:color w:val="000000" w:themeColor="text1"/>
        </w:rPr>
        <w:t xml:space="preserve"> for determining people’s well-being. </w:t>
      </w:r>
      <w:r w:rsidR="00F251B0" w:rsidRPr="000814B7">
        <w:rPr>
          <w:rFonts w:ascii="Times New Roman" w:hAnsi="Times New Roman" w:cs="Times New Roman"/>
          <w:color w:val="000000" w:themeColor="text1"/>
        </w:rPr>
        <w:t>(A factor is basic when it</w:t>
      </w:r>
      <w:r w:rsidR="00E4204C" w:rsidRPr="000814B7">
        <w:rPr>
          <w:rFonts w:ascii="Times New Roman" w:hAnsi="Times New Roman" w:cs="Times New Roman"/>
          <w:color w:val="000000" w:themeColor="text1"/>
        </w:rPr>
        <w:t>s</w:t>
      </w:r>
      <w:r w:rsidR="00F251B0" w:rsidRPr="000814B7">
        <w:rPr>
          <w:rFonts w:ascii="Times New Roman" w:hAnsi="Times New Roman" w:cs="Times New Roman"/>
          <w:color w:val="000000" w:themeColor="text1"/>
        </w:rPr>
        <w:t xml:space="preserve"> </w:t>
      </w:r>
      <w:r w:rsidR="00CE3875" w:rsidRPr="000814B7">
        <w:rPr>
          <w:rFonts w:ascii="Times New Roman" w:hAnsi="Times New Roman" w:cs="Times New Roman"/>
          <w:color w:val="000000" w:themeColor="text1"/>
        </w:rPr>
        <w:t>contribution to well-being is not derived from</w:t>
      </w:r>
      <w:r w:rsidR="00F251B0" w:rsidRPr="000814B7">
        <w:rPr>
          <w:rFonts w:ascii="Times New Roman" w:hAnsi="Times New Roman" w:cs="Times New Roman"/>
          <w:color w:val="000000" w:themeColor="text1"/>
        </w:rPr>
        <w:t xml:space="preserve"> another factor.) </w:t>
      </w:r>
      <w:r w:rsidR="00663941" w:rsidRPr="000814B7">
        <w:rPr>
          <w:rFonts w:ascii="Times New Roman" w:hAnsi="Times New Roman" w:cs="Times New Roman"/>
          <w:color w:val="000000" w:themeColor="text1"/>
        </w:rPr>
        <w:t xml:space="preserve">So, any intuitively plausible considerations offered by other theories, such as hedonistic, desire-satisfaction, or objective list theories, would have to be accounted for on the basis of such </w:t>
      </w:r>
      <w:r w:rsidR="00F42E79" w:rsidRPr="000814B7">
        <w:rPr>
          <w:rFonts w:ascii="Times New Roman" w:hAnsi="Times New Roman" w:cs="Times New Roman"/>
          <w:color w:val="000000" w:themeColor="text1"/>
        </w:rPr>
        <w:t>factors</w:t>
      </w:r>
      <w:r w:rsidR="00663941" w:rsidRPr="000814B7">
        <w:rPr>
          <w:rFonts w:ascii="Times New Roman" w:hAnsi="Times New Roman" w:cs="Times New Roman"/>
          <w:color w:val="000000" w:themeColor="text1"/>
        </w:rPr>
        <w:t xml:space="preserve">. Thus, for example, the significance of pleasure would be explained by reference to a valuable capacity of sentience, </w:t>
      </w:r>
      <w:r w:rsidR="00F42E79" w:rsidRPr="000814B7">
        <w:rPr>
          <w:rFonts w:ascii="Times New Roman" w:hAnsi="Times New Roman" w:cs="Times New Roman"/>
          <w:color w:val="000000" w:themeColor="text1"/>
        </w:rPr>
        <w:t>or</w:t>
      </w:r>
      <w:r w:rsidR="00663941" w:rsidRPr="000814B7">
        <w:rPr>
          <w:rFonts w:ascii="Times New Roman" w:hAnsi="Times New Roman" w:cs="Times New Roman"/>
          <w:color w:val="000000" w:themeColor="text1"/>
        </w:rPr>
        <w:t xml:space="preserve"> by noting that its object might track the exercise of other valuable capacities</w:t>
      </w:r>
      <w:r w:rsidR="00A9260C" w:rsidRPr="000814B7">
        <w:rPr>
          <w:rFonts w:ascii="Times New Roman" w:hAnsi="Times New Roman" w:cs="Times New Roman"/>
          <w:color w:val="000000" w:themeColor="text1"/>
        </w:rPr>
        <w:t xml:space="preserve">. Similarly, the satisfaction of desires would be significant </w:t>
      </w:r>
      <w:r w:rsidR="00B120DE" w:rsidRPr="000814B7">
        <w:rPr>
          <w:rFonts w:ascii="Times New Roman" w:hAnsi="Times New Roman" w:cs="Times New Roman"/>
          <w:color w:val="000000" w:themeColor="text1"/>
        </w:rPr>
        <w:t>because</w:t>
      </w:r>
      <w:r w:rsidR="006541D1" w:rsidRPr="000814B7">
        <w:rPr>
          <w:rFonts w:ascii="Times New Roman" w:hAnsi="Times New Roman" w:cs="Times New Roman"/>
          <w:color w:val="000000" w:themeColor="text1"/>
        </w:rPr>
        <w:t xml:space="preserve"> they involve people’s capacity to set aims for the themselves, or </w:t>
      </w:r>
      <w:r w:rsidR="00A9260C" w:rsidRPr="000814B7">
        <w:rPr>
          <w:rFonts w:ascii="Times New Roman" w:hAnsi="Times New Roman" w:cs="Times New Roman"/>
          <w:color w:val="000000" w:themeColor="text1"/>
        </w:rPr>
        <w:t>when their object</w:t>
      </w:r>
      <w:r w:rsidR="006541D1" w:rsidRPr="000814B7">
        <w:rPr>
          <w:rFonts w:ascii="Times New Roman" w:hAnsi="Times New Roman" w:cs="Times New Roman"/>
          <w:color w:val="000000" w:themeColor="text1"/>
        </w:rPr>
        <w:t xml:space="preserve"> </w:t>
      </w:r>
      <w:r w:rsidR="00B120DE" w:rsidRPr="000814B7">
        <w:rPr>
          <w:rFonts w:ascii="Times New Roman" w:hAnsi="Times New Roman" w:cs="Times New Roman"/>
          <w:color w:val="000000" w:themeColor="text1"/>
        </w:rPr>
        <w:t>centers on</w:t>
      </w:r>
      <w:r w:rsidR="00A9260C" w:rsidRPr="000814B7">
        <w:rPr>
          <w:rFonts w:ascii="Times New Roman" w:hAnsi="Times New Roman" w:cs="Times New Roman"/>
          <w:color w:val="000000" w:themeColor="text1"/>
        </w:rPr>
        <w:t xml:space="preserve"> processes or states of affairs contributing to</w:t>
      </w:r>
      <w:r w:rsidR="00543F9B" w:rsidRPr="000814B7">
        <w:rPr>
          <w:rFonts w:ascii="Times New Roman" w:hAnsi="Times New Roman" w:cs="Times New Roman"/>
          <w:color w:val="000000" w:themeColor="text1"/>
        </w:rPr>
        <w:t xml:space="preserve"> other aspects of</w:t>
      </w:r>
      <w:r w:rsidR="00A9260C" w:rsidRPr="000814B7">
        <w:rPr>
          <w:rFonts w:ascii="Times New Roman" w:hAnsi="Times New Roman" w:cs="Times New Roman"/>
          <w:color w:val="000000" w:themeColor="text1"/>
        </w:rPr>
        <w:t xml:space="preserve"> the desirer’s flourishing. Finally, the items in a plausible objective list of goods</w:t>
      </w:r>
      <w:r w:rsidR="00270878" w:rsidRPr="000814B7">
        <w:rPr>
          <w:rFonts w:ascii="Times New Roman" w:hAnsi="Times New Roman" w:cs="Times New Roman"/>
          <w:color w:val="000000" w:themeColor="text1"/>
        </w:rPr>
        <w:t xml:space="preserve">, </w:t>
      </w:r>
      <w:r w:rsidR="00A9260C" w:rsidRPr="000814B7">
        <w:rPr>
          <w:rFonts w:ascii="Times New Roman" w:hAnsi="Times New Roman" w:cs="Times New Roman"/>
          <w:color w:val="000000" w:themeColor="text1"/>
        </w:rPr>
        <w:t>such as achievement, friendship, and so on</w:t>
      </w:r>
      <w:r w:rsidR="00270878" w:rsidRPr="000814B7">
        <w:rPr>
          <w:rFonts w:ascii="Times New Roman" w:hAnsi="Times New Roman" w:cs="Times New Roman"/>
          <w:color w:val="000000" w:themeColor="text1"/>
        </w:rPr>
        <w:t xml:space="preserve">, </w:t>
      </w:r>
      <w:r w:rsidR="00A9260C" w:rsidRPr="000814B7">
        <w:rPr>
          <w:rFonts w:ascii="Times New Roman" w:hAnsi="Times New Roman" w:cs="Times New Roman"/>
          <w:color w:val="000000" w:themeColor="text1"/>
        </w:rPr>
        <w:t>would</w:t>
      </w:r>
      <w:r w:rsidR="00270878" w:rsidRPr="000814B7">
        <w:rPr>
          <w:rFonts w:ascii="Times New Roman" w:hAnsi="Times New Roman" w:cs="Times New Roman"/>
          <w:color w:val="000000" w:themeColor="text1"/>
        </w:rPr>
        <w:t xml:space="preserve"> be (as envisioned in 3.</w:t>
      </w:r>
      <w:r w:rsidR="008178BF">
        <w:rPr>
          <w:rFonts w:ascii="Times New Roman" w:hAnsi="Times New Roman" w:cs="Times New Roman"/>
          <w:color w:val="000000" w:themeColor="text1"/>
        </w:rPr>
        <w:t>2</w:t>
      </w:r>
      <w:r w:rsidR="00270878" w:rsidRPr="000814B7">
        <w:rPr>
          <w:rFonts w:ascii="Times New Roman" w:hAnsi="Times New Roman" w:cs="Times New Roman"/>
          <w:color w:val="000000" w:themeColor="text1"/>
        </w:rPr>
        <w:t xml:space="preserve"> and 3.</w:t>
      </w:r>
      <w:r w:rsidR="008178BF">
        <w:rPr>
          <w:rFonts w:ascii="Times New Roman" w:hAnsi="Times New Roman" w:cs="Times New Roman"/>
          <w:color w:val="000000" w:themeColor="text1"/>
        </w:rPr>
        <w:t>3</w:t>
      </w:r>
      <w:r w:rsidR="00270878" w:rsidRPr="000814B7">
        <w:rPr>
          <w:rFonts w:ascii="Times New Roman" w:hAnsi="Times New Roman" w:cs="Times New Roman"/>
          <w:color w:val="000000" w:themeColor="text1"/>
        </w:rPr>
        <w:t>.</w:t>
      </w:r>
      <w:r w:rsidR="008178BF">
        <w:rPr>
          <w:rFonts w:ascii="Times New Roman" w:hAnsi="Times New Roman" w:cs="Times New Roman"/>
          <w:color w:val="000000" w:themeColor="text1"/>
        </w:rPr>
        <w:t>1</w:t>
      </w:r>
      <w:r w:rsidR="00270878" w:rsidRPr="000814B7">
        <w:rPr>
          <w:rFonts w:ascii="Times New Roman" w:hAnsi="Times New Roman" w:cs="Times New Roman"/>
          <w:color w:val="000000" w:themeColor="text1"/>
        </w:rPr>
        <w:t xml:space="preserve"> above)</w:t>
      </w:r>
      <w:r w:rsidR="00A9260C" w:rsidRPr="000814B7">
        <w:rPr>
          <w:rFonts w:ascii="Times New Roman" w:hAnsi="Times New Roman" w:cs="Times New Roman"/>
          <w:color w:val="000000" w:themeColor="text1"/>
        </w:rPr>
        <w:t xml:space="preserve"> instances of the unfolding of the relevant </w:t>
      </w:r>
      <w:r w:rsidR="00270878" w:rsidRPr="000814B7">
        <w:rPr>
          <w:rFonts w:ascii="Times New Roman" w:hAnsi="Times New Roman" w:cs="Times New Roman"/>
          <w:color w:val="000000" w:themeColor="text1"/>
        </w:rPr>
        <w:t>individual’s</w:t>
      </w:r>
      <w:r w:rsidR="00A9260C" w:rsidRPr="000814B7">
        <w:rPr>
          <w:rFonts w:ascii="Times New Roman" w:hAnsi="Times New Roman" w:cs="Times New Roman"/>
          <w:color w:val="000000" w:themeColor="text1"/>
        </w:rPr>
        <w:t xml:space="preserve"> valuable capacities</w:t>
      </w:r>
      <w:r w:rsidR="00F42E79" w:rsidRPr="000814B7">
        <w:rPr>
          <w:rFonts w:ascii="Times New Roman" w:hAnsi="Times New Roman" w:cs="Times New Roman"/>
          <w:color w:val="000000" w:themeColor="text1"/>
        </w:rPr>
        <w:t xml:space="preserve"> to </w:t>
      </w:r>
      <w:r w:rsidR="004652D9" w:rsidRPr="000814B7">
        <w:rPr>
          <w:rFonts w:ascii="Times New Roman" w:hAnsi="Times New Roman" w:cs="Times New Roman"/>
          <w:color w:val="000000" w:themeColor="text1"/>
        </w:rPr>
        <w:t>set</w:t>
      </w:r>
      <w:r w:rsidR="00F42E79" w:rsidRPr="000814B7">
        <w:rPr>
          <w:rFonts w:ascii="Times New Roman" w:hAnsi="Times New Roman" w:cs="Times New Roman"/>
          <w:color w:val="000000" w:themeColor="text1"/>
        </w:rPr>
        <w:t xml:space="preserve"> and purs</w:t>
      </w:r>
      <w:r w:rsidR="00FD7009" w:rsidRPr="000814B7">
        <w:rPr>
          <w:rFonts w:ascii="Times New Roman" w:hAnsi="Times New Roman" w:cs="Times New Roman"/>
          <w:color w:val="000000" w:themeColor="text1"/>
        </w:rPr>
        <w:t>ue ends</w:t>
      </w:r>
      <w:r w:rsidR="00F42E79" w:rsidRPr="000814B7">
        <w:rPr>
          <w:rFonts w:ascii="Times New Roman" w:hAnsi="Times New Roman" w:cs="Times New Roman"/>
          <w:color w:val="000000" w:themeColor="text1"/>
        </w:rPr>
        <w:t xml:space="preserve">, </w:t>
      </w:r>
      <w:r w:rsidR="00FD7009" w:rsidRPr="000814B7">
        <w:rPr>
          <w:rFonts w:ascii="Times New Roman" w:hAnsi="Times New Roman" w:cs="Times New Roman"/>
          <w:color w:val="000000" w:themeColor="text1"/>
        </w:rPr>
        <w:t>form social bonds</w:t>
      </w:r>
      <w:r w:rsidR="00F42E79" w:rsidRPr="000814B7">
        <w:rPr>
          <w:rFonts w:ascii="Times New Roman" w:hAnsi="Times New Roman" w:cs="Times New Roman"/>
          <w:color w:val="000000" w:themeColor="text1"/>
        </w:rPr>
        <w:t xml:space="preserve">, </w:t>
      </w:r>
      <w:r w:rsidR="00270878" w:rsidRPr="000814B7">
        <w:rPr>
          <w:rFonts w:ascii="Times New Roman" w:hAnsi="Times New Roman" w:cs="Times New Roman"/>
          <w:color w:val="000000" w:themeColor="text1"/>
        </w:rPr>
        <w:t>and so on</w:t>
      </w:r>
      <w:r w:rsidR="00A9260C" w:rsidRPr="000814B7">
        <w:rPr>
          <w:rFonts w:ascii="Times New Roman" w:hAnsi="Times New Roman" w:cs="Times New Roman"/>
          <w:color w:val="000000" w:themeColor="text1"/>
        </w:rPr>
        <w:t xml:space="preserve">. </w:t>
      </w:r>
      <w:proofErr w:type="spellStart"/>
      <w:r w:rsidR="00A9260C" w:rsidRPr="000814B7">
        <w:rPr>
          <w:rFonts w:ascii="Times New Roman" w:hAnsi="Times New Roman" w:cs="Times New Roman"/>
          <w:color w:val="000000" w:themeColor="text1"/>
        </w:rPr>
        <w:t>Dignitarian</w:t>
      </w:r>
      <w:proofErr w:type="spellEnd"/>
      <w:r w:rsidR="00A9260C" w:rsidRPr="000814B7">
        <w:rPr>
          <w:rFonts w:ascii="Times New Roman" w:hAnsi="Times New Roman" w:cs="Times New Roman"/>
          <w:color w:val="000000" w:themeColor="text1"/>
        </w:rPr>
        <w:t xml:space="preserve"> Perfectionism </w:t>
      </w:r>
      <w:r w:rsidR="00F251B0" w:rsidRPr="000814B7">
        <w:rPr>
          <w:rFonts w:ascii="Times New Roman" w:hAnsi="Times New Roman" w:cs="Times New Roman"/>
          <w:color w:val="000000" w:themeColor="text1"/>
        </w:rPr>
        <w:t xml:space="preserve">construed along (C1) </w:t>
      </w:r>
      <w:r w:rsidR="00A9260C" w:rsidRPr="000814B7">
        <w:rPr>
          <w:rFonts w:ascii="Times New Roman" w:hAnsi="Times New Roman" w:cs="Times New Roman"/>
          <w:color w:val="000000" w:themeColor="text1"/>
        </w:rPr>
        <w:t xml:space="preserve">would be falsified </w:t>
      </w:r>
      <w:r w:rsidR="00A9260C" w:rsidRPr="000814B7">
        <w:rPr>
          <w:rFonts w:ascii="Times New Roman" w:hAnsi="Times New Roman" w:cs="Times New Roman"/>
          <w:color w:val="000000" w:themeColor="text1"/>
        </w:rPr>
        <w:lastRenderedPageBreak/>
        <w:t xml:space="preserve">if there are some </w:t>
      </w:r>
      <w:r w:rsidR="00F251B0" w:rsidRPr="000814B7">
        <w:rPr>
          <w:rFonts w:ascii="Times New Roman" w:hAnsi="Times New Roman" w:cs="Times New Roman"/>
          <w:color w:val="000000" w:themeColor="text1"/>
        </w:rPr>
        <w:t>other well-being considerations (such as</w:t>
      </w:r>
      <w:r w:rsidR="00FD7009" w:rsidRPr="000814B7">
        <w:rPr>
          <w:rFonts w:ascii="Times New Roman" w:hAnsi="Times New Roman" w:cs="Times New Roman"/>
          <w:color w:val="000000" w:themeColor="text1"/>
        </w:rPr>
        <w:t xml:space="preserve"> some forms</w:t>
      </w:r>
      <w:r w:rsidR="00A9260C" w:rsidRPr="000814B7">
        <w:rPr>
          <w:rFonts w:ascii="Times New Roman" w:hAnsi="Times New Roman" w:cs="Times New Roman"/>
          <w:color w:val="000000" w:themeColor="text1"/>
        </w:rPr>
        <w:t xml:space="preserve"> of pleasure, some instances of desire-satisfaction, or some objective goods</w:t>
      </w:r>
      <w:r w:rsidR="00F251B0" w:rsidRPr="000814B7">
        <w:rPr>
          <w:rFonts w:ascii="Times New Roman" w:hAnsi="Times New Roman" w:cs="Times New Roman"/>
          <w:color w:val="000000" w:themeColor="text1"/>
        </w:rPr>
        <w:t>)</w:t>
      </w:r>
      <w:r w:rsidR="00A9260C" w:rsidRPr="000814B7">
        <w:rPr>
          <w:rFonts w:ascii="Times New Roman" w:hAnsi="Times New Roman" w:cs="Times New Roman"/>
          <w:color w:val="000000" w:themeColor="text1"/>
        </w:rPr>
        <w:t xml:space="preserve"> which cannot be explained in these ways.</w:t>
      </w:r>
    </w:p>
    <w:p w14:paraId="42BCAA93" w14:textId="4750DED3" w:rsidR="00A9260C" w:rsidRPr="000814B7" w:rsidRDefault="00A9260C" w:rsidP="0006427D">
      <w:pPr>
        <w:tabs>
          <w:tab w:val="left" w:pos="284"/>
        </w:tabs>
        <w:autoSpaceDE w:val="0"/>
        <w:autoSpaceDN w:val="0"/>
        <w:adjustRightInd w:val="0"/>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 xml:space="preserve">Construed along (C2) and (C3), </w:t>
      </w:r>
      <w:proofErr w:type="spellStart"/>
      <w:r w:rsidRPr="000814B7">
        <w:rPr>
          <w:rFonts w:ascii="Times New Roman" w:hAnsi="Times New Roman" w:cs="Times New Roman"/>
          <w:color w:val="000000" w:themeColor="text1"/>
        </w:rPr>
        <w:t>Dignitarian</w:t>
      </w:r>
      <w:proofErr w:type="spellEnd"/>
      <w:r w:rsidRPr="000814B7">
        <w:rPr>
          <w:rFonts w:ascii="Times New Roman" w:hAnsi="Times New Roman" w:cs="Times New Roman"/>
          <w:color w:val="000000" w:themeColor="text1"/>
        </w:rPr>
        <w:t xml:space="preserve"> Perfectionism would make weaker claims. Perfectionist considerations would not be seen as the only basic well-being factors</w:t>
      </w:r>
      <w:r w:rsidR="00F251B0" w:rsidRPr="000814B7">
        <w:rPr>
          <w:rFonts w:ascii="Times New Roman" w:hAnsi="Times New Roman" w:cs="Times New Roman"/>
          <w:color w:val="000000" w:themeColor="text1"/>
        </w:rPr>
        <w:t xml:space="preserve"> but as components of a larger, plural set of </w:t>
      </w:r>
      <w:r w:rsidR="00CE3875" w:rsidRPr="000814B7">
        <w:rPr>
          <w:rFonts w:ascii="Times New Roman" w:hAnsi="Times New Roman" w:cs="Times New Roman"/>
          <w:color w:val="000000" w:themeColor="text1"/>
        </w:rPr>
        <w:t xml:space="preserve">basic </w:t>
      </w:r>
      <w:r w:rsidR="00F251B0" w:rsidRPr="000814B7">
        <w:rPr>
          <w:rFonts w:ascii="Times New Roman" w:hAnsi="Times New Roman" w:cs="Times New Roman"/>
          <w:color w:val="000000" w:themeColor="text1"/>
        </w:rPr>
        <w:t xml:space="preserve">factors. (C2) would still give a </w:t>
      </w:r>
      <w:r w:rsidR="0050010B" w:rsidRPr="000814B7">
        <w:rPr>
          <w:rFonts w:ascii="Times New Roman" w:hAnsi="Times New Roman" w:cs="Times New Roman"/>
          <w:color w:val="000000" w:themeColor="text1"/>
        </w:rPr>
        <w:t>kin</w:t>
      </w:r>
      <w:r w:rsidR="00B5656B" w:rsidRPr="000814B7">
        <w:rPr>
          <w:rFonts w:ascii="Times New Roman" w:hAnsi="Times New Roman" w:cs="Times New Roman"/>
          <w:color w:val="000000" w:themeColor="text1"/>
        </w:rPr>
        <w:t>d</w:t>
      </w:r>
      <w:r w:rsidR="00F251B0" w:rsidRPr="000814B7">
        <w:rPr>
          <w:rFonts w:ascii="Times New Roman" w:hAnsi="Times New Roman" w:cs="Times New Roman"/>
          <w:color w:val="000000" w:themeColor="text1"/>
        </w:rPr>
        <w:t xml:space="preserve"> of priority to perfectionist factors, by saying that they </w:t>
      </w:r>
      <w:r w:rsidR="00B006AB" w:rsidRPr="000814B7">
        <w:rPr>
          <w:rFonts w:ascii="Times New Roman" w:hAnsi="Times New Roman" w:cs="Times New Roman"/>
          <w:color w:val="000000" w:themeColor="text1"/>
        </w:rPr>
        <w:t>constrain</w:t>
      </w:r>
      <w:r w:rsidR="00F251B0" w:rsidRPr="000814B7">
        <w:rPr>
          <w:rFonts w:ascii="Times New Roman" w:hAnsi="Times New Roman" w:cs="Times New Roman"/>
          <w:color w:val="000000" w:themeColor="text1"/>
        </w:rPr>
        <w:t xml:space="preserve"> the significance of the other factors in this pluralist space (so th</w:t>
      </w:r>
      <w:r w:rsidR="0096084A" w:rsidRPr="000814B7">
        <w:rPr>
          <w:rFonts w:ascii="Times New Roman" w:hAnsi="Times New Roman" w:cs="Times New Roman"/>
          <w:color w:val="000000" w:themeColor="text1"/>
        </w:rPr>
        <w:t xml:space="preserve">at </w:t>
      </w:r>
      <w:r w:rsidR="00F251B0" w:rsidRPr="000814B7">
        <w:rPr>
          <w:rFonts w:ascii="Times New Roman" w:hAnsi="Times New Roman" w:cs="Times New Roman"/>
          <w:color w:val="000000" w:themeColor="text1"/>
        </w:rPr>
        <w:t xml:space="preserve">whenever there is a conflict between them, the former take precedence). </w:t>
      </w:r>
      <w:r w:rsidR="0096084A" w:rsidRPr="000814B7">
        <w:rPr>
          <w:rFonts w:ascii="Times New Roman" w:hAnsi="Times New Roman" w:cs="Times New Roman"/>
          <w:color w:val="000000" w:themeColor="text1"/>
        </w:rPr>
        <w:t>Thus, for example, if pleasure is not it</w:t>
      </w:r>
      <w:r w:rsidR="009167BC" w:rsidRPr="000814B7">
        <w:rPr>
          <w:rFonts w:ascii="Times New Roman" w:hAnsi="Times New Roman" w:cs="Times New Roman"/>
          <w:color w:val="000000" w:themeColor="text1"/>
        </w:rPr>
        <w:t>s</w:t>
      </w:r>
      <w:r w:rsidR="0096084A" w:rsidRPr="000814B7">
        <w:rPr>
          <w:rFonts w:ascii="Times New Roman" w:hAnsi="Times New Roman" w:cs="Times New Roman"/>
          <w:color w:val="000000" w:themeColor="text1"/>
        </w:rPr>
        <w:t xml:space="preserve">elf a perfectionist factor while self-determination is, </w:t>
      </w:r>
      <w:r w:rsidR="009167BC" w:rsidRPr="000814B7">
        <w:rPr>
          <w:rFonts w:ascii="Times New Roman" w:hAnsi="Times New Roman" w:cs="Times New Roman"/>
          <w:color w:val="000000" w:themeColor="text1"/>
        </w:rPr>
        <w:t xml:space="preserve">the former would not contribute to well-being if it comes at the price of curtailing the latter. </w:t>
      </w:r>
      <w:proofErr w:type="spellStart"/>
      <w:r w:rsidR="00F251B0" w:rsidRPr="000814B7">
        <w:rPr>
          <w:rFonts w:ascii="Times New Roman" w:hAnsi="Times New Roman" w:cs="Times New Roman"/>
          <w:color w:val="000000" w:themeColor="text1"/>
        </w:rPr>
        <w:t>Dignitarian</w:t>
      </w:r>
      <w:proofErr w:type="spellEnd"/>
      <w:r w:rsidR="00F251B0" w:rsidRPr="000814B7">
        <w:rPr>
          <w:rFonts w:ascii="Times New Roman" w:hAnsi="Times New Roman" w:cs="Times New Roman"/>
          <w:color w:val="000000" w:themeColor="text1"/>
        </w:rPr>
        <w:t xml:space="preserve"> Perfectionism construed along (C2) would be falsified if</w:t>
      </w:r>
      <w:r w:rsidR="00C3644E" w:rsidRPr="000814B7">
        <w:rPr>
          <w:rFonts w:ascii="Times New Roman" w:hAnsi="Times New Roman" w:cs="Times New Roman"/>
          <w:color w:val="000000" w:themeColor="text1"/>
        </w:rPr>
        <w:t>, or limited to the extent that,</w:t>
      </w:r>
      <w:r w:rsidR="00F251B0" w:rsidRPr="000814B7">
        <w:rPr>
          <w:rFonts w:ascii="Times New Roman" w:hAnsi="Times New Roman" w:cs="Times New Roman"/>
          <w:color w:val="000000" w:themeColor="text1"/>
        </w:rPr>
        <w:t xml:space="preserve"> there are some</w:t>
      </w:r>
      <w:r w:rsidR="00C3644E" w:rsidRPr="000814B7">
        <w:rPr>
          <w:rFonts w:ascii="Times New Roman" w:hAnsi="Times New Roman" w:cs="Times New Roman"/>
          <w:color w:val="000000" w:themeColor="text1"/>
        </w:rPr>
        <w:t xml:space="preserve"> non-perfectionist</w:t>
      </w:r>
      <w:r w:rsidR="00F251B0" w:rsidRPr="000814B7">
        <w:rPr>
          <w:rFonts w:ascii="Times New Roman" w:hAnsi="Times New Roman" w:cs="Times New Roman"/>
          <w:color w:val="000000" w:themeColor="text1"/>
        </w:rPr>
        <w:t xml:space="preserve"> well-being considerations </w:t>
      </w:r>
      <w:r w:rsidR="00C3644E" w:rsidRPr="000814B7">
        <w:rPr>
          <w:rFonts w:ascii="Times New Roman" w:hAnsi="Times New Roman" w:cs="Times New Roman"/>
          <w:color w:val="000000" w:themeColor="text1"/>
        </w:rPr>
        <w:t xml:space="preserve">which would not be constrained by perfectionist considerations. Finally, </w:t>
      </w:r>
      <w:r w:rsidR="00F251B0" w:rsidRPr="000814B7">
        <w:rPr>
          <w:rFonts w:ascii="Times New Roman" w:hAnsi="Times New Roman" w:cs="Times New Roman"/>
          <w:color w:val="000000" w:themeColor="text1"/>
        </w:rPr>
        <w:t>(C3)</w:t>
      </w:r>
      <w:r w:rsidR="00C3644E" w:rsidRPr="000814B7">
        <w:rPr>
          <w:rFonts w:ascii="Times New Roman" w:hAnsi="Times New Roman" w:cs="Times New Roman"/>
          <w:color w:val="000000" w:themeColor="text1"/>
        </w:rPr>
        <w:t xml:space="preserve"> </w:t>
      </w:r>
      <w:r w:rsidR="00F251B0" w:rsidRPr="000814B7">
        <w:rPr>
          <w:rFonts w:ascii="Times New Roman" w:hAnsi="Times New Roman" w:cs="Times New Roman"/>
          <w:color w:val="000000" w:themeColor="text1"/>
        </w:rPr>
        <w:t xml:space="preserve">is the weakest presentation, holding that </w:t>
      </w:r>
      <w:r w:rsidR="00C3644E" w:rsidRPr="000814B7">
        <w:rPr>
          <w:rFonts w:ascii="Times New Roman" w:hAnsi="Times New Roman" w:cs="Times New Roman"/>
          <w:color w:val="000000" w:themeColor="text1"/>
        </w:rPr>
        <w:t xml:space="preserve">although </w:t>
      </w:r>
      <w:r w:rsidR="00F251B0" w:rsidRPr="000814B7">
        <w:rPr>
          <w:rFonts w:ascii="Times New Roman" w:hAnsi="Times New Roman" w:cs="Times New Roman"/>
          <w:color w:val="000000" w:themeColor="text1"/>
        </w:rPr>
        <w:t xml:space="preserve">perfectionist </w:t>
      </w:r>
      <w:r w:rsidR="00C3644E" w:rsidRPr="000814B7">
        <w:rPr>
          <w:rFonts w:ascii="Times New Roman" w:hAnsi="Times New Roman" w:cs="Times New Roman"/>
          <w:color w:val="000000" w:themeColor="text1"/>
        </w:rPr>
        <w:t>considerations</w:t>
      </w:r>
      <w:r w:rsidR="00F251B0" w:rsidRPr="000814B7">
        <w:rPr>
          <w:rFonts w:ascii="Times New Roman" w:hAnsi="Times New Roman" w:cs="Times New Roman"/>
          <w:color w:val="000000" w:themeColor="text1"/>
        </w:rPr>
        <w:t xml:space="preserve"> are irreducibly important for well-bein</w:t>
      </w:r>
      <w:r w:rsidR="00C3644E" w:rsidRPr="000814B7">
        <w:rPr>
          <w:rFonts w:ascii="Times New Roman" w:hAnsi="Times New Roman" w:cs="Times New Roman"/>
          <w:color w:val="000000" w:themeColor="text1"/>
        </w:rPr>
        <w:t>g</w:t>
      </w:r>
      <w:r w:rsidR="00F251B0" w:rsidRPr="000814B7">
        <w:rPr>
          <w:rFonts w:ascii="Times New Roman" w:hAnsi="Times New Roman" w:cs="Times New Roman"/>
          <w:color w:val="000000" w:themeColor="text1"/>
        </w:rPr>
        <w:t xml:space="preserve">, </w:t>
      </w:r>
      <w:r w:rsidR="00C3644E" w:rsidRPr="000814B7">
        <w:rPr>
          <w:rFonts w:ascii="Times New Roman" w:hAnsi="Times New Roman" w:cs="Times New Roman"/>
          <w:color w:val="000000" w:themeColor="text1"/>
        </w:rPr>
        <w:t>they</w:t>
      </w:r>
      <w:r w:rsidR="00F251B0" w:rsidRPr="000814B7">
        <w:rPr>
          <w:rFonts w:ascii="Times New Roman" w:hAnsi="Times New Roman" w:cs="Times New Roman"/>
          <w:color w:val="000000" w:themeColor="text1"/>
        </w:rPr>
        <w:t xml:space="preserve"> </w:t>
      </w:r>
      <w:r w:rsidR="00EC637B" w:rsidRPr="000814B7">
        <w:rPr>
          <w:rFonts w:ascii="Times New Roman" w:hAnsi="Times New Roman" w:cs="Times New Roman"/>
          <w:color w:val="000000" w:themeColor="text1"/>
        </w:rPr>
        <w:t>could</w:t>
      </w:r>
      <w:r w:rsidR="00F251B0" w:rsidRPr="000814B7">
        <w:rPr>
          <w:rFonts w:ascii="Times New Roman" w:hAnsi="Times New Roman" w:cs="Times New Roman"/>
          <w:color w:val="000000" w:themeColor="text1"/>
        </w:rPr>
        <w:t xml:space="preserve"> be outweighed by the other </w:t>
      </w:r>
      <w:r w:rsidR="009167BC" w:rsidRPr="000814B7">
        <w:rPr>
          <w:rFonts w:ascii="Times New Roman" w:hAnsi="Times New Roman" w:cs="Times New Roman"/>
          <w:color w:val="000000" w:themeColor="text1"/>
        </w:rPr>
        <w:t xml:space="preserve">pro tanto </w:t>
      </w:r>
      <w:r w:rsidR="00F251B0" w:rsidRPr="000814B7">
        <w:rPr>
          <w:rFonts w:ascii="Times New Roman" w:hAnsi="Times New Roman" w:cs="Times New Roman"/>
          <w:color w:val="000000" w:themeColor="text1"/>
        </w:rPr>
        <w:t xml:space="preserve">considerations. </w:t>
      </w:r>
      <w:r w:rsidR="009167BC" w:rsidRPr="000814B7">
        <w:rPr>
          <w:rFonts w:ascii="Times New Roman" w:hAnsi="Times New Roman" w:cs="Times New Roman"/>
          <w:color w:val="000000" w:themeColor="text1"/>
        </w:rPr>
        <w:t xml:space="preserve">Thus, for example, pleasure might </w:t>
      </w:r>
      <w:r w:rsidR="00365B44" w:rsidRPr="000814B7">
        <w:rPr>
          <w:rFonts w:ascii="Times New Roman" w:hAnsi="Times New Roman" w:cs="Times New Roman"/>
          <w:color w:val="000000" w:themeColor="text1"/>
        </w:rPr>
        <w:t>on</w:t>
      </w:r>
      <w:r w:rsidR="009167BC" w:rsidRPr="000814B7">
        <w:rPr>
          <w:rFonts w:ascii="Times New Roman" w:hAnsi="Times New Roman" w:cs="Times New Roman"/>
          <w:color w:val="000000" w:themeColor="text1"/>
        </w:rPr>
        <w:t xml:space="preserve"> some occasions contribute more to well-being than self-determination, so that when they conflict </w:t>
      </w:r>
      <w:r w:rsidR="00365B44" w:rsidRPr="000814B7">
        <w:rPr>
          <w:rFonts w:ascii="Times New Roman" w:hAnsi="Times New Roman" w:cs="Times New Roman"/>
          <w:color w:val="000000" w:themeColor="text1"/>
        </w:rPr>
        <w:t>on</w:t>
      </w:r>
      <w:r w:rsidR="009167BC" w:rsidRPr="000814B7">
        <w:rPr>
          <w:rFonts w:ascii="Times New Roman" w:hAnsi="Times New Roman" w:cs="Times New Roman"/>
          <w:color w:val="000000" w:themeColor="text1"/>
        </w:rPr>
        <w:t xml:space="preserve"> those occasions, the former might be what prudential </w:t>
      </w:r>
      <w:r w:rsidR="00D357CA" w:rsidRPr="000814B7">
        <w:rPr>
          <w:rFonts w:ascii="Times New Roman" w:hAnsi="Times New Roman" w:cs="Times New Roman"/>
          <w:color w:val="000000" w:themeColor="text1"/>
        </w:rPr>
        <w:t>assessment</w:t>
      </w:r>
      <w:r w:rsidR="009167BC" w:rsidRPr="000814B7">
        <w:rPr>
          <w:rFonts w:ascii="Times New Roman" w:hAnsi="Times New Roman" w:cs="Times New Roman"/>
          <w:color w:val="000000" w:themeColor="text1"/>
        </w:rPr>
        <w:t xml:space="preserve"> should, all things considered, favor. </w:t>
      </w:r>
      <w:proofErr w:type="spellStart"/>
      <w:r w:rsidR="00F251B0" w:rsidRPr="000814B7">
        <w:rPr>
          <w:rFonts w:ascii="Times New Roman" w:hAnsi="Times New Roman" w:cs="Times New Roman"/>
          <w:color w:val="000000" w:themeColor="text1"/>
        </w:rPr>
        <w:t>Dignitarian</w:t>
      </w:r>
      <w:proofErr w:type="spellEnd"/>
      <w:r w:rsidR="00F251B0" w:rsidRPr="000814B7">
        <w:rPr>
          <w:rFonts w:ascii="Times New Roman" w:hAnsi="Times New Roman" w:cs="Times New Roman"/>
          <w:color w:val="000000" w:themeColor="text1"/>
        </w:rPr>
        <w:t xml:space="preserve"> Perfectionism </w:t>
      </w:r>
      <w:r w:rsidR="00C3644E" w:rsidRPr="000814B7">
        <w:rPr>
          <w:rFonts w:ascii="Times New Roman" w:hAnsi="Times New Roman" w:cs="Times New Roman"/>
          <w:color w:val="000000" w:themeColor="text1"/>
        </w:rPr>
        <w:t xml:space="preserve">construed along (C3) would be falsified if perfectionist considerations </w:t>
      </w:r>
      <w:r w:rsidR="0034485F" w:rsidRPr="000814B7">
        <w:rPr>
          <w:rFonts w:ascii="Times New Roman" w:hAnsi="Times New Roman" w:cs="Times New Roman"/>
          <w:color w:val="000000" w:themeColor="text1"/>
        </w:rPr>
        <w:t>are not</w:t>
      </w:r>
      <w:r w:rsidR="00C3644E" w:rsidRPr="000814B7">
        <w:rPr>
          <w:rFonts w:ascii="Times New Roman" w:hAnsi="Times New Roman" w:cs="Times New Roman"/>
          <w:color w:val="000000" w:themeColor="text1"/>
        </w:rPr>
        <w:t xml:space="preserve"> even be a </w:t>
      </w:r>
      <w:r w:rsidR="00D44984" w:rsidRPr="000814B7">
        <w:rPr>
          <w:rFonts w:ascii="Times New Roman" w:hAnsi="Times New Roman" w:cs="Times New Roman"/>
          <w:color w:val="000000" w:themeColor="text1"/>
        </w:rPr>
        <w:t>pro tanto</w:t>
      </w:r>
      <w:r w:rsidR="009523D7" w:rsidRPr="000814B7">
        <w:rPr>
          <w:rFonts w:ascii="Times New Roman" w:hAnsi="Times New Roman" w:cs="Times New Roman"/>
          <w:color w:val="000000" w:themeColor="text1"/>
        </w:rPr>
        <w:t xml:space="preserve"> </w:t>
      </w:r>
      <w:r w:rsidR="00C3644E" w:rsidRPr="000814B7">
        <w:rPr>
          <w:rFonts w:ascii="Times New Roman" w:hAnsi="Times New Roman" w:cs="Times New Roman"/>
          <w:color w:val="000000" w:themeColor="text1"/>
        </w:rPr>
        <w:t>basic factor in contexts in which they could be applied.</w:t>
      </w:r>
    </w:p>
    <w:p w14:paraId="29C9D38E" w14:textId="35236CAF" w:rsidR="00C3644E" w:rsidRPr="000814B7" w:rsidRDefault="00C3644E" w:rsidP="0006427D">
      <w:pPr>
        <w:tabs>
          <w:tab w:val="left" w:pos="284"/>
        </w:tabs>
        <w:autoSpaceDE w:val="0"/>
        <w:autoSpaceDN w:val="0"/>
        <w:adjustRightInd w:val="0"/>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r>
      <w:r w:rsidR="00C171FD" w:rsidRPr="000814B7">
        <w:rPr>
          <w:rFonts w:ascii="Times New Roman" w:hAnsi="Times New Roman" w:cs="Times New Roman"/>
          <w:color w:val="000000" w:themeColor="text1"/>
        </w:rPr>
        <w:t xml:space="preserve">Although I have suggested ways in which a strong form of </w:t>
      </w:r>
      <w:proofErr w:type="spellStart"/>
      <w:r w:rsidR="00C171FD" w:rsidRPr="000814B7">
        <w:rPr>
          <w:rFonts w:ascii="Times New Roman" w:hAnsi="Times New Roman" w:cs="Times New Roman"/>
          <w:color w:val="000000" w:themeColor="text1"/>
        </w:rPr>
        <w:t>Dignitarian</w:t>
      </w:r>
      <w:proofErr w:type="spellEnd"/>
      <w:r w:rsidR="00C171FD" w:rsidRPr="000814B7">
        <w:rPr>
          <w:rFonts w:ascii="Times New Roman" w:hAnsi="Times New Roman" w:cs="Times New Roman"/>
          <w:color w:val="000000" w:themeColor="text1"/>
        </w:rPr>
        <w:t xml:space="preserve"> Perfectionism could be developed, it</w:t>
      </w:r>
      <w:r w:rsidRPr="000814B7">
        <w:rPr>
          <w:rFonts w:ascii="Times New Roman" w:hAnsi="Times New Roman" w:cs="Times New Roman"/>
          <w:color w:val="000000" w:themeColor="text1"/>
        </w:rPr>
        <w:t xml:space="preserve"> has not been an ambition of this paper to determine whether </w:t>
      </w:r>
      <w:proofErr w:type="spellStart"/>
      <w:r w:rsidRPr="000814B7">
        <w:rPr>
          <w:rFonts w:ascii="Times New Roman" w:hAnsi="Times New Roman" w:cs="Times New Roman"/>
          <w:color w:val="000000" w:themeColor="text1"/>
        </w:rPr>
        <w:t>Dignitarian</w:t>
      </w:r>
      <w:proofErr w:type="spellEnd"/>
      <w:r w:rsidRPr="000814B7">
        <w:rPr>
          <w:rFonts w:ascii="Times New Roman" w:hAnsi="Times New Roman" w:cs="Times New Roman"/>
          <w:color w:val="000000" w:themeColor="text1"/>
        </w:rPr>
        <w:t xml:space="preserve"> Perfectionism is better than non-perfectionist theories of well-being</w:t>
      </w:r>
      <w:r w:rsidR="00E665BB" w:rsidRPr="000814B7">
        <w:rPr>
          <w:rFonts w:ascii="Times New Roman" w:hAnsi="Times New Roman" w:cs="Times New Roman"/>
          <w:color w:val="000000" w:themeColor="text1"/>
        </w:rPr>
        <w:t xml:space="preserve">, or </w:t>
      </w:r>
      <w:r w:rsidR="000D7ACE" w:rsidRPr="000814B7">
        <w:rPr>
          <w:rFonts w:ascii="Times New Roman" w:hAnsi="Times New Roman" w:cs="Times New Roman"/>
          <w:color w:val="000000" w:themeColor="text1"/>
        </w:rPr>
        <w:t>which</w:t>
      </w:r>
      <w:r w:rsidR="00E665BB" w:rsidRPr="000814B7">
        <w:rPr>
          <w:rFonts w:ascii="Times New Roman" w:hAnsi="Times New Roman" w:cs="Times New Roman"/>
          <w:color w:val="000000" w:themeColor="text1"/>
        </w:rPr>
        <w:t xml:space="preserve"> of the three </w:t>
      </w:r>
      <w:proofErr w:type="spellStart"/>
      <w:r w:rsidR="00281181" w:rsidRPr="000814B7">
        <w:rPr>
          <w:rFonts w:ascii="Times New Roman" w:hAnsi="Times New Roman" w:cs="Times New Roman"/>
          <w:color w:val="000000" w:themeColor="text1"/>
        </w:rPr>
        <w:t>construals</w:t>
      </w:r>
      <w:proofErr w:type="spellEnd"/>
      <w:r w:rsidR="00E665BB" w:rsidRPr="000814B7">
        <w:rPr>
          <w:rFonts w:ascii="Times New Roman" w:hAnsi="Times New Roman" w:cs="Times New Roman"/>
          <w:color w:val="000000" w:themeColor="text1"/>
        </w:rPr>
        <w:t xml:space="preserve"> of it is best</w:t>
      </w:r>
      <w:r w:rsidR="00A77598" w:rsidRPr="000814B7">
        <w:rPr>
          <w:rFonts w:ascii="Times New Roman" w:hAnsi="Times New Roman" w:cs="Times New Roman"/>
          <w:color w:val="000000" w:themeColor="text1"/>
        </w:rPr>
        <w:t xml:space="preserve">. This would require a different paper. The most difficult tasks would of course be to defend </w:t>
      </w:r>
      <w:proofErr w:type="spellStart"/>
      <w:r w:rsidR="00E665BB" w:rsidRPr="000814B7">
        <w:rPr>
          <w:rFonts w:ascii="Times New Roman" w:hAnsi="Times New Roman" w:cs="Times New Roman"/>
          <w:color w:val="000000" w:themeColor="text1"/>
        </w:rPr>
        <w:t>Dignitarian</w:t>
      </w:r>
      <w:proofErr w:type="spellEnd"/>
      <w:r w:rsidR="00A77598" w:rsidRPr="000814B7">
        <w:rPr>
          <w:rFonts w:ascii="Times New Roman" w:hAnsi="Times New Roman" w:cs="Times New Roman"/>
          <w:color w:val="000000" w:themeColor="text1"/>
        </w:rPr>
        <w:t xml:space="preserve"> Perfectionism from objections </w:t>
      </w:r>
      <w:r w:rsidR="00E665BB" w:rsidRPr="000814B7">
        <w:rPr>
          <w:rFonts w:ascii="Times New Roman" w:hAnsi="Times New Roman" w:cs="Times New Roman"/>
          <w:color w:val="000000" w:themeColor="text1"/>
        </w:rPr>
        <w:t xml:space="preserve">to versions of it </w:t>
      </w:r>
      <w:r w:rsidR="00A77598" w:rsidRPr="000814B7">
        <w:rPr>
          <w:rFonts w:ascii="Times New Roman" w:hAnsi="Times New Roman" w:cs="Times New Roman"/>
          <w:color w:val="000000" w:themeColor="text1"/>
        </w:rPr>
        <w:t xml:space="preserve">construed along (C1) or (C2). </w:t>
      </w:r>
      <w:r w:rsidRPr="000814B7">
        <w:rPr>
          <w:rFonts w:ascii="Times New Roman" w:hAnsi="Times New Roman" w:cs="Times New Roman"/>
          <w:color w:val="000000" w:themeColor="text1"/>
        </w:rPr>
        <w:t xml:space="preserve">But I hope </w:t>
      </w:r>
      <w:r w:rsidR="00E418DA" w:rsidRPr="000814B7">
        <w:rPr>
          <w:rFonts w:ascii="Times New Roman" w:hAnsi="Times New Roman" w:cs="Times New Roman"/>
          <w:color w:val="000000" w:themeColor="text1"/>
        </w:rPr>
        <w:t xml:space="preserve">that </w:t>
      </w:r>
      <w:r w:rsidRPr="000814B7">
        <w:rPr>
          <w:rFonts w:ascii="Times New Roman" w:hAnsi="Times New Roman" w:cs="Times New Roman"/>
          <w:color w:val="000000" w:themeColor="text1"/>
        </w:rPr>
        <w:t>the foregoing remarks at least</w:t>
      </w:r>
      <w:r w:rsidR="00E665BB" w:rsidRPr="000814B7">
        <w:rPr>
          <w:rFonts w:ascii="Times New Roman" w:hAnsi="Times New Roman" w:cs="Times New Roman"/>
          <w:color w:val="000000" w:themeColor="text1"/>
        </w:rPr>
        <w:t xml:space="preserve"> frame the exploration of those tasks by</w:t>
      </w:r>
      <w:r w:rsidRPr="000814B7">
        <w:rPr>
          <w:rFonts w:ascii="Times New Roman" w:hAnsi="Times New Roman" w:cs="Times New Roman"/>
          <w:color w:val="000000" w:themeColor="text1"/>
        </w:rPr>
        <w:t xml:space="preserve"> </w:t>
      </w:r>
      <w:r w:rsidR="00E665BB" w:rsidRPr="000814B7">
        <w:rPr>
          <w:rFonts w:ascii="Times New Roman" w:hAnsi="Times New Roman" w:cs="Times New Roman"/>
          <w:color w:val="000000" w:themeColor="text1"/>
        </w:rPr>
        <w:t>identifying</w:t>
      </w:r>
      <w:r w:rsidRPr="000814B7">
        <w:rPr>
          <w:rFonts w:ascii="Times New Roman" w:hAnsi="Times New Roman" w:cs="Times New Roman"/>
          <w:color w:val="000000" w:themeColor="text1"/>
        </w:rPr>
        <w:t xml:space="preserve"> </w:t>
      </w:r>
      <w:r w:rsidR="00A77598" w:rsidRPr="000814B7">
        <w:rPr>
          <w:rFonts w:ascii="Times New Roman" w:hAnsi="Times New Roman" w:cs="Times New Roman"/>
          <w:color w:val="000000" w:themeColor="text1"/>
        </w:rPr>
        <w:t xml:space="preserve">the conditions of falsification of </w:t>
      </w:r>
      <w:proofErr w:type="spellStart"/>
      <w:r w:rsidR="00A77598" w:rsidRPr="000814B7">
        <w:rPr>
          <w:rFonts w:ascii="Times New Roman" w:hAnsi="Times New Roman" w:cs="Times New Roman"/>
          <w:color w:val="000000" w:themeColor="text1"/>
        </w:rPr>
        <w:t>Dignitarian</w:t>
      </w:r>
      <w:proofErr w:type="spellEnd"/>
      <w:r w:rsidR="00A77598" w:rsidRPr="000814B7">
        <w:rPr>
          <w:rFonts w:ascii="Times New Roman" w:hAnsi="Times New Roman" w:cs="Times New Roman"/>
          <w:color w:val="000000" w:themeColor="text1"/>
        </w:rPr>
        <w:t xml:space="preserve"> Perfectionism</w:t>
      </w:r>
      <w:r w:rsidR="00E665BB" w:rsidRPr="000814B7">
        <w:rPr>
          <w:rFonts w:ascii="Times New Roman" w:hAnsi="Times New Roman" w:cs="Times New Roman"/>
          <w:color w:val="000000" w:themeColor="text1"/>
        </w:rPr>
        <w:t xml:space="preserve"> </w:t>
      </w:r>
      <w:r w:rsidR="00E418DA" w:rsidRPr="000814B7">
        <w:rPr>
          <w:rFonts w:ascii="Times New Roman" w:hAnsi="Times New Roman" w:cs="Times New Roman"/>
          <w:color w:val="000000" w:themeColor="text1"/>
        </w:rPr>
        <w:t>for</w:t>
      </w:r>
      <w:r w:rsidR="00E665BB" w:rsidRPr="000814B7">
        <w:rPr>
          <w:rFonts w:ascii="Times New Roman" w:hAnsi="Times New Roman" w:cs="Times New Roman"/>
          <w:color w:val="000000" w:themeColor="text1"/>
        </w:rPr>
        <w:t xml:space="preserve"> each construal</w:t>
      </w:r>
      <w:r w:rsidR="00A77598" w:rsidRPr="000814B7">
        <w:rPr>
          <w:rFonts w:ascii="Times New Roman" w:hAnsi="Times New Roman" w:cs="Times New Roman"/>
          <w:color w:val="000000" w:themeColor="text1"/>
        </w:rPr>
        <w:t>.</w:t>
      </w:r>
      <w:r w:rsidRPr="000814B7">
        <w:rPr>
          <w:rFonts w:ascii="Times New Roman" w:hAnsi="Times New Roman" w:cs="Times New Roman"/>
          <w:color w:val="000000" w:themeColor="text1"/>
        </w:rPr>
        <w:t xml:space="preserve"> Since it is possible that </w:t>
      </w:r>
      <w:r w:rsidR="00A77598" w:rsidRPr="000814B7">
        <w:rPr>
          <w:rFonts w:ascii="Times New Roman" w:hAnsi="Times New Roman" w:cs="Times New Roman"/>
          <w:color w:val="000000" w:themeColor="text1"/>
        </w:rPr>
        <w:t>it</w:t>
      </w:r>
      <w:r w:rsidRPr="000814B7">
        <w:rPr>
          <w:rFonts w:ascii="Times New Roman" w:hAnsi="Times New Roman" w:cs="Times New Roman"/>
          <w:color w:val="000000" w:themeColor="text1"/>
        </w:rPr>
        <w:t xml:space="preserve"> does fail in </w:t>
      </w:r>
      <w:r w:rsidR="00E665BB" w:rsidRPr="000814B7">
        <w:rPr>
          <w:rFonts w:ascii="Times New Roman" w:hAnsi="Times New Roman" w:cs="Times New Roman"/>
          <w:color w:val="000000" w:themeColor="text1"/>
        </w:rPr>
        <w:t>the</w:t>
      </w:r>
      <w:r w:rsidRPr="000814B7">
        <w:rPr>
          <w:rFonts w:ascii="Times New Roman" w:hAnsi="Times New Roman" w:cs="Times New Roman"/>
          <w:color w:val="000000" w:themeColor="text1"/>
        </w:rPr>
        <w:t xml:space="preserve"> </w:t>
      </w:r>
      <w:r w:rsidRPr="000814B7">
        <w:rPr>
          <w:rFonts w:ascii="Times New Roman" w:hAnsi="Times New Roman" w:cs="Times New Roman"/>
          <w:color w:val="000000" w:themeColor="text1"/>
        </w:rPr>
        <w:lastRenderedPageBreak/>
        <w:t>comparisons</w:t>
      </w:r>
      <w:r w:rsidR="00E665BB" w:rsidRPr="000814B7">
        <w:rPr>
          <w:rFonts w:ascii="Times New Roman" w:hAnsi="Times New Roman" w:cs="Times New Roman"/>
          <w:color w:val="000000" w:themeColor="text1"/>
        </w:rPr>
        <w:t xml:space="preserve"> outlined</w:t>
      </w:r>
      <w:r w:rsidR="00291101" w:rsidRPr="000814B7">
        <w:rPr>
          <w:rFonts w:ascii="Times New Roman" w:hAnsi="Times New Roman" w:cs="Times New Roman"/>
          <w:color w:val="000000" w:themeColor="text1"/>
        </w:rPr>
        <w:t xml:space="preserve"> (i.e.</w:t>
      </w:r>
      <w:r w:rsidR="0017431F" w:rsidRPr="000814B7">
        <w:rPr>
          <w:rFonts w:ascii="Times New Roman" w:hAnsi="Times New Roman" w:cs="Times New Roman"/>
          <w:color w:val="000000" w:themeColor="text1"/>
        </w:rPr>
        <w:t>,</w:t>
      </w:r>
      <w:r w:rsidR="00291101" w:rsidRPr="000814B7">
        <w:rPr>
          <w:rFonts w:ascii="Times New Roman" w:hAnsi="Times New Roman" w:cs="Times New Roman"/>
          <w:color w:val="000000" w:themeColor="text1"/>
        </w:rPr>
        <w:t xml:space="preserve"> that there are valuable capacities at the basis of dignity but their unfolding does not exhaust or dominate or contribute to the well-being of their carriers)</w:t>
      </w:r>
      <w:r w:rsidRPr="000814B7">
        <w:rPr>
          <w:rFonts w:ascii="Times New Roman" w:hAnsi="Times New Roman" w:cs="Times New Roman"/>
          <w:color w:val="000000" w:themeColor="text1"/>
        </w:rPr>
        <w:t xml:space="preserve">, these remarks </w:t>
      </w:r>
      <w:r w:rsidR="00E665BB" w:rsidRPr="000814B7">
        <w:rPr>
          <w:rFonts w:ascii="Times New Roman" w:hAnsi="Times New Roman" w:cs="Times New Roman"/>
          <w:color w:val="000000" w:themeColor="text1"/>
        </w:rPr>
        <w:t xml:space="preserve">also </w:t>
      </w:r>
      <w:r w:rsidRPr="000814B7">
        <w:rPr>
          <w:rFonts w:ascii="Times New Roman" w:hAnsi="Times New Roman" w:cs="Times New Roman"/>
          <w:color w:val="000000" w:themeColor="text1"/>
        </w:rPr>
        <w:t xml:space="preserve">help </w:t>
      </w:r>
      <w:r w:rsidR="00E665BB" w:rsidRPr="000814B7">
        <w:rPr>
          <w:rFonts w:ascii="Times New Roman" w:hAnsi="Times New Roman" w:cs="Times New Roman"/>
          <w:color w:val="000000" w:themeColor="text1"/>
        </w:rPr>
        <w:t xml:space="preserve">to </w:t>
      </w:r>
      <w:r w:rsidRPr="000814B7">
        <w:rPr>
          <w:rFonts w:ascii="Times New Roman" w:hAnsi="Times New Roman" w:cs="Times New Roman"/>
          <w:color w:val="000000" w:themeColor="text1"/>
        </w:rPr>
        <w:t xml:space="preserve">show that </w:t>
      </w:r>
      <w:proofErr w:type="spellStart"/>
      <w:r w:rsidR="00823C16" w:rsidRPr="000814B7">
        <w:rPr>
          <w:rFonts w:ascii="Times New Roman" w:hAnsi="Times New Roman" w:cs="Times New Roman"/>
          <w:color w:val="000000" w:themeColor="text1"/>
        </w:rPr>
        <w:t>Dignitarian</w:t>
      </w:r>
      <w:proofErr w:type="spellEnd"/>
      <w:r w:rsidR="00823C16" w:rsidRPr="000814B7">
        <w:rPr>
          <w:rFonts w:ascii="Times New Roman" w:hAnsi="Times New Roman" w:cs="Times New Roman"/>
          <w:color w:val="000000" w:themeColor="text1"/>
        </w:rPr>
        <w:t xml:space="preserve"> Perfectionism</w:t>
      </w:r>
      <w:r w:rsidRPr="000814B7">
        <w:rPr>
          <w:rFonts w:ascii="Times New Roman" w:hAnsi="Times New Roman" w:cs="Times New Roman"/>
          <w:color w:val="000000" w:themeColor="text1"/>
        </w:rPr>
        <w:t xml:space="preserve"> is indeed a substantive </w:t>
      </w:r>
      <w:r w:rsidR="00150FAF" w:rsidRPr="000814B7">
        <w:rPr>
          <w:rFonts w:ascii="Times New Roman" w:hAnsi="Times New Roman" w:cs="Times New Roman"/>
          <w:color w:val="000000" w:themeColor="text1"/>
        </w:rPr>
        <w:t>conception</w:t>
      </w:r>
      <w:r w:rsidRPr="000814B7">
        <w:rPr>
          <w:rFonts w:ascii="Times New Roman" w:hAnsi="Times New Roman" w:cs="Times New Roman"/>
          <w:color w:val="000000" w:themeColor="text1"/>
        </w:rPr>
        <w:t xml:space="preserve"> </w:t>
      </w:r>
      <w:r w:rsidR="00DB6CE2" w:rsidRPr="000814B7">
        <w:rPr>
          <w:rFonts w:ascii="Times New Roman" w:hAnsi="Times New Roman" w:cs="Times New Roman"/>
          <w:color w:val="000000" w:themeColor="text1"/>
        </w:rPr>
        <w:t>within</w:t>
      </w:r>
      <w:r w:rsidRPr="000814B7">
        <w:rPr>
          <w:rFonts w:ascii="Times New Roman" w:hAnsi="Times New Roman" w:cs="Times New Roman"/>
          <w:color w:val="000000" w:themeColor="text1"/>
        </w:rPr>
        <w:t xml:space="preserve"> the space of normative possibilities.</w:t>
      </w:r>
    </w:p>
    <w:p w14:paraId="15C21F76" w14:textId="382D9AC7" w:rsidR="00A415B7" w:rsidRPr="000814B7" w:rsidRDefault="00F251B0" w:rsidP="0006427D">
      <w:pPr>
        <w:tabs>
          <w:tab w:val="left" w:pos="284"/>
        </w:tabs>
        <w:autoSpaceDE w:val="0"/>
        <w:autoSpaceDN w:val="0"/>
        <w:adjustRightInd w:val="0"/>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r>
      <w:r w:rsidR="00C3644E" w:rsidRPr="000814B7">
        <w:rPr>
          <w:rFonts w:ascii="Times New Roman" w:hAnsi="Times New Roman" w:cs="Times New Roman"/>
          <w:color w:val="000000" w:themeColor="text1"/>
        </w:rPr>
        <w:t>Let me conclude by noting that the s</w:t>
      </w:r>
      <w:r w:rsidRPr="000814B7">
        <w:rPr>
          <w:rFonts w:ascii="Times New Roman" w:hAnsi="Times New Roman" w:cs="Times New Roman"/>
          <w:color w:val="000000" w:themeColor="text1"/>
        </w:rPr>
        <w:t xml:space="preserve">pace of possibilities </w:t>
      </w:r>
      <w:r w:rsidR="00C3644E" w:rsidRPr="000814B7">
        <w:rPr>
          <w:rFonts w:ascii="Times New Roman" w:hAnsi="Times New Roman" w:cs="Times New Roman"/>
          <w:color w:val="000000" w:themeColor="text1"/>
        </w:rPr>
        <w:t>also includes different versions</w:t>
      </w:r>
      <w:r w:rsidRPr="000814B7">
        <w:rPr>
          <w:rFonts w:ascii="Times New Roman" w:hAnsi="Times New Roman" w:cs="Times New Roman"/>
          <w:color w:val="000000" w:themeColor="text1"/>
        </w:rPr>
        <w:t xml:space="preserve"> </w:t>
      </w:r>
      <w:r w:rsidR="00E665BB" w:rsidRPr="000814B7">
        <w:rPr>
          <w:rFonts w:ascii="Times New Roman" w:hAnsi="Times New Roman" w:cs="Times New Roman"/>
          <w:color w:val="000000" w:themeColor="text1"/>
        </w:rPr>
        <w:t xml:space="preserve">of </w:t>
      </w:r>
      <w:r w:rsidRPr="000814B7">
        <w:rPr>
          <w:rFonts w:ascii="Times New Roman" w:hAnsi="Times New Roman" w:cs="Times New Roman"/>
          <w:color w:val="000000" w:themeColor="text1"/>
        </w:rPr>
        <w:t>Revised Perfectionism.</w:t>
      </w:r>
      <w:r w:rsidR="00045A58" w:rsidRPr="000814B7">
        <w:rPr>
          <w:rFonts w:ascii="Times New Roman" w:hAnsi="Times New Roman" w:cs="Times New Roman"/>
          <w:color w:val="000000" w:themeColor="text1"/>
        </w:rPr>
        <w:t xml:space="preserve"> Two possible distinctions are the following. I presented </w:t>
      </w:r>
      <w:proofErr w:type="spellStart"/>
      <w:r w:rsidR="00045A58" w:rsidRPr="000814B7">
        <w:rPr>
          <w:rFonts w:ascii="Times New Roman" w:hAnsi="Times New Roman" w:cs="Times New Roman"/>
          <w:color w:val="000000" w:themeColor="text1"/>
        </w:rPr>
        <w:t>Dignitarian</w:t>
      </w:r>
      <w:proofErr w:type="spellEnd"/>
      <w:r w:rsidR="00045A58" w:rsidRPr="000814B7">
        <w:rPr>
          <w:rFonts w:ascii="Times New Roman" w:hAnsi="Times New Roman" w:cs="Times New Roman"/>
          <w:color w:val="000000" w:themeColor="text1"/>
        </w:rPr>
        <w:t xml:space="preserve"> Perfectionism as an elaboration of Revised Perfectionism. But there could be other elaborations which do not make use of the idea of dignity. </w:t>
      </w:r>
      <w:proofErr w:type="spellStart"/>
      <w:r w:rsidR="00045A58" w:rsidRPr="000814B7">
        <w:rPr>
          <w:rFonts w:ascii="Times New Roman" w:hAnsi="Times New Roman" w:cs="Times New Roman"/>
          <w:color w:val="000000" w:themeColor="text1"/>
        </w:rPr>
        <w:t>Dignitarian</w:t>
      </w:r>
      <w:proofErr w:type="spellEnd"/>
      <w:r w:rsidR="00045A58" w:rsidRPr="000814B7">
        <w:rPr>
          <w:rFonts w:ascii="Times New Roman" w:hAnsi="Times New Roman" w:cs="Times New Roman"/>
          <w:color w:val="000000" w:themeColor="text1"/>
        </w:rPr>
        <w:t xml:space="preserve"> Perfectionism would be only a limited version of Revised Perfectionism if we find, on reflection, that some forms of well-being involve the unfolding of certain </w:t>
      </w:r>
      <w:r w:rsidR="000375DD" w:rsidRPr="000814B7">
        <w:rPr>
          <w:rFonts w:ascii="Times New Roman" w:hAnsi="Times New Roman" w:cs="Times New Roman"/>
          <w:color w:val="000000" w:themeColor="text1"/>
        </w:rPr>
        <w:t xml:space="preserve">valuable </w:t>
      </w:r>
      <w:r w:rsidR="00045A58" w:rsidRPr="000814B7">
        <w:rPr>
          <w:rFonts w:ascii="Times New Roman" w:hAnsi="Times New Roman" w:cs="Times New Roman"/>
          <w:color w:val="000000" w:themeColor="text1"/>
        </w:rPr>
        <w:t xml:space="preserve">capacities but that these capacities are not part of the basis of dignity. If </w:t>
      </w:r>
      <w:r w:rsidR="000375DD" w:rsidRPr="000814B7">
        <w:rPr>
          <w:rFonts w:ascii="Times New Roman" w:hAnsi="Times New Roman" w:cs="Times New Roman"/>
          <w:color w:val="000000" w:themeColor="text1"/>
        </w:rPr>
        <w:t>this</w:t>
      </w:r>
      <w:r w:rsidR="00045A58" w:rsidRPr="000814B7">
        <w:rPr>
          <w:rFonts w:ascii="Times New Roman" w:hAnsi="Times New Roman" w:cs="Times New Roman"/>
          <w:color w:val="000000" w:themeColor="text1"/>
        </w:rPr>
        <w:t xml:space="preserve"> were so, then the application of </w:t>
      </w:r>
      <w:proofErr w:type="spellStart"/>
      <w:r w:rsidR="00045A58" w:rsidRPr="000814B7">
        <w:rPr>
          <w:rFonts w:ascii="Times New Roman" w:hAnsi="Times New Roman" w:cs="Times New Roman"/>
          <w:color w:val="000000" w:themeColor="text1"/>
        </w:rPr>
        <w:t>Dignitarian</w:t>
      </w:r>
      <w:proofErr w:type="spellEnd"/>
      <w:r w:rsidR="00045A58" w:rsidRPr="000814B7">
        <w:rPr>
          <w:rFonts w:ascii="Times New Roman" w:hAnsi="Times New Roman" w:cs="Times New Roman"/>
          <w:color w:val="000000" w:themeColor="text1"/>
        </w:rPr>
        <w:t xml:space="preserve"> Perfectionism would </w:t>
      </w:r>
      <w:r w:rsidR="00C732A9" w:rsidRPr="000814B7">
        <w:rPr>
          <w:rFonts w:ascii="Times New Roman" w:hAnsi="Times New Roman" w:cs="Times New Roman"/>
          <w:color w:val="000000" w:themeColor="text1"/>
        </w:rPr>
        <w:t xml:space="preserve">have to </w:t>
      </w:r>
      <w:r w:rsidR="00045A58" w:rsidRPr="000814B7">
        <w:rPr>
          <w:rFonts w:ascii="Times New Roman" w:hAnsi="Times New Roman" w:cs="Times New Roman"/>
          <w:color w:val="000000" w:themeColor="text1"/>
        </w:rPr>
        <w:t xml:space="preserve">be </w:t>
      </w:r>
      <w:r w:rsidR="00595DE8" w:rsidRPr="000814B7">
        <w:rPr>
          <w:rFonts w:ascii="Times New Roman" w:hAnsi="Times New Roman" w:cs="Times New Roman"/>
          <w:color w:val="000000" w:themeColor="text1"/>
        </w:rPr>
        <w:t>circumscribed</w:t>
      </w:r>
      <w:r w:rsidR="00045A58" w:rsidRPr="000814B7">
        <w:rPr>
          <w:rFonts w:ascii="Times New Roman" w:hAnsi="Times New Roman" w:cs="Times New Roman"/>
          <w:color w:val="000000" w:themeColor="text1"/>
        </w:rPr>
        <w:t xml:space="preserve"> to only some normative exercises. It might be, for example, that it is particularly useful </w:t>
      </w:r>
      <w:r w:rsidR="00CC417E" w:rsidRPr="000814B7">
        <w:rPr>
          <w:rFonts w:ascii="Times New Roman" w:hAnsi="Times New Roman" w:cs="Times New Roman"/>
          <w:color w:val="000000" w:themeColor="text1"/>
        </w:rPr>
        <w:t>in</w:t>
      </w:r>
      <w:r w:rsidR="00045A58" w:rsidRPr="000814B7">
        <w:rPr>
          <w:rFonts w:ascii="Times New Roman" w:hAnsi="Times New Roman" w:cs="Times New Roman"/>
          <w:color w:val="000000" w:themeColor="text1"/>
        </w:rPr>
        <w:t xml:space="preserve"> a moral theory of </w:t>
      </w:r>
      <w:r w:rsidR="00364620" w:rsidRPr="000814B7">
        <w:rPr>
          <w:rFonts w:ascii="Times New Roman" w:hAnsi="Times New Roman" w:cs="Times New Roman"/>
          <w:color w:val="000000" w:themeColor="text1"/>
        </w:rPr>
        <w:t>obligatory</w:t>
      </w:r>
      <w:r w:rsidR="00045A58" w:rsidRPr="000814B7">
        <w:rPr>
          <w:rFonts w:ascii="Times New Roman" w:hAnsi="Times New Roman" w:cs="Times New Roman"/>
          <w:color w:val="000000" w:themeColor="text1"/>
        </w:rPr>
        <w:t xml:space="preserve"> conduct or social justice</w:t>
      </w:r>
      <w:r w:rsidR="00CC417E" w:rsidRPr="000814B7">
        <w:rPr>
          <w:rFonts w:ascii="Times New Roman" w:hAnsi="Times New Roman" w:cs="Times New Roman"/>
          <w:color w:val="000000" w:themeColor="text1"/>
        </w:rPr>
        <w:t xml:space="preserve"> (by helping identify what forms of support for the well-being of others is owed </w:t>
      </w:r>
      <w:r w:rsidR="00595DE8" w:rsidRPr="000814B7">
        <w:rPr>
          <w:rFonts w:ascii="Times New Roman" w:hAnsi="Times New Roman" w:cs="Times New Roman"/>
          <w:color w:val="000000" w:themeColor="text1"/>
        </w:rPr>
        <w:t xml:space="preserve">to </w:t>
      </w:r>
      <w:r w:rsidR="00CC417E" w:rsidRPr="000814B7">
        <w:rPr>
          <w:rFonts w:ascii="Times New Roman" w:hAnsi="Times New Roman" w:cs="Times New Roman"/>
          <w:color w:val="000000" w:themeColor="text1"/>
        </w:rPr>
        <w:t>them or they have a right to</w:t>
      </w:r>
      <w:r w:rsidR="003E7891" w:rsidRPr="000814B7">
        <w:rPr>
          <w:rStyle w:val="FootnoteReference"/>
          <w:rFonts w:ascii="Times New Roman" w:hAnsi="Times New Roman" w:cs="Times New Roman"/>
          <w:color w:val="000000" w:themeColor="text1"/>
        </w:rPr>
        <w:footnoteReference w:id="34"/>
      </w:r>
      <w:r w:rsidR="00CC417E" w:rsidRPr="000814B7">
        <w:rPr>
          <w:rFonts w:ascii="Times New Roman" w:hAnsi="Times New Roman" w:cs="Times New Roman"/>
          <w:color w:val="000000" w:themeColor="text1"/>
        </w:rPr>
        <w:t>)</w:t>
      </w:r>
      <w:r w:rsidR="000375DD" w:rsidRPr="000814B7">
        <w:rPr>
          <w:rFonts w:ascii="Times New Roman" w:hAnsi="Times New Roman" w:cs="Times New Roman"/>
          <w:color w:val="000000" w:themeColor="text1"/>
        </w:rPr>
        <w:t xml:space="preserve">, but insufficient to illuminate </w:t>
      </w:r>
      <w:r w:rsidR="00595DE8" w:rsidRPr="000814B7">
        <w:rPr>
          <w:rFonts w:ascii="Times New Roman" w:hAnsi="Times New Roman" w:cs="Times New Roman"/>
          <w:color w:val="000000" w:themeColor="text1"/>
        </w:rPr>
        <w:t>the totality</w:t>
      </w:r>
      <w:r w:rsidR="000375DD" w:rsidRPr="000814B7">
        <w:rPr>
          <w:rFonts w:ascii="Times New Roman" w:hAnsi="Times New Roman" w:cs="Times New Roman"/>
          <w:color w:val="000000" w:themeColor="text1"/>
        </w:rPr>
        <w:t xml:space="preserve"> of our judgments about prudential value.</w:t>
      </w:r>
      <w:r w:rsidR="00045A58" w:rsidRPr="000814B7">
        <w:rPr>
          <w:rFonts w:ascii="Times New Roman" w:hAnsi="Times New Roman" w:cs="Times New Roman"/>
          <w:color w:val="000000" w:themeColor="text1"/>
        </w:rPr>
        <w:t xml:space="preserve"> </w:t>
      </w:r>
      <w:r w:rsidR="000375DD" w:rsidRPr="000814B7">
        <w:rPr>
          <w:rFonts w:ascii="Times New Roman" w:hAnsi="Times New Roman" w:cs="Times New Roman"/>
          <w:color w:val="000000" w:themeColor="text1"/>
        </w:rPr>
        <w:t xml:space="preserve">Second, and finally, we could identify different possible versions of </w:t>
      </w:r>
      <w:proofErr w:type="spellStart"/>
      <w:r w:rsidR="000375DD" w:rsidRPr="000814B7">
        <w:rPr>
          <w:rFonts w:ascii="Times New Roman" w:hAnsi="Times New Roman" w:cs="Times New Roman"/>
          <w:color w:val="000000" w:themeColor="text1"/>
        </w:rPr>
        <w:t>Dignitarian</w:t>
      </w:r>
      <w:proofErr w:type="spellEnd"/>
      <w:r w:rsidR="000375DD" w:rsidRPr="000814B7">
        <w:rPr>
          <w:rFonts w:ascii="Times New Roman" w:hAnsi="Times New Roman" w:cs="Times New Roman"/>
          <w:color w:val="000000" w:themeColor="text1"/>
        </w:rPr>
        <w:t xml:space="preserve"> Perfectionism itself by providing competing accounts of the capacities in the basis of dignity. I have favored a </w:t>
      </w:r>
      <w:r w:rsidR="00C318F4" w:rsidRPr="000814B7">
        <w:rPr>
          <w:rFonts w:ascii="Times New Roman" w:hAnsi="Times New Roman" w:cs="Times New Roman"/>
          <w:color w:val="000000" w:themeColor="text1"/>
        </w:rPr>
        <w:t xml:space="preserve">broad </w:t>
      </w:r>
      <w:r w:rsidR="000375DD" w:rsidRPr="000814B7">
        <w:rPr>
          <w:rFonts w:ascii="Times New Roman" w:hAnsi="Times New Roman" w:cs="Times New Roman"/>
          <w:color w:val="000000" w:themeColor="text1"/>
        </w:rPr>
        <w:t xml:space="preserve">version that is not narrowly focused on rational agency. But, as noted, </w:t>
      </w:r>
      <w:r w:rsidR="00C318F4" w:rsidRPr="000814B7">
        <w:rPr>
          <w:rFonts w:ascii="Times New Roman" w:hAnsi="Times New Roman" w:cs="Times New Roman"/>
          <w:color w:val="000000" w:themeColor="text1"/>
        </w:rPr>
        <w:t>narrower</w:t>
      </w:r>
      <w:r w:rsidR="000375DD" w:rsidRPr="000814B7">
        <w:rPr>
          <w:rFonts w:ascii="Times New Roman" w:hAnsi="Times New Roman" w:cs="Times New Roman"/>
          <w:color w:val="000000" w:themeColor="text1"/>
        </w:rPr>
        <w:t xml:space="preserve"> versions are indeed possible. These </w:t>
      </w:r>
      <w:r w:rsidR="00243561" w:rsidRPr="000814B7">
        <w:rPr>
          <w:rFonts w:ascii="Times New Roman" w:hAnsi="Times New Roman" w:cs="Times New Roman"/>
          <w:color w:val="000000" w:themeColor="text1"/>
        </w:rPr>
        <w:t>alternative</w:t>
      </w:r>
      <w:r w:rsidR="000375DD" w:rsidRPr="000814B7">
        <w:rPr>
          <w:rFonts w:ascii="Times New Roman" w:hAnsi="Times New Roman" w:cs="Times New Roman"/>
          <w:color w:val="000000" w:themeColor="text1"/>
        </w:rPr>
        <w:t xml:space="preserve"> </w:t>
      </w:r>
      <w:r w:rsidR="00243561" w:rsidRPr="000814B7">
        <w:rPr>
          <w:rFonts w:ascii="Times New Roman" w:hAnsi="Times New Roman" w:cs="Times New Roman"/>
          <w:color w:val="000000" w:themeColor="text1"/>
        </w:rPr>
        <w:t>versions</w:t>
      </w:r>
      <w:r w:rsidR="000375DD" w:rsidRPr="000814B7">
        <w:rPr>
          <w:rFonts w:ascii="Times New Roman" w:hAnsi="Times New Roman" w:cs="Times New Roman"/>
          <w:color w:val="000000" w:themeColor="text1"/>
        </w:rPr>
        <w:t xml:space="preserve"> are to be compared by </w:t>
      </w:r>
      <w:r w:rsidR="00434A9B" w:rsidRPr="000814B7">
        <w:rPr>
          <w:rFonts w:ascii="Times New Roman" w:hAnsi="Times New Roman" w:cs="Times New Roman"/>
          <w:color w:val="000000" w:themeColor="text1"/>
        </w:rPr>
        <w:t xml:space="preserve">exploring the extent to which they capture and explain instances of well-being in various specific normative exercises. As pointed out, </w:t>
      </w:r>
      <w:r w:rsidR="00C318F4" w:rsidRPr="000814B7">
        <w:rPr>
          <w:rFonts w:ascii="Times New Roman" w:hAnsi="Times New Roman" w:cs="Times New Roman"/>
          <w:color w:val="000000" w:themeColor="text1"/>
        </w:rPr>
        <w:t>figuring out the appropriate contents of a perfectionist account</w:t>
      </w:r>
      <w:r w:rsidR="00434A9B" w:rsidRPr="000814B7">
        <w:rPr>
          <w:rFonts w:ascii="Times New Roman" w:hAnsi="Times New Roman" w:cs="Times New Roman"/>
          <w:color w:val="000000" w:themeColor="text1"/>
        </w:rPr>
        <w:t xml:space="preserve"> is a matter of an ongoing search for reflective equilibrium</w:t>
      </w:r>
      <w:r w:rsidR="00C318F4" w:rsidRPr="000814B7">
        <w:rPr>
          <w:rFonts w:ascii="Times New Roman" w:hAnsi="Times New Roman" w:cs="Times New Roman"/>
          <w:color w:val="000000" w:themeColor="text1"/>
        </w:rPr>
        <w:t xml:space="preserve"> as we engage in substantive normative inquiry.</w:t>
      </w:r>
    </w:p>
    <w:p w14:paraId="1408A45D" w14:textId="5EC5F19D" w:rsidR="008341A2" w:rsidRPr="000814B7" w:rsidRDefault="008341A2" w:rsidP="008341A2">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lastRenderedPageBreak/>
        <w:tab/>
        <w:t xml:space="preserve">To mark openness to the further inquiry regarding the possibilities and potential limitations identified in this section, we can add to the formulation of Revised Perfectionism a rider that says that “human individuals’ well-being consists, </w:t>
      </w:r>
      <w:r w:rsidRPr="000814B7">
        <w:rPr>
          <w:rFonts w:ascii="Times New Roman" w:hAnsi="Times New Roman" w:cs="Times New Roman"/>
          <w:i/>
          <w:iCs/>
          <w:color w:val="000000" w:themeColor="text1"/>
        </w:rPr>
        <w:t>at least in part,</w:t>
      </w:r>
      <w:r w:rsidRPr="000814B7">
        <w:rPr>
          <w:rFonts w:ascii="Times New Roman" w:hAnsi="Times New Roman" w:cs="Times New Roman"/>
          <w:color w:val="000000" w:themeColor="text1"/>
        </w:rPr>
        <w:t xml:space="preserve"> in unfolding their valuable capacities,” and expand this rider for </w:t>
      </w:r>
      <w:proofErr w:type="spellStart"/>
      <w:r w:rsidRPr="000814B7">
        <w:rPr>
          <w:rFonts w:ascii="Times New Roman" w:hAnsi="Times New Roman" w:cs="Times New Roman"/>
          <w:color w:val="000000" w:themeColor="text1"/>
        </w:rPr>
        <w:t>Dignitarian</w:t>
      </w:r>
      <w:proofErr w:type="spellEnd"/>
      <w:r w:rsidRPr="000814B7">
        <w:rPr>
          <w:rFonts w:ascii="Times New Roman" w:hAnsi="Times New Roman" w:cs="Times New Roman"/>
          <w:color w:val="000000" w:themeColor="text1"/>
        </w:rPr>
        <w:t xml:space="preserve"> Perfectionism to say that “human individuals’ well-being consists, </w:t>
      </w:r>
      <w:r w:rsidRPr="000814B7">
        <w:rPr>
          <w:rFonts w:ascii="Times New Roman" w:hAnsi="Times New Roman" w:cs="Times New Roman"/>
          <w:i/>
          <w:iCs/>
          <w:color w:val="000000" w:themeColor="text1"/>
        </w:rPr>
        <w:t>at least in part,</w:t>
      </w:r>
      <w:r w:rsidRPr="000814B7">
        <w:rPr>
          <w:rFonts w:ascii="Times New Roman" w:hAnsi="Times New Roman" w:cs="Times New Roman"/>
          <w:color w:val="000000" w:themeColor="text1"/>
        </w:rPr>
        <w:t xml:space="preserve"> in unfolding the capacities at the basis of their dignity.</w:t>
      </w:r>
      <w:r w:rsidR="001576CE" w:rsidRPr="000814B7">
        <w:rPr>
          <w:rFonts w:ascii="Times New Roman" w:hAnsi="Times New Roman" w:cs="Times New Roman"/>
          <w:color w:val="000000" w:themeColor="text1"/>
        </w:rPr>
        <w:t>”</w:t>
      </w:r>
    </w:p>
    <w:p w14:paraId="41C06949" w14:textId="77777777" w:rsidR="00B21697" w:rsidRDefault="00B21697" w:rsidP="0006427D">
      <w:pPr>
        <w:spacing w:line="480" w:lineRule="auto"/>
        <w:jc w:val="both"/>
        <w:rPr>
          <w:rFonts w:ascii="Times New Roman" w:hAnsi="Times New Roman" w:cs="Times New Roman"/>
          <w:b/>
          <w:i/>
          <w:color w:val="000000" w:themeColor="text1"/>
        </w:rPr>
      </w:pPr>
      <w:r>
        <w:rPr>
          <w:rFonts w:ascii="Times New Roman" w:hAnsi="Times New Roman" w:cs="Times New Roman"/>
          <w:b/>
          <w:color w:val="000000" w:themeColor="text1"/>
        </w:rPr>
        <w:t xml:space="preserve">3.4. </w:t>
      </w:r>
      <w:r w:rsidR="00FD1F61" w:rsidRPr="00B21697">
        <w:rPr>
          <w:rFonts w:ascii="Times New Roman" w:hAnsi="Times New Roman" w:cs="Times New Roman"/>
          <w:b/>
          <w:iCs/>
          <w:color w:val="000000" w:themeColor="text1"/>
        </w:rPr>
        <w:t>Accounting for the valuable role of some generalizations</w:t>
      </w:r>
    </w:p>
    <w:p w14:paraId="54E4AC97" w14:textId="522A7467" w:rsidR="00FD1F61" w:rsidRPr="000814B7" w:rsidRDefault="00FD1F61" w:rsidP="0006427D">
      <w:pPr>
        <w:spacing w:line="480" w:lineRule="auto"/>
        <w:jc w:val="both"/>
        <w:rPr>
          <w:rFonts w:ascii="Times New Roman" w:hAnsi="Times New Roman" w:cs="Times New Roman"/>
          <w:b/>
          <w:i/>
          <w:color w:val="000000" w:themeColor="text1"/>
        </w:rPr>
      </w:pPr>
      <w:r w:rsidRPr="000814B7">
        <w:rPr>
          <w:rFonts w:ascii="Times New Roman" w:hAnsi="Times New Roman" w:cs="Times New Roman"/>
          <w:b/>
          <w:i/>
          <w:color w:val="000000" w:themeColor="text1"/>
        </w:rPr>
        <w:t xml:space="preserve"> </w:t>
      </w:r>
      <w:r w:rsidRPr="000814B7">
        <w:rPr>
          <w:rFonts w:ascii="Times New Roman" w:hAnsi="Times New Roman" w:cs="Times New Roman"/>
          <w:color w:val="000000" w:themeColor="text1"/>
        </w:rPr>
        <w:t xml:space="preserve">Although Dignitarian Perfectionism retains the appealing feature of Traditional Perfectionism of getting at the explanatory source of the valuable states of affairs which objective list theories prematurely stop at, its refusal to rely on an idea of human essence may seem problematic. Such an idea may have useful roles. I conclude this </w:t>
      </w:r>
      <w:r w:rsidR="00BE54C2" w:rsidRPr="000814B7">
        <w:rPr>
          <w:rFonts w:ascii="Times New Roman" w:hAnsi="Times New Roman" w:cs="Times New Roman"/>
          <w:color w:val="000000" w:themeColor="text1"/>
        </w:rPr>
        <w:t>paper</w:t>
      </w:r>
      <w:r w:rsidRPr="000814B7">
        <w:rPr>
          <w:rFonts w:ascii="Times New Roman" w:hAnsi="Times New Roman" w:cs="Times New Roman"/>
          <w:color w:val="000000" w:themeColor="text1"/>
        </w:rPr>
        <w:t xml:space="preserve"> by arguing that, despite dropping appeal to human essence, Dignitarian Perfectionism can capture the valuable roles this idea might have played in normative inquiry.</w:t>
      </w:r>
    </w:p>
    <w:p w14:paraId="3DFD1F17" w14:textId="164B3B9A" w:rsidR="00FA726A" w:rsidRPr="000814B7" w:rsidRDefault="00765C83" w:rsidP="0006427D">
      <w:pPr>
        <w:tabs>
          <w:tab w:val="left" w:pos="284"/>
        </w:tabs>
        <w:autoSpaceDE w:val="0"/>
        <w:autoSpaceDN w:val="0"/>
        <w:adjustRightInd w:val="0"/>
        <w:spacing w:line="480" w:lineRule="auto"/>
        <w:jc w:val="both"/>
        <w:rPr>
          <w:rFonts w:ascii="Times New Roman" w:eastAsiaTheme="minorHAnsi" w:hAnsi="Times New Roman" w:cs="Times New Roman"/>
          <w:color w:val="000000" w:themeColor="text1"/>
        </w:rPr>
      </w:pPr>
      <w:r w:rsidRPr="000814B7">
        <w:rPr>
          <w:rFonts w:ascii="Times New Roman" w:hAnsi="Times New Roman" w:cs="Times New Roman"/>
          <w:color w:val="000000" w:themeColor="text1"/>
        </w:rPr>
        <w:tab/>
      </w:r>
      <w:r w:rsidR="00FA726A" w:rsidRPr="000814B7">
        <w:rPr>
          <w:rFonts w:ascii="Times New Roman" w:hAnsi="Times New Roman" w:cs="Times New Roman"/>
          <w:color w:val="000000" w:themeColor="text1"/>
        </w:rPr>
        <w:t xml:space="preserve">Hurka says that when perfectionism focuses </w:t>
      </w:r>
      <w:r w:rsidR="00717649" w:rsidRPr="000814B7">
        <w:rPr>
          <w:rFonts w:ascii="Times New Roman" w:hAnsi="Times New Roman" w:cs="Times New Roman"/>
          <w:color w:val="000000" w:themeColor="text1"/>
        </w:rPr>
        <w:t xml:space="preserve">on </w:t>
      </w:r>
      <w:r w:rsidR="00FA726A" w:rsidRPr="000814B7">
        <w:rPr>
          <w:rFonts w:ascii="Times New Roman" w:hAnsi="Times New Roman" w:cs="Times New Roman"/>
          <w:color w:val="000000" w:themeColor="text1"/>
        </w:rPr>
        <w:t>human essence it appeals to “what makes us what we are” rather than on “a temporary or tangential property, such as being a lawyer or a hockey fan.” This makes perfectionism “attractive as a potential foundation of morality,” as an “ethical bedrock” with which to explain all (or most) moral requirements.</w:t>
      </w:r>
      <w:r w:rsidR="00FA726A" w:rsidRPr="000814B7">
        <w:rPr>
          <w:rStyle w:val="FootnoteReference"/>
          <w:rFonts w:ascii="Times New Roman" w:hAnsi="Times New Roman" w:cs="Times New Roman"/>
          <w:color w:val="000000" w:themeColor="text1"/>
        </w:rPr>
        <w:footnoteReference w:id="35"/>
      </w:r>
      <w:r w:rsidR="00FA726A" w:rsidRPr="000814B7">
        <w:rPr>
          <w:rFonts w:ascii="Times New Roman" w:hAnsi="Times New Roman" w:cs="Times New Roman"/>
          <w:color w:val="000000" w:themeColor="text1"/>
        </w:rPr>
        <w:t xml:space="preserve"> Let us explore this line of thought further, and ask: In what circumstances, and for what purposes, do we find appeal to the idea of human </w:t>
      </w:r>
      <w:r w:rsidR="00717649" w:rsidRPr="000814B7">
        <w:rPr>
          <w:rFonts w:ascii="Times New Roman" w:hAnsi="Times New Roman" w:cs="Times New Roman"/>
          <w:color w:val="000000" w:themeColor="text1"/>
        </w:rPr>
        <w:t xml:space="preserve">essence or </w:t>
      </w:r>
      <w:r w:rsidR="00FA726A" w:rsidRPr="000814B7">
        <w:rPr>
          <w:rFonts w:ascii="Times New Roman" w:hAnsi="Times New Roman" w:cs="Times New Roman"/>
          <w:color w:val="000000" w:themeColor="text1"/>
        </w:rPr>
        <w:t>nature fruitful? And</w:t>
      </w:r>
      <w:r w:rsidR="009E6325" w:rsidRPr="000814B7">
        <w:rPr>
          <w:rFonts w:ascii="Times New Roman" w:hAnsi="Times New Roman" w:cs="Times New Roman"/>
          <w:color w:val="000000" w:themeColor="text1"/>
        </w:rPr>
        <w:t xml:space="preserve">, </w:t>
      </w:r>
      <w:r w:rsidR="00FA726A" w:rsidRPr="000814B7">
        <w:rPr>
          <w:rFonts w:ascii="Times New Roman" w:hAnsi="Times New Roman" w:cs="Times New Roman"/>
          <w:color w:val="000000" w:themeColor="text1"/>
        </w:rPr>
        <w:t xml:space="preserve">given the problems with that idea, can we serve these purposes at least as well by deploying </w:t>
      </w:r>
      <w:r w:rsidR="00FD1F61" w:rsidRPr="000814B7">
        <w:rPr>
          <w:rFonts w:ascii="Times New Roman" w:hAnsi="Times New Roman" w:cs="Times New Roman"/>
          <w:color w:val="000000" w:themeColor="text1"/>
        </w:rPr>
        <w:t xml:space="preserve">Dignitarian Perfectionism </w:t>
      </w:r>
      <w:r w:rsidR="00FA726A" w:rsidRPr="000814B7">
        <w:rPr>
          <w:rFonts w:ascii="Times New Roman" w:hAnsi="Times New Roman" w:cs="Times New Roman"/>
          <w:color w:val="000000" w:themeColor="text1"/>
        </w:rPr>
        <w:t xml:space="preserve">instead? </w:t>
      </w:r>
      <w:r w:rsidR="00FF0F91" w:rsidRPr="000814B7">
        <w:rPr>
          <w:rFonts w:ascii="Times New Roman" w:hAnsi="Times New Roman" w:cs="Times New Roman"/>
          <w:color w:val="000000" w:themeColor="text1"/>
        </w:rPr>
        <w:t>Developing the principled pragmatist s</w:t>
      </w:r>
      <w:r w:rsidR="00717649" w:rsidRPr="000814B7">
        <w:rPr>
          <w:rFonts w:ascii="Times New Roman" w:hAnsi="Times New Roman" w:cs="Times New Roman"/>
          <w:color w:val="000000" w:themeColor="text1"/>
        </w:rPr>
        <w:t>t</w:t>
      </w:r>
      <w:r w:rsidR="00FF0F91" w:rsidRPr="000814B7">
        <w:rPr>
          <w:rFonts w:ascii="Times New Roman" w:hAnsi="Times New Roman" w:cs="Times New Roman"/>
          <w:color w:val="000000" w:themeColor="text1"/>
        </w:rPr>
        <w:t>ance mentioned in 2.</w:t>
      </w:r>
      <w:r w:rsidR="00EA031F">
        <w:rPr>
          <w:rFonts w:ascii="Times New Roman" w:hAnsi="Times New Roman" w:cs="Times New Roman"/>
          <w:color w:val="000000" w:themeColor="text1"/>
        </w:rPr>
        <w:t>3</w:t>
      </w:r>
      <w:r w:rsidR="00FF0F91" w:rsidRPr="000814B7">
        <w:rPr>
          <w:rFonts w:ascii="Times New Roman" w:hAnsi="Times New Roman" w:cs="Times New Roman"/>
          <w:color w:val="000000" w:themeColor="text1"/>
        </w:rPr>
        <w:t>, I</w:t>
      </w:r>
      <w:r w:rsidR="009E6325" w:rsidRPr="000814B7">
        <w:rPr>
          <w:rFonts w:ascii="Times New Roman" w:hAnsi="Times New Roman" w:cs="Times New Roman"/>
          <w:color w:val="000000" w:themeColor="text1"/>
        </w:rPr>
        <w:t xml:space="preserve"> argue that we can do without the idea of human nature and ju</w:t>
      </w:r>
      <w:r w:rsidR="00413BBC" w:rsidRPr="000814B7">
        <w:rPr>
          <w:rFonts w:ascii="Times New Roman" w:hAnsi="Times New Roman" w:cs="Times New Roman"/>
          <w:color w:val="000000" w:themeColor="text1"/>
        </w:rPr>
        <w:t>s</w:t>
      </w:r>
      <w:r w:rsidR="009E6325" w:rsidRPr="000814B7">
        <w:rPr>
          <w:rFonts w:ascii="Times New Roman" w:hAnsi="Times New Roman" w:cs="Times New Roman"/>
          <w:color w:val="000000" w:themeColor="text1"/>
        </w:rPr>
        <w:t>t focus on a disjunctive list of valuable capacities at the basis of dignity</w:t>
      </w:r>
      <w:r w:rsidR="00717649" w:rsidRPr="000814B7">
        <w:rPr>
          <w:rFonts w:ascii="Times New Roman" w:hAnsi="Times New Roman" w:cs="Times New Roman"/>
          <w:color w:val="000000" w:themeColor="text1"/>
        </w:rPr>
        <w:t>, as they are engaged in the relevant contexts of inquiry,</w:t>
      </w:r>
      <w:r w:rsidR="009E6325" w:rsidRPr="000814B7">
        <w:rPr>
          <w:rFonts w:ascii="Times New Roman" w:hAnsi="Times New Roman" w:cs="Times New Roman"/>
          <w:color w:val="000000" w:themeColor="text1"/>
        </w:rPr>
        <w:t xml:space="preserve"> while retaining whatever </w:t>
      </w:r>
      <w:r w:rsidR="00717649" w:rsidRPr="000814B7">
        <w:rPr>
          <w:rFonts w:ascii="Times New Roman" w:hAnsi="Times New Roman" w:cs="Times New Roman"/>
          <w:color w:val="000000" w:themeColor="text1"/>
        </w:rPr>
        <w:t>were</w:t>
      </w:r>
      <w:r w:rsidR="009E6325" w:rsidRPr="000814B7">
        <w:rPr>
          <w:rFonts w:ascii="Times New Roman" w:hAnsi="Times New Roman" w:cs="Times New Roman"/>
          <w:color w:val="000000" w:themeColor="text1"/>
        </w:rPr>
        <w:t xml:space="preserve"> the useful role</w:t>
      </w:r>
      <w:r w:rsidR="00717649" w:rsidRPr="000814B7">
        <w:rPr>
          <w:rFonts w:ascii="Times New Roman" w:hAnsi="Times New Roman" w:cs="Times New Roman"/>
          <w:color w:val="000000" w:themeColor="text1"/>
        </w:rPr>
        <w:t>s</w:t>
      </w:r>
      <w:r w:rsidR="009E6325" w:rsidRPr="000814B7">
        <w:rPr>
          <w:rFonts w:ascii="Times New Roman" w:hAnsi="Times New Roman" w:cs="Times New Roman"/>
          <w:color w:val="000000" w:themeColor="text1"/>
        </w:rPr>
        <w:t xml:space="preserve"> of the </w:t>
      </w:r>
      <w:r w:rsidR="00717649" w:rsidRPr="000814B7">
        <w:rPr>
          <w:rFonts w:ascii="Times New Roman" w:hAnsi="Times New Roman" w:cs="Times New Roman"/>
          <w:color w:val="000000" w:themeColor="text1"/>
        </w:rPr>
        <w:t>idea</w:t>
      </w:r>
      <w:r w:rsidR="009E6325" w:rsidRPr="000814B7">
        <w:rPr>
          <w:rFonts w:ascii="Times New Roman" w:hAnsi="Times New Roman" w:cs="Times New Roman"/>
          <w:color w:val="000000" w:themeColor="text1"/>
        </w:rPr>
        <w:t xml:space="preserve"> of human nature.</w:t>
      </w:r>
    </w:p>
    <w:p w14:paraId="08BB44B2" w14:textId="49BE4E28" w:rsidR="00FA726A" w:rsidRPr="000814B7" w:rsidRDefault="002E134D" w:rsidP="0006427D">
      <w:pPr>
        <w:tabs>
          <w:tab w:val="left" w:pos="284"/>
        </w:tabs>
        <w:autoSpaceDE w:val="0"/>
        <w:autoSpaceDN w:val="0"/>
        <w:adjustRightInd w:val="0"/>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lastRenderedPageBreak/>
        <w:tab/>
        <w:t>The idea of human nature has been used to play</w:t>
      </w:r>
      <w:r w:rsidR="00FA726A" w:rsidRPr="000814B7">
        <w:rPr>
          <w:rFonts w:ascii="Times New Roman" w:hAnsi="Times New Roman" w:cs="Times New Roman"/>
          <w:color w:val="000000" w:themeColor="text1"/>
        </w:rPr>
        <w:t xml:space="preserve"> roles </w:t>
      </w:r>
      <w:r w:rsidRPr="000814B7">
        <w:rPr>
          <w:rFonts w:ascii="Times New Roman" w:hAnsi="Times New Roman" w:cs="Times New Roman"/>
          <w:color w:val="000000" w:themeColor="text1"/>
        </w:rPr>
        <w:t>that are not</w:t>
      </w:r>
      <w:r w:rsidR="00FA726A" w:rsidRPr="000814B7">
        <w:rPr>
          <w:rFonts w:ascii="Times New Roman" w:hAnsi="Times New Roman" w:cs="Times New Roman"/>
          <w:color w:val="000000" w:themeColor="text1"/>
        </w:rPr>
        <w:t xml:space="preserve"> valuable.</w:t>
      </w:r>
      <w:r w:rsidRPr="000814B7">
        <w:rPr>
          <w:rFonts w:ascii="Times New Roman" w:hAnsi="Times New Roman" w:cs="Times New Roman"/>
          <w:color w:val="000000" w:themeColor="text1"/>
        </w:rPr>
        <w:t xml:space="preserve"> For example, it has been used to ignore the well-being of non-human animals, or to cement elitist and hierarchical views of social organization which crushed the flourishing of some human beings to foster that of allegedly more fit or pure specimens of the human species. But other roles seem valuable. </w:t>
      </w:r>
      <w:r w:rsidR="00F42E67" w:rsidRPr="000814B7">
        <w:rPr>
          <w:rFonts w:ascii="Times New Roman" w:hAnsi="Times New Roman" w:cs="Times New Roman"/>
          <w:color w:val="000000" w:themeColor="text1"/>
        </w:rPr>
        <w:t xml:space="preserve">There are cases in which it </w:t>
      </w:r>
      <w:r w:rsidR="00290F07" w:rsidRPr="000814B7">
        <w:rPr>
          <w:rFonts w:ascii="Times New Roman" w:hAnsi="Times New Roman" w:cs="Times New Roman"/>
          <w:color w:val="000000" w:themeColor="text1"/>
        </w:rPr>
        <w:t>is</w:t>
      </w:r>
      <w:r w:rsidR="00F42E67" w:rsidRPr="000814B7">
        <w:rPr>
          <w:rFonts w:ascii="Times New Roman" w:hAnsi="Times New Roman" w:cs="Times New Roman"/>
          <w:color w:val="000000" w:themeColor="text1"/>
        </w:rPr>
        <w:t xml:space="preserve"> desirable to identify more or less general, or typical, features</w:t>
      </w:r>
      <w:r w:rsidRPr="000814B7">
        <w:rPr>
          <w:rFonts w:ascii="Times New Roman" w:hAnsi="Times New Roman" w:cs="Times New Roman"/>
          <w:color w:val="000000" w:themeColor="text1"/>
        </w:rPr>
        <w:t xml:space="preserve"> of human beings.</w:t>
      </w:r>
      <w:r w:rsidR="00F42E67" w:rsidRPr="000814B7">
        <w:rPr>
          <w:rFonts w:ascii="Times New Roman" w:hAnsi="Times New Roman" w:cs="Times New Roman"/>
          <w:color w:val="000000" w:themeColor="text1"/>
        </w:rPr>
        <w:t xml:space="preserve"> </w:t>
      </w:r>
      <w:r w:rsidR="00802FC7" w:rsidRPr="000814B7">
        <w:rPr>
          <w:rFonts w:ascii="Times New Roman" w:hAnsi="Times New Roman" w:cs="Times New Roman"/>
          <w:color w:val="000000" w:themeColor="text1"/>
        </w:rPr>
        <w:t>I will discuss four such roles.</w:t>
      </w:r>
    </w:p>
    <w:p w14:paraId="79BDD339" w14:textId="77777777" w:rsidR="00B21697" w:rsidRPr="00B21697" w:rsidRDefault="00B21697" w:rsidP="0006427D">
      <w:pPr>
        <w:autoSpaceDE w:val="0"/>
        <w:autoSpaceDN w:val="0"/>
        <w:adjustRightInd w:val="0"/>
        <w:spacing w:line="480" w:lineRule="auto"/>
        <w:jc w:val="both"/>
        <w:rPr>
          <w:rFonts w:ascii="Times New Roman" w:hAnsi="Times New Roman" w:cs="Times New Roman"/>
          <w:iCs/>
          <w:color w:val="000000" w:themeColor="text1"/>
        </w:rPr>
      </w:pPr>
      <w:r>
        <w:rPr>
          <w:rFonts w:ascii="Times New Roman" w:hAnsi="Times New Roman" w:cs="Times New Roman"/>
          <w:color w:val="000000" w:themeColor="text1"/>
        </w:rPr>
        <w:t xml:space="preserve">3.4.1. </w:t>
      </w:r>
      <w:r w:rsidR="00FA726A" w:rsidRPr="00B21697">
        <w:rPr>
          <w:rFonts w:ascii="Times New Roman" w:hAnsi="Times New Roman" w:cs="Times New Roman"/>
          <w:iCs/>
          <w:color w:val="000000" w:themeColor="text1"/>
        </w:rPr>
        <w:t>Critical distance from existing conventions and practices</w:t>
      </w:r>
    </w:p>
    <w:p w14:paraId="25010A33" w14:textId="7FC31306" w:rsidR="005F6725" w:rsidRPr="000814B7" w:rsidRDefault="00F852D9" w:rsidP="0006427D">
      <w:pPr>
        <w:autoSpaceDE w:val="0"/>
        <w:autoSpaceDN w:val="0"/>
        <w:adjustRightInd w:val="0"/>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 xml:space="preserve">The idea of human nature </w:t>
      </w:r>
      <w:r w:rsidRPr="000814B7">
        <w:rPr>
          <w:rFonts w:ascii="Times New Roman" w:eastAsiaTheme="minorHAnsi" w:hAnsi="Times New Roman" w:cs="Times New Roman"/>
          <w:color w:val="000000" w:themeColor="text1"/>
        </w:rPr>
        <w:t>allows us to gain distance from existing ethical and moral conventions, and to criticize them as unreasonable</w:t>
      </w:r>
      <w:r w:rsidR="00CD1807" w:rsidRPr="000814B7">
        <w:rPr>
          <w:rFonts w:ascii="Times New Roman" w:eastAsiaTheme="minorHAnsi" w:hAnsi="Times New Roman" w:cs="Times New Roman"/>
          <w:color w:val="000000" w:themeColor="text1"/>
        </w:rPr>
        <w:t xml:space="preserve"> because they set </w:t>
      </w:r>
      <w:r w:rsidR="00C8159C" w:rsidRPr="000814B7">
        <w:rPr>
          <w:rFonts w:ascii="Times New Roman" w:eastAsiaTheme="minorHAnsi" w:hAnsi="Times New Roman" w:cs="Times New Roman"/>
          <w:color w:val="000000" w:themeColor="text1"/>
        </w:rPr>
        <w:t>back</w:t>
      </w:r>
      <w:r w:rsidRPr="000814B7">
        <w:rPr>
          <w:rFonts w:ascii="Times New Roman" w:eastAsiaTheme="minorHAnsi" w:hAnsi="Times New Roman" w:cs="Times New Roman"/>
          <w:color w:val="000000" w:themeColor="text1"/>
        </w:rPr>
        <w:t xml:space="preserve"> something more basic and important.</w:t>
      </w:r>
      <w:r w:rsidR="00787179" w:rsidRPr="000814B7">
        <w:rPr>
          <w:rFonts w:ascii="Times New Roman" w:hAnsi="Times New Roman" w:cs="Times New Roman"/>
          <w:color w:val="000000" w:themeColor="text1"/>
        </w:rPr>
        <w:t xml:space="preserve"> </w:t>
      </w:r>
      <w:r w:rsidR="005F6725" w:rsidRPr="000814B7">
        <w:rPr>
          <w:rFonts w:ascii="Times New Roman" w:hAnsi="Times New Roman" w:cs="Times New Roman"/>
          <w:color w:val="000000" w:themeColor="text1"/>
        </w:rPr>
        <w:t xml:space="preserve">Consider someone </w:t>
      </w:r>
      <w:r w:rsidR="001B5BDB" w:rsidRPr="000814B7">
        <w:rPr>
          <w:rFonts w:ascii="Times New Roman" w:hAnsi="Times New Roman" w:cs="Times New Roman"/>
          <w:color w:val="000000" w:themeColor="text1"/>
        </w:rPr>
        <w:t xml:space="preserve">who </w:t>
      </w:r>
      <w:r w:rsidR="005F6725" w:rsidRPr="000814B7">
        <w:rPr>
          <w:rFonts w:ascii="Times New Roman" w:hAnsi="Times New Roman" w:cs="Times New Roman"/>
          <w:color w:val="000000" w:themeColor="text1"/>
        </w:rPr>
        <w:t>says that they absolutely must stay in a certain job to afford some luxury item</w:t>
      </w:r>
      <w:r w:rsidR="00F03D0C" w:rsidRPr="000814B7">
        <w:rPr>
          <w:rFonts w:ascii="Times New Roman" w:hAnsi="Times New Roman" w:cs="Times New Roman"/>
          <w:color w:val="000000" w:themeColor="text1"/>
        </w:rPr>
        <w:t>s</w:t>
      </w:r>
      <w:r w:rsidR="005F6725" w:rsidRPr="000814B7">
        <w:rPr>
          <w:rFonts w:ascii="Times New Roman" w:hAnsi="Times New Roman" w:cs="Times New Roman"/>
          <w:color w:val="000000" w:themeColor="text1"/>
        </w:rPr>
        <w:t xml:space="preserve"> of consumption they covet and to keep their social status in a competitive milieu, even if that job demands that they work very long hours and gives them little opportunity to develop their personal talents. </w:t>
      </w:r>
      <w:r w:rsidR="00787179" w:rsidRPr="000814B7">
        <w:rPr>
          <w:rFonts w:ascii="Times New Roman" w:hAnsi="Times New Roman" w:cs="Times New Roman"/>
          <w:color w:val="000000" w:themeColor="text1"/>
        </w:rPr>
        <w:t>A</w:t>
      </w:r>
      <w:r w:rsidR="005F6725" w:rsidRPr="000814B7">
        <w:rPr>
          <w:rFonts w:ascii="Times New Roman" w:hAnsi="Times New Roman" w:cs="Times New Roman"/>
          <w:color w:val="000000" w:themeColor="text1"/>
        </w:rPr>
        <w:t xml:space="preserve"> critic would like to be able to </w:t>
      </w:r>
      <w:r w:rsidR="007D0CBF" w:rsidRPr="000814B7">
        <w:rPr>
          <w:rFonts w:ascii="Times New Roman" w:hAnsi="Times New Roman" w:cs="Times New Roman"/>
          <w:color w:val="000000" w:themeColor="text1"/>
        </w:rPr>
        <w:t>explain their view</w:t>
      </w:r>
      <w:r w:rsidR="005F6725" w:rsidRPr="000814B7">
        <w:rPr>
          <w:rFonts w:ascii="Times New Roman" w:hAnsi="Times New Roman" w:cs="Times New Roman"/>
          <w:color w:val="000000" w:themeColor="text1"/>
        </w:rPr>
        <w:t xml:space="preserve"> that the satisfaction this person gets from luxury consumption and status in their current social milieu</w:t>
      </w:r>
      <w:r w:rsidR="00787179" w:rsidRPr="000814B7">
        <w:rPr>
          <w:rFonts w:ascii="Times New Roman" w:hAnsi="Times New Roman" w:cs="Times New Roman"/>
          <w:color w:val="000000" w:themeColor="text1"/>
        </w:rPr>
        <w:t xml:space="preserve"> are</w:t>
      </w:r>
      <w:r w:rsidR="005F6725" w:rsidRPr="000814B7">
        <w:rPr>
          <w:rFonts w:ascii="Times New Roman" w:hAnsi="Times New Roman" w:cs="Times New Roman"/>
          <w:color w:val="000000" w:themeColor="text1"/>
        </w:rPr>
        <w:t xml:space="preserve"> less important than the self-realization they </w:t>
      </w:r>
      <w:r w:rsidR="00723054" w:rsidRPr="000814B7">
        <w:rPr>
          <w:rFonts w:ascii="Times New Roman" w:hAnsi="Times New Roman" w:cs="Times New Roman"/>
          <w:color w:val="000000" w:themeColor="text1"/>
        </w:rPr>
        <w:t>w</w:t>
      </w:r>
      <w:r w:rsidR="005F6725" w:rsidRPr="000814B7">
        <w:rPr>
          <w:rFonts w:ascii="Times New Roman" w:hAnsi="Times New Roman" w:cs="Times New Roman"/>
          <w:color w:val="000000" w:themeColor="text1"/>
        </w:rPr>
        <w:t xml:space="preserve">ould </w:t>
      </w:r>
      <w:r w:rsidR="00723054" w:rsidRPr="000814B7">
        <w:rPr>
          <w:rFonts w:ascii="Times New Roman" w:hAnsi="Times New Roman" w:cs="Times New Roman"/>
          <w:color w:val="000000" w:themeColor="text1"/>
        </w:rPr>
        <w:t>achieve</w:t>
      </w:r>
      <w:r w:rsidR="005F6725" w:rsidRPr="000814B7">
        <w:rPr>
          <w:rFonts w:ascii="Times New Roman" w:hAnsi="Times New Roman" w:cs="Times New Roman"/>
          <w:color w:val="000000" w:themeColor="text1"/>
        </w:rPr>
        <w:t xml:space="preserve"> in a job in which their personal talents </w:t>
      </w:r>
      <w:r w:rsidR="005C4D42" w:rsidRPr="000814B7">
        <w:rPr>
          <w:rFonts w:ascii="Times New Roman" w:hAnsi="Times New Roman" w:cs="Times New Roman"/>
          <w:color w:val="000000" w:themeColor="text1"/>
        </w:rPr>
        <w:t>were</w:t>
      </w:r>
      <w:r w:rsidR="005F6725" w:rsidRPr="000814B7">
        <w:rPr>
          <w:rFonts w:ascii="Times New Roman" w:hAnsi="Times New Roman" w:cs="Times New Roman"/>
          <w:color w:val="000000" w:themeColor="text1"/>
        </w:rPr>
        <w:t xml:space="preserve"> more clearly engaged,</w:t>
      </w:r>
      <w:r w:rsidR="00787179" w:rsidRPr="000814B7">
        <w:rPr>
          <w:rFonts w:ascii="Times New Roman" w:hAnsi="Times New Roman" w:cs="Times New Roman"/>
          <w:color w:val="000000" w:themeColor="text1"/>
        </w:rPr>
        <w:t xml:space="preserve"> the </w:t>
      </w:r>
      <w:r w:rsidR="005F6725" w:rsidRPr="000814B7">
        <w:rPr>
          <w:rFonts w:ascii="Times New Roman" w:hAnsi="Times New Roman" w:cs="Times New Roman"/>
          <w:color w:val="000000" w:themeColor="text1"/>
        </w:rPr>
        <w:t>joy they would get from devoting more time to friends and family</w:t>
      </w:r>
      <w:r w:rsidR="00787179" w:rsidRPr="000814B7">
        <w:rPr>
          <w:rFonts w:ascii="Times New Roman" w:hAnsi="Times New Roman" w:cs="Times New Roman"/>
          <w:color w:val="000000" w:themeColor="text1"/>
        </w:rPr>
        <w:t>, and the benefits</w:t>
      </w:r>
      <w:r w:rsidR="005F6725" w:rsidRPr="000814B7">
        <w:rPr>
          <w:rFonts w:ascii="Times New Roman" w:hAnsi="Times New Roman" w:cs="Times New Roman"/>
          <w:color w:val="000000" w:themeColor="text1"/>
        </w:rPr>
        <w:t xml:space="preserve"> </w:t>
      </w:r>
      <w:r w:rsidR="00787179" w:rsidRPr="000814B7">
        <w:rPr>
          <w:rFonts w:ascii="Times New Roman" w:hAnsi="Times New Roman" w:cs="Times New Roman"/>
          <w:color w:val="000000" w:themeColor="text1"/>
        </w:rPr>
        <w:t>of partaking in</w:t>
      </w:r>
      <w:r w:rsidR="005F6725" w:rsidRPr="000814B7">
        <w:rPr>
          <w:rFonts w:ascii="Times New Roman" w:hAnsi="Times New Roman" w:cs="Times New Roman"/>
          <w:color w:val="000000" w:themeColor="text1"/>
        </w:rPr>
        <w:t xml:space="preserve"> social circles that </w:t>
      </w:r>
      <w:r w:rsidR="005C4D42" w:rsidRPr="000814B7">
        <w:rPr>
          <w:rFonts w:ascii="Times New Roman" w:hAnsi="Times New Roman" w:cs="Times New Roman"/>
          <w:color w:val="000000" w:themeColor="text1"/>
        </w:rPr>
        <w:t>were</w:t>
      </w:r>
      <w:r w:rsidR="005F6725" w:rsidRPr="000814B7">
        <w:rPr>
          <w:rFonts w:ascii="Times New Roman" w:hAnsi="Times New Roman" w:cs="Times New Roman"/>
          <w:color w:val="000000" w:themeColor="text1"/>
        </w:rPr>
        <w:t xml:space="preserve"> less focused on cut</w:t>
      </w:r>
      <w:r w:rsidR="007D0CBF" w:rsidRPr="000814B7">
        <w:rPr>
          <w:rFonts w:ascii="Times New Roman" w:hAnsi="Times New Roman" w:cs="Times New Roman"/>
          <w:color w:val="000000" w:themeColor="text1"/>
        </w:rPr>
        <w:t>-</w:t>
      </w:r>
      <w:r w:rsidR="005F6725" w:rsidRPr="000814B7">
        <w:rPr>
          <w:rFonts w:ascii="Times New Roman" w:hAnsi="Times New Roman" w:cs="Times New Roman"/>
          <w:color w:val="000000" w:themeColor="text1"/>
        </w:rPr>
        <w:t>throat competition and more</w:t>
      </w:r>
      <w:r w:rsidR="00787179" w:rsidRPr="000814B7">
        <w:rPr>
          <w:rFonts w:ascii="Times New Roman" w:hAnsi="Times New Roman" w:cs="Times New Roman"/>
          <w:color w:val="000000" w:themeColor="text1"/>
        </w:rPr>
        <w:t xml:space="preserve"> centered</w:t>
      </w:r>
      <w:r w:rsidR="005F6725" w:rsidRPr="000814B7">
        <w:rPr>
          <w:rFonts w:ascii="Times New Roman" w:hAnsi="Times New Roman" w:cs="Times New Roman"/>
          <w:color w:val="000000" w:themeColor="text1"/>
        </w:rPr>
        <w:t xml:space="preserve"> on mutual support and appreciation. Or consider a blue</w:t>
      </w:r>
      <w:r w:rsidR="001B5BDB" w:rsidRPr="000814B7">
        <w:rPr>
          <w:rFonts w:ascii="Times New Roman" w:hAnsi="Times New Roman" w:cs="Times New Roman"/>
          <w:color w:val="000000" w:themeColor="text1"/>
        </w:rPr>
        <w:t>-</w:t>
      </w:r>
      <w:r w:rsidR="005F6725" w:rsidRPr="000814B7">
        <w:rPr>
          <w:rFonts w:ascii="Times New Roman" w:hAnsi="Times New Roman" w:cs="Times New Roman"/>
          <w:color w:val="000000" w:themeColor="text1"/>
        </w:rPr>
        <w:t xml:space="preserve">collar worker </w:t>
      </w:r>
      <w:r w:rsidR="007D0CBF" w:rsidRPr="000814B7">
        <w:rPr>
          <w:rFonts w:ascii="Times New Roman" w:hAnsi="Times New Roman" w:cs="Times New Roman"/>
          <w:color w:val="000000" w:themeColor="text1"/>
        </w:rPr>
        <w:t>who</w:t>
      </w:r>
      <w:r w:rsidR="005F6725" w:rsidRPr="000814B7">
        <w:rPr>
          <w:rFonts w:ascii="Times New Roman" w:hAnsi="Times New Roman" w:cs="Times New Roman"/>
          <w:color w:val="000000" w:themeColor="text1"/>
        </w:rPr>
        <w:t xml:space="preserve"> says that they will vote for a right-wing politician promising to make their country great again, in part by imposing high tariffs on products imported from poorer and distant countries. </w:t>
      </w:r>
      <w:r w:rsidR="00787179" w:rsidRPr="000814B7">
        <w:rPr>
          <w:rFonts w:ascii="Times New Roman" w:hAnsi="Times New Roman" w:cs="Times New Roman"/>
          <w:color w:val="000000" w:themeColor="text1"/>
        </w:rPr>
        <w:t>A</w:t>
      </w:r>
      <w:r w:rsidR="005F6725" w:rsidRPr="000814B7">
        <w:rPr>
          <w:rFonts w:ascii="Times New Roman" w:hAnsi="Times New Roman" w:cs="Times New Roman"/>
          <w:color w:val="000000" w:themeColor="text1"/>
        </w:rPr>
        <w:t xml:space="preserve"> critic, although appreciative of the need </w:t>
      </w:r>
      <w:r w:rsidR="00016A29" w:rsidRPr="000814B7">
        <w:rPr>
          <w:rFonts w:ascii="Times New Roman" w:hAnsi="Times New Roman" w:cs="Times New Roman"/>
          <w:color w:val="000000" w:themeColor="text1"/>
        </w:rPr>
        <w:t>of</w:t>
      </w:r>
      <w:r w:rsidR="005F6725" w:rsidRPr="000814B7">
        <w:rPr>
          <w:rFonts w:ascii="Times New Roman" w:hAnsi="Times New Roman" w:cs="Times New Roman"/>
          <w:color w:val="000000" w:themeColor="text1"/>
        </w:rPr>
        <w:t xml:space="preserve"> this worker to keep their job, would also </w:t>
      </w:r>
      <w:r w:rsidR="007D0CBF" w:rsidRPr="000814B7">
        <w:rPr>
          <w:rFonts w:ascii="Times New Roman" w:hAnsi="Times New Roman" w:cs="Times New Roman"/>
          <w:color w:val="000000" w:themeColor="text1"/>
        </w:rPr>
        <w:t>want to justify their view that the blue-collar worker</w:t>
      </w:r>
      <w:r w:rsidR="005F6725" w:rsidRPr="000814B7">
        <w:rPr>
          <w:rFonts w:ascii="Times New Roman" w:hAnsi="Times New Roman" w:cs="Times New Roman"/>
          <w:color w:val="000000" w:themeColor="text1"/>
        </w:rPr>
        <w:t xml:space="preserve"> </w:t>
      </w:r>
      <w:r w:rsidR="007D0CBF" w:rsidRPr="000814B7">
        <w:rPr>
          <w:rFonts w:ascii="Times New Roman" w:hAnsi="Times New Roman" w:cs="Times New Roman"/>
          <w:color w:val="000000" w:themeColor="text1"/>
        </w:rPr>
        <w:t>should</w:t>
      </w:r>
      <w:r w:rsidR="005F6725" w:rsidRPr="000814B7">
        <w:rPr>
          <w:rFonts w:ascii="Times New Roman" w:hAnsi="Times New Roman" w:cs="Times New Roman"/>
          <w:color w:val="000000" w:themeColor="text1"/>
        </w:rPr>
        <w:t xml:space="preserve"> consider the fact that the workers in the poorer countries also want to keep their jobs, and have similar talents and projects the pursuit of which would be hampered if international cooperation was curtailed or slanted to the disproportionate advantage of richer countries. In both of these examples, the critic would be </w:t>
      </w:r>
      <w:r w:rsidR="00E73C0B" w:rsidRPr="000814B7">
        <w:rPr>
          <w:rFonts w:ascii="Times New Roman" w:hAnsi="Times New Roman" w:cs="Times New Roman"/>
          <w:color w:val="000000" w:themeColor="text1"/>
        </w:rPr>
        <w:lastRenderedPageBreak/>
        <w:t xml:space="preserve">trying to dig below the surface of circulating views about what makes for people’s good life, </w:t>
      </w:r>
      <w:r w:rsidR="005F6725" w:rsidRPr="000814B7">
        <w:rPr>
          <w:rFonts w:ascii="Times New Roman" w:hAnsi="Times New Roman" w:cs="Times New Roman"/>
          <w:color w:val="000000" w:themeColor="text1"/>
        </w:rPr>
        <w:t>making claims about the objective good of developing and exercising certain valuable capacities</w:t>
      </w:r>
      <w:r w:rsidR="0057607D" w:rsidRPr="000814B7">
        <w:rPr>
          <w:rFonts w:ascii="Times New Roman" w:hAnsi="Times New Roman" w:cs="Times New Roman"/>
          <w:color w:val="000000" w:themeColor="text1"/>
        </w:rPr>
        <w:t xml:space="preserve">, while also </w:t>
      </w:r>
      <w:r w:rsidR="00E73C0B" w:rsidRPr="000814B7">
        <w:rPr>
          <w:rFonts w:ascii="Times New Roman" w:hAnsi="Times New Roman" w:cs="Times New Roman"/>
          <w:color w:val="000000" w:themeColor="text1"/>
        </w:rPr>
        <w:t>insisting that these capacities, and their importance, is quite widespread.</w:t>
      </w:r>
      <w:r w:rsidR="007D0CBF" w:rsidRPr="000814B7">
        <w:rPr>
          <w:rFonts w:ascii="Times New Roman" w:hAnsi="Times New Roman" w:cs="Times New Roman"/>
          <w:color w:val="000000" w:themeColor="text1"/>
        </w:rPr>
        <w:t xml:space="preserve"> </w:t>
      </w:r>
      <w:r w:rsidR="0057607D" w:rsidRPr="000814B7">
        <w:rPr>
          <w:rFonts w:ascii="Times New Roman" w:hAnsi="Times New Roman" w:cs="Times New Roman"/>
          <w:color w:val="000000" w:themeColor="text1"/>
        </w:rPr>
        <w:t xml:space="preserve">This seems to be a </w:t>
      </w:r>
      <w:r w:rsidR="00845668" w:rsidRPr="000814B7">
        <w:rPr>
          <w:rFonts w:ascii="Times New Roman" w:hAnsi="Times New Roman" w:cs="Times New Roman"/>
          <w:color w:val="000000" w:themeColor="text1"/>
        </w:rPr>
        <w:t>laudable</w:t>
      </w:r>
      <w:r w:rsidR="0057607D" w:rsidRPr="000814B7">
        <w:rPr>
          <w:rFonts w:ascii="Times New Roman" w:hAnsi="Times New Roman" w:cs="Times New Roman"/>
          <w:color w:val="000000" w:themeColor="text1"/>
        </w:rPr>
        <w:t xml:space="preserve"> aim. </w:t>
      </w:r>
      <w:r w:rsidR="00C4063B" w:rsidRPr="000814B7">
        <w:rPr>
          <w:rFonts w:ascii="Times New Roman" w:hAnsi="Times New Roman" w:cs="Times New Roman"/>
          <w:color w:val="000000" w:themeColor="text1"/>
        </w:rPr>
        <w:t>Dignitarian Perfectionism</w:t>
      </w:r>
      <w:r w:rsidR="007D0CBF" w:rsidRPr="000814B7">
        <w:rPr>
          <w:rFonts w:ascii="Times New Roman" w:hAnsi="Times New Roman" w:cs="Times New Roman"/>
          <w:color w:val="000000" w:themeColor="text1"/>
        </w:rPr>
        <w:t xml:space="preserve"> </w:t>
      </w:r>
      <w:r w:rsidR="0057607D" w:rsidRPr="000814B7">
        <w:rPr>
          <w:rFonts w:ascii="Times New Roman" w:hAnsi="Times New Roman" w:cs="Times New Roman"/>
          <w:color w:val="000000" w:themeColor="text1"/>
        </w:rPr>
        <w:t>could</w:t>
      </w:r>
      <w:r w:rsidR="007D0CBF" w:rsidRPr="000814B7">
        <w:rPr>
          <w:rFonts w:ascii="Times New Roman" w:hAnsi="Times New Roman" w:cs="Times New Roman"/>
          <w:color w:val="000000" w:themeColor="text1"/>
        </w:rPr>
        <w:t xml:space="preserve"> help the critic to do just tha</w:t>
      </w:r>
      <w:r w:rsidR="00275AD0" w:rsidRPr="000814B7">
        <w:rPr>
          <w:rFonts w:ascii="Times New Roman" w:hAnsi="Times New Roman" w:cs="Times New Roman"/>
          <w:color w:val="000000" w:themeColor="text1"/>
        </w:rPr>
        <w:t>t</w:t>
      </w:r>
      <w:r w:rsidR="0057607D" w:rsidRPr="000814B7">
        <w:rPr>
          <w:rFonts w:ascii="Times New Roman" w:hAnsi="Times New Roman" w:cs="Times New Roman"/>
          <w:color w:val="000000" w:themeColor="text1"/>
        </w:rPr>
        <w:t xml:space="preserve"> without any reference to human essence. It is enough to show that the capacities </w:t>
      </w:r>
      <w:r w:rsidR="005C4D42" w:rsidRPr="000814B7">
        <w:rPr>
          <w:rFonts w:ascii="Times New Roman" w:hAnsi="Times New Roman" w:cs="Times New Roman"/>
          <w:color w:val="000000" w:themeColor="text1"/>
        </w:rPr>
        <w:t>appealed</w:t>
      </w:r>
      <w:r w:rsidR="0057607D" w:rsidRPr="000814B7">
        <w:rPr>
          <w:rFonts w:ascii="Times New Roman" w:hAnsi="Times New Roman" w:cs="Times New Roman"/>
          <w:color w:val="000000" w:themeColor="text1"/>
        </w:rPr>
        <w:t xml:space="preserve"> to are broadly held by the people the critical assessment focuses on, that they are valuable, and that they are worth supporting despite their conventional underappreciation.</w:t>
      </w:r>
    </w:p>
    <w:p w14:paraId="35162769" w14:textId="77777777" w:rsidR="00B21697" w:rsidRDefault="00B21697" w:rsidP="0006427D">
      <w:pPr>
        <w:autoSpaceDE w:val="0"/>
        <w:autoSpaceDN w:val="0"/>
        <w:adjustRightInd w:val="0"/>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3.4.2.</w:t>
      </w:r>
      <w:r w:rsidR="00F852D9" w:rsidRPr="000814B7">
        <w:rPr>
          <w:rFonts w:ascii="Times New Roman" w:hAnsi="Times New Roman" w:cs="Times New Roman"/>
          <w:color w:val="000000" w:themeColor="text1"/>
        </w:rPr>
        <w:t xml:space="preserve"> </w:t>
      </w:r>
      <w:r w:rsidR="00F852D9" w:rsidRPr="00B21697">
        <w:rPr>
          <w:rFonts w:ascii="Times New Roman" w:hAnsi="Times New Roman" w:cs="Times New Roman"/>
          <w:iCs/>
          <w:color w:val="000000" w:themeColor="text1"/>
        </w:rPr>
        <w:t>Formulation of norm</w:t>
      </w:r>
      <w:r w:rsidR="00D85E66" w:rsidRPr="00B21697">
        <w:rPr>
          <w:rFonts w:ascii="Times New Roman" w:hAnsi="Times New Roman" w:cs="Times New Roman"/>
          <w:iCs/>
          <w:color w:val="000000" w:themeColor="text1"/>
        </w:rPr>
        <w:t xml:space="preserve">ative claims </w:t>
      </w:r>
      <w:r w:rsidR="00F852D9" w:rsidRPr="00B21697">
        <w:rPr>
          <w:rFonts w:ascii="Times New Roman" w:hAnsi="Times New Roman" w:cs="Times New Roman"/>
          <w:iCs/>
          <w:color w:val="000000" w:themeColor="text1"/>
        </w:rPr>
        <w:t xml:space="preserve">with </w:t>
      </w:r>
      <w:r w:rsidR="00D85E66" w:rsidRPr="00B21697">
        <w:rPr>
          <w:rFonts w:ascii="Times New Roman" w:hAnsi="Times New Roman" w:cs="Times New Roman"/>
          <w:iCs/>
          <w:color w:val="000000" w:themeColor="text1"/>
        </w:rPr>
        <w:t>ample</w:t>
      </w:r>
      <w:r w:rsidR="00F852D9" w:rsidRPr="00B21697">
        <w:rPr>
          <w:rFonts w:ascii="Times New Roman" w:hAnsi="Times New Roman" w:cs="Times New Roman"/>
          <w:iCs/>
          <w:color w:val="000000" w:themeColor="text1"/>
        </w:rPr>
        <w:t xml:space="preserve"> scope</w:t>
      </w:r>
    </w:p>
    <w:p w14:paraId="4F33C744" w14:textId="1ACC9253" w:rsidR="00F852D9" w:rsidRPr="000814B7" w:rsidRDefault="00F06A65" w:rsidP="0006427D">
      <w:pPr>
        <w:autoSpaceDE w:val="0"/>
        <w:autoSpaceDN w:val="0"/>
        <w:adjustRightInd w:val="0"/>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 xml:space="preserve">In our normative judgments, we sometimes </w:t>
      </w:r>
      <w:r w:rsidR="00300E93" w:rsidRPr="000814B7">
        <w:rPr>
          <w:rFonts w:ascii="Times New Roman" w:hAnsi="Times New Roman" w:cs="Times New Roman"/>
          <w:color w:val="000000" w:themeColor="text1"/>
        </w:rPr>
        <w:t>want</w:t>
      </w:r>
      <w:r w:rsidRPr="000814B7">
        <w:rPr>
          <w:rFonts w:ascii="Times New Roman" w:hAnsi="Times New Roman" w:cs="Times New Roman"/>
          <w:color w:val="000000" w:themeColor="text1"/>
        </w:rPr>
        <w:t xml:space="preserve"> to range widely regarding i</w:t>
      </w:r>
      <w:r w:rsidR="00F852D9" w:rsidRPr="000814B7">
        <w:rPr>
          <w:rFonts w:ascii="Times New Roman" w:hAnsi="Times New Roman" w:cs="Times New Roman"/>
          <w:color w:val="000000" w:themeColor="text1"/>
        </w:rPr>
        <w:t xml:space="preserve">ntrapersonal, interpersonal, social, </w:t>
      </w:r>
      <w:r w:rsidRPr="000814B7">
        <w:rPr>
          <w:rFonts w:ascii="Times New Roman" w:hAnsi="Times New Roman" w:cs="Times New Roman"/>
          <w:color w:val="000000" w:themeColor="text1"/>
        </w:rPr>
        <w:t xml:space="preserve">and </w:t>
      </w:r>
      <w:r w:rsidR="00F852D9" w:rsidRPr="000814B7">
        <w:rPr>
          <w:rFonts w:ascii="Times New Roman" w:hAnsi="Times New Roman" w:cs="Times New Roman"/>
          <w:color w:val="000000" w:themeColor="text1"/>
        </w:rPr>
        <w:t>historical</w:t>
      </w:r>
      <w:r w:rsidRPr="000814B7">
        <w:rPr>
          <w:rFonts w:ascii="Times New Roman" w:hAnsi="Times New Roman" w:cs="Times New Roman"/>
          <w:color w:val="000000" w:themeColor="text1"/>
        </w:rPr>
        <w:t xml:space="preserve"> domains. Using an idea of human nature may help to state claims about what people have reason to do which range over expansive rather than episodic cases.</w:t>
      </w:r>
      <w:r w:rsidR="00103ED6" w:rsidRPr="000814B7">
        <w:rPr>
          <w:rFonts w:ascii="Times New Roman" w:hAnsi="Times New Roman" w:cs="Times New Roman"/>
          <w:color w:val="000000" w:themeColor="text1"/>
        </w:rPr>
        <w:t xml:space="preserve"> But although ranging widely may indeed sometimes be a good idea, we do not need </w:t>
      </w:r>
      <w:r w:rsidR="00085D0B" w:rsidRPr="000814B7">
        <w:rPr>
          <w:rFonts w:ascii="Times New Roman" w:hAnsi="Times New Roman" w:cs="Times New Roman"/>
          <w:color w:val="000000" w:themeColor="text1"/>
        </w:rPr>
        <w:t>a</w:t>
      </w:r>
      <w:r w:rsidR="00103ED6" w:rsidRPr="000814B7">
        <w:rPr>
          <w:rFonts w:ascii="Times New Roman" w:hAnsi="Times New Roman" w:cs="Times New Roman"/>
          <w:color w:val="000000" w:themeColor="text1"/>
        </w:rPr>
        <w:t xml:space="preserve"> </w:t>
      </w:r>
      <w:r w:rsidR="00300E93" w:rsidRPr="000814B7">
        <w:rPr>
          <w:rFonts w:ascii="Times New Roman" w:hAnsi="Times New Roman" w:cs="Times New Roman"/>
          <w:color w:val="000000" w:themeColor="text1"/>
        </w:rPr>
        <w:t>view</w:t>
      </w:r>
      <w:r w:rsidR="00103ED6" w:rsidRPr="000814B7">
        <w:rPr>
          <w:rFonts w:ascii="Times New Roman" w:hAnsi="Times New Roman" w:cs="Times New Roman"/>
          <w:color w:val="000000" w:themeColor="text1"/>
        </w:rPr>
        <w:t xml:space="preserve"> of human</w:t>
      </w:r>
      <w:r w:rsidR="00300E93" w:rsidRPr="000814B7">
        <w:rPr>
          <w:rFonts w:ascii="Times New Roman" w:hAnsi="Times New Roman" w:cs="Times New Roman"/>
          <w:color w:val="000000" w:themeColor="text1"/>
        </w:rPr>
        <w:t xml:space="preserve"> essence</w:t>
      </w:r>
      <w:r w:rsidR="00103ED6" w:rsidRPr="000814B7">
        <w:rPr>
          <w:rFonts w:ascii="Times New Roman" w:hAnsi="Times New Roman" w:cs="Times New Roman"/>
          <w:color w:val="000000" w:themeColor="text1"/>
        </w:rPr>
        <w:t xml:space="preserve"> to do so.</w:t>
      </w:r>
    </w:p>
    <w:p w14:paraId="239AF057" w14:textId="467566EF" w:rsidR="00103ED6" w:rsidRPr="000814B7" w:rsidRDefault="00103ED6" w:rsidP="0006427D">
      <w:pPr>
        <w:tabs>
          <w:tab w:val="left" w:pos="284"/>
        </w:tabs>
        <w:autoSpaceDE w:val="0"/>
        <w:autoSpaceDN w:val="0"/>
        <w:adjustRightInd w:val="0"/>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 xml:space="preserve">Consider first the intrapersonal level. When </w:t>
      </w:r>
      <w:r w:rsidR="001A2E9E" w:rsidRPr="000814B7">
        <w:rPr>
          <w:rFonts w:ascii="Times New Roman" w:hAnsi="Times New Roman" w:cs="Times New Roman"/>
          <w:color w:val="000000" w:themeColor="text1"/>
        </w:rPr>
        <w:t>I</w:t>
      </w:r>
      <w:r w:rsidRPr="000814B7">
        <w:rPr>
          <w:rFonts w:ascii="Times New Roman" w:hAnsi="Times New Roman" w:cs="Times New Roman"/>
          <w:color w:val="000000" w:themeColor="text1"/>
        </w:rPr>
        <w:t xml:space="preserve"> choose </w:t>
      </w:r>
      <w:r w:rsidR="00247B29" w:rsidRPr="000814B7">
        <w:rPr>
          <w:rFonts w:ascii="Times New Roman" w:hAnsi="Times New Roman" w:cs="Times New Roman"/>
          <w:color w:val="000000" w:themeColor="text1"/>
        </w:rPr>
        <w:t xml:space="preserve">a </w:t>
      </w:r>
      <w:r w:rsidRPr="000814B7">
        <w:rPr>
          <w:rFonts w:ascii="Times New Roman" w:hAnsi="Times New Roman" w:cs="Times New Roman"/>
          <w:color w:val="000000" w:themeColor="text1"/>
        </w:rPr>
        <w:t xml:space="preserve">career, for example, </w:t>
      </w:r>
      <w:r w:rsidR="001A2E9E" w:rsidRPr="000814B7">
        <w:rPr>
          <w:rFonts w:ascii="Times New Roman" w:hAnsi="Times New Roman" w:cs="Times New Roman"/>
          <w:color w:val="000000" w:themeColor="text1"/>
        </w:rPr>
        <w:t>I am making</w:t>
      </w:r>
      <w:r w:rsidRPr="000814B7">
        <w:rPr>
          <w:rFonts w:ascii="Times New Roman" w:hAnsi="Times New Roman" w:cs="Times New Roman"/>
          <w:color w:val="000000" w:themeColor="text1"/>
        </w:rPr>
        <w:t xml:space="preserve"> a</w:t>
      </w:r>
      <w:r w:rsidR="001A2E9E" w:rsidRPr="000814B7">
        <w:rPr>
          <w:rFonts w:ascii="Times New Roman" w:hAnsi="Times New Roman" w:cs="Times New Roman"/>
          <w:color w:val="000000" w:themeColor="text1"/>
        </w:rPr>
        <w:t xml:space="preserve"> </w:t>
      </w:r>
      <w:r w:rsidRPr="000814B7">
        <w:rPr>
          <w:rFonts w:ascii="Times New Roman" w:hAnsi="Times New Roman" w:cs="Times New Roman"/>
          <w:color w:val="000000" w:themeColor="text1"/>
        </w:rPr>
        <w:t>decision with life-long implications.</w:t>
      </w:r>
      <w:r w:rsidR="007F625D" w:rsidRPr="000814B7">
        <w:rPr>
          <w:rStyle w:val="FootnoteReference"/>
          <w:rFonts w:ascii="Times New Roman" w:hAnsi="Times New Roman" w:cs="Times New Roman"/>
          <w:color w:val="000000" w:themeColor="text1"/>
        </w:rPr>
        <w:footnoteReference w:id="36"/>
      </w:r>
      <w:r w:rsidRPr="000814B7">
        <w:rPr>
          <w:rFonts w:ascii="Times New Roman" w:hAnsi="Times New Roman" w:cs="Times New Roman"/>
          <w:color w:val="000000" w:themeColor="text1"/>
        </w:rPr>
        <w:t xml:space="preserve"> </w:t>
      </w:r>
      <w:r w:rsidR="001A2E9E" w:rsidRPr="000814B7">
        <w:rPr>
          <w:rFonts w:ascii="Times New Roman" w:hAnsi="Times New Roman" w:cs="Times New Roman"/>
          <w:color w:val="000000" w:themeColor="text1"/>
        </w:rPr>
        <w:t xml:space="preserve">To figure out whether a certain career is good for me, it would help to know what important capacities would be constant </w:t>
      </w:r>
      <w:r w:rsidR="00247B29" w:rsidRPr="000814B7">
        <w:rPr>
          <w:rFonts w:ascii="Times New Roman" w:hAnsi="Times New Roman" w:cs="Times New Roman"/>
          <w:color w:val="000000" w:themeColor="text1"/>
        </w:rPr>
        <w:t xml:space="preserve">in me </w:t>
      </w:r>
      <w:r w:rsidR="001A2E9E" w:rsidRPr="000814B7">
        <w:rPr>
          <w:rFonts w:ascii="Times New Roman" w:hAnsi="Times New Roman" w:cs="Times New Roman"/>
          <w:color w:val="000000" w:themeColor="text1"/>
        </w:rPr>
        <w:t xml:space="preserve">across </w:t>
      </w:r>
      <w:r w:rsidR="00247B29" w:rsidRPr="000814B7">
        <w:rPr>
          <w:rFonts w:ascii="Times New Roman" w:hAnsi="Times New Roman" w:cs="Times New Roman"/>
          <w:color w:val="000000" w:themeColor="text1"/>
        </w:rPr>
        <w:t>ti</w:t>
      </w:r>
      <w:r w:rsidR="001A2E9E" w:rsidRPr="000814B7">
        <w:rPr>
          <w:rFonts w:ascii="Times New Roman" w:hAnsi="Times New Roman" w:cs="Times New Roman"/>
          <w:color w:val="000000" w:themeColor="text1"/>
        </w:rPr>
        <w:t xml:space="preserve">me and consider whether the career would foster them well (by comparison to other career paths available). There are of course some </w:t>
      </w:r>
      <w:r w:rsidR="00DA5684" w:rsidRPr="000814B7">
        <w:rPr>
          <w:rFonts w:ascii="Times New Roman" w:hAnsi="Times New Roman" w:cs="Times New Roman"/>
          <w:color w:val="000000" w:themeColor="text1"/>
        </w:rPr>
        <w:t>idiosyncrasies</w:t>
      </w:r>
      <w:r w:rsidR="001A2E9E" w:rsidRPr="000814B7">
        <w:rPr>
          <w:rFonts w:ascii="Times New Roman" w:hAnsi="Times New Roman" w:cs="Times New Roman"/>
          <w:color w:val="000000" w:themeColor="text1"/>
        </w:rPr>
        <w:t xml:space="preserve"> that make me different from other people, but human nature would provide some useful information that I should pay attention to. </w:t>
      </w:r>
      <w:r w:rsidR="00143DAE" w:rsidRPr="000814B7">
        <w:rPr>
          <w:rFonts w:ascii="Times New Roman" w:hAnsi="Times New Roman" w:cs="Times New Roman"/>
          <w:color w:val="000000" w:themeColor="text1"/>
        </w:rPr>
        <w:t xml:space="preserve">But what I </w:t>
      </w:r>
      <w:r w:rsidR="00AF6915" w:rsidRPr="000814B7">
        <w:rPr>
          <w:rFonts w:ascii="Times New Roman" w:hAnsi="Times New Roman" w:cs="Times New Roman"/>
          <w:color w:val="000000" w:themeColor="text1"/>
        </w:rPr>
        <w:t xml:space="preserve">really </w:t>
      </w:r>
      <w:r w:rsidR="00143DAE" w:rsidRPr="000814B7">
        <w:rPr>
          <w:rFonts w:ascii="Times New Roman" w:hAnsi="Times New Roman" w:cs="Times New Roman"/>
          <w:color w:val="000000" w:themeColor="text1"/>
        </w:rPr>
        <w:t xml:space="preserve">need to pay attention to is whatever valuable capacities </w:t>
      </w:r>
      <w:r w:rsidR="00143DAE" w:rsidRPr="000814B7">
        <w:rPr>
          <w:rFonts w:ascii="Times New Roman" w:hAnsi="Times New Roman" w:cs="Times New Roman"/>
          <w:i/>
          <w:color w:val="000000" w:themeColor="text1"/>
        </w:rPr>
        <w:t xml:space="preserve">I </w:t>
      </w:r>
      <w:r w:rsidR="00143DAE" w:rsidRPr="000814B7">
        <w:rPr>
          <w:rFonts w:ascii="Times New Roman" w:hAnsi="Times New Roman" w:cs="Times New Roman"/>
          <w:color w:val="000000" w:themeColor="text1"/>
        </w:rPr>
        <w:t xml:space="preserve">am likely to have over the period of time considered, and cater appropriately to </w:t>
      </w:r>
      <w:r w:rsidR="00143DAE" w:rsidRPr="000814B7">
        <w:rPr>
          <w:rFonts w:ascii="Times New Roman" w:hAnsi="Times New Roman" w:cs="Times New Roman"/>
          <w:i/>
          <w:color w:val="000000" w:themeColor="text1"/>
        </w:rPr>
        <w:t>them</w:t>
      </w:r>
      <w:r w:rsidR="00143DAE" w:rsidRPr="000814B7">
        <w:rPr>
          <w:rFonts w:ascii="Times New Roman" w:hAnsi="Times New Roman" w:cs="Times New Roman"/>
          <w:color w:val="000000" w:themeColor="text1"/>
        </w:rPr>
        <w:t xml:space="preserve">. </w:t>
      </w:r>
      <w:r w:rsidR="00247B29" w:rsidRPr="000814B7">
        <w:rPr>
          <w:rFonts w:ascii="Times New Roman" w:hAnsi="Times New Roman" w:cs="Times New Roman"/>
          <w:color w:val="000000" w:themeColor="text1"/>
        </w:rPr>
        <w:t>Some of these are likely to remain in place over my lifespan, while others may</w:t>
      </w:r>
      <w:r w:rsidR="00143DAE" w:rsidRPr="000814B7">
        <w:rPr>
          <w:rFonts w:ascii="Times New Roman" w:hAnsi="Times New Roman" w:cs="Times New Roman"/>
          <w:color w:val="000000" w:themeColor="text1"/>
        </w:rPr>
        <w:t xml:space="preserve"> </w:t>
      </w:r>
      <w:r w:rsidR="00247B29" w:rsidRPr="000814B7">
        <w:rPr>
          <w:rFonts w:ascii="Times New Roman" w:hAnsi="Times New Roman" w:cs="Times New Roman"/>
          <w:color w:val="000000" w:themeColor="text1"/>
        </w:rPr>
        <w:t xml:space="preserve">disappear </w:t>
      </w:r>
      <w:r w:rsidR="00D476A0" w:rsidRPr="000814B7">
        <w:rPr>
          <w:rFonts w:ascii="Times New Roman" w:hAnsi="Times New Roman" w:cs="Times New Roman"/>
          <w:color w:val="000000" w:themeColor="text1"/>
        </w:rPr>
        <w:t>or</w:t>
      </w:r>
      <w:r w:rsidR="00247B29" w:rsidRPr="000814B7">
        <w:rPr>
          <w:rFonts w:ascii="Times New Roman" w:hAnsi="Times New Roman" w:cs="Times New Roman"/>
          <w:color w:val="000000" w:themeColor="text1"/>
        </w:rPr>
        <w:t xml:space="preserve"> emerge</w:t>
      </w:r>
      <w:r w:rsidR="00143DAE" w:rsidRPr="000814B7">
        <w:rPr>
          <w:rFonts w:ascii="Times New Roman" w:hAnsi="Times New Roman" w:cs="Times New Roman"/>
          <w:color w:val="000000" w:themeColor="text1"/>
        </w:rPr>
        <w:t xml:space="preserve"> </w:t>
      </w:r>
      <w:r w:rsidR="00D476A0" w:rsidRPr="000814B7">
        <w:rPr>
          <w:rFonts w:ascii="Times New Roman" w:hAnsi="Times New Roman" w:cs="Times New Roman"/>
          <w:color w:val="000000" w:themeColor="text1"/>
        </w:rPr>
        <w:t>in</w:t>
      </w:r>
      <w:r w:rsidR="00143DAE" w:rsidRPr="000814B7">
        <w:rPr>
          <w:rFonts w:ascii="Times New Roman" w:hAnsi="Times New Roman" w:cs="Times New Roman"/>
          <w:color w:val="000000" w:themeColor="text1"/>
        </w:rPr>
        <w:t xml:space="preserve"> </w:t>
      </w:r>
      <w:r w:rsidR="00247B29" w:rsidRPr="000814B7">
        <w:rPr>
          <w:rFonts w:ascii="Times New Roman" w:hAnsi="Times New Roman" w:cs="Times New Roman"/>
          <w:color w:val="000000" w:themeColor="text1"/>
        </w:rPr>
        <w:t>different</w:t>
      </w:r>
      <w:r w:rsidR="00143DAE" w:rsidRPr="000814B7">
        <w:rPr>
          <w:rFonts w:ascii="Times New Roman" w:hAnsi="Times New Roman" w:cs="Times New Roman"/>
          <w:color w:val="000000" w:themeColor="text1"/>
        </w:rPr>
        <w:t xml:space="preserve"> segment</w:t>
      </w:r>
      <w:r w:rsidR="00247B29" w:rsidRPr="000814B7">
        <w:rPr>
          <w:rFonts w:ascii="Times New Roman" w:hAnsi="Times New Roman" w:cs="Times New Roman"/>
          <w:color w:val="000000" w:themeColor="text1"/>
        </w:rPr>
        <w:t>s</w:t>
      </w:r>
      <w:r w:rsidR="00143DAE" w:rsidRPr="000814B7">
        <w:rPr>
          <w:rFonts w:ascii="Times New Roman" w:hAnsi="Times New Roman" w:cs="Times New Roman"/>
          <w:color w:val="000000" w:themeColor="text1"/>
        </w:rPr>
        <w:t xml:space="preserve"> of </w:t>
      </w:r>
      <w:r w:rsidR="00247B29" w:rsidRPr="000814B7">
        <w:rPr>
          <w:rFonts w:ascii="Times New Roman" w:hAnsi="Times New Roman" w:cs="Times New Roman"/>
          <w:color w:val="000000" w:themeColor="text1"/>
        </w:rPr>
        <w:t xml:space="preserve">it. Some </w:t>
      </w:r>
      <w:r w:rsidR="00143DAE" w:rsidRPr="000814B7">
        <w:rPr>
          <w:rFonts w:ascii="Times New Roman" w:hAnsi="Times New Roman" w:cs="Times New Roman"/>
          <w:color w:val="000000" w:themeColor="text1"/>
        </w:rPr>
        <w:t xml:space="preserve">may be </w:t>
      </w:r>
      <w:r w:rsidR="00247B29" w:rsidRPr="000814B7">
        <w:rPr>
          <w:rFonts w:ascii="Times New Roman" w:hAnsi="Times New Roman" w:cs="Times New Roman"/>
          <w:color w:val="000000" w:themeColor="text1"/>
        </w:rPr>
        <w:t xml:space="preserve">typically human (i.e., shared with most other human </w:t>
      </w:r>
      <w:r w:rsidR="00247B29" w:rsidRPr="000814B7">
        <w:rPr>
          <w:rFonts w:ascii="Times New Roman" w:hAnsi="Times New Roman" w:cs="Times New Roman"/>
          <w:color w:val="000000" w:themeColor="text1"/>
        </w:rPr>
        <w:lastRenderedPageBreak/>
        <w:t>beings) and some</w:t>
      </w:r>
      <w:r w:rsidR="00143DAE" w:rsidRPr="000814B7">
        <w:rPr>
          <w:rFonts w:ascii="Times New Roman" w:hAnsi="Times New Roman" w:cs="Times New Roman"/>
          <w:color w:val="000000" w:themeColor="text1"/>
        </w:rPr>
        <w:t xml:space="preserve"> not. My prudential reasoning does not need a </w:t>
      </w:r>
      <w:r w:rsidR="00AF6915" w:rsidRPr="000814B7">
        <w:rPr>
          <w:rFonts w:ascii="Times New Roman" w:hAnsi="Times New Roman" w:cs="Times New Roman"/>
          <w:color w:val="000000" w:themeColor="text1"/>
        </w:rPr>
        <w:t>picture</w:t>
      </w:r>
      <w:r w:rsidR="00143DAE" w:rsidRPr="000814B7">
        <w:rPr>
          <w:rFonts w:ascii="Times New Roman" w:hAnsi="Times New Roman" w:cs="Times New Roman"/>
          <w:color w:val="000000" w:themeColor="text1"/>
        </w:rPr>
        <w:t xml:space="preserve"> of human nature to cover the range.</w:t>
      </w:r>
      <w:r w:rsidR="00247B29" w:rsidRPr="000814B7">
        <w:rPr>
          <w:rFonts w:ascii="Times New Roman" w:hAnsi="Times New Roman" w:cs="Times New Roman"/>
          <w:color w:val="000000" w:themeColor="text1"/>
        </w:rPr>
        <w:t xml:space="preserve"> Something similar happens at the interpersonal level. It is important, when developing a friendship for example, to be able to focus on features that we share with our friends and rely upon them as we figure out how to interact. But</w:t>
      </w:r>
      <w:r w:rsidR="00D476A0" w:rsidRPr="000814B7">
        <w:rPr>
          <w:rFonts w:ascii="Times New Roman" w:hAnsi="Times New Roman" w:cs="Times New Roman"/>
          <w:color w:val="000000" w:themeColor="text1"/>
        </w:rPr>
        <w:t>,</w:t>
      </w:r>
      <w:r w:rsidR="00247B29" w:rsidRPr="000814B7">
        <w:rPr>
          <w:rFonts w:ascii="Times New Roman" w:hAnsi="Times New Roman" w:cs="Times New Roman"/>
          <w:color w:val="000000" w:themeColor="text1"/>
        </w:rPr>
        <w:t xml:space="preserve"> again, what is key is that we identify </w:t>
      </w:r>
      <w:r w:rsidR="00D476A0" w:rsidRPr="000814B7">
        <w:rPr>
          <w:rFonts w:ascii="Times New Roman" w:hAnsi="Times New Roman" w:cs="Times New Roman"/>
          <w:color w:val="000000" w:themeColor="text1"/>
        </w:rPr>
        <w:t>our</w:t>
      </w:r>
      <w:r w:rsidR="00247B29" w:rsidRPr="000814B7">
        <w:rPr>
          <w:rFonts w:ascii="Times New Roman" w:hAnsi="Times New Roman" w:cs="Times New Roman"/>
          <w:color w:val="000000" w:themeColor="text1"/>
        </w:rPr>
        <w:t xml:space="preserve"> valuable capacities</w:t>
      </w:r>
      <w:r w:rsidR="00D476A0" w:rsidRPr="000814B7">
        <w:rPr>
          <w:rFonts w:ascii="Times New Roman" w:hAnsi="Times New Roman" w:cs="Times New Roman"/>
          <w:color w:val="000000" w:themeColor="text1"/>
        </w:rPr>
        <w:t xml:space="preserve"> and pursue some </w:t>
      </w:r>
      <w:r w:rsidR="00247B29" w:rsidRPr="000814B7">
        <w:rPr>
          <w:rFonts w:ascii="Times New Roman" w:hAnsi="Times New Roman" w:cs="Times New Roman"/>
          <w:color w:val="000000" w:themeColor="text1"/>
        </w:rPr>
        <w:t xml:space="preserve">projects </w:t>
      </w:r>
      <w:r w:rsidR="00D476A0" w:rsidRPr="000814B7">
        <w:rPr>
          <w:rFonts w:ascii="Times New Roman" w:hAnsi="Times New Roman" w:cs="Times New Roman"/>
          <w:color w:val="000000" w:themeColor="text1"/>
        </w:rPr>
        <w:t>appropriately engaging</w:t>
      </w:r>
      <w:r w:rsidR="00247B29" w:rsidRPr="000814B7">
        <w:rPr>
          <w:rFonts w:ascii="Times New Roman" w:hAnsi="Times New Roman" w:cs="Times New Roman"/>
          <w:color w:val="000000" w:themeColor="text1"/>
        </w:rPr>
        <w:t xml:space="preserve"> them</w:t>
      </w:r>
      <w:r w:rsidR="00D476A0" w:rsidRPr="000814B7">
        <w:rPr>
          <w:rFonts w:ascii="Times New Roman" w:hAnsi="Times New Roman" w:cs="Times New Roman"/>
          <w:color w:val="000000" w:themeColor="text1"/>
        </w:rPr>
        <w:t>. Some of these capacities</w:t>
      </w:r>
      <w:r w:rsidR="00247B29" w:rsidRPr="000814B7">
        <w:rPr>
          <w:rFonts w:ascii="Times New Roman" w:hAnsi="Times New Roman" w:cs="Times New Roman"/>
          <w:color w:val="000000" w:themeColor="text1"/>
        </w:rPr>
        <w:t xml:space="preserve"> we </w:t>
      </w:r>
      <w:r w:rsidR="00D476A0" w:rsidRPr="000814B7">
        <w:rPr>
          <w:rFonts w:ascii="Times New Roman" w:hAnsi="Times New Roman" w:cs="Times New Roman"/>
          <w:color w:val="000000" w:themeColor="text1"/>
        </w:rPr>
        <w:t>may</w:t>
      </w:r>
      <w:r w:rsidR="00247B29" w:rsidRPr="000814B7">
        <w:rPr>
          <w:rFonts w:ascii="Times New Roman" w:hAnsi="Times New Roman" w:cs="Times New Roman"/>
          <w:color w:val="000000" w:themeColor="text1"/>
        </w:rPr>
        <w:t xml:space="preserve"> share</w:t>
      </w:r>
      <w:r w:rsidR="00D476A0" w:rsidRPr="000814B7">
        <w:rPr>
          <w:rFonts w:ascii="Times New Roman" w:hAnsi="Times New Roman" w:cs="Times New Roman"/>
          <w:color w:val="000000" w:themeColor="text1"/>
        </w:rPr>
        <w:t xml:space="preserve"> even if they </w:t>
      </w:r>
      <w:r w:rsidR="00247B29" w:rsidRPr="000814B7">
        <w:rPr>
          <w:rFonts w:ascii="Times New Roman" w:hAnsi="Times New Roman" w:cs="Times New Roman"/>
          <w:color w:val="000000" w:themeColor="text1"/>
        </w:rPr>
        <w:t xml:space="preserve">are </w:t>
      </w:r>
      <w:r w:rsidR="00D476A0" w:rsidRPr="000814B7">
        <w:rPr>
          <w:rFonts w:ascii="Times New Roman" w:hAnsi="Times New Roman" w:cs="Times New Roman"/>
          <w:color w:val="000000" w:themeColor="text1"/>
        </w:rPr>
        <w:t xml:space="preserve">not </w:t>
      </w:r>
      <w:r w:rsidR="00247B29" w:rsidRPr="000814B7">
        <w:rPr>
          <w:rFonts w:ascii="Times New Roman" w:hAnsi="Times New Roman" w:cs="Times New Roman"/>
          <w:color w:val="000000" w:themeColor="text1"/>
        </w:rPr>
        <w:t xml:space="preserve">typical of human nature. </w:t>
      </w:r>
      <w:r w:rsidR="00AF6915" w:rsidRPr="000814B7">
        <w:rPr>
          <w:rFonts w:ascii="Times New Roman" w:hAnsi="Times New Roman" w:cs="Times New Roman"/>
          <w:color w:val="000000" w:themeColor="text1"/>
        </w:rPr>
        <w:t xml:space="preserve">We may be an odd pair of friends. </w:t>
      </w:r>
      <w:r w:rsidR="00247B29" w:rsidRPr="000814B7">
        <w:rPr>
          <w:rFonts w:ascii="Times New Roman" w:hAnsi="Times New Roman" w:cs="Times New Roman"/>
          <w:color w:val="000000" w:themeColor="text1"/>
        </w:rPr>
        <w:t xml:space="preserve">It is also important to identify what is not </w:t>
      </w:r>
      <w:r w:rsidR="00D476A0" w:rsidRPr="000814B7">
        <w:rPr>
          <w:rFonts w:ascii="Times New Roman" w:hAnsi="Times New Roman" w:cs="Times New Roman"/>
          <w:color w:val="000000" w:themeColor="text1"/>
        </w:rPr>
        <w:t>interpersonally shared</w:t>
      </w:r>
      <w:r w:rsidR="00247B29" w:rsidRPr="000814B7">
        <w:rPr>
          <w:rFonts w:ascii="Times New Roman" w:hAnsi="Times New Roman" w:cs="Times New Roman"/>
          <w:color w:val="000000" w:themeColor="text1"/>
        </w:rPr>
        <w:t xml:space="preserve">, to build complementarities. Relationships flourish not only when the parties to them </w:t>
      </w:r>
      <w:r w:rsidR="00D476A0" w:rsidRPr="000814B7">
        <w:rPr>
          <w:rFonts w:ascii="Times New Roman" w:hAnsi="Times New Roman" w:cs="Times New Roman"/>
          <w:color w:val="000000" w:themeColor="text1"/>
        </w:rPr>
        <w:t>build on common</w:t>
      </w:r>
      <w:r w:rsidR="00247B29" w:rsidRPr="000814B7">
        <w:rPr>
          <w:rFonts w:ascii="Times New Roman" w:hAnsi="Times New Roman" w:cs="Times New Roman"/>
          <w:color w:val="000000" w:themeColor="text1"/>
        </w:rPr>
        <w:t xml:space="preserve"> features, but also when they can improve each other’s condition by </w:t>
      </w:r>
      <w:r w:rsidR="00051DE2" w:rsidRPr="000814B7">
        <w:rPr>
          <w:rFonts w:ascii="Times New Roman" w:hAnsi="Times New Roman" w:cs="Times New Roman"/>
          <w:color w:val="000000" w:themeColor="text1"/>
        </w:rPr>
        <w:t>unfolding</w:t>
      </w:r>
      <w:r w:rsidR="00247B29" w:rsidRPr="000814B7">
        <w:rPr>
          <w:rFonts w:ascii="Times New Roman" w:hAnsi="Times New Roman" w:cs="Times New Roman"/>
          <w:color w:val="000000" w:themeColor="text1"/>
        </w:rPr>
        <w:t xml:space="preserve"> features the other lacks. </w:t>
      </w:r>
      <w:r w:rsidR="00051DE2" w:rsidRPr="000814B7">
        <w:rPr>
          <w:rFonts w:ascii="Times New Roman" w:hAnsi="Times New Roman" w:cs="Times New Roman"/>
          <w:color w:val="000000" w:themeColor="text1"/>
        </w:rPr>
        <w:t xml:space="preserve">We enrich each other’s lives this way. </w:t>
      </w:r>
      <w:r w:rsidR="00E10FC7" w:rsidRPr="000814B7">
        <w:rPr>
          <w:rFonts w:ascii="Times New Roman" w:hAnsi="Times New Roman" w:cs="Times New Roman"/>
          <w:color w:val="000000" w:themeColor="text1"/>
        </w:rPr>
        <w:t xml:space="preserve">(This point also applies to the discussion of larger societal settings in the next paragraph.) </w:t>
      </w:r>
      <w:r w:rsidR="00247B29" w:rsidRPr="000814B7">
        <w:rPr>
          <w:rFonts w:ascii="Times New Roman" w:hAnsi="Times New Roman" w:cs="Times New Roman"/>
          <w:color w:val="000000" w:themeColor="text1"/>
        </w:rPr>
        <w:t xml:space="preserve">Since </w:t>
      </w:r>
      <w:r w:rsidR="009E3854" w:rsidRPr="000814B7">
        <w:rPr>
          <w:rFonts w:ascii="Times New Roman" w:hAnsi="Times New Roman" w:cs="Times New Roman"/>
          <w:color w:val="000000" w:themeColor="text1"/>
        </w:rPr>
        <w:t>Dignitarian Perfectionism</w:t>
      </w:r>
      <w:r w:rsidR="00051DE2" w:rsidRPr="000814B7">
        <w:rPr>
          <w:rFonts w:ascii="Times New Roman" w:hAnsi="Times New Roman" w:cs="Times New Roman"/>
          <w:color w:val="000000" w:themeColor="text1"/>
        </w:rPr>
        <w:t xml:space="preserve"> </w:t>
      </w:r>
      <w:r w:rsidR="00247B29" w:rsidRPr="000814B7">
        <w:rPr>
          <w:rFonts w:ascii="Times New Roman" w:hAnsi="Times New Roman" w:cs="Times New Roman"/>
          <w:color w:val="000000" w:themeColor="text1"/>
        </w:rPr>
        <w:t xml:space="preserve">focuses on disjunctions of valuable features rather than </w:t>
      </w:r>
      <w:r w:rsidR="00D476A0" w:rsidRPr="000814B7">
        <w:rPr>
          <w:rFonts w:ascii="Times New Roman" w:hAnsi="Times New Roman" w:cs="Times New Roman"/>
          <w:color w:val="000000" w:themeColor="text1"/>
        </w:rPr>
        <w:t xml:space="preserve">on </w:t>
      </w:r>
      <w:r w:rsidR="00247B29" w:rsidRPr="000814B7">
        <w:rPr>
          <w:rFonts w:ascii="Times New Roman" w:hAnsi="Times New Roman" w:cs="Times New Roman"/>
          <w:color w:val="000000" w:themeColor="text1"/>
        </w:rPr>
        <w:t>conjunctions of essentially instantiated ones, it gives us a better framework than human nature</w:t>
      </w:r>
      <w:r w:rsidR="00D476A0" w:rsidRPr="000814B7">
        <w:rPr>
          <w:rFonts w:ascii="Times New Roman" w:hAnsi="Times New Roman" w:cs="Times New Roman"/>
          <w:color w:val="000000" w:themeColor="text1"/>
        </w:rPr>
        <w:t xml:space="preserve"> does</w:t>
      </w:r>
      <w:r w:rsidR="00247B29" w:rsidRPr="000814B7">
        <w:rPr>
          <w:rFonts w:ascii="Times New Roman" w:hAnsi="Times New Roman" w:cs="Times New Roman"/>
          <w:color w:val="000000" w:themeColor="text1"/>
        </w:rPr>
        <w:t>.</w:t>
      </w:r>
    </w:p>
    <w:p w14:paraId="03F0C6A6" w14:textId="40925879" w:rsidR="001A220D" w:rsidRPr="000814B7" w:rsidRDefault="00592A34" w:rsidP="0006427D">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r>
      <w:r w:rsidR="00283A36" w:rsidRPr="000814B7">
        <w:rPr>
          <w:rFonts w:ascii="Times New Roman" w:hAnsi="Times New Roman" w:cs="Times New Roman"/>
          <w:color w:val="000000" w:themeColor="text1"/>
        </w:rPr>
        <w:t xml:space="preserve">Take, finally, the social and historical levels. We want to be able to articulate views </w:t>
      </w:r>
      <w:r w:rsidRPr="000814B7">
        <w:rPr>
          <w:rFonts w:ascii="Times New Roman" w:hAnsi="Times New Roman" w:cs="Times New Roman"/>
          <w:color w:val="000000" w:themeColor="text1"/>
        </w:rPr>
        <w:t>about</w:t>
      </w:r>
      <w:r w:rsidR="00283A36" w:rsidRPr="000814B7">
        <w:rPr>
          <w:rFonts w:ascii="Times New Roman" w:hAnsi="Times New Roman" w:cs="Times New Roman"/>
          <w:color w:val="000000" w:themeColor="text1"/>
        </w:rPr>
        <w:t xml:space="preserve"> social</w:t>
      </w:r>
      <w:r w:rsidRPr="000814B7">
        <w:rPr>
          <w:rFonts w:ascii="Times New Roman" w:hAnsi="Times New Roman" w:cs="Times New Roman"/>
          <w:color w:val="000000" w:themeColor="text1"/>
        </w:rPr>
        <w:t xml:space="preserve"> justice to apply in a whole country</w:t>
      </w:r>
      <w:r w:rsidR="00283A36" w:rsidRPr="000814B7">
        <w:rPr>
          <w:rFonts w:ascii="Times New Roman" w:hAnsi="Times New Roman" w:cs="Times New Roman"/>
          <w:color w:val="000000" w:themeColor="text1"/>
        </w:rPr>
        <w:t xml:space="preserve">, and </w:t>
      </w:r>
      <w:r w:rsidRPr="000814B7">
        <w:rPr>
          <w:rFonts w:ascii="Times New Roman" w:hAnsi="Times New Roman" w:cs="Times New Roman"/>
          <w:color w:val="000000" w:themeColor="text1"/>
        </w:rPr>
        <w:t>also</w:t>
      </w:r>
      <w:r w:rsidR="00283A36" w:rsidRPr="000814B7">
        <w:rPr>
          <w:rFonts w:ascii="Times New Roman" w:hAnsi="Times New Roman" w:cs="Times New Roman"/>
          <w:color w:val="000000" w:themeColor="text1"/>
        </w:rPr>
        <w:t xml:space="preserve"> </w:t>
      </w:r>
      <w:r w:rsidRPr="000814B7">
        <w:rPr>
          <w:rFonts w:ascii="Times New Roman" w:hAnsi="Times New Roman" w:cs="Times New Roman"/>
          <w:color w:val="000000" w:themeColor="text1"/>
        </w:rPr>
        <w:t xml:space="preserve">to pursue </w:t>
      </w:r>
      <w:r w:rsidR="00283A36" w:rsidRPr="000814B7">
        <w:rPr>
          <w:rFonts w:ascii="Times New Roman" w:hAnsi="Times New Roman" w:cs="Times New Roman"/>
          <w:color w:val="000000" w:themeColor="text1"/>
        </w:rPr>
        <w:t>global justice</w:t>
      </w:r>
      <w:r w:rsidRPr="000814B7">
        <w:rPr>
          <w:rFonts w:ascii="Times New Roman" w:hAnsi="Times New Roman" w:cs="Times New Roman"/>
          <w:color w:val="000000" w:themeColor="text1"/>
        </w:rPr>
        <w:t>. We want to use some of our commitments of justice to back</w:t>
      </w:r>
      <w:r w:rsidR="00283A36" w:rsidRPr="000814B7">
        <w:rPr>
          <w:rFonts w:ascii="Times New Roman" w:hAnsi="Times New Roman" w:cs="Times New Roman"/>
          <w:color w:val="000000" w:themeColor="text1"/>
        </w:rPr>
        <w:t xml:space="preserve"> judgments about historical progress, retrogression, or mere drift. </w:t>
      </w:r>
      <w:r w:rsidR="005669CD" w:rsidRPr="000814B7">
        <w:rPr>
          <w:rFonts w:ascii="Times New Roman" w:hAnsi="Times New Roman" w:cs="Times New Roman"/>
          <w:color w:val="000000" w:themeColor="text1"/>
        </w:rPr>
        <w:t xml:space="preserve">Conceptions of justice need a metric of advantage, including </w:t>
      </w:r>
      <w:r w:rsidR="00C56E2D" w:rsidRPr="000814B7">
        <w:rPr>
          <w:rFonts w:ascii="Times New Roman" w:hAnsi="Times New Roman" w:cs="Times New Roman"/>
          <w:color w:val="000000" w:themeColor="text1"/>
        </w:rPr>
        <w:t xml:space="preserve">reference to </w:t>
      </w:r>
      <w:r w:rsidR="005669CD" w:rsidRPr="000814B7">
        <w:rPr>
          <w:rFonts w:ascii="Times New Roman" w:hAnsi="Times New Roman" w:cs="Times New Roman"/>
          <w:color w:val="000000" w:themeColor="text1"/>
        </w:rPr>
        <w:t xml:space="preserve">well-being, to have full content. Now, the idea of human nature may help develop this metric. </w:t>
      </w:r>
      <w:r w:rsidR="00283A36" w:rsidRPr="000814B7">
        <w:rPr>
          <w:rFonts w:ascii="Times New Roman" w:hAnsi="Times New Roman" w:cs="Times New Roman"/>
          <w:color w:val="000000" w:themeColor="text1"/>
        </w:rPr>
        <w:t xml:space="preserve">If, for example, we wish to articulate a country-wide policy regarding access to </w:t>
      </w:r>
      <w:r w:rsidR="000A2FBC" w:rsidRPr="000814B7">
        <w:rPr>
          <w:rFonts w:ascii="Times New Roman" w:hAnsi="Times New Roman" w:cs="Times New Roman"/>
          <w:color w:val="000000" w:themeColor="text1"/>
        </w:rPr>
        <w:t>dignified</w:t>
      </w:r>
      <w:r w:rsidR="00283A36" w:rsidRPr="000814B7">
        <w:rPr>
          <w:rFonts w:ascii="Times New Roman" w:hAnsi="Times New Roman" w:cs="Times New Roman"/>
          <w:color w:val="000000" w:themeColor="text1"/>
        </w:rPr>
        <w:t xml:space="preserve"> </w:t>
      </w:r>
      <w:r w:rsidR="000A2FBC" w:rsidRPr="000814B7">
        <w:rPr>
          <w:rFonts w:ascii="Times New Roman" w:hAnsi="Times New Roman" w:cs="Times New Roman"/>
          <w:color w:val="000000" w:themeColor="text1"/>
        </w:rPr>
        <w:t>working conditions</w:t>
      </w:r>
      <w:r w:rsidR="00283A36" w:rsidRPr="000814B7">
        <w:rPr>
          <w:rFonts w:ascii="Times New Roman" w:hAnsi="Times New Roman" w:cs="Times New Roman"/>
          <w:color w:val="000000" w:themeColor="text1"/>
        </w:rPr>
        <w:t xml:space="preserve">, or even to explain why there are global human rights to them, it might help to deploy a picture of human nature including certain general capacities </w:t>
      </w:r>
      <w:r w:rsidR="000A2FBC" w:rsidRPr="000814B7">
        <w:rPr>
          <w:rFonts w:ascii="Times New Roman" w:hAnsi="Times New Roman" w:cs="Times New Roman"/>
          <w:color w:val="000000" w:themeColor="text1"/>
        </w:rPr>
        <w:t xml:space="preserve">for </w:t>
      </w:r>
      <w:r w:rsidR="00283A36" w:rsidRPr="000814B7">
        <w:rPr>
          <w:rFonts w:ascii="Times New Roman" w:hAnsi="Times New Roman" w:cs="Times New Roman"/>
          <w:color w:val="000000" w:themeColor="text1"/>
        </w:rPr>
        <w:t>cooperation and self-determination</w:t>
      </w:r>
      <w:r w:rsidR="000A2FBC" w:rsidRPr="000814B7">
        <w:rPr>
          <w:rFonts w:ascii="Times New Roman" w:hAnsi="Times New Roman" w:cs="Times New Roman"/>
          <w:color w:val="000000" w:themeColor="text1"/>
        </w:rPr>
        <w:t xml:space="preserve"> in productive activities</w:t>
      </w:r>
      <w:r w:rsidR="00283A36" w:rsidRPr="000814B7">
        <w:rPr>
          <w:rFonts w:ascii="Times New Roman" w:hAnsi="Times New Roman" w:cs="Times New Roman"/>
          <w:color w:val="000000" w:themeColor="text1"/>
        </w:rPr>
        <w:t xml:space="preserve">. These would help us explain why sweatshops conditions (in which workers are cajoled into </w:t>
      </w:r>
      <w:r w:rsidR="000A2FBC" w:rsidRPr="000814B7">
        <w:rPr>
          <w:rFonts w:ascii="Times New Roman" w:hAnsi="Times New Roman" w:cs="Times New Roman"/>
          <w:color w:val="000000" w:themeColor="text1"/>
        </w:rPr>
        <w:t>toiling for</w:t>
      </w:r>
      <w:r w:rsidR="00283A36" w:rsidRPr="000814B7">
        <w:rPr>
          <w:rFonts w:ascii="Times New Roman" w:hAnsi="Times New Roman" w:cs="Times New Roman"/>
          <w:color w:val="000000" w:themeColor="text1"/>
        </w:rPr>
        <w:t xml:space="preserve"> extremely long-hours, harassed, humiliated, and pigeonholed into repetitive and stunting tasks, and all this for little reward and recognition) are bad in Dhaka as</w:t>
      </w:r>
      <w:r w:rsidR="000A2FBC" w:rsidRPr="000814B7">
        <w:rPr>
          <w:rFonts w:ascii="Times New Roman" w:hAnsi="Times New Roman" w:cs="Times New Roman"/>
          <w:color w:val="000000" w:themeColor="text1"/>
        </w:rPr>
        <w:t xml:space="preserve"> well as</w:t>
      </w:r>
      <w:r w:rsidR="00283A36" w:rsidRPr="000814B7">
        <w:rPr>
          <w:rFonts w:ascii="Times New Roman" w:hAnsi="Times New Roman" w:cs="Times New Roman"/>
          <w:color w:val="000000" w:themeColor="text1"/>
        </w:rPr>
        <w:t xml:space="preserve"> in Montreal. They would also help us explain why </w:t>
      </w:r>
      <w:r w:rsidR="000A2FBC" w:rsidRPr="000814B7">
        <w:rPr>
          <w:rFonts w:ascii="Times New Roman" w:hAnsi="Times New Roman" w:cs="Times New Roman"/>
          <w:color w:val="000000" w:themeColor="text1"/>
        </w:rPr>
        <w:t>introducing</w:t>
      </w:r>
      <w:r w:rsidR="00283A36" w:rsidRPr="000814B7">
        <w:rPr>
          <w:rFonts w:ascii="Times New Roman" w:hAnsi="Times New Roman" w:cs="Times New Roman"/>
          <w:color w:val="000000" w:themeColor="text1"/>
        </w:rPr>
        <w:t xml:space="preserve"> labor regulations limiting domination and oppression at the workplace </w:t>
      </w:r>
      <w:r w:rsidR="00283A36" w:rsidRPr="000814B7">
        <w:rPr>
          <w:rFonts w:ascii="Times New Roman" w:hAnsi="Times New Roman" w:cs="Times New Roman"/>
          <w:color w:val="000000" w:themeColor="text1"/>
        </w:rPr>
        <w:lastRenderedPageBreak/>
        <w:t xml:space="preserve">constitute progress rather than mere historical drift. But, again, we could do this without appeals to human essence. We could instead note that indeed there are widespread and valuable features of human beings which are present in multiple economic contexts, without having to say that </w:t>
      </w:r>
      <w:r w:rsidR="000A2FBC" w:rsidRPr="000814B7">
        <w:rPr>
          <w:rFonts w:ascii="Times New Roman" w:hAnsi="Times New Roman" w:cs="Times New Roman"/>
          <w:color w:val="000000" w:themeColor="text1"/>
        </w:rPr>
        <w:t>the</w:t>
      </w:r>
      <w:r w:rsidR="009C438E" w:rsidRPr="000814B7">
        <w:rPr>
          <w:rFonts w:ascii="Times New Roman" w:hAnsi="Times New Roman" w:cs="Times New Roman"/>
          <w:color w:val="000000" w:themeColor="text1"/>
        </w:rPr>
        <w:t>y</w:t>
      </w:r>
      <w:r w:rsidR="000A2FBC" w:rsidRPr="000814B7">
        <w:rPr>
          <w:rFonts w:ascii="Times New Roman" w:hAnsi="Times New Roman" w:cs="Times New Roman"/>
          <w:color w:val="000000" w:themeColor="text1"/>
        </w:rPr>
        <w:t xml:space="preserve"> </w:t>
      </w:r>
      <w:r w:rsidR="00283A36" w:rsidRPr="000814B7">
        <w:rPr>
          <w:rFonts w:ascii="Times New Roman" w:hAnsi="Times New Roman" w:cs="Times New Roman"/>
          <w:color w:val="000000" w:themeColor="text1"/>
        </w:rPr>
        <w:t>are essential of every individual of the species. Some features might not be so widespread but may still be evaluative</w:t>
      </w:r>
      <w:r w:rsidR="000A2FBC" w:rsidRPr="000814B7">
        <w:rPr>
          <w:rFonts w:ascii="Times New Roman" w:hAnsi="Times New Roman" w:cs="Times New Roman"/>
          <w:color w:val="000000" w:themeColor="text1"/>
        </w:rPr>
        <w:t>ly</w:t>
      </w:r>
      <w:r w:rsidR="00283A36" w:rsidRPr="000814B7">
        <w:rPr>
          <w:rFonts w:ascii="Times New Roman" w:hAnsi="Times New Roman" w:cs="Times New Roman"/>
          <w:color w:val="000000" w:themeColor="text1"/>
        </w:rPr>
        <w:t xml:space="preserve"> relevant in some contexts</w:t>
      </w:r>
      <w:r w:rsidR="000E108F" w:rsidRPr="000814B7">
        <w:rPr>
          <w:rFonts w:ascii="Times New Roman" w:hAnsi="Times New Roman" w:cs="Times New Roman"/>
          <w:color w:val="000000" w:themeColor="text1"/>
        </w:rPr>
        <w:t xml:space="preserve"> (such as, perhaps, some unique talents of some individuals or groups)</w:t>
      </w:r>
      <w:r w:rsidR="00283A36" w:rsidRPr="000814B7">
        <w:rPr>
          <w:rFonts w:ascii="Times New Roman" w:hAnsi="Times New Roman" w:cs="Times New Roman"/>
          <w:color w:val="000000" w:themeColor="text1"/>
        </w:rPr>
        <w:t xml:space="preserve">. And some features may be quite widespread but ethically repugnant (such as, perhaps, some tendencies to </w:t>
      </w:r>
      <w:r w:rsidR="000E108F" w:rsidRPr="000814B7">
        <w:rPr>
          <w:rFonts w:ascii="Times New Roman" w:hAnsi="Times New Roman" w:cs="Times New Roman"/>
          <w:color w:val="000000" w:themeColor="text1"/>
        </w:rPr>
        <w:t xml:space="preserve">dominate and exploit the vulnerable). The </w:t>
      </w:r>
      <w:r w:rsidR="000F4B6F" w:rsidRPr="000814B7">
        <w:rPr>
          <w:rFonts w:ascii="Times New Roman" w:hAnsi="Times New Roman" w:cs="Times New Roman"/>
          <w:color w:val="000000" w:themeColor="text1"/>
        </w:rPr>
        <w:t>D</w:t>
      </w:r>
      <w:r w:rsidR="000E108F" w:rsidRPr="000814B7">
        <w:rPr>
          <w:rFonts w:ascii="Times New Roman" w:hAnsi="Times New Roman" w:cs="Times New Roman"/>
          <w:color w:val="000000" w:themeColor="text1"/>
        </w:rPr>
        <w:t xml:space="preserve">ignitarian </w:t>
      </w:r>
      <w:r w:rsidR="000F4B6F" w:rsidRPr="000814B7">
        <w:rPr>
          <w:rFonts w:ascii="Times New Roman" w:hAnsi="Times New Roman" w:cs="Times New Roman"/>
          <w:color w:val="000000" w:themeColor="text1"/>
        </w:rPr>
        <w:t>A</w:t>
      </w:r>
      <w:r w:rsidR="000E108F" w:rsidRPr="000814B7">
        <w:rPr>
          <w:rFonts w:ascii="Times New Roman" w:hAnsi="Times New Roman" w:cs="Times New Roman"/>
          <w:color w:val="000000" w:themeColor="text1"/>
        </w:rPr>
        <w:t>pproach</w:t>
      </w:r>
      <w:r w:rsidR="001A220D" w:rsidRPr="000814B7">
        <w:rPr>
          <w:rFonts w:ascii="Times New Roman" w:hAnsi="Times New Roman" w:cs="Times New Roman"/>
          <w:color w:val="000000" w:themeColor="text1"/>
        </w:rPr>
        <w:t>, with its</w:t>
      </w:r>
      <w:r w:rsidR="005C4D42" w:rsidRPr="000814B7">
        <w:rPr>
          <w:rFonts w:ascii="Times New Roman" w:hAnsi="Times New Roman" w:cs="Times New Roman"/>
          <w:color w:val="000000" w:themeColor="text1"/>
        </w:rPr>
        <w:t xml:space="preserve"> evaluative and</w:t>
      </w:r>
      <w:r w:rsidR="001A220D" w:rsidRPr="000814B7">
        <w:rPr>
          <w:rFonts w:ascii="Times New Roman" w:hAnsi="Times New Roman" w:cs="Times New Roman"/>
          <w:color w:val="000000" w:themeColor="text1"/>
        </w:rPr>
        <w:t xml:space="preserve"> more flexible informational basis,</w:t>
      </w:r>
      <w:r w:rsidR="000E108F" w:rsidRPr="000814B7">
        <w:rPr>
          <w:rFonts w:ascii="Times New Roman" w:hAnsi="Times New Roman" w:cs="Times New Roman"/>
          <w:color w:val="000000" w:themeColor="text1"/>
        </w:rPr>
        <w:t xml:space="preserve"> would</w:t>
      </w:r>
      <w:r w:rsidR="000A2FBC" w:rsidRPr="000814B7">
        <w:rPr>
          <w:rFonts w:ascii="Times New Roman" w:hAnsi="Times New Roman" w:cs="Times New Roman"/>
          <w:color w:val="000000" w:themeColor="text1"/>
        </w:rPr>
        <w:t xml:space="preserve"> enable our reflection </w:t>
      </w:r>
      <w:r w:rsidR="000E108F" w:rsidRPr="000814B7">
        <w:rPr>
          <w:rFonts w:ascii="Times New Roman" w:hAnsi="Times New Roman" w:cs="Times New Roman"/>
          <w:color w:val="000000" w:themeColor="text1"/>
        </w:rPr>
        <w:t>to range as widely as we need to make the relevant normative judgments without ignoring these points.</w:t>
      </w:r>
    </w:p>
    <w:p w14:paraId="019F3081" w14:textId="43D46ABA" w:rsidR="00F8476A" w:rsidRPr="000814B7" w:rsidRDefault="001A220D" w:rsidP="0006427D">
      <w:pPr>
        <w:tabs>
          <w:tab w:val="left" w:pos="284"/>
        </w:tabs>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In navigating this</w:t>
      </w:r>
      <w:r w:rsidR="003F3EFE" w:rsidRPr="000814B7">
        <w:rPr>
          <w:rFonts w:ascii="Times New Roman" w:hAnsi="Times New Roman" w:cs="Times New Roman"/>
          <w:color w:val="000000" w:themeColor="text1"/>
        </w:rPr>
        <w:t xml:space="preserve"> combination of</w:t>
      </w:r>
      <w:r w:rsidRPr="000814B7">
        <w:rPr>
          <w:rFonts w:ascii="Times New Roman" w:hAnsi="Times New Roman" w:cs="Times New Roman"/>
          <w:color w:val="000000" w:themeColor="text1"/>
        </w:rPr>
        <w:t xml:space="preserve"> more or less sweeping general claims and attention to more particular configurations, it is helpful to deploy the distinction between status-dignity </w:t>
      </w:r>
      <w:r w:rsidR="00C56E2D" w:rsidRPr="000814B7">
        <w:rPr>
          <w:rFonts w:ascii="Times New Roman" w:hAnsi="Times New Roman" w:cs="Times New Roman"/>
          <w:color w:val="000000" w:themeColor="text1"/>
        </w:rPr>
        <w:t xml:space="preserve">and condition-dignity </w:t>
      </w:r>
      <w:r w:rsidRPr="000814B7">
        <w:rPr>
          <w:rFonts w:ascii="Times New Roman" w:hAnsi="Times New Roman" w:cs="Times New Roman"/>
          <w:color w:val="000000" w:themeColor="text1"/>
        </w:rPr>
        <w:t>and the distinction between the more fundamental and the more applied requirements of</w:t>
      </w:r>
      <w:r w:rsidR="002B01BF" w:rsidRPr="000814B7">
        <w:rPr>
          <w:rFonts w:ascii="Times New Roman" w:hAnsi="Times New Roman" w:cs="Times New Roman"/>
          <w:color w:val="000000" w:themeColor="text1"/>
        </w:rPr>
        <w:t xml:space="preserve"> human flourishing, while noticing that diversity is significant across the board</w:t>
      </w:r>
      <w:r w:rsidRPr="000814B7">
        <w:rPr>
          <w:rFonts w:ascii="Times New Roman" w:hAnsi="Times New Roman" w:cs="Times New Roman"/>
          <w:color w:val="000000" w:themeColor="text1"/>
        </w:rPr>
        <w:t xml:space="preserve">. Status-dignity can be stated at a quite general level by saying that individuals are owed concern and respect </w:t>
      </w:r>
      <w:r w:rsidR="00F8476A" w:rsidRPr="000814B7">
        <w:rPr>
          <w:rFonts w:ascii="Times New Roman" w:hAnsi="Times New Roman" w:cs="Times New Roman"/>
          <w:color w:val="000000" w:themeColor="text1"/>
        </w:rPr>
        <w:t>given</w:t>
      </w:r>
      <w:r w:rsidRPr="000814B7">
        <w:rPr>
          <w:rFonts w:ascii="Times New Roman" w:hAnsi="Times New Roman" w:cs="Times New Roman"/>
          <w:color w:val="000000" w:themeColor="text1"/>
        </w:rPr>
        <w:t xml:space="preserve"> certain valuable capacities</w:t>
      </w:r>
      <w:r w:rsidR="00F8476A" w:rsidRPr="000814B7">
        <w:rPr>
          <w:rFonts w:ascii="Times New Roman" w:hAnsi="Times New Roman" w:cs="Times New Roman"/>
          <w:color w:val="000000" w:themeColor="text1"/>
        </w:rPr>
        <w:t xml:space="preserve"> of them. </w:t>
      </w:r>
      <w:r w:rsidR="00EE0B14" w:rsidRPr="000814B7">
        <w:rPr>
          <w:rFonts w:ascii="Times New Roman" w:hAnsi="Times New Roman" w:cs="Times New Roman"/>
          <w:color w:val="000000" w:themeColor="text1"/>
        </w:rPr>
        <w:t>Generality and diversity</w:t>
      </w:r>
      <w:r w:rsidR="00F8476A" w:rsidRPr="000814B7">
        <w:rPr>
          <w:rFonts w:ascii="Times New Roman" w:hAnsi="Times New Roman" w:cs="Times New Roman"/>
          <w:color w:val="000000" w:themeColor="text1"/>
        </w:rPr>
        <w:t xml:space="preserve"> can</w:t>
      </w:r>
      <w:r w:rsidR="00EE0B14" w:rsidRPr="000814B7">
        <w:rPr>
          <w:rFonts w:ascii="Times New Roman" w:hAnsi="Times New Roman" w:cs="Times New Roman"/>
          <w:color w:val="000000" w:themeColor="text1"/>
        </w:rPr>
        <w:t xml:space="preserve"> both</w:t>
      </w:r>
      <w:r w:rsidR="00F8476A" w:rsidRPr="000814B7">
        <w:rPr>
          <w:rFonts w:ascii="Times New Roman" w:hAnsi="Times New Roman" w:cs="Times New Roman"/>
          <w:color w:val="000000" w:themeColor="text1"/>
        </w:rPr>
        <w:t xml:space="preserve"> be captured at this level</w:t>
      </w:r>
      <w:r w:rsidR="00AF2B52" w:rsidRPr="000814B7">
        <w:rPr>
          <w:rFonts w:ascii="Times New Roman" w:hAnsi="Times New Roman" w:cs="Times New Roman"/>
          <w:color w:val="000000" w:themeColor="text1"/>
        </w:rPr>
        <w:t xml:space="preserve">: we can mention </w:t>
      </w:r>
      <w:r w:rsidR="00F8476A" w:rsidRPr="000814B7">
        <w:rPr>
          <w:rFonts w:ascii="Times New Roman" w:hAnsi="Times New Roman" w:cs="Times New Roman"/>
          <w:color w:val="000000" w:themeColor="text1"/>
        </w:rPr>
        <w:t>valuable capacities in a more or less generic language</w:t>
      </w:r>
      <w:r w:rsidR="00AF2B52" w:rsidRPr="000814B7">
        <w:rPr>
          <w:rFonts w:ascii="Times New Roman" w:hAnsi="Times New Roman" w:cs="Times New Roman"/>
          <w:color w:val="000000" w:themeColor="text1"/>
        </w:rPr>
        <w:t>, but we can also state</w:t>
      </w:r>
      <w:r w:rsidR="00F8476A" w:rsidRPr="000814B7">
        <w:rPr>
          <w:rFonts w:ascii="Times New Roman" w:hAnsi="Times New Roman" w:cs="Times New Roman"/>
          <w:color w:val="000000" w:themeColor="text1"/>
        </w:rPr>
        <w:t xml:space="preserve"> them in a disjunction rather than in a conjunction. </w:t>
      </w:r>
      <w:r w:rsidRPr="000814B7">
        <w:rPr>
          <w:rFonts w:ascii="Times New Roman" w:hAnsi="Times New Roman" w:cs="Times New Roman"/>
          <w:color w:val="000000" w:themeColor="text1"/>
        </w:rPr>
        <w:t xml:space="preserve">Now, dignitarian norms articulate the appropriate responses </w:t>
      </w:r>
      <w:r w:rsidR="00F8476A" w:rsidRPr="000814B7">
        <w:rPr>
          <w:rFonts w:ascii="Times New Roman" w:hAnsi="Times New Roman" w:cs="Times New Roman"/>
          <w:color w:val="000000" w:themeColor="text1"/>
        </w:rPr>
        <w:t>with different degrees of specificity</w:t>
      </w:r>
      <w:r w:rsidRPr="000814B7">
        <w:rPr>
          <w:rFonts w:ascii="Times New Roman" w:hAnsi="Times New Roman" w:cs="Times New Roman"/>
          <w:color w:val="000000" w:themeColor="text1"/>
        </w:rPr>
        <w:t xml:space="preserve">. Some dignitarian norms </w:t>
      </w:r>
      <w:r w:rsidR="00AF2B52" w:rsidRPr="000814B7">
        <w:rPr>
          <w:rFonts w:ascii="Times New Roman" w:hAnsi="Times New Roman" w:cs="Times New Roman"/>
          <w:color w:val="000000" w:themeColor="text1"/>
        </w:rPr>
        <w:t>are</w:t>
      </w:r>
      <w:r w:rsidRPr="000814B7">
        <w:rPr>
          <w:rFonts w:ascii="Times New Roman" w:hAnsi="Times New Roman" w:cs="Times New Roman"/>
          <w:color w:val="000000" w:themeColor="text1"/>
        </w:rPr>
        <w:t xml:space="preserve"> quite abstract, and some quite </w:t>
      </w:r>
      <w:r w:rsidR="00F8476A" w:rsidRPr="000814B7">
        <w:rPr>
          <w:rFonts w:ascii="Times New Roman" w:hAnsi="Times New Roman" w:cs="Times New Roman"/>
          <w:color w:val="000000" w:themeColor="text1"/>
        </w:rPr>
        <w:t>narrow</w:t>
      </w:r>
      <w:r w:rsidRPr="000814B7">
        <w:rPr>
          <w:rFonts w:ascii="Times New Roman" w:hAnsi="Times New Roman" w:cs="Times New Roman"/>
          <w:color w:val="000000" w:themeColor="text1"/>
        </w:rPr>
        <w:t xml:space="preserve">. Rights to access decent or non-alienating work may be stated in </w:t>
      </w:r>
      <w:r w:rsidR="00F8476A" w:rsidRPr="000814B7">
        <w:rPr>
          <w:rFonts w:ascii="Times New Roman" w:hAnsi="Times New Roman" w:cs="Times New Roman"/>
          <w:color w:val="000000" w:themeColor="text1"/>
        </w:rPr>
        <w:t>different</w:t>
      </w:r>
      <w:r w:rsidRPr="000814B7">
        <w:rPr>
          <w:rFonts w:ascii="Times New Roman" w:hAnsi="Times New Roman" w:cs="Times New Roman"/>
          <w:color w:val="000000" w:themeColor="text1"/>
        </w:rPr>
        <w:t xml:space="preserve"> ways. The statements at the level of the most basic principles of human rights discourse, for example, are not as detailed as the </w:t>
      </w:r>
      <w:r w:rsidR="00AF2B52" w:rsidRPr="000814B7">
        <w:rPr>
          <w:rFonts w:ascii="Times New Roman" w:hAnsi="Times New Roman" w:cs="Times New Roman"/>
          <w:color w:val="000000" w:themeColor="text1"/>
        </w:rPr>
        <w:t>prescriptions</w:t>
      </w:r>
      <w:r w:rsidR="00F8476A" w:rsidRPr="000814B7">
        <w:rPr>
          <w:rFonts w:ascii="Times New Roman" w:hAnsi="Times New Roman" w:cs="Times New Roman"/>
          <w:color w:val="000000" w:themeColor="text1"/>
        </w:rPr>
        <w:t xml:space="preserve"> </w:t>
      </w:r>
      <w:r w:rsidR="00AF2B52" w:rsidRPr="000814B7">
        <w:rPr>
          <w:rFonts w:ascii="Times New Roman" w:hAnsi="Times New Roman" w:cs="Times New Roman"/>
          <w:color w:val="000000" w:themeColor="text1"/>
        </w:rPr>
        <w:t>orienting</w:t>
      </w:r>
      <w:r w:rsidR="00F8476A" w:rsidRPr="000814B7">
        <w:rPr>
          <w:rFonts w:ascii="Times New Roman" w:hAnsi="Times New Roman" w:cs="Times New Roman"/>
          <w:color w:val="000000" w:themeColor="text1"/>
        </w:rPr>
        <w:t xml:space="preserve"> their implementation at the level of governmental policy in this or that country, or at this or that time. What is crucial is that the </w:t>
      </w:r>
      <w:r w:rsidR="00F54B37" w:rsidRPr="000814B7">
        <w:rPr>
          <w:rFonts w:ascii="Times New Roman" w:hAnsi="Times New Roman" w:cs="Times New Roman"/>
          <w:color w:val="000000" w:themeColor="text1"/>
        </w:rPr>
        <w:t xml:space="preserve">normative </w:t>
      </w:r>
      <w:r w:rsidR="00F8476A" w:rsidRPr="000814B7">
        <w:rPr>
          <w:rFonts w:ascii="Times New Roman" w:hAnsi="Times New Roman" w:cs="Times New Roman"/>
          <w:color w:val="000000" w:themeColor="text1"/>
        </w:rPr>
        <w:t xml:space="preserve">statements are framed so that the valuable capacities of different people are given their due. A picture of condition-dignity will then </w:t>
      </w:r>
      <w:r w:rsidR="002B01BF" w:rsidRPr="000814B7">
        <w:rPr>
          <w:rFonts w:ascii="Times New Roman" w:hAnsi="Times New Roman" w:cs="Times New Roman"/>
          <w:color w:val="000000" w:themeColor="text1"/>
        </w:rPr>
        <w:t xml:space="preserve">likely </w:t>
      </w:r>
      <w:r w:rsidR="00F8476A" w:rsidRPr="000814B7">
        <w:rPr>
          <w:rFonts w:ascii="Times New Roman" w:hAnsi="Times New Roman" w:cs="Times New Roman"/>
          <w:color w:val="000000" w:themeColor="text1"/>
        </w:rPr>
        <w:t>include much more detail than a picture of status-dignity</w:t>
      </w:r>
      <w:r w:rsidR="00F60FC8" w:rsidRPr="000814B7">
        <w:rPr>
          <w:rFonts w:ascii="Times New Roman" w:hAnsi="Times New Roman" w:cs="Times New Roman"/>
          <w:color w:val="000000" w:themeColor="text1"/>
        </w:rPr>
        <w:t xml:space="preserve">. </w:t>
      </w:r>
      <w:r w:rsidR="002B01BF" w:rsidRPr="000814B7">
        <w:rPr>
          <w:rFonts w:ascii="Times New Roman" w:hAnsi="Times New Roman" w:cs="Times New Roman"/>
          <w:color w:val="000000" w:themeColor="text1"/>
        </w:rPr>
        <w:t xml:space="preserve">Condition-dignity involves the </w:t>
      </w:r>
      <w:r w:rsidR="002B01BF" w:rsidRPr="000814B7">
        <w:rPr>
          <w:rFonts w:ascii="Times New Roman" w:hAnsi="Times New Roman" w:cs="Times New Roman"/>
          <w:color w:val="000000" w:themeColor="text1"/>
        </w:rPr>
        <w:lastRenderedPageBreak/>
        <w:t>fulfillment of</w:t>
      </w:r>
      <w:r w:rsidR="00F60FC8" w:rsidRPr="000814B7">
        <w:rPr>
          <w:rFonts w:ascii="Times New Roman" w:hAnsi="Times New Roman" w:cs="Times New Roman"/>
          <w:color w:val="000000" w:themeColor="text1"/>
        </w:rPr>
        <w:t xml:space="preserve"> the</w:t>
      </w:r>
      <w:r w:rsidR="00F8476A" w:rsidRPr="000814B7">
        <w:rPr>
          <w:rFonts w:ascii="Times New Roman" w:hAnsi="Times New Roman" w:cs="Times New Roman"/>
          <w:color w:val="000000" w:themeColor="text1"/>
        </w:rPr>
        <w:t xml:space="preserve"> various specific dignitarian norms that apply appropriately </w:t>
      </w:r>
      <w:r w:rsidR="00F54B37" w:rsidRPr="000814B7">
        <w:rPr>
          <w:rFonts w:ascii="Times New Roman" w:hAnsi="Times New Roman" w:cs="Times New Roman"/>
          <w:color w:val="000000" w:themeColor="text1"/>
        </w:rPr>
        <w:t>in</w:t>
      </w:r>
      <w:r w:rsidR="00F8476A" w:rsidRPr="000814B7">
        <w:rPr>
          <w:rFonts w:ascii="Times New Roman" w:hAnsi="Times New Roman" w:cs="Times New Roman"/>
          <w:color w:val="000000" w:themeColor="text1"/>
        </w:rPr>
        <w:t xml:space="preserve"> the relevant </w:t>
      </w:r>
      <w:r w:rsidR="00F54B37" w:rsidRPr="000814B7">
        <w:rPr>
          <w:rFonts w:ascii="Times New Roman" w:hAnsi="Times New Roman" w:cs="Times New Roman"/>
          <w:color w:val="000000" w:themeColor="text1"/>
        </w:rPr>
        <w:t>contexts</w:t>
      </w:r>
      <w:r w:rsidR="00F8476A" w:rsidRPr="000814B7">
        <w:rPr>
          <w:rFonts w:ascii="Times New Roman" w:hAnsi="Times New Roman" w:cs="Times New Roman"/>
          <w:color w:val="000000" w:themeColor="text1"/>
        </w:rPr>
        <w:t xml:space="preserve"> </w:t>
      </w:r>
      <w:r w:rsidR="00F60FC8" w:rsidRPr="000814B7">
        <w:rPr>
          <w:rFonts w:ascii="Times New Roman" w:hAnsi="Times New Roman" w:cs="Times New Roman"/>
          <w:color w:val="000000" w:themeColor="text1"/>
        </w:rPr>
        <w:t>by</w:t>
      </w:r>
      <w:r w:rsidR="00F8476A" w:rsidRPr="000814B7">
        <w:rPr>
          <w:rFonts w:ascii="Times New Roman" w:hAnsi="Times New Roman" w:cs="Times New Roman"/>
          <w:color w:val="000000" w:themeColor="text1"/>
        </w:rPr>
        <w:t xml:space="preserve"> </w:t>
      </w:r>
      <w:r w:rsidR="00F60FC8" w:rsidRPr="000814B7">
        <w:rPr>
          <w:rFonts w:ascii="Times New Roman" w:hAnsi="Times New Roman" w:cs="Times New Roman"/>
          <w:color w:val="000000" w:themeColor="text1"/>
        </w:rPr>
        <w:t>addressing</w:t>
      </w:r>
      <w:r w:rsidR="00F8476A" w:rsidRPr="000814B7">
        <w:rPr>
          <w:rFonts w:ascii="Times New Roman" w:hAnsi="Times New Roman" w:cs="Times New Roman"/>
          <w:color w:val="000000" w:themeColor="text1"/>
        </w:rPr>
        <w:t xml:space="preserve"> </w:t>
      </w:r>
      <w:r w:rsidR="00F60FC8" w:rsidRPr="000814B7">
        <w:rPr>
          <w:rFonts w:ascii="Times New Roman" w:hAnsi="Times New Roman" w:cs="Times New Roman"/>
          <w:color w:val="000000" w:themeColor="text1"/>
        </w:rPr>
        <w:t xml:space="preserve">the specific challenges that the unfolding of </w:t>
      </w:r>
      <w:r w:rsidR="00F8476A" w:rsidRPr="000814B7">
        <w:rPr>
          <w:rFonts w:ascii="Times New Roman" w:hAnsi="Times New Roman" w:cs="Times New Roman"/>
          <w:color w:val="000000" w:themeColor="text1"/>
        </w:rPr>
        <w:t>the valuable features initially stated in the disjunction of valuable capacities giving rise to status-dignity</w:t>
      </w:r>
      <w:r w:rsidR="00F60FC8" w:rsidRPr="000814B7">
        <w:rPr>
          <w:rFonts w:ascii="Times New Roman" w:hAnsi="Times New Roman" w:cs="Times New Roman"/>
          <w:color w:val="000000" w:themeColor="text1"/>
        </w:rPr>
        <w:t xml:space="preserve"> call</w:t>
      </w:r>
      <w:r w:rsidR="00D96A48" w:rsidRPr="000814B7">
        <w:rPr>
          <w:rFonts w:ascii="Times New Roman" w:hAnsi="Times New Roman" w:cs="Times New Roman"/>
          <w:color w:val="000000" w:themeColor="text1"/>
        </w:rPr>
        <w:t>s</w:t>
      </w:r>
      <w:r w:rsidR="00F60FC8" w:rsidRPr="000814B7">
        <w:rPr>
          <w:rFonts w:ascii="Times New Roman" w:hAnsi="Times New Roman" w:cs="Times New Roman"/>
          <w:color w:val="000000" w:themeColor="text1"/>
        </w:rPr>
        <w:t xml:space="preserve"> for.</w:t>
      </w:r>
      <w:r w:rsidR="002B01BF" w:rsidRPr="000814B7">
        <w:rPr>
          <w:rFonts w:ascii="Times New Roman" w:hAnsi="Times New Roman" w:cs="Times New Roman"/>
          <w:color w:val="000000" w:themeColor="text1"/>
        </w:rPr>
        <w:t xml:space="preserve"> But this diversity in application will not track the full sweep of what </w:t>
      </w:r>
      <w:r w:rsidR="00C56E2D" w:rsidRPr="000814B7">
        <w:rPr>
          <w:rFonts w:ascii="Times New Roman" w:hAnsi="Times New Roman" w:cs="Times New Roman"/>
          <w:color w:val="000000" w:themeColor="text1"/>
        </w:rPr>
        <w:t xml:space="preserve">is </w:t>
      </w:r>
      <w:r w:rsidR="002B01BF" w:rsidRPr="000814B7">
        <w:rPr>
          <w:rFonts w:ascii="Times New Roman" w:hAnsi="Times New Roman" w:cs="Times New Roman"/>
          <w:color w:val="000000" w:themeColor="text1"/>
        </w:rPr>
        <w:t>valuable to people unless the grounding norms at the most general level already are open to that diversity (for example, via the disjunctive view of the basis of dignit</w:t>
      </w:r>
      <w:r w:rsidR="00F54B37" w:rsidRPr="000814B7">
        <w:rPr>
          <w:rFonts w:ascii="Times New Roman" w:hAnsi="Times New Roman" w:cs="Times New Roman"/>
          <w:color w:val="000000" w:themeColor="text1"/>
        </w:rPr>
        <w:t>y</w:t>
      </w:r>
      <w:r w:rsidR="002B01BF" w:rsidRPr="000814B7">
        <w:rPr>
          <w:rFonts w:ascii="Times New Roman" w:hAnsi="Times New Roman" w:cs="Times New Roman"/>
          <w:color w:val="000000" w:themeColor="text1"/>
        </w:rPr>
        <w:t>).</w:t>
      </w:r>
      <w:r w:rsidR="004267CA" w:rsidRPr="000814B7">
        <w:rPr>
          <w:rFonts w:ascii="Times New Roman" w:hAnsi="Times New Roman" w:cs="Times New Roman"/>
          <w:color w:val="000000" w:themeColor="text1"/>
        </w:rPr>
        <w:t xml:space="preserve"> We can indeed envision forms of solidarity that foster the well-being of large groups of people. But to actually cater for the well-being of the </w:t>
      </w:r>
      <w:r w:rsidR="0072765D" w:rsidRPr="000814B7">
        <w:rPr>
          <w:rFonts w:ascii="Times New Roman" w:hAnsi="Times New Roman" w:cs="Times New Roman"/>
          <w:color w:val="000000" w:themeColor="text1"/>
        </w:rPr>
        <w:t>individuals</w:t>
      </w:r>
      <w:r w:rsidR="004267CA" w:rsidRPr="000814B7">
        <w:rPr>
          <w:rFonts w:ascii="Times New Roman" w:hAnsi="Times New Roman" w:cs="Times New Roman"/>
          <w:color w:val="000000" w:themeColor="text1"/>
        </w:rPr>
        <w:t xml:space="preserve"> in those groups we should pay attention not only to what is valuable and common among them, but also to what is valuable but not shared. Solidarity does not require uniformity.</w:t>
      </w:r>
    </w:p>
    <w:p w14:paraId="01067ADF" w14:textId="6F87BC90" w:rsidR="00B21697" w:rsidRDefault="00B21697" w:rsidP="0006427D">
      <w:pPr>
        <w:autoSpaceDE w:val="0"/>
        <w:autoSpaceDN w:val="0"/>
        <w:adjustRightInd w:val="0"/>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3.4.3.</w:t>
      </w:r>
      <w:r w:rsidR="0079764D" w:rsidRPr="000814B7">
        <w:rPr>
          <w:rFonts w:ascii="Times New Roman" w:hAnsi="Times New Roman" w:cs="Times New Roman"/>
          <w:color w:val="000000" w:themeColor="text1"/>
        </w:rPr>
        <w:t xml:space="preserve"> </w:t>
      </w:r>
      <w:r w:rsidR="0079764D" w:rsidRPr="00B21697">
        <w:rPr>
          <w:rFonts w:ascii="Times New Roman" w:hAnsi="Times New Roman" w:cs="Times New Roman"/>
          <w:iCs/>
          <w:color w:val="000000" w:themeColor="text1"/>
        </w:rPr>
        <w:t>Feasibility</w:t>
      </w:r>
    </w:p>
    <w:p w14:paraId="63E95133" w14:textId="6994802F" w:rsidR="0079764D" w:rsidRPr="000814B7" w:rsidRDefault="00AD7167" w:rsidP="0006427D">
      <w:pPr>
        <w:autoSpaceDE w:val="0"/>
        <w:autoSpaceDN w:val="0"/>
        <w:adjustRightInd w:val="0"/>
        <w:spacing w:line="480" w:lineRule="auto"/>
        <w:jc w:val="both"/>
        <w:rPr>
          <w:rFonts w:ascii="Times New Roman" w:hAnsi="Times New Roman" w:cs="Times New Roman"/>
          <w:color w:val="000000" w:themeColor="text1"/>
        </w:rPr>
      </w:pPr>
      <w:proofErr w:type="spellStart"/>
      <w:r w:rsidRPr="000814B7">
        <w:rPr>
          <w:rFonts w:ascii="Times New Roman" w:hAnsi="Times New Roman" w:cs="Times New Roman"/>
          <w:color w:val="000000" w:themeColor="text1"/>
        </w:rPr>
        <w:t>Dignitarian</w:t>
      </w:r>
      <w:proofErr w:type="spellEnd"/>
      <w:r w:rsidRPr="000814B7">
        <w:rPr>
          <w:rFonts w:ascii="Times New Roman" w:hAnsi="Times New Roman" w:cs="Times New Roman"/>
          <w:color w:val="000000" w:themeColor="text1"/>
        </w:rPr>
        <w:t xml:space="preserve"> Perfectionism</w:t>
      </w:r>
      <w:r w:rsidR="00986ED8" w:rsidRPr="000814B7">
        <w:rPr>
          <w:rFonts w:ascii="Times New Roman" w:hAnsi="Times New Roman" w:cs="Times New Roman"/>
          <w:color w:val="000000" w:themeColor="text1"/>
        </w:rPr>
        <w:t xml:space="preserve"> concentrates fundamentally on people’s valuable features (the ones at the basis of dignity). But normative judgments also need to consider the feasibility of what they recommend. Now, to make appraisals of feasibility, features of people which are in themselves evaluatively neutral, or even disvaluable, are also relevant. </w:t>
      </w:r>
      <w:r w:rsidR="00090528" w:rsidRPr="000814B7">
        <w:rPr>
          <w:rFonts w:ascii="Times New Roman" w:hAnsi="Times New Roman" w:cs="Times New Roman"/>
          <w:color w:val="000000" w:themeColor="text1"/>
        </w:rPr>
        <w:t>And here reference to</w:t>
      </w:r>
      <w:r w:rsidR="00986ED8" w:rsidRPr="000814B7">
        <w:rPr>
          <w:rFonts w:ascii="Times New Roman" w:hAnsi="Times New Roman" w:cs="Times New Roman"/>
          <w:color w:val="000000" w:themeColor="text1"/>
        </w:rPr>
        <w:t xml:space="preserve"> some generalizations about people’s tendencies, and about their relation to their circumstances, are apposite. For example, a recommendation that people live in a way </w:t>
      </w:r>
      <w:r w:rsidR="00F403EF" w:rsidRPr="000814B7">
        <w:rPr>
          <w:rFonts w:ascii="Times New Roman" w:hAnsi="Times New Roman" w:cs="Times New Roman"/>
          <w:color w:val="000000" w:themeColor="text1"/>
        </w:rPr>
        <w:t xml:space="preserve">that </w:t>
      </w:r>
      <w:r w:rsidR="00986ED8" w:rsidRPr="000814B7">
        <w:rPr>
          <w:rFonts w:ascii="Times New Roman" w:hAnsi="Times New Roman" w:cs="Times New Roman"/>
          <w:color w:val="000000" w:themeColor="text1"/>
        </w:rPr>
        <w:t xml:space="preserve">involves extreme </w:t>
      </w:r>
      <w:r w:rsidR="00090528" w:rsidRPr="000814B7">
        <w:rPr>
          <w:rFonts w:ascii="Times New Roman" w:hAnsi="Times New Roman" w:cs="Times New Roman"/>
          <w:color w:val="000000" w:themeColor="text1"/>
        </w:rPr>
        <w:t>abnegation</w:t>
      </w:r>
      <w:r w:rsidR="00986ED8" w:rsidRPr="000814B7">
        <w:rPr>
          <w:rFonts w:ascii="Times New Roman" w:hAnsi="Times New Roman" w:cs="Times New Roman"/>
          <w:color w:val="000000" w:themeColor="text1"/>
        </w:rPr>
        <w:t xml:space="preserve"> and self-sacrifice is likely to be frustrated by their strong tendencies to affirm their personal standpoint and interests. Scientific research in psychology and other social sciences is here quite relevant. Such research may sometimes be surprising. Thus, despite the widespread view that human beings are intensely selfish, research has uncovered </w:t>
      </w:r>
      <w:r w:rsidR="00F77EC8" w:rsidRPr="000814B7">
        <w:rPr>
          <w:rFonts w:ascii="Times New Roman" w:hAnsi="Times New Roman" w:cs="Times New Roman"/>
          <w:color w:val="000000" w:themeColor="text1"/>
        </w:rPr>
        <w:t xml:space="preserve">not only the presence of self-regarding tendencies, but also </w:t>
      </w:r>
      <w:r w:rsidR="00090528" w:rsidRPr="000814B7">
        <w:rPr>
          <w:rFonts w:ascii="Times New Roman" w:hAnsi="Times New Roman" w:cs="Times New Roman"/>
          <w:color w:val="000000" w:themeColor="text1"/>
        </w:rPr>
        <w:t xml:space="preserve">the simultaneous and robust presence of </w:t>
      </w:r>
      <w:r w:rsidR="00986ED8" w:rsidRPr="000814B7">
        <w:rPr>
          <w:rFonts w:ascii="Times New Roman" w:hAnsi="Times New Roman" w:cs="Times New Roman"/>
          <w:color w:val="000000" w:themeColor="text1"/>
        </w:rPr>
        <w:t>other-regarding</w:t>
      </w:r>
      <w:r w:rsidR="005C4D42" w:rsidRPr="000814B7">
        <w:rPr>
          <w:rFonts w:ascii="Times New Roman" w:hAnsi="Times New Roman" w:cs="Times New Roman"/>
          <w:color w:val="000000" w:themeColor="text1"/>
        </w:rPr>
        <w:t xml:space="preserve"> and</w:t>
      </w:r>
      <w:r w:rsidR="00090528" w:rsidRPr="000814B7">
        <w:rPr>
          <w:rFonts w:ascii="Times New Roman" w:hAnsi="Times New Roman" w:cs="Times New Roman"/>
          <w:color w:val="000000" w:themeColor="text1"/>
        </w:rPr>
        <w:t xml:space="preserve"> altruistic</w:t>
      </w:r>
      <w:r w:rsidR="00986ED8" w:rsidRPr="000814B7">
        <w:rPr>
          <w:rFonts w:ascii="Times New Roman" w:hAnsi="Times New Roman" w:cs="Times New Roman"/>
          <w:color w:val="000000" w:themeColor="text1"/>
        </w:rPr>
        <w:t xml:space="preserve"> motivations. S</w:t>
      </w:r>
      <w:r w:rsidR="00D50C34" w:rsidRPr="000814B7">
        <w:rPr>
          <w:rFonts w:ascii="Times New Roman" w:hAnsi="Times New Roman" w:cs="Times New Roman"/>
          <w:color w:val="000000" w:themeColor="text1"/>
        </w:rPr>
        <w:t>ome s</w:t>
      </w:r>
      <w:r w:rsidR="00986ED8" w:rsidRPr="000814B7">
        <w:rPr>
          <w:rFonts w:ascii="Times New Roman" w:hAnsi="Times New Roman" w:cs="Times New Roman"/>
          <w:color w:val="000000" w:themeColor="text1"/>
        </w:rPr>
        <w:t xml:space="preserve">olidaristic projects, practices, and institutions, are thus </w:t>
      </w:r>
      <w:r w:rsidR="00090528" w:rsidRPr="000814B7">
        <w:rPr>
          <w:rFonts w:ascii="Times New Roman" w:hAnsi="Times New Roman" w:cs="Times New Roman"/>
          <w:color w:val="000000" w:themeColor="text1"/>
        </w:rPr>
        <w:t xml:space="preserve">in fact </w:t>
      </w:r>
      <w:r w:rsidR="00986ED8" w:rsidRPr="000814B7">
        <w:rPr>
          <w:rFonts w:ascii="Times New Roman" w:hAnsi="Times New Roman" w:cs="Times New Roman"/>
          <w:color w:val="000000" w:themeColor="text1"/>
        </w:rPr>
        <w:t>quite feasible.</w:t>
      </w:r>
      <w:r w:rsidR="00986ED8" w:rsidRPr="000814B7">
        <w:rPr>
          <w:rStyle w:val="FootnoteReference"/>
          <w:rFonts w:ascii="Times New Roman" w:hAnsi="Times New Roman" w:cs="Times New Roman"/>
          <w:color w:val="000000" w:themeColor="text1"/>
        </w:rPr>
        <w:footnoteReference w:id="37"/>
      </w:r>
    </w:p>
    <w:p w14:paraId="31C02972" w14:textId="2942C30A" w:rsidR="00090528" w:rsidRPr="000814B7" w:rsidRDefault="00090528" w:rsidP="0006427D">
      <w:pPr>
        <w:tabs>
          <w:tab w:val="left" w:pos="284"/>
        </w:tabs>
        <w:autoSpaceDE w:val="0"/>
        <w:autoSpaceDN w:val="0"/>
        <w:adjustRightInd w:val="0"/>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lastRenderedPageBreak/>
        <w:tab/>
        <w:t xml:space="preserve">These empirical generalizations are indeed significant for practical reasoning. But they do not require endorsing the idea that there is a human essence, fixed and uniform across individuals. In fact, empirical research may also uncover practically significant variations. Thus, some individuals display heightened tendencies to be altruistic independently of reciprocation. And, interestingly, research also shows that </w:t>
      </w:r>
      <w:r w:rsidR="007B549B" w:rsidRPr="000814B7">
        <w:rPr>
          <w:rFonts w:ascii="Times New Roman" w:hAnsi="Times New Roman" w:cs="Times New Roman"/>
          <w:color w:val="000000" w:themeColor="text1"/>
        </w:rPr>
        <w:t xml:space="preserve">societies have found ways of supporting </w:t>
      </w:r>
      <w:r w:rsidR="004E461F" w:rsidRPr="000814B7">
        <w:rPr>
          <w:rFonts w:ascii="Times New Roman" w:hAnsi="Times New Roman" w:cs="Times New Roman"/>
          <w:color w:val="000000" w:themeColor="text1"/>
        </w:rPr>
        <w:t>these</w:t>
      </w:r>
      <w:r w:rsidR="007B549B" w:rsidRPr="000814B7">
        <w:rPr>
          <w:rFonts w:ascii="Times New Roman" w:hAnsi="Times New Roman" w:cs="Times New Roman"/>
          <w:color w:val="000000" w:themeColor="text1"/>
        </w:rPr>
        <w:t xml:space="preserve"> individuals, celebrating them and caring for their offspring in case of demise, thus extending into the future the incidence of their behavioral patterns as they have evolved biologically and culturally.</w:t>
      </w:r>
      <w:r w:rsidR="007B549B" w:rsidRPr="000814B7">
        <w:rPr>
          <w:rStyle w:val="FootnoteReference"/>
          <w:rFonts w:ascii="Times New Roman" w:hAnsi="Times New Roman" w:cs="Times New Roman"/>
          <w:color w:val="000000" w:themeColor="text1"/>
        </w:rPr>
        <w:footnoteReference w:id="38"/>
      </w:r>
    </w:p>
    <w:p w14:paraId="1B9671B3" w14:textId="51D3C0D9" w:rsidR="00802FC7" w:rsidRPr="000814B7" w:rsidRDefault="004E461F" w:rsidP="0006427D">
      <w:pPr>
        <w:tabs>
          <w:tab w:val="left" w:pos="284"/>
        </w:tabs>
        <w:autoSpaceDE w:val="0"/>
        <w:autoSpaceDN w:val="0"/>
        <w:adjustRightInd w:val="0"/>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 xml:space="preserve">Returning to the example of well-being in labor practices, it is interesting </w:t>
      </w:r>
      <w:r w:rsidR="0053632C" w:rsidRPr="000814B7">
        <w:rPr>
          <w:rFonts w:ascii="Times New Roman" w:hAnsi="Times New Roman" w:cs="Times New Roman"/>
          <w:color w:val="000000" w:themeColor="text1"/>
        </w:rPr>
        <w:t xml:space="preserve">that </w:t>
      </w:r>
      <w:r w:rsidRPr="000814B7">
        <w:rPr>
          <w:rFonts w:ascii="Times New Roman" w:hAnsi="Times New Roman" w:cs="Times New Roman"/>
          <w:color w:val="000000" w:themeColor="text1"/>
        </w:rPr>
        <w:t xml:space="preserve">Marx emphasized </w:t>
      </w:r>
      <w:r w:rsidR="0053632C" w:rsidRPr="000814B7">
        <w:rPr>
          <w:rFonts w:ascii="Times New Roman" w:hAnsi="Times New Roman" w:cs="Times New Roman"/>
          <w:color w:val="000000" w:themeColor="text1"/>
        </w:rPr>
        <w:t xml:space="preserve">both </w:t>
      </w:r>
      <w:r w:rsidRPr="000814B7">
        <w:rPr>
          <w:rFonts w:ascii="Times New Roman" w:hAnsi="Times New Roman" w:cs="Times New Roman"/>
          <w:color w:val="000000" w:themeColor="text1"/>
        </w:rPr>
        <w:t xml:space="preserve">generality and differentiation, and </w:t>
      </w:r>
      <w:r w:rsidR="0053632C" w:rsidRPr="000814B7">
        <w:rPr>
          <w:rFonts w:ascii="Times New Roman" w:hAnsi="Times New Roman" w:cs="Times New Roman"/>
          <w:color w:val="000000" w:themeColor="text1"/>
        </w:rPr>
        <w:t>that he did this</w:t>
      </w:r>
      <w:r w:rsidRPr="000814B7">
        <w:rPr>
          <w:rFonts w:ascii="Times New Roman" w:hAnsi="Times New Roman" w:cs="Times New Roman"/>
          <w:color w:val="000000" w:themeColor="text1"/>
        </w:rPr>
        <w:t xml:space="preserve"> both in evaluative and descriptive scientific exercises. Thus, Marx thought</w:t>
      </w:r>
      <w:r w:rsidR="0053632C" w:rsidRPr="000814B7">
        <w:rPr>
          <w:rFonts w:ascii="Times New Roman" w:hAnsi="Times New Roman" w:cs="Times New Roman"/>
          <w:color w:val="000000" w:themeColor="text1"/>
        </w:rPr>
        <w:t>, on evaluative grounds,</w:t>
      </w:r>
      <w:r w:rsidRPr="000814B7">
        <w:rPr>
          <w:rFonts w:ascii="Times New Roman" w:hAnsi="Times New Roman" w:cs="Times New Roman"/>
          <w:color w:val="000000" w:themeColor="text1"/>
        </w:rPr>
        <w:t xml:space="preserve"> that human flourishing would require engagement in practices of creative and cooperative production. But he thought</w:t>
      </w:r>
      <w:r w:rsidR="0053632C" w:rsidRPr="000814B7">
        <w:rPr>
          <w:rFonts w:ascii="Times New Roman" w:hAnsi="Times New Roman" w:cs="Times New Roman"/>
          <w:color w:val="000000" w:themeColor="text1"/>
        </w:rPr>
        <w:t xml:space="preserve">, on </w:t>
      </w:r>
      <w:r w:rsidR="00246966" w:rsidRPr="000814B7">
        <w:rPr>
          <w:rFonts w:ascii="Times New Roman" w:hAnsi="Times New Roman" w:cs="Times New Roman"/>
          <w:color w:val="000000" w:themeColor="text1"/>
        </w:rPr>
        <w:t>descriptive social-scientific</w:t>
      </w:r>
      <w:r w:rsidR="0053632C" w:rsidRPr="000814B7">
        <w:rPr>
          <w:rFonts w:ascii="Times New Roman" w:hAnsi="Times New Roman" w:cs="Times New Roman"/>
          <w:color w:val="000000" w:themeColor="text1"/>
        </w:rPr>
        <w:t xml:space="preserve"> grounds,</w:t>
      </w:r>
      <w:r w:rsidRPr="000814B7">
        <w:rPr>
          <w:rFonts w:ascii="Times New Roman" w:hAnsi="Times New Roman" w:cs="Times New Roman"/>
          <w:color w:val="000000" w:themeColor="text1"/>
        </w:rPr>
        <w:t xml:space="preserve"> that this kind of flourishing would not be feasible for the majority of people until a high level of technological development and the introduction of egalitarian property relations made</w:t>
      </w:r>
      <w:r w:rsidR="001D643A" w:rsidRPr="000814B7">
        <w:rPr>
          <w:rFonts w:ascii="Times New Roman" w:hAnsi="Times New Roman" w:cs="Times New Roman"/>
          <w:color w:val="000000" w:themeColor="text1"/>
        </w:rPr>
        <w:t xml:space="preserve"> it</w:t>
      </w:r>
      <w:r w:rsidRPr="000814B7">
        <w:rPr>
          <w:rFonts w:ascii="Times New Roman" w:hAnsi="Times New Roman" w:cs="Times New Roman"/>
          <w:color w:val="000000" w:themeColor="text1"/>
        </w:rPr>
        <w:t xml:space="preserve"> possible to avoid nasty competition over scarce basic material goods and reduce</w:t>
      </w:r>
      <w:r w:rsidR="001D643A" w:rsidRPr="000814B7">
        <w:rPr>
          <w:rFonts w:ascii="Times New Roman" w:hAnsi="Times New Roman" w:cs="Times New Roman"/>
          <w:color w:val="000000" w:themeColor="text1"/>
        </w:rPr>
        <w:t>d</w:t>
      </w:r>
      <w:r w:rsidRPr="000814B7">
        <w:rPr>
          <w:rFonts w:ascii="Times New Roman" w:hAnsi="Times New Roman" w:cs="Times New Roman"/>
          <w:color w:val="000000" w:themeColor="text1"/>
        </w:rPr>
        <w:t xml:space="preserve"> dramatically the number of hours devoted to necessary work focused instrumentally on subsistence.</w:t>
      </w:r>
      <w:r w:rsidRPr="000814B7">
        <w:rPr>
          <w:rStyle w:val="FootnoteReference"/>
          <w:rFonts w:ascii="Times New Roman" w:hAnsi="Times New Roman" w:cs="Times New Roman"/>
          <w:color w:val="000000" w:themeColor="text1"/>
        </w:rPr>
        <w:footnoteReference w:id="39"/>
      </w:r>
      <w:r w:rsidR="0053632C" w:rsidRPr="000814B7">
        <w:rPr>
          <w:rFonts w:ascii="Times New Roman" w:hAnsi="Times New Roman" w:cs="Times New Roman"/>
          <w:color w:val="000000" w:themeColor="text1"/>
        </w:rPr>
        <w:t xml:space="preserve"> When depicting a socialist society, Marx </w:t>
      </w:r>
      <w:r w:rsidR="00246966" w:rsidRPr="000814B7">
        <w:rPr>
          <w:rFonts w:ascii="Times New Roman" w:hAnsi="Times New Roman" w:cs="Times New Roman"/>
          <w:color w:val="000000" w:themeColor="text1"/>
        </w:rPr>
        <w:t xml:space="preserve">also </w:t>
      </w:r>
      <w:r w:rsidR="0053632C" w:rsidRPr="000814B7">
        <w:rPr>
          <w:rFonts w:ascii="Times New Roman" w:hAnsi="Times New Roman" w:cs="Times New Roman"/>
          <w:color w:val="000000" w:themeColor="text1"/>
        </w:rPr>
        <w:t>characterized</w:t>
      </w:r>
      <w:r w:rsidR="00246966" w:rsidRPr="000814B7">
        <w:rPr>
          <w:rFonts w:ascii="Times New Roman" w:hAnsi="Times New Roman" w:cs="Times New Roman"/>
          <w:color w:val="000000" w:themeColor="text1"/>
        </w:rPr>
        <w:t xml:space="preserve"> it</w:t>
      </w:r>
      <w:r w:rsidR="0053632C" w:rsidRPr="000814B7">
        <w:rPr>
          <w:rFonts w:ascii="Times New Roman" w:hAnsi="Times New Roman" w:cs="Times New Roman"/>
          <w:color w:val="000000" w:themeColor="text1"/>
        </w:rPr>
        <w:t xml:space="preserve"> by saying that production in which people developed and exercised their creative talents would be widespread, </w:t>
      </w:r>
      <w:r w:rsidR="00246966" w:rsidRPr="000814B7">
        <w:rPr>
          <w:rFonts w:ascii="Times New Roman" w:hAnsi="Times New Roman" w:cs="Times New Roman"/>
          <w:color w:val="000000" w:themeColor="text1"/>
        </w:rPr>
        <w:t>and that</w:t>
      </w:r>
      <w:r w:rsidR="0053632C" w:rsidRPr="000814B7">
        <w:rPr>
          <w:rFonts w:ascii="Times New Roman" w:hAnsi="Times New Roman" w:cs="Times New Roman"/>
          <w:color w:val="000000" w:themeColor="text1"/>
        </w:rPr>
        <w:t xml:space="preserve"> in it the particular talents of each individual would </w:t>
      </w:r>
      <w:r w:rsidR="001D643A" w:rsidRPr="000814B7">
        <w:rPr>
          <w:rFonts w:ascii="Times New Roman" w:hAnsi="Times New Roman" w:cs="Times New Roman"/>
          <w:color w:val="000000" w:themeColor="text1"/>
        </w:rPr>
        <w:t xml:space="preserve">be </w:t>
      </w:r>
      <w:r w:rsidR="0053632C" w:rsidRPr="000814B7">
        <w:rPr>
          <w:rFonts w:ascii="Times New Roman" w:hAnsi="Times New Roman" w:cs="Times New Roman"/>
          <w:color w:val="000000" w:themeColor="text1"/>
        </w:rPr>
        <w:t>unleash</w:t>
      </w:r>
      <w:r w:rsidR="001D643A" w:rsidRPr="000814B7">
        <w:rPr>
          <w:rFonts w:ascii="Times New Roman" w:hAnsi="Times New Roman" w:cs="Times New Roman"/>
          <w:color w:val="000000" w:themeColor="text1"/>
        </w:rPr>
        <w:t>ed</w:t>
      </w:r>
      <w:r w:rsidR="0053632C" w:rsidRPr="000814B7">
        <w:rPr>
          <w:rFonts w:ascii="Times New Roman" w:hAnsi="Times New Roman" w:cs="Times New Roman"/>
          <w:color w:val="000000" w:themeColor="text1"/>
        </w:rPr>
        <w:t xml:space="preserve"> in singular ways that would defy standardization.</w:t>
      </w:r>
      <w:r w:rsidR="0053632C" w:rsidRPr="000814B7">
        <w:rPr>
          <w:rStyle w:val="FootnoteReference"/>
          <w:rFonts w:ascii="Times New Roman" w:hAnsi="Times New Roman" w:cs="Times New Roman"/>
          <w:color w:val="000000" w:themeColor="text1"/>
        </w:rPr>
        <w:footnoteReference w:id="40"/>
      </w:r>
      <w:r w:rsidR="007750C8" w:rsidRPr="000814B7">
        <w:rPr>
          <w:rFonts w:ascii="Times New Roman" w:hAnsi="Times New Roman" w:cs="Times New Roman"/>
          <w:color w:val="000000" w:themeColor="text1"/>
        </w:rPr>
        <w:t xml:space="preserve"> Plausible points like these can be stated without strong claims about human essence. In fact, an evaluative view like </w:t>
      </w:r>
      <w:r w:rsidR="007750C8" w:rsidRPr="000814B7">
        <w:rPr>
          <w:rFonts w:ascii="Times New Roman" w:hAnsi="Times New Roman" w:cs="Times New Roman"/>
          <w:color w:val="000000" w:themeColor="text1"/>
        </w:rPr>
        <w:lastRenderedPageBreak/>
        <w:t xml:space="preserve">the one favored by </w:t>
      </w:r>
      <w:r w:rsidR="00AD7167" w:rsidRPr="000814B7">
        <w:rPr>
          <w:rFonts w:ascii="Times New Roman" w:hAnsi="Times New Roman" w:cs="Times New Roman"/>
          <w:color w:val="000000" w:themeColor="text1"/>
        </w:rPr>
        <w:t>Dignitarian Perfectionism</w:t>
      </w:r>
      <w:r w:rsidR="007750C8" w:rsidRPr="000814B7">
        <w:rPr>
          <w:rFonts w:ascii="Times New Roman" w:hAnsi="Times New Roman" w:cs="Times New Roman"/>
          <w:color w:val="000000" w:themeColor="text1"/>
        </w:rPr>
        <w:t xml:space="preserve">, coupled with statements </w:t>
      </w:r>
      <w:r w:rsidR="00AE1B85" w:rsidRPr="000814B7">
        <w:rPr>
          <w:rFonts w:ascii="Times New Roman" w:hAnsi="Times New Roman" w:cs="Times New Roman"/>
          <w:color w:val="000000" w:themeColor="text1"/>
        </w:rPr>
        <w:t>of empirically</w:t>
      </w:r>
      <w:r w:rsidR="007750C8" w:rsidRPr="000814B7">
        <w:rPr>
          <w:rFonts w:ascii="Times New Roman" w:hAnsi="Times New Roman" w:cs="Times New Roman"/>
          <w:color w:val="000000" w:themeColor="text1"/>
        </w:rPr>
        <w:t xml:space="preserve"> justified </w:t>
      </w:r>
      <w:r w:rsidR="001D643A" w:rsidRPr="000814B7">
        <w:rPr>
          <w:rFonts w:ascii="Times New Roman" w:hAnsi="Times New Roman" w:cs="Times New Roman"/>
          <w:color w:val="000000" w:themeColor="text1"/>
        </w:rPr>
        <w:t>descriptions</w:t>
      </w:r>
      <w:r w:rsidR="00406BA8" w:rsidRPr="000814B7">
        <w:rPr>
          <w:rFonts w:ascii="Times New Roman" w:hAnsi="Times New Roman" w:cs="Times New Roman"/>
          <w:color w:val="000000" w:themeColor="text1"/>
        </w:rPr>
        <w:t>,</w:t>
      </w:r>
      <w:r w:rsidR="007750C8" w:rsidRPr="000814B7">
        <w:rPr>
          <w:rFonts w:ascii="Times New Roman" w:hAnsi="Times New Roman" w:cs="Times New Roman"/>
          <w:color w:val="000000" w:themeColor="text1"/>
        </w:rPr>
        <w:t xml:space="preserve"> help make them more </w:t>
      </w:r>
      <w:r w:rsidR="00AE1B85" w:rsidRPr="000814B7">
        <w:rPr>
          <w:rFonts w:ascii="Times New Roman" w:hAnsi="Times New Roman" w:cs="Times New Roman"/>
          <w:color w:val="000000" w:themeColor="text1"/>
        </w:rPr>
        <w:t>compellingly</w:t>
      </w:r>
      <w:r w:rsidR="007750C8" w:rsidRPr="000814B7">
        <w:rPr>
          <w:rFonts w:ascii="Times New Roman" w:hAnsi="Times New Roman" w:cs="Times New Roman"/>
          <w:color w:val="000000" w:themeColor="text1"/>
        </w:rPr>
        <w:t xml:space="preserve">. The former </w:t>
      </w:r>
      <w:r w:rsidR="00AE1B85" w:rsidRPr="000814B7">
        <w:rPr>
          <w:rFonts w:ascii="Times New Roman" w:hAnsi="Times New Roman" w:cs="Times New Roman"/>
          <w:color w:val="000000" w:themeColor="text1"/>
        </w:rPr>
        <w:t>trains</w:t>
      </w:r>
      <w:r w:rsidR="007750C8" w:rsidRPr="000814B7">
        <w:rPr>
          <w:rFonts w:ascii="Times New Roman" w:hAnsi="Times New Roman" w:cs="Times New Roman"/>
          <w:color w:val="000000" w:themeColor="text1"/>
        </w:rPr>
        <w:t xml:space="preserve"> our attention on what is intrinsically valuable in different people (such as their capacit</w:t>
      </w:r>
      <w:r w:rsidR="00376D0B" w:rsidRPr="000814B7">
        <w:rPr>
          <w:rFonts w:ascii="Times New Roman" w:hAnsi="Times New Roman" w:cs="Times New Roman"/>
          <w:color w:val="000000" w:themeColor="text1"/>
        </w:rPr>
        <w:t>ies</w:t>
      </w:r>
      <w:r w:rsidR="007750C8" w:rsidRPr="000814B7">
        <w:rPr>
          <w:rFonts w:ascii="Times New Roman" w:hAnsi="Times New Roman" w:cs="Times New Roman"/>
          <w:color w:val="000000" w:themeColor="text1"/>
        </w:rPr>
        <w:t xml:space="preserve"> for singular contributions), while the latter helps us find features of people and their </w:t>
      </w:r>
      <w:r w:rsidR="00AE1B85" w:rsidRPr="000814B7">
        <w:rPr>
          <w:rFonts w:ascii="Times New Roman" w:hAnsi="Times New Roman" w:cs="Times New Roman"/>
          <w:color w:val="000000" w:themeColor="text1"/>
        </w:rPr>
        <w:t>situations</w:t>
      </w:r>
      <w:r w:rsidR="007750C8" w:rsidRPr="000814B7">
        <w:rPr>
          <w:rFonts w:ascii="Times New Roman" w:hAnsi="Times New Roman" w:cs="Times New Roman"/>
          <w:color w:val="000000" w:themeColor="text1"/>
        </w:rPr>
        <w:t xml:space="preserve"> </w:t>
      </w:r>
      <w:r w:rsidR="00AE1B85" w:rsidRPr="000814B7">
        <w:rPr>
          <w:rFonts w:ascii="Times New Roman" w:hAnsi="Times New Roman" w:cs="Times New Roman"/>
          <w:color w:val="000000" w:themeColor="text1"/>
        </w:rPr>
        <w:t>that</w:t>
      </w:r>
      <w:r w:rsidR="007750C8" w:rsidRPr="000814B7">
        <w:rPr>
          <w:rFonts w:ascii="Times New Roman" w:hAnsi="Times New Roman" w:cs="Times New Roman"/>
          <w:color w:val="000000" w:themeColor="text1"/>
        </w:rPr>
        <w:t xml:space="preserve"> block or enable their support—some quite widespread, some more local and uncommon, but both</w:t>
      </w:r>
      <w:r w:rsidR="002A08F3" w:rsidRPr="000814B7">
        <w:rPr>
          <w:rFonts w:ascii="Times New Roman" w:hAnsi="Times New Roman" w:cs="Times New Roman"/>
          <w:color w:val="000000" w:themeColor="text1"/>
        </w:rPr>
        <w:t xml:space="preserve"> practically</w:t>
      </w:r>
      <w:r w:rsidR="007750C8" w:rsidRPr="000814B7">
        <w:rPr>
          <w:rFonts w:ascii="Times New Roman" w:hAnsi="Times New Roman" w:cs="Times New Roman"/>
          <w:color w:val="000000" w:themeColor="text1"/>
        </w:rPr>
        <w:t xml:space="preserve"> important</w:t>
      </w:r>
      <w:r w:rsidR="00AE1B85" w:rsidRPr="000814B7">
        <w:rPr>
          <w:rFonts w:ascii="Times New Roman" w:hAnsi="Times New Roman" w:cs="Times New Roman"/>
          <w:color w:val="000000" w:themeColor="text1"/>
        </w:rPr>
        <w:t xml:space="preserve"> </w:t>
      </w:r>
      <w:r w:rsidR="00944263" w:rsidRPr="000814B7">
        <w:rPr>
          <w:rFonts w:ascii="Times New Roman" w:hAnsi="Times New Roman" w:cs="Times New Roman"/>
          <w:color w:val="000000" w:themeColor="text1"/>
        </w:rPr>
        <w:t>for</w:t>
      </w:r>
      <w:r w:rsidR="00AE1B85" w:rsidRPr="000814B7">
        <w:rPr>
          <w:rFonts w:ascii="Times New Roman" w:hAnsi="Times New Roman" w:cs="Times New Roman"/>
          <w:color w:val="000000" w:themeColor="text1"/>
        </w:rPr>
        <w:t xml:space="preserve"> the pursuit of well-being </w:t>
      </w:r>
      <w:r w:rsidR="003F39D6" w:rsidRPr="000814B7">
        <w:rPr>
          <w:rFonts w:ascii="Times New Roman" w:hAnsi="Times New Roman" w:cs="Times New Roman"/>
          <w:color w:val="000000" w:themeColor="text1"/>
        </w:rPr>
        <w:t>by</w:t>
      </w:r>
      <w:r w:rsidR="00AE1B85" w:rsidRPr="000814B7">
        <w:rPr>
          <w:rFonts w:ascii="Times New Roman" w:hAnsi="Times New Roman" w:cs="Times New Roman"/>
          <w:color w:val="000000" w:themeColor="text1"/>
        </w:rPr>
        <w:t xml:space="preserve"> real people given their </w:t>
      </w:r>
      <w:r w:rsidR="003F39D6" w:rsidRPr="000814B7">
        <w:rPr>
          <w:rFonts w:ascii="Times New Roman" w:hAnsi="Times New Roman" w:cs="Times New Roman"/>
          <w:color w:val="000000" w:themeColor="text1"/>
        </w:rPr>
        <w:t>own</w:t>
      </w:r>
      <w:r w:rsidR="00AE1B85" w:rsidRPr="000814B7">
        <w:rPr>
          <w:rFonts w:ascii="Times New Roman" w:hAnsi="Times New Roman" w:cs="Times New Roman"/>
          <w:color w:val="000000" w:themeColor="text1"/>
        </w:rPr>
        <w:t xml:space="preserve"> predicament.</w:t>
      </w:r>
    </w:p>
    <w:p w14:paraId="53109CCB" w14:textId="4766811C" w:rsidR="00B21697" w:rsidRDefault="00B21697" w:rsidP="0006427D">
      <w:pPr>
        <w:autoSpaceDE w:val="0"/>
        <w:autoSpaceDN w:val="0"/>
        <w:adjustRightInd w:val="0"/>
        <w:spacing w:line="480" w:lineRule="auto"/>
        <w:jc w:val="both"/>
        <w:rPr>
          <w:rFonts w:ascii="Times New Roman" w:hAnsi="Times New Roman" w:cs="Times New Roman"/>
          <w:i/>
          <w:color w:val="000000" w:themeColor="text1"/>
        </w:rPr>
      </w:pPr>
      <w:r>
        <w:rPr>
          <w:rFonts w:ascii="Times New Roman" w:hAnsi="Times New Roman" w:cs="Times New Roman"/>
          <w:color w:val="000000" w:themeColor="text1"/>
        </w:rPr>
        <w:t>3.4.4.</w:t>
      </w:r>
      <w:r w:rsidR="00F852D9" w:rsidRPr="000814B7">
        <w:rPr>
          <w:rFonts w:ascii="Times New Roman" w:hAnsi="Times New Roman" w:cs="Times New Roman"/>
          <w:color w:val="000000" w:themeColor="text1"/>
        </w:rPr>
        <w:t xml:space="preserve"> </w:t>
      </w:r>
      <w:r w:rsidR="00FB4662" w:rsidRPr="00B21697">
        <w:rPr>
          <w:rFonts w:ascii="Times New Roman" w:hAnsi="Times New Roman" w:cs="Times New Roman"/>
          <w:iCs/>
          <w:color w:val="000000" w:themeColor="text1"/>
        </w:rPr>
        <w:t>Hope and the possibility of critique</w:t>
      </w:r>
    </w:p>
    <w:p w14:paraId="5B9C662B" w14:textId="54AEDAE6" w:rsidR="00F852D9" w:rsidRPr="000814B7" w:rsidRDefault="006B0DBB" w:rsidP="0006427D">
      <w:pPr>
        <w:autoSpaceDE w:val="0"/>
        <w:autoSpaceDN w:val="0"/>
        <w:adjustRightInd w:val="0"/>
        <w:spacing w:line="480" w:lineRule="auto"/>
        <w:jc w:val="both"/>
        <w:rPr>
          <w:rFonts w:ascii="Times New Roman" w:hAnsi="Times New Roman" w:cs="Times New Roman"/>
          <w:i/>
          <w:color w:val="000000" w:themeColor="text1"/>
        </w:rPr>
      </w:pPr>
      <w:r w:rsidRPr="000814B7">
        <w:rPr>
          <w:rFonts w:ascii="Times New Roman" w:hAnsi="Times New Roman" w:cs="Times New Roman"/>
          <w:color w:val="000000" w:themeColor="text1"/>
        </w:rPr>
        <w:t xml:space="preserve">We saw that some generalizations about value-neutral, and even </w:t>
      </w:r>
      <w:r w:rsidR="00BE3198" w:rsidRPr="000814B7">
        <w:rPr>
          <w:rFonts w:ascii="Times New Roman" w:hAnsi="Times New Roman" w:cs="Times New Roman"/>
          <w:color w:val="000000" w:themeColor="text1"/>
        </w:rPr>
        <w:t xml:space="preserve">about </w:t>
      </w:r>
      <w:r w:rsidRPr="000814B7">
        <w:rPr>
          <w:rFonts w:ascii="Times New Roman" w:hAnsi="Times New Roman" w:cs="Times New Roman"/>
          <w:color w:val="000000" w:themeColor="text1"/>
        </w:rPr>
        <w:t>disvaluable features of people may be practically relevant</w:t>
      </w:r>
      <w:r w:rsidR="00BE3198" w:rsidRPr="000814B7">
        <w:rPr>
          <w:rFonts w:ascii="Times New Roman" w:hAnsi="Times New Roman" w:cs="Times New Roman"/>
          <w:color w:val="000000" w:themeColor="text1"/>
        </w:rPr>
        <w:t>. The former may have to be engaged to enable desirable changes, and the latter may have to be moderated and recognized as possible limits to some projects. We also saw that</w:t>
      </w:r>
      <w:r w:rsidRPr="000814B7">
        <w:rPr>
          <w:rFonts w:ascii="Times New Roman" w:hAnsi="Times New Roman" w:cs="Times New Roman"/>
          <w:color w:val="000000" w:themeColor="text1"/>
        </w:rPr>
        <w:t xml:space="preserve"> </w:t>
      </w:r>
      <w:r w:rsidR="00BE3198" w:rsidRPr="000814B7">
        <w:rPr>
          <w:rFonts w:ascii="Times New Roman" w:hAnsi="Times New Roman" w:cs="Times New Roman"/>
          <w:color w:val="000000" w:themeColor="text1"/>
        </w:rPr>
        <w:t>the</w:t>
      </w:r>
      <w:r w:rsidRPr="000814B7">
        <w:rPr>
          <w:rFonts w:ascii="Times New Roman" w:hAnsi="Times New Roman" w:cs="Times New Roman"/>
          <w:color w:val="000000" w:themeColor="text1"/>
        </w:rPr>
        <w:t xml:space="preserve"> relevance</w:t>
      </w:r>
      <w:r w:rsidR="00BE3198" w:rsidRPr="000814B7">
        <w:rPr>
          <w:rFonts w:ascii="Times New Roman" w:hAnsi="Times New Roman" w:cs="Times New Roman"/>
          <w:color w:val="000000" w:themeColor="text1"/>
        </w:rPr>
        <w:t xml:space="preserve"> of these features</w:t>
      </w:r>
      <w:r w:rsidRPr="000814B7">
        <w:rPr>
          <w:rFonts w:ascii="Times New Roman" w:hAnsi="Times New Roman" w:cs="Times New Roman"/>
          <w:color w:val="000000" w:themeColor="text1"/>
        </w:rPr>
        <w:t xml:space="preserve"> can be captured without reliance on an idea of human essence. Something similar holds for descriptive generalizations about the presence of the valuable features in the basis of dignity.</w:t>
      </w:r>
    </w:p>
    <w:p w14:paraId="28EC8E78" w14:textId="79857482" w:rsidR="00BE3198" w:rsidRPr="000814B7" w:rsidRDefault="00BE3198" w:rsidP="0006427D">
      <w:pPr>
        <w:tabs>
          <w:tab w:val="left" w:pos="284"/>
        </w:tabs>
        <w:autoSpaceDE w:val="0"/>
        <w:autoSpaceDN w:val="0"/>
        <w:adjustRightInd w:val="0"/>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t>The identification of the widespread presence of some valuable features in people has two salient roles. The first is that it underwrites hope in human flourishing</w:t>
      </w:r>
      <w:r w:rsidR="00A820A8" w:rsidRPr="000814B7">
        <w:rPr>
          <w:rFonts w:ascii="Times New Roman" w:hAnsi="Times New Roman" w:cs="Times New Roman"/>
          <w:color w:val="000000" w:themeColor="text1"/>
        </w:rPr>
        <w:t>—a point linked to the one about feasibility made above</w:t>
      </w:r>
      <w:r w:rsidRPr="000814B7">
        <w:rPr>
          <w:rFonts w:ascii="Times New Roman" w:hAnsi="Times New Roman" w:cs="Times New Roman"/>
          <w:color w:val="000000" w:themeColor="text1"/>
        </w:rPr>
        <w:t xml:space="preserve">. Personal and societal projects can be shown to be not only desirable but also to some extent </w:t>
      </w:r>
      <w:r w:rsidR="00A820A8" w:rsidRPr="000814B7">
        <w:rPr>
          <w:rFonts w:ascii="Times New Roman" w:hAnsi="Times New Roman" w:cs="Times New Roman"/>
          <w:color w:val="000000" w:themeColor="text1"/>
        </w:rPr>
        <w:t>practicable</w:t>
      </w:r>
      <w:r w:rsidRPr="000814B7">
        <w:rPr>
          <w:rFonts w:ascii="Times New Roman" w:hAnsi="Times New Roman" w:cs="Times New Roman"/>
          <w:color w:val="000000" w:themeColor="text1"/>
        </w:rPr>
        <w:t xml:space="preserve"> if they harness valuable features which are robust across personal and social time and space. If many people have strong tendencies to seek self-managed, creative, and cooperative production, for example, then projects aimed at unleashing these tendencies will often find a home in </w:t>
      </w:r>
      <w:r w:rsidR="00A820A8" w:rsidRPr="000814B7">
        <w:rPr>
          <w:rFonts w:ascii="Times New Roman" w:hAnsi="Times New Roman" w:cs="Times New Roman"/>
          <w:color w:val="000000" w:themeColor="text1"/>
        </w:rPr>
        <w:t>their</w:t>
      </w:r>
      <w:r w:rsidRPr="000814B7">
        <w:rPr>
          <w:rFonts w:ascii="Times New Roman" w:hAnsi="Times New Roman" w:cs="Times New Roman"/>
          <w:color w:val="000000" w:themeColor="text1"/>
        </w:rPr>
        <w:t xml:space="preserve"> emotions and practical reasoning and move them </w:t>
      </w:r>
      <w:r w:rsidR="00A820A8" w:rsidRPr="000814B7">
        <w:rPr>
          <w:rFonts w:ascii="Times New Roman" w:hAnsi="Times New Roman" w:cs="Times New Roman"/>
          <w:color w:val="000000" w:themeColor="text1"/>
        </w:rPr>
        <w:t>to envisage</w:t>
      </w:r>
      <w:r w:rsidRPr="000814B7">
        <w:rPr>
          <w:rFonts w:ascii="Times New Roman" w:hAnsi="Times New Roman" w:cs="Times New Roman"/>
          <w:color w:val="000000" w:themeColor="text1"/>
        </w:rPr>
        <w:t xml:space="preserve"> progressive change. Secondly, they will help us explain the conditions of possibility of normative critique of personal and societal circumstances in which these tendencies are </w:t>
      </w:r>
      <w:r w:rsidR="001823D7" w:rsidRPr="000814B7">
        <w:rPr>
          <w:rFonts w:ascii="Times New Roman" w:hAnsi="Times New Roman" w:cs="Times New Roman"/>
          <w:color w:val="000000" w:themeColor="text1"/>
        </w:rPr>
        <w:t>set back or stunted. To pursue normative critique, agents need a</w:t>
      </w:r>
      <w:r w:rsidR="00A820A8" w:rsidRPr="000814B7">
        <w:rPr>
          <w:rFonts w:ascii="Times New Roman" w:hAnsi="Times New Roman" w:cs="Times New Roman"/>
          <w:color w:val="000000" w:themeColor="text1"/>
        </w:rPr>
        <w:t xml:space="preserve"> higher order capacity to</w:t>
      </w:r>
      <w:r w:rsidR="001823D7" w:rsidRPr="000814B7">
        <w:rPr>
          <w:rFonts w:ascii="Times New Roman" w:hAnsi="Times New Roman" w:cs="Times New Roman"/>
          <w:color w:val="000000" w:themeColor="text1"/>
        </w:rPr>
        <w:t xml:space="preserve"> </w:t>
      </w:r>
      <w:r w:rsidR="00A820A8" w:rsidRPr="000814B7">
        <w:rPr>
          <w:rFonts w:ascii="Times New Roman" w:hAnsi="Times New Roman" w:cs="Times New Roman"/>
          <w:color w:val="000000" w:themeColor="text1"/>
        </w:rPr>
        <w:t>appreciate</w:t>
      </w:r>
      <w:r w:rsidR="001823D7" w:rsidRPr="000814B7">
        <w:rPr>
          <w:rFonts w:ascii="Times New Roman" w:hAnsi="Times New Roman" w:cs="Times New Roman"/>
          <w:color w:val="000000" w:themeColor="text1"/>
        </w:rPr>
        <w:t xml:space="preserve"> the value of what is compromised, and, if this critique is not to be delusional, the existence of what has that value.</w:t>
      </w:r>
    </w:p>
    <w:p w14:paraId="1C2D3803" w14:textId="35B700EC" w:rsidR="00A44E30" w:rsidRPr="000814B7" w:rsidRDefault="00A44E30" w:rsidP="0006427D">
      <w:pPr>
        <w:tabs>
          <w:tab w:val="left" w:pos="284"/>
        </w:tabs>
        <w:autoSpaceDE w:val="0"/>
        <w:autoSpaceDN w:val="0"/>
        <w:adjustRightInd w:val="0"/>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lastRenderedPageBreak/>
        <w:tab/>
        <w:t>But again, these important roles do not require a strong idea of human nature or essence. We could be alive to, and consciously foster valuable capacities which others have but which we do not ourselves have, and vice versa. We can help others chart projects realizing talents we lack, and even help people flourish who do not have our capacities for agential critique and planning. If we keep track of the pluralistic basis of dignity,</w:t>
      </w:r>
      <w:r w:rsidR="002D50AB" w:rsidRPr="000814B7">
        <w:rPr>
          <w:rFonts w:ascii="Times New Roman" w:hAnsi="Times New Roman" w:cs="Times New Roman"/>
          <w:color w:val="000000" w:themeColor="text1"/>
        </w:rPr>
        <w:t xml:space="preserve"> and an individual-centered focus,</w:t>
      </w:r>
      <w:r w:rsidRPr="000814B7">
        <w:rPr>
          <w:rFonts w:ascii="Times New Roman" w:hAnsi="Times New Roman" w:cs="Times New Roman"/>
          <w:color w:val="000000" w:themeColor="text1"/>
        </w:rPr>
        <w:t xml:space="preserve"> these important points will not be ignored. </w:t>
      </w:r>
    </w:p>
    <w:p w14:paraId="5B2114CE" w14:textId="43730EA4" w:rsidR="001823D7" w:rsidRDefault="002B6985" w:rsidP="0006427D">
      <w:pPr>
        <w:tabs>
          <w:tab w:val="left" w:pos="284"/>
        </w:tabs>
        <w:autoSpaceDE w:val="0"/>
        <w:autoSpaceDN w:val="0"/>
        <w:adjustRightInd w:val="0"/>
        <w:spacing w:line="480" w:lineRule="auto"/>
        <w:jc w:val="both"/>
        <w:rPr>
          <w:rFonts w:ascii="Times New Roman" w:hAnsi="Times New Roman" w:cs="Times New Roman"/>
          <w:color w:val="000000" w:themeColor="text1"/>
        </w:rPr>
      </w:pPr>
      <w:r w:rsidRPr="000814B7">
        <w:rPr>
          <w:rFonts w:ascii="Times New Roman" w:hAnsi="Times New Roman" w:cs="Times New Roman"/>
          <w:color w:val="000000" w:themeColor="text1"/>
        </w:rPr>
        <w:tab/>
      </w:r>
      <w:r w:rsidR="00C16786" w:rsidRPr="000814B7">
        <w:rPr>
          <w:rFonts w:ascii="Times New Roman" w:hAnsi="Times New Roman" w:cs="Times New Roman"/>
          <w:color w:val="000000" w:themeColor="text1"/>
        </w:rPr>
        <w:t>To conclude</w:t>
      </w:r>
      <w:r w:rsidR="001823D7" w:rsidRPr="000814B7">
        <w:rPr>
          <w:rFonts w:ascii="Times New Roman" w:hAnsi="Times New Roman" w:cs="Times New Roman"/>
          <w:color w:val="000000" w:themeColor="text1"/>
        </w:rPr>
        <w:t xml:space="preserve">, the </w:t>
      </w:r>
      <w:r w:rsidR="00AD7167" w:rsidRPr="000814B7">
        <w:rPr>
          <w:rFonts w:ascii="Times New Roman" w:hAnsi="Times New Roman" w:cs="Times New Roman"/>
          <w:color w:val="000000" w:themeColor="text1"/>
        </w:rPr>
        <w:t>D</w:t>
      </w:r>
      <w:r w:rsidR="001823D7" w:rsidRPr="000814B7">
        <w:rPr>
          <w:rFonts w:ascii="Times New Roman" w:hAnsi="Times New Roman" w:cs="Times New Roman"/>
          <w:color w:val="000000" w:themeColor="text1"/>
        </w:rPr>
        <w:t xml:space="preserve">ignitarian </w:t>
      </w:r>
      <w:r w:rsidR="00AD7167" w:rsidRPr="000814B7">
        <w:rPr>
          <w:rFonts w:ascii="Times New Roman" w:hAnsi="Times New Roman" w:cs="Times New Roman"/>
          <w:color w:val="000000" w:themeColor="text1"/>
        </w:rPr>
        <w:t>A</w:t>
      </w:r>
      <w:r w:rsidR="001823D7" w:rsidRPr="000814B7">
        <w:rPr>
          <w:rFonts w:ascii="Times New Roman" w:hAnsi="Times New Roman" w:cs="Times New Roman"/>
          <w:color w:val="000000" w:themeColor="text1"/>
        </w:rPr>
        <w:t xml:space="preserve">pproach enables </w:t>
      </w:r>
      <w:r w:rsidR="00A820A8" w:rsidRPr="000814B7">
        <w:rPr>
          <w:rFonts w:ascii="Times New Roman" w:hAnsi="Times New Roman" w:cs="Times New Roman"/>
          <w:color w:val="000000" w:themeColor="text1"/>
        </w:rPr>
        <w:t xml:space="preserve">us </w:t>
      </w:r>
      <w:r w:rsidR="001823D7" w:rsidRPr="000814B7">
        <w:rPr>
          <w:rFonts w:ascii="Times New Roman" w:hAnsi="Times New Roman" w:cs="Times New Roman"/>
          <w:color w:val="000000" w:themeColor="text1"/>
        </w:rPr>
        <w:t xml:space="preserve">to range as widely as we need to make theoretically justified and practically relevant generalizations, without imposing a procrustean </w:t>
      </w:r>
      <w:r w:rsidR="00A820A8" w:rsidRPr="000814B7">
        <w:rPr>
          <w:rFonts w:ascii="Times New Roman" w:hAnsi="Times New Roman" w:cs="Times New Roman"/>
          <w:color w:val="000000" w:themeColor="text1"/>
        </w:rPr>
        <w:t xml:space="preserve">blindness to empirical and evaluative diversity that diminishes the desirability of the content of our projects, and the hope for their fulfillment. </w:t>
      </w:r>
    </w:p>
    <w:p w14:paraId="300578A1" w14:textId="5CF1842A" w:rsidR="000814B7" w:rsidRDefault="000814B7" w:rsidP="0006427D">
      <w:pPr>
        <w:tabs>
          <w:tab w:val="left" w:pos="284"/>
        </w:tabs>
        <w:autoSpaceDE w:val="0"/>
        <w:autoSpaceDN w:val="0"/>
        <w:adjustRightInd w:val="0"/>
        <w:spacing w:line="480" w:lineRule="auto"/>
        <w:jc w:val="both"/>
        <w:rPr>
          <w:rFonts w:ascii="Times New Roman" w:hAnsi="Times New Roman" w:cs="Times New Roman"/>
          <w:color w:val="000000" w:themeColor="text1"/>
        </w:rPr>
      </w:pPr>
    </w:p>
    <w:p w14:paraId="38682AA1" w14:textId="4B787B0C" w:rsidR="000814B7" w:rsidRDefault="000814B7" w:rsidP="0006427D">
      <w:pPr>
        <w:tabs>
          <w:tab w:val="left" w:pos="284"/>
        </w:tabs>
        <w:autoSpaceDE w:val="0"/>
        <w:autoSpaceDN w:val="0"/>
        <w:adjustRightInd w:val="0"/>
        <w:spacing w:line="480" w:lineRule="auto"/>
        <w:jc w:val="both"/>
        <w:rPr>
          <w:rFonts w:ascii="Times New Roman" w:hAnsi="Times New Roman" w:cs="Times New Roman"/>
          <w:color w:val="000000" w:themeColor="text1"/>
        </w:rPr>
      </w:pPr>
      <w:r>
        <w:rPr>
          <w:rFonts w:ascii="Times New Roman" w:hAnsi="Times New Roman" w:cs="Times New Roman"/>
          <w:b/>
          <w:bCs/>
          <w:color w:val="000000" w:themeColor="text1"/>
        </w:rPr>
        <w:t>Acknowledgments</w:t>
      </w:r>
    </w:p>
    <w:p w14:paraId="681550DA" w14:textId="2B961FD7" w:rsidR="000814B7" w:rsidRPr="000814B7" w:rsidRDefault="000814B7" w:rsidP="0006427D">
      <w:pPr>
        <w:tabs>
          <w:tab w:val="left" w:pos="284"/>
        </w:tabs>
        <w:autoSpaceDE w:val="0"/>
        <w:autoSpaceDN w:val="0"/>
        <w:adjustRightInd w:val="0"/>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For helpful comments and conversations</w:t>
      </w:r>
      <w:r w:rsidR="00BD06DA">
        <w:rPr>
          <w:rFonts w:ascii="Times New Roman" w:hAnsi="Times New Roman" w:cs="Times New Roman"/>
          <w:color w:val="000000" w:themeColor="text1"/>
        </w:rPr>
        <w:t>,</w:t>
      </w:r>
      <w:r>
        <w:rPr>
          <w:rFonts w:ascii="Times New Roman" w:hAnsi="Times New Roman" w:cs="Times New Roman"/>
          <w:color w:val="000000" w:themeColor="text1"/>
        </w:rPr>
        <w:t xml:space="preserve"> I thank referees, Matthew Barker, Veronica Ponce, Mauro Rossi, Christine </w:t>
      </w:r>
      <w:proofErr w:type="spellStart"/>
      <w:r>
        <w:rPr>
          <w:rFonts w:ascii="Times New Roman" w:hAnsi="Times New Roman" w:cs="Times New Roman"/>
          <w:color w:val="000000" w:themeColor="text1"/>
        </w:rPr>
        <w:t>Tappolet</w:t>
      </w:r>
      <w:proofErr w:type="spellEnd"/>
      <w:r>
        <w:rPr>
          <w:rFonts w:ascii="Times New Roman" w:hAnsi="Times New Roman" w:cs="Times New Roman"/>
          <w:color w:val="000000" w:themeColor="text1"/>
        </w:rPr>
        <w:t xml:space="preserve">, Willem van der </w:t>
      </w:r>
      <w:proofErr w:type="spellStart"/>
      <w:r>
        <w:rPr>
          <w:rFonts w:ascii="Times New Roman" w:hAnsi="Times New Roman" w:cs="Times New Roman"/>
          <w:color w:val="000000" w:themeColor="text1"/>
        </w:rPr>
        <w:t>Deijl</w:t>
      </w:r>
      <w:proofErr w:type="spellEnd"/>
      <w:r>
        <w:rPr>
          <w:rFonts w:ascii="Times New Roman" w:hAnsi="Times New Roman" w:cs="Times New Roman"/>
          <w:color w:val="000000" w:themeColor="text1"/>
        </w:rPr>
        <w:t xml:space="preserve">, and the audience in a workshop at the Centre de Recherche </w:t>
      </w:r>
      <w:proofErr w:type="spellStart"/>
      <w:r>
        <w:rPr>
          <w:rFonts w:ascii="Times New Roman" w:hAnsi="Times New Roman" w:cs="Times New Roman"/>
          <w:color w:val="000000" w:themeColor="text1"/>
        </w:rPr>
        <w:t>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Ethique</w:t>
      </w:r>
      <w:proofErr w:type="spellEnd"/>
      <w:r>
        <w:rPr>
          <w:rFonts w:ascii="Times New Roman" w:hAnsi="Times New Roman" w:cs="Times New Roman"/>
          <w:color w:val="000000" w:themeColor="text1"/>
        </w:rPr>
        <w:t xml:space="preserve"> (Montreal).</w:t>
      </w:r>
      <w:r w:rsidR="00BD06DA">
        <w:rPr>
          <w:rFonts w:ascii="Times New Roman" w:hAnsi="Times New Roman" w:cs="Times New Roman"/>
          <w:color w:val="000000" w:themeColor="text1"/>
        </w:rPr>
        <w:t xml:space="preserve"> My research has been supported by an Insight Grant from the Social Sciences and Humanities Research Council of Canada.</w:t>
      </w:r>
    </w:p>
    <w:sectPr w:rsidR="000814B7" w:rsidRPr="000814B7" w:rsidSect="0006427D">
      <w:footerReference w:type="even" r:id="rId6"/>
      <w:footerReference w:type="default" r:id="rId7"/>
      <w:pgSz w:w="12240" w:h="15840"/>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73B1" w14:textId="77777777" w:rsidR="002A3929" w:rsidRDefault="002A3929" w:rsidP="00F852D9">
      <w:r>
        <w:separator/>
      </w:r>
    </w:p>
  </w:endnote>
  <w:endnote w:type="continuationSeparator" w:id="0">
    <w:p w14:paraId="2DE30274" w14:textId="77777777" w:rsidR="002A3929" w:rsidRDefault="002A3929" w:rsidP="00F8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2894210"/>
      <w:docPartObj>
        <w:docPartGallery w:val="Page Numbers (Bottom of Page)"/>
        <w:docPartUnique/>
      </w:docPartObj>
    </w:sdtPr>
    <w:sdtEndPr>
      <w:rPr>
        <w:rStyle w:val="PageNumber"/>
      </w:rPr>
    </w:sdtEndPr>
    <w:sdtContent>
      <w:p w14:paraId="57520CB3" w14:textId="75DF365B" w:rsidR="00A77598" w:rsidRDefault="00A77598" w:rsidP="00A775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F8FEC1" w14:textId="77777777" w:rsidR="00A77598" w:rsidRDefault="00A77598" w:rsidP="004367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15192774"/>
      <w:docPartObj>
        <w:docPartGallery w:val="Page Numbers (Bottom of Page)"/>
        <w:docPartUnique/>
      </w:docPartObj>
    </w:sdtPr>
    <w:sdtEndPr>
      <w:rPr>
        <w:rStyle w:val="PageNumber"/>
      </w:rPr>
    </w:sdtEndPr>
    <w:sdtContent>
      <w:p w14:paraId="7E497199" w14:textId="6C4BEA8F" w:rsidR="00A77598" w:rsidRDefault="00A77598" w:rsidP="00A775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8E4713" w14:textId="77777777" w:rsidR="00A77598" w:rsidRDefault="00A77598" w:rsidP="004367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0295F" w14:textId="77777777" w:rsidR="002A3929" w:rsidRDefault="002A3929" w:rsidP="00F852D9">
      <w:r>
        <w:separator/>
      </w:r>
    </w:p>
  </w:footnote>
  <w:footnote w:type="continuationSeparator" w:id="0">
    <w:p w14:paraId="524F2524" w14:textId="77777777" w:rsidR="002A3929" w:rsidRDefault="002A3929" w:rsidP="00F852D9">
      <w:r>
        <w:continuationSeparator/>
      </w:r>
    </w:p>
  </w:footnote>
  <w:footnote w:id="1">
    <w:p w14:paraId="7333C0F2" w14:textId="45627BA5" w:rsidR="00A77598" w:rsidRPr="000814B7" w:rsidRDefault="00A77598" w:rsidP="00052736">
      <w:pPr>
        <w:jc w:val="both"/>
        <w:rPr>
          <w:rFonts w:ascii="Times New Roman" w:eastAsia="Times New Roman" w:hAnsi="Times New Roman" w:cs="Times New Roman"/>
          <w:color w:val="000000" w:themeColor="text1"/>
          <w:sz w:val="20"/>
          <w:szCs w:val="20"/>
          <w:lang w:val="en-CA"/>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Perfectionism about well-being is different from perfectionism as a political theory. I focus on the former, although I occasionally address issues relevant for political theory.</w:t>
      </w:r>
    </w:p>
  </w:footnote>
  <w:footnote w:id="2">
    <w:p w14:paraId="65C29DE8" w14:textId="5EAC9E51" w:rsidR="00A77598" w:rsidRPr="000814B7" w:rsidRDefault="00A77598" w:rsidP="00F852D9">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Guy Fletcher, </w:t>
      </w:r>
      <w:r w:rsidRPr="000814B7">
        <w:rPr>
          <w:rFonts w:ascii="Times New Roman" w:hAnsi="Times New Roman" w:cs="Times New Roman"/>
          <w:i/>
          <w:color w:val="000000" w:themeColor="text1"/>
          <w:sz w:val="20"/>
          <w:szCs w:val="20"/>
        </w:rPr>
        <w:t xml:space="preserve">The Philosophy of Well-being. An Introduction </w:t>
      </w:r>
      <w:r w:rsidRPr="000814B7">
        <w:rPr>
          <w:rFonts w:ascii="Times New Roman" w:hAnsi="Times New Roman" w:cs="Times New Roman"/>
          <w:color w:val="000000" w:themeColor="text1"/>
          <w:sz w:val="20"/>
          <w:szCs w:val="20"/>
        </w:rPr>
        <w:t xml:space="preserve">(New York: Routledge, 2016), 78. See also Dale Dorsey, “Three Arguments for Perfection,” </w:t>
      </w:r>
      <w:r w:rsidRPr="000814B7">
        <w:rPr>
          <w:rFonts w:ascii="Times New Roman" w:hAnsi="Times New Roman" w:cs="Times New Roman"/>
          <w:i/>
          <w:color w:val="000000" w:themeColor="text1"/>
          <w:sz w:val="20"/>
          <w:szCs w:val="20"/>
        </w:rPr>
        <w:t xml:space="preserve">Nous </w:t>
      </w:r>
      <w:r w:rsidRPr="000814B7">
        <w:rPr>
          <w:rFonts w:ascii="Times New Roman" w:hAnsi="Times New Roman" w:cs="Times New Roman"/>
          <w:color w:val="000000" w:themeColor="text1"/>
          <w:sz w:val="20"/>
          <w:szCs w:val="20"/>
        </w:rPr>
        <w:t xml:space="preserve">44 (2010), 59-79; and Gwen Bradford, “Perfectionism,” in F. Fletcher ed., </w:t>
      </w:r>
      <w:r w:rsidRPr="000814B7">
        <w:rPr>
          <w:rFonts w:ascii="Times New Roman" w:hAnsi="Times New Roman" w:cs="Times New Roman"/>
          <w:i/>
          <w:color w:val="000000" w:themeColor="text1"/>
          <w:sz w:val="20"/>
          <w:szCs w:val="20"/>
        </w:rPr>
        <w:t>The Routledge Handbook of Philosophy of Well-Being</w:t>
      </w:r>
      <w:r w:rsidRPr="000814B7">
        <w:rPr>
          <w:rFonts w:ascii="Times New Roman" w:hAnsi="Times New Roman" w:cs="Times New Roman"/>
          <w:color w:val="000000" w:themeColor="text1"/>
          <w:sz w:val="20"/>
          <w:szCs w:val="20"/>
        </w:rPr>
        <w:t xml:space="preserve"> (New York: Routledge, 2016), 124-34. There are different specific accounts of perfectionism, characterizing human nature in different ways. For example, Hurka focuses on human persons as living beings with certain physical capacities and with theoretical and practical rationality, T. H. Green concentrates on persons’ capacity for moral, deliberative agency, and Sher highlights some “near-universal and near-inevitable” capacities featuring in human activity. Thomas Hurka, </w:t>
      </w:r>
      <w:r w:rsidRPr="000814B7">
        <w:rPr>
          <w:rFonts w:ascii="Times New Roman" w:hAnsi="Times New Roman" w:cs="Times New Roman"/>
          <w:i/>
          <w:color w:val="000000" w:themeColor="text1"/>
          <w:sz w:val="20"/>
          <w:szCs w:val="20"/>
        </w:rPr>
        <w:t xml:space="preserve">Perfectionism </w:t>
      </w:r>
      <w:r w:rsidRPr="000814B7">
        <w:rPr>
          <w:rFonts w:ascii="Times New Roman" w:hAnsi="Times New Roman" w:cs="Times New Roman"/>
          <w:color w:val="000000" w:themeColor="text1"/>
          <w:sz w:val="20"/>
          <w:szCs w:val="20"/>
        </w:rPr>
        <w:t xml:space="preserve">(Oxford: Oxford University Press, 1993); T. H. Green, </w:t>
      </w:r>
      <w:r w:rsidRPr="000814B7">
        <w:rPr>
          <w:rFonts w:ascii="Times New Roman" w:hAnsi="Times New Roman" w:cs="Times New Roman"/>
          <w:i/>
          <w:color w:val="000000" w:themeColor="text1"/>
          <w:sz w:val="20"/>
          <w:szCs w:val="20"/>
        </w:rPr>
        <w:t>Prolegomena to Ethics</w:t>
      </w:r>
      <w:r w:rsidRPr="000814B7">
        <w:rPr>
          <w:rFonts w:ascii="Times New Roman" w:hAnsi="Times New Roman" w:cs="Times New Roman"/>
          <w:color w:val="000000" w:themeColor="text1"/>
          <w:sz w:val="20"/>
          <w:szCs w:val="20"/>
        </w:rPr>
        <w:t xml:space="preserve"> (Oxford: Oxford University Press, 2004); George Sher, </w:t>
      </w:r>
      <w:r w:rsidRPr="000814B7">
        <w:rPr>
          <w:rFonts w:ascii="Times New Roman" w:hAnsi="Times New Roman" w:cs="Times New Roman"/>
          <w:i/>
          <w:color w:val="000000" w:themeColor="text1"/>
          <w:sz w:val="20"/>
          <w:szCs w:val="20"/>
        </w:rPr>
        <w:t xml:space="preserve">Beyond Neutrality: Perfectionism in Politics </w:t>
      </w:r>
      <w:r w:rsidRPr="000814B7">
        <w:rPr>
          <w:rFonts w:ascii="Times New Roman" w:hAnsi="Times New Roman" w:cs="Times New Roman"/>
          <w:color w:val="000000" w:themeColor="text1"/>
          <w:sz w:val="20"/>
          <w:szCs w:val="20"/>
        </w:rPr>
        <w:t>(Cambridge: Cambridge University Press, 1997). For discussion of the history of perfectionist views</w:t>
      </w:r>
      <w:r w:rsidR="00EE58D7" w:rsidRPr="000814B7">
        <w:rPr>
          <w:rFonts w:ascii="Times New Roman" w:hAnsi="Times New Roman" w:cs="Times New Roman"/>
          <w:color w:val="000000" w:themeColor="text1"/>
          <w:sz w:val="20"/>
          <w:szCs w:val="20"/>
        </w:rPr>
        <w:t>,</w:t>
      </w:r>
      <w:r w:rsidRPr="000814B7">
        <w:rPr>
          <w:rFonts w:ascii="Times New Roman" w:hAnsi="Times New Roman" w:cs="Times New Roman"/>
          <w:color w:val="000000" w:themeColor="text1"/>
          <w:sz w:val="20"/>
          <w:szCs w:val="20"/>
        </w:rPr>
        <w:t xml:space="preserve"> see David Brink, “Normative Perfectionism and the Kantian Tradition,” </w:t>
      </w:r>
      <w:r w:rsidRPr="000814B7">
        <w:rPr>
          <w:rFonts w:ascii="Times New Roman" w:hAnsi="Times New Roman" w:cs="Times New Roman"/>
          <w:i/>
          <w:iCs/>
          <w:color w:val="000000" w:themeColor="text1"/>
          <w:sz w:val="20"/>
          <w:szCs w:val="20"/>
        </w:rPr>
        <w:t xml:space="preserve">Philosophers’ Imprint </w:t>
      </w:r>
      <w:r w:rsidRPr="000814B7">
        <w:rPr>
          <w:rFonts w:ascii="Times New Roman" w:hAnsi="Times New Roman" w:cs="Times New Roman"/>
          <w:color w:val="000000" w:themeColor="text1"/>
          <w:sz w:val="20"/>
          <w:szCs w:val="20"/>
        </w:rPr>
        <w:t xml:space="preserve">19.45 (2019). </w:t>
      </w:r>
    </w:p>
  </w:footnote>
  <w:footnote w:id="3">
    <w:p w14:paraId="7630A7DE" w14:textId="1F01474E" w:rsidR="00A77598" w:rsidRPr="000814B7" w:rsidRDefault="00A77598" w:rsidP="00F852D9">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David Brink, “The Significance of Desire,” </w:t>
      </w:r>
      <w:r w:rsidRPr="000814B7">
        <w:rPr>
          <w:rFonts w:ascii="Times New Roman" w:hAnsi="Times New Roman" w:cs="Times New Roman"/>
          <w:i/>
          <w:color w:val="000000" w:themeColor="text1"/>
          <w:sz w:val="20"/>
          <w:szCs w:val="20"/>
        </w:rPr>
        <w:t xml:space="preserve">Oxford Studies in Metaethics </w:t>
      </w:r>
      <w:r w:rsidRPr="000814B7">
        <w:rPr>
          <w:rFonts w:ascii="Times New Roman" w:hAnsi="Times New Roman" w:cs="Times New Roman"/>
          <w:color w:val="000000" w:themeColor="text1"/>
          <w:sz w:val="20"/>
          <w:szCs w:val="20"/>
        </w:rPr>
        <w:t>v.3, ed. R. Shafer-Landau (Oxford: Oxford University Press</w:t>
      </w:r>
      <w:r w:rsidR="008A6EAC">
        <w:rPr>
          <w:rFonts w:ascii="Times New Roman" w:hAnsi="Times New Roman" w:cs="Times New Roman"/>
          <w:color w:val="000000" w:themeColor="text1"/>
          <w:sz w:val="20"/>
          <w:szCs w:val="20"/>
        </w:rPr>
        <w:t>, 2008</w:t>
      </w:r>
      <w:r w:rsidRPr="000814B7">
        <w:rPr>
          <w:rFonts w:ascii="Times New Roman" w:hAnsi="Times New Roman" w:cs="Times New Roman"/>
          <w:color w:val="000000" w:themeColor="text1"/>
          <w:sz w:val="20"/>
          <w:szCs w:val="20"/>
        </w:rPr>
        <w:t>), 5-46, at 32.</w:t>
      </w:r>
    </w:p>
  </w:footnote>
  <w:footnote w:id="4">
    <w:p w14:paraId="43A4E0A4" w14:textId="2F8BA054" w:rsidR="00A77598" w:rsidRPr="000814B7" w:rsidRDefault="00A77598" w:rsidP="00F852D9">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The following three paragraphs rely heavily on the survey in Fletcher, </w:t>
      </w:r>
      <w:r w:rsidRPr="000814B7">
        <w:rPr>
          <w:rFonts w:ascii="Times New Roman" w:hAnsi="Times New Roman" w:cs="Times New Roman"/>
          <w:i/>
          <w:color w:val="000000" w:themeColor="text1"/>
          <w:sz w:val="20"/>
          <w:szCs w:val="20"/>
        </w:rPr>
        <w:t>The Philosophy of Well-being,</w:t>
      </w:r>
      <w:r w:rsidRPr="000814B7">
        <w:rPr>
          <w:rFonts w:ascii="Times New Roman" w:hAnsi="Times New Roman" w:cs="Times New Roman"/>
          <w:color w:val="000000" w:themeColor="text1"/>
          <w:sz w:val="20"/>
          <w:szCs w:val="20"/>
        </w:rPr>
        <w:t xml:space="preserve"> chapter 4.</w:t>
      </w:r>
    </w:p>
  </w:footnote>
  <w:footnote w:id="5">
    <w:p w14:paraId="691EAC71" w14:textId="4DB0BAF0" w:rsidR="00A77598" w:rsidRPr="000814B7" w:rsidRDefault="00A77598" w:rsidP="00C6093B">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Here I take the capacity for pleasure as one of the capacities </w:t>
      </w:r>
      <w:proofErr w:type="gramStart"/>
      <w:r w:rsidRPr="000814B7">
        <w:rPr>
          <w:rFonts w:ascii="Times New Roman" w:hAnsi="Times New Roman" w:cs="Times New Roman"/>
          <w:color w:val="000000" w:themeColor="text1"/>
          <w:sz w:val="20"/>
          <w:szCs w:val="20"/>
        </w:rPr>
        <w:t>perfectionism</w:t>
      </w:r>
      <w:proofErr w:type="gramEnd"/>
      <w:r w:rsidRPr="000814B7">
        <w:rPr>
          <w:rFonts w:ascii="Times New Roman" w:hAnsi="Times New Roman" w:cs="Times New Roman"/>
          <w:color w:val="000000" w:themeColor="text1"/>
          <w:sz w:val="20"/>
          <w:szCs w:val="20"/>
        </w:rPr>
        <w:t xml:space="preserve"> can focus on. This possibility is mentioned by some perfectionists (see Bradford, “Perfectionism,” 131). </w:t>
      </w:r>
      <w:r w:rsidR="00434A9B" w:rsidRPr="000814B7">
        <w:rPr>
          <w:rFonts w:ascii="Times New Roman" w:hAnsi="Times New Roman" w:cs="Times New Roman"/>
          <w:color w:val="000000" w:themeColor="text1"/>
          <w:sz w:val="20"/>
          <w:szCs w:val="20"/>
        </w:rPr>
        <w:t xml:space="preserve">Of course, the significance of pleasure may be taken to be outside the remit of perfectionism, and recognized in a broader, pluralist view that factors it in together, and in combination, with the capacities within perfectionist focus. For this possibility, see Hurka, </w:t>
      </w:r>
      <w:r w:rsidR="00434A9B" w:rsidRPr="000814B7">
        <w:rPr>
          <w:rFonts w:ascii="Times New Roman" w:hAnsi="Times New Roman" w:cs="Times New Roman"/>
          <w:i/>
          <w:color w:val="000000" w:themeColor="text1"/>
          <w:sz w:val="20"/>
          <w:szCs w:val="20"/>
        </w:rPr>
        <w:t xml:space="preserve">Perfectionism, </w:t>
      </w:r>
      <w:r w:rsidR="00434A9B" w:rsidRPr="000814B7">
        <w:rPr>
          <w:rFonts w:ascii="Times New Roman" w:hAnsi="Times New Roman" w:cs="Times New Roman"/>
          <w:color w:val="000000" w:themeColor="text1"/>
          <w:sz w:val="20"/>
          <w:szCs w:val="20"/>
        </w:rPr>
        <w:t xml:space="preserve">6, 27-8, 31-2. I am not here trying to settle what the proper status of pleasure is, but merely using it as an example to make structural points about perfectionism as a type of theory. I am also not rejecting a pluralist view combining perfectionism with elements of other conceptions of prudential value. </w:t>
      </w:r>
      <w:r w:rsidRPr="000814B7">
        <w:rPr>
          <w:rFonts w:ascii="Times New Roman" w:hAnsi="Times New Roman" w:cs="Times New Roman"/>
          <w:color w:val="000000" w:themeColor="text1"/>
          <w:sz w:val="20"/>
          <w:szCs w:val="20"/>
        </w:rPr>
        <w:t xml:space="preserve">I </w:t>
      </w:r>
      <w:r w:rsidR="00434A9B" w:rsidRPr="000814B7">
        <w:rPr>
          <w:rFonts w:ascii="Times New Roman" w:hAnsi="Times New Roman" w:cs="Times New Roman"/>
          <w:color w:val="000000" w:themeColor="text1"/>
          <w:sz w:val="20"/>
          <w:szCs w:val="20"/>
        </w:rPr>
        <w:t xml:space="preserve">explore </w:t>
      </w:r>
      <w:r w:rsidR="0081704F" w:rsidRPr="000814B7">
        <w:rPr>
          <w:rFonts w:ascii="Times New Roman" w:hAnsi="Times New Roman" w:cs="Times New Roman"/>
          <w:color w:val="000000" w:themeColor="text1"/>
          <w:sz w:val="20"/>
          <w:szCs w:val="20"/>
        </w:rPr>
        <w:t>these possibilities</w:t>
      </w:r>
      <w:r w:rsidR="00434A9B" w:rsidRPr="000814B7">
        <w:rPr>
          <w:rFonts w:ascii="Times New Roman" w:hAnsi="Times New Roman" w:cs="Times New Roman"/>
          <w:color w:val="000000" w:themeColor="text1"/>
          <w:sz w:val="20"/>
          <w:szCs w:val="20"/>
        </w:rPr>
        <w:t xml:space="preserve"> further </w:t>
      </w:r>
      <w:r w:rsidRPr="000814B7">
        <w:rPr>
          <w:rFonts w:ascii="Times New Roman" w:hAnsi="Times New Roman" w:cs="Times New Roman"/>
          <w:color w:val="000000" w:themeColor="text1"/>
          <w:sz w:val="20"/>
          <w:szCs w:val="20"/>
        </w:rPr>
        <w:t>in section 3</w:t>
      </w:r>
      <w:r w:rsidR="00434A9B" w:rsidRPr="000814B7">
        <w:rPr>
          <w:rFonts w:ascii="Times New Roman" w:hAnsi="Times New Roman" w:cs="Times New Roman"/>
          <w:color w:val="000000" w:themeColor="text1"/>
          <w:sz w:val="20"/>
          <w:szCs w:val="20"/>
        </w:rPr>
        <w:t>.</w:t>
      </w:r>
      <w:r w:rsidR="00AF6E35">
        <w:rPr>
          <w:rFonts w:ascii="Times New Roman" w:hAnsi="Times New Roman" w:cs="Times New Roman"/>
          <w:color w:val="000000" w:themeColor="text1"/>
          <w:sz w:val="20"/>
          <w:szCs w:val="20"/>
        </w:rPr>
        <w:t>3</w:t>
      </w:r>
      <w:r w:rsidR="00434A9B" w:rsidRPr="000814B7">
        <w:rPr>
          <w:rFonts w:ascii="Times New Roman" w:hAnsi="Times New Roman" w:cs="Times New Roman"/>
          <w:color w:val="000000" w:themeColor="text1"/>
          <w:sz w:val="20"/>
          <w:szCs w:val="20"/>
        </w:rPr>
        <w:t>.</w:t>
      </w:r>
    </w:p>
  </w:footnote>
  <w:footnote w:id="6">
    <w:p w14:paraId="274ACA1F" w14:textId="77777777" w:rsidR="00A77598" w:rsidRPr="000814B7" w:rsidRDefault="00A77598" w:rsidP="00F852D9">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Bernard Williams, </w:t>
      </w:r>
      <w:r w:rsidRPr="000814B7">
        <w:rPr>
          <w:rFonts w:ascii="Times New Roman" w:hAnsi="Times New Roman" w:cs="Times New Roman"/>
          <w:i/>
          <w:color w:val="000000" w:themeColor="text1"/>
          <w:sz w:val="20"/>
          <w:szCs w:val="20"/>
        </w:rPr>
        <w:t xml:space="preserve">Morality </w:t>
      </w:r>
      <w:r w:rsidRPr="000814B7">
        <w:rPr>
          <w:rFonts w:ascii="Times New Roman" w:hAnsi="Times New Roman" w:cs="Times New Roman"/>
          <w:color w:val="000000" w:themeColor="text1"/>
          <w:sz w:val="20"/>
          <w:szCs w:val="20"/>
        </w:rPr>
        <w:t>(Cambridge: Cambridge University Press, 1972), 59.</w:t>
      </w:r>
    </w:p>
  </w:footnote>
  <w:footnote w:id="7">
    <w:p w14:paraId="62D03731" w14:textId="536EDE63" w:rsidR="00A77598" w:rsidRPr="000814B7" w:rsidRDefault="00A77598" w:rsidP="00E27D3B">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Importantly, uniqueness is not a necessary condition for the intrinsic prudential value of a feature. If we discovered that other beings on some distant planet share human beings’ capacities for sophisticated reasoning, it would be odd to abandon the judgment that the well-being of human beings in part consists in unfolding </w:t>
      </w:r>
      <w:r w:rsidR="00DE063B" w:rsidRPr="000814B7">
        <w:rPr>
          <w:rFonts w:ascii="Times New Roman" w:hAnsi="Times New Roman" w:cs="Times New Roman"/>
          <w:color w:val="000000" w:themeColor="text1"/>
          <w:sz w:val="20"/>
          <w:szCs w:val="20"/>
        </w:rPr>
        <w:t>such</w:t>
      </w:r>
      <w:r w:rsidRPr="000814B7">
        <w:rPr>
          <w:rFonts w:ascii="Times New Roman" w:hAnsi="Times New Roman" w:cs="Times New Roman"/>
          <w:color w:val="000000" w:themeColor="text1"/>
          <w:sz w:val="20"/>
          <w:szCs w:val="20"/>
        </w:rPr>
        <w:t xml:space="preserve"> capacities. See Robert Nozick, </w:t>
      </w:r>
      <w:r w:rsidRPr="000814B7">
        <w:rPr>
          <w:rFonts w:ascii="Times New Roman" w:hAnsi="Times New Roman" w:cs="Times New Roman"/>
          <w:i/>
          <w:color w:val="000000" w:themeColor="text1"/>
          <w:sz w:val="20"/>
          <w:szCs w:val="20"/>
        </w:rPr>
        <w:t>Philosophical Explanations</w:t>
      </w:r>
      <w:r w:rsidRPr="000814B7">
        <w:rPr>
          <w:rFonts w:ascii="Times New Roman" w:hAnsi="Times New Roman" w:cs="Times New Roman"/>
          <w:color w:val="000000" w:themeColor="text1"/>
          <w:sz w:val="20"/>
          <w:szCs w:val="20"/>
        </w:rPr>
        <w:t xml:space="preserve"> (Cambridge, MA: Harvard University Press, 1981), 515-7.</w:t>
      </w:r>
    </w:p>
  </w:footnote>
  <w:footnote w:id="8">
    <w:p w14:paraId="0D4EC675" w14:textId="5FF23D54" w:rsidR="00A77598" w:rsidRPr="000814B7" w:rsidRDefault="00A77598" w:rsidP="00D068BA">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Fletcher, </w:t>
      </w:r>
      <w:r w:rsidRPr="000814B7">
        <w:rPr>
          <w:rFonts w:ascii="Times New Roman" w:hAnsi="Times New Roman" w:cs="Times New Roman"/>
          <w:i/>
          <w:color w:val="000000" w:themeColor="text1"/>
          <w:sz w:val="20"/>
          <w:szCs w:val="20"/>
        </w:rPr>
        <w:t>The Philosophy of Well-Being</w:t>
      </w:r>
      <w:r w:rsidRPr="000814B7">
        <w:rPr>
          <w:rFonts w:ascii="Times New Roman" w:hAnsi="Times New Roman" w:cs="Times New Roman"/>
          <w:color w:val="000000" w:themeColor="text1"/>
          <w:sz w:val="20"/>
          <w:szCs w:val="20"/>
        </w:rPr>
        <w:t>, 83. As Fletcher notes, the reflective equilibrium method is not a particular account of what human nature is, but a proposal for how to develop such an account.</w:t>
      </w:r>
    </w:p>
  </w:footnote>
  <w:footnote w:id="9">
    <w:p w14:paraId="7B38D93B" w14:textId="6D5F5AEE" w:rsidR="00A77598" w:rsidRPr="000814B7" w:rsidRDefault="00A77598" w:rsidP="00F852D9">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This point is missed in Dorsey’s critical discussion of reflective equilibrium as a strategy to defend perfectionism (“Three Arguments for Perfectionism,” 67). Fletcher notes briefly that the objection of circularity could be addressed by distinguishing different senses of “determine.” Fletcher, </w:t>
      </w:r>
      <w:r w:rsidRPr="000814B7">
        <w:rPr>
          <w:rFonts w:ascii="Times New Roman" w:hAnsi="Times New Roman" w:cs="Times New Roman"/>
          <w:i/>
          <w:color w:val="000000" w:themeColor="text1"/>
          <w:sz w:val="20"/>
          <w:szCs w:val="20"/>
        </w:rPr>
        <w:t>The Philosophy of Well-being,</w:t>
      </w:r>
      <w:r w:rsidRPr="000814B7">
        <w:rPr>
          <w:rFonts w:ascii="Times New Roman" w:hAnsi="Times New Roman" w:cs="Times New Roman"/>
          <w:color w:val="000000" w:themeColor="text1"/>
          <w:sz w:val="20"/>
          <w:szCs w:val="20"/>
        </w:rPr>
        <w:t xml:space="preserve"> 90 n. 7. For the point that within a coherentist epistemological outlook different items may have different standing and roles, see Geoffrey Sayre-McCord, “Coherentist Epistemology and Moral Theory,” in W. Sinnot-Armstrong and M. Timmons eds., </w:t>
      </w:r>
      <w:r w:rsidRPr="000814B7">
        <w:rPr>
          <w:rFonts w:ascii="Times New Roman" w:hAnsi="Times New Roman" w:cs="Times New Roman"/>
          <w:i/>
          <w:color w:val="000000" w:themeColor="text1"/>
          <w:sz w:val="20"/>
          <w:szCs w:val="20"/>
        </w:rPr>
        <w:t>Moral Knowledge</w:t>
      </w:r>
      <w:r w:rsidRPr="000814B7">
        <w:rPr>
          <w:rFonts w:ascii="Times New Roman" w:hAnsi="Times New Roman" w:cs="Times New Roman"/>
          <w:color w:val="000000" w:themeColor="text1"/>
          <w:sz w:val="20"/>
          <w:szCs w:val="20"/>
        </w:rPr>
        <w:t xml:space="preserve"> (New York: Oxford University Press, 1996), 137-89, at 151. Rawls (when proposing the method of reflective equilibrium), seems to recognize this. In his approach, the principles of justice explain and systematize our considered judgments about cases, and the latter are used as evidence for the latter—although the exercise is open-ended, in that we could come to revise some considered judgments clashing with principles supported by other considerations. John Rawls, </w:t>
      </w:r>
      <w:r w:rsidRPr="000814B7">
        <w:rPr>
          <w:rFonts w:ascii="Times New Roman" w:hAnsi="Times New Roman" w:cs="Times New Roman"/>
          <w:i/>
          <w:color w:val="000000" w:themeColor="text1"/>
          <w:sz w:val="20"/>
          <w:szCs w:val="20"/>
        </w:rPr>
        <w:t xml:space="preserve">Justice as Fairness. A Restatement </w:t>
      </w:r>
      <w:r w:rsidRPr="000814B7">
        <w:rPr>
          <w:rFonts w:ascii="Times New Roman" w:hAnsi="Times New Roman" w:cs="Times New Roman"/>
          <w:color w:val="000000" w:themeColor="text1"/>
          <w:sz w:val="20"/>
          <w:szCs w:val="20"/>
        </w:rPr>
        <w:t>(Cambridge: MA: Harvard University Press, 2001), 29-32.</w:t>
      </w:r>
    </w:p>
  </w:footnote>
  <w:footnote w:id="10">
    <w:p w14:paraId="4EF2A1B2" w14:textId="77777777" w:rsidR="00A77598" w:rsidRPr="000814B7" w:rsidRDefault="00A77598" w:rsidP="00F852D9">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Hurka, </w:t>
      </w:r>
      <w:r w:rsidRPr="000814B7">
        <w:rPr>
          <w:rFonts w:ascii="Times New Roman" w:hAnsi="Times New Roman" w:cs="Times New Roman"/>
          <w:i/>
          <w:color w:val="000000" w:themeColor="text1"/>
          <w:sz w:val="20"/>
          <w:szCs w:val="20"/>
        </w:rPr>
        <w:t xml:space="preserve">Perfectionism, </w:t>
      </w:r>
      <w:r w:rsidRPr="000814B7">
        <w:rPr>
          <w:rFonts w:ascii="Times New Roman" w:hAnsi="Times New Roman" w:cs="Times New Roman"/>
          <w:color w:val="000000" w:themeColor="text1"/>
          <w:sz w:val="20"/>
          <w:szCs w:val="20"/>
        </w:rPr>
        <w:t>16.</w:t>
      </w:r>
    </w:p>
  </w:footnote>
  <w:footnote w:id="11">
    <w:p w14:paraId="1449EBB1" w14:textId="1E266D04" w:rsidR="00A77598" w:rsidRPr="000814B7" w:rsidRDefault="00A77598" w:rsidP="00F852D9">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How can we show that the valuable capacities appealed to need not coincide with human nature or human essence? A test is to consider whether P would be better off as a result of unfolding any of these capacities even if some other individual Q did not have them. Clearly, P should unfold their rational capacities even if Q lacks them. Another test is whether we could have reason to give ourselves the capacities when we do not have them. The answer, at least in some cases, seems to be Yes. The night vision of cats, or the sonar system of dolphins, might be examples.</w:t>
      </w:r>
    </w:p>
  </w:footnote>
  <w:footnote w:id="12">
    <w:p w14:paraId="1C16B594" w14:textId="52E6F749" w:rsidR="00A77598" w:rsidRPr="000814B7" w:rsidRDefault="00A77598" w:rsidP="005F1981">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Hurka takes certain physical and psychological capacities to be constitutive of human essence. But there are individuals who lack them and whom we would still call “human beings.” For a forceful discussion of some examples, see Philip Kitcher, “Essence and Perfection,” </w:t>
      </w:r>
      <w:r w:rsidRPr="000814B7">
        <w:rPr>
          <w:rFonts w:ascii="Times New Roman" w:hAnsi="Times New Roman" w:cs="Times New Roman"/>
          <w:i/>
          <w:color w:val="000000" w:themeColor="text1"/>
          <w:sz w:val="20"/>
          <w:szCs w:val="20"/>
        </w:rPr>
        <w:t xml:space="preserve">Ethics </w:t>
      </w:r>
      <w:r w:rsidRPr="000814B7">
        <w:rPr>
          <w:rFonts w:ascii="Times New Roman" w:hAnsi="Times New Roman" w:cs="Times New Roman"/>
          <w:color w:val="000000" w:themeColor="text1"/>
          <w:sz w:val="20"/>
          <w:szCs w:val="20"/>
        </w:rPr>
        <w:t xml:space="preserve">110 (1999), 59-83; 68-9 (on physical properties) and 73-4 (on rationality). Hurka says (in </w:t>
      </w:r>
      <w:r w:rsidRPr="000814B7">
        <w:rPr>
          <w:rFonts w:ascii="Times New Roman" w:hAnsi="Times New Roman" w:cs="Times New Roman"/>
          <w:i/>
          <w:color w:val="000000" w:themeColor="text1"/>
          <w:sz w:val="20"/>
          <w:szCs w:val="20"/>
        </w:rPr>
        <w:t xml:space="preserve">Perfectionism, </w:t>
      </w:r>
      <w:r w:rsidRPr="000814B7">
        <w:rPr>
          <w:rFonts w:ascii="Times New Roman" w:hAnsi="Times New Roman" w:cs="Times New Roman"/>
          <w:color w:val="000000" w:themeColor="text1"/>
          <w:sz w:val="20"/>
          <w:szCs w:val="20"/>
        </w:rPr>
        <w:t>47-8) that we can recognize additional norms to respond appropriately to these “almost-human” individuals, since we can extend to them some responses that we acknowledge for the features they share with us (fully “human” individuals). This labeling leaves an awful taste in the mouth, and the indirect procedure is not necessary if we follow the more straightforward approach I suggest.</w:t>
      </w:r>
    </w:p>
  </w:footnote>
  <w:footnote w:id="13">
    <w:p w14:paraId="215A511B" w14:textId="77777777" w:rsidR="00A77598" w:rsidRPr="000814B7" w:rsidRDefault="00A77598" w:rsidP="00F852D9">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I do not want to overstate the disagreement with Hurka. Since he adopts the strategy of reflective equilibrium (</w:t>
      </w:r>
      <w:r w:rsidRPr="000814B7">
        <w:rPr>
          <w:rFonts w:ascii="Times New Roman" w:hAnsi="Times New Roman" w:cs="Times New Roman"/>
          <w:i/>
          <w:color w:val="000000" w:themeColor="text1"/>
          <w:sz w:val="20"/>
          <w:szCs w:val="20"/>
        </w:rPr>
        <w:t>Perfectionism</w:t>
      </w:r>
      <w:r w:rsidRPr="000814B7">
        <w:rPr>
          <w:rFonts w:ascii="Times New Roman" w:hAnsi="Times New Roman" w:cs="Times New Roman"/>
          <w:color w:val="000000" w:themeColor="text1"/>
          <w:sz w:val="20"/>
          <w:szCs w:val="20"/>
        </w:rPr>
        <w:t>, 31-2), and acknowledges that the initial perfectionist ideal may be reformulated in light of our considered judgments about the specific consequences of its application, the subsequent formulation of it after the reflective exercise may end up having a content quite similar to the one I am proposing. Still, I think that if we endorse the two modifications I proposed we would get the intuitively right results in a less tortuous manner.</w:t>
      </w:r>
    </w:p>
  </w:footnote>
  <w:footnote w:id="14">
    <w:p w14:paraId="7B2DFB29" w14:textId="3D483272" w:rsidR="00A77598" w:rsidRPr="000814B7" w:rsidRDefault="00A77598" w:rsidP="00BC5996">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Here my view is similar to Martha Nussbaum’s proposal in </w:t>
      </w:r>
      <w:r w:rsidRPr="000814B7">
        <w:rPr>
          <w:rFonts w:ascii="Times New Roman" w:hAnsi="Times New Roman" w:cs="Times New Roman"/>
          <w:i/>
          <w:color w:val="000000" w:themeColor="text1"/>
          <w:sz w:val="20"/>
          <w:szCs w:val="20"/>
        </w:rPr>
        <w:t xml:space="preserve">Creating Capabilities </w:t>
      </w:r>
      <w:r w:rsidRPr="000814B7">
        <w:rPr>
          <w:rFonts w:ascii="Times New Roman" w:hAnsi="Times New Roman" w:cs="Times New Roman"/>
          <w:color w:val="000000" w:themeColor="text1"/>
          <w:sz w:val="20"/>
          <w:szCs w:val="20"/>
        </w:rPr>
        <w:t xml:space="preserve">(Cambridge, MA: Harvard University Press, 2011). I discuss elsewhere further similarities, and some important differences. </w:t>
      </w:r>
      <w:r w:rsidR="0027651F" w:rsidRPr="000814B7">
        <w:rPr>
          <w:rFonts w:ascii="Times New Roman" w:hAnsi="Times New Roman" w:cs="Times New Roman"/>
          <w:color w:val="000000" w:themeColor="text1"/>
          <w:sz w:val="20"/>
          <w:szCs w:val="20"/>
        </w:rPr>
        <w:t xml:space="preserve">See Pablo Gilabert, “The Capability Approach and the Debate between Humanist and Political Perspectives on Human Rights. A Critical Survey,” </w:t>
      </w:r>
      <w:r w:rsidR="0027651F" w:rsidRPr="000814B7">
        <w:rPr>
          <w:rFonts w:ascii="Times New Roman" w:hAnsi="Times New Roman" w:cs="Times New Roman"/>
          <w:i/>
          <w:color w:val="000000" w:themeColor="text1"/>
          <w:sz w:val="20"/>
          <w:szCs w:val="20"/>
        </w:rPr>
        <w:t>Human Rights Review</w:t>
      </w:r>
      <w:r w:rsidR="0027651F" w:rsidRPr="000814B7">
        <w:rPr>
          <w:rFonts w:ascii="Times New Roman" w:hAnsi="Times New Roman" w:cs="Times New Roman"/>
          <w:color w:val="000000" w:themeColor="text1"/>
          <w:sz w:val="20"/>
          <w:szCs w:val="20"/>
        </w:rPr>
        <w:t xml:space="preserve"> 14 (2013), 299-325; and </w:t>
      </w:r>
      <w:r w:rsidR="0027651F" w:rsidRPr="000814B7">
        <w:rPr>
          <w:rFonts w:ascii="Times New Roman" w:hAnsi="Times New Roman" w:cs="Times New Roman"/>
          <w:i/>
          <w:color w:val="000000" w:themeColor="text1"/>
          <w:sz w:val="20"/>
          <w:szCs w:val="20"/>
        </w:rPr>
        <w:t xml:space="preserve">Human </w:t>
      </w:r>
      <w:r w:rsidR="00C95FF1">
        <w:rPr>
          <w:rFonts w:ascii="Times New Roman" w:hAnsi="Times New Roman" w:cs="Times New Roman"/>
          <w:i/>
          <w:color w:val="000000" w:themeColor="text1"/>
          <w:sz w:val="20"/>
          <w:szCs w:val="20"/>
        </w:rPr>
        <w:t>Dignity</w:t>
      </w:r>
      <w:r w:rsidR="0027651F" w:rsidRPr="000814B7">
        <w:rPr>
          <w:rFonts w:ascii="Times New Roman" w:hAnsi="Times New Roman" w:cs="Times New Roman"/>
          <w:i/>
          <w:color w:val="000000" w:themeColor="text1"/>
          <w:sz w:val="20"/>
          <w:szCs w:val="20"/>
        </w:rPr>
        <w:t xml:space="preserve"> and Human </w:t>
      </w:r>
      <w:r w:rsidR="00C95FF1">
        <w:rPr>
          <w:rFonts w:ascii="Times New Roman" w:hAnsi="Times New Roman" w:cs="Times New Roman"/>
          <w:i/>
          <w:color w:val="000000" w:themeColor="text1"/>
          <w:sz w:val="20"/>
          <w:szCs w:val="20"/>
        </w:rPr>
        <w:t>Rights</w:t>
      </w:r>
      <w:r w:rsidR="0027651F" w:rsidRPr="000814B7">
        <w:rPr>
          <w:rFonts w:ascii="Times New Roman" w:hAnsi="Times New Roman" w:cs="Times New Roman"/>
          <w:i/>
          <w:color w:val="000000" w:themeColor="text1"/>
          <w:sz w:val="20"/>
          <w:szCs w:val="20"/>
        </w:rPr>
        <w:t xml:space="preserve"> </w:t>
      </w:r>
      <w:r w:rsidR="0027651F" w:rsidRPr="000814B7">
        <w:rPr>
          <w:rFonts w:ascii="Times New Roman" w:hAnsi="Times New Roman" w:cs="Times New Roman"/>
          <w:color w:val="000000" w:themeColor="text1"/>
          <w:sz w:val="20"/>
          <w:szCs w:val="20"/>
        </w:rPr>
        <w:t>(Oxford: Oxford University Press, 2018).</w:t>
      </w:r>
    </w:p>
  </w:footnote>
  <w:footnote w:id="15">
    <w:p w14:paraId="20E62B16" w14:textId="6BF20A89" w:rsidR="00A77598" w:rsidRPr="000814B7" w:rsidRDefault="00A77598" w:rsidP="005C3B0A">
      <w:pPr>
        <w:tabs>
          <w:tab w:val="left" w:pos="284"/>
        </w:tabs>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The main point is that the space of considerations of well-being is not flat and is not atomistic. When developing a holistic approach, it is important to note that the pluralist space of considerations about valuable capacities and interests regarding well-being may be uneven. For example, increases in self-determination may often be more important than increases in pleasure. Furthermore, the space is structured, so that the significance of fostering one element may in part depend on what the current situation of other elements is, and the impact of changes in the former would have regarding the latter. So, reducing pain and increasing pleasure when someone is in a state of agony is more important than doing so when they are in a neutral or positive state. And it may be less significant (or even negatively significant) when it carries a reduction in self-determination. The structure of the holistic configurations need not </w:t>
      </w:r>
      <w:r w:rsidR="00AB26BF" w:rsidRPr="000814B7">
        <w:rPr>
          <w:rFonts w:ascii="Times New Roman" w:hAnsi="Times New Roman" w:cs="Times New Roman"/>
          <w:color w:val="000000" w:themeColor="text1"/>
          <w:sz w:val="20"/>
          <w:szCs w:val="20"/>
        </w:rPr>
        <w:t xml:space="preserve">always </w:t>
      </w:r>
      <w:r w:rsidRPr="000814B7">
        <w:rPr>
          <w:rFonts w:ascii="Times New Roman" w:hAnsi="Times New Roman" w:cs="Times New Roman"/>
          <w:color w:val="000000" w:themeColor="text1"/>
          <w:sz w:val="20"/>
          <w:szCs w:val="20"/>
        </w:rPr>
        <w:t xml:space="preserve">be multiplicative (this would be too strong), but it is not always merely additive either, as some conditionalities (even if partial and defeasible) may hold. Thus, not every pleasant surprise is disvaluable because what happened was not previously authorized by the agent receiving it, but in some contexts (such as in sexual interactions, and in some political processes), authorization by the agent is </w:t>
      </w:r>
      <w:r w:rsidR="00590F25">
        <w:rPr>
          <w:rFonts w:ascii="Times New Roman" w:hAnsi="Times New Roman" w:cs="Times New Roman"/>
          <w:color w:val="000000" w:themeColor="text1"/>
          <w:sz w:val="20"/>
          <w:szCs w:val="20"/>
        </w:rPr>
        <w:t xml:space="preserve">typically </w:t>
      </w:r>
      <w:r w:rsidRPr="000814B7">
        <w:rPr>
          <w:rFonts w:ascii="Times New Roman" w:hAnsi="Times New Roman" w:cs="Times New Roman"/>
          <w:color w:val="000000" w:themeColor="text1"/>
          <w:sz w:val="20"/>
          <w:szCs w:val="20"/>
        </w:rPr>
        <w:t>an important precondition.</w:t>
      </w:r>
    </w:p>
  </w:footnote>
  <w:footnote w:id="16">
    <w:p w14:paraId="7B96B83F" w14:textId="77777777" w:rsidR="00A77598" w:rsidRPr="000814B7" w:rsidRDefault="00A77598" w:rsidP="003318AC">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Another possibility is the “developmental theory” offered in Richard Kraut, </w:t>
      </w:r>
      <w:proofErr w:type="gramStart"/>
      <w:r w:rsidRPr="000814B7">
        <w:rPr>
          <w:rFonts w:ascii="Times New Roman" w:hAnsi="Times New Roman" w:cs="Times New Roman"/>
          <w:i/>
          <w:color w:val="000000" w:themeColor="text1"/>
          <w:sz w:val="20"/>
          <w:szCs w:val="20"/>
        </w:rPr>
        <w:t>What</w:t>
      </w:r>
      <w:proofErr w:type="gramEnd"/>
      <w:r w:rsidRPr="000814B7">
        <w:rPr>
          <w:rFonts w:ascii="Times New Roman" w:hAnsi="Times New Roman" w:cs="Times New Roman"/>
          <w:i/>
          <w:color w:val="000000" w:themeColor="text1"/>
          <w:sz w:val="20"/>
          <w:szCs w:val="20"/>
        </w:rPr>
        <w:t xml:space="preserve"> is Good and Why</w:t>
      </w:r>
      <w:r w:rsidRPr="000814B7">
        <w:rPr>
          <w:rFonts w:ascii="Times New Roman" w:hAnsi="Times New Roman" w:cs="Times New Roman"/>
          <w:color w:val="000000" w:themeColor="text1"/>
          <w:sz w:val="20"/>
          <w:szCs w:val="20"/>
        </w:rPr>
        <w:t xml:space="preserve"> (Cambridge, MA: Harvard University Press, 2007).  I agree with Kraut that the good for S (a human individual) is a matter of S’s flourishing, which in turn consists in developing and exercising S’s cognitive, affective, social, and sensory powers (p. 137). I would add that only the valuable subset of S’s powers is relevant. Kraut seems to accept this when he recognizes that we evaluate and judge nature when taking aspects of it as worth developing (147). But then he insists in talking about the good for individuals as concerned with the powers of the “species” they belong to (52, 203, 204). I suggest that we drop references to “nature” and “species” and talk only about valuable capacities. So, the flourishing at stake should be construed independently of essentialist claims.</w:t>
      </w:r>
    </w:p>
  </w:footnote>
  <w:footnote w:id="17">
    <w:p w14:paraId="69C46C0A" w14:textId="77777777" w:rsidR="00A77598" w:rsidRPr="000814B7" w:rsidRDefault="00A77598" w:rsidP="00BE464F">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On the pervasiveness of this “deep problem,” see Gwen Bradford, “Problems for Perfectionism,” </w:t>
      </w:r>
      <w:r w:rsidRPr="000814B7">
        <w:rPr>
          <w:rFonts w:ascii="Times New Roman" w:hAnsi="Times New Roman" w:cs="Times New Roman"/>
          <w:i/>
          <w:color w:val="000000" w:themeColor="text1"/>
          <w:sz w:val="20"/>
          <w:szCs w:val="20"/>
        </w:rPr>
        <w:t xml:space="preserve">Utilitas </w:t>
      </w:r>
      <w:r w:rsidRPr="000814B7">
        <w:rPr>
          <w:rFonts w:ascii="Times New Roman" w:hAnsi="Times New Roman" w:cs="Times New Roman"/>
          <w:color w:val="000000" w:themeColor="text1"/>
          <w:sz w:val="20"/>
          <w:szCs w:val="20"/>
        </w:rPr>
        <w:t>29 (2017), 344-64, at 362-4.</w:t>
      </w:r>
    </w:p>
  </w:footnote>
  <w:footnote w:id="18">
    <w:p w14:paraId="3692493D" w14:textId="77777777" w:rsidR="00A77598" w:rsidRPr="000814B7" w:rsidRDefault="00A77598" w:rsidP="00BE464F">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Bradford, “Perfectionism,” 130. Kitcher says that “[t]here is an established orthodoxy among leading biologists and philosophers of biology that would dismiss any grounding of value in ‘human nature’” (op.cit.,  61).</w:t>
      </w:r>
    </w:p>
  </w:footnote>
  <w:footnote w:id="19">
    <w:p w14:paraId="5CD0C5F2" w14:textId="14855B3F" w:rsidR="00A77598" w:rsidRPr="000814B7" w:rsidRDefault="00A77598" w:rsidP="00322A24">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w:t>
      </w:r>
      <w:r w:rsidR="0027651F" w:rsidRPr="000814B7">
        <w:rPr>
          <w:rFonts w:ascii="Times New Roman" w:hAnsi="Times New Roman" w:cs="Times New Roman"/>
          <w:color w:val="000000" w:themeColor="text1"/>
          <w:sz w:val="20"/>
          <w:szCs w:val="20"/>
        </w:rPr>
        <w:t xml:space="preserve">Pablo Gilabert, “Kantian Dignity and Marxian Socialism,” </w:t>
      </w:r>
      <w:r w:rsidR="0027651F" w:rsidRPr="000814B7">
        <w:rPr>
          <w:rFonts w:ascii="Times New Roman" w:hAnsi="Times New Roman" w:cs="Times New Roman"/>
          <w:i/>
          <w:color w:val="000000" w:themeColor="text1"/>
          <w:sz w:val="20"/>
          <w:szCs w:val="20"/>
        </w:rPr>
        <w:t xml:space="preserve">Kantian Review </w:t>
      </w:r>
      <w:r w:rsidR="0027651F" w:rsidRPr="000814B7">
        <w:rPr>
          <w:rFonts w:ascii="Times New Roman" w:hAnsi="Times New Roman" w:cs="Times New Roman"/>
          <w:color w:val="000000" w:themeColor="text1"/>
          <w:sz w:val="20"/>
          <w:szCs w:val="20"/>
        </w:rPr>
        <w:t xml:space="preserve">22 (2017), 553-77; </w:t>
      </w:r>
      <w:r w:rsidR="0027651F" w:rsidRPr="000814B7">
        <w:rPr>
          <w:rFonts w:ascii="Times New Roman" w:hAnsi="Times New Roman" w:cs="Times New Roman"/>
          <w:i/>
          <w:color w:val="000000" w:themeColor="text1"/>
          <w:sz w:val="20"/>
          <w:szCs w:val="20"/>
        </w:rPr>
        <w:t>Human Dignity and Human Rights</w:t>
      </w:r>
      <w:r w:rsidR="0027651F" w:rsidRPr="000814B7">
        <w:rPr>
          <w:rFonts w:ascii="Times New Roman" w:hAnsi="Times New Roman" w:cs="Times New Roman"/>
          <w:color w:val="000000" w:themeColor="text1"/>
          <w:sz w:val="20"/>
          <w:szCs w:val="20"/>
        </w:rPr>
        <w:t xml:space="preserve">. </w:t>
      </w:r>
      <w:r w:rsidR="00CE17A0" w:rsidRPr="000814B7">
        <w:rPr>
          <w:rFonts w:ascii="Times New Roman" w:hAnsi="Times New Roman" w:cs="Times New Roman"/>
          <w:color w:val="000000" w:themeColor="text1"/>
          <w:sz w:val="20"/>
          <w:szCs w:val="20"/>
        </w:rPr>
        <w:t>See note 3</w:t>
      </w:r>
      <w:r w:rsidR="00600DB5" w:rsidRPr="000814B7">
        <w:rPr>
          <w:rFonts w:ascii="Times New Roman" w:hAnsi="Times New Roman" w:cs="Times New Roman"/>
          <w:color w:val="000000" w:themeColor="text1"/>
          <w:sz w:val="20"/>
          <w:szCs w:val="20"/>
        </w:rPr>
        <w:t>4</w:t>
      </w:r>
      <w:r w:rsidR="00CE17A0" w:rsidRPr="000814B7">
        <w:rPr>
          <w:rFonts w:ascii="Times New Roman" w:hAnsi="Times New Roman" w:cs="Times New Roman"/>
          <w:color w:val="000000" w:themeColor="text1"/>
          <w:sz w:val="20"/>
          <w:szCs w:val="20"/>
        </w:rPr>
        <w:t xml:space="preserve"> below.</w:t>
      </w:r>
    </w:p>
  </w:footnote>
  <w:footnote w:id="20">
    <w:p w14:paraId="17275934" w14:textId="1224A72B" w:rsidR="003C3DA0" w:rsidRPr="000814B7" w:rsidRDefault="003C3DA0" w:rsidP="003C3DA0">
      <w:pPr>
        <w:jc w:val="both"/>
        <w:rPr>
          <w:rFonts w:ascii="Times New Roman" w:eastAsia="Times New Roman" w:hAnsi="Times New Roman" w:cs="Times New Roman"/>
          <w:color w:val="000000" w:themeColor="text1"/>
          <w:sz w:val="20"/>
          <w:szCs w:val="20"/>
          <w:lang w:val="en-CA"/>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w:t>
      </w:r>
      <w:r w:rsidRPr="000814B7">
        <w:rPr>
          <w:rFonts w:ascii="Times New Roman" w:eastAsia="Times New Roman" w:hAnsi="Times New Roman" w:cs="Times New Roman"/>
          <w:color w:val="000000" w:themeColor="text1"/>
          <w:sz w:val="20"/>
          <w:szCs w:val="20"/>
          <w:shd w:val="clear" w:color="auto" w:fill="FFFFFF"/>
          <w:lang w:val="en-CA"/>
        </w:rPr>
        <w:t xml:space="preserve">See also </w:t>
      </w:r>
      <w:proofErr w:type="spellStart"/>
      <w:r w:rsidRPr="000814B7">
        <w:rPr>
          <w:rFonts w:ascii="Times New Roman" w:eastAsia="Times New Roman" w:hAnsi="Times New Roman" w:cs="Times New Roman"/>
          <w:color w:val="000000" w:themeColor="text1"/>
          <w:sz w:val="20"/>
          <w:szCs w:val="20"/>
          <w:shd w:val="clear" w:color="auto" w:fill="FFFFFF"/>
          <w:lang w:val="en-CA"/>
        </w:rPr>
        <w:t>Darwall’s</w:t>
      </w:r>
      <w:proofErr w:type="spellEnd"/>
      <w:r w:rsidRPr="000814B7">
        <w:rPr>
          <w:rFonts w:ascii="Times New Roman" w:eastAsia="Times New Roman" w:hAnsi="Times New Roman" w:cs="Times New Roman"/>
          <w:color w:val="000000" w:themeColor="text1"/>
          <w:sz w:val="20"/>
          <w:szCs w:val="20"/>
          <w:shd w:val="clear" w:color="auto" w:fill="FFFFFF"/>
          <w:lang w:val="en-CA"/>
        </w:rPr>
        <w:t xml:space="preserve"> illuminating idea of “recognition respect,” which is owed to persons in virtue of inherent features of them (such as their rational agency), even if they might not also merit “appraisal respect” or “esteem” when their character or behavior is problematic. Steven </w:t>
      </w:r>
      <w:proofErr w:type="spellStart"/>
      <w:r w:rsidRPr="000814B7">
        <w:rPr>
          <w:rFonts w:ascii="Times New Roman" w:eastAsia="Times New Roman" w:hAnsi="Times New Roman" w:cs="Times New Roman"/>
          <w:color w:val="000000" w:themeColor="text1"/>
          <w:sz w:val="20"/>
          <w:szCs w:val="20"/>
          <w:shd w:val="clear" w:color="auto" w:fill="FFFFFF"/>
          <w:lang w:val="en-CA"/>
        </w:rPr>
        <w:t>Darwall</w:t>
      </w:r>
      <w:proofErr w:type="spellEnd"/>
      <w:r w:rsidRPr="000814B7">
        <w:rPr>
          <w:rFonts w:ascii="Times New Roman" w:eastAsia="Times New Roman" w:hAnsi="Times New Roman" w:cs="Times New Roman"/>
          <w:color w:val="000000" w:themeColor="text1"/>
          <w:sz w:val="20"/>
          <w:szCs w:val="20"/>
          <w:shd w:val="clear" w:color="auto" w:fill="FFFFFF"/>
          <w:lang w:val="en-CA"/>
        </w:rPr>
        <w:t>, “Two Kinds of Respect,” </w:t>
      </w:r>
      <w:r w:rsidRPr="000814B7">
        <w:rPr>
          <w:rFonts w:ascii="Times New Roman" w:eastAsia="Times New Roman" w:hAnsi="Times New Roman" w:cs="Times New Roman"/>
          <w:i/>
          <w:iCs/>
          <w:color w:val="000000" w:themeColor="text1"/>
          <w:sz w:val="20"/>
          <w:szCs w:val="20"/>
          <w:lang w:val="en-CA"/>
        </w:rPr>
        <w:t>Ethics</w:t>
      </w:r>
      <w:r w:rsidRPr="000814B7">
        <w:rPr>
          <w:rFonts w:ascii="Times New Roman" w:eastAsia="Times New Roman" w:hAnsi="Times New Roman" w:cs="Times New Roman"/>
          <w:color w:val="000000" w:themeColor="text1"/>
          <w:sz w:val="20"/>
          <w:szCs w:val="20"/>
          <w:shd w:val="clear" w:color="auto" w:fill="FFFFFF"/>
          <w:lang w:val="en-CA"/>
        </w:rPr>
        <w:t xml:space="preserve"> 88 (1977), 36–49. </w:t>
      </w:r>
    </w:p>
    <w:p w14:paraId="5B95D4DD" w14:textId="77777777" w:rsidR="003C3DA0" w:rsidRPr="000814B7" w:rsidRDefault="003C3DA0" w:rsidP="003C3DA0">
      <w:pPr>
        <w:pStyle w:val="FootnoteText"/>
        <w:rPr>
          <w:color w:val="000000" w:themeColor="text1"/>
        </w:rPr>
      </w:pPr>
    </w:p>
  </w:footnote>
  <w:footnote w:id="21">
    <w:p w14:paraId="630CA8DF" w14:textId="7BF4C78D" w:rsidR="00A77598" w:rsidRPr="000814B7" w:rsidRDefault="00A77598" w:rsidP="00485840">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These features are identified at the level that is relevant for evaluative characterization. Of course, these features may, from the point of view of scientific inquiry, supervene upon the presence of more basic material systems.</w:t>
      </w:r>
    </w:p>
  </w:footnote>
  <w:footnote w:id="22">
    <w:p w14:paraId="4EA30874" w14:textId="77777777" w:rsidR="00A77598" w:rsidRPr="000814B7" w:rsidRDefault="00A77598" w:rsidP="001A21AE">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So, within reasonable limits, I am hostile to a paternalistic morality or politics that disrespects people’s self-determination. Prudential perfectionism does not imply this paternalism. That paternalism could be rejected by a form of moral and political perfectionism which takes autonomy as a central value. See, e.g., Joseph Raz, </w:t>
      </w:r>
      <w:r w:rsidRPr="000814B7">
        <w:rPr>
          <w:rFonts w:ascii="Times New Roman" w:hAnsi="Times New Roman" w:cs="Times New Roman"/>
          <w:i/>
          <w:color w:val="000000" w:themeColor="text1"/>
          <w:sz w:val="20"/>
          <w:szCs w:val="20"/>
        </w:rPr>
        <w:t xml:space="preserve">The Morality of Freedom </w:t>
      </w:r>
      <w:r w:rsidRPr="000814B7">
        <w:rPr>
          <w:rFonts w:ascii="Times New Roman" w:hAnsi="Times New Roman" w:cs="Times New Roman"/>
          <w:color w:val="000000" w:themeColor="text1"/>
          <w:sz w:val="20"/>
          <w:szCs w:val="20"/>
        </w:rPr>
        <w:t xml:space="preserve">(Oxford: Oxford University Press, 1986); </w:t>
      </w:r>
      <w:r w:rsidRPr="000814B7">
        <w:rPr>
          <w:rFonts w:ascii="Times New Roman" w:eastAsia="Times New Roman" w:hAnsi="Times New Roman" w:cs="Times New Roman"/>
          <w:color w:val="000000" w:themeColor="text1"/>
          <w:sz w:val="20"/>
          <w:szCs w:val="20"/>
          <w:lang w:val="en-CA"/>
        </w:rPr>
        <w:t>Steven Wall, “Perfectionism in Moral and Political Philosophy,”</w:t>
      </w:r>
      <w:r w:rsidRPr="000814B7">
        <w:rPr>
          <w:rFonts w:ascii="Times New Roman" w:eastAsia="Times New Roman" w:hAnsi="Times New Roman" w:cs="Times New Roman"/>
          <w:i/>
          <w:iCs/>
          <w:color w:val="000000" w:themeColor="text1"/>
          <w:sz w:val="20"/>
          <w:szCs w:val="20"/>
          <w:lang w:val="en-CA"/>
        </w:rPr>
        <w:t xml:space="preserve"> Stanford Encyclopedia of Philosophy </w:t>
      </w:r>
      <w:r w:rsidRPr="000814B7">
        <w:rPr>
          <w:rFonts w:ascii="Times New Roman" w:hAnsi="Times New Roman" w:cs="Times New Roman"/>
          <w:color w:val="000000" w:themeColor="text1"/>
          <w:sz w:val="20"/>
          <w:szCs w:val="20"/>
        </w:rPr>
        <w:t>(2019), sect.3.4; Brink, “Normative Perfectionism and the Kantian Tradition,” 12-6.</w:t>
      </w:r>
    </w:p>
  </w:footnote>
  <w:footnote w:id="23">
    <w:p w14:paraId="72DAAC21" w14:textId="77777777" w:rsidR="00A77598" w:rsidRPr="000814B7" w:rsidRDefault="00A77598" w:rsidP="00BE464F">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A related upshot is that we avoid any naturalistic fallacy. There is no inference from “P has capacity C” to “it is good for P to maintain, develop, or exercise C.” What we find instead at the basis of dignity (for prudential norms) are substantive conditional claims of the form “if P has capacity C, then it is good for P to maintain, develop, or exercise C.”</w:t>
      </w:r>
    </w:p>
  </w:footnote>
  <w:footnote w:id="24">
    <w:p w14:paraId="5DFDE8A1" w14:textId="7BA0E64B" w:rsidR="00A77598" w:rsidRPr="000814B7" w:rsidRDefault="00A77598" w:rsidP="005F4A8C">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Would this mean that dignity is also to be tracked for non-human animals? Yes. One should respond to valuable features giving rise to dignity wherever they exist. In the moral register, I think that the point of talk of human dignity in human rights discourse is not to cordon out human beings from the rest of nature, but to identify entitlements which people have in virtue of certain valuable non-conventional features (such as rationality, consciousness, and the capacity to act in a spirit of brotherhood—to cite Article 1 of the Universal Declaration of Human Rights), from alleged claims based on normatively irrelevant or less normatively weighty features like nationality, race, and so on. The rights, and the prudential interests, of human beings can overlap at various points with those of non-human animals, and each may have specific elements not shared by the other.</w:t>
      </w:r>
    </w:p>
  </w:footnote>
  <w:footnote w:id="25">
    <w:p w14:paraId="3026719D" w14:textId="74321C8D" w:rsidR="00A77598" w:rsidRPr="000814B7" w:rsidRDefault="00A77598" w:rsidP="005472EF">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We assume, with contemporary biologists, that species are “intrinsically heterogeneous.” For an account of this point, and a proposal that we conceive of species as “homeostatic property clusters” combining natural flexibility and explanatory integrity, see Robert Wilson, Matthew Barker, Ingo Brigandt, “When Traditional Essentialism Fails: Biological Natural Kinds,” </w:t>
      </w:r>
      <w:r w:rsidRPr="000814B7">
        <w:rPr>
          <w:rFonts w:ascii="Times New Roman" w:hAnsi="Times New Roman" w:cs="Times New Roman"/>
          <w:i/>
          <w:color w:val="000000" w:themeColor="text1"/>
          <w:sz w:val="20"/>
          <w:szCs w:val="20"/>
        </w:rPr>
        <w:t xml:space="preserve">Philosophical Topics </w:t>
      </w:r>
      <w:r w:rsidRPr="000814B7">
        <w:rPr>
          <w:rFonts w:ascii="Times New Roman" w:hAnsi="Times New Roman" w:cs="Times New Roman"/>
          <w:color w:val="000000" w:themeColor="text1"/>
          <w:sz w:val="20"/>
          <w:szCs w:val="20"/>
        </w:rPr>
        <w:t>35 (2007), 189-215.</w:t>
      </w:r>
    </w:p>
  </w:footnote>
  <w:footnote w:id="26">
    <w:p w14:paraId="5B086239" w14:textId="48938CE5" w:rsidR="00A77598" w:rsidRPr="000814B7" w:rsidRDefault="00A77598" w:rsidP="00D12CAB">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Karl Marx, “Economic and Philosophical Manuscripts of 1844,” in R. Tucker, ed.</w:t>
      </w:r>
      <w:r w:rsidRPr="000814B7">
        <w:rPr>
          <w:rFonts w:ascii="Times New Roman" w:hAnsi="Times New Roman" w:cs="Times New Roman"/>
          <w:i/>
          <w:color w:val="000000" w:themeColor="text1"/>
          <w:sz w:val="20"/>
          <w:szCs w:val="20"/>
        </w:rPr>
        <w:t>, The Marx-Engels Reader</w:t>
      </w:r>
      <w:r w:rsidRPr="000814B7">
        <w:rPr>
          <w:rFonts w:ascii="Times New Roman" w:hAnsi="Times New Roman" w:cs="Times New Roman"/>
          <w:color w:val="000000" w:themeColor="text1"/>
          <w:sz w:val="20"/>
          <w:szCs w:val="20"/>
        </w:rPr>
        <w:t>, 2</w:t>
      </w:r>
      <w:r w:rsidRPr="000814B7">
        <w:rPr>
          <w:rFonts w:ascii="Times New Roman" w:hAnsi="Times New Roman" w:cs="Times New Roman"/>
          <w:color w:val="000000" w:themeColor="text1"/>
          <w:sz w:val="20"/>
          <w:szCs w:val="20"/>
          <w:vertAlign w:val="superscript"/>
        </w:rPr>
        <w:t>nd</w:t>
      </w:r>
      <w:r w:rsidRPr="000814B7">
        <w:rPr>
          <w:rFonts w:ascii="Times New Roman" w:hAnsi="Times New Roman" w:cs="Times New Roman"/>
          <w:color w:val="000000" w:themeColor="text1"/>
          <w:sz w:val="20"/>
          <w:szCs w:val="20"/>
        </w:rPr>
        <w:t xml:space="preserve"> ed. (New York: Norton, 1978), 80. </w:t>
      </w:r>
      <w:r w:rsidR="0027651F" w:rsidRPr="000814B7">
        <w:rPr>
          <w:rFonts w:ascii="Times New Roman" w:hAnsi="Times New Roman" w:cs="Times New Roman"/>
          <w:color w:val="000000" w:themeColor="text1"/>
          <w:sz w:val="20"/>
          <w:szCs w:val="20"/>
        </w:rPr>
        <w:t xml:space="preserve">For more on alienated labor, see Pablo Gilabert, “Alienation, Freedom, and Dignity,” </w:t>
      </w:r>
      <w:r w:rsidR="0027651F" w:rsidRPr="000814B7">
        <w:rPr>
          <w:rFonts w:ascii="Times New Roman" w:hAnsi="Times New Roman" w:cs="Times New Roman"/>
          <w:i/>
          <w:iCs/>
          <w:color w:val="000000" w:themeColor="text1"/>
          <w:sz w:val="20"/>
          <w:szCs w:val="20"/>
        </w:rPr>
        <w:t xml:space="preserve">Philosophical Topics </w:t>
      </w:r>
      <w:r w:rsidR="0027651F" w:rsidRPr="000814B7">
        <w:rPr>
          <w:rFonts w:ascii="Times New Roman" w:hAnsi="Times New Roman" w:cs="Times New Roman"/>
          <w:color w:val="000000" w:themeColor="text1"/>
          <w:sz w:val="20"/>
          <w:szCs w:val="20"/>
        </w:rPr>
        <w:t xml:space="preserve">(forthcoming). See also Jan </w:t>
      </w:r>
      <w:proofErr w:type="spellStart"/>
      <w:r w:rsidR="0027651F" w:rsidRPr="000814B7">
        <w:rPr>
          <w:rFonts w:ascii="Times New Roman" w:hAnsi="Times New Roman" w:cs="Times New Roman"/>
          <w:color w:val="000000" w:themeColor="text1"/>
          <w:sz w:val="20"/>
          <w:szCs w:val="20"/>
        </w:rPr>
        <w:t>Kandiyali</w:t>
      </w:r>
      <w:proofErr w:type="spellEnd"/>
      <w:r w:rsidR="0027651F" w:rsidRPr="000814B7">
        <w:rPr>
          <w:rFonts w:ascii="Times New Roman" w:hAnsi="Times New Roman" w:cs="Times New Roman"/>
          <w:color w:val="000000" w:themeColor="text1"/>
          <w:sz w:val="20"/>
          <w:szCs w:val="20"/>
        </w:rPr>
        <w:t xml:space="preserve">, </w:t>
      </w:r>
      <w:r w:rsidR="0027651F" w:rsidRPr="000814B7">
        <w:rPr>
          <w:color w:val="000000" w:themeColor="text1"/>
          <w:sz w:val="20"/>
          <w:szCs w:val="20"/>
          <w:shd w:val="clear" w:color="auto" w:fill="FFFFFF"/>
        </w:rPr>
        <w:t>“</w:t>
      </w:r>
      <w:r w:rsidR="0027651F" w:rsidRPr="000814B7">
        <w:rPr>
          <w:rFonts w:ascii="Times New Roman" w:hAnsi="Times New Roman" w:cs="Times New Roman"/>
          <w:color w:val="000000" w:themeColor="text1"/>
          <w:sz w:val="20"/>
          <w:szCs w:val="20"/>
          <w:shd w:val="clear" w:color="auto" w:fill="FFFFFF"/>
        </w:rPr>
        <w:t>The Importance of Others: Marx on Unalienated Production,</w:t>
      </w:r>
      <w:r w:rsidR="0027651F" w:rsidRPr="000814B7">
        <w:rPr>
          <w:color w:val="000000" w:themeColor="text1"/>
          <w:sz w:val="20"/>
          <w:szCs w:val="20"/>
          <w:shd w:val="clear" w:color="auto" w:fill="FFFFFF"/>
        </w:rPr>
        <w:t>”</w:t>
      </w:r>
      <w:r w:rsidR="0027651F" w:rsidRPr="000814B7">
        <w:rPr>
          <w:rFonts w:ascii="Times New Roman" w:hAnsi="Times New Roman" w:cs="Times New Roman"/>
          <w:color w:val="000000" w:themeColor="text1"/>
          <w:sz w:val="20"/>
          <w:szCs w:val="20"/>
          <w:shd w:val="clear" w:color="auto" w:fill="FFFFFF"/>
        </w:rPr>
        <w:t xml:space="preserve"> </w:t>
      </w:r>
      <w:r w:rsidR="0027651F" w:rsidRPr="000814B7">
        <w:rPr>
          <w:rFonts w:ascii="Times New Roman" w:hAnsi="Times New Roman" w:cs="Times New Roman"/>
          <w:i/>
          <w:iCs/>
          <w:color w:val="000000" w:themeColor="text1"/>
          <w:sz w:val="20"/>
          <w:szCs w:val="20"/>
        </w:rPr>
        <w:t xml:space="preserve">Ethics </w:t>
      </w:r>
      <w:r w:rsidR="0027651F" w:rsidRPr="000814B7">
        <w:rPr>
          <w:rFonts w:ascii="Times New Roman" w:hAnsi="Times New Roman" w:cs="Times New Roman"/>
          <w:color w:val="000000" w:themeColor="text1"/>
          <w:sz w:val="20"/>
          <w:szCs w:val="20"/>
          <w:shd w:val="clear" w:color="auto" w:fill="FFFFFF"/>
        </w:rPr>
        <w:t>130 (2020), 555-587</w:t>
      </w:r>
      <w:r w:rsidR="0027651F" w:rsidRPr="000814B7">
        <w:rPr>
          <w:rFonts w:ascii="Times New Roman" w:hAnsi="Times New Roman" w:cs="Times New Roman"/>
          <w:color w:val="000000" w:themeColor="text1"/>
          <w:sz w:val="20"/>
          <w:szCs w:val="20"/>
        </w:rPr>
        <w:t>.</w:t>
      </w:r>
    </w:p>
  </w:footnote>
  <w:footnote w:id="27">
    <w:p w14:paraId="0A5EAF06" w14:textId="7B16881D" w:rsidR="00A77598" w:rsidRPr="000814B7" w:rsidRDefault="00A77598" w:rsidP="00A64BA5">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As envisioned in Marx’s slogan “From each according to [their] abilities, to each according to [their] needs.” This slogan sees appropriate contribution to be proportional to individuals’ types and degrees of capacity, which vary. Needs are also diverse. Marx, “Critique of Gotha Program,” in </w:t>
      </w:r>
      <w:r w:rsidRPr="000814B7">
        <w:rPr>
          <w:rFonts w:ascii="Times New Roman" w:hAnsi="Times New Roman" w:cs="Times New Roman"/>
          <w:i/>
          <w:color w:val="000000" w:themeColor="text1"/>
          <w:sz w:val="20"/>
          <w:szCs w:val="20"/>
        </w:rPr>
        <w:t xml:space="preserve">Marx-Engels Reader, </w:t>
      </w:r>
      <w:r w:rsidRPr="000814B7">
        <w:rPr>
          <w:rFonts w:ascii="Times New Roman" w:hAnsi="Times New Roman" w:cs="Times New Roman"/>
          <w:color w:val="000000" w:themeColor="text1"/>
          <w:sz w:val="20"/>
          <w:szCs w:val="20"/>
        </w:rPr>
        <w:t xml:space="preserve">525-41, at p. 531. </w:t>
      </w:r>
      <w:r w:rsidR="0027651F" w:rsidRPr="000814B7">
        <w:rPr>
          <w:rFonts w:ascii="Times New Roman" w:hAnsi="Times New Roman" w:cs="Times New Roman"/>
          <w:color w:val="000000" w:themeColor="text1"/>
          <w:sz w:val="20"/>
          <w:szCs w:val="20"/>
        </w:rPr>
        <w:t xml:space="preserve">Pablo Gilabert, “The Socialist Principle ‘From Each According </w:t>
      </w:r>
      <w:proofErr w:type="gramStart"/>
      <w:r w:rsidR="0027651F" w:rsidRPr="000814B7">
        <w:rPr>
          <w:rFonts w:ascii="Times New Roman" w:hAnsi="Times New Roman" w:cs="Times New Roman"/>
          <w:color w:val="000000" w:themeColor="text1"/>
          <w:sz w:val="20"/>
          <w:szCs w:val="20"/>
        </w:rPr>
        <w:t>To</w:t>
      </w:r>
      <w:proofErr w:type="gramEnd"/>
      <w:r w:rsidR="0027651F" w:rsidRPr="000814B7">
        <w:rPr>
          <w:rFonts w:ascii="Times New Roman" w:hAnsi="Times New Roman" w:cs="Times New Roman"/>
          <w:color w:val="000000" w:themeColor="text1"/>
          <w:sz w:val="20"/>
          <w:szCs w:val="20"/>
        </w:rPr>
        <w:t xml:space="preserve"> Their Abilities, To Each According To Their Needs’.” </w:t>
      </w:r>
      <w:r w:rsidR="0027651F" w:rsidRPr="000814B7">
        <w:rPr>
          <w:rFonts w:ascii="Times New Roman" w:hAnsi="Times New Roman" w:cs="Times New Roman"/>
          <w:i/>
          <w:color w:val="000000" w:themeColor="text1"/>
          <w:sz w:val="20"/>
          <w:szCs w:val="20"/>
        </w:rPr>
        <w:t>Journal of Social Philosophy</w:t>
      </w:r>
      <w:r w:rsidR="0027651F" w:rsidRPr="000814B7">
        <w:rPr>
          <w:rFonts w:ascii="Times New Roman" w:hAnsi="Times New Roman" w:cs="Times New Roman"/>
          <w:color w:val="000000" w:themeColor="text1"/>
          <w:sz w:val="20"/>
          <w:szCs w:val="20"/>
        </w:rPr>
        <w:t xml:space="preserve"> 46 (2015), 197-225.</w:t>
      </w:r>
    </w:p>
  </w:footnote>
  <w:footnote w:id="28">
    <w:p w14:paraId="4883964B" w14:textId="659B4A6A" w:rsidR="00A77598" w:rsidRPr="000814B7" w:rsidRDefault="00A77598" w:rsidP="00832128">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This section addresses comments offered by a referee, for which I am </w:t>
      </w:r>
      <w:r w:rsidR="00722336" w:rsidRPr="000814B7">
        <w:rPr>
          <w:rFonts w:ascii="Times New Roman" w:hAnsi="Times New Roman" w:cs="Times New Roman"/>
          <w:color w:val="000000" w:themeColor="text1"/>
          <w:sz w:val="20"/>
          <w:szCs w:val="20"/>
        </w:rPr>
        <w:t xml:space="preserve">very </w:t>
      </w:r>
      <w:r w:rsidRPr="000814B7">
        <w:rPr>
          <w:rFonts w:ascii="Times New Roman" w:hAnsi="Times New Roman" w:cs="Times New Roman"/>
          <w:color w:val="000000" w:themeColor="text1"/>
          <w:sz w:val="20"/>
          <w:szCs w:val="20"/>
        </w:rPr>
        <w:t>grateful</w:t>
      </w:r>
      <w:r w:rsidR="00137C76">
        <w:rPr>
          <w:rFonts w:ascii="Times New Roman" w:hAnsi="Times New Roman" w:cs="Times New Roman"/>
          <w:color w:val="000000" w:themeColor="text1"/>
          <w:sz w:val="20"/>
          <w:szCs w:val="20"/>
        </w:rPr>
        <w:t>.</w:t>
      </w:r>
    </w:p>
  </w:footnote>
  <w:footnote w:id="29">
    <w:p w14:paraId="3C9CF022" w14:textId="67501393" w:rsidR="00A77598" w:rsidRPr="000814B7" w:rsidRDefault="00A77598" w:rsidP="00832128">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Brink, “Normative Perfectionism and the Kantian Tradition,” 27.</w:t>
      </w:r>
      <w:r w:rsidR="0008306A" w:rsidRPr="000814B7">
        <w:rPr>
          <w:rFonts w:ascii="Times New Roman" w:hAnsi="Times New Roman" w:cs="Times New Roman"/>
          <w:color w:val="000000" w:themeColor="text1"/>
          <w:sz w:val="20"/>
          <w:szCs w:val="20"/>
        </w:rPr>
        <w:t xml:space="preserve"> Brink argues that NP has a </w:t>
      </w:r>
      <w:r w:rsidR="00B82842" w:rsidRPr="000814B7">
        <w:rPr>
          <w:rFonts w:ascii="Times New Roman" w:hAnsi="Times New Roman" w:cs="Times New Roman"/>
          <w:color w:val="000000" w:themeColor="text1"/>
          <w:sz w:val="20"/>
          <w:szCs w:val="20"/>
        </w:rPr>
        <w:t>powerful</w:t>
      </w:r>
      <w:r w:rsidR="0008306A" w:rsidRPr="000814B7">
        <w:rPr>
          <w:rFonts w:ascii="Times New Roman" w:hAnsi="Times New Roman" w:cs="Times New Roman"/>
          <w:color w:val="000000" w:themeColor="text1"/>
          <w:sz w:val="20"/>
          <w:szCs w:val="20"/>
        </w:rPr>
        <w:t xml:space="preserve"> lineage in </w:t>
      </w:r>
      <w:r w:rsidR="00EA0E77" w:rsidRPr="000814B7">
        <w:rPr>
          <w:rFonts w:ascii="Times New Roman" w:hAnsi="Times New Roman" w:cs="Times New Roman"/>
          <w:color w:val="000000" w:themeColor="text1"/>
          <w:sz w:val="20"/>
          <w:szCs w:val="20"/>
        </w:rPr>
        <w:t xml:space="preserve">central </w:t>
      </w:r>
      <w:r w:rsidR="00B82842" w:rsidRPr="000814B7">
        <w:rPr>
          <w:rFonts w:ascii="Times New Roman" w:hAnsi="Times New Roman" w:cs="Times New Roman"/>
          <w:color w:val="000000" w:themeColor="text1"/>
          <w:sz w:val="20"/>
          <w:szCs w:val="20"/>
        </w:rPr>
        <w:t>arguments</w:t>
      </w:r>
      <w:r w:rsidR="00EA0E77" w:rsidRPr="000814B7">
        <w:rPr>
          <w:rFonts w:ascii="Times New Roman" w:hAnsi="Times New Roman" w:cs="Times New Roman"/>
          <w:color w:val="000000" w:themeColor="text1"/>
          <w:sz w:val="20"/>
          <w:szCs w:val="20"/>
        </w:rPr>
        <w:t xml:space="preserve"> in </w:t>
      </w:r>
      <w:r w:rsidR="0008306A" w:rsidRPr="000814B7">
        <w:rPr>
          <w:rFonts w:ascii="Times New Roman" w:hAnsi="Times New Roman" w:cs="Times New Roman"/>
          <w:color w:val="000000" w:themeColor="text1"/>
          <w:sz w:val="20"/>
          <w:szCs w:val="20"/>
        </w:rPr>
        <w:t>the works of Aristotle, Kant, Mill, and Green, among others.</w:t>
      </w:r>
      <w:r w:rsidR="00547E36" w:rsidRPr="000814B7">
        <w:rPr>
          <w:rFonts w:ascii="Times New Roman" w:hAnsi="Times New Roman" w:cs="Times New Roman"/>
          <w:color w:val="000000" w:themeColor="text1"/>
          <w:sz w:val="20"/>
          <w:szCs w:val="20"/>
        </w:rPr>
        <w:t xml:space="preserve"> As he points out, </w:t>
      </w:r>
      <w:r w:rsidR="00BD41B4" w:rsidRPr="000814B7">
        <w:rPr>
          <w:rFonts w:ascii="Times New Roman" w:hAnsi="Times New Roman" w:cs="Times New Roman"/>
          <w:color w:val="000000" w:themeColor="text1"/>
          <w:sz w:val="20"/>
          <w:szCs w:val="20"/>
        </w:rPr>
        <w:t>exploring</w:t>
      </w:r>
      <w:r w:rsidR="003D49FA" w:rsidRPr="000814B7">
        <w:rPr>
          <w:rFonts w:ascii="Times New Roman" w:hAnsi="Times New Roman" w:cs="Times New Roman"/>
          <w:color w:val="000000" w:themeColor="text1"/>
          <w:sz w:val="20"/>
          <w:szCs w:val="20"/>
        </w:rPr>
        <w:t xml:space="preserve"> this</w:t>
      </w:r>
      <w:r w:rsidR="00547E36" w:rsidRPr="000814B7">
        <w:rPr>
          <w:rFonts w:ascii="Times New Roman" w:hAnsi="Times New Roman" w:cs="Times New Roman"/>
          <w:color w:val="000000" w:themeColor="text1"/>
          <w:sz w:val="20"/>
          <w:szCs w:val="20"/>
        </w:rPr>
        <w:t xml:space="preserve"> lineage allows us to identify different possible forms of </w:t>
      </w:r>
      <w:r w:rsidR="003D49FA" w:rsidRPr="000814B7">
        <w:rPr>
          <w:rFonts w:ascii="Times New Roman" w:hAnsi="Times New Roman" w:cs="Times New Roman"/>
          <w:color w:val="000000" w:themeColor="text1"/>
          <w:sz w:val="20"/>
          <w:szCs w:val="20"/>
        </w:rPr>
        <w:t>perfectionism. For example,</w:t>
      </w:r>
      <w:r w:rsidR="00547E36" w:rsidRPr="000814B7">
        <w:rPr>
          <w:rFonts w:ascii="Times New Roman" w:hAnsi="Times New Roman" w:cs="Times New Roman"/>
          <w:color w:val="000000" w:themeColor="text1"/>
          <w:sz w:val="20"/>
          <w:szCs w:val="20"/>
        </w:rPr>
        <w:t xml:space="preserve"> it </w:t>
      </w:r>
      <w:r w:rsidR="003D49FA" w:rsidRPr="000814B7">
        <w:rPr>
          <w:rFonts w:ascii="Times New Roman" w:hAnsi="Times New Roman" w:cs="Times New Roman"/>
          <w:color w:val="000000" w:themeColor="text1"/>
          <w:sz w:val="20"/>
          <w:szCs w:val="20"/>
        </w:rPr>
        <w:t>could</w:t>
      </w:r>
      <w:r w:rsidR="00547E36" w:rsidRPr="000814B7">
        <w:rPr>
          <w:rFonts w:ascii="Times New Roman" w:hAnsi="Times New Roman" w:cs="Times New Roman"/>
          <w:color w:val="000000" w:themeColor="text1"/>
          <w:sz w:val="20"/>
          <w:szCs w:val="20"/>
        </w:rPr>
        <w:t xml:space="preserve"> focus on the personal good or practical reason more generally, be </w:t>
      </w:r>
      <w:r w:rsidR="005173FE" w:rsidRPr="000814B7">
        <w:rPr>
          <w:rFonts w:ascii="Times New Roman" w:hAnsi="Times New Roman" w:cs="Times New Roman"/>
          <w:color w:val="000000" w:themeColor="text1"/>
          <w:sz w:val="20"/>
          <w:szCs w:val="20"/>
        </w:rPr>
        <w:t>agent-relative</w:t>
      </w:r>
      <w:r w:rsidR="00547E36" w:rsidRPr="000814B7">
        <w:rPr>
          <w:rFonts w:ascii="Times New Roman" w:hAnsi="Times New Roman" w:cs="Times New Roman"/>
          <w:color w:val="000000" w:themeColor="text1"/>
          <w:sz w:val="20"/>
          <w:szCs w:val="20"/>
        </w:rPr>
        <w:t xml:space="preserve"> or </w:t>
      </w:r>
      <w:r w:rsidR="005173FE" w:rsidRPr="000814B7">
        <w:rPr>
          <w:rFonts w:ascii="Times New Roman" w:hAnsi="Times New Roman" w:cs="Times New Roman"/>
          <w:color w:val="000000" w:themeColor="text1"/>
          <w:sz w:val="20"/>
          <w:szCs w:val="20"/>
        </w:rPr>
        <w:t>agent-neutral</w:t>
      </w:r>
      <w:r w:rsidR="00547E36" w:rsidRPr="000814B7">
        <w:rPr>
          <w:rFonts w:ascii="Times New Roman" w:hAnsi="Times New Roman" w:cs="Times New Roman"/>
          <w:color w:val="000000" w:themeColor="text1"/>
          <w:sz w:val="20"/>
          <w:szCs w:val="20"/>
        </w:rPr>
        <w:t xml:space="preserve">, and have </w:t>
      </w:r>
      <w:r w:rsidR="005173FE" w:rsidRPr="000814B7">
        <w:rPr>
          <w:rFonts w:ascii="Times New Roman" w:hAnsi="Times New Roman" w:cs="Times New Roman"/>
          <w:color w:val="000000" w:themeColor="text1"/>
          <w:sz w:val="20"/>
          <w:szCs w:val="20"/>
        </w:rPr>
        <w:t>honoring</w:t>
      </w:r>
      <w:r w:rsidR="00547E36" w:rsidRPr="000814B7">
        <w:rPr>
          <w:rFonts w:ascii="Times New Roman" w:hAnsi="Times New Roman" w:cs="Times New Roman"/>
          <w:color w:val="000000" w:themeColor="text1"/>
          <w:sz w:val="20"/>
          <w:szCs w:val="20"/>
        </w:rPr>
        <w:t xml:space="preserve"> or promoting structure</w:t>
      </w:r>
      <w:r w:rsidR="003D49FA" w:rsidRPr="000814B7">
        <w:rPr>
          <w:rFonts w:ascii="Times New Roman" w:hAnsi="Times New Roman" w:cs="Times New Roman"/>
          <w:color w:val="000000" w:themeColor="text1"/>
          <w:sz w:val="20"/>
          <w:szCs w:val="20"/>
        </w:rPr>
        <w:t>s (Ibid., 6-7, 17-9)</w:t>
      </w:r>
      <w:r w:rsidR="00547E36" w:rsidRPr="000814B7">
        <w:rPr>
          <w:rFonts w:ascii="Times New Roman" w:hAnsi="Times New Roman" w:cs="Times New Roman"/>
          <w:color w:val="000000" w:themeColor="text1"/>
          <w:sz w:val="20"/>
          <w:szCs w:val="20"/>
        </w:rPr>
        <w:t>.</w:t>
      </w:r>
      <w:r w:rsidR="003D49FA" w:rsidRPr="000814B7">
        <w:rPr>
          <w:rFonts w:ascii="Times New Roman" w:hAnsi="Times New Roman" w:cs="Times New Roman"/>
          <w:color w:val="000000" w:themeColor="text1"/>
          <w:sz w:val="20"/>
          <w:szCs w:val="20"/>
        </w:rPr>
        <w:t xml:space="preserve"> I would add to this helpful list of variations that perfectionism could be fundamentally individualist or aggregative.</w:t>
      </w:r>
    </w:p>
  </w:footnote>
  <w:footnote w:id="30">
    <w:p w14:paraId="2DFF5AA3" w14:textId="263793EB" w:rsidR="00A77598" w:rsidRPr="000814B7" w:rsidRDefault="00A77598" w:rsidP="00C82EE7">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Ibid., 1, 4, 12, 25</w:t>
      </w:r>
      <w:r w:rsidR="00FC09CB" w:rsidRPr="000814B7">
        <w:rPr>
          <w:rFonts w:ascii="Times New Roman" w:hAnsi="Times New Roman" w:cs="Times New Roman"/>
          <w:color w:val="000000" w:themeColor="text1"/>
          <w:sz w:val="20"/>
          <w:szCs w:val="20"/>
        </w:rPr>
        <w:t>, 27, 28.</w:t>
      </w:r>
    </w:p>
  </w:footnote>
  <w:footnote w:id="31">
    <w:p w14:paraId="52B25805" w14:textId="02322A8D" w:rsidR="00A77598" w:rsidRPr="000814B7" w:rsidRDefault="00A77598" w:rsidP="00C82EE7">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Ibid., 12.</w:t>
      </w:r>
    </w:p>
  </w:footnote>
  <w:footnote w:id="32">
    <w:p w14:paraId="6CD5F096" w14:textId="687D517D" w:rsidR="00A77598" w:rsidRPr="000814B7" w:rsidRDefault="00A77598" w:rsidP="000F4404">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w:t>
      </w:r>
      <w:proofErr w:type="spellStart"/>
      <w:r w:rsidRPr="000814B7">
        <w:rPr>
          <w:rFonts w:ascii="Times New Roman" w:hAnsi="Times New Roman" w:cs="Times New Roman"/>
          <w:color w:val="000000" w:themeColor="text1"/>
          <w:sz w:val="20"/>
          <w:szCs w:val="20"/>
        </w:rPr>
        <w:t>Dignitarian</w:t>
      </w:r>
      <w:proofErr w:type="spellEnd"/>
      <w:r w:rsidRPr="000814B7">
        <w:rPr>
          <w:rFonts w:ascii="Times New Roman" w:hAnsi="Times New Roman" w:cs="Times New Roman"/>
          <w:color w:val="000000" w:themeColor="text1"/>
          <w:sz w:val="20"/>
          <w:szCs w:val="20"/>
        </w:rPr>
        <w:t xml:space="preserve"> Perfectionism </w:t>
      </w:r>
      <w:r w:rsidR="000F4404" w:rsidRPr="000814B7">
        <w:rPr>
          <w:rFonts w:ascii="Times New Roman" w:hAnsi="Times New Roman" w:cs="Times New Roman"/>
          <w:color w:val="000000" w:themeColor="text1"/>
          <w:sz w:val="20"/>
          <w:szCs w:val="20"/>
        </w:rPr>
        <w:t>might</w:t>
      </w:r>
      <w:r w:rsidRPr="000814B7">
        <w:rPr>
          <w:rFonts w:ascii="Times New Roman" w:hAnsi="Times New Roman" w:cs="Times New Roman"/>
          <w:color w:val="000000" w:themeColor="text1"/>
          <w:sz w:val="20"/>
          <w:szCs w:val="20"/>
        </w:rPr>
        <w:t xml:space="preserve"> be hard to distinguish from NP if, like Kant, we think of rational agency as the ground of dignity. Although a proper assessment of Kant</w:t>
      </w:r>
      <w:r w:rsidR="00A6048A" w:rsidRPr="000814B7">
        <w:rPr>
          <w:rFonts w:ascii="Times New Roman" w:hAnsi="Times New Roman" w:cs="Times New Roman"/>
          <w:color w:val="000000" w:themeColor="text1"/>
          <w:sz w:val="20"/>
          <w:szCs w:val="20"/>
        </w:rPr>
        <w:t>’s</w:t>
      </w:r>
      <w:r w:rsidRPr="000814B7">
        <w:rPr>
          <w:rFonts w:ascii="Times New Roman" w:hAnsi="Times New Roman" w:cs="Times New Roman"/>
          <w:color w:val="000000" w:themeColor="text1"/>
          <w:sz w:val="20"/>
          <w:szCs w:val="20"/>
        </w:rPr>
        <w:t xml:space="preserve"> </w:t>
      </w:r>
      <w:r w:rsidR="00C04394" w:rsidRPr="000814B7">
        <w:rPr>
          <w:rFonts w:ascii="Times New Roman" w:hAnsi="Times New Roman" w:cs="Times New Roman"/>
          <w:color w:val="000000" w:themeColor="text1"/>
          <w:sz w:val="20"/>
          <w:szCs w:val="20"/>
        </w:rPr>
        <w:t xml:space="preserve">complex </w:t>
      </w:r>
      <w:r w:rsidRPr="000814B7">
        <w:rPr>
          <w:rFonts w:ascii="Times New Roman" w:hAnsi="Times New Roman" w:cs="Times New Roman"/>
          <w:color w:val="000000" w:themeColor="text1"/>
          <w:sz w:val="20"/>
          <w:szCs w:val="20"/>
        </w:rPr>
        <w:t>view</w:t>
      </w:r>
      <w:r w:rsidR="00A6048A" w:rsidRPr="000814B7">
        <w:rPr>
          <w:rFonts w:ascii="Times New Roman" w:hAnsi="Times New Roman" w:cs="Times New Roman"/>
          <w:color w:val="000000" w:themeColor="text1"/>
          <w:sz w:val="20"/>
          <w:szCs w:val="20"/>
        </w:rPr>
        <w:t>s</w:t>
      </w:r>
      <w:r w:rsidRPr="000814B7">
        <w:rPr>
          <w:rFonts w:ascii="Times New Roman" w:hAnsi="Times New Roman" w:cs="Times New Roman"/>
          <w:color w:val="000000" w:themeColor="text1"/>
          <w:sz w:val="20"/>
          <w:szCs w:val="20"/>
        </w:rPr>
        <w:t xml:space="preserve"> would require a separate discussion, let me state some key points. (</w:t>
      </w:r>
      <w:r w:rsidR="000F4404" w:rsidRPr="000814B7">
        <w:rPr>
          <w:rFonts w:ascii="Times New Roman" w:hAnsi="Times New Roman" w:cs="Times New Roman"/>
          <w:color w:val="000000" w:themeColor="text1"/>
          <w:sz w:val="20"/>
          <w:szCs w:val="20"/>
        </w:rPr>
        <w:t>For fuller discussion</w:t>
      </w:r>
      <w:r w:rsidR="0027651F" w:rsidRPr="000814B7">
        <w:rPr>
          <w:rFonts w:ascii="Times New Roman" w:hAnsi="Times New Roman" w:cs="Times New Roman"/>
          <w:color w:val="000000" w:themeColor="text1"/>
          <w:sz w:val="20"/>
          <w:szCs w:val="20"/>
        </w:rPr>
        <w:t xml:space="preserve">, see Gilabert, “Kantian Dignity and Marxian Socialism”). </w:t>
      </w:r>
      <w:r w:rsidR="00A6048A" w:rsidRPr="000814B7">
        <w:rPr>
          <w:rFonts w:ascii="Times New Roman" w:hAnsi="Times New Roman" w:cs="Times New Roman"/>
          <w:color w:val="000000" w:themeColor="text1"/>
          <w:sz w:val="20"/>
          <w:szCs w:val="20"/>
        </w:rPr>
        <w:t xml:space="preserve">There are indeed central similarities between Kant’s perspective and </w:t>
      </w:r>
      <w:r w:rsidR="00682BC2" w:rsidRPr="000814B7">
        <w:rPr>
          <w:rFonts w:ascii="Times New Roman" w:hAnsi="Times New Roman" w:cs="Times New Roman"/>
          <w:color w:val="000000" w:themeColor="text1"/>
          <w:sz w:val="20"/>
          <w:szCs w:val="20"/>
        </w:rPr>
        <w:t xml:space="preserve">the </w:t>
      </w:r>
      <w:proofErr w:type="spellStart"/>
      <w:r w:rsidR="00682BC2" w:rsidRPr="000814B7">
        <w:rPr>
          <w:rFonts w:ascii="Times New Roman" w:hAnsi="Times New Roman" w:cs="Times New Roman"/>
          <w:color w:val="000000" w:themeColor="text1"/>
          <w:sz w:val="20"/>
          <w:szCs w:val="20"/>
        </w:rPr>
        <w:t>dignitarian</w:t>
      </w:r>
      <w:proofErr w:type="spellEnd"/>
      <w:r w:rsidR="00682BC2" w:rsidRPr="000814B7">
        <w:rPr>
          <w:rFonts w:ascii="Times New Roman" w:hAnsi="Times New Roman" w:cs="Times New Roman"/>
          <w:color w:val="000000" w:themeColor="text1"/>
          <w:sz w:val="20"/>
          <w:szCs w:val="20"/>
        </w:rPr>
        <w:t xml:space="preserve"> approach proposed here</w:t>
      </w:r>
      <w:r w:rsidR="00A6048A" w:rsidRPr="000814B7">
        <w:rPr>
          <w:rFonts w:ascii="Times New Roman" w:hAnsi="Times New Roman" w:cs="Times New Roman"/>
          <w:color w:val="000000" w:themeColor="text1"/>
          <w:sz w:val="20"/>
          <w:szCs w:val="20"/>
        </w:rPr>
        <w:t xml:space="preserve">. Both have an account of status-dignity as an inherent </w:t>
      </w:r>
      <w:r w:rsidR="000F4404" w:rsidRPr="000814B7">
        <w:rPr>
          <w:rFonts w:ascii="Times New Roman" w:hAnsi="Times New Roman" w:cs="Times New Roman"/>
          <w:color w:val="000000" w:themeColor="text1"/>
          <w:sz w:val="20"/>
          <w:szCs w:val="20"/>
        </w:rPr>
        <w:t xml:space="preserve">normative </w:t>
      </w:r>
      <w:r w:rsidR="00A6048A" w:rsidRPr="000814B7">
        <w:rPr>
          <w:rFonts w:ascii="Times New Roman" w:hAnsi="Times New Roman" w:cs="Times New Roman"/>
          <w:color w:val="000000" w:themeColor="text1"/>
          <w:sz w:val="20"/>
          <w:szCs w:val="20"/>
        </w:rPr>
        <w:t>standing</w:t>
      </w:r>
      <w:r w:rsidR="007C0C63" w:rsidRPr="000814B7">
        <w:rPr>
          <w:rFonts w:ascii="Times New Roman" w:hAnsi="Times New Roman" w:cs="Times New Roman"/>
          <w:color w:val="000000" w:themeColor="text1"/>
          <w:sz w:val="20"/>
          <w:szCs w:val="20"/>
        </w:rPr>
        <w:t xml:space="preserve"> of the highest priority,</w:t>
      </w:r>
      <w:r w:rsidR="00A6048A" w:rsidRPr="000814B7">
        <w:rPr>
          <w:rFonts w:ascii="Times New Roman" w:hAnsi="Times New Roman" w:cs="Times New Roman"/>
          <w:color w:val="000000" w:themeColor="text1"/>
          <w:sz w:val="20"/>
          <w:szCs w:val="20"/>
        </w:rPr>
        <w:t xml:space="preserve"> and adopt an individual-centered focus. </w:t>
      </w:r>
      <w:r w:rsidR="00B2148B" w:rsidRPr="000814B7">
        <w:rPr>
          <w:rFonts w:ascii="Times New Roman" w:hAnsi="Times New Roman" w:cs="Times New Roman"/>
          <w:color w:val="000000" w:themeColor="text1"/>
          <w:sz w:val="20"/>
          <w:szCs w:val="20"/>
        </w:rPr>
        <w:t xml:space="preserve">(For Kant’s statements, see </w:t>
      </w:r>
      <w:r w:rsidR="00B2148B" w:rsidRPr="000814B7">
        <w:rPr>
          <w:rFonts w:ascii="Times New Roman" w:hAnsi="Times New Roman" w:cs="Times New Roman"/>
          <w:i/>
          <w:iCs/>
          <w:color w:val="000000" w:themeColor="text1"/>
          <w:sz w:val="20"/>
          <w:szCs w:val="20"/>
        </w:rPr>
        <w:t xml:space="preserve">The Groundwork </w:t>
      </w:r>
      <w:r w:rsidR="007C0C63" w:rsidRPr="000814B7">
        <w:rPr>
          <w:rFonts w:ascii="Times New Roman" w:hAnsi="Times New Roman" w:cs="Times New Roman"/>
          <w:i/>
          <w:iCs/>
          <w:color w:val="000000" w:themeColor="text1"/>
          <w:sz w:val="20"/>
          <w:szCs w:val="20"/>
        </w:rPr>
        <w:t>of</w:t>
      </w:r>
      <w:r w:rsidR="00B2148B" w:rsidRPr="000814B7">
        <w:rPr>
          <w:rFonts w:ascii="Times New Roman" w:hAnsi="Times New Roman" w:cs="Times New Roman"/>
          <w:i/>
          <w:iCs/>
          <w:color w:val="000000" w:themeColor="text1"/>
          <w:sz w:val="20"/>
          <w:szCs w:val="20"/>
        </w:rPr>
        <w:t xml:space="preserve"> the Metaphysics of Morals</w:t>
      </w:r>
      <w:r w:rsidR="00B2148B" w:rsidRPr="000814B7">
        <w:rPr>
          <w:rFonts w:ascii="Times New Roman" w:hAnsi="Times New Roman" w:cs="Times New Roman"/>
          <w:color w:val="000000" w:themeColor="text1"/>
          <w:sz w:val="20"/>
          <w:szCs w:val="20"/>
        </w:rPr>
        <w:t>, 4:434-6, 440</w:t>
      </w:r>
      <w:r w:rsidR="007C0C63" w:rsidRPr="000814B7">
        <w:rPr>
          <w:rFonts w:ascii="Times New Roman" w:hAnsi="Times New Roman" w:cs="Times New Roman"/>
          <w:color w:val="000000" w:themeColor="text1"/>
          <w:sz w:val="20"/>
          <w:szCs w:val="20"/>
        </w:rPr>
        <w:t>,</w:t>
      </w:r>
      <w:r w:rsidR="00B2148B" w:rsidRPr="000814B7">
        <w:rPr>
          <w:rFonts w:ascii="Times New Roman" w:hAnsi="Times New Roman" w:cs="Times New Roman"/>
          <w:i/>
          <w:iCs/>
          <w:color w:val="000000" w:themeColor="text1"/>
          <w:sz w:val="20"/>
          <w:szCs w:val="20"/>
        </w:rPr>
        <w:t xml:space="preserve"> </w:t>
      </w:r>
      <w:r w:rsidR="00B2148B" w:rsidRPr="000814B7">
        <w:rPr>
          <w:rFonts w:ascii="Times New Roman" w:hAnsi="Times New Roman" w:cs="Times New Roman"/>
          <w:color w:val="000000" w:themeColor="text1"/>
          <w:sz w:val="20"/>
          <w:szCs w:val="20"/>
        </w:rPr>
        <w:t xml:space="preserve">and </w:t>
      </w:r>
      <w:r w:rsidR="00B2148B" w:rsidRPr="000814B7">
        <w:rPr>
          <w:rFonts w:ascii="Times New Roman" w:hAnsi="Times New Roman" w:cs="Times New Roman"/>
          <w:i/>
          <w:iCs/>
          <w:color w:val="000000" w:themeColor="text1"/>
          <w:sz w:val="20"/>
          <w:szCs w:val="20"/>
        </w:rPr>
        <w:t>The Metaphysics of Moral</w:t>
      </w:r>
      <w:r w:rsidR="007C0C63" w:rsidRPr="000814B7">
        <w:rPr>
          <w:rFonts w:ascii="Times New Roman" w:hAnsi="Times New Roman" w:cs="Times New Roman"/>
          <w:i/>
          <w:iCs/>
          <w:color w:val="000000" w:themeColor="text1"/>
          <w:sz w:val="20"/>
          <w:szCs w:val="20"/>
        </w:rPr>
        <w:t>s</w:t>
      </w:r>
      <w:r w:rsidR="00B2148B" w:rsidRPr="000814B7">
        <w:rPr>
          <w:rFonts w:ascii="Times New Roman" w:hAnsi="Times New Roman" w:cs="Times New Roman"/>
          <w:i/>
          <w:iCs/>
          <w:color w:val="000000" w:themeColor="text1"/>
          <w:sz w:val="20"/>
          <w:szCs w:val="20"/>
        </w:rPr>
        <w:t xml:space="preserve">, </w:t>
      </w:r>
      <w:r w:rsidR="00B2148B" w:rsidRPr="000814B7">
        <w:rPr>
          <w:rFonts w:ascii="Times New Roman" w:hAnsi="Times New Roman" w:cs="Times New Roman"/>
          <w:color w:val="000000" w:themeColor="text1"/>
          <w:sz w:val="20"/>
          <w:szCs w:val="20"/>
        </w:rPr>
        <w:t xml:space="preserve">6:434-6, 6:462; included in the volume </w:t>
      </w:r>
      <w:r w:rsidR="00B2148B" w:rsidRPr="000814B7">
        <w:rPr>
          <w:rFonts w:ascii="Times New Roman" w:hAnsi="Times New Roman" w:cs="Times New Roman"/>
          <w:i/>
          <w:iCs/>
          <w:color w:val="000000" w:themeColor="text1"/>
          <w:sz w:val="20"/>
          <w:szCs w:val="20"/>
        </w:rPr>
        <w:t>Practical Philosophy</w:t>
      </w:r>
      <w:r w:rsidR="007C0C63" w:rsidRPr="000814B7">
        <w:rPr>
          <w:rFonts w:ascii="Times New Roman" w:hAnsi="Times New Roman" w:cs="Times New Roman"/>
          <w:color w:val="000000" w:themeColor="text1"/>
          <w:sz w:val="20"/>
          <w:szCs w:val="20"/>
        </w:rPr>
        <w:t>; Cambridge: Cambridge University Press, 1996)</w:t>
      </w:r>
      <w:r w:rsidR="00B2148B" w:rsidRPr="000814B7">
        <w:rPr>
          <w:rFonts w:ascii="Times New Roman" w:hAnsi="Times New Roman" w:cs="Times New Roman"/>
          <w:color w:val="000000" w:themeColor="text1"/>
          <w:sz w:val="20"/>
          <w:szCs w:val="20"/>
        </w:rPr>
        <w:t>.</w:t>
      </w:r>
      <w:r w:rsidR="00B2148B" w:rsidRPr="000814B7">
        <w:rPr>
          <w:rFonts w:ascii="Times New Roman" w:hAnsi="Times New Roman" w:cs="Times New Roman"/>
          <w:i/>
          <w:iCs/>
          <w:color w:val="000000" w:themeColor="text1"/>
          <w:sz w:val="20"/>
          <w:szCs w:val="20"/>
        </w:rPr>
        <w:t xml:space="preserve"> </w:t>
      </w:r>
      <w:r w:rsidR="00A6048A" w:rsidRPr="000814B7">
        <w:rPr>
          <w:rFonts w:ascii="Times New Roman" w:hAnsi="Times New Roman" w:cs="Times New Roman"/>
          <w:color w:val="000000" w:themeColor="text1"/>
          <w:sz w:val="20"/>
          <w:szCs w:val="20"/>
        </w:rPr>
        <w:t xml:space="preserve">Both seek a link between the grounds and the content of a morality of dignity. Like Kant, I also see prudential value as conditioned by moral value, and give pride of place to self-determination. But there are important differences. </w:t>
      </w:r>
      <w:r w:rsidR="00681394" w:rsidRPr="000814B7">
        <w:rPr>
          <w:rFonts w:ascii="Times New Roman" w:hAnsi="Times New Roman" w:cs="Times New Roman"/>
          <w:color w:val="000000" w:themeColor="text1"/>
          <w:sz w:val="20"/>
          <w:szCs w:val="20"/>
        </w:rPr>
        <w:t>The most important is that, in</w:t>
      </w:r>
      <w:r w:rsidR="000F4404" w:rsidRPr="000814B7">
        <w:rPr>
          <w:rFonts w:ascii="Times New Roman" w:hAnsi="Times New Roman" w:cs="Times New Roman"/>
          <w:color w:val="000000" w:themeColor="text1"/>
          <w:sz w:val="20"/>
          <w:szCs w:val="20"/>
        </w:rPr>
        <w:t xml:space="preserve"> my construal of the </w:t>
      </w:r>
      <w:proofErr w:type="spellStart"/>
      <w:r w:rsidR="000F4404" w:rsidRPr="000814B7">
        <w:rPr>
          <w:rFonts w:ascii="Times New Roman" w:hAnsi="Times New Roman" w:cs="Times New Roman"/>
          <w:color w:val="000000" w:themeColor="text1"/>
          <w:sz w:val="20"/>
          <w:szCs w:val="20"/>
        </w:rPr>
        <w:t>dignitarian</w:t>
      </w:r>
      <w:proofErr w:type="spellEnd"/>
      <w:r w:rsidR="000F4404" w:rsidRPr="000814B7">
        <w:rPr>
          <w:rFonts w:ascii="Times New Roman" w:hAnsi="Times New Roman" w:cs="Times New Roman"/>
          <w:color w:val="000000" w:themeColor="text1"/>
          <w:sz w:val="20"/>
          <w:szCs w:val="20"/>
        </w:rPr>
        <w:t xml:space="preserve"> approach,</w:t>
      </w:r>
      <w:r w:rsidR="00A6048A" w:rsidRPr="000814B7">
        <w:rPr>
          <w:rFonts w:ascii="Times New Roman" w:hAnsi="Times New Roman" w:cs="Times New Roman"/>
          <w:color w:val="000000" w:themeColor="text1"/>
          <w:sz w:val="20"/>
          <w:szCs w:val="20"/>
        </w:rPr>
        <w:t xml:space="preserve"> rational agency is sufficient (and very important when present) but not</w:t>
      </w:r>
      <w:r w:rsidR="00A234DB" w:rsidRPr="000814B7">
        <w:rPr>
          <w:rFonts w:ascii="Times New Roman" w:hAnsi="Times New Roman" w:cs="Times New Roman"/>
          <w:color w:val="000000" w:themeColor="text1"/>
          <w:sz w:val="20"/>
          <w:szCs w:val="20"/>
        </w:rPr>
        <w:t xml:space="preserve"> also</w:t>
      </w:r>
      <w:r w:rsidR="00A6048A" w:rsidRPr="000814B7">
        <w:rPr>
          <w:rFonts w:ascii="Times New Roman" w:hAnsi="Times New Roman" w:cs="Times New Roman"/>
          <w:color w:val="000000" w:themeColor="text1"/>
          <w:sz w:val="20"/>
          <w:szCs w:val="20"/>
        </w:rPr>
        <w:t xml:space="preserve"> necessary for status-dignity</w:t>
      </w:r>
      <w:r w:rsidR="007D308E" w:rsidRPr="000814B7">
        <w:rPr>
          <w:rFonts w:ascii="Times New Roman" w:hAnsi="Times New Roman" w:cs="Times New Roman"/>
          <w:color w:val="000000" w:themeColor="text1"/>
          <w:sz w:val="20"/>
          <w:szCs w:val="20"/>
        </w:rPr>
        <w:t xml:space="preserve">. </w:t>
      </w:r>
      <w:r w:rsidR="005D470C" w:rsidRPr="000814B7">
        <w:rPr>
          <w:rFonts w:ascii="Times New Roman" w:hAnsi="Times New Roman" w:cs="Times New Roman"/>
          <w:color w:val="000000" w:themeColor="text1"/>
          <w:sz w:val="20"/>
          <w:szCs w:val="20"/>
        </w:rPr>
        <w:t xml:space="preserve">(For Kant’s view of rational agency as a necessary condition, see </w:t>
      </w:r>
      <w:r w:rsidR="005D470C" w:rsidRPr="000814B7">
        <w:rPr>
          <w:rFonts w:ascii="Times New Roman" w:hAnsi="Times New Roman" w:cs="Times New Roman"/>
          <w:i/>
          <w:iCs/>
          <w:color w:val="000000" w:themeColor="text1"/>
          <w:sz w:val="20"/>
          <w:szCs w:val="20"/>
        </w:rPr>
        <w:t>Groundwork,</w:t>
      </w:r>
      <w:r w:rsidR="005D470C" w:rsidRPr="000814B7">
        <w:rPr>
          <w:rFonts w:ascii="Times New Roman" w:hAnsi="Times New Roman" w:cs="Times New Roman"/>
          <w:color w:val="000000" w:themeColor="text1"/>
          <w:sz w:val="20"/>
          <w:szCs w:val="20"/>
        </w:rPr>
        <w:t xml:space="preserve"> 4:428-9, 434-6,</w:t>
      </w:r>
      <w:r w:rsidR="005D470C" w:rsidRPr="000814B7">
        <w:rPr>
          <w:rFonts w:ascii="Times New Roman" w:hAnsi="Times New Roman" w:cs="Times New Roman"/>
          <w:i/>
          <w:iCs/>
          <w:color w:val="000000" w:themeColor="text1"/>
          <w:sz w:val="20"/>
          <w:szCs w:val="20"/>
        </w:rPr>
        <w:t xml:space="preserve"> </w:t>
      </w:r>
      <w:r w:rsidR="005D470C" w:rsidRPr="000814B7">
        <w:rPr>
          <w:rFonts w:ascii="Times New Roman" w:hAnsi="Times New Roman" w:cs="Times New Roman"/>
          <w:color w:val="000000" w:themeColor="text1"/>
          <w:sz w:val="20"/>
          <w:szCs w:val="20"/>
        </w:rPr>
        <w:t xml:space="preserve">and </w:t>
      </w:r>
      <w:r w:rsidR="005D470C" w:rsidRPr="000814B7">
        <w:rPr>
          <w:rFonts w:ascii="Times New Roman" w:hAnsi="Times New Roman" w:cs="Times New Roman"/>
          <w:i/>
          <w:iCs/>
          <w:color w:val="000000" w:themeColor="text1"/>
          <w:sz w:val="20"/>
          <w:szCs w:val="20"/>
        </w:rPr>
        <w:t xml:space="preserve">Metaphysics of Morals, </w:t>
      </w:r>
      <w:r w:rsidR="000B2C69" w:rsidRPr="000814B7">
        <w:rPr>
          <w:rFonts w:ascii="Times New Roman" w:hAnsi="Times New Roman" w:cs="Times New Roman"/>
          <w:color w:val="000000" w:themeColor="text1"/>
          <w:sz w:val="20"/>
          <w:szCs w:val="20"/>
        </w:rPr>
        <w:t>6:434-5, 442-4). My</w:t>
      </w:r>
      <w:r w:rsidR="007D308E" w:rsidRPr="000814B7">
        <w:rPr>
          <w:rFonts w:ascii="Times New Roman" w:hAnsi="Times New Roman" w:cs="Times New Roman"/>
          <w:color w:val="000000" w:themeColor="text1"/>
          <w:sz w:val="20"/>
          <w:szCs w:val="20"/>
        </w:rPr>
        <w:t xml:space="preserve"> broader view of the basis of dignity enables </w:t>
      </w:r>
      <w:r w:rsidR="00681394" w:rsidRPr="000814B7">
        <w:rPr>
          <w:rFonts w:ascii="Times New Roman" w:hAnsi="Times New Roman" w:cs="Times New Roman"/>
          <w:color w:val="000000" w:themeColor="text1"/>
          <w:sz w:val="20"/>
          <w:szCs w:val="20"/>
        </w:rPr>
        <w:t xml:space="preserve">more </w:t>
      </w:r>
      <w:r w:rsidR="007D308E" w:rsidRPr="000814B7">
        <w:rPr>
          <w:rFonts w:ascii="Times New Roman" w:hAnsi="Times New Roman" w:cs="Times New Roman"/>
          <w:color w:val="000000" w:themeColor="text1"/>
          <w:sz w:val="20"/>
          <w:szCs w:val="20"/>
        </w:rPr>
        <w:t>appropriate responses to individuals who</w:t>
      </w:r>
      <w:r w:rsidR="00682BC2" w:rsidRPr="000814B7">
        <w:rPr>
          <w:rFonts w:ascii="Times New Roman" w:hAnsi="Times New Roman" w:cs="Times New Roman"/>
          <w:color w:val="000000" w:themeColor="text1"/>
          <w:sz w:val="20"/>
          <w:szCs w:val="20"/>
        </w:rPr>
        <w:t xml:space="preserve"> are</w:t>
      </w:r>
      <w:r w:rsidR="007D308E" w:rsidRPr="000814B7">
        <w:rPr>
          <w:rFonts w:ascii="Times New Roman" w:hAnsi="Times New Roman" w:cs="Times New Roman"/>
          <w:color w:val="000000" w:themeColor="text1"/>
          <w:sz w:val="20"/>
          <w:szCs w:val="20"/>
        </w:rPr>
        <w:t xml:space="preserve"> </w:t>
      </w:r>
      <w:r w:rsidR="00682BC2" w:rsidRPr="000814B7">
        <w:rPr>
          <w:rFonts w:ascii="Times New Roman" w:hAnsi="Times New Roman" w:cs="Times New Roman"/>
          <w:color w:val="000000" w:themeColor="text1"/>
          <w:sz w:val="20"/>
          <w:szCs w:val="20"/>
        </w:rPr>
        <w:t xml:space="preserve">incapable of </w:t>
      </w:r>
      <w:r w:rsidR="007D308E" w:rsidRPr="000814B7">
        <w:rPr>
          <w:rFonts w:ascii="Times New Roman" w:hAnsi="Times New Roman" w:cs="Times New Roman"/>
          <w:color w:val="000000" w:themeColor="text1"/>
          <w:sz w:val="20"/>
          <w:szCs w:val="20"/>
        </w:rPr>
        <w:t xml:space="preserve">the forms of agency Kant focuses on, and to directly </w:t>
      </w:r>
      <w:r w:rsidR="00681394" w:rsidRPr="000814B7">
        <w:rPr>
          <w:rFonts w:ascii="Times New Roman" w:hAnsi="Times New Roman" w:cs="Times New Roman"/>
          <w:color w:val="000000" w:themeColor="text1"/>
          <w:sz w:val="20"/>
          <w:szCs w:val="20"/>
        </w:rPr>
        <w:t>appreciate</w:t>
      </w:r>
      <w:r w:rsidR="007D308E" w:rsidRPr="000814B7">
        <w:rPr>
          <w:rFonts w:ascii="Times New Roman" w:hAnsi="Times New Roman" w:cs="Times New Roman"/>
          <w:color w:val="000000" w:themeColor="text1"/>
          <w:sz w:val="20"/>
          <w:szCs w:val="20"/>
        </w:rPr>
        <w:t xml:space="preserve"> further valuable features of those who </w:t>
      </w:r>
      <w:r w:rsidR="00682BC2" w:rsidRPr="000814B7">
        <w:rPr>
          <w:rFonts w:ascii="Times New Roman" w:hAnsi="Times New Roman" w:cs="Times New Roman"/>
          <w:color w:val="000000" w:themeColor="text1"/>
          <w:sz w:val="20"/>
          <w:szCs w:val="20"/>
        </w:rPr>
        <w:t>are</w:t>
      </w:r>
      <w:r w:rsidR="007D308E" w:rsidRPr="000814B7">
        <w:rPr>
          <w:rFonts w:ascii="Times New Roman" w:hAnsi="Times New Roman" w:cs="Times New Roman"/>
          <w:color w:val="000000" w:themeColor="text1"/>
          <w:sz w:val="20"/>
          <w:szCs w:val="20"/>
        </w:rPr>
        <w:t xml:space="preserve">. </w:t>
      </w:r>
      <w:r w:rsidR="005B2B60" w:rsidRPr="000814B7">
        <w:rPr>
          <w:rFonts w:ascii="Times New Roman" w:hAnsi="Times New Roman" w:cs="Times New Roman"/>
          <w:color w:val="000000" w:themeColor="text1"/>
          <w:sz w:val="20"/>
          <w:szCs w:val="20"/>
        </w:rPr>
        <w:t xml:space="preserve">Furthermore, Kant does not develop a </w:t>
      </w:r>
      <w:r w:rsidR="00682BC2" w:rsidRPr="000814B7">
        <w:rPr>
          <w:rFonts w:ascii="Times New Roman" w:hAnsi="Times New Roman" w:cs="Times New Roman"/>
          <w:color w:val="000000" w:themeColor="text1"/>
          <w:sz w:val="20"/>
          <w:szCs w:val="20"/>
        </w:rPr>
        <w:t xml:space="preserve">systematic </w:t>
      </w:r>
      <w:r w:rsidR="005B2B60" w:rsidRPr="000814B7">
        <w:rPr>
          <w:rFonts w:ascii="Times New Roman" w:hAnsi="Times New Roman" w:cs="Times New Roman"/>
          <w:color w:val="000000" w:themeColor="text1"/>
          <w:sz w:val="20"/>
          <w:szCs w:val="20"/>
        </w:rPr>
        <w:t xml:space="preserve">substantive account of non-moral goodness. See </w:t>
      </w:r>
      <w:r w:rsidR="00C80D00" w:rsidRPr="000814B7">
        <w:rPr>
          <w:rFonts w:ascii="Times New Roman" w:hAnsi="Times New Roman" w:cs="Times New Roman"/>
          <w:color w:val="000000" w:themeColor="text1"/>
          <w:sz w:val="20"/>
          <w:szCs w:val="20"/>
        </w:rPr>
        <w:t xml:space="preserve">Derek </w:t>
      </w:r>
      <w:r w:rsidR="000F4404" w:rsidRPr="000814B7">
        <w:rPr>
          <w:rFonts w:ascii="Times New Roman" w:hAnsi="Times New Roman" w:cs="Times New Roman"/>
          <w:color w:val="000000" w:themeColor="text1"/>
          <w:sz w:val="20"/>
          <w:szCs w:val="20"/>
        </w:rPr>
        <w:t xml:space="preserve">Parfit, </w:t>
      </w:r>
      <w:r w:rsidR="000F4404" w:rsidRPr="000814B7">
        <w:rPr>
          <w:rFonts w:ascii="Times New Roman" w:hAnsi="Times New Roman" w:cs="Times New Roman"/>
          <w:i/>
          <w:color w:val="000000" w:themeColor="text1"/>
          <w:sz w:val="20"/>
          <w:szCs w:val="20"/>
        </w:rPr>
        <w:t xml:space="preserve">On What Matters </w:t>
      </w:r>
      <w:r w:rsidR="000F4404" w:rsidRPr="000814B7">
        <w:rPr>
          <w:rFonts w:ascii="Times New Roman" w:hAnsi="Times New Roman" w:cs="Times New Roman"/>
          <w:iCs/>
          <w:color w:val="000000" w:themeColor="text1"/>
          <w:sz w:val="20"/>
          <w:szCs w:val="20"/>
        </w:rPr>
        <w:t xml:space="preserve">(Oxford: Oxford University Press, 2011), </w:t>
      </w:r>
      <w:r w:rsidR="000F4404" w:rsidRPr="000814B7">
        <w:rPr>
          <w:rFonts w:ascii="Times New Roman" w:hAnsi="Times New Roman" w:cs="Times New Roman"/>
          <w:color w:val="000000" w:themeColor="text1"/>
          <w:sz w:val="20"/>
          <w:szCs w:val="20"/>
        </w:rPr>
        <w:t xml:space="preserve">vol. 1, 243, vol. 2, 675-7; Allen Wood, </w:t>
      </w:r>
      <w:r w:rsidR="000F4404" w:rsidRPr="000814B7">
        <w:rPr>
          <w:rFonts w:ascii="Times New Roman" w:hAnsi="Times New Roman" w:cs="Times New Roman"/>
          <w:i/>
          <w:color w:val="000000" w:themeColor="text1"/>
          <w:sz w:val="20"/>
          <w:szCs w:val="20"/>
        </w:rPr>
        <w:t xml:space="preserve">Kant’s Ethical Thought </w:t>
      </w:r>
      <w:r w:rsidR="000F4404" w:rsidRPr="000814B7">
        <w:rPr>
          <w:rFonts w:ascii="Times New Roman" w:hAnsi="Times New Roman" w:cs="Times New Roman"/>
          <w:color w:val="000000" w:themeColor="text1"/>
          <w:sz w:val="20"/>
          <w:szCs w:val="20"/>
        </w:rPr>
        <w:t>(Cambridge: Cambridge University Press, 1999)</w:t>
      </w:r>
      <w:r w:rsidR="000F4404" w:rsidRPr="000814B7">
        <w:rPr>
          <w:rFonts w:ascii="Times New Roman" w:hAnsi="Times New Roman" w:cs="Times New Roman"/>
          <w:i/>
          <w:color w:val="000000" w:themeColor="text1"/>
          <w:sz w:val="20"/>
          <w:szCs w:val="20"/>
        </w:rPr>
        <w:t xml:space="preserve">, </w:t>
      </w:r>
      <w:r w:rsidR="000F4404" w:rsidRPr="000814B7">
        <w:rPr>
          <w:rFonts w:ascii="Times New Roman" w:hAnsi="Times New Roman" w:cs="Times New Roman"/>
          <w:color w:val="000000" w:themeColor="text1"/>
          <w:sz w:val="20"/>
          <w:szCs w:val="20"/>
        </w:rPr>
        <w:t>67, 365n.11. Kant’s</w:t>
      </w:r>
      <w:r w:rsidR="005B2B60" w:rsidRPr="000814B7">
        <w:rPr>
          <w:rFonts w:ascii="Times New Roman" w:hAnsi="Times New Roman" w:cs="Times New Roman"/>
          <w:color w:val="000000" w:themeColor="text1"/>
          <w:sz w:val="20"/>
          <w:szCs w:val="20"/>
        </w:rPr>
        <w:t xml:space="preserve"> discussions of well-being tend to proceed along hedonistic or desire-satisfaction </w:t>
      </w:r>
      <w:r w:rsidR="00682BC2" w:rsidRPr="000814B7">
        <w:rPr>
          <w:rFonts w:ascii="Times New Roman" w:hAnsi="Times New Roman" w:cs="Times New Roman"/>
          <w:color w:val="000000" w:themeColor="text1"/>
          <w:sz w:val="20"/>
          <w:szCs w:val="20"/>
        </w:rPr>
        <w:t>lines</w:t>
      </w:r>
      <w:r w:rsidR="005B2B60" w:rsidRPr="000814B7">
        <w:rPr>
          <w:rFonts w:ascii="Times New Roman" w:hAnsi="Times New Roman" w:cs="Times New Roman"/>
          <w:color w:val="000000" w:themeColor="text1"/>
          <w:sz w:val="20"/>
          <w:szCs w:val="20"/>
        </w:rPr>
        <w:t xml:space="preserve"> (or combinations of them). See Thomas Hill, </w:t>
      </w:r>
      <w:r w:rsidR="005B2B60" w:rsidRPr="000814B7">
        <w:rPr>
          <w:rFonts w:ascii="Times New Roman" w:hAnsi="Times New Roman" w:cs="Times New Roman"/>
          <w:i/>
          <w:iCs/>
          <w:color w:val="000000" w:themeColor="text1"/>
          <w:sz w:val="20"/>
          <w:szCs w:val="20"/>
        </w:rPr>
        <w:t xml:space="preserve">Human Welfare and Moral Worth </w:t>
      </w:r>
      <w:r w:rsidR="005B2B60" w:rsidRPr="000814B7">
        <w:rPr>
          <w:rFonts w:ascii="Times New Roman" w:hAnsi="Times New Roman" w:cs="Times New Roman"/>
          <w:color w:val="000000" w:themeColor="text1"/>
          <w:sz w:val="20"/>
          <w:szCs w:val="20"/>
        </w:rPr>
        <w:t xml:space="preserve">(Oxford: Oxford University Press, 2002), 168-9, 194-5. I </w:t>
      </w:r>
      <w:r w:rsidR="00681394" w:rsidRPr="000814B7">
        <w:rPr>
          <w:rFonts w:ascii="Times New Roman" w:hAnsi="Times New Roman" w:cs="Times New Roman"/>
          <w:color w:val="000000" w:themeColor="text1"/>
          <w:sz w:val="20"/>
          <w:szCs w:val="20"/>
        </w:rPr>
        <w:t>explore</w:t>
      </w:r>
      <w:r w:rsidR="005B2B60" w:rsidRPr="000814B7">
        <w:rPr>
          <w:rFonts w:ascii="Times New Roman" w:hAnsi="Times New Roman" w:cs="Times New Roman"/>
          <w:color w:val="000000" w:themeColor="text1"/>
          <w:sz w:val="20"/>
          <w:szCs w:val="20"/>
        </w:rPr>
        <w:t xml:space="preserve"> a</w:t>
      </w:r>
      <w:r w:rsidR="00681394" w:rsidRPr="000814B7">
        <w:rPr>
          <w:rFonts w:ascii="Times New Roman" w:hAnsi="Times New Roman" w:cs="Times New Roman"/>
          <w:color w:val="000000" w:themeColor="text1"/>
          <w:sz w:val="20"/>
          <w:szCs w:val="20"/>
        </w:rPr>
        <w:t xml:space="preserve"> straightforwardly</w:t>
      </w:r>
      <w:r w:rsidR="005B2B60" w:rsidRPr="000814B7">
        <w:rPr>
          <w:rFonts w:ascii="Times New Roman" w:hAnsi="Times New Roman" w:cs="Times New Roman"/>
          <w:color w:val="000000" w:themeColor="text1"/>
          <w:sz w:val="20"/>
          <w:szCs w:val="20"/>
        </w:rPr>
        <w:t xml:space="preserve"> substantive objective account. This helps to further appreciate the singularity of various individuals’ predicaments as involving not only their </w:t>
      </w:r>
      <w:r w:rsidR="007527AD" w:rsidRPr="000814B7">
        <w:rPr>
          <w:rFonts w:ascii="Times New Roman" w:hAnsi="Times New Roman" w:cs="Times New Roman"/>
          <w:color w:val="000000" w:themeColor="text1"/>
          <w:sz w:val="20"/>
          <w:szCs w:val="20"/>
        </w:rPr>
        <w:t>free</w:t>
      </w:r>
      <w:r w:rsidR="005B2B60" w:rsidRPr="000814B7">
        <w:rPr>
          <w:rFonts w:ascii="Times New Roman" w:hAnsi="Times New Roman" w:cs="Times New Roman"/>
          <w:color w:val="000000" w:themeColor="text1"/>
          <w:sz w:val="20"/>
          <w:szCs w:val="20"/>
        </w:rPr>
        <w:t xml:space="preserve"> choice</w:t>
      </w:r>
      <w:r w:rsidR="00681394" w:rsidRPr="000814B7">
        <w:rPr>
          <w:rFonts w:ascii="Times New Roman" w:hAnsi="Times New Roman" w:cs="Times New Roman"/>
          <w:color w:val="000000" w:themeColor="text1"/>
          <w:sz w:val="20"/>
          <w:szCs w:val="20"/>
        </w:rPr>
        <w:t>s</w:t>
      </w:r>
      <w:r w:rsidR="005B2B60" w:rsidRPr="000814B7">
        <w:rPr>
          <w:rFonts w:ascii="Times New Roman" w:hAnsi="Times New Roman" w:cs="Times New Roman"/>
          <w:color w:val="000000" w:themeColor="text1"/>
          <w:sz w:val="20"/>
          <w:szCs w:val="20"/>
        </w:rPr>
        <w:t xml:space="preserve"> (when they are capable of </w:t>
      </w:r>
      <w:r w:rsidR="00681394" w:rsidRPr="000814B7">
        <w:rPr>
          <w:rFonts w:ascii="Times New Roman" w:hAnsi="Times New Roman" w:cs="Times New Roman"/>
          <w:color w:val="000000" w:themeColor="text1"/>
          <w:sz w:val="20"/>
          <w:szCs w:val="20"/>
        </w:rPr>
        <w:t>them</w:t>
      </w:r>
      <w:r w:rsidR="005B2B60" w:rsidRPr="000814B7">
        <w:rPr>
          <w:rFonts w:ascii="Times New Roman" w:hAnsi="Times New Roman" w:cs="Times New Roman"/>
          <w:color w:val="000000" w:themeColor="text1"/>
          <w:sz w:val="20"/>
          <w:szCs w:val="20"/>
        </w:rPr>
        <w:t xml:space="preserve">) but also the significance of </w:t>
      </w:r>
      <w:r w:rsidR="00682BC2" w:rsidRPr="000814B7">
        <w:rPr>
          <w:rFonts w:ascii="Times New Roman" w:hAnsi="Times New Roman" w:cs="Times New Roman"/>
          <w:color w:val="000000" w:themeColor="text1"/>
          <w:sz w:val="20"/>
          <w:szCs w:val="20"/>
        </w:rPr>
        <w:t xml:space="preserve">various </w:t>
      </w:r>
      <w:r w:rsidR="005B2B60" w:rsidRPr="000814B7">
        <w:rPr>
          <w:rFonts w:ascii="Times New Roman" w:hAnsi="Times New Roman" w:cs="Times New Roman"/>
          <w:color w:val="000000" w:themeColor="text1"/>
          <w:sz w:val="20"/>
          <w:szCs w:val="20"/>
        </w:rPr>
        <w:t>configuration</w:t>
      </w:r>
      <w:r w:rsidR="00681394" w:rsidRPr="000814B7">
        <w:rPr>
          <w:rFonts w:ascii="Times New Roman" w:hAnsi="Times New Roman" w:cs="Times New Roman"/>
          <w:color w:val="000000" w:themeColor="text1"/>
          <w:sz w:val="20"/>
          <w:szCs w:val="20"/>
        </w:rPr>
        <w:t>s</w:t>
      </w:r>
      <w:r w:rsidR="005B2B60" w:rsidRPr="000814B7">
        <w:rPr>
          <w:rFonts w:ascii="Times New Roman" w:hAnsi="Times New Roman" w:cs="Times New Roman"/>
          <w:color w:val="000000" w:themeColor="text1"/>
          <w:sz w:val="20"/>
          <w:szCs w:val="20"/>
        </w:rPr>
        <w:t xml:space="preserve"> of their plural set of valuable capacities in their circumstances</w:t>
      </w:r>
      <w:r w:rsidR="007D7D46" w:rsidRPr="000814B7">
        <w:rPr>
          <w:rFonts w:ascii="Times New Roman" w:hAnsi="Times New Roman" w:cs="Times New Roman"/>
          <w:color w:val="000000" w:themeColor="text1"/>
          <w:sz w:val="20"/>
          <w:szCs w:val="20"/>
        </w:rPr>
        <w:t>.</w:t>
      </w:r>
    </w:p>
  </w:footnote>
  <w:footnote w:id="33">
    <w:p w14:paraId="16343CE6" w14:textId="03125BF2" w:rsidR="00A77598" w:rsidRPr="000814B7" w:rsidRDefault="00A77598" w:rsidP="00A4281B">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I follow here the three possibilities identified in Brink, “Normative Perfectionism and the Kantian Tradition,” 19-25. Brink focuses on normative perfectionism; I adapt them to discussion of </w:t>
      </w:r>
      <w:proofErr w:type="spellStart"/>
      <w:r w:rsidRPr="000814B7">
        <w:rPr>
          <w:rFonts w:ascii="Times New Roman" w:hAnsi="Times New Roman" w:cs="Times New Roman"/>
          <w:color w:val="000000" w:themeColor="text1"/>
          <w:sz w:val="20"/>
          <w:szCs w:val="20"/>
        </w:rPr>
        <w:t>Dignitarian</w:t>
      </w:r>
      <w:proofErr w:type="spellEnd"/>
      <w:r w:rsidRPr="000814B7">
        <w:rPr>
          <w:rFonts w:ascii="Times New Roman" w:hAnsi="Times New Roman" w:cs="Times New Roman"/>
          <w:color w:val="000000" w:themeColor="text1"/>
          <w:sz w:val="20"/>
          <w:szCs w:val="20"/>
        </w:rPr>
        <w:t xml:space="preserve"> Perfectionism.</w:t>
      </w:r>
    </w:p>
  </w:footnote>
  <w:footnote w:id="34">
    <w:p w14:paraId="367E070F" w14:textId="7F4382DE" w:rsidR="003E7891" w:rsidRPr="000814B7" w:rsidRDefault="003E7891" w:rsidP="003E7891">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The connection between dignity, well-being, and justice would arise as follows. If people are rights-bearers because of their status-dignity, they have status-dignity in virtue of the capacities in the basis of their dignity, and the unfolding of th</w:t>
      </w:r>
      <w:r w:rsidR="00F31D5C" w:rsidRPr="000814B7">
        <w:rPr>
          <w:rFonts w:ascii="Times New Roman" w:hAnsi="Times New Roman" w:cs="Times New Roman"/>
          <w:color w:val="000000" w:themeColor="text1"/>
          <w:sz w:val="20"/>
          <w:szCs w:val="20"/>
        </w:rPr>
        <w:t>e</w:t>
      </w:r>
      <w:r w:rsidRPr="000814B7">
        <w:rPr>
          <w:rFonts w:ascii="Times New Roman" w:hAnsi="Times New Roman" w:cs="Times New Roman"/>
          <w:color w:val="000000" w:themeColor="text1"/>
          <w:sz w:val="20"/>
          <w:szCs w:val="20"/>
        </w:rPr>
        <w:t xml:space="preserve">se capacities would contribute to their well-being, then it makes sense to argue that they have pro tanto rights to be supported in accessing the conditions for that unfolding. For further discussion of these links, see </w:t>
      </w:r>
      <w:r w:rsidR="00765539" w:rsidRPr="000814B7">
        <w:rPr>
          <w:rFonts w:ascii="Times New Roman" w:hAnsi="Times New Roman" w:cs="Times New Roman"/>
          <w:color w:val="000000" w:themeColor="text1"/>
          <w:sz w:val="20"/>
          <w:szCs w:val="20"/>
        </w:rPr>
        <w:t xml:space="preserve">Gilabert, </w:t>
      </w:r>
      <w:r w:rsidR="00765539" w:rsidRPr="000814B7">
        <w:rPr>
          <w:rFonts w:ascii="Times New Roman" w:hAnsi="Times New Roman" w:cs="Times New Roman"/>
          <w:i/>
          <w:iCs/>
          <w:color w:val="000000" w:themeColor="text1"/>
          <w:sz w:val="20"/>
          <w:szCs w:val="20"/>
        </w:rPr>
        <w:t>Human Dignity and Human Rights</w:t>
      </w:r>
      <w:r w:rsidR="00765539" w:rsidRPr="000814B7">
        <w:rPr>
          <w:rFonts w:ascii="Times New Roman" w:hAnsi="Times New Roman" w:cs="Times New Roman"/>
          <w:color w:val="000000" w:themeColor="text1"/>
          <w:sz w:val="20"/>
          <w:szCs w:val="20"/>
        </w:rPr>
        <w:t>, ch.8.</w:t>
      </w:r>
    </w:p>
  </w:footnote>
  <w:footnote w:id="35">
    <w:p w14:paraId="03BC8C35" w14:textId="5C0E5CD7" w:rsidR="00A77598" w:rsidRPr="000814B7" w:rsidRDefault="00A77598" w:rsidP="00FA726A">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Hurka, </w:t>
      </w:r>
      <w:r w:rsidRPr="000814B7">
        <w:rPr>
          <w:rFonts w:ascii="Times New Roman" w:hAnsi="Times New Roman" w:cs="Times New Roman"/>
          <w:i/>
          <w:color w:val="000000" w:themeColor="text1"/>
          <w:sz w:val="20"/>
          <w:szCs w:val="20"/>
        </w:rPr>
        <w:t>Perfectionism</w:t>
      </w:r>
      <w:r w:rsidRPr="000814B7">
        <w:rPr>
          <w:rFonts w:ascii="Times New Roman" w:hAnsi="Times New Roman" w:cs="Times New Roman"/>
          <w:color w:val="000000" w:themeColor="text1"/>
          <w:sz w:val="20"/>
          <w:szCs w:val="20"/>
        </w:rPr>
        <w:t>, 32.</w:t>
      </w:r>
    </w:p>
  </w:footnote>
  <w:footnote w:id="36">
    <w:p w14:paraId="4938B8FC" w14:textId="54712AE6" w:rsidR="00A77598" w:rsidRPr="000814B7" w:rsidRDefault="00A77598" w:rsidP="00944DA1">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On the significance of a temporally extended focus, see Anti Kauppinen, “Meaningfulness,” in Fletcher, </w:t>
      </w:r>
      <w:r w:rsidRPr="000814B7">
        <w:rPr>
          <w:rFonts w:ascii="Times New Roman" w:hAnsi="Times New Roman" w:cs="Times New Roman"/>
          <w:i/>
          <w:color w:val="000000" w:themeColor="text1"/>
          <w:sz w:val="20"/>
          <w:szCs w:val="20"/>
        </w:rPr>
        <w:t>Routledge Handbook of the Philosophy of Well-Being</w:t>
      </w:r>
      <w:r w:rsidRPr="000814B7">
        <w:rPr>
          <w:rFonts w:ascii="Times New Roman" w:hAnsi="Times New Roman" w:cs="Times New Roman"/>
          <w:color w:val="000000" w:themeColor="text1"/>
          <w:sz w:val="20"/>
          <w:szCs w:val="20"/>
        </w:rPr>
        <w:t>, 281-91, at 288.</w:t>
      </w:r>
    </w:p>
  </w:footnote>
  <w:footnote w:id="37">
    <w:p w14:paraId="45B7275E" w14:textId="4A3482C3" w:rsidR="00A77598" w:rsidRPr="000814B7" w:rsidRDefault="00A77598" w:rsidP="00090528">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For extensive empirical evidence debunking the common picture of the human being as an egotistic </w:t>
      </w:r>
      <w:r w:rsidRPr="000814B7">
        <w:rPr>
          <w:rFonts w:ascii="Times New Roman" w:hAnsi="Times New Roman" w:cs="Times New Roman"/>
          <w:i/>
          <w:color w:val="000000" w:themeColor="text1"/>
          <w:sz w:val="20"/>
          <w:szCs w:val="20"/>
        </w:rPr>
        <w:t>homo economicus</w:t>
      </w:r>
      <w:r w:rsidRPr="000814B7">
        <w:rPr>
          <w:rFonts w:ascii="Times New Roman" w:hAnsi="Times New Roman" w:cs="Times New Roman"/>
          <w:color w:val="000000" w:themeColor="text1"/>
          <w:sz w:val="20"/>
          <w:szCs w:val="20"/>
        </w:rPr>
        <w:t xml:space="preserve">, see Samuel Bowles and Herbert Gintis, </w:t>
      </w:r>
      <w:r w:rsidRPr="000814B7">
        <w:rPr>
          <w:rFonts w:ascii="Times New Roman" w:hAnsi="Times New Roman" w:cs="Times New Roman"/>
          <w:i/>
          <w:color w:val="000000" w:themeColor="text1"/>
          <w:sz w:val="20"/>
          <w:szCs w:val="20"/>
        </w:rPr>
        <w:t xml:space="preserve">A Cooperative Species </w:t>
      </w:r>
      <w:r w:rsidRPr="000814B7">
        <w:rPr>
          <w:rFonts w:ascii="Times New Roman" w:hAnsi="Times New Roman" w:cs="Times New Roman"/>
          <w:color w:val="000000" w:themeColor="text1"/>
          <w:sz w:val="20"/>
          <w:szCs w:val="20"/>
        </w:rPr>
        <w:t>(Princeton, NJ: Princeton University Press, 2011).</w:t>
      </w:r>
    </w:p>
  </w:footnote>
  <w:footnote w:id="38">
    <w:p w14:paraId="242A5F09" w14:textId="58BE833D" w:rsidR="00A77598" w:rsidRPr="000814B7" w:rsidRDefault="00A77598" w:rsidP="007B549B">
      <w:pPr>
        <w:pStyle w:val="FootnoteText"/>
        <w:jc w:val="both"/>
        <w:rPr>
          <w:rFonts w:ascii="Times New Roman" w:hAnsi="Times New Roman" w:cs="Times New Roman"/>
          <w:color w:val="000000" w:themeColor="text1"/>
          <w:sz w:val="20"/>
          <w:szCs w:val="20"/>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See on this Bowles and Gintis, op. cit. Consider </w:t>
      </w:r>
      <w:r w:rsidR="001B21A0" w:rsidRPr="000814B7">
        <w:rPr>
          <w:rFonts w:ascii="Times New Roman" w:hAnsi="Times New Roman" w:cs="Times New Roman"/>
          <w:color w:val="000000" w:themeColor="text1"/>
          <w:sz w:val="20"/>
          <w:szCs w:val="20"/>
        </w:rPr>
        <w:t xml:space="preserve">also </w:t>
      </w:r>
      <w:r w:rsidRPr="000814B7">
        <w:rPr>
          <w:rFonts w:ascii="Times New Roman" w:hAnsi="Times New Roman" w:cs="Times New Roman"/>
          <w:color w:val="000000" w:themeColor="text1"/>
          <w:sz w:val="20"/>
          <w:szCs w:val="20"/>
        </w:rPr>
        <w:t xml:space="preserve">the congenial argument that the idea of a flourishing individual may best be explored by taking into account not only intrinsic but also relational features concerning the group level, so that different individuals may display different virtues which complement each other. Matthew Barker, “Diverse Environment, Diverse People,” in C. Tyler DesRoches, F. Jankunis, B. Williston, eds., </w:t>
      </w:r>
      <w:r w:rsidRPr="000814B7">
        <w:rPr>
          <w:rFonts w:ascii="Times New Roman" w:hAnsi="Times New Roman" w:cs="Times New Roman"/>
          <w:i/>
          <w:color w:val="000000" w:themeColor="text1"/>
          <w:sz w:val="20"/>
          <w:szCs w:val="20"/>
        </w:rPr>
        <w:t xml:space="preserve">Canadian Environmental Philosophy </w:t>
      </w:r>
      <w:r w:rsidRPr="000814B7">
        <w:rPr>
          <w:rFonts w:ascii="Times New Roman" w:hAnsi="Times New Roman" w:cs="Times New Roman"/>
          <w:color w:val="000000" w:themeColor="text1"/>
          <w:sz w:val="20"/>
          <w:szCs w:val="20"/>
        </w:rPr>
        <w:t>(</w:t>
      </w:r>
      <w:r w:rsidR="00E27797">
        <w:rPr>
          <w:rFonts w:ascii="Times New Roman" w:hAnsi="Times New Roman" w:cs="Times New Roman"/>
          <w:color w:val="000000" w:themeColor="text1"/>
          <w:sz w:val="20"/>
          <w:szCs w:val="20"/>
        </w:rPr>
        <w:t xml:space="preserve">Montreal: </w:t>
      </w:r>
      <w:r w:rsidRPr="000814B7">
        <w:rPr>
          <w:rFonts w:ascii="Times New Roman" w:hAnsi="Times New Roman" w:cs="Times New Roman"/>
          <w:color w:val="000000" w:themeColor="text1"/>
          <w:sz w:val="20"/>
          <w:szCs w:val="20"/>
        </w:rPr>
        <w:t>McGill-Queen’s University Press, 2019), 99-122.</w:t>
      </w:r>
    </w:p>
  </w:footnote>
  <w:footnote w:id="39">
    <w:p w14:paraId="1449D116" w14:textId="407C81C8" w:rsidR="00A77598" w:rsidRPr="000814B7" w:rsidRDefault="00A77598" w:rsidP="00246966">
      <w:pPr>
        <w:pStyle w:val="FootnoteText"/>
        <w:jc w:val="both"/>
        <w:rPr>
          <w:rFonts w:ascii="Times New Roman" w:hAnsi="Times New Roman" w:cs="Times New Roman"/>
          <w:color w:val="000000" w:themeColor="text1"/>
          <w:sz w:val="20"/>
          <w:szCs w:val="20"/>
          <w:lang w:val="en-CA"/>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On the narrowing of the </w:t>
      </w:r>
      <w:r w:rsidRPr="000814B7">
        <w:rPr>
          <w:rFonts w:ascii="Times New Roman" w:hAnsi="Times New Roman"/>
          <w:color w:val="000000" w:themeColor="text1"/>
          <w:sz w:val="20"/>
          <w:szCs w:val="20"/>
        </w:rPr>
        <w:t xml:space="preserve">“realm of necessity” concerning indispensable but onerous toil and the expansion of the “realm of freedom” in which “the development of human powers as an end in itself” unfolds, see Karl Marx, </w:t>
      </w:r>
      <w:r w:rsidRPr="000814B7">
        <w:rPr>
          <w:rFonts w:ascii="Times New Roman" w:hAnsi="Times New Roman" w:cs="Times New Roman"/>
          <w:i/>
          <w:color w:val="000000" w:themeColor="text1"/>
          <w:sz w:val="20"/>
          <w:szCs w:val="20"/>
          <w:lang w:val="en-CA"/>
        </w:rPr>
        <w:t>Capital III</w:t>
      </w:r>
      <w:r w:rsidRPr="000814B7">
        <w:rPr>
          <w:rFonts w:ascii="Times New Roman" w:hAnsi="Times New Roman" w:cs="Times New Roman"/>
          <w:color w:val="000000" w:themeColor="text1"/>
          <w:sz w:val="20"/>
          <w:szCs w:val="20"/>
          <w:lang w:val="en-CA"/>
        </w:rPr>
        <w:t xml:space="preserve"> (London: Penguin, 1991), 958-9.</w:t>
      </w:r>
    </w:p>
  </w:footnote>
  <w:footnote w:id="40">
    <w:p w14:paraId="190B377A" w14:textId="60BCA8D6" w:rsidR="00A77598" w:rsidRPr="000814B7" w:rsidRDefault="00A77598">
      <w:pPr>
        <w:pStyle w:val="FootnoteText"/>
        <w:rPr>
          <w:rFonts w:ascii="Times New Roman" w:hAnsi="Times New Roman" w:cs="Times New Roman"/>
          <w:color w:val="000000" w:themeColor="text1"/>
        </w:rPr>
      </w:pPr>
      <w:r w:rsidRPr="000814B7">
        <w:rPr>
          <w:rStyle w:val="FootnoteReference"/>
          <w:rFonts w:ascii="Times New Roman" w:hAnsi="Times New Roman" w:cs="Times New Roman"/>
          <w:color w:val="000000" w:themeColor="text1"/>
          <w:sz w:val="20"/>
          <w:szCs w:val="20"/>
        </w:rPr>
        <w:footnoteRef/>
      </w:r>
      <w:r w:rsidRPr="000814B7">
        <w:rPr>
          <w:rFonts w:ascii="Times New Roman" w:hAnsi="Times New Roman" w:cs="Times New Roman"/>
          <w:color w:val="000000" w:themeColor="text1"/>
          <w:sz w:val="20"/>
          <w:szCs w:val="20"/>
        </w:rPr>
        <w:t xml:space="preserve"> See</w:t>
      </w:r>
      <w:r w:rsidRPr="000814B7">
        <w:rPr>
          <w:rFonts w:ascii="Times New Roman" w:hAnsi="Times New Roman" w:cs="Times New Roman"/>
          <w:color w:val="000000" w:themeColor="text1"/>
        </w:rPr>
        <w:t xml:space="preserve"> </w:t>
      </w:r>
      <w:r w:rsidRPr="000814B7">
        <w:rPr>
          <w:rFonts w:ascii="Times New Roman" w:hAnsi="Times New Roman" w:cs="Times New Roman"/>
          <w:color w:val="000000" w:themeColor="text1"/>
          <w:sz w:val="20"/>
          <w:szCs w:val="20"/>
        </w:rPr>
        <w:t>Marx, “Critique of Gotha Program,” 530-1.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D9"/>
    <w:rsid w:val="00000B36"/>
    <w:rsid w:val="00007798"/>
    <w:rsid w:val="0001170D"/>
    <w:rsid w:val="00016A29"/>
    <w:rsid w:val="000173CA"/>
    <w:rsid w:val="00017886"/>
    <w:rsid w:val="00021BBB"/>
    <w:rsid w:val="00027F59"/>
    <w:rsid w:val="00033A3C"/>
    <w:rsid w:val="00036852"/>
    <w:rsid w:val="00036A49"/>
    <w:rsid w:val="000375DD"/>
    <w:rsid w:val="00040B1A"/>
    <w:rsid w:val="0004173C"/>
    <w:rsid w:val="000458E5"/>
    <w:rsid w:val="00045A58"/>
    <w:rsid w:val="00051DE2"/>
    <w:rsid w:val="00052736"/>
    <w:rsid w:val="000528F8"/>
    <w:rsid w:val="000612C8"/>
    <w:rsid w:val="00061752"/>
    <w:rsid w:val="00062358"/>
    <w:rsid w:val="0006427D"/>
    <w:rsid w:val="000750A7"/>
    <w:rsid w:val="00077718"/>
    <w:rsid w:val="000814B7"/>
    <w:rsid w:val="0008306A"/>
    <w:rsid w:val="00085D0B"/>
    <w:rsid w:val="00090528"/>
    <w:rsid w:val="00091E8A"/>
    <w:rsid w:val="00093E63"/>
    <w:rsid w:val="000943DC"/>
    <w:rsid w:val="00094A53"/>
    <w:rsid w:val="000A2FBC"/>
    <w:rsid w:val="000A76CB"/>
    <w:rsid w:val="000B2C69"/>
    <w:rsid w:val="000B5BA4"/>
    <w:rsid w:val="000C03E8"/>
    <w:rsid w:val="000C22FB"/>
    <w:rsid w:val="000C3115"/>
    <w:rsid w:val="000C313A"/>
    <w:rsid w:val="000C64F8"/>
    <w:rsid w:val="000D4339"/>
    <w:rsid w:val="000D7ACE"/>
    <w:rsid w:val="000E108F"/>
    <w:rsid w:val="000E4128"/>
    <w:rsid w:val="000E4B44"/>
    <w:rsid w:val="000F0486"/>
    <w:rsid w:val="000F1F86"/>
    <w:rsid w:val="000F4404"/>
    <w:rsid w:val="000F4B6F"/>
    <w:rsid w:val="000F77DB"/>
    <w:rsid w:val="00103ED6"/>
    <w:rsid w:val="00112CBC"/>
    <w:rsid w:val="00112E1C"/>
    <w:rsid w:val="00114829"/>
    <w:rsid w:val="00120959"/>
    <w:rsid w:val="00124F40"/>
    <w:rsid w:val="001266FE"/>
    <w:rsid w:val="00126B3E"/>
    <w:rsid w:val="001278A9"/>
    <w:rsid w:val="00134BEF"/>
    <w:rsid w:val="00137C76"/>
    <w:rsid w:val="001431C2"/>
    <w:rsid w:val="00143DAE"/>
    <w:rsid w:val="00144DA0"/>
    <w:rsid w:val="00145371"/>
    <w:rsid w:val="0014660C"/>
    <w:rsid w:val="00150FAF"/>
    <w:rsid w:val="00154A8D"/>
    <w:rsid w:val="001567BE"/>
    <w:rsid w:val="001576CE"/>
    <w:rsid w:val="00165BC1"/>
    <w:rsid w:val="0017340C"/>
    <w:rsid w:val="00173601"/>
    <w:rsid w:val="0017431F"/>
    <w:rsid w:val="001823D7"/>
    <w:rsid w:val="00183529"/>
    <w:rsid w:val="00187E86"/>
    <w:rsid w:val="00196032"/>
    <w:rsid w:val="001974C6"/>
    <w:rsid w:val="001A21AE"/>
    <w:rsid w:val="001A220D"/>
    <w:rsid w:val="001A2E9E"/>
    <w:rsid w:val="001A7845"/>
    <w:rsid w:val="001B14D9"/>
    <w:rsid w:val="001B21A0"/>
    <w:rsid w:val="001B5BDB"/>
    <w:rsid w:val="001C0B49"/>
    <w:rsid w:val="001C0D9C"/>
    <w:rsid w:val="001C2846"/>
    <w:rsid w:val="001D13FF"/>
    <w:rsid w:val="001D2AEA"/>
    <w:rsid w:val="001D5529"/>
    <w:rsid w:val="001D643A"/>
    <w:rsid w:val="001D7F64"/>
    <w:rsid w:val="001E1301"/>
    <w:rsid w:val="001E5A61"/>
    <w:rsid w:val="001E71EC"/>
    <w:rsid w:val="001E7C91"/>
    <w:rsid w:val="001F129E"/>
    <w:rsid w:val="001F4E61"/>
    <w:rsid w:val="0020198A"/>
    <w:rsid w:val="00201E62"/>
    <w:rsid w:val="002055CE"/>
    <w:rsid w:val="00206895"/>
    <w:rsid w:val="00206C9E"/>
    <w:rsid w:val="00207A58"/>
    <w:rsid w:val="00220D96"/>
    <w:rsid w:val="002221F1"/>
    <w:rsid w:val="002244DF"/>
    <w:rsid w:val="0022615F"/>
    <w:rsid w:val="00226586"/>
    <w:rsid w:val="002349BE"/>
    <w:rsid w:val="0023525B"/>
    <w:rsid w:val="00236017"/>
    <w:rsid w:val="00243561"/>
    <w:rsid w:val="00245035"/>
    <w:rsid w:val="00246180"/>
    <w:rsid w:val="00246885"/>
    <w:rsid w:val="00246966"/>
    <w:rsid w:val="00247B29"/>
    <w:rsid w:val="002514A4"/>
    <w:rsid w:val="00256596"/>
    <w:rsid w:val="00256737"/>
    <w:rsid w:val="00257C7C"/>
    <w:rsid w:val="00264461"/>
    <w:rsid w:val="00270878"/>
    <w:rsid w:val="002730B2"/>
    <w:rsid w:val="0027320E"/>
    <w:rsid w:val="00275AD0"/>
    <w:rsid w:val="0027651F"/>
    <w:rsid w:val="0027796F"/>
    <w:rsid w:val="00280110"/>
    <w:rsid w:val="00281181"/>
    <w:rsid w:val="00283A36"/>
    <w:rsid w:val="00284C88"/>
    <w:rsid w:val="00290F07"/>
    <w:rsid w:val="00291101"/>
    <w:rsid w:val="00291172"/>
    <w:rsid w:val="002977B2"/>
    <w:rsid w:val="002A08F3"/>
    <w:rsid w:val="002A2276"/>
    <w:rsid w:val="002A33CB"/>
    <w:rsid w:val="002A3929"/>
    <w:rsid w:val="002A6185"/>
    <w:rsid w:val="002A63A9"/>
    <w:rsid w:val="002B01BF"/>
    <w:rsid w:val="002B2757"/>
    <w:rsid w:val="002B6985"/>
    <w:rsid w:val="002B7B56"/>
    <w:rsid w:val="002C03EE"/>
    <w:rsid w:val="002C2080"/>
    <w:rsid w:val="002C31B0"/>
    <w:rsid w:val="002C61EC"/>
    <w:rsid w:val="002D1B7B"/>
    <w:rsid w:val="002D3AFA"/>
    <w:rsid w:val="002D50AB"/>
    <w:rsid w:val="002D68B4"/>
    <w:rsid w:val="002D7EE4"/>
    <w:rsid w:val="002E134D"/>
    <w:rsid w:val="002E72A4"/>
    <w:rsid w:val="002F0F12"/>
    <w:rsid w:val="002F2BD9"/>
    <w:rsid w:val="002F48A3"/>
    <w:rsid w:val="002F5176"/>
    <w:rsid w:val="002F6988"/>
    <w:rsid w:val="00300E93"/>
    <w:rsid w:val="0030128D"/>
    <w:rsid w:val="0030428F"/>
    <w:rsid w:val="0030745A"/>
    <w:rsid w:val="00312EDC"/>
    <w:rsid w:val="00320B04"/>
    <w:rsid w:val="00320E8E"/>
    <w:rsid w:val="00322A24"/>
    <w:rsid w:val="003318AC"/>
    <w:rsid w:val="003351B1"/>
    <w:rsid w:val="0034485F"/>
    <w:rsid w:val="00357C04"/>
    <w:rsid w:val="00357E3C"/>
    <w:rsid w:val="00360437"/>
    <w:rsid w:val="003608F7"/>
    <w:rsid w:val="00364620"/>
    <w:rsid w:val="00365B44"/>
    <w:rsid w:val="00371C8D"/>
    <w:rsid w:val="00375B56"/>
    <w:rsid w:val="00376D0B"/>
    <w:rsid w:val="00377E25"/>
    <w:rsid w:val="00380BFB"/>
    <w:rsid w:val="00380D66"/>
    <w:rsid w:val="00380E73"/>
    <w:rsid w:val="003812F5"/>
    <w:rsid w:val="003828A8"/>
    <w:rsid w:val="00392664"/>
    <w:rsid w:val="00394F26"/>
    <w:rsid w:val="003A2F88"/>
    <w:rsid w:val="003A60B0"/>
    <w:rsid w:val="003B2AAC"/>
    <w:rsid w:val="003C02DB"/>
    <w:rsid w:val="003C07D0"/>
    <w:rsid w:val="003C23D0"/>
    <w:rsid w:val="003C3DA0"/>
    <w:rsid w:val="003C6A04"/>
    <w:rsid w:val="003C6B71"/>
    <w:rsid w:val="003D49FA"/>
    <w:rsid w:val="003D6886"/>
    <w:rsid w:val="003E4E10"/>
    <w:rsid w:val="003E7891"/>
    <w:rsid w:val="003F39D6"/>
    <w:rsid w:val="003F3EFE"/>
    <w:rsid w:val="003F75C9"/>
    <w:rsid w:val="004002A5"/>
    <w:rsid w:val="00403ADA"/>
    <w:rsid w:val="00406BA8"/>
    <w:rsid w:val="00412FB3"/>
    <w:rsid w:val="00413BBC"/>
    <w:rsid w:val="004144C4"/>
    <w:rsid w:val="0042106E"/>
    <w:rsid w:val="004267CA"/>
    <w:rsid w:val="004333B9"/>
    <w:rsid w:val="00434A9B"/>
    <w:rsid w:val="0043676E"/>
    <w:rsid w:val="00436B75"/>
    <w:rsid w:val="0044268F"/>
    <w:rsid w:val="00445C11"/>
    <w:rsid w:val="00446BF1"/>
    <w:rsid w:val="004510F4"/>
    <w:rsid w:val="00451DBB"/>
    <w:rsid w:val="00453C8E"/>
    <w:rsid w:val="00454CE1"/>
    <w:rsid w:val="004552AC"/>
    <w:rsid w:val="004562D0"/>
    <w:rsid w:val="00456C71"/>
    <w:rsid w:val="00460797"/>
    <w:rsid w:val="004652D9"/>
    <w:rsid w:val="00465A8F"/>
    <w:rsid w:val="0046687F"/>
    <w:rsid w:val="00467F1A"/>
    <w:rsid w:val="00485840"/>
    <w:rsid w:val="00485B63"/>
    <w:rsid w:val="00487002"/>
    <w:rsid w:val="00490C2F"/>
    <w:rsid w:val="00492377"/>
    <w:rsid w:val="004928E0"/>
    <w:rsid w:val="0049665C"/>
    <w:rsid w:val="004B7EB3"/>
    <w:rsid w:val="004C320E"/>
    <w:rsid w:val="004D2A6C"/>
    <w:rsid w:val="004E461F"/>
    <w:rsid w:val="004E75DE"/>
    <w:rsid w:val="004F7207"/>
    <w:rsid w:val="0050010B"/>
    <w:rsid w:val="00501D96"/>
    <w:rsid w:val="005035CC"/>
    <w:rsid w:val="0050649C"/>
    <w:rsid w:val="00506935"/>
    <w:rsid w:val="00511446"/>
    <w:rsid w:val="005173FE"/>
    <w:rsid w:val="00523C8E"/>
    <w:rsid w:val="005240CD"/>
    <w:rsid w:val="00524D91"/>
    <w:rsid w:val="0053632C"/>
    <w:rsid w:val="00543F9B"/>
    <w:rsid w:val="00545F7E"/>
    <w:rsid w:val="005472EF"/>
    <w:rsid w:val="00547E36"/>
    <w:rsid w:val="00553062"/>
    <w:rsid w:val="00556FAA"/>
    <w:rsid w:val="0055747A"/>
    <w:rsid w:val="00557C40"/>
    <w:rsid w:val="005619D4"/>
    <w:rsid w:val="005623D6"/>
    <w:rsid w:val="005653F8"/>
    <w:rsid w:val="005669CD"/>
    <w:rsid w:val="00570EC1"/>
    <w:rsid w:val="005727FA"/>
    <w:rsid w:val="0057607D"/>
    <w:rsid w:val="005765CE"/>
    <w:rsid w:val="00580463"/>
    <w:rsid w:val="00582208"/>
    <w:rsid w:val="00590F25"/>
    <w:rsid w:val="00591F1A"/>
    <w:rsid w:val="00592A34"/>
    <w:rsid w:val="00594A96"/>
    <w:rsid w:val="00595DE8"/>
    <w:rsid w:val="0059650E"/>
    <w:rsid w:val="00596DB1"/>
    <w:rsid w:val="0059743D"/>
    <w:rsid w:val="005A1AC3"/>
    <w:rsid w:val="005B1127"/>
    <w:rsid w:val="005B2B60"/>
    <w:rsid w:val="005B6220"/>
    <w:rsid w:val="005B79F0"/>
    <w:rsid w:val="005B7BC6"/>
    <w:rsid w:val="005C123B"/>
    <w:rsid w:val="005C251F"/>
    <w:rsid w:val="005C3B0A"/>
    <w:rsid w:val="005C4D42"/>
    <w:rsid w:val="005C784A"/>
    <w:rsid w:val="005C7F89"/>
    <w:rsid w:val="005D470C"/>
    <w:rsid w:val="005D7C1F"/>
    <w:rsid w:val="005E2E04"/>
    <w:rsid w:val="005E3C43"/>
    <w:rsid w:val="005E430E"/>
    <w:rsid w:val="005E5809"/>
    <w:rsid w:val="005F1981"/>
    <w:rsid w:val="005F4A8C"/>
    <w:rsid w:val="005F4EC8"/>
    <w:rsid w:val="005F600C"/>
    <w:rsid w:val="005F6725"/>
    <w:rsid w:val="00600DB5"/>
    <w:rsid w:val="00601F04"/>
    <w:rsid w:val="00602DD0"/>
    <w:rsid w:val="00604971"/>
    <w:rsid w:val="00606A52"/>
    <w:rsid w:val="00607CFF"/>
    <w:rsid w:val="00611EE8"/>
    <w:rsid w:val="00612171"/>
    <w:rsid w:val="00616972"/>
    <w:rsid w:val="0062163D"/>
    <w:rsid w:val="00623536"/>
    <w:rsid w:val="00623E15"/>
    <w:rsid w:val="00624D0A"/>
    <w:rsid w:val="00632D85"/>
    <w:rsid w:val="006375D0"/>
    <w:rsid w:val="006455AE"/>
    <w:rsid w:val="0064766F"/>
    <w:rsid w:val="00653A30"/>
    <w:rsid w:val="006541D1"/>
    <w:rsid w:val="00656960"/>
    <w:rsid w:val="00661651"/>
    <w:rsid w:val="006630A7"/>
    <w:rsid w:val="00663941"/>
    <w:rsid w:val="00663AAD"/>
    <w:rsid w:val="00665309"/>
    <w:rsid w:val="006664F9"/>
    <w:rsid w:val="00667B70"/>
    <w:rsid w:val="00670833"/>
    <w:rsid w:val="00670966"/>
    <w:rsid w:val="00670F5B"/>
    <w:rsid w:val="0067183F"/>
    <w:rsid w:val="00675DCA"/>
    <w:rsid w:val="00681394"/>
    <w:rsid w:val="00682BC2"/>
    <w:rsid w:val="006845F2"/>
    <w:rsid w:val="006A4BC0"/>
    <w:rsid w:val="006B0DBB"/>
    <w:rsid w:val="006B43D1"/>
    <w:rsid w:val="006B4DCF"/>
    <w:rsid w:val="006B60F7"/>
    <w:rsid w:val="006B6A79"/>
    <w:rsid w:val="006B7D35"/>
    <w:rsid w:val="006C586D"/>
    <w:rsid w:val="006C5C7D"/>
    <w:rsid w:val="006E3B3A"/>
    <w:rsid w:val="006E438E"/>
    <w:rsid w:val="006E4453"/>
    <w:rsid w:val="006E522F"/>
    <w:rsid w:val="006F0F8D"/>
    <w:rsid w:val="006F769F"/>
    <w:rsid w:val="007001E7"/>
    <w:rsid w:val="00701DC3"/>
    <w:rsid w:val="0071108F"/>
    <w:rsid w:val="007113FB"/>
    <w:rsid w:val="007155E7"/>
    <w:rsid w:val="00717497"/>
    <w:rsid w:val="00717649"/>
    <w:rsid w:val="00717AE1"/>
    <w:rsid w:val="00722336"/>
    <w:rsid w:val="00723054"/>
    <w:rsid w:val="0072765D"/>
    <w:rsid w:val="00735D47"/>
    <w:rsid w:val="00736099"/>
    <w:rsid w:val="00741E77"/>
    <w:rsid w:val="00742F2D"/>
    <w:rsid w:val="00744198"/>
    <w:rsid w:val="00746D2E"/>
    <w:rsid w:val="0074781C"/>
    <w:rsid w:val="007527AD"/>
    <w:rsid w:val="00754775"/>
    <w:rsid w:val="007549C7"/>
    <w:rsid w:val="0076061C"/>
    <w:rsid w:val="00760DA4"/>
    <w:rsid w:val="00761317"/>
    <w:rsid w:val="00762EDB"/>
    <w:rsid w:val="0076366F"/>
    <w:rsid w:val="00765539"/>
    <w:rsid w:val="00765C83"/>
    <w:rsid w:val="00774F5E"/>
    <w:rsid w:val="007750C8"/>
    <w:rsid w:val="00775D5B"/>
    <w:rsid w:val="00787179"/>
    <w:rsid w:val="00787C43"/>
    <w:rsid w:val="00790235"/>
    <w:rsid w:val="00792E18"/>
    <w:rsid w:val="0079319C"/>
    <w:rsid w:val="00794107"/>
    <w:rsid w:val="0079764D"/>
    <w:rsid w:val="007A50FC"/>
    <w:rsid w:val="007A57F4"/>
    <w:rsid w:val="007B3DC0"/>
    <w:rsid w:val="007B549B"/>
    <w:rsid w:val="007B79A7"/>
    <w:rsid w:val="007C0C63"/>
    <w:rsid w:val="007C34C7"/>
    <w:rsid w:val="007C663C"/>
    <w:rsid w:val="007C7E4C"/>
    <w:rsid w:val="007D0CBF"/>
    <w:rsid w:val="007D11DC"/>
    <w:rsid w:val="007D308E"/>
    <w:rsid w:val="007D33F3"/>
    <w:rsid w:val="007D4AAD"/>
    <w:rsid w:val="007D7D46"/>
    <w:rsid w:val="007E0E72"/>
    <w:rsid w:val="007E469A"/>
    <w:rsid w:val="007F02B9"/>
    <w:rsid w:val="007F6059"/>
    <w:rsid w:val="007F625D"/>
    <w:rsid w:val="007F7924"/>
    <w:rsid w:val="0080106E"/>
    <w:rsid w:val="008013B8"/>
    <w:rsid w:val="00802FC7"/>
    <w:rsid w:val="00810F97"/>
    <w:rsid w:val="0081151D"/>
    <w:rsid w:val="0081273E"/>
    <w:rsid w:val="0081313C"/>
    <w:rsid w:val="008143C9"/>
    <w:rsid w:val="0081704F"/>
    <w:rsid w:val="008178BF"/>
    <w:rsid w:val="008208D3"/>
    <w:rsid w:val="00823C16"/>
    <w:rsid w:val="00826243"/>
    <w:rsid w:val="00832128"/>
    <w:rsid w:val="008341A2"/>
    <w:rsid w:val="00834898"/>
    <w:rsid w:val="008364BB"/>
    <w:rsid w:val="00842976"/>
    <w:rsid w:val="00845668"/>
    <w:rsid w:val="00854147"/>
    <w:rsid w:val="00854E52"/>
    <w:rsid w:val="00860A9A"/>
    <w:rsid w:val="0086562A"/>
    <w:rsid w:val="00872E9D"/>
    <w:rsid w:val="00872ED1"/>
    <w:rsid w:val="008734A7"/>
    <w:rsid w:val="00875B67"/>
    <w:rsid w:val="008836D7"/>
    <w:rsid w:val="008900FE"/>
    <w:rsid w:val="008943F7"/>
    <w:rsid w:val="00896EE0"/>
    <w:rsid w:val="008A3915"/>
    <w:rsid w:val="008A6EAC"/>
    <w:rsid w:val="008B273F"/>
    <w:rsid w:val="008B2FFB"/>
    <w:rsid w:val="008B6F1A"/>
    <w:rsid w:val="008C045F"/>
    <w:rsid w:val="008C0D5C"/>
    <w:rsid w:val="008C1629"/>
    <w:rsid w:val="008C74A9"/>
    <w:rsid w:val="008D2A42"/>
    <w:rsid w:val="008E5C54"/>
    <w:rsid w:val="008E6479"/>
    <w:rsid w:val="008E7250"/>
    <w:rsid w:val="008E79B4"/>
    <w:rsid w:val="008F04D1"/>
    <w:rsid w:val="008F12E4"/>
    <w:rsid w:val="008F3CCC"/>
    <w:rsid w:val="008F6221"/>
    <w:rsid w:val="00903FE4"/>
    <w:rsid w:val="00906405"/>
    <w:rsid w:val="009104BB"/>
    <w:rsid w:val="0091209E"/>
    <w:rsid w:val="009164EB"/>
    <w:rsid w:val="009167BC"/>
    <w:rsid w:val="00921EBA"/>
    <w:rsid w:val="00927664"/>
    <w:rsid w:val="00940CE2"/>
    <w:rsid w:val="00944263"/>
    <w:rsid w:val="00944DA1"/>
    <w:rsid w:val="00946CDA"/>
    <w:rsid w:val="00951457"/>
    <w:rsid w:val="009523D7"/>
    <w:rsid w:val="00952E17"/>
    <w:rsid w:val="0096084A"/>
    <w:rsid w:val="00964DC2"/>
    <w:rsid w:val="009666F1"/>
    <w:rsid w:val="009668B2"/>
    <w:rsid w:val="00972164"/>
    <w:rsid w:val="0097542B"/>
    <w:rsid w:val="0098351A"/>
    <w:rsid w:val="00984D9F"/>
    <w:rsid w:val="00986E8B"/>
    <w:rsid w:val="00986ED8"/>
    <w:rsid w:val="00990846"/>
    <w:rsid w:val="00996290"/>
    <w:rsid w:val="009A032B"/>
    <w:rsid w:val="009A53B3"/>
    <w:rsid w:val="009A5F47"/>
    <w:rsid w:val="009B017A"/>
    <w:rsid w:val="009B686C"/>
    <w:rsid w:val="009C1C8D"/>
    <w:rsid w:val="009C438E"/>
    <w:rsid w:val="009C525E"/>
    <w:rsid w:val="009C710F"/>
    <w:rsid w:val="009D7361"/>
    <w:rsid w:val="009E27D4"/>
    <w:rsid w:val="009E3854"/>
    <w:rsid w:val="009E6325"/>
    <w:rsid w:val="009E6C57"/>
    <w:rsid w:val="009F233C"/>
    <w:rsid w:val="009F28DB"/>
    <w:rsid w:val="009F544C"/>
    <w:rsid w:val="009F5AB4"/>
    <w:rsid w:val="00A2304E"/>
    <w:rsid w:val="00A234DB"/>
    <w:rsid w:val="00A3091E"/>
    <w:rsid w:val="00A30F33"/>
    <w:rsid w:val="00A330F1"/>
    <w:rsid w:val="00A34278"/>
    <w:rsid w:val="00A40F2E"/>
    <w:rsid w:val="00A415B7"/>
    <w:rsid w:val="00A4281B"/>
    <w:rsid w:val="00A44700"/>
    <w:rsid w:val="00A44E30"/>
    <w:rsid w:val="00A45F8C"/>
    <w:rsid w:val="00A46DDE"/>
    <w:rsid w:val="00A51C7A"/>
    <w:rsid w:val="00A52A1F"/>
    <w:rsid w:val="00A53534"/>
    <w:rsid w:val="00A54322"/>
    <w:rsid w:val="00A5751B"/>
    <w:rsid w:val="00A6048A"/>
    <w:rsid w:val="00A61902"/>
    <w:rsid w:val="00A628E6"/>
    <w:rsid w:val="00A64666"/>
    <w:rsid w:val="00A64BA5"/>
    <w:rsid w:val="00A651A4"/>
    <w:rsid w:val="00A70863"/>
    <w:rsid w:val="00A71BAE"/>
    <w:rsid w:val="00A77598"/>
    <w:rsid w:val="00A77A8D"/>
    <w:rsid w:val="00A820A8"/>
    <w:rsid w:val="00A82357"/>
    <w:rsid w:val="00A833BF"/>
    <w:rsid w:val="00A86FBB"/>
    <w:rsid w:val="00A90EF8"/>
    <w:rsid w:val="00A9260C"/>
    <w:rsid w:val="00A9366F"/>
    <w:rsid w:val="00AA26E3"/>
    <w:rsid w:val="00AB26BF"/>
    <w:rsid w:val="00AB5095"/>
    <w:rsid w:val="00AB65A7"/>
    <w:rsid w:val="00AC54E4"/>
    <w:rsid w:val="00AD697D"/>
    <w:rsid w:val="00AD7167"/>
    <w:rsid w:val="00AE1B85"/>
    <w:rsid w:val="00AE1C42"/>
    <w:rsid w:val="00AE201A"/>
    <w:rsid w:val="00AE5405"/>
    <w:rsid w:val="00AE73F0"/>
    <w:rsid w:val="00AE7563"/>
    <w:rsid w:val="00AF095C"/>
    <w:rsid w:val="00AF2B52"/>
    <w:rsid w:val="00AF36A0"/>
    <w:rsid w:val="00AF390E"/>
    <w:rsid w:val="00AF6915"/>
    <w:rsid w:val="00AF6E35"/>
    <w:rsid w:val="00B006AB"/>
    <w:rsid w:val="00B07EA3"/>
    <w:rsid w:val="00B1126D"/>
    <w:rsid w:val="00B120DE"/>
    <w:rsid w:val="00B12A79"/>
    <w:rsid w:val="00B2148B"/>
    <w:rsid w:val="00B21697"/>
    <w:rsid w:val="00B261AF"/>
    <w:rsid w:val="00B34EB2"/>
    <w:rsid w:val="00B42EAF"/>
    <w:rsid w:val="00B45495"/>
    <w:rsid w:val="00B5422E"/>
    <w:rsid w:val="00B5656B"/>
    <w:rsid w:val="00B62DEE"/>
    <w:rsid w:val="00B6636F"/>
    <w:rsid w:val="00B82842"/>
    <w:rsid w:val="00B83644"/>
    <w:rsid w:val="00B9366C"/>
    <w:rsid w:val="00B95F8D"/>
    <w:rsid w:val="00BA1CEA"/>
    <w:rsid w:val="00BA393C"/>
    <w:rsid w:val="00BA78C2"/>
    <w:rsid w:val="00BB28A0"/>
    <w:rsid w:val="00BB635A"/>
    <w:rsid w:val="00BC2BC2"/>
    <w:rsid w:val="00BC5996"/>
    <w:rsid w:val="00BD06DA"/>
    <w:rsid w:val="00BD1973"/>
    <w:rsid w:val="00BD41B4"/>
    <w:rsid w:val="00BE1071"/>
    <w:rsid w:val="00BE2919"/>
    <w:rsid w:val="00BE3198"/>
    <w:rsid w:val="00BE464F"/>
    <w:rsid w:val="00BE4A3A"/>
    <w:rsid w:val="00BE521F"/>
    <w:rsid w:val="00BE54C2"/>
    <w:rsid w:val="00BE5C38"/>
    <w:rsid w:val="00C0292B"/>
    <w:rsid w:val="00C02B01"/>
    <w:rsid w:val="00C04100"/>
    <w:rsid w:val="00C04394"/>
    <w:rsid w:val="00C04CC6"/>
    <w:rsid w:val="00C0654B"/>
    <w:rsid w:val="00C137ED"/>
    <w:rsid w:val="00C1578D"/>
    <w:rsid w:val="00C16786"/>
    <w:rsid w:val="00C171FD"/>
    <w:rsid w:val="00C318F4"/>
    <w:rsid w:val="00C34D29"/>
    <w:rsid w:val="00C363E8"/>
    <w:rsid w:val="00C3644E"/>
    <w:rsid w:val="00C3726B"/>
    <w:rsid w:val="00C4063B"/>
    <w:rsid w:val="00C5328E"/>
    <w:rsid w:val="00C53DF7"/>
    <w:rsid w:val="00C552E1"/>
    <w:rsid w:val="00C56E2D"/>
    <w:rsid w:val="00C6093B"/>
    <w:rsid w:val="00C617E1"/>
    <w:rsid w:val="00C62FD6"/>
    <w:rsid w:val="00C65389"/>
    <w:rsid w:val="00C66039"/>
    <w:rsid w:val="00C732A9"/>
    <w:rsid w:val="00C80D00"/>
    <w:rsid w:val="00C80D94"/>
    <w:rsid w:val="00C8159C"/>
    <w:rsid w:val="00C82EE7"/>
    <w:rsid w:val="00C903C0"/>
    <w:rsid w:val="00C90617"/>
    <w:rsid w:val="00C93F18"/>
    <w:rsid w:val="00C95FF1"/>
    <w:rsid w:val="00C97651"/>
    <w:rsid w:val="00CA2867"/>
    <w:rsid w:val="00CA3898"/>
    <w:rsid w:val="00CA4692"/>
    <w:rsid w:val="00CA53ED"/>
    <w:rsid w:val="00CB1693"/>
    <w:rsid w:val="00CB2E8B"/>
    <w:rsid w:val="00CB5063"/>
    <w:rsid w:val="00CC1B8D"/>
    <w:rsid w:val="00CC287A"/>
    <w:rsid w:val="00CC2B3F"/>
    <w:rsid w:val="00CC3C9C"/>
    <w:rsid w:val="00CC417E"/>
    <w:rsid w:val="00CC4C7B"/>
    <w:rsid w:val="00CC65B9"/>
    <w:rsid w:val="00CC6C48"/>
    <w:rsid w:val="00CD0F18"/>
    <w:rsid w:val="00CD1807"/>
    <w:rsid w:val="00CD3CC1"/>
    <w:rsid w:val="00CD59C7"/>
    <w:rsid w:val="00CE17A0"/>
    <w:rsid w:val="00CE3875"/>
    <w:rsid w:val="00CE7E01"/>
    <w:rsid w:val="00CF4A58"/>
    <w:rsid w:val="00CF6DF2"/>
    <w:rsid w:val="00D01852"/>
    <w:rsid w:val="00D02AD5"/>
    <w:rsid w:val="00D03A41"/>
    <w:rsid w:val="00D05DD3"/>
    <w:rsid w:val="00D0619C"/>
    <w:rsid w:val="00D068BA"/>
    <w:rsid w:val="00D110CB"/>
    <w:rsid w:val="00D12CAB"/>
    <w:rsid w:val="00D14097"/>
    <w:rsid w:val="00D204C1"/>
    <w:rsid w:val="00D21D3E"/>
    <w:rsid w:val="00D327C5"/>
    <w:rsid w:val="00D34CFA"/>
    <w:rsid w:val="00D3533A"/>
    <w:rsid w:val="00D357CA"/>
    <w:rsid w:val="00D36411"/>
    <w:rsid w:val="00D42DBB"/>
    <w:rsid w:val="00D448E4"/>
    <w:rsid w:val="00D44984"/>
    <w:rsid w:val="00D44E53"/>
    <w:rsid w:val="00D476A0"/>
    <w:rsid w:val="00D50C34"/>
    <w:rsid w:val="00D51B33"/>
    <w:rsid w:val="00D54208"/>
    <w:rsid w:val="00D54538"/>
    <w:rsid w:val="00D54E06"/>
    <w:rsid w:val="00D566DC"/>
    <w:rsid w:val="00D647BB"/>
    <w:rsid w:val="00D81674"/>
    <w:rsid w:val="00D82348"/>
    <w:rsid w:val="00D85E66"/>
    <w:rsid w:val="00D96A48"/>
    <w:rsid w:val="00D97A94"/>
    <w:rsid w:val="00DA36A0"/>
    <w:rsid w:val="00DA5684"/>
    <w:rsid w:val="00DB25E6"/>
    <w:rsid w:val="00DB54DE"/>
    <w:rsid w:val="00DB6CE2"/>
    <w:rsid w:val="00DC0163"/>
    <w:rsid w:val="00DC46C2"/>
    <w:rsid w:val="00DC5D61"/>
    <w:rsid w:val="00DD47A0"/>
    <w:rsid w:val="00DE063B"/>
    <w:rsid w:val="00DE243B"/>
    <w:rsid w:val="00DE2DD2"/>
    <w:rsid w:val="00DE44FD"/>
    <w:rsid w:val="00DE4C80"/>
    <w:rsid w:val="00DE7CC9"/>
    <w:rsid w:val="00DE7D3F"/>
    <w:rsid w:val="00DF3EF9"/>
    <w:rsid w:val="00E07BB6"/>
    <w:rsid w:val="00E10FC7"/>
    <w:rsid w:val="00E22561"/>
    <w:rsid w:val="00E22A31"/>
    <w:rsid w:val="00E23980"/>
    <w:rsid w:val="00E24F77"/>
    <w:rsid w:val="00E27797"/>
    <w:rsid w:val="00E27D04"/>
    <w:rsid w:val="00E27D3B"/>
    <w:rsid w:val="00E30FFB"/>
    <w:rsid w:val="00E32AE8"/>
    <w:rsid w:val="00E33135"/>
    <w:rsid w:val="00E37FD6"/>
    <w:rsid w:val="00E418DA"/>
    <w:rsid w:val="00E4204C"/>
    <w:rsid w:val="00E52276"/>
    <w:rsid w:val="00E53321"/>
    <w:rsid w:val="00E6023D"/>
    <w:rsid w:val="00E6095A"/>
    <w:rsid w:val="00E60E6E"/>
    <w:rsid w:val="00E6127D"/>
    <w:rsid w:val="00E62C37"/>
    <w:rsid w:val="00E665BB"/>
    <w:rsid w:val="00E66D07"/>
    <w:rsid w:val="00E72820"/>
    <w:rsid w:val="00E73C0B"/>
    <w:rsid w:val="00E7410D"/>
    <w:rsid w:val="00E765AB"/>
    <w:rsid w:val="00E835FA"/>
    <w:rsid w:val="00E849D5"/>
    <w:rsid w:val="00E8544C"/>
    <w:rsid w:val="00E87FCB"/>
    <w:rsid w:val="00E91806"/>
    <w:rsid w:val="00E91923"/>
    <w:rsid w:val="00E95CEA"/>
    <w:rsid w:val="00EA031F"/>
    <w:rsid w:val="00EA0E77"/>
    <w:rsid w:val="00EA3194"/>
    <w:rsid w:val="00EA44F4"/>
    <w:rsid w:val="00EA6359"/>
    <w:rsid w:val="00EA799E"/>
    <w:rsid w:val="00EB5B65"/>
    <w:rsid w:val="00EC02F3"/>
    <w:rsid w:val="00EC06A1"/>
    <w:rsid w:val="00EC5EBB"/>
    <w:rsid w:val="00EC637B"/>
    <w:rsid w:val="00EE0B14"/>
    <w:rsid w:val="00EE20E4"/>
    <w:rsid w:val="00EE2D09"/>
    <w:rsid w:val="00EE4AFA"/>
    <w:rsid w:val="00EE58D7"/>
    <w:rsid w:val="00EE5CDF"/>
    <w:rsid w:val="00EE6EC3"/>
    <w:rsid w:val="00EE7F30"/>
    <w:rsid w:val="00EF07B9"/>
    <w:rsid w:val="00EF606B"/>
    <w:rsid w:val="00EF743C"/>
    <w:rsid w:val="00EF76C6"/>
    <w:rsid w:val="00F008E7"/>
    <w:rsid w:val="00F03575"/>
    <w:rsid w:val="00F03D0C"/>
    <w:rsid w:val="00F06A65"/>
    <w:rsid w:val="00F10658"/>
    <w:rsid w:val="00F20E75"/>
    <w:rsid w:val="00F23814"/>
    <w:rsid w:val="00F244ED"/>
    <w:rsid w:val="00F251B0"/>
    <w:rsid w:val="00F25A4A"/>
    <w:rsid w:val="00F31D5C"/>
    <w:rsid w:val="00F403EF"/>
    <w:rsid w:val="00F40E50"/>
    <w:rsid w:val="00F417E1"/>
    <w:rsid w:val="00F4276C"/>
    <w:rsid w:val="00F42E67"/>
    <w:rsid w:val="00F42E79"/>
    <w:rsid w:val="00F43219"/>
    <w:rsid w:val="00F52311"/>
    <w:rsid w:val="00F52656"/>
    <w:rsid w:val="00F53172"/>
    <w:rsid w:val="00F533BD"/>
    <w:rsid w:val="00F54B37"/>
    <w:rsid w:val="00F60FC8"/>
    <w:rsid w:val="00F63641"/>
    <w:rsid w:val="00F6391E"/>
    <w:rsid w:val="00F65E61"/>
    <w:rsid w:val="00F73A33"/>
    <w:rsid w:val="00F7574F"/>
    <w:rsid w:val="00F77A50"/>
    <w:rsid w:val="00F77EC8"/>
    <w:rsid w:val="00F815E0"/>
    <w:rsid w:val="00F8476A"/>
    <w:rsid w:val="00F84BDE"/>
    <w:rsid w:val="00F852D9"/>
    <w:rsid w:val="00F9160F"/>
    <w:rsid w:val="00F92991"/>
    <w:rsid w:val="00F93E40"/>
    <w:rsid w:val="00FA451E"/>
    <w:rsid w:val="00FA726A"/>
    <w:rsid w:val="00FB4662"/>
    <w:rsid w:val="00FB79C5"/>
    <w:rsid w:val="00FC09CB"/>
    <w:rsid w:val="00FC4046"/>
    <w:rsid w:val="00FC650E"/>
    <w:rsid w:val="00FC6709"/>
    <w:rsid w:val="00FD166E"/>
    <w:rsid w:val="00FD1F61"/>
    <w:rsid w:val="00FD63FB"/>
    <w:rsid w:val="00FD663C"/>
    <w:rsid w:val="00FD7009"/>
    <w:rsid w:val="00FE1261"/>
    <w:rsid w:val="00FE1D3C"/>
    <w:rsid w:val="00FE25A4"/>
    <w:rsid w:val="00FF019A"/>
    <w:rsid w:val="00FF0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ECACCA"/>
  <w15:chartTrackingRefBased/>
  <w15:docId w15:val="{F8FDB21A-56F7-6742-99D8-E8008A81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852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52D9"/>
  </w:style>
  <w:style w:type="character" w:customStyle="1" w:styleId="FootnoteTextChar">
    <w:name w:val="Footnote Text Char"/>
    <w:basedOn w:val="DefaultParagraphFont"/>
    <w:link w:val="FootnoteText"/>
    <w:uiPriority w:val="99"/>
    <w:rsid w:val="00F852D9"/>
    <w:rPr>
      <w:rFonts w:eastAsiaTheme="minorEastAsia"/>
    </w:rPr>
  </w:style>
  <w:style w:type="character" w:styleId="FootnoteReference">
    <w:name w:val="footnote reference"/>
    <w:basedOn w:val="DefaultParagraphFont"/>
    <w:uiPriority w:val="99"/>
    <w:unhideWhenUsed/>
    <w:rsid w:val="00F852D9"/>
    <w:rPr>
      <w:vertAlign w:val="superscript"/>
    </w:rPr>
  </w:style>
  <w:style w:type="paragraph" w:styleId="Footer">
    <w:name w:val="footer"/>
    <w:basedOn w:val="Normal"/>
    <w:link w:val="FooterChar"/>
    <w:uiPriority w:val="99"/>
    <w:unhideWhenUsed/>
    <w:rsid w:val="0043676E"/>
    <w:pPr>
      <w:tabs>
        <w:tab w:val="center" w:pos="4680"/>
        <w:tab w:val="right" w:pos="9360"/>
      </w:tabs>
    </w:pPr>
  </w:style>
  <w:style w:type="character" w:customStyle="1" w:styleId="FooterChar">
    <w:name w:val="Footer Char"/>
    <w:basedOn w:val="DefaultParagraphFont"/>
    <w:link w:val="Footer"/>
    <w:uiPriority w:val="99"/>
    <w:rsid w:val="0043676E"/>
    <w:rPr>
      <w:rFonts w:eastAsiaTheme="minorEastAsia"/>
    </w:rPr>
  </w:style>
  <w:style w:type="character" w:styleId="PageNumber">
    <w:name w:val="page number"/>
    <w:basedOn w:val="DefaultParagraphFont"/>
    <w:uiPriority w:val="99"/>
    <w:semiHidden/>
    <w:unhideWhenUsed/>
    <w:rsid w:val="0043676E"/>
  </w:style>
  <w:style w:type="character" w:customStyle="1" w:styleId="apple-converted-space">
    <w:name w:val="apple-converted-space"/>
    <w:basedOn w:val="DefaultParagraphFont"/>
    <w:rsid w:val="00052736"/>
  </w:style>
  <w:style w:type="character" w:styleId="Emphasis">
    <w:name w:val="Emphasis"/>
    <w:basedOn w:val="DefaultParagraphFont"/>
    <w:uiPriority w:val="20"/>
    <w:qFormat/>
    <w:rsid w:val="00052736"/>
    <w:rPr>
      <w:i/>
      <w:iCs/>
    </w:rPr>
  </w:style>
  <w:style w:type="character" w:styleId="CommentReference">
    <w:name w:val="annotation reference"/>
    <w:basedOn w:val="DefaultParagraphFont"/>
    <w:uiPriority w:val="99"/>
    <w:semiHidden/>
    <w:unhideWhenUsed/>
    <w:rsid w:val="00F25A4A"/>
    <w:rPr>
      <w:sz w:val="16"/>
      <w:szCs w:val="16"/>
    </w:rPr>
  </w:style>
  <w:style w:type="paragraph" w:styleId="CommentText">
    <w:name w:val="annotation text"/>
    <w:basedOn w:val="Normal"/>
    <w:link w:val="CommentTextChar"/>
    <w:uiPriority w:val="99"/>
    <w:semiHidden/>
    <w:unhideWhenUsed/>
    <w:rsid w:val="00F25A4A"/>
    <w:rPr>
      <w:sz w:val="20"/>
      <w:szCs w:val="20"/>
    </w:rPr>
  </w:style>
  <w:style w:type="character" w:customStyle="1" w:styleId="CommentTextChar">
    <w:name w:val="Comment Text Char"/>
    <w:basedOn w:val="DefaultParagraphFont"/>
    <w:link w:val="CommentText"/>
    <w:uiPriority w:val="99"/>
    <w:semiHidden/>
    <w:rsid w:val="00F25A4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25A4A"/>
    <w:rPr>
      <w:b/>
      <w:bCs/>
    </w:rPr>
  </w:style>
  <w:style w:type="character" w:customStyle="1" w:styleId="CommentSubjectChar">
    <w:name w:val="Comment Subject Char"/>
    <w:basedOn w:val="CommentTextChar"/>
    <w:link w:val="CommentSubject"/>
    <w:uiPriority w:val="99"/>
    <w:semiHidden/>
    <w:rsid w:val="00F25A4A"/>
    <w:rPr>
      <w:rFonts w:eastAsiaTheme="minorEastAsia"/>
      <w:b/>
      <w:bCs/>
      <w:sz w:val="20"/>
      <w:szCs w:val="20"/>
    </w:rPr>
  </w:style>
  <w:style w:type="paragraph" w:styleId="BalloonText">
    <w:name w:val="Balloon Text"/>
    <w:basedOn w:val="Normal"/>
    <w:link w:val="BalloonTextChar"/>
    <w:uiPriority w:val="99"/>
    <w:semiHidden/>
    <w:unhideWhenUsed/>
    <w:rsid w:val="00F25A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5A4A"/>
    <w:rPr>
      <w:rFonts w:ascii="Times New Roman" w:eastAsiaTheme="minorEastAsia" w:hAnsi="Times New Roman" w:cs="Times New Roman"/>
      <w:sz w:val="18"/>
      <w:szCs w:val="18"/>
    </w:rPr>
  </w:style>
  <w:style w:type="paragraph" w:styleId="ListParagraph">
    <w:name w:val="List Paragraph"/>
    <w:basedOn w:val="Normal"/>
    <w:uiPriority w:val="34"/>
    <w:qFormat/>
    <w:rsid w:val="008E7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643675">
      <w:bodyDiv w:val="1"/>
      <w:marLeft w:val="0"/>
      <w:marRight w:val="0"/>
      <w:marTop w:val="0"/>
      <w:marBottom w:val="0"/>
      <w:divBdr>
        <w:top w:val="none" w:sz="0" w:space="0" w:color="auto"/>
        <w:left w:val="none" w:sz="0" w:space="0" w:color="auto"/>
        <w:bottom w:val="none" w:sz="0" w:space="0" w:color="auto"/>
        <w:right w:val="none" w:sz="0" w:space="0" w:color="auto"/>
      </w:divBdr>
    </w:div>
    <w:div w:id="864706562">
      <w:bodyDiv w:val="1"/>
      <w:marLeft w:val="0"/>
      <w:marRight w:val="0"/>
      <w:marTop w:val="0"/>
      <w:marBottom w:val="0"/>
      <w:divBdr>
        <w:top w:val="none" w:sz="0" w:space="0" w:color="auto"/>
        <w:left w:val="none" w:sz="0" w:space="0" w:color="auto"/>
        <w:bottom w:val="none" w:sz="0" w:space="0" w:color="auto"/>
        <w:right w:val="none" w:sz="0" w:space="0" w:color="auto"/>
      </w:divBdr>
    </w:div>
    <w:div w:id="107558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36</Pages>
  <Words>10439</Words>
  <Characters>59508</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cp:lastPrinted>2019-09-08T20:30:00Z</cp:lastPrinted>
  <dcterms:created xsi:type="dcterms:W3CDTF">2021-01-07T14:41:00Z</dcterms:created>
  <dcterms:modified xsi:type="dcterms:W3CDTF">2021-01-24T18:43:00Z</dcterms:modified>
  <cp:category/>
</cp:coreProperties>
</file>