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3A022" w14:textId="77777777" w:rsidR="00132448" w:rsidRDefault="00132448" w:rsidP="00132448">
      <w:pPr>
        <w:spacing w:after="0"/>
        <w:jc w:val="center"/>
        <w:rPr>
          <w:bCs/>
          <w:sz w:val="22"/>
          <w:szCs w:val="28"/>
        </w:rPr>
      </w:pPr>
      <w:r w:rsidRPr="0001116C">
        <w:rPr>
          <w:bCs/>
          <w:sz w:val="22"/>
          <w:szCs w:val="28"/>
        </w:rPr>
        <w:t>Christian Golden</w:t>
      </w:r>
      <w:r>
        <w:rPr>
          <w:bCs/>
          <w:sz w:val="22"/>
          <w:szCs w:val="28"/>
        </w:rPr>
        <w:t>, Ph.D.</w:t>
      </w:r>
    </w:p>
    <w:p w14:paraId="011301C9" w14:textId="7942DA73" w:rsidR="00132448" w:rsidRPr="0001116C" w:rsidRDefault="00301A2B" w:rsidP="00132448">
      <w:pPr>
        <w:spacing w:after="0"/>
        <w:jc w:val="center"/>
        <w:outlineLvl w:val="0"/>
        <w:rPr>
          <w:bCs/>
          <w:sz w:val="22"/>
          <w:szCs w:val="28"/>
        </w:rPr>
      </w:pPr>
      <w:r>
        <w:rPr>
          <w:bCs/>
          <w:sz w:val="22"/>
          <w:szCs w:val="28"/>
        </w:rPr>
        <w:t>Bachelor of Arts in Liberal Studies Program / Georgetown University’s School of Continuing Studies</w:t>
      </w:r>
      <w:r w:rsidR="00132448">
        <w:rPr>
          <w:bCs/>
          <w:sz w:val="22"/>
          <w:szCs w:val="28"/>
        </w:rPr>
        <w:t xml:space="preserve"> </w:t>
      </w:r>
    </w:p>
    <w:p w14:paraId="51382FCB" w14:textId="77777777" w:rsidR="00132448" w:rsidRDefault="00132448" w:rsidP="00132448">
      <w:pPr>
        <w:spacing w:after="0"/>
        <w:jc w:val="center"/>
        <w:rPr>
          <w:bCs/>
          <w:sz w:val="28"/>
          <w:szCs w:val="28"/>
        </w:rPr>
      </w:pPr>
    </w:p>
    <w:p w14:paraId="738E6C4A" w14:textId="77777777" w:rsidR="00132448" w:rsidRDefault="00132448" w:rsidP="00132448">
      <w:pPr>
        <w:spacing w:after="0"/>
        <w:jc w:val="center"/>
        <w:outlineLvl w:val="0"/>
        <w:rPr>
          <w:bCs/>
          <w:sz w:val="28"/>
          <w:szCs w:val="28"/>
        </w:rPr>
      </w:pPr>
      <w:r>
        <w:rPr>
          <w:bCs/>
          <w:sz w:val="28"/>
          <w:szCs w:val="28"/>
        </w:rPr>
        <w:t xml:space="preserve">TAKING OUR SELVES TOO SERIOUSLY: </w:t>
      </w:r>
    </w:p>
    <w:p w14:paraId="39DD4D9E" w14:textId="77777777" w:rsidR="00132448" w:rsidRDefault="00132448" w:rsidP="00132448">
      <w:pPr>
        <w:spacing w:after="0"/>
        <w:jc w:val="center"/>
        <w:outlineLvl w:val="0"/>
        <w:rPr>
          <w:bCs/>
          <w:sz w:val="28"/>
          <w:szCs w:val="28"/>
        </w:rPr>
      </w:pPr>
      <w:r>
        <w:rPr>
          <w:bCs/>
          <w:sz w:val="28"/>
          <w:szCs w:val="28"/>
        </w:rPr>
        <w:t xml:space="preserve">Commitment, Contestation, </w:t>
      </w:r>
    </w:p>
    <w:p w14:paraId="79F76E40" w14:textId="77777777" w:rsidR="00132448" w:rsidRPr="00685788" w:rsidRDefault="00132448" w:rsidP="00132448">
      <w:pPr>
        <w:spacing w:after="0"/>
        <w:jc w:val="center"/>
        <w:outlineLvl w:val="0"/>
        <w:rPr>
          <w:bCs/>
          <w:sz w:val="28"/>
          <w:szCs w:val="28"/>
        </w:rPr>
      </w:pPr>
      <w:r>
        <w:rPr>
          <w:bCs/>
          <w:sz w:val="28"/>
          <w:szCs w:val="28"/>
        </w:rPr>
        <w:t>and the Dynamic Life of the Self</w:t>
      </w:r>
    </w:p>
    <w:p w14:paraId="244D94DF" w14:textId="77777777" w:rsidR="00132448" w:rsidRDefault="00132448" w:rsidP="00132448">
      <w:pPr>
        <w:pStyle w:val="BlockQuote"/>
        <w:jc w:val="center"/>
        <w:rPr>
          <w:sz w:val="22"/>
          <w:szCs w:val="22"/>
        </w:rPr>
      </w:pPr>
    </w:p>
    <w:p w14:paraId="4F550029" w14:textId="77777777" w:rsidR="00132448" w:rsidRDefault="00132448" w:rsidP="00132448">
      <w:pPr>
        <w:pStyle w:val="BlockQuote"/>
        <w:jc w:val="center"/>
        <w:rPr>
          <w:sz w:val="22"/>
          <w:szCs w:val="22"/>
        </w:rPr>
      </w:pPr>
    </w:p>
    <w:p w14:paraId="0AF3F3DF" w14:textId="5A0572C5" w:rsidR="00132448" w:rsidRPr="00196A0C" w:rsidRDefault="00132448" w:rsidP="00132448">
      <w:pPr>
        <w:pStyle w:val="BlockQuote"/>
        <w:ind w:left="720"/>
        <w:jc w:val="center"/>
        <w:rPr>
          <w:rFonts w:eastAsiaTheme="minorEastAsia"/>
          <w:sz w:val="22"/>
          <w:szCs w:val="22"/>
        </w:rPr>
      </w:pPr>
      <w:r w:rsidRPr="00046408">
        <w:rPr>
          <w:rFonts w:eastAsiaTheme="minorEastAsia"/>
          <w:sz w:val="22"/>
          <w:szCs w:val="22"/>
        </w:rPr>
        <w:t>He who would gather immortal palms must</w:t>
      </w:r>
      <w:r>
        <w:rPr>
          <w:rFonts w:eastAsiaTheme="minorEastAsia"/>
          <w:sz w:val="22"/>
          <w:szCs w:val="22"/>
        </w:rPr>
        <w:t xml:space="preserve"> not be hindered by the name of </w:t>
      </w:r>
      <w:r w:rsidRPr="00046408">
        <w:rPr>
          <w:rFonts w:eastAsiaTheme="minorEastAsia"/>
          <w:sz w:val="22"/>
          <w:szCs w:val="22"/>
        </w:rPr>
        <w:t>goodness, but must explore if it be goodness</w:t>
      </w:r>
      <w:r>
        <w:rPr>
          <w:rFonts w:eastAsiaTheme="minorEastAsia"/>
          <w:sz w:val="22"/>
          <w:szCs w:val="22"/>
        </w:rPr>
        <w:t xml:space="preserve">. </w:t>
      </w:r>
      <w:r w:rsidRPr="00046408">
        <w:rPr>
          <w:rFonts w:eastAsiaTheme="minorEastAsia"/>
          <w:sz w:val="22"/>
          <w:szCs w:val="22"/>
        </w:rPr>
        <w:t>Nothing is at last sacred but the integrity of your own mind</w:t>
      </w:r>
      <w:r>
        <w:rPr>
          <w:rFonts w:eastAsiaTheme="minorEastAsia"/>
          <w:sz w:val="22"/>
          <w:szCs w:val="22"/>
        </w:rPr>
        <w:t>. (Emerson 1841)</w:t>
      </w:r>
    </w:p>
    <w:p w14:paraId="4BDF76B8" w14:textId="77777777" w:rsidR="00132448" w:rsidRDefault="00132448" w:rsidP="00132448">
      <w:pPr>
        <w:pStyle w:val="BlockQuote"/>
        <w:jc w:val="center"/>
        <w:rPr>
          <w:sz w:val="22"/>
          <w:szCs w:val="22"/>
        </w:rPr>
      </w:pPr>
    </w:p>
    <w:p w14:paraId="56DA6056" w14:textId="77777777" w:rsidR="00132448" w:rsidRDefault="00132448" w:rsidP="00132448">
      <w:pPr>
        <w:pStyle w:val="BlockQuote"/>
        <w:ind w:left="720" w:firstLine="720"/>
        <w:outlineLvl w:val="0"/>
        <w:rPr>
          <w:sz w:val="22"/>
          <w:szCs w:val="22"/>
        </w:rPr>
      </w:pPr>
      <w:r w:rsidRPr="00C75D1F">
        <w:rPr>
          <w:sz w:val="22"/>
          <w:szCs w:val="22"/>
        </w:rPr>
        <w:t>Life is far too important a thing ever to talk seriously about it</w:t>
      </w:r>
      <w:r>
        <w:rPr>
          <w:sz w:val="22"/>
          <w:szCs w:val="22"/>
        </w:rPr>
        <w:t>. (Wilde 1892)</w:t>
      </w:r>
    </w:p>
    <w:p w14:paraId="03B4EE04" w14:textId="77777777" w:rsidR="00AF07D9" w:rsidRDefault="00AF07D9" w:rsidP="00820C89">
      <w:pPr>
        <w:spacing w:after="0" w:line="480" w:lineRule="auto"/>
        <w:rPr>
          <w:rFonts w:eastAsia="Times New Roman"/>
          <w:szCs w:val="24"/>
        </w:rPr>
      </w:pPr>
    </w:p>
    <w:p w14:paraId="7742E0C2" w14:textId="3D236425" w:rsidR="005F4957" w:rsidRDefault="00C66BBD" w:rsidP="00820C89">
      <w:pPr>
        <w:pStyle w:val="NoSpacing"/>
        <w:spacing w:line="480" w:lineRule="auto"/>
        <w:jc w:val="center"/>
        <w:rPr>
          <w:sz w:val="28"/>
        </w:rPr>
      </w:pPr>
      <w:r>
        <w:rPr>
          <w:sz w:val="28"/>
        </w:rPr>
        <w:t>1: I</w:t>
      </w:r>
      <w:r w:rsidR="00B97FD2">
        <w:rPr>
          <w:sz w:val="28"/>
        </w:rPr>
        <w:t>ntroductio</w:t>
      </w:r>
      <w:r w:rsidR="005F4957">
        <w:rPr>
          <w:sz w:val="28"/>
        </w:rPr>
        <w:t>n</w:t>
      </w:r>
    </w:p>
    <w:p w14:paraId="7F54E09D" w14:textId="31E22B68" w:rsidR="00020582" w:rsidRDefault="003D223D" w:rsidP="006E309C">
      <w:pPr>
        <w:pStyle w:val="NoSpacing"/>
        <w:spacing w:line="480" w:lineRule="auto"/>
        <w:ind w:firstLine="720"/>
        <w:rPr>
          <w:rFonts w:cs="Times New Roman"/>
          <w:szCs w:val="24"/>
        </w:rPr>
      </w:pPr>
      <w:r>
        <w:rPr>
          <w:rFonts w:cs="Times New Roman"/>
          <w:szCs w:val="24"/>
        </w:rPr>
        <w:t>A certain</w:t>
      </w:r>
      <w:r w:rsidR="00871E2E">
        <w:rPr>
          <w:rFonts w:cs="Times New Roman"/>
          <w:szCs w:val="24"/>
        </w:rPr>
        <w:t xml:space="preserve"> </w:t>
      </w:r>
      <w:r w:rsidR="003B51FE">
        <w:rPr>
          <w:rFonts w:cs="Times New Roman"/>
          <w:szCs w:val="24"/>
        </w:rPr>
        <w:t xml:space="preserve">vision </w:t>
      </w:r>
      <w:r w:rsidR="007A49A5">
        <w:rPr>
          <w:rFonts w:cs="Times New Roman"/>
          <w:szCs w:val="24"/>
        </w:rPr>
        <w:t>of the</w:t>
      </w:r>
      <w:r w:rsidR="00A76219">
        <w:rPr>
          <w:rFonts w:cs="Times New Roman"/>
          <w:szCs w:val="24"/>
        </w:rPr>
        <w:t xml:space="preserve"> </w:t>
      </w:r>
      <w:r w:rsidR="00056783">
        <w:rPr>
          <w:rFonts w:cs="Times New Roman"/>
          <w:szCs w:val="24"/>
        </w:rPr>
        <w:t xml:space="preserve">self </w:t>
      </w:r>
      <w:r w:rsidR="007A49A5">
        <w:rPr>
          <w:rFonts w:cs="Times New Roman"/>
          <w:szCs w:val="24"/>
        </w:rPr>
        <w:t>has dominated</w:t>
      </w:r>
      <w:r w:rsidR="00A76219">
        <w:rPr>
          <w:rFonts w:cs="Times New Roman"/>
          <w:szCs w:val="24"/>
        </w:rPr>
        <w:t xml:space="preserve"> philosophical treatments of rational agency throughout the </w:t>
      </w:r>
      <w:r w:rsidR="00EA405E">
        <w:rPr>
          <w:rFonts w:cs="Times New Roman"/>
          <w:szCs w:val="24"/>
        </w:rPr>
        <w:t>Western h</w:t>
      </w:r>
      <w:r w:rsidR="00A76219">
        <w:rPr>
          <w:rFonts w:cs="Times New Roman"/>
          <w:szCs w:val="24"/>
        </w:rPr>
        <w:t xml:space="preserve">umanist tradition. </w:t>
      </w:r>
      <w:r w:rsidR="00173769">
        <w:rPr>
          <w:rFonts w:cs="Times New Roman"/>
          <w:szCs w:val="24"/>
        </w:rPr>
        <w:t xml:space="preserve">It is </w:t>
      </w:r>
      <w:r w:rsidR="00D074CD">
        <w:rPr>
          <w:rFonts w:cs="Times New Roman"/>
          <w:szCs w:val="24"/>
        </w:rPr>
        <w:t xml:space="preserve">one </w:t>
      </w:r>
      <w:r w:rsidR="003B51FE">
        <w:rPr>
          <w:rFonts w:cs="Times New Roman"/>
          <w:szCs w:val="24"/>
        </w:rPr>
        <w:t xml:space="preserve">way </w:t>
      </w:r>
      <w:r w:rsidR="00D074CD">
        <w:rPr>
          <w:rFonts w:cs="Times New Roman"/>
          <w:szCs w:val="24"/>
        </w:rPr>
        <w:t xml:space="preserve">to view </w:t>
      </w:r>
      <w:r w:rsidR="00CD23FC">
        <w:rPr>
          <w:rFonts w:cs="Times New Roman"/>
          <w:szCs w:val="24"/>
        </w:rPr>
        <w:t>the</w:t>
      </w:r>
      <w:r w:rsidR="00030A14">
        <w:rPr>
          <w:rFonts w:cs="Times New Roman"/>
          <w:szCs w:val="24"/>
        </w:rPr>
        <w:t xml:space="preserve"> human subject </w:t>
      </w:r>
      <w:r w:rsidR="00056783">
        <w:rPr>
          <w:rFonts w:cs="Times New Roman"/>
          <w:szCs w:val="24"/>
        </w:rPr>
        <w:t xml:space="preserve">as </w:t>
      </w:r>
      <w:r w:rsidR="00767DD0">
        <w:rPr>
          <w:rFonts w:cs="Times New Roman"/>
          <w:szCs w:val="24"/>
        </w:rPr>
        <w:t xml:space="preserve">capable </w:t>
      </w:r>
      <w:r w:rsidR="00871E2E">
        <w:rPr>
          <w:rFonts w:cs="Times New Roman"/>
          <w:szCs w:val="24"/>
        </w:rPr>
        <w:t>of</w:t>
      </w:r>
      <w:r w:rsidR="00E33393">
        <w:rPr>
          <w:rFonts w:cs="Times New Roman"/>
          <w:szCs w:val="24"/>
        </w:rPr>
        <w:t xml:space="preserve"> </w:t>
      </w:r>
      <w:r w:rsidR="00056783">
        <w:rPr>
          <w:rFonts w:cs="Times New Roman"/>
          <w:szCs w:val="24"/>
        </w:rPr>
        <w:t xml:space="preserve">acting </w:t>
      </w:r>
      <w:r w:rsidR="00871E2E">
        <w:rPr>
          <w:rFonts w:cs="Times New Roman"/>
          <w:szCs w:val="24"/>
        </w:rPr>
        <w:t>for the sake of norms or values to which it is</w:t>
      </w:r>
      <w:r w:rsidR="00011230">
        <w:rPr>
          <w:rFonts w:cs="Times New Roman"/>
          <w:szCs w:val="24"/>
        </w:rPr>
        <w:t xml:space="preserve"> or sees</w:t>
      </w:r>
      <w:r w:rsidR="004B05B0">
        <w:rPr>
          <w:rFonts w:cs="Times New Roman"/>
          <w:szCs w:val="24"/>
        </w:rPr>
        <w:t xml:space="preserve"> </w:t>
      </w:r>
      <w:r w:rsidR="00871E2E">
        <w:rPr>
          <w:rFonts w:cs="Times New Roman"/>
          <w:szCs w:val="24"/>
        </w:rPr>
        <w:t xml:space="preserve">itself as personally committed. </w:t>
      </w:r>
      <w:r w:rsidR="00EA405E">
        <w:rPr>
          <w:rFonts w:cs="Times New Roman"/>
          <w:szCs w:val="24"/>
        </w:rPr>
        <w:t xml:space="preserve">Robert Pippin </w:t>
      </w:r>
      <w:r w:rsidR="00A76219">
        <w:rPr>
          <w:rFonts w:cs="Times New Roman"/>
          <w:szCs w:val="24"/>
        </w:rPr>
        <w:t xml:space="preserve">calls </w:t>
      </w:r>
      <w:r w:rsidR="004B05B0">
        <w:rPr>
          <w:rFonts w:cs="Times New Roman"/>
          <w:szCs w:val="24"/>
        </w:rPr>
        <w:t>this</w:t>
      </w:r>
      <w:r w:rsidR="00925D94">
        <w:rPr>
          <w:rFonts w:cs="Times New Roman"/>
          <w:szCs w:val="24"/>
        </w:rPr>
        <w:t xml:space="preserve"> </w:t>
      </w:r>
      <w:r w:rsidR="008B3732">
        <w:rPr>
          <w:rFonts w:cs="Times New Roman"/>
          <w:szCs w:val="24"/>
        </w:rPr>
        <w:t>picture</w:t>
      </w:r>
      <w:r w:rsidR="004B05B0">
        <w:rPr>
          <w:rFonts w:cs="Times New Roman"/>
          <w:szCs w:val="24"/>
        </w:rPr>
        <w:t xml:space="preserve"> of</w:t>
      </w:r>
      <w:r w:rsidR="00E33393">
        <w:rPr>
          <w:rFonts w:cs="Times New Roman"/>
          <w:szCs w:val="24"/>
        </w:rPr>
        <w:t xml:space="preserve"> </w:t>
      </w:r>
      <w:r w:rsidR="00173769">
        <w:rPr>
          <w:rFonts w:cs="Times New Roman"/>
          <w:szCs w:val="24"/>
        </w:rPr>
        <w:t xml:space="preserve">responsible </w:t>
      </w:r>
      <w:r w:rsidR="004B05B0">
        <w:rPr>
          <w:rFonts w:cs="Times New Roman"/>
          <w:szCs w:val="24"/>
        </w:rPr>
        <w:t>agency</w:t>
      </w:r>
      <w:r w:rsidR="00EA405E">
        <w:rPr>
          <w:rFonts w:cs="Times New Roman"/>
          <w:szCs w:val="24"/>
        </w:rPr>
        <w:t xml:space="preserve"> </w:t>
      </w:r>
      <w:r w:rsidR="00A76219" w:rsidRPr="00871E2E">
        <w:rPr>
          <w:rFonts w:cs="Times New Roman"/>
          <w:i/>
          <w:szCs w:val="24"/>
        </w:rPr>
        <w:t>the reflectiv</w:t>
      </w:r>
      <w:r w:rsidR="00871E2E" w:rsidRPr="00871E2E">
        <w:rPr>
          <w:rFonts w:cs="Times New Roman"/>
          <w:i/>
          <w:szCs w:val="24"/>
        </w:rPr>
        <w:t>e model</w:t>
      </w:r>
      <w:r w:rsidR="00B016F4">
        <w:rPr>
          <w:rFonts w:cs="Times New Roman"/>
          <w:i/>
          <w:szCs w:val="24"/>
        </w:rPr>
        <w:t xml:space="preserve"> </w:t>
      </w:r>
      <w:r w:rsidR="00B016F4">
        <w:rPr>
          <w:rFonts w:cs="Times New Roman"/>
          <w:szCs w:val="24"/>
        </w:rPr>
        <w:t>(Pippin 2012, 15)</w:t>
      </w:r>
      <w:r w:rsidR="00056783">
        <w:rPr>
          <w:rFonts w:cs="Times New Roman"/>
          <w:szCs w:val="24"/>
        </w:rPr>
        <w:t xml:space="preserve">. </w:t>
      </w:r>
      <w:r w:rsidR="00020582">
        <w:rPr>
          <w:rFonts w:cs="Times New Roman"/>
          <w:szCs w:val="24"/>
        </w:rPr>
        <w:t xml:space="preserve">It promotes the notion, supposedly borne out by our </w:t>
      </w:r>
      <w:r w:rsidR="00433D24">
        <w:rPr>
          <w:rFonts w:cs="Times New Roman"/>
          <w:szCs w:val="24"/>
        </w:rPr>
        <w:t xml:space="preserve">lived </w:t>
      </w:r>
      <w:r w:rsidR="00020582">
        <w:rPr>
          <w:rFonts w:cs="Times New Roman"/>
          <w:szCs w:val="24"/>
        </w:rPr>
        <w:t xml:space="preserve">experience of choice, that we as individuals prospectively determine, and so </w:t>
      </w:r>
      <w:r w:rsidR="00C86A87">
        <w:rPr>
          <w:rFonts w:cs="Times New Roman"/>
          <w:szCs w:val="24"/>
        </w:rPr>
        <w:t xml:space="preserve">are responsible </w:t>
      </w:r>
      <w:r w:rsidR="004B05B0">
        <w:rPr>
          <w:rFonts w:cs="Times New Roman"/>
          <w:szCs w:val="24"/>
        </w:rPr>
        <w:t>for, our</w:t>
      </w:r>
      <w:r w:rsidR="00020582">
        <w:rPr>
          <w:rFonts w:cs="Times New Roman"/>
          <w:szCs w:val="24"/>
        </w:rPr>
        <w:t xml:space="preserve"> conduct through first-personal </w:t>
      </w:r>
      <w:r w:rsidR="00C86A87">
        <w:rPr>
          <w:rFonts w:cs="Times New Roman"/>
          <w:szCs w:val="24"/>
        </w:rPr>
        <w:t xml:space="preserve">reflective </w:t>
      </w:r>
      <w:r w:rsidR="00020582">
        <w:rPr>
          <w:rFonts w:cs="Times New Roman"/>
          <w:szCs w:val="24"/>
        </w:rPr>
        <w:t>deliberation.</w:t>
      </w:r>
      <w:r w:rsidR="006E309C">
        <w:rPr>
          <w:rFonts w:cs="Times New Roman"/>
          <w:szCs w:val="24"/>
        </w:rPr>
        <w:t xml:space="preserve"> </w:t>
      </w:r>
      <w:r w:rsidR="00056783">
        <w:rPr>
          <w:rFonts w:cs="Times New Roman"/>
          <w:szCs w:val="24"/>
        </w:rPr>
        <w:t>Th</w:t>
      </w:r>
      <w:r w:rsidR="00CA3F2B">
        <w:rPr>
          <w:rFonts w:cs="Times New Roman"/>
          <w:szCs w:val="24"/>
        </w:rPr>
        <w:t xml:space="preserve">e </w:t>
      </w:r>
      <w:r w:rsidR="00056783">
        <w:rPr>
          <w:rFonts w:cs="Times New Roman"/>
          <w:szCs w:val="24"/>
        </w:rPr>
        <w:t>model</w:t>
      </w:r>
      <w:r w:rsidR="007C22C0">
        <w:rPr>
          <w:rFonts w:cs="Times New Roman"/>
          <w:szCs w:val="24"/>
        </w:rPr>
        <w:t xml:space="preserve"> tells us that “to be a human agent is to be the sole source,” the antecedent cause and conscious author</w:t>
      </w:r>
      <w:r w:rsidR="004B05B0">
        <w:rPr>
          <w:rFonts w:cs="Times New Roman"/>
          <w:szCs w:val="24"/>
        </w:rPr>
        <w:t>,</w:t>
      </w:r>
      <w:r w:rsidR="007C22C0">
        <w:rPr>
          <w:rFonts w:cs="Times New Roman"/>
          <w:szCs w:val="24"/>
        </w:rPr>
        <w:t xml:space="preserve"> “of one’s actions”</w:t>
      </w:r>
      <w:r w:rsidR="00BB07E1">
        <w:rPr>
          <w:rFonts w:cs="Times New Roman"/>
          <w:szCs w:val="24"/>
        </w:rPr>
        <w:t xml:space="preserve"> (Dreyfus and Kelly 2011, 79).</w:t>
      </w:r>
      <w:r w:rsidR="00056783">
        <w:rPr>
          <w:rFonts w:cs="Times New Roman"/>
          <w:szCs w:val="24"/>
        </w:rPr>
        <w:t xml:space="preserve"> It answer</w:t>
      </w:r>
      <w:r w:rsidR="0014462A">
        <w:rPr>
          <w:rFonts w:cs="Times New Roman"/>
          <w:szCs w:val="24"/>
        </w:rPr>
        <w:t xml:space="preserve">s </w:t>
      </w:r>
      <w:r w:rsidR="00056783">
        <w:rPr>
          <w:rFonts w:cs="Times New Roman"/>
          <w:szCs w:val="24"/>
        </w:rPr>
        <w:t>the question “</w:t>
      </w:r>
      <w:r w:rsidR="00B33433">
        <w:rPr>
          <w:rFonts w:cs="Times New Roman"/>
          <w:szCs w:val="24"/>
        </w:rPr>
        <w:t>W</w:t>
      </w:r>
      <w:r w:rsidR="00056783">
        <w:rPr>
          <w:rFonts w:cs="Times New Roman"/>
          <w:szCs w:val="24"/>
        </w:rPr>
        <w:t xml:space="preserve">hat is a human action?” </w:t>
      </w:r>
      <w:r w:rsidR="00223C6F">
        <w:rPr>
          <w:rFonts w:cs="Times New Roman"/>
          <w:szCs w:val="24"/>
        </w:rPr>
        <w:t xml:space="preserve">by explaining what it means </w:t>
      </w:r>
      <w:r w:rsidR="00056783">
        <w:rPr>
          <w:rFonts w:cs="Times New Roman"/>
          <w:szCs w:val="24"/>
        </w:rPr>
        <w:t>for</w:t>
      </w:r>
      <w:r w:rsidR="00223C6F">
        <w:rPr>
          <w:rFonts w:cs="Times New Roman"/>
          <w:szCs w:val="24"/>
        </w:rPr>
        <w:t xml:space="preserve"> person</w:t>
      </w:r>
      <w:r w:rsidR="00B33433">
        <w:rPr>
          <w:rFonts w:cs="Times New Roman"/>
          <w:szCs w:val="24"/>
        </w:rPr>
        <w:t xml:space="preserve">s to do what </w:t>
      </w:r>
      <w:r w:rsidR="003A230D">
        <w:rPr>
          <w:rFonts w:cs="Times New Roman"/>
          <w:szCs w:val="24"/>
        </w:rPr>
        <w:t>we</w:t>
      </w:r>
      <w:r w:rsidR="00B33433">
        <w:rPr>
          <w:rFonts w:cs="Times New Roman"/>
          <w:szCs w:val="24"/>
        </w:rPr>
        <w:t xml:space="preserve"> do for </w:t>
      </w:r>
      <w:r w:rsidR="003A230D">
        <w:rPr>
          <w:rFonts w:cs="Times New Roman"/>
          <w:szCs w:val="24"/>
        </w:rPr>
        <w:t xml:space="preserve">our </w:t>
      </w:r>
      <w:r w:rsidR="00223C6F">
        <w:rPr>
          <w:rFonts w:cs="Times New Roman"/>
          <w:szCs w:val="24"/>
        </w:rPr>
        <w:t xml:space="preserve">own </w:t>
      </w:r>
      <w:r w:rsidR="00056783">
        <w:rPr>
          <w:rFonts w:cs="Times New Roman"/>
          <w:szCs w:val="24"/>
        </w:rPr>
        <w:t>reason</w:t>
      </w:r>
      <w:r w:rsidR="00223C6F">
        <w:rPr>
          <w:rFonts w:cs="Times New Roman"/>
          <w:szCs w:val="24"/>
        </w:rPr>
        <w:t xml:space="preserve">s. It is meant to vindicate </w:t>
      </w:r>
      <w:r w:rsidR="00036D1F">
        <w:rPr>
          <w:rFonts w:cs="Times New Roman"/>
          <w:szCs w:val="24"/>
        </w:rPr>
        <w:t>our sense that human acts</w:t>
      </w:r>
      <w:r w:rsidR="00056783">
        <w:rPr>
          <w:rFonts w:cs="Times New Roman"/>
          <w:szCs w:val="24"/>
        </w:rPr>
        <w:t xml:space="preserve"> are distinct from other natural events by </w:t>
      </w:r>
      <w:r w:rsidR="00D55A5E">
        <w:rPr>
          <w:rFonts w:cs="Times New Roman"/>
          <w:szCs w:val="24"/>
        </w:rPr>
        <w:t xml:space="preserve">representing them as </w:t>
      </w:r>
      <w:r w:rsidR="00036D1F">
        <w:rPr>
          <w:rFonts w:cs="Times New Roman"/>
          <w:szCs w:val="24"/>
        </w:rPr>
        <w:t xml:space="preserve">rational responses by conscious beings to </w:t>
      </w:r>
      <w:r w:rsidR="0014462A">
        <w:rPr>
          <w:rFonts w:cs="Times New Roman"/>
          <w:szCs w:val="24"/>
        </w:rPr>
        <w:t xml:space="preserve">their </w:t>
      </w:r>
      <w:r w:rsidR="00B33433">
        <w:rPr>
          <w:rFonts w:cs="Times New Roman"/>
          <w:szCs w:val="24"/>
        </w:rPr>
        <w:t>subjective judgment</w:t>
      </w:r>
      <w:r w:rsidR="006A3DF8">
        <w:rPr>
          <w:rFonts w:cs="Times New Roman"/>
          <w:szCs w:val="24"/>
        </w:rPr>
        <w:t xml:space="preserve"> of what to do and why</w:t>
      </w:r>
      <w:r w:rsidR="009665E1">
        <w:rPr>
          <w:rFonts w:cs="Times New Roman"/>
          <w:szCs w:val="24"/>
        </w:rPr>
        <w:t xml:space="preserve">: </w:t>
      </w:r>
      <w:r w:rsidR="00B33433">
        <w:rPr>
          <w:rFonts w:cs="Times New Roman"/>
          <w:szCs w:val="24"/>
        </w:rPr>
        <w:t xml:space="preserve">I take my own decisions and act for my own reasons when I move myself as I will according to </w:t>
      </w:r>
      <w:r w:rsidR="00056783">
        <w:rPr>
          <w:rFonts w:cs="Times New Roman"/>
          <w:szCs w:val="24"/>
        </w:rPr>
        <w:t xml:space="preserve">what </w:t>
      </w:r>
      <w:r w:rsidR="00B33433">
        <w:rPr>
          <w:rFonts w:cs="Times New Roman"/>
          <w:szCs w:val="24"/>
        </w:rPr>
        <w:t xml:space="preserve">I </w:t>
      </w:r>
      <w:r w:rsidR="00036D1F">
        <w:rPr>
          <w:rFonts w:cs="Times New Roman"/>
          <w:szCs w:val="24"/>
        </w:rPr>
        <w:t>think matters</w:t>
      </w:r>
      <w:r w:rsidR="00056783">
        <w:rPr>
          <w:rFonts w:cs="Times New Roman"/>
          <w:szCs w:val="24"/>
        </w:rPr>
        <w:t>.</w:t>
      </w:r>
      <w:r w:rsidR="00EB2D37">
        <w:rPr>
          <w:rFonts w:cs="Times New Roman"/>
          <w:szCs w:val="24"/>
        </w:rPr>
        <w:t xml:space="preserve"> </w:t>
      </w:r>
      <w:r w:rsidR="006A3DF8">
        <w:rPr>
          <w:rFonts w:cs="Times New Roman"/>
          <w:szCs w:val="24"/>
        </w:rPr>
        <w:t xml:space="preserve">Christine </w:t>
      </w:r>
      <w:r w:rsidR="00EB2D37">
        <w:rPr>
          <w:rFonts w:cs="Times New Roman"/>
          <w:szCs w:val="24"/>
        </w:rPr>
        <w:t>Korsgaard</w:t>
      </w:r>
      <w:r w:rsidR="00362115">
        <w:rPr>
          <w:rFonts w:cs="Times New Roman"/>
          <w:szCs w:val="24"/>
        </w:rPr>
        <w:t xml:space="preserve"> puts it like this</w:t>
      </w:r>
      <w:r w:rsidR="006A3DF8">
        <w:rPr>
          <w:rFonts w:cs="Times New Roman"/>
          <w:szCs w:val="24"/>
        </w:rPr>
        <w:t xml:space="preserve">: </w:t>
      </w:r>
      <w:r w:rsidR="006A3DF8">
        <w:rPr>
          <w:rFonts w:cs="Times New Roman"/>
          <w:szCs w:val="24"/>
        </w:rPr>
        <w:lastRenderedPageBreak/>
        <w:t>“When you think of yourself as an agent, you think that your effects are your own,”</w:t>
      </w:r>
      <w:r w:rsidR="00510C7E">
        <w:rPr>
          <w:rFonts w:cs="Times New Roman"/>
          <w:szCs w:val="24"/>
        </w:rPr>
        <w:t xml:space="preserve"> such</w:t>
      </w:r>
      <w:r w:rsidR="006A3DF8">
        <w:rPr>
          <w:rFonts w:cs="Times New Roman"/>
          <w:szCs w:val="24"/>
        </w:rPr>
        <w:t xml:space="preserve"> that “you are their cause, and these effects are yours, and the world is different, because you’</w:t>
      </w:r>
      <w:r w:rsidR="00D1188D">
        <w:rPr>
          <w:rFonts w:cs="Times New Roman"/>
          <w:szCs w:val="24"/>
        </w:rPr>
        <w:t>ve made it so"</w:t>
      </w:r>
      <w:r w:rsidR="006A3DF8">
        <w:rPr>
          <w:rFonts w:cs="Times New Roman"/>
          <w:szCs w:val="24"/>
        </w:rPr>
        <w:t xml:space="preserve"> </w:t>
      </w:r>
      <w:r w:rsidR="00510C7E">
        <w:rPr>
          <w:rFonts w:cs="Times New Roman"/>
          <w:szCs w:val="24"/>
        </w:rPr>
        <w:t>(Korsgaard 2009, 84-85).</w:t>
      </w:r>
    </w:p>
    <w:p w14:paraId="71FF37A0" w14:textId="48824DE7" w:rsidR="00253491" w:rsidRDefault="0000222A" w:rsidP="00820C89">
      <w:pPr>
        <w:pStyle w:val="NoSpacing"/>
        <w:spacing w:line="480" w:lineRule="auto"/>
        <w:ind w:firstLine="720"/>
        <w:rPr>
          <w:rFonts w:cs="Times New Roman"/>
          <w:szCs w:val="24"/>
        </w:rPr>
      </w:pPr>
      <w:r>
        <w:rPr>
          <w:rFonts w:cs="Times New Roman"/>
          <w:szCs w:val="24"/>
        </w:rPr>
        <w:t>Put</w:t>
      </w:r>
      <w:r w:rsidR="00362115">
        <w:rPr>
          <w:rFonts w:cs="Times New Roman"/>
          <w:szCs w:val="24"/>
        </w:rPr>
        <w:t xml:space="preserve"> this way</w:t>
      </w:r>
      <w:r>
        <w:rPr>
          <w:rFonts w:cs="Times New Roman"/>
          <w:szCs w:val="24"/>
        </w:rPr>
        <w:t xml:space="preserve">, the reflective model seems </w:t>
      </w:r>
      <w:r w:rsidR="00362115">
        <w:rPr>
          <w:rFonts w:cs="Times New Roman"/>
          <w:szCs w:val="24"/>
        </w:rPr>
        <w:t>so commonsensical that one wonders how it can be doubted. But i</w:t>
      </w:r>
      <w:r w:rsidR="00A76219">
        <w:rPr>
          <w:rFonts w:cs="Times New Roman"/>
          <w:szCs w:val="24"/>
        </w:rPr>
        <w:t>n his recent work on political psychology, as well as in his</w:t>
      </w:r>
      <w:r w:rsidR="000C1673">
        <w:rPr>
          <w:rFonts w:cs="Times New Roman"/>
          <w:szCs w:val="24"/>
        </w:rPr>
        <w:t xml:space="preserve"> 2010</w:t>
      </w:r>
      <w:r w:rsidR="00871E2E">
        <w:rPr>
          <w:rFonts w:cs="Times New Roman"/>
          <w:szCs w:val="24"/>
        </w:rPr>
        <w:t xml:space="preserve"> book about</w:t>
      </w:r>
      <w:r w:rsidR="00A76219">
        <w:rPr>
          <w:rFonts w:cs="Times New Roman"/>
          <w:szCs w:val="24"/>
        </w:rPr>
        <w:t xml:space="preserve"> </w:t>
      </w:r>
      <w:r w:rsidR="00145608">
        <w:rPr>
          <w:rFonts w:cs="Times New Roman"/>
          <w:szCs w:val="24"/>
        </w:rPr>
        <w:t xml:space="preserve">Friedrich </w:t>
      </w:r>
      <w:r w:rsidR="00A76219">
        <w:rPr>
          <w:rFonts w:cs="Times New Roman"/>
          <w:szCs w:val="24"/>
        </w:rPr>
        <w:t xml:space="preserve">Nietzsche’s psychological enterprise, Pippin shows how </w:t>
      </w:r>
      <w:r w:rsidR="00015045">
        <w:rPr>
          <w:rFonts w:cs="Times New Roman"/>
          <w:szCs w:val="24"/>
        </w:rPr>
        <w:t xml:space="preserve">the </w:t>
      </w:r>
      <w:r w:rsidR="001762A2">
        <w:rPr>
          <w:rFonts w:cs="Times New Roman"/>
          <w:szCs w:val="24"/>
        </w:rPr>
        <w:t xml:space="preserve">model </w:t>
      </w:r>
      <w:r w:rsidR="00A76219">
        <w:rPr>
          <w:rFonts w:cs="Times New Roman"/>
          <w:szCs w:val="24"/>
        </w:rPr>
        <w:t xml:space="preserve">and </w:t>
      </w:r>
      <w:r w:rsidR="001762A2">
        <w:rPr>
          <w:rFonts w:cs="Times New Roman"/>
          <w:szCs w:val="24"/>
        </w:rPr>
        <w:t>associated normative ideals have</w:t>
      </w:r>
      <w:r w:rsidR="00A76219">
        <w:rPr>
          <w:rFonts w:cs="Times New Roman"/>
          <w:szCs w:val="24"/>
        </w:rPr>
        <w:t xml:space="preserve"> been felt to be in crisis in popular American consciousness as </w:t>
      </w:r>
      <w:r w:rsidR="00BF7A9E">
        <w:rPr>
          <w:rFonts w:cs="Times New Roman"/>
          <w:szCs w:val="24"/>
        </w:rPr>
        <w:t>s</w:t>
      </w:r>
      <w:r w:rsidR="00BD7D26">
        <w:rPr>
          <w:rFonts w:cs="Times New Roman"/>
          <w:szCs w:val="24"/>
        </w:rPr>
        <w:t>hown</w:t>
      </w:r>
      <w:r w:rsidR="00A76219">
        <w:rPr>
          <w:rFonts w:cs="Times New Roman"/>
          <w:szCs w:val="24"/>
        </w:rPr>
        <w:t xml:space="preserve"> in Hollywood western</w:t>
      </w:r>
      <w:r w:rsidR="00015045">
        <w:rPr>
          <w:rFonts w:cs="Times New Roman"/>
          <w:szCs w:val="24"/>
        </w:rPr>
        <w:t>s</w:t>
      </w:r>
      <w:r w:rsidR="000619CD">
        <w:rPr>
          <w:rFonts w:cs="Times New Roman"/>
          <w:szCs w:val="24"/>
        </w:rPr>
        <w:t xml:space="preserve"> and films noir</w:t>
      </w:r>
      <w:r w:rsidR="00362115">
        <w:rPr>
          <w:rFonts w:cs="Times New Roman"/>
          <w:szCs w:val="24"/>
        </w:rPr>
        <w:t>.</w:t>
      </w:r>
      <w:r w:rsidR="00401A05">
        <w:rPr>
          <w:rFonts w:cs="Times New Roman"/>
          <w:szCs w:val="24"/>
        </w:rPr>
        <w:t xml:space="preserve"> He </w:t>
      </w:r>
      <w:r w:rsidR="008641B6">
        <w:rPr>
          <w:rFonts w:cs="Times New Roman"/>
          <w:szCs w:val="24"/>
        </w:rPr>
        <w:t>notes</w:t>
      </w:r>
      <w:r w:rsidR="00871E2E">
        <w:rPr>
          <w:rFonts w:cs="Times New Roman"/>
          <w:szCs w:val="24"/>
        </w:rPr>
        <w:t xml:space="preserve"> that </w:t>
      </w:r>
      <w:r w:rsidR="00362115">
        <w:rPr>
          <w:rFonts w:cs="Times New Roman"/>
          <w:szCs w:val="24"/>
        </w:rPr>
        <w:t xml:space="preserve">it </w:t>
      </w:r>
      <w:r w:rsidR="00871E2E">
        <w:rPr>
          <w:rFonts w:cs="Times New Roman"/>
          <w:szCs w:val="24"/>
        </w:rPr>
        <w:t xml:space="preserve">has been under </w:t>
      </w:r>
      <w:r w:rsidR="00D04A45">
        <w:rPr>
          <w:rFonts w:cs="Times New Roman"/>
          <w:szCs w:val="24"/>
        </w:rPr>
        <w:t>attack</w:t>
      </w:r>
      <w:r w:rsidR="00871E2E">
        <w:rPr>
          <w:rFonts w:cs="Times New Roman"/>
          <w:szCs w:val="24"/>
        </w:rPr>
        <w:t xml:space="preserve"> from many quarters since the 19</w:t>
      </w:r>
      <w:r w:rsidR="00871E2E" w:rsidRPr="00871E2E">
        <w:rPr>
          <w:rFonts w:cs="Times New Roman"/>
          <w:szCs w:val="24"/>
          <w:vertAlign w:val="superscript"/>
        </w:rPr>
        <w:t>th</w:t>
      </w:r>
      <w:r w:rsidR="00871E2E">
        <w:rPr>
          <w:rFonts w:cs="Times New Roman"/>
          <w:szCs w:val="24"/>
        </w:rPr>
        <w:t>-century, “under the influences, first, of the so-called ‘Masters of Suspicion’—Marx, Nietzsche, and Freud—and in our own day under the influence of everything from structuralism and various ‘antihumanisms’ to evolutionary biology and the neurosciences”</w:t>
      </w:r>
      <w:r w:rsidR="00BB07E1">
        <w:rPr>
          <w:rFonts w:cs="Times New Roman"/>
          <w:szCs w:val="24"/>
        </w:rPr>
        <w:t xml:space="preserve"> (Pippin 2012, 22).</w:t>
      </w:r>
      <w:r w:rsidR="00871E2E">
        <w:rPr>
          <w:rStyle w:val="FootnoteReference"/>
          <w:rFonts w:cs="Times New Roman"/>
          <w:szCs w:val="24"/>
        </w:rPr>
        <w:footnoteReference w:id="1"/>
      </w:r>
      <w:r w:rsidR="00362115">
        <w:rPr>
          <w:rFonts w:cs="Times New Roman"/>
          <w:szCs w:val="24"/>
        </w:rPr>
        <w:t xml:space="preserve"> </w:t>
      </w:r>
      <w:r w:rsidR="00C17DB6">
        <w:rPr>
          <w:rFonts w:cs="Times New Roman"/>
          <w:szCs w:val="24"/>
        </w:rPr>
        <w:t xml:space="preserve">Research into </w:t>
      </w:r>
      <w:r w:rsidR="00BE68E8">
        <w:rPr>
          <w:rFonts w:cs="Times New Roman"/>
          <w:szCs w:val="24"/>
        </w:rPr>
        <w:t xml:space="preserve">the role of </w:t>
      </w:r>
      <w:r w:rsidR="00A76219">
        <w:rPr>
          <w:rFonts w:cs="Times New Roman"/>
          <w:szCs w:val="24"/>
        </w:rPr>
        <w:t>implic</w:t>
      </w:r>
      <w:r w:rsidR="00CD497A">
        <w:rPr>
          <w:rFonts w:cs="Times New Roman"/>
          <w:szCs w:val="24"/>
        </w:rPr>
        <w:t xml:space="preserve">it </w:t>
      </w:r>
      <w:r w:rsidR="00252CD1">
        <w:rPr>
          <w:rFonts w:cs="Times New Roman"/>
          <w:szCs w:val="24"/>
        </w:rPr>
        <w:t xml:space="preserve">cognition </w:t>
      </w:r>
      <w:r w:rsidR="00BE68E8">
        <w:rPr>
          <w:rFonts w:cs="Times New Roman"/>
          <w:szCs w:val="24"/>
        </w:rPr>
        <w:t xml:space="preserve">in </w:t>
      </w:r>
      <w:r w:rsidR="00362115">
        <w:rPr>
          <w:rFonts w:cs="Times New Roman"/>
          <w:szCs w:val="24"/>
        </w:rPr>
        <w:t xml:space="preserve">shaping </w:t>
      </w:r>
      <w:r w:rsidR="00BE68E8">
        <w:rPr>
          <w:rFonts w:cs="Times New Roman"/>
          <w:szCs w:val="24"/>
        </w:rPr>
        <w:t xml:space="preserve">our </w:t>
      </w:r>
      <w:r w:rsidR="00F45288">
        <w:rPr>
          <w:rFonts w:cs="Times New Roman"/>
          <w:szCs w:val="24"/>
        </w:rPr>
        <w:t xml:space="preserve">attitudes and </w:t>
      </w:r>
      <w:r w:rsidR="005B322C">
        <w:rPr>
          <w:rFonts w:cs="Times New Roman"/>
          <w:szCs w:val="24"/>
        </w:rPr>
        <w:t xml:space="preserve">driving our </w:t>
      </w:r>
      <w:r w:rsidR="00BE68E8">
        <w:rPr>
          <w:rFonts w:cs="Times New Roman"/>
          <w:szCs w:val="24"/>
        </w:rPr>
        <w:t xml:space="preserve">behavior </w:t>
      </w:r>
      <w:r w:rsidR="00020582">
        <w:rPr>
          <w:rFonts w:cs="Times New Roman"/>
          <w:szCs w:val="24"/>
        </w:rPr>
        <w:t>provide</w:t>
      </w:r>
      <w:r w:rsidR="00992FFA">
        <w:rPr>
          <w:rFonts w:cs="Times New Roman"/>
          <w:szCs w:val="24"/>
        </w:rPr>
        <w:t>s</w:t>
      </w:r>
      <w:r w:rsidR="00CD497A">
        <w:rPr>
          <w:rFonts w:cs="Times New Roman"/>
          <w:szCs w:val="24"/>
        </w:rPr>
        <w:t xml:space="preserve"> </w:t>
      </w:r>
      <w:r w:rsidR="003B3FC5">
        <w:rPr>
          <w:rFonts w:cs="Times New Roman"/>
          <w:szCs w:val="24"/>
        </w:rPr>
        <w:t xml:space="preserve">troubling </w:t>
      </w:r>
      <w:r w:rsidR="00020582">
        <w:rPr>
          <w:rFonts w:cs="Times New Roman"/>
          <w:szCs w:val="24"/>
        </w:rPr>
        <w:t>empirical</w:t>
      </w:r>
      <w:r w:rsidR="00BE68E8">
        <w:rPr>
          <w:rFonts w:cs="Times New Roman"/>
          <w:szCs w:val="24"/>
        </w:rPr>
        <w:t xml:space="preserve"> </w:t>
      </w:r>
      <w:r w:rsidR="00CD497A">
        <w:rPr>
          <w:rFonts w:cs="Times New Roman"/>
          <w:szCs w:val="24"/>
        </w:rPr>
        <w:t>support for</w:t>
      </w:r>
      <w:r w:rsidR="00020582">
        <w:rPr>
          <w:rFonts w:cs="Times New Roman"/>
          <w:szCs w:val="24"/>
        </w:rPr>
        <w:t xml:space="preserve"> skepticism about the </w:t>
      </w:r>
      <w:r w:rsidR="00362115">
        <w:rPr>
          <w:rFonts w:cs="Times New Roman"/>
          <w:szCs w:val="24"/>
        </w:rPr>
        <w:t xml:space="preserve">reflective </w:t>
      </w:r>
      <w:r w:rsidR="00020582" w:rsidRPr="00683B0B">
        <w:rPr>
          <w:rFonts w:cs="Times New Roman"/>
          <w:szCs w:val="24"/>
        </w:rPr>
        <w:t>model</w:t>
      </w:r>
      <w:r w:rsidR="00683B0B" w:rsidRPr="00683B0B">
        <w:rPr>
          <w:rFonts w:cs="Times New Roman"/>
          <w:szCs w:val="24"/>
        </w:rPr>
        <w:t xml:space="preserve"> (</w:t>
      </w:r>
      <w:r w:rsidR="00392CA8">
        <w:rPr>
          <w:rFonts w:cs="Times New Roman"/>
          <w:szCs w:val="24"/>
        </w:rPr>
        <w:t xml:space="preserve">Kang 2009; </w:t>
      </w:r>
      <w:r w:rsidR="00683B0B" w:rsidRPr="00683B0B">
        <w:rPr>
          <w:szCs w:val="24"/>
        </w:rPr>
        <w:t>Schwitzgebel 2010)</w:t>
      </w:r>
      <w:r w:rsidR="00CD497A" w:rsidRPr="00683B0B">
        <w:rPr>
          <w:rFonts w:cs="Times New Roman"/>
          <w:szCs w:val="24"/>
        </w:rPr>
        <w:t>.</w:t>
      </w:r>
      <w:r w:rsidR="00362115">
        <w:rPr>
          <w:rFonts w:cs="Times New Roman"/>
          <w:szCs w:val="24"/>
        </w:rPr>
        <w:t xml:space="preserve"> </w:t>
      </w:r>
      <w:r w:rsidR="00810E36">
        <w:rPr>
          <w:rFonts w:cs="Times New Roman"/>
          <w:szCs w:val="24"/>
        </w:rPr>
        <w:t>Pippin concludes</w:t>
      </w:r>
      <w:r w:rsidR="006460AD">
        <w:rPr>
          <w:rFonts w:cs="Times New Roman"/>
          <w:szCs w:val="24"/>
        </w:rPr>
        <w:t xml:space="preserve"> </w:t>
      </w:r>
      <w:r w:rsidR="00172019">
        <w:rPr>
          <w:rFonts w:cs="Times New Roman"/>
          <w:szCs w:val="24"/>
        </w:rPr>
        <w:t>these</w:t>
      </w:r>
      <w:r w:rsidR="00E15DAB">
        <w:rPr>
          <w:rFonts w:cs="Times New Roman"/>
          <w:szCs w:val="24"/>
        </w:rPr>
        <w:t xml:space="preserve"> inquiries </w:t>
      </w:r>
      <w:r w:rsidR="005F4E7B">
        <w:rPr>
          <w:rFonts w:cs="Times New Roman"/>
          <w:szCs w:val="24"/>
        </w:rPr>
        <w:t xml:space="preserve">with </w:t>
      </w:r>
      <w:r w:rsidR="001A25BE">
        <w:rPr>
          <w:rFonts w:cs="Times New Roman"/>
          <w:szCs w:val="24"/>
        </w:rPr>
        <w:t>a</w:t>
      </w:r>
      <w:r w:rsidR="005F4E7B">
        <w:rPr>
          <w:rFonts w:cs="Times New Roman"/>
          <w:szCs w:val="24"/>
        </w:rPr>
        <w:t xml:space="preserve"> provocative </w:t>
      </w:r>
      <w:r w:rsidR="00810E36">
        <w:rPr>
          <w:rFonts w:cs="Times New Roman"/>
          <w:szCs w:val="24"/>
        </w:rPr>
        <w:t xml:space="preserve">question: what would it mean to live in light of the limitations on our agency suggested by </w:t>
      </w:r>
      <w:r w:rsidR="0047645A">
        <w:rPr>
          <w:rFonts w:cs="Times New Roman"/>
          <w:szCs w:val="24"/>
        </w:rPr>
        <w:t xml:space="preserve">the </w:t>
      </w:r>
      <w:r w:rsidR="00253491">
        <w:rPr>
          <w:rFonts w:cs="Times New Roman"/>
          <w:szCs w:val="24"/>
        </w:rPr>
        <w:t>model</w:t>
      </w:r>
      <w:r w:rsidR="0047645A">
        <w:rPr>
          <w:rFonts w:cs="Times New Roman"/>
          <w:szCs w:val="24"/>
        </w:rPr>
        <w:t>’s</w:t>
      </w:r>
      <w:r w:rsidR="00BD4CF7">
        <w:rPr>
          <w:rFonts w:cs="Times New Roman"/>
          <w:szCs w:val="24"/>
        </w:rPr>
        <w:t xml:space="preserve"> fading</w:t>
      </w:r>
      <w:r w:rsidR="0047645A">
        <w:rPr>
          <w:rFonts w:cs="Times New Roman"/>
          <w:szCs w:val="24"/>
        </w:rPr>
        <w:t xml:space="preserve"> credibility</w:t>
      </w:r>
      <w:r w:rsidR="00253491">
        <w:rPr>
          <w:rFonts w:cs="Times New Roman"/>
          <w:szCs w:val="24"/>
        </w:rPr>
        <w:t xml:space="preserve">?  </w:t>
      </w:r>
    </w:p>
    <w:p w14:paraId="1B6996BB" w14:textId="697176F5" w:rsidR="00992852" w:rsidRDefault="00517F2E" w:rsidP="00820C89">
      <w:pPr>
        <w:pStyle w:val="NoSpacing"/>
        <w:spacing w:line="480" w:lineRule="auto"/>
        <w:ind w:firstLine="720"/>
        <w:rPr>
          <w:rFonts w:cs="Times New Roman"/>
          <w:szCs w:val="24"/>
        </w:rPr>
      </w:pPr>
      <w:r>
        <w:rPr>
          <w:rFonts w:cs="Times New Roman"/>
          <w:szCs w:val="24"/>
        </w:rPr>
        <w:t>In what follows, I</w:t>
      </w:r>
      <w:r w:rsidR="00253491" w:rsidRPr="00944C99">
        <w:rPr>
          <w:rFonts w:cs="Times New Roman"/>
          <w:szCs w:val="24"/>
        </w:rPr>
        <w:t xml:space="preserve"> </w:t>
      </w:r>
      <w:r w:rsidR="00944C99" w:rsidRPr="00944C99">
        <w:rPr>
          <w:rFonts w:cs="Times New Roman"/>
          <w:szCs w:val="24"/>
        </w:rPr>
        <w:t xml:space="preserve">try to illuminate </w:t>
      </w:r>
      <w:r w:rsidR="004B4D60">
        <w:rPr>
          <w:rFonts w:cs="Times New Roman"/>
          <w:szCs w:val="24"/>
        </w:rPr>
        <w:t>Pippin’s</w:t>
      </w:r>
      <w:r w:rsidR="00253491" w:rsidRPr="00944C99">
        <w:rPr>
          <w:rFonts w:cs="Times New Roman"/>
          <w:szCs w:val="24"/>
        </w:rPr>
        <w:t xml:space="preserve"> question</w:t>
      </w:r>
      <w:r w:rsidR="00145608" w:rsidRPr="00944C99">
        <w:rPr>
          <w:rFonts w:cs="Times New Roman"/>
          <w:szCs w:val="24"/>
        </w:rPr>
        <w:t xml:space="preserve"> by suggesting </w:t>
      </w:r>
      <w:r w:rsidR="00944C99" w:rsidRPr="00944C99">
        <w:rPr>
          <w:rFonts w:cs="Times New Roman"/>
          <w:szCs w:val="24"/>
        </w:rPr>
        <w:t xml:space="preserve">that </w:t>
      </w:r>
      <w:r w:rsidR="002B6B1B">
        <w:rPr>
          <w:rFonts w:cs="Times New Roman"/>
          <w:szCs w:val="24"/>
        </w:rPr>
        <w:t>some of the central</w:t>
      </w:r>
      <w:r w:rsidR="00253491" w:rsidRPr="00944C99">
        <w:rPr>
          <w:rFonts w:cs="Times New Roman"/>
          <w:szCs w:val="24"/>
        </w:rPr>
        <w:t xml:space="preserve"> issues</w:t>
      </w:r>
      <w:r w:rsidR="00145608" w:rsidRPr="00944C99">
        <w:rPr>
          <w:rFonts w:cs="Times New Roman"/>
          <w:szCs w:val="24"/>
        </w:rPr>
        <w:t xml:space="preserve"> at stake </w:t>
      </w:r>
      <w:r w:rsidR="00466C5F">
        <w:rPr>
          <w:rFonts w:cs="Times New Roman"/>
          <w:szCs w:val="24"/>
        </w:rPr>
        <w:t xml:space="preserve">concern </w:t>
      </w:r>
      <w:r w:rsidR="00944C99" w:rsidRPr="00944C99">
        <w:rPr>
          <w:rFonts w:cs="Times New Roman"/>
          <w:szCs w:val="24"/>
        </w:rPr>
        <w:t xml:space="preserve">personal integrity understood </w:t>
      </w:r>
      <w:r w:rsidR="00635C4C">
        <w:rPr>
          <w:rFonts w:cs="Times New Roman"/>
          <w:szCs w:val="24"/>
        </w:rPr>
        <w:t xml:space="preserve">as a normative achievement closely tied to </w:t>
      </w:r>
      <w:r w:rsidR="0047645A" w:rsidRPr="00944C99">
        <w:rPr>
          <w:rFonts w:cs="Times New Roman"/>
          <w:szCs w:val="24"/>
        </w:rPr>
        <w:t xml:space="preserve">commitment, which </w:t>
      </w:r>
      <w:r w:rsidR="00145608" w:rsidRPr="00944C99">
        <w:rPr>
          <w:rFonts w:cs="Times New Roman"/>
          <w:szCs w:val="24"/>
        </w:rPr>
        <w:t xml:space="preserve">Pippin </w:t>
      </w:r>
      <w:r>
        <w:rPr>
          <w:rFonts w:cs="Times New Roman"/>
          <w:szCs w:val="24"/>
        </w:rPr>
        <w:t xml:space="preserve">rightly </w:t>
      </w:r>
      <w:r w:rsidR="009C4BBD">
        <w:rPr>
          <w:rFonts w:cs="Times New Roman"/>
          <w:szCs w:val="24"/>
        </w:rPr>
        <w:t>views</w:t>
      </w:r>
      <w:r w:rsidR="00145608" w:rsidRPr="00944C99">
        <w:rPr>
          <w:rFonts w:cs="Times New Roman"/>
          <w:szCs w:val="24"/>
        </w:rPr>
        <w:t xml:space="preserve"> as essential to the possibility of acting for the sake of values.</w:t>
      </w:r>
      <w:r w:rsidR="00B62AAA" w:rsidRPr="00944C99">
        <w:rPr>
          <w:rFonts w:cs="Times New Roman"/>
          <w:szCs w:val="24"/>
        </w:rPr>
        <w:t xml:space="preserve"> </w:t>
      </w:r>
      <w:r w:rsidR="0047645A" w:rsidRPr="00944C99">
        <w:rPr>
          <w:rFonts w:cs="Times New Roman"/>
          <w:szCs w:val="24"/>
        </w:rPr>
        <w:t xml:space="preserve">I </w:t>
      </w:r>
      <w:r w:rsidR="00BD50F5">
        <w:rPr>
          <w:rFonts w:cs="Times New Roman"/>
          <w:szCs w:val="24"/>
        </w:rPr>
        <w:t>want to</w:t>
      </w:r>
      <w:r w:rsidR="00491D8D">
        <w:rPr>
          <w:rFonts w:cs="Times New Roman"/>
          <w:szCs w:val="24"/>
        </w:rPr>
        <w:t xml:space="preserve"> build on Pippin’s conceptual and phenomenological case against</w:t>
      </w:r>
      <w:r w:rsidR="00BD50F5">
        <w:rPr>
          <w:rFonts w:cs="Times New Roman"/>
          <w:szCs w:val="24"/>
        </w:rPr>
        <w:t xml:space="preserve"> the </w:t>
      </w:r>
      <w:r w:rsidR="007003E4" w:rsidRPr="00944C99">
        <w:rPr>
          <w:rFonts w:cs="Times New Roman"/>
          <w:szCs w:val="24"/>
        </w:rPr>
        <w:t xml:space="preserve">reflective model </w:t>
      </w:r>
      <w:r w:rsidR="00DB6430">
        <w:rPr>
          <w:rFonts w:cs="Times New Roman"/>
          <w:szCs w:val="24"/>
        </w:rPr>
        <w:t>in order to</w:t>
      </w:r>
      <w:r w:rsidR="00B462D2">
        <w:rPr>
          <w:rFonts w:cs="Times New Roman"/>
          <w:szCs w:val="24"/>
        </w:rPr>
        <w:t xml:space="preserve"> loosen</w:t>
      </w:r>
      <w:r w:rsidR="00C4238A">
        <w:rPr>
          <w:rFonts w:cs="Times New Roman"/>
          <w:szCs w:val="24"/>
        </w:rPr>
        <w:t xml:space="preserve"> our allegiance to it</w:t>
      </w:r>
      <w:r w:rsidR="00AD48D0">
        <w:rPr>
          <w:rFonts w:cs="Times New Roman"/>
          <w:szCs w:val="24"/>
        </w:rPr>
        <w:t>,</w:t>
      </w:r>
      <w:r w:rsidR="00EB3CEC">
        <w:rPr>
          <w:rFonts w:cs="Times New Roman"/>
          <w:szCs w:val="24"/>
        </w:rPr>
        <w:t xml:space="preserve"> </w:t>
      </w:r>
      <w:r w:rsidR="00B462D2">
        <w:rPr>
          <w:rFonts w:cs="Times New Roman"/>
          <w:szCs w:val="24"/>
        </w:rPr>
        <w:t xml:space="preserve">which I hope to </w:t>
      </w:r>
      <w:r w:rsidR="00B462D2">
        <w:rPr>
          <w:rFonts w:cs="Times New Roman"/>
          <w:szCs w:val="24"/>
        </w:rPr>
        <w:lastRenderedPageBreak/>
        <w:t>show a humanist ethos</w:t>
      </w:r>
      <w:r w:rsidR="00392CA8">
        <w:rPr>
          <w:rFonts w:cs="Times New Roman"/>
          <w:szCs w:val="24"/>
        </w:rPr>
        <w:t xml:space="preserve"> does not require</w:t>
      </w:r>
      <w:r w:rsidR="00B462D2">
        <w:rPr>
          <w:rFonts w:cs="Times New Roman"/>
          <w:szCs w:val="24"/>
        </w:rPr>
        <w:t xml:space="preserve">. </w:t>
      </w:r>
      <w:r w:rsidR="000D307E">
        <w:rPr>
          <w:rFonts w:cs="Times New Roman"/>
          <w:szCs w:val="24"/>
        </w:rPr>
        <w:t>I do so by</w:t>
      </w:r>
      <w:r w:rsidR="00992852">
        <w:rPr>
          <w:rFonts w:cs="Times New Roman"/>
          <w:szCs w:val="24"/>
        </w:rPr>
        <w:t xml:space="preserve"> </w:t>
      </w:r>
      <w:r w:rsidR="00491D8D">
        <w:rPr>
          <w:rFonts w:cs="Times New Roman"/>
          <w:szCs w:val="24"/>
        </w:rPr>
        <w:t xml:space="preserve">criticizing </w:t>
      </w:r>
      <w:r w:rsidR="00AE7D59">
        <w:rPr>
          <w:rFonts w:cs="Times New Roman"/>
          <w:szCs w:val="24"/>
        </w:rPr>
        <w:t xml:space="preserve">the model’s </w:t>
      </w:r>
      <w:r w:rsidR="007003E4" w:rsidRPr="00944C99">
        <w:rPr>
          <w:rFonts w:cs="Times New Roman"/>
          <w:szCs w:val="24"/>
        </w:rPr>
        <w:t>implications</w:t>
      </w:r>
      <w:r w:rsidR="0047645A" w:rsidRPr="00944C99">
        <w:rPr>
          <w:rFonts w:cs="Times New Roman"/>
          <w:szCs w:val="24"/>
        </w:rPr>
        <w:t xml:space="preserve"> </w:t>
      </w:r>
      <w:r w:rsidR="007003E4" w:rsidRPr="00944C99">
        <w:rPr>
          <w:rFonts w:cs="Times New Roman"/>
          <w:szCs w:val="24"/>
        </w:rPr>
        <w:t xml:space="preserve">for how we should </w:t>
      </w:r>
      <w:r w:rsidR="00B851BE">
        <w:rPr>
          <w:rFonts w:cs="Times New Roman"/>
          <w:szCs w:val="24"/>
        </w:rPr>
        <w:t xml:space="preserve">conceive and </w:t>
      </w:r>
      <w:r w:rsidR="007003E4" w:rsidRPr="00944C99">
        <w:rPr>
          <w:rFonts w:cs="Times New Roman"/>
          <w:szCs w:val="24"/>
        </w:rPr>
        <w:t xml:space="preserve">live </w:t>
      </w:r>
      <w:r w:rsidR="00B851BE">
        <w:rPr>
          <w:rFonts w:cs="Times New Roman"/>
          <w:szCs w:val="24"/>
        </w:rPr>
        <w:t xml:space="preserve">out </w:t>
      </w:r>
      <w:r w:rsidR="00944C99">
        <w:rPr>
          <w:rFonts w:cs="Times New Roman"/>
          <w:szCs w:val="24"/>
        </w:rPr>
        <w:t xml:space="preserve">personal commitments.  </w:t>
      </w:r>
    </w:p>
    <w:p w14:paraId="0CB135B7" w14:textId="18723830" w:rsidR="00923D0F" w:rsidRDefault="00944C99" w:rsidP="00820C89">
      <w:pPr>
        <w:pStyle w:val="NoSpacing"/>
        <w:spacing w:line="480" w:lineRule="auto"/>
        <w:ind w:firstLine="720"/>
        <w:rPr>
          <w:rFonts w:eastAsia="Times New Roman"/>
          <w:szCs w:val="24"/>
        </w:rPr>
      </w:pPr>
      <w:r w:rsidRPr="00944C99">
        <w:rPr>
          <w:rFonts w:eastAsia="Times New Roman"/>
          <w:szCs w:val="24"/>
        </w:rPr>
        <w:t xml:space="preserve">I distinguish two models of </w:t>
      </w:r>
      <w:r w:rsidR="00FA2214">
        <w:rPr>
          <w:rFonts w:eastAsia="Times New Roman"/>
          <w:szCs w:val="24"/>
        </w:rPr>
        <w:t xml:space="preserve">personal </w:t>
      </w:r>
      <w:r w:rsidRPr="00944C99">
        <w:rPr>
          <w:rFonts w:eastAsia="Times New Roman"/>
          <w:szCs w:val="24"/>
        </w:rPr>
        <w:t xml:space="preserve">integrity. The first, </w:t>
      </w:r>
      <w:r w:rsidRPr="00944C99">
        <w:rPr>
          <w:rFonts w:eastAsia="Times New Roman"/>
          <w:i/>
          <w:szCs w:val="24"/>
        </w:rPr>
        <w:t>wholeheartedness</w:t>
      </w:r>
      <w:r w:rsidR="00FA2214">
        <w:rPr>
          <w:rFonts w:eastAsia="Times New Roman"/>
          <w:szCs w:val="24"/>
        </w:rPr>
        <w:t xml:space="preserve">, </w:t>
      </w:r>
      <w:r w:rsidRPr="00944C99">
        <w:rPr>
          <w:rFonts w:eastAsia="Times New Roman"/>
          <w:szCs w:val="24"/>
        </w:rPr>
        <w:t>regards</w:t>
      </w:r>
      <w:r w:rsidR="00D44828">
        <w:rPr>
          <w:rFonts w:eastAsia="Times New Roman"/>
          <w:szCs w:val="24"/>
        </w:rPr>
        <w:t xml:space="preserve"> </w:t>
      </w:r>
      <w:r w:rsidR="00ED4519">
        <w:rPr>
          <w:rFonts w:eastAsia="Times New Roman"/>
          <w:szCs w:val="24"/>
        </w:rPr>
        <w:t xml:space="preserve">harmonious </w:t>
      </w:r>
      <w:r w:rsidRPr="00944C99">
        <w:rPr>
          <w:rFonts w:eastAsia="Times New Roman"/>
          <w:szCs w:val="24"/>
        </w:rPr>
        <w:t>unity of the self as psychologically healthy and volitional consi</w:t>
      </w:r>
      <w:r w:rsidR="00992852">
        <w:rPr>
          <w:rFonts w:eastAsia="Times New Roman"/>
          <w:szCs w:val="24"/>
        </w:rPr>
        <w:t xml:space="preserve">stency as </w:t>
      </w:r>
      <w:r w:rsidR="00DD2E88">
        <w:rPr>
          <w:rFonts w:eastAsia="Times New Roman"/>
          <w:szCs w:val="24"/>
        </w:rPr>
        <w:t xml:space="preserve">ethically ideal. </w:t>
      </w:r>
      <w:r w:rsidR="00992852">
        <w:rPr>
          <w:rFonts w:eastAsia="Times New Roman"/>
          <w:szCs w:val="24"/>
        </w:rPr>
        <w:t xml:space="preserve">I argue that </w:t>
      </w:r>
      <w:r w:rsidRPr="00944C99">
        <w:rPr>
          <w:rFonts w:eastAsia="Times New Roman"/>
          <w:szCs w:val="24"/>
        </w:rPr>
        <w:t xml:space="preserve">it does so at the </w:t>
      </w:r>
      <w:r w:rsidR="005B139F">
        <w:rPr>
          <w:rFonts w:eastAsia="Times New Roman"/>
          <w:szCs w:val="24"/>
        </w:rPr>
        <w:t xml:space="preserve">substantial </w:t>
      </w:r>
      <w:r w:rsidRPr="00944C99">
        <w:rPr>
          <w:rFonts w:eastAsia="Times New Roman"/>
          <w:szCs w:val="24"/>
        </w:rPr>
        <w:t xml:space="preserve">cost of </w:t>
      </w:r>
      <w:r w:rsidR="00D44828">
        <w:rPr>
          <w:rFonts w:eastAsia="Times New Roman"/>
          <w:szCs w:val="24"/>
        </w:rPr>
        <w:t>framing</w:t>
      </w:r>
      <w:r w:rsidR="008F485C">
        <w:rPr>
          <w:rFonts w:eastAsia="Times New Roman"/>
          <w:szCs w:val="24"/>
        </w:rPr>
        <w:t xml:space="preserve"> </w:t>
      </w:r>
      <w:r w:rsidR="00585446">
        <w:rPr>
          <w:rFonts w:eastAsia="Times New Roman"/>
          <w:szCs w:val="24"/>
        </w:rPr>
        <w:t xml:space="preserve">ambivalence and </w:t>
      </w:r>
      <w:r w:rsidR="00C43E80">
        <w:rPr>
          <w:rFonts w:eastAsia="Times New Roman"/>
          <w:szCs w:val="24"/>
        </w:rPr>
        <w:t>conflict</w:t>
      </w:r>
      <w:r w:rsidRPr="00944C99">
        <w:rPr>
          <w:rFonts w:eastAsia="Times New Roman"/>
          <w:szCs w:val="24"/>
        </w:rPr>
        <w:t xml:space="preserve"> as defects of character and action. </w:t>
      </w:r>
      <w:r w:rsidR="00DD2E88">
        <w:rPr>
          <w:rFonts w:eastAsia="Times New Roman"/>
          <w:szCs w:val="24"/>
        </w:rPr>
        <w:t xml:space="preserve">To avoid these </w:t>
      </w:r>
      <w:r w:rsidR="009F60E2">
        <w:rPr>
          <w:rFonts w:eastAsia="Times New Roman"/>
          <w:szCs w:val="24"/>
        </w:rPr>
        <w:t>consequences</w:t>
      </w:r>
      <w:r w:rsidR="00DD2E88">
        <w:rPr>
          <w:rFonts w:eastAsia="Times New Roman"/>
          <w:szCs w:val="24"/>
        </w:rPr>
        <w:t xml:space="preserve">, </w:t>
      </w:r>
      <w:r w:rsidRPr="00944C99">
        <w:rPr>
          <w:rFonts w:eastAsia="Times New Roman"/>
          <w:szCs w:val="24"/>
        </w:rPr>
        <w:t xml:space="preserve">I </w:t>
      </w:r>
      <w:r w:rsidR="00870FD1">
        <w:rPr>
          <w:rFonts w:eastAsia="Times New Roman"/>
          <w:szCs w:val="24"/>
        </w:rPr>
        <w:t>propose</w:t>
      </w:r>
      <w:r w:rsidR="00DD2E88">
        <w:rPr>
          <w:rFonts w:eastAsia="Times New Roman"/>
          <w:szCs w:val="24"/>
        </w:rPr>
        <w:t xml:space="preserve"> </w:t>
      </w:r>
      <w:r w:rsidRPr="00944C99">
        <w:rPr>
          <w:rFonts w:eastAsia="Times New Roman"/>
          <w:szCs w:val="24"/>
        </w:rPr>
        <w:t xml:space="preserve">an alternate ideal of </w:t>
      </w:r>
      <w:r w:rsidRPr="00944C99">
        <w:rPr>
          <w:rFonts w:eastAsia="Times New Roman"/>
          <w:i/>
          <w:szCs w:val="24"/>
        </w:rPr>
        <w:t>humility</w:t>
      </w:r>
      <w:r w:rsidR="00DD2E88">
        <w:rPr>
          <w:rFonts w:eastAsia="Times New Roman"/>
          <w:szCs w:val="24"/>
        </w:rPr>
        <w:t xml:space="preserve"> that construes </w:t>
      </w:r>
      <w:r w:rsidRPr="00944C99">
        <w:rPr>
          <w:rFonts w:eastAsia="Times New Roman"/>
          <w:szCs w:val="24"/>
        </w:rPr>
        <w:t xml:space="preserve">the self as multiple </w:t>
      </w:r>
      <w:r w:rsidR="00A644AB">
        <w:rPr>
          <w:rFonts w:eastAsia="Times New Roman"/>
          <w:szCs w:val="24"/>
        </w:rPr>
        <w:t xml:space="preserve">and precarious </w:t>
      </w:r>
      <w:r w:rsidRPr="00944C99">
        <w:rPr>
          <w:rFonts w:eastAsia="Times New Roman"/>
          <w:szCs w:val="24"/>
        </w:rPr>
        <w:t xml:space="preserve">and </w:t>
      </w:r>
      <w:r w:rsidR="00DD2E88">
        <w:rPr>
          <w:rFonts w:eastAsia="Times New Roman"/>
          <w:szCs w:val="24"/>
        </w:rPr>
        <w:t xml:space="preserve">celebrates </w:t>
      </w:r>
      <w:r w:rsidRPr="00944C99">
        <w:rPr>
          <w:rFonts w:eastAsia="Times New Roman"/>
          <w:szCs w:val="24"/>
        </w:rPr>
        <w:t>experie</w:t>
      </w:r>
      <w:r w:rsidR="00EB3CEC">
        <w:rPr>
          <w:rFonts w:eastAsia="Times New Roman"/>
          <w:szCs w:val="24"/>
        </w:rPr>
        <w:t xml:space="preserve">nces of </w:t>
      </w:r>
      <w:r w:rsidR="00AD48D0">
        <w:rPr>
          <w:rFonts w:eastAsia="Times New Roman"/>
          <w:szCs w:val="24"/>
        </w:rPr>
        <w:t>loss and transformation</w:t>
      </w:r>
      <w:r w:rsidR="00EB3CEC">
        <w:rPr>
          <w:rFonts w:eastAsia="Times New Roman"/>
          <w:szCs w:val="24"/>
        </w:rPr>
        <w:t xml:space="preserve"> </w:t>
      </w:r>
      <w:r w:rsidRPr="00944C99">
        <w:rPr>
          <w:rFonts w:eastAsia="Times New Roman"/>
          <w:szCs w:val="24"/>
        </w:rPr>
        <w:t xml:space="preserve">through which </w:t>
      </w:r>
      <w:r w:rsidR="00ED4519">
        <w:rPr>
          <w:rFonts w:eastAsia="Times New Roman"/>
          <w:szCs w:val="24"/>
        </w:rPr>
        <w:t xml:space="preserve">learning, </w:t>
      </w:r>
      <w:r w:rsidRPr="00944C99">
        <w:rPr>
          <w:rFonts w:eastAsia="Times New Roman"/>
          <w:szCs w:val="24"/>
        </w:rPr>
        <w:t>growth</w:t>
      </w:r>
      <w:r w:rsidR="00ED4519">
        <w:rPr>
          <w:rFonts w:eastAsia="Times New Roman"/>
          <w:szCs w:val="24"/>
        </w:rPr>
        <w:t xml:space="preserve">, </w:t>
      </w:r>
      <w:r w:rsidRPr="00944C99">
        <w:rPr>
          <w:rFonts w:eastAsia="Times New Roman"/>
          <w:szCs w:val="24"/>
        </w:rPr>
        <w:t>innovation</w:t>
      </w:r>
      <w:r w:rsidR="00CA2946">
        <w:rPr>
          <w:rFonts w:eastAsia="Times New Roman"/>
          <w:szCs w:val="24"/>
        </w:rPr>
        <w:t xml:space="preserve">, and </w:t>
      </w:r>
      <w:r w:rsidR="00A644AB">
        <w:rPr>
          <w:rFonts w:eastAsia="Times New Roman"/>
          <w:szCs w:val="24"/>
        </w:rPr>
        <w:t xml:space="preserve">dynamic </w:t>
      </w:r>
      <w:r w:rsidR="00CA2946">
        <w:rPr>
          <w:rFonts w:eastAsia="Times New Roman"/>
          <w:szCs w:val="24"/>
        </w:rPr>
        <w:t xml:space="preserve">relationship become </w:t>
      </w:r>
      <w:r w:rsidRPr="00944C99">
        <w:rPr>
          <w:rFonts w:eastAsia="Times New Roman"/>
          <w:szCs w:val="24"/>
        </w:rPr>
        <w:t>possible.</w:t>
      </w:r>
      <w:r w:rsidR="004423D9">
        <w:rPr>
          <w:rFonts w:eastAsia="Times New Roman"/>
          <w:szCs w:val="24"/>
        </w:rPr>
        <w:t xml:space="preserve"> This </w:t>
      </w:r>
      <w:r w:rsidR="008F66F4" w:rsidRPr="00944C99">
        <w:rPr>
          <w:rFonts w:eastAsia="Times New Roman"/>
          <w:szCs w:val="24"/>
        </w:rPr>
        <w:t>ideal</w:t>
      </w:r>
      <w:r w:rsidR="000832EF">
        <w:rPr>
          <w:rFonts w:eastAsia="Times New Roman"/>
          <w:szCs w:val="24"/>
        </w:rPr>
        <w:t xml:space="preserve"> not only sustains</w:t>
      </w:r>
      <w:r w:rsidR="00DF03AC">
        <w:rPr>
          <w:rFonts w:eastAsia="Times New Roman"/>
          <w:szCs w:val="24"/>
        </w:rPr>
        <w:t xml:space="preserve"> prospects for</w:t>
      </w:r>
      <w:r w:rsidR="00F65BD9">
        <w:rPr>
          <w:rFonts w:eastAsia="Times New Roman"/>
          <w:szCs w:val="24"/>
        </w:rPr>
        <w:t xml:space="preserve"> </w:t>
      </w:r>
      <w:r w:rsidR="000832EF">
        <w:rPr>
          <w:rFonts w:eastAsia="Times New Roman"/>
          <w:szCs w:val="24"/>
        </w:rPr>
        <w:t>integrity but</w:t>
      </w:r>
      <w:r w:rsidR="008F66F4" w:rsidRPr="00944C99">
        <w:rPr>
          <w:rFonts w:eastAsia="Times New Roman"/>
          <w:szCs w:val="24"/>
        </w:rPr>
        <w:t xml:space="preserve"> is </w:t>
      </w:r>
      <w:r w:rsidR="000832EF">
        <w:rPr>
          <w:rFonts w:eastAsia="Times New Roman"/>
          <w:szCs w:val="24"/>
        </w:rPr>
        <w:t>more suitable than wholeheartedness for</w:t>
      </w:r>
      <w:r w:rsidR="00E04856">
        <w:rPr>
          <w:rFonts w:eastAsia="Times New Roman"/>
          <w:szCs w:val="24"/>
        </w:rPr>
        <w:t xml:space="preserve"> </w:t>
      </w:r>
      <w:r w:rsidR="00D85F64">
        <w:rPr>
          <w:rFonts w:eastAsia="Times New Roman"/>
          <w:szCs w:val="24"/>
        </w:rPr>
        <w:t xml:space="preserve">recognizing </w:t>
      </w:r>
      <w:r w:rsidR="008F66F4" w:rsidRPr="00944C99">
        <w:rPr>
          <w:rFonts w:eastAsia="Times New Roman"/>
          <w:szCs w:val="24"/>
        </w:rPr>
        <w:t>practice</w:t>
      </w:r>
      <w:r w:rsidR="00136D32">
        <w:rPr>
          <w:rFonts w:eastAsia="Times New Roman"/>
          <w:szCs w:val="24"/>
        </w:rPr>
        <w:t>s</w:t>
      </w:r>
      <w:r w:rsidR="008F66F4" w:rsidRPr="00944C99">
        <w:rPr>
          <w:rFonts w:eastAsia="Times New Roman"/>
          <w:szCs w:val="24"/>
        </w:rPr>
        <w:t xml:space="preserve"> of contestation</w:t>
      </w:r>
      <w:r w:rsidR="000D44D5">
        <w:rPr>
          <w:rFonts w:eastAsia="Times New Roman"/>
          <w:szCs w:val="24"/>
        </w:rPr>
        <w:t xml:space="preserve">, such as </w:t>
      </w:r>
      <w:r w:rsidR="00075954">
        <w:rPr>
          <w:rFonts w:eastAsia="Times New Roman"/>
          <w:szCs w:val="24"/>
        </w:rPr>
        <w:t xml:space="preserve">those </w:t>
      </w:r>
      <w:r w:rsidR="00E04856">
        <w:rPr>
          <w:rFonts w:eastAsia="Times New Roman"/>
          <w:szCs w:val="24"/>
        </w:rPr>
        <w:t xml:space="preserve">involving </w:t>
      </w:r>
      <w:r w:rsidR="008F66F4" w:rsidRPr="00944C99">
        <w:rPr>
          <w:rFonts w:eastAsia="Times New Roman"/>
          <w:szCs w:val="24"/>
        </w:rPr>
        <w:t>potentially destabilizing encounters with differe</w:t>
      </w:r>
      <w:r w:rsidR="00E04856">
        <w:rPr>
          <w:rFonts w:eastAsia="Times New Roman"/>
          <w:szCs w:val="24"/>
        </w:rPr>
        <w:t xml:space="preserve">nce common within pluralistic societies, </w:t>
      </w:r>
      <w:r w:rsidR="00075954">
        <w:rPr>
          <w:rFonts w:eastAsia="Times New Roman"/>
          <w:szCs w:val="24"/>
        </w:rPr>
        <w:t>as vital for</w:t>
      </w:r>
      <w:r w:rsidR="00AE12A3">
        <w:rPr>
          <w:rFonts w:eastAsia="Times New Roman"/>
          <w:szCs w:val="24"/>
        </w:rPr>
        <w:t xml:space="preserve"> rich, </w:t>
      </w:r>
      <w:r w:rsidR="008F66F4" w:rsidRPr="00944C99">
        <w:rPr>
          <w:rFonts w:eastAsia="Times New Roman"/>
          <w:szCs w:val="24"/>
        </w:rPr>
        <w:t>well-lived li</w:t>
      </w:r>
      <w:r w:rsidR="003509EF">
        <w:rPr>
          <w:rFonts w:eastAsia="Times New Roman"/>
          <w:szCs w:val="24"/>
        </w:rPr>
        <w:t>ves</w:t>
      </w:r>
      <w:r w:rsidR="008F66F4" w:rsidRPr="00944C99">
        <w:rPr>
          <w:rFonts w:eastAsia="Times New Roman"/>
          <w:szCs w:val="24"/>
        </w:rPr>
        <w:t>.</w:t>
      </w:r>
    </w:p>
    <w:p w14:paraId="28A237F1" w14:textId="77777777" w:rsidR="003C47E6" w:rsidRPr="000C0590" w:rsidRDefault="003C47E6" w:rsidP="00820C89">
      <w:pPr>
        <w:pStyle w:val="NoSpacing"/>
        <w:spacing w:line="480" w:lineRule="auto"/>
        <w:ind w:firstLine="720"/>
        <w:rPr>
          <w:rFonts w:eastAsia="Times New Roman"/>
          <w:szCs w:val="24"/>
        </w:rPr>
      </w:pPr>
    </w:p>
    <w:p w14:paraId="03F20EA2" w14:textId="558B4EB5" w:rsidR="000C0590" w:rsidRDefault="00F1291E" w:rsidP="00820C89">
      <w:pPr>
        <w:pStyle w:val="NoSpacing"/>
        <w:spacing w:line="480" w:lineRule="auto"/>
        <w:jc w:val="center"/>
        <w:rPr>
          <w:sz w:val="28"/>
        </w:rPr>
      </w:pPr>
      <w:r>
        <w:rPr>
          <w:sz w:val="28"/>
        </w:rPr>
        <w:t xml:space="preserve">2: </w:t>
      </w:r>
      <w:r w:rsidR="00C66BBD">
        <w:rPr>
          <w:sz w:val="28"/>
        </w:rPr>
        <w:t>Commitment, I</w:t>
      </w:r>
      <w:r w:rsidR="000C0590">
        <w:rPr>
          <w:sz w:val="28"/>
        </w:rPr>
        <w:t>ntegrity</w:t>
      </w:r>
      <w:r w:rsidR="00804B8F">
        <w:rPr>
          <w:sz w:val="28"/>
        </w:rPr>
        <w:t>,</w:t>
      </w:r>
      <w:r w:rsidR="002905F9">
        <w:rPr>
          <w:sz w:val="28"/>
        </w:rPr>
        <w:t xml:space="preserve"> and</w:t>
      </w:r>
      <w:r w:rsidR="00C66BBD">
        <w:rPr>
          <w:sz w:val="28"/>
        </w:rPr>
        <w:t xml:space="preserve"> Erotic H</w:t>
      </w:r>
      <w:r w:rsidR="00581077">
        <w:rPr>
          <w:sz w:val="28"/>
        </w:rPr>
        <w:t>orizons</w:t>
      </w:r>
    </w:p>
    <w:p w14:paraId="76EE69AC" w14:textId="193475DB" w:rsidR="000B6E3C" w:rsidRDefault="007E222D" w:rsidP="00820C89">
      <w:pPr>
        <w:spacing w:after="0" w:line="480" w:lineRule="auto"/>
        <w:ind w:firstLine="720"/>
      </w:pPr>
      <w:r>
        <w:t xml:space="preserve">There is no </w:t>
      </w:r>
      <w:r w:rsidR="00520E79">
        <w:t xml:space="preserve">personal </w:t>
      </w:r>
      <w:r w:rsidR="00BD1B57">
        <w:t>integrity without commitment</w:t>
      </w:r>
      <w:r w:rsidR="00D501E4">
        <w:t xml:space="preserve"> and </w:t>
      </w:r>
      <w:r>
        <w:t>no commitment without attachments</w:t>
      </w:r>
      <w:r w:rsidR="00D501E4">
        <w:t>. S</w:t>
      </w:r>
      <w:r w:rsidR="00872BDB">
        <w:t xml:space="preserve">urely </w:t>
      </w:r>
      <w:r w:rsidR="00BD1B57">
        <w:t xml:space="preserve">the </w:t>
      </w:r>
      <w:r w:rsidR="00FA0BA3">
        <w:t xml:space="preserve">relevant </w:t>
      </w:r>
      <w:r w:rsidR="00BD1B57">
        <w:t xml:space="preserve">sort of attachments </w:t>
      </w:r>
      <w:r w:rsidR="00872BDB">
        <w:t xml:space="preserve">are </w:t>
      </w:r>
      <w:r w:rsidR="00BD1B57" w:rsidRPr="00223339">
        <w:t xml:space="preserve">passionate </w:t>
      </w:r>
      <w:r w:rsidR="00EB6090">
        <w:t xml:space="preserve">investments in </w:t>
      </w:r>
      <w:r w:rsidR="00BD1B57" w:rsidRPr="00223339">
        <w:t xml:space="preserve">relationships </w:t>
      </w:r>
      <w:r w:rsidR="00EB6090">
        <w:t>with</w:t>
      </w:r>
      <w:r w:rsidR="00BD1B57" w:rsidRPr="00223339">
        <w:t xml:space="preserve"> persons, projects</w:t>
      </w:r>
      <w:r w:rsidR="00396AA9">
        <w:t>,</w:t>
      </w:r>
      <w:r w:rsidR="00BD1B57" w:rsidRPr="00223339">
        <w:t xml:space="preserve"> or ideals </w:t>
      </w:r>
      <w:r w:rsidR="00BD1B57">
        <w:t>that</w:t>
      </w:r>
      <w:r w:rsidR="002B36EC">
        <w:t xml:space="preserve"> </w:t>
      </w:r>
      <w:r w:rsidR="00B2137A">
        <w:t xml:space="preserve">help </w:t>
      </w:r>
      <w:r w:rsidR="002B36EC">
        <w:t>make our lives</w:t>
      </w:r>
      <w:r w:rsidR="00BD1B57">
        <w:t xml:space="preserve"> our own.</w:t>
      </w:r>
      <w:r w:rsidR="005418E3">
        <w:rPr>
          <w:rStyle w:val="FootnoteReference"/>
        </w:rPr>
        <w:footnoteReference w:id="2"/>
      </w:r>
      <w:r w:rsidR="00BD1B57">
        <w:t xml:space="preserve"> But though commitment is necessary </w:t>
      </w:r>
      <w:r w:rsidR="0050553C">
        <w:t>for integrity</w:t>
      </w:r>
      <w:r w:rsidR="00BD1B57">
        <w:t>, it is not sufficient</w:t>
      </w:r>
      <w:r w:rsidR="0050553C">
        <w:t xml:space="preserve">: one may be committed to </w:t>
      </w:r>
      <w:r w:rsidR="0050553C" w:rsidRPr="006525DD">
        <w:t>the right things in the wrong way</w:t>
      </w:r>
      <w:r w:rsidR="006B66C7">
        <w:t>.</w:t>
      </w:r>
      <w:r w:rsidR="00FE370B">
        <w:t xml:space="preserve"> </w:t>
      </w:r>
      <w:r w:rsidR="00223339">
        <w:t xml:space="preserve">I </w:t>
      </w:r>
      <w:r w:rsidR="0050553C">
        <w:t xml:space="preserve">want to </w:t>
      </w:r>
      <w:r w:rsidR="00201D7F">
        <w:t>pursue</w:t>
      </w:r>
      <w:r w:rsidR="0050553C">
        <w:t xml:space="preserve"> the </w:t>
      </w:r>
      <w:r w:rsidR="00C20B23">
        <w:t>idea</w:t>
      </w:r>
      <w:r w:rsidR="0050553C">
        <w:t xml:space="preserve"> that </w:t>
      </w:r>
      <w:r w:rsidR="0087414F">
        <w:t xml:space="preserve">having integrity </w:t>
      </w:r>
      <w:r w:rsidR="0087414F" w:rsidRPr="00223339">
        <w:t>depend</w:t>
      </w:r>
      <w:r w:rsidR="00B76875">
        <w:t>s</w:t>
      </w:r>
      <w:r w:rsidR="0087414F" w:rsidRPr="00223339">
        <w:t xml:space="preserve"> </w:t>
      </w:r>
      <w:r w:rsidR="0087414F" w:rsidRPr="00223339">
        <w:lastRenderedPageBreak/>
        <w:t xml:space="preserve">on the </w:t>
      </w:r>
      <w:r w:rsidR="0087414F" w:rsidRPr="00223339">
        <w:rPr>
          <w:i/>
        </w:rPr>
        <w:t>way</w:t>
      </w:r>
      <w:r w:rsidR="0087414F" w:rsidRPr="00223339">
        <w:t xml:space="preserve"> one is</w:t>
      </w:r>
      <w:r w:rsidR="0087414F">
        <w:t xml:space="preserve"> committed.</w:t>
      </w:r>
      <w:r w:rsidR="00223339">
        <w:rPr>
          <w:rStyle w:val="FootnoteReference"/>
        </w:rPr>
        <w:footnoteReference w:id="3"/>
      </w:r>
      <w:r w:rsidR="00721E5E">
        <w:t xml:space="preserve"> </w:t>
      </w:r>
      <w:r w:rsidR="00CD2130">
        <w:t>We want to know w</w:t>
      </w:r>
      <w:r w:rsidR="00B76875">
        <w:t>h</w:t>
      </w:r>
      <w:r w:rsidR="004D7151">
        <w:t xml:space="preserve">at </w:t>
      </w:r>
      <w:r w:rsidR="00B76875">
        <w:t xml:space="preserve">makes some </w:t>
      </w:r>
      <w:r w:rsidR="004D7151" w:rsidRPr="00223339">
        <w:t>way</w:t>
      </w:r>
      <w:r w:rsidR="00B76875">
        <w:t>s</w:t>
      </w:r>
      <w:r w:rsidR="004D7151" w:rsidRPr="00223339">
        <w:t xml:space="preserve"> of living out</w:t>
      </w:r>
      <w:r w:rsidR="003D6A80">
        <w:t xml:space="preserve"> </w:t>
      </w:r>
      <w:r w:rsidR="00B76875">
        <w:t xml:space="preserve">commitments </w:t>
      </w:r>
      <w:r w:rsidR="00CD2130">
        <w:t xml:space="preserve">more </w:t>
      </w:r>
      <w:r w:rsidR="00563651">
        <w:t>choice</w:t>
      </w:r>
      <w:r w:rsidR="00804871">
        <w:t>-</w:t>
      </w:r>
      <w:r w:rsidR="00563651">
        <w:t>worthy</w:t>
      </w:r>
      <w:r w:rsidR="00B76875">
        <w:t xml:space="preserve"> </w:t>
      </w:r>
      <w:r w:rsidR="00CD2130">
        <w:t>than others</w:t>
      </w:r>
      <w:r w:rsidR="00337003">
        <w:t xml:space="preserve">, and we </w:t>
      </w:r>
      <w:r w:rsidR="00446EB0">
        <w:t>will approach</w:t>
      </w:r>
      <w:r w:rsidR="00CD2130">
        <w:t xml:space="preserve"> the question by</w:t>
      </w:r>
      <w:r w:rsidR="001E648B">
        <w:t xml:space="preserve"> </w:t>
      </w:r>
      <w:r w:rsidR="00446EB0">
        <w:t xml:space="preserve">appraising </w:t>
      </w:r>
      <w:r w:rsidR="00CD2130">
        <w:t xml:space="preserve">two </w:t>
      </w:r>
      <w:r w:rsidR="00A71B02">
        <w:t xml:space="preserve">related </w:t>
      </w:r>
      <w:r w:rsidR="00CD2130">
        <w:t>answers.</w:t>
      </w:r>
    </w:p>
    <w:p w14:paraId="3ABF2592" w14:textId="6CB61915" w:rsidR="00553D34" w:rsidRDefault="007A5E44" w:rsidP="004C3228">
      <w:pPr>
        <w:spacing w:after="0" w:line="480" w:lineRule="auto"/>
        <w:ind w:firstLine="720"/>
      </w:pPr>
      <w:r>
        <w:t xml:space="preserve">Robert </w:t>
      </w:r>
      <w:r w:rsidR="004D7151">
        <w:t xml:space="preserve">Pippin </w:t>
      </w:r>
      <w:r w:rsidR="0087414F" w:rsidRPr="00223339">
        <w:t>call</w:t>
      </w:r>
      <w:r w:rsidR="004D7151">
        <w:t>s</w:t>
      </w:r>
      <w:r w:rsidR="0087414F" w:rsidRPr="00223339">
        <w:t xml:space="preserve"> psychologically robust, normatively orienting </w:t>
      </w:r>
      <w:r w:rsidR="00F13EE2">
        <w:t>ties</w:t>
      </w:r>
      <w:r w:rsidR="0087414F" w:rsidRPr="00223339">
        <w:t xml:space="preserve"> </w:t>
      </w:r>
      <w:r w:rsidR="00B76875">
        <w:t xml:space="preserve">of the relevant sort </w:t>
      </w:r>
      <w:r w:rsidR="0087414F" w:rsidRPr="00223339">
        <w:rPr>
          <w:i/>
        </w:rPr>
        <w:t xml:space="preserve">erotic </w:t>
      </w:r>
      <w:r w:rsidR="0087414F" w:rsidRPr="00223339">
        <w:t>ties or attachments</w:t>
      </w:r>
      <w:r w:rsidR="00670CEF">
        <w:t xml:space="preserve">. </w:t>
      </w:r>
      <w:r w:rsidR="009C7A6B">
        <w:t xml:space="preserve">Such ties shape </w:t>
      </w:r>
      <w:r w:rsidR="00670CEF">
        <w:t>an agent’s</w:t>
      </w:r>
      <w:r w:rsidR="00C05002">
        <w:t xml:space="preserve"> </w:t>
      </w:r>
      <w:r w:rsidR="00F73D02">
        <w:t>“’stance toward life,’</w:t>
      </w:r>
      <w:r w:rsidR="009C7A6B">
        <w:t xml:space="preserve"> an </w:t>
      </w:r>
      <w:r w:rsidR="00F73D02">
        <w:t>orientation such that things in a life matter or they don’t” (Pippin 2010, 11-12).</w:t>
      </w:r>
      <w:r w:rsidR="00553D34">
        <w:t xml:space="preserve"> </w:t>
      </w:r>
      <w:r w:rsidR="00692CF3">
        <w:t xml:space="preserve">We will adopt </w:t>
      </w:r>
      <w:r w:rsidR="00553D34">
        <w:t xml:space="preserve">Pippin’s </w:t>
      </w:r>
      <w:r w:rsidR="007D4E7D">
        <w:t xml:space="preserve">usage </w:t>
      </w:r>
      <w:r w:rsidR="00553D34">
        <w:t xml:space="preserve">of </w:t>
      </w:r>
      <w:r w:rsidR="00553D34" w:rsidRPr="00E30BF3">
        <w:rPr>
          <w:i/>
          <w:iCs/>
        </w:rPr>
        <w:t>erotic</w:t>
      </w:r>
      <w:r w:rsidR="00B21CC8">
        <w:t xml:space="preserve"> </w:t>
      </w:r>
      <w:r w:rsidR="00692CF3">
        <w:t>to denote the</w:t>
      </w:r>
      <w:r w:rsidR="008E5319">
        <w:t xml:space="preserve"> </w:t>
      </w:r>
      <w:r w:rsidR="00F20377">
        <w:t xml:space="preserve">kind of </w:t>
      </w:r>
      <w:r w:rsidR="008E5319">
        <w:t xml:space="preserve">psychological </w:t>
      </w:r>
      <w:r w:rsidR="00553D34">
        <w:t>and</w:t>
      </w:r>
      <w:r w:rsidR="00B24E24">
        <w:t xml:space="preserve"> ethical</w:t>
      </w:r>
      <w:r w:rsidR="00553D34">
        <w:t xml:space="preserve"> phenomena</w:t>
      </w:r>
      <w:r w:rsidR="00692CF3">
        <w:t xml:space="preserve"> at issue</w:t>
      </w:r>
      <w:r w:rsidR="00553D34">
        <w:t>.</w:t>
      </w:r>
      <w:r w:rsidR="00770D93">
        <w:t xml:space="preserve"> </w:t>
      </w:r>
      <w:r w:rsidR="00770D93" w:rsidRPr="00E30BF3">
        <w:rPr>
          <w:i/>
          <w:iCs/>
        </w:rPr>
        <w:t>Erotic</w:t>
      </w:r>
      <w:r w:rsidR="00D1736B">
        <w:t xml:space="preserve"> </w:t>
      </w:r>
      <w:r w:rsidR="00770D93">
        <w:t xml:space="preserve">in our sense does not </w:t>
      </w:r>
      <w:r w:rsidR="00513190">
        <w:t xml:space="preserve">entail </w:t>
      </w:r>
      <w:r w:rsidR="00770D93">
        <w:t>lustful, sexual, or romantic attraction,</w:t>
      </w:r>
      <w:r w:rsidR="005B1671">
        <w:t xml:space="preserve"> but derives from the ancient Greek </w:t>
      </w:r>
      <w:r w:rsidR="00EC7445">
        <w:rPr>
          <w:i/>
        </w:rPr>
        <w:t>e</w:t>
      </w:r>
      <w:r w:rsidR="005B1671">
        <w:rPr>
          <w:i/>
        </w:rPr>
        <w:t>ros</w:t>
      </w:r>
      <w:r w:rsidR="005B1671">
        <w:t xml:space="preserve"> (</w:t>
      </w:r>
      <w:r w:rsidR="005B1671" w:rsidRPr="005B1671">
        <w:rPr>
          <w:rFonts w:eastAsiaTheme="minorEastAsia" w:cs="Times New Roman"/>
          <w:szCs w:val="18"/>
          <w:lang w:bidi="ar-SA"/>
        </w:rPr>
        <w:t>ἔρως</w:t>
      </w:r>
      <w:r w:rsidR="00EC7445">
        <w:rPr>
          <w:rFonts w:eastAsiaTheme="minorEastAsia" w:cs="Times New Roman"/>
          <w:szCs w:val="18"/>
          <w:lang w:bidi="ar-SA"/>
        </w:rPr>
        <w:t>),</w:t>
      </w:r>
      <w:r w:rsidR="00EC7445">
        <w:t xml:space="preserve"> whose range of meanings includes diverse manifestations of love</w:t>
      </w:r>
      <w:r w:rsidR="008E5319">
        <w:t xml:space="preserve"> or</w:t>
      </w:r>
      <w:r w:rsidR="00EC7445">
        <w:t xml:space="preserve"> </w:t>
      </w:r>
      <w:r w:rsidR="00B97456">
        <w:t>richly</w:t>
      </w:r>
      <w:r w:rsidR="00EC7445">
        <w:t xml:space="preserve"> motivating attraction to objects </w:t>
      </w:r>
      <w:r w:rsidR="003420BA">
        <w:t xml:space="preserve">of </w:t>
      </w:r>
      <w:r w:rsidR="001905FA">
        <w:t xml:space="preserve">one’s </w:t>
      </w:r>
      <w:r w:rsidR="00B92E88">
        <w:t>deep concern</w:t>
      </w:r>
      <w:r w:rsidR="00EC7445">
        <w:t>.</w:t>
      </w:r>
      <w:r w:rsidR="009A51D1">
        <w:t xml:space="preserve"> </w:t>
      </w:r>
      <w:r w:rsidR="00EC7445">
        <w:t xml:space="preserve"> </w:t>
      </w:r>
      <w:r w:rsidR="004C3228">
        <w:t xml:space="preserve"> </w:t>
      </w:r>
    </w:p>
    <w:p w14:paraId="4D7FF9EB" w14:textId="250AF97A" w:rsidR="004C3228" w:rsidRDefault="00F73D02" w:rsidP="00820C89">
      <w:pPr>
        <w:spacing w:after="0" w:line="480" w:lineRule="auto"/>
        <w:ind w:firstLine="720"/>
      </w:pPr>
      <w:r>
        <w:t xml:space="preserve">Someone’s </w:t>
      </w:r>
      <w:r w:rsidR="0075510B">
        <w:t>erotic ties to a</w:t>
      </w:r>
      <w:r w:rsidR="00CC69FD">
        <w:t xml:space="preserve"> person, </w:t>
      </w:r>
      <w:r w:rsidR="00F04B2D">
        <w:t>project</w:t>
      </w:r>
      <w:r w:rsidR="00CC69FD">
        <w:t>,</w:t>
      </w:r>
      <w:r w:rsidR="00F04B2D">
        <w:t xml:space="preserve"> or</w:t>
      </w:r>
      <w:r w:rsidR="00CC69FD">
        <w:t xml:space="preserve"> role </w:t>
      </w:r>
      <w:r w:rsidR="0075510B">
        <w:t xml:space="preserve">attune </w:t>
      </w:r>
      <w:r w:rsidR="00CE07D0">
        <w:t xml:space="preserve">her to </w:t>
      </w:r>
      <w:r w:rsidR="004D7151">
        <w:t>the responsibilities associated with</w:t>
      </w:r>
      <w:r w:rsidR="0075510B">
        <w:t xml:space="preserve"> </w:t>
      </w:r>
      <w:r w:rsidR="00CE07D0">
        <w:t>it and motivate her to carry them out</w:t>
      </w:r>
      <w:r w:rsidR="00AE6298">
        <w:t>.</w:t>
      </w:r>
      <w:r w:rsidR="004C3228">
        <w:t xml:space="preserve"> </w:t>
      </w:r>
      <w:r w:rsidR="00F04B2D">
        <w:t xml:space="preserve">Such ties have </w:t>
      </w:r>
      <w:r w:rsidR="004C3228">
        <w:t>this function partly due to the fact that they are, as Pippin puts it, “</w:t>
      </w:r>
      <w:r w:rsidR="00CD4A5D">
        <w:t xml:space="preserve">prereflective and prevolitional” (Pippin 2010, 69). </w:t>
      </w:r>
      <w:r w:rsidR="00232D0B">
        <w:t xml:space="preserve">We </w:t>
      </w:r>
      <w:r w:rsidR="00F04B2D">
        <w:t>explore</w:t>
      </w:r>
      <w:r w:rsidR="00E02F93">
        <w:t xml:space="preserve"> </w:t>
      </w:r>
      <w:r w:rsidR="00232D0B">
        <w:t xml:space="preserve">what this means </w:t>
      </w:r>
      <w:r w:rsidR="00E02F93">
        <w:t>at length below</w:t>
      </w:r>
      <w:r w:rsidR="00CC69FD">
        <w:t xml:space="preserve">. </w:t>
      </w:r>
      <w:r w:rsidR="003420BA">
        <w:t xml:space="preserve">For </w:t>
      </w:r>
      <w:r w:rsidR="00CC69FD">
        <w:t>now</w:t>
      </w:r>
      <w:r w:rsidR="00F04B2D">
        <w:t xml:space="preserve">, </w:t>
      </w:r>
      <w:r w:rsidR="008E5319">
        <w:t xml:space="preserve">we </w:t>
      </w:r>
      <w:r w:rsidR="00A207B6">
        <w:t>can</w:t>
      </w:r>
      <w:r w:rsidR="008E5319">
        <w:t xml:space="preserve"> </w:t>
      </w:r>
      <w:r w:rsidR="00CC69FD">
        <w:t xml:space="preserve">say </w:t>
      </w:r>
      <w:r w:rsidR="00CD4A5D">
        <w:t>that</w:t>
      </w:r>
      <w:r w:rsidR="008E5319">
        <w:t xml:space="preserve"> </w:t>
      </w:r>
      <w:r w:rsidR="00CD4A5D">
        <w:t xml:space="preserve">erotic ties establish </w:t>
      </w:r>
      <w:r w:rsidR="004C3228">
        <w:t xml:space="preserve">what a person cares about </w:t>
      </w:r>
      <w:r w:rsidR="00CD4A5D">
        <w:t xml:space="preserve">at a </w:t>
      </w:r>
      <w:r w:rsidR="008E5319">
        <w:t xml:space="preserve">personal </w:t>
      </w:r>
      <w:r w:rsidR="00CD4A5D">
        <w:t xml:space="preserve">level so basic, and typically implicit, </w:t>
      </w:r>
      <w:r w:rsidR="004C3228">
        <w:t>that</w:t>
      </w:r>
      <w:r w:rsidR="007C783C">
        <w:t xml:space="preserve"> she encounters relevant</w:t>
      </w:r>
      <w:r w:rsidR="003420BA">
        <w:t xml:space="preserve"> </w:t>
      </w:r>
      <w:r w:rsidR="00CD4A5D">
        <w:t>choice</w:t>
      </w:r>
      <w:r w:rsidR="007C783C">
        <w:t xml:space="preserve">s about </w:t>
      </w:r>
      <w:r w:rsidR="00CD4A5D">
        <w:t xml:space="preserve">what to do or </w:t>
      </w:r>
      <w:r w:rsidR="007C783C">
        <w:t xml:space="preserve">to </w:t>
      </w:r>
      <w:r w:rsidR="00CD4A5D">
        <w:t xml:space="preserve">believe as already </w:t>
      </w:r>
      <w:r w:rsidR="00B31FA3">
        <w:t xml:space="preserve">charged with </w:t>
      </w:r>
      <w:r w:rsidR="00FD109E">
        <w:t xml:space="preserve">meaning and </w:t>
      </w:r>
      <w:r w:rsidR="00AF03AC">
        <w:t>value</w:t>
      </w:r>
      <w:r w:rsidR="00624500">
        <w:t xml:space="preserve">. For instance, </w:t>
      </w:r>
      <w:r w:rsidR="00A94529">
        <w:t xml:space="preserve">she immediately recognizes </w:t>
      </w:r>
      <w:r w:rsidR="00655DA3">
        <w:t xml:space="preserve">a given </w:t>
      </w:r>
      <w:r w:rsidR="00CD4A5D">
        <w:t>act</w:t>
      </w:r>
      <w:r w:rsidR="003420BA">
        <w:t xml:space="preserve"> </w:t>
      </w:r>
      <w:r w:rsidR="00A94529">
        <w:t xml:space="preserve">as </w:t>
      </w:r>
      <w:r w:rsidR="00CD4A5D">
        <w:t>appealing,</w:t>
      </w:r>
      <w:r w:rsidR="003420BA">
        <w:t xml:space="preserve"> another repellent, or a given attitude as obvious,</w:t>
      </w:r>
      <w:r w:rsidR="00CD4A5D">
        <w:t xml:space="preserve"> </w:t>
      </w:r>
      <w:r w:rsidR="00A94529">
        <w:t>another</w:t>
      </w:r>
      <w:r w:rsidR="003420BA">
        <w:t xml:space="preserve"> not worth considering</w:t>
      </w:r>
      <w:r w:rsidR="00CD4A5D">
        <w:t>.</w:t>
      </w:r>
      <w:r w:rsidR="004C3228">
        <w:t xml:space="preserve"> </w:t>
      </w:r>
    </w:p>
    <w:p w14:paraId="7670CAAA" w14:textId="4613696D" w:rsidR="004D7151" w:rsidRDefault="00113DC7" w:rsidP="00820C89">
      <w:pPr>
        <w:spacing w:after="0" w:line="480" w:lineRule="auto"/>
        <w:ind w:firstLine="720"/>
      </w:pPr>
      <w:r>
        <w:t>W</w:t>
      </w:r>
      <w:r w:rsidR="006858A4">
        <w:t>e</w:t>
      </w:r>
      <w:r w:rsidR="00853616">
        <w:t xml:space="preserve"> should</w:t>
      </w:r>
      <w:r>
        <w:t xml:space="preserve"> </w:t>
      </w:r>
      <w:r w:rsidR="004D7151">
        <w:t>distinguish erotic ties</w:t>
      </w:r>
      <w:r w:rsidR="00736B03">
        <w:t xml:space="preserve"> </w:t>
      </w:r>
      <w:r w:rsidR="004D7151">
        <w:t xml:space="preserve">from </w:t>
      </w:r>
      <w:r w:rsidR="004D7151" w:rsidRPr="0074495B">
        <w:t xml:space="preserve">conceptions of how one </w:t>
      </w:r>
      <w:r w:rsidR="00467592">
        <w:t xml:space="preserve">should </w:t>
      </w:r>
      <w:r w:rsidR="004D7151" w:rsidRPr="0074495B">
        <w:t>live them out</w:t>
      </w:r>
      <w:r w:rsidR="00D8781F">
        <w:t>,</w:t>
      </w:r>
      <w:r w:rsidR="00797D2E">
        <w:t xml:space="preserve"> or </w:t>
      </w:r>
      <w:r>
        <w:rPr>
          <w:i/>
        </w:rPr>
        <w:t>erotic ideals</w:t>
      </w:r>
      <w:r w:rsidR="007B2D30">
        <w:t xml:space="preserve">. </w:t>
      </w:r>
      <w:r w:rsidR="006C2EC2">
        <w:t xml:space="preserve">Someone’s </w:t>
      </w:r>
      <w:r w:rsidR="004D7151" w:rsidRPr="0074495B">
        <w:t>erotic</w:t>
      </w:r>
      <w:r w:rsidR="004D7151">
        <w:t xml:space="preserve"> </w:t>
      </w:r>
      <w:r w:rsidR="004D7151" w:rsidRPr="0011518E">
        <w:rPr>
          <w:i/>
          <w:iCs/>
        </w:rPr>
        <w:t>tie</w:t>
      </w:r>
      <w:r w:rsidR="004D7151">
        <w:t xml:space="preserve"> manifests</w:t>
      </w:r>
      <w:r w:rsidR="0011518E">
        <w:t xml:space="preserve"> </w:t>
      </w:r>
      <w:r w:rsidR="004D7151">
        <w:t xml:space="preserve">the mattering </w:t>
      </w:r>
      <w:r w:rsidR="006C2EC2">
        <w:t xml:space="preserve">to her </w:t>
      </w:r>
      <w:r w:rsidR="004D7151">
        <w:t>of a person, project</w:t>
      </w:r>
      <w:r w:rsidR="000F40FD">
        <w:t>,</w:t>
      </w:r>
      <w:r w:rsidR="006C2EC2">
        <w:t xml:space="preserve"> </w:t>
      </w:r>
      <w:r w:rsidR="004D7151">
        <w:t>ideal</w:t>
      </w:r>
      <w:r w:rsidR="006C2EC2">
        <w:t xml:space="preserve">, or other object of </w:t>
      </w:r>
      <w:r w:rsidR="00B70FB0">
        <w:t xml:space="preserve">deep </w:t>
      </w:r>
      <w:r w:rsidR="006C2EC2">
        <w:t>attachment</w:t>
      </w:r>
      <w:r w:rsidR="004D7151">
        <w:t xml:space="preserve">. It helps determine her normative and </w:t>
      </w:r>
      <w:r w:rsidR="004D7151">
        <w:lastRenderedPageBreak/>
        <w:t>motivational relationship to what matters to her by</w:t>
      </w:r>
      <w:r>
        <w:t xml:space="preserve"> soliciting or foreclosing </w:t>
      </w:r>
      <w:r w:rsidR="004D7151">
        <w:t>patterns of conduct affecting the</w:t>
      </w:r>
      <w:r>
        <w:t xml:space="preserve"> object</w:t>
      </w:r>
      <w:r w:rsidR="000075D2">
        <w:t xml:space="preserve"> of her concern</w:t>
      </w:r>
      <w:r>
        <w:t>.</w:t>
      </w:r>
      <w:r w:rsidR="000075D2">
        <w:t xml:space="preserve"> But </w:t>
      </w:r>
      <w:r w:rsidR="0011518E">
        <w:t xml:space="preserve">when </w:t>
      </w:r>
      <w:r w:rsidR="000075D2">
        <w:t xml:space="preserve">it matters to someone </w:t>
      </w:r>
      <w:r w:rsidR="000075D2" w:rsidRPr="000075D2">
        <w:rPr>
          <w:i/>
        </w:rPr>
        <w:t>how</w:t>
      </w:r>
      <w:r w:rsidR="000075D2">
        <w:t xml:space="preserve"> things matter to her, </w:t>
      </w:r>
      <w:r w:rsidR="00C87832">
        <w:t xml:space="preserve">she then </w:t>
      </w:r>
      <w:r w:rsidR="000075D2">
        <w:t xml:space="preserve">has </w:t>
      </w:r>
      <w:r>
        <w:t>erotic</w:t>
      </w:r>
      <w:r w:rsidR="00690FA3">
        <w:t xml:space="preserve"> tie</w:t>
      </w:r>
      <w:r w:rsidR="008E5319">
        <w:t>s</w:t>
      </w:r>
      <w:r w:rsidR="00690FA3">
        <w:t xml:space="preserve"> </w:t>
      </w:r>
      <w:r w:rsidR="008E5319">
        <w:t xml:space="preserve">to </w:t>
      </w:r>
      <w:r w:rsidR="00690FA3">
        <w:t>her own style</w:t>
      </w:r>
      <w:r w:rsidR="008E5319">
        <w:t>s</w:t>
      </w:r>
      <w:r w:rsidR="00690FA3">
        <w:t xml:space="preserve"> of attachment, an ideal</w:t>
      </w:r>
      <w:r>
        <w:t xml:space="preserve"> </w:t>
      </w:r>
      <w:r w:rsidR="000075D2">
        <w:t>shaping</w:t>
      </w:r>
      <w:r w:rsidR="004D7151">
        <w:t xml:space="preserve"> </w:t>
      </w:r>
      <w:r w:rsidR="000075D2">
        <w:t xml:space="preserve">her </w:t>
      </w:r>
      <w:r w:rsidR="00690FA3">
        <w:t xml:space="preserve">relationship to </w:t>
      </w:r>
      <w:r w:rsidR="008E5319">
        <w:t xml:space="preserve">the </w:t>
      </w:r>
      <w:r w:rsidR="002E4AA6">
        <w:t>ties themselves</w:t>
      </w:r>
      <w:r w:rsidR="000075D2">
        <w:t xml:space="preserve">. </w:t>
      </w:r>
      <w:r w:rsidR="004D7151">
        <w:t xml:space="preserve">Erotic ideals </w:t>
      </w:r>
      <w:r w:rsidR="0011518E">
        <w:t xml:space="preserve">thus </w:t>
      </w:r>
      <w:r w:rsidR="004D7151">
        <w:t>are</w:t>
      </w:r>
      <w:r w:rsidR="001A371B">
        <w:t xml:space="preserve"> second-order</w:t>
      </w:r>
      <w:r w:rsidR="004D7151">
        <w:t xml:space="preserve"> </w:t>
      </w:r>
      <w:r w:rsidR="00E53F23">
        <w:t>erotic ties</w:t>
      </w:r>
      <w:r w:rsidR="001A371B">
        <w:t>; they govern</w:t>
      </w:r>
      <w:r w:rsidR="004D7151">
        <w:t xml:space="preserve"> our relationships to our own commitments.</w:t>
      </w:r>
      <w:r w:rsidR="006C1852">
        <w:t xml:space="preserve"> </w:t>
      </w:r>
      <w:r w:rsidR="0011518E">
        <w:t>E</w:t>
      </w:r>
      <w:r w:rsidR="00FD2FDF">
        <w:t>xamining</w:t>
      </w:r>
      <w:r w:rsidR="00822F74">
        <w:t xml:space="preserve"> </w:t>
      </w:r>
      <w:r w:rsidR="00FB77F2">
        <w:t>erotic ideal</w:t>
      </w:r>
      <w:r w:rsidR="00822F74">
        <w:t xml:space="preserve">s </w:t>
      </w:r>
      <w:r w:rsidR="0011518E">
        <w:t xml:space="preserve">therefore </w:t>
      </w:r>
      <w:r w:rsidR="00822F74">
        <w:t>help</w:t>
      </w:r>
      <w:r w:rsidR="0011518E">
        <w:t xml:space="preserve">s </w:t>
      </w:r>
      <w:r w:rsidR="00822F74">
        <w:t>us theorize integrity</w:t>
      </w:r>
      <w:r w:rsidR="00FB77F2">
        <w:t>.</w:t>
      </w:r>
    </w:p>
    <w:p w14:paraId="25753504" w14:textId="057E92B9" w:rsidR="0087414F" w:rsidRPr="00223339" w:rsidRDefault="004D7151" w:rsidP="00820C89">
      <w:pPr>
        <w:spacing w:after="0" w:line="480" w:lineRule="auto"/>
        <w:ind w:firstLine="720"/>
      </w:pPr>
      <w:r>
        <w:t>B</w:t>
      </w:r>
      <w:r w:rsidR="009218BE">
        <w:t>ut</w:t>
      </w:r>
      <w:r w:rsidR="00F818E9">
        <w:t xml:space="preserve"> what are erotic ties like</w:t>
      </w:r>
      <w:r w:rsidRPr="00223339">
        <w:t>?</w:t>
      </w:r>
      <w:r w:rsidR="00FB77F2">
        <w:t xml:space="preserve"> </w:t>
      </w:r>
      <w:r w:rsidR="00F818E9">
        <w:t>Following Nietzsche and Heidegger, Pippin</w:t>
      </w:r>
      <w:r w:rsidR="0087414F" w:rsidRPr="00223339">
        <w:t xml:space="preserve"> </w:t>
      </w:r>
      <w:r w:rsidR="00C85151">
        <w:t xml:space="preserve">explains </w:t>
      </w:r>
      <w:r w:rsidR="00777EE4">
        <w:t>that temporally</w:t>
      </w:r>
      <w:r w:rsidR="00F818E9">
        <w:t xml:space="preserve"> extended </w:t>
      </w:r>
      <w:r w:rsidR="00447AC3">
        <w:t xml:space="preserve">social </w:t>
      </w:r>
      <w:r w:rsidR="00F818E9">
        <w:t xml:space="preserve">practices </w:t>
      </w:r>
      <w:r w:rsidR="001D6D12">
        <w:t xml:space="preserve">require erotically attached participants. </w:t>
      </w:r>
      <w:r w:rsidR="007347E8">
        <w:t>Such practices</w:t>
      </w:r>
      <w:r w:rsidR="001D6D12">
        <w:t xml:space="preserve"> </w:t>
      </w:r>
      <w:r w:rsidR="00F818E9">
        <w:t xml:space="preserve">endure </w:t>
      </w:r>
      <w:r w:rsidR="0087414F">
        <w:t>“because human beings come to be committed to certain norms” by undertaking them “’as if your life depended on it,’ with a full or deep (or one might even say ‘existential’) commitment to the practice” in question</w:t>
      </w:r>
      <w:r w:rsidR="00F62C4F">
        <w:t xml:space="preserve"> (Pippin 2010, 11)</w:t>
      </w:r>
      <w:r w:rsidR="0087414F">
        <w:t>.</w:t>
      </w:r>
      <w:r w:rsidR="00F62C4F">
        <w:t xml:space="preserve"> </w:t>
      </w:r>
      <w:r w:rsidR="0087414F">
        <w:t>In other words, “in all distinctly human forms of life, we can…detect some basic, full-blooded or deep, ‘orienting’ c</w:t>
      </w:r>
      <w:r w:rsidR="00C85151">
        <w:t xml:space="preserve">ommitments.” </w:t>
      </w:r>
      <w:r w:rsidR="0087414F" w:rsidRPr="00223339">
        <w:t xml:space="preserve">He identifies such attachments partly in terms of a distinction between two senses of commitment: </w:t>
      </w:r>
    </w:p>
    <w:p w14:paraId="66D059F9" w14:textId="07565FDA" w:rsidR="0087414F" w:rsidRPr="00307844" w:rsidRDefault="0087414F" w:rsidP="00307844">
      <w:pPr>
        <w:pStyle w:val="BlockQuote"/>
        <w:spacing w:line="480" w:lineRule="auto"/>
        <w:ind w:left="720"/>
        <w:rPr>
          <w:sz w:val="22"/>
          <w:szCs w:val="22"/>
        </w:rPr>
      </w:pPr>
      <w:r w:rsidRPr="00223339">
        <w:rPr>
          <w:sz w:val="22"/>
          <w:szCs w:val="22"/>
        </w:rPr>
        <w:t>The first we might call a thin or surface commitment of the sort involved when one agrees to play a game or participate in a social practice such as voting, and it consists in what obligations one is in fact undertaking from the point of view of any other player or participant. If you undertake to vote, you obligate yourself to vote in the proper precinct, not to vote twice, and so forth, whether you consciously acknowledge that or not…But there is another feature of your commitment that is rather a ‘depth’ commitment and, in this analogy, can be said to concern your commitment to the game itself, to its significance</w:t>
      </w:r>
      <w:r w:rsidR="00F62C4F">
        <w:rPr>
          <w:sz w:val="22"/>
          <w:szCs w:val="22"/>
        </w:rPr>
        <w:t>. (</w:t>
      </w:r>
      <w:r w:rsidR="00F62C4F">
        <w:rPr>
          <w:i/>
          <w:sz w:val="22"/>
          <w:szCs w:val="22"/>
        </w:rPr>
        <w:t>Ibid.,</w:t>
      </w:r>
      <w:r w:rsidR="00F62C4F">
        <w:rPr>
          <w:sz w:val="22"/>
          <w:szCs w:val="22"/>
        </w:rPr>
        <w:t xml:space="preserve"> 27).</w:t>
      </w:r>
    </w:p>
    <w:p w14:paraId="6E74361E" w14:textId="5E597469" w:rsidR="008B2A27" w:rsidRDefault="00CF20C9" w:rsidP="00820C89">
      <w:pPr>
        <w:spacing w:after="0" w:line="480" w:lineRule="auto"/>
        <w:ind w:firstLine="720"/>
      </w:pPr>
      <w:r>
        <w:t xml:space="preserve">Pippin’s </w:t>
      </w:r>
      <w:r w:rsidR="00D80CD6">
        <w:t xml:space="preserve">talk of </w:t>
      </w:r>
      <w:r>
        <w:t>“d</w:t>
      </w:r>
      <w:r w:rsidR="0087414F" w:rsidRPr="00223339">
        <w:t>epth</w:t>
      </w:r>
      <w:r w:rsidR="00B76C8E">
        <w:t xml:space="preserve">” </w:t>
      </w:r>
      <w:r w:rsidR="0087414F" w:rsidRPr="00223339">
        <w:t>and “thin</w:t>
      </w:r>
      <w:r w:rsidR="00D80CD6">
        <w:t>ness</w:t>
      </w:r>
      <w:r w:rsidR="0087414F" w:rsidRPr="00223339">
        <w:t xml:space="preserve">” </w:t>
      </w:r>
      <w:r w:rsidR="00D80CD6">
        <w:t xml:space="preserve">concerns </w:t>
      </w:r>
      <w:r w:rsidR="007A5EBF">
        <w:t xml:space="preserve">how </w:t>
      </w:r>
      <w:r w:rsidR="00B76C8E">
        <w:t>we</w:t>
      </w:r>
      <w:r w:rsidR="00D80CD6">
        <w:t xml:space="preserve"> </w:t>
      </w:r>
      <w:r w:rsidR="00B76C8E">
        <w:t xml:space="preserve">take up and live out </w:t>
      </w:r>
      <w:r w:rsidR="0087414F">
        <w:t xml:space="preserve">roles and responsibilities within practices </w:t>
      </w:r>
      <w:r w:rsidR="0087414F" w:rsidRPr="00223339">
        <w:t>that matter to</w:t>
      </w:r>
      <w:r w:rsidR="00B76C8E">
        <w:t xml:space="preserve"> us</w:t>
      </w:r>
      <w:r w:rsidR="007A5EBF">
        <w:t xml:space="preserve">. On </w:t>
      </w:r>
      <w:r w:rsidR="00ED3004">
        <w:t>his</w:t>
      </w:r>
      <w:r w:rsidR="007A5EBF">
        <w:t xml:space="preserve"> view, </w:t>
      </w:r>
      <w:r w:rsidR="00943C70" w:rsidRPr="00205C44">
        <w:t>both</w:t>
      </w:r>
      <w:r w:rsidR="00943C70">
        <w:t xml:space="preserve"> </w:t>
      </w:r>
      <w:r w:rsidR="007A5EBF">
        <w:t xml:space="preserve">types </w:t>
      </w:r>
      <w:r w:rsidR="0087414F" w:rsidRPr="00223339">
        <w:t xml:space="preserve">entail </w:t>
      </w:r>
      <w:r w:rsidR="0087414F" w:rsidRPr="00223339">
        <w:lastRenderedPageBreak/>
        <w:t xml:space="preserve">obligations that </w:t>
      </w:r>
      <w:r w:rsidR="00661BA9">
        <w:t>participants</w:t>
      </w:r>
      <w:r w:rsidR="00A71214">
        <w:t xml:space="preserve"> understand one another</w:t>
      </w:r>
      <w:r w:rsidR="0087414F" w:rsidRPr="00223339">
        <w:t xml:space="preserve"> to undertake</w:t>
      </w:r>
      <w:r w:rsidR="00A71214">
        <w:t xml:space="preserve">, or </w:t>
      </w:r>
      <w:r w:rsidR="0087414F" w:rsidRPr="00223339">
        <w:rPr>
          <w:i/>
        </w:rPr>
        <w:t>default obligations</w:t>
      </w:r>
      <w:r w:rsidR="00A71214">
        <w:t xml:space="preserve"> whose</w:t>
      </w:r>
      <w:r w:rsidR="0087414F" w:rsidRPr="00223339">
        <w:t xml:space="preserve"> prescriptive content correspond</w:t>
      </w:r>
      <w:r w:rsidR="00661BA9">
        <w:t xml:space="preserve">s </w:t>
      </w:r>
      <w:r w:rsidR="0087414F">
        <w:t>to a prior n</w:t>
      </w:r>
      <w:r w:rsidR="009B2397">
        <w:t xml:space="preserve">ormative understanding </w:t>
      </w:r>
      <w:r w:rsidR="0087414F">
        <w:t>participants</w:t>
      </w:r>
      <w:r w:rsidR="007A5EBF">
        <w:t xml:space="preserve"> share.</w:t>
      </w:r>
      <w:r w:rsidR="00A07DCD">
        <w:t xml:space="preserve"> But while a</w:t>
      </w:r>
      <w:r w:rsidR="007A5EBF">
        <w:t xml:space="preserve"> thinly committed agent goes through the motions, a deeply </w:t>
      </w:r>
      <w:r w:rsidR="0087414F">
        <w:t xml:space="preserve">committed </w:t>
      </w:r>
      <w:r w:rsidR="007A5EBF">
        <w:t>one undertakes default obligations</w:t>
      </w:r>
      <w:r w:rsidR="007479D7" w:rsidRPr="0032039E">
        <w:t xml:space="preserve"> “</w:t>
      </w:r>
      <w:r w:rsidR="00A71214">
        <w:t>as if her life depended on it”—</w:t>
      </w:r>
      <w:r w:rsidR="007A5EBF">
        <w:t>she is more prepared</w:t>
      </w:r>
      <w:r w:rsidR="0087414F" w:rsidRPr="0032039E">
        <w:t xml:space="preserve"> to sacrifice what she otherwise values for the sake of h</w:t>
      </w:r>
      <w:r w:rsidR="006550AA" w:rsidRPr="0032039E">
        <w:t>onoring</w:t>
      </w:r>
      <w:r w:rsidR="007A5EBF">
        <w:t xml:space="preserve"> them</w:t>
      </w:r>
      <w:r w:rsidR="0087414F" w:rsidRPr="0032039E">
        <w:t>.</w:t>
      </w:r>
      <w:r w:rsidR="00A71214">
        <w:rPr>
          <w:rStyle w:val="FootnoteReference"/>
        </w:rPr>
        <w:footnoteReference w:id="4"/>
      </w:r>
    </w:p>
    <w:p w14:paraId="4B0D0A76" w14:textId="77777777" w:rsidR="007C09D1" w:rsidRPr="0032039E" w:rsidRDefault="007C09D1" w:rsidP="00820C89">
      <w:pPr>
        <w:spacing w:after="0" w:line="480" w:lineRule="auto"/>
      </w:pPr>
    </w:p>
    <w:p w14:paraId="7B4D0AAA" w14:textId="028485DA" w:rsidR="008B2A27" w:rsidRPr="0032039E" w:rsidRDefault="008B2A27" w:rsidP="00820C89">
      <w:pPr>
        <w:pStyle w:val="ListParagraph"/>
        <w:spacing w:line="480" w:lineRule="auto"/>
        <w:ind w:left="0"/>
        <w:jc w:val="center"/>
        <w:rPr>
          <w:sz w:val="28"/>
        </w:rPr>
      </w:pPr>
      <w:r w:rsidRPr="0032039E">
        <w:rPr>
          <w:sz w:val="28"/>
        </w:rPr>
        <w:t xml:space="preserve">3: </w:t>
      </w:r>
      <w:r w:rsidR="00C66BBD">
        <w:rPr>
          <w:sz w:val="28"/>
        </w:rPr>
        <w:t>W</w:t>
      </w:r>
      <w:r w:rsidR="008615E1" w:rsidRPr="0032039E">
        <w:rPr>
          <w:sz w:val="28"/>
        </w:rPr>
        <w:t xml:space="preserve">holeheartedness: </w:t>
      </w:r>
      <w:r w:rsidR="00C66BBD">
        <w:rPr>
          <w:sz w:val="28"/>
        </w:rPr>
        <w:t>Taking Ourselves S</w:t>
      </w:r>
      <w:r w:rsidRPr="0032039E">
        <w:rPr>
          <w:sz w:val="28"/>
        </w:rPr>
        <w:t>eriously</w:t>
      </w:r>
    </w:p>
    <w:p w14:paraId="31F2D7CF" w14:textId="06FF64A9" w:rsidR="00E660ED" w:rsidRDefault="003A6777" w:rsidP="00E660ED">
      <w:pPr>
        <w:spacing w:after="0" w:line="480" w:lineRule="auto"/>
        <w:ind w:firstLine="720"/>
      </w:pPr>
      <w:r>
        <w:t>W</w:t>
      </w:r>
      <w:r w:rsidR="00106166" w:rsidRPr="0032039E">
        <w:t xml:space="preserve">e want to know </w:t>
      </w:r>
      <w:r w:rsidR="007478DE" w:rsidRPr="0032039E">
        <w:t xml:space="preserve">what </w:t>
      </w:r>
      <w:r w:rsidR="00884E05">
        <w:t>style of</w:t>
      </w:r>
      <w:r w:rsidR="007478DE" w:rsidRPr="0032039E">
        <w:t xml:space="preserve"> </w:t>
      </w:r>
      <w:r w:rsidR="00884E05">
        <w:t xml:space="preserve">commitment </w:t>
      </w:r>
      <w:r w:rsidR="001375F5">
        <w:t xml:space="preserve">has </w:t>
      </w:r>
      <w:r w:rsidR="00D610F3">
        <w:t xml:space="preserve">integrity’s </w:t>
      </w:r>
      <w:r w:rsidR="002867DF">
        <w:t>special value</w:t>
      </w:r>
      <w:r w:rsidR="00E46C87">
        <w:t xml:space="preserve"> as a virtue</w:t>
      </w:r>
      <w:r w:rsidR="00D7666E">
        <w:t xml:space="preserve"> of character</w:t>
      </w:r>
      <w:r w:rsidR="00A55C7A" w:rsidRPr="0032039E">
        <w:t xml:space="preserve">. </w:t>
      </w:r>
      <w:r w:rsidR="00C960E7">
        <w:t xml:space="preserve">We naturally think that </w:t>
      </w:r>
      <w:r w:rsidR="007478DE" w:rsidRPr="0032039E">
        <w:t xml:space="preserve">someone whose commitments have depth in </w:t>
      </w:r>
      <w:r w:rsidR="007652B2" w:rsidRPr="0032039E">
        <w:t xml:space="preserve">Pippin’s </w:t>
      </w:r>
      <w:r w:rsidR="00A55C7A" w:rsidRPr="0032039E">
        <w:t>sens</w:t>
      </w:r>
      <w:r w:rsidR="005602A3">
        <w:t xml:space="preserve">e </w:t>
      </w:r>
      <w:r w:rsidR="005602A3" w:rsidRPr="00AD573B">
        <w:rPr>
          <w:i/>
        </w:rPr>
        <w:t>takes them seriously</w:t>
      </w:r>
      <w:r w:rsidR="000C133E">
        <w:t>,</w:t>
      </w:r>
      <w:r w:rsidR="005602A3">
        <w:t xml:space="preserve"> and </w:t>
      </w:r>
      <w:r w:rsidR="00D610F3">
        <w:t xml:space="preserve">so </w:t>
      </w:r>
      <w:r w:rsidR="007478DE" w:rsidRPr="0032039E">
        <w:t>this seems a decent pass at what ha</w:t>
      </w:r>
      <w:r w:rsidR="005602A3">
        <w:t xml:space="preserve">ving integrity means. We </w:t>
      </w:r>
      <w:r w:rsidR="00B90C6B" w:rsidRPr="0032039E">
        <w:t xml:space="preserve">feel </w:t>
      </w:r>
      <w:r w:rsidR="007478DE" w:rsidRPr="0032039E">
        <w:t xml:space="preserve">disposed to </w:t>
      </w:r>
      <w:r w:rsidR="00A55C7A" w:rsidRPr="0032039E">
        <w:t>find</w:t>
      </w:r>
      <w:r w:rsidR="007478DE" w:rsidRPr="0032039E">
        <w:t xml:space="preserve"> integrity </w:t>
      </w:r>
      <w:r w:rsidR="00A55C7A" w:rsidRPr="0032039E">
        <w:t xml:space="preserve">in </w:t>
      </w:r>
      <w:r w:rsidR="007478DE" w:rsidRPr="0032039E">
        <w:t xml:space="preserve">someone with the seriousness about </w:t>
      </w:r>
      <w:r w:rsidR="00BE34C6">
        <w:t>h</w:t>
      </w:r>
      <w:r w:rsidR="003B609F">
        <w:t>is</w:t>
      </w:r>
      <w:r w:rsidR="00BE34C6">
        <w:t xml:space="preserve"> own perspectives </w:t>
      </w:r>
      <w:r w:rsidR="00A55C7A" w:rsidRPr="0032039E">
        <w:t xml:space="preserve">on what matters </w:t>
      </w:r>
      <w:r w:rsidR="00DD42E8">
        <w:t xml:space="preserve">and what </w:t>
      </w:r>
      <w:r w:rsidR="00CE69D7">
        <w:t>it</w:t>
      </w:r>
      <w:r w:rsidR="00DD42E8">
        <w:t xml:space="preserve"> </w:t>
      </w:r>
      <w:r w:rsidR="00BE34C6">
        <w:t xml:space="preserve">requires of </w:t>
      </w:r>
      <w:r w:rsidR="003B609F">
        <w:t xml:space="preserve">him </w:t>
      </w:r>
      <w:r w:rsidR="007478DE" w:rsidRPr="0032039E">
        <w:t>that prec</w:t>
      </w:r>
      <w:r w:rsidR="00D43E03" w:rsidRPr="0032039E">
        <w:t xml:space="preserve">ludes, </w:t>
      </w:r>
      <w:r w:rsidR="00A55C7A" w:rsidRPr="0032039E">
        <w:t xml:space="preserve">at </w:t>
      </w:r>
      <w:r w:rsidR="00FF42D6">
        <w:t>one</w:t>
      </w:r>
      <w:r w:rsidR="00A55C7A" w:rsidRPr="0032039E">
        <w:t xml:space="preserve"> extreme</w:t>
      </w:r>
      <w:r w:rsidR="00D43E03" w:rsidRPr="0032039E">
        <w:t xml:space="preserve">, </w:t>
      </w:r>
      <w:r w:rsidR="00624188">
        <w:t xml:space="preserve">dismissing </w:t>
      </w:r>
      <w:r w:rsidR="00AB70E2" w:rsidRPr="0032039E">
        <w:t>or</w:t>
      </w:r>
      <w:r w:rsidR="007478DE" w:rsidRPr="0032039E">
        <w:t xml:space="preserve"> abandoning </w:t>
      </w:r>
      <w:r w:rsidR="00B90C6B" w:rsidRPr="0032039E">
        <w:t xml:space="preserve">them </w:t>
      </w:r>
      <w:r w:rsidR="00106166" w:rsidRPr="0032039E">
        <w:t xml:space="preserve">willy-nilly, gnashing </w:t>
      </w:r>
      <w:r w:rsidR="003B609F">
        <w:t xml:space="preserve">his </w:t>
      </w:r>
      <w:r w:rsidR="00106166" w:rsidRPr="0032039E">
        <w:t xml:space="preserve">teeth at </w:t>
      </w:r>
      <w:r w:rsidR="003B609F">
        <w:t xml:space="preserve">his </w:t>
      </w:r>
      <w:r w:rsidR="00106166" w:rsidRPr="0032039E">
        <w:t>own f</w:t>
      </w:r>
      <w:r w:rsidR="00624188">
        <w:t xml:space="preserve">eelings, judgments, </w:t>
      </w:r>
      <w:r w:rsidR="00AB70E2" w:rsidRPr="0032039E">
        <w:t>and concerns</w:t>
      </w:r>
      <w:r w:rsidR="00106166" w:rsidRPr="0032039E">
        <w:t xml:space="preserve"> just for the </w:t>
      </w:r>
      <w:r w:rsidR="00624188">
        <w:t xml:space="preserve">hell of it </w:t>
      </w:r>
      <w:r w:rsidR="00AB70E2" w:rsidRPr="0032039E">
        <w:t xml:space="preserve">like </w:t>
      </w:r>
      <w:r w:rsidR="00B90C6B" w:rsidRPr="0032039E">
        <w:t>Dostoevsky’s Underground Man</w:t>
      </w:r>
      <w:r w:rsidR="00304098">
        <w:t>.</w:t>
      </w:r>
      <w:r w:rsidR="00301924">
        <w:rPr>
          <w:rStyle w:val="FootnoteReference"/>
        </w:rPr>
        <w:footnoteReference w:id="5"/>
      </w:r>
      <w:r w:rsidR="00770402">
        <w:t xml:space="preserve"> </w:t>
      </w:r>
      <w:r w:rsidR="008C4E65">
        <w:t xml:space="preserve">Indeed, </w:t>
      </w:r>
      <w:r w:rsidR="00D43E03" w:rsidRPr="0032039E">
        <w:t xml:space="preserve">Pippin’s </w:t>
      </w:r>
      <w:r w:rsidR="009403A3">
        <w:t xml:space="preserve">discussion </w:t>
      </w:r>
      <w:r w:rsidR="00D92926" w:rsidRPr="0032039E">
        <w:t xml:space="preserve">suggests that an </w:t>
      </w:r>
      <w:r w:rsidR="00624188">
        <w:t xml:space="preserve">agent’s </w:t>
      </w:r>
      <w:r w:rsidR="001C5A01" w:rsidRPr="0032039E">
        <w:t xml:space="preserve">integrity </w:t>
      </w:r>
      <w:r w:rsidR="00624188">
        <w:t xml:space="preserve">reflects the depth </w:t>
      </w:r>
      <w:r w:rsidR="003B609F">
        <w:t xml:space="preserve">of his </w:t>
      </w:r>
      <w:r w:rsidR="00624188">
        <w:t xml:space="preserve">commitments. </w:t>
      </w:r>
      <w:r w:rsidR="003B609F">
        <w:t>H</w:t>
      </w:r>
      <w:r w:rsidR="005865A1">
        <w:t xml:space="preserve">is </w:t>
      </w:r>
      <w:r w:rsidR="00CE1278">
        <w:t>serio</w:t>
      </w:r>
      <w:r w:rsidR="00624188">
        <w:t>us</w:t>
      </w:r>
      <w:r w:rsidR="005865A1">
        <w:t xml:space="preserve">ness is reflected in </w:t>
      </w:r>
      <w:r w:rsidR="003B609F">
        <w:t xml:space="preserve">his </w:t>
      </w:r>
      <w:r w:rsidR="009403A3">
        <w:t xml:space="preserve">readiness </w:t>
      </w:r>
      <w:r w:rsidR="00106166" w:rsidRPr="0032039E">
        <w:t xml:space="preserve">to sacrifice </w:t>
      </w:r>
      <w:r w:rsidR="00BE6CDD">
        <w:t xml:space="preserve">other </w:t>
      </w:r>
      <w:r w:rsidR="009403A3">
        <w:t xml:space="preserve">valued </w:t>
      </w:r>
      <w:r w:rsidR="00106166" w:rsidRPr="0032039E">
        <w:t>goods to</w:t>
      </w:r>
      <w:r w:rsidR="00CE1278">
        <w:t xml:space="preserve"> honor </w:t>
      </w:r>
      <w:r w:rsidR="00BE6CDD">
        <w:t>default obligations</w:t>
      </w:r>
      <w:r w:rsidR="005865A1">
        <w:t xml:space="preserve"> around the object</w:t>
      </w:r>
      <w:r w:rsidR="008C4E65">
        <w:t>, since</w:t>
      </w:r>
      <w:r w:rsidR="00624188">
        <w:t xml:space="preserve"> w</w:t>
      </w:r>
      <w:r w:rsidR="00106166" w:rsidRPr="0032039E">
        <w:t xml:space="preserve">eak or “thin” erotic </w:t>
      </w:r>
      <w:r w:rsidR="001375F5">
        <w:t>ties</w:t>
      </w:r>
      <w:r w:rsidR="00CE1278">
        <w:t xml:space="preserve"> </w:t>
      </w:r>
      <w:r w:rsidR="00106166" w:rsidRPr="0032039E">
        <w:t>cannot sustain t</w:t>
      </w:r>
      <w:r w:rsidR="00CE1278">
        <w:t xml:space="preserve">he willingness to prioritize it </w:t>
      </w:r>
      <w:r w:rsidR="00BE6CDD">
        <w:t xml:space="preserve">over </w:t>
      </w:r>
      <w:r w:rsidR="00624188">
        <w:t>others</w:t>
      </w:r>
      <w:r w:rsidR="00106166" w:rsidRPr="0032039E">
        <w:t>.</w:t>
      </w:r>
      <w:r w:rsidR="00E660ED">
        <w:t xml:space="preserve"> So, it appears that</w:t>
      </w:r>
      <w:r w:rsidR="00B43E37">
        <w:t xml:space="preserve"> </w:t>
      </w:r>
      <w:r w:rsidR="00CF7B3A" w:rsidRPr="0032039E">
        <w:t>i</w:t>
      </w:r>
      <w:r w:rsidR="00780BA7" w:rsidRPr="0032039E">
        <w:t>ntegrity means</w:t>
      </w:r>
      <w:r w:rsidR="00C769B2" w:rsidRPr="0032039E">
        <w:t xml:space="preserve"> taking a stand on what matters and maintaining it with the </w:t>
      </w:r>
      <w:r w:rsidR="00BE6CDD">
        <w:t xml:space="preserve">intense </w:t>
      </w:r>
      <w:r w:rsidR="007F2C77" w:rsidRPr="0032039E">
        <w:t>devotion of someone who</w:t>
      </w:r>
      <w:r w:rsidR="00C769B2" w:rsidRPr="0032039E">
        <w:t xml:space="preserve"> takes h</w:t>
      </w:r>
      <w:r w:rsidR="007F2C77" w:rsidRPr="0032039E">
        <w:t>er commitments seriously.</w:t>
      </w:r>
      <w:r w:rsidR="00F823D1">
        <w:t xml:space="preserve"> </w:t>
      </w:r>
      <w:r w:rsidR="00BE6CDD">
        <w:t>As Pippin</w:t>
      </w:r>
      <w:r w:rsidR="00BE42E8">
        <w:t xml:space="preserve"> says</w:t>
      </w:r>
      <w:r w:rsidR="00BE6CDD">
        <w:t>, “</w:t>
      </w:r>
      <w:r w:rsidR="00BE6CDD">
        <w:rPr>
          <w:i/>
        </w:rPr>
        <w:t xml:space="preserve">Depth </w:t>
      </w:r>
      <w:r w:rsidR="00BE6CDD">
        <w:t xml:space="preserve">would then be another word for a passionate </w:t>
      </w:r>
      <w:r w:rsidR="00BE6CDD">
        <w:rPr>
          <w:i/>
        </w:rPr>
        <w:t xml:space="preserve">identification </w:t>
      </w:r>
      <w:r w:rsidR="00BE6CDD">
        <w:t xml:space="preserve">with a </w:t>
      </w:r>
      <w:r w:rsidR="00411603">
        <w:t>commitment</w:t>
      </w:r>
      <w:r w:rsidR="00BE6CDD">
        <w:t>”</w:t>
      </w:r>
      <w:r w:rsidR="00411603">
        <w:t xml:space="preserve"> (Pippin 2010, 28).</w:t>
      </w:r>
      <w:r w:rsidR="00A04481">
        <w:t xml:space="preserve"> </w:t>
      </w:r>
    </w:p>
    <w:p w14:paraId="33F878B1" w14:textId="3B4A718C" w:rsidR="007647F5" w:rsidRPr="0032039E" w:rsidRDefault="00A04481" w:rsidP="00E660ED">
      <w:pPr>
        <w:spacing w:after="0" w:line="480" w:lineRule="auto"/>
        <w:ind w:firstLine="720"/>
      </w:pPr>
      <w:r>
        <w:lastRenderedPageBreak/>
        <w:t xml:space="preserve">But </w:t>
      </w:r>
      <w:r w:rsidR="00652BAC">
        <w:t>there</w:t>
      </w:r>
      <w:r w:rsidR="00D955BF">
        <w:t xml:space="preserve"> is </w:t>
      </w:r>
      <w:r w:rsidR="00652BAC">
        <w:t xml:space="preserve">a </w:t>
      </w:r>
      <w:r>
        <w:t>wrinkle: t</w:t>
      </w:r>
      <w:r w:rsidR="00CF7B3A" w:rsidRPr="0032039E">
        <w:t>his erotic</w:t>
      </w:r>
      <w:r w:rsidR="00780BA7" w:rsidRPr="0032039E">
        <w:t xml:space="preserve"> ideal</w:t>
      </w:r>
      <w:r w:rsidR="00174E26">
        <w:t xml:space="preserve"> </w:t>
      </w:r>
      <w:r>
        <w:t xml:space="preserve">curiously </w:t>
      </w:r>
      <w:r w:rsidR="00174E26">
        <w:t>complements</w:t>
      </w:r>
      <w:r w:rsidR="00CF7B3A" w:rsidRPr="0032039E">
        <w:t xml:space="preserve"> the reflective mode</w:t>
      </w:r>
      <w:r w:rsidR="00925BAC">
        <w:t>l</w:t>
      </w:r>
      <w:r w:rsidR="002C506D">
        <w:t xml:space="preserve"> of selfhood P</w:t>
      </w:r>
      <w:r w:rsidR="00405A4A">
        <w:t xml:space="preserve">ippin criticizes. </w:t>
      </w:r>
      <w:r w:rsidR="000E58A6">
        <w:t>Such a</w:t>
      </w:r>
      <w:r w:rsidR="00405A4A">
        <w:t xml:space="preserve"> </w:t>
      </w:r>
      <w:r w:rsidR="002C506D">
        <w:t>model</w:t>
      </w:r>
      <w:r w:rsidR="00925BAC">
        <w:t xml:space="preserve"> </w:t>
      </w:r>
      <w:r w:rsidR="000E58A6">
        <w:t xml:space="preserve">often lies behind arguments for </w:t>
      </w:r>
      <w:r w:rsidR="000F6303">
        <w:t>erotic</w:t>
      </w:r>
      <w:r w:rsidR="00780BA7" w:rsidRPr="0032039E">
        <w:t xml:space="preserve"> ideals </w:t>
      </w:r>
      <w:r w:rsidR="00BE34C6">
        <w:t>privileging</w:t>
      </w:r>
      <w:r w:rsidR="00F65F68">
        <w:t xml:space="preserve"> depth commitment, </w:t>
      </w:r>
      <w:r w:rsidR="00227591">
        <w:t xml:space="preserve">many versions of </w:t>
      </w:r>
      <w:r w:rsidR="00F65F68">
        <w:t xml:space="preserve">which </w:t>
      </w:r>
      <w:r w:rsidR="00227591">
        <w:t xml:space="preserve">exist </w:t>
      </w:r>
      <w:r w:rsidR="007647F5" w:rsidRPr="0032039E">
        <w:t>in</w:t>
      </w:r>
      <w:r w:rsidR="00793FAA">
        <w:t xml:space="preserve"> work</w:t>
      </w:r>
      <w:r w:rsidR="00925BAC">
        <w:t xml:space="preserve"> </w:t>
      </w:r>
      <w:r w:rsidR="007647F5" w:rsidRPr="0032039E">
        <w:t xml:space="preserve">on agency and </w:t>
      </w:r>
      <w:r w:rsidR="007647F5" w:rsidRPr="00270C19">
        <w:rPr>
          <w:szCs w:val="24"/>
        </w:rPr>
        <w:t>in</w:t>
      </w:r>
      <w:r w:rsidR="000E770B" w:rsidRPr="00270C19">
        <w:rPr>
          <w:szCs w:val="24"/>
        </w:rPr>
        <w:t>tegrity</w:t>
      </w:r>
      <w:r w:rsidR="00270C19" w:rsidRPr="00270C19">
        <w:rPr>
          <w:szCs w:val="24"/>
        </w:rPr>
        <w:t xml:space="preserve"> (Williams 1973</w:t>
      </w:r>
      <w:r w:rsidR="0080264A">
        <w:rPr>
          <w:szCs w:val="24"/>
        </w:rPr>
        <w:t>;</w:t>
      </w:r>
      <w:r w:rsidR="00270C19" w:rsidRPr="00270C19">
        <w:rPr>
          <w:szCs w:val="24"/>
        </w:rPr>
        <w:t xml:space="preserve"> </w:t>
      </w:r>
      <w:r w:rsidR="00E34028">
        <w:rPr>
          <w:szCs w:val="24"/>
        </w:rPr>
        <w:t xml:space="preserve">McFall 1987; </w:t>
      </w:r>
      <w:r w:rsidR="00270C19" w:rsidRPr="00270C19">
        <w:rPr>
          <w:szCs w:val="24"/>
        </w:rPr>
        <w:t>Velleman 2005</w:t>
      </w:r>
      <w:r w:rsidR="0080264A">
        <w:rPr>
          <w:szCs w:val="24"/>
        </w:rPr>
        <w:t>;</w:t>
      </w:r>
      <w:r w:rsidR="00270C19" w:rsidRPr="00270C19">
        <w:rPr>
          <w:szCs w:val="24"/>
        </w:rPr>
        <w:t xml:space="preserve"> Korsgaard</w:t>
      </w:r>
      <w:r w:rsidR="00E34028">
        <w:rPr>
          <w:szCs w:val="24"/>
        </w:rPr>
        <w:t xml:space="preserve"> 2009</w:t>
      </w:r>
      <w:r w:rsidR="00270C19" w:rsidRPr="00270C19">
        <w:rPr>
          <w:szCs w:val="24"/>
        </w:rPr>
        <w:t>). T</w:t>
      </w:r>
      <w:r w:rsidR="000E770B" w:rsidRPr="00270C19">
        <w:rPr>
          <w:szCs w:val="24"/>
        </w:rPr>
        <w:t>h</w:t>
      </w:r>
      <w:r w:rsidR="00270C19">
        <w:rPr>
          <w:szCs w:val="24"/>
        </w:rPr>
        <w:t xml:space="preserve">is </w:t>
      </w:r>
      <w:r w:rsidR="000B6103" w:rsidRPr="00270C19">
        <w:rPr>
          <w:szCs w:val="24"/>
        </w:rPr>
        <w:t>is</w:t>
      </w:r>
      <w:r w:rsidR="000B6103">
        <w:t xml:space="preserve"> because</w:t>
      </w:r>
      <w:r w:rsidR="00F65F68">
        <w:t xml:space="preserve"> </w:t>
      </w:r>
      <w:r w:rsidR="001D0E40">
        <w:t>depth</w:t>
      </w:r>
      <w:r w:rsidR="00DE4084">
        <w:t>-</w:t>
      </w:r>
      <w:r w:rsidR="001D0E40">
        <w:t xml:space="preserve">commitment </w:t>
      </w:r>
      <w:r w:rsidR="00F65F68">
        <w:t>ideal</w:t>
      </w:r>
      <w:r w:rsidR="000E770B">
        <w:t>s</w:t>
      </w:r>
      <w:r w:rsidR="00F65F68">
        <w:t xml:space="preserve"> </w:t>
      </w:r>
      <w:r w:rsidR="000E770B">
        <w:t xml:space="preserve">tend to </w:t>
      </w:r>
      <w:r w:rsidR="0096644E" w:rsidRPr="0032039E">
        <w:t xml:space="preserve">rest on a broadly </w:t>
      </w:r>
      <w:r w:rsidR="007647F5" w:rsidRPr="0032039E">
        <w:t>Kantian</w:t>
      </w:r>
      <w:r w:rsidR="00F93041">
        <w:t xml:space="preserve"> theory</w:t>
      </w:r>
      <w:r w:rsidR="00DE3FCB" w:rsidRPr="0032039E">
        <w:t xml:space="preserve"> </w:t>
      </w:r>
      <w:r w:rsidR="00F93041">
        <w:t xml:space="preserve">of </w:t>
      </w:r>
      <w:r w:rsidR="007647F5" w:rsidRPr="0032039E">
        <w:t>rational agency</w:t>
      </w:r>
      <w:r w:rsidR="00E53AD4">
        <w:t>, which the</w:t>
      </w:r>
      <w:r w:rsidR="004861FF" w:rsidRPr="0032039E">
        <w:t xml:space="preserve"> reflective model </w:t>
      </w:r>
      <w:r w:rsidR="003B28DD">
        <w:t>reflects</w:t>
      </w:r>
      <w:r w:rsidR="007647F5" w:rsidRPr="0032039E">
        <w:t>.</w:t>
      </w:r>
      <w:r w:rsidR="00F7664E">
        <w:t xml:space="preserve"> </w:t>
      </w:r>
    </w:p>
    <w:p w14:paraId="4C9C14DF" w14:textId="40B17755" w:rsidR="009343E1" w:rsidRPr="00D07AF8" w:rsidRDefault="005529B3" w:rsidP="00820C89">
      <w:pPr>
        <w:spacing w:after="0" w:line="480" w:lineRule="auto"/>
        <w:ind w:firstLine="720"/>
      </w:pPr>
      <w:r>
        <w:t xml:space="preserve">Consider </w:t>
      </w:r>
      <w:r w:rsidR="00A86B22">
        <w:t>why. E</w:t>
      </w:r>
      <w:r w:rsidR="00A85F46">
        <w:t xml:space="preserve">rotic ideals </w:t>
      </w:r>
      <w:r w:rsidR="007647F5" w:rsidRPr="0032039E">
        <w:t xml:space="preserve">specify constraints on </w:t>
      </w:r>
      <w:r w:rsidR="00F05803" w:rsidRPr="0032039E">
        <w:t>how things should matter to us</w:t>
      </w:r>
      <w:r w:rsidR="009343E1" w:rsidRPr="0032039E">
        <w:t xml:space="preserve">, whereas </w:t>
      </w:r>
      <w:r w:rsidR="00A85F46">
        <w:t xml:space="preserve">theories of agency </w:t>
      </w:r>
      <w:r w:rsidR="009343E1" w:rsidRPr="0032039E">
        <w:t xml:space="preserve">articulate norms governing </w:t>
      </w:r>
      <w:r w:rsidR="007647F5" w:rsidRPr="0032039E">
        <w:t xml:space="preserve">action as such. But </w:t>
      </w:r>
      <w:r w:rsidR="00C76E3D">
        <w:t xml:space="preserve">robust </w:t>
      </w:r>
      <w:r w:rsidR="00EC1E3C">
        <w:t xml:space="preserve">views </w:t>
      </w:r>
      <w:r w:rsidR="007647F5" w:rsidRPr="0032039E">
        <w:t xml:space="preserve">of </w:t>
      </w:r>
      <w:r w:rsidR="00D8385A">
        <w:t xml:space="preserve">the nature of </w:t>
      </w:r>
      <w:r w:rsidR="00B16D4F">
        <w:t>action and</w:t>
      </w:r>
      <w:r w:rsidR="007647F5" w:rsidRPr="0032039E">
        <w:t xml:space="preserve"> the active sel</w:t>
      </w:r>
      <w:r w:rsidR="00E51322">
        <w:t>f will</w:t>
      </w:r>
      <w:r w:rsidR="004C3B6A">
        <w:t xml:space="preserve"> </w:t>
      </w:r>
      <w:r w:rsidR="00983970">
        <w:t>ha</w:t>
      </w:r>
      <w:r w:rsidR="00471CD3">
        <w:t>ve</w:t>
      </w:r>
      <w:r w:rsidR="007647F5" w:rsidRPr="0032039E">
        <w:t xml:space="preserve"> </w:t>
      </w:r>
      <w:r w:rsidR="00330C66">
        <w:t xml:space="preserve">consequences </w:t>
      </w:r>
      <w:r w:rsidR="007647F5" w:rsidRPr="0032039E">
        <w:t xml:space="preserve">for </w:t>
      </w:r>
      <w:r w:rsidR="004C3B6A">
        <w:t xml:space="preserve">what </w:t>
      </w:r>
      <w:r w:rsidR="001D31DD">
        <w:t xml:space="preserve">erotic ideals </w:t>
      </w:r>
      <w:r w:rsidR="004C3B6A">
        <w:t xml:space="preserve">seem </w:t>
      </w:r>
      <w:r w:rsidR="007647F5" w:rsidRPr="0032039E">
        <w:t>possible and desirable for selves so</w:t>
      </w:r>
      <w:r w:rsidR="00616E97">
        <w:t xml:space="preserve"> envisioned</w:t>
      </w:r>
      <w:r w:rsidR="007647F5" w:rsidRPr="0032039E">
        <w:t xml:space="preserve">. Pippin’s </w:t>
      </w:r>
      <w:r w:rsidR="0096644E" w:rsidRPr="0032039E">
        <w:t xml:space="preserve">discussion </w:t>
      </w:r>
      <w:r w:rsidR="007647F5" w:rsidRPr="0032039E">
        <w:t xml:space="preserve">of commitment </w:t>
      </w:r>
      <w:r w:rsidR="00DD6D73">
        <w:t>evokes</w:t>
      </w:r>
      <w:r w:rsidR="0096644E" w:rsidRPr="0032039E">
        <w:t xml:space="preserve"> </w:t>
      </w:r>
      <w:r w:rsidR="007647F5" w:rsidRPr="0032039E">
        <w:t>one such strategy for making sense of being an agent capable of responding to normative demands and so of having integ</w:t>
      </w:r>
      <w:r w:rsidR="00E96873">
        <w:t>rity. Call this broadly Kantian view</w:t>
      </w:r>
      <w:r w:rsidR="003A6A98">
        <w:t xml:space="preserve"> </w:t>
      </w:r>
      <w:r w:rsidR="003A6A98">
        <w:rPr>
          <w:i/>
        </w:rPr>
        <w:t>the h</w:t>
      </w:r>
      <w:r w:rsidR="009343E1" w:rsidRPr="0032039E">
        <w:rPr>
          <w:i/>
        </w:rPr>
        <w:t>orizonal</w:t>
      </w:r>
      <w:r w:rsidR="003A6A98">
        <w:rPr>
          <w:i/>
        </w:rPr>
        <w:t xml:space="preserve"> view</w:t>
      </w:r>
      <w:r w:rsidR="00A61B37">
        <w:rPr>
          <w:i/>
        </w:rPr>
        <w:t xml:space="preserve"> of agency</w:t>
      </w:r>
      <w:r w:rsidR="009343E1" w:rsidRPr="0032039E">
        <w:rPr>
          <w:i/>
        </w:rPr>
        <w:t>.</w:t>
      </w:r>
    </w:p>
    <w:p w14:paraId="514A8364" w14:textId="269E14DD" w:rsidR="00BE10DA" w:rsidRDefault="00680EC2" w:rsidP="00820C89">
      <w:pPr>
        <w:spacing w:after="0" w:line="480" w:lineRule="auto"/>
        <w:ind w:firstLine="720"/>
      </w:pPr>
      <w:r>
        <w:t xml:space="preserve">Let </w:t>
      </w:r>
      <w:r w:rsidR="00D07AF8" w:rsidRPr="00EC1E3C">
        <w:rPr>
          <w:i/>
          <w:iCs/>
        </w:rPr>
        <w:t>h</w:t>
      </w:r>
      <w:r w:rsidR="007647F5" w:rsidRPr="00EC1E3C">
        <w:rPr>
          <w:i/>
          <w:iCs/>
        </w:rPr>
        <w:t>orizonal</w:t>
      </w:r>
      <w:r w:rsidR="00EC1E3C">
        <w:t xml:space="preserve"> denote </w:t>
      </w:r>
      <w:r w:rsidR="00C73BBE">
        <w:t xml:space="preserve">a </w:t>
      </w:r>
      <w:r w:rsidR="00EA3639">
        <w:t xml:space="preserve">type of picture </w:t>
      </w:r>
      <w:r w:rsidR="0079349A">
        <w:t>with</w:t>
      </w:r>
      <w:r w:rsidR="00D07AF8">
        <w:t xml:space="preserve">in the philosophy of action </w:t>
      </w:r>
      <w:r>
        <w:t xml:space="preserve">that </w:t>
      </w:r>
      <w:r w:rsidR="00EA3639">
        <w:t xml:space="preserve">establishes </w:t>
      </w:r>
      <w:r w:rsidR="00D07AF8">
        <w:t xml:space="preserve">conditions </w:t>
      </w:r>
      <w:r>
        <w:t xml:space="preserve">for the </w:t>
      </w:r>
      <w:r w:rsidR="00D07AF8">
        <w:t xml:space="preserve">possibility </w:t>
      </w:r>
      <w:r>
        <w:t xml:space="preserve">of </w:t>
      </w:r>
      <w:r w:rsidR="00D07AF8">
        <w:t xml:space="preserve">being a subject </w:t>
      </w:r>
      <w:r w:rsidR="002D2F50">
        <w:t xml:space="preserve">capable of acting for the sake of a normative standard </w:t>
      </w:r>
      <w:r w:rsidR="00741517">
        <w:t>whose authority</w:t>
      </w:r>
      <w:r>
        <w:t xml:space="preserve"> </w:t>
      </w:r>
      <w:r w:rsidR="00EC1E3C">
        <w:t xml:space="preserve">one </w:t>
      </w:r>
      <w:r w:rsidR="00F232B7">
        <w:t xml:space="preserve">recognizes </w:t>
      </w:r>
      <w:r w:rsidR="00EC1E3C">
        <w:t xml:space="preserve">and </w:t>
      </w:r>
      <w:r w:rsidR="00EA3639">
        <w:t xml:space="preserve">so </w:t>
      </w:r>
      <w:r w:rsidR="00B13660">
        <w:t>takes on</w:t>
      </w:r>
      <w:r w:rsidR="00EB6D7B">
        <w:t xml:space="preserve"> in </w:t>
      </w:r>
      <w:r w:rsidR="007F5A63">
        <w:t xml:space="preserve">a </w:t>
      </w:r>
      <w:r w:rsidR="00EC1E3C">
        <w:t xml:space="preserve">binding </w:t>
      </w:r>
      <w:r w:rsidR="00EB6D7B">
        <w:t>way</w:t>
      </w:r>
      <w:r w:rsidR="002D2F50">
        <w:t xml:space="preserve">. </w:t>
      </w:r>
      <w:r w:rsidR="00184DBA">
        <w:t xml:space="preserve">On such views, </w:t>
      </w:r>
      <w:r w:rsidR="00BE10DA">
        <w:t>norm</w:t>
      </w:r>
      <w:r w:rsidR="00184DBA">
        <w:t>s</w:t>
      </w:r>
      <w:r w:rsidR="00BE10DA">
        <w:t xml:space="preserve"> </w:t>
      </w:r>
      <w:r w:rsidR="00184DBA">
        <w:t>are</w:t>
      </w:r>
      <w:r w:rsidR="00BE10DA">
        <w:t xml:space="preserve"> </w:t>
      </w:r>
      <w:r w:rsidR="002D2F50">
        <w:t>subject</w:t>
      </w:r>
      <w:r w:rsidR="00184DBA">
        <w:t xml:space="preserve">s’ </w:t>
      </w:r>
      <w:r w:rsidR="002D2F50">
        <w:t>own</w:t>
      </w:r>
      <w:r w:rsidR="00741517">
        <w:t xml:space="preserve"> </w:t>
      </w:r>
      <w:r w:rsidR="00D07AF8">
        <w:t>conception</w:t>
      </w:r>
      <w:r w:rsidR="00184DBA">
        <w:t>s</w:t>
      </w:r>
      <w:r w:rsidR="00D07AF8">
        <w:t xml:space="preserve"> of what meanings or values are at stake in, </w:t>
      </w:r>
      <w:r w:rsidR="00BF0DEE">
        <w:t xml:space="preserve">and </w:t>
      </w:r>
      <w:r w:rsidR="00184DBA">
        <w:t xml:space="preserve">so </w:t>
      </w:r>
      <w:r w:rsidR="00D07AF8">
        <w:t xml:space="preserve">govern, </w:t>
      </w:r>
      <w:r w:rsidR="00184DBA">
        <w:t xml:space="preserve">their </w:t>
      </w:r>
      <w:r>
        <w:t>conduct</w:t>
      </w:r>
      <w:r w:rsidR="002D2F50">
        <w:t xml:space="preserve">, for which </w:t>
      </w:r>
      <w:r w:rsidR="00184DBA">
        <w:t>they are</w:t>
      </w:r>
      <w:r w:rsidR="002D2F50">
        <w:t xml:space="preserve"> therefore responsible</w:t>
      </w:r>
      <w:r w:rsidR="00D07AF8">
        <w:t xml:space="preserve">. </w:t>
      </w:r>
    </w:p>
    <w:p w14:paraId="17990B64" w14:textId="4AAF440A" w:rsidR="007647F5" w:rsidRPr="0032039E" w:rsidRDefault="00251948" w:rsidP="00820C89">
      <w:pPr>
        <w:spacing w:after="0" w:line="480" w:lineRule="auto"/>
        <w:ind w:firstLine="720"/>
      </w:pPr>
      <w:r>
        <w:t>H</w:t>
      </w:r>
      <w:r w:rsidR="00741517">
        <w:t xml:space="preserve">orizonal views </w:t>
      </w:r>
      <w:r w:rsidR="003675FC">
        <w:t xml:space="preserve">may </w:t>
      </w:r>
      <w:r w:rsidR="00BE10DA">
        <w:t xml:space="preserve">theorize </w:t>
      </w:r>
      <w:r w:rsidR="00B6383B">
        <w:t>phenomena</w:t>
      </w:r>
      <w:r w:rsidR="00BE10DA">
        <w:t xml:space="preserve"> differently</w:t>
      </w:r>
      <w:r w:rsidR="00741517">
        <w:t xml:space="preserve">, </w:t>
      </w:r>
      <w:r>
        <w:t xml:space="preserve">but </w:t>
      </w:r>
      <w:r w:rsidR="00BE10DA">
        <w:t xml:space="preserve">they </w:t>
      </w:r>
      <w:r w:rsidR="005439EC">
        <w:t xml:space="preserve">commonly regard </w:t>
      </w:r>
      <w:r w:rsidR="00724A7B" w:rsidRPr="0032039E">
        <w:t>human activity</w:t>
      </w:r>
      <w:r w:rsidR="007647F5" w:rsidRPr="0032039E">
        <w:t xml:space="preserve"> as normatively intelligible only by reference to</w:t>
      </w:r>
      <w:r w:rsidR="00377D39">
        <w:t xml:space="preserve"> </w:t>
      </w:r>
      <w:r w:rsidR="008C61FE">
        <w:t>standards that are</w:t>
      </w:r>
      <w:r w:rsidR="006B3288">
        <w:t xml:space="preserve"> essentially</w:t>
      </w:r>
      <w:r w:rsidR="008C61FE">
        <w:t xml:space="preserve"> </w:t>
      </w:r>
      <w:r w:rsidR="007647F5" w:rsidRPr="008301AA">
        <w:rPr>
          <w:i/>
        </w:rPr>
        <w:t>prior</w:t>
      </w:r>
      <w:r w:rsidR="007647F5" w:rsidRPr="0032039E">
        <w:t xml:space="preserve"> to</w:t>
      </w:r>
      <w:r w:rsidR="008E3551">
        <w:t xml:space="preserve"> it</w:t>
      </w:r>
      <w:r w:rsidR="006B3288">
        <w:t xml:space="preserve">. </w:t>
      </w:r>
      <w:r w:rsidR="00AD4C72">
        <w:t xml:space="preserve">Thus </w:t>
      </w:r>
      <w:r w:rsidR="006B3288">
        <w:t>a</w:t>
      </w:r>
      <w:r w:rsidR="00377D39">
        <w:t>ction</w:t>
      </w:r>
      <w:r w:rsidR="00333241">
        <w:t xml:space="preserve">, </w:t>
      </w:r>
      <w:r w:rsidR="006B3288">
        <w:t xml:space="preserve">in particular cases </w:t>
      </w:r>
      <w:r w:rsidR="00333241">
        <w:t xml:space="preserve">and </w:t>
      </w:r>
      <w:r w:rsidR="006B3288">
        <w:t xml:space="preserve">as an ontological category in whose terms </w:t>
      </w:r>
      <w:r w:rsidR="005A371D">
        <w:t xml:space="preserve">subjectivity is </w:t>
      </w:r>
      <w:r w:rsidR="006B3288">
        <w:t>conceived</w:t>
      </w:r>
      <w:r w:rsidR="005A371D">
        <w:t xml:space="preserve">, </w:t>
      </w:r>
      <w:r w:rsidR="00AD4C72">
        <w:t xml:space="preserve">can </w:t>
      </w:r>
      <w:r w:rsidR="00377D39">
        <w:t xml:space="preserve">only </w:t>
      </w:r>
      <w:r w:rsidR="00AD4C72">
        <w:t xml:space="preserve">be </w:t>
      </w:r>
      <w:r w:rsidR="00333241">
        <w:t xml:space="preserve">rendered </w:t>
      </w:r>
      <w:r w:rsidR="00A00459">
        <w:t>meaningful</w:t>
      </w:r>
      <w:r w:rsidR="00333241">
        <w:t xml:space="preserve"> </w:t>
      </w:r>
      <w:r w:rsidR="00AD4C72">
        <w:t xml:space="preserve">and evaluated </w:t>
      </w:r>
      <w:r w:rsidR="001B4ECD">
        <w:t xml:space="preserve">in </w:t>
      </w:r>
      <w:r w:rsidR="003675FC">
        <w:t xml:space="preserve">terms of </w:t>
      </w:r>
      <w:r w:rsidR="00416938">
        <w:t xml:space="preserve">criteria </w:t>
      </w:r>
      <w:r>
        <w:t xml:space="preserve">residing in </w:t>
      </w:r>
      <w:r w:rsidR="00416938">
        <w:t>a</w:t>
      </w:r>
      <w:r w:rsidR="00B2462A">
        <w:t xml:space="preserve"> </w:t>
      </w:r>
      <w:r w:rsidR="00650F15" w:rsidRPr="0032039E">
        <w:t xml:space="preserve">normative understanding, </w:t>
      </w:r>
      <w:r w:rsidR="00650F15" w:rsidRPr="00D07AF8">
        <w:rPr>
          <w:i/>
        </w:rPr>
        <w:t>horizon</w:t>
      </w:r>
      <w:r w:rsidR="00452B6D">
        <w:t>,</w:t>
      </w:r>
      <w:r w:rsidR="00650F15" w:rsidRPr="0032039E">
        <w:t xml:space="preserve"> or “background” of </w:t>
      </w:r>
      <w:r w:rsidR="00650F15" w:rsidRPr="0032039E">
        <w:lastRenderedPageBreak/>
        <w:t>intelligibility</w:t>
      </w:r>
      <w:r w:rsidR="00F76D11">
        <w:t xml:space="preserve"> </w:t>
      </w:r>
      <w:r w:rsidR="00B2462A">
        <w:t xml:space="preserve">already </w:t>
      </w:r>
      <w:r w:rsidR="0066791A">
        <w:t xml:space="preserve">given </w:t>
      </w:r>
      <w:r w:rsidR="00C45482">
        <w:t xml:space="preserve">uptake by engaged subjects </w:t>
      </w:r>
      <w:r w:rsidR="00F76D11">
        <w:t>(Dreyfus and Taylor 2015, 102-131)</w:t>
      </w:r>
      <w:r w:rsidR="00650F15" w:rsidRPr="0032039E">
        <w:t>.</w:t>
      </w:r>
      <w:r w:rsidR="00F76D11">
        <w:t xml:space="preserve"> </w:t>
      </w:r>
      <w:r w:rsidR="001E495D">
        <w:t>When</w:t>
      </w:r>
      <w:r w:rsidR="004C3F15">
        <w:t xml:space="preserve"> the </w:t>
      </w:r>
      <w:r w:rsidR="007647F5" w:rsidRPr="0032039E">
        <w:t xml:space="preserve">activity is </w:t>
      </w:r>
      <w:r w:rsidR="00033302">
        <w:t>a</w:t>
      </w:r>
      <w:r w:rsidR="007647F5" w:rsidRPr="0032039E">
        <w:t xml:space="preserve"> discrete pattern of con</w:t>
      </w:r>
      <w:r w:rsidR="00E46887" w:rsidRPr="0032039E">
        <w:t>duct, relevant norms may</w:t>
      </w:r>
      <w:r w:rsidR="009F498D">
        <w:t xml:space="preserve"> reside in</w:t>
      </w:r>
      <w:r w:rsidR="007647F5" w:rsidRPr="0032039E">
        <w:t xml:space="preserve"> the agent’s own</w:t>
      </w:r>
      <w:r w:rsidR="00033302">
        <w:t xml:space="preserve"> personal practical commitments, </w:t>
      </w:r>
      <w:r w:rsidR="008A7E83">
        <w:t xml:space="preserve">whether </w:t>
      </w:r>
      <w:r w:rsidR="007647F5" w:rsidRPr="0032039E">
        <w:t xml:space="preserve">embodied in the </w:t>
      </w:r>
      <w:r w:rsidR="003C29A8" w:rsidRPr="0032039E">
        <w:t xml:space="preserve">pragmatic and </w:t>
      </w:r>
      <w:r w:rsidR="007647F5" w:rsidRPr="0032039E">
        <w:t>institutional contours of the community</w:t>
      </w:r>
      <w:r w:rsidR="00345728">
        <w:t xml:space="preserve"> she inhabits</w:t>
      </w:r>
      <w:r w:rsidR="00CF479A">
        <w:t xml:space="preserve"> (Taylor 1991; Haugeland 1982</w:t>
      </w:r>
      <w:r w:rsidR="004F5FB9">
        <w:t>, 16-17</w:t>
      </w:r>
      <w:r w:rsidR="00CF479A">
        <w:t>; Lear 2006)</w:t>
      </w:r>
      <w:r w:rsidR="00E14D01">
        <w:t xml:space="preserve"> or</w:t>
      </w:r>
      <w:r w:rsidR="003675FC">
        <w:t xml:space="preserve"> in </w:t>
      </w:r>
      <w:r w:rsidR="00345728">
        <w:t>the principles</w:t>
      </w:r>
      <w:r w:rsidR="007647F5" w:rsidRPr="0032039E">
        <w:t xml:space="preserve"> she has endorsed</w:t>
      </w:r>
      <w:r w:rsidR="00247EF7">
        <w:t xml:space="preserve"> implicitly or</w:t>
      </w:r>
      <w:r w:rsidR="007647F5" w:rsidRPr="0032039E">
        <w:t xml:space="preserve"> </w:t>
      </w:r>
      <w:r w:rsidR="00F44C72">
        <w:t>up</w:t>
      </w:r>
      <w:r w:rsidR="007647F5" w:rsidRPr="0032039E">
        <w:t>on reflection</w:t>
      </w:r>
      <w:r w:rsidR="00CF479A">
        <w:t xml:space="preserve"> (Korsgaard 2009; Herman 1993)</w:t>
      </w:r>
      <w:r w:rsidR="00A932A3">
        <w:t>.</w:t>
      </w:r>
      <w:r w:rsidR="00CF479A">
        <w:t xml:space="preserve"> </w:t>
      </w:r>
      <w:r w:rsidR="00EC50A5">
        <w:t>Regardless</w:t>
      </w:r>
      <w:r w:rsidR="00A932A3">
        <w:t xml:space="preserve">, </w:t>
      </w:r>
      <w:r w:rsidR="003B2BCD">
        <w:t xml:space="preserve">a </w:t>
      </w:r>
      <w:r w:rsidR="00A932A3">
        <w:t>practical requirement</w:t>
      </w:r>
      <w:r w:rsidR="003B2BCD">
        <w:t xml:space="preserve">’s authority </w:t>
      </w:r>
      <w:r w:rsidR="00A555CD">
        <w:t xml:space="preserve">is thought to </w:t>
      </w:r>
      <w:r w:rsidR="00431483">
        <w:t>rest</w:t>
      </w:r>
      <w:r w:rsidR="00A555CD">
        <w:t xml:space="preserve"> </w:t>
      </w:r>
      <w:r w:rsidR="009A53BD">
        <w:t xml:space="preserve">on its </w:t>
      </w:r>
      <w:r w:rsidR="001B4ECD">
        <w:t xml:space="preserve">dialectical </w:t>
      </w:r>
      <w:r w:rsidR="00A932A3">
        <w:t>priority to</w:t>
      </w:r>
      <w:r w:rsidR="003B2BCD">
        <w:t xml:space="preserve"> the conduct being evaluated</w:t>
      </w:r>
      <w:r w:rsidR="00A932A3">
        <w:t>: it has force because, in some</w:t>
      </w:r>
      <w:r w:rsidR="002C19A6">
        <w:t xml:space="preserve"> </w:t>
      </w:r>
      <w:r w:rsidR="00A932A3">
        <w:t>sense</w:t>
      </w:r>
      <w:r w:rsidR="006823C4">
        <w:t xml:space="preserve"> articulated differently </w:t>
      </w:r>
      <w:r w:rsidR="00F44C72">
        <w:t xml:space="preserve">among </w:t>
      </w:r>
      <w:r w:rsidR="006823C4">
        <w:t>view</w:t>
      </w:r>
      <w:r w:rsidR="00F44C72">
        <w:t>s of this type</w:t>
      </w:r>
      <w:r w:rsidR="00A932A3">
        <w:t xml:space="preserve">, it </w:t>
      </w:r>
      <w:r w:rsidR="007C0CF4">
        <w:t xml:space="preserve">is </w:t>
      </w:r>
      <w:r w:rsidR="00A932A3" w:rsidRPr="00D741DD">
        <w:rPr>
          <w:i/>
        </w:rPr>
        <w:t>already in force</w:t>
      </w:r>
      <w:r w:rsidR="00120B77">
        <w:t>, already out there, like the horizon.</w:t>
      </w:r>
    </w:p>
    <w:p w14:paraId="4A9C5993" w14:textId="6D6E9EAE" w:rsidR="007647F5" w:rsidRPr="0032039E" w:rsidRDefault="007647F5" w:rsidP="00403940">
      <w:pPr>
        <w:spacing w:after="0" w:line="480" w:lineRule="auto"/>
      </w:pPr>
      <w:r w:rsidRPr="0032039E">
        <w:tab/>
      </w:r>
      <w:r w:rsidR="006823C4">
        <w:t>Horizonal</w:t>
      </w:r>
      <w:r w:rsidR="007C0CF4">
        <w:t xml:space="preserve"> </w:t>
      </w:r>
      <w:r w:rsidR="006823C4">
        <w:t>views therefore share a</w:t>
      </w:r>
      <w:r w:rsidR="009100C7">
        <w:t xml:space="preserve"> basic </w:t>
      </w:r>
      <w:r w:rsidRPr="0032039E">
        <w:t>explanatory strategy</w:t>
      </w:r>
      <w:r w:rsidR="006823C4">
        <w:t xml:space="preserve"> </w:t>
      </w:r>
      <w:r w:rsidR="009100C7">
        <w:t xml:space="preserve">for </w:t>
      </w:r>
      <w:r w:rsidR="00403940">
        <w:t xml:space="preserve">issues </w:t>
      </w:r>
      <w:r w:rsidR="006823C4">
        <w:t xml:space="preserve">of subjectivity, one </w:t>
      </w:r>
      <w:r w:rsidR="007B6978">
        <w:t>embod</w:t>
      </w:r>
      <w:r w:rsidR="00882D7F">
        <w:t xml:space="preserve">ying </w:t>
      </w:r>
      <w:r w:rsidRPr="0032039E">
        <w:t xml:space="preserve">a </w:t>
      </w:r>
      <w:r w:rsidR="000C46B6">
        <w:t>Kantian</w:t>
      </w:r>
      <w:r w:rsidR="007B6978">
        <w:t xml:space="preserve"> view of</w:t>
      </w:r>
      <w:r w:rsidRPr="0032039E">
        <w:t xml:space="preserve"> the </w:t>
      </w:r>
      <w:r w:rsidR="00431483">
        <w:t>democratic basis</w:t>
      </w:r>
      <w:r w:rsidRPr="0032039E">
        <w:t xml:space="preserve"> of </w:t>
      </w:r>
      <w:r w:rsidR="007B6978">
        <w:t xml:space="preserve">legitimate </w:t>
      </w:r>
      <w:r w:rsidRPr="0032039E">
        <w:t>authority</w:t>
      </w:r>
      <w:r w:rsidR="007B6978">
        <w:t xml:space="preserve">, namely that it </w:t>
      </w:r>
      <w:r w:rsidRPr="0032039E">
        <w:t>derives from an ideally unanimous consensus</w:t>
      </w:r>
      <w:r w:rsidR="0012242E" w:rsidRPr="0032039E">
        <w:t xml:space="preserve"> about a normative demand</w:t>
      </w:r>
      <w:r w:rsidR="0029503B">
        <w:t xml:space="preserve"> (Nagel 1995)</w:t>
      </w:r>
      <w:r w:rsidR="0012242E" w:rsidRPr="0032039E">
        <w:t>.</w:t>
      </w:r>
      <w:r w:rsidR="0029503B">
        <w:t xml:space="preserve"> </w:t>
      </w:r>
      <w:r w:rsidR="00FB08A4">
        <w:t xml:space="preserve">This is </w:t>
      </w:r>
      <w:r w:rsidR="00D43D30">
        <w:t xml:space="preserve">why the </w:t>
      </w:r>
      <w:r w:rsidR="00FB0E09">
        <w:t>reflective model</w:t>
      </w:r>
      <w:r w:rsidR="00D4674E">
        <w:t xml:space="preserve"> complements </w:t>
      </w:r>
      <w:r w:rsidRPr="0032039E">
        <w:t xml:space="preserve">erotic ideals privileging </w:t>
      </w:r>
      <w:r w:rsidR="00AF4D90" w:rsidRPr="0032039E">
        <w:t>consistency and uniformity</w:t>
      </w:r>
      <w:r w:rsidR="00BF6460">
        <w:t xml:space="preserve"> in judgment, </w:t>
      </w:r>
      <w:r w:rsidR="00EC50A5">
        <w:t>affect,</w:t>
      </w:r>
      <w:r w:rsidR="00BF6460">
        <w:t xml:space="preserve"> and</w:t>
      </w:r>
      <w:r w:rsidR="00FB0E09">
        <w:t xml:space="preserve"> action</w:t>
      </w:r>
      <w:r w:rsidR="00AF4D90" w:rsidRPr="0032039E">
        <w:t>.</w:t>
      </w:r>
      <w:r w:rsidR="00A94990">
        <w:t xml:space="preserve"> Being an active subject just is to have and exercise powers of self-legislation</w:t>
      </w:r>
      <w:r w:rsidR="00843055">
        <w:t xml:space="preserve">. Actual subjects are responsible for living up to the standard </w:t>
      </w:r>
      <w:r w:rsidR="000F579A">
        <w:t xml:space="preserve">defined </w:t>
      </w:r>
      <w:r w:rsidR="00843055">
        <w:t xml:space="preserve">by </w:t>
      </w:r>
      <w:r w:rsidR="00843055">
        <w:rPr>
          <w:i/>
          <w:iCs/>
        </w:rPr>
        <w:t>an ideally</w:t>
      </w:r>
      <w:r w:rsidR="00A94990" w:rsidRPr="00843055">
        <w:rPr>
          <w:i/>
          <w:iCs/>
        </w:rPr>
        <w:t xml:space="preserve"> well-ordered subject</w:t>
      </w:r>
      <w:r w:rsidR="00843055">
        <w:t xml:space="preserve">, </w:t>
      </w:r>
      <w:r w:rsidR="00B83889">
        <w:t xml:space="preserve">one </w:t>
      </w:r>
      <w:r w:rsidR="00E603A6">
        <w:t xml:space="preserve">guided </w:t>
      </w:r>
      <w:r w:rsidR="00B83889">
        <w:t xml:space="preserve">only </w:t>
      </w:r>
      <w:r w:rsidR="00E603A6">
        <w:t xml:space="preserve">by norms </w:t>
      </w:r>
      <w:r w:rsidR="00B83889">
        <w:t xml:space="preserve">robustly authorized </w:t>
      </w:r>
      <w:r w:rsidR="00E603A6">
        <w:t xml:space="preserve">by </w:t>
      </w:r>
      <w:r w:rsidR="00B83889">
        <w:t xml:space="preserve">its </w:t>
      </w:r>
      <w:r w:rsidR="003953C5">
        <w:t>first-personal</w:t>
      </w:r>
      <w:r w:rsidR="00E603A6">
        <w:t xml:space="preserve"> </w:t>
      </w:r>
      <w:r w:rsidRPr="0032039E">
        <w:t>locus o</w:t>
      </w:r>
      <w:r w:rsidR="003953C5">
        <w:t xml:space="preserve">f </w:t>
      </w:r>
      <w:r w:rsidR="00B83889">
        <w:t xml:space="preserve">deliberative </w:t>
      </w:r>
      <w:r w:rsidR="009C0E68" w:rsidRPr="0032039E">
        <w:t>control</w:t>
      </w:r>
      <w:r w:rsidR="0042623D">
        <w:t>.</w:t>
      </w:r>
      <w:r w:rsidR="00403940">
        <w:t xml:space="preserve"> </w:t>
      </w:r>
      <w:r w:rsidR="00D61090" w:rsidRPr="0032039E">
        <w:t>Here</w:t>
      </w:r>
      <w:r w:rsidR="0040448D">
        <w:t>, in the</w:t>
      </w:r>
      <w:r w:rsidR="007B103F">
        <w:t xml:space="preserve"> horizonal notion of </w:t>
      </w:r>
      <w:r w:rsidR="00F45081">
        <w:t xml:space="preserve">implicit or </w:t>
      </w:r>
      <w:r w:rsidR="003A23EE">
        <w:t>“background” authority</w:t>
      </w:r>
      <w:r w:rsidR="007B103F">
        <w:t>,</w:t>
      </w:r>
      <w:r w:rsidR="00D61090" w:rsidRPr="0032039E">
        <w:t xml:space="preserve"> </w:t>
      </w:r>
      <w:r w:rsidR="009C0E68" w:rsidRPr="0032039E">
        <w:t xml:space="preserve">the reflective model of </w:t>
      </w:r>
      <w:r w:rsidR="00FB0E09">
        <w:t>the self</w:t>
      </w:r>
      <w:r w:rsidR="007B103F">
        <w:t xml:space="preserve"> </w:t>
      </w:r>
      <w:r w:rsidR="00AA1244" w:rsidRPr="0032039E">
        <w:t>finds it</w:t>
      </w:r>
      <w:r w:rsidR="00E92637">
        <w:t>s</w:t>
      </w:r>
      <w:r w:rsidR="00AA1244" w:rsidRPr="0032039E">
        <w:t xml:space="preserve"> deep ontological rationale</w:t>
      </w:r>
      <w:r w:rsidR="0040448D">
        <w:t>.</w:t>
      </w:r>
      <w:r w:rsidR="009C0E68" w:rsidRPr="0032039E">
        <w:t xml:space="preserve"> </w:t>
      </w:r>
      <w:r w:rsidR="00546431" w:rsidRPr="0032039E">
        <w:t>If</w:t>
      </w:r>
      <w:r w:rsidRPr="0032039E">
        <w:t xml:space="preserve"> ideally constituted agents are </w:t>
      </w:r>
      <w:r w:rsidR="003953C5">
        <w:t xml:space="preserve">stable </w:t>
      </w:r>
      <w:r w:rsidRPr="0032039E">
        <w:t xml:space="preserve">centers of volitional control, their internal constitution is </w:t>
      </w:r>
      <w:r w:rsidR="00B5679A">
        <w:t>free of intractable conflict</w:t>
      </w:r>
      <w:r w:rsidR="00AB1225">
        <w:t>—</w:t>
      </w:r>
      <w:r w:rsidR="007F1017">
        <w:t xml:space="preserve">it is </w:t>
      </w:r>
      <w:r w:rsidRPr="0032039E">
        <w:t xml:space="preserve">unified and whole. Their </w:t>
      </w:r>
      <w:r w:rsidR="00C8127E">
        <w:t xml:space="preserve">personal </w:t>
      </w:r>
      <w:r w:rsidRPr="0032039E">
        <w:t>integrity</w:t>
      </w:r>
      <w:r w:rsidR="007A78C5">
        <w:t xml:space="preserve"> </w:t>
      </w:r>
      <w:r w:rsidR="003953C5">
        <w:t xml:space="preserve">reflects </w:t>
      </w:r>
      <w:r w:rsidRPr="0032039E">
        <w:t>the</w:t>
      </w:r>
      <w:r w:rsidR="007A78C5">
        <w:t xml:space="preserve"> structural</w:t>
      </w:r>
      <w:r w:rsidRPr="0032039E">
        <w:t xml:space="preserve"> integration of their psychic parts</w:t>
      </w:r>
      <w:r w:rsidR="007A78C5">
        <w:t xml:space="preserve"> through the </w:t>
      </w:r>
      <w:r w:rsidR="00FE3FE0">
        <w:t xml:space="preserve">creation </w:t>
      </w:r>
      <w:r w:rsidR="00AE6D6A">
        <w:t xml:space="preserve">and </w:t>
      </w:r>
      <w:r w:rsidR="00F77311">
        <w:t xml:space="preserve">enforcement of </w:t>
      </w:r>
      <w:r w:rsidR="00FD5AA1">
        <w:t>self-</w:t>
      </w:r>
      <w:r w:rsidR="00A87CD6">
        <w:t>imposed</w:t>
      </w:r>
      <w:r w:rsidR="00FD5AA1">
        <w:t xml:space="preserve"> </w:t>
      </w:r>
      <w:r w:rsidR="00F77311">
        <w:t xml:space="preserve">requirements </w:t>
      </w:r>
      <w:r w:rsidR="007A78C5">
        <w:t>by the will</w:t>
      </w:r>
      <w:r w:rsidR="001D6EAB">
        <w:t xml:space="preserve"> construed </w:t>
      </w:r>
      <w:r w:rsidR="007A78C5">
        <w:t>as a center of deliberation</w:t>
      </w:r>
      <w:r w:rsidR="001D6EAB">
        <w:t xml:space="preserve">. Erotically speaking, relative to </w:t>
      </w:r>
      <w:r w:rsidR="007F1017">
        <w:t xml:space="preserve">a </w:t>
      </w:r>
      <w:r w:rsidRPr="0032039E">
        <w:t>paradigm</w:t>
      </w:r>
      <w:r w:rsidR="007F1017">
        <w:t xml:space="preserve"> of stable, bounded wholeness</w:t>
      </w:r>
      <w:r w:rsidR="0051683A" w:rsidRPr="0032039E">
        <w:t xml:space="preserve">, </w:t>
      </w:r>
      <w:r w:rsidRPr="0032039E">
        <w:lastRenderedPageBreak/>
        <w:t>polyvalence and ambiguity, on the side of norms, and anxiety and ambivale</w:t>
      </w:r>
      <w:r w:rsidR="001D6EAB">
        <w:t>nce, on the side of subjects, are</w:t>
      </w:r>
      <w:r w:rsidRPr="0032039E">
        <w:t xml:space="preserve"> deficient modes </w:t>
      </w:r>
      <w:r w:rsidR="00636175">
        <w:t xml:space="preserve">that </w:t>
      </w:r>
      <w:r w:rsidRPr="0032039E">
        <w:t>obsc</w:t>
      </w:r>
      <w:r w:rsidR="00CA6F57" w:rsidRPr="0032039E">
        <w:t xml:space="preserve">ure the normative import and </w:t>
      </w:r>
      <w:r w:rsidR="00F64A2E">
        <w:t xml:space="preserve">undercut </w:t>
      </w:r>
      <w:r w:rsidR="00CA6F57" w:rsidRPr="0032039E">
        <w:t xml:space="preserve">the </w:t>
      </w:r>
      <w:r w:rsidR="007F1017">
        <w:t xml:space="preserve">coherence and </w:t>
      </w:r>
      <w:r w:rsidR="00CA6F57" w:rsidRPr="0032039E">
        <w:t>efficacy of</w:t>
      </w:r>
      <w:r w:rsidR="00793D1F">
        <w:t xml:space="preserve"> action</w:t>
      </w:r>
      <w:r w:rsidRPr="0032039E">
        <w:t>.</w:t>
      </w:r>
      <w:r w:rsidR="007C04EF">
        <w:t xml:space="preserve"> </w:t>
      </w:r>
    </w:p>
    <w:p w14:paraId="02E4DE67" w14:textId="267A75EC" w:rsidR="00581077" w:rsidRPr="0032039E" w:rsidRDefault="00EA55C2" w:rsidP="00820C89">
      <w:pPr>
        <w:spacing w:after="0" w:line="480" w:lineRule="auto"/>
      </w:pPr>
      <w:r>
        <w:tab/>
      </w:r>
      <w:r w:rsidR="00FE2F12">
        <w:t xml:space="preserve">Take </w:t>
      </w:r>
      <w:r>
        <w:t>a</w:t>
      </w:r>
      <w:r w:rsidR="00FE2F12">
        <w:t xml:space="preserve"> paradigm </w:t>
      </w:r>
      <w:r w:rsidR="00BF738D">
        <w:t>case</w:t>
      </w:r>
      <w:r w:rsidR="000C1E00" w:rsidRPr="0032039E">
        <w:t xml:space="preserve">. </w:t>
      </w:r>
      <w:r w:rsidR="00A12A54" w:rsidRPr="0032039E">
        <w:t xml:space="preserve">In his 2006 Tanner lectures “Taking Ourselves Seriously” and </w:t>
      </w:r>
      <w:r w:rsidR="00581077" w:rsidRPr="0032039E">
        <w:t xml:space="preserve">“Getting It Right,” </w:t>
      </w:r>
      <w:r w:rsidR="00A12A54" w:rsidRPr="0032039E">
        <w:t xml:space="preserve">Harry Frankfurt </w:t>
      </w:r>
      <w:r w:rsidR="000A41C5">
        <w:t xml:space="preserve">defends </w:t>
      </w:r>
      <w:r w:rsidR="00AA2E28">
        <w:t xml:space="preserve">an </w:t>
      </w:r>
      <w:r w:rsidR="00581077" w:rsidRPr="0032039E">
        <w:t>erotic ideal of “self-in</w:t>
      </w:r>
      <w:r w:rsidR="000A41C5">
        <w:t>tegration” or “wholeheartedness</w:t>
      </w:r>
      <w:r w:rsidR="00581077" w:rsidRPr="0032039E">
        <w:t>”</w:t>
      </w:r>
      <w:r w:rsidR="000A41C5">
        <w:t xml:space="preserve"> in terms of </w:t>
      </w:r>
      <w:r w:rsidR="00FE2F12">
        <w:t xml:space="preserve">a </w:t>
      </w:r>
      <w:r w:rsidR="000A41C5">
        <w:t xml:space="preserve">horizonal </w:t>
      </w:r>
      <w:r w:rsidR="00FE2F12">
        <w:t xml:space="preserve">vision of </w:t>
      </w:r>
      <w:r w:rsidR="000A41C5">
        <w:t>agency.</w:t>
      </w:r>
      <w:r w:rsidR="000C1E00" w:rsidRPr="0032039E">
        <w:t xml:space="preserve"> </w:t>
      </w:r>
      <w:r w:rsidR="00581077" w:rsidRPr="0032039E">
        <w:t>Frankfurt</w:t>
      </w:r>
      <w:r w:rsidR="000A41C5">
        <w:t xml:space="preserve"> </w:t>
      </w:r>
      <w:r w:rsidR="00215F64">
        <w:t>observes</w:t>
      </w:r>
      <w:r w:rsidR="00FE2F12">
        <w:t xml:space="preserve"> </w:t>
      </w:r>
      <w:r w:rsidR="000C1E00" w:rsidRPr="0032039E">
        <w:t>that humans</w:t>
      </w:r>
      <w:r w:rsidR="00AC24AA">
        <w:t xml:space="preserve"> care</w:t>
      </w:r>
      <w:r w:rsidR="00581077" w:rsidRPr="0032039E">
        <w:t xml:space="preserve"> about what sorts of creatures we are</w:t>
      </w:r>
      <w:r w:rsidR="00FE2F12">
        <w:t xml:space="preserve">. We question </w:t>
      </w:r>
      <w:r w:rsidR="00581077" w:rsidRPr="0032039E">
        <w:t>the motives by</w:t>
      </w:r>
      <w:r w:rsidR="000C1E00" w:rsidRPr="0032039E">
        <w:t xml:space="preserve"> which we wish to be moved. </w:t>
      </w:r>
      <w:r w:rsidR="00BC3523">
        <w:t>We</w:t>
      </w:r>
      <w:r w:rsidR="00581077" w:rsidRPr="0032039E">
        <w:t xml:space="preserve"> are rat</w:t>
      </w:r>
      <w:r w:rsidR="000C1E00" w:rsidRPr="0032039E">
        <w:t>ional</w:t>
      </w:r>
      <w:r w:rsidR="00BD2431">
        <w:t xml:space="preserve">, self-directing </w:t>
      </w:r>
      <w:r w:rsidR="000C1E00" w:rsidRPr="0032039E">
        <w:t>agents</w:t>
      </w:r>
      <w:r w:rsidR="00581077" w:rsidRPr="0032039E">
        <w:t xml:space="preserve"> </w:t>
      </w:r>
      <w:r w:rsidR="000C1E00" w:rsidRPr="0032039E">
        <w:t xml:space="preserve">because </w:t>
      </w:r>
      <w:r w:rsidR="00733D21" w:rsidRPr="0032039E">
        <w:t xml:space="preserve">the </w:t>
      </w:r>
      <w:r w:rsidR="000C1E00" w:rsidRPr="0032039E">
        <w:t xml:space="preserve">reflexive structure </w:t>
      </w:r>
      <w:r w:rsidR="00733D21" w:rsidRPr="0032039E">
        <w:t>of our consciousness makes us aware of our own</w:t>
      </w:r>
      <w:r w:rsidR="004902ED">
        <w:t xml:space="preserve"> </w:t>
      </w:r>
      <w:r w:rsidR="00733D21" w:rsidRPr="0032039E">
        <w:t>perceptions</w:t>
      </w:r>
      <w:r w:rsidR="004902ED">
        <w:t xml:space="preserve"> and drives</w:t>
      </w:r>
      <w:r w:rsidR="00733D21" w:rsidRPr="0032039E">
        <w:t>, enabling us to guide our conduct by forming</w:t>
      </w:r>
      <w:r w:rsidR="000C1E00" w:rsidRPr="0032039E">
        <w:t xml:space="preserve"> attitudes towards</w:t>
      </w:r>
      <w:r w:rsidR="00733D21" w:rsidRPr="0032039E">
        <w:t xml:space="preserve"> the </w:t>
      </w:r>
      <w:r w:rsidR="000C1E00" w:rsidRPr="0032039E">
        <w:t xml:space="preserve">grounds of </w:t>
      </w:r>
      <w:r w:rsidR="00733D21" w:rsidRPr="0032039E">
        <w:t xml:space="preserve">our </w:t>
      </w:r>
      <w:r w:rsidR="000C1E00" w:rsidRPr="0032039E">
        <w:t>belief and action</w:t>
      </w:r>
      <w:r w:rsidR="00733D21" w:rsidRPr="0032039E">
        <w:t xml:space="preserve">. But </w:t>
      </w:r>
      <w:r w:rsidR="009F6BE1" w:rsidRPr="0032039E">
        <w:t>there is a cost: this</w:t>
      </w:r>
      <w:r w:rsidR="00581077" w:rsidRPr="0032039E">
        <w:t xml:space="preserve"> critical distance</w:t>
      </w:r>
      <w:r w:rsidR="00AC24AA">
        <w:t xml:space="preserve"> </w:t>
      </w:r>
      <w:r w:rsidR="00FE2F12">
        <w:t xml:space="preserve">produces </w:t>
      </w:r>
      <w:r w:rsidR="00B36561">
        <w:t xml:space="preserve">a </w:t>
      </w:r>
      <w:r w:rsidR="00581077" w:rsidRPr="0032039E">
        <w:t>psyche whose structural complexity introduces “risk to varieties of inner fragmentation, dissonance, and disorder</w:t>
      </w:r>
      <w:r w:rsidR="006D0E7C">
        <w:t>” (Frankfurt 2006, 18).</w:t>
      </w:r>
      <w:r w:rsidR="00581077" w:rsidRPr="0032039E">
        <w:t xml:space="preserve"> </w:t>
      </w:r>
    </w:p>
    <w:p w14:paraId="02E335A9" w14:textId="60DC4411" w:rsidR="00581077" w:rsidRDefault="00581077" w:rsidP="00820C89">
      <w:pPr>
        <w:spacing w:after="0" w:line="480" w:lineRule="auto"/>
      </w:pPr>
      <w:r w:rsidRPr="0032039E">
        <w:tab/>
      </w:r>
      <w:r w:rsidR="003625F6">
        <w:t>In a horizonal</w:t>
      </w:r>
      <w:r w:rsidR="00DA56CA">
        <w:t xml:space="preserve"> spirit</w:t>
      </w:r>
      <w:r w:rsidR="003625F6">
        <w:t xml:space="preserve">, </w:t>
      </w:r>
      <w:r w:rsidRPr="0032039E">
        <w:t xml:space="preserve">Frankfurt </w:t>
      </w:r>
      <w:r w:rsidR="004C17D9">
        <w:t>asserts</w:t>
      </w:r>
      <w:r w:rsidRPr="0032039E">
        <w:t xml:space="preserve"> that</w:t>
      </w:r>
      <w:r w:rsidR="00D10562">
        <w:t xml:space="preserve"> </w:t>
      </w:r>
      <w:r w:rsidR="00133A7F">
        <w:t>such fissur</w:t>
      </w:r>
      <w:r w:rsidR="00223678">
        <w:t xml:space="preserve">ing </w:t>
      </w:r>
      <w:r w:rsidR="00133A7F">
        <w:t>constitute</w:t>
      </w:r>
      <w:r w:rsidR="00223678">
        <w:t>s</w:t>
      </w:r>
      <w:r w:rsidRPr="0032039E">
        <w:t xml:space="preserve"> a deficiency or paradigmatic failure of agency. But he </w:t>
      </w:r>
      <w:r w:rsidR="00B36561">
        <w:t xml:space="preserve">thinks </w:t>
      </w:r>
      <w:r w:rsidRPr="0032039E">
        <w:t xml:space="preserve">we can </w:t>
      </w:r>
      <w:r w:rsidR="00133A7F">
        <w:t>try</w:t>
      </w:r>
      <w:r w:rsidR="009F2205">
        <w:t xml:space="preserve"> to </w:t>
      </w:r>
      <w:r w:rsidR="00245A14">
        <w:t xml:space="preserve">mitigate </w:t>
      </w:r>
      <w:r w:rsidR="00B36561">
        <w:t xml:space="preserve">it </w:t>
      </w:r>
      <w:r w:rsidRPr="0032039E">
        <w:t>by willingly identifying</w:t>
      </w:r>
      <w:r>
        <w:t xml:space="preserve"> with or rejecting elements of t</w:t>
      </w:r>
      <w:r w:rsidR="008068EB">
        <w:t xml:space="preserve">he “psychic raw material,” the motivational and cognitive </w:t>
      </w:r>
      <w:r w:rsidR="00F81082">
        <w:t>dispositions</w:t>
      </w:r>
      <w:r w:rsidR="00945EDB">
        <w:t>,</w:t>
      </w:r>
      <w:r w:rsidR="008068EB">
        <w:t xml:space="preserve"> </w:t>
      </w:r>
      <w:r>
        <w:t xml:space="preserve">we inherit from our forebears and </w:t>
      </w:r>
      <w:r w:rsidR="001F7CC8">
        <w:t>formative</w:t>
      </w:r>
      <w:r w:rsidR="00133A7F">
        <w:t xml:space="preserve"> conditions</w:t>
      </w:r>
      <w:r w:rsidR="006D0E7C">
        <w:t xml:space="preserve"> (</w:t>
      </w:r>
      <w:r w:rsidR="006D0E7C">
        <w:rPr>
          <w:i/>
        </w:rPr>
        <w:t xml:space="preserve">Ibid., </w:t>
      </w:r>
      <w:r w:rsidR="006D0E7C">
        <w:t>6)</w:t>
      </w:r>
      <w:r>
        <w:t>.</w:t>
      </w:r>
      <w:r w:rsidR="00B36561">
        <w:t xml:space="preserve"> In his view, r</w:t>
      </w:r>
      <w:r w:rsidRPr="0032039E">
        <w:t>eflec</w:t>
      </w:r>
      <w:r w:rsidR="009B5064">
        <w:t>tively</w:t>
      </w:r>
      <w:r w:rsidR="00171F7B">
        <w:t xml:space="preserve"> appraising</w:t>
      </w:r>
      <w:r w:rsidR="008A5FCF">
        <w:t xml:space="preserve"> our </w:t>
      </w:r>
      <w:r w:rsidRPr="0032039E">
        <w:t>first-order motives is what</w:t>
      </w:r>
      <w:r w:rsidR="009B5064">
        <w:t xml:space="preserve"> </w:t>
      </w:r>
      <w:r w:rsidR="00496806">
        <w:t xml:space="preserve">endows </w:t>
      </w:r>
      <w:r w:rsidR="009B5064">
        <w:t>human</w:t>
      </w:r>
      <w:r w:rsidR="00496806">
        <w:t xml:space="preserve">s with </w:t>
      </w:r>
      <w:r w:rsidR="0095557A">
        <w:t>a</w:t>
      </w:r>
      <w:r w:rsidR="00D95B9A">
        <w:t xml:space="preserve"> will </w:t>
      </w:r>
      <w:r w:rsidR="00A5469D">
        <w:t>and</w:t>
      </w:r>
      <w:r w:rsidR="00BC3523">
        <w:t xml:space="preserve"> “makes it </w:t>
      </w:r>
      <w:r w:rsidR="00BC3523">
        <w:rPr>
          <w:i/>
        </w:rPr>
        <w:t xml:space="preserve">possible </w:t>
      </w:r>
      <w:r w:rsidR="00BC3523">
        <w:t>for us to take ourselves seriously</w:t>
      </w:r>
      <w:r w:rsidR="006D0E7C">
        <w:t>” (</w:t>
      </w:r>
      <w:r w:rsidR="006D0E7C">
        <w:rPr>
          <w:i/>
        </w:rPr>
        <w:t>Ibid.,</w:t>
      </w:r>
      <w:r w:rsidR="006D0E7C">
        <w:t xml:space="preserve"> 4)</w:t>
      </w:r>
      <w:r w:rsidR="006D0E7C">
        <w:rPr>
          <w:i/>
        </w:rPr>
        <w:t xml:space="preserve">. </w:t>
      </w:r>
      <w:r w:rsidRPr="0032039E">
        <w:t>And</w:t>
      </w:r>
      <w:r w:rsidR="00F61B70">
        <w:t xml:space="preserve">, crucially, </w:t>
      </w:r>
      <w:r w:rsidR="001F7CC8">
        <w:t xml:space="preserve">we are </w:t>
      </w:r>
      <w:r w:rsidR="00F61B70">
        <w:t xml:space="preserve">first-personally </w:t>
      </w:r>
      <w:r w:rsidR="00223678">
        <w:t xml:space="preserve">capable of and </w:t>
      </w:r>
      <w:r w:rsidR="001F7CC8">
        <w:t>responsible for</w:t>
      </w:r>
      <w:r>
        <w:t xml:space="preserve"> determining whether </w:t>
      </w:r>
      <w:r w:rsidR="001F7CC8">
        <w:t xml:space="preserve">our </w:t>
      </w:r>
      <w:r>
        <w:t xml:space="preserve">dispositions have authority over </w:t>
      </w:r>
      <w:r w:rsidR="00F24117">
        <w:t>us</w:t>
      </w:r>
      <w:r>
        <w:t xml:space="preserve">. </w:t>
      </w:r>
      <w:r w:rsidR="009F2205">
        <w:t>Frankfurt aligns with the reflective model</w:t>
      </w:r>
      <w:r w:rsidR="00942DE9">
        <w:t xml:space="preserve">, </w:t>
      </w:r>
      <w:r w:rsidR="009F2205">
        <w:t>insist</w:t>
      </w:r>
      <w:r w:rsidR="00942DE9">
        <w:t xml:space="preserve">ing </w:t>
      </w:r>
      <w:r w:rsidR="009F2205">
        <w:t>that o</w:t>
      </w:r>
      <w:r>
        <w:t xml:space="preserve">nly </w:t>
      </w:r>
      <w:r w:rsidR="001F7CC8">
        <w:t xml:space="preserve">I </w:t>
      </w:r>
      <w:r w:rsidR="00CE0690">
        <w:t xml:space="preserve">can </w:t>
      </w:r>
      <w:r>
        <w:t xml:space="preserve">authoritatively answer the question, </w:t>
      </w:r>
      <w:r w:rsidR="00C254D7">
        <w:t>“</w:t>
      </w:r>
      <w:r>
        <w:t>What should I do</w:t>
      </w:r>
      <w:r w:rsidR="004F2C61">
        <w:t>, and why</w:t>
      </w:r>
      <w:r w:rsidR="00C254D7">
        <w:t>?”,</w:t>
      </w:r>
      <w:r>
        <w:t xml:space="preserve"> and </w:t>
      </w:r>
      <w:r w:rsidR="009F2205">
        <w:t xml:space="preserve">that </w:t>
      </w:r>
      <w:r w:rsidR="001F7CC8">
        <w:t xml:space="preserve">my answer </w:t>
      </w:r>
      <w:r w:rsidR="009F2205">
        <w:rPr>
          <w:i/>
          <w:iCs/>
        </w:rPr>
        <w:t xml:space="preserve">ipso facto </w:t>
      </w:r>
      <w:r w:rsidR="001F7CC8">
        <w:t>determines who I am</w:t>
      </w:r>
      <w:r w:rsidR="009B5064">
        <w:t>.</w:t>
      </w:r>
      <w:r w:rsidR="00D26C62">
        <w:t xml:space="preserve"> </w:t>
      </w:r>
      <w:r w:rsidR="009B5064">
        <w:t>C</w:t>
      </w:r>
      <w:r w:rsidR="00BC3523">
        <w:t>aring, com</w:t>
      </w:r>
      <w:r w:rsidR="009B5064">
        <w:t>mitment</w:t>
      </w:r>
      <w:r w:rsidR="00F24117">
        <w:t>,</w:t>
      </w:r>
      <w:r w:rsidR="009B5064">
        <w:t xml:space="preserve"> and taking-seriously thus hang</w:t>
      </w:r>
      <w:r w:rsidR="00BC3523">
        <w:t xml:space="preserve"> together</w:t>
      </w:r>
      <w:r>
        <w:t>: “When</w:t>
      </w:r>
      <w:r w:rsidR="009701B0">
        <w:t xml:space="preserve"> we do care about something, we…</w:t>
      </w:r>
      <w:r>
        <w:t xml:space="preserve">want to go </w:t>
      </w:r>
      <w:r>
        <w:rPr>
          <w:i/>
        </w:rPr>
        <w:t xml:space="preserve">on </w:t>
      </w:r>
      <w:r>
        <w:t xml:space="preserve">wanting it, at least until </w:t>
      </w:r>
      <w:r>
        <w:lastRenderedPageBreak/>
        <w:t>the goal has been reached.  Thus, we feel it as a lapse on our part if we neglect the desire, and we are disposed to take steps to refresh the desire if it should tend to fade.  The caring entails, in other wo</w:t>
      </w:r>
      <w:r w:rsidR="006D0E7C">
        <w:t>rds, a commitment to the desire</w:t>
      </w:r>
      <w:r>
        <w:t>”</w:t>
      </w:r>
      <w:r w:rsidR="006D0E7C">
        <w:t xml:space="preserve"> (</w:t>
      </w:r>
      <w:r w:rsidR="006D0E7C">
        <w:rPr>
          <w:i/>
        </w:rPr>
        <w:t xml:space="preserve">Ibid., </w:t>
      </w:r>
      <w:r w:rsidR="006D0E7C">
        <w:t>18-19).</w:t>
      </w:r>
    </w:p>
    <w:p w14:paraId="618E46BF" w14:textId="11131715" w:rsidR="00581077" w:rsidRDefault="004119E3" w:rsidP="00820C89">
      <w:pPr>
        <w:spacing w:after="0" w:line="480" w:lineRule="auto"/>
      </w:pPr>
      <w:r>
        <w:t xml:space="preserve"> </w:t>
      </w:r>
      <w:r>
        <w:tab/>
      </w:r>
      <w:r w:rsidR="00581077">
        <w:t>Frankfurt draws some implications about the relationship between</w:t>
      </w:r>
      <w:r w:rsidR="00957952">
        <w:t xml:space="preserve"> </w:t>
      </w:r>
      <w:r w:rsidR="009701B0">
        <w:t>freedom</w:t>
      </w:r>
      <w:r w:rsidR="003F03E3">
        <w:t xml:space="preserve">, </w:t>
      </w:r>
      <w:r w:rsidR="00581077">
        <w:t>commitment</w:t>
      </w:r>
      <w:r w:rsidR="003F03E3">
        <w:t>,</w:t>
      </w:r>
      <w:r w:rsidR="00581077">
        <w:t xml:space="preserve"> </w:t>
      </w:r>
      <w:r w:rsidR="003F03E3">
        <w:t xml:space="preserve">and </w:t>
      </w:r>
      <w:r w:rsidR="00581077">
        <w:t xml:space="preserve">the </w:t>
      </w:r>
      <w:r w:rsidR="00957952">
        <w:t>caring self</w:t>
      </w:r>
      <w:r w:rsidR="00581077">
        <w:t xml:space="preserve">: </w:t>
      </w:r>
    </w:p>
    <w:p w14:paraId="7DDB809A" w14:textId="211D2E6A" w:rsidR="00581077" w:rsidRPr="00820C89" w:rsidRDefault="00581077" w:rsidP="00820C89">
      <w:pPr>
        <w:pStyle w:val="BlockQuote"/>
        <w:spacing w:line="480" w:lineRule="auto"/>
        <w:ind w:left="720"/>
        <w:rPr>
          <w:sz w:val="22"/>
          <w:szCs w:val="22"/>
        </w:rPr>
      </w:pPr>
      <w:r w:rsidRPr="00815EA8">
        <w:rPr>
          <w:sz w:val="22"/>
          <w:szCs w:val="22"/>
        </w:rPr>
        <w:t>Caring about something implies a diachronic coherence, which i</w:t>
      </w:r>
      <w:r w:rsidR="009701B0">
        <w:rPr>
          <w:sz w:val="22"/>
          <w:szCs w:val="22"/>
        </w:rPr>
        <w:t>ntegrates the self across time…</w:t>
      </w:r>
      <w:r w:rsidRPr="00815EA8">
        <w:rPr>
          <w:sz w:val="22"/>
          <w:szCs w:val="22"/>
        </w:rPr>
        <w:t>By our caring, we maintain various thematic continuities in our volitions.</w:t>
      </w:r>
      <w:r w:rsidR="00CE3F67">
        <w:rPr>
          <w:sz w:val="22"/>
          <w:szCs w:val="22"/>
        </w:rPr>
        <w:t xml:space="preserve"> </w:t>
      </w:r>
      <w:r w:rsidRPr="00815EA8">
        <w:rPr>
          <w:sz w:val="22"/>
          <w:szCs w:val="22"/>
        </w:rPr>
        <w:t>We engage ourselves in guidi</w:t>
      </w:r>
      <w:r w:rsidR="009701B0">
        <w:rPr>
          <w:sz w:val="22"/>
          <w:szCs w:val="22"/>
        </w:rPr>
        <w:t>ng the course of our desires</w:t>
      </w:r>
      <w:r w:rsidR="006D0E7C">
        <w:rPr>
          <w:sz w:val="22"/>
          <w:szCs w:val="22"/>
        </w:rPr>
        <w:t xml:space="preserve"> (</w:t>
      </w:r>
      <w:r w:rsidR="006D0E7C">
        <w:rPr>
          <w:i/>
        </w:rPr>
        <w:t>Ibid.,</w:t>
      </w:r>
      <w:r w:rsidR="006D0E7C">
        <w:t xml:space="preserve"> 19).</w:t>
      </w:r>
    </w:p>
    <w:p w14:paraId="68E1A035" w14:textId="2F054D81" w:rsidR="00581077" w:rsidRPr="0032039E" w:rsidRDefault="00581077" w:rsidP="00820C89">
      <w:pPr>
        <w:spacing w:after="0" w:line="480" w:lineRule="auto"/>
      </w:pPr>
      <w:r>
        <w:t xml:space="preserve">If </w:t>
      </w:r>
      <w:r w:rsidRPr="0032039E">
        <w:t>Frankfurt is right that caring is “constitutive of our essential nature,”</w:t>
      </w:r>
      <w:r w:rsidR="006D0E7C">
        <w:t xml:space="preserve"> </w:t>
      </w:r>
      <w:r w:rsidRPr="0032039E">
        <w:t xml:space="preserve">then the very possibility of agency, of playing an “active role” in our own volitional lives, depends on </w:t>
      </w:r>
      <w:r w:rsidR="00831BC3">
        <w:t xml:space="preserve">caring’s </w:t>
      </w:r>
      <w:r w:rsidR="009701B0">
        <w:t>consistent willing</w:t>
      </w:r>
      <w:r w:rsidR="006D0E7C">
        <w:t xml:space="preserve"> (</w:t>
      </w:r>
      <w:r w:rsidR="006D0E7C">
        <w:rPr>
          <w:i/>
        </w:rPr>
        <w:t>Ibid.</w:t>
      </w:r>
      <w:r w:rsidR="006D0E7C">
        <w:t>)</w:t>
      </w:r>
      <w:r w:rsidR="009701B0">
        <w:t xml:space="preserve">. </w:t>
      </w:r>
      <w:r w:rsidR="006B246C">
        <w:t>A</w:t>
      </w:r>
      <w:r w:rsidR="0040505D">
        <w:t>n ideally</w:t>
      </w:r>
      <w:r w:rsidR="00FD6BF8">
        <w:t xml:space="preserve"> well-ordered </w:t>
      </w:r>
      <w:r w:rsidRPr="0032039E">
        <w:t>agent successfully purges her psychic life of internal conflict, unifying her</w:t>
      </w:r>
      <w:r w:rsidR="00083F8C">
        <w:t xml:space="preserve"> psyche</w:t>
      </w:r>
      <w:r w:rsidRPr="0032039E">
        <w:t xml:space="preserve"> by observing stable practi</w:t>
      </w:r>
      <w:r w:rsidR="009701B0">
        <w:t>cal requirements with which she identifies</w:t>
      </w:r>
      <w:r w:rsidRPr="0032039E">
        <w:t xml:space="preserve">: </w:t>
      </w:r>
    </w:p>
    <w:p w14:paraId="59F4851B" w14:textId="4431FF69" w:rsidR="00581077" w:rsidRPr="00820C89" w:rsidRDefault="00581077" w:rsidP="00820C89">
      <w:pPr>
        <w:pStyle w:val="BlockQuote"/>
        <w:spacing w:line="480" w:lineRule="auto"/>
        <w:ind w:left="720"/>
        <w:rPr>
          <w:sz w:val="22"/>
          <w:szCs w:val="22"/>
        </w:rPr>
      </w:pPr>
      <w:r w:rsidRPr="0032039E">
        <w:rPr>
          <w:sz w:val="22"/>
          <w:szCs w:val="22"/>
        </w:rPr>
        <w:t>…we become responsible persons…only when we disrupt ourselves from an uncritical immersion in our current primary experience, take a look at what is going on in it, and arrive at some resolution concerning what we think about it or how it makes us feel</w:t>
      </w:r>
      <w:r w:rsidR="000179FA">
        <w:rPr>
          <w:sz w:val="22"/>
          <w:szCs w:val="22"/>
        </w:rPr>
        <w:t xml:space="preserve"> (</w:t>
      </w:r>
      <w:r w:rsidR="000179FA">
        <w:rPr>
          <w:i/>
        </w:rPr>
        <w:t>Ibid.</w:t>
      </w:r>
      <w:r w:rsidR="006C0E85">
        <w:t>, 6).</w:t>
      </w:r>
    </w:p>
    <w:p w14:paraId="14A340FE" w14:textId="36E53419" w:rsidR="00581077" w:rsidRDefault="00F502DE" w:rsidP="00820C89">
      <w:pPr>
        <w:spacing w:after="0" w:line="480" w:lineRule="auto"/>
      </w:pPr>
      <w:r>
        <w:t xml:space="preserve">Frankfurt’s </w:t>
      </w:r>
      <w:r w:rsidR="007B1F7E">
        <w:t xml:space="preserve">voluntaristic </w:t>
      </w:r>
      <w:r w:rsidR="00581077" w:rsidRPr="0032039E">
        <w:t>a</w:t>
      </w:r>
      <w:r w:rsidR="00F35793">
        <w:t xml:space="preserve">ccount of </w:t>
      </w:r>
      <w:r w:rsidR="009A35DF">
        <w:t>responsible</w:t>
      </w:r>
      <w:r w:rsidR="00052E3D">
        <w:t xml:space="preserve"> </w:t>
      </w:r>
      <w:r w:rsidR="007B1F7E">
        <w:t xml:space="preserve">agency </w:t>
      </w:r>
      <w:r w:rsidR="001C48B6">
        <w:t>is</w:t>
      </w:r>
      <w:r w:rsidR="009215C8">
        <w:t xml:space="preserve"> broadly</w:t>
      </w:r>
      <w:r w:rsidR="001C48B6">
        <w:t xml:space="preserve"> </w:t>
      </w:r>
      <w:r>
        <w:t xml:space="preserve">Kantian: </w:t>
      </w:r>
      <w:r w:rsidR="00581077" w:rsidRPr="0032039E">
        <w:t xml:space="preserve">we are only </w:t>
      </w:r>
      <w:r w:rsidR="009A550F">
        <w:t xml:space="preserve">legitimately </w:t>
      </w:r>
      <w:r w:rsidR="00581077" w:rsidRPr="0032039E">
        <w:t>bound by those ends we consciously adopt and to whatever t</w:t>
      </w:r>
      <w:r w:rsidR="00F44F33">
        <w:t>hey instrumentally entail. The source of authority is</w:t>
      </w:r>
      <w:r w:rsidR="00581077" w:rsidRPr="0032039E">
        <w:t xml:space="preserve"> </w:t>
      </w:r>
      <w:r w:rsidR="009A35DF">
        <w:t xml:space="preserve">subjects’ </w:t>
      </w:r>
      <w:r w:rsidR="00581077" w:rsidRPr="0032039E">
        <w:t>self-determining activity and derives</w:t>
      </w:r>
      <w:r w:rsidR="00581077">
        <w:t xml:space="preserve"> from an ideally unanimous</w:t>
      </w:r>
      <w:r w:rsidR="00EC45EB">
        <w:t xml:space="preserve"> </w:t>
      </w:r>
      <w:r w:rsidR="00581077">
        <w:t xml:space="preserve">normative demand: </w:t>
      </w:r>
    </w:p>
    <w:p w14:paraId="7F22181E" w14:textId="108EC8D7" w:rsidR="00581077" w:rsidRPr="00820C89" w:rsidRDefault="00581077" w:rsidP="00820C89">
      <w:pPr>
        <w:pStyle w:val="BlockQuote"/>
        <w:spacing w:line="480" w:lineRule="auto"/>
        <w:ind w:left="720"/>
        <w:rPr>
          <w:sz w:val="22"/>
          <w:szCs w:val="22"/>
        </w:rPr>
      </w:pPr>
      <w:r w:rsidRPr="00815EA8">
        <w:rPr>
          <w:sz w:val="22"/>
          <w:szCs w:val="22"/>
        </w:rPr>
        <w:t>[The] willing acceptance of attitudes, thoughts, and feelings transforms their status…We have taken responsibility for them as authentic</w:t>
      </w:r>
      <w:r w:rsidRPr="00815EA8">
        <w:rPr>
          <w:i/>
          <w:sz w:val="22"/>
          <w:szCs w:val="22"/>
        </w:rPr>
        <w:t xml:space="preserve"> expressions of ourselves</w:t>
      </w:r>
      <w:r w:rsidR="00653FD2">
        <w:rPr>
          <w:i/>
          <w:sz w:val="22"/>
          <w:szCs w:val="22"/>
        </w:rPr>
        <w:t>…</w:t>
      </w:r>
      <w:r w:rsidRPr="00815EA8">
        <w:rPr>
          <w:sz w:val="22"/>
          <w:szCs w:val="22"/>
        </w:rPr>
        <w:t xml:space="preserve">The fact that we have adopted and sanctioned them makes them intentional and legitimate. Their force is </w:t>
      </w:r>
      <w:r w:rsidRPr="00815EA8">
        <w:rPr>
          <w:sz w:val="22"/>
          <w:szCs w:val="22"/>
        </w:rPr>
        <w:lastRenderedPageBreak/>
        <w:t>now our force. When they move us, w</w:t>
      </w:r>
      <w:r w:rsidR="00E67378">
        <w:rPr>
          <w:sz w:val="22"/>
          <w:szCs w:val="22"/>
        </w:rPr>
        <w:t>e…</w:t>
      </w:r>
      <w:r w:rsidRPr="00815EA8">
        <w:rPr>
          <w:sz w:val="22"/>
          <w:szCs w:val="22"/>
        </w:rPr>
        <w:t xml:space="preserve">are </w:t>
      </w:r>
      <w:r w:rsidRPr="00815EA8">
        <w:rPr>
          <w:i/>
          <w:sz w:val="22"/>
          <w:szCs w:val="22"/>
        </w:rPr>
        <w:t>active</w:t>
      </w:r>
      <w:r w:rsidRPr="00815EA8">
        <w:rPr>
          <w:sz w:val="22"/>
          <w:szCs w:val="22"/>
        </w:rPr>
        <w:t xml:space="preserve"> because we are being moved just by ourselves</w:t>
      </w:r>
      <w:r w:rsidR="00AD0031">
        <w:rPr>
          <w:sz w:val="22"/>
          <w:szCs w:val="22"/>
        </w:rPr>
        <w:t xml:space="preserve"> </w:t>
      </w:r>
      <w:r w:rsidR="00AD0031">
        <w:t>(</w:t>
      </w:r>
      <w:r w:rsidR="00AD0031">
        <w:rPr>
          <w:i/>
        </w:rPr>
        <w:t>Ibid.,</w:t>
      </w:r>
      <w:r w:rsidR="0004134D">
        <w:t xml:space="preserve"> 8).</w:t>
      </w:r>
      <w:r w:rsidR="00AD0031">
        <w:t xml:space="preserve"> </w:t>
      </w:r>
    </w:p>
    <w:p w14:paraId="3E52FF08" w14:textId="67E8F412" w:rsidR="00FD46A8" w:rsidRDefault="00581077" w:rsidP="00820C89">
      <w:pPr>
        <w:spacing w:after="0" w:line="480" w:lineRule="auto"/>
      </w:pPr>
      <w:r>
        <w:tab/>
      </w:r>
      <w:r w:rsidRPr="0032039E">
        <w:t xml:space="preserve">Frankfurt derives an ethical ideal from this sketch of </w:t>
      </w:r>
      <w:r w:rsidR="00871295">
        <w:t xml:space="preserve">agency’s </w:t>
      </w:r>
      <w:r w:rsidRPr="0032039E">
        <w:t xml:space="preserve">formal requirements. </w:t>
      </w:r>
      <w:r w:rsidR="00871295">
        <w:t>He calls it</w:t>
      </w:r>
      <w:r w:rsidRPr="0032039E">
        <w:t xml:space="preserve"> </w:t>
      </w:r>
      <w:r w:rsidRPr="0032039E">
        <w:rPr>
          <w:i/>
        </w:rPr>
        <w:t>wholeheartedness</w:t>
      </w:r>
      <w:r w:rsidRPr="0032039E">
        <w:t xml:space="preserve"> or, following Spinoza, inner harmony or “</w:t>
      </w:r>
      <w:r w:rsidRPr="0032039E">
        <w:rPr>
          <w:i/>
        </w:rPr>
        <w:t>acquiescence to oneself</w:t>
      </w:r>
      <w:r w:rsidRPr="0032039E">
        <w:t>—that is, in acquiescence to being the person that one is, perhaps not enthusiastically but</w:t>
      </w:r>
      <w:r>
        <w:t xml:space="preserve"> nonetheless with a willing acceptance of the motives and dispositions by which one is moved in what one does.” Where there is an absence of conflict between our first-order motives and our second-order evaluations of them, “we are thoroughly wholehearted both in what we are doing and in what we want…We are acting just as we want, and our motives a</w:t>
      </w:r>
      <w:r w:rsidR="006C0E85">
        <w:t>re just what we want them to be</w:t>
      </w:r>
      <w:r>
        <w:t>”</w:t>
      </w:r>
      <w:r w:rsidR="006C0E85">
        <w:t xml:space="preserve"> (</w:t>
      </w:r>
      <w:r w:rsidR="006C0E85">
        <w:rPr>
          <w:i/>
        </w:rPr>
        <w:t xml:space="preserve">Ibid., </w:t>
      </w:r>
      <w:r w:rsidR="006C0E85">
        <w:t xml:space="preserve">17). </w:t>
      </w:r>
      <w:r>
        <w:t xml:space="preserve">In short, when we are who we will ourselves </w:t>
      </w:r>
      <w:r w:rsidRPr="0032039E">
        <w:t xml:space="preserve">to be, we are </w:t>
      </w:r>
      <w:r w:rsidR="00FD46A8">
        <w:t xml:space="preserve">who we are most willing to be.  </w:t>
      </w:r>
    </w:p>
    <w:p w14:paraId="26914584" w14:textId="628286A0" w:rsidR="00581077" w:rsidRPr="0032039E" w:rsidRDefault="00581077" w:rsidP="00820C89">
      <w:pPr>
        <w:spacing w:after="0" w:line="480" w:lineRule="auto"/>
        <w:ind w:firstLine="720"/>
      </w:pPr>
      <w:r w:rsidRPr="0032039E">
        <w:t>Frankfurt claims not only that inner harmony provides “all the freedom for which finite</w:t>
      </w:r>
      <w:r w:rsidR="00604D14" w:rsidRPr="0032039E">
        <w:t xml:space="preserve"> creatures can reasonably </w:t>
      </w:r>
      <w:r w:rsidRPr="0032039E">
        <w:t>hope,” but that “being just the kind of person one wants to be” in this fashion is “unquestiona</w:t>
      </w:r>
      <w:r w:rsidR="0096690E">
        <w:t>bly…a very good thing.” This is because</w:t>
      </w:r>
      <w:r w:rsidRPr="0032039E">
        <w:t xml:space="preserve"> “accepting ourselves reestablishes the wholeness that was undermined by our elementary constitutive maneuvers of division and dista</w:t>
      </w:r>
      <w:r w:rsidR="00C26FD6">
        <w:t>ncing.” So</w:t>
      </w:r>
      <w:r w:rsidR="00767543">
        <w:t>,</w:t>
      </w:r>
      <w:r w:rsidR="00C26FD6">
        <w:t xml:space="preserve"> p</w:t>
      </w:r>
      <w:r w:rsidRPr="0032039E">
        <w:t>sychic whole</w:t>
      </w:r>
      <w:r w:rsidR="00C26FD6">
        <w:t xml:space="preserve">ness is a worthy aim because it </w:t>
      </w:r>
      <w:r w:rsidR="00DA4AE5">
        <w:t>reinstates</w:t>
      </w:r>
      <w:r w:rsidR="00C26FD6">
        <w:t xml:space="preserve"> </w:t>
      </w:r>
      <w:r w:rsidRPr="0032039E">
        <w:t>an intrinsically choice</w:t>
      </w:r>
      <w:r w:rsidR="00142F04">
        <w:t>-</w:t>
      </w:r>
      <w:r w:rsidRPr="0032039E">
        <w:t>worthy condition: “</w:t>
      </w:r>
      <w:r>
        <w:t>We have successfully negotiated our distinctively human complexity.  The unity of the</w:t>
      </w:r>
      <w:r w:rsidR="00A0724B">
        <w:t xml:space="preserve"> self has been restored</w:t>
      </w:r>
      <w:r>
        <w:t>”</w:t>
      </w:r>
      <w:r w:rsidR="00A0724B">
        <w:t xml:space="preserve"> (</w:t>
      </w:r>
      <w:r w:rsidR="00A0724B">
        <w:rPr>
          <w:i/>
        </w:rPr>
        <w:t>Ibid.,</w:t>
      </w:r>
      <w:r w:rsidR="00A0724B">
        <w:t xml:space="preserve"> 15-18).</w:t>
      </w:r>
    </w:p>
    <w:p w14:paraId="31854CF9" w14:textId="5C70854F" w:rsidR="006F0AE1" w:rsidRDefault="0066381F" w:rsidP="00820C89">
      <w:pPr>
        <w:spacing w:after="0" w:line="480" w:lineRule="auto"/>
      </w:pPr>
      <w:r>
        <w:tab/>
      </w:r>
      <w:r w:rsidR="00B36561">
        <w:t>Thus</w:t>
      </w:r>
      <w:r w:rsidR="00767543">
        <w:t>, w</w:t>
      </w:r>
      <w:r w:rsidR="002C2E1B">
        <w:t xml:space="preserve">holeheartednesss </w:t>
      </w:r>
      <w:r w:rsidR="00581077" w:rsidRPr="0032039E">
        <w:t>is</w:t>
      </w:r>
      <w:r w:rsidR="00767543">
        <w:t xml:space="preserve"> more than a</w:t>
      </w:r>
      <w:r w:rsidR="00581077" w:rsidRPr="0032039E">
        <w:t xml:space="preserve"> functional </w:t>
      </w:r>
      <w:r w:rsidR="00B36561">
        <w:t xml:space="preserve">state </w:t>
      </w:r>
      <w:r w:rsidR="00581077" w:rsidRPr="0032039E">
        <w:t xml:space="preserve">of </w:t>
      </w:r>
      <w:r w:rsidR="00CA28AF">
        <w:t xml:space="preserve">agency </w:t>
      </w:r>
      <w:r w:rsidR="00B36561">
        <w:t xml:space="preserve">involving </w:t>
      </w:r>
      <w:r w:rsidR="00581077" w:rsidRPr="0032039E">
        <w:t>“unanimity” or “harmonious accord” among one’s</w:t>
      </w:r>
      <w:r w:rsidR="00A1078B">
        <w:t xml:space="preserve"> first- and second-order</w:t>
      </w:r>
      <w:r w:rsidR="0029527F">
        <w:t xml:space="preserve"> drives</w:t>
      </w:r>
      <w:r w:rsidR="00917E19">
        <w:t xml:space="preserve">. It is an </w:t>
      </w:r>
      <w:r w:rsidR="002C2E1B">
        <w:t xml:space="preserve">erotic ideal, </w:t>
      </w:r>
      <w:r w:rsidR="00243C72">
        <w:t xml:space="preserve">an ethical </w:t>
      </w:r>
      <w:r w:rsidR="00581077" w:rsidRPr="0032039E">
        <w:t>conception</w:t>
      </w:r>
      <w:r w:rsidR="00581077">
        <w:t xml:space="preserve"> of how </w:t>
      </w:r>
      <w:r w:rsidR="00B36561">
        <w:t xml:space="preserve">we as </w:t>
      </w:r>
      <w:r w:rsidR="00917E19">
        <w:t>agent</w:t>
      </w:r>
      <w:r w:rsidR="005F0726">
        <w:t>s</w:t>
      </w:r>
      <w:r w:rsidR="00917E19">
        <w:t xml:space="preserve"> </w:t>
      </w:r>
      <w:r w:rsidR="00581077">
        <w:t>should live</w:t>
      </w:r>
      <w:r w:rsidR="005F0726">
        <w:t xml:space="preserve"> </w:t>
      </w:r>
      <w:r w:rsidR="00B36561">
        <w:t xml:space="preserve">our </w:t>
      </w:r>
      <w:r w:rsidR="00581077">
        <w:t>commitments.</w:t>
      </w:r>
      <w:r w:rsidR="00C47D8A">
        <w:t xml:space="preserve"> </w:t>
      </w:r>
      <w:r w:rsidR="00581077">
        <w:t xml:space="preserve">We saw that being wholehearted consists in “a willing acceptance of the motives and </w:t>
      </w:r>
      <w:r w:rsidR="00581077">
        <w:lastRenderedPageBreak/>
        <w:t>dispositions by whic</w:t>
      </w:r>
      <w:r w:rsidR="00021249">
        <w:t>h one is moved,</w:t>
      </w:r>
      <w:r w:rsidR="00581077">
        <w:t>”</w:t>
      </w:r>
      <w:r w:rsidR="00021249">
        <w:t xml:space="preserve"> and that </w:t>
      </w:r>
      <w:r w:rsidR="00767543">
        <w:t xml:space="preserve">consciously </w:t>
      </w:r>
      <w:r w:rsidR="00423E8C">
        <w:t xml:space="preserve">identifying with one’s </w:t>
      </w:r>
      <w:r w:rsidR="00021249">
        <w:t>motiv</w:t>
      </w:r>
      <w:r w:rsidR="00423E8C">
        <w:t xml:space="preserve">es commits one to the ends </w:t>
      </w:r>
      <w:r w:rsidR="00021249">
        <w:t>they entail</w:t>
      </w:r>
      <w:r w:rsidR="00A0724B">
        <w:t xml:space="preserve"> (</w:t>
      </w:r>
      <w:r w:rsidR="00A0724B">
        <w:rPr>
          <w:i/>
        </w:rPr>
        <w:t xml:space="preserve">Ibid., </w:t>
      </w:r>
      <w:r w:rsidR="00A0724B">
        <w:t>17)</w:t>
      </w:r>
      <w:r w:rsidR="00021249">
        <w:t>.</w:t>
      </w:r>
      <w:r w:rsidR="00A0724B">
        <w:t xml:space="preserve"> </w:t>
      </w:r>
      <w:r w:rsidR="00581077">
        <w:t>Since a wholehearted person does this without internal conflict, she</w:t>
      </w:r>
      <w:r w:rsidR="00443E7C">
        <w:t xml:space="preserve"> is</w:t>
      </w:r>
      <w:r w:rsidR="00581077" w:rsidRPr="0032039E">
        <w:t xml:space="preserve"> </w:t>
      </w:r>
      <w:r w:rsidR="005F0726">
        <w:t>single-m</w:t>
      </w:r>
      <w:r w:rsidR="00ED6A4E">
        <w:t>indedly committed</w:t>
      </w:r>
      <w:r w:rsidR="00427A1A">
        <w:t xml:space="preserve"> to her ends</w:t>
      </w:r>
      <w:r w:rsidR="00ED6A4E">
        <w:t>. S</w:t>
      </w:r>
      <w:r w:rsidR="005F0726">
        <w:t>he</w:t>
      </w:r>
      <w:r w:rsidR="003C4D68">
        <w:t xml:space="preserve"> therefore</w:t>
      </w:r>
      <w:r w:rsidR="00427A1A">
        <w:t xml:space="preserve"> models</w:t>
      </w:r>
      <w:r w:rsidR="00581077" w:rsidRPr="0032039E">
        <w:t xml:space="preserve"> integrity </w:t>
      </w:r>
      <w:r w:rsidR="00B90CFB">
        <w:t xml:space="preserve">if </w:t>
      </w:r>
      <w:r w:rsidR="00F6487D">
        <w:t xml:space="preserve">that </w:t>
      </w:r>
      <w:r w:rsidR="00B90CFB">
        <w:t xml:space="preserve">means </w:t>
      </w:r>
      <w:r w:rsidR="00581077" w:rsidRPr="0032039E">
        <w:t>taking</w:t>
      </w:r>
      <w:r w:rsidR="00443E7C">
        <w:t xml:space="preserve"> one’s</w:t>
      </w:r>
      <w:r w:rsidR="00581077" w:rsidRPr="0032039E">
        <w:t xml:space="preserve"> </w:t>
      </w:r>
      <w:r w:rsidR="00C06A7A">
        <w:t>commitments</w:t>
      </w:r>
      <w:r w:rsidR="00443E7C">
        <w:t>, and oneself as constituted by them,</w:t>
      </w:r>
      <w:r w:rsidR="00C06A7A">
        <w:t xml:space="preserve"> </w:t>
      </w:r>
      <w:r w:rsidR="00B90CFB">
        <w:t>seriously. After all, by</w:t>
      </w:r>
      <w:r w:rsidR="00427A1A">
        <w:t xml:space="preserve"> remaining</w:t>
      </w:r>
      <w:r w:rsidR="00581077" w:rsidRPr="0032039E">
        <w:t xml:space="preserve"> motivated both to satisfy her commitments</w:t>
      </w:r>
      <w:r w:rsidR="00AF3CD4">
        <w:t>’</w:t>
      </w:r>
      <w:r w:rsidR="00581077" w:rsidRPr="0032039E">
        <w:t xml:space="preserve"> requirements </w:t>
      </w:r>
      <w:r w:rsidR="00581077" w:rsidRPr="0032039E">
        <w:rPr>
          <w:i/>
        </w:rPr>
        <w:t xml:space="preserve">and </w:t>
      </w:r>
      <w:r w:rsidR="00581077" w:rsidRPr="0032039E">
        <w:t>to</w:t>
      </w:r>
      <w:r w:rsidR="00427A1A">
        <w:t xml:space="preserve"> be</w:t>
      </w:r>
      <w:r w:rsidR="00581077" w:rsidRPr="0032039E">
        <w:t xml:space="preserve"> so motivated, the wholehearted person </w:t>
      </w:r>
      <w:r w:rsidR="00C06A7A">
        <w:t xml:space="preserve">seems </w:t>
      </w:r>
      <w:r w:rsidR="00933906">
        <w:t>to take her commitments</w:t>
      </w:r>
      <w:r w:rsidR="00427A1A">
        <w:t xml:space="preserve"> and </w:t>
      </w:r>
      <w:r w:rsidR="00E85179">
        <w:t>the self that</w:t>
      </w:r>
      <w:r w:rsidR="00901CD9">
        <w:t xml:space="preserve"> pursues</w:t>
      </w:r>
      <w:r w:rsidR="00E85179">
        <w:t xml:space="preserve"> them </w:t>
      </w:r>
      <w:r w:rsidR="0074485E">
        <w:t xml:space="preserve">as </w:t>
      </w:r>
      <w:r w:rsidR="00581077" w:rsidRPr="0032039E">
        <w:t>seriously</w:t>
      </w:r>
      <w:r w:rsidR="0074485E">
        <w:t xml:space="preserve"> as possible</w:t>
      </w:r>
      <w:r w:rsidR="00581077" w:rsidRPr="0032039E">
        <w:t xml:space="preserve">. </w:t>
      </w:r>
      <w:r w:rsidR="00C06A7A">
        <w:t xml:space="preserve"> </w:t>
      </w:r>
    </w:p>
    <w:p w14:paraId="44649571" w14:textId="45839E6B" w:rsidR="00581077" w:rsidRDefault="00413B0F" w:rsidP="00820C89">
      <w:pPr>
        <w:spacing w:after="0" w:line="480" w:lineRule="auto"/>
        <w:ind w:firstLine="720"/>
      </w:pPr>
      <w:r>
        <w:t>Note that</w:t>
      </w:r>
      <w:r w:rsidR="00C06A7A">
        <w:t xml:space="preserve"> </w:t>
      </w:r>
      <w:r w:rsidR="00581077" w:rsidRPr="0032039E">
        <w:t xml:space="preserve">taking our commitments seriously </w:t>
      </w:r>
      <w:r>
        <w:t xml:space="preserve">here </w:t>
      </w:r>
      <w:r w:rsidR="00C06A7A">
        <w:t xml:space="preserve">means </w:t>
      </w:r>
      <w:r w:rsidR="00581077" w:rsidRPr="0032039E">
        <w:t xml:space="preserve">being </w:t>
      </w:r>
      <w:r w:rsidR="00C06A7A" w:rsidRPr="006F0AE1">
        <w:rPr>
          <w:i/>
        </w:rPr>
        <w:t xml:space="preserve">unwaveringly </w:t>
      </w:r>
      <w:r w:rsidR="00581077" w:rsidRPr="006F0AE1">
        <w:rPr>
          <w:i/>
        </w:rPr>
        <w:t>single-minded</w:t>
      </w:r>
      <w:r w:rsidR="00581077" w:rsidRPr="0032039E">
        <w:t xml:space="preserve"> in our pursuit of what </w:t>
      </w:r>
      <w:r w:rsidR="00C06A7A">
        <w:t xml:space="preserve">we think </w:t>
      </w:r>
      <w:r w:rsidR="00581077" w:rsidRPr="0032039E">
        <w:t>they require</w:t>
      </w:r>
      <w:r w:rsidR="00243C72">
        <w:t>—</w:t>
      </w:r>
      <w:r w:rsidR="00C06A7A">
        <w:t>default obligations</w:t>
      </w:r>
      <w:r w:rsidR="00E05FB8">
        <w:t xml:space="preserve"> as we understand them</w:t>
      </w:r>
      <w:r w:rsidR="008A5F53">
        <w:t xml:space="preserve">. </w:t>
      </w:r>
      <w:r w:rsidR="006F0AE1">
        <w:t>Pippin and Frankfurt</w:t>
      </w:r>
      <w:r w:rsidR="008A5F53">
        <w:t xml:space="preserve"> both</w:t>
      </w:r>
      <w:r w:rsidR="006F0AE1">
        <w:t xml:space="preserve"> think </w:t>
      </w:r>
      <w:r w:rsidR="008A5F53">
        <w:t xml:space="preserve">one’s </w:t>
      </w:r>
      <w:r w:rsidR="00581077">
        <w:t>commitments</w:t>
      </w:r>
      <w:r w:rsidR="008A5F53">
        <w:t xml:space="preserve"> are those</w:t>
      </w:r>
      <w:r w:rsidR="00581077">
        <w:t xml:space="preserve"> </w:t>
      </w:r>
      <w:r w:rsidR="006E1762">
        <w:t xml:space="preserve">desired </w:t>
      </w:r>
      <w:r w:rsidR="00581077">
        <w:t xml:space="preserve">ends of action </w:t>
      </w:r>
      <w:r w:rsidR="008A5F53">
        <w:t>one identifies with and thereby takes</w:t>
      </w:r>
      <w:r w:rsidR="006F0AE1">
        <w:t xml:space="preserve"> </w:t>
      </w:r>
      <w:r w:rsidR="008A5F53">
        <w:t>responsibility for</w:t>
      </w:r>
      <w:r w:rsidR="00CE3020">
        <w:t xml:space="preserve"> (Pippin 2010, 28-29)</w:t>
      </w:r>
      <w:r w:rsidR="00D8487D">
        <w:t>.</w:t>
      </w:r>
      <w:r w:rsidR="006F0AE1">
        <w:rPr>
          <w:rStyle w:val="FootnoteReference"/>
        </w:rPr>
        <w:footnoteReference w:id="6"/>
      </w:r>
      <w:r w:rsidR="00D8487D">
        <w:t xml:space="preserve"> </w:t>
      </w:r>
      <w:r w:rsidR="00BD1812">
        <w:t xml:space="preserve">For Frankfurt, </w:t>
      </w:r>
      <w:r w:rsidR="008B0645">
        <w:t>this involves</w:t>
      </w:r>
      <w:r w:rsidR="004E21D3">
        <w:t xml:space="preserve"> </w:t>
      </w:r>
      <w:r w:rsidR="00581077">
        <w:t>re</w:t>
      </w:r>
      <w:r w:rsidR="00581077" w:rsidRPr="0032039E">
        <w:t>flect</w:t>
      </w:r>
      <w:r w:rsidR="00D8487D">
        <w:t xml:space="preserve">ively endorsing the </w:t>
      </w:r>
      <w:r w:rsidR="00581077" w:rsidRPr="0032039E">
        <w:t>m</w:t>
      </w:r>
      <w:r w:rsidR="008A5F53">
        <w:t xml:space="preserve">otive favoring </w:t>
      </w:r>
      <w:r w:rsidR="008B0645">
        <w:t>the end</w:t>
      </w:r>
      <w:r w:rsidR="008A5F53">
        <w:t>. Taking the</w:t>
      </w:r>
      <w:r w:rsidR="00057D1C">
        <w:t xml:space="preserve"> </w:t>
      </w:r>
      <w:r w:rsidR="008A5F53">
        <w:t xml:space="preserve">resulting </w:t>
      </w:r>
      <w:r w:rsidR="00581077" w:rsidRPr="0032039E">
        <w:t>commitment</w:t>
      </w:r>
      <w:r w:rsidR="00BD1812">
        <w:t xml:space="preserve"> </w:t>
      </w:r>
      <w:r w:rsidR="00AE7F63">
        <w:t xml:space="preserve">seriously </w:t>
      </w:r>
      <w:r w:rsidR="00581077" w:rsidRPr="0032039E">
        <w:t>m</w:t>
      </w:r>
      <w:r w:rsidR="006F0AE1">
        <w:t>eans pursuing its fulfillmen</w:t>
      </w:r>
      <w:r w:rsidR="005328CD">
        <w:t>t via defaul</w:t>
      </w:r>
      <w:r w:rsidR="008A0C54">
        <w:t>t obligations</w:t>
      </w:r>
      <w:r w:rsidR="005C5EC1">
        <w:t xml:space="preserve">. </w:t>
      </w:r>
      <w:r w:rsidR="008B0645">
        <w:t>O</w:t>
      </w:r>
      <w:r w:rsidR="005C5EC1">
        <w:t>ne</w:t>
      </w:r>
      <w:r w:rsidR="008B0645">
        <w:t xml:space="preserve"> thereby</w:t>
      </w:r>
      <w:r w:rsidR="005C5EC1">
        <w:t xml:space="preserve"> </w:t>
      </w:r>
      <w:r w:rsidR="00581077" w:rsidRPr="00FA5005">
        <w:rPr>
          <w:i/>
        </w:rPr>
        <w:t>integrat</w:t>
      </w:r>
      <w:r w:rsidR="005C5EC1">
        <w:rPr>
          <w:i/>
        </w:rPr>
        <w:t>es</w:t>
      </w:r>
      <w:r w:rsidR="00581077" w:rsidRPr="0032039E">
        <w:t xml:space="preserve"> </w:t>
      </w:r>
      <w:r w:rsidR="00581077" w:rsidRPr="0032039E">
        <w:rPr>
          <w:i/>
        </w:rPr>
        <w:t>oneself</w:t>
      </w:r>
      <w:r w:rsidR="00581077" w:rsidRPr="0032039E">
        <w:t xml:space="preserve"> by resolving the conf</w:t>
      </w:r>
      <w:r w:rsidR="006F0AE1">
        <w:t xml:space="preserve">lict between competing motives that </w:t>
      </w:r>
      <w:r w:rsidR="00AA0CAB">
        <w:t>prompts</w:t>
      </w:r>
      <w:r w:rsidR="00581077" w:rsidRPr="0032039E">
        <w:t xml:space="preserve"> deliberation</w:t>
      </w:r>
      <w:r w:rsidR="00691D37">
        <w:t xml:space="preserve"> and by aligning one’s conduct with one’s reflective endorsements</w:t>
      </w:r>
      <w:r w:rsidR="00566C25">
        <w:t>.</w:t>
      </w:r>
      <w:r w:rsidR="00160569">
        <w:rPr>
          <w:rStyle w:val="FootnoteReference"/>
        </w:rPr>
        <w:footnoteReference w:id="7"/>
      </w:r>
      <w:r w:rsidR="00581077" w:rsidRPr="0032039E">
        <w:t xml:space="preserve"> </w:t>
      </w:r>
      <w:r w:rsidR="008B0645">
        <w:t>The</w:t>
      </w:r>
      <w:r w:rsidR="00581077" w:rsidRPr="0032039E">
        <w:t xml:space="preserve"> wholehearted </w:t>
      </w:r>
      <w:r w:rsidR="006867F1">
        <w:t xml:space="preserve">person </w:t>
      </w:r>
      <w:r w:rsidR="008B0645">
        <w:t xml:space="preserve">therefore </w:t>
      </w:r>
      <w:r w:rsidR="006867F1">
        <w:t>takes her commitments and herself</w:t>
      </w:r>
      <w:r w:rsidR="00223573">
        <w:t xml:space="preserve"> seriously by consistently endorsing</w:t>
      </w:r>
      <w:r w:rsidR="00280656">
        <w:t xml:space="preserve"> and </w:t>
      </w:r>
      <w:r w:rsidR="00607832">
        <w:t>so</w:t>
      </w:r>
      <w:r w:rsidR="00280656">
        <w:t xml:space="preserve"> prioritizing</w:t>
      </w:r>
      <w:r w:rsidR="00492AAF">
        <w:t xml:space="preserve"> </w:t>
      </w:r>
      <w:r w:rsidR="00456C57">
        <w:t>certain</w:t>
      </w:r>
      <w:r w:rsidR="00492AAF">
        <w:t xml:space="preserve"> of </w:t>
      </w:r>
      <w:r w:rsidR="00223573">
        <w:t>her own motives.</w:t>
      </w:r>
      <w:r w:rsidR="0045335C">
        <w:t xml:space="preserve"> She</w:t>
      </w:r>
      <w:r w:rsidR="004F61E9">
        <w:t xml:space="preserve"> </w:t>
      </w:r>
      <w:r w:rsidR="0045335C">
        <w:t>unwavering</w:t>
      </w:r>
      <w:r w:rsidR="004F61E9">
        <w:t xml:space="preserve">ly adheres </w:t>
      </w:r>
      <w:r w:rsidR="0045335C">
        <w:t xml:space="preserve">to </w:t>
      </w:r>
      <w:r w:rsidR="004F61E9">
        <w:t xml:space="preserve">the relevant </w:t>
      </w:r>
      <w:r w:rsidR="00CE556B">
        <w:t>norms s</w:t>
      </w:r>
      <w:r>
        <w:t xml:space="preserve">he </w:t>
      </w:r>
      <w:r w:rsidR="00E2109F">
        <w:t xml:space="preserve">sees herself as </w:t>
      </w:r>
      <w:r w:rsidR="004F61E9">
        <w:t xml:space="preserve">thereby </w:t>
      </w:r>
      <w:r>
        <w:t>tak</w:t>
      </w:r>
      <w:r w:rsidR="004F61E9">
        <w:t>ing on</w:t>
      </w:r>
      <w:r>
        <w:t xml:space="preserve">. </w:t>
      </w:r>
      <w:r w:rsidR="00825F4B">
        <w:t xml:space="preserve">One </w:t>
      </w:r>
      <w:r w:rsidR="0045335C">
        <w:t>who wholeheartedly obeys established demands</w:t>
      </w:r>
      <w:r>
        <w:t xml:space="preserve"> </w:t>
      </w:r>
      <w:r w:rsidR="00E2109F">
        <w:t xml:space="preserve">therefore </w:t>
      </w:r>
      <w:r>
        <w:t xml:space="preserve">embodies integrity construed as </w:t>
      </w:r>
      <w:r w:rsidR="007C0ED7">
        <w:t>taking one’s commitments and oneself seriously.</w:t>
      </w:r>
      <w:r w:rsidR="00D26C62">
        <w:rPr>
          <w:rStyle w:val="FootnoteReference"/>
        </w:rPr>
        <w:footnoteReference w:id="8"/>
      </w:r>
      <w:r w:rsidR="007C0ED7">
        <w:t xml:space="preserve">  </w:t>
      </w:r>
    </w:p>
    <w:p w14:paraId="63900CE4" w14:textId="43578699" w:rsidR="004E20ED" w:rsidRDefault="00512FD7" w:rsidP="00820C89">
      <w:pPr>
        <w:spacing w:after="0" w:line="480" w:lineRule="auto"/>
        <w:ind w:firstLine="720"/>
      </w:pPr>
      <w:r>
        <w:lastRenderedPageBreak/>
        <w:t>N</w:t>
      </w:r>
      <w:r w:rsidR="00DD2D7C">
        <w:t>ote that</w:t>
      </w:r>
      <w:r w:rsidR="00FD3E0E">
        <w:t>, like Frankfurt</w:t>
      </w:r>
      <w:r w:rsidR="003857D9">
        <w:t>,</w:t>
      </w:r>
      <w:r w:rsidR="00271843">
        <w:t xml:space="preserve"> we</w:t>
      </w:r>
      <w:r w:rsidR="003857D9">
        <w:t xml:space="preserve"> are considering </w:t>
      </w:r>
      <w:r w:rsidR="00D16FEF">
        <w:t xml:space="preserve">wholeheartedness as </w:t>
      </w:r>
      <w:r w:rsidR="00FD3E0E">
        <w:t xml:space="preserve">a </w:t>
      </w:r>
      <w:r w:rsidR="00D16FEF">
        <w:t>regulative ideal.</w:t>
      </w:r>
      <w:r w:rsidR="006D1A27">
        <w:t xml:space="preserve"> </w:t>
      </w:r>
      <w:r w:rsidR="00783776">
        <w:t>Two clarifying points</w:t>
      </w:r>
      <w:r w:rsidR="00B2513A">
        <w:t xml:space="preserve"> follow</w:t>
      </w:r>
      <w:r w:rsidR="00783776">
        <w:t>.</w:t>
      </w:r>
    </w:p>
    <w:p w14:paraId="2198C350" w14:textId="71DA38B8" w:rsidR="00277320" w:rsidRDefault="00783776" w:rsidP="00277320">
      <w:pPr>
        <w:spacing w:after="0" w:line="480" w:lineRule="auto"/>
        <w:ind w:firstLine="720"/>
      </w:pPr>
      <w:r>
        <w:t>First,</w:t>
      </w:r>
      <w:r w:rsidR="00EB76B2">
        <w:t xml:space="preserve"> </w:t>
      </w:r>
      <w:r>
        <w:t xml:space="preserve">pursuing wholeheartedness </w:t>
      </w:r>
      <w:r w:rsidR="00EB76B2">
        <w:t xml:space="preserve">offers </w:t>
      </w:r>
      <w:r>
        <w:t xml:space="preserve">no guarantee that the self will be immunized </w:t>
      </w:r>
      <w:r w:rsidR="00EB76B2">
        <w:t>against</w:t>
      </w:r>
      <w:r>
        <w:t xml:space="preserve"> </w:t>
      </w:r>
      <w:r w:rsidR="00EB76B2">
        <w:t xml:space="preserve">inner </w:t>
      </w:r>
      <w:r>
        <w:t xml:space="preserve">conflict. Frankfurt admits that </w:t>
      </w:r>
      <w:r w:rsidR="00EB76B2">
        <w:t xml:space="preserve">a totally stable, untroubled inner condition is not feasible </w:t>
      </w:r>
      <w:r>
        <w:t xml:space="preserve">for creatures like </w:t>
      </w:r>
      <w:r w:rsidR="00A304D7">
        <w:t>us</w:t>
      </w:r>
      <w:r>
        <w:t xml:space="preserve"> whose mature psyches are necessarily fragmente</w:t>
      </w:r>
      <w:r w:rsidR="009454D2">
        <w:t>d.</w:t>
      </w:r>
      <w:r w:rsidR="00970561">
        <w:t xml:space="preserve"> </w:t>
      </w:r>
      <w:r w:rsidR="00970561" w:rsidRPr="00781C90">
        <w:rPr>
          <w:szCs w:val="24"/>
        </w:rPr>
        <w:t>He grants that conflict</w:t>
      </w:r>
      <w:r w:rsidR="00676F7F">
        <w:rPr>
          <w:szCs w:val="24"/>
        </w:rPr>
        <w:t xml:space="preserve"> may</w:t>
      </w:r>
      <w:r w:rsidR="00970561" w:rsidRPr="00781C90">
        <w:rPr>
          <w:szCs w:val="24"/>
        </w:rPr>
        <w:t xml:space="preserve"> remain between our</w:t>
      </w:r>
      <w:r w:rsidR="00970561">
        <w:rPr>
          <w:szCs w:val="24"/>
        </w:rPr>
        <w:t xml:space="preserve"> drives</w:t>
      </w:r>
      <w:r w:rsidR="004E20ED">
        <w:rPr>
          <w:szCs w:val="24"/>
        </w:rPr>
        <w:t>—such as between</w:t>
      </w:r>
      <w:r w:rsidR="0016318A">
        <w:rPr>
          <w:szCs w:val="24"/>
        </w:rPr>
        <w:t xml:space="preserve"> emp</w:t>
      </w:r>
      <w:r w:rsidR="002F7C6A">
        <w:rPr>
          <w:szCs w:val="24"/>
        </w:rPr>
        <w:t>athy</w:t>
      </w:r>
      <w:r w:rsidR="004679AD">
        <w:rPr>
          <w:szCs w:val="24"/>
        </w:rPr>
        <w:t>,</w:t>
      </w:r>
      <w:r w:rsidR="004E20ED">
        <w:rPr>
          <w:szCs w:val="24"/>
        </w:rPr>
        <w:t xml:space="preserve"> endorsed, and anger, repudiated—</w:t>
      </w:r>
      <w:r w:rsidR="00970561" w:rsidRPr="00781C90">
        <w:rPr>
          <w:szCs w:val="24"/>
        </w:rPr>
        <w:t xml:space="preserve">even after we </w:t>
      </w:r>
      <w:r w:rsidR="009D1845">
        <w:rPr>
          <w:szCs w:val="24"/>
        </w:rPr>
        <w:t xml:space="preserve">reflectively </w:t>
      </w:r>
      <w:r w:rsidR="00970561" w:rsidRPr="00781C90">
        <w:rPr>
          <w:szCs w:val="24"/>
        </w:rPr>
        <w:t>identify with</w:t>
      </w:r>
      <w:r w:rsidR="004679AD">
        <w:rPr>
          <w:szCs w:val="24"/>
        </w:rPr>
        <w:t xml:space="preserve"> </w:t>
      </w:r>
      <w:r w:rsidR="00970561">
        <w:rPr>
          <w:szCs w:val="24"/>
        </w:rPr>
        <w:t xml:space="preserve">the </w:t>
      </w:r>
      <w:r w:rsidR="00970561" w:rsidRPr="00781C90">
        <w:rPr>
          <w:szCs w:val="24"/>
        </w:rPr>
        <w:t xml:space="preserve">part of ourselves by which we consent </w:t>
      </w:r>
      <w:r w:rsidR="00970561">
        <w:rPr>
          <w:szCs w:val="24"/>
        </w:rPr>
        <w:t xml:space="preserve">to be </w:t>
      </w:r>
      <w:r w:rsidR="00970561" w:rsidRPr="00781C90">
        <w:rPr>
          <w:szCs w:val="24"/>
        </w:rPr>
        <w:t>moved</w:t>
      </w:r>
      <w:r w:rsidR="00676F7F">
        <w:rPr>
          <w:szCs w:val="24"/>
        </w:rPr>
        <w:t xml:space="preserve"> </w:t>
      </w:r>
      <w:r w:rsidR="00970561" w:rsidRPr="00781C90">
        <w:rPr>
          <w:szCs w:val="24"/>
        </w:rPr>
        <w:t>(Frankfurt 1988, 172).</w:t>
      </w:r>
      <w:r w:rsidR="004855FF">
        <w:rPr>
          <w:szCs w:val="24"/>
        </w:rPr>
        <w:t xml:space="preserve"> Nevertheless</w:t>
      </w:r>
      <w:r w:rsidR="00815F59">
        <w:rPr>
          <w:szCs w:val="24"/>
        </w:rPr>
        <w:t>, crucially,</w:t>
      </w:r>
      <w:r w:rsidR="005359A3">
        <w:t xml:space="preserve"> </w:t>
      </w:r>
      <w:r w:rsidR="00277320">
        <w:t xml:space="preserve">the stable state of inner harmony in which wholeheartedness consists is to be seen as </w:t>
      </w:r>
      <w:r w:rsidR="00676F7F">
        <w:t>the</w:t>
      </w:r>
      <w:r w:rsidR="00556330">
        <w:t xml:space="preserve"> highest</w:t>
      </w:r>
      <w:r w:rsidR="00676F7F">
        <w:t xml:space="preserve"> </w:t>
      </w:r>
      <w:r w:rsidR="00DA2DED">
        <w:t xml:space="preserve">aspiration </w:t>
      </w:r>
      <w:r w:rsidR="00676F7F">
        <w:t>for our erotic lives, which become</w:t>
      </w:r>
      <w:r w:rsidR="00277320">
        <w:t xml:space="preserve"> better for us to the extent that </w:t>
      </w:r>
      <w:r w:rsidR="00676F7F">
        <w:t xml:space="preserve">they </w:t>
      </w:r>
      <w:r w:rsidR="005359A3">
        <w:t>fulfill</w:t>
      </w:r>
      <w:r w:rsidR="00277320">
        <w:t xml:space="preserve"> it.</w:t>
      </w:r>
      <w:r w:rsidR="006E18DF">
        <w:rPr>
          <w:rStyle w:val="FootnoteReference"/>
        </w:rPr>
        <w:footnoteReference w:id="9"/>
      </w:r>
      <w:r w:rsidR="00676F7F">
        <w:t xml:space="preserve"> </w:t>
      </w:r>
    </w:p>
    <w:p w14:paraId="7D73512C" w14:textId="3EE3E6D6" w:rsidR="00CE1778" w:rsidRDefault="00277320" w:rsidP="002461B2">
      <w:pPr>
        <w:spacing w:after="0" w:line="480" w:lineRule="auto"/>
        <w:ind w:firstLine="720"/>
        <w:rPr>
          <w:szCs w:val="24"/>
        </w:rPr>
      </w:pPr>
      <w:r>
        <w:t>Second,</w:t>
      </w:r>
      <w:r w:rsidR="001B7E96">
        <w:t xml:space="preserve"> </w:t>
      </w:r>
      <w:r w:rsidR="005F58A4">
        <w:t xml:space="preserve">proponents of </w:t>
      </w:r>
      <w:r w:rsidR="00B36F48">
        <w:t>the reflective model,</w:t>
      </w:r>
      <w:r w:rsidR="003B67F8">
        <w:t xml:space="preserve"> </w:t>
      </w:r>
      <w:r w:rsidR="00B36F48">
        <w:t xml:space="preserve">a psychological </w:t>
      </w:r>
      <w:r w:rsidR="001E7766">
        <w:t>picture</w:t>
      </w:r>
      <w:r w:rsidR="00B36F48">
        <w:t xml:space="preserve">, </w:t>
      </w:r>
      <w:r w:rsidR="005F58A4">
        <w:t xml:space="preserve">tend to </w:t>
      </w:r>
      <w:r w:rsidR="00693271">
        <w:t xml:space="preserve">defend </w:t>
      </w:r>
      <w:r w:rsidR="005F58A4">
        <w:t xml:space="preserve">it </w:t>
      </w:r>
      <w:r w:rsidR="00B36F48">
        <w:t xml:space="preserve">with </w:t>
      </w:r>
      <w:r w:rsidR="00693271">
        <w:t xml:space="preserve">a </w:t>
      </w:r>
      <w:r w:rsidR="00B36F48">
        <w:t>horizonal theor</w:t>
      </w:r>
      <w:r w:rsidR="00693271">
        <w:t xml:space="preserve">y </w:t>
      </w:r>
      <w:r w:rsidR="00B36F48">
        <w:t xml:space="preserve">of agency and normative authority, an ontological </w:t>
      </w:r>
      <w:r w:rsidR="00C03D87">
        <w:t xml:space="preserve">view that draws support from </w:t>
      </w:r>
      <w:r w:rsidR="00693271">
        <w:t>phenomenolog</w:t>
      </w:r>
      <w:r w:rsidR="00C03D87">
        <w:t>ical analysis of choice and action</w:t>
      </w:r>
      <w:r w:rsidR="0074745F">
        <w:t xml:space="preserve"> (Korsgaard 2009)</w:t>
      </w:r>
      <w:r w:rsidR="00B36F48">
        <w:t>.</w:t>
      </w:r>
      <w:r w:rsidR="004D26A9">
        <w:t xml:space="preserve"> Frankfurt’s view </w:t>
      </w:r>
      <w:r w:rsidR="00B36F48">
        <w:t>invest</w:t>
      </w:r>
      <w:r w:rsidR="004D26A9">
        <w:t>s</w:t>
      </w:r>
      <w:r w:rsidR="00B36F48">
        <w:t xml:space="preserve"> the subject with </w:t>
      </w:r>
      <w:r w:rsidR="00F94424">
        <w:t xml:space="preserve">a certain </w:t>
      </w:r>
      <w:r w:rsidR="00B36F48">
        <w:t xml:space="preserve">form of </w:t>
      </w:r>
      <w:r w:rsidR="00F94424">
        <w:t>robust psychic self-</w:t>
      </w:r>
      <w:r w:rsidR="004D26A9">
        <w:t>control</w:t>
      </w:r>
      <w:r w:rsidR="00F94424">
        <w:t xml:space="preserve">, </w:t>
      </w:r>
      <w:r w:rsidR="00611EE9">
        <w:t xml:space="preserve">namely </w:t>
      </w:r>
      <w:r w:rsidR="00555FE6">
        <w:t xml:space="preserve">the mature human power of </w:t>
      </w:r>
      <w:r w:rsidR="00EC2DB2">
        <w:t xml:space="preserve">actively </w:t>
      </w:r>
      <w:r w:rsidR="00555FE6">
        <w:t>identifying with our own drives</w:t>
      </w:r>
      <w:r w:rsidR="00611EE9">
        <w:t xml:space="preserve"> where</w:t>
      </w:r>
      <w:r w:rsidR="00555FE6">
        <w:t>by</w:t>
      </w:r>
      <w:r w:rsidR="00611EE9">
        <w:t xml:space="preserve"> </w:t>
      </w:r>
      <w:r w:rsidR="00555FE6">
        <w:t xml:space="preserve">we confer on them </w:t>
      </w:r>
      <w:r w:rsidR="00D16FEF" w:rsidRPr="00781C90">
        <w:rPr>
          <w:szCs w:val="24"/>
        </w:rPr>
        <w:t>the</w:t>
      </w:r>
      <w:r w:rsidR="00555FE6">
        <w:rPr>
          <w:szCs w:val="24"/>
        </w:rPr>
        <w:t xml:space="preserve"> </w:t>
      </w:r>
      <w:r w:rsidR="00D16FEF" w:rsidRPr="00781C90">
        <w:rPr>
          <w:szCs w:val="24"/>
        </w:rPr>
        <w:t xml:space="preserve">imprimatur of </w:t>
      </w:r>
      <w:r w:rsidR="00555FE6">
        <w:rPr>
          <w:szCs w:val="24"/>
        </w:rPr>
        <w:t xml:space="preserve">our </w:t>
      </w:r>
      <w:r w:rsidR="00D16FEF" w:rsidRPr="00781C90">
        <w:rPr>
          <w:szCs w:val="24"/>
        </w:rPr>
        <w:t>“true sel</w:t>
      </w:r>
      <w:r w:rsidR="00555FE6">
        <w:rPr>
          <w:szCs w:val="24"/>
        </w:rPr>
        <w:t>ves</w:t>
      </w:r>
      <w:r w:rsidR="00D16FEF" w:rsidRPr="00781C90">
        <w:rPr>
          <w:szCs w:val="24"/>
        </w:rPr>
        <w:t>.” Frankfurt</w:t>
      </w:r>
      <w:r w:rsidR="00D269D5">
        <w:rPr>
          <w:szCs w:val="24"/>
        </w:rPr>
        <w:t xml:space="preserve"> treats</w:t>
      </w:r>
      <w:r w:rsidR="004258D7">
        <w:rPr>
          <w:szCs w:val="24"/>
        </w:rPr>
        <w:t xml:space="preserve"> </w:t>
      </w:r>
      <w:r w:rsidR="00D16FEF" w:rsidRPr="00781C90">
        <w:rPr>
          <w:szCs w:val="24"/>
        </w:rPr>
        <w:t xml:space="preserve">identification as irreducibly first-personal and, </w:t>
      </w:r>
      <w:r w:rsidR="003A0406">
        <w:rPr>
          <w:szCs w:val="24"/>
        </w:rPr>
        <w:t>significantly</w:t>
      </w:r>
      <w:r w:rsidR="00D16FEF" w:rsidRPr="00781C90">
        <w:rPr>
          <w:szCs w:val="24"/>
        </w:rPr>
        <w:t xml:space="preserve">, a </w:t>
      </w:r>
      <w:r w:rsidR="00D16FEF" w:rsidRPr="00781C90">
        <w:rPr>
          <w:i/>
          <w:iCs/>
          <w:szCs w:val="24"/>
        </w:rPr>
        <w:t xml:space="preserve">fait accompli </w:t>
      </w:r>
      <w:r w:rsidR="00D16FEF" w:rsidRPr="00781C90">
        <w:rPr>
          <w:szCs w:val="24"/>
        </w:rPr>
        <w:t>once enacted. Only I may perform the identif</w:t>
      </w:r>
      <w:r w:rsidR="00D269D5">
        <w:rPr>
          <w:szCs w:val="24"/>
        </w:rPr>
        <w:t>i</w:t>
      </w:r>
      <w:r w:rsidR="00D16FEF" w:rsidRPr="00781C90">
        <w:rPr>
          <w:szCs w:val="24"/>
        </w:rPr>
        <w:t>cation, and once I have, it can only have the self-constituting import that I</w:t>
      </w:r>
      <w:r w:rsidR="00BD0B04">
        <w:rPr>
          <w:szCs w:val="24"/>
        </w:rPr>
        <w:t xml:space="preserve"> intend</w:t>
      </w:r>
      <w:r w:rsidR="00D16FEF" w:rsidRPr="00781C90">
        <w:rPr>
          <w:szCs w:val="24"/>
        </w:rPr>
        <w:t xml:space="preserve">. As Frankfurt puts it, the result of identification is not </w:t>
      </w:r>
      <w:r w:rsidR="00D269D5">
        <w:rPr>
          <w:szCs w:val="24"/>
        </w:rPr>
        <w:t xml:space="preserve">to </w:t>
      </w:r>
      <w:r w:rsidR="00D16FEF" w:rsidRPr="00781C90">
        <w:rPr>
          <w:szCs w:val="24"/>
        </w:rPr>
        <w:t xml:space="preserve">eliminate conflict, but “to alter its nature,” to make it, as if with psychic illocutionary force, one in which one </w:t>
      </w:r>
      <w:r w:rsidR="00D16FEF" w:rsidRPr="00781C90">
        <w:rPr>
          <w:i/>
          <w:iCs/>
          <w:szCs w:val="24"/>
        </w:rPr>
        <w:t xml:space="preserve">has </w:t>
      </w:r>
      <w:r w:rsidR="00D16FEF" w:rsidRPr="00781C90">
        <w:rPr>
          <w:i/>
          <w:iCs/>
          <w:szCs w:val="24"/>
        </w:rPr>
        <w:lastRenderedPageBreak/>
        <w:t>taken a definite stand</w:t>
      </w:r>
      <w:r w:rsidR="00D16FEF" w:rsidRPr="00781C90">
        <w:rPr>
          <w:szCs w:val="24"/>
        </w:rPr>
        <w:t xml:space="preserve"> (Frankfurt 1988, 172).</w:t>
      </w:r>
      <w:r w:rsidR="00D269D5">
        <w:rPr>
          <w:szCs w:val="24"/>
        </w:rPr>
        <w:t xml:space="preserve"> It is here, </w:t>
      </w:r>
      <w:r w:rsidR="00E801D4">
        <w:rPr>
          <w:szCs w:val="24"/>
        </w:rPr>
        <w:t xml:space="preserve">an </w:t>
      </w:r>
      <w:r w:rsidR="00EA342E">
        <w:rPr>
          <w:szCs w:val="24"/>
        </w:rPr>
        <w:t xml:space="preserve">intimate </w:t>
      </w:r>
      <w:r w:rsidR="00D269D5">
        <w:rPr>
          <w:szCs w:val="24"/>
        </w:rPr>
        <w:t xml:space="preserve">site </w:t>
      </w:r>
      <w:r w:rsidR="00E801D4">
        <w:rPr>
          <w:szCs w:val="24"/>
        </w:rPr>
        <w:t xml:space="preserve">of special agency </w:t>
      </w:r>
      <w:r w:rsidR="00D269D5">
        <w:rPr>
          <w:szCs w:val="24"/>
        </w:rPr>
        <w:t xml:space="preserve">where I </w:t>
      </w:r>
      <w:r w:rsidR="00E801D4">
        <w:rPr>
          <w:szCs w:val="24"/>
        </w:rPr>
        <w:t xml:space="preserve">find </w:t>
      </w:r>
      <w:r w:rsidR="00D269D5">
        <w:rPr>
          <w:szCs w:val="24"/>
        </w:rPr>
        <w:t xml:space="preserve">and use </w:t>
      </w:r>
      <w:r w:rsidR="006A273C">
        <w:rPr>
          <w:szCs w:val="24"/>
        </w:rPr>
        <w:t xml:space="preserve">the private </w:t>
      </w:r>
      <w:r w:rsidR="00D269D5">
        <w:rPr>
          <w:szCs w:val="24"/>
        </w:rPr>
        <w:t xml:space="preserve">mechanism </w:t>
      </w:r>
      <w:r w:rsidR="00EA342E">
        <w:rPr>
          <w:szCs w:val="24"/>
        </w:rPr>
        <w:t xml:space="preserve">for </w:t>
      </w:r>
      <w:r w:rsidR="00D269D5">
        <w:rPr>
          <w:szCs w:val="24"/>
        </w:rPr>
        <w:t xml:space="preserve">my </w:t>
      </w:r>
      <w:r w:rsidR="006A273C">
        <w:rPr>
          <w:szCs w:val="24"/>
        </w:rPr>
        <w:t xml:space="preserve">own </w:t>
      </w:r>
      <w:r w:rsidR="00D269D5">
        <w:rPr>
          <w:szCs w:val="24"/>
        </w:rPr>
        <w:t>self-constitution, that I wield sovereign authority over who I am by</w:t>
      </w:r>
      <w:r w:rsidR="000F2627">
        <w:rPr>
          <w:szCs w:val="24"/>
        </w:rPr>
        <w:t xml:space="preserve"> perforce </w:t>
      </w:r>
      <w:r w:rsidR="00D269D5" w:rsidRPr="00D228CC">
        <w:rPr>
          <w:i/>
          <w:iCs/>
          <w:szCs w:val="24"/>
        </w:rPr>
        <w:t>resolving</w:t>
      </w:r>
      <w:r w:rsidR="00D269D5">
        <w:rPr>
          <w:szCs w:val="24"/>
        </w:rPr>
        <w:t xml:space="preserve"> the question</w:t>
      </w:r>
      <w:r w:rsidR="00823E45">
        <w:rPr>
          <w:szCs w:val="24"/>
        </w:rPr>
        <w:t xml:space="preserve">, at least for now, </w:t>
      </w:r>
      <w:r w:rsidR="00D269D5">
        <w:rPr>
          <w:szCs w:val="24"/>
        </w:rPr>
        <w:t>of what I wish to be.</w:t>
      </w:r>
      <w:r w:rsidR="00CE1778">
        <w:rPr>
          <w:szCs w:val="24"/>
        </w:rPr>
        <w:t xml:space="preserve"> </w:t>
      </w:r>
    </w:p>
    <w:p w14:paraId="540C476B" w14:textId="3FD13E6E" w:rsidR="00AC6876" w:rsidRDefault="00942D80" w:rsidP="002461B2">
      <w:pPr>
        <w:spacing w:after="0" w:line="480" w:lineRule="auto"/>
        <w:ind w:firstLine="720"/>
      </w:pPr>
      <w:r>
        <w:t>In short</w:t>
      </w:r>
      <w:r w:rsidR="00B73AAD">
        <w:t xml:space="preserve">, wholeheartedness </w:t>
      </w:r>
      <w:r w:rsidR="00E156EB">
        <w:t>frames</w:t>
      </w:r>
      <w:r w:rsidR="00B73AAD">
        <w:t xml:space="preserve"> inner conflict as </w:t>
      </w:r>
      <w:r w:rsidR="00E0669C">
        <w:t>inherently unhealthy</w:t>
      </w:r>
      <w:r w:rsidR="00B73AAD">
        <w:t xml:space="preserve">, and </w:t>
      </w:r>
      <w:r w:rsidR="00E0669C">
        <w:t xml:space="preserve">a </w:t>
      </w:r>
      <w:r w:rsidR="00B73AAD">
        <w:t>form of</w:t>
      </w:r>
      <w:r w:rsidR="00E0669C">
        <w:t xml:space="preserve"> </w:t>
      </w:r>
      <w:r w:rsidR="00B73AAD">
        <w:t>sovereign control as possible, for subjects</w:t>
      </w:r>
      <w:r w:rsidR="00731017">
        <w:t xml:space="preserve">, with the latter offered </w:t>
      </w:r>
      <w:r w:rsidR="003E4D64">
        <w:t xml:space="preserve">as </w:t>
      </w:r>
      <w:r w:rsidR="00E0669C">
        <w:t xml:space="preserve">the means by which the former may be brought under the dominion of </w:t>
      </w:r>
      <w:r w:rsidR="00800DAD">
        <w:t xml:space="preserve">an </w:t>
      </w:r>
      <w:r w:rsidR="00306521">
        <w:t xml:space="preserve">ideally stable </w:t>
      </w:r>
      <w:r w:rsidR="00E0669C">
        <w:t>self.</w:t>
      </w:r>
    </w:p>
    <w:p w14:paraId="0C2449B7" w14:textId="672CA1BB" w:rsidR="002461B2" w:rsidRDefault="002461B2" w:rsidP="00820C89">
      <w:pPr>
        <w:spacing w:after="0" w:line="480" w:lineRule="auto"/>
      </w:pPr>
    </w:p>
    <w:p w14:paraId="3645823D" w14:textId="5515871A" w:rsidR="002461B2" w:rsidRPr="002461B2" w:rsidRDefault="002461B2" w:rsidP="002461B2">
      <w:pPr>
        <w:pStyle w:val="ListParagraph"/>
        <w:spacing w:line="480" w:lineRule="auto"/>
        <w:ind w:left="0"/>
        <w:jc w:val="center"/>
        <w:rPr>
          <w:sz w:val="28"/>
        </w:rPr>
      </w:pPr>
      <w:r>
        <w:rPr>
          <w:sz w:val="28"/>
        </w:rPr>
        <w:t>4</w:t>
      </w:r>
      <w:r w:rsidRPr="0032039E">
        <w:rPr>
          <w:sz w:val="28"/>
        </w:rPr>
        <w:t xml:space="preserve">: </w:t>
      </w:r>
      <w:r w:rsidR="00CE3F67">
        <w:rPr>
          <w:sz w:val="28"/>
        </w:rPr>
        <w:t>What’s Wrong</w:t>
      </w:r>
      <w:r w:rsidR="0075156E">
        <w:rPr>
          <w:sz w:val="28"/>
        </w:rPr>
        <w:t xml:space="preserve"> with Being </w:t>
      </w:r>
      <w:r>
        <w:rPr>
          <w:sz w:val="28"/>
        </w:rPr>
        <w:t>W</w:t>
      </w:r>
      <w:r w:rsidRPr="0032039E">
        <w:rPr>
          <w:sz w:val="28"/>
        </w:rPr>
        <w:t>holehearted</w:t>
      </w:r>
    </w:p>
    <w:p w14:paraId="39658D56" w14:textId="2425CB42" w:rsidR="00D228CC" w:rsidRDefault="008C579E" w:rsidP="00820C89">
      <w:pPr>
        <w:spacing w:after="0" w:line="480" w:lineRule="auto"/>
      </w:pPr>
      <w:r w:rsidRPr="0032039E">
        <w:tab/>
        <w:t xml:space="preserve">I want to </w:t>
      </w:r>
      <w:r w:rsidR="00340239">
        <w:t>foreground</w:t>
      </w:r>
      <w:r w:rsidR="006E0009">
        <w:t xml:space="preserve"> </w:t>
      </w:r>
      <w:r w:rsidRPr="0032039E">
        <w:t>some</w:t>
      </w:r>
      <w:r w:rsidR="00581077" w:rsidRPr="0032039E">
        <w:t xml:space="preserve"> </w:t>
      </w:r>
      <w:r w:rsidR="00340239">
        <w:t>ethical</w:t>
      </w:r>
      <w:r w:rsidR="002706D7">
        <w:t>ly salient</w:t>
      </w:r>
      <w:r w:rsidR="00340239">
        <w:t xml:space="preserve"> </w:t>
      </w:r>
      <w:r w:rsidR="00581077" w:rsidRPr="0032039E">
        <w:t xml:space="preserve">implications of </w:t>
      </w:r>
      <w:r w:rsidR="006E0009">
        <w:t>wholeheartedness</w:t>
      </w:r>
      <w:r w:rsidRPr="0032039E">
        <w:t xml:space="preserve">. They </w:t>
      </w:r>
      <w:r w:rsidR="00581077" w:rsidRPr="0032039E">
        <w:t xml:space="preserve">concern the way </w:t>
      </w:r>
      <w:r w:rsidRPr="0032039E">
        <w:t xml:space="preserve">that </w:t>
      </w:r>
      <w:r w:rsidR="00581077" w:rsidRPr="0032039E">
        <w:t xml:space="preserve">an ideal of unwavering adherence to </w:t>
      </w:r>
      <w:r w:rsidR="006E0009">
        <w:t xml:space="preserve">established demands </w:t>
      </w:r>
      <w:r w:rsidR="00CE630D">
        <w:t xml:space="preserve">urges </w:t>
      </w:r>
      <w:r w:rsidR="00581077" w:rsidRPr="0032039E">
        <w:t xml:space="preserve">us to regard the prospect of </w:t>
      </w:r>
      <w:r w:rsidR="00394B6B">
        <w:t xml:space="preserve">changes around </w:t>
      </w:r>
      <w:r w:rsidR="006E0009">
        <w:t xml:space="preserve">the </w:t>
      </w:r>
      <w:r w:rsidR="00581077" w:rsidRPr="0032039E">
        <w:t>attachments</w:t>
      </w:r>
      <w:r w:rsidR="006E0009">
        <w:t xml:space="preserve"> </w:t>
      </w:r>
      <w:r w:rsidR="00C759BF">
        <w:t xml:space="preserve">generating the </w:t>
      </w:r>
      <w:r w:rsidR="006E0009">
        <w:t xml:space="preserve">demands. </w:t>
      </w:r>
    </w:p>
    <w:p w14:paraId="7E255736" w14:textId="0F754E17" w:rsidR="00581077" w:rsidRPr="0032039E" w:rsidRDefault="006E0009" w:rsidP="00D228CC">
      <w:pPr>
        <w:spacing w:after="0" w:line="480" w:lineRule="auto"/>
        <w:ind w:firstLine="720"/>
      </w:pPr>
      <w:r>
        <w:t>T</w:t>
      </w:r>
      <w:r w:rsidR="0054212E">
        <w:t>he</w:t>
      </w:r>
      <w:r w:rsidR="00581077" w:rsidRPr="0032039E">
        <w:t xml:space="preserve"> human psyche is plastic and erotically dynamic. The patterns of identification whose firm ma</w:t>
      </w:r>
      <w:r>
        <w:t xml:space="preserve">intenance Frankfurt identifies with agentive </w:t>
      </w:r>
      <w:r w:rsidR="00581077" w:rsidRPr="0032039E">
        <w:t>success a</w:t>
      </w:r>
      <w:r w:rsidR="00CD18BB">
        <w:t>re</w:t>
      </w:r>
      <w:r w:rsidR="007E3608">
        <w:t xml:space="preserve"> persistently</w:t>
      </w:r>
      <w:r w:rsidR="00CD18BB">
        <w:t xml:space="preserve"> subject to transformation.</w:t>
      </w:r>
      <w:r w:rsidR="00E944D8">
        <w:t xml:space="preserve"> We fall in and</w:t>
      </w:r>
      <w:r w:rsidR="00BB0A59">
        <w:t xml:space="preserve"> out of love with people</w:t>
      </w:r>
      <w:r w:rsidR="00943B39">
        <w:t>, places,</w:t>
      </w:r>
      <w:r w:rsidR="00BB0A59">
        <w:t xml:space="preserve"> and </w:t>
      </w:r>
      <w:r w:rsidR="00E944D8">
        <w:t>projects. Our lived understanding</w:t>
      </w:r>
      <w:r w:rsidR="000E55CA">
        <w:t>s</w:t>
      </w:r>
      <w:r w:rsidR="00E944D8">
        <w:t xml:space="preserve"> of what our cares and concer</w:t>
      </w:r>
      <w:r w:rsidR="000E55CA">
        <w:t>ns mean and demand of us evolve</w:t>
      </w:r>
      <w:r w:rsidR="00276568">
        <w:t xml:space="preserve"> in myriad </w:t>
      </w:r>
      <w:r w:rsidR="00300FF2">
        <w:t xml:space="preserve">unforeseeable </w:t>
      </w:r>
      <w:r w:rsidR="00276568">
        <w:t>ways</w:t>
      </w:r>
      <w:r w:rsidR="00E944D8">
        <w:t>.</w:t>
      </w:r>
      <w:r w:rsidR="00C92DBC">
        <w:t xml:space="preserve"> We ourselves change along</w:t>
      </w:r>
      <w:r w:rsidR="00D7118F">
        <w:t xml:space="preserve">, or in tension, </w:t>
      </w:r>
      <w:r w:rsidR="00C92DBC">
        <w:t>with</w:t>
      </w:r>
      <w:r w:rsidR="00D7118F">
        <w:t xml:space="preserve"> </w:t>
      </w:r>
      <w:r w:rsidR="00CA5F27">
        <w:t>the roles and relationships we inhabit.</w:t>
      </w:r>
      <w:r w:rsidR="00E944D8">
        <w:t xml:space="preserve"> </w:t>
      </w:r>
      <w:r w:rsidR="00CD18BB">
        <w:t>I submit that h</w:t>
      </w:r>
      <w:r w:rsidR="00581077" w:rsidRPr="0032039E">
        <w:t xml:space="preserve">ow </w:t>
      </w:r>
      <w:r w:rsidR="00E06839">
        <w:t xml:space="preserve">well </w:t>
      </w:r>
      <w:r w:rsidR="00581077" w:rsidRPr="0032039E">
        <w:t>a</w:t>
      </w:r>
      <w:r>
        <w:t xml:space="preserve">n erotic ideal accommodates these </w:t>
      </w:r>
      <w:r w:rsidR="00581077" w:rsidRPr="0032039E">
        <w:t xml:space="preserve">phenomena, </w:t>
      </w:r>
      <w:r w:rsidR="00296559">
        <w:t xml:space="preserve">including the </w:t>
      </w:r>
      <w:r w:rsidR="00581077" w:rsidRPr="0032039E">
        <w:t>attit</w:t>
      </w:r>
      <w:r w:rsidR="00647CE8">
        <w:t xml:space="preserve">ude towards them it prescribes, conditions </w:t>
      </w:r>
      <w:r w:rsidR="00545F5E">
        <w:t>its</w:t>
      </w:r>
      <w:r w:rsidR="00647CE8">
        <w:t xml:space="preserve"> choice-worthiness</w:t>
      </w:r>
      <w:r w:rsidR="00581077" w:rsidRPr="0032039E">
        <w:t>.</w:t>
      </w:r>
    </w:p>
    <w:p w14:paraId="798F9B70" w14:textId="10C419DE" w:rsidR="00581077" w:rsidRPr="0032039E" w:rsidRDefault="00581077" w:rsidP="00820C89">
      <w:pPr>
        <w:spacing w:after="0" w:line="480" w:lineRule="auto"/>
      </w:pPr>
      <w:r w:rsidRPr="0032039E">
        <w:tab/>
        <w:t xml:space="preserve">Recall that wholeheartedness is </w:t>
      </w:r>
      <w:r w:rsidR="0031285B">
        <w:t xml:space="preserve">said </w:t>
      </w:r>
      <w:r w:rsidRPr="0032039E">
        <w:t xml:space="preserve">to constitute </w:t>
      </w:r>
      <w:r w:rsidR="00DC3A16">
        <w:t xml:space="preserve">success for anyone </w:t>
      </w:r>
      <w:r w:rsidRPr="0032039E">
        <w:t>to whom things can matter</w:t>
      </w:r>
      <w:r>
        <w:t xml:space="preserve">. Frankfurt </w:t>
      </w:r>
      <w:r w:rsidR="00791CA9">
        <w:t xml:space="preserve">promotes </w:t>
      </w:r>
      <w:r>
        <w:t xml:space="preserve">an inner </w:t>
      </w:r>
      <w:r w:rsidR="00791CA9">
        <w:t xml:space="preserve">state </w:t>
      </w:r>
      <w:r>
        <w:t>undisturbe</w:t>
      </w:r>
      <w:r w:rsidR="00DC3A16">
        <w:t xml:space="preserve">d by conflict as </w:t>
      </w:r>
      <w:r w:rsidR="00791CA9">
        <w:t>intrinsically desirable</w:t>
      </w:r>
      <w:r>
        <w:t xml:space="preserve">, and </w:t>
      </w:r>
      <w:r w:rsidRPr="0032039E">
        <w:t xml:space="preserve">one marked by ambivalence as deficient and unworthy of </w:t>
      </w:r>
      <w:r w:rsidRPr="0032039E">
        <w:lastRenderedPageBreak/>
        <w:t>choice. But two questions arise</w:t>
      </w:r>
      <w:r w:rsidR="0031285B">
        <w:t xml:space="preserve">, psychological and </w:t>
      </w:r>
      <w:r w:rsidR="00AC7934">
        <w:t>ethical</w:t>
      </w:r>
      <w:r w:rsidR="0031285B">
        <w:t>. First, what</w:t>
      </w:r>
      <w:r w:rsidRPr="0032039E">
        <w:t xml:space="preserve"> can agents</w:t>
      </w:r>
      <w:r w:rsidR="0031285B">
        <w:t xml:space="preserve"> really</w:t>
      </w:r>
      <w:r w:rsidRPr="0032039E">
        <w:t xml:space="preserve"> </w:t>
      </w:r>
      <w:r w:rsidR="0031285B">
        <w:t xml:space="preserve">control within </w:t>
      </w:r>
      <w:r w:rsidR="00BE2634">
        <w:t>our</w:t>
      </w:r>
      <w:r w:rsidR="0031285B">
        <w:t xml:space="preserve"> </w:t>
      </w:r>
      <w:r w:rsidRPr="0032039E">
        <w:t>erotic lives? Second, i</w:t>
      </w:r>
      <w:r w:rsidR="00BE2634">
        <w:t>f</w:t>
      </w:r>
      <w:r w:rsidRPr="0032039E">
        <w:t xml:space="preserve"> we are equally capable of ambivalence and wholeheartedness, why</w:t>
      </w:r>
      <w:r w:rsidR="00844BF6">
        <w:t xml:space="preserve"> privilege </w:t>
      </w:r>
      <w:r w:rsidR="00D43B09">
        <w:t>the latter</w:t>
      </w:r>
      <w:r w:rsidRPr="0032039E">
        <w:t xml:space="preserve">?  </w:t>
      </w:r>
    </w:p>
    <w:p w14:paraId="154B1C63" w14:textId="539B0B98" w:rsidR="00581077" w:rsidRDefault="0066225C" w:rsidP="00820C89">
      <w:pPr>
        <w:spacing w:after="0" w:line="480" w:lineRule="auto"/>
      </w:pPr>
      <w:r>
        <w:tab/>
        <w:t>T</w:t>
      </w:r>
      <w:r w:rsidR="00581077" w:rsidRPr="0032039E">
        <w:t>hese questions are connected</w:t>
      </w:r>
      <w:r w:rsidR="00581077">
        <w:t xml:space="preserve"> in a way that</w:t>
      </w:r>
      <w:r w:rsidR="001D4B42">
        <w:t xml:space="preserve"> casts doubt on</w:t>
      </w:r>
      <w:r w:rsidR="00B12A7E">
        <w:t xml:space="preserve"> </w:t>
      </w:r>
      <w:r w:rsidR="00352D77">
        <w:t xml:space="preserve">accounts like </w:t>
      </w:r>
      <w:r w:rsidR="00B12A7E">
        <w:t>Frankfurt’s</w:t>
      </w:r>
      <w:r w:rsidR="00581077">
        <w:t xml:space="preserve">. He </w:t>
      </w:r>
      <w:r w:rsidR="00C64BCD">
        <w:t>grants</w:t>
      </w:r>
      <w:r w:rsidR="00B12A7E">
        <w:t xml:space="preserve"> that</w:t>
      </w:r>
      <w:r w:rsidR="00581077">
        <w:t xml:space="preserve"> agents </w:t>
      </w:r>
      <w:r w:rsidR="00672973">
        <w:t xml:space="preserve">are </w:t>
      </w:r>
      <w:r w:rsidR="00581077">
        <w:t xml:space="preserve">capable </w:t>
      </w:r>
      <w:r w:rsidR="00682A8C">
        <w:t xml:space="preserve">of </w:t>
      </w:r>
      <w:r w:rsidR="00672973">
        <w:t xml:space="preserve">both </w:t>
      </w:r>
      <w:r w:rsidR="00545F5E">
        <w:t>stable identification</w:t>
      </w:r>
      <w:r w:rsidR="00682A8C">
        <w:t xml:space="preserve"> </w:t>
      </w:r>
      <w:r w:rsidR="00535659">
        <w:t xml:space="preserve">and </w:t>
      </w:r>
      <w:r w:rsidR="00682A8C">
        <w:t>ambivalence</w:t>
      </w:r>
      <w:r w:rsidR="00545F5E">
        <w:t>. The</w:t>
      </w:r>
      <w:r w:rsidR="00581077">
        <w:t xml:space="preserve"> reflexive “fragmentation” of the psyche by o</w:t>
      </w:r>
      <w:r w:rsidR="00545F5E">
        <w:t xml:space="preserve">ur </w:t>
      </w:r>
      <w:r w:rsidR="00672973">
        <w:t xml:space="preserve">taking </w:t>
      </w:r>
      <w:r w:rsidR="00545F5E">
        <w:t>o</w:t>
      </w:r>
      <w:r w:rsidR="00CE2743">
        <w:t>ur</w:t>
      </w:r>
      <w:r w:rsidR="00545F5E">
        <w:t xml:space="preserve"> drives and perceptions as conscious</w:t>
      </w:r>
      <w:r w:rsidR="00581077">
        <w:t xml:space="preserve"> objects guarantees this. So, </w:t>
      </w:r>
      <w:r w:rsidR="00535659">
        <w:t xml:space="preserve">taking our </w:t>
      </w:r>
      <w:r w:rsidR="00581077">
        <w:t xml:space="preserve">second question first, why attach the highest </w:t>
      </w:r>
      <w:r w:rsidR="004C7153">
        <w:t>ethical</w:t>
      </w:r>
      <w:r w:rsidR="00581077">
        <w:t xml:space="preserve"> priority to steadfast adherence to commitments already made? </w:t>
      </w:r>
      <w:r w:rsidR="00FA4234">
        <w:t xml:space="preserve">What </w:t>
      </w:r>
      <w:r w:rsidR="00454201">
        <w:t xml:space="preserve">is </w:t>
      </w:r>
      <w:r w:rsidR="00FA4234">
        <w:t>so</w:t>
      </w:r>
      <w:r w:rsidR="006D1EA4">
        <w:t xml:space="preserve"> valuable</w:t>
      </w:r>
      <w:r w:rsidR="00FA4234">
        <w:t xml:space="preserve"> about </w:t>
      </w:r>
      <w:r w:rsidR="009073BE">
        <w:t>relating</w:t>
      </w:r>
      <w:r w:rsidR="00CE2743">
        <w:t xml:space="preserve"> in</w:t>
      </w:r>
      <w:r w:rsidR="00672973">
        <w:t xml:space="preserve"> that way</w:t>
      </w:r>
      <w:r w:rsidR="009073BE">
        <w:t xml:space="preserve"> to how we find ourselves already caring</w:t>
      </w:r>
      <w:r w:rsidR="00FA4234">
        <w:t>?</w:t>
      </w:r>
      <w:r w:rsidR="00581077">
        <w:t xml:space="preserve"> </w:t>
      </w:r>
    </w:p>
    <w:p w14:paraId="44B8DDC8" w14:textId="1B9DDE54" w:rsidR="00B12A7E" w:rsidRDefault="00581077" w:rsidP="00820C89">
      <w:pPr>
        <w:spacing w:after="0" w:line="480" w:lineRule="auto"/>
      </w:pPr>
      <w:r>
        <w:tab/>
      </w:r>
      <w:r w:rsidR="00B12A7E">
        <w:t xml:space="preserve">We saw that </w:t>
      </w:r>
      <w:r w:rsidR="00F01887">
        <w:t xml:space="preserve">Frankfurt </w:t>
      </w:r>
      <w:r w:rsidR="00D5165E">
        <w:t>touts</w:t>
      </w:r>
      <w:r w:rsidR="00F01887">
        <w:t xml:space="preserve"> restoring the “unity of the self” compromised by the mat</w:t>
      </w:r>
      <w:r w:rsidR="003E6B22">
        <w:t>ure structural complexity of</w:t>
      </w:r>
      <w:r w:rsidR="002317AE">
        <w:t xml:space="preserve"> our</w:t>
      </w:r>
      <w:r w:rsidR="003E6B22">
        <w:t xml:space="preserve"> psyche</w:t>
      </w:r>
      <w:r w:rsidR="002317AE">
        <w:t>s</w:t>
      </w:r>
      <w:r w:rsidR="00CD155C">
        <w:t xml:space="preserve"> (Frankfurt 2006, 15-18)</w:t>
      </w:r>
      <w:r w:rsidR="00F01887">
        <w:t>.</w:t>
      </w:r>
      <w:r w:rsidR="00CD155C">
        <w:t xml:space="preserve"> </w:t>
      </w:r>
      <w:r w:rsidR="001322A8">
        <w:t xml:space="preserve">One </w:t>
      </w:r>
      <w:r w:rsidR="00A862AA">
        <w:t>problem</w:t>
      </w:r>
      <w:r w:rsidR="003D509C">
        <w:t xml:space="preserve"> </w:t>
      </w:r>
      <w:r w:rsidR="009E2ED0">
        <w:t xml:space="preserve">is that </w:t>
      </w:r>
      <w:r w:rsidR="00F01887">
        <w:t>any condition preceding the</w:t>
      </w:r>
      <w:r w:rsidR="00C94ED0">
        <w:t xml:space="preserve"> splintering</w:t>
      </w:r>
      <w:r w:rsidR="00F01887">
        <w:t xml:space="preserve"> </w:t>
      </w:r>
      <w:r w:rsidR="00C94ED0">
        <w:t xml:space="preserve">of the mind into </w:t>
      </w:r>
      <w:r w:rsidR="00F01887">
        <w:t>self-consciousness could not be anything like the achieved unity of wholehear</w:t>
      </w:r>
      <w:r w:rsidR="00836454">
        <w:t>tedness. How can agents inhabit</w:t>
      </w:r>
      <w:r w:rsidR="001C1A01">
        <w:t xml:space="preserve"> a mental space that exists only prior</w:t>
      </w:r>
      <w:r w:rsidR="008E3096">
        <w:t xml:space="preserve"> to </w:t>
      </w:r>
      <w:r w:rsidR="00624551">
        <w:t>the</w:t>
      </w:r>
      <w:r w:rsidR="008E3096">
        <w:t xml:space="preserve"> </w:t>
      </w:r>
      <w:r w:rsidR="00C94ED0">
        <w:t xml:space="preserve">psychic </w:t>
      </w:r>
      <w:r w:rsidR="008E3096">
        <w:t>fragmentation</w:t>
      </w:r>
      <w:r w:rsidR="001C1A01">
        <w:t xml:space="preserve"> that</w:t>
      </w:r>
      <w:r w:rsidR="00624551">
        <w:t xml:space="preserve"> inaugurates</w:t>
      </w:r>
      <w:r w:rsidR="001C1A01">
        <w:t xml:space="preserve"> agency</w:t>
      </w:r>
      <w:r w:rsidR="008E3096">
        <w:t>?</w:t>
      </w:r>
      <w:r w:rsidR="000A5530">
        <w:t xml:space="preserve"> If </w:t>
      </w:r>
      <w:r w:rsidR="00B12A7E">
        <w:t>we</w:t>
      </w:r>
      <w:r w:rsidR="00F01887">
        <w:t xml:space="preserve"> come to be </w:t>
      </w:r>
      <w:r w:rsidR="003633FE">
        <w:t xml:space="preserve">as reflective beings </w:t>
      </w:r>
      <w:r w:rsidR="00F01887">
        <w:t xml:space="preserve">through </w:t>
      </w:r>
      <w:r w:rsidR="00B12A7E">
        <w:t xml:space="preserve">our </w:t>
      </w:r>
      <w:r w:rsidR="00F01887">
        <w:t>patterned responses to competing</w:t>
      </w:r>
      <w:r w:rsidR="003633FE">
        <w:t xml:space="preserve"> </w:t>
      </w:r>
      <w:r w:rsidR="00F01887">
        <w:t xml:space="preserve">drives, then </w:t>
      </w:r>
      <w:r w:rsidR="00F40324">
        <w:t xml:space="preserve">in principle, </w:t>
      </w:r>
      <w:r w:rsidR="00F01887">
        <w:t>a non-</w:t>
      </w:r>
      <w:r w:rsidR="003633FE">
        <w:t>fractured</w:t>
      </w:r>
      <w:r w:rsidR="00F01887">
        <w:t xml:space="preserve"> </w:t>
      </w:r>
      <w:r w:rsidR="003633FE">
        <w:t xml:space="preserve">condition </w:t>
      </w:r>
      <w:r w:rsidR="00F01887">
        <w:t>is not a possible ob</w:t>
      </w:r>
      <w:r w:rsidR="001D4B42">
        <w:t xml:space="preserve">ject of </w:t>
      </w:r>
      <w:r w:rsidR="003633FE">
        <w:t>reflexive awareness</w:t>
      </w:r>
      <w:r w:rsidR="00B12A7E">
        <w:t xml:space="preserve">. </w:t>
      </w:r>
      <w:r w:rsidR="009A6A82">
        <w:t xml:space="preserve">An interior space does not assume new proportions after </w:t>
      </w:r>
      <w:r w:rsidR="00FE3F08">
        <w:t xml:space="preserve">the enclosing </w:t>
      </w:r>
      <w:r w:rsidR="009A6A82">
        <w:t>structure is demolished</w:t>
      </w:r>
      <w:r w:rsidR="0093385B">
        <w:t>—it ceases to exist</w:t>
      </w:r>
      <w:r w:rsidR="00FE3F08">
        <w:t xml:space="preserve">. How can one </w:t>
      </w:r>
      <w:r w:rsidR="00F01887">
        <w:t xml:space="preserve">inhabit </w:t>
      </w:r>
      <w:r w:rsidR="00FE3F08">
        <w:t>something that has vanished forever</w:t>
      </w:r>
      <w:r w:rsidR="004C58F2">
        <w:t xml:space="preserve">? </w:t>
      </w:r>
      <w:r w:rsidR="00A63644">
        <w:t>We must be able to somehow envision</w:t>
      </w:r>
      <w:r w:rsidR="00C46418">
        <w:t xml:space="preserve"> </w:t>
      </w:r>
      <w:r w:rsidR="00A63644">
        <w:t xml:space="preserve">a </w:t>
      </w:r>
      <w:r w:rsidR="00C46418">
        <w:t>prospect</w:t>
      </w:r>
      <w:r w:rsidR="00A63644">
        <w:t>ive condition</w:t>
      </w:r>
      <w:r w:rsidR="00C46418">
        <w:t xml:space="preserve"> </w:t>
      </w:r>
      <w:r w:rsidR="00A63644">
        <w:t xml:space="preserve">in order to say we find it </w:t>
      </w:r>
      <w:r w:rsidR="00C46418">
        <w:t>appealing</w:t>
      </w:r>
      <w:r w:rsidR="00A63644">
        <w:t>. Doing so seems impossible in this case</w:t>
      </w:r>
      <w:r w:rsidR="00C46418">
        <w:t xml:space="preserve">. </w:t>
      </w:r>
      <w:r w:rsidR="00F01887">
        <w:t xml:space="preserve">By hypothesis, </w:t>
      </w:r>
      <w:r w:rsidR="00125530">
        <w:t xml:space="preserve">it permits </w:t>
      </w:r>
      <w:r w:rsidR="00F01887">
        <w:t xml:space="preserve">no </w:t>
      </w:r>
      <w:r w:rsidR="00125530">
        <w:t xml:space="preserve">conscious </w:t>
      </w:r>
      <w:r w:rsidR="00F01887">
        <w:t xml:space="preserve">point of </w:t>
      </w:r>
      <w:r w:rsidR="008F7CD9">
        <w:t>reference</w:t>
      </w:r>
      <w:r w:rsidR="00B12A7E">
        <w:t>.</w:t>
      </w:r>
      <w:r w:rsidR="00387BA0">
        <w:rPr>
          <w:rStyle w:val="FootnoteReference"/>
        </w:rPr>
        <w:footnoteReference w:id="10"/>
      </w:r>
      <w:r w:rsidR="009676FC">
        <w:t xml:space="preserve"> </w:t>
      </w:r>
    </w:p>
    <w:p w14:paraId="3589DC9F" w14:textId="4FD07340" w:rsidR="00581077" w:rsidRDefault="00B12A7E" w:rsidP="00820C89">
      <w:pPr>
        <w:spacing w:after="0" w:line="480" w:lineRule="auto"/>
        <w:ind w:firstLine="720"/>
      </w:pPr>
      <w:r>
        <w:lastRenderedPageBreak/>
        <w:t xml:space="preserve">Frankfurt </w:t>
      </w:r>
      <w:r w:rsidR="008A75C6">
        <w:t xml:space="preserve">may </w:t>
      </w:r>
      <w:r w:rsidR="004F1712">
        <w:t xml:space="preserve">deny </w:t>
      </w:r>
      <w:r w:rsidR="00581077">
        <w:t xml:space="preserve">that the </w:t>
      </w:r>
      <w:r w:rsidR="00AE10AA">
        <w:t xml:space="preserve">sought-for </w:t>
      </w:r>
      <w:r w:rsidR="00581077">
        <w:t>condition of</w:t>
      </w:r>
      <w:r w:rsidR="00AE10AA">
        <w:t xml:space="preserve"> psychic unity </w:t>
      </w:r>
      <w:r w:rsidR="00581077">
        <w:t xml:space="preserve">is identical with </w:t>
      </w:r>
      <w:r w:rsidR="008A75C6">
        <w:t xml:space="preserve">the </w:t>
      </w:r>
      <w:r w:rsidR="00581077">
        <w:t>primitive condition</w:t>
      </w:r>
      <w:r>
        <w:t xml:space="preserve"> </w:t>
      </w:r>
      <w:r w:rsidR="00581077">
        <w:t>“restored</w:t>
      </w:r>
      <w:r w:rsidR="00581077" w:rsidRPr="0032039E">
        <w:t xml:space="preserve">” by wholeheartedness. But then </w:t>
      </w:r>
      <w:r w:rsidR="008A75C6">
        <w:t xml:space="preserve">it is </w:t>
      </w:r>
      <w:r w:rsidR="00463E2C">
        <w:t xml:space="preserve">less </w:t>
      </w:r>
      <w:r w:rsidR="00C9624E">
        <w:t>clear</w:t>
      </w:r>
      <w:r>
        <w:t xml:space="preserve"> </w:t>
      </w:r>
      <w:r w:rsidR="00581077" w:rsidRPr="0032039E">
        <w:t xml:space="preserve">why we should care </w:t>
      </w:r>
      <w:r w:rsidR="00AF52C5">
        <w:t xml:space="preserve">so much </w:t>
      </w:r>
      <w:r w:rsidR="00581077" w:rsidRPr="0032039E">
        <w:t xml:space="preserve">about the ideal </w:t>
      </w:r>
      <w:r w:rsidR="00463E2C">
        <w:t>promoting</w:t>
      </w:r>
      <w:r w:rsidR="00581077" w:rsidRPr="0032039E">
        <w:t xml:space="preserve"> it. Once we detach the ideal</w:t>
      </w:r>
      <w:r w:rsidR="00AE10AA">
        <w:t xml:space="preserve"> from a picture of what was </w:t>
      </w:r>
      <w:r w:rsidR="00581077">
        <w:t>possessed but</w:t>
      </w:r>
      <w:r>
        <w:t xml:space="preserve"> tragically lost</w:t>
      </w:r>
      <w:r w:rsidR="00581077">
        <w:t>,</w:t>
      </w:r>
      <w:r w:rsidR="00AE10AA">
        <w:t xml:space="preserve"> one </w:t>
      </w:r>
      <w:r w:rsidR="008A75C6">
        <w:t xml:space="preserve">meant </w:t>
      </w:r>
      <w:r w:rsidR="00AE10AA">
        <w:t xml:space="preserve">to </w:t>
      </w:r>
      <w:r w:rsidR="008A75C6">
        <w:t xml:space="preserve">inspire </w:t>
      </w:r>
      <w:r w:rsidR="00AE10AA">
        <w:t>us to recapture</w:t>
      </w:r>
      <w:r w:rsidR="00F06767">
        <w:t xml:space="preserve"> it, </w:t>
      </w:r>
      <w:r w:rsidR="00581077">
        <w:t>the imp</w:t>
      </w:r>
      <w:r w:rsidR="00FF6B4F">
        <w:t>ortance of being whole becomes obscure</w:t>
      </w:r>
      <w:r w:rsidR="008A75C6">
        <w:t xml:space="preserve">. </w:t>
      </w:r>
      <w:r w:rsidR="00DE4A9D">
        <w:t xml:space="preserve">So </w:t>
      </w:r>
      <w:r w:rsidR="008A75C6">
        <w:t>w</w:t>
      </w:r>
      <w:r w:rsidR="00F06767">
        <w:t xml:space="preserve">hy </w:t>
      </w:r>
      <w:r w:rsidR="00C246BA">
        <w:t xml:space="preserve">regard </w:t>
      </w:r>
      <w:r w:rsidR="00581077">
        <w:t>unperturbed self-satisfaction</w:t>
      </w:r>
      <w:r w:rsidR="00C246BA">
        <w:t xml:space="preserve"> as</w:t>
      </w:r>
      <w:r w:rsidR="00581077">
        <w:t xml:space="preserve"> “u</w:t>
      </w:r>
      <w:r w:rsidR="00C246BA">
        <w:t>nquestionably…a very good thing</w:t>
      </w:r>
      <w:r w:rsidR="00581077">
        <w:t>?</w:t>
      </w:r>
      <w:r w:rsidR="00C246BA">
        <w:t>”</w:t>
      </w:r>
      <w:r w:rsidR="00931100">
        <w:t xml:space="preserve"> (Frankfurt 2006, 15). </w:t>
      </w:r>
      <w:r w:rsidR="00C246BA">
        <w:t>Frankfurt</w:t>
      </w:r>
      <w:r w:rsidR="00581077">
        <w:t xml:space="preserve"> has an</w:t>
      </w:r>
      <w:r w:rsidR="00AF60B4">
        <w:t>other</w:t>
      </w:r>
      <w:r w:rsidR="00581077">
        <w:t xml:space="preserve"> answer, o</w:t>
      </w:r>
      <w:r w:rsidR="0018338D">
        <w:t xml:space="preserve">ne </w:t>
      </w:r>
      <w:r>
        <w:t>notably</w:t>
      </w:r>
      <w:r w:rsidR="00581077">
        <w:t xml:space="preserve"> different from</w:t>
      </w:r>
      <w:r w:rsidR="000743F7">
        <w:t xml:space="preserve"> </w:t>
      </w:r>
      <w:r w:rsidR="006F1AB0">
        <w:t xml:space="preserve">a </w:t>
      </w:r>
      <w:r w:rsidR="008A75C6">
        <w:t>preoccupation with</w:t>
      </w:r>
      <w:r w:rsidR="00581077">
        <w:t xml:space="preserve"> restoring a lost primal wholeness: </w:t>
      </w:r>
    </w:p>
    <w:p w14:paraId="5DA2A49B" w14:textId="0486F8FD" w:rsidR="00581077" w:rsidRPr="00820C89" w:rsidRDefault="00581077" w:rsidP="00820C89">
      <w:pPr>
        <w:pStyle w:val="BlockQuote"/>
        <w:spacing w:line="480" w:lineRule="auto"/>
        <w:ind w:left="720"/>
        <w:rPr>
          <w:sz w:val="22"/>
          <w:szCs w:val="22"/>
        </w:rPr>
      </w:pPr>
      <w:r w:rsidRPr="00815EA8">
        <w:rPr>
          <w:sz w:val="22"/>
          <w:szCs w:val="22"/>
        </w:rPr>
        <w:t>…suppose that we are doing what we want to do, that our motivating first-order desire to perform the action is exactly the desire by which we want our action to be motivated, and that there is no conflict in us between this motive and any desire at any higher order. In other words, suppose we are thoroughly wholehearted both in what we are doing and in what we want.</w:t>
      </w:r>
      <w:r w:rsidR="00685A47">
        <w:rPr>
          <w:sz w:val="22"/>
          <w:szCs w:val="22"/>
        </w:rPr>
        <w:t xml:space="preserve"> </w:t>
      </w:r>
      <w:r w:rsidRPr="00815EA8">
        <w:rPr>
          <w:sz w:val="22"/>
          <w:szCs w:val="22"/>
        </w:rPr>
        <w:t>Then there is no respect in which we are being violated or defeated or coerced</w:t>
      </w:r>
      <w:r w:rsidR="00E660FC">
        <w:rPr>
          <w:sz w:val="22"/>
          <w:szCs w:val="22"/>
        </w:rPr>
        <w:t>…</w:t>
      </w:r>
      <w:r w:rsidRPr="00815EA8">
        <w:rPr>
          <w:sz w:val="22"/>
          <w:szCs w:val="22"/>
        </w:rPr>
        <w:t>We are acting just as we want, and our motives are just what we want them to be. Then so far as I can see, we have on that occasion all the freedom for which finite creatures can reasonable hope</w:t>
      </w:r>
      <w:r w:rsidR="00931100">
        <w:rPr>
          <w:sz w:val="22"/>
          <w:szCs w:val="22"/>
        </w:rPr>
        <w:t xml:space="preserve"> (</w:t>
      </w:r>
      <w:r w:rsidR="00931100">
        <w:rPr>
          <w:i/>
          <w:sz w:val="22"/>
          <w:szCs w:val="22"/>
        </w:rPr>
        <w:t>Ibid.</w:t>
      </w:r>
      <w:r w:rsidR="00931100">
        <w:rPr>
          <w:sz w:val="22"/>
          <w:szCs w:val="22"/>
        </w:rPr>
        <w:t>).</w:t>
      </w:r>
    </w:p>
    <w:p w14:paraId="215689CA" w14:textId="598B7BCE" w:rsidR="00F01887" w:rsidRDefault="00581077" w:rsidP="00820C89">
      <w:pPr>
        <w:spacing w:after="0" w:line="480" w:lineRule="auto"/>
      </w:pPr>
      <w:r>
        <w:tab/>
        <w:t>The</w:t>
      </w:r>
      <w:r w:rsidR="00AF762D">
        <w:t xml:space="preserve"> </w:t>
      </w:r>
      <w:r>
        <w:t xml:space="preserve">problem </w:t>
      </w:r>
      <w:r w:rsidR="00AF762D">
        <w:t xml:space="preserve">here is </w:t>
      </w:r>
      <w:r>
        <w:t xml:space="preserve">with </w:t>
      </w:r>
      <w:r w:rsidR="008D43EA">
        <w:t xml:space="preserve">using </w:t>
      </w:r>
      <w:r>
        <w:t xml:space="preserve">a </w:t>
      </w:r>
      <w:r w:rsidR="008D43EA">
        <w:t xml:space="preserve">state </w:t>
      </w:r>
      <w:r>
        <w:t xml:space="preserve">of </w:t>
      </w:r>
      <w:r w:rsidR="00013CF3">
        <w:t xml:space="preserve">(ideal) </w:t>
      </w:r>
      <w:r>
        <w:t>harmony between first an</w:t>
      </w:r>
      <w:r w:rsidR="00103C01">
        <w:t xml:space="preserve">d second-order desires to </w:t>
      </w:r>
      <w:r w:rsidR="008D43EA">
        <w:t xml:space="preserve">derive </w:t>
      </w:r>
      <w:r w:rsidR="00103C01">
        <w:t>an</w:t>
      </w:r>
      <w:r w:rsidR="00851FDE">
        <w:t xml:space="preserve"> (ideal)</w:t>
      </w:r>
      <w:r w:rsidR="00103C01">
        <w:t xml:space="preserve"> </w:t>
      </w:r>
      <w:r>
        <w:t>immunity from “being viola</w:t>
      </w:r>
      <w:r w:rsidR="00F947F8">
        <w:t xml:space="preserve">ted or defeated or coerced.” </w:t>
      </w:r>
      <w:r w:rsidR="00F947F8">
        <w:lastRenderedPageBreak/>
        <w:t>Being free from external or sinister control does not follow from</w:t>
      </w:r>
      <w:r w:rsidR="006C4705">
        <w:t xml:space="preserve"> </w:t>
      </w:r>
      <w:r w:rsidR="008D43EA">
        <w:t xml:space="preserve">serenely </w:t>
      </w:r>
      <w:r w:rsidR="00F947F8">
        <w:t>endorsing one’s</w:t>
      </w:r>
      <w:r>
        <w:t xml:space="preserve"> own first-order motives</w:t>
      </w:r>
      <w:r w:rsidR="006C4705">
        <w:t>. One easily imagines cases</w:t>
      </w:r>
      <w:r>
        <w:t xml:space="preserve"> of psychological and behavioral conditioning so thorough th</w:t>
      </w:r>
      <w:r w:rsidR="006C4705">
        <w:t>at the subject happily</w:t>
      </w:r>
      <w:r>
        <w:t xml:space="preserve"> </w:t>
      </w:r>
      <w:r w:rsidR="00D02DEC">
        <w:t>embraces t</w:t>
      </w:r>
      <w:r>
        <w:t>he patterns of identification embodied in her own resulting m</w:t>
      </w:r>
      <w:r w:rsidR="00CE0646">
        <w:t>ental and emotional states. C</w:t>
      </w:r>
      <w:r>
        <w:t>onsider a severe case of</w:t>
      </w:r>
      <w:r w:rsidR="002B47D7">
        <w:t xml:space="preserve"> capture-bonding</w:t>
      </w:r>
      <w:r>
        <w:t xml:space="preserve"> in which an abductee identifies with his captors so deeply that he not only </w:t>
      </w:r>
      <w:r w:rsidR="006C434B">
        <w:t xml:space="preserve">wants </w:t>
      </w:r>
      <w:r>
        <w:t xml:space="preserve">to remain with them but </w:t>
      </w:r>
      <w:r w:rsidR="006C434B">
        <w:t xml:space="preserve">hates </w:t>
      </w:r>
      <w:r w:rsidR="006C4705">
        <w:t>the thought of</w:t>
      </w:r>
      <w:r w:rsidR="00902953">
        <w:t xml:space="preserve"> separation</w:t>
      </w:r>
      <w:r w:rsidR="002B47D7">
        <w:t>. This is a familiar</w:t>
      </w:r>
      <w:r>
        <w:t xml:space="preserve"> worry about Frankfurt’s account of freedom as the capacity to form second-order volitions. But since </w:t>
      </w:r>
      <w:r w:rsidR="00902953">
        <w:t xml:space="preserve">he uses that </w:t>
      </w:r>
      <w:r>
        <w:t xml:space="preserve">doctrine to ethically sanction his ideal of wholeheartedness, </w:t>
      </w:r>
      <w:r w:rsidR="006C434B">
        <w:t>familiar</w:t>
      </w:r>
      <w:r>
        <w:t xml:space="preserve"> objection</w:t>
      </w:r>
      <w:r w:rsidR="006C434B">
        <w:t>s apply</w:t>
      </w:r>
      <w:r>
        <w:t xml:space="preserve">. Since wholeheartedness is no guarantee that one is not being “violated </w:t>
      </w:r>
      <w:r w:rsidRPr="0032039E">
        <w:t>or defeated or c</w:t>
      </w:r>
      <w:r w:rsidR="006C4705">
        <w:t>oerced,” one cannot recommend it on these grounds</w:t>
      </w:r>
      <w:r w:rsidR="00103C01">
        <w:t>.</w:t>
      </w:r>
      <w:r w:rsidR="006C4705">
        <w:t xml:space="preserve"> </w:t>
      </w:r>
    </w:p>
    <w:p w14:paraId="254B893E" w14:textId="01B27E25" w:rsidR="00581077" w:rsidRDefault="00581077" w:rsidP="00DA6263">
      <w:pPr>
        <w:spacing w:after="0" w:line="480" w:lineRule="auto"/>
      </w:pPr>
      <w:r>
        <w:tab/>
        <w:t>But there is another</w:t>
      </w:r>
      <w:r w:rsidR="00E16417">
        <w:t>,</w:t>
      </w:r>
      <w:r w:rsidR="009321A0">
        <w:t xml:space="preserve"> deeper,</w:t>
      </w:r>
      <w:r>
        <w:t xml:space="preserve"> problem with wholeheartedness</w:t>
      </w:r>
      <w:r w:rsidR="0078642C">
        <w:t xml:space="preserve"> that arises </w:t>
      </w:r>
      <w:r w:rsidR="006C4705">
        <w:t>whether or not it</w:t>
      </w:r>
      <w:r>
        <w:t xml:space="preserve"> is </w:t>
      </w:r>
      <w:r w:rsidR="005B1163">
        <w:t>tied</w:t>
      </w:r>
      <w:r>
        <w:t xml:space="preserve"> to </w:t>
      </w:r>
      <w:r w:rsidR="005B1163">
        <w:t>a</w:t>
      </w:r>
      <w:r w:rsidR="006C4705">
        <w:t xml:space="preserve"> </w:t>
      </w:r>
      <w:r>
        <w:t>romantic quest for primal psychic wholeness</w:t>
      </w:r>
      <w:r w:rsidR="00A40859">
        <w:t xml:space="preserve"> or</w:t>
      </w:r>
      <w:r w:rsidR="006C4705">
        <w:t xml:space="preserve"> to</w:t>
      </w:r>
      <w:r w:rsidR="003756E0">
        <w:t xml:space="preserve"> dubious</w:t>
      </w:r>
      <w:r w:rsidR="00A40859">
        <w:t xml:space="preserve"> </w:t>
      </w:r>
      <w:r w:rsidR="006C4705">
        <w:t xml:space="preserve">prospects for autonomy. </w:t>
      </w:r>
      <w:r w:rsidR="000367A8">
        <w:t>It</w:t>
      </w:r>
      <w:r w:rsidR="006C4705">
        <w:t xml:space="preserve"> </w:t>
      </w:r>
      <w:r w:rsidR="00DA6263">
        <w:t xml:space="preserve">involves </w:t>
      </w:r>
      <w:r w:rsidR="00B46046">
        <w:t xml:space="preserve">basing </w:t>
      </w:r>
      <w:r w:rsidRPr="0032039E">
        <w:t>integrity</w:t>
      </w:r>
      <w:r w:rsidR="00B46046">
        <w:t xml:space="preserve"> on “seriousness”</w:t>
      </w:r>
      <w:r w:rsidRPr="0032039E">
        <w:t xml:space="preserve"> in Pippin’s sense </w:t>
      </w:r>
      <w:r w:rsidR="00547510">
        <w:t xml:space="preserve">of </w:t>
      </w:r>
      <w:r w:rsidRPr="0032039E">
        <w:t xml:space="preserve">fulfilling default obligations </w:t>
      </w:r>
      <w:r w:rsidR="00DA6263">
        <w:t xml:space="preserve">or </w:t>
      </w:r>
      <w:r w:rsidR="00DA6263">
        <w:rPr>
          <w:i/>
          <w:iCs/>
        </w:rPr>
        <w:t xml:space="preserve">a fortiori </w:t>
      </w:r>
      <w:r w:rsidR="00DA6263">
        <w:t xml:space="preserve">in the case of </w:t>
      </w:r>
      <w:r w:rsidRPr="0032039E">
        <w:t xml:space="preserve">Frankfurt’s </w:t>
      </w:r>
      <w:r w:rsidR="00B46046">
        <w:t xml:space="preserve">ideal of </w:t>
      </w:r>
      <w:r w:rsidRPr="0032039E">
        <w:t>doing so single-mindedly, “</w:t>
      </w:r>
      <w:r>
        <w:t xml:space="preserve">in </w:t>
      </w:r>
      <w:r w:rsidRPr="0032039E">
        <w:t>thoughtful conformity to stable and appropriate norms</w:t>
      </w:r>
      <w:r w:rsidR="00EA1A91">
        <w:t>”</w:t>
      </w:r>
      <w:r w:rsidR="00931100">
        <w:t xml:space="preserve"> (Frankfurt 2006, 2). </w:t>
      </w:r>
      <w:r w:rsidR="00D86059">
        <w:t xml:space="preserve">The problem </w:t>
      </w:r>
      <w:r w:rsidR="005E68B9">
        <w:t xml:space="preserve">emerges </w:t>
      </w:r>
      <w:r w:rsidR="00D86059">
        <w:t xml:space="preserve">around </w:t>
      </w:r>
      <w:r w:rsidR="005E68B9">
        <w:t xml:space="preserve">the </w:t>
      </w:r>
      <w:r w:rsidR="00B12C36">
        <w:t xml:space="preserve">figure of </w:t>
      </w:r>
      <w:r w:rsidRPr="0032039E">
        <w:t>sovereign</w:t>
      </w:r>
      <w:r w:rsidR="00B12C36">
        <w:t xml:space="preserve">ty </w:t>
      </w:r>
      <w:r w:rsidR="005E68B9">
        <w:t xml:space="preserve">in Frankfurt’s account of </w:t>
      </w:r>
      <w:r w:rsidR="00E6678F">
        <w:t xml:space="preserve">how </w:t>
      </w:r>
      <w:r>
        <w:t>reflexive identification supplies us with reasons:</w:t>
      </w:r>
    </w:p>
    <w:p w14:paraId="7B1D328E" w14:textId="56EEB8F1" w:rsidR="00581077" w:rsidRPr="00820C89" w:rsidRDefault="00581077" w:rsidP="00820C89">
      <w:pPr>
        <w:pStyle w:val="BlockQuote"/>
        <w:spacing w:line="480" w:lineRule="auto"/>
        <w:ind w:left="720"/>
        <w:rPr>
          <w:sz w:val="22"/>
          <w:szCs w:val="22"/>
        </w:rPr>
      </w:pPr>
      <w:r w:rsidRPr="00815EA8">
        <w:rPr>
          <w:sz w:val="22"/>
          <w:szCs w:val="22"/>
        </w:rPr>
        <w:t>Some of the psychic raw material that we confront may</w:t>
      </w:r>
      <w:r w:rsidR="0082286B">
        <w:rPr>
          <w:sz w:val="22"/>
          <w:szCs w:val="22"/>
        </w:rPr>
        <w:t xml:space="preserve"> be so objectionable to us that</w:t>
      </w:r>
      <w:r w:rsidRPr="00815EA8">
        <w:rPr>
          <w:sz w:val="22"/>
          <w:szCs w:val="22"/>
        </w:rPr>
        <w:t>…we are resolved to keep it from producing any direct effect upon the d</w:t>
      </w:r>
      <w:r w:rsidR="00CA0D0F">
        <w:rPr>
          <w:sz w:val="22"/>
          <w:szCs w:val="22"/>
        </w:rPr>
        <w:t>esign and conduct of our lives…</w:t>
      </w:r>
      <w:r w:rsidRPr="00815EA8">
        <w:rPr>
          <w:sz w:val="22"/>
          <w:szCs w:val="22"/>
        </w:rPr>
        <w:t>By a kind of psychic immune response…we push them away, and we introduce barriers of repression and inhibition between them and ourselves…This means that we deny them any entitlement to supply us with motives or with reasons.</w:t>
      </w:r>
      <w:r w:rsidR="00685A47">
        <w:rPr>
          <w:sz w:val="22"/>
          <w:szCs w:val="22"/>
        </w:rPr>
        <w:t xml:space="preserve"> </w:t>
      </w:r>
      <w:r w:rsidRPr="00815EA8">
        <w:rPr>
          <w:sz w:val="22"/>
          <w:szCs w:val="22"/>
        </w:rPr>
        <w:t xml:space="preserve">They are outlawed and disenfranchised…The fact that we continue to be powerfully moved by them gives them no rational claim. Even if an externalized desire turns out to </w:t>
      </w:r>
      <w:r w:rsidRPr="00815EA8">
        <w:rPr>
          <w:sz w:val="22"/>
          <w:szCs w:val="22"/>
        </w:rPr>
        <w:lastRenderedPageBreak/>
        <w:t>be irresistible, its dominion is merely that of a tyrant.</w:t>
      </w:r>
      <w:r w:rsidR="00685A47">
        <w:rPr>
          <w:sz w:val="22"/>
          <w:szCs w:val="22"/>
        </w:rPr>
        <w:t xml:space="preserve"> </w:t>
      </w:r>
      <w:r w:rsidRPr="00815EA8">
        <w:rPr>
          <w:sz w:val="22"/>
          <w:szCs w:val="22"/>
        </w:rPr>
        <w:t>It has, for us, no legitimate authority</w:t>
      </w:r>
      <w:r w:rsidR="00101008">
        <w:rPr>
          <w:sz w:val="22"/>
          <w:szCs w:val="22"/>
        </w:rPr>
        <w:t>…The fact that we have adopted and sanctioned [feelings and attitudes] makes them intentional and legitimate. Their force is now our force.</w:t>
      </w:r>
      <w:r w:rsidR="00931100">
        <w:rPr>
          <w:sz w:val="22"/>
          <w:szCs w:val="22"/>
        </w:rPr>
        <w:t xml:space="preserve"> (Frankfurt 2006, 10</w:t>
      </w:r>
      <w:r w:rsidR="00101008">
        <w:rPr>
          <w:sz w:val="22"/>
          <w:szCs w:val="22"/>
        </w:rPr>
        <w:t>; 8</w:t>
      </w:r>
      <w:r w:rsidR="00931100">
        <w:rPr>
          <w:sz w:val="22"/>
          <w:szCs w:val="22"/>
        </w:rPr>
        <w:t>)</w:t>
      </w:r>
    </w:p>
    <w:p w14:paraId="10CE9D47" w14:textId="1BD84BB9" w:rsidR="00581077" w:rsidRPr="0032039E" w:rsidRDefault="0058726E" w:rsidP="008514BF">
      <w:pPr>
        <w:spacing w:after="0" w:line="480" w:lineRule="auto"/>
        <w:ind w:firstLine="720"/>
      </w:pPr>
      <w:r>
        <w:t>T</w:t>
      </w:r>
      <w:r w:rsidR="00101008">
        <w:t>h</w:t>
      </w:r>
      <w:r>
        <w:t xml:space="preserve">is </w:t>
      </w:r>
      <w:r w:rsidR="00101008">
        <w:t>legislative vocabulary of freedom and tyranny</w:t>
      </w:r>
      <w:r>
        <w:t xml:space="preserve"> is doubly problematic</w:t>
      </w:r>
      <w:r w:rsidR="009F29A9">
        <w:t xml:space="preserve">. </w:t>
      </w:r>
      <w:r w:rsidR="00ED416E">
        <w:t>In response to</w:t>
      </w:r>
      <w:r w:rsidR="009F29A9">
        <w:t xml:space="preserve"> our psychological question—what can we control?—the</w:t>
      </w:r>
      <w:r w:rsidR="00101008">
        <w:t xml:space="preserve"> reflective and horizonal </w:t>
      </w:r>
      <w:r w:rsidR="009F29A9">
        <w:t xml:space="preserve">model of selfhood </w:t>
      </w:r>
      <w:r w:rsidR="004C4133">
        <w:t xml:space="preserve">invests subjects with </w:t>
      </w:r>
      <w:r w:rsidR="00324E7F">
        <w:t xml:space="preserve">a measure of </w:t>
      </w:r>
      <w:r w:rsidR="00AD5523" w:rsidRPr="0032039E">
        <w:t xml:space="preserve">sovereign </w:t>
      </w:r>
      <w:r w:rsidR="00FD0663">
        <w:t xml:space="preserve">power of a sort </w:t>
      </w:r>
      <w:r w:rsidR="009B29E3">
        <w:t>that Judith Butler and others have shown to be</w:t>
      </w:r>
      <w:r w:rsidR="00CE39FD">
        <w:t xml:space="preserve"> </w:t>
      </w:r>
      <w:r w:rsidR="00024ABA">
        <w:t>untenable</w:t>
      </w:r>
      <w:r w:rsidR="00CE39FD">
        <w:t xml:space="preserve"> </w:t>
      </w:r>
      <w:r w:rsidR="00931100">
        <w:t>(</w:t>
      </w:r>
      <w:r w:rsidR="00200DF4">
        <w:t xml:space="preserve">Foucault 1978; </w:t>
      </w:r>
      <w:r w:rsidR="00865B91">
        <w:t>Connolly 1991; Honig 1993</w:t>
      </w:r>
      <w:r w:rsidR="00200DF4">
        <w:t>; Butler 1997</w:t>
      </w:r>
      <w:r w:rsidR="00931100">
        <w:t>)</w:t>
      </w:r>
      <w:r w:rsidR="00A60299">
        <w:t>.</w:t>
      </w:r>
      <w:r w:rsidR="00972DC6">
        <w:t xml:space="preserve"> </w:t>
      </w:r>
      <w:r w:rsidR="009F29A9">
        <w:t>Regarding ou</w:t>
      </w:r>
      <w:r w:rsidR="00024ABA">
        <w:t>r</w:t>
      </w:r>
      <w:r w:rsidR="009F29A9">
        <w:t xml:space="preserve"> ethical question—why privilege stable</w:t>
      </w:r>
      <w:r w:rsidR="004C4133">
        <w:t xml:space="preserve"> </w:t>
      </w:r>
      <w:r w:rsidR="009F29A9">
        <w:t>identification</w:t>
      </w:r>
      <w:r w:rsidR="004C4133">
        <w:t xml:space="preserve"> over flux</w:t>
      </w:r>
      <w:r w:rsidR="006556FF">
        <w:t>?</w:t>
      </w:r>
      <w:r w:rsidR="009F29A9">
        <w:t xml:space="preserve">—the model </w:t>
      </w:r>
      <w:r w:rsidR="005B4FB7">
        <w:t xml:space="preserve">sponsors </w:t>
      </w:r>
      <w:r w:rsidR="00581077" w:rsidRPr="0032039E">
        <w:t xml:space="preserve">an </w:t>
      </w:r>
      <w:r w:rsidR="005B4FB7">
        <w:t xml:space="preserve">erotic </w:t>
      </w:r>
      <w:r w:rsidR="00581077" w:rsidRPr="0032039E">
        <w:t>idea</w:t>
      </w:r>
      <w:r w:rsidR="005B4FB7">
        <w:t xml:space="preserve">l, </w:t>
      </w:r>
      <w:r w:rsidR="00581077" w:rsidRPr="0032039E">
        <w:t>wholeheartedness</w:t>
      </w:r>
      <w:r w:rsidR="005B4FB7">
        <w:t xml:space="preserve">, </w:t>
      </w:r>
      <w:r w:rsidR="00581077" w:rsidRPr="0032039E">
        <w:t>t</w:t>
      </w:r>
      <w:r w:rsidR="008514BF">
        <w:t>h</w:t>
      </w:r>
      <w:r w:rsidR="00581077" w:rsidRPr="0032039E">
        <w:t xml:space="preserve">at </w:t>
      </w:r>
      <w:r w:rsidR="00581077" w:rsidRPr="001431B0">
        <w:t>denigrates</w:t>
      </w:r>
      <w:r w:rsidR="00581077" w:rsidRPr="0032039E">
        <w:t xml:space="preserve"> prospect</w:t>
      </w:r>
      <w:r w:rsidR="00FD0663">
        <w:t>s</w:t>
      </w:r>
      <w:r w:rsidR="00581077" w:rsidRPr="0032039E">
        <w:t xml:space="preserve"> of loss and transformation in our erotic lives</w:t>
      </w:r>
      <w:r w:rsidR="00A60299">
        <w:t xml:space="preserve">, treating them </w:t>
      </w:r>
      <w:r w:rsidR="00581077" w:rsidRPr="0032039E">
        <w:t>as</w:t>
      </w:r>
      <w:r w:rsidR="00A60299">
        <w:t xml:space="preserve"> </w:t>
      </w:r>
      <w:r w:rsidR="005B4FB7">
        <w:t xml:space="preserve">agentive </w:t>
      </w:r>
      <w:r w:rsidR="000B63A2">
        <w:t>defect</w:t>
      </w:r>
      <w:r w:rsidR="005B4FB7">
        <w:t>s</w:t>
      </w:r>
      <w:r w:rsidR="00581077" w:rsidRPr="0032039E">
        <w:t>.</w:t>
      </w:r>
      <w:r w:rsidR="00125CC6">
        <w:t xml:space="preserve"> </w:t>
      </w:r>
    </w:p>
    <w:p w14:paraId="76750127" w14:textId="6DCA3113" w:rsidR="00E548CC" w:rsidRDefault="00581077" w:rsidP="00820C89">
      <w:pPr>
        <w:spacing w:after="0" w:line="480" w:lineRule="auto"/>
      </w:pPr>
      <w:r w:rsidRPr="0032039E">
        <w:tab/>
      </w:r>
      <w:r w:rsidR="00AD5523" w:rsidRPr="0032039E">
        <w:t>Frankfurt’s</w:t>
      </w:r>
      <w:r w:rsidRPr="0032039E">
        <w:t xml:space="preserve"> </w:t>
      </w:r>
      <w:r w:rsidR="00AD5523" w:rsidRPr="0032039E">
        <w:t xml:space="preserve">discussion </w:t>
      </w:r>
      <w:r w:rsidRPr="0032039E">
        <w:t>of the fragmentation</w:t>
      </w:r>
      <w:r w:rsidR="00D93F00">
        <w:t xml:space="preserve"> accompanying</w:t>
      </w:r>
      <w:r w:rsidRPr="0032039E">
        <w:t xml:space="preserve"> self-consciousness </w:t>
      </w:r>
      <w:r w:rsidR="00E74544">
        <w:t>casts it in a</w:t>
      </w:r>
      <w:r w:rsidR="00AC3244">
        <w:t xml:space="preserve"> </w:t>
      </w:r>
      <w:r w:rsidRPr="0032039E">
        <w:t>negative</w:t>
      </w:r>
      <w:r w:rsidR="00E74544">
        <w:t xml:space="preserve"> light</w:t>
      </w:r>
      <w:r w:rsidRPr="0032039E">
        <w:t>, suggesting that it “impairs our capacity for untroubled spontaneity,” which “exposes us to psychological and spiritual disorders that are…not only painful; they can be seriously disabling. Facing ourselves, in the way that internal separation</w:t>
      </w:r>
      <w:r>
        <w:t xml:space="preserve"> enables us to do, frequently leaves us chagrined and distressed by what we see, and well as bewildered and insecure concerning who we are.” In a word, “inhibiting uncertainty or ambivalence” can lead to “a nagging general d</w:t>
      </w:r>
      <w:r w:rsidR="00A4490A">
        <w:t xml:space="preserve">issatisfaction with ourselves.” </w:t>
      </w:r>
      <w:r>
        <w:t xml:space="preserve">Frankfurt concedes that these forms of psychic discomfort are typically “too commonplace to be regarded as pathological,” </w:t>
      </w:r>
      <w:r w:rsidR="00FE1C47">
        <w:t xml:space="preserve">allowing </w:t>
      </w:r>
      <w:r>
        <w:t xml:space="preserve">that they are “so integral to </w:t>
      </w:r>
      <w:r w:rsidRPr="0032039E">
        <w:t xml:space="preserve">our fundamental experience of ourselves that they serve to define, at least in part, </w:t>
      </w:r>
      <w:r w:rsidR="00937D77">
        <w:t>the inescapable human condition</w:t>
      </w:r>
      <w:r w:rsidRPr="0032039E">
        <w:t>”</w:t>
      </w:r>
      <w:r w:rsidR="00937D77">
        <w:t xml:space="preserve"> (Frankfurt 2006, 4-5). </w:t>
      </w:r>
      <w:r w:rsidRPr="0032039E">
        <w:t xml:space="preserve">But </w:t>
      </w:r>
      <w:r w:rsidR="0002217E">
        <w:t xml:space="preserve">the ethical message is clear when he </w:t>
      </w:r>
      <w:r w:rsidRPr="0032039E">
        <w:t>haste</w:t>
      </w:r>
      <w:r w:rsidR="0002217E">
        <w:t xml:space="preserve">ns </w:t>
      </w:r>
      <w:r w:rsidRPr="0032039E">
        <w:t xml:space="preserve">to </w:t>
      </w:r>
      <w:r w:rsidRPr="0032039E">
        <w:lastRenderedPageBreak/>
        <w:t xml:space="preserve">contrast them with the byproducts of psychic differentiation </w:t>
      </w:r>
      <w:r w:rsidR="004E73FF">
        <w:t>that</w:t>
      </w:r>
      <w:r w:rsidRPr="0032039E">
        <w:t xml:space="preserve"> he esteems: freedom, wholehearted commitment</w:t>
      </w:r>
      <w:r w:rsidR="004D0C91">
        <w:t>,</w:t>
      </w:r>
      <w:r w:rsidRPr="0032039E">
        <w:t xml:space="preserve"> and love.     </w:t>
      </w:r>
    </w:p>
    <w:p w14:paraId="3B3547E8" w14:textId="77777777" w:rsidR="00064A64" w:rsidRPr="00064A64" w:rsidRDefault="00064A64" w:rsidP="00820C89">
      <w:pPr>
        <w:spacing w:after="0" w:line="480" w:lineRule="auto"/>
      </w:pPr>
    </w:p>
    <w:p w14:paraId="1A2EFC10" w14:textId="58A1E389" w:rsidR="008615E1" w:rsidRPr="0032039E" w:rsidRDefault="002461B2" w:rsidP="00820C89">
      <w:pPr>
        <w:spacing w:after="0" w:line="480" w:lineRule="auto"/>
        <w:jc w:val="center"/>
      </w:pPr>
      <w:r>
        <w:rPr>
          <w:sz w:val="28"/>
        </w:rPr>
        <w:t>5</w:t>
      </w:r>
      <w:r w:rsidR="00C66BBD">
        <w:rPr>
          <w:sz w:val="28"/>
        </w:rPr>
        <w:t>: Humility: Taking Seriously What One L</w:t>
      </w:r>
      <w:r w:rsidR="008615E1" w:rsidRPr="0032039E">
        <w:rPr>
          <w:sz w:val="28"/>
        </w:rPr>
        <w:t>oves</w:t>
      </w:r>
    </w:p>
    <w:p w14:paraId="33D25947" w14:textId="37D1A35D" w:rsidR="00390B88" w:rsidRPr="0032039E" w:rsidRDefault="003F56BA" w:rsidP="00820C89">
      <w:pPr>
        <w:spacing w:after="0" w:line="480" w:lineRule="auto"/>
        <w:ind w:firstLine="720"/>
      </w:pPr>
      <w:r>
        <w:t xml:space="preserve">We </w:t>
      </w:r>
      <w:r w:rsidR="002302C2" w:rsidRPr="0032039E">
        <w:t xml:space="preserve">should </w:t>
      </w:r>
      <w:r w:rsidR="00042A3B">
        <w:t>be</w:t>
      </w:r>
      <w:r>
        <w:t xml:space="preserve">ware </w:t>
      </w:r>
      <w:r w:rsidR="009356AD">
        <w:t xml:space="preserve">how </w:t>
      </w:r>
      <w:r w:rsidR="002A575C">
        <w:t xml:space="preserve">erotic </w:t>
      </w:r>
      <w:r w:rsidR="00042A3B">
        <w:t>ideal</w:t>
      </w:r>
      <w:r w:rsidR="002A575C">
        <w:t xml:space="preserve">s like </w:t>
      </w:r>
      <w:r w:rsidR="002302C2" w:rsidRPr="0032039E">
        <w:t>whol</w:t>
      </w:r>
      <w:r w:rsidR="00306044">
        <w:t>eheartedness</w:t>
      </w:r>
      <w:r>
        <w:t xml:space="preserve"> devalue</w:t>
      </w:r>
      <w:r w:rsidR="002A575C">
        <w:t xml:space="preserve"> </w:t>
      </w:r>
      <w:r w:rsidR="002302C2" w:rsidRPr="0032039E">
        <w:t xml:space="preserve">phenomena </w:t>
      </w:r>
      <w:r w:rsidR="00E70BD9">
        <w:t>around</w:t>
      </w:r>
      <w:r w:rsidR="002302C2" w:rsidRPr="0032039E">
        <w:t xml:space="preserve"> experience</w:t>
      </w:r>
      <w:r w:rsidR="003A2F25">
        <w:t>s</w:t>
      </w:r>
      <w:r w:rsidR="002302C2" w:rsidRPr="0032039E">
        <w:t xml:space="preserve"> </w:t>
      </w:r>
      <w:r w:rsidR="007D22D0">
        <w:t xml:space="preserve">of loss and transformation. The </w:t>
      </w:r>
      <w:r w:rsidR="007144F2">
        <w:t xml:space="preserve">ability </w:t>
      </w:r>
      <w:r w:rsidR="002302C2" w:rsidRPr="0032039E">
        <w:t xml:space="preserve">to form and </w:t>
      </w:r>
      <w:r w:rsidR="00163C2B">
        <w:t>fortify</w:t>
      </w:r>
      <w:r w:rsidR="007144F2">
        <w:t xml:space="preserve"> </w:t>
      </w:r>
      <w:r w:rsidR="002302C2" w:rsidRPr="0032039E">
        <w:t>attachments exists alongside, and depends upon, the ability to</w:t>
      </w:r>
      <w:r w:rsidR="007144F2">
        <w:t xml:space="preserve"> inspect</w:t>
      </w:r>
      <w:r w:rsidR="002302C2" w:rsidRPr="0032039E">
        <w:t>, adjust</w:t>
      </w:r>
      <w:r w:rsidR="006233CC">
        <w:t>,</w:t>
      </w:r>
      <w:r w:rsidR="002302C2" w:rsidRPr="0032039E">
        <w:t xml:space="preserve"> or abandon them. Frankfurt acknowledges this but insists t</w:t>
      </w:r>
      <w:r w:rsidR="009D5D54">
        <w:t>hat ambivalence is a</w:t>
      </w:r>
      <w:r w:rsidR="00F726ED">
        <w:t xml:space="preserve"> symptom of </w:t>
      </w:r>
      <w:r w:rsidR="000472AE">
        <w:t xml:space="preserve">psychic </w:t>
      </w:r>
      <w:r w:rsidR="008D4A89">
        <w:t>declin</w:t>
      </w:r>
      <w:r w:rsidR="000472AE">
        <w:t>e</w:t>
      </w:r>
      <w:r w:rsidR="002302C2" w:rsidRPr="0032039E">
        <w:t xml:space="preserve">. </w:t>
      </w:r>
      <w:r w:rsidR="00390B88" w:rsidRPr="0032039E">
        <w:t>Yet c</w:t>
      </w:r>
      <w:r w:rsidR="002302C2" w:rsidRPr="0032039E">
        <w:t>onflict over the meaning and value of our commitments</w:t>
      </w:r>
      <w:r w:rsidR="002015D0">
        <w:t xml:space="preserve"> spurs </w:t>
      </w:r>
      <w:r w:rsidR="00C74132">
        <w:t xml:space="preserve">growth and </w:t>
      </w:r>
      <w:r w:rsidR="00513AD9">
        <w:t xml:space="preserve">enables </w:t>
      </w:r>
      <w:r w:rsidR="002015D0">
        <w:t xml:space="preserve">the </w:t>
      </w:r>
      <w:r w:rsidR="00C74132">
        <w:t>development</w:t>
      </w:r>
      <w:r w:rsidR="00117F69" w:rsidRPr="0032039E">
        <w:t xml:space="preserve"> </w:t>
      </w:r>
      <w:r w:rsidR="002015D0">
        <w:t xml:space="preserve">of richer </w:t>
      </w:r>
      <w:r w:rsidR="00117F69" w:rsidRPr="0032039E">
        <w:t>relations with</w:t>
      </w:r>
      <w:r w:rsidR="002F63B6">
        <w:t xml:space="preserve"> what we care about or love</w:t>
      </w:r>
      <w:r w:rsidR="002302C2" w:rsidRPr="0032039E">
        <w:t xml:space="preserve">. </w:t>
      </w:r>
      <w:r w:rsidR="000175EB">
        <w:t>In</w:t>
      </w:r>
      <w:r w:rsidR="008B03E2">
        <w:t xml:space="preserve"> this</w:t>
      </w:r>
      <w:r w:rsidR="000175EB">
        <w:t xml:space="preserve"> way</w:t>
      </w:r>
      <w:r w:rsidR="002302C2" w:rsidRPr="0032039E">
        <w:t xml:space="preserve">, </w:t>
      </w:r>
      <w:r w:rsidR="00F56C1A">
        <w:t xml:space="preserve">contestation, doubt, anxiety, and other destabilizing experiences </w:t>
      </w:r>
      <w:r w:rsidR="007D0D01">
        <w:t xml:space="preserve">furnish </w:t>
      </w:r>
      <w:r w:rsidR="00104195">
        <w:t xml:space="preserve">plural subjects </w:t>
      </w:r>
      <w:r w:rsidR="000175EB">
        <w:t xml:space="preserve">with futures to </w:t>
      </w:r>
      <w:r w:rsidR="00513AD9">
        <w:t xml:space="preserve">dream up </w:t>
      </w:r>
      <w:r w:rsidR="006425B6">
        <w:t xml:space="preserve">and </w:t>
      </w:r>
      <w:r w:rsidR="000175EB">
        <w:t>live into</w:t>
      </w:r>
      <w:r w:rsidR="00390B88" w:rsidRPr="0032039E">
        <w:t>.</w:t>
      </w:r>
    </w:p>
    <w:p w14:paraId="4914A1D2" w14:textId="2BAEB141" w:rsidR="00E82AF3" w:rsidRDefault="002F4A82" w:rsidP="00820C89">
      <w:pPr>
        <w:spacing w:after="0" w:line="480" w:lineRule="auto"/>
        <w:ind w:firstLine="720"/>
        <w:rPr>
          <w:rFonts w:eastAsia="Times New Roman" w:cs="Times New Roman"/>
          <w:szCs w:val="24"/>
        </w:rPr>
      </w:pPr>
      <w:r w:rsidRPr="0032039E">
        <w:t xml:space="preserve">We </w:t>
      </w:r>
      <w:r w:rsidR="008B7E47" w:rsidRPr="0032039E">
        <w:t xml:space="preserve">noted </w:t>
      </w:r>
      <w:r w:rsidR="00556857">
        <w:t>before</w:t>
      </w:r>
      <w:r w:rsidRPr="0032039E">
        <w:t xml:space="preserve"> </w:t>
      </w:r>
      <w:r w:rsidR="008B7E47" w:rsidRPr="0032039E">
        <w:t>that</w:t>
      </w:r>
      <w:r w:rsidR="0040453C">
        <w:t xml:space="preserve"> accounts of</w:t>
      </w:r>
      <w:r w:rsidR="008B7E47" w:rsidRPr="0032039E">
        <w:t xml:space="preserve"> agency </w:t>
      </w:r>
      <w:r w:rsidR="006C7164">
        <w:t xml:space="preserve">implicitly </w:t>
      </w:r>
      <w:r w:rsidR="00390B88" w:rsidRPr="0032039E">
        <w:t>estab</w:t>
      </w:r>
      <w:r w:rsidR="0040453C">
        <w:t>lish ethical priorities,</w:t>
      </w:r>
      <w:r w:rsidR="005F497E">
        <w:t xml:space="preserve"> </w:t>
      </w:r>
      <w:r w:rsidR="0040453C">
        <w:t>where</w:t>
      </w:r>
      <w:r w:rsidR="005F497E">
        <w:t xml:space="preserve"> </w:t>
      </w:r>
      <w:r w:rsidR="00CC698C">
        <w:rPr>
          <w:rFonts w:ascii="Cambria" w:hAnsi="Cambria"/>
        </w:rPr>
        <w:t xml:space="preserve">ideal selves embody the </w:t>
      </w:r>
      <w:r w:rsidR="00DC133E" w:rsidRPr="0032039E">
        <w:rPr>
          <w:rFonts w:ascii="Cambria" w:hAnsi="Cambria"/>
        </w:rPr>
        <w:t xml:space="preserve">paradigm by </w:t>
      </w:r>
      <w:r w:rsidR="00E56949" w:rsidRPr="0032039E">
        <w:rPr>
          <w:rFonts w:ascii="Cambria" w:hAnsi="Cambria"/>
        </w:rPr>
        <w:t xml:space="preserve">properly </w:t>
      </w:r>
      <w:r w:rsidR="007D22D0">
        <w:rPr>
          <w:rFonts w:ascii="Cambria" w:hAnsi="Cambria"/>
        </w:rPr>
        <w:t>exercising</w:t>
      </w:r>
      <w:r w:rsidR="00CC698C">
        <w:rPr>
          <w:rFonts w:ascii="Cambria" w:hAnsi="Cambria"/>
        </w:rPr>
        <w:t xml:space="preserve"> the</w:t>
      </w:r>
      <w:r w:rsidR="007D22D0">
        <w:rPr>
          <w:rFonts w:ascii="Cambria" w:hAnsi="Cambria"/>
        </w:rPr>
        <w:t xml:space="preserve"> constitutive </w:t>
      </w:r>
      <w:r w:rsidR="00DC133E" w:rsidRPr="0032039E">
        <w:rPr>
          <w:rFonts w:ascii="Cambria" w:hAnsi="Cambria"/>
        </w:rPr>
        <w:t>powers</w:t>
      </w:r>
      <w:r w:rsidR="00CC698C">
        <w:rPr>
          <w:rFonts w:ascii="Cambria" w:hAnsi="Cambria"/>
        </w:rPr>
        <w:t xml:space="preserve"> it assigns them</w:t>
      </w:r>
      <w:r w:rsidR="00DC133E" w:rsidRPr="0032039E">
        <w:rPr>
          <w:rFonts w:ascii="Cambria" w:hAnsi="Cambria"/>
        </w:rPr>
        <w:t>.</w:t>
      </w:r>
      <w:r w:rsidR="007048C0">
        <w:rPr>
          <w:rStyle w:val="FootnoteReference"/>
          <w:rFonts w:ascii="Cambria" w:hAnsi="Cambria"/>
        </w:rPr>
        <w:footnoteReference w:id="11"/>
      </w:r>
      <w:r w:rsidR="00705F5E">
        <w:rPr>
          <w:rFonts w:ascii="Cambria" w:hAnsi="Cambria"/>
        </w:rPr>
        <w:t xml:space="preserve"> </w:t>
      </w:r>
      <w:r w:rsidR="005F497E">
        <w:rPr>
          <w:rFonts w:ascii="Cambria" w:hAnsi="Cambria"/>
        </w:rPr>
        <w:t>For instance,</w:t>
      </w:r>
      <w:r w:rsidR="00DC133E" w:rsidRPr="0032039E">
        <w:rPr>
          <w:rFonts w:ascii="Cambria" w:hAnsi="Cambria"/>
        </w:rPr>
        <w:t xml:space="preserve"> </w:t>
      </w:r>
      <w:r w:rsidR="00390B88" w:rsidRPr="0032039E">
        <w:rPr>
          <w:rFonts w:ascii="Cambria" w:hAnsi="Cambria"/>
        </w:rPr>
        <w:t xml:space="preserve">because </w:t>
      </w:r>
      <w:r w:rsidR="00E56949" w:rsidRPr="0032039E">
        <w:rPr>
          <w:rFonts w:ascii="Cambria" w:hAnsi="Cambria"/>
        </w:rPr>
        <w:t xml:space="preserve">Frankfurt’s reflective model </w:t>
      </w:r>
      <w:r w:rsidR="00390B88" w:rsidRPr="0032039E">
        <w:t>of agency equate</w:t>
      </w:r>
      <w:r w:rsidR="00E56949" w:rsidRPr="0032039E">
        <w:t>s</w:t>
      </w:r>
      <w:r w:rsidR="0040453C">
        <w:t xml:space="preserve"> integrity with </w:t>
      </w:r>
      <w:r w:rsidR="00421DF0">
        <w:t>“</w:t>
      </w:r>
      <w:r w:rsidR="0040453C">
        <w:t>seriousness</w:t>
      </w:r>
      <w:r w:rsidR="00421DF0">
        <w:t>”</w:t>
      </w:r>
      <w:r w:rsidR="00390B88" w:rsidRPr="0032039E">
        <w:t xml:space="preserve"> understood as steadfast conformi</w:t>
      </w:r>
      <w:r w:rsidR="0019798C" w:rsidRPr="0032039E">
        <w:t>ty with norms already taken on</w:t>
      </w:r>
      <w:r w:rsidR="00390B88" w:rsidRPr="0032039E">
        <w:t xml:space="preserve">, </w:t>
      </w:r>
      <w:r w:rsidR="00E56949" w:rsidRPr="0032039E">
        <w:t xml:space="preserve">it diminishes the </w:t>
      </w:r>
      <w:r w:rsidR="00390B88" w:rsidRPr="0032039E">
        <w:t xml:space="preserve">role </w:t>
      </w:r>
      <w:r w:rsidR="00E56949" w:rsidRPr="0032039E">
        <w:t xml:space="preserve">and value of </w:t>
      </w:r>
      <w:r w:rsidR="00390B88" w:rsidRPr="0032039E">
        <w:t>conflict and ambivalence</w:t>
      </w:r>
      <w:r w:rsidR="00390B88">
        <w:t xml:space="preserve">. </w:t>
      </w:r>
      <w:r w:rsidR="00337D66">
        <w:rPr>
          <w:rFonts w:ascii="Cambria" w:hAnsi="Cambria"/>
        </w:rPr>
        <w:t xml:space="preserve">To avoid this implication, we </w:t>
      </w:r>
      <w:r w:rsidR="005F497E">
        <w:rPr>
          <w:rFonts w:ascii="Cambria" w:hAnsi="Cambria"/>
        </w:rPr>
        <w:t xml:space="preserve">want </w:t>
      </w:r>
      <w:r w:rsidR="008B7E47" w:rsidRPr="00390B88">
        <w:rPr>
          <w:rFonts w:ascii="Cambria" w:hAnsi="Cambria" w:cs="Times New Roman"/>
        </w:rPr>
        <w:t xml:space="preserve">a </w:t>
      </w:r>
      <w:r w:rsidR="005F497E">
        <w:rPr>
          <w:rFonts w:ascii="Cambria" w:hAnsi="Cambria" w:cs="Times New Roman"/>
        </w:rPr>
        <w:t xml:space="preserve">vision </w:t>
      </w:r>
      <w:r w:rsidR="008B7E47" w:rsidRPr="00390B88">
        <w:rPr>
          <w:rFonts w:ascii="Cambria" w:hAnsi="Cambria" w:cs="Times New Roman"/>
        </w:rPr>
        <w:t>of agency that</w:t>
      </w:r>
      <w:r w:rsidR="00650C26">
        <w:rPr>
          <w:rFonts w:ascii="Cambria" w:hAnsi="Cambria" w:cs="Times New Roman"/>
        </w:rPr>
        <w:t xml:space="preserve"> </w:t>
      </w:r>
      <w:r w:rsidR="00FE2172">
        <w:rPr>
          <w:rFonts w:ascii="Cambria" w:hAnsi="Cambria" w:cs="Times New Roman"/>
        </w:rPr>
        <w:t xml:space="preserve">flows </w:t>
      </w:r>
      <w:r w:rsidR="00650C26">
        <w:rPr>
          <w:rFonts w:ascii="Cambria" w:hAnsi="Cambria" w:cs="Times New Roman"/>
        </w:rPr>
        <w:t>from</w:t>
      </w:r>
      <w:r w:rsidR="00390B88" w:rsidRPr="00390B88">
        <w:rPr>
          <w:rFonts w:ascii="Cambria" w:eastAsia="Times New Roman" w:hAnsi="Cambria" w:cs="Times New Roman"/>
          <w:szCs w:val="24"/>
        </w:rPr>
        <w:t xml:space="preserve"> </w:t>
      </w:r>
      <w:r w:rsidR="00DC133E">
        <w:rPr>
          <w:rFonts w:ascii="Cambria" w:eastAsia="Times New Roman" w:hAnsi="Cambria" w:cs="Times New Roman"/>
          <w:szCs w:val="24"/>
        </w:rPr>
        <w:t xml:space="preserve">an </w:t>
      </w:r>
      <w:r w:rsidR="00390B88" w:rsidRPr="00390B88">
        <w:rPr>
          <w:rFonts w:ascii="Cambria" w:eastAsia="Times New Roman" w:hAnsi="Cambria" w:cs="Times New Roman"/>
          <w:szCs w:val="24"/>
        </w:rPr>
        <w:t>acknowledgement of</w:t>
      </w:r>
      <w:r w:rsidR="00E45DE4">
        <w:rPr>
          <w:rFonts w:ascii="Cambria" w:eastAsia="Times New Roman" w:hAnsi="Cambria" w:cs="Times New Roman"/>
          <w:szCs w:val="24"/>
        </w:rPr>
        <w:t xml:space="preserve"> our</w:t>
      </w:r>
      <w:r w:rsidR="00390B88" w:rsidRPr="00390B88">
        <w:rPr>
          <w:rFonts w:ascii="Cambria" w:eastAsia="Times New Roman" w:hAnsi="Cambria" w:cs="Times New Roman"/>
          <w:szCs w:val="24"/>
        </w:rPr>
        <w:t xml:space="preserve"> </w:t>
      </w:r>
      <w:r w:rsidR="00E45DE4">
        <w:rPr>
          <w:rFonts w:ascii="Cambria" w:eastAsia="Times New Roman" w:hAnsi="Cambria" w:cs="Times New Roman"/>
          <w:i/>
          <w:szCs w:val="24"/>
        </w:rPr>
        <w:t>erotic f</w:t>
      </w:r>
      <w:r w:rsidR="00390B88" w:rsidRPr="00E45DE4">
        <w:rPr>
          <w:rFonts w:ascii="Cambria" w:eastAsia="Times New Roman" w:hAnsi="Cambria" w:cs="Times New Roman"/>
          <w:i/>
          <w:szCs w:val="24"/>
        </w:rPr>
        <w:t>initude</w:t>
      </w:r>
      <w:r w:rsidR="00E45DE4">
        <w:rPr>
          <w:rFonts w:ascii="Cambria" w:eastAsia="Times New Roman" w:hAnsi="Cambria" w:cs="Times New Roman"/>
          <w:szCs w:val="24"/>
        </w:rPr>
        <w:t>.</w:t>
      </w:r>
      <w:r w:rsidR="005F497E">
        <w:rPr>
          <w:rFonts w:ascii="Cambria" w:eastAsia="Times New Roman" w:hAnsi="Cambria" w:cs="Times New Roman"/>
          <w:szCs w:val="24"/>
        </w:rPr>
        <w:t xml:space="preserve"> By this we mean </w:t>
      </w:r>
      <w:r w:rsidR="00165556">
        <w:rPr>
          <w:rFonts w:ascii="Cambria" w:eastAsia="Times New Roman" w:hAnsi="Cambria" w:cs="Times New Roman"/>
          <w:szCs w:val="24"/>
        </w:rPr>
        <w:t>the</w:t>
      </w:r>
      <w:r w:rsidR="00337D66">
        <w:rPr>
          <w:rFonts w:ascii="Cambria" w:eastAsia="Times New Roman" w:hAnsi="Cambria" w:cs="Times New Roman"/>
          <w:szCs w:val="24"/>
        </w:rPr>
        <w:t xml:space="preserve"> varieties</w:t>
      </w:r>
      <w:r w:rsidR="002017A5">
        <w:rPr>
          <w:rFonts w:ascii="Cambria" w:eastAsia="Times New Roman" w:hAnsi="Cambria" w:cs="Times New Roman"/>
          <w:szCs w:val="24"/>
        </w:rPr>
        <w:t xml:space="preserve"> </w:t>
      </w:r>
      <w:r w:rsidR="00390B88" w:rsidRPr="00390B88">
        <w:rPr>
          <w:rFonts w:ascii="Cambria" w:eastAsia="Times New Roman" w:hAnsi="Cambria" w:cs="Times New Roman"/>
          <w:szCs w:val="24"/>
        </w:rPr>
        <w:t>of fallibility</w:t>
      </w:r>
      <w:r w:rsidR="005F497E">
        <w:rPr>
          <w:rFonts w:ascii="Cambria" w:eastAsia="Times New Roman" w:hAnsi="Cambria" w:cs="Times New Roman"/>
          <w:szCs w:val="24"/>
        </w:rPr>
        <w:t>, defeasibility,</w:t>
      </w:r>
      <w:r w:rsidR="00390B88" w:rsidRPr="00390B88">
        <w:rPr>
          <w:rFonts w:ascii="Cambria" w:eastAsia="Times New Roman" w:hAnsi="Cambria" w:cs="Times New Roman"/>
          <w:szCs w:val="24"/>
        </w:rPr>
        <w:t xml:space="preserve"> or susceptibility</w:t>
      </w:r>
      <w:r w:rsidR="00390B88">
        <w:rPr>
          <w:rFonts w:eastAsia="Times New Roman" w:cs="Times New Roman"/>
          <w:szCs w:val="24"/>
        </w:rPr>
        <w:t xml:space="preserve"> to </w:t>
      </w:r>
      <w:r w:rsidR="005E3B93">
        <w:rPr>
          <w:rFonts w:eastAsia="Times New Roman" w:cs="Times New Roman"/>
          <w:szCs w:val="24"/>
        </w:rPr>
        <w:t xml:space="preserve">unintended or unforeseen </w:t>
      </w:r>
      <w:r w:rsidR="00750432">
        <w:rPr>
          <w:rFonts w:eastAsia="Times New Roman" w:cs="Times New Roman"/>
          <w:szCs w:val="24"/>
        </w:rPr>
        <w:t>flux</w:t>
      </w:r>
      <w:r w:rsidR="00E45DE4">
        <w:rPr>
          <w:rFonts w:eastAsia="Times New Roman" w:cs="Times New Roman"/>
          <w:szCs w:val="24"/>
        </w:rPr>
        <w:t xml:space="preserve"> </w:t>
      </w:r>
      <w:r w:rsidR="005E3B93">
        <w:rPr>
          <w:rFonts w:eastAsia="Times New Roman" w:cs="Times New Roman"/>
          <w:szCs w:val="24"/>
        </w:rPr>
        <w:t xml:space="preserve">that recur in our </w:t>
      </w:r>
      <w:r w:rsidR="00E45DE4">
        <w:rPr>
          <w:rFonts w:eastAsia="Times New Roman" w:cs="Times New Roman"/>
          <w:szCs w:val="24"/>
        </w:rPr>
        <w:t>experience</w:t>
      </w:r>
      <w:r w:rsidR="0019798C">
        <w:rPr>
          <w:rFonts w:eastAsia="Times New Roman" w:cs="Times New Roman"/>
          <w:szCs w:val="24"/>
        </w:rPr>
        <w:t>s</w:t>
      </w:r>
      <w:r w:rsidR="002017A5">
        <w:rPr>
          <w:rFonts w:eastAsia="Times New Roman" w:cs="Times New Roman"/>
          <w:szCs w:val="24"/>
        </w:rPr>
        <w:t xml:space="preserve"> of attachment. These </w:t>
      </w:r>
      <w:r w:rsidR="000D74F4">
        <w:rPr>
          <w:rFonts w:eastAsia="Times New Roman" w:cs="Times New Roman"/>
          <w:szCs w:val="24"/>
        </w:rPr>
        <w:t>include</w:t>
      </w:r>
      <w:r w:rsidR="009F7F83">
        <w:rPr>
          <w:rFonts w:eastAsia="Times New Roman" w:cs="Times New Roman"/>
          <w:szCs w:val="24"/>
        </w:rPr>
        <w:t xml:space="preserve"> </w:t>
      </w:r>
      <w:r w:rsidR="00A13B24">
        <w:rPr>
          <w:rFonts w:eastAsia="Times New Roman" w:cs="Times New Roman"/>
          <w:szCs w:val="24"/>
        </w:rPr>
        <w:t xml:space="preserve">many </w:t>
      </w:r>
      <w:r w:rsidR="009605F5">
        <w:rPr>
          <w:rFonts w:eastAsia="Times New Roman" w:cs="Times New Roman"/>
          <w:szCs w:val="24"/>
        </w:rPr>
        <w:t>species</w:t>
      </w:r>
      <w:r w:rsidR="00EC74C0">
        <w:rPr>
          <w:rFonts w:eastAsia="Times New Roman" w:cs="Times New Roman"/>
          <w:szCs w:val="24"/>
        </w:rPr>
        <w:t xml:space="preserve"> </w:t>
      </w:r>
      <w:r w:rsidR="00A13B24">
        <w:rPr>
          <w:rFonts w:eastAsia="Times New Roman" w:cs="Times New Roman"/>
          <w:szCs w:val="24"/>
        </w:rPr>
        <w:t xml:space="preserve">of </w:t>
      </w:r>
      <w:r w:rsidR="00A13B24">
        <w:rPr>
          <w:rFonts w:eastAsia="Times New Roman" w:cs="Times New Roman"/>
          <w:szCs w:val="24"/>
        </w:rPr>
        <w:lastRenderedPageBreak/>
        <w:t xml:space="preserve">self-deception, </w:t>
      </w:r>
      <w:r w:rsidR="00390B88">
        <w:rPr>
          <w:rFonts w:eastAsia="Times New Roman" w:cs="Times New Roman"/>
          <w:szCs w:val="24"/>
        </w:rPr>
        <w:t>cognitive</w:t>
      </w:r>
      <w:r w:rsidR="009F7F83">
        <w:rPr>
          <w:rFonts w:eastAsia="Times New Roman" w:cs="Times New Roman"/>
          <w:szCs w:val="24"/>
        </w:rPr>
        <w:t xml:space="preserve"> bias</w:t>
      </w:r>
      <w:r w:rsidR="00390B88">
        <w:rPr>
          <w:rFonts w:eastAsia="Times New Roman" w:cs="Times New Roman"/>
          <w:szCs w:val="24"/>
        </w:rPr>
        <w:t>,</w:t>
      </w:r>
      <w:r w:rsidR="009F7F83">
        <w:rPr>
          <w:rFonts w:eastAsia="Times New Roman" w:cs="Times New Roman"/>
          <w:szCs w:val="24"/>
        </w:rPr>
        <w:t xml:space="preserve"> </w:t>
      </w:r>
      <w:r w:rsidR="005E3B93">
        <w:rPr>
          <w:rFonts w:eastAsia="Times New Roman" w:cs="Times New Roman"/>
          <w:szCs w:val="24"/>
        </w:rPr>
        <w:t>and</w:t>
      </w:r>
      <w:r w:rsidR="00CC698C">
        <w:rPr>
          <w:rFonts w:eastAsia="Times New Roman" w:cs="Times New Roman"/>
          <w:szCs w:val="24"/>
        </w:rPr>
        <w:t xml:space="preserve"> </w:t>
      </w:r>
      <w:r w:rsidR="009F7F83">
        <w:rPr>
          <w:rFonts w:eastAsia="Times New Roman" w:cs="Times New Roman"/>
          <w:szCs w:val="24"/>
        </w:rPr>
        <w:t xml:space="preserve">plain confusion about </w:t>
      </w:r>
      <w:r w:rsidR="00390B88">
        <w:rPr>
          <w:rFonts w:eastAsia="Times New Roman" w:cs="Times New Roman"/>
          <w:szCs w:val="24"/>
        </w:rPr>
        <w:t xml:space="preserve">own </w:t>
      </w:r>
      <w:r w:rsidR="00B47CF1">
        <w:rPr>
          <w:rFonts w:eastAsia="Times New Roman" w:cs="Times New Roman"/>
          <w:szCs w:val="24"/>
        </w:rPr>
        <w:t xml:space="preserve">attitudes, </w:t>
      </w:r>
      <w:r w:rsidR="00390B88">
        <w:rPr>
          <w:rFonts w:eastAsia="Times New Roman" w:cs="Times New Roman"/>
          <w:szCs w:val="24"/>
        </w:rPr>
        <w:t>character</w:t>
      </w:r>
      <w:r w:rsidR="00B47CF1">
        <w:rPr>
          <w:rFonts w:eastAsia="Times New Roman" w:cs="Times New Roman"/>
          <w:szCs w:val="24"/>
        </w:rPr>
        <w:t xml:space="preserve">, </w:t>
      </w:r>
      <w:r w:rsidR="00390B88">
        <w:rPr>
          <w:rFonts w:eastAsia="Times New Roman" w:cs="Times New Roman"/>
          <w:szCs w:val="24"/>
        </w:rPr>
        <w:t>or commitments</w:t>
      </w:r>
      <w:r w:rsidR="005E3B93">
        <w:rPr>
          <w:rFonts w:eastAsia="Times New Roman" w:cs="Times New Roman"/>
          <w:szCs w:val="24"/>
        </w:rPr>
        <w:t>.</w:t>
      </w:r>
      <w:r w:rsidR="005C132E">
        <w:rPr>
          <w:rFonts w:eastAsia="Times New Roman" w:cs="Times New Roman"/>
          <w:szCs w:val="24"/>
        </w:rPr>
        <w:t xml:space="preserve">  </w:t>
      </w:r>
    </w:p>
    <w:p w14:paraId="7426DB81" w14:textId="64581691" w:rsidR="000C4A78" w:rsidRDefault="005C132E" w:rsidP="00820C89">
      <w:pPr>
        <w:spacing w:after="0" w:line="480" w:lineRule="auto"/>
        <w:ind w:firstLine="720"/>
        <w:rPr>
          <w:rFonts w:eastAsia="Times New Roman" w:cs="Times New Roman"/>
          <w:szCs w:val="24"/>
        </w:rPr>
      </w:pPr>
      <w:r>
        <w:rPr>
          <w:rFonts w:eastAsia="Times New Roman" w:cs="Times New Roman"/>
          <w:szCs w:val="24"/>
        </w:rPr>
        <w:t xml:space="preserve">I cannot </w:t>
      </w:r>
      <w:r w:rsidR="006E09EC">
        <w:rPr>
          <w:rFonts w:eastAsia="Times New Roman" w:cs="Times New Roman"/>
          <w:szCs w:val="24"/>
        </w:rPr>
        <w:t xml:space="preserve">adequately develop </w:t>
      </w:r>
      <w:r w:rsidR="00DC133E">
        <w:rPr>
          <w:rFonts w:eastAsia="Times New Roman" w:cs="Times New Roman"/>
          <w:szCs w:val="24"/>
        </w:rPr>
        <w:t>such a model here</w:t>
      </w:r>
      <w:r w:rsidR="00BD1B0B">
        <w:rPr>
          <w:rFonts w:eastAsia="Times New Roman" w:cs="Times New Roman"/>
          <w:szCs w:val="24"/>
        </w:rPr>
        <w:t>, though I try elsewhere</w:t>
      </w:r>
      <w:r>
        <w:rPr>
          <w:rFonts w:eastAsia="Times New Roman" w:cs="Times New Roman"/>
          <w:szCs w:val="24"/>
        </w:rPr>
        <w:t>.</w:t>
      </w:r>
      <w:r w:rsidR="0019798C">
        <w:rPr>
          <w:rStyle w:val="FootnoteReference"/>
          <w:rFonts w:eastAsia="Times New Roman" w:cs="Times New Roman"/>
          <w:szCs w:val="24"/>
        </w:rPr>
        <w:footnoteReference w:id="12"/>
      </w:r>
      <w:r w:rsidR="00D72B24">
        <w:rPr>
          <w:rFonts w:eastAsia="Times New Roman" w:cs="Times New Roman"/>
          <w:szCs w:val="24"/>
        </w:rPr>
        <w:t xml:space="preserve"> </w:t>
      </w:r>
      <w:r w:rsidR="001904B8">
        <w:rPr>
          <w:rFonts w:eastAsia="Times New Roman" w:cs="Times New Roman"/>
          <w:szCs w:val="24"/>
        </w:rPr>
        <w:t xml:space="preserve">For now, we </w:t>
      </w:r>
      <w:r w:rsidR="00D72B24">
        <w:rPr>
          <w:rFonts w:eastAsia="Times New Roman" w:cs="Times New Roman"/>
          <w:szCs w:val="24"/>
        </w:rPr>
        <w:t xml:space="preserve">call </w:t>
      </w:r>
      <w:r w:rsidR="001904B8">
        <w:rPr>
          <w:rFonts w:eastAsia="Times New Roman" w:cs="Times New Roman"/>
          <w:szCs w:val="24"/>
        </w:rPr>
        <w:t xml:space="preserve">a </w:t>
      </w:r>
      <w:r>
        <w:rPr>
          <w:rFonts w:eastAsia="Times New Roman" w:cs="Times New Roman"/>
          <w:i/>
          <w:szCs w:val="24"/>
        </w:rPr>
        <w:t>precarious model</w:t>
      </w:r>
      <w:r>
        <w:rPr>
          <w:rFonts w:eastAsia="Times New Roman" w:cs="Times New Roman"/>
          <w:szCs w:val="24"/>
        </w:rPr>
        <w:t xml:space="preserve"> of </w:t>
      </w:r>
      <w:r w:rsidR="00B05265">
        <w:rPr>
          <w:rFonts w:eastAsia="Times New Roman" w:cs="Times New Roman"/>
          <w:szCs w:val="24"/>
        </w:rPr>
        <w:t>s</w:t>
      </w:r>
      <w:r w:rsidR="007E3D49">
        <w:rPr>
          <w:rFonts w:eastAsia="Times New Roman" w:cs="Times New Roman"/>
          <w:szCs w:val="24"/>
        </w:rPr>
        <w:t>ubjectivity</w:t>
      </w:r>
      <w:r w:rsidR="001904B8">
        <w:rPr>
          <w:rFonts w:eastAsia="Times New Roman" w:cs="Times New Roman"/>
          <w:szCs w:val="24"/>
        </w:rPr>
        <w:t xml:space="preserve"> one </w:t>
      </w:r>
      <w:r w:rsidR="00F828F0">
        <w:rPr>
          <w:rFonts w:eastAsia="Times New Roman" w:cs="Times New Roman"/>
          <w:szCs w:val="24"/>
        </w:rPr>
        <w:t xml:space="preserve">that </w:t>
      </w:r>
      <w:r w:rsidR="00D72B24">
        <w:rPr>
          <w:rFonts w:eastAsia="Times New Roman" w:cs="Times New Roman"/>
          <w:szCs w:val="24"/>
        </w:rPr>
        <w:t>emphasizes the fi</w:t>
      </w:r>
      <w:r w:rsidR="005D6C5B">
        <w:rPr>
          <w:rFonts w:eastAsia="Times New Roman" w:cs="Times New Roman"/>
          <w:szCs w:val="24"/>
        </w:rPr>
        <w:t>nitude of our</w:t>
      </w:r>
      <w:r w:rsidR="000C63CB">
        <w:rPr>
          <w:rFonts w:eastAsia="Times New Roman" w:cs="Times New Roman"/>
          <w:szCs w:val="24"/>
        </w:rPr>
        <w:t xml:space="preserve"> </w:t>
      </w:r>
      <w:r w:rsidR="00EF73E8">
        <w:rPr>
          <w:rFonts w:eastAsia="Times New Roman" w:cs="Times New Roman"/>
          <w:szCs w:val="24"/>
        </w:rPr>
        <w:t xml:space="preserve">agency, including that of </w:t>
      </w:r>
      <w:r w:rsidR="000C63CB">
        <w:rPr>
          <w:rFonts w:eastAsia="Times New Roman" w:cs="Times New Roman"/>
          <w:szCs w:val="24"/>
        </w:rPr>
        <w:t>our</w:t>
      </w:r>
      <w:r w:rsidR="00EF73E8">
        <w:rPr>
          <w:rFonts w:eastAsia="Times New Roman" w:cs="Times New Roman"/>
          <w:szCs w:val="24"/>
        </w:rPr>
        <w:t xml:space="preserve"> achieved and enacted </w:t>
      </w:r>
      <w:r w:rsidR="005D6C5B">
        <w:rPr>
          <w:rFonts w:eastAsia="Times New Roman" w:cs="Times New Roman"/>
          <w:szCs w:val="24"/>
        </w:rPr>
        <w:t>understandings of</w:t>
      </w:r>
      <w:r w:rsidR="00D72B24">
        <w:rPr>
          <w:rFonts w:eastAsia="Times New Roman" w:cs="Times New Roman"/>
          <w:szCs w:val="24"/>
        </w:rPr>
        <w:t xml:space="preserve"> the meaning and value of </w:t>
      </w:r>
      <w:r w:rsidR="005845E4">
        <w:rPr>
          <w:rFonts w:eastAsia="Times New Roman" w:cs="Times New Roman"/>
          <w:szCs w:val="24"/>
        </w:rPr>
        <w:t xml:space="preserve">our </w:t>
      </w:r>
      <w:r w:rsidR="00D72B24">
        <w:rPr>
          <w:rFonts w:eastAsia="Times New Roman" w:cs="Times New Roman"/>
          <w:szCs w:val="24"/>
        </w:rPr>
        <w:t>commitments</w:t>
      </w:r>
      <w:r w:rsidR="005845E4">
        <w:rPr>
          <w:rFonts w:eastAsia="Times New Roman" w:cs="Times New Roman"/>
          <w:szCs w:val="24"/>
        </w:rPr>
        <w:t xml:space="preserve"> and their objects</w:t>
      </w:r>
      <w:r w:rsidR="00D72B24">
        <w:rPr>
          <w:rFonts w:eastAsia="Times New Roman" w:cs="Times New Roman"/>
          <w:szCs w:val="24"/>
        </w:rPr>
        <w:t>.</w:t>
      </w:r>
      <w:r w:rsidR="00C31ABA">
        <w:rPr>
          <w:rFonts w:eastAsia="Times New Roman" w:cs="Times New Roman"/>
          <w:szCs w:val="24"/>
        </w:rPr>
        <w:t xml:space="preserve"> </w:t>
      </w:r>
      <w:r w:rsidR="00C946ED">
        <w:rPr>
          <w:rFonts w:eastAsia="Times New Roman" w:cs="Times New Roman"/>
          <w:szCs w:val="24"/>
        </w:rPr>
        <w:t xml:space="preserve">By </w:t>
      </w:r>
      <w:r w:rsidR="00412693">
        <w:rPr>
          <w:rFonts w:eastAsia="Times New Roman" w:cs="Times New Roman"/>
          <w:szCs w:val="24"/>
        </w:rPr>
        <w:t>c</w:t>
      </w:r>
      <w:r w:rsidR="001904B8">
        <w:rPr>
          <w:rFonts w:eastAsia="Times New Roman" w:cs="Times New Roman"/>
          <w:szCs w:val="24"/>
        </w:rPr>
        <w:t>ontrast</w:t>
      </w:r>
      <w:r w:rsidR="00C946ED">
        <w:rPr>
          <w:rFonts w:eastAsia="Times New Roman" w:cs="Times New Roman"/>
          <w:szCs w:val="24"/>
        </w:rPr>
        <w:t xml:space="preserve">ing </w:t>
      </w:r>
      <w:r w:rsidR="001904B8">
        <w:rPr>
          <w:rFonts w:eastAsia="Times New Roman" w:cs="Times New Roman"/>
          <w:szCs w:val="24"/>
        </w:rPr>
        <w:t>a model based on a recognition of precarity with the reflective model already discussed</w:t>
      </w:r>
      <w:r w:rsidR="00C946ED">
        <w:rPr>
          <w:rFonts w:eastAsia="Times New Roman" w:cs="Times New Roman"/>
          <w:szCs w:val="24"/>
        </w:rPr>
        <w:t xml:space="preserve">, </w:t>
      </w:r>
      <w:r w:rsidR="00C02AA5">
        <w:rPr>
          <w:rFonts w:eastAsia="Times New Roman" w:cs="Times New Roman"/>
          <w:szCs w:val="24"/>
        </w:rPr>
        <w:t xml:space="preserve">we </w:t>
      </w:r>
      <w:r w:rsidR="00EF73E8">
        <w:rPr>
          <w:rFonts w:eastAsia="Times New Roman" w:cs="Times New Roman"/>
          <w:szCs w:val="24"/>
        </w:rPr>
        <w:t xml:space="preserve">consider afresh </w:t>
      </w:r>
      <w:r w:rsidR="00C31ABA">
        <w:rPr>
          <w:rFonts w:eastAsia="Times New Roman" w:cs="Times New Roman"/>
          <w:szCs w:val="24"/>
        </w:rPr>
        <w:t xml:space="preserve">our </w:t>
      </w:r>
      <w:r w:rsidR="00705F5E">
        <w:rPr>
          <w:rFonts w:eastAsia="Times New Roman" w:cs="Times New Roman"/>
          <w:szCs w:val="24"/>
        </w:rPr>
        <w:t xml:space="preserve">psychological question: what can human </w:t>
      </w:r>
      <w:r w:rsidR="00C31ABA">
        <w:rPr>
          <w:rFonts w:eastAsia="Times New Roman" w:cs="Times New Roman"/>
          <w:szCs w:val="24"/>
        </w:rPr>
        <w:t xml:space="preserve">beings </w:t>
      </w:r>
      <w:r w:rsidR="00705F5E">
        <w:rPr>
          <w:rFonts w:eastAsia="Times New Roman" w:cs="Times New Roman"/>
          <w:szCs w:val="24"/>
        </w:rPr>
        <w:t>control</w:t>
      </w:r>
      <w:r w:rsidR="00CF7A21">
        <w:rPr>
          <w:rFonts w:eastAsia="Times New Roman" w:cs="Times New Roman"/>
          <w:szCs w:val="24"/>
        </w:rPr>
        <w:t xml:space="preserve"> </w:t>
      </w:r>
      <w:r w:rsidR="00C31ABA">
        <w:rPr>
          <w:rFonts w:eastAsia="Times New Roman" w:cs="Times New Roman"/>
          <w:szCs w:val="24"/>
        </w:rPr>
        <w:t xml:space="preserve">around </w:t>
      </w:r>
      <w:r w:rsidR="00DB7DC1">
        <w:rPr>
          <w:rFonts w:eastAsia="Times New Roman" w:cs="Times New Roman"/>
          <w:szCs w:val="24"/>
        </w:rPr>
        <w:t xml:space="preserve">our </w:t>
      </w:r>
      <w:r w:rsidR="00CF7A21">
        <w:rPr>
          <w:rFonts w:eastAsia="Times New Roman" w:cs="Times New Roman"/>
          <w:szCs w:val="24"/>
        </w:rPr>
        <w:t>own erotic lives</w:t>
      </w:r>
      <w:r w:rsidR="00705F5E">
        <w:rPr>
          <w:rFonts w:eastAsia="Times New Roman" w:cs="Times New Roman"/>
          <w:szCs w:val="24"/>
        </w:rPr>
        <w:t>?</w:t>
      </w:r>
    </w:p>
    <w:p w14:paraId="0B800193" w14:textId="75803094" w:rsidR="0032039E" w:rsidRDefault="00D24CA4" w:rsidP="000C4A78">
      <w:pPr>
        <w:spacing w:after="0" w:line="480" w:lineRule="auto"/>
        <w:ind w:firstLine="720"/>
        <w:rPr>
          <w:rFonts w:eastAsia="Times New Roman" w:cs="Times New Roman"/>
          <w:szCs w:val="24"/>
        </w:rPr>
      </w:pPr>
      <w:r>
        <w:rPr>
          <w:rFonts w:eastAsia="Times New Roman" w:cs="Times New Roman"/>
          <w:szCs w:val="24"/>
        </w:rPr>
        <w:t xml:space="preserve">To </w:t>
      </w:r>
      <w:r w:rsidR="005329AF">
        <w:rPr>
          <w:rFonts w:eastAsia="Times New Roman" w:cs="Times New Roman"/>
          <w:szCs w:val="24"/>
        </w:rPr>
        <w:t>start</w:t>
      </w:r>
      <w:r>
        <w:rPr>
          <w:rFonts w:eastAsia="Times New Roman" w:cs="Times New Roman"/>
          <w:szCs w:val="24"/>
        </w:rPr>
        <w:t xml:space="preserve"> with, p</w:t>
      </w:r>
      <w:r w:rsidR="00705F5E">
        <w:rPr>
          <w:rFonts w:eastAsia="Times New Roman" w:cs="Times New Roman"/>
          <w:szCs w:val="24"/>
        </w:rPr>
        <w:t>recarious model</w:t>
      </w:r>
      <w:r w:rsidR="00CF7A21">
        <w:rPr>
          <w:rFonts w:eastAsia="Times New Roman" w:cs="Times New Roman"/>
          <w:szCs w:val="24"/>
        </w:rPr>
        <w:t>s</w:t>
      </w:r>
      <w:r w:rsidR="00066932">
        <w:rPr>
          <w:rFonts w:eastAsia="Times New Roman" w:cs="Times New Roman"/>
          <w:szCs w:val="24"/>
        </w:rPr>
        <w:t xml:space="preserve"> </w:t>
      </w:r>
      <w:r w:rsidR="00CF7A21">
        <w:rPr>
          <w:rFonts w:eastAsia="Times New Roman" w:cs="Times New Roman"/>
          <w:szCs w:val="24"/>
        </w:rPr>
        <w:t xml:space="preserve">are </w:t>
      </w:r>
      <w:r w:rsidR="00066932">
        <w:rPr>
          <w:rFonts w:eastAsia="Times New Roman" w:cs="Times New Roman"/>
          <w:szCs w:val="24"/>
        </w:rPr>
        <w:t xml:space="preserve">expressly anti-voluntarist </w:t>
      </w:r>
      <w:r w:rsidR="00CF7A21">
        <w:rPr>
          <w:rFonts w:eastAsia="Times New Roman" w:cs="Times New Roman"/>
          <w:szCs w:val="24"/>
        </w:rPr>
        <w:t xml:space="preserve">by </w:t>
      </w:r>
      <w:r w:rsidR="00243007">
        <w:rPr>
          <w:rFonts w:eastAsia="Times New Roman" w:cs="Times New Roman"/>
          <w:szCs w:val="24"/>
        </w:rPr>
        <w:t>repudiating</w:t>
      </w:r>
      <w:r w:rsidR="00CF7A21">
        <w:rPr>
          <w:rFonts w:eastAsia="Times New Roman" w:cs="Times New Roman"/>
          <w:szCs w:val="24"/>
        </w:rPr>
        <w:t xml:space="preserve"> </w:t>
      </w:r>
      <w:r w:rsidR="00066932">
        <w:rPr>
          <w:rFonts w:eastAsia="Times New Roman" w:cs="Times New Roman"/>
          <w:szCs w:val="24"/>
        </w:rPr>
        <w:t>ascriptions of</w:t>
      </w:r>
      <w:r w:rsidR="00E60025">
        <w:rPr>
          <w:rFonts w:eastAsia="Times New Roman" w:cs="Times New Roman"/>
          <w:szCs w:val="24"/>
        </w:rPr>
        <w:t xml:space="preserve"> </w:t>
      </w:r>
      <w:r w:rsidR="00066932">
        <w:rPr>
          <w:rFonts w:eastAsia="Times New Roman" w:cs="Times New Roman"/>
          <w:szCs w:val="24"/>
        </w:rPr>
        <w:t>sovereign power</w:t>
      </w:r>
      <w:r w:rsidR="006630B3">
        <w:rPr>
          <w:rFonts w:eastAsia="Times New Roman" w:cs="Times New Roman"/>
          <w:szCs w:val="24"/>
        </w:rPr>
        <w:t xml:space="preserve"> to human</w:t>
      </w:r>
      <w:r w:rsidR="005E5433">
        <w:rPr>
          <w:rFonts w:eastAsia="Times New Roman" w:cs="Times New Roman"/>
          <w:szCs w:val="24"/>
        </w:rPr>
        <w:t>s</w:t>
      </w:r>
      <w:r w:rsidR="00066932">
        <w:rPr>
          <w:rFonts w:eastAsia="Times New Roman" w:cs="Times New Roman"/>
          <w:szCs w:val="24"/>
        </w:rPr>
        <w:t>.</w:t>
      </w:r>
      <w:r w:rsidR="003443BD">
        <w:rPr>
          <w:rStyle w:val="FootnoteReference"/>
          <w:rFonts w:eastAsia="Times New Roman" w:cs="Times New Roman"/>
          <w:szCs w:val="24"/>
        </w:rPr>
        <w:footnoteReference w:id="13"/>
      </w:r>
      <w:r w:rsidR="00066932">
        <w:rPr>
          <w:rFonts w:eastAsia="Times New Roman" w:cs="Times New Roman"/>
          <w:szCs w:val="24"/>
        </w:rPr>
        <w:t xml:space="preserve"> </w:t>
      </w:r>
      <w:r w:rsidR="00044EAC">
        <w:rPr>
          <w:rFonts w:eastAsia="Times New Roman" w:cs="Times New Roman"/>
          <w:szCs w:val="24"/>
        </w:rPr>
        <w:t xml:space="preserve">Human agency is finite in the </w:t>
      </w:r>
      <w:r w:rsidR="006523E5">
        <w:rPr>
          <w:rFonts w:eastAsia="Times New Roman" w:cs="Times New Roman"/>
          <w:szCs w:val="24"/>
        </w:rPr>
        <w:t xml:space="preserve">twofold </w:t>
      </w:r>
      <w:r w:rsidR="00044EAC">
        <w:rPr>
          <w:rFonts w:eastAsia="Times New Roman" w:cs="Times New Roman"/>
          <w:szCs w:val="24"/>
        </w:rPr>
        <w:t xml:space="preserve">sense that </w:t>
      </w:r>
      <w:r w:rsidR="006523E5">
        <w:rPr>
          <w:rFonts w:eastAsia="Times New Roman" w:cs="Times New Roman"/>
          <w:szCs w:val="24"/>
        </w:rPr>
        <w:t xml:space="preserve">our </w:t>
      </w:r>
      <w:r w:rsidR="00764865">
        <w:rPr>
          <w:rFonts w:eastAsia="Times New Roman" w:cs="Times New Roman"/>
          <w:szCs w:val="24"/>
        </w:rPr>
        <w:t xml:space="preserve">deeds </w:t>
      </w:r>
      <w:r w:rsidR="006523E5">
        <w:rPr>
          <w:rFonts w:eastAsia="Times New Roman" w:cs="Times New Roman"/>
          <w:szCs w:val="24"/>
        </w:rPr>
        <w:t xml:space="preserve">are </w:t>
      </w:r>
      <w:r w:rsidR="00044EAC">
        <w:rPr>
          <w:rFonts w:eastAsia="Times New Roman" w:cs="Times New Roman"/>
          <w:szCs w:val="24"/>
        </w:rPr>
        <w:t>persistently ambiguous</w:t>
      </w:r>
      <w:r w:rsidR="006523E5">
        <w:rPr>
          <w:rFonts w:eastAsia="Times New Roman" w:cs="Times New Roman"/>
          <w:szCs w:val="24"/>
        </w:rPr>
        <w:t xml:space="preserve"> and</w:t>
      </w:r>
      <w:r w:rsidR="00764865">
        <w:rPr>
          <w:rFonts w:eastAsia="Times New Roman" w:cs="Times New Roman"/>
          <w:szCs w:val="24"/>
        </w:rPr>
        <w:t xml:space="preserve"> the s</w:t>
      </w:r>
      <w:r w:rsidR="003B522C">
        <w:rPr>
          <w:rFonts w:eastAsia="Times New Roman" w:cs="Times New Roman"/>
          <w:szCs w:val="24"/>
        </w:rPr>
        <w:t xml:space="preserve">elf-understandings in which their </w:t>
      </w:r>
      <w:r w:rsidR="00685EB9">
        <w:rPr>
          <w:rFonts w:eastAsia="Times New Roman" w:cs="Times New Roman"/>
          <w:szCs w:val="24"/>
        </w:rPr>
        <w:t xml:space="preserve">recognized </w:t>
      </w:r>
      <w:r w:rsidR="003B522C">
        <w:rPr>
          <w:rFonts w:eastAsia="Times New Roman" w:cs="Times New Roman"/>
          <w:szCs w:val="24"/>
        </w:rPr>
        <w:t xml:space="preserve">significance is </w:t>
      </w:r>
      <w:r w:rsidR="00764865">
        <w:rPr>
          <w:rFonts w:eastAsia="Times New Roman" w:cs="Times New Roman"/>
          <w:szCs w:val="24"/>
        </w:rPr>
        <w:t>entangled</w:t>
      </w:r>
      <w:r w:rsidR="00044EAC">
        <w:rPr>
          <w:rFonts w:eastAsia="Times New Roman" w:cs="Times New Roman"/>
          <w:szCs w:val="24"/>
        </w:rPr>
        <w:t xml:space="preserve"> </w:t>
      </w:r>
      <w:r w:rsidR="00593A1F">
        <w:rPr>
          <w:rFonts w:eastAsia="Times New Roman" w:cs="Times New Roman"/>
          <w:szCs w:val="24"/>
        </w:rPr>
        <w:t>are</w:t>
      </w:r>
      <w:r w:rsidR="006523E5">
        <w:rPr>
          <w:rFonts w:eastAsia="Times New Roman" w:cs="Times New Roman"/>
          <w:szCs w:val="24"/>
        </w:rPr>
        <w:t xml:space="preserve"> substantially </w:t>
      </w:r>
      <w:r w:rsidR="00044EAC">
        <w:rPr>
          <w:rFonts w:eastAsia="Times New Roman" w:cs="Times New Roman"/>
          <w:szCs w:val="24"/>
        </w:rPr>
        <w:t>belated</w:t>
      </w:r>
      <w:r w:rsidR="003266FE">
        <w:rPr>
          <w:rFonts w:eastAsia="Times New Roman" w:cs="Times New Roman"/>
          <w:szCs w:val="24"/>
        </w:rPr>
        <w:t xml:space="preserve">. </w:t>
      </w:r>
      <w:r w:rsidR="00685EB9">
        <w:rPr>
          <w:rFonts w:eastAsia="Times New Roman" w:cs="Times New Roman"/>
          <w:szCs w:val="24"/>
        </w:rPr>
        <w:t>These features of human action must always be</w:t>
      </w:r>
      <w:r w:rsidR="0049001E">
        <w:rPr>
          <w:rFonts w:eastAsia="Times New Roman" w:cs="Times New Roman"/>
          <w:szCs w:val="24"/>
        </w:rPr>
        <w:t xml:space="preserve"> weighed</w:t>
      </w:r>
      <w:r w:rsidR="00685EB9">
        <w:rPr>
          <w:rFonts w:eastAsia="Times New Roman" w:cs="Times New Roman"/>
          <w:szCs w:val="24"/>
        </w:rPr>
        <w:t xml:space="preserve"> against its chances of </w:t>
      </w:r>
      <w:r w:rsidR="00B672A6">
        <w:rPr>
          <w:rFonts w:eastAsia="Times New Roman" w:cs="Times New Roman"/>
          <w:szCs w:val="24"/>
        </w:rPr>
        <w:t xml:space="preserve">embodying our </w:t>
      </w:r>
      <w:r w:rsidR="005E71D8">
        <w:rPr>
          <w:rFonts w:eastAsia="Times New Roman" w:cs="Times New Roman"/>
          <w:szCs w:val="24"/>
        </w:rPr>
        <w:t>envisioned</w:t>
      </w:r>
      <w:r w:rsidR="00BA19C0">
        <w:rPr>
          <w:rFonts w:eastAsia="Times New Roman" w:cs="Times New Roman"/>
          <w:szCs w:val="24"/>
        </w:rPr>
        <w:t xml:space="preserve"> aims</w:t>
      </w:r>
      <w:r w:rsidR="00DA644E">
        <w:rPr>
          <w:rFonts w:eastAsia="Times New Roman" w:cs="Times New Roman"/>
          <w:szCs w:val="24"/>
        </w:rPr>
        <w:t xml:space="preserve">. </w:t>
      </w:r>
      <w:r w:rsidR="00953DD9">
        <w:rPr>
          <w:rFonts w:eastAsia="Times New Roman" w:cs="Times New Roman"/>
          <w:szCs w:val="24"/>
        </w:rPr>
        <w:t xml:space="preserve">Now, </w:t>
      </w:r>
      <w:r w:rsidR="00E82AF3">
        <w:rPr>
          <w:rFonts w:eastAsia="Times New Roman" w:cs="Times New Roman"/>
          <w:szCs w:val="24"/>
        </w:rPr>
        <w:t>not</w:t>
      </w:r>
      <w:r w:rsidR="00DA644E">
        <w:rPr>
          <w:rFonts w:eastAsia="Times New Roman" w:cs="Times New Roman"/>
          <w:szCs w:val="24"/>
        </w:rPr>
        <w:t xml:space="preserve"> all instances of </w:t>
      </w:r>
      <w:r w:rsidR="00A160B1">
        <w:rPr>
          <w:rFonts w:eastAsia="Times New Roman" w:cs="Times New Roman"/>
          <w:szCs w:val="24"/>
        </w:rPr>
        <w:t xml:space="preserve">breakdown </w:t>
      </w:r>
      <w:r w:rsidR="00DA644E">
        <w:rPr>
          <w:rFonts w:eastAsia="Times New Roman" w:cs="Times New Roman"/>
          <w:szCs w:val="24"/>
        </w:rPr>
        <w:t>involve</w:t>
      </w:r>
      <w:r w:rsidR="000013C5">
        <w:rPr>
          <w:rFonts w:eastAsia="Times New Roman" w:cs="Times New Roman"/>
          <w:szCs w:val="24"/>
        </w:rPr>
        <w:t>, for example,</w:t>
      </w:r>
      <w:r w:rsidR="00DA644E">
        <w:rPr>
          <w:rFonts w:eastAsia="Times New Roman" w:cs="Times New Roman"/>
          <w:szCs w:val="24"/>
        </w:rPr>
        <w:t xml:space="preserve"> the </w:t>
      </w:r>
      <w:r w:rsidR="00E82AF3">
        <w:rPr>
          <w:rFonts w:eastAsia="Times New Roman" w:cs="Times New Roman"/>
          <w:szCs w:val="24"/>
        </w:rPr>
        <w:t xml:space="preserve">overt, </w:t>
      </w:r>
      <w:r w:rsidR="00DA644E">
        <w:rPr>
          <w:rFonts w:eastAsia="Times New Roman" w:cs="Times New Roman"/>
          <w:szCs w:val="24"/>
        </w:rPr>
        <w:t xml:space="preserve">catastrophic </w:t>
      </w:r>
      <w:r w:rsidR="00A160B1">
        <w:rPr>
          <w:rFonts w:eastAsia="Times New Roman" w:cs="Times New Roman"/>
          <w:szCs w:val="24"/>
        </w:rPr>
        <w:t xml:space="preserve">collapse </w:t>
      </w:r>
      <w:r w:rsidR="00DA644E">
        <w:rPr>
          <w:rFonts w:eastAsia="Times New Roman" w:cs="Times New Roman"/>
          <w:szCs w:val="24"/>
        </w:rPr>
        <w:t>of a</w:t>
      </w:r>
      <w:r w:rsidR="00953DD9">
        <w:rPr>
          <w:rFonts w:eastAsia="Times New Roman" w:cs="Times New Roman"/>
          <w:szCs w:val="24"/>
        </w:rPr>
        <w:t xml:space="preserve"> </w:t>
      </w:r>
      <w:r w:rsidR="00DA644E">
        <w:rPr>
          <w:rFonts w:eastAsia="Times New Roman" w:cs="Times New Roman"/>
          <w:szCs w:val="24"/>
        </w:rPr>
        <w:t>way of life examined</w:t>
      </w:r>
      <w:r w:rsidR="000013C5">
        <w:rPr>
          <w:rFonts w:eastAsia="Times New Roman" w:cs="Times New Roman"/>
          <w:szCs w:val="24"/>
        </w:rPr>
        <w:t xml:space="preserve"> </w:t>
      </w:r>
      <w:r w:rsidR="00DA644E">
        <w:rPr>
          <w:rFonts w:eastAsia="Times New Roman" w:cs="Times New Roman"/>
          <w:szCs w:val="24"/>
        </w:rPr>
        <w:t>by Jonathan Lear in his</w:t>
      </w:r>
      <w:r w:rsidR="00F465BE">
        <w:rPr>
          <w:rFonts w:eastAsia="Times New Roman" w:cs="Times New Roman"/>
          <w:szCs w:val="24"/>
        </w:rPr>
        <w:t xml:space="preserve"> </w:t>
      </w:r>
      <w:r w:rsidR="00DA644E">
        <w:rPr>
          <w:rFonts w:eastAsia="Times New Roman" w:cs="Times New Roman"/>
          <w:szCs w:val="24"/>
        </w:rPr>
        <w:t xml:space="preserve">book </w:t>
      </w:r>
      <w:r w:rsidR="00DA644E">
        <w:rPr>
          <w:rFonts w:eastAsia="Times New Roman" w:cs="Times New Roman"/>
          <w:i/>
          <w:szCs w:val="24"/>
        </w:rPr>
        <w:t>Radical Hope.</w:t>
      </w:r>
      <w:r w:rsidR="00112978">
        <w:rPr>
          <w:rFonts w:eastAsia="Times New Roman" w:cs="Times New Roman"/>
          <w:szCs w:val="24"/>
        </w:rPr>
        <w:t xml:space="preserve"> </w:t>
      </w:r>
      <w:r w:rsidR="00DA644E">
        <w:rPr>
          <w:rFonts w:eastAsia="Times New Roman" w:cs="Times New Roman"/>
          <w:szCs w:val="24"/>
        </w:rPr>
        <w:t xml:space="preserve">Some, </w:t>
      </w:r>
      <w:r w:rsidR="00953DD9">
        <w:rPr>
          <w:rFonts w:eastAsia="Times New Roman" w:cs="Times New Roman"/>
          <w:szCs w:val="24"/>
        </w:rPr>
        <w:t>perhaps</w:t>
      </w:r>
      <w:r w:rsidR="00DA644E">
        <w:rPr>
          <w:rFonts w:eastAsia="Times New Roman" w:cs="Times New Roman"/>
          <w:szCs w:val="24"/>
        </w:rPr>
        <w:t xml:space="preserve"> most, instances are </w:t>
      </w:r>
      <w:r w:rsidR="00953DD9">
        <w:rPr>
          <w:rFonts w:eastAsia="Times New Roman" w:cs="Times New Roman"/>
          <w:szCs w:val="24"/>
        </w:rPr>
        <w:t xml:space="preserve">relatively </w:t>
      </w:r>
      <w:r w:rsidR="00DA644E">
        <w:rPr>
          <w:rFonts w:eastAsia="Times New Roman" w:cs="Times New Roman"/>
          <w:szCs w:val="24"/>
        </w:rPr>
        <w:t>mundane</w:t>
      </w:r>
      <w:r w:rsidR="00953DD9">
        <w:rPr>
          <w:rFonts w:eastAsia="Times New Roman" w:cs="Times New Roman"/>
          <w:szCs w:val="24"/>
        </w:rPr>
        <w:t xml:space="preserve">, such as </w:t>
      </w:r>
      <w:r w:rsidR="007C2C38">
        <w:rPr>
          <w:rFonts w:eastAsia="Times New Roman" w:cs="Times New Roman"/>
          <w:szCs w:val="24"/>
        </w:rPr>
        <w:t xml:space="preserve">the </w:t>
      </w:r>
      <w:r w:rsidR="00DA644E">
        <w:rPr>
          <w:rFonts w:eastAsia="Times New Roman" w:cs="Times New Roman"/>
          <w:szCs w:val="24"/>
        </w:rPr>
        <w:t xml:space="preserve">infelicity of ignorance passing itself off as </w:t>
      </w:r>
      <w:r w:rsidR="00272D9F">
        <w:rPr>
          <w:rFonts w:eastAsia="Times New Roman" w:cs="Times New Roman"/>
          <w:szCs w:val="24"/>
        </w:rPr>
        <w:t>knowledge</w:t>
      </w:r>
      <w:r w:rsidR="00DA644E">
        <w:rPr>
          <w:rFonts w:eastAsia="Times New Roman" w:cs="Times New Roman"/>
          <w:szCs w:val="24"/>
        </w:rPr>
        <w:t xml:space="preserve">—a central theme of Socrates’ </w:t>
      </w:r>
      <w:r w:rsidR="00E451DD">
        <w:rPr>
          <w:rFonts w:eastAsia="Times New Roman" w:cs="Times New Roman"/>
          <w:szCs w:val="24"/>
        </w:rPr>
        <w:t>paean</w:t>
      </w:r>
      <w:r w:rsidR="00104277">
        <w:rPr>
          <w:rFonts w:eastAsia="Times New Roman" w:cs="Times New Roman"/>
          <w:szCs w:val="24"/>
        </w:rPr>
        <w:t xml:space="preserve"> to</w:t>
      </w:r>
      <w:r w:rsidR="00DA644E">
        <w:rPr>
          <w:rFonts w:eastAsia="Times New Roman" w:cs="Times New Roman"/>
          <w:szCs w:val="24"/>
        </w:rPr>
        <w:t xml:space="preserve"> philosophy in Plato’s </w:t>
      </w:r>
      <w:r w:rsidR="00DA644E" w:rsidRPr="00DA644E">
        <w:rPr>
          <w:rFonts w:eastAsia="Times New Roman" w:cs="Times New Roman"/>
          <w:i/>
          <w:szCs w:val="24"/>
        </w:rPr>
        <w:t>Apology</w:t>
      </w:r>
      <w:r w:rsidR="00DA644E">
        <w:rPr>
          <w:rFonts w:eastAsia="Times New Roman" w:cs="Times New Roman"/>
          <w:szCs w:val="24"/>
        </w:rPr>
        <w:t>—</w:t>
      </w:r>
      <w:r w:rsidR="00DA644E" w:rsidRPr="00DA644E">
        <w:rPr>
          <w:rFonts w:eastAsia="Times New Roman" w:cs="Times New Roman"/>
          <w:szCs w:val="24"/>
        </w:rPr>
        <w:t>and</w:t>
      </w:r>
      <w:r w:rsidR="00DA644E">
        <w:rPr>
          <w:rFonts w:eastAsia="Times New Roman" w:cs="Times New Roman"/>
          <w:szCs w:val="24"/>
        </w:rPr>
        <w:t xml:space="preserve"> self-defeating pathology passing itself off as </w:t>
      </w:r>
      <w:r w:rsidR="00CF7A21">
        <w:rPr>
          <w:rFonts w:eastAsia="Times New Roman" w:cs="Times New Roman"/>
          <w:szCs w:val="24"/>
        </w:rPr>
        <w:t xml:space="preserve">competence or </w:t>
      </w:r>
      <w:r w:rsidR="00DA644E">
        <w:rPr>
          <w:rFonts w:eastAsia="Times New Roman" w:cs="Times New Roman"/>
          <w:szCs w:val="24"/>
        </w:rPr>
        <w:t xml:space="preserve">success—gendered </w:t>
      </w:r>
      <w:r w:rsidR="00E451DD">
        <w:rPr>
          <w:rFonts w:eastAsia="Times New Roman" w:cs="Times New Roman"/>
          <w:szCs w:val="24"/>
        </w:rPr>
        <w:t xml:space="preserve">behavior around </w:t>
      </w:r>
      <w:r w:rsidR="00DA644E">
        <w:rPr>
          <w:rFonts w:eastAsia="Times New Roman" w:cs="Times New Roman"/>
          <w:szCs w:val="24"/>
        </w:rPr>
        <w:t>what Michael Kimmel</w:t>
      </w:r>
      <w:r w:rsidR="00E3458E">
        <w:rPr>
          <w:rFonts w:eastAsia="Times New Roman" w:cs="Times New Roman"/>
          <w:szCs w:val="24"/>
        </w:rPr>
        <w:t xml:space="preserve"> </w:t>
      </w:r>
      <w:r w:rsidR="00DA644E">
        <w:rPr>
          <w:rFonts w:eastAsia="Times New Roman" w:cs="Times New Roman"/>
          <w:szCs w:val="24"/>
        </w:rPr>
        <w:t xml:space="preserve">calls “marketplace manhood,” for instance, in which </w:t>
      </w:r>
      <w:r w:rsidR="00104277">
        <w:rPr>
          <w:rFonts w:eastAsia="Times New Roman" w:cs="Times New Roman"/>
          <w:szCs w:val="24"/>
        </w:rPr>
        <w:t xml:space="preserve">shame, </w:t>
      </w:r>
      <w:r w:rsidR="00DA644E">
        <w:rPr>
          <w:rFonts w:eastAsia="Times New Roman" w:cs="Times New Roman"/>
          <w:szCs w:val="24"/>
        </w:rPr>
        <w:t>fear</w:t>
      </w:r>
      <w:r w:rsidR="00E451DD">
        <w:rPr>
          <w:rFonts w:eastAsia="Times New Roman" w:cs="Times New Roman"/>
          <w:szCs w:val="24"/>
        </w:rPr>
        <w:t>,</w:t>
      </w:r>
      <w:r w:rsidR="00DA644E">
        <w:rPr>
          <w:rFonts w:eastAsia="Times New Roman" w:cs="Times New Roman"/>
          <w:szCs w:val="24"/>
        </w:rPr>
        <w:t xml:space="preserve"> and insecurity </w:t>
      </w:r>
      <w:r w:rsidR="00116F20">
        <w:rPr>
          <w:rFonts w:eastAsia="Times New Roman" w:cs="Times New Roman"/>
          <w:szCs w:val="24"/>
        </w:rPr>
        <w:t xml:space="preserve">fraudulently </w:t>
      </w:r>
      <w:r w:rsidR="00DA644E">
        <w:rPr>
          <w:rFonts w:eastAsia="Times New Roman" w:cs="Times New Roman"/>
          <w:szCs w:val="24"/>
        </w:rPr>
        <w:t xml:space="preserve">masquerade as </w:t>
      </w:r>
      <w:r w:rsidR="00F104CA">
        <w:rPr>
          <w:rFonts w:eastAsia="Times New Roman" w:cs="Times New Roman"/>
          <w:szCs w:val="24"/>
        </w:rPr>
        <w:t xml:space="preserve">competitive </w:t>
      </w:r>
      <w:r w:rsidR="00DA644E">
        <w:rPr>
          <w:rFonts w:eastAsia="Times New Roman" w:cs="Times New Roman"/>
          <w:szCs w:val="24"/>
        </w:rPr>
        <w:t>prowess</w:t>
      </w:r>
      <w:r w:rsidR="00112978">
        <w:rPr>
          <w:rFonts w:eastAsia="Times New Roman" w:cs="Times New Roman"/>
          <w:szCs w:val="24"/>
        </w:rPr>
        <w:t xml:space="preserve"> (Kimmel 1994)</w:t>
      </w:r>
      <w:r w:rsidR="00DA644E">
        <w:rPr>
          <w:rFonts w:eastAsia="Times New Roman" w:cs="Times New Roman"/>
          <w:szCs w:val="24"/>
        </w:rPr>
        <w:t>.</w:t>
      </w:r>
      <w:r w:rsidR="001C36D9">
        <w:rPr>
          <w:rFonts w:eastAsia="Times New Roman" w:cs="Times New Roman"/>
          <w:szCs w:val="24"/>
        </w:rPr>
        <w:t xml:space="preserve"> Erotic finitude is a persistent dimension of human existence at whatever scale.</w:t>
      </w:r>
    </w:p>
    <w:p w14:paraId="2B58EF5B" w14:textId="38579B5D" w:rsidR="00545C07" w:rsidRPr="0032039E" w:rsidRDefault="000C7F35" w:rsidP="006B0377">
      <w:pPr>
        <w:spacing w:after="0" w:line="480" w:lineRule="auto"/>
        <w:ind w:firstLine="720"/>
        <w:rPr>
          <w:rFonts w:eastAsia="Times New Roman" w:cs="Times New Roman"/>
          <w:szCs w:val="24"/>
        </w:rPr>
      </w:pPr>
      <w:r>
        <w:rPr>
          <w:rFonts w:eastAsia="Times New Roman" w:cs="Times New Roman"/>
          <w:szCs w:val="24"/>
        </w:rPr>
        <w:lastRenderedPageBreak/>
        <w:t xml:space="preserve">Many </w:t>
      </w:r>
      <w:r w:rsidR="0041353D">
        <w:rPr>
          <w:rFonts w:eastAsia="Times New Roman" w:cs="Times New Roman"/>
          <w:szCs w:val="24"/>
        </w:rPr>
        <w:t xml:space="preserve">philosophers </w:t>
      </w:r>
      <w:r w:rsidR="00D75DD8">
        <w:rPr>
          <w:rFonts w:eastAsia="Times New Roman" w:cs="Times New Roman"/>
          <w:szCs w:val="24"/>
        </w:rPr>
        <w:t xml:space="preserve">offer </w:t>
      </w:r>
      <w:r w:rsidR="0041353D">
        <w:rPr>
          <w:rFonts w:eastAsia="Times New Roman" w:cs="Times New Roman"/>
          <w:szCs w:val="24"/>
        </w:rPr>
        <w:t xml:space="preserve">resources </w:t>
      </w:r>
      <w:r w:rsidR="00375FFE">
        <w:rPr>
          <w:rFonts w:eastAsia="Times New Roman" w:cs="Times New Roman"/>
          <w:szCs w:val="24"/>
        </w:rPr>
        <w:t>for understanding</w:t>
      </w:r>
      <w:r w:rsidR="0016080C">
        <w:rPr>
          <w:rFonts w:eastAsia="Times New Roman" w:cs="Times New Roman"/>
          <w:szCs w:val="24"/>
        </w:rPr>
        <w:t xml:space="preserve"> human</w:t>
      </w:r>
      <w:r w:rsidR="00375FFE">
        <w:rPr>
          <w:rFonts w:eastAsia="Times New Roman" w:cs="Times New Roman"/>
          <w:szCs w:val="24"/>
        </w:rPr>
        <w:t xml:space="preserve"> agency</w:t>
      </w:r>
      <w:r w:rsidR="0074062D">
        <w:rPr>
          <w:rFonts w:eastAsia="Times New Roman" w:cs="Times New Roman"/>
          <w:szCs w:val="24"/>
        </w:rPr>
        <w:t xml:space="preserve"> in this way</w:t>
      </w:r>
      <w:r w:rsidR="00375FFE">
        <w:rPr>
          <w:rFonts w:eastAsia="Times New Roman" w:cs="Times New Roman"/>
          <w:szCs w:val="24"/>
        </w:rPr>
        <w:t xml:space="preserve"> as a </w:t>
      </w:r>
      <w:r w:rsidR="00ED76BF">
        <w:rPr>
          <w:rFonts w:eastAsia="Times New Roman" w:cs="Times New Roman"/>
          <w:szCs w:val="24"/>
        </w:rPr>
        <w:t xml:space="preserve">contingent </w:t>
      </w:r>
      <w:r w:rsidR="0041353D">
        <w:rPr>
          <w:rFonts w:eastAsia="Times New Roman" w:cs="Times New Roman"/>
          <w:szCs w:val="24"/>
        </w:rPr>
        <w:t>normative</w:t>
      </w:r>
      <w:r w:rsidR="001F1BC9">
        <w:rPr>
          <w:rFonts w:eastAsia="Times New Roman" w:cs="Times New Roman"/>
          <w:szCs w:val="24"/>
        </w:rPr>
        <w:t xml:space="preserve"> and psychological</w:t>
      </w:r>
      <w:r w:rsidR="0041353D">
        <w:rPr>
          <w:rFonts w:eastAsia="Times New Roman" w:cs="Times New Roman"/>
          <w:szCs w:val="24"/>
        </w:rPr>
        <w:t xml:space="preserve"> achievement</w:t>
      </w:r>
      <w:r w:rsidR="00905C56">
        <w:rPr>
          <w:rFonts w:eastAsia="Times New Roman" w:cs="Times New Roman"/>
          <w:szCs w:val="24"/>
        </w:rPr>
        <w:t xml:space="preserve"> that enables</w:t>
      </w:r>
      <w:r w:rsidR="001F04DF">
        <w:rPr>
          <w:rFonts w:eastAsia="Times New Roman" w:cs="Times New Roman"/>
          <w:szCs w:val="24"/>
        </w:rPr>
        <w:t xml:space="preserve">, and </w:t>
      </w:r>
      <w:r w:rsidR="00ED76BF">
        <w:rPr>
          <w:rFonts w:eastAsia="Times New Roman" w:cs="Times New Roman"/>
          <w:szCs w:val="24"/>
        </w:rPr>
        <w:t>whose social and psychological conditions</w:t>
      </w:r>
      <w:r w:rsidR="001F04DF">
        <w:rPr>
          <w:rFonts w:eastAsia="Times New Roman" w:cs="Times New Roman"/>
          <w:szCs w:val="24"/>
        </w:rPr>
        <w:t xml:space="preserve"> </w:t>
      </w:r>
      <w:r w:rsidR="00ED76BF">
        <w:rPr>
          <w:rFonts w:eastAsia="Times New Roman" w:cs="Times New Roman"/>
          <w:szCs w:val="24"/>
        </w:rPr>
        <w:t>outstrip,</w:t>
      </w:r>
      <w:r w:rsidR="00A35A88">
        <w:rPr>
          <w:rFonts w:eastAsia="Times New Roman" w:cs="Times New Roman"/>
          <w:szCs w:val="24"/>
        </w:rPr>
        <w:t xml:space="preserve"> </w:t>
      </w:r>
      <w:r w:rsidR="00B64A39">
        <w:rPr>
          <w:rFonts w:eastAsia="Times New Roman" w:cs="Times New Roman"/>
          <w:szCs w:val="24"/>
        </w:rPr>
        <w:t xml:space="preserve">the subjective </w:t>
      </w:r>
      <w:r w:rsidR="0016080C">
        <w:rPr>
          <w:rFonts w:eastAsia="Times New Roman" w:cs="Times New Roman"/>
          <w:szCs w:val="24"/>
        </w:rPr>
        <w:t xml:space="preserve">ability to </w:t>
      </w:r>
      <w:r w:rsidR="006D2053">
        <w:rPr>
          <w:rFonts w:eastAsia="Times New Roman" w:cs="Times New Roman"/>
          <w:szCs w:val="24"/>
        </w:rPr>
        <w:t>formulate and execute our intentions</w:t>
      </w:r>
      <w:r w:rsidR="00CD2685">
        <w:rPr>
          <w:rFonts w:eastAsia="Times New Roman" w:cs="Times New Roman"/>
          <w:szCs w:val="24"/>
        </w:rPr>
        <w:t xml:space="preserve">. </w:t>
      </w:r>
      <w:r w:rsidR="00EE0C9A">
        <w:rPr>
          <w:rFonts w:eastAsia="Times New Roman" w:cs="Times New Roman"/>
          <w:szCs w:val="24"/>
        </w:rPr>
        <w:t xml:space="preserve">For instance, </w:t>
      </w:r>
      <w:r w:rsidR="0041353D">
        <w:rPr>
          <w:rFonts w:eastAsia="Times New Roman" w:cs="Times New Roman"/>
          <w:szCs w:val="24"/>
        </w:rPr>
        <w:t xml:space="preserve">Judith Butler </w:t>
      </w:r>
      <w:r w:rsidR="00CD2685">
        <w:rPr>
          <w:rFonts w:eastAsia="Times New Roman" w:cs="Times New Roman"/>
          <w:szCs w:val="24"/>
        </w:rPr>
        <w:t xml:space="preserve">examines </w:t>
      </w:r>
      <w:r w:rsidR="0041353D">
        <w:rPr>
          <w:rFonts w:eastAsia="Times New Roman" w:cs="Times New Roman"/>
          <w:szCs w:val="24"/>
        </w:rPr>
        <w:t>speec</w:t>
      </w:r>
      <w:r w:rsidR="00CD2685">
        <w:rPr>
          <w:rFonts w:eastAsia="Times New Roman" w:cs="Times New Roman"/>
          <w:szCs w:val="24"/>
        </w:rPr>
        <w:t>h and power</w:t>
      </w:r>
      <w:r w:rsidR="0041353D">
        <w:rPr>
          <w:rFonts w:eastAsia="Times New Roman" w:cs="Times New Roman"/>
          <w:szCs w:val="24"/>
        </w:rPr>
        <w:t xml:space="preserve"> and </w:t>
      </w:r>
      <w:r w:rsidR="00CD2685">
        <w:rPr>
          <w:rFonts w:eastAsia="Times New Roman" w:cs="Times New Roman"/>
          <w:szCs w:val="24"/>
        </w:rPr>
        <w:t xml:space="preserve">Robert Pippin treats </w:t>
      </w:r>
      <w:r w:rsidR="00C86F19">
        <w:rPr>
          <w:rFonts w:eastAsia="Times New Roman" w:cs="Times New Roman"/>
          <w:szCs w:val="24"/>
        </w:rPr>
        <w:t>the psychological grounds of commitment</w:t>
      </w:r>
      <w:r w:rsidR="005575D4">
        <w:rPr>
          <w:rFonts w:eastAsia="Times New Roman" w:cs="Times New Roman"/>
          <w:szCs w:val="24"/>
        </w:rPr>
        <w:t xml:space="preserve"> </w:t>
      </w:r>
      <w:r w:rsidR="00CD2685">
        <w:rPr>
          <w:rFonts w:eastAsia="Times New Roman" w:cs="Times New Roman"/>
          <w:szCs w:val="24"/>
        </w:rPr>
        <w:t xml:space="preserve">in ways </w:t>
      </w:r>
      <w:r w:rsidR="00C86F19">
        <w:rPr>
          <w:rFonts w:eastAsia="Times New Roman" w:cs="Times New Roman"/>
          <w:szCs w:val="24"/>
        </w:rPr>
        <w:t>that highlight</w:t>
      </w:r>
      <w:r w:rsidR="009112CA">
        <w:rPr>
          <w:rFonts w:eastAsia="Times New Roman" w:cs="Times New Roman"/>
          <w:szCs w:val="24"/>
        </w:rPr>
        <w:t xml:space="preserve"> the</w:t>
      </w:r>
      <w:r w:rsidR="00EF4A58">
        <w:rPr>
          <w:rFonts w:eastAsia="Times New Roman" w:cs="Times New Roman"/>
          <w:szCs w:val="24"/>
        </w:rPr>
        <w:t xml:space="preserve"> phenomenological deficiency</w:t>
      </w:r>
      <w:r w:rsidR="000C1CE3">
        <w:rPr>
          <w:rFonts w:eastAsia="Times New Roman" w:cs="Times New Roman"/>
          <w:szCs w:val="24"/>
        </w:rPr>
        <w:t xml:space="preserve"> of</w:t>
      </w:r>
      <w:r w:rsidR="009112CA">
        <w:rPr>
          <w:rFonts w:eastAsia="Times New Roman" w:cs="Times New Roman"/>
          <w:szCs w:val="24"/>
        </w:rPr>
        <w:t xml:space="preserve"> the reflective model </w:t>
      </w:r>
      <w:r w:rsidR="00EF4A58">
        <w:rPr>
          <w:rFonts w:eastAsia="Times New Roman" w:cs="Times New Roman"/>
          <w:szCs w:val="24"/>
        </w:rPr>
        <w:t xml:space="preserve">underlying </w:t>
      </w:r>
      <w:r w:rsidR="009112CA">
        <w:rPr>
          <w:rFonts w:eastAsia="Times New Roman" w:cs="Times New Roman"/>
          <w:szCs w:val="24"/>
        </w:rPr>
        <w:t>wholeheartedness</w:t>
      </w:r>
      <w:r w:rsidR="006576E5">
        <w:rPr>
          <w:rFonts w:eastAsia="Times New Roman" w:cs="Times New Roman"/>
          <w:szCs w:val="24"/>
        </w:rPr>
        <w:t xml:space="preserve"> (Pippin 2010; Butler 1997a, 1997b, and 2004</w:t>
      </w:r>
      <w:r w:rsidR="00AE06B7">
        <w:rPr>
          <w:rFonts w:eastAsia="Times New Roman" w:cs="Times New Roman"/>
          <w:szCs w:val="24"/>
        </w:rPr>
        <w:t>)</w:t>
      </w:r>
      <w:r w:rsidR="001A5779">
        <w:rPr>
          <w:rFonts w:eastAsia="Times New Roman" w:cs="Times New Roman"/>
          <w:szCs w:val="24"/>
        </w:rPr>
        <w:t>.</w:t>
      </w:r>
      <w:r w:rsidR="007753B6">
        <w:rPr>
          <w:rStyle w:val="FootnoteReference"/>
          <w:rFonts w:eastAsia="Times New Roman" w:cs="Times New Roman"/>
          <w:szCs w:val="24"/>
        </w:rPr>
        <w:footnoteReference w:id="14"/>
      </w:r>
      <w:r w:rsidR="00AE06B7">
        <w:rPr>
          <w:rFonts w:eastAsia="Times New Roman" w:cs="Times New Roman"/>
          <w:szCs w:val="24"/>
        </w:rPr>
        <w:t xml:space="preserve"> </w:t>
      </w:r>
      <w:r w:rsidR="001A5779">
        <w:rPr>
          <w:rFonts w:eastAsia="Times New Roman" w:cs="Times New Roman"/>
          <w:szCs w:val="24"/>
        </w:rPr>
        <w:t xml:space="preserve">Pippin’s </w:t>
      </w:r>
      <w:r w:rsidR="00303E6E">
        <w:rPr>
          <w:rFonts w:eastAsia="Times New Roman" w:cs="Times New Roman"/>
          <w:szCs w:val="24"/>
        </w:rPr>
        <w:t xml:space="preserve">recent </w:t>
      </w:r>
      <w:r w:rsidR="001A5779">
        <w:rPr>
          <w:rFonts w:eastAsia="Times New Roman" w:cs="Times New Roman"/>
          <w:szCs w:val="24"/>
        </w:rPr>
        <w:t>work emphasize</w:t>
      </w:r>
      <w:r w:rsidR="00CD2685">
        <w:rPr>
          <w:rFonts w:eastAsia="Times New Roman" w:cs="Times New Roman"/>
          <w:szCs w:val="24"/>
        </w:rPr>
        <w:t>s</w:t>
      </w:r>
      <w:r w:rsidR="001A5779">
        <w:rPr>
          <w:rFonts w:eastAsia="Times New Roman" w:cs="Times New Roman"/>
          <w:szCs w:val="24"/>
        </w:rPr>
        <w:t xml:space="preserve"> </w:t>
      </w:r>
      <w:r w:rsidR="00303E6E">
        <w:rPr>
          <w:rFonts w:eastAsia="Times New Roman" w:cs="Times New Roman"/>
          <w:szCs w:val="24"/>
        </w:rPr>
        <w:t>the belatedness and opacity of self-knowledg</w:t>
      </w:r>
      <w:r w:rsidR="006D5CB5">
        <w:rPr>
          <w:rFonts w:eastAsia="Times New Roman" w:cs="Times New Roman"/>
          <w:szCs w:val="24"/>
        </w:rPr>
        <w:t xml:space="preserve">e, </w:t>
      </w:r>
      <w:r w:rsidR="00B91010">
        <w:rPr>
          <w:rFonts w:eastAsia="Times New Roman" w:cs="Times New Roman"/>
          <w:szCs w:val="24"/>
        </w:rPr>
        <w:t xml:space="preserve">as does Quassim Cassam’s exploration of </w:t>
      </w:r>
      <w:r w:rsidR="006D5CB5">
        <w:rPr>
          <w:rFonts w:eastAsia="Times New Roman" w:cs="Times New Roman"/>
          <w:szCs w:val="24"/>
        </w:rPr>
        <w:t xml:space="preserve">its </w:t>
      </w:r>
      <w:r w:rsidR="00B91010">
        <w:rPr>
          <w:rFonts w:eastAsia="Times New Roman" w:cs="Times New Roman"/>
          <w:szCs w:val="24"/>
        </w:rPr>
        <w:t xml:space="preserve">indirect sources </w:t>
      </w:r>
      <w:r w:rsidR="00AE26B4">
        <w:rPr>
          <w:rFonts w:eastAsia="Times New Roman" w:cs="Times New Roman"/>
          <w:szCs w:val="24"/>
        </w:rPr>
        <w:t>(Pippin 2010</w:t>
      </w:r>
      <w:r w:rsidR="00B91010">
        <w:rPr>
          <w:rFonts w:eastAsia="Times New Roman" w:cs="Times New Roman"/>
          <w:szCs w:val="24"/>
        </w:rPr>
        <w:t>;</w:t>
      </w:r>
      <w:r w:rsidR="00771005">
        <w:rPr>
          <w:rFonts w:eastAsia="Times New Roman" w:cs="Times New Roman"/>
          <w:szCs w:val="24"/>
        </w:rPr>
        <w:t xml:space="preserve"> </w:t>
      </w:r>
      <w:r w:rsidR="00B91010">
        <w:rPr>
          <w:rFonts w:eastAsia="Times New Roman" w:cs="Times New Roman"/>
          <w:szCs w:val="24"/>
        </w:rPr>
        <w:t>Cassam 201</w:t>
      </w:r>
      <w:r w:rsidR="00303BD8">
        <w:rPr>
          <w:rFonts w:eastAsia="Times New Roman" w:cs="Times New Roman"/>
          <w:szCs w:val="24"/>
        </w:rPr>
        <w:t>5</w:t>
      </w:r>
      <w:r w:rsidR="00AE26B4">
        <w:rPr>
          <w:rFonts w:eastAsia="Times New Roman" w:cs="Times New Roman"/>
          <w:szCs w:val="24"/>
        </w:rPr>
        <w:t>)</w:t>
      </w:r>
      <w:r w:rsidR="00FC068E">
        <w:rPr>
          <w:rFonts w:eastAsia="Times New Roman" w:cs="Times New Roman"/>
          <w:szCs w:val="24"/>
        </w:rPr>
        <w:t>.</w:t>
      </w:r>
      <w:r w:rsidR="006B7775">
        <w:rPr>
          <w:rStyle w:val="FootnoteReference"/>
          <w:rFonts w:eastAsia="Times New Roman" w:cs="Times New Roman"/>
          <w:szCs w:val="24"/>
        </w:rPr>
        <w:footnoteReference w:id="15"/>
      </w:r>
      <w:r w:rsidR="00FC068E">
        <w:rPr>
          <w:rFonts w:eastAsia="Times New Roman" w:cs="Times New Roman"/>
          <w:szCs w:val="24"/>
        </w:rPr>
        <w:t xml:space="preserve"> </w:t>
      </w:r>
      <w:r w:rsidR="006D5CB5">
        <w:rPr>
          <w:rFonts w:eastAsia="Times New Roman" w:cs="Times New Roman"/>
          <w:szCs w:val="24"/>
        </w:rPr>
        <w:t>Pipp</w:t>
      </w:r>
      <w:r w:rsidR="00117013">
        <w:rPr>
          <w:rFonts w:eastAsia="Times New Roman" w:cs="Times New Roman"/>
          <w:szCs w:val="24"/>
        </w:rPr>
        <w:t>i</w:t>
      </w:r>
      <w:r w:rsidR="006D5CB5">
        <w:rPr>
          <w:rFonts w:eastAsia="Times New Roman" w:cs="Times New Roman"/>
          <w:szCs w:val="24"/>
        </w:rPr>
        <w:t xml:space="preserve">n </w:t>
      </w:r>
      <w:r w:rsidR="00CD2685">
        <w:rPr>
          <w:rFonts w:eastAsia="Times New Roman" w:cs="Times New Roman"/>
          <w:szCs w:val="24"/>
        </w:rPr>
        <w:t>argues, for instance,</w:t>
      </w:r>
      <w:r w:rsidR="006D5CB5">
        <w:rPr>
          <w:rFonts w:eastAsia="Times New Roman" w:cs="Times New Roman"/>
          <w:szCs w:val="24"/>
        </w:rPr>
        <w:t xml:space="preserve"> </w:t>
      </w:r>
      <w:r w:rsidR="00FC068E">
        <w:rPr>
          <w:rFonts w:eastAsia="Times New Roman" w:cs="Times New Roman"/>
          <w:szCs w:val="24"/>
        </w:rPr>
        <w:t>that the fatalism of postwar American film noir</w:t>
      </w:r>
      <w:r w:rsidR="008B696A">
        <w:rPr>
          <w:rFonts w:eastAsia="Times New Roman" w:cs="Times New Roman"/>
          <w:szCs w:val="24"/>
        </w:rPr>
        <w:t xml:space="preserve"> animates</w:t>
      </w:r>
      <w:r w:rsidR="00FC068E">
        <w:rPr>
          <w:rFonts w:eastAsia="Times New Roman" w:cs="Times New Roman"/>
          <w:szCs w:val="24"/>
        </w:rPr>
        <w:t xml:space="preserve"> a popular phenomenology of </w:t>
      </w:r>
      <w:r w:rsidR="00B42E01">
        <w:rPr>
          <w:rFonts w:eastAsia="Times New Roman" w:cs="Times New Roman"/>
          <w:szCs w:val="24"/>
        </w:rPr>
        <w:t xml:space="preserve">how </w:t>
      </w:r>
      <w:r w:rsidR="00303E6E">
        <w:rPr>
          <w:rFonts w:eastAsia="Times New Roman" w:cs="Times New Roman"/>
          <w:szCs w:val="24"/>
        </w:rPr>
        <w:t xml:space="preserve">agents’ </w:t>
      </w:r>
      <w:r w:rsidR="00B42E01">
        <w:rPr>
          <w:rFonts w:eastAsia="Times New Roman" w:cs="Times New Roman"/>
          <w:szCs w:val="24"/>
        </w:rPr>
        <w:t xml:space="preserve">attempts to </w:t>
      </w:r>
      <w:r w:rsidR="00A4389B">
        <w:rPr>
          <w:rFonts w:eastAsia="Times New Roman" w:cs="Times New Roman"/>
          <w:szCs w:val="24"/>
        </w:rPr>
        <w:t xml:space="preserve">decisively </w:t>
      </w:r>
      <w:r w:rsidR="00B42E01">
        <w:rPr>
          <w:rFonts w:eastAsia="Times New Roman" w:cs="Times New Roman"/>
          <w:szCs w:val="24"/>
        </w:rPr>
        <w:t xml:space="preserve">avow </w:t>
      </w:r>
      <w:r w:rsidR="00F31EDA">
        <w:rPr>
          <w:rFonts w:eastAsia="Times New Roman" w:cs="Times New Roman"/>
          <w:szCs w:val="24"/>
        </w:rPr>
        <w:t xml:space="preserve">our intentions and formulate </w:t>
      </w:r>
      <w:r w:rsidR="00545C07">
        <w:rPr>
          <w:rFonts w:eastAsia="Times New Roman" w:cs="Times New Roman"/>
          <w:szCs w:val="24"/>
        </w:rPr>
        <w:t xml:space="preserve">our </w:t>
      </w:r>
      <w:r w:rsidR="00B42E01">
        <w:rPr>
          <w:rFonts w:eastAsia="Times New Roman" w:cs="Times New Roman"/>
          <w:szCs w:val="24"/>
        </w:rPr>
        <w:t xml:space="preserve">commitments </w:t>
      </w:r>
      <w:r w:rsidR="00303E6E">
        <w:rPr>
          <w:rFonts w:eastAsia="Times New Roman" w:cs="Times New Roman"/>
          <w:szCs w:val="24"/>
        </w:rPr>
        <w:t xml:space="preserve">are </w:t>
      </w:r>
      <w:r w:rsidR="009D4197">
        <w:rPr>
          <w:rFonts w:eastAsia="Times New Roman" w:cs="Times New Roman"/>
          <w:szCs w:val="24"/>
        </w:rPr>
        <w:t>thwarted</w:t>
      </w:r>
      <w:r w:rsidR="00545C07">
        <w:rPr>
          <w:rFonts w:eastAsia="Times New Roman" w:cs="Times New Roman"/>
          <w:szCs w:val="24"/>
        </w:rPr>
        <w:t xml:space="preserve"> </w:t>
      </w:r>
      <w:r w:rsidR="00303E6E">
        <w:rPr>
          <w:rFonts w:eastAsia="Times New Roman" w:cs="Times New Roman"/>
          <w:szCs w:val="24"/>
        </w:rPr>
        <w:t xml:space="preserve">by the </w:t>
      </w:r>
      <w:r w:rsidR="00EF205F">
        <w:rPr>
          <w:rFonts w:eastAsia="Times New Roman" w:cs="Times New Roman"/>
          <w:szCs w:val="24"/>
        </w:rPr>
        <w:t>revealed</w:t>
      </w:r>
      <w:r w:rsidR="006E4DA9">
        <w:rPr>
          <w:rFonts w:eastAsia="Times New Roman" w:cs="Times New Roman"/>
          <w:szCs w:val="24"/>
        </w:rPr>
        <w:t xml:space="preserve"> significance of</w:t>
      </w:r>
      <w:r w:rsidR="00303E6E">
        <w:rPr>
          <w:rFonts w:eastAsia="Times New Roman" w:cs="Times New Roman"/>
          <w:szCs w:val="24"/>
        </w:rPr>
        <w:t xml:space="preserve"> </w:t>
      </w:r>
      <w:r w:rsidR="007E09D7">
        <w:rPr>
          <w:rFonts w:eastAsia="Times New Roman" w:cs="Times New Roman"/>
          <w:szCs w:val="24"/>
        </w:rPr>
        <w:t xml:space="preserve">our </w:t>
      </w:r>
      <w:r w:rsidR="003819A7">
        <w:rPr>
          <w:rFonts w:eastAsia="Times New Roman" w:cs="Times New Roman"/>
          <w:szCs w:val="24"/>
        </w:rPr>
        <w:t>enacted</w:t>
      </w:r>
      <w:r w:rsidR="00E40CAB">
        <w:rPr>
          <w:rFonts w:eastAsia="Times New Roman" w:cs="Times New Roman"/>
          <w:szCs w:val="24"/>
        </w:rPr>
        <w:t xml:space="preserve"> </w:t>
      </w:r>
      <w:r w:rsidR="00B42E01">
        <w:rPr>
          <w:rFonts w:eastAsia="Times New Roman" w:cs="Times New Roman"/>
          <w:szCs w:val="24"/>
        </w:rPr>
        <w:t>deeds</w:t>
      </w:r>
      <w:r w:rsidR="004A706D">
        <w:rPr>
          <w:rFonts w:eastAsia="Times New Roman" w:cs="Times New Roman"/>
          <w:szCs w:val="24"/>
        </w:rPr>
        <w:t xml:space="preserve"> </w:t>
      </w:r>
      <w:r w:rsidR="0033662D">
        <w:rPr>
          <w:rFonts w:eastAsia="Times New Roman" w:cs="Times New Roman"/>
          <w:szCs w:val="24"/>
        </w:rPr>
        <w:t xml:space="preserve">and character </w:t>
      </w:r>
      <w:r w:rsidR="004A706D">
        <w:rPr>
          <w:rFonts w:eastAsia="Times New Roman" w:cs="Times New Roman"/>
          <w:szCs w:val="24"/>
        </w:rPr>
        <w:t>(Pippin 2012)</w:t>
      </w:r>
      <w:r w:rsidR="00931B43">
        <w:rPr>
          <w:rFonts w:eastAsia="Times New Roman" w:cs="Times New Roman"/>
          <w:szCs w:val="24"/>
        </w:rPr>
        <w:t>. We</w:t>
      </w:r>
      <w:r w:rsidR="006832ED">
        <w:rPr>
          <w:rFonts w:eastAsia="Times New Roman" w:cs="Times New Roman"/>
          <w:szCs w:val="24"/>
        </w:rPr>
        <w:t xml:space="preserve"> often operate without a clear or reliable understanding of why </w:t>
      </w:r>
      <w:r w:rsidR="00545C07">
        <w:rPr>
          <w:rFonts w:eastAsia="Times New Roman" w:cs="Times New Roman"/>
          <w:szCs w:val="24"/>
        </w:rPr>
        <w:t>we</w:t>
      </w:r>
      <w:r w:rsidR="006832ED">
        <w:rPr>
          <w:rFonts w:eastAsia="Times New Roman" w:cs="Times New Roman"/>
          <w:szCs w:val="24"/>
        </w:rPr>
        <w:t xml:space="preserve"> act</w:t>
      </w:r>
      <w:r w:rsidR="001C227E">
        <w:rPr>
          <w:rFonts w:eastAsia="Times New Roman" w:cs="Times New Roman"/>
          <w:szCs w:val="24"/>
        </w:rPr>
        <w:t xml:space="preserve"> </w:t>
      </w:r>
      <w:r w:rsidR="007B1ECA">
        <w:rPr>
          <w:rFonts w:eastAsia="Times New Roman" w:cs="Times New Roman"/>
          <w:szCs w:val="24"/>
        </w:rPr>
        <w:t xml:space="preserve">either </w:t>
      </w:r>
      <w:r w:rsidR="009D4197">
        <w:rPr>
          <w:rFonts w:eastAsia="Times New Roman" w:cs="Times New Roman"/>
          <w:szCs w:val="24"/>
        </w:rPr>
        <w:t xml:space="preserve">during or after the fact. </w:t>
      </w:r>
      <w:r w:rsidR="0021159E">
        <w:rPr>
          <w:rFonts w:eastAsia="Times New Roman" w:cs="Times New Roman"/>
          <w:szCs w:val="24"/>
        </w:rPr>
        <w:t>The meanings of what we do and how we th</w:t>
      </w:r>
      <w:r w:rsidR="00CF55FA">
        <w:rPr>
          <w:rFonts w:eastAsia="Times New Roman" w:cs="Times New Roman"/>
          <w:szCs w:val="24"/>
        </w:rPr>
        <w:t>ink and feel about it are</w:t>
      </w:r>
      <w:r w:rsidR="0082795E">
        <w:rPr>
          <w:rFonts w:eastAsia="Times New Roman" w:cs="Times New Roman"/>
          <w:szCs w:val="24"/>
        </w:rPr>
        <w:t xml:space="preserve"> belatedly </w:t>
      </w:r>
      <w:r w:rsidR="00CF55FA">
        <w:rPr>
          <w:rFonts w:eastAsia="Times New Roman" w:cs="Times New Roman"/>
          <w:szCs w:val="24"/>
        </w:rPr>
        <w:t>disclosed</w:t>
      </w:r>
      <w:r w:rsidR="0082795E">
        <w:rPr>
          <w:rFonts w:eastAsia="Times New Roman" w:cs="Times New Roman"/>
          <w:szCs w:val="24"/>
        </w:rPr>
        <w:t xml:space="preserve"> to us. They are </w:t>
      </w:r>
      <w:r w:rsidR="001A7351">
        <w:rPr>
          <w:rFonts w:eastAsia="Times New Roman" w:cs="Times New Roman"/>
          <w:szCs w:val="24"/>
        </w:rPr>
        <w:t xml:space="preserve">constitutively </w:t>
      </w:r>
      <w:r w:rsidR="006832ED">
        <w:rPr>
          <w:rFonts w:eastAsia="Times New Roman" w:cs="Times New Roman"/>
          <w:szCs w:val="24"/>
        </w:rPr>
        <w:t xml:space="preserve">dependent upon </w:t>
      </w:r>
      <w:r w:rsidR="004166B9">
        <w:rPr>
          <w:rFonts w:eastAsia="Times New Roman" w:cs="Times New Roman"/>
          <w:szCs w:val="24"/>
        </w:rPr>
        <w:t xml:space="preserve">factors </w:t>
      </w:r>
      <w:r w:rsidR="00533F9F">
        <w:rPr>
          <w:rFonts w:eastAsia="Times New Roman" w:cs="Times New Roman"/>
          <w:szCs w:val="24"/>
        </w:rPr>
        <w:t xml:space="preserve">at least </w:t>
      </w:r>
      <w:r w:rsidR="0082795E">
        <w:rPr>
          <w:rFonts w:eastAsia="Times New Roman" w:cs="Times New Roman"/>
          <w:szCs w:val="24"/>
        </w:rPr>
        <w:t xml:space="preserve">partly </w:t>
      </w:r>
      <w:r w:rsidR="006716CD">
        <w:rPr>
          <w:rFonts w:eastAsia="Times New Roman" w:cs="Times New Roman"/>
          <w:szCs w:val="24"/>
        </w:rPr>
        <w:t xml:space="preserve">beyond </w:t>
      </w:r>
      <w:r w:rsidR="006832ED">
        <w:rPr>
          <w:rFonts w:eastAsia="Times New Roman" w:cs="Times New Roman"/>
          <w:szCs w:val="24"/>
        </w:rPr>
        <w:t xml:space="preserve">our </w:t>
      </w:r>
      <w:r w:rsidR="0021159E">
        <w:rPr>
          <w:rFonts w:ascii="Cambria" w:eastAsia="Times New Roman" w:hAnsi="Cambria" w:cs="Times New Roman"/>
          <w:szCs w:val="24"/>
        </w:rPr>
        <w:t xml:space="preserve">control or awareness, such as </w:t>
      </w:r>
      <w:r w:rsidR="00545C07">
        <w:rPr>
          <w:rFonts w:ascii="Cambria" w:eastAsia="Times New Roman" w:hAnsi="Cambria" w:cs="Times New Roman"/>
          <w:szCs w:val="24"/>
        </w:rPr>
        <w:t xml:space="preserve">the </w:t>
      </w:r>
      <w:r w:rsidR="006716CD">
        <w:rPr>
          <w:rFonts w:ascii="Cambria" w:eastAsia="Times New Roman" w:hAnsi="Cambria" w:cs="Times New Roman"/>
          <w:szCs w:val="24"/>
        </w:rPr>
        <w:t xml:space="preserve">opaque </w:t>
      </w:r>
      <w:r w:rsidR="003F4048">
        <w:rPr>
          <w:rFonts w:ascii="Cambria" w:eastAsia="Times New Roman" w:hAnsi="Cambria" w:cs="Times New Roman"/>
          <w:szCs w:val="24"/>
        </w:rPr>
        <w:t xml:space="preserve">acts and </w:t>
      </w:r>
      <w:r w:rsidR="00545C07">
        <w:rPr>
          <w:rFonts w:ascii="Cambria" w:eastAsia="Times New Roman" w:hAnsi="Cambria" w:cs="Times New Roman"/>
          <w:szCs w:val="24"/>
        </w:rPr>
        <w:t xml:space="preserve">intentions of others, </w:t>
      </w:r>
      <w:r w:rsidR="00B63858">
        <w:rPr>
          <w:rFonts w:ascii="Cambria" w:eastAsia="Times New Roman" w:hAnsi="Cambria" w:cs="Times New Roman"/>
          <w:szCs w:val="24"/>
        </w:rPr>
        <w:t>whose meanings</w:t>
      </w:r>
      <w:r w:rsidR="0021159E">
        <w:rPr>
          <w:rFonts w:ascii="Cambria" w:eastAsia="Times New Roman" w:hAnsi="Cambria" w:cs="Times New Roman"/>
          <w:szCs w:val="24"/>
        </w:rPr>
        <w:t xml:space="preserve"> </w:t>
      </w:r>
      <w:r w:rsidR="00B63858">
        <w:rPr>
          <w:rFonts w:ascii="Cambria" w:eastAsia="Times New Roman" w:hAnsi="Cambria" w:cs="Times New Roman"/>
          <w:szCs w:val="24"/>
        </w:rPr>
        <w:t>are</w:t>
      </w:r>
      <w:r w:rsidR="007721EF">
        <w:rPr>
          <w:rFonts w:ascii="Cambria" w:eastAsia="Times New Roman" w:hAnsi="Cambria" w:cs="Times New Roman"/>
          <w:szCs w:val="24"/>
        </w:rPr>
        <w:t xml:space="preserve"> </w:t>
      </w:r>
      <w:r w:rsidR="00545C07">
        <w:rPr>
          <w:rFonts w:ascii="Cambria" w:eastAsia="Times New Roman" w:hAnsi="Cambria" w:cs="Times New Roman"/>
          <w:szCs w:val="24"/>
        </w:rPr>
        <w:t>bound up with</w:t>
      </w:r>
      <w:r w:rsidR="00B63858">
        <w:rPr>
          <w:rFonts w:ascii="Cambria" w:eastAsia="Times New Roman" w:hAnsi="Cambria" w:cs="Times New Roman"/>
          <w:szCs w:val="24"/>
        </w:rPr>
        <w:t xml:space="preserve"> those</w:t>
      </w:r>
      <w:r w:rsidR="007721EF">
        <w:rPr>
          <w:rFonts w:ascii="Cambria" w:eastAsia="Times New Roman" w:hAnsi="Cambria" w:cs="Times New Roman"/>
          <w:szCs w:val="24"/>
        </w:rPr>
        <w:t xml:space="preserve"> </w:t>
      </w:r>
      <w:r w:rsidR="006716CD">
        <w:rPr>
          <w:rFonts w:ascii="Cambria" w:eastAsia="Times New Roman" w:hAnsi="Cambria" w:cs="Times New Roman"/>
          <w:szCs w:val="24"/>
        </w:rPr>
        <w:t xml:space="preserve">of </w:t>
      </w:r>
      <w:r w:rsidR="00545C07">
        <w:rPr>
          <w:rFonts w:ascii="Cambria" w:eastAsia="Times New Roman" w:hAnsi="Cambria" w:cs="Times New Roman"/>
          <w:szCs w:val="24"/>
        </w:rPr>
        <w:t xml:space="preserve">ours in </w:t>
      </w:r>
      <w:r w:rsidR="00FE5FAC">
        <w:rPr>
          <w:rFonts w:ascii="Cambria" w:eastAsia="Times New Roman" w:hAnsi="Cambria" w:cs="Times New Roman"/>
          <w:szCs w:val="24"/>
        </w:rPr>
        <w:t xml:space="preserve">the many </w:t>
      </w:r>
      <w:r w:rsidR="006716CD">
        <w:rPr>
          <w:rFonts w:ascii="Cambria" w:eastAsia="Times New Roman" w:hAnsi="Cambria" w:cs="Times New Roman"/>
          <w:szCs w:val="24"/>
        </w:rPr>
        <w:t xml:space="preserve">convoluted </w:t>
      </w:r>
      <w:r w:rsidR="00545C07">
        <w:rPr>
          <w:rFonts w:ascii="Cambria" w:eastAsia="Times New Roman" w:hAnsi="Cambria" w:cs="Times New Roman"/>
          <w:szCs w:val="24"/>
        </w:rPr>
        <w:t>ways</w:t>
      </w:r>
      <w:r w:rsidR="006716CD">
        <w:rPr>
          <w:rFonts w:ascii="Cambria" w:eastAsia="Times New Roman" w:hAnsi="Cambria" w:cs="Times New Roman"/>
          <w:szCs w:val="24"/>
        </w:rPr>
        <w:t xml:space="preserve"> </w:t>
      </w:r>
      <w:r w:rsidR="00C128D4">
        <w:rPr>
          <w:rFonts w:ascii="Cambria" w:eastAsia="Times New Roman" w:hAnsi="Cambria" w:cs="Times New Roman"/>
          <w:szCs w:val="24"/>
        </w:rPr>
        <w:t xml:space="preserve">to which </w:t>
      </w:r>
      <w:r w:rsidR="00BE18F3">
        <w:rPr>
          <w:rFonts w:ascii="Cambria" w:eastAsia="Times New Roman" w:hAnsi="Cambria" w:cs="Times New Roman"/>
          <w:szCs w:val="24"/>
        </w:rPr>
        <w:t xml:space="preserve">the history of </w:t>
      </w:r>
      <w:r w:rsidR="00CC50E5">
        <w:rPr>
          <w:rFonts w:ascii="Cambria" w:eastAsia="Times New Roman" w:hAnsi="Cambria" w:cs="Times New Roman"/>
          <w:szCs w:val="24"/>
        </w:rPr>
        <w:t>social and political struggles</w:t>
      </w:r>
      <w:r w:rsidR="00BE18F3">
        <w:rPr>
          <w:rFonts w:ascii="Cambria" w:eastAsia="Times New Roman" w:hAnsi="Cambria" w:cs="Times New Roman"/>
          <w:szCs w:val="24"/>
        </w:rPr>
        <w:t xml:space="preserve"> </w:t>
      </w:r>
      <w:r w:rsidR="00BD0AFC">
        <w:rPr>
          <w:rFonts w:ascii="Cambria" w:eastAsia="Times New Roman" w:hAnsi="Cambria" w:cs="Times New Roman"/>
          <w:szCs w:val="24"/>
        </w:rPr>
        <w:t>as well as</w:t>
      </w:r>
      <w:r w:rsidR="007721EF">
        <w:rPr>
          <w:rFonts w:ascii="Cambria" w:eastAsia="Times New Roman" w:hAnsi="Cambria" w:cs="Times New Roman"/>
          <w:szCs w:val="24"/>
        </w:rPr>
        <w:t xml:space="preserve"> </w:t>
      </w:r>
      <w:r w:rsidR="00545C07">
        <w:rPr>
          <w:rFonts w:ascii="Cambria" w:eastAsia="Times New Roman" w:hAnsi="Cambria" w:cs="Times New Roman"/>
          <w:szCs w:val="24"/>
        </w:rPr>
        <w:t>film</w:t>
      </w:r>
      <w:r w:rsidR="00BD0AFC">
        <w:rPr>
          <w:rFonts w:ascii="Cambria" w:eastAsia="Times New Roman" w:hAnsi="Cambria" w:cs="Times New Roman"/>
          <w:szCs w:val="24"/>
        </w:rPr>
        <w:t xml:space="preserve"> </w:t>
      </w:r>
      <w:r w:rsidR="00545C07">
        <w:rPr>
          <w:rFonts w:ascii="Cambria" w:eastAsia="Times New Roman" w:hAnsi="Cambria" w:cs="Times New Roman"/>
          <w:szCs w:val="24"/>
        </w:rPr>
        <w:t xml:space="preserve">and </w:t>
      </w:r>
      <w:r w:rsidR="007721EF">
        <w:rPr>
          <w:rFonts w:ascii="Cambria" w:eastAsia="Times New Roman" w:hAnsi="Cambria" w:cs="Times New Roman"/>
          <w:szCs w:val="24"/>
        </w:rPr>
        <w:t>literature</w:t>
      </w:r>
      <w:r w:rsidR="00786571">
        <w:rPr>
          <w:rFonts w:ascii="Cambria" w:eastAsia="Times New Roman" w:hAnsi="Cambria" w:cs="Times New Roman"/>
          <w:szCs w:val="24"/>
        </w:rPr>
        <w:t xml:space="preserve"> </w:t>
      </w:r>
      <w:r w:rsidR="007721EF">
        <w:rPr>
          <w:rFonts w:ascii="Cambria" w:eastAsia="Times New Roman" w:hAnsi="Cambria" w:cs="Times New Roman"/>
          <w:szCs w:val="24"/>
        </w:rPr>
        <w:t>attest</w:t>
      </w:r>
      <w:r w:rsidR="006716CD">
        <w:rPr>
          <w:rFonts w:ascii="Cambria" w:eastAsia="Times New Roman" w:hAnsi="Cambria" w:cs="Times New Roman"/>
          <w:szCs w:val="24"/>
        </w:rPr>
        <w:t>.</w:t>
      </w:r>
    </w:p>
    <w:p w14:paraId="58B0F8CB" w14:textId="5652D7B5" w:rsidR="00EB6073" w:rsidRDefault="007510B1" w:rsidP="00820C89">
      <w:pPr>
        <w:spacing w:after="0" w:line="480" w:lineRule="auto"/>
        <w:ind w:firstLine="720"/>
        <w:rPr>
          <w:rFonts w:eastAsia="Times New Roman" w:cs="Times New Roman"/>
          <w:szCs w:val="24"/>
        </w:rPr>
      </w:pPr>
      <w:r>
        <w:rPr>
          <w:rFonts w:ascii="Cambria" w:eastAsia="Times New Roman" w:hAnsi="Cambria" w:cs="Times New Roman"/>
          <w:szCs w:val="24"/>
        </w:rPr>
        <w:t>I</w:t>
      </w:r>
      <w:r w:rsidR="00334C6F" w:rsidRPr="00334C6F">
        <w:rPr>
          <w:rFonts w:ascii="Cambria" w:eastAsia="Times New Roman" w:hAnsi="Cambria" w:cs="Times New Roman"/>
          <w:szCs w:val="24"/>
        </w:rPr>
        <w:t xml:space="preserve"> </w:t>
      </w:r>
      <w:r w:rsidR="00C37232">
        <w:rPr>
          <w:rFonts w:ascii="Cambria" w:eastAsia="Times New Roman" w:hAnsi="Cambria" w:cs="Times New Roman"/>
          <w:szCs w:val="24"/>
        </w:rPr>
        <w:t>propose a vision of integrity</w:t>
      </w:r>
      <w:r w:rsidR="00334C6F" w:rsidRPr="00334C6F">
        <w:rPr>
          <w:rFonts w:ascii="Cambria" w:eastAsia="Times New Roman" w:hAnsi="Cambria" w:cs="Times New Roman"/>
          <w:szCs w:val="24"/>
        </w:rPr>
        <w:t xml:space="preserve"> guided by due recognition of the</w:t>
      </w:r>
      <w:r w:rsidR="00C07557">
        <w:rPr>
          <w:rFonts w:ascii="Cambria" w:eastAsia="Times New Roman" w:hAnsi="Cambria" w:cs="Times New Roman"/>
          <w:szCs w:val="24"/>
        </w:rPr>
        <w:t xml:space="preserve"> self’s abiding precarity. Th</w:t>
      </w:r>
      <w:r w:rsidR="008E1E3C">
        <w:rPr>
          <w:rFonts w:ascii="Cambria" w:eastAsia="Times New Roman" w:hAnsi="Cambria" w:cs="Times New Roman"/>
          <w:szCs w:val="24"/>
        </w:rPr>
        <w:t>e</w:t>
      </w:r>
      <w:r w:rsidR="00C37232">
        <w:rPr>
          <w:rFonts w:ascii="Cambria" w:eastAsia="Times New Roman" w:hAnsi="Cambria" w:cs="Times New Roman"/>
          <w:szCs w:val="24"/>
        </w:rPr>
        <w:t xml:space="preserve"> erotic </w:t>
      </w:r>
      <w:r w:rsidR="00334C6F" w:rsidRPr="00334C6F">
        <w:rPr>
          <w:rFonts w:ascii="Cambria" w:eastAsia="Times New Roman" w:hAnsi="Cambria" w:cs="Times New Roman"/>
          <w:szCs w:val="24"/>
        </w:rPr>
        <w:t>ideal</w:t>
      </w:r>
      <w:r w:rsidR="00596C55" w:rsidRPr="00334C6F">
        <w:rPr>
          <w:rFonts w:ascii="Cambria" w:eastAsia="Times New Roman" w:hAnsi="Cambria" w:cs="Times New Roman"/>
          <w:szCs w:val="24"/>
        </w:rPr>
        <w:t xml:space="preserve"> </w:t>
      </w:r>
      <w:r w:rsidR="00334C6F" w:rsidRPr="00334C6F">
        <w:rPr>
          <w:rFonts w:ascii="Cambria" w:eastAsia="Times New Roman" w:hAnsi="Cambria" w:cs="Times New Roman"/>
          <w:szCs w:val="24"/>
        </w:rPr>
        <w:t xml:space="preserve">is one of </w:t>
      </w:r>
      <w:r w:rsidR="00596C55" w:rsidRPr="00334C6F">
        <w:rPr>
          <w:rFonts w:ascii="Cambria" w:eastAsia="Times New Roman" w:hAnsi="Cambria" w:cs="Times New Roman"/>
          <w:i/>
          <w:szCs w:val="24"/>
        </w:rPr>
        <w:t>humility</w:t>
      </w:r>
      <w:r w:rsidR="003A16CB">
        <w:rPr>
          <w:rFonts w:ascii="Cambria" w:eastAsia="Times New Roman" w:hAnsi="Cambria" w:cs="Times New Roman"/>
          <w:szCs w:val="24"/>
        </w:rPr>
        <w:t>.</w:t>
      </w:r>
      <w:r w:rsidR="00C37232">
        <w:rPr>
          <w:rFonts w:ascii="Cambria" w:eastAsia="Times New Roman" w:hAnsi="Cambria" w:cs="Times New Roman"/>
          <w:szCs w:val="24"/>
        </w:rPr>
        <w:t xml:space="preserve"> T</w:t>
      </w:r>
      <w:r w:rsidR="007865E3">
        <w:rPr>
          <w:rFonts w:ascii="Cambria" w:eastAsia="Times New Roman" w:hAnsi="Cambria" w:cs="Times New Roman"/>
          <w:szCs w:val="24"/>
        </w:rPr>
        <w:t xml:space="preserve">he </w:t>
      </w:r>
      <w:r w:rsidR="00C37232">
        <w:rPr>
          <w:rFonts w:ascii="Cambria" w:eastAsia="Times New Roman" w:hAnsi="Cambria" w:cs="Times New Roman"/>
          <w:szCs w:val="24"/>
        </w:rPr>
        <w:t>term</w:t>
      </w:r>
      <w:r w:rsidR="00CD14D3">
        <w:rPr>
          <w:rFonts w:ascii="Cambria" w:eastAsia="Times New Roman" w:hAnsi="Cambria" w:cs="Times New Roman"/>
          <w:szCs w:val="24"/>
        </w:rPr>
        <w:t xml:space="preserve"> emphasize</w:t>
      </w:r>
      <w:r w:rsidR="00B6586B">
        <w:rPr>
          <w:rFonts w:ascii="Cambria" w:eastAsia="Times New Roman" w:hAnsi="Cambria" w:cs="Times New Roman"/>
          <w:szCs w:val="24"/>
        </w:rPr>
        <w:t>s</w:t>
      </w:r>
      <w:r w:rsidR="00334C6F" w:rsidRPr="00334C6F">
        <w:rPr>
          <w:rFonts w:ascii="Cambria" w:eastAsia="Times New Roman" w:hAnsi="Cambria" w:cs="Times New Roman"/>
          <w:szCs w:val="24"/>
        </w:rPr>
        <w:t xml:space="preserve"> </w:t>
      </w:r>
      <w:r w:rsidR="00C37232">
        <w:rPr>
          <w:rFonts w:ascii="Cambria" w:eastAsia="Times New Roman" w:hAnsi="Cambria" w:cs="Times New Roman"/>
          <w:szCs w:val="24"/>
        </w:rPr>
        <w:t xml:space="preserve">that </w:t>
      </w:r>
      <w:r w:rsidR="00596C55" w:rsidRPr="00334C6F">
        <w:rPr>
          <w:rFonts w:ascii="Cambria" w:hAnsi="Cambria" w:cs="Times New Roman"/>
        </w:rPr>
        <w:t>objects of deep concern e</w:t>
      </w:r>
      <w:r w:rsidR="00F96022" w:rsidRPr="00334C6F">
        <w:rPr>
          <w:rFonts w:ascii="Cambria" w:hAnsi="Cambria" w:cs="Times New Roman"/>
        </w:rPr>
        <w:t>lude</w:t>
      </w:r>
      <w:r w:rsidR="00C37232">
        <w:rPr>
          <w:rFonts w:ascii="Cambria" w:hAnsi="Cambria" w:cs="Times New Roman"/>
        </w:rPr>
        <w:t xml:space="preserve"> even</w:t>
      </w:r>
      <w:r w:rsidR="00A81060">
        <w:rPr>
          <w:rFonts w:ascii="Cambria" w:hAnsi="Cambria" w:cs="Times New Roman"/>
        </w:rPr>
        <w:t xml:space="preserve"> </w:t>
      </w:r>
      <w:r w:rsidR="00F96022" w:rsidRPr="00334C6F">
        <w:rPr>
          <w:rFonts w:ascii="Cambria" w:hAnsi="Cambria" w:cs="Times New Roman"/>
        </w:rPr>
        <w:t>our</w:t>
      </w:r>
      <w:r w:rsidR="00A81060">
        <w:rPr>
          <w:rFonts w:ascii="Cambria" w:hAnsi="Cambria" w:cs="Times New Roman"/>
        </w:rPr>
        <w:t xml:space="preserve"> best and most carefully curated</w:t>
      </w:r>
      <w:r w:rsidR="00C37232">
        <w:rPr>
          <w:rFonts w:ascii="Cambria" w:hAnsi="Cambria" w:cs="Times New Roman"/>
        </w:rPr>
        <w:t xml:space="preserve"> lived understandings, and that </w:t>
      </w:r>
      <w:r w:rsidR="00C37232" w:rsidRPr="00C37232">
        <w:rPr>
          <w:rFonts w:ascii="Cambria" w:hAnsi="Cambria" w:cs="Times New Roman"/>
          <w:i/>
        </w:rPr>
        <w:lastRenderedPageBreak/>
        <w:t>humble</w:t>
      </w:r>
      <w:r w:rsidR="00C37232">
        <w:rPr>
          <w:rFonts w:ascii="Cambria" w:hAnsi="Cambria" w:cs="Times New Roman"/>
        </w:rPr>
        <w:t xml:space="preserve"> </w:t>
      </w:r>
      <w:r w:rsidR="00C37232" w:rsidRPr="001E3194">
        <w:rPr>
          <w:rFonts w:ascii="Cambria" w:hAnsi="Cambria" w:cs="Times New Roman"/>
          <w:i/>
          <w:iCs/>
        </w:rPr>
        <w:t>subjects</w:t>
      </w:r>
      <w:r w:rsidR="00B55CA7">
        <w:rPr>
          <w:rFonts w:ascii="Cambria" w:hAnsi="Cambria" w:cs="Times New Roman"/>
        </w:rPr>
        <w:t xml:space="preserve"> live in light of this, showing deference</w:t>
      </w:r>
      <w:r w:rsidR="008B5B13">
        <w:rPr>
          <w:rFonts w:ascii="Cambria" w:hAnsi="Cambria" w:cs="Times New Roman"/>
        </w:rPr>
        <w:t xml:space="preserve"> for </w:t>
      </w:r>
      <w:r w:rsidR="00596C55" w:rsidRPr="00334C6F">
        <w:rPr>
          <w:rFonts w:ascii="Cambria" w:hAnsi="Cambria" w:cs="Times New Roman"/>
        </w:rPr>
        <w:t>the finitude of</w:t>
      </w:r>
      <w:r w:rsidR="00B55CA7">
        <w:rPr>
          <w:rFonts w:ascii="Cambria" w:hAnsi="Cambria" w:cs="Times New Roman"/>
        </w:rPr>
        <w:t xml:space="preserve"> their</w:t>
      </w:r>
      <w:r w:rsidR="00596C55" w:rsidRPr="00334C6F">
        <w:rPr>
          <w:rFonts w:ascii="Cambria" w:hAnsi="Cambria" w:cs="Times New Roman"/>
        </w:rPr>
        <w:t xml:space="preserve"> efforts to</w:t>
      </w:r>
      <w:r w:rsidR="00C37232">
        <w:rPr>
          <w:rFonts w:ascii="Cambria" w:hAnsi="Cambria" w:cs="Times New Roman"/>
        </w:rPr>
        <w:t xml:space="preserve"> </w:t>
      </w:r>
      <w:r w:rsidR="007865E3">
        <w:rPr>
          <w:rFonts w:ascii="Cambria" w:hAnsi="Cambria" w:cs="Times New Roman"/>
        </w:rPr>
        <w:t>correctly</w:t>
      </w:r>
      <w:r w:rsidR="00C104BF">
        <w:rPr>
          <w:rFonts w:ascii="Cambria" w:hAnsi="Cambria" w:cs="Times New Roman"/>
        </w:rPr>
        <w:t xml:space="preserve"> understand and</w:t>
      </w:r>
      <w:r w:rsidR="00C37232">
        <w:rPr>
          <w:rFonts w:ascii="Cambria" w:hAnsi="Cambria" w:cs="Times New Roman"/>
        </w:rPr>
        <w:t xml:space="preserve"> honor</w:t>
      </w:r>
      <w:r w:rsidR="00B55CA7">
        <w:rPr>
          <w:rFonts w:ascii="Cambria" w:hAnsi="Cambria" w:cs="Times New Roman"/>
        </w:rPr>
        <w:t xml:space="preserve"> their</w:t>
      </w:r>
      <w:r w:rsidR="00596C55" w:rsidRPr="00334C6F">
        <w:rPr>
          <w:rFonts w:ascii="Cambria" w:hAnsi="Cambria" w:cs="Times New Roman"/>
        </w:rPr>
        <w:t xml:space="preserve"> commitments</w:t>
      </w:r>
      <w:r w:rsidR="008B5B13">
        <w:rPr>
          <w:rFonts w:ascii="Cambria" w:hAnsi="Cambria" w:cs="Times New Roman"/>
        </w:rPr>
        <w:t>. In this way, humble</w:t>
      </w:r>
      <w:r w:rsidR="00C37232">
        <w:rPr>
          <w:rFonts w:ascii="Cambria" w:hAnsi="Cambria" w:cs="Times New Roman"/>
        </w:rPr>
        <w:t xml:space="preserve"> agents</w:t>
      </w:r>
      <w:r w:rsidR="001E3194">
        <w:rPr>
          <w:rFonts w:ascii="Cambria" w:hAnsi="Cambria" w:cs="Times New Roman"/>
        </w:rPr>
        <w:t xml:space="preserve"> practice</w:t>
      </w:r>
      <w:r w:rsidR="008B5B13">
        <w:rPr>
          <w:rFonts w:ascii="Cambria" w:hAnsi="Cambria" w:cs="Times New Roman"/>
        </w:rPr>
        <w:t xml:space="preserve"> greater </w:t>
      </w:r>
      <w:r w:rsidR="00721623">
        <w:rPr>
          <w:rFonts w:ascii="Cambria" w:hAnsi="Cambria" w:cs="Times New Roman"/>
        </w:rPr>
        <w:t>reverence</w:t>
      </w:r>
      <w:r w:rsidR="008B5B13">
        <w:rPr>
          <w:rFonts w:ascii="Cambria" w:hAnsi="Cambria" w:cs="Times New Roman"/>
        </w:rPr>
        <w:t xml:space="preserve"> for what they love than for their own accustomed way of loving it. </w:t>
      </w:r>
      <w:r w:rsidR="00B41411" w:rsidRPr="00334C6F">
        <w:rPr>
          <w:rFonts w:ascii="Cambria" w:hAnsi="Cambria" w:cs="Times New Roman"/>
        </w:rPr>
        <w:t xml:space="preserve">As a style of committed activity, </w:t>
      </w:r>
      <w:r w:rsidR="00B41411" w:rsidRPr="00334C6F">
        <w:rPr>
          <w:rFonts w:ascii="Cambria" w:eastAsia="Times New Roman" w:hAnsi="Cambria" w:cs="Times New Roman"/>
          <w:szCs w:val="24"/>
        </w:rPr>
        <w:t xml:space="preserve">humility </w:t>
      </w:r>
      <w:r w:rsidR="0082795E">
        <w:rPr>
          <w:rFonts w:ascii="Cambria" w:eastAsia="Times New Roman" w:hAnsi="Cambria" w:cs="Times New Roman"/>
          <w:szCs w:val="24"/>
        </w:rPr>
        <w:t xml:space="preserve">reflects an attunement </w:t>
      </w:r>
      <w:r w:rsidR="00B41411" w:rsidRPr="00334C6F">
        <w:rPr>
          <w:rFonts w:ascii="Cambria" w:eastAsia="Times New Roman" w:hAnsi="Cambria" w:cs="Times New Roman"/>
          <w:szCs w:val="24"/>
        </w:rPr>
        <w:t>to the precarious conditions of our agency</w:t>
      </w:r>
      <w:r w:rsidR="0082795E">
        <w:rPr>
          <w:rFonts w:ascii="Cambria" w:eastAsia="Times New Roman" w:hAnsi="Cambria" w:cs="Times New Roman"/>
          <w:szCs w:val="24"/>
        </w:rPr>
        <w:t xml:space="preserve">. It does so </w:t>
      </w:r>
      <w:r w:rsidR="00B41411" w:rsidRPr="00334C6F">
        <w:rPr>
          <w:rFonts w:ascii="Cambria" w:eastAsia="Times New Roman" w:hAnsi="Cambria" w:cs="Times New Roman"/>
          <w:szCs w:val="24"/>
        </w:rPr>
        <w:t>through a kind of agonistic self-cultivat</w:t>
      </w:r>
      <w:r w:rsidR="00304750">
        <w:rPr>
          <w:rFonts w:ascii="Cambria" w:eastAsia="Times New Roman" w:hAnsi="Cambria" w:cs="Times New Roman"/>
          <w:szCs w:val="24"/>
        </w:rPr>
        <w:t>ion</w:t>
      </w:r>
      <w:r w:rsidR="0082795E">
        <w:rPr>
          <w:rFonts w:ascii="Cambria" w:eastAsia="Times New Roman" w:hAnsi="Cambria" w:cs="Times New Roman"/>
          <w:szCs w:val="24"/>
        </w:rPr>
        <w:t>,</w:t>
      </w:r>
      <w:r w:rsidR="00304750">
        <w:rPr>
          <w:rFonts w:ascii="Cambria" w:eastAsia="Times New Roman" w:hAnsi="Cambria" w:cs="Times New Roman"/>
          <w:szCs w:val="24"/>
        </w:rPr>
        <w:t xml:space="preserve"> a practical stance that welcomes potentially</w:t>
      </w:r>
      <w:r w:rsidR="00B41411" w:rsidRPr="00334C6F">
        <w:rPr>
          <w:rFonts w:ascii="Cambria" w:eastAsia="Times New Roman" w:hAnsi="Cambria" w:cs="Times New Roman"/>
          <w:szCs w:val="24"/>
        </w:rPr>
        <w:t xml:space="preserve"> transformative encounters with</w:t>
      </w:r>
      <w:r w:rsidR="00B41411">
        <w:rPr>
          <w:rFonts w:eastAsia="Times New Roman" w:cs="Times New Roman"/>
          <w:szCs w:val="24"/>
        </w:rPr>
        <w:t xml:space="preserve"> difference</w:t>
      </w:r>
      <w:r w:rsidR="00304750">
        <w:rPr>
          <w:rFonts w:eastAsia="Times New Roman" w:cs="Times New Roman"/>
          <w:szCs w:val="24"/>
        </w:rPr>
        <w:t xml:space="preserve"> that disrupt our settled ways of </w:t>
      </w:r>
      <w:r w:rsidR="006C7BD9">
        <w:rPr>
          <w:rFonts w:eastAsia="Times New Roman" w:cs="Times New Roman"/>
          <w:szCs w:val="24"/>
        </w:rPr>
        <w:t xml:space="preserve">seeing and </w:t>
      </w:r>
      <w:r w:rsidR="00304750">
        <w:rPr>
          <w:rFonts w:eastAsia="Times New Roman" w:cs="Times New Roman"/>
          <w:szCs w:val="24"/>
        </w:rPr>
        <w:t>being</w:t>
      </w:r>
      <w:r w:rsidR="00B41411">
        <w:rPr>
          <w:rFonts w:eastAsia="Times New Roman" w:cs="Times New Roman"/>
          <w:szCs w:val="24"/>
        </w:rPr>
        <w:t>.</w:t>
      </w:r>
    </w:p>
    <w:p w14:paraId="57FB6AD7" w14:textId="58DD9BEC" w:rsidR="00971541" w:rsidRPr="00D53D2A" w:rsidRDefault="0003282E" w:rsidP="00820C89">
      <w:pPr>
        <w:spacing w:after="0" w:line="480" w:lineRule="auto"/>
        <w:ind w:firstLine="720"/>
      </w:pPr>
      <w:r>
        <w:rPr>
          <w:rFonts w:eastAsiaTheme="minorEastAsia" w:cs="Helvetica"/>
          <w:szCs w:val="24"/>
          <w:lang w:bidi="ar-SA"/>
        </w:rPr>
        <w:t>R</w:t>
      </w:r>
      <w:r w:rsidR="003470B7">
        <w:rPr>
          <w:rFonts w:eastAsiaTheme="minorEastAsia" w:cs="Helvetica"/>
          <w:szCs w:val="24"/>
          <w:lang w:bidi="ar-SA"/>
        </w:rPr>
        <w:t>ecall</w:t>
      </w:r>
      <w:r w:rsidR="00C1335D">
        <w:rPr>
          <w:rFonts w:eastAsiaTheme="minorEastAsia" w:cs="Helvetica"/>
          <w:szCs w:val="24"/>
          <w:lang w:bidi="ar-SA"/>
        </w:rPr>
        <w:t xml:space="preserve"> our opening observation that integrity requires commitment, which in turn requires strong attachments to persons, projects</w:t>
      </w:r>
      <w:r w:rsidR="00AD2785">
        <w:rPr>
          <w:rFonts w:eastAsiaTheme="minorEastAsia" w:cs="Helvetica"/>
          <w:szCs w:val="24"/>
          <w:lang w:bidi="ar-SA"/>
        </w:rPr>
        <w:t>,</w:t>
      </w:r>
      <w:r w:rsidR="00BE527B">
        <w:rPr>
          <w:rFonts w:eastAsiaTheme="minorEastAsia" w:cs="Helvetica"/>
          <w:szCs w:val="24"/>
          <w:lang w:bidi="ar-SA"/>
        </w:rPr>
        <w:t xml:space="preserve"> objects,</w:t>
      </w:r>
      <w:r w:rsidR="00C1335D">
        <w:rPr>
          <w:rFonts w:eastAsiaTheme="minorEastAsia" w:cs="Helvetica"/>
          <w:szCs w:val="24"/>
          <w:lang w:bidi="ar-SA"/>
        </w:rPr>
        <w:t xml:space="preserve"> or ideals. We </w:t>
      </w:r>
      <w:r w:rsidR="00540A9B">
        <w:rPr>
          <w:rFonts w:eastAsiaTheme="minorEastAsia" w:cs="Helvetica"/>
          <w:szCs w:val="24"/>
          <w:lang w:bidi="ar-SA"/>
        </w:rPr>
        <w:t xml:space="preserve">saw </w:t>
      </w:r>
      <w:r w:rsidR="00C1335D">
        <w:rPr>
          <w:rFonts w:eastAsiaTheme="minorEastAsia" w:cs="Helvetica"/>
          <w:szCs w:val="24"/>
          <w:lang w:bidi="ar-SA"/>
        </w:rPr>
        <w:t>that</w:t>
      </w:r>
      <w:r w:rsidR="00540A9B">
        <w:rPr>
          <w:rFonts w:eastAsiaTheme="minorEastAsia" w:cs="Helvetica"/>
          <w:szCs w:val="24"/>
          <w:lang w:bidi="ar-SA"/>
        </w:rPr>
        <w:t xml:space="preserve"> one can</w:t>
      </w:r>
      <w:r w:rsidR="00010CE4">
        <w:rPr>
          <w:rFonts w:eastAsiaTheme="minorEastAsia" w:cs="Helvetica"/>
          <w:szCs w:val="24"/>
          <w:lang w:bidi="ar-SA"/>
        </w:rPr>
        <w:t xml:space="preserve"> be attached to someone or something in the wrong way. Consider the fanatic, for instance, the resoluteness of whose determination to fulfill her responsibilities to what she loves as she understands them is (</w:t>
      </w:r>
      <w:r w:rsidR="00403D74">
        <w:rPr>
          <w:rFonts w:eastAsiaTheme="minorEastAsia" w:cs="Helvetica"/>
          <w:szCs w:val="24"/>
          <w:lang w:bidi="ar-SA"/>
        </w:rPr>
        <w:t>horrifyingly</w:t>
      </w:r>
      <w:r w:rsidR="00010CE4">
        <w:rPr>
          <w:rFonts w:eastAsiaTheme="minorEastAsia" w:cs="Helvetica"/>
          <w:szCs w:val="24"/>
          <w:lang w:bidi="ar-SA"/>
        </w:rPr>
        <w:t xml:space="preserve">) beyond question. </w:t>
      </w:r>
      <w:r w:rsidR="000537C3">
        <w:rPr>
          <w:rFonts w:eastAsiaTheme="minorEastAsia" w:cs="Helvetica"/>
          <w:szCs w:val="24"/>
          <w:lang w:bidi="ar-SA"/>
        </w:rPr>
        <w:t xml:space="preserve">I </w:t>
      </w:r>
      <w:r w:rsidR="007956DF">
        <w:rPr>
          <w:rFonts w:eastAsiaTheme="minorEastAsia" w:cs="Helvetica"/>
          <w:szCs w:val="24"/>
          <w:lang w:bidi="ar-SA"/>
        </w:rPr>
        <w:t>suggest</w:t>
      </w:r>
      <w:r w:rsidR="000537C3">
        <w:rPr>
          <w:rFonts w:eastAsiaTheme="minorEastAsia" w:cs="Helvetica"/>
          <w:szCs w:val="24"/>
          <w:lang w:bidi="ar-SA"/>
        </w:rPr>
        <w:t xml:space="preserve"> </w:t>
      </w:r>
      <w:r>
        <w:rPr>
          <w:rFonts w:eastAsiaTheme="minorEastAsia" w:cs="Helvetica"/>
          <w:szCs w:val="24"/>
          <w:lang w:bidi="ar-SA"/>
        </w:rPr>
        <w:t xml:space="preserve">we </w:t>
      </w:r>
      <w:r w:rsidR="00AD2785">
        <w:rPr>
          <w:rFonts w:eastAsiaTheme="minorEastAsia" w:cs="Helvetica"/>
          <w:szCs w:val="24"/>
          <w:lang w:bidi="ar-SA"/>
        </w:rPr>
        <w:t>cannot adequately</w:t>
      </w:r>
      <w:r w:rsidR="0077610E">
        <w:rPr>
          <w:rFonts w:eastAsiaTheme="minorEastAsia" w:cs="Helvetica"/>
          <w:szCs w:val="24"/>
          <w:lang w:bidi="ar-SA"/>
        </w:rPr>
        <w:t xml:space="preserve"> distinguish the person of integrity from the fanatic if</w:t>
      </w:r>
      <w:r>
        <w:rPr>
          <w:rFonts w:eastAsiaTheme="minorEastAsia" w:cs="Helvetica"/>
          <w:szCs w:val="24"/>
          <w:lang w:bidi="ar-SA"/>
        </w:rPr>
        <w:t xml:space="preserve"> the essence of integrity </w:t>
      </w:r>
      <w:r w:rsidR="00B55728">
        <w:rPr>
          <w:rFonts w:eastAsiaTheme="minorEastAsia" w:cs="Helvetica"/>
          <w:szCs w:val="24"/>
          <w:lang w:bidi="ar-SA"/>
        </w:rPr>
        <w:t>lies in</w:t>
      </w:r>
      <w:r w:rsidR="0077610E">
        <w:rPr>
          <w:rFonts w:eastAsiaTheme="minorEastAsia" w:cs="Helvetica"/>
          <w:szCs w:val="24"/>
          <w:lang w:bidi="ar-SA"/>
        </w:rPr>
        <w:t xml:space="preserve"> steadfastly</w:t>
      </w:r>
      <w:r w:rsidR="00D83BD9">
        <w:rPr>
          <w:rFonts w:eastAsiaTheme="minorEastAsia" w:cs="Helvetica"/>
          <w:szCs w:val="24"/>
          <w:lang w:bidi="ar-SA"/>
        </w:rPr>
        <w:t xml:space="preserve"> </w:t>
      </w:r>
      <w:r w:rsidR="00F07291">
        <w:rPr>
          <w:rFonts w:eastAsiaTheme="minorEastAsia" w:cs="Helvetica"/>
          <w:szCs w:val="24"/>
          <w:lang w:bidi="ar-SA"/>
        </w:rPr>
        <w:t>embr</w:t>
      </w:r>
      <w:r w:rsidR="0077610E">
        <w:rPr>
          <w:rFonts w:eastAsiaTheme="minorEastAsia" w:cs="Helvetica"/>
          <w:szCs w:val="24"/>
          <w:lang w:bidi="ar-SA"/>
        </w:rPr>
        <w:t>acing</w:t>
      </w:r>
      <w:r w:rsidR="00F07291">
        <w:rPr>
          <w:rFonts w:eastAsiaTheme="minorEastAsia" w:cs="Helvetica"/>
          <w:szCs w:val="24"/>
          <w:lang w:bidi="ar-SA"/>
        </w:rPr>
        <w:t xml:space="preserve"> </w:t>
      </w:r>
      <w:r w:rsidR="00D83BD9">
        <w:rPr>
          <w:rFonts w:eastAsiaTheme="minorEastAsia" w:cs="Helvetica"/>
          <w:szCs w:val="24"/>
          <w:lang w:bidi="ar-SA"/>
        </w:rPr>
        <w:t xml:space="preserve">established </w:t>
      </w:r>
      <w:r w:rsidR="00971541" w:rsidRPr="006525DD">
        <w:rPr>
          <w:rFonts w:eastAsiaTheme="minorEastAsia" w:cs="Helvetica"/>
          <w:szCs w:val="24"/>
          <w:lang w:bidi="ar-SA"/>
        </w:rPr>
        <w:t>demands</w:t>
      </w:r>
      <w:r w:rsidR="00EB0883">
        <w:rPr>
          <w:rFonts w:eastAsiaTheme="minorEastAsia" w:cs="Helvetica"/>
          <w:szCs w:val="24"/>
          <w:lang w:bidi="ar-SA"/>
        </w:rPr>
        <w:t xml:space="preserve">. </w:t>
      </w:r>
      <w:r>
        <w:rPr>
          <w:rFonts w:eastAsiaTheme="minorEastAsia" w:cs="Helvetica"/>
          <w:szCs w:val="24"/>
          <w:lang w:bidi="ar-SA"/>
        </w:rPr>
        <w:t>T</w:t>
      </w:r>
      <w:r w:rsidR="0073685C">
        <w:rPr>
          <w:rFonts w:eastAsiaTheme="minorEastAsia" w:cs="Helvetica"/>
          <w:szCs w:val="24"/>
          <w:lang w:bidi="ar-SA"/>
        </w:rPr>
        <w:t>here is</w:t>
      </w:r>
      <w:r w:rsidR="00971541" w:rsidRPr="006525DD">
        <w:rPr>
          <w:rFonts w:eastAsiaTheme="minorEastAsia" w:cs="Helvetica"/>
          <w:szCs w:val="24"/>
          <w:lang w:bidi="ar-SA"/>
        </w:rPr>
        <w:t xml:space="preserve"> more to i</w:t>
      </w:r>
      <w:r w:rsidR="0073685C">
        <w:rPr>
          <w:rFonts w:eastAsiaTheme="minorEastAsia" w:cs="Helvetica"/>
          <w:szCs w:val="24"/>
          <w:lang w:bidi="ar-SA"/>
        </w:rPr>
        <w:t>ntegrity than</w:t>
      </w:r>
      <w:r w:rsidR="00D83BD9">
        <w:rPr>
          <w:rFonts w:eastAsiaTheme="minorEastAsia" w:cs="Helvetica"/>
          <w:szCs w:val="24"/>
          <w:lang w:bidi="ar-SA"/>
        </w:rPr>
        <w:t xml:space="preserve"> being right</w:t>
      </w:r>
      <w:r w:rsidR="000537C3">
        <w:rPr>
          <w:rFonts w:eastAsiaTheme="minorEastAsia" w:cs="Helvetica"/>
          <w:szCs w:val="24"/>
          <w:lang w:bidi="ar-SA"/>
        </w:rPr>
        <w:t xml:space="preserve"> or acting like it</w:t>
      </w:r>
      <w:r w:rsidR="00AD2785">
        <w:rPr>
          <w:rFonts w:eastAsiaTheme="minorEastAsia" w:cs="Helvetica"/>
          <w:szCs w:val="24"/>
          <w:lang w:bidi="ar-SA"/>
        </w:rPr>
        <w:t xml:space="preserve">. </w:t>
      </w:r>
      <w:r w:rsidR="000F4461">
        <w:rPr>
          <w:rFonts w:eastAsiaTheme="minorEastAsia" w:cs="Helvetica"/>
          <w:szCs w:val="24"/>
          <w:lang w:bidi="ar-SA"/>
        </w:rPr>
        <w:t>O</w:t>
      </w:r>
      <w:r w:rsidR="00F2276F">
        <w:rPr>
          <w:rFonts w:eastAsiaTheme="minorEastAsia" w:cs="Helvetica"/>
          <w:szCs w:val="24"/>
          <w:lang w:bidi="ar-SA"/>
        </w:rPr>
        <w:t xml:space="preserve">ne may identify </w:t>
      </w:r>
      <w:r w:rsidR="000537C3">
        <w:rPr>
          <w:rFonts w:eastAsiaTheme="minorEastAsia" w:cs="Helvetica"/>
          <w:szCs w:val="24"/>
          <w:lang w:bidi="ar-SA"/>
        </w:rPr>
        <w:t>and comply</w:t>
      </w:r>
      <w:r w:rsidR="00F2276F">
        <w:rPr>
          <w:rFonts w:eastAsiaTheme="minorEastAsia" w:cs="Helvetica"/>
          <w:szCs w:val="24"/>
          <w:lang w:bidi="ar-SA"/>
        </w:rPr>
        <w:t xml:space="preserve"> </w:t>
      </w:r>
      <w:r w:rsidR="000537C3">
        <w:rPr>
          <w:rFonts w:eastAsiaTheme="minorEastAsia" w:cs="Helvetica"/>
          <w:szCs w:val="24"/>
          <w:lang w:bidi="ar-SA"/>
        </w:rPr>
        <w:t xml:space="preserve">with </w:t>
      </w:r>
      <w:r w:rsidR="00D83BD9">
        <w:rPr>
          <w:rFonts w:eastAsiaTheme="minorEastAsia" w:cs="Helvetica"/>
          <w:szCs w:val="24"/>
          <w:lang w:bidi="ar-SA"/>
        </w:rPr>
        <w:t xml:space="preserve">the right </w:t>
      </w:r>
      <w:r w:rsidR="00F2276F">
        <w:rPr>
          <w:rFonts w:eastAsiaTheme="minorEastAsia" w:cs="Helvetica"/>
          <w:szCs w:val="24"/>
          <w:lang w:bidi="ar-SA"/>
        </w:rPr>
        <w:t xml:space="preserve">norms </w:t>
      </w:r>
      <w:r w:rsidR="00C37232">
        <w:rPr>
          <w:rFonts w:eastAsiaTheme="minorEastAsia" w:cs="Helvetica"/>
          <w:szCs w:val="24"/>
          <w:lang w:bidi="ar-SA"/>
        </w:rPr>
        <w:t>for the wrong reasons</w:t>
      </w:r>
      <w:r w:rsidR="000537C3">
        <w:rPr>
          <w:rFonts w:eastAsiaTheme="minorEastAsia" w:cs="Helvetica"/>
          <w:szCs w:val="24"/>
          <w:lang w:bidi="ar-SA"/>
        </w:rPr>
        <w:t xml:space="preserve"> </w:t>
      </w:r>
      <w:r w:rsidR="000F4461">
        <w:rPr>
          <w:rFonts w:eastAsiaTheme="minorEastAsia" w:cs="Helvetica"/>
          <w:szCs w:val="24"/>
          <w:lang w:bidi="ar-SA"/>
        </w:rPr>
        <w:t xml:space="preserve">or </w:t>
      </w:r>
      <w:r w:rsidR="000537C3">
        <w:rPr>
          <w:rFonts w:eastAsiaTheme="minorEastAsia" w:cs="Helvetica"/>
          <w:szCs w:val="24"/>
          <w:lang w:bidi="ar-SA"/>
        </w:rPr>
        <w:t>in the wrong way</w:t>
      </w:r>
      <w:r w:rsidR="00C37232">
        <w:rPr>
          <w:rFonts w:eastAsiaTheme="minorEastAsia" w:cs="Helvetica"/>
          <w:szCs w:val="24"/>
          <w:lang w:bidi="ar-SA"/>
        </w:rPr>
        <w:t xml:space="preserve">. </w:t>
      </w:r>
      <w:r w:rsidR="00762EB6">
        <w:rPr>
          <w:rFonts w:eastAsiaTheme="minorEastAsia" w:cs="Helvetica"/>
          <w:szCs w:val="24"/>
          <w:lang w:bidi="ar-SA"/>
        </w:rPr>
        <w:t xml:space="preserve">Understanding </w:t>
      </w:r>
      <w:r w:rsidR="00C37232">
        <w:rPr>
          <w:rFonts w:eastAsiaTheme="minorEastAsia" w:cs="Helvetica"/>
          <w:szCs w:val="24"/>
          <w:lang w:bidi="ar-SA"/>
        </w:rPr>
        <w:t xml:space="preserve">integrity </w:t>
      </w:r>
      <w:r w:rsidR="00762EB6">
        <w:rPr>
          <w:rFonts w:eastAsiaTheme="minorEastAsia" w:cs="Helvetica"/>
          <w:szCs w:val="24"/>
          <w:lang w:bidi="ar-SA"/>
        </w:rPr>
        <w:t xml:space="preserve">as a </w:t>
      </w:r>
      <w:r w:rsidR="000A5AEE">
        <w:rPr>
          <w:rFonts w:eastAsiaTheme="minorEastAsia" w:cs="Helvetica"/>
          <w:szCs w:val="24"/>
          <w:lang w:bidi="ar-SA"/>
        </w:rPr>
        <w:t xml:space="preserve">practice of </w:t>
      </w:r>
      <w:r w:rsidR="00C37232">
        <w:rPr>
          <w:rFonts w:eastAsiaTheme="minorEastAsia" w:cs="Helvetica"/>
          <w:szCs w:val="24"/>
          <w:lang w:bidi="ar-SA"/>
        </w:rPr>
        <w:t xml:space="preserve">humility </w:t>
      </w:r>
      <w:r w:rsidR="00D53D2A">
        <w:rPr>
          <w:rFonts w:eastAsiaTheme="minorEastAsia" w:cs="Helvetica"/>
          <w:szCs w:val="24"/>
          <w:lang w:bidi="ar-SA"/>
        </w:rPr>
        <w:t xml:space="preserve">recognizes the importance of </w:t>
      </w:r>
      <w:r w:rsidR="0073685C">
        <w:rPr>
          <w:rFonts w:eastAsiaTheme="minorEastAsia" w:cs="Helvetica"/>
          <w:szCs w:val="24"/>
          <w:lang w:bidi="ar-SA"/>
        </w:rPr>
        <w:t xml:space="preserve">one’s </w:t>
      </w:r>
      <w:r w:rsidR="00971541" w:rsidRPr="006525DD">
        <w:rPr>
          <w:rFonts w:eastAsiaTheme="minorEastAsia" w:cs="Helvetica"/>
          <w:szCs w:val="24"/>
          <w:lang w:bidi="ar-SA"/>
        </w:rPr>
        <w:t>style of commitment without</w:t>
      </w:r>
      <w:r w:rsidR="00126792">
        <w:rPr>
          <w:rFonts w:eastAsiaTheme="minorEastAsia" w:cs="Helvetica"/>
          <w:szCs w:val="24"/>
          <w:lang w:bidi="ar-SA"/>
        </w:rPr>
        <w:t xml:space="preserve"> ignoring</w:t>
      </w:r>
      <w:r w:rsidR="00971541" w:rsidRPr="006525DD">
        <w:rPr>
          <w:rFonts w:eastAsiaTheme="minorEastAsia" w:cs="Helvetica"/>
          <w:szCs w:val="24"/>
          <w:lang w:bidi="ar-SA"/>
        </w:rPr>
        <w:t xml:space="preserve"> the content of one's convictions or overstating the significance of</w:t>
      </w:r>
      <w:r w:rsidR="00126792">
        <w:rPr>
          <w:rFonts w:eastAsiaTheme="minorEastAsia" w:cs="Helvetica"/>
          <w:szCs w:val="24"/>
          <w:lang w:bidi="ar-SA"/>
        </w:rPr>
        <w:t xml:space="preserve"> merely</w:t>
      </w:r>
      <w:r w:rsidR="00971541" w:rsidRPr="006525DD">
        <w:rPr>
          <w:rFonts w:eastAsiaTheme="minorEastAsia" w:cs="Helvetica"/>
          <w:szCs w:val="24"/>
          <w:lang w:bidi="ar-SA"/>
        </w:rPr>
        <w:t xml:space="preserve"> being right.</w:t>
      </w:r>
    </w:p>
    <w:p w14:paraId="7BB2D180" w14:textId="0B13A9A2" w:rsidR="007065A4" w:rsidRPr="001322CA" w:rsidRDefault="00D7065A" w:rsidP="001322CA">
      <w:pPr>
        <w:spacing w:after="0" w:line="480" w:lineRule="auto"/>
        <w:ind w:firstLine="720"/>
        <w:rPr>
          <w:rFonts w:eastAsia="Times New Roman" w:cs="Times New Roman"/>
          <w:i/>
          <w:szCs w:val="24"/>
        </w:rPr>
      </w:pPr>
      <w:r>
        <w:rPr>
          <w:rFonts w:eastAsia="Times New Roman" w:cs="Times New Roman"/>
          <w:szCs w:val="24"/>
        </w:rPr>
        <w:t xml:space="preserve">To see how, </w:t>
      </w:r>
      <w:r w:rsidR="008855C5">
        <w:rPr>
          <w:rFonts w:eastAsia="Times New Roman" w:cs="Times New Roman"/>
          <w:szCs w:val="24"/>
        </w:rPr>
        <w:t xml:space="preserve">consider </w:t>
      </w:r>
      <w:r>
        <w:rPr>
          <w:rFonts w:eastAsia="Times New Roman" w:cs="Times New Roman"/>
          <w:szCs w:val="24"/>
        </w:rPr>
        <w:t>what</w:t>
      </w:r>
      <w:r w:rsidR="00AE3D6B">
        <w:rPr>
          <w:rFonts w:eastAsia="Times New Roman" w:cs="Times New Roman"/>
          <w:szCs w:val="24"/>
        </w:rPr>
        <w:t xml:space="preserve"> living in light</w:t>
      </w:r>
      <w:r w:rsidR="008855C5">
        <w:rPr>
          <w:rFonts w:eastAsia="Times New Roman" w:cs="Times New Roman"/>
          <w:szCs w:val="24"/>
        </w:rPr>
        <w:t xml:space="preserve"> of </w:t>
      </w:r>
      <w:r w:rsidR="00862FCB">
        <w:rPr>
          <w:rFonts w:eastAsia="Times New Roman" w:cs="Times New Roman"/>
          <w:szCs w:val="24"/>
        </w:rPr>
        <w:t xml:space="preserve">the self’s </w:t>
      </w:r>
      <w:r w:rsidR="00C47062">
        <w:rPr>
          <w:rFonts w:eastAsia="Times New Roman" w:cs="Times New Roman"/>
          <w:szCs w:val="24"/>
        </w:rPr>
        <w:t xml:space="preserve">precarity might practically </w:t>
      </w:r>
      <w:r w:rsidR="008855C5">
        <w:rPr>
          <w:rFonts w:eastAsia="Times New Roman" w:cs="Times New Roman"/>
          <w:szCs w:val="24"/>
        </w:rPr>
        <w:t>mean</w:t>
      </w:r>
      <w:r>
        <w:rPr>
          <w:rFonts w:eastAsia="Times New Roman" w:cs="Times New Roman"/>
          <w:szCs w:val="24"/>
        </w:rPr>
        <w:t>.</w:t>
      </w:r>
      <w:r w:rsidR="0076135B">
        <w:rPr>
          <w:rFonts w:eastAsia="Times New Roman" w:cs="Times New Roman"/>
          <w:szCs w:val="24"/>
        </w:rPr>
        <w:t xml:space="preserve"> It</w:t>
      </w:r>
      <w:r w:rsidR="00215F3D">
        <w:rPr>
          <w:rFonts w:eastAsia="Times New Roman" w:cs="Times New Roman"/>
          <w:szCs w:val="24"/>
        </w:rPr>
        <w:t xml:space="preserve"> would be </w:t>
      </w:r>
      <w:r w:rsidR="002F3F39">
        <w:rPr>
          <w:rFonts w:eastAsia="Times New Roman" w:cs="Times New Roman"/>
          <w:szCs w:val="24"/>
        </w:rPr>
        <w:t>critical</w:t>
      </w:r>
      <w:r w:rsidR="00DA6508">
        <w:rPr>
          <w:rFonts w:eastAsia="Times New Roman" w:cs="Times New Roman"/>
          <w:szCs w:val="24"/>
        </w:rPr>
        <w:t xml:space="preserve">, constructive, </w:t>
      </w:r>
      <w:r w:rsidR="002F3F39">
        <w:rPr>
          <w:rFonts w:eastAsia="Times New Roman" w:cs="Times New Roman"/>
          <w:szCs w:val="24"/>
        </w:rPr>
        <w:t xml:space="preserve">and </w:t>
      </w:r>
      <w:r w:rsidR="00215F3D">
        <w:rPr>
          <w:rFonts w:eastAsia="Times New Roman" w:cs="Times New Roman"/>
          <w:szCs w:val="24"/>
        </w:rPr>
        <w:t>prefigurative in spirit</w:t>
      </w:r>
      <w:r w:rsidR="00DA6508">
        <w:rPr>
          <w:rFonts w:eastAsia="Times New Roman" w:cs="Times New Roman"/>
          <w:szCs w:val="24"/>
        </w:rPr>
        <w:t>,</w:t>
      </w:r>
      <w:r w:rsidR="00215F3D">
        <w:rPr>
          <w:rFonts w:eastAsia="Times New Roman" w:cs="Times New Roman"/>
          <w:szCs w:val="24"/>
        </w:rPr>
        <w:t xml:space="preserve"> animating practices of </w:t>
      </w:r>
      <w:r w:rsidR="0076135B">
        <w:rPr>
          <w:rFonts w:eastAsia="Times New Roman" w:cs="Times New Roman"/>
          <w:szCs w:val="24"/>
        </w:rPr>
        <w:t>interrogating</w:t>
      </w:r>
      <w:r w:rsidR="007A695B">
        <w:rPr>
          <w:rFonts w:eastAsia="Times New Roman" w:cs="Times New Roman"/>
          <w:szCs w:val="24"/>
        </w:rPr>
        <w:t xml:space="preserve"> one’</w:t>
      </w:r>
      <w:r w:rsidR="00BC3649">
        <w:rPr>
          <w:rFonts w:eastAsia="Times New Roman" w:cs="Times New Roman"/>
          <w:szCs w:val="24"/>
        </w:rPr>
        <w:t xml:space="preserve">s </w:t>
      </w:r>
      <w:r w:rsidR="00DA6508">
        <w:rPr>
          <w:rFonts w:eastAsia="Times New Roman" w:cs="Times New Roman"/>
          <w:szCs w:val="24"/>
        </w:rPr>
        <w:t xml:space="preserve">attachments </w:t>
      </w:r>
      <w:r w:rsidR="0076135B">
        <w:rPr>
          <w:rFonts w:eastAsia="Times New Roman" w:cs="Times New Roman"/>
          <w:szCs w:val="24"/>
        </w:rPr>
        <w:t>and</w:t>
      </w:r>
      <w:r w:rsidR="002F3F39">
        <w:rPr>
          <w:rFonts w:eastAsia="Times New Roman" w:cs="Times New Roman"/>
          <w:szCs w:val="24"/>
        </w:rPr>
        <w:t xml:space="preserve"> </w:t>
      </w:r>
      <w:r w:rsidR="0076135B">
        <w:rPr>
          <w:rFonts w:eastAsia="Times New Roman" w:cs="Times New Roman"/>
          <w:szCs w:val="24"/>
        </w:rPr>
        <w:t xml:space="preserve">imagining and enacting </w:t>
      </w:r>
      <w:r w:rsidR="002F3F39">
        <w:rPr>
          <w:rFonts w:eastAsia="Times New Roman" w:cs="Times New Roman"/>
          <w:szCs w:val="24"/>
        </w:rPr>
        <w:t>alternatives</w:t>
      </w:r>
      <w:r w:rsidR="00C80EB9">
        <w:rPr>
          <w:rFonts w:eastAsia="Times New Roman" w:cs="Times New Roman"/>
          <w:szCs w:val="24"/>
        </w:rPr>
        <w:t xml:space="preserve">. </w:t>
      </w:r>
      <w:r w:rsidR="00215F3D">
        <w:rPr>
          <w:rFonts w:eastAsia="Times New Roman" w:cs="Times New Roman"/>
          <w:szCs w:val="24"/>
        </w:rPr>
        <w:t xml:space="preserve">Such a meta-ideal has many </w:t>
      </w:r>
      <w:r w:rsidR="00DA6508">
        <w:rPr>
          <w:rFonts w:eastAsia="Times New Roman" w:cs="Times New Roman"/>
          <w:szCs w:val="24"/>
        </w:rPr>
        <w:t xml:space="preserve">familiar </w:t>
      </w:r>
      <w:r w:rsidR="00AE3D6B">
        <w:rPr>
          <w:rFonts w:eastAsia="Times New Roman" w:cs="Times New Roman"/>
          <w:szCs w:val="24"/>
        </w:rPr>
        <w:t>antecedents.</w:t>
      </w:r>
      <w:r w:rsidR="00496886">
        <w:rPr>
          <w:rFonts w:eastAsia="Times New Roman" w:cs="Times New Roman"/>
          <w:szCs w:val="24"/>
        </w:rPr>
        <w:t xml:space="preserve"> Alongside </w:t>
      </w:r>
      <w:r w:rsidR="00AE3D6B">
        <w:rPr>
          <w:rFonts w:eastAsia="Times New Roman" w:cs="Times New Roman"/>
          <w:szCs w:val="24"/>
        </w:rPr>
        <w:t xml:space="preserve">the </w:t>
      </w:r>
      <w:r w:rsidR="00EB7278">
        <w:rPr>
          <w:rFonts w:eastAsia="Times New Roman" w:cs="Times New Roman"/>
          <w:szCs w:val="24"/>
        </w:rPr>
        <w:t xml:space="preserve">Socratic </w:t>
      </w:r>
      <w:r w:rsidR="00AE3D6B">
        <w:rPr>
          <w:rFonts w:eastAsia="Times New Roman" w:cs="Times New Roman"/>
          <w:szCs w:val="24"/>
        </w:rPr>
        <w:t xml:space="preserve">gadfly of Plato’s </w:t>
      </w:r>
      <w:r w:rsidR="00AE3D6B">
        <w:rPr>
          <w:rFonts w:eastAsia="Times New Roman" w:cs="Times New Roman"/>
          <w:i/>
          <w:szCs w:val="24"/>
        </w:rPr>
        <w:t>Apology</w:t>
      </w:r>
      <w:r w:rsidR="00215F3D">
        <w:rPr>
          <w:rFonts w:eastAsia="Times New Roman" w:cs="Times New Roman"/>
          <w:szCs w:val="24"/>
        </w:rPr>
        <w:t xml:space="preserve"> and </w:t>
      </w:r>
      <w:r w:rsidR="00B70DF4">
        <w:rPr>
          <w:rFonts w:eastAsia="Times New Roman" w:cs="Times New Roman"/>
          <w:szCs w:val="24"/>
        </w:rPr>
        <w:t>the flourishing “</w:t>
      </w:r>
      <w:r w:rsidR="006B1EA6">
        <w:rPr>
          <w:rFonts w:eastAsia="Times New Roman" w:cs="Times New Roman"/>
          <w:szCs w:val="24"/>
        </w:rPr>
        <w:t>i</w:t>
      </w:r>
      <w:r w:rsidR="00B70DF4">
        <w:rPr>
          <w:rFonts w:eastAsia="Times New Roman" w:cs="Times New Roman"/>
          <w:szCs w:val="24"/>
        </w:rPr>
        <w:t xml:space="preserve">ndividual” of </w:t>
      </w:r>
      <w:r w:rsidR="00215F3D">
        <w:rPr>
          <w:rFonts w:eastAsia="Times New Roman" w:cs="Times New Roman"/>
          <w:szCs w:val="24"/>
        </w:rPr>
        <w:t xml:space="preserve">John Stuart Mill’s </w:t>
      </w:r>
      <w:r w:rsidR="00B70DF4">
        <w:rPr>
          <w:rFonts w:eastAsia="Times New Roman" w:cs="Times New Roman"/>
          <w:szCs w:val="24"/>
        </w:rPr>
        <w:t>“On Liberty”</w:t>
      </w:r>
      <w:r w:rsidR="00422BA1">
        <w:rPr>
          <w:rFonts w:eastAsia="Times New Roman" w:cs="Times New Roman"/>
          <w:szCs w:val="24"/>
        </w:rPr>
        <w:t xml:space="preserve"> is </w:t>
      </w:r>
      <w:r w:rsidR="00AE3D6B">
        <w:rPr>
          <w:rFonts w:eastAsia="Times New Roman" w:cs="Times New Roman"/>
          <w:szCs w:val="24"/>
        </w:rPr>
        <w:t>Nietzsche’s</w:t>
      </w:r>
      <w:r w:rsidR="009538AD">
        <w:rPr>
          <w:rFonts w:eastAsia="Times New Roman" w:cs="Times New Roman"/>
          <w:szCs w:val="24"/>
        </w:rPr>
        <w:t xml:space="preserve"> </w:t>
      </w:r>
      <w:r w:rsidR="006B1EA6">
        <w:rPr>
          <w:rFonts w:eastAsia="Times New Roman" w:cs="Times New Roman"/>
          <w:szCs w:val="24"/>
        </w:rPr>
        <w:t>“f</w:t>
      </w:r>
      <w:r w:rsidR="009538AD">
        <w:rPr>
          <w:rFonts w:eastAsia="Times New Roman" w:cs="Times New Roman"/>
          <w:szCs w:val="24"/>
        </w:rPr>
        <w:t xml:space="preserve">ree </w:t>
      </w:r>
      <w:r w:rsidR="006B1EA6">
        <w:rPr>
          <w:rFonts w:eastAsia="Times New Roman" w:cs="Times New Roman"/>
          <w:szCs w:val="24"/>
        </w:rPr>
        <w:t>s</w:t>
      </w:r>
      <w:r w:rsidR="009538AD">
        <w:rPr>
          <w:rFonts w:eastAsia="Times New Roman" w:cs="Times New Roman"/>
          <w:szCs w:val="24"/>
        </w:rPr>
        <w:t>pirit,</w:t>
      </w:r>
      <w:r w:rsidR="006B1EA6">
        <w:rPr>
          <w:rFonts w:eastAsia="Times New Roman" w:cs="Times New Roman"/>
          <w:szCs w:val="24"/>
        </w:rPr>
        <w:t>”</w:t>
      </w:r>
      <w:r w:rsidR="009538AD">
        <w:rPr>
          <w:rFonts w:eastAsia="Times New Roman" w:cs="Times New Roman"/>
          <w:szCs w:val="24"/>
        </w:rPr>
        <w:t xml:space="preserve"> the </w:t>
      </w:r>
      <w:r w:rsidR="009538AD">
        <w:rPr>
          <w:rFonts w:eastAsia="Times New Roman" w:cs="Times New Roman"/>
          <w:szCs w:val="24"/>
        </w:rPr>
        <w:lastRenderedPageBreak/>
        <w:t xml:space="preserve">subject of </w:t>
      </w:r>
      <w:r w:rsidR="00496886">
        <w:rPr>
          <w:rFonts w:eastAsia="Times New Roman" w:cs="Times New Roman"/>
          <w:szCs w:val="24"/>
        </w:rPr>
        <w:t xml:space="preserve">Part Two of </w:t>
      </w:r>
      <w:r w:rsidR="003B02AA">
        <w:rPr>
          <w:rFonts w:eastAsia="Times New Roman" w:cs="Times New Roman"/>
          <w:i/>
          <w:szCs w:val="24"/>
        </w:rPr>
        <w:t>Beyond Good and Evil</w:t>
      </w:r>
      <w:r w:rsidR="003B02AA">
        <w:rPr>
          <w:rFonts w:eastAsia="Times New Roman" w:cs="Times New Roman"/>
          <w:szCs w:val="24"/>
        </w:rPr>
        <w:t>.</w:t>
      </w:r>
      <w:r w:rsidR="001322CA">
        <w:rPr>
          <w:rFonts w:eastAsia="Times New Roman" w:cs="Times New Roman"/>
          <w:i/>
          <w:szCs w:val="24"/>
        </w:rPr>
        <w:t xml:space="preserve"> </w:t>
      </w:r>
      <w:r w:rsidR="00496886">
        <w:rPr>
          <w:rFonts w:eastAsia="Times New Roman" w:cs="Times New Roman"/>
          <w:szCs w:val="24"/>
        </w:rPr>
        <w:t>Nietzsche’s discussion of the</w:t>
      </w:r>
      <w:r w:rsidR="00CB710C">
        <w:rPr>
          <w:rFonts w:eastAsia="Times New Roman" w:cs="Times New Roman"/>
          <w:szCs w:val="24"/>
        </w:rPr>
        <w:t xml:space="preserve"> </w:t>
      </w:r>
      <w:r w:rsidR="001322CA">
        <w:rPr>
          <w:rFonts w:eastAsia="Times New Roman" w:cs="Times New Roman"/>
          <w:szCs w:val="24"/>
        </w:rPr>
        <w:t>f</w:t>
      </w:r>
      <w:r w:rsidR="00CB710C">
        <w:rPr>
          <w:rFonts w:eastAsia="Times New Roman" w:cs="Times New Roman"/>
          <w:szCs w:val="24"/>
        </w:rPr>
        <w:t xml:space="preserve">ree </w:t>
      </w:r>
      <w:r w:rsidR="001322CA">
        <w:rPr>
          <w:rFonts w:eastAsia="Times New Roman" w:cs="Times New Roman"/>
          <w:szCs w:val="24"/>
        </w:rPr>
        <w:t>s</w:t>
      </w:r>
      <w:r w:rsidR="00CB710C">
        <w:rPr>
          <w:rFonts w:eastAsia="Times New Roman" w:cs="Times New Roman"/>
          <w:szCs w:val="24"/>
        </w:rPr>
        <w:t>pirit illuminates</w:t>
      </w:r>
      <w:r w:rsidR="009538AD">
        <w:rPr>
          <w:rFonts w:eastAsia="Times New Roman" w:cs="Times New Roman"/>
          <w:szCs w:val="24"/>
        </w:rPr>
        <w:t xml:space="preserve"> what is</w:t>
      </w:r>
      <w:r w:rsidR="00496886">
        <w:rPr>
          <w:rFonts w:eastAsia="Times New Roman" w:cs="Times New Roman"/>
          <w:szCs w:val="24"/>
        </w:rPr>
        <w:t xml:space="preserve"> at stake in </w:t>
      </w:r>
      <w:r w:rsidR="00812F6E">
        <w:rPr>
          <w:rFonts w:eastAsia="Times New Roman" w:cs="Times New Roman"/>
          <w:szCs w:val="24"/>
        </w:rPr>
        <w:t>an</w:t>
      </w:r>
      <w:r w:rsidR="00AE3D6B">
        <w:rPr>
          <w:rFonts w:eastAsia="Times New Roman" w:cs="Times New Roman"/>
          <w:szCs w:val="24"/>
        </w:rPr>
        <w:t xml:space="preserve"> </w:t>
      </w:r>
      <w:r w:rsidR="00CB710C">
        <w:rPr>
          <w:rFonts w:eastAsia="Times New Roman" w:cs="Times New Roman"/>
          <w:szCs w:val="24"/>
        </w:rPr>
        <w:t>agonistic</w:t>
      </w:r>
      <w:r w:rsidR="002A2247">
        <w:rPr>
          <w:rFonts w:eastAsia="Times New Roman" w:cs="Times New Roman"/>
          <w:szCs w:val="24"/>
        </w:rPr>
        <w:t>ally inflected</w:t>
      </w:r>
      <w:r w:rsidR="00CB710C">
        <w:rPr>
          <w:rFonts w:eastAsia="Times New Roman" w:cs="Times New Roman"/>
          <w:szCs w:val="24"/>
        </w:rPr>
        <w:t xml:space="preserve"> </w:t>
      </w:r>
      <w:r w:rsidR="009538AD">
        <w:rPr>
          <w:rFonts w:eastAsia="Times New Roman" w:cs="Times New Roman"/>
          <w:szCs w:val="24"/>
        </w:rPr>
        <w:t xml:space="preserve">humility, </w:t>
      </w:r>
      <w:r w:rsidR="00AE3D6B">
        <w:rPr>
          <w:rFonts w:eastAsia="Times New Roman" w:cs="Times New Roman"/>
          <w:szCs w:val="24"/>
        </w:rPr>
        <w:t xml:space="preserve">where </w:t>
      </w:r>
      <w:r w:rsidR="00C11B1F">
        <w:rPr>
          <w:rFonts w:eastAsia="Times New Roman" w:cs="Times New Roman"/>
          <w:szCs w:val="24"/>
        </w:rPr>
        <w:t xml:space="preserve">a </w:t>
      </w:r>
      <w:r w:rsidR="00496886">
        <w:rPr>
          <w:rFonts w:eastAsia="Times New Roman" w:cs="Times New Roman"/>
          <w:szCs w:val="24"/>
        </w:rPr>
        <w:t xml:space="preserve">passionate </w:t>
      </w:r>
      <w:r w:rsidR="00AE3D6B">
        <w:rPr>
          <w:rFonts w:eastAsia="Times New Roman" w:cs="Times New Roman"/>
          <w:szCs w:val="24"/>
        </w:rPr>
        <w:t xml:space="preserve">contest is </w:t>
      </w:r>
      <w:r w:rsidR="001322CA">
        <w:rPr>
          <w:rFonts w:eastAsia="Times New Roman" w:cs="Times New Roman"/>
          <w:szCs w:val="24"/>
        </w:rPr>
        <w:t xml:space="preserve">not </w:t>
      </w:r>
      <w:r w:rsidR="003F5454">
        <w:rPr>
          <w:rFonts w:eastAsia="Times New Roman" w:cs="Times New Roman"/>
          <w:szCs w:val="24"/>
        </w:rPr>
        <w:t xml:space="preserve">waged </w:t>
      </w:r>
      <w:r w:rsidR="005F41B2">
        <w:rPr>
          <w:rFonts w:eastAsia="Times New Roman" w:cs="Times New Roman"/>
          <w:szCs w:val="24"/>
        </w:rPr>
        <w:t xml:space="preserve">with </w:t>
      </w:r>
      <w:r w:rsidR="009F002A">
        <w:rPr>
          <w:rFonts w:eastAsia="Times New Roman" w:cs="Times New Roman"/>
          <w:szCs w:val="24"/>
        </w:rPr>
        <w:t xml:space="preserve">ideological rivals </w:t>
      </w:r>
      <w:r w:rsidR="002A2247">
        <w:rPr>
          <w:rFonts w:eastAsia="Times New Roman" w:cs="Times New Roman"/>
          <w:szCs w:val="24"/>
        </w:rPr>
        <w:t xml:space="preserve">so much </w:t>
      </w:r>
      <w:r w:rsidR="009F002A">
        <w:rPr>
          <w:rFonts w:eastAsia="Times New Roman" w:cs="Times New Roman"/>
          <w:szCs w:val="24"/>
        </w:rPr>
        <w:t>as</w:t>
      </w:r>
      <w:r w:rsidR="005F41B2">
        <w:rPr>
          <w:rFonts w:eastAsia="Times New Roman" w:cs="Times New Roman"/>
          <w:szCs w:val="24"/>
        </w:rPr>
        <w:t xml:space="preserve"> against</w:t>
      </w:r>
      <w:r w:rsidR="009F002A">
        <w:rPr>
          <w:rFonts w:eastAsia="Times New Roman" w:cs="Times New Roman"/>
          <w:szCs w:val="24"/>
        </w:rPr>
        <w:t xml:space="preserve"> </w:t>
      </w:r>
      <w:r w:rsidR="00AE3D6B">
        <w:rPr>
          <w:rFonts w:eastAsia="Times New Roman" w:cs="Times New Roman"/>
          <w:szCs w:val="24"/>
        </w:rPr>
        <w:t>one’s own</w:t>
      </w:r>
      <w:r w:rsidR="00496886">
        <w:rPr>
          <w:rFonts w:eastAsia="Times New Roman" w:cs="Times New Roman"/>
          <w:szCs w:val="24"/>
        </w:rPr>
        <w:t xml:space="preserve"> accustomed</w:t>
      </w:r>
      <w:r w:rsidR="00EF6781">
        <w:rPr>
          <w:rFonts w:eastAsia="Times New Roman" w:cs="Times New Roman"/>
          <w:szCs w:val="24"/>
        </w:rPr>
        <w:t xml:space="preserve"> stance</w:t>
      </w:r>
      <w:r w:rsidR="00AE3D6B">
        <w:rPr>
          <w:rFonts w:eastAsia="Times New Roman" w:cs="Times New Roman"/>
          <w:szCs w:val="24"/>
        </w:rPr>
        <w:t>.</w:t>
      </w:r>
      <w:r w:rsidR="007065A4">
        <w:rPr>
          <w:rFonts w:eastAsia="Times New Roman" w:cs="Times New Roman"/>
          <w:szCs w:val="24"/>
        </w:rPr>
        <w:t xml:space="preserve"> </w:t>
      </w:r>
      <w:r w:rsidR="00EF4EE8">
        <w:rPr>
          <w:rFonts w:eastAsia="Times New Roman" w:cs="Times New Roman"/>
          <w:szCs w:val="24"/>
        </w:rPr>
        <w:t xml:space="preserve">In Section 382 of </w:t>
      </w:r>
      <w:r w:rsidR="00EF4EE8">
        <w:rPr>
          <w:rFonts w:eastAsia="Times New Roman" w:cs="Times New Roman"/>
          <w:i/>
          <w:iCs/>
          <w:szCs w:val="24"/>
        </w:rPr>
        <w:t>The Gay Science</w:t>
      </w:r>
      <w:r w:rsidR="00EF4EE8">
        <w:rPr>
          <w:rFonts w:eastAsia="Times New Roman" w:cs="Times New Roman"/>
          <w:szCs w:val="24"/>
        </w:rPr>
        <w:t xml:space="preserve">, </w:t>
      </w:r>
      <w:r w:rsidR="00A57A18" w:rsidRPr="00EF4EE8">
        <w:t>Nietzsche</w:t>
      </w:r>
      <w:r w:rsidR="008074FF">
        <w:t xml:space="preserve"> celebrates a dynamic</w:t>
      </w:r>
      <w:r w:rsidR="00782830">
        <w:t xml:space="preserve"> practice</w:t>
      </w:r>
      <w:r w:rsidR="008074FF">
        <w:t xml:space="preserve"> of self-overcoming</w:t>
      </w:r>
      <w:r w:rsidR="00EF4EE8">
        <w:t xml:space="preserve"> in this spirit. H</w:t>
      </w:r>
      <w:r w:rsidR="00A57A18">
        <w:t>e</w:t>
      </w:r>
      <w:r w:rsidR="00EF4EE8">
        <w:t xml:space="preserve"> envisions a</w:t>
      </w:r>
      <w:r w:rsidR="00A57A18">
        <w:t xml:space="preserve"> “great health” </w:t>
      </w:r>
      <w:r w:rsidR="009E0704">
        <w:t>where</w:t>
      </w:r>
      <w:r w:rsidR="00EF4EE8">
        <w:t xml:space="preserve">by </w:t>
      </w:r>
      <w:r w:rsidR="00A57A18">
        <w:t xml:space="preserve">one </w:t>
      </w:r>
      <w:r w:rsidR="00EB2263">
        <w:t xml:space="preserve">overthrows </w:t>
      </w:r>
      <w:r w:rsidR="00EF4EE8">
        <w:t xml:space="preserve">old </w:t>
      </w:r>
      <w:r w:rsidR="00A57A18">
        <w:t>constraints and “plays naively—that is, not deliberately but from overflowing power and abundance—with all that was hitherto called holy,</w:t>
      </w:r>
      <w:r w:rsidR="006945FA">
        <w:t xml:space="preserve"> good, untouchable, divine</w:t>
      </w:r>
      <w:r w:rsidR="007065A4">
        <w:t>”</w:t>
      </w:r>
      <w:r w:rsidR="006945FA">
        <w:t xml:space="preserve"> (Nietzsche 1974, 347).</w:t>
      </w:r>
      <w:r w:rsidR="009956D0">
        <w:rPr>
          <w:rStyle w:val="FootnoteReference"/>
        </w:rPr>
        <w:footnoteReference w:id="16"/>
      </w:r>
      <w:r w:rsidR="007065A4">
        <w:t xml:space="preserve">  </w:t>
      </w:r>
    </w:p>
    <w:p w14:paraId="1243F92A" w14:textId="1B870E83" w:rsidR="00E14A88" w:rsidRDefault="00601171" w:rsidP="00820C89">
      <w:pPr>
        <w:spacing w:after="0" w:line="480" w:lineRule="auto"/>
        <w:ind w:firstLine="720"/>
      </w:pPr>
      <w:r>
        <w:t>Admittedly</w:t>
      </w:r>
      <w:r w:rsidR="005F41B2">
        <w:t xml:space="preserve">, however </w:t>
      </w:r>
      <w:r w:rsidR="000A3852">
        <w:t xml:space="preserve">we </w:t>
      </w:r>
      <w:r w:rsidR="005F41B2">
        <w:t xml:space="preserve">may feel about </w:t>
      </w:r>
      <w:r>
        <w:t xml:space="preserve">her </w:t>
      </w:r>
      <w:r w:rsidR="005F41B2">
        <w:t xml:space="preserve">bold irreverence, </w:t>
      </w:r>
      <w:r w:rsidR="000A3852">
        <w:t xml:space="preserve">we may </w:t>
      </w:r>
      <w:r w:rsidR="007065A4">
        <w:t>wonder</w:t>
      </w:r>
      <w:r w:rsidR="000A3852">
        <w:t xml:space="preserve"> </w:t>
      </w:r>
      <w:r w:rsidR="005F41B2">
        <w:t xml:space="preserve">how </w:t>
      </w:r>
      <w:r w:rsidR="003A0BE7">
        <w:t>seriously</w:t>
      </w:r>
      <w:r w:rsidR="005F41B2">
        <w:t xml:space="preserve"> Nietzsche’s </w:t>
      </w:r>
      <w:r w:rsidR="00450419">
        <w:t>f</w:t>
      </w:r>
      <w:r w:rsidR="005F41B2">
        <w:t xml:space="preserve">ree </w:t>
      </w:r>
      <w:r w:rsidR="00450419">
        <w:t>s</w:t>
      </w:r>
      <w:r w:rsidR="005F41B2">
        <w:t>pirit can really be taking things</w:t>
      </w:r>
      <w:r w:rsidR="007065A4">
        <w:t>.</w:t>
      </w:r>
      <w:r w:rsidR="00A57A18">
        <w:t xml:space="preserve"> In </w:t>
      </w:r>
      <w:r w:rsidR="00A57A18">
        <w:rPr>
          <w:i/>
        </w:rPr>
        <w:t>On Being Authentic</w:t>
      </w:r>
      <w:r w:rsidR="00A57A18">
        <w:t xml:space="preserve">, </w:t>
      </w:r>
      <w:r w:rsidR="00450419">
        <w:t xml:space="preserve">Charles Guignon </w:t>
      </w:r>
      <w:r w:rsidR="00620A14">
        <w:t xml:space="preserve">argues </w:t>
      </w:r>
      <w:r w:rsidR="00A57A18">
        <w:t xml:space="preserve">that </w:t>
      </w:r>
      <w:r w:rsidR="008056C5">
        <w:t xml:space="preserve">the </w:t>
      </w:r>
      <w:r w:rsidR="00A57A18">
        <w:t xml:space="preserve">self </w:t>
      </w:r>
      <w:r w:rsidR="008056C5">
        <w:t xml:space="preserve">seen </w:t>
      </w:r>
      <w:r w:rsidR="00A57A18">
        <w:t>as</w:t>
      </w:r>
      <w:r w:rsidR="008150FB">
        <w:t xml:space="preserve"> radically contingent and</w:t>
      </w:r>
      <w:r w:rsidR="00A57A18">
        <w:t xml:space="preserve"> polycentric</w:t>
      </w:r>
      <w:r w:rsidR="00417098">
        <w:t xml:space="preserve">, </w:t>
      </w:r>
      <w:r w:rsidR="008150FB">
        <w:t xml:space="preserve">lacking a </w:t>
      </w:r>
      <w:r w:rsidR="002B32B0">
        <w:t xml:space="preserve">stable or unified </w:t>
      </w:r>
      <w:r w:rsidR="008150FB">
        <w:t xml:space="preserve">center </w:t>
      </w:r>
      <w:r w:rsidR="002B32B0">
        <w:t>of</w:t>
      </w:r>
      <w:r w:rsidR="000019FC">
        <w:t xml:space="preserve"> planning</w:t>
      </w:r>
      <w:r w:rsidR="00A04FE4">
        <w:t xml:space="preserve"> and </w:t>
      </w:r>
      <w:r w:rsidR="000019FC">
        <w:t>action—</w:t>
      </w:r>
      <w:r w:rsidR="00DD28A4">
        <w:t>a precarious model</w:t>
      </w:r>
      <w:r w:rsidR="00417098">
        <w:t>—</w:t>
      </w:r>
      <w:r w:rsidR="00A57A18">
        <w:t>cannot vindicate serious discourse of commitment and integrity</w:t>
      </w:r>
      <w:r w:rsidR="007626DE">
        <w:t xml:space="preserve"> (Guignon 2004, 119)</w:t>
      </w:r>
      <w:r w:rsidR="00A57A18">
        <w:t>.</w:t>
      </w:r>
      <w:r w:rsidR="007626DE">
        <w:t xml:space="preserve"> </w:t>
      </w:r>
      <w:r w:rsidR="00A57A18">
        <w:t xml:space="preserve">He </w:t>
      </w:r>
      <w:r w:rsidR="00A04FE4">
        <w:t xml:space="preserve">critiques as </w:t>
      </w:r>
      <w:r w:rsidR="00A04FE4">
        <w:rPr>
          <w:i/>
          <w:iCs/>
        </w:rPr>
        <w:t xml:space="preserve">unserious </w:t>
      </w:r>
      <w:r w:rsidR="00A04FE4">
        <w:t xml:space="preserve">precisely what </w:t>
      </w:r>
      <w:r w:rsidR="00094A2A">
        <w:t xml:space="preserve">Nietzsche </w:t>
      </w:r>
      <w:r w:rsidR="00A04FE4">
        <w:t xml:space="preserve">and others supposedly </w:t>
      </w:r>
      <w:r w:rsidR="00094A2A">
        <w:t>find exhilarating about playful, ironic self-creation</w:t>
      </w:r>
      <w:r w:rsidR="00A04FE4">
        <w:t xml:space="preserve">, arguing </w:t>
      </w:r>
      <w:r w:rsidR="00094A2A">
        <w:t>that it pr</w:t>
      </w:r>
      <w:r w:rsidR="003577B1">
        <w:t xml:space="preserve">esupposes “an image of the self </w:t>
      </w:r>
      <w:r w:rsidR="00094A2A">
        <w:t>standing outside the demands of responsibility and integrity”</w:t>
      </w:r>
      <w:r w:rsidR="000E4CE6">
        <w:t xml:space="preserve"> (</w:t>
      </w:r>
      <w:r w:rsidR="000E4CE6">
        <w:rPr>
          <w:i/>
        </w:rPr>
        <w:t>Ibid</w:t>
      </w:r>
      <w:r w:rsidR="000E4CE6">
        <w:t>., 123-124).</w:t>
      </w:r>
    </w:p>
    <w:p w14:paraId="287A585D" w14:textId="147BFD06" w:rsidR="001C1A41" w:rsidRDefault="00CA2C21" w:rsidP="00A30A26">
      <w:pPr>
        <w:spacing w:after="0" w:line="480" w:lineRule="auto"/>
        <w:ind w:firstLine="720"/>
      </w:pPr>
      <w:r>
        <w:t>Here we</w:t>
      </w:r>
      <w:r w:rsidR="00F92B51">
        <w:t xml:space="preserve"> part ways with </w:t>
      </w:r>
      <w:r w:rsidR="000019FC">
        <w:t>Guignon. Humility in our sense promotes</w:t>
      </w:r>
      <w:r w:rsidR="00E14A88">
        <w:t xml:space="preserve"> the </w:t>
      </w:r>
      <w:r w:rsidR="00D57FBB">
        <w:t xml:space="preserve">circumspect </w:t>
      </w:r>
      <w:r w:rsidR="000019FC">
        <w:t xml:space="preserve">style of </w:t>
      </w:r>
      <w:r w:rsidR="00E14A88">
        <w:t xml:space="preserve">attachment Nietzsche </w:t>
      </w:r>
      <w:r w:rsidR="00A13C21">
        <w:t>describes</w:t>
      </w:r>
      <w:r w:rsidR="000019FC">
        <w:t xml:space="preserve"> as</w:t>
      </w:r>
      <w:r w:rsidR="0006301A">
        <w:t xml:space="preserve"> </w:t>
      </w:r>
      <w:r w:rsidR="0006301A" w:rsidRPr="007573FC">
        <w:rPr>
          <w:i/>
        </w:rPr>
        <w:t>s</w:t>
      </w:r>
      <w:r w:rsidR="00E14A88" w:rsidRPr="007573FC">
        <w:rPr>
          <w:i/>
        </w:rPr>
        <w:t>erious play</w:t>
      </w:r>
      <w:r w:rsidR="00E14A88">
        <w:t>:</w:t>
      </w:r>
      <w:r w:rsidR="000019FC">
        <w:t xml:space="preserve"> “</w:t>
      </w:r>
      <w:r w:rsidR="00E14A88" w:rsidRPr="00735A9C">
        <w:t>A man’s maturity—consists in having found again the seriousn</w:t>
      </w:r>
      <w:r w:rsidR="003268BD">
        <w:t>ess one had as a child, at play</w:t>
      </w:r>
      <w:r w:rsidR="000019FC">
        <w:t>”</w:t>
      </w:r>
      <w:r w:rsidR="003268BD">
        <w:t xml:space="preserve"> (Nietzsche 1966, 83).</w:t>
      </w:r>
      <w:r w:rsidR="00D57FBB">
        <w:t xml:space="preserve"> </w:t>
      </w:r>
      <w:r w:rsidR="00D57FBB" w:rsidRPr="0032039E">
        <w:t>Frankfurt</w:t>
      </w:r>
      <w:r w:rsidR="00D57FBB">
        <w:t xml:space="preserve"> is right that our commitments are constituted by the stands we take on what matters to us</w:t>
      </w:r>
      <w:r w:rsidR="004C43F2">
        <w:t xml:space="preserve">, and </w:t>
      </w:r>
      <w:r w:rsidR="00D57FBB">
        <w:t xml:space="preserve">that, in a sense, </w:t>
      </w:r>
      <w:r w:rsidR="00D57FBB" w:rsidRPr="0032039E">
        <w:t xml:space="preserve">integrity </w:t>
      </w:r>
      <w:r w:rsidR="00D57FBB">
        <w:t xml:space="preserve">is about </w:t>
      </w:r>
      <w:r w:rsidR="00D57FBB" w:rsidRPr="0032039E">
        <w:t>taking our</w:t>
      </w:r>
      <w:r w:rsidR="00D57FBB">
        <w:t xml:space="preserve"> commitments seriously. B</w:t>
      </w:r>
      <w:r w:rsidR="00176C32">
        <w:t xml:space="preserve">ut </w:t>
      </w:r>
      <w:r w:rsidR="00A30A26">
        <w:t xml:space="preserve">taking </w:t>
      </w:r>
      <w:r w:rsidR="007C4304" w:rsidRPr="0032039E">
        <w:t xml:space="preserve">a serious stand </w:t>
      </w:r>
      <w:r w:rsidR="00A30A26">
        <w:t>means</w:t>
      </w:r>
      <w:r w:rsidR="007C4304" w:rsidRPr="0032039E">
        <w:t xml:space="preserve"> </w:t>
      </w:r>
      <w:r w:rsidR="00B26697">
        <w:t>taking</w:t>
      </w:r>
      <w:r w:rsidR="002E58B7">
        <w:t xml:space="preserve"> the people</w:t>
      </w:r>
      <w:r w:rsidR="00F7266B">
        <w:t xml:space="preserve"> </w:t>
      </w:r>
      <w:r w:rsidR="00CD5327">
        <w:t>and</w:t>
      </w:r>
      <w:r w:rsidR="00F7266B">
        <w:t xml:space="preserve"> </w:t>
      </w:r>
      <w:r w:rsidR="001D78BF">
        <w:t>projects</w:t>
      </w:r>
      <w:r w:rsidR="00F7266B">
        <w:t xml:space="preserve"> </w:t>
      </w:r>
      <w:r w:rsidR="001C1A41">
        <w:t>that matter</w:t>
      </w:r>
      <w:r w:rsidR="002E58B7">
        <w:t xml:space="preserve"> to us</w:t>
      </w:r>
      <w:r w:rsidR="00A30A26">
        <w:t xml:space="preserve"> </w:t>
      </w:r>
      <w:r w:rsidR="002E58B7">
        <w:t xml:space="preserve">more </w:t>
      </w:r>
      <w:r w:rsidR="001C1A41">
        <w:lastRenderedPageBreak/>
        <w:t xml:space="preserve">seriously </w:t>
      </w:r>
      <w:r w:rsidR="002E58B7">
        <w:t xml:space="preserve">than </w:t>
      </w:r>
      <w:r w:rsidR="00A30A26">
        <w:t xml:space="preserve">the </w:t>
      </w:r>
      <w:r w:rsidR="001C1A41">
        <w:t xml:space="preserve">stands </w:t>
      </w:r>
      <w:r w:rsidR="00D712AC">
        <w:t>or the selves</w:t>
      </w:r>
      <w:r w:rsidR="00747F62">
        <w:t xml:space="preserve"> </w:t>
      </w:r>
      <w:r w:rsidR="00A47F37">
        <w:t xml:space="preserve">embodying them </w:t>
      </w:r>
      <w:r w:rsidR="00D712AC">
        <w:t>to which we</w:t>
      </w:r>
      <w:r w:rsidR="00AB0779">
        <w:t xml:space="preserve"> often</w:t>
      </w:r>
      <w:r w:rsidR="00747F62">
        <w:t xml:space="preserve"> form further attachments.</w:t>
      </w:r>
      <w:r w:rsidR="003E01C6">
        <w:t xml:space="preserve"> </w:t>
      </w:r>
      <w:r w:rsidR="00CD5327">
        <w:t>For crucially</w:t>
      </w:r>
      <w:r w:rsidR="009372FE">
        <w:t xml:space="preserve">, </w:t>
      </w:r>
      <w:r w:rsidR="00A47F37">
        <w:t xml:space="preserve">we </w:t>
      </w:r>
      <w:r w:rsidR="000A3852">
        <w:t xml:space="preserve">tend to </w:t>
      </w:r>
      <w:r w:rsidR="00747F62">
        <w:t xml:space="preserve">become attached </w:t>
      </w:r>
      <w:r w:rsidR="00A47F37">
        <w:t>to our own</w:t>
      </w:r>
      <w:r w:rsidR="00747F62">
        <w:t xml:space="preserve"> attachment</w:t>
      </w:r>
      <w:r w:rsidR="009703BF">
        <w:t>s,</w:t>
      </w:r>
      <w:r w:rsidR="00B26697">
        <w:t xml:space="preserve"> invested in </w:t>
      </w:r>
      <w:r w:rsidR="003E01C6">
        <w:t xml:space="preserve">our </w:t>
      </w:r>
      <w:r w:rsidR="003E01C6">
        <w:rPr>
          <w:i/>
        </w:rPr>
        <w:t xml:space="preserve">selves </w:t>
      </w:r>
      <w:r w:rsidR="00B26697">
        <w:t>as such</w:t>
      </w:r>
      <w:r w:rsidR="00747F62">
        <w:t>.</w:t>
      </w:r>
      <w:r w:rsidR="00A47F37">
        <w:rPr>
          <w:rStyle w:val="FootnoteReference"/>
        </w:rPr>
        <w:footnoteReference w:id="17"/>
      </w:r>
      <w:r w:rsidR="0055321E">
        <w:t xml:space="preserve"> </w:t>
      </w:r>
      <w:r w:rsidR="0035500E">
        <w:t xml:space="preserve">Taking what </w:t>
      </w:r>
      <w:r w:rsidR="002E58B7">
        <w:t xml:space="preserve">we care about </w:t>
      </w:r>
      <w:r w:rsidR="0035500E">
        <w:t xml:space="preserve">seriously—integrity—requires </w:t>
      </w:r>
      <w:r w:rsidR="007C4304">
        <w:t xml:space="preserve">owning up </w:t>
      </w:r>
      <w:r w:rsidR="001C1A41">
        <w:t>to</w:t>
      </w:r>
      <w:r w:rsidR="0035500E">
        <w:t xml:space="preserve"> how</w:t>
      </w:r>
      <w:r w:rsidR="00E17B5F">
        <w:t xml:space="preserve"> “our cares exceed our understanding of them,” for </w:t>
      </w:r>
      <w:r w:rsidR="00B26697">
        <w:rPr>
          <w:i/>
        </w:rPr>
        <w:t xml:space="preserve"> </w:t>
      </w:r>
      <w:r w:rsidR="001C1A41">
        <w:t xml:space="preserve"> </w:t>
      </w:r>
    </w:p>
    <w:p w14:paraId="5372D116" w14:textId="3A93B300" w:rsidR="001C1A41" w:rsidRPr="00D14339" w:rsidRDefault="001C1A41" w:rsidP="00820C89">
      <w:pPr>
        <w:pStyle w:val="BlockQuote"/>
        <w:spacing w:line="480" w:lineRule="auto"/>
        <w:ind w:left="720"/>
        <w:rPr>
          <w:sz w:val="22"/>
          <w:szCs w:val="22"/>
        </w:rPr>
      </w:pPr>
      <w:r w:rsidRPr="00D14339">
        <w:rPr>
          <w:sz w:val="22"/>
          <w:szCs w:val="22"/>
        </w:rPr>
        <w:t>[T]o be an embodied being as we are, open to moods that can direct us and reveal the world as meaningful, just is to be a being who extends beyond what we can know about ourselves</w:t>
      </w:r>
      <w:r w:rsidR="00FE484D" w:rsidRPr="00D14339">
        <w:rPr>
          <w:sz w:val="22"/>
          <w:szCs w:val="22"/>
        </w:rPr>
        <w:t xml:space="preserve"> (Dreyfus and Kelly 2011, 215).</w:t>
      </w:r>
    </w:p>
    <w:p w14:paraId="6E7D42CF" w14:textId="3F0EDE54" w:rsidR="004A6935" w:rsidRPr="00820C89" w:rsidRDefault="001C1A41" w:rsidP="00820C89">
      <w:pPr>
        <w:spacing w:after="0" w:line="480" w:lineRule="auto"/>
        <w:ind w:right="720"/>
        <w:outlineLvl w:val="0"/>
      </w:pPr>
      <w:r>
        <w:t>This is reminisc</w:t>
      </w:r>
      <w:r w:rsidR="002E58B7">
        <w:t>ent of Nietzsche’s remark</w:t>
      </w:r>
      <w:r w:rsidR="007E4EB1">
        <w:t xml:space="preserve"> in </w:t>
      </w:r>
      <w:r w:rsidR="007E4EB1">
        <w:rPr>
          <w:i/>
        </w:rPr>
        <w:t>The Gay Science</w:t>
      </w:r>
      <w:r w:rsidR="002E58B7">
        <w:t xml:space="preserve"> that</w:t>
      </w:r>
    </w:p>
    <w:p w14:paraId="1C68FF52" w14:textId="2EE83A68" w:rsidR="008B7E47" w:rsidRPr="00D14339" w:rsidRDefault="004A6935" w:rsidP="00820C89">
      <w:pPr>
        <w:pStyle w:val="BlockQuote"/>
        <w:spacing w:line="480" w:lineRule="auto"/>
        <w:ind w:left="720"/>
        <w:rPr>
          <w:sz w:val="22"/>
          <w:szCs w:val="22"/>
        </w:rPr>
      </w:pPr>
      <w:r w:rsidRPr="00D14339">
        <w:rPr>
          <w:sz w:val="22"/>
          <w:szCs w:val="22"/>
        </w:rPr>
        <w:t xml:space="preserve">Above all, one should not want to divest existence of its </w:t>
      </w:r>
      <w:r w:rsidRPr="00D14339">
        <w:rPr>
          <w:i/>
          <w:sz w:val="22"/>
          <w:szCs w:val="22"/>
        </w:rPr>
        <w:t>rich</w:t>
      </w:r>
      <w:r w:rsidRPr="00D14339">
        <w:rPr>
          <w:sz w:val="22"/>
          <w:szCs w:val="22"/>
        </w:rPr>
        <w:t xml:space="preserve"> </w:t>
      </w:r>
      <w:r w:rsidRPr="00D14339">
        <w:rPr>
          <w:i/>
          <w:sz w:val="22"/>
          <w:szCs w:val="22"/>
        </w:rPr>
        <w:t>ambiguity</w:t>
      </w:r>
      <w:r w:rsidRPr="00D14339">
        <w:rPr>
          <w:sz w:val="22"/>
          <w:szCs w:val="22"/>
        </w:rPr>
        <w:t>; that is a dictate of good taste</w:t>
      </w:r>
      <w:r w:rsidR="005172D1">
        <w:rPr>
          <w:sz w:val="22"/>
          <w:szCs w:val="22"/>
        </w:rPr>
        <w:t>…</w:t>
      </w:r>
      <w:r w:rsidRPr="00D14339">
        <w:rPr>
          <w:sz w:val="22"/>
          <w:szCs w:val="22"/>
        </w:rPr>
        <w:t xml:space="preserve">the taste of reverence for everything that lies </w:t>
      </w:r>
      <w:r w:rsidRPr="00D14339">
        <w:rPr>
          <w:i/>
          <w:sz w:val="22"/>
          <w:szCs w:val="22"/>
        </w:rPr>
        <w:t>beyond your horizon</w:t>
      </w:r>
      <w:r w:rsidR="00FE484D" w:rsidRPr="00D14339">
        <w:rPr>
          <w:sz w:val="22"/>
          <w:szCs w:val="22"/>
        </w:rPr>
        <w:t xml:space="preserve"> (Nietzsche 1974, 335).</w:t>
      </w:r>
      <w:r w:rsidRPr="00D14339">
        <w:rPr>
          <w:rStyle w:val="FootnoteReference"/>
          <w:sz w:val="22"/>
          <w:szCs w:val="22"/>
        </w:rPr>
        <w:footnoteReference w:id="18"/>
      </w:r>
    </w:p>
    <w:p w14:paraId="79B3E791" w14:textId="2036E444" w:rsidR="00EA52BC" w:rsidRDefault="007009B4" w:rsidP="00820C89">
      <w:pPr>
        <w:spacing w:after="0" w:line="480" w:lineRule="auto"/>
        <w:ind w:firstLine="720"/>
      </w:pPr>
      <w:r>
        <w:t>P</w:t>
      </w:r>
      <w:r w:rsidR="00F310C7">
        <w:t>hilosophers</w:t>
      </w:r>
      <w:r>
        <w:t xml:space="preserve"> like Christine Korsgaard</w:t>
      </w:r>
      <w:r w:rsidR="00F8183A">
        <w:t xml:space="preserve"> describe </w:t>
      </w:r>
      <w:r>
        <w:t>the self as</w:t>
      </w:r>
      <w:r w:rsidR="00F8183A">
        <w:t xml:space="preserve"> a</w:t>
      </w:r>
      <w:r w:rsidR="00B77B19">
        <w:t xml:space="preserve"> </w:t>
      </w:r>
      <w:r>
        <w:t>“</w:t>
      </w:r>
      <w:r w:rsidR="00B77B19">
        <w:t xml:space="preserve">practical </w:t>
      </w:r>
      <w:r>
        <w:t>identity”</w:t>
      </w:r>
      <w:r w:rsidR="00C06CFD">
        <w:t xml:space="preserve"> for</w:t>
      </w:r>
      <w:r w:rsidR="00E72247">
        <w:t>g</w:t>
      </w:r>
      <w:r w:rsidR="00C06CFD">
        <w:t>ed</w:t>
      </w:r>
      <w:r>
        <w:t xml:space="preserve"> by</w:t>
      </w:r>
      <w:r w:rsidR="00C06CFD">
        <w:t xml:space="preserve"> our attachment</w:t>
      </w:r>
      <w:r w:rsidR="00EE74FD">
        <w:t>s</w:t>
      </w:r>
      <w:r w:rsidR="00C06CFD">
        <w:t xml:space="preserve"> </w:t>
      </w:r>
      <w:r w:rsidR="00F8183A">
        <w:t xml:space="preserve">and </w:t>
      </w:r>
      <w:r w:rsidR="00C06CFD">
        <w:t>expressed through our convictions about wha</w:t>
      </w:r>
      <w:r w:rsidR="00BC6B88">
        <w:t xml:space="preserve">t </w:t>
      </w:r>
      <w:r w:rsidR="00E72247">
        <w:t xml:space="preserve">they </w:t>
      </w:r>
      <w:r w:rsidR="00BC6B88">
        <w:t>require</w:t>
      </w:r>
      <w:r w:rsidR="00F8183A">
        <w:t xml:space="preserve">. If Nietzsche </w:t>
      </w:r>
      <w:r w:rsidR="00E72247">
        <w:t xml:space="preserve">is right </w:t>
      </w:r>
      <w:r w:rsidR="00EC3CE9">
        <w:t>that what is needful is “having the courage for an atta</w:t>
      </w:r>
      <w:r w:rsidR="00F8183A">
        <w:t>ck on one’s convictions,” or</w:t>
      </w:r>
      <w:r w:rsidR="00EC3CE9">
        <w:t xml:space="preserve"> “to </w:t>
      </w:r>
      <w:r w:rsidR="00EC3CE9">
        <w:rPr>
          <w:i/>
        </w:rPr>
        <w:t xml:space="preserve">live </w:t>
      </w:r>
      <w:r w:rsidR="00EC3CE9" w:rsidRPr="00536735">
        <w:rPr>
          <w:i/>
        </w:rPr>
        <w:t>dangerously</w:t>
      </w:r>
      <w:r w:rsidR="00EC3CE9">
        <w:t xml:space="preserve">,” to “live at war with your peers </w:t>
      </w:r>
      <w:r w:rsidR="00EC3CE9" w:rsidRPr="00C2761B">
        <w:rPr>
          <w:i/>
        </w:rPr>
        <w:t>and yourselves</w:t>
      </w:r>
      <w:r w:rsidR="00EC3CE9">
        <w:t>!”</w:t>
      </w:r>
      <w:r w:rsidR="0069117E">
        <w:t>,</w:t>
      </w:r>
      <w:r w:rsidR="00EC3CE9">
        <w:t xml:space="preserve"> then </w:t>
      </w:r>
      <w:r w:rsidR="000F0CC2">
        <w:t xml:space="preserve">it is ethically dangerous to take </w:t>
      </w:r>
      <w:r w:rsidR="00EC3CE9">
        <w:t xml:space="preserve">one’s convictions, and by extension oneself, </w:t>
      </w:r>
      <w:r w:rsidR="00EC3CE9" w:rsidRPr="00EC3CE9">
        <w:rPr>
          <w:i/>
        </w:rPr>
        <w:t>too</w:t>
      </w:r>
      <w:r w:rsidR="00EC3CE9">
        <w:t xml:space="preserve"> seriously</w:t>
      </w:r>
      <w:r w:rsidR="0069117E">
        <w:t xml:space="preserve"> </w:t>
      </w:r>
      <w:r w:rsidR="004B3A4C">
        <w:t>(</w:t>
      </w:r>
      <w:r w:rsidR="004B3A4C">
        <w:rPr>
          <w:i/>
        </w:rPr>
        <w:t>Ibid</w:t>
      </w:r>
      <w:r w:rsidR="004B3A4C">
        <w:t>., 228)</w:t>
      </w:r>
      <w:r w:rsidR="00EC3CE9">
        <w:t>.</w:t>
      </w:r>
      <w:r w:rsidR="00EC3CE9">
        <w:rPr>
          <w:rStyle w:val="FootnoteReference"/>
        </w:rPr>
        <w:footnoteReference w:id="19"/>
      </w:r>
      <w:r w:rsidR="00FF2AA1">
        <w:t xml:space="preserve"> </w:t>
      </w:r>
      <w:r w:rsidR="00E72247">
        <w:t xml:space="preserve">But </w:t>
      </w:r>
      <w:r w:rsidR="00EE74FD">
        <w:t xml:space="preserve">then taking </w:t>
      </w:r>
      <w:r w:rsidR="00601111">
        <w:t xml:space="preserve">what we care about seriously </w:t>
      </w:r>
      <w:r w:rsidR="00FF2AA1" w:rsidRPr="00614E60">
        <w:t>may require invitin</w:t>
      </w:r>
      <w:r w:rsidR="00F33775">
        <w:t>g</w:t>
      </w:r>
      <w:r w:rsidR="00E72247">
        <w:t xml:space="preserve">, even </w:t>
      </w:r>
      <w:r w:rsidR="00F33775">
        <w:t>embracing</w:t>
      </w:r>
      <w:r w:rsidR="00E72247">
        <w:t>,</w:t>
      </w:r>
      <w:r w:rsidR="00F33775">
        <w:t xml:space="preserve"> the loss of ones</w:t>
      </w:r>
      <w:r w:rsidR="00FF2AA1" w:rsidRPr="00614E60">
        <w:t xml:space="preserve">elf, of one’s normative </w:t>
      </w:r>
      <w:r w:rsidR="008C2450">
        <w:t xml:space="preserve">ease of </w:t>
      </w:r>
      <w:r w:rsidR="00FF2AA1" w:rsidRPr="00614E60">
        <w:t xml:space="preserve">orientation, for </w:t>
      </w:r>
      <w:r w:rsidR="008C2450">
        <w:t xml:space="preserve">its </w:t>
      </w:r>
      <w:r w:rsidR="00FF2AA1" w:rsidRPr="00614E60">
        <w:t>sake. Recall that “existential depth” of commitment in Pippin’s sense entails a readiness to sacrifice for the</w:t>
      </w:r>
      <w:r w:rsidR="00B77B19">
        <w:t xml:space="preserve"> sake of the</w:t>
      </w:r>
      <w:r w:rsidR="00FF2AA1" w:rsidRPr="00614E60">
        <w:t xml:space="preserve"> erotic object. On an agonistic reading of integrity</w:t>
      </w:r>
      <w:r w:rsidR="00614E60">
        <w:t xml:space="preserve"> as </w:t>
      </w:r>
      <w:r w:rsidR="00707E05">
        <w:t xml:space="preserve">erotic </w:t>
      </w:r>
      <w:r w:rsidR="00614E60">
        <w:t>humility</w:t>
      </w:r>
      <w:r w:rsidR="00FF2AA1" w:rsidRPr="00614E60">
        <w:t xml:space="preserve">, one </w:t>
      </w:r>
      <w:r w:rsidR="00FF2AA1" w:rsidRPr="00614E60">
        <w:lastRenderedPageBreak/>
        <w:t>must be prepared</w:t>
      </w:r>
      <w:r w:rsidR="00614E60">
        <w:t xml:space="preserve"> to sacrifice oneself</w:t>
      </w:r>
      <w:r w:rsidR="00557514">
        <w:t xml:space="preserve">, </w:t>
      </w:r>
      <w:r w:rsidR="00FF2AA1" w:rsidRPr="00614E60">
        <w:t>the accustomed form of one’s devotion</w:t>
      </w:r>
      <w:r w:rsidR="00557514">
        <w:t xml:space="preserve">, </w:t>
      </w:r>
      <w:r w:rsidR="00614E60">
        <w:t>for the sake of</w:t>
      </w:r>
      <w:r w:rsidR="00F33775">
        <w:t xml:space="preserve"> that to which</w:t>
      </w:r>
      <w:r w:rsidR="008430B9">
        <w:t xml:space="preserve"> </w:t>
      </w:r>
      <w:r w:rsidR="00F33775">
        <w:t>one is devoted</w:t>
      </w:r>
      <w:r w:rsidR="00FF2AA1">
        <w:t>.</w:t>
      </w:r>
      <w:r w:rsidR="00FF2AA1">
        <w:rPr>
          <w:rStyle w:val="FootnoteReference"/>
        </w:rPr>
        <w:footnoteReference w:id="20"/>
      </w:r>
    </w:p>
    <w:p w14:paraId="3A1C43EE" w14:textId="1A861889" w:rsidR="00932919" w:rsidRDefault="005C59E6" w:rsidP="00820C89">
      <w:pPr>
        <w:spacing w:after="0" w:line="480" w:lineRule="auto"/>
        <w:ind w:firstLine="720"/>
      </w:pPr>
      <w:r>
        <w:t xml:space="preserve">We will see </w:t>
      </w:r>
      <w:r w:rsidR="00161254">
        <w:t xml:space="preserve">below </w:t>
      </w:r>
      <w:r w:rsidR="00EC5A41">
        <w:t xml:space="preserve">that, </w:t>
      </w:r>
      <w:r w:rsidR="00A308CD">
        <w:t>contrary to Guignon’s</w:t>
      </w:r>
      <w:r w:rsidR="00164A7E">
        <w:t xml:space="preserve"> suggest</w:t>
      </w:r>
      <w:r w:rsidR="00A308CD">
        <w:t>ion</w:t>
      </w:r>
      <w:r w:rsidR="00164A7E">
        <w:t>, such an ethical orientation is</w:t>
      </w:r>
      <w:r w:rsidR="00F03070">
        <w:t xml:space="preserve"> not</w:t>
      </w:r>
      <w:r w:rsidR="00EC5A41">
        <w:t xml:space="preserve"> at odds with community. </w:t>
      </w:r>
      <w:r w:rsidR="00164A7E">
        <w:t>Judith Butler</w:t>
      </w:r>
      <w:r w:rsidR="0080231D">
        <w:t xml:space="preserve">’s </w:t>
      </w:r>
      <w:r w:rsidR="00164A7E">
        <w:t>work on mourning envisions “the possibility of community on the basis of vulnerability and loss” through being open to “hearing beyond what we are able to hear” in a political culture that esteems some lives and deaths</w:t>
      </w:r>
      <w:r w:rsidR="006C3EF5">
        <w:t xml:space="preserve"> </w:t>
      </w:r>
      <w:r w:rsidR="005026C4">
        <w:t xml:space="preserve">over </w:t>
      </w:r>
      <w:r w:rsidR="00164A7E">
        <w:t xml:space="preserve">others. </w:t>
      </w:r>
      <w:r w:rsidR="0080231D">
        <w:t>We</w:t>
      </w:r>
      <w:r w:rsidR="00164A7E">
        <w:t xml:space="preserve"> have </w:t>
      </w:r>
      <w:r w:rsidR="00C3052A">
        <w:t xml:space="preserve">raised doubts about </w:t>
      </w:r>
      <w:r w:rsidR="0080231D">
        <w:t xml:space="preserve">the </w:t>
      </w:r>
      <w:r w:rsidR="00EA52BC">
        <w:t>figure of a background or “</w:t>
      </w:r>
      <w:r w:rsidR="00164A7E">
        <w:t>ho</w:t>
      </w:r>
      <w:r w:rsidR="00EA52BC">
        <w:t>rizon of intelligibility</w:t>
      </w:r>
      <w:r w:rsidR="00B772C4">
        <w:t>”</w:t>
      </w:r>
      <w:r w:rsidR="0080231D">
        <w:t xml:space="preserve"> as </w:t>
      </w:r>
      <w:r w:rsidR="00C3052A">
        <w:t xml:space="preserve">the basis for </w:t>
      </w:r>
      <w:r w:rsidR="0080231D">
        <w:t>our reflection about what is at stake in integrity.</w:t>
      </w:r>
      <w:r w:rsidR="005C1869">
        <w:t xml:space="preserve"> </w:t>
      </w:r>
      <w:r w:rsidR="00164A7E">
        <w:t xml:space="preserve">But </w:t>
      </w:r>
      <w:r w:rsidR="00E60226">
        <w:t>this</w:t>
      </w:r>
      <w:r w:rsidR="00535AAE">
        <w:t xml:space="preserve"> is not a counsel of despair</w:t>
      </w:r>
      <w:r w:rsidR="00C3052A">
        <w:t xml:space="preserve"> that </w:t>
      </w:r>
      <w:r w:rsidR="004328B8">
        <w:t xml:space="preserve">imperils </w:t>
      </w:r>
      <w:r w:rsidR="00E60226">
        <w:t>shared experience</w:t>
      </w:r>
      <w:r w:rsidR="004E759C">
        <w:t xml:space="preserve"> or solidarity</w:t>
      </w:r>
      <w:r w:rsidR="00E60226">
        <w:t xml:space="preserve">. </w:t>
      </w:r>
      <w:r w:rsidR="00535AAE">
        <w:t>On the contrary, a</w:t>
      </w:r>
      <w:r w:rsidR="00E60226">
        <w:t>s Butler suggests in her</w:t>
      </w:r>
      <w:r w:rsidR="005632E1">
        <w:t xml:space="preserve"> still-timely</w:t>
      </w:r>
      <w:r w:rsidR="00E60226">
        <w:t xml:space="preserve"> work on the politic</w:t>
      </w:r>
      <w:r w:rsidR="00F658E5">
        <w:t>al psychology of terror after 9/</w:t>
      </w:r>
      <w:r w:rsidR="00E60226">
        <w:t>11, “Loss ha</w:t>
      </w:r>
      <w:r w:rsidR="00932919">
        <w:t>s made a tenuous ‘we’ of us all</w:t>
      </w:r>
      <w:r w:rsidR="00E60226">
        <w:t>”</w:t>
      </w:r>
      <w:r w:rsidR="00932919">
        <w:t xml:space="preserve"> (Butler 2004, 20).</w:t>
      </w:r>
    </w:p>
    <w:p w14:paraId="6F582562" w14:textId="77777777" w:rsidR="00820C89" w:rsidRDefault="00820C89" w:rsidP="00820C89">
      <w:pPr>
        <w:spacing w:after="0" w:line="480" w:lineRule="auto"/>
        <w:ind w:firstLine="720"/>
      </w:pPr>
    </w:p>
    <w:p w14:paraId="4E614073" w14:textId="7B5C8491" w:rsidR="000C6F65" w:rsidRDefault="002461B2" w:rsidP="00820C89">
      <w:pPr>
        <w:spacing w:after="0" w:line="480" w:lineRule="auto"/>
        <w:jc w:val="center"/>
      </w:pPr>
      <w:r>
        <w:rPr>
          <w:sz w:val="28"/>
        </w:rPr>
        <w:t>6</w:t>
      </w:r>
      <w:r w:rsidR="00C66BBD">
        <w:rPr>
          <w:sz w:val="28"/>
        </w:rPr>
        <w:t>: Integrity a</w:t>
      </w:r>
      <w:r w:rsidR="000C6F65">
        <w:rPr>
          <w:sz w:val="28"/>
        </w:rPr>
        <w:t xml:space="preserve">s </w:t>
      </w:r>
      <w:r w:rsidR="00C66BBD">
        <w:rPr>
          <w:sz w:val="28"/>
        </w:rPr>
        <w:t>Agonistic H</w:t>
      </w:r>
      <w:r w:rsidR="007045A2">
        <w:rPr>
          <w:sz w:val="28"/>
        </w:rPr>
        <w:t>umility</w:t>
      </w:r>
      <w:r w:rsidR="005F2AAB">
        <w:rPr>
          <w:sz w:val="28"/>
        </w:rPr>
        <w:t xml:space="preserve">: </w:t>
      </w:r>
      <w:r w:rsidR="00E416A0">
        <w:rPr>
          <w:sz w:val="28"/>
        </w:rPr>
        <w:t>Applications</w:t>
      </w:r>
    </w:p>
    <w:p w14:paraId="2690E5C2" w14:textId="77777777" w:rsidR="00982F73" w:rsidRDefault="00D40F58" w:rsidP="00982F73">
      <w:pPr>
        <w:spacing w:after="0" w:line="480" w:lineRule="auto"/>
        <w:ind w:firstLine="720"/>
      </w:pPr>
      <w:r>
        <w:t>We can</w:t>
      </w:r>
      <w:r w:rsidR="006649B1">
        <w:t xml:space="preserve"> </w:t>
      </w:r>
      <w:r w:rsidR="00545B71">
        <w:t>explore</w:t>
      </w:r>
      <w:r w:rsidR="006649B1">
        <w:t xml:space="preserve"> </w:t>
      </w:r>
      <w:r w:rsidR="00DA6886">
        <w:t>Butler’s</w:t>
      </w:r>
      <w:r w:rsidR="006649B1">
        <w:t xml:space="preserve"> “tenuous </w:t>
      </w:r>
      <w:r w:rsidR="0044248D">
        <w:t>‘</w:t>
      </w:r>
      <w:r w:rsidR="006649B1">
        <w:t>we</w:t>
      </w:r>
      <w:r w:rsidR="0044248D">
        <w:t>’</w:t>
      </w:r>
      <w:r w:rsidR="006649B1">
        <w:t>”</w:t>
      </w:r>
      <w:r w:rsidR="00DA6886">
        <w:t xml:space="preserve"> </w:t>
      </w:r>
      <w:r w:rsidR="006649B1">
        <w:t xml:space="preserve">by </w:t>
      </w:r>
      <w:r w:rsidR="004F0B3C">
        <w:t xml:space="preserve">considering </w:t>
      </w:r>
      <w:r w:rsidR="00F41E52">
        <w:t>illustrations of</w:t>
      </w:r>
      <w:r w:rsidR="00E27795">
        <w:t xml:space="preserve"> living</w:t>
      </w:r>
      <w:r w:rsidR="008518E5">
        <w:t xml:space="preserve"> out</w:t>
      </w:r>
      <w:r w:rsidR="00242C1B">
        <w:t xml:space="preserve"> </w:t>
      </w:r>
      <w:r w:rsidR="008518E5">
        <w:t xml:space="preserve">commitments </w:t>
      </w:r>
      <w:r w:rsidR="008518E5" w:rsidRPr="00E27795">
        <w:t>in an agonistic spirit of “serious play</w:t>
      </w:r>
      <w:r w:rsidR="00E27795">
        <w:t>.</w:t>
      </w:r>
      <w:r w:rsidR="008518E5" w:rsidRPr="00E27795">
        <w:t>”</w:t>
      </w:r>
      <w:r w:rsidR="00C80EB9" w:rsidRPr="00E27795">
        <w:t xml:space="preserve"> They</w:t>
      </w:r>
      <w:r w:rsidR="00E27795">
        <w:t xml:space="preserve"> involve contesting the</w:t>
      </w:r>
      <w:r w:rsidR="00B23201">
        <w:t xml:space="preserve"> lived understandings </w:t>
      </w:r>
      <w:r w:rsidR="007246D6">
        <w:t>woven into</w:t>
      </w:r>
      <w:r w:rsidR="00E27795">
        <w:t xml:space="preserve"> our ethic</w:t>
      </w:r>
      <w:r w:rsidR="006A184E">
        <w:t>al</w:t>
      </w:r>
      <w:r w:rsidR="0091685C">
        <w:t xml:space="preserve"> lives</w:t>
      </w:r>
      <w:r w:rsidR="00D04FF6">
        <w:t xml:space="preserve">. </w:t>
      </w:r>
    </w:p>
    <w:p w14:paraId="0E124DEF" w14:textId="62D57ECC" w:rsidR="00D118CD" w:rsidRPr="00982F73" w:rsidRDefault="005259DC" w:rsidP="00982F73">
      <w:pPr>
        <w:spacing w:after="0" w:line="480" w:lineRule="auto"/>
        <w:ind w:firstLine="720"/>
        <w:rPr>
          <w:rFonts w:eastAsia="Times New Roman" w:cs="Times New Roman"/>
          <w:szCs w:val="24"/>
        </w:rPr>
      </w:pPr>
      <w:r>
        <w:rPr>
          <w:rFonts w:eastAsia="Times New Roman" w:cs="Times New Roman"/>
          <w:szCs w:val="24"/>
        </w:rPr>
        <w:t>Our discussion</w:t>
      </w:r>
      <w:r w:rsidR="000224EA">
        <w:rPr>
          <w:rFonts w:eastAsia="Times New Roman" w:cs="Times New Roman"/>
          <w:szCs w:val="24"/>
        </w:rPr>
        <w:t xml:space="preserve"> </w:t>
      </w:r>
      <w:r w:rsidR="00242C1B">
        <w:rPr>
          <w:rFonts w:eastAsia="Times New Roman" w:cs="Times New Roman"/>
          <w:szCs w:val="24"/>
        </w:rPr>
        <w:t xml:space="preserve">so far </w:t>
      </w:r>
      <w:r w:rsidR="000224EA">
        <w:rPr>
          <w:rFonts w:eastAsia="Times New Roman" w:cs="Times New Roman"/>
          <w:szCs w:val="24"/>
        </w:rPr>
        <w:t>has presupposed that</w:t>
      </w:r>
      <w:r w:rsidR="00CE00D5">
        <w:rPr>
          <w:rFonts w:eastAsia="Times New Roman" w:cs="Times New Roman"/>
          <w:szCs w:val="24"/>
        </w:rPr>
        <w:t xml:space="preserve"> the self</w:t>
      </w:r>
      <w:r w:rsidR="000224EA">
        <w:rPr>
          <w:rFonts w:eastAsia="Times New Roman" w:cs="Times New Roman"/>
          <w:szCs w:val="24"/>
        </w:rPr>
        <w:t>—who we are</w:t>
      </w:r>
      <w:r w:rsidR="00A00EE9">
        <w:rPr>
          <w:rFonts w:eastAsia="Times New Roman" w:cs="Times New Roman"/>
          <w:szCs w:val="24"/>
        </w:rPr>
        <w:t>,</w:t>
      </w:r>
      <w:r w:rsidR="000224EA">
        <w:rPr>
          <w:rFonts w:eastAsia="Times New Roman" w:cs="Times New Roman"/>
          <w:szCs w:val="24"/>
        </w:rPr>
        <w:t xml:space="preserve"> what we stand for—</w:t>
      </w:r>
      <w:r w:rsidR="00982F73">
        <w:rPr>
          <w:rFonts w:eastAsia="Times New Roman" w:cs="Times New Roman"/>
          <w:szCs w:val="24"/>
        </w:rPr>
        <w:t>embraces</w:t>
      </w:r>
      <w:r w:rsidR="006F6A9E">
        <w:rPr>
          <w:rFonts w:eastAsia="Times New Roman" w:cs="Times New Roman"/>
          <w:szCs w:val="24"/>
        </w:rPr>
        <w:t xml:space="preserve"> </w:t>
      </w:r>
      <w:r w:rsidR="00617938">
        <w:rPr>
          <w:rFonts w:eastAsia="Times New Roman" w:cs="Times New Roman"/>
          <w:szCs w:val="24"/>
        </w:rPr>
        <w:t xml:space="preserve">the </w:t>
      </w:r>
      <w:r w:rsidR="00A00EE9">
        <w:rPr>
          <w:rFonts w:eastAsia="Times New Roman" w:cs="Times New Roman"/>
          <w:szCs w:val="24"/>
        </w:rPr>
        <w:t xml:space="preserve">robust attachments to </w:t>
      </w:r>
      <w:r w:rsidR="006A184E">
        <w:rPr>
          <w:rFonts w:eastAsia="Times New Roman" w:cs="Times New Roman"/>
          <w:szCs w:val="24"/>
        </w:rPr>
        <w:t>ideals,</w:t>
      </w:r>
      <w:r w:rsidR="00A00EE9">
        <w:rPr>
          <w:rFonts w:eastAsia="Times New Roman" w:cs="Times New Roman"/>
          <w:szCs w:val="24"/>
        </w:rPr>
        <w:t xml:space="preserve"> persons</w:t>
      </w:r>
      <w:r w:rsidR="006A184E">
        <w:rPr>
          <w:rFonts w:eastAsia="Times New Roman" w:cs="Times New Roman"/>
          <w:szCs w:val="24"/>
        </w:rPr>
        <w:t>,</w:t>
      </w:r>
      <w:r w:rsidR="00A00EE9">
        <w:rPr>
          <w:rFonts w:eastAsia="Times New Roman" w:cs="Times New Roman"/>
          <w:szCs w:val="24"/>
        </w:rPr>
        <w:t xml:space="preserve"> and projects</w:t>
      </w:r>
      <w:r w:rsidR="00617938">
        <w:rPr>
          <w:rFonts w:eastAsia="Times New Roman" w:cs="Times New Roman"/>
          <w:szCs w:val="24"/>
        </w:rPr>
        <w:t xml:space="preserve"> </w:t>
      </w:r>
      <w:r w:rsidR="00710364">
        <w:rPr>
          <w:rFonts w:eastAsia="Times New Roman" w:cs="Times New Roman"/>
          <w:szCs w:val="24"/>
        </w:rPr>
        <w:t xml:space="preserve">that </w:t>
      </w:r>
      <w:r w:rsidR="004A581E">
        <w:rPr>
          <w:rFonts w:eastAsia="Times New Roman" w:cs="Times New Roman"/>
          <w:szCs w:val="24"/>
        </w:rPr>
        <w:t>shap</w:t>
      </w:r>
      <w:r w:rsidR="00116F6D">
        <w:rPr>
          <w:rFonts w:eastAsia="Times New Roman" w:cs="Times New Roman"/>
          <w:szCs w:val="24"/>
        </w:rPr>
        <w:t xml:space="preserve">e </w:t>
      </w:r>
      <w:r w:rsidR="00A00EE9">
        <w:rPr>
          <w:rFonts w:eastAsia="Times New Roman" w:cs="Times New Roman"/>
          <w:szCs w:val="24"/>
        </w:rPr>
        <w:t>our consciousness and conduct</w:t>
      </w:r>
      <w:r w:rsidR="00AC5F8D">
        <w:rPr>
          <w:rFonts w:eastAsia="Times New Roman" w:cs="Times New Roman"/>
          <w:szCs w:val="24"/>
        </w:rPr>
        <w:t xml:space="preserve"> in myriad ways</w:t>
      </w:r>
      <w:r w:rsidR="00225F52">
        <w:rPr>
          <w:rFonts w:eastAsia="Times New Roman" w:cs="Times New Roman"/>
          <w:szCs w:val="24"/>
        </w:rPr>
        <w:t>.</w:t>
      </w:r>
      <w:r w:rsidR="003236ED">
        <w:rPr>
          <w:rStyle w:val="FootnoteReference"/>
          <w:rFonts w:eastAsia="Times New Roman" w:cs="Times New Roman"/>
          <w:szCs w:val="24"/>
        </w:rPr>
        <w:footnoteReference w:id="21"/>
      </w:r>
      <w:r w:rsidR="00225F52">
        <w:rPr>
          <w:rFonts w:eastAsia="Times New Roman" w:cs="Times New Roman"/>
          <w:szCs w:val="24"/>
        </w:rPr>
        <w:t xml:space="preserve"> This </w:t>
      </w:r>
      <w:r w:rsidR="00266A8E">
        <w:rPr>
          <w:rFonts w:eastAsia="Times New Roman" w:cs="Times New Roman"/>
          <w:szCs w:val="24"/>
        </w:rPr>
        <w:t>broad idea</w:t>
      </w:r>
      <w:r w:rsidR="00DC1012">
        <w:rPr>
          <w:rFonts w:eastAsia="Times New Roman" w:cs="Times New Roman"/>
          <w:szCs w:val="24"/>
        </w:rPr>
        <w:t xml:space="preserve"> is common to both </w:t>
      </w:r>
      <w:r w:rsidR="004A581E">
        <w:rPr>
          <w:rFonts w:eastAsia="Times New Roman" w:cs="Times New Roman"/>
          <w:szCs w:val="24"/>
        </w:rPr>
        <w:t xml:space="preserve">the </w:t>
      </w:r>
      <w:r w:rsidR="004A581E" w:rsidRPr="004515CE">
        <w:rPr>
          <w:rFonts w:eastAsia="Times New Roman" w:cs="Times New Roman"/>
          <w:iCs/>
          <w:szCs w:val="24"/>
        </w:rPr>
        <w:t>reflective</w:t>
      </w:r>
      <w:r w:rsidR="004A581E">
        <w:rPr>
          <w:rFonts w:eastAsia="Times New Roman" w:cs="Times New Roman"/>
          <w:i/>
          <w:szCs w:val="24"/>
        </w:rPr>
        <w:t xml:space="preserve"> </w:t>
      </w:r>
      <w:r w:rsidR="004A581E">
        <w:rPr>
          <w:rFonts w:eastAsia="Times New Roman" w:cs="Times New Roman"/>
          <w:szCs w:val="24"/>
        </w:rPr>
        <w:t xml:space="preserve">model </w:t>
      </w:r>
      <w:r w:rsidR="00074E34">
        <w:rPr>
          <w:rFonts w:eastAsia="Times New Roman" w:cs="Times New Roman"/>
          <w:szCs w:val="24"/>
        </w:rPr>
        <w:t xml:space="preserve">of selfhood </w:t>
      </w:r>
      <w:r w:rsidR="004A581E">
        <w:rPr>
          <w:rFonts w:eastAsia="Times New Roman" w:cs="Times New Roman"/>
          <w:szCs w:val="24"/>
        </w:rPr>
        <w:t>articulated by Frankfurt, Pippin</w:t>
      </w:r>
      <w:r w:rsidR="006A184E">
        <w:rPr>
          <w:rFonts w:eastAsia="Times New Roman" w:cs="Times New Roman"/>
          <w:szCs w:val="24"/>
        </w:rPr>
        <w:t>,</w:t>
      </w:r>
      <w:r w:rsidR="004A581E">
        <w:rPr>
          <w:rFonts w:eastAsia="Times New Roman" w:cs="Times New Roman"/>
          <w:szCs w:val="24"/>
        </w:rPr>
        <w:t xml:space="preserve"> and others a</w:t>
      </w:r>
      <w:r w:rsidR="00266A8E">
        <w:rPr>
          <w:rFonts w:eastAsia="Times New Roman" w:cs="Times New Roman"/>
          <w:szCs w:val="24"/>
        </w:rPr>
        <w:t xml:space="preserve">nd the </w:t>
      </w:r>
      <w:r w:rsidR="004A581E" w:rsidRPr="004515CE">
        <w:rPr>
          <w:rFonts w:eastAsia="Times New Roman" w:cs="Times New Roman"/>
          <w:iCs/>
          <w:szCs w:val="24"/>
        </w:rPr>
        <w:t>precarious</w:t>
      </w:r>
      <w:r w:rsidR="006A184E">
        <w:rPr>
          <w:rFonts w:eastAsia="Times New Roman" w:cs="Times New Roman"/>
          <w:szCs w:val="24"/>
        </w:rPr>
        <w:t xml:space="preserve"> model underlying </w:t>
      </w:r>
      <w:r w:rsidR="007246D6">
        <w:rPr>
          <w:rFonts w:eastAsia="Times New Roman" w:cs="Times New Roman"/>
          <w:szCs w:val="24"/>
        </w:rPr>
        <w:t>humility</w:t>
      </w:r>
      <w:r w:rsidR="00216101">
        <w:rPr>
          <w:rFonts w:eastAsia="Times New Roman" w:cs="Times New Roman"/>
          <w:szCs w:val="24"/>
        </w:rPr>
        <w:t>.</w:t>
      </w:r>
      <w:r w:rsidR="00982F73">
        <w:rPr>
          <w:rFonts w:eastAsia="Times New Roman" w:cs="Times New Roman"/>
          <w:szCs w:val="24"/>
        </w:rPr>
        <w:t xml:space="preserve"> But on</w:t>
      </w:r>
      <w:r w:rsidR="009F7F83">
        <w:rPr>
          <w:rFonts w:eastAsia="Times New Roman" w:cs="Times New Roman"/>
          <w:szCs w:val="24"/>
        </w:rPr>
        <w:t xml:space="preserve"> </w:t>
      </w:r>
      <w:r w:rsidR="00E90AD7">
        <w:rPr>
          <w:rFonts w:eastAsia="Times New Roman" w:cs="Times New Roman"/>
          <w:szCs w:val="24"/>
        </w:rPr>
        <w:t xml:space="preserve">the </w:t>
      </w:r>
      <w:r w:rsidR="00216101">
        <w:rPr>
          <w:rFonts w:eastAsia="Times New Roman" w:cs="Times New Roman"/>
          <w:szCs w:val="24"/>
        </w:rPr>
        <w:t>precarious mode</w:t>
      </w:r>
      <w:r w:rsidR="00E90AD7">
        <w:rPr>
          <w:rFonts w:eastAsia="Times New Roman" w:cs="Times New Roman"/>
          <w:szCs w:val="24"/>
        </w:rPr>
        <w:t>l,</w:t>
      </w:r>
      <w:r w:rsidR="006B4EF7">
        <w:rPr>
          <w:rFonts w:eastAsia="Times New Roman" w:cs="Times New Roman"/>
          <w:szCs w:val="24"/>
        </w:rPr>
        <w:t xml:space="preserve"> </w:t>
      </w:r>
      <w:r w:rsidR="007246D6">
        <w:rPr>
          <w:rFonts w:eastAsia="Times New Roman" w:cs="Times New Roman"/>
          <w:szCs w:val="24"/>
        </w:rPr>
        <w:t>humans</w:t>
      </w:r>
      <w:r w:rsidR="006B4EF7">
        <w:rPr>
          <w:rFonts w:eastAsia="Times New Roman" w:cs="Times New Roman"/>
          <w:szCs w:val="24"/>
        </w:rPr>
        <w:t xml:space="preserve"> lack </w:t>
      </w:r>
      <w:r w:rsidR="00B47C8F">
        <w:rPr>
          <w:rFonts w:eastAsia="Times New Roman" w:cs="Times New Roman"/>
          <w:szCs w:val="24"/>
        </w:rPr>
        <w:t xml:space="preserve">mastery or </w:t>
      </w:r>
      <w:r w:rsidR="006B4EF7">
        <w:rPr>
          <w:rFonts w:eastAsia="Times New Roman" w:cs="Times New Roman"/>
          <w:szCs w:val="24"/>
        </w:rPr>
        <w:lastRenderedPageBreak/>
        <w:t>sovereign</w:t>
      </w:r>
      <w:r w:rsidR="00B47C8F">
        <w:rPr>
          <w:rFonts w:eastAsia="Times New Roman" w:cs="Times New Roman"/>
          <w:szCs w:val="24"/>
        </w:rPr>
        <w:t xml:space="preserve"> control </w:t>
      </w:r>
      <w:r w:rsidR="006B4EF7">
        <w:rPr>
          <w:rFonts w:eastAsia="Times New Roman" w:cs="Times New Roman"/>
          <w:szCs w:val="24"/>
        </w:rPr>
        <w:t xml:space="preserve">over </w:t>
      </w:r>
      <w:r w:rsidR="00982F73">
        <w:rPr>
          <w:rFonts w:eastAsia="Times New Roman" w:cs="Times New Roman"/>
          <w:szCs w:val="24"/>
        </w:rPr>
        <w:t xml:space="preserve">our conduct </w:t>
      </w:r>
      <w:r w:rsidR="00266A8E">
        <w:rPr>
          <w:rFonts w:eastAsia="Times New Roman" w:cs="Times New Roman"/>
          <w:szCs w:val="24"/>
        </w:rPr>
        <w:t xml:space="preserve">and </w:t>
      </w:r>
      <w:r w:rsidR="006B4EF7">
        <w:rPr>
          <w:rFonts w:eastAsia="Times New Roman" w:cs="Times New Roman"/>
          <w:szCs w:val="24"/>
        </w:rPr>
        <w:t>its</w:t>
      </w:r>
      <w:r w:rsidR="00982F73">
        <w:rPr>
          <w:rFonts w:eastAsia="Times New Roman" w:cs="Times New Roman"/>
          <w:szCs w:val="24"/>
        </w:rPr>
        <w:t xml:space="preserve"> meaning</w:t>
      </w:r>
      <w:r w:rsidR="006B4EF7">
        <w:rPr>
          <w:rFonts w:eastAsia="Times New Roman" w:cs="Times New Roman"/>
          <w:szCs w:val="24"/>
        </w:rPr>
        <w:t>.</w:t>
      </w:r>
      <w:r w:rsidR="005A5A7D">
        <w:rPr>
          <w:rStyle w:val="FootnoteReference"/>
          <w:rFonts w:eastAsia="Times New Roman" w:cs="Times New Roman"/>
          <w:szCs w:val="24"/>
        </w:rPr>
        <w:footnoteReference w:id="22"/>
      </w:r>
      <w:r w:rsidR="002017B3">
        <w:rPr>
          <w:rFonts w:eastAsia="Times New Roman" w:cs="Times New Roman"/>
          <w:szCs w:val="24"/>
        </w:rPr>
        <w:t xml:space="preserve"> We always may find we </w:t>
      </w:r>
      <w:r w:rsidR="00E90AD7">
        <w:rPr>
          <w:rFonts w:eastAsia="Times New Roman" w:cs="Times New Roman"/>
          <w:szCs w:val="24"/>
        </w:rPr>
        <w:t xml:space="preserve">have </w:t>
      </w:r>
      <w:r w:rsidR="002017B3">
        <w:rPr>
          <w:rFonts w:eastAsia="Times New Roman" w:cs="Times New Roman"/>
          <w:szCs w:val="24"/>
        </w:rPr>
        <w:t xml:space="preserve">misconstrued </w:t>
      </w:r>
      <w:r w:rsidR="00216101">
        <w:rPr>
          <w:rFonts w:eastAsia="Times New Roman" w:cs="Times New Roman"/>
          <w:szCs w:val="24"/>
        </w:rPr>
        <w:t>our attachments, their objects</w:t>
      </w:r>
      <w:r w:rsidR="007246D6">
        <w:rPr>
          <w:rFonts w:eastAsia="Times New Roman" w:cs="Times New Roman"/>
          <w:szCs w:val="24"/>
        </w:rPr>
        <w:t>,</w:t>
      </w:r>
      <w:r w:rsidR="00216101">
        <w:rPr>
          <w:rFonts w:eastAsia="Times New Roman" w:cs="Times New Roman"/>
          <w:szCs w:val="24"/>
        </w:rPr>
        <w:t xml:space="preserve"> </w:t>
      </w:r>
      <w:r w:rsidR="00E90AD7">
        <w:rPr>
          <w:rFonts w:eastAsia="Times New Roman" w:cs="Times New Roman"/>
          <w:szCs w:val="24"/>
        </w:rPr>
        <w:t xml:space="preserve">or </w:t>
      </w:r>
      <w:r w:rsidR="00216101">
        <w:rPr>
          <w:rFonts w:eastAsia="Times New Roman" w:cs="Times New Roman"/>
          <w:szCs w:val="24"/>
        </w:rPr>
        <w:t>our own deliberate efforts to act in light of them. Since we</w:t>
      </w:r>
      <w:r w:rsidR="00C52DAC">
        <w:rPr>
          <w:rFonts w:eastAsia="Times New Roman" w:cs="Times New Roman"/>
          <w:szCs w:val="24"/>
        </w:rPr>
        <w:t xml:space="preserve"> cannot infallibly </w:t>
      </w:r>
      <w:r w:rsidR="001C4825">
        <w:rPr>
          <w:rFonts w:eastAsia="Times New Roman" w:cs="Times New Roman"/>
          <w:szCs w:val="24"/>
        </w:rPr>
        <w:t xml:space="preserve">govern </w:t>
      </w:r>
      <w:r w:rsidR="00216101">
        <w:rPr>
          <w:rFonts w:eastAsia="Times New Roman" w:cs="Times New Roman"/>
          <w:szCs w:val="24"/>
        </w:rPr>
        <w:t>our relations to</w:t>
      </w:r>
      <w:r w:rsidR="00F273D0">
        <w:rPr>
          <w:rFonts w:eastAsia="Times New Roman" w:cs="Times New Roman"/>
          <w:szCs w:val="24"/>
        </w:rPr>
        <w:t xml:space="preserve"> the</w:t>
      </w:r>
      <w:r w:rsidR="00216101">
        <w:rPr>
          <w:rFonts w:eastAsia="Times New Roman" w:cs="Times New Roman"/>
          <w:szCs w:val="24"/>
        </w:rPr>
        <w:t xml:space="preserve"> attachments</w:t>
      </w:r>
      <w:r w:rsidR="00F273D0">
        <w:rPr>
          <w:rFonts w:eastAsia="Times New Roman" w:cs="Times New Roman"/>
          <w:szCs w:val="24"/>
        </w:rPr>
        <w:t xml:space="preserve"> that</w:t>
      </w:r>
      <w:r w:rsidR="008F4D10">
        <w:rPr>
          <w:rFonts w:eastAsia="Times New Roman" w:cs="Times New Roman"/>
          <w:szCs w:val="24"/>
        </w:rPr>
        <w:t xml:space="preserve"> constitute </w:t>
      </w:r>
      <w:r w:rsidR="001C4825">
        <w:rPr>
          <w:rFonts w:eastAsia="Times New Roman" w:cs="Times New Roman"/>
          <w:szCs w:val="24"/>
        </w:rPr>
        <w:t xml:space="preserve">our </w:t>
      </w:r>
      <w:r w:rsidR="008F4D10">
        <w:rPr>
          <w:rFonts w:eastAsia="Times New Roman" w:cs="Times New Roman"/>
          <w:szCs w:val="24"/>
        </w:rPr>
        <w:t>sel</w:t>
      </w:r>
      <w:r w:rsidR="001C4825">
        <w:rPr>
          <w:rFonts w:eastAsia="Times New Roman" w:cs="Times New Roman"/>
          <w:szCs w:val="24"/>
        </w:rPr>
        <w:t>ves,</w:t>
      </w:r>
      <w:r w:rsidR="00C52DAC">
        <w:rPr>
          <w:rFonts w:eastAsia="Times New Roman" w:cs="Times New Roman"/>
          <w:szCs w:val="24"/>
        </w:rPr>
        <w:t xml:space="preserve"> we cannot</w:t>
      </w:r>
      <w:r w:rsidR="00E90AD7">
        <w:rPr>
          <w:rFonts w:eastAsia="Times New Roman" w:cs="Times New Roman"/>
          <w:szCs w:val="24"/>
        </w:rPr>
        <w:t xml:space="preserve"> </w:t>
      </w:r>
      <w:r w:rsidR="00F273D0">
        <w:rPr>
          <w:rFonts w:eastAsia="Times New Roman" w:cs="Times New Roman"/>
          <w:szCs w:val="24"/>
        </w:rPr>
        <w:t>infallibly control,</w:t>
      </w:r>
      <w:r w:rsidR="008F4D10">
        <w:rPr>
          <w:rFonts w:eastAsia="Times New Roman" w:cs="Times New Roman"/>
          <w:szCs w:val="24"/>
        </w:rPr>
        <w:t xml:space="preserve"> shape</w:t>
      </w:r>
      <w:r w:rsidR="001B5C66">
        <w:rPr>
          <w:rFonts w:eastAsia="Times New Roman" w:cs="Times New Roman"/>
          <w:szCs w:val="24"/>
        </w:rPr>
        <w:t>,</w:t>
      </w:r>
      <w:r w:rsidR="008F4D10">
        <w:rPr>
          <w:rFonts w:eastAsia="Times New Roman" w:cs="Times New Roman"/>
          <w:szCs w:val="24"/>
        </w:rPr>
        <w:t xml:space="preserve"> or </w:t>
      </w:r>
      <w:r w:rsidR="00F273D0">
        <w:rPr>
          <w:rFonts w:eastAsia="Times New Roman" w:cs="Times New Roman"/>
          <w:szCs w:val="24"/>
        </w:rPr>
        <w:t>perceive</w:t>
      </w:r>
      <w:r w:rsidR="001C4825">
        <w:rPr>
          <w:rFonts w:eastAsia="Times New Roman" w:cs="Times New Roman"/>
          <w:szCs w:val="24"/>
        </w:rPr>
        <w:t xml:space="preserve"> our selves</w:t>
      </w:r>
      <w:r w:rsidR="002017B3">
        <w:rPr>
          <w:rFonts w:eastAsia="Times New Roman" w:cs="Times New Roman"/>
          <w:szCs w:val="24"/>
        </w:rPr>
        <w:t>, either</w:t>
      </w:r>
      <w:r w:rsidR="00DD36C2">
        <w:rPr>
          <w:rFonts w:eastAsia="Times New Roman" w:cs="Times New Roman"/>
          <w:szCs w:val="24"/>
        </w:rPr>
        <w:t>.</w:t>
      </w:r>
      <w:r w:rsidR="00850FBA">
        <w:rPr>
          <w:rStyle w:val="FootnoteReference"/>
          <w:rFonts w:eastAsia="Times New Roman" w:cs="Times New Roman"/>
          <w:szCs w:val="24"/>
        </w:rPr>
        <w:footnoteReference w:id="23"/>
      </w:r>
      <w:r w:rsidR="00850FBA">
        <w:rPr>
          <w:rFonts w:eastAsia="Times New Roman" w:cs="Times New Roman"/>
          <w:szCs w:val="24"/>
        </w:rPr>
        <w:t xml:space="preserve"> </w:t>
      </w:r>
      <w:r w:rsidR="00F135A9">
        <w:rPr>
          <w:rFonts w:eastAsia="Times New Roman" w:cs="Times New Roman"/>
          <w:szCs w:val="24"/>
        </w:rPr>
        <w:t xml:space="preserve">Studies of </w:t>
      </w:r>
      <w:r w:rsidR="00F273D0">
        <w:rPr>
          <w:rFonts w:eastAsia="Times New Roman" w:cs="Times New Roman"/>
          <w:szCs w:val="24"/>
        </w:rPr>
        <w:t xml:space="preserve">implicit </w:t>
      </w:r>
      <w:r w:rsidR="000A7B2F">
        <w:rPr>
          <w:rFonts w:eastAsia="Times New Roman" w:cs="Times New Roman"/>
          <w:szCs w:val="24"/>
        </w:rPr>
        <w:t>attitudes</w:t>
      </w:r>
      <w:r w:rsidR="001C4825">
        <w:rPr>
          <w:rFonts w:eastAsia="Times New Roman" w:cs="Times New Roman"/>
          <w:szCs w:val="24"/>
        </w:rPr>
        <w:t>, for instance,</w:t>
      </w:r>
      <w:r w:rsidR="000A7B2F">
        <w:rPr>
          <w:rFonts w:eastAsia="Times New Roman" w:cs="Times New Roman"/>
          <w:szCs w:val="24"/>
        </w:rPr>
        <w:t xml:space="preserve"> </w:t>
      </w:r>
      <w:r w:rsidR="00F135A9">
        <w:rPr>
          <w:rFonts w:eastAsia="Times New Roman" w:cs="Times New Roman"/>
          <w:szCs w:val="24"/>
        </w:rPr>
        <w:t xml:space="preserve">show </w:t>
      </w:r>
      <w:r w:rsidR="00F273D0">
        <w:rPr>
          <w:rFonts w:eastAsia="Times New Roman" w:cs="Times New Roman"/>
          <w:szCs w:val="24"/>
        </w:rPr>
        <w:t xml:space="preserve">that </w:t>
      </w:r>
      <w:r w:rsidR="00C4061D">
        <w:rPr>
          <w:rFonts w:eastAsia="Times New Roman" w:cs="Times New Roman"/>
          <w:szCs w:val="24"/>
        </w:rPr>
        <w:t xml:space="preserve">our </w:t>
      </w:r>
      <w:r w:rsidR="000A7B2F">
        <w:rPr>
          <w:rFonts w:eastAsia="Times New Roman" w:cs="Times New Roman"/>
          <w:szCs w:val="24"/>
        </w:rPr>
        <w:t xml:space="preserve">beliefs </w:t>
      </w:r>
      <w:r w:rsidR="00C4061D">
        <w:rPr>
          <w:rFonts w:eastAsia="Times New Roman" w:cs="Times New Roman"/>
          <w:szCs w:val="24"/>
        </w:rPr>
        <w:t xml:space="preserve">and </w:t>
      </w:r>
      <w:r w:rsidR="002017B3">
        <w:rPr>
          <w:rFonts w:eastAsia="Times New Roman" w:cs="Times New Roman"/>
          <w:szCs w:val="24"/>
        </w:rPr>
        <w:t>conduct</w:t>
      </w:r>
      <w:r w:rsidR="006D1C68">
        <w:rPr>
          <w:rFonts w:eastAsia="Times New Roman" w:cs="Times New Roman"/>
          <w:szCs w:val="24"/>
        </w:rPr>
        <w:t xml:space="preserve"> </w:t>
      </w:r>
      <w:r w:rsidR="00C4061D">
        <w:rPr>
          <w:rFonts w:eastAsia="Times New Roman" w:cs="Times New Roman"/>
          <w:szCs w:val="24"/>
        </w:rPr>
        <w:t xml:space="preserve">often </w:t>
      </w:r>
      <w:r w:rsidR="00F135A9">
        <w:rPr>
          <w:rFonts w:eastAsia="Times New Roman" w:cs="Times New Roman"/>
          <w:szCs w:val="24"/>
        </w:rPr>
        <w:t xml:space="preserve">predictably </w:t>
      </w:r>
      <w:r w:rsidR="001C4825">
        <w:rPr>
          <w:rFonts w:eastAsia="Times New Roman" w:cs="Times New Roman"/>
          <w:szCs w:val="24"/>
        </w:rPr>
        <w:t xml:space="preserve">diverge from our </w:t>
      </w:r>
      <w:r w:rsidR="006D1C68">
        <w:rPr>
          <w:rFonts w:eastAsia="Times New Roman" w:cs="Times New Roman"/>
          <w:szCs w:val="24"/>
        </w:rPr>
        <w:t xml:space="preserve">avowed </w:t>
      </w:r>
      <w:r w:rsidR="00F135A9">
        <w:rPr>
          <w:rFonts w:eastAsia="Times New Roman" w:cs="Times New Roman"/>
          <w:szCs w:val="24"/>
        </w:rPr>
        <w:t xml:space="preserve">understandings </w:t>
      </w:r>
      <w:r w:rsidR="00DF36E5">
        <w:rPr>
          <w:rFonts w:eastAsia="Times New Roman" w:cs="Times New Roman"/>
          <w:szCs w:val="24"/>
        </w:rPr>
        <w:t>(Kang 2009, 2)</w:t>
      </w:r>
      <w:r w:rsidR="00F273D0">
        <w:rPr>
          <w:rFonts w:eastAsia="Times New Roman" w:cs="Times New Roman"/>
          <w:szCs w:val="24"/>
        </w:rPr>
        <w:t>.</w:t>
      </w:r>
      <w:r w:rsidR="00982F73">
        <w:rPr>
          <w:rFonts w:eastAsia="Times New Roman" w:cs="Times New Roman"/>
          <w:szCs w:val="24"/>
        </w:rPr>
        <w:t xml:space="preserve"> </w:t>
      </w:r>
      <w:r w:rsidR="00D93412">
        <w:rPr>
          <w:rFonts w:eastAsia="Times New Roman" w:cs="Times New Roman"/>
          <w:szCs w:val="24"/>
        </w:rPr>
        <w:t xml:space="preserve">The role of </w:t>
      </w:r>
      <w:r w:rsidR="00982F73">
        <w:rPr>
          <w:rFonts w:eastAsia="Times New Roman" w:cs="Times New Roman"/>
          <w:szCs w:val="24"/>
        </w:rPr>
        <w:t>affective forecasting</w:t>
      </w:r>
      <w:r w:rsidR="00D93412">
        <w:rPr>
          <w:rFonts w:eastAsia="Times New Roman" w:cs="Times New Roman"/>
          <w:szCs w:val="24"/>
        </w:rPr>
        <w:t xml:space="preserve"> and </w:t>
      </w:r>
      <w:r w:rsidR="00982F73">
        <w:rPr>
          <w:rFonts w:eastAsia="Times New Roman" w:cs="Times New Roman"/>
          <w:szCs w:val="24"/>
        </w:rPr>
        <w:t>impact bias</w:t>
      </w:r>
      <w:r w:rsidR="00D93412">
        <w:rPr>
          <w:rFonts w:eastAsia="Times New Roman" w:cs="Times New Roman"/>
          <w:szCs w:val="24"/>
        </w:rPr>
        <w:t xml:space="preserve"> in guiding our behavior suggests that we are often mistaken about what we want or why or how much we want it</w:t>
      </w:r>
      <w:r w:rsidR="006517C9">
        <w:rPr>
          <w:rFonts w:eastAsia="Times New Roman" w:cs="Times New Roman"/>
          <w:szCs w:val="24"/>
        </w:rPr>
        <w:t xml:space="preserve">, and make </w:t>
      </w:r>
      <w:r w:rsidR="006A6F17">
        <w:rPr>
          <w:rFonts w:eastAsia="Times New Roman" w:cs="Times New Roman"/>
          <w:szCs w:val="24"/>
        </w:rPr>
        <w:t>further</w:t>
      </w:r>
      <w:r w:rsidR="00B374C0">
        <w:rPr>
          <w:rFonts w:eastAsia="Times New Roman" w:cs="Times New Roman"/>
          <w:szCs w:val="24"/>
        </w:rPr>
        <w:t xml:space="preserve"> </w:t>
      </w:r>
      <w:r w:rsidR="006517C9">
        <w:rPr>
          <w:rFonts w:eastAsia="Times New Roman" w:cs="Times New Roman"/>
          <w:szCs w:val="24"/>
        </w:rPr>
        <w:t xml:space="preserve">mistakes based on this ignorance of self </w:t>
      </w:r>
      <w:r w:rsidR="00D93412">
        <w:rPr>
          <w:rFonts w:eastAsia="Times New Roman" w:cs="Times New Roman"/>
          <w:szCs w:val="24"/>
        </w:rPr>
        <w:t xml:space="preserve">(Wilson and Gilbert 2005). </w:t>
      </w:r>
      <w:r w:rsidR="000F2612">
        <w:rPr>
          <w:rFonts w:eastAsia="Times New Roman" w:cs="Times New Roman"/>
          <w:szCs w:val="24"/>
        </w:rPr>
        <w:t xml:space="preserve">In </w:t>
      </w:r>
      <w:r w:rsidR="00D93412">
        <w:rPr>
          <w:rFonts w:eastAsia="Times New Roman" w:cs="Times New Roman"/>
          <w:szCs w:val="24"/>
        </w:rPr>
        <w:t xml:space="preserve">these and other </w:t>
      </w:r>
      <w:r w:rsidR="007B29C6">
        <w:rPr>
          <w:rFonts w:eastAsia="Times New Roman" w:cs="Times New Roman"/>
          <w:szCs w:val="24"/>
        </w:rPr>
        <w:t xml:space="preserve">ways, </w:t>
      </w:r>
      <w:r w:rsidR="000F2612">
        <w:rPr>
          <w:rFonts w:eastAsia="Times New Roman" w:cs="Times New Roman"/>
          <w:szCs w:val="24"/>
        </w:rPr>
        <w:t>w</w:t>
      </w:r>
      <w:r w:rsidR="00D04FF6">
        <w:rPr>
          <w:rFonts w:eastAsia="Times New Roman" w:cs="Times New Roman"/>
          <w:szCs w:val="24"/>
        </w:rPr>
        <w:t xml:space="preserve">e </w:t>
      </w:r>
      <w:r w:rsidR="00CE1BE5">
        <w:rPr>
          <w:rFonts w:eastAsia="Times New Roman" w:cs="Times New Roman"/>
          <w:szCs w:val="24"/>
        </w:rPr>
        <w:t xml:space="preserve">are </w:t>
      </w:r>
      <w:r w:rsidR="00D04FF6">
        <w:rPr>
          <w:rFonts w:eastAsia="Times New Roman" w:cs="Times New Roman"/>
          <w:szCs w:val="24"/>
        </w:rPr>
        <w:t>strangers to ourselves</w:t>
      </w:r>
      <w:r w:rsidR="00565D0D">
        <w:rPr>
          <w:rFonts w:eastAsia="Times New Roman" w:cs="Times New Roman"/>
          <w:szCs w:val="24"/>
        </w:rPr>
        <w:t xml:space="preserve">. </w:t>
      </w:r>
      <w:r w:rsidR="00BD0EEA">
        <w:rPr>
          <w:rFonts w:eastAsia="Times New Roman" w:cs="Times New Roman"/>
          <w:szCs w:val="24"/>
        </w:rPr>
        <w:t xml:space="preserve">Often our words or deeds </w:t>
      </w:r>
      <w:r w:rsidR="00565D0D">
        <w:rPr>
          <w:rFonts w:eastAsia="Times New Roman" w:cs="Times New Roman"/>
          <w:szCs w:val="24"/>
        </w:rPr>
        <w:t>revisit</w:t>
      </w:r>
      <w:r w:rsidR="00BD0EEA">
        <w:rPr>
          <w:rFonts w:eastAsia="Times New Roman" w:cs="Times New Roman"/>
          <w:szCs w:val="24"/>
        </w:rPr>
        <w:t xml:space="preserve"> </w:t>
      </w:r>
      <w:r w:rsidR="00565D0D">
        <w:rPr>
          <w:rFonts w:eastAsia="Times New Roman" w:cs="Times New Roman"/>
          <w:szCs w:val="24"/>
        </w:rPr>
        <w:t xml:space="preserve">us as </w:t>
      </w:r>
      <w:r w:rsidR="00BD0EEA">
        <w:rPr>
          <w:rFonts w:eastAsia="Times New Roman" w:cs="Times New Roman"/>
          <w:szCs w:val="24"/>
        </w:rPr>
        <w:t xml:space="preserve">those </w:t>
      </w:r>
      <w:r w:rsidR="00565D0D">
        <w:rPr>
          <w:rFonts w:eastAsia="Times New Roman" w:cs="Times New Roman"/>
          <w:szCs w:val="24"/>
        </w:rPr>
        <w:t xml:space="preserve">of an </w:t>
      </w:r>
      <w:r w:rsidR="00753B5F">
        <w:rPr>
          <w:rFonts w:eastAsia="Times New Roman" w:cs="Times New Roman"/>
          <w:szCs w:val="24"/>
        </w:rPr>
        <w:t>unfamiliar</w:t>
      </w:r>
      <w:r w:rsidR="008E44F4">
        <w:rPr>
          <w:rFonts w:eastAsia="Times New Roman" w:cs="Times New Roman"/>
          <w:szCs w:val="24"/>
        </w:rPr>
        <w:t xml:space="preserve"> person.</w:t>
      </w:r>
      <w:r w:rsidR="00BD0EEA">
        <w:rPr>
          <w:rFonts w:eastAsia="Times New Roman" w:cs="Times New Roman"/>
          <w:szCs w:val="24"/>
        </w:rPr>
        <w:t xml:space="preserve"> </w:t>
      </w:r>
      <w:r w:rsidR="001B5F51">
        <w:rPr>
          <w:rFonts w:eastAsia="Times New Roman" w:cs="Times New Roman"/>
          <w:szCs w:val="24"/>
        </w:rPr>
        <w:t xml:space="preserve">It is </w:t>
      </w:r>
      <w:r w:rsidR="00135267">
        <w:rPr>
          <w:rFonts w:eastAsia="Times New Roman" w:cs="Times New Roman"/>
          <w:szCs w:val="24"/>
        </w:rPr>
        <w:t xml:space="preserve">on such everyday terrain </w:t>
      </w:r>
      <w:r w:rsidR="001B5F51">
        <w:rPr>
          <w:rFonts w:eastAsia="Times New Roman" w:cs="Times New Roman"/>
          <w:szCs w:val="24"/>
        </w:rPr>
        <w:t>that</w:t>
      </w:r>
      <w:r w:rsidR="00565D0D">
        <w:rPr>
          <w:rFonts w:eastAsia="Times New Roman" w:cs="Times New Roman"/>
          <w:szCs w:val="24"/>
        </w:rPr>
        <w:t xml:space="preserve"> we encounter our finitude.</w:t>
      </w:r>
      <w:r w:rsidR="00D04FF6">
        <w:rPr>
          <w:rFonts w:eastAsia="Times New Roman" w:cs="Times New Roman"/>
          <w:szCs w:val="24"/>
        </w:rPr>
        <w:t xml:space="preserve"> </w:t>
      </w:r>
      <w:r w:rsidR="00A618F7">
        <w:rPr>
          <w:rFonts w:eastAsia="Times New Roman" w:cs="Times New Roman"/>
          <w:szCs w:val="24"/>
        </w:rPr>
        <w:t>The</w:t>
      </w:r>
      <w:r w:rsidR="00FA51E8">
        <w:rPr>
          <w:rFonts w:eastAsia="Times New Roman" w:cs="Times New Roman"/>
          <w:szCs w:val="24"/>
        </w:rPr>
        <w:t xml:space="preserve"> agonistic vision </w:t>
      </w:r>
      <w:r w:rsidR="00A70E31">
        <w:rPr>
          <w:rFonts w:eastAsia="Times New Roman" w:cs="Times New Roman"/>
          <w:szCs w:val="24"/>
        </w:rPr>
        <w:t>of</w:t>
      </w:r>
      <w:r w:rsidR="00BA0B68">
        <w:rPr>
          <w:rFonts w:eastAsia="Times New Roman" w:cs="Times New Roman"/>
          <w:szCs w:val="24"/>
        </w:rPr>
        <w:t xml:space="preserve"> </w:t>
      </w:r>
      <w:r w:rsidR="00FA51E8">
        <w:rPr>
          <w:rFonts w:eastAsia="Times New Roman" w:cs="Times New Roman"/>
          <w:szCs w:val="24"/>
        </w:rPr>
        <w:t>i</w:t>
      </w:r>
      <w:r w:rsidR="00BA0B68">
        <w:rPr>
          <w:rFonts w:eastAsia="Times New Roman" w:cs="Times New Roman"/>
          <w:szCs w:val="24"/>
        </w:rPr>
        <w:t>ntegrity</w:t>
      </w:r>
      <w:r w:rsidR="00FA51E8">
        <w:rPr>
          <w:rFonts w:eastAsia="Times New Roman" w:cs="Times New Roman"/>
          <w:szCs w:val="24"/>
        </w:rPr>
        <w:t xml:space="preserve"> as humility</w:t>
      </w:r>
      <w:r w:rsidR="00BA0B68">
        <w:rPr>
          <w:rFonts w:eastAsia="Times New Roman" w:cs="Times New Roman"/>
          <w:szCs w:val="24"/>
        </w:rPr>
        <w:t xml:space="preserve">, which </w:t>
      </w:r>
      <w:r w:rsidR="0019096C">
        <w:rPr>
          <w:rFonts w:eastAsia="Times New Roman" w:cs="Times New Roman"/>
          <w:szCs w:val="24"/>
        </w:rPr>
        <w:t>promotes</w:t>
      </w:r>
      <w:r w:rsidR="00BA0B68">
        <w:rPr>
          <w:rFonts w:eastAsia="Times New Roman" w:cs="Times New Roman"/>
          <w:szCs w:val="24"/>
        </w:rPr>
        <w:t xml:space="preserve"> soliciting criticism and experimenting with the self’s boundaries, </w:t>
      </w:r>
      <w:r w:rsidR="006B4EF7">
        <w:rPr>
          <w:rFonts w:eastAsia="Times New Roman" w:cs="Times New Roman"/>
          <w:szCs w:val="24"/>
        </w:rPr>
        <w:t xml:space="preserve">helps </w:t>
      </w:r>
      <w:r w:rsidR="00997DEF">
        <w:rPr>
          <w:rFonts w:eastAsia="Times New Roman" w:cs="Times New Roman"/>
          <w:szCs w:val="24"/>
        </w:rPr>
        <w:t>realize</w:t>
      </w:r>
      <w:r w:rsidR="00DC749D">
        <w:rPr>
          <w:rFonts w:eastAsia="Times New Roman" w:cs="Times New Roman"/>
          <w:szCs w:val="24"/>
        </w:rPr>
        <w:t xml:space="preserve"> </w:t>
      </w:r>
      <w:r w:rsidR="00A70E31">
        <w:rPr>
          <w:rFonts w:eastAsia="Times New Roman" w:cs="Times New Roman"/>
          <w:szCs w:val="24"/>
        </w:rPr>
        <w:t xml:space="preserve">the ethical </w:t>
      </w:r>
      <w:r w:rsidR="004A2A76">
        <w:rPr>
          <w:rFonts w:eastAsia="Times New Roman" w:cs="Times New Roman"/>
          <w:szCs w:val="24"/>
        </w:rPr>
        <w:t>value</w:t>
      </w:r>
      <w:r w:rsidR="00A74913">
        <w:rPr>
          <w:rFonts w:eastAsia="Times New Roman" w:cs="Times New Roman"/>
          <w:szCs w:val="24"/>
        </w:rPr>
        <w:t xml:space="preserve"> </w:t>
      </w:r>
      <w:r w:rsidR="00A70E31">
        <w:rPr>
          <w:rFonts w:eastAsia="Times New Roman" w:cs="Times New Roman"/>
          <w:szCs w:val="24"/>
        </w:rPr>
        <w:t>of these</w:t>
      </w:r>
      <w:r w:rsidR="00CD0762">
        <w:rPr>
          <w:rFonts w:eastAsia="Times New Roman" w:cs="Times New Roman"/>
          <w:szCs w:val="24"/>
        </w:rPr>
        <w:t xml:space="preserve"> </w:t>
      </w:r>
      <w:r w:rsidR="00B838BD">
        <w:rPr>
          <w:rFonts w:eastAsia="Times New Roman" w:cs="Times New Roman"/>
          <w:szCs w:val="24"/>
        </w:rPr>
        <w:t>uncanny</w:t>
      </w:r>
      <w:r w:rsidR="003A7954">
        <w:rPr>
          <w:rFonts w:eastAsia="Times New Roman" w:cs="Times New Roman"/>
          <w:szCs w:val="24"/>
        </w:rPr>
        <w:t xml:space="preserve"> phenomena</w:t>
      </w:r>
      <w:r w:rsidR="00A70E31">
        <w:rPr>
          <w:rFonts w:eastAsia="Times New Roman" w:cs="Times New Roman"/>
          <w:szCs w:val="24"/>
        </w:rPr>
        <w:t>.</w:t>
      </w:r>
      <w:r w:rsidR="00D04FF6">
        <w:rPr>
          <w:i/>
        </w:rPr>
        <w:t xml:space="preserve"> </w:t>
      </w:r>
    </w:p>
    <w:p w14:paraId="23194E03" w14:textId="73906857" w:rsidR="0008664A" w:rsidRPr="00D04FF6" w:rsidRDefault="00D04FF6" w:rsidP="00820C89">
      <w:pPr>
        <w:spacing w:after="0" w:line="480" w:lineRule="auto"/>
        <w:ind w:firstLine="720"/>
        <w:rPr>
          <w:rFonts w:eastAsia="Times New Roman" w:cs="Times New Roman"/>
          <w:szCs w:val="24"/>
        </w:rPr>
      </w:pPr>
      <w:r>
        <w:rPr>
          <w:rFonts w:eastAsia="Times New Roman" w:cs="Times New Roman"/>
          <w:szCs w:val="24"/>
        </w:rPr>
        <w:t>Consider g</w:t>
      </w:r>
      <w:r w:rsidR="00723207">
        <w:rPr>
          <w:rFonts w:eastAsia="Times New Roman" w:cs="Times New Roman"/>
          <w:szCs w:val="24"/>
        </w:rPr>
        <w:t>endered interactions</w:t>
      </w:r>
      <w:r>
        <w:rPr>
          <w:rFonts w:eastAsia="Times New Roman" w:cs="Times New Roman"/>
          <w:szCs w:val="24"/>
        </w:rPr>
        <w:t>,</w:t>
      </w:r>
      <w:r w:rsidR="00723207">
        <w:rPr>
          <w:rFonts w:eastAsia="Times New Roman" w:cs="Times New Roman"/>
          <w:szCs w:val="24"/>
        </w:rPr>
        <w:t xml:space="preserve"> </w:t>
      </w:r>
      <w:r w:rsidR="00366A73">
        <w:rPr>
          <w:rFonts w:eastAsia="Times New Roman" w:cs="Times New Roman"/>
          <w:szCs w:val="24"/>
        </w:rPr>
        <w:t>an</w:t>
      </w:r>
      <w:r w:rsidR="00723207">
        <w:rPr>
          <w:rFonts w:eastAsia="Times New Roman" w:cs="Times New Roman"/>
          <w:szCs w:val="24"/>
        </w:rPr>
        <w:t xml:space="preserve"> </w:t>
      </w:r>
      <w:r w:rsidR="00167E66">
        <w:rPr>
          <w:rFonts w:eastAsia="Times New Roman" w:cs="Times New Roman"/>
          <w:szCs w:val="24"/>
        </w:rPr>
        <w:t>area where</w:t>
      </w:r>
      <w:r w:rsidR="00610D67">
        <w:rPr>
          <w:rFonts w:eastAsia="Times New Roman" w:cs="Times New Roman"/>
          <w:szCs w:val="24"/>
        </w:rPr>
        <w:t xml:space="preserve"> </w:t>
      </w:r>
      <w:r w:rsidR="00D32590">
        <w:rPr>
          <w:rFonts w:eastAsia="Times New Roman" w:cs="Times New Roman"/>
          <w:szCs w:val="24"/>
        </w:rPr>
        <w:t xml:space="preserve">it is </w:t>
      </w:r>
      <w:r w:rsidR="00167E66">
        <w:rPr>
          <w:rFonts w:eastAsia="Times New Roman" w:cs="Times New Roman"/>
          <w:szCs w:val="24"/>
        </w:rPr>
        <w:t xml:space="preserve">wholesome for </w:t>
      </w:r>
      <w:r w:rsidR="00723207">
        <w:rPr>
          <w:rFonts w:eastAsia="Times New Roman" w:cs="Times New Roman"/>
          <w:szCs w:val="24"/>
        </w:rPr>
        <w:t xml:space="preserve">folks to (want to) </w:t>
      </w:r>
      <w:r w:rsidR="002448F2">
        <w:rPr>
          <w:rFonts w:eastAsia="Times New Roman" w:cs="Times New Roman"/>
          <w:szCs w:val="24"/>
        </w:rPr>
        <w:t>solicit</w:t>
      </w:r>
      <w:r w:rsidR="00167E66">
        <w:rPr>
          <w:rFonts w:eastAsia="Times New Roman" w:cs="Times New Roman"/>
          <w:szCs w:val="24"/>
        </w:rPr>
        <w:t xml:space="preserve"> criticism</w:t>
      </w:r>
      <w:r w:rsidR="00DB5CE2">
        <w:rPr>
          <w:rFonts w:eastAsia="Times New Roman" w:cs="Times New Roman"/>
          <w:szCs w:val="24"/>
        </w:rPr>
        <w:t xml:space="preserve"> </w:t>
      </w:r>
      <w:r w:rsidR="00723207">
        <w:rPr>
          <w:rFonts w:eastAsia="Times New Roman" w:cs="Times New Roman"/>
          <w:szCs w:val="24"/>
        </w:rPr>
        <w:t xml:space="preserve">of </w:t>
      </w:r>
      <w:r w:rsidR="00DB5CE2">
        <w:rPr>
          <w:rFonts w:eastAsia="Times New Roman" w:cs="Times New Roman"/>
          <w:szCs w:val="24"/>
        </w:rPr>
        <w:t xml:space="preserve">their </w:t>
      </w:r>
      <w:r w:rsidR="00723207">
        <w:rPr>
          <w:rFonts w:eastAsia="Times New Roman" w:cs="Times New Roman"/>
          <w:szCs w:val="24"/>
        </w:rPr>
        <w:t>attitudes and practices</w:t>
      </w:r>
      <w:r w:rsidR="0069132B">
        <w:rPr>
          <w:rFonts w:eastAsia="Times New Roman" w:cs="Times New Roman"/>
          <w:szCs w:val="24"/>
        </w:rPr>
        <w:t>.</w:t>
      </w:r>
      <w:r w:rsidR="00BD08E4">
        <w:rPr>
          <w:rFonts w:eastAsia="Times New Roman" w:cs="Times New Roman"/>
          <w:szCs w:val="24"/>
        </w:rPr>
        <w:t xml:space="preserve"> In “Walking the Walk and Talking the Talk,” </w:t>
      </w:r>
      <w:r w:rsidR="00BD08E4">
        <w:t>Mark Lance writes about</w:t>
      </w:r>
      <w:r w:rsidR="0008664A">
        <w:t xml:space="preserve"> </w:t>
      </w:r>
      <w:r w:rsidR="00BD08E4">
        <w:t>“</w:t>
      </w:r>
      <w:r w:rsidR="0008664A">
        <w:t xml:space="preserve">rebuilding </w:t>
      </w:r>
      <w:r w:rsidR="00BD08E4">
        <w:t>competences” around</w:t>
      </w:r>
      <w:r w:rsidR="00723207">
        <w:t xml:space="preserve"> flirting </w:t>
      </w:r>
      <w:r w:rsidR="0008664A">
        <w:t>that have been</w:t>
      </w:r>
      <w:r w:rsidR="00BD08E4">
        <w:t xml:space="preserve"> distorted</w:t>
      </w:r>
      <w:r w:rsidR="00DF4637">
        <w:t xml:space="preserve"> by patriarchal customs that </w:t>
      </w:r>
      <w:r w:rsidR="00592EBC">
        <w:t>damage</w:t>
      </w:r>
      <w:r w:rsidR="00BD08E4">
        <w:t xml:space="preserve"> men</w:t>
      </w:r>
      <w:r w:rsidR="005020B0">
        <w:t xml:space="preserve">’s </w:t>
      </w:r>
      <w:r w:rsidR="00592EBC">
        <w:t xml:space="preserve">skills for </w:t>
      </w:r>
      <w:r w:rsidR="00BD08E4">
        <w:t>interacti</w:t>
      </w:r>
      <w:r w:rsidR="00592EBC">
        <w:t xml:space="preserve">ng </w:t>
      </w:r>
      <w:r w:rsidR="00BD08E4">
        <w:t>with women</w:t>
      </w:r>
      <w:r w:rsidR="0008664A">
        <w:t>:</w:t>
      </w:r>
    </w:p>
    <w:p w14:paraId="16F41B34" w14:textId="239F1F88" w:rsidR="00735A9C" w:rsidRPr="00820C89" w:rsidRDefault="0008664A" w:rsidP="00820C89">
      <w:pPr>
        <w:pStyle w:val="BlockQuote"/>
        <w:spacing w:line="480" w:lineRule="auto"/>
        <w:ind w:left="720"/>
      </w:pPr>
      <w:r w:rsidRPr="00735A9C">
        <w:t xml:space="preserve">…the linguistic enters into the practice of flirting not merely through the fact that most flirting is talk, for an absolutely crucial dimension of flirting…lies in the ability of participants to recognize legitimate challenges to ongoing patterns of behavior, regardless of whether that behavior is itself linguistic…[T]he difference between decent and piggish behavior rests precisely on how smoothly </w:t>
      </w:r>
      <w:r w:rsidRPr="00735A9C">
        <w:lastRenderedPageBreak/>
        <w:t>one switches back and forth between this fundamental involvement in the practice of flirting, and the related critical mode of listening, attending to objections, seeing what the other person is getting at, noticing emotional uptake, and modifying one’s behavior in light of all this.  Morally competent flirting requires, that is, a smooth ability to move back and forth between flirting and discourse about flirting and to integrate the results of that discourse into the practice of flirting itself</w:t>
      </w:r>
      <w:r w:rsidR="00DF36E5">
        <w:t xml:space="preserve"> (Lance 2010, 7).</w:t>
      </w:r>
    </w:p>
    <w:p w14:paraId="05BDE20E" w14:textId="1BA6DB57" w:rsidR="00870498" w:rsidRDefault="003F320B" w:rsidP="00997DEF">
      <w:pPr>
        <w:spacing w:after="0" w:line="480" w:lineRule="auto"/>
        <w:ind w:firstLine="720"/>
        <w:rPr>
          <w:rFonts w:eastAsia="Times New Roman" w:cs="Times New Roman"/>
          <w:szCs w:val="24"/>
        </w:rPr>
      </w:pPr>
      <w:r>
        <w:rPr>
          <w:rFonts w:eastAsia="Times New Roman" w:cs="Times New Roman"/>
          <w:szCs w:val="24"/>
        </w:rPr>
        <w:t xml:space="preserve">There </w:t>
      </w:r>
      <w:r w:rsidR="00E72C30">
        <w:rPr>
          <w:rFonts w:eastAsia="Times New Roman" w:cs="Times New Roman"/>
          <w:szCs w:val="24"/>
        </w:rPr>
        <w:t>are</w:t>
      </w:r>
      <w:r w:rsidR="00CD1B01">
        <w:rPr>
          <w:rFonts w:eastAsia="Times New Roman" w:cs="Times New Roman"/>
          <w:szCs w:val="24"/>
        </w:rPr>
        <w:t xml:space="preserve"> different </w:t>
      </w:r>
      <w:r>
        <w:rPr>
          <w:rFonts w:eastAsia="Times New Roman" w:cs="Times New Roman"/>
          <w:szCs w:val="24"/>
        </w:rPr>
        <w:t>settings, styles, and flavors of flirtation</w:t>
      </w:r>
      <w:r w:rsidR="00CD1B01">
        <w:rPr>
          <w:rFonts w:eastAsia="Times New Roman" w:cs="Times New Roman"/>
          <w:szCs w:val="24"/>
        </w:rPr>
        <w:t xml:space="preserve">. But </w:t>
      </w:r>
      <w:r w:rsidR="00525AA5">
        <w:rPr>
          <w:rFonts w:eastAsia="Times New Roman" w:cs="Times New Roman"/>
          <w:szCs w:val="24"/>
        </w:rPr>
        <w:t>skills</w:t>
      </w:r>
      <w:r w:rsidR="00AE2333">
        <w:rPr>
          <w:rFonts w:eastAsia="Times New Roman" w:cs="Times New Roman"/>
          <w:szCs w:val="24"/>
        </w:rPr>
        <w:t xml:space="preserve"> </w:t>
      </w:r>
      <w:r w:rsidR="00417437">
        <w:rPr>
          <w:rFonts w:eastAsia="Times New Roman" w:cs="Times New Roman"/>
          <w:szCs w:val="24"/>
        </w:rPr>
        <w:t xml:space="preserve">in such rituals </w:t>
      </w:r>
      <w:r w:rsidR="00AE2333">
        <w:rPr>
          <w:rFonts w:eastAsia="Times New Roman" w:cs="Times New Roman"/>
          <w:szCs w:val="24"/>
        </w:rPr>
        <w:t xml:space="preserve">are </w:t>
      </w:r>
      <w:r w:rsidR="0044668D">
        <w:rPr>
          <w:rFonts w:eastAsia="Times New Roman" w:cs="Times New Roman"/>
          <w:szCs w:val="24"/>
        </w:rPr>
        <w:t xml:space="preserve">normally </w:t>
      </w:r>
      <w:r w:rsidR="00DE0A54">
        <w:rPr>
          <w:rFonts w:eastAsia="Times New Roman" w:cs="Times New Roman"/>
          <w:szCs w:val="24"/>
        </w:rPr>
        <w:t>used more</w:t>
      </w:r>
      <w:r w:rsidR="007E2870">
        <w:rPr>
          <w:rFonts w:eastAsia="Times New Roman" w:cs="Times New Roman"/>
          <w:szCs w:val="24"/>
        </w:rPr>
        <w:t xml:space="preserve"> or less automatically. It is probably not true that “most flirting is talk</w:t>
      </w:r>
      <w:r w:rsidR="00B00097">
        <w:rPr>
          <w:rFonts w:eastAsia="Times New Roman" w:cs="Times New Roman"/>
          <w:szCs w:val="24"/>
        </w:rPr>
        <w:t>,</w:t>
      </w:r>
      <w:r w:rsidR="00466724">
        <w:rPr>
          <w:rFonts w:eastAsia="Times New Roman" w:cs="Times New Roman"/>
          <w:szCs w:val="24"/>
        </w:rPr>
        <w:t xml:space="preserve">” </w:t>
      </w:r>
      <w:r w:rsidR="007E2870">
        <w:rPr>
          <w:rFonts w:eastAsia="Times New Roman" w:cs="Times New Roman"/>
          <w:szCs w:val="24"/>
        </w:rPr>
        <w:t>though much of it</w:t>
      </w:r>
      <w:r w:rsidR="001B01EC">
        <w:rPr>
          <w:rFonts w:eastAsia="Times New Roman" w:cs="Times New Roman"/>
          <w:szCs w:val="24"/>
        </w:rPr>
        <w:t xml:space="preserve"> is. G</w:t>
      </w:r>
      <w:r w:rsidR="00525AA5">
        <w:rPr>
          <w:rFonts w:eastAsia="Times New Roman" w:cs="Times New Roman"/>
          <w:szCs w:val="24"/>
        </w:rPr>
        <w:t>estures,</w:t>
      </w:r>
      <w:r w:rsidR="00AE12E6">
        <w:rPr>
          <w:rFonts w:eastAsia="Times New Roman" w:cs="Times New Roman"/>
          <w:szCs w:val="24"/>
        </w:rPr>
        <w:t xml:space="preserve"> eye contact, </w:t>
      </w:r>
      <w:r w:rsidR="007C7B73">
        <w:rPr>
          <w:rFonts w:eastAsia="Times New Roman" w:cs="Times New Roman"/>
          <w:szCs w:val="24"/>
        </w:rPr>
        <w:t>facial expressions</w:t>
      </w:r>
      <w:r w:rsidR="0097273E">
        <w:rPr>
          <w:rFonts w:eastAsia="Times New Roman" w:cs="Times New Roman"/>
          <w:szCs w:val="24"/>
        </w:rPr>
        <w:t>,</w:t>
      </w:r>
      <w:r w:rsidR="007C7B73">
        <w:rPr>
          <w:rFonts w:eastAsia="Times New Roman" w:cs="Times New Roman"/>
          <w:szCs w:val="24"/>
        </w:rPr>
        <w:t xml:space="preserve"> and </w:t>
      </w:r>
      <w:r w:rsidR="000B57D1">
        <w:rPr>
          <w:rFonts w:eastAsia="Times New Roman" w:cs="Times New Roman"/>
          <w:szCs w:val="24"/>
        </w:rPr>
        <w:t>other body language</w:t>
      </w:r>
      <w:r w:rsidR="007E2870">
        <w:rPr>
          <w:rFonts w:eastAsia="Times New Roman" w:cs="Times New Roman"/>
          <w:szCs w:val="24"/>
        </w:rPr>
        <w:t xml:space="preserve"> </w:t>
      </w:r>
      <w:r w:rsidR="00D46AF3">
        <w:rPr>
          <w:rFonts w:eastAsia="Times New Roman" w:cs="Times New Roman"/>
          <w:szCs w:val="24"/>
        </w:rPr>
        <w:t xml:space="preserve">implicitly </w:t>
      </w:r>
      <w:r w:rsidR="00B42655">
        <w:rPr>
          <w:rFonts w:eastAsia="Times New Roman" w:cs="Times New Roman"/>
          <w:szCs w:val="24"/>
        </w:rPr>
        <w:t>signal</w:t>
      </w:r>
      <w:r w:rsidR="007E2870">
        <w:rPr>
          <w:rFonts w:eastAsia="Times New Roman" w:cs="Times New Roman"/>
          <w:szCs w:val="24"/>
        </w:rPr>
        <w:t xml:space="preserve"> </w:t>
      </w:r>
      <w:r w:rsidR="00D46AF3">
        <w:rPr>
          <w:rFonts w:eastAsia="Times New Roman" w:cs="Times New Roman"/>
          <w:szCs w:val="24"/>
        </w:rPr>
        <w:t>intentions</w:t>
      </w:r>
      <w:r w:rsidR="001B01EC">
        <w:rPr>
          <w:rFonts w:eastAsia="Times New Roman" w:cs="Times New Roman"/>
          <w:szCs w:val="24"/>
        </w:rPr>
        <w:t>. Such n</w:t>
      </w:r>
      <w:r w:rsidR="00B00097">
        <w:rPr>
          <w:rFonts w:eastAsia="Times New Roman" w:cs="Times New Roman"/>
          <w:szCs w:val="24"/>
        </w:rPr>
        <w:t>onverbal</w:t>
      </w:r>
      <w:r w:rsidR="00D14158">
        <w:rPr>
          <w:rFonts w:eastAsia="Times New Roman" w:cs="Times New Roman"/>
          <w:szCs w:val="24"/>
        </w:rPr>
        <w:t>, even unintended,</w:t>
      </w:r>
      <w:r w:rsidR="00B00097">
        <w:rPr>
          <w:rFonts w:eastAsia="Times New Roman" w:cs="Times New Roman"/>
          <w:szCs w:val="24"/>
        </w:rPr>
        <w:t xml:space="preserve"> cues </w:t>
      </w:r>
      <w:r w:rsidR="00E7789F">
        <w:rPr>
          <w:rFonts w:eastAsia="Times New Roman" w:cs="Times New Roman"/>
          <w:szCs w:val="24"/>
        </w:rPr>
        <w:t xml:space="preserve">can </w:t>
      </w:r>
      <w:r w:rsidR="00497FEF">
        <w:rPr>
          <w:rFonts w:eastAsia="Times New Roman" w:cs="Times New Roman"/>
          <w:szCs w:val="24"/>
        </w:rPr>
        <w:t xml:space="preserve">turn </w:t>
      </w:r>
      <w:r w:rsidR="007E2870">
        <w:rPr>
          <w:rFonts w:eastAsia="Times New Roman" w:cs="Times New Roman"/>
          <w:szCs w:val="24"/>
        </w:rPr>
        <w:t xml:space="preserve">small talk </w:t>
      </w:r>
      <w:r w:rsidR="00497FEF">
        <w:rPr>
          <w:rFonts w:eastAsia="Times New Roman" w:cs="Times New Roman"/>
          <w:szCs w:val="24"/>
        </w:rPr>
        <w:t xml:space="preserve">into </w:t>
      </w:r>
      <w:r w:rsidR="007E2870">
        <w:rPr>
          <w:rFonts w:eastAsia="Times New Roman" w:cs="Times New Roman"/>
          <w:szCs w:val="24"/>
        </w:rPr>
        <w:t>flirting</w:t>
      </w:r>
      <w:r w:rsidR="00197DF5">
        <w:rPr>
          <w:rFonts w:eastAsia="Times New Roman" w:cs="Times New Roman"/>
          <w:szCs w:val="24"/>
        </w:rPr>
        <w:t>.</w:t>
      </w:r>
      <w:r w:rsidR="001B01EC">
        <w:rPr>
          <w:rFonts w:eastAsia="Times New Roman" w:cs="Times New Roman"/>
          <w:szCs w:val="24"/>
        </w:rPr>
        <w:t xml:space="preserve"> </w:t>
      </w:r>
      <w:r w:rsidR="007E2870">
        <w:rPr>
          <w:rFonts w:eastAsia="Times New Roman" w:cs="Times New Roman"/>
          <w:szCs w:val="24"/>
        </w:rPr>
        <w:t>Lance’s</w:t>
      </w:r>
      <w:r w:rsidR="004E718F">
        <w:rPr>
          <w:rFonts w:eastAsia="Times New Roman" w:cs="Times New Roman"/>
          <w:szCs w:val="24"/>
        </w:rPr>
        <w:t xml:space="preserve"> discussion of the pragmatic contours of </w:t>
      </w:r>
      <w:r w:rsidR="00D65A05">
        <w:rPr>
          <w:rFonts w:eastAsia="Times New Roman" w:cs="Times New Roman"/>
          <w:szCs w:val="24"/>
        </w:rPr>
        <w:t>not being a pig</w:t>
      </w:r>
      <w:r w:rsidR="003D1AB4">
        <w:rPr>
          <w:rFonts w:eastAsia="Times New Roman" w:cs="Times New Roman"/>
          <w:szCs w:val="24"/>
        </w:rPr>
        <w:t xml:space="preserve"> </w:t>
      </w:r>
      <w:r w:rsidR="00D86CFF">
        <w:rPr>
          <w:rFonts w:eastAsia="Times New Roman" w:cs="Times New Roman"/>
          <w:szCs w:val="24"/>
        </w:rPr>
        <w:t xml:space="preserve">rightly </w:t>
      </w:r>
      <w:r w:rsidR="003D1AB4">
        <w:rPr>
          <w:rFonts w:eastAsia="Times New Roman" w:cs="Times New Roman"/>
          <w:szCs w:val="24"/>
        </w:rPr>
        <w:t>presumes</w:t>
      </w:r>
      <w:r w:rsidR="00A01290">
        <w:rPr>
          <w:rFonts w:eastAsia="Times New Roman" w:cs="Times New Roman"/>
          <w:szCs w:val="24"/>
        </w:rPr>
        <w:t xml:space="preserve"> </w:t>
      </w:r>
      <w:r w:rsidR="003D1AB4">
        <w:rPr>
          <w:rFonts w:eastAsia="Times New Roman" w:cs="Times New Roman"/>
          <w:szCs w:val="24"/>
        </w:rPr>
        <w:t xml:space="preserve">that </w:t>
      </w:r>
      <w:r w:rsidR="006822D5">
        <w:rPr>
          <w:rFonts w:eastAsia="Times New Roman" w:cs="Times New Roman"/>
          <w:szCs w:val="24"/>
        </w:rPr>
        <w:t>straight</w:t>
      </w:r>
      <w:r w:rsidR="003D1AB4">
        <w:rPr>
          <w:rFonts w:eastAsia="Times New Roman" w:cs="Times New Roman"/>
          <w:szCs w:val="24"/>
        </w:rPr>
        <w:t xml:space="preserve"> </w:t>
      </w:r>
      <w:r w:rsidR="00A01290">
        <w:rPr>
          <w:rFonts w:eastAsia="Times New Roman" w:cs="Times New Roman"/>
          <w:szCs w:val="24"/>
        </w:rPr>
        <w:t>men</w:t>
      </w:r>
      <w:r w:rsidR="00970FA4">
        <w:rPr>
          <w:rFonts w:eastAsia="Times New Roman" w:cs="Times New Roman"/>
          <w:szCs w:val="24"/>
        </w:rPr>
        <w:t xml:space="preserve"> </w:t>
      </w:r>
      <w:r w:rsidR="006822D5">
        <w:rPr>
          <w:rFonts w:eastAsia="Times New Roman" w:cs="Times New Roman"/>
          <w:szCs w:val="24"/>
        </w:rPr>
        <w:t xml:space="preserve">may better </w:t>
      </w:r>
      <w:r w:rsidR="00790220">
        <w:rPr>
          <w:rFonts w:eastAsia="Times New Roman" w:cs="Times New Roman"/>
          <w:szCs w:val="24"/>
        </w:rPr>
        <w:t xml:space="preserve">avoid </w:t>
      </w:r>
      <w:r w:rsidR="006822D5">
        <w:rPr>
          <w:rFonts w:eastAsia="Times New Roman" w:cs="Times New Roman"/>
          <w:szCs w:val="24"/>
        </w:rPr>
        <w:t xml:space="preserve">sexist flirtation by </w:t>
      </w:r>
      <w:r w:rsidR="00A01290">
        <w:rPr>
          <w:rFonts w:eastAsia="Times New Roman" w:cs="Times New Roman"/>
          <w:szCs w:val="24"/>
        </w:rPr>
        <w:t>develop</w:t>
      </w:r>
      <w:r w:rsidR="006822D5">
        <w:rPr>
          <w:rFonts w:eastAsia="Times New Roman" w:cs="Times New Roman"/>
          <w:szCs w:val="24"/>
        </w:rPr>
        <w:t xml:space="preserve">ing </w:t>
      </w:r>
      <w:r w:rsidR="00A01290">
        <w:rPr>
          <w:rFonts w:eastAsia="Times New Roman" w:cs="Times New Roman"/>
          <w:szCs w:val="24"/>
        </w:rPr>
        <w:t xml:space="preserve">the ability to alternate “between flirting and discourse about flirting” so that their </w:t>
      </w:r>
      <w:r w:rsidR="00EC7B3B">
        <w:rPr>
          <w:rFonts w:eastAsia="Times New Roman" w:cs="Times New Roman"/>
          <w:szCs w:val="24"/>
        </w:rPr>
        <w:t>efforts are</w:t>
      </w:r>
      <w:r w:rsidR="00A01290">
        <w:rPr>
          <w:rFonts w:eastAsia="Times New Roman" w:cs="Times New Roman"/>
          <w:szCs w:val="24"/>
        </w:rPr>
        <w:t xml:space="preserve"> </w:t>
      </w:r>
      <w:r w:rsidR="00B778E3">
        <w:rPr>
          <w:rFonts w:eastAsia="Times New Roman" w:cs="Times New Roman"/>
          <w:szCs w:val="24"/>
        </w:rPr>
        <w:t xml:space="preserve">more </w:t>
      </w:r>
      <w:r w:rsidR="00A01290">
        <w:rPr>
          <w:rFonts w:eastAsia="Times New Roman" w:cs="Times New Roman"/>
          <w:szCs w:val="24"/>
        </w:rPr>
        <w:t>open to</w:t>
      </w:r>
      <w:r w:rsidR="002358A9">
        <w:rPr>
          <w:rFonts w:eastAsia="Times New Roman" w:cs="Times New Roman"/>
          <w:szCs w:val="24"/>
        </w:rPr>
        <w:t xml:space="preserve"> </w:t>
      </w:r>
      <w:r w:rsidR="006822D5">
        <w:rPr>
          <w:rFonts w:eastAsia="Times New Roman" w:cs="Times New Roman"/>
          <w:szCs w:val="24"/>
        </w:rPr>
        <w:t>interpersonal</w:t>
      </w:r>
      <w:r w:rsidR="00261B14">
        <w:rPr>
          <w:rFonts w:eastAsia="Times New Roman" w:cs="Times New Roman"/>
          <w:szCs w:val="24"/>
        </w:rPr>
        <w:t xml:space="preserve"> appraisal</w:t>
      </w:r>
      <w:r w:rsidR="00A01290">
        <w:rPr>
          <w:rFonts w:eastAsia="Times New Roman" w:cs="Times New Roman"/>
          <w:szCs w:val="24"/>
        </w:rPr>
        <w:t>.</w:t>
      </w:r>
      <w:r w:rsidR="003D1AB4">
        <w:rPr>
          <w:rFonts w:eastAsia="Times New Roman" w:cs="Times New Roman"/>
          <w:szCs w:val="24"/>
        </w:rPr>
        <w:t xml:space="preserve"> </w:t>
      </w:r>
      <w:r w:rsidR="00D86CFF">
        <w:rPr>
          <w:rFonts w:eastAsia="Times New Roman" w:cs="Times New Roman"/>
          <w:szCs w:val="24"/>
        </w:rPr>
        <w:t>But s</w:t>
      </w:r>
      <w:r w:rsidR="00761044">
        <w:rPr>
          <w:rFonts w:eastAsia="Times New Roman" w:cs="Times New Roman"/>
          <w:szCs w:val="24"/>
        </w:rPr>
        <w:t xml:space="preserve">ince </w:t>
      </w:r>
      <w:r w:rsidR="00393462">
        <w:rPr>
          <w:rFonts w:eastAsia="Times New Roman" w:cs="Times New Roman"/>
          <w:szCs w:val="24"/>
        </w:rPr>
        <w:t>men</w:t>
      </w:r>
      <w:r w:rsidR="00B3199F">
        <w:rPr>
          <w:rFonts w:eastAsia="Times New Roman" w:cs="Times New Roman"/>
          <w:szCs w:val="24"/>
        </w:rPr>
        <w:t xml:space="preserve"> </w:t>
      </w:r>
      <w:r w:rsidR="00790220">
        <w:rPr>
          <w:rFonts w:eastAsia="Times New Roman" w:cs="Times New Roman"/>
          <w:szCs w:val="24"/>
        </w:rPr>
        <w:t>engage</w:t>
      </w:r>
      <w:r w:rsidR="00393462">
        <w:rPr>
          <w:rFonts w:eastAsia="Times New Roman" w:cs="Times New Roman"/>
          <w:szCs w:val="24"/>
        </w:rPr>
        <w:t xml:space="preserve"> in sexist behavior without realizing it</w:t>
      </w:r>
      <w:r w:rsidR="00761044">
        <w:rPr>
          <w:rFonts w:eastAsia="Times New Roman" w:cs="Times New Roman"/>
          <w:szCs w:val="24"/>
        </w:rPr>
        <w:t xml:space="preserve">, they should correct for this by </w:t>
      </w:r>
      <w:r w:rsidR="00A52315">
        <w:rPr>
          <w:rFonts w:eastAsia="Times New Roman" w:cs="Times New Roman"/>
          <w:szCs w:val="24"/>
        </w:rPr>
        <w:t>welcom</w:t>
      </w:r>
      <w:r w:rsidR="00761044">
        <w:rPr>
          <w:rFonts w:eastAsia="Times New Roman" w:cs="Times New Roman"/>
          <w:szCs w:val="24"/>
        </w:rPr>
        <w:t xml:space="preserve">ing </w:t>
      </w:r>
      <w:r w:rsidR="00703635">
        <w:rPr>
          <w:rFonts w:eastAsia="Times New Roman" w:cs="Times New Roman"/>
          <w:szCs w:val="24"/>
        </w:rPr>
        <w:t>criticism of body language, facial expressions,</w:t>
      </w:r>
      <w:r w:rsidR="00A25B82">
        <w:rPr>
          <w:rFonts w:eastAsia="Times New Roman" w:cs="Times New Roman"/>
          <w:szCs w:val="24"/>
        </w:rPr>
        <w:t xml:space="preserve"> subtle affects,</w:t>
      </w:r>
      <w:r w:rsidR="00703635">
        <w:rPr>
          <w:rFonts w:eastAsia="Times New Roman" w:cs="Times New Roman"/>
          <w:szCs w:val="24"/>
        </w:rPr>
        <w:t xml:space="preserve"> the placement of eyes</w:t>
      </w:r>
      <w:r w:rsidR="00790220">
        <w:rPr>
          <w:rFonts w:eastAsia="Times New Roman" w:cs="Times New Roman"/>
          <w:szCs w:val="24"/>
        </w:rPr>
        <w:t>, words use</w:t>
      </w:r>
      <w:r w:rsidR="00761044">
        <w:rPr>
          <w:rFonts w:eastAsia="Times New Roman" w:cs="Times New Roman"/>
          <w:szCs w:val="24"/>
        </w:rPr>
        <w:t>d</w:t>
      </w:r>
      <w:r w:rsidR="00790220">
        <w:rPr>
          <w:rFonts w:eastAsia="Times New Roman" w:cs="Times New Roman"/>
          <w:szCs w:val="24"/>
        </w:rPr>
        <w:t>—</w:t>
      </w:r>
      <w:r w:rsidR="00A25B82">
        <w:rPr>
          <w:rFonts w:eastAsia="Times New Roman" w:cs="Times New Roman"/>
          <w:szCs w:val="24"/>
        </w:rPr>
        <w:t>the wide range of</w:t>
      </w:r>
      <w:r w:rsidR="00703635">
        <w:rPr>
          <w:rFonts w:eastAsia="Times New Roman" w:cs="Times New Roman"/>
          <w:szCs w:val="24"/>
        </w:rPr>
        <w:t xml:space="preserve"> conscious and unconscious</w:t>
      </w:r>
      <w:r w:rsidR="00083B47">
        <w:rPr>
          <w:rFonts w:eastAsia="Times New Roman" w:cs="Times New Roman"/>
          <w:szCs w:val="24"/>
        </w:rPr>
        <w:t xml:space="preserve"> </w:t>
      </w:r>
      <w:r w:rsidR="007974D4">
        <w:rPr>
          <w:rFonts w:eastAsia="Times New Roman" w:cs="Times New Roman"/>
          <w:szCs w:val="24"/>
        </w:rPr>
        <w:t>behaviors</w:t>
      </w:r>
      <w:r w:rsidR="001D591F">
        <w:rPr>
          <w:rFonts w:eastAsia="Times New Roman" w:cs="Times New Roman"/>
          <w:szCs w:val="24"/>
        </w:rPr>
        <w:t xml:space="preserve"> </w:t>
      </w:r>
      <w:r w:rsidR="00DA7189">
        <w:rPr>
          <w:rFonts w:eastAsia="Times New Roman" w:cs="Times New Roman"/>
          <w:szCs w:val="24"/>
        </w:rPr>
        <w:t xml:space="preserve">that shape and express </w:t>
      </w:r>
      <w:r w:rsidR="0021713F">
        <w:rPr>
          <w:rFonts w:eastAsia="Times New Roman" w:cs="Times New Roman"/>
          <w:szCs w:val="24"/>
        </w:rPr>
        <w:t xml:space="preserve">male </w:t>
      </w:r>
      <w:r w:rsidR="00761044">
        <w:rPr>
          <w:rFonts w:eastAsia="Times New Roman" w:cs="Times New Roman"/>
          <w:szCs w:val="24"/>
        </w:rPr>
        <w:t xml:space="preserve">heterosexual </w:t>
      </w:r>
      <w:r w:rsidR="00265753">
        <w:rPr>
          <w:rFonts w:eastAsia="Times New Roman" w:cs="Times New Roman"/>
          <w:szCs w:val="24"/>
        </w:rPr>
        <w:t>identit</w:t>
      </w:r>
      <w:r w:rsidR="00761044">
        <w:rPr>
          <w:rFonts w:eastAsia="Times New Roman" w:cs="Times New Roman"/>
          <w:szCs w:val="24"/>
        </w:rPr>
        <w:t>y</w:t>
      </w:r>
      <w:r w:rsidR="00703635">
        <w:rPr>
          <w:rFonts w:eastAsia="Times New Roman" w:cs="Times New Roman"/>
          <w:szCs w:val="24"/>
        </w:rPr>
        <w:t>.</w:t>
      </w:r>
      <w:r w:rsidR="008700A8">
        <w:rPr>
          <w:rFonts w:eastAsia="Times New Roman" w:cs="Times New Roman"/>
          <w:szCs w:val="24"/>
        </w:rPr>
        <w:t xml:space="preserve"> “C</w:t>
      </w:r>
      <w:r w:rsidR="00703635">
        <w:rPr>
          <w:rFonts w:eastAsia="Times New Roman" w:cs="Times New Roman"/>
          <w:szCs w:val="24"/>
        </w:rPr>
        <w:t xml:space="preserve">riticism” </w:t>
      </w:r>
      <w:r w:rsidR="00D86CFF">
        <w:rPr>
          <w:rFonts w:eastAsia="Times New Roman" w:cs="Times New Roman"/>
          <w:szCs w:val="24"/>
        </w:rPr>
        <w:t>should</w:t>
      </w:r>
      <w:r w:rsidR="00703635">
        <w:rPr>
          <w:rFonts w:eastAsia="Times New Roman" w:cs="Times New Roman"/>
          <w:szCs w:val="24"/>
        </w:rPr>
        <w:t xml:space="preserve"> not </w:t>
      </w:r>
      <w:r w:rsidR="00D86CFF">
        <w:rPr>
          <w:rFonts w:eastAsia="Times New Roman" w:cs="Times New Roman"/>
          <w:szCs w:val="24"/>
        </w:rPr>
        <w:t xml:space="preserve">be </w:t>
      </w:r>
      <w:r w:rsidR="003246E0">
        <w:rPr>
          <w:rFonts w:eastAsia="Times New Roman" w:cs="Times New Roman"/>
          <w:szCs w:val="24"/>
        </w:rPr>
        <w:t xml:space="preserve">confined </w:t>
      </w:r>
      <w:r w:rsidR="00703635">
        <w:rPr>
          <w:rFonts w:eastAsia="Times New Roman" w:cs="Times New Roman"/>
          <w:szCs w:val="24"/>
        </w:rPr>
        <w:t xml:space="preserve">to verbal challenges or </w:t>
      </w:r>
      <w:r w:rsidR="00562CF9">
        <w:rPr>
          <w:rFonts w:eastAsia="Times New Roman" w:cs="Times New Roman"/>
          <w:szCs w:val="24"/>
        </w:rPr>
        <w:t xml:space="preserve">overt </w:t>
      </w:r>
      <w:r w:rsidR="00703635">
        <w:rPr>
          <w:rFonts w:eastAsia="Times New Roman" w:cs="Times New Roman"/>
          <w:szCs w:val="24"/>
        </w:rPr>
        <w:t xml:space="preserve">corrective suggestions. Men who want to unlearn sexist habits should also try to </w:t>
      </w:r>
      <w:r w:rsidR="00265753">
        <w:rPr>
          <w:rFonts w:eastAsia="Times New Roman" w:cs="Times New Roman"/>
          <w:szCs w:val="24"/>
        </w:rPr>
        <w:t xml:space="preserve">properly </w:t>
      </w:r>
      <w:r w:rsidR="00703635">
        <w:rPr>
          <w:rFonts w:eastAsia="Times New Roman" w:cs="Times New Roman"/>
          <w:szCs w:val="24"/>
        </w:rPr>
        <w:t xml:space="preserve">register nonverbal cues like evasive body language in </w:t>
      </w:r>
      <w:r w:rsidR="00270A15">
        <w:rPr>
          <w:rFonts w:eastAsia="Times New Roman" w:cs="Times New Roman"/>
          <w:szCs w:val="24"/>
        </w:rPr>
        <w:t>the women they address</w:t>
      </w:r>
      <w:r w:rsidR="00265753">
        <w:rPr>
          <w:rFonts w:eastAsia="Times New Roman" w:cs="Times New Roman"/>
          <w:szCs w:val="24"/>
        </w:rPr>
        <w:t xml:space="preserve"> or </w:t>
      </w:r>
      <w:r w:rsidR="005C765B">
        <w:rPr>
          <w:rFonts w:eastAsia="Times New Roman" w:cs="Times New Roman"/>
          <w:szCs w:val="24"/>
        </w:rPr>
        <w:t xml:space="preserve">other men’s </w:t>
      </w:r>
      <w:r w:rsidR="00265753">
        <w:rPr>
          <w:rFonts w:eastAsia="Times New Roman" w:cs="Times New Roman"/>
          <w:szCs w:val="24"/>
        </w:rPr>
        <w:t>unspoken signs of disapproval</w:t>
      </w:r>
      <w:r w:rsidR="00270A15">
        <w:rPr>
          <w:rFonts w:eastAsia="Times New Roman" w:cs="Times New Roman"/>
          <w:szCs w:val="24"/>
        </w:rPr>
        <w:t>.</w:t>
      </w:r>
      <w:r w:rsidR="007604FB">
        <w:rPr>
          <w:rStyle w:val="FootnoteReference"/>
          <w:rFonts w:eastAsia="Times New Roman" w:cs="Times New Roman"/>
          <w:szCs w:val="24"/>
        </w:rPr>
        <w:footnoteReference w:id="24"/>
      </w:r>
      <w:r w:rsidR="0053607A">
        <w:rPr>
          <w:rFonts w:eastAsia="Times New Roman" w:cs="Times New Roman"/>
          <w:szCs w:val="24"/>
        </w:rPr>
        <w:t xml:space="preserve">  </w:t>
      </w:r>
    </w:p>
    <w:p w14:paraId="72CD3882" w14:textId="5C5C7BB8" w:rsidR="00266E3A" w:rsidRDefault="000D6BB9" w:rsidP="00820C89">
      <w:pPr>
        <w:spacing w:after="0" w:line="480" w:lineRule="auto"/>
        <w:ind w:firstLine="720"/>
        <w:rPr>
          <w:rFonts w:eastAsia="Times New Roman" w:cs="Times New Roman"/>
          <w:szCs w:val="24"/>
        </w:rPr>
      </w:pPr>
      <w:r>
        <w:rPr>
          <w:rFonts w:eastAsia="Times New Roman" w:cs="Times New Roman"/>
          <w:szCs w:val="24"/>
        </w:rPr>
        <w:t>Humility is</w:t>
      </w:r>
      <w:r w:rsidR="006E5EFB">
        <w:rPr>
          <w:rFonts w:eastAsia="Times New Roman" w:cs="Times New Roman"/>
          <w:szCs w:val="24"/>
        </w:rPr>
        <w:t xml:space="preserve"> therefore</w:t>
      </w:r>
      <w:r w:rsidR="008C51E3">
        <w:rPr>
          <w:rFonts w:eastAsia="Times New Roman" w:cs="Times New Roman"/>
          <w:szCs w:val="24"/>
        </w:rPr>
        <w:t xml:space="preserve"> a</w:t>
      </w:r>
      <w:r w:rsidR="00714DB8">
        <w:rPr>
          <w:rFonts w:eastAsia="Times New Roman" w:cs="Times New Roman"/>
          <w:szCs w:val="24"/>
        </w:rPr>
        <w:t xml:space="preserve"> virtue of character</w:t>
      </w:r>
      <w:r w:rsidR="00176D94">
        <w:rPr>
          <w:rFonts w:eastAsia="Times New Roman" w:cs="Times New Roman"/>
          <w:szCs w:val="24"/>
        </w:rPr>
        <w:t xml:space="preserve"> </w:t>
      </w:r>
      <w:r w:rsidR="00714DB8">
        <w:rPr>
          <w:rFonts w:eastAsia="Times New Roman" w:cs="Times New Roman"/>
          <w:szCs w:val="24"/>
        </w:rPr>
        <w:t xml:space="preserve">requiring </w:t>
      </w:r>
      <w:r w:rsidR="0053607A">
        <w:rPr>
          <w:rFonts w:eastAsia="Times New Roman" w:cs="Times New Roman"/>
          <w:szCs w:val="24"/>
        </w:rPr>
        <w:t xml:space="preserve">the </w:t>
      </w:r>
      <w:r w:rsidR="00711785">
        <w:rPr>
          <w:rFonts w:eastAsia="Times New Roman" w:cs="Times New Roman"/>
          <w:szCs w:val="24"/>
        </w:rPr>
        <w:t xml:space="preserve">development and </w:t>
      </w:r>
      <w:r w:rsidR="0053607A">
        <w:rPr>
          <w:rFonts w:eastAsia="Times New Roman" w:cs="Times New Roman"/>
          <w:szCs w:val="24"/>
        </w:rPr>
        <w:t>exercise of</w:t>
      </w:r>
      <w:r w:rsidR="00137E19">
        <w:rPr>
          <w:rFonts w:eastAsia="Times New Roman" w:cs="Times New Roman"/>
          <w:szCs w:val="24"/>
        </w:rPr>
        <w:t xml:space="preserve"> abilities to solicit and </w:t>
      </w:r>
      <w:r w:rsidR="00711785">
        <w:rPr>
          <w:rFonts w:eastAsia="Times New Roman" w:cs="Times New Roman"/>
          <w:szCs w:val="24"/>
        </w:rPr>
        <w:t xml:space="preserve">properly </w:t>
      </w:r>
      <w:r w:rsidR="00137E19">
        <w:rPr>
          <w:rFonts w:eastAsia="Times New Roman" w:cs="Times New Roman"/>
          <w:szCs w:val="24"/>
        </w:rPr>
        <w:t>respond</w:t>
      </w:r>
      <w:r w:rsidR="00362F95">
        <w:rPr>
          <w:rFonts w:eastAsia="Times New Roman" w:cs="Times New Roman"/>
          <w:szCs w:val="24"/>
        </w:rPr>
        <w:t xml:space="preserve"> to</w:t>
      </w:r>
      <w:r w:rsidR="008C51E3">
        <w:rPr>
          <w:rFonts w:eastAsia="Times New Roman" w:cs="Times New Roman"/>
          <w:szCs w:val="24"/>
        </w:rPr>
        <w:t xml:space="preserve"> all the</w:t>
      </w:r>
      <w:r w:rsidR="00137E19">
        <w:rPr>
          <w:rFonts w:eastAsia="Times New Roman" w:cs="Times New Roman"/>
          <w:szCs w:val="24"/>
        </w:rPr>
        <w:t xml:space="preserve"> ways</w:t>
      </w:r>
      <w:r w:rsidR="00642E99">
        <w:rPr>
          <w:rFonts w:eastAsia="Times New Roman" w:cs="Times New Roman"/>
          <w:szCs w:val="24"/>
        </w:rPr>
        <w:t xml:space="preserve"> the</w:t>
      </w:r>
      <w:r w:rsidR="00362F95">
        <w:rPr>
          <w:rFonts w:eastAsia="Times New Roman" w:cs="Times New Roman"/>
          <w:szCs w:val="24"/>
        </w:rPr>
        <w:t xml:space="preserve"> self</w:t>
      </w:r>
      <w:r w:rsidR="008C51E3">
        <w:rPr>
          <w:rFonts w:eastAsia="Times New Roman" w:cs="Times New Roman"/>
          <w:szCs w:val="24"/>
        </w:rPr>
        <w:t>, one’s conscious</w:t>
      </w:r>
      <w:r w:rsidR="00140BAF">
        <w:rPr>
          <w:rFonts w:eastAsia="Times New Roman" w:cs="Times New Roman"/>
          <w:szCs w:val="24"/>
        </w:rPr>
        <w:t xml:space="preserve"> and</w:t>
      </w:r>
      <w:r w:rsidR="00CB514B">
        <w:rPr>
          <w:rFonts w:eastAsia="Times New Roman" w:cs="Times New Roman"/>
          <w:szCs w:val="24"/>
        </w:rPr>
        <w:t xml:space="preserve"> unconscious </w:t>
      </w:r>
      <w:r w:rsidR="00711785">
        <w:rPr>
          <w:rFonts w:eastAsia="Times New Roman" w:cs="Times New Roman"/>
          <w:szCs w:val="24"/>
        </w:rPr>
        <w:t xml:space="preserve">acts, </w:t>
      </w:r>
      <w:r w:rsidR="00CB514B">
        <w:rPr>
          <w:rFonts w:eastAsia="Times New Roman" w:cs="Times New Roman"/>
          <w:szCs w:val="24"/>
        </w:rPr>
        <w:t>attitudes,</w:t>
      </w:r>
      <w:r w:rsidR="00140BAF">
        <w:rPr>
          <w:rFonts w:eastAsia="Times New Roman" w:cs="Times New Roman"/>
          <w:szCs w:val="24"/>
        </w:rPr>
        <w:t xml:space="preserve"> habits,</w:t>
      </w:r>
      <w:r w:rsidR="00CB514B">
        <w:rPr>
          <w:rFonts w:eastAsia="Times New Roman" w:cs="Times New Roman"/>
          <w:szCs w:val="24"/>
        </w:rPr>
        <w:t xml:space="preserve"> </w:t>
      </w:r>
      <w:r w:rsidR="007A13F8">
        <w:rPr>
          <w:rFonts w:eastAsia="Times New Roman" w:cs="Times New Roman"/>
          <w:szCs w:val="24"/>
        </w:rPr>
        <w:t xml:space="preserve">and </w:t>
      </w:r>
      <w:r w:rsidR="00CB514B">
        <w:rPr>
          <w:rFonts w:eastAsia="Times New Roman" w:cs="Times New Roman"/>
          <w:szCs w:val="24"/>
        </w:rPr>
        <w:t>dispositions</w:t>
      </w:r>
      <w:r w:rsidR="008C51E3">
        <w:rPr>
          <w:rFonts w:eastAsia="Times New Roman" w:cs="Times New Roman"/>
          <w:szCs w:val="24"/>
        </w:rPr>
        <w:t xml:space="preserve">, </w:t>
      </w:r>
      <w:r w:rsidR="00137E19">
        <w:rPr>
          <w:rFonts w:eastAsia="Times New Roman" w:cs="Times New Roman"/>
          <w:szCs w:val="24"/>
        </w:rPr>
        <w:t>can</w:t>
      </w:r>
      <w:r w:rsidR="00B70A80">
        <w:rPr>
          <w:rFonts w:eastAsia="Times New Roman" w:cs="Times New Roman"/>
          <w:szCs w:val="24"/>
        </w:rPr>
        <w:t xml:space="preserve"> </w:t>
      </w:r>
      <w:r w:rsidR="00AD2B15">
        <w:rPr>
          <w:rFonts w:eastAsia="Times New Roman" w:cs="Times New Roman"/>
          <w:szCs w:val="24"/>
        </w:rPr>
        <w:t xml:space="preserve">register </w:t>
      </w:r>
      <w:r w:rsidR="00B70A80">
        <w:rPr>
          <w:rFonts w:eastAsia="Times New Roman" w:cs="Times New Roman"/>
          <w:szCs w:val="24"/>
        </w:rPr>
        <w:t>as needing</w:t>
      </w:r>
      <w:r w:rsidR="00E73BA9">
        <w:rPr>
          <w:rFonts w:eastAsia="Times New Roman" w:cs="Times New Roman"/>
          <w:szCs w:val="24"/>
        </w:rPr>
        <w:t xml:space="preserve"> another try</w:t>
      </w:r>
      <w:r w:rsidR="00137E19">
        <w:rPr>
          <w:rFonts w:eastAsia="Times New Roman" w:cs="Times New Roman"/>
          <w:szCs w:val="24"/>
        </w:rPr>
        <w:t>.</w:t>
      </w:r>
      <w:r w:rsidR="00986DA4">
        <w:rPr>
          <w:rFonts w:eastAsia="Times New Roman" w:cs="Times New Roman"/>
          <w:szCs w:val="24"/>
        </w:rPr>
        <w:t xml:space="preserve"> </w:t>
      </w:r>
      <w:r w:rsidR="00E73286">
        <w:rPr>
          <w:rFonts w:eastAsia="Times New Roman" w:cs="Times New Roman"/>
          <w:szCs w:val="24"/>
        </w:rPr>
        <w:lastRenderedPageBreak/>
        <w:t xml:space="preserve">Here we have been focusing </w:t>
      </w:r>
      <w:r w:rsidR="00B70A80">
        <w:rPr>
          <w:rFonts w:eastAsia="Times New Roman" w:cs="Times New Roman"/>
          <w:szCs w:val="24"/>
        </w:rPr>
        <w:t xml:space="preserve">on moral deficiencies, </w:t>
      </w:r>
      <w:r w:rsidR="00B16693">
        <w:rPr>
          <w:rFonts w:eastAsia="Times New Roman" w:cs="Times New Roman"/>
          <w:szCs w:val="24"/>
        </w:rPr>
        <w:t xml:space="preserve">like </w:t>
      </w:r>
      <w:r w:rsidR="00B70A80">
        <w:rPr>
          <w:rFonts w:eastAsia="Times New Roman" w:cs="Times New Roman"/>
          <w:szCs w:val="24"/>
        </w:rPr>
        <w:t>that of</w:t>
      </w:r>
      <w:r w:rsidR="00E73286">
        <w:rPr>
          <w:rFonts w:eastAsia="Times New Roman" w:cs="Times New Roman"/>
          <w:szCs w:val="24"/>
        </w:rPr>
        <w:t xml:space="preserve"> the</w:t>
      </w:r>
      <w:r w:rsidR="00362F95">
        <w:rPr>
          <w:rFonts w:eastAsia="Times New Roman" w:cs="Times New Roman"/>
          <w:szCs w:val="24"/>
        </w:rPr>
        <w:t xml:space="preserve"> straight masculine self</w:t>
      </w:r>
      <w:r w:rsidR="005C301E">
        <w:rPr>
          <w:rFonts w:eastAsia="Times New Roman" w:cs="Times New Roman"/>
          <w:szCs w:val="24"/>
        </w:rPr>
        <w:t xml:space="preserve"> shaped</w:t>
      </w:r>
      <w:r w:rsidR="00802F34">
        <w:rPr>
          <w:rFonts w:eastAsia="Times New Roman" w:cs="Times New Roman"/>
          <w:szCs w:val="24"/>
        </w:rPr>
        <w:t xml:space="preserve"> </w:t>
      </w:r>
      <w:r w:rsidR="00362F95">
        <w:rPr>
          <w:rFonts w:eastAsia="Times New Roman" w:cs="Times New Roman"/>
          <w:szCs w:val="24"/>
        </w:rPr>
        <w:t>by patriarchal norms</w:t>
      </w:r>
      <w:r w:rsidR="00B70A80">
        <w:rPr>
          <w:rFonts w:eastAsia="Times New Roman" w:cs="Times New Roman"/>
          <w:szCs w:val="24"/>
        </w:rPr>
        <w:t xml:space="preserve">, but </w:t>
      </w:r>
      <w:r w:rsidR="001A5152">
        <w:rPr>
          <w:rFonts w:eastAsia="Times New Roman" w:cs="Times New Roman"/>
          <w:szCs w:val="24"/>
        </w:rPr>
        <w:t xml:space="preserve">equally relevant </w:t>
      </w:r>
      <w:r w:rsidR="007635BD">
        <w:rPr>
          <w:rFonts w:eastAsia="Times New Roman" w:cs="Times New Roman"/>
          <w:szCs w:val="24"/>
        </w:rPr>
        <w:t xml:space="preserve">is </w:t>
      </w:r>
      <w:r w:rsidR="00B70A80">
        <w:rPr>
          <w:rFonts w:eastAsia="Times New Roman" w:cs="Times New Roman"/>
          <w:szCs w:val="24"/>
        </w:rPr>
        <w:t>being</w:t>
      </w:r>
      <w:r w:rsidR="006402BF">
        <w:rPr>
          <w:rFonts w:eastAsia="Times New Roman" w:cs="Times New Roman"/>
          <w:szCs w:val="24"/>
        </w:rPr>
        <w:t xml:space="preserve"> held </w:t>
      </w:r>
      <w:r w:rsidR="00C359A9">
        <w:rPr>
          <w:rFonts w:eastAsia="Times New Roman" w:cs="Times New Roman"/>
          <w:szCs w:val="24"/>
        </w:rPr>
        <w:t>to</w:t>
      </w:r>
      <w:r w:rsidR="006C0577">
        <w:rPr>
          <w:rFonts w:eastAsia="Times New Roman" w:cs="Times New Roman"/>
          <w:szCs w:val="24"/>
        </w:rPr>
        <w:t xml:space="preserve"> </w:t>
      </w:r>
      <w:r w:rsidR="00B70A80">
        <w:rPr>
          <w:rFonts w:eastAsia="Times New Roman" w:cs="Times New Roman"/>
          <w:szCs w:val="24"/>
        </w:rPr>
        <w:t xml:space="preserve">spiritual, </w:t>
      </w:r>
      <w:r w:rsidR="00C90551">
        <w:rPr>
          <w:rFonts w:eastAsia="Times New Roman" w:cs="Times New Roman"/>
          <w:szCs w:val="24"/>
        </w:rPr>
        <w:t xml:space="preserve">intellectual, </w:t>
      </w:r>
      <w:r w:rsidR="00B70A80">
        <w:rPr>
          <w:rFonts w:eastAsia="Times New Roman" w:cs="Times New Roman"/>
          <w:szCs w:val="24"/>
        </w:rPr>
        <w:t>aesthetic, athletic</w:t>
      </w:r>
      <w:r w:rsidR="00F91485">
        <w:rPr>
          <w:rFonts w:eastAsia="Times New Roman" w:cs="Times New Roman"/>
          <w:szCs w:val="24"/>
        </w:rPr>
        <w:t>,</w:t>
      </w:r>
      <w:r w:rsidR="00B70A80">
        <w:rPr>
          <w:rFonts w:eastAsia="Times New Roman" w:cs="Times New Roman"/>
          <w:szCs w:val="24"/>
        </w:rPr>
        <w:t xml:space="preserve"> or other</w:t>
      </w:r>
      <w:r w:rsidR="003F1643">
        <w:rPr>
          <w:rFonts w:eastAsia="Times New Roman" w:cs="Times New Roman"/>
          <w:szCs w:val="24"/>
        </w:rPr>
        <w:t xml:space="preserve"> nonmoral</w:t>
      </w:r>
      <w:r w:rsidR="00B70A80">
        <w:rPr>
          <w:rFonts w:eastAsia="Times New Roman" w:cs="Times New Roman"/>
          <w:szCs w:val="24"/>
        </w:rPr>
        <w:t xml:space="preserve"> </w:t>
      </w:r>
      <w:r w:rsidR="008931BE">
        <w:rPr>
          <w:rFonts w:eastAsia="Times New Roman" w:cs="Times New Roman"/>
          <w:szCs w:val="24"/>
        </w:rPr>
        <w:t>standards</w:t>
      </w:r>
      <w:r w:rsidR="00B55F2D">
        <w:rPr>
          <w:rFonts w:eastAsia="Times New Roman" w:cs="Times New Roman"/>
          <w:szCs w:val="24"/>
        </w:rPr>
        <w:t xml:space="preserve"> and the</w:t>
      </w:r>
      <w:r w:rsidR="00DD61ED">
        <w:rPr>
          <w:rFonts w:eastAsia="Times New Roman" w:cs="Times New Roman"/>
          <w:szCs w:val="24"/>
        </w:rPr>
        <w:t xml:space="preserve"> discursive or performativ</w:t>
      </w:r>
      <w:r w:rsidR="004721C3">
        <w:rPr>
          <w:rFonts w:eastAsia="Times New Roman" w:cs="Times New Roman"/>
          <w:szCs w:val="24"/>
        </w:rPr>
        <w:t xml:space="preserve">e interventions </w:t>
      </w:r>
      <w:r w:rsidR="00F91485">
        <w:rPr>
          <w:rFonts w:eastAsia="Times New Roman" w:cs="Times New Roman"/>
          <w:szCs w:val="24"/>
        </w:rPr>
        <w:t xml:space="preserve">such </w:t>
      </w:r>
      <w:r w:rsidR="0028551F">
        <w:rPr>
          <w:rFonts w:eastAsia="Times New Roman" w:cs="Times New Roman"/>
          <w:szCs w:val="24"/>
        </w:rPr>
        <w:t xml:space="preserve">cases </w:t>
      </w:r>
      <w:r w:rsidR="00DD61ED">
        <w:rPr>
          <w:rFonts w:eastAsia="Times New Roman" w:cs="Times New Roman"/>
          <w:szCs w:val="24"/>
        </w:rPr>
        <w:t>allow.</w:t>
      </w:r>
    </w:p>
    <w:p w14:paraId="325A9665" w14:textId="29274597" w:rsidR="00CF062B" w:rsidRDefault="00197DF5" w:rsidP="00820C89">
      <w:pPr>
        <w:spacing w:after="0" w:line="480" w:lineRule="auto"/>
        <w:ind w:firstLine="720"/>
        <w:rPr>
          <w:rFonts w:eastAsia="Times New Roman" w:cs="Times New Roman"/>
          <w:szCs w:val="24"/>
        </w:rPr>
      </w:pPr>
      <w:r>
        <w:rPr>
          <w:rFonts w:eastAsia="Times New Roman" w:cs="Times New Roman"/>
          <w:szCs w:val="24"/>
        </w:rPr>
        <w:t>That</w:t>
      </w:r>
      <w:r w:rsidR="00F71956">
        <w:rPr>
          <w:rFonts w:eastAsia="Times New Roman" w:cs="Times New Roman"/>
          <w:szCs w:val="24"/>
        </w:rPr>
        <w:t xml:space="preserve"> we ethically appraise</w:t>
      </w:r>
      <w:r w:rsidR="00D96B08">
        <w:rPr>
          <w:rFonts w:eastAsia="Times New Roman" w:cs="Times New Roman"/>
          <w:szCs w:val="24"/>
        </w:rPr>
        <w:t xml:space="preserve"> subtle</w:t>
      </w:r>
      <w:r w:rsidR="00FC44CC">
        <w:rPr>
          <w:rFonts w:eastAsia="Times New Roman" w:cs="Times New Roman"/>
          <w:szCs w:val="24"/>
        </w:rPr>
        <w:t>, unconscious</w:t>
      </w:r>
      <w:r w:rsidR="00EE3C76">
        <w:rPr>
          <w:rFonts w:eastAsia="Times New Roman" w:cs="Times New Roman"/>
          <w:szCs w:val="24"/>
        </w:rPr>
        <w:t xml:space="preserve">, </w:t>
      </w:r>
      <w:r w:rsidR="0028551F">
        <w:rPr>
          <w:rFonts w:eastAsia="Times New Roman" w:cs="Times New Roman"/>
          <w:szCs w:val="24"/>
        </w:rPr>
        <w:t xml:space="preserve">or </w:t>
      </w:r>
      <w:r w:rsidR="00160F5E">
        <w:rPr>
          <w:rFonts w:eastAsia="Times New Roman" w:cs="Times New Roman"/>
          <w:szCs w:val="24"/>
        </w:rPr>
        <w:t xml:space="preserve">habitual </w:t>
      </w:r>
      <w:r w:rsidR="00D96B08">
        <w:rPr>
          <w:rFonts w:eastAsia="Times New Roman" w:cs="Times New Roman"/>
          <w:szCs w:val="24"/>
        </w:rPr>
        <w:t>behaviors</w:t>
      </w:r>
      <w:r w:rsidR="00160F5E">
        <w:rPr>
          <w:rFonts w:eastAsia="Times New Roman" w:cs="Times New Roman"/>
          <w:szCs w:val="24"/>
        </w:rPr>
        <w:t xml:space="preserve"> </w:t>
      </w:r>
      <w:r w:rsidR="00297BF8">
        <w:rPr>
          <w:rFonts w:eastAsia="Times New Roman" w:cs="Times New Roman"/>
          <w:szCs w:val="24"/>
        </w:rPr>
        <w:t xml:space="preserve">helps address a </w:t>
      </w:r>
      <w:r w:rsidR="004247BA">
        <w:rPr>
          <w:rFonts w:eastAsia="Times New Roman" w:cs="Times New Roman"/>
          <w:szCs w:val="24"/>
        </w:rPr>
        <w:t xml:space="preserve">possible </w:t>
      </w:r>
      <w:r w:rsidR="00297BF8">
        <w:rPr>
          <w:rFonts w:eastAsia="Times New Roman" w:cs="Times New Roman"/>
          <w:szCs w:val="24"/>
        </w:rPr>
        <w:t xml:space="preserve">concern about </w:t>
      </w:r>
      <w:r w:rsidR="00121D61">
        <w:rPr>
          <w:rFonts w:eastAsia="Times New Roman" w:cs="Times New Roman"/>
          <w:szCs w:val="24"/>
        </w:rPr>
        <w:t xml:space="preserve">our </w:t>
      </w:r>
      <w:r w:rsidR="00BC5C71">
        <w:rPr>
          <w:rFonts w:eastAsia="Times New Roman" w:cs="Times New Roman"/>
          <w:szCs w:val="24"/>
        </w:rPr>
        <w:t>erotic ideal of humility.</w:t>
      </w:r>
      <w:r w:rsidR="009B5D2A">
        <w:rPr>
          <w:rFonts w:eastAsia="Times New Roman" w:cs="Times New Roman"/>
          <w:szCs w:val="24"/>
        </w:rPr>
        <w:t xml:space="preserve"> </w:t>
      </w:r>
      <w:r w:rsidR="00762F9A">
        <w:rPr>
          <w:rFonts w:eastAsia="Times New Roman" w:cs="Times New Roman"/>
          <w:szCs w:val="24"/>
        </w:rPr>
        <w:t>I</w:t>
      </w:r>
      <w:r w:rsidR="008E7272">
        <w:rPr>
          <w:rFonts w:eastAsia="Times New Roman" w:cs="Times New Roman"/>
          <w:szCs w:val="24"/>
        </w:rPr>
        <w:t>t</w:t>
      </w:r>
      <w:r w:rsidR="006808EE">
        <w:rPr>
          <w:rFonts w:eastAsia="Times New Roman" w:cs="Times New Roman"/>
          <w:szCs w:val="24"/>
        </w:rPr>
        <w:t xml:space="preserve"> </w:t>
      </w:r>
      <w:r w:rsidR="001820E6">
        <w:rPr>
          <w:rFonts w:eastAsia="Times New Roman" w:cs="Times New Roman"/>
          <w:szCs w:val="24"/>
        </w:rPr>
        <w:t>may</w:t>
      </w:r>
      <w:r w:rsidR="006808EE">
        <w:rPr>
          <w:rFonts w:eastAsia="Times New Roman" w:cs="Times New Roman"/>
          <w:szCs w:val="24"/>
        </w:rPr>
        <w:t xml:space="preserve"> be </w:t>
      </w:r>
      <w:r w:rsidR="001F5605">
        <w:rPr>
          <w:rFonts w:eastAsia="Times New Roman" w:cs="Times New Roman"/>
          <w:szCs w:val="24"/>
        </w:rPr>
        <w:t xml:space="preserve">objected </w:t>
      </w:r>
      <w:r w:rsidR="006808EE">
        <w:rPr>
          <w:rFonts w:eastAsia="Times New Roman" w:cs="Times New Roman"/>
          <w:szCs w:val="24"/>
        </w:rPr>
        <w:t>that</w:t>
      </w:r>
      <w:r w:rsidR="004247BA">
        <w:rPr>
          <w:rFonts w:eastAsia="Times New Roman" w:cs="Times New Roman"/>
          <w:szCs w:val="24"/>
        </w:rPr>
        <w:t xml:space="preserve"> the ideal </w:t>
      </w:r>
      <w:r w:rsidR="004247BA" w:rsidRPr="00CF073B">
        <w:rPr>
          <w:rFonts w:eastAsia="Times New Roman" w:cs="Times New Roman"/>
          <w:i/>
          <w:szCs w:val="24"/>
        </w:rPr>
        <w:t>undermines</w:t>
      </w:r>
      <w:r w:rsidR="004247BA">
        <w:rPr>
          <w:rFonts w:eastAsia="Times New Roman" w:cs="Times New Roman"/>
          <w:szCs w:val="24"/>
        </w:rPr>
        <w:t xml:space="preserve"> integrity by encouraging</w:t>
      </w:r>
      <w:r w:rsidR="00515C9E">
        <w:rPr>
          <w:rFonts w:eastAsia="Times New Roman" w:cs="Times New Roman"/>
          <w:szCs w:val="24"/>
        </w:rPr>
        <w:t xml:space="preserve"> the</w:t>
      </w:r>
      <w:r w:rsidR="004247BA">
        <w:rPr>
          <w:rFonts w:eastAsia="Times New Roman" w:cs="Times New Roman"/>
          <w:szCs w:val="24"/>
        </w:rPr>
        <w:t xml:space="preserve"> develop</w:t>
      </w:r>
      <w:r w:rsidR="00515C9E">
        <w:rPr>
          <w:rFonts w:eastAsia="Times New Roman" w:cs="Times New Roman"/>
          <w:szCs w:val="24"/>
        </w:rPr>
        <w:t>ment of</w:t>
      </w:r>
      <w:r w:rsidR="00F91485">
        <w:rPr>
          <w:rFonts w:eastAsia="Times New Roman" w:cs="Times New Roman"/>
          <w:szCs w:val="24"/>
        </w:rPr>
        <w:t xml:space="preserve"> weak</w:t>
      </w:r>
      <w:r w:rsidR="00C34C63">
        <w:rPr>
          <w:rFonts w:eastAsia="Times New Roman" w:cs="Times New Roman"/>
          <w:szCs w:val="24"/>
        </w:rPr>
        <w:t>, superficial</w:t>
      </w:r>
      <w:r w:rsidR="00F91485">
        <w:rPr>
          <w:rFonts w:eastAsia="Times New Roman" w:cs="Times New Roman"/>
          <w:szCs w:val="24"/>
        </w:rPr>
        <w:t>,</w:t>
      </w:r>
      <w:r w:rsidR="004247BA">
        <w:rPr>
          <w:rFonts w:eastAsia="Times New Roman" w:cs="Times New Roman"/>
          <w:szCs w:val="24"/>
        </w:rPr>
        <w:t xml:space="preserve"> or unduly provisional relations with our own commitments</w:t>
      </w:r>
      <w:r w:rsidR="00515C9E">
        <w:rPr>
          <w:rFonts w:eastAsia="Times New Roman" w:cs="Times New Roman"/>
          <w:szCs w:val="24"/>
        </w:rPr>
        <w:t>.</w:t>
      </w:r>
      <w:r w:rsidR="002F04CC">
        <w:rPr>
          <w:rFonts w:eastAsia="Times New Roman" w:cs="Times New Roman"/>
          <w:szCs w:val="24"/>
        </w:rPr>
        <w:t xml:space="preserve"> Surely</w:t>
      </w:r>
      <w:r w:rsidR="008E7272">
        <w:rPr>
          <w:rFonts w:eastAsia="Times New Roman" w:cs="Times New Roman"/>
          <w:szCs w:val="24"/>
        </w:rPr>
        <w:t xml:space="preserve"> </w:t>
      </w:r>
      <w:r w:rsidR="002F04CC">
        <w:rPr>
          <w:rFonts w:eastAsia="Times New Roman" w:cs="Times New Roman"/>
          <w:szCs w:val="24"/>
        </w:rPr>
        <w:t>integrity is about sticking to your principles rather than looking for opportunities to</w:t>
      </w:r>
      <w:r w:rsidR="00CF062B">
        <w:rPr>
          <w:rFonts w:eastAsia="Times New Roman" w:cs="Times New Roman"/>
          <w:szCs w:val="24"/>
        </w:rPr>
        <w:t xml:space="preserve"> </w:t>
      </w:r>
      <w:r w:rsidR="00B747F2">
        <w:rPr>
          <w:rFonts w:eastAsia="Times New Roman" w:cs="Times New Roman"/>
          <w:szCs w:val="24"/>
        </w:rPr>
        <w:t xml:space="preserve">alter or </w:t>
      </w:r>
      <w:r w:rsidR="002F04CC">
        <w:rPr>
          <w:rFonts w:eastAsia="Times New Roman" w:cs="Times New Roman"/>
          <w:szCs w:val="24"/>
        </w:rPr>
        <w:t>abandon them</w:t>
      </w:r>
      <w:r w:rsidR="0028551F">
        <w:rPr>
          <w:rFonts w:eastAsia="Times New Roman" w:cs="Times New Roman"/>
          <w:szCs w:val="24"/>
        </w:rPr>
        <w:t>, it might be said</w:t>
      </w:r>
      <w:r w:rsidR="008E7272">
        <w:rPr>
          <w:rFonts w:eastAsia="Times New Roman" w:cs="Times New Roman"/>
          <w:szCs w:val="24"/>
        </w:rPr>
        <w:t>.</w:t>
      </w:r>
      <w:r w:rsidR="00D65EAC">
        <w:rPr>
          <w:rFonts w:eastAsia="Times New Roman" w:cs="Times New Roman"/>
          <w:szCs w:val="24"/>
        </w:rPr>
        <w:t xml:space="preserve">  </w:t>
      </w:r>
      <w:r w:rsidR="00515C9E">
        <w:rPr>
          <w:rFonts w:eastAsia="Times New Roman" w:cs="Times New Roman"/>
          <w:szCs w:val="24"/>
        </w:rPr>
        <w:t xml:space="preserve"> </w:t>
      </w:r>
    </w:p>
    <w:p w14:paraId="6ED6AE80" w14:textId="150336C7" w:rsidR="008E5F08" w:rsidRDefault="00997FDB" w:rsidP="00820C89">
      <w:pPr>
        <w:spacing w:after="0" w:line="480" w:lineRule="auto"/>
        <w:ind w:firstLine="720"/>
        <w:rPr>
          <w:rFonts w:eastAsia="Times New Roman" w:cs="Times New Roman"/>
          <w:szCs w:val="24"/>
        </w:rPr>
      </w:pPr>
      <w:r>
        <w:rPr>
          <w:rFonts w:eastAsia="Times New Roman" w:cs="Times New Roman"/>
          <w:szCs w:val="24"/>
        </w:rPr>
        <w:t>First</w:t>
      </w:r>
      <w:r w:rsidR="005254EC">
        <w:rPr>
          <w:rFonts w:eastAsia="Times New Roman" w:cs="Times New Roman"/>
          <w:szCs w:val="24"/>
        </w:rPr>
        <w:t>, it is an open</w:t>
      </w:r>
      <w:r w:rsidR="00FD2B66">
        <w:rPr>
          <w:rFonts w:eastAsia="Times New Roman" w:cs="Times New Roman"/>
          <w:szCs w:val="24"/>
        </w:rPr>
        <w:t xml:space="preserve"> </w:t>
      </w:r>
      <w:r w:rsidR="005254EC">
        <w:rPr>
          <w:rFonts w:eastAsia="Times New Roman" w:cs="Times New Roman"/>
          <w:szCs w:val="24"/>
        </w:rPr>
        <w:t xml:space="preserve">question </w:t>
      </w:r>
      <w:r>
        <w:rPr>
          <w:rFonts w:eastAsia="Times New Roman" w:cs="Times New Roman"/>
          <w:szCs w:val="24"/>
        </w:rPr>
        <w:t>just how unconditional one’s commitments</w:t>
      </w:r>
      <w:r w:rsidR="00281F9D">
        <w:rPr>
          <w:rFonts w:eastAsia="Times New Roman" w:cs="Times New Roman"/>
          <w:szCs w:val="24"/>
        </w:rPr>
        <w:t xml:space="preserve"> should</w:t>
      </w:r>
      <w:r>
        <w:rPr>
          <w:rFonts w:eastAsia="Times New Roman" w:cs="Times New Roman"/>
          <w:szCs w:val="24"/>
        </w:rPr>
        <w:t xml:space="preserve"> be. Cheshire Calhoun</w:t>
      </w:r>
      <w:r w:rsidR="00B276A2">
        <w:rPr>
          <w:rFonts w:eastAsia="Times New Roman" w:cs="Times New Roman"/>
          <w:szCs w:val="24"/>
        </w:rPr>
        <w:t xml:space="preserve"> </w:t>
      </w:r>
      <w:r w:rsidR="00281F9D">
        <w:rPr>
          <w:rFonts w:eastAsia="Times New Roman" w:cs="Times New Roman"/>
          <w:szCs w:val="24"/>
        </w:rPr>
        <w:t xml:space="preserve">argues </w:t>
      </w:r>
      <w:r>
        <w:rPr>
          <w:rFonts w:eastAsia="Times New Roman" w:cs="Times New Roman"/>
          <w:szCs w:val="24"/>
        </w:rPr>
        <w:t>that</w:t>
      </w:r>
      <w:r w:rsidR="005254EC">
        <w:rPr>
          <w:rFonts w:eastAsia="Times New Roman" w:cs="Times New Roman"/>
          <w:szCs w:val="24"/>
        </w:rPr>
        <w:t xml:space="preserve"> </w:t>
      </w:r>
      <w:r w:rsidR="00CE1279">
        <w:rPr>
          <w:rFonts w:eastAsia="Times New Roman" w:cs="Times New Roman"/>
          <w:szCs w:val="24"/>
        </w:rPr>
        <w:t xml:space="preserve">it is also a </w:t>
      </w:r>
      <w:r w:rsidR="00FD2B66">
        <w:rPr>
          <w:rFonts w:eastAsia="Times New Roman" w:cs="Times New Roman"/>
          <w:szCs w:val="24"/>
        </w:rPr>
        <w:t xml:space="preserve">partly </w:t>
      </w:r>
      <w:r w:rsidR="00414D11">
        <w:rPr>
          <w:rFonts w:eastAsia="Times New Roman" w:cs="Times New Roman"/>
          <w:szCs w:val="24"/>
        </w:rPr>
        <w:t xml:space="preserve">an </w:t>
      </w:r>
      <w:r w:rsidR="00B64BCD">
        <w:rPr>
          <w:rFonts w:eastAsia="Times New Roman" w:cs="Times New Roman"/>
          <w:szCs w:val="24"/>
        </w:rPr>
        <w:t>agent-relative</w:t>
      </w:r>
      <w:r w:rsidR="00FD2B66">
        <w:rPr>
          <w:rFonts w:eastAsia="Times New Roman" w:cs="Times New Roman"/>
          <w:szCs w:val="24"/>
        </w:rPr>
        <w:t xml:space="preserve">, </w:t>
      </w:r>
      <w:r w:rsidR="00CE1279">
        <w:rPr>
          <w:rFonts w:eastAsia="Times New Roman" w:cs="Times New Roman"/>
          <w:szCs w:val="24"/>
        </w:rPr>
        <w:t xml:space="preserve">contextual one, </w:t>
      </w:r>
      <w:r w:rsidR="00F16824">
        <w:rPr>
          <w:rFonts w:eastAsia="Times New Roman" w:cs="Times New Roman"/>
          <w:szCs w:val="24"/>
        </w:rPr>
        <w:t xml:space="preserve">that </w:t>
      </w:r>
      <w:r>
        <w:rPr>
          <w:rFonts w:eastAsia="Times New Roman" w:cs="Times New Roman"/>
          <w:szCs w:val="24"/>
        </w:rPr>
        <w:t>the</w:t>
      </w:r>
      <w:r w:rsidR="00BF5C89">
        <w:rPr>
          <w:rFonts w:eastAsia="Times New Roman" w:cs="Times New Roman"/>
          <w:szCs w:val="24"/>
        </w:rPr>
        <w:t xml:space="preserve"> style</w:t>
      </w:r>
      <w:r>
        <w:rPr>
          <w:rFonts w:eastAsia="Times New Roman" w:cs="Times New Roman"/>
          <w:szCs w:val="24"/>
        </w:rPr>
        <w:t xml:space="preserve"> of commitment</w:t>
      </w:r>
      <w:r w:rsidR="00BF5C89">
        <w:rPr>
          <w:rFonts w:eastAsia="Times New Roman" w:cs="Times New Roman"/>
          <w:szCs w:val="24"/>
        </w:rPr>
        <w:t xml:space="preserve"> </w:t>
      </w:r>
      <w:r>
        <w:rPr>
          <w:rFonts w:eastAsia="Times New Roman" w:cs="Times New Roman"/>
          <w:szCs w:val="24"/>
        </w:rPr>
        <w:t>most suitable for</w:t>
      </w:r>
      <w:r w:rsidR="00115BDF">
        <w:rPr>
          <w:rFonts w:eastAsia="Times New Roman" w:cs="Times New Roman"/>
          <w:szCs w:val="24"/>
        </w:rPr>
        <w:t xml:space="preserve"> someone</w:t>
      </w:r>
      <w:r w:rsidR="00BF5C89">
        <w:rPr>
          <w:rFonts w:eastAsia="Times New Roman" w:cs="Times New Roman"/>
          <w:szCs w:val="24"/>
        </w:rPr>
        <w:t xml:space="preserve"> </w:t>
      </w:r>
      <w:r>
        <w:rPr>
          <w:rFonts w:eastAsia="Times New Roman" w:cs="Times New Roman"/>
          <w:szCs w:val="24"/>
        </w:rPr>
        <w:t>depend</w:t>
      </w:r>
      <w:r w:rsidR="00BF5C89">
        <w:rPr>
          <w:rFonts w:eastAsia="Times New Roman" w:cs="Times New Roman"/>
          <w:szCs w:val="24"/>
        </w:rPr>
        <w:t>s</w:t>
      </w:r>
      <w:r>
        <w:rPr>
          <w:rFonts w:eastAsia="Times New Roman" w:cs="Times New Roman"/>
          <w:szCs w:val="24"/>
        </w:rPr>
        <w:t xml:space="preserve"> </w:t>
      </w:r>
      <w:r w:rsidR="00E01AF8">
        <w:rPr>
          <w:rFonts w:eastAsia="Times New Roman" w:cs="Times New Roman"/>
          <w:szCs w:val="24"/>
        </w:rPr>
        <w:t xml:space="preserve">on </w:t>
      </w:r>
      <w:r w:rsidR="00827B05">
        <w:rPr>
          <w:rFonts w:eastAsia="Times New Roman" w:cs="Times New Roman"/>
          <w:szCs w:val="24"/>
        </w:rPr>
        <w:t>the</w:t>
      </w:r>
      <w:r w:rsidR="00FE48FB">
        <w:rPr>
          <w:rFonts w:eastAsia="Times New Roman" w:cs="Times New Roman"/>
          <w:szCs w:val="24"/>
        </w:rPr>
        <w:t xml:space="preserve"> stage</w:t>
      </w:r>
      <w:r w:rsidR="00827B05">
        <w:rPr>
          <w:rFonts w:eastAsia="Times New Roman" w:cs="Times New Roman"/>
          <w:szCs w:val="24"/>
        </w:rPr>
        <w:t xml:space="preserve"> of her life</w:t>
      </w:r>
      <w:r w:rsidR="00E01AF8">
        <w:rPr>
          <w:rFonts w:eastAsia="Times New Roman" w:cs="Times New Roman"/>
          <w:szCs w:val="24"/>
        </w:rPr>
        <w:t xml:space="preserve">, </w:t>
      </w:r>
      <w:r w:rsidR="0028551F">
        <w:rPr>
          <w:rFonts w:eastAsia="Times New Roman" w:cs="Times New Roman"/>
          <w:szCs w:val="24"/>
        </w:rPr>
        <w:t xml:space="preserve">cast </w:t>
      </w:r>
      <w:r>
        <w:rPr>
          <w:rFonts w:eastAsia="Times New Roman" w:cs="Times New Roman"/>
          <w:szCs w:val="24"/>
        </w:rPr>
        <w:t>of mind, tastes,</w:t>
      </w:r>
      <w:r w:rsidR="00BF5C89">
        <w:rPr>
          <w:rFonts w:eastAsia="Times New Roman" w:cs="Times New Roman"/>
          <w:szCs w:val="24"/>
        </w:rPr>
        <w:t xml:space="preserve"> needs,</w:t>
      </w:r>
      <w:r>
        <w:rPr>
          <w:rFonts w:eastAsia="Times New Roman" w:cs="Times New Roman"/>
          <w:szCs w:val="24"/>
        </w:rPr>
        <w:t xml:space="preserve"> temperament</w:t>
      </w:r>
      <w:r w:rsidR="00F91485">
        <w:rPr>
          <w:rFonts w:eastAsia="Times New Roman" w:cs="Times New Roman"/>
          <w:szCs w:val="24"/>
        </w:rPr>
        <w:t>,</w:t>
      </w:r>
      <w:r w:rsidR="00BF5C89">
        <w:rPr>
          <w:rFonts w:eastAsia="Times New Roman" w:cs="Times New Roman"/>
          <w:szCs w:val="24"/>
        </w:rPr>
        <w:t xml:space="preserve"> </w:t>
      </w:r>
      <w:r>
        <w:rPr>
          <w:rFonts w:eastAsia="Times New Roman" w:cs="Times New Roman"/>
          <w:szCs w:val="24"/>
        </w:rPr>
        <w:t>personality</w:t>
      </w:r>
      <w:r w:rsidR="00F91485">
        <w:rPr>
          <w:rFonts w:eastAsia="Times New Roman" w:cs="Times New Roman"/>
          <w:szCs w:val="24"/>
        </w:rPr>
        <w:t xml:space="preserve"> type</w:t>
      </w:r>
      <w:r w:rsidR="00E01AF8">
        <w:rPr>
          <w:rFonts w:eastAsia="Times New Roman" w:cs="Times New Roman"/>
          <w:szCs w:val="24"/>
        </w:rPr>
        <w:t>, or other</w:t>
      </w:r>
      <w:r w:rsidR="002E50A3">
        <w:rPr>
          <w:rFonts w:eastAsia="Times New Roman" w:cs="Times New Roman"/>
          <w:szCs w:val="24"/>
        </w:rPr>
        <w:t xml:space="preserve"> differentiating</w:t>
      </w:r>
      <w:r w:rsidR="00E01AF8">
        <w:rPr>
          <w:rFonts w:eastAsia="Times New Roman" w:cs="Times New Roman"/>
          <w:szCs w:val="24"/>
        </w:rPr>
        <w:t xml:space="preserve"> factors</w:t>
      </w:r>
      <w:r w:rsidR="00F16824">
        <w:rPr>
          <w:rFonts w:eastAsia="Times New Roman" w:cs="Times New Roman"/>
          <w:szCs w:val="24"/>
        </w:rPr>
        <w:t xml:space="preserve"> (Calhoun 2009)</w:t>
      </w:r>
      <w:r>
        <w:rPr>
          <w:rFonts w:eastAsia="Times New Roman" w:cs="Times New Roman"/>
          <w:szCs w:val="24"/>
        </w:rPr>
        <w:t>.</w:t>
      </w:r>
      <w:r w:rsidR="00F16824">
        <w:rPr>
          <w:rFonts w:eastAsia="Times New Roman" w:cs="Times New Roman"/>
          <w:szCs w:val="24"/>
        </w:rPr>
        <w:t xml:space="preserve"> </w:t>
      </w:r>
      <w:r w:rsidR="008E5F08">
        <w:rPr>
          <w:rFonts w:eastAsia="Times New Roman" w:cs="Times New Roman"/>
          <w:szCs w:val="24"/>
        </w:rPr>
        <w:t>If humility</w:t>
      </w:r>
      <w:r w:rsidR="00203D0F">
        <w:rPr>
          <w:rFonts w:eastAsia="Times New Roman" w:cs="Times New Roman"/>
          <w:szCs w:val="24"/>
        </w:rPr>
        <w:t xml:space="preserve"> in </w:t>
      </w:r>
      <w:r w:rsidR="009B1DF4">
        <w:rPr>
          <w:rFonts w:eastAsia="Times New Roman" w:cs="Times New Roman"/>
          <w:szCs w:val="24"/>
        </w:rPr>
        <w:t xml:space="preserve">our </w:t>
      </w:r>
      <w:r w:rsidR="00203D0F">
        <w:rPr>
          <w:rFonts w:eastAsia="Times New Roman" w:cs="Times New Roman"/>
          <w:szCs w:val="24"/>
        </w:rPr>
        <w:t>sense</w:t>
      </w:r>
      <w:r w:rsidR="008E5F08">
        <w:rPr>
          <w:rFonts w:eastAsia="Times New Roman" w:cs="Times New Roman"/>
          <w:szCs w:val="24"/>
        </w:rPr>
        <w:t xml:space="preserve"> </w:t>
      </w:r>
      <w:r w:rsidR="0028551F">
        <w:rPr>
          <w:rFonts w:eastAsia="Times New Roman" w:cs="Times New Roman"/>
          <w:szCs w:val="24"/>
        </w:rPr>
        <w:t xml:space="preserve">means </w:t>
      </w:r>
      <w:r w:rsidR="008E5F08">
        <w:rPr>
          <w:rFonts w:eastAsia="Times New Roman" w:cs="Times New Roman"/>
          <w:szCs w:val="24"/>
        </w:rPr>
        <w:t>that one should</w:t>
      </w:r>
      <w:r w:rsidR="00203D0F">
        <w:rPr>
          <w:rFonts w:eastAsia="Times New Roman" w:cs="Times New Roman"/>
          <w:szCs w:val="24"/>
        </w:rPr>
        <w:t xml:space="preserve"> be more prepared to opt out of one’s</w:t>
      </w:r>
      <w:r w:rsidR="008E5F08">
        <w:rPr>
          <w:rFonts w:eastAsia="Times New Roman" w:cs="Times New Roman"/>
          <w:szCs w:val="24"/>
        </w:rPr>
        <w:t xml:space="preserve"> commitments</w:t>
      </w:r>
      <w:r w:rsidR="00203D0F">
        <w:rPr>
          <w:rFonts w:eastAsia="Times New Roman" w:cs="Times New Roman"/>
          <w:szCs w:val="24"/>
        </w:rPr>
        <w:t xml:space="preserve"> than</w:t>
      </w:r>
      <w:r w:rsidR="008E5F08">
        <w:rPr>
          <w:rFonts w:eastAsia="Times New Roman" w:cs="Times New Roman"/>
          <w:szCs w:val="24"/>
        </w:rPr>
        <w:t xml:space="preserve"> </w:t>
      </w:r>
      <w:r w:rsidR="006617DF">
        <w:rPr>
          <w:rFonts w:eastAsia="Times New Roman" w:cs="Times New Roman"/>
          <w:szCs w:val="24"/>
        </w:rPr>
        <w:t xml:space="preserve">some </w:t>
      </w:r>
      <w:r w:rsidR="00203D0F">
        <w:rPr>
          <w:rFonts w:eastAsia="Times New Roman" w:cs="Times New Roman"/>
          <w:szCs w:val="24"/>
        </w:rPr>
        <w:t>think appropriate, this may</w:t>
      </w:r>
      <w:r w:rsidR="00FD2B66">
        <w:rPr>
          <w:rFonts w:eastAsia="Times New Roman" w:cs="Times New Roman"/>
          <w:szCs w:val="24"/>
        </w:rPr>
        <w:t xml:space="preserve"> </w:t>
      </w:r>
      <w:r w:rsidR="00203D0F">
        <w:rPr>
          <w:rFonts w:eastAsia="Times New Roman" w:cs="Times New Roman"/>
          <w:szCs w:val="24"/>
        </w:rPr>
        <w:t>be</w:t>
      </w:r>
      <w:r w:rsidR="00A31C16">
        <w:rPr>
          <w:rFonts w:eastAsia="Times New Roman" w:cs="Times New Roman"/>
          <w:szCs w:val="24"/>
        </w:rPr>
        <w:t xml:space="preserve"> because</w:t>
      </w:r>
      <w:r w:rsidR="008E5F08">
        <w:rPr>
          <w:rFonts w:eastAsia="Times New Roman" w:cs="Times New Roman"/>
          <w:szCs w:val="24"/>
        </w:rPr>
        <w:t xml:space="preserve"> one size </w:t>
      </w:r>
      <w:r w:rsidR="009B1DF4">
        <w:rPr>
          <w:rFonts w:eastAsia="Times New Roman" w:cs="Times New Roman"/>
          <w:szCs w:val="24"/>
        </w:rPr>
        <w:t>does not fit</w:t>
      </w:r>
      <w:r w:rsidR="008E5F08">
        <w:rPr>
          <w:rFonts w:eastAsia="Times New Roman" w:cs="Times New Roman"/>
          <w:szCs w:val="24"/>
        </w:rPr>
        <w:t xml:space="preserve"> all </w:t>
      </w:r>
      <w:r w:rsidR="009B1DF4">
        <w:rPr>
          <w:rFonts w:eastAsia="Times New Roman" w:cs="Times New Roman"/>
          <w:szCs w:val="24"/>
        </w:rPr>
        <w:t xml:space="preserve">around questions </w:t>
      </w:r>
      <w:r w:rsidR="008E5F08">
        <w:rPr>
          <w:rFonts w:eastAsia="Times New Roman" w:cs="Times New Roman"/>
          <w:szCs w:val="24"/>
        </w:rPr>
        <w:t xml:space="preserve">so intimately connected to the overall shape of </w:t>
      </w:r>
      <w:r w:rsidR="006617DF">
        <w:rPr>
          <w:rFonts w:eastAsia="Times New Roman" w:cs="Times New Roman"/>
          <w:szCs w:val="24"/>
        </w:rPr>
        <w:t xml:space="preserve">one’s </w:t>
      </w:r>
      <w:r w:rsidR="008E5F08">
        <w:rPr>
          <w:rFonts w:eastAsia="Times New Roman" w:cs="Times New Roman"/>
          <w:szCs w:val="24"/>
        </w:rPr>
        <w:t>life.</w:t>
      </w:r>
      <w:r w:rsidR="00B97C57">
        <w:rPr>
          <w:rFonts w:eastAsia="Times New Roman" w:cs="Times New Roman"/>
          <w:szCs w:val="24"/>
        </w:rPr>
        <w:t xml:space="preserve"> Freed from the </w:t>
      </w:r>
      <w:r w:rsidR="0028551F">
        <w:rPr>
          <w:rFonts w:eastAsia="Times New Roman" w:cs="Times New Roman"/>
          <w:szCs w:val="24"/>
        </w:rPr>
        <w:t xml:space="preserve">notion </w:t>
      </w:r>
      <w:r w:rsidR="00B97C57">
        <w:rPr>
          <w:rFonts w:eastAsia="Times New Roman" w:cs="Times New Roman"/>
          <w:szCs w:val="24"/>
        </w:rPr>
        <w:t xml:space="preserve">that one </w:t>
      </w:r>
      <w:r w:rsidR="004B5078">
        <w:rPr>
          <w:rFonts w:eastAsia="Times New Roman" w:cs="Times New Roman"/>
          <w:szCs w:val="24"/>
        </w:rPr>
        <w:t xml:space="preserve">possible </w:t>
      </w:r>
      <w:r w:rsidR="00B97C57">
        <w:rPr>
          <w:rFonts w:eastAsia="Times New Roman" w:cs="Times New Roman"/>
          <w:szCs w:val="24"/>
        </w:rPr>
        <w:t>style of commitment</w:t>
      </w:r>
      <w:r w:rsidR="0028551F">
        <w:rPr>
          <w:rFonts w:eastAsia="Times New Roman" w:cs="Times New Roman"/>
          <w:szCs w:val="24"/>
        </w:rPr>
        <w:t xml:space="preserve"> is universally binding</w:t>
      </w:r>
      <w:r w:rsidR="00B97C57">
        <w:rPr>
          <w:rFonts w:eastAsia="Times New Roman" w:cs="Times New Roman"/>
          <w:szCs w:val="24"/>
        </w:rPr>
        <w:t xml:space="preserve">, </w:t>
      </w:r>
      <w:r w:rsidR="00965D79">
        <w:rPr>
          <w:rFonts w:eastAsia="Times New Roman" w:cs="Times New Roman"/>
          <w:szCs w:val="24"/>
        </w:rPr>
        <w:t xml:space="preserve">we </w:t>
      </w:r>
      <w:r w:rsidR="0028551F">
        <w:rPr>
          <w:rFonts w:eastAsia="Times New Roman" w:cs="Times New Roman"/>
          <w:szCs w:val="24"/>
        </w:rPr>
        <w:t xml:space="preserve">may </w:t>
      </w:r>
      <w:r w:rsidR="00315883">
        <w:rPr>
          <w:rFonts w:eastAsia="Times New Roman" w:cs="Times New Roman"/>
          <w:szCs w:val="24"/>
        </w:rPr>
        <w:t xml:space="preserve">judge an </w:t>
      </w:r>
      <w:r w:rsidR="00A31C16">
        <w:rPr>
          <w:rFonts w:eastAsia="Times New Roman" w:cs="Times New Roman"/>
          <w:szCs w:val="24"/>
        </w:rPr>
        <w:t>erotic ideal</w:t>
      </w:r>
      <w:r w:rsidR="00315883">
        <w:rPr>
          <w:rFonts w:eastAsia="Times New Roman" w:cs="Times New Roman"/>
          <w:szCs w:val="24"/>
        </w:rPr>
        <w:t xml:space="preserve"> on its merits</w:t>
      </w:r>
      <w:r w:rsidR="00B97C57">
        <w:rPr>
          <w:rFonts w:eastAsia="Times New Roman" w:cs="Times New Roman"/>
          <w:szCs w:val="24"/>
        </w:rPr>
        <w:t xml:space="preserve"> against more </w:t>
      </w:r>
      <w:r w:rsidR="00A31C16">
        <w:rPr>
          <w:rFonts w:eastAsia="Times New Roman" w:cs="Times New Roman"/>
          <w:szCs w:val="24"/>
        </w:rPr>
        <w:t xml:space="preserve">or less </w:t>
      </w:r>
      <w:r w:rsidR="0077159E">
        <w:rPr>
          <w:rFonts w:eastAsia="Times New Roman" w:cs="Times New Roman"/>
          <w:szCs w:val="24"/>
        </w:rPr>
        <w:t xml:space="preserve">rigid </w:t>
      </w:r>
      <w:r w:rsidR="00A31C16">
        <w:rPr>
          <w:rFonts w:eastAsia="Times New Roman" w:cs="Times New Roman"/>
          <w:szCs w:val="24"/>
        </w:rPr>
        <w:t>alternatives</w:t>
      </w:r>
      <w:r w:rsidR="00DB4972">
        <w:rPr>
          <w:rFonts w:eastAsia="Times New Roman" w:cs="Times New Roman"/>
          <w:szCs w:val="24"/>
        </w:rPr>
        <w:t>.</w:t>
      </w:r>
      <w:r w:rsidR="00B97C57">
        <w:rPr>
          <w:rFonts w:eastAsia="Times New Roman" w:cs="Times New Roman"/>
          <w:szCs w:val="24"/>
        </w:rPr>
        <w:t xml:space="preserve"> </w:t>
      </w:r>
    </w:p>
    <w:p w14:paraId="58017B84" w14:textId="7F3A4E8A" w:rsidR="004C3E82" w:rsidRDefault="0083706F" w:rsidP="00820C89">
      <w:pPr>
        <w:spacing w:after="0" w:line="480" w:lineRule="auto"/>
        <w:ind w:firstLine="720"/>
        <w:rPr>
          <w:rFonts w:eastAsia="Times New Roman" w:cs="Times New Roman"/>
          <w:szCs w:val="24"/>
        </w:rPr>
      </w:pPr>
      <w:r>
        <w:rPr>
          <w:rFonts w:eastAsia="Times New Roman" w:cs="Times New Roman"/>
          <w:szCs w:val="24"/>
        </w:rPr>
        <w:t xml:space="preserve">However, </w:t>
      </w:r>
      <w:r w:rsidR="00DB4972">
        <w:rPr>
          <w:rFonts w:eastAsia="Times New Roman" w:cs="Times New Roman"/>
          <w:szCs w:val="24"/>
        </w:rPr>
        <w:t xml:space="preserve">I </w:t>
      </w:r>
      <w:r w:rsidR="004C3E82">
        <w:rPr>
          <w:rFonts w:eastAsia="Times New Roman" w:cs="Times New Roman"/>
          <w:szCs w:val="24"/>
        </w:rPr>
        <w:t xml:space="preserve">doubt that </w:t>
      </w:r>
      <w:r w:rsidR="00304B29">
        <w:rPr>
          <w:rFonts w:eastAsia="Times New Roman" w:cs="Times New Roman"/>
          <w:szCs w:val="24"/>
        </w:rPr>
        <w:t>our</w:t>
      </w:r>
      <w:r w:rsidR="00B847D0">
        <w:rPr>
          <w:rFonts w:eastAsia="Times New Roman" w:cs="Times New Roman"/>
          <w:szCs w:val="24"/>
        </w:rPr>
        <w:t xml:space="preserve"> character ideal of humility </w:t>
      </w:r>
      <w:r w:rsidR="00BD5A38">
        <w:rPr>
          <w:rFonts w:eastAsia="Times New Roman" w:cs="Times New Roman"/>
          <w:szCs w:val="24"/>
        </w:rPr>
        <w:t>forces</w:t>
      </w:r>
      <w:r w:rsidR="004C3E82">
        <w:rPr>
          <w:rFonts w:eastAsia="Times New Roman" w:cs="Times New Roman"/>
          <w:szCs w:val="24"/>
        </w:rPr>
        <w:t xml:space="preserve"> </w:t>
      </w:r>
      <w:r w:rsidR="0028551F">
        <w:rPr>
          <w:rFonts w:eastAsia="Times New Roman" w:cs="Times New Roman"/>
          <w:szCs w:val="24"/>
        </w:rPr>
        <w:t>th</w:t>
      </w:r>
      <w:r w:rsidR="00E70DD3">
        <w:rPr>
          <w:rFonts w:eastAsia="Times New Roman" w:cs="Times New Roman"/>
          <w:szCs w:val="24"/>
        </w:rPr>
        <w:t xml:space="preserve">e </w:t>
      </w:r>
      <w:r w:rsidR="0028551F">
        <w:rPr>
          <w:rFonts w:eastAsia="Times New Roman" w:cs="Times New Roman"/>
          <w:szCs w:val="24"/>
        </w:rPr>
        <w:t>issue</w:t>
      </w:r>
      <w:r w:rsidR="00203D0F">
        <w:rPr>
          <w:rFonts w:eastAsia="Times New Roman" w:cs="Times New Roman"/>
          <w:szCs w:val="24"/>
        </w:rPr>
        <w:t xml:space="preserve">. Consider </w:t>
      </w:r>
      <w:r w:rsidR="00D80737">
        <w:rPr>
          <w:rFonts w:eastAsia="Times New Roman" w:cs="Times New Roman"/>
          <w:szCs w:val="24"/>
        </w:rPr>
        <w:t xml:space="preserve">one’s </w:t>
      </w:r>
      <w:r w:rsidR="00203D0F">
        <w:rPr>
          <w:rFonts w:eastAsia="Times New Roman" w:cs="Times New Roman"/>
          <w:szCs w:val="24"/>
        </w:rPr>
        <w:t>commitment</w:t>
      </w:r>
      <w:r w:rsidR="00FD2B66">
        <w:rPr>
          <w:rFonts w:eastAsia="Times New Roman" w:cs="Times New Roman"/>
          <w:szCs w:val="24"/>
        </w:rPr>
        <w:t xml:space="preserve"> </w:t>
      </w:r>
      <w:r w:rsidR="00DB4972">
        <w:rPr>
          <w:rFonts w:eastAsia="Times New Roman" w:cs="Times New Roman"/>
          <w:szCs w:val="24"/>
        </w:rPr>
        <w:t xml:space="preserve">to a close friend. It is one question whether I </w:t>
      </w:r>
      <w:r w:rsidR="00D80737">
        <w:rPr>
          <w:rFonts w:eastAsia="Times New Roman" w:cs="Times New Roman"/>
          <w:szCs w:val="24"/>
        </w:rPr>
        <w:t xml:space="preserve">should </w:t>
      </w:r>
      <w:r w:rsidR="00DB4972">
        <w:rPr>
          <w:rFonts w:eastAsia="Times New Roman" w:cs="Times New Roman"/>
          <w:szCs w:val="24"/>
        </w:rPr>
        <w:t>remain committed to this person</w:t>
      </w:r>
      <w:r w:rsidR="009D051E">
        <w:rPr>
          <w:rFonts w:eastAsia="Times New Roman" w:cs="Times New Roman"/>
          <w:szCs w:val="24"/>
        </w:rPr>
        <w:t xml:space="preserve">; </w:t>
      </w:r>
      <w:r w:rsidR="009E6B8C">
        <w:rPr>
          <w:rFonts w:eastAsia="Times New Roman" w:cs="Times New Roman"/>
          <w:szCs w:val="24"/>
        </w:rPr>
        <w:t xml:space="preserve">it </w:t>
      </w:r>
      <w:r w:rsidR="00DB4972">
        <w:rPr>
          <w:rFonts w:eastAsia="Times New Roman" w:cs="Times New Roman"/>
          <w:szCs w:val="24"/>
        </w:rPr>
        <w:t>is a</w:t>
      </w:r>
      <w:r w:rsidR="005A2FE5">
        <w:rPr>
          <w:rFonts w:eastAsia="Times New Roman" w:cs="Times New Roman"/>
          <w:szCs w:val="24"/>
        </w:rPr>
        <w:t>nother</w:t>
      </w:r>
      <w:r w:rsidR="00492C08">
        <w:rPr>
          <w:rFonts w:eastAsia="Times New Roman" w:cs="Times New Roman"/>
          <w:szCs w:val="24"/>
        </w:rPr>
        <w:t xml:space="preserve"> </w:t>
      </w:r>
      <w:r w:rsidR="00D80737">
        <w:rPr>
          <w:rFonts w:eastAsia="Times New Roman" w:cs="Times New Roman"/>
          <w:szCs w:val="24"/>
        </w:rPr>
        <w:t xml:space="preserve">thing to ask </w:t>
      </w:r>
      <w:r w:rsidR="00DB4972">
        <w:rPr>
          <w:rFonts w:eastAsia="Times New Roman" w:cs="Times New Roman"/>
          <w:szCs w:val="24"/>
        </w:rPr>
        <w:t xml:space="preserve">what I owe her, how I should treat her </w:t>
      </w:r>
      <w:r w:rsidR="005D44B0">
        <w:rPr>
          <w:rFonts w:eastAsia="Times New Roman" w:cs="Times New Roman"/>
          <w:szCs w:val="24"/>
        </w:rPr>
        <w:t>now or later</w:t>
      </w:r>
      <w:r w:rsidR="00DB4972">
        <w:rPr>
          <w:rFonts w:eastAsia="Times New Roman" w:cs="Times New Roman"/>
          <w:szCs w:val="24"/>
        </w:rPr>
        <w:t>,</w:t>
      </w:r>
      <w:r w:rsidR="004C3E82">
        <w:rPr>
          <w:rFonts w:eastAsia="Times New Roman" w:cs="Times New Roman"/>
          <w:szCs w:val="24"/>
        </w:rPr>
        <w:t xml:space="preserve"> </w:t>
      </w:r>
      <w:r w:rsidR="0028551F">
        <w:rPr>
          <w:rFonts w:eastAsia="Times New Roman" w:cs="Times New Roman"/>
          <w:szCs w:val="24"/>
        </w:rPr>
        <w:t xml:space="preserve">or </w:t>
      </w:r>
      <w:r w:rsidR="00FD769E">
        <w:rPr>
          <w:rFonts w:eastAsia="Times New Roman" w:cs="Times New Roman"/>
          <w:szCs w:val="24"/>
        </w:rPr>
        <w:t>the importance of</w:t>
      </w:r>
      <w:r w:rsidR="009D35CE">
        <w:rPr>
          <w:rFonts w:eastAsia="Times New Roman" w:cs="Times New Roman"/>
          <w:szCs w:val="24"/>
        </w:rPr>
        <w:t xml:space="preserve"> our bond</w:t>
      </w:r>
      <w:r w:rsidR="00FD769E">
        <w:rPr>
          <w:rFonts w:eastAsia="Times New Roman" w:cs="Times New Roman"/>
          <w:szCs w:val="24"/>
        </w:rPr>
        <w:t xml:space="preserve"> relative to </w:t>
      </w:r>
      <w:r w:rsidR="0028551F">
        <w:rPr>
          <w:rFonts w:eastAsia="Times New Roman" w:cs="Times New Roman"/>
          <w:szCs w:val="24"/>
        </w:rPr>
        <w:t xml:space="preserve">competing </w:t>
      </w:r>
      <w:r w:rsidR="00FD769E">
        <w:rPr>
          <w:rFonts w:eastAsia="Times New Roman" w:cs="Times New Roman"/>
          <w:szCs w:val="24"/>
        </w:rPr>
        <w:t>goods</w:t>
      </w:r>
      <w:r w:rsidR="004C3E82">
        <w:rPr>
          <w:rFonts w:eastAsia="Times New Roman" w:cs="Times New Roman"/>
          <w:szCs w:val="24"/>
        </w:rPr>
        <w:t>.</w:t>
      </w:r>
      <w:r w:rsidR="00A20029">
        <w:rPr>
          <w:rFonts w:eastAsia="Times New Roman" w:cs="Times New Roman"/>
          <w:szCs w:val="24"/>
        </w:rPr>
        <w:t xml:space="preserve"> As Dreyfus and Kelly</w:t>
      </w:r>
      <w:r w:rsidR="0028551F">
        <w:rPr>
          <w:rFonts w:eastAsia="Times New Roman" w:cs="Times New Roman"/>
          <w:szCs w:val="24"/>
        </w:rPr>
        <w:t xml:space="preserve"> put it</w:t>
      </w:r>
      <w:r w:rsidR="00A20029">
        <w:rPr>
          <w:rFonts w:eastAsia="Times New Roman" w:cs="Times New Roman"/>
          <w:szCs w:val="24"/>
        </w:rPr>
        <w:t>,</w:t>
      </w:r>
      <w:r w:rsidR="00A20029">
        <w:t xml:space="preserve"> “</w:t>
      </w:r>
      <w:r w:rsidR="005210F0">
        <w:t xml:space="preserve">the question of identity is never concluded. Feeling a certain commitment to my identity as the </w:t>
      </w:r>
      <w:r w:rsidR="005210F0">
        <w:lastRenderedPageBreak/>
        <w:t>father of my son doesn’t by itself t</w:t>
      </w:r>
      <w:r w:rsidR="00153070">
        <w:t>ell me how to take up that role</w:t>
      </w:r>
      <w:r w:rsidR="00BD01C9">
        <w:t>”</w:t>
      </w:r>
      <w:r w:rsidR="00153070">
        <w:t xml:space="preserve"> (Dreyfus and Kelly 2011, 12-13).</w:t>
      </w:r>
      <w:r w:rsidR="00737C3F">
        <w:t xml:space="preserve"> Our</w:t>
      </w:r>
      <w:r w:rsidR="005F4FD9">
        <w:rPr>
          <w:rFonts w:eastAsia="Times New Roman" w:cs="Times New Roman"/>
          <w:szCs w:val="24"/>
        </w:rPr>
        <w:t xml:space="preserve"> attachments are </w:t>
      </w:r>
      <w:r w:rsidR="00737C3F">
        <w:rPr>
          <w:rFonts w:eastAsia="Times New Roman" w:cs="Times New Roman"/>
          <w:szCs w:val="24"/>
        </w:rPr>
        <w:t xml:space="preserve">not </w:t>
      </w:r>
      <w:r w:rsidR="00DB4972">
        <w:rPr>
          <w:rFonts w:eastAsia="Times New Roman" w:cs="Times New Roman"/>
          <w:szCs w:val="24"/>
        </w:rPr>
        <w:t>exhausted by what we</w:t>
      </w:r>
      <w:r w:rsidR="005F4FD9">
        <w:rPr>
          <w:rFonts w:eastAsia="Times New Roman" w:cs="Times New Roman"/>
          <w:szCs w:val="24"/>
        </w:rPr>
        <w:t xml:space="preserve"> take them to mean or require</w:t>
      </w:r>
      <w:r w:rsidR="00737C3F">
        <w:rPr>
          <w:rFonts w:eastAsia="Times New Roman" w:cs="Times New Roman"/>
          <w:szCs w:val="24"/>
        </w:rPr>
        <w:t xml:space="preserve"> at a given time</w:t>
      </w:r>
      <w:r w:rsidR="00DB4972">
        <w:rPr>
          <w:rFonts w:eastAsia="Times New Roman" w:cs="Times New Roman"/>
          <w:szCs w:val="24"/>
        </w:rPr>
        <w:t>.</w:t>
      </w:r>
      <w:r w:rsidR="00F9375D">
        <w:rPr>
          <w:rFonts w:eastAsia="Times New Roman" w:cs="Times New Roman"/>
          <w:szCs w:val="24"/>
        </w:rPr>
        <w:t xml:space="preserve"> </w:t>
      </w:r>
      <w:r w:rsidR="00D805A1">
        <w:rPr>
          <w:rFonts w:eastAsia="Times New Roman" w:cs="Times New Roman"/>
          <w:szCs w:val="24"/>
        </w:rPr>
        <w:t>As Gabriel Marcel</w:t>
      </w:r>
      <w:r w:rsidR="00433D25">
        <w:rPr>
          <w:rFonts w:eastAsia="Times New Roman" w:cs="Times New Roman"/>
          <w:szCs w:val="24"/>
        </w:rPr>
        <w:t xml:space="preserve"> </w:t>
      </w:r>
      <w:r w:rsidR="00737C3F">
        <w:rPr>
          <w:rFonts w:eastAsia="Times New Roman" w:cs="Times New Roman"/>
          <w:szCs w:val="24"/>
        </w:rPr>
        <w:t>stress</w:t>
      </w:r>
      <w:r w:rsidR="00444BB7">
        <w:rPr>
          <w:rFonts w:eastAsia="Times New Roman" w:cs="Times New Roman"/>
          <w:szCs w:val="24"/>
        </w:rPr>
        <w:t>es</w:t>
      </w:r>
      <w:r w:rsidR="00D805A1">
        <w:rPr>
          <w:rFonts w:eastAsia="Times New Roman" w:cs="Times New Roman"/>
          <w:szCs w:val="24"/>
        </w:rPr>
        <w:t>,</w:t>
      </w:r>
      <w:r w:rsidR="0065329A">
        <w:rPr>
          <w:rFonts w:eastAsia="Times New Roman" w:cs="Times New Roman"/>
          <w:szCs w:val="24"/>
        </w:rPr>
        <w:t xml:space="preserve"> while </w:t>
      </w:r>
      <w:r w:rsidR="00B077C2">
        <w:rPr>
          <w:rFonts w:eastAsia="Times New Roman" w:cs="Times New Roman"/>
          <w:szCs w:val="24"/>
        </w:rPr>
        <w:t>we live,</w:t>
      </w:r>
      <w:r w:rsidR="00A60304">
        <w:rPr>
          <w:rFonts w:eastAsia="Times New Roman" w:cs="Times New Roman"/>
          <w:szCs w:val="24"/>
        </w:rPr>
        <w:t xml:space="preserve"> our</w:t>
      </w:r>
      <w:r w:rsidR="002138AF">
        <w:rPr>
          <w:rFonts w:eastAsia="Times New Roman" w:cs="Times New Roman"/>
          <w:szCs w:val="24"/>
        </w:rPr>
        <w:t xml:space="preserve"> </w:t>
      </w:r>
      <w:r w:rsidR="00B077C2">
        <w:rPr>
          <w:rFonts w:eastAsia="Times New Roman" w:cs="Times New Roman"/>
          <w:szCs w:val="24"/>
        </w:rPr>
        <w:t>future</w:t>
      </w:r>
      <w:r w:rsidR="002F3EE5">
        <w:rPr>
          <w:rFonts w:eastAsia="Times New Roman" w:cs="Times New Roman"/>
          <w:szCs w:val="24"/>
        </w:rPr>
        <w:t xml:space="preserve"> </w:t>
      </w:r>
      <w:r w:rsidR="00A60304">
        <w:rPr>
          <w:rFonts w:eastAsia="Times New Roman" w:cs="Times New Roman"/>
          <w:szCs w:val="24"/>
        </w:rPr>
        <w:t xml:space="preserve">is open </w:t>
      </w:r>
      <w:r w:rsidR="007048C0">
        <w:rPr>
          <w:rFonts w:eastAsia="Times New Roman" w:cs="Times New Roman"/>
          <w:szCs w:val="24"/>
        </w:rPr>
        <w:t>(Keen 1967, 24).</w:t>
      </w:r>
      <w:r w:rsidR="005254FA">
        <w:rPr>
          <w:rFonts w:eastAsia="Times New Roman" w:cs="Times New Roman"/>
          <w:szCs w:val="24"/>
        </w:rPr>
        <w:t xml:space="preserve"> This means </w:t>
      </w:r>
      <w:r w:rsidR="002138AF">
        <w:rPr>
          <w:rFonts w:eastAsia="Times New Roman" w:cs="Times New Roman"/>
          <w:szCs w:val="24"/>
        </w:rPr>
        <w:t>our lives are not identical with our identities.</w:t>
      </w:r>
      <w:r w:rsidR="002A1D7B">
        <w:rPr>
          <w:rFonts w:eastAsia="Times New Roman" w:cs="Times New Roman"/>
          <w:szCs w:val="24"/>
        </w:rPr>
        <w:t xml:space="preserve"> </w:t>
      </w:r>
      <w:r w:rsidR="007F77B1">
        <w:rPr>
          <w:rFonts w:eastAsia="Times New Roman" w:cs="Times New Roman"/>
          <w:szCs w:val="24"/>
        </w:rPr>
        <w:t>Rich p</w:t>
      </w:r>
      <w:r w:rsidR="002F3EE5">
        <w:rPr>
          <w:rFonts w:eastAsia="Times New Roman" w:cs="Times New Roman"/>
          <w:szCs w:val="24"/>
        </w:rPr>
        <w:t xml:space="preserve">otential for </w:t>
      </w:r>
      <w:r w:rsidR="007F77B1">
        <w:rPr>
          <w:rFonts w:eastAsia="Times New Roman" w:cs="Times New Roman"/>
          <w:szCs w:val="24"/>
        </w:rPr>
        <w:t xml:space="preserve">renewed </w:t>
      </w:r>
      <w:r w:rsidR="002F3EE5">
        <w:rPr>
          <w:rFonts w:eastAsia="Times New Roman" w:cs="Times New Roman"/>
          <w:szCs w:val="24"/>
        </w:rPr>
        <w:t>life is</w:t>
      </w:r>
      <w:r w:rsidR="00976037">
        <w:rPr>
          <w:rFonts w:eastAsia="Times New Roman" w:cs="Times New Roman"/>
          <w:szCs w:val="24"/>
        </w:rPr>
        <w:t xml:space="preserve"> </w:t>
      </w:r>
      <w:r w:rsidR="002F3EE5">
        <w:rPr>
          <w:rFonts w:eastAsia="Times New Roman" w:cs="Times New Roman"/>
          <w:szCs w:val="24"/>
        </w:rPr>
        <w:t xml:space="preserve">manifest when we encounter </w:t>
      </w:r>
      <w:r w:rsidR="002A1D7B">
        <w:rPr>
          <w:rFonts w:eastAsia="Times New Roman" w:cs="Times New Roman"/>
          <w:szCs w:val="24"/>
        </w:rPr>
        <w:t>others</w:t>
      </w:r>
      <w:r w:rsidR="000422F8">
        <w:rPr>
          <w:rFonts w:eastAsia="Times New Roman" w:cs="Times New Roman"/>
          <w:szCs w:val="24"/>
        </w:rPr>
        <w:t xml:space="preserve"> </w:t>
      </w:r>
      <w:r w:rsidR="002F3EE5">
        <w:rPr>
          <w:rFonts w:eastAsia="Times New Roman" w:cs="Times New Roman"/>
          <w:szCs w:val="24"/>
        </w:rPr>
        <w:t xml:space="preserve">who solicit our </w:t>
      </w:r>
      <w:r w:rsidR="000422F8">
        <w:rPr>
          <w:rFonts w:eastAsia="Times New Roman" w:cs="Times New Roman"/>
          <w:szCs w:val="24"/>
        </w:rPr>
        <w:t xml:space="preserve">attention and </w:t>
      </w:r>
      <w:r w:rsidR="00642263">
        <w:rPr>
          <w:rFonts w:eastAsia="Times New Roman" w:cs="Times New Roman"/>
          <w:szCs w:val="24"/>
        </w:rPr>
        <w:t>elicit</w:t>
      </w:r>
      <w:r w:rsidR="002F3EE5">
        <w:rPr>
          <w:rFonts w:eastAsia="Times New Roman" w:cs="Times New Roman"/>
          <w:szCs w:val="24"/>
        </w:rPr>
        <w:t xml:space="preserve"> </w:t>
      </w:r>
      <w:r w:rsidR="00E5665D">
        <w:rPr>
          <w:rFonts w:eastAsia="Times New Roman" w:cs="Times New Roman"/>
          <w:szCs w:val="24"/>
        </w:rPr>
        <w:t>a self-giving</w:t>
      </w:r>
      <w:r w:rsidR="002F3EE5">
        <w:rPr>
          <w:rFonts w:eastAsia="Times New Roman" w:cs="Times New Roman"/>
          <w:szCs w:val="24"/>
        </w:rPr>
        <w:t xml:space="preserve"> </w:t>
      </w:r>
      <w:r w:rsidR="000422F8">
        <w:rPr>
          <w:rFonts w:eastAsia="Times New Roman" w:cs="Times New Roman"/>
          <w:szCs w:val="24"/>
        </w:rPr>
        <w:t>response</w:t>
      </w:r>
      <w:r w:rsidR="002F3EE5">
        <w:rPr>
          <w:rFonts w:eastAsia="Times New Roman" w:cs="Times New Roman"/>
          <w:szCs w:val="24"/>
        </w:rPr>
        <w:t xml:space="preserve">. </w:t>
      </w:r>
      <w:r w:rsidR="0015306C">
        <w:rPr>
          <w:rFonts w:eastAsia="Times New Roman" w:cs="Times New Roman"/>
          <w:szCs w:val="24"/>
        </w:rPr>
        <w:t xml:space="preserve">We thus </w:t>
      </w:r>
      <w:r w:rsidR="002A1D7B">
        <w:rPr>
          <w:rFonts w:eastAsia="Times New Roman" w:cs="Times New Roman"/>
          <w:szCs w:val="24"/>
        </w:rPr>
        <w:t xml:space="preserve">find ourselves moving toward possibilities </w:t>
      </w:r>
      <w:r w:rsidR="006A01BA">
        <w:rPr>
          <w:rFonts w:eastAsia="Times New Roman" w:cs="Times New Roman"/>
          <w:szCs w:val="24"/>
        </w:rPr>
        <w:t xml:space="preserve">that lie </w:t>
      </w:r>
      <w:r w:rsidR="00D805A1">
        <w:rPr>
          <w:rFonts w:eastAsia="Times New Roman" w:cs="Times New Roman"/>
          <w:szCs w:val="24"/>
        </w:rPr>
        <w:t xml:space="preserve">beyond the horizon of </w:t>
      </w:r>
      <w:r w:rsidR="00737C3F">
        <w:rPr>
          <w:rFonts w:eastAsia="Times New Roman" w:cs="Times New Roman"/>
          <w:szCs w:val="24"/>
        </w:rPr>
        <w:t xml:space="preserve">the self </w:t>
      </w:r>
      <w:r w:rsidR="00D805A1">
        <w:rPr>
          <w:rFonts w:eastAsia="Times New Roman" w:cs="Times New Roman"/>
          <w:szCs w:val="24"/>
        </w:rPr>
        <w:t>so far achieved.</w:t>
      </w:r>
      <w:r w:rsidR="00737C3F">
        <w:rPr>
          <w:rFonts w:eastAsia="Times New Roman" w:cs="Times New Roman"/>
          <w:szCs w:val="24"/>
        </w:rPr>
        <w:t xml:space="preserve"> </w:t>
      </w:r>
      <w:r w:rsidR="0015306C">
        <w:rPr>
          <w:rFonts w:eastAsia="Times New Roman" w:cs="Times New Roman"/>
          <w:szCs w:val="24"/>
        </w:rPr>
        <w:t xml:space="preserve">Therefore, we </w:t>
      </w:r>
      <w:r w:rsidR="0028551F">
        <w:rPr>
          <w:rFonts w:eastAsia="Times New Roman" w:cs="Times New Roman"/>
          <w:szCs w:val="24"/>
        </w:rPr>
        <w:t xml:space="preserve">cannot agree </w:t>
      </w:r>
      <w:r w:rsidR="007D056C">
        <w:rPr>
          <w:rFonts w:eastAsia="Times New Roman" w:cs="Times New Roman"/>
          <w:szCs w:val="24"/>
        </w:rPr>
        <w:t>that</w:t>
      </w:r>
      <w:r w:rsidR="007E7429">
        <w:rPr>
          <w:rFonts w:eastAsia="Times New Roman" w:cs="Times New Roman"/>
          <w:szCs w:val="24"/>
        </w:rPr>
        <w:t xml:space="preserve"> “wholehearted love definitively settles, for each of us, issues concerning what we are to care ab</w:t>
      </w:r>
      <w:r w:rsidR="00640A7B">
        <w:rPr>
          <w:rFonts w:eastAsia="Times New Roman" w:cs="Times New Roman"/>
          <w:szCs w:val="24"/>
        </w:rPr>
        <w:t>out</w:t>
      </w:r>
      <w:r w:rsidR="007E7429">
        <w:rPr>
          <w:rFonts w:eastAsia="Times New Roman" w:cs="Times New Roman"/>
          <w:szCs w:val="24"/>
        </w:rPr>
        <w:t>”</w:t>
      </w:r>
      <w:r w:rsidR="00640A7B">
        <w:rPr>
          <w:rFonts w:eastAsia="Times New Roman" w:cs="Times New Roman"/>
          <w:szCs w:val="24"/>
        </w:rPr>
        <w:t xml:space="preserve"> (Fran</w:t>
      </w:r>
      <w:r w:rsidR="00645A68">
        <w:rPr>
          <w:rFonts w:eastAsia="Times New Roman" w:cs="Times New Roman"/>
          <w:szCs w:val="24"/>
        </w:rPr>
        <w:t>k</w:t>
      </w:r>
      <w:r w:rsidR="00640A7B">
        <w:rPr>
          <w:rFonts w:eastAsia="Times New Roman" w:cs="Times New Roman"/>
          <w:szCs w:val="24"/>
        </w:rPr>
        <w:t>furt 2006, 51).</w:t>
      </w:r>
      <w:r w:rsidR="005D6A07">
        <w:rPr>
          <w:rFonts w:eastAsia="Times New Roman" w:cs="Times New Roman"/>
          <w:szCs w:val="24"/>
        </w:rPr>
        <w:t xml:space="preserve"> </w:t>
      </w:r>
    </w:p>
    <w:p w14:paraId="0DBBDBAA" w14:textId="346965B2" w:rsidR="007E5ACA" w:rsidRDefault="006A01BA" w:rsidP="00180C1E">
      <w:pPr>
        <w:spacing w:after="0" w:line="480" w:lineRule="auto"/>
        <w:ind w:firstLine="720"/>
        <w:rPr>
          <w:rFonts w:eastAsia="Times New Roman" w:cs="Times New Roman"/>
          <w:szCs w:val="24"/>
        </w:rPr>
      </w:pPr>
      <w:r>
        <w:rPr>
          <w:rFonts w:eastAsia="Times New Roman" w:cs="Times New Roman"/>
          <w:szCs w:val="24"/>
        </w:rPr>
        <w:t>In short</w:t>
      </w:r>
      <w:r w:rsidR="00180C1E">
        <w:rPr>
          <w:rFonts w:eastAsia="Times New Roman" w:cs="Times New Roman"/>
          <w:szCs w:val="24"/>
        </w:rPr>
        <w:t>, h</w:t>
      </w:r>
      <w:r w:rsidR="007435DA">
        <w:rPr>
          <w:rFonts w:eastAsia="Times New Roman" w:cs="Times New Roman"/>
          <w:szCs w:val="24"/>
        </w:rPr>
        <w:t>umility</w:t>
      </w:r>
      <w:r w:rsidR="00FF52E6">
        <w:rPr>
          <w:rFonts w:eastAsia="Times New Roman" w:cs="Times New Roman"/>
          <w:szCs w:val="24"/>
        </w:rPr>
        <w:t xml:space="preserve"> </w:t>
      </w:r>
      <w:r w:rsidR="00997FDB">
        <w:rPr>
          <w:rFonts w:eastAsia="Times New Roman" w:cs="Times New Roman"/>
          <w:szCs w:val="24"/>
        </w:rPr>
        <w:t>does not</w:t>
      </w:r>
      <w:r w:rsidR="00775304">
        <w:rPr>
          <w:rFonts w:eastAsia="Times New Roman" w:cs="Times New Roman"/>
          <w:szCs w:val="24"/>
        </w:rPr>
        <w:t xml:space="preserve"> </w:t>
      </w:r>
      <w:r w:rsidR="00B060F2">
        <w:rPr>
          <w:rFonts w:eastAsia="Times New Roman" w:cs="Times New Roman"/>
          <w:szCs w:val="24"/>
        </w:rPr>
        <w:t xml:space="preserve">necessarily </w:t>
      </w:r>
      <w:r w:rsidR="00775304">
        <w:rPr>
          <w:rFonts w:eastAsia="Times New Roman" w:cs="Times New Roman"/>
          <w:szCs w:val="24"/>
        </w:rPr>
        <w:t>require</w:t>
      </w:r>
      <w:r w:rsidR="00997FDB">
        <w:rPr>
          <w:rFonts w:eastAsia="Times New Roman" w:cs="Times New Roman"/>
          <w:szCs w:val="24"/>
        </w:rPr>
        <w:t xml:space="preserve"> </w:t>
      </w:r>
      <w:r w:rsidR="00B060F2">
        <w:rPr>
          <w:rFonts w:eastAsia="Times New Roman" w:cs="Times New Roman"/>
          <w:szCs w:val="24"/>
        </w:rPr>
        <w:t xml:space="preserve">us to </w:t>
      </w:r>
      <w:r w:rsidR="00997FDB">
        <w:rPr>
          <w:rFonts w:eastAsia="Times New Roman" w:cs="Times New Roman"/>
          <w:szCs w:val="24"/>
        </w:rPr>
        <w:t>seek opportunities to abandon</w:t>
      </w:r>
      <w:r w:rsidR="00775304">
        <w:rPr>
          <w:rFonts w:eastAsia="Times New Roman" w:cs="Times New Roman"/>
          <w:szCs w:val="24"/>
        </w:rPr>
        <w:t xml:space="preserve"> our</w:t>
      </w:r>
      <w:r w:rsidR="00D05317">
        <w:rPr>
          <w:rFonts w:eastAsia="Times New Roman" w:cs="Times New Roman"/>
          <w:szCs w:val="24"/>
        </w:rPr>
        <w:t xml:space="preserve"> commitments</w:t>
      </w:r>
      <w:r w:rsidR="00775304">
        <w:rPr>
          <w:rFonts w:eastAsia="Times New Roman" w:cs="Times New Roman"/>
          <w:szCs w:val="24"/>
        </w:rPr>
        <w:t xml:space="preserve">, only that we </w:t>
      </w:r>
      <w:r w:rsidR="008E14F5">
        <w:rPr>
          <w:rFonts w:eastAsia="Times New Roman" w:cs="Times New Roman"/>
          <w:szCs w:val="24"/>
        </w:rPr>
        <w:t>stand ready to</w:t>
      </w:r>
      <w:r w:rsidR="00E76FAF">
        <w:rPr>
          <w:rFonts w:eastAsia="Times New Roman" w:cs="Times New Roman"/>
          <w:szCs w:val="24"/>
        </w:rPr>
        <w:t xml:space="preserve"> take them up differently</w:t>
      </w:r>
      <w:r w:rsidR="008E14F5">
        <w:rPr>
          <w:rFonts w:eastAsia="Times New Roman" w:cs="Times New Roman"/>
          <w:szCs w:val="24"/>
        </w:rPr>
        <w:t>.</w:t>
      </w:r>
      <w:r w:rsidR="007A0B1A">
        <w:rPr>
          <w:rFonts w:eastAsia="Times New Roman" w:cs="Times New Roman"/>
          <w:szCs w:val="24"/>
        </w:rPr>
        <w:t xml:space="preserve"> </w:t>
      </w:r>
      <w:r w:rsidR="00AC372E">
        <w:rPr>
          <w:rFonts w:eastAsia="Times New Roman" w:cs="Times New Roman"/>
          <w:szCs w:val="24"/>
        </w:rPr>
        <w:t xml:space="preserve">Consider the </w:t>
      </w:r>
      <w:r w:rsidR="00B060F2">
        <w:rPr>
          <w:rFonts w:eastAsia="Times New Roman" w:cs="Times New Roman"/>
          <w:szCs w:val="24"/>
        </w:rPr>
        <w:t xml:space="preserve">gendered </w:t>
      </w:r>
      <w:r w:rsidR="00AC372E">
        <w:rPr>
          <w:rFonts w:eastAsia="Times New Roman" w:cs="Times New Roman"/>
          <w:szCs w:val="24"/>
        </w:rPr>
        <w:t xml:space="preserve">practice of street harassment, or “catcalling,” in which </w:t>
      </w:r>
      <w:r w:rsidR="003C6DD9">
        <w:rPr>
          <w:rFonts w:eastAsia="Times New Roman" w:cs="Times New Roman"/>
          <w:szCs w:val="24"/>
        </w:rPr>
        <w:t xml:space="preserve">straight </w:t>
      </w:r>
      <w:r w:rsidR="00AC372E">
        <w:rPr>
          <w:rFonts w:eastAsia="Times New Roman" w:cs="Times New Roman"/>
          <w:szCs w:val="24"/>
        </w:rPr>
        <w:t xml:space="preserve">men </w:t>
      </w:r>
      <w:r w:rsidR="003C6DD9">
        <w:rPr>
          <w:rFonts w:eastAsia="Times New Roman" w:cs="Times New Roman"/>
          <w:szCs w:val="24"/>
        </w:rPr>
        <w:t xml:space="preserve">publicly </w:t>
      </w:r>
      <w:r w:rsidR="00AC372E">
        <w:rPr>
          <w:rFonts w:eastAsia="Times New Roman" w:cs="Times New Roman"/>
          <w:szCs w:val="24"/>
        </w:rPr>
        <w:t>make objectifying remarks or unsolicited advances to</w:t>
      </w:r>
      <w:r w:rsidR="004D2622">
        <w:rPr>
          <w:rFonts w:eastAsia="Times New Roman" w:cs="Times New Roman"/>
          <w:szCs w:val="24"/>
        </w:rPr>
        <w:t>ward</w:t>
      </w:r>
      <w:r w:rsidR="00AC372E">
        <w:rPr>
          <w:rFonts w:eastAsia="Times New Roman" w:cs="Times New Roman"/>
          <w:szCs w:val="24"/>
        </w:rPr>
        <w:t xml:space="preserve"> women.</w:t>
      </w:r>
      <w:r w:rsidR="00B84791">
        <w:rPr>
          <w:rFonts w:eastAsia="Times New Roman" w:cs="Times New Roman"/>
          <w:szCs w:val="24"/>
        </w:rPr>
        <w:t xml:space="preserve"> </w:t>
      </w:r>
      <w:r w:rsidR="00FF52E6">
        <w:rPr>
          <w:rFonts w:eastAsia="Times New Roman" w:cs="Times New Roman"/>
          <w:szCs w:val="24"/>
        </w:rPr>
        <w:t xml:space="preserve">When a </w:t>
      </w:r>
      <w:r w:rsidR="00771F28">
        <w:rPr>
          <w:rFonts w:eastAsia="Times New Roman" w:cs="Times New Roman"/>
          <w:szCs w:val="24"/>
        </w:rPr>
        <w:t>straight</w:t>
      </w:r>
      <w:r w:rsidR="00FF52E6">
        <w:rPr>
          <w:rFonts w:eastAsia="Times New Roman" w:cs="Times New Roman"/>
          <w:szCs w:val="24"/>
        </w:rPr>
        <w:t xml:space="preserve"> man learns that catcalling, however intended, is not flirtatious but </w:t>
      </w:r>
      <w:r w:rsidR="00AB1378">
        <w:rPr>
          <w:rFonts w:eastAsia="Times New Roman" w:cs="Times New Roman"/>
          <w:szCs w:val="24"/>
        </w:rPr>
        <w:t xml:space="preserve">an </w:t>
      </w:r>
      <w:r w:rsidR="00FF52E6">
        <w:rPr>
          <w:rFonts w:eastAsia="Times New Roman" w:cs="Times New Roman"/>
          <w:szCs w:val="24"/>
        </w:rPr>
        <w:t>unwelcome</w:t>
      </w:r>
      <w:r w:rsidR="00AB1378">
        <w:rPr>
          <w:rFonts w:eastAsia="Times New Roman" w:cs="Times New Roman"/>
          <w:szCs w:val="24"/>
        </w:rPr>
        <w:t xml:space="preserve"> </w:t>
      </w:r>
      <w:r w:rsidR="00FF52E6">
        <w:rPr>
          <w:rFonts w:eastAsia="Times New Roman" w:cs="Times New Roman"/>
          <w:szCs w:val="24"/>
        </w:rPr>
        <w:t>form of harassment, it may transform his und</w:t>
      </w:r>
      <w:r w:rsidR="00DD0835">
        <w:rPr>
          <w:rFonts w:eastAsia="Times New Roman" w:cs="Times New Roman"/>
          <w:szCs w:val="24"/>
        </w:rPr>
        <w:t>erstanding and practice of manhood</w:t>
      </w:r>
      <w:r w:rsidR="00DE5E6D">
        <w:rPr>
          <w:rFonts w:eastAsia="Times New Roman" w:cs="Times New Roman"/>
          <w:szCs w:val="24"/>
        </w:rPr>
        <w:t>. He may</w:t>
      </w:r>
      <w:r w:rsidR="00657AD1">
        <w:rPr>
          <w:rFonts w:eastAsia="Times New Roman" w:cs="Times New Roman"/>
          <w:szCs w:val="24"/>
        </w:rPr>
        <w:t xml:space="preserve"> come to view </w:t>
      </w:r>
      <w:r w:rsidR="00AB1378">
        <w:rPr>
          <w:rFonts w:eastAsia="Times New Roman" w:cs="Times New Roman"/>
          <w:szCs w:val="24"/>
        </w:rPr>
        <w:t>his own accustomed masculinity</w:t>
      </w:r>
      <w:r w:rsidR="00263B5F">
        <w:rPr>
          <w:rFonts w:eastAsia="Times New Roman" w:cs="Times New Roman"/>
          <w:szCs w:val="24"/>
        </w:rPr>
        <w:t xml:space="preserve"> as a foreign imposition by a culture that devalues women. Or he may</w:t>
      </w:r>
      <w:r w:rsidR="00724BBC">
        <w:rPr>
          <w:rFonts w:eastAsia="Times New Roman" w:cs="Times New Roman"/>
          <w:szCs w:val="24"/>
        </w:rPr>
        <w:t xml:space="preserve"> not feel less at home in his manhood</w:t>
      </w:r>
      <w:r w:rsidR="003B6BB6">
        <w:rPr>
          <w:rFonts w:eastAsia="Times New Roman" w:cs="Times New Roman"/>
          <w:szCs w:val="24"/>
        </w:rPr>
        <w:t xml:space="preserve"> as such</w:t>
      </w:r>
      <w:r w:rsidR="00724BBC">
        <w:rPr>
          <w:rFonts w:eastAsia="Times New Roman" w:cs="Times New Roman"/>
          <w:szCs w:val="24"/>
        </w:rPr>
        <w:t>,</w:t>
      </w:r>
      <w:r w:rsidR="005A20E7">
        <w:rPr>
          <w:rFonts w:eastAsia="Times New Roman" w:cs="Times New Roman"/>
          <w:szCs w:val="24"/>
        </w:rPr>
        <w:t xml:space="preserve"> thinking it salvageable or not the </w:t>
      </w:r>
      <w:r w:rsidR="007C4F28">
        <w:rPr>
          <w:rFonts w:eastAsia="Times New Roman" w:cs="Times New Roman"/>
          <w:szCs w:val="24"/>
        </w:rPr>
        <w:t xml:space="preserve">real </w:t>
      </w:r>
      <w:r w:rsidR="005A20E7">
        <w:rPr>
          <w:rFonts w:eastAsia="Times New Roman" w:cs="Times New Roman"/>
          <w:szCs w:val="24"/>
        </w:rPr>
        <w:t>issue.</w:t>
      </w:r>
      <w:r w:rsidR="00810E11">
        <w:rPr>
          <w:rFonts w:eastAsia="Times New Roman" w:cs="Times New Roman"/>
          <w:szCs w:val="24"/>
        </w:rPr>
        <w:t xml:space="preserve"> </w:t>
      </w:r>
      <w:r w:rsidR="007C4F28">
        <w:rPr>
          <w:rFonts w:eastAsia="Times New Roman" w:cs="Times New Roman"/>
          <w:szCs w:val="24"/>
        </w:rPr>
        <w:t xml:space="preserve">Then again, he </w:t>
      </w:r>
      <w:r w:rsidR="00810E11">
        <w:rPr>
          <w:rFonts w:eastAsia="Times New Roman" w:cs="Times New Roman"/>
          <w:szCs w:val="24"/>
        </w:rPr>
        <w:t xml:space="preserve">may </w:t>
      </w:r>
      <w:r w:rsidR="008B1741">
        <w:rPr>
          <w:rFonts w:eastAsia="Times New Roman" w:cs="Times New Roman"/>
          <w:szCs w:val="24"/>
        </w:rPr>
        <w:t xml:space="preserve">associate </w:t>
      </w:r>
      <w:r w:rsidR="00027DEC">
        <w:rPr>
          <w:rFonts w:eastAsia="Times New Roman" w:cs="Times New Roman"/>
          <w:szCs w:val="24"/>
        </w:rPr>
        <w:t xml:space="preserve">what he </w:t>
      </w:r>
      <w:r w:rsidR="007C4F28">
        <w:rPr>
          <w:rFonts w:eastAsia="Times New Roman" w:cs="Times New Roman"/>
          <w:szCs w:val="24"/>
        </w:rPr>
        <w:t xml:space="preserve">learns </w:t>
      </w:r>
      <w:r w:rsidR="00724BBC">
        <w:rPr>
          <w:rFonts w:eastAsia="Times New Roman" w:cs="Times New Roman"/>
          <w:szCs w:val="24"/>
        </w:rPr>
        <w:t>about catcalling</w:t>
      </w:r>
      <w:r w:rsidR="00125F0D">
        <w:rPr>
          <w:rFonts w:eastAsia="Times New Roman" w:cs="Times New Roman"/>
          <w:szCs w:val="24"/>
        </w:rPr>
        <w:t>, and a newfound discomfort with how he has been going on,</w:t>
      </w:r>
      <w:r w:rsidR="00724BBC">
        <w:rPr>
          <w:rFonts w:eastAsia="Times New Roman" w:cs="Times New Roman"/>
          <w:szCs w:val="24"/>
        </w:rPr>
        <w:t xml:space="preserve"> with</w:t>
      </w:r>
      <w:r w:rsidR="00263B5F">
        <w:rPr>
          <w:rFonts w:eastAsia="Times New Roman" w:cs="Times New Roman"/>
          <w:szCs w:val="24"/>
        </w:rPr>
        <w:t xml:space="preserve"> a </w:t>
      </w:r>
      <w:r w:rsidR="00724BBC">
        <w:rPr>
          <w:rFonts w:eastAsia="Times New Roman" w:cs="Times New Roman"/>
          <w:szCs w:val="24"/>
        </w:rPr>
        <w:t xml:space="preserve">vaguely felt </w:t>
      </w:r>
      <w:r w:rsidR="00263B5F">
        <w:rPr>
          <w:rFonts w:eastAsia="Times New Roman" w:cs="Times New Roman"/>
          <w:szCs w:val="24"/>
        </w:rPr>
        <w:t>same-sex attraction</w:t>
      </w:r>
      <w:r w:rsidR="00724BBC">
        <w:rPr>
          <w:rFonts w:eastAsia="Times New Roman" w:cs="Times New Roman"/>
          <w:szCs w:val="24"/>
        </w:rPr>
        <w:t xml:space="preserve">, </w:t>
      </w:r>
      <w:r w:rsidR="003524D2">
        <w:rPr>
          <w:rFonts w:eastAsia="Times New Roman" w:cs="Times New Roman"/>
          <w:szCs w:val="24"/>
        </w:rPr>
        <w:t xml:space="preserve">feeling </w:t>
      </w:r>
      <w:r w:rsidR="00263B5F">
        <w:rPr>
          <w:rFonts w:eastAsia="Times New Roman" w:cs="Times New Roman"/>
          <w:szCs w:val="24"/>
        </w:rPr>
        <w:t>a greater affinity</w:t>
      </w:r>
      <w:r w:rsidR="003524D2">
        <w:rPr>
          <w:rFonts w:eastAsia="Times New Roman" w:cs="Times New Roman"/>
          <w:szCs w:val="24"/>
        </w:rPr>
        <w:t xml:space="preserve"> than before</w:t>
      </w:r>
      <w:r w:rsidR="004B33D3">
        <w:rPr>
          <w:rFonts w:eastAsia="Times New Roman" w:cs="Times New Roman"/>
          <w:szCs w:val="24"/>
        </w:rPr>
        <w:t xml:space="preserve"> with</w:t>
      </w:r>
      <w:r w:rsidR="00263B5F">
        <w:rPr>
          <w:rFonts w:eastAsia="Times New Roman" w:cs="Times New Roman"/>
          <w:szCs w:val="24"/>
        </w:rPr>
        <w:t xml:space="preserve"> queer folks,</w:t>
      </w:r>
      <w:r w:rsidR="004B33D3">
        <w:rPr>
          <w:rFonts w:eastAsia="Times New Roman" w:cs="Times New Roman"/>
          <w:szCs w:val="24"/>
        </w:rPr>
        <w:t xml:space="preserve"> </w:t>
      </w:r>
      <w:r w:rsidR="00F50846">
        <w:rPr>
          <w:rFonts w:eastAsia="Times New Roman" w:cs="Times New Roman"/>
          <w:szCs w:val="24"/>
        </w:rPr>
        <w:t xml:space="preserve">now </w:t>
      </w:r>
      <w:r w:rsidR="004B33D3">
        <w:rPr>
          <w:rFonts w:eastAsia="Times New Roman" w:cs="Times New Roman"/>
          <w:szCs w:val="24"/>
        </w:rPr>
        <w:t>distanced</w:t>
      </w:r>
      <w:r w:rsidR="00027DEC">
        <w:rPr>
          <w:rFonts w:eastAsia="Times New Roman" w:cs="Times New Roman"/>
          <w:szCs w:val="24"/>
        </w:rPr>
        <w:t xml:space="preserve"> </w:t>
      </w:r>
      <w:r w:rsidR="00D27666">
        <w:rPr>
          <w:rFonts w:eastAsia="Times New Roman" w:cs="Times New Roman"/>
          <w:szCs w:val="24"/>
        </w:rPr>
        <w:t xml:space="preserve">a little </w:t>
      </w:r>
      <w:r w:rsidR="00027DEC">
        <w:rPr>
          <w:rFonts w:eastAsia="Times New Roman" w:cs="Times New Roman"/>
          <w:szCs w:val="24"/>
        </w:rPr>
        <w:t>from his</w:t>
      </w:r>
      <w:r w:rsidR="00F50846">
        <w:rPr>
          <w:rFonts w:eastAsia="Times New Roman" w:cs="Times New Roman"/>
          <w:szCs w:val="24"/>
        </w:rPr>
        <w:t xml:space="preserve"> </w:t>
      </w:r>
      <w:r w:rsidR="00263B5F">
        <w:rPr>
          <w:rFonts w:eastAsia="Times New Roman" w:cs="Times New Roman"/>
          <w:szCs w:val="24"/>
        </w:rPr>
        <w:t>heterosexual</w:t>
      </w:r>
      <w:r w:rsidR="00F50846">
        <w:rPr>
          <w:rFonts w:eastAsia="Times New Roman" w:cs="Times New Roman"/>
          <w:szCs w:val="24"/>
        </w:rPr>
        <w:t xml:space="preserve"> self-</w:t>
      </w:r>
      <w:r w:rsidR="00DC3783">
        <w:rPr>
          <w:rFonts w:eastAsia="Times New Roman" w:cs="Times New Roman"/>
          <w:szCs w:val="24"/>
        </w:rPr>
        <w:t>image</w:t>
      </w:r>
      <w:r w:rsidR="00263B5F">
        <w:rPr>
          <w:rFonts w:eastAsia="Times New Roman" w:cs="Times New Roman"/>
          <w:szCs w:val="24"/>
        </w:rPr>
        <w:t>.</w:t>
      </w:r>
      <w:r w:rsidR="003B6BB6">
        <w:rPr>
          <w:rFonts w:eastAsia="Times New Roman" w:cs="Times New Roman"/>
          <w:szCs w:val="24"/>
        </w:rPr>
        <w:t xml:space="preserve"> And so on.</w:t>
      </w:r>
      <w:r w:rsidR="00851915">
        <w:rPr>
          <w:rFonts w:eastAsia="Times New Roman" w:cs="Times New Roman"/>
          <w:szCs w:val="24"/>
        </w:rPr>
        <w:t xml:space="preserve">  </w:t>
      </w:r>
      <w:r w:rsidR="00724BBC">
        <w:rPr>
          <w:rFonts w:eastAsia="Times New Roman" w:cs="Times New Roman"/>
          <w:szCs w:val="24"/>
        </w:rPr>
        <w:t xml:space="preserve">  </w:t>
      </w:r>
      <w:r w:rsidR="00263B5F">
        <w:rPr>
          <w:rFonts w:eastAsia="Times New Roman" w:cs="Times New Roman"/>
          <w:szCs w:val="24"/>
        </w:rPr>
        <w:t xml:space="preserve">  </w:t>
      </w:r>
    </w:p>
    <w:p w14:paraId="2BF625ED" w14:textId="1253EE41" w:rsidR="001330DC" w:rsidRDefault="005412FA" w:rsidP="00820C89">
      <w:pPr>
        <w:spacing w:after="0" w:line="480" w:lineRule="auto"/>
        <w:ind w:firstLine="720"/>
        <w:rPr>
          <w:rFonts w:eastAsia="Times New Roman" w:cs="Times New Roman"/>
          <w:szCs w:val="24"/>
        </w:rPr>
      </w:pPr>
      <w:r>
        <w:rPr>
          <w:rFonts w:eastAsia="Times New Roman" w:cs="Times New Roman"/>
          <w:szCs w:val="24"/>
        </w:rPr>
        <w:t xml:space="preserve">Racial bias is another </w:t>
      </w:r>
      <w:r w:rsidR="00900DF6">
        <w:rPr>
          <w:rFonts w:eastAsia="Times New Roman" w:cs="Times New Roman"/>
          <w:szCs w:val="24"/>
        </w:rPr>
        <w:t>area</w:t>
      </w:r>
      <w:r w:rsidR="0031310A">
        <w:rPr>
          <w:rFonts w:eastAsia="Times New Roman" w:cs="Times New Roman"/>
          <w:szCs w:val="24"/>
        </w:rPr>
        <w:t xml:space="preserve"> where perception and</w:t>
      </w:r>
      <w:r w:rsidR="007E5ACA">
        <w:rPr>
          <w:rFonts w:eastAsia="Times New Roman" w:cs="Times New Roman"/>
          <w:szCs w:val="24"/>
        </w:rPr>
        <w:t xml:space="preserve"> judgment operate implicitly, making</w:t>
      </w:r>
      <w:r w:rsidR="00900DF6">
        <w:rPr>
          <w:rFonts w:eastAsia="Times New Roman" w:cs="Times New Roman"/>
          <w:szCs w:val="24"/>
        </w:rPr>
        <w:t xml:space="preserve"> harmful conduct</w:t>
      </w:r>
      <w:r w:rsidR="0031310A">
        <w:rPr>
          <w:rFonts w:eastAsia="Times New Roman" w:cs="Times New Roman"/>
          <w:szCs w:val="24"/>
        </w:rPr>
        <w:t xml:space="preserve"> second nature</w:t>
      </w:r>
      <w:r>
        <w:rPr>
          <w:rFonts w:eastAsia="Times New Roman" w:cs="Times New Roman"/>
          <w:szCs w:val="24"/>
        </w:rPr>
        <w:t xml:space="preserve"> and interrogating the self an ethical priority</w:t>
      </w:r>
      <w:r w:rsidR="00AA3B7F">
        <w:rPr>
          <w:rFonts w:eastAsia="Times New Roman" w:cs="Times New Roman"/>
          <w:szCs w:val="24"/>
        </w:rPr>
        <w:t>.</w:t>
      </w:r>
      <w:r w:rsidR="00900DF6">
        <w:rPr>
          <w:rFonts w:eastAsia="Times New Roman" w:cs="Times New Roman"/>
          <w:szCs w:val="24"/>
        </w:rPr>
        <w:t xml:space="preserve"> </w:t>
      </w:r>
      <w:r w:rsidR="00D27666">
        <w:rPr>
          <w:rFonts w:eastAsia="Times New Roman" w:cs="Times New Roman"/>
          <w:szCs w:val="24"/>
        </w:rPr>
        <w:t xml:space="preserve">Empirical studies </w:t>
      </w:r>
      <w:r w:rsidR="00900DF6">
        <w:rPr>
          <w:rFonts w:eastAsia="Times New Roman" w:cs="Times New Roman"/>
          <w:szCs w:val="24"/>
        </w:rPr>
        <w:t>show</w:t>
      </w:r>
      <w:r w:rsidR="00D27666">
        <w:rPr>
          <w:rFonts w:eastAsia="Times New Roman" w:cs="Times New Roman"/>
          <w:szCs w:val="24"/>
        </w:rPr>
        <w:t xml:space="preserve"> </w:t>
      </w:r>
      <w:r w:rsidR="00900DF6">
        <w:rPr>
          <w:rFonts w:eastAsia="Times New Roman" w:cs="Times New Roman"/>
          <w:szCs w:val="24"/>
        </w:rPr>
        <w:t>our</w:t>
      </w:r>
      <w:r w:rsidR="00AA3B7F">
        <w:rPr>
          <w:rFonts w:eastAsia="Times New Roman" w:cs="Times New Roman"/>
          <w:szCs w:val="24"/>
        </w:rPr>
        <w:t xml:space="preserve"> behavior </w:t>
      </w:r>
      <w:r w:rsidR="00852173">
        <w:rPr>
          <w:rFonts w:eastAsia="Times New Roman" w:cs="Times New Roman"/>
          <w:szCs w:val="24"/>
        </w:rPr>
        <w:t xml:space="preserve">to be substantially shaped </w:t>
      </w:r>
      <w:r w:rsidR="00AA3B7F">
        <w:rPr>
          <w:rFonts w:eastAsia="Times New Roman" w:cs="Times New Roman"/>
          <w:szCs w:val="24"/>
        </w:rPr>
        <w:t xml:space="preserve">by </w:t>
      </w:r>
      <w:r w:rsidR="00D27666">
        <w:rPr>
          <w:rFonts w:eastAsia="Times New Roman" w:cs="Times New Roman"/>
          <w:szCs w:val="24"/>
        </w:rPr>
        <w:t xml:space="preserve">motives and </w:t>
      </w:r>
      <w:r w:rsidR="00E96E87">
        <w:rPr>
          <w:rFonts w:eastAsia="Times New Roman" w:cs="Times New Roman"/>
          <w:szCs w:val="24"/>
        </w:rPr>
        <w:t xml:space="preserve">stereotypes </w:t>
      </w:r>
      <w:r w:rsidR="00AA3B7F">
        <w:rPr>
          <w:rFonts w:eastAsia="Times New Roman" w:cs="Times New Roman"/>
          <w:szCs w:val="24"/>
        </w:rPr>
        <w:lastRenderedPageBreak/>
        <w:t>we</w:t>
      </w:r>
      <w:r w:rsidR="004562DA">
        <w:rPr>
          <w:rFonts w:eastAsia="Times New Roman" w:cs="Times New Roman"/>
          <w:szCs w:val="24"/>
        </w:rPr>
        <w:t xml:space="preserve"> are</w:t>
      </w:r>
      <w:r w:rsidR="00AA3B7F">
        <w:rPr>
          <w:rFonts w:eastAsia="Times New Roman" w:cs="Times New Roman"/>
          <w:szCs w:val="24"/>
        </w:rPr>
        <w:t xml:space="preserve"> unaware of and which we </w:t>
      </w:r>
      <w:r w:rsidR="001828B5">
        <w:rPr>
          <w:rFonts w:eastAsia="Times New Roman" w:cs="Times New Roman"/>
          <w:szCs w:val="24"/>
        </w:rPr>
        <w:t xml:space="preserve">do </w:t>
      </w:r>
      <w:r w:rsidR="00AA3B7F">
        <w:rPr>
          <w:rFonts w:eastAsia="Times New Roman" w:cs="Times New Roman"/>
          <w:szCs w:val="24"/>
        </w:rPr>
        <w:t>not reflectively avow.</w:t>
      </w:r>
      <w:r w:rsidR="00900DF6">
        <w:rPr>
          <w:rFonts w:eastAsia="Times New Roman" w:cs="Times New Roman"/>
          <w:szCs w:val="24"/>
        </w:rPr>
        <w:t xml:space="preserve"> </w:t>
      </w:r>
      <w:r w:rsidR="00D27666">
        <w:rPr>
          <w:rFonts w:eastAsia="Times New Roman" w:cs="Times New Roman"/>
          <w:szCs w:val="24"/>
        </w:rPr>
        <w:t xml:space="preserve">With </w:t>
      </w:r>
      <w:r w:rsidR="00900DF6">
        <w:rPr>
          <w:rFonts w:eastAsia="Times New Roman" w:cs="Times New Roman"/>
          <w:szCs w:val="24"/>
        </w:rPr>
        <w:t xml:space="preserve">race </w:t>
      </w:r>
      <w:r w:rsidR="00D27666">
        <w:rPr>
          <w:rFonts w:eastAsia="Times New Roman" w:cs="Times New Roman"/>
          <w:szCs w:val="24"/>
        </w:rPr>
        <w:t xml:space="preserve">as with gender </w:t>
      </w:r>
      <w:r w:rsidR="00900DF6">
        <w:rPr>
          <w:rFonts w:eastAsia="Times New Roman" w:cs="Times New Roman"/>
          <w:szCs w:val="24"/>
        </w:rPr>
        <w:t>we need</w:t>
      </w:r>
      <w:r w:rsidR="001330DC">
        <w:rPr>
          <w:rFonts w:eastAsia="Times New Roman" w:cs="Times New Roman"/>
          <w:szCs w:val="24"/>
        </w:rPr>
        <w:t xml:space="preserve"> others to help us discover</w:t>
      </w:r>
      <w:r w:rsidR="00900DF6">
        <w:rPr>
          <w:rFonts w:eastAsia="Times New Roman" w:cs="Times New Roman"/>
          <w:szCs w:val="24"/>
        </w:rPr>
        <w:t xml:space="preserve"> who we have been trained into being</w:t>
      </w:r>
      <w:r w:rsidR="001330DC">
        <w:rPr>
          <w:rFonts w:eastAsia="Times New Roman" w:cs="Times New Roman"/>
          <w:szCs w:val="24"/>
        </w:rPr>
        <w:t>,</w:t>
      </w:r>
      <w:r w:rsidR="00307659">
        <w:rPr>
          <w:rFonts w:eastAsia="Times New Roman" w:cs="Times New Roman"/>
          <w:szCs w:val="24"/>
        </w:rPr>
        <w:t xml:space="preserve"> what we are </w:t>
      </w:r>
      <w:r w:rsidR="00976037">
        <w:rPr>
          <w:rFonts w:eastAsia="Times New Roman" w:cs="Times New Roman"/>
          <w:szCs w:val="24"/>
        </w:rPr>
        <w:t xml:space="preserve">really </w:t>
      </w:r>
      <w:r w:rsidR="00307659">
        <w:rPr>
          <w:rFonts w:eastAsia="Times New Roman" w:cs="Times New Roman"/>
          <w:szCs w:val="24"/>
        </w:rPr>
        <w:t>doing,</w:t>
      </w:r>
      <w:r w:rsidR="001330DC">
        <w:rPr>
          <w:rFonts w:eastAsia="Times New Roman" w:cs="Times New Roman"/>
          <w:szCs w:val="24"/>
        </w:rPr>
        <w:t xml:space="preserve"> and what other possibilities exist.</w:t>
      </w:r>
      <w:r w:rsidR="00412CAC">
        <w:rPr>
          <w:rFonts w:eastAsia="Times New Roman" w:cs="Times New Roman"/>
          <w:szCs w:val="24"/>
        </w:rPr>
        <w:t xml:space="preserve"> Our inner disunity, far from the regrettable liability Frankfurt makes it out to be, is a </w:t>
      </w:r>
      <w:r w:rsidR="00D27666">
        <w:rPr>
          <w:rFonts w:eastAsia="Times New Roman" w:cs="Times New Roman"/>
          <w:szCs w:val="24"/>
        </w:rPr>
        <w:t xml:space="preserve">precious </w:t>
      </w:r>
      <w:r w:rsidR="00412CAC">
        <w:rPr>
          <w:rFonts w:eastAsia="Times New Roman" w:cs="Times New Roman"/>
          <w:szCs w:val="24"/>
        </w:rPr>
        <w:t>asset</w:t>
      </w:r>
      <w:r w:rsidR="005D7B86">
        <w:rPr>
          <w:rFonts w:eastAsia="Times New Roman" w:cs="Times New Roman"/>
          <w:szCs w:val="24"/>
        </w:rPr>
        <w:t xml:space="preserve"> in </w:t>
      </w:r>
      <w:r w:rsidR="00D27666">
        <w:rPr>
          <w:rFonts w:eastAsia="Times New Roman" w:cs="Times New Roman"/>
          <w:szCs w:val="24"/>
        </w:rPr>
        <w:t>conditions</w:t>
      </w:r>
      <w:r w:rsidR="00125F0D">
        <w:rPr>
          <w:rFonts w:eastAsia="Times New Roman" w:cs="Times New Roman"/>
          <w:szCs w:val="24"/>
        </w:rPr>
        <w:t xml:space="preserve"> that </w:t>
      </w:r>
      <w:r w:rsidR="005D7B86">
        <w:rPr>
          <w:rFonts w:eastAsia="Times New Roman" w:cs="Times New Roman"/>
          <w:szCs w:val="24"/>
        </w:rPr>
        <w:t>call</w:t>
      </w:r>
      <w:r w:rsidR="00125F0D">
        <w:rPr>
          <w:rFonts w:eastAsia="Times New Roman" w:cs="Times New Roman"/>
          <w:szCs w:val="24"/>
        </w:rPr>
        <w:t xml:space="preserve"> </w:t>
      </w:r>
      <w:r w:rsidR="00D27666">
        <w:rPr>
          <w:rFonts w:eastAsia="Times New Roman" w:cs="Times New Roman"/>
          <w:szCs w:val="24"/>
        </w:rPr>
        <w:t>us to be otherwise</w:t>
      </w:r>
      <w:r w:rsidR="00125F0D">
        <w:rPr>
          <w:rFonts w:eastAsia="Times New Roman" w:cs="Times New Roman"/>
          <w:szCs w:val="24"/>
        </w:rPr>
        <w:t>—as may any material conditions of human life amidst difference</w:t>
      </w:r>
      <w:r w:rsidR="00EB58A1">
        <w:rPr>
          <w:rFonts w:eastAsia="Times New Roman" w:cs="Times New Roman"/>
          <w:szCs w:val="24"/>
        </w:rPr>
        <w:t>.</w:t>
      </w:r>
      <w:r w:rsidR="00AF78B9">
        <w:rPr>
          <w:rFonts w:eastAsia="Times New Roman" w:cs="Times New Roman"/>
          <w:szCs w:val="24"/>
        </w:rPr>
        <w:t xml:space="preserve"> Who and what </w:t>
      </w:r>
      <w:r w:rsidR="00D27666">
        <w:rPr>
          <w:rFonts w:eastAsia="Times New Roman" w:cs="Times New Roman"/>
          <w:szCs w:val="24"/>
        </w:rPr>
        <w:t xml:space="preserve">I am </w:t>
      </w:r>
      <w:r w:rsidR="00AF78B9">
        <w:rPr>
          <w:rFonts w:eastAsia="Times New Roman" w:cs="Times New Roman"/>
          <w:szCs w:val="24"/>
        </w:rPr>
        <w:t xml:space="preserve">is distributed </w:t>
      </w:r>
      <w:r w:rsidR="00EB58A1">
        <w:rPr>
          <w:rFonts w:eastAsia="Times New Roman" w:cs="Times New Roman"/>
          <w:szCs w:val="24"/>
        </w:rPr>
        <w:t xml:space="preserve">across </w:t>
      </w:r>
      <w:r w:rsidR="00AF78B9">
        <w:rPr>
          <w:rFonts w:eastAsia="Times New Roman" w:cs="Times New Roman"/>
          <w:szCs w:val="24"/>
        </w:rPr>
        <w:t xml:space="preserve">a constellation of </w:t>
      </w:r>
      <w:r w:rsidR="00E04E3D">
        <w:rPr>
          <w:rFonts w:eastAsia="Times New Roman" w:cs="Times New Roman"/>
          <w:szCs w:val="24"/>
        </w:rPr>
        <w:t xml:space="preserve">competing </w:t>
      </w:r>
      <w:r w:rsidR="00412CAC">
        <w:rPr>
          <w:rFonts w:eastAsia="Times New Roman" w:cs="Times New Roman"/>
          <w:szCs w:val="24"/>
        </w:rPr>
        <w:t xml:space="preserve">ways </w:t>
      </w:r>
      <w:r w:rsidR="00AF78B9">
        <w:rPr>
          <w:rFonts w:eastAsia="Times New Roman" w:cs="Times New Roman"/>
          <w:szCs w:val="24"/>
        </w:rPr>
        <w:t xml:space="preserve">of </w:t>
      </w:r>
      <w:r w:rsidR="00EB58A1">
        <w:rPr>
          <w:rFonts w:eastAsia="Times New Roman" w:cs="Times New Roman"/>
          <w:szCs w:val="24"/>
        </w:rPr>
        <w:t>imagining</w:t>
      </w:r>
      <w:r w:rsidR="00AF78B9">
        <w:rPr>
          <w:rFonts w:eastAsia="Times New Roman" w:cs="Times New Roman"/>
          <w:szCs w:val="24"/>
        </w:rPr>
        <w:t xml:space="preserve"> my relations with myself and others</w:t>
      </w:r>
      <w:r w:rsidR="00EB58A1">
        <w:rPr>
          <w:rFonts w:eastAsia="Times New Roman" w:cs="Times New Roman"/>
          <w:szCs w:val="24"/>
        </w:rPr>
        <w:t>.</w:t>
      </w:r>
      <w:r w:rsidR="00412CAC">
        <w:rPr>
          <w:rFonts w:eastAsia="Times New Roman" w:cs="Times New Roman"/>
          <w:szCs w:val="24"/>
        </w:rPr>
        <w:t xml:space="preserve"> Only </w:t>
      </w:r>
      <w:r w:rsidR="00D27666">
        <w:rPr>
          <w:rFonts w:eastAsia="Times New Roman" w:cs="Times New Roman"/>
          <w:szCs w:val="24"/>
        </w:rPr>
        <w:t xml:space="preserve">as something still becoming </w:t>
      </w:r>
      <w:r w:rsidR="008A0357">
        <w:rPr>
          <w:rFonts w:eastAsia="Times New Roman" w:cs="Times New Roman"/>
          <w:szCs w:val="24"/>
        </w:rPr>
        <w:t xml:space="preserve">can I be called to account </w:t>
      </w:r>
      <w:r w:rsidR="00412CAC">
        <w:rPr>
          <w:rFonts w:eastAsia="Times New Roman" w:cs="Times New Roman"/>
          <w:szCs w:val="24"/>
        </w:rPr>
        <w:t>and helped to</w:t>
      </w:r>
      <w:r w:rsidR="007D24D0">
        <w:rPr>
          <w:rFonts w:eastAsia="Times New Roman" w:cs="Times New Roman"/>
          <w:szCs w:val="24"/>
        </w:rPr>
        <w:t xml:space="preserve"> dream up</w:t>
      </w:r>
      <w:r w:rsidR="00D27666">
        <w:rPr>
          <w:rFonts w:eastAsia="Times New Roman" w:cs="Times New Roman"/>
          <w:szCs w:val="24"/>
        </w:rPr>
        <w:t xml:space="preserve"> and </w:t>
      </w:r>
      <w:r w:rsidR="00D361B2">
        <w:rPr>
          <w:rFonts w:eastAsia="Times New Roman" w:cs="Times New Roman"/>
          <w:szCs w:val="24"/>
        </w:rPr>
        <w:t xml:space="preserve">build </w:t>
      </w:r>
      <w:r w:rsidR="00C446B6">
        <w:rPr>
          <w:rFonts w:eastAsia="Times New Roman" w:cs="Times New Roman"/>
          <w:szCs w:val="24"/>
        </w:rPr>
        <w:t xml:space="preserve">new ways </w:t>
      </w:r>
      <w:r w:rsidR="00D27666">
        <w:rPr>
          <w:rFonts w:eastAsia="Times New Roman" w:cs="Times New Roman"/>
          <w:szCs w:val="24"/>
        </w:rPr>
        <w:t>of being</w:t>
      </w:r>
      <w:r w:rsidR="00E04E3D">
        <w:rPr>
          <w:rFonts w:eastAsia="Times New Roman" w:cs="Times New Roman"/>
          <w:szCs w:val="24"/>
        </w:rPr>
        <w:t>.</w:t>
      </w:r>
      <w:r w:rsidR="00397F0B">
        <w:rPr>
          <w:rFonts w:eastAsia="Times New Roman" w:cs="Times New Roman"/>
          <w:szCs w:val="24"/>
        </w:rPr>
        <w:t xml:space="preserve"> </w:t>
      </w:r>
      <w:r w:rsidR="007D24D0">
        <w:rPr>
          <w:rFonts w:eastAsia="Times New Roman" w:cs="Times New Roman"/>
          <w:szCs w:val="24"/>
        </w:rPr>
        <w:t xml:space="preserve">  </w:t>
      </w:r>
      <w:r w:rsidR="00E04E3D">
        <w:rPr>
          <w:rFonts w:eastAsia="Times New Roman" w:cs="Times New Roman"/>
          <w:szCs w:val="24"/>
        </w:rPr>
        <w:t xml:space="preserve">  </w:t>
      </w:r>
      <w:r w:rsidR="00412CAC">
        <w:rPr>
          <w:rFonts w:eastAsia="Times New Roman" w:cs="Times New Roman"/>
          <w:szCs w:val="24"/>
        </w:rPr>
        <w:t xml:space="preserve"> </w:t>
      </w:r>
    </w:p>
    <w:p w14:paraId="78C3EC13" w14:textId="1C57001D" w:rsidR="00DE0FBF" w:rsidRDefault="0021631A" w:rsidP="00820C89">
      <w:pPr>
        <w:spacing w:after="0" w:line="480" w:lineRule="auto"/>
        <w:ind w:firstLine="720"/>
      </w:pPr>
      <w:r>
        <w:t xml:space="preserve">We are </w:t>
      </w:r>
      <w:r w:rsidR="001A16C2">
        <w:t>theoriz</w:t>
      </w:r>
      <w:r>
        <w:t xml:space="preserve">ing </w:t>
      </w:r>
      <w:r w:rsidR="001A16C2">
        <w:t>the phe</w:t>
      </w:r>
      <w:r w:rsidR="00394303">
        <w:t xml:space="preserve">nomena </w:t>
      </w:r>
      <w:r w:rsidR="00EA3C2D">
        <w:t>behind th</w:t>
      </w:r>
      <w:r>
        <w:t xml:space="preserve">e </w:t>
      </w:r>
      <w:r w:rsidR="006552B2">
        <w:t xml:space="preserve">ordinary </w:t>
      </w:r>
      <w:r>
        <w:t xml:space="preserve">thought that we can be less prone to denial and resentment, and live and act in better ways, when we do not take personal challenges so personally. Flexibility around our own character </w:t>
      </w:r>
      <w:r w:rsidR="00757942">
        <w:t xml:space="preserve">is </w:t>
      </w:r>
      <w:r>
        <w:t xml:space="preserve">itself </w:t>
      </w:r>
      <w:r w:rsidR="00757942">
        <w:t>a virtue of character when it reflects humility toward our own understandings of what is at stake in our</w:t>
      </w:r>
      <w:r w:rsidR="00F63A04">
        <w:t xml:space="preserve"> cares and</w:t>
      </w:r>
      <w:r>
        <w:t xml:space="preserve"> conduct</w:t>
      </w:r>
      <w:r w:rsidR="00757942">
        <w:t>. Yet t</w:t>
      </w:r>
      <w:r w:rsidR="00C01F37">
        <w:t xml:space="preserve">here is a </w:t>
      </w:r>
      <w:r w:rsidR="00E3003F">
        <w:t>strong</w:t>
      </w:r>
      <w:r w:rsidR="00C01F37">
        <w:t xml:space="preserve"> tendency in contemporary moral psychology to see </w:t>
      </w:r>
      <w:r w:rsidR="00397F0B">
        <w:t xml:space="preserve">an </w:t>
      </w:r>
      <w:r w:rsidR="00C01F37">
        <w:t>achieve</w:t>
      </w:r>
      <w:r w:rsidR="00397F0B">
        <w:t xml:space="preserve">d self with </w:t>
      </w:r>
      <w:r w:rsidR="00C852F9">
        <w:t>vigilant</w:t>
      </w:r>
      <w:r w:rsidR="00397F0B">
        <w:t xml:space="preserve">ly policed </w:t>
      </w:r>
      <w:r w:rsidR="00C01F37">
        <w:t>boundaries</w:t>
      </w:r>
      <w:r w:rsidR="00397F0B">
        <w:t xml:space="preserve"> as </w:t>
      </w:r>
      <w:r w:rsidR="00C01F37">
        <w:t xml:space="preserve">the supreme </w:t>
      </w:r>
      <w:r w:rsidR="00397F0B">
        <w:t xml:space="preserve">task </w:t>
      </w:r>
      <w:r w:rsidR="00C01F37">
        <w:t>of agency</w:t>
      </w:r>
      <w:r w:rsidR="00397F0B">
        <w:t xml:space="preserve">, the core calling </w:t>
      </w:r>
      <w:r w:rsidR="00C01F37">
        <w:t>o</w:t>
      </w:r>
      <w:r w:rsidR="00397F0B">
        <w:t>f</w:t>
      </w:r>
      <w:r w:rsidR="00C01F37">
        <w:t xml:space="preserve"> personhood</w:t>
      </w:r>
      <w:r w:rsidR="00C255AF">
        <w:t xml:space="preserve">, and </w:t>
      </w:r>
      <w:r w:rsidR="00397F0B">
        <w:t xml:space="preserve">even the deep point </w:t>
      </w:r>
      <w:r w:rsidR="00896D4C">
        <w:t>of morality itself</w:t>
      </w:r>
      <w:r w:rsidR="00253E55">
        <w:t xml:space="preserve"> (Velleman 2005)</w:t>
      </w:r>
      <w:r w:rsidR="00C01F37">
        <w:t>.</w:t>
      </w:r>
      <w:r w:rsidR="007464CE">
        <w:t xml:space="preserve"> </w:t>
      </w:r>
      <w:r w:rsidR="005F6F35">
        <w:t>It also i</w:t>
      </w:r>
      <w:r w:rsidR="00253E55">
        <w:t>nforms theorizations of intersubjective recognition in political theory (Taylor 1991; Honneth 1996).</w:t>
      </w:r>
      <w:r w:rsidR="00253E55">
        <w:rPr>
          <w:rStyle w:val="FootnoteReference"/>
        </w:rPr>
        <w:footnoteReference w:id="25"/>
      </w:r>
      <w:r w:rsidR="004B7141">
        <w:t xml:space="preserve"> </w:t>
      </w:r>
      <w:r w:rsidR="00DE0FBF">
        <w:t>Th</w:t>
      </w:r>
      <w:r w:rsidR="007464CE">
        <w:t>e</w:t>
      </w:r>
      <w:r w:rsidR="00DE0FBF">
        <w:t xml:space="preserve"> </w:t>
      </w:r>
      <w:r w:rsidR="005F6F35">
        <w:t xml:space="preserve">tendency rests on a </w:t>
      </w:r>
      <w:r w:rsidR="00DE0FBF">
        <w:t xml:space="preserve">feeling that without the guidance provided by a stable and abiding sense of what our </w:t>
      </w:r>
      <w:r w:rsidR="00E02FB8">
        <w:t>deep</w:t>
      </w:r>
      <w:r w:rsidR="00D912BA">
        <w:t xml:space="preserve"> attachments</w:t>
      </w:r>
      <w:r w:rsidR="00DE0FBF">
        <w:t xml:space="preserve"> mean</w:t>
      </w:r>
      <w:r w:rsidR="00307A59">
        <w:t xml:space="preserve"> and require of us</w:t>
      </w:r>
      <w:r w:rsidR="00DE0FBF">
        <w:t>, we shall be confused, paralyzed, internally disordered</w:t>
      </w:r>
      <w:r w:rsidR="003B317D">
        <w:t>,</w:t>
      </w:r>
      <w:r w:rsidR="00626B99">
        <w:t xml:space="preserve"> or</w:t>
      </w:r>
      <w:r w:rsidR="00DE0FBF">
        <w:t xml:space="preserve"> lost. </w:t>
      </w:r>
      <w:r w:rsidR="005F6F35">
        <w:t xml:space="preserve">An </w:t>
      </w:r>
      <w:r w:rsidR="00307A59">
        <w:t xml:space="preserve">assault on our convictions </w:t>
      </w:r>
      <w:r w:rsidR="005F6F35">
        <w:t xml:space="preserve">is </w:t>
      </w:r>
      <w:r w:rsidR="00307A59">
        <w:t>an existential threat.</w:t>
      </w:r>
    </w:p>
    <w:p w14:paraId="31B415C5" w14:textId="2C7AB6E1" w:rsidR="00367C0B" w:rsidRDefault="00C01F37" w:rsidP="00820C89">
      <w:pPr>
        <w:spacing w:after="0" w:line="480" w:lineRule="auto"/>
        <w:ind w:firstLine="720"/>
      </w:pPr>
      <w:r>
        <w:t>This</w:t>
      </w:r>
      <w:r w:rsidR="00DE0FBF">
        <w:t xml:space="preserve"> feeling</w:t>
      </w:r>
      <w:r>
        <w:t xml:space="preserve"> is understandable, as threats to one’s sense of self</w:t>
      </w:r>
      <w:r w:rsidR="00E02FB8">
        <w:t xml:space="preserve"> are</w:t>
      </w:r>
      <w:r>
        <w:t xml:space="preserve"> intimate dangers and losing a grip on who we think we are can be scary and disorienting.</w:t>
      </w:r>
      <w:r w:rsidR="005023F7">
        <w:t xml:space="preserve"> But it can</w:t>
      </w:r>
      <w:r w:rsidR="00930F10">
        <w:t xml:space="preserve"> </w:t>
      </w:r>
      <w:r w:rsidR="00BE153C">
        <w:t>lure</w:t>
      </w:r>
      <w:r w:rsidR="005023F7">
        <w:t xml:space="preserve"> us </w:t>
      </w:r>
      <w:r w:rsidR="00BE153C">
        <w:lastRenderedPageBreak/>
        <w:t xml:space="preserve">into denial about </w:t>
      </w:r>
      <w:r>
        <w:t>the limits</w:t>
      </w:r>
      <w:r w:rsidR="00DE5B25">
        <w:t xml:space="preserve"> of our </w:t>
      </w:r>
      <w:r w:rsidR="004766D1">
        <w:t>reflexive</w:t>
      </w:r>
      <w:r w:rsidR="00DE5B25">
        <w:t xml:space="preserve"> </w:t>
      </w:r>
      <w:r w:rsidR="008328C5">
        <w:t>knowledge</w:t>
      </w:r>
      <w:r w:rsidR="00910B77">
        <w:t xml:space="preserve"> and power</w:t>
      </w:r>
      <w:r w:rsidR="005023F7">
        <w:t xml:space="preserve">. </w:t>
      </w:r>
      <w:r w:rsidR="00A27980">
        <w:t xml:space="preserve">It </w:t>
      </w:r>
      <w:r w:rsidR="005023F7">
        <w:t>take</w:t>
      </w:r>
      <w:r w:rsidR="00B5158B">
        <w:t>s</w:t>
      </w:r>
      <w:r w:rsidR="005023F7">
        <w:t xml:space="preserve"> the form of </w:t>
      </w:r>
      <w:r w:rsidR="00930F10">
        <w:t xml:space="preserve">grand </w:t>
      </w:r>
      <w:r w:rsidR="005023F7">
        <w:t xml:space="preserve">visions of the self that overstate the efficacy of the will, the </w:t>
      </w:r>
      <w:r w:rsidR="00032C23">
        <w:t>veracity</w:t>
      </w:r>
      <w:r w:rsidR="005023F7">
        <w:t xml:space="preserve"> of introspection</w:t>
      </w:r>
      <w:r w:rsidR="00A66EDE">
        <w:t xml:space="preserve">, or the benefits of single-mindedness, </w:t>
      </w:r>
      <w:r w:rsidR="008A13F0">
        <w:t xml:space="preserve">eroding </w:t>
      </w:r>
      <w:r w:rsidR="00A66EDE">
        <w:t xml:space="preserve">the </w:t>
      </w:r>
      <w:r w:rsidR="008A13F0">
        <w:t>grounds</w:t>
      </w:r>
      <w:r w:rsidR="00A66EDE">
        <w:t xml:space="preserve"> for a humility that</w:t>
      </w:r>
      <w:r w:rsidR="00F506E7">
        <w:t xml:space="preserve"> prefigures</w:t>
      </w:r>
      <w:r w:rsidR="00A66EDE">
        <w:t xml:space="preserve"> new possibilities of being by welcoming becoming.</w:t>
      </w:r>
      <w:r w:rsidR="00833217">
        <w:rPr>
          <w:rStyle w:val="FootnoteReference"/>
        </w:rPr>
        <w:footnoteReference w:id="26"/>
      </w:r>
      <w:r w:rsidR="00BE153C">
        <w:t xml:space="preserve"> </w:t>
      </w:r>
      <w:r w:rsidR="00B66DA2">
        <w:t xml:space="preserve">Here again </w:t>
      </w:r>
      <w:r w:rsidR="009C1560">
        <w:t>Nietzsche</w:t>
      </w:r>
      <w:r w:rsidR="00514256">
        <w:t xml:space="preserve"> is an eloquent spokesperson</w:t>
      </w:r>
      <w:r w:rsidR="00B66DA2">
        <w:t xml:space="preserve"> for </w:t>
      </w:r>
      <w:r w:rsidR="00A1517C">
        <w:t xml:space="preserve">such an </w:t>
      </w:r>
      <w:r w:rsidR="00B66DA2">
        <w:t>ethical orientation</w:t>
      </w:r>
      <w:r w:rsidR="009C1560">
        <w:t>:</w:t>
      </w:r>
      <w:r w:rsidR="00DC1063">
        <w:t xml:space="preserve"> “</w:t>
      </w:r>
      <w:r w:rsidR="009C1560" w:rsidRPr="009C1560">
        <w:t xml:space="preserve">Those who have greatness are cruel to their virtues </w:t>
      </w:r>
      <w:r w:rsidR="00A66EDE">
        <w:t>and to secondary considerations” (Nietzsche 1974, 219).</w:t>
      </w:r>
      <w:r w:rsidR="00DC1063">
        <w:rPr>
          <w:rStyle w:val="FootnoteReference"/>
        </w:rPr>
        <w:footnoteReference w:id="27"/>
      </w:r>
      <w:r w:rsidR="00367C0B">
        <w:t xml:space="preserve"> </w:t>
      </w:r>
      <w:r w:rsidR="009A4B41">
        <w:t>H</w:t>
      </w:r>
      <w:r w:rsidR="00EE137B">
        <w:t xml:space="preserve">umility in </w:t>
      </w:r>
      <w:r w:rsidR="009A4B41">
        <w:t xml:space="preserve">this </w:t>
      </w:r>
      <w:r w:rsidR="00AF37E8">
        <w:t xml:space="preserve">Nietzschean </w:t>
      </w:r>
      <w:r w:rsidR="00EE137B">
        <w:t>sense</w:t>
      </w:r>
      <w:r w:rsidR="00AF37E8">
        <w:t xml:space="preserve"> </w:t>
      </w:r>
      <w:r w:rsidR="0024645A">
        <w:t>resembles</w:t>
      </w:r>
      <w:r w:rsidR="00EE137B">
        <w:t xml:space="preserve"> the</w:t>
      </w:r>
      <w:r w:rsidR="00FA3387">
        <w:t xml:space="preserve"> Axial Age spiritual ideal</w:t>
      </w:r>
      <w:r w:rsidR="00EE137B">
        <w:t xml:space="preserve"> of </w:t>
      </w:r>
      <w:r w:rsidR="00EE137B">
        <w:rPr>
          <w:i/>
        </w:rPr>
        <w:t>kenosis</w:t>
      </w:r>
      <w:r w:rsidR="00CC64D8">
        <w:t xml:space="preserve">, </w:t>
      </w:r>
      <w:r w:rsidR="00EE137B">
        <w:t>self-</w:t>
      </w:r>
      <w:r w:rsidR="00CC64D8">
        <w:t>emptying or self-surrender</w:t>
      </w:r>
      <w:r w:rsidR="001353D8">
        <w:t xml:space="preserve"> (Armstrong 2006, 104-110)</w:t>
      </w:r>
      <w:r w:rsidR="0024645A">
        <w:t>,</w:t>
      </w:r>
      <w:r w:rsidR="001353D8">
        <w:t xml:space="preserve"> </w:t>
      </w:r>
      <w:r w:rsidR="0024645A">
        <w:t xml:space="preserve">as well as what Charles Guignon calls “releasement,” </w:t>
      </w:r>
      <w:r w:rsidR="009D1AA3">
        <w:t xml:space="preserve">or self-loss, </w:t>
      </w:r>
      <w:r w:rsidR="00AE4B6B">
        <w:t>as contrasted with the</w:t>
      </w:r>
      <w:r w:rsidR="0024645A">
        <w:t xml:space="preserve"> ethic of </w:t>
      </w:r>
      <w:r w:rsidR="009D1AA3">
        <w:t xml:space="preserve">self-possession or </w:t>
      </w:r>
      <w:r w:rsidR="0024645A">
        <w:t>“enownment”</w:t>
      </w:r>
      <w:r w:rsidR="00D805C7">
        <w:t xml:space="preserve"> associated with the pursuit of</w:t>
      </w:r>
      <w:r w:rsidR="00EF5E7C">
        <w:t xml:space="preserve"> authenticity as </w:t>
      </w:r>
      <w:r w:rsidR="00553482">
        <w:t xml:space="preserve">steadfast adherence </w:t>
      </w:r>
      <w:r w:rsidR="0024645A">
        <w:t>to</w:t>
      </w:r>
      <w:r w:rsidR="00D805C7">
        <w:t xml:space="preserve"> one’s</w:t>
      </w:r>
      <w:r w:rsidR="00EF5E7C">
        <w:t xml:space="preserve"> antecedent</w:t>
      </w:r>
      <w:r w:rsidR="00D805C7">
        <w:t xml:space="preserve"> convictions</w:t>
      </w:r>
      <w:r w:rsidR="0024645A">
        <w:t>.</w:t>
      </w:r>
      <w:r w:rsidR="009A4B41">
        <w:t xml:space="preserve"> </w:t>
      </w:r>
      <w:r w:rsidR="0032245B">
        <w:t>Still</w:t>
      </w:r>
      <w:r w:rsidR="009A4B41">
        <w:t xml:space="preserve"> more salient</w:t>
      </w:r>
      <w:r w:rsidR="00592552">
        <w:t xml:space="preserve"> </w:t>
      </w:r>
      <w:r w:rsidR="009A4B41" w:rsidRPr="009A4B41">
        <w:t>is the affinity</w:t>
      </w:r>
      <w:r w:rsidR="003F184B">
        <w:t xml:space="preserve"> </w:t>
      </w:r>
      <w:r w:rsidR="009A4B41" w:rsidRPr="009A4B41">
        <w:t xml:space="preserve">between </w:t>
      </w:r>
      <w:r w:rsidR="00326059">
        <w:t xml:space="preserve">Gabriel </w:t>
      </w:r>
      <w:r w:rsidR="009A4B41" w:rsidRPr="009A4B41">
        <w:t xml:space="preserve">Marcel’s notion of </w:t>
      </w:r>
      <w:r w:rsidR="009A4B41" w:rsidRPr="009A4B41">
        <w:rPr>
          <w:rFonts w:eastAsiaTheme="minorEastAsia" w:cs="Helvetica"/>
          <w:i/>
          <w:iCs/>
          <w:szCs w:val="24"/>
          <w:lang w:bidi="ar-SA"/>
        </w:rPr>
        <w:t>disponibilité</w:t>
      </w:r>
      <w:r w:rsidR="00CE445C">
        <w:rPr>
          <w:rFonts w:eastAsiaTheme="minorEastAsia" w:cs="Helvetica"/>
          <w:szCs w:val="24"/>
          <w:lang w:bidi="ar-SA"/>
        </w:rPr>
        <w:t xml:space="preserve">, a term often translated as </w:t>
      </w:r>
      <w:r w:rsidR="009A4B41" w:rsidRPr="009A4B41">
        <w:t>“availability</w:t>
      </w:r>
      <w:r w:rsidR="00CE445C">
        <w:t xml:space="preserve">” </w:t>
      </w:r>
      <w:r w:rsidR="00E40AC8">
        <w:t xml:space="preserve">that </w:t>
      </w:r>
      <w:r w:rsidR="0019078F">
        <w:t xml:space="preserve">means “being </w:t>
      </w:r>
      <w:r w:rsidR="009A4B41">
        <w:t>receptiv</w:t>
      </w:r>
      <w:r w:rsidR="0019078F">
        <w:t>e to an appeal addressed directly to me as a person</w:t>
      </w:r>
      <w:r w:rsidR="00326059">
        <w:t>,</w:t>
      </w:r>
      <w:r w:rsidR="00046ED3">
        <w:t>”</w:t>
      </w:r>
      <w:r w:rsidR="00C514C1">
        <w:t xml:space="preserve"> including</w:t>
      </w:r>
      <w:r w:rsidR="00B35C5E">
        <w:t xml:space="preserve"> </w:t>
      </w:r>
      <w:r w:rsidR="00C514C1">
        <w:t xml:space="preserve">“the </w:t>
      </w:r>
      <w:r w:rsidR="00B35C5E">
        <w:t>readiness to allow ourselves to be committed by…another person or by some challenge,”</w:t>
      </w:r>
      <w:r w:rsidR="00326059">
        <w:t xml:space="preserve"> and humility, which </w:t>
      </w:r>
      <w:r w:rsidR="0084143D">
        <w:t xml:space="preserve">solicits </w:t>
      </w:r>
      <w:r w:rsidR="00103E41">
        <w:t>us to pursu</w:t>
      </w:r>
      <w:r w:rsidR="00F40AE7">
        <w:t>e transformational</w:t>
      </w:r>
      <w:r w:rsidR="00103E41">
        <w:t xml:space="preserve"> encounters with </w:t>
      </w:r>
      <w:r w:rsidR="0084143D">
        <w:t xml:space="preserve">the </w:t>
      </w:r>
      <w:r w:rsidR="009A4B41">
        <w:t>embodied reality of</w:t>
      </w:r>
      <w:r w:rsidR="00FB71D0">
        <w:t xml:space="preserve"> another</w:t>
      </w:r>
      <w:r w:rsidR="009A4B41">
        <w:t>.</w:t>
      </w:r>
      <w:r w:rsidR="00A14FD6">
        <w:rPr>
          <w:rStyle w:val="FootnoteReference"/>
        </w:rPr>
        <w:footnoteReference w:id="28"/>
      </w:r>
    </w:p>
    <w:p w14:paraId="666D9252" w14:textId="4D9A5829" w:rsidR="00B25E56" w:rsidRDefault="00802CBC" w:rsidP="00820C89">
      <w:pPr>
        <w:spacing w:after="0" w:line="480" w:lineRule="auto"/>
        <w:ind w:firstLine="720"/>
      </w:pPr>
      <w:r>
        <w:t xml:space="preserve">Relaxing </w:t>
      </w:r>
      <w:r w:rsidR="00DC7544">
        <w:t xml:space="preserve">one’s </w:t>
      </w:r>
      <w:r w:rsidR="0024645A">
        <w:t>grip on</w:t>
      </w:r>
      <w:r w:rsidR="00DC7544">
        <w:t xml:space="preserve"> the</w:t>
      </w:r>
      <w:r w:rsidR="0024645A">
        <w:t xml:space="preserve"> self</w:t>
      </w:r>
      <w:r>
        <w:t xml:space="preserve"> shows</w:t>
      </w:r>
      <w:r w:rsidR="00DF48C3">
        <w:t xml:space="preserve"> a proper</w:t>
      </w:r>
      <w:r w:rsidR="00256CB4">
        <w:t xml:space="preserve"> circumspection about</w:t>
      </w:r>
      <w:r w:rsidR="00AF37E8">
        <w:t xml:space="preserve"> one’s own</w:t>
      </w:r>
      <w:r w:rsidR="004F0D03">
        <w:t xml:space="preserve"> finitude. Th</w:t>
      </w:r>
      <w:r w:rsidR="00634ED2">
        <w:t>at the</w:t>
      </w:r>
      <w:r w:rsidR="004F0D03">
        <w:t xml:space="preserve"> </w:t>
      </w:r>
      <w:r w:rsidR="009A32A6">
        <w:t xml:space="preserve">self’s </w:t>
      </w:r>
      <w:r w:rsidR="00F95183">
        <w:t>precarity</w:t>
      </w:r>
      <w:r w:rsidR="009A32A6">
        <w:t xml:space="preserve"> is partly due</w:t>
      </w:r>
      <w:r w:rsidR="00F95183">
        <w:t xml:space="preserve"> to </w:t>
      </w:r>
      <w:r w:rsidR="00256CB4">
        <w:t xml:space="preserve">its dependency on </w:t>
      </w:r>
      <w:r w:rsidR="005240F5">
        <w:t>fluid</w:t>
      </w:r>
      <w:r w:rsidR="00256CB4">
        <w:t xml:space="preserve"> psychic and social conditions</w:t>
      </w:r>
      <w:r w:rsidR="00634ED2">
        <w:t xml:space="preserve"> suggests </w:t>
      </w:r>
      <w:r w:rsidR="00BD6FC1">
        <w:t xml:space="preserve">a </w:t>
      </w:r>
      <w:r w:rsidR="00605140">
        <w:t>political</w:t>
      </w:r>
      <w:r w:rsidR="00BD6FC1">
        <w:t xml:space="preserve">ly </w:t>
      </w:r>
      <w:r w:rsidR="00E74B21">
        <w:t xml:space="preserve">resonant </w:t>
      </w:r>
      <w:r w:rsidR="00BD6FC1">
        <w:t xml:space="preserve">contrast </w:t>
      </w:r>
      <w:r w:rsidR="00256CB4">
        <w:t>between</w:t>
      </w:r>
      <w:r w:rsidR="00605140">
        <w:t xml:space="preserve"> </w:t>
      </w:r>
      <w:r w:rsidR="00256CB4">
        <w:t>wholeheartedness and humility.</w:t>
      </w:r>
      <w:r w:rsidR="00FF630E">
        <w:t xml:space="preserve"> One cannot</w:t>
      </w:r>
      <w:r w:rsidR="00C817BD">
        <w:t xml:space="preserve"> seriously</w:t>
      </w:r>
      <w:r w:rsidR="00FF630E">
        <w:t xml:space="preserve"> interrogate</w:t>
      </w:r>
      <w:r w:rsidR="00C817BD">
        <w:t>, let alone</w:t>
      </w:r>
      <w:r w:rsidR="002B1988">
        <w:t xml:space="preserve"> rehabilitate</w:t>
      </w:r>
      <w:r w:rsidR="00C817BD">
        <w:t>,</w:t>
      </w:r>
      <w:r w:rsidR="00DF48C3">
        <w:t xml:space="preserve"> interactions shaped by </w:t>
      </w:r>
      <w:r w:rsidR="002B1988">
        <w:t xml:space="preserve">bias </w:t>
      </w:r>
      <w:r w:rsidR="00FF630E">
        <w:t>without</w:t>
      </w:r>
      <w:r w:rsidR="002B1988">
        <w:t xml:space="preserve"> treating </w:t>
      </w:r>
      <w:r w:rsidR="0000278F">
        <w:t xml:space="preserve">one’s own and others’ </w:t>
      </w:r>
      <w:r w:rsidR="002B1988">
        <w:t xml:space="preserve">dispositions, implicit attitudes, </w:t>
      </w:r>
      <w:r w:rsidR="008C355C">
        <w:t>automatic</w:t>
      </w:r>
      <w:r w:rsidR="006F51FE">
        <w:t xml:space="preserve"> body language</w:t>
      </w:r>
      <w:r w:rsidR="002B1988">
        <w:t>, avowed beliefs, and all the stuff of</w:t>
      </w:r>
      <w:r w:rsidR="00A12D67">
        <w:t xml:space="preserve"> </w:t>
      </w:r>
      <w:r w:rsidR="00CE0CC8">
        <w:t xml:space="preserve">commitment and </w:t>
      </w:r>
      <w:r w:rsidR="002B1988">
        <w:t>character as</w:t>
      </w:r>
      <w:r w:rsidR="005F6A73">
        <w:t xml:space="preserve"> provisiona</w:t>
      </w:r>
      <w:r w:rsidR="00C34007">
        <w:t>l</w:t>
      </w:r>
      <w:r w:rsidR="002B1988">
        <w:t xml:space="preserve">. As </w:t>
      </w:r>
      <w:r w:rsidR="002B1988">
        <w:lastRenderedPageBreak/>
        <w:t>Lance’s discussion of piggish flirtation suggests, the fact that bias</w:t>
      </w:r>
      <w:r w:rsidR="004F0D03">
        <w:t xml:space="preserve"> </w:t>
      </w:r>
      <w:r w:rsidR="002B1988">
        <w:t xml:space="preserve">operates </w:t>
      </w:r>
      <w:r w:rsidR="003C7ACF">
        <w:t xml:space="preserve">sub-personally </w:t>
      </w:r>
      <w:r w:rsidR="002B1988">
        <w:t>means that the</w:t>
      </w:r>
      <w:r>
        <w:t xml:space="preserve"> </w:t>
      </w:r>
      <w:r w:rsidR="00DD154A">
        <w:t xml:space="preserve">embodied </w:t>
      </w:r>
      <w:r w:rsidR="002B1988">
        <w:t>skills we bring to disputes over</w:t>
      </w:r>
      <w:r w:rsidR="00C25281">
        <w:t xml:space="preserve"> </w:t>
      </w:r>
      <w:r w:rsidR="00C34007">
        <w:t xml:space="preserve">whatever </w:t>
      </w:r>
      <w:r w:rsidR="00C25281">
        <w:t xml:space="preserve">skills </w:t>
      </w:r>
      <w:r w:rsidR="00C34007">
        <w:t xml:space="preserve">are </w:t>
      </w:r>
      <w:r w:rsidR="00C25281">
        <w:t>under consideration</w:t>
      </w:r>
      <w:r w:rsidR="002B1988">
        <w:t xml:space="preserve"> are </w:t>
      </w:r>
      <w:r w:rsidR="00DD154A">
        <w:t xml:space="preserve">themselves </w:t>
      </w:r>
      <w:r w:rsidR="002B1988">
        <w:t>potentially implicated</w:t>
      </w:r>
      <w:r w:rsidR="003C7ACF">
        <w:t xml:space="preserve"> in harms for which we</w:t>
      </w:r>
      <w:r w:rsidR="00C25281">
        <w:t xml:space="preserve"> </w:t>
      </w:r>
      <w:r w:rsidR="004D5DF4">
        <w:t>may be responsible</w:t>
      </w:r>
      <w:r w:rsidR="002B1988">
        <w:t>.</w:t>
      </w:r>
      <w:r w:rsidR="004D5DF4">
        <w:t xml:space="preserve"> </w:t>
      </w:r>
      <w:r w:rsidR="002B1988">
        <w:t xml:space="preserve">  </w:t>
      </w:r>
    </w:p>
    <w:p w14:paraId="1B7D486F" w14:textId="7DD9DE04" w:rsidR="00835C23" w:rsidRDefault="002B1988" w:rsidP="00835C23">
      <w:pPr>
        <w:spacing w:after="0" w:line="480" w:lineRule="auto"/>
        <w:ind w:firstLine="720"/>
      </w:pPr>
      <w:r>
        <w:t>T</w:t>
      </w:r>
      <w:r w:rsidR="004F0D03">
        <w:t>o borrow</w:t>
      </w:r>
      <w:r w:rsidR="002D3936">
        <w:t xml:space="preserve"> Thomas Nagel’s expression, t</w:t>
      </w:r>
      <w:r>
        <w:t>here is no view</w:t>
      </w:r>
      <w:r w:rsidR="00AD1023">
        <w:t xml:space="preserve"> from</w:t>
      </w:r>
      <w:r w:rsidR="002D3936">
        <w:t xml:space="preserve"> </w:t>
      </w:r>
      <w:r>
        <w:t>nowhere</w:t>
      </w:r>
      <w:r w:rsidR="00AD1023">
        <w:t xml:space="preserve"> on whose basis to</w:t>
      </w:r>
      <w:r w:rsidR="009D2711">
        <w:t xml:space="preserve"> conduct</w:t>
      </w:r>
      <w:r w:rsidR="002D3936">
        <w:t xml:space="preserve"> ethical</w:t>
      </w:r>
      <w:r w:rsidR="00E53003">
        <w:t xml:space="preserve"> intervention</w:t>
      </w:r>
      <w:r w:rsidR="003C7ACF">
        <w:t>s</w:t>
      </w:r>
      <w:r w:rsidR="002D3936">
        <w:t xml:space="preserve">. </w:t>
      </w:r>
      <w:r w:rsidR="00DA269C">
        <w:t>All roles and relationships</w:t>
      </w:r>
      <w:r w:rsidR="007F3BA5">
        <w:t>, and those who inhabit them,</w:t>
      </w:r>
      <w:r w:rsidR="00DA269C">
        <w:t xml:space="preserve"> are</w:t>
      </w:r>
      <w:r w:rsidR="003C7ACF">
        <w:t xml:space="preserve"> structurally </w:t>
      </w:r>
      <w:r w:rsidR="00F938EC">
        <w:t>impli</w:t>
      </w:r>
      <w:r w:rsidR="00802CBC">
        <w:t>cated in power relations</w:t>
      </w:r>
      <w:r w:rsidR="00DA269C">
        <w:t>.</w:t>
      </w:r>
      <w:r w:rsidR="00E10844">
        <w:t xml:space="preserve"> </w:t>
      </w:r>
      <w:r w:rsidR="00634ED2">
        <w:t xml:space="preserve">We must treat them as such in </w:t>
      </w:r>
      <w:r w:rsidR="00E10844">
        <w:t xml:space="preserve">order to </w:t>
      </w:r>
      <w:r w:rsidR="00634ED2">
        <w:t xml:space="preserve">take responsibility for </w:t>
      </w:r>
      <w:r w:rsidR="002D3936">
        <w:t>being unexpectedly harmful.</w:t>
      </w:r>
      <w:r w:rsidR="006E0F74">
        <w:t xml:space="preserve"> </w:t>
      </w:r>
      <w:r w:rsidR="004B4EA5">
        <w:t>M</w:t>
      </w:r>
      <w:r w:rsidR="0091410E">
        <w:t xml:space="preserve">any </w:t>
      </w:r>
      <w:r w:rsidR="004B4EA5">
        <w:t xml:space="preserve">of </w:t>
      </w:r>
      <w:r w:rsidR="0091410E">
        <w:t xml:space="preserve">the world’s </w:t>
      </w:r>
      <w:r w:rsidR="00634ED2">
        <w:t xml:space="preserve">ethical </w:t>
      </w:r>
      <w:r w:rsidR="0091410E">
        <w:t>and religious traditions</w:t>
      </w:r>
      <w:r w:rsidR="00634ED2">
        <w:t xml:space="preserve"> </w:t>
      </w:r>
      <w:r w:rsidR="004B4EA5">
        <w:t xml:space="preserve">offer resources </w:t>
      </w:r>
      <w:r w:rsidR="00634ED2">
        <w:t xml:space="preserve">for </w:t>
      </w:r>
      <w:r w:rsidR="00A52D43">
        <w:t xml:space="preserve">making </w:t>
      </w:r>
      <w:r w:rsidR="000E1E30">
        <w:t xml:space="preserve">clear and </w:t>
      </w:r>
      <w:r w:rsidR="00634ED2">
        <w:t>secur</w:t>
      </w:r>
      <w:r w:rsidR="00A52D43">
        <w:t>e</w:t>
      </w:r>
      <w:r w:rsidR="00634ED2">
        <w:t xml:space="preserve"> boundaries of the self the supreme ethical project</w:t>
      </w:r>
      <w:r w:rsidR="0091410E">
        <w:t xml:space="preserve">. </w:t>
      </w:r>
      <w:r w:rsidR="009B1989">
        <w:t xml:space="preserve">Ironically, </w:t>
      </w:r>
      <w:r w:rsidR="00634ED2">
        <w:t xml:space="preserve">such </w:t>
      </w:r>
      <w:r w:rsidR="0091410E">
        <w:t>project</w:t>
      </w:r>
      <w:r w:rsidR="00634ED2">
        <w:t>s</w:t>
      </w:r>
      <w:r w:rsidR="000E1E30">
        <w:t xml:space="preserve"> tend to undercut their own aim</w:t>
      </w:r>
      <w:r w:rsidR="004C177B">
        <w:t>s</w:t>
      </w:r>
      <w:r w:rsidR="000E1E30">
        <w:t xml:space="preserve"> </w:t>
      </w:r>
      <w:r w:rsidR="002D0711">
        <w:t xml:space="preserve">by fostering </w:t>
      </w:r>
      <w:r w:rsidR="00634ED2">
        <w:t xml:space="preserve">self-deception, for they </w:t>
      </w:r>
      <w:r w:rsidR="00E408AC">
        <w:t xml:space="preserve">erroneously </w:t>
      </w:r>
      <w:r w:rsidR="00634ED2">
        <w:t xml:space="preserve">presume </w:t>
      </w:r>
      <w:r w:rsidR="0091410E">
        <w:t xml:space="preserve">that </w:t>
      </w:r>
      <w:r w:rsidR="006E0F74">
        <w:t xml:space="preserve">we </w:t>
      </w:r>
      <w:r w:rsidR="00634ED2">
        <w:t xml:space="preserve">may hope to be precisely </w:t>
      </w:r>
      <w:r w:rsidR="0091410E">
        <w:t xml:space="preserve">who </w:t>
      </w:r>
      <w:r w:rsidR="006E0F74">
        <w:t xml:space="preserve">we </w:t>
      </w:r>
      <w:r w:rsidR="00FF7D14">
        <w:t xml:space="preserve">take </w:t>
      </w:r>
      <w:r w:rsidR="006E0F74">
        <w:t>ourselves to be</w:t>
      </w:r>
      <w:r w:rsidR="00634ED2">
        <w:t>.</w:t>
      </w:r>
      <w:r w:rsidR="00A915EB">
        <w:t xml:space="preserve"> Moreover</w:t>
      </w:r>
      <w:r w:rsidR="0091410E">
        <w:t>, e</w:t>
      </w:r>
      <w:r w:rsidR="00B21865">
        <w:t>fforts to shore up the self, especially over against those defined in opposition to it,</w:t>
      </w:r>
      <w:r w:rsidR="00D27358">
        <w:t xml:space="preserve"> lie close to the source of much</w:t>
      </w:r>
      <w:r w:rsidR="00B21865">
        <w:t xml:space="preserve"> </w:t>
      </w:r>
      <w:r w:rsidR="00124D52">
        <w:t xml:space="preserve">oppression and </w:t>
      </w:r>
      <w:r w:rsidR="00B21865">
        <w:t>interpersonal violence</w:t>
      </w:r>
      <w:r w:rsidR="006B31B5">
        <w:t xml:space="preserve"> (Connolly 1991)</w:t>
      </w:r>
      <w:r w:rsidR="00B21865">
        <w:t>.</w:t>
      </w:r>
      <w:r w:rsidR="006B31B5">
        <w:t xml:space="preserve">  </w:t>
      </w:r>
    </w:p>
    <w:p w14:paraId="16C20721" w14:textId="16A774C9" w:rsidR="00E037C8" w:rsidRDefault="00783805" w:rsidP="00835C23">
      <w:pPr>
        <w:spacing w:after="0" w:line="480" w:lineRule="auto"/>
        <w:ind w:firstLine="720"/>
      </w:pPr>
      <w:r>
        <w:t xml:space="preserve">Earlier we </w:t>
      </w:r>
      <w:r w:rsidR="001008AE">
        <w:t xml:space="preserve">saw that, if steadfast adherence to one’s </w:t>
      </w:r>
      <w:r w:rsidR="007037E2">
        <w:t xml:space="preserve">conceived </w:t>
      </w:r>
      <w:r w:rsidR="001A71A9">
        <w:t>convictions</w:t>
      </w:r>
      <w:r w:rsidR="001008AE">
        <w:t xml:space="preserve"> is the essence of integrity, </w:t>
      </w:r>
      <w:r w:rsidR="00DB6DAE">
        <w:t xml:space="preserve">it is hard </w:t>
      </w:r>
      <w:r w:rsidR="001008AE">
        <w:t>to distinguish the person of inte</w:t>
      </w:r>
      <w:r w:rsidR="004560AD">
        <w:t>grity from the fanatic.</w:t>
      </w:r>
      <w:r w:rsidR="00172838">
        <w:t xml:space="preserve"> F</w:t>
      </w:r>
      <w:r w:rsidR="007037E2">
        <w:t xml:space="preserve">anaticism </w:t>
      </w:r>
      <w:r w:rsidR="00172838">
        <w:t xml:space="preserve">does begin to look like </w:t>
      </w:r>
      <w:r w:rsidR="00C4354E">
        <w:t xml:space="preserve">the vice </w:t>
      </w:r>
      <w:r w:rsidR="004E33B8">
        <w:t xml:space="preserve">corresponding </w:t>
      </w:r>
      <w:r w:rsidR="00172838">
        <w:t xml:space="preserve">to </w:t>
      </w:r>
      <w:r w:rsidR="004E33B8">
        <w:t>the virtue of humility</w:t>
      </w:r>
      <w:r w:rsidR="00C4354E" w:rsidRPr="00B772C4">
        <w:rPr>
          <w:szCs w:val="24"/>
        </w:rPr>
        <w:t xml:space="preserve">. </w:t>
      </w:r>
      <w:r w:rsidR="007037E2">
        <w:rPr>
          <w:szCs w:val="24"/>
        </w:rPr>
        <w:t>But</w:t>
      </w:r>
      <w:r w:rsidR="00172838">
        <w:rPr>
          <w:szCs w:val="24"/>
        </w:rPr>
        <w:t xml:space="preserve"> rather than </w:t>
      </w:r>
      <w:r w:rsidR="004C177B">
        <w:rPr>
          <w:szCs w:val="24"/>
        </w:rPr>
        <w:t>equate</w:t>
      </w:r>
      <w:r w:rsidR="00172838">
        <w:rPr>
          <w:szCs w:val="24"/>
        </w:rPr>
        <w:t xml:space="preserve"> </w:t>
      </w:r>
      <w:r w:rsidR="00B772C4" w:rsidRPr="00B772C4">
        <w:rPr>
          <w:szCs w:val="24"/>
        </w:rPr>
        <w:t xml:space="preserve">the pursuit of wholeheartedness </w:t>
      </w:r>
      <w:r w:rsidR="00172838">
        <w:rPr>
          <w:szCs w:val="24"/>
        </w:rPr>
        <w:t xml:space="preserve">with </w:t>
      </w:r>
      <w:r w:rsidR="00B772C4" w:rsidRPr="00B772C4">
        <w:rPr>
          <w:szCs w:val="24"/>
        </w:rPr>
        <w:t>fanaticism</w:t>
      </w:r>
      <w:r w:rsidR="00172838">
        <w:rPr>
          <w:szCs w:val="24"/>
        </w:rPr>
        <w:t xml:space="preserve">, </w:t>
      </w:r>
      <w:r w:rsidR="007037E2">
        <w:rPr>
          <w:szCs w:val="24"/>
        </w:rPr>
        <w:t xml:space="preserve">we </w:t>
      </w:r>
      <w:r w:rsidR="00B772C4" w:rsidRPr="00B772C4">
        <w:rPr>
          <w:szCs w:val="24"/>
        </w:rPr>
        <w:t xml:space="preserve">observe an alarming resemblance between the two styles of attachment. </w:t>
      </w:r>
      <w:r w:rsidR="00510B1E">
        <w:rPr>
          <w:szCs w:val="24"/>
        </w:rPr>
        <w:t>A</w:t>
      </w:r>
      <w:r w:rsidR="00B772C4" w:rsidRPr="00B772C4">
        <w:rPr>
          <w:szCs w:val="24"/>
        </w:rPr>
        <w:t xml:space="preserve"> </w:t>
      </w:r>
      <w:r w:rsidR="0020408A">
        <w:rPr>
          <w:szCs w:val="24"/>
        </w:rPr>
        <w:t xml:space="preserve">fully </w:t>
      </w:r>
      <w:r w:rsidR="00B772C4" w:rsidRPr="00B772C4">
        <w:rPr>
          <w:szCs w:val="24"/>
        </w:rPr>
        <w:t>wholehearted person share</w:t>
      </w:r>
      <w:r w:rsidR="00EB0883">
        <w:rPr>
          <w:szCs w:val="24"/>
        </w:rPr>
        <w:t>s</w:t>
      </w:r>
      <w:r w:rsidR="00B772C4" w:rsidRPr="00B772C4">
        <w:rPr>
          <w:szCs w:val="24"/>
        </w:rPr>
        <w:t xml:space="preserve"> with the fanatic one of </w:t>
      </w:r>
      <w:r w:rsidR="00B772C4" w:rsidRPr="0098587A">
        <w:rPr>
          <w:szCs w:val="24"/>
        </w:rPr>
        <w:t>h</w:t>
      </w:r>
      <w:r w:rsidR="007037E2" w:rsidRPr="0098587A">
        <w:rPr>
          <w:szCs w:val="24"/>
        </w:rPr>
        <w:t xml:space="preserve">er </w:t>
      </w:r>
      <w:r w:rsidR="00B772C4" w:rsidRPr="0098587A">
        <w:rPr>
          <w:szCs w:val="24"/>
        </w:rPr>
        <w:t>worst traits</w:t>
      </w:r>
      <w:r w:rsidR="0074024A" w:rsidRPr="0098587A">
        <w:rPr>
          <w:szCs w:val="24"/>
        </w:rPr>
        <w:t xml:space="preserve">: </w:t>
      </w:r>
      <w:r w:rsidR="0020408A" w:rsidRPr="0098587A">
        <w:rPr>
          <w:szCs w:val="24"/>
        </w:rPr>
        <w:t xml:space="preserve">she disclaims </w:t>
      </w:r>
      <w:r w:rsidR="00B772C4" w:rsidRPr="0098587A">
        <w:rPr>
          <w:szCs w:val="24"/>
        </w:rPr>
        <w:t xml:space="preserve">or is openly hostile to the possibility of thinking, feeling, or being otherwise. </w:t>
      </w:r>
      <w:r w:rsidR="00A0059C" w:rsidRPr="0098587A">
        <w:rPr>
          <w:szCs w:val="24"/>
        </w:rPr>
        <w:t xml:space="preserve">Seen in </w:t>
      </w:r>
      <w:r w:rsidR="007037E2" w:rsidRPr="0098587A">
        <w:rPr>
          <w:szCs w:val="24"/>
        </w:rPr>
        <w:t>this</w:t>
      </w:r>
      <w:r w:rsidR="00A0059C" w:rsidRPr="0098587A">
        <w:rPr>
          <w:szCs w:val="24"/>
        </w:rPr>
        <w:t xml:space="preserve"> light</w:t>
      </w:r>
      <w:r w:rsidR="007037E2" w:rsidRPr="0098587A">
        <w:rPr>
          <w:szCs w:val="24"/>
        </w:rPr>
        <w:t xml:space="preserve">, </w:t>
      </w:r>
      <w:r w:rsidR="00287603">
        <w:rPr>
          <w:szCs w:val="24"/>
        </w:rPr>
        <w:t>her</w:t>
      </w:r>
      <w:r w:rsidR="00E66CD0">
        <w:rPr>
          <w:szCs w:val="24"/>
        </w:rPr>
        <w:t xml:space="preserve"> </w:t>
      </w:r>
      <w:r w:rsidR="007037E2">
        <w:rPr>
          <w:szCs w:val="24"/>
        </w:rPr>
        <w:t>aspir</w:t>
      </w:r>
      <w:r w:rsidR="00E66CD0">
        <w:rPr>
          <w:szCs w:val="24"/>
        </w:rPr>
        <w:t xml:space="preserve">ation </w:t>
      </w:r>
      <w:r w:rsidR="007037E2">
        <w:rPr>
          <w:szCs w:val="24"/>
        </w:rPr>
        <w:t xml:space="preserve">to </w:t>
      </w:r>
      <w:r w:rsidR="00B772C4" w:rsidRPr="00B772C4">
        <w:rPr>
          <w:szCs w:val="24"/>
        </w:rPr>
        <w:t>wholeheartednes</w:t>
      </w:r>
      <w:r w:rsidR="00E66CD0">
        <w:rPr>
          <w:szCs w:val="24"/>
        </w:rPr>
        <w:t xml:space="preserve">s </w:t>
      </w:r>
      <w:r w:rsidR="00D84565">
        <w:rPr>
          <w:szCs w:val="24"/>
        </w:rPr>
        <w:t>appears</w:t>
      </w:r>
      <w:r w:rsidR="00E66CD0">
        <w:rPr>
          <w:szCs w:val="24"/>
        </w:rPr>
        <w:t xml:space="preserve"> </w:t>
      </w:r>
      <w:r w:rsidR="00B772C4" w:rsidRPr="00B772C4">
        <w:rPr>
          <w:szCs w:val="24"/>
        </w:rPr>
        <w:t>patholog</w:t>
      </w:r>
      <w:r w:rsidR="00E66CD0">
        <w:rPr>
          <w:szCs w:val="24"/>
        </w:rPr>
        <w:t>ical</w:t>
      </w:r>
      <w:r w:rsidR="007037E2">
        <w:rPr>
          <w:szCs w:val="24"/>
        </w:rPr>
        <w:t xml:space="preserve">. </w:t>
      </w:r>
      <w:r w:rsidR="00A0059C">
        <w:rPr>
          <w:szCs w:val="24"/>
        </w:rPr>
        <w:t>She seems</w:t>
      </w:r>
      <w:r w:rsidR="007037E2" w:rsidRPr="00B772C4">
        <w:rPr>
          <w:szCs w:val="24"/>
        </w:rPr>
        <w:t xml:space="preserve"> more attached to her own attachments than to their objects</w:t>
      </w:r>
      <w:r w:rsidR="0089173D">
        <w:rPr>
          <w:szCs w:val="24"/>
        </w:rPr>
        <w:t xml:space="preserve">; she </w:t>
      </w:r>
      <w:r w:rsidR="007037E2" w:rsidRPr="00B772C4">
        <w:rPr>
          <w:szCs w:val="24"/>
        </w:rPr>
        <w:t>fetishizes her self.</w:t>
      </w:r>
      <w:r w:rsidR="000129FE">
        <w:rPr>
          <w:szCs w:val="24"/>
        </w:rPr>
        <w:t xml:space="preserve"> Meanwhile</w:t>
      </w:r>
      <w:r w:rsidR="005E6670" w:rsidRPr="00B772C4">
        <w:rPr>
          <w:szCs w:val="24"/>
        </w:rPr>
        <w:t xml:space="preserve">, as </w:t>
      </w:r>
      <w:r w:rsidR="00EC192C" w:rsidRPr="00B772C4">
        <w:rPr>
          <w:szCs w:val="24"/>
        </w:rPr>
        <w:t>Pope John Paul</w:t>
      </w:r>
      <w:r w:rsidR="00EC192C">
        <w:t xml:space="preserve"> II</w:t>
      </w:r>
      <w:r w:rsidR="005E6670">
        <w:t xml:space="preserve"> explains</w:t>
      </w:r>
      <w:r w:rsidR="00E037C8">
        <w:t>,</w:t>
      </w:r>
      <w:r w:rsidR="00AD31EF">
        <w:t xml:space="preserve"> </w:t>
      </w:r>
    </w:p>
    <w:p w14:paraId="05854469" w14:textId="7379D19A" w:rsidR="00EB0883" w:rsidRDefault="00826BC7" w:rsidP="00EB0883">
      <w:pPr>
        <w:pStyle w:val="BlockQuote"/>
        <w:spacing w:line="480" w:lineRule="auto"/>
        <w:ind w:left="720"/>
        <w:rPr>
          <w:sz w:val="21"/>
          <w:szCs w:val="21"/>
        </w:rPr>
      </w:pPr>
      <w:r w:rsidRPr="00E037C8">
        <w:rPr>
          <w:sz w:val="21"/>
          <w:szCs w:val="21"/>
        </w:rPr>
        <w:lastRenderedPageBreak/>
        <w:t>Humility is the proper attitude towards all true greatness, including one’s own greatness as a human being, but above all towards the greatness which is not oneself, whic</w:t>
      </w:r>
      <w:r w:rsidR="009B4155" w:rsidRPr="00E037C8">
        <w:rPr>
          <w:sz w:val="21"/>
          <w:szCs w:val="21"/>
        </w:rPr>
        <w:t>h is beyond one’s self</w:t>
      </w:r>
      <w:r w:rsidR="00E037C8" w:rsidRPr="00E037C8">
        <w:rPr>
          <w:sz w:val="21"/>
          <w:szCs w:val="21"/>
        </w:rPr>
        <w:t>.</w:t>
      </w:r>
      <w:r w:rsidR="009B4155" w:rsidRPr="00E037C8">
        <w:rPr>
          <w:sz w:val="21"/>
          <w:szCs w:val="21"/>
        </w:rPr>
        <w:t xml:space="preserve"> (Wojtyla 1981, 172)</w:t>
      </w:r>
    </w:p>
    <w:p w14:paraId="236AF250" w14:textId="77777777" w:rsidR="00EB0883" w:rsidRPr="00EB0883" w:rsidRDefault="00EB0883" w:rsidP="00EB0883">
      <w:pPr>
        <w:pStyle w:val="BlockQuote"/>
        <w:spacing w:line="480" w:lineRule="auto"/>
        <w:ind w:left="720"/>
        <w:rPr>
          <w:sz w:val="21"/>
          <w:szCs w:val="21"/>
        </w:rPr>
      </w:pPr>
    </w:p>
    <w:p w14:paraId="2CEEF5D9" w14:textId="5FB820D4" w:rsidR="00835C23" w:rsidRPr="00835C23" w:rsidRDefault="00835C23" w:rsidP="00835C23">
      <w:pPr>
        <w:spacing w:after="0" w:line="480" w:lineRule="auto"/>
        <w:ind w:firstLine="720"/>
        <w:jc w:val="center"/>
        <w:rPr>
          <w:rFonts w:ascii="Cambria" w:hAnsi="Cambria"/>
          <w:sz w:val="28"/>
          <w:szCs w:val="28"/>
        </w:rPr>
      </w:pPr>
      <w:r w:rsidRPr="00835C23">
        <w:rPr>
          <w:rFonts w:ascii="Cambria" w:hAnsi="Cambria"/>
          <w:sz w:val="28"/>
          <w:szCs w:val="28"/>
        </w:rPr>
        <w:t>7: Growth, not Closure</w:t>
      </w:r>
    </w:p>
    <w:p w14:paraId="665A3E7A" w14:textId="088256D9" w:rsidR="00835C23" w:rsidRPr="009231FC" w:rsidRDefault="00835C23" w:rsidP="00835C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Cambria" w:eastAsiaTheme="minorEastAsia" w:hAnsi="Cambria"/>
          <w:szCs w:val="24"/>
        </w:rPr>
      </w:pPr>
      <w:r w:rsidRPr="009231FC">
        <w:rPr>
          <w:rFonts w:ascii="Cambria" w:eastAsiaTheme="minorEastAsia" w:hAnsi="Cambria"/>
          <w:szCs w:val="24"/>
        </w:rPr>
        <w:tab/>
        <w:t xml:space="preserve">A serious criticism remains to be addressed. </w:t>
      </w:r>
      <w:r w:rsidR="00952689">
        <w:rPr>
          <w:rFonts w:ascii="Cambria" w:eastAsiaTheme="minorEastAsia" w:hAnsi="Cambria"/>
          <w:szCs w:val="24"/>
        </w:rPr>
        <w:t>We</w:t>
      </w:r>
      <w:r w:rsidRPr="009231FC">
        <w:rPr>
          <w:rFonts w:ascii="Cambria" w:eastAsiaTheme="minorEastAsia" w:hAnsi="Cambria"/>
          <w:szCs w:val="24"/>
        </w:rPr>
        <w:t xml:space="preserve"> may be thought too dismissive of the reflective model in general and seen as caricaturing Frankfurt in particular. A critic may say that the precarious model of agency is but a version of the reflective model, and that</w:t>
      </w:r>
      <w:r w:rsidR="00952689">
        <w:rPr>
          <w:rFonts w:ascii="Cambria" w:eastAsiaTheme="minorEastAsia" w:hAnsi="Cambria"/>
          <w:szCs w:val="24"/>
        </w:rPr>
        <w:t xml:space="preserve"> </w:t>
      </w:r>
      <w:r w:rsidRPr="009231FC">
        <w:rPr>
          <w:rFonts w:ascii="Cambria" w:eastAsiaTheme="minorEastAsia" w:hAnsi="Cambria"/>
          <w:szCs w:val="24"/>
        </w:rPr>
        <w:t>humility is a version of wholeheartedness that lays special emphasis on the role of self-criticism in refining one’s convictions in pursuit of greater psychic and normative coherence.</w:t>
      </w:r>
    </w:p>
    <w:p w14:paraId="2F1BB473" w14:textId="5FED8CF4" w:rsidR="00835C23" w:rsidRPr="009231FC" w:rsidRDefault="00835C23" w:rsidP="00835C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Cambria" w:eastAsiaTheme="minorEastAsia" w:hAnsi="Cambria"/>
          <w:szCs w:val="24"/>
        </w:rPr>
      </w:pPr>
      <w:r w:rsidRPr="009231FC">
        <w:rPr>
          <w:rFonts w:ascii="Cambria" w:eastAsiaTheme="minorEastAsia" w:hAnsi="Cambria"/>
          <w:szCs w:val="24"/>
        </w:rPr>
        <w:tab/>
        <w:t xml:space="preserve">This worry is sensible but misses the mark. </w:t>
      </w:r>
      <w:r w:rsidR="00952689">
        <w:rPr>
          <w:rFonts w:ascii="Cambria" w:eastAsiaTheme="minorEastAsia" w:hAnsi="Cambria"/>
          <w:szCs w:val="24"/>
        </w:rPr>
        <w:t xml:space="preserve">We </w:t>
      </w:r>
      <w:r w:rsidR="005B50A6">
        <w:rPr>
          <w:rFonts w:ascii="Cambria" w:eastAsiaTheme="minorEastAsia" w:hAnsi="Cambria"/>
          <w:szCs w:val="24"/>
        </w:rPr>
        <w:t>reject</w:t>
      </w:r>
      <w:r w:rsidRPr="009231FC">
        <w:rPr>
          <w:rFonts w:ascii="Cambria" w:eastAsiaTheme="minorEastAsia" w:hAnsi="Cambria"/>
          <w:szCs w:val="24"/>
        </w:rPr>
        <w:t xml:space="preserve"> Frankfurt’s core normative commitment to</w:t>
      </w:r>
      <w:r>
        <w:rPr>
          <w:rFonts w:ascii="Cambria" w:eastAsiaTheme="minorEastAsia" w:hAnsi="Cambria"/>
          <w:szCs w:val="24"/>
        </w:rPr>
        <w:t xml:space="preserve"> an internally stabilized</w:t>
      </w:r>
      <w:r w:rsidRPr="009231FC">
        <w:rPr>
          <w:rFonts w:ascii="Cambria" w:eastAsiaTheme="minorEastAsia" w:hAnsi="Cambria"/>
          <w:szCs w:val="24"/>
        </w:rPr>
        <w:t xml:space="preserve"> self</w:t>
      </w:r>
      <w:r>
        <w:rPr>
          <w:rFonts w:ascii="Cambria" w:eastAsiaTheme="minorEastAsia" w:hAnsi="Cambria"/>
          <w:szCs w:val="24"/>
        </w:rPr>
        <w:t xml:space="preserve"> </w:t>
      </w:r>
      <w:r w:rsidRPr="009231FC">
        <w:rPr>
          <w:rFonts w:ascii="Cambria" w:eastAsiaTheme="minorEastAsia" w:hAnsi="Cambria"/>
          <w:szCs w:val="24"/>
        </w:rPr>
        <w:t xml:space="preserve">as </w:t>
      </w:r>
      <w:r>
        <w:rPr>
          <w:rFonts w:ascii="Cambria" w:eastAsiaTheme="minorEastAsia" w:hAnsi="Cambria"/>
          <w:szCs w:val="24"/>
        </w:rPr>
        <w:t xml:space="preserve">the </w:t>
      </w:r>
      <w:r w:rsidRPr="009231FC">
        <w:rPr>
          <w:rFonts w:ascii="Cambria" w:eastAsiaTheme="minorEastAsia" w:hAnsi="Cambria"/>
          <w:szCs w:val="24"/>
        </w:rPr>
        <w:t>ideal</w:t>
      </w:r>
      <w:r>
        <w:rPr>
          <w:rFonts w:ascii="Cambria" w:eastAsiaTheme="minorEastAsia" w:hAnsi="Cambria"/>
          <w:szCs w:val="24"/>
        </w:rPr>
        <w:t xml:space="preserve"> condition of psychic life</w:t>
      </w:r>
      <w:r w:rsidRPr="009231FC">
        <w:rPr>
          <w:rFonts w:ascii="Cambria" w:eastAsiaTheme="minorEastAsia" w:hAnsi="Cambria"/>
          <w:szCs w:val="24"/>
        </w:rPr>
        <w:t xml:space="preserve">. </w:t>
      </w:r>
      <w:r w:rsidR="00F1351D">
        <w:rPr>
          <w:rFonts w:ascii="Cambria" w:eastAsiaTheme="minorEastAsia" w:hAnsi="Cambria"/>
          <w:szCs w:val="24"/>
        </w:rPr>
        <w:t>H</w:t>
      </w:r>
      <w:r w:rsidR="00D534BE">
        <w:rPr>
          <w:rFonts w:ascii="Cambria" w:eastAsiaTheme="minorEastAsia" w:hAnsi="Cambria"/>
          <w:szCs w:val="24"/>
        </w:rPr>
        <w:t xml:space="preserve">umility </w:t>
      </w:r>
      <w:r w:rsidR="00F1351D">
        <w:rPr>
          <w:rFonts w:ascii="Cambria" w:eastAsiaTheme="minorEastAsia" w:hAnsi="Cambria"/>
          <w:szCs w:val="24"/>
        </w:rPr>
        <w:t xml:space="preserve">instead </w:t>
      </w:r>
      <w:r w:rsidRPr="009231FC">
        <w:rPr>
          <w:rFonts w:ascii="Cambria" w:eastAsiaTheme="minorEastAsia" w:hAnsi="Cambria"/>
          <w:szCs w:val="24"/>
        </w:rPr>
        <w:t>celebrates an open, outward-facing process that welcomes experiences that threaten the self’s boundaries. Re-examining our</w:t>
      </w:r>
      <w:r>
        <w:rPr>
          <w:rFonts w:ascii="Cambria" w:eastAsiaTheme="minorEastAsia" w:hAnsi="Cambria"/>
          <w:szCs w:val="24"/>
        </w:rPr>
        <w:t xml:space="preserve"> habits and</w:t>
      </w:r>
      <w:r w:rsidRPr="009231FC">
        <w:rPr>
          <w:rFonts w:ascii="Cambria" w:eastAsiaTheme="minorEastAsia" w:hAnsi="Cambria"/>
          <w:szCs w:val="24"/>
        </w:rPr>
        <w:t xml:space="preserve"> presumptions, testing and evolving them in light of new </w:t>
      </w:r>
      <w:r w:rsidR="00D534BE">
        <w:rPr>
          <w:rFonts w:ascii="Cambria" w:eastAsiaTheme="minorEastAsia" w:hAnsi="Cambria"/>
          <w:szCs w:val="24"/>
        </w:rPr>
        <w:t xml:space="preserve">experiences </w:t>
      </w:r>
      <w:r w:rsidRPr="009231FC">
        <w:rPr>
          <w:rFonts w:ascii="Cambria" w:eastAsiaTheme="minorEastAsia" w:hAnsi="Cambria"/>
          <w:szCs w:val="24"/>
        </w:rPr>
        <w:t>or perspectives actively sought,</w:t>
      </w:r>
      <w:r>
        <w:rPr>
          <w:rFonts w:ascii="Cambria" w:eastAsiaTheme="minorEastAsia" w:hAnsi="Cambria"/>
          <w:szCs w:val="24"/>
        </w:rPr>
        <w:t xml:space="preserve"> belongs to a healthy and ethical </w:t>
      </w:r>
      <w:r w:rsidRPr="009231FC">
        <w:rPr>
          <w:rFonts w:ascii="Cambria" w:eastAsiaTheme="minorEastAsia" w:hAnsi="Cambria"/>
          <w:szCs w:val="24"/>
        </w:rPr>
        <w:t xml:space="preserve">life. But </w:t>
      </w:r>
      <w:r>
        <w:rPr>
          <w:rFonts w:ascii="Cambria" w:eastAsiaTheme="minorEastAsia" w:hAnsi="Cambria"/>
          <w:szCs w:val="24"/>
        </w:rPr>
        <w:t xml:space="preserve">any such </w:t>
      </w:r>
      <w:r w:rsidRPr="009231FC">
        <w:rPr>
          <w:rFonts w:ascii="Cambria" w:eastAsiaTheme="minorEastAsia" w:hAnsi="Cambria"/>
          <w:szCs w:val="24"/>
        </w:rPr>
        <w:t>process</w:t>
      </w:r>
      <w:r>
        <w:rPr>
          <w:rFonts w:ascii="Cambria" w:eastAsiaTheme="minorEastAsia" w:hAnsi="Cambria"/>
          <w:szCs w:val="24"/>
        </w:rPr>
        <w:t xml:space="preserve"> </w:t>
      </w:r>
      <w:r w:rsidRPr="009231FC">
        <w:rPr>
          <w:rFonts w:ascii="Cambria" w:eastAsiaTheme="minorEastAsia" w:hAnsi="Cambria"/>
          <w:szCs w:val="24"/>
        </w:rPr>
        <w:t>must look past its own unresolved activity to who and what lie</w:t>
      </w:r>
      <w:r>
        <w:rPr>
          <w:rFonts w:ascii="Cambria" w:eastAsiaTheme="minorEastAsia" w:hAnsi="Cambria"/>
          <w:szCs w:val="24"/>
        </w:rPr>
        <w:t xml:space="preserve"> </w:t>
      </w:r>
      <w:r w:rsidRPr="009231FC">
        <w:rPr>
          <w:rFonts w:ascii="Cambria" w:eastAsiaTheme="minorEastAsia" w:hAnsi="Cambria"/>
          <w:szCs w:val="24"/>
        </w:rPr>
        <w:t xml:space="preserve">beyond as the proper </w:t>
      </w:r>
      <w:r>
        <w:rPr>
          <w:rFonts w:ascii="Cambria" w:eastAsiaTheme="minorEastAsia" w:hAnsi="Cambria"/>
          <w:szCs w:val="24"/>
        </w:rPr>
        <w:t xml:space="preserve">focus and source </w:t>
      </w:r>
      <w:r w:rsidRPr="009231FC">
        <w:rPr>
          <w:rFonts w:ascii="Cambria" w:eastAsiaTheme="minorEastAsia" w:hAnsi="Cambria"/>
          <w:szCs w:val="24"/>
        </w:rPr>
        <w:t xml:space="preserve">of importance. </w:t>
      </w:r>
      <w:r w:rsidR="00D534BE">
        <w:rPr>
          <w:rFonts w:ascii="Cambria" w:eastAsiaTheme="minorEastAsia" w:hAnsi="Cambria"/>
          <w:szCs w:val="24"/>
        </w:rPr>
        <w:t xml:space="preserve">What matters is </w:t>
      </w:r>
      <w:r>
        <w:rPr>
          <w:rFonts w:ascii="Cambria" w:eastAsiaTheme="minorEastAsia" w:hAnsi="Cambria"/>
          <w:szCs w:val="24"/>
        </w:rPr>
        <w:t xml:space="preserve">intrepid </w:t>
      </w:r>
      <w:r w:rsidRPr="009231FC">
        <w:rPr>
          <w:rFonts w:ascii="Cambria" w:eastAsiaTheme="minorEastAsia" w:hAnsi="Cambria"/>
          <w:szCs w:val="24"/>
        </w:rPr>
        <w:t>public</w:t>
      </w:r>
      <w:r>
        <w:rPr>
          <w:rFonts w:ascii="Cambria" w:eastAsiaTheme="minorEastAsia" w:hAnsi="Cambria"/>
          <w:szCs w:val="24"/>
        </w:rPr>
        <w:t xml:space="preserve"> engagement</w:t>
      </w:r>
      <w:r w:rsidRPr="009231FC">
        <w:rPr>
          <w:rFonts w:ascii="Cambria" w:eastAsiaTheme="minorEastAsia" w:hAnsi="Cambria"/>
          <w:szCs w:val="24"/>
        </w:rPr>
        <w:t>, not privately curated internal serenity.</w:t>
      </w:r>
      <w:r>
        <w:rPr>
          <w:rFonts w:ascii="Cambria" w:eastAsiaTheme="minorEastAsia" w:hAnsi="Cambria"/>
          <w:szCs w:val="24"/>
        </w:rPr>
        <w:t xml:space="preserve"> </w:t>
      </w:r>
      <w:r w:rsidR="001121B0">
        <w:rPr>
          <w:rFonts w:ascii="Cambria" w:hAnsi="Cambria"/>
          <w:szCs w:val="24"/>
        </w:rPr>
        <w:t xml:space="preserve">To address the worry, it </w:t>
      </w:r>
      <w:r w:rsidR="005943E0">
        <w:rPr>
          <w:rFonts w:ascii="Cambria" w:hAnsi="Cambria"/>
          <w:szCs w:val="24"/>
        </w:rPr>
        <w:t xml:space="preserve">may </w:t>
      </w:r>
      <w:r w:rsidR="001121B0">
        <w:rPr>
          <w:rFonts w:ascii="Cambria" w:hAnsi="Cambria"/>
          <w:szCs w:val="24"/>
        </w:rPr>
        <w:t xml:space="preserve">therefore </w:t>
      </w:r>
      <w:r w:rsidR="005943E0">
        <w:rPr>
          <w:rFonts w:ascii="Cambria" w:hAnsi="Cambria"/>
          <w:szCs w:val="24"/>
        </w:rPr>
        <w:t xml:space="preserve">help to examine why </w:t>
      </w:r>
      <w:r w:rsidRPr="009231FC">
        <w:rPr>
          <w:rFonts w:ascii="Cambria" w:hAnsi="Cambria"/>
          <w:szCs w:val="24"/>
        </w:rPr>
        <w:t>wholeheartedness and humility support many of the same prescriptions but flow from opposed</w:t>
      </w:r>
      <w:r w:rsidR="00D2501F">
        <w:rPr>
          <w:rFonts w:ascii="Cambria" w:hAnsi="Cambria"/>
          <w:szCs w:val="24"/>
        </w:rPr>
        <w:t xml:space="preserve"> ethical</w:t>
      </w:r>
      <w:r w:rsidRPr="009231FC">
        <w:rPr>
          <w:rFonts w:ascii="Cambria" w:hAnsi="Cambria"/>
          <w:szCs w:val="24"/>
        </w:rPr>
        <w:t xml:space="preserve"> </w:t>
      </w:r>
      <w:r w:rsidRPr="009231FC">
        <w:rPr>
          <w:rFonts w:ascii="Cambria" w:hAnsi="Cambria"/>
          <w:i/>
          <w:szCs w:val="24"/>
        </w:rPr>
        <w:t>teloi</w:t>
      </w:r>
      <w:r w:rsidRPr="009231FC">
        <w:rPr>
          <w:rFonts w:ascii="Cambria" w:hAnsi="Cambria"/>
          <w:szCs w:val="24"/>
        </w:rPr>
        <w:t xml:space="preserve">. </w:t>
      </w:r>
    </w:p>
    <w:p w14:paraId="54E6695B" w14:textId="19E74DF8" w:rsidR="00835C23" w:rsidRPr="009231FC" w:rsidRDefault="00B7360D" w:rsidP="00835C23">
      <w:pPr>
        <w:spacing w:after="0" w:line="480" w:lineRule="auto"/>
        <w:ind w:firstLine="720"/>
        <w:rPr>
          <w:rFonts w:ascii="Cambria" w:hAnsi="Cambria"/>
          <w:szCs w:val="24"/>
        </w:rPr>
      </w:pPr>
      <w:r>
        <w:rPr>
          <w:rFonts w:ascii="Cambria" w:hAnsi="Cambria"/>
          <w:szCs w:val="24"/>
        </w:rPr>
        <w:t>W</w:t>
      </w:r>
      <w:r w:rsidR="00835C23" w:rsidRPr="009231FC">
        <w:rPr>
          <w:rFonts w:ascii="Cambria" w:hAnsi="Cambria"/>
          <w:szCs w:val="24"/>
        </w:rPr>
        <w:t>holeheartedness</w:t>
      </w:r>
      <w:r>
        <w:rPr>
          <w:rFonts w:ascii="Cambria" w:hAnsi="Cambria"/>
          <w:szCs w:val="24"/>
        </w:rPr>
        <w:t xml:space="preserve"> </w:t>
      </w:r>
      <w:r w:rsidR="00835C23" w:rsidRPr="009231FC">
        <w:rPr>
          <w:rFonts w:ascii="Cambria" w:hAnsi="Cambria"/>
          <w:szCs w:val="24"/>
        </w:rPr>
        <w:t>ultimately aims to resolve conflict</w:t>
      </w:r>
      <w:r w:rsidR="00835C23">
        <w:rPr>
          <w:rFonts w:ascii="Cambria" w:hAnsi="Cambria"/>
          <w:szCs w:val="24"/>
        </w:rPr>
        <w:t xml:space="preserve"> within the self</w:t>
      </w:r>
      <w:r w:rsidR="00F46411">
        <w:rPr>
          <w:rFonts w:ascii="Cambria" w:hAnsi="Cambria"/>
          <w:szCs w:val="24"/>
        </w:rPr>
        <w:t xml:space="preserve">, whose </w:t>
      </w:r>
      <w:r w:rsidR="00835C23">
        <w:rPr>
          <w:rFonts w:ascii="Cambria" w:hAnsi="Cambria"/>
          <w:szCs w:val="24"/>
        </w:rPr>
        <w:t xml:space="preserve">equilibrium </w:t>
      </w:r>
      <w:r w:rsidR="00E92797">
        <w:rPr>
          <w:rFonts w:ascii="Cambria" w:hAnsi="Cambria"/>
          <w:szCs w:val="24"/>
        </w:rPr>
        <w:t xml:space="preserve">is </w:t>
      </w:r>
      <w:r w:rsidR="00F46411">
        <w:rPr>
          <w:rFonts w:ascii="Cambria" w:hAnsi="Cambria"/>
          <w:szCs w:val="24"/>
        </w:rPr>
        <w:t xml:space="preserve">only risked in hope of </w:t>
      </w:r>
      <w:r w:rsidR="00835C23" w:rsidRPr="009231FC">
        <w:rPr>
          <w:rFonts w:ascii="Cambria" w:hAnsi="Cambria"/>
          <w:szCs w:val="24"/>
        </w:rPr>
        <w:t xml:space="preserve">achieving </w:t>
      </w:r>
      <w:r w:rsidR="00835C23">
        <w:rPr>
          <w:rFonts w:ascii="Cambria" w:hAnsi="Cambria"/>
          <w:szCs w:val="24"/>
        </w:rPr>
        <w:t>greater inner harmony</w:t>
      </w:r>
      <w:r w:rsidR="00835C23" w:rsidRPr="009231FC">
        <w:rPr>
          <w:rFonts w:ascii="Cambria" w:hAnsi="Cambria"/>
          <w:szCs w:val="24"/>
        </w:rPr>
        <w:t xml:space="preserve">. Frankfurt concedes </w:t>
      </w:r>
      <w:r w:rsidR="00835C23" w:rsidRPr="009231FC">
        <w:rPr>
          <w:rFonts w:ascii="Cambria" w:hAnsi="Cambria"/>
          <w:szCs w:val="24"/>
        </w:rPr>
        <w:lastRenderedPageBreak/>
        <w:t xml:space="preserve">that ambivalence can be useful but </w:t>
      </w:r>
      <w:r w:rsidR="00F46411">
        <w:rPr>
          <w:rFonts w:ascii="Cambria" w:hAnsi="Cambria"/>
          <w:szCs w:val="24"/>
        </w:rPr>
        <w:t xml:space="preserve">insists that the </w:t>
      </w:r>
      <w:r w:rsidR="00835C23" w:rsidRPr="009231FC">
        <w:rPr>
          <w:rFonts w:ascii="Cambria" w:hAnsi="Cambria"/>
          <w:szCs w:val="24"/>
        </w:rPr>
        <w:t xml:space="preserve">psychic wholeness </w:t>
      </w:r>
      <w:r w:rsidR="00F46411">
        <w:rPr>
          <w:rFonts w:ascii="Cambria" w:hAnsi="Cambria"/>
          <w:szCs w:val="24"/>
        </w:rPr>
        <w:t xml:space="preserve">it threatens is </w:t>
      </w:r>
      <w:r w:rsidR="00033AB0">
        <w:rPr>
          <w:rFonts w:ascii="Cambria" w:hAnsi="Cambria"/>
          <w:szCs w:val="24"/>
        </w:rPr>
        <w:t>overridingly</w:t>
      </w:r>
      <w:r w:rsidR="00835C23" w:rsidRPr="009231FC">
        <w:rPr>
          <w:rFonts w:ascii="Cambria" w:hAnsi="Cambria"/>
          <w:szCs w:val="24"/>
        </w:rPr>
        <w:t xml:space="preserve"> good. In doing so, he deploys </w:t>
      </w:r>
      <w:r w:rsidR="008617AF">
        <w:rPr>
          <w:rFonts w:ascii="Cambria" w:hAnsi="Cambria"/>
          <w:szCs w:val="24"/>
        </w:rPr>
        <w:t xml:space="preserve">as elsewhere </w:t>
      </w:r>
      <w:r w:rsidR="00835C23" w:rsidRPr="009231FC">
        <w:rPr>
          <w:rFonts w:ascii="Cambria" w:hAnsi="Cambria"/>
          <w:szCs w:val="24"/>
        </w:rPr>
        <w:t>a robust, if ethically suspect, vocabulary of ability/disability:</w:t>
      </w:r>
      <w:r w:rsidR="008617AF">
        <w:rPr>
          <w:rStyle w:val="FootnoteReference"/>
          <w:rFonts w:ascii="Cambria" w:hAnsi="Cambria"/>
          <w:szCs w:val="24"/>
        </w:rPr>
        <w:footnoteReference w:id="29"/>
      </w:r>
    </w:p>
    <w:p w14:paraId="312D9EB7" w14:textId="77777777" w:rsidR="00835C23" w:rsidRPr="00DE7FB0" w:rsidRDefault="00835C23" w:rsidP="00835C23">
      <w:pPr>
        <w:pStyle w:val="BlockQuote"/>
        <w:spacing w:line="480" w:lineRule="auto"/>
        <w:ind w:left="720"/>
        <w:rPr>
          <w:sz w:val="22"/>
          <w:szCs w:val="22"/>
        </w:rPr>
      </w:pPr>
      <w:r w:rsidRPr="00DE7FB0">
        <w:rPr>
          <w:sz w:val="22"/>
          <w:szCs w:val="22"/>
        </w:rPr>
        <w:t>Being wholehearted is not always warranted. There are circumstances in which it is only reasonable, no matter how uncomfortable it may be, for a person to be drawn in several directions at once. But while accepting ambivalence may sometimes be helpful or wise, it is never desirable as such for its own sake. And to remain persistently ambivalent concerning issues of substantial importance in the conduct of life is a significant disability. (1999, 102)</w:t>
      </w:r>
    </w:p>
    <w:p w14:paraId="7FC5EDA7" w14:textId="4F5EF9F9" w:rsidR="00835C23" w:rsidRPr="009231FC" w:rsidRDefault="00835C23" w:rsidP="00487511">
      <w:pPr>
        <w:spacing w:after="0" w:line="480" w:lineRule="auto"/>
        <w:ind w:firstLine="720"/>
        <w:rPr>
          <w:rFonts w:ascii="Cambria" w:hAnsi="Cambria"/>
          <w:szCs w:val="24"/>
        </w:rPr>
      </w:pPr>
      <w:r w:rsidRPr="009231FC">
        <w:rPr>
          <w:rFonts w:ascii="Cambria" w:hAnsi="Cambria"/>
          <w:szCs w:val="24"/>
        </w:rPr>
        <w:t xml:space="preserve">Our two ideals involve dramatically contrasting pictures of the sites and structures of human agency. For wholeheartedness, the achieved self is the site of paramount importance. </w:t>
      </w:r>
      <w:r>
        <w:rPr>
          <w:rFonts w:ascii="Cambria" w:hAnsi="Cambria"/>
          <w:szCs w:val="24"/>
        </w:rPr>
        <w:t xml:space="preserve">Agents </w:t>
      </w:r>
      <w:r w:rsidR="00487511">
        <w:rPr>
          <w:rFonts w:ascii="Cambria" w:hAnsi="Cambria"/>
          <w:szCs w:val="24"/>
        </w:rPr>
        <w:t xml:space="preserve">as such inhere </w:t>
      </w:r>
      <w:r>
        <w:rPr>
          <w:rFonts w:ascii="Cambria" w:hAnsi="Cambria"/>
          <w:szCs w:val="24"/>
        </w:rPr>
        <w:t xml:space="preserve">between the </w:t>
      </w:r>
      <w:r w:rsidRPr="009231FC">
        <w:rPr>
          <w:rFonts w:ascii="Cambria" w:hAnsi="Cambria"/>
          <w:szCs w:val="24"/>
        </w:rPr>
        <w:t xml:space="preserve">powers of </w:t>
      </w:r>
      <w:r>
        <w:rPr>
          <w:rFonts w:ascii="Cambria" w:hAnsi="Cambria"/>
          <w:szCs w:val="24"/>
        </w:rPr>
        <w:t xml:space="preserve">reflective </w:t>
      </w:r>
      <w:r w:rsidRPr="009231FC">
        <w:rPr>
          <w:rFonts w:ascii="Cambria" w:hAnsi="Cambria"/>
          <w:szCs w:val="24"/>
        </w:rPr>
        <w:t xml:space="preserve">identification under </w:t>
      </w:r>
      <w:r>
        <w:rPr>
          <w:rFonts w:ascii="Cambria" w:hAnsi="Cambria"/>
          <w:szCs w:val="24"/>
        </w:rPr>
        <w:t xml:space="preserve">their solitary </w:t>
      </w:r>
      <w:r w:rsidRPr="009231FC">
        <w:rPr>
          <w:rFonts w:ascii="Cambria" w:hAnsi="Cambria"/>
          <w:szCs w:val="24"/>
        </w:rPr>
        <w:t>control</w:t>
      </w:r>
      <w:r>
        <w:rPr>
          <w:rFonts w:ascii="Cambria" w:hAnsi="Cambria"/>
          <w:szCs w:val="24"/>
        </w:rPr>
        <w:t xml:space="preserve"> and a wilderness </w:t>
      </w:r>
      <w:r w:rsidRPr="009231FC">
        <w:rPr>
          <w:rFonts w:ascii="Cambria" w:hAnsi="Cambria"/>
          <w:szCs w:val="24"/>
        </w:rPr>
        <w:t>of psychic forces (1988, 172). Alternatively, for humility</w:t>
      </w:r>
      <w:r w:rsidR="00F33C51">
        <w:rPr>
          <w:rFonts w:ascii="Cambria" w:hAnsi="Cambria"/>
          <w:szCs w:val="24"/>
        </w:rPr>
        <w:t>,</w:t>
      </w:r>
      <w:r w:rsidRPr="009231FC">
        <w:rPr>
          <w:rFonts w:ascii="Cambria" w:hAnsi="Cambria"/>
          <w:szCs w:val="24"/>
        </w:rPr>
        <w:t xml:space="preserve"> the self </w:t>
      </w:r>
      <w:r>
        <w:rPr>
          <w:rFonts w:ascii="Cambria" w:hAnsi="Cambria"/>
          <w:szCs w:val="24"/>
        </w:rPr>
        <w:t xml:space="preserve">is </w:t>
      </w:r>
      <w:r w:rsidRPr="009231FC">
        <w:rPr>
          <w:rFonts w:ascii="Cambria" w:hAnsi="Cambria"/>
          <w:szCs w:val="24"/>
        </w:rPr>
        <w:t xml:space="preserve">interlaid with </w:t>
      </w:r>
      <w:r w:rsidR="00F33C51">
        <w:rPr>
          <w:rFonts w:ascii="Cambria" w:hAnsi="Cambria"/>
          <w:szCs w:val="24"/>
        </w:rPr>
        <w:t xml:space="preserve">the </w:t>
      </w:r>
      <w:r>
        <w:rPr>
          <w:rFonts w:ascii="Cambria" w:hAnsi="Cambria"/>
          <w:szCs w:val="24"/>
        </w:rPr>
        <w:t xml:space="preserve">plural </w:t>
      </w:r>
      <w:r w:rsidRPr="009231FC">
        <w:rPr>
          <w:rFonts w:ascii="Cambria" w:hAnsi="Cambria"/>
          <w:szCs w:val="24"/>
        </w:rPr>
        <w:t xml:space="preserve">world </w:t>
      </w:r>
      <w:r>
        <w:rPr>
          <w:rFonts w:ascii="Cambria" w:hAnsi="Cambria"/>
          <w:szCs w:val="24"/>
        </w:rPr>
        <w:t xml:space="preserve">where </w:t>
      </w:r>
      <w:r w:rsidRPr="009231FC">
        <w:rPr>
          <w:rFonts w:ascii="Cambria" w:hAnsi="Cambria"/>
          <w:szCs w:val="24"/>
        </w:rPr>
        <w:t xml:space="preserve">it </w:t>
      </w:r>
      <w:r>
        <w:rPr>
          <w:rFonts w:ascii="Cambria" w:hAnsi="Cambria"/>
          <w:szCs w:val="24"/>
        </w:rPr>
        <w:t>lives into an open future alongside others</w:t>
      </w:r>
      <w:r w:rsidRPr="009231FC">
        <w:rPr>
          <w:rFonts w:ascii="Cambria" w:hAnsi="Cambria"/>
          <w:szCs w:val="24"/>
        </w:rPr>
        <w:t xml:space="preserve">. </w:t>
      </w:r>
      <w:r>
        <w:rPr>
          <w:rFonts w:ascii="Cambria" w:hAnsi="Cambria"/>
          <w:szCs w:val="24"/>
        </w:rPr>
        <w:t>It</w:t>
      </w:r>
      <w:r w:rsidR="00F33C51">
        <w:rPr>
          <w:rFonts w:ascii="Cambria" w:hAnsi="Cambria"/>
          <w:szCs w:val="24"/>
        </w:rPr>
        <w:t>s deeds are</w:t>
      </w:r>
      <w:r>
        <w:rPr>
          <w:rFonts w:ascii="Cambria" w:hAnsi="Cambria"/>
          <w:szCs w:val="24"/>
        </w:rPr>
        <w:t xml:space="preserve"> </w:t>
      </w:r>
      <w:r w:rsidRPr="009231FC">
        <w:rPr>
          <w:rFonts w:ascii="Cambria" w:hAnsi="Cambria"/>
          <w:szCs w:val="24"/>
        </w:rPr>
        <w:t xml:space="preserve">bound </w:t>
      </w:r>
      <w:r>
        <w:rPr>
          <w:rFonts w:ascii="Cambria" w:hAnsi="Cambria"/>
          <w:szCs w:val="24"/>
        </w:rPr>
        <w:t xml:space="preserve">up with </w:t>
      </w:r>
      <w:r w:rsidR="00F33C51">
        <w:rPr>
          <w:rFonts w:ascii="Cambria" w:hAnsi="Cambria"/>
          <w:szCs w:val="24"/>
        </w:rPr>
        <w:t xml:space="preserve">theirs </w:t>
      </w:r>
      <w:r w:rsidRPr="009231FC">
        <w:rPr>
          <w:rFonts w:ascii="Cambria" w:hAnsi="Cambria"/>
          <w:szCs w:val="24"/>
        </w:rPr>
        <w:t xml:space="preserve">in a febrile tension that ethical reflection must not dismiss or devalue. A brief historical comparison may help illustrate. </w:t>
      </w:r>
    </w:p>
    <w:p w14:paraId="601C132E" w14:textId="20951A81" w:rsidR="00467A6B" w:rsidRDefault="00835C23" w:rsidP="00467A6B">
      <w:pPr>
        <w:spacing w:after="0" w:line="480" w:lineRule="auto"/>
        <w:ind w:firstLine="720"/>
        <w:rPr>
          <w:rFonts w:ascii="Cambria" w:hAnsi="Cambria"/>
          <w:szCs w:val="24"/>
        </w:rPr>
      </w:pPr>
      <w:r w:rsidRPr="009231FC">
        <w:rPr>
          <w:rFonts w:ascii="Cambria" w:hAnsi="Cambria"/>
          <w:szCs w:val="24"/>
        </w:rPr>
        <w:t xml:space="preserve">Wholeheartedness echoes the ancient ethical pursuit of </w:t>
      </w:r>
      <w:r w:rsidRPr="009231FC">
        <w:rPr>
          <w:rFonts w:ascii="Cambria" w:hAnsi="Cambria"/>
          <w:i/>
          <w:szCs w:val="24"/>
        </w:rPr>
        <w:t>ataraxia</w:t>
      </w:r>
      <w:r w:rsidRPr="009231FC">
        <w:rPr>
          <w:rFonts w:ascii="Cambria" w:hAnsi="Cambria"/>
          <w:szCs w:val="24"/>
        </w:rPr>
        <w:t>, an abiding state of cognitive and emotional tranquility, shared among philosophical schools during the Hellenistic and early Roman periods. An erotic ideal in our sense, ataraxia</w:t>
      </w:r>
      <w:r w:rsidRPr="009231FC">
        <w:rPr>
          <w:rFonts w:ascii="Cambria" w:hAnsi="Cambria"/>
          <w:i/>
          <w:szCs w:val="24"/>
        </w:rPr>
        <w:t xml:space="preserve"> </w:t>
      </w:r>
      <w:r w:rsidRPr="009231FC">
        <w:rPr>
          <w:rFonts w:ascii="Cambria" w:hAnsi="Cambria"/>
          <w:szCs w:val="24"/>
        </w:rPr>
        <w:t xml:space="preserve">is expressed by the Epicurean vision of a lack of inner distress or conflict, “the freedom of the soul from disturbance,” achievable in principle, though rarely if ever in practice, through a rigorous program of personal discipline involving contemplation and ascetic habituation (Epicurus 1994, 128-31). The close affinity between this ancient Epicurean aspiration and Frankfurt’s </w:t>
      </w:r>
      <w:r w:rsidRPr="009231FC">
        <w:rPr>
          <w:rFonts w:ascii="Cambria" w:hAnsi="Cambria"/>
          <w:szCs w:val="24"/>
        </w:rPr>
        <w:lastRenderedPageBreak/>
        <w:t>erotic ideal is shown by his decision to borrow the term for it from Spinoza’s description of a</w:t>
      </w:r>
      <w:r w:rsidR="00B10C0A">
        <w:rPr>
          <w:rFonts w:ascii="Cambria" w:hAnsi="Cambria"/>
          <w:szCs w:val="24"/>
        </w:rPr>
        <w:t>n idealized</w:t>
      </w:r>
      <w:r w:rsidRPr="009231FC">
        <w:rPr>
          <w:rFonts w:ascii="Cambria" w:hAnsi="Cambria"/>
          <w:szCs w:val="24"/>
        </w:rPr>
        <w:t xml:space="preserve"> subjective state of inner harmony (Frankfurt 2006, 17).</w:t>
      </w:r>
      <w:r w:rsidR="00A377A2">
        <w:rPr>
          <w:rFonts w:ascii="Cambria" w:hAnsi="Cambria"/>
          <w:szCs w:val="24"/>
        </w:rPr>
        <w:t xml:space="preserve"> </w:t>
      </w:r>
    </w:p>
    <w:p w14:paraId="5FD59BB1" w14:textId="66E4519E" w:rsidR="00835C23" w:rsidRDefault="00835C23" w:rsidP="00467A6B">
      <w:pPr>
        <w:spacing w:after="0" w:line="480" w:lineRule="auto"/>
        <w:ind w:firstLine="720"/>
        <w:rPr>
          <w:rFonts w:ascii="Cambria" w:hAnsi="Cambria"/>
          <w:szCs w:val="24"/>
        </w:rPr>
      </w:pPr>
      <w:r>
        <w:rPr>
          <w:rFonts w:ascii="Cambria" w:hAnsi="Cambria"/>
          <w:szCs w:val="24"/>
        </w:rPr>
        <w:t>H</w:t>
      </w:r>
      <w:r w:rsidRPr="009231FC">
        <w:rPr>
          <w:rFonts w:ascii="Cambria" w:hAnsi="Cambria"/>
          <w:szCs w:val="24"/>
        </w:rPr>
        <w:t>umility</w:t>
      </w:r>
      <w:r>
        <w:rPr>
          <w:rFonts w:ascii="Cambria" w:hAnsi="Cambria"/>
          <w:szCs w:val="24"/>
        </w:rPr>
        <w:t xml:space="preserve"> diverges sharply from ataraxia both in spirit and substance.</w:t>
      </w:r>
      <w:r w:rsidRPr="009231FC">
        <w:rPr>
          <w:rFonts w:ascii="Cambria" w:hAnsi="Cambria"/>
          <w:szCs w:val="24"/>
        </w:rPr>
        <w:t xml:space="preserve"> </w:t>
      </w:r>
      <w:r>
        <w:rPr>
          <w:rFonts w:ascii="Cambria" w:hAnsi="Cambria"/>
          <w:szCs w:val="24"/>
        </w:rPr>
        <w:t xml:space="preserve">It </w:t>
      </w:r>
      <w:r w:rsidRPr="009231FC">
        <w:rPr>
          <w:rFonts w:ascii="Cambria" w:hAnsi="Cambria"/>
          <w:szCs w:val="24"/>
        </w:rPr>
        <w:t xml:space="preserve">exalts an ongoing public activity rather than the cultivation of a private psychological state. It </w:t>
      </w:r>
      <w:r>
        <w:rPr>
          <w:rFonts w:ascii="Cambria" w:hAnsi="Cambria"/>
          <w:szCs w:val="24"/>
        </w:rPr>
        <w:t xml:space="preserve">defines </w:t>
      </w:r>
      <w:r w:rsidRPr="009231FC">
        <w:rPr>
          <w:rFonts w:ascii="Cambria" w:hAnsi="Cambria"/>
          <w:szCs w:val="24"/>
        </w:rPr>
        <w:t>an agonistic ethos</w:t>
      </w:r>
      <w:r>
        <w:rPr>
          <w:rFonts w:ascii="Cambria" w:hAnsi="Cambria"/>
          <w:szCs w:val="24"/>
        </w:rPr>
        <w:t>, albeit</w:t>
      </w:r>
      <w:r w:rsidRPr="009231FC">
        <w:rPr>
          <w:rFonts w:ascii="Cambria" w:hAnsi="Cambria"/>
          <w:szCs w:val="24"/>
        </w:rPr>
        <w:t xml:space="preserve"> with a non-violent, dialogical inflection</w:t>
      </w:r>
      <w:r>
        <w:rPr>
          <w:rFonts w:ascii="Cambria" w:hAnsi="Cambria"/>
          <w:szCs w:val="24"/>
        </w:rPr>
        <w:t>, not one of repose</w:t>
      </w:r>
      <w:r w:rsidRPr="009231FC">
        <w:rPr>
          <w:rFonts w:ascii="Cambria" w:hAnsi="Cambria"/>
          <w:szCs w:val="24"/>
        </w:rPr>
        <w:t xml:space="preserve">. The locus of activity is a questioning, vulnerable presence </w:t>
      </w:r>
      <w:r>
        <w:rPr>
          <w:rFonts w:ascii="Cambria" w:hAnsi="Cambria"/>
          <w:szCs w:val="24"/>
        </w:rPr>
        <w:t xml:space="preserve">vitally </w:t>
      </w:r>
      <w:r w:rsidRPr="009231FC">
        <w:rPr>
          <w:rFonts w:ascii="Cambria" w:hAnsi="Cambria"/>
          <w:szCs w:val="24"/>
        </w:rPr>
        <w:t xml:space="preserve">invested in relations with others, not a </w:t>
      </w:r>
      <w:r>
        <w:rPr>
          <w:rFonts w:ascii="Cambria" w:hAnsi="Cambria"/>
          <w:szCs w:val="24"/>
        </w:rPr>
        <w:t xml:space="preserve">combatant </w:t>
      </w:r>
      <w:r w:rsidRPr="009231FC">
        <w:rPr>
          <w:rFonts w:ascii="Cambria" w:hAnsi="Cambria"/>
          <w:szCs w:val="24"/>
        </w:rPr>
        <w:t>clashing with existential enemies or a commanding will set over against unruly drives and perceptions, as in</w:t>
      </w:r>
      <w:r>
        <w:rPr>
          <w:rFonts w:ascii="Cambria" w:hAnsi="Cambria"/>
          <w:szCs w:val="24"/>
        </w:rPr>
        <w:t xml:space="preserve"> Homeric or</w:t>
      </w:r>
      <w:r w:rsidRPr="009231FC">
        <w:rPr>
          <w:rFonts w:ascii="Cambria" w:hAnsi="Cambria"/>
          <w:szCs w:val="24"/>
        </w:rPr>
        <w:t xml:space="preserve"> Epicurean</w:t>
      </w:r>
      <w:r>
        <w:rPr>
          <w:rFonts w:ascii="Cambria" w:hAnsi="Cambria"/>
          <w:szCs w:val="24"/>
        </w:rPr>
        <w:t xml:space="preserve"> and </w:t>
      </w:r>
      <w:r w:rsidRPr="009231FC">
        <w:rPr>
          <w:rFonts w:ascii="Cambria" w:hAnsi="Cambria"/>
          <w:szCs w:val="24"/>
        </w:rPr>
        <w:t>Frankfurtian</w:t>
      </w:r>
      <w:r>
        <w:rPr>
          <w:rFonts w:ascii="Cambria" w:hAnsi="Cambria"/>
          <w:szCs w:val="24"/>
        </w:rPr>
        <w:t xml:space="preserve"> visions</w:t>
      </w:r>
      <w:r w:rsidRPr="009231FC">
        <w:rPr>
          <w:rFonts w:ascii="Cambria" w:hAnsi="Cambria"/>
          <w:szCs w:val="24"/>
        </w:rPr>
        <w:t>.</w:t>
      </w:r>
      <w:r>
        <w:rPr>
          <w:rFonts w:ascii="Cambria" w:hAnsi="Cambria"/>
          <w:szCs w:val="24"/>
        </w:rPr>
        <w:t xml:space="preserve"> </w:t>
      </w:r>
    </w:p>
    <w:p w14:paraId="69EAD10C" w14:textId="42C2A11B" w:rsidR="00835C23" w:rsidRPr="00A9252A" w:rsidRDefault="005A78FE" w:rsidP="00A9252A">
      <w:pPr>
        <w:spacing w:after="0" w:line="480" w:lineRule="auto"/>
        <w:ind w:firstLine="720"/>
        <w:rPr>
          <w:rFonts w:ascii="Cambria" w:hAnsi="Cambria"/>
          <w:szCs w:val="24"/>
        </w:rPr>
      </w:pPr>
      <w:r>
        <w:rPr>
          <w:rFonts w:ascii="Cambria" w:hAnsi="Cambria"/>
          <w:szCs w:val="24"/>
        </w:rPr>
        <w:t>A</w:t>
      </w:r>
      <w:r w:rsidR="00995C82">
        <w:rPr>
          <w:rFonts w:ascii="Cambria" w:hAnsi="Cambria"/>
          <w:szCs w:val="24"/>
        </w:rPr>
        <w:t>s we have seen already,</w:t>
      </w:r>
      <w:r>
        <w:rPr>
          <w:rFonts w:ascii="Cambria" w:hAnsi="Cambria"/>
          <w:szCs w:val="24"/>
        </w:rPr>
        <w:t xml:space="preserve"> </w:t>
      </w:r>
      <w:r w:rsidR="00995C82">
        <w:rPr>
          <w:rFonts w:ascii="Cambria" w:hAnsi="Cambria"/>
          <w:szCs w:val="24"/>
        </w:rPr>
        <w:t xml:space="preserve">a </w:t>
      </w:r>
      <w:r>
        <w:rPr>
          <w:rFonts w:ascii="Cambria" w:hAnsi="Cambria"/>
          <w:szCs w:val="24"/>
        </w:rPr>
        <w:t>suitable</w:t>
      </w:r>
      <w:r w:rsidR="00835C23">
        <w:rPr>
          <w:rFonts w:ascii="Cambria" w:hAnsi="Cambria"/>
          <w:szCs w:val="24"/>
        </w:rPr>
        <w:t xml:space="preserve"> antecedent</w:t>
      </w:r>
      <w:r w:rsidR="00835C23" w:rsidRPr="009231FC">
        <w:rPr>
          <w:rFonts w:ascii="Cambria" w:hAnsi="Cambria"/>
          <w:szCs w:val="24"/>
        </w:rPr>
        <w:t xml:space="preserve"> </w:t>
      </w:r>
      <w:r w:rsidR="00835C23">
        <w:rPr>
          <w:rFonts w:ascii="Cambria" w:hAnsi="Cambria"/>
          <w:szCs w:val="24"/>
        </w:rPr>
        <w:t xml:space="preserve">for humility is Gabriel Marcel’s </w:t>
      </w:r>
      <w:r w:rsidR="006040A7">
        <w:rPr>
          <w:rFonts w:ascii="Cambria" w:hAnsi="Cambria"/>
          <w:szCs w:val="24"/>
        </w:rPr>
        <w:t>rich notion of</w:t>
      </w:r>
      <w:r w:rsidR="00642D45">
        <w:rPr>
          <w:rFonts w:ascii="Cambria" w:hAnsi="Cambria"/>
          <w:szCs w:val="24"/>
        </w:rPr>
        <w:t xml:space="preserve"> </w:t>
      </w:r>
      <w:r w:rsidR="00835C23" w:rsidRPr="009231FC">
        <w:rPr>
          <w:rFonts w:ascii="Cambria" w:eastAsiaTheme="minorEastAsia" w:hAnsi="Cambria" w:cs="Helvetica"/>
          <w:i/>
          <w:iCs/>
          <w:szCs w:val="24"/>
          <w:lang w:bidi="ar-SA"/>
        </w:rPr>
        <w:t>disponibilité</w:t>
      </w:r>
      <w:r w:rsidR="006040A7">
        <w:rPr>
          <w:rFonts w:ascii="Cambria" w:eastAsiaTheme="minorEastAsia" w:hAnsi="Cambria" w:cs="Helvetica"/>
          <w:szCs w:val="24"/>
          <w:lang w:bidi="ar-SA"/>
        </w:rPr>
        <w:t xml:space="preserve">, </w:t>
      </w:r>
      <w:r w:rsidR="00835C23">
        <w:rPr>
          <w:rFonts w:ascii="Cambria" w:hAnsi="Cambria"/>
          <w:szCs w:val="24"/>
        </w:rPr>
        <w:t>a</w:t>
      </w:r>
      <w:r w:rsidR="00642D45">
        <w:rPr>
          <w:rFonts w:ascii="Cambria" w:hAnsi="Cambria"/>
          <w:szCs w:val="24"/>
        </w:rPr>
        <w:t xml:space="preserve"> stance that brings one into</w:t>
      </w:r>
      <w:r w:rsidR="00835C23">
        <w:rPr>
          <w:rFonts w:ascii="Cambria" w:hAnsi="Cambria"/>
          <w:szCs w:val="24"/>
        </w:rPr>
        <w:t xml:space="preserve"> mutually vulnerable, non-strategic relation</w:t>
      </w:r>
      <w:r w:rsidR="00642D45">
        <w:rPr>
          <w:rFonts w:ascii="Cambria" w:hAnsi="Cambria"/>
          <w:szCs w:val="24"/>
        </w:rPr>
        <w:t>s</w:t>
      </w:r>
      <w:r w:rsidR="00835C23">
        <w:rPr>
          <w:rFonts w:ascii="Cambria" w:hAnsi="Cambria"/>
          <w:szCs w:val="24"/>
        </w:rPr>
        <w:t xml:space="preserve"> with others that Marcel </w:t>
      </w:r>
      <w:r w:rsidR="00835C23" w:rsidRPr="009231FC">
        <w:rPr>
          <w:rFonts w:ascii="Cambria" w:hAnsi="Cambria"/>
          <w:szCs w:val="24"/>
        </w:rPr>
        <w:t>calls “communion</w:t>
      </w:r>
      <w:r w:rsidR="00835C23">
        <w:rPr>
          <w:rFonts w:ascii="Cambria" w:hAnsi="Cambria"/>
          <w:szCs w:val="24"/>
        </w:rPr>
        <w:t>” and regards as “the primordial nature of interpersonal relations” (Glenn, Jr. 1984, 538)</w:t>
      </w:r>
      <w:r w:rsidR="00835C23" w:rsidRPr="009231FC">
        <w:rPr>
          <w:rFonts w:ascii="Cambria" w:hAnsi="Cambria"/>
          <w:szCs w:val="24"/>
        </w:rPr>
        <w:t>.</w:t>
      </w:r>
      <w:r w:rsidR="00835C23">
        <w:rPr>
          <w:rFonts w:ascii="Cambria" w:hAnsi="Cambria"/>
          <w:szCs w:val="24"/>
        </w:rPr>
        <w:t xml:space="preserve"> It is through the communion made possible by </w:t>
      </w:r>
      <w:r w:rsidR="00835C23" w:rsidRPr="009231FC">
        <w:rPr>
          <w:rFonts w:ascii="Cambria" w:eastAsiaTheme="minorEastAsia" w:hAnsi="Cambria" w:cs="Helvetica"/>
          <w:i/>
          <w:iCs/>
          <w:szCs w:val="24"/>
          <w:lang w:bidi="ar-SA"/>
        </w:rPr>
        <w:t>disponibilité</w:t>
      </w:r>
      <w:r w:rsidR="00835C23">
        <w:rPr>
          <w:rFonts w:ascii="Cambria" w:hAnsi="Cambria"/>
          <w:szCs w:val="24"/>
        </w:rPr>
        <w:t xml:space="preserve"> that flexible and resilient connections across individuals’ differences become viable.</w:t>
      </w:r>
      <w:r w:rsidR="00A9252A">
        <w:rPr>
          <w:rFonts w:ascii="Cambria" w:hAnsi="Cambria"/>
          <w:szCs w:val="24"/>
        </w:rPr>
        <w:t xml:space="preserve"> </w:t>
      </w:r>
      <w:r w:rsidR="00835C23">
        <w:rPr>
          <w:rFonts w:ascii="Cambria" w:eastAsiaTheme="minorEastAsia" w:hAnsi="Cambria" w:cs="Helvetica"/>
          <w:i/>
          <w:iCs/>
          <w:szCs w:val="24"/>
          <w:lang w:bidi="ar-SA"/>
        </w:rPr>
        <w:t>D</w:t>
      </w:r>
      <w:r w:rsidR="00835C23" w:rsidRPr="009231FC">
        <w:rPr>
          <w:rFonts w:ascii="Cambria" w:eastAsiaTheme="minorEastAsia" w:hAnsi="Cambria" w:cs="Helvetica"/>
          <w:i/>
          <w:iCs/>
          <w:szCs w:val="24"/>
          <w:lang w:bidi="ar-SA"/>
        </w:rPr>
        <w:t>isponibilité</w:t>
      </w:r>
      <w:r w:rsidR="00835C23" w:rsidRPr="009231FC">
        <w:rPr>
          <w:rFonts w:ascii="Cambria" w:hAnsi="Cambria"/>
        </w:rPr>
        <w:t xml:space="preserve"> </w:t>
      </w:r>
      <w:r w:rsidR="00C070C5">
        <w:rPr>
          <w:rFonts w:ascii="Cambria" w:hAnsi="Cambria"/>
        </w:rPr>
        <w:t xml:space="preserve">and </w:t>
      </w:r>
      <w:r w:rsidR="00835C23">
        <w:rPr>
          <w:rFonts w:ascii="Cambria" w:hAnsi="Cambria" w:cs="Times New Roman"/>
          <w:szCs w:val="24"/>
        </w:rPr>
        <w:t>humility</w:t>
      </w:r>
      <w:r w:rsidR="00C070C5">
        <w:rPr>
          <w:rFonts w:ascii="Cambria" w:hAnsi="Cambria" w:cs="Times New Roman"/>
          <w:szCs w:val="24"/>
        </w:rPr>
        <w:t xml:space="preserve"> </w:t>
      </w:r>
      <w:r w:rsidR="00835C23">
        <w:rPr>
          <w:rFonts w:ascii="Cambria" w:hAnsi="Cambria" w:cs="Times New Roman"/>
          <w:szCs w:val="24"/>
        </w:rPr>
        <w:t xml:space="preserve">are </w:t>
      </w:r>
      <w:r w:rsidR="00C070C5">
        <w:rPr>
          <w:rFonts w:ascii="Cambria" w:hAnsi="Cambria" w:cs="Times New Roman"/>
          <w:szCs w:val="24"/>
        </w:rPr>
        <w:t xml:space="preserve">both </w:t>
      </w:r>
      <w:r w:rsidR="00835C23" w:rsidRPr="009231FC">
        <w:rPr>
          <w:rFonts w:ascii="Cambria" w:hAnsi="Cambria"/>
        </w:rPr>
        <w:t>posture</w:t>
      </w:r>
      <w:r w:rsidR="00835C23">
        <w:rPr>
          <w:rFonts w:ascii="Cambria" w:hAnsi="Cambria"/>
        </w:rPr>
        <w:t>s</w:t>
      </w:r>
      <w:r w:rsidR="00835C23" w:rsidRPr="009231FC">
        <w:rPr>
          <w:rFonts w:ascii="Cambria" w:hAnsi="Cambria"/>
        </w:rPr>
        <w:t xml:space="preserve"> of </w:t>
      </w:r>
      <w:r w:rsidR="00835C23" w:rsidRPr="009231FC">
        <w:rPr>
          <w:rFonts w:ascii="Cambria" w:hAnsi="Cambria" w:cs="Times New Roman"/>
          <w:szCs w:val="24"/>
        </w:rPr>
        <w:t>openness to the other</w:t>
      </w:r>
      <w:r w:rsidR="00835C23">
        <w:rPr>
          <w:rFonts w:ascii="Cambria" w:hAnsi="Cambria"/>
        </w:rPr>
        <w:t xml:space="preserve">, a </w:t>
      </w:r>
      <w:r w:rsidR="00835C23" w:rsidRPr="009231FC">
        <w:rPr>
          <w:rFonts w:ascii="Cambria" w:hAnsi="Cambria" w:cs="Times New Roman"/>
          <w:szCs w:val="24"/>
        </w:rPr>
        <w:t xml:space="preserve">vulnerable receptiveness to being </w:t>
      </w:r>
      <w:r w:rsidR="00835C23">
        <w:rPr>
          <w:rFonts w:ascii="Cambria" w:hAnsi="Cambria" w:cs="Times New Roman"/>
          <w:szCs w:val="24"/>
        </w:rPr>
        <w:t xml:space="preserve">deeply </w:t>
      </w:r>
      <w:r w:rsidR="00835C23" w:rsidRPr="009231FC">
        <w:rPr>
          <w:rFonts w:ascii="Cambria" w:hAnsi="Cambria" w:cs="Times New Roman"/>
          <w:szCs w:val="24"/>
        </w:rPr>
        <w:t xml:space="preserve">affected by </w:t>
      </w:r>
      <w:r w:rsidR="006040A7">
        <w:rPr>
          <w:rFonts w:ascii="Cambria" w:hAnsi="Cambria" w:cs="Times New Roman"/>
          <w:szCs w:val="24"/>
        </w:rPr>
        <w:t xml:space="preserve">his often surprising </w:t>
      </w:r>
      <w:r w:rsidR="00835C23">
        <w:rPr>
          <w:rFonts w:ascii="Cambria" w:hAnsi="Cambria" w:cs="Times New Roman"/>
          <w:szCs w:val="24"/>
        </w:rPr>
        <w:t>attitudes and responses</w:t>
      </w:r>
      <w:r w:rsidR="00835C23" w:rsidRPr="009231FC">
        <w:rPr>
          <w:rFonts w:ascii="Cambria" w:hAnsi="Cambria" w:cs="Times New Roman"/>
          <w:szCs w:val="24"/>
        </w:rPr>
        <w:t xml:space="preserve">. </w:t>
      </w:r>
      <w:r w:rsidR="00835C23">
        <w:rPr>
          <w:rFonts w:ascii="Cambria" w:hAnsi="Cambria" w:cs="Times New Roman"/>
          <w:szCs w:val="24"/>
        </w:rPr>
        <w:t xml:space="preserve">As the term </w:t>
      </w:r>
      <w:r w:rsidR="00835C23" w:rsidRPr="009231FC">
        <w:rPr>
          <w:rFonts w:ascii="Cambria" w:hAnsi="Cambria" w:cs="Times New Roman"/>
          <w:szCs w:val="24"/>
        </w:rPr>
        <w:t>“communion</w:t>
      </w:r>
      <w:r w:rsidR="00835C23">
        <w:rPr>
          <w:rFonts w:ascii="Cambria" w:hAnsi="Cambria" w:cs="Times New Roman"/>
          <w:szCs w:val="24"/>
        </w:rPr>
        <w:t xml:space="preserve">” beautifully suggests, such </w:t>
      </w:r>
      <w:r w:rsidR="007540A4">
        <w:rPr>
          <w:rFonts w:ascii="Cambria" w:hAnsi="Cambria" w:cs="Times New Roman"/>
          <w:szCs w:val="24"/>
        </w:rPr>
        <w:t>co-</w:t>
      </w:r>
      <w:r w:rsidR="00835C23" w:rsidRPr="009231FC">
        <w:rPr>
          <w:rFonts w:ascii="Cambria" w:hAnsi="Cambria" w:cs="Times New Roman"/>
          <w:szCs w:val="24"/>
        </w:rPr>
        <w:t xml:space="preserve">participation is not </w:t>
      </w:r>
      <w:r w:rsidR="007540A4">
        <w:rPr>
          <w:rFonts w:ascii="Cambria" w:hAnsi="Cambria" w:cs="Times New Roman"/>
          <w:szCs w:val="24"/>
        </w:rPr>
        <w:t xml:space="preserve">constrained </w:t>
      </w:r>
      <w:r w:rsidR="00835C23" w:rsidRPr="009231FC">
        <w:rPr>
          <w:rFonts w:ascii="Cambria" w:hAnsi="Cambria" w:cs="Times New Roman"/>
          <w:szCs w:val="24"/>
        </w:rPr>
        <w:t xml:space="preserve">by </w:t>
      </w:r>
      <w:r w:rsidR="00835C23">
        <w:rPr>
          <w:rFonts w:ascii="Cambria" w:hAnsi="Cambria" w:cs="Times New Roman"/>
          <w:szCs w:val="24"/>
        </w:rPr>
        <w:t xml:space="preserve">imaginative </w:t>
      </w:r>
      <w:r w:rsidR="00835C23" w:rsidRPr="009231FC">
        <w:rPr>
          <w:rFonts w:ascii="Cambria" w:hAnsi="Cambria" w:cs="Times New Roman"/>
          <w:szCs w:val="24"/>
        </w:rPr>
        <w:t xml:space="preserve">or conceptual </w:t>
      </w:r>
      <w:r w:rsidR="00835C23">
        <w:rPr>
          <w:rFonts w:ascii="Cambria" w:hAnsi="Cambria" w:cs="Times New Roman"/>
          <w:szCs w:val="24"/>
        </w:rPr>
        <w:t xml:space="preserve">limitations </w:t>
      </w:r>
      <w:r w:rsidR="00835C23" w:rsidRPr="009231FC">
        <w:rPr>
          <w:rFonts w:ascii="Cambria" w:hAnsi="Cambria" w:cs="Times New Roman"/>
          <w:szCs w:val="24"/>
        </w:rPr>
        <w:t xml:space="preserve">established prior to </w:t>
      </w:r>
      <w:r w:rsidR="00835C23">
        <w:rPr>
          <w:rFonts w:ascii="Cambria" w:hAnsi="Cambria" w:cs="Times New Roman"/>
          <w:szCs w:val="24"/>
        </w:rPr>
        <w:t xml:space="preserve">the </w:t>
      </w:r>
      <w:r w:rsidR="00835C23" w:rsidRPr="009231FC">
        <w:rPr>
          <w:rFonts w:ascii="Cambria" w:hAnsi="Cambria" w:cs="Times New Roman"/>
          <w:szCs w:val="24"/>
        </w:rPr>
        <w:t xml:space="preserve">encounter. </w:t>
      </w:r>
      <w:r w:rsidR="00835C23">
        <w:rPr>
          <w:rFonts w:ascii="Cambria" w:eastAsiaTheme="minorEastAsia" w:hAnsi="Cambria" w:cs="Helvetica"/>
          <w:i/>
          <w:iCs/>
          <w:szCs w:val="24"/>
          <w:lang w:bidi="ar-SA"/>
        </w:rPr>
        <w:t>D</w:t>
      </w:r>
      <w:r w:rsidR="00835C23" w:rsidRPr="009231FC">
        <w:rPr>
          <w:rFonts w:ascii="Cambria" w:eastAsiaTheme="minorEastAsia" w:hAnsi="Cambria" w:cs="Helvetica"/>
          <w:i/>
          <w:iCs/>
          <w:szCs w:val="24"/>
          <w:lang w:bidi="ar-SA"/>
        </w:rPr>
        <w:t>isponibilité</w:t>
      </w:r>
      <w:r w:rsidR="00835C23">
        <w:rPr>
          <w:rFonts w:ascii="Cambria" w:eastAsiaTheme="minorEastAsia" w:hAnsi="Cambria" w:cs="Helvetica"/>
          <w:i/>
          <w:iCs/>
          <w:szCs w:val="24"/>
          <w:lang w:bidi="ar-SA"/>
        </w:rPr>
        <w:t xml:space="preserve"> </w:t>
      </w:r>
      <w:r w:rsidR="00835C23">
        <w:rPr>
          <w:rFonts w:ascii="Cambria" w:eastAsiaTheme="minorEastAsia" w:hAnsi="Cambria" w:cs="Helvetica"/>
          <w:szCs w:val="24"/>
          <w:lang w:bidi="ar-SA"/>
        </w:rPr>
        <w:t xml:space="preserve">enables individuals to transcend their own horizons because its generous, even profligate, self-giving is precariously </w:t>
      </w:r>
      <w:r w:rsidR="00835C23" w:rsidRPr="009231FC">
        <w:rPr>
          <w:rFonts w:ascii="Cambria" w:hAnsi="Cambria" w:cs="Times New Roman"/>
          <w:szCs w:val="24"/>
        </w:rPr>
        <w:t xml:space="preserve">embodied and futural. </w:t>
      </w:r>
      <w:r w:rsidR="00835C23">
        <w:rPr>
          <w:rFonts w:ascii="Cambria" w:eastAsiaTheme="minorEastAsia" w:hAnsi="Cambria" w:cs="Times New Roman"/>
          <w:szCs w:val="24"/>
        </w:rPr>
        <w:t>A</w:t>
      </w:r>
      <w:r w:rsidR="00835C23" w:rsidRPr="009231FC">
        <w:rPr>
          <w:rFonts w:ascii="Cambria" w:eastAsiaTheme="minorEastAsia" w:hAnsi="Cambria" w:cs="Times New Roman"/>
          <w:szCs w:val="24"/>
        </w:rPr>
        <w:t xml:space="preserve"> simple </w:t>
      </w:r>
      <w:r w:rsidR="007540A4">
        <w:rPr>
          <w:rFonts w:ascii="Cambria" w:eastAsiaTheme="minorEastAsia" w:hAnsi="Cambria" w:cs="Times New Roman"/>
          <w:szCs w:val="24"/>
        </w:rPr>
        <w:t>example is</w:t>
      </w:r>
      <w:r w:rsidR="00835C23" w:rsidRPr="009231FC">
        <w:rPr>
          <w:rFonts w:ascii="Cambria" w:eastAsiaTheme="minorEastAsia" w:hAnsi="Cambria" w:cs="Times New Roman"/>
          <w:szCs w:val="24"/>
        </w:rPr>
        <w:t xml:space="preserve"> active, vulnerable listening, whose ethical import for issues of civil citizenship I explore</w:t>
      </w:r>
      <w:r w:rsidR="006040A7">
        <w:rPr>
          <w:rFonts w:ascii="Cambria" w:eastAsiaTheme="minorEastAsia" w:hAnsi="Cambria" w:cs="Times New Roman"/>
          <w:szCs w:val="24"/>
        </w:rPr>
        <w:t xml:space="preserve"> </w:t>
      </w:r>
      <w:r w:rsidR="00835C23" w:rsidRPr="009231FC">
        <w:rPr>
          <w:rFonts w:ascii="Cambria" w:eastAsiaTheme="minorEastAsia" w:hAnsi="Cambria" w:cs="Times New Roman"/>
          <w:szCs w:val="24"/>
        </w:rPr>
        <w:t>elsewhere</w:t>
      </w:r>
      <w:r w:rsidR="00835C23">
        <w:rPr>
          <w:rFonts w:ascii="Cambria" w:eastAsiaTheme="minorEastAsia" w:hAnsi="Cambria" w:cs="Times New Roman"/>
          <w:szCs w:val="24"/>
        </w:rPr>
        <w:t xml:space="preserve"> (</w:t>
      </w:r>
      <w:r w:rsidR="00B57D80">
        <w:rPr>
          <w:rFonts w:ascii="Cambria" w:eastAsiaTheme="minorEastAsia" w:hAnsi="Cambria" w:cs="Times New Roman"/>
          <w:szCs w:val="24"/>
        </w:rPr>
        <w:t>Golden</w:t>
      </w:r>
      <w:r w:rsidR="00835C23">
        <w:rPr>
          <w:rFonts w:ascii="Cambria" w:eastAsiaTheme="minorEastAsia" w:hAnsi="Cambria" w:cs="Times New Roman"/>
          <w:szCs w:val="24"/>
        </w:rPr>
        <w:t xml:space="preserve"> 2017).</w:t>
      </w:r>
    </w:p>
    <w:p w14:paraId="7062A541" w14:textId="112A5FCA" w:rsidR="00835C23" w:rsidRPr="00DA4B0C" w:rsidRDefault="00835C23" w:rsidP="00835C23">
      <w:pPr>
        <w:spacing w:after="0" w:line="480" w:lineRule="auto"/>
        <w:ind w:firstLine="720"/>
        <w:rPr>
          <w:rFonts w:ascii="Cambria" w:hAnsi="Cambria"/>
          <w:szCs w:val="24"/>
        </w:rPr>
      </w:pPr>
      <w:r>
        <w:rPr>
          <w:rFonts w:ascii="Cambria" w:hAnsi="Cambria"/>
          <w:szCs w:val="24"/>
        </w:rPr>
        <w:lastRenderedPageBreak/>
        <w:t xml:space="preserve">Both humility in our sense and Marcelian </w:t>
      </w:r>
      <w:r w:rsidRPr="009231FC">
        <w:rPr>
          <w:rFonts w:ascii="Cambria" w:eastAsiaTheme="minorEastAsia" w:hAnsi="Cambria" w:cs="Helvetica"/>
          <w:i/>
          <w:iCs/>
          <w:szCs w:val="24"/>
          <w:lang w:bidi="ar-SA"/>
        </w:rPr>
        <w:t>disponibilité</w:t>
      </w:r>
      <w:r>
        <w:rPr>
          <w:rFonts w:ascii="Cambria" w:hAnsi="Cambria"/>
          <w:szCs w:val="24"/>
        </w:rPr>
        <w:t xml:space="preserve"> </w:t>
      </w:r>
      <w:r w:rsidRPr="009231FC">
        <w:rPr>
          <w:rFonts w:ascii="Cambria" w:hAnsi="Cambria"/>
          <w:szCs w:val="24"/>
        </w:rPr>
        <w:t xml:space="preserve">are ethical visions of </w:t>
      </w:r>
      <w:r w:rsidR="00D572D0">
        <w:rPr>
          <w:rFonts w:ascii="Cambria" w:hAnsi="Cambria"/>
          <w:szCs w:val="24"/>
        </w:rPr>
        <w:t xml:space="preserve">mutual </w:t>
      </w:r>
      <w:r w:rsidR="00580741">
        <w:rPr>
          <w:rFonts w:ascii="Cambria" w:hAnsi="Cambria"/>
          <w:szCs w:val="24"/>
        </w:rPr>
        <w:t xml:space="preserve">involvement </w:t>
      </w:r>
      <w:r w:rsidRPr="009231FC">
        <w:rPr>
          <w:rFonts w:ascii="Cambria" w:hAnsi="Cambria"/>
          <w:szCs w:val="24"/>
        </w:rPr>
        <w:t>in</w:t>
      </w:r>
      <w:r>
        <w:rPr>
          <w:rFonts w:ascii="Cambria" w:hAnsi="Cambria"/>
          <w:szCs w:val="24"/>
        </w:rPr>
        <w:t xml:space="preserve"> concrete, open-ended relations</w:t>
      </w:r>
      <w:r w:rsidR="00580741">
        <w:rPr>
          <w:rFonts w:ascii="Cambria" w:hAnsi="Cambria"/>
          <w:szCs w:val="24"/>
        </w:rPr>
        <w:t xml:space="preserve"> across differences</w:t>
      </w:r>
      <w:r>
        <w:rPr>
          <w:rFonts w:ascii="Cambria" w:hAnsi="Cambria"/>
          <w:szCs w:val="24"/>
        </w:rPr>
        <w:t xml:space="preserve">. Both aim to </w:t>
      </w:r>
      <w:r w:rsidRPr="009231FC">
        <w:rPr>
          <w:rFonts w:ascii="Cambria" w:hAnsi="Cambria"/>
          <w:szCs w:val="24"/>
        </w:rPr>
        <w:t xml:space="preserve">dismantle psycho-social barriers to the shared vulnerability </w:t>
      </w:r>
      <w:r>
        <w:rPr>
          <w:rFonts w:ascii="Cambria" w:hAnsi="Cambria"/>
          <w:szCs w:val="24"/>
        </w:rPr>
        <w:t xml:space="preserve">underlying </w:t>
      </w:r>
      <w:r w:rsidRPr="009231FC">
        <w:rPr>
          <w:rFonts w:ascii="Cambria" w:hAnsi="Cambria"/>
          <w:szCs w:val="24"/>
        </w:rPr>
        <w:t>trust and hope</w:t>
      </w:r>
      <w:r>
        <w:rPr>
          <w:rFonts w:ascii="Cambria" w:hAnsi="Cambria"/>
          <w:szCs w:val="24"/>
        </w:rPr>
        <w:t xml:space="preserve"> by activating “the ability to assimilate something new” through a “receptiveness to the abundance of the world” and </w:t>
      </w:r>
      <w:r w:rsidR="00B52A69">
        <w:rPr>
          <w:rFonts w:ascii="Cambria" w:hAnsi="Cambria"/>
          <w:szCs w:val="24"/>
        </w:rPr>
        <w:t xml:space="preserve">others </w:t>
      </w:r>
      <w:r>
        <w:rPr>
          <w:rFonts w:ascii="Cambria" w:hAnsi="Cambria"/>
          <w:szCs w:val="24"/>
        </w:rPr>
        <w:t>(Bollnow 1984, 187)</w:t>
      </w:r>
      <w:r w:rsidRPr="009231FC">
        <w:rPr>
          <w:rFonts w:ascii="Cambria" w:hAnsi="Cambria"/>
          <w:szCs w:val="24"/>
        </w:rPr>
        <w:t xml:space="preserve">. </w:t>
      </w:r>
      <w:r w:rsidR="002C4BC7">
        <w:rPr>
          <w:rFonts w:ascii="Cambria" w:eastAsiaTheme="minorEastAsia" w:hAnsi="Cambria"/>
        </w:rPr>
        <w:t xml:space="preserve">Accordingly, </w:t>
      </w:r>
      <w:r w:rsidR="006040A7">
        <w:rPr>
          <w:rFonts w:ascii="Cambria" w:eastAsiaTheme="minorEastAsia" w:hAnsi="Cambria"/>
        </w:rPr>
        <w:t xml:space="preserve">similar dangers attend </w:t>
      </w:r>
      <w:r w:rsidRPr="009231FC">
        <w:rPr>
          <w:rFonts w:ascii="Cambria" w:eastAsiaTheme="minorEastAsia" w:hAnsi="Cambria"/>
        </w:rPr>
        <w:t xml:space="preserve">an </w:t>
      </w:r>
      <w:r w:rsidRPr="009231FC">
        <w:rPr>
          <w:rFonts w:ascii="Cambria" w:eastAsiaTheme="minorEastAsia" w:hAnsi="Cambria"/>
          <w:i/>
          <w:iCs/>
        </w:rPr>
        <w:t>ind</w:t>
      </w:r>
      <w:r w:rsidRPr="009231FC">
        <w:rPr>
          <w:rStyle w:val="Emphasis"/>
          <w:rFonts w:ascii="Cambria" w:hAnsi="Cambria"/>
          <w:color w:val="1A1A1A"/>
          <w:szCs w:val="24"/>
        </w:rPr>
        <w:t>isponible</w:t>
      </w:r>
      <w:r w:rsidRPr="009231FC">
        <w:rPr>
          <w:rFonts w:ascii="Cambria" w:hAnsi="Cambria"/>
          <w:szCs w:val="24"/>
        </w:rPr>
        <w:t xml:space="preserve"> </w:t>
      </w:r>
      <w:r w:rsidRPr="009231FC">
        <w:rPr>
          <w:rFonts w:ascii="Cambria" w:eastAsiaTheme="minorEastAsia" w:hAnsi="Cambria"/>
        </w:rPr>
        <w:t>stance</w:t>
      </w:r>
      <w:r>
        <w:rPr>
          <w:rFonts w:ascii="Cambria" w:eastAsiaTheme="minorEastAsia" w:hAnsi="Cambria"/>
        </w:rPr>
        <w:t xml:space="preserve"> and the reflective model’s tendency </w:t>
      </w:r>
      <w:r w:rsidR="006040A7">
        <w:rPr>
          <w:rFonts w:ascii="Cambria" w:eastAsiaTheme="minorEastAsia" w:hAnsi="Cambria"/>
        </w:rPr>
        <w:t xml:space="preserve">to view </w:t>
      </w:r>
      <w:r>
        <w:rPr>
          <w:rFonts w:ascii="Cambria" w:eastAsiaTheme="minorEastAsia" w:hAnsi="Cambria"/>
        </w:rPr>
        <w:t xml:space="preserve">as the essence of agency the </w:t>
      </w:r>
      <w:r w:rsidRPr="009231FC">
        <w:rPr>
          <w:rFonts w:ascii="Cambria" w:eastAsiaTheme="minorEastAsia" w:hAnsi="Cambria"/>
        </w:rPr>
        <w:t xml:space="preserve">efficacy </w:t>
      </w:r>
      <w:r>
        <w:rPr>
          <w:rFonts w:ascii="Cambria" w:eastAsiaTheme="minorEastAsia" w:hAnsi="Cambria"/>
        </w:rPr>
        <w:t xml:space="preserve">of a willing subject over against pre-given volitional objects </w:t>
      </w:r>
      <w:r w:rsidRPr="009231FC">
        <w:rPr>
          <w:rFonts w:ascii="Cambria" w:eastAsiaTheme="minorEastAsia" w:hAnsi="Cambria"/>
        </w:rPr>
        <w:t>(Korsgaard</w:t>
      </w:r>
      <w:r>
        <w:rPr>
          <w:rFonts w:ascii="Cambria" w:eastAsiaTheme="minorEastAsia" w:hAnsi="Cambria"/>
        </w:rPr>
        <w:t xml:space="preserve"> 2009, 109</w:t>
      </w:r>
      <w:r w:rsidRPr="009231FC">
        <w:rPr>
          <w:rFonts w:ascii="Cambria" w:eastAsiaTheme="minorEastAsia" w:hAnsi="Cambria"/>
        </w:rPr>
        <w:t>)</w:t>
      </w:r>
      <w:r>
        <w:rPr>
          <w:rFonts w:ascii="Cambria" w:eastAsiaTheme="minorEastAsia" w:hAnsi="Cambria"/>
        </w:rPr>
        <w:t xml:space="preserve">. </w:t>
      </w:r>
      <w:r w:rsidR="00643029">
        <w:rPr>
          <w:rFonts w:ascii="Cambria" w:eastAsiaTheme="minorEastAsia" w:hAnsi="Cambria"/>
        </w:rPr>
        <w:t>T</w:t>
      </w:r>
      <w:r w:rsidR="006040A7">
        <w:rPr>
          <w:rFonts w:ascii="Cambria" w:eastAsiaTheme="minorEastAsia" w:hAnsi="Cambria"/>
        </w:rPr>
        <w:t xml:space="preserve">o </w:t>
      </w:r>
      <w:r w:rsidR="00E57816">
        <w:rPr>
          <w:rFonts w:ascii="Cambria" w:eastAsiaTheme="minorEastAsia" w:hAnsi="Cambria"/>
        </w:rPr>
        <w:t xml:space="preserve">practice </w:t>
      </w:r>
      <w:r w:rsidR="006040A7">
        <w:rPr>
          <w:rFonts w:ascii="Cambria" w:eastAsiaTheme="minorEastAsia" w:hAnsi="Cambria"/>
        </w:rPr>
        <w:t>h</w:t>
      </w:r>
      <w:r w:rsidRPr="009231FC">
        <w:rPr>
          <w:rFonts w:ascii="Cambria" w:eastAsiaTheme="minorEastAsia" w:hAnsi="Cambria"/>
        </w:rPr>
        <w:t>um</w:t>
      </w:r>
      <w:r w:rsidR="006040A7">
        <w:rPr>
          <w:rFonts w:ascii="Cambria" w:eastAsiaTheme="minorEastAsia" w:hAnsi="Cambria"/>
        </w:rPr>
        <w:t xml:space="preserve">ility is to </w:t>
      </w:r>
      <w:r>
        <w:rPr>
          <w:rFonts w:ascii="Cambria" w:eastAsiaTheme="minorEastAsia" w:hAnsi="Cambria"/>
        </w:rPr>
        <w:t>pursue</w:t>
      </w:r>
      <w:r w:rsidRPr="009231FC">
        <w:rPr>
          <w:rFonts w:ascii="Cambria" w:eastAsiaTheme="minorEastAsia" w:hAnsi="Cambria"/>
        </w:rPr>
        <w:t xml:space="preserve"> liberation from “the willfulness that tends to view the future in terms of its own preconceived ideas, which it is bent upon realizing.” The forlorn anxiety of control is laid aside in favor of “a trusting openness to the unforeseeable gift of the future” (Bollnow 1984, 189; 191-192). </w:t>
      </w:r>
    </w:p>
    <w:p w14:paraId="136A9E09" w14:textId="2B27D446" w:rsidR="00835C23" w:rsidRPr="001A6A40" w:rsidRDefault="00835C23" w:rsidP="00835C23">
      <w:pPr>
        <w:spacing w:after="0" w:line="480" w:lineRule="auto"/>
        <w:ind w:firstLine="720"/>
        <w:rPr>
          <w:rFonts w:ascii="Cambria" w:eastAsiaTheme="minorEastAsia" w:hAnsi="Cambria"/>
        </w:rPr>
      </w:pPr>
      <w:r>
        <w:rPr>
          <w:rFonts w:ascii="Cambria" w:hAnsi="Cambria"/>
          <w:szCs w:val="24"/>
        </w:rPr>
        <w:t xml:space="preserve"> However, our vision of humility departs from Marcel’s </w:t>
      </w:r>
      <w:r w:rsidRPr="009231FC">
        <w:rPr>
          <w:rFonts w:ascii="Cambria" w:hAnsi="Cambria"/>
          <w:szCs w:val="24"/>
        </w:rPr>
        <w:t xml:space="preserve">over the </w:t>
      </w:r>
      <w:r>
        <w:rPr>
          <w:rFonts w:ascii="Cambria" w:hAnsi="Cambria"/>
          <w:szCs w:val="24"/>
        </w:rPr>
        <w:t xml:space="preserve">issue of the </w:t>
      </w:r>
      <w:r w:rsidRPr="009231FC">
        <w:rPr>
          <w:rFonts w:ascii="Cambria" w:hAnsi="Cambria"/>
          <w:szCs w:val="24"/>
        </w:rPr>
        <w:t xml:space="preserve">final end at stake. While </w:t>
      </w:r>
      <w:r w:rsidRPr="009231FC">
        <w:rPr>
          <w:rFonts w:ascii="Cambria" w:eastAsiaTheme="minorEastAsia" w:hAnsi="Cambria" w:cs="Helvetica"/>
          <w:i/>
          <w:iCs/>
          <w:szCs w:val="24"/>
          <w:lang w:bidi="ar-SA"/>
        </w:rPr>
        <w:t>disponibilité</w:t>
      </w:r>
      <w:r>
        <w:rPr>
          <w:rFonts w:ascii="Cambria" w:hAnsi="Cambria"/>
          <w:szCs w:val="24"/>
        </w:rPr>
        <w:t xml:space="preserve"> is </w:t>
      </w:r>
      <w:r w:rsidR="004D5908">
        <w:rPr>
          <w:rFonts w:ascii="Cambria" w:hAnsi="Cambria"/>
          <w:szCs w:val="24"/>
        </w:rPr>
        <w:t xml:space="preserve">to be </w:t>
      </w:r>
      <w:r>
        <w:rPr>
          <w:rFonts w:ascii="Cambria" w:hAnsi="Cambria"/>
          <w:szCs w:val="24"/>
        </w:rPr>
        <w:t xml:space="preserve">enacted in the </w:t>
      </w:r>
      <w:r w:rsidR="00010873">
        <w:rPr>
          <w:rFonts w:ascii="Cambria" w:hAnsi="Cambria"/>
          <w:szCs w:val="24"/>
        </w:rPr>
        <w:t xml:space="preserve">ultimate </w:t>
      </w:r>
      <w:r>
        <w:rPr>
          <w:rFonts w:ascii="Cambria" w:hAnsi="Cambria"/>
          <w:szCs w:val="24"/>
        </w:rPr>
        <w:t xml:space="preserve">hope of </w:t>
      </w:r>
      <w:r w:rsidR="00010873">
        <w:rPr>
          <w:rFonts w:ascii="Cambria" w:hAnsi="Cambria"/>
          <w:szCs w:val="24"/>
        </w:rPr>
        <w:t xml:space="preserve">securing pan-human unity by </w:t>
      </w:r>
      <w:r w:rsidRPr="009231FC">
        <w:rPr>
          <w:rFonts w:ascii="Cambria" w:hAnsi="Cambria"/>
          <w:szCs w:val="24"/>
        </w:rPr>
        <w:t>transcend</w:t>
      </w:r>
      <w:r>
        <w:rPr>
          <w:rFonts w:ascii="Cambria" w:hAnsi="Cambria"/>
          <w:szCs w:val="24"/>
        </w:rPr>
        <w:t xml:space="preserve">ing </w:t>
      </w:r>
      <w:r w:rsidRPr="009231FC">
        <w:rPr>
          <w:rFonts w:ascii="Cambria" w:hAnsi="Cambria"/>
          <w:szCs w:val="24"/>
        </w:rPr>
        <w:t>differences, reconnecting human beings to an eternal order of stable, harmonious being, humility sees and wishes for no end to the flux of embodied becoming.</w:t>
      </w:r>
      <w:r w:rsidRPr="009231FC">
        <w:rPr>
          <w:rStyle w:val="FootnoteReference"/>
          <w:rFonts w:ascii="Cambria" w:hAnsi="Cambria"/>
          <w:szCs w:val="24"/>
        </w:rPr>
        <w:footnoteReference w:id="30"/>
      </w:r>
      <w:r>
        <w:rPr>
          <w:rFonts w:ascii="Cambria" w:hAnsi="Cambria"/>
          <w:szCs w:val="24"/>
        </w:rPr>
        <w:t xml:space="preserve"> </w:t>
      </w:r>
      <w:r>
        <w:rPr>
          <w:rFonts w:ascii="Cambria" w:eastAsiaTheme="minorEastAsia" w:hAnsi="Cambria"/>
        </w:rPr>
        <w:t xml:space="preserve">And </w:t>
      </w:r>
      <w:r w:rsidR="004D5908">
        <w:rPr>
          <w:rFonts w:ascii="Cambria" w:eastAsiaTheme="minorEastAsia" w:hAnsi="Cambria"/>
        </w:rPr>
        <w:t xml:space="preserve">there are </w:t>
      </w:r>
      <w:r>
        <w:rPr>
          <w:rFonts w:ascii="Cambria" w:eastAsiaTheme="minorEastAsia" w:hAnsi="Cambria"/>
        </w:rPr>
        <w:t>other differences. As a</w:t>
      </w:r>
      <w:r w:rsidRPr="009231FC">
        <w:rPr>
          <w:rFonts w:ascii="Cambria" w:eastAsiaTheme="minorEastAsia" w:hAnsi="Cambria"/>
        </w:rPr>
        <w:t xml:space="preserve">n erotic ideal, humility is prescriptive, while </w:t>
      </w:r>
      <w:r w:rsidRPr="009231FC">
        <w:rPr>
          <w:rFonts w:ascii="Cambria" w:eastAsiaTheme="minorEastAsia" w:hAnsi="Cambria" w:cs="Helvetica"/>
          <w:i/>
          <w:iCs/>
        </w:rPr>
        <w:t>d</w:t>
      </w:r>
      <w:r w:rsidRPr="009231FC">
        <w:rPr>
          <w:rFonts w:ascii="Cambria" w:eastAsiaTheme="minorEastAsia" w:hAnsi="Cambria" w:cs="Helvetica"/>
          <w:i/>
          <w:iCs/>
          <w:szCs w:val="24"/>
          <w:lang w:bidi="ar-SA"/>
        </w:rPr>
        <w:t>isponibilité</w:t>
      </w:r>
      <w:r w:rsidRPr="009231FC">
        <w:rPr>
          <w:rFonts w:ascii="Cambria" w:eastAsiaTheme="minorEastAsia" w:hAnsi="Cambria" w:cs="Helvetica"/>
          <w:i/>
          <w:iCs/>
        </w:rPr>
        <w:t xml:space="preserve"> </w:t>
      </w:r>
      <w:r>
        <w:rPr>
          <w:rFonts w:ascii="Cambria" w:eastAsiaTheme="minorEastAsia" w:hAnsi="Cambria" w:cs="Helvetica"/>
        </w:rPr>
        <w:t xml:space="preserve">per se is </w:t>
      </w:r>
      <w:r w:rsidRPr="009231FC">
        <w:rPr>
          <w:rFonts w:ascii="Cambria" w:eastAsiaTheme="minorEastAsia" w:hAnsi="Cambria"/>
        </w:rPr>
        <w:t xml:space="preserve">a phenomenological description of a mode of comportment toward what is other than oneself. </w:t>
      </w:r>
      <w:r>
        <w:rPr>
          <w:rFonts w:ascii="Cambria" w:eastAsiaTheme="minorEastAsia" w:hAnsi="Cambria"/>
        </w:rPr>
        <w:t xml:space="preserve">Unlike </w:t>
      </w:r>
      <w:r w:rsidRPr="005414E4">
        <w:rPr>
          <w:rFonts w:ascii="Cambria" w:eastAsiaTheme="minorEastAsia" w:hAnsi="Cambria" w:cs="Helvetica"/>
          <w:i/>
          <w:iCs/>
        </w:rPr>
        <w:t>d</w:t>
      </w:r>
      <w:r w:rsidRPr="005414E4">
        <w:rPr>
          <w:rFonts w:ascii="Cambria" w:eastAsiaTheme="minorEastAsia" w:hAnsi="Cambria" w:cs="Helvetica"/>
          <w:i/>
          <w:iCs/>
          <w:szCs w:val="24"/>
          <w:lang w:bidi="ar-SA"/>
        </w:rPr>
        <w:t>isponibilité</w:t>
      </w:r>
      <w:r>
        <w:rPr>
          <w:rFonts w:ascii="Cambria" w:eastAsiaTheme="minorEastAsia" w:hAnsi="Cambria" w:cs="Helvetica"/>
        </w:rPr>
        <w:t xml:space="preserve">, </w:t>
      </w:r>
      <w:r w:rsidRPr="005414E4">
        <w:rPr>
          <w:rFonts w:ascii="Cambria" w:eastAsiaTheme="minorEastAsia" w:hAnsi="Cambria"/>
        </w:rPr>
        <w:t>humility</w:t>
      </w:r>
      <w:r w:rsidRPr="009231FC">
        <w:rPr>
          <w:rFonts w:ascii="Cambria" w:eastAsiaTheme="minorEastAsia" w:hAnsi="Cambria"/>
        </w:rPr>
        <w:t xml:space="preserve"> presupposes the analysis of power, human nature, and ethical value </w:t>
      </w:r>
      <w:r>
        <w:rPr>
          <w:rFonts w:ascii="Cambria" w:eastAsiaTheme="minorEastAsia" w:hAnsi="Cambria"/>
        </w:rPr>
        <w:t xml:space="preserve">offered </w:t>
      </w:r>
      <w:r w:rsidRPr="009231FC">
        <w:rPr>
          <w:rFonts w:ascii="Cambria" w:eastAsiaTheme="minorEastAsia" w:hAnsi="Cambria"/>
        </w:rPr>
        <w:t>here</w:t>
      </w:r>
      <w:r>
        <w:rPr>
          <w:rFonts w:ascii="Cambria" w:eastAsiaTheme="minorEastAsia" w:hAnsi="Cambria"/>
        </w:rPr>
        <w:t xml:space="preserve">. </w:t>
      </w:r>
      <w:r w:rsidRPr="009231FC">
        <w:rPr>
          <w:rFonts w:ascii="Cambria" w:eastAsiaTheme="minorEastAsia" w:hAnsi="Cambria" w:cs="Helvetica"/>
          <w:i/>
          <w:iCs/>
        </w:rPr>
        <w:t>D</w:t>
      </w:r>
      <w:r w:rsidRPr="009231FC">
        <w:rPr>
          <w:rFonts w:ascii="Cambria" w:eastAsiaTheme="minorEastAsia" w:hAnsi="Cambria" w:cs="Helvetica"/>
          <w:i/>
          <w:iCs/>
          <w:szCs w:val="24"/>
          <w:lang w:bidi="ar-SA"/>
        </w:rPr>
        <w:t>isponibilité</w:t>
      </w:r>
      <w:r w:rsidRPr="009231FC">
        <w:rPr>
          <w:rFonts w:ascii="Cambria" w:eastAsiaTheme="minorEastAsia" w:hAnsi="Cambria"/>
        </w:rPr>
        <w:t xml:space="preserve"> is the readiness to respond to appeals addressed to one from elsewhere</w:t>
      </w:r>
      <w:r>
        <w:rPr>
          <w:rFonts w:ascii="Cambria" w:eastAsiaTheme="minorEastAsia" w:hAnsi="Cambria"/>
        </w:rPr>
        <w:t>; h</w:t>
      </w:r>
      <w:r w:rsidRPr="009231FC">
        <w:rPr>
          <w:rFonts w:ascii="Cambria" w:eastAsiaTheme="minorEastAsia" w:hAnsi="Cambria"/>
        </w:rPr>
        <w:t xml:space="preserve">umility is a vision of what such a </w:t>
      </w:r>
      <w:r w:rsidRPr="009231FC">
        <w:rPr>
          <w:rFonts w:ascii="Cambria" w:eastAsiaTheme="minorEastAsia" w:hAnsi="Cambria"/>
        </w:rPr>
        <w:lastRenderedPageBreak/>
        <w:t xml:space="preserve">response must be like </w:t>
      </w:r>
      <w:r w:rsidR="003C5713">
        <w:rPr>
          <w:rFonts w:ascii="Cambria" w:eastAsiaTheme="minorEastAsia" w:hAnsi="Cambria"/>
        </w:rPr>
        <w:t xml:space="preserve">alongside </w:t>
      </w:r>
      <w:r w:rsidRPr="009231FC">
        <w:rPr>
          <w:rFonts w:ascii="Cambria" w:eastAsiaTheme="minorEastAsia" w:hAnsi="Cambria"/>
        </w:rPr>
        <w:t xml:space="preserve">a sense of why it matters, one that urges </w:t>
      </w:r>
      <w:r w:rsidR="003C5713">
        <w:rPr>
          <w:rFonts w:ascii="Cambria" w:eastAsiaTheme="minorEastAsia" w:hAnsi="Cambria"/>
        </w:rPr>
        <w:t xml:space="preserve">us </w:t>
      </w:r>
      <w:r w:rsidR="00D1408E">
        <w:rPr>
          <w:rFonts w:ascii="Cambria" w:eastAsiaTheme="minorEastAsia" w:hAnsi="Cambria"/>
        </w:rPr>
        <w:t xml:space="preserve">not only </w:t>
      </w:r>
      <w:r w:rsidR="003C5713">
        <w:rPr>
          <w:rFonts w:ascii="Cambria" w:eastAsiaTheme="minorEastAsia" w:hAnsi="Cambria"/>
        </w:rPr>
        <w:t xml:space="preserve">to </w:t>
      </w:r>
      <w:r w:rsidRPr="009231FC">
        <w:rPr>
          <w:rFonts w:ascii="Cambria" w:eastAsiaTheme="minorEastAsia" w:hAnsi="Cambria"/>
        </w:rPr>
        <w:t>welcome surprising encounters with difference</w:t>
      </w:r>
      <w:r w:rsidR="00D1408E">
        <w:rPr>
          <w:rFonts w:ascii="Cambria" w:eastAsiaTheme="minorEastAsia" w:hAnsi="Cambria"/>
        </w:rPr>
        <w:t xml:space="preserve">, but </w:t>
      </w:r>
      <w:r>
        <w:rPr>
          <w:rFonts w:ascii="Cambria" w:eastAsiaTheme="minorEastAsia" w:hAnsi="Cambria"/>
        </w:rPr>
        <w:t xml:space="preserve">to </w:t>
      </w:r>
      <w:r w:rsidRPr="009231FC">
        <w:rPr>
          <w:rFonts w:ascii="Cambria" w:eastAsiaTheme="minorEastAsia" w:hAnsi="Cambria"/>
        </w:rPr>
        <w:t>initiate the</w:t>
      </w:r>
      <w:r>
        <w:rPr>
          <w:rFonts w:ascii="Cambria" w:eastAsiaTheme="minorEastAsia" w:hAnsi="Cambria"/>
        </w:rPr>
        <w:t>m, too.</w:t>
      </w:r>
      <w:r>
        <w:rPr>
          <w:rStyle w:val="FootnoteReference"/>
          <w:rFonts w:ascii="Cambria" w:eastAsiaTheme="minorEastAsia" w:hAnsi="Cambria"/>
        </w:rPr>
        <w:footnoteReference w:id="31"/>
      </w:r>
      <w:r w:rsidRPr="009231FC">
        <w:rPr>
          <w:rFonts w:ascii="Cambria" w:eastAsiaTheme="minorEastAsia" w:hAnsi="Cambria"/>
        </w:rPr>
        <w:t xml:space="preserve"> </w:t>
      </w:r>
    </w:p>
    <w:p w14:paraId="223E58AD" w14:textId="39D3E7A6" w:rsidR="00F87B8A" w:rsidRDefault="00835C23" w:rsidP="00835C23">
      <w:pPr>
        <w:spacing w:after="0" w:line="480" w:lineRule="auto"/>
        <w:ind w:firstLine="720"/>
        <w:rPr>
          <w:rFonts w:ascii="Cambria" w:hAnsi="Cambria"/>
          <w:szCs w:val="24"/>
        </w:rPr>
      </w:pPr>
      <w:r>
        <w:rPr>
          <w:rFonts w:ascii="Cambria" w:hAnsi="Cambria"/>
          <w:szCs w:val="24"/>
        </w:rPr>
        <w:t>T</w:t>
      </w:r>
      <w:r w:rsidR="00942A58">
        <w:rPr>
          <w:rFonts w:ascii="Cambria" w:hAnsi="Cambria"/>
          <w:szCs w:val="24"/>
        </w:rPr>
        <w:t xml:space="preserve">he contrast between </w:t>
      </w:r>
      <w:r>
        <w:rPr>
          <w:rFonts w:ascii="Cambria" w:hAnsi="Cambria"/>
          <w:szCs w:val="24"/>
        </w:rPr>
        <w:t>humility and wholeheartedness</w:t>
      </w:r>
      <w:r w:rsidR="00942A58">
        <w:rPr>
          <w:rFonts w:ascii="Cambria" w:hAnsi="Cambria"/>
          <w:szCs w:val="24"/>
        </w:rPr>
        <w:t xml:space="preserve"> </w:t>
      </w:r>
      <w:r>
        <w:rPr>
          <w:rFonts w:ascii="Cambria" w:hAnsi="Cambria"/>
          <w:szCs w:val="24"/>
        </w:rPr>
        <w:t xml:space="preserve">can </w:t>
      </w:r>
      <w:r w:rsidR="00942A58">
        <w:rPr>
          <w:rFonts w:ascii="Cambria" w:hAnsi="Cambria"/>
          <w:szCs w:val="24"/>
        </w:rPr>
        <w:t xml:space="preserve">also </w:t>
      </w:r>
      <w:r>
        <w:rPr>
          <w:rFonts w:ascii="Cambria" w:hAnsi="Cambria"/>
          <w:szCs w:val="24"/>
        </w:rPr>
        <w:t>be seen in how they get us thinking about conflict over what our attachments mean and require</w:t>
      </w:r>
      <w:r w:rsidRPr="009231FC">
        <w:rPr>
          <w:rFonts w:ascii="Cambria" w:hAnsi="Cambria"/>
          <w:szCs w:val="24"/>
        </w:rPr>
        <w:t>.</w:t>
      </w:r>
      <w:r>
        <w:rPr>
          <w:rFonts w:ascii="Cambria" w:hAnsi="Cambria"/>
          <w:szCs w:val="24"/>
        </w:rPr>
        <w:t xml:space="preserve"> </w:t>
      </w:r>
      <w:r w:rsidRPr="009231FC">
        <w:rPr>
          <w:rFonts w:ascii="Cambria" w:hAnsi="Cambria"/>
          <w:szCs w:val="24"/>
        </w:rPr>
        <w:t>Frankfurt denies that convictions should be lived out inflexibly</w:t>
      </w:r>
      <w:r>
        <w:rPr>
          <w:rFonts w:ascii="Cambria" w:hAnsi="Cambria"/>
          <w:szCs w:val="24"/>
        </w:rPr>
        <w:t xml:space="preserve"> or immunized from</w:t>
      </w:r>
      <w:r w:rsidRPr="009231FC">
        <w:rPr>
          <w:rFonts w:ascii="Cambria" w:hAnsi="Cambria"/>
          <w:szCs w:val="24"/>
        </w:rPr>
        <w:t xml:space="preserve"> “deliberation and rational critique” (Frankfurt 1999, 116). </w:t>
      </w:r>
      <w:r>
        <w:rPr>
          <w:rFonts w:ascii="Cambria" w:hAnsi="Cambria"/>
          <w:szCs w:val="24"/>
        </w:rPr>
        <w:t>But it</w:t>
      </w:r>
      <w:r w:rsidRPr="009231FC">
        <w:rPr>
          <w:rFonts w:ascii="Cambria" w:hAnsi="Cambria"/>
          <w:szCs w:val="24"/>
        </w:rPr>
        <w:t xml:space="preserve"> is </w:t>
      </w:r>
      <w:r>
        <w:rPr>
          <w:rFonts w:ascii="Cambria" w:hAnsi="Cambria"/>
          <w:szCs w:val="24"/>
        </w:rPr>
        <w:t xml:space="preserve">unclear why contestation should be an essential part of pursuing </w:t>
      </w:r>
      <w:r w:rsidRPr="009231FC">
        <w:rPr>
          <w:rFonts w:ascii="Cambria" w:hAnsi="Cambria"/>
          <w:szCs w:val="24"/>
        </w:rPr>
        <w:t>wholeheartedness.</w:t>
      </w:r>
      <w:r>
        <w:rPr>
          <w:rFonts w:ascii="Cambria" w:hAnsi="Cambria"/>
          <w:szCs w:val="24"/>
        </w:rPr>
        <w:t xml:space="preserve"> </w:t>
      </w:r>
      <w:r w:rsidR="00D1408E">
        <w:rPr>
          <w:rFonts w:ascii="Cambria" w:hAnsi="Cambria"/>
          <w:szCs w:val="24"/>
        </w:rPr>
        <w:t xml:space="preserve">If </w:t>
      </w:r>
      <w:r w:rsidR="0076029D">
        <w:rPr>
          <w:rFonts w:ascii="Cambria" w:hAnsi="Cambria"/>
          <w:szCs w:val="24"/>
        </w:rPr>
        <w:t>c</w:t>
      </w:r>
      <w:r>
        <w:rPr>
          <w:rFonts w:ascii="Cambria" w:hAnsi="Cambria"/>
          <w:szCs w:val="24"/>
        </w:rPr>
        <w:t xml:space="preserve">onfusion, doubt, and other forms of psychic instability to which </w:t>
      </w:r>
      <w:r w:rsidR="0076029D">
        <w:rPr>
          <w:rFonts w:ascii="Cambria" w:hAnsi="Cambria"/>
          <w:szCs w:val="24"/>
        </w:rPr>
        <w:t xml:space="preserve">they </w:t>
      </w:r>
      <w:r>
        <w:rPr>
          <w:rFonts w:ascii="Cambria" w:hAnsi="Cambria"/>
          <w:szCs w:val="24"/>
        </w:rPr>
        <w:t>lead</w:t>
      </w:r>
      <w:r w:rsidR="0076029D">
        <w:rPr>
          <w:rFonts w:ascii="Cambria" w:hAnsi="Cambria"/>
          <w:szCs w:val="24"/>
        </w:rPr>
        <w:t xml:space="preserve"> </w:t>
      </w:r>
      <w:r>
        <w:rPr>
          <w:rFonts w:ascii="Cambria" w:hAnsi="Cambria"/>
          <w:szCs w:val="24"/>
        </w:rPr>
        <w:t>are obstacles</w:t>
      </w:r>
      <w:r w:rsidR="00D1408E">
        <w:rPr>
          <w:rFonts w:ascii="Cambria" w:hAnsi="Cambria"/>
          <w:szCs w:val="24"/>
        </w:rPr>
        <w:t xml:space="preserve"> to</w:t>
      </w:r>
      <w:r>
        <w:rPr>
          <w:rFonts w:ascii="Cambria" w:hAnsi="Cambria"/>
          <w:szCs w:val="24"/>
        </w:rPr>
        <w:t xml:space="preserve"> </w:t>
      </w:r>
      <w:r w:rsidR="0076029D">
        <w:rPr>
          <w:rFonts w:ascii="Cambria" w:hAnsi="Cambria"/>
          <w:szCs w:val="24"/>
        </w:rPr>
        <w:t xml:space="preserve">an </w:t>
      </w:r>
      <w:r>
        <w:rPr>
          <w:rFonts w:ascii="Cambria" w:hAnsi="Cambria"/>
          <w:szCs w:val="24"/>
        </w:rPr>
        <w:t>ideal</w:t>
      </w:r>
      <w:r w:rsidR="0076029D">
        <w:rPr>
          <w:rFonts w:ascii="Cambria" w:hAnsi="Cambria"/>
          <w:szCs w:val="24"/>
        </w:rPr>
        <w:t xml:space="preserve">ized </w:t>
      </w:r>
      <w:r>
        <w:rPr>
          <w:rFonts w:ascii="Cambria" w:hAnsi="Cambria"/>
          <w:szCs w:val="24"/>
        </w:rPr>
        <w:t>inner state</w:t>
      </w:r>
      <w:r w:rsidR="0076029D">
        <w:rPr>
          <w:rFonts w:ascii="Cambria" w:hAnsi="Cambria"/>
          <w:szCs w:val="24"/>
        </w:rPr>
        <w:t xml:space="preserve">, they </w:t>
      </w:r>
      <w:r w:rsidR="00D1408E">
        <w:rPr>
          <w:rFonts w:ascii="Cambria" w:hAnsi="Cambria"/>
          <w:szCs w:val="24"/>
        </w:rPr>
        <w:t>must</w:t>
      </w:r>
      <w:r w:rsidR="00BC7A9E">
        <w:rPr>
          <w:rFonts w:ascii="Cambria" w:hAnsi="Cambria"/>
          <w:szCs w:val="24"/>
        </w:rPr>
        <w:t xml:space="preserve"> be</w:t>
      </w:r>
      <w:r w:rsidR="00D1408E">
        <w:rPr>
          <w:rFonts w:ascii="Cambria" w:hAnsi="Cambria"/>
          <w:szCs w:val="24"/>
        </w:rPr>
        <w:t xml:space="preserve"> </w:t>
      </w:r>
      <w:r w:rsidR="00D1408E">
        <w:rPr>
          <w:rFonts w:ascii="Cambria" w:hAnsi="Cambria"/>
          <w:i/>
          <w:iCs/>
          <w:szCs w:val="24"/>
        </w:rPr>
        <w:t>ipso facto</w:t>
      </w:r>
      <w:r w:rsidR="00D1408E">
        <w:rPr>
          <w:rFonts w:ascii="Cambria" w:hAnsi="Cambria"/>
          <w:szCs w:val="24"/>
        </w:rPr>
        <w:t xml:space="preserve"> </w:t>
      </w:r>
      <w:r w:rsidR="000554B6">
        <w:rPr>
          <w:rFonts w:ascii="Cambria" w:hAnsi="Cambria"/>
          <w:szCs w:val="24"/>
        </w:rPr>
        <w:t xml:space="preserve">harmful </w:t>
      </w:r>
      <w:r>
        <w:rPr>
          <w:rFonts w:ascii="Cambria" w:hAnsi="Cambria"/>
          <w:szCs w:val="24"/>
        </w:rPr>
        <w:t xml:space="preserve">barriers to our flourishing. </w:t>
      </w:r>
      <w:r w:rsidR="00B3694D">
        <w:rPr>
          <w:rFonts w:ascii="Cambria" w:hAnsi="Cambria"/>
          <w:szCs w:val="24"/>
        </w:rPr>
        <w:t xml:space="preserve">Whereas </w:t>
      </w:r>
      <w:r w:rsidRPr="009231FC">
        <w:rPr>
          <w:rFonts w:ascii="Cambria" w:hAnsi="Cambria"/>
          <w:szCs w:val="24"/>
        </w:rPr>
        <w:t xml:space="preserve">this default negative view of </w:t>
      </w:r>
      <w:r>
        <w:rPr>
          <w:rFonts w:ascii="Cambria" w:hAnsi="Cambria"/>
          <w:szCs w:val="24"/>
        </w:rPr>
        <w:t xml:space="preserve">the disruptive and unfamiliar </w:t>
      </w:r>
      <w:r w:rsidRPr="009231FC">
        <w:rPr>
          <w:rFonts w:ascii="Cambria" w:hAnsi="Cambria"/>
          <w:szCs w:val="24"/>
        </w:rPr>
        <w:t>is precisely what humility disavows.</w:t>
      </w:r>
      <w:r>
        <w:rPr>
          <w:rFonts w:ascii="Cambria" w:hAnsi="Cambria"/>
          <w:szCs w:val="24"/>
        </w:rPr>
        <w:t xml:space="preserve"> </w:t>
      </w:r>
    </w:p>
    <w:p w14:paraId="5CFD5455" w14:textId="32A49D74" w:rsidR="00835C23" w:rsidRPr="009231FC" w:rsidRDefault="00544749" w:rsidP="00B1155A">
      <w:pPr>
        <w:spacing w:after="0" w:line="480" w:lineRule="auto"/>
        <w:ind w:firstLine="720"/>
        <w:rPr>
          <w:rFonts w:ascii="Cambria" w:hAnsi="Cambria"/>
          <w:szCs w:val="24"/>
        </w:rPr>
      </w:pPr>
      <w:r>
        <w:rPr>
          <w:rFonts w:ascii="Cambria" w:hAnsi="Cambria"/>
          <w:szCs w:val="24"/>
        </w:rPr>
        <w:t>Notice the</w:t>
      </w:r>
      <w:r w:rsidR="00835C23" w:rsidRPr="009231FC">
        <w:rPr>
          <w:rFonts w:ascii="Cambria" w:hAnsi="Cambria"/>
          <w:szCs w:val="24"/>
        </w:rPr>
        <w:t xml:space="preserve"> pronounced tension in Frankfurt’s ethical </w:t>
      </w:r>
      <w:r>
        <w:rPr>
          <w:rFonts w:ascii="Cambria" w:hAnsi="Cambria"/>
          <w:szCs w:val="24"/>
        </w:rPr>
        <w:t xml:space="preserve">vision </w:t>
      </w:r>
      <w:r w:rsidR="00835C23" w:rsidRPr="009231FC">
        <w:rPr>
          <w:rFonts w:ascii="Cambria" w:hAnsi="Cambria"/>
          <w:szCs w:val="24"/>
        </w:rPr>
        <w:t xml:space="preserve">between its guiding </w:t>
      </w:r>
      <w:r w:rsidR="00835C23" w:rsidRPr="009231FC">
        <w:rPr>
          <w:rFonts w:ascii="Cambria" w:hAnsi="Cambria"/>
          <w:i/>
          <w:szCs w:val="24"/>
        </w:rPr>
        <w:t xml:space="preserve">telos </w:t>
      </w:r>
      <w:r w:rsidR="00835C23" w:rsidRPr="009231FC">
        <w:rPr>
          <w:rFonts w:ascii="Cambria" w:hAnsi="Cambria"/>
          <w:szCs w:val="24"/>
        </w:rPr>
        <w:t xml:space="preserve">and his concession that </w:t>
      </w:r>
      <w:r w:rsidR="00835C23">
        <w:rPr>
          <w:rFonts w:ascii="Cambria" w:hAnsi="Cambria"/>
          <w:szCs w:val="24"/>
        </w:rPr>
        <w:t xml:space="preserve">psychic unrest </w:t>
      </w:r>
      <w:r w:rsidR="00835C23" w:rsidRPr="009231FC">
        <w:rPr>
          <w:rFonts w:ascii="Cambria" w:hAnsi="Cambria"/>
          <w:szCs w:val="24"/>
        </w:rPr>
        <w:t xml:space="preserve">is good because it is an important part of pursuing wholeheartedness. </w:t>
      </w:r>
      <w:r w:rsidR="00344734">
        <w:rPr>
          <w:rFonts w:ascii="Cambria" w:hAnsi="Cambria"/>
          <w:szCs w:val="24"/>
        </w:rPr>
        <w:t xml:space="preserve">It </w:t>
      </w:r>
      <w:r w:rsidR="00835C23">
        <w:rPr>
          <w:rFonts w:ascii="Cambria" w:hAnsi="Cambria"/>
          <w:szCs w:val="24"/>
        </w:rPr>
        <w:t>is</w:t>
      </w:r>
      <w:r w:rsidR="00344734">
        <w:rPr>
          <w:rFonts w:ascii="Cambria" w:hAnsi="Cambria"/>
          <w:szCs w:val="24"/>
        </w:rPr>
        <w:t xml:space="preserve"> unclear</w:t>
      </w:r>
      <w:r w:rsidR="00835C23">
        <w:rPr>
          <w:rFonts w:ascii="Cambria" w:hAnsi="Cambria"/>
          <w:szCs w:val="24"/>
        </w:rPr>
        <w:t xml:space="preserve"> how </w:t>
      </w:r>
      <w:r w:rsidR="00344734">
        <w:rPr>
          <w:rFonts w:ascii="Cambria" w:hAnsi="Cambria"/>
          <w:szCs w:val="24"/>
        </w:rPr>
        <w:t xml:space="preserve">an ideal </w:t>
      </w:r>
      <w:r w:rsidR="00835C23">
        <w:rPr>
          <w:rFonts w:ascii="Cambria" w:hAnsi="Cambria"/>
          <w:szCs w:val="24"/>
        </w:rPr>
        <w:t xml:space="preserve">of wholeheartedness can make </w:t>
      </w:r>
      <w:r w:rsidR="009515BB">
        <w:rPr>
          <w:rFonts w:ascii="Cambria" w:hAnsi="Cambria"/>
          <w:szCs w:val="24"/>
        </w:rPr>
        <w:t xml:space="preserve">adequate </w:t>
      </w:r>
      <w:r w:rsidR="00835C23">
        <w:rPr>
          <w:rFonts w:ascii="Cambria" w:hAnsi="Cambria"/>
          <w:szCs w:val="24"/>
        </w:rPr>
        <w:t xml:space="preserve">room for the value of </w:t>
      </w:r>
      <w:r w:rsidR="00F87B8A">
        <w:rPr>
          <w:rFonts w:ascii="Cambria" w:hAnsi="Cambria"/>
          <w:szCs w:val="24"/>
        </w:rPr>
        <w:t xml:space="preserve">that which </w:t>
      </w:r>
      <w:r w:rsidR="00835C23">
        <w:rPr>
          <w:rFonts w:ascii="Cambria" w:hAnsi="Cambria"/>
          <w:szCs w:val="24"/>
        </w:rPr>
        <w:t>undermine</w:t>
      </w:r>
      <w:r w:rsidR="00F87B8A">
        <w:rPr>
          <w:rFonts w:ascii="Cambria" w:hAnsi="Cambria"/>
          <w:szCs w:val="24"/>
        </w:rPr>
        <w:t>s</w:t>
      </w:r>
      <w:r w:rsidR="00835C23">
        <w:rPr>
          <w:rFonts w:ascii="Cambria" w:hAnsi="Cambria"/>
          <w:szCs w:val="24"/>
        </w:rPr>
        <w:t xml:space="preserve"> it, such as perplexity, doubt, </w:t>
      </w:r>
      <w:r w:rsidR="00F87B8A">
        <w:rPr>
          <w:rFonts w:ascii="Cambria" w:hAnsi="Cambria"/>
          <w:szCs w:val="24"/>
        </w:rPr>
        <w:t>and</w:t>
      </w:r>
      <w:r w:rsidR="00835C23">
        <w:rPr>
          <w:rFonts w:ascii="Cambria" w:hAnsi="Cambria"/>
          <w:szCs w:val="24"/>
        </w:rPr>
        <w:t xml:space="preserve"> self-criticism.</w:t>
      </w:r>
      <w:r w:rsidR="00B1155A">
        <w:rPr>
          <w:rFonts w:ascii="Cambria" w:hAnsi="Cambria"/>
          <w:szCs w:val="24"/>
        </w:rPr>
        <w:t xml:space="preserve"> </w:t>
      </w:r>
      <w:r w:rsidR="00417F8A">
        <w:rPr>
          <w:rFonts w:ascii="Cambria" w:hAnsi="Cambria"/>
          <w:szCs w:val="24"/>
        </w:rPr>
        <w:t xml:space="preserve">For </w:t>
      </w:r>
      <w:r w:rsidR="00835C23">
        <w:rPr>
          <w:rFonts w:ascii="Cambria" w:hAnsi="Cambria"/>
          <w:szCs w:val="24"/>
        </w:rPr>
        <w:t>e</w:t>
      </w:r>
      <w:r w:rsidR="00835C23" w:rsidRPr="009231FC">
        <w:rPr>
          <w:rFonts w:ascii="Cambria" w:hAnsi="Cambria"/>
          <w:szCs w:val="24"/>
        </w:rPr>
        <w:t xml:space="preserve">ven if </w:t>
      </w:r>
      <w:r w:rsidR="00835C23">
        <w:rPr>
          <w:rFonts w:ascii="Cambria" w:hAnsi="Cambria"/>
          <w:szCs w:val="24"/>
        </w:rPr>
        <w:t xml:space="preserve">wholeheartedness </w:t>
      </w:r>
      <w:r w:rsidR="00835C23" w:rsidRPr="009231FC">
        <w:rPr>
          <w:rFonts w:ascii="Cambria" w:hAnsi="Cambria"/>
          <w:szCs w:val="24"/>
        </w:rPr>
        <w:t xml:space="preserve">does not </w:t>
      </w:r>
      <w:r w:rsidR="00417F8A">
        <w:rPr>
          <w:rFonts w:ascii="Cambria" w:hAnsi="Cambria"/>
          <w:szCs w:val="24"/>
        </w:rPr>
        <w:t xml:space="preserve">license the </w:t>
      </w:r>
      <w:r w:rsidR="00417F8A" w:rsidRPr="00417F8A">
        <w:rPr>
          <w:rFonts w:ascii="Cambria" w:hAnsi="Cambria"/>
          <w:i/>
          <w:iCs/>
          <w:szCs w:val="24"/>
        </w:rPr>
        <w:t>dishonest</w:t>
      </w:r>
      <w:r w:rsidR="00417F8A">
        <w:rPr>
          <w:rFonts w:ascii="Cambria" w:hAnsi="Cambria"/>
          <w:szCs w:val="24"/>
        </w:rPr>
        <w:t xml:space="preserve"> </w:t>
      </w:r>
      <w:r w:rsidR="00835C23" w:rsidRPr="009231FC">
        <w:rPr>
          <w:rFonts w:ascii="Cambria" w:hAnsi="Cambria"/>
          <w:szCs w:val="24"/>
        </w:rPr>
        <w:t xml:space="preserve">avoidance of unsettling encounters with </w:t>
      </w:r>
      <w:r w:rsidR="00835C23">
        <w:rPr>
          <w:rFonts w:ascii="Cambria" w:hAnsi="Cambria"/>
          <w:szCs w:val="24"/>
        </w:rPr>
        <w:t xml:space="preserve">the </w:t>
      </w:r>
      <w:r w:rsidR="00835C23" w:rsidRPr="009231FC">
        <w:rPr>
          <w:rFonts w:ascii="Cambria" w:hAnsi="Cambria"/>
          <w:szCs w:val="24"/>
        </w:rPr>
        <w:t>reality</w:t>
      </w:r>
      <w:r w:rsidR="00835C23">
        <w:rPr>
          <w:rFonts w:ascii="Cambria" w:hAnsi="Cambria"/>
          <w:szCs w:val="24"/>
        </w:rPr>
        <w:t xml:space="preserve"> of</w:t>
      </w:r>
      <w:r w:rsidR="00835C23" w:rsidRPr="009231FC">
        <w:rPr>
          <w:rFonts w:ascii="Cambria" w:hAnsi="Cambria"/>
          <w:szCs w:val="24"/>
        </w:rPr>
        <w:t xml:space="preserve"> “other concretely existing human beings</w:t>
      </w:r>
      <w:r w:rsidR="00835C23">
        <w:rPr>
          <w:rFonts w:ascii="Cambria" w:hAnsi="Cambria"/>
          <w:szCs w:val="24"/>
        </w:rPr>
        <w:t>,</w:t>
      </w:r>
      <w:r w:rsidR="00835C23" w:rsidRPr="009231FC">
        <w:rPr>
          <w:rFonts w:ascii="Cambria" w:hAnsi="Cambria"/>
          <w:szCs w:val="24"/>
        </w:rPr>
        <w:t>”</w:t>
      </w:r>
      <w:r w:rsidR="00835C23">
        <w:rPr>
          <w:rFonts w:ascii="Cambria" w:hAnsi="Cambria"/>
          <w:szCs w:val="24"/>
        </w:rPr>
        <w:t xml:space="preserve"> </w:t>
      </w:r>
      <w:r w:rsidR="00835C23" w:rsidRPr="009231FC">
        <w:rPr>
          <w:rFonts w:ascii="Cambria" w:hAnsi="Cambria"/>
          <w:szCs w:val="24"/>
        </w:rPr>
        <w:t>it is hard to see why</w:t>
      </w:r>
      <w:r w:rsidR="00330B01">
        <w:rPr>
          <w:rFonts w:ascii="Cambria" w:hAnsi="Cambria"/>
          <w:szCs w:val="24"/>
        </w:rPr>
        <w:t xml:space="preserve"> </w:t>
      </w:r>
      <w:r w:rsidR="00835C23">
        <w:rPr>
          <w:rFonts w:ascii="Cambria" w:hAnsi="Cambria"/>
          <w:szCs w:val="24"/>
        </w:rPr>
        <w:t>the ideal</w:t>
      </w:r>
      <w:r w:rsidR="00417F8A">
        <w:rPr>
          <w:rFonts w:ascii="Cambria" w:hAnsi="Cambria"/>
          <w:szCs w:val="24"/>
        </w:rPr>
        <w:t xml:space="preserve"> does</w:t>
      </w:r>
      <w:r w:rsidR="00835C23" w:rsidRPr="009231FC">
        <w:rPr>
          <w:rFonts w:ascii="Cambria" w:hAnsi="Cambria"/>
          <w:szCs w:val="24"/>
        </w:rPr>
        <w:t xml:space="preserve"> not </w:t>
      </w:r>
      <w:r w:rsidR="00417F8A">
        <w:rPr>
          <w:rFonts w:ascii="Cambria" w:hAnsi="Cambria"/>
          <w:szCs w:val="24"/>
        </w:rPr>
        <w:t xml:space="preserve">give us </w:t>
      </w:r>
      <w:r w:rsidR="00835C23" w:rsidRPr="009231FC">
        <w:rPr>
          <w:rFonts w:ascii="Cambria" w:hAnsi="Cambria"/>
          <w:szCs w:val="24"/>
        </w:rPr>
        <w:t xml:space="preserve">reason to </w:t>
      </w:r>
      <w:r w:rsidR="00E9707E">
        <w:rPr>
          <w:rFonts w:ascii="Cambria" w:hAnsi="Cambria"/>
          <w:szCs w:val="24"/>
        </w:rPr>
        <w:t xml:space="preserve">otherwise </w:t>
      </w:r>
      <w:r w:rsidR="00417F8A">
        <w:rPr>
          <w:rFonts w:ascii="Cambria" w:hAnsi="Cambria"/>
          <w:szCs w:val="24"/>
        </w:rPr>
        <w:t xml:space="preserve">actively avoid or </w:t>
      </w:r>
      <w:r w:rsidR="00835C23" w:rsidRPr="009231FC">
        <w:rPr>
          <w:rFonts w:ascii="Cambria" w:hAnsi="Cambria"/>
          <w:szCs w:val="24"/>
        </w:rPr>
        <w:t>insulat</w:t>
      </w:r>
      <w:r w:rsidR="00417F8A">
        <w:rPr>
          <w:rFonts w:ascii="Cambria" w:hAnsi="Cambria"/>
          <w:szCs w:val="24"/>
        </w:rPr>
        <w:t xml:space="preserve">e our </w:t>
      </w:r>
      <w:r w:rsidR="00835C23" w:rsidRPr="009231FC">
        <w:rPr>
          <w:rFonts w:ascii="Cambria" w:hAnsi="Cambria"/>
          <w:szCs w:val="24"/>
        </w:rPr>
        <w:t xml:space="preserve">convictions from </w:t>
      </w:r>
      <w:r w:rsidR="00417F8A">
        <w:rPr>
          <w:rFonts w:ascii="Cambria" w:hAnsi="Cambria"/>
          <w:szCs w:val="24"/>
        </w:rPr>
        <w:t xml:space="preserve">external </w:t>
      </w:r>
      <w:r w:rsidR="00835C23" w:rsidRPr="009231FC">
        <w:rPr>
          <w:rFonts w:ascii="Cambria" w:hAnsi="Cambria"/>
          <w:szCs w:val="24"/>
        </w:rPr>
        <w:t>disturbance</w:t>
      </w:r>
      <w:r w:rsidR="00835C23">
        <w:rPr>
          <w:rFonts w:ascii="Cambria" w:hAnsi="Cambria"/>
          <w:szCs w:val="24"/>
        </w:rPr>
        <w:t>.</w:t>
      </w:r>
      <w:r w:rsidR="00835C23" w:rsidRPr="009231FC">
        <w:rPr>
          <w:rStyle w:val="FootnoteReference"/>
          <w:rFonts w:ascii="Cambria" w:hAnsi="Cambria"/>
          <w:szCs w:val="24"/>
        </w:rPr>
        <w:footnoteReference w:id="32"/>
      </w:r>
      <w:r w:rsidR="00835C23">
        <w:rPr>
          <w:rFonts w:ascii="Cambria" w:hAnsi="Cambria"/>
          <w:szCs w:val="24"/>
        </w:rPr>
        <w:t xml:space="preserve"> </w:t>
      </w:r>
      <w:r w:rsidR="00835C23" w:rsidRPr="009231FC">
        <w:rPr>
          <w:rFonts w:ascii="Cambria" w:hAnsi="Cambria"/>
          <w:szCs w:val="24"/>
        </w:rPr>
        <w:t xml:space="preserve">If reaching </w:t>
      </w:r>
      <w:r w:rsidR="0066754C">
        <w:rPr>
          <w:rFonts w:ascii="Cambria" w:hAnsi="Cambria"/>
          <w:szCs w:val="24"/>
        </w:rPr>
        <w:t xml:space="preserve">beyond </w:t>
      </w:r>
      <w:r w:rsidR="00835C23">
        <w:rPr>
          <w:rFonts w:ascii="Cambria" w:hAnsi="Cambria"/>
          <w:szCs w:val="24"/>
        </w:rPr>
        <w:t xml:space="preserve">one’s horizons </w:t>
      </w:r>
      <w:r w:rsidR="00835C23" w:rsidRPr="009231FC">
        <w:rPr>
          <w:rFonts w:ascii="Cambria" w:hAnsi="Cambria"/>
          <w:szCs w:val="24"/>
        </w:rPr>
        <w:t xml:space="preserve">toward </w:t>
      </w:r>
      <w:r w:rsidR="0066754C">
        <w:rPr>
          <w:rFonts w:ascii="Cambria" w:hAnsi="Cambria"/>
          <w:szCs w:val="24"/>
        </w:rPr>
        <w:t xml:space="preserve">that which may disrupt them </w:t>
      </w:r>
      <w:r w:rsidR="00835C23" w:rsidRPr="009231FC">
        <w:rPr>
          <w:rFonts w:ascii="Cambria" w:hAnsi="Cambria"/>
          <w:szCs w:val="24"/>
        </w:rPr>
        <w:t xml:space="preserve">is to be seen as fundamentally worthwhile, </w:t>
      </w:r>
      <w:r w:rsidR="00417F8A">
        <w:rPr>
          <w:rFonts w:ascii="Cambria" w:hAnsi="Cambria"/>
          <w:szCs w:val="24"/>
        </w:rPr>
        <w:t>it seems</w:t>
      </w:r>
      <w:r w:rsidR="0066754C">
        <w:rPr>
          <w:rFonts w:ascii="Cambria" w:hAnsi="Cambria"/>
          <w:szCs w:val="24"/>
        </w:rPr>
        <w:t xml:space="preserve"> it </w:t>
      </w:r>
      <w:r w:rsidR="00835C23" w:rsidRPr="009231FC">
        <w:rPr>
          <w:rFonts w:ascii="Cambria" w:hAnsi="Cambria"/>
          <w:szCs w:val="24"/>
        </w:rPr>
        <w:t xml:space="preserve">must </w:t>
      </w:r>
      <w:r w:rsidR="00835C23">
        <w:rPr>
          <w:rFonts w:ascii="Cambria" w:hAnsi="Cambria"/>
          <w:szCs w:val="24"/>
        </w:rPr>
        <w:t xml:space="preserve">be on some other basis </w:t>
      </w:r>
      <w:r w:rsidR="00835C23" w:rsidRPr="009231FC">
        <w:rPr>
          <w:rFonts w:ascii="Cambria" w:hAnsi="Cambria"/>
          <w:szCs w:val="24"/>
        </w:rPr>
        <w:t xml:space="preserve">than </w:t>
      </w:r>
      <w:r w:rsidR="00835C23">
        <w:rPr>
          <w:rFonts w:ascii="Cambria" w:hAnsi="Cambria"/>
          <w:szCs w:val="24"/>
        </w:rPr>
        <w:t xml:space="preserve">valuing </w:t>
      </w:r>
      <w:r w:rsidR="00835C23" w:rsidRPr="009231FC">
        <w:rPr>
          <w:rFonts w:ascii="Cambria" w:hAnsi="Cambria"/>
          <w:szCs w:val="24"/>
        </w:rPr>
        <w:t xml:space="preserve">inner serenity, which scarcely results from immersive </w:t>
      </w:r>
      <w:r w:rsidR="00835C23" w:rsidRPr="009231FC">
        <w:rPr>
          <w:rFonts w:ascii="Cambria" w:hAnsi="Cambria"/>
          <w:szCs w:val="24"/>
        </w:rPr>
        <w:lastRenderedPageBreak/>
        <w:t xml:space="preserve">engagement </w:t>
      </w:r>
      <w:r w:rsidR="00835C23">
        <w:rPr>
          <w:rFonts w:ascii="Cambria" w:hAnsi="Cambria"/>
          <w:szCs w:val="24"/>
        </w:rPr>
        <w:t xml:space="preserve">with </w:t>
      </w:r>
      <w:r w:rsidR="00330B01">
        <w:rPr>
          <w:rFonts w:ascii="Cambria" w:hAnsi="Cambria"/>
          <w:szCs w:val="24"/>
        </w:rPr>
        <w:t xml:space="preserve">plural </w:t>
      </w:r>
      <w:r w:rsidR="00835C23">
        <w:rPr>
          <w:rFonts w:ascii="Cambria" w:hAnsi="Cambria"/>
          <w:szCs w:val="24"/>
        </w:rPr>
        <w:t>others</w:t>
      </w:r>
      <w:r w:rsidR="00835C23" w:rsidRPr="009231FC">
        <w:rPr>
          <w:rFonts w:ascii="Cambria" w:hAnsi="Cambria"/>
          <w:szCs w:val="24"/>
        </w:rPr>
        <w:t xml:space="preserve">. </w:t>
      </w:r>
      <w:r w:rsidR="0066754C">
        <w:rPr>
          <w:rFonts w:ascii="Cambria" w:hAnsi="Cambria"/>
          <w:szCs w:val="24"/>
        </w:rPr>
        <w:t xml:space="preserve">While the </w:t>
      </w:r>
      <w:r w:rsidR="00835C23" w:rsidRPr="009231FC">
        <w:rPr>
          <w:rFonts w:ascii="Cambria" w:hAnsi="Cambria"/>
          <w:szCs w:val="24"/>
        </w:rPr>
        <w:t xml:space="preserve">ideal of humility offers the needed vision of value, </w:t>
      </w:r>
      <w:r w:rsidR="00835C23">
        <w:rPr>
          <w:rFonts w:ascii="Cambria" w:hAnsi="Cambria"/>
          <w:szCs w:val="24"/>
        </w:rPr>
        <w:t xml:space="preserve">it seems </w:t>
      </w:r>
      <w:r w:rsidR="00835C23" w:rsidRPr="009231FC">
        <w:rPr>
          <w:rFonts w:ascii="Cambria" w:hAnsi="Cambria"/>
          <w:szCs w:val="24"/>
        </w:rPr>
        <w:t xml:space="preserve">wholeheartedness cannot. </w:t>
      </w:r>
    </w:p>
    <w:p w14:paraId="7D992A4D" w14:textId="3172F708" w:rsidR="00835C23" w:rsidRDefault="00835C23" w:rsidP="00835C23">
      <w:pPr>
        <w:spacing w:after="0" w:line="480" w:lineRule="auto"/>
        <w:ind w:firstLine="720"/>
        <w:rPr>
          <w:rFonts w:ascii="Cambria" w:hAnsi="Cambria"/>
          <w:szCs w:val="24"/>
        </w:rPr>
      </w:pPr>
      <w:r w:rsidRPr="009231FC">
        <w:rPr>
          <w:rFonts w:ascii="Cambria" w:hAnsi="Cambria"/>
          <w:szCs w:val="24"/>
        </w:rPr>
        <w:t xml:space="preserve">Frankfurt is right that </w:t>
      </w:r>
      <w:r w:rsidR="00717BFD">
        <w:rPr>
          <w:rFonts w:ascii="Cambria" w:hAnsi="Cambria"/>
          <w:szCs w:val="24"/>
        </w:rPr>
        <w:t xml:space="preserve">deep concern </w:t>
      </w:r>
      <w:r w:rsidRPr="009231FC">
        <w:rPr>
          <w:rFonts w:ascii="Cambria" w:hAnsi="Cambria"/>
          <w:szCs w:val="24"/>
        </w:rPr>
        <w:t xml:space="preserve">involves being disposed to resist losing the connection to what one cares about or loves (Frankfurt 2004, 16; 2006, 18-19). </w:t>
      </w:r>
      <w:r w:rsidR="001C1883">
        <w:rPr>
          <w:rFonts w:ascii="Cambria" w:hAnsi="Cambria"/>
          <w:szCs w:val="24"/>
        </w:rPr>
        <w:t xml:space="preserve">But </w:t>
      </w:r>
      <w:r w:rsidRPr="009231FC">
        <w:rPr>
          <w:rFonts w:ascii="Cambria" w:hAnsi="Cambria"/>
          <w:szCs w:val="24"/>
        </w:rPr>
        <w:t xml:space="preserve">the object of our concern </w:t>
      </w:r>
      <w:r w:rsidR="00B1155A">
        <w:rPr>
          <w:rFonts w:ascii="Cambria" w:hAnsi="Cambria"/>
          <w:szCs w:val="24"/>
        </w:rPr>
        <w:t xml:space="preserve">is not identical with </w:t>
      </w:r>
      <w:r w:rsidRPr="009231FC">
        <w:rPr>
          <w:rFonts w:ascii="Cambria" w:hAnsi="Cambria"/>
          <w:szCs w:val="24"/>
        </w:rPr>
        <w:t xml:space="preserve">our accustomed relation to it. He who loves another wants the relationship to survive. </w:t>
      </w:r>
      <w:r w:rsidR="00B1155A">
        <w:rPr>
          <w:rFonts w:ascii="Cambria" w:hAnsi="Cambria"/>
          <w:szCs w:val="24"/>
        </w:rPr>
        <w:t xml:space="preserve">Even the </w:t>
      </w:r>
      <w:r w:rsidRPr="009231FC">
        <w:rPr>
          <w:rFonts w:ascii="Cambria" w:hAnsi="Cambria"/>
          <w:szCs w:val="24"/>
        </w:rPr>
        <w:t xml:space="preserve">ambivalent </w:t>
      </w:r>
      <w:r w:rsidR="00B1155A">
        <w:rPr>
          <w:rFonts w:ascii="Cambria" w:hAnsi="Cambria"/>
          <w:szCs w:val="24"/>
        </w:rPr>
        <w:t xml:space="preserve">lover tries </w:t>
      </w:r>
      <w:r w:rsidRPr="009231FC">
        <w:rPr>
          <w:rFonts w:ascii="Cambria" w:hAnsi="Cambria"/>
          <w:szCs w:val="24"/>
        </w:rPr>
        <w:t xml:space="preserve">to nourish the bond and if he is lucky this will turn out to be good for him. </w:t>
      </w:r>
      <w:r w:rsidR="001C1883">
        <w:rPr>
          <w:rFonts w:ascii="Cambria" w:hAnsi="Cambria"/>
          <w:szCs w:val="24"/>
        </w:rPr>
        <w:t xml:space="preserve">But </w:t>
      </w:r>
      <w:r w:rsidRPr="009231FC">
        <w:rPr>
          <w:rFonts w:ascii="Cambria" w:hAnsi="Cambria"/>
          <w:szCs w:val="24"/>
        </w:rPr>
        <w:t xml:space="preserve">if what </w:t>
      </w:r>
      <w:r w:rsidR="00B1155A">
        <w:rPr>
          <w:rFonts w:ascii="Cambria" w:hAnsi="Cambria"/>
          <w:szCs w:val="24"/>
        </w:rPr>
        <w:t xml:space="preserve">he loves </w:t>
      </w:r>
      <w:r w:rsidRPr="009231FC">
        <w:rPr>
          <w:rFonts w:ascii="Cambria" w:hAnsi="Cambria"/>
          <w:szCs w:val="24"/>
        </w:rPr>
        <w:t xml:space="preserve">is the beloved, and having a rich ongoing relationship with it, then he should not prioritize his own standpoint over </w:t>
      </w:r>
      <w:r w:rsidR="00FB0DDE">
        <w:rPr>
          <w:rFonts w:ascii="Cambria" w:hAnsi="Cambria"/>
          <w:szCs w:val="24"/>
        </w:rPr>
        <w:t xml:space="preserve">a </w:t>
      </w:r>
      <w:r w:rsidRPr="009231FC">
        <w:rPr>
          <w:rFonts w:ascii="Cambria" w:hAnsi="Cambria"/>
          <w:szCs w:val="24"/>
        </w:rPr>
        <w:t>good</w:t>
      </w:r>
      <w:r w:rsidR="00FB0DDE">
        <w:rPr>
          <w:rFonts w:ascii="Cambria" w:hAnsi="Cambria"/>
          <w:szCs w:val="24"/>
        </w:rPr>
        <w:t xml:space="preserve"> </w:t>
      </w:r>
      <w:r w:rsidRPr="009231FC">
        <w:rPr>
          <w:rFonts w:ascii="Cambria" w:hAnsi="Cambria"/>
          <w:szCs w:val="24"/>
        </w:rPr>
        <w:t>that transcend</w:t>
      </w:r>
      <w:r w:rsidR="00FB0DDE">
        <w:rPr>
          <w:rFonts w:ascii="Cambria" w:hAnsi="Cambria"/>
          <w:szCs w:val="24"/>
        </w:rPr>
        <w:t>s</w:t>
      </w:r>
      <w:r w:rsidRPr="009231FC">
        <w:rPr>
          <w:rFonts w:ascii="Cambria" w:hAnsi="Cambria"/>
          <w:szCs w:val="24"/>
        </w:rPr>
        <w:t xml:space="preserve"> </w:t>
      </w:r>
      <w:r w:rsidR="00FB0DDE">
        <w:rPr>
          <w:rFonts w:ascii="Cambria" w:hAnsi="Cambria"/>
          <w:szCs w:val="24"/>
        </w:rPr>
        <w:t xml:space="preserve">and grounds </w:t>
      </w:r>
      <w:r w:rsidRPr="009231FC">
        <w:rPr>
          <w:rFonts w:ascii="Cambria" w:hAnsi="Cambria"/>
          <w:szCs w:val="24"/>
        </w:rPr>
        <w:t>it, confusing the two.</w:t>
      </w:r>
      <w:r w:rsidRPr="009231FC">
        <w:rPr>
          <w:rStyle w:val="FootnoteReference"/>
          <w:rFonts w:ascii="Cambria" w:hAnsi="Cambria"/>
          <w:szCs w:val="24"/>
        </w:rPr>
        <w:footnoteReference w:id="33"/>
      </w:r>
      <w:r w:rsidR="001C1883">
        <w:rPr>
          <w:rFonts w:ascii="Cambria" w:hAnsi="Cambria"/>
          <w:szCs w:val="24"/>
        </w:rPr>
        <w:t xml:space="preserve"> After all, t</w:t>
      </w:r>
      <w:r w:rsidRPr="009231FC">
        <w:rPr>
          <w:rFonts w:ascii="Cambria" w:hAnsi="Cambria"/>
          <w:szCs w:val="24"/>
        </w:rPr>
        <w:t xml:space="preserve">ightening one’s grip on an intimate bond increases the risk that one will neglect, damage, or lose it. </w:t>
      </w:r>
    </w:p>
    <w:p w14:paraId="1C4268C1" w14:textId="7CE3537A" w:rsidR="00835C23" w:rsidRDefault="00835C23" w:rsidP="00835C23">
      <w:pPr>
        <w:spacing w:after="0" w:line="480" w:lineRule="auto"/>
        <w:ind w:firstLine="720"/>
        <w:rPr>
          <w:rFonts w:ascii="Cambria" w:hAnsi="Cambria"/>
          <w:szCs w:val="24"/>
        </w:rPr>
      </w:pPr>
      <w:r w:rsidRPr="009231FC">
        <w:rPr>
          <w:rFonts w:ascii="Cambria" w:hAnsi="Cambria"/>
          <w:szCs w:val="24"/>
        </w:rPr>
        <w:t xml:space="preserve">We noted earlier that </w:t>
      </w:r>
      <w:r w:rsidR="007D4F31">
        <w:rPr>
          <w:rFonts w:ascii="Cambria" w:hAnsi="Cambria"/>
          <w:szCs w:val="24"/>
        </w:rPr>
        <w:t>fans</w:t>
      </w:r>
      <w:r w:rsidRPr="009231FC">
        <w:rPr>
          <w:rFonts w:ascii="Cambria" w:hAnsi="Cambria"/>
          <w:szCs w:val="24"/>
        </w:rPr>
        <w:t xml:space="preserve"> of wholeheartedness may think that humility overrates conflict, just as we saw that their ideal seems to make a fetish of the self’s current boundaries. </w:t>
      </w:r>
      <w:r>
        <w:rPr>
          <w:rFonts w:ascii="Cambria" w:hAnsi="Cambria"/>
          <w:szCs w:val="24"/>
        </w:rPr>
        <w:t>However, h</w:t>
      </w:r>
      <w:r w:rsidRPr="009231FC">
        <w:rPr>
          <w:rFonts w:ascii="Cambria" w:hAnsi="Cambria"/>
          <w:szCs w:val="24"/>
        </w:rPr>
        <w:t>umble</w:t>
      </w:r>
      <w:r>
        <w:rPr>
          <w:rFonts w:ascii="Cambria" w:hAnsi="Cambria"/>
          <w:szCs w:val="24"/>
        </w:rPr>
        <w:t xml:space="preserve"> subjects</w:t>
      </w:r>
      <w:r w:rsidRPr="009231FC">
        <w:rPr>
          <w:rFonts w:ascii="Cambria" w:hAnsi="Cambria"/>
          <w:szCs w:val="24"/>
        </w:rPr>
        <w:t xml:space="preserve"> </w:t>
      </w:r>
      <w:r w:rsidR="00A864B1">
        <w:rPr>
          <w:rFonts w:ascii="Cambria" w:hAnsi="Cambria"/>
          <w:szCs w:val="24"/>
        </w:rPr>
        <w:t xml:space="preserve">cherish </w:t>
      </w:r>
      <w:r>
        <w:rPr>
          <w:rFonts w:ascii="Cambria" w:hAnsi="Cambria"/>
          <w:szCs w:val="24"/>
        </w:rPr>
        <w:t xml:space="preserve">not </w:t>
      </w:r>
      <w:r w:rsidRPr="009231FC">
        <w:rPr>
          <w:rFonts w:ascii="Cambria" w:hAnsi="Cambria"/>
          <w:szCs w:val="24"/>
        </w:rPr>
        <w:t xml:space="preserve">conflict </w:t>
      </w:r>
      <w:r w:rsidR="00A864B1">
        <w:rPr>
          <w:rFonts w:ascii="Cambria" w:hAnsi="Cambria"/>
          <w:szCs w:val="24"/>
        </w:rPr>
        <w:t xml:space="preserve">per se </w:t>
      </w:r>
      <w:r>
        <w:rPr>
          <w:rFonts w:ascii="Cambria" w:hAnsi="Cambria"/>
          <w:szCs w:val="24"/>
        </w:rPr>
        <w:t xml:space="preserve">but </w:t>
      </w:r>
      <w:r w:rsidRPr="009231FC">
        <w:rPr>
          <w:rFonts w:ascii="Cambria" w:hAnsi="Cambria"/>
          <w:szCs w:val="24"/>
        </w:rPr>
        <w:t xml:space="preserve">the invigorating growth in understanding, and the experiential joys bound up with it, that are possible </w:t>
      </w:r>
      <w:r w:rsidR="00A864B1">
        <w:rPr>
          <w:rFonts w:ascii="Cambria" w:hAnsi="Cambria"/>
          <w:szCs w:val="24"/>
        </w:rPr>
        <w:t xml:space="preserve">only </w:t>
      </w:r>
      <w:r w:rsidRPr="009231FC">
        <w:rPr>
          <w:rFonts w:ascii="Cambria" w:hAnsi="Cambria"/>
          <w:szCs w:val="24"/>
        </w:rPr>
        <w:t xml:space="preserve">through the loss and transformation catalyzed by </w:t>
      </w:r>
      <w:r>
        <w:rPr>
          <w:rFonts w:ascii="Cambria" w:hAnsi="Cambria"/>
          <w:szCs w:val="24"/>
        </w:rPr>
        <w:t>disruptive experience</w:t>
      </w:r>
      <w:r w:rsidRPr="009231FC">
        <w:rPr>
          <w:rFonts w:ascii="Cambria" w:hAnsi="Cambria"/>
          <w:szCs w:val="24"/>
        </w:rPr>
        <w:t xml:space="preserve">. </w:t>
      </w:r>
      <w:r>
        <w:rPr>
          <w:rFonts w:ascii="Cambria" w:hAnsi="Cambria"/>
          <w:szCs w:val="24"/>
        </w:rPr>
        <w:t>Conflict</w:t>
      </w:r>
      <w:r w:rsidR="00A864B1">
        <w:rPr>
          <w:rFonts w:ascii="Cambria" w:hAnsi="Cambria"/>
          <w:szCs w:val="24"/>
        </w:rPr>
        <w:t xml:space="preserve">, broadly construed, </w:t>
      </w:r>
      <w:r w:rsidRPr="009231FC">
        <w:rPr>
          <w:rFonts w:ascii="Cambria" w:hAnsi="Cambria"/>
          <w:szCs w:val="24"/>
        </w:rPr>
        <w:t xml:space="preserve">is to </w:t>
      </w:r>
      <w:r>
        <w:rPr>
          <w:rFonts w:ascii="Cambria" w:hAnsi="Cambria"/>
          <w:szCs w:val="24"/>
        </w:rPr>
        <w:t xml:space="preserve">be valued </w:t>
      </w:r>
      <w:r w:rsidRPr="009231FC">
        <w:rPr>
          <w:rFonts w:ascii="Cambria" w:hAnsi="Cambria"/>
          <w:szCs w:val="24"/>
        </w:rPr>
        <w:t>as a</w:t>
      </w:r>
      <w:r>
        <w:rPr>
          <w:rFonts w:ascii="Cambria" w:hAnsi="Cambria"/>
          <w:szCs w:val="24"/>
        </w:rPr>
        <w:t xml:space="preserve"> material </w:t>
      </w:r>
      <w:r w:rsidRPr="009231FC">
        <w:rPr>
          <w:rFonts w:ascii="Cambria" w:hAnsi="Cambria"/>
          <w:szCs w:val="24"/>
        </w:rPr>
        <w:t xml:space="preserve">condition </w:t>
      </w:r>
      <w:r>
        <w:rPr>
          <w:rFonts w:ascii="Cambria" w:hAnsi="Cambria"/>
          <w:szCs w:val="24"/>
        </w:rPr>
        <w:t xml:space="preserve">for and constitutive part of </w:t>
      </w:r>
      <w:r w:rsidRPr="009231FC">
        <w:rPr>
          <w:rFonts w:ascii="Cambria" w:hAnsi="Cambria"/>
          <w:szCs w:val="24"/>
        </w:rPr>
        <w:t>the open-ended development of</w:t>
      </w:r>
      <w:r>
        <w:rPr>
          <w:rFonts w:ascii="Cambria" w:hAnsi="Cambria"/>
          <w:szCs w:val="24"/>
        </w:rPr>
        <w:t xml:space="preserve"> the concretely</w:t>
      </w:r>
      <w:r w:rsidRPr="009231FC">
        <w:rPr>
          <w:rFonts w:ascii="Cambria" w:hAnsi="Cambria"/>
          <w:szCs w:val="24"/>
        </w:rPr>
        <w:t xml:space="preserve"> situated self. </w:t>
      </w:r>
      <w:r w:rsidR="00A864B1">
        <w:rPr>
          <w:rFonts w:ascii="Cambria" w:hAnsi="Cambria"/>
          <w:szCs w:val="24"/>
        </w:rPr>
        <w:t>It is not an</w:t>
      </w:r>
      <w:r w:rsidR="007D4F31">
        <w:rPr>
          <w:rFonts w:ascii="Cambria" w:hAnsi="Cambria"/>
          <w:szCs w:val="24"/>
        </w:rPr>
        <w:t xml:space="preserve"> </w:t>
      </w:r>
      <w:r w:rsidR="00A864B1">
        <w:rPr>
          <w:rFonts w:ascii="Cambria" w:hAnsi="Cambria"/>
          <w:szCs w:val="24"/>
        </w:rPr>
        <w:t xml:space="preserve">obstacle to the good envisioned by humility, but an integral part of it. </w:t>
      </w:r>
      <w:r w:rsidR="007D4F31">
        <w:rPr>
          <w:rFonts w:ascii="Cambria" w:hAnsi="Cambria"/>
          <w:szCs w:val="24"/>
        </w:rPr>
        <w:t>Still, if</w:t>
      </w:r>
      <w:r>
        <w:rPr>
          <w:rFonts w:ascii="Cambria" w:hAnsi="Cambria"/>
          <w:szCs w:val="24"/>
        </w:rPr>
        <w:t xml:space="preserve"> anything is supremely </w:t>
      </w:r>
      <w:r w:rsidRPr="009231FC">
        <w:rPr>
          <w:rFonts w:ascii="Cambria" w:hAnsi="Cambria"/>
          <w:szCs w:val="24"/>
        </w:rPr>
        <w:t xml:space="preserve">worthwhile </w:t>
      </w:r>
      <w:r>
        <w:rPr>
          <w:rFonts w:ascii="Cambria" w:hAnsi="Cambria"/>
          <w:szCs w:val="24"/>
        </w:rPr>
        <w:t xml:space="preserve">from an erotic standpoint, it </w:t>
      </w:r>
      <w:r w:rsidRPr="009231FC">
        <w:rPr>
          <w:rFonts w:ascii="Cambria" w:hAnsi="Cambria"/>
          <w:szCs w:val="24"/>
        </w:rPr>
        <w:t xml:space="preserve">is </w:t>
      </w:r>
      <w:r>
        <w:rPr>
          <w:rFonts w:ascii="Cambria" w:hAnsi="Cambria"/>
          <w:szCs w:val="24"/>
        </w:rPr>
        <w:t xml:space="preserve">the </w:t>
      </w:r>
      <w:r w:rsidRPr="009231FC">
        <w:rPr>
          <w:rFonts w:ascii="Cambria" w:hAnsi="Cambria"/>
          <w:szCs w:val="24"/>
        </w:rPr>
        <w:t xml:space="preserve">unfolding of our potential for growth in rightly </w:t>
      </w:r>
      <w:r w:rsidRPr="009231FC">
        <w:rPr>
          <w:rFonts w:ascii="Cambria" w:hAnsi="Cambria"/>
          <w:szCs w:val="24"/>
        </w:rPr>
        <w:lastRenderedPageBreak/>
        <w:t>responsive relations to the world and other people in whose midst we come to be</w:t>
      </w:r>
      <w:r>
        <w:rPr>
          <w:rFonts w:ascii="Cambria" w:hAnsi="Cambria"/>
          <w:szCs w:val="24"/>
        </w:rPr>
        <w:t xml:space="preserve">. In terms both </w:t>
      </w:r>
      <w:r w:rsidRPr="009231FC">
        <w:rPr>
          <w:rFonts w:ascii="Cambria" w:hAnsi="Cambria"/>
          <w:szCs w:val="24"/>
        </w:rPr>
        <w:t>Marcel</w:t>
      </w:r>
      <w:r>
        <w:rPr>
          <w:rFonts w:ascii="Cambria" w:hAnsi="Cambria"/>
          <w:szCs w:val="24"/>
        </w:rPr>
        <w:t xml:space="preserve">ian and our own: we flourish erotically when we help one another </w:t>
      </w:r>
      <w:r w:rsidRPr="009231FC">
        <w:rPr>
          <w:rFonts w:ascii="Cambria" w:hAnsi="Cambria"/>
          <w:szCs w:val="24"/>
        </w:rPr>
        <w:t>participat</w:t>
      </w:r>
      <w:r>
        <w:rPr>
          <w:rFonts w:ascii="Cambria" w:hAnsi="Cambria"/>
          <w:szCs w:val="24"/>
        </w:rPr>
        <w:t xml:space="preserve">e ever more deeply </w:t>
      </w:r>
      <w:r w:rsidRPr="009231FC">
        <w:rPr>
          <w:rFonts w:ascii="Cambria" w:hAnsi="Cambria"/>
          <w:szCs w:val="24"/>
        </w:rPr>
        <w:t>in the mystery of</w:t>
      </w:r>
      <w:r>
        <w:rPr>
          <w:rFonts w:ascii="Cambria" w:hAnsi="Cambria"/>
          <w:szCs w:val="24"/>
        </w:rPr>
        <w:t xml:space="preserve"> becoming</w:t>
      </w:r>
      <w:r w:rsidRPr="009231FC">
        <w:rPr>
          <w:rFonts w:ascii="Cambria" w:hAnsi="Cambria"/>
          <w:szCs w:val="24"/>
        </w:rPr>
        <w:t>.</w:t>
      </w:r>
      <w:r w:rsidRPr="009231FC">
        <w:rPr>
          <w:rStyle w:val="FootnoteReference"/>
          <w:rFonts w:ascii="Cambria" w:hAnsi="Cambria"/>
          <w:szCs w:val="24"/>
        </w:rPr>
        <w:footnoteReference w:id="34"/>
      </w:r>
      <w:r w:rsidRPr="009231FC">
        <w:rPr>
          <w:rFonts w:ascii="Cambria" w:hAnsi="Cambria"/>
          <w:szCs w:val="24"/>
        </w:rPr>
        <w:t xml:space="preserve">    </w:t>
      </w:r>
    </w:p>
    <w:p w14:paraId="1EB3584F" w14:textId="77777777" w:rsidR="00835C23" w:rsidRPr="009231FC" w:rsidRDefault="00835C23" w:rsidP="00835C23">
      <w:pPr>
        <w:spacing w:after="0" w:line="480" w:lineRule="auto"/>
        <w:ind w:firstLine="720"/>
        <w:rPr>
          <w:rFonts w:ascii="Cambria" w:hAnsi="Cambria"/>
          <w:szCs w:val="24"/>
        </w:rPr>
      </w:pPr>
    </w:p>
    <w:p w14:paraId="7651D751" w14:textId="36B4ACD8" w:rsidR="00835C23" w:rsidRPr="00835C23" w:rsidRDefault="00835C23" w:rsidP="00835C23">
      <w:pPr>
        <w:spacing w:after="0" w:line="480" w:lineRule="auto"/>
        <w:ind w:firstLine="720"/>
        <w:jc w:val="center"/>
        <w:rPr>
          <w:rFonts w:ascii="Cambria" w:hAnsi="Cambria"/>
          <w:sz w:val="28"/>
          <w:szCs w:val="28"/>
        </w:rPr>
      </w:pPr>
      <w:r w:rsidRPr="00835C23">
        <w:rPr>
          <w:rFonts w:ascii="Cambria" w:hAnsi="Cambria"/>
          <w:sz w:val="28"/>
          <w:szCs w:val="28"/>
        </w:rPr>
        <w:t xml:space="preserve">8: Concluding Remarks </w:t>
      </w:r>
    </w:p>
    <w:p w14:paraId="3CBE382F" w14:textId="1A19E236" w:rsidR="00835C23" w:rsidRPr="009231FC" w:rsidRDefault="00835C23" w:rsidP="00835C23">
      <w:pPr>
        <w:spacing w:after="0" w:line="480" w:lineRule="auto"/>
        <w:ind w:firstLine="720"/>
        <w:rPr>
          <w:rFonts w:ascii="Cambria" w:hAnsi="Cambria"/>
          <w:szCs w:val="24"/>
        </w:rPr>
      </w:pPr>
      <w:r w:rsidRPr="00CD3CBF">
        <w:rPr>
          <w:rFonts w:ascii="Cambria" w:hAnsi="Cambria"/>
          <w:bCs/>
          <w:szCs w:val="24"/>
        </w:rPr>
        <w:t xml:space="preserve">I have argued that the ideal of wholeheartedness undercuts taking seriously, not our selves, which it does too well, but </w:t>
      </w:r>
      <w:r w:rsidR="00991362">
        <w:rPr>
          <w:rFonts w:ascii="Cambria" w:hAnsi="Cambria"/>
          <w:bCs/>
          <w:szCs w:val="24"/>
        </w:rPr>
        <w:t xml:space="preserve">the issues </w:t>
      </w:r>
      <w:r w:rsidRPr="00CD3CBF">
        <w:rPr>
          <w:rFonts w:ascii="Cambria" w:hAnsi="Cambria"/>
          <w:bCs/>
          <w:szCs w:val="24"/>
        </w:rPr>
        <w:t xml:space="preserve">themselves on </w:t>
      </w:r>
      <w:r w:rsidR="00991362">
        <w:rPr>
          <w:rFonts w:ascii="Cambria" w:hAnsi="Cambria"/>
          <w:bCs/>
          <w:szCs w:val="24"/>
        </w:rPr>
        <w:t xml:space="preserve">which </w:t>
      </w:r>
      <w:r w:rsidRPr="00CD3CBF">
        <w:rPr>
          <w:rFonts w:ascii="Cambria" w:hAnsi="Cambria"/>
          <w:bCs/>
          <w:szCs w:val="24"/>
        </w:rPr>
        <w:t xml:space="preserve">the </w:t>
      </w:r>
      <w:r w:rsidR="00991362">
        <w:rPr>
          <w:rFonts w:ascii="Cambria" w:hAnsi="Cambria"/>
          <w:bCs/>
          <w:szCs w:val="24"/>
        </w:rPr>
        <w:t xml:space="preserve">current </w:t>
      </w:r>
      <w:r w:rsidRPr="00CD3CBF">
        <w:rPr>
          <w:rFonts w:ascii="Cambria" w:hAnsi="Cambria"/>
          <w:bCs/>
          <w:szCs w:val="24"/>
        </w:rPr>
        <w:t xml:space="preserve">self is one possible stand among many. The people, </w:t>
      </w:r>
      <w:r w:rsidR="00991362">
        <w:rPr>
          <w:rFonts w:ascii="Cambria" w:hAnsi="Cambria"/>
          <w:bCs/>
          <w:szCs w:val="24"/>
        </w:rPr>
        <w:t>projects</w:t>
      </w:r>
      <w:r>
        <w:rPr>
          <w:rFonts w:ascii="Cambria" w:hAnsi="Cambria"/>
          <w:bCs/>
          <w:szCs w:val="24"/>
        </w:rPr>
        <w:t xml:space="preserve">, and other goods </w:t>
      </w:r>
      <w:r w:rsidR="00991362">
        <w:rPr>
          <w:rFonts w:ascii="Cambria" w:hAnsi="Cambria"/>
          <w:bCs/>
          <w:szCs w:val="24"/>
        </w:rPr>
        <w:t xml:space="preserve">to which we commit ourselves </w:t>
      </w:r>
      <w:r w:rsidRPr="00CD3CBF">
        <w:rPr>
          <w:rFonts w:ascii="Cambria" w:hAnsi="Cambria"/>
          <w:bCs/>
          <w:szCs w:val="24"/>
        </w:rPr>
        <w:t>transcend</w:t>
      </w:r>
      <w:r w:rsidR="00991362">
        <w:rPr>
          <w:rFonts w:ascii="Cambria" w:hAnsi="Cambria"/>
          <w:bCs/>
          <w:szCs w:val="24"/>
        </w:rPr>
        <w:t xml:space="preserve"> us</w:t>
      </w:r>
      <w:r w:rsidRPr="00CD3CBF">
        <w:rPr>
          <w:rFonts w:ascii="Cambria" w:hAnsi="Cambria"/>
          <w:bCs/>
          <w:szCs w:val="24"/>
        </w:rPr>
        <w:t>, outstrip achieved under</w:t>
      </w:r>
      <w:r w:rsidR="00991362">
        <w:rPr>
          <w:rFonts w:ascii="Cambria" w:hAnsi="Cambria"/>
          <w:bCs/>
          <w:szCs w:val="24"/>
        </w:rPr>
        <w:t>s</w:t>
      </w:r>
      <w:r w:rsidRPr="00CD3CBF">
        <w:rPr>
          <w:rFonts w:ascii="Cambria" w:hAnsi="Cambria"/>
          <w:bCs/>
          <w:szCs w:val="24"/>
        </w:rPr>
        <w:t>tanding, exceeding any one (and anyone’s) articulation. This is supported</w:t>
      </w:r>
      <w:r w:rsidRPr="009231FC">
        <w:rPr>
          <w:rFonts w:ascii="Cambria" w:hAnsi="Cambria"/>
          <w:szCs w:val="24"/>
        </w:rPr>
        <w:t xml:space="preserve"> by the fact of persistent principled disagreement over the meaning and value of our values</w:t>
      </w:r>
      <w:r w:rsidR="004F0E7F">
        <w:rPr>
          <w:rFonts w:ascii="Cambria" w:hAnsi="Cambria"/>
          <w:szCs w:val="24"/>
        </w:rPr>
        <w:t xml:space="preserve"> and by recurrent experiences of precarity within our committed lives.</w:t>
      </w:r>
      <w:r w:rsidRPr="009231FC">
        <w:rPr>
          <w:rStyle w:val="FootnoteReference"/>
          <w:rFonts w:ascii="Cambria" w:hAnsi="Cambria"/>
          <w:szCs w:val="24"/>
        </w:rPr>
        <w:footnoteReference w:id="35"/>
      </w:r>
      <w:r w:rsidRPr="009231FC">
        <w:rPr>
          <w:rFonts w:ascii="Cambria" w:hAnsi="Cambria"/>
          <w:szCs w:val="24"/>
        </w:rPr>
        <w:t xml:space="preserve"> </w:t>
      </w:r>
      <w:r w:rsidR="00A24478">
        <w:rPr>
          <w:rFonts w:ascii="Cambria" w:hAnsi="Cambria"/>
          <w:szCs w:val="24"/>
        </w:rPr>
        <w:t xml:space="preserve">These </w:t>
      </w:r>
      <w:r w:rsidR="006E25CD">
        <w:rPr>
          <w:rFonts w:ascii="Cambria" w:hAnsi="Cambria"/>
          <w:szCs w:val="24"/>
        </w:rPr>
        <w:t>discredit</w:t>
      </w:r>
      <w:r w:rsidR="00A24478">
        <w:rPr>
          <w:rFonts w:ascii="Cambria" w:hAnsi="Cambria"/>
          <w:szCs w:val="24"/>
        </w:rPr>
        <w:t xml:space="preserve"> </w:t>
      </w:r>
      <w:r>
        <w:rPr>
          <w:rFonts w:ascii="Cambria" w:hAnsi="Cambria"/>
          <w:szCs w:val="24"/>
        </w:rPr>
        <w:t>our pretensions of</w:t>
      </w:r>
      <w:r w:rsidRPr="009231FC">
        <w:rPr>
          <w:rFonts w:ascii="Cambria" w:hAnsi="Cambria"/>
          <w:szCs w:val="24"/>
        </w:rPr>
        <w:t xml:space="preserve"> having finally made sense of what we </w:t>
      </w:r>
      <w:r w:rsidR="00A24478">
        <w:rPr>
          <w:rFonts w:ascii="Cambria" w:hAnsi="Cambria"/>
          <w:szCs w:val="24"/>
        </w:rPr>
        <w:t>cherish</w:t>
      </w:r>
      <w:r w:rsidRPr="009231FC">
        <w:rPr>
          <w:rFonts w:ascii="Cambria" w:hAnsi="Cambria"/>
          <w:szCs w:val="24"/>
        </w:rPr>
        <w:t xml:space="preserve">, just as the pervasive possibility of loss painfully reminds us that we are not all powerful: </w:t>
      </w:r>
    </w:p>
    <w:p w14:paraId="35B1BA4E" w14:textId="77777777" w:rsidR="00835C23" w:rsidRPr="00DE7FB0" w:rsidRDefault="00835C23" w:rsidP="00835C23">
      <w:pPr>
        <w:pStyle w:val="BlockQuote"/>
        <w:spacing w:line="480" w:lineRule="auto"/>
        <w:ind w:firstLine="720"/>
        <w:rPr>
          <w:sz w:val="22"/>
          <w:szCs w:val="22"/>
        </w:rPr>
      </w:pPr>
      <w:r w:rsidRPr="00DE7FB0">
        <w:rPr>
          <w:sz w:val="22"/>
          <w:szCs w:val="22"/>
        </w:rPr>
        <w:t>Ruin hath taught me thus to ruminate</w:t>
      </w:r>
    </w:p>
    <w:p w14:paraId="7E450BD6" w14:textId="77777777" w:rsidR="00835C23" w:rsidRPr="00DE7FB0" w:rsidRDefault="00835C23" w:rsidP="00835C23">
      <w:pPr>
        <w:pStyle w:val="BlockQuote"/>
        <w:spacing w:line="480" w:lineRule="auto"/>
        <w:ind w:firstLine="720"/>
        <w:rPr>
          <w:sz w:val="22"/>
          <w:szCs w:val="22"/>
        </w:rPr>
      </w:pPr>
      <w:r w:rsidRPr="00DE7FB0">
        <w:rPr>
          <w:sz w:val="22"/>
          <w:szCs w:val="22"/>
        </w:rPr>
        <w:t xml:space="preserve">That Time will come and take my love away </w:t>
      </w:r>
    </w:p>
    <w:p w14:paraId="39E41837" w14:textId="77777777" w:rsidR="00835C23" w:rsidRPr="00DE7FB0" w:rsidRDefault="00835C23" w:rsidP="00835C23">
      <w:pPr>
        <w:pStyle w:val="BlockQuote"/>
        <w:spacing w:line="480" w:lineRule="auto"/>
        <w:ind w:firstLine="720"/>
        <w:rPr>
          <w:sz w:val="22"/>
          <w:szCs w:val="22"/>
        </w:rPr>
      </w:pPr>
      <w:r w:rsidRPr="00DE7FB0">
        <w:rPr>
          <w:sz w:val="22"/>
          <w:szCs w:val="22"/>
        </w:rPr>
        <w:t>(Shakespeare, Sonnet LXVI)</w:t>
      </w:r>
    </w:p>
    <w:p w14:paraId="48BC2D9C" w14:textId="3A656C16" w:rsidR="00835C23" w:rsidRPr="009231FC" w:rsidRDefault="00835C23" w:rsidP="00835C23">
      <w:pPr>
        <w:spacing w:after="0" w:line="480" w:lineRule="auto"/>
        <w:ind w:firstLine="720"/>
        <w:rPr>
          <w:rFonts w:ascii="Cambria" w:hAnsi="Cambria"/>
          <w:szCs w:val="24"/>
        </w:rPr>
      </w:pPr>
      <w:r w:rsidRPr="009231FC">
        <w:rPr>
          <w:rFonts w:ascii="Cambria" w:hAnsi="Cambria"/>
          <w:szCs w:val="24"/>
        </w:rPr>
        <w:t xml:space="preserve">Butler’s expression “tenuous ‘we’” captures the fact that bonds </w:t>
      </w:r>
      <w:r w:rsidR="00D25A5F">
        <w:rPr>
          <w:rFonts w:ascii="Cambria" w:hAnsi="Cambria"/>
          <w:szCs w:val="24"/>
        </w:rPr>
        <w:t xml:space="preserve">between </w:t>
      </w:r>
      <w:r w:rsidRPr="009231FC">
        <w:rPr>
          <w:rFonts w:ascii="Cambria" w:hAnsi="Cambria"/>
          <w:szCs w:val="24"/>
        </w:rPr>
        <w:t xml:space="preserve">us defy final formulation. In moments of crisis, </w:t>
      </w:r>
      <w:r>
        <w:rPr>
          <w:rFonts w:ascii="Cambria" w:hAnsi="Cambria"/>
          <w:szCs w:val="24"/>
        </w:rPr>
        <w:t xml:space="preserve">partners or </w:t>
      </w:r>
      <w:r w:rsidRPr="009231FC">
        <w:rPr>
          <w:rFonts w:ascii="Cambria" w:hAnsi="Cambria"/>
          <w:szCs w:val="24"/>
        </w:rPr>
        <w:t xml:space="preserve">rivals may find themselves unable to helpfully articulate </w:t>
      </w:r>
      <w:r>
        <w:rPr>
          <w:rFonts w:ascii="Cambria" w:hAnsi="Cambria"/>
          <w:szCs w:val="24"/>
        </w:rPr>
        <w:t xml:space="preserve">what </w:t>
      </w:r>
      <w:r w:rsidRPr="009231FC">
        <w:rPr>
          <w:rFonts w:ascii="Cambria" w:hAnsi="Cambria"/>
          <w:szCs w:val="24"/>
        </w:rPr>
        <w:t>bind</w:t>
      </w:r>
      <w:r>
        <w:rPr>
          <w:rFonts w:ascii="Cambria" w:hAnsi="Cambria"/>
          <w:szCs w:val="24"/>
        </w:rPr>
        <w:t xml:space="preserve">s them </w:t>
      </w:r>
      <w:r w:rsidRPr="009231FC">
        <w:rPr>
          <w:rFonts w:ascii="Cambria" w:hAnsi="Cambria"/>
          <w:szCs w:val="24"/>
        </w:rPr>
        <w:t xml:space="preserve">together. They may be left with the sense that they love each other, or remain devoted to the same project, </w:t>
      </w:r>
      <w:r>
        <w:rPr>
          <w:rFonts w:ascii="Cambria" w:hAnsi="Cambria"/>
          <w:szCs w:val="24"/>
        </w:rPr>
        <w:t xml:space="preserve">as yet unable to </w:t>
      </w:r>
      <w:r w:rsidRPr="009231FC">
        <w:rPr>
          <w:rFonts w:ascii="Cambria" w:hAnsi="Cambria"/>
          <w:szCs w:val="24"/>
        </w:rPr>
        <w:t xml:space="preserve">part ways. Silence, </w:t>
      </w:r>
      <w:r w:rsidRPr="009231FC">
        <w:rPr>
          <w:rFonts w:ascii="Cambria" w:hAnsi="Cambria"/>
          <w:szCs w:val="24"/>
        </w:rPr>
        <w:lastRenderedPageBreak/>
        <w:t xml:space="preserve">pregnant with fugitive meaning, can speak volumes at such times. </w:t>
      </w:r>
      <w:r>
        <w:rPr>
          <w:rFonts w:ascii="Cambria" w:hAnsi="Cambria"/>
          <w:szCs w:val="24"/>
        </w:rPr>
        <w:t xml:space="preserve">As </w:t>
      </w:r>
      <w:r w:rsidRPr="009231FC">
        <w:rPr>
          <w:rFonts w:ascii="Cambria" w:hAnsi="Cambria"/>
          <w:szCs w:val="24"/>
        </w:rPr>
        <w:t xml:space="preserve">Hubert Dreyfus and Sean Kelly </w:t>
      </w:r>
      <w:r>
        <w:rPr>
          <w:rFonts w:ascii="Cambria" w:hAnsi="Cambria"/>
          <w:szCs w:val="24"/>
        </w:rPr>
        <w:t xml:space="preserve">put it, </w:t>
      </w:r>
      <w:r w:rsidRPr="009231FC">
        <w:rPr>
          <w:rFonts w:ascii="Cambria" w:hAnsi="Cambria"/>
          <w:szCs w:val="24"/>
        </w:rPr>
        <w:t>“our cares exceed our understanding of them” (Dreyfus and Kelly 2011, 215). Jonathan Lear argues too that a special human way of being shows itself when our sense-making practices approach catastrophic breakdown.</w:t>
      </w:r>
      <w:r w:rsidRPr="009231FC">
        <w:rPr>
          <w:rStyle w:val="FootnoteReference"/>
          <w:rFonts w:ascii="Cambria" w:hAnsi="Cambria"/>
          <w:szCs w:val="24"/>
        </w:rPr>
        <w:footnoteReference w:id="36"/>
      </w:r>
      <w:r w:rsidRPr="009231FC">
        <w:rPr>
          <w:rFonts w:ascii="Cambria" w:hAnsi="Cambria"/>
          <w:szCs w:val="24"/>
        </w:rPr>
        <w:t xml:space="preserve"> Dreyfus and Kelly add that humans encounter our own finitude not only in crisis but in experiences of joy or creativity, as when an exhilarating activity sweeps us up, drawing us out of ourselves or activating powers we are surprised to find we have. </w:t>
      </w:r>
      <w:r w:rsidR="004D3171">
        <w:rPr>
          <w:rFonts w:ascii="Cambria" w:hAnsi="Cambria"/>
          <w:szCs w:val="24"/>
        </w:rPr>
        <w:t>And our</w:t>
      </w:r>
      <w:r w:rsidR="00D25A5F">
        <w:rPr>
          <w:rFonts w:ascii="Cambria" w:hAnsi="Cambria"/>
          <w:szCs w:val="24"/>
        </w:rPr>
        <w:t xml:space="preserve"> discussion of the ethical complexities of renegotiating our interactions around gender and race shows the everyday</w:t>
      </w:r>
      <w:r w:rsidR="00A25D4A">
        <w:rPr>
          <w:rFonts w:ascii="Cambria" w:hAnsi="Cambria"/>
          <w:szCs w:val="24"/>
        </w:rPr>
        <w:t xml:space="preserve"> precarity of</w:t>
      </w:r>
      <w:r w:rsidR="007D4F31">
        <w:rPr>
          <w:rFonts w:ascii="Cambria" w:hAnsi="Cambria"/>
          <w:szCs w:val="24"/>
        </w:rPr>
        <w:t xml:space="preserve"> character and</w:t>
      </w:r>
      <w:r w:rsidR="00A25D4A">
        <w:rPr>
          <w:rFonts w:ascii="Cambria" w:hAnsi="Cambria"/>
          <w:szCs w:val="24"/>
        </w:rPr>
        <w:t xml:space="preserve"> commitment</w:t>
      </w:r>
      <w:r w:rsidR="00D25A5F">
        <w:rPr>
          <w:rFonts w:ascii="Cambria" w:hAnsi="Cambria"/>
          <w:szCs w:val="24"/>
        </w:rPr>
        <w:t>.</w:t>
      </w:r>
    </w:p>
    <w:p w14:paraId="762E8978" w14:textId="0193C4CE" w:rsidR="00835C23" w:rsidRPr="009231FC" w:rsidRDefault="00835C23" w:rsidP="00835C23">
      <w:pPr>
        <w:spacing w:after="0" w:line="480" w:lineRule="auto"/>
        <w:ind w:firstLine="720"/>
        <w:rPr>
          <w:rFonts w:ascii="Cambria" w:hAnsi="Cambria"/>
          <w:szCs w:val="24"/>
        </w:rPr>
      </w:pPr>
      <w:r w:rsidRPr="009231FC">
        <w:rPr>
          <w:rFonts w:ascii="Cambria" w:hAnsi="Cambria"/>
          <w:szCs w:val="24"/>
        </w:rPr>
        <w:t xml:space="preserve">Frankfurt is right that humans uniquely engage in “activity that connects and binds us to ourselves…and in that way constitute and participate in our own agency” (Frankfurt 2004, 17). But it is not through what he calls </w:t>
      </w:r>
      <w:r w:rsidRPr="009231FC">
        <w:rPr>
          <w:rFonts w:ascii="Cambria" w:hAnsi="Cambria"/>
          <w:i/>
          <w:szCs w:val="24"/>
        </w:rPr>
        <w:t>caring</w:t>
      </w:r>
      <w:r w:rsidRPr="009231FC">
        <w:rPr>
          <w:rFonts w:ascii="Cambria" w:hAnsi="Cambria"/>
          <w:szCs w:val="24"/>
        </w:rPr>
        <w:t xml:space="preserve"> that this happens. </w:t>
      </w:r>
      <w:r w:rsidR="002D653D" w:rsidRPr="009231FC">
        <w:rPr>
          <w:rFonts w:ascii="Cambria" w:hAnsi="Cambria"/>
          <w:szCs w:val="24"/>
        </w:rPr>
        <w:t>For Frankfurt, caring about something means identifying with desires that move us to promote or pursue it, “want[ing] the desire to be sustained” (</w:t>
      </w:r>
      <w:r w:rsidR="002D653D" w:rsidRPr="009231FC">
        <w:rPr>
          <w:rFonts w:ascii="Cambria" w:hAnsi="Cambria"/>
          <w:i/>
          <w:szCs w:val="24"/>
        </w:rPr>
        <w:t>Ibid.</w:t>
      </w:r>
      <w:r w:rsidR="002D653D" w:rsidRPr="009231FC">
        <w:rPr>
          <w:rFonts w:ascii="Cambria" w:hAnsi="Cambria"/>
          <w:szCs w:val="24"/>
        </w:rPr>
        <w:t>, 16</w:t>
      </w:r>
      <w:r w:rsidR="002D653D">
        <w:rPr>
          <w:rFonts w:ascii="Cambria" w:hAnsi="Cambria"/>
          <w:szCs w:val="24"/>
        </w:rPr>
        <w:t xml:space="preserve">), and its value lies in its production of a coherent self. But if the self is a fixed structure of drives within </w:t>
      </w:r>
      <w:r w:rsidR="00F5150B">
        <w:rPr>
          <w:rFonts w:ascii="Cambria" w:hAnsi="Cambria"/>
          <w:szCs w:val="24"/>
        </w:rPr>
        <w:t xml:space="preserve">the </w:t>
      </w:r>
      <w:r w:rsidR="002D653D">
        <w:rPr>
          <w:rFonts w:ascii="Cambria" w:hAnsi="Cambria"/>
          <w:szCs w:val="24"/>
        </w:rPr>
        <w:t>psyche, it is a brittle thing. Our relations of</w:t>
      </w:r>
      <w:r w:rsidR="00445101">
        <w:rPr>
          <w:rFonts w:ascii="Cambria" w:hAnsi="Cambria"/>
          <w:szCs w:val="24"/>
        </w:rPr>
        <w:t xml:space="preserve"> </w:t>
      </w:r>
      <w:r w:rsidR="002D653D">
        <w:rPr>
          <w:rFonts w:ascii="Cambria" w:hAnsi="Cambria"/>
          <w:szCs w:val="24"/>
        </w:rPr>
        <w:t xml:space="preserve">attachment, not our private mental structures, are what </w:t>
      </w:r>
      <w:r w:rsidR="002D653D" w:rsidRPr="009231FC">
        <w:rPr>
          <w:rFonts w:ascii="Cambria" w:hAnsi="Cambria"/>
          <w:szCs w:val="24"/>
        </w:rPr>
        <w:t>survive robust ongoing flux in the drives we</w:t>
      </w:r>
      <w:r w:rsidR="002D653D">
        <w:rPr>
          <w:rFonts w:ascii="Cambria" w:hAnsi="Cambria"/>
          <w:szCs w:val="24"/>
        </w:rPr>
        <w:t xml:space="preserve"> </w:t>
      </w:r>
      <w:r w:rsidR="002D653D" w:rsidRPr="009231FC">
        <w:rPr>
          <w:rFonts w:ascii="Cambria" w:hAnsi="Cambria"/>
          <w:szCs w:val="24"/>
        </w:rPr>
        <w:t>articulate around them.</w:t>
      </w:r>
      <w:r w:rsidR="002D653D">
        <w:rPr>
          <w:rFonts w:ascii="Cambria" w:hAnsi="Cambria"/>
          <w:szCs w:val="24"/>
        </w:rPr>
        <w:t xml:space="preserve"> </w:t>
      </w:r>
      <w:r w:rsidRPr="009231FC">
        <w:rPr>
          <w:rFonts w:ascii="Cambria" w:hAnsi="Cambria"/>
          <w:szCs w:val="24"/>
        </w:rPr>
        <w:t xml:space="preserve">Recall the man we met </w:t>
      </w:r>
      <w:r>
        <w:rPr>
          <w:rFonts w:ascii="Cambria" w:hAnsi="Cambria"/>
          <w:szCs w:val="24"/>
        </w:rPr>
        <w:t>earlier</w:t>
      </w:r>
      <w:r w:rsidRPr="009231FC">
        <w:rPr>
          <w:rFonts w:ascii="Cambria" w:hAnsi="Cambria"/>
          <w:szCs w:val="24"/>
        </w:rPr>
        <w:t xml:space="preserve">, whose lived understanding of his own masculinity is destabilized by </w:t>
      </w:r>
      <w:r>
        <w:rPr>
          <w:rFonts w:ascii="Cambria" w:hAnsi="Cambria"/>
          <w:szCs w:val="24"/>
        </w:rPr>
        <w:t xml:space="preserve">interpersonal </w:t>
      </w:r>
      <w:r w:rsidRPr="009231FC">
        <w:rPr>
          <w:rFonts w:ascii="Cambria" w:hAnsi="Cambria"/>
          <w:szCs w:val="24"/>
        </w:rPr>
        <w:t>pressure to recognize his unintended sexism. His masculinity may endure ambiguously across the gap that opens up between his transformed self-understandings.</w:t>
      </w:r>
      <w:r w:rsidRPr="009231FC">
        <w:rPr>
          <w:rStyle w:val="FootnoteReference"/>
          <w:rFonts w:ascii="Cambria" w:hAnsi="Cambria"/>
          <w:szCs w:val="24"/>
        </w:rPr>
        <w:footnoteReference w:id="37"/>
      </w:r>
      <w:r w:rsidRPr="009231FC">
        <w:rPr>
          <w:rFonts w:ascii="Cambria" w:hAnsi="Cambria"/>
          <w:szCs w:val="24"/>
        </w:rPr>
        <w:t xml:space="preserve">  </w:t>
      </w:r>
    </w:p>
    <w:p w14:paraId="725CAB97" w14:textId="55BB77ED" w:rsidR="00835C23" w:rsidRPr="009231FC" w:rsidRDefault="00A8535C" w:rsidP="00835C23">
      <w:pPr>
        <w:spacing w:after="0" w:line="480" w:lineRule="auto"/>
        <w:ind w:firstLine="720"/>
        <w:rPr>
          <w:rFonts w:ascii="Cambria" w:hAnsi="Cambria"/>
          <w:szCs w:val="24"/>
        </w:rPr>
      </w:pPr>
      <w:r>
        <w:rPr>
          <w:rFonts w:ascii="Cambria" w:hAnsi="Cambria"/>
          <w:szCs w:val="24"/>
        </w:rPr>
        <w:lastRenderedPageBreak/>
        <w:t xml:space="preserve">In a way, </w:t>
      </w:r>
      <w:r w:rsidR="00835C23" w:rsidRPr="009231FC">
        <w:rPr>
          <w:rFonts w:ascii="Cambria" w:hAnsi="Cambria"/>
          <w:szCs w:val="24"/>
        </w:rPr>
        <w:t>Frankfurt’s account of love supports this</w:t>
      </w:r>
      <w:r w:rsidR="00835C23">
        <w:rPr>
          <w:rFonts w:ascii="Cambria" w:hAnsi="Cambria"/>
          <w:szCs w:val="24"/>
        </w:rPr>
        <w:t xml:space="preserve"> </w:t>
      </w:r>
      <w:r w:rsidR="00835C23" w:rsidRPr="009231FC">
        <w:rPr>
          <w:rFonts w:ascii="Cambria" w:hAnsi="Cambria"/>
          <w:szCs w:val="24"/>
        </w:rPr>
        <w:t xml:space="preserve">way of framing things. He argues that the constraints of love are largely unchosen, deriving from a variety of natural causes rather than from one’s detached appraisal of the beloved’s objective merits. We love the beloved </w:t>
      </w:r>
      <w:r w:rsidR="00835C23" w:rsidRPr="009231FC">
        <w:rPr>
          <w:rFonts w:ascii="Cambria" w:hAnsi="Cambria"/>
          <w:i/>
          <w:szCs w:val="24"/>
        </w:rPr>
        <w:t>himself</w:t>
      </w:r>
      <w:r w:rsidR="00835C23" w:rsidRPr="009231FC">
        <w:rPr>
          <w:rFonts w:ascii="Cambria" w:hAnsi="Cambria"/>
          <w:szCs w:val="24"/>
        </w:rPr>
        <w:t xml:space="preserve">, in his unencumbered particularity, not the generic attributes he currently instantiates. Hence one’s love can survive robust changes in the beloved himself, or in one’s understanding of one’s desires or reasons for loving him (Frankfurt 2004, 43-44). Frankfurt does not explore the </w:t>
      </w:r>
      <w:r w:rsidR="00445101">
        <w:rPr>
          <w:rFonts w:ascii="Cambria" w:hAnsi="Cambria"/>
          <w:szCs w:val="24"/>
        </w:rPr>
        <w:t>ontological</w:t>
      </w:r>
      <w:r w:rsidR="00835C23" w:rsidRPr="009231FC">
        <w:rPr>
          <w:rFonts w:ascii="Cambria" w:hAnsi="Cambria"/>
          <w:szCs w:val="24"/>
        </w:rPr>
        <w:t xml:space="preserve"> implications, but they involve the idea that the embodied reality underlying the self—the </w:t>
      </w:r>
      <w:r w:rsidR="00835C23">
        <w:rPr>
          <w:rFonts w:ascii="Cambria" w:hAnsi="Cambria"/>
          <w:szCs w:val="24"/>
        </w:rPr>
        <w:t>life</w:t>
      </w:r>
      <w:r w:rsidR="00835C23" w:rsidRPr="009231FC">
        <w:rPr>
          <w:rFonts w:ascii="Cambria" w:hAnsi="Cambria"/>
          <w:szCs w:val="24"/>
        </w:rPr>
        <w:t>-as-lived as distinguished from the self-as-</w:t>
      </w:r>
      <w:r w:rsidR="00835C23">
        <w:rPr>
          <w:rFonts w:ascii="Cambria" w:hAnsi="Cambria"/>
          <w:szCs w:val="24"/>
        </w:rPr>
        <w:t>specified</w:t>
      </w:r>
      <w:r w:rsidR="00835C23" w:rsidRPr="009231FC">
        <w:rPr>
          <w:rFonts w:ascii="Cambria" w:hAnsi="Cambria"/>
          <w:szCs w:val="24"/>
        </w:rPr>
        <w:t xml:space="preserve">—is </w:t>
      </w:r>
      <w:r w:rsidR="00997D6F">
        <w:rPr>
          <w:rFonts w:ascii="Cambria" w:hAnsi="Cambria"/>
          <w:szCs w:val="24"/>
        </w:rPr>
        <w:t xml:space="preserve">curiously </w:t>
      </w:r>
      <w:r w:rsidR="00835C23" w:rsidRPr="005D0DCE">
        <w:rPr>
          <w:rFonts w:ascii="Cambria" w:hAnsi="Cambria"/>
          <w:iCs/>
          <w:szCs w:val="24"/>
        </w:rPr>
        <w:t>overfull</w:t>
      </w:r>
      <w:r w:rsidR="00835C23" w:rsidRPr="009231FC">
        <w:rPr>
          <w:rFonts w:ascii="Cambria" w:hAnsi="Cambria"/>
          <w:szCs w:val="24"/>
        </w:rPr>
        <w:t>, not exhausted by its occurrent properties.</w:t>
      </w:r>
      <w:r>
        <w:rPr>
          <w:rStyle w:val="FootnoteReference"/>
          <w:rFonts w:ascii="Cambria" w:hAnsi="Cambria"/>
          <w:szCs w:val="24"/>
        </w:rPr>
        <w:footnoteReference w:id="38"/>
      </w:r>
      <w:r w:rsidR="00835C23" w:rsidRPr="009231FC">
        <w:rPr>
          <w:rFonts w:ascii="Cambria" w:hAnsi="Cambria"/>
          <w:szCs w:val="24"/>
        </w:rPr>
        <w:t xml:space="preserve"> </w:t>
      </w:r>
    </w:p>
    <w:p w14:paraId="682FA861" w14:textId="218DE100" w:rsidR="00835C23" w:rsidRPr="009231FC" w:rsidRDefault="00835C23" w:rsidP="00835C23">
      <w:pPr>
        <w:spacing w:after="0" w:line="480" w:lineRule="auto"/>
        <w:ind w:firstLine="720"/>
        <w:rPr>
          <w:rFonts w:ascii="Cambria" w:hAnsi="Cambria"/>
          <w:szCs w:val="24"/>
        </w:rPr>
      </w:pPr>
      <w:r w:rsidRPr="009231FC">
        <w:rPr>
          <w:rFonts w:ascii="Cambria" w:hAnsi="Cambria"/>
          <w:szCs w:val="24"/>
        </w:rPr>
        <w:t xml:space="preserve">We have seen that </w:t>
      </w:r>
      <w:r>
        <w:rPr>
          <w:rFonts w:ascii="Cambria" w:hAnsi="Cambria"/>
          <w:szCs w:val="24"/>
        </w:rPr>
        <w:t xml:space="preserve">such a fluid and </w:t>
      </w:r>
      <w:r w:rsidRPr="009231FC">
        <w:rPr>
          <w:rFonts w:ascii="Cambria" w:hAnsi="Cambria"/>
          <w:szCs w:val="24"/>
        </w:rPr>
        <w:t>resilient</w:t>
      </w:r>
      <w:r>
        <w:rPr>
          <w:rFonts w:ascii="Cambria" w:hAnsi="Cambria"/>
          <w:szCs w:val="24"/>
        </w:rPr>
        <w:t xml:space="preserve"> model of selfhood</w:t>
      </w:r>
      <w:r w:rsidRPr="009231FC">
        <w:rPr>
          <w:rFonts w:ascii="Cambria" w:hAnsi="Cambria"/>
          <w:szCs w:val="24"/>
        </w:rPr>
        <w:t xml:space="preserve"> lends greater support to erotic humility than to wholeheartedness, which flows instead from the reflective model. </w:t>
      </w:r>
      <w:r>
        <w:rPr>
          <w:rFonts w:ascii="Cambria" w:hAnsi="Cambria"/>
          <w:szCs w:val="24"/>
        </w:rPr>
        <w:t>This suggests another</w:t>
      </w:r>
      <w:r w:rsidRPr="009231FC">
        <w:rPr>
          <w:rFonts w:ascii="Cambria" w:hAnsi="Cambria"/>
          <w:szCs w:val="24"/>
        </w:rPr>
        <w:t xml:space="preserve"> tension in Frankfurt’s account</w:t>
      </w:r>
      <w:r>
        <w:rPr>
          <w:rFonts w:ascii="Cambria" w:hAnsi="Cambria"/>
          <w:szCs w:val="24"/>
        </w:rPr>
        <w:t xml:space="preserve">, one </w:t>
      </w:r>
      <w:r w:rsidRPr="009231FC">
        <w:rPr>
          <w:rFonts w:ascii="Cambria" w:hAnsi="Cambria"/>
          <w:szCs w:val="24"/>
        </w:rPr>
        <w:t xml:space="preserve">resembling </w:t>
      </w:r>
      <w:r>
        <w:rPr>
          <w:rFonts w:ascii="Cambria" w:hAnsi="Cambria"/>
          <w:szCs w:val="24"/>
        </w:rPr>
        <w:t xml:space="preserve">that in </w:t>
      </w:r>
      <w:r w:rsidRPr="009231FC">
        <w:rPr>
          <w:rFonts w:ascii="Cambria" w:hAnsi="Cambria"/>
          <w:szCs w:val="24"/>
        </w:rPr>
        <w:t>Pippin’s account between two sets of insights about agency.</w:t>
      </w:r>
      <w:r w:rsidRPr="009231FC">
        <w:rPr>
          <w:rStyle w:val="FootnoteReference"/>
          <w:rFonts w:ascii="Cambria" w:hAnsi="Cambria"/>
          <w:szCs w:val="24"/>
        </w:rPr>
        <w:footnoteReference w:id="39"/>
      </w:r>
      <w:r w:rsidRPr="009231FC">
        <w:rPr>
          <w:rFonts w:ascii="Cambria" w:hAnsi="Cambria"/>
          <w:szCs w:val="24"/>
        </w:rPr>
        <w:t xml:space="preserve"> Both accounts presuppose horizonal </w:t>
      </w:r>
      <w:r>
        <w:rPr>
          <w:rFonts w:ascii="Cambria" w:hAnsi="Cambria"/>
          <w:szCs w:val="24"/>
        </w:rPr>
        <w:t xml:space="preserve">theories </w:t>
      </w:r>
      <w:r w:rsidRPr="009231FC">
        <w:rPr>
          <w:rFonts w:ascii="Cambria" w:hAnsi="Cambria"/>
          <w:szCs w:val="24"/>
        </w:rPr>
        <w:t>of agency but offer resources for thinking past it a</w:t>
      </w:r>
      <w:r w:rsidR="00A8535C">
        <w:rPr>
          <w:rFonts w:ascii="Cambria" w:hAnsi="Cambria"/>
          <w:szCs w:val="24"/>
        </w:rPr>
        <w:t xml:space="preserve">s well as </w:t>
      </w:r>
      <w:r w:rsidRPr="009231FC">
        <w:rPr>
          <w:rFonts w:ascii="Cambria" w:hAnsi="Cambria"/>
          <w:szCs w:val="24"/>
        </w:rPr>
        <w:t>the reflective model to a more radically contingent vision of selfhood, one better able to help us answer Pippin’s question about what responsible agency means in light of the crisis of the reflective model.</w:t>
      </w:r>
      <w:r w:rsidRPr="009231FC">
        <w:rPr>
          <w:rStyle w:val="FootnoteReference"/>
          <w:rFonts w:ascii="Cambria" w:hAnsi="Cambria"/>
          <w:szCs w:val="24"/>
        </w:rPr>
        <w:footnoteReference w:id="40"/>
      </w:r>
      <w:r w:rsidRPr="009231FC">
        <w:rPr>
          <w:rFonts w:ascii="Cambria" w:hAnsi="Cambria"/>
          <w:szCs w:val="24"/>
        </w:rPr>
        <w:t xml:space="preserve">   </w:t>
      </w:r>
    </w:p>
    <w:p w14:paraId="075B7A11" w14:textId="77F28028" w:rsidR="00835C23" w:rsidRPr="00677DF2" w:rsidRDefault="00835C23" w:rsidP="00835C23">
      <w:pPr>
        <w:spacing w:after="0" w:line="480" w:lineRule="auto"/>
        <w:ind w:firstLine="720"/>
        <w:rPr>
          <w:rFonts w:ascii="Cambria" w:hAnsi="Cambria"/>
          <w:szCs w:val="24"/>
        </w:rPr>
      </w:pPr>
      <w:r w:rsidRPr="009231FC">
        <w:rPr>
          <w:rFonts w:ascii="Cambria" w:hAnsi="Cambria"/>
          <w:szCs w:val="24"/>
        </w:rPr>
        <w:t xml:space="preserve">I hope to have begun answering Pippin’s question. I suggest that having the courage of one’s convictions means allowing them to be put them to the test. </w:t>
      </w:r>
      <w:r>
        <w:rPr>
          <w:rFonts w:ascii="Cambria" w:hAnsi="Cambria"/>
          <w:szCs w:val="24"/>
        </w:rPr>
        <w:t xml:space="preserve">Taking seriously </w:t>
      </w:r>
      <w:r w:rsidRPr="009231FC">
        <w:rPr>
          <w:rFonts w:ascii="Cambria" w:hAnsi="Cambria"/>
          <w:szCs w:val="24"/>
        </w:rPr>
        <w:t xml:space="preserve">what we </w:t>
      </w:r>
      <w:r w:rsidR="00A8535C">
        <w:rPr>
          <w:rFonts w:ascii="Cambria" w:hAnsi="Cambria"/>
          <w:szCs w:val="24"/>
        </w:rPr>
        <w:t xml:space="preserve">cherish </w:t>
      </w:r>
      <w:r>
        <w:rPr>
          <w:rFonts w:ascii="Cambria" w:hAnsi="Cambria"/>
          <w:szCs w:val="24"/>
        </w:rPr>
        <w:t xml:space="preserve">means </w:t>
      </w:r>
      <w:r w:rsidRPr="009231FC">
        <w:rPr>
          <w:rFonts w:ascii="Cambria" w:hAnsi="Cambria"/>
          <w:szCs w:val="24"/>
        </w:rPr>
        <w:t xml:space="preserve">not </w:t>
      </w:r>
      <w:r>
        <w:rPr>
          <w:rFonts w:ascii="Cambria" w:hAnsi="Cambria"/>
          <w:szCs w:val="24"/>
        </w:rPr>
        <w:t xml:space="preserve">taking </w:t>
      </w:r>
      <w:r w:rsidRPr="009231FC">
        <w:rPr>
          <w:rFonts w:ascii="Cambria" w:hAnsi="Cambria"/>
          <w:szCs w:val="24"/>
        </w:rPr>
        <w:t>our selves too seriously</w:t>
      </w:r>
      <w:r w:rsidR="00A8535C">
        <w:rPr>
          <w:rFonts w:ascii="Cambria" w:hAnsi="Cambria"/>
          <w:szCs w:val="24"/>
        </w:rPr>
        <w:t>. I</w:t>
      </w:r>
      <w:r w:rsidRPr="009231FC">
        <w:rPr>
          <w:rFonts w:ascii="Cambria" w:hAnsi="Cambria"/>
          <w:szCs w:val="24"/>
        </w:rPr>
        <w:t xml:space="preserve">nstead </w:t>
      </w:r>
      <w:r w:rsidR="00A8535C">
        <w:rPr>
          <w:rFonts w:ascii="Cambria" w:hAnsi="Cambria"/>
          <w:szCs w:val="24"/>
        </w:rPr>
        <w:t xml:space="preserve">it requires </w:t>
      </w:r>
      <w:r w:rsidRPr="009231FC">
        <w:rPr>
          <w:rFonts w:ascii="Cambria" w:hAnsi="Cambria"/>
          <w:szCs w:val="24"/>
        </w:rPr>
        <w:t xml:space="preserve">standing ready to </w:t>
      </w:r>
      <w:r>
        <w:rPr>
          <w:rFonts w:ascii="Cambria" w:hAnsi="Cambria"/>
          <w:szCs w:val="24"/>
        </w:rPr>
        <w:lastRenderedPageBreak/>
        <w:t xml:space="preserve">reimagine, rearticulate, </w:t>
      </w:r>
      <w:r w:rsidRPr="009231FC">
        <w:rPr>
          <w:rFonts w:ascii="Cambria" w:hAnsi="Cambria"/>
          <w:szCs w:val="24"/>
        </w:rPr>
        <w:t xml:space="preserve">or abandon our lived understandings of who we are and what we are doing. Welcoming </w:t>
      </w:r>
      <w:r>
        <w:rPr>
          <w:rFonts w:ascii="Cambria" w:hAnsi="Cambria"/>
          <w:szCs w:val="24"/>
        </w:rPr>
        <w:t xml:space="preserve">such </w:t>
      </w:r>
      <w:r w:rsidRPr="009231FC">
        <w:rPr>
          <w:rFonts w:ascii="Cambria" w:hAnsi="Cambria"/>
          <w:szCs w:val="24"/>
        </w:rPr>
        <w:t xml:space="preserve">disorientation </w:t>
      </w:r>
      <w:r>
        <w:rPr>
          <w:rFonts w:ascii="Cambria" w:hAnsi="Cambria"/>
          <w:szCs w:val="24"/>
        </w:rPr>
        <w:t>shows</w:t>
      </w:r>
      <w:r w:rsidRPr="009231FC">
        <w:rPr>
          <w:rFonts w:ascii="Cambria" w:hAnsi="Cambria"/>
          <w:szCs w:val="24"/>
        </w:rPr>
        <w:t xml:space="preserve"> existential courage, an ability to face up to what Lear calls our “ontological vulnerability.” As a </w:t>
      </w:r>
      <w:r>
        <w:rPr>
          <w:rFonts w:ascii="Cambria" w:hAnsi="Cambria"/>
          <w:szCs w:val="24"/>
        </w:rPr>
        <w:t xml:space="preserve">vision of living </w:t>
      </w:r>
      <w:r w:rsidRPr="009231FC">
        <w:rPr>
          <w:rFonts w:ascii="Cambria" w:hAnsi="Cambria"/>
          <w:szCs w:val="24"/>
        </w:rPr>
        <w:t xml:space="preserve">well in light of human vulnerability, </w:t>
      </w:r>
      <w:r>
        <w:rPr>
          <w:rFonts w:ascii="Cambria" w:hAnsi="Cambria"/>
          <w:szCs w:val="24"/>
        </w:rPr>
        <w:t xml:space="preserve">integrity as erotic </w:t>
      </w:r>
      <w:r w:rsidRPr="009231FC">
        <w:rPr>
          <w:rFonts w:ascii="Cambria" w:hAnsi="Cambria"/>
          <w:szCs w:val="24"/>
        </w:rPr>
        <w:t xml:space="preserve">humility contributes to an ethics of care whose agonistic spirit situates it as part of a humanist democratic ethos (Baier 1987). And because exercising humility is an intersubjective process </w:t>
      </w:r>
      <w:r>
        <w:rPr>
          <w:rFonts w:ascii="Cambria" w:hAnsi="Cambria"/>
          <w:szCs w:val="24"/>
        </w:rPr>
        <w:t xml:space="preserve">requiring qualities like </w:t>
      </w:r>
      <w:r w:rsidRPr="009231FC">
        <w:rPr>
          <w:rFonts w:ascii="Cambria" w:hAnsi="Cambria"/>
          <w:szCs w:val="24"/>
        </w:rPr>
        <w:t>honesty and reciprocal charity, it is a pro-social virtue welcoming contestation without fetishizing the ego, hanging false hopes on consensus, or aiming in bad faith for discursive closure.</w:t>
      </w:r>
      <w:r w:rsidRPr="009231FC">
        <w:rPr>
          <w:rStyle w:val="FootnoteReference"/>
          <w:rFonts w:ascii="Cambria" w:hAnsi="Cambria"/>
          <w:szCs w:val="24"/>
        </w:rPr>
        <w:footnoteReference w:id="41"/>
      </w:r>
      <w:r w:rsidRPr="009231FC">
        <w:rPr>
          <w:rFonts w:ascii="Cambria" w:hAnsi="Cambria"/>
          <w:szCs w:val="24"/>
        </w:rPr>
        <w:t xml:space="preserve">  </w:t>
      </w:r>
    </w:p>
    <w:p w14:paraId="5B669612" w14:textId="3FEE524E" w:rsidR="00835C23" w:rsidRPr="009231FC" w:rsidRDefault="00835C23" w:rsidP="00835C23">
      <w:pPr>
        <w:pStyle w:val="NoSpacing"/>
        <w:spacing w:line="480" w:lineRule="auto"/>
        <w:ind w:firstLine="720"/>
        <w:rPr>
          <w:rFonts w:ascii="Cambria" w:hAnsi="Cambria"/>
          <w:szCs w:val="24"/>
        </w:rPr>
      </w:pPr>
      <w:r w:rsidRPr="009231FC">
        <w:rPr>
          <w:rFonts w:ascii="Cambria" w:hAnsi="Cambria" w:cs="Times New Roman"/>
          <w:szCs w:val="24"/>
        </w:rPr>
        <w:t xml:space="preserve">The work of stabilizing the self’s boundaries can hinder efforts to reexamine our concerns in novel or changing situations. </w:t>
      </w:r>
      <w:r w:rsidR="00A97B09">
        <w:rPr>
          <w:rFonts w:ascii="Cambria" w:hAnsi="Cambria" w:cs="Times New Roman"/>
          <w:szCs w:val="24"/>
        </w:rPr>
        <w:t>Human beings need habits and convictions as</w:t>
      </w:r>
      <w:r w:rsidRPr="009231FC">
        <w:rPr>
          <w:rFonts w:ascii="Cambria" w:hAnsi="Cambria" w:cs="Times New Roman"/>
          <w:szCs w:val="24"/>
        </w:rPr>
        <w:t xml:space="preserve"> provisional bas</w:t>
      </w:r>
      <w:r w:rsidR="00A97B09">
        <w:rPr>
          <w:rFonts w:ascii="Cambria" w:hAnsi="Cambria" w:cs="Times New Roman"/>
          <w:szCs w:val="24"/>
        </w:rPr>
        <w:t xml:space="preserve">es </w:t>
      </w:r>
      <w:r w:rsidRPr="009231FC">
        <w:rPr>
          <w:rFonts w:ascii="Cambria" w:hAnsi="Cambria" w:cs="Times New Roman"/>
          <w:szCs w:val="24"/>
        </w:rPr>
        <w:t>for</w:t>
      </w:r>
      <w:r w:rsidR="00A97B09">
        <w:rPr>
          <w:rFonts w:ascii="Cambria" w:hAnsi="Cambria" w:cs="Times New Roman"/>
          <w:szCs w:val="24"/>
        </w:rPr>
        <w:t xml:space="preserve"> engagement</w:t>
      </w:r>
      <w:r w:rsidR="00A217A1">
        <w:rPr>
          <w:rFonts w:ascii="Cambria" w:hAnsi="Cambria" w:cs="Times New Roman"/>
          <w:szCs w:val="24"/>
        </w:rPr>
        <w:t>,</w:t>
      </w:r>
      <w:r w:rsidRPr="009231FC">
        <w:rPr>
          <w:rFonts w:ascii="Cambria" w:hAnsi="Cambria" w:cs="Times New Roman"/>
          <w:szCs w:val="24"/>
        </w:rPr>
        <w:t xml:space="preserve"> but </w:t>
      </w:r>
      <w:r w:rsidR="00A01710">
        <w:rPr>
          <w:rFonts w:ascii="Cambria" w:hAnsi="Cambria" w:cs="Times New Roman"/>
          <w:szCs w:val="24"/>
        </w:rPr>
        <w:t>trying to secure one’s footing</w:t>
      </w:r>
      <w:r w:rsidRPr="009231FC">
        <w:rPr>
          <w:rFonts w:ascii="Cambria" w:hAnsi="Cambria" w:cs="Times New Roman"/>
          <w:szCs w:val="24"/>
        </w:rPr>
        <w:t xml:space="preserve"> </w:t>
      </w:r>
      <w:r w:rsidR="00A01710">
        <w:rPr>
          <w:rFonts w:ascii="Cambria" w:hAnsi="Cambria" w:cs="Times New Roman"/>
          <w:szCs w:val="24"/>
        </w:rPr>
        <w:t xml:space="preserve">among others, viewing this </w:t>
      </w:r>
      <w:r w:rsidRPr="009231FC">
        <w:rPr>
          <w:rFonts w:ascii="Cambria" w:hAnsi="Cambria" w:cs="Times New Roman"/>
          <w:szCs w:val="24"/>
        </w:rPr>
        <w:t xml:space="preserve">as </w:t>
      </w:r>
      <w:r w:rsidR="00A97B09">
        <w:rPr>
          <w:rFonts w:ascii="Cambria" w:hAnsi="Cambria" w:cs="Times New Roman"/>
          <w:szCs w:val="24"/>
        </w:rPr>
        <w:t>its own reward</w:t>
      </w:r>
      <w:r w:rsidR="00A01710">
        <w:rPr>
          <w:rFonts w:ascii="Cambria" w:hAnsi="Cambria" w:cs="Times New Roman"/>
          <w:szCs w:val="24"/>
        </w:rPr>
        <w:t>,</w:t>
      </w:r>
      <w:r w:rsidR="00A97B09">
        <w:rPr>
          <w:rFonts w:ascii="Cambria" w:hAnsi="Cambria" w:cs="Times New Roman"/>
          <w:szCs w:val="24"/>
        </w:rPr>
        <w:t xml:space="preserve"> </w:t>
      </w:r>
      <w:r w:rsidRPr="009231FC">
        <w:rPr>
          <w:rFonts w:ascii="Cambria" w:hAnsi="Cambria" w:cs="Times New Roman"/>
          <w:szCs w:val="24"/>
        </w:rPr>
        <w:t xml:space="preserve">is erotically narcissistic. </w:t>
      </w:r>
      <w:r w:rsidRPr="009231FC">
        <w:rPr>
          <w:rFonts w:ascii="Cambria" w:hAnsi="Cambria"/>
          <w:szCs w:val="24"/>
        </w:rPr>
        <w:t xml:space="preserve">If having integrity means taking seriously what we care about, then it is not true that “the character ideal of integrity…is clearly an example of…‘enownment’” (Guignon 2004, 162). This is because our cares transcend the stands we take on how to properly relate to them. Integrity is not about taking one’s commitments seriously. It is about taking seriously what they are about. One cannot let the self grow without letting it go. </w:t>
      </w:r>
      <w:r>
        <w:rPr>
          <w:rFonts w:ascii="Cambria" w:hAnsi="Cambria"/>
          <w:szCs w:val="24"/>
        </w:rPr>
        <w:t xml:space="preserve">In </w:t>
      </w:r>
      <w:r w:rsidRPr="009231FC">
        <w:rPr>
          <w:rFonts w:ascii="Cambria" w:hAnsi="Cambria"/>
          <w:szCs w:val="24"/>
        </w:rPr>
        <w:t>Friedrich Heinrich Jacobi</w:t>
      </w:r>
      <w:r>
        <w:rPr>
          <w:rFonts w:ascii="Cambria" w:hAnsi="Cambria"/>
          <w:szCs w:val="24"/>
        </w:rPr>
        <w:t>’s words</w:t>
      </w:r>
      <w:r w:rsidRPr="009231FC">
        <w:rPr>
          <w:rFonts w:ascii="Cambria" w:hAnsi="Cambria"/>
          <w:szCs w:val="24"/>
        </w:rPr>
        <w:t>:</w:t>
      </w:r>
    </w:p>
    <w:p w14:paraId="4A942E5A" w14:textId="77777777" w:rsidR="00423C15" w:rsidRPr="00DE7FB0" w:rsidRDefault="00423C15" w:rsidP="00423C15">
      <w:pPr>
        <w:pStyle w:val="BlockQuote"/>
        <w:spacing w:line="480" w:lineRule="auto"/>
        <w:ind w:left="720"/>
        <w:rPr>
          <w:sz w:val="22"/>
          <w:szCs w:val="22"/>
        </w:rPr>
      </w:pPr>
      <w:r w:rsidRPr="00DE7FB0">
        <w:rPr>
          <w:sz w:val="22"/>
          <w:szCs w:val="22"/>
        </w:rPr>
        <w:t xml:space="preserve">Transcendental philosophy shall not wrest this heart from my breast and put a pure drive for </w:t>
      </w:r>
      <w:r w:rsidRPr="00DE7FB0">
        <w:rPr>
          <w:i/>
          <w:sz w:val="22"/>
          <w:szCs w:val="22"/>
        </w:rPr>
        <w:t>selfhood alone</w:t>
      </w:r>
      <w:r w:rsidRPr="00DE7FB0">
        <w:rPr>
          <w:sz w:val="22"/>
          <w:szCs w:val="22"/>
        </w:rPr>
        <w:t xml:space="preserve"> in its place</w:t>
      </w:r>
      <w:r>
        <w:rPr>
          <w:sz w:val="22"/>
          <w:szCs w:val="22"/>
        </w:rPr>
        <w:t>.</w:t>
      </w:r>
      <w:r w:rsidRPr="00DE7FB0">
        <w:rPr>
          <w:sz w:val="22"/>
          <w:szCs w:val="22"/>
        </w:rPr>
        <w:t xml:space="preserve"> (Jacobi 1994, 517)</w:t>
      </w:r>
    </w:p>
    <w:p w14:paraId="2BB89B8C" w14:textId="1EC2CBDA" w:rsidR="00835C23" w:rsidRPr="009231FC" w:rsidRDefault="00835C23" w:rsidP="00835C23">
      <w:pPr>
        <w:spacing w:after="0" w:line="480" w:lineRule="auto"/>
        <w:ind w:firstLine="720"/>
        <w:rPr>
          <w:rFonts w:ascii="Cambria" w:eastAsiaTheme="minorEastAsia" w:hAnsi="Cambria"/>
          <w:szCs w:val="24"/>
        </w:rPr>
      </w:pPr>
      <w:r w:rsidRPr="009231FC">
        <w:rPr>
          <w:rFonts w:ascii="Cambria" w:eastAsiaTheme="minorEastAsia" w:hAnsi="Cambria"/>
          <w:szCs w:val="24"/>
        </w:rPr>
        <w:t xml:space="preserve">The unstable self is not a flawed vehicle for securing stable commitments. Rather, commitments are limited, and limiting, resources for responsive engagement with the </w:t>
      </w:r>
      <w:r>
        <w:rPr>
          <w:rFonts w:ascii="Cambria" w:eastAsiaTheme="minorEastAsia" w:hAnsi="Cambria"/>
          <w:szCs w:val="24"/>
        </w:rPr>
        <w:lastRenderedPageBreak/>
        <w:t>surrounding</w:t>
      </w:r>
      <w:r w:rsidRPr="009231FC">
        <w:rPr>
          <w:rFonts w:ascii="Cambria" w:eastAsiaTheme="minorEastAsia" w:hAnsi="Cambria"/>
          <w:szCs w:val="24"/>
        </w:rPr>
        <w:t xml:space="preserve"> reality of the world and other people. One erotic ideal, wholeheartedness, places living </w:t>
      </w:r>
      <w:r w:rsidR="00E674B4">
        <w:rPr>
          <w:rFonts w:ascii="Cambria" w:eastAsiaTheme="minorEastAsia" w:hAnsi="Cambria"/>
          <w:szCs w:val="24"/>
        </w:rPr>
        <w:t xml:space="preserve">together </w:t>
      </w:r>
      <w:r w:rsidRPr="009231FC">
        <w:rPr>
          <w:rFonts w:ascii="Cambria" w:eastAsiaTheme="minorEastAsia" w:hAnsi="Cambria"/>
          <w:szCs w:val="24"/>
        </w:rPr>
        <w:t>in service to the self. Another, humility, places the self in service to</w:t>
      </w:r>
      <w:r w:rsidR="00E674B4">
        <w:rPr>
          <w:rFonts w:ascii="Cambria" w:eastAsiaTheme="minorEastAsia" w:hAnsi="Cambria"/>
          <w:szCs w:val="24"/>
        </w:rPr>
        <w:t xml:space="preserve"> the lives we share</w:t>
      </w:r>
      <w:r w:rsidRPr="009231FC">
        <w:rPr>
          <w:rFonts w:ascii="Cambria" w:eastAsiaTheme="minorEastAsia" w:hAnsi="Cambria"/>
          <w:szCs w:val="24"/>
        </w:rPr>
        <w:t xml:space="preserve">. Wholeheartedness thus fixes upon the right things but gets them the wrong way around. If it counsels us to seek the enriched understanding that comes through struggling with the meanings that matter to us, it values it only as a tool for psychic and normative closure. On this view, when closure in our intimate relations eludes us, then so much the worse for our highest hopes of self-realization. </w:t>
      </w:r>
    </w:p>
    <w:p w14:paraId="1B5B11C3" w14:textId="4211C08A" w:rsidR="00835C23" w:rsidRPr="00996136" w:rsidRDefault="0064501F" w:rsidP="00996136">
      <w:pPr>
        <w:spacing w:after="0" w:line="480" w:lineRule="auto"/>
        <w:ind w:firstLine="720"/>
        <w:rPr>
          <w:rFonts w:ascii="Cambria" w:hAnsi="Cambria"/>
          <w:color w:val="333333"/>
          <w:szCs w:val="24"/>
          <w:shd w:val="clear" w:color="auto" w:fill="FFFFFF"/>
        </w:rPr>
      </w:pPr>
      <w:r w:rsidRPr="009231FC">
        <w:rPr>
          <w:rFonts w:ascii="Cambria" w:eastAsiaTheme="minorEastAsia" w:hAnsi="Cambria"/>
          <w:szCs w:val="24"/>
        </w:rPr>
        <w:t xml:space="preserve">By contrast, the humble agent views and values endangering her </w:t>
      </w:r>
      <w:r>
        <w:rPr>
          <w:rFonts w:ascii="Cambria" w:eastAsiaTheme="minorEastAsia" w:hAnsi="Cambria"/>
          <w:szCs w:val="24"/>
        </w:rPr>
        <w:t xml:space="preserve">convictions </w:t>
      </w:r>
      <w:r w:rsidRPr="009231FC">
        <w:rPr>
          <w:rFonts w:ascii="Cambria" w:eastAsiaTheme="minorEastAsia" w:hAnsi="Cambria"/>
          <w:szCs w:val="24"/>
        </w:rPr>
        <w:t xml:space="preserve">as leading to richer concrete involvement with the people and projects that matter to her. She understands that her </w:t>
      </w:r>
      <w:r>
        <w:rPr>
          <w:rFonts w:ascii="Cambria" w:eastAsiaTheme="minorEastAsia" w:hAnsi="Cambria"/>
          <w:szCs w:val="24"/>
        </w:rPr>
        <w:t xml:space="preserve">current stance is </w:t>
      </w:r>
      <w:r w:rsidRPr="009231FC">
        <w:rPr>
          <w:rFonts w:ascii="Cambria" w:eastAsiaTheme="minorEastAsia" w:hAnsi="Cambria"/>
          <w:szCs w:val="24"/>
        </w:rPr>
        <w:t xml:space="preserve">not identical with the stuff </w:t>
      </w:r>
      <w:r>
        <w:rPr>
          <w:rFonts w:ascii="Cambria" w:eastAsiaTheme="minorEastAsia" w:hAnsi="Cambria"/>
          <w:szCs w:val="24"/>
        </w:rPr>
        <w:t xml:space="preserve">it connects </w:t>
      </w:r>
      <w:r w:rsidRPr="009231FC">
        <w:rPr>
          <w:rFonts w:ascii="Cambria" w:eastAsiaTheme="minorEastAsia" w:hAnsi="Cambria"/>
          <w:szCs w:val="24"/>
        </w:rPr>
        <w:t xml:space="preserve">her with. </w:t>
      </w:r>
      <w:r w:rsidR="00835C23" w:rsidRPr="009231FC">
        <w:rPr>
          <w:rFonts w:ascii="Cambria" w:eastAsiaTheme="minorEastAsia" w:hAnsi="Cambria"/>
          <w:szCs w:val="24"/>
        </w:rPr>
        <w:t>She does not wish to elevate her self above its deep, unsettling relations with others. She prioritizes the relationships, not what she currently makes of them, and though there are limits to conceptually unpacking</w:t>
      </w:r>
      <w:r w:rsidR="00835C23">
        <w:rPr>
          <w:rFonts w:ascii="Cambria" w:eastAsiaTheme="minorEastAsia" w:hAnsi="Cambria"/>
          <w:szCs w:val="24"/>
        </w:rPr>
        <w:t xml:space="preserve"> the</w:t>
      </w:r>
      <w:r w:rsidR="00835C23" w:rsidRPr="009231FC">
        <w:rPr>
          <w:rFonts w:ascii="Cambria" w:eastAsiaTheme="minorEastAsia" w:hAnsi="Cambria"/>
          <w:szCs w:val="24"/>
        </w:rPr>
        <w:t xml:space="preserve"> distinction, she understands the difference.</w:t>
      </w:r>
      <w:r w:rsidR="00835C23" w:rsidRPr="009231FC">
        <w:rPr>
          <w:rStyle w:val="FootnoteReference"/>
          <w:rFonts w:ascii="Cambria" w:eastAsiaTheme="minorEastAsia" w:hAnsi="Cambria"/>
          <w:szCs w:val="24"/>
        </w:rPr>
        <w:footnoteReference w:id="42"/>
      </w:r>
      <w:r w:rsidR="00835C23" w:rsidRPr="009231FC">
        <w:rPr>
          <w:rFonts w:ascii="Cambria" w:eastAsiaTheme="minorEastAsia" w:hAnsi="Cambria"/>
          <w:szCs w:val="24"/>
        </w:rPr>
        <w:t xml:space="preserve"> </w:t>
      </w:r>
      <w:r w:rsidR="00E91635">
        <w:rPr>
          <w:rFonts w:ascii="Cambria" w:eastAsiaTheme="minorEastAsia" w:hAnsi="Cambria"/>
          <w:szCs w:val="24"/>
        </w:rPr>
        <w:t>A</w:t>
      </w:r>
      <w:r w:rsidR="00835C23">
        <w:rPr>
          <w:rFonts w:ascii="Cambria" w:eastAsiaTheme="minorEastAsia" w:hAnsi="Cambria"/>
          <w:szCs w:val="24"/>
        </w:rPr>
        <w:t>s fi</w:t>
      </w:r>
      <w:r w:rsidR="00835C23" w:rsidRPr="009231FC">
        <w:rPr>
          <w:rFonts w:ascii="Cambria" w:eastAsiaTheme="minorEastAsia" w:hAnsi="Cambria"/>
          <w:szCs w:val="24"/>
        </w:rPr>
        <w:t>nit</w:t>
      </w:r>
      <w:r w:rsidR="00835C23">
        <w:rPr>
          <w:rFonts w:ascii="Cambria" w:eastAsiaTheme="minorEastAsia" w:hAnsi="Cambria"/>
          <w:szCs w:val="24"/>
        </w:rPr>
        <w:t xml:space="preserve">e creatures </w:t>
      </w:r>
      <w:r w:rsidR="00835C23" w:rsidRPr="009231FC">
        <w:rPr>
          <w:rFonts w:ascii="Cambria" w:eastAsiaTheme="minorEastAsia" w:hAnsi="Cambria"/>
          <w:szCs w:val="24"/>
        </w:rPr>
        <w:t>liv</w:t>
      </w:r>
      <w:r w:rsidR="00835C23">
        <w:rPr>
          <w:rFonts w:ascii="Cambria" w:eastAsiaTheme="minorEastAsia" w:hAnsi="Cambria"/>
          <w:szCs w:val="24"/>
        </w:rPr>
        <w:t xml:space="preserve">ing </w:t>
      </w:r>
      <w:r w:rsidR="00835C23" w:rsidRPr="009231FC">
        <w:rPr>
          <w:rFonts w:ascii="Cambria" w:eastAsiaTheme="minorEastAsia" w:hAnsi="Cambria"/>
          <w:szCs w:val="24"/>
        </w:rPr>
        <w:t xml:space="preserve">out </w:t>
      </w:r>
      <w:r w:rsidR="00835C23">
        <w:rPr>
          <w:rFonts w:ascii="Cambria" w:eastAsiaTheme="minorEastAsia" w:hAnsi="Cambria"/>
          <w:szCs w:val="24"/>
        </w:rPr>
        <w:t xml:space="preserve">our </w:t>
      </w:r>
      <w:r w:rsidR="00835C23" w:rsidRPr="009231FC">
        <w:rPr>
          <w:rFonts w:ascii="Cambria" w:eastAsiaTheme="minorEastAsia" w:hAnsi="Cambria"/>
          <w:szCs w:val="24"/>
        </w:rPr>
        <w:t>commitments with humility</w:t>
      </w:r>
      <w:r w:rsidR="00835C23">
        <w:rPr>
          <w:rFonts w:ascii="Cambria" w:eastAsiaTheme="minorEastAsia" w:hAnsi="Cambria"/>
          <w:szCs w:val="24"/>
        </w:rPr>
        <w:t>, we</w:t>
      </w:r>
      <w:r w:rsidR="00835C23" w:rsidRPr="009231FC">
        <w:rPr>
          <w:rFonts w:ascii="Cambria" w:eastAsiaTheme="minorEastAsia" w:hAnsi="Cambria"/>
          <w:szCs w:val="24"/>
        </w:rPr>
        <w:t xml:space="preserve"> </w:t>
      </w:r>
      <w:r w:rsidR="00835C23" w:rsidRPr="00802206">
        <w:rPr>
          <w:rFonts w:ascii="Cambria" w:eastAsiaTheme="minorEastAsia" w:hAnsi="Cambria"/>
          <w:szCs w:val="24"/>
        </w:rPr>
        <w:t>invite</w:t>
      </w:r>
      <w:r w:rsidR="00835C23" w:rsidRPr="009231FC">
        <w:rPr>
          <w:rFonts w:ascii="Cambria" w:eastAsiaTheme="minorEastAsia" w:hAnsi="Cambria"/>
          <w:szCs w:val="24"/>
        </w:rPr>
        <w:t xml:space="preserve"> </w:t>
      </w:r>
      <w:r w:rsidR="00835C23">
        <w:rPr>
          <w:rFonts w:ascii="Cambria" w:eastAsiaTheme="minorEastAsia" w:hAnsi="Cambria"/>
          <w:szCs w:val="24"/>
        </w:rPr>
        <w:t>the</w:t>
      </w:r>
      <w:r w:rsidR="00692C4A">
        <w:rPr>
          <w:rFonts w:ascii="Cambria" w:eastAsiaTheme="minorEastAsia" w:hAnsi="Cambria"/>
          <w:szCs w:val="24"/>
        </w:rPr>
        <w:t xml:space="preserve"> ineluctable </w:t>
      </w:r>
      <w:r w:rsidR="00835C23" w:rsidRPr="009231FC">
        <w:rPr>
          <w:rFonts w:ascii="Cambria" w:eastAsiaTheme="minorEastAsia" w:hAnsi="Cambria"/>
          <w:szCs w:val="24"/>
        </w:rPr>
        <w:t xml:space="preserve">erosion of </w:t>
      </w:r>
      <w:r w:rsidR="00835C23">
        <w:rPr>
          <w:rFonts w:ascii="Cambria" w:eastAsiaTheme="minorEastAsia" w:hAnsi="Cambria"/>
          <w:szCs w:val="24"/>
        </w:rPr>
        <w:t xml:space="preserve">the </w:t>
      </w:r>
      <w:r w:rsidR="00835C23" w:rsidRPr="009231FC">
        <w:rPr>
          <w:rFonts w:ascii="Cambria" w:eastAsiaTheme="minorEastAsia" w:hAnsi="Cambria"/>
          <w:szCs w:val="24"/>
        </w:rPr>
        <w:t>boundaries</w:t>
      </w:r>
      <w:r w:rsidR="00835C23">
        <w:rPr>
          <w:rFonts w:ascii="Cambria" w:eastAsiaTheme="minorEastAsia" w:hAnsi="Cambria"/>
          <w:szCs w:val="24"/>
        </w:rPr>
        <w:t xml:space="preserve"> to which we otherwise cling in futility</w:t>
      </w:r>
      <w:r w:rsidR="00835C23" w:rsidRPr="009231FC">
        <w:rPr>
          <w:rFonts w:ascii="Cambria" w:eastAsiaTheme="minorEastAsia" w:hAnsi="Cambria"/>
          <w:szCs w:val="24"/>
        </w:rPr>
        <w:t xml:space="preserve">. Truly caring for the self effaces it. In the words of </w:t>
      </w:r>
      <w:r w:rsidR="00835C23" w:rsidRPr="009231FC">
        <w:rPr>
          <w:rFonts w:ascii="Cambria" w:hAnsi="Cambria"/>
          <w:color w:val="333333"/>
          <w:szCs w:val="24"/>
          <w:shd w:val="clear" w:color="auto" w:fill="FFFFFF"/>
        </w:rPr>
        <w:t>Kinky Friedman, you have to find what you love and let it kill you</w:t>
      </w:r>
      <w:r w:rsidR="00996136">
        <w:rPr>
          <w:rFonts w:ascii="Cambria" w:hAnsi="Cambria"/>
          <w:color w:val="333333"/>
          <w:szCs w:val="24"/>
          <w:shd w:val="clear" w:color="auto" w:fill="FFFFFF"/>
        </w:rPr>
        <w:t>.</w:t>
      </w:r>
      <w:r w:rsidR="00B9391D">
        <w:rPr>
          <w:rStyle w:val="FootnoteReference"/>
          <w:rFonts w:ascii="Cambria" w:hAnsi="Cambria"/>
          <w:color w:val="333333"/>
          <w:szCs w:val="24"/>
          <w:shd w:val="clear" w:color="auto" w:fill="FFFFFF"/>
        </w:rPr>
        <w:footnoteReference w:id="43"/>
      </w:r>
    </w:p>
    <w:p w14:paraId="1904179B" w14:textId="77777777" w:rsidR="00835C23" w:rsidRDefault="00835C23" w:rsidP="009D62CE">
      <w:pPr>
        <w:tabs>
          <w:tab w:val="left" w:pos="5731"/>
        </w:tabs>
      </w:pPr>
    </w:p>
    <w:p w14:paraId="62D8C921" w14:textId="77777777" w:rsidR="00C66B8F" w:rsidRPr="00CD030D" w:rsidRDefault="00C66B8F" w:rsidP="00C66B8F">
      <w:pPr>
        <w:pStyle w:val="NoSpacing"/>
        <w:jc w:val="center"/>
        <w:rPr>
          <w:rFonts w:ascii="Cambria" w:hAnsi="Cambria"/>
          <w:sz w:val="28"/>
        </w:rPr>
      </w:pPr>
      <w:r w:rsidRPr="009328E7">
        <w:rPr>
          <w:rFonts w:ascii="Cambria" w:hAnsi="Cambria"/>
          <w:sz w:val="32"/>
        </w:rPr>
        <w:t>R</w:t>
      </w:r>
      <w:r w:rsidRPr="009328E7">
        <w:rPr>
          <w:rFonts w:ascii="Cambria" w:hAnsi="Cambria"/>
          <w:sz w:val="28"/>
        </w:rPr>
        <w:t>EFERENCES</w:t>
      </w:r>
    </w:p>
    <w:p w14:paraId="31A8E6B5" w14:textId="77777777" w:rsidR="00C66B8F" w:rsidRDefault="00C66B8F" w:rsidP="00C66B8F">
      <w:pPr>
        <w:pStyle w:val="NoSpacing"/>
        <w:rPr>
          <w:rFonts w:ascii="Cambria" w:hAnsi="Cambria"/>
          <w:sz w:val="20"/>
          <w:szCs w:val="20"/>
        </w:rPr>
      </w:pPr>
    </w:p>
    <w:p w14:paraId="37A780ED" w14:textId="77777777" w:rsidR="00C66B8F" w:rsidRPr="00682268" w:rsidRDefault="00C66B8F" w:rsidP="00C66B8F">
      <w:pPr>
        <w:pStyle w:val="NoSpacing"/>
        <w:rPr>
          <w:rFonts w:ascii="Cambria" w:hAnsi="Cambria"/>
          <w:sz w:val="20"/>
          <w:szCs w:val="20"/>
        </w:rPr>
      </w:pPr>
      <w:r w:rsidRPr="0073021D">
        <w:rPr>
          <w:rFonts w:ascii="Cambria" w:hAnsi="Cambria"/>
          <w:sz w:val="20"/>
          <w:szCs w:val="20"/>
        </w:rPr>
        <w:t xml:space="preserve">Armstrong, Karen. 2006. </w:t>
      </w:r>
      <w:r w:rsidRPr="0073021D">
        <w:rPr>
          <w:rFonts w:ascii="Cambria" w:hAnsi="Cambria"/>
          <w:i/>
          <w:sz w:val="20"/>
          <w:szCs w:val="20"/>
        </w:rPr>
        <w:t>The Great Transformation: The Beginning of Our Religious Traditions</w:t>
      </w:r>
      <w:r w:rsidRPr="0073021D">
        <w:rPr>
          <w:rFonts w:ascii="Cambria" w:hAnsi="Cambria"/>
          <w:sz w:val="20"/>
          <w:szCs w:val="20"/>
        </w:rPr>
        <w:t xml:space="preserve">. New York: </w:t>
      </w:r>
      <w:r w:rsidRPr="00682268">
        <w:rPr>
          <w:rFonts w:ascii="Cambria" w:hAnsi="Cambria"/>
          <w:sz w:val="20"/>
          <w:szCs w:val="20"/>
        </w:rPr>
        <w:t>Anchor Books.</w:t>
      </w:r>
    </w:p>
    <w:p w14:paraId="3009CF67" w14:textId="77777777" w:rsidR="00C66B8F" w:rsidRPr="00682268" w:rsidRDefault="00C66B8F" w:rsidP="00C66B8F">
      <w:pPr>
        <w:pStyle w:val="NoSpacing"/>
        <w:rPr>
          <w:rFonts w:ascii="Cambria" w:hAnsi="Cambria"/>
          <w:sz w:val="20"/>
          <w:szCs w:val="20"/>
        </w:rPr>
      </w:pPr>
    </w:p>
    <w:p w14:paraId="03666AF4" w14:textId="77777777" w:rsidR="00C66B8F" w:rsidRPr="00682268" w:rsidRDefault="00C66B8F" w:rsidP="00C66B8F">
      <w:pPr>
        <w:pStyle w:val="NoSpacing"/>
        <w:rPr>
          <w:rFonts w:ascii="Cambria" w:hAnsi="Cambria"/>
          <w:sz w:val="20"/>
          <w:szCs w:val="20"/>
        </w:rPr>
      </w:pPr>
      <w:r>
        <w:rPr>
          <w:rFonts w:ascii="Cambria" w:hAnsi="Cambria"/>
          <w:sz w:val="20"/>
          <w:szCs w:val="20"/>
        </w:rPr>
        <w:t xml:space="preserve">Baier, Annette C. 1987. </w:t>
      </w:r>
      <w:r w:rsidRPr="00682268">
        <w:rPr>
          <w:rFonts w:ascii="Cambria" w:hAnsi="Cambria"/>
          <w:sz w:val="20"/>
          <w:szCs w:val="20"/>
        </w:rPr>
        <w:t xml:space="preserve">“The Need for More Than Justice,” </w:t>
      </w:r>
      <w:r w:rsidRPr="00682268">
        <w:rPr>
          <w:rFonts w:ascii="Cambria" w:hAnsi="Cambria"/>
          <w:i/>
          <w:sz w:val="20"/>
          <w:szCs w:val="20"/>
        </w:rPr>
        <w:t xml:space="preserve">Canadian Journal of Philosophy Supp. Vol. </w:t>
      </w:r>
      <w:r>
        <w:rPr>
          <w:rFonts w:ascii="Cambria" w:hAnsi="Cambria"/>
          <w:sz w:val="20"/>
          <w:szCs w:val="20"/>
        </w:rPr>
        <w:t>13: 41-56.</w:t>
      </w:r>
    </w:p>
    <w:p w14:paraId="0B21BF87" w14:textId="77777777" w:rsidR="00C66B8F" w:rsidRPr="00682268" w:rsidRDefault="00C66B8F" w:rsidP="00C66B8F">
      <w:pPr>
        <w:pStyle w:val="NoSpacing"/>
        <w:rPr>
          <w:rFonts w:ascii="Cambria" w:hAnsi="Cambria"/>
          <w:sz w:val="20"/>
          <w:szCs w:val="20"/>
        </w:rPr>
      </w:pPr>
    </w:p>
    <w:p w14:paraId="33520804" w14:textId="0E1DEECB" w:rsidR="004F7C6A" w:rsidRPr="004F7C6A" w:rsidRDefault="004F7C6A" w:rsidP="00C66B8F">
      <w:pPr>
        <w:pStyle w:val="NoSpacing"/>
        <w:rPr>
          <w:rFonts w:ascii="Cambria" w:hAnsi="Cambria"/>
          <w:sz w:val="20"/>
          <w:szCs w:val="20"/>
        </w:rPr>
      </w:pPr>
      <w:r>
        <w:rPr>
          <w:rFonts w:ascii="Cambria" w:hAnsi="Cambria"/>
          <w:sz w:val="20"/>
          <w:szCs w:val="20"/>
        </w:rPr>
        <w:t>Bollnow, Otto Friedrich. 19</w:t>
      </w:r>
      <w:r w:rsidR="00F86978">
        <w:rPr>
          <w:rFonts w:ascii="Cambria" w:hAnsi="Cambria"/>
          <w:sz w:val="20"/>
          <w:szCs w:val="20"/>
        </w:rPr>
        <w:t>84</w:t>
      </w:r>
      <w:r>
        <w:rPr>
          <w:rFonts w:ascii="Cambria" w:hAnsi="Cambria"/>
          <w:sz w:val="20"/>
          <w:szCs w:val="20"/>
        </w:rPr>
        <w:t xml:space="preserve">. “Marcel’s Concept of Availability.” </w:t>
      </w:r>
      <w:r>
        <w:rPr>
          <w:rFonts w:ascii="Cambria" w:hAnsi="Cambria"/>
          <w:i/>
          <w:iCs/>
          <w:sz w:val="20"/>
          <w:szCs w:val="20"/>
        </w:rPr>
        <w:t>The Philosophy of Gabriel Marce</w:t>
      </w:r>
      <w:r w:rsidR="004C4D23">
        <w:rPr>
          <w:rFonts w:ascii="Cambria" w:hAnsi="Cambria"/>
          <w:i/>
          <w:iCs/>
          <w:sz w:val="20"/>
          <w:szCs w:val="20"/>
        </w:rPr>
        <w:t xml:space="preserve">l, </w:t>
      </w:r>
      <w:r w:rsidR="004C4D23">
        <w:rPr>
          <w:rFonts w:ascii="Cambria" w:hAnsi="Cambria"/>
          <w:sz w:val="20"/>
          <w:szCs w:val="20"/>
        </w:rPr>
        <w:t>edited</w:t>
      </w:r>
      <w:r>
        <w:rPr>
          <w:rFonts w:ascii="Cambria" w:hAnsi="Cambria"/>
          <w:sz w:val="20"/>
          <w:szCs w:val="20"/>
        </w:rPr>
        <w:t xml:space="preserve"> by Paul Arthur Schilpp and Lewis Edwin Hahn. La Salle, Illinois: Open Court Publishing Company: 177-199.</w:t>
      </w:r>
    </w:p>
    <w:p w14:paraId="5E16AC6C" w14:textId="26E1A37F" w:rsidR="004F7C6A" w:rsidRDefault="004F7C6A" w:rsidP="00C66B8F">
      <w:pPr>
        <w:pStyle w:val="NoSpacing"/>
        <w:rPr>
          <w:rFonts w:ascii="Cambria" w:hAnsi="Cambria"/>
          <w:sz w:val="20"/>
          <w:szCs w:val="20"/>
        </w:rPr>
      </w:pPr>
    </w:p>
    <w:p w14:paraId="28BD49F4" w14:textId="6D0A5778" w:rsidR="00C66B8F" w:rsidRPr="00682268" w:rsidRDefault="00C66B8F" w:rsidP="00C66B8F">
      <w:pPr>
        <w:pStyle w:val="NoSpacing"/>
        <w:rPr>
          <w:rFonts w:ascii="Cambria" w:hAnsi="Cambria"/>
          <w:sz w:val="20"/>
          <w:szCs w:val="20"/>
        </w:rPr>
      </w:pPr>
      <w:r w:rsidRPr="00682268">
        <w:rPr>
          <w:rFonts w:ascii="Cambria" w:hAnsi="Cambria"/>
          <w:sz w:val="20"/>
          <w:szCs w:val="20"/>
        </w:rPr>
        <w:t xml:space="preserve">Butler, Judith. 1997a. </w:t>
      </w:r>
      <w:r w:rsidRPr="00682268">
        <w:rPr>
          <w:rFonts w:ascii="Cambria" w:hAnsi="Cambria"/>
          <w:i/>
          <w:sz w:val="20"/>
          <w:szCs w:val="20"/>
        </w:rPr>
        <w:t xml:space="preserve">Excitable Speech: A Politics of the Performative. </w:t>
      </w:r>
      <w:r w:rsidRPr="00682268">
        <w:rPr>
          <w:rFonts w:ascii="Cambria" w:hAnsi="Cambria"/>
          <w:sz w:val="20"/>
          <w:szCs w:val="20"/>
        </w:rPr>
        <w:t>New York: Routledge.</w:t>
      </w:r>
    </w:p>
    <w:p w14:paraId="00CADA0E" w14:textId="77777777" w:rsidR="00C66B8F" w:rsidRPr="00682268" w:rsidRDefault="00C66B8F" w:rsidP="00C66B8F">
      <w:pPr>
        <w:pStyle w:val="NoSpacing"/>
        <w:rPr>
          <w:rFonts w:ascii="Cambria" w:hAnsi="Cambria"/>
          <w:sz w:val="20"/>
          <w:szCs w:val="20"/>
        </w:rPr>
      </w:pPr>
    </w:p>
    <w:p w14:paraId="011BF859" w14:textId="77777777" w:rsidR="00C66B8F" w:rsidRPr="0073021D" w:rsidRDefault="00C66B8F" w:rsidP="00C66B8F">
      <w:pPr>
        <w:pStyle w:val="NoSpacing"/>
        <w:rPr>
          <w:rFonts w:ascii="Cambria" w:hAnsi="Cambria"/>
          <w:sz w:val="20"/>
          <w:szCs w:val="20"/>
        </w:rPr>
      </w:pPr>
      <w:r w:rsidRPr="00682268">
        <w:rPr>
          <w:rFonts w:ascii="Cambria" w:hAnsi="Cambria"/>
          <w:sz w:val="20"/>
          <w:szCs w:val="20"/>
        </w:rPr>
        <w:t>Butler, Judith. 1997b</w:t>
      </w:r>
      <w:r w:rsidRPr="0073021D">
        <w:rPr>
          <w:rFonts w:ascii="Cambria" w:hAnsi="Cambria"/>
          <w:sz w:val="20"/>
          <w:szCs w:val="20"/>
        </w:rPr>
        <w:t xml:space="preserve">. </w:t>
      </w:r>
      <w:r w:rsidRPr="0073021D">
        <w:rPr>
          <w:rFonts w:ascii="Cambria" w:hAnsi="Cambria"/>
          <w:i/>
          <w:sz w:val="20"/>
          <w:szCs w:val="20"/>
        </w:rPr>
        <w:t>The Psychic Life of Power</w:t>
      </w:r>
      <w:r w:rsidRPr="0073021D">
        <w:rPr>
          <w:rFonts w:ascii="Cambria" w:hAnsi="Cambria"/>
          <w:sz w:val="20"/>
          <w:szCs w:val="20"/>
        </w:rPr>
        <w:t>. Stanford: Stanford University Press.</w:t>
      </w:r>
    </w:p>
    <w:p w14:paraId="291316B9" w14:textId="77777777" w:rsidR="00C66B8F" w:rsidRPr="0073021D" w:rsidRDefault="00C66B8F" w:rsidP="00C66B8F">
      <w:pPr>
        <w:pStyle w:val="NoSpacing"/>
        <w:rPr>
          <w:rFonts w:ascii="Cambria" w:hAnsi="Cambria"/>
          <w:sz w:val="20"/>
          <w:szCs w:val="20"/>
        </w:rPr>
      </w:pPr>
    </w:p>
    <w:p w14:paraId="5C5B7282"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Butler, Judith. 2004. </w:t>
      </w:r>
      <w:r w:rsidRPr="0073021D">
        <w:rPr>
          <w:rFonts w:ascii="Cambria" w:hAnsi="Cambria"/>
          <w:i/>
          <w:sz w:val="20"/>
          <w:szCs w:val="20"/>
        </w:rPr>
        <w:t>Precarious Life: The Powers of Mourning and Violence</w:t>
      </w:r>
      <w:r w:rsidRPr="0073021D">
        <w:rPr>
          <w:rFonts w:ascii="Cambria" w:hAnsi="Cambria"/>
          <w:sz w:val="20"/>
          <w:szCs w:val="20"/>
        </w:rPr>
        <w:t xml:space="preserve">. London: Verso. </w:t>
      </w:r>
    </w:p>
    <w:p w14:paraId="3B44D8BB" w14:textId="77777777" w:rsidR="00C66B8F" w:rsidRPr="0073021D" w:rsidRDefault="00C66B8F" w:rsidP="00C66B8F">
      <w:pPr>
        <w:pStyle w:val="NoSpacing"/>
        <w:rPr>
          <w:rFonts w:ascii="Cambria" w:hAnsi="Cambria"/>
          <w:sz w:val="20"/>
          <w:szCs w:val="20"/>
        </w:rPr>
      </w:pPr>
    </w:p>
    <w:p w14:paraId="5B3B4484"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Calhoun, Cheshire. 1995. “Standing for Something.” </w:t>
      </w:r>
      <w:r w:rsidRPr="0073021D">
        <w:rPr>
          <w:rFonts w:ascii="Cambria" w:hAnsi="Cambria"/>
          <w:i/>
          <w:sz w:val="20"/>
          <w:szCs w:val="20"/>
        </w:rPr>
        <w:t xml:space="preserve">The Journal of Philosophy </w:t>
      </w:r>
      <w:r w:rsidRPr="0073021D">
        <w:rPr>
          <w:rFonts w:ascii="Cambria" w:hAnsi="Cambria"/>
          <w:sz w:val="20"/>
          <w:szCs w:val="20"/>
        </w:rPr>
        <w:t xml:space="preserve">92 (5): 235-260. </w:t>
      </w:r>
    </w:p>
    <w:p w14:paraId="0BC059D7" w14:textId="77777777" w:rsidR="00C66B8F" w:rsidRPr="0073021D" w:rsidRDefault="00C66B8F" w:rsidP="00C66B8F">
      <w:pPr>
        <w:pStyle w:val="NoSpacing"/>
        <w:rPr>
          <w:rFonts w:ascii="Cambria" w:hAnsi="Cambria"/>
          <w:sz w:val="20"/>
          <w:szCs w:val="20"/>
        </w:rPr>
      </w:pPr>
    </w:p>
    <w:p w14:paraId="6D43576F"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Calhoun, Cheshire. 2009. “What Good Is Commitment?” </w:t>
      </w:r>
      <w:r w:rsidRPr="0073021D">
        <w:rPr>
          <w:rFonts w:ascii="Cambria" w:hAnsi="Cambria"/>
          <w:i/>
          <w:sz w:val="20"/>
          <w:szCs w:val="20"/>
        </w:rPr>
        <w:t>Ethics</w:t>
      </w:r>
      <w:r w:rsidRPr="0073021D">
        <w:rPr>
          <w:rFonts w:ascii="Cambria" w:hAnsi="Cambria"/>
          <w:sz w:val="20"/>
          <w:szCs w:val="20"/>
        </w:rPr>
        <w:t xml:space="preserve"> 119 (4): 613-641.</w:t>
      </w:r>
    </w:p>
    <w:p w14:paraId="4B7E1E5B" w14:textId="262184D7" w:rsidR="00C66B8F" w:rsidRDefault="00C66B8F" w:rsidP="00C66B8F">
      <w:pPr>
        <w:pStyle w:val="NoSpacing"/>
        <w:rPr>
          <w:rFonts w:ascii="Cambria" w:hAnsi="Cambria"/>
          <w:sz w:val="20"/>
          <w:szCs w:val="20"/>
        </w:rPr>
      </w:pPr>
    </w:p>
    <w:p w14:paraId="6EF1FA7A" w14:textId="58A38413" w:rsidR="00771005" w:rsidRPr="00771005" w:rsidRDefault="00771005" w:rsidP="00C66B8F">
      <w:pPr>
        <w:pStyle w:val="NoSpacing"/>
        <w:rPr>
          <w:rFonts w:ascii="Cambria" w:hAnsi="Cambria"/>
          <w:sz w:val="20"/>
          <w:szCs w:val="20"/>
        </w:rPr>
      </w:pPr>
      <w:r>
        <w:rPr>
          <w:rFonts w:ascii="Cambria" w:hAnsi="Cambria"/>
          <w:sz w:val="20"/>
          <w:szCs w:val="20"/>
        </w:rPr>
        <w:t xml:space="preserve">Carruthers, Peter. 2011. </w:t>
      </w:r>
      <w:r>
        <w:rPr>
          <w:rFonts w:ascii="Cambria" w:hAnsi="Cambria"/>
          <w:i/>
          <w:iCs/>
          <w:sz w:val="20"/>
          <w:szCs w:val="20"/>
        </w:rPr>
        <w:t>The Opacity of Mind: An Integrative Theory of Self-Knowledge</w:t>
      </w:r>
      <w:r>
        <w:rPr>
          <w:rFonts w:ascii="Cambria" w:hAnsi="Cambria"/>
          <w:sz w:val="20"/>
          <w:szCs w:val="20"/>
        </w:rPr>
        <w:t>. Oxford: Oxford University Press.</w:t>
      </w:r>
    </w:p>
    <w:p w14:paraId="32313DED" w14:textId="77777777" w:rsidR="00771005" w:rsidRDefault="00771005" w:rsidP="00C66B8F">
      <w:pPr>
        <w:pStyle w:val="NoSpacing"/>
        <w:rPr>
          <w:rFonts w:ascii="Cambria" w:hAnsi="Cambria"/>
          <w:sz w:val="20"/>
          <w:szCs w:val="20"/>
        </w:rPr>
      </w:pPr>
    </w:p>
    <w:p w14:paraId="3EF22980" w14:textId="7A63E105" w:rsidR="00661206" w:rsidRPr="00661206" w:rsidRDefault="00661206" w:rsidP="00C66B8F">
      <w:pPr>
        <w:pStyle w:val="NoSpacing"/>
        <w:rPr>
          <w:rFonts w:ascii="Cambria" w:hAnsi="Cambria"/>
          <w:sz w:val="20"/>
          <w:szCs w:val="20"/>
        </w:rPr>
      </w:pPr>
      <w:r>
        <w:rPr>
          <w:rFonts w:ascii="Cambria" w:hAnsi="Cambria"/>
          <w:sz w:val="20"/>
          <w:szCs w:val="20"/>
        </w:rPr>
        <w:t>Cassam, Quassim. 201</w:t>
      </w:r>
      <w:r w:rsidR="00303BD8">
        <w:rPr>
          <w:rFonts w:ascii="Cambria" w:hAnsi="Cambria"/>
          <w:sz w:val="20"/>
          <w:szCs w:val="20"/>
        </w:rPr>
        <w:t>5</w:t>
      </w:r>
      <w:r>
        <w:rPr>
          <w:rFonts w:ascii="Cambria" w:hAnsi="Cambria"/>
          <w:sz w:val="20"/>
          <w:szCs w:val="20"/>
        </w:rPr>
        <w:t xml:space="preserve">. </w:t>
      </w:r>
      <w:r>
        <w:rPr>
          <w:rFonts w:ascii="Cambria" w:hAnsi="Cambria"/>
          <w:i/>
          <w:iCs/>
          <w:sz w:val="20"/>
          <w:szCs w:val="20"/>
        </w:rPr>
        <w:t>Self-Knowledge for Humans.</w:t>
      </w:r>
      <w:r>
        <w:rPr>
          <w:rFonts w:ascii="Cambria" w:hAnsi="Cambria"/>
          <w:sz w:val="20"/>
          <w:szCs w:val="20"/>
        </w:rPr>
        <w:t xml:space="preserve"> Oxford: Oxford University Press.</w:t>
      </w:r>
    </w:p>
    <w:p w14:paraId="7F62D628" w14:textId="77777777" w:rsidR="00661206" w:rsidRDefault="00661206" w:rsidP="00C66B8F">
      <w:pPr>
        <w:pStyle w:val="NoSpacing"/>
        <w:rPr>
          <w:rFonts w:ascii="Cambria" w:hAnsi="Cambria"/>
          <w:sz w:val="20"/>
          <w:szCs w:val="20"/>
        </w:rPr>
      </w:pPr>
    </w:p>
    <w:p w14:paraId="405F6B97" w14:textId="1AB222EA"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Connolly, William E. 1974. </w:t>
      </w:r>
      <w:r w:rsidRPr="0073021D">
        <w:rPr>
          <w:rFonts w:ascii="Cambria" w:hAnsi="Cambria"/>
          <w:i/>
          <w:sz w:val="20"/>
          <w:szCs w:val="20"/>
        </w:rPr>
        <w:t>The Terms of Political Discourse</w:t>
      </w:r>
      <w:r w:rsidRPr="0073021D">
        <w:rPr>
          <w:rFonts w:ascii="Cambria" w:hAnsi="Cambria"/>
          <w:sz w:val="20"/>
          <w:szCs w:val="20"/>
        </w:rPr>
        <w:t xml:space="preserve">. Princeton, New Jersey: Princeton University Press. </w:t>
      </w:r>
    </w:p>
    <w:p w14:paraId="27AF543A" w14:textId="77777777" w:rsidR="00C66B8F" w:rsidRPr="0073021D" w:rsidRDefault="00C66B8F" w:rsidP="00C66B8F">
      <w:pPr>
        <w:pStyle w:val="NoSpacing"/>
        <w:rPr>
          <w:rFonts w:ascii="Cambria" w:hAnsi="Cambria"/>
          <w:sz w:val="20"/>
          <w:szCs w:val="20"/>
        </w:rPr>
      </w:pPr>
    </w:p>
    <w:p w14:paraId="0C3EFCC8"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Connolly, William E. 1991. </w:t>
      </w:r>
      <w:r w:rsidRPr="0073021D">
        <w:rPr>
          <w:rFonts w:ascii="Cambria" w:hAnsi="Cambria"/>
          <w:i/>
          <w:sz w:val="20"/>
          <w:szCs w:val="20"/>
        </w:rPr>
        <w:t xml:space="preserve">Identity\Difference: Democratic Negotiations of Political Paradox. </w:t>
      </w:r>
      <w:r w:rsidRPr="0073021D">
        <w:rPr>
          <w:rFonts w:ascii="Cambria" w:hAnsi="Cambria"/>
          <w:sz w:val="20"/>
          <w:szCs w:val="20"/>
        </w:rPr>
        <w:t>Minneapolis: University of Minnesota Press.</w:t>
      </w:r>
    </w:p>
    <w:p w14:paraId="6774319C" w14:textId="77777777" w:rsidR="00C66B8F" w:rsidRPr="0073021D" w:rsidRDefault="00C66B8F" w:rsidP="00C66B8F">
      <w:pPr>
        <w:pStyle w:val="NoSpacing"/>
        <w:rPr>
          <w:rFonts w:ascii="Cambria" w:hAnsi="Cambria"/>
          <w:sz w:val="20"/>
          <w:szCs w:val="20"/>
        </w:rPr>
      </w:pPr>
    </w:p>
    <w:p w14:paraId="6FA02D46" w14:textId="5CCE871B" w:rsidR="00C66B8F" w:rsidRPr="0073021D" w:rsidRDefault="00C66B8F" w:rsidP="00C66B8F">
      <w:pPr>
        <w:pStyle w:val="Title"/>
        <w:jc w:val="left"/>
        <w:outlineLvl w:val="0"/>
        <w:rPr>
          <w:rFonts w:ascii="Cambria" w:hAnsi="Cambria"/>
          <w:sz w:val="20"/>
        </w:rPr>
      </w:pPr>
      <w:r w:rsidRPr="0073021D">
        <w:rPr>
          <w:rFonts w:ascii="Cambria" w:hAnsi="Cambria"/>
          <w:sz w:val="20"/>
        </w:rPr>
        <w:t xml:space="preserve">Dostoevsky, Fyodor. 1993. </w:t>
      </w:r>
      <w:r w:rsidRPr="0073021D">
        <w:rPr>
          <w:rFonts w:ascii="Cambria" w:hAnsi="Cambria"/>
          <w:i/>
          <w:sz w:val="20"/>
        </w:rPr>
        <w:t>Notes from Underground</w:t>
      </w:r>
      <w:r w:rsidR="007D4D4E">
        <w:rPr>
          <w:rFonts w:ascii="Cambria" w:hAnsi="Cambria"/>
          <w:sz w:val="20"/>
        </w:rPr>
        <w:t xml:space="preserve">. </w:t>
      </w:r>
      <w:r w:rsidR="007D4D4E" w:rsidRPr="001177FC">
        <w:rPr>
          <w:rFonts w:ascii="Cambria" w:hAnsi="Cambria"/>
          <w:sz w:val="20"/>
        </w:rPr>
        <w:t>Translated by</w:t>
      </w:r>
      <w:r w:rsidR="001177FC">
        <w:rPr>
          <w:rFonts w:ascii="Cambria" w:hAnsi="Cambria"/>
          <w:sz w:val="20"/>
        </w:rPr>
        <w:t xml:space="preserve"> Richard Pevear and Larissa Volokhonsky. New York: Random House.</w:t>
      </w:r>
      <w:r w:rsidRPr="0073021D">
        <w:rPr>
          <w:rFonts w:ascii="Cambria" w:hAnsi="Cambria"/>
          <w:sz w:val="20"/>
        </w:rPr>
        <w:t xml:space="preserve"> </w:t>
      </w:r>
    </w:p>
    <w:p w14:paraId="6EF5BD14" w14:textId="7937CA5A" w:rsidR="00C66B8F" w:rsidRPr="0073021D" w:rsidRDefault="00C66B8F" w:rsidP="00C66B8F">
      <w:pPr>
        <w:pStyle w:val="NoSpacing"/>
        <w:rPr>
          <w:rFonts w:ascii="Cambria" w:hAnsi="Cambria"/>
          <w:sz w:val="20"/>
          <w:szCs w:val="20"/>
        </w:rPr>
      </w:pPr>
    </w:p>
    <w:p w14:paraId="6463A2C6"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Dreyfus, Hubert and Sean Dorrance Kelly. 2011. </w:t>
      </w:r>
      <w:r w:rsidRPr="0073021D">
        <w:rPr>
          <w:rFonts w:ascii="Cambria" w:hAnsi="Cambria"/>
          <w:i/>
          <w:sz w:val="20"/>
          <w:szCs w:val="20"/>
        </w:rPr>
        <w:t>All Things Shining: Reading the Western Classics to Find Meaning in a Secular Age.</w:t>
      </w:r>
      <w:r w:rsidRPr="0073021D">
        <w:rPr>
          <w:rFonts w:ascii="Cambria" w:hAnsi="Cambria"/>
          <w:sz w:val="20"/>
          <w:szCs w:val="20"/>
        </w:rPr>
        <w:t xml:space="preserve"> New York: Free Press.</w:t>
      </w:r>
    </w:p>
    <w:p w14:paraId="5D685F2B" w14:textId="77777777" w:rsidR="00C66B8F" w:rsidRPr="0073021D" w:rsidRDefault="00C66B8F" w:rsidP="00C66B8F">
      <w:pPr>
        <w:pStyle w:val="NoSpacing"/>
        <w:rPr>
          <w:rFonts w:ascii="Cambria" w:hAnsi="Cambria"/>
          <w:sz w:val="20"/>
          <w:szCs w:val="20"/>
        </w:rPr>
      </w:pPr>
    </w:p>
    <w:p w14:paraId="0817DB47"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Dreyfus, Hubert and Charles Taylor. 2015. </w:t>
      </w:r>
      <w:r w:rsidRPr="0073021D">
        <w:rPr>
          <w:rFonts w:ascii="Cambria" w:hAnsi="Cambria"/>
          <w:i/>
          <w:sz w:val="20"/>
          <w:szCs w:val="20"/>
        </w:rPr>
        <w:t xml:space="preserve">Retrieving Realism. </w:t>
      </w:r>
      <w:r w:rsidRPr="0073021D">
        <w:rPr>
          <w:rFonts w:ascii="Cambria" w:hAnsi="Cambria"/>
          <w:sz w:val="20"/>
          <w:szCs w:val="20"/>
        </w:rPr>
        <w:t>Cambridge: Harvard University Press.</w:t>
      </w:r>
    </w:p>
    <w:p w14:paraId="1643E06D" w14:textId="77777777" w:rsidR="00C66B8F" w:rsidRPr="0073021D" w:rsidRDefault="00C66B8F" w:rsidP="00C66B8F">
      <w:pPr>
        <w:pStyle w:val="NoSpacing"/>
        <w:rPr>
          <w:rFonts w:ascii="Cambria" w:hAnsi="Cambria"/>
          <w:sz w:val="20"/>
          <w:szCs w:val="20"/>
        </w:rPr>
      </w:pPr>
    </w:p>
    <w:p w14:paraId="450580D3" w14:textId="2A7CA1EC"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Emerson, Ralph Waldo. 1841. </w:t>
      </w:r>
      <w:r w:rsidRPr="0073021D">
        <w:rPr>
          <w:rFonts w:ascii="Cambria" w:hAnsi="Cambria"/>
          <w:i/>
          <w:sz w:val="20"/>
          <w:szCs w:val="20"/>
        </w:rPr>
        <w:t>Self-Reliance</w:t>
      </w:r>
      <w:r w:rsidRPr="0073021D">
        <w:rPr>
          <w:rFonts w:ascii="Cambria" w:hAnsi="Cambria"/>
          <w:sz w:val="20"/>
          <w:szCs w:val="20"/>
        </w:rPr>
        <w:t xml:space="preserve">. Accessed </w:t>
      </w:r>
      <w:r w:rsidR="00555713">
        <w:rPr>
          <w:rFonts w:ascii="Cambria" w:hAnsi="Cambria"/>
          <w:sz w:val="20"/>
          <w:szCs w:val="20"/>
        </w:rPr>
        <w:t>June</w:t>
      </w:r>
      <w:r w:rsidRPr="0073021D">
        <w:rPr>
          <w:rFonts w:ascii="Cambria" w:hAnsi="Cambria"/>
          <w:sz w:val="20"/>
          <w:szCs w:val="20"/>
        </w:rPr>
        <w:t xml:space="preserve"> 2</w:t>
      </w:r>
      <w:r w:rsidR="00555713">
        <w:rPr>
          <w:rFonts w:ascii="Cambria" w:hAnsi="Cambria"/>
          <w:sz w:val="20"/>
          <w:szCs w:val="20"/>
        </w:rPr>
        <w:t>1,</w:t>
      </w:r>
      <w:r w:rsidRPr="0073021D">
        <w:rPr>
          <w:rFonts w:ascii="Cambria" w:hAnsi="Cambria"/>
          <w:sz w:val="20"/>
          <w:szCs w:val="20"/>
        </w:rPr>
        <w:t xml:space="preserve"> 201</w:t>
      </w:r>
      <w:r w:rsidR="00555713">
        <w:rPr>
          <w:rFonts w:ascii="Cambria" w:hAnsi="Cambria"/>
          <w:sz w:val="20"/>
          <w:szCs w:val="20"/>
        </w:rPr>
        <w:t>9</w:t>
      </w:r>
      <w:r w:rsidRPr="0073021D">
        <w:rPr>
          <w:rFonts w:ascii="Cambria" w:hAnsi="Cambria"/>
          <w:sz w:val="20"/>
          <w:szCs w:val="20"/>
        </w:rPr>
        <w:t xml:space="preserve">. </w:t>
      </w:r>
      <w:hyperlink r:id="rId7" w:history="1">
        <w:r w:rsidRPr="0073021D">
          <w:rPr>
            <w:rStyle w:val="Hyperlink"/>
            <w:rFonts w:ascii="Cambria" w:hAnsi="Cambria"/>
            <w:sz w:val="20"/>
            <w:szCs w:val="20"/>
          </w:rPr>
          <w:t>http://www.emersoncentral.com/selfreliance.htm</w:t>
        </w:r>
      </w:hyperlink>
      <w:r w:rsidRPr="0073021D">
        <w:rPr>
          <w:rFonts w:ascii="Cambria" w:hAnsi="Cambria"/>
          <w:sz w:val="20"/>
          <w:szCs w:val="20"/>
        </w:rPr>
        <w:t xml:space="preserve"> </w:t>
      </w:r>
    </w:p>
    <w:p w14:paraId="7F2C0693" w14:textId="77777777" w:rsidR="00C66B8F" w:rsidRPr="0073021D" w:rsidRDefault="00C66B8F" w:rsidP="00C66B8F">
      <w:pPr>
        <w:pStyle w:val="NoSpacing"/>
        <w:rPr>
          <w:rFonts w:ascii="Cambria" w:hAnsi="Cambria"/>
          <w:sz w:val="20"/>
          <w:szCs w:val="20"/>
        </w:rPr>
      </w:pPr>
    </w:p>
    <w:p w14:paraId="21E2288E" w14:textId="20B4342B" w:rsidR="001A25CB" w:rsidRPr="001A25CB" w:rsidRDefault="001A25CB" w:rsidP="00C66B8F">
      <w:pPr>
        <w:pStyle w:val="FootnoteText"/>
        <w:rPr>
          <w:rFonts w:ascii="Cambria" w:hAnsi="Cambria"/>
          <w:sz w:val="20"/>
          <w:szCs w:val="20"/>
        </w:rPr>
      </w:pPr>
      <w:r>
        <w:rPr>
          <w:rFonts w:ascii="Cambria" w:hAnsi="Cambria"/>
          <w:sz w:val="20"/>
          <w:szCs w:val="20"/>
        </w:rPr>
        <w:t xml:space="preserve">Epicurus. 1994. </w:t>
      </w:r>
      <w:r>
        <w:rPr>
          <w:rFonts w:ascii="Cambria" w:hAnsi="Cambria"/>
          <w:i/>
          <w:sz w:val="20"/>
          <w:szCs w:val="20"/>
        </w:rPr>
        <w:t>The Letter to Menoeceus</w:t>
      </w:r>
      <w:r>
        <w:rPr>
          <w:rFonts w:ascii="Cambria" w:hAnsi="Cambria"/>
          <w:sz w:val="20"/>
          <w:szCs w:val="20"/>
        </w:rPr>
        <w:t xml:space="preserve">. Translated by Brad Inwood and L.P. Gerson in </w:t>
      </w:r>
      <w:r>
        <w:rPr>
          <w:rFonts w:ascii="Cambria" w:hAnsi="Cambria"/>
          <w:i/>
          <w:sz w:val="20"/>
          <w:szCs w:val="20"/>
        </w:rPr>
        <w:t>The Epicurus Reader: Selected Writings and Testimonia</w:t>
      </w:r>
      <w:r>
        <w:rPr>
          <w:rFonts w:ascii="Cambria" w:hAnsi="Cambria"/>
          <w:sz w:val="20"/>
          <w:szCs w:val="20"/>
        </w:rPr>
        <w:t>. New York: Hackett Publishing Company.</w:t>
      </w:r>
    </w:p>
    <w:p w14:paraId="6C5567E3" w14:textId="77777777" w:rsidR="001A25CB" w:rsidRDefault="001A25CB" w:rsidP="00C66B8F">
      <w:pPr>
        <w:pStyle w:val="FootnoteText"/>
        <w:rPr>
          <w:rFonts w:ascii="Cambria" w:hAnsi="Cambria"/>
          <w:sz w:val="20"/>
          <w:szCs w:val="20"/>
        </w:rPr>
      </w:pPr>
    </w:p>
    <w:p w14:paraId="57053322" w14:textId="5DBF96E0" w:rsidR="00C66B8F" w:rsidRDefault="00C66B8F" w:rsidP="00C66B8F">
      <w:pPr>
        <w:pStyle w:val="FootnoteText"/>
        <w:rPr>
          <w:rFonts w:ascii="Cambria" w:hAnsi="Cambria"/>
          <w:sz w:val="20"/>
          <w:szCs w:val="20"/>
        </w:rPr>
      </w:pPr>
      <w:r w:rsidRPr="00197810">
        <w:rPr>
          <w:rFonts w:ascii="Cambria" w:hAnsi="Cambria"/>
          <w:sz w:val="20"/>
          <w:szCs w:val="20"/>
        </w:rPr>
        <w:t xml:space="preserve">Foucault, Michel. 1978. </w:t>
      </w:r>
      <w:r w:rsidRPr="00197810">
        <w:rPr>
          <w:rFonts w:ascii="Cambria" w:hAnsi="Cambria"/>
          <w:i/>
          <w:sz w:val="20"/>
          <w:szCs w:val="20"/>
        </w:rPr>
        <w:t>The History of Sexuality: Volume 1: An Introduction</w:t>
      </w:r>
      <w:r w:rsidR="001A25CB">
        <w:rPr>
          <w:rFonts w:ascii="Cambria" w:hAnsi="Cambria"/>
          <w:i/>
          <w:sz w:val="20"/>
          <w:szCs w:val="20"/>
        </w:rPr>
        <w:t xml:space="preserve">. </w:t>
      </w:r>
      <w:r w:rsidR="001A25CB">
        <w:rPr>
          <w:rFonts w:ascii="Cambria" w:hAnsi="Cambria"/>
          <w:sz w:val="20"/>
          <w:szCs w:val="20"/>
        </w:rPr>
        <w:t xml:space="preserve">Translated by </w:t>
      </w:r>
      <w:r w:rsidRPr="00197810">
        <w:rPr>
          <w:rFonts w:ascii="Cambria" w:hAnsi="Cambria"/>
          <w:sz w:val="20"/>
          <w:szCs w:val="20"/>
        </w:rPr>
        <w:t>Robert Hurley. New York: Random House.</w:t>
      </w:r>
    </w:p>
    <w:p w14:paraId="1A0BF488" w14:textId="57B0C11F" w:rsidR="00510867" w:rsidRDefault="00510867" w:rsidP="00C66B8F">
      <w:pPr>
        <w:pStyle w:val="FootnoteText"/>
        <w:rPr>
          <w:rFonts w:ascii="Cambria" w:hAnsi="Cambria"/>
          <w:sz w:val="20"/>
          <w:szCs w:val="20"/>
        </w:rPr>
      </w:pPr>
    </w:p>
    <w:p w14:paraId="32EDB98C" w14:textId="0662BEE1" w:rsidR="00510867" w:rsidRPr="00510867" w:rsidRDefault="00510867" w:rsidP="00C66B8F">
      <w:pPr>
        <w:pStyle w:val="FootnoteText"/>
        <w:rPr>
          <w:rFonts w:ascii="Cambria" w:hAnsi="Cambria"/>
          <w:sz w:val="20"/>
          <w:szCs w:val="20"/>
        </w:rPr>
      </w:pPr>
      <w:r>
        <w:rPr>
          <w:rFonts w:ascii="Cambria" w:hAnsi="Cambria"/>
          <w:sz w:val="20"/>
          <w:szCs w:val="20"/>
        </w:rPr>
        <w:t xml:space="preserve">Frankfurt, Harry. 1988. </w:t>
      </w:r>
      <w:r>
        <w:rPr>
          <w:rFonts w:ascii="Cambria" w:hAnsi="Cambria"/>
          <w:i/>
          <w:iCs/>
          <w:sz w:val="20"/>
          <w:szCs w:val="20"/>
        </w:rPr>
        <w:t>The Importance of What We Care About</w:t>
      </w:r>
      <w:r>
        <w:rPr>
          <w:rFonts w:ascii="Cambria" w:hAnsi="Cambria"/>
          <w:sz w:val="20"/>
          <w:szCs w:val="20"/>
        </w:rPr>
        <w:t xml:space="preserve">. </w:t>
      </w:r>
      <w:r w:rsidR="00677C16">
        <w:rPr>
          <w:rFonts w:ascii="Cambria" w:hAnsi="Cambria"/>
          <w:sz w:val="20"/>
          <w:szCs w:val="20"/>
        </w:rPr>
        <w:t>Cambridge: Cambridge University Press.</w:t>
      </w:r>
    </w:p>
    <w:p w14:paraId="53D727DA" w14:textId="77777777" w:rsidR="00434D1B" w:rsidRDefault="00434D1B" w:rsidP="00C66B8F">
      <w:pPr>
        <w:pStyle w:val="FootnoteText"/>
        <w:rPr>
          <w:rFonts w:ascii="Cambria" w:hAnsi="Cambria"/>
          <w:sz w:val="20"/>
          <w:szCs w:val="20"/>
        </w:rPr>
      </w:pPr>
    </w:p>
    <w:p w14:paraId="0020C64B" w14:textId="200BC272" w:rsidR="00434D1B" w:rsidRPr="00434D1B" w:rsidRDefault="00B113F7" w:rsidP="00C66B8F">
      <w:pPr>
        <w:pStyle w:val="FootnoteText"/>
        <w:rPr>
          <w:rFonts w:ascii="Cambria" w:hAnsi="Cambria"/>
          <w:sz w:val="20"/>
          <w:szCs w:val="20"/>
        </w:rPr>
      </w:pPr>
      <w:r>
        <w:rPr>
          <w:rFonts w:ascii="Cambria" w:hAnsi="Cambria"/>
          <w:sz w:val="20"/>
          <w:szCs w:val="20"/>
        </w:rPr>
        <w:t>Frankfurt, Harry. 199</w:t>
      </w:r>
      <w:r w:rsidR="0027735A">
        <w:rPr>
          <w:rFonts w:ascii="Cambria" w:hAnsi="Cambria"/>
          <w:sz w:val="20"/>
          <w:szCs w:val="20"/>
        </w:rPr>
        <w:t>9</w:t>
      </w:r>
      <w:r w:rsidR="00434D1B">
        <w:rPr>
          <w:rFonts w:ascii="Cambria" w:hAnsi="Cambria"/>
          <w:sz w:val="20"/>
          <w:szCs w:val="20"/>
        </w:rPr>
        <w:t xml:space="preserve">. </w:t>
      </w:r>
      <w:r w:rsidR="00434D1B">
        <w:rPr>
          <w:rFonts w:ascii="Cambria" w:hAnsi="Cambria"/>
          <w:i/>
          <w:sz w:val="20"/>
          <w:szCs w:val="20"/>
        </w:rPr>
        <w:t>Necessity, Volition, and Love</w:t>
      </w:r>
      <w:r w:rsidR="00434D1B">
        <w:rPr>
          <w:rFonts w:ascii="Cambria" w:hAnsi="Cambria"/>
          <w:sz w:val="20"/>
          <w:szCs w:val="20"/>
        </w:rPr>
        <w:t xml:space="preserve">. </w:t>
      </w:r>
      <w:r w:rsidR="005B003C">
        <w:rPr>
          <w:rFonts w:ascii="Cambria" w:hAnsi="Cambria"/>
          <w:sz w:val="20"/>
          <w:szCs w:val="20"/>
        </w:rPr>
        <w:t>Cambridge: Cambridge University Press.</w:t>
      </w:r>
    </w:p>
    <w:p w14:paraId="7D877165" w14:textId="77777777" w:rsidR="00C66B8F" w:rsidRPr="00197810" w:rsidRDefault="00C66B8F" w:rsidP="00C66B8F">
      <w:pPr>
        <w:pStyle w:val="FootnoteText"/>
        <w:rPr>
          <w:rFonts w:ascii="Cambria" w:hAnsi="Cambria"/>
          <w:sz w:val="20"/>
          <w:szCs w:val="20"/>
        </w:rPr>
      </w:pPr>
    </w:p>
    <w:p w14:paraId="50162BEC" w14:textId="77777777" w:rsidR="00C66B8F" w:rsidRPr="00197810" w:rsidRDefault="00C66B8F" w:rsidP="00C66B8F">
      <w:pPr>
        <w:pStyle w:val="FootnoteText"/>
        <w:rPr>
          <w:rFonts w:ascii="Cambria" w:hAnsi="Cambria"/>
          <w:sz w:val="20"/>
          <w:szCs w:val="20"/>
        </w:rPr>
      </w:pPr>
      <w:r w:rsidRPr="00197810">
        <w:rPr>
          <w:rFonts w:ascii="Cambria" w:hAnsi="Cambria"/>
          <w:sz w:val="20"/>
          <w:szCs w:val="20"/>
        </w:rPr>
        <w:t>Frankfurt,</w:t>
      </w:r>
      <w:r>
        <w:rPr>
          <w:rFonts w:ascii="Cambria" w:hAnsi="Cambria"/>
          <w:sz w:val="20"/>
          <w:szCs w:val="20"/>
        </w:rPr>
        <w:t xml:space="preserve"> Harry. 2004.</w:t>
      </w:r>
      <w:r w:rsidRPr="00197810">
        <w:rPr>
          <w:rFonts w:ascii="Cambria" w:hAnsi="Cambria"/>
          <w:sz w:val="20"/>
          <w:szCs w:val="20"/>
        </w:rPr>
        <w:t xml:space="preserve"> </w:t>
      </w:r>
      <w:r w:rsidRPr="00197810">
        <w:rPr>
          <w:rFonts w:ascii="Cambria" w:hAnsi="Cambria"/>
          <w:i/>
          <w:sz w:val="20"/>
          <w:szCs w:val="20"/>
        </w:rPr>
        <w:t>The Reasons of Love</w:t>
      </w:r>
      <w:r>
        <w:rPr>
          <w:rFonts w:ascii="Cambria" w:hAnsi="Cambria"/>
          <w:sz w:val="20"/>
          <w:szCs w:val="20"/>
        </w:rPr>
        <w:t xml:space="preserve">. </w:t>
      </w:r>
      <w:r w:rsidRPr="00197810">
        <w:rPr>
          <w:rFonts w:ascii="Cambria" w:hAnsi="Cambria"/>
          <w:sz w:val="20"/>
          <w:szCs w:val="20"/>
        </w:rPr>
        <w:t>Princeton: Princeton University Press</w:t>
      </w:r>
      <w:r>
        <w:rPr>
          <w:rFonts w:ascii="Cambria" w:hAnsi="Cambria"/>
          <w:sz w:val="20"/>
          <w:szCs w:val="20"/>
        </w:rPr>
        <w:t>.</w:t>
      </w:r>
      <w:r w:rsidRPr="00197810">
        <w:rPr>
          <w:rFonts w:ascii="Cambria" w:hAnsi="Cambria"/>
          <w:sz w:val="20"/>
          <w:szCs w:val="20"/>
        </w:rPr>
        <w:t xml:space="preserve"> </w:t>
      </w:r>
    </w:p>
    <w:p w14:paraId="7D9FDCDD" w14:textId="77777777" w:rsidR="00C66B8F" w:rsidRPr="00197810" w:rsidRDefault="00C66B8F" w:rsidP="00C66B8F">
      <w:pPr>
        <w:pStyle w:val="FootnoteText"/>
        <w:rPr>
          <w:rFonts w:ascii="Cambria" w:hAnsi="Cambria"/>
          <w:sz w:val="20"/>
          <w:szCs w:val="20"/>
        </w:rPr>
      </w:pPr>
    </w:p>
    <w:p w14:paraId="78E90C35" w14:textId="77777777" w:rsidR="00C66B8F" w:rsidRPr="00197810" w:rsidRDefault="00C66B8F" w:rsidP="00C66B8F">
      <w:pPr>
        <w:pStyle w:val="FootnoteText"/>
        <w:rPr>
          <w:rFonts w:ascii="Cambria" w:hAnsi="Cambria"/>
          <w:sz w:val="20"/>
          <w:szCs w:val="20"/>
        </w:rPr>
      </w:pPr>
      <w:r w:rsidRPr="00197810">
        <w:rPr>
          <w:rFonts w:ascii="Cambria" w:hAnsi="Cambria"/>
          <w:sz w:val="20"/>
          <w:szCs w:val="20"/>
        </w:rPr>
        <w:t xml:space="preserve">Frankfurt, Harry. 2006. </w:t>
      </w:r>
      <w:r w:rsidRPr="00197810">
        <w:rPr>
          <w:rFonts w:ascii="Cambria" w:hAnsi="Cambria"/>
          <w:i/>
          <w:sz w:val="20"/>
          <w:szCs w:val="20"/>
        </w:rPr>
        <w:t>Taking Ourselves Seriously &amp; Getting It Right</w:t>
      </w:r>
      <w:r w:rsidRPr="00197810">
        <w:rPr>
          <w:rFonts w:ascii="Cambria" w:hAnsi="Cambria"/>
          <w:sz w:val="20"/>
          <w:szCs w:val="20"/>
        </w:rPr>
        <w:t>. Stanford: Stanford University Press.</w:t>
      </w:r>
    </w:p>
    <w:p w14:paraId="6C5E005B" w14:textId="77777777" w:rsidR="00C66B8F" w:rsidRPr="0073021D" w:rsidRDefault="00C66B8F" w:rsidP="00C66B8F">
      <w:pPr>
        <w:pStyle w:val="FootnoteText"/>
        <w:rPr>
          <w:rFonts w:ascii="Cambria" w:hAnsi="Cambria"/>
          <w:sz w:val="20"/>
          <w:szCs w:val="20"/>
        </w:rPr>
      </w:pPr>
    </w:p>
    <w:p w14:paraId="3B9D08E5" w14:textId="7E245D0B" w:rsidR="00B0391C" w:rsidRDefault="00B0391C" w:rsidP="00B0391C">
      <w:pPr>
        <w:pStyle w:val="NoSpacing"/>
        <w:rPr>
          <w:rFonts w:ascii="Cambria" w:hAnsi="Cambria"/>
          <w:sz w:val="20"/>
          <w:szCs w:val="20"/>
        </w:rPr>
      </w:pPr>
      <w:r>
        <w:rPr>
          <w:rFonts w:ascii="Cambria" w:hAnsi="Cambria"/>
          <w:sz w:val="20"/>
          <w:szCs w:val="20"/>
        </w:rPr>
        <w:t>Gabriel, Leo. 1</w:t>
      </w:r>
      <w:r w:rsidR="00CD2F30">
        <w:rPr>
          <w:rFonts w:ascii="Cambria" w:hAnsi="Cambria"/>
          <w:sz w:val="20"/>
          <w:szCs w:val="20"/>
        </w:rPr>
        <w:t>9</w:t>
      </w:r>
      <w:r w:rsidR="00F86978">
        <w:rPr>
          <w:rFonts w:ascii="Cambria" w:hAnsi="Cambria"/>
          <w:sz w:val="20"/>
          <w:szCs w:val="20"/>
        </w:rPr>
        <w:t>84</w:t>
      </w:r>
      <w:r>
        <w:rPr>
          <w:rFonts w:ascii="Cambria" w:hAnsi="Cambria"/>
          <w:sz w:val="20"/>
          <w:szCs w:val="20"/>
        </w:rPr>
        <w:t xml:space="preserve">. “Marcel’s Philosophy of the Second Person.” </w:t>
      </w:r>
      <w:r>
        <w:rPr>
          <w:rFonts w:ascii="Cambria" w:hAnsi="Cambria"/>
          <w:i/>
          <w:iCs/>
          <w:sz w:val="20"/>
          <w:szCs w:val="20"/>
        </w:rPr>
        <w:t>The Philosophy of Gabriel Marcel</w:t>
      </w:r>
      <w:r>
        <w:rPr>
          <w:rFonts w:ascii="Cambria" w:hAnsi="Cambria"/>
          <w:sz w:val="20"/>
          <w:szCs w:val="20"/>
        </w:rPr>
        <w:t>, edited by Paul Arthur Schilpp and Lewis Edwin Hahn. La Salle, Illinois: Open Court Publishing Company: 295-309.</w:t>
      </w:r>
    </w:p>
    <w:p w14:paraId="2FC8F6F6" w14:textId="77777777" w:rsidR="00B0391C" w:rsidRDefault="00B0391C" w:rsidP="00C66B8F">
      <w:pPr>
        <w:pStyle w:val="FootnoteText"/>
        <w:rPr>
          <w:rFonts w:ascii="Cambria" w:hAnsi="Cambria"/>
          <w:sz w:val="20"/>
          <w:szCs w:val="20"/>
        </w:rPr>
      </w:pPr>
    </w:p>
    <w:p w14:paraId="2135007C" w14:textId="126B0C71" w:rsidR="005A307B" w:rsidRPr="005A307B" w:rsidRDefault="005A307B" w:rsidP="00C66B8F">
      <w:pPr>
        <w:pStyle w:val="FootnoteText"/>
        <w:rPr>
          <w:rFonts w:ascii="Cambria" w:hAnsi="Cambria"/>
          <w:sz w:val="20"/>
          <w:szCs w:val="20"/>
        </w:rPr>
      </w:pPr>
      <w:r>
        <w:rPr>
          <w:rFonts w:ascii="Cambria" w:hAnsi="Cambria"/>
          <w:sz w:val="20"/>
          <w:szCs w:val="20"/>
        </w:rPr>
        <w:t xml:space="preserve">Geuss, Raymond. 2008. </w:t>
      </w:r>
      <w:r>
        <w:rPr>
          <w:rFonts w:ascii="Cambria" w:hAnsi="Cambria"/>
          <w:i/>
          <w:iCs/>
          <w:sz w:val="20"/>
          <w:szCs w:val="20"/>
        </w:rPr>
        <w:t>Philosophy and Real Politics</w:t>
      </w:r>
      <w:r>
        <w:rPr>
          <w:rFonts w:ascii="Cambria" w:hAnsi="Cambria"/>
          <w:sz w:val="20"/>
          <w:szCs w:val="20"/>
        </w:rPr>
        <w:t xml:space="preserve">. </w:t>
      </w:r>
      <w:r w:rsidR="009C0575">
        <w:rPr>
          <w:rFonts w:ascii="Cambria" w:hAnsi="Cambria"/>
          <w:sz w:val="20"/>
          <w:szCs w:val="20"/>
        </w:rPr>
        <w:t>Princeton: Princeton University Press.</w:t>
      </w:r>
    </w:p>
    <w:p w14:paraId="4D6F127D" w14:textId="77777777" w:rsidR="005A307B" w:rsidRDefault="005A307B" w:rsidP="00C66B8F">
      <w:pPr>
        <w:pStyle w:val="FootnoteText"/>
        <w:rPr>
          <w:rFonts w:ascii="Cambria" w:hAnsi="Cambria"/>
          <w:sz w:val="20"/>
          <w:szCs w:val="20"/>
        </w:rPr>
      </w:pPr>
    </w:p>
    <w:p w14:paraId="0CB000CD" w14:textId="0EFF4006" w:rsidR="005E1D1B" w:rsidRDefault="005E1D1B" w:rsidP="005E1D1B">
      <w:pPr>
        <w:pStyle w:val="NoSpacing"/>
        <w:rPr>
          <w:rFonts w:ascii="Cambria" w:hAnsi="Cambria"/>
          <w:sz w:val="20"/>
          <w:szCs w:val="20"/>
        </w:rPr>
      </w:pPr>
      <w:r>
        <w:rPr>
          <w:rFonts w:ascii="Cambria" w:hAnsi="Cambria"/>
          <w:sz w:val="20"/>
          <w:szCs w:val="20"/>
        </w:rPr>
        <w:lastRenderedPageBreak/>
        <w:t xml:space="preserve">Glenn, Jr., John D. 1984. “Marcel and Sartre: The Philosophy of Communion and the Philosophy of Alienation.” </w:t>
      </w:r>
      <w:r>
        <w:rPr>
          <w:rFonts w:ascii="Cambria" w:hAnsi="Cambria"/>
          <w:i/>
          <w:iCs/>
          <w:sz w:val="20"/>
          <w:szCs w:val="20"/>
        </w:rPr>
        <w:t>The Philosophy of Gabriel Marcel</w:t>
      </w:r>
      <w:r>
        <w:rPr>
          <w:rFonts w:ascii="Cambria" w:hAnsi="Cambria"/>
          <w:sz w:val="20"/>
          <w:szCs w:val="20"/>
        </w:rPr>
        <w:t>, edited by Paul Arthur Schilpp and Lewis Edwin Hahn. La Salle, Illinois: Open Court Publishing Company: 525-550.</w:t>
      </w:r>
    </w:p>
    <w:p w14:paraId="75D97422" w14:textId="77777777" w:rsidR="006214B1" w:rsidRDefault="006214B1" w:rsidP="006214B1">
      <w:pPr>
        <w:spacing w:after="0"/>
        <w:rPr>
          <w:rFonts w:ascii="Cambria" w:hAnsi="Cambria"/>
          <w:sz w:val="20"/>
          <w:szCs w:val="20"/>
        </w:rPr>
      </w:pPr>
    </w:p>
    <w:p w14:paraId="273D45B0" w14:textId="78549BC6" w:rsidR="006214B1" w:rsidRDefault="006214B1" w:rsidP="006214B1">
      <w:pPr>
        <w:spacing w:after="0"/>
        <w:rPr>
          <w:rFonts w:ascii="Cambria" w:hAnsi="Cambria"/>
          <w:sz w:val="20"/>
          <w:szCs w:val="20"/>
        </w:rPr>
      </w:pPr>
      <w:r>
        <w:rPr>
          <w:rFonts w:ascii="Cambria" w:hAnsi="Cambria"/>
          <w:sz w:val="20"/>
          <w:szCs w:val="20"/>
        </w:rPr>
        <w:t>Golden, Christian</w:t>
      </w:r>
      <w:r>
        <w:rPr>
          <w:rFonts w:ascii="Cambria" w:hAnsi="Cambria"/>
          <w:sz w:val="20"/>
          <w:szCs w:val="20"/>
        </w:rPr>
        <w:t xml:space="preserve">. </w:t>
      </w:r>
      <w:r w:rsidRPr="0073021D">
        <w:rPr>
          <w:rFonts w:ascii="Cambria" w:hAnsi="Cambria"/>
          <w:sz w:val="20"/>
          <w:szCs w:val="20"/>
        </w:rPr>
        <w:t>2017. “Tear Down This Wall: Charitable Citizenship and the Deficit of Pub</w:t>
      </w:r>
      <w:r>
        <w:rPr>
          <w:rFonts w:ascii="Cambria" w:hAnsi="Cambria"/>
          <w:sz w:val="20"/>
          <w:szCs w:val="20"/>
        </w:rPr>
        <w:t xml:space="preserve">lic Trust in the Age of Trump.” </w:t>
      </w:r>
      <w:r w:rsidRPr="0073021D">
        <w:rPr>
          <w:rFonts w:ascii="Cambria" w:hAnsi="Cambria"/>
          <w:sz w:val="20"/>
          <w:szCs w:val="20"/>
        </w:rPr>
        <w:t xml:space="preserve">Georgetown University’s </w:t>
      </w:r>
      <w:r w:rsidRPr="0073021D">
        <w:rPr>
          <w:rFonts w:ascii="Cambria" w:hAnsi="Cambria"/>
          <w:i/>
          <w:sz w:val="20"/>
          <w:szCs w:val="20"/>
        </w:rPr>
        <w:t>Kennedy Institute of Ethics Journal</w:t>
      </w:r>
      <w:r w:rsidRPr="0073021D">
        <w:rPr>
          <w:rFonts w:ascii="Cambria" w:hAnsi="Cambria"/>
          <w:sz w:val="20"/>
          <w:szCs w:val="20"/>
        </w:rPr>
        <w:t>, Specia</w:t>
      </w:r>
      <w:r>
        <w:rPr>
          <w:rFonts w:ascii="Cambria" w:hAnsi="Cambria"/>
          <w:sz w:val="20"/>
          <w:szCs w:val="20"/>
        </w:rPr>
        <w:t xml:space="preserve">l Issue on the 2016 US Election (July). </w:t>
      </w:r>
      <w:r w:rsidRPr="0073021D">
        <w:rPr>
          <w:rFonts w:ascii="Cambria" w:hAnsi="Cambria"/>
          <w:sz w:val="20"/>
          <w:szCs w:val="20"/>
        </w:rPr>
        <w:t xml:space="preserve"> </w:t>
      </w:r>
    </w:p>
    <w:p w14:paraId="4EAD9FD4" w14:textId="77777777" w:rsidR="006214B1" w:rsidRDefault="006214B1" w:rsidP="00C66B8F">
      <w:pPr>
        <w:pStyle w:val="FootnoteText"/>
        <w:rPr>
          <w:rFonts w:ascii="Cambria" w:hAnsi="Cambria"/>
          <w:sz w:val="20"/>
          <w:szCs w:val="20"/>
        </w:rPr>
      </w:pPr>
    </w:p>
    <w:p w14:paraId="6D408DAE" w14:textId="571B602F" w:rsidR="00C66B8F" w:rsidRPr="0073021D" w:rsidRDefault="00C66B8F" w:rsidP="00C66B8F">
      <w:pPr>
        <w:pStyle w:val="FootnoteText"/>
        <w:rPr>
          <w:rFonts w:ascii="Cambria" w:hAnsi="Cambria"/>
          <w:sz w:val="20"/>
          <w:szCs w:val="20"/>
        </w:rPr>
      </w:pPr>
      <w:r w:rsidRPr="0073021D">
        <w:rPr>
          <w:rFonts w:ascii="Cambria" w:hAnsi="Cambria"/>
          <w:sz w:val="20"/>
          <w:szCs w:val="20"/>
        </w:rPr>
        <w:t xml:space="preserve">Guignon, Charles. 2004. </w:t>
      </w:r>
      <w:r w:rsidRPr="0073021D">
        <w:rPr>
          <w:rFonts w:ascii="Cambria" w:hAnsi="Cambria"/>
          <w:i/>
          <w:sz w:val="20"/>
          <w:szCs w:val="20"/>
        </w:rPr>
        <w:t xml:space="preserve">On Being Authentic. </w:t>
      </w:r>
      <w:r w:rsidRPr="0073021D">
        <w:rPr>
          <w:rFonts w:ascii="Cambria" w:hAnsi="Cambria"/>
          <w:sz w:val="20"/>
          <w:szCs w:val="20"/>
        </w:rPr>
        <w:t>New York: Routledge.</w:t>
      </w:r>
    </w:p>
    <w:p w14:paraId="60883855" w14:textId="77777777" w:rsidR="00C66B8F" w:rsidRPr="0073021D" w:rsidRDefault="00C66B8F" w:rsidP="00C66B8F">
      <w:pPr>
        <w:pStyle w:val="FootnoteText"/>
        <w:rPr>
          <w:rFonts w:ascii="Cambria" w:hAnsi="Cambria"/>
          <w:sz w:val="20"/>
          <w:szCs w:val="20"/>
        </w:rPr>
      </w:pPr>
    </w:p>
    <w:p w14:paraId="64E5F2E9" w14:textId="77777777" w:rsidR="00C66B8F" w:rsidRPr="0073021D" w:rsidRDefault="00C66B8F" w:rsidP="00C66B8F">
      <w:pPr>
        <w:pStyle w:val="FootnoteText"/>
        <w:rPr>
          <w:rFonts w:ascii="Cambria" w:hAnsi="Cambria"/>
          <w:sz w:val="20"/>
          <w:szCs w:val="20"/>
        </w:rPr>
      </w:pPr>
      <w:r w:rsidRPr="0073021D">
        <w:rPr>
          <w:rFonts w:ascii="Cambria" w:hAnsi="Cambria"/>
          <w:sz w:val="20"/>
          <w:szCs w:val="20"/>
        </w:rPr>
        <w:t xml:space="preserve">Harris, Sam. 2012. </w:t>
      </w:r>
      <w:r w:rsidRPr="0073021D">
        <w:rPr>
          <w:rFonts w:ascii="Cambria" w:hAnsi="Cambria"/>
          <w:i/>
          <w:sz w:val="20"/>
          <w:szCs w:val="20"/>
        </w:rPr>
        <w:t xml:space="preserve">Free Will. </w:t>
      </w:r>
      <w:r w:rsidRPr="0073021D">
        <w:rPr>
          <w:rFonts w:ascii="Cambria" w:hAnsi="Cambria"/>
          <w:sz w:val="20"/>
          <w:szCs w:val="20"/>
        </w:rPr>
        <w:t xml:space="preserve">New York: Free Press. </w:t>
      </w:r>
    </w:p>
    <w:p w14:paraId="64A4D345" w14:textId="77777777" w:rsidR="00C66B8F" w:rsidRPr="0073021D" w:rsidRDefault="00C66B8F" w:rsidP="00C66B8F">
      <w:pPr>
        <w:pStyle w:val="NoSpacing"/>
        <w:rPr>
          <w:rFonts w:ascii="Cambria" w:hAnsi="Cambria"/>
          <w:sz w:val="20"/>
          <w:szCs w:val="20"/>
        </w:rPr>
      </w:pPr>
    </w:p>
    <w:p w14:paraId="2249FD39" w14:textId="77777777" w:rsidR="00C66B8F" w:rsidRPr="0073021D" w:rsidRDefault="00C66B8F" w:rsidP="00C66B8F">
      <w:pPr>
        <w:rPr>
          <w:rFonts w:ascii="Cambria" w:hAnsi="Cambria"/>
          <w:sz w:val="20"/>
          <w:szCs w:val="20"/>
        </w:rPr>
      </w:pPr>
      <w:r w:rsidRPr="0073021D">
        <w:rPr>
          <w:rFonts w:ascii="Cambria" w:hAnsi="Cambria"/>
          <w:sz w:val="20"/>
          <w:szCs w:val="20"/>
        </w:rPr>
        <w:t xml:space="preserve">Haugeland, John. 1982. “Heidegger on Being a Person.” </w:t>
      </w:r>
      <w:r w:rsidRPr="0073021D">
        <w:rPr>
          <w:rFonts w:ascii="Cambria" w:hAnsi="Cambria"/>
          <w:i/>
          <w:sz w:val="20"/>
          <w:szCs w:val="20"/>
        </w:rPr>
        <w:t xml:space="preserve">Nous </w:t>
      </w:r>
      <w:r w:rsidRPr="0073021D">
        <w:rPr>
          <w:rFonts w:ascii="Cambria" w:hAnsi="Cambria"/>
          <w:sz w:val="20"/>
          <w:szCs w:val="20"/>
        </w:rPr>
        <w:t>16 (1), APA Western Division Meetings (March).</w:t>
      </w:r>
    </w:p>
    <w:p w14:paraId="0B84308D" w14:textId="44E5F262" w:rsidR="00C66B8F" w:rsidRDefault="00C66B8F" w:rsidP="00C66B8F">
      <w:pPr>
        <w:rPr>
          <w:rFonts w:ascii="Cambria" w:hAnsi="Cambria"/>
          <w:sz w:val="20"/>
          <w:szCs w:val="20"/>
        </w:rPr>
      </w:pPr>
      <w:r w:rsidRPr="0073021D">
        <w:rPr>
          <w:rFonts w:ascii="Cambria" w:hAnsi="Cambria"/>
          <w:sz w:val="20"/>
          <w:szCs w:val="20"/>
        </w:rPr>
        <w:t xml:space="preserve">Herman, Barbara. 1993. </w:t>
      </w:r>
      <w:r w:rsidRPr="0073021D">
        <w:rPr>
          <w:rFonts w:ascii="Cambria" w:hAnsi="Cambria"/>
          <w:i/>
          <w:sz w:val="20"/>
          <w:szCs w:val="20"/>
        </w:rPr>
        <w:t>The Practice of Moral Judgment.</w:t>
      </w:r>
      <w:r w:rsidRPr="0073021D">
        <w:rPr>
          <w:rFonts w:ascii="Cambria" w:hAnsi="Cambria"/>
          <w:sz w:val="20"/>
          <w:szCs w:val="20"/>
        </w:rPr>
        <w:t xml:space="preserve"> Cambridge: Harvard University Press.</w:t>
      </w:r>
    </w:p>
    <w:p w14:paraId="466E01B0" w14:textId="168BA4F1" w:rsidR="00865B91" w:rsidRPr="00865B91" w:rsidRDefault="00865B91" w:rsidP="00C66B8F">
      <w:pPr>
        <w:rPr>
          <w:rFonts w:ascii="Cambria" w:hAnsi="Cambria"/>
          <w:sz w:val="20"/>
          <w:szCs w:val="20"/>
        </w:rPr>
      </w:pPr>
      <w:r>
        <w:rPr>
          <w:rFonts w:ascii="Cambria" w:hAnsi="Cambria"/>
          <w:sz w:val="20"/>
          <w:szCs w:val="20"/>
        </w:rPr>
        <w:t xml:space="preserve">Honig, Bonnie. 1993. </w:t>
      </w:r>
      <w:r>
        <w:rPr>
          <w:rFonts w:ascii="Cambria" w:hAnsi="Cambria"/>
          <w:i/>
          <w:iCs/>
          <w:sz w:val="20"/>
          <w:szCs w:val="20"/>
        </w:rPr>
        <w:t>Political Theory and the Displacement of Politics</w:t>
      </w:r>
      <w:r>
        <w:rPr>
          <w:rFonts w:ascii="Cambria" w:hAnsi="Cambria"/>
          <w:sz w:val="20"/>
          <w:szCs w:val="20"/>
        </w:rPr>
        <w:t>. Ithaca: Cornell University Press.</w:t>
      </w:r>
    </w:p>
    <w:p w14:paraId="69475794" w14:textId="77777777" w:rsidR="00C66B8F" w:rsidRPr="0073021D" w:rsidRDefault="00C66B8F" w:rsidP="00C66B8F">
      <w:pPr>
        <w:rPr>
          <w:rFonts w:ascii="Cambria" w:hAnsi="Cambria"/>
          <w:sz w:val="20"/>
          <w:szCs w:val="20"/>
        </w:rPr>
      </w:pPr>
      <w:r w:rsidRPr="0073021D">
        <w:rPr>
          <w:rFonts w:ascii="Cambria" w:hAnsi="Cambria"/>
          <w:sz w:val="20"/>
          <w:szCs w:val="20"/>
        </w:rPr>
        <w:t xml:space="preserve">Honneth, Axel. 1996. </w:t>
      </w:r>
      <w:r w:rsidRPr="0073021D">
        <w:rPr>
          <w:rFonts w:ascii="Cambria" w:hAnsi="Cambria"/>
          <w:i/>
          <w:sz w:val="20"/>
          <w:szCs w:val="20"/>
        </w:rPr>
        <w:t xml:space="preserve">The Struggle for Recognition: The Moral Grammar of Social Conflicts. </w:t>
      </w:r>
      <w:r w:rsidRPr="0073021D">
        <w:rPr>
          <w:rFonts w:ascii="Cambria" w:hAnsi="Cambria"/>
          <w:sz w:val="20"/>
          <w:szCs w:val="20"/>
        </w:rPr>
        <w:t>Cambridge: MIT Press.</w:t>
      </w:r>
    </w:p>
    <w:p w14:paraId="70F7B81B" w14:textId="77777777" w:rsidR="00C66B8F" w:rsidRPr="005847F4" w:rsidRDefault="00C66B8F" w:rsidP="00C66B8F">
      <w:pPr>
        <w:rPr>
          <w:rFonts w:ascii="Cambria" w:hAnsi="Cambria"/>
          <w:sz w:val="20"/>
          <w:szCs w:val="20"/>
        </w:rPr>
      </w:pPr>
      <w:r w:rsidRPr="005847F4">
        <w:rPr>
          <w:rFonts w:ascii="Cambria" w:hAnsi="Cambria"/>
          <w:sz w:val="20"/>
          <w:szCs w:val="20"/>
        </w:rPr>
        <w:t xml:space="preserve">Jacobi, Friedrich Heinrich. 1994. </w:t>
      </w:r>
      <w:r w:rsidRPr="005847F4">
        <w:rPr>
          <w:rStyle w:val="s1"/>
          <w:rFonts w:ascii="Cambria" w:hAnsi="Cambria"/>
          <w:i/>
          <w:iCs/>
          <w:sz w:val="20"/>
          <w:szCs w:val="20"/>
        </w:rPr>
        <w:t>Friedrich Heinrich Jacobi: The Main Philosophical Writings and the Novel ‘Allwill,’</w:t>
      </w:r>
      <w:r w:rsidRPr="005847F4">
        <w:rPr>
          <w:rStyle w:val="s1"/>
          <w:rFonts w:ascii="Cambria" w:hAnsi="Cambria"/>
          <w:iCs/>
          <w:sz w:val="20"/>
          <w:szCs w:val="20"/>
        </w:rPr>
        <w:t xml:space="preserve"> </w:t>
      </w:r>
      <w:r w:rsidRPr="005847F4">
        <w:rPr>
          <w:rFonts w:ascii="Cambria" w:hAnsi="Cambria"/>
          <w:sz w:val="20"/>
          <w:szCs w:val="20"/>
        </w:rPr>
        <w:t xml:space="preserve">George Di Giovanni (ed.). </w:t>
      </w:r>
      <w:r w:rsidRPr="005847F4">
        <w:rPr>
          <w:rStyle w:val="s1"/>
          <w:rFonts w:ascii="Cambria" w:hAnsi="Cambria"/>
          <w:sz w:val="20"/>
          <w:szCs w:val="20"/>
        </w:rPr>
        <w:t>Kingston and Montreal: McGill-Queen's Press.</w:t>
      </w:r>
    </w:p>
    <w:p w14:paraId="6A5EE0DD" w14:textId="7AF66572" w:rsidR="00C66B8F" w:rsidRPr="0073021D" w:rsidRDefault="00C66B8F" w:rsidP="00C66B8F">
      <w:pPr>
        <w:rPr>
          <w:rFonts w:ascii="Cambria" w:hAnsi="Cambria"/>
          <w:sz w:val="20"/>
          <w:szCs w:val="20"/>
        </w:rPr>
      </w:pPr>
      <w:r w:rsidRPr="005847F4">
        <w:rPr>
          <w:rFonts w:ascii="Cambria" w:hAnsi="Cambria"/>
          <w:sz w:val="20"/>
          <w:szCs w:val="20"/>
        </w:rPr>
        <w:t xml:space="preserve">Kimmel, Michael. 1994. “Masculinity as Homophobia: Fear, Shame, and Silence in the Construction of Gender </w:t>
      </w:r>
      <w:r w:rsidRPr="00F25842">
        <w:rPr>
          <w:rFonts w:ascii="Cambria" w:hAnsi="Cambria"/>
          <w:sz w:val="20"/>
          <w:szCs w:val="20"/>
        </w:rPr>
        <w:t xml:space="preserve">Identity.” </w:t>
      </w:r>
      <w:r w:rsidRPr="00F25842">
        <w:rPr>
          <w:rFonts w:ascii="Cambria" w:hAnsi="Cambria"/>
          <w:i/>
          <w:sz w:val="20"/>
          <w:szCs w:val="20"/>
        </w:rPr>
        <w:t>Theorizing Masculinities</w:t>
      </w:r>
      <w:r w:rsidRPr="00F25842">
        <w:rPr>
          <w:rFonts w:ascii="Cambria" w:hAnsi="Cambria"/>
          <w:sz w:val="20"/>
          <w:szCs w:val="20"/>
        </w:rPr>
        <w:t xml:space="preserve">, </w:t>
      </w:r>
      <w:r w:rsidR="00843F45" w:rsidRPr="00F25842">
        <w:rPr>
          <w:rFonts w:ascii="Cambria" w:hAnsi="Cambria"/>
          <w:sz w:val="20"/>
          <w:szCs w:val="20"/>
        </w:rPr>
        <w:t xml:space="preserve">edited by </w:t>
      </w:r>
      <w:r w:rsidR="004D4F3E" w:rsidRPr="00F25842">
        <w:rPr>
          <w:rFonts w:ascii="Cambria" w:hAnsi="Cambria"/>
          <w:sz w:val="20"/>
          <w:szCs w:val="20"/>
        </w:rPr>
        <w:t>Harry Brod and Michael</w:t>
      </w:r>
      <w:r w:rsidRPr="00F25842">
        <w:rPr>
          <w:rFonts w:ascii="Cambria" w:hAnsi="Cambria"/>
          <w:sz w:val="20"/>
          <w:szCs w:val="20"/>
        </w:rPr>
        <w:t xml:space="preserve"> Kaufman. Thousand Oaks, California: Sage Publications: 119-141.</w:t>
      </w:r>
    </w:p>
    <w:p w14:paraId="54E55E44" w14:textId="08384776" w:rsidR="00C66B8F" w:rsidRPr="0073021D" w:rsidRDefault="00C66B8F" w:rsidP="00C66B8F">
      <w:pPr>
        <w:rPr>
          <w:rFonts w:ascii="Cambria" w:hAnsi="Cambria"/>
          <w:sz w:val="20"/>
          <w:szCs w:val="20"/>
        </w:rPr>
      </w:pPr>
      <w:r w:rsidRPr="0073021D">
        <w:rPr>
          <w:rFonts w:ascii="Cambria" w:hAnsi="Cambria"/>
          <w:sz w:val="20"/>
          <w:szCs w:val="20"/>
        </w:rPr>
        <w:t xml:space="preserve">Kang, Jerry. 2009. </w:t>
      </w:r>
      <w:r w:rsidRPr="0073021D">
        <w:rPr>
          <w:rFonts w:ascii="Cambria" w:hAnsi="Cambria"/>
          <w:i/>
          <w:sz w:val="20"/>
          <w:szCs w:val="20"/>
        </w:rPr>
        <w:t xml:space="preserve">Implicit Bias: A Primer for Courts. </w:t>
      </w:r>
      <w:r w:rsidRPr="0073021D">
        <w:rPr>
          <w:rFonts w:ascii="Cambria" w:hAnsi="Cambria"/>
          <w:sz w:val="20"/>
          <w:szCs w:val="20"/>
        </w:rPr>
        <w:t>National Campaign to Ensure the Racial and Ethnic Fairness of America</w:t>
      </w:r>
      <w:r w:rsidR="007420B2">
        <w:rPr>
          <w:rFonts w:ascii="Cambria" w:hAnsi="Cambria"/>
          <w:sz w:val="20"/>
          <w:szCs w:val="20"/>
        </w:rPr>
        <w:t xml:space="preserve">’s State Courts. Accessed May 29, 2017. </w:t>
      </w:r>
      <w:hyperlink r:id="rId8" w:history="1">
        <w:r w:rsidR="007420B2" w:rsidRPr="0018254B">
          <w:rPr>
            <w:rStyle w:val="Hyperlink"/>
            <w:rFonts w:ascii="Cambria" w:hAnsi="Cambria"/>
            <w:sz w:val="20"/>
            <w:szCs w:val="20"/>
          </w:rPr>
          <w:t>http://wp.jerrykang.net.s110363.gridserver.com/wp-content/uploads/2010/10/kang-Implicit-Bias-Primer-for-courts-09.pdf</w:t>
        </w:r>
      </w:hyperlink>
      <w:r w:rsidR="007420B2">
        <w:rPr>
          <w:rFonts w:ascii="Cambria" w:hAnsi="Cambria"/>
          <w:sz w:val="20"/>
          <w:szCs w:val="20"/>
        </w:rPr>
        <w:t xml:space="preserve"> </w:t>
      </w:r>
    </w:p>
    <w:p w14:paraId="60749ED9" w14:textId="70785880" w:rsidR="00747912" w:rsidRPr="00747912" w:rsidRDefault="00747912" w:rsidP="00C66B8F">
      <w:pPr>
        <w:rPr>
          <w:rFonts w:ascii="Cambria" w:hAnsi="Cambria"/>
          <w:sz w:val="20"/>
          <w:szCs w:val="20"/>
        </w:rPr>
      </w:pPr>
      <w:r>
        <w:rPr>
          <w:rFonts w:ascii="Cambria" w:hAnsi="Cambria"/>
          <w:sz w:val="20"/>
          <w:szCs w:val="20"/>
        </w:rPr>
        <w:t xml:space="preserve">Keen, Sam. 1967. </w:t>
      </w:r>
      <w:r>
        <w:rPr>
          <w:rFonts w:ascii="Cambria" w:hAnsi="Cambria"/>
          <w:i/>
          <w:iCs/>
          <w:sz w:val="20"/>
          <w:szCs w:val="20"/>
        </w:rPr>
        <w:t xml:space="preserve">Gabriel Marcel. </w:t>
      </w:r>
      <w:r>
        <w:rPr>
          <w:rFonts w:ascii="Cambria" w:hAnsi="Cambria"/>
          <w:sz w:val="20"/>
          <w:szCs w:val="20"/>
        </w:rPr>
        <w:t>Richmond: John Knox Press.</w:t>
      </w:r>
    </w:p>
    <w:p w14:paraId="7E5E4AB0" w14:textId="57728C13" w:rsidR="00C66B8F" w:rsidRPr="0073021D" w:rsidRDefault="00C66B8F" w:rsidP="00C66B8F">
      <w:pPr>
        <w:rPr>
          <w:rFonts w:ascii="Cambria" w:hAnsi="Cambria"/>
          <w:sz w:val="20"/>
          <w:szCs w:val="20"/>
        </w:rPr>
      </w:pPr>
      <w:r w:rsidRPr="0073021D">
        <w:rPr>
          <w:rFonts w:ascii="Cambria" w:hAnsi="Cambria"/>
          <w:sz w:val="20"/>
          <w:szCs w:val="20"/>
        </w:rPr>
        <w:t xml:space="preserve">Korsgaard, Christine M. 2009. </w:t>
      </w:r>
      <w:r w:rsidRPr="0073021D">
        <w:rPr>
          <w:rFonts w:ascii="Cambria" w:hAnsi="Cambria"/>
          <w:i/>
          <w:sz w:val="20"/>
          <w:szCs w:val="20"/>
        </w:rPr>
        <w:t>Self-Constitution: Agency, Identity, and Integrity</w:t>
      </w:r>
      <w:r w:rsidRPr="0073021D">
        <w:rPr>
          <w:rFonts w:ascii="Cambria" w:hAnsi="Cambria"/>
          <w:sz w:val="20"/>
          <w:szCs w:val="20"/>
        </w:rPr>
        <w:t>. Oxford: Oxford University Press.</w:t>
      </w:r>
    </w:p>
    <w:p w14:paraId="0264490A" w14:textId="23CB81AF" w:rsidR="00C66B8F" w:rsidRPr="0073021D" w:rsidRDefault="00C66B8F" w:rsidP="00C66B8F">
      <w:pPr>
        <w:rPr>
          <w:rFonts w:ascii="Cambria" w:hAnsi="Cambria"/>
          <w:sz w:val="20"/>
          <w:szCs w:val="20"/>
        </w:rPr>
      </w:pPr>
      <w:r w:rsidRPr="0073021D">
        <w:rPr>
          <w:rFonts w:ascii="Cambria" w:hAnsi="Cambria" w:cs="Times New Roman"/>
          <w:sz w:val="20"/>
          <w:szCs w:val="20"/>
        </w:rPr>
        <w:t>Lance</w:t>
      </w:r>
      <w:r w:rsidR="00651145">
        <w:rPr>
          <w:rFonts w:ascii="Cambria" w:hAnsi="Cambria"/>
          <w:sz w:val="20"/>
          <w:szCs w:val="20"/>
        </w:rPr>
        <w:t xml:space="preserve">, Mark Norris. 2010. </w:t>
      </w:r>
      <w:r w:rsidRPr="0073021D">
        <w:rPr>
          <w:rFonts w:ascii="Cambria" w:hAnsi="Cambria"/>
          <w:sz w:val="20"/>
          <w:szCs w:val="20"/>
        </w:rPr>
        <w:t>“Walking the Walk and Talking the Talk: Embodied Coping, Linguistic Articulation, and Why Radical Change Is Hard.” Presented at “Mind, Meaning, and Understanding: The Philosophy of John Haugeland” conference, The University of Chicago</w:t>
      </w:r>
      <w:r w:rsidRPr="0073021D">
        <w:rPr>
          <w:rFonts w:ascii="Cambria" w:hAnsi="Cambria" w:cs="Times New Roman"/>
          <w:sz w:val="20"/>
          <w:szCs w:val="20"/>
        </w:rPr>
        <w:t xml:space="preserve">. </w:t>
      </w:r>
    </w:p>
    <w:p w14:paraId="5C52A4ED" w14:textId="2C66A2C7" w:rsidR="00C66B8F" w:rsidRDefault="00C66B8F" w:rsidP="00C66B8F">
      <w:pPr>
        <w:rPr>
          <w:rFonts w:ascii="Cambria" w:hAnsi="Cambria"/>
          <w:sz w:val="20"/>
          <w:szCs w:val="20"/>
        </w:rPr>
      </w:pPr>
      <w:r w:rsidRPr="0073021D">
        <w:rPr>
          <w:rFonts w:ascii="Cambria" w:hAnsi="Cambria"/>
          <w:sz w:val="20"/>
          <w:szCs w:val="20"/>
        </w:rPr>
        <w:t xml:space="preserve">Lear, Jonathan. 2006. </w:t>
      </w:r>
      <w:r w:rsidRPr="0073021D">
        <w:rPr>
          <w:rFonts w:ascii="Cambria" w:hAnsi="Cambria"/>
          <w:i/>
          <w:sz w:val="20"/>
          <w:szCs w:val="20"/>
        </w:rPr>
        <w:t>Radical Hope: Ethics in the Face of Cultural Devastation</w:t>
      </w:r>
      <w:r w:rsidRPr="0073021D">
        <w:rPr>
          <w:rFonts w:ascii="Cambria" w:hAnsi="Cambria"/>
          <w:sz w:val="20"/>
          <w:szCs w:val="20"/>
        </w:rPr>
        <w:t>. Cambridge: Harvard University Press.</w:t>
      </w:r>
    </w:p>
    <w:p w14:paraId="0E739F49" w14:textId="3B202FFC" w:rsidR="008C6365" w:rsidRPr="0073021D" w:rsidRDefault="008C6365" w:rsidP="00C66B8F">
      <w:pPr>
        <w:rPr>
          <w:rFonts w:ascii="Cambria" w:hAnsi="Cambria"/>
          <w:sz w:val="20"/>
          <w:szCs w:val="20"/>
        </w:rPr>
      </w:pPr>
      <w:r>
        <w:rPr>
          <w:rFonts w:ascii="Cambria" w:hAnsi="Cambria"/>
          <w:sz w:val="20"/>
          <w:szCs w:val="20"/>
        </w:rPr>
        <w:t xml:space="preserve">Marcel, Gabriel. 1984. “Reply to Otto Friedrich Bollnow.” </w:t>
      </w:r>
      <w:r>
        <w:rPr>
          <w:rFonts w:ascii="Cambria" w:hAnsi="Cambria"/>
          <w:i/>
          <w:iCs/>
          <w:sz w:val="20"/>
          <w:szCs w:val="20"/>
        </w:rPr>
        <w:t>The Philosophy of Gabriel Marcel</w:t>
      </w:r>
      <w:r>
        <w:rPr>
          <w:rFonts w:ascii="Cambria" w:hAnsi="Cambria"/>
          <w:sz w:val="20"/>
          <w:szCs w:val="20"/>
        </w:rPr>
        <w:t>, edited by Paul Arthur Schilpp and Lewis Edwin Hahn. La Salle, Illinois: Open Court Publishing Company: 200-203.</w:t>
      </w:r>
    </w:p>
    <w:p w14:paraId="698DFCF4" w14:textId="77777777" w:rsidR="00C66B8F" w:rsidRPr="0073021D" w:rsidRDefault="00C66B8F" w:rsidP="00C66B8F">
      <w:pPr>
        <w:rPr>
          <w:rFonts w:ascii="Cambria" w:hAnsi="Cambria"/>
          <w:sz w:val="20"/>
          <w:szCs w:val="20"/>
        </w:rPr>
      </w:pPr>
      <w:r w:rsidRPr="0073021D">
        <w:rPr>
          <w:rFonts w:ascii="Cambria" w:hAnsi="Cambria"/>
          <w:sz w:val="20"/>
          <w:szCs w:val="20"/>
        </w:rPr>
        <w:t xml:space="preserve">Markell, Patchen. 2003. </w:t>
      </w:r>
      <w:r w:rsidRPr="0073021D">
        <w:rPr>
          <w:rFonts w:ascii="Cambria" w:hAnsi="Cambria"/>
          <w:i/>
          <w:sz w:val="20"/>
          <w:szCs w:val="20"/>
        </w:rPr>
        <w:t>Bound by Recognition</w:t>
      </w:r>
      <w:r w:rsidRPr="0073021D">
        <w:rPr>
          <w:rFonts w:ascii="Cambria" w:hAnsi="Cambria"/>
          <w:sz w:val="20"/>
          <w:szCs w:val="20"/>
        </w:rPr>
        <w:t>. Princeton: Princeton University Press.</w:t>
      </w:r>
    </w:p>
    <w:p w14:paraId="072DF9DB"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McFall, Lynne. 1987. “Integrity.” </w:t>
      </w:r>
      <w:r w:rsidRPr="0073021D">
        <w:rPr>
          <w:rFonts w:ascii="Cambria" w:hAnsi="Cambria"/>
          <w:i/>
          <w:sz w:val="20"/>
          <w:szCs w:val="20"/>
        </w:rPr>
        <w:t>Ethics</w:t>
      </w:r>
      <w:r w:rsidRPr="0073021D">
        <w:rPr>
          <w:rFonts w:ascii="Cambria" w:hAnsi="Cambria"/>
          <w:sz w:val="20"/>
          <w:szCs w:val="20"/>
        </w:rPr>
        <w:t xml:space="preserve"> 98 (1): 5-20.</w:t>
      </w:r>
    </w:p>
    <w:p w14:paraId="09D6F88A" w14:textId="77777777" w:rsidR="00C66B8F" w:rsidRPr="0073021D" w:rsidRDefault="00C66B8F" w:rsidP="00C66B8F">
      <w:pPr>
        <w:pStyle w:val="NoSpacing"/>
        <w:rPr>
          <w:rFonts w:ascii="Cambria" w:hAnsi="Cambria"/>
          <w:sz w:val="20"/>
          <w:szCs w:val="20"/>
        </w:rPr>
      </w:pPr>
    </w:p>
    <w:p w14:paraId="17097F88" w14:textId="77777777" w:rsidR="00C66B8F" w:rsidRPr="004E6E43" w:rsidRDefault="00C66B8F" w:rsidP="00C66B8F">
      <w:pPr>
        <w:pStyle w:val="NoSpacing"/>
        <w:rPr>
          <w:rFonts w:ascii="Cambria" w:hAnsi="Cambria"/>
          <w:sz w:val="20"/>
          <w:szCs w:val="20"/>
        </w:rPr>
      </w:pPr>
      <w:r w:rsidRPr="004E6E43">
        <w:rPr>
          <w:rFonts w:ascii="Cambria" w:hAnsi="Cambria"/>
          <w:sz w:val="20"/>
          <w:szCs w:val="20"/>
        </w:rPr>
        <w:t xml:space="preserve">Nagel, Thomas. 1995. </w:t>
      </w:r>
      <w:r w:rsidRPr="004E6E43">
        <w:rPr>
          <w:rFonts w:ascii="Cambria" w:hAnsi="Cambria"/>
          <w:i/>
          <w:sz w:val="20"/>
          <w:szCs w:val="20"/>
        </w:rPr>
        <w:t>Equality and Partiality</w:t>
      </w:r>
      <w:r w:rsidRPr="004E6E43">
        <w:rPr>
          <w:rFonts w:ascii="Cambria" w:hAnsi="Cambria"/>
          <w:sz w:val="20"/>
          <w:szCs w:val="20"/>
        </w:rPr>
        <w:t>. Oxford: Oxford University Press.</w:t>
      </w:r>
    </w:p>
    <w:p w14:paraId="626E3D20" w14:textId="77777777" w:rsidR="00C66B8F" w:rsidRPr="004E6E43" w:rsidRDefault="00C66B8F" w:rsidP="00C66B8F">
      <w:pPr>
        <w:pStyle w:val="NoSpacing"/>
        <w:rPr>
          <w:rFonts w:ascii="Cambria" w:hAnsi="Cambria"/>
          <w:sz w:val="20"/>
          <w:szCs w:val="20"/>
        </w:rPr>
      </w:pPr>
    </w:p>
    <w:p w14:paraId="3A2BE1B9" w14:textId="0B2FB76C" w:rsidR="00C66B8F" w:rsidRPr="004E6E43" w:rsidRDefault="00C66B8F" w:rsidP="00C66B8F">
      <w:pPr>
        <w:pStyle w:val="NoSpacing"/>
        <w:rPr>
          <w:rFonts w:ascii="Cambria" w:hAnsi="Cambria"/>
          <w:sz w:val="20"/>
          <w:szCs w:val="20"/>
        </w:rPr>
      </w:pPr>
      <w:r w:rsidRPr="004E6E43">
        <w:rPr>
          <w:rFonts w:ascii="Cambria" w:hAnsi="Cambria"/>
          <w:sz w:val="20"/>
          <w:szCs w:val="20"/>
        </w:rPr>
        <w:t xml:space="preserve">Nietzsche, Friedrich. 1966. </w:t>
      </w:r>
      <w:r w:rsidRPr="004E6E43">
        <w:rPr>
          <w:rFonts w:ascii="Cambria" w:hAnsi="Cambria"/>
          <w:i/>
          <w:sz w:val="20"/>
          <w:szCs w:val="20"/>
        </w:rPr>
        <w:t>Beyond Good and Evil</w:t>
      </w:r>
      <w:r w:rsidR="005303F4">
        <w:rPr>
          <w:rFonts w:ascii="Cambria" w:hAnsi="Cambria"/>
          <w:sz w:val="20"/>
          <w:szCs w:val="20"/>
        </w:rPr>
        <w:t xml:space="preserve">. Translated by Walter </w:t>
      </w:r>
      <w:r w:rsidRPr="004E6E43">
        <w:rPr>
          <w:rFonts w:ascii="Cambria" w:hAnsi="Cambria"/>
          <w:sz w:val="20"/>
          <w:szCs w:val="20"/>
        </w:rPr>
        <w:t>Kaufmann. New York: Vintage.</w:t>
      </w:r>
    </w:p>
    <w:p w14:paraId="407F3BAA" w14:textId="77777777" w:rsidR="00C66B8F" w:rsidRPr="004E6E43" w:rsidRDefault="00C66B8F" w:rsidP="00C66B8F">
      <w:pPr>
        <w:pStyle w:val="NoSpacing"/>
        <w:rPr>
          <w:rFonts w:ascii="Cambria" w:hAnsi="Cambria"/>
          <w:sz w:val="20"/>
          <w:szCs w:val="20"/>
        </w:rPr>
      </w:pPr>
    </w:p>
    <w:p w14:paraId="65124787" w14:textId="77777777" w:rsidR="005C7B89" w:rsidRDefault="00C66B8F" w:rsidP="00C66B8F">
      <w:pPr>
        <w:pStyle w:val="NoSpacing"/>
        <w:rPr>
          <w:rFonts w:ascii="Cambria" w:hAnsi="Cambria"/>
          <w:sz w:val="20"/>
          <w:szCs w:val="20"/>
        </w:rPr>
      </w:pPr>
      <w:r w:rsidRPr="004E6E43">
        <w:rPr>
          <w:rFonts w:ascii="Cambria" w:hAnsi="Cambria"/>
          <w:sz w:val="20"/>
          <w:szCs w:val="20"/>
        </w:rPr>
        <w:t xml:space="preserve">Nietzsche, Friedrich. 1974. </w:t>
      </w:r>
      <w:r w:rsidR="005303F4">
        <w:rPr>
          <w:rFonts w:ascii="Cambria" w:hAnsi="Cambria"/>
          <w:i/>
          <w:sz w:val="20"/>
          <w:szCs w:val="20"/>
        </w:rPr>
        <w:t xml:space="preserve">The Gay Science. </w:t>
      </w:r>
      <w:r w:rsidR="005303F4">
        <w:rPr>
          <w:rFonts w:ascii="Cambria" w:hAnsi="Cambria"/>
          <w:sz w:val="20"/>
          <w:szCs w:val="20"/>
        </w:rPr>
        <w:t>Translated by Walter</w:t>
      </w:r>
      <w:r w:rsidRPr="004E6E43">
        <w:rPr>
          <w:rFonts w:ascii="Cambria" w:hAnsi="Cambria"/>
          <w:sz w:val="20"/>
          <w:szCs w:val="20"/>
        </w:rPr>
        <w:t xml:space="preserve"> Kaufmann</w:t>
      </w:r>
      <w:r w:rsidRPr="004E6E43">
        <w:rPr>
          <w:rFonts w:ascii="Cambria" w:hAnsi="Cambria"/>
          <w:i/>
          <w:sz w:val="20"/>
          <w:szCs w:val="20"/>
        </w:rPr>
        <w:t xml:space="preserve">. </w:t>
      </w:r>
      <w:r w:rsidRPr="004E6E43">
        <w:rPr>
          <w:rFonts w:ascii="Cambria" w:hAnsi="Cambria"/>
          <w:sz w:val="20"/>
          <w:szCs w:val="20"/>
        </w:rPr>
        <w:t>New York: Vintage.</w:t>
      </w:r>
    </w:p>
    <w:p w14:paraId="363121C3" w14:textId="77777777" w:rsidR="005C7B89" w:rsidRDefault="005C7B89" w:rsidP="00C66B8F">
      <w:pPr>
        <w:pStyle w:val="NoSpacing"/>
        <w:rPr>
          <w:rFonts w:ascii="Cambria" w:hAnsi="Cambria"/>
          <w:sz w:val="20"/>
          <w:szCs w:val="20"/>
        </w:rPr>
      </w:pPr>
    </w:p>
    <w:p w14:paraId="6C20D135" w14:textId="258F47DA" w:rsidR="00C66B8F" w:rsidRPr="004E6E43" w:rsidRDefault="005C7B89" w:rsidP="00C66B8F">
      <w:pPr>
        <w:pStyle w:val="NoSpacing"/>
        <w:rPr>
          <w:rFonts w:ascii="Cambria" w:hAnsi="Cambria"/>
          <w:sz w:val="20"/>
          <w:szCs w:val="20"/>
        </w:rPr>
      </w:pPr>
      <w:r>
        <w:rPr>
          <w:rFonts w:ascii="Cambria" w:hAnsi="Cambria"/>
          <w:sz w:val="20"/>
          <w:szCs w:val="20"/>
        </w:rPr>
        <w:t xml:space="preserve">Nietzsche, Friedrich. 2006. </w:t>
      </w:r>
      <w:r>
        <w:rPr>
          <w:rFonts w:ascii="Cambria" w:hAnsi="Cambria"/>
          <w:i/>
          <w:iCs/>
          <w:sz w:val="20"/>
          <w:szCs w:val="20"/>
        </w:rPr>
        <w:t>Thus Spoke Zarathustra</w:t>
      </w:r>
      <w:r w:rsidR="004C4D23">
        <w:rPr>
          <w:rFonts w:ascii="Cambria" w:hAnsi="Cambria"/>
          <w:sz w:val="20"/>
          <w:szCs w:val="20"/>
        </w:rPr>
        <w:t xml:space="preserve">, edited </w:t>
      </w:r>
      <w:r>
        <w:rPr>
          <w:rFonts w:ascii="Cambria" w:hAnsi="Cambria"/>
          <w:sz w:val="20"/>
          <w:szCs w:val="20"/>
        </w:rPr>
        <w:t>by Adrian Del Caro and Robert Pipp</w:t>
      </w:r>
      <w:r w:rsidR="005667F6">
        <w:rPr>
          <w:rFonts w:ascii="Cambria" w:hAnsi="Cambria"/>
          <w:sz w:val="20"/>
          <w:szCs w:val="20"/>
        </w:rPr>
        <w:t>i</w:t>
      </w:r>
      <w:r>
        <w:rPr>
          <w:rFonts w:ascii="Cambria" w:hAnsi="Cambria"/>
          <w:sz w:val="20"/>
          <w:szCs w:val="20"/>
        </w:rPr>
        <w:t>n. Translated by Adrian Del Caro. Cambridge: Cambridge University Press.</w:t>
      </w:r>
      <w:r w:rsidR="00C66B8F" w:rsidRPr="004E6E43">
        <w:rPr>
          <w:rFonts w:ascii="Cambria" w:hAnsi="Cambria"/>
          <w:sz w:val="20"/>
          <w:szCs w:val="20"/>
        </w:rPr>
        <w:t xml:space="preserve">  </w:t>
      </w:r>
    </w:p>
    <w:p w14:paraId="4206C009" w14:textId="77777777" w:rsidR="00C66B8F" w:rsidRPr="004E6E43" w:rsidRDefault="00C66B8F" w:rsidP="00C66B8F">
      <w:pPr>
        <w:pStyle w:val="NoSpacing"/>
        <w:rPr>
          <w:rFonts w:ascii="Cambria" w:hAnsi="Cambria"/>
          <w:sz w:val="20"/>
          <w:szCs w:val="20"/>
        </w:rPr>
      </w:pPr>
    </w:p>
    <w:p w14:paraId="1801F4C2" w14:textId="77777777" w:rsidR="00C66B8F" w:rsidRPr="004E6E43" w:rsidRDefault="00C66B8F" w:rsidP="00C66B8F">
      <w:pPr>
        <w:pStyle w:val="NoSpacing"/>
        <w:rPr>
          <w:rFonts w:ascii="Cambria" w:hAnsi="Cambria"/>
          <w:sz w:val="20"/>
          <w:szCs w:val="20"/>
        </w:rPr>
      </w:pPr>
      <w:r w:rsidRPr="004E6E43">
        <w:rPr>
          <w:rFonts w:ascii="Cambria" w:hAnsi="Cambria"/>
          <w:sz w:val="20"/>
          <w:szCs w:val="20"/>
        </w:rPr>
        <w:t xml:space="preserve">Parfit, Derek. 1984. </w:t>
      </w:r>
      <w:r w:rsidRPr="004E6E43">
        <w:rPr>
          <w:rFonts w:ascii="Cambria" w:hAnsi="Cambria"/>
          <w:i/>
          <w:sz w:val="20"/>
          <w:szCs w:val="20"/>
        </w:rPr>
        <w:t>Reasons and Persons.</w:t>
      </w:r>
      <w:r w:rsidRPr="004E6E43">
        <w:rPr>
          <w:rFonts w:ascii="Cambria" w:hAnsi="Cambria"/>
          <w:sz w:val="20"/>
          <w:szCs w:val="20"/>
        </w:rPr>
        <w:t xml:space="preserve"> Oxford: Oxford University Press.</w:t>
      </w:r>
      <w:r w:rsidRPr="004E6E43">
        <w:rPr>
          <w:rFonts w:ascii="Cambria" w:hAnsi="Cambria"/>
          <w:i/>
          <w:sz w:val="20"/>
          <w:szCs w:val="20"/>
        </w:rPr>
        <w:t xml:space="preserve"> </w:t>
      </w:r>
    </w:p>
    <w:p w14:paraId="1E178800" w14:textId="77777777" w:rsidR="00C66B8F" w:rsidRPr="004E6E43" w:rsidRDefault="00C66B8F" w:rsidP="00C66B8F">
      <w:pPr>
        <w:pStyle w:val="NoSpacing"/>
        <w:rPr>
          <w:rFonts w:ascii="Cambria" w:hAnsi="Cambria"/>
          <w:sz w:val="20"/>
          <w:szCs w:val="20"/>
        </w:rPr>
      </w:pPr>
    </w:p>
    <w:p w14:paraId="07C93375" w14:textId="77777777" w:rsidR="00C66B8F" w:rsidRPr="004E6E43" w:rsidRDefault="00C66B8F" w:rsidP="00C66B8F">
      <w:pPr>
        <w:pStyle w:val="NoSpacing"/>
        <w:rPr>
          <w:rFonts w:ascii="Cambria" w:hAnsi="Cambria"/>
          <w:sz w:val="20"/>
          <w:szCs w:val="20"/>
        </w:rPr>
      </w:pPr>
      <w:r>
        <w:rPr>
          <w:rFonts w:ascii="Cambria" w:hAnsi="Cambria"/>
          <w:sz w:val="20"/>
          <w:szCs w:val="20"/>
        </w:rPr>
        <w:t xml:space="preserve">Paul, L.A. 2014. </w:t>
      </w:r>
      <w:r w:rsidRPr="004E6E43">
        <w:rPr>
          <w:rFonts w:ascii="Cambria" w:hAnsi="Cambria"/>
          <w:i/>
          <w:sz w:val="20"/>
          <w:szCs w:val="20"/>
        </w:rPr>
        <w:t>Transformative Experience</w:t>
      </w:r>
      <w:r>
        <w:rPr>
          <w:rFonts w:ascii="Cambria" w:hAnsi="Cambria"/>
          <w:i/>
          <w:sz w:val="20"/>
          <w:szCs w:val="20"/>
        </w:rPr>
        <w:t xml:space="preserve">. </w:t>
      </w:r>
      <w:r w:rsidRPr="004E6E43">
        <w:rPr>
          <w:rFonts w:ascii="Cambria" w:hAnsi="Cambria"/>
          <w:sz w:val="20"/>
          <w:szCs w:val="20"/>
        </w:rPr>
        <w:t>O</w:t>
      </w:r>
      <w:r>
        <w:rPr>
          <w:rFonts w:ascii="Cambria" w:hAnsi="Cambria"/>
          <w:sz w:val="20"/>
          <w:szCs w:val="20"/>
        </w:rPr>
        <w:t>xford: Oxford University Press.</w:t>
      </w:r>
    </w:p>
    <w:p w14:paraId="4CC7BF9B" w14:textId="77777777" w:rsidR="00C66B8F" w:rsidRPr="004E6E43" w:rsidRDefault="00C66B8F" w:rsidP="00C66B8F">
      <w:pPr>
        <w:pStyle w:val="NoSpacing"/>
        <w:rPr>
          <w:rFonts w:ascii="Cambria" w:hAnsi="Cambria"/>
          <w:sz w:val="20"/>
          <w:szCs w:val="20"/>
        </w:rPr>
      </w:pPr>
    </w:p>
    <w:p w14:paraId="260E8EAD" w14:textId="77777777" w:rsidR="00C66B8F" w:rsidRPr="004E6E43" w:rsidRDefault="00C66B8F" w:rsidP="00C66B8F">
      <w:pPr>
        <w:pStyle w:val="NoSpacing"/>
        <w:rPr>
          <w:rFonts w:ascii="Cambria" w:hAnsi="Cambria"/>
          <w:sz w:val="20"/>
          <w:szCs w:val="20"/>
        </w:rPr>
      </w:pPr>
      <w:r w:rsidRPr="004E6E43">
        <w:rPr>
          <w:rFonts w:ascii="Cambria" w:hAnsi="Cambria"/>
          <w:sz w:val="20"/>
          <w:szCs w:val="20"/>
        </w:rPr>
        <w:t xml:space="preserve">Pippin, Robert. 2010. </w:t>
      </w:r>
      <w:r w:rsidRPr="004E6E43">
        <w:rPr>
          <w:rFonts w:ascii="Cambria" w:hAnsi="Cambria"/>
          <w:i/>
          <w:sz w:val="20"/>
          <w:szCs w:val="20"/>
        </w:rPr>
        <w:t>Nietzsche, Psychology, and First Philosophy</w:t>
      </w:r>
      <w:r w:rsidRPr="004E6E43">
        <w:rPr>
          <w:rFonts w:ascii="Cambria" w:hAnsi="Cambria"/>
          <w:sz w:val="20"/>
          <w:szCs w:val="20"/>
        </w:rPr>
        <w:t>. Chicago: University of Chicago Press.</w:t>
      </w:r>
    </w:p>
    <w:p w14:paraId="178455DF" w14:textId="77777777" w:rsidR="00C66B8F" w:rsidRPr="00032F69" w:rsidRDefault="00C66B8F" w:rsidP="00C66B8F">
      <w:pPr>
        <w:pStyle w:val="NoSpacing"/>
        <w:rPr>
          <w:rFonts w:ascii="Cambria" w:hAnsi="Cambria"/>
          <w:sz w:val="20"/>
          <w:szCs w:val="20"/>
        </w:rPr>
      </w:pPr>
    </w:p>
    <w:p w14:paraId="4ADF0961" w14:textId="77777777" w:rsidR="00C66B8F" w:rsidRPr="00032F69" w:rsidRDefault="00C66B8F" w:rsidP="00C66B8F">
      <w:pPr>
        <w:pStyle w:val="NoSpacing"/>
        <w:rPr>
          <w:rFonts w:ascii="Cambria" w:hAnsi="Cambria"/>
          <w:sz w:val="20"/>
          <w:szCs w:val="20"/>
        </w:rPr>
      </w:pPr>
      <w:r w:rsidRPr="00032F69">
        <w:rPr>
          <w:rFonts w:ascii="Cambria" w:hAnsi="Cambria"/>
          <w:sz w:val="20"/>
          <w:szCs w:val="20"/>
        </w:rPr>
        <w:t xml:space="preserve">Pippin, Robert. 2012. </w:t>
      </w:r>
      <w:r w:rsidRPr="00032F69">
        <w:rPr>
          <w:rFonts w:ascii="Cambria" w:hAnsi="Cambria"/>
          <w:i/>
          <w:sz w:val="20"/>
          <w:szCs w:val="20"/>
        </w:rPr>
        <w:t>Fatalism in American Film Noir: Some Cinematic Philosophy</w:t>
      </w:r>
      <w:r w:rsidRPr="00032F69">
        <w:rPr>
          <w:rFonts w:ascii="Cambria" w:hAnsi="Cambria"/>
          <w:sz w:val="20"/>
          <w:szCs w:val="20"/>
        </w:rPr>
        <w:t xml:space="preserve">. Charlottesville: University of Virginia Press. </w:t>
      </w:r>
    </w:p>
    <w:p w14:paraId="69779F02" w14:textId="77777777" w:rsidR="00C66B8F" w:rsidRPr="00032F69" w:rsidRDefault="00C66B8F" w:rsidP="00C66B8F">
      <w:pPr>
        <w:pStyle w:val="NoSpacing"/>
        <w:rPr>
          <w:rFonts w:ascii="Cambria" w:hAnsi="Cambria"/>
          <w:sz w:val="20"/>
          <w:szCs w:val="20"/>
        </w:rPr>
      </w:pPr>
    </w:p>
    <w:p w14:paraId="2D1C0896" w14:textId="77777777" w:rsidR="00C66B8F" w:rsidRPr="00032F69" w:rsidRDefault="00C66B8F" w:rsidP="00C66B8F">
      <w:pPr>
        <w:pStyle w:val="NoSpacing"/>
        <w:rPr>
          <w:rFonts w:ascii="Cambria" w:hAnsi="Cambria"/>
          <w:sz w:val="20"/>
          <w:szCs w:val="20"/>
        </w:rPr>
      </w:pPr>
      <w:r w:rsidRPr="00032F69">
        <w:rPr>
          <w:rFonts w:ascii="Cambria" w:hAnsi="Cambria"/>
          <w:sz w:val="20"/>
          <w:szCs w:val="20"/>
        </w:rPr>
        <w:t xml:space="preserve">Rawls, John. 1993. </w:t>
      </w:r>
      <w:r w:rsidRPr="00032F69">
        <w:rPr>
          <w:rFonts w:ascii="Cambria" w:hAnsi="Cambria"/>
          <w:i/>
          <w:sz w:val="20"/>
          <w:szCs w:val="20"/>
        </w:rPr>
        <w:t xml:space="preserve">Political Liberalism. </w:t>
      </w:r>
      <w:r w:rsidRPr="00032F69">
        <w:rPr>
          <w:rFonts w:ascii="Cambria" w:hAnsi="Cambria"/>
          <w:sz w:val="20"/>
          <w:szCs w:val="20"/>
        </w:rPr>
        <w:t>New York: Columbia University Press.</w:t>
      </w:r>
    </w:p>
    <w:p w14:paraId="2A1EC761" w14:textId="77777777" w:rsidR="00C66B8F" w:rsidRPr="00032F69" w:rsidRDefault="00C66B8F" w:rsidP="00C66B8F">
      <w:pPr>
        <w:pStyle w:val="NoSpacing"/>
        <w:rPr>
          <w:rFonts w:ascii="Cambria" w:hAnsi="Cambria"/>
          <w:sz w:val="20"/>
          <w:szCs w:val="20"/>
        </w:rPr>
      </w:pPr>
    </w:p>
    <w:p w14:paraId="79D39FD6" w14:textId="77777777" w:rsidR="00C66B8F" w:rsidRPr="00032F69" w:rsidRDefault="00C66B8F" w:rsidP="00C66B8F">
      <w:pPr>
        <w:pStyle w:val="NoSpacing"/>
        <w:rPr>
          <w:rFonts w:ascii="Cambria" w:hAnsi="Cambria"/>
          <w:sz w:val="20"/>
          <w:szCs w:val="20"/>
        </w:rPr>
      </w:pPr>
      <w:r w:rsidRPr="00032F69">
        <w:rPr>
          <w:rFonts w:ascii="Cambria" w:hAnsi="Cambria"/>
          <w:sz w:val="20"/>
          <w:szCs w:val="20"/>
        </w:rPr>
        <w:t xml:space="preserve">Schwitzgebel, Eric. 2010. “Acting Contrary to Our Professed Beliefs or The Gulf Between Occurrent Judgment and Dispositional Belief.” </w:t>
      </w:r>
      <w:r w:rsidRPr="00032F69">
        <w:rPr>
          <w:rFonts w:ascii="Cambria" w:hAnsi="Cambria"/>
          <w:i/>
          <w:sz w:val="20"/>
          <w:szCs w:val="20"/>
        </w:rPr>
        <w:t xml:space="preserve">Pacific Philosophical Quarterly </w:t>
      </w:r>
      <w:r w:rsidRPr="00032F69">
        <w:rPr>
          <w:rFonts w:ascii="Cambria" w:hAnsi="Cambria"/>
          <w:sz w:val="20"/>
          <w:szCs w:val="20"/>
        </w:rPr>
        <w:t>91: 531-553.</w:t>
      </w:r>
    </w:p>
    <w:p w14:paraId="46A7DF82" w14:textId="77777777" w:rsidR="00C66B8F" w:rsidRPr="00032F69" w:rsidRDefault="00C66B8F" w:rsidP="00C66B8F">
      <w:pPr>
        <w:pStyle w:val="NoSpacing"/>
        <w:rPr>
          <w:rFonts w:ascii="Cambria" w:hAnsi="Cambria"/>
          <w:sz w:val="20"/>
          <w:szCs w:val="20"/>
        </w:rPr>
      </w:pPr>
    </w:p>
    <w:p w14:paraId="3136675A" w14:textId="77777777" w:rsidR="00C66B8F" w:rsidRPr="0073021D" w:rsidRDefault="00C66B8F" w:rsidP="00C66B8F">
      <w:pPr>
        <w:pStyle w:val="NoSpacing"/>
        <w:rPr>
          <w:rFonts w:ascii="Cambria" w:hAnsi="Cambria"/>
          <w:sz w:val="20"/>
          <w:szCs w:val="20"/>
        </w:rPr>
      </w:pPr>
      <w:r w:rsidRPr="00032F69">
        <w:rPr>
          <w:rFonts w:ascii="Cambria" w:hAnsi="Cambria"/>
          <w:sz w:val="20"/>
          <w:szCs w:val="20"/>
        </w:rPr>
        <w:t xml:space="preserve">Taylor, Charles. 1991. </w:t>
      </w:r>
      <w:r w:rsidRPr="00032F69">
        <w:rPr>
          <w:rFonts w:ascii="Cambria" w:hAnsi="Cambria"/>
          <w:i/>
          <w:sz w:val="20"/>
          <w:szCs w:val="20"/>
        </w:rPr>
        <w:t>The Ethics of Authenticity</w:t>
      </w:r>
      <w:r w:rsidRPr="0073021D">
        <w:rPr>
          <w:rFonts w:ascii="Cambria" w:hAnsi="Cambria"/>
          <w:i/>
          <w:sz w:val="20"/>
          <w:szCs w:val="20"/>
        </w:rPr>
        <w:t xml:space="preserve">. </w:t>
      </w:r>
      <w:r w:rsidRPr="0073021D">
        <w:rPr>
          <w:rFonts w:ascii="Cambria" w:hAnsi="Cambria"/>
          <w:sz w:val="20"/>
          <w:szCs w:val="20"/>
        </w:rPr>
        <w:t xml:space="preserve">Cambridge: Harvard University Press. </w:t>
      </w:r>
    </w:p>
    <w:p w14:paraId="0F27BB78" w14:textId="77777777" w:rsidR="00C66B8F" w:rsidRPr="0073021D" w:rsidRDefault="00C66B8F" w:rsidP="00C66B8F">
      <w:pPr>
        <w:pStyle w:val="NoSpacing"/>
        <w:rPr>
          <w:rFonts w:ascii="Cambria" w:hAnsi="Cambria"/>
          <w:sz w:val="20"/>
          <w:szCs w:val="20"/>
        </w:rPr>
      </w:pPr>
    </w:p>
    <w:p w14:paraId="024FA0EC" w14:textId="77777777" w:rsidR="00C66B8F" w:rsidRPr="0073021D" w:rsidRDefault="00C66B8F" w:rsidP="00C66B8F">
      <w:pPr>
        <w:pStyle w:val="NoSpacing"/>
        <w:rPr>
          <w:rFonts w:ascii="Cambria" w:hAnsi="Cambria"/>
          <w:sz w:val="20"/>
          <w:szCs w:val="20"/>
        </w:rPr>
      </w:pPr>
      <w:r w:rsidRPr="0073021D">
        <w:rPr>
          <w:rFonts w:ascii="Cambria" w:hAnsi="Cambria"/>
          <w:sz w:val="20"/>
          <w:szCs w:val="20"/>
        </w:rPr>
        <w:t xml:space="preserve">Velleman, David. 2005. “A Brief Introduction to Kantian Ethics.” </w:t>
      </w:r>
      <w:r w:rsidRPr="0073021D">
        <w:rPr>
          <w:rFonts w:ascii="Cambria" w:hAnsi="Cambria"/>
          <w:i/>
          <w:sz w:val="20"/>
          <w:szCs w:val="20"/>
        </w:rPr>
        <w:t>Self to Self: Selected Essays</w:t>
      </w:r>
      <w:r w:rsidRPr="0073021D">
        <w:rPr>
          <w:rFonts w:ascii="Cambria" w:hAnsi="Cambria"/>
          <w:sz w:val="20"/>
          <w:szCs w:val="20"/>
        </w:rPr>
        <w:t>: 16-44</w:t>
      </w:r>
      <w:r w:rsidRPr="0073021D">
        <w:rPr>
          <w:rFonts w:ascii="Cambria" w:hAnsi="Cambria"/>
          <w:i/>
          <w:sz w:val="20"/>
          <w:szCs w:val="20"/>
        </w:rPr>
        <w:t xml:space="preserve">. </w:t>
      </w:r>
      <w:r w:rsidRPr="0073021D">
        <w:rPr>
          <w:rFonts w:ascii="Cambria" w:hAnsi="Cambria"/>
          <w:sz w:val="20"/>
          <w:szCs w:val="20"/>
        </w:rPr>
        <w:t>Cambridge: Cambridge University Press.</w:t>
      </w:r>
    </w:p>
    <w:p w14:paraId="43DD254C" w14:textId="77777777" w:rsidR="00C66B8F" w:rsidRPr="0073021D" w:rsidRDefault="00C66B8F" w:rsidP="00C66B8F">
      <w:pPr>
        <w:pStyle w:val="NoSpacing"/>
        <w:rPr>
          <w:rFonts w:ascii="Cambria" w:hAnsi="Cambria"/>
          <w:sz w:val="20"/>
          <w:szCs w:val="20"/>
        </w:rPr>
      </w:pPr>
    </w:p>
    <w:p w14:paraId="15ECAADB" w14:textId="77777777" w:rsidR="00C66B8F" w:rsidRPr="001F0003" w:rsidRDefault="00C66B8F" w:rsidP="00C66B8F">
      <w:pPr>
        <w:pStyle w:val="NoSpacing"/>
        <w:rPr>
          <w:rFonts w:ascii="Cambria" w:hAnsi="Cambria"/>
          <w:sz w:val="20"/>
          <w:szCs w:val="20"/>
        </w:rPr>
      </w:pPr>
      <w:r w:rsidRPr="0073021D">
        <w:rPr>
          <w:rFonts w:ascii="Cambria" w:hAnsi="Cambria"/>
          <w:sz w:val="20"/>
          <w:szCs w:val="20"/>
        </w:rPr>
        <w:t xml:space="preserve">Wilde, Oscar. 1892. First Act, </w:t>
      </w:r>
      <w:r w:rsidRPr="0073021D">
        <w:rPr>
          <w:rFonts w:ascii="Cambria" w:hAnsi="Cambria"/>
          <w:i/>
          <w:sz w:val="20"/>
          <w:szCs w:val="20"/>
        </w:rPr>
        <w:t>Lady Windermere’s Fan</w:t>
      </w:r>
      <w:r w:rsidRPr="0073021D">
        <w:rPr>
          <w:rFonts w:ascii="Cambria" w:hAnsi="Cambria"/>
          <w:sz w:val="20"/>
          <w:szCs w:val="20"/>
        </w:rPr>
        <w:t>.</w:t>
      </w:r>
      <w:r w:rsidRPr="0073021D">
        <w:rPr>
          <w:rFonts w:ascii="Cambria" w:hAnsi="Cambria"/>
          <w:i/>
          <w:sz w:val="20"/>
          <w:szCs w:val="20"/>
        </w:rPr>
        <w:t xml:space="preserve"> </w:t>
      </w:r>
      <w:r w:rsidRPr="0073021D">
        <w:rPr>
          <w:rFonts w:ascii="Cambria" w:hAnsi="Cambria"/>
          <w:sz w:val="20"/>
          <w:szCs w:val="20"/>
        </w:rPr>
        <w:t xml:space="preserve">Accessed May 28, 2017. </w:t>
      </w:r>
      <w:hyperlink r:id="rId9" w:history="1">
        <w:r w:rsidRPr="001F0003">
          <w:rPr>
            <w:rStyle w:val="Hyperlink"/>
            <w:rFonts w:ascii="Cambria" w:hAnsi="Cambria"/>
            <w:sz w:val="20"/>
            <w:szCs w:val="20"/>
          </w:rPr>
          <w:t>https://www.gutenberg.org/files/790/790-h/790-h.htm</w:t>
        </w:r>
      </w:hyperlink>
      <w:r w:rsidRPr="001F0003">
        <w:rPr>
          <w:rFonts w:ascii="Cambria" w:hAnsi="Cambria"/>
          <w:sz w:val="20"/>
          <w:szCs w:val="20"/>
        </w:rPr>
        <w:t xml:space="preserve"> </w:t>
      </w:r>
    </w:p>
    <w:p w14:paraId="336360A9" w14:textId="77777777" w:rsidR="00C66B8F" w:rsidRPr="001F0003" w:rsidRDefault="00C66B8F" w:rsidP="00C66B8F">
      <w:pPr>
        <w:pStyle w:val="NoSpacing"/>
        <w:rPr>
          <w:rFonts w:ascii="Cambria" w:hAnsi="Cambria"/>
          <w:sz w:val="20"/>
          <w:szCs w:val="20"/>
        </w:rPr>
      </w:pPr>
    </w:p>
    <w:p w14:paraId="068009B7" w14:textId="77777777" w:rsidR="00C66B8F" w:rsidRPr="001F0003" w:rsidRDefault="00C66B8F" w:rsidP="00C66B8F">
      <w:pPr>
        <w:pStyle w:val="NoSpacing"/>
        <w:rPr>
          <w:rFonts w:ascii="Cambria" w:hAnsi="Cambria"/>
          <w:sz w:val="20"/>
          <w:szCs w:val="20"/>
        </w:rPr>
      </w:pPr>
      <w:r w:rsidRPr="001F0003">
        <w:rPr>
          <w:rFonts w:ascii="Cambria" w:hAnsi="Cambria"/>
          <w:sz w:val="20"/>
          <w:szCs w:val="20"/>
        </w:rPr>
        <w:t xml:space="preserve">Wilde, Oscar. 1925. “Phrases and Philosophies for the Use of the Young.” Volume X. Accessed May 28, 2017. </w:t>
      </w:r>
      <w:hyperlink r:id="rId10" w:history="1">
        <w:r w:rsidRPr="001F0003">
          <w:rPr>
            <w:rStyle w:val="Hyperlink"/>
            <w:rFonts w:ascii="Cambria" w:hAnsi="Cambria"/>
            <w:sz w:val="20"/>
            <w:szCs w:val="20"/>
          </w:rPr>
          <w:t>http://www.unz.org/Pub/WildeOscar-1925v10-00211?View=PDF&amp;Text=contradict</w:t>
        </w:r>
      </w:hyperlink>
      <w:r w:rsidRPr="001F0003">
        <w:rPr>
          <w:rFonts w:ascii="Cambria" w:hAnsi="Cambria"/>
          <w:sz w:val="20"/>
          <w:szCs w:val="20"/>
        </w:rPr>
        <w:t xml:space="preserve">  </w:t>
      </w:r>
    </w:p>
    <w:p w14:paraId="79016E8B" w14:textId="77777777" w:rsidR="00C66B8F" w:rsidRPr="001F0003" w:rsidRDefault="00C66B8F" w:rsidP="00C66B8F">
      <w:pPr>
        <w:pStyle w:val="NoSpacing"/>
        <w:rPr>
          <w:rFonts w:ascii="Cambria" w:hAnsi="Cambria"/>
          <w:sz w:val="20"/>
          <w:szCs w:val="20"/>
        </w:rPr>
      </w:pPr>
    </w:p>
    <w:p w14:paraId="46FACC1F" w14:textId="6668E0CE" w:rsidR="00C66B8F" w:rsidRDefault="00C66B8F" w:rsidP="00C66B8F">
      <w:pPr>
        <w:pStyle w:val="Subtitle"/>
        <w:rPr>
          <w:rFonts w:ascii="Cambria" w:hAnsi="Cambria"/>
          <w:b w:val="0"/>
          <w:sz w:val="20"/>
        </w:rPr>
      </w:pPr>
      <w:r w:rsidRPr="001F0003">
        <w:rPr>
          <w:rFonts w:ascii="Cambria" w:hAnsi="Cambria"/>
          <w:b w:val="0"/>
          <w:sz w:val="20"/>
        </w:rPr>
        <w:t>Williams, Bernard. 1973. “A Critique of Utilitarianism.”</w:t>
      </w:r>
      <w:r w:rsidRPr="001F0003">
        <w:rPr>
          <w:rFonts w:ascii="Cambria" w:hAnsi="Cambria"/>
          <w:b w:val="0"/>
          <w:i/>
          <w:sz w:val="20"/>
        </w:rPr>
        <w:t xml:space="preserve"> Utilitarianism: For and Against</w:t>
      </w:r>
      <w:r w:rsidRPr="001F0003">
        <w:rPr>
          <w:rFonts w:ascii="Cambria" w:hAnsi="Cambria"/>
          <w:b w:val="0"/>
          <w:sz w:val="20"/>
        </w:rPr>
        <w:t>. Cambridge: Cambridge University Press.</w:t>
      </w:r>
    </w:p>
    <w:p w14:paraId="60852FC0" w14:textId="7085CEAF" w:rsidR="00B30C7E" w:rsidRDefault="00B30C7E" w:rsidP="00C66B8F">
      <w:pPr>
        <w:pStyle w:val="Subtitle"/>
        <w:rPr>
          <w:rFonts w:ascii="Cambria" w:hAnsi="Cambria"/>
          <w:b w:val="0"/>
          <w:sz w:val="20"/>
        </w:rPr>
      </w:pPr>
    </w:p>
    <w:p w14:paraId="58570C07" w14:textId="28529234" w:rsidR="00B30C7E" w:rsidRPr="00B30C7E" w:rsidRDefault="00B30C7E" w:rsidP="00C66B8F">
      <w:pPr>
        <w:pStyle w:val="Subtitle"/>
        <w:rPr>
          <w:rFonts w:ascii="Cambria" w:hAnsi="Cambria"/>
          <w:b w:val="0"/>
          <w:sz w:val="20"/>
        </w:rPr>
      </w:pPr>
      <w:r>
        <w:rPr>
          <w:rFonts w:ascii="Cambria" w:hAnsi="Cambria"/>
          <w:b w:val="0"/>
          <w:sz w:val="20"/>
        </w:rPr>
        <w:t xml:space="preserve">Wilson, Timothy D. and Gilbert, Daniel T. “Affective Forecasting: Knowing What to Want.” </w:t>
      </w:r>
      <w:r>
        <w:rPr>
          <w:rFonts w:ascii="Cambria" w:hAnsi="Cambria"/>
          <w:b w:val="0"/>
          <w:i/>
          <w:iCs/>
          <w:sz w:val="20"/>
        </w:rPr>
        <w:t>Current Directions in Psychological Science</w:t>
      </w:r>
      <w:r>
        <w:rPr>
          <w:rFonts w:ascii="Cambria" w:hAnsi="Cambria"/>
          <w:b w:val="0"/>
          <w:sz w:val="20"/>
        </w:rPr>
        <w:t xml:space="preserve"> 14: 131-134.</w:t>
      </w:r>
    </w:p>
    <w:p w14:paraId="1E75A465" w14:textId="77777777" w:rsidR="00C66B8F" w:rsidRPr="001F0003" w:rsidRDefault="00C66B8F" w:rsidP="00C66B8F">
      <w:pPr>
        <w:spacing w:after="0"/>
        <w:rPr>
          <w:rFonts w:ascii="Cambria" w:hAnsi="Cambria"/>
        </w:rPr>
      </w:pPr>
    </w:p>
    <w:p w14:paraId="4B196907" w14:textId="3810208D" w:rsidR="008407D4" w:rsidRDefault="00C66B8F" w:rsidP="008407D4">
      <w:pPr>
        <w:spacing w:after="0"/>
        <w:rPr>
          <w:rFonts w:ascii="Cambria" w:hAnsi="Cambria"/>
          <w:sz w:val="20"/>
          <w:szCs w:val="20"/>
        </w:rPr>
      </w:pPr>
      <w:r>
        <w:rPr>
          <w:rFonts w:ascii="Cambria" w:hAnsi="Cambria"/>
          <w:sz w:val="20"/>
          <w:szCs w:val="20"/>
        </w:rPr>
        <w:t>Wojtyla, Karol (Pope John Paul II). 1981.</w:t>
      </w:r>
      <w:r w:rsidRPr="001F0003">
        <w:rPr>
          <w:rFonts w:ascii="Cambria" w:hAnsi="Cambria"/>
          <w:sz w:val="20"/>
          <w:szCs w:val="20"/>
        </w:rPr>
        <w:t xml:space="preserve"> </w:t>
      </w:r>
      <w:r w:rsidRPr="001F0003">
        <w:rPr>
          <w:rFonts w:ascii="Cambria" w:hAnsi="Cambria"/>
          <w:i/>
          <w:sz w:val="20"/>
          <w:szCs w:val="20"/>
        </w:rPr>
        <w:t>Love and Responsibility</w:t>
      </w:r>
      <w:r w:rsidR="002F3EDD">
        <w:rPr>
          <w:rFonts w:ascii="Cambria" w:hAnsi="Cambria"/>
          <w:sz w:val="20"/>
          <w:szCs w:val="20"/>
        </w:rPr>
        <w:t xml:space="preserve">. Translated by </w:t>
      </w:r>
      <w:r w:rsidRPr="001F0003">
        <w:rPr>
          <w:rFonts w:ascii="Cambria" w:hAnsi="Cambria"/>
          <w:sz w:val="20"/>
          <w:szCs w:val="20"/>
        </w:rPr>
        <w:t>H.T. Willetts</w:t>
      </w:r>
      <w:r>
        <w:rPr>
          <w:rFonts w:ascii="Cambria" w:hAnsi="Cambria"/>
          <w:sz w:val="20"/>
          <w:szCs w:val="20"/>
        </w:rPr>
        <w:t>. San Francisco: Ignatius Press.</w:t>
      </w:r>
      <w:r w:rsidRPr="001F0003">
        <w:rPr>
          <w:rFonts w:ascii="Cambria" w:hAnsi="Cambria"/>
          <w:sz w:val="20"/>
          <w:szCs w:val="20"/>
        </w:rPr>
        <w:t xml:space="preserve"> </w:t>
      </w:r>
    </w:p>
    <w:p w14:paraId="2F9ED4CA" w14:textId="77777777" w:rsidR="006214B1" w:rsidRPr="00305E73" w:rsidRDefault="006214B1" w:rsidP="00305E73">
      <w:pPr>
        <w:spacing w:after="0"/>
        <w:rPr>
          <w:rFonts w:ascii="Cambria" w:hAnsi="Cambria"/>
          <w:sz w:val="20"/>
          <w:szCs w:val="20"/>
        </w:rPr>
      </w:pPr>
      <w:bookmarkStart w:id="0" w:name="_GoBack"/>
      <w:bookmarkEnd w:id="0"/>
    </w:p>
    <w:sectPr w:rsidR="006214B1" w:rsidRPr="00305E73" w:rsidSect="00D76522">
      <w:headerReference w:type="even" r:id="rId11"/>
      <w:headerReference w:type="default" r:id="rId12"/>
      <w:footerReference w:type="even"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B7279" w14:textId="77777777" w:rsidR="00D5187D" w:rsidRDefault="00D5187D" w:rsidP="00B97FD2">
      <w:pPr>
        <w:spacing w:after="0"/>
      </w:pPr>
      <w:r>
        <w:separator/>
      </w:r>
    </w:p>
  </w:endnote>
  <w:endnote w:type="continuationSeparator" w:id="0">
    <w:p w14:paraId="2C86287F" w14:textId="77777777" w:rsidR="00D5187D" w:rsidRDefault="00D5187D" w:rsidP="00B97F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97D7A" w14:textId="77777777" w:rsidR="005C5EC1" w:rsidRDefault="005C5EC1" w:rsidP="008C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1BF94C0" w14:textId="77777777" w:rsidR="005C5EC1" w:rsidRDefault="005C5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F4F4D" w14:textId="77777777" w:rsidR="00D5187D" w:rsidRDefault="00D5187D" w:rsidP="00B97FD2">
      <w:pPr>
        <w:spacing w:after="0"/>
      </w:pPr>
      <w:r>
        <w:separator/>
      </w:r>
    </w:p>
  </w:footnote>
  <w:footnote w:type="continuationSeparator" w:id="0">
    <w:p w14:paraId="51FDB6C8" w14:textId="77777777" w:rsidR="00D5187D" w:rsidRDefault="00D5187D" w:rsidP="00B97FD2">
      <w:pPr>
        <w:spacing w:after="0"/>
      </w:pPr>
      <w:r>
        <w:continuationSeparator/>
      </w:r>
    </w:p>
  </w:footnote>
  <w:footnote w:id="1">
    <w:p w14:paraId="5C2E6C72" w14:textId="009CBE2F" w:rsidR="005C5EC1" w:rsidRPr="005356EC" w:rsidRDefault="005C5EC1">
      <w:pPr>
        <w:pStyle w:val="FootnoteText"/>
        <w:rPr>
          <w:sz w:val="20"/>
          <w:szCs w:val="20"/>
        </w:rPr>
      </w:pPr>
      <w:r w:rsidRPr="00BE68E8">
        <w:rPr>
          <w:rStyle w:val="FootnoteReference"/>
          <w:sz w:val="20"/>
        </w:rPr>
        <w:footnoteRef/>
      </w:r>
      <w:r w:rsidRPr="00BE68E8">
        <w:rPr>
          <w:sz w:val="20"/>
        </w:rPr>
        <w:t xml:space="preserve"> </w:t>
      </w:r>
      <w:r>
        <w:rPr>
          <w:sz w:val="20"/>
          <w:szCs w:val="20"/>
        </w:rPr>
        <w:t xml:space="preserve">See Harris (2012, 5-6) for </w:t>
      </w:r>
      <w:r w:rsidRPr="005356EC">
        <w:rPr>
          <w:sz w:val="20"/>
          <w:szCs w:val="20"/>
        </w:rPr>
        <w:t>discussion of advances in neuroimaging and their implication that “our wills are determined by pr</w:t>
      </w:r>
      <w:r>
        <w:rPr>
          <w:sz w:val="20"/>
          <w:szCs w:val="20"/>
        </w:rPr>
        <w:t>ior causes,” and that “</w:t>
      </w:r>
      <w:r w:rsidRPr="005356EC">
        <w:rPr>
          <w:sz w:val="20"/>
          <w:szCs w:val="20"/>
        </w:rPr>
        <w:t>seeming acts of volition merely arise spontaneously (whether caused, uncaused, or probabilistically inclined, it makes no difference) and cannot be traced to a point of origin in our conscious minds</w:t>
      </w:r>
      <w:r>
        <w:rPr>
          <w:sz w:val="20"/>
          <w:szCs w:val="20"/>
        </w:rPr>
        <w:t xml:space="preserve">.” </w:t>
      </w:r>
    </w:p>
  </w:footnote>
  <w:footnote w:id="2">
    <w:p w14:paraId="5EB1EE96" w14:textId="3C1EA709" w:rsidR="005C5EC1" w:rsidRPr="00622CB9" w:rsidRDefault="005C5EC1">
      <w:pPr>
        <w:pStyle w:val="FootnoteText"/>
        <w:rPr>
          <w:sz w:val="20"/>
          <w:szCs w:val="20"/>
        </w:rPr>
      </w:pPr>
      <w:r w:rsidRPr="005418E3">
        <w:rPr>
          <w:rStyle w:val="FootnoteReference"/>
          <w:sz w:val="20"/>
          <w:szCs w:val="20"/>
        </w:rPr>
        <w:footnoteRef/>
      </w:r>
      <w:r w:rsidRPr="005418E3">
        <w:rPr>
          <w:sz w:val="20"/>
          <w:szCs w:val="20"/>
        </w:rPr>
        <w:t xml:space="preserve"> Cheshire Calhoun</w:t>
      </w:r>
      <w:r>
        <w:rPr>
          <w:sz w:val="20"/>
          <w:szCs w:val="20"/>
        </w:rPr>
        <w:t xml:space="preserve"> (2009, 614) distinguishes</w:t>
      </w:r>
      <w:r w:rsidRPr="005418E3">
        <w:rPr>
          <w:sz w:val="20"/>
          <w:szCs w:val="20"/>
        </w:rPr>
        <w:t xml:space="preserve"> “</w:t>
      </w:r>
      <w:r w:rsidRPr="005418E3">
        <w:rPr>
          <w:i/>
          <w:sz w:val="20"/>
          <w:szCs w:val="20"/>
        </w:rPr>
        <w:t>substantive commitments</w:t>
      </w:r>
      <w:r w:rsidRPr="005418E3">
        <w:rPr>
          <w:sz w:val="20"/>
          <w:szCs w:val="20"/>
        </w:rPr>
        <w:t xml:space="preserve">,” “ones whose objects are candidates for inclusion in a life plan, or that give shape to a life, or define an identity, or answer the question of what one’s life is about,” </w:t>
      </w:r>
      <w:r>
        <w:rPr>
          <w:sz w:val="20"/>
          <w:szCs w:val="20"/>
        </w:rPr>
        <w:t xml:space="preserve">from </w:t>
      </w:r>
      <w:r w:rsidRPr="005418E3">
        <w:rPr>
          <w:sz w:val="20"/>
          <w:szCs w:val="20"/>
        </w:rPr>
        <w:t>what she calls “</w:t>
      </w:r>
      <w:r w:rsidRPr="005418E3">
        <w:rPr>
          <w:i/>
          <w:sz w:val="20"/>
          <w:szCs w:val="20"/>
        </w:rPr>
        <w:t>normative commitments</w:t>
      </w:r>
      <w:r w:rsidRPr="005418E3">
        <w:rPr>
          <w:sz w:val="20"/>
          <w:szCs w:val="20"/>
        </w:rPr>
        <w:t xml:space="preserve"> to particular values and practical principles</w:t>
      </w:r>
      <w:r>
        <w:rPr>
          <w:sz w:val="20"/>
          <w:szCs w:val="20"/>
        </w:rPr>
        <w:t>”.  These can commingle</w:t>
      </w:r>
      <w:r w:rsidRPr="00622CB9">
        <w:rPr>
          <w:sz w:val="20"/>
          <w:szCs w:val="20"/>
        </w:rPr>
        <w:t xml:space="preserve"> and here I treat “the self” as including both.</w:t>
      </w:r>
    </w:p>
  </w:footnote>
  <w:footnote w:id="3">
    <w:p w14:paraId="5165A09D" w14:textId="6A167DFC" w:rsidR="005C5EC1" w:rsidRPr="00992F65" w:rsidRDefault="005C5EC1" w:rsidP="00CD71B8">
      <w:pPr>
        <w:spacing w:after="0"/>
        <w:rPr>
          <w:sz w:val="20"/>
          <w:szCs w:val="20"/>
        </w:rPr>
      </w:pPr>
      <w:r w:rsidRPr="005418E3">
        <w:rPr>
          <w:rStyle w:val="FootnoteReference"/>
          <w:sz w:val="20"/>
          <w:szCs w:val="20"/>
        </w:rPr>
        <w:footnoteRef/>
      </w:r>
      <w:r w:rsidRPr="005418E3">
        <w:rPr>
          <w:sz w:val="20"/>
          <w:szCs w:val="20"/>
        </w:rPr>
        <w:t xml:space="preserve"> It may be thought that integrity has at least as much to do with commitment to the right things as with commitment in the right way. Lynne McFall</w:t>
      </w:r>
      <w:r>
        <w:rPr>
          <w:sz w:val="20"/>
          <w:szCs w:val="20"/>
        </w:rPr>
        <w:t xml:space="preserve"> (1987, 11-16)</w:t>
      </w:r>
      <w:r w:rsidRPr="005418E3">
        <w:rPr>
          <w:sz w:val="20"/>
          <w:szCs w:val="20"/>
        </w:rPr>
        <w:t xml:space="preserve"> defends this view</w:t>
      </w:r>
      <w:r>
        <w:rPr>
          <w:sz w:val="20"/>
          <w:szCs w:val="20"/>
        </w:rPr>
        <w:t>. But</w:t>
      </w:r>
      <w:r w:rsidRPr="005418E3">
        <w:rPr>
          <w:sz w:val="20"/>
          <w:szCs w:val="20"/>
        </w:rPr>
        <w:t xml:space="preserve"> </w:t>
      </w:r>
      <w:r>
        <w:rPr>
          <w:sz w:val="20"/>
          <w:szCs w:val="20"/>
        </w:rPr>
        <w:t xml:space="preserve">surely </w:t>
      </w:r>
      <w:r w:rsidRPr="005418E3">
        <w:rPr>
          <w:sz w:val="20"/>
          <w:szCs w:val="20"/>
        </w:rPr>
        <w:t>one may be committed to the right things in the wrong way</w:t>
      </w:r>
      <w:r>
        <w:rPr>
          <w:sz w:val="20"/>
          <w:szCs w:val="20"/>
        </w:rPr>
        <w:t>—frivolously</w:t>
      </w:r>
      <w:r w:rsidR="00FC6225">
        <w:rPr>
          <w:sz w:val="20"/>
          <w:szCs w:val="20"/>
        </w:rPr>
        <w:t>, fanatically,</w:t>
      </w:r>
      <w:r>
        <w:rPr>
          <w:sz w:val="20"/>
          <w:szCs w:val="20"/>
        </w:rPr>
        <w:t xml:space="preserve"> or by accident—</w:t>
      </w:r>
      <w:r w:rsidRPr="005418E3">
        <w:rPr>
          <w:sz w:val="20"/>
          <w:szCs w:val="20"/>
        </w:rPr>
        <w:t>and</w:t>
      </w:r>
      <w:r>
        <w:rPr>
          <w:sz w:val="20"/>
          <w:szCs w:val="20"/>
        </w:rPr>
        <w:t xml:space="preserve"> so lack integrity in a sense that matters.</w:t>
      </w:r>
    </w:p>
  </w:footnote>
  <w:footnote w:id="4">
    <w:p w14:paraId="7A484599" w14:textId="133C9B35" w:rsidR="005C5EC1" w:rsidRDefault="005C5EC1">
      <w:pPr>
        <w:pStyle w:val="FootnoteText"/>
      </w:pPr>
      <w:r w:rsidRPr="00A71214">
        <w:rPr>
          <w:rStyle w:val="FootnoteReference"/>
          <w:sz w:val="20"/>
          <w:szCs w:val="20"/>
        </w:rPr>
        <w:footnoteRef/>
      </w:r>
      <w:r w:rsidRPr="00A71214">
        <w:rPr>
          <w:sz w:val="20"/>
          <w:szCs w:val="20"/>
        </w:rPr>
        <w:t xml:space="preserve"> Pippin’s distinction </w:t>
      </w:r>
      <w:r>
        <w:rPr>
          <w:sz w:val="20"/>
          <w:szCs w:val="20"/>
        </w:rPr>
        <w:t xml:space="preserve">suggests </w:t>
      </w:r>
      <w:r w:rsidRPr="00A71214">
        <w:rPr>
          <w:sz w:val="20"/>
          <w:szCs w:val="20"/>
        </w:rPr>
        <w:t xml:space="preserve">a continuum </w:t>
      </w:r>
      <w:r>
        <w:rPr>
          <w:sz w:val="20"/>
          <w:szCs w:val="20"/>
        </w:rPr>
        <w:t xml:space="preserve">of </w:t>
      </w:r>
      <w:r w:rsidRPr="00A71214">
        <w:rPr>
          <w:sz w:val="20"/>
          <w:szCs w:val="20"/>
        </w:rPr>
        <w:t>intensity</w:t>
      </w:r>
      <w:r>
        <w:rPr>
          <w:sz w:val="20"/>
          <w:szCs w:val="20"/>
        </w:rPr>
        <w:t xml:space="preserve"> of someone’s </w:t>
      </w:r>
      <w:r w:rsidRPr="00A71214">
        <w:rPr>
          <w:sz w:val="20"/>
          <w:szCs w:val="20"/>
        </w:rPr>
        <w:t xml:space="preserve">attachment to the goods at stake within </w:t>
      </w:r>
      <w:r>
        <w:rPr>
          <w:sz w:val="20"/>
          <w:szCs w:val="20"/>
        </w:rPr>
        <w:t xml:space="preserve">her </w:t>
      </w:r>
      <w:r w:rsidRPr="00A71214">
        <w:rPr>
          <w:sz w:val="20"/>
          <w:szCs w:val="20"/>
        </w:rPr>
        <w:t xml:space="preserve">practice, </w:t>
      </w:r>
      <w:r>
        <w:rPr>
          <w:sz w:val="20"/>
          <w:szCs w:val="20"/>
        </w:rPr>
        <w:t xml:space="preserve">reflected by the </w:t>
      </w:r>
      <w:r w:rsidRPr="00A71214">
        <w:rPr>
          <w:sz w:val="20"/>
          <w:szCs w:val="20"/>
        </w:rPr>
        <w:t xml:space="preserve">practical weight they have for </w:t>
      </w:r>
      <w:r>
        <w:rPr>
          <w:sz w:val="20"/>
          <w:szCs w:val="20"/>
        </w:rPr>
        <w:t xml:space="preserve">her </w:t>
      </w:r>
      <w:r w:rsidRPr="00A71214">
        <w:rPr>
          <w:sz w:val="20"/>
          <w:szCs w:val="20"/>
        </w:rPr>
        <w:t>relative to other</w:t>
      </w:r>
      <w:r>
        <w:rPr>
          <w:sz w:val="20"/>
          <w:szCs w:val="20"/>
        </w:rPr>
        <w:t xml:space="preserve"> goods she </w:t>
      </w:r>
      <w:r w:rsidRPr="00A71214">
        <w:rPr>
          <w:sz w:val="20"/>
          <w:szCs w:val="20"/>
        </w:rPr>
        <w:t>values.</w:t>
      </w:r>
    </w:p>
  </w:footnote>
  <w:footnote w:id="5">
    <w:p w14:paraId="741F9DE3" w14:textId="35EAE9D9" w:rsidR="005C5EC1" w:rsidRPr="00AB7845" w:rsidRDefault="005C5EC1">
      <w:pPr>
        <w:pStyle w:val="FootnoteText"/>
        <w:rPr>
          <w:sz w:val="20"/>
          <w:szCs w:val="20"/>
        </w:rPr>
      </w:pPr>
      <w:r w:rsidRPr="00AB7845">
        <w:rPr>
          <w:rStyle w:val="FootnoteReference"/>
          <w:sz w:val="20"/>
          <w:szCs w:val="20"/>
        </w:rPr>
        <w:footnoteRef/>
      </w:r>
      <w:r w:rsidRPr="00AB7845">
        <w:rPr>
          <w:sz w:val="20"/>
          <w:szCs w:val="20"/>
        </w:rPr>
        <w:t xml:space="preserve"> The Underground Man accuses himself of lacking integrity: “There is truth in you, too, but no integrity…You boast about consciousness, yet all you do is </w:t>
      </w:r>
      <w:r>
        <w:rPr>
          <w:sz w:val="20"/>
          <w:szCs w:val="20"/>
        </w:rPr>
        <w:t xml:space="preserve">vacillate…” (Dostoevsky 1993, </w:t>
      </w:r>
      <w:r w:rsidRPr="00AB7845">
        <w:rPr>
          <w:sz w:val="20"/>
          <w:szCs w:val="20"/>
        </w:rPr>
        <w:t>38</w:t>
      </w:r>
      <w:r>
        <w:rPr>
          <w:sz w:val="20"/>
          <w:szCs w:val="20"/>
        </w:rPr>
        <w:t>)</w:t>
      </w:r>
      <w:r w:rsidRPr="00AB7845">
        <w:rPr>
          <w:sz w:val="20"/>
          <w:szCs w:val="20"/>
        </w:rPr>
        <w:t>.</w:t>
      </w:r>
      <w:r w:rsidR="00810A66">
        <w:rPr>
          <w:sz w:val="20"/>
          <w:szCs w:val="20"/>
        </w:rPr>
        <w:t xml:space="preserve"> See </w:t>
      </w:r>
      <w:r w:rsidR="00FA4044">
        <w:rPr>
          <w:sz w:val="20"/>
          <w:szCs w:val="20"/>
        </w:rPr>
        <w:t xml:space="preserve">again </w:t>
      </w:r>
      <w:r w:rsidR="00810A66">
        <w:rPr>
          <w:sz w:val="20"/>
          <w:szCs w:val="20"/>
        </w:rPr>
        <w:t>footnote 3 above.</w:t>
      </w:r>
    </w:p>
  </w:footnote>
  <w:footnote w:id="6">
    <w:p w14:paraId="517C3F37" w14:textId="3A6FC908" w:rsidR="005C5EC1" w:rsidRPr="00160569" w:rsidRDefault="005C5EC1">
      <w:pPr>
        <w:pStyle w:val="FootnoteText"/>
      </w:pPr>
      <w:r w:rsidRPr="006F0AE1">
        <w:rPr>
          <w:rStyle w:val="FootnoteReference"/>
          <w:sz w:val="20"/>
          <w:szCs w:val="20"/>
        </w:rPr>
        <w:footnoteRef/>
      </w:r>
      <w:r>
        <w:rPr>
          <w:sz w:val="20"/>
          <w:szCs w:val="20"/>
        </w:rPr>
        <w:t xml:space="preserve"> </w:t>
      </w:r>
      <w:r w:rsidRPr="006F0AE1">
        <w:rPr>
          <w:sz w:val="20"/>
          <w:szCs w:val="20"/>
        </w:rPr>
        <w:t xml:space="preserve">“[Depth commitment] involves a </w:t>
      </w:r>
      <w:r w:rsidRPr="006F0AE1">
        <w:rPr>
          <w:i/>
          <w:sz w:val="20"/>
          <w:szCs w:val="20"/>
        </w:rPr>
        <w:t>wholehearted</w:t>
      </w:r>
      <w:r w:rsidRPr="006F0AE1">
        <w:rPr>
          <w:sz w:val="20"/>
          <w:szCs w:val="20"/>
        </w:rPr>
        <w:t xml:space="preserve">, passionate commitment to and </w:t>
      </w:r>
      <w:r w:rsidRPr="00160569">
        <w:rPr>
          <w:sz w:val="20"/>
          <w:szCs w:val="20"/>
        </w:rPr>
        <w:t xml:space="preserve">identification with </w:t>
      </w:r>
      <w:r w:rsidRPr="00160569">
        <w:rPr>
          <w:i/>
          <w:sz w:val="20"/>
          <w:szCs w:val="20"/>
        </w:rPr>
        <w:t>a desired end</w:t>
      </w:r>
      <w:r>
        <w:rPr>
          <w:sz w:val="20"/>
          <w:szCs w:val="20"/>
        </w:rPr>
        <w:t>” (</w:t>
      </w:r>
      <w:r w:rsidRPr="00160569">
        <w:rPr>
          <w:sz w:val="20"/>
          <w:szCs w:val="20"/>
        </w:rPr>
        <w:t>emphasis</w:t>
      </w:r>
      <w:r>
        <w:rPr>
          <w:sz w:val="20"/>
          <w:szCs w:val="20"/>
        </w:rPr>
        <w:t xml:space="preserve"> mine</w:t>
      </w:r>
      <w:r w:rsidRPr="00160569">
        <w:rPr>
          <w:sz w:val="20"/>
          <w:szCs w:val="20"/>
        </w:rPr>
        <w:t>).</w:t>
      </w:r>
    </w:p>
  </w:footnote>
  <w:footnote w:id="7">
    <w:p w14:paraId="488F9284" w14:textId="66AED157" w:rsidR="005C5EC1" w:rsidRPr="00D26C62" w:rsidRDefault="005C5EC1">
      <w:pPr>
        <w:pStyle w:val="FootnoteText"/>
        <w:rPr>
          <w:sz w:val="20"/>
          <w:szCs w:val="20"/>
        </w:rPr>
      </w:pPr>
      <w:r w:rsidRPr="00D26C62">
        <w:rPr>
          <w:rStyle w:val="FootnoteReference"/>
          <w:sz w:val="20"/>
          <w:szCs w:val="20"/>
        </w:rPr>
        <w:footnoteRef/>
      </w:r>
      <w:r w:rsidRPr="00D26C62">
        <w:rPr>
          <w:sz w:val="20"/>
          <w:szCs w:val="20"/>
        </w:rPr>
        <w:t xml:space="preserve"> Frankfurt’s view therefore combines two pictures of integrity distinguished by Cheshire Calhoun (1995, 235) as the “integrated-self” and “identity” models. </w:t>
      </w:r>
    </w:p>
  </w:footnote>
  <w:footnote w:id="8">
    <w:p w14:paraId="1ABC310B" w14:textId="1250AD18" w:rsidR="005C5EC1" w:rsidRPr="006E18DF" w:rsidRDefault="005C5EC1" w:rsidP="00D26C62">
      <w:pPr>
        <w:spacing w:after="0"/>
        <w:rPr>
          <w:sz w:val="20"/>
          <w:szCs w:val="20"/>
        </w:rPr>
      </w:pPr>
      <w:r w:rsidRPr="00D26C62">
        <w:rPr>
          <w:rStyle w:val="FootnoteReference"/>
          <w:sz w:val="20"/>
          <w:szCs w:val="20"/>
        </w:rPr>
        <w:footnoteRef/>
      </w:r>
      <w:r w:rsidRPr="00D26C62">
        <w:rPr>
          <w:sz w:val="20"/>
          <w:szCs w:val="20"/>
        </w:rPr>
        <w:t xml:space="preserve"> Pippin is also committed to such a view. Depth commitment entails a readiness to sacrifice valued goods for the sake of adherence to norms governing one’s social practices.  Co-practitioners guide and make sense of their activity through the lived understandings of what is to be done and why by which they attune to the norms </w:t>
      </w:r>
      <w:r w:rsidRPr="006E18DF">
        <w:rPr>
          <w:sz w:val="20"/>
          <w:szCs w:val="20"/>
        </w:rPr>
        <w:t>in the background. Frankfurt’s analogue to Pippin’s default obligations are the “volitional necessities” governing one’s conduct—patterns of subjective identification not under one’s direct volitional control.</w:t>
      </w:r>
    </w:p>
  </w:footnote>
  <w:footnote w:id="9">
    <w:p w14:paraId="0628B902" w14:textId="40286903" w:rsidR="006E18DF" w:rsidRDefault="006E18DF">
      <w:pPr>
        <w:pStyle w:val="FootnoteText"/>
      </w:pPr>
      <w:r w:rsidRPr="006E18DF">
        <w:rPr>
          <w:rStyle w:val="FootnoteReference"/>
          <w:sz w:val="20"/>
          <w:szCs w:val="20"/>
        </w:rPr>
        <w:footnoteRef/>
      </w:r>
      <w:r>
        <w:rPr>
          <w:sz w:val="20"/>
          <w:szCs w:val="20"/>
        </w:rPr>
        <w:t xml:space="preserve"> In Section 4 below, we</w:t>
      </w:r>
      <w:r w:rsidRPr="006E18DF">
        <w:rPr>
          <w:sz w:val="20"/>
          <w:szCs w:val="20"/>
        </w:rPr>
        <w:t xml:space="preserve"> </w:t>
      </w:r>
      <w:r>
        <w:rPr>
          <w:sz w:val="20"/>
          <w:szCs w:val="20"/>
        </w:rPr>
        <w:t xml:space="preserve">return to </w:t>
      </w:r>
      <w:r w:rsidRPr="006E18DF">
        <w:rPr>
          <w:sz w:val="20"/>
          <w:szCs w:val="20"/>
        </w:rPr>
        <w:t>the ethical</w:t>
      </w:r>
      <w:r>
        <w:rPr>
          <w:sz w:val="20"/>
          <w:szCs w:val="20"/>
        </w:rPr>
        <w:t xml:space="preserve"> </w:t>
      </w:r>
      <w:r w:rsidR="00697556">
        <w:rPr>
          <w:sz w:val="20"/>
          <w:szCs w:val="20"/>
        </w:rPr>
        <w:t>value</w:t>
      </w:r>
      <w:r w:rsidRPr="006E18DF">
        <w:rPr>
          <w:sz w:val="20"/>
          <w:szCs w:val="20"/>
        </w:rPr>
        <w:t xml:space="preserve"> of this feature of the view.</w:t>
      </w:r>
    </w:p>
  </w:footnote>
  <w:footnote w:id="10">
    <w:p w14:paraId="03081EE9" w14:textId="62CF85C7" w:rsidR="005C5EC1" w:rsidRPr="00387BA0" w:rsidRDefault="005C5EC1">
      <w:pPr>
        <w:pStyle w:val="FootnoteText"/>
        <w:rPr>
          <w:sz w:val="20"/>
          <w:szCs w:val="20"/>
        </w:rPr>
      </w:pPr>
      <w:r w:rsidRPr="00387BA0">
        <w:rPr>
          <w:rStyle w:val="FootnoteReference"/>
          <w:sz w:val="20"/>
          <w:szCs w:val="20"/>
        </w:rPr>
        <w:footnoteRef/>
      </w:r>
      <w:r>
        <w:rPr>
          <w:sz w:val="20"/>
          <w:szCs w:val="20"/>
        </w:rPr>
        <w:t xml:space="preserve"> One might</w:t>
      </w:r>
      <w:r w:rsidRPr="00387BA0">
        <w:rPr>
          <w:sz w:val="20"/>
          <w:szCs w:val="20"/>
        </w:rPr>
        <w:t xml:space="preserve"> </w:t>
      </w:r>
      <w:r>
        <w:rPr>
          <w:sz w:val="20"/>
          <w:szCs w:val="20"/>
        </w:rPr>
        <w:t>say</w:t>
      </w:r>
      <w:r w:rsidRPr="00387BA0">
        <w:rPr>
          <w:sz w:val="20"/>
          <w:szCs w:val="20"/>
        </w:rPr>
        <w:t xml:space="preserve"> we have the concept </w:t>
      </w:r>
      <w:r w:rsidRPr="00387BA0">
        <w:rPr>
          <w:i/>
          <w:sz w:val="20"/>
          <w:szCs w:val="20"/>
        </w:rPr>
        <w:t>a priori</w:t>
      </w:r>
      <w:r>
        <w:rPr>
          <w:sz w:val="20"/>
          <w:szCs w:val="20"/>
        </w:rPr>
        <w:t>, but I am unsure what this means, and anyway it does not seem to be Frankfurt’s view. Another possibility, perhaps closer to what Frankfurt intends by his celebration of psychic and volitional unity, is the elevation by various authors of the supposedly integrated subjectivity of early childhood. One thinks of Nietzsche’s reference to “the child” as the final stage in the spiritual growth of those who create new values (Nietzsche 2006, pp. 16-17; “On the Three Metamorphoses”) or Jesus Christ’s promotion of children as embodying spiritual health (Matt. 18: 2-4 New International Version). Models of childhood subjectivity at least offer points of reference available to human experience. But it is hard to see how they vindicate or even much clarify Frankfurt’s position. For one thing, models of childhood and their supposed attractions vary greatly. For Nietzsche, the figure of the child is redolent of “forgetting,” “a new beginning,” and “sacred yes-saying” (</w:t>
      </w:r>
      <w:r>
        <w:rPr>
          <w:i/>
          <w:iCs/>
          <w:sz w:val="20"/>
          <w:szCs w:val="20"/>
        </w:rPr>
        <w:t>ibid.</w:t>
      </w:r>
      <w:r>
        <w:rPr>
          <w:sz w:val="20"/>
          <w:szCs w:val="20"/>
        </w:rPr>
        <w:t>). Meanwhile, Christ exalts a child’s “lowly position,” not her lack of interior depth</w:t>
      </w:r>
      <w:r w:rsidR="00FF70B8">
        <w:rPr>
          <w:sz w:val="20"/>
          <w:szCs w:val="20"/>
        </w:rPr>
        <w:t xml:space="preserve"> as such</w:t>
      </w:r>
      <w:r>
        <w:rPr>
          <w:sz w:val="20"/>
          <w:szCs w:val="20"/>
        </w:rPr>
        <w:t xml:space="preserve"> (</w:t>
      </w:r>
      <w:r>
        <w:rPr>
          <w:i/>
          <w:iCs/>
          <w:sz w:val="20"/>
          <w:szCs w:val="20"/>
        </w:rPr>
        <w:t>ibid.</w:t>
      </w:r>
      <w:r>
        <w:rPr>
          <w:sz w:val="20"/>
          <w:szCs w:val="20"/>
        </w:rPr>
        <w:t xml:space="preserve">). These </w:t>
      </w:r>
      <w:r w:rsidR="00BA2E74">
        <w:rPr>
          <w:sz w:val="20"/>
          <w:szCs w:val="20"/>
        </w:rPr>
        <w:t xml:space="preserve">two </w:t>
      </w:r>
      <w:r>
        <w:rPr>
          <w:sz w:val="20"/>
          <w:szCs w:val="20"/>
        </w:rPr>
        <w:t>images of childhood are different, and neither implies the absence of inner conflict and complexity constitutive of Frankfurt’s wholeheartedness. For another thing,</w:t>
      </w:r>
      <w:r w:rsidR="00FD377F">
        <w:rPr>
          <w:sz w:val="20"/>
          <w:szCs w:val="20"/>
        </w:rPr>
        <w:t xml:space="preserve"> as we saw above,</w:t>
      </w:r>
      <w:r>
        <w:rPr>
          <w:sz w:val="20"/>
          <w:szCs w:val="20"/>
        </w:rPr>
        <w:t xml:space="preserve"> the fact that mature agency develops from a prior condition of childhood hardly entails that we can reflectively understand or appraise it</w:t>
      </w:r>
      <w:r w:rsidR="00FD377F">
        <w:rPr>
          <w:sz w:val="20"/>
          <w:szCs w:val="20"/>
        </w:rPr>
        <w:t>,</w:t>
      </w:r>
      <w:r>
        <w:rPr>
          <w:sz w:val="20"/>
          <w:szCs w:val="20"/>
        </w:rPr>
        <w:t xml:space="preserve"> as Frankfurt’s position requires. How could we, given that being in a pre-reflective condition precludes reflexive awareness? Indeed, must adult recollection of childhood experience not necessarily involve at least a great deal more distorting confabulation than usually attends memory? In any case, to the extent that we </w:t>
      </w:r>
      <w:r>
        <w:rPr>
          <w:i/>
          <w:iCs/>
          <w:sz w:val="20"/>
          <w:szCs w:val="20"/>
        </w:rPr>
        <w:t xml:space="preserve">can </w:t>
      </w:r>
      <w:r>
        <w:rPr>
          <w:sz w:val="20"/>
          <w:szCs w:val="20"/>
        </w:rPr>
        <w:t>grasp what it might entail, I think a vision of untroubled inner harmony is deeply unattractive as an ideal for responsible human agency</w:t>
      </w:r>
      <w:r w:rsidR="008606FC">
        <w:rPr>
          <w:sz w:val="20"/>
          <w:szCs w:val="20"/>
        </w:rPr>
        <w:t xml:space="preserve">; more on this </w:t>
      </w:r>
      <w:r>
        <w:rPr>
          <w:sz w:val="20"/>
          <w:szCs w:val="20"/>
        </w:rPr>
        <w:t xml:space="preserve">below. </w:t>
      </w:r>
      <w:r w:rsidR="00FD377F">
        <w:rPr>
          <w:sz w:val="20"/>
          <w:szCs w:val="20"/>
        </w:rPr>
        <w:t xml:space="preserve">Thanks are due </w:t>
      </w:r>
      <w:r>
        <w:rPr>
          <w:sz w:val="20"/>
          <w:szCs w:val="20"/>
        </w:rPr>
        <w:t>to one of this paper’s referees for draw</w:t>
      </w:r>
      <w:r w:rsidR="00D9148D">
        <w:rPr>
          <w:sz w:val="20"/>
          <w:szCs w:val="20"/>
        </w:rPr>
        <w:t xml:space="preserve">ing </w:t>
      </w:r>
      <w:r>
        <w:rPr>
          <w:sz w:val="20"/>
          <w:szCs w:val="20"/>
        </w:rPr>
        <w:t xml:space="preserve">my attention to some of these issues. </w:t>
      </w:r>
    </w:p>
  </w:footnote>
  <w:footnote w:id="11">
    <w:p w14:paraId="24B86A5C" w14:textId="51EA4E31" w:rsidR="005C5EC1" w:rsidRPr="007048C0" w:rsidRDefault="005C5EC1">
      <w:pPr>
        <w:pStyle w:val="FootnoteText"/>
        <w:rPr>
          <w:sz w:val="20"/>
          <w:szCs w:val="20"/>
        </w:rPr>
      </w:pPr>
      <w:r w:rsidRPr="007048C0">
        <w:rPr>
          <w:rStyle w:val="FootnoteReference"/>
          <w:sz w:val="20"/>
          <w:szCs w:val="20"/>
        </w:rPr>
        <w:footnoteRef/>
      </w:r>
      <w:r w:rsidRPr="007048C0">
        <w:rPr>
          <w:sz w:val="20"/>
          <w:szCs w:val="20"/>
        </w:rPr>
        <w:t xml:space="preserve"> Another example</w:t>
      </w:r>
      <w:r>
        <w:rPr>
          <w:sz w:val="20"/>
          <w:szCs w:val="20"/>
        </w:rPr>
        <w:t xml:space="preserve"> may be found in the thought of Gabriel Marcel, </w:t>
      </w:r>
      <w:r w:rsidRPr="007048C0">
        <w:rPr>
          <w:sz w:val="20"/>
          <w:szCs w:val="20"/>
        </w:rPr>
        <w:t xml:space="preserve">which we </w:t>
      </w:r>
      <w:r>
        <w:rPr>
          <w:sz w:val="20"/>
          <w:szCs w:val="20"/>
        </w:rPr>
        <w:t>revisit below: “Because intersubjectivity is the precondition of human consciousness, and communion the mode of authentic life, Marcel can characterise philosophy as a series of meditations on the meaning of ‘with’” (Keen 1967, 28).</w:t>
      </w:r>
    </w:p>
  </w:footnote>
  <w:footnote w:id="12">
    <w:p w14:paraId="1BCD1DE1" w14:textId="52176614" w:rsidR="005C5EC1" w:rsidRPr="00CC462E" w:rsidRDefault="005C5EC1">
      <w:pPr>
        <w:pStyle w:val="FootnoteText"/>
        <w:rPr>
          <w:sz w:val="20"/>
          <w:szCs w:val="20"/>
        </w:rPr>
      </w:pPr>
      <w:r w:rsidRPr="008164C8">
        <w:rPr>
          <w:rStyle w:val="FootnoteReference"/>
          <w:sz w:val="20"/>
          <w:szCs w:val="20"/>
        </w:rPr>
        <w:footnoteRef/>
      </w:r>
      <w:r w:rsidRPr="008164C8">
        <w:rPr>
          <w:sz w:val="20"/>
          <w:szCs w:val="20"/>
        </w:rPr>
        <w:t xml:space="preserve"> See my</w:t>
      </w:r>
      <w:r w:rsidRPr="00CC462E">
        <w:rPr>
          <w:sz w:val="20"/>
          <w:szCs w:val="20"/>
        </w:rPr>
        <w:t xml:space="preserve"> “Sociable Sovereigns” (forthcoming).</w:t>
      </w:r>
    </w:p>
  </w:footnote>
  <w:footnote w:id="13">
    <w:p w14:paraId="2869588D" w14:textId="63F72507" w:rsidR="005C5EC1" w:rsidRPr="00AD4466" w:rsidRDefault="005C5EC1">
      <w:pPr>
        <w:pStyle w:val="FootnoteText"/>
        <w:rPr>
          <w:sz w:val="20"/>
          <w:szCs w:val="20"/>
        </w:rPr>
      </w:pPr>
      <w:r w:rsidRPr="00CC462E">
        <w:rPr>
          <w:rStyle w:val="FootnoteReference"/>
          <w:sz w:val="20"/>
          <w:szCs w:val="20"/>
        </w:rPr>
        <w:footnoteRef/>
      </w:r>
      <w:r>
        <w:rPr>
          <w:sz w:val="20"/>
          <w:szCs w:val="20"/>
        </w:rPr>
        <w:t xml:space="preserve"> By contrast, </w:t>
      </w:r>
      <w:r w:rsidRPr="00CC462E">
        <w:rPr>
          <w:sz w:val="20"/>
          <w:szCs w:val="20"/>
        </w:rPr>
        <w:t>Frankfurt</w:t>
      </w:r>
      <w:r>
        <w:rPr>
          <w:sz w:val="20"/>
          <w:szCs w:val="20"/>
        </w:rPr>
        <w:t xml:space="preserve"> refers to “the voluntaristic account of practical normativity I am developing” (2006, </w:t>
      </w:r>
      <w:r w:rsidRPr="00AD4466">
        <w:rPr>
          <w:sz w:val="20"/>
          <w:szCs w:val="20"/>
        </w:rPr>
        <w:t>20</w:t>
      </w:r>
      <w:r>
        <w:rPr>
          <w:sz w:val="20"/>
          <w:szCs w:val="20"/>
        </w:rPr>
        <w:t xml:space="preserve">, </w:t>
      </w:r>
      <w:r w:rsidRPr="00AD4466">
        <w:rPr>
          <w:sz w:val="20"/>
          <w:szCs w:val="20"/>
        </w:rPr>
        <w:t>f</w:t>
      </w:r>
      <w:r>
        <w:rPr>
          <w:sz w:val="20"/>
          <w:szCs w:val="20"/>
        </w:rPr>
        <w:t xml:space="preserve">ootnote </w:t>
      </w:r>
      <w:r w:rsidRPr="00AD4466">
        <w:rPr>
          <w:sz w:val="20"/>
          <w:szCs w:val="20"/>
        </w:rPr>
        <w:t>1</w:t>
      </w:r>
      <w:r>
        <w:rPr>
          <w:sz w:val="20"/>
          <w:szCs w:val="20"/>
        </w:rPr>
        <w:t>)</w:t>
      </w:r>
      <w:r w:rsidRPr="00AD4466">
        <w:rPr>
          <w:sz w:val="20"/>
          <w:szCs w:val="20"/>
        </w:rPr>
        <w:t>.</w:t>
      </w:r>
    </w:p>
  </w:footnote>
  <w:footnote w:id="14">
    <w:p w14:paraId="5FEA3075" w14:textId="458FABC8" w:rsidR="005C5EC1" w:rsidRPr="007753B6" w:rsidRDefault="005C5EC1">
      <w:pPr>
        <w:pStyle w:val="FootnoteText"/>
        <w:rPr>
          <w:sz w:val="20"/>
          <w:szCs w:val="20"/>
        </w:rPr>
      </w:pPr>
      <w:r w:rsidRPr="007753B6">
        <w:rPr>
          <w:rStyle w:val="FootnoteReference"/>
          <w:sz w:val="20"/>
          <w:szCs w:val="20"/>
        </w:rPr>
        <w:footnoteRef/>
      </w:r>
      <w:r w:rsidRPr="007753B6">
        <w:rPr>
          <w:sz w:val="20"/>
          <w:szCs w:val="20"/>
        </w:rPr>
        <w:t xml:space="preserve"> See also Geuss (2008) and Foucault (1978, 92-102).</w:t>
      </w:r>
    </w:p>
  </w:footnote>
  <w:footnote w:id="15">
    <w:p w14:paraId="6553E2DA" w14:textId="4BC1A969" w:rsidR="005C5EC1" w:rsidRPr="006B7775" w:rsidRDefault="005C5EC1">
      <w:pPr>
        <w:pStyle w:val="FootnoteText"/>
        <w:rPr>
          <w:sz w:val="20"/>
          <w:szCs w:val="20"/>
        </w:rPr>
      </w:pPr>
      <w:r w:rsidRPr="007753B6">
        <w:rPr>
          <w:rStyle w:val="FootnoteReference"/>
          <w:sz w:val="20"/>
          <w:szCs w:val="20"/>
        </w:rPr>
        <w:footnoteRef/>
      </w:r>
      <w:r w:rsidRPr="007753B6">
        <w:rPr>
          <w:sz w:val="20"/>
          <w:szCs w:val="20"/>
        </w:rPr>
        <w:t xml:space="preserve"> </w:t>
      </w:r>
      <w:r>
        <w:rPr>
          <w:sz w:val="20"/>
          <w:szCs w:val="20"/>
        </w:rPr>
        <w:t xml:space="preserve">See also Carruthers (2011.) </w:t>
      </w:r>
      <w:r w:rsidRPr="007753B6">
        <w:rPr>
          <w:sz w:val="20"/>
          <w:szCs w:val="20"/>
        </w:rPr>
        <w:t xml:space="preserve">Pippin (2010)’s term “the expressive model” </w:t>
      </w:r>
      <w:r>
        <w:rPr>
          <w:sz w:val="20"/>
          <w:szCs w:val="20"/>
        </w:rPr>
        <w:t xml:space="preserve">denotes </w:t>
      </w:r>
      <w:r w:rsidRPr="007753B6">
        <w:rPr>
          <w:sz w:val="20"/>
          <w:szCs w:val="20"/>
        </w:rPr>
        <w:t xml:space="preserve">a view of the self that resembles </w:t>
      </w:r>
      <w:r>
        <w:rPr>
          <w:sz w:val="20"/>
          <w:szCs w:val="20"/>
        </w:rPr>
        <w:t xml:space="preserve">our </w:t>
      </w:r>
      <w:r w:rsidRPr="007753B6">
        <w:rPr>
          <w:sz w:val="20"/>
          <w:szCs w:val="20"/>
        </w:rPr>
        <w:t>precarious model.</w:t>
      </w:r>
      <w:r>
        <w:rPr>
          <w:sz w:val="20"/>
          <w:szCs w:val="20"/>
        </w:rPr>
        <w:t xml:space="preserve"> Cassam (2015) critiques a rationalist “transparency method” for self-knowledge that is or closely resembles a horizonal account of action.</w:t>
      </w:r>
    </w:p>
  </w:footnote>
  <w:footnote w:id="16">
    <w:p w14:paraId="035DD344" w14:textId="37536A1C" w:rsidR="005C5EC1" w:rsidRPr="009956D0" w:rsidRDefault="005C5EC1">
      <w:pPr>
        <w:pStyle w:val="FootnoteText"/>
        <w:rPr>
          <w:sz w:val="20"/>
          <w:szCs w:val="20"/>
        </w:rPr>
      </w:pPr>
      <w:r w:rsidRPr="009956D0">
        <w:rPr>
          <w:rStyle w:val="FootnoteReference"/>
          <w:sz w:val="20"/>
          <w:szCs w:val="20"/>
        </w:rPr>
        <w:footnoteRef/>
      </w:r>
      <w:r>
        <w:rPr>
          <w:sz w:val="20"/>
          <w:szCs w:val="20"/>
        </w:rPr>
        <w:t xml:space="preserve"> “The great health.—”</w:t>
      </w:r>
    </w:p>
  </w:footnote>
  <w:footnote w:id="17">
    <w:p w14:paraId="12888AF7" w14:textId="660A8E5F" w:rsidR="005C5EC1" w:rsidRPr="00DA3BF8" w:rsidRDefault="005C5EC1">
      <w:pPr>
        <w:pStyle w:val="FootnoteText"/>
        <w:rPr>
          <w:sz w:val="20"/>
          <w:szCs w:val="20"/>
        </w:rPr>
      </w:pPr>
      <w:r w:rsidRPr="00A47F37">
        <w:rPr>
          <w:rStyle w:val="FootnoteReference"/>
          <w:sz w:val="20"/>
          <w:szCs w:val="20"/>
        </w:rPr>
        <w:footnoteRef/>
      </w:r>
      <w:r w:rsidRPr="00A47F37">
        <w:rPr>
          <w:sz w:val="20"/>
          <w:szCs w:val="20"/>
        </w:rPr>
        <w:t xml:space="preserve"> This is indeed one of the main </w:t>
      </w:r>
      <w:r>
        <w:rPr>
          <w:sz w:val="20"/>
          <w:szCs w:val="20"/>
        </w:rPr>
        <w:t>points</w:t>
      </w:r>
      <w:r w:rsidRPr="00A47F37">
        <w:rPr>
          <w:sz w:val="20"/>
          <w:szCs w:val="20"/>
        </w:rPr>
        <w:t xml:space="preserve"> of Frankfurt’s</w:t>
      </w:r>
      <w:r>
        <w:rPr>
          <w:sz w:val="20"/>
          <w:szCs w:val="20"/>
        </w:rPr>
        <w:t xml:space="preserve"> idea of</w:t>
      </w:r>
      <w:r w:rsidRPr="00A47F37">
        <w:rPr>
          <w:sz w:val="20"/>
          <w:szCs w:val="20"/>
        </w:rPr>
        <w:t xml:space="preserve"> second-order volitions. He thinks they </w:t>
      </w:r>
      <w:r>
        <w:rPr>
          <w:sz w:val="20"/>
          <w:szCs w:val="20"/>
        </w:rPr>
        <w:t>endo</w:t>
      </w:r>
      <w:r w:rsidRPr="00DA3BF8">
        <w:rPr>
          <w:sz w:val="20"/>
          <w:szCs w:val="20"/>
        </w:rPr>
        <w:t>w the psyc</w:t>
      </w:r>
      <w:r>
        <w:rPr>
          <w:sz w:val="20"/>
          <w:szCs w:val="20"/>
        </w:rPr>
        <w:t xml:space="preserve">he with coherence and stability. I want to highlight the </w:t>
      </w:r>
      <w:r w:rsidRPr="00DA3BF8">
        <w:rPr>
          <w:sz w:val="20"/>
          <w:szCs w:val="20"/>
        </w:rPr>
        <w:t>ethical</w:t>
      </w:r>
      <w:r>
        <w:rPr>
          <w:sz w:val="20"/>
          <w:szCs w:val="20"/>
        </w:rPr>
        <w:t xml:space="preserve"> hazards</w:t>
      </w:r>
      <w:r w:rsidRPr="00DA3BF8">
        <w:rPr>
          <w:sz w:val="20"/>
          <w:szCs w:val="20"/>
        </w:rPr>
        <w:t xml:space="preserve">. </w:t>
      </w:r>
    </w:p>
  </w:footnote>
  <w:footnote w:id="18">
    <w:p w14:paraId="2AA3F1BA" w14:textId="68EF30FD" w:rsidR="005C5EC1" w:rsidRPr="005C3322" w:rsidRDefault="005C5EC1" w:rsidP="004A6935">
      <w:pPr>
        <w:pStyle w:val="FootnoteText"/>
      </w:pPr>
      <w:r w:rsidRPr="00A47F37">
        <w:rPr>
          <w:rStyle w:val="FootnoteReference"/>
          <w:sz w:val="20"/>
          <w:szCs w:val="20"/>
        </w:rPr>
        <w:footnoteRef/>
      </w:r>
      <w:r>
        <w:rPr>
          <w:sz w:val="20"/>
        </w:rPr>
        <w:t xml:space="preserve"> </w:t>
      </w:r>
      <w:r w:rsidRPr="009E5909">
        <w:rPr>
          <w:sz w:val="20"/>
        </w:rPr>
        <w:t>“’Science’ as a prejudice.—“</w:t>
      </w:r>
      <w:r>
        <w:rPr>
          <w:sz w:val="20"/>
        </w:rPr>
        <w:t xml:space="preserve"> (emphasis mine)</w:t>
      </w:r>
    </w:p>
  </w:footnote>
  <w:footnote w:id="19">
    <w:p w14:paraId="292AD0F7" w14:textId="3B896CFC" w:rsidR="005C5EC1" w:rsidRPr="00536735" w:rsidRDefault="005C5EC1" w:rsidP="00EC3CE9">
      <w:pPr>
        <w:pStyle w:val="FootnoteText"/>
      </w:pPr>
      <w:r>
        <w:rPr>
          <w:rStyle w:val="FootnoteReference"/>
        </w:rPr>
        <w:footnoteRef/>
      </w:r>
      <w:r>
        <w:rPr>
          <w:sz w:val="20"/>
        </w:rPr>
        <w:t xml:space="preserve">  “Preparatory human b</w:t>
      </w:r>
      <w:r w:rsidRPr="00E2537B">
        <w:rPr>
          <w:sz w:val="20"/>
        </w:rPr>
        <w:t>eings</w:t>
      </w:r>
      <w:r>
        <w:rPr>
          <w:sz w:val="20"/>
        </w:rPr>
        <w:t>.—</w:t>
      </w:r>
      <w:r w:rsidRPr="00E2537B">
        <w:rPr>
          <w:sz w:val="20"/>
        </w:rPr>
        <w:t>” (emphasis</w:t>
      </w:r>
      <w:r>
        <w:rPr>
          <w:sz w:val="20"/>
        </w:rPr>
        <w:t xml:space="preserve"> mine</w:t>
      </w:r>
      <w:r w:rsidRPr="00E2537B">
        <w:rPr>
          <w:sz w:val="20"/>
        </w:rPr>
        <w:t>)</w:t>
      </w:r>
      <w:r>
        <w:rPr>
          <w:sz w:val="20"/>
        </w:rPr>
        <w:t>.  This anticipates Oscar Wilde’s (facetious?) remark, “The well-bred contradict other people.  The wise contradict themselves” (Wilde 1925, 212).</w:t>
      </w:r>
    </w:p>
  </w:footnote>
  <w:footnote w:id="20">
    <w:p w14:paraId="0BF01C6D" w14:textId="0A9A4B1B" w:rsidR="005C5EC1" w:rsidRPr="005C1869" w:rsidRDefault="005C5EC1" w:rsidP="00FF2AA1">
      <w:pPr>
        <w:pStyle w:val="FootnoteText"/>
        <w:rPr>
          <w:sz w:val="20"/>
          <w:szCs w:val="20"/>
        </w:rPr>
      </w:pPr>
      <w:r w:rsidRPr="00A743FA">
        <w:rPr>
          <w:rStyle w:val="FootnoteReference"/>
          <w:sz w:val="20"/>
        </w:rPr>
        <w:footnoteRef/>
      </w:r>
      <w:r w:rsidRPr="00A743FA">
        <w:rPr>
          <w:sz w:val="20"/>
        </w:rPr>
        <w:t xml:space="preserve"> Note th</w:t>
      </w:r>
      <w:r w:rsidR="0082743A">
        <w:rPr>
          <w:sz w:val="20"/>
        </w:rPr>
        <w:t xml:space="preserve">at this echoes </w:t>
      </w:r>
      <w:r w:rsidRPr="00A743FA">
        <w:rPr>
          <w:sz w:val="20"/>
        </w:rPr>
        <w:t xml:space="preserve">the paradoxical existential movement Kierkegaard ascribes to the Knight of Faith in </w:t>
      </w:r>
      <w:r w:rsidRPr="00A743FA">
        <w:rPr>
          <w:i/>
          <w:sz w:val="20"/>
        </w:rPr>
        <w:t>Fear and Trembling</w:t>
      </w:r>
      <w:r w:rsidRPr="00A743FA">
        <w:rPr>
          <w:sz w:val="20"/>
        </w:rPr>
        <w:t xml:space="preserve">.  </w:t>
      </w:r>
    </w:p>
  </w:footnote>
  <w:footnote w:id="21">
    <w:p w14:paraId="1A33D18D" w14:textId="21630016" w:rsidR="005C5EC1" w:rsidRPr="005A5A7D" w:rsidRDefault="005C5EC1">
      <w:pPr>
        <w:pStyle w:val="FootnoteText"/>
        <w:rPr>
          <w:sz w:val="20"/>
          <w:szCs w:val="20"/>
        </w:rPr>
      </w:pPr>
      <w:r w:rsidRPr="00041928">
        <w:rPr>
          <w:rStyle w:val="FootnoteReference"/>
          <w:sz w:val="20"/>
          <w:szCs w:val="20"/>
        </w:rPr>
        <w:footnoteRef/>
      </w:r>
      <w:r w:rsidRPr="00041928">
        <w:rPr>
          <w:sz w:val="20"/>
          <w:szCs w:val="20"/>
        </w:rPr>
        <w:t xml:space="preserve"> </w:t>
      </w:r>
      <w:r>
        <w:rPr>
          <w:sz w:val="20"/>
          <w:szCs w:val="20"/>
        </w:rPr>
        <w:t xml:space="preserve">Charles </w:t>
      </w:r>
      <w:r w:rsidRPr="00041928">
        <w:rPr>
          <w:sz w:val="20"/>
          <w:szCs w:val="20"/>
        </w:rPr>
        <w:t xml:space="preserve">Guignon defines this “Real Me” </w:t>
      </w:r>
      <w:r>
        <w:rPr>
          <w:sz w:val="20"/>
          <w:szCs w:val="20"/>
        </w:rPr>
        <w:t xml:space="preserve">as </w:t>
      </w:r>
      <w:r w:rsidRPr="00041928">
        <w:rPr>
          <w:sz w:val="20"/>
          <w:szCs w:val="20"/>
        </w:rPr>
        <w:t xml:space="preserve">“the constellation of feelings, needs, desires, capacities, aptitudes, dispositions, and </w:t>
      </w:r>
      <w:r w:rsidRPr="005A5A7D">
        <w:rPr>
          <w:sz w:val="20"/>
          <w:szCs w:val="20"/>
        </w:rPr>
        <w:t>creative abilities that make the person a unique individual” (Guignon 2004, 6).</w:t>
      </w:r>
    </w:p>
  </w:footnote>
  <w:footnote w:id="22">
    <w:p w14:paraId="41D5D72D" w14:textId="4694F817" w:rsidR="005A5A7D" w:rsidRPr="005A5A7D" w:rsidRDefault="005A5A7D">
      <w:pPr>
        <w:pStyle w:val="FootnoteText"/>
        <w:rPr>
          <w:sz w:val="20"/>
          <w:szCs w:val="20"/>
        </w:rPr>
      </w:pPr>
      <w:r w:rsidRPr="005A5A7D">
        <w:rPr>
          <w:rStyle w:val="FootnoteReference"/>
          <w:sz w:val="20"/>
          <w:szCs w:val="20"/>
        </w:rPr>
        <w:footnoteRef/>
      </w:r>
      <w:r w:rsidRPr="005A5A7D">
        <w:rPr>
          <w:sz w:val="20"/>
          <w:szCs w:val="20"/>
        </w:rPr>
        <w:t xml:space="preserve"> This applies </w:t>
      </w:r>
      <w:r w:rsidR="00742B15">
        <w:rPr>
          <w:sz w:val="20"/>
          <w:szCs w:val="20"/>
        </w:rPr>
        <w:t xml:space="preserve">both </w:t>
      </w:r>
      <w:r w:rsidRPr="005A5A7D">
        <w:rPr>
          <w:sz w:val="20"/>
          <w:szCs w:val="20"/>
        </w:rPr>
        <w:t>to individuals and communities</w:t>
      </w:r>
      <w:r w:rsidR="001E2795">
        <w:rPr>
          <w:sz w:val="20"/>
          <w:szCs w:val="20"/>
        </w:rPr>
        <w:t xml:space="preserve">—an ontologically and ethically </w:t>
      </w:r>
      <w:r w:rsidR="007A2C8B">
        <w:rPr>
          <w:sz w:val="20"/>
          <w:szCs w:val="20"/>
        </w:rPr>
        <w:t xml:space="preserve">problematic </w:t>
      </w:r>
      <w:r w:rsidR="001E2795">
        <w:rPr>
          <w:sz w:val="20"/>
          <w:szCs w:val="20"/>
        </w:rPr>
        <w:t>dichotomy.</w:t>
      </w:r>
    </w:p>
  </w:footnote>
  <w:footnote w:id="23">
    <w:p w14:paraId="2E3E1EE4" w14:textId="397B500D" w:rsidR="005C5EC1" w:rsidRDefault="005C5EC1">
      <w:pPr>
        <w:pStyle w:val="FootnoteText"/>
      </w:pPr>
      <w:r w:rsidRPr="005A5A7D">
        <w:rPr>
          <w:rStyle w:val="FootnoteReference"/>
          <w:sz w:val="20"/>
          <w:szCs w:val="20"/>
        </w:rPr>
        <w:footnoteRef/>
      </w:r>
      <w:r w:rsidRPr="005A5A7D">
        <w:rPr>
          <w:sz w:val="20"/>
          <w:szCs w:val="20"/>
        </w:rPr>
        <w:t xml:space="preserve"> William E. Connolly describes the self as “a microsocial structure of voices, replete with foreign relations.” Our present discussion takes its cue from his call to envision “a post-Nietzschean ethical sensibility…that treats encounters with excess,</w:t>
      </w:r>
      <w:r>
        <w:rPr>
          <w:sz w:val="20"/>
          <w:szCs w:val="20"/>
        </w:rPr>
        <w:t xml:space="preserve"> resistance, and remainders in culture as prized sources of creativity and change, rather than simply lacks, deficiencies, and failures to be resolved” (Connolly 1974, xiii-xvii). </w:t>
      </w:r>
    </w:p>
  </w:footnote>
  <w:footnote w:id="24">
    <w:p w14:paraId="6F2FD7A0" w14:textId="04C403F2" w:rsidR="005C5EC1" w:rsidRPr="00176D94" w:rsidRDefault="005C5EC1">
      <w:pPr>
        <w:pStyle w:val="FootnoteText"/>
        <w:rPr>
          <w:sz w:val="20"/>
          <w:szCs w:val="20"/>
        </w:rPr>
      </w:pPr>
      <w:r w:rsidRPr="007604FB">
        <w:rPr>
          <w:rStyle w:val="FootnoteReference"/>
          <w:sz w:val="20"/>
          <w:szCs w:val="20"/>
        </w:rPr>
        <w:footnoteRef/>
      </w:r>
      <w:r w:rsidRPr="007604FB">
        <w:rPr>
          <w:sz w:val="20"/>
          <w:szCs w:val="20"/>
        </w:rPr>
        <w:t xml:space="preserve"> </w:t>
      </w:r>
      <w:r>
        <w:rPr>
          <w:sz w:val="20"/>
          <w:szCs w:val="20"/>
        </w:rPr>
        <w:t>H</w:t>
      </w:r>
      <w:r w:rsidRPr="00176D94">
        <w:rPr>
          <w:sz w:val="20"/>
          <w:szCs w:val="20"/>
        </w:rPr>
        <w:t>umility</w:t>
      </w:r>
      <w:r>
        <w:rPr>
          <w:sz w:val="20"/>
          <w:szCs w:val="20"/>
        </w:rPr>
        <w:t xml:space="preserve"> in our sense involves soliciting</w:t>
      </w:r>
      <w:r w:rsidRPr="00176D94">
        <w:rPr>
          <w:sz w:val="20"/>
          <w:szCs w:val="20"/>
        </w:rPr>
        <w:t xml:space="preserve"> contextually appropriate forms of criticism. Further requirements depend </w:t>
      </w:r>
      <w:r w:rsidRPr="00176D94">
        <w:rPr>
          <w:i/>
          <w:sz w:val="20"/>
          <w:szCs w:val="20"/>
        </w:rPr>
        <w:t xml:space="preserve">inter alia </w:t>
      </w:r>
      <w:r w:rsidRPr="00176D94">
        <w:rPr>
          <w:sz w:val="20"/>
          <w:szCs w:val="20"/>
        </w:rPr>
        <w:t xml:space="preserve">on participants’ relative social positions. </w:t>
      </w:r>
    </w:p>
  </w:footnote>
  <w:footnote w:id="25">
    <w:p w14:paraId="7FE4C321" w14:textId="74FCB260" w:rsidR="005C5EC1" w:rsidRPr="00253E55" w:rsidRDefault="005C5EC1">
      <w:pPr>
        <w:pStyle w:val="FootnoteText"/>
        <w:rPr>
          <w:rFonts w:ascii="Cambria" w:hAnsi="Cambria"/>
          <w:sz w:val="20"/>
          <w:szCs w:val="20"/>
        </w:rPr>
      </w:pPr>
      <w:r w:rsidRPr="00253E55">
        <w:rPr>
          <w:rStyle w:val="FootnoteReference"/>
          <w:rFonts w:ascii="Cambria" w:hAnsi="Cambria"/>
          <w:sz w:val="20"/>
          <w:szCs w:val="20"/>
        </w:rPr>
        <w:footnoteRef/>
      </w:r>
      <w:r w:rsidRPr="00253E55">
        <w:rPr>
          <w:rFonts w:ascii="Cambria" w:hAnsi="Cambria"/>
          <w:sz w:val="20"/>
          <w:szCs w:val="20"/>
        </w:rPr>
        <w:t xml:space="preserve"> </w:t>
      </w:r>
      <w:r>
        <w:rPr>
          <w:rFonts w:ascii="Cambria" w:hAnsi="Cambria"/>
          <w:sz w:val="20"/>
          <w:szCs w:val="20"/>
        </w:rPr>
        <w:t>See Markell (2003) f</w:t>
      </w:r>
      <w:r w:rsidRPr="00253E55">
        <w:rPr>
          <w:rFonts w:ascii="Cambria" w:hAnsi="Cambria"/>
          <w:sz w:val="20"/>
          <w:szCs w:val="20"/>
        </w:rPr>
        <w:t>or a critique of</w:t>
      </w:r>
      <w:r>
        <w:rPr>
          <w:rFonts w:ascii="Cambria" w:hAnsi="Cambria"/>
          <w:sz w:val="20"/>
          <w:szCs w:val="20"/>
        </w:rPr>
        <w:t xml:space="preserve"> the </w:t>
      </w:r>
      <w:r w:rsidRPr="00253E55">
        <w:rPr>
          <w:rFonts w:ascii="Cambria" w:hAnsi="Cambria"/>
          <w:sz w:val="20"/>
          <w:szCs w:val="20"/>
        </w:rPr>
        <w:t xml:space="preserve">discourse </w:t>
      </w:r>
      <w:r>
        <w:rPr>
          <w:rFonts w:ascii="Cambria" w:hAnsi="Cambria"/>
          <w:sz w:val="20"/>
          <w:szCs w:val="20"/>
        </w:rPr>
        <w:t xml:space="preserve">of </w:t>
      </w:r>
      <w:r w:rsidRPr="00253E55">
        <w:rPr>
          <w:rFonts w:ascii="Cambria" w:hAnsi="Cambria"/>
          <w:sz w:val="20"/>
          <w:szCs w:val="20"/>
        </w:rPr>
        <w:t xml:space="preserve">recognition </w:t>
      </w:r>
      <w:r>
        <w:rPr>
          <w:rFonts w:ascii="Cambria" w:hAnsi="Cambria"/>
          <w:sz w:val="20"/>
          <w:szCs w:val="20"/>
        </w:rPr>
        <w:t xml:space="preserve">in political theory that is largely simpatico with our analysis. </w:t>
      </w:r>
    </w:p>
  </w:footnote>
  <w:footnote w:id="26">
    <w:p w14:paraId="7F3700DA" w14:textId="7F60AA24" w:rsidR="005C5EC1" w:rsidRPr="00A14FD6" w:rsidRDefault="005C5EC1">
      <w:pPr>
        <w:pStyle w:val="FootnoteText"/>
        <w:rPr>
          <w:sz w:val="20"/>
          <w:szCs w:val="20"/>
        </w:rPr>
      </w:pPr>
      <w:r w:rsidRPr="00A14FD6">
        <w:rPr>
          <w:rStyle w:val="FootnoteReference"/>
          <w:sz w:val="20"/>
          <w:szCs w:val="20"/>
        </w:rPr>
        <w:footnoteRef/>
      </w:r>
      <w:r w:rsidRPr="00A14FD6">
        <w:rPr>
          <w:sz w:val="20"/>
          <w:szCs w:val="20"/>
        </w:rPr>
        <w:t xml:space="preserve"> Guignon 2004, 6.</w:t>
      </w:r>
    </w:p>
  </w:footnote>
  <w:footnote w:id="27">
    <w:p w14:paraId="41BEE6C6" w14:textId="059FDC98" w:rsidR="005C5EC1" w:rsidRPr="00A14FD6" w:rsidRDefault="005C5EC1">
      <w:pPr>
        <w:pStyle w:val="FootnoteText"/>
        <w:rPr>
          <w:sz w:val="20"/>
          <w:szCs w:val="20"/>
        </w:rPr>
      </w:pPr>
      <w:r w:rsidRPr="00A14FD6">
        <w:rPr>
          <w:rStyle w:val="FootnoteReference"/>
          <w:sz w:val="20"/>
          <w:szCs w:val="20"/>
        </w:rPr>
        <w:footnoteRef/>
      </w:r>
      <w:r w:rsidRPr="00A14FD6">
        <w:rPr>
          <w:sz w:val="20"/>
          <w:szCs w:val="20"/>
        </w:rPr>
        <w:t xml:space="preserve"> “Where cruelty is needed.—”</w:t>
      </w:r>
    </w:p>
  </w:footnote>
  <w:footnote w:id="28">
    <w:p w14:paraId="0311E9C6" w14:textId="7ABAC6D9" w:rsidR="005C5EC1" w:rsidRDefault="005C5EC1">
      <w:pPr>
        <w:pStyle w:val="FootnoteText"/>
      </w:pPr>
      <w:r w:rsidRPr="00A14FD6">
        <w:rPr>
          <w:rStyle w:val="FootnoteReference"/>
          <w:sz w:val="20"/>
          <w:szCs w:val="20"/>
        </w:rPr>
        <w:footnoteRef/>
      </w:r>
      <w:r w:rsidRPr="00A14FD6">
        <w:rPr>
          <w:sz w:val="20"/>
          <w:szCs w:val="20"/>
        </w:rPr>
        <w:t xml:space="preserve"> Bollnow 19</w:t>
      </w:r>
      <w:r>
        <w:rPr>
          <w:sz w:val="20"/>
          <w:szCs w:val="20"/>
        </w:rPr>
        <w:t>84</w:t>
      </w:r>
      <w:r w:rsidRPr="00A14FD6">
        <w:rPr>
          <w:sz w:val="20"/>
          <w:szCs w:val="20"/>
        </w:rPr>
        <w:t xml:space="preserve">, </w:t>
      </w:r>
      <w:r>
        <w:rPr>
          <w:sz w:val="20"/>
          <w:szCs w:val="20"/>
        </w:rPr>
        <w:t xml:space="preserve">pp. </w:t>
      </w:r>
      <w:r w:rsidRPr="00A14FD6">
        <w:rPr>
          <w:sz w:val="20"/>
          <w:szCs w:val="20"/>
        </w:rPr>
        <w:t>182</w:t>
      </w:r>
      <w:r>
        <w:rPr>
          <w:sz w:val="20"/>
          <w:szCs w:val="20"/>
        </w:rPr>
        <w:t>-185</w:t>
      </w:r>
      <w:r w:rsidRPr="00A14FD6">
        <w:rPr>
          <w:sz w:val="20"/>
          <w:szCs w:val="20"/>
        </w:rPr>
        <w:t>.</w:t>
      </w:r>
    </w:p>
  </w:footnote>
  <w:footnote w:id="29">
    <w:p w14:paraId="6F249F41" w14:textId="18F48509" w:rsidR="008617AF" w:rsidRPr="008617AF" w:rsidRDefault="008617AF">
      <w:pPr>
        <w:pStyle w:val="FootnoteText"/>
        <w:rPr>
          <w:sz w:val="20"/>
          <w:szCs w:val="20"/>
        </w:rPr>
      </w:pPr>
      <w:r w:rsidRPr="008617AF">
        <w:rPr>
          <w:rStyle w:val="FootnoteReference"/>
          <w:sz w:val="20"/>
          <w:szCs w:val="20"/>
        </w:rPr>
        <w:footnoteRef/>
      </w:r>
      <w:r w:rsidRPr="008617AF">
        <w:rPr>
          <w:sz w:val="20"/>
          <w:szCs w:val="20"/>
        </w:rPr>
        <w:t xml:space="preserve"> Frankfurt 2006, </w:t>
      </w:r>
      <w:r>
        <w:rPr>
          <w:sz w:val="20"/>
          <w:szCs w:val="20"/>
        </w:rPr>
        <w:t xml:space="preserve">pp. </w:t>
      </w:r>
      <w:r w:rsidRPr="008617AF">
        <w:rPr>
          <w:sz w:val="20"/>
          <w:szCs w:val="20"/>
        </w:rPr>
        <w:t>4-5</w:t>
      </w:r>
      <w:r>
        <w:rPr>
          <w:sz w:val="20"/>
          <w:szCs w:val="20"/>
        </w:rPr>
        <w:t>.</w:t>
      </w:r>
    </w:p>
  </w:footnote>
  <w:footnote w:id="30">
    <w:p w14:paraId="3B1D0BCF" w14:textId="77777777" w:rsidR="005C5EC1" w:rsidRDefault="005C5EC1" w:rsidP="00835C23">
      <w:pPr>
        <w:pStyle w:val="FootnoteText"/>
      </w:pPr>
      <w:r w:rsidRPr="00D53324">
        <w:rPr>
          <w:rStyle w:val="FootnoteReference"/>
          <w:sz w:val="20"/>
          <w:szCs w:val="20"/>
        </w:rPr>
        <w:footnoteRef/>
      </w:r>
      <w:r w:rsidRPr="00D53324">
        <w:rPr>
          <w:sz w:val="20"/>
          <w:szCs w:val="20"/>
        </w:rPr>
        <w:t xml:space="preserve"> Humility </w:t>
      </w:r>
      <w:r>
        <w:rPr>
          <w:sz w:val="20"/>
          <w:szCs w:val="20"/>
        </w:rPr>
        <w:t xml:space="preserve">might therefore represent </w:t>
      </w:r>
      <w:r w:rsidRPr="00D53324">
        <w:rPr>
          <w:sz w:val="20"/>
          <w:szCs w:val="20"/>
        </w:rPr>
        <w:t xml:space="preserve">a middle way between </w:t>
      </w:r>
      <w:r>
        <w:rPr>
          <w:sz w:val="20"/>
          <w:szCs w:val="20"/>
        </w:rPr>
        <w:t>an austere</w:t>
      </w:r>
      <w:r w:rsidRPr="00D53324">
        <w:rPr>
          <w:sz w:val="20"/>
          <w:szCs w:val="20"/>
        </w:rPr>
        <w:t xml:space="preserve"> Sartrean ethics of anxiety and solitary freedom and Marcel’s own semi-Platonic spiritual vision of </w:t>
      </w:r>
      <w:r>
        <w:rPr>
          <w:sz w:val="20"/>
          <w:szCs w:val="20"/>
        </w:rPr>
        <w:t xml:space="preserve">communally </w:t>
      </w:r>
      <w:r w:rsidRPr="00D53324">
        <w:rPr>
          <w:sz w:val="20"/>
          <w:szCs w:val="20"/>
        </w:rPr>
        <w:t xml:space="preserve">restored </w:t>
      </w:r>
      <w:r>
        <w:rPr>
          <w:sz w:val="20"/>
          <w:szCs w:val="20"/>
        </w:rPr>
        <w:t xml:space="preserve">human unity (Bollnow 1984, pp. 178-180; Gabriel 1984, 304). </w:t>
      </w:r>
    </w:p>
  </w:footnote>
  <w:footnote w:id="31">
    <w:p w14:paraId="10BDF53C" w14:textId="4C0C1EA6" w:rsidR="005C5EC1" w:rsidRPr="00835C23" w:rsidRDefault="005C5EC1">
      <w:pPr>
        <w:pStyle w:val="FootnoteText"/>
        <w:rPr>
          <w:sz w:val="20"/>
          <w:szCs w:val="20"/>
        </w:rPr>
      </w:pPr>
      <w:r w:rsidRPr="00835C23">
        <w:rPr>
          <w:rStyle w:val="FootnoteReference"/>
          <w:sz w:val="20"/>
          <w:szCs w:val="20"/>
        </w:rPr>
        <w:footnoteRef/>
      </w:r>
      <w:r w:rsidRPr="00835C23">
        <w:rPr>
          <w:sz w:val="20"/>
          <w:szCs w:val="20"/>
        </w:rPr>
        <w:t xml:space="preserve"> </w:t>
      </w:r>
      <w:r w:rsidRPr="00835C23">
        <w:rPr>
          <w:rFonts w:ascii="Cambria" w:eastAsiaTheme="minorEastAsia" w:hAnsi="Cambria"/>
          <w:sz w:val="20"/>
          <w:szCs w:val="20"/>
        </w:rPr>
        <w:t xml:space="preserve">Marcel insists that the receptivity manifest in </w:t>
      </w:r>
      <w:r w:rsidRPr="00835C23">
        <w:rPr>
          <w:rFonts w:ascii="Cambria" w:eastAsiaTheme="minorEastAsia" w:hAnsi="Cambria" w:cs="Helvetica"/>
          <w:i/>
          <w:iCs/>
          <w:sz w:val="20"/>
          <w:szCs w:val="20"/>
        </w:rPr>
        <w:t>d</w:t>
      </w:r>
      <w:r w:rsidRPr="00835C23">
        <w:rPr>
          <w:rFonts w:ascii="Cambria" w:eastAsiaTheme="minorEastAsia" w:hAnsi="Cambria" w:cs="Helvetica"/>
          <w:i/>
          <w:iCs/>
          <w:sz w:val="20"/>
          <w:szCs w:val="20"/>
          <w:lang w:bidi="ar-SA"/>
        </w:rPr>
        <w:t>isponibilité</w:t>
      </w:r>
      <w:r w:rsidRPr="00835C23">
        <w:rPr>
          <w:rFonts w:ascii="Cambria" w:eastAsiaTheme="minorEastAsia" w:hAnsi="Cambria" w:cs="Helvetica"/>
          <w:i/>
          <w:iCs/>
          <w:sz w:val="20"/>
          <w:szCs w:val="20"/>
        </w:rPr>
        <w:t xml:space="preserve"> </w:t>
      </w:r>
      <w:r w:rsidRPr="00835C23">
        <w:rPr>
          <w:rFonts w:ascii="Cambria" w:eastAsiaTheme="minorEastAsia" w:hAnsi="Cambria" w:cs="Helvetica"/>
          <w:sz w:val="20"/>
          <w:szCs w:val="20"/>
        </w:rPr>
        <w:t xml:space="preserve">“is already something active; it is already, in a way, an action.” </w:t>
      </w:r>
      <w:r w:rsidR="004D5908">
        <w:rPr>
          <w:rFonts w:ascii="Cambria" w:eastAsiaTheme="minorEastAsia" w:hAnsi="Cambria" w:cs="Helvetica"/>
          <w:sz w:val="20"/>
          <w:szCs w:val="20"/>
        </w:rPr>
        <w:t>But, though active, r</w:t>
      </w:r>
      <w:r w:rsidRPr="00835C23">
        <w:rPr>
          <w:rFonts w:ascii="Cambria" w:eastAsiaTheme="minorEastAsia" w:hAnsi="Cambria" w:cs="Helvetica"/>
          <w:sz w:val="20"/>
          <w:szCs w:val="20"/>
        </w:rPr>
        <w:t>esponsive reception lacks the initiation ethically stressed within humility (Marcel 1984, 201).</w:t>
      </w:r>
    </w:p>
  </w:footnote>
  <w:footnote w:id="32">
    <w:p w14:paraId="645ADC17" w14:textId="77777777" w:rsidR="005C5EC1" w:rsidRDefault="005C5EC1" w:rsidP="00835C23">
      <w:pPr>
        <w:pStyle w:val="FootnoteText"/>
      </w:pPr>
      <w:r w:rsidRPr="00191ECC">
        <w:rPr>
          <w:rStyle w:val="FootnoteReference"/>
          <w:sz w:val="20"/>
          <w:szCs w:val="20"/>
        </w:rPr>
        <w:footnoteRef/>
      </w:r>
      <w:r w:rsidRPr="00191ECC">
        <w:rPr>
          <w:sz w:val="20"/>
          <w:szCs w:val="20"/>
        </w:rPr>
        <w:t xml:space="preserve"> Bollnow 19</w:t>
      </w:r>
      <w:r>
        <w:rPr>
          <w:sz w:val="20"/>
          <w:szCs w:val="20"/>
        </w:rPr>
        <w:t>84</w:t>
      </w:r>
      <w:r w:rsidRPr="00191ECC">
        <w:rPr>
          <w:sz w:val="20"/>
          <w:szCs w:val="20"/>
        </w:rPr>
        <w:t>, 179</w:t>
      </w:r>
      <w:r>
        <w:rPr>
          <w:sz w:val="20"/>
          <w:szCs w:val="20"/>
        </w:rPr>
        <w:t>.</w:t>
      </w:r>
    </w:p>
  </w:footnote>
  <w:footnote w:id="33">
    <w:p w14:paraId="0CBA3AAC" w14:textId="77777777" w:rsidR="005C5EC1" w:rsidRDefault="005C5EC1" w:rsidP="00835C23">
      <w:pPr>
        <w:pStyle w:val="FootnoteText"/>
      </w:pPr>
      <w:r w:rsidRPr="00AC2EDA">
        <w:rPr>
          <w:rStyle w:val="FootnoteReference"/>
          <w:sz w:val="20"/>
          <w:szCs w:val="20"/>
        </w:rPr>
        <w:footnoteRef/>
      </w:r>
      <w:r w:rsidRPr="00AC2EDA">
        <w:rPr>
          <w:sz w:val="20"/>
          <w:szCs w:val="20"/>
        </w:rPr>
        <w:t xml:space="preserve"> Gabriel Marcel call</w:t>
      </w:r>
      <w:r>
        <w:rPr>
          <w:sz w:val="20"/>
          <w:szCs w:val="20"/>
        </w:rPr>
        <w:t>s</w:t>
      </w:r>
      <w:r w:rsidRPr="00AC2EDA">
        <w:rPr>
          <w:sz w:val="20"/>
          <w:szCs w:val="20"/>
        </w:rPr>
        <w:t xml:space="preserve"> such devotion to an enduring relationship with another “fidelity,” </w:t>
      </w:r>
      <w:r>
        <w:rPr>
          <w:sz w:val="20"/>
          <w:szCs w:val="20"/>
        </w:rPr>
        <w:t xml:space="preserve">and finds it specially revealed </w:t>
      </w:r>
      <w:r w:rsidRPr="0071626E">
        <w:rPr>
          <w:sz w:val="20"/>
          <w:szCs w:val="20"/>
        </w:rPr>
        <w:t xml:space="preserve">when promises or vows between people “call into being a relationship which is pledged to be creative, no matter what changes time may bring.” Marcel’s </w:t>
      </w:r>
      <w:r>
        <w:rPr>
          <w:sz w:val="20"/>
          <w:szCs w:val="20"/>
        </w:rPr>
        <w:t xml:space="preserve">related belief </w:t>
      </w:r>
      <w:r w:rsidRPr="0071626E">
        <w:rPr>
          <w:sz w:val="20"/>
          <w:szCs w:val="20"/>
        </w:rPr>
        <w:t xml:space="preserve">that “merely to be constant may be a betrayal of fidelity” echoes our </w:t>
      </w:r>
      <w:r>
        <w:rPr>
          <w:sz w:val="20"/>
          <w:szCs w:val="20"/>
        </w:rPr>
        <w:t xml:space="preserve">misgivings about </w:t>
      </w:r>
      <w:r w:rsidRPr="0071626E">
        <w:rPr>
          <w:sz w:val="20"/>
          <w:szCs w:val="20"/>
        </w:rPr>
        <w:t>construing integrity as adherence to established demands (Keen 1967, 35).</w:t>
      </w:r>
    </w:p>
  </w:footnote>
  <w:footnote w:id="34">
    <w:p w14:paraId="5F698391" w14:textId="77777777" w:rsidR="005C5EC1" w:rsidRDefault="005C5EC1" w:rsidP="00835C23">
      <w:pPr>
        <w:pStyle w:val="FootnoteText"/>
      </w:pPr>
      <w:r w:rsidRPr="00B65A4C">
        <w:rPr>
          <w:rStyle w:val="FootnoteReference"/>
          <w:sz w:val="20"/>
          <w:szCs w:val="20"/>
        </w:rPr>
        <w:footnoteRef/>
      </w:r>
      <w:r w:rsidRPr="00B65A4C">
        <w:rPr>
          <w:sz w:val="20"/>
          <w:szCs w:val="20"/>
        </w:rPr>
        <w:t xml:space="preserve"> Keen 1967, 21.</w:t>
      </w:r>
    </w:p>
  </w:footnote>
  <w:footnote w:id="35">
    <w:p w14:paraId="6DE93C85" w14:textId="5CC2B565" w:rsidR="005C5EC1" w:rsidRPr="001E5E32" w:rsidRDefault="005C5EC1" w:rsidP="00835C23">
      <w:pPr>
        <w:pStyle w:val="FootnoteText"/>
        <w:rPr>
          <w:i/>
          <w:sz w:val="20"/>
          <w:szCs w:val="20"/>
        </w:rPr>
      </w:pPr>
      <w:r w:rsidRPr="005A307B">
        <w:rPr>
          <w:rStyle w:val="FootnoteReference"/>
          <w:sz w:val="20"/>
          <w:szCs w:val="20"/>
        </w:rPr>
        <w:footnoteRef/>
      </w:r>
      <w:r w:rsidRPr="005A307B">
        <w:rPr>
          <w:sz w:val="20"/>
          <w:szCs w:val="20"/>
        </w:rPr>
        <w:t xml:space="preserve"> Th</w:t>
      </w:r>
      <w:r w:rsidR="004F0E7F">
        <w:rPr>
          <w:sz w:val="20"/>
          <w:szCs w:val="20"/>
        </w:rPr>
        <w:t>e former</w:t>
      </w:r>
      <w:r w:rsidR="00A51367">
        <w:rPr>
          <w:sz w:val="20"/>
          <w:szCs w:val="20"/>
        </w:rPr>
        <w:t xml:space="preserve"> reflects</w:t>
      </w:r>
      <w:r>
        <w:rPr>
          <w:sz w:val="20"/>
          <w:szCs w:val="20"/>
        </w:rPr>
        <w:t xml:space="preserve"> </w:t>
      </w:r>
      <w:r w:rsidRPr="005A307B">
        <w:rPr>
          <w:sz w:val="20"/>
          <w:szCs w:val="20"/>
        </w:rPr>
        <w:t xml:space="preserve">what in his later work John Rawls calls the Fact of Reasonable Pluralism (Rawls 1993, 36; 144; </w:t>
      </w:r>
      <w:r w:rsidRPr="005A307B">
        <w:rPr>
          <w:i/>
          <w:sz w:val="20"/>
          <w:szCs w:val="20"/>
        </w:rPr>
        <w:t>et passim</w:t>
      </w:r>
      <w:r w:rsidRPr="005A307B">
        <w:rPr>
          <w:sz w:val="20"/>
          <w:szCs w:val="20"/>
        </w:rPr>
        <w:t>).</w:t>
      </w:r>
      <w:r w:rsidRPr="001E5E32">
        <w:rPr>
          <w:sz w:val="20"/>
          <w:szCs w:val="20"/>
        </w:rPr>
        <w:t xml:space="preserve"> </w:t>
      </w:r>
    </w:p>
  </w:footnote>
  <w:footnote w:id="36">
    <w:p w14:paraId="27C3BB45" w14:textId="77777777" w:rsidR="005C5EC1" w:rsidRPr="00350CAC" w:rsidRDefault="005C5EC1" w:rsidP="00835C23">
      <w:pPr>
        <w:pStyle w:val="FootnoteText"/>
        <w:rPr>
          <w:sz w:val="20"/>
          <w:szCs w:val="20"/>
        </w:rPr>
      </w:pPr>
      <w:r w:rsidRPr="00D24C02">
        <w:rPr>
          <w:rStyle w:val="FootnoteReference"/>
          <w:sz w:val="20"/>
          <w:szCs w:val="20"/>
        </w:rPr>
        <w:footnoteRef/>
      </w:r>
      <w:r w:rsidRPr="00D24C02">
        <w:rPr>
          <w:sz w:val="20"/>
          <w:szCs w:val="20"/>
        </w:rPr>
        <w:t xml:space="preserve"> Lear uses</w:t>
      </w:r>
      <w:r>
        <w:rPr>
          <w:sz w:val="20"/>
          <w:szCs w:val="20"/>
        </w:rPr>
        <w:t xml:space="preserve"> the term “ontological vulnerability” for what is revealed about human beings when the sense we make of our</w:t>
      </w:r>
      <w:r w:rsidRPr="00350CAC">
        <w:rPr>
          <w:sz w:val="20"/>
          <w:szCs w:val="20"/>
        </w:rPr>
        <w:t xml:space="preserve"> live</w:t>
      </w:r>
      <w:r>
        <w:rPr>
          <w:sz w:val="20"/>
          <w:szCs w:val="20"/>
        </w:rPr>
        <w:t xml:space="preserve">s is in severe crisis (2006, </w:t>
      </w:r>
      <w:r w:rsidRPr="00350CAC">
        <w:rPr>
          <w:sz w:val="20"/>
          <w:szCs w:val="20"/>
        </w:rPr>
        <w:t>50). Lear describes “this possibility of</w:t>
      </w:r>
      <w:r>
        <w:rPr>
          <w:sz w:val="20"/>
          <w:szCs w:val="20"/>
        </w:rPr>
        <w:t xml:space="preserve"> things’ ceasing to happen” as one “that marks us as human” (</w:t>
      </w:r>
      <w:r w:rsidRPr="00350CAC">
        <w:rPr>
          <w:sz w:val="20"/>
          <w:szCs w:val="20"/>
        </w:rPr>
        <w:t xml:space="preserve">9). Lear’s notion </w:t>
      </w:r>
      <w:r>
        <w:rPr>
          <w:sz w:val="20"/>
          <w:szCs w:val="20"/>
        </w:rPr>
        <w:t xml:space="preserve">thus </w:t>
      </w:r>
      <w:r w:rsidRPr="00350CAC">
        <w:rPr>
          <w:sz w:val="20"/>
          <w:szCs w:val="20"/>
        </w:rPr>
        <w:t xml:space="preserve">closely resembles Judith Butler’s idea of “linguistic vulnerability,” which she </w:t>
      </w:r>
      <w:r>
        <w:rPr>
          <w:sz w:val="20"/>
          <w:szCs w:val="20"/>
        </w:rPr>
        <w:t>believes makes us</w:t>
      </w:r>
      <w:r w:rsidRPr="00350CAC">
        <w:rPr>
          <w:sz w:val="20"/>
          <w:szCs w:val="20"/>
        </w:rPr>
        <w:t xml:space="preserve"> “beings who require language in order to be” (Butler 1997</w:t>
      </w:r>
      <w:r>
        <w:rPr>
          <w:sz w:val="20"/>
          <w:szCs w:val="20"/>
        </w:rPr>
        <w:t xml:space="preserve">a, </w:t>
      </w:r>
      <w:r w:rsidRPr="00350CAC">
        <w:rPr>
          <w:sz w:val="20"/>
          <w:szCs w:val="20"/>
        </w:rPr>
        <w:t>1-2).</w:t>
      </w:r>
      <w:r>
        <w:rPr>
          <w:sz w:val="20"/>
          <w:szCs w:val="20"/>
        </w:rPr>
        <w:t xml:space="preserve"> </w:t>
      </w:r>
    </w:p>
  </w:footnote>
  <w:footnote w:id="37">
    <w:p w14:paraId="20343314" w14:textId="77777777" w:rsidR="005C5EC1" w:rsidRPr="00A8535C" w:rsidRDefault="005C5EC1" w:rsidP="00835C23">
      <w:pPr>
        <w:pStyle w:val="FootnoteText"/>
        <w:rPr>
          <w:sz w:val="20"/>
          <w:szCs w:val="20"/>
        </w:rPr>
      </w:pPr>
      <w:r w:rsidRPr="00A8535C">
        <w:rPr>
          <w:rStyle w:val="FootnoteReference"/>
          <w:sz w:val="20"/>
          <w:szCs w:val="20"/>
        </w:rPr>
        <w:footnoteRef/>
      </w:r>
      <w:r w:rsidRPr="00A8535C">
        <w:rPr>
          <w:sz w:val="20"/>
          <w:szCs w:val="20"/>
        </w:rPr>
        <w:t xml:space="preserve"> See Paul (2014) for discussion of relevant issues.</w:t>
      </w:r>
    </w:p>
  </w:footnote>
  <w:footnote w:id="38">
    <w:p w14:paraId="5D616CAD" w14:textId="0813E020" w:rsidR="00A8535C" w:rsidRPr="00A8535C" w:rsidRDefault="00A8535C">
      <w:pPr>
        <w:pStyle w:val="FootnoteText"/>
        <w:rPr>
          <w:sz w:val="20"/>
          <w:szCs w:val="20"/>
        </w:rPr>
      </w:pPr>
      <w:r w:rsidRPr="00A8535C">
        <w:rPr>
          <w:rStyle w:val="FootnoteReference"/>
          <w:sz w:val="20"/>
          <w:szCs w:val="20"/>
        </w:rPr>
        <w:footnoteRef/>
      </w:r>
      <w:r w:rsidRPr="00A8535C">
        <w:rPr>
          <w:sz w:val="20"/>
          <w:szCs w:val="20"/>
        </w:rPr>
        <w:t xml:space="preserve"> Here we leave aside possible affinities between our discussion of enduring lived relations and Derek Parfit (1984)’s account of “survival” as contrasted with personal identity.</w:t>
      </w:r>
    </w:p>
  </w:footnote>
  <w:footnote w:id="39">
    <w:p w14:paraId="0D98541F" w14:textId="77777777" w:rsidR="005C5EC1" w:rsidRPr="00886DDD" w:rsidRDefault="005C5EC1" w:rsidP="00835C23">
      <w:pPr>
        <w:pStyle w:val="FootnoteText"/>
        <w:rPr>
          <w:sz w:val="20"/>
          <w:szCs w:val="20"/>
        </w:rPr>
      </w:pPr>
      <w:r w:rsidRPr="00A8535C">
        <w:rPr>
          <w:rStyle w:val="FootnoteReference"/>
          <w:sz w:val="20"/>
          <w:szCs w:val="20"/>
        </w:rPr>
        <w:footnoteRef/>
      </w:r>
      <w:r w:rsidRPr="00A8535C">
        <w:rPr>
          <w:sz w:val="20"/>
          <w:szCs w:val="20"/>
        </w:rPr>
        <w:t xml:space="preserve"> See note 15.</w:t>
      </w:r>
    </w:p>
  </w:footnote>
  <w:footnote w:id="40">
    <w:p w14:paraId="27DFD22D" w14:textId="77777777" w:rsidR="005C5EC1" w:rsidRPr="00EB6073" w:rsidRDefault="005C5EC1" w:rsidP="00835C23">
      <w:pPr>
        <w:pStyle w:val="FootnoteText"/>
        <w:rPr>
          <w:sz w:val="20"/>
          <w:szCs w:val="20"/>
        </w:rPr>
      </w:pPr>
      <w:r w:rsidRPr="00886DDD">
        <w:rPr>
          <w:rStyle w:val="FootnoteReference"/>
          <w:sz w:val="20"/>
          <w:szCs w:val="20"/>
        </w:rPr>
        <w:footnoteRef/>
      </w:r>
      <w:r w:rsidRPr="00886DDD">
        <w:rPr>
          <w:sz w:val="20"/>
          <w:szCs w:val="20"/>
        </w:rPr>
        <w:t xml:space="preserve"> </w:t>
      </w:r>
      <w:r>
        <w:rPr>
          <w:sz w:val="20"/>
          <w:szCs w:val="20"/>
        </w:rPr>
        <w:t>We saw earlier that t</w:t>
      </w:r>
      <w:r w:rsidRPr="009F35CB">
        <w:rPr>
          <w:sz w:val="20"/>
          <w:szCs w:val="20"/>
        </w:rPr>
        <w:t xml:space="preserve">he reflective </w:t>
      </w:r>
      <w:r w:rsidRPr="00EB6073">
        <w:rPr>
          <w:sz w:val="20"/>
          <w:szCs w:val="20"/>
        </w:rPr>
        <w:t xml:space="preserve">model of selfhood ontologically depends upon horizonal accounts of rational agency. Whereas, as Korsgaard (2009)’s work illustrates, horizonal accounts rely on the reflective model for phenomenological support. Discrediting the latter thus undermines confidence in the former. </w:t>
      </w:r>
    </w:p>
  </w:footnote>
  <w:footnote w:id="41">
    <w:p w14:paraId="508EC291" w14:textId="5D3F9899" w:rsidR="005C5EC1" w:rsidRPr="003936E5" w:rsidRDefault="005C5EC1" w:rsidP="00835C23">
      <w:pPr>
        <w:pStyle w:val="FootnoteText"/>
        <w:rPr>
          <w:sz w:val="20"/>
          <w:szCs w:val="20"/>
        </w:rPr>
      </w:pPr>
      <w:r w:rsidRPr="00EB6073">
        <w:rPr>
          <w:rStyle w:val="FootnoteReference"/>
          <w:sz w:val="20"/>
          <w:szCs w:val="20"/>
        </w:rPr>
        <w:footnoteRef/>
      </w:r>
      <w:r w:rsidRPr="00EB6073">
        <w:rPr>
          <w:sz w:val="20"/>
          <w:szCs w:val="20"/>
        </w:rPr>
        <w:t xml:space="preserve"> </w:t>
      </w:r>
      <w:r>
        <w:rPr>
          <w:sz w:val="20"/>
          <w:szCs w:val="20"/>
        </w:rPr>
        <w:t xml:space="preserve">In XXX (2017), I examine humility so construed alongside the democratic citizen virtue of civility in order to develop a model of interaction based on an ethos of critical charity suitable for </w:t>
      </w:r>
      <w:r w:rsidR="00A97B09">
        <w:rPr>
          <w:sz w:val="20"/>
          <w:szCs w:val="20"/>
        </w:rPr>
        <w:t xml:space="preserve">efforts to transform social </w:t>
      </w:r>
      <w:r>
        <w:rPr>
          <w:sz w:val="20"/>
          <w:szCs w:val="20"/>
        </w:rPr>
        <w:t xml:space="preserve">conditions in the United States after the 2016 </w:t>
      </w:r>
      <w:r w:rsidRPr="003936E5">
        <w:rPr>
          <w:sz w:val="20"/>
          <w:szCs w:val="20"/>
        </w:rPr>
        <w:t>Presidential Election.</w:t>
      </w:r>
    </w:p>
  </w:footnote>
  <w:footnote w:id="42">
    <w:p w14:paraId="7CBF06B3" w14:textId="5AE06DF2" w:rsidR="005C5EC1" w:rsidRPr="005A307B" w:rsidRDefault="005C5EC1" w:rsidP="00835C23">
      <w:pPr>
        <w:pStyle w:val="FootnoteText"/>
        <w:rPr>
          <w:sz w:val="20"/>
          <w:szCs w:val="20"/>
        </w:rPr>
      </w:pPr>
      <w:r w:rsidRPr="005A307B">
        <w:rPr>
          <w:rStyle w:val="FootnoteReference"/>
          <w:sz w:val="20"/>
          <w:szCs w:val="20"/>
        </w:rPr>
        <w:footnoteRef/>
      </w:r>
      <w:r w:rsidRPr="005A307B">
        <w:rPr>
          <w:sz w:val="20"/>
          <w:szCs w:val="20"/>
        </w:rPr>
        <w:t xml:space="preserve"> </w:t>
      </w:r>
      <w:r>
        <w:rPr>
          <w:sz w:val="20"/>
          <w:szCs w:val="20"/>
        </w:rPr>
        <w:t xml:space="preserve">For discussion of how the </w:t>
      </w:r>
      <w:r w:rsidRPr="005A307B">
        <w:rPr>
          <w:sz w:val="20"/>
          <w:szCs w:val="20"/>
        </w:rPr>
        <w:t xml:space="preserve">surplus </w:t>
      </w:r>
      <w:r>
        <w:rPr>
          <w:sz w:val="20"/>
          <w:szCs w:val="20"/>
        </w:rPr>
        <w:t xml:space="preserve">of </w:t>
      </w:r>
      <w:r w:rsidRPr="005A307B">
        <w:rPr>
          <w:sz w:val="20"/>
          <w:szCs w:val="20"/>
        </w:rPr>
        <w:t>meaning</w:t>
      </w:r>
      <w:r>
        <w:rPr>
          <w:sz w:val="20"/>
          <w:szCs w:val="20"/>
        </w:rPr>
        <w:t xml:space="preserve"> confounds constructivist and </w:t>
      </w:r>
      <w:r w:rsidR="00E02FBA">
        <w:rPr>
          <w:sz w:val="20"/>
          <w:szCs w:val="20"/>
        </w:rPr>
        <w:t>voluntarist</w:t>
      </w:r>
      <w:r>
        <w:rPr>
          <w:sz w:val="20"/>
          <w:szCs w:val="20"/>
        </w:rPr>
        <w:t xml:space="preserve"> accounts of erotic phenomena, see William Connolly</w:t>
      </w:r>
      <w:r w:rsidRPr="005A307B">
        <w:rPr>
          <w:sz w:val="20"/>
          <w:szCs w:val="20"/>
        </w:rPr>
        <w:t xml:space="preserve">: “In Nietzsche’s work, as I read it, ‘life’ (as with other nonconcepts of its type) is an indispensable, nonfixable marker, challenging every attempt to treat a concept, settlement, or principle as complete, without excess, remainders, or resistances” (1974, xiii).  </w:t>
      </w:r>
    </w:p>
  </w:footnote>
  <w:footnote w:id="43">
    <w:p w14:paraId="4D611E8A" w14:textId="59EBF47B" w:rsidR="00B9391D" w:rsidRPr="00B9391D" w:rsidRDefault="00B9391D">
      <w:pPr>
        <w:pStyle w:val="FootnoteText"/>
        <w:rPr>
          <w:sz w:val="20"/>
          <w:szCs w:val="20"/>
        </w:rPr>
      </w:pPr>
      <w:r w:rsidRPr="00B9391D">
        <w:rPr>
          <w:rStyle w:val="FootnoteReference"/>
          <w:sz w:val="20"/>
          <w:szCs w:val="20"/>
        </w:rPr>
        <w:footnoteRef/>
      </w:r>
      <w:r w:rsidRPr="00B9391D">
        <w:rPr>
          <w:sz w:val="20"/>
          <w:szCs w:val="20"/>
        </w:rPr>
        <w:t xml:space="preserve"> </w:t>
      </w:r>
      <w:r w:rsidRPr="00B9391D">
        <w:rPr>
          <w:rFonts w:ascii="Cambria" w:hAnsi="Cambria"/>
          <w:sz w:val="20"/>
          <w:szCs w:val="20"/>
        </w:rPr>
        <w:t>I am gratefully indebted to many who offered thoughtful feedback and criticism throughout this paper’s development, especially Mark Lance, Gerald Mara, Mark Murphy, Terry Pinkard, and the two anonymous referees whose insights greatly improved the argument.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2362" w14:textId="77777777" w:rsidR="005C5EC1" w:rsidRDefault="005C5EC1" w:rsidP="003D223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B5AA11A" w14:textId="77777777" w:rsidR="005C5EC1" w:rsidRDefault="005C5EC1" w:rsidP="0031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368D" w14:textId="77777777" w:rsidR="005C5EC1" w:rsidRDefault="005C5EC1" w:rsidP="003D223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3077A97" w14:textId="3C121E48" w:rsidR="005C5EC1" w:rsidRDefault="005C5EC1" w:rsidP="00317F2E">
    <w:pPr>
      <w:pStyle w:val="Header"/>
      <w:ind w:right="360"/>
    </w:pPr>
    <w:r>
      <w:t>TAKING OUR SELVES TOO SERIOUSLY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A979" w14:textId="6D2AF6F9" w:rsidR="005C5EC1" w:rsidRDefault="005C5EC1">
    <w:pPr>
      <w:pStyle w:val="Header"/>
    </w:pPr>
    <w:r>
      <w:t>Running head: TAKING OUR SELVES TOO SERIOUSLY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FD2"/>
    <w:rsid w:val="00000B4D"/>
    <w:rsid w:val="000013C5"/>
    <w:rsid w:val="000019FC"/>
    <w:rsid w:val="00001C24"/>
    <w:rsid w:val="0000222A"/>
    <w:rsid w:val="00002739"/>
    <w:rsid w:val="0000278F"/>
    <w:rsid w:val="00002BDC"/>
    <w:rsid w:val="00002D5E"/>
    <w:rsid w:val="000033F0"/>
    <w:rsid w:val="00003E98"/>
    <w:rsid w:val="00004FD4"/>
    <w:rsid w:val="00006343"/>
    <w:rsid w:val="00006C0A"/>
    <w:rsid w:val="000075D2"/>
    <w:rsid w:val="00007731"/>
    <w:rsid w:val="00007A95"/>
    <w:rsid w:val="00010873"/>
    <w:rsid w:val="00010CE4"/>
    <w:rsid w:val="00011230"/>
    <w:rsid w:val="000123D6"/>
    <w:rsid w:val="000129FE"/>
    <w:rsid w:val="00012DCB"/>
    <w:rsid w:val="00013221"/>
    <w:rsid w:val="00013CF3"/>
    <w:rsid w:val="00014611"/>
    <w:rsid w:val="00014C0D"/>
    <w:rsid w:val="00015045"/>
    <w:rsid w:val="000150C8"/>
    <w:rsid w:val="0001516D"/>
    <w:rsid w:val="00016471"/>
    <w:rsid w:val="000175EB"/>
    <w:rsid w:val="000179FA"/>
    <w:rsid w:val="00020032"/>
    <w:rsid w:val="00020582"/>
    <w:rsid w:val="00020CD4"/>
    <w:rsid w:val="00021249"/>
    <w:rsid w:val="000213A9"/>
    <w:rsid w:val="00021AAE"/>
    <w:rsid w:val="00021DC4"/>
    <w:rsid w:val="0002216C"/>
    <w:rsid w:val="0002217E"/>
    <w:rsid w:val="000224EA"/>
    <w:rsid w:val="000225C9"/>
    <w:rsid w:val="00022E86"/>
    <w:rsid w:val="000238F1"/>
    <w:rsid w:val="00024818"/>
    <w:rsid w:val="00024ABA"/>
    <w:rsid w:val="00024C58"/>
    <w:rsid w:val="00024C59"/>
    <w:rsid w:val="00025324"/>
    <w:rsid w:val="00025D94"/>
    <w:rsid w:val="00025EFD"/>
    <w:rsid w:val="00026329"/>
    <w:rsid w:val="00026491"/>
    <w:rsid w:val="00026BFB"/>
    <w:rsid w:val="0002777A"/>
    <w:rsid w:val="00027785"/>
    <w:rsid w:val="00027DE5"/>
    <w:rsid w:val="00027DEC"/>
    <w:rsid w:val="000301C1"/>
    <w:rsid w:val="00030A14"/>
    <w:rsid w:val="0003282E"/>
    <w:rsid w:val="00032C23"/>
    <w:rsid w:val="00033302"/>
    <w:rsid w:val="0003371A"/>
    <w:rsid w:val="00033AB0"/>
    <w:rsid w:val="00034540"/>
    <w:rsid w:val="00034637"/>
    <w:rsid w:val="00034A23"/>
    <w:rsid w:val="00034AE4"/>
    <w:rsid w:val="0003592E"/>
    <w:rsid w:val="000367A8"/>
    <w:rsid w:val="000368B9"/>
    <w:rsid w:val="00036D1F"/>
    <w:rsid w:val="00040317"/>
    <w:rsid w:val="000408D1"/>
    <w:rsid w:val="00040D21"/>
    <w:rsid w:val="00040FA7"/>
    <w:rsid w:val="0004134D"/>
    <w:rsid w:val="000413D0"/>
    <w:rsid w:val="00041928"/>
    <w:rsid w:val="000422F8"/>
    <w:rsid w:val="00042565"/>
    <w:rsid w:val="00042A3B"/>
    <w:rsid w:val="00043243"/>
    <w:rsid w:val="00044756"/>
    <w:rsid w:val="00044EAC"/>
    <w:rsid w:val="000463D6"/>
    <w:rsid w:val="00046408"/>
    <w:rsid w:val="00046ED3"/>
    <w:rsid w:val="000472AE"/>
    <w:rsid w:val="000478EB"/>
    <w:rsid w:val="00047B09"/>
    <w:rsid w:val="000509B6"/>
    <w:rsid w:val="00051288"/>
    <w:rsid w:val="000519C0"/>
    <w:rsid w:val="00052189"/>
    <w:rsid w:val="00052E3D"/>
    <w:rsid w:val="000537C3"/>
    <w:rsid w:val="00054074"/>
    <w:rsid w:val="000554B6"/>
    <w:rsid w:val="0005581D"/>
    <w:rsid w:val="00055962"/>
    <w:rsid w:val="00055E28"/>
    <w:rsid w:val="00056783"/>
    <w:rsid w:val="00057D1C"/>
    <w:rsid w:val="00060131"/>
    <w:rsid w:val="0006044E"/>
    <w:rsid w:val="000612C3"/>
    <w:rsid w:val="00061512"/>
    <w:rsid w:val="000619CD"/>
    <w:rsid w:val="00061AC5"/>
    <w:rsid w:val="00062724"/>
    <w:rsid w:val="00062B7C"/>
    <w:rsid w:val="00062D89"/>
    <w:rsid w:val="0006301A"/>
    <w:rsid w:val="00064A64"/>
    <w:rsid w:val="00066395"/>
    <w:rsid w:val="00066932"/>
    <w:rsid w:val="00067E4D"/>
    <w:rsid w:val="00070586"/>
    <w:rsid w:val="00071180"/>
    <w:rsid w:val="00071C27"/>
    <w:rsid w:val="0007239B"/>
    <w:rsid w:val="00072D7B"/>
    <w:rsid w:val="00072D89"/>
    <w:rsid w:val="0007312D"/>
    <w:rsid w:val="000732A4"/>
    <w:rsid w:val="000743F7"/>
    <w:rsid w:val="000749C3"/>
    <w:rsid w:val="00074E34"/>
    <w:rsid w:val="00075954"/>
    <w:rsid w:val="00076379"/>
    <w:rsid w:val="00076818"/>
    <w:rsid w:val="000769D3"/>
    <w:rsid w:val="000778B2"/>
    <w:rsid w:val="00077940"/>
    <w:rsid w:val="00077ACF"/>
    <w:rsid w:val="00080EEF"/>
    <w:rsid w:val="00081D32"/>
    <w:rsid w:val="000821F5"/>
    <w:rsid w:val="00082513"/>
    <w:rsid w:val="000829E8"/>
    <w:rsid w:val="000830EB"/>
    <w:rsid w:val="000832EF"/>
    <w:rsid w:val="000837C5"/>
    <w:rsid w:val="00083B47"/>
    <w:rsid w:val="00083F8C"/>
    <w:rsid w:val="000853BB"/>
    <w:rsid w:val="00085DA5"/>
    <w:rsid w:val="0008664A"/>
    <w:rsid w:val="00086B40"/>
    <w:rsid w:val="00086B42"/>
    <w:rsid w:val="00086F89"/>
    <w:rsid w:val="00087137"/>
    <w:rsid w:val="000910F3"/>
    <w:rsid w:val="000928C1"/>
    <w:rsid w:val="000935ED"/>
    <w:rsid w:val="00093F55"/>
    <w:rsid w:val="000944F0"/>
    <w:rsid w:val="00094A2A"/>
    <w:rsid w:val="00094DA4"/>
    <w:rsid w:val="000950B7"/>
    <w:rsid w:val="00096185"/>
    <w:rsid w:val="0009638E"/>
    <w:rsid w:val="00096835"/>
    <w:rsid w:val="00097C70"/>
    <w:rsid w:val="00097E95"/>
    <w:rsid w:val="000A1256"/>
    <w:rsid w:val="000A1C19"/>
    <w:rsid w:val="000A3852"/>
    <w:rsid w:val="000A41C5"/>
    <w:rsid w:val="000A5530"/>
    <w:rsid w:val="000A5AEE"/>
    <w:rsid w:val="000A5FD8"/>
    <w:rsid w:val="000A6398"/>
    <w:rsid w:val="000A64C1"/>
    <w:rsid w:val="000A7B2F"/>
    <w:rsid w:val="000B027A"/>
    <w:rsid w:val="000B0289"/>
    <w:rsid w:val="000B0393"/>
    <w:rsid w:val="000B10EE"/>
    <w:rsid w:val="000B2A41"/>
    <w:rsid w:val="000B525A"/>
    <w:rsid w:val="000B57D1"/>
    <w:rsid w:val="000B5983"/>
    <w:rsid w:val="000B5BC0"/>
    <w:rsid w:val="000B6103"/>
    <w:rsid w:val="000B63A2"/>
    <w:rsid w:val="000B6E3C"/>
    <w:rsid w:val="000C0590"/>
    <w:rsid w:val="000C071E"/>
    <w:rsid w:val="000C0CEC"/>
    <w:rsid w:val="000C1182"/>
    <w:rsid w:val="000C118B"/>
    <w:rsid w:val="000C133E"/>
    <w:rsid w:val="000C1673"/>
    <w:rsid w:val="000C16F5"/>
    <w:rsid w:val="000C1BA3"/>
    <w:rsid w:val="000C1CE3"/>
    <w:rsid w:val="000C1E00"/>
    <w:rsid w:val="000C2DB0"/>
    <w:rsid w:val="000C2E43"/>
    <w:rsid w:val="000C3242"/>
    <w:rsid w:val="000C35D8"/>
    <w:rsid w:val="000C3CDE"/>
    <w:rsid w:val="000C46B6"/>
    <w:rsid w:val="000C4A78"/>
    <w:rsid w:val="000C5B85"/>
    <w:rsid w:val="000C615B"/>
    <w:rsid w:val="000C63CB"/>
    <w:rsid w:val="000C6F65"/>
    <w:rsid w:val="000C7BD2"/>
    <w:rsid w:val="000C7C9D"/>
    <w:rsid w:val="000C7F35"/>
    <w:rsid w:val="000D0234"/>
    <w:rsid w:val="000D03AF"/>
    <w:rsid w:val="000D0ED9"/>
    <w:rsid w:val="000D2481"/>
    <w:rsid w:val="000D2A9E"/>
    <w:rsid w:val="000D307E"/>
    <w:rsid w:val="000D44D5"/>
    <w:rsid w:val="000D498F"/>
    <w:rsid w:val="000D4A42"/>
    <w:rsid w:val="000D4C65"/>
    <w:rsid w:val="000D6BB9"/>
    <w:rsid w:val="000D70BB"/>
    <w:rsid w:val="000D71EA"/>
    <w:rsid w:val="000D74F4"/>
    <w:rsid w:val="000E0BFF"/>
    <w:rsid w:val="000E1173"/>
    <w:rsid w:val="000E141A"/>
    <w:rsid w:val="000E1E30"/>
    <w:rsid w:val="000E34B5"/>
    <w:rsid w:val="000E39F7"/>
    <w:rsid w:val="000E3D2A"/>
    <w:rsid w:val="000E4533"/>
    <w:rsid w:val="000E4CE6"/>
    <w:rsid w:val="000E55CA"/>
    <w:rsid w:val="000E58A6"/>
    <w:rsid w:val="000E5EE8"/>
    <w:rsid w:val="000E6361"/>
    <w:rsid w:val="000E6C01"/>
    <w:rsid w:val="000E7133"/>
    <w:rsid w:val="000E770B"/>
    <w:rsid w:val="000F06B4"/>
    <w:rsid w:val="000F0CC2"/>
    <w:rsid w:val="000F222F"/>
    <w:rsid w:val="000F228E"/>
    <w:rsid w:val="000F2612"/>
    <w:rsid w:val="000F2627"/>
    <w:rsid w:val="000F26BE"/>
    <w:rsid w:val="000F40FD"/>
    <w:rsid w:val="000F4461"/>
    <w:rsid w:val="000F4A1B"/>
    <w:rsid w:val="000F579A"/>
    <w:rsid w:val="000F5E53"/>
    <w:rsid w:val="000F5E9E"/>
    <w:rsid w:val="000F5FB3"/>
    <w:rsid w:val="000F6303"/>
    <w:rsid w:val="000F64F6"/>
    <w:rsid w:val="000F7E55"/>
    <w:rsid w:val="0010000C"/>
    <w:rsid w:val="001004DB"/>
    <w:rsid w:val="00100828"/>
    <w:rsid w:val="001008AE"/>
    <w:rsid w:val="00100EF5"/>
    <w:rsid w:val="00101008"/>
    <w:rsid w:val="00101A51"/>
    <w:rsid w:val="0010270A"/>
    <w:rsid w:val="0010350A"/>
    <w:rsid w:val="00103C01"/>
    <w:rsid w:val="00103E41"/>
    <w:rsid w:val="00104195"/>
    <w:rsid w:val="00104277"/>
    <w:rsid w:val="001048E0"/>
    <w:rsid w:val="00106166"/>
    <w:rsid w:val="00106CC2"/>
    <w:rsid w:val="00107939"/>
    <w:rsid w:val="0011000E"/>
    <w:rsid w:val="0011072F"/>
    <w:rsid w:val="00111209"/>
    <w:rsid w:val="00111395"/>
    <w:rsid w:val="001118E7"/>
    <w:rsid w:val="001121B0"/>
    <w:rsid w:val="00112978"/>
    <w:rsid w:val="00113D59"/>
    <w:rsid w:val="00113DC7"/>
    <w:rsid w:val="00114989"/>
    <w:rsid w:val="00114ACA"/>
    <w:rsid w:val="0011518E"/>
    <w:rsid w:val="0011555B"/>
    <w:rsid w:val="00115BDF"/>
    <w:rsid w:val="00116F20"/>
    <w:rsid w:val="00116F6D"/>
    <w:rsid w:val="00117013"/>
    <w:rsid w:val="001172EF"/>
    <w:rsid w:val="001177FC"/>
    <w:rsid w:val="00117F69"/>
    <w:rsid w:val="001200DD"/>
    <w:rsid w:val="00120B77"/>
    <w:rsid w:val="00121401"/>
    <w:rsid w:val="00121D61"/>
    <w:rsid w:val="001222F6"/>
    <w:rsid w:val="0012242E"/>
    <w:rsid w:val="00122AE9"/>
    <w:rsid w:val="00122B70"/>
    <w:rsid w:val="0012461B"/>
    <w:rsid w:val="00124D52"/>
    <w:rsid w:val="00125530"/>
    <w:rsid w:val="00125765"/>
    <w:rsid w:val="00125BC6"/>
    <w:rsid w:val="00125CC6"/>
    <w:rsid w:val="00125EAB"/>
    <w:rsid w:val="00125F0D"/>
    <w:rsid w:val="001260D8"/>
    <w:rsid w:val="00126792"/>
    <w:rsid w:val="001275F7"/>
    <w:rsid w:val="00130534"/>
    <w:rsid w:val="00130ACB"/>
    <w:rsid w:val="0013100E"/>
    <w:rsid w:val="001322A8"/>
    <w:rsid w:val="001322CA"/>
    <w:rsid w:val="00132448"/>
    <w:rsid w:val="001330DC"/>
    <w:rsid w:val="00133A7F"/>
    <w:rsid w:val="001342C8"/>
    <w:rsid w:val="00135267"/>
    <w:rsid w:val="001353D8"/>
    <w:rsid w:val="001355C0"/>
    <w:rsid w:val="0013598B"/>
    <w:rsid w:val="00135B99"/>
    <w:rsid w:val="00136280"/>
    <w:rsid w:val="00136810"/>
    <w:rsid w:val="00136D32"/>
    <w:rsid w:val="00136F24"/>
    <w:rsid w:val="00137418"/>
    <w:rsid w:val="001375F5"/>
    <w:rsid w:val="0013770E"/>
    <w:rsid w:val="00137E19"/>
    <w:rsid w:val="001405A2"/>
    <w:rsid w:val="00140863"/>
    <w:rsid w:val="00140A0C"/>
    <w:rsid w:val="00140BAF"/>
    <w:rsid w:val="00141EDF"/>
    <w:rsid w:val="00142F04"/>
    <w:rsid w:val="001431B0"/>
    <w:rsid w:val="0014340B"/>
    <w:rsid w:val="0014368D"/>
    <w:rsid w:val="0014462A"/>
    <w:rsid w:val="00144D60"/>
    <w:rsid w:val="00145608"/>
    <w:rsid w:val="001457C7"/>
    <w:rsid w:val="00145FFE"/>
    <w:rsid w:val="00146170"/>
    <w:rsid w:val="001465CD"/>
    <w:rsid w:val="00146F5B"/>
    <w:rsid w:val="00147350"/>
    <w:rsid w:val="00147D1A"/>
    <w:rsid w:val="00150758"/>
    <w:rsid w:val="00150761"/>
    <w:rsid w:val="00150FD2"/>
    <w:rsid w:val="001510EC"/>
    <w:rsid w:val="001515D0"/>
    <w:rsid w:val="00151E6D"/>
    <w:rsid w:val="001521D1"/>
    <w:rsid w:val="00152A87"/>
    <w:rsid w:val="0015306C"/>
    <w:rsid w:val="00153070"/>
    <w:rsid w:val="001550B6"/>
    <w:rsid w:val="001550ED"/>
    <w:rsid w:val="00155368"/>
    <w:rsid w:val="00155753"/>
    <w:rsid w:val="001560D8"/>
    <w:rsid w:val="0016034D"/>
    <w:rsid w:val="00160569"/>
    <w:rsid w:val="0016080C"/>
    <w:rsid w:val="00160F5E"/>
    <w:rsid w:val="00161254"/>
    <w:rsid w:val="00162317"/>
    <w:rsid w:val="00162A10"/>
    <w:rsid w:val="0016318A"/>
    <w:rsid w:val="00163A5C"/>
    <w:rsid w:val="00163C2B"/>
    <w:rsid w:val="00164511"/>
    <w:rsid w:val="0016477D"/>
    <w:rsid w:val="00164A7E"/>
    <w:rsid w:val="00165136"/>
    <w:rsid w:val="00165556"/>
    <w:rsid w:val="0016646D"/>
    <w:rsid w:val="0016797B"/>
    <w:rsid w:val="00167E66"/>
    <w:rsid w:val="001703DD"/>
    <w:rsid w:val="00170A46"/>
    <w:rsid w:val="001714C6"/>
    <w:rsid w:val="00171F7B"/>
    <w:rsid w:val="00172019"/>
    <w:rsid w:val="00172626"/>
    <w:rsid w:val="00172838"/>
    <w:rsid w:val="00173769"/>
    <w:rsid w:val="00174E26"/>
    <w:rsid w:val="001762A2"/>
    <w:rsid w:val="00176C32"/>
    <w:rsid w:val="00176D94"/>
    <w:rsid w:val="001773A7"/>
    <w:rsid w:val="0017775C"/>
    <w:rsid w:val="00180C1E"/>
    <w:rsid w:val="00180DCB"/>
    <w:rsid w:val="001820E6"/>
    <w:rsid w:val="001828B5"/>
    <w:rsid w:val="0018338D"/>
    <w:rsid w:val="001841B7"/>
    <w:rsid w:val="001843AD"/>
    <w:rsid w:val="001847EE"/>
    <w:rsid w:val="00184DBA"/>
    <w:rsid w:val="00185B92"/>
    <w:rsid w:val="001904B8"/>
    <w:rsid w:val="001905FA"/>
    <w:rsid w:val="0019078F"/>
    <w:rsid w:val="0019096C"/>
    <w:rsid w:val="00191ECC"/>
    <w:rsid w:val="001943E1"/>
    <w:rsid w:val="00196A0C"/>
    <w:rsid w:val="0019798C"/>
    <w:rsid w:val="00197D2B"/>
    <w:rsid w:val="00197DF5"/>
    <w:rsid w:val="001A15A3"/>
    <w:rsid w:val="001A16C2"/>
    <w:rsid w:val="001A20A7"/>
    <w:rsid w:val="001A25BE"/>
    <w:rsid w:val="001A25CB"/>
    <w:rsid w:val="001A371B"/>
    <w:rsid w:val="001A4DD7"/>
    <w:rsid w:val="001A5152"/>
    <w:rsid w:val="001A54F5"/>
    <w:rsid w:val="001A5779"/>
    <w:rsid w:val="001A6B4B"/>
    <w:rsid w:val="001A71A9"/>
    <w:rsid w:val="001A7351"/>
    <w:rsid w:val="001A7696"/>
    <w:rsid w:val="001B01EC"/>
    <w:rsid w:val="001B1FA2"/>
    <w:rsid w:val="001B2084"/>
    <w:rsid w:val="001B328E"/>
    <w:rsid w:val="001B372D"/>
    <w:rsid w:val="001B3BEA"/>
    <w:rsid w:val="001B3D66"/>
    <w:rsid w:val="001B4072"/>
    <w:rsid w:val="001B4ECD"/>
    <w:rsid w:val="001B50A6"/>
    <w:rsid w:val="001B553E"/>
    <w:rsid w:val="001B574B"/>
    <w:rsid w:val="001B5C66"/>
    <w:rsid w:val="001B5F51"/>
    <w:rsid w:val="001B7E3D"/>
    <w:rsid w:val="001B7E96"/>
    <w:rsid w:val="001C00F3"/>
    <w:rsid w:val="001C1883"/>
    <w:rsid w:val="001C1A01"/>
    <w:rsid w:val="001C1A41"/>
    <w:rsid w:val="001C227E"/>
    <w:rsid w:val="001C23EE"/>
    <w:rsid w:val="001C2C03"/>
    <w:rsid w:val="001C2CC0"/>
    <w:rsid w:val="001C36D9"/>
    <w:rsid w:val="001C38C8"/>
    <w:rsid w:val="001C3CAC"/>
    <w:rsid w:val="001C3F5F"/>
    <w:rsid w:val="001C4825"/>
    <w:rsid w:val="001C48B6"/>
    <w:rsid w:val="001C4C1C"/>
    <w:rsid w:val="001C59FF"/>
    <w:rsid w:val="001C5A01"/>
    <w:rsid w:val="001D0E40"/>
    <w:rsid w:val="001D17AD"/>
    <w:rsid w:val="001D21C8"/>
    <w:rsid w:val="001D31DD"/>
    <w:rsid w:val="001D351D"/>
    <w:rsid w:val="001D43E1"/>
    <w:rsid w:val="001D4B42"/>
    <w:rsid w:val="001D591F"/>
    <w:rsid w:val="001D6D12"/>
    <w:rsid w:val="001D6EAB"/>
    <w:rsid w:val="001D6EB5"/>
    <w:rsid w:val="001D7286"/>
    <w:rsid w:val="001D78BF"/>
    <w:rsid w:val="001E0137"/>
    <w:rsid w:val="001E0668"/>
    <w:rsid w:val="001E1EB3"/>
    <w:rsid w:val="001E2795"/>
    <w:rsid w:val="001E2890"/>
    <w:rsid w:val="001E3194"/>
    <w:rsid w:val="001E3507"/>
    <w:rsid w:val="001E3A02"/>
    <w:rsid w:val="001E3B3A"/>
    <w:rsid w:val="001E495D"/>
    <w:rsid w:val="001E5A99"/>
    <w:rsid w:val="001E5CF7"/>
    <w:rsid w:val="001E5E32"/>
    <w:rsid w:val="001E648B"/>
    <w:rsid w:val="001E6F67"/>
    <w:rsid w:val="001E705A"/>
    <w:rsid w:val="001E7766"/>
    <w:rsid w:val="001E7EB1"/>
    <w:rsid w:val="001F04DF"/>
    <w:rsid w:val="001F0A8E"/>
    <w:rsid w:val="001F0BC0"/>
    <w:rsid w:val="001F1BC9"/>
    <w:rsid w:val="001F42EE"/>
    <w:rsid w:val="001F4C34"/>
    <w:rsid w:val="001F5605"/>
    <w:rsid w:val="001F575F"/>
    <w:rsid w:val="001F5F66"/>
    <w:rsid w:val="001F736D"/>
    <w:rsid w:val="001F7CC8"/>
    <w:rsid w:val="00200AB3"/>
    <w:rsid w:val="00200D04"/>
    <w:rsid w:val="00200DF4"/>
    <w:rsid w:val="002015D0"/>
    <w:rsid w:val="002017A5"/>
    <w:rsid w:val="002017B3"/>
    <w:rsid w:val="00201D7F"/>
    <w:rsid w:val="00202335"/>
    <w:rsid w:val="002035B5"/>
    <w:rsid w:val="00203D0F"/>
    <w:rsid w:val="0020408A"/>
    <w:rsid w:val="002042F9"/>
    <w:rsid w:val="002048E5"/>
    <w:rsid w:val="00205C44"/>
    <w:rsid w:val="0020632C"/>
    <w:rsid w:val="002064A6"/>
    <w:rsid w:val="00206F7F"/>
    <w:rsid w:val="0021116A"/>
    <w:rsid w:val="0021159E"/>
    <w:rsid w:val="00212934"/>
    <w:rsid w:val="00213036"/>
    <w:rsid w:val="002132FA"/>
    <w:rsid w:val="002138AF"/>
    <w:rsid w:val="00213B88"/>
    <w:rsid w:val="00214BF9"/>
    <w:rsid w:val="00214CCD"/>
    <w:rsid w:val="00215F3D"/>
    <w:rsid w:val="00215F64"/>
    <w:rsid w:val="00216101"/>
    <w:rsid w:val="0021631A"/>
    <w:rsid w:val="0021713F"/>
    <w:rsid w:val="002212AE"/>
    <w:rsid w:val="00221731"/>
    <w:rsid w:val="0022175D"/>
    <w:rsid w:val="00221A3B"/>
    <w:rsid w:val="00222F84"/>
    <w:rsid w:val="00223339"/>
    <w:rsid w:val="00223573"/>
    <w:rsid w:val="0022365D"/>
    <w:rsid w:val="00223678"/>
    <w:rsid w:val="0022388F"/>
    <w:rsid w:val="00223986"/>
    <w:rsid w:val="00223C6F"/>
    <w:rsid w:val="00223FCD"/>
    <w:rsid w:val="002243B7"/>
    <w:rsid w:val="00224431"/>
    <w:rsid w:val="002250D5"/>
    <w:rsid w:val="0022516C"/>
    <w:rsid w:val="00225F52"/>
    <w:rsid w:val="00226057"/>
    <w:rsid w:val="00227591"/>
    <w:rsid w:val="002302C2"/>
    <w:rsid w:val="00231601"/>
    <w:rsid w:val="002317AE"/>
    <w:rsid w:val="00231F83"/>
    <w:rsid w:val="00232460"/>
    <w:rsid w:val="00232D0B"/>
    <w:rsid w:val="00233DA8"/>
    <w:rsid w:val="00234A2A"/>
    <w:rsid w:val="00234CF8"/>
    <w:rsid w:val="002358A9"/>
    <w:rsid w:val="00235B32"/>
    <w:rsid w:val="00236A4F"/>
    <w:rsid w:val="00237375"/>
    <w:rsid w:val="002375B7"/>
    <w:rsid w:val="002406E1"/>
    <w:rsid w:val="00241180"/>
    <w:rsid w:val="00241940"/>
    <w:rsid w:val="00241F37"/>
    <w:rsid w:val="00242C1B"/>
    <w:rsid w:val="00243007"/>
    <w:rsid w:val="0024364C"/>
    <w:rsid w:val="002438C4"/>
    <w:rsid w:val="00243C72"/>
    <w:rsid w:val="002448F2"/>
    <w:rsid w:val="0024490A"/>
    <w:rsid w:val="00245A14"/>
    <w:rsid w:val="002461B2"/>
    <w:rsid w:val="0024645A"/>
    <w:rsid w:val="00246BC1"/>
    <w:rsid w:val="00246D9E"/>
    <w:rsid w:val="00247032"/>
    <w:rsid w:val="00247070"/>
    <w:rsid w:val="00247610"/>
    <w:rsid w:val="00247D18"/>
    <w:rsid w:val="00247EF7"/>
    <w:rsid w:val="00251948"/>
    <w:rsid w:val="00252CD1"/>
    <w:rsid w:val="00253491"/>
    <w:rsid w:val="00253E55"/>
    <w:rsid w:val="002540A2"/>
    <w:rsid w:val="00255FAA"/>
    <w:rsid w:val="00256436"/>
    <w:rsid w:val="00256CB4"/>
    <w:rsid w:val="00260D31"/>
    <w:rsid w:val="00261B14"/>
    <w:rsid w:val="00262FDC"/>
    <w:rsid w:val="00263154"/>
    <w:rsid w:val="00263B5F"/>
    <w:rsid w:val="00263EB2"/>
    <w:rsid w:val="002640CF"/>
    <w:rsid w:val="0026418F"/>
    <w:rsid w:val="00265753"/>
    <w:rsid w:val="00266A8E"/>
    <w:rsid w:val="00266E3A"/>
    <w:rsid w:val="00267042"/>
    <w:rsid w:val="00267287"/>
    <w:rsid w:val="0027015D"/>
    <w:rsid w:val="002706D7"/>
    <w:rsid w:val="002706DA"/>
    <w:rsid w:val="00270A15"/>
    <w:rsid w:val="00270C19"/>
    <w:rsid w:val="00271843"/>
    <w:rsid w:val="00271E74"/>
    <w:rsid w:val="0027211E"/>
    <w:rsid w:val="00272D9F"/>
    <w:rsid w:val="00272FE0"/>
    <w:rsid w:val="0027384C"/>
    <w:rsid w:val="00273DF1"/>
    <w:rsid w:val="00275252"/>
    <w:rsid w:val="0027651A"/>
    <w:rsid w:val="00276568"/>
    <w:rsid w:val="00277320"/>
    <w:rsid w:val="0027735A"/>
    <w:rsid w:val="002778B3"/>
    <w:rsid w:val="00280656"/>
    <w:rsid w:val="00281E2A"/>
    <w:rsid w:val="00281F9D"/>
    <w:rsid w:val="0028221B"/>
    <w:rsid w:val="00283D89"/>
    <w:rsid w:val="002846D6"/>
    <w:rsid w:val="002850E4"/>
    <w:rsid w:val="0028511D"/>
    <w:rsid w:val="0028551F"/>
    <w:rsid w:val="00285E07"/>
    <w:rsid w:val="002867DF"/>
    <w:rsid w:val="00287603"/>
    <w:rsid w:val="002905F9"/>
    <w:rsid w:val="002908DE"/>
    <w:rsid w:val="00290D6B"/>
    <w:rsid w:val="00290E07"/>
    <w:rsid w:val="00291B3D"/>
    <w:rsid w:val="00291B9B"/>
    <w:rsid w:val="002920E9"/>
    <w:rsid w:val="00293D29"/>
    <w:rsid w:val="00293EA6"/>
    <w:rsid w:val="0029503B"/>
    <w:rsid w:val="0029527F"/>
    <w:rsid w:val="00296559"/>
    <w:rsid w:val="00296765"/>
    <w:rsid w:val="002970D3"/>
    <w:rsid w:val="0029736E"/>
    <w:rsid w:val="00297A88"/>
    <w:rsid w:val="00297BF8"/>
    <w:rsid w:val="00297DF3"/>
    <w:rsid w:val="002A01C9"/>
    <w:rsid w:val="002A13ED"/>
    <w:rsid w:val="002A18BE"/>
    <w:rsid w:val="002A1D7B"/>
    <w:rsid w:val="002A2247"/>
    <w:rsid w:val="002A2B34"/>
    <w:rsid w:val="002A2C7D"/>
    <w:rsid w:val="002A3BDD"/>
    <w:rsid w:val="002A42FA"/>
    <w:rsid w:val="002A4798"/>
    <w:rsid w:val="002A575C"/>
    <w:rsid w:val="002A5EB9"/>
    <w:rsid w:val="002A6A66"/>
    <w:rsid w:val="002A6CED"/>
    <w:rsid w:val="002A777B"/>
    <w:rsid w:val="002B11D1"/>
    <w:rsid w:val="002B1988"/>
    <w:rsid w:val="002B3074"/>
    <w:rsid w:val="002B32B0"/>
    <w:rsid w:val="002B345F"/>
    <w:rsid w:val="002B36EC"/>
    <w:rsid w:val="002B40EC"/>
    <w:rsid w:val="002B47D7"/>
    <w:rsid w:val="002B4A08"/>
    <w:rsid w:val="002B4A4F"/>
    <w:rsid w:val="002B5E8E"/>
    <w:rsid w:val="002B64F4"/>
    <w:rsid w:val="002B6B1B"/>
    <w:rsid w:val="002B6D1E"/>
    <w:rsid w:val="002B7115"/>
    <w:rsid w:val="002B7D4D"/>
    <w:rsid w:val="002C0463"/>
    <w:rsid w:val="002C0558"/>
    <w:rsid w:val="002C07DC"/>
    <w:rsid w:val="002C17B1"/>
    <w:rsid w:val="002C19A6"/>
    <w:rsid w:val="002C1B23"/>
    <w:rsid w:val="002C21B5"/>
    <w:rsid w:val="002C2E1B"/>
    <w:rsid w:val="002C302B"/>
    <w:rsid w:val="002C4BC7"/>
    <w:rsid w:val="002C506D"/>
    <w:rsid w:val="002C5AD0"/>
    <w:rsid w:val="002C5BEB"/>
    <w:rsid w:val="002C5D07"/>
    <w:rsid w:val="002C77EA"/>
    <w:rsid w:val="002C7CC6"/>
    <w:rsid w:val="002D0711"/>
    <w:rsid w:val="002D140B"/>
    <w:rsid w:val="002D22AB"/>
    <w:rsid w:val="002D2C07"/>
    <w:rsid w:val="002D2F50"/>
    <w:rsid w:val="002D2FD0"/>
    <w:rsid w:val="002D33B2"/>
    <w:rsid w:val="002D3936"/>
    <w:rsid w:val="002D3948"/>
    <w:rsid w:val="002D47B9"/>
    <w:rsid w:val="002D4FBF"/>
    <w:rsid w:val="002D5B1F"/>
    <w:rsid w:val="002D5C7E"/>
    <w:rsid w:val="002D638A"/>
    <w:rsid w:val="002D653D"/>
    <w:rsid w:val="002D6AF2"/>
    <w:rsid w:val="002E033A"/>
    <w:rsid w:val="002E035E"/>
    <w:rsid w:val="002E0D24"/>
    <w:rsid w:val="002E4AA6"/>
    <w:rsid w:val="002E50A3"/>
    <w:rsid w:val="002E58B7"/>
    <w:rsid w:val="002E69BD"/>
    <w:rsid w:val="002E6C17"/>
    <w:rsid w:val="002E6D3E"/>
    <w:rsid w:val="002E7CEF"/>
    <w:rsid w:val="002F04CC"/>
    <w:rsid w:val="002F0EC8"/>
    <w:rsid w:val="002F103F"/>
    <w:rsid w:val="002F10B6"/>
    <w:rsid w:val="002F261D"/>
    <w:rsid w:val="002F2A2B"/>
    <w:rsid w:val="002F369B"/>
    <w:rsid w:val="002F3CC3"/>
    <w:rsid w:val="002F3EDD"/>
    <w:rsid w:val="002F3EE5"/>
    <w:rsid w:val="002F3F39"/>
    <w:rsid w:val="002F4007"/>
    <w:rsid w:val="002F4568"/>
    <w:rsid w:val="002F4A82"/>
    <w:rsid w:val="002F565D"/>
    <w:rsid w:val="002F5CB7"/>
    <w:rsid w:val="002F6143"/>
    <w:rsid w:val="002F63B6"/>
    <w:rsid w:val="002F650C"/>
    <w:rsid w:val="002F6861"/>
    <w:rsid w:val="002F6C77"/>
    <w:rsid w:val="002F76B5"/>
    <w:rsid w:val="002F7C6A"/>
    <w:rsid w:val="003000D5"/>
    <w:rsid w:val="00300FF2"/>
    <w:rsid w:val="003015D6"/>
    <w:rsid w:val="00301924"/>
    <w:rsid w:val="00301A2B"/>
    <w:rsid w:val="00301F86"/>
    <w:rsid w:val="0030377B"/>
    <w:rsid w:val="00303974"/>
    <w:rsid w:val="00303BD8"/>
    <w:rsid w:val="00303C3D"/>
    <w:rsid w:val="00303E6E"/>
    <w:rsid w:val="00303F8C"/>
    <w:rsid w:val="00304098"/>
    <w:rsid w:val="00304750"/>
    <w:rsid w:val="00304AF8"/>
    <w:rsid w:val="00304B29"/>
    <w:rsid w:val="00305031"/>
    <w:rsid w:val="00305D9C"/>
    <w:rsid w:val="00305E73"/>
    <w:rsid w:val="00306044"/>
    <w:rsid w:val="00306521"/>
    <w:rsid w:val="003066F4"/>
    <w:rsid w:val="00307659"/>
    <w:rsid w:val="00307844"/>
    <w:rsid w:val="00307875"/>
    <w:rsid w:val="00307A59"/>
    <w:rsid w:val="0031285B"/>
    <w:rsid w:val="00312F0C"/>
    <w:rsid w:val="0031310A"/>
    <w:rsid w:val="0031379B"/>
    <w:rsid w:val="00313BBF"/>
    <w:rsid w:val="00313FFC"/>
    <w:rsid w:val="00314485"/>
    <w:rsid w:val="003144CC"/>
    <w:rsid w:val="00314F8F"/>
    <w:rsid w:val="00315883"/>
    <w:rsid w:val="003169E9"/>
    <w:rsid w:val="003179A5"/>
    <w:rsid w:val="00317AF4"/>
    <w:rsid w:val="00317F2E"/>
    <w:rsid w:val="0032039E"/>
    <w:rsid w:val="00320CE6"/>
    <w:rsid w:val="00321512"/>
    <w:rsid w:val="00322336"/>
    <w:rsid w:val="0032245B"/>
    <w:rsid w:val="003228AD"/>
    <w:rsid w:val="003228D8"/>
    <w:rsid w:val="00322CC9"/>
    <w:rsid w:val="00323381"/>
    <w:rsid w:val="003236ED"/>
    <w:rsid w:val="00324516"/>
    <w:rsid w:val="003246E0"/>
    <w:rsid w:val="00324E7F"/>
    <w:rsid w:val="003253B0"/>
    <w:rsid w:val="00326059"/>
    <w:rsid w:val="003266FE"/>
    <w:rsid w:val="00326808"/>
    <w:rsid w:val="003268BD"/>
    <w:rsid w:val="00326DC2"/>
    <w:rsid w:val="00327B14"/>
    <w:rsid w:val="00327FDC"/>
    <w:rsid w:val="00330B01"/>
    <w:rsid w:val="00330C66"/>
    <w:rsid w:val="003326CE"/>
    <w:rsid w:val="00333241"/>
    <w:rsid w:val="00333AE3"/>
    <w:rsid w:val="00334364"/>
    <w:rsid w:val="003347CD"/>
    <w:rsid w:val="00334C6F"/>
    <w:rsid w:val="003351F4"/>
    <w:rsid w:val="003363D5"/>
    <w:rsid w:val="0033662D"/>
    <w:rsid w:val="00337003"/>
    <w:rsid w:val="003371EA"/>
    <w:rsid w:val="00337314"/>
    <w:rsid w:val="00337D66"/>
    <w:rsid w:val="00340239"/>
    <w:rsid w:val="00340A39"/>
    <w:rsid w:val="0034140C"/>
    <w:rsid w:val="003418FA"/>
    <w:rsid w:val="003420BA"/>
    <w:rsid w:val="00342B3D"/>
    <w:rsid w:val="00342CC7"/>
    <w:rsid w:val="00343550"/>
    <w:rsid w:val="00343C52"/>
    <w:rsid w:val="00343C9B"/>
    <w:rsid w:val="003442BF"/>
    <w:rsid w:val="003443BD"/>
    <w:rsid w:val="00344734"/>
    <w:rsid w:val="0034492D"/>
    <w:rsid w:val="00345728"/>
    <w:rsid w:val="003470B7"/>
    <w:rsid w:val="00347BF7"/>
    <w:rsid w:val="00347D73"/>
    <w:rsid w:val="003509EF"/>
    <w:rsid w:val="00350CAC"/>
    <w:rsid w:val="0035182F"/>
    <w:rsid w:val="003524D2"/>
    <w:rsid w:val="00352837"/>
    <w:rsid w:val="00352B5B"/>
    <w:rsid w:val="00352D77"/>
    <w:rsid w:val="0035425D"/>
    <w:rsid w:val="00354457"/>
    <w:rsid w:val="0035500E"/>
    <w:rsid w:val="00356E14"/>
    <w:rsid w:val="003573D2"/>
    <w:rsid w:val="003577B1"/>
    <w:rsid w:val="00357C7B"/>
    <w:rsid w:val="00361C88"/>
    <w:rsid w:val="00362115"/>
    <w:rsid w:val="003625CF"/>
    <w:rsid w:val="003625F6"/>
    <w:rsid w:val="00362F95"/>
    <w:rsid w:val="00363109"/>
    <w:rsid w:val="003633FE"/>
    <w:rsid w:val="00364D3E"/>
    <w:rsid w:val="00365070"/>
    <w:rsid w:val="00365081"/>
    <w:rsid w:val="00366A73"/>
    <w:rsid w:val="00366B3D"/>
    <w:rsid w:val="00366D50"/>
    <w:rsid w:val="003675FC"/>
    <w:rsid w:val="00367C0B"/>
    <w:rsid w:val="00370247"/>
    <w:rsid w:val="00370983"/>
    <w:rsid w:val="00370BDD"/>
    <w:rsid w:val="003713E1"/>
    <w:rsid w:val="00371BF5"/>
    <w:rsid w:val="00371EEC"/>
    <w:rsid w:val="00372BF4"/>
    <w:rsid w:val="003733AE"/>
    <w:rsid w:val="00373F5B"/>
    <w:rsid w:val="0037442F"/>
    <w:rsid w:val="003756E0"/>
    <w:rsid w:val="00375F3F"/>
    <w:rsid w:val="00375FFE"/>
    <w:rsid w:val="003765F6"/>
    <w:rsid w:val="00376A7E"/>
    <w:rsid w:val="00377C26"/>
    <w:rsid w:val="00377D39"/>
    <w:rsid w:val="003819A7"/>
    <w:rsid w:val="00381C15"/>
    <w:rsid w:val="00381F7B"/>
    <w:rsid w:val="0038229F"/>
    <w:rsid w:val="00383799"/>
    <w:rsid w:val="0038464D"/>
    <w:rsid w:val="0038520D"/>
    <w:rsid w:val="003857D9"/>
    <w:rsid w:val="003868D1"/>
    <w:rsid w:val="00387777"/>
    <w:rsid w:val="00387BA0"/>
    <w:rsid w:val="00390B88"/>
    <w:rsid w:val="0039122E"/>
    <w:rsid w:val="00392483"/>
    <w:rsid w:val="003924BD"/>
    <w:rsid w:val="003929AE"/>
    <w:rsid w:val="00392CA8"/>
    <w:rsid w:val="00393374"/>
    <w:rsid w:val="00393462"/>
    <w:rsid w:val="003936E5"/>
    <w:rsid w:val="00394303"/>
    <w:rsid w:val="00394B6B"/>
    <w:rsid w:val="003953C5"/>
    <w:rsid w:val="003964F2"/>
    <w:rsid w:val="00396AA9"/>
    <w:rsid w:val="00396B93"/>
    <w:rsid w:val="00396D7A"/>
    <w:rsid w:val="0039762E"/>
    <w:rsid w:val="00397D6D"/>
    <w:rsid w:val="00397F0B"/>
    <w:rsid w:val="003A0406"/>
    <w:rsid w:val="003A0BE7"/>
    <w:rsid w:val="003A16CB"/>
    <w:rsid w:val="003A178B"/>
    <w:rsid w:val="003A17B9"/>
    <w:rsid w:val="003A1FB1"/>
    <w:rsid w:val="003A230D"/>
    <w:rsid w:val="003A23EE"/>
    <w:rsid w:val="003A2465"/>
    <w:rsid w:val="003A260F"/>
    <w:rsid w:val="003A2883"/>
    <w:rsid w:val="003A2F25"/>
    <w:rsid w:val="003A3E09"/>
    <w:rsid w:val="003A5963"/>
    <w:rsid w:val="003A5978"/>
    <w:rsid w:val="003A5D27"/>
    <w:rsid w:val="003A6777"/>
    <w:rsid w:val="003A68ED"/>
    <w:rsid w:val="003A6A4A"/>
    <w:rsid w:val="003A6A98"/>
    <w:rsid w:val="003A74AC"/>
    <w:rsid w:val="003A7954"/>
    <w:rsid w:val="003A7FAA"/>
    <w:rsid w:val="003B00AA"/>
    <w:rsid w:val="003B02AA"/>
    <w:rsid w:val="003B096D"/>
    <w:rsid w:val="003B1B28"/>
    <w:rsid w:val="003B1DDE"/>
    <w:rsid w:val="003B28DD"/>
    <w:rsid w:val="003B2BCD"/>
    <w:rsid w:val="003B2D10"/>
    <w:rsid w:val="003B3143"/>
    <w:rsid w:val="003B317D"/>
    <w:rsid w:val="003B3A82"/>
    <w:rsid w:val="003B3FC5"/>
    <w:rsid w:val="003B50BD"/>
    <w:rsid w:val="003B5126"/>
    <w:rsid w:val="003B51FE"/>
    <w:rsid w:val="003B522C"/>
    <w:rsid w:val="003B5C9F"/>
    <w:rsid w:val="003B609F"/>
    <w:rsid w:val="003B64F3"/>
    <w:rsid w:val="003B67F8"/>
    <w:rsid w:val="003B6A68"/>
    <w:rsid w:val="003B6B9F"/>
    <w:rsid w:val="003B6BB6"/>
    <w:rsid w:val="003B7C3E"/>
    <w:rsid w:val="003C178E"/>
    <w:rsid w:val="003C2053"/>
    <w:rsid w:val="003C26E0"/>
    <w:rsid w:val="003C29A8"/>
    <w:rsid w:val="003C39C9"/>
    <w:rsid w:val="003C3BC9"/>
    <w:rsid w:val="003C3D49"/>
    <w:rsid w:val="003C47E6"/>
    <w:rsid w:val="003C4D68"/>
    <w:rsid w:val="003C501C"/>
    <w:rsid w:val="003C54CB"/>
    <w:rsid w:val="003C5709"/>
    <w:rsid w:val="003C5713"/>
    <w:rsid w:val="003C5D57"/>
    <w:rsid w:val="003C6229"/>
    <w:rsid w:val="003C6D53"/>
    <w:rsid w:val="003C6DD9"/>
    <w:rsid w:val="003C7819"/>
    <w:rsid w:val="003C7ACF"/>
    <w:rsid w:val="003D0DCC"/>
    <w:rsid w:val="003D1240"/>
    <w:rsid w:val="003D1AB4"/>
    <w:rsid w:val="003D223D"/>
    <w:rsid w:val="003D2E01"/>
    <w:rsid w:val="003D3188"/>
    <w:rsid w:val="003D3197"/>
    <w:rsid w:val="003D410E"/>
    <w:rsid w:val="003D423F"/>
    <w:rsid w:val="003D4FF8"/>
    <w:rsid w:val="003D5087"/>
    <w:rsid w:val="003D509C"/>
    <w:rsid w:val="003D6A80"/>
    <w:rsid w:val="003E01C6"/>
    <w:rsid w:val="003E0D78"/>
    <w:rsid w:val="003E29CB"/>
    <w:rsid w:val="003E3141"/>
    <w:rsid w:val="003E4151"/>
    <w:rsid w:val="003E4D64"/>
    <w:rsid w:val="003E60A0"/>
    <w:rsid w:val="003E68B5"/>
    <w:rsid w:val="003E6B22"/>
    <w:rsid w:val="003E6EA7"/>
    <w:rsid w:val="003E705E"/>
    <w:rsid w:val="003E717D"/>
    <w:rsid w:val="003E7344"/>
    <w:rsid w:val="003F03E3"/>
    <w:rsid w:val="003F1643"/>
    <w:rsid w:val="003F184B"/>
    <w:rsid w:val="003F2CDF"/>
    <w:rsid w:val="003F320B"/>
    <w:rsid w:val="003F3BD2"/>
    <w:rsid w:val="003F3FF5"/>
    <w:rsid w:val="003F4048"/>
    <w:rsid w:val="003F5454"/>
    <w:rsid w:val="003F56BA"/>
    <w:rsid w:val="003F5B70"/>
    <w:rsid w:val="003F60AD"/>
    <w:rsid w:val="003F6AF1"/>
    <w:rsid w:val="003F6F13"/>
    <w:rsid w:val="003F74BA"/>
    <w:rsid w:val="003F7A89"/>
    <w:rsid w:val="003F7B4E"/>
    <w:rsid w:val="004005DD"/>
    <w:rsid w:val="00400BE8"/>
    <w:rsid w:val="00400C81"/>
    <w:rsid w:val="00400D91"/>
    <w:rsid w:val="00400E61"/>
    <w:rsid w:val="004018C9"/>
    <w:rsid w:val="00401A05"/>
    <w:rsid w:val="00401F67"/>
    <w:rsid w:val="00402474"/>
    <w:rsid w:val="00403788"/>
    <w:rsid w:val="00403940"/>
    <w:rsid w:val="00403D74"/>
    <w:rsid w:val="0040429A"/>
    <w:rsid w:val="004042F0"/>
    <w:rsid w:val="0040448D"/>
    <w:rsid w:val="0040453C"/>
    <w:rsid w:val="0040505D"/>
    <w:rsid w:val="00405A4A"/>
    <w:rsid w:val="00405CDA"/>
    <w:rsid w:val="00406229"/>
    <w:rsid w:val="00406F9B"/>
    <w:rsid w:val="00407109"/>
    <w:rsid w:val="00410285"/>
    <w:rsid w:val="00410914"/>
    <w:rsid w:val="004115F6"/>
    <w:rsid w:val="00411603"/>
    <w:rsid w:val="004119E3"/>
    <w:rsid w:val="00411D51"/>
    <w:rsid w:val="0041200A"/>
    <w:rsid w:val="00412077"/>
    <w:rsid w:val="004124E1"/>
    <w:rsid w:val="00412693"/>
    <w:rsid w:val="00412CAC"/>
    <w:rsid w:val="0041353D"/>
    <w:rsid w:val="00413B0F"/>
    <w:rsid w:val="00413DA3"/>
    <w:rsid w:val="00414116"/>
    <w:rsid w:val="0041464D"/>
    <w:rsid w:val="00414D11"/>
    <w:rsid w:val="00414E3A"/>
    <w:rsid w:val="0041503D"/>
    <w:rsid w:val="00416171"/>
    <w:rsid w:val="004166B9"/>
    <w:rsid w:val="00416938"/>
    <w:rsid w:val="00416B2B"/>
    <w:rsid w:val="00416EC6"/>
    <w:rsid w:val="00417041"/>
    <w:rsid w:val="00417098"/>
    <w:rsid w:val="00417437"/>
    <w:rsid w:val="00417F8A"/>
    <w:rsid w:val="00420599"/>
    <w:rsid w:val="00420F96"/>
    <w:rsid w:val="00421035"/>
    <w:rsid w:val="00421232"/>
    <w:rsid w:val="004219B5"/>
    <w:rsid w:val="00421DF0"/>
    <w:rsid w:val="00421F3A"/>
    <w:rsid w:val="00421F5E"/>
    <w:rsid w:val="004228BF"/>
    <w:rsid w:val="00422BA1"/>
    <w:rsid w:val="00422E17"/>
    <w:rsid w:val="00423546"/>
    <w:rsid w:val="00423C15"/>
    <w:rsid w:val="00423E8C"/>
    <w:rsid w:val="004247BA"/>
    <w:rsid w:val="004258D7"/>
    <w:rsid w:val="0042623D"/>
    <w:rsid w:val="004265E5"/>
    <w:rsid w:val="00426B95"/>
    <w:rsid w:val="0042732A"/>
    <w:rsid w:val="00427725"/>
    <w:rsid w:val="004279F6"/>
    <w:rsid w:val="00427A1A"/>
    <w:rsid w:val="004313C7"/>
    <w:rsid w:val="00431483"/>
    <w:rsid w:val="004328B8"/>
    <w:rsid w:val="00432ECE"/>
    <w:rsid w:val="00433126"/>
    <w:rsid w:val="00433D24"/>
    <w:rsid w:val="00433D25"/>
    <w:rsid w:val="004341DD"/>
    <w:rsid w:val="00434925"/>
    <w:rsid w:val="00434D1B"/>
    <w:rsid w:val="0043700A"/>
    <w:rsid w:val="004404E3"/>
    <w:rsid w:val="004411AB"/>
    <w:rsid w:val="0044138F"/>
    <w:rsid w:val="004423D9"/>
    <w:rsid w:val="0044248D"/>
    <w:rsid w:val="004426E3"/>
    <w:rsid w:val="004432AB"/>
    <w:rsid w:val="0044337A"/>
    <w:rsid w:val="00443E7C"/>
    <w:rsid w:val="00444BB7"/>
    <w:rsid w:val="00445101"/>
    <w:rsid w:val="00445394"/>
    <w:rsid w:val="004454CC"/>
    <w:rsid w:val="00445551"/>
    <w:rsid w:val="004461FB"/>
    <w:rsid w:val="00446365"/>
    <w:rsid w:val="00446550"/>
    <w:rsid w:val="0044667C"/>
    <w:rsid w:val="0044668D"/>
    <w:rsid w:val="00446EB0"/>
    <w:rsid w:val="004476A8"/>
    <w:rsid w:val="00447AC3"/>
    <w:rsid w:val="00450419"/>
    <w:rsid w:val="004515CE"/>
    <w:rsid w:val="00451890"/>
    <w:rsid w:val="00452229"/>
    <w:rsid w:val="004522D1"/>
    <w:rsid w:val="00452B6D"/>
    <w:rsid w:val="00452F8F"/>
    <w:rsid w:val="004530E5"/>
    <w:rsid w:val="0045335C"/>
    <w:rsid w:val="00454201"/>
    <w:rsid w:val="00454692"/>
    <w:rsid w:val="00454910"/>
    <w:rsid w:val="004560AD"/>
    <w:rsid w:val="004562DA"/>
    <w:rsid w:val="0045680C"/>
    <w:rsid w:val="00456C57"/>
    <w:rsid w:val="0046069B"/>
    <w:rsid w:val="0046104F"/>
    <w:rsid w:val="0046114F"/>
    <w:rsid w:val="004619D3"/>
    <w:rsid w:val="00461EBA"/>
    <w:rsid w:val="004624D1"/>
    <w:rsid w:val="00463E2C"/>
    <w:rsid w:val="00465D69"/>
    <w:rsid w:val="00466724"/>
    <w:rsid w:val="00466C5F"/>
    <w:rsid w:val="004672C4"/>
    <w:rsid w:val="00467592"/>
    <w:rsid w:val="004679AD"/>
    <w:rsid w:val="00467A6B"/>
    <w:rsid w:val="00471CD3"/>
    <w:rsid w:val="00471E93"/>
    <w:rsid w:val="00471EF4"/>
    <w:rsid w:val="004721C3"/>
    <w:rsid w:val="004724E8"/>
    <w:rsid w:val="00472E1E"/>
    <w:rsid w:val="004739B5"/>
    <w:rsid w:val="0047645A"/>
    <w:rsid w:val="004766D1"/>
    <w:rsid w:val="00476739"/>
    <w:rsid w:val="00477979"/>
    <w:rsid w:val="00481CB4"/>
    <w:rsid w:val="004855FF"/>
    <w:rsid w:val="00485BF1"/>
    <w:rsid w:val="004861FF"/>
    <w:rsid w:val="004863E4"/>
    <w:rsid w:val="00486FDE"/>
    <w:rsid w:val="00487511"/>
    <w:rsid w:val="004875CC"/>
    <w:rsid w:val="00487FE5"/>
    <w:rsid w:val="0049001E"/>
    <w:rsid w:val="00490043"/>
    <w:rsid w:val="00490131"/>
    <w:rsid w:val="004902ED"/>
    <w:rsid w:val="00490949"/>
    <w:rsid w:val="00490A26"/>
    <w:rsid w:val="00490A3D"/>
    <w:rsid w:val="00490A4D"/>
    <w:rsid w:val="00491D8D"/>
    <w:rsid w:val="00492AAF"/>
    <w:rsid w:val="00492C08"/>
    <w:rsid w:val="00493C2F"/>
    <w:rsid w:val="00494410"/>
    <w:rsid w:val="0049564B"/>
    <w:rsid w:val="00495B09"/>
    <w:rsid w:val="00495D99"/>
    <w:rsid w:val="00495F17"/>
    <w:rsid w:val="0049603C"/>
    <w:rsid w:val="004967E2"/>
    <w:rsid w:val="00496806"/>
    <w:rsid w:val="00496886"/>
    <w:rsid w:val="00496D83"/>
    <w:rsid w:val="00496E18"/>
    <w:rsid w:val="0049712A"/>
    <w:rsid w:val="0049767C"/>
    <w:rsid w:val="00497FEF"/>
    <w:rsid w:val="004A096C"/>
    <w:rsid w:val="004A17AB"/>
    <w:rsid w:val="004A2644"/>
    <w:rsid w:val="004A29BA"/>
    <w:rsid w:val="004A2A76"/>
    <w:rsid w:val="004A581E"/>
    <w:rsid w:val="004A5E83"/>
    <w:rsid w:val="004A6935"/>
    <w:rsid w:val="004A706D"/>
    <w:rsid w:val="004A7A21"/>
    <w:rsid w:val="004B05B0"/>
    <w:rsid w:val="004B0D2D"/>
    <w:rsid w:val="004B0D4F"/>
    <w:rsid w:val="004B1161"/>
    <w:rsid w:val="004B1735"/>
    <w:rsid w:val="004B2130"/>
    <w:rsid w:val="004B2B16"/>
    <w:rsid w:val="004B33D3"/>
    <w:rsid w:val="004B3A4C"/>
    <w:rsid w:val="004B420F"/>
    <w:rsid w:val="004B4782"/>
    <w:rsid w:val="004B4790"/>
    <w:rsid w:val="004B492F"/>
    <w:rsid w:val="004B4D60"/>
    <w:rsid w:val="004B4EA5"/>
    <w:rsid w:val="004B5078"/>
    <w:rsid w:val="004B53F2"/>
    <w:rsid w:val="004B5462"/>
    <w:rsid w:val="004B5C9C"/>
    <w:rsid w:val="004B6F3F"/>
    <w:rsid w:val="004B7141"/>
    <w:rsid w:val="004B7855"/>
    <w:rsid w:val="004B7D28"/>
    <w:rsid w:val="004C0587"/>
    <w:rsid w:val="004C0FF2"/>
    <w:rsid w:val="004C177B"/>
    <w:rsid w:val="004C17D9"/>
    <w:rsid w:val="004C19A9"/>
    <w:rsid w:val="004C20E4"/>
    <w:rsid w:val="004C22FD"/>
    <w:rsid w:val="004C2BCD"/>
    <w:rsid w:val="004C2E97"/>
    <w:rsid w:val="004C3228"/>
    <w:rsid w:val="004C3A75"/>
    <w:rsid w:val="004C3B6A"/>
    <w:rsid w:val="004C3E82"/>
    <w:rsid w:val="004C3F15"/>
    <w:rsid w:val="004C4133"/>
    <w:rsid w:val="004C43F2"/>
    <w:rsid w:val="004C4C38"/>
    <w:rsid w:val="004C4D23"/>
    <w:rsid w:val="004C58F2"/>
    <w:rsid w:val="004C66B8"/>
    <w:rsid w:val="004C7153"/>
    <w:rsid w:val="004D0C91"/>
    <w:rsid w:val="004D174E"/>
    <w:rsid w:val="004D1A7A"/>
    <w:rsid w:val="004D1B6E"/>
    <w:rsid w:val="004D21FF"/>
    <w:rsid w:val="004D2622"/>
    <w:rsid w:val="004D26A9"/>
    <w:rsid w:val="004D2BD9"/>
    <w:rsid w:val="004D3171"/>
    <w:rsid w:val="004D3D38"/>
    <w:rsid w:val="004D4F3E"/>
    <w:rsid w:val="004D5908"/>
    <w:rsid w:val="004D5A3D"/>
    <w:rsid w:val="004D5B04"/>
    <w:rsid w:val="004D5DCA"/>
    <w:rsid w:val="004D5DF4"/>
    <w:rsid w:val="004D6DA8"/>
    <w:rsid w:val="004D7151"/>
    <w:rsid w:val="004D773A"/>
    <w:rsid w:val="004E0A20"/>
    <w:rsid w:val="004E20ED"/>
    <w:rsid w:val="004E21D3"/>
    <w:rsid w:val="004E224E"/>
    <w:rsid w:val="004E2406"/>
    <w:rsid w:val="004E321C"/>
    <w:rsid w:val="004E33B8"/>
    <w:rsid w:val="004E38EE"/>
    <w:rsid w:val="004E5875"/>
    <w:rsid w:val="004E63D8"/>
    <w:rsid w:val="004E6843"/>
    <w:rsid w:val="004E707B"/>
    <w:rsid w:val="004E718F"/>
    <w:rsid w:val="004E7246"/>
    <w:rsid w:val="004E73FF"/>
    <w:rsid w:val="004E759C"/>
    <w:rsid w:val="004F0B3C"/>
    <w:rsid w:val="004F0D03"/>
    <w:rsid w:val="004F0E7F"/>
    <w:rsid w:val="004F1655"/>
    <w:rsid w:val="004F1712"/>
    <w:rsid w:val="004F2386"/>
    <w:rsid w:val="004F2C61"/>
    <w:rsid w:val="004F3508"/>
    <w:rsid w:val="004F377F"/>
    <w:rsid w:val="004F39DD"/>
    <w:rsid w:val="004F4181"/>
    <w:rsid w:val="004F4305"/>
    <w:rsid w:val="004F4706"/>
    <w:rsid w:val="004F4AA4"/>
    <w:rsid w:val="004F4AF0"/>
    <w:rsid w:val="004F4C0E"/>
    <w:rsid w:val="004F5FB9"/>
    <w:rsid w:val="004F61E9"/>
    <w:rsid w:val="004F6525"/>
    <w:rsid w:val="004F67F2"/>
    <w:rsid w:val="004F6F01"/>
    <w:rsid w:val="004F7C4A"/>
    <w:rsid w:val="004F7C6A"/>
    <w:rsid w:val="0050031E"/>
    <w:rsid w:val="00500D41"/>
    <w:rsid w:val="005020B0"/>
    <w:rsid w:val="005023F7"/>
    <w:rsid w:val="0050253E"/>
    <w:rsid w:val="005026C4"/>
    <w:rsid w:val="005033E4"/>
    <w:rsid w:val="0050381B"/>
    <w:rsid w:val="0050439F"/>
    <w:rsid w:val="005047CC"/>
    <w:rsid w:val="00505279"/>
    <w:rsid w:val="0050553C"/>
    <w:rsid w:val="005059DF"/>
    <w:rsid w:val="00505BF8"/>
    <w:rsid w:val="00506E92"/>
    <w:rsid w:val="00506F95"/>
    <w:rsid w:val="005074D2"/>
    <w:rsid w:val="00507D5A"/>
    <w:rsid w:val="00510867"/>
    <w:rsid w:val="00510B1E"/>
    <w:rsid w:val="00510C7E"/>
    <w:rsid w:val="00512D9B"/>
    <w:rsid w:val="00512FD7"/>
    <w:rsid w:val="0051302D"/>
    <w:rsid w:val="00513190"/>
    <w:rsid w:val="00513AD9"/>
    <w:rsid w:val="00514256"/>
    <w:rsid w:val="00514B93"/>
    <w:rsid w:val="00515C9E"/>
    <w:rsid w:val="0051683A"/>
    <w:rsid w:val="00516CCA"/>
    <w:rsid w:val="005172D1"/>
    <w:rsid w:val="0051751A"/>
    <w:rsid w:val="00517F2E"/>
    <w:rsid w:val="00520E79"/>
    <w:rsid w:val="005210F0"/>
    <w:rsid w:val="0052174F"/>
    <w:rsid w:val="00521830"/>
    <w:rsid w:val="005224AF"/>
    <w:rsid w:val="005237A4"/>
    <w:rsid w:val="00523910"/>
    <w:rsid w:val="00524072"/>
    <w:rsid w:val="005240F5"/>
    <w:rsid w:val="005253C3"/>
    <w:rsid w:val="005254EC"/>
    <w:rsid w:val="005254FA"/>
    <w:rsid w:val="005259DC"/>
    <w:rsid w:val="00525AA5"/>
    <w:rsid w:val="00525C6D"/>
    <w:rsid w:val="005268AB"/>
    <w:rsid w:val="00526C9D"/>
    <w:rsid w:val="00526DD0"/>
    <w:rsid w:val="00526EC0"/>
    <w:rsid w:val="005273D6"/>
    <w:rsid w:val="00527C76"/>
    <w:rsid w:val="00530089"/>
    <w:rsid w:val="0053019B"/>
    <w:rsid w:val="005303F4"/>
    <w:rsid w:val="005307A7"/>
    <w:rsid w:val="00530A54"/>
    <w:rsid w:val="00530B4F"/>
    <w:rsid w:val="00531CFC"/>
    <w:rsid w:val="005328CD"/>
    <w:rsid w:val="005329AF"/>
    <w:rsid w:val="00532A0F"/>
    <w:rsid w:val="0053344F"/>
    <w:rsid w:val="0053374D"/>
    <w:rsid w:val="00533821"/>
    <w:rsid w:val="00533F9F"/>
    <w:rsid w:val="00534BDA"/>
    <w:rsid w:val="00535659"/>
    <w:rsid w:val="005356EC"/>
    <w:rsid w:val="005359A3"/>
    <w:rsid w:val="00535AAE"/>
    <w:rsid w:val="0053607A"/>
    <w:rsid w:val="0053700E"/>
    <w:rsid w:val="00537046"/>
    <w:rsid w:val="0053735C"/>
    <w:rsid w:val="0053769A"/>
    <w:rsid w:val="00540A9B"/>
    <w:rsid w:val="0054115F"/>
    <w:rsid w:val="005412FA"/>
    <w:rsid w:val="005418E3"/>
    <w:rsid w:val="0054212E"/>
    <w:rsid w:val="0054236C"/>
    <w:rsid w:val="00543560"/>
    <w:rsid w:val="005435A9"/>
    <w:rsid w:val="005439EC"/>
    <w:rsid w:val="00544749"/>
    <w:rsid w:val="00545B71"/>
    <w:rsid w:val="00545C07"/>
    <w:rsid w:val="00545F5E"/>
    <w:rsid w:val="00546431"/>
    <w:rsid w:val="00547510"/>
    <w:rsid w:val="00547B70"/>
    <w:rsid w:val="00547D9B"/>
    <w:rsid w:val="005500E2"/>
    <w:rsid w:val="00550720"/>
    <w:rsid w:val="0055127B"/>
    <w:rsid w:val="0055244F"/>
    <w:rsid w:val="005529B3"/>
    <w:rsid w:val="00552A51"/>
    <w:rsid w:val="00552B67"/>
    <w:rsid w:val="0055321E"/>
    <w:rsid w:val="00553482"/>
    <w:rsid w:val="00553A8E"/>
    <w:rsid w:val="00553C0D"/>
    <w:rsid w:val="00553D34"/>
    <w:rsid w:val="0055478F"/>
    <w:rsid w:val="00554D8B"/>
    <w:rsid w:val="0055504C"/>
    <w:rsid w:val="00555713"/>
    <w:rsid w:val="00555FE6"/>
    <w:rsid w:val="00556330"/>
    <w:rsid w:val="00556857"/>
    <w:rsid w:val="00556D07"/>
    <w:rsid w:val="0055703D"/>
    <w:rsid w:val="00557514"/>
    <w:rsid w:val="005575D4"/>
    <w:rsid w:val="005602A3"/>
    <w:rsid w:val="005605C0"/>
    <w:rsid w:val="00561164"/>
    <w:rsid w:val="00561EF3"/>
    <w:rsid w:val="00562CF9"/>
    <w:rsid w:val="005631AF"/>
    <w:rsid w:val="00563200"/>
    <w:rsid w:val="005632E1"/>
    <w:rsid w:val="00563651"/>
    <w:rsid w:val="0056453E"/>
    <w:rsid w:val="00564DDA"/>
    <w:rsid w:val="00564E62"/>
    <w:rsid w:val="00565D0D"/>
    <w:rsid w:val="005667F6"/>
    <w:rsid w:val="00566C25"/>
    <w:rsid w:val="005711BF"/>
    <w:rsid w:val="005719AF"/>
    <w:rsid w:val="00571C46"/>
    <w:rsid w:val="00572072"/>
    <w:rsid w:val="00572B6C"/>
    <w:rsid w:val="0057317A"/>
    <w:rsid w:val="00574029"/>
    <w:rsid w:val="005746CE"/>
    <w:rsid w:val="00574CA1"/>
    <w:rsid w:val="005765C3"/>
    <w:rsid w:val="005769F2"/>
    <w:rsid w:val="00576DA3"/>
    <w:rsid w:val="005800A9"/>
    <w:rsid w:val="00580741"/>
    <w:rsid w:val="005807D6"/>
    <w:rsid w:val="00581077"/>
    <w:rsid w:val="00581207"/>
    <w:rsid w:val="00582146"/>
    <w:rsid w:val="005828BD"/>
    <w:rsid w:val="005829CA"/>
    <w:rsid w:val="005836A9"/>
    <w:rsid w:val="00583D44"/>
    <w:rsid w:val="00583F8E"/>
    <w:rsid w:val="005845E4"/>
    <w:rsid w:val="00585115"/>
    <w:rsid w:val="00585446"/>
    <w:rsid w:val="00585C47"/>
    <w:rsid w:val="00585E3E"/>
    <w:rsid w:val="005865A1"/>
    <w:rsid w:val="00586C36"/>
    <w:rsid w:val="0058726E"/>
    <w:rsid w:val="00590476"/>
    <w:rsid w:val="005909F9"/>
    <w:rsid w:val="00591726"/>
    <w:rsid w:val="00592552"/>
    <w:rsid w:val="00592EBC"/>
    <w:rsid w:val="00593A1F"/>
    <w:rsid w:val="00593C93"/>
    <w:rsid w:val="005943E0"/>
    <w:rsid w:val="005945A2"/>
    <w:rsid w:val="00594A57"/>
    <w:rsid w:val="00594ADA"/>
    <w:rsid w:val="00595048"/>
    <w:rsid w:val="00596C55"/>
    <w:rsid w:val="005973F9"/>
    <w:rsid w:val="00597798"/>
    <w:rsid w:val="00597D2A"/>
    <w:rsid w:val="00597DC7"/>
    <w:rsid w:val="005A0458"/>
    <w:rsid w:val="005A066D"/>
    <w:rsid w:val="005A0CDD"/>
    <w:rsid w:val="005A1607"/>
    <w:rsid w:val="005A1D2B"/>
    <w:rsid w:val="005A20E7"/>
    <w:rsid w:val="005A24BC"/>
    <w:rsid w:val="005A2FE5"/>
    <w:rsid w:val="005A307B"/>
    <w:rsid w:val="005A371D"/>
    <w:rsid w:val="005A400F"/>
    <w:rsid w:val="005A4151"/>
    <w:rsid w:val="005A4156"/>
    <w:rsid w:val="005A44DD"/>
    <w:rsid w:val="005A48D3"/>
    <w:rsid w:val="005A55F5"/>
    <w:rsid w:val="005A5A7D"/>
    <w:rsid w:val="005A5B65"/>
    <w:rsid w:val="005A7622"/>
    <w:rsid w:val="005A78FE"/>
    <w:rsid w:val="005B003C"/>
    <w:rsid w:val="005B0083"/>
    <w:rsid w:val="005B0487"/>
    <w:rsid w:val="005B08C5"/>
    <w:rsid w:val="005B0B80"/>
    <w:rsid w:val="005B1163"/>
    <w:rsid w:val="005B139F"/>
    <w:rsid w:val="005B1671"/>
    <w:rsid w:val="005B2F58"/>
    <w:rsid w:val="005B322C"/>
    <w:rsid w:val="005B34FB"/>
    <w:rsid w:val="005B4291"/>
    <w:rsid w:val="005B4FB7"/>
    <w:rsid w:val="005B50A6"/>
    <w:rsid w:val="005B581F"/>
    <w:rsid w:val="005B5E51"/>
    <w:rsid w:val="005B5F89"/>
    <w:rsid w:val="005B6A41"/>
    <w:rsid w:val="005C132E"/>
    <w:rsid w:val="005C1682"/>
    <w:rsid w:val="005C1830"/>
    <w:rsid w:val="005C1869"/>
    <w:rsid w:val="005C271B"/>
    <w:rsid w:val="005C301E"/>
    <w:rsid w:val="005C30DF"/>
    <w:rsid w:val="005C4091"/>
    <w:rsid w:val="005C54BB"/>
    <w:rsid w:val="005C59E6"/>
    <w:rsid w:val="005C5EBD"/>
    <w:rsid w:val="005C5EC1"/>
    <w:rsid w:val="005C62BE"/>
    <w:rsid w:val="005C765B"/>
    <w:rsid w:val="005C7B89"/>
    <w:rsid w:val="005D0BCB"/>
    <w:rsid w:val="005D19F8"/>
    <w:rsid w:val="005D374A"/>
    <w:rsid w:val="005D44B0"/>
    <w:rsid w:val="005D5351"/>
    <w:rsid w:val="005D60F7"/>
    <w:rsid w:val="005D6A07"/>
    <w:rsid w:val="005D6C5B"/>
    <w:rsid w:val="005D7B86"/>
    <w:rsid w:val="005E0A14"/>
    <w:rsid w:val="005E10BC"/>
    <w:rsid w:val="005E13A4"/>
    <w:rsid w:val="005E13C7"/>
    <w:rsid w:val="005E17C7"/>
    <w:rsid w:val="005E1D1B"/>
    <w:rsid w:val="005E1DF7"/>
    <w:rsid w:val="005E34F0"/>
    <w:rsid w:val="005E377A"/>
    <w:rsid w:val="005E3B93"/>
    <w:rsid w:val="005E51EA"/>
    <w:rsid w:val="005E5433"/>
    <w:rsid w:val="005E6670"/>
    <w:rsid w:val="005E68B9"/>
    <w:rsid w:val="005E71D8"/>
    <w:rsid w:val="005E72A1"/>
    <w:rsid w:val="005E7738"/>
    <w:rsid w:val="005E7B50"/>
    <w:rsid w:val="005E7C01"/>
    <w:rsid w:val="005F0726"/>
    <w:rsid w:val="005F0ED2"/>
    <w:rsid w:val="005F2AAB"/>
    <w:rsid w:val="005F41B2"/>
    <w:rsid w:val="005F4230"/>
    <w:rsid w:val="005F48FA"/>
    <w:rsid w:val="005F4957"/>
    <w:rsid w:val="005F497E"/>
    <w:rsid w:val="005F4E7B"/>
    <w:rsid w:val="005F4FD9"/>
    <w:rsid w:val="005F5667"/>
    <w:rsid w:val="005F58A4"/>
    <w:rsid w:val="005F6205"/>
    <w:rsid w:val="005F6938"/>
    <w:rsid w:val="005F6A73"/>
    <w:rsid w:val="005F6F35"/>
    <w:rsid w:val="005F7BE5"/>
    <w:rsid w:val="005F7DC2"/>
    <w:rsid w:val="005F7E93"/>
    <w:rsid w:val="00600E1F"/>
    <w:rsid w:val="00601111"/>
    <w:rsid w:val="00601171"/>
    <w:rsid w:val="006014DF"/>
    <w:rsid w:val="006040A7"/>
    <w:rsid w:val="00604D14"/>
    <w:rsid w:val="00605140"/>
    <w:rsid w:val="00605188"/>
    <w:rsid w:val="00605EA6"/>
    <w:rsid w:val="00607832"/>
    <w:rsid w:val="00610450"/>
    <w:rsid w:val="00610603"/>
    <w:rsid w:val="006107FE"/>
    <w:rsid w:val="00610D67"/>
    <w:rsid w:val="00611589"/>
    <w:rsid w:val="006117A0"/>
    <w:rsid w:val="00611EE9"/>
    <w:rsid w:val="0061469C"/>
    <w:rsid w:val="00614DF1"/>
    <w:rsid w:val="00614E60"/>
    <w:rsid w:val="00614FCB"/>
    <w:rsid w:val="006152F1"/>
    <w:rsid w:val="00615781"/>
    <w:rsid w:val="0061608C"/>
    <w:rsid w:val="00616DA5"/>
    <w:rsid w:val="00616E97"/>
    <w:rsid w:val="00617733"/>
    <w:rsid w:val="00617812"/>
    <w:rsid w:val="00617938"/>
    <w:rsid w:val="0062030A"/>
    <w:rsid w:val="00620A14"/>
    <w:rsid w:val="006214B1"/>
    <w:rsid w:val="0062172A"/>
    <w:rsid w:val="00622CB9"/>
    <w:rsid w:val="00623277"/>
    <w:rsid w:val="006233CC"/>
    <w:rsid w:val="0062362F"/>
    <w:rsid w:val="00624188"/>
    <w:rsid w:val="00624500"/>
    <w:rsid w:val="00624551"/>
    <w:rsid w:val="00624D75"/>
    <w:rsid w:val="00626B99"/>
    <w:rsid w:val="00627725"/>
    <w:rsid w:val="0062778D"/>
    <w:rsid w:val="006303A7"/>
    <w:rsid w:val="00630F35"/>
    <w:rsid w:val="00631887"/>
    <w:rsid w:val="00632292"/>
    <w:rsid w:val="00634ED2"/>
    <w:rsid w:val="00635166"/>
    <w:rsid w:val="00635C4C"/>
    <w:rsid w:val="00636175"/>
    <w:rsid w:val="00636210"/>
    <w:rsid w:val="00637380"/>
    <w:rsid w:val="0064006D"/>
    <w:rsid w:val="006402BF"/>
    <w:rsid w:val="00640640"/>
    <w:rsid w:val="00640A7B"/>
    <w:rsid w:val="00642263"/>
    <w:rsid w:val="006425B6"/>
    <w:rsid w:val="00642B8A"/>
    <w:rsid w:val="00642D45"/>
    <w:rsid w:val="00642E99"/>
    <w:rsid w:val="00643029"/>
    <w:rsid w:val="00643CB0"/>
    <w:rsid w:val="0064501F"/>
    <w:rsid w:val="00645790"/>
    <w:rsid w:val="00645A68"/>
    <w:rsid w:val="006460AD"/>
    <w:rsid w:val="0064640D"/>
    <w:rsid w:val="00646B6A"/>
    <w:rsid w:val="00647CE8"/>
    <w:rsid w:val="00650C26"/>
    <w:rsid w:val="00650F15"/>
    <w:rsid w:val="00651120"/>
    <w:rsid w:val="00651145"/>
    <w:rsid w:val="006517C9"/>
    <w:rsid w:val="00651FCF"/>
    <w:rsid w:val="006523E5"/>
    <w:rsid w:val="006525DD"/>
    <w:rsid w:val="00652947"/>
    <w:rsid w:val="00652BAC"/>
    <w:rsid w:val="0065329A"/>
    <w:rsid w:val="0065399E"/>
    <w:rsid w:val="00653FD2"/>
    <w:rsid w:val="0065467E"/>
    <w:rsid w:val="00654F92"/>
    <w:rsid w:val="006550AA"/>
    <w:rsid w:val="006552B2"/>
    <w:rsid w:val="006555F8"/>
    <w:rsid w:val="006556FF"/>
    <w:rsid w:val="00655859"/>
    <w:rsid w:val="00655DA3"/>
    <w:rsid w:val="00657173"/>
    <w:rsid w:val="006576E5"/>
    <w:rsid w:val="00657AD1"/>
    <w:rsid w:val="00657F97"/>
    <w:rsid w:val="00661206"/>
    <w:rsid w:val="006614D5"/>
    <w:rsid w:val="006617DF"/>
    <w:rsid w:val="00661BA9"/>
    <w:rsid w:val="00661CCE"/>
    <w:rsid w:val="0066225C"/>
    <w:rsid w:val="00662F10"/>
    <w:rsid w:val="006630B3"/>
    <w:rsid w:val="006637E0"/>
    <w:rsid w:val="0066381F"/>
    <w:rsid w:val="00663CF3"/>
    <w:rsid w:val="006649B1"/>
    <w:rsid w:val="00665648"/>
    <w:rsid w:val="00665717"/>
    <w:rsid w:val="0066754C"/>
    <w:rsid w:val="0066791A"/>
    <w:rsid w:val="006707B6"/>
    <w:rsid w:val="00670CEF"/>
    <w:rsid w:val="006716CD"/>
    <w:rsid w:val="00672973"/>
    <w:rsid w:val="00672B9F"/>
    <w:rsid w:val="00673795"/>
    <w:rsid w:val="006748B9"/>
    <w:rsid w:val="00675756"/>
    <w:rsid w:val="006758AE"/>
    <w:rsid w:val="00676561"/>
    <w:rsid w:val="00676F49"/>
    <w:rsid w:val="00676F7F"/>
    <w:rsid w:val="00677C16"/>
    <w:rsid w:val="00680087"/>
    <w:rsid w:val="006808EE"/>
    <w:rsid w:val="00680EC2"/>
    <w:rsid w:val="00681DA8"/>
    <w:rsid w:val="006822D5"/>
    <w:rsid w:val="00682392"/>
    <w:rsid w:val="006823C4"/>
    <w:rsid w:val="00682A8C"/>
    <w:rsid w:val="006832ED"/>
    <w:rsid w:val="00683B0B"/>
    <w:rsid w:val="00683F14"/>
    <w:rsid w:val="0068428F"/>
    <w:rsid w:val="00684532"/>
    <w:rsid w:val="00684796"/>
    <w:rsid w:val="00685788"/>
    <w:rsid w:val="006858A4"/>
    <w:rsid w:val="00685A47"/>
    <w:rsid w:val="00685EB9"/>
    <w:rsid w:val="006861D0"/>
    <w:rsid w:val="006867F1"/>
    <w:rsid w:val="006868F3"/>
    <w:rsid w:val="00687306"/>
    <w:rsid w:val="00687B52"/>
    <w:rsid w:val="00687C2C"/>
    <w:rsid w:val="00690605"/>
    <w:rsid w:val="00690FA3"/>
    <w:rsid w:val="0069117E"/>
    <w:rsid w:val="0069132B"/>
    <w:rsid w:val="00691A55"/>
    <w:rsid w:val="00691D37"/>
    <w:rsid w:val="006923AF"/>
    <w:rsid w:val="00692A1A"/>
    <w:rsid w:val="00692C4A"/>
    <w:rsid w:val="00692CF3"/>
    <w:rsid w:val="00693271"/>
    <w:rsid w:val="00693C95"/>
    <w:rsid w:val="00693CF7"/>
    <w:rsid w:val="00694263"/>
    <w:rsid w:val="006945FA"/>
    <w:rsid w:val="00694C73"/>
    <w:rsid w:val="00696663"/>
    <w:rsid w:val="0069671C"/>
    <w:rsid w:val="006971F9"/>
    <w:rsid w:val="00697556"/>
    <w:rsid w:val="00697704"/>
    <w:rsid w:val="006A01BA"/>
    <w:rsid w:val="006A086F"/>
    <w:rsid w:val="006A15D3"/>
    <w:rsid w:val="006A184E"/>
    <w:rsid w:val="006A26EF"/>
    <w:rsid w:val="006A273C"/>
    <w:rsid w:val="006A3C80"/>
    <w:rsid w:val="006A3DF8"/>
    <w:rsid w:val="006A487B"/>
    <w:rsid w:val="006A4AAB"/>
    <w:rsid w:val="006A55DE"/>
    <w:rsid w:val="006A5EBC"/>
    <w:rsid w:val="006A650E"/>
    <w:rsid w:val="006A654F"/>
    <w:rsid w:val="006A67D7"/>
    <w:rsid w:val="006A69E4"/>
    <w:rsid w:val="006A6F17"/>
    <w:rsid w:val="006A7837"/>
    <w:rsid w:val="006B0377"/>
    <w:rsid w:val="006B0508"/>
    <w:rsid w:val="006B0A9B"/>
    <w:rsid w:val="006B1871"/>
    <w:rsid w:val="006B1EA6"/>
    <w:rsid w:val="006B246C"/>
    <w:rsid w:val="006B2F28"/>
    <w:rsid w:val="006B31B5"/>
    <w:rsid w:val="006B3288"/>
    <w:rsid w:val="006B42F9"/>
    <w:rsid w:val="006B4EF7"/>
    <w:rsid w:val="006B4EFE"/>
    <w:rsid w:val="006B5C6B"/>
    <w:rsid w:val="006B645A"/>
    <w:rsid w:val="006B66C7"/>
    <w:rsid w:val="006B6E50"/>
    <w:rsid w:val="006B7775"/>
    <w:rsid w:val="006B7D83"/>
    <w:rsid w:val="006C0577"/>
    <w:rsid w:val="006C058C"/>
    <w:rsid w:val="006C0652"/>
    <w:rsid w:val="006C0E85"/>
    <w:rsid w:val="006C1852"/>
    <w:rsid w:val="006C209D"/>
    <w:rsid w:val="006C2EC2"/>
    <w:rsid w:val="006C3346"/>
    <w:rsid w:val="006C3EF5"/>
    <w:rsid w:val="006C434B"/>
    <w:rsid w:val="006C4705"/>
    <w:rsid w:val="006C48E8"/>
    <w:rsid w:val="006C4F59"/>
    <w:rsid w:val="006C5525"/>
    <w:rsid w:val="006C5B7D"/>
    <w:rsid w:val="006C63E6"/>
    <w:rsid w:val="006C710D"/>
    <w:rsid w:val="006C7164"/>
    <w:rsid w:val="006C7BD9"/>
    <w:rsid w:val="006D0E7C"/>
    <w:rsid w:val="006D1A27"/>
    <w:rsid w:val="006D1C68"/>
    <w:rsid w:val="006D1EA4"/>
    <w:rsid w:val="006D2053"/>
    <w:rsid w:val="006D219B"/>
    <w:rsid w:val="006D2599"/>
    <w:rsid w:val="006D28FC"/>
    <w:rsid w:val="006D2DDA"/>
    <w:rsid w:val="006D3030"/>
    <w:rsid w:val="006D3CD6"/>
    <w:rsid w:val="006D40DC"/>
    <w:rsid w:val="006D4246"/>
    <w:rsid w:val="006D4E1D"/>
    <w:rsid w:val="006D511E"/>
    <w:rsid w:val="006D5816"/>
    <w:rsid w:val="006D5CB5"/>
    <w:rsid w:val="006D606D"/>
    <w:rsid w:val="006D6B78"/>
    <w:rsid w:val="006D7519"/>
    <w:rsid w:val="006D77DA"/>
    <w:rsid w:val="006D7F36"/>
    <w:rsid w:val="006E0009"/>
    <w:rsid w:val="006E01A4"/>
    <w:rsid w:val="006E0343"/>
    <w:rsid w:val="006E09EC"/>
    <w:rsid w:val="006E0F74"/>
    <w:rsid w:val="006E109D"/>
    <w:rsid w:val="006E1437"/>
    <w:rsid w:val="006E1762"/>
    <w:rsid w:val="006E18DF"/>
    <w:rsid w:val="006E1AB2"/>
    <w:rsid w:val="006E1DF2"/>
    <w:rsid w:val="006E20F7"/>
    <w:rsid w:val="006E25CD"/>
    <w:rsid w:val="006E28CD"/>
    <w:rsid w:val="006E309C"/>
    <w:rsid w:val="006E3DF8"/>
    <w:rsid w:val="006E42A8"/>
    <w:rsid w:val="006E4DA9"/>
    <w:rsid w:val="006E5EFB"/>
    <w:rsid w:val="006E7FD2"/>
    <w:rsid w:val="006F00A6"/>
    <w:rsid w:val="006F0A37"/>
    <w:rsid w:val="006F0AE1"/>
    <w:rsid w:val="006F1528"/>
    <w:rsid w:val="006F1AB0"/>
    <w:rsid w:val="006F2E44"/>
    <w:rsid w:val="006F49A2"/>
    <w:rsid w:val="006F51FE"/>
    <w:rsid w:val="006F55E1"/>
    <w:rsid w:val="006F5C5F"/>
    <w:rsid w:val="006F65C7"/>
    <w:rsid w:val="006F6A9E"/>
    <w:rsid w:val="006F6E45"/>
    <w:rsid w:val="006F7DE8"/>
    <w:rsid w:val="007003E4"/>
    <w:rsid w:val="007009B4"/>
    <w:rsid w:val="007015A9"/>
    <w:rsid w:val="00701850"/>
    <w:rsid w:val="00702138"/>
    <w:rsid w:val="00703260"/>
    <w:rsid w:val="00703635"/>
    <w:rsid w:val="007037E2"/>
    <w:rsid w:val="00704239"/>
    <w:rsid w:val="007045A2"/>
    <w:rsid w:val="007048C0"/>
    <w:rsid w:val="00704F71"/>
    <w:rsid w:val="0070508F"/>
    <w:rsid w:val="00705F39"/>
    <w:rsid w:val="00705F5E"/>
    <w:rsid w:val="007061F3"/>
    <w:rsid w:val="00706373"/>
    <w:rsid w:val="007065A4"/>
    <w:rsid w:val="00706601"/>
    <w:rsid w:val="00706D37"/>
    <w:rsid w:val="00707E05"/>
    <w:rsid w:val="007100E1"/>
    <w:rsid w:val="00710364"/>
    <w:rsid w:val="00710421"/>
    <w:rsid w:val="007109C5"/>
    <w:rsid w:val="00710DB4"/>
    <w:rsid w:val="00711785"/>
    <w:rsid w:val="007125E1"/>
    <w:rsid w:val="00712CD9"/>
    <w:rsid w:val="0071318C"/>
    <w:rsid w:val="007144F2"/>
    <w:rsid w:val="00714DB8"/>
    <w:rsid w:val="007156E8"/>
    <w:rsid w:val="0071626E"/>
    <w:rsid w:val="00716A10"/>
    <w:rsid w:val="007172F0"/>
    <w:rsid w:val="00717850"/>
    <w:rsid w:val="00717BFD"/>
    <w:rsid w:val="00720647"/>
    <w:rsid w:val="00720805"/>
    <w:rsid w:val="00720C26"/>
    <w:rsid w:val="00720DFB"/>
    <w:rsid w:val="00720E9A"/>
    <w:rsid w:val="0072134C"/>
    <w:rsid w:val="00721623"/>
    <w:rsid w:val="00721E5E"/>
    <w:rsid w:val="007225EA"/>
    <w:rsid w:val="00723207"/>
    <w:rsid w:val="00723769"/>
    <w:rsid w:val="007238A6"/>
    <w:rsid w:val="00723D9A"/>
    <w:rsid w:val="007240CE"/>
    <w:rsid w:val="007244D3"/>
    <w:rsid w:val="007246D6"/>
    <w:rsid w:val="00724A7B"/>
    <w:rsid w:val="00724B61"/>
    <w:rsid w:val="00724BBC"/>
    <w:rsid w:val="00724BE9"/>
    <w:rsid w:val="00724CB9"/>
    <w:rsid w:val="00725150"/>
    <w:rsid w:val="00726774"/>
    <w:rsid w:val="00730340"/>
    <w:rsid w:val="00730557"/>
    <w:rsid w:val="00730969"/>
    <w:rsid w:val="00731017"/>
    <w:rsid w:val="0073115B"/>
    <w:rsid w:val="007311DB"/>
    <w:rsid w:val="00731399"/>
    <w:rsid w:val="007323CF"/>
    <w:rsid w:val="007323E0"/>
    <w:rsid w:val="00732C04"/>
    <w:rsid w:val="0073357A"/>
    <w:rsid w:val="00733C45"/>
    <w:rsid w:val="00733D21"/>
    <w:rsid w:val="007347E8"/>
    <w:rsid w:val="00734F73"/>
    <w:rsid w:val="007355A9"/>
    <w:rsid w:val="00735A9C"/>
    <w:rsid w:val="0073685C"/>
    <w:rsid w:val="00736B03"/>
    <w:rsid w:val="00737C3F"/>
    <w:rsid w:val="0074024A"/>
    <w:rsid w:val="0074062D"/>
    <w:rsid w:val="00740812"/>
    <w:rsid w:val="00740F29"/>
    <w:rsid w:val="00740FBE"/>
    <w:rsid w:val="00741517"/>
    <w:rsid w:val="00741A08"/>
    <w:rsid w:val="00741A3C"/>
    <w:rsid w:val="00741E61"/>
    <w:rsid w:val="007420B2"/>
    <w:rsid w:val="00742B15"/>
    <w:rsid w:val="00742CDC"/>
    <w:rsid w:val="007435DA"/>
    <w:rsid w:val="00743D7A"/>
    <w:rsid w:val="00744127"/>
    <w:rsid w:val="00744342"/>
    <w:rsid w:val="0074485E"/>
    <w:rsid w:val="0074490B"/>
    <w:rsid w:val="0074495B"/>
    <w:rsid w:val="00744985"/>
    <w:rsid w:val="00745E5B"/>
    <w:rsid w:val="00745EAF"/>
    <w:rsid w:val="00746343"/>
    <w:rsid w:val="007463D7"/>
    <w:rsid w:val="007464CE"/>
    <w:rsid w:val="0074745F"/>
    <w:rsid w:val="007474B4"/>
    <w:rsid w:val="007478DE"/>
    <w:rsid w:val="00747912"/>
    <w:rsid w:val="007479D7"/>
    <w:rsid w:val="00747F62"/>
    <w:rsid w:val="00750387"/>
    <w:rsid w:val="00750432"/>
    <w:rsid w:val="00750875"/>
    <w:rsid w:val="007510B1"/>
    <w:rsid w:val="00751183"/>
    <w:rsid w:val="0075156E"/>
    <w:rsid w:val="00751DFE"/>
    <w:rsid w:val="00751FDF"/>
    <w:rsid w:val="007524BC"/>
    <w:rsid w:val="00752BC2"/>
    <w:rsid w:val="00753B5F"/>
    <w:rsid w:val="007540A4"/>
    <w:rsid w:val="00754458"/>
    <w:rsid w:val="0075510B"/>
    <w:rsid w:val="007558F8"/>
    <w:rsid w:val="007563D5"/>
    <w:rsid w:val="00756B62"/>
    <w:rsid w:val="00756B70"/>
    <w:rsid w:val="007573FC"/>
    <w:rsid w:val="00757942"/>
    <w:rsid w:val="0076029D"/>
    <w:rsid w:val="007604FB"/>
    <w:rsid w:val="0076054F"/>
    <w:rsid w:val="00761044"/>
    <w:rsid w:val="0076135B"/>
    <w:rsid w:val="0076151E"/>
    <w:rsid w:val="00762534"/>
    <w:rsid w:val="007626DE"/>
    <w:rsid w:val="00762EB6"/>
    <w:rsid w:val="00762F9A"/>
    <w:rsid w:val="007635BD"/>
    <w:rsid w:val="00763C9C"/>
    <w:rsid w:val="00763D86"/>
    <w:rsid w:val="007645DB"/>
    <w:rsid w:val="007647F5"/>
    <w:rsid w:val="00764865"/>
    <w:rsid w:val="00764AE7"/>
    <w:rsid w:val="00764DAB"/>
    <w:rsid w:val="007652B2"/>
    <w:rsid w:val="00767543"/>
    <w:rsid w:val="00767DD0"/>
    <w:rsid w:val="00770402"/>
    <w:rsid w:val="007705A7"/>
    <w:rsid w:val="00770D93"/>
    <w:rsid w:val="00771005"/>
    <w:rsid w:val="007712D3"/>
    <w:rsid w:val="0077159E"/>
    <w:rsid w:val="00771643"/>
    <w:rsid w:val="00771F28"/>
    <w:rsid w:val="007721EF"/>
    <w:rsid w:val="007722E0"/>
    <w:rsid w:val="0077265E"/>
    <w:rsid w:val="00772EE2"/>
    <w:rsid w:val="007736E6"/>
    <w:rsid w:val="007739FA"/>
    <w:rsid w:val="00773D1A"/>
    <w:rsid w:val="00774E00"/>
    <w:rsid w:val="00774E44"/>
    <w:rsid w:val="00775304"/>
    <w:rsid w:val="007753B6"/>
    <w:rsid w:val="007758C5"/>
    <w:rsid w:val="00775A49"/>
    <w:rsid w:val="0077610E"/>
    <w:rsid w:val="00776451"/>
    <w:rsid w:val="00776B80"/>
    <w:rsid w:val="00777EE4"/>
    <w:rsid w:val="00780BA7"/>
    <w:rsid w:val="00781B8A"/>
    <w:rsid w:val="00781FC2"/>
    <w:rsid w:val="00782830"/>
    <w:rsid w:val="0078318A"/>
    <w:rsid w:val="00783776"/>
    <w:rsid w:val="00783805"/>
    <w:rsid w:val="007856C7"/>
    <w:rsid w:val="0078642C"/>
    <w:rsid w:val="00786571"/>
    <w:rsid w:val="007865E3"/>
    <w:rsid w:val="00790172"/>
    <w:rsid w:val="00790220"/>
    <w:rsid w:val="00790C90"/>
    <w:rsid w:val="00791CA9"/>
    <w:rsid w:val="00791CC8"/>
    <w:rsid w:val="00792640"/>
    <w:rsid w:val="00792E0F"/>
    <w:rsid w:val="0079314C"/>
    <w:rsid w:val="0079349A"/>
    <w:rsid w:val="00793D1F"/>
    <w:rsid w:val="00793FAA"/>
    <w:rsid w:val="00794477"/>
    <w:rsid w:val="007945D0"/>
    <w:rsid w:val="00794855"/>
    <w:rsid w:val="007956DF"/>
    <w:rsid w:val="007974D4"/>
    <w:rsid w:val="00797C56"/>
    <w:rsid w:val="00797D2E"/>
    <w:rsid w:val="00797DA0"/>
    <w:rsid w:val="00797FF9"/>
    <w:rsid w:val="007A0B1A"/>
    <w:rsid w:val="007A13F8"/>
    <w:rsid w:val="007A212F"/>
    <w:rsid w:val="007A2B35"/>
    <w:rsid w:val="007A2C8B"/>
    <w:rsid w:val="007A3734"/>
    <w:rsid w:val="007A381E"/>
    <w:rsid w:val="007A3EFE"/>
    <w:rsid w:val="007A41B6"/>
    <w:rsid w:val="007A4357"/>
    <w:rsid w:val="007A438A"/>
    <w:rsid w:val="007A49A5"/>
    <w:rsid w:val="007A4A56"/>
    <w:rsid w:val="007A5C91"/>
    <w:rsid w:val="007A5E44"/>
    <w:rsid w:val="007A5EBF"/>
    <w:rsid w:val="007A5EC5"/>
    <w:rsid w:val="007A650E"/>
    <w:rsid w:val="007A695B"/>
    <w:rsid w:val="007A75ED"/>
    <w:rsid w:val="007A7631"/>
    <w:rsid w:val="007A78C5"/>
    <w:rsid w:val="007A797C"/>
    <w:rsid w:val="007B00E3"/>
    <w:rsid w:val="007B0CB8"/>
    <w:rsid w:val="007B103F"/>
    <w:rsid w:val="007B10A4"/>
    <w:rsid w:val="007B1ECA"/>
    <w:rsid w:val="007B1F7E"/>
    <w:rsid w:val="007B2034"/>
    <w:rsid w:val="007B29C6"/>
    <w:rsid w:val="007B2D30"/>
    <w:rsid w:val="007B2FF1"/>
    <w:rsid w:val="007B3569"/>
    <w:rsid w:val="007B38DE"/>
    <w:rsid w:val="007B6881"/>
    <w:rsid w:val="007B6978"/>
    <w:rsid w:val="007B7102"/>
    <w:rsid w:val="007B7608"/>
    <w:rsid w:val="007B7B22"/>
    <w:rsid w:val="007C04EF"/>
    <w:rsid w:val="007C0649"/>
    <w:rsid w:val="007C076C"/>
    <w:rsid w:val="007C09D1"/>
    <w:rsid w:val="007C0C78"/>
    <w:rsid w:val="007C0CF4"/>
    <w:rsid w:val="007C0DE5"/>
    <w:rsid w:val="007C0ED4"/>
    <w:rsid w:val="007C0ED7"/>
    <w:rsid w:val="007C22C0"/>
    <w:rsid w:val="007C2C38"/>
    <w:rsid w:val="007C37DF"/>
    <w:rsid w:val="007C39F3"/>
    <w:rsid w:val="007C3F1F"/>
    <w:rsid w:val="007C4106"/>
    <w:rsid w:val="007C4304"/>
    <w:rsid w:val="007C4C3E"/>
    <w:rsid w:val="007C4F28"/>
    <w:rsid w:val="007C5003"/>
    <w:rsid w:val="007C580F"/>
    <w:rsid w:val="007C5A91"/>
    <w:rsid w:val="007C7730"/>
    <w:rsid w:val="007C783C"/>
    <w:rsid w:val="007C7875"/>
    <w:rsid w:val="007C7B73"/>
    <w:rsid w:val="007D04F5"/>
    <w:rsid w:val="007D056C"/>
    <w:rsid w:val="007D0D01"/>
    <w:rsid w:val="007D22D0"/>
    <w:rsid w:val="007D24D0"/>
    <w:rsid w:val="007D396D"/>
    <w:rsid w:val="007D3BEF"/>
    <w:rsid w:val="007D4D4E"/>
    <w:rsid w:val="007D4E7D"/>
    <w:rsid w:val="007D4F31"/>
    <w:rsid w:val="007D5021"/>
    <w:rsid w:val="007D6B51"/>
    <w:rsid w:val="007D7207"/>
    <w:rsid w:val="007D7B12"/>
    <w:rsid w:val="007E09D7"/>
    <w:rsid w:val="007E0CE5"/>
    <w:rsid w:val="007E0D15"/>
    <w:rsid w:val="007E0E7D"/>
    <w:rsid w:val="007E1E54"/>
    <w:rsid w:val="007E1E8C"/>
    <w:rsid w:val="007E222D"/>
    <w:rsid w:val="007E2870"/>
    <w:rsid w:val="007E2F70"/>
    <w:rsid w:val="007E3608"/>
    <w:rsid w:val="007E3C15"/>
    <w:rsid w:val="007E3C28"/>
    <w:rsid w:val="007E3D49"/>
    <w:rsid w:val="007E4814"/>
    <w:rsid w:val="007E4AFB"/>
    <w:rsid w:val="007E4DA3"/>
    <w:rsid w:val="007E4EB1"/>
    <w:rsid w:val="007E5100"/>
    <w:rsid w:val="007E5594"/>
    <w:rsid w:val="007E5ACA"/>
    <w:rsid w:val="007E66F1"/>
    <w:rsid w:val="007E6C8F"/>
    <w:rsid w:val="007E7006"/>
    <w:rsid w:val="007E71C5"/>
    <w:rsid w:val="007E7429"/>
    <w:rsid w:val="007F021D"/>
    <w:rsid w:val="007F02A8"/>
    <w:rsid w:val="007F0495"/>
    <w:rsid w:val="007F06B1"/>
    <w:rsid w:val="007F1017"/>
    <w:rsid w:val="007F10C7"/>
    <w:rsid w:val="007F2952"/>
    <w:rsid w:val="007F2C77"/>
    <w:rsid w:val="007F3161"/>
    <w:rsid w:val="007F3BA5"/>
    <w:rsid w:val="007F433B"/>
    <w:rsid w:val="007F4D07"/>
    <w:rsid w:val="007F5A63"/>
    <w:rsid w:val="007F6187"/>
    <w:rsid w:val="007F671B"/>
    <w:rsid w:val="007F7224"/>
    <w:rsid w:val="007F77B1"/>
    <w:rsid w:val="00800DAD"/>
    <w:rsid w:val="008010A1"/>
    <w:rsid w:val="00801B75"/>
    <w:rsid w:val="00802206"/>
    <w:rsid w:val="0080231D"/>
    <w:rsid w:val="0080264A"/>
    <w:rsid w:val="00802CBC"/>
    <w:rsid w:val="00802F34"/>
    <w:rsid w:val="00803C0E"/>
    <w:rsid w:val="00804871"/>
    <w:rsid w:val="00804A0A"/>
    <w:rsid w:val="00804B8F"/>
    <w:rsid w:val="008056C5"/>
    <w:rsid w:val="008068EB"/>
    <w:rsid w:val="008074FF"/>
    <w:rsid w:val="00810A66"/>
    <w:rsid w:val="00810E11"/>
    <w:rsid w:val="00810E36"/>
    <w:rsid w:val="008119D4"/>
    <w:rsid w:val="00811F08"/>
    <w:rsid w:val="00812F6E"/>
    <w:rsid w:val="0081321C"/>
    <w:rsid w:val="00813F49"/>
    <w:rsid w:val="008150FB"/>
    <w:rsid w:val="00815F59"/>
    <w:rsid w:val="008164C8"/>
    <w:rsid w:val="008164F7"/>
    <w:rsid w:val="00816540"/>
    <w:rsid w:val="00816D43"/>
    <w:rsid w:val="00820768"/>
    <w:rsid w:val="00820C43"/>
    <w:rsid w:val="00820C89"/>
    <w:rsid w:val="00821321"/>
    <w:rsid w:val="00822051"/>
    <w:rsid w:val="008220B1"/>
    <w:rsid w:val="00822624"/>
    <w:rsid w:val="0082286B"/>
    <w:rsid w:val="0082295A"/>
    <w:rsid w:val="00822F74"/>
    <w:rsid w:val="00823205"/>
    <w:rsid w:val="0082364C"/>
    <w:rsid w:val="00823769"/>
    <w:rsid w:val="00823CE7"/>
    <w:rsid w:val="00823E45"/>
    <w:rsid w:val="0082402F"/>
    <w:rsid w:val="00824C2D"/>
    <w:rsid w:val="00825F4B"/>
    <w:rsid w:val="008269E8"/>
    <w:rsid w:val="00826BC7"/>
    <w:rsid w:val="00826C6B"/>
    <w:rsid w:val="00826CE1"/>
    <w:rsid w:val="00827186"/>
    <w:rsid w:val="0082743A"/>
    <w:rsid w:val="0082795E"/>
    <w:rsid w:val="00827B05"/>
    <w:rsid w:val="008301AA"/>
    <w:rsid w:val="00830BBA"/>
    <w:rsid w:val="00831BC3"/>
    <w:rsid w:val="008328C5"/>
    <w:rsid w:val="00833217"/>
    <w:rsid w:val="008343CD"/>
    <w:rsid w:val="00834AC2"/>
    <w:rsid w:val="00834D78"/>
    <w:rsid w:val="00835965"/>
    <w:rsid w:val="00835C23"/>
    <w:rsid w:val="00836454"/>
    <w:rsid w:val="00836569"/>
    <w:rsid w:val="0083706F"/>
    <w:rsid w:val="0083710B"/>
    <w:rsid w:val="008405DA"/>
    <w:rsid w:val="008407D4"/>
    <w:rsid w:val="0084143D"/>
    <w:rsid w:val="00841FAC"/>
    <w:rsid w:val="008421B1"/>
    <w:rsid w:val="00843055"/>
    <w:rsid w:val="008430B9"/>
    <w:rsid w:val="00843B97"/>
    <w:rsid w:val="00843C98"/>
    <w:rsid w:val="00843F45"/>
    <w:rsid w:val="00844BF6"/>
    <w:rsid w:val="00845F87"/>
    <w:rsid w:val="0084639F"/>
    <w:rsid w:val="008464E7"/>
    <w:rsid w:val="0085009A"/>
    <w:rsid w:val="00850FBA"/>
    <w:rsid w:val="008514BF"/>
    <w:rsid w:val="008518E5"/>
    <w:rsid w:val="00851915"/>
    <w:rsid w:val="00851FDE"/>
    <w:rsid w:val="00852173"/>
    <w:rsid w:val="00852977"/>
    <w:rsid w:val="00852CCA"/>
    <w:rsid w:val="00853616"/>
    <w:rsid w:val="00853B5D"/>
    <w:rsid w:val="00854017"/>
    <w:rsid w:val="0085424D"/>
    <w:rsid w:val="0085468A"/>
    <w:rsid w:val="00855C54"/>
    <w:rsid w:val="00855C9B"/>
    <w:rsid w:val="008566C5"/>
    <w:rsid w:val="00857964"/>
    <w:rsid w:val="00860022"/>
    <w:rsid w:val="008606FC"/>
    <w:rsid w:val="008607BB"/>
    <w:rsid w:val="00861063"/>
    <w:rsid w:val="008615E1"/>
    <w:rsid w:val="008617AF"/>
    <w:rsid w:val="00861B02"/>
    <w:rsid w:val="00861C96"/>
    <w:rsid w:val="0086227C"/>
    <w:rsid w:val="00862475"/>
    <w:rsid w:val="00862619"/>
    <w:rsid w:val="00862D06"/>
    <w:rsid w:val="00862D1D"/>
    <w:rsid w:val="00862FB1"/>
    <w:rsid w:val="00862FCB"/>
    <w:rsid w:val="00863366"/>
    <w:rsid w:val="008641B6"/>
    <w:rsid w:val="0086466C"/>
    <w:rsid w:val="008647F1"/>
    <w:rsid w:val="00864BA8"/>
    <w:rsid w:val="00865B91"/>
    <w:rsid w:val="00866883"/>
    <w:rsid w:val="00866BE6"/>
    <w:rsid w:val="00866DAF"/>
    <w:rsid w:val="008700A8"/>
    <w:rsid w:val="00870498"/>
    <w:rsid w:val="00870FD1"/>
    <w:rsid w:val="00871283"/>
    <w:rsid w:val="00871295"/>
    <w:rsid w:val="00871C16"/>
    <w:rsid w:val="00871E2E"/>
    <w:rsid w:val="008723A1"/>
    <w:rsid w:val="00872BDB"/>
    <w:rsid w:val="008730D7"/>
    <w:rsid w:val="00873A02"/>
    <w:rsid w:val="00873F00"/>
    <w:rsid w:val="0087414F"/>
    <w:rsid w:val="0087434D"/>
    <w:rsid w:val="00877145"/>
    <w:rsid w:val="00877AD9"/>
    <w:rsid w:val="0088026C"/>
    <w:rsid w:val="00880AF8"/>
    <w:rsid w:val="00880CFF"/>
    <w:rsid w:val="008818F0"/>
    <w:rsid w:val="00882D7F"/>
    <w:rsid w:val="00884922"/>
    <w:rsid w:val="008849BF"/>
    <w:rsid w:val="00884E05"/>
    <w:rsid w:val="008855C5"/>
    <w:rsid w:val="0088588E"/>
    <w:rsid w:val="008865C1"/>
    <w:rsid w:val="00886CDC"/>
    <w:rsid w:val="00886DDD"/>
    <w:rsid w:val="00887718"/>
    <w:rsid w:val="00890505"/>
    <w:rsid w:val="00891619"/>
    <w:rsid w:val="0089173D"/>
    <w:rsid w:val="00891C90"/>
    <w:rsid w:val="00892841"/>
    <w:rsid w:val="008931BE"/>
    <w:rsid w:val="0089332B"/>
    <w:rsid w:val="00893359"/>
    <w:rsid w:val="008939A6"/>
    <w:rsid w:val="00893F32"/>
    <w:rsid w:val="008948A4"/>
    <w:rsid w:val="00894F04"/>
    <w:rsid w:val="00896D4C"/>
    <w:rsid w:val="008970E3"/>
    <w:rsid w:val="00897675"/>
    <w:rsid w:val="00897EB1"/>
    <w:rsid w:val="008A0357"/>
    <w:rsid w:val="008A0C54"/>
    <w:rsid w:val="008A10A5"/>
    <w:rsid w:val="008A13F0"/>
    <w:rsid w:val="008A3737"/>
    <w:rsid w:val="008A38AF"/>
    <w:rsid w:val="008A3923"/>
    <w:rsid w:val="008A5F53"/>
    <w:rsid w:val="008A5FCF"/>
    <w:rsid w:val="008A6481"/>
    <w:rsid w:val="008A729A"/>
    <w:rsid w:val="008A75C6"/>
    <w:rsid w:val="008A7E83"/>
    <w:rsid w:val="008B03E2"/>
    <w:rsid w:val="008B0645"/>
    <w:rsid w:val="008B164B"/>
    <w:rsid w:val="008B1741"/>
    <w:rsid w:val="008B2A27"/>
    <w:rsid w:val="008B3026"/>
    <w:rsid w:val="008B3732"/>
    <w:rsid w:val="008B3E5D"/>
    <w:rsid w:val="008B442F"/>
    <w:rsid w:val="008B4BAD"/>
    <w:rsid w:val="008B5B13"/>
    <w:rsid w:val="008B5FAE"/>
    <w:rsid w:val="008B6057"/>
    <w:rsid w:val="008B6819"/>
    <w:rsid w:val="008B696A"/>
    <w:rsid w:val="008B7C7C"/>
    <w:rsid w:val="008B7E47"/>
    <w:rsid w:val="008B7FA2"/>
    <w:rsid w:val="008C0240"/>
    <w:rsid w:val="008C13AE"/>
    <w:rsid w:val="008C1A74"/>
    <w:rsid w:val="008C1BEE"/>
    <w:rsid w:val="008C1C30"/>
    <w:rsid w:val="008C2450"/>
    <w:rsid w:val="008C24E9"/>
    <w:rsid w:val="008C2AF3"/>
    <w:rsid w:val="008C355C"/>
    <w:rsid w:val="008C3DB0"/>
    <w:rsid w:val="008C4994"/>
    <w:rsid w:val="008C49DD"/>
    <w:rsid w:val="008C4C16"/>
    <w:rsid w:val="008C4E65"/>
    <w:rsid w:val="008C51E3"/>
    <w:rsid w:val="008C5633"/>
    <w:rsid w:val="008C5670"/>
    <w:rsid w:val="008C579E"/>
    <w:rsid w:val="008C5B0B"/>
    <w:rsid w:val="008C5BC7"/>
    <w:rsid w:val="008C5DB6"/>
    <w:rsid w:val="008C61FE"/>
    <w:rsid w:val="008C6365"/>
    <w:rsid w:val="008C6E92"/>
    <w:rsid w:val="008C7B70"/>
    <w:rsid w:val="008C7D92"/>
    <w:rsid w:val="008D008E"/>
    <w:rsid w:val="008D177A"/>
    <w:rsid w:val="008D1CB0"/>
    <w:rsid w:val="008D2E1D"/>
    <w:rsid w:val="008D308D"/>
    <w:rsid w:val="008D3F7A"/>
    <w:rsid w:val="008D43EA"/>
    <w:rsid w:val="008D46DD"/>
    <w:rsid w:val="008D4A89"/>
    <w:rsid w:val="008D52C8"/>
    <w:rsid w:val="008D5B16"/>
    <w:rsid w:val="008D606C"/>
    <w:rsid w:val="008D6B0A"/>
    <w:rsid w:val="008D77C5"/>
    <w:rsid w:val="008D7A6A"/>
    <w:rsid w:val="008E0E84"/>
    <w:rsid w:val="008E14F5"/>
    <w:rsid w:val="008E14FF"/>
    <w:rsid w:val="008E1E3C"/>
    <w:rsid w:val="008E3096"/>
    <w:rsid w:val="008E3447"/>
    <w:rsid w:val="008E3551"/>
    <w:rsid w:val="008E3ABC"/>
    <w:rsid w:val="008E44F4"/>
    <w:rsid w:val="008E482F"/>
    <w:rsid w:val="008E4870"/>
    <w:rsid w:val="008E5319"/>
    <w:rsid w:val="008E54DF"/>
    <w:rsid w:val="008E5D82"/>
    <w:rsid w:val="008E5F08"/>
    <w:rsid w:val="008E6816"/>
    <w:rsid w:val="008E7272"/>
    <w:rsid w:val="008E7DE4"/>
    <w:rsid w:val="008F271C"/>
    <w:rsid w:val="008F2822"/>
    <w:rsid w:val="008F284B"/>
    <w:rsid w:val="008F2C02"/>
    <w:rsid w:val="008F368D"/>
    <w:rsid w:val="008F3863"/>
    <w:rsid w:val="008F3BAE"/>
    <w:rsid w:val="008F419D"/>
    <w:rsid w:val="008F485C"/>
    <w:rsid w:val="008F4D10"/>
    <w:rsid w:val="008F5DE0"/>
    <w:rsid w:val="008F66F4"/>
    <w:rsid w:val="008F6D31"/>
    <w:rsid w:val="008F75BF"/>
    <w:rsid w:val="008F7CD9"/>
    <w:rsid w:val="00900DE1"/>
    <w:rsid w:val="00900DF6"/>
    <w:rsid w:val="009013C3"/>
    <w:rsid w:val="009016A3"/>
    <w:rsid w:val="00901A4A"/>
    <w:rsid w:val="00901CD9"/>
    <w:rsid w:val="00902953"/>
    <w:rsid w:val="00902969"/>
    <w:rsid w:val="00902A43"/>
    <w:rsid w:val="00904B44"/>
    <w:rsid w:val="0090528D"/>
    <w:rsid w:val="00905533"/>
    <w:rsid w:val="00905779"/>
    <w:rsid w:val="00905C56"/>
    <w:rsid w:val="00906478"/>
    <w:rsid w:val="009073BE"/>
    <w:rsid w:val="009100C7"/>
    <w:rsid w:val="00910B77"/>
    <w:rsid w:val="009112CA"/>
    <w:rsid w:val="009115E3"/>
    <w:rsid w:val="00912301"/>
    <w:rsid w:val="00913445"/>
    <w:rsid w:val="0091410E"/>
    <w:rsid w:val="009141DE"/>
    <w:rsid w:val="00914E4A"/>
    <w:rsid w:val="00915736"/>
    <w:rsid w:val="0091685C"/>
    <w:rsid w:val="00916D1E"/>
    <w:rsid w:val="009173A4"/>
    <w:rsid w:val="009179A0"/>
    <w:rsid w:val="00917AA5"/>
    <w:rsid w:val="00917E19"/>
    <w:rsid w:val="009215C8"/>
    <w:rsid w:val="009218BE"/>
    <w:rsid w:val="00923D0F"/>
    <w:rsid w:val="00924793"/>
    <w:rsid w:val="00925563"/>
    <w:rsid w:val="009256A4"/>
    <w:rsid w:val="00925BAC"/>
    <w:rsid w:val="00925D94"/>
    <w:rsid w:val="00925E32"/>
    <w:rsid w:val="00925EEA"/>
    <w:rsid w:val="00927C40"/>
    <w:rsid w:val="00930EE2"/>
    <w:rsid w:val="00930F10"/>
    <w:rsid w:val="00931100"/>
    <w:rsid w:val="00931B43"/>
    <w:rsid w:val="009321A0"/>
    <w:rsid w:val="00932919"/>
    <w:rsid w:val="00933146"/>
    <w:rsid w:val="00933645"/>
    <w:rsid w:val="0093385B"/>
    <w:rsid w:val="00933906"/>
    <w:rsid w:val="00933ABA"/>
    <w:rsid w:val="009343E1"/>
    <w:rsid w:val="009356AD"/>
    <w:rsid w:val="00936124"/>
    <w:rsid w:val="009372FE"/>
    <w:rsid w:val="00937D77"/>
    <w:rsid w:val="0094031C"/>
    <w:rsid w:val="009403A3"/>
    <w:rsid w:val="00940841"/>
    <w:rsid w:val="00940B5F"/>
    <w:rsid w:val="009415B0"/>
    <w:rsid w:val="0094163B"/>
    <w:rsid w:val="0094235B"/>
    <w:rsid w:val="00942474"/>
    <w:rsid w:val="00942A58"/>
    <w:rsid w:val="00942A77"/>
    <w:rsid w:val="00942D80"/>
    <w:rsid w:val="00942DE9"/>
    <w:rsid w:val="00943B39"/>
    <w:rsid w:val="00943C70"/>
    <w:rsid w:val="00944157"/>
    <w:rsid w:val="009444DE"/>
    <w:rsid w:val="0094499C"/>
    <w:rsid w:val="00944C99"/>
    <w:rsid w:val="00945408"/>
    <w:rsid w:val="009454D2"/>
    <w:rsid w:val="009457CA"/>
    <w:rsid w:val="00945EDB"/>
    <w:rsid w:val="00947DB8"/>
    <w:rsid w:val="00947FBE"/>
    <w:rsid w:val="009509F9"/>
    <w:rsid w:val="009510BB"/>
    <w:rsid w:val="009515BB"/>
    <w:rsid w:val="00951D09"/>
    <w:rsid w:val="00952689"/>
    <w:rsid w:val="009538AD"/>
    <w:rsid w:val="00953DD9"/>
    <w:rsid w:val="009541AD"/>
    <w:rsid w:val="009554CA"/>
    <w:rsid w:val="0095557A"/>
    <w:rsid w:val="00955D53"/>
    <w:rsid w:val="00956429"/>
    <w:rsid w:val="0095705D"/>
    <w:rsid w:val="00957952"/>
    <w:rsid w:val="009605F5"/>
    <w:rsid w:val="00960B59"/>
    <w:rsid w:val="00961F1A"/>
    <w:rsid w:val="009650B2"/>
    <w:rsid w:val="00965448"/>
    <w:rsid w:val="00965D79"/>
    <w:rsid w:val="009660FA"/>
    <w:rsid w:val="009663E9"/>
    <w:rsid w:val="0096644E"/>
    <w:rsid w:val="009665E1"/>
    <w:rsid w:val="0096690E"/>
    <w:rsid w:val="009675B3"/>
    <w:rsid w:val="009676FC"/>
    <w:rsid w:val="00967D7F"/>
    <w:rsid w:val="00967D81"/>
    <w:rsid w:val="009701B0"/>
    <w:rsid w:val="009703BF"/>
    <w:rsid w:val="00970561"/>
    <w:rsid w:val="00970EEF"/>
    <w:rsid w:val="00970FA4"/>
    <w:rsid w:val="00971541"/>
    <w:rsid w:val="009720EC"/>
    <w:rsid w:val="00972243"/>
    <w:rsid w:val="00972292"/>
    <w:rsid w:val="0097273E"/>
    <w:rsid w:val="00972875"/>
    <w:rsid w:val="00972DC6"/>
    <w:rsid w:val="00972FAA"/>
    <w:rsid w:val="009746D2"/>
    <w:rsid w:val="00974F78"/>
    <w:rsid w:val="00976037"/>
    <w:rsid w:val="00976699"/>
    <w:rsid w:val="00981C79"/>
    <w:rsid w:val="00982604"/>
    <w:rsid w:val="00982F73"/>
    <w:rsid w:val="00983911"/>
    <w:rsid w:val="00983970"/>
    <w:rsid w:val="00983E31"/>
    <w:rsid w:val="0098587A"/>
    <w:rsid w:val="00985DA0"/>
    <w:rsid w:val="00986DA4"/>
    <w:rsid w:val="00990A51"/>
    <w:rsid w:val="00991270"/>
    <w:rsid w:val="00991362"/>
    <w:rsid w:val="0099195A"/>
    <w:rsid w:val="00991EA1"/>
    <w:rsid w:val="00991F13"/>
    <w:rsid w:val="0099280A"/>
    <w:rsid w:val="00992852"/>
    <w:rsid w:val="00992B02"/>
    <w:rsid w:val="00992F65"/>
    <w:rsid w:val="00992FFA"/>
    <w:rsid w:val="00993000"/>
    <w:rsid w:val="00995009"/>
    <w:rsid w:val="009956D0"/>
    <w:rsid w:val="00995923"/>
    <w:rsid w:val="00995C82"/>
    <w:rsid w:val="00996136"/>
    <w:rsid w:val="00997D6F"/>
    <w:rsid w:val="00997DEF"/>
    <w:rsid w:val="00997FDB"/>
    <w:rsid w:val="009A1D79"/>
    <w:rsid w:val="009A1DC2"/>
    <w:rsid w:val="009A32A6"/>
    <w:rsid w:val="009A35DF"/>
    <w:rsid w:val="009A485C"/>
    <w:rsid w:val="009A4A59"/>
    <w:rsid w:val="009A4ACD"/>
    <w:rsid w:val="009A4B41"/>
    <w:rsid w:val="009A51D1"/>
    <w:rsid w:val="009A53BD"/>
    <w:rsid w:val="009A550F"/>
    <w:rsid w:val="009A6A82"/>
    <w:rsid w:val="009A6AF0"/>
    <w:rsid w:val="009A7066"/>
    <w:rsid w:val="009A7E8B"/>
    <w:rsid w:val="009A7FA2"/>
    <w:rsid w:val="009B118F"/>
    <w:rsid w:val="009B1989"/>
    <w:rsid w:val="009B1DF4"/>
    <w:rsid w:val="009B2397"/>
    <w:rsid w:val="009B29E3"/>
    <w:rsid w:val="009B4155"/>
    <w:rsid w:val="009B5064"/>
    <w:rsid w:val="009B5D2A"/>
    <w:rsid w:val="009B5D74"/>
    <w:rsid w:val="009B6226"/>
    <w:rsid w:val="009B62A4"/>
    <w:rsid w:val="009B6702"/>
    <w:rsid w:val="009C0575"/>
    <w:rsid w:val="009C0E68"/>
    <w:rsid w:val="009C1431"/>
    <w:rsid w:val="009C1560"/>
    <w:rsid w:val="009C159C"/>
    <w:rsid w:val="009C1AB5"/>
    <w:rsid w:val="009C1F6C"/>
    <w:rsid w:val="009C2064"/>
    <w:rsid w:val="009C26E9"/>
    <w:rsid w:val="009C3133"/>
    <w:rsid w:val="009C388C"/>
    <w:rsid w:val="009C423E"/>
    <w:rsid w:val="009C4A31"/>
    <w:rsid w:val="009C4BBD"/>
    <w:rsid w:val="009C4CCB"/>
    <w:rsid w:val="009C4EB7"/>
    <w:rsid w:val="009C597C"/>
    <w:rsid w:val="009C73B2"/>
    <w:rsid w:val="009C7A6B"/>
    <w:rsid w:val="009D039A"/>
    <w:rsid w:val="009D051E"/>
    <w:rsid w:val="009D0697"/>
    <w:rsid w:val="009D103C"/>
    <w:rsid w:val="009D1845"/>
    <w:rsid w:val="009D1AA3"/>
    <w:rsid w:val="009D2711"/>
    <w:rsid w:val="009D3248"/>
    <w:rsid w:val="009D335B"/>
    <w:rsid w:val="009D35CE"/>
    <w:rsid w:val="009D4197"/>
    <w:rsid w:val="009D4452"/>
    <w:rsid w:val="009D53A1"/>
    <w:rsid w:val="009D558E"/>
    <w:rsid w:val="009D5B68"/>
    <w:rsid w:val="009D5D54"/>
    <w:rsid w:val="009D5EE8"/>
    <w:rsid w:val="009D62CE"/>
    <w:rsid w:val="009D681B"/>
    <w:rsid w:val="009D71C6"/>
    <w:rsid w:val="009D7991"/>
    <w:rsid w:val="009D7AE2"/>
    <w:rsid w:val="009E00EB"/>
    <w:rsid w:val="009E0704"/>
    <w:rsid w:val="009E07DC"/>
    <w:rsid w:val="009E0A85"/>
    <w:rsid w:val="009E10DB"/>
    <w:rsid w:val="009E1700"/>
    <w:rsid w:val="009E1BB2"/>
    <w:rsid w:val="009E2284"/>
    <w:rsid w:val="009E2ED0"/>
    <w:rsid w:val="009E3DBB"/>
    <w:rsid w:val="009E409A"/>
    <w:rsid w:val="009E42A7"/>
    <w:rsid w:val="009E48DF"/>
    <w:rsid w:val="009E496D"/>
    <w:rsid w:val="009E4E2F"/>
    <w:rsid w:val="009E53A0"/>
    <w:rsid w:val="009E6B8C"/>
    <w:rsid w:val="009F002A"/>
    <w:rsid w:val="009F09F2"/>
    <w:rsid w:val="009F0D88"/>
    <w:rsid w:val="009F2205"/>
    <w:rsid w:val="009F29A9"/>
    <w:rsid w:val="009F2C64"/>
    <w:rsid w:val="009F3253"/>
    <w:rsid w:val="009F35CB"/>
    <w:rsid w:val="009F4965"/>
    <w:rsid w:val="009F498D"/>
    <w:rsid w:val="009F598D"/>
    <w:rsid w:val="009F5D37"/>
    <w:rsid w:val="009F5F20"/>
    <w:rsid w:val="009F60E2"/>
    <w:rsid w:val="009F6722"/>
    <w:rsid w:val="009F674C"/>
    <w:rsid w:val="009F6991"/>
    <w:rsid w:val="009F6B7C"/>
    <w:rsid w:val="009F6BE1"/>
    <w:rsid w:val="009F7310"/>
    <w:rsid w:val="009F75AC"/>
    <w:rsid w:val="009F7A00"/>
    <w:rsid w:val="009F7BAF"/>
    <w:rsid w:val="009F7F01"/>
    <w:rsid w:val="009F7F83"/>
    <w:rsid w:val="00A00459"/>
    <w:rsid w:val="00A0059C"/>
    <w:rsid w:val="00A00EE9"/>
    <w:rsid w:val="00A01290"/>
    <w:rsid w:val="00A01710"/>
    <w:rsid w:val="00A02044"/>
    <w:rsid w:val="00A024F4"/>
    <w:rsid w:val="00A03097"/>
    <w:rsid w:val="00A032DB"/>
    <w:rsid w:val="00A0356A"/>
    <w:rsid w:val="00A042FB"/>
    <w:rsid w:val="00A04481"/>
    <w:rsid w:val="00A04633"/>
    <w:rsid w:val="00A04FE4"/>
    <w:rsid w:val="00A05288"/>
    <w:rsid w:val="00A05EC8"/>
    <w:rsid w:val="00A06E03"/>
    <w:rsid w:val="00A0724B"/>
    <w:rsid w:val="00A07323"/>
    <w:rsid w:val="00A07A77"/>
    <w:rsid w:val="00A07DCD"/>
    <w:rsid w:val="00A1078B"/>
    <w:rsid w:val="00A10C63"/>
    <w:rsid w:val="00A12A54"/>
    <w:rsid w:val="00A12D67"/>
    <w:rsid w:val="00A1384F"/>
    <w:rsid w:val="00A13B24"/>
    <w:rsid w:val="00A13C21"/>
    <w:rsid w:val="00A13DB3"/>
    <w:rsid w:val="00A13DDA"/>
    <w:rsid w:val="00A144F3"/>
    <w:rsid w:val="00A147CE"/>
    <w:rsid w:val="00A14FD6"/>
    <w:rsid w:val="00A1517C"/>
    <w:rsid w:val="00A15874"/>
    <w:rsid w:val="00A160B1"/>
    <w:rsid w:val="00A16D5F"/>
    <w:rsid w:val="00A16FDB"/>
    <w:rsid w:val="00A1705D"/>
    <w:rsid w:val="00A20029"/>
    <w:rsid w:val="00A207B6"/>
    <w:rsid w:val="00A20DD6"/>
    <w:rsid w:val="00A20FA4"/>
    <w:rsid w:val="00A217A1"/>
    <w:rsid w:val="00A229F4"/>
    <w:rsid w:val="00A22B2D"/>
    <w:rsid w:val="00A23152"/>
    <w:rsid w:val="00A23409"/>
    <w:rsid w:val="00A2389F"/>
    <w:rsid w:val="00A23943"/>
    <w:rsid w:val="00A23D47"/>
    <w:rsid w:val="00A2427A"/>
    <w:rsid w:val="00A242BA"/>
    <w:rsid w:val="00A24478"/>
    <w:rsid w:val="00A24B55"/>
    <w:rsid w:val="00A24D9C"/>
    <w:rsid w:val="00A25708"/>
    <w:rsid w:val="00A25B82"/>
    <w:rsid w:val="00A25D4A"/>
    <w:rsid w:val="00A26755"/>
    <w:rsid w:val="00A269A0"/>
    <w:rsid w:val="00A2740F"/>
    <w:rsid w:val="00A27980"/>
    <w:rsid w:val="00A279C7"/>
    <w:rsid w:val="00A304D7"/>
    <w:rsid w:val="00A305D6"/>
    <w:rsid w:val="00A308CD"/>
    <w:rsid w:val="00A30A26"/>
    <w:rsid w:val="00A316C3"/>
    <w:rsid w:val="00A31C16"/>
    <w:rsid w:val="00A32DC9"/>
    <w:rsid w:val="00A32F15"/>
    <w:rsid w:val="00A33269"/>
    <w:rsid w:val="00A35274"/>
    <w:rsid w:val="00A35A88"/>
    <w:rsid w:val="00A3613D"/>
    <w:rsid w:val="00A367A3"/>
    <w:rsid w:val="00A377A2"/>
    <w:rsid w:val="00A37DC7"/>
    <w:rsid w:val="00A37E77"/>
    <w:rsid w:val="00A4052F"/>
    <w:rsid w:val="00A40859"/>
    <w:rsid w:val="00A408A4"/>
    <w:rsid w:val="00A40B93"/>
    <w:rsid w:val="00A416FB"/>
    <w:rsid w:val="00A41BFB"/>
    <w:rsid w:val="00A42909"/>
    <w:rsid w:val="00A42C66"/>
    <w:rsid w:val="00A42E61"/>
    <w:rsid w:val="00A4389B"/>
    <w:rsid w:val="00A4476D"/>
    <w:rsid w:val="00A4490A"/>
    <w:rsid w:val="00A45FC3"/>
    <w:rsid w:val="00A46447"/>
    <w:rsid w:val="00A47CBD"/>
    <w:rsid w:val="00A47F37"/>
    <w:rsid w:val="00A50E0F"/>
    <w:rsid w:val="00A51367"/>
    <w:rsid w:val="00A517DE"/>
    <w:rsid w:val="00A52315"/>
    <w:rsid w:val="00A52399"/>
    <w:rsid w:val="00A526F4"/>
    <w:rsid w:val="00A52D43"/>
    <w:rsid w:val="00A535EF"/>
    <w:rsid w:val="00A53746"/>
    <w:rsid w:val="00A54161"/>
    <w:rsid w:val="00A54315"/>
    <w:rsid w:val="00A5469D"/>
    <w:rsid w:val="00A5484E"/>
    <w:rsid w:val="00A555CD"/>
    <w:rsid w:val="00A55C7A"/>
    <w:rsid w:val="00A56772"/>
    <w:rsid w:val="00A57A18"/>
    <w:rsid w:val="00A60245"/>
    <w:rsid w:val="00A60299"/>
    <w:rsid w:val="00A60304"/>
    <w:rsid w:val="00A6162F"/>
    <w:rsid w:val="00A618C6"/>
    <w:rsid w:val="00A618EC"/>
    <w:rsid w:val="00A618F7"/>
    <w:rsid w:val="00A61B37"/>
    <w:rsid w:val="00A61E60"/>
    <w:rsid w:val="00A62815"/>
    <w:rsid w:val="00A62E4C"/>
    <w:rsid w:val="00A63644"/>
    <w:rsid w:val="00A63745"/>
    <w:rsid w:val="00A63AE7"/>
    <w:rsid w:val="00A63C47"/>
    <w:rsid w:val="00A63E3D"/>
    <w:rsid w:val="00A63F83"/>
    <w:rsid w:val="00A644AB"/>
    <w:rsid w:val="00A64ECD"/>
    <w:rsid w:val="00A66EDE"/>
    <w:rsid w:val="00A67649"/>
    <w:rsid w:val="00A67AA5"/>
    <w:rsid w:val="00A67BC0"/>
    <w:rsid w:val="00A67E60"/>
    <w:rsid w:val="00A70136"/>
    <w:rsid w:val="00A7035C"/>
    <w:rsid w:val="00A70CE7"/>
    <w:rsid w:val="00A70E31"/>
    <w:rsid w:val="00A71214"/>
    <w:rsid w:val="00A71428"/>
    <w:rsid w:val="00A71B02"/>
    <w:rsid w:val="00A71BFE"/>
    <w:rsid w:val="00A71E48"/>
    <w:rsid w:val="00A72204"/>
    <w:rsid w:val="00A72978"/>
    <w:rsid w:val="00A72C48"/>
    <w:rsid w:val="00A73246"/>
    <w:rsid w:val="00A7436D"/>
    <w:rsid w:val="00A74913"/>
    <w:rsid w:val="00A74C7F"/>
    <w:rsid w:val="00A75882"/>
    <w:rsid w:val="00A75A15"/>
    <w:rsid w:val="00A75AFB"/>
    <w:rsid w:val="00A76219"/>
    <w:rsid w:val="00A76727"/>
    <w:rsid w:val="00A774CF"/>
    <w:rsid w:val="00A77890"/>
    <w:rsid w:val="00A8003C"/>
    <w:rsid w:val="00A806B4"/>
    <w:rsid w:val="00A81060"/>
    <w:rsid w:val="00A81A0B"/>
    <w:rsid w:val="00A832BC"/>
    <w:rsid w:val="00A84541"/>
    <w:rsid w:val="00A84A90"/>
    <w:rsid w:val="00A84BB5"/>
    <w:rsid w:val="00A8535C"/>
    <w:rsid w:val="00A85F46"/>
    <w:rsid w:val="00A862AA"/>
    <w:rsid w:val="00A864B1"/>
    <w:rsid w:val="00A86796"/>
    <w:rsid w:val="00A86B22"/>
    <w:rsid w:val="00A87CD6"/>
    <w:rsid w:val="00A90BF6"/>
    <w:rsid w:val="00A915EB"/>
    <w:rsid w:val="00A920A1"/>
    <w:rsid w:val="00A92192"/>
    <w:rsid w:val="00A9252A"/>
    <w:rsid w:val="00A932A3"/>
    <w:rsid w:val="00A94529"/>
    <w:rsid w:val="00A94990"/>
    <w:rsid w:val="00A94CC1"/>
    <w:rsid w:val="00A94EB2"/>
    <w:rsid w:val="00A975AA"/>
    <w:rsid w:val="00A97B09"/>
    <w:rsid w:val="00A97C54"/>
    <w:rsid w:val="00AA0CAB"/>
    <w:rsid w:val="00AA1244"/>
    <w:rsid w:val="00AA1763"/>
    <w:rsid w:val="00AA2870"/>
    <w:rsid w:val="00AA2A19"/>
    <w:rsid w:val="00AA2E28"/>
    <w:rsid w:val="00AA3B7F"/>
    <w:rsid w:val="00AA4BF4"/>
    <w:rsid w:val="00AA6DBC"/>
    <w:rsid w:val="00AA76E2"/>
    <w:rsid w:val="00AA793F"/>
    <w:rsid w:val="00AB0779"/>
    <w:rsid w:val="00AB1225"/>
    <w:rsid w:val="00AB127F"/>
    <w:rsid w:val="00AB1378"/>
    <w:rsid w:val="00AB19B7"/>
    <w:rsid w:val="00AB3448"/>
    <w:rsid w:val="00AB3603"/>
    <w:rsid w:val="00AB48B2"/>
    <w:rsid w:val="00AB68E4"/>
    <w:rsid w:val="00AB70E2"/>
    <w:rsid w:val="00AB7845"/>
    <w:rsid w:val="00AB7B52"/>
    <w:rsid w:val="00AC0439"/>
    <w:rsid w:val="00AC0668"/>
    <w:rsid w:val="00AC15A1"/>
    <w:rsid w:val="00AC1EF0"/>
    <w:rsid w:val="00AC20D4"/>
    <w:rsid w:val="00AC24AA"/>
    <w:rsid w:val="00AC2832"/>
    <w:rsid w:val="00AC2AF3"/>
    <w:rsid w:val="00AC2B52"/>
    <w:rsid w:val="00AC2DBE"/>
    <w:rsid w:val="00AC2EDA"/>
    <w:rsid w:val="00AC2FDF"/>
    <w:rsid w:val="00AC3244"/>
    <w:rsid w:val="00AC372E"/>
    <w:rsid w:val="00AC3EDF"/>
    <w:rsid w:val="00AC3FFD"/>
    <w:rsid w:val="00AC474A"/>
    <w:rsid w:val="00AC48F2"/>
    <w:rsid w:val="00AC505F"/>
    <w:rsid w:val="00AC52F1"/>
    <w:rsid w:val="00AC59D0"/>
    <w:rsid w:val="00AC5F8D"/>
    <w:rsid w:val="00AC621A"/>
    <w:rsid w:val="00AC6876"/>
    <w:rsid w:val="00AC7610"/>
    <w:rsid w:val="00AC7934"/>
    <w:rsid w:val="00AD0031"/>
    <w:rsid w:val="00AD0528"/>
    <w:rsid w:val="00AD0B5A"/>
    <w:rsid w:val="00AD1023"/>
    <w:rsid w:val="00AD1B0C"/>
    <w:rsid w:val="00AD1CC1"/>
    <w:rsid w:val="00AD1DFB"/>
    <w:rsid w:val="00AD206A"/>
    <w:rsid w:val="00AD2470"/>
    <w:rsid w:val="00AD2785"/>
    <w:rsid w:val="00AD2A4E"/>
    <w:rsid w:val="00AD2B15"/>
    <w:rsid w:val="00AD31EF"/>
    <w:rsid w:val="00AD33D4"/>
    <w:rsid w:val="00AD4466"/>
    <w:rsid w:val="00AD45BE"/>
    <w:rsid w:val="00AD45FC"/>
    <w:rsid w:val="00AD48D0"/>
    <w:rsid w:val="00AD4C72"/>
    <w:rsid w:val="00AD5523"/>
    <w:rsid w:val="00AD573B"/>
    <w:rsid w:val="00AD5785"/>
    <w:rsid w:val="00AD6BA9"/>
    <w:rsid w:val="00AD6EF9"/>
    <w:rsid w:val="00AD72B9"/>
    <w:rsid w:val="00AD7475"/>
    <w:rsid w:val="00AD7870"/>
    <w:rsid w:val="00AD7C00"/>
    <w:rsid w:val="00AE03AD"/>
    <w:rsid w:val="00AE06B7"/>
    <w:rsid w:val="00AE10AA"/>
    <w:rsid w:val="00AE12A3"/>
    <w:rsid w:val="00AE12E6"/>
    <w:rsid w:val="00AE1644"/>
    <w:rsid w:val="00AE2333"/>
    <w:rsid w:val="00AE24F0"/>
    <w:rsid w:val="00AE26B4"/>
    <w:rsid w:val="00AE3CAC"/>
    <w:rsid w:val="00AE3D6B"/>
    <w:rsid w:val="00AE47BA"/>
    <w:rsid w:val="00AE4B6B"/>
    <w:rsid w:val="00AE51A3"/>
    <w:rsid w:val="00AE6298"/>
    <w:rsid w:val="00AE6BFD"/>
    <w:rsid w:val="00AE6C2A"/>
    <w:rsid w:val="00AE6D6A"/>
    <w:rsid w:val="00AE7841"/>
    <w:rsid w:val="00AE7D59"/>
    <w:rsid w:val="00AE7F63"/>
    <w:rsid w:val="00AF0175"/>
    <w:rsid w:val="00AF021B"/>
    <w:rsid w:val="00AF03AC"/>
    <w:rsid w:val="00AF07D9"/>
    <w:rsid w:val="00AF083E"/>
    <w:rsid w:val="00AF17B5"/>
    <w:rsid w:val="00AF1C08"/>
    <w:rsid w:val="00AF2784"/>
    <w:rsid w:val="00AF372A"/>
    <w:rsid w:val="00AF37E8"/>
    <w:rsid w:val="00AF3CD4"/>
    <w:rsid w:val="00AF4D90"/>
    <w:rsid w:val="00AF4F8B"/>
    <w:rsid w:val="00AF4FDE"/>
    <w:rsid w:val="00AF52C5"/>
    <w:rsid w:val="00AF55F4"/>
    <w:rsid w:val="00AF60B4"/>
    <w:rsid w:val="00AF762D"/>
    <w:rsid w:val="00AF78B9"/>
    <w:rsid w:val="00AF7CFA"/>
    <w:rsid w:val="00AF7E58"/>
    <w:rsid w:val="00AF7EE0"/>
    <w:rsid w:val="00B00097"/>
    <w:rsid w:val="00B003A9"/>
    <w:rsid w:val="00B011EC"/>
    <w:rsid w:val="00B016F4"/>
    <w:rsid w:val="00B01E36"/>
    <w:rsid w:val="00B02344"/>
    <w:rsid w:val="00B02B71"/>
    <w:rsid w:val="00B033F1"/>
    <w:rsid w:val="00B03786"/>
    <w:rsid w:val="00B0391C"/>
    <w:rsid w:val="00B05265"/>
    <w:rsid w:val="00B060B2"/>
    <w:rsid w:val="00B060F2"/>
    <w:rsid w:val="00B077C2"/>
    <w:rsid w:val="00B07E49"/>
    <w:rsid w:val="00B106BB"/>
    <w:rsid w:val="00B107B7"/>
    <w:rsid w:val="00B10C0A"/>
    <w:rsid w:val="00B10DE6"/>
    <w:rsid w:val="00B11060"/>
    <w:rsid w:val="00B113F7"/>
    <w:rsid w:val="00B1141F"/>
    <w:rsid w:val="00B1155A"/>
    <w:rsid w:val="00B12084"/>
    <w:rsid w:val="00B122BF"/>
    <w:rsid w:val="00B12A7E"/>
    <w:rsid w:val="00B12C36"/>
    <w:rsid w:val="00B13660"/>
    <w:rsid w:val="00B14A68"/>
    <w:rsid w:val="00B165D3"/>
    <w:rsid w:val="00B16693"/>
    <w:rsid w:val="00B168D9"/>
    <w:rsid w:val="00B16D4F"/>
    <w:rsid w:val="00B170FC"/>
    <w:rsid w:val="00B20F20"/>
    <w:rsid w:val="00B2137A"/>
    <w:rsid w:val="00B21865"/>
    <w:rsid w:val="00B21A09"/>
    <w:rsid w:val="00B21CC8"/>
    <w:rsid w:val="00B21D3E"/>
    <w:rsid w:val="00B2285A"/>
    <w:rsid w:val="00B228EB"/>
    <w:rsid w:val="00B229A2"/>
    <w:rsid w:val="00B22BBF"/>
    <w:rsid w:val="00B23201"/>
    <w:rsid w:val="00B237DE"/>
    <w:rsid w:val="00B2462A"/>
    <w:rsid w:val="00B24E24"/>
    <w:rsid w:val="00B2513A"/>
    <w:rsid w:val="00B2550E"/>
    <w:rsid w:val="00B255E5"/>
    <w:rsid w:val="00B25E56"/>
    <w:rsid w:val="00B264D9"/>
    <w:rsid w:val="00B26697"/>
    <w:rsid w:val="00B26B8A"/>
    <w:rsid w:val="00B26C47"/>
    <w:rsid w:val="00B27454"/>
    <w:rsid w:val="00B2757D"/>
    <w:rsid w:val="00B276A2"/>
    <w:rsid w:val="00B279C6"/>
    <w:rsid w:val="00B30C7E"/>
    <w:rsid w:val="00B3199F"/>
    <w:rsid w:val="00B31FA3"/>
    <w:rsid w:val="00B321A4"/>
    <w:rsid w:val="00B32725"/>
    <w:rsid w:val="00B33393"/>
    <w:rsid w:val="00B33433"/>
    <w:rsid w:val="00B33879"/>
    <w:rsid w:val="00B348C8"/>
    <w:rsid w:val="00B34EF1"/>
    <w:rsid w:val="00B3526D"/>
    <w:rsid w:val="00B352AF"/>
    <w:rsid w:val="00B35C5E"/>
    <w:rsid w:val="00B35EA6"/>
    <w:rsid w:val="00B36561"/>
    <w:rsid w:val="00B3694D"/>
    <w:rsid w:val="00B36F48"/>
    <w:rsid w:val="00B36FDF"/>
    <w:rsid w:val="00B374C0"/>
    <w:rsid w:val="00B3750C"/>
    <w:rsid w:val="00B41411"/>
    <w:rsid w:val="00B41626"/>
    <w:rsid w:val="00B41A17"/>
    <w:rsid w:val="00B42150"/>
    <w:rsid w:val="00B42216"/>
    <w:rsid w:val="00B42655"/>
    <w:rsid w:val="00B42E01"/>
    <w:rsid w:val="00B42E60"/>
    <w:rsid w:val="00B43674"/>
    <w:rsid w:val="00B43E37"/>
    <w:rsid w:val="00B4497A"/>
    <w:rsid w:val="00B44FB9"/>
    <w:rsid w:val="00B4566C"/>
    <w:rsid w:val="00B45A47"/>
    <w:rsid w:val="00B46046"/>
    <w:rsid w:val="00B462D2"/>
    <w:rsid w:val="00B4655A"/>
    <w:rsid w:val="00B46A64"/>
    <w:rsid w:val="00B46BC0"/>
    <w:rsid w:val="00B46D33"/>
    <w:rsid w:val="00B47106"/>
    <w:rsid w:val="00B477C8"/>
    <w:rsid w:val="00B47C8F"/>
    <w:rsid w:val="00B47CF1"/>
    <w:rsid w:val="00B5158B"/>
    <w:rsid w:val="00B52A69"/>
    <w:rsid w:val="00B53BF3"/>
    <w:rsid w:val="00B556CD"/>
    <w:rsid w:val="00B55728"/>
    <w:rsid w:val="00B55B7A"/>
    <w:rsid w:val="00B55CA7"/>
    <w:rsid w:val="00B55D7F"/>
    <w:rsid w:val="00B55E75"/>
    <w:rsid w:val="00B55F2D"/>
    <w:rsid w:val="00B56750"/>
    <w:rsid w:val="00B5679A"/>
    <w:rsid w:val="00B57D80"/>
    <w:rsid w:val="00B612FA"/>
    <w:rsid w:val="00B619C5"/>
    <w:rsid w:val="00B626E7"/>
    <w:rsid w:val="00B62AAA"/>
    <w:rsid w:val="00B62FB3"/>
    <w:rsid w:val="00B6383B"/>
    <w:rsid w:val="00B63858"/>
    <w:rsid w:val="00B64089"/>
    <w:rsid w:val="00B64A39"/>
    <w:rsid w:val="00B64BCD"/>
    <w:rsid w:val="00B65612"/>
    <w:rsid w:val="00B657E1"/>
    <w:rsid w:val="00B6586B"/>
    <w:rsid w:val="00B65A4C"/>
    <w:rsid w:val="00B66448"/>
    <w:rsid w:val="00B66DA2"/>
    <w:rsid w:val="00B672A6"/>
    <w:rsid w:val="00B700C5"/>
    <w:rsid w:val="00B70A80"/>
    <w:rsid w:val="00B70DF4"/>
    <w:rsid w:val="00B70FB0"/>
    <w:rsid w:val="00B715E0"/>
    <w:rsid w:val="00B71E01"/>
    <w:rsid w:val="00B71E9A"/>
    <w:rsid w:val="00B720D1"/>
    <w:rsid w:val="00B7360D"/>
    <w:rsid w:val="00B7390C"/>
    <w:rsid w:val="00B73AAD"/>
    <w:rsid w:val="00B747F2"/>
    <w:rsid w:val="00B752E7"/>
    <w:rsid w:val="00B75C12"/>
    <w:rsid w:val="00B76875"/>
    <w:rsid w:val="00B76C8E"/>
    <w:rsid w:val="00B771D1"/>
    <w:rsid w:val="00B772C4"/>
    <w:rsid w:val="00B778E3"/>
    <w:rsid w:val="00B77B19"/>
    <w:rsid w:val="00B8375F"/>
    <w:rsid w:val="00B83889"/>
    <w:rsid w:val="00B838BD"/>
    <w:rsid w:val="00B84791"/>
    <w:rsid w:val="00B847D0"/>
    <w:rsid w:val="00B85063"/>
    <w:rsid w:val="00B851BE"/>
    <w:rsid w:val="00B861E9"/>
    <w:rsid w:val="00B8696D"/>
    <w:rsid w:val="00B877D9"/>
    <w:rsid w:val="00B90C6B"/>
    <w:rsid w:val="00B90CFB"/>
    <w:rsid w:val="00B91010"/>
    <w:rsid w:val="00B92E88"/>
    <w:rsid w:val="00B9391D"/>
    <w:rsid w:val="00B945AA"/>
    <w:rsid w:val="00B97456"/>
    <w:rsid w:val="00B97C57"/>
    <w:rsid w:val="00B97FD2"/>
    <w:rsid w:val="00BA0ABF"/>
    <w:rsid w:val="00BA0B68"/>
    <w:rsid w:val="00BA19C0"/>
    <w:rsid w:val="00BA1C8E"/>
    <w:rsid w:val="00BA22F1"/>
    <w:rsid w:val="00BA2510"/>
    <w:rsid w:val="00BA2E74"/>
    <w:rsid w:val="00BA3569"/>
    <w:rsid w:val="00BA3D41"/>
    <w:rsid w:val="00BA3DCA"/>
    <w:rsid w:val="00BA3FCD"/>
    <w:rsid w:val="00BA64BF"/>
    <w:rsid w:val="00BA66CB"/>
    <w:rsid w:val="00BA6767"/>
    <w:rsid w:val="00BA6866"/>
    <w:rsid w:val="00BA6BD7"/>
    <w:rsid w:val="00BA6FBB"/>
    <w:rsid w:val="00BA7655"/>
    <w:rsid w:val="00BA7945"/>
    <w:rsid w:val="00BA795B"/>
    <w:rsid w:val="00BB07E1"/>
    <w:rsid w:val="00BB09FC"/>
    <w:rsid w:val="00BB0A59"/>
    <w:rsid w:val="00BB19E8"/>
    <w:rsid w:val="00BB1F7D"/>
    <w:rsid w:val="00BB30B1"/>
    <w:rsid w:val="00BB486C"/>
    <w:rsid w:val="00BB4D91"/>
    <w:rsid w:val="00BB60C3"/>
    <w:rsid w:val="00BB6318"/>
    <w:rsid w:val="00BB64E2"/>
    <w:rsid w:val="00BB71C9"/>
    <w:rsid w:val="00BB769C"/>
    <w:rsid w:val="00BC18C9"/>
    <w:rsid w:val="00BC1F56"/>
    <w:rsid w:val="00BC2296"/>
    <w:rsid w:val="00BC255F"/>
    <w:rsid w:val="00BC2686"/>
    <w:rsid w:val="00BC34F1"/>
    <w:rsid w:val="00BC3523"/>
    <w:rsid w:val="00BC3649"/>
    <w:rsid w:val="00BC3B28"/>
    <w:rsid w:val="00BC4D17"/>
    <w:rsid w:val="00BC5C71"/>
    <w:rsid w:val="00BC5FF9"/>
    <w:rsid w:val="00BC6133"/>
    <w:rsid w:val="00BC6B88"/>
    <w:rsid w:val="00BC7A9E"/>
    <w:rsid w:val="00BD01C9"/>
    <w:rsid w:val="00BD08E4"/>
    <w:rsid w:val="00BD0AFC"/>
    <w:rsid w:val="00BD0B04"/>
    <w:rsid w:val="00BD0EEA"/>
    <w:rsid w:val="00BD1812"/>
    <w:rsid w:val="00BD1B0B"/>
    <w:rsid w:val="00BD1B57"/>
    <w:rsid w:val="00BD1B73"/>
    <w:rsid w:val="00BD2431"/>
    <w:rsid w:val="00BD2532"/>
    <w:rsid w:val="00BD2D8E"/>
    <w:rsid w:val="00BD33E1"/>
    <w:rsid w:val="00BD3B13"/>
    <w:rsid w:val="00BD4438"/>
    <w:rsid w:val="00BD474E"/>
    <w:rsid w:val="00BD4B5B"/>
    <w:rsid w:val="00BD4C09"/>
    <w:rsid w:val="00BD4CF7"/>
    <w:rsid w:val="00BD50F5"/>
    <w:rsid w:val="00BD5A38"/>
    <w:rsid w:val="00BD61D3"/>
    <w:rsid w:val="00BD688D"/>
    <w:rsid w:val="00BD6C76"/>
    <w:rsid w:val="00BD6FC1"/>
    <w:rsid w:val="00BD7054"/>
    <w:rsid w:val="00BD739D"/>
    <w:rsid w:val="00BD76BD"/>
    <w:rsid w:val="00BD78B6"/>
    <w:rsid w:val="00BD7D26"/>
    <w:rsid w:val="00BE1076"/>
    <w:rsid w:val="00BE10DA"/>
    <w:rsid w:val="00BE153C"/>
    <w:rsid w:val="00BE18A9"/>
    <w:rsid w:val="00BE18F3"/>
    <w:rsid w:val="00BE2634"/>
    <w:rsid w:val="00BE2CAE"/>
    <w:rsid w:val="00BE34C6"/>
    <w:rsid w:val="00BE353A"/>
    <w:rsid w:val="00BE3D13"/>
    <w:rsid w:val="00BE3F40"/>
    <w:rsid w:val="00BE42E8"/>
    <w:rsid w:val="00BE51D3"/>
    <w:rsid w:val="00BE527B"/>
    <w:rsid w:val="00BE580A"/>
    <w:rsid w:val="00BE5E63"/>
    <w:rsid w:val="00BE63A6"/>
    <w:rsid w:val="00BE68A8"/>
    <w:rsid w:val="00BE68E8"/>
    <w:rsid w:val="00BE6CDD"/>
    <w:rsid w:val="00BE6E6A"/>
    <w:rsid w:val="00BF0DEE"/>
    <w:rsid w:val="00BF1168"/>
    <w:rsid w:val="00BF44D6"/>
    <w:rsid w:val="00BF5C89"/>
    <w:rsid w:val="00BF6460"/>
    <w:rsid w:val="00BF668D"/>
    <w:rsid w:val="00BF7033"/>
    <w:rsid w:val="00BF712A"/>
    <w:rsid w:val="00BF738D"/>
    <w:rsid w:val="00BF78DE"/>
    <w:rsid w:val="00BF7A9E"/>
    <w:rsid w:val="00C00054"/>
    <w:rsid w:val="00C00F19"/>
    <w:rsid w:val="00C01F37"/>
    <w:rsid w:val="00C0227A"/>
    <w:rsid w:val="00C0243A"/>
    <w:rsid w:val="00C02701"/>
    <w:rsid w:val="00C02AA5"/>
    <w:rsid w:val="00C02F21"/>
    <w:rsid w:val="00C03D87"/>
    <w:rsid w:val="00C04485"/>
    <w:rsid w:val="00C04727"/>
    <w:rsid w:val="00C05002"/>
    <w:rsid w:val="00C05BE6"/>
    <w:rsid w:val="00C067F6"/>
    <w:rsid w:val="00C06A7A"/>
    <w:rsid w:val="00C06CEB"/>
    <w:rsid w:val="00C06CFD"/>
    <w:rsid w:val="00C070C5"/>
    <w:rsid w:val="00C07557"/>
    <w:rsid w:val="00C07E8E"/>
    <w:rsid w:val="00C1028A"/>
    <w:rsid w:val="00C10350"/>
    <w:rsid w:val="00C104BF"/>
    <w:rsid w:val="00C11586"/>
    <w:rsid w:val="00C11B1F"/>
    <w:rsid w:val="00C12713"/>
    <w:rsid w:val="00C128D4"/>
    <w:rsid w:val="00C1335D"/>
    <w:rsid w:val="00C133AE"/>
    <w:rsid w:val="00C146E6"/>
    <w:rsid w:val="00C148F5"/>
    <w:rsid w:val="00C150F1"/>
    <w:rsid w:val="00C156FE"/>
    <w:rsid w:val="00C15822"/>
    <w:rsid w:val="00C15A23"/>
    <w:rsid w:val="00C163F1"/>
    <w:rsid w:val="00C17D10"/>
    <w:rsid w:val="00C17DB6"/>
    <w:rsid w:val="00C20A67"/>
    <w:rsid w:val="00C20B23"/>
    <w:rsid w:val="00C20BEB"/>
    <w:rsid w:val="00C2171D"/>
    <w:rsid w:val="00C22474"/>
    <w:rsid w:val="00C23756"/>
    <w:rsid w:val="00C24293"/>
    <w:rsid w:val="00C24568"/>
    <w:rsid w:val="00C246BA"/>
    <w:rsid w:val="00C249BE"/>
    <w:rsid w:val="00C25281"/>
    <w:rsid w:val="00C254D7"/>
    <w:rsid w:val="00C255AF"/>
    <w:rsid w:val="00C2566F"/>
    <w:rsid w:val="00C26103"/>
    <w:rsid w:val="00C26717"/>
    <w:rsid w:val="00C26FD6"/>
    <w:rsid w:val="00C273C8"/>
    <w:rsid w:val="00C278D0"/>
    <w:rsid w:val="00C30174"/>
    <w:rsid w:val="00C3052A"/>
    <w:rsid w:val="00C31ABA"/>
    <w:rsid w:val="00C3250C"/>
    <w:rsid w:val="00C32E0E"/>
    <w:rsid w:val="00C334F6"/>
    <w:rsid w:val="00C33625"/>
    <w:rsid w:val="00C33988"/>
    <w:rsid w:val="00C34007"/>
    <w:rsid w:val="00C34021"/>
    <w:rsid w:val="00C34375"/>
    <w:rsid w:val="00C345A4"/>
    <w:rsid w:val="00C34C63"/>
    <w:rsid w:val="00C35299"/>
    <w:rsid w:val="00C354A1"/>
    <w:rsid w:val="00C359A9"/>
    <w:rsid w:val="00C35CE6"/>
    <w:rsid w:val="00C36584"/>
    <w:rsid w:val="00C3665C"/>
    <w:rsid w:val="00C36763"/>
    <w:rsid w:val="00C37232"/>
    <w:rsid w:val="00C4061D"/>
    <w:rsid w:val="00C4238A"/>
    <w:rsid w:val="00C4354E"/>
    <w:rsid w:val="00C43C47"/>
    <w:rsid w:val="00C43E80"/>
    <w:rsid w:val="00C44427"/>
    <w:rsid w:val="00C446B6"/>
    <w:rsid w:val="00C4505F"/>
    <w:rsid w:val="00C45482"/>
    <w:rsid w:val="00C45610"/>
    <w:rsid w:val="00C45F24"/>
    <w:rsid w:val="00C46418"/>
    <w:rsid w:val="00C46AA3"/>
    <w:rsid w:val="00C47062"/>
    <w:rsid w:val="00C478B7"/>
    <w:rsid w:val="00C47D8A"/>
    <w:rsid w:val="00C5088E"/>
    <w:rsid w:val="00C50B16"/>
    <w:rsid w:val="00C5107C"/>
    <w:rsid w:val="00C51383"/>
    <w:rsid w:val="00C514C1"/>
    <w:rsid w:val="00C51E0F"/>
    <w:rsid w:val="00C52CD4"/>
    <w:rsid w:val="00C52DAC"/>
    <w:rsid w:val="00C538F0"/>
    <w:rsid w:val="00C54B5D"/>
    <w:rsid w:val="00C5506B"/>
    <w:rsid w:val="00C55351"/>
    <w:rsid w:val="00C55770"/>
    <w:rsid w:val="00C5618A"/>
    <w:rsid w:val="00C567CA"/>
    <w:rsid w:val="00C573BB"/>
    <w:rsid w:val="00C60A36"/>
    <w:rsid w:val="00C61587"/>
    <w:rsid w:val="00C62AFA"/>
    <w:rsid w:val="00C638FD"/>
    <w:rsid w:val="00C64BCD"/>
    <w:rsid w:val="00C65D3C"/>
    <w:rsid w:val="00C66A04"/>
    <w:rsid w:val="00C66B8F"/>
    <w:rsid w:val="00C66BBD"/>
    <w:rsid w:val="00C6736B"/>
    <w:rsid w:val="00C709F5"/>
    <w:rsid w:val="00C729CA"/>
    <w:rsid w:val="00C72A80"/>
    <w:rsid w:val="00C7361E"/>
    <w:rsid w:val="00C73BBE"/>
    <w:rsid w:val="00C73ED3"/>
    <w:rsid w:val="00C73FA7"/>
    <w:rsid w:val="00C74132"/>
    <w:rsid w:val="00C744B4"/>
    <w:rsid w:val="00C7503E"/>
    <w:rsid w:val="00C7577E"/>
    <w:rsid w:val="00C759BF"/>
    <w:rsid w:val="00C763D6"/>
    <w:rsid w:val="00C7684C"/>
    <w:rsid w:val="00C769B2"/>
    <w:rsid w:val="00C76E3D"/>
    <w:rsid w:val="00C801D0"/>
    <w:rsid w:val="00C80C88"/>
    <w:rsid w:val="00C80EB9"/>
    <w:rsid w:val="00C81085"/>
    <w:rsid w:val="00C8127E"/>
    <w:rsid w:val="00C817BD"/>
    <w:rsid w:val="00C81B35"/>
    <w:rsid w:val="00C81EEA"/>
    <w:rsid w:val="00C82204"/>
    <w:rsid w:val="00C822D2"/>
    <w:rsid w:val="00C84ADA"/>
    <w:rsid w:val="00C84DED"/>
    <w:rsid w:val="00C85151"/>
    <w:rsid w:val="00C852F9"/>
    <w:rsid w:val="00C861F7"/>
    <w:rsid w:val="00C86A87"/>
    <w:rsid w:val="00C86F19"/>
    <w:rsid w:val="00C8719B"/>
    <w:rsid w:val="00C8774B"/>
    <w:rsid w:val="00C87832"/>
    <w:rsid w:val="00C8787B"/>
    <w:rsid w:val="00C87B1C"/>
    <w:rsid w:val="00C90551"/>
    <w:rsid w:val="00C90698"/>
    <w:rsid w:val="00C90BCC"/>
    <w:rsid w:val="00C910D9"/>
    <w:rsid w:val="00C91581"/>
    <w:rsid w:val="00C91615"/>
    <w:rsid w:val="00C91C70"/>
    <w:rsid w:val="00C92486"/>
    <w:rsid w:val="00C92B2F"/>
    <w:rsid w:val="00C92DBC"/>
    <w:rsid w:val="00C946ED"/>
    <w:rsid w:val="00C947AF"/>
    <w:rsid w:val="00C94C6D"/>
    <w:rsid w:val="00C94ED0"/>
    <w:rsid w:val="00C95F1C"/>
    <w:rsid w:val="00C960E7"/>
    <w:rsid w:val="00C9624E"/>
    <w:rsid w:val="00C9643A"/>
    <w:rsid w:val="00C96564"/>
    <w:rsid w:val="00C973B0"/>
    <w:rsid w:val="00C973FF"/>
    <w:rsid w:val="00C97E0B"/>
    <w:rsid w:val="00CA093E"/>
    <w:rsid w:val="00CA0D0F"/>
    <w:rsid w:val="00CA13D4"/>
    <w:rsid w:val="00CA24B5"/>
    <w:rsid w:val="00CA28AF"/>
    <w:rsid w:val="00CA2946"/>
    <w:rsid w:val="00CA2C21"/>
    <w:rsid w:val="00CA3F2B"/>
    <w:rsid w:val="00CA5E78"/>
    <w:rsid w:val="00CA5F27"/>
    <w:rsid w:val="00CA5FFD"/>
    <w:rsid w:val="00CA6F57"/>
    <w:rsid w:val="00CB04BF"/>
    <w:rsid w:val="00CB0831"/>
    <w:rsid w:val="00CB2D2E"/>
    <w:rsid w:val="00CB2F33"/>
    <w:rsid w:val="00CB2F74"/>
    <w:rsid w:val="00CB2FAD"/>
    <w:rsid w:val="00CB3959"/>
    <w:rsid w:val="00CB42AF"/>
    <w:rsid w:val="00CB4567"/>
    <w:rsid w:val="00CB4C48"/>
    <w:rsid w:val="00CB514B"/>
    <w:rsid w:val="00CB51AE"/>
    <w:rsid w:val="00CB67BF"/>
    <w:rsid w:val="00CB710C"/>
    <w:rsid w:val="00CB73BA"/>
    <w:rsid w:val="00CB75DC"/>
    <w:rsid w:val="00CB7E12"/>
    <w:rsid w:val="00CC0D0D"/>
    <w:rsid w:val="00CC12A1"/>
    <w:rsid w:val="00CC33DE"/>
    <w:rsid w:val="00CC462E"/>
    <w:rsid w:val="00CC50B2"/>
    <w:rsid w:val="00CC50E5"/>
    <w:rsid w:val="00CC550D"/>
    <w:rsid w:val="00CC5770"/>
    <w:rsid w:val="00CC5960"/>
    <w:rsid w:val="00CC5A96"/>
    <w:rsid w:val="00CC64D8"/>
    <w:rsid w:val="00CC698C"/>
    <w:rsid w:val="00CC69FD"/>
    <w:rsid w:val="00CC7DDB"/>
    <w:rsid w:val="00CD0762"/>
    <w:rsid w:val="00CD0DE1"/>
    <w:rsid w:val="00CD14D3"/>
    <w:rsid w:val="00CD155C"/>
    <w:rsid w:val="00CD18BB"/>
    <w:rsid w:val="00CD1B01"/>
    <w:rsid w:val="00CD1C9B"/>
    <w:rsid w:val="00CD2130"/>
    <w:rsid w:val="00CD23FC"/>
    <w:rsid w:val="00CD259D"/>
    <w:rsid w:val="00CD2685"/>
    <w:rsid w:val="00CD2833"/>
    <w:rsid w:val="00CD2F30"/>
    <w:rsid w:val="00CD3A06"/>
    <w:rsid w:val="00CD4763"/>
    <w:rsid w:val="00CD497A"/>
    <w:rsid w:val="00CD4A5D"/>
    <w:rsid w:val="00CD4E36"/>
    <w:rsid w:val="00CD5327"/>
    <w:rsid w:val="00CD579B"/>
    <w:rsid w:val="00CD5E0E"/>
    <w:rsid w:val="00CD6596"/>
    <w:rsid w:val="00CD6757"/>
    <w:rsid w:val="00CD6850"/>
    <w:rsid w:val="00CD7082"/>
    <w:rsid w:val="00CD71B8"/>
    <w:rsid w:val="00CD731F"/>
    <w:rsid w:val="00CD7C6D"/>
    <w:rsid w:val="00CE00D5"/>
    <w:rsid w:val="00CE0318"/>
    <w:rsid w:val="00CE0646"/>
    <w:rsid w:val="00CE0690"/>
    <w:rsid w:val="00CE07D0"/>
    <w:rsid w:val="00CE0BFC"/>
    <w:rsid w:val="00CE0CC8"/>
    <w:rsid w:val="00CE1278"/>
    <w:rsid w:val="00CE1279"/>
    <w:rsid w:val="00CE1769"/>
    <w:rsid w:val="00CE1778"/>
    <w:rsid w:val="00CE1BE5"/>
    <w:rsid w:val="00CE1E16"/>
    <w:rsid w:val="00CE2109"/>
    <w:rsid w:val="00CE2743"/>
    <w:rsid w:val="00CE3020"/>
    <w:rsid w:val="00CE3354"/>
    <w:rsid w:val="00CE36FB"/>
    <w:rsid w:val="00CE39FD"/>
    <w:rsid w:val="00CE3F67"/>
    <w:rsid w:val="00CE445C"/>
    <w:rsid w:val="00CE556B"/>
    <w:rsid w:val="00CE60BF"/>
    <w:rsid w:val="00CE630D"/>
    <w:rsid w:val="00CE65B4"/>
    <w:rsid w:val="00CE69D7"/>
    <w:rsid w:val="00CE6BC8"/>
    <w:rsid w:val="00CE7460"/>
    <w:rsid w:val="00CF01AD"/>
    <w:rsid w:val="00CF062B"/>
    <w:rsid w:val="00CF073B"/>
    <w:rsid w:val="00CF0DBF"/>
    <w:rsid w:val="00CF0FA2"/>
    <w:rsid w:val="00CF10A7"/>
    <w:rsid w:val="00CF12E8"/>
    <w:rsid w:val="00CF134F"/>
    <w:rsid w:val="00CF20C9"/>
    <w:rsid w:val="00CF2BC2"/>
    <w:rsid w:val="00CF2FBA"/>
    <w:rsid w:val="00CF336B"/>
    <w:rsid w:val="00CF479A"/>
    <w:rsid w:val="00CF4D5B"/>
    <w:rsid w:val="00CF55FA"/>
    <w:rsid w:val="00CF60E3"/>
    <w:rsid w:val="00CF7A21"/>
    <w:rsid w:val="00CF7ADA"/>
    <w:rsid w:val="00CF7B3A"/>
    <w:rsid w:val="00D0139B"/>
    <w:rsid w:val="00D022CC"/>
    <w:rsid w:val="00D025B0"/>
    <w:rsid w:val="00D02DEC"/>
    <w:rsid w:val="00D03167"/>
    <w:rsid w:val="00D041AE"/>
    <w:rsid w:val="00D0453C"/>
    <w:rsid w:val="00D04A45"/>
    <w:rsid w:val="00D04FF6"/>
    <w:rsid w:val="00D0504E"/>
    <w:rsid w:val="00D05317"/>
    <w:rsid w:val="00D05B80"/>
    <w:rsid w:val="00D074CD"/>
    <w:rsid w:val="00D07948"/>
    <w:rsid w:val="00D07A14"/>
    <w:rsid w:val="00D07AF8"/>
    <w:rsid w:val="00D10562"/>
    <w:rsid w:val="00D1188D"/>
    <w:rsid w:val="00D118CD"/>
    <w:rsid w:val="00D13C85"/>
    <w:rsid w:val="00D1408E"/>
    <w:rsid w:val="00D140E5"/>
    <w:rsid w:val="00D14158"/>
    <w:rsid w:val="00D14339"/>
    <w:rsid w:val="00D1583E"/>
    <w:rsid w:val="00D15DC4"/>
    <w:rsid w:val="00D167B5"/>
    <w:rsid w:val="00D16965"/>
    <w:rsid w:val="00D16FEF"/>
    <w:rsid w:val="00D1736B"/>
    <w:rsid w:val="00D2028C"/>
    <w:rsid w:val="00D2040B"/>
    <w:rsid w:val="00D20534"/>
    <w:rsid w:val="00D20575"/>
    <w:rsid w:val="00D20AEE"/>
    <w:rsid w:val="00D20B72"/>
    <w:rsid w:val="00D211D8"/>
    <w:rsid w:val="00D221DB"/>
    <w:rsid w:val="00D223F5"/>
    <w:rsid w:val="00D228CC"/>
    <w:rsid w:val="00D229B8"/>
    <w:rsid w:val="00D23023"/>
    <w:rsid w:val="00D232F0"/>
    <w:rsid w:val="00D23C9E"/>
    <w:rsid w:val="00D24C02"/>
    <w:rsid w:val="00D24CA4"/>
    <w:rsid w:val="00D2501F"/>
    <w:rsid w:val="00D25A5F"/>
    <w:rsid w:val="00D25A9B"/>
    <w:rsid w:val="00D262B9"/>
    <w:rsid w:val="00D269D5"/>
    <w:rsid w:val="00D26C62"/>
    <w:rsid w:val="00D27269"/>
    <w:rsid w:val="00D27358"/>
    <w:rsid w:val="00D274E5"/>
    <w:rsid w:val="00D27666"/>
    <w:rsid w:val="00D27945"/>
    <w:rsid w:val="00D27DE0"/>
    <w:rsid w:val="00D30394"/>
    <w:rsid w:val="00D30408"/>
    <w:rsid w:val="00D30443"/>
    <w:rsid w:val="00D32590"/>
    <w:rsid w:val="00D32B95"/>
    <w:rsid w:val="00D33653"/>
    <w:rsid w:val="00D361B2"/>
    <w:rsid w:val="00D37B55"/>
    <w:rsid w:val="00D37B67"/>
    <w:rsid w:val="00D37D94"/>
    <w:rsid w:val="00D40244"/>
    <w:rsid w:val="00D4079F"/>
    <w:rsid w:val="00D40F58"/>
    <w:rsid w:val="00D41047"/>
    <w:rsid w:val="00D411DE"/>
    <w:rsid w:val="00D43B09"/>
    <w:rsid w:val="00D43D30"/>
    <w:rsid w:val="00D43E03"/>
    <w:rsid w:val="00D43F6D"/>
    <w:rsid w:val="00D44003"/>
    <w:rsid w:val="00D44828"/>
    <w:rsid w:val="00D45807"/>
    <w:rsid w:val="00D4674E"/>
    <w:rsid w:val="00D46A1D"/>
    <w:rsid w:val="00D46AF3"/>
    <w:rsid w:val="00D477FF"/>
    <w:rsid w:val="00D47C7F"/>
    <w:rsid w:val="00D501E4"/>
    <w:rsid w:val="00D50477"/>
    <w:rsid w:val="00D5165E"/>
    <w:rsid w:val="00D5187D"/>
    <w:rsid w:val="00D5220D"/>
    <w:rsid w:val="00D523E9"/>
    <w:rsid w:val="00D525A3"/>
    <w:rsid w:val="00D52615"/>
    <w:rsid w:val="00D53324"/>
    <w:rsid w:val="00D53472"/>
    <w:rsid w:val="00D534BE"/>
    <w:rsid w:val="00D537C0"/>
    <w:rsid w:val="00D53D2A"/>
    <w:rsid w:val="00D54456"/>
    <w:rsid w:val="00D552AD"/>
    <w:rsid w:val="00D55467"/>
    <w:rsid w:val="00D559D6"/>
    <w:rsid w:val="00D55A5E"/>
    <w:rsid w:val="00D560CD"/>
    <w:rsid w:val="00D572D0"/>
    <w:rsid w:val="00D576B4"/>
    <w:rsid w:val="00D578CD"/>
    <w:rsid w:val="00D57D9D"/>
    <w:rsid w:val="00D57F8E"/>
    <w:rsid w:val="00D57FBB"/>
    <w:rsid w:val="00D60595"/>
    <w:rsid w:val="00D60824"/>
    <w:rsid w:val="00D60E15"/>
    <w:rsid w:val="00D61090"/>
    <w:rsid w:val="00D610F3"/>
    <w:rsid w:val="00D6131F"/>
    <w:rsid w:val="00D615DE"/>
    <w:rsid w:val="00D627C7"/>
    <w:rsid w:val="00D631B6"/>
    <w:rsid w:val="00D635A6"/>
    <w:rsid w:val="00D639BD"/>
    <w:rsid w:val="00D63EFE"/>
    <w:rsid w:val="00D6440E"/>
    <w:rsid w:val="00D6450F"/>
    <w:rsid w:val="00D65A05"/>
    <w:rsid w:val="00D65EAC"/>
    <w:rsid w:val="00D662F5"/>
    <w:rsid w:val="00D7065A"/>
    <w:rsid w:val="00D70A85"/>
    <w:rsid w:val="00D7118F"/>
    <w:rsid w:val="00D712AC"/>
    <w:rsid w:val="00D713E5"/>
    <w:rsid w:val="00D71D24"/>
    <w:rsid w:val="00D71F88"/>
    <w:rsid w:val="00D7238F"/>
    <w:rsid w:val="00D727F7"/>
    <w:rsid w:val="00D72B1E"/>
    <w:rsid w:val="00D72B24"/>
    <w:rsid w:val="00D72CE0"/>
    <w:rsid w:val="00D732EF"/>
    <w:rsid w:val="00D741DD"/>
    <w:rsid w:val="00D75DD8"/>
    <w:rsid w:val="00D760CF"/>
    <w:rsid w:val="00D76522"/>
    <w:rsid w:val="00D7659E"/>
    <w:rsid w:val="00D7666E"/>
    <w:rsid w:val="00D77C5D"/>
    <w:rsid w:val="00D805A1"/>
    <w:rsid w:val="00D805C7"/>
    <w:rsid w:val="00D80737"/>
    <w:rsid w:val="00D80B2C"/>
    <w:rsid w:val="00D80CD6"/>
    <w:rsid w:val="00D82092"/>
    <w:rsid w:val="00D822AD"/>
    <w:rsid w:val="00D82694"/>
    <w:rsid w:val="00D82C35"/>
    <w:rsid w:val="00D82C73"/>
    <w:rsid w:val="00D82FF4"/>
    <w:rsid w:val="00D83099"/>
    <w:rsid w:val="00D8383D"/>
    <w:rsid w:val="00D8385A"/>
    <w:rsid w:val="00D838AB"/>
    <w:rsid w:val="00D83B15"/>
    <w:rsid w:val="00D83B20"/>
    <w:rsid w:val="00D83BD9"/>
    <w:rsid w:val="00D83DF3"/>
    <w:rsid w:val="00D84565"/>
    <w:rsid w:val="00D84725"/>
    <w:rsid w:val="00D8487D"/>
    <w:rsid w:val="00D85F64"/>
    <w:rsid w:val="00D86059"/>
    <w:rsid w:val="00D86CFF"/>
    <w:rsid w:val="00D87077"/>
    <w:rsid w:val="00D877D6"/>
    <w:rsid w:val="00D8781F"/>
    <w:rsid w:val="00D87AF1"/>
    <w:rsid w:val="00D9075C"/>
    <w:rsid w:val="00D90B4A"/>
    <w:rsid w:val="00D90C4E"/>
    <w:rsid w:val="00D912BA"/>
    <w:rsid w:val="00D91360"/>
    <w:rsid w:val="00D9148D"/>
    <w:rsid w:val="00D924A7"/>
    <w:rsid w:val="00D92926"/>
    <w:rsid w:val="00D92CAD"/>
    <w:rsid w:val="00D93412"/>
    <w:rsid w:val="00D938F9"/>
    <w:rsid w:val="00D93903"/>
    <w:rsid w:val="00D93F00"/>
    <w:rsid w:val="00D955BF"/>
    <w:rsid w:val="00D95B9A"/>
    <w:rsid w:val="00D967D6"/>
    <w:rsid w:val="00D96B08"/>
    <w:rsid w:val="00D96F83"/>
    <w:rsid w:val="00D97EAA"/>
    <w:rsid w:val="00DA1528"/>
    <w:rsid w:val="00DA1C0F"/>
    <w:rsid w:val="00DA21C1"/>
    <w:rsid w:val="00DA23F3"/>
    <w:rsid w:val="00DA2462"/>
    <w:rsid w:val="00DA269C"/>
    <w:rsid w:val="00DA2ABB"/>
    <w:rsid w:val="00DA2DED"/>
    <w:rsid w:val="00DA3BF8"/>
    <w:rsid w:val="00DA3DF2"/>
    <w:rsid w:val="00DA3EC5"/>
    <w:rsid w:val="00DA4088"/>
    <w:rsid w:val="00DA45E1"/>
    <w:rsid w:val="00DA4AE5"/>
    <w:rsid w:val="00DA5474"/>
    <w:rsid w:val="00DA56CA"/>
    <w:rsid w:val="00DA60E2"/>
    <w:rsid w:val="00DA6263"/>
    <w:rsid w:val="00DA644E"/>
    <w:rsid w:val="00DA6508"/>
    <w:rsid w:val="00DA6886"/>
    <w:rsid w:val="00DA7189"/>
    <w:rsid w:val="00DA7945"/>
    <w:rsid w:val="00DB0783"/>
    <w:rsid w:val="00DB12B5"/>
    <w:rsid w:val="00DB16B0"/>
    <w:rsid w:val="00DB194C"/>
    <w:rsid w:val="00DB19B1"/>
    <w:rsid w:val="00DB1B7E"/>
    <w:rsid w:val="00DB30A5"/>
    <w:rsid w:val="00DB39AD"/>
    <w:rsid w:val="00DB4178"/>
    <w:rsid w:val="00DB4206"/>
    <w:rsid w:val="00DB42A2"/>
    <w:rsid w:val="00DB4972"/>
    <w:rsid w:val="00DB49AE"/>
    <w:rsid w:val="00DB5CE2"/>
    <w:rsid w:val="00DB6274"/>
    <w:rsid w:val="00DB62A1"/>
    <w:rsid w:val="00DB6430"/>
    <w:rsid w:val="00DB6569"/>
    <w:rsid w:val="00DB6570"/>
    <w:rsid w:val="00DB6DAE"/>
    <w:rsid w:val="00DB6EEA"/>
    <w:rsid w:val="00DB7A02"/>
    <w:rsid w:val="00DB7DC1"/>
    <w:rsid w:val="00DC0251"/>
    <w:rsid w:val="00DC0DA9"/>
    <w:rsid w:val="00DC1012"/>
    <w:rsid w:val="00DC1063"/>
    <w:rsid w:val="00DC12DA"/>
    <w:rsid w:val="00DC133E"/>
    <w:rsid w:val="00DC195B"/>
    <w:rsid w:val="00DC2320"/>
    <w:rsid w:val="00DC2DFE"/>
    <w:rsid w:val="00DC3783"/>
    <w:rsid w:val="00DC3A16"/>
    <w:rsid w:val="00DC3C11"/>
    <w:rsid w:val="00DC429E"/>
    <w:rsid w:val="00DC43EE"/>
    <w:rsid w:val="00DC4801"/>
    <w:rsid w:val="00DC57D5"/>
    <w:rsid w:val="00DC5E11"/>
    <w:rsid w:val="00DC749D"/>
    <w:rsid w:val="00DC7544"/>
    <w:rsid w:val="00DC7BF2"/>
    <w:rsid w:val="00DC7C81"/>
    <w:rsid w:val="00DD03F2"/>
    <w:rsid w:val="00DD0835"/>
    <w:rsid w:val="00DD154A"/>
    <w:rsid w:val="00DD1B72"/>
    <w:rsid w:val="00DD1D64"/>
    <w:rsid w:val="00DD28A4"/>
    <w:rsid w:val="00DD28C2"/>
    <w:rsid w:val="00DD2D7C"/>
    <w:rsid w:val="00DD2E88"/>
    <w:rsid w:val="00DD36C2"/>
    <w:rsid w:val="00DD405C"/>
    <w:rsid w:val="00DD42E8"/>
    <w:rsid w:val="00DD43D5"/>
    <w:rsid w:val="00DD4A9B"/>
    <w:rsid w:val="00DD544E"/>
    <w:rsid w:val="00DD61ED"/>
    <w:rsid w:val="00DD6D73"/>
    <w:rsid w:val="00DD6F95"/>
    <w:rsid w:val="00DD7C0E"/>
    <w:rsid w:val="00DE007C"/>
    <w:rsid w:val="00DE0A54"/>
    <w:rsid w:val="00DE0FBF"/>
    <w:rsid w:val="00DE2D78"/>
    <w:rsid w:val="00DE2E58"/>
    <w:rsid w:val="00DE318E"/>
    <w:rsid w:val="00DE3FCB"/>
    <w:rsid w:val="00DE4084"/>
    <w:rsid w:val="00DE4A9D"/>
    <w:rsid w:val="00DE5B25"/>
    <w:rsid w:val="00DE5E6D"/>
    <w:rsid w:val="00DE6516"/>
    <w:rsid w:val="00DE6B8E"/>
    <w:rsid w:val="00DE7DF3"/>
    <w:rsid w:val="00DF004A"/>
    <w:rsid w:val="00DF00EC"/>
    <w:rsid w:val="00DF03AC"/>
    <w:rsid w:val="00DF13DA"/>
    <w:rsid w:val="00DF2710"/>
    <w:rsid w:val="00DF2ADC"/>
    <w:rsid w:val="00DF2CF1"/>
    <w:rsid w:val="00DF36E5"/>
    <w:rsid w:val="00DF4637"/>
    <w:rsid w:val="00DF48C3"/>
    <w:rsid w:val="00DF4C15"/>
    <w:rsid w:val="00DF4D4A"/>
    <w:rsid w:val="00DF5814"/>
    <w:rsid w:val="00DF7354"/>
    <w:rsid w:val="00DF7356"/>
    <w:rsid w:val="00DF7740"/>
    <w:rsid w:val="00DF7B15"/>
    <w:rsid w:val="00E01344"/>
    <w:rsid w:val="00E0154F"/>
    <w:rsid w:val="00E01AF8"/>
    <w:rsid w:val="00E01B3B"/>
    <w:rsid w:val="00E01ECD"/>
    <w:rsid w:val="00E02EE7"/>
    <w:rsid w:val="00E02F93"/>
    <w:rsid w:val="00E02FB8"/>
    <w:rsid w:val="00E02FBA"/>
    <w:rsid w:val="00E031DC"/>
    <w:rsid w:val="00E037C8"/>
    <w:rsid w:val="00E038D3"/>
    <w:rsid w:val="00E04856"/>
    <w:rsid w:val="00E04E3D"/>
    <w:rsid w:val="00E05FB8"/>
    <w:rsid w:val="00E0613C"/>
    <w:rsid w:val="00E061C1"/>
    <w:rsid w:val="00E0669C"/>
    <w:rsid w:val="00E06839"/>
    <w:rsid w:val="00E06CAF"/>
    <w:rsid w:val="00E0739D"/>
    <w:rsid w:val="00E073F2"/>
    <w:rsid w:val="00E07D28"/>
    <w:rsid w:val="00E1080D"/>
    <w:rsid w:val="00E10844"/>
    <w:rsid w:val="00E10E42"/>
    <w:rsid w:val="00E10FA7"/>
    <w:rsid w:val="00E1222C"/>
    <w:rsid w:val="00E13991"/>
    <w:rsid w:val="00E14A88"/>
    <w:rsid w:val="00E14D01"/>
    <w:rsid w:val="00E14F82"/>
    <w:rsid w:val="00E156EB"/>
    <w:rsid w:val="00E15DAB"/>
    <w:rsid w:val="00E16417"/>
    <w:rsid w:val="00E16660"/>
    <w:rsid w:val="00E171FC"/>
    <w:rsid w:val="00E17B5F"/>
    <w:rsid w:val="00E2081D"/>
    <w:rsid w:val="00E2109F"/>
    <w:rsid w:val="00E2480B"/>
    <w:rsid w:val="00E24E56"/>
    <w:rsid w:val="00E25369"/>
    <w:rsid w:val="00E259CD"/>
    <w:rsid w:val="00E25D91"/>
    <w:rsid w:val="00E265AD"/>
    <w:rsid w:val="00E27795"/>
    <w:rsid w:val="00E27FDC"/>
    <w:rsid w:val="00E3003F"/>
    <w:rsid w:val="00E30065"/>
    <w:rsid w:val="00E30075"/>
    <w:rsid w:val="00E30582"/>
    <w:rsid w:val="00E3095A"/>
    <w:rsid w:val="00E30BF3"/>
    <w:rsid w:val="00E319F2"/>
    <w:rsid w:val="00E32A5A"/>
    <w:rsid w:val="00E33393"/>
    <w:rsid w:val="00E33862"/>
    <w:rsid w:val="00E33C9C"/>
    <w:rsid w:val="00E34028"/>
    <w:rsid w:val="00E3458E"/>
    <w:rsid w:val="00E35D82"/>
    <w:rsid w:val="00E35F24"/>
    <w:rsid w:val="00E360AD"/>
    <w:rsid w:val="00E36A8D"/>
    <w:rsid w:val="00E37F8D"/>
    <w:rsid w:val="00E40388"/>
    <w:rsid w:val="00E408AC"/>
    <w:rsid w:val="00E40AC8"/>
    <w:rsid w:val="00E40CAB"/>
    <w:rsid w:val="00E40CB2"/>
    <w:rsid w:val="00E416A0"/>
    <w:rsid w:val="00E43A5A"/>
    <w:rsid w:val="00E44095"/>
    <w:rsid w:val="00E451DD"/>
    <w:rsid w:val="00E454D8"/>
    <w:rsid w:val="00E45DE4"/>
    <w:rsid w:val="00E46887"/>
    <w:rsid w:val="00E46C87"/>
    <w:rsid w:val="00E47653"/>
    <w:rsid w:val="00E47937"/>
    <w:rsid w:val="00E51322"/>
    <w:rsid w:val="00E5136E"/>
    <w:rsid w:val="00E52548"/>
    <w:rsid w:val="00E53003"/>
    <w:rsid w:val="00E53AD4"/>
    <w:rsid w:val="00E53AFA"/>
    <w:rsid w:val="00E53F23"/>
    <w:rsid w:val="00E54796"/>
    <w:rsid w:val="00E548CC"/>
    <w:rsid w:val="00E5665D"/>
    <w:rsid w:val="00E56847"/>
    <w:rsid w:val="00E56949"/>
    <w:rsid w:val="00E569BC"/>
    <w:rsid w:val="00E56CC9"/>
    <w:rsid w:val="00E56DD9"/>
    <w:rsid w:val="00E5712F"/>
    <w:rsid w:val="00E572AE"/>
    <w:rsid w:val="00E57816"/>
    <w:rsid w:val="00E57BF0"/>
    <w:rsid w:val="00E60025"/>
    <w:rsid w:val="00E60226"/>
    <w:rsid w:val="00E6036A"/>
    <w:rsid w:val="00E603A6"/>
    <w:rsid w:val="00E6059F"/>
    <w:rsid w:val="00E60D7D"/>
    <w:rsid w:val="00E61E57"/>
    <w:rsid w:val="00E625BC"/>
    <w:rsid w:val="00E6267B"/>
    <w:rsid w:val="00E626D4"/>
    <w:rsid w:val="00E62D60"/>
    <w:rsid w:val="00E64A1E"/>
    <w:rsid w:val="00E65CF2"/>
    <w:rsid w:val="00E660ED"/>
    <w:rsid w:val="00E660FC"/>
    <w:rsid w:val="00E6678F"/>
    <w:rsid w:val="00E66CD0"/>
    <w:rsid w:val="00E67290"/>
    <w:rsid w:val="00E67378"/>
    <w:rsid w:val="00E674B4"/>
    <w:rsid w:val="00E67AD1"/>
    <w:rsid w:val="00E70B03"/>
    <w:rsid w:val="00E70BD9"/>
    <w:rsid w:val="00E70DD3"/>
    <w:rsid w:val="00E70F12"/>
    <w:rsid w:val="00E72247"/>
    <w:rsid w:val="00E72350"/>
    <w:rsid w:val="00E729FF"/>
    <w:rsid w:val="00E72C30"/>
    <w:rsid w:val="00E73286"/>
    <w:rsid w:val="00E73B13"/>
    <w:rsid w:val="00E73BA9"/>
    <w:rsid w:val="00E73E32"/>
    <w:rsid w:val="00E743E2"/>
    <w:rsid w:val="00E74544"/>
    <w:rsid w:val="00E74B21"/>
    <w:rsid w:val="00E767C0"/>
    <w:rsid w:val="00E76FAF"/>
    <w:rsid w:val="00E7789F"/>
    <w:rsid w:val="00E77D8B"/>
    <w:rsid w:val="00E801D4"/>
    <w:rsid w:val="00E80C50"/>
    <w:rsid w:val="00E8145A"/>
    <w:rsid w:val="00E81771"/>
    <w:rsid w:val="00E81C6F"/>
    <w:rsid w:val="00E82AF3"/>
    <w:rsid w:val="00E82FA0"/>
    <w:rsid w:val="00E83282"/>
    <w:rsid w:val="00E83EF1"/>
    <w:rsid w:val="00E84A9C"/>
    <w:rsid w:val="00E84BB8"/>
    <w:rsid w:val="00E85179"/>
    <w:rsid w:val="00E87045"/>
    <w:rsid w:val="00E8778D"/>
    <w:rsid w:val="00E87B00"/>
    <w:rsid w:val="00E87E4B"/>
    <w:rsid w:val="00E90446"/>
    <w:rsid w:val="00E909A0"/>
    <w:rsid w:val="00E90AD7"/>
    <w:rsid w:val="00E90C1A"/>
    <w:rsid w:val="00E9159D"/>
    <w:rsid w:val="00E91635"/>
    <w:rsid w:val="00E91E69"/>
    <w:rsid w:val="00E92021"/>
    <w:rsid w:val="00E92637"/>
    <w:rsid w:val="00E92769"/>
    <w:rsid w:val="00E92797"/>
    <w:rsid w:val="00E92CE4"/>
    <w:rsid w:val="00E935B8"/>
    <w:rsid w:val="00E944D8"/>
    <w:rsid w:val="00E94B4E"/>
    <w:rsid w:val="00E95D7C"/>
    <w:rsid w:val="00E96741"/>
    <w:rsid w:val="00E96873"/>
    <w:rsid w:val="00E96E87"/>
    <w:rsid w:val="00E9707E"/>
    <w:rsid w:val="00EA005B"/>
    <w:rsid w:val="00EA03A9"/>
    <w:rsid w:val="00EA06B0"/>
    <w:rsid w:val="00EA108E"/>
    <w:rsid w:val="00EA1A91"/>
    <w:rsid w:val="00EA2589"/>
    <w:rsid w:val="00EA27E3"/>
    <w:rsid w:val="00EA32F9"/>
    <w:rsid w:val="00EA342E"/>
    <w:rsid w:val="00EA3639"/>
    <w:rsid w:val="00EA3C2D"/>
    <w:rsid w:val="00EA405E"/>
    <w:rsid w:val="00EA4490"/>
    <w:rsid w:val="00EA52BC"/>
    <w:rsid w:val="00EA52F1"/>
    <w:rsid w:val="00EA55C2"/>
    <w:rsid w:val="00EA6BF2"/>
    <w:rsid w:val="00EA6F67"/>
    <w:rsid w:val="00EB0883"/>
    <w:rsid w:val="00EB12D4"/>
    <w:rsid w:val="00EB1BDD"/>
    <w:rsid w:val="00EB2263"/>
    <w:rsid w:val="00EB2391"/>
    <w:rsid w:val="00EB2D18"/>
    <w:rsid w:val="00EB2D37"/>
    <w:rsid w:val="00EB3CEC"/>
    <w:rsid w:val="00EB58A1"/>
    <w:rsid w:val="00EB5BA9"/>
    <w:rsid w:val="00EB6073"/>
    <w:rsid w:val="00EB6090"/>
    <w:rsid w:val="00EB60C4"/>
    <w:rsid w:val="00EB61D1"/>
    <w:rsid w:val="00EB69C7"/>
    <w:rsid w:val="00EB6D7B"/>
    <w:rsid w:val="00EB7278"/>
    <w:rsid w:val="00EB72CE"/>
    <w:rsid w:val="00EB76B2"/>
    <w:rsid w:val="00EB7883"/>
    <w:rsid w:val="00EC1447"/>
    <w:rsid w:val="00EC192C"/>
    <w:rsid w:val="00EC1D27"/>
    <w:rsid w:val="00EC1E3C"/>
    <w:rsid w:val="00EC1EE6"/>
    <w:rsid w:val="00EC2462"/>
    <w:rsid w:val="00EC2DB2"/>
    <w:rsid w:val="00EC3CE9"/>
    <w:rsid w:val="00EC4241"/>
    <w:rsid w:val="00EC45EB"/>
    <w:rsid w:val="00EC50A5"/>
    <w:rsid w:val="00EC51A7"/>
    <w:rsid w:val="00EC5919"/>
    <w:rsid w:val="00EC5A41"/>
    <w:rsid w:val="00EC6C77"/>
    <w:rsid w:val="00EC7445"/>
    <w:rsid w:val="00EC74C0"/>
    <w:rsid w:val="00EC7B3B"/>
    <w:rsid w:val="00ED0295"/>
    <w:rsid w:val="00ED0732"/>
    <w:rsid w:val="00ED0CC2"/>
    <w:rsid w:val="00ED1EC7"/>
    <w:rsid w:val="00ED2D0E"/>
    <w:rsid w:val="00ED3004"/>
    <w:rsid w:val="00ED3792"/>
    <w:rsid w:val="00ED3ACE"/>
    <w:rsid w:val="00ED416E"/>
    <w:rsid w:val="00ED4519"/>
    <w:rsid w:val="00ED4917"/>
    <w:rsid w:val="00ED4BE1"/>
    <w:rsid w:val="00ED5440"/>
    <w:rsid w:val="00ED5A03"/>
    <w:rsid w:val="00ED5BA4"/>
    <w:rsid w:val="00ED6A4E"/>
    <w:rsid w:val="00ED6F57"/>
    <w:rsid w:val="00ED76BF"/>
    <w:rsid w:val="00ED79C8"/>
    <w:rsid w:val="00ED79D3"/>
    <w:rsid w:val="00EE0655"/>
    <w:rsid w:val="00EE0C9A"/>
    <w:rsid w:val="00EE0F5D"/>
    <w:rsid w:val="00EE12DF"/>
    <w:rsid w:val="00EE137B"/>
    <w:rsid w:val="00EE1B06"/>
    <w:rsid w:val="00EE1BE9"/>
    <w:rsid w:val="00EE1E40"/>
    <w:rsid w:val="00EE3C76"/>
    <w:rsid w:val="00EE3D19"/>
    <w:rsid w:val="00EE401E"/>
    <w:rsid w:val="00EE40D9"/>
    <w:rsid w:val="00EE438D"/>
    <w:rsid w:val="00EE5462"/>
    <w:rsid w:val="00EE62E2"/>
    <w:rsid w:val="00EE63F3"/>
    <w:rsid w:val="00EE6975"/>
    <w:rsid w:val="00EE74FD"/>
    <w:rsid w:val="00EE75B8"/>
    <w:rsid w:val="00EF0F6B"/>
    <w:rsid w:val="00EF205F"/>
    <w:rsid w:val="00EF2E53"/>
    <w:rsid w:val="00EF4195"/>
    <w:rsid w:val="00EF4A58"/>
    <w:rsid w:val="00EF4EE8"/>
    <w:rsid w:val="00EF5AA8"/>
    <w:rsid w:val="00EF5E7C"/>
    <w:rsid w:val="00EF64A7"/>
    <w:rsid w:val="00EF6656"/>
    <w:rsid w:val="00EF6781"/>
    <w:rsid w:val="00EF6853"/>
    <w:rsid w:val="00EF73E8"/>
    <w:rsid w:val="00EF7A80"/>
    <w:rsid w:val="00F0017E"/>
    <w:rsid w:val="00F00B77"/>
    <w:rsid w:val="00F00ED4"/>
    <w:rsid w:val="00F01040"/>
    <w:rsid w:val="00F01887"/>
    <w:rsid w:val="00F02465"/>
    <w:rsid w:val="00F03070"/>
    <w:rsid w:val="00F03DC2"/>
    <w:rsid w:val="00F047D3"/>
    <w:rsid w:val="00F04B2D"/>
    <w:rsid w:val="00F05803"/>
    <w:rsid w:val="00F058E4"/>
    <w:rsid w:val="00F05E9B"/>
    <w:rsid w:val="00F06767"/>
    <w:rsid w:val="00F0688E"/>
    <w:rsid w:val="00F07291"/>
    <w:rsid w:val="00F104CA"/>
    <w:rsid w:val="00F11D22"/>
    <w:rsid w:val="00F1291E"/>
    <w:rsid w:val="00F1351D"/>
    <w:rsid w:val="00F135A9"/>
    <w:rsid w:val="00F13EE2"/>
    <w:rsid w:val="00F13EEF"/>
    <w:rsid w:val="00F14B1C"/>
    <w:rsid w:val="00F156F6"/>
    <w:rsid w:val="00F15B8F"/>
    <w:rsid w:val="00F1659A"/>
    <w:rsid w:val="00F16824"/>
    <w:rsid w:val="00F16B68"/>
    <w:rsid w:val="00F1703B"/>
    <w:rsid w:val="00F173A1"/>
    <w:rsid w:val="00F17D70"/>
    <w:rsid w:val="00F17FD5"/>
    <w:rsid w:val="00F20377"/>
    <w:rsid w:val="00F21D33"/>
    <w:rsid w:val="00F2276F"/>
    <w:rsid w:val="00F228F0"/>
    <w:rsid w:val="00F22F46"/>
    <w:rsid w:val="00F232B7"/>
    <w:rsid w:val="00F23DBE"/>
    <w:rsid w:val="00F24117"/>
    <w:rsid w:val="00F2553D"/>
    <w:rsid w:val="00F25842"/>
    <w:rsid w:val="00F25EF5"/>
    <w:rsid w:val="00F2660B"/>
    <w:rsid w:val="00F26CEE"/>
    <w:rsid w:val="00F273D0"/>
    <w:rsid w:val="00F27491"/>
    <w:rsid w:val="00F310C7"/>
    <w:rsid w:val="00F31B72"/>
    <w:rsid w:val="00F31EDA"/>
    <w:rsid w:val="00F32A37"/>
    <w:rsid w:val="00F32BD3"/>
    <w:rsid w:val="00F33573"/>
    <w:rsid w:val="00F33775"/>
    <w:rsid w:val="00F33915"/>
    <w:rsid w:val="00F33C51"/>
    <w:rsid w:val="00F35027"/>
    <w:rsid w:val="00F35793"/>
    <w:rsid w:val="00F35C2B"/>
    <w:rsid w:val="00F35CA3"/>
    <w:rsid w:val="00F361FF"/>
    <w:rsid w:val="00F37AB9"/>
    <w:rsid w:val="00F40271"/>
    <w:rsid w:val="00F40324"/>
    <w:rsid w:val="00F40AE7"/>
    <w:rsid w:val="00F40B29"/>
    <w:rsid w:val="00F40F09"/>
    <w:rsid w:val="00F41E52"/>
    <w:rsid w:val="00F4282A"/>
    <w:rsid w:val="00F42F5A"/>
    <w:rsid w:val="00F43D08"/>
    <w:rsid w:val="00F43FB2"/>
    <w:rsid w:val="00F44C72"/>
    <w:rsid w:val="00F44F33"/>
    <w:rsid w:val="00F45081"/>
    <w:rsid w:val="00F45288"/>
    <w:rsid w:val="00F45A5D"/>
    <w:rsid w:val="00F46411"/>
    <w:rsid w:val="00F465BE"/>
    <w:rsid w:val="00F469F7"/>
    <w:rsid w:val="00F47EAB"/>
    <w:rsid w:val="00F502DE"/>
    <w:rsid w:val="00F506E7"/>
    <w:rsid w:val="00F50846"/>
    <w:rsid w:val="00F50A40"/>
    <w:rsid w:val="00F50D22"/>
    <w:rsid w:val="00F5150B"/>
    <w:rsid w:val="00F51599"/>
    <w:rsid w:val="00F5212A"/>
    <w:rsid w:val="00F54CE2"/>
    <w:rsid w:val="00F55404"/>
    <w:rsid w:val="00F55875"/>
    <w:rsid w:val="00F56207"/>
    <w:rsid w:val="00F5637B"/>
    <w:rsid w:val="00F56C1A"/>
    <w:rsid w:val="00F572D7"/>
    <w:rsid w:val="00F574E4"/>
    <w:rsid w:val="00F61B70"/>
    <w:rsid w:val="00F6264E"/>
    <w:rsid w:val="00F627AB"/>
    <w:rsid w:val="00F62C4F"/>
    <w:rsid w:val="00F63A04"/>
    <w:rsid w:val="00F63DBD"/>
    <w:rsid w:val="00F6487D"/>
    <w:rsid w:val="00F64A2E"/>
    <w:rsid w:val="00F658E5"/>
    <w:rsid w:val="00F65BD9"/>
    <w:rsid w:val="00F65F4F"/>
    <w:rsid w:val="00F65F68"/>
    <w:rsid w:val="00F6692C"/>
    <w:rsid w:val="00F66AE1"/>
    <w:rsid w:val="00F67353"/>
    <w:rsid w:val="00F67466"/>
    <w:rsid w:val="00F677FA"/>
    <w:rsid w:val="00F67D76"/>
    <w:rsid w:val="00F70121"/>
    <w:rsid w:val="00F70223"/>
    <w:rsid w:val="00F706D6"/>
    <w:rsid w:val="00F70CA0"/>
    <w:rsid w:val="00F71696"/>
    <w:rsid w:val="00F71956"/>
    <w:rsid w:val="00F71DCE"/>
    <w:rsid w:val="00F720A3"/>
    <w:rsid w:val="00F7266B"/>
    <w:rsid w:val="00F726ED"/>
    <w:rsid w:val="00F73897"/>
    <w:rsid w:val="00F73D02"/>
    <w:rsid w:val="00F7664E"/>
    <w:rsid w:val="00F76D11"/>
    <w:rsid w:val="00F77119"/>
    <w:rsid w:val="00F771DC"/>
    <w:rsid w:val="00F77311"/>
    <w:rsid w:val="00F77D3D"/>
    <w:rsid w:val="00F80250"/>
    <w:rsid w:val="00F804CA"/>
    <w:rsid w:val="00F81082"/>
    <w:rsid w:val="00F8183A"/>
    <w:rsid w:val="00F818E9"/>
    <w:rsid w:val="00F823D1"/>
    <w:rsid w:val="00F82604"/>
    <w:rsid w:val="00F828F0"/>
    <w:rsid w:val="00F82FA3"/>
    <w:rsid w:val="00F82FBB"/>
    <w:rsid w:val="00F83603"/>
    <w:rsid w:val="00F83BFD"/>
    <w:rsid w:val="00F83E3D"/>
    <w:rsid w:val="00F842D5"/>
    <w:rsid w:val="00F86978"/>
    <w:rsid w:val="00F870C7"/>
    <w:rsid w:val="00F874EE"/>
    <w:rsid w:val="00F87A3D"/>
    <w:rsid w:val="00F87B8A"/>
    <w:rsid w:val="00F9089A"/>
    <w:rsid w:val="00F910F3"/>
    <w:rsid w:val="00F912E7"/>
    <w:rsid w:val="00F91485"/>
    <w:rsid w:val="00F92B51"/>
    <w:rsid w:val="00F93041"/>
    <w:rsid w:val="00F9375D"/>
    <w:rsid w:val="00F9382C"/>
    <w:rsid w:val="00F938EC"/>
    <w:rsid w:val="00F93A2A"/>
    <w:rsid w:val="00F94424"/>
    <w:rsid w:val="00F947F8"/>
    <w:rsid w:val="00F94AEE"/>
    <w:rsid w:val="00F94B40"/>
    <w:rsid w:val="00F95183"/>
    <w:rsid w:val="00F955B5"/>
    <w:rsid w:val="00F95BE5"/>
    <w:rsid w:val="00F96022"/>
    <w:rsid w:val="00F962C1"/>
    <w:rsid w:val="00F96EE7"/>
    <w:rsid w:val="00F977C8"/>
    <w:rsid w:val="00F979F9"/>
    <w:rsid w:val="00FA096F"/>
    <w:rsid w:val="00FA0BA3"/>
    <w:rsid w:val="00FA11E7"/>
    <w:rsid w:val="00FA15D8"/>
    <w:rsid w:val="00FA1601"/>
    <w:rsid w:val="00FA18F0"/>
    <w:rsid w:val="00FA2004"/>
    <w:rsid w:val="00FA2214"/>
    <w:rsid w:val="00FA2A6E"/>
    <w:rsid w:val="00FA3387"/>
    <w:rsid w:val="00FA3898"/>
    <w:rsid w:val="00FA3F9A"/>
    <w:rsid w:val="00FA4044"/>
    <w:rsid w:val="00FA4234"/>
    <w:rsid w:val="00FA5005"/>
    <w:rsid w:val="00FA51E8"/>
    <w:rsid w:val="00FA5935"/>
    <w:rsid w:val="00FA71B9"/>
    <w:rsid w:val="00FB0895"/>
    <w:rsid w:val="00FB08A4"/>
    <w:rsid w:val="00FB0DDE"/>
    <w:rsid w:val="00FB0E09"/>
    <w:rsid w:val="00FB100D"/>
    <w:rsid w:val="00FB2317"/>
    <w:rsid w:val="00FB291A"/>
    <w:rsid w:val="00FB3AED"/>
    <w:rsid w:val="00FB414A"/>
    <w:rsid w:val="00FB41EB"/>
    <w:rsid w:val="00FB44AC"/>
    <w:rsid w:val="00FB4D10"/>
    <w:rsid w:val="00FB539E"/>
    <w:rsid w:val="00FB5878"/>
    <w:rsid w:val="00FB5C6E"/>
    <w:rsid w:val="00FB5DE5"/>
    <w:rsid w:val="00FB5DF7"/>
    <w:rsid w:val="00FB5FD7"/>
    <w:rsid w:val="00FB6624"/>
    <w:rsid w:val="00FB68AB"/>
    <w:rsid w:val="00FB6ACE"/>
    <w:rsid w:val="00FB71D0"/>
    <w:rsid w:val="00FB7754"/>
    <w:rsid w:val="00FB77F2"/>
    <w:rsid w:val="00FC068E"/>
    <w:rsid w:val="00FC143B"/>
    <w:rsid w:val="00FC2382"/>
    <w:rsid w:val="00FC2516"/>
    <w:rsid w:val="00FC2ABF"/>
    <w:rsid w:val="00FC4433"/>
    <w:rsid w:val="00FC44CC"/>
    <w:rsid w:val="00FC5D8D"/>
    <w:rsid w:val="00FC6225"/>
    <w:rsid w:val="00FC7E01"/>
    <w:rsid w:val="00FD05FE"/>
    <w:rsid w:val="00FD0663"/>
    <w:rsid w:val="00FD06F8"/>
    <w:rsid w:val="00FD0A61"/>
    <w:rsid w:val="00FD109E"/>
    <w:rsid w:val="00FD1D91"/>
    <w:rsid w:val="00FD1DD1"/>
    <w:rsid w:val="00FD244A"/>
    <w:rsid w:val="00FD2918"/>
    <w:rsid w:val="00FD2B66"/>
    <w:rsid w:val="00FD2FDF"/>
    <w:rsid w:val="00FD377F"/>
    <w:rsid w:val="00FD3E0E"/>
    <w:rsid w:val="00FD46A8"/>
    <w:rsid w:val="00FD4951"/>
    <w:rsid w:val="00FD5AA1"/>
    <w:rsid w:val="00FD64E5"/>
    <w:rsid w:val="00FD68BE"/>
    <w:rsid w:val="00FD6BF8"/>
    <w:rsid w:val="00FD769E"/>
    <w:rsid w:val="00FE12EF"/>
    <w:rsid w:val="00FE19FA"/>
    <w:rsid w:val="00FE1C47"/>
    <w:rsid w:val="00FE2172"/>
    <w:rsid w:val="00FE2DB8"/>
    <w:rsid w:val="00FE2F12"/>
    <w:rsid w:val="00FE370B"/>
    <w:rsid w:val="00FE3F08"/>
    <w:rsid w:val="00FE3FE0"/>
    <w:rsid w:val="00FE484D"/>
    <w:rsid w:val="00FE48FB"/>
    <w:rsid w:val="00FE4B4A"/>
    <w:rsid w:val="00FE5D93"/>
    <w:rsid w:val="00FE5F32"/>
    <w:rsid w:val="00FE5FAC"/>
    <w:rsid w:val="00FE6433"/>
    <w:rsid w:val="00FF0B18"/>
    <w:rsid w:val="00FF2416"/>
    <w:rsid w:val="00FF2AA1"/>
    <w:rsid w:val="00FF3083"/>
    <w:rsid w:val="00FF42D6"/>
    <w:rsid w:val="00FF4EB2"/>
    <w:rsid w:val="00FF52E6"/>
    <w:rsid w:val="00FF61DC"/>
    <w:rsid w:val="00FF630E"/>
    <w:rsid w:val="00FF6480"/>
    <w:rsid w:val="00FF6B4F"/>
    <w:rsid w:val="00FF70B8"/>
    <w:rsid w:val="00FF739C"/>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189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11111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97FD2"/>
    <w:pPr>
      <w:spacing w:after="200"/>
    </w:pPr>
    <w:rPr>
      <w:rFonts w:asciiTheme="minorHAnsi" w:eastAsiaTheme="minorHAnsi" w:hAnsiTheme="minorHAnsi" w:cstheme="minorBidi"/>
      <w:color w:val="auto"/>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Zone"/>
    <w:basedOn w:val="Normal"/>
    <w:link w:val="NoSpacingChar"/>
    <w:uiPriority w:val="1"/>
    <w:qFormat/>
    <w:rsid w:val="00B97FD2"/>
    <w:pPr>
      <w:spacing w:after="0"/>
    </w:pPr>
  </w:style>
  <w:style w:type="character" w:customStyle="1" w:styleId="NoSpacingChar">
    <w:name w:val="No Spacing Char"/>
    <w:aliases w:val="Zone Char"/>
    <w:basedOn w:val="DefaultParagraphFont"/>
    <w:link w:val="NoSpacing"/>
    <w:uiPriority w:val="1"/>
    <w:rsid w:val="00B97FD2"/>
    <w:rPr>
      <w:rFonts w:asciiTheme="minorHAnsi" w:eastAsiaTheme="minorHAnsi" w:hAnsiTheme="minorHAnsi" w:cstheme="minorBidi"/>
      <w:color w:val="auto"/>
      <w:szCs w:val="22"/>
      <w:lang w:bidi="en-US"/>
    </w:rPr>
  </w:style>
  <w:style w:type="paragraph" w:styleId="Footer">
    <w:name w:val="footer"/>
    <w:basedOn w:val="Normal"/>
    <w:link w:val="FooterChar"/>
    <w:uiPriority w:val="99"/>
    <w:unhideWhenUsed/>
    <w:rsid w:val="00B97FD2"/>
    <w:pPr>
      <w:tabs>
        <w:tab w:val="center" w:pos="4320"/>
        <w:tab w:val="right" w:pos="8640"/>
      </w:tabs>
      <w:spacing w:after="0"/>
    </w:pPr>
  </w:style>
  <w:style w:type="character" w:customStyle="1" w:styleId="FooterChar">
    <w:name w:val="Footer Char"/>
    <w:basedOn w:val="DefaultParagraphFont"/>
    <w:link w:val="Footer"/>
    <w:uiPriority w:val="99"/>
    <w:rsid w:val="00B97FD2"/>
    <w:rPr>
      <w:rFonts w:asciiTheme="minorHAnsi" w:eastAsiaTheme="minorHAnsi" w:hAnsiTheme="minorHAnsi" w:cstheme="minorBidi"/>
      <w:color w:val="auto"/>
      <w:szCs w:val="22"/>
      <w:lang w:bidi="en-US"/>
    </w:rPr>
  </w:style>
  <w:style w:type="character" w:styleId="PageNumber">
    <w:name w:val="page number"/>
    <w:basedOn w:val="DefaultParagraphFont"/>
    <w:uiPriority w:val="99"/>
    <w:semiHidden/>
    <w:unhideWhenUsed/>
    <w:rsid w:val="00B97FD2"/>
  </w:style>
  <w:style w:type="paragraph" w:styleId="FootnoteText">
    <w:name w:val="footnote text"/>
    <w:basedOn w:val="Normal"/>
    <w:link w:val="FootnoteTextChar"/>
    <w:uiPriority w:val="99"/>
    <w:unhideWhenUsed/>
    <w:rsid w:val="005F4957"/>
    <w:pPr>
      <w:spacing w:after="0"/>
    </w:pPr>
    <w:rPr>
      <w:szCs w:val="24"/>
    </w:rPr>
  </w:style>
  <w:style w:type="character" w:customStyle="1" w:styleId="FootnoteTextChar">
    <w:name w:val="Footnote Text Char"/>
    <w:basedOn w:val="DefaultParagraphFont"/>
    <w:link w:val="FootnoteText"/>
    <w:uiPriority w:val="99"/>
    <w:rsid w:val="005F4957"/>
    <w:rPr>
      <w:rFonts w:asciiTheme="minorHAnsi" w:eastAsiaTheme="minorHAnsi" w:hAnsiTheme="minorHAnsi" w:cstheme="minorBidi"/>
      <w:color w:val="auto"/>
      <w:lang w:bidi="en-US"/>
    </w:rPr>
  </w:style>
  <w:style w:type="character" w:styleId="FootnoteReference">
    <w:name w:val="footnote reference"/>
    <w:basedOn w:val="DefaultParagraphFont"/>
    <w:uiPriority w:val="99"/>
    <w:unhideWhenUsed/>
    <w:rsid w:val="005F4957"/>
    <w:rPr>
      <w:vertAlign w:val="superscript"/>
    </w:rPr>
  </w:style>
  <w:style w:type="paragraph" w:styleId="Header">
    <w:name w:val="header"/>
    <w:basedOn w:val="Normal"/>
    <w:link w:val="HeaderChar"/>
    <w:uiPriority w:val="99"/>
    <w:unhideWhenUsed/>
    <w:rsid w:val="00214CCD"/>
    <w:pPr>
      <w:tabs>
        <w:tab w:val="center" w:pos="4320"/>
        <w:tab w:val="right" w:pos="8640"/>
      </w:tabs>
      <w:spacing w:after="0"/>
    </w:pPr>
  </w:style>
  <w:style w:type="character" w:customStyle="1" w:styleId="HeaderChar">
    <w:name w:val="Header Char"/>
    <w:basedOn w:val="DefaultParagraphFont"/>
    <w:link w:val="Header"/>
    <w:uiPriority w:val="99"/>
    <w:rsid w:val="00214CCD"/>
    <w:rPr>
      <w:rFonts w:asciiTheme="minorHAnsi" w:eastAsiaTheme="minorHAnsi" w:hAnsiTheme="minorHAnsi" w:cstheme="minorBidi"/>
      <w:color w:val="auto"/>
      <w:szCs w:val="22"/>
      <w:lang w:bidi="en-US"/>
    </w:rPr>
  </w:style>
  <w:style w:type="paragraph" w:styleId="ListParagraph">
    <w:name w:val="List Paragraph"/>
    <w:basedOn w:val="Normal"/>
    <w:uiPriority w:val="34"/>
    <w:qFormat/>
    <w:rsid w:val="008C0240"/>
    <w:pPr>
      <w:spacing w:after="0"/>
      <w:ind w:left="720"/>
      <w:contextualSpacing/>
    </w:pPr>
    <w:rPr>
      <w:rFonts w:ascii="Times New Roman" w:eastAsia="Calibri" w:hAnsi="Times New Roman" w:cs="Times New Roman"/>
      <w:szCs w:val="24"/>
      <w:lang w:bidi="ar-SA"/>
    </w:rPr>
  </w:style>
  <w:style w:type="paragraph" w:customStyle="1" w:styleId="BlockQuote">
    <w:name w:val="Block Quote"/>
    <w:basedOn w:val="Normal"/>
    <w:link w:val="BlockQuoteChar"/>
    <w:qFormat/>
    <w:rsid w:val="00735A9C"/>
    <w:pPr>
      <w:spacing w:after="0"/>
      <w:ind w:right="720"/>
      <w:jc w:val="both"/>
    </w:pPr>
    <w:rPr>
      <w:rFonts w:ascii="Times New Roman" w:eastAsia="Calibri" w:hAnsi="Times New Roman" w:cs="Times New Roman"/>
      <w:sz w:val="20"/>
      <w:szCs w:val="20"/>
      <w:lang w:bidi="ar-SA"/>
    </w:rPr>
  </w:style>
  <w:style w:type="character" w:customStyle="1" w:styleId="BlockQuoteChar">
    <w:name w:val="Block Quote Char"/>
    <w:link w:val="BlockQuote"/>
    <w:rsid w:val="00735A9C"/>
    <w:rPr>
      <w:rFonts w:eastAsia="Calibri"/>
      <w:color w:val="auto"/>
      <w:sz w:val="20"/>
      <w:szCs w:val="20"/>
    </w:rPr>
  </w:style>
  <w:style w:type="character" w:styleId="CommentReference">
    <w:name w:val="annotation reference"/>
    <w:basedOn w:val="DefaultParagraphFont"/>
    <w:uiPriority w:val="99"/>
    <w:semiHidden/>
    <w:unhideWhenUsed/>
    <w:rsid w:val="00106166"/>
    <w:rPr>
      <w:sz w:val="18"/>
      <w:szCs w:val="18"/>
    </w:rPr>
  </w:style>
  <w:style w:type="paragraph" w:styleId="CommentText">
    <w:name w:val="annotation text"/>
    <w:basedOn w:val="Normal"/>
    <w:link w:val="CommentTextChar"/>
    <w:uiPriority w:val="99"/>
    <w:semiHidden/>
    <w:unhideWhenUsed/>
    <w:rsid w:val="00106166"/>
    <w:pPr>
      <w:spacing w:after="0"/>
    </w:pPr>
    <w:rPr>
      <w:rFonts w:ascii="Times" w:eastAsia="Times" w:hAnsi="Times" w:cs="Times New Roman"/>
      <w:szCs w:val="24"/>
      <w:lang w:bidi="ar-SA"/>
    </w:rPr>
  </w:style>
  <w:style w:type="character" w:customStyle="1" w:styleId="CommentTextChar">
    <w:name w:val="Comment Text Char"/>
    <w:basedOn w:val="DefaultParagraphFont"/>
    <w:link w:val="CommentText"/>
    <w:uiPriority w:val="99"/>
    <w:semiHidden/>
    <w:rsid w:val="00106166"/>
    <w:rPr>
      <w:rFonts w:ascii="Times" w:eastAsia="Times" w:hAnsi="Times"/>
      <w:color w:val="auto"/>
    </w:rPr>
  </w:style>
  <w:style w:type="paragraph" w:styleId="BalloonText">
    <w:name w:val="Balloon Text"/>
    <w:basedOn w:val="Normal"/>
    <w:link w:val="BalloonTextChar"/>
    <w:uiPriority w:val="99"/>
    <w:semiHidden/>
    <w:unhideWhenUsed/>
    <w:rsid w:val="0010616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6166"/>
    <w:rPr>
      <w:rFonts w:ascii="Lucida Grande" w:eastAsiaTheme="minorHAnsi" w:hAnsi="Lucida Grande" w:cs="Lucida Grande"/>
      <w:color w:val="auto"/>
      <w:sz w:val="18"/>
      <w:szCs w:val="18"/>
      <w:lang w:bidi="en-US"/>
    </w:rPr>
  </w:style>
  <w:style w:type="paragraph" w:styleId="CommentSubject">
    <w:name w:val="annotation subject"/>
    <w:basedOn w:val="CommentText"/>
    <w:next w:val="CommentText"/>
    <w:link w:val="CommentSubjectChar"/>
    <w:uiPriority w:val="99"/>
    <w:semiHidden/>
    <w:unhideWhenUsed/>
    <w:rsid w:val="00E46887"/>
    <w:pPr>
      <w:spacing w:after="200"/>
    </w:pPr>
    <w:rPr>
      <w:rFonts w:asciiTheme="minorHAnsi" w:eastAsiaTheme="minorHAnsi" w:hAnsiTheme="minorHAnsi" w:cstheme="minorBidi"/>
      <w:b/>
      <w:bCs/>
      <w:sz w:val="20"/>
      <w:szCs w:val="20"/>
      <w:lang w:bidi="en-US"/>
    </w:rPr>
  </w:style>
  <w:style w:type="character" w:customStyle="1" w:styleId="CommentSubjectChar">
    <w:name w:val="Comment Subject Char"/>
    <w:basedOn w:val="CommentTextChar"/>
    <w:link w:val="CommentSubject"/>
    <w:uiPriority w:val="99"/>
    <w:semiHidden/>
    <w:rsid w:val="00E46887"/>
    <w:rPr>
      <w:rFonts w:asciiTheme="minorHAnsi" w:eastAsiaTheme="minorHAnsi" w:hAnsiTheme="minorHAnsi" w:cstheme="minorBidi"/>
      <w:b/>
      <w:bCs/>
      <w:color w:val="auto"/>
      <w:sz w:val="20"/>
      <w:szCs w:val="20"/>
      <w:lang w:bidi="en-US"/>
    </w:rPr>
  </w:style>
  <w:style w:type="character" w:styleId="Hyperlink">
    <w:name w:val="Hyperlink"/>
    <w:basedOn w:val="DefaultParagraphFont"/>
    <w:uiPriority w:val="99"/>
    <w:unhideWhenUsed/>
    <w:rsid w:val="00007A95"/>
    <w:rPr>
      <w:color w:val="0000FF" w:themeColor="hyperlink"/>
      <w:u w:val="single"/>
    </w:rPr>
  </w:style>
  <w:style w:type="paragraph" w:customStyle="1" w:styleId="p1">
    <w:name w:val="p1"/>
    <w:basedOn w:val="Normal"/>
    <w:rsid w:val="009F35CB"/>
    <w:pPr>
      <w:shd w:val="clear" w:color="auto" w:fill="FFFFFC"/>
      <w:spacing w:after="0"/>
    </w:pPr>
    <w:rPr>
      <w:rFonts w:ascii="Georgia" w:eastAsiaTheme="minorEastAsia" w:hAnsi="Georgia" w:cs="Times New Roman"/>
      <w:color w:val="3E3834"/>
      <w:sz w:val="22"/>
      <w:lang w:bidi="ar-SA"/>
    </w:rPr>
  </w:style>
  <w:style w:type="character" w:customStyle="1" w:styleId="s1">
    <w:name w:val="s1"/>
    <w:basedOn w:val="DefaultParagraphFont"/>
    <w:rsid w:val="009F35CB"/>
  </w:style>
  <w:style w:type="paragraph" w:styleId="Title">
    <w:name w:val="Title"/>
    <w:basedOn w:val="Normal"/>
    <w:link w:val="TitleChar"/>
    <w:uiPriority w:val="10"/>
    <w:qFormat/>
    <w:rsid w:val="00C66B8F"/>
    <w:pPr>
      <w:spacing w:after="0"/>
      <w:jc w:val="center"/>
    </w:pPr>
    <w:rPr>
      <w:rFonts w:ascii="Times" w:eastAsia="Times" w:hAnsi="Times" w:cs="Times New Roman"/>
      <w:sz w:val="28"/>
      <w:szCs w:val="20"/>
      <w:lang w:bidi="ar-SA"/>
    </w:rPr>
  </w:style>
  <w:style w:type="character" w:customStyle="1" w:styleId="TitleChar">
    <w:name w:val="Title Char"/>
    <w:basedOn w:val="DefaultParagraphFont"/>
    <w:link w:val="Title"/>
    <w:uiPriority w:val="10"/>
    <w:rsid w:val="00C66B8F"/>
    <w:rPr>
      <w:rFonts w:ascii="Times" w:eastAsia="Times" w:hAnsi="Times"/>
      <w:color w:val="auto"/>
      <w:sz w:val="28"/>
      <w:szCs w:val="20"/>
    </w:rPr>
  </w:style>
  <w:style w:type="paragraph" w:styleId="Subtitle">
    <w:name w:val="Subtitle"/>
    <w:basedOn w:val="Normal"/>
    <w:link w:val="SubtitleChar"/>
    <w:uiPriority w:val="11"/>
    <w:qFormat/>
    <w:rsid w:val="00C66B8F"/>
    <w:pPr>
      <w:spacing w:after="0"/>
      <w:outlineLvl w:val="0"/>
    </w:pPr>
    <w:rPr>
      <w:rFonts w:ascii="Times New Roman" w:eastAsia="Times" w:hAnsi="Times New Roman" w:cs="Times New Roman"/>
      <w:b/>
      <w:szCs w:val="20"/>
      <w:lang w:bidi="ar-SA"/>
    </w:rPr>
  </w:style>
  <w:style w:type="character" w:customStyle="1" w:styleId="SubtitleChar">
    <w:name w:val="Subtitle Char"/>
    <w:basedOn w:val="DefaultParagraphFont"/>
    <w:link w:val="Subtitle"/>
    <w:uiPriority w:val="11"/>
    <w:rsid w:val="00C66B8F"/>
    <w:rPr>
      <w:rFonts w:eastAsia="Times"/>
      <w:b/>
      <w:color w:val="auto"/>
      <w:szCs w:val="20"/>
    </w:rPr>
  </w:style>
  <w:style w:type="character" w:styleId="FollowedHyperlink">
    <w:name w:val="FollowedHyperlink"/>
    <w:basedOn w:val="DefaultParagraphFont"/>
    <w:uiPriority w:val="99"/>
    <w:semiHidden/>
    <w:unhideWhenUsed/>
    <w:rsid w:val="00555713"/>
    <w:rPr>
      <w:color w:val="800080" w:themeColor="followedHyperlink"/>
      <w:u w:val="single"/>
    </w:rPr>
  </w:style>
  <w:style w:type="character" w:styleId="Emphasis">
    <w:name w:val="Emphasis"/>
    <w:basedOn w:val="DefaultParagraphFont"/>
    <w:uiPriority w:val="20"/>
    <w:qFormat/>
    <w:rsid w:val="00835C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9686">
      <w:bodyDiv w:val="1"/>
      <w:marLeft w:val="0"/>
      <w:marRight w:val="0"/>
      <w:marTop w:val="0"/>
      <w:marBottom w:val="0"/>
      <w:divBdr>
        <w:top w:val="none" w:sz="0" w:space="0" w:color="auto"/>
        <w:left w:val="none" w:sz="0" w:space="0" w:color="auto"/>
        <w:bottom w:val="none" w:sz="0" w:space="0" w:color="auto"/>
        <w:right w:val="none" w:sz="0" w:space="0" w:color="auto"/>
      </w:divBdr>
    </w:div>
    <w:div w:id="215549183">
      <w:bodyDiv w:val="1"/>
      <w:marLeft w:val="0"/>
      <w:marRight w:val="0"/>
      <w:marTop w:val="0"/>
      <w:marBottom w:val="0"/>
      <w:divBdr>
        <w:top w:val="none" w:sz="0" w:space="0" w:color="auto"/>
        <w:left w:val="none" w:sz="0" w:space="0" w:color="auto"/>
        <w:bottom w:val="none" w:sz="0" w:space="0" w:color="auto"/>
        <w:right w:val="none" w:sz="0" w:space="0" w:color="auto"/>
      </w:divBdr>
    </w:div>
    <w:div w:id="326710736">
      <w:bodyDiv w:val="1"/>
      <w:marLeft w:val="0"/>
      <w:marRight w:val="0"/>
      <w:marTop w:val="0"/>
      <w:marBottom w:val="0"/>
      <w:divBdr>
        <w:top w:val="none" w:sz="0" w:space="0" w:color="auto"/>
        <w:left w:val="none" w:sz="0" w:space="0" w:color="auto"/>
        <w:bottom w:val="none" w:sz="0" w:space="0" w:color="auto"/>
        <w:right w:val="none" w:sz="0" w:space="0" w:color="auto"/>
      </w:divBdr>
    </w:div>
    <w:div w:id="1181160840">
      <w:bodyDiv w:val="1"/>
      <w:marLeft w:val="0"/>
      <w:marRight w:val="0"/>
      <w:marTop w:val="0"/>
      <w:marBottom w:val="0"/>
      <w:divBdr>
        <w:top w:val="none" w:sz="0" w:space="0" w:color="auto"/>
        <w:left w:val="none" w:sz="0" w:space="0" w:color="auto"/>
        <w:bottom w:val="none" w:sz="0" w:space="0" w:color="auto"/>
        <w:right w:val="none" w:sz="0" w:space="0" w:color="auto"/>
      </w:divBdr>
    </w:div>
    <w:div w:id="1719935419">
      <w:bodyDiv w:val="1"/>
      <w:marLeft w:val="0"/>
      <w:marRight w:val="0"/>
      <w:marTop w:val="0"/>
      <w:marBottom w:val="0"/>
      <w:divBdr>
        <w:top w:val="none" w:sz="0" w:space="0" w:color="auto"/>
        <w:left w:val="none" w:sz="0" w:space="0" w:color="auto"/>
        <w:bottom w:val="none" w:sz="0" w:space="0" w:color="auto"/>
        <w:right w:val="none" w:sz="0" w:space="0" w:color="auto"/>
      </w:divBdr>
    </w:div>
    <w:div w:id="1931886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p.jerrykang.net.s110363.gridserver.com/wp-content/uploads/2010/10/kang-Implicit-Bias-Primer-for-courts-0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ersoncentral.com/selfreliance.ht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nz.org/Pub/WildeOscar-1925v10-00211?View=PDF&amp;Text=contradict" TargetMode="External"/><Relationship Id="rId4" Type="http://schemas.openxmlformats.org/officeDocument/2006/relationships/webSettings" Target="webSettings.xml"/><Relationship Id="rId9" Type="http://schemas.openxmlformats.org/officeDocument/2006/relationships/hyperlink" Target="https://www.gutenberg.org/files/790/790-h/790-h.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5C0A-1F28-D044-A006-ADECBBAC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3188</TotalTime>
  <Pages>46</Pages>
  <Words>12513</Words>
  <Characters>71328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Golden</dc:creator>
  <cp:keywords/>
  <dc:description/>
  <cp:lastModifiedBy>Christian Golden</cp:lastModifiedBy>
  <cp:revision>2051</cp:revision>
  <cp:lastPrinted>2015-12-12T03:44:00Z</cp:lastPrinted>
  <dcterms:created xsi:type="dcterms:W3CDTF">2018-05-29T02:45:00Z</dcterms:created>
  <dcterms:modified xsi:type="dcterms:W3CDTF">2019-12-27T20:11:00Z</dcterms:modified>
</cp:coreProperties>
</file>