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49632" w14:textId="122DB610" w:rsidR="00556143" w:rsidRPr="00BE1EAD" w:rsidRDefault="00556143" w:rsidP="00AB07F5">
      <w:pPr>
        <w:spacing w:line="276" w:lineRule="auto"/>
        <w:jc w:val="both"/>
        <w:rPr>
          <w:rFonts w:ascii="Garamond" w:hAnsi="Garamond"/>
        </w:rPr>
      </w:pPr>
    </w:p>
    <w:p w14:paraId="11A97879" w14:textId="7328DAE2" w:rsidR="00D01EF7" w:rsidRDefault="00D01EF7" w:rsidP="00A050E0">
      <w:pPr>
        <w:spacing w:line="276" w:lineRule="auto"/>
        <w:jc w:val="right"/>
        <w:rPr>
          <w:rFonts w:ascii="Garamond" w:hAnsi="Garamond"/>
        </w:rPr>
      </w:pPr>
      <w:r>
        <w:rPr>
          <w:rFonts w:ascii="Garamond" w:hAnsi="Garamond"/>
        </w:rPr>
        <w:t>Rachel Goodman, University of Leeds</w:t>
      </w:r>
    </w:p>
    <w:p w14:paraId="2D7F6C16" w14:textId="77777777" w:rsidR="00D01EF7" w:rsidRDefault="00D01EF7" w:rsidP="00AB07F5">
      <w:pPr>
        <w:spacing w:line="276" w:lineRule="auto"/>
        <w:jc w:val="right"/>
        <w:rPr>
          <w:rFonts w:ascii="Garamond" w:hAnsi="Garamond"/>
        </w:rPr>
      </w:pPr>
    </w:p>
    <w:p w14:paraId="2660DCD1" w14:textId="77777777" w:rsidR="00A050E0" w:rsidRPr="00D01EF7" w:rsidRDefault="00A050E0" w:rsidP="00AB07F5">
      <w:pPr>
        <w:spacing w:line="276" w:lineRule="auto"/>
        <w:jc w:val="right"/>
        <w:rPr>
          <w:rFonts w:ascii="Garamond" w:hAnsi="Garamond"/>
        </w:rPr>
      </w:pPr>
    </w:p>
    <w:p w14:paraId="283C7F87" w14:textId="60AE7C32" w:rsidR="00506ADF" w:rsidRDefault="00556143" w:rsidP="00AB07F5">
      <w:pPr>
        <w:spacing w:line="276" w:lineRule="auto"/>
        <w:jc w:val="center"/>
        <w:rPr>
          <w:rFonts w:ascii="Garamond" w:hAnsi="Garamond"/>
          <w:b/>
          <w:sz w:val="28"/>
          <w:szCs w:val="28"/>
        </w:rPr>
      </w:pPr>
      <w:r w:rsidRPr="00556143">
        <w:rPr>
          <w:rFonts w:ascii="Garamond" w:hAnsi="Garamond"/>
          <w:b/>
          <w:sz w:val="28"/>
          <w:szCs w:val="28"/>
        </w:rPr>
        <w:t xml:space="preserve">Against the </w:t>
      </w:r>
      <w:r w:rsidR="00E97A13">
        <w:rPr>
          <w:rFonts w:ascii="Garamond" w:hAnsi="Garamond"/>
          <w:b/>
          <w:sz w:val="28"/>
          <w:szCs w:val="28"/>
        </w:rPr>
        <w:t>Mental-file</w:t>
      </w:r>
      <w:r w:rsidRPr="00556143">
        <w:rPr>
          <w:rFonts w:ascii="Garamond" w:hAnsi="Garamond"/>
          <w:b/>
          <w:sz w:val="28"/>
          <w:szCs w:val="28"/>
        </w:rPr>
        <w:t>s Conception of Singular Thought</w:t>
      </w:r>
      <w:r w:rsidR="00EF7EE5">
        <w:rPr>
          <w:rStyle w:val="FootnoteReference"/>
          <w:rFonts w:ascii="Garamond" w:hAnsi="Garamond"/>
          <w:b/>
          <w:sz w:val="28"/>
          <w:szCs w:val="28"/>
        </w:rPr>
        <w:footnoteReference w:customMarkFollows="1" w:id="1"/>
        <w:t>*</w:t>
      </w:r>
    </w:p>
    <w:p w14:paraId="47166340" w14:textId="28397CF0" w:rsidR="00F7171B" w:rsidRDefault="00AF5527" w:rsidP="00F7171B">
      <w:pPr>
        <w:spacing w:line="276" w:lineRule="auto"/>
        <w:jc w:val="center"/>
        <w:rPr>
          <w:rFonts w:ascii="Garamond" w:hAnsi="Garamond"/>
        </w:rPr>
      </w:pPr>
      <w:r>
        <w:rPr>
          <w:rFonts w:ascii="Garamond" w:hAnsi="Garamond"/>
        </w:rPr>
        <w:t>(</w:t>
      </w:r>
      <w:r w:rsidR="00F07133">
        <w:rPr>
          <w:rFonts w:ascii="Garamond" w:hAnsi="Garamond"/>
        </w:rPr>
        <w:t xml:space="preserve">Forthcoming in </w:t>
      </w:r>
      <w:r w:rsidR="00F07133">
        <w:rPr>
          <w:rFonts w:ascii="Garamond" w:hAnsi="Garamond"/>
          <w:i/>
        </w:rPr>
        <w:t>The Review of Philosophy and Psychology</w:t>
      </w:r>
      <w:r>
        <w:rPr>
          <w:rFonts w:ascii="Garamond" w:hAnsi="Garamond"/>
        </w:rPr>
        <w:t>)</w:t>
      </w:r>
    </w:p>
    <w:p w14:paraId="148C94E4" w14:textId="77777777" w:rsidR="00F7171B" w:rsidRPr="00556143" w:rsidRDefault="00F7171B" w:rsidP="006E6A62">
      <w:pPr>
        <w:spacing w:line="276" w:lineRule="auto"/>
        <w:rPr>
          <w:rFonts w:ascii="Garamond" w:hAnsi="Garamond"/>
          <w:b/>
        </w:rPr>
      </w:pPr>
    </w:p>
    <w:p w14:paraId="2FF93567" w14:textId="30591D74" w:rsidR="00A114C7" w:rsidRPr="00C94329" w:rsidRDefault="00C944A4" w:rsidP="00AB07F5">
      <w:pPr>
        <w:spacing w:line="276" w:lineRule="auto"/>
        <w:jc w:val="both"/>
        <w:rPr>
          <w:rFonts w:ascii="Garamond" w:hAnsi="Garamond"/>
        </w:rPr>
      </w:pPr>
      <w:r w:rsidRPr="00C94329">
        <w:rPr>
          <w:rFonts w:ascii="Garamond" w:hAnsi="Garamond"/>
        </w:rPr>
        <w:t xml:space="preserve">In this paper, </w:t>
      </w:r>
      <w:r w:rsidR="00E35D18">
        <w:rPr>
          <w:rFonts w:ascii="Garamond" w:hAnsi="Garamond"/>
        </w:rPr>
        <w:t>I</w:t>
      </w:r>
      <w:r w:rsidRPr="00C94329">
        <w:rPr>
          <w:rFonts w:ascii="Garamond" w:hAnsi="Garamond"/>
        </w:rPr>
        <w:t xml:space="preserve"> argue against a conception of singular thought that has </w:t>
      </w:r>
      <w:r w:rsidR="007A2114">
        <w:rPr>
          <w:rFonts w:ascii="Garamond" w:hAnsi="Garamond"/>
        </w:rPr>
        <w:t>become dominant in the</w:t>
      </w:r>
      <w:r w:rsidR="00B05D17">
        <w:rPr>
          <w:rFonts w:ascii="Garamond" w:hAnsi="Garamond"/>
        </w:rPr>
        <w:t xml:space="preserve"> current literature, which I call</w:t>
      </w:r>
      <w:r w:rsidRPr="00C94329">
        <w:rPr>
          <w:rFonts w:ascii="Garamond" w:hAnsi="Garamond"/>
        </w:rPr>
        <w:t xml:space="preserve"> the </w:t>
      </w:r>
      <w:r w:rsidR="00E97A13" w:rsidRPr="00C94329">
        <w:rPr>
          <w:rFonts w:ascii="Garamond" w:hAnsi="Garamond"/>
        </w:rPr>
        <w:t>mental-file</w:t>
      </w:r>
      <w:r w:rsidRPr="00C94329">
        <w:rPr>
          <w:rFonts w:ascii="Garamond" w:hAnsi="Garamond"/>
        </w:rPr>
        <w:t>s conception of singular thought</w:t>
      </w:r>
      <w:r w:rsidR="00556143" w:rsidRPr="00C94329">
        <w:rPr>
          <w:rFonts w:ascii="Garamond" w:hAnsi="Garamond"/>
        </w:rPr>
        <w:t xml:space="preserve"> (MFC, for short). </w:t>
      </w:r>
      <w:r w:rsidRPr="00C94329">
        <w:rPr>
          <w:rFonts w:ascii="Garamond" w:hAnsi="Garamond"/>
        </w:rPr>
        <w:t xml:space="preserve">According to proponents of the </w:t>
      </w:r>
      <w:r w:rsidR="00556143" w:rsidRPr="00C94329">
        <w:rPr>
          <w:rFonts w:ascii="Garamond" w:hAnsi="Garamond"/>
        </w:rPr>
        <w:t>MFC</w:t>
      </w:r>
      <w:r w:rsidRPr="00C94329">
        <w:rPr>
          <w:rFonts w:ascii="Garamond" w:hAnsi="Garamond"/>
        </w:rPr>
        <w:t>, we can theorise the notion of singular thought by appeal to the psycho</w:t>
      </w:r>
      <w:r w:rsidR="00CB3C52" w:rsidRPr="00C94329">
        <w:rPr>
          <w:rFonts w:ascii="Garamond" w:hAnsi="Garamond"/>
        </w:rPr>
        <w:t xml:space="preserve">logical notion of a </w:t>
      </w:r>
      <w:r w:rsidR="00E97A13" w:rsidRPr="00C94329">
        <w:rPr>
          <w:rFonts w:ascii="Garamond" w:hAnsi="Garamond"/>
        </w:rPr>
        <w:t>mental-file</w:t>
      </w:r>
      <w:r w:rsidR="00CB3C52" w:rsidRPr="00C94329">
        <w:rPr>
          <w:rFonts w:ascii="Garamond" w:hAnsi="Garamond"/>
        </w:rPr>
        <w:t xml:space="preserve"> because</w:t>
      </w:r>
      <w:r w:rsidR="00B05D17">
        <w:rPr>
          <w:rFonts w:ascii="Garamond" w:hAnsi="Garamond"/>
        </w:rPr>
        <w:t>, t</w:t>
      </w:r>
      <w:r w:rsidR="00190570">
        <w:rPr>
          <w:rFonts w:ascii="Garamond" w:hAnsi="Garamond"/>
        </w:rPr>
        <w:t>o paraphrase terms</w:t>
      </w:r>
      <w:r w:rsidR="000A2352" w:rsidRPr="00C94329">
        <w:rPr>
          <w:rFonts w:ascii="Garamond" w:hAnsi="Garamond"/>
        </w:rPr>
        <w:t xml:space="preserve"> employed by Recanati</w:t>
      </w:r>
      <w:r w:rsidR="00B05D17">
        <w:rPr>
          <w:rFonts w:ascii="Garamond" w:hAnsi="Garamond"/>
        </w:rPr>
        <w:t xml:space="preserve"> (2012)</w:t>
      </w:r>
      <w:r w:rsidR="000A2352" w:rsidRPr="00C94329">
        <w:rPr>
          <w:rFonts w:ascii="Garamond" w:hAnsi="Garamond"/>
        </w:rPr>
        <w:t>, to have a</w:t>
      </w:r>
      <w:r w:rsidR="00C82A7B" w:rsidRPr="00C94329">
        <w:rPr>
          <w:rFonts w:ascii="Garamond" w:hAnsi="Garamond"/>
        </w:rPr>
        <w:t>nd use a</w:t>
      </w:r>
      <w:r w:rsidR="000A2352" w:rsidRPr="00C94329">
        <w:rPr>
          <w:rFonts w:ascii="Garamond" w:hAnsi="Garamond"/>
        </w:rPr>
        <w:t xml:space="preserve"> </w:t>
      </w:r>
      <w:r w:rsidR="00E97A13" w:rsidRPr="00C94329">
        <w:rPr>
          <w:rFonts w:ascii="Garamond" w:hAnsi="Garamond"/>
        </w:rPr>
        <w:t>mental-file</w:t>
      </w:r>
      <w:r w:rsidR="000A2352" w:rsidRPr="00C94329">
        <w:rPr>
          <w:rFonts w:ascii="Garamond" w:hAnsi="Garamond"/>
        </w:rPr>
        <w:t xml:space="preserve"> is to have</w:t>
      </w:r>
      <w:r w:rsidR="00C82A7B" w:rsidRPr="00C94329">
        <w:rPr>
          <w:rFonts w:ascii="Garamond" w:hAnsi="Garamond"/>
        </w:rPr>
        <w:t xml:space="preserve"> and use</w:t>
      </w:r>
      <w:r w:rsidR="000A2352" w:rsidRPr="00C94329">
        <w:rPr>
          <w:rFonts w:ascii="Garamond" w:hAnsi="Garamond"/>
        </w:rPr>
        <w:t xml:space="preserve"> a singular</w:t>
      </w:r>
      <w:r w:rsidR="0054272B" w:rsidRPr="00C94329">
        <w:rPr>
          <w:rFonts w:ascii="Garamond" w:hAnsi="Garamond"/>
        </w:rPr>
        <w:t xml:space="preserve"> object</w:t>
      </w:r>
      <w:r w:rsidR="000A2352" w:rsidRPr="00C94329">
        <w:rPr>
          <w:rFonts w:ascii="Garamond" w:hAnsi="Garamond"/>
        </w:rPr>
        <w:t xml:space="preserve"> concept.</w:t>
      </w:r>
      <w:r w:rsidR="000A2352" w:rsidRPr="00C94329">
        <w:rPr>
          <w:rStyle w:val="FootnoteReference"/>
          <w:rFonts w:ascii="Garamond" w:hAnsi="Garamond"/>
        </w:rPr>
        <w:footnoteReference w:id="2"/>
      </w:r>
      <w:r w:rsidR="000A2352" w:rsidRPr="00C94329">
        <w:rPr>
          <w:rFonts w:ascii="Garamond" w:hAnsi="Garamond"/>
        </w:rPr>
        <w:t xml:space="preserve"> </w:t>
      </w:r>
      <w:r w:rsidR="00A114C7" w:rsidRPr="00C94329">
        <w:rPr>
          <w:rFonts w:ascii="Garamond" w:hAnsi="Garamond"/>
        </w:rPr>
        <w:t xml:space="preserve">In contrast, my view is that the notion of a </w:t>
      </w:r>
      <w:r w:rsidR="00E97A13" w:rsidRPr="00C94329">
        <w:rPr>
          <w:rFonts w:ascii="Garamond" w:hAnsi="Garamond"/>
        </w:rPr>
        <w:t>mental-file</w:t>
      </w:r>
      <w:r w:rsidR="00A114C7" w:rsidRPr="00C94329">
        <w:rPr>
          <w:rFonts w:ascii="Garamond" w:hAnsi="Garamond"/>
        </w:rPr>
        <w:t xml:space="preserve"> and the notion of a singular thought</w:t>
      </w:r>
      <w:r w:rsidR="006E0044" w:rsidRPr="00C94329">
        <w:rPr>
          <w:rFonts w:ascii="Garamond" w:hAnsi="Garamond"/>
        </w:rPr>
        <w:t xml:space="preserve"> ought not to be identified</w:t>
      </w:r>
      <w:r w:rsidR="00A114C7" w:rsidRPr="00C94329">
        <w:rPr>
          <w:rFonts w:ascii="Garamond" w:hAnsi="Garamond"/>
        </w:rPr>
        <w:t xml:space="preserve">. </w:t>
      </w:r>
      <w:r w:rsidR="00A7612F" w:rsidRPr="00C94329">
        <w:rPr>
          <w:rFonts w:ascii="Garamond" w:hAnsi="Garamond"/>
        </w:rPr>
        <w:t>Each</w:t>
      </w:r>
      <w:r w:rsidR="00A114C7" w:rsidRPr="00C94329">
        <w:rPr>
          <w:rFonts w:ascii="Garamond" w:hAnsi="Garamond"/>
        </w:rPr>
        <w:t xml:space="preserve"> is an important notion for the philosophy of mind, but the two notions </w:t>
      </w:r>
      <w:r w:rsidR="00F24723" w:rsidRPr="00C94329">
        <w:rPr>
          <w:rFonts w:ascii="Garamond" w:hAnsi="Garamond"/>
        </w:rPr>
        <w:t>play different theoretical roles, and they are not co-extensive.</w:t>
      </w:r>
    </w:p>
    <w:p w14:paraId="6F891796" w14:textId="6391024E" w:rsidR="00B42CE6" w:rsidRPr="00227D78" w:rsidRDefault="000A2352" w:rsidP="00AB07F5">
      <w:pPr>
        <w:spacing w:line="276" w:lineRule="auto"/>
        <w:ind w:firstLine="426"/>
        <w:jc w:val="both"/>
        <w:rPr>
          <w:rFonts w:ascii="Garamond" w:hAnsi="Garamond"/>
          <w:u w:val="single"/>
        </w:rPr>
      </w:pPr>
      <w:r w:rsidRPr="00C94329">
        <w:rPr>
          <w:rFonts w:ascii="Garamond" w:hAnsi="Garamond"/>
        </w:rPr>
        <w:t>Proponents of the MFC hold that one thinks a singular thought</w:t>
      </w:r>
      <w:r w:rsidR="00D56937">
        <w:rPr>
          <w:rFonts w:ascii="Garamond" w:hAnsi="Garamond"/>
        </w:rPr>
        <w:t xml:space="preserve"> about an object </w:t>
      </w:r>
      <w:r w:rsidR="00D56937">
        <w:rPr>
          <w:rFonts w:ascii="Garamond" w:hAnsi="Garamond"/>
          <w:i/>
        </w:rPr>
        <w:t>o</w:t>
      </w:r>
      <w:r w:rsidRPr="00C94329">
        <w:rPr>
          <w:rFonts w:ascii="Garamond" w:hAnsi="Garamond"/>
        </w:rPr>
        <w:t xml:space="preserve"> iff one’s thought employs a </w:t>
      </w:r>
      <w:r w:rsidR="00E97A13" w:rsidRPr="00C94329">
        <w:rPr>
          <w:rFonts w:ascii="Garamond" w:hAnsi="Garamond"/>
        </w:rPr>
        <w:t>mental-file</w:t>
      </w:r>
      <w:r w:rsidR="00D56937">
        <w:rPr>
          <w:rFonts w:ascii="Garamond" w:hAnsi="Garamond"/>
        </w:rPr>
        <w:t xml:space="preserve"> on </w:t>
      </w:r>
      <w:r w:rsidR="00D56937">
        <w:rPr>
          <w:rFonts w:ascii="Garamond" w:hAnsi="Garamond"/>
          <w:i/>
        </w:rPr>
        <w:t>o</w:t>
      </w:r>
      <w:r w:rsidR="00533AC0">
        <w:rPr>
          <w:rFonts w:ascii="Garamond" w:hAnsi="Garamond"/>
          <w:i/>
        </w:rPr>
        <w:t xml:space="preserve"> </w:t>
      </w:r>
      <w:r w:rsidR="00533AC0" w:rsidRPr="004306C8">
        <w:rPr>
          <w:rFonts w:ascii="Garamond" w:hAnsi="Garamond"/>
        </w:rPr>
        <w:t>[Jeshion</w:t>
      </w:r>
      <w:r w:rsidR="004306C8">
        <w:rPr>
          <w:rFonts w:ascii="Garamond" w:hAnsi="Garamond"/>
        </w:rPr>
        <w:t xml:space="preserve"> </w:t>
      </w:r>
      <w:r w:rsidR="00533AC0" w:rsidRPr="004306C8">
        <w:rPr>
          <w:rFonts w:ascii="Garamond" w:hAnsi="Garamond"/>
        </w:rPr>
        <w:t>(</w:t>
      </w:r>
      <w:r w:rsidR="004306C8" w:rsidRPr="004306C8">
        <w:rPr>
          <w:rFonts w:ascii="Garamond" w:hAnsi="Garamond"/>
        </w:rPr>
        <w:t>2010</w:t>
      </w:r>
      <w:r w:rsidR="00533AC0" w:rsidRPr="004306C8">
        <w:rPr>
          <w:rFonts w:ascii="Garamond" w:hAnsi="Garamond"/>
        </w:rPr>
        <w:t>)</w:t>
      </w:r>
      <w:r w:rsidR="004306C8">
        <w:rPr>
          <w:rFonts w:ascii="Garamond" w:hAnsi="Garamond"/>
        </w:rPr>
        <w:t>, Recanati (2012)</w:t>
      </w:r>
      <w:r w:rsidR="00533AC0" w:rsidRPr="004306C8">
        <w:rPr>
          <w:rFonts w:ascii="Garamond" w:hAnsi="Garamond"/>
        </w:rPr>
        <w:t>]</w:t>
      </w:r>
      <w:r w:rsidRPr="004306C8">
        <w:rPr>
          <w:rFonts w:ascii="Garamond" w:hAnsi="Garamond"/>
        </w:rPr>
        <w:t>.</w:t>
      </w:r>
      <w:r w:rsidRPr="00C94329">
        <w:rPr>
          <w:rFonts w:ascii="Garamond" w:hAnsi="Garamond"/>
        </w:rPr>
        <w:t xml:space="preserve"> </w:t>
      </w:r>
      <w:r w:rsidR="00B05D17" w:rsidRPr="00FE77CD">
        <w:rPr>
          <w:rFonts w:ascii="Garamond" w:hAnsi="Garamond"/>
        </w:rPr>
        <w:t xml:space="preserve">I will show this is false by showing </w:t>
      </w:r>
      <w:r w:rsidR="009E1C2E" w:rsidRPr="00FE77CD">
        <w:rPr>
          <w:rFonts w:ascii="Garamond" w:hAnsi="Garamond"/>
        </w:rPr>
        <w:t>that file-thinking is not always s</w:t>
      </w:r>
      <w:r w:rsidR="00D56937" w:rsidRPr="00FE77CD">
        <w:rPr>
          <w:rFonts w:ascii="Garamond" w:hAnsi="Garamond"/>
        </w:rPr>
        <w:t>ingular</w:t>
      </w:r>
      <w:r w:rsidR="006F5ED0" w:rsidRPr="00FE77CD">
        <w:rPr>
          <w:rFonts w:ascii="Garamond" w:hAnsi="Garamond"/>
        </w:rPr>
        <w:t>. Th</w:t>
      </w:r>
      <w:r w:rsidR="006F5ED0">
        <w:rPr>
          <w:rFonts w:ascii="Garamond" w:hAnsi="Garamond"/>
        </w:rPr>
        <w:t>is is because</w:t>
      </w:r>
      <w:r w:rsidR="009E1C2E" w:rsidRPr="00C94329">
        <w:rPr>
          <w:rFonts w:ascii="Garamond" w:hAnsi="Garamond"/>
        </w:rPr>
        <w:t xml:space="preserve"> there are what I will call </w:t>
      </w:r>
      <w:r w:rsidR="009E1C2E" w:rsidRPr="00D56937">
        <w:rPr>
          <w:rFonts w:ascii="Garamond" w:hAnsi="Garamond"/>
          <w:i/>
        </w:rPr>
        <w:t xml:space="preserve">descriptive </w:t>
      </w:r>
      <w:r w:rsidR="00E97A13" w:rsidRPr="00D56937">
        <w:rPr>
          <w:rFonts w:ascii="Garamond" w:hAnsi="Garamond"/>
          <w:i/>
        </w:rPr>
        <w:t>mental-file</w:t>
      </w:r>
      <w:r w:rsidR="009E1C2E" w:rsidRPr="00D56937">
        <w:rPr>
          <w:rFonts w:ascii="Garamond" w:hAnsi="Garamond"/>
          <w:i/>
        </w:rPr>
        <w:t>s</w:t>
      </w:r>
      <w:r w:rsidR="00CC3BE6">
        <w:rPr>
          <w:rFonts w:ascii="Garamond" w:hAnsi="Garamond"/>
        </w:rPr>
        <w:t>: mental-</w:t>
      </w:r>
      <w:r w:rsidR="00FE77CD">
        <w:rPr>
          <w:rFonts w:ascii="Garamond" w:hAnsi="Garamond"/>
        </w:rPr>
        <w:t>files for which a description plays certain governing roles to be spelled out in the paper.</w:t>
      </w:r>
      <w:r w:rsidR="00D56937">
        <w:rPr>
          <w:rFonts w:ascii="Garamond" w:hAnsi="Garamond"/>
        </w:rPr>
        <w:t xml:space="preserve"> </w:t>
      </w:r>
      <w:r w:rsidR="00200E3C" w:rsidRPr="00C94329">
        <w:rPr>
          <w:rFonts w:ascii="Garamond" w:hAnsi="Garamond"/>
        </w:rPr>
        <w:t xml:space="preserve">Certain central features of </w:t>
      </w:r>
      <w:r w:rsidR="00E97A13" w:rsidRPr="00C94329">
        <w:rPr>
          <w:rFonts w:ascii="Garamond" w:hAnsi="Garamond"/>
        </w:rPr>
        <w:t>mental-file</w:t>
      </w:r>
      <w:r w:rsidR="00200E3C" w:rsidRPr="00C94329">
        <w:rPr>
          <w:rFonts w:ascii="Garamond" w:hAnsi="Garamond"/>
        </w:rPr>
        <w:t xml:space="preserve">s have led theorists of files and singular thought to assume </w:t>
      </w:r>
      <w:r w:rsidRPr="00C94329">
        <w:rPr>
          <w:rFonts w:ascii="Garamond" w:hAnsi="Garamond"/>
        </w:rPr>
        <w:t xml:space="preserve">that </w:t>
      </w:r>
      <w:r w:rsidR="006C1868" w:rsidRPr="00C94329">
        <w:rPr>
          <w:rFonts w:ascii="Garamond" w:hAnsi="Garamond"/>
        </w:rPr>
        <w:t>the idea of a descriptive f</w:t>
      </w:r>
      <w:r w:rsidR="00D56937">
        <w:rPr>
          <w:rFonts w:ascii="Garamond" w:hAnsi="Garamond"/>
        </w:rPr>
        <w:t>ile</w:t>
      </w:r>
      <w:r w:rsidR="00FE77CD">
        <w:rPr>
          <w:rFonts w:ascii="Garamond" w:hAnsi="Garamond"/>
        </w:rPr>
        <w:t xml:space="preserve"> </w:t>
      </w:r>
      <w:r w:rsidR="00670545">
        <w:rPr>
          <w:rFonts w:ascii="Garamond" w:hAnsi="Garamond"/>
        </w:rPr>
        <w:t>is incoherent</w:t>
      </w:r>
      <w:r w:rsidR="0029122B">
        <w:rPr>
          <w:rFonts w:ascii="Garamond" w:hAnsi="Garamond"/>
        </w:rPr>
        <w:t xml:space="preserve">. But I </w:t>
      </w:r>
      <w:r w:rsidR="006C1868" w:rsidRPr="00C94329">
        <w:rPr>
          <w:rFonts w:ascii="Garamond" w:hAnsi="Garamond"/>
        </w:rPr>
        <w:t>argue</w:t>
      </w:r>
      <w:r w:rsidR="00D87A18">
        <w:rPr>
          <w:rFonts w:ascii="Garamond" w:hAnsi="Garamond"/>
        </w:rPr>
        <w:t xml:space="preserve"> </w:t>
      </w:r>
      <w:r w:rsidR="006C1868" w:rsidRPr="00C94329">
        <w:rPr>
          <w:rFonts w:ascii="Garamond" w:hAnsi="Garamond"/>
        </w:rPr>
        <w:t>that</w:t>
      </w:r>
      <w:r w:rsidR="00200E3C" w:rsidRPr="00C94329">
        <w:rPr>
          <w:rFonts w:ascii="Garamond" w:hAnsi="Garamond"/>
        </w:rPr>
        <w:t xml:space="preserve"> the possibility of a descriptive file is consistent with th</w:t>
      </w:r>
      <w:r w:rsidR="00790FEA" w:rsidRPr="00C94329">
        <w:rPr>
          <w:rFonts w:ascii="Garamond" w:hAnsi="Garamond"/>
        </w:rPr>
        <w:t>e central features of file-hood, and thus show</w:t>
      </w:r>
      <w:r w:rsidR="00200E3C" w:rsidRPr="00C94329">
        <w:rPr>
          <w:rFonts w:ascii="Garamond" w:hAnsi="Garamond"/>
        </w:rPr>
        <w:t xml:space="preserve"> </w:t>
      </w:r>
      <w:r w:rsidR="00576D18">
        <w:rPr>
          <w:rFonts w:ascii="Garamond" w:hAnsi="Garamond"/>
        </w:rPr>
        <w:t xml:space="preserve">that file-thinking </w:t>
      </w:r>
      <w:r w:rsidR="00790FEA" w:rsidRPr="00C94329">
        <w:rPr>
          <w:rFonts w:ascii="Garamond" w:hAnsi="Garamond"/>
        </w:rPr>
        <w:t>ought not to be</w:t>
      </w:r>
      <w:r w:rsidR="00755554">
        <w:rPr>
          <w:rFonts w:ascii="Garamond" w:hAnsi="Garamond"/>
        </w:rPr>
        <w:t xml:space="preserve"> conceptually</w:t>
      </w:r>
      <w:r w:rsidR="00790FEA" w:rsidRPr="00C94329">
        <w:rPr>
          <w:rFonts w:ascii="Garamond" w:hAnsi="Garamond"/>
        </w:rPr>
        <w:t xml:space="preserve"> equated</w:t>
      </w:r>
      <w:r w:rsidR="00FE77CD">
        <w:rPr>
          <w:rFonts w:ascii="Garamond" w:hAnsi="Garamond"/>
        </w:rPr>
        <w:t xml:space="preserve"> with singular thought</w:t>
      </w:r>
      <w:r w:rsidR="00790FEA" w:rsidRPr="00C94329">
        <w:rPr>
          <w:rFonts w:ascii="Garamond" w:hAnsi="Garamond"/>
        </w:rPr>
        <w:t>.</w:t>
      </w:r>
      <w:r w:rsidR="0029122B">
        <w:rPr>
          <w:rFonts w:ascii="Garamond" w:hAnsi="Garamond"/>
        </w:rPr>
        <w:t xml:space="preserve"> I</w:t>
      </w:r>
      <w:r w:rsidR="00CC3BE6">
        <w:rPr>
          <w:rFonts w:ascii="Garamond" w:hAnsi="Garamond"/>
        </w:rPr>
        <w:t xml:space="preserve"> then</w:t>
      </w:r>
      <w:r w:rsidR="00FE77CD">
        <w:rPr>
          <w:rFonts w:ascii="Garamond" w:hAnsi="Garamond"/>
        </w:rPr>
        <w:t xml:space="preserve"> apply the notion of a de</w:t>
      </w:r>
      <w:r w:rsidR="00043E54">
        <w:rPr>
          <w:rFonts w:ascii="Garamond" w:hAnsi="Garamond"/>
        </w:rPr>
        <w:t>scriptive file to some</w:t>
      </w:r>
      <w:r w:rsidR="00FE77CD">
        <w:rPr>
          <w:rFonts w:ascii="Garamond" w:hAnsi="Garamond"/>
        </w:rPr>
        <w:t xml:space="preserve"> cases</w:t>
      </w:r>
      <w:r w:rsidR="00755554">
        <w:rPr>
          <w:rFonts w:ascii="Garamond" w:hAnsi="Garamond"/>
        </w:rPr>
        <w:t>, and thus show</w:t>
      </w:r>
      <w:r w:rsidR="00FE77CD">
        <w:rPr>
          <w:rFonts w:ascii="Garamond" w:hAnsi="Garamond"/>
        </w:rPr>
        <w:t xml:space="preserve"> that descriptive file-based thoughts ar</w:t>
      </w:r>
      <w:r w:rsidR="00CC3BE6">
        <w:rPr>
          <w:rFonts w:ascii="Garamond" w:hAnsi="Garamond"/>
        </w:rPr>
        <w:t>e not only possible, but actual: s</w:t>
      </w:r>
      <w:r w:rsidR="00D87A18">
        <w:rPr>
          <w:rFonts w:ascii="Garamond" w:hAnsi="Garamond"/>
        </w:rPr>
        <w:t>ome</w:t>
      </w:r>
      <w:r w:rsidR="00755554">
        <w:rPr>
          <w:rFonts w:ascii="Garamond" w:hAnsi="Garamond"/>
        </w:rPr>
        <w:t xml:space="preserve"> file-based thoughts are not singular thoughts. </w:t>
      </w:r>
    </w:p>
    <w:p w14:paraId="364B4674" w14:textId="60DBAF50" w:rsidR="00E270B7" w:rsidRPr="00C94329" w:rsidRDefault="00BC0D5E" w:rsidP="00AB07F5">
      <w:pPr>
        <w:spacing w:line="276" w:lineRule="auto"/>
        <w:ind w:firstLine="426"/>
        <w:jc w:val="both"/>
        <w:rPr>
          <w:rFonts w:ascii="Garamond" w:hAnsi="Garamond"/>
        </w:rPr>
      </w:pPr>
      <w:r>
        <w:rPr>
          <w:rFonts w:ascii="Garamond" w:hAnsi="Garamond"/>
        </w:rPr>
        <w:t>After</w:t>
      </w:r>
      <w:r w:rsidR="00755554">
        <w:rPr>
          <w:rFonts w:ascii="Garamond" w:hAnsi="Garamond"/>
        </w:rPr>
        <w:t xml:space="preserve"> establishing</w:t>
      </w:r>
      <w:r w:rsidR="00E22851" w:rsidRPr="00C94329">
        <w:rPr>
          <w:rFonts w:ascii="Garamond" w:hAnsi="Garamond"/>
        </w:rPr>
        <w:t xml:space="preserve"> that file-based descriptive thoughts</w:t>
      </w:r>
      <w:r w:rsidR="00755554">
        <w:rPr>
          <w:rFonts w:ascii="Garamond" w:hAnsi="Garamond"/>
        </w:rPr>
        <w:t xml:space="preserve"> are both possible and actual</w:t>
      </w:r>
      <w:r w:rsidR="000A2352" w:rsidRPr="00C94329">
        <w:rPr>
          <w:rFonts w:ascii="Garamond" w:hAnsi="Garamond"/>
        </w:rPr>
        <w:t xml:space="preserve">, </w:t>
      </w:r>
      <w:r w:rsidR="00D56937">
        <w:rPr>
          <w:rFonts w:ascii="Garamond" w:hAnsi="Garamond"/>
        </w:rPr>
        <w:t>however</w:t>
      </w:r>
      <w:r>
        <w:rPr>
          <w:rFonts w:ascii="Garamond" w:hAnsi="Garamond"/>
        </w:rPr>
        <w:t xml:space="preserve">, I note that </w:t>
      </w:r>
      <w:r w:rsidR="00127BBC" w:rsidRPr="00C94329">
        <w:rPr>
          <w:rFonts w:ascii="Garamond" w:hAnsi="Garamond"/>
        </w:rPr>
        <w:t>the</w:t>
      </w:r>
      <w:r w:rsidR="005D190D" w:rsidRPr="00C94329">
        <w:rPr>
          <w:rFonts w:ascii="Garamond" w:hAnsi="Garamond"/>
        </w:rPr>
        <w:t xml:space="preserve"> notion of a descriptive file</w:t>
      </w:r>
      <w:r w:rsidR="00E22851" w:rsidRPr="00C94329">
        <w:rPr>
          <w:rFonts w:ascii="Garamond" w:hAnsi="Garamond"/>
        </w:rPr>
        <w:t xml:space="preserve"> </w:t>
      </w:r>
      <w:r w:rsidR="005258B0">
        <w:rPr>
          <w:rFonts w:ascii="Garamond" w:hAnsi="Garamond"/>
        </w:rPr>
        <w:t>leave</w:t>
      </w:r>
      <w:r>
        <w:rPr>
          <w:rFonts w:ascii="Garamond" w:hAnsi="Garamond"/>
        </w:rPr>
        <w:t>s</w:t>
      </w:r>
      <w:r w:rsidR="005258B0">
        <w:rPr>
          <w:rFonts w:ascii="Garamond" w:hAnsi="Garamond"/>
        </w:rPr>
        <w:t xml:space="preserve"> us with several questions to address. First</w:t>
      </w:r>
      <w:r w:rsidR="00E22851" w:rsidRPr="00C94329">
        <w:rPr>
          <w:rFonts w:ascii="Garamond" w:hAnsi="Garamond"/>
        </w:rPr>
        <w:t>, descriptive files are subject to certain limits</w:t>
      </w:r>
      <w:r w:rsidR="00C00650" w:rsidRPr="00C94329">
        <w:rPr>
          <w:rFonts w:ascii="Garamond" w:hAnsi="Garamond"/>
        </w:rPr>
        <w:t xml:space="preserve">, </w:t>
      </w:r>
      <w:r w:rsidR="003D4A28" w:rsidRPr="00C94329">
        <w:rPr>
          <w:rFonts w:ascii="Garamond" w:hAnsi="Garamond"/>
        </w:rPr>
        <w:t xml:space="preserve">which do not apply to non-descriptive files. </w:t>
      </w:r>
      <w:r w:rsidR="005258B0">
        <w:rPr>
          <w:rFonts w:ascii="Garamond" w:hAnsi="Garamond"/>
        </w:rPr>
        <w:t>Second</w:t>
      </w:r>
      <w:r w:rsidR="00D56937">
        <w:rPr>
          <w:rFonts w:ascii="Garamond" w:hAnsi="Garamond"/>
        </w:rPr>
        <w:t>, complications arise when we apply the notion of a descriptive file to certain</w:t>
      </w:r>
      <w:r w:rsidR="00755554">
        <w:rPr>
          <w:rFonts w:ascii="Garamond" w:hAnsi="Garamond"/>
        </w:rPr>
        <w:t xml:space="preserve"> particular</w:t>
      </w:r>
      <w:r w:rsidR="00D56937">
        <w:rPr>
          <w:rFonts w:ascii="Garamond" w:hAnsi="Garamond"/>
        </w:rPr>
        <w:t xml:space="preserve"> </w:t>
      </w:r>
      <w:r w:rsidR="00C00650" w:rsidRPr="00C94329">
        <w:rPr>
          <w:rFonts w:ascii="Garamond" w:hAnsi="Garamond"/>
        </w:rPr>
        <w:t xml:space="preserve">cases </w:t>
      </w:r>
      <w:r w:rsidR="00D56937">
        <w:rPr>
          <w:rFonts w:ascii="Garamond" w:hAnsi="Garamond"/>
        </w:rPr>
        <w:t>(which</w:t>
      </w:r>
      <w:r w:rsidR="00C00650" w:rsidRPr="00C94329">
        <w:rPr>
          <w:rFonts w:ascii="Garamond" w:hAnsi="Garamond"/>
        </w:rPr>
        <w:t xml:space="preserve"> appear </w:t>
      </w:r>
      <w:r w:rsidR="00D56937">
        <w:rPr>
          <w:rFonts w:ascii="Garamond" w:hAnsi="Garamond"/>
        </w:rPr>
        <w:t xml:space="preserve">nonetheless </w:t>
      </w:r>
      <w:r w:rsidR="00C00650" w:rsidRPr="00C94329">
        <w:rPr>
          <w:rFonts w:ascii="Garamond" w:hAnsi="Garamond"/>
        </w:rPr>
        <w:t>not to</w:t>
      </w:r>
      <w:r w:rsidR="00D85951" w:rsidRPr="00C94329">
        <w:rPr>
          <w:rFonts w:ascii="Garamond" w:hAnsi="Garamond"/>
        </w:rPr>
        <w:t xml:space="preserve"> </w:t>
      </w:r>
      <w:r w:rsidR="00C00650" w:rsidRPr="00C94329">
        <w:rPr>
          <w:rFonts w:ascii="Garamond" w:hAnsi="Garamond"/>
        </w:rPr>
        <w:t>fit the model of a singular file</w:t>
      </w:r>
      <w:r w:rsidR="00D56937">
        <w:rPr>
          <w:rFonts w:ascii="Garamond" w:hAnsi="Garamond"/>
        </w:rPr>
        <w:t>)</w:t>
      </w:r>
      <w:r w:rsidR="00C00650" w:rsidRPr="00C94329">
        <w:rPr>
          <w:rFonts w:ascii="Garamond" w:hAnsi="Garamond"/>
        </w:rPr>
        <w:t>.</w:t>
      </w:r>
      <w:r w:rsidR="00D56937">
        <w:rPr>
          <w:rFonts w:ascii="Garamond" w:hAnsi="Garamond"/>
        </w:rPr>
        <w:t xml:space="preserve"> </w:t>
      </w:r>
      <w:r w:rsidR="005258B0">
        <w:rPr>
          <w:rFonts w:ascii="Garamond" w:hAnsi="Garamond"/>
        </w:rPr>
        <w:t>To</w:t>
      </w:r>
      <w:r w:rsidR="00755554">
        <w:rPr>
          <w:rFonts w:ascii="Garamond" w:hAnsi="Garamond"/>
        </w:rPr>
        <w:t xml:space="preserve"> address these issues</w:t>
      </w:r>
      <w:r w:rsidR="00127BBC" w:rsidRPr="00C94329">
        <w:rPr>
          <w:rFonts w:ascii="Garamond" w:hAnsi="Garamond"/>
        </w:rPr>
        <w:t>,</w:t>
      </w:r>
      <w:r w:rsidR="007866B9" w:rsidRPr="00C94329">
        <w:rPr>
          <w:rFonts w:ascii="Garamond" w:hAnsi="Garamond"/>
        </w:rPr>
        <w:t xml:space="preserve"> I introduce a distinction between a </w:t>
      </w:r>
      <w:r w:rsidR="007866B9" w:rsidRPr="00D56937">
        <w:rPr>
          <w:rFonts w:ascii="Garamond" w:hAnsi="Garamond"/>
          <w:i/>
        </w:rPr>
        <w:t>fully descriptive file</w:t>
      </w:r>
      <w:r w:rsidR="007866B9" w:rsidRPr="00C94329">
        <w:rPr>
          <w:rFonts w:ascii="Garamond" w:hAnsi="Garamond"/>
        </w:rPr>
        <w:t xml:space="preserve"> and a </w:t>
      </w:r>
      <w:r w:rsidR="007866B9" w:rsidRPr="00D56937">
        <w:rPr>
          <w:rFonts w:ascii="Garamond" w:hAnsi="Garamond"/>
          <w:i/>
        </w:rPr>
        <w:t>holistically descriptive file</w:t>
      </w:r>
      <w:r w:rsidR="00D56937">
        <w:rPr>
          <w:rFonts w:ascii="Garamond" w:hAnsi="Garamond"/>
        </w:rPr>
        <w:t xml:space="preserve">, which helps us to </w:t>
      </w:r>
      <w:r w:rsidR="007B1374">
        <w:rPr>
          <w:rFonts w:ascii="Garamond" w:hAnsi="Garamond"/>
        </w:rPr>
        <w:t>better understand both the nature of files in general, and the possibilities for descriptivism about file-based thought.</w:t>
      </w:r>
    </w:p>
    <w:p w14:paraId="135A76D3" w14:textId="254DACAB" w:rsidR="00502AAE" w:rsidRPr="00F14BB4" w:rsidRDefault="00D511A5" w:rsidP="00AB07F5">
      <w:pPr>
        <w:spacing w:line="276" w:lineRule="auto"/>
        <w:ind w:firstLine="426"/>
        <w:jc w:val="both"/>
        <w:rPr>
          <w:rFonts w:ascii="Garamond" w:hAnsi="Garamond"/>
        </w:rPr>
      </w:pPr>
      <w:r w:rsidRPr="00C94329">
        <w:rPr>
          <w:rFonts w:ascii="Garamond" w:hAnsi="Garamond"/>
        </w:rPr>
        <w:t xml:space="preserve">I want to be clear that the </w:t>
      </w:r>
      <w:r w:rsidR="007B31B0" w:rsidRPr="00C94329">
        <w:rPr>
          <w:rFonts w:ascii="Garamond" w:hAnsi="Garamond"/>
        </w:rPr>
        <w:t>upshot</w:t>
      </w:r>
      <w:r w:rsidR="00EE4700" w:rsidRPr="00C94329">
        <w:rPr>
          <w:rFonts w:ascii="Garamond" w:hAnsi="Garamond"/>
        </w:rPr>
        <w:t xml:space="preserve"> of my argument</w:t>
      </w:r>
      <w:r w:rsidR="007B31B0" w:rsidRPr="00C94329">
        <w:rPr>
          <w:rFonts w:ascii="Garamond" w:hAnsi="Garamond"/>
        </w:rPr>
        <w:t xml:space="preserve"> is not to discount the importance of the notion of a </w:t>
      </w:r>
      <w:r w:rsidR="00E97A13" w:rsidRPr="00C94329">
        <w:rPr>
          <w:rFonts w:ascii="Garamond" w:hAnsi="Garamond"/>
        </w:rPr>
        <w:t>mental-file</w:t>
      </w:r>
      <w:r w:rsidRPr="00C94329">
        <w:rPr>
          <w:rFonts w:ascii="Garamond" w:hAnsi="Garamond"/>
        </w:rPr>
        <w:t xml:space="preserve"> for the philosophy of mind. Instead,</w:t>
      </w:r>
      <w:r w:rsidR="007B1374">
        <w:rPr>
          <w:rFonts w:ascii="Garamond" w:hAnsi="Garamond"/>
        </w:rPr>
        <w:t xml:space="preserve"> I claim that, by</w:t>
      </w:r>
      <w:r w:rsidRPr="00C94329">
        <w:rPr>
          <w:rFonts w:ascii="Garamond" w:hAnsi="Garamond"/>
        </w:rPr>
        <w:t xml:space="preserve"> rejecting the MFC</w:t>
      </w:r>
      <w:r w:rsidR="0013284F" w:rsidRPr="00C94329">
        <w:rPr>
          <w:rFonts w:ascii="Garamond" w:hAnsi="Garamond"/>
        </w:rPr>
        <w:t>—</w:t>
      </w:r>
      <w:r w:rsidR="00EC3565">
        <w:rPr>
          <w:rFonts w:ascii="Garamond" w:hAnsi="Garamond"/>
        </w:rPr>
        <w:t>and thereby</w:t>
      </w:r>
      <w:r w:rsidR="007B1374">
        <w:rPr>
          <w:rFonts w:ascii="Garamond" w:hAnsi="Garamond"/>
        </w:rPr>
        <w:t xml:space="preserve"> </w:t>
      </w:r>
      <w:r w:rsidR="0013284F" w:rsidRPr="00C94329">
        <w:rPr>
          <w:rFonts w:ascii="Garamond" w:hAnsi="Garamond"/>
        </w:rPr>
        <w:t>distinguishing the notion of singular thought from that of file-</w:t>
      </w:r>
      <w:r w:rsidR="0013284F" w:rsidRPr="00C94329">
        <w:rPr>
          <w:rFonts w:ascii="Garamond" w:hAnsi="Garamond"/>
        </w:rPr>
        <w:lastRenderedPageBreak/>
        <w:t>thinking—</w:t>
      </w:r>
      <w:r w:rsidR="007B1374">
        <w:rPr>
          <w:rFonts w:ascii="Garamond" w:hAnsi="Garamond"/>
        </w:rPr>
        <w:t>we can better understand</w:t>
      </w:r>
      <w:r w:rsidR="0013284F" w:rsidRPr="00C94329">
        <w:rPr>
          <w:rFonts w:ascii="Garamond" w:hAnsi="Garamond"/>
        </w:rPr>
        <w:t xml:space="preserve"> the nature of </w:t>
      </w:r>
      <w:r w:rsidR="00E97A13" w:rsidRPr="00C94329">
        <w:rPr>
          <w:rFonts w:ascii="Garamond" w:hAnsi="Garamond"/>
        </w:rPr>
        <w:t>mental-file</w:t>
      </w:r>
      <w:r w:rsidR="007B1374">
        <w:rPr>
          <w:rFonts w:ascii="Garamond" w:hAnsi="Garamond"/>
        </w:rPr>
        <w:t>s</w:t>
      </w:r>
      <w:r w:rsidR="0013284F" w:rsidRPr="00C94329">
        <w:rPr>
          <w:rFonts w:ascii="Garamond" w:hAnsi="Garamond"/>
        </w:rPr>
        <w:t xml:space="preserve"> </w:t>
      </w:r>
      <w:r w:rsidR="0013284F" w:rsidRPr="00227D78">
        <w:rPr>
          <w:rFonts w:ascii="Garamond" w:hAnsi="Garamond"/>
          <w:i/>
        </w:rPr>
        <w:t>and</w:t>
      </w:r>
      <w:r w:rsidR="0013284F" w:rsidRPr="00C94329">
        <w:rPr>
          <w:rFonts w:ascii="Garamond" w:hAnsi="Garamond"/>
        </w:rPr>
        <w:t xml:space="preserve"> the nature of singular thought</w:t>
      </w:r>
      <w:r w:rsidRPr="00C94329">
        <w:rPr>
          <w:rFonts w:ascii="Garamond" w:hAnsi="Garamond"/>
        </w:rPr>
        <w:t>.</w:t>
      </w:r>
      <w:r w:rsidR="00EE4700" w:rsidRPr="00C94329">
        <w:rPr>
          <w:rFonts w:ascii="Garamond" w:hAnsi="Garamond"/>
        </w:rPr>
        <w:t xml:space="preserve"> </w:t>
      </w:r>
    </w:p>
    <w:p w14:paraId="123105B1" w14:textId="77777777" w:rsidR="0091648C" w:rsidRDefault="0091648C" w:rsidP="00AB07F5">
      <w:pPr>
        <w:spacing w:line="276" w:lineRule="auto"/>
        <w:jc w:val="both"/>
        <w:rPr>
          <w:rFonts w:ascii="Garamond" w:hAnsi="Garamond"/>
          <w:b/>
          <w:sz w:val="26"/>
          <w:szCs w:val="26"/>
        </w:rPr>
      </w:pPr>
    </w:p>
    <w:p w14:paraId="01E3C885" w14:textId="28D7E82C" w:rsidR="00FA2634" w:rsidRPr="00BE1EAD" w:rsidRDefault="007A3A90" w:rsidP="00AB07F5">
      <w:pPr>
        <w:spacing w:line="276" w:lineRule="auto"/>
        <w:jc w:val="center"/>
        <w:rPr>
          <w:rFonts w:ascii="Garamond" w:hAnsi="Garamond"/>
          <w:b/>
          <w:sz w:val="26"/>
          <w:szCs w:val="26"/>
        </w:rPr>
      </w:pPr>
      <w:r w:rsidRPr="00BE1EAD">
        <w:rPr>
          <w:rFonts w:ascii="Garamond" w:hAnsi="Garamond"/>
          <w:b/>
          <w:sz w:val="26"/>
          <w:szCs w:val="26"/>
        </w:rPr>
        <w:t>I</w:t>
      </w:r>
      <w:r w:rsidRPr="00BE1EAD">
        <w:rPr>
          <w:rFonts w:ascii="Garamond" w:hAnsi="Garamond"/>
          <w:b/>
          <w:sz w:val="26"/>
          <w:szCs w:val="26"/>
        </w:rPr>
        <w:tab/>
      </w:r>
      <w:r w:rsidR="00FA2634" w:rsidRPr="00BE1EAD">
        <w:rPr>
          <w:rFonts w:ascii="Garamond" w:hAnsi="Garamond"/>
          <w:b/>
          <w:sz w:val="26"/>
          <w:szCs w:val="26"/>
        </w:rPr>
        <w:t>Singular Thought</w:t>
      </w:r>
    </w:p>
    <w:p w14:paraId="06417039" w14:textId="1449D98C" w:rsidR="000F6406" w:rsidRDefault="0065392F" w:rsidP="00AB07F5">
      <w:pPr>
        <w:spacing w:line="276" w:lineRule="auto"/>
        <w:jc w:val="both"/>
        <w:rPr>
          <w:rFonts w:ascii="Garamond" w:hAnsi="Garamond"/>
        </w:rPr>
      </w:pPr>
      <w:r>
        <w:rPr>
          <w:rFonts w:ascii="Garamond" w:hAnsi="Garamond"/>
        </w:rPr>
        <w:t xml:space="preserve">The claim I wish to argue against is that thinking a </w:t>
      </w:r>
      <w:r w:rsidRPr="004905DB">
        <w:rPr>
          <w:rFonts w:ascii="Garamond" w:hAnsi="Garamond"/>
          <w:i/>
        </w:rPr>
        <w:t>singular thought</w:t>
      </w:r>
      <w:r>
        <w:rPr>
          <w:rFonts w:ascii="Garamond" w:hAnsi="Garamond"/>
        </w:rPr>
        <w:t xml:space="preserve"> is</w:t>
      </w:r>
      <w:r w:rsidR="00FE3DF4">
        <w:rPr>
          <w:rFonts w:ascii="Garamond" w:hAnsi="Garamond"/>
        </w:rPr>
        <w:t xml:space="preserve"> to be identified with</w:t>
      </w:r>
      <w:r w:rsidR="004905DB">
        <w:rPr>
          <w:rFonts w:ascii="Garamond" w:hAnsi="Garamond"/>
        </w:rPr>
        <w:t xml:space="preserve"> </w:t>
      </w:r>
      <w:r w:rsidR="004905DB" w:rsidRPr="00F14BB4">
        <w:rPr>
          <w:rFonts w:ascii="Garamond" w:hAnsi="Garamond"/>
          <w:i/>
        </w:rPr>
        <w:t xml:space="preserve">thinking with a </w:t>
      </w:r>
      <w:r w:rsidR="00E97A13" w:rsidRPr="00F14BB4">
        <w:rPr>
          <w:rFonts w:ascii="Garamond" w:hAnsi="Garamond"/>
          <w:i/>
        </w:rPr>
        <w:t>mental-file</w:t>
      </w:r>
      <w:r w:rsidR="000207CA">
        <w:rPr>
          <w:rFonts w:ascii="Garamond" w:hAnsi="Garamond"/>
        </w:rPr>
        <w:t>. I’ll do this</w:t>
      </w:r>
      <w:r w:rsidR="00693F39">
        <w:rPr>
          <w:rFonts w:ascii="Garamond" w:hAnsi="Garamond"/>
        </w:rPr>
        <w:t xml:space="preserve"> by arguing that the bi</w:t>
      </w:r>
      <w:r w:rsidR="00382ADD">
        <w:rPr>
          <w:rFonts w:ascii="Garamond" w:hAnsi="Garamond"/>
        </w:rPr>
        <w:t>-</w:t>
      </w:r>
      <w:r w:rsidR="00693F39">
        <w:rPr>
          <w:rFonts w:ascii="Garamond" w:hAnsi="Garamond"/>
        </w:rPr>
        <w:t>conditional endorsed by MFC proponents—</w:t>
      </w:r>
      <w:r w:rsidR="000207CA">
        <w:rPr>
          <w:rFonts w:ascii="Garamond" w:hAnsi="Garamond"/>
        </w:rPr>
        <w:t xml:space="preserve">that </w:t>
      </w:r>
      <w:r w:rsidR="00693F39">
        <w:rPr>
          <w:rFonts w:ascii="Garamond" w:hAnsi="Garamond"/>
        </w:rPr>
        <w:t>one thinks a singular thought</w:t>
      </w:r>
      <w:r w:rsidR="002823ED">
        <w:rPr>
          <w:rFonts w:ascii="Garamond" w:hAnsi="Garamond"/>
        </w:rPr>
        <w:t xml:space="preserve"> about an object </w:t>
      </w:r>
      <w:r w:rsidR="002823ED">
        <w:rPr>
          <w:rFonts w:ascii="Garamond" w:hAnsi="Garamond"/>
          <w:i/>
        </w:rPr>
        <w:t>o</w:t>
      </w:r>
      <w:r w:rsidR="00693F39">
        <w:rPr>
          <w:rFonts w:ascii="Garamond" w:hAnsi="Garamond"/>
        </w:rPr>
        <w:t xml:space="preserve"> iff one thinks with a </w:t>
      </w:r>
      <w:r w:rsidR="00E97A13">
        <w:rPr>
          <w:rFonts w:ascii="Garamond" w:hAnsi="Garamond"/>
        </w:rPr>
        <w:t>mental-file</w:t>
      </w:r>
      <w:r w:rsidR="002823ED">
        <w:rPr>
          <w:rFonts w:ascii="Garamond" w:hAnsi="Garamond"/>
        </w:rPr>
        <w:t xml:space="preserve"> on </w:t>
      </w:r>
      <w:r w:rsidR="002823ED">
        <w:rPr>
          <w:rFonts w:ascii="Garamond" w:hAnsi="Garamond"/>
          <w:i/>
        </w:rPr>
        <w:t>o</w:t>
      </w:r>
      <w:r w:rsidR="00693F39">
        <w:rPr>
          <w:rFonts w:ascii="Garamond" w:hAnsi="Garamond"/>
        </w:rPr>
        <w:t xml:space="preserve">—is false. </w:t>
      </w:r>
      <w:r w:rsidR="00C57A83">
        <w:rPr>
          <w:rFonts w:ascii="Garamond" w:hAnsi="Garamond"/>
        </w:rPr>
        <w:t xml:space="preserve">But, </w:t>
      </w:r>
      <w:r w:rsidR="000207CA">
        <w:rPr>
          <w:rFonts w:ascii="Garamond" w:hAnsi="Garamond"/>
        </w:rPr>
        <w:t>to assess this bi</w:t>
      </w:r>
      <w:r w:rsidR="00382ADD">
        <w:rPr>
          <w:rFonts w:ascii="Garamond" w:hAnsi="Garamond"/>
        </w:rPr>
        <w:t>-</w:t>
      </w:r>
      <w:r w:rsidR="000207CA">
        <w:rPr>
          <w:rFonts w:ascii="Garamond" w:hAnsi="Garamond"/>
        </w:rPr>
        <w:t>conditional</w:t>
      </w:r>
      <w:r w:rsidR="00E95F0A">
        <w:rPr>
          <w:rFonts w:ascii="Garamond" w:hAnsi="Garamond"/>
        </w:rPr>
        <w:t xml:space="preserve">, we need to start with a working definition of singular thought. </w:t>
      </w:r>
    </w:p>
    <w:p w14:paraId="0CC5A2FA" w14:textId="2924617A" w:rsidR="000F6406" w:rsidRPr="00D87656" w:rsidRDefault="00B25D69" w:rsidP="00AB07F5">
      <w:pPr>
        <w:spacing w:line="276" w:lineRule="auto"/>
        <w:ind w:firstLine="360"/>
        <w:jc w:val="both"/>
        <w:rPr>
          <w:rFonts w:ascii="Garamond" w:hAnsi="Garamond"/>
        </w:rPr>
      </w:pPr>
      <w:r>
        <w:rPr>
          <w:rFonts w:ascii="Garamond" w:hAnsi="Garamond"/>
        </w:rPr>
        <w:t>Until recently, it has been most common to</w:t>
      </w:r>
      <w:r w:rsidR="000F6406" w:rsidRPr="00D87656">
        <w:rPr>
          <w:rFonts w:ascii="Garamond" w:hAnsi="Garamond"/>
        </w:rPr>
        <w:t xml:space="preserve"> define singular thought</w:t>
      </w:r>
      <w:r>
        <w:rPr>
          <w:rFonts w:ascii="Garamond" w:hAnsi="Garamond"/>
        </w:rPr>
        <w:t>s in terms of their content:</w:t>
      </w:r>
      <w:r w:rsidR="000F6406" w:rsidRPr="00D87656">
        <w:rPr>
          <w:rFonts w:ascii="Garamond" w:hAnsi="Garamond"/>
        </w:rPr>
        <w:t xml:space="preserve"> </w:t>
      </w:r>
      <w:r w:rsidR="00213387">
        <w:rPr>
          <w:rFonts w:ascii="Garamond" w:hAnsi="Garamond"/>
        </w:rPr>
        <w:t>as</w:t>
      </w:r>
      <w:r w:rsidR="000F6406" w:rsidRPr="00D87656">
        <w:rPr>
          <w:rFonts w:ascii="Garamond" w:hAnsi="Garamond"/>
        </w:rPr>
        <w:t xml:space="preserve"> mental states with singular (as opposed to general) content.</w:t>
      </w:r>
      <w:r w:rsidR="000F6406">
        <w:rPr>
          <w:rStyle w:val="FootnoteReference"/>
          <w:rFonts w:ascii="Garamond" w:hAnsi="Garamond"/>
        </w:rPr>
        <w:footnoteReference w:id="3"/>
      </w:r>
      <w:r w:rsidR="000F6406" w:rsidRPr="00D87656">
        <w:rPr>
          <w:rFonts w:ascii="Garamond" w:hAnsi="Garamond"/>
        </w:rPr>
        <w:t xml:space="preserve"> Two distinct contents can both be true or false at the actual world depending on whether the very same object does or does not possess the very the same property if one of those contents is singular, </w:t>
      </w:r>
      <w:r w:rsidR="007F7956">
        <w:rPr>
          <w:rFonts w:ascii="Garamond" w:hAnsi="Garamond"/>
        </w:rPr>
        <w:t>and the other is descriptive. (1) and (2</w:t>
      </w:r>
      <w:r w:rsidR="000F6406" w:rsidRPr="00D87656">
        <w:rPr>
          <w:rFonts w:ascii="Garamond" w:hAnsi="Garamond"/>
        </w:rPr>
        <w:t>) are both true at the actual world iff Barack Obama was born in America, but their semantic content</w:t>
      </w:r>
      <w:r w:rsidR="000F6406">
        <w:rPr>
          <w:rFonts w:ascii="Garamond" w:hAnsi="Garamond"/>
        </w:rPr>
        <w:t xml:space="preserve"> is different:</w:t>
      </w:r>
    </w:p>
    <w:p w14:paraId="150A0A98" w14:textId="77777777" w:rsidR="000F6406" w:rsidRPr="00D87656" w:rsidRDefault="000F6406" w:rsidP="00AB07F5">
      <w:pPr>
        <w:spacing w:line="276" w:lineRule="auto"/>
        <w:ind w:firstLine="720"/>
        <w:jc w:val="both"/>
        <w:rPr>
          <w:rFonts w:ascii="Garamond" w:hAnsi="Garamond"/>
        </w:rPr>
      </w:pPr>
    </w:p>
    <w:p w14:paraId="3D451E6B" w14:textId="29135BD9" w:rsidR="000F6406" w:rsidRPr="00D87656" w:rsidRDefault="007F7956"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jc w:val="both"/>
        <w:rPr>
          <w:rFonts w:ascii="Garamond" w:hAnsi="Garamond" w:cs="Times New Roman"/>
        </w:rPr>
      </w:pPr>
      <w:r>
        <w:rPr>
          <w:rFonts w:ascii="Garamond" w:hAnsi="Garamond" w:cs="Symbol"/>
        </w:rPr>
        <w:t>1</w:t>
      </w:r>
      <w:r w:rsidR="000F6406" w:rsidRPr="00D87656">
        <w:rPr>
          <w:rFonts w:ascii="Garamond" w:hAnsi="Garamond" w:cs="Symbol"/>
        </w:rPr>
        <w:t xml:space="preserve">) </w:t>
      </w:r>
      <w:r w:rsidR="000F6406" w:rsidRPr="00D87656">
        <w:rPr>
          <w:rFonts w:ascii="Garamond" w:hAnsi="Garamond" w:cs="Symbol"/>
        </w:rPr>
        <w:sym w:font="Garamond" w:char="F020"/>
      </w:r>
      <w:r w:rsidR="000F6406" w:rsidRPr="00D87656">
        <w:rPr>
          <w:rFonts w:ascii="Symbol" w:hAnsi="Symbol" w:cs="Symbol"/>
        </w:rPr>
        <w:t>∃</w:t>
      </w:r>
      <w:r w:rsidR="000F6406" w:rsidRPr="00D87656">
        <w:rPr>
          <w:rFonts w:ascii="Garamond" w:hAnsi="Garamond" w:cs="Symbol"/>
        </w:rPr>
        <w:t>x [44</w:t>
      </w:r>
      <w:r w:rsidR="000F6406" w:rsidRPr="00D87656">
        <w:rPr>
          <w:rFonts w:ascii="Garamond" w:hAnsi="Garamond" w:cs="Symbol"/>
          <w:vertAlign w:val="superscript"/>
        </w:rPr>
        <w:t>the</w:t>
      </w:r>
      <w:r w:rsidR="000F6406" w:rsidRPr="00D87656">
        <w:rPr>
          <w:rFonts w:ascii="Garamond" w:hAnsi="Garamond" w:cs="Symbol"/>
        </w:rPr>
        <w:t xml:space="preserve"> President (x) &amp; (</w:t>
      </w:r>
      <w:r w:rsidR="000F6406" w:rsidRPr="00D87656">
        <w:rPr>
          <w:rFonts w:ascii="Symbol" w:hAnsi="Symbol" w:cs="Symbol"/>
        </w:rPr>
        <w:t>∀</w:t>
      </w:r>
      <w:r w:rsidR="000F6406" w:rsidRPr="00D87656">
        <w:rPr>
          <w:rFonts w:ascii="Garamond" w:hAnsi="Garamond" w:cs="Symbol"/>
        </w:rPr>
        <w:t>y) (44</w:t>
      </w:r>
      <w:r w:rsidR="000F6406" w:rsidRPr="00D87656">
        <w:rPr>
          <w:rFonts w:ascii="Garamond" w:hAnsi="Garamond" w:cs="Symbol"/>
          <w:vertAlign w:val="superscript"/>
        </w:rPr>
        <w:t>th</w:t>
      </w:r>
      <w:r w:rsidR="000F6406" w:rsidRPr="00D87656">
        <w:rPr>
          <w:rFonts w:ascii="Garamond" w:hAnsi="Garamond" w:cs="Symbol"/>
        </w:rPr>
        <w:t xml:space="preserve"> President (y) </w:t>
      </w:r>
      <w:r w:rsidR="000F6406" w:rsidRPr="00D87656">
        <w:rPr>
          <w:rFonts w:ascii="Times New Roman" w:hAnsi="Times New Roman" w:cs="Times New Roman"/>
        </w:rPr>
        <w:t>→</w:t>
      </w:r>
      <w:r w:rsidR="000F6406" w:rsidRPr="00D87656">
        <w:rPr>
          <w:rFonts w:ascii="Garamond" w:hAnsi="Garamond" w:cs="Times New Roman"/>
        </w:rPr>
        <w:t xml:space="preserve"> (x = y)) &amp; born in</w:t>
      </w:r>
    </w:p>
    <w:p w14:paraId="1FACC75D" w14:textId="77777777" w:rsidR="000F6406" w:rsidRPr="00D87656" w:rsidRDefault="000F6406"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firstLine="270"/>
        <w:jc w:val="both"/>
        <w:rPr>
          <w:rFonts w:ascii="Garamond" w:hAnsi="Garamond" w:cs="Times New Roman"/>
        </w:rPr>
      </w:pPr>
      <w:r w:rsidRPr="00D87656">
        <w:rPr>
          <w:rFonts w:ascii="Garamond" w:hAnsi="Garamond" w:cs="Times New Roman"/>
        </w:rPr>
        <w:t>America</w:t>
      </w:r>
      <w:r>
        <w:rPr>
          <w:rFonts w:ascii="Garamond" w:hAnsi="Garamond" w:cs="Times New Roman"/>
        </w:rPr>
        <w:t xml:space="preserve"> </w:t>
      </w:r>
      <w:r w:rsidRPr="00D87656">
        <w:rPr>
          <w:rFonts w:ascii="Garamond" w:hAnsi="Garamond" w:cs="Times New Roman"/>
        </w:rPr>
        <w:t>(x)]</w:t>
      </w:r>
    </w:p>
    <w:p w14:paraId="4269021E" w14:textId="77777777" w:rsidR="000F6406" w:rsidRPr="00D87656" w:rsidRDefault="000F6406"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cs="Times New Roman"/>
        </w:rPr>
      </w:pPr>
    </w:p>
    <w:p w14:paraId="51830FBD" w14:textId="2613EFDD" w:rsidR="000F6406" w:rsidRPr="00D87656" w:rsidRDefault="000F6406"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360" w:hanging="360"/>
        <w:jc w:val="both"/>
        <w:rPr>
          <w:rFonts w:ascii="Garamond" w:hAnsi="Garamond" w:cs="Times New Roman"/>
        </w:rPr>
      </w:pPr>
      <w:r w:rsidRPr="00D87656">
        <w:rPr>
          <w:rFonts w:ascii="Garamond" w:hAnsi="Garamond" w:cs="Times New Roman"/>
        </w:rPr>
        <w:tab/>
      </w:r>
      <w:r w:rsidR="007F7956">
        <w:rPr>
          <w:rFonts w:ascii="Garamond" w:hAnsi="Garamond"/>
        </w:rPr>
        <w:t>2</w:t>
      </w:r>
      <w:r w:rsidRPr="00D87656">
        <w:rPr>
          <w:rFonts w:ascii="Garamond" w:hAnsi="Garamond"/>
        </w:rPr>
        <w:t>) born in America (</w:t>
      </w:r>
      <w:r w:rsidRPr="00D87656">
        <w:rPr>
          <w:rFonts w:ascii="Garamond" w:hAnsi="Garamond"/>
          <w:i/>
        </w:rPr>
        <w:t>Barack Obama</w:t>
      </w:r>
      <w:r w:rsidRPr="00D87656">
        <w:rPr>
          <w:rFonts w:ascii="Garamond" w:hAnsi="Garamond"/>
        </w:rPr>
        <w:t>)</w:t>
      </w:r>
      <w:r w:rsidRPr="00D87656">
        <w:rPr>
          <w:rStyle w:val="FootnoteReference"/>
          <w:rFonts w:ascii="Garamond" w:hAnsi="Garamond"/>
        </w:rPr>
        <w:footnoteReference w:id="4"/>
      </w:r>
    </w:p>
    <w:p w14:paraId="2BFFB382" w14:textId="77777777" w:rsidR="000F6406" w:rsidRPr="00D87656" w:rsidRDefault="000F6406" w:rsidP="00AB07F5">
      <w:pPr>
        <w:spacing w:line="276" w:lineRule="auto"/>
        <w:ind w:firstLine="720"/>
        <w:jc w:val="both"/>
        <w:rPr>
          <w:rFonts w:ascii="Garamond" w:hAnsi="Garamond"/>
        </w:rPr>
      </w:pPr>
    </w:p>
    <w:p w14:paraId="1BCFBE34" w14:textId="7E1718C5" w:rsidR="00E5603F" w:rsidRDefault="007F7956" w:rsidP="00AB07F5">
      <w:pPr>
        <w:spacing w:line="276" w:lineRule="auto"/>
        <w:jc w:val="both"/>
        <w:rPr>
          <w:rFonts w:ascii="Garamond" w:hAnsi="Garamond"/>
        </w:rPr>
      </w:pPr>
      <w:r>
        <w:rPr>
          <w:rFonts w:ascii="Garamond" w:hAnsi="Garamond"/>
        </w:rPr>
        <w:t>(1</w:t>
      </w:r>
      <w:r w:rsidR="000F6406">
        <w:rPr>
          <w:rFonts w:ascii="Garamond" w:hAnsi="Garamond"/>
        </w:rPr>
        <w:t xml:space="preserve">) picks out Obama for predication by laying down a descriptive condition that he satisfies—it picks out Obama by generalizing over </w:t>
      </w:r>
      <w:r>
        <w:rPr>
          <w:rFonts w:ascii="Garamond" w:hAnsi="Garamond"/>
        </w:rPr>
        <w:t>objects. (2</w:t>
      </w:r>
      <w:r w:rsidR="000F6406">
        <w:rPr>
          <w:rFonts w:ascii="Garamond" w:hAnsi="Garamond"/>
        </w:rPr>
        <w:t xml:space="preserve">) picks out Obama because it includes a terms which is an individual constant that contributes Obama to the truth conditions of the whole content—in this sense, the content itself constitutively involves Obama, the individual. </w:t>
      </w:r>
      <w:r w:rsidR="000F6406" w:rsidRPr="00D87656">
        <w:rPr>
          <w:rFonts w:ascii="Garamond" w:hAnsi="Garamond"/>
        </w:rPr>
        <w:t xml:space="preserve">One way to </w:t>
      </w:r>
      <w:r w:rsidR="00936C64">
        <w:rPr>
          <w:rFonts w:ascii="Garamond" w:hAnsi="Garamond"/>
        </w:rPr>
        <w:t>define</w:t>
      </w:r>
      <w:r w:rsidR="00F14BB4">
        <w:rPr>
          <w:rFonts w:ascii="Garamond" w:hAnsi="Garamond"/>
        </w:rPr>
        <w:t xml:space="preserve"> </w:t>
      </w:r>
      <w:r w:rsidR="000F6406" w:rsidRPr="00F14BB4">
        <w:rPr>
          <w:rFonts w:ascii="Garamond" w:hAnsi="Garamond"/>
        </w:rPr>
        <w:t>singular thoughts</w:t>
      </w:r>
      <w:r w:rsidR="000F6406" w:rsidRPr="00D87656">
        <w:rPr>
          <w:rFonts w:ascii="Garamond" w:hAnsi="Garamond"/>
        </w:rPr>
        <w:t xml:space="preserve"> is as mental states that have cont</w:t>
      </w:r>
      <w:r>
        <w:rPr>
          <w:rFonts w:ascii="Garamond" w:hAnsi="Garamond"/>
        </w:rPr>
        <w:t>ent like (2), rather than like (1</w:t>
      </w:r>
      <w:r w:rsidR="000F6406" w:rsidRPr="00D87656">
        <w:rPr>
          <w:rFonts w:ascii="Garamond" w:hAnsi="Garamond"/>
        </w:rPr>
        <w:t>).</w:t>
      </w:r>
      <w:r w:rsidR="000F6406" w:rsidRPr="00D87656">
        <w:rPr>
          <w:rStyle w:val="FootnoteReference"/>
          <w:rFonts w:ascii="Garamond" w:hAnsi="Garamond"/>
        </w:rPr>
        <w:footnoteReference w:id="5"/>
      </w:r>
      <w:r w:rsidR="00CD3B65">
        <w:rPr>
          <w:rFonts w:ascii="Garamond" w:hAnsi="Garamond"/>
        </w:rPr>
        <w:t xml:space="preserve"> </w:t>
      </w:r>
      <w:r w:rsidR="00B25D69">
        <w:rPr>
          <w:rStyle w:val="FootnoteReference"/>
          <w:rFonts w:ascii="Garamond" w:hAnsi="Garamond"/>
        </w:rPr>
        <w:footnoteReference w:id="6"/>
      </w:r>
    </w:p>
    <w:p w14:paraId="710B31BA" w14:textId="4A7A5E8C" w:rsidR="00B525B3" w:rsidRPr="00D03B77" w:rsidRDefault="00E5603F" w:rsidP="00AB07F5">
      <w:pPr>
        <w:spacing w:line="276" w:lineRule="auto"/>
        <w:ind w:firstLine="426"/>
        <w:jc w:val="both"/>
        <w:rPr>
          <w:rFonts w:ascii="Garamond" w:hAnsi="Garamond"/>
          <w:u w:val="single"/>
        </w:rPr>
      </w:pPr>
      <w:r>
        <w:rPr>
          <w:rFonts w:ascii="Garamond" w:hAnsi="Garamond"/>
        </w:rPr>
        <w:t>There are difficulties with using this traditional definition to assess the credentials of the MFC, however. Firstly, it entails that singular thoughts are object-dependent—a claim that some MFC proponents deny</w:t>
      </w:r>
      <w:r w:rsidR="0001788A">
        <w:rPr>
          <w:rFonts w:ascii="Garamond" w:hAnsi="Garamond"/>
        </w:rPr>
        <w:t xml:space="preserve"> [Jeshion (2002), (2010)]</w:t>
      </w:r>
      <w:r>
        <w:rPr>
          <w:rFonts w:ascii="Garamond" w:hAnsi="Garamond"/>
        </w:rPr>
        <w:t>.</w:t>
      </w:r>
      <w:r w:rsidR="00B74693">
        <w:rPr>
          <w:rStyle w:val="FootnoteReference"/>
          <w:rFonts w:ascii="Garamond" w:hAnsi="Garamond"/>
        </w:rPr>
        <w:footnoteReference w:id="7"/>
      </w:r>
      <w:r>
        <w:rPr>
          <w:rFonts w:ascii="Garamond" w:hAnsi="Garamond"/>
        </w:rPr>
        <w:t xml:space="preserve"> In arguing against the MFC</w:t>
      </w:r>
      <w:r w:rsidR="00213387">
        <w:rPr>
          <w:rFonts w:ascii="Garamond" w:hAnsi="Garamond"/>
        </w:rPr>
        <w:t>, it will be</w:t>
      </w:r>
      <w:r>
        <w:rPr>
          <w:rFonts w:ascii="Garamond" w:hAnsi="Garamond"/>
        </w:rPr>
        <w:t xml:space="preserve"> preferable not to assess the position against a definition of singular thought</w:t>
      </w:r>
      <w:r w:rsidR="00E12A1D">
        <w:rPr>
          <w:rFonts w:ascii="Garamond" w:hAnsi="Garamond"/>
        </w:rPr>
        <w:t xml:space="preserve"> that</w:t>
      </w:r>
      <w:r w:rsidR="00B74693">
        <w:rPr>
          <w:rFonts w:ascii="Garamond" w:hAnsi="Garamond"/>
        </w:rPr>
        <w:t xml:space="preserve"> is controversial, or that</w:t>
      </w:r>
      <w:r w:rsidR="00660451">
        <w:rPr>
          <w:rFonts w:ascii="Garamond" w:hAnsi="Garamond"/>
        </w:rPr>
        <w:t xml:space="preserve"> is rejected by</w:t>
      </w:r>
      <w:r w:rsidR="0064328D">
        <w:rPr>
          <w:rFonts w:ascii="Garamond" w:hAnsi="Garamond"/>
        </w:rPr>
        <w:t xml:space="preserve"> some</w:t>
      </w:r>
      <w:r w:rsidR="00660451">
        <w:rPr>
          <w:rFonts w:ascii="Garamond" w:hAnsi="Garamond"/>
        </w:rPr>
        <w:t xml:space="preserve"> MFC</w:t>
      </w:r>
      <w:r w:rsidR="00E12A1D">
        <w:rPr>
          <w:rFonts w:ascii="Garamond" w:hAnsi="Garamond"/>
        </w:rPr>
        <w:t xml:space="preserve"> proponents. Secondly, </w:t>
      </w:r>
      <w:r w:rsidR="00CC5966">
        <w:rPr>
          <w:rFonts w:ascii="Garamond" w:hAnsi="Garamond"/>
        </w:rPr>
        <w:t xml:space="preserve">even if all parties </w:t>
      </w:r>
      <w:r w:rsidR="00D03B77">
        <w:rPr>
          <w:rFonts w:ascii="Garamond" w:hAnsi="Garamond"/>
        </w:rPr>
        <w:t>accept</w:t>
      </w:r>
      <w:r w:rsidR="0090521A">
        <w:rPr>
          <w:rFonts w:ascii="Garamond" w:hAnsi="Garamond"/>
        </w:rPr>
        <w:t>ed the above definition, it would</w:t>
      </w:r>
      <w:r w:rsidR="00D03B77">
        <w:rPr>
          <w:rFonts w:ascii="Garamond" w:hAnsi="Garamond"/>
        </w:rPr>
        <w:t xml:space="preserve"> not serve as a definition that </w:t>
      </w:r>
      <w:r w:rsidR="00CC5966">
        <w:rPr>
          <w:rFonts w:ascii="Garamond" w:hAnsi="Garamond"/>
        </w:rPr>
        <w:t xml:space="preserve">enables us to </w:t>
      </w:r>
      <w:r w:rsidR="00D03B77">
        <w:rPr>
          <w:rFonts w:ascii="Garamond" w:hAnsi="Garamond"/>
        </w:rPr>
        <w:t xml:space="preserve">assess the </w:t>
      </w:r>
      <w:r w:rsidR="007F7956">
        <w:rPr>
          <w:rFonts w:ascii="Garamond" w:hAnsi="Garamond" w:cs="Times New Roman"/>
        </w:rPr>
        <w:t xml:space="preserve">claim that singular thought is file-based thought. </w:t>
      </w:r>
      <w:r w:rsidR="00207E7A">
        <w:rPr>
          <w:rFonts w:ascii="Garamond" w:hAnsi="Garamond" w:cs="Times New Roman"/>
        </w:rPr>
        <w:t>This is because</w:t>
      </w:r>
      <w:r w:rsidR="00D03B77">
        <w:rPr>
          <w:rFonts w:ascii="Garamond" w:hAnsi="Garamond" w:cs="Times New Roman"/>
        </w:rPr>
        <w:t xml:space="preserve"> it</w:t>
      </w:r>
      <w:r w:rsidR="000E530D">
        <w:rPr>
          <w:rFonts w:ascii="Garamond" w:hAnsi="Garamond" w:cs="Times New Roman"/>
        </w:rPr>
        <w:t xml:space="preserve"> is too abstract </w:t>
      </w:r>
      <w:r w:rsidR="007F7956">
        <w:rPr>
          <w:rFonts w:ascii="Garamond" w:hAnsi="Garamond" w:cs="Times New Roman"/>
        </w:rPr>
        <w:t xml:space="preserve">to give us </w:t>
      </w:r>
      <w:r w:rsidR="00E70EAF">
        <w:rPr>
          <w:rFonts w:ascii="Garamond" w:hAnsi="Garamond" w:cs="Times New Roman"/>
        </w:rPr>
        <w:t>traction when asking if</w:t>
      </w:r>
      <w:r w:rsidR="007F7956">
        <w:rPr>
          <w:rFonts w:ascii="Garamond" w:hAnsi="Garamond" w:cs="Times New Roman"/>
        </w:rPr>
        <w:t xml:space="preserve"> particular cases of file-based thought are singular or descriptive.</w:t>
      </w:r>
      <w:r w:rsidR="00D03B77">
        <w:rPr>
          <w:rStyle w:val="FootnoteReference"/>
          <w:rFonts w:ascii="Garamond" w:hAnsi="Garamond" w:cs="Times New Roman"/>
        </w:rPr>
        <w:footnoteReference w:id="8"/>
      </w:r>
      <w:r w:rsidR="007F7956">
        <w:rPr>
          <w:rFonts w:ascii="Garamond" w:hAnsi="Garamond" w:cs="Times New Roman"/>
        </w:rPr>
        <w:t xml:space="preserve"> </w:t>
      </w:r>
      <w:r w:rsidR="007F7956" w:rsidRPr="00D87656">
        <w:rPr>
          <w:rFonts w:ascii="Garamond" w:hAnsi="Garamond"/>
        </w:rPr>
        <w:t>When we assi</w:t>
      </w:r>
      <w:r w:rsidR="00191B90">
        <w:rPr>
          <w:rFonts w:ascii="Garamond" w:hAnsi="Garamond"/>
        </w:rPr>
        <w:t>gn mental states with content,</w:t>
      </w:r>
      <w:r w:rsidR="007F7956" w:rsidRPr="00D87656">
        <w:rPr>
          <w:rFonts w:ascii="Garamond" w:hAnsi="Garamond"/>
        </w:rPr>
        <w:t xml:space="preserve"> we are using abstract objects, l</w:t>
      </w:r>
      <w:r w:rsidR="007F7956">
        <w:rPr>
          <w:rFonts w:ascii="Garamond" w:hAnsi="Garamond"/>
        </w:rPr>
        <w:t>ike the contents expressed by (1) and (2</w:t>
      </w:r>
      <w:r w:rsidR="007F7956" w:rsidRPr="00D87656">
        <w:rPr>
          <w:rFonts w:ascii="Garamond" w:hAnsi="Garamond"/>
        </w:rPr>
        <w:t xml:space="preserve">), to map the representational or intentional properties of those states. </w:t>
      </w:r>
      <w:r w:rsidR="000E530D">
        <w:rPr>
          <w:rFonts w:ascii="Garamond" w:hAnsi="Garamond"/>
        </w:rPr>
        <w:t>If the only grip we have on the notion of singular thought is that singular thoughts are mental states to which we assign content</w:t>
      </w:r>
      <w:r w:rsidR="008F1D53">
        <w:rPr>
          <w:rFonts w:ascii="Garamond" w:hAnsi="Garamond"/>
        </w:rPr>
        <w:t>s</w:t>
      </w:r>
      <w:r w:rsidR="000E530D">
        <w:rPr>
          <w:rFonts w:ascii="Garamond" w:hAnsi="Garamond"/>
        </w:rPr>
        <w:t xml:space="preserve"> like (2) rather than (1), </w:t>
      </w:r>
      <w:r w:rsidR="00236873">
        <w:rPr>
          <w:rFonts w:ascii="Garamond" w:hAnsi="Garamond"/>
        </w:rPr>
        <w:t>for any</w:t>
      </w:r>
      <w:r w:rsidR="00CC5966">
        <w:rPr>
          <w:rFonts w:ascii="Garamond" w:hAnsi="Garamond"/>
        </w:rPr>
        <w:t xml:space="preserve"> given</w:t>
      </w:r>
      <w:r w:rsidR="00236873">
        <w:rPr>
          <w:rFonts w:ascii="Garamond" w:hAnsi="Garamond"/>
        </w:rPr>
        <w:t xml:space="preserve"> case where</w:t>
      </w:r>
      <w:r w:rsidR="00236873" w:rsidRPr="00CC5966">
        <w:rPr>
          <w:rFonts w:ascii="Garamond" w:hAnsi="Garamond"/>
          <w:i/>
        </w:rPr>
        <w:t xml:space="preserve"> I</w:t>
      </w:r>
      <w:r w:rsidR="00236873">
        <w:rPr>
          <w:rFonts w:ascii="Garamond" w:hAnsi="Garamond"/>
        </w:rPr>
        <w:t xml:space="preserve"> attempt to claim that</w:t>
      </w:r>
      <w:r w:rsidR="000E530D">
        <w:rPr>
          <w:rFonts w:ascii="Garamond" w:hAnsi="Garamond"/>
        </w:rPr>
        <w:t xml:space="preserve"> a given file-based thought is descriptive, rather than singular, the </w:t>
      </w:r>
      <w:r w:rsidR="000E530D" w:rsidRPr="00CC5966">
        <w:rPr>
          <w:rFonts w:ascii="Garamond" w:hAnsi="Garamond"/>
          <w:i/>
        </w:rPr>
        <w:t>MFC proponent</w:t>
      </w:r>
      <w:r w:rsidR="000E530D">
        <w:rPr>
          <w:rFonts w:ascii="Garamond" w:hAnsi="Garamond"/>
        </w:rPr>
        <w:t xml:space="preserve"> can simply disagree, and it will be unclear how we ought to adjudicate the dispute.</w:t>
      </w:r>
      <w:r w:rsidR="008F1D53">
        <w:rPr>
          <w:rStyle w:val="FootnoteReference"/>
          <w:rFonts w:ascii="Garamond" w:hAnsi="Garamond"/>
        </w:rPr>
        <w:footnoteReference w:id="9"/>
      </w:r>
      <w:r w:rsidR="000E530D">
        <w:rPr>
          <w:rFonts w:ascii="Garamond" w:hAnsi="Garamond"/>
        </w:rPr>
        <w:t xml:space="preserve"> </w:t>
      </w:r>
    </w:p>
    <w:p w14:paraId="6B98BB8A" w14:textId="2C0F377A" w:rsidR="009D2564" w:rsidRDefault="00BD116D"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both"/>
        <w:rPr>
          <w:rFonts w:ascii="Garamond" w:hAnsi="Garamond" w:cs="Times New Roman"/>
        </w:rPr>
      </w:pPr>
      <w:r>
        <w:rPr>
          <w:rFonts w:ascii="Garamond" w:hAnsi="Garamond"/>
        </w:rPr>
        <w:t>To address both these difficulties, what we need is a working definition of singular thought that is relatively neutral—</w:t>
      </w:r>
      <w:r w:rsidR="007C2500">
        <w:rPr>
          <w:rFonts w:ascii="Garamond" w:hAnsi="Garamond"/>
        </w:rPr>
        <w:t xml:space="preserve">at least, </w:t>
      </w:r>
      <w:r w:rsidR="0003045A">
        <w:rPr>
          <w:rFonts w:ascii="Garamond" w:hAnsi="Garamond"/>
        </w:rPr>
        <w:t>one to which</w:t>
      </w:r>
      <w:r w:rsidR="00857CDD">
        <w:rPr>
          <w:rFonts w:ascii="Garamond" w:hAnsi="Garamond"/>
        </w:rPr>
        <w:t xml:space="preserve"> MFC proponents would</w:t>
      </w:r>
      <w:r w:rsidR="0003045A">
        <w:rPr>
          <w:rFonts w:ascii="Garamond" w:hAnsi="Garamond"/>
        </w:rPr>
        <w:t xml:space="preserve"> agree</w:t>
      </w:r>
      <w:r w:rsidR="00A170C9">
        <w:rPr>
          <w:rFonts w:ascii="Garamond" w:hAnsi="Garamond"/>
        </w:rPr>
        <w:t>—and</w:t>
      </w:r>
      <w:r>
        <w:rPr>
          <w:rFonts w:ascii="Garamond" w:hAnsi="Garamond"/>
        </w:rPr>
        <w:t xml:space="preserve"> which has built in</w:t>
      </w:r>
      <w:r w:rsidR="000E530D">
        <w:rPr>
          <w:rFonts w:ascii="Garamond" w:hAnsi="Garamond"/>
        </w:rPr>
        <w:t xml:space="preserve">to </w:t>
      </w:r>
      <w:r>
        <w:rPr>
          <w:rFonts w:ascii="Garamond" w:hAnsi="Garamond"/>
        </w:rPr>
        <w:t>it</w:t>
      </w:r>
      <w:r w:rsidR="000E530D">
        <w:rPr>
          <w:rFonts w:ascii="Garamond" w:hAnsi="Garamond"/>
        </w:rPr>
        <w:t xml:space="preserve"> some sense of</w:t>
      </w:r>
      <w:r w:rsidR="000E530D" w:rsidRPr="000E530D">
        <w:rPr>
          <w:rFonts w:ascii="Garamond" w:hAnsi="Garamond" w:cs="Times New Roman"/>
        </w:rPr>
        <w:t xml:space="preserve"> </w:t>
      </w:r>
      <w:r w:rsidR="000E530D" w:rsidRPr="00CC5966">
        <w:rPr>
          <w:rFonts w:ascii="Garamond" w:hAnsi="Garamond" w:cs="Times New Roman"/>
        </w:rPr>
        <w:t>what f</w:t>
      </w:r>
      <w:r w:rsidRPr="00CC5966">
        <w:rPr>
          <w:rFonts w:ascii="Garamond" w:hAnsi="Garamond" w:cs="Times New Roman"/>
        </w:rPr>
        <w:t>eatures</w:t>
      </w:r>
      <w:r>
        <w:rPr>
          <w:rFonts w:ascii="Garamond" w:hAnsi="Garamond" w:cs="Times New Roman"/>
        </w:rPr>
        <w:t xml:space="preserve"> of a mental state</w:t>
      </w:r>
      <w:r w:rsidR="0003045A">
        <w:rPr>
          <w:rFonts w:ascii="Garamond" w:hAnsi="Garamond" w:cs="Times New Roman"/>
        </w:rPr>
        <w:t xml:space="preserve"> a proponent</w:t>
      </w:r>
      <w:r>
        <w:rPr>
          <w:rFonts w:ascii="Garamond" w:hAnsi="Garamond" w:cs="Times New Roman"/>
        </w:rPr>
        <w:t xml:space="preserve"> of</w:t>
      </w:r>
      <w:r w:rsidR="0003045A">
        <w:rPr>
          <w:rFonts w:ascii="Garamond" w:hAnsi="Garamond" w:cs="Times New Roman"/>
        </w:rPr>
        <w:t xml:space="preserve"> the traditional definition would be</w:t>
      </w:r>
      <w:r w:rsidR="000E530D">
        <w:rPr>
          <w:rFonts w:ascii="Garamond" w:hAnsi="Garamond" w:cs="Times New Roman"/>
        </w:rPr>
        <w:t xml:space="preserve"> trying to </w:t>
      </w:r>
      <w:r w:rsidR="000E530D" w:rsidRPr="00B525B3">
        <w:rPr>
          <w:rFonts w:ascii="Garamond" w:hAnsi="Garamond" w:cs="Times New Roman"/>
          <w:i/>
        </w:rPr>
        <w:t>capture</w:t>
      </w:r>
      <w:r w:rsidR="000E530D">
        <w:rPr>
          <w:rFonts w:ascii="Garamond" w:hAnsi="Garamond" w:cs="Times New Roman"/>
        </w:rPr>
        <w:t xml:space="preserve"> by assigning it with a content </w:t>
      </w:r>
      <w:r>
        <w:rPr>
          <w:rFonts w:ascii="Garamond" w:hAnsi="Garamond" w:cs="Times New Roman"/>
        </w:rPr>
        <w:t>like</w:t>
      </w:r>
      <w:r w:rsidR="000E530D">
        <w:rPr>
          <w:rFonts w:ascii="Garamond" w:hAnsi="Garamond" w:cs="Times New Roman"/>
        </w:rPr>
        <w:t xml:space="preserve"> (2), rather than (1), or vice versa. </w:t>
      </w:r>
    </w:p>
    <w:p w14:paraId="68515A28" w14:textId="4618AB9D" w:rsidR="003D0DD1" w:rsidRDefault="0003045A"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firstLine="426"/>
        <w:jc w:val="both"/>
        <w:rPr>
          <w:rFonts w:ascii="Garamond" w:hAnsi="Garamond" w:cs="Times New Roman"/>
        </w:rPr>
      </w:pPr>
      <w:r>
        <w:rPr>
          <w:rFonts w:ascii="Garamond" w:hAnsi="Garamond" w:cs="Times New Roman"/>
        </w:rPr>
        <w:t xml:space="preserve">A working definition meeting these desiderata can be built on the following idea. </w:t>
      </w:r>
      <w:r>
        <w:rPr>
          <w:rFonts w:ascii="Garamond" w:hAnsi="Garamond"/>
        </w:rPr>
        <w:t>The notion that a thought has descriptive content is used to capture the idea that</w:t>
      </w:r>
      <w:r w:rsidR="003D0DD1" w:rsidRPr="00D87656">
        <w:rPr>
          <w:rFonts w:ascii="Garamond" w:hAnsi="Garamond" w:cs="Times New Roman"/>
        </w:rPr>
        <w:t xml:space="preserve"> </w:t>
      </w:r>
      <w:r>
        <w:rPr>
          <w:rFonts w:ascii="Garamond" w:hAnsi="Garamond" w:cs="Times New Roman"/>
        </w:rPr>
        <w:t xml:space="preserve">it </w:t>
      </w:r>
      <w:r w:rsidR="003D0DD1" w:rsidRPr="00D87656">
        <w:rPr>
          <w:rFonts w:ascii="Garamond" w:hAnsi="Garamond" w:cs="Times New Roman"/>
        </w:rPr>
        <w:t>involves employing a set of general concepts, arranged in a certain way such as to net an object or objects, which satisfy the condition laid out by those concepts.</w:t>
      </w:r>
      <w:r w:rsidR="003D0DD1" w:rsidRPr="00D87656">
        <w:rPr>
          <w:rStyle w:val="FootnoteReference"/>
          <w:rFonts w:ascii="Garamond" w:hAnsi="Garamond" w:cs="Times New Roman"/>
        </w:rPr>
        <w:footnoteReference w:id="10"/>
      </w:r>
      <w:r w:rsidR="003D0DD1" w:rsidRPr="00D87656">
        <w:rPr>
          <w:rFonts w:ascii="Garamond" w:hAnsi="Garamond" w:cs="Times New Roman"/>
        </w:rPr>
        <w:t xml:space="preserve"> </w:t>
      </w:r>
      <w:r w:rsidR="001B398A">
        <w:rPr>
          <w:rFonts w:ascii="Garamond" w:hAnsi="Garamond" w:cs="Times New Roman"/>
        </w:rPr>
        <w:t>Therefore d</w:t>
      </w:r>
      <w:r w:rsidR="003D0DD1" w:rsidRPr="00D87656">
        <w:rPr>
          <w:rFonts w:ascii="Garamond" w:hAnsi="Garamond" w:cs="Times New Roman"/>
        </w:rPr>
        <w:t>escriptive thoughts</w:t>
      </w:r>
      <w:r w:rsidR="003D0DD1">
        <w:rPr>
          <w:rFonts w:ascii="Garamond" w:hAnsi="Garamond" w:cs="Times New Roman"/>
        </w:rPr>
        <w:t xml:space="preserve"> </w:t>
      </w:r>
      <w:r w:rsidR="003D0DD1" w:rsidRPr="00D87656">
        <w:rPr>
          <w:rFonts w:ascii="Garamond" w:hAnsi="Garamond" w:cs="Times New Roman"/>
        </w:rPr>
        <w:t xml:space="preserve">involve thinking about an object </w:t>
      </w:r>
      <w:r w:rsidR="003D0DD1" w:rsidRPr="00D87656">
        <w:rPr>
          <w:rFonts w:ascii="Garamond" w:hAnsi="Garamond" w:cs="Times New Roman"/>
          <w:i/>
        </w:rPr>
        <w:t>via its properties</w:t>
      </w:r>
      <w:r w:rsidR="003D0DD1" w:rsidRPr="00D87656">
        <w:rPr>
          <w:rFonts w:ascii="Garamond" w:hAnsi="Garamond" w:cs="Times New Roman"/>
        </w:rPr>
        <w:t xml:space="preserve">, or </w:t>
      </w:r>
      <w:r w:rsidR="003D0DD1" w:rsidRPr="00D87656">
        <w:rPr>
          <w:rFonts w:ascii="Garamond" w:hAnsi="Garamond" w:cs="Times New Roman"/>
          <w:i/>
        </w:rPr>
        <w:t>merely</w:t>
      </w:r>
      <w:r w:rsidR="003D0DD1" w:rsidRPr="00D87656">
        <w:rPr>
          <w:rFonts w:ascii="Garamond" w:hAnsi="Garamond" w:cs="Times New Roman"/>
        </w:rPr>
        <w:t xml:space="preserve"> </w:t>
      </w:r>
      <w:r w:rsidR="003D0DD1" w:rsidRPr="00D87656">
        <w:rPr>
          <w:rFonts w:ascii="Garamond" w:hAnsi="Garamond" w:cs="Times New Roman"/>
          <w:i/>
        </w:rPr>
        <w:t>as</w:t>
      </w:r>
      <w:r w:rsidR="003D0DD1" w:rsidRPr="00D87656">
        <w:rPr>
          <w:rFonts w:ascii="Garamond" w:hAnsi="Garamond" w:cs="Times New Roman"/>
        </w:rPr>
        <w:t xml:space="preserve"> </w:t>
      </w:r>
      <w:r w:rsidR="003D0DD1" w:rsidRPr="00D87656">
        <w:rPr>
          <w:rFonts w:ascii="Garamond" w:hAnsi="Garamond" w:cs="Times New Roman"/>
          <w:i/>
        </w:rPr>
        <w:t>the possessor of certain properties</w:t>
      </w:r>
      <w:r w:rsidR="003D0DD1" w:rsidRPr="00D87656">
        <w:rPr>
          <w:rFonts w:ascii="Garamond" w:hAnsi="Garamond" w:cs="Times New Roman"/>
        </w:rPr>
        <w:t>.</w:t>
      </w:r>
      <w:r w:rsidR="003D0DD1" w:rsidRPr="00D87656">
        <w:rPr>
          <w:rFonts w:ascii="Garamond" w:hAnsi="Garamond" w:cs="Times New Roman"/>
          <w:i/>
        </w:rPr>
        <w:t xml:space="preserve"> </w:t>
      </w:r>
      <w:r w:rsidR="002F3101">
        <w:rPr>
          <w:rFonts w:ascii="Garamond" w:hAnsi="Garamond" w:cs="Times New Roman"/>
        </w:rPr>
        <w:t>Singular thought can</w:t>
      </w:r>
      <w:r w:rsidR="003D0DD1" w:rsidRPr="00D87656">
        <w:rPr>
          <w:rFonts w:ascii="Garamond" w:hAnsi="Garamond" w:cs="Times New Roman"/>
        </w:rPr>
        <w:t xml:space="preserve"> then</w:t>
      </w:r>
      <w:r w:rsidR="002F3101">
        <w:rPr>
          <w:rFonts w:ascii="Garamond" w:hAnsi="Garamond" w:cs="Times New Roman"/>
        </w:rPr>
        <w:t xml:space="preserve"> be</w:t>
      </w:r>
      <w:r w:rsidR="003D0DD1" w:rsidRPr="00D87656">
        <w:rPr>
          <w:rFonts w:ascii="Garamond" w:hAnsi="Garamond" w:cs="Times New Roman"/>
        </w:rPr>
        <w:t xml:space="preserve"> defined negatively by contrast: thinking a singular thought involves thinking of an object</w:t>
      </w:r>
      <w:r w:rsidR="001B398A">
        <w:rPr>
          <w:rFonts w:ascii="Garamond" w:hAnsi="Garamond" w:cs="Times New Roman"/>
        </w:rPr>
        <w:t>, but</w:t>
      </w:r>
      <w:r w:rsidR="003D0DD1" w:rsidRPr="00D87656">
        <w:rPr>
          <w:rFonts w:ascii="Garamond" w:hAnsi="Garamond" w:cs="Times New Roman"/>
        </w:rPr>
        <w:t xml:space="preserve"> </w:t>
      </w:r>
      <w:r w:rsidR="003D0DD1" w:rsidRPr="002F3101">
        <w:rPr>
          <w:rFonts w:ascii="Garamond" w:hAnsi="Garamond" w:cs="Times New Roman"/>
          <w:i/>
        </w:rPr>
        <w:t xml:space="preserve">not </w:t>
      </w:r>
      <w:r w:rsidR="003D0DD1">
        <w:rPr>
          <w:rFonts w:ascii="Garamond" w:hAnsi="Garamond" w:cs="Times New Roman"/>
        </w:rPr>
        <w:t>merely</w:t>
      </w:r>
      <w:r w:rsidR="003D0DD1" w:rsidRPr="00D87656">
        <w:rPr>
          <w:rFonts w:ascii="Garamond" w:hAnsi="Garamond" w:cs="Times New Roman"/>
        </w:rPr>
        <w:t xml:space="preserve"> </w:t>
      </w:r>
      <w:r w:rsidR="003D0DD1" w:rsidRPr="003D0DD1">
        <w:rPr>
          <w:rFonts w:ascii="Garamond" w:hAnsi="Garamond" w:cs="Times New Roman"/>
        </w:rPr>
        <w:t xml:space="preserve">as the possessor of properties </w:t>
      </w:r>
      <w:r w:rsidR="003D0DD1" w:rsidRPr="003D0DD1">
        <w:rPr>
          <w:rFonts w:ascii="Garamond" w:hAnsi="Garamond" w:cs="Times New Roman"/>
          <w:i/>
        </w:rPr>
        <w:t>x, y, z,</w:t>
      </w:r>
      <w:r w:rsidR="003D0DD1">
        <w:rPr>
          <w:rFonts w:ascii="Garamond" w:hAnsi="Garamond" w:cs="Times New Roman"/>
        </w:rPr>
        <w:t xml:space="preserve"> or </w:t>
      </w:r>
      <w:r w:rsidR="003D0DD1" w:rsidRPr="002F3101">
        <w:rPr>
          <w:rFonts w:ascii="Garamond" w:hAnsi="Garamond" w:cs="Times New Roman"/>
          <w:i/>
        </w:rPr>
        <w:t>not</w:t>
      </w:r>
      <w:r w:rsidR="003D0DD1">
        <w:rPr>
          <w:rFonts w:ascii="Garamond" w:hAnsi="Garamond" w:cs="Times New Roman"/>
        </w:rPr>
        <w:t xml:space="preserve"> via its properties, </w:t>
      </w:r>
      <w:r w:rsidR="003D0DD1" w:rsidRPr="00D87656">
        <w:rPr>
          <w:rFonts w:ascii="Garamond" w:hAnsi="Garamond" w:cs="Times New Roman"/>
        </w:rPr>
        <w:t xml:space="preserve">but in some </w:t>
      </w:r>
      <w:r w:rsidR="003D0DD1" w:rsidRPr="00D87656">
        <w:rPr>
          <w:rFonts w:ascii="Garamond" w:hAnsi="Garamond" w:cs="Times New Roman"/>
          <w:i/>
        </w:rPr>
        <w:t xml:space="preserve">other </w:t>
      </w:r>
      <w:r w:rsidR="003D0DD1" w:rsidRPr="00D87656">
        <w:rPr>
          <w:rFonts w:ascii="Garamond" w:hAnsi="Garamond" w:cs="Times New Roman"/>
        </w:rPr>
        <w:t>way.</w:t>
      </w:r>
      <w:r w:rsidR="003D0DD1">
        <w:rPr>
          <w:rFonts w:ascii="Garamond" w:hAnsi="Garamond" w:cs="Times New Roman"/>
        </w:rPr>
        <w:t xml:space="preserve"> We can call this way, </w:t>
      </w:r>
      <w:r w:rsidR="003D0DD1">
        <w:rPr>
          <w:rFonts w:ascii="Garamond" w:hAnsi="Garamond" w:cs="Times New Roman"/>
          <w:i/>
        </w:rPr>
        <w:t>non-satisfactional</w:t>
      </w:r>
      <w:r w:rsidR="003D0DD1">
        <w:rPr>
          <w:rFonts w:ascii="Garamond" w:hAnsi="Garamond" w:cs="Times New Roman"/>
        </w:rPr>
        <w:t>.</w:t>
      </w:r>
      <w:r w:rsidR="003D0DD1">
        <w:rPr>
          <w:rStyle w:val="FootnoteReference"/>
          <w:rFonts w:ascii="Garamond" w:hAnsi="Garamond" w:cs="Times New Roman"/>
        </w:rPr>
        <w:footnoteReference w:id="11"/>
      </w:r>
      <w:r w:rsidR="000E5A02">
        <w:rPr>
          <w:rFonts w:ascii="Garamond" w:hAnsi="Garamond" w:cs="Times New Roman"/>
        </w:rPr>
        <w:t xml:space="preserve"> </w:t>
      </w:r>
    </w:p>
    <w:p w14:paraId="71DC9C90" w14:textId="3B7C8F89" w:rsidR="001B398A" w:rsidRPr="00147CA9" w:rsidRDefault="001B398A" w:rsidP="00AB07F5">
      <w:pPr>
        <w:spacing w:line="276" w:lineRule="auto"/>
        <w:ind w:firstLine="426"/>
        <w:jc w:val="both"/>
        <w:rPr>
          <w:rFonts w:ascii="Garamond" w:hAnsi="Garamond"/>
        </w:rPr>
      </w:pPr>
      <w:r>
        <w:rPr>
          <w:rFonts w:ascii="Garamond" w:hAnsi="Garamond" w:cs="Times New Roman"/>
        </w:rPr>
        <w:t xml:space="preserve">Our question </w:t>
      </w:r>
      <w:r w:rsidR="005E1DF7">
        <w:rPr>
          <w:rFonts w:ascii="Garamond" w:hAnsi="Garamond" w:cs="Times New Roman"/>
        </w:rPr>
        <w:t xml:space="preserve">about the MFC </w:t>
      </w:r>
      <w:r>
        <w:rPr>
          <w:rFonts w:ascii="Garamond" w:hAnsi="Garamond" w:cs="Times New Roman"/>
        </w:rPr>
        <w:t>now becomes, ‘</w:t>
      </w:r>
      <w:r w:rsidR="00C57A83">
        <w:rPr>
          <w:rFonts w:ascii="Garamond" w:hAnsi="Garamond" w:cs="Times New Roman"/>
          <w:i/>
        </w:rPr>
        <w:t>Is it true that file-based thinking is the same thing as</w:t>
      </w:r>
      <w:r w:rsidR="00FD43C1">
        <w:rPr>
          <w:rFonts w:ascii="Garamond" w:hAnsi="Garamond" w:cs="Times New Roman"/>
          <w:i/>
        </w:rPr>
        <w:t xml:space="preserve"> thinking of an object non-</w:t>
      </w:r>
      <w:r w:rsidR="00C57A83">
        <w:rPr>
          <w:rFonts w:ascii="Garamond" w:hAnsi="Garamond" w:cs="Times New Roman"/>
          <w:i/>
        </w:rPr>
        <w:t>satisfactionally</w:t>
      </w:r>
      <w:r w:rsidR="00FD43C1">
        <w:rPr>
          <w:rFonts w:ascii="Garamond" w:hAnsi="Garamond" w:cs="Times New Roman"/>
          <w:i/>
        </w:rPr>
        <w:t>?’</w:t>
      </w:r>
      <w:r w:rsidR="00FD43C1">
        <w:rPr>
          <w:rFonts w:ascii="Garamond" w:hAnsi="Garamond" w:cs="Times New Roman"/>
        </w:rPr>
        <w:t xml:space="preserve">. That is, when a thought employs a </w:t>
      </w:r>
      <w:r w:rsidR="00E97A13">
        <w:rPr>
          <w:rFonts w:ascii="Garamond" w:hAnsi="Garamond" w:cs="Times New Roman"/>
        </w:rPr>
        <w:t>mental-file</w:t>
      </w:r>
      <w:r w:rsidR="00FD43C1">
        <w:rPr>
          <w:rFonts w:ascii="Garamond" w:hAnsi="Garamond" w:cs="Times New Roman"/>
        </w:rPr>
        <w:t xml:space="preserve">, </w:t>
      </w:r>
      <w:r w:rsidR="00147CA9">
        <w:rPr>
          <w:rFonts w:ascii="Garamond" w:hAnsi="Garamond" w:cs="Times New Roman"/>
        </w:rPr>
        <w:t xml:space="preserve">does this mean it is a case of thinking of an object, not </w:t>
      </w:r>
      <w:r w:rsidR="00147CA9">
        <w:rPr>
          <w:rFonts w:ascii="Garamond" w:hAnsi="Garamond" w:cs="Times New Roman"/>
          <w:i/>
        </w:rPr>
        <w:t>via its properties</w:t>
      </w:r>
      <w:r w:rsidR="00147CA9">
        <w:rPr>
          <w:rFonts w:ascii="Garamond" w:hAnsi="Garamond" w:cs="Times New Roman"/>
        </w:rPr>
        <w:t xml:space="preserve"> or</w:t>
      </w:r>
      <w:r w:rsidR="00147CA9">
        <w:rPr>
          <w:rFonts w:ascii="Garamond" w:hAnsi="Garamond" w:cs="Times New Roman"/>
          <w:i/>
        </w:rPr>
        <w:t xml:space="preserve"> merely as the possessor of certain properties</w:t>
      </w:r>
      <w:r w:rsidR="00147CA9">
        <w:rPr>
          <w:rFonts w:ascii="Garamond" w:hAnsi="Garamond" w:cs="Times New Roman"/>
        </w:rPr>
        <w:t>, but in some other way?</w:t>
      </w:r>
    </w:p>
    <w:p w14:paraId="7D9696A9" w14:textId="580E6A75" w:rsidR="000F3153" w:rsidRPr="00D24F8C" w:rsidRDefault="000F3153" w:rsidP="00AB07F5">
      <w:pPr>
        <w:spacing w:line="276" w:lineRule="auto"/>
        <w:jc w:val="both"/>
        <w:rPr>
          <w:rFonts w:ascii="Garamond" w:hAnsi="Garamond"/>
        </w:rPr>
      </w:pPr>
    </w:p>
    <w:p w14:paraId="30DB1E82" w14:textId="00CF395A" w:rsidR="00FA2634" w:rsidRPr="00BE1EAD" w:rsidRDefault="007A3A90" w:rsidP="00AB07F5">
      <w:pPr>
        <w:spacing w:line="276" w:lineRule="auto"/>
        <w:jc w:val="center"/>
        <w:rPr>
          <w:rFonts w:ascii="Garamond" w:hAnsi="Garamond"/>
          <w:b/>
          <w:sz w:val="26"/>
          <w:szCs w:val="26"/>
        </w:rPr>
      </w:pPr>
      <w:r w:rsidRPr="00BE1EAD">
        <w:rPr>
          <w:rFonts w:ascii="Garamond" w:hAnsi="Garamond"/>
          <w:b/>
          <w:sz w:val="26"/>
          <w:szCs w:val="26"/>
        </w:rPr>
        <w:t>II</w:t>
      </w:r>
      <w:r w:rsidRPr="00BE1EAD">
        <w:rPr>
          <w:rFonts w:ascii="Garamond" w:hAnsi="Garamond"/>
          <w:b/>
          <w:sz w:val="26"/>
          <w:szCs w:val="26"/>
        </w:rPr>
        <w:tab/>
      </w:r>
      <w:r w:rsidR="00FA2634" w:rsidRPr="00BE1EAD">
        <w:rPr>
          <w:rFonts w:ascii="Garamond" w:hAnsi="Garamond"/>
          <w:b/>
          <w:sz w:val="26"/>
          <w:szCs w:val="26"/>
        </w:rPr>
        <w:t>The MFC</w:t>
      </w:r>
    </w:p>
    <w:p w14:paraId="4EA2A8AA" w14:textId="158A9690" w:rsidR="005E44EF" w:rsidRPr="005E44EF" w:rsidRDefault="0059091F"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ascii="Garamond" w:hAnsi="Garamond"/>
        </w:rPr>
      </w:pPr>
      <w:r>
        <w:rPr>
          <w:rFonts w:ascii="Garamond" w:hAnsi="Garamond" w:cs="Times New Roman"/>
        </w:rPr>
        <w:t>The proponent of the</w:t>
      </w:r>
      <w:r w:rsidR="004552C2">
        <w:rPr>
          <w:rFonts w:ascii="Garamond" w:hAnsi="Garamond" w:cs="Times New Roman"/>
        </w:rPr>
        <w:t xml:space="preserve"> MFC</w:t>
      </w:r>
      <w:r>
        <w:rPr>
          <w:rFonts w:ascii="Garamond" w:hAnsi="Garamond" w:cs="Times New Roman"/>
        </w:rPr>
        <w:t xml:space="preserve"> answ</w:t>
      </w:r>
      <w:r w:rsidR="000E4736">
        <w:rPr>
          <w:rFonts w:ascii="Garamond" w:hAnsi="Garamond" w:cs="Times New Roman"/>
        </w:rPr>
        <w:t>ers this question affirmatively. S</w:t>
      </w:r>
      <w:r>
        <w:rPr>
          <w:rFonts w:ascii="Garamond" w:hAnsi="Garamond" w:cs="Times New Roman"/>
        </w:rPr>
        <w:t>he</w:t>
      </w:r>
      <w:r w:rsidR="004552C2">
        <w:rPr>
          <w:rFonts w:ascii="Garamond" w:hAnsi="Garamond" w:cs="Times New Roman"/>
        </w:rPr>
        <w:t xml:space="preserve"> hold</w:t>
      </w:r>
      <w:r>
        <w:rPr>
          <w:rFonts w:ascii="Garamond" w:hAnsi="Garamond" w:cs="Times New Roman"/>
        </w:rPr>
        <w:t>s</w:t>
      </w:r>
      <w:r w:rsidR="004552C2">
        <w:rPr>
          <w:rFonts w:ascii="Garamond" w:hAnsi="Garamond" w:cs="Times New Roman"/>
        </w:rPr>
        <w:t xml:space="preserve"> the following two commitments. Firstly, w</w:t>
      </w:r>
      <w:r w:rsidR="009326AB" w:rsidRPr="00D24F8C">
        <w:rPr>
          <w:rFonts w:ascii="Garamond" w:hAnsi="Garamond" w:cs="Times New Roman"/>
        </w:rPr>
        <w:t xml:space="preserve">hen </w:t>
      </w:r>
      <w:r w:rsidR="004552C2">
        <w:rPr>
          <w:rFonts w:ascii="Garamond" w:hAnsi="Garamond" w:cs="Times New Roman"/>
        </w:rPr>
        <w:t>a m</w:t>
      </w:r>
      <w:r w:rsidR="00A170C9">
        <w:rPr>
          <w:rFonts w:ascii="Garamond" w:hAnsi="Garamond" w:cs="Times New Roman"/>
        </w:rPr>
        <w:t>ental state is singular or non-satisfactional</w:t>
      </w:r>
      <w:r w:rsidR="004552C2">
        <w:rPr>
          <w:rFonts w:ascii="Garamond" w:hAnsi="Garamond" w:cs="Times New Roman"/>
        </w:rPr>
        <w:t>, what this means</w:t>
      </w:r>
      <w:r w:rsidR="009326AB" w:rsidRPr="00D24F8C">
        <w:rPr>
          <w:rFonts w:ascii="Garamond" w:hAnsi="Garamond" w:cs="Times New Roman"/>
        </w:rPr>
        <w:t xml:space="preserve"> </w:t>
      </w:r>
      <w:r w:rsidR="009326AB" w:rsidRPr="00D24F8C">
        <w:rPr>
          <w:rFonts w:ascii="Garamond" w:hAnsi="Garamond" w:cs="Times New Roman"/>
          <w:i/>
        </w:rPr>
        <w:t>in psychologically real terms</w:t>
      </w:r>
      <w:r w:rsidR="009326AB" w:rsidRPr="00D24F8C">
        <w:rPr>
          <w:rFonts w:ascii="Garamond" w:hAnsi="Garamond" w:cs="Times New Roman"/>
        </w:rPr>
        <w:t xml:space="preserve"> is that the mental state is a case of thinking with a </w:t>
      </w:r>
      <w:r w:rsidR="00E97A13">
        <w:rPr>
          <w:rFonts w:ascii="Garamond" w:hAnsi="Garamond" w:cs="Times New Roman"/>
        </w:rPr>
        <w:t>mental-file</w:t>
      </w:r>
      <w:r w:rsidR="009326AB" w:rsidRPr="00D24F8C">
        <w:rPr>
          <w:rFonts w:ascii="Garamond" w:hAnsi="Garamond" w:cs="Times New Roman"/>
        </w:rPr>
        <w:t xml:space="preserve">. </w:t>
      </w:r>
      <w:r w:rsidR="004552C2">
        <w:rPr>
          <w:rFonts w:ascii="Garamond" w:hAnsi="Garamond" w:cs="Times New Roman"/>
        </w:rPr>
        <w:t>Secondly, t</w:t>
      </w:r>
      <w:r w:rsidR="009326AB" w:rsidRPr="00D24F8C">
        <w:rPr>
          <w:rFonts w:ascii="Garamond" w:hAnsi="Garamond" w:cs="Times New Roman"/>
        </w:rPr>
        <w:t xml:space="preserve">he notion of a </w:t>
      </w:r>
      <w:r w:rsidR="00E97A13">
        <w:rPr>
          <w:rFonts w:ascii="Garamond" w:hAnsi="Garamond" w:cs="Times New Roman"/>
        </w:rPr>
        <w:t>mental-file</w:t>
      </w:r>
      <w:r w:rsidR="009326AB" w:rsidRPr="00D24F8C">
        <w:rPr>
          <w:rFonts w:ascii="Garamond" w:hAnsi="Garamond" w:cs="Times New Roman"/>
        </w:rPr>
        <w:t xml:space="preserve"> allows us to understand the </w:t>
      </w:r>
      <w:r w:rsidR="009326AB" w:rsidRPr="00D24F8C">
        <w:rPr>
          <w:rFonts w:ascii="Garamond" w:hAnsi="Garamond" w:cs="Times New Roman"/>
          <w:i/>
        </w:rPr>
        <w:t xml:space="preserve">difference </w:t>
      </w:r>
      <w:r w:rsidR="009326AB" w:rsidRPr="00D24F8C">
        <w:rPr>
          <w:rFonts w:ascii="Garamond" w:hAnsi="Garamond" w:cs="Times New Roman"/>
        </w:rPr>
        <w:t xml:space="preserve">between singular and descriptive thought. Singular thoughts involve the use of </w:t>
      </w:r>
      <w:r w:rsidR="00E97A13">
        <w:rPr>
          <w:rFonts w:ascii="Garamond" w:hAnsi="Garamond" w:cs="Times New Roman"/>
        </w:rPr>
        <w:t>mental-file</w:t>
      </w:r>
      <w:r w:rsidR="009326AB" w:rsidRPr="00D24F8C">
        <w:rPr>
          <w:rFonts w:ascii="Garamond" w:hAnsi="Garamond" w:cs="Times New Roman"/>
        </w:rPr>
        <w:t>s, whereas descriptive thoughts don’t.</w:t>
      </w:r>
      <w:r w:rsidR="000E4736">
        <w:rPr>
          <w:rFonts w:ascii="Garamond" w:hAnsi="Garamond" w:cs="Times New Roman"/>
        </w:rPr>
        <w:t xml:space="preserve"> Thus,</w:t>
      </w:r>
      <w:r w:rsidR="00C33468">
        <w:rPr>
          <w:rFonts w:ascii="Garamond" w:hAnsi="Garamond" w:cs="Times New Roman"/>
        </w:rPr>
        <w:t xml:space="preserve"> </w:t>
      </w:r>
      <w:r w:rsidR="0069009A">
        <w:rPr>
          <w:rFonts w:ascii="Garamond" w:hAnsi="Garamond" w:cs="Times New Roman"/>
        </w:rPr>
        <w:t>she is committed</w:t>
      </w:r>
      <w:r w:rsidR="009D2564">
        <w:rPr>
          <w:rFonts w:ascii="Garamond" w:hAnsi="Garamond" w:cs="Times New Roman"/>
        </w:rPr>
        <w:t xml:space="preserve"> to</w:t>
      </w:r>
      <w:r w:rsidR="00C33468">
        <w:rPr>
          <w:rFonts w:ascii="Garamond" w:hAnsi="Garamond" w:cs="Times New Roman"/>
        </w:rPr>
        <w:t xml:space="preserve"> the central claim of the MFC: </w:t>
      </w:r>
      <w:r w:rsidR="00C33468">
        <w:rPr>
          <w:rFonts w:ascii="Garamond" w:hAnsi="Garamond"/>
        </w:rPr>
        <w:t xml:space="preserve">one thinks a singular thought iff one’s thought employs a </w:t>
      </w:r>
      <w:r w:rsidR="00E97A13">
        <w:rPr>
          <w:rFonts w:ascii="Garamond" w:hAnsi="Garamond"/>
        </w:rPr>
        <w:t>mental-file</w:t>
      </w:r>
      <w:r w:rsidR="00C33468">
        <w:rPr>
          <w:rFonts w:ascii="Garamond" w:hAnsi="Garamond"/>
        </w:rPr>
        <w:t xml:space="preserve">. </w:t>
      </w:r>
    </w:p>
    <w:p w14:paraId="221CE370" w14:textId="1485C25C" w:rsidR="009326AB" w:rsidRPr="00533AC0" w:rsidRDefault="009326AB" w:rsidP="00AB07F5">
      <w:pPr>
        <w:spacing w:line="276" w:lineRule="auto"/>
        <w:ind w:firstLine="426"/>
        <w:jc w:val="both"/>
        <w:rPr>
          <w:rFonts w:ascii="Garamond" w:hAnsi="Garamond"/>
          <w:b/>
        </w:rPr>
      </w:pPr>
      <w:r w:rsidRPr="00D24F8C">
        <w:rPr>
          <w:rFonts w:ascii="Garamond" w:hAnsi="Garamond"/>
        </w:rPr>
        <w:t xml:space="preserve">A </w:t>
      </w:r>
      <w:r w:rsidR="00E97A13">
        <w:rPr>
          <w:rFonts w:ascii="Garamond" w:hAnsi="Garamond"/>
        </w:rPr>
        <w:t>mental-file</w:t>
      </w:r>
      <w:r w:rsidRPr="00D24F8C">
        <w:rPr>
          <w:rFonts w:ascii="Garamond" w:hAnsi="Garamond"/>
        </w:rPr>
        <w:t xml:space="preserve"> is essentially a cluster of predicates believed to be co-instantiated, which are stored together, and used together, in a mental economy.</w:t>
      </w:r>
      <w:r w:rsidR="00456D97">
        <w:rPr>
          <w:rStyle w:val="FootnoteReference"/>
          <w:rFonts w:ascii="Garamond" w:hAnsi="Garamond"/>
        </w:rPr>
        <w:footnoteReference w:id="12"/>
      </w:r>
      <w:r w:rsidR="00332938" w:rsidRPr="00D24F8C">
        <w:rPr>
          <w:rFonts w:ascii="Garamond" w:hAnsi="Garamond"/>
        </w:rPr>
        <w:t xml:space="preserve"> </w:t>
      </w:r>
      <w:r w:rsidR="000C066B">
        <w:rPr>
          <w:rFonts w:ascii="Garamond" w:hAnsi="Garamond"/>
        </w:rPr>
        <w:t>Part of their</w:t>
      </w:r>
      <w:r w:rsidRPr="00D24F8C">
        <w:rPr>
          <w:rFonts w:ascii="Garamond" w:hAnsi="Garamond"/>
        </w:rPr>
        <w:t xml:space="preserve"> importance in the </w:t>
      </w:r>
      <w:r w:rsidRPr="00D24F8C">
        <w:rPr>
          <w:rFonts w:ascii="Garamond" w:hAnsi="Garamond"/>
          <w:i/>
        </w:rPr>
        <w:t>philosophical</w:t>
      </w:r>
      <w:r w:rsidR="000C066B">
        <w:rPr>
          <w:rFonts w:ascii="Garamond" w:hAnsi="Garamond"/>
        </w:rPr>
        <w:t xml:space="preserve"> literature comes</w:t>
      </w:r>
      <w:r w:rsidRPr="00D24F8C">
        <w:rPr>
          <w:rFonts w:ascii="Garamond" w:hAnsi="Garamond"/>
        </w:rPr>
        <w:t xml:space="preserve"> out of their usefulness </w:t>
      </w:r>
      <w:r w:rsidR="00FC3469">
        <w:rPr>
          <w:rFonts w:ascii="Garamond" w:hAnsi="Garamond"/>
        </w:rPr>
        <w:t>in</w:t>
      </w:r>
      <w:r w:rsidRPr="00D24F8C">
        <w:rPr>
          <w:rFonts w:ascii="Garamond" w:hAnsi="Garamond"/>
        </w:rPr>
        <w:t xml:space="preserve"> helping us to understand</w:t>
      </w:r>
      <w:r w:rsidR="00FC3469">
        <w:rPr>
          <w:rFonts w:ascii="Garamond" w:hAnsi="Garamond"/>
        </w:rPr>
        <w:t xml:space="preserve"> both</w:t>
      </w:r>
      <w:r w:rsidRPr="00D24F8C">
        <w:rPr>
          <w:rFonts w:ascii="Garamond" w:hAnsi="Garamond"/>
        </w:rPr>
        <w:t xml:space="preserve"> the</w:t>
      </w:r>
      <w:r w:rsidR="00FC3469">
        <w:rPr>
          <w:rFonts w:ascii="Garamond" w:hAnsi="Garamond"/>
        </w:rPr>
        <w:t xml:space="preserve"> phenomenon of continued belief, and also</w:t>
      </w:r>
      <w:r w:rsidR="0079108C">
        <w:rPr>
          <w:rFonts w:ascii="Garamond" w:hAnsi="Garamond"/>
        </w:rPr>
        <w:t xml:space="preserve"> the</w:t>
      </w:r>
      <w:r w:rsidRPr="00D24F8C">
        <w:rPr>
          <w:rFonts w:ascii="Garamond" w:hAnsi="Garamond"/>
        </w:rPr>
        <w:t xml:space="preserve"> streamlining of inferences and automatic updating of belief </w:t>
      </w:r>
      <w:r w:rsidR="00472BE2" w:rsidRPr="00D24F8C">
        <w:rPr>
          <w:rFonts w:ascii="Garamond" w:hAnsi="Garamond"/>
        </w:rPr>
        <w:t>that occurs in certain cases.</w:t>
      </w:r>
      <w:r w:rsidR="005008B2">
        <w:rPr>
          <w:rStyle w:val="FootnoteReference"/>
          <w:rFonts w:ascii="Garamond" w:hAnsi="Garamond"/>
        </w:rPr>
        <w:footnoteReference w:id="13"/>
      </w:r>
      <w:r w:rsidR="004E7655">
        <w:rPr>
          <w:rFonts w:ascii="Garamond" w:hAnsi="Garamond"/>
        </w:rPr>
        <w:t xml:space="preserve"> </w:t>
      </w:r>
      <w:r w:rsidR="004306C8">
        <w:rPr>
          <w:rStyle w:val="FootnoteReference"/>
          <w:rFonts w:ascii="Garamond" w:hAnsi="Garamond"/>
        </w:rPr>
        <w:footnoteReference w:id="14"/>
      </w:r>
      <w:r w:rsidR="00D5728C">
        <w:rPr>
          <w:rFonts w:ascii="Garamond" w:hAnsi="Garamond"/>
        </w:rPr>
        <w:t xml:space="preserve"> </w:t>
      </w:r>
      <w:r w:rsidR="00802AAA">
        <w:rPr>
          <w:rFonts w:ascii="Garamond" w:hAnsi="Garamond"/>
        </w:rPr>
        <w:t>They can play these explanatory roles</w:t>
      </w:r>
      <w:r w:rsidR="00C34693">
        <w:rPr>
          <w:rFonts w:ascii="Garamond" w:hAnsi="Garamond"/>
        </w:rPr>
        <w:t xml:space="preserve"> because they are taken by file </w:t>
      </w:r>
      <w:r w:rsidR="00802AAA">
        <w:rPr>
          <w:rFonts w:ascii="Garamond" w:hAnsi="Garamond"/>
        </w:rPr>
        <w:t>theorists to individuate</w:t>
      </w:r>
      <w:r w:rsidR="00C34693">
        <w:rPr>
          <w:rFonts w:ascii="Garamond" w:hAnsi="Garamond"/>
        </w:rPr>
        <w:t xml:space="preserve"> cognitive perspectives on objects, or to play the role of </w:t>
      </w:r>
      <w:r w:rsidR="00C34693" w:rsidRPr="00C34693">
        <w:rPr>
          <w:rFonts w:ascii="Garamond" w:hAnsi="Garamond"/>
          <w:i/>
        </w:rPr>
        <w:t>object-concepts</w:t>
      </w:r>
      <w:r w:rsidR="00C34693">
        <w:rPr>
          <w:rFonts w:ascii="Garamond" w:hAnsi="Garamond"/>
        </w:rPr>
        <w:t xml:space="preserve">. </w:t>
      </w:r>
    </w:p>
    <w:p w14:paraId="4F39DB23" w14:textId="52CD10E6" w:rsidR="009326AB" w:rsidRPr="00D24F8C" w:rsidRDefault="00E21179" w:rsidP="00AB07F5">
      <w:pPr>
        <w:spacing w:line="276" w:lineRule="auto"/>
        <w:ind w:firstLine="426"/>
        <w:jc w:val="both"/>
        <w:rPr>
          <w:rFonts w:ascii="Garamond" w:hAnsi="Garamond"/>
        </w:rPr>
      </w:pPr>
      <w:r w:rsidRPr="00D24F8C">
        <w:rPr>
          <w:rFonts w:ascii="Garamond" w:hAnsi="Garamond"/>
        </w:rPr>
        <w:t xml:space="preserve">For </w:t>
      </w:r>
      <w:r w:rsidR="00EF293F">
        <w:rPr>
          <w:rFonts w:ascii="Garamond" w:hAnsi="Garamond"/>
        </w:rPr>
        <w:t>an example</w:t>
      </w:r>
      <w:r w:rsidR="00C34693">
        <w:rPr>
          <w:rFonts w:ascii="Garamond" w:hAnsi="Garamond"/>
        </w:rPr>
        <w:t xml:space="preserve"> of the way that files help us to understand the automatic updating of beliefs</w:t>
      </w:r>
      <w:r w:rsidR="004552C2">
        <w:rPr>
          <w:rFonts w:ascii="Garamond" w:hAnsi="Garamond"/>
        </w:rPr>
        <w:t>,</w:t>
      </w:r>
      <w:r w:rsidR="00332938" w:rsidRPr="00D24F8C">
        <w:rPr>
          <w:rFonts w:ascii="Garamond" w:hAnsi="Garamond"/>
        </w:rPr>
        <w:t xml:space="preserve"> </w:t>
      </w:r>
      <w:r w:rsidR="004552C2">
        <w:rPr>
          <w:rFonts w:ascii="Garamond" w:hAnsi="Garamond"/>
        </w:rPr>
        <w:t>t</w:t>
      </w:r>
      <w:r w:rsidR="009326AB" w:rsidRPr="00D24F8C">
        <w:rPr>
          <w:rFonts w:ascii="Garamond" w:hAnsi="Garamond"/>
        </w:rPr>
        <w:t xml:space="preserve">ake a case in which the guy who lives next door to you also works in an office across the hall from your office, and you know this. If you store all your information about this person in a </w:t>
      </w:r>
      <w:r w:rsidR="009326AB" w:rsidRPr="00FC3469">
        <w:rPr>
          <w:rFonts w:ascii="Garamond" w:hAnsi="Garamond"/>
        </w:rPr>
        <w:t xml:space="preserve">single </w:t>
      </w:r>
      <w:r w:rsidR="00E97A13">
        <w:rPr>
          <w:rFonts w:ascii="Garamond" w:hAnsi="Garamond"/>
        </w:rPr>
        <w:t>mental-file</w:t>
      </w:r>
      <w:r w:rsidR="009326AB" w:rsidRPr="00FC3469">
        <w:rPr>
          <w:rFonts w:ascii="Garamond" w:hAnsi="Garamond"/>
        </w:rPr>
        <w:t>,</w:t>
      </w:r>
      <w:r w:rsidR="00BB4342">
        <w:rPr>
          <w:rFonts w:ascii="Garamond" w:hAnsi="Garamond"/>
        </w:rPr>
        <w:t xml:space="preserve"> you will be able to</w:t>
      </w:r>
      <w:r w:rsidR="00CE0F88">
        <w:rPr>
          <w:rFonts w:ascii="Garamond" w:hAnsi="Garamond"/>
        </w:rPr>
        <w:t xml:space="preserve"> presuppose sameness of </w:t>
      </w:r>
      <w:r w:rsidR="00BB4342">
        <w:rPr>
          <w:rFonts w:ascii="Garamond" w:hAnsi="Garamond"/>
        </w:rPr>
        <w:t>the identity of this individual in a way that allows y</w:t>
      </w:r>
      <w:bookmarkStart w:id="0" w:name="_GoBack"/>
      <w:bookmarkEnd w:id="0"/>
      <w:r w:rsidR="00BB4342">
        <w:rPr>
          <w:rFonts w:ascii="Garamond" w:hAnsi="Garamond"/>
        </w:rPr>
        <w:t>ou to move</w:t>
      </w:r>
      <w:r w:rsidR="009326AB" w:rsidRPr="00D24F8C">
        <w:rPr>
          <w:rFonts w:ascii="Garamond" w:hAnsi="Garamond"/>
        </w:rPr>
        <w:t xml:space="preserve"> </w:t>
      </w:r>
      <w:r w:rsidR="009326AB" w:rsidRPr="000E4736">
        <w:rPr>
          <w:rFonts w:ascii="Garamond" w:hAnsi="Garamond"/>
        </w:rPr>
        <w:t>efficiently</w:t>
      </w:r>
      <w:r w:rsidR="00527781">
        <w:rPr>
          <w:rFonts w:ascii="Garamond" w:hAnsi="Garamond"/>
          <w:i/>
        </w:rPr>
        <w:t xml:space="preserve"> </w:t>
      </w:r>
      <w:r w:rsidR="000E4736">
        <w:rPr>
          <w:rFonts w:ascii="Garamond" w:hAnsi="Garamond"/>
        </w:rPr>
        <w:t>and without the need for further justification</w:t>
      </w:r>
      <w:r w:rsidR="009326AB" w:rsidRPr="00D24F8C">
        <w:rPr>
          <w:rFonts w:ascii="Garamond" w:hAnsi="Garamond"/>
        </w:rPr>
        <w:t xml:space="preserve"> from</w:t>
      </w:r>
      <w:r w:rsidR="00BB4342">
        <w:rPr>
          <w:rFonts w:ascii="Garamond" w:hAnsi="Garamond"/>
        </w:rPr>
        <w:t xml:space="preserve"> a belie</w:t>
      </w:r>
      <w:r w:rsidR="000E4736">
        <w:rPr>
          <w:rFonts w:ascii="Garamond" w:hAnsi="Garamond"/>
        </w:rPr>
        <w:t>f formed at the office, which</w:t>
      </w:r>
      <w:r w:rsidR="00BB4342">
        <w:rPr>
          <w:rFonts w:ascii="Garamond" w:hAnsi="Garamond"/>
        </w:rPr>
        <w:t xml:space="preserve"> might</w:t>
      </w:r>
      <w:r w:rsidR="000E4736">
        <w:rPr>
          <w:rFonts w:ascii="Garamond" w:hAnsi="Garamond"/>
        </w:rPr>
        <w:t xml:space="preserve"> be</w:t>
      </w:r>
      <w:r w:rsidR="00BB4342">
        <w:rPr>
          <w:rFonts w:ascii="Garamond" w:hAnsi="Garamond"/>
        </w:rPr>
        <w:t xml:space="preserve"> express</w:t>
      </w:r>
      <w:r w:rsidR="000E4736">
        <w:rPr>
          <w:rFonts w:ascii="Garamond" w:hAnsi="Garamond"/>
        </w:rPr>
        <w:t>ed</w:t>
      </w:r>
      <w:r w:rsidR="00BB4342">
        <w:rPr>
          <w:rFonts w:ascii="Garamond" w:hAnsi="Garamond"/>
        </w:rPr>
        <w:t xml:space="preserve"> with,</w:t>
      </w:r>
    </w:p>
    <w:p w14:paraId="79989B6A" w14:textId="77777777" w:rsidR="009326AB" w:rsidRPr="00D24F8C" w:rsidRDefault="009326AB" w:rsidP="00AB07F5">
      <w:pPr>
        <w:spacing w:line="276" w:lineRule="auto"/>
        <w:jc w:val="both"/>
        <w:rPr>
          <w:rFonts w:ascii="Garamond" w:hAnsi="Garamond"/>
        </w:rPr>
      </w:pPr>
    </w:p>
    <w:p w14:paraId="6E8F1935" w14:textId="47577E82" w:rsidR="009326AB" w:rsidRDefault="00E65599" w:rsidP="00AB07F5">
      <w:pPr>
        <w:spacing w:line="276" w:lineRule="auto"/>
        <w:ind w:firstLine="720"/>
        <w:jc w:val="both"/>
        <w:rPr>
          <w:rFonts w:ascii="Garamond" w:hAnsi="Garamond"/>
        </w:rPr>
      </w:pPr>
      <w:r>
        <w:rPr>
          <w:rFonts w:ascii="Garamond" w:hAnsi="Garamond"/>
        </w:rPr>
        <w:t>3</w:t>
      </w:r>
      <w:r w:rsidR="009326AB" w:rsidRPr="00D24F8C">
        <w:rPr>
          <w:rFonts w:ascii="Garamond" w:hAnsi="Garamond"/>
        </w:rPr>
        <w:t xml:space="preserve">) The person who works in the office across the hall is a psychologist, </w:t>
      </w:r>
    </w:p>
    <w:p w14:paraId="33213842" w14:textId="77777777" w:rsidR="00BB4342" w:rsidRPr="00D24F8C" w:rsidRDefault="00BB4342" w:rsidP="00AB07F5">
      <w:pPr>
        <w:spacing w:line="276" w:lineRule="auto"/>
        <w:ind w:firstLine="720"/>
        <w:jc w:val="both"/>
        <w:rPr>
          <w:rFonts w:ascii="Garamond" w:hAnsi="Garamond"/>
        </w:rPr>
      </w:pPr>
    </w:p>
    <w:p w14:paraId="02C6EF15" w14:textId="6A83BAEA" w:rsidR="009326AB" w:rsidRDefault="009326AB" w:rsidP="00AB07F5">
      <w:pPr>
        <w:spacing w:line="276" w:lineRule="auto"/>
        <w:jc w:val="both"/>
        <w:rPr>
          <w:rFonts w:ascii="Garamond" w:hAnsi="Garamond"/>
        </w:rPr>
      </w:pPr>
      <w:r w:rsidRPr="00D24F8C">
        <w:rPr>
          <w:rFonts w:ascii="Garamond" w:hAnsi="Garamond"/>
        </w:rPr>
        <w:t>to</w:t>
      </w:r>
      <w:r w:rsidR="00BB4342">
        <w:rPr>
          <w:rFonts w:ascii="Garamond" w:hAnsi="Garamond"/>
        </w:rPr>
        <w:t xml:space="preserve"> a</w:t>
      </w:r>
      <w:r w:rsidR="000E4736">
        <w:rPr>
          <w:rFonts w:ascii="Garamond" w:hAnsi="Garamond"/>
        </w:rPr>
        <w:t xml:space="preserve"> claim you might make</w:t>
      </w:r>
      <w:r w:rsidR="00BB4342">
        <w:rPr>
          <w:rFonts w:ascii="Garamond" w:hAnsi="Garamond"/>
        </w:rPr>
        <w:t xml:space="preserve"> at home, to your family that,</w:t>
      </w:r>
    </w:p>
    <w:p w14:paraId="63BD661B" w14:textId="77777777" w:rsidR="00BB4342" w:rsidRPr="00D24F8C" w:rsidRDefault="00BB4342" w:rsidP="00AB07F5">
      <w:pPr>
        <w:spacing w:line="276" w:lineRule="auto"/>
        <w:jc w:val="both"/>
        <w:rPr>
          <w:rFonts w:ascii="Garamond" w:hAnsi="Garamond"/>
        </w:rPr>
      </w:pPr>
    </w:p>
    <w:p w14:paraId="24CEB09A" w14:textId="5DB1890A" w:rsidR="009326AB" w:rsidRPr="00D24F8C" w:rsidRDefault="00E65599" w:rsidP="00AB07F5">
      <w:pPr>
        <w:spacing w:line="276" w:lineRule="auto"/>
        <w:ind w:firstLine="720"/>
        <w:jc w:val="both"/>
        <w:rPr>
          <w:rFonts w:ascii="Garamond" w:hAnsi="Garamond"/>
        </w:rPr>
      </w:pPr>
      <w:r>
        <w:rPr>
          <w:rFonts w:ascii="Garamond" w:hAnsi="Garamond"/>
        </w:rPr>
        <w:t>4</w:t>
      </w:r>
      <w:r w:rsidR="009326AB" w:rsidRPr="00D24F8C">
        <w:rPr>
          <w:rFonts w:ascii="Garamond" w:hAnsi="Garamond"/>
        </w:rPr>
        <w:t>) The person who lives next door is a psychologist,</w:t>
      </w:r>
    </w:p>
    <w:p w14:paraId="2859D1BA" w14:textId="77777777" w:rsidR="009326AB" w:rsidRPr="00D24F8C" w:rsidRDefault="009326AB" w:rsidP="00AB07F5">
      <w:pPr>
        <w:spacing w:line="276" w:lineRule="auto"/>
        <w:ind w:firstLine="720"/>
        <w:jc w:val="both"/>
        <w:rPr>
          <w:rFonts w:ascii="Garamond" w:hAnsi="Garamond"/>
        </w:rPr>
      </w:pPr>
    </w:p>
    <w:p w14:paraId="18CF8585" w14:textId="6D7471E7" w:rsidR="009326AB" w:rsidRPr="00D24F8C" w:rsidRDefault="002B1D10" w:rsidP="00AB07F5">
      <w:pPr>
        <w:spacing w:line="276" w:lineRule="auto"/>
        <w:jc w:val="both"/>
        <w:rPr>
          <w:rFonts w:ascii="Garamond" w:hAnsi="Garamond"/>
        </w:rPr>
      </w:pPr>
      <w:r w:rsidRPr="00D24F8C">
        <w:rPr>
          <w:rFonts w:ascii="Garamond" w:hAnsi="Garamond"/>
        </w:rPr>
        <w:t xml:space="preserve">, </w:t>
      </w:r>
      <w:r w:rsidRPr="00FC3469">
        <w:rPr>
          <w:rFonts w:ascii="Garamond" w:hAnsi="Garamond"/>
          <w:i/>
        </w:rPr>
        <w:t>w</w:t>
      </w:r>
      <w:r w:rsidR="009326AB" w:rsidRPr="00FC3469">
        <w:rPr>
          <w:rFonts w:ascii="Garamond" w:hAnsi="Garamond"/>
          <w:i/>
        </w:rPr>
        <w:t>ithout</w:t>
      </w:r>
      <w:r w:rsidR="009326AB" w:rsidRPr="00D24F8C">
        <w:rPr>
          <w:rFonts w:ascii="Garamond" w:hAnsi="Garamond"/>
        </w:rPr>
        <w:t xml:space="preserve"> having to appea</w:t>
      </w:r>
      <w:r w:rsidR="00DB45B8">
        <w:rPr>
          <w:rFonts w:ascii="Garamond" w:hAnsi="Garamond"/>
        </w:rPr>
        <w:t>l to the</w:t>
      </w:r>
      <w:r w:rsidR="00BF4035">
        <w:rPr>
          <w:rFonts w:ascii="Garamond" w:hAnsi="Garamond"/>
        </w:rPr>
        <w:t xml:space="preserve"> identity</w:t>
      </w:r>
      <w:r w:rsidR="00DB45B8">
        <w:rPr>
          <w:rFonts w:ascii="Garamond" w:hAnsi="Garamond"/>
        </w:rPr>
        <w:t xml:space="preserve"> premise—</w:t>
      </w:r>
      <w:r w:rsidR="00FC3469">
        <w:rPr>
          <w:rFonts w:ascii="Garamond" w:hAnsi="Garamond"/>
        </w:rPr>
        <w:t xml:space="preserve">that is, </w:t>
      </w:r>
      <w:r w:rsidR="00DB45B8">
        <w:rPr>
          <w:rFonts w:ascii="Garamond" w:hAnsi="Garamond"/>
        </w:rPr>
        <w:t xml:space="preserve">the </w:t>
      </w:r>
      <w:r w:rsidR="00DB45B8" w:rsidRPr="00FC3469">
        <w:rPr>
          <w:rFonts w:ascii="Garamond" w:hAnsi="Garamond"/>
          <w:i/>
        </w:rPr>
        <w:t>extra step</w:t>
      </w:r>
      <w:r w:rsidR="00DB45B8">
        <w:rPr>
          <w:rFonts w:ascii="Garamond" w:hAnsi="Garamond"/>
        </w:rPr>
        <w:t>:</w:t>
      </w:r>
    </w:p>
    <w:p w14:paraId="6C41F497" w14:textId="77777777" w:rsidR="009326AB" w:rsidRPr="00D24F8C" w:rsidRDefault="009326AB" w:rsidP="00AB07F5">
      <w:pPr>
        <w:spacing w:line="276" w:lineRule="auto"/>
        <w:jc w:val="both"/>
        <w:rPr>
          <w:rFonts w:ascii="Garamond" w:hAnsi="Garamond"/>
        </w:rPr>
      </w:pPr>
    </w:p>
    <w:p w14:paraId="78EAFAC8" w14:textId="2265DECE" w:rsidR="009326AB" w:rsidRDefault="00E65599" w:rsidP="00AB07F5">
      <w:pPr>
        <w:spacing w:line="276" w:lineRule="auto"/>
        <w:ind w:firstLine="720"/>
        <w:jc w:val="both"/>
        <w:rPr>
          <w:rFonts w:ascii="Garamond" w:hAnsi="Garamond"/>
        </w:rPr>
      </w:pPr>
      <w:r>
        <w:rPr>
          <w:rFonts w:ascii="Garamond" w:hAnsi="Garamond"/>
        </w:rPr>
        <w:t>5</w:t>
      </w:r>
      <w:r w:rsidR="009326AB" w:rsidRPr="00D24F8C">
        <w:rPr>
          <w:rFonts w:ascii="Garamond" w:hAnsi="Garamond"/>
        </w:rPr>
        <w:t>) The person who lives next door = the person who works in the office across the hall.</w:t>
      </w:r>
      <w:r w:rsidR="00294657">
        <w:rPr>
          <w:rStyle w:val="FootnoteReference"/>
          <w:rFonts w:ascii="Garamond" w:hAnsi="Garamond"/>
        </w:rPr>
        <w:footnoteReference w:id="15"/>
      </w:r>
    </w:p>
    <w:p w14:paraId="46C963F0" w14:textId="77777777" w:rsidR="00E65599" w:rsidRPr="00D24F8C" w:rsidRDefault="00E65599" w:rsidP="00AB07F5">
      <w:pPr>
        <w:spacing w:line="276" w:lineRule="auto"/>
        <w:ind w:firstLine="720"/>
        <w:jc w:val="both"/>
        <w:rPr>
          <w:rFonts w:ascii="Garamond" w:hAnsi="Garamond"/>
        </w:rPr>
      </w:pPr>
    </w:p>
    <w:p w14:paraId="69A3D62C" w14:textId="23597887" w:rsidR="009326AB" w:rsidRPr="00D24F8C" w:rsidRDefault="009326AB" w:rsidP="00AB07F5">
      <w:pPr>
        <w:spacing w:line="276" w:lineRule="auto"/>
        <w:jc w:val="both"/>
        <w:rPr>
          <w:rFonts w:ascii="Garamond" w:hAnsi="Garamond"/>
        </w:rPr>
      </w:pPr>
      <w:r w:rsidRPr="00D24F8C">
        <w:rPr>
          <w:rFonts w:ascii="Garamond" w:hAnsi="Garamond"/>
        </w:rPr>
        <w:t xml:space="preserve">The existence of a </w:t>
      </w:r>
      <w:r w:rsidR="00E97A13">
        <w:rPr>
          <w:rFonts w:ascii="Garamond" w:hAnsi="Garamond"/>
        </w:rPr>
        <w:t>mental-file</w:t>
      </w:r>
      <w:r w:rsidRPr="00D24F8C">
        <w:rPr>
          <w:rFonts w:ascii="Garamond" w:hAnsi="Garamond"/>
        </w:rPr>
        <w:t xml:space="preserve"> as part of your psychological economy explains the fact that, on receiv</w:t>
      </w:r>
      <w:r w:rsidR="00E65599">
        <w:rPr>
          <w:rFonts w:ascii="Garamond" w:hAnsi="Garamond"/>
        </w:rPr>
        <w:t>ing the information stated by (3</w:t>
      </w:r>
      <w:r w:rsidRPr="00D24F8C">
        <w:rPr>
          <w:rFonts w:ascii="Garamond" w:hAnsi="Garamond"/>
        </w:rPr>
        <w:t>), you</w:t>
      </w:r>
      <w:r w:rsidR="00AD4F89">
        <w:rPr>
          <w:rFonts w:ascii="Garamond" w:hAnsi="Garamond"/>
        </w:rPr>
        <w:t xml:space="preserve"> automatically</w:t>
      </w:r>
      <w:r w:rsidR="00CE0F88">
        <w:rPr>
          <w:rFonts w:ascii="Garamond" w:hAnsi="Garamond"/>
        </w:rPr>
        <w:t xml:space="preserve"> (and in a justified way)</w:t>
      </w:r>
      <w:r w:rsidR="00AD4F89">
        <w:rPr>
          <w:rFonts w:ascii="Garamond" w:hAnsi="Garamond"/>
        </w:rPr>
        <w:t xml:space="preserve"> </w:t>
      </w:r>
      <w:r w:rsidRPr="00D24F8C">
        <w:rPr>
          <w:rFonts w:ascii="Garamond" w:hAnsi="Garamond"/>
        </w:rPr>
        <w:t>update your beliefs concerning the person who lives next door</w:t>
      </w:r>
      <w:r w:rsidR="008F65D6">
        <w:rPr>
          <w:rFonts w:ascii="Garamond" w:hAnsi="Garamond"/>
        </w:rPr>
        <w:t xml:space="preserve"> to you</w:t>
      </w:r>
      <w:r w:rsidRPr="00D24F8C">
        <w:rPr>
          <w:rFonts w:ascii="Garamond" w:hAnsi="Garamond"/>
        </w:rPr>
        <w:t>.</w:t>
      </w:r>
      <w:r w:rsidR="00DB45B8">
        <w:rPr>
          <w:rFonts w:ascii="Garamond" w:hAnsi="Garamond"/>
        </w:rPr>
        <w:t xml:space="preserve"> This is often stated by s</w:t>
      </w:r>
      <w:r w:rsidR="00DF579F">
        <w:rPr>
          <w:rFonts w:ascii="Garamond" w:hAnsi="Garamond"/>
        </w:rPr>
        <w:t xml:space="preserve">aying that </w:t>
      </w:r>
      <w:r w:rsidR="00E97A13">
        <w:rPr>
          <w:rFonts w:ascii="Garamond" w:hAnsi="Garamond"/>
        </w:rPr>
        <w:t>mental-file</w:t>
      </w:r>
      <w:r w:rsidR="00DF579F">
        <w:rPr>
          <w:rFonts w:ascii="Garamond" w:hAnsi="Garamond"/>
        </w:rPr>
        <w:t>s allow</w:t>
      </w:r>
      <w:r w:rsidR="00DB45B8">
        <w:rPr>
          <w:rFonts w:ascii="Garamond" w:hAnsi="Garamond"/>
        </w:rPr>
        <w:t xml:space="preserve"> thinker</w:t>
      </w:r>
      <w:r w:rsidR="00DF579F">
        <w:rPr>
          <w:rFonts w:ascii="Garamond" w:hAnsi="Garamond"/>
        </w:rPr>
        <w:t>s</w:t>
      </w:r>
      <w:r w:rsidR="00DB45B8">
        <w:rPr>
          <w:rFonts w:ascii="Garamond" w:hAnsi="Garamond"/>
        </w:rPr>
        <w:t xml:space="preserve"> to ‘trade on identity’.</w:t>
      </w:r>
      <w:r w:rsidR="00781E95">
        <w:rPr>
          <w:rStyle w:val="FootnoteReference"/>
          <w:rFonts w:ascii="Garamond" w:hAnsi="Garamond"/>
        </w:rPr>
        <w:footnoteReference w:id="16"/>
      </w:r>
    </w:p>
    <w:p w14:paraId="6925158B" w14:textId="27F960B5" w:rsidR="009326AB" w:rsidRDefault="009326AB" w:rsidP="00AB07F5">
      <w:pPr>
        <w:spacing w:line="276" w:lineRule="auto"/>
        <w:ind w:firstLine="426"/>
        <w:jc w:val="both"/>
        <w:rPr>
          <w:rFonts w:ascii="Garamond" w:hAnsi="Garamond"/>
        </w:rPr>
      </w:pPr>
      <w:r w:rsidRPr="00D24F8C">
        <w:rPr>
          <w:rFonts w:ascii="Garamond" w:hAnsi="Garamond"/>
        </w:rPr>
        <w:t>Furthermore, the not</w:t>
      </w:r>
      <w:r w:rsidR="002B1D10" w:rsidRPr="00D24F8C">
        <w:rPr>
          <w:rFonts w:ascii="Garamond" w:hAnsi="Garamond"/>
        </w:rPr>
        <w:t>ion of</w:t>
      </w:r>
      <w:r w:rsidR="00DF579F">
        <w:rPr>
          <w:rFonts w:ascii="Garamond" w:hAnsi="Garamond"/>
        </w:rPr>
        <w:t xml:space="preserve"> a</w:t>
      </w:r>
      <w:r w:rsidR="002B1D10" w:rsidRPr="00D24F8C">
        <w:rPr>
          <w:rFonts w:ascii="Garamond" w:hAnsi="Garamond"/>
        </w:rPr>
        <w:t xml:space="preserve"> </w:t>
      </w:r>
      <w:r w:rsidR="00E97A13">
        <w:rPr>
          <w:rFonts w:ascii="Garamond" w:hAnsi="Garamond"/>
        </w:rPr>
        <w:t>mental-file</w:t>
      </w:r>
      <w:r w:rsidR="002B1D10" w:rsidRPr="00D24F8C">
        <w:rPr>
          <w:rFonts w:ascii="Garamond" w:hAnsi="Garamond"/>
        </w:rPr>
        <w:t xml:space="preserve"> gives us</w:t>
      </w:r>
      <w:r w:rsidRPr="00D24F8C">
        <w:rPr>
          <w:rFonts w:ascii="Garamond" w:hAnsi="Garamond"/>
        </w:rPr>
        <w:t xml:space="preserve"> a way of understanding how, when the psychologist across the hall tells you a funny joke on</w:t>
      </w:r>
      <w:r w:rsidRPr="00E65599">
        <w:rPr>
          <w:rFonts w:ascii="Garamond" w:hAnsi="Garamond"/>
        </w:rPr>
        <w:t xml:space="preserve"> </w:t>
      </w:r>
      <w:r w:rsidRPr="00E65599">
        <w:rPr>
          <w:rFonts w:ascii="Garamond" w:hAnsi="Garamond"/>
          <w:i/>
        </w:rPr>
        <w:t>Monday</w:t>
      </w:r>
      <w:r w:rsidRPr="00E65599">
        <w:rPr>
          <w:rFonts w:ascii="Garamond" w:hAnsi="Garamond"/>
        </w:rPr>
        <w:t xml:space="preserve">, </w:t>
      </w:r>
      <w:r w:rsidR="00E65599">
        <w:rPr>
          <w:rFonts w:ascii="Garamond" w:hAnsi="Garamond"/>
        </w:rPr>
        <w:t xml:space="preserve">and you form </w:t>
      </w:r>
      <w:r w:rsidR="00264662">
        <w:rPr>
          <w:rFonts w:ascii="Garamond" w:hAnsi="Garamond"/>
        </w:rPr>
        <w:t>a</w:t>
      </w:r>
      <w:r w:rsidR="00E65599">
        <w:rPr>
          <w:rFonts w:ascii="Garamond" w:hAnsi="Garamond"/>
        </w:rPr>
        <w:t xml:space="preserve"> belief that</w:t>
      </w:r>
      <w:r w:rsidR="00264662">
        <w:rPr>
          <w:rFonts w:ascii="Garamond" w:hAnsi="Garamond"/>
        </w:rPr>
        <w:t xml:space="preserve"> you might express</w:t>
      </w:r>
      <w:r w:rsidR="00B12CDE">
        <w:rPr>
          <w:rFonts w:ascii="Garamond" w:hAnsi="Garamond"/>
        </w:rPr>
        <w:t xml:space="preserve"> to your colleagues</w:t>
      </w:r>
      <w:r w:rsidR="00264662">
        <w:rPr>
          <w:rFonts w:ascii="Garamond" w:hAnsi="Garamond"/>
        </w:rPr>
        <w:t xml:space="preserve"> by saying ‘</w:t>
      </w:r>
      <w:r w:rsidR="00D21B33">
        <w:rPr>
          <w:rFonts w:ascii="Garamond" w:hAnsi="Garamond"/>
        </w:rPr>
        <w:t>the</w:t>
      </w:r>
      <w:r w:rsidR="00264662">
        <w:rPr>
          <w:rFonts w:ascii="Garamond" w:hAnsi="Garamond"/>
        </w:rPr>
        <w:t xml:space="preserve"> psychologist across the hall is a funny guy’</w:t>
      </w:r>
      <w:r w:rsidR="00E65599">
        <w:rPr>
          <w:rFonts w:ascii="Garamond" w:hAnsi="Garamond"/>
        </w:rPr>
        <w:t xml:space="preserve">, </w:t>
      </w:r>
      <w:r w:rsidR="00264662">
        <w:rPr>
          <w:rFonts w:ascii="Garamond" w:hAnsi="Garamond"/>
        </w:rPr>
        <w:t>your utterance a</w:t>
      </w:r>
      <w:r w:rsidR="00B12CDE">
        <w:rPr>
          <w:rFonts w:ascii="Garamond" w:hAnsi="Garamond"/>
        </w:rPr>
        <w:t xml:space="preserve">t home </w:t>
      </w:r>
      <w:r w:rsidR="00DF579F">
        <w:rPr>
          <w:rFonts w:ascii="Garamond" w:hAnsi="Garamond"/>
        </w:rPr>
        <w:t>to your family</w:t>
      </w:r>
      <w:r w:rsidR="008F5850">
        <w:rPr>
          <w:rFonts w:ascii="Garamond" w:hAnsi="Garamond"/>
        </w:rPr>
        <w:t xml:space="preserve"> on </w:t>
      </w:r>
      <w:r w:rsidR="008F5850" w:rsidRPr="00264662">
        <w:rPr>
          <w:rFonts w:ascii="Garamond" w:hAnsi="Garamond"/>
          <w:i/>
        </w:rPr>
        <w:t>Wednesday</w:t>
      </w:r>
      <w:r w:rsidR="00B12CDE">
        <w:rPr>
          <w:rFonts w:ascii="Garamond" w:hAnsi="Garamond"/>
        </w:rPr>
        <w:t xml:space="preserve"> of</w:t>
      </w:r>
      <w:r w:rsidR="00D21B33">
        <w:rPr>
          <w:rFonts w:ascii="Garamond" w:hAnsi="Garamond"/>
        </w:rPr>
        <w:t xml:space="preserve"> ‘the</w:t>
      </w:r>
      <w:r w:rsidR="00264662">
        <w:rPr>
          <w:rFonts w:ascii="Garamond" w:hAnsi="Garamond"/>
        </w:rPr>
        <w:t xml:space="preserve"> guy next door is a funny gu</w:t>
      </w:r>
      <w:r w:rsidR="00B12CDE">
        <w:rPr>
          <w:rFonts w:ascii="Garamond" w:hAnsi="Garamond"/>
        </w:rPr>
        <w:t>y’ could be an expression of a continued belief—an expression of the same belief you formed on Monday</w:t>
      </w:r>
      <w:r w:rsidR="00264662">
        <w:rPr>
          <w:rFonts w:ascii="Garamond" w:hAnsi="Garamond"/>
        </w:rPr>
        <w:t>.</w:t>
      </w:r>
      <w:r w:rsidR="00003119">
        <w:rPr>
          <w:rStyle w:val="FootnoteReference"/>
          <w:rFonts w:ascii="Garamond" w:hAnsi="Garamond"/>
        </w:rPr>
        <w:footnoteReference w:id="17"/>
      </w:r>
      <w:r w:rsidRPr="00D24F8C">
        <w:rPr>
          <w:rFonts w:ascii="Garamond" w:hAnsi="Garamond"/>
        </w:rPr>
        <w:tab/>
      </w:r>
    </w:p>
    <w:p w14:paraId="7371F3B7" w14:textId="77777777" w:rsidR="00681DBC" w:rsidRDefault="00B00402" w:rsidP="00AB07F5">
      <w:pPr>
        <w:spacing w:line="276" w:lineRule="auto"/>
        <w:ind w:firstLine="426"/>
        <w:jc w:val="both"/>
        <w:rPr>
          <w:rFonts w:ascii="Garamond" w:hAnsi="Garamond"/>
        </w:rPr>
      </w:pPr>
      <w:r>
        <w:rPr>
          <w:rFonts w:ascii="Garamond" w:hAnsi="Garamond"/>
        </w:rPr>
        <w:t xml:space="preserve">The role of files in explaining both of the above phenomena </w:t>
      </w:r>
      <w:r w:rsidR="006F2963">
        <w:rPr>
          <w:rFonts w:ascii="Garamond" w:hAnsi="Garamond"/>
        </w:rPr>
        <w:t>goes hand in hand with the</w:t>
      </w:r>
      <w:r>
        <w:rPr>
          <w:rFonts w:ascii="Garamond" w:hAnsi="Garamond"/>
        </w:rPr>
        <w:t xml:space="preserve"> basic role</w:t>
      </w:r>
      <w:r w:rsidR="00CB7FDF">
        <w:rPr>
          <w:rFonts w:ascii="Garamond" w:hAnsi="Garamond"/>
        </w:rPr>
        <w:t xml:space="preserve"> they are claimed</w:t>
      </w:r>
      <w:r w:rsidR="00A55F70">
        <w:rPr>
          <w:rFonts w:ascii="Garamond" w:hAnsi="Garamond"/>
        </w:rPr>
        <w:t xml:space="preserve"> to play</w:t>
      </w:r>
      <w:r>
        <w:rPr>
          <w:rFonts w:ascii="Garamond" w:hAnsi="Garamond"/>
        </w:rPr>
        <w:t xml:space="preserve"> as</w:t>
      </w:r>
      <w:r w:rsidR="001E4787">
        <w:rPr>
          <w:rFonts w:ascii="Garamond" w:hAnsi="Garamond"/>
        </w:rPr>
        <w:t xml:space="preserve"> dynamic</w:t>
      </w:r>
      <w:r>
        <w:rPr>
          <w:rFonts w:ascii="Garamond" w:hAnsi="Garamond"/>
        </w:rPr>
        <w:t xml:space="preserve"> object-concepts, or cognitive perspectives on objects.</w:t>
      </w:r>
      <w:r w:rsidR="00A55F70">
        <w:rPr>
          <w:rStyle w:val="FootnoteReference"/>
          <w:rFonts w:ascii="Garamond" w:hAnsi="Garamond"/>
        </w:rPr>
        <w:footnoteReference w:id="18"/>
      </w:r>
      <w:r>
        <w:rPr>
          <w:rFonts w:ascii="Garamond" w:hAnsi="Garamond"/>
        </w:rPr>
        <w:t xml:space="preserve"> </w:t>
      </w:r>
      <w:r w:rsidR="00A55F70">
        <w:rPr>
          <w:rFonts w:ascii="Garamond" w:hAnsi="Garamond"/>
        </w:rPr>
        <w:t xml:space="preserve">Sameness of file explains continued belief </w:t>
      </w:r>
      <w:r w:rsidR="00A55F70" w:rsidRPr="00366D70">
        <w:rPr>
          <w:rFonts w:ascii="Garamond" w:hAnsi="Garamond"/>
        </w:rPr>
        <w:t>because,</w:t>
      </w:r>
      <w:r w:rsidR="00A55F70">
        <w:rPr>
          <w:rFonts w:ascii="Garamond" w:hAnsi="Garamond"/>
        </w:rPr>
        <w:t xml:space="preserve"> in a case of continued belief from </w:t>
      </w:r>
      <w:r w:rsidR="00A55F70">
        <w:rPr>
          <w:rFonts w:ascii="Garamond" w:hAnsi="Garamond"/>
          <w:i/>
        </w:rPr>
        <w:t>t</w:t>
      </w:r>
      <w:r w:rsidR="00A55F70">
        <w:rPr>
          <w:rFonts w:ascii="Garamond" w:hAnsi="Garamond"/>
          <w:i/>
          <w:vertAlign w:val="superscript"/>
        </w:rPr>
        <w:t>1</w:t>
      </w:r>
      <w:r w:rsidR="00A55F70">
        <w:rPr>
          <w:rFonts w:ascii="Garamond" w:hAnsi="Garamond"/>
        </w:rPr>
        <w:t xml:space="preserve"> </w:t>
      </w:r>
      <w:r w:rsidR="00BF04B8">
        <w:rPr>
          <w:rFonts w:ascii="Garamond" w:hAnsi="Garamond"/>
        </w:rPr>
        <w:t xml:space="preserve">to </w:t>
      </w:r>
      <w:r w:rsidR="00BF04B8">
        <w:rPr>
          <w:rFonts w:ascii="Garamond" w:hAnsi="Garamond"/>
          <w:i/>
        </w:rPr>
        <w:t>t</w:t>
      </w:r>
      <w:r w:rsidR="00BF04B8">
        <w:rPr>
          <w:rFonts w:ascii="Garamond" w:hAnsi="Garamond"/>
          <w:i/>
          <w:vertAlign w:val="superscript"/>
        </w:rPr>
        <w:t>2</w:t>
      </w:r>
      <w:r w:rsidR="0090112F">
        <w:rPr>
          <w:rFonts w:ascii="Garamond" w:hAnsi="Garamond"/>
        </w:rPr>
        <w:t>, the very same file is used to think that the object is</w:t>
      </w:r>
      <w:r w:rsidR="001E4787">
        <w:rPr>
          <w:rFonts w:ascii="Garamond" w:hAnsi="Garamond"/>
        </w:rPr>
        <w:t>, say,</w:t>
      </w:r>
      <w:r w:rsidR="0090112F">
        <w:rPr>
          <w:rFonts w:ascii="Garamond" w:hAnsi="Garamond"/>
        </w:rPr>
        <w:t xml:space="preserve"> </w:t>
      </w:r>
      <w:r w:rsidR="0090112F">
        <w:rPr>
          <w:rFonts w:ascii="Garamond" w:hAnsi="Garamond"/>
          <w:i/>
        </w:rPr>
        <w:t>Ø</w:t>
      </w:r>
      <w:r w:rsidR="0090112F">
        <w:rPr>
          <w:rFonts w:ascii="Garamond" w:hAnsi="Garamond"/>
        </w:rPr>
        <w:t>. This is what makes it the case that</w:t>
      </w:r>
      <w:r w:rsidR="001E4787">
        <w:rPr>
          <w:rFonts w:ascii="Garamond" w:hAnsi="Garamond"/>
        </w:rPr>
        <w:t xml:space="preserve"> changes in context or descriptive information (say, the change from thinking of the object as </w:t>
      </w:r>
      <w:r w:rsidR="001E4787">
        <w:rPr>
          <w:rFonts w:ascii="Garamond" w:hAnsi="Garamond"/>
          <w:i/>
        </w:rPr>
        <w:t>today</w:t>
      </w:r>
      <w:r w:rsidR="001E4787">
        <w:rPr>
          <w:rFonts w:ascii="Garamond" w:hAnsi="Garamond"/>
        </w:rPr>
        <w:t xml:space="preserve"> to thinking of it as </w:t>
      </w:r>
      <w:r w:rsidR="001E4787">
        <w:rPr>
          <w:rFonts w:ascii="Garamond" w:hAnsi="Garamond"/>
          <w:i/>
        </w:rPr>
        <w:t>yesterday</w:t>
      </w:r>
      <w:r w:rsidR="001E4787">
        <w:rPr>
          <w:rFonts w:ascii="Garamond" w:hAnsi="Garamond"/>
        </w:rPr>
        <w:t>) do not interfere with the internal continuity of the putative belief. Use of the same file</w:t>
      </w:r>
      <w:r w:rsidR="00CD3B65">
        <w:rPr>
          <w:rFonts w:ascii="Garamond" w:hAnsi="Garamond"/>
        </w:rPr>
        <w:t>—the same object concept—</w:t>
      </w:r>
      <w:r w:rsidR="00C3221D">
        <w:rPr>
          <w:rFonts w:ascii="Garamond" w:hAnsi="Garamond"/>
        </w:rPr>
        <w:t>is what persists through these changes and captures the sense in which a single belief is maintained</w:t>
      </w:r>
      <w:r w:rsidR="001E4787">
        <w:rPr>
          <w:rFonts w:ascii="Garamond" w:hAnsi="Garamond"/>
        </w:rPr>
        <w:t>.</w:t>
      </w:r>
      <w:r w:rsidR="003A44F1">
        <w:rPr>
          <w:rFonts w:ascii="Garamond" w:hAnsi="Garamond"/>
        </w:rPr>
        <w:t xml:space="preserve"> </w:t>
      </w:r>
    </w:p>
    <w:p w14:paraId="0213D0D6" w14:textId="11719D68" w:rsidR="001776CA" w:rsidRPr="00616E9A" w:rsidRDefault="003A44F1" w:rsidP="00AB07F5">
      <w:pPr>
        <w:spacing w:line="276" w:lineRule="auto"/>
        <w:ind w:firstLine="426"/>
        <w:jc w:val="both"/>
        <w:rPr>
          <w:rFonts w:ascii="Garamond" w:hAnsi="Garamond"/>
          <w:u w:val="single"/>
        </w:rPr>
      </w:pPr>
      <w:r>
        <w:rPr>
          <w:rFonts w:ascii="Garamond" w:hAnsi="Garamond"/>
        </w:rPr>
        <w:t xml:space="preserve">Likewise, possession of a file explains justified </w:t>
      </w:r>
      <w:r w:rsidRPr="00C8487C">
        <w:rPr>
          <w:rFonts w:ascii="Garamond" w:hAnsi="Garamond"/>
          <w:i/>
        </w:rPr>
        <w:t>trading on</w:t>
      </w:r>
      <w:r w:rsidR="00B2536C" w:rsidRPr="00C8487C">
        <w:rPr>
          <w:rFonts w:ascii="Garamond" w:hAnsi="Garamond"/>
          <w:i/>
        </w:rPr>
        <w:t xml:space="preserve"> identity</w:t>
      </w:r>
      <w:r w:rsidR="00B2536C" w:rsidRPr="00366D70">
        <w:rPr>
          <w:rFonts w:ascii="Garamond" w:hAnsi="Garamond"/>
        </w:rPr>
        <w:t xml:space="preserve"> because</w:t>
      </w:r>
      <w:r w:rsidR="00713577">
        <w:rPr>
          <w:rFonts w:ascii="Garamond" w:hAnsi="Garamond"/>
        </w:rPr>
        <w:t xml:space="preserve"> </w:t>
      </w:r>
      <w:r w:rsidR="005A4C14">
        <w:rPr>
          <w:rFonts w:ascii="Garamond" w:hAnsi="Garamond"/>
        </w:rPr>
        <w:t>the inference</w:t>
      </w:r>
      <w:r w:rsidR="00713577">
        <w:rPr>
          <w:rFonts w:ascii="Garamond" w:hAnsi="Garamond"/>
        </w:rPr>
        <w:t xml:space="preserve"> </w:t>
      </w:r>
      <w:r w:rsidR="00B2536C">
        <w:rPr>
          <w:rFonts w:ascii="Garamond" w:hAnsi="Garamond"/>
        </w:rPr>
        <w:t>from</w:t>
      </w:r>
      <w:r w:rsidR="00CB7FDF">
        <w:rPr>
          <w:rFonts w:ascii="Garamond" w:hAnsi="Garamond"/>
        </w:rPr>
        <w:t>, say,</w:t>
      </w:r>
      <w:r w:rsidR="00B2536C">
        <w:rPr>
          <w:rFonts w:ascii="Garamond" w:hAnsi="Garamond"/>
        </w:rPr>
        <w:t xml:space="preserve"> ‘</w:t>
      </w:r>
      <w:r w:rsidR="00B2536C">
        <w:rPr>
          <w:rFonts w:ascii="Garamond" w:hAnsi="Garamond"/>
          <w:i/>
        </w:rPr>
        <w:t>this</w:t>
      </w:r>
      <w:r w:rsidR="00B2536C">
        <w:rPr>
          <w:rFonts w:ascii="Garamond" w:hAnsi="Garamond"/>
        </w:rPr>
        <w:t xml:space="preserve"> is F’</w:t>
      </w:r>
      <w:r w:rsidR="00713577">
        <w:rPr>
          <w:rFonts w:ascii="Garamond" w:hAnsi="Garamond"/>
        </w:rPr>
        <w:t xml:space="preserve"> and</w:t>
      </w:r>
      <w:r w:rsidR="00B2536C">
        <w:rPr>
          <w:rFonts w:ascii="Garamond" w:hAnsi="Garamond"/>
        </w:rPr>
        <w:t xml:space="preserve"> ‘</w:t>
      </w:r>
      <w:r w:rsidR="00B2536C">
        <w:rPr>
          <w:rFonts w:ascii="Garamond" w:hAnsi="Garamond"/>
          <w:i/>
        </w:rPr>
        <w:t>t</w:t>
      </w:r>
      <w:r w:rsidR="00713577">
        <w:rPr>
          <w:rFonts w:ascii="Garamond" w:hAnsi="Garamond"/>
          <w:i/>
        </w:rPr>
        <w:t>his</w:t>
      </w:r>
      <w:r w:rsidR="00713577">
        <w:rPr>
          <w:rFonts w:ascii="Garamond" w:hAnsi="Garamond"/>
        </w:rPr>
        <w:t xml:space="preserve"> is G</w:t>
      </w:r>
      <w:r w:rsidR="00B2536C">
        <w:rPr>
          <w:rFonts w:ascii="Garamond" w:hAnsi="Garamond"/>
        </w:rPr>
        <w:t>’</w:t>
      </w:r>
      <w:r w:rsidR="00713577">
        <w:rPr>
          <w:rFonts w:ascii="Garamond" w:hAnsi="Garamond"/>
        </w:rPr>
        <w:t xml:space="preserve"> to ‘something is both F and G’</w:t>
      </w:r>
      <w:r w:rsidR="00CB7FDF">
        <w:rPr>
          <w:rFonts w:ascii="Garamond" w:hAnsi="Garamond"/>
        </w:rPr>
        <w:t>,</w:t>
      </w:r>
      <w:r w:rsidR="00713577">
        <w:rPr>
          <w:rFonts w:ascii="Garamond" w:hAnsi="Garamond"/>
        </w:rPr>
        <w:t xml:space="preserve"> employs the same object-concept </w:t>
      </w:r>
      <w:r w:rsidR="00CB7FDF">
        <w:rPr>
          <w:rFonts w:ascii="Garamond" w:hAnsi="Garamond"/>
        </w:rPr>
        <w:t xml:space="preserve">throughout </w:t>
      </w:r>
      <w:r w:rsidR="005A4C14">
        <w:rPr>
          <w:rFonts w:ascii="Garamond" w:hAnsi="Garamond"/>
        </w:rPr>
        <w:t>(which</w:t>
      </w:r>
      <w:r w:rsidR="00713577">
        <w:rPr>
          <w:rFonts w:ascii="Garamond" w:hAnsi="Garamond"/>
        </w:rPr>
        <w:t xml:space="preserve"> in turn is </w:t>
      </w:r>
      <w:r w:rsidR="00366D70">
        <w:rPr>
          <w:rFonts w:ascii="Garamond" w:hAnsi="Garamond"/>
        </w:rPr>
        <w:t>grounded in</w:t>
      </w:r>
      <w:r w:rsidR="00713577">
        <w:rPr>
          <w:rFonts w:ascii="Garamond" w:hAnsi="Garamond"/>
        </w:rPr>
        <w:t xml:space="preserve"> continued</w:t>
      </w:r>
      <w:r w:rsidR="00C8487C">
        <w:rPr>
          <w:rFonts w:ascii="Garamond" w:hAnsi="Garamond"/>
        </w:rPr>
        <w:t>, successful</w:t>
      </w:r>
      <w:r w:rsidR="00713577">
        <w:rPr>
          <w:rFonts w:ascii="Garamond" w:hAnsi="Garamond"/>
        </w:rPr>
        <w:t xml:space="preserve"> tracking of the object, or a conti</w:t>
      </w:r>
      <w:r w:rsidR="008C1E61">
        <w:rPr>
          <w:rFonts w:ascii="Garamond" w:hAnsi="Garamond"/>
        </w:rPr>
        <w:t>nued perspective on the object). This allows</w:t>
      </w:r>
      <w:r w:rsidR="00713577">
        <w:rPr>
          <w:rFonts w:ascii="Garamond" w:hAnsi="Garamond"/>
        </w:rPr>
        <w:t xml:space="preserve"> for the ‘assumption’ that </w:t>
      </w:r>
      <w:r w:rsidR="00713577">
        <w:rPr>
          <w:rFonts w:ascii="Garamond" w:hAnsi="Garamond"/>
          <w:i/>
        </w:rPr>
        <w:t>this</w:t>
      </w:r>
      <w:r w:rsidR="00713577" w:rsidRPr="00713577">
        <w:rPr>
          <w:rFonts w:ascii="Garamond" w:hAnsi="Garamond"/>
        </w:rPr>
        <w:t>=</w:t>
      </w:r>
      <w:r w:rsidR="00713577">
        <w:rPr>
          <w:rFonts w:ascii="Garamond" w:hAnsi="Garamond"/>
          <w:i/>
        </w:rPr>
        <w:t>this</w:t>
      </w:r>
      <w:r w:rsidR="00713577">
        <w:rPr>
          <w:rFonts w:ascii="Garamond" w:hAnsi="Garamond"/>
        </w:rPr>
        <w:t xml:space="preserve">, without </w:t>
      </w:r>
      <w:r w:rsidR="008C1E61">
        <w:rPr>
          <w:rFonts w:ascii="Garamond" w:hAnsi="Garamond"/>
        </w:rPr>
        <w:t>further justification or reasoning</w:t>
      </w:r>
      <w:r w:rsidR="00713577">
        <w:rPr>
          <w:rFonts w:ascii="Garamond" w:hAnsi="Garamond"/>
        </w:rPr>
        <w:t>.</w:t>
      </w:r>
      <w:r w:rsidR="00616E9A">
        <w:rPr>
          <w:rFonts w:ascii="Garamond" w:hAnsi="Garamond"/>
        </w:rPr>
        <w:t xml:space="preserve"> Thinking of files</w:t>
      </w:r>
      <w:r w:rsidR="00365FA7">
        <w:rPr>
          <w:rFonts w:ascii="Garamond" w:hAnsi="Garamond"/>
        </w:rPr>
        <w:t xml:space="preserve"> as object concepts in this way </w:t>
      </w:r>
      <w:r w:rsidR="00616E9A">
        <w:rPr>
          <w:rFonts w:ascii="Garamond" w:hAnsi="Garamond"/>
        </w:rPr>
        <w:t xml:space="preserve">also shows why they are useful for theorizing the presence or absence of Frege cases. A case where it is </w:t>
      </w:r>
      <w:r w:rsidR="00616E9A">
        <w:rPr>
          <w:rFonts w:ascii="Garamond" w:hAnsi="Garamond"/>
          <w:i/>
        </w:rPr>
        <w:t xml:space="preserve">informative </w:t>
      </w:r>
      <w:r w:rsidR="00616E9A">
        <w:rPr>
          <w:rFonts w:ascii="Garamond" w:hAnsi="Garamond"/>
        </w:rPr>
        <w:t xml:space="preserve">to be told that </w:t>
      </w:r>
      <w:r w:rsidR="00616E9A">
        <w:rPr>
          <w:rFonts w:ascii="Garamond" w:hAnsi="Garamond"/>
          <w:i/>
        </w:rPr>
        <w:t>this</w:t>
      </w:r>
      <w:r w:rsidR="00616E9A">
        <w:rPr>
          <w:rFonts w:ascii="Garamond" w:hAnsi="Garamond"/>
        </w:rPr>
        <w:t>=</w:t>
      </w:r>
      <w:r w:rsidR="00616E9A">
        <w:rPr>
          <w:rFonts w:ascii="Garamond" w:hAnsi="Garamond"/>
          <w:i/>
        </w:rPr>
        <w:t>that</w:t>
      </w:r>
      <w:r w:rsidR="00616E9A">
        <w:rPr>
          <w:rFonts w:ascii="Garamond" w:hAnsi="Garamond"/>
        </w:rPr>
        <w:t xml:space="preserve"> is theorized as a case where the subject is in possession </w:t>
      </w:r>
      <w:r w:rsidR="00616E9A" w:rsidRPr="00BC3B6C">
        <w:rPr>
          <w:rFonts w:ascii="Garamond" w:hAnsi="Garamond"/>
        </w:rPr>
        <w:t>of two</w:t>
      </w:r>
      <w:r w:rsidR="00616E9A">
        <w:rPr>
          <w:rFonts w:ascii="Garamond" w:hAnsi="Garamond"/>
        </w:rPr>
        <w:t xml:space="preserve"> </w:t>
      </w:r>
      <w:r w:rsidR="00BC3B6C">
        <w:rPr>
          <w:rFonts w:ascii="Garamond" w:hAnsi="Garamond"/>
        </w:rPr>
        <w:t>(</w:t>
      </w:r>
      <w:r w:rsidR="00616E9A">
        <w:rPr>
          <w:rFonts w:ascii="Garamond" w:hAnsi="Garamond"/>
        </w:rPr>
        <w:t>co</w:t>
      </w:r>
      <w:r w:rsidR="00BC3B6C">
        <w:rPr>
          <w:rFonts w:ascii="Garamond" w:hAnsi="Garamond"/>
        </w:rPr>
        <w:t>-</w:t>
      </w:r>
      <w:r w:rsidR="00616E9A">
        <w:rPr>
          <w:rFonts w:ascii="Garamond" w:hAnsi="Garamond"/>
        </w:rPr>
        <w:t>referential</w:t>
      </w:r>
      <w:r w:rsidR="00BC3B6C">
        <w:rPr>
          <w:rFonts w:ascii="Garamond" w:hAnsi="Garamond"/>
        </w:rPr>
        <w:t>)</w:t>
      </w:r>
      <w:r w:rsidR="00616E9A">
        <w:rPr>
          <w:rFonts w:ascii="Garamond" w:hAnsi="Garamond"/>
        </w:rPr>
        <w:t xml:space="preserve"> mental-files. A case where this is </w:t>
      </w:r>
      <w:r w:rsidR="00616E9A">
        <w:rPr>
          <w:rFonts w:ascii="Garamond" w:hAnsi="Garamond"/>
          <w:i/>
        </w:rPr>
        <w:t>not</w:t>
      </w:r>
      <w:r w:rsidR="00616E9A">
        <w:rPr>
          <w:rFonts w:ascii="Garamond" w:hAnsi="Garamond"/>
        </w:rPr>
        <w:t xml:space="preserve"> informative is one where </w:t>
      </w:r>
      <w:r w:rsidR="00616E9A" w:rsidRPr="00BD4BAB">
        <w:rPr>
          <w:rFonts w:ascii="Garamond" w:hAnsi="Garamond"/>
          <w:i/>
        </w:rPr>
        <w:t>sameness of file</w:t>
      </w:r>
      <w:r w:rsidR="00616E9A">
        <w:rPr>
          <w:rFonts w:ascii="Garamond" w:hAnsi="Garamond"/>
        </w:rPr>
        <w:t xml:space="preserve"> e</w:t>
      </w:r>
      <w:r w:rsidR="00BC3B6C">
        <w:rPr>
          <w:rFonts w:ascii="Garamond" w:hAnsi="Garamond"/>
        </w:rPr>
        <w:t>xplains the transparency of the identity</w:t>
      </w:r>
      <w:r w:rsidR="00616E9A">
        <w:rPr>
          <w:rFonts w:ascii="Garamond" w:hAnsi="Garamond"/>
        </w:rPr>
        <w:t xml:space="preserve"> fact. To </w:t>
      </w:r>
      <w:r w:rsidR="00616E9A">
        <w:rPr>
          <w:rFonts w:ascii="Garamond" w:hAnsi="Garamond"/>
          <w:i/>
        </w:rPr>
        <w:t>learn</w:t>
      </w:r>
      <w:r w:rsidR="00616E9A">
        <w:rPr>
          <w:rFonts w:ascii="Garamond" w:hAnsi="Garamond"/>
        </w:rPr>
        <w:t xml:space="preserve"> that </w:t>
      </w:r>
      <w:r w:rsidR="00616E9A">
        <w:rPr>
          <w:rFonts w:ascii="Garamond" w:hAnsi="Garamond"/>
          <w:i/>
        </w:rPr>
        <w:t>this</w:t>
      </w:r>
      <w:r w:rsidR="00616E9A">
        <w:rPr>
          <w:rFonts w:ascii="Garamond" w:hAnsi="Garamond"/>
        </w:rPr>
        <w:t>=</w:t>
      </w:r>
      <w:r w:rsidR="00616E9A">
        <w:rPr>
          <w:rFonts w:ascii="Garamond" w:hAnsi="Garamond"/>
          <w:i/>
        </w:rPr>
        <w:t>that</w:t>
      </w:r>
      <w:r w:rsidR="00616E9A">
        <w:rPr>
          <w:rFonts w:ascii="Garamond" w:hAnsi="Garamond"/>
        </w:rPr>
        <w:t>, and integrate this knowledge into one’s cognitive perspective</w:t>
      </w:r>
      <w:r w:rsidR="00CD3B65">
        <w:rPr>
          <w:rFonts w:ascii="Garamond" w:hAnsi="Garamond"/>
        </w:rPr>
        <w:t>,</w:t>
      </w:r>
      <w:r w:rsidR="00616E9A">
        <w:rPr>
          <w:rFonts w:ascii="Garamond" w:hAnsi="Garamond"/>
        </w:rPr>
        <w:t xml:space="preserve"> is to </w:t>
      </w:r>
      <w:r w:rsidR="00616E9A" w:rsidRPr="00616E9A">
        <w:rPr>
          <w:rFonts w:ascii="Garamond" w:hAnsi="Garamond"/>
          <w:i/>
        </w:rPr>
        <w:t>merge</w:t>
      </w:r>
      <w:r w:rsidR="00616E9A">
        <w:rPr>
          <w:rFonts w:ascii="Garamond" w:hAnsi="Garamond"/>
        </w:rPr>
        <w:t xml:space="preserve"> one’s two files into one.</w:t>
      </w:r>
      <w:r w:rsidR="00EF0472">
        <w:rPr>
          <w:rStyle w:val="FootnoteReference"/>
          <w:rFonts w:ascii="Garamond" w:hAnsi="Garamond"/>
        </w:rPr>
        <w:footnoteReference w:id="19"/>
      </w:r>
    </w:p>
    <w:p w14:paraId="1B001204" w14:textId="77777777" w:rsidR="003E512E" w:rsidRDefault="00F74CB7" w:rsidP="00AB07F5">
      <w:pPr>
        <w:spacing w:line="276" w:lineRule="auto"/>
        <w:ind w:firstLine="426"/>
        <w:jc w:val="both"/>
        <w:rPr>
          <w:rFonts w:ascii="Garamond" w:hAnsi="Garamond"/>
        </w:rPr>
      </w:pPr>
      <w:r>
        <w:rPr>
          <w:rFonts w:ascii="Garamond" w:hAnsi="Garamond"/>
        </w:rPr>
        <w:t>But,</w:t>
      </w:r>
      <w:r w:rsidR="005E44EF">
        <w:rPr>
          <w:rFonts w:ascii="Garamond" w:hAnsi="Garamond"/>
        </w:rPr>
        <w:t xml:space="preserve"> </w:t>
      </w:r>
      <w:r w:rsidR="00D70E99" w:rsidRPr="005E44EF">
        <w:rPr>
          <w:rFonts w:ascii="Garamond" w:hAnsi="Garamond"/>
        </w:rPr>
        <w:t>what</w:t>
      </w:r>
      <w:r>
        <w:rPr>
          <w:rFonts w:ascii="Garamond" w:hAnsi="Garamond"/>
        </w:rPr>
        <w:t xml:space="preserve"> do</w:t>
      </w:r>
      <w:r w:rsidR="00D70E99" w:rsidRPr="005E44EF">
        <w:rPr>
          <w:rFonts w:ascii="Garamond" w:hAnsi="Garamond"/>
        </w:rPr>
        <w:t xml:space="preserve"> </w:t>
      </w:r>
      <w:r w:rsidR="00E97A13">
        <w:rPr>
          <w:rFonts w:ascii="Garamond" w:hAnsi="Garamond"/>
        </w:rPr>
        <w:t>mental-file</w:t>
      </w:r>
      <w:r w:rsidR="00D70E99" w:rsidRPr="005E44EF">
        <w:rPr>
          <w:rFonts w:ascii="Garamond" w:hAnsi="Garamond"/>
        </w:rPr>
        <w:t xml:space="preserve">s have to do with </w:t>
      </w:r>
      <w:r w:rsidR="00D70E99" w:rsidRPr="00E46492">
        <w:rPr>
          <w:rFonts w:ascii="Garamond" w:hAnsi="Garamond"/>
          <w:i/>
        </w:rPr>
        <w:t xml:space="preserve">singular </w:t>
      </w:r>
      <w:r w:rsidR="005E44EF" w:rsidRPr="00E46492">
        <w:rPr>
          <w:rFonts w:ascii="Garamond" w:hAnsi="Garamond"/>
          <w:i/>
        </w:rPr>
        <w:t>thought</w:t>
      </w:r>
      <w:r>
        <w:rPr>
          <w:rFonts w:ascii="Garamond" w:hAnsi="Garamond"/>
        </w:rPr>
        <w:t>? What</w:t>
      </w:r>
      <w:r w:rsidR="005E44EF">
        <w:rPr>
          <w:rFonts w:ascii="Garamond" w:hAnsi="Garamond"/>
        </w:rPr>
        <w:t xml:space="preserve"> motivates the identification of file-based thought and singular thought? </w:t>
      </w:r>
    </w:p>
    <w:p w14:paraId="0DCA7887" w14:textId="6CBFE28A" w:rsidR="00CC5966" w:rsidRDefault="00AF0536" w:rsidP="00AB07F5">
      <w:pPr>
        <w:spacing w:line="276" w:lineRule="auto"/>
        <w:ind w:firstLine="426"/>
        <w:jc w:val="both"/>
        <w:rPr>
          <w:rFonts w:ascii="Garamond" w:hAnsi="Garamond"/>
        </w:rPr>
      </w:pPr>
      <w:r>
        <w:rPr>
          <w:rFonts w:ascii="Garamond" w:hAnsi="Garamond"/>
        </w:rPr>
        <w:t>F</w:t>
      </w:r>
      <w:r w:rsidR="009326AB" w:rsidRPr="00D24F8C">
        <w:rPr>
          <w:rFonts w:ascii="Garamond" w:hAnsi="Garamond"/>
        </w:rPr>
        <w:t xml:space="preserve">iles are a way of </w:t>
      </w:r>
      <w:r w:rsidR="009326AB" w:rsidRPr="005B5ADB">
        <w:rPr>
          <w:rFonts w:ascii="Garamond" w:hAnsi="Garamond"/>
        </w:rPr>
        <w:t>keeping track</w:t>
      </w:r>
      <w:r w:rsidR="009326AB" w:rsidRPr="00D24F8C">
        <w:rPr>
          <w:rFonts w:ascii="Garamond" w:hAnsi="Garamond"/>
        </w:rPr>
        <w:t xml:space="preserve"> of particular things, either</w:t>
      </w:r>
      <w:r w:rsidR="00CC5966">
        <w:rPr>
          <w:rFonts w:ascii="Garamond" w:hAnsi="Garamond"/>
        </w:rPr>
        <w:t xml:space="preserve"> within or across contexts. As I explain above, this</w:t>
      </w:r>
      <w:r w:rsidR="009326AB" w:rsidRPr="00D24F8C">
        <w:rPr>
          <w:rFonts w:ascii="Garamond" w:hAnsi="Garamond"/>
        </w:rPr>
        <w:t xml:space="preserve"> invites the</w:t>
      </w:r>
      <w:r w:rsidR="00144353">
        <w:rPr>
          <w:rFonts w:ascii="Garamond" w:hAnsi="Garamond"/>
        </w:rPr>
        <w:t xml:space="preserve"> reasonable</w:t>
      </w:r>
      <w:r w:rsidR="009326AB" w:rsidRPr="00D24F8C">
        <w:rPr>
          <w:rFonts w:ascii="Garamond" w:hAnsi="Garamond"/>
        </w:rPr>
        <w:t xml:space="preserve"> suggestion, made for example by Recanati</w:t>
      </w:r>
      <w:r w:rsidR="00533AC0">
        <w:rPr>
          <w:rFonts w:ascii="Garamond" w:hAnsi="Garamond"/>
        </w:rPr>
        <w:t xml:space="preserve"> (2012)</w:t>
      </w:r>
      <w:r w:rsidR="009326AB" w:rsidRPr="00D24F8C">
        <w:rPr>
          <w:rFonts w:ascii="Garamond" w:hAnsi="Garamond"/>
        </w:rPr>
        <w:t>, that a</w:t>
      </w:r>
      <w:r w:rsidR="00144353">
        <w:rPr>
          <w:rFonts w:ascii="Garamond" w:hAnsi="Garamond"/>
        </w:rPr>
        <w:t xml:space="preserve"> </w:t>
      </w:r>
      <w:r w:rsidR="00E97A13">
        <w:rPr>
          <w:rFonts w:ascii="Garamond" w:hAnsi="Garamond"/>
        </w:rPr>
        <w:t>mental-file</w:t>
      </w:r>
      <w:r w:rsidR="009326AB" w:rsidRPr="00D24F8C">
        <w:rPr>
          <w:rFonts w:ascii="Garamond" w:hAnsi="Garamond"/>
        </w:rPr>
        <w:t xml:space="preserve"> itself is the mode of presentation by which on</w:t>
      </w:r>
      <w:r w:rsidR="00144353">
        <w:rPr>
          <w:rFonts w:ascii="Garamond" w:hAnsi="Garamond"/>
        </w:rPr>
        <w:t>e thinks of a particular object. T</w:t>
      </w:r>
      <w:r w:rsidR="009326AB" w:rsidRPr="00D24F8C">
        <w:rPr>
          <w:rFonts w:ascii="Garamond" w:hAnsi="Garamond"/>
        </w:rPr>
        <w:t>o step away from t</w:t>
      </w:r>
      <w:r w:rsidR="00144353">
        <w:rPr>
          <w:rFonts w:ascii="Garamond" w:hAnsi="Garamond"/>
        </w:rPr>
        <w:t>he Fregean terminology of modes of presentation, it invites the reasonable suggestion that</w:t>
      </w:r>
      <w:r w:rsidR="009326AB" w:rsidRPr="00D24F8C">
        <w:rPr>
          <w:rFonts w:ascii="Garamond" w:hAnsi="Garamond"/>
        </w:rPr>
        <w:t xml:space="preserve"> </w:t>
      </w:r>
      <w:r w:rsidR="00144353">
        <w:rPr>
          <w:rFonts w:ascii="Garamond" w:hAnsi="Garamond"/>
        </w:rPr>
        <w:t>the file one keeps on an object is one’s</w:t>
      </w:r>
      <w:r w:rsidR="009326AB" w:rsidRPr="00D24F8C">
        <w:rPr>
          <w:rFonts w:ascii="Garamond" w:hAnsi="Garamond"/>
          <w:i/>
        </w:rPr>
        <w:t xml:space="preserve"> object-concept</w:t>
      </w:r>
      <w:r w:rsidR="009326AB" w:rsidRPr="00D24F8C">
        <w:rPr>
          <w:rFonts w:ascii="Garamond" w:hAnsi="Garamond"/>
        </w:rPr>
        <w:t>.</w:t>
      </w:r>
      <w:r w:rsidR="005E44EF">
        <w:rPr>
          <w:rFonts w:ascii="Garamond" w:hAnsi="Garamond"/>
        </w:rPr>
        <w:t xml:space="preserve"> </w:t>
      </w:r>
      <w:r w:rsidR="003534CF">
        <w:rPr>
          <w:rFonts w:ascii="Garamond" w:hAnsi="Garamond"/>
        </w:rPr>
        <w:t>But why think files are</w:t>
      </w:r>
      <w:r w:rsidR="009326AB" w:rsidRPr="00D24F8C">
        <w:rPr>
          <w:rFonts w:ascii="Garamond" w:hAnsi="Garamond"/>
        </w:rPr>
        <w:t xml:space="preserve"> </w:t>
      </w:r>
      <w:r w:rsidR="009326AB" w:rsidRPr="00D24F8C">
        <w:rPr>
          <w:rFonts w:ascii="Garamond" w:hAnsi="Garamond"/>
          <w:i/>
        </w:rPr>
        <w:t xml:space="preserve">non-descriptive </w:t>
      </w:r>
      <w:r w:rsidR="003534CF">
        <w:rPr>
          <w:rFonts w:ascii="Garamond" w:hAnsi="Garamond"/>
        </w:rPr>
        <w:t>object concepts?</w:t>
      </w:r>
      <w:r>
        <w:rPr>
          <w:rFonts w:ascii="Garamond" w:hAnsi="Garamond"/>
        </w:rPr>
        <w:t xml:space="preserve"> </w:t>
      </w:r>
    </w:p>
    <w:p w14:paraId="292F6680" w14:textId="4C781D6A" w:rsidR="005E44EF" w:rsidRDefault="003534CF" w:rsidP="00AB07F5">
      <w:pPr>
        <w:spacing w:line="276" w:lineRule="auto"/>
        <w:ind w:firstLine="426"/>
        <w:jc w:val="both"/>
        <w:rPr>
          <w:rFonts w:ascii="Garamond" w:hAnsi="Garamond"/>
        </w:rPr>
      </w:pPr>
      <w:r>
        <w:rPr>
          <w:rFonts w:ascii="Garamond" w:hAnsi="Garamond"/>
        </w:rPr>
        <w:t xml:space="preserve">Broadly speaking, a range of the features of </w:t>
      </w:r>
      <w:r w:rsidR="00E97A13">
        <w:rPr>
          <w:rFonts w:ascii="Garamond" w:hAnsi="Garamond"/>
        </w:rPr>
        <w:t>mental-file</w:t>
      </w:r>
      <w:r>
        <w:rPr>
          <w:rFonts w:ascii="Garamond" w:hAnsi="Garamond"/>
        </w:rPr>
        <w:t>s have l</w:t>
      </w:r>
      <w:r w:rsidR="00542C91">
        <w:rPr>
          <w:rFonts w:ascii="Garamond" w:hAnsi="Garamond"/>
        </w:rPr>
        <w:t>ed naturally to the assumption</w:t>
      </w:r>
      <w:r>
        <w:rPr>
          <w:rFonts w:ascii="Garamond" w:hAnsi="Garamond"/>
        </w:rPr>
        <w:t xml:space="preserve"> that file-based thoughts must be singular thoughts.</w:t>
      </w:r>
    </w:p>
    <w:p w14:paraId="233DAF78" w14:textId="22620DE1" w:rsidR="00B42C41" w:rsidRDefault="00AF0536" w:rsidP="00AB07F5">
      <w:pPr>
        <w:spacing w:line="276" w:lineRule="auto"/>
        <w:ind w:firstLine="426"/>
        <w:jc w:val="both"/>
        <w:rPr>
          <w:rFonts w:ascii="Garamond" w:hAnsi="Garamond"/>
        </w:rPr>
      </w:pPr>
      <w:r>
        <w:rPr>
          <w:rFonts w:ascii="Garamond" w:hAnsi="Garamond"/>
        </w:rPr>
        <w:t>Firstly,</w:t>
      </w:r>
      <w:r w:rsidR="009326AB" w:rsidRPr="00D24F8C">
        <w:rPr>
          <w:rFonts w:ascii="Garamond" w:hAnsi="Garamond"/>
        </w:rPr>
        <w:t xml:space="preserve"> files</w:t>
      </w:r>
      <w:r w:rsidR="005B5ADB">
        <w:rPr>
          <w:rFonts w:ascii="Garamond" w:hAnsi="Garamond"/>
        </w:rPr>
        <w:t xml:space="preserve"> are</w:t>
      </w:r>
      <w:r w:rsidR="00144353">
        <w:rPr>
          <w:rFonts w:ascii="Garamond" w:hAnsi="Garamond"/>
        </w:rPr>
        <w:t xml:space="preserve"> not</w:t>
      </w:r>
      <w:r w:rsidR="009326AB" w:rsidRPr="00D24F8C">
        <w:rPr>
          <w:rFonts w:ascii="Garamond" w:hAnsi="Garamond"/>
        </w:rPr>
        <w:t xml:space="preserve"> individuated</w:t>
      </w:r>
      <w:r w:rsidR="00144353">
        <w:rPr>
          <w:rFonts w:ascii="Garamond" w:hAnsi="Garamond"/>
        </w:rPr>
        <w:t xml:space="preserve"> simply </w:t>
      </w:r>
      <w:r w:rsidR="009326AB" w:rsidRPr="00D24F8C">
        <w:rPr>
          <w:rFonts w:ascii="Garamond" w:hAnsi="Garamond"/>
        </w:rPr>
        <w:t>by the information contained or stored in them</w:t>
      </w:r>
      <w:r w:rsidR="00144353">
        <w:rPr>
          <w:rFonts w:ascii="Garamond" w:hAnsi="Garamond"/>
        </w:rPr>
        <w:t xml:space="preserve">. </w:t>
      </w:r>
      <w:r w:rsidR="005B5ADB">
        <w:rPr>
          <w:rFonts w:ascii="Garamond" w:hAnsi="Garamond"/>
        </w:rPr>
        <w:t xml:space="preserve">My file on an object persists through new information being introduced into the file, and information being discarded from </w:t>
      </w:r>
      <w:r w:rsidR="00EE70B6">
        <w:rPr>
          <w:rFonts w:ascii="Garamond" w:hAnsi="Garamond"/>
        </w:rPr>
        <w:t>it</w:t>
      </w:r>
      <w:r w:rsidR="005B5ADB">
        <w:rPr>
          <w:rFonts w:ascii="Garamond" w:hAnsi="Garamond"/>
        </w:rPr>
        <w:t>.</w:t>
      </w:r>
      <w:r w:rsidR="00962A47">
        <w:rPr>
          <w:rFonts w:ascii="Garamond" w:hAnsi="Garamond"/>
        </w:rPr>
        <w:t xml:space="preserve"> In some</w:t>
      </w:r>
      <w:r w:rsidR="00581126">
        <w:rPr>
          <w:rFonts w:ascii="Garamond" w:hAnsi="Garamond"/>
        </w:rPr>
        <w:t xml:space="preserve"> extreme</w:t>
      </w:r>
      <w:r w:rsidR="00962A47">
        <w:rPr>
          <w:rFonts w:ascii="Garamond" w:hAnsi="Garamond"/>
        </w:rPr>
        <w:t xml:space="preserve"> cases, a complete overhaul of the file’</w:t>
      </w:r>
      <w:r w:rsidR="00581126">
        <w:rPr>
          <w:rFonts w:ascii="Garamond" w:hAnsi="Garamond"/>
        </w:rPr>
        <w:t>s contents may even</w:t>
      </w:r>
      <w:r w:rsidR="00962A47">
        <w:rPr>
          <w:rFonts w:ascii="Garamond" w:hAnsi="Garamond"/>
        </w:rPr>
        <w:t xml:space="preserve"> occur—</w:t>
      </w:r>
      <w:r w:rsidR="00581126">
        <w:rPr>
          <w:rFonts w:ascii="Garamond" w:hAnsi="Garamond"/>
        </w:rPr>
        <w:t>‘</w:t>
      </w:r>
      <w:r w:rsidR="00962A47">
        <w:rPr>
          <w:rFonts w:ascii="Garamond" w:hAnsi="Garamond"/>
        </w:rPr>
        <w:t>ship of Theseus</w:t>
      </w:r>
      <w:r w:rsidR="00581126">
        <w:rPr>
          <w:rFonts w:ascii="Garamond" w:hAnsi="Garamond"/>
        </w:rPr>
        <w:t>’</w:t>
      </w:r>
      <w:r w:rsidR="00962A47">
        <w:rPr>
          <w:rFonts w:ascii="Garamond" w:hAnsi="Garamond"/>
        </w:rPr>
        <w:t>-style—while the same file persists.</w:t>
      </w:r>
      <w:r w:rsidR="005B5ADB">
        <w:rPr>
          <w:rFonts w:ascii="Garamond" w:hAnsi="Garamond"/>
        </w:rPr>
        <w:t xml:space="preserve"> </w:t>
      </w:r>
      <w:r w:rsidR="00581126">
        <w:rPr>
          <w:rFonts w:ascii="Garamond" w:hAnsi="Garamond"/>
        </w:rPr>
        <w:t>Any</w:t>
      </w:r>
      <w:r w:rsidR="005B5ADB">
        <w:rPr>
          <w:rFonts w:ascii="Garamond" w:hAnsi="Garamond"/>
        </w:rPr>
        <w:t xml:space="preserve"> theory of file-thinking that conceived of the content of a file-based thought</w:t>
      </w:r>
      <w:r w:rsidR="00144353">
        <w:rPr>
          <w:rFonts w:ascii="Garamond" w:hAnsi="Garamond"/>
        </w:rPr>
        <w:t xml:space="preserve"> </w:t>
      </w:r>
      <w:r w:rsidR="005B5ADB">
        <w:rPr>
          <w:rFonts w:ascii="Garamond" w:hAnsi="Garamond"/>
        </w:rPr>
        <w:t>in terms of, say, a conjunction of the descriptive information stored in the file, would</w:t>
      </w:r>
      <w:r w:rsidR="00DB0E0C">
        <w:rPr>
          <w:rFonts w:ascii="Garamond" w:hAnsi="Garamond"/>
        </w:rPr>
        <w:t xml:space="preserve"> not accommodate this</w:t>
      </w:r>
      <w:r w:rsidR="00CC5966">
        <w:rPr>
          <w:rFonts w:ascii="Garamond" w:hAnsi="Garamond"/>
        </w:rPr>
        <w:t xml:space="preserve"> feature</w:t>
      </w:r>
      <w:r w:rsidR="00DB0E0C">
        <w:rPr>
          <w:rFonts w:ascii="Garamond" w:hAnsi="Garamond"/>
        </w:rPr>
        <w:t>. It would also</w:t>
      </w:r>
      <w:r w:rsidR="00581126">
        <w:rPr>
          <w:rFonts w:ascii="Garamond" w:hAnsi="Garamond"/>
        </w:rPr>
        <w:t xml:space="preserve"> </w:t>
      </w:r>
      <w:r w:rsidR="00962A47">
        <w:rPr>
          <w:rFonts w:ascii="Garamond" w:hAnsi="Garamond"/>
        </w:rPr>
        <w:t xml:space="preserve">deny file-thinking </w:t>
      </w:r>
      <w:r w:rsidR="00DB0E0C">
        <w:rPr>
          <w:rFonts w:ascii="Garamond" w:hAnsi="Garamond"/>
        </w:rPr>
        <w:t>the role of accounting for continued belief. For</w:t>
      </w:r>
      <w:r>
        <w:rPr>
          <w:rFonts w:ascii="Garamond" w:hAnsi="Garamond"/>
        </w:rPr>
        <w:t xml:space="preserve"> example,</w:t>
      </w:r>
      <w:r w:rsidR="00DB0E0C">
        <w:rPr>
          <w:rFonts w:ascii="Garamond" w:hAnsi="Garamond"/>
        </w:rPr>
        <w:t xml:space="preserve"> on a view on which the content of a file</w:t>
      </w:r>
      <w:r w:rsidR="00C642C6">
        <w:rPr>
          <w:rFonts w:ascii="Garamond" w:hAnsi="Garamond"/>
        </w:rPr>
        <w:t>-based</w:t>
      </w:r>
      <w:r w:rsidR="00DB0E0C">
        <w:rPr>
          <w:rFonts w:ascii="Garamond" w:hAnsi="Garamond"/>
        </w:rPr>
        <w:t xml:space="preserve"> thought was determined by the descriptive information stored in the file, files could not</w:t>
      </w:r>
      <w:r>
        <w:rPr>
          <w:rFonts w:ascii="Garamond" w:hAnsi="Garamond"/>
        </w:rPr>
        <w:t xml:space="preserve"> </w:t>
      </w:r>
      <w:r w:rsidR="00CC5966">
        <w:rPr>
          <w:rFonts w:ascii="Garamond" w:hAnsi="Garamond"/>
        </w:rPr>
        <w:t xml:space="preserve">accommodate any sense of a </w:t>
      </w:r>
      <w:r w:rsidR="00CC5966" w:rsidRPr="00CC5966">
        <w:rPr>
          <w:rFonts w:ascii="Garamond" w:hAnsi="Garamond"/>
          <w:i/>
        </w:rPr>
        <w:t>single</w:t>
      </w:r>
      <w:r w:rsidR="00DB0E0C" w:rsidRPr="00CC5966">
        <w:rPr>
          <w:rFonts w:ascii="Garamond" w:hAnsi="Garamond"/>
          <w:i/>
        </w:rPr>
        <w:t xml:space="preserve"> </w:t>
      </w:r>
      <w:r w:rsidRPr="00CC5966">
        <w:rPr>
          <w:rFonts w:ascii="Garamond" w:hAnsi="Garamond"/>
        </w:rPr>
        <w:t xml:space="preserve">continued </w:t>
      </w:r>
      <w:r>
        <w:rPr>
          <w:rFonts w:ascii="Garamond" w:hAnsi="Garamond"/>
        </w:rPr>
        <w:t>belief in</w:t>
      </w:r>
      <w:r w:rsidR="00DB0E0C">
        <w:rPr>
          <w:rFonts w:ascii="Garamond" w:hAnsi="Garamond"/>
        </w:rPr>
        <w:t xml:space="preserve"> any case</w:t>
      </w:r>
      <w:r>
        <w:rPr>
          <w:rFonts w:ascii="Garamond" w:hAnsi="Garamond"/>
        </w:rPr>
        <w:t xml:space="preserve"> where the file</w:t>
      </w:r>
      <w:r w:rsidR="00F90DDB">
        <w:rPr>
          <w:rFonts w:ascii="Garamond" w:hAnsi="Garamond"/>
        </w:rPr>
        <w:t>’s contents have</w:t>
      </w:r>
      <w:r w:rsidR="003A53C4">
        <w:rPr>
          <w:rFonts w:ascii="Garamond" w:hAnsi="Garamond"/>
        </w:rPr>
        <w:t xml:space="preserve"> </w:t>
      </w:r>
      <w:r w:rsidR="00DB0E0C">
        <w:rPr>
          <w:rFonts w:ascii="Garamond" w:hAnsi="Garamond"/>
        </w:rPr>
        <w:t>changed over time</w:t>
      </w:r>
      <w:r w:rsidR="00581126">
        <w:rPr>
          <w:rFonts w:ascii="Garamond" w:hAnsi="Garamond"/>
        </w:rPr>
        <w:t>.</w:t>
      </w:r>
      <w:r>
        <w:rPr>
          <w:rStyle w:val="FootnoteReference"/>
          <w:rFonts w:ascii="Garamond" w:hAnsi="Garamond"/>
        </w:rPr>
        <w:footnoteReference w:id="20"/>
      </w:r>
      <w:r w:rsidR="00581126">
        <w:rPr>
          <w:rFonts w:ascii="Garamond" w:hAnsi="Garamond"/>
        </w:rPr>
        <w:t xml:space="preserve"> </w:t>
      </w:r>
    </w:p>
    <w:p w14:paraId="1E437F9E" w14:textId="74B71669" w:rsidR="00AB72AE" w:rsidRDefault="002A1DA9" w:rsidP="00AB07F5">
      <w:pPr>
        <w:spacing w:line="276" w:lineRule="auto"/>
        <w:ind w:firstLine="426"/>
        <w:jc w:val="both"/>
        <w:rPr>
          <w:rFonts w:ascii="Garamond" w:hAnsi="Garamond"/>
        </w:rPr>
      </w:pPr>
      <w:r>
        <w:rPr>
          <w:rFonts w:ascii="Garamond" w:hAnsi="Garamond"/>
        </w:rPr>
        <w:t xml:space="preserve">Secondly, </w:t>
      </w:r>
      <w:r w:rsidR="00AB72AE">
        <w:rPr>
          <w:rFonts w:ascii="Garamond" w:hAnsi="Garamond"/>
        </w:rPr>
        <w:t>and perhaps most centrally for the MFC proponent,</w:t>
      </w:r>
      <w:r>
        <w:rPr>
          <w:rFonts w:ascii="Garamond" w:hAnsi="Garamond"/>
        </w:rPr>
        <w:t xml:space="preserve"> the content of a file-based thought is claimed to be </w:t>
      </w:r>
      <w:r w:rsidR="00D31C1C">
        <w:rPr>
          <w:rFonts w:ascii="Garamond" w:hAnsi="Garamond"/>
        </w:rPr>
        <w:t>singular</w:t>
      </w:r>
      <w:r>
        <w:rPr>
          <w:rFonts w:ascii="Garamond" w:hAnsi="Garamond"/>
        </w:rPr>
        <w:t xml:space="preserve"> because files</w:t>
      </w:r>
      <w:r w:rsidR="00F6075D">
        <w:rPr>
          <w:rFonts w:ascii="Garamond" w:hAnsi="Garamond"/>
        </w:rPr>
        <w:t xml:space="preserve"> can contain false information</w:t>
      </w:r>
      <w:r w:rsidR="00A573D4">
        <w:rPr>
          <w:rFonts w:ascii="Garamond" w:hAnsi="Garamond"/>
        </w:rPr>
        <w:t>, and this does not affect their referential success</w:t>
      </w:r>
      <w:r w:rsidR="00F6075D">
        <w:rPr>
          <w:rFonts w:ascii="Garamond" w:hAnsi="Garamond"/>
        </w:rPr>
        <w:t>.</w:t>
      </w:r>
      <w:r w:rsidR="00AB72AE" w:rsidRPr="00D24F8C">
        <w:rPr>
          <w:rFonts w:ascii="Garamond" w:hAnsi="Garamond"/>
        </w:rPr>
        <w:t xml:space="preserve"> </w:t>
      </w:r>
      <w:r w:rsidR="00F6075D">
        <w:rPr>
          <w:rFonts w:ascii="Garamond" w:hAnsi="Garamond"/>
        </w:rPr>
        <w:t>I</w:t>
      </w:r>
      <w:r w:rsidR="00AB72AE" w:rsidRPr="00D24F8C">
        <w:rPr>
          <w:rFonts w:ascii="Garamond" w:hAnsi="Garamond"/>
        </w:rPr>
        <w:t>t is usually emphasised that a file can be a file on an object</w:t>
      </w:r>
      <w:r w:rsidR="00A63088">
        <w:rPr>
          <w:rFonts w:ascii="Garamond" w:hAnsi="Garamond"/>
        </w:rPr>
        <w:t>,</w:t>
      </w:r>
      <w:r w:rsidR="00AB72AE" w:rsidRPr="00D24F8C">
        <w:rPr>
          <w:rFonts w:ascii="Garamond" w:hAnsi="Garamond"/>
          <w:i/>
        </w:rPr>
        <w:t xml:space="preserve"> a</w:t>
      </w:r>
      <w:r w:rsidR="00A63088">
        <w:rPr>
          <w:rFonts w:ascii="Garamond" w:hAnsi="Garamond"/>
          <w:i/>
        </w:rPr>
        <w:t>,</w:t>
      </w:r>
      <w:r w:rsidR="00AB72AE" w:rsidRPr="00D24F8C">
        <w:rPr>
          <w:rFonts w:ascii="Garamond" w:hAnsi="Garamond"/>
        </w:rPr>
        <w:t xml:space="preserve"> even if the file contains predications that are not true of </w:t>
      </w:r>
      <w:r w:rsidR="00AB72AE" w:rsidRPr="00D24F8C">
        <w:rPr>
          <w:rFonts w:ascii="Garamond" w:hAnsi="Garamond"/>
          <w:i/>
        </w:rPr>
        <w:t>a</w:t>
      </w:r>
      <w:r w:rsidR="00AB72AE" w:rsidRPr="00D24F8C">
        <w:rPr>
          <w:rFonts w:ascii="Garamond" w:hAnsi="Garamond"/>
        </w:rPr>
        <w:t>.</w:t>
      </w:r>
      <w:r w:rsidR="00AB72AE">
        <w:rPr>
          <w:rStyle w:val="FootnoteReference"/>
          <w:rFonts w:ascii="Garamond" w:hAnsi="Garamond"/>
        </w:rPr>
        <w:footnoteReference w:id="21"/>
      </w:r>
      <w:r w:rsidR="00AB72AE" w:rsidRPr="00D24F8C">
        <w:rPr>
          <w:rFonts w:ascii="Garamond" w:hAnsi="Garamond"/>
        </w:rPr>
        <w:t xml:space="preserve"> </w:t>
      </w:r>
      <w:r w:rsidR="00F34E88">
        <w:rPr>
          <w:rFonts w:ascii="Garamond" w:hAnsi="Garamond"/>
        </w:rPr>
        <w:t>Relatedly</w:t>
      </w:r>
      <w:r w:rsidR="006F48FE">
        <w:rPr>
          <w:rFonts w:ascii="Garamond" w:hAnsi="Garamond"/>
        </w:rPr>
        <w:t>, the sum of the information stored in a file may not add up to a descriptive condition that picks out the object of the file uniquely. It</w:t>
      </w:r>
      <w:r w:rsidR="00AB72AE" w:rsidRPr="00D24F8C">
        <w:rPr>
          <w:rFonts w:ascii="Garamond" w:hAnsi="Garamond"/>
        </w:rPr>
        <w:t xml:space="preserve"> is</w:t>
      </w:r>
      <w:r w:rsidR="006F48FE">
        <w:rPr>
          <w:rFonts w:ascii="Garamond" w:hAnsi="Garamond"/>
        </w:rPr>
        <w:t xml:space="preserve"> </w:t>
      </w:r>
      <w:r w:rsidR="006F48FE" w:rsidRPr="00D81B8C">
        <w:rPr>
          <w:rFonts w:ascii="Garamond" w:hAnsi="Garamond"/>
          <w:i/>
        </w:rPr>
        <w:t>taken</w:t>
      </w:r>
      <w:r w:rsidR="006F48FE">
        <w:rPr>
          <w:rFonts w:ascii="Garamond" w:hAnsi="Garamond"/>
        </w:rPr>
        <w:t xml:space="preserve"> to be a condition on these possibilities</w:t>
      </w:r>
      <w:r w:rsidR="00AB72AE" w:rsidRPr="00D24F8C">
        <w:rPr>
          <w:rFonts w:ascii="Garamond" w:hAnsi="Garamond"/>
        </w:rPr>
        <w:t xml:space="preserve"> that the file does not pick out its object in virtue of the fact that the object </w:t>
      </w:r>
      <w:r w:rsidR="00AB72AE" w:rsidRPr="00D24F8C">
        <w:rPr>
          <w:rFonts w:ascii="Garamond" w:hAnsi="Garamond"/>
          <w:i/>
        </w:rPr>
        <w:t>satisfies</w:t>
      </w:r>
      <w:r w:rsidR="00AB72AE" w:rsidRPr="00D24F8C">
        <w:rPr>
          <w:rFonts w:ascii="Garamond" w:hAnsi="Garamond"/>
        </w:rPr>
        <w:t xml:space="preserve"> the predicates contained in it</w:t>
      </w:r>
      <w:r w:rsidR="006F48FE">
        <w:rPr>
          <w:rFonts w:ascii="Garamond" w:hAnsi="Garamond"/>
        </w:rPr>
        <w:t xml:space="preserve">, but </w:t>
      </w:r>
      <w:r>
        <w:rPr>
          <w:rFonts w:ascii="Garamond" w:hAnsi="Garamond"/>
        </w:rPr>
        <w:t xml:space="preserve">rather </w:t>
      </w:r>
      <w:r>
        <w:rPr>
          <w:rFonts w:ascii="Garamond" w:hAnsi="Garamond"/>
          <w:i/>
        </w:rPr>
        <w:t>non-satisfactionally</w:t>
      </w:r>
      <w:r w:rsidR="00AB72AE" w:rsidRPr="00D24F8C">
        <w:rPr>
          <w:rFonts w:ascii="Garamond" w:hAnsi="Garamond"/>
        </w:rPr>
        <w:t>. This suggests</w:t>
      </w:r>
      <w:r w:rsidR="006F48FE">
        <w:rPr>
          <w:rFonts w:ascii="Garamond" w:hAnsi="Garamond"/>
        </w:rPr>
        <w:t xml:space="preserve"> (in accordance with our criterion for the distinction between singular and general thought outlined in §I)</w:t>
      </w:r>
      <w:r w:rsidR="00AB72AE" w:rsidRPr="00D24F8C">
        <w:rPr>
          <w:rFonts w:ascii="Garamond" w:hAnsi="Garamond"/>
        </w:rPr>
        <w:t xml:space="preserve"> </w:t>
      </w:r>
      <w:r w:rsidR="006F48FE">
        <w:rPr>
          <w:rFonts w:ascii="Garamond" w:hAnsi="Garamond"/>
        </w:rPr>
        <w:t>that</w:t>
      </w:r>
      <w:r w:rsidR="00AB72AE" w:rsidRPr="00D24F8C">
        <w:rPr>
          <w:rFonts w:ascii="Garamond" w:hAnsi="Garamond"/>
        </w:rPr>
        <w:t xml:space="preserve"> file</w:t>
      </w:r>
      <w:r w:rsidR="00D81B8C">
        <w:rPr>
          <w:rFonts w:ascii="Garamond" w:hAnsi="Garamond"/>
        </w:rPr>
        <w:t>s, and therefore the content</w:t>
      </w:r>
      <w:r w:rsidR="006F48FE">
        <w:rPr>
          <w:rFonts w:ascii="Garamond" w:hAnsi="Garamond"/>
        </w:rPr>
        <w:t xml:space="preserve"> of the thoughts that employ them, are non-descriptive. In other words, there is a version of Kripke’s</w:t>
      </w:r>
      <w:r w:rsidR="00AB72AE" w:rsidRPr="00D24F8C">
        <w:rPr>
          <w:rFonts w:ascii="Garamond" w:hAnsi="Garamond"/>
        </w:rPr>
        <w:t xml:space="preserve"> </w:t>
      </w:r>
      <w:r w:rsidR="006F48FE">
        <w:rPr>
          <w:rFonts w:ascii="Garamond" w:hAnsi="Garamond"/>
        </w:rPr>
        <w:t>‘</w:t>
      </w:r>
      <w:r w:rsidR="00AB72AE" w:rsidRPr="00D24F8C">
        <w:rPr>
          <w:rFonts w:ascii="Garamond" w:hAnsi="Garamond"/>
        </w:rPr>
        <w:t>semantic argument</w:t>
      </w:r>
      <w:r w:rsidR="006F48FE">
        <w:rPr>
          <w:rFonts w:ascii="Garamond" w:hAnsi="Garamond"/>
        </w:rPr>
        <w:t>’ that suggests that the meaning of a file, like the meaning of a name, is not descriptive</w:t>
      </w:r>
      <w:r w:rsidR="00A8109A">
        <w:rPr>
          <w:rFonts w:ascii="Garamond" w:hAnsi="Garamond"/>
        </w:rPr>
        <w:t xml:space="preserve"> [Kripke</w:t>
      </w:r>
      <w:r w:rsidR="00926E27">
        <w:rPr>
          <w:rFonts w:ascii="Garamond" w:hAnsi="Garamond"/>
        </w:rPr>
        <w:t xml:space="preserve"> </w:t>
      </w:r>
      <w:r w:rsidR="00A8109A">
        <w:rPr>
          <w:rFonts w:ascii="Garamond" w:hAnsi="Garamond"/>
        </w:rPr>
        <w:t>(</w:t>
      </w:r>
      <w:r w:rsidR="00926E27">
        <w:rPr>
          <w:rFonts w:ascii="Garamond" w:hAnsi="Garamond"/>
        </w:rPr>
        <w:t>1980</w:t>
      </w:r>
      <w:r w:rsidR="00A8109A">
        <w:rPr>
          <w:rFonts w:ascii="Garamond" w:hAnsi="Garamond"/>
        </w:rPr>
        <w:t>)]</w:t>
      </w:r>
      <w:r w:rsidR="00AB72AE" w:rsidRPr="00D24F8C">
        <w:rPr>
          <w:rFonts w:ascii="Garamond" w:hAnsi="Garamond"/>
        </w:rPr>
        <w:t>.</w:t>
      </w:r>
    </w:p>
    <w:p w14:paraId="2FE3DF62" w14:textId="3CD744E2" w:rsidR="00D8796A" w:rsidRDefault="00EE2D9F" w:rsidP="00AB07F5">
      <w:pPr>
        <w:spacing w:line="276" w:lineRule="auto"/>
        <w:ind w:firstLine="426"/>
        <w:jc w:val="both"/>
        <w:rPr>
          <w:rFonts w:ascii="Garamond" w:hAnsi="Garamond" w:cs="Helvetica"/>
        </w:rPr>
      </w:pPr>
      <w:r>
        <w:rPr>
          <w:rFonts w:ascii="Garamond" w:hAnsi="Garamond" w:cs="Helvetica"/>
        </w:rPr>
        <w:t xml:space="preserve">Finally, the idea that files are </w:t>
      </w:r>
      <w:r w:rsidRPr="00EE2D9F">
        <w:rPr>
          <w:rFonts w:ascii="Garamond" w:hAnsi="Garamond" w:cs="Helvetica"/>
          <w:i/>
        </w:rPr>
        <w:t>singular</w:t>
      </w:r>
      <w:r>
        <w:rPr>
          <w:rFonts w:ascii="Garamond" w:hAnsi="Garamond" w:cs="Helvetica"/>
        </w:rPr>
        <w:t xml:space="preserve"> object-concepts feeds off the association of</w:t>
      </w:r>
      <w:r w:rsidRPr="00D24F8C">
        <w:rPr>
          <w:rFonts w:ascii="Garamond" w:hAnsi="Garamond" w:cs="Helvetica"/>
        </w:rPr>
        <w:t xml:space="preserve"> mental files with cases in which one has a proper name for an object</w:t>
      </w:r>
      <w:r>
        <w:rPr>
          <w:rFonts w:ascii="Garamond" w:hAnsi="Garamond" w:cs="Helvetica"/>
        </w:rPr>
        <w:t>.</w:t>
      </w:r>
      <w:r>
        <w:rPr>
          <w:rStyle w:val="FootnoteReference"/>
          <w:rFonts w:ascii="Garamond" w:hAnsi="Garamond" w:cs="Helvetica"/>
        </w:rPr>
        <w:footnoteReference w:id="22"/>
      </w:r>
      <w:r w:rsidRPr="00D24F8C">
        <w:rPr>
          <w:rFonts w:ascii="Garamond" w:hAnsi="Garamond" w:cs="Helvetica"/>
        </w:rPr>
        <w:t xml:space="preserve"> If mental files give us an understanding of the psychology of thinking with a name, and if proper names are singular referential devices of natural language, then it can seem as if mental files play the role of spelling out the psychology of direct reference.</w:t>
      </w:r>
      <w:r w:rsidR="00622055">
        <w:rPr>
          <w:rFonts w:ascii="Garamond" w:hAnsi="Garamond" w:cs="Helvetica"/>
        </w:rPr>
        <w:t xml:space="preserve"> </w:t>
      </w:r>
      <w:r w:rsidR="006F7362">
        <w:rPr>
          <w:rFonts w:ascii="Garamond" w:hAnsi="Garamond" w:cs="Helvetica"/>
        </w:rPr>
        <w:t xml:space="preserve">However, </w:t>
      </w:r>
      <w:r w:rsidR="00622055">
        <w:rPr>
          <w:rFonts w:ascii="Garamond" w:hAnsi="Garamond" w:cs="Helvetica"/>
        </w:rPr>
        <w:t>the connection between name-use and mental-files</w:t>
      </w:r>
      <w:r w:rsidR="006F7362">
        <w:rPr>
          <w:rFonts w:ascii="Garamond" w:hAnsi="Garamond" w:cs="Helvetica"/>
        </w:rPr>
        <w:t xml:space="preserve"> </w:t>
      </w:r>
      <w:r w:rsidR="00D81B8C">
        <w:rPr>
          <w:rFonts w:ascii="Garamond" w:hAnsi="Garamond" w:cs="Helvetica"/>
        </w:rPr>
        <w:t>should</w:t>
      </w:r>
      <w:r w:rsidR="006F7362">
        <w:rPr>
          <w:rFonts w:ascii="Garamond" w:hAnsi="Garamond" w:cs="Helvetica"/>
        </w:rPr>
        <w:t xml:space="preserve"> </w:t>
      </w:r>
      <w:r w:rsidR="006F7362" w:rsidRPr="00DF2ABC">
        <w:rPr>
          <w:rFonts w:ascii="Garamond" w:hAnsi="Garamond" w:cs="Helvetica"/>
        </w:rPr>
        <w:t>not</w:t>
      </w:r>
      <w:r w:rsidR="00DF2ABC">
        <w:rPr>
          <w:rFonts w:ascii="Garamond" w:hAnsi="Garamond" w:cs="Helvetica"/>
        </w:rPr>
        <w:t xml:space="preserve">, even at first glance, </w:t>
      </w:r>
      <w:r w:rsidR="006F7362" w:rsidRPr="00DF2ABC">
        <w:rPr>
          <w:rFonts w:ascii="Garamond" w:hAnsi="Garamond" w:cs="Helvetica"/>
        </w:rPr>
        <w:t>yield</w:t>
      </w:r>
      <w:r w:rsidR="00622055">
        <w:rPr>
          <w:rFonts w:ascii="Garamond" w:hAnsi="Garamond" w:cs="Helvetica"/>
        </w:rPr>
        <w:t xml:space="preserve"> commitment to the claim that all file-based thoughts are singular.</w:t>
      </w:r>
      <w:r w:rsidR="007175E6">
        <w:rPr>
          <w:rFonts w:ascii="Garamond" w:hAnsi="Garamond" w:cs="Helvetica"/>
        </w:rPr>
        <w:t xml:space="preserve"> Even if the use of a mental-file </w:t>
      </w:r>
      <w:r w:rsidR="00751BDF">
        <w:rPr>
          <w:rFonts w:ascii="Garamond" w:hAnsi="Garamond" w:cs="Helvetica"/>
        </w:rPr>
        <w:t>is a feature</w:t>
      </w:r>
      <w:r w:rsidR="007175E6">
        <w:rPr>
          <w:rFonts w:ascii="Garamond" w:hAnsi="Garamond" w:cs="Helvetica"/>
        </w:rPr>
        <w:t xml:space="preserve"> of the psychology of name-use, this does not entail that, in all cases of file-based thoughts</w:t>
      </w:r>
      <w:r w:rsidR="006F7362">
        <w:rPr>
          <w:rFonts w:ascii="Garamond" w:hAnsi="Garamond" w:cs="Helvetica"/>
        </w:rPr>
        <w:t xml:space="preserve">, the thinker has a proper name for the file’s object. Even allowing that all name-use goes along with file-use, this leaves open that some file-use </w:t>
      </w:r>
      <w:r w:rsidR="004F2604">
        <w:rPr>
          <w:rFonts w:ascii="Garamond" w:hAnsi="Garamond" w:cs="Helvetica"/>
        </w:rPr>
        <w:t>doesn’t go along with name-use (indeed, few would deny this).</w:t>
      </w:r>
      <w:r w:rsidR="006F7362">
        <w:rPr>
          <w:rFonts w:ascii="Garamond" w:hAnsi="Garamond" w:cs="Helvetica"/>
        </w:rPr>
        <w:t xml:space="preserve"> Therefore, even granting that all thoughts associated with name-use are singular</w:t>
      </w:r>
      <w:r w:rsidR="00407D12">
        <w:rPr>
          <w:rFonts w:ascii="Garamond" w:hAnsi="Garamond" w:cs="Helvetica"/>
        </w:rPr>
        <w:t>—a claim I would in fact</w:t>
      </w:r>
      <w:r w:rsidR="00751BDF">
        <w:rPr>
          <w:rFonts w:ascii="Garamond" w:hAnsi="Garamond" w:cs="Helvetica"/>
        </w:rPr>
        <w:t xml:space="preserve"> dispute—</w:t>
      </w:r>
      <w:r w:rsidR="006F7362">
        <w:rPr>
          <w:rFonts w:ascii="Garamond" w:hAnsi="Garamond" w:cs="Helvetica"/>
        </w:rPr>
        <w:t>some file-bas</w:t>
      </w:r>
      <w:r w:rsidR="000C2C24">
        <w:rPr>
          <w:rFonts w:ascii="Garamond" w:hAnsi="Garamond" w:cs="Helvetica"/>
        </w:rPr>
        <w:t>ed thought might still be non-singular</w:t>
      </w:r>
      <w:r w:rsidR="006F7362">
        <w:rPr>
          <w:rFonts w:ascii="Garamond" w:hAnsi="Garamond" w:cs="Helvetica"/>
        </w:rPr>
        <w:t>.</w:t>
      </w:r>
    </w:p>
    <w:p w14:paraId="2E071389" w14:textId="77777777" w:rsidR="00832846" w:rsidRPr="00EE2D9F" w:rsidRDefault="00832846" w:rsidP="00AB07F5">
      <w:pPr>
        <w:spacing w:line="276" w:lineRule="auto"/>
        <w:ind w:firstLine="426"/>
        <w:jc w:val="both"/>
        <w:rPr>
          <w:rFonts w:ascii="Garamond" w:hAnsi="Garamond" w:cs="Helvetica"/>
        </w:rPr>
      </w:pPr>
    </w:p>
    <w:p w14:paraId="2E474082" w14:textId="3E23DC82" w:rsidR="005E44EF" w:rsidRPr="00BE1EAD" w:rsidRDefault="007A3A90" w:rsidP="00AB07F5">
      <w:pPr>
        <w:spacing w:line="276" w:lineRule="auto"/>
        <w:jc w:val="center"/>
        <w:rPr>
          <w:rFonts w:ascii="Garamond" w:hAnsi="Garamond" w:cs="Helvetica"/>
          <w:b/>
          <w:sz w:val="26"/>
          <w:szCs w:val="26"/>
        </w:rPr>
      </w:pPr>
      <w:r w:rsidRPr="00BE1EAD">
        <w:rPr>
          <w:rFonts w:ascii="Garamond" w:hAnsi="Garamond" w:cs="Helvetica"/>
          <w:b/>
          <w:sz w:val="26"/>
          <w:szCs w:val="26"/>
        </w:rPr>
        <w:t>III</w:t>
      </w:r>
      <w:r w:rsidRPr="00BE1EAD">
        <w:rPr>
          <w:rFonts w:ascii="Garamond" w:hAnsi="Garamond" w:cs="Helvetica"/>
          <w:b/>
          <w:sz w:val="26"/>
          <w:szCs w:val="26"/>
        </w:rPr>
        <w:tab/>
      </w:r>
      <w:r w:rsidR="00237A90" w:rsidRPr="00BE1EAD">
        <w:rPr>
          <w:rFonts w:ascii="Garamond" w:hAnsi="Garamond" w:cs="Helvetica"/>
          <w:b/>
          <w:sz w:val="26"/>
          <w:szCs w:val="26"/>
        </w:rPr>
        <w:t>Descriptive Files</w:t>
      </w:r>
    </w:p>
    <w:p w14:paraId="150AC427" w14:textId="41A2C761" w:rsidR="00721D7D" w:rsidRPr="00E77009" w:rsidRDefault="004A5E39" w:rsidP="00AB07F5">
      <w:pPr>
        <w:spacing w:line="276" w:lineRule="auto"/>
        <w:jc w:val="both"/>
        <w:rPr>
          <w:rFonts w:ascii="Garamond" w:hAnsi="Garamond" w:cs="Helvetica"/>
        </w:rPr>
      </w:pPr>
      <w:r>
        <w:rPr>
          <w:rFonts w:ascii="Garamond" w:hAnsi="Garamond" w:cs="Helvetica"/>
        </w:rPr>
        <w:t xml:space="preserve">I will argue that the MFC proponent </w:t>
      </w:r>
      <w:r w:rsidRPr="00324B63">
        <w:rPr>
          <w:rFonts w:ascii="Garamond" w:hAnsi="Garamond" w:cs="Helvetica"/>
        </w:rPr>
        <w:t>is</w:t>
      </w:r>
      <w:r w:rsidR="00721D7D" w:rsidRPr="00324B63">
        <w:rPr>
          <w:rFonts w:ascii="Garamond" w:hAnsi="Garamond" w:cs="Helvetica"/>
        </w:rPr>
        <w:t xml:space="preserve"> </w:t>
      </w:r>
      <w:r w:rsidR="004F0BC3">
        <w:rPr>
          <w:rFonts w:ascii="Garamond" w:hAnsi="Garamond" w:cs="Helvetica"/>
        </w:rPr>
        <w:t>right</w:t>
      </w:r>
      <w:r>
        <w:rPr>
          <w:rFonts w:ascii="Garamond" w:hAnsi="Garamond" w:cs="Helvetica"/>
        </w:rPr>
        <w:t xml:space="preserve"> about the central features of </w:t>
      </w:r>
      <w:r w:rsidR="00E97A13">
        <w:rPr>
          <w:rFonts w:ascii="Garamond" w:hAnsi="Garamond" w:cs="Helvetica"/>
        </w:rPr>
        <w:t>mental-file</w:t>
      </w:r>
      <w:r>
        <w:rPr>
          <w:rFonts w:ascii="Garamond" w:hAnsi="Garamond" w:cs="Helvetica"/>
        </w:rPr>
        <w:t xml:space="preserve">s, but wrong to think these features entail that all </w:t>
      </w:r>
      <w:r w:rsidR="00E97A13">
        <w:rPr>
          <w:rFonts w:ascii="Garamond" w:hAnsi="Garamond" w:cs="Helvetica"/>
        </w:rPr>
        <w:t>mental-file</w:t>
      </w:r>
      <w:r>
        <w:rPr>
          <w:rFonts w:ascii="Garamond" w:hAnsi="Garamond" w:cs="Helvetica"/>
        </w:rPr>
        <w:t xml:space="preserve">s are singular, or non-satisfactional. </w:t>
      </w:r>
      <w:r w:rsidR="00D93FA9">
        <w:rPr>
          <w:rFonts w:ascii="Garamond" w:hAnsi="Garamond" w:cs="Helvetica"/>
        </w:rPr>
        <w:t xml:space="preserve">In fact, </w:t>
      </w:r>
      <w:r w:rsidR="00C80B25">
        <w:rPr>
          <w:rFonts w:ascii="Garamond" w:hAnsi="Garamond" w:cs="Helvetica"/>
        </w:rPr>
        <w:t>file-based thought can be descriptive thought</w:t>
      </w:r>
      <w:r w:rsidR="00D93FA9">
        <w:rPr>
          <w:rFonts w:ascii="Garamond" w:hAnsi="Garamond" w:cs="Helvetica"/>
        </w:rPr>
        <w:t xml:space="preserve">—it can be thought in which the object of the file is thought of </w:t>
      </w:r>
      <w:r w:rsidR="00D93FA9" w:rsidRPr="004A5E39">
        <w:rPr>
          <w:rFonts w:ascii="Garamond" w:hAnsi="Garamond" w:cs="Helvetica"/>
          <w:i/>
        </w:rPr>
        <w:t xml:space="preserve">merely as the possessor of certain </w:t>
      </w:r>
      <w:r w:rsidRPr="004A5E39">
        <w:rPr>
          <w:rFonts w:ascii="Garamond" w:hAnsi="Garamond" w:cs="Helvetica"/>
          <w:i/>
        </w:rPr>
        <w:t>properties</w:t>
      </w:r>
      <w:r>
        <w:rPr>
          <w:rFonts w:ascii="Garamond" w:hAnsi="Garamond" w:cs="Helvetica"/>
        </w:rPr>
        <w:t>, or</w:t>
      </w:r>
      <w:r w:rsidR="00D93FA9">
        <w:rPr>
          <w:rFonts w:ascii="Garamond" w:hAnsi="Garamond" w:cs="Helvetica"/>
        </w:rPr>
        <w:t xml:space="preserve"> </w:t>
      </w:r>
      <w:r w:rsidR="00D93FA9">
        <w:rPr>
          <w:rFonts w:ascii="Garamond" w:hAnsi="Garamond" w:cs="Helvetica"/>
          <w:i/>
        </w:rPr>
        <w:t>via its properties</w:t>
      </w:r>
      <w:r w:rsidR="00C80B25">
        <w:rPr>
          <w:rFonts w:ascii="Garamond" w:hAnsi="Garamond" w:cs="Helvetica"/>
        </w:rPr>
        <w:t xml:space="preserve">. </w:t>
      </w:r>
      <w:r>
        <w:rPr>
          <w:rFonts w:ascii="Garamond" w:hAnsi="Garamond" w:cs="Helvetica"/>
        </w:rPr>
        <w:t xml:space="preserve">This possibility is consistent with </w:t>
      </w:r>
      <w:r w:rsidR="003D4997">
        <w:rPr>
          <w:rFonts w:ascii="Garamond" w:hAnsi="Garamond" w:cs="Helvetica"/>
        </w:rPr>
        <w:t>the</w:t>
      </w:r>
      <w:r w:rsidR="00C80B25">
        <w:rPr>
          <w:rFonts w:ascii="Garamond" w:hAnsi="Garamond" w:cs="Helvetica"/>
        </w:rPr>
        <w:t xml:space="preserve"> </w:t>
      </w:r>
      <w:r w:rsidR="003D4997">
        <w:rPr>
          <w:rFonts w:ascii="Garamond" w:hAnsi="Garamond" w:cs="Helvetica"/>
        </w:rPr>
        <w:t xml:space="preserve">features of </w:t>
      </w:r>
      <w:r w:rsidR="00E97A13">
        <w:rPr>
          <w:rFonts w:ascii="Garamond" w:hAnsi="Garamond" w:cs="Helvetica"/>
        </w:rPr>
        <w:t>mental-file</w:t>
      </w:r>
      <w:r w:rsidR="003D4997">
        <w:rPr>
          <w:rFonts w:ascii="Garamond" w:hAnsi="Garamond" w:cs="Helvetica"/>
        </w:rPr>
        <w:t xml:space="preserve">s that mark them </w:t>
      </w:r>
      <w:r w:rsidR="00C80B25">
        <w:rPr>
          <w:rFonts w:ascii="Garamond" w:hAnsi="Garamond" w:cs="Helvetica"/>
          <w:i/>
        </w:rPr>
        <w:t>as</w:t>
      </w:r>
      <w:r w:rsidR="002F2A1D">
        <w:rPr>
          <w:rFonts w:ascii="Garamond" w:hAnsi="Garamond" w:cs="Helvetica"/>
        </w:rPr>
        <w:t xml:space="preserve"> files</w:t>
      </w:r>
      <w:r w:rsidR="00C80B25">
        <w:rPr>
          <w:rFonts w:ascii="Garamond" w:hAnsi="Garamond" w:cs="Helvetica"/>
        </w:rPr>
        <w:t xml:space="preserve">. </w:t>
      </w:r>
      <w:r w:rsidR="004F0BC3">
        <w:rPr>
          <w:rFonts w:ascii="Garamond" w:hAnsi="Garamond" w:cs="Helvetica"/>
        </w:rPr>
        <w:t>I will show</w:t>
      </w:r>
      <w:r w:rsidR="00320408">
        <w:rPr>
          <w:rFonts w:ascii="Garamond" w:hAnsi="Garamond" w:cs="Helvetica"/>
        </w:rPr>
        <w:t xml:space="preserve"> this by </w:t>
      </w:r>
      <w:r>
        <w:rPr>
          <w:rFonts w:ascii="Garamond" w:hAnsi="Garamond" w:cs="Helvetica"/>
        </w:rPr>
        <w:t xml:space="preserve">introducing the notion of a </w:t>
      </w:r>
      <w:r>
        <w:rPr>
          <w:rFonts w:ascii="Garamond" w:hAnsi="Garamond" w:cs="Helvetica"/>
          <w:i/>
        </w:rPr>
        <w:t>descriptive file</w:t>
      </w:r>
      <w:r w:rsidR="00E77009">
        <w:rPr>
          <w:rFonts w:ascii="Garamond" w:hAnsi="Garamond" w:cs="Helvetica"/>
        </w:rPr>
        <w:t xml:space="preserve">: a file that is </w:t>
      </w:r>
      <w:r w:rsidR="00E77009" w:rsidRPr="00B50A90">
        <w:rPr>
          <w:rFonts w:ascii="Garamond" w:hAnsi="Garamond" w:cs="Helvetica"/>
          <w:i/>
        </w:rPr>
        <w:t>satisfactional</w:t>
      </w:r>
      <w:r w:rsidR="00B50A90">
        <w:rPr>
          <w:rFonts w:ascii="Garamond" w:hAnsi="Garamond" w:cs="Helvetica"/>
        </w:rPr>
        <w:t>,</w:t>
      </w:r>
      <w:r w:rsidR="00E77009">
        <w:rPr>
          <w:rFonts w:ascii="Garamond" w:hAnsi="Garamond" w:cs="Helvetica"/>
        </w:rPr>
        <w:t xml:space="preserve"> despite bearing the marks of file-hood.</w:t>
      </w:r>
    </w:p>
    <w:p w14:paraId="22F54298" w14:textId="78F5DBBF" w:rsidR="000207CA" w:rsidRDefault="00721D7D" w:rsidP="00AB07F5">
      <w:pPr>
        <w:spacing w:line="276" w:lineRule="auto"/>
        <w:ind w:firstLine="426"/>
        <w:jc w:val="both"/>
        <w:rPr>
          <w:rFonts w:ascii="Garamond" w:hAnsi="Garamond" w:cs="Helvetica"/>
        </w:rPr>
      </w:pPr>
      <w:r>
        <w:rPr>
          <w:rFonts w:ascii="Garamond" w:hAnsi="Garamond" w:cs="Helvetica"/>
        </w:rPr>
        <w:t>Before doing this,</w:t>
      </w:r>
      <w:r w:rsidR="004A5E39">
        <w:rPr>
          <w:rFonts w:ascii="Garamond" w:hAnsi="Garamond" w:cs="Helvetica"/>
        </w:rPr>
        <w:t xml:space="preserve"> let’s review the central</w:t>
      </w:r>
      <w:r w:rsidR="00320408">
        <w:rPr>
          <w:rFonts w:ascii="Garamond" w:hAnsi="Garamond" w:cs="Helvetica"/>
        </w:rPr>
        <w:t xml:space="preserve"> features of </w:t>
      </w:r>
      <w:r w:rsidR="00E97A13">
        <w:rPr>
          <w:rFonts w:ascii="Garamond" w:hAnsi="Garamond" w:cs="Helvetica"/>
        </w:rPr>
        <w:t>mental-file</w:t>
      </w:r>
      <w:r w:rsidR="00320408">
        <w:rPr>
          <w:rFonts w:ascii="Garamond" w:hAnsi="Garamond" w:cs="Helvetica"/>
        </w:rPr>
        <w:t>s</w:t>
      </w:r>
      <w:r w:rsidR="000C066B">
        <w:rPr>
          <w:rFonts w:ascii="Garamond" w:hAnsi="Garamond" w:cs="Helvetica"/>
        </w:rPr>
        <w:t>, so we can check the notion of a descriptive file against them</w:t>
      </w:r>
      <w:r w:rsidR="00320408">
        <w:rPr>
          <w:rFonts w:ascii="Garamond" w:hAnsi="Garamond" w:cs="Helvetica"/>
        </w:rPr>
        <w:t xml:space="preserve">. </w:t>
      </w:r>
      <w:r w:rsidR="00C0568C">
        <w:rPr>
          <w:rFonts w:ascii="Garamond" w:hAnsi="Garamond" w:cs="Helvetica"/>
        </w:rPr>
        <w:t xml:space="preserve">A </w:t>
      </w:r>
      <w:r w:rsidR="00E97A13">
        <w:rPr>
          <w:rFonts w:ascii="Garamond" w:hAnsi="Garamond" w:cs="Helvetica"/>
        </w:rPr>
        <w:t>mental-file</w:t>
      </w:r>
      <w:r w:rsidR="004A5E39">
        <w:rPr>
          <w:rFonts w:ascii="Garamond" w:hAnsi="Garamond" w:cs="Helvetica"/>
        </w:rPr>
        <w:t xml:space="preserve"> is a cluster of predicates, believed to be co</w:t>
      </w:r>
      <w:r w:rsidR="00320408">
        <w:rPr>
          <w:rFonts w:ascii="Garamond" w:hAnsi="Garamond" w:cs="Helvetica"/>
        </w:rPr>
        <w:t>-</w:t>
      </w:r>
      <w:r w:rsidR="004A5E39">
        <w:rPr>
          <w:rFonts w:ascii="Garamond" w:hAnsi="Garamond" w:cs="Helvetica"/>
        </w:rPr>
        <w:t>instantiated, which is stored together and used together in thought</w:t>
      </w:r>
      <w:r w:rsidR="00320408">
        <w:rPr>
          <w:rFonts w:ascii="Garamond" w:hAnsi="Garamond" w:cs="Helvetica"/>
        </w:rPr>
        <w:t xml:space="preserve">. </w:t>
      </w:r>
      <w:r>
        <w:rPr>
          <w:rFonts w:ascii="Garamond" w:hAnsi="Garamond" w:cs="Helvetica"/>
        </w:rPr>
        <w:t>They</w:t>
      </w:r>
      <w:r w:rsidR="00121557">
        <w:rPr>
          <w:rFonts w:ascii="Garamond" w:hAnsi="Garamond" w:cs="Helvetica"/>
        </w:rPr>
        <w:t xml:space="preserve"> have features (F1)-(F5</w:t>
      </w:r>
      <w:r w:rsidR="000207CA">
        <w:rPr>
          <w:rFonts w:ascii="Garamond" w:hAnsi="Garamond" w:cs="Helvetica"/>
        </w:rPr>
        <w:t>)</w:t>
      </w:r>
      <w:r w:rsidR="00484637">
        <w:rPr>
          <w:rFonts w:ascii="Garamond" w:hAnsi="Garamond" w:cs="Helvetica"/>
        </w:rPr>
        <w:t>:</w:t>
      </w:r>
      <w:r w:rsidR="00267789">
        <w:rPr>
          <w:rStyle w:val="FootnoteReference"/>
          <w:rFonts w:ascii="Garamond" w:hAnsi="Garamond" w:cs="Helvetica"/>
        </w:rPr>
        <w:footnoteReference w:id="23"/>
      </w:r>
    </w:p>
    <w:p w14:paraId="7EFB709D" w14:textId="77777777" w:rsidR="000207CA" w:rsidRDefault="000207CA" w:rsidP="00AB07F5">
      <w:pPr>
        <w:spacing w:line="276" w:lineRule="auto"/>
        <w:ind w:firstLine="426"/>
        <w:jc w:val="both"/>
        <w:rPr>
          <w:rFonts w:ascii="Garamond" w:hAnsi="Garamond" w:cs="Helvetica"/>
        </w:rPr>
      </w:pPr>
    </w:p>
    <w:p w14:paraId="6BC8D0A8" w14:textId="34255F0D" w:rsidR="00466221" w:rsidRDefault="000207CA" w:rsidP="00AB07F5">
      <w:pPr>
        <w:spacing w:line="276" w:lineRule="auto"/>
        <w:ind w:left="426"/>
        <w:jc w:val="both"/>
        <w:rPr>
          <w:rFonts w:ascii="Garamond" w:hAnsi="Garamond" w:cs="Helvetica"/>
        </w:rPr>
      </w:pPr>
      <w:r w:rsidRPr="00484637">
        <w:rPr>
          <w:rFonts w:ascii="Garamond" w:hAnsi="Garamond" w:cs="Helvetica"/>
          <w:b/>
        </w:rPr>
        <w:t>F1</w:t>
      </w:r>
      <w:r w:rsidR="00484637">
        <w:rPr>
          <w:rFonts w:ascii="Garamond" w:hAnsi="Garamond" w:cs="Helvetica"/>
          <w:b/>
        </w:rPr>
        <w:t>)</w:t>
      </w:r>
      <w:r>
        <w:rPr>
          <w:rFonts w:ascii="Garamond" w:hAnsi="Garamond" w:cs="Helvetica"/>
        </w:rPr>
        <w:t xml:space="preserve"> </w:t>
      </w:r>
      <w:r w:rsidR="00320408">
        <w:rPr>
          <w:rFonts w:ascii="Garamond" w:hAnsi="Garamond" w:cs="Helvetica"/>
        </w:rPr>
        <w:t>Files</w:t>
      </w:r>
      <w:r w:rsidR="004A5E39">
        <w:rPr>
          <w:rFonts w:ascii="Garamond" w:hAnsi="Garamond" w:cs="Helvetica"/>
        </w:rPr>
        <w:t xml:space="preserve"> are used to store information about</w:t>
      </w:r>
      <w:r w:rsidR="00E77009">
        <w:rPr>
          <w:rFonts w:ascii="Garamond" w:hAnsi="Garamond" w:cs="Helvetica"/>
        </w:rPr>
        <w:t xml:space="preserve"> their objects</w:t>
      </w:r>
      <w:r w:rsidR="00320408">
        <w:rPr>
          <w:rFonts w:ascii="Garamond" w:hAnsi="Garamond" w:cs="Helvetica"/>
        </w:rPr>
        <w:t xml:space="preserve"> and,</w:t>
      </w:r>
      <w:r w:rsidR="004A5E39">
        <w:rPr>
          <w:rFonts w:ascii="Garamond" w:hAnsi="Garamond" w:cs="Helvetica"/>
        </w:rPr>
        <w:t xml:space="preserve"> thereby, to keep tra</w:t>
      </w:r>
      <w:r w:rsidR="00466221">
        <w:rPr>
          <w:rFonts w:ascii="Garamond" w:hAnsi="Garamond" w:cs="Helvetica"/>
        </w:rPr>
        <w:t xml:space="preserve">ck of their </w:t>
      </w:r>
      <w:r w:rsidR="00E77009">
        <w:rPr>
          <w:rFonts w:ascii="Garamond" w:hAnsi="Garamond" w:cs="Helvetica"/>
        </w:rPr>
        <w:t>objects</w:t>
      </w:r>
      <w:r w:rsidR="00466221">
        <w:rPr>
          <w:rFonts w:ascii="Garamond" w:hAnsi="Garamond" w:cs="Helvetica"/>
        </w:rPr>
        <w:t xml:space="preserve"> over time.</w:t>
      </w:r>
    </w:p>
    <w:p w14:paraId="348FDBF6" w14:textId="77777777" w:rsidR="00466221" w:rsidRDefault="00466221" w:rsidP="00AB07F5">
      <w:pPr>
        <w:spacing w:line="276" w:lineRule="auto"/>
        <w:ind w:left="426"/>
        <w:jc w:val="both"/>
        <w:rPr>
          <w:rFonts w:ascii="Garamond" w:hAnsi="Garamond" w:cs="Helvetica"/>
        </w:rPr>
      </w:pPr>
    </w:p>
    <w:p w14:paraId="4F883350" w14:textId="631AA7F7" w:rsidR="000207CA" w:rsidRDefault="00867BF2" w:rsidP="00AB07F5">
      <w:pPr>
        <w:spacing w:line="276" w:lineRule="auto"/>
        <w:ind w:left="426"/>
        <w:jc w:val="both"/>
        <w:rPr>
          <w:rFonts w:ascii="Garamond" w:hAnsi="Garamond" w:cs="Helvetica"/>
        </w:rPr>
      </w:pPr>
      <w:r w:rsidRPr="00867BF2">
        <w:rPr>
          <w:rFonts w:ascii="Garamond" w:hAnsi="Garamond" w:cs="Helvetica"/>
          <w:b/>
        </w:rPr>
        <w:t xml:space="preserve">F2) </w:t>
      </w:r>
      <w:r>
        <w:rPr>
          <w:rFonts w:ascii="Garamond" w:hAnsi="Garamond" w:cs="Helvetica"/>
        </w:rPr>
        <w:t>A file is a cognitive perspective</w:t>
      </w:r>
      <w:r w:rsidR="00466221">
        <w:rPr>
          <w:rFonts w:ascii="Garamond" w:hAnsi="Garamond" w:cs="Helvetica"/>
        </w:rPr>
        <w:t xml:space="preserve"> on an object, or</w:t>
      </w:r>
      <w:r>
        <w:rPr>
          <w:rFonts w:ascii="Garamond" w:hAnsi="Garamond" w:cs="Helvetica"/>
        </w:rPr>
        <w:t xml:space="preserve"> an object-concept</w:t>
      </w:r>
      <w:r w:rsidR="00121557">
        <w:rPr>
          <w:rFonts w:ascii="Garamond" w:hAnsi="Garamond" w:cs="Helvetica"/>
        </w:rPr>
        <w:t xml:space="preserve">. The </w:t>
      </w:r>
      <w:r>
        <w:rPr>
          <w:rFonts w:ascii="Garamond" w:hAnsi="Garamond" w:cs="Helvetica"/>
        </w:rPr>
        <w:t>facts about sameness of file, or distinctness of files,</w:t>
      </w:r>
      <w:r w:rsidR="00C42C4F">
        <w:rPr>
          <w:rFonts w:ascii="Garamond" w:hAnsi="Garamond" w:cs="Helvetica"/>
        </w:rPr>
        <w:t xml:space="preserve"> </w:t>
      </w:r>
      <w:r>
        <w:rPr>
          <w:rFonts w:ascii="Garamond" w:hAnsi="Garamond" w:cs="Helvetica"/>
        </w:rPr>
        <w:t>account for the transparency, or informativeness, of certain identity judgments.</w:t>
      </w:r>
    </w:p>
    <w:p w14:paraId="44B05D4C" w14:textId="77777777" w:rsidR="00484637" w:rsidRDefault="00484637" w:rsidP="00AB07F5">
      <w:pPr>
        <w:spacing w:line="276" w:lineRule="auto"/>
        <w:ind w:left="426"/>
        <w:jc w:val="both"/>
        <w:rPr>
          <w:rFonts w:ascii="Garamond" w:hAnsi="Garamond" w:cs="Helvetica"/>
        </w:rPr>
      </w:pPr>
    </w:p>
    <w:p w14:paraId="3CF81164" w14:textId="7F99C19F" w:rsidR="00484637" w:rsidRDefault="00867BF2" w:rsidP="00AB07F5">
      <w:pPr>
        <w:spacing w:line="276" w:lineRule="auto"/>
        <w:ind w:left="426"/>
        <w:jc w:val="both"/>
        <w:rPr>
          <w:rFonts w:ascii="Garamond" w:hAnsi="Garamond" w:cs="Helvetica"/>
        </w:rPr>
      </w:pPr>
      <w:r>
        <w:rPr>
          <w:rFonts w:ascii="Garamond" w:hAnsi="Garamond" w:cs="Helvetica"/>
          <w:b/>
        </w:rPr>
        <w:t>F3</w:t>
      </w:r>
      <w:r w:rsidR="00484637" w:rsidRPr="00484637">
        <w:rPr>
          <w:rFonts w:ascii="Garamond" w:hAnsi="Garamond" w:cs="Helvetica"/>
          <w:b/>
        </w:rPr>
        <w:t>)</w:t>
      </w:r>
      <w:r w:rsidR="000207CA">
        <w:rPr>
          <w:rFonts w:ascii="Garamond" w:hAnsi="Garamond" w:cs="Helvetica"/>
        </w:rPr>
        <w:t xml:space="preserve"> </w:t>
      </w:r>
      <w:r w:rsidR="00E67053">
        <w:rPr>
          <w:rFonts w:ascii="Garamond" w:hAnsi="Garamond" w:cs="Helvetica"/>
        </w:rPr>
        <w:t xml:space="preserve">The presence of a </w:t>
      </w:r>
      <w:r w:rsidR="00E97A13">
        <w:rPr>
          <w:rFonts w:ascii="Garamond" w:hAnsi="Garamond" w:cs="Helvetica"/>
        </w:rPr>
        <w:t>mental-file</w:t>
      </w:r>
      <w:r w:rsidR="00E67053">
        <w:rPr>
          <w:rFonts w:ascii="Garamond" w:hAnsi="Garamond" w:cs="Helvetica"/>
        </w:rPr>
        <w:t xml:space="preserve"> is marked by certain patterns of automatic inference and updating that involve the thinker’s ability and disposition to ‘trade on identity’ </w:t>
      </w:r>
      <w:r w:rsidR="006C179F">
        <w:rPr>
          <w:rFonts w:ascii="Garamond" w:hAnsi="Garamond" w:cs="Helvetica"/>
        </w:rPr>
        <w:t>(</w:t>
      </w:r>
      <w:r w:rsidR="00E67053">
        <w:rPr>
          <w:rFonts w:ascii="Garamond" w:hAnsi="Garamond" w:cs="Helvetica"/>
        </w:rPr>
        <w:t>in the sense described in §II</w:t>
      </w:r>
      <w:r w:rsidR="006C179F">
        <w:rPr>
          <w:rFonts w:ascii="Garamond" w:hAnsi="Garamond" w:cs="Helvetica"/>
        </w:rPr>
        <w:t>)</w:t>
      </w:r>
      <w:r w:rsidR="00E67053">
        <w:rPr>
          <w:rFonts w:ascii="Garamond" w:hAnsi="Garamond" w:cs="Helvetica"/>
        </w:rPr>
        <w:t>.</w:t>
      </w:r>
      <w:r w:rsidR="00320408">
        <w:rPr>
          <w:rFonts w:ascii="Garamond" w:hAnsi="Garamond" w:cs="Helvetica"/>
        </w:rPr>
        <w:t xml:space="preserve"> </w:t>
      </w:r>
    </w:p>
    <w:p w14:paraId="4601B46B" w14:textId="77777777" w:rsidR="00484637" w:rsidRDefault="00484637" w:rsidP="00AB07F5">
      <w:pPr>
        <w:spacing w:line="276" w:lineRule="auto"/>
        <w:ind w:left="426"/>
        <w:jc w:val="both"/>
        <w:rPr>
          <w:rFonts w:ascii="Garamond" w:hAnsi="Garamond" w:cs="Helvetica"/>
        </w:rPr>
      </w:pPr>
    </w:p>
    <w:p w14:paraId="41A09A7B" w14:textId="2C389121" w:rsidR="00484637" w:rsidRDefault="00C42C4F" w:rsidP="00AB07F5">
      <w:pPr>
        <w:spacing w:line="276" w:lineRule="auto"/>
        <w:ind w:left="426"/>
        <w:jc w:val="both"/>
        <w:rPr>
          <w:rFonts w:ascii="Garamond" w:hAnsi="Garamond" w:cs="Helvetica"/>
        </w:rPr>
      </w:pPr>
      <w:r>
        <w:rPr>
          <w:rFonts w:ascii="Garamond" w:hAnsi="Garamond" w:cs="Helvetica"/>
          <w:b/>
        </w:rPr>
        <w:t>F4</w:t>
      </w:r>
      <w:r w:rsidR="00484637">
        <w:rPr>
          <w:rFonts w:ascii="Garamond" w:hAnsi="Garamond" w:cs="Helvetica"/>
          <w:b/>
        </w:rPr>
        <w:t xml:space="preserve">) </w:t>
      </w:r>
      <w:r w:rsidR="00320408">
        <w:rPr>
          <w:rFonts w:ascii="Garamond" w:hAnsi="Garamond" w:cs="Helvetica"/>
        </w:rPr>
        <w:t xml:space="preserve">A file is not individuated simply by the information stored in it: the same file can persist through changes to information stored in it. </w:t>
      </w:r>
    </w:p>
    <w:p w14:paraId="4C558F34" w14:textId="77777777" w:rsidR="009D2564" w:rsidRDefault="009D2564" w:rsidP="00AB07F5">
      <w:pPr>
        <w:spacing w:line="276" w:lineRule="auto"/>
        <w:ind w:left="426"/>
        <w:jc w:val="both"/>
        <w:rPr>
          <w:rFonts w:ascii="Garamond" w:hAnsi="Garamond" w:cs="Helvetica"/>
        </w:rPr>
      </w:pPr>
    </w:p>
    <w:p w14:paraId="4E071E16" w14:textId="0B4518FD" w:rsidR="004A5E39" w:rsidRPr="00E566EB" w:rsidRDefault="00C42C4F" w:rsidP="00AB07F5">
      <w:pPr>
        <w:spacing w:line="276" w:lineRule="auto"/>
        <w:ind w:left="426"/>
        <w:jc w:val="both"/>
        <w:rPr>
          <w:rFonts w:ascii="Garamond" w:hAnsi="Garamond" w:cs="Helvetica"/>
          <w:b/>
        </w:rPr>
      </w:pPr>
      <w:r>
        <w:rPr>
          <w:rFonts w:ascii="Garamond" w:hAnsi="Garamond" w:cs="Helvetica"/>
          <w:b/>
        </w:rPr>
        <w:t>F5</w:t>
      </w:r>
      <w:r w:rsidR="00484637" w:rsidRPr="00484637">
        <w:rPr>
          <w:rFonts w:ascii="Garamond" w:hAnsi="Garamond" w:cs="Helvetica"/>
          <w:b/>
        </w:rPr>
        <w:t>)</w:t>
      </w:r>
      <w:r w:rsidR="00484637">
        <w:rPr>
          <w:rFonts w:ascii="Garamond" w:hAnsi="Garamond" w:cs="Helvetica"/>
        </w:rPr>
        <w:t xml:space="preserve"> </w:t>
      </w:r>
      <w:r w:rsidR="00320408">
        <w:rPr>
          <w:rFonts w:ascii="Garamond" w:hAnsi="Garamond" w:cs="Helvetica"/>
        </w:rPr>
        <w:t xml:space="preserve">The semantic content of a file-based thought cannot be identified simply with the descriptive information stored in the file, because a file can contain false information about an object </w:t>
      </w:r>
      <w:r w:rsidR="00320408">
        <w:rPr>
          <w:rFonts w:ascii="Garamond" w:hAnsi="Garamond" w:cs="Helvetica"/>
          <w:i/>
        </w:rPr>
        <w:t>o</w:t>
      </w:r>
      <w:r w:rsidR="00320408">
        <w:rPr>
          <w:rFonts w:ascii="Garamond" w:hAnsi="Garamond" w:cs="Helvetica"/>
        </w:rPr>
        <w:t xml:space="preserve"> whilst still referring to </w:t>
      </w:r>
      <w:r w:rsidR="00320408">
        <w:rPr>
          <w:rFonts w:ascii="Garamond" w:hAnsi="Garamond" w:cs="Helvetica"/>
          <w:i/>
        </w:rPr>
        <w:t>o.</w:t>
      </w:r>
      <w:r w:rsidR="009A324C">
        <w:rPr>
          <w:rFonts w:ascii="Garamond" w:hAnsi="Garamond" w:cs="Helvetica"/>
        </w:rPr>
        <w:t xml:space="preserve"> It can also be used to theorise continued or persisting beliefs in cases where the </w:t>
      </w:r>
      <w:r w:rsidR="006C179F">
        <w:rPr>
          <w:rFonts w:ascii="Garamond" w:hAnsi="Garamond" w:cs="Helvetica"/>
        </w:rPr>
        <w:t>information content</w:t>
      </w:r>
      <w:r w:rsidR="009A324C">
        <w:rPr>
          <w:rFonts w:ascii="Garamond" w:hAnsi="Garamond" w:cs="Helvetica"/>
        </w:rPr>
        <w:t xml:space="preserve"> of the file </w:t>
      </w:r>
      <w:r w:rsidR="006C179F">
        <w:rPr>
          <w:rFonts w:ascii="Garamond" w:hAnsi="Garamond" w:cs="Helvetica"/>
        </w:rPr>
        <w:t>has</w:t>
      </w:r>
      <w:r w:rsidR="009A324C">
        <w:rPr>
          <w:rFonts w:ascii="Garamond" w:hAnsi="Garamond" w:cs="Helvetica"/>
        </w:rPr>
        <w:t xml:space="preserve"> changed.</w:t>
      </w:r>
    </w:p>
    <w:p w14:paraId="55A831F5" w14:textId="77777777" w:rsidR="00C42C4F" w:rsidRDefault="00C42C4F" w:rsidP="00AB07F5">
      <w:pPr>
        <w:spacing w:line="276" w:lineRule="auto"/>
        <w:jc w:val="both"/>
        <w:rPr>
          <w:rFonts w:ascii="Garamond" w:hAnsi="Garamond" w:cs="Helvetica"/>
        </w:rPr>
      </w:pPr>
    </w:p>
    <w:p w14:paraId="57924676" w14:textId="7EC2AED9" w:rsidR="006C179F" w:rsidRPr="0044461B" w:rsidRDefault="00DB3CED" w:rsidP="00AB07F5">
      <w:pPr>
        <w:spacing w:line="276" w:lineRule="auto"/>
        <w:ind w:firstLine="426"/>
        <w:jc w:val="both"/>
        <w:rPr>
          <w:rFonts w:ascii="Garamond" w:hAnsi="Garamond" w:cs="Helvetica"/>
        </w:rPr>
      </w:pPr>
      <w:r>
        <w:rPr>
          <w:rFonts w:ascii="Garamond" w:hAnsi="Garamond" w:cs="Helvetica"/>
        </w:rPr>
        <w:t>That</w:t>
      </w:r>
      <w:r w:rsidR="0002748B">
        <w:rPr>
          <w:rFonts w:ascii="Garamond" w:hAnsi="Garamond" w:cs="Helvetica"/>
        </w:rPr>
        <w:t xml:space="preserve"> all files have these characteristics</w:t>
      </w:r>
      <w:r w:rsidR="00015C16">
        <w:rPr>
          <w:rFonts w:ascii="Garamond" w:hAnsi="Garamond" w:cs="Helvetica"/>
        </w:rPr>
        <w:t xml:space="preserve"> does</w:t>
      </w:r>
      <w:r w:rsidR="009F3A3E">
        <w:rPr>
          <w:rFonts w:ascii="Garamond" w:hAnsi="Garamond" w:cs="Helvetica"/>
        </w:rPr>
        <w:t xml:space="preserve"> not</w:t>
      </w:r>
      <w:r w:rsidR="00015C16">
        <w:rPr>
          <w:rFonts w:ascii="Garamond" w:hAnsi="Garamond" w:cs="Helvetica"/>
        </w:rPr>
        <w:t xml:space="preserve"> </w:t>
      </w:r>
      <w:r w:rsidR="0002748B">
        <w:rPr>
          <w:rFonts w:ascii="Garamond" w:hAnsi="Garamond" w:cs="Helvetica"/>
        </w:rPr>
        <w:t>entail that</w:t>
      </w:r>
      <w:r w:rsidR="00121557">
        <w:rPr>
          <w:rFonts w:ascii="Garamond" w:hAnsi="Garamond" w:cs="Helvetica"/>
        </w:rPr>
        <w:t xml:space="preserve"> all file-based thoughts are singular</w:t>
      </w:r>
      <w:r w:rsidR="00015C16">
        <w:rPr>
          <w:rFonts w:ascii="Garamond" w:hAnsi="Garamond" w:cs="Helvetica"/>
        </w:rPr>
        <w:t xml:space="preserve">. Despite </w:t>
      </w:r>
      <w:r w:rsidR="00136298">
        <w:rPr>
          <w:rFonts w:ascii="Garamond" w:hAnsi="Garamond" w:cs="Helvetica"/>
        </w:rPr>
        <w:t>the apparent connection</w:t>
      </w:r>
      <w:r w:rsidR="004A1815">
        <w:rPr>
          <w:rFonts w:ascii="Garamond" w:hAnsi="Garamond" w:cs="Helvetica"/>
        </w:rPr>
        <w:t xml:space="preserve"> between files and singular thought—</w:t>
      </w:r>
      <w:r w:rsidR="005E2DCB">
        <w:rPr>
          <w:rFonts w:ascii="Garamond" w:hAnsi="Garamond" w:cs="Helvetica"/>
        </w:rPr>
        <w:t xml:space="preserve">articulated </w:t>
      </w:r>
      <w:r w:rsidR="006F36FC">
        <w:rPr>
          <w:rFonts w:ascii="Garamond" w:hAnsi="Garamond" w:cs="Helvetica"/>
        </w:rPr>
        <w:t>especially</w:t>
      </w:r>
      <w:r w:rsidR="005E2DCB">
        <w:rPr>
          <w:rFonts w:ascii="Garamond" w:hAnsi="Garamond" w:cs="Helvetica"/>
        </w:rPr>
        <w:t xml:space="preserve"> by</w:t>
      </w:r>
      <w:r w:rsidR="004A1815">
        <w:rPr>
          <w:rFonts w:ascii="Garamond" w:hAnsi="Garamond" w:cs="Helvetica"/>
        </w:rPr>
        <w:t xml:space="preserve"> (F4) &amp; (F5)—</w:t>
      </w:r>
      <w:r w:rsidR="00015C16">
        <w:rPr>
          <w:rFonts w:ascii="Garamond" w:hAnsi="Garamond" w:cs="Helvetica"/>
        </w:rPr>
        <w:t xml:space="preserve">the notion of a </w:t>
      </w:r>
      <w:r w:rsidR="00015C16" w:rsidRPr="0044461B">
        <w:rPr>
          <w:rFonts w:ascii="Garamond" w:hAnsi="Garamond" w:cs="Helvetica"/>
          <w:i/>
        </w:rPr>
        <w:t>descriptive file</w:t>
      </w:r>
      <w:r w:rsidR="00015C16">
        <w:rPr>
          <w:rFonts w:ascii="Garamond" w:hAnsi="Garamond" w:cs="Helvetica"/>
        </w:rPr>
        <w:t xml:space="preserve"> is consistent with the file-theoretic framework.</w:t>
      </w:r>
      <w:r w:rsidR="0002748B">
        <w:rPr>
          <w:rFonts w:ascii="Garamond" w:hAnsi="Garamond" w:cs="Helvetica"/>
        </w:rPr>
        <w:t xml:space="preserve"> </w:t>
      </w:r>
      <w:r w:rsidR="0004260A" w:rsidRPr="004A1815">
        <w:rPr>
          <w:rFonts w:ascii="Garamond" w:hAnsi="Garamond" w:cs="Helvetica"/>
        </w:rPr>
        <w:t xml:space="preserve">A descriptive file is a file that is </w:t>
      </w:r>
      <w:r w:rsidR="0004260A" w:rsidRPr="004A1815">
        <w:rPr>
          <w:rFonts w:ascii="Garamond" w:hAnsi="Garamond" w:cs="Helvetica"/>
          <w:i/>
        </w:rPr>
        <w:t>satisfactional</w:t>
      </w:r>
      <w:r w:rsidR="00E77009">
        <w:rPr>
          <w:rFonts w:ascii="Garamond" w:hAnsi="Garamond" w:cs="Helvetica"/>
        </w:rPr>
        <w:t>. E</w:t>
      </w:r>
      <w:r w:rsidR="004A1815" w:rsidRPr="004A1815">
        <w:rPr>
          <w:rFonts w:ascii="Garamond" w:hAnsi="Garamond" w:cs="Helvetica"/>
        </w:rPr>
        <w:t xml:space="preserve">mploying the file </w:t>
      </w:r>
      <w:r w:rsidR="0004260A" w:rsidRPr="004A1815">
        <w:rPr>
          <w:rFonts w:ascii="Garamond" w:hAnsi="Garamond" w:cs="Helvetica"/>
        </w:rPr>
        <w:t xml:space="preserve">involves thinking of its object </w:t>
      </w:r>
      <w:r w:rsidR="0004260A" w:rsidRPr="004A1815">
        <w:rPr>
          <w:rFonts w:ascii="Garamond" w:hAnsi="Garamond" w:cs="Helvetica"/>
          <w:i/>
        </w:rPr>
        <w:t>via its properties</w:t>
      </w:r>
      <w:r w:rsidR="004A1815">
        <w:rPr>
          <w:rFonts w:ascii="Garamond" w:hAnsi="Garamond" w:cs="Helvetica"/>
        </w:rPr>
        <w:t xml:space="preserve">, or </w:t>
      </w:r>
      <w:r w:rsidR="004A1815">
        <w:rPr>
          <w:rFonts w:ascii="Garamond" w:hAnsi="Garamond" w:cs="Helvetica"/>
          <w:i/>
        </w:rPr>
        <w:t xml:space="preserve">merely as the possessor of certain properties. </w:t>
      </w:r>
      <w:r w:rsidR="0002748B">
        <w:rPr>
          <w:rFonts w:ascii="Garamond" w:hAnsi="Garamond" w:cs="Helvetica"/>
        </w:rPr>
        <w:t xml:space="preserve">A </w:t>
      </w:r>
      <w:r w:rsidR="0002748B" w:rsidRPr="005E2DCB">
        <w:rPr>
          <w:rFonts w:ascii="Garamond" w:hAnsi="Garamond" w:cs="Helvetica"/>
        </w:rPr>
        <w:t>descriptive file</w:t>
      </w:r>
      <w:r w:rsidR="0002748B">
        <w:rPr>
          <w:rFonts w:ascii="Garamond" w:hAnsi="Garamond" w:cs="Helvetica"/>
        </w:rPr>
        <w:t xml:space="preserve"> is a file that</w:t>
      </w:r>
      <w:r w:rsidR="004A1815">
        <w:rPr>
          <w:rFonts w:ascii="Garamond" w:hAnsi="Garamond" w:cs="Helvetica"/>
        </w:rPr>
        <w:t xml:space="preserve"> meets the criteria (F1)-(F5)</w:t>
      </w:r>
      <w:r w:rsidR="00121D17">
        <w:rPr>
          <w:rFonts w:ascii="Garamond" w:hAnsi="Garamond" w:cs="Helvetica"/>
        </w:rPr>
        <w:t xml:space="preserve"> for file-hood</w:t>
      </w:r>
      <w:r w:rsidR="009F3A3E">
        <w:rPr>
          <w:rFonts w:ascii="Garamond" w:hAnsi="Garamond" w:cs="Helvetica"/>
        </w:rPr>
        <w:t>, but</w:t>
      </w:r>
      <w:r w:rsidR="0002748B">
        <w:rPr>
          <w:rFonts w:ascii="Garamond" w:hAnsi="Garamond" w:cs="Helvetica"/>
        </w:rPr>
        <w:t xml:space="preserve"> is </w:t>
      </w:r>
      <w:r w:rsidR="0002748B">
        <w:rPr>
          <w:rFonts w:ascii="Garamond" w:hAnsi="Garamond" w:cs="Helvetica"/>
          <w:i/>
        </w:rPr>
        <w:t xml:space="preserve">governed </w:t>
      </w:r>
      <w:r w:rsidR="0002748B">
        <w:rPr>
          <w:rFonts w:ascii="Garamond" w:hAnsi="Garamond" w:cs="Helvetica"/>
        </w:rPr>
        <w:t>by a description.</w:t>
      </w:r>
      <w:r w:rsidR="0002748B">
        <w:rPr>
          <w:rStyle w:val="FootnoteReference"/>
          <w:rFonts w:ascii="Garamond" w:hAnsi="Garamond" w:cs="Helvetica"/>
        </w:rPr>
        <w:footnoteReference w:id="24"/>
      </w:r>
      <w:r w:rsidR="0002748B">
        <w:rPr>
          <w:rFonts w:ascii="Garamond" w:hAnsi="Garamond" w:cs="Helvetica"/>
        </w:rPr>
        <w:t xml:space="preserve"> </w:t>
      </w:r>
      <w:r w:rsidR="004111EC">
        <w:rPr>
          <w:rFonts w:ascii="Garamond" w:hAnsi="Garamond" w:cs="Helvetica"/>
        </w:rPr>
        <w:t>This</w:t>
      </w:r>
      <w:r w:rsidR="0002748B">
        <w:rPr>
          <w:rFonts w:ascii="Garamond" w:hAnsi="Garamond" w:cs="Helvetica"/>
        </w:rPr>
        <w:t xml:space="preserve"> means that </w:t>
      </w:r>
      <w:r w:rsidR="009F3A3E">
        <w:rPr>
          <w:rFonts w:ascii="Garamond" w:hAnsi="Garamond" w:cs="Helvetica"/>
        </w:rPr>
        <w:t>there is a description that</w:t>
      </w:r>
      <w:r w:rsidR="0002748B">
        <w:rPr>
          <w:rFonts w:ascii="Garamond" w:hAnsi="Garamond" w:cs="Helvetica"/>
        </w:rPr>
        <w:t xml:space="preserve"> plays a privileged ro</w:t>
      </w:r>
      <w:r w:rsidR="006C179F">
        <w:rPr>
          <w:rFonts w:ascii="Garamond" w:hAnsi="Garamond" w:cs="Helvetica"/>
        </w:rPr>
        <w:t>le with respect to the file. T</w:t>
      </w:r>
      <w:r w:rsidR="00FC067D">
        <w:rPr>
          <w:rFonts w:ascii="Garamond" w:hAnsi="Garamond" w:cs="Helvetica"/>
        </w:rPr>
        <w:t>he description plays roles</w:t>
      </w:r>
      <w:r w:rsidR="006C179F">
        <w:rPr>
          <w:rFonts w:ascii="Garamond" w:hAnsi="Garamond" w:cs="Helvetica"/>
        </w:rPr>
        <w:t xml:space="preserve"> (G1)-G4):</w:t>
      </w:r>
    </w:p>
    <w:p w14:paraId="422EC89E" w14:textId="77777777" w:rsidR="006C179F" w:rsidRDefault="006C179F" w:rsidP="00AB07F5">
      <w:pPr>
        <w:spacing w:line="276" w:lineRule="auto"/>
        <w:ind w:firstLine="426"/>
        <w:jc w:val="both"/>
        <w:rPr>
          <w:rFonts w:ascii="Garamond" w:hAnsi="Garamond" w:cs="Helvetica"/>
        </w:rPr>
      </w:pPr>
    </w:p>
    <w:p w14:paraId="23CBDF72" w14:textId="63A6953E" w:rsidR="006C179F" w:rsidRDefault="006C179F" w:rsidP="00AB07F5">
      <w:pPr>
        <w:spacing w:line="276" w:lineRule="auto"/>
        <w:ind w:firstLine="426"/>
        <w:jc w:val="both"/>
        <w:rPr>
          <w:rFonts w:ascii="Garamond" w:hAnsi="Garamond" w:cs="Helvetica"/>
        </w:rPr>
      </w:pPr>
      <w:r w:rsidRPr="006C179F">
        <w:rPr>
          <w:rFonts w:ascii="Garamond" w:hAnsi="Garamond" w:cs="Helvetica"/>
          <w:b/>
        </w:rPr>
        <w:t>G1)</w:t>
      </w:r>
      <w:r>
        <w:rPr>
          <w:rFonts w:ascii="Garamond" w:hAnsi="Garamond" w:cs="Helvetica"/>
        </w:rPr>
        <w:t xml:space="preserve"> It</w:t>
      </w:r>
      <w:r w:rsidR="009F3A3E">
        <w:rPr>
          <w:rFonts w:ascii="Garamond" w:hAnsi="Garamond" w:cs="Helvetica"/>
        </w:rPr>
        <w:t xml:space="preserve"> </w:t>
      </w:r>
      <w:r w:rsidR="00CE2623">
        <w:rPr>
          <w:rFonts w:ascii="Garamond" w:hAnsi="Garamond" w:cs="Helvetica"/>
        </w:rPr>
        <w:t>determines which object the file is about, if any.</w:t>
      </w:r>
      <w:r w:rsidR="00867A05">
        <w:rPr>
          <w:rFonts w:ascii="Garamond" w:hAnsi="Garamond" w:cs="Helvetica"/>
        </w:rPr>
        <w:t xml:space="preserve"> </w:t>
      </w:r>
    </w:p>
    <w:p w14:paraId="17D33D40" w14:textId="77777777" w:rsidR="006C179F" w:rsidRDefault="006C179F" w:rsidP="00AB07F5">
      <w:pPr>
        <w:spacing w:line="276" w:lineRule="auto"/>
        <w:ind w:firstLine="426"/>
        <w:jc w:val="both"/>
        <w:rPr>
          <w:rFonts w:ascii="Garamond" w:hAnsi="Garamond" w:cs="Helvetica"/>
        </w:rPr>
      </w:pPr>
    </w:p>
    <w:p w14:paraId="0EA36747" w14:textId="68795AFA" w:rsidR="006C179F" w:rsidRDefault="006C179F" w:rsidP="00AB07F5">
      <w:pPr>
        <w:spacing w:line="276" w:lineRule="auto"/>
        <w:ind w:left="426"/>
        <w:jc w:val="both"/>
        <w:rPr>
          <w:rFonts w:ascii="Garamond" w:hAnsi="Garamond" w:cs="Helvetica"/>
        </w:rPr>
      </w:pPr>
      <w:r w:rsidRPr="006C179F">
        <w:rPr>
          <w:rFonts w:ascii="Garamond" w:hAnsi="Garamond" w:cs="Helvetica"/>
          <w:b/>
        </w:rPr>
        <w:t>G</w:t>
      </w:r>
      <w:r w:rsidR="004111EC" w:rsidRPr="006C179F">
        <w:rPr>
          <w:rFonts w:ascii="Garamond" w:hAnsi="Garamond" w:cs="Helvetica"/>
          <w:b/>
        </w:rPr>
        <w:t>2)</w:t>
      </w:r>
      <w:r w:rsidR="0002748B">
        <w:rPr>
          <w:rFonts w:ascii="Garamond" w:hAnsi="Garamond" w:cs="Helvetica"/>
        </w:rPr>
        <w:t xml:space="preserve"> </w:t>
      </w:r>
      <w:r>
        <w:rPr>
          <w:rFonts w:ascii="Garamond" w:hAnsi="Garamond" w:cs="Helvetica"/>
        </w:rPr>
        <w:t xml:space="preserve">It </w:t>
      </w:r>
      <w:r w:rsidR="0002748B">
        <w:rPr>
          <w:rFonts w:ascii="Garamond" w:hAnsi="Garamond" w:cs="Helvetica"/>
        </w:rPr>
        <w:t>sets the limits on possible mistakes that fall within the scope of succ</w:t>
      </w:r>
      <w:r>
        <w:rPr>
          <w:rFonts w:ascii="Garamond" w:hAnsi="Garamond" w:cs="Helvetica"/>
        </w:rPr>
        <w:t>essful reference for the file.</w:t>
      </w:r>
      <w:r w:rsidR="00B65070">
        <w:rPr>
          <w:rStyle w:val="FootnoteReference"/>
          <w:rFonts w:ascii="Garamond" w:hAnsi="Garamond" w:cs="Helvetica"/>
        </w:rPr>
        <w:footnoteReference w:id="25"/>
      </w:r>
    </w:p>
    <w:p w14:paraId="1DE190A7" w14:textId="77777777" w:rsidR="006C179F" w:rsidRDefault="006C179F" w:rsidP="00AB07F5">
      <w:pPr>
        <w:spacing w:line="276" w:lineRule="auto"/>
        <w:ind w:left="426"/>
        <w:jc w:val="both"/>
        <w:rPr>
          <w:rFonts w:ascii="Garamond" w:hAnsi="Garamond" w:cs="Helvetica"/>
        </w:rPr>
      </w:pPr>
    </w:p>
    <w:p w14:paraId="215CBC94" w14:textId="77777777" w:rsidR="006C179F" w:rsidRDefault="006C179F" w:rsidP="00AB07F5">
      <w:pPr>
        <w:spacing w:line="276" w:lineRule="auto"/>
        <w:ind w:firstLine="426"/>
        <w:jc w:val="both"/>
        <w:rPr>
          <w:rFonts w:ascii="Garamond" w:hAnsi="Garamond" w:cs="Helvetica"/>
        </w:rPr>
      </w:pPr>
      <w:r w:rsidRPr="006C179F">
        <w:rPr>
          <w:rFonts w:ascii="Garamond" w:hAnsi="Garamond" w:cs="Helvetica"/>
          <w:b/>
        </w:rPr>
        <w:t>G</w:t>
      </w:r>
      <w:r w:rsidR="004111EC" w:rsidRPr="006C179F">
        <w:rPr>
          <w:rFonts w:ascii="Garamond" w:hAnsi="Garamond" w:cs="Helvetica"/>
          <w:b/>
        </w:rPr>
        <w:t>3</w:t>
      </w:r>
      <w:r w:rsidR="0002748B" w:rsidRPr="006C179F">
        <w:rPr>
          <w:rFonts w:ascii="Garamond" w:hAnsi="Garamond" w:cs="Helvetica"/>
          <w:b/>
        </w:rPr>
        <w:t>)</w:t>
      </w:r>
      <w:r w:rsidR="0002748B">
        <w:rPr>
          <w:rFonts w:ascii="Garamond" w:hAnsi="Garamond" w:cs="Helvetica"/>
        </w:rPr>
        <w:t xml:space="preserve"> </w:t>
      </w:r>
      <w:r>
        <w:rPr>
          <w:rFonts w:ascii="Garamond" w:hAnsi="Garamond" w:cs="Helvetica"/>
        </w:rPr>
        <w:t xml:space="preserve">It </w:t>
      </w:r>
      <w:r w:rsidR="0002748B">
        <w:rPr>
          <w:rFonts w:ascii="Garamond" w:hAnsi="Garamond" w:cs="Helvetica"/>
        </w:rPr>
        <w:t>acts as a ‘</w:t>
      </w:r>
      <w:r>
        <w:rPr>
          <w:rFonts w:ascii="Garamond" w:hAnsi="Garamond" w:cs="Helvetica"/>
        </w:rPr>
        <w:t>gatekeeper’ to the file.</w:t>
      </w:r>
    </w:p>
    <w:p w14:paraId="235CEB47" w14:textId="77777777" w:rsidR="006C179F" w:rsidRDefault="006C179F" w:rsidP="00AB07F5">
      <w:pPr>
        <w:spacing w:line="276" w:lineRule="auto"/>
        <w:ind w:firstLine="426"/>
        <w:jc w:val="both"/>
        <w:rPr>
          <w:rFonts w:ascii="Garamond" w:hAnsi="Garamond" w:cs="Helvetica"/>
        </w:rPr>
      </w:pPr>
    </w:p>
    <w:p w14:paraId="2C8FF0C4" w14:textId="6EABC4BC" w:rsidR="0002748B" w:rsidRDefault="006C179F" w:rsidP="00AB07F5">
      <w:pPr>
        <w:spacing w:line="276" w:lineRule="auto"/>
        <w:ind w:firstLine="426"/>
        <w:jc w:val="both"/>
        <w:rPr>
          <w:rFonts w:ascii="Garamond" w:hAnsi="Garamond" w:cs="Helvetica"/>
          <w:b/>
        </w:rPr>
      </w:pPr>
      <w:r w:rsidRPr="006C179F">
        <w:rPr>
          <w:rFonts w:ascii="Garamond" w:hAnsi="Garamond" w:cs="Helvetica"/>
          <w:b/>
        </w:rPr>
        <w:t>G</w:t>
      </w:r>
      <w:r w:rsidR="004111EC" w:rsidRPr="006C179F">
        <w:rPr>
          <w:rFonts w:ascii="Garamond" w:hAnsi="Garamond" w:cs="Helvetica"/>
          <w:b/>
        </w:rPr>
        <w:t>4</w:t>
      </w:r>
      <w:r w:rsidR="0002748B" w:rsidRPr="006C179F">
        <w:rPr>
          <w:rFonts w:ascii="Garamond" w:hAnsi="Garamond" w:cs="Helvetica"/>
          <w:b/>
        </w:rPr>
        <w:t>)</w:t>
      </w:r>
      <w:r w:rsidR="0002748B">
        <w:rPr>
          <w:rFonts w:ascii="Garamond" w:hAnsi="Garamond" w:cs="Helvetica"/>
        </w:rPr>
        <w:t xml:space="preserve"> </w:t>
      </w:r>
      <w:r>
        <w:rPr>
          <w:rFonts w:ascii="Garamond" w:hAnsi="Garamond" w:cs="Helvetica"/>
        </w:rPr>
        <w:t xml:space="preserve">It </w:t>
      </w:r>
      <w:r w:rsidR="0002748B">
        <w:rPr>
          <w:rFonts w:ascii="Garamond" w:hAnsi="Garamond" w:cs="Helvetica"/>
        </w:rPr>
        <w:t xml:space="preserve">determines the </w:t>
      </w:r>
      <w:r w:rsidR="00442D08">
        <w:rPr>
          <w:rFonts w:ascii="Garamond" w:hAnsi="Garamond" w:cs="Helvetica"/>
        </w:rPr>
        <w:t>persistence</w:t>
      </w:r>
      <w:r w:rsidR="0002748B">
        <w:rPr>
          <w:rFonts w:ascii="Garamond" w:hAnsi="Garamond" w:cs="Helvetica"/>
        </w:rPr>
        <w:t xml:space="preserve"> conditions of the file</w:t>
      </w:r>
      <w:r w:rsidR="00442D08">
        <w:rPr>
          <w:rFonts w:ascii="Garamond" w:hAnsi="Garamond" w:cs="Helvetica"/>
        </w:rPr>
        <w:t>.</w:t>
      </w:r>
    </w:p>
    <w:p w14:paraId="2BE63979" w14:textId="77777777" w:rsidR="006C179F" w:rsidRDefault="006C179F" w:rsidP="00AB07F5">
      <w:pPr>
        <w:spacing w:line="276" w:lineRule="auto"/>
        <w:ind w:firstLine="426"/>
        <w:jc w:val="both"/>
        <w:rPr>
          <w:rFonts w:ascii="Garamond" w:hAnsi="Garamond" w:cs="Helvetica"/>
          <w:b/>
        </w:rPr>
      </w:pPr>
    </w:p>
    <w:p w14:paraId="387EADFD" w14:textId="597D7A88" w:rsidR="00E77009" w:rsidRDefault="00E77009" w:rsidP="00AB07F5">
      <w:pPr>
        <w:spacing w:line="276" w:lineRule="auto"/>
        <w:ind w:firstLine="426"/>
        <w:jc w:val="both"/>
        <w:rPr>
          <w:rFonts w:ascii="Garamond" w:hAnsi="Garamond" w:cs="Helvetica"/>
        </w:rPr>
      </w:pPr>
      <w:r>
        <w:rPr>
          <w:rFonts w:ascii="Garamond" w:hAnsi="Garamond" w:cs="Helvetica"/>
        </w:rPr>
        <w:t>Let me explain these roles</w:t>
      </w:r>
      <w:r w:rsidR="002F2296">
        <w:rPr>
          <w:rFonts w:ascii="Garamond" w:hAnsi="Garamond" w:cs="Helvetica"/>
        </w:rPr>
        <w:t xml:space="preserve"> in turn. </w:t>
      </w:r>
    </w:p>
    <w:p w14:paraId="5AAFB8C9" w14:textId="261A5FC8" w:rsidR="00604CB2" w:rsidRPr="00CF3E75" w:rsidRDefault="002F2296" w:rsidP="00AB07F5">
      <w:pPr>
        <w:spacing w:line="276" w:lineRule="auto"/>
        <w:ind w:firstLine="426"/>
        <w:jc w:val="both"/>
        <w:rPr>
          <w:rFonts w:ascii="Garamond" w:hAnsi="Garamond" w:cs="Helvetica"/>
        </w:rPr>
      </w:pPr>
      <w:r>
        <w:rPr>
          <w:rFonts w:ascii="Garamond" w:hAnsi="Garamond" w:cs="Helvetica"/>
        </w:rPr>
        <w:t xml:space="preserve">(G1) </w:t>
      </w:r>
      <w:r w:rsidR="00DB3CED">
        <w:rPr>
          <w:rFonts w:ascii="Garamond" w:hAnsi="Garamond" w:cs="Helvetica"/>
        </w:rPr>
        <w:t>is the most straightforward</w:t>
      </w:r>
      <w:r>
        <w:rPr>
          <w:rFonts w:ascii="Garamond" w:hAnsi="Garamond" w:cs="Helvetica"/>
        </w:rPr>
        <w:t xml:space="preserve">. For a description, say ‘the </w:t>
      </w:r>
      <w:r>
        <w:rPr>
          <w:rFonts w:ascii="Garamond" w:hAnsi="Garamond" w:cs="Helvetica"/>
          <w:i/>
        </w:rPr>
        <w:t>F</w:t>
      </w:r>
      <w:r>
        <w:rPr>
          <w:rFonts w:ascii="Garamond" w:hAnsi="Garamond" w:cs="Helvetica"/>
        </w:rPr>
        <w:t>’</w:t>
      </w:r>
      <w:r>
        <w:rPr>
          <w:rFonts w:ascii="Garamond" w:hAnsi="Garamond" w:cs="Helvetica"/>
          <w:i/>
        </w:rPr>
        <w:t>,</w:t>
      </w:r>
      <w:r>
        <w:rPr>
          <w:rFonts w:ascii="Garamond" w:hAnsi="Garamond" w:cs="Helvetica"/>
        </w:rPr>
        <w:t xml:space="preserve"> to determine which object a file is about is for</w:t>
      </w:r>
      <w:r w:rsidR="00926D9A">
        <w:rPr>
          <w:rFonts w:ascii="Garamond" w:hAnsi="Garamond" w:cs="Helvetica"/>
        </w:rPr>
        <w:t xml:space="preserve"> it to play the role of determining that</w:t>
      </w:r>
      <w:r>
        <w:rPr>
          <w:rFonts w:ascii="Garamond" w:hAnsi="Garamond" w:cs="Helvetica"/>
        </w:rPr>
        <w:t xml:space="preserve"> the file’s object </w:t>
      </w:r>
      <w:r w:rsidR="00926D9A">
        <w:rPr>
          <w:rFonts w:ascii="Garamond" w:hAnsi="Garamond" w:cs="Helvetica"/>
        </w:rPr>
        <w:t>is</w:t>
      </w:r>
      <w:r>
        <w:rPr>
          <w:rFonts w:ascii="Garamond" w:hAnsi="Garamond" w:cs="Helvetica"/>
        </w:rPr>
        <w:t xml:space="preserve"> the F, whichever thing</w:t>
      </w:r>
      <w:r w:rsidRPr="00FC067D">
        <w:rPr>
          <w:rFonts w:ascii="Garamond" w:hAnsi="Garamond" w:cs="Helvetica"/>
          <w:i/>
        </w:rPr>
        <w:t xml:space="preserve"> that </w:t>
      </w:r>
      <w:r>
        <w:rPr>
          <w:rFonts w:ascii="Garamond" w:hAnsi="Garamond" w:cs="Helvetica"/>
        </w:rPr>
        <w:t xml:space="preserve">is. If there is no unique </w:t>
      </w:r>
      <w:r>
        <w:rPr>
          <w:rFonts w:ascii="Garamond" w:hAnsi="Garamond" w:cs="Helvetica"/>
          <w:i/>
        </w:rPr>
        <w:t>F</w:t>
      </w:r>
      <w:r>
        <w:rPr>
          <w:rFonts w:ascii="Garamond" w:hAnsi="Garamond" w:cs="Helvetica"/>
        </w:rPr>
        <w:t>, the file has no object.</w:t>
      </w:r>
      <w:r w:rsidR="005865CD">
        <w:rPr>
          <w:rStyle w:val="FootnoteReference"/>
          <w:rFonts w:ascii="Garamond" w:hAnsi="Garamond" w:cs="Helvetica"/>
        </w:rPr>
        <w:footnoteReference w:id="26"/>
      </w:r>
      <w:r w:rsidR="00B241B3">
        <w:rPr>
          <w:rFonts w:ascii="Garamond" w:hAnsi="Garamond" w:cs="Helvetica"/>
        </w:rPr>
        <w:t xml:space="preserve"> Note that proponents of the MFC largely</w:t>
      </w:r>
      <w:r w:rsidR="004A4559">
        <w:rPr>
          <w:rFonts w:ascii="Garamond" w:hAnsi="Garamond" w:cs="Helvetica"/>
        </w:rPr>
        <w:t xml:space="preserve"> agree that a</w:t>
      </w:r>
      <w:r w:rsidR="00DB3CED">
        <w:rPr>
          <w:rFonts w:ascii="Garamond" w:hAnsi="Garamond" w:cs="Helvetica"/>
        </w:rPr>
        <w:t xml:space="preserve"> description can play role (G1)</w:t>
      </w:r>
      <w:r w:rsidR="004A4559">
        <w:rPr>
          <w:rFonts w:ascii="Garamond" w:hAnsi="Garamond" w:cs="Helvetica"/>
        </w:rPr>
        <w:t xml:space="preserve"> insofar as they</w:t>
      </w:r>
      <w:r w:rsidR="00604CB2">
        <w:rPr>
          <w:rFonts w:ascii="Garamond" w:hAnsi="Garamond" w:cs="Helvetica"/>
        </w:rPr>
        <w:t xml:space="preserve"> allow for cases of files for which the ‘referent is fixed’</w:t>
      </w:r>
      <w:r w:rsidR="004A4559">
        <w:rPr>
          <w:rFonts w:ascii="Garamond" w:hAnsi="Garamond" w:cs="Helvetica"/>
        </w:rPr>
        <w:t xml:space="preserve"> by description.</w:t>
      </w:r>
      <w:r w:rsidR="004A4559">
        <w:rPr>
          <w:rStyle w:val="FootnoteReference"/>
          <w:rFonts w:ascii="Garamond" w:hAnsi="Garamond" w:cs="Helvetica"/>
        </w:rPr>
        <w:footnoteReference w:id="27"/>
      </w:r>
      <w:r w:rsidR="005276CA">
        <w:rPr>
          <w:rFonts w:ascii="Garamond" w:hAnsi="Garamond" w:cs="Helvetica"/>
        </w:rPr>
        <w:t xml:space="preserve"> </w:t>
      </w:r>
      <w:r w:rsidR="00FB3DE6">
        <w:rPr>
          <w:rFonts w:ascii="Garamond" w:hAnsi="Garamond" w:cs="Helvetica"/>
        </w:rPr>
        <w:t xml:space="preserve">A </w:t>
      </w:r>
      <w:r w:rsidR="00604CB2">
        <w:rPr>
          <w:rFonts w:ascii="Garamond" w:hAnsi="Garamond" w:cs="Helvetica"/>
        </w:rPr>
        <w:t>way of stating the difference between my vi</w:t>
      </w:r>
      <w:r w:rsidR="00FB3DE6">
        <w:rPr>
          <w:rFonts w:ascii="Garamond" w:hAnsi="Garamond" w:cs="Helvetica"/>
        </w:rPr>
        <w:t>ew and theirs is that they claim that</w:t>
      </w:r>
      <w:r w:rsidR="00604CB2">
        <w:rPr>
          <w:rFonts w:ascii="Garamond" w:hAnsi="Garamond" w:cs="Helvetica"/>
        </w:rPr>
        <w:t xml:space="preserve"> the role a description can play with respect to a mental file </w:t>
      </w:r>
      <w:r w:rsidR="00604CB2" w:rsidRPr="006A0E6D">
        <w:rPr>
          <w:rFonts w:ascii="Garamond" w:hAnsi="Garamond" w:cs="Helvetica"/>
          <w:i/>
        </w:rPr>
        <w:t>begins and ends</w:t>
      </w:r>
      <w:r w:rsidR="00604CB2">
        <w:rPr>
          <w:rFonts w:ascii="Garamond" w:hAnsi="Garamond" w:cs="Helvetica"/>
        </w:rPr>
        <w:t xml:space="preserve"> with the file’s </w:t>
      </w:r>
      <w:r w:rsidR="00604CB2" w:rsidRPr="00FB3DE6">
        <w:rPr>
          <w:rFonts w:ascii="Garamond" w:hAnsi="Garamond" w:cs="Helvetica"/>
          <w:i/>
        </w:rPr>
        <w:t>meta</w:t>
      </w:r>
      <w:r w:rsidR="00FB3DE6">
        <w:rPr>
          <w:rFonts w:ascii="Garamond" w:hAnsi="Garamond" w:cs="Helvetica"/>
          <w:i/>
        </w:rPr>
        <w:t>-</w:t>
      </w:r>
      <w:r w:rsidR="00604CB2" w:rsidRPr="00FB3DE6">
        <w:rPr>
          <w:rFonts w:ascii="Garamond" w:hAnsi="Garamond" w:cs="Helvetica"/>
          <w:i/>
        </w:rPr>
        <w:t>semantics</w:t>
      </w:r>
      <w:r w:rsidR="00604CB2">
        <w:rPr>
          <w:rFonts w:ascii="Garamond" w:hAnsi="Garamond" w:cs="Helvetica"/>
        </w:rPr>
        <w:t>.</w:t>
      </w:r>
      <w:r w:rsidR="00CF3E75">
        <w:rPr>
          <w:rFonts w:ascii="Garamond" w:hAnsi="Garamond" w:cs="Helvetica"/>
        </w:rPr>
        <w:t xml:space="preserve"> In </w:t>
      </w:r>
      <w:r w:rsidR="00FB3DE6">
        <w:rPr>
          <w:rFonts w:ascii="Garamond" w:hAnsi="Garamond" w:cs="Helvetica"/>
        </w:rPr>
        <w:t>a case of descriptive reference-</w:t>
      </w:r>
      <w:r w:rsidR="00CF3E75">
        <w:rPr>
          <w:rFonts w:ascii="Garamond" w:hAnsi="Garamond" w:cs="Helvetica"/>
        </w:rPr>
        <w:t xml:space="preserve">fixing for a mental file, the MFC proponent holds that the description determines an object </w:t>
      </w:r>
      <w:r w:rsidR="00FB3DE6">
        <w:rPr>
          <w:rFonts w:ascii="Garamond" w:hAnsi="Garamond" w:cs="Helvetica"/>
        </w:rPr>
        <w:t>as</w:t>
      </w:r>
      <w:r w:rsidR="00331BE2">
        <w:rPr>
          <w:rFonts w:ascii="Garamond" w:hAnsi="Garamond" w:cs="Helvetica"/>
        </w:rPr>
        <w:t xml:space="preserve"> the referent of the file</w:t>
      </w:r>
      <w:r w:rsidR="00CF3E75">
        <w:rPr>
          <w:rFonts w:ascii="Garamond" w:hAnsi="Garamond" w:cs="Helvetica"/>
        </w:rPr>
        <w:t xml:space="preserve"> but that, in all other respects, the fi</w:t>
      </w:r>
      <w:r w:rsidR="00331BE2">
        <w:rPr>
          <w:rFonts w:ascii="Garamond" w:hAnsi="Garamond" w:cs="Helvetica"/>
        </w:rPr>
        <w:t>le behaves non-satisfactionally (</w:t>
      </w:r>
      <w:r w:rsidR="00CF3E75">
        <w:rPr>
          <w:rFonts w:ascii="Garamond" w:hAnsi="Garamond" w:cs="Helvetica"/>
        </w:rPr>
        <w:t>the description does not play any roles that make it part of the semantics for the file</w:t>
      </w:r>
      <w:r w:rsidR="00331BE2">
        <w:rPr>
          <w:rFonts w:ascii="Garamond" w:hAnsi="Garamond" w:cs="Helvetica"/>
        </w:rPr>
        <w:t>)</w:t>
      </w:r>
      <w:r w:rsidR="00CF3E75">
        <w:rPr>
          <w:rFonts w:ascii="Garamond" w:hAnsi="Garamond" w:cs="Helvetica"/>
        </w:rPr>
        <w:t xml:space="preserve">. This is where I disagree. My claim is that in </w:t>
      </w:r>
      <w:r w:rsidR="00CF3E75">
        <w:rPr>
          <w:rFonts w:ascii="Garamond" w:hAnsi="Garamond" w:cs="Helvetica"/>
          <w:i/>
        </w:rPr>
        <w:t>some</w:t>
      </w:r>
      <w:r w:rsidR="00CF3E75">
        <w:rPr>
          <w:rFonts w:ascii="Garamond" w:hAnsi="Garamond" w:cs="Helvetica"/>
        </w:rPr>
        <w:t xml:space="preserve"> cases where the file’s object is determined by description, the description also plays </w:t>
      </w:r>
      <w:r w:rsidR="00CF3E75">
        <w:rPr>
          <w:rFonts w:ascii="Garamond" w:hAnsi="Garamond" w:cs="Helvetica"/>
          <w:i/>
        </w:rPr>
        <w:t>other</w:t>
      </w:r>
      <w:r w:rsidR="00CF3E75">
        <w:rPr>
          <w:rFonts w:ascii="Garamond" w:hAnsi="Garamond" w:cs="Helvetica"/>
        </w:rPr>
        <w:t xml:space="preserve"> roles </w:t>
      </w:r>
      <w:r w:rsidR="00FB3DE6">
        <w:rPr>
          <w:rFonts w:ascii="Garamond" w:hAnsi="Garamond" w:cs="Helvetica"/>
        </w:rPr>
        <w:t>(i</w:t>
      </w:r>
      <w:r w:rsidR="00444D31">
        <w:rPr>
          <w:rFonts w:ascii="Garamond" w:hAnsi="Garamond" w:cs="Helvetica"/>
        </w:rPr>
        <w:t>.</w:t>
      </w:r>
      <w:r w:rsidR="00FB3DE6">
        <w:rPr>
          <w:rFonts w:ascii="Garamond" w:hAnsi="Garamond" w:cs="Helvetica"/>
        </w:rPr>
        <w:t>e. (G2)-(G4))</w:t>
      </w:r>
      <w:r w:rsidR="00CF3E75">
        <w:rPr>
          <w:rFonts w:ascii="Garamond" w:hAnsi="Garamond" w:cs="Helvetica"/>
        </w:rPr>
        <w:t>, which make it right to say 1) that the file is</w:t>
      </w:r>
      <w:r w:rsidR="00FB3DE6">
        <w:rPr>
          <w:rFonts w:ascii="Garamond" w:hAnsi="Garamond" w:cs="Helvetica"/>
        </w:rPr>
        <w:t xml:space="preserve"> a case of thinking</w:t>
      </w:r>
      <w:r w:rsidR="00CF3E75">
        <w:rPr>
          <w:rFonts w:ascii="Garamond" w:hAnsi="Garamond" w:cs="Helvetica"/>
        </w:rPr>
        <w:t xml:space="preserve"> </w:t>
      </w:r>
      <w:r w:rsidR="00CF3E75">
        <w:rPr>
          <w:rFonts w:ascii="Garamond" w:hAnsi="Garamond" w:cs="Helvetica"/>
          <w:i/>
        </w:rPr>
        <w:t>satisfactional</w:t>
      </w:r>
      <w:r w:rsidR="00FB3DE6">
        <w:rPr>
          <w:rFonts w:ascii="Garamond" w:hAnsi="Garamond" w:cs="Helvetica"/>
          <w:i/>
        </w:rPr>
        <w:t>ly</w:t>
      </w:r>
      <w:r w:rsidR="00CF3E75">
        <w:rPr>
          <w:rFonts w:ascii="Garamond" w:hAnsi="Garamond" w:cs="Helvetica"/>
        </w:rPr>
        <w:t xml:space="preserve"> and therefore 2) that the description plays </w:t>
      </w:r>
      <w:r w:rsidR="005878F6">
        <w:rPr>
          <w:rFonts w:ascii="Garamond" w:hAnsi="Garamond" w:cs="Helvetica"/>
        </w:rPr>
        <w:t>not merely a meta</w:t>
      </w:r>
      <w:r w:rsidR="00097626">
        <w:rPr>
          <w:rFonts w:ascii="Garamond" w:hAnsi="Garamond" w:cs="Helvetica"/>
        </w:rPr>
        <w:t>-</w:t>
      </w:r>
      <w:r w:rsidR="005878F6">
        <w:rPr>
          <w:rFonts w:ascii="Garamond" w:hAnsi="Garamond" w:cs="Helvetica"/>
        </w:rPr>
        <w:t>semantic role but</w:t>
      </w:r>
      <w:r w:rsidR="00CF3E75">
        <w:rPr>
          <w:rFonts w:ascii="Garamond" w:hAnsi="Garamond" w:cs="Helvetica"/>
        </w:rPr>
        <w:t xml:space="preserve"> a semantic role.</w:t>
      </w:r>
    </w:p>
    <w:p w14:paraId="117D78B1" w14:textId="4D057609" w:rsidR="00604CB2" w:rsidRDefault="00F5272C" w:rsidP="00AB07F5">
      <w:pPr>
        <w:spacing w:line="276" w:lineRule="auto"/>
        <w:ind w:firstLine="426"/>
        <w:jc w:val="both"/>
        <w:rPr>
          <w:rFonts w:ascii="Garamond" w:hAnsi="Garamond" w:cs="Helvetica"/>
        </w:rPr>
      </w:pPr>
      <w:r>
        <w:rPr>
          <w:rFonts w:ascii="Garamond" w:hAnsi="Garamond" w:cs="Helvetica"/>
        </w:rPr>
        <w:t>(G2) is that the description sets the limits on possible mistakes that fall within the scope of successful reference for the file. This can be understood by thinking about what (F5) above</w:t>
      </w:r>
      <w:r w:rsidRPr="00544368">
        <w:rPr>
          <w:rFonts w:ascii="Garamond" w:hAnsi="Garamond" w:cs="Helvetica"/>
          <w:i/>
        </w:rPr>
        <w:t xml:space="preserve"> </w:t>
      </w:r>
      <w:r>
        <w:rPr>
          <w:rFonts w:ascii="Garamond" w:hAnsi="Garamond" w:cs="Helvetica"/>
        </w:rPr>
        <w:t>require</w:t>
      </w:r>
      <w:r w:rsidR="00097626">
        <w:rPr>
          <w:rFonts w:ascii="Garamond" w:hAnsi="Garamond" w:cs="Helvetica"/>
        </w:rPr>
        <w:t>s</w:t>
      </w:r>
      <w:r w:rsidR="00B07662">
        <w:rPr>
          <w:rFonts w:ascii="Garamond" w:hAnsi="Garamond" w:cs="Helvetica"/>
        </w:rPr>
        <w:t xml:space="preserve"> of a file</w:t>
      </w:r>
      <w:r>
        <w:rPr>
          <w:rFonts w:ascii="Garamond" w:hAnsi="Garamond" w:cs="Helvetica"/>
        </w:rPr>
        <w:t>, and what it does</w:t>
      </w:r>
      <w:r w:rsidRPr="00F5272C">
        <w:rPr>
          <w:rFonts w:ascii="Garamond" w:hAnsi="Garamond" w:cs="Helvetica"/>
          <w:i/>
        </w:rPr>
        <w:t xml:space="preserve"> not</w:t>
      </w:r>
      <w:r w:rsidR="004E6D23">
        <w:rPr>
          <w:rFonts w:ascii="Garamond" w:hAnsi="Garamond" w:cs="Helvetica"/>
        </w:rPr>
        <w:t xml:space="preserve"> require. (F5) </w:t>
      </w:r>
      <w:r w:rsidR="00444D31">
        <w:rPr>
          <w:rFonts w:ascii="Garamond" w:hAnsi="Garamond" w:cs="Helvetica"/>
        </w:rPr>
        <w:t>says</w:t>
      </w:r>
      <w:r>
        <w:rPr>
          <w:rFonts w:ascii="Garamond" w:hAnsi="Garamond" w:cs="Helvetica"/>
        </w:rPr>
        <w:t xml:space="preserve"> that the semantic content of a file-based thought cannot</w:t>
      </w:r>
      <w:r w:rsidR="00FC067D">
        <w:rPr>
          <w:rFonts w:ascii="Garamond" w:hAnsi="Garamond" w:cs="Helvetica"/>
        </w:rPr>
        <w:t xml:space="preserve"> simply</w:t>
      </w:r>
      <w:r>
        <w:rPr>
          <w:rFonts w:ascii="Garamond" w:hAnsi="Garamond" w:cs="Helvetica"/>
        </w:rPr>
        <w:t xml:space="preserve"> be the descriptive information stored in the file</w:t>
      </w:r>
      <w:r w:rsidR="00097626">
        <w:rPr>
          <w:rFonts w:ascii="Garamond" w:hAnsi="Garamond" w:cs="Helvetica"/>
        </w:rPr>
        <w:t>,</w:t>
      </w:r>
      <w:r>
        <w:rPr>
          <w:rFonts w:ascii="Garamond" w:hAnsi="Garamond" w:cs="Helvetica"/>
        </w:rPr>
        <w:t xml:space="preserve"> because part of what is distinctive about files is that they can contain false information about their objects whilst still referring to those objects.</w:t>
      </w:r>
      <w:r w:rsidR="00544368">
        <w:rPr>
          <w:rFonts w:ascii="Garamond" w:hAnsi="Garamond" w:cs="Helvetica"/>
        </w:rPr>
        <w:t xml:space="preserve"> The fact that an object </w:t>
      </w:r>
      <w:r w:rsidR="00544368">
        <w:rPr>
          <w:rFonts w:ascii="Garamond" w:hAnsi="Garamond" w:cs="Helvetica"/>
          <w:i/>
        </w:rPr>
        <w:t>o</w:t>
      </w:r>
      <w:r w:rsidR="00544368">
        <w:rPr>
          <w:rFonts w:ascii="Garamond" w:hAnsi="Garamond" w:cs="Helvetica"/>
        </w:rPr>
        <w:t xml:space="preserve"> is not </w:t>
      </w:r>
      <w:r w:rsidR="00544368">
        <w:rPr>
          <w:rFonts w:ascii="Garamond" w:hAnsi="Garamond" w:cs="Helvetica"/>
          <w:i/>
        </w:rPr>
        <w:t>G</w:t>
      </w:r>
      <w:r w:rsidR="00544368">
        <w:rPr>
          <w:rFonts w:ascii="Garamond" w:hAnsi="Garamond" w:cs="Helvetica"/>
        </w:rPr>
        <w:t xml:space="preserve"> does not preclude the predicate ‘is </w:t>
      </w:r>
      <w:r w:rsidR="00544368">
        <w:rPr>
          <w:rFonts w:ascii="Garamond" w:hAnsi="Garamond" w:cs="Helvetica"/>
          <w:i/>
        </w:rPr>
        <w:t>G</w:t>
      </w:r>
      <w:r w:rsidR="00544368">
        <w:rPr>
          <w:rFonts w:ascii="Garamond" w:hAnsi="Garamond" w:cs="Helvetica"/>
        </w:rPr>
        <w:t xml:space="preserve">’ from being stored in a file that succeeds in </w:t>
      </w:r>
      <w:r w:rsidR="00252263">
        <w:rPr>
          <w:rFonts w:ascii="Garamond" w:hAnsi="Garamond" w:cs="Helvetica"/>
        </w:rPr>
        <w:t>picking out</w:t>
      </w:r>
      <w:r w:rsidR="00544368">
        <w:rPr>
          <w:rFonts w:ascii="Garamond" w:hAnsi="Garamond" w:cs="Helvetica"/>
        </w:rPr>
        <w:t xml:space="preserve"> </w:t>
      </w:r>
      <w:r w:rsidR="00544368">
        <w:rPr>
          <w:rFonts w:ascii="Garamond" w:hAnsi="Garamond" w:cs="Helvetica"/>
          <w:i/>
        </w:rPr>
        <w:t>o</w:t>
      </w:r>
      <w:r w:rsidR="00544368">
        <w:rPr>
          <w:rFonts w:ascii="Garamond" w:hAnsi="Garamond" w:cs="Helvetica"/>
        </w:rPr>
        <w:t>. A file</w:t>
      </w:r>
      <w:r w:rsidR="00EC146C">
        <w:rPr>
          <w:rFonts w:ascii="Garamond" w:hAnsi="Garamond" w:cs="Helvetica"/>
        </w:rPr>
        <w:t xml:space="preserve"> thereby</w:t>
      </w:r>
      <w:r w:rsidR="00544368">
        <w:rPr>
          <w:rFonts w:ascii="Garamond" w:hAnsi="Garamond" w:cs="Helvetica"/>
        </w:rPr>
        <w:t xml:space="preserve"> allows for mistakes that fall within the scope of successful reference. </w:t>
      </w:r>
      <w:r w:rsidR="00B07662">
        <w:rPr>
          <w:rFonts w:ascii="Garamond" w:hAnsi="Garamond" w:cs="Helvetica"/>
        </w:rPr>
        <w:t xml:space="preserve">That some such errors are possible without defeating referential success is a general requirement on file-hood. </w:t>
      </w:r>
      <w:r w:rsidR="00807A10">
        <w:rPr>
          <w:rFonts w:ascii="Garamond" w:hAnsi="Garamond" w:cs="Helvetica"/>
        </w:rPr>
        <w:t xml:space="preserve">However, when a description </w:t>
      </w:r>
      <w:r w:rsidR="00807A10">
        <w:rPr>
          <w:rFonts w:ascii="Garamond" w:hAnsi="Garamond" w:cs="Helvetica"/>
          <w:i/>
        </w:rPr>
        <w:t xml:space="preserve">governs </w:t>
      </w:r>
      <w:r w:rsidR="00807A10">
        <w:rPr>
          <w:rFonts w:ascii="Garamond" w:hAnsi="Garamond" w:cs="Helvetica"/>
        </w:rPr>
        <w:t xml:space="preserve">a file, it limits these possibilities </w:t>
      </w:r>
      <w:r w:rsidR="00DE636E">
        <w:rPr>
          <w:rFonts w:ascii="Garamond" w:hAnsi="Garamond" w:cs="Helvetica"/>
        </w:rPr>
        <w:t>without violating the general requirement</w:t>
      </w:r>
      <w:r w:rsidR="00807A10">
        <w:rPr>
          <w:rFonts w:ascii="Garamond" w:hAnsi="Garamond" w:cs="Helvetica"/>
        </w:rPr>
        <w:t xml:space="preserve">. </w:t>
      </w:r>
      <w:r w:rsidR="00B07662">
        <w:rPr>
          <w:rFonts w:ascii="Garamond" w:hAnsi="Garamond" w:cs="Helvetica"/>
        </w:rPr>
        <w:t xml:space="preserve">If ‘the F’ </w:t>
      </w:r>
      <w:r w:rsidR="00B07662" w:rsidRPr="00A56243">
        <w:rPr>
          <w:rFonts w:ascii="Garamond" w:hAnsi="Garamond" w:cs="Helvetica"/>
          <w:i/>
        </w:rPr>
        <w:t>governs</w:t>
      </w:r>
      <w:r w:rsidR="00097626">
        <w:rPr>
          <w:rFonts w:ascii="Garamond" w:hAnsi="Garamond" w:cs="Helvetica"/>
        </w:rPr>
        <w:t xml:space="preserve"> a</w:t>
      </w:r>
      <w:r w:rsidR="00A56243">
        <w:rPr>
          <w:rFonts w:ascii="Garamond" w:hAnsi="Garamond" w:cs="Helvetica"/>
        </w:rPr>
        <w:t xml:space="preserve"> file, (G2) states</w:t>
      </w:r>
      <w:r w:rsidR="00B07662">
        <w:rPr>
          <w:rFonts w:ascii="Garamond" w:hAnsi="Garamond" w:cs="Helvetica"/>
        </w:rPr>
        <w:t xml:space="preserve"> that </w:t>
      </w:r>
      <w:r w:rsidR="00F5356C">
        <w:rPr>
          <w:rFonts w:ascii="Garamond" w:hAnsi="Garamond" w:cs="Helvetica"/>
        </w:rPr>
        <w:t xml:space="preserve">the file’s thinker cannot </w:t>
      </w:r>
      <w:r w:rsidR="00F5356C" w:rsidRPr="00F5356C">
        <w:rPr>
          <w:rFonts w:ascii="Garamond" w:hAnsi="Garamond" w:cs="Helvetica"/>
          <w:i/>
        </w:rPr>
        <w:t>mistakenly</w:t>
      </w:r>
      <w:r w:rsidR="00B07662">
        <w:rPr>
          <w:rFonts w:ascii="Garamond" w:hAnsi="Garamond" w:cs="Helvetica"/>
        </w:rPr>
        <w:t xml:space="preserve"> </w:t>
      </w:r>
      <w:r w:rsidR="00F5356C">
        <w:rPr>
          <w:rFonts w:ascii="Garamond" w:hAnsi="Garamond" w:cs="Helvetica"/>
        </w:rPr>
        <w:t>think</w:t>
      </w:r>
      <w:r w:rsidR="00B07662">
        <w:rPr>
          <w:rFonts w:ascii="Garamond" w:hAnsi="Garamond" w:cs="Helvetica"/>
        </w:rPr>
        <w:t xml:space="preserve"> that the file’s object is F.</w:t>
      </w:r>
      <w:r w:rsidR="00FC067D">
        <w:rPr>
          <w:rFonts w:ascii="Garamond" w:hAnsi="Garamond" w:cs="Helvetica"/>
        </w:rPr>
        <w:t xml:space="preserve"> </w:t>
      </w:r>
      <w:r w:rsidR="00B07662">
        <w:rPr>
          <w:rFonts w:ascii="Garamond" w:hAnsi="Garamond" w:cs="Helvetica"/>
        </w:rPr>
        <w:t>That the file’s object is F is a condition on the file being a file on that object.</w:t>
      </w:r>
    </w:p>
    <w:p w14:paraId="280C6C91" w14:textId="61E8E08A" w:rsidR="00991959" w:rsidRDefault="00991959" w:rsidP="00AB07F5">
      <w:pPr>
        <w:spacing w:line="276" w:lineRule="auto"/>
        <w:ind w:firstLine="426"/>
        <w:jc w:val="both"/>
        <w:rPr>
          <w:rFonts w:ascii="Garamond" w:hAnsi="Garamond" w:cs="Helvetica"/>
        </w:rPr>
      </w:pPr>
      <w:r>
        <w:rPr>
          <w:rFonts w:ascii="Garamond" w:hAnsi="Garamond" w:cs="Helvetica"/>
        </w:rPr>
        <w:t xml:space="preserve">(G3), </w:t>
      </w:r>
      <w:r w:rsidR="00B01B75">
        <w:rPr>
          <w:rFonts w:ascii="Garamond" w:hAnsi="Garamond" w:cs="Helvetica"/>
        </w:rPr>
        <w:t>the</w:t>
      </w:r>
      <w:r>
        <w:rPr>
          <w:rFonts w:ascii="Garamond" w:hAnsi="Garamond" w:cs="Helvetica"/>
        </w:rPr>
        <w:t xml:space="preserve"> ‘gat</w:t>
      </w:r>
      <w:r w:rsidR="008872FC">
        <w:rPr>
          <w:rFonts w:ascii="Garamond" w:hAnsi="Garamond" w:cs="Helvetica"/>
        </w:rPr>
        <w:t xml:space="preserve">ekeeper’ </w:t>
      </w:r>
      <w:r w:rsidR="00B01B75">
        <w:rPr>
          <w:rFonts w:ascii="Garamond" w:hAnsi="Garamond" w:cs="Helvetica"/>
        </w:rPr>
        <w:t>role</w:t>
      </w:r>
      <w:r w:rsidR="008872FC">
        <w:rPr>
          <w:rFonts w:ascii="Garamond" w:hAnsi="Garamond" w:cs="Helvetica"/>
        </w:rPr>
        <w:t xml:space="preserve">, </w:t>
      </w:r>
      <w:r w:rsidR="00D14880">
        <w:rPr>
          <w:rFonts w:ascii="Garamond" w:hAnsi="Garamond" w:cs="Helvetica"/>
        </w:rPr>
        <w:t>is</w:t>
      </w:r>
      <w:r w:rsidR="008872FC">
        <w:rPr>
          <w:rFonts w:ascii="Garamond" w:hAnsi="Garamond" w:cs="Helvetica"/>
        </w:rPr>
        <w:t xml:space="preserve"> an</w:t>
      </w:r>
      <w:r>
        <w:rPr>
          <w:rFonts w:ascii="Garamond" w:hAnsi="Garamond" w:cs="Helvetica"/>
        </w:rPr>
        <w:t xml:space="preserve"> epistemic</w:t>
      </w:r>
      <w:r w:rsidR="00B01B75">
        <w:rPr>
          <w:rFonts w:ascii="Garamond" w:hAnsi="Garamond" w:cs="Helvetica"/>
        </w:rPr>
        <w:t>-cum-justificatory</w:t>
      </w:r>
      <w:r>
        <w:rPr>
          <w:rFonts w:ascii="Garamond" w:hAnsi="Garamond" w:cs="Helvetica"/>
        </w:rPr>
        <w:t xml:space="preserve"> role that a governing description plays with respect to a descriptive file. </w:t>
      </w:r>
      <w:r w:rsidR="00D14880">
        <w:rPr>
          <w:rFonts w:ascii="Garamond" w:hAnsi="Garamond" w:cs="Helvetica"/>
        </w:rPr>
        <w:t>Since a file is a</w:t>
      </w:r>
      <w:r w:rsidR="00B01B75">
        <w:rPr>
          <w:rFonts w:ascii="Garamond" w:hAnsi="Garamond" w:cs="Helvetica"/>
        </w:rPr>
        <w:t xml:space="preserve"> </w:t>
      </w:r>
      <w:r w:rsidR="00D14880">
        <w:rPr>
          <w:rFonts w:ascii="Garamond" w:hAnsi="Garamond" w:cs="Helvetica"/>
        </w:rPr>
        <w:t xml:space="preserve">cluster of predicates, believed to be co-instantiated, which is maintained over time and used to store information about an object, </w:t>
      </w:r>
      <w:r w:rsidR="008A6F87">
        <w:rPr>
          <w:rFonts w:ascii="Garamond" w:hAnsi="Garamond" w:cs="Helvetica"/>
        </w:rPr>
        <w:t xml:space="preserve">it is a condition on the rationality of </w:t>
      </w:r>
      <w:r w:rsidR="00D14880">
        <w:rPr>
          <w:rFonts w:ascii="Garamond" w:hAnsi="Garamond" w:cs="Helvetica"/>
        </w:rPr>
        <w:t xml:space="preserve">every file </w:t>
      </w:r>
      <w:r w:rsidR="008A6F87">
        <w:rPr>
          <w:rFonts w:ascii="Garamond" w:hAnsi="Garamond" w:cs="Helvetica"/>
        </w:rPr>
        <w:t xml:space="preserve">that it </w:t>
      </w:r>
      <w:r w:rsidR="00D14880">
        <w:rPr>
          <w:rFonts w:ascii="Garamond" w:hAnsi="Garamond" w:cs="Helvetica"/>
        </w:rPr>
        <w:t>must be associated with an ‘information marshaling strategy’:</w:t>
      </w:r>
      <w:r w:rsidR="00D14880">
        <w:rPr>
          <w:rStyle w:val="FootnoteReference"/>
          <w:rFonts w:ascii="Garamond" w:hAnsi="Garamond" w:cs="Helvetica"/>
        </w:rPr>
        <w:footnoteReference w:id="28"/>
      </w:r>
      <w:r w:rsidR="00D14880">
        <w:rPr>
          <w:rFonts w:ascii="Garamond" w:hAnsi="Garamond" w:cs="Helvetica"/>
        </w:rPr>
        <w:t xml:space="preserve"> a strategy for determining which information will be stored in the file. </w:t>
      </w:r>
      <w:r w:rsidR="008A6F87">
        <w:rPr>
          <w:rFonts w:ascii="Garamond" w:hAnsi="Garamond" w:cs="Helvetica"/>
        </w:rPr>
        <w:t>Otherwise, the thinker maintaining the file would not be justified in presuming that information stored in the file concerned a single object, and the file would not</w:t>
      </w:r>
      <w:r w:rsidR="00DC103A">
        <w:rPr>
          <w:rFonts w:ascii="Garamond" w:hAnsi="Garamond" w:cs="Helvetica"/>
        </w:rPr>
        <w:t xml:space="preserve"> purport to</w:t>
      </w:r>
      <w:r w:rsidR="008A6F87">
        <w:rPr>
          <w:rFonts w:ascii="Garamond" w:hAnsi="Garamond" w:cs="Helvetica"/>
        </w:rPr>
        <w:t xml:space="preserve"> be in good standing as a cognitive perspective on an object</w:t>
      </w:r>
      <w:r w:rsidR="00442D08">
        <w:rPr>
          <w:rFonts w:ascii="Garamond" w:hAnsi="Garamond" w:cs="Helvetica"/>
        </w:rPr>
        <w:t xml:space="preserve"> or object-concept</w:t>
      </w:r>
      <w:r w:rsidR="008A6F87">
        <w:rPr>
          <w:rFonts w:ascii="Garamond" w:hAnsi="Garamond" w:cs="Helvetica"/>
        </w:rPr>
        <w:t xml:space="preserve">. </w:t>
      </w:r>
      <w:r w:rsidR="00CE0EA1">
        <w:rPr>
          <w:rFonts w:ascii="Garamond" w:hAnsi="Garamond" w:cs="Helvetica"/>
        </w:rPr>
        <w:t>For</w:t>
      </w:r>
      <w:r w:rsidR="00595DCA">
        <w:rPr>
          <w:rFonts w:ascii="Garamond" w:hAnsi="Garamond" w:cs="Helvetica"/>
        </w:rPr>
        <w:t xml:space="preserve"> example, for a perceptual demonstrative file, which is</w:t>
      </w:r>
      <w:r w:rsidR="00153062">
        <w:rPr>
          <w:rFonts w:ascii="Garamond" w:hAnsi="Garamond" w:cs="Helvetica"/>
        </w:rPr>
        <w:t xml:space="preserve"> based on an attentional, perceptual connection to an </w:t>
      </w:r>
      <w:r w:rsidR="00595DCA">
        <w:rPr>
          <w:rFonts w:ascii="Garamond" w:hAnsi="Garamond" w:cs="Helvetica"/>
        </w:rPr>
        <w:t>object, a</w:t>
      </w:r>
      <w:r w:rsidR="00E74B17">
        <w:rPr>
          <w:rFonts w:ascii="Garamond" w:hAnsi="Garamond" w:cs="Helvetica"/>
        </w:rPr>
        <w:t xml:space="preserve"> perceptual link with the file’s object is </w:t>
      </w:r>
      <w:r w:rsidR="00DC103A">
        <w:rPr>
          <w:rFonts w:ascii="Garamond" w:hAnsi="Garamond" w:cs="Helvetica"/>
        </w:rPr>
        <w:t>the file’s information marsha</w:t>
      </w:r>
      <w:r w:rsidR="00CE0EA1">
        <w:rPr>
          <w:rFonts w:ascii="Garamond" w:hAnsi="Garamond" w:cs="Helvetica"/>
        </w:rPr>
        <w:t>ling</w:t>
      </w:r>
      <w:r w:rsidR="00E74B17">
        <w:rPr>
          <w:rFonts w:ascii="Garamond" w:hAnsi="Garamond" w:cs="Helvetica"/>
        </w:rPr>
        <w:t xml:space="preserve"> strategy. A piece of information enters the file, and is justified in entering the file, only when it is </w:t>
      </w:r>
      <w:r w:rsidR="004E276E">
        <w:rPr>
          <w:rFonts w:ascii="Garamond" w:hAnsi="Garamond" w:cs="Helvetica"/>
        </w:rPr>
        <w:t>acquired through</w:t>
      </w:r>
      <w:r w:rsidR="00DE0956">
        <w:rPr>
          <w:rFonts w:ascii="Garamond" w:hAnsi="Garamond" w:cs="Helvetica"/>
        </w:rPr>
        <w:t xml:space="preserve"> the perceptual link</w:t>
      </w:r>
      <w:r w:rsidR="007D2DC4">
        <w:rPr>
          <w:rFonts w:ascii="Garamond" w:hAnsi="Garamond" w:cs="Helvetica"/>
        </w:rPr>
        <w:t xml:space="preserve"> associated with the file.</w:t>
      </w:r>
      <w:r w:rsidR="008A6F87">
        <w:rPr>
          <w:rStyle w:val="FootnoteReference"/>
          <w:rFonts w:ascii="Garamond" w:hAnsi="Garamond" w:cs="Helvetica"/>
        </w:rPr>
        <w:footnoteReference w:id="29"/>
      </w:r>
      <w:r w:rsidR="007D2DC4">
        <w:rPr>
          <w:rFonts w:ascii="Garamond" w:hAnsi="Garamond" w:cs="Helvetica"/>
        </w:rPr>
        <w:t xml:space="preserve"> </w:t>
      </w:r>
      <w:r w:rsidR="00153062">
        <w:rPr>
          <w:rFonts w:ascii="Garamond" w:hAnsi="Garamond" w:cs="Helvetica"/>
        </w:rPr>
        <w:t>A way of thinking about this is that</w:t>
      </w:r>
      <w:r w:rsidR="00CE0EA1">
        <w:rPr>
          <w:rFonts w:ascii="Garamond" w:hAnsi="Garamond" w:cs="Helvetica"/>
        </w:rPr>
        <w:t xml:space="preserve"> </w:t>
      </w:r>
      <w:r w:rsidR="00153062">
        <w:rPr>
          <w:rFonts w:ascii="Garamond" w:hAnsi="Garamond" w:cs="Helvetica"/>
        </w:rPr>
        <w:t>the perceptual connection acts as the ‘gatekeeper’ to the file</w:t>
      </w:r>
      <w:r w:rsidR="00CE0EA1">
        <w:rPr>
          <w:rFonts w:ascii="Garamond" w:hAnsi="Garamond" w:cs="Helvetica"/>
        </w:rPr>
        <w:t xml:space="preserve"> in the case of a perception-based file</w:t>
      </w:r>
      <w:r w:rsidR="00153062">
        <w:rPr>
          <w:rFonts w:ascii="Garamond" w:hAnsi="Garamond" w:cs="Helvetica"/>
        </w:rPr>
        <w:t xml:space="preserve">. </w:t>
      </w:r>
      <w:r w:rsidR="008A6F87">
        <w:rPr>
          <w:rFonts w:ascii="Garamond" w:hAnsi="Garamond" w:cs="Helvetica"/>
        </w:rPr>
        <w:t>In</w:t>
      </w:r>
      <w:r w:rsidR="00442D08">
        <w:rPr>
          <w:rFonts w:ascii="Garamond" w:hAnsi="Garamond" w:cs="Helvetica"/>
        </w:rPr>
        <w:t xml:space="preserve"> contrast, in</w:t>
      </w:r>
      <w:r w:rsidR="008A6F87">
        <w:rPr>
          <w:rFonts w:ascii="Garamond" w:hAnsi="Garamond" w:cs="Helvetica"/>
        </w:rPr>
        <w:t xml:space="preserve"> the case of a </w:t>
      </w:r>
      <w:r w:rsidR="008A6F87" w:rsidRPr="00CE0EA1">
        <w:rPr>
          <w:rFonts w:ascii="Garamond" w:hAnsi="Garamond" w:cs="Helvetica"/>
          <w:i/>
        </w:rPr>
        <w:t>descriptive file</w:t>
      </w:r>
      <w:r w:rsidR="008A6F87">
        <w:rPr>
          <w:rFonts w:ascii="Garamond" w:hAnsi="Garamond" w:cs="Helvetica"/>
        </w:rPr>
        <w:t>, the file is</w:t>
      </w:r>
      <w:r w:rsidR="00153062">
        <w:rPr>
          <w:rFonts w:ascii="Garamond" w:hAnsi="Garamond" w:cs="Helvetica"/>
        </w:rPr>
        <w:t xml:space="preserve"> </w:t>
      </w:r>
      <w:r w:rsidR="00CE0EA1">
        <w:rPr>
          <w:rFonts w:ascii="Garamond" w:hAnsi="Garamond" w:cs="Helvetica"/>
        </w:rPr>
        <w:t>not associated with a perceptual,</w:t>
      </w:r>
      <w:r w:rsidR="0048505C">
        <w:rPr>
          <w:rFonts w:ascii="Garamond" w:hAnsi="Garamond" w:cs="Helvetica"/>
        </w:rPr>
        <w:t xml:space="preserve"> informational connection to its referent,</w:t>
      </w:r>
      <w:r w:rsidR="00CE0EA1">
        <w:rPr>
          <w:rFonts w:ascii="Garamond" w:hAnsi="Garamond" w:cs="Helvetica"/>
        </w:rPr>
        <w:t xml:space="preserve"> so</w:t>
      </w:r>
      <w:r w:rsidR="0048505C">
        <w:rPr>
          <w:rFonts w:ascii="Garamond" w:hAnsi="Garamond" w:cs="Helvetica"/>
        </w:rPr>
        <w:t xml:space="preserve"> no </w:t>
      </w:r>
      <w:r w:rsidR="00CE0EA1">
        <w:rPr>
          <w:rFonts w:ascii="Garamond" w:hAnsi="Garamond" w:cs="Helvetica"/>
        </w:rPr>
        <w:t>such connection</w:t>
      </w:r>
      <w:r w:rsidR="0048505C">
        <w:rPr>
          <w:rFonts w:ascii="Garamond" w:hAnsi="Garamond" w:cs="Helvetica"/>
        </w:rPr>
        <w:t xml:space="preserve"> can play the role of determining </w:t>
      </w:r>
      <w:r w:rsidR="0048505C">
        <w:rPr>
          <w:rFonts w:ascii="Garamond" w:hAnsi="Garamond" w:cs="Helvetica"/>
          <w:i/>
        </w:rPr>
        <w:t>which</w:t>
      </w:r>
      <w:r w:rsidR="0048505C">
        <w:rPr>
          <w:rFonts w:ascii="Garamond" w:hAnsi="Garamond" w:cs="Helvetica"/>
        </w:rPr>
        <w:t xml:space="preserve"> information is </w:t>
      </w:r>
      <w:r w:rsidR="0048505C" w:rsidRPr="00CE0EA1">
        <w:rPr>
          <w:rFonts w:ascii="Garamond" w:hAnsi="Garamond" w:cs="Helvetica"/>
        </w:rPr>
        <w:t xml:space="preserve">to be stored in the file. </w:t>
      </w:r>
      <w:r w:rsidR="00442D08">
        <w:rPr>
          <w:rFonts w:ascii="Garamond" w:hAnsi="Garamond" w:cs="Helvetica"/>
        </w:rPr>
        <w:t xml:space="preserve">But something must play this role. </w:t>
      </w:r>
      <w:r w:rsidR="002F01C6">
        <w:rPr>
          <w:rFonts w:ascii="Garamond" w:hAnsi="Garamond" w:cs="Helvetica"/>
        </w:rPr>
        <w:t>In</w:t>
      </w:r>
      <w:r w:rsidR="00442D08">
        <w:rPr>
          <w:rFonts w:ascii="Garamond" w:hAnsi="Garamond" w:cs="Helvetica"/>
        </w:rPr>
        <w:t xml:space="preserve"> a file governed by a description, the governing</w:t>
      </w:r>
      <w:r w:rsidR="0048505C" w:rsidRPr="00CE0EA1">
        <w:rPr>
          <w:rFonts w:ascii="Garamond" w:hAnsi="Garamond" w:cs="Helvetica"/>
        </w:rPr>
        <w:t xml:space="preserve"> description plays this role:</w:t>
      </w:r>
      <w:r w:rsidR="00CE0EA1" w:rsidRPr="00CE0EA1">
        <w:rPr>
          <w:rFonts w:ascii="Garamond" w:hAnsi="Garamond" w:cs="Helvetica"/>
        </w:rPr>
        <w:t xml:space="preserve"> if the</w:t>
      </w:r>
      <w:r w:rsidR="00442D08">
        <w:rPr>
          <w:rFonts w:ascii="Garamond" w:hAnsi="Garamond" w:cs="Helvetica"/>
        </w:rPr>
        <w:t xml:space="preserve"> description ‘the F’ governs a</w:t>
      </w:r>
      <w:r w:rsidR="00CE0EA1" w:rsidRPr="00CE0EA1">
        <w:rPr>
          <w:rFonts w:ascii="Garamond" w:hAnsi="Garamond" w:cs="Helvetica"/>
        </w:rPr>
        <w:t xml:space="preserve"> file</w:t>
      </w:r>
      <w:r w:rsidR="0048505C" w:rsidRPr="00CE0EA1">
        <w:rPr>
          <w:rFonts w:ascii="Garamond" w:hAnsi="Garamond" w:cs="Helvetica"/>
        </w:rPr>
        <w:t>, ‘is G’ can only</w:t>
      </w:r>
      <w:r w:rsidR="00CE0EA1" w:rsidRPr="00CE0EA1">
        <w:rPr>
          <w:rFonts w:ascii="Garamond" w:hAnsi="Garamond" w:cs="Helvetica"/>
        </w:rPr>
        <w:t xml:space="preserve"> (rationally)</w:t>
      </w:r>
      <w:r w:rsidR="0048505C" w:rsidRPr="00CE0EA1">
        <w:rPr>
          <w:rFonts w:ascii="Garamond" w:hAnsi="Garamond" w:cs="Helvetica"/>
        </w:rPr>
        <w:t xml:space="preserve"> be stored in the file</w:t>
      </w:r>
      <w:r w:rsidR="0048505C" w:rsidRPr="00CE0EA1">
        <w:rPr>
          <w:rFonts w:ascii="Garamond" w:hAnsi="Garamond" w:cs="Helvetica"/>
          <w:b/>
        </w:rPr>
        <w:t xml:space="preserve"> </w:t>
      </w:r>
      <w:r w:rsidR="0048505C" w:rsidRPr="00CE0EA1">
        <w:rPr>
          <w:rFonts w:ascii="Garamond" w:hAnsi="Garamond" w:cs="Helvetica"/>
        </w:rPr>
        <w:t xml:space="preserve">when the thinker has some reason to believe that ‘is F’ and ‘is </w:t>
      </w:r>
      <w:r w:rsidR="0048505C" w:rsidRPr="00CE0EA1">
        <w:rPr>
          <w:rFonts w:ascii="Garamond" w:hAnsi="Garamond" w:cs="Helvetica"/>
          <w:i/>
        </w:rPr>
        <w:t>G</w:t>
      </w:r>
      <w:r w:rsidR="0048505C" w:rsidRPr="00CE0EA1">
        <w:rPr>
          <w:rFonts w:ascii="Garamond" w:hAnsi="Garamond" w:cs="Helvetica"/>
        </w:rPr>
        <w:t>’</w:t>
      </w:r>
      <w:r w:rsidR="0048505C" w:rsidRPr="00CE0EA1">
        <w:rPr>
          <w:rFonts w:ascii="Garamond" w:hAnsi="Garamond" w:cs="Helvetica"/>
          <w:i/>
        </w:rPr>
        <w:t xml:space="preserve"> </w:t>
      </w:r>
      <w:r w:rsidR="0048505C" w:rsidRPr="00CE0EA1">
        <w:rPr>
          <w:rFonts w:ascii="Garamond" w:hAnsi="Garamond" w:cs="Helvetica"/>
        </w:rPr>
        <w:t>are co</w:t>
      </w:r>
      <w:r w:rsidR="00CE0EA1" w:rsidRPr="00CE0EA1">
        <w:rPr>
          <w:rFonts w:ascii="Garamond" w:hAnsi="Garamond" w:cs="Helvetica"/>
        </w:rPr>
        <w:t>-</w:t>
      </w:r>
      <w:r w:rsidR="0048505C" w:rsidRPr="00CE0EA1">
        <w:rPr>
          <w:rFonts w:ascii="Garamond" w:hAnsi="Garamond" w:cs="Helvetica"/>
        </w:rPr>
        <w:t xml:space="preserve">instantiated. </w:t>
      </w:r>
    </w:p>
    <w:p w14:paraId="0CC7F6DE" w14:textId="3039AA36" w:rsidR="00CC04C9" w:rsidRDefault="00A605BA" w:rsidP="00AB07F5">
      <w:pPr>
        <w:spacing w:line="276" w:lineRule="auto"/>
        <w:ind w:firstLine="426"/>
        <w:jc w:val="both"/>
        <w:rPr>
          <w:rFonts w:ascii="Garamond" w:hAnsi="Garamond" w:cs="Helvetica"/>
        </w:rPr>
      </w:pPr>
      <w:r>
        <w:rPr>
          <w:rFonts w:ascii="Garamond" w:hAnsi="Garamond" w:cs="Helvetica"/>
        </w:rPr>
        <w:t>(G4)</w:t>
      </w:r>
      <w:r w:rsidR="00B97A55">
        <w:rPr>
          <w:rFonts w:ascii="Garamond" w:hAnsi="Garamond" w:cs="Helvetica"/>
        </w:rPr>
        <w:t>,</w:t>
      </w:r>
      <w:r w:rsidR="00B97A55" w:rsidRPr="00B97A55">
        <w:rPr>
          <w:rFonts w:ascii="Garamond" w:hAnsi="Garamond" w:cs="Helvetica"/>
        </w:rPr>
        <w:t xml:space="preserve"> </w:t>
      </w:r>
      <w:r w:rsidR="00B97A55">
        <w:rPr>
          <w:rFonts w:ascii="Garamond" w:hAnsi="Garamond" w:cs="Helvetica"/>
        </w:rPr>
        <w:t>that a governing description determines persistence conditions for the file,</w:t>
      </w:r>
      <w:r w:rsidR="00F9234A">
        <w:rPr>
          <w:rFonts w:ascii="Garamond" w:hAnsi="Garamond" w:cs="Helvetica"/>
        </w:rPr>
        <w:t xml:space="preserve"> </w:t>
      </w:r>
      <w:r w:rsidR="00CC04C9">
        <w:rPr>
          <w:rFonts w:ascii="Garamond" w:hAnsi="Garamond" w:cs="Helvetica"/>
        </w:rPr>
        <w:t xml:space="preserve">will be </w:t>
      </w:r>
      <w:r>
        <w:rPr>
          <w:rFonts w:ascii="Garamond" w:hAnsi="Garamond" w:cs="Helvetica"/>
        </w:rPr>
        <w:t xml:space="preserve">the most controversial </w:t>
      </w:r>
      <w:r w:rsidR="00DD5D65">
        <w:rPr>
          <w:rFonts w:ascii="Garamond" w:hAnsi="Garamond" w:cs="Helvetica"/>
        </w:rPr>
        <w:t>role</w:t>
      </w:r>
      <w:r w:rsidR="00B97A55">
        <w:rPr>
          <w:rFonts w:ascii="Garamond" w:hAnsi="Garamond" w:cs="Helvetica"/>
        </w:rPr>
        <w:t>. However, it follows from</w:t>
      </w:r>
      <w:r w:rsidR="00406D54">
        <w:rPr>
          <w:rFonts w:ascii="Garamond" w:hAnsi="Garamond" w:cs="Helvetica"/>
        </w:rPr>
        <w:t xml:space="preserve"> the theoretical role of files as accounting for sameness of </w:t>
      </w:r>
      <w:r w:rsidR="00C65CED">
        <w:rPr>
          <w:rFonts w:ascii="Garamond" w:hAnsi="Garamond" w:cs="Helvetica"/>
        </w:rPr>
        <w:t xml:space="preserve">thought </w:t>
      </w:r>
      <w:r w:rsidR="00406D54">
        <w:rPr>
          <w:rFonts w:ascii="Garamond" w:hAnsi="Garamond" w:cs="Helvetica"/>
        </w:rPr>
        <w:t>content across time</w:t>
      </w:r>
      <w:r w:rsidR="00C65CED">
        <w:rPr>
          <w:rFonts w:ascii="Garamond" w:hAnsi="Garamond" w:cs="Helvetica"/>
        </w:rPr>
        <w:t>, along with</w:t>
      </w:r>
      <w:r w:rsidR="00B97A55">
        <w:rPr>
          <w:rFonts w:ascii="Garamond" w:hAnsi="Garamond" w:cs="Helvetica"/>
        </w:rPr>
        <w:t xml:space="preserve"> the claim that the</w:t>
      </w:r>
      <w:r w:rsidR="00406D54">
        <w:rPr>
          <w:rFonts w:ascii="Garamond" w:hAnsi="Garamond" w:cs="Helvetica"/>
        </w:rPr>
        <w:t xml:space="preserve"> semantic content of thoughts employing a descriptive file is</w:t>
      </w:r>
      <w:r w:rsidR="0092371D">
        <w:rPr>
          <w:rFonts w:ascii="Garamond" w:hAnsi="Garamond" w:cs="Helvetica"/>
        </w:rPr>
        <w:t xml:space="preserve"> </w:t>
      </w:r>
      <w:r w:rsidR="00406D54">
        <w:rPr>
          <w:rFonts w:ascii="Garamond" w:hAnsi="Garamond" w:cs="Helvetica"/>
        </w:rPr>
        <w:t>specified by the</w:t>
      </w:r>
      <w:r w:rsidR="00C65CED">
        <w:rPr>
          <w:rFonts w:ascii="Garamond" w:hAnsi="Garamond" w:cs="Helvetica"/>
        </w:rPr>
        <w:t xml:space="preserve"> file’s governing</w:t>
      </w:r>
      <w:r w:rsidR="00406D54">
        <w:rPr>
          <w:rFonts w:ascii="Garamond" w:hAnsi="Garamond" w:cs="Helvetica"/>
        </w:rPr>
        <w:t xml:space="preserve"> description</w:t>
      </w:r>
      <w:r w:rsidR="00B97A55">
        <w:rPr>
          <w:rFonts w:ascii="Garamond" w:hAnsi="Garamond" w:cs="Helvetica"/>
        </w:rPr>
        <w:t>.</w:t>
      </w:r>
      <w:r w:rsidR="00406D54">
        <w:rPr>
          <w:rStyle w:val="FootnoteReference"/>
          <w:rFonts w:ascii="Garamond" w:hAnsi="Garamond" w:cs="Helvetica"/>
        </w:rPr>
        <w:footnoteReference w:id="30"/>
      </w:r>
      <w:r w:rsidR="00CC04C9">
        <w:rPr>
          <w:rFonts w:ascii="Garamond" w:hAnsi="Garamond" w:cs="Helvetica"/>
        </w:rPr>
        <w:t xml:space="preserve"> I will outline (G4) here, but </w:t>
      </w:r>
      <w:r w:rsidR="00DD5D65">
        <w:rPr>
          <w:rFonts w:ascii="Garamond" w:hAnsi="Garamond" w:cs="Helvetica"/>
        </w:rPr>
        <w:t>defer discussion</w:t>
      </w:r>
      <w:r w:rsidR="00CC04C9">
        <w:rPr>
          <w:rFonts w:ascii="Garamond" w:hAnsi="Garamond" w:cs="Helvetica"/>
        </w:rPr>
        <w:t xml:space="preserve"> its implications</w:t>
      </w:r>
      <w:r w:rsidR="00DD5D65">
        <w:rPr>
          <w:rFonts w:ascii="Garamond" w:hAnsi="Garamond" w:cs="Helvetica"/>
        </w:rPr>
        <w:t xml:space="preserve"> for</w:t>
      </w:r>
      <w:r w:rsidR="00CC04C9">
        <w:rPr>
          <w:rFonts w:ascii="Garamond" w:hAnsi="Garamond" w:cs="Helvetica"/>
        </w:rPr>
        <w:t xml:space="preserve"> later in the paper.</w:t>
      </w:r>
    </w:p>
    <w:p w14:paraId="2E0337A7" w14:textId="5C10157C" w:rsidR="00C26FA0" w:rsidRDefault="00A605BA" w:rsidP="00AB07F5">
      <w:pPr>
        <w:spacing w:line="276" w:lineRule="auto"/>
        <w:ind w:firstLine="426"/>
        <w:jc w:val="both"/>
        <w:rPr>
          <w:rFonts w:ascii="Garamond" w:hAnsi="Garamond"/>
        </w:rPr>
      </w:pPr>
      <w:r>
        <w:rPr>
          <w:rFonts w:ascii="Garamond" w:hAnsi="Garamond" w:cs="Helvetica"/>
        </w:rPr>
        <w:t>We saw above</w:t>
      </w:r>
      <w:r w:rsidR="00844E9B">
        <w:rPr>
          <w:rFonts w:ascii="Garamond" w:hAnsi="Garamond" w:cs="Helvetica"/>
        </w:rPr>
        <w:t xml:space="preserve"> (see (F4)) </w:t>
      </w:r>
      <w:r>
        <w:rPr>
          <w:rFonts w:ascii="Garamond" w:hAnsi="Garamond" w:cs="Helvetica"/>
        </w:rPr>
        <w:t>that it is a condition on file-hood that a mental-file can persist through changes to the information</w:t>
      </w:r>
      <w:r w:rsidR="004E6D23">
        <w:rPr>
          <w:rFonts w:ascii="Garamond" w:hAnsi="Garamond" w:cs="Helvetica"/>
        </w:rPr>
        <w:t xml:space="preserve"> in it, and is thus not </w:t>
      </w:r>
      <w:r w:rsidR="004E6D23" w:rsidRPr="00C65CED">
        <w:rPr>
          <w:rFonts w:ascii="Garamond" w:hAnsi="Garamond" w:cs="Helvetica"/>
          <w:i/>
        </w:rPr>
        <w:t>individuated</w:t>
      </w:r>
      <w:r w:rsidR="004E6D23">
        <w:rPr>
          <w:rFonts w:ascii="Garamond" w:hAnsi="Garamond" w:cs="Helvetica"/>
        </w:rPr>
        <w:t xml:space="preserve"> by the information stored in it. Arguably, in case</w:t>
      </w:r>
      <w:r w:rsidR="00DD5D65">
        <w:rPr>
          <w:rFonts w:ascii="Garamond" w:hAnsi="Garamond" w:cs="Helvetica"/>
        </w:rPr>
        <w:t>s</w:t>
      </w:r>
      <w:r w:rsidR="004E6D23">
        <w:rPr>
          <w:rFonts w:ascii="Garamond" w:hAnsi="Garamond" w:cs="Helvetica"/>
        </w:rPr>
        <w:t xml:space="preserve"> where none of the descriptive information stored in a file </w:t>
      </w:r>
      <w:r w:rsidR="00B97A55">
        <w:rPr>
          <w:rFonts w:ascii="Garamond" w:hAnsi="Garamond" w:cs="Helvetica"/>
        </w:rPr>
        <w:t xml:space="preserve">governs </w:t>
      </w:r>
      <w:r w:rsidR="00103826">
        <w:rPr>
          <w:rFonts w:ascii="Garamond" w:hAnsi="Garamond" w:cs="Helvetica"/>
        </w:rPr>
        <w:t>the faile</w:t>
      </w:r>
      <w:r w:rsidR="00B97A55">
        <w:rPr>
          <w:rFonts w:ascii="Garamond" w:hAnsi="Garamond" w:cs="Helvetica"/>
        </w:rPr>
        <w:t>—that is, in the case of a singular file</w:t>
      </w:r>
      <w:r w:rsidR="0092371D">
        <w:rPr>
          <w:rFonts w:ascii="Garamond" w:hAnsi="Garamond" w:cs="Helvetica"/>
        </w:rPr>
        <w:t xml:space="preserve"> (e.g., a perceptual demonstrative file)</w:t>
      </w:r>
      <w:r w:rsidR="00B97A55">
        <w:rPr>
          <w:rFonts w:ascii="Garamond" w:hAnsi="Garamond" w:cs="Helvetica"/>
        </w:rPr>
        <w:t>—</w:t>
      </w:r>
      <w:r w:rsidR="004E6D23">
        <w:rPr>
          <w:rFonts w:ascii="Garamond" w:hAnsi="Garamond" w:cs="Helvetica"/>
        </w:rPr>
        <w:t>the information</w:t>
      </w:r>
      <w:r w:rsidR="00B97A55">
        <w:rPr>
          <w:rFonts w:ascii="Garamond" w:hAnsi="Garamond" w:cs="Helvetica"/>
        </w:rPr>
        <w:t xml:space="preserve"> in the file</w:t>
      </w:r>
      <w:r w:rsidR="004E6D23">
        <w:rPr>
          <w:rFonts w:ascii="Garamond" w:hAnsi="Garamond" w:cs="Helvetica"/>
        </w:rPr>
        <w:t xml:space="preserve"> creates</w:t>
      </w:r>
      <w:r w:rsidR="004E6D23" w:rsidRPr="007F78BF">
        <w:rPr>
          <w:rFonts w:ascii="Garamond" w:hAnsi="Garamond" w:cs="Helvetica"/>
          <w:i/>
        </w:rPr>
        <w:t xml:space="preserve"> no</w:t>
      </w:r>
      <w:r w:rsidR="004E6D23">
        <w:rPr>
          <w:rFonts w:ascii="Garamond" w:hAnsi="Garamond" w:cs="Helvetica"/>
        </w:rPr>
        <w:t xml:space="preserve"> limits on the persistence conditions of the file: a complete</w:t>
      </w:r>
      <w:r w:rsidR="00FE406C">
        <w:rPr>
          <w:rFonts w:ascii="Garamond" w:hAnsi="Garamond" w:cs="Helvetica"/>
        </w:rPr>
        <w:t xml:space="preserve"> overhaul is possible while the same file continues to exist.</w:t>
      </w:r>
      <w:r w:rsidR="00B97A55">
        <w:rPr>
          <w:rFonts w:ascii="Garamond" w:hAnsi="Garamond" w:cs="Helvetica"/>
        </w:rPr>
        <w:t xml:space="preserve"> </w:t>
      </w:r>
      <w:r w:rsidR="0092371D">
        <w:rPr>
          <w:rFonts w:ascii="Garamond" w:hAnsi="Garamond"/>
        </w:rPr>
        <w:t xml:space="preserve">Since no particular piece of information plays a governing role, </w:t>
      </w:r>
      <w:r w:rsidR="0092371D">
        <w:rPr>
          <w:rFonts w:ascii="Garamond" w:hAnsi="Garamond"/>
          <w:i/>
        </w:rPr>
        <w:t>any</w:t>
      </w:r>
      <w:r w:rsidR="0092371D">
        <w:rPr>
          <w:rFonts w:ascii="Garamond" w:hAnsi="Garamond"/>
        </w:rPr>
        <w:t xml:space="preserve"> piece of information could be discarded from the file, and the thinker could go on thinking thoughts with the same</w:t>
      </w:r>
      <w:r w:rsidR="006921A7">
        <w:rPr>
          <w:rFonts w:ascii="Garamond" w:hAnsi="Garamond"/>
        </w:rPr>
        <w:t xml:space="preserve"> semantic</w:t>
      </w:r>
      <w:r w:rsidR="0092371D">
        <w:rPr>
          <w:rFonts w:ascii="Garamond" w:hAnsi="Garamond"/>
        </w:rPr>
        <w:t xml:space="preserve"> content by employing the </w:t>
      </w:r>
      <w:r w:rsidR="0092371D" w:rsidRPr="00DB30C3">
        <w:rPr>
          <w:rFonts w:ascii="Garamond" w:hAnsi="Garamond"/>
        </w:rPr>
        <w:t>same file.</w:t>
      </w:r>
      <w:r w:rsidR="0092371D">
        <w:rPr>
          <w:rFonts w:ascii="Garamond" w:hAnsi="Garamond"/>
        </w:rPr>
        <w:t xml:space="preserve"> </w:t>
      </w:r>
      <w:r w:rsidR="00B97A55">
        <w:rPr>
          <w:rFonts w:ascii="Garamond" w:hAnsi="Garamond" w:cs="Helvetica"/>
        </w:rPr>
        <w:t>However, this is not the case with a descriptive file</w:t>
      </w:r>
      <w:r w:rsidR="00C65CED">
        <w:rPr>
          <w:rFonts w:ascii="Garamond" w:hAnsi="Garamond" w:cs="Helvetica"/>
        </w:rPr>
        <w:t xml:space="preserve">. A </w:t>
      </w:r>
      <w:r w:rsidR="00524AB5">
        <w:rPr>
          <w:rFonts w:ascii="Garamond" w:hAnsi="Garamond" w:cs="Helvetica"/>
        </w:rPr>
        <w:t>descriptive file cannot continue to exist as the</w:t>
      </w:r>
      <w:r w:rsidR="00524AB5" w:rsidRPr="00DB30C3">
        <w:rPr>
          <w:rFonts w:ascii="Garamond" w:hAnsi="Garamond" w:cs="Helvetica"/>
        </w:rPr>
        <w:t xml:space="preserve"> same</w:t>
      </w:r>
      <w:r w:rsidR="00524AB5">
        <w:rPr>
          <w:rFonts w:ascii="Garamond" w:hAnsi="Garamond" w:cs="Helvetica"/>
        </w:rPr>
        <w:t xml:space="preserve"> file if its governing description is discarded. </w:t>
      </w:r>
      <w:r w:rsidR="007F78BF">
        <w:rPr>
          <w:rFonts w:ascii="Garamond" w:hAnsi="Garamond" w:cs="Helvetica"/>
        </w:rPr>
        <w:t>This follows from 1) the commitment</w:t>
      </w:r>
      <w:r w:rsidR="00C65CED">
        <w:rPr>
          <w:rFonts w:ascii="Garamond" w:hAnsi="Garamond" w:cs="Helvetica"/>
        </w:rPr>
        <w:t xml:space="preserve"> that thoughts employing the same file have the same semantic content and 2) the fact that a descriptive file’s governing description specifies the</w:t>
      </w:r>
      <w:r w:rsidR="00DB30C3">
        <w:rPr>
          <w:rFonts w:ascii="Garamond" w:hAnsi="Garamond" w:cs="Helvetica"/>
        </w:rPr>
        <w:t xml:space="preserve"> semantic</w:t>
      </w:r>
      <w:r w:rsidR="00C65CED">
        <w:rPr>
          <w:rFonts w:ascii="Garamond" w:hAnsi="Garamond" w:cs="Helvetica"/>
        </w:rPr>
        <w:t xml:space="preserve"> content of thoughts employing it.</w:t>
      </w:r>
      <w:r w:rsidR="00CC04C9">
        <w:rPr>
          <w:rStyle w:val="FootnoteReference"/>
          <w:rFonts w:ascii="Garamond" w:hAnsi="Garamond" w:cs="Helvetica"/>
        </w:rPr>
        <w:footnoteReference w:id="31"/>
      </w:r>
      <w:r w:rsidR="0092371D">
        <w:rPr>
          <w:rFonts w:ascii="Garamond" w:hAnsi="Garamond"/>
        </w:rPr>
        <w:t xml:space="preserve"> </w:t>
      </w:r>
    </w:p>
    <w:p w14:paraId="0DB6C477" w14:textId="6997D77F" w:rsidR="0092371D" w:rsidRDefault="0092371D" w:rsidP="00AB07F5">
      <w:pPr>
        <w:spacing w:line="276" w:lineRule="auto"/>
        <w:ind w:firstLine="426"/>
        <w:jc w:val="both"/>
        <w:rPr>
          <w:rFonts w:ascii="Garamond" w:hAnsi="Garamond"/>
        </w:rPr>
      </w:pPr>
      <w:r>
        <w:rPr>
          <w:rFonts w:ascii="Garamond" w:hAnsi="Garamond"/>
        </w:rPr>
        <w:t xml:space="preserve">A descriptive file governed by ‘the </w:t>
      </w:r>
      <w:r>
        <w:rPr>
          <w:rFonts w:ascii="Garamond" w:hAnsi="Garamond"/>
          <w:i/>
        </w:rPr>
        <w:t>F</w:t>
      </w:r>
      <w:r>
        <w:rPr>
          <w:rFonts w:ascii="Garamond" w:hAnsi="Garamond"/>
        </w:rPr>
        <w:t xml:space="preserve">’ could not discard and replace the predicate ‘the </w:t>
      </w:r>
      <w:r>
        <w:rPr>
          <w:rFonts w:ascii="Garamond" w:hAnsi="Garamond"/>
          <w:i/>
        </w:rPr>
        <w:t>F</w:t>
      </w:r>
      <w:r>
        <w:rPr>
          <w:rFonts w:ascii="Garamond" w:hAnsi="Garamond"/>
        </w:rPr>
        <w:t>’ (while still remaining the same file</w:t>
      </w:r>
      <w:r w:rsidR="00F9234A">
        <w:rPr>
          <w:rFonts w:ascii="Garamond" w:hAnsi="Garamond"/>
        </w:rPr>
        <w:t>)</w:t>
      </w:r>
      <w:r>
        <w:rPr>
          <w:rFonts w:ascii="Garamond" w:hAnsi="Garamond"/>
        </w:rPr>
        <w:t xml:space="preserve"> because </w:t>
      </w:r>
      <w:r w:rsidR="0097475E">
        <w:rPr>
          <w:rFonts w:ascii="Garamond" w:hAnsi="Garamond"/>
        </w:rPr>
        <w:t>this particular information update</w:t>
      </w:r>
      <w:r>
        <w:rPr>
          <w:rFonts w:ascii="Garamond" w:hAnsi="Garamond"/>
        </w:rPr>
        <w:t xml:space="preserve"> will entail a difference of semantic content of the associated thoughts and beliefs. Say I employ a descriptive mental file governed by ‘the </w:t>
      </w:r>
      <w:r w:rsidRPr="0092371D">
        <w:rPr>
          <w:rFonts w:ascii="Garamond" w:hAnsi="Garamond"/>
        </w:rPr>
        <w:t>F</w:t>
      </w:r>
      <w:r w:rsidR="00576043">
        <w:rPr>
          <w:rFonts w:ascii="Garamond" w:hAnsi="Garamond"/>
        </w:rPr>
        <w:t>’ in thinking</w:t>
      </w:r>
      <w:r>
        <w:rPr>
          <w:rFonts w:ascii="Garamond" w:hAnsi="Garamond"/>
        </w:rPr>
        <w:t xml:space="preserve"> a series of thoughts</w:t>
      </w:r>
      <w:r w:rsidRPr="0075688C">
        <w:rPr>
          <w:rFonts w:ascii="Garamond" w:hAnsi="Garamond"/>
        </w:rPr>
        <w:t xml:space="preserve"> </w:t>
      </w:r>
      <w:r>
        <w:rPr>
          <w:rFonts w:ascii="Garamond" w:hAnsi="Garamond"/>
        </w:rPr>
        <w:t xml:space="preserve">(at </w:t>
      </w:r>
      <w:r>
        <w:rPr>
          <w:rFonts w:ascii="Garamond" w:hAnsi="Garamond"/>
          <w:i/>
        </w:rPr>
        <w:t>t</w:t>
      </w:r>
      <w:r>
        <w:rPr>
          <w:rFonts w:ascii="Garamond" w:hAnsi="Garamond"/>
          <w:i/>
          <w:vertAlign w:val="subscript"/>
        </w:rPr>
        <w:t>1</w:t>
      </w:r>
      <w:r>
        <w:rPr>
          <w:rFonts w:ascii="Garamond" w:hAnsi="Garamond"/>
          <w:i/>
        </w:rPr>
        <w:t>, t</w:t>
      </w:r>
      <w:r>
        <w:rPr>
          <w:rFonts w:ascii="Garamond" w:hAnsi="Garamond"/>
          <w:i/>
          <w:vertAlign w:val="subscript"/>
        </w:rPr>
        <w:t>2</w:t>
      </w:r>
      <w:r>
        <w:rPr>
          <w:rFonts w:ascii="Garamond" w:hAnsi="Garamond"/>
        </w:rPr>
        <w:t xml:space="preserve"> and </w:t>
      </w:r>
      <w:r>
        <w:rPr>
          <w:rFonts w:ascii="Garamond" w:hAnsi="Garamond"/>
          <w:i/>
        </w:rPr>
        <w:t>t</w:t>
      </w:r>
      <w:r>
        <w:rPr>
          <w:rFonts w:ascii="Garamond" w:hAnsi="Garamond"/>
          <w:i/>
          <w:vertAlign w:val="subscript"/>
        </w:rPr>
        <w:t>3</w:t>
      </w:r>
      <w:r>
        <w:rPr>
          <w:rFonts w:ascii="Garamond" w:hAnsi="Garamond"/>
        </w:rPr>
        <w:t xml:space="preserve">) to the effect that the F is G. </w:t>
      </w:r>
      <w:r w:rsidR="00576043">
        <w:rPr>
          <w:rFonts w:ascii="Garamond" w:hAnsi="Garamond"/>
        </w:rPr>
        <w:t>The</w:t>
      </w:r>
      <w:r>
        <w:rPr>
          <w:rFonts w:ascii="Garamond" w:hAnsi="Garamond"/>
        </w:rPr>
        <w:t xml:space="preserve"> content of these thoughts is:</w:t>
      </w:r>
    </w:p>
    <w:p w14:paraId="379BC014" w14:textId="77777777" w:rsidR="0092371D" w:rsidRDefault="0092371D" w:rsidP="00AB07F5">
      <w:pPr>
        <w:spacing w:line="276" w:lineRule="auto"/>
        <w:ind w:firstLine="426"/>
        <w:jc w:val="both"/>
        <w:rPr>
          <w:rFonts w:ascii="Garamond" w:hAnsi="Garamond"/>
        </w:rPr>
      </w:pPr>
    </w:p>
    <w:p w14:paraId="6D24979B" w14:textId="77777777" w:rsidR="0092371D" w:rsidRDefault="0092371D" w:rsidP="00AB07F5">
      <w:pPr>
        <w:spacing w:line="276" w:lineRule="auto"/>
        <w:ind w:firstLine="426"/>
        <w:jc w:val="both"/>
        <w:rPr>
          <w:rFonts w:ascii="Garamond" w:hAnsi="Garamond"/>
        </w:rPr>
      </w:pPr>
      <w:r>
        <w:rPr>
          <w:rFonts w:ascii="Garamond" w:hAnsi="Garamond"/>
        </w:rPr>
        <w:t>6) The F is G</w:t>
      </w:r>
    </w:p>
    <w:p w14:paraId="2FD8F511" w14:textId="77777777" w:rsidR="0092371D" w:rsidRDefault="0092371D" w:rsidP="00AB07F5">
      <w:pPr>
        <w:spacing w:line="276" w:lineRule="auto"/>
        <w:jc w:val="both"/>
        <w:rPr>
          <w:rFonts w:ascii="Garamond" w:hAnsi="Garamond"/>
        </w:rPr>
      </w:pPr>
    </w:p>
    <w:p w14:paraId="5622BCED" w14:textId="013311A9" w:rsidR="0092371D" w:rsidRPr="00DD5D65" w:rsidRDefault="00576043" w:rsidP="00AB07F5">
      <w:pPr>
        <w:spacing w:line="276" w:lineRule="auto"/>
        <w:jc w:val="both"/>
        <w:rPr>
          <w:rFonts w:ascii="Garamond" w:hAnsi="Garamond"/>
        </w:rPr>
      </w:pPr>
      <w:r>
        <w:rPr>
          <w:rFonts w:ascii="Garamond" w:hAnsi="Garamond"/>
        </w:rPr>
        <w:t>Now</w:t>
      </w:r>
      <w:r w:rsidR="0092371D">
        <w:rPr>
          <w:rFonts w:ascii="Garamond" w:hAnsi="Garamond"/>
        </w:rPr>
        <w:t xml:space="preserve">, imagine that, at </w:t>
      </w:r>
      <w:r w:rsidR="0092371D">
        <w:rPr>
          <w:rFonts w:ascii="Garamond" w:hAnsi="Garamond"/>
          <w:i/>
        </w:rPr>
        <w:t>t</w:t>
      </w:r>
      <w:r w:rsidR="0092371D">
        <w:rPr>
          <w:rFonts w:ascii="Garamond" w:hAnsi="Garamond"/>
          <w:i/>
          <w:vertAlign w:val="subscript"/>
        </w:rPr>
        <w:t>4</w:t>
      </w:r>
      <w:r w:rsidR="0092371D">
        <w:rPr>
          <w:rFonts w:ascii="Garamond" w:hAnsi="Garamond"/>
        </w:rPr>
        <w:t xml:space="preserve">, ‘the </w:t>
      </w:r>
      <w:r w:rsidR="0092371D">
        <w:rPr>
          <w:rFonts w:ascii="Garamond" w:hAnsi="Garamond"/>
          <w:i/>
        </w:rPr>
        <w:t>F</w:t>
      </w:r>
      <w:r w:rsidR="0092371D">
        <w:rPr>
          <w:rFonts w:ascii="Garamond" w:hAnsi="Garamond"/>
        </w:rPr>
        <w:t xml:space="preserve">’ is discarded from the file. From </w:t>
      </w:r>
      <w:r w:rsidR="0092371D">
        <w:rPr>
          <w:rFonts w:ascii="Garamond" w:hAnsi="Garamond"/>
          <w:i/>
        </w:rPr>
        <w:t>t</w:t>
      </w:r>
      <w:r w:rsidR="0092371D">
        <w:rPr>
          <w:rFonts w:ascii="Garamond" w:hAnsi="Garamond"/>
          <w:i/>
          <w:vertAlign w:val="subscript"/>
        </w:rPr>
        <w:t>4</w:t>
      </w:r>
      <w:r w:rsidR="0092371D">
        <w:rPr>
          <w:rFonts w:ascii="Garamond" w:hAnsi="Garamond"/>
          <w:i/>
        </w:rPr>
        <w:t xml:space="preserve"> </w:t>
      </w:r>
      <w:r w:rsidR="0092371D" w:rsidRPr="00576043">
        <w:rPr>
          <w:rFonts w:ascii="Garamond" w:hAnsi="Garamond"/>
        </w:rPr>
        <w:t>onward</w:t>
      </w:r>
      <w:r w:rsidR="0092371D">
        <w:rPr>
          <w:rFonts w:ascii="Garamond" w:hAnsi="Garamond"/>
        </w:rPr>
        <w:t>, to the extent that I am able to continue to use the same information cluster—so, the cluster now</w:t>
      </w:r>
      <w:r w:rsidR="0092371D" w:rsidRPr="00EB4265">
        <w:rPr>
          <w:rFonts w:ascii="Garamond" w:hAnsi="Garamond"/>
          <w:i/>
        </w:rPr>
        <w:t xml:space="preserve"> missing</w:t>
      </w:r>
      <w:r w:rsidR="0092371D">
        <w:rPr>
          <w:rFonts w:ascii="Garamond" w:hAnsi="Garamond"/>
        </w:rPr>
        <w:t xml:space="preserve">, ‘the </w:t>
      </w:r>
      <w:r w:rsidR="0092371D">
        <w:rPr>
          <w:rFonts w:ascii="Garamond" w:hAnsi="Garamond"/>
          <w:i/>
        </w:rPr>
        <w:t>F</w:t>
      </w:r>
      <w:r w:rsidR="0092371D">
        <w:rPr>
          <w:rFonts w:ascii="Garamond" w:hAnsi="Garamond"/>
        </w:rPr>
        <w:t>’—</w:t>
      </w:r>
      <w:r>
        <w:rPr>
          <w:rFonts w:ascii="Garamond" w:hAnsi="Garamond"/>
        </w:rPr>
        <w:t>the</w:t>
      </w:r>
      <w:r w:rsidR="0092371D">
        <w:rPr>
          <w:rFonts w:ascii="Garamond" w:hAnsi="Garamond"/>
        </w:rPr>
        <w:t xml:space="preserve"> thoughts</w:t>
      </w:r>
      <w:r>
        <w:rPr>
          <w:rFonts w:ascii="Garamond" w:hAnsi="Garamond"/>
        </w:rPr>
        <w:t xml:space="preserve"> that result</w:t>
      </w:r>
      <w:r w:rsidR="0092371D">
        <w:rPr>
          <w:rFonts w:ascii="Garamond" w:hAnsi="Garamond"/>
        </w:rPr>
        <w:t xml:space="preserve"> will</w:t>
      </w:r>
      <w:r w:rsidR="0092371D" w:rsidRPr="00EB4265">
        <w:rPr>
          <w:rFonts w:ascii="Garamond" w:hAnsi="Garamond"/>
          <w:i/>
        </w:rPr>
        <w:t xml:space="preserve"> not</w:t>
      </w:r>
      <w:r w:rsidR="0092371D">
        <w:rPr>
          <w:rFonts w:ascii="Garamond" w:hAnsi="Garamond"/>
        </w:rPr>
        <w:t xml:space="preserve"> have the content specified by (6).</w:t>
      </w:r>
      <w:r w:rsidR="0092371D">
        <w:rPr>
          <w:rStyle w:val="FootnoteReference"/>
          <w:rFonts w:ascii="Garamond" w:hAnsi="Garamond"/>
        </w:rPr>
        <w:footnoteReference w:id="32"/>
      </w:r>
      <w:r w:rsidR="0092371D">
        <w:rPr>
          <w:rFonts w:ascii="Garamond" w:hAnsi="Garamond"/>
        </w:rPr>
        <w:t xml:space="preserve"> This is because they are not thoughts that employ a file governed by the description ‘the F’ (after all, ‘the </w:t>
      </w:r>
      <w:r w:rsidR="0092371D">
        <w:rPr>
          <w:rFonts w:ascii="Garamond" w:hAnsi="Garamond"/>
          <w:i/>
        </w:rPr>
        <w:t>F</w:t>
      </w:r>
      <w:r w:rsidR="0092371D">
        <w:rPr>
          <w:rFonts w:ascii="Garamond" w:hAnsi="Garamond"/>
        </w:rPr>
        <w:t xml:space="preserve">’ has been </w:t>
      </w:r>
      <w:r w:rsidR="0092371D" w:rsidRPr="00EB4265">
        <w:rPr>
          <w:rFonts w:ascii="Garamond" w:hAnsi="Garamond"/>
          <w:i/>
        </w:rPr>
        <w:t>discarded</w:t>
      </w:r>
      <w:r w:rsidR="0092371D">
        <w:rPr>
          <w:rFonts w:ascii="Garamond" w:hAnsi="Garamond"/>
        </w:rPr>
        <w:t xml:space="preserve">). To the extent that </w:t>
      </w:r>
      <w:r>
        <w:rPr>
          <w:rFonts w:ascii="Garamond" w:hAnsi="Garamond"/>
        </w:rPr>
        <w:t>it is part of the file theoretic picture that sameness of file entails sameness of content</w:t>
      </w:r>
      <w:r w:rsidR="00D972B9">
        <w:rPr>
          <w:rFonts w:ascii="Garamond" w:hAnsi="Garamond"/>
        </w:rPr>
        <w:t xml:space="preserve"> (because it entails sameness of object-concept)</w:t>
      </w:r>
      <w:r>
        <w:rPr>
          <w:rFonts w:ascii="Garamond" w:hAnsi="Garamond"/>
        </w:rPr>
        <w:t>, we must</w:t>
      </w:r>
      <w:r w:rsidR="0092371D">
        <w:rPr>
          <w:rFonts w:ascii="Garamond" w:hAnsi="Garamond"/>
        </w:rPr>
        <w:t xml:space="preserve"> theorise the thoughts after T</w:t>
      </w:r>
      <w:r w:rsidR="0092371D">
        <w:rPr>
          <w:rFonts w:ascii="Garamond" w:hAnsi="Garamond"/>
          <w:vertAlign w:val="subscript"/>
        </w:rPr>
        <w:t xml:space="preserve">4  </w:t>
      </w:r>
      <w:r w:rsidR="0092371D">
        <w:rPr>
          <w:rFonts w:ascii="Garamond" w:hAnsi="Garamond"/>
        </w:rPr>
        <w:t xml:space="preserve">as ones that employ a </w:t>
      </w:r>
      <w:r w:rsidR="0092371D" w:rsidRPr="00EB4265">
        <w:rPr>
          <w:rFonts w:ascii="Garamond" w:hAnsi="Garamond"/>
          <w:i/>
        </w:rPr>
        <w:t>different</w:t>
      </w:r>
      <w:r w:rsidR="0092371D">
        <w:rPr>
          <w:rFonts w:ascii="Garamond" w:hAnsi="Garamond"/>
        </w:rPr>
        <w:t xml:space="preserve"> mental-file. </w:t>
      </w:r>
    </w:p>
    <w:p w14:paraId="2522BEB4" w14:textId="2B547B68" w:rsidR="00D26364" w:rsidRDefault="00DD5D65" w:rsidP="00AB07F5">
      <w:pPr>
        <w:spacing w:line="276" w:lineRule="auto"/>
        <w:ind w:firstLine="426"/>
        <w:jc w:val="both"/>
        <w:rPr>
          <w:rFonts w:ascii="Garamond" w:hAnsi="Garamond" w:cs="Helvetica"/>
        </w:rPr>
      </w:pPr>
      <w:r>
        <w:rPr>
          <w:rFonts w:ascii="Garamond" w:hAnsi="Garamond" w:cs="Helvetica"/>
        </w:rPr>
        <w:t>With a</w:t>
      </w:r>
      <w:r w:rsidR="002F2296">
        <w:rPr>
          <w:rFonts w:ascii="Garamond" w:hAnsi="Garamond" w:cs="Helvetica"/>
        </w:rPr>
        <w:t xml:space="preserve"> basic grip on roles (G1)-(G4) in place, here is a schematic description of the kind of case I have in mind, </w:t>
      </w:r>
      <w:r w:rsidR="00D26364">
        <w:rPr>
          <w:rFonts w:ascii="Garamond" w:hAnsi="Garamond" w:cs="Helvetica"/>
        </w:rPr>
        <w:t>with a</w:t>
      </w:r>
      <w:r w:rsidR="00416465">
        <w:rPr>
          <w:rFonts w:ascii="Garamond" w:hAnsi="Garamond" w:cs="Helvetica"/>
        </w:rPr>
        <w:t>n</w:t>
      </w:r>
      <w:r w:rsidR="00D26364">
        <w:rPr>
          <w:rFonts w:ascii="Garamond" w:hAnsi="Garamond" w:cs="Helvetica"/>
        </w:rPr>
        <w:t xml:space="preserve"> </w:t>
      </w:r>
      <w:r w:rsidR="00573EB5">
        <w:rPr>
          <w:rFonts w:ascii="Garamond" w:hAnsi="Garamond" w:cs="Helvetica"/>
        </w:rPr>
        <w:t>explanation</w:t>
      </w:r>
      <w:r w:rsidR="00D26364">
        <w:rPr>
          <w:rFonts w:ascii="Garamond" w:hAnsi="Garamond" w:cs="Helvetica"/>
        </w:rPr>
        <w:t xml:space="preserve"> of how a description plays </w:t>
      </w:r>
      <w:r w:rsidR="002F2296">
        <w:rPr>
          <w:rFonts w:ascii="Garamond" w:hAnsi="Garamond" w:cs="Helvetica"/>
        </w:rPr>
        <w:t xml:space="preserve">the roles that add up to it </w:t>
      </w:r>
      <w:r w:rsidR="002F2296">
        <w:rPr>
          <w:rFonts w:ascii="Garamond" w:hAnsi="Garamond" w:cs="Helvetica"/>
          <w:i/>
        </w:rPr>
        <w:t>governing</w:t>
      </w:r>
      <w:r w:rsidR="002F2296">
        <w:rPr>
          <w:rFonts w:ascii="Garamond" w:hAnsi="Garamond" w:cs="Helvetica"/>
        </w:rPr>
        <w:t xml:space="preserve"> a file.</w:t>
      </w:r>
      <w:r w:rsidR="000311FC">
        <w:rPr>
          <w:rFonts w:ascii="Garamond" w:hAnsi="Garamond" w:cs="Helvetica"/>
        </w:rPr>
        <w:t xml:space="preserve"> </w:t>
      </w:r>
    </w:p>
    <w:p w14:paraId="182E48E8" w14:textId="218E67E1" w:rsidR="000311FC" w:rsidRPr="007304B4" w:rsidRDefault="000311FC" w:rsidP="00AB07F5">
      <w:pPr>
        <w:spacing w:line="276" w:lineRule="auto"/>
        <w:ind w:firstLine="426"/>
        <w:jc w:val="both"/>
        <w:rPr>
          <w:rFonts w:ascii="Garamond" w:hAnsi="Garamond" w:cs="Helvetica"/>
        </w:rPr>
      </w:pPr>
      <w:r>
        <w:rPr>
          <w:rFonts w:ascii="Garamond" w:hAnsi="Garamond" w:cs="Helvetica"/>
        </w:rPr>
        <w:t xml:space="preserve">A file is formed to keep track of </w:t>
      </w:r>
      <w:r w:rsidR="000A3F6E">
        <w:rPr>
          <w:rFonts w:ascii="Garamond" w:hAnsi="Garamond" w:cs="Helvetica"/>
        </w:rPr>
        <w:t>an object, which is known at the time the file is opened</w:t>
      </w:r>
      <w:r>
        <w:rPr>
          <w:rFonts w:ascii="Garamond" w:hAnsi="Garamond" w:cs="Helvetica"/>
        </w:rPr>
        <w:t xml:space="preserve"> </w:t>
      </w:r>
      <w:r w:rsidR="008477EE">
        <w:rPr>
          <w:rFonts w:ascii="Garamond" w:hAnsi="Garamond" w:cs="Helvetica"/>
        </w:rPr>
        <w:t xml:space="preserve">only </w:t>
      </w:r>
      <w:r>
        <w:rPr>
          <w:rFonts w:ascii="Garamond" w:hAnsi="Garamond" w:cs="Helvetica"/>
        </w:rPr>
        <w:t xml:space="preserve">as ‘the </w:t>
      </w:r>
      <w:r>
        <w:rPr>
          <w:rFonts w:ascii="Garamond" w:hAnsi="Garamond" w:cs="Helvetica"/>
          <w:i/>
        </w:rPr>
        <w:t>F</w:t>
      </w:r>
      <w:r>
        <w:rPr>
          <w:rFonts w:ascii="Garamond" w:hAnsi="Garamond" w:cs="Helvetica"/>
        </w:rPr>
        <w:t xml:space="preserve">’. </w:t>
      </w:r>
      <w:r w:rsidR="00DD5D65">
        <w:rPr>
          <w:rFonts w:ascii="Garamond" w:hAnsi="Garamond" w:cs="Helvetica"/>
        </w:rPr>
        <w:t>The file’s object, if it has one, is</w:t>
      </w:r>
      <w:r w:rsidR="00220693">
        <w:rPr>
          <w:rFonts w:ascii="Garamond" w:hAnsi="Garamond" w:cs="Helvetica"/>
        </w:rPr>
        <w:t xml:space="preserve"> the F</w:t>
      </w:r>
      <w:r w:rsidR="00F12B8D">
        <w:rPr>
          <w:rFonts w:ascii="Garamond" w:hAnsi="Garamond" w:cs="Helvetica"/>
        </w:rPr>
        <w:t xml:space="preserve"> </w:t>
      </w:r>
      <w:r w:rsidR="00220693">
        <w:rPr>
          <w:rFonts w:ascii="Garamond" w:hAnsi="Garamond" w:cs="Helvetica"/>
        </w:rPr>
        <w:t>(</w:t>
      </w:r>
      <w:r w:rsidR="00F12B8D">
        <w:rPr>
          <w:rFonts w:ascii="Garamond" w:hAnsi="Garamond" w:cs="Helvetica"/>
        </w:rPr>
        <w:t>whichever thing that is</w:t>
      </w:r>
      <w:r w:rsidR="00220693">
        <w:rPr>
          <w:rFonts w:ascii="Garamond" w:hAnsi="Garamond" w:cs="Helvetica"/>
        </w:rPr>
        <w:t>)</w:t>
      </w:r>
      <w:r w:rsidR="00DD5D65">
        <w:rPr>
          <w:rFonts w:ascii="Garamond" w:hAnsi="Garamond" w:cs="Helvetica"/>
        </w:rPr>
        <w:t xml:space="preserve">. The file’s object is determined </w:t>
      </w:r>
      <w:r w:rsidR="00F12B8D">
        <w:rPr>
          <w:rFonts w:ascii="Garamond" w:hAnsi="Garamond" w:cs="Helvetica"/>
        </w:rPr>
        <w:t>by</w:t>
      </w:r>
      <w:r w:rsidR="00573EB5">
        <w:rPr>
          <w:rFonts w:ascii="Garamond" w:hAnsi="Garamond" w:cs="Helvetica"/>
        </w:rPr>
        <w:t xml:space="preserve"> </w:t>
      </w:r>
      <w:r w:rsidR="00F12B8D">
        <w:rPr>
          <w:rFonts w:ascii="Garamond" w:hAnsi="Garamond" w:cs="Helvetica"/>
        </w:rPr>
        <w:t>description</w:t>
      </w:r>
      <w:r w:rsidR="00BD0102">
        <w:rPr>
          <w:rFonts w:ascii="Garamond" w:hAnsi="Garamond" w:cs="Helvetica"/>
        </w:rPr>
        <w:t xml:space="preserve"> (</w:t>
      </w:r>
      <w:r w:rsidR="00336AF8">
        <w:rPr>
          <w:rFonts w:ascii="Garamond" w:hAnsi="Garamond" w:cs="Helvetica"/>
        </w:rPr>
        <w:t>G1)</w:t>
      </w:r>
      <w:r w:rsidR="00F12B8D">
        <w:rPr>
          <w:rFonts w:ascii="Garamond" w:hAnsi="Garamond" w:cs="Helvetica"/>
        </w:rPr>
        <w:t xml:space="preserve">. </w:t>
      </w:r>
      <w:r w:rsidR="00A36264">
        <w:rPr>
          <w:rFonts w:ascii="Garamond" w:hAnsi="Garamond" w:cs="Helvetica"/>
        </w:rPr>
        <w:t xml:space="preserve">Over time, information about </w:t>
      </w:r>
      <w:r w:rsidR="007B4358">
        <w:rPr>
          <w:rFonts w:ascii="Garamond" w:hAnsi="Garamond" w:cs="Helvetica"/>
        </w:rPr>
        <w:t xml:space="preserve">the </w:t>
      </w:r>
      <w:r w:rsidR="00A36264">
        <w:rPr>
          <w:rFonts w:ascii="Garamond" w:hAnsi="Garamond" w:cs="Helvetica"/>
          <w:i/>
        </w:rPr>
        <w:t>F</w:t>
      </w:r>
      <w:r w:rsidR="007B4358">
        <w:rPr>
          <w:rFonts w:ascii="Garamond" w:hAnsi="Garamond" w:cs="Helvetica"/>
        </w:rPr>
        <w:t xml:space="preserve"> is stored in the file. </w:t>
      </w:r>
      <w:r w:rsidR="00F12B8D">
        <w:rPr>
          <w:rFonts w:ascii="Garamond" w:hAnsi="Garamond" w:cs="Helvetica"/>
        </w:rPr>
        <w:t xml:space="preserve">Some of the information may be false of the file’s referent: the fact that the F is in fact </w:t>
      </w:r>
      <w:r w:rsidR="00F12B8D" w:rsidRPr="00393292">
        <w:rPr>
          <w:rFonts w:ascii="Garamond" w:hAnsi="Garamond" w:cs="Helvetica"/>
          <w:i/>
        </w:rPr>
        <w:t>not G</w:t>
      </w:r>
      <w:r w:rsidR="00F12B8D">
        <w:rPr>
          <w:rFonts w:ascii="Garamond" w:hAnsi="Garamond" w:cs="Helvetica"/>
        </w:rPr>
        <w:t xml:space="preserve"> does not preclude </w:t>
      </w:r>
      <w:r w:rsidR="008336B6">
        <w:rPr>
          <w:rFonts w:ascii="Garamond" w:hAnsi="Garamond" w:cs="Helvetica"/>
        </w:rPr>
        <w:t xml:space="preserve">the predicate, </w:t>
      </w:r>
      <w:r w:rsidR="00F12B8D">
        <w:rPr>
          <w:rFonts w:ascii="Garamond" w:hAnsi="Garamond" w:cs="Helvetica"/>
        </w:rPr>
        <w:t xml:space="preserve">‘is </w:t>
      </w:r>
      <w:r w:rsidR="00F12B8D">
        <w:rPr>
          <w:rFonts w:ascii="Garamond" w:hAnsi="Garamond" w:cs="Helvetica"/>
          <w:i/>
        </w:rPr>
        <w:t>G</w:t>
      </w:r>
      <w:r w:rsidR="00F12B8D">
        <w:rPr>
          <w:rFonts w:ascii="Garamond" w:hAnsi="Garamond" w:cs="Helvetica"/>
        </w:rPr>
        <w:t>’ from being stored in the file.</w:t>
      </w:r>
      <w:r w:rsidR="000434ED">
        <w:rPr>
          <w:rFonts w:ascii="Garamond" w:hAnsi="Garamond" w:cs="Helvetica"/>
        </w:rPr>
        <w:t xml:space="preserve"> If the file’s semantic content were identical with the descriptive information stored in it, this mistake would not be possible.</w:t>
      </w:r>
      <w:r w:rsidR="00DD5D65">
        <w:rPr>
          <w:rFonts w:ascii="Garamond" w:hAnsi="Garamond" w:cs="Helvetica"/>
        </w:rPr>
        <w:t xml:space="preserve"> However, given that </w:t>
      </w:r>
      <w:r w:rsidR="00573EB5">
        <w:rPr>
          <w:rFonts w:ascii="Garamond" w:hAnsi="Garamond" w:cs="Helvetica"/>
        </w:rPr>
        <w:t>the description,</w:t>
      </w:r>
      <w:r w:rsidR="00DD5D65">
        <w:rPr>
          <w:rFonts w:ascii="Garamond" w:hAnsi="Garamond" w:cs="Helvetica"/>
        </w:rPr>
        <w:t xml:space="preserve"> ‘the F’ determines which object the file is about,</w:t>
      </w:r>
      <w:r w:rsidR="00F12B8D">
        <w:rPr>
          <w:rFonts w:ascii="Garamond" w:hAnsi="Garamond" w:cs="Helvetica"/>
        </w:rPr>
        <w:t xml:space="preserve"> it is </w:t>
      </w:r>
      <w:r w:rsidR="00F12B8D" w:rsidRPr="00220693">
        <w:rPr>
          <w:rFonts w:ascii="Garamond" w:hAnsi="Garamond" w:cs="Helvetica"/>
          <w:i/>
        </w:rPr>
        <w:t>not</w:t>
      </w:r>
      <w:r w:rsidR="00F12B8D">
        <w:rPr>
          <w:rFonts w:ascii="Garamond" w:hAnsi="Garamond" w:cs="Helvetica"/>
        </w:rPr>
        <w:t xml:space="preserve"> possible that the</w:t>
      </w:r>
      <w:r w:rsidR="00DD5D65">
        <w:rPr>
          <w:rFonts w:ascii="Garamond" w:hAnsi="Garamond" w:cs="Helvetica"/>
        </w:rPr>
        <w:t xml:space="preserve"> thinker is mistaken that</w:t>
      </w:r>
      <w:r w:rsidR="00F12B8D">
        <w:rPr>
          <w:rFonts w:ascii="Garamond" w:hAnsi="Garamond" w:cs="Helvetica"/>
        </w:rPr>
        <w:t xml:space="preserve"> </w:t>
      </w:r>
      <w:r w:rsidR="00DD5D65">
        <w:rPr>
          <w:rFonts w:ascii="Garamond" w:hAnsi="Garamond" w:cs="Helvetica"/>
        </w:rPr>
        <w:t>the object is</w:t>
      </w:r>
      <w:r w:rsidR="008336B6">
        <w:rPr>
          <w:rFonts w:ascii="Garamond" w:hAnsi="Garamond" w:cs="Helvetica"/>
        </w:rPr>
        <w:t xml:space="preserve"> the</w:t>
      </w:r>
      <w:r w:rsidR="00F12B8D">
        <w:rPr>
          <w:rFonts w:ascii="Garamond" w:hAnsi="Garamond" w:cs="Helvetica"/>
        </w:rPr>
        <w:t xml:space="preserve"> F. </w:t>
      </w:r>
      <w:r w:rsidR="005C0F5F">
        <w:rPr>
          <w:rFonts w:ascii="Garamond" w:hAnsi="Garamond" w:cs="Helvetica"/>
        </w:rPr>
        <w:t>Thus</w:t>
      </w:r>
      <w:r w:rsidR="00F12B8D">
        <w:rPr>
          <w:rFonts w:ascii="Garamond" w:hAnsi="Garamond" w:cs="Helvetica"/>
        </w:rPr>
        <w:t xml:space="preserve">, </w:t>
      </w:r>
      <w:r w:rsidR="005C0F5F">
        <w:rPr>
          <w:rFonts w:ascii="Garamond" w:hAnsi="Garamond" w:cs="Helvetica"/>
        </w:rPr>
        <w:t xml:space="preserve">the </w:t>
      </w:r>
      <w:r w:rsidR="00573EB5">
        <w:rPr>
          <w:rFonts w:ascii="Garamond" w:hAnsi="Garamond" w:cs="Helvetica"/>
        </w:rPr>
        <w:t>description</w:t>
      </w:r>
      <w:r w:rsidR="00F12B8D">
        <w:rPr>
          <w:rFonts w:ascii="Garamond" w:hAnsi="Garamond" w:cs="Helvetica"/>
        </w:rPr>
        <w:t xml:space="preserve"> sets </w:t>
      </w:r>
      <w:r w:rsidR="00F12B8D" w:rsidRPr="005C0F5F">
        <w:rPr>
          <w:rFonts w:ascii="Garamond" w:hAnsi="Garamond" w:cs="Helvetica"/>
        </w:rPr>
        <w:t xml:space="preserve">limits </w:t>
      </w:r>
      <w:r w:rsidR="000434ED">
        <w:rPr>
          <w:rFonts w:ascii="Garamond" w:hAnsi="Garamond" w:cs="Helvetica"/>
        </w:rPr>
        <w:t xml:space="preserve">on </w:t>
      </w:r>
      <w:r w:rsidR="00F12B8D">
        <w:rPr>
          <w:rFonts w:ascii="Garamond" w:hAnsi="Garamond" w:cs="Helvetica"/>
        </w:rPr>
        <w:t xml:space="preserve">possible </w:t>
      </w:r>
      <w:r w:rsidR="00F12B8D">
        <w:rPr>
          <w:rFonts w:ascii="Garamond" w:hAnsi="Garamond" w:cs="Helvetica"/>
          <w:i/>
        </w:rPr>
        <w:t>misinformation</w:t>
      </w:r>
      <w:r w:rsidR="00F12B8D">
        <w:rPr>
          <w:rFonts w:ascii="Garamond" w:hAnsi="Garamond" w:cs="Helvetica"/>
        </w:rPr>
        <w:t xml:space="preserve"> in the file</w:t>
      </w:r>
      <w:r w:rsidR="00336AF8">
        <w:rPr>
          <w:rFonts w:ascii="Garamond" w:hAnsi="Garamond" w:cs="Helvetica"/>
        </w:rPr>
        <w:t xml:space="preserve"> (G2)</w:t>
      </w:r>
      <w:r w:rsidR="00F12B8D">
        <w:rPr>
          <w:rFonts w:ascii="Garamond" w:hAnsi="Garamond" w:cs="Helvetica"/>
        </w:rPr>
        <w:t xml:space="preserve">. </w:t>
      </w:r>
      <w:r w:rsidR="00573EB5">
        <w:rPr>
          <w:rFonts w:ascii="Garamond" w:hAnsi="Garamond" w:cs="Helvetica"/>
        </w:rPr>
        <w:t>Since the file is not a</w:t>
      </w:r>
      <w:r w:rsidR="00797472">
        <w:rPr>
          <w:rFonts w:ascii="Garamond" w:hAnsi="Garamond" w:cs="Helvetica"/>
        </w:rPr>
        <w:t>ssociated with</w:t>
      </w:r>
      <w:r w:rsidR="005C0F5F">
        <w:rPr>
          <w:rFonts w:ascii="Garamond" w:hAnsi="Garamond" w:cs="Helvetica"/>
        </w:rPr>
        <w:t>, say</w:t>
      </w:r>
      <w:r w:rsidR="00DF65AD">
        <w:rPr>
          <w:rFonts w:ascii="Garamond" w:hAnsi="Garamond" w:cs="Helvetica"/>
        </w:rPr>
        <w:t>,</w:t>
      </w:r>
      <w:r w:rsidR="005C0F5F">
        <w:rPr>
          <w:rFonts w:ascii="Garamond" w:hAnsi="Garamond" w:cs="Helvetica"/>
        </w:rPr>
        <w:t xml:space="preserve"> a</w:t>
      </w:r>
      <w:r w:rsidR="00797472">
        <w:rPr>
          <w:rFonts w:ascii="Garamond" w:hAnsi="Garamond" w:cs="Helvetica"/>
        </w:rPr>
        <w:t xml:space="preserve"> </w:t>
      </w:r>
      <w:r w:rsidR="005C0F5F">
        <w:rPr>
          <w:rFonts w:ascii="Garamond" w:hAnsi="Garamond" w:cs="Helvetica"/>
        </w:rPr>
        <w:t>perceptual</w:t>
      </w:r>
      <w:r w:rsidR="00797472">
        <w:rPr>
          <w:rFonts w:ascii="Garamond" w:hAnsi="Garamond" w:cs="Helvetica"/>
        </w:rPr>
        <w:t xml:space="preserve"> </w:t>
      </w:r>
      <w:r w:rsidR="00DF65AD">
        <w:rPr>
          <w:rFonts w:ascii="Garamond" w:hAnsi="Garamond" w:cs="Helvetica"/>
        </w:rPr>
        <w:t>connection to its object</w:t>
      </w:r>
      <w:r w:rsidR="00573EB5">
        <w:rPr>
          <w:rFonts w:ascii="Garamond" w:hAnsi="Garamond" w:cs="Helvetica"/>
        </w:rPr>
        <w:t xml:space="preserve">, no informational connection can play the role of determining </w:t>
      </w:r>
      <w:r w:rsidR="00573EB5">
        <w:rPr>
          <w:rFonts w:ascii="Garamond" w:hAnsi="Garamond" w:cs="Helvetica"/>
          <w:i/>
        </w:rPr>
        <w:t>which</w:t>
      </w:r>
      <w:r w:rsidR="00573EB5">
        <w:rPr>
          <w:rFonts w:ascii="Garamond" w:hAnsi="Garamond" w:cs="Helvetica"/>
        </w:rPr>
        <w:t xml:space="preserve"> information is to be stored in the file.</w:t>
      </w:r>
      <w:r w:rsidR="00CD1DA3">
        <w:rPr>
          <w:rStyle w:val="FootnoteReference"/>
          <w:rFonts w:ascii="Garamond" w:hAnsi="Garamond" w:cs="Helvetica"/>
        </w:rPr>
        <w:footnoteReference w:id="33"/>
      </w:r>
      <w:r w:rsidR="00797472">
        <w:rPr>
          <w:rFonts w:ascii="Garamond" w:hAnsi="Garamond" w:cs="Helvetica"/>
        </w:rPr>
        <w:t xml:space="preserve"> </w:t>
      </w:r>
      <w:r w:rsidR="00797472" w:rsidRPr="00A605BA">
        <w:rPr>
          <w:rFonts w:ascii="Garamond" w:hAnsi="Garamond" w:cs="Helvetica"/>
        </w:rPr>
        <w:t xml:space="preserve">Instead, the description </w:t>
      </w:r>
      <w:r w:rsidR="00DF65AD">
        <w:rPr>
          <w:rFonts w:ascii="Garamond" w:hAnsi="Garamond" w:cs="Helvetica"/>
        </w:rPr>
        <w:t>forms the basis for the information marshaling strategy associated with the file</w:t>
      </w:r>
      <w:r w:rsidR="00797472" w:rsidRPr="00A605BA">
        <w:rPr>
          <w:rFonts w:ascii="Garamond" w:hAnsi="Garamond" w:cs="Helvetica"/>
        </w:rPr>
        <w:t xml:space="preserve">: </w:t>
      </w:r>
      <w:r w:rsidR="007304B4" w:rsidRPr="00A605BA">
        <w:rPr>
          <w:rFonts w:ascii="Garamond" w:hAnsi="Garamond" w:cs="Helvetica"/>
        </w:rPr>
        <w:t xml:space="preserve">a predicate, ‘is G’ </w:t>
      </w:r>
      <w:r w:rsidR="00DF65AD">
        <w:rPr>
          <w:rFonts w:ascii="Garamond" w:hAnsi="Garamond" w:cs="Helvetica"/>
        </w:rPr>
        <w:t>should</w:t>
      </w:r>
      <w:r w:rsidR="00797472" w:rsidRPr="00A605BA">
        <w:rPr>
          <w:rFonts w:ascii="Garamond" w:hAnsi="Garamond" w:cs="Helvetica"/>
        </w:rPr>
        <w:t xml:space="preserve"> only be stored in the file</w:t>
      </w:r>
      <w:r w:rsidR="00336AF8" w:rsidRPr="00A605BA">
        <w:rPr>
          <w:rFonts w:ascii="Garamond" w:hAnsi="Garamond" w:cs="Helvetica"/>
          <w:b/>
        </w:rPr>
        <w:t xml:space="preserve"> </w:t>
      </w:r>
      <w:r w:rsidR="00336AF8" w:rsidRPr="00A605BA">
        <w:rPr>
          <w:rFonts w:ascii="Garamond" w:hAnsi="Garamond" w:cs="Helvetica"/>
        </w:rPr>
        <w:t xml:space="preserve">when </w:t>
      </w:r>
      <w:r w:rsidR="007304B4" w:rsidRPr="00A605BA">
        <w:rPr>
          <w:rFonts w:ascii="Garamond" w:hAnsi="Garamond" w:cs="Helvetica"/>
        </w:rPr>
        <w:t>the thinker has</w:t>
      </w:r>
      <w:r w:rsidR="00336AF8" w:rsidRPr="00A605BA">
        <w:rPr>
          <w:rFonts w:ascii="Garamond" w:hAnsi="Garamond" w:cs="Helvetica"/>
        </w:rPr>
        <w:t xml:space="preserve"> some reason to believe that </w:t>
      </w:r>
      <w:r w:rsidR="007304B4" w:rsidRPr="00A605BA">
        <w:rPr>
          <w:rFonts w:ascii="Garamond" w:hAnsi="Garamond" w:cs="Helvetica"/>
        </w:rPr>
        <w:t>‘is</w:t>
      </w:r>
      <w:r w:rsidR="00336AF8" w:rsidRPr="00A605BA">
        <w:rPr>
          <w:rFonts w:ascii="Garamond" w:hAnsi="Garamond" w:cs="Helvetica"/>
        </w:rPr>
        <w:t xml:space="preserve"> F</w:t>
      </w:r>
      <w:r w:rsidR="007304B4" w:rsidRPr="00A605BA">
        <w:rPr>
          <w:rFonts w:ascii="Garamond" w:hAnsi="Garamond" w:cs="Helvetica"/>
        </w:rPr>
        <w:t>’</w:t>
      </w:r>
      <w:r w:rsidR="00336AF8" w:rsidRPr="00A605BA">
        <w:rPr>
          <w:rFonts w:ascii="Garamond" w:hAnsi="Garamond" w:cs="Helvetica"/>
        </w:rPr>
        <w:t xml:space="preserve"> and </w:t>
      </w:r>
      <w:r w:rsidR="007304B4" w:rsidRPr="00A605BA">
        <w:rPr>
          <w:rFonts w:ascii="Garamond" w:hAnsi="Garamond" w:cs="Helvetica"/>
        </w:rPr>
        <w:t xml:space="preserve">‘is </w:t>
      </w:r>
      <w:r w:rsidR="007304B4" w:rsidRPr="00A605BA">
        <w:rPr>
          <w:rFonts w:ascii="Garamond" w:hAnsi="Garamond" w:cs="Helvetica"/>
          <w:i/>
        </w:rPr>
        <w:t>G</w:t>
      </w:r>
      <w:r w:rsidR="007304B4" w:rsidRPr="00A605BA">
        <w:rPr>
          <w:rFonts w:ascii="Garamond" w:hAnsi="Garamond" w:cs="Helvetica"/>
        </w:rPr>
        <w:t>’</w:t>
      </w:r>
      <w:r w:rsidR="007304B4" w:rsidRPr="00A605BA">
        <w:rPr>
          <w:rFonts w:ascii="Garamond" w:hAnsi="Garamond" w:cs="Helvetica"/>
          <w:i/>
        </w:rPr>
        <w:t xml:space="preserve"> </w:t>
      </w:r>
      <w:r w:rsidR="00336AF8" w:rsidRPr="00A605BA">
        <w:rPr>
          <w:rFonts w:ascii="Garamond" w:hAnsi="Garamond" w:cs="Helvetica"/>
        </w:rPr>
        <w:t>are coinstantiated.</w:t>
      </w:r>
      <w:r w:rsidR="007304B4" w:rsidRPr="00A605BA">
        <w:rPr>
          <w:rFonts w:ascii="Garamond" w:hAnsi="Garamond" w:cs="Helvetica"/>
        </w:rPr>
        <w:t xml:space="preserve"> </w:t>
      </w:r>
      <w:r w:rsidR="00220693" w:rsidRPr="00A605BA">
        <w:rPr>
          <w:rFonts w:ascii="Garamond" w:hAnsi="Garamond" w:cs="Helvetica"/>
        </w:rPr>
        <w:t>Thus, the</w:t>
      </w:r>
      <w:r w:rsidR="00797472" w:rsidRPr="00A605BA">
        <w:rPr>
          <w:rFonts w:ascii="Garamond" w:hAnsi="Garamond" w:cs="Helvetica"/>
        </w:rPr>
        <w:t xml:space="preserve"> description has a ‘gatekeeping’ role</w:t>
      </w:r>
      <w:r w:rsidR="007304B4" w:rsidRPr="00A605BA">
        <w:rPr>
          <w:rFonts w:ascii="Garamond" w:hAnsi="Garamond" w:cs="Helvetica"/>
        </w:rPr>
        <w:t xml:space="preserve"> (G3)</w:t>
      </w:r>
      <w:r w:rsidR="00797472" w:rsidRPr="00A605BA">
        <w:rPr>
          <w:rFonts w:ascii="Garamond" w:hAnsi="Garamond" w:cs="Helvetica"/>
        </w:rPr>
        <w:t>.</w:t>
      </w:r>
      <w:r w:rsidR="00A605BA">
        <w:rPr>
          <w:rFonts w:ascii="Garamond" w:hAnsi="Garamond" w:cs="Helvetica"/>
        </w:rPr>
        <w:t xml:space="preserve"> </w:t>
      </w:r>
      <w:r w:rsidR="000255FC">
        <w:rPr>
          <w:rFonts w:ascii="Garamond" w:hAnsi="Garamond" w:cs="Helvetica"/>
        </w:rPr>
        <w:t xml:space="preserve">The file can persist through changes in </w:t>
      </w:r>
      <w:r w:rsidR="00330A4E">
        <w:rPr>
          <w:rFonts w:ascii="Garamond" w:hAnsi="Garamond" w:cs="Helvetica"/>
        </w:rPr>
        <w:t>informational content</w:t>
      </w:r>
      <w:r w:rsidR="00DF0E8D">
        <w:rPr>
          <w:rFonts w:ascii="Garamond" w:hAnsi="Garamond" w:cs="Helvetica"/>
        </w:rPr>
        <w:t>—</w:t>
      </w:r>
      <w:r w:rsidR="000255FC">
        <w:rPr>
          <w:rFonts w:ascii="Garamond" w:hAnsi="Garamond" w:cs="Helvetica"/>
        </w:rPr>
        <w:t>information can be introduced and discarded from the file</w:t>
      </w:r>
      <w:r w:rsidR="007304B4">
        <w:rPr>
          <w:rFonts w:ascii="Garamond" w:hAnsi="Garamond" w:cs="Helvetica"/>
        </w:rPr>
        <w:t xml:space="preserve"> without destruction</w:t>
      </w:r>
      <w:r w:rsidR="00330A4E">
        <w:rPr>
          <w:rFonts w:ascii="Garamond" w:hAnsi="Garamond" w:cs="Helvetica"/>
        </w:rPr>
        <w:t xml:space="preserve"> of the file</w:t>
      </w:r>
      <w:r w:rsidR="0017642D">
        <w:rPr>
          <w:rFonts w:ascii="Garamond" w:hAnsi="Garamond" w:cs="Helvetica"/>
        </w:rPr>
        <w:t xml:space="preserve"> (Thus, (F4) is satisfied)</w:t>
      </w:r>
      <w:r w:rsidR="00330A4E">
        <w:rPr>
          <w:rFonts w:ascii="Garamond" w:hAnsi="Garamond" w:cs="Helvetica"/>
        </w:rPr>
        <w:t xml:space="preserve">. But, given that the description, ‘the F’ plays roles </w:t>
      </w:r>
      <w:r w:rsidR="00CA4FDF">
        <w:rPr>
          <w:rFonts w:ascii="Garamond" w:hAnsi="Garamond" w:cs="Helvetica"/>
        </w:rPr>
        <w:t>(G</w:t>
      </w:r>
      <w:r w:rsidR="00330A4E">
        <w:rPr>
          <w:rFonts w:ascii="Garamond" w:hAnsi="Garamond" w:cs="Helvetica"/>
        </w:rPr>
        <w:t>1)-</w:t>
      </w:r>
      <w:r w:rsidR="00CA4FDF">
        <w:rPr>
          <w:rFonts w:ascii="Garamond" w:hAnsi="Garamond" w:cs="Helvetica"/>
        </w:rPr>
        <w:t>(G</w:t>
      </w:r>
      <w:r w:rsidR="00330A4E">
        <w:rPr>
          <w:rFonts w:ascii="Garamond" w:hAnsi="Garamond" w:cs="Helvetica"/>
        </w:rPr>
        <w:t>3), this description</w:t>
      </w:r>
      <w:r w:rsidR="00AB0A7C">
        <w:rPr>
          <w:rFonts w:ascii="Garamond" w:hAnsi="Garamond" w:cs="Helvetica"/>
        </w:rPr>
        <w:t xml:space="preserve"> also</w:t>
      </w:r>
      <w:r w:rsidR="00330A4E">
        <w:rPr>
          <w:rFonts w:ascii="Garamond" w:hAnsi="Garamond" w:cs="Helvetica"/>
        </w:rPr>
        <w:t xml:space="preserve"> sets a limit on this possibility. </w:t>
      </w:r>
      <w:r w:rsidR="00AB0A7C">
        <w:rPr>
          <w:rFonts w:ascii="Garamond" w:hAnsi="Garamond" w:cs="Helvetica"/>
        </w:rPr>
        <w:t>The file is, by its nature,</w:t>
      </w:r>
      <w:r w:rsidR="00DF0E8D">
        <w:rPr>
          <w:rFonts w:ascii="Garamond" w:hAnsi="Garamond" w:cs="Helvetica"/>
        </w:rPr>
        <w:t xml:space="preserve"> </w:t>
      </w:r>
      <w:r w:rsidR="00220693">
        <w:rPr>
          <w:rFonts w:ascii="Garamond" w:hAnsi="Garamond" w:cs="Helvetica"/>
        </w:rPr>
        <w:t>a fil</w:t>
      </w:r>
      <w:r w:rsidR="00AB0A7C">
        <w:rPr>
          <w:rFonts w:ascii="Garamond" w:hAnsi="Garamond" w:cs="Helvetica"/>
        </w:rPr>
        <w:t>e on the F: to the extent that an arrangement of information in</w:t>
      </w:r>
      <w:r w:rsidR="00CA4FDF">
        <w:rPr>
          <w:rFonts w:ascii="Garamond" w:hAnsi="Garamond" w:cs="Helvetica"/>
        </w:rPr>
        <w:t xml:space="preserve"> file-</w:t>
      </w:r>
      <w:r w:rsidR="00AB0A7C">
        <w:rPr>
          <w:rFonts w:ascii="Garamond" w:hAnsi="Garamond" w:cs="Helvetica"/>
        </w:rPr>
        <w:t xml:space="preserve">form </w:t>
      </w:r>
      <w:r w:rsidR="00CA4FDF">
        <w:rPr>
          <w:rFonts w:ascii="Garamond" w:hAnsi="Garamond" w:cs="Helvetica"/>
        </w:rPr>
        <w:t>could</w:t>
      </w:r>
      <w:r w:rsidR="00220693">
        <w:rPr>
          <w:rFonts w:ascii="Garamond" w:hAnsi="Garamond" w:cs="Helvetica"/>
        </w:rPr>
        <w:t xml:space="preserve"> continue when ‘the F’ is discarded</w:t>
      </w:r>
      <w:r w:rsidR="00CA4FDF">
        <w:rPr>
          <w:rFonts w:ascii="Garamond" w:hAnsi="Garamond" w:cs="Helvetica"/>
        </w:rPr>
        <w:t xml:space="preserve"> and replaced</w:t>
      </w:r>
      <w:r w:rsidR="00220693">
        <w:rPr>
          <w:rFonts w:ascii="Garamond" w:hAnsi="Garamond" w:cs="Helvetica"/>
        </w:rPr>
        <w:t>, this constitutes this</w:t>
      </w:r>
      <w:r w:rsidR="00220693" w:rsidRPr="00AB0A7C">
        <w:rPr>
          <w:rFonts w:ascii="Garamond" w:hAnsi="Garamond" w:cs="Helvetica"/>
          <w:i/>
        </w:rPr>
        <w:t xml:space="preserve"> particular</w:t>
      </w:r>
      <w:r w:rsidR="00220693">
        <w:rPr>
          <w:rFonts w:ascii="Garamond" w:hAnsi="Garamond" w:cs="Helvetica"/>
        </w:rPr>
        <w:t xml:space="preserve"> file being closed and a new one being opened</w:t>
      </w:r>
      <w:r w:rsidR="00CA4FDF">
        <w:rPr>
          <w:rFonts w:ascii="Garamond" w:hAnsi="Garamond" w:cs="Helvetica"/>
        </w:rPr>
        <w:t xml:space="preserve"> (G4)</w:t>
      </w:r>
      <w:r w:rsidR="00220693">
        <w:rPr>
          <w:rFonts w:ascii="Garamond" w:hAnsi="Garamond" w:cs="Helvetica"/>
        </w:rPr>
        <w:t>.</w:t>
      </w:r>
      <w:r w:rsidR="001B38DF">
        <w:rPr>
          <w:rFonts w:ascii="Garamond" w:hAnsi="Garamond" w:cs="Helvetica"/>
        </w:rPr>
        <w:t xml:space="preserve"> </w:t>
      </w:r>
    </w:p>
    <w:p w14:paraId="574B437F" w14:textId="308CE19E" w:rsidR="0017642D" w:rsidRDefault="004A3E0F" w:rsidP="00AB07F5">
      <w:pPr>
        <w:spacing w:line="276" w:lineRule="auto"/>
        <w:ind w:firstLine="426"/>
        <w:jc w:val="both"/>
        <w:rPr>
          <w:rFonts w:ascii="Garamond" w:hAnsi="Garamond" w:cs="Helvetica"/>
        </w:rPr>
      </w:pPr>
      <w:r>
        <w:rPr>
          <w:rFonts w:ascii="Garamond" w:hAnsi="Garamond" w:cs="Helvetica"/>
        </w:rPr>
        <w:t>The point is that, in</w:t>
      </w:r>
      <w:r w:rsidR="001B38DF">
        <w:rPr>
          <w:rFonts w:ascii="Garamond" w:hAnsi="Garamond" w:cs="Helvetica"/>
        </w:rPr>
        <w:t xml:space="preserve"> a case </w:t>
      </w:r>
      <w:r w:rsidR="0017642D">
        <w:rPr>
          <w:rFonts w:ascii="Garamond" w:hAnsi="Garamond" w:cs="Helvetica"/>
        </w:rPr>
        <w:t>with these features</w:t>
      </w:r>
      <w:r w:rsidR="001B38DF">
        <w:rPr>
          <w:rFonts w:ascii="Garamond" w:hAnsi="Garamond" w:cs="Helvetica"/>
        </w:rPr>
        <w:t>, the marks of file-hood are in pla</w:t>
      </w:r>
      <w:r w:rsidR="00AB0A7C">
        <w:rPr>
          <w:rFonts w:ascii="Garamond" w:hAnsi="Garamond" w:cs="Helvetica"/>
        </w:rPr>
        <w:t>c</w:t>
      </w:r>
      <w:r w:rsidR="001E3928">
        <w:rPr>
          <w:rFonts w:ascii="Garamond" w:hAnsi="Garamond" w:cs="Helvetica"/>
        </w:rPr>
        <w:t>e but the reference determination for</w:t>
      </w:r>
      <w:r w:rsidR="00AB0A7C">
        <w:rPr>
          <w:rFonts w:ascii="Garamond" w:hAnsi="Garamond" w:cs="Helvetica"/>
        </w:rPr>
        <w:t xml:space="preserve"> the file, </w:t>
      </w:r>
      <w:r w:rsidR="001E3928">
        <w:rPr>
          <w:rFonts w:ascii="Garamond" w:hAnsi="Garamond" w:cs="Helvetica"/>
        </w:rPr>
        <w:t xml:space="preserve">the </w:t>
      </w:r>
      <w:r w:rsidR="001B38DF">
        <w:rPr>
          <w:rFonts w:ascii="Garamond" w:hAnsi="Garamond" w:cs="Helvetica"/>
        </w:rPr>
        <w:t>information marshaling strategy</w:t>
      </w:r>
      <w:r w:rsidR="00AB0A7C">
        <w:rPr>
          <w:rFonts w:ascii="Garamond" w:hAnsi="Garamond" w:cs="Helvetica"/>
        </w:rPr>
        <w:t xml:space="preserve"> of the file</w:t>
      </w:r>
      <w:r w:rsidR="001B38DF">
        <w:rPr>
          <w:rFonts w:ascii="Garamond" w:hAnsi="Garamond" w:cs="Helvetica"/>
        </w:rPr>
        <w:t xml:space="preserve">, </w:t>
      </w:r>
      <w:r w:rsidR="001E3928">
        <w:rPr>
          <w:rFonts w:ascii="Garamond" w:hAnsi="Garamond" w:cs="Helvetica"/>
        </w:rPr>
        <w:t xml:space="preserve">the </w:t>
      </w:r>
      <w:r w:rsidR="001B38DF">
        <w:rPr>
          <w:rFonts w:ascii="Garamond" w:hAnsi="Garamond" w:cs="Helvetica"/>
        </w:rPr>
        <w:t>possibilities for error and misinformation</w:t>
      </w:r>
      <w:r w:rsidR="00AB0A7C">
        <w:rPr>
          <w:rFonts w:ascii="Garamond" w:hAnsi="Garamond" w:cs="Helvetica"/>
        </w:rPr>
        <w:t xml:space="preserve"> in the file</w:t>
      </w:r>
      <w:r w:rsidR="001B38DF">
        <w:rPr>
          <w:rFonts w:ascii="Garamond" w:hAnsi="Garamond" w:cs="Helvetica"/>
        </w:rPr>
        <w:t>, and</w:t>
      </w:r>
      <w:r w:rsidR="001E3928">
        <w:rPr>
          <w:rFonts w:ascii="Garamond" w:hAnsi="Garamond" w:cs="Helvetica"/>
        </w:rPr>
        <w:t xml:space="preserve"> the</w:t>
      </w:r>
      <w:r w:rsidR="001B38DF">
        <w:rPr>
          <w:rFonts w:ascii="Garamond" w:hAnsi="Garamond" w:cs="Helvetica"/>
        </w:rPr>
        <w:t xml:space="preserve"> identity conditions</w:t>
      </w:r>
      <w:r w:rsidR="00AB0A7C">
        <w:rPr>
          <w:rFonts w:ascii="Garamond" w:hAnsi="Garamond" w:cs="Helvetica"/>
        </w:rPr>
        <w:t xml:space="preserve"> over time</w:t>
      </w:r>
      <w:r w:rsidR="001B38DF">
        <w:rPr>
          <w:rFonts w:ascii="Garamond" w:hAnsi="Garamond" w:cs="Helvetica"/>
        </w:rPr>
        <w:t xml:space="preserve"> of the file are determined </w:t>
      </w:r>
      <w:r w:rsidR="001B38DF" w:rsidRPr="004A3E0F">
        <w:rPr>
          <w:rFonts w:ascii="Garamond" w:hAnsi="Garamond" w:cs="Helvetica"/>
          <w:i/>
        </w:rPr>
        <w:t>satisfactionally</w:t>
      </w:r>
      <w:r w:rsidR="001B38DF">
        <w:rPr>
          <w:rFonts w:ascii="Garamond" w:hAnsi="Garamond" w:cs="Helvetica"/>
        </w:rPr>
        <w:t xml:space="preserve">, rather than </w:t>
      </w:r>
      <w:r w:rsidR="001B38DF" w:rsidRPr="004A3E0F">
        <w:rPr>
          <w:rFonts w:ascii="Garamond" w:hAnsi="Garamond" w:cs="Helvetica"/>
          <w:i/>
        </w:rPr>
        <w:t>non-satisfactionally</w:t>
      </w:r>
      <w:r w:rsidR="001B38DF">
        <w:rPr>
          <w:rFonts w:ascii="Garamond" w:hAnsi="Garamond" w:cs="Helvetica"/>
        </w:rPr>
        <w:t xml:space="preserve">. </w:t>
      </w:r>
      <w:r w:rsidR="0017642D">
        <w:rPr>
          <w:rFonts w:ascii="Garamond" w:hAnsi="Garamond" w:cs="Helvetica"/>
        </w:rPr>
        <w:t xml:space="preserve">Given our understanding of descriptive thought as </w:t>
      </w:r>
      <w:r w:rsidR="0017642D" w:rsidRPr="004A3E0F">
        <w:rPr>
          <w:rFonts w:ascii="Garamond" w:hAnsi="Garamond" w:cs="Helvetica"/>
        </w:rPr>
        <w:t>satisfactional,</w:t>
      </w:r>
      <w:r w:rsidR="0017642D">
        <w:rPr>
          <w:rFonts w:ascii="Garamond" w:hAnsi="Garamond" w:cs="Helvetica"/>
        </w:rPr>
        <w:t xml:space="preserve"> and singular thought as </w:t>
      </w:r>
      <w:r w:rsidR="0017642D" w:rsidRPr="004A3E0F">
        <w:rPr>
          <w:rFonts w:ascii="Garamond" w:hAnsi="Garamond" w:cs="Helvetica"/>
        </w:rPr>
        <w:t>non-satisfactional,</w:t>
      </w:r>
      <w:r w:rsidR="0017642D">
        <w:rPr>
          <w:rFonts w:ascii="Garamond" w:hAnsi="Garamond" w:cs="Helvetica"/>
        </w:rPr>
        <w:t xml:space="preserve"> we have reason to say that the content of thoughts employing such a file is descriptive. </w:t>
      </w:r>
      <w:r w:rsidR="001B38DF">
        <w:rPr>
          <w:rFonts w:ascii="Garamond" w:hAnsi="Garamond" w:cs="Helvetica"/>
        </w:rPr>
        <w:t>This</w:t>
      </w:r>
      <w:r w:rsidR="0017642D">
        <w:rPr>
          <w:rFonts w:ascii="Garamond" w:hAnsi="Garamond" w:cs="Helvetica"/>
        </w:rPr>
        <w:t>, we can now see,</w:t>
      </w:r>
      <w:r w:rsidR="001B38DF">
        <w:rPr>
          <w:rFonts w:ascii="Garamond" w:hAnsi="Garamond" w:cs="Helvetica"/>
        </w:rPr>
        <w:t xml:space="preserve"> is </w:t>
      </w:r>
      <w:r w:rsidR="00AB0A7C">
        <w:rPr>
          <w:rFonts w:ascii="Garamond" w:hAnsi="Garamond" w:cs="Helvetica"/>
        </w:rPr>
        <w:t xml:space="preserve">perfectly </w:t>
      </w:r>
      <w:r w:rsidR="001B38DF">
        <w:rPr>
          <w:rFonts w:ascii="Garamond" w:hAnsi="Garamond" w:cs="Helvetica"/>
        </w:rPr>
        <w:t xml:space="preserve">consistent with the file </w:t>
      </w:r>
      <w:r w:rsidR="001B38DF">
        <w:rPr>
          <w:rFonts w:ascii="Garamond" w:hAnsi="Garamond" w:cs="Helvetica"/>
          <w:i/>
        </w:rPr>
        <w:t>being</w:t>
      </w:r>
      <w:r w:rsidR="001B38DF">
        <w:rPr>
          <w:rFonts w:ascii="Garamond" w:hAnsi="Garamond" w:cs="Helvetica"/>
        </w:rPr>
        <w:t xml:space="preserve"> a file.</w:t>
      </w:r>
      <w:r w:rsidR="007F1177">
        <w:rPr>
          <w:rFonts w:ascii="Garamond" w:hAnsi="Garamond" w:cs="Helvetica"/>
        </w:rPr>
        <w:t xml:space="preserve"> </w:t>
      </w:r>
    </w:p>
    <w:p w14:paraId="5D2EFDCB" w14:textId="3DF18D62" w:rsidR="004A5E39" w:rsidRPr="0017642D" w:rsidRDefault="0017642D" w:rsidP="00AB07F5">
      <w:pPr>
        <w:spacing w:line="276" w:lineRule="auto"/>
        <w:ind w:firstLine="426"/>
        <w:jc w:val="both"/>
        <w:rPr>
          <w:rFonts w:ascii="Garamond" w:hAnsi="Garamond" w:cs="Helvetica"/>
        </w:rPr>
      </w:pPr>
      <w:r>
        <w:rPr>
          <w:rFonts w:ascii="Garamond" w:hAnsi="Garamond" w:cs="Helvetica"/>
        </w:rPr>
        <w:t>This brings us</w:t>
      </w:r>
      <w:r w:rsidR="007A38C7">
        <w:rPr>
          <w:rFonts w:ascii="Garamond" w:hAnsi="Garamond" w:cs="Helvetica"/>
        </w:rPr>
        <w:t xml:space="preserve"> to the first conclusion of the</w:t>
      </w:r>
      <w:r>
        <w:rPr>
          <w:rFonts w:ascii="Garamond" w:hAnsi="Garamond" w:cs="Helvetica"/>
        </w:rPr>
        <w:t xml:space="preserve"> paper: There</w:t>
      </w:r>
      <w:r w:rsidR="007A3A90">
        <w:rPr>
          <w:rFonts w:ascii="Garamond" w:hAnsi="Garamond" w:cs="Helvetica"/>
        </w:rPr>
        <w:t xml:space="preserve"> </w:t>
      </w:r>
      <w:r w:rsidR="001B38DF">
        <w:rPr>
          <w:rFonts w:ascii="Garamond" w:hAnsi="Garamond" w:cs="Helvetica"/>
        </w:rPr>
        <w:t>is nothing inconsistent</w:t>
      </w:r>
      <w:r w:rsidR="00B556C1">
        <w:rPr>
          <w:rFonts w:ascii="Garamond" w:hAnsi="Garamond" w:cs="Helvetica"/>
        </w:rPr>
        <w:t xml:space="preserve">—nothing at </w:t>
      </w:r>
      <w:r>
        <w:rPr>
          <w:rFonts w:ascii="Garamond" w:hAnsi="Garamond" w:cs="Helvetica"/>
        </w:rPr>
        <w:t>odds with the constraints o</w:t>
      </w:r>
      <w:r w:rsidR="00B556C1">
        <w:rPr>
          <w:rFonts w:ascii="Garamond" w:hAnsi="Garamond" w:cs="Helvetica"/>
        </w:rPr>
        <w:t>f the file-theoretic framework—</w:t>
      </w:r>
      <w:r>
        <w:rPr>
          <w:rFonts w:ascii="Garamond" w:hAnsi="Garamond" w:cs="Helvetica"/>
        </w:rPr>
        <w:t>about</w:t>
      </w:r>
      <w:r w:rsidR="001B38DF">
        <w:rPr>
          <w:rFonts w:ascii="Garamond" w:hAnsi="Garamond" w:cs="Helvetica"/>
        </w:rPr>
        <w:t xml:space="preserve"> the notion of a</w:t>
      </w:r>
      <w:r w:rsidR="00E30FC5">
        <w:rPr>
          <w:rFonts w:ascii="Garamond" w:hAnsi="Garamond" w:cs="Helvetica"/>
        </w:rPr>
        <w:t xml:space="preserve"> </w:t>
      </w:r>
      <w:r w:rsidR="00E30FC5" w:rsidRPr="0017642D">
        <w:rPr>
          <w:rFonts w:ascii="Garamond" w:hAnsi="Garamond" w:cs="Helvetica"/>
          <w:i/>
        </w:rPr>
        <w:t>descriptive file</w:t>
      </w:r>
      <w:r>
        <w:rPr>
          <w:rFonts w:ascii="Garamond" w:hAnsi="Garamond" w:cs="Helvetica"/>
        </w:rPr>
        <w:t>. File-based descriptive thoughts</w:t>
      </w:r>
      <w:r w:rsidR="00F1106F">
        <w:rPr>
          <w:rFonts w:ascii="Garamond" w:hAnsi="Garamond" w:cs="Helvetica"/>
        </w:rPr>
        <w:t xml:space="preserve"> are </w:t>
      </w:r>
      <w:r w:rsidR="00F1106F" w:rsidRPr="0017642D">
        <w:rPr>
          <w:rFonts w:ascii="Garamond" w:hAnsi="Garamond" w:cs="Helvetica"/>
          <w:i/>
        </w:rPr>
        <w:t>possible</w:t>
      </w:r>
      <w:r w:rsidR="001B38DF">
        <w:rPr>
          <w:rFonts w:ascii="Garamond" w:hAnsi="Garamond" w:cs="Helvetica"/>
        </w:rPr>
        <w:t>.</w:t>
      </w:r>
      <w:r w:rsidR="004A3E0F" w:rsidRPr="004A3E0F">
        <w:rPr>
          <w:rFonts w:ascii="Garamond" w:hAnsi="Garamond" w:cs="Helvetica"/>
        </w:rPr>
        <w:t xml:space="preserve"> </w:t>
      </w:r>
      <w:r>
        <w:rPr>
          <w:rFonts w:ascii="Garamond" w:hAnsi="Garamond" w:cs="Helvetica"/>
        </w:rPr>
        <w:t>This may seem like a modest clai</w:t>
      </w:r>
      <w:r w:rsidR="006B3C7C">
        <w:rPr>
          <w:rFonts w:ascii="Garamond" w:hAnsi="Garamond" w:cs="Helvetica"/>
        </w:rPr>
        <w:t xml:space="preserve">m, but it is not insignificant. </w:t>
      </w:r>
      <w:r w:rsidR="00877526">
        <w:rPr>
          <w:rFonts w:ascii="Garamond" w:hAnsi="Garamond" w:cs="Helvetica"/>
        </w:rPr>
        <w:t xml:space="preserve">To </w:t>
      </w:r>
      <w:r w:rsidR="00C85A65">
        <w:rPr>
          <w:rFonts w:ascii="Garamond" w:hAnsi="Garamond" w:cs="Helvetica"/>
        </w:rPr>
        <w:t>the extent that MFC proponents wish to claim that there is a</w:t>
      </w:r>
      <w:r w:rsidR="00877526">
        <w:rPr>
          <w:rFonts w:ascii="Garamond" w:hAnsi="Garamond" w:cs="Helvetica"/>
        </w:rPr>
        <w:t>n essential or</w:t>
      </w:r>
      <w:r w:rsidR="00C85A65">
        <w:rPr>
          <w:rFonts w:ascii="Garamond" w:hAnsi="Garamond" w:cs="Helvetica"/>
        </w:rPr>
        <w:t xml:space="preserve"> </w:t>
      </w:r>
      <w:r w:rsidR="00C85A65">
        <w:rPr>
          <w:rFonts w:ascii="Garamond" w:hAnsi="Garamond" w:cs="Helvetica"/>
          <w:i/>
        </w:rPr>
        <w:t xml:space="preserve">conceptual </w:t>
      </w:r>
      <w:r w:rsidR="00C85A65">
        <w:rPr>
          <w:rFonts w:ascii="Garamond" w:hAnsi="Garamond" w:cs="Helvetica"/>
        </w:rPr>
        <w:t>connection between file-based thought and singular though</w:t>
      </w:r>
      <w:r w:rsidR="00877526">
        <w:rPr>
          <w:rFonts w:ascii="Garamond" w:hAnsi="Garamond" w:cs="Helvetica"/>
        </w:rPr>
        <w:t>t, this contradicts their position.</w:t>
      </w:r>
      <w:r w:rsidR="00877526">
        <w:rPr>
          <w:rStyle w:val="FootnoteReference"/>
          <w:rFonts w:ascii="Garamond" w:hAnsi="Garamond" w:cs="Helvetica"/>
        </w:rPr>
        <w:footnoteReference w:id="34"/>
      </w:r>
      <w:r w:rsidR="00125916">
        <w:rPr>
          <w:rFonts w:ascii="Garamond" w:hAnsi="Garamond" w:cs="Helvetica"/>
        </w:rPr>
        <w:t xml:space="preserve"> Given</w:t>
      </w:r>
      <w:r w:rsidR="00877526">
        <w:rPr>
          <w:rFonts w:ascii="Garamond" w:hAnsi="Garamond" w:cs="Helvetica"/>
        </w:rPr>
        <w:t xml:space="preserve"> the</w:t>
      </w:r>
      <w:r w:rsidR="00B556C1">
        <w:rPr>
          <w:rFonts w:ascii="Garamond" w:hAnsi="Garamond" w:cs="Helvetica"/>
        </w:rPr>
        <w:t xml:space="preserve"> kinds of</w:t>
      </w:r>
      <w:r w:rsidR="00877526">
        <w:rPr>
          <w:rFonts w:ascii="Garamond" w:hAnsi="Garamond" w:cs="Helvetica"/>
        </w:rPr>
        <w:t xml:space="preserve"> motivations for thinking that fi</w:t>
      </w:r>
      <w:r w:rsidR="00125916">
        <w:rPr>
          <w:rFonts w:ascii="Garamond" w:hAnsi="Garamond" w:cs="Helvetica"/>
        </w:rPr>
        <w:t>le-based thoughts are singular</w:t>
      </w:r>
      <w:r w:rsidR="00EA4A14">
        <w:rPr>
          <w:rFonts w:ascii="Garamond" w:hAnsi="Garamond" w:cs="Helvetica"/>
        </w:rPr>
        <w:t xml:space="preserve">, </w:t>
      </w:r>
      <w:r w:rsidR="00125916">
        <w:rPr>
          <w:rFonts w:ascii="Garamond" w:hAnsi="Garamond" w:cs="Helvetica"/>
        </w:rPr>
        <w:t>a</w:t>
      </w:r>
      <w:r w:rsidR="007A38C7">
        <w:rPr>
          <w:rFonts w:ascii="Garamond" w:hAnsi="Garamond" w:cs="Helvetica"/>
        </w:rPr>
        <w:t xml:space="preserve"> tempting</w:t>
      </w:r>
      <w:r w:rsidR="00B556C1">
        <w:rPr>
          <w:rFonts w:ascii="Garamond" w:hAnsi="Garamond" w:cs="Helvetica"/>
        </w:rPr>
        <w:t xml:space="preserve"> conclusion </w:t>
      </w:r>
      <w:r w:rsidR="007A38C7">
        <w:rPr>
          <w:rFonts w:ascii="Garamond" w:hAnsi="Garamond" w:cs="Helvetica"/>
        </w:rPr>
        <w:t>is that it</w:t>
      </w:r>
      <w:r w:rsidR="00125916">
        <w:rPr>
          <w:rFonts w:ascii="Garamond" w:hAnsi="Garamond" w:cs="Helvetica"/>
        </w:rPr>
        <w:t xml:space="preserve"> is part of the very </w:t>
      </w:r>
      <w:r w:rsidR="00125916" w:rsidRPr="000500BD">
        <w:rPr>
          <w:rFonts w:ascii="Garamond" w:hAnsi="Garamond" w:cs="Helvetica"/>
          <w:i/>
        </w:rPr>
        <w:t xml:space="preserve">nature </w:t>
      </w:r>
      <w:r w:rsidR="00125916">
        <w:rPr>
          <w:rFonts w:ascii="Garamond" w:hAnsi="Garamond" w:cs="Helvetica"/>
        </w:rPr>
        <w:t>of</w:t>
      </w:r>
      <w:r w:rsidR="00B556C1">
        <w:rPr>
          <w:rFonts w:ascii="Garamond" w:hAnsi="Garamond" w:cs="Helvetica"/>
        </w:rPr>
        <w:t xml:space="preserve"> mental file</w:t>
      </w:r>
      <w:r w:rsidR="00125916">
        <w:rPr>
          <w:rFonts w:ascii="Garamond" w:hAnsi="Garamond" w:cs="Helvetica"/>
        </w:rPr>
        <w:t>s</w:t>
      </w:r>
      <w:r w:rsidR="00B556C1">
        <w:rPr>
          <w:rFonts w:ascii="Garamond" w:hAnsi="Garamond" w:cs="Helvetica"/>
        </w:rPr>
        <w:t xml:space="preserve"> that</w:t>
      </w:r>
      <w:r w:rsidR="00125916">
        <w:rPr>
          <w:rFonts w:ascii="Garamond" w:hAnsi="Garamond" w:cs="Helvetica"/>
        </w:rPr>
        <w:t xml:space="preserve"> the thoughts one thinks with them</w:t>
      </w:r>
      <w:r w:rsidR="00B556C1">
        <w:rPr>
          <w:rFonts w:ascii="Garamond" w:hAnsi="Garamond" w:cs="Helvetica"/>
        </w:rPr>
        <w:t xml:space="preserve"> are singular. However, we have</w:t>
      </w:r>
      <w:r w:rsidR="00724730">
        <w:rPr>
          <w:rFonts w:ascii="Garamond" w:hAnsi="Garamond" w:cs="Helvetica"/>
        </w:rPr>
        <w:t xml:space="preserve"> now</w:t>
      </w:r>
      <w:r w:rsidR="00B556C1">
        <w:rPr>
          <w:rFonts w:ascii="Garamond" w:hAnsi="Garamond" w:cs="Helvetica"/>
        </w:rPr>
        <w:t xml:space="preserve"> seen that this is not the case.</w:t>
      </w:r>
    </w:p>
    <w:p w14:paraId="6608D901" w14:textId="77777777" w:rsidR="00271E8A" w:rsidRDefault="00271E8A" w:rsidP="00AB07F5">
      <w:pPr>
        <w:spacing w:line="276" w:lineRule="auto"/>
        <w:ind w:firstLine="426"/>
        <w:jc w:val="both"/>
        <w:rPr>
          <w:rFonts w:ascii="Garamond" w:hAnsi="Garamond" w:cs="Helvetica"/>
        </w:rPr>
      </w:pPr>
    </w:p>
    <w:p w14:paraId="675A6E8C" w14:textId="7C7A3E62" w:rsidR="007A3A90" w:rsidRPr="00BE1EAD" w:rsidRDefault="007A3A90" w:rsidP="00AB07F5">
      <w:pPr>
        <w:spacing w:line="276" w:lineRule="auto"/>
        <w:jc w:val="center"/>
        <w:rPr>
          <w:rFonts w:ascii="Garamond" w:hAnsi="Garamond" w:cs="Helvetica"/>
          <w:b/>
          <w:sz w:val="26"/>
          <w:szCs w:val="26"/>
        </w:rPr>
      </w:pPr>
      <w:r w:rsidRPr="00BE1EAD">
        <w:rPr>
          <w:rFonts w:ascii="Garamond" w:hAnsi="Garamond" w:cs="Helvetica"/>
          <w:b/>
          <w:sz w:val="26"/>
          <w:szCs w:val="26"/>
        </w:rPr>
        <w:t>IV</w:t>
      </w:r>
      <w:r w:rsidRPr="00BE1EAD">
        <w:rPr>
          <w:rFonts w:ascii="Garamond" w:hAnsi="Garamond" w:cs="Helvetica"/>
          <w:b/>
          <w:sz w:val="26"/>
          <w:szCs w:val="26"/>
        </w:rPr>
        <w:tab/>
      </w:r>
      <w:r w:rsidR="00D67AA6" w:rsidRPr="00BE1EAD">
        <w:rPr>
          <w:rFonts w:ascii="Garamond" w:hAnsi="Garamond" w:cs="Helvetica"/>
          <w:b/>
          <w:sz w:val="26"/>
          <w:szCs w:val="26"/>
        </w:rPr>
        <w:t>Real-</w:t>
      </w:r>
      <w:r w:rsidRPr="00BE1EAD">
        <w:rPr>
          <w:rFonts w:ascii="Garamond" w:hAnsi="Garamond" w:cs="Helvetica"/>
          <w:b/>
          <w:sz w:val="26"/>
          <w:szCs w:val="26"/>
        </w:rPr>
        <w:t>Life Descriptive Files</w:t>
      </w:r>
    </w:p>
    <w:p w14:paraId="7E52CA2D" w14:textId="5A21FBE6" w:rsidR="00622F73" w:rsidRPr="001B0792" w:rsidRDefault="001B0792" w:rsidP="00AB07F5">
      <w:pPr>
        <w:spacing w:line="276" w:lineRule="auto"/>
        <w:jc w:val="both"/>
        <w:rPr>
          <w:rFonts w:ascii="Garamond" w:hAnsi="Garamond" w:cs="Helvetica"/>
        </w:rPr>
      </w:pPr>
      <w:r w:rsidRPr="001B0792">
        <w:rPr>
          <w:rFonts w:ascii="Garamond" w:hAnsi="Garamond" w:cs="Helvetica"/>
        </w:rPr>
        <w:t>Having illustrated</w:t>
      </w:r>
      <w:r w:rsidR="00622F73" w:rsidRPr="001B0792">
        <w:rPr>
          <w:rFonts w:ascii="Garamond" w:hAnsi="Garamond" w:cs="Helvetica"/>
        </w:rPr>
        <w:t xml:space="preserve"> that file-based descriptive thou</w:t>
      </w:r>
      <w:r w:rsidR="00947B40">
        <w:rPr>
          <w:rFonts w:ascii="Garamond" w:hAnsi="Garamond" w:cs="Helvetica"/>
        </w:rPr>
        <w:t>ght is possible</w:t>
      </w:r>
      <w:r w:rsidRPr="001B0792">
        <w:rPr>
          <w:rFonts w:ascii="Garamond" w:hAnsi="Garamond" w:cs="Helvetica"/>
        </w:rPr>
        <w:t>,</w:t>
      </w:r>
      <w:r w:rsidR="00622F73" w:rsidRPr="001B0792">
        <w:rPr>
          <w:rFonts w:ascii="Garamond" w:hAnsi="Garamond" w:cs="Helvetica"/>
        </w:rPr>
        <w:t xml:space="preserve"> </w:t>
      </w:r>
      <w:r w:rsidRPr="001B0792">
        <w:rPr>
          <w:rFonts w:ascii="Garamond" w:hAnsi="Garamond" w:cs="Helvetica"/>
        </w:rPr>
        <w:t>let’s</w:t>
      </w:r>
      <w:r w:rsidR="00622F73" w:rsidRPr="001B0792">
        <w:rPr>
          <w:rFonts w:ascii="Garamond" w:hAnsi="Garamond" w:cs="Helvetica"/>
        </w:rPr>
        <w:t xml:space="preserve"> now apply the notion of a descriptive file to an actual case</w:t>
      </w:r>
      <w:r w:rsidRPr="001B0792">
        <w:rPr>
          <w:rFonts w:ascii="Garamond" w:hAnsi="Garamond" w:cs="Helvetica"/>
        </w:rPr>
        <w:t>.</w:t>
      </w:r>
    </w:p>
    <w:p w14:paraId="767FD38B" w14:textId="679003A4" w:rsidR="00E566EB" w:rsidRDefault="007A3A90" w:rsidP="00AB07F5">
      <w:pPr>
        <w:spacing w:line="276" w:lineRule="auto"/>
        <w:ind w:firstLine="426"/>
        <w:jc w:val="both"/>
        <w:rPr>
          <w:rFonts w:ascii="Garamond" w:hAnsi="Garamond"/>
        </w:rPr>
      </w:pPr>
      <w:r>
        <w:rPr>
          <w:rFonts w:ascii="Garamond" w:hAnsi="Garamond"/>
        </w:rPr>
        <w:t xml:space="preserve">To do this, we </w:t>
      </w:r>
      <w:r w:rsidR="0014030F">
        <w:rPr>
          <w:rFonts w:ascii="Garamond" w:hAnsi="Garamond"/>
        </w:rPr>
        <w:t>can</w:t>
      </w:r>
      <w:r>
        <w:rPr>
          <w:rFonts w:ascii="Garamond" w:hAnsi="Garamond"/>
        </w:rPr>
        <w:t xml:space="preserve"> look to </w:t>
      </w:r>
      <w:r w:rsidR="00D93FA9">
        <w:rPr>
          <w:rFonts w:ascii="Garamond" w:hAnsi="Garamond"/>
        </w:rPr>
        <w:t xml:space="preserve">cases where </w:t>
      </w:r>
      <w:r w:rsidR="00E97A13">
        <w:rPr>
          <w:rFonts w:ascii="Garamond" w:hAnsi="Garamond"/>
        </w:rPr>
        <w:t>mental-file</w:t>
      </w:r>
      <w:r w:rsidR="00D93FA9">
        <w:rPr>
          <w:rFonts w:ascii="Garamond" w:hAnsi="Garamond"/>
        </w:rPr>
        <w:t>s are</w:t>
      </w:r>
      <w:r w:rsidR="001B0792">
        <w:rPr>
          <w:rFonts w:ascii="Garamond" w:hAnsi="Garamond"/>
        </w:rPr>
        <w:t xml:space="preserve"> initiated to keep track of the satisfier of some descriptive condition</w:t>
      </w:r>
      <w:r w:rsidR="00BA5A84">
        <w:rPr>
          <w:rFonts w:ascii="Garamond" w:hAnsi="Garamond"/>
        </w:rPr>
        <w:t>, for example (but not exclusively)</w:t>
      </w:r>
      <w:r w:rsidR="007D473E">
        <w:rPr>
          <w:rFonts w:ascii="Garamond" w:hAnsi="Garamond"/>
        </w:rPr>
        <w:t>,</w:t>
      </w:r>
      <w:r w:rsidR="00BA5A84">
        <w:rPr>
          <w:rFonts w:ascii="Garamond" w:hAnsi="Garamond"/>
        </w:rPr>
        <w:t xml:space="preserve"> cases of files associated with so-called ‘descriptive names’</w:t>
      </w:r>
      <w:r w:rsidR="001B0792">
        <w:rPr>
          <w:rFonts w:ascii="Garamond" w:hAnsi="Garamond"/>
        </w:rPr>
        <w:t>.</w:t>
      </w:r>
      <w:r w:rsidR="005F4D1E">
        <w:rPr>
          <w:rStyle w:val="FootnoteReference"/>
          <w:rFonts w:ascii="Garamond" w:hAnsi="Garamond"/>
        </w:rPr>
        <w:footnoteReference w:id="35"/>
      </w:r>
      <w:r w:rsidR="001B0792">
        <w:rPr>
          <w:rFonts w:ascii="Garamond" w:hAnsi="Garamond"/>
        </w:rPr>
        <w:t xml:space="preserve"> </w:t>
      </w:r>
      <w:r w:rsidR="00D53AF1">
        <w:rPr>
          <w:rFonts w:ascii="Garamond" w:hAnsi="Garamond"/>
        </w:rPr>
        <w:t xml:space="preserve">These </w:t>
      </w:r>
      <w:r w:rsidR="00381666">
        <w:rPr>
          <w:rFonts w:ascii="Garamond" w:hAnsi="Garamond"/>
        </w:rPr>
        <w:t>cases</w:t>
      </w:r>
      <w:r w:rsidR="00947B40">
        <w:rPr>
          <w:rFonts w:ascii="Garamond" w:hAnsi="Garamond"/>
        </w:rPr>
        <w:t xml:space="preserve"> will </w:t>
      </w:r>
      <w:r w:rsidR="00381666">
        <w:rPr>
          <w:rFonts w:ascii="Garamond" w:hAnsi="Garamond"/>
        </w:rPr>
        <w:t>be a site of</w:t>
      </w:r>
      <w:r w:rsidR="00CD7953">
        <w:rPr>
          <w:rFonts w:ascii="Garamond" w:hAnsi="Garamond"/>
        </w:rPr>
        <w:t xml:space="preserve"> </w:t>
      </w:r>
      <w:r w:rsidR="00947B40">
        <w:rPr>
          <w:rFonts w:ascii="Garamond" w:hAnsi="Garamond"/>
        </w:rPr>
        <w:t xml:space="preserve">dispute between </w:t>
      </w:r>
      <w:r w:rsidR="000500BD">
        <w:rPr>
          <w:rFonts w:ascii="Garamond" w:hAnsi="Garamond"/>
        </w:rPr>
        <w:t>the MFC proponents and me</w:t>
      </w:r>
      <w:r w:rsidR="00947B40">
        <w:rPr>
          <w:rFonts w:ascii="Garamond" w:hAnsi="Garamond"/>
        </w:rPr>
        <w:t>.</w:t>
      </w:r>
      <w:r w:rsidR="0090788C">
        <w:rPr>
          <w:rStyle w:val="FootnoteReference"/>
          <w:rFonts w:ascii="Garamond" w:hAnsi="Garamond"/>
        </w:rPr>
        <w:footnoteReference w:id="36"/>
      </w:r>
      <w:r w:rsidR="002C78F4" w:rsidRPr="00D24F8C">
        <w:rPr>
          <w:rFonts w:ascii="Garamond" w:hAnsi="Garamond"/>
        </w:rPr>
        <w:t xml:space="preserve"> </w:t>
      </w:r>
      <w:r w:rsidR="00E2595C">
        <w:rPr>
          <w:rFonts w:ascii="Garamond" w:hAnsi="Garamond"/>
        </w:rPr>
        <w:t xml:space="preserve">Robin Jeshion, </w:t>
      </w:r>
      <w:r w:rsidR="00947B40">
        <w:rPr>
          <w:rFonts w:ascii="Garamond" w:hAnsi="Garamond"/>
        </w:rPr>
        <w:t>for example</w:t>
      </w:r>
      <w:r w:rsidR="00E2595C">
        <w:rPr>
          <w:rFonts w:ascii="Garamond" w:hAnsi="Garamond"/>
        </w:rPr>
        <w:t xml:space="preserve">, has emphasized </w:t>
      </w:r>
      <w:r w:rsidR="00381666">
        <w:rPr>
          <w:rFonts w:ascii="Garamond" w:hAnsi="Garamond"/>
        </w:rPr>
        <w:t>these cases</w:t>
      </w:r>
      <w:r w:rsidR="00B54E33">
        <w:rPr>
          <w:rFonts w:ascii="Garamond" w:hAnsi="Garamond"/>
        </w:rPr>
        <w:t xml:space="preserve"> [Jeshion (2002), (2009), (2010)]</w:t>
      </w:r>
      <w:r w:rsidR="001B0792">
        <w:rPr>
          <w:rFonts w:ascii="Garamond" w:hAnsi="Garamond"/>
        </w:rPr>
        <w:t xml:space="preserve">, using </w:t>
      </w:r>
      <w:r w:rsidR="00BE1E55">
        <w:rPr>
          <w:rFonts w:ascii="Garamond" w:hAnsi="Garamond"/>
        </w:rPr>
        <w:t>them</w:t>
      </w:r>
      <w:r w:rsidR="00E2595C">
        <w:rPr>
          <w:rFonts w:ascii="Garamond" w:hAnsi="Garamond"/>
        </w:rPr>
        <w:t xml:space="preserve"> to argue that there can be</w:t>
      </w:r>
      <w:r w:rsidR="00D41777" w:rsidRPr="00D24F8C">
        <w:rPr>
          <w:rFonts w:ascii="Garamond" w:hAnsi="Garamond"/>
        </w:rPr>
        <w:t xml:space="preserve"> singul</w:t>
      </w:r>
      <w:r w:rsidR="00FC5CC3">
        <w:rPr>
          <w:rFonts w:ascii="Garamond" w:hAnsi="Garamond"/>
        </w:rPr>
        <w:t>ar thought without acquaintance,</w:t>
      </w:r>
      <w:r w:rsidR="00E2595C">
        <w:rPr>
          <w:rFonts w:ascii="Garamond" w:hAnsi="Garamond"/>
        </w:rPr>
        <w:t xml:space="preserve"> </w:t>
      </w:r>
      <w:r w:rsidR="00FC5CC3">
        <w:rPr>
          <w:rFonts w:ascii="Garamond" w:hAnsi="Garamond"/>
        </w:rPr>
        <w:t xml:space="preserve">but </w:t>
      </w:r>
      <w:r w:rsidR="00C54C3B" w:rsidRPr="00D24F8C">
        <w:rPr>
          <w:rFonts w:ascii="Garamond" w:hAnsi="Garamond"/>
        </w:rPr>
        <w:t>I</w:t>
      </w:r>
      <w:r>
        <w:rPr>
          <w:rFonts w:ascii="Garamond" w:hAnsi="Garamond"/>
        </w:rPr>
        <w:t xml:space="preserve"> think what they really show is that</w:t>
      </w:r>
      <w:r w:rsidR="00C54C3B" w:rsidRPr="00D24F8C">
        <w:rPr>
          <w:rFonts w:ascii="Garamond" w:hAnsi="Garamond"/>
        </w:rPr>
        <w:t xml:space="preserve"> </w:t>
      </w:r>
      <w:r>
        <w:rPr>
          <w:rFonts w:ascii="Garamond" w:hAnsi="Garamond"/>
        </w:rPr>
        <w:t>there are descriptive files in the sense outlined in §III</w:t>
      </w:r>
      <w:r w:rsidR="009326AB" w:rsidRPr="00D24F8C">
        <w:rPr>
          <w:rFonts w:ascii="Garamond" w:hAnsi="Garamond"/>
        </w:rPr>
        <w:t>.</w:t>
      </w:r>
      <w:r w:rsidR="007B1808">
        <w:rPr>
          <w:rStyle w:val="FootnoteReference"/>
          <w:rFonts w:ascii="Garamond" w:hAnsi="Garamond"/>
        </w:rPr>
        <w:footnoteReference w:id="37"/>
      </w:r>
    </w:p>
    <w:p w14:paraId="52C6BC81" w14:textId="1FD92840" w:rsidR="00870F1D" w:rsidRDefault="000500BD" w:rsidP="00AB07F5">
      <w:pPr>
        <w:spacing w:line="276" w:lineRule="auto"/>
        <w:ind w:firstLine="426"/>
        <w:jc w:val="both"/>
        <w:rPr>
          <w:rFonts w:ascii="Garamond" w:hAnsi="Garamond"/>
        </w:rPr>
      </w:pPr>
      <w:r>
        <w:rPr>
          <w:rFonts w:ascii="Garamond" w:hAnsi="Garamond"/>
        </w:rPr>
        <w:t>We can use</w:t>
      </w:r>
      <w:r w:rsidR="006F10AE">
        <w:rPr>
          <w:rFonts w:ascii="Garamond" w:hAnsi="Garamond"/>
        </w:rPr>
        <w:t xml:space="preserve"> Evans’s </w:t>
      </w:r>
      <w:r>
        <w:rPr>
          <w:rFonts w:ascii="Garamond" w:hAnsi="Garamond"/>
        </w:rPr>
        <w:t>‘Julius’</w:t>
      </w:r>
      <w:r w:rsidR="00E04E7C">
        <w:rPr>
          <w:rFonts w:ascii="Garamond" w:hAnsi="Garamond"/>
        </w:rPr>
        <w:t xml:space="preserve"> case</w:t>
      </w:r>
      <w:r w:rsidR="00557FF2">
        <w:rPr>
          <w:rFonts w:ascii="Garamond" w:hAnsi="Garamond"/>
        </w:rPr>
        <w:t xml:space="preserve"> </w:t>
      </w:r>
      <w:r w:rsidR="00E04E7C">
        <w:rPr>
          <w:rFonts w:ascii="Garamond" w:hAnsi="Garamond"/>
        </w:rPr>
        <w:t>as the basis for an example</w:t>
      </w:r>
      <w:r w:rsidR="006F10AE">
        <w:rPr>
          <w:rFonts w:ascii="Garamond" w:hAnsi="Garamond"/>
        </w:rPr>
        <w:t>.</w:t>
      </w:r>
      <w:r w:rsidR="00F826CF">
        <w:rPr>
          <w:rStyle w:val="FootnoteReference"/>
          <w:rFonts w:ascii="Garamond" w:hAnsi="Garamond"/>
        </w:rPr>
        <w:footnoteReference w:id="38"/>
      </w:r>
      <w:r w:rsidR="006F10AE">
        <w:rPr>
          <w:rFonts w:ascii="Garamond" w:hAnsi="Garamond"/>
        </w:rPr>
        <w:t xml:space="preserve"> </w:t>
      </w:r>
      <w:r w:rsidR="00557FF2">
        <w:rPr>
          <w:rFonts w:ascii="Garamond" w:hAnsi="Garamond"/>
        </w:rPr>
        <w:t xml:space="preserve">Evans (1982) gave the case of a name, introduced into the language through an act of descriptive reference-fixing: </w:t>
      </w:r>
      <w:r w:rsidR="00557FF2" w:rsidRPr="00D829AA">
        <w:rPr>
          <w:rFonts w:ascii="Garamond" w:hAnsi="Garamond"/>
          <w:i/>
        </w:rPr>
        <w:t>‘let us call whoever invented the zip, ‘Julius’’</w:t>
      </w:r>
      <w:r w:rsidR="00557FF2">
        <w:rPr>
          <w:rFonts w:ascii="Garamond" w:hAnsi="Garamond"/>
        </w:rPr>
        <w:t xml:space="preserve">. What I wish </w:t>
      </w:r>
      <w:r w:rsidR="00E21D46">
        <w:rPr>
          <w:rFonts w:ascii="Garamond" w:hAnsi="Garamond"/>
        </w:rPr>
        <w:t>us to imagine is a corresponding</w:t>
      </w:r>
      <w:r w:rsidR="00557FF2">
        <w:rPr>
          <w:rFonts w:ascii="Garamond" w:hAnsi="Garamond"/>
        </w:rPr>
        <w:t xml:space="preserve"> mental file, opened with the description ‘the inventor of the zip’.</w:t>
      </w:r>
      <w:r w:rsidR="00173535" w:rsidRPr="00173535">
        <w:rPr>
          <w:rStyle w:val="FootnoteReference"/>
          <w:rFonts w:ascii="Garamond" w:hAnsi="Garamond"/>
        </w:rPr>
        <w:t xml:space="preserve"> </w:t>
      </w:r>
      <w:r w:rsidR="00173535">
        <w:rPr>
          <w:rStyle w:val="FootnoteReference"/>
          <w:rFonts w:ascii="Garamond" w:hAnsi="Garamond"/>
        </w:rPr>
        <w:footnoteReference w:id="39"/>
      </w:r>
      <w:r w:rsidR="00557FF2">
        <w:rPr>
          <w:rFonts w:ascii="Garamond" w:hAnsi="Garamond"/>
        </w:rPr>
        <w:t xml:space="preserve"> </w:t>
      </w:r>
      <w:r w:rsidR="00D829AA">
        <w:rPr>
          <w:rFonts w:ascii="Garamond" w:hAnsi="Garamond"/>
        </w:rPr>
        <w:t>Adding some details to the case will serve to establish that ours is indeed a case in which a thinker opens and maintains a mental file on the satisfier of this description.</w:t>
      </w:r>
      <w:r w:rsidR="00D829AA">
        <w:rPr>
          <w:rStyle w:val="FootnoteReference"/>
          <w:rFonts w:ascii="Garamond" w:hAnsi="Garamond"/>
        </w:rPr>
        <w:footnoteReference w:id="40"/>
      </w:r>
      <w:r w:rsidR="008928B7">
        <w:rPr>
          <w:rFonts w:ascii="Garamond" w:hAnsi="Garamond"/>
        </w:rPr>
        <w:t xml:space="preserve"> </w:t>
      </w:r>
    </w:p>
    <w:p w14:paraId="32E572B3" w14:textId="39D153AB" w:rsidR="009248B8" w:rsidRDefault="001F357D" w:rsidP="00AB07F5">
      <w:pPr>
        <w:spacing w:line="276" w:lineRule="auto"/>
        <w:ind w:firstLine="426"/>
        <w:jc w:val="both"/>
        <w:rPr>
          <w:rFonts w:ascii="Garamond" w:hAnsi="Garamond"/>
        </w:rPr>
      </w:pPr>
      <w:r>
        <w:rPr>
          <w:rFonts w:ascii="Garamond" w:hAnsi="Garamond"/>
        </w:rPr>
        <w:t>In 1948</w:t>
      </w:r>
      <w:r w:rsidR="006F10AE">
        <w:rPr>
          <w:rFonts w:ascii="Garamond" w:hAnsi="Garamond"/>
        </w:rPr>
        <w:t>, the</w:t>
      </w:r>
      <w:r w:rsidR="00870F1D">
        <w:rPr>
          <w:rFonts w:ascii="Garamond" w:hAnsi="Garamond"/>
        </w:rPr>
        <w:t xml:space="preserve"> S</w:t>
      </w:r>
      <w:r>
        <w:rPr>
          <w:rFonts w:ascii="Garamond" w:hAnsi="Garamond"/>
        </w:rPr>
        <w:t>wiss engineer George de Mestra</w:t>
      </w:r>
      <w:r w:rsidR="006F10AE">
        <w:rPr>
          <w:rFonts w:ascii="Garamond" w:hAnsi="Garamond"/>
        </w:rPr>
        <w:t>l</w:t>
      </w:r>
      <w:r>
        <w:rPr>
          <w:rFonts w:ascii="Garamond" w:hAnsi="Garamond"/>
        </w:rPr>
        <w:t xml:space="preserve"> invented the hook and loop fabric fastener, Velcro, apparently conceiving of his invention as a replacement for, among other things, the </w:t>
      </w:r>
      <w:r w:rsidRPr="00D829AA">
        <w:rPr>
          <w:rFonts w:ascii="Garamond" w:hAnsi="Garamond"/>
        </w:rPr>
        <w:t>zipper</w:t>
      </w:r>
      <w:r>
        <w:rPr>
          <w:rFonts w:ascii="Garamond" w:hAnsi="Garamond"/>
        </w:rPr>
        <w:t>.</w:t>
      </w:r>
      <w:r w:rsidR="00F27C3B">
        <w:rPr>
          <w:rStyle w:val="FootnoteReference"/>
          <w:rFonts w:ascii="Garamond" w:hAnsi="Garamond"/>
        </w:rPr>
        <w:footnoteReference w:id="41"/>
      </w:r>
      <w:r w:rsidR="003B7831">
        <w:rPr>
          <w:rFonts w:ascii="Garamond" w:hAnsi="Garamond"/>
        </w:rPr>
        <w:t xml:space="preserve"> We can imagine de Mestral, in the years before his invention achieved commercial success</w:t>
      </w:r>
      <w:r w:rsidR="00D829AA">
        <w:rPr>
          <w:rFonts w:ascii="Garamond" w:hAnsi="Garamond"/>
        </w:rPr>
        <w:t>, frustrated by</w:t>
      </w:r>
      <w:r w:rsidR="00D5196E">
        <w:rPr>
          <w:rFonts w:ascii="Garamond" w:hAnsi="Garamond"/>
        </w:rPr>
        <w:t xml:space="preserve"> the lack of appreciation of his invention, and fixated on the inventor of the rival</w:t>
      </w:r>
      <w:r w:rsidR="009248B8">
        <w:rPr>
          <w:rFonts w:ascii="Garamond" w:hAnsi="Garamond"/>
        </w:rPr>
        <w:t xml:space="preserve"> (and already successful)</w:t>
      </w:r>
      <w:r w:rsidR="00D5196E">
        <w:rPr>
          <w:rFonts w:ascii="Garamond" w:hAnsi="Garamond"/>
        </w:rPr>
        <w:t xml:space="preserve"> product, the zipper. </w:t>
      </w:r>
      <w:r w:rsidR="009248B8">
        <w:rPr>
          <w:rFonts w:ascii="Garamond" w:hAnsi="Garamond"/>
        </w:rPr>
        <w:t>Imagine</w:t>
      </w:r>
      <w:r w:rsidR="00640D0C">
        <w:rPr>
          <w:rFonts w:ascii="Garamond" w:hAnsi="Garamond"/>
        </w:rPr>
        <w:t xml:space="preserve"> that</w:t>
      </w:r>
      <w:r w:rsidR="009248B8">
        <w:rPr>
          <w:rFonts w:ascii="Garamond" w:hAnsi="Garamond"/>
        </w:rPr>
        <w:t xml:space="preserve"> de Mestral’s disappointment and frustration are directed at the idea that the inventor of this other product, the zipper, whoever he may be, is s</w:t>
      </w:r>
      <w:r w:rsidR="00DB2085">
        <w:rPr>
          <w:rFonts w:ascii="Garamond" w:hAnsi="Garamond"/>
        </w:rPr>
        <w:t>omewhere enjoying the success that should be his</w:t>
      </w:r>
      <w:r w:rsidR="009248B8">
        <w:rPr>
          <w:rFonts w:ascii="Garamond" w:hAnsi="Garamond"/>
        </w:rPr>
        <w:t>.</w:t>
      </w:r>
      <w:r w:rsidR="00F27C3B">
        <w:rPr>
          <w:rStyle w:val="FootnoteReference"/>
          <w:rFonts w:ascii="Garamond" w:hAnsi="Garamond"/>
        </w:rPr>
        <w:footnoteReference w:id="42"/>
      </w:r>
      <w:r w:rsidR="009248B8" w:rsidRPr="009248B8">
        <w:rPr>
          <w:rFonts w:ascii="Garamond" w:hAnsi="Garamond"/>
        </w:rPr>
        <w:t xml:space="preserve"> </w:t>
      </w:r>
      <w:r w:rsidR="009248B8">
        <w:rPr>
          <w:rFonts w:ascii="Garamond" w:hAnsi="Garamond"/>
        </w:rPr>
        <w:t>He probably lives in the largest mansion in town,</w:t>
      </w:r>
      <w:r w:rsidR="00B14D4E">
        <w:rPr>
          <w:rFonts w:ascii="Garamond" w:hAnsi="Garamond"/>
        </w:rPr>
        <w:t xml:space="preserve"> he decides; he probably</w:t>
      </w:r>
      <w:r w:rsidR="009248B8">
        <w:rPr>
          <w:rFonts w:ascii="Garamond" w:hAnsi="Garamond"/>
        </w:rPr>
        <w:t xml:space="preserve"> spends his winters in the</w:t>
      </w:r>
      <w:r w:rsidR="00B14D4E">
        <w:rPr>
          <w:rFonts w:ascii="Garamond" w:hAnsi="Garamond"/>
        </w:rPr>
        <w:t xml:space="preserve"> south of France. </w:t>
      </w:r>
      <w:r w:rsidR="009248B8">
        <w:rPr>
          <w:rFonts w:ascii="Garamond" w:hAnsi="Garamond"/>
        </w:rPr>
        <w:t xml:space="preserve">We can also imagine that de Mestral has convinced himself that the inventor of the zip is at the helm of an </w:t>
      </w:r>
      <w:r w:rsidR="00E96721">
        <w:rPr>
          <w:rFonts w:ascii="Garamond" w:hAnsi="Garamond"/>
        </w:rPr>
        <w:t>elaborate plan to stop Velcro</w:t>
      </w:r>
      <w:r w:rsidR="009248B8">
        <w:rPr>
          <w:rFonts w:ascii="Garamond" w:hAnsi="Garamond"/>
        </w:rPr>
        <w:t xml:space="preserve"> from achieving its rightful success. After each failed meeting with a potential factory</w:t>
      </w:r>
      <w:r w:rsidR="008A3C46">
        <w:rPr>
          <w:rFonts w:ascii="Garamond" w:hAnsi="Garamond"/>
        </w:rPr>
        <w:t xml:space="preserve"> producer or marketer for his invention, de Mestral</w:t>
      </w:r>
      <w:r w:rsidR="009248B8">
        <w:rPr>
          <w:rFonts w:ascii="Garamond" w:hAnsi="Garamond"/>
        </w:rPr>
        <w:t xml:space="preserve"> re</w:t>
      </w:r>
      <w:r w:rsidR="00B14D4E">
        <w:rPr>
          <w:rFonts w:ascii="Garamond" w:hAnsi="Garamond"/>
        </w:rPr>
        <w:t>aches the conclusion that the inventor of the zip</w:t>
      </w:r>
      <w:r w:rsidR="009248B8">
        <w:rPr>
          <w:rFonts w:ascii="Garamond" w:hAnsi="Garamond"/>
        </w:rPr>
        <w:t xml:space="preserve"> must have paid off the person in question.</w:t>
      </w:r>
      <w:r w:rsidR="00640D0C">
        <w:rPr>
          <w:rFonts w:ascii="Garamond" w:hAnsi="Garamond"/>
        </w:rPr>
        <w:t xml:space="preserve"> After all, de Mestral believes, </w:t>
      </w:r>
      <w:r w:rsidR="00B14D4E">
        <w:rPr>
          <w:rFonts w:ascii="Garamond" w:hAnsi="Garamond"/>
        </w:rPr>
        <w:t>this man</w:t>
      </w:r>
      <w:r w:rsidR="00173535">
        <w:rPr>
          <w:rFonts w:ascii="Garamond" w:hAnsi="Garamond"/>
        </w:rPr>
        <w:t xml:space="preserve"> no doubt</w:t>
      </w:r>
      <w:r w:rsidR="00640D0C">
        <w:rPr>
          <w:rFonts w:ascii="Garamond" w:hAnsi="Garamond"/>
        </w:rPr>
        <w:t xml:space="preserve"> </w:t>
      </w:r>
      <w:r w:rsidR="009248B8">
        <w:rPr>
          <w:rFonts w:ascii="Garamond" w:hAnsi="Garamond"/>
        </w:rPr>
        <w:t>has all the right connections in manufacturing. When</w:t>
      </w:r>
      <w:r w:rsidR="0059511B">
        <w:rPr>
          <w:rFonts w:ascii="Garamond" w:hAnsi="Garamond"/>
        </w:rPr>
        <w:t xml:space="preserve"> Velcro eventually becomes popular as a fastener used in scuba gear and children’s clothing</w:t>
      </w:r>
      <w:r w:rsidR="00640D0C">
        <w:rPr>
          <w:rFonts w:ascii="Garamond" w:hAnsi="Garamond"/>
        </w:rPr>
        <w:t>, usurping revenue from th</w:t>
      </w:r>
      <w:r w:rsidR="00173535">
        <w:rPr>
          <w:rFonts w:ascii="Garamond" w:hAnsi="Garamond"/>
        </w:rPr>
        <w:t>e zipper</w:t>
      </w:r>
      <w:r w:rsidR="00640D0C">
        <w:rPr>
          <w:rFonts w:ascii="Garamond" w:hAnsi="Garamond"/>
        </w:rPr>
        <w:t xml:space="preserve">, de Mestral rejoices in the belief that his rival is defeated, </w:t>
      </w:r>
      <w:r w:rsidR="0020481D">
        <w:rPr>
          <w:rFonts w:ascii="Garamond" w:hAnsi="Garamond"/>
        </w:rPr>
        <w:t>and hopes his</w:t>
      </w:r>
      <w:r w:rsidR="00173535">
        <w:rPr>
          <w:rFonts w:ascii="Garamond" w:hAnsi="Garamond"/>
        </w:rPr>
        <w:t xml:space="preserve"> French holiday house </w:t>
      </w:r>
      <w:r w:rsidR="0020481D">
        <w:rPr>
          <w:rFonts w:ascii="Garamond" w:hAnsi="Garamond"/>
        </w:rPr>
        <w:t>is</w:t>
      </w:r>
      <w:r w:rsidR="00640D0C">
        <w:rPr>
          <w:rFonts w:ascii="Garamond" w:hAnsi="Garamond"/>
        </w:rPr>
        <w:t xml:space="preserve"> falling into disrepair.</w:t>
      </w:r>
    </w:p>
    <w:p w14:paraId="68EFAAB5" w14:textId="677323D8" w:rsidR="006F10AE" w:rsidRDefault="00D5196E" w:rsidP="00AB07F5">
      <w:pPr>
        <w:spacing w:line="276" w:lineRule="auto"/>
        <w:ind w:firstLine="426"/>
        <w:jc w:val="both"/>
        <w:rPr>
          <w:rFonts w:ascii="Garamond" w:hAnsi="Garamond"/>
        </w:rPr>
      </w:pPr>
      <w:r>
        <w:rPr>
          <w:rFonts w:ascii="Garamond" w:hAnsi="Garamond"/>
        </w:rPr>
        <w:t>It is psychologically plausible that</w:t>
      </w:r>
      <w:r w:rsidR="00F26EBC">
        <w:rPr>
          <w:rFonts w:ascii="Garamond" w:hAnsi="Garamond"/>
        </w:rPr>
        <w:t>, in the case described, de Mestral opens and maintains</w:t>
      </w:r>
      <w:r>
        <w:rPr>
          <w:rFonts w:ascii="Garamond" w:hAnsi="Garamond"/>
        </w:rPr>
        <w:t xml:space="preserve"> a mental file, using the description ‘the inventor of</w:t>
      </w:r>
      <w:r w:rsidR="00AA5E13">
        <w:rPr>
          <w:rFonts w:ascii="Garamond" w:hAnsi="Garamond"/>
        </w:rPr>
        <w:t xml:space="preserve"> the zipper’. </w:t>
      </w:r>
      <w:r w:rsidR="00640D0C">
        <w:rPr>
          <w:rFonts w:ascii="Garamond" w:hAnsi="Garamond"/>
        </w:rPr>
        <w:t>It is clear that de Mestral is concerned to, and actively engaged in</w:t>
      </w:r>
      <w:r w:rsidR="00F26EBC">
        <w:rPr>
          <w:rFonts w:ascii="Garamond" w:hAnsi="Garamond"/>
        </w:rPr>
        <w:t>,</w:t>
      </w:r>
      <w:r w:rsidR="00640D0C">
        <w:rPr>
          <w:rFonts w:ascii="Garamond" w:hAnsi="Garamond"/>
        </w:rPr>
        <w:t xml:space="preserve"> the psychological project of keeping track of the satisfier of the description, ‘the inventor of the zip’ in thought.</w:t>
      </w:r>
      <w:r w:rsidR="00F26EBC">
        <w:rPr>
          <w:rFonts w:ascii="Garamond" w:hAnsi="Garamond"/>
        </w:rPr>
        <w:t xml:space="preserve"> His pattern of thoughts, interests and affective states suggest his body of beliefs satisfies Jeshion’s </w:t>
      </w:r>
      <w:r w:rsidR="00F26EBC">
        <w:rPr>
          <w:rFonts w:ascii="Garamond" w:hAnsi="Garamond"/>
          <w:i/>
        </w:rPr>
        <w:t>significance condition</w:t>
      </w:r>
      <w:r w:rsidR="00F26EBC">
        <w:rPr>
          <w:rFonts w:ascii="Garamond" w:hAnsi="Garamond"/>
        </w:rPr>
        <w:t xml:space="preserve"> on file-possession [Jeshion (2010), 125-126]. Furthermore, we can imagine that his body</w:t>
      </w:r>
      <w:r w:rsidR="00173535">
        <w:rPr>
          <w:rFonts w:ascii="Garamond" w:hAnsi="Garamond"/>
        </w:rPr>
        <w:t xml:space="preserve"> of thoughts and beliefs are marked by</w:t>
      </w:r>
      <w:r w:rsidR="00F26EBC">
        <w:rPr>
          <w:rFonts w:ascii="Garamond" w:hAnsi="Garamond"/>
        </w:rPr>
        <w:t xml:space="preserve"> the kind of automatic updating and inference patterns that </w:t>
      </w:r>
      <w:r w:rsidR="00173535">
        <w:rPr>
          <w:rFonts w:ascii="Garamond" w:hAnsi="Garamond"/>
        </w:rPr>
        <w:t>go along with the use of a mental file.</w:t>
      </w:r>
      <w:r w:rsidR="007C6AAB">
        <w:rPr>
          <w:rStyle w:val="FootnoteReference"/>
          <w:rFonts w:ascii="Garamond" w:hAnsi="Garamond"/>
        </w:rPr>
        <w:footnoteReference w:id="43"/>
      </w:r>
      <w:r w:rsidR="003D343F">
        <w:rPr>
          <w:rFonts w:ascii="Garamond" w:hAnsi="Garamond"/>
        </w:rPr>
        <w:t xml:space="preserve"> </w:t>
      </w:r>
    </w:p>
    <w:p w14:paraId="47FADEF5" w14:textId="409891DD" w:rsidR="00366454" w:rsidRPr="00D54F70" w:rsidRDefault="00052B60" w:rsidP="00AB07F5">
      <w:pPr>
        <w:spacing w:line="276" w:lineRule="auto"/>
        <w:ind w:firstLine="426"/>
        <w:jc w:val="both"/>
        <w:rPr>
          <w:rFonts w:ascii="Garamond" w:hAnsi="Garamond" w:cs="Helvetica"/>
        </w:rPr>
      </w:pPr>
      <w:r>
        <w:rPr>
          <w:rFonts w:ascii="Garamond" w:hAnsi="Garamond"/>
        </w:rPr>
        <w:t xml:space="preserve">Assuming </w:t>
      </w:r>
      <w:r w:rsidR="00F826CF">
        <w:rPr>
          <w:rFonts w:ascii="Garamond" w:hAnsi="Garamond"/>
        </w:rPr>
        <w:t>that de Mestral’s</w:t>
      </w:r>
      <w:r w:rsidR="003D26A0">
        <w:rPr>
          <w:rFonts w:ascii="Garamond" w:hAnsi="Garamond"/>
        </w:rPr>
        <w:t xml:space="preserve"> </w:t>
      </w:r>
      <w:r>
        <w:rPr>
          <w:rFonts w:ascii="Garamond" w:hAnsi="Garamond"/>
        </w:rPr>
        <w:t xml:space="preserve">thoughts involve the use of a </w:t>
      </w:r>
      <w:r w:rsidR="00E97A13">
        <w:rPr>
          <w:rFonts w:ascii="Garamond" w:hAnsi="Garamond"/>
        </w:rPr>
        <w:t>mental-file</w:t>
      </w:r>
      <w:r>
        <w:rPr>
          <w:rFonts w:ascii="Garamond" w:hAnsi="Garamond"/>
        </w:rPr>
        <w:t>, what do we learn from cases of this kind?</w:t>
      </w:r>
      <w:r w:rsidR="00F826CF">
        <w:rPr>
          <w:rFonts w:ascii="Garamond" w:hAnsi="Garamond"/>
        </w:rPr>
        <w:t xml:space="preserve"> </w:t>
      </w:r>
      <w:r>
        <w:rPr>
          <w:rFonts w:ascii="Garamond" w:hAnsi="Garamond" w:cs="Helvetica"/>
        </w:rPr>
        <w:t xml:space="preserve">On </w:t>
      </w:r>
      <w:r w:rsidR="009326AB" w:rsidRPr="00D24F8C">
        <w:rPr>
          <w:rFonts w:ascii="Garamond" w:hAnsi="Garamond" w:cs="Helvetica"/>
        </w:rPr>
        <w:t xml:space="preserve">the </w:t>
      </w:r>
      <w:r w:rsidR="009326AB" w:rsidRPr="0095445F">
        <w:rPr>
          <w:rFonts w:ascii="Garamond" w:hAnsi="Garamond" w:cs="Helvetica"/>
          <w:i/>
        </w:rPr>
        <w:t>assumption</w:t>
      </w:r>
      <w:r w:rsidR="009326AB" w:rsidRPr="00D24F8C">
        <w:rPr>
          <w:rFonts w:ascii="Garamond" w:hAnsi="Garamond" w:cs="Helvetica"/>
        </w:rPr>
        <w:t xml:space="preserve"> that the </w:t>
      </w:r>
      <w:r w:rsidR="0095445F">
        <w:rPr>
          <w:rFonts w:ascii="Garamond" w:hAnsi="Garamond" w:cs="Helvetica"/>
        </w:rPr>
        <w:t>MFC</w:t>
      </w:r>
      <w:r w:rsidR="009326AB" w:rsidRPr="00D24F8C">
        <w:rPr>
          <w:rFonts w:ascii="Garamond" w:hAnsi="Garamond" w:cs="Helvetica"/>
        </w:rPr>
        <w:t xml:space="preserve"> is correct, cases like this one would</w:t>
      </w:r>
      <w:r w:rsidR="00254714">
        <w:rPr>
          <w:rFonts w:ascii="Garamond" w:hAnsi="Garamond" w:cs="Helvetica"/>
        </w:rPr>
        <w:t xml:space="preserve"> seem to</w:t>
      </w:r>
      <w:r w:rsidR="009326AB" w:rsidRPr="00D24F8C">
        <w:rPr>
          <w:rFonts w:ascii="Garamond" w:hAnsi="Garamond" w:cs="Helvetica"/>
        </w:rPr>
        <w:t xml:space="preserve"> show that there are instances of singular thought without so-called ‘acquaintance’. </w:t>
      </w:r>
      <w:r w:rsidR="0095445F">
        <w:rPr>
          <w:rFonts w:ascii="Garamond" w:hAnsi="Garamond" w:cs="Helvetica"/>
        </w:rPr>
        <w:t>This</w:t>
      </w:r>
      <w:r w:rsidR="000E570F" w:rsidRPr="00D24F8C">
        <w:rPr>
          <w:rFonts w:ascii="Garamond" w:hAnsi="Garamond" w:cs="Helvetica"/>
        </w:rPr>
        <w:t xml:space="preserve"> is</w:t>
      </w:r>
      <w:r w:rsidR="004B32EF">
        <w:rPr>
          <w:rFonts w:ascii="Garamond" w:hAnsi="Garamond" w:cs="Helvetica"/>
        </w:rPr>
        <w:t xml:space="preserve"> </w:t>
      </w:r>
      <w:r w:rsidR="00F826CF">
        <w:rPr>
          <w:rFonts w:ascii="Garamond" w:hAnsi="Garamond" w:cs="Helvetica"/>
        </w:rPr>
        <w:t>what Jeshion (2010) takes</w:t>
      </w:r>
      <w:r w:rsidR="004B32EF">
        <w:rPr>
          <w:rFonts w:ascii="Garamond" w:hAnsi="Garamond" w:cs="Helvetica"/>
        </w:rPr>
        <w:t xml:space="preserve"> cases</w:t>
      </w:r>
      <w:r w:rsidR="00F826CF">
        <w:rPr>
          <w:rFonts w:ascii="Garamond" w:hAnsi="Garamond" w:cs="Helvetica"/>
        </w:rPr>
        <w:t xml:space="preserve"> </w:t>
      </w:r>
      <w:r w:rsidR="003D26A0">
        <w:rPr>
          <w:rFonts w:ascii="Garamond" w:hAnsi="Garamond" w:cs="Helvetica"/>
        </w:rPr>
        <w:t>like this</w:t>
      </w:r>
      <w:r w:rsidR="000E570F" w:rsidRPr="00D24F8C">
        <w:rPr>
          <w:rFonts w:ascii="Garamond" w:hAnsi="Garamond" w:cs="Helvetica"/>
        </w:rPr>
        <w:t xml:space="preserve"> to show.</w:t>
      </w:r>
      <w:r w:rsidR="00DD23BE" w:rsidRPr="00D24F8C">
        <w:rPr>
          <w:rFonts w:ascii="Garamond" w:hAnsi="Garamond" w:cs="Helvetica"/>
        </w:rPr>
        <w:t xml:space="preserve"> </w:t>
      </w:r>
      <w:r w:rsidR="00206066">
        <w:rPr>
          <w:rFonts w:ascii="Garamond" w:hAnsi="Garamond" w:cs="Helvetica"/>
        </w:rPr>
        <w:t xml:space="preserve">But, </w:t>
      </w:r>
      <w:r w:rsidR="0095445F">
        <w:rPr>
          <w:rFonts w:ascii="Garamond" w:hAnsi="Garamond" w:cs="Helvetica"/>
        </w:rPr>
        <w:t>I believe this is</w:t>
      </w:r>
      <w:r w:rsidR="009326AB" w:rsidRPr="00D24F8C">
        <w:rPr>
          <w:rFonts w:ascii="Garamond" w:hAnsi="Garamond" w:cs="Helvetica"/>
        </w:rPr>
        <w:t xml:space="preserve"> the wrong </w:t>
      </w:r>
      <w:r w:rsidR="003D26A0">
        <w:rPr>
          <w:rFonts w:ascii="Garamond" w:hAnsi="Garamond" w:cs="Helvetica"/>
        </w:rPr>
        <w:t>conclusion</w:t>
      </w:r>
      <w:r w:rsidR="009326AB" w:rsidRPr="00D24F8C">
        <w:rPr>
          <w:rFonts w:ascii="Garamond" w:hAnsi="Garamond" w:cs="Helvetica"/>
        </w:rPr>
        <w:t>.</w:t>
      </w:r>
      <w:r w:rsidR="00332938" w:rsidRPr="00D24F8C">
        <w:rPr>
          <w:rFonts w:ascii="Garamond" w:hAnsi="Garamond" w:cs="Helvetica"/>
        </w:rPr>
        <w:t xml:space="preserve"> </w:t>
      </w:r>
      <w:r w:rsidR="009326AB" w:rsidRPr="00D24F8C">
        <w:rPr>
          <w:rFonts w:ascii="Garamond" w:hAnsi="Garamond" w:cs="Helvetica"/>
        </w:rPr>
        <w:t>Instead,</w:t>
      </w:r>
      <w:r w:rsidR="00ED15A3">
        <w:rPr>
          <w:rFonts w:ascii="Garamond" w:hAnsi="Garamond" w:cs="Helvetica"/>
        </w:rPr>
        <w:t xml:space="preserve"> by thinking about the possibilities and limits of the use of </w:t>
      </w:r>
      <w:r w:rsidR="00D54F70">
        <w:rPr>
          <w:rFonts w:ascii="Garamond" w:hAnsi="Garamond" w:cs="Helvetica"/>
        </w:rPr>
        <w:t>de Mestral’s</w:t>
      </w:r>
      <w:r w:rsidR="00ED15A3">
        <w:rPr>
          <w:rFonts w:ascii="Garamond" w:hAnsi="Garamond" w:cs="Helvetica"/>
        </w:rPr>
        <w:t xml:space="preserve"> </w:t>
      </w:r>
      <w:r w:rsidR="00E97A13">
        <w:rPr>
          <w:rFonts w:ascii="Garamond" w:hAnsi="Garamond" w:cs="Helvetica"/>
        </w:rPr>
        <w:t>mental-file</w:t>
      </w:r>
      <w:r w:rsidR="00ED15A3">
        <w:rPr>
          <w:rFonts w:ascii="Garamond" w:hAnsi="Garamond" w:cs="Helvetica"/>
        </w:rPr>
        <w:t xml:space="preserve">, </w:t>
      </w:r>
      <w:r w:rsidR="00366454">
        <w:rPr>
          <w:rFonts w:ascii="Garamond" w:hAnsi="Garamond" w:cs="Helvetica"/>
        </w:rPr>
        <w:t xml:space="preserve">we see it has the features of a </w:t>
      </w:r>
      <w:r w:rsidR="00366454" w:rsidRPr="00366454">
        <w:rPr>
          <w:rFonts w:ascii="Garamond" w:hAnsi="Garamond" w:cs="Helvetica"/>
          <w:i/>
        </w:rPr>
        <w:t>descriptive file</w:t>
      </w:r>
      <w:r w:rsidR="009326AB" w:rsidRPr="00D24F8C">
        <w:rPr>
          <w:rFonts w:ascii="Garamond" w:hAnsi="Garamond" w:cs="Helvetica"/>
        </w:rPr>
        <w:t>.</w:t>
      </w:r>
      <w:r w:rsidR="00D54F70">
        <w:rPr>
          <w:rFonts w:ascii="Garamond" w:hAnsi="Garamond"/>
        </w:rPr>
        <w:t xml:space="preserve"> </w:t>
      </w:r>
      <w:r w:rsidR="00366454" w:rsidRPr="003D26A0">
        <w:rPr>
          <w:rFonts w:ascii="Garamond" w:hAnsi="Garamond" w:cs="Helvetica"/>
        </w:rPr>
        <w:t>Plausibly, the description ‘</w:t>
      </w:r>
      <w:r w:rsidR="003D26A0" w:rsidRPr="003D26A0">
        <w:rPr>
          <w:rFonts w:ascii="Garamond" w:hAnsi="Garamond" w:cs="Helvetica"/>
        </w:rPr>
        <w:t>the inventor of the zip’</w:t>
      </w:r>
      <w:r w:rsidR="00366454" w:rsidRPr="003D26A0">
        <w:rPr>
          <w:rFonts w:ascii="Garamond" w:hAnsi="Garamond" w:cs="Helvetica"/>
        </w:rPr>
        <w:t xml:space="preserve"> does not </w:t>
      </w:r>
      <w:r w:rsidR="00366454" w:rsidRPr="003D26A0">
        <w:rPr>
          <w:rFonts w:ascii="Garamond" w:hAnsi="Garamond" w:cs="Helvetica"/>
          <w:i/>
        </w:rPr>
        <w:t xml:space="preserve">merely </w:t>
      </w:r>
      <w:r w:rsidR="00366454" w:rsidRPr="003D26A0">
        <w:rPr>
          <w:rFonts w:ascii="Garamond" w:hAnsi="Garamond" w:cs="Helvetica"/>
        </w:rPr>
        <w:t>fix t</w:t>
      </w:r>
      <w:r w:rsidR="007E4B53" w:rsidRPr="003D26A0">
        <w:rPr>
          <w:rFonts w:ascii="Garamond" w:hAnsi="Garamond" w:cs="Helvetica"/>
        </w:rPr>
        <w:t xml:space="preserve">he referent of the </w:t>
      </w:r>
      <w:r w:rsidR="00D54F70">
        <w:rPr>
          <w:rFonts w:ascii="Garamond" w:hAnsi="Garamond" w:cs="Helvetica"/>
        </w:rPr>
        <w:t xml:space="preserve">de Mestral’s </w:t>
      </w:r>
      <w:r w:rsidR="00E97A13" w:rsidRPr="003D26A0">
        <w:rPr>
          <w:rFonts w:ascii="Garamond" w:hAnsi="Garamond" w:cs="Helvetica"/>
        </w:rPr>
        <w:t>mental-file</w:t>
      </w:r>
      <w:r w:rsidR="003D26A0" w:rsidRPr="003D26A0">
        <w:rPr>
          <w:rFonts w:ascii="Garamond" w:hAnsi="Garamond" w:cs="Helvetica"/>
        </w:rPr>
        <w:t xml:space="preserve"> (as the MFC proponent must claim). It</w:t>
      </w:r>
      <w:r w:rsidR="00366454" w:rsidRPr="003D26A0">
        <w:rPr>
          <w:rFonts w:ascii="Garamond" w:hAnsi="Garamond" w:cs="Helvetica"/>
        </w:rPr>
        <w:t xml:space="preserve"> plays role</w:t>
      </w:r>
      <w:r w:rsidR="002358AA" w:rsidRPr="003D26A0">
        <w:rPr>
          <w:rFonts w:ascii="Garamond" w:hAnsi="Garamond" w:cs="Helvetica"/>
        </w:rPr>
        <w:t>s</w:t>
      </w:r>
      <w:r w:rsidR="00366454" w:rsidRPr="003D26A0">
        <w:rPr>
          <w:rFonts w:ascii="Garamond" w:hAnsi="Garamond" w:cs="Helvetica"/>
        </w:rPr>
        <w:t xml:space="preserve"> </w:t>
      </w:r>
      <w:r w:rsidR="002358AA" w:rsidRPr="003D26A0">
        <w:rPr>
          <w:rFonts w:ascii="Garamond" w:hAnsi="Garamond" w:cs="Helvetica"/>
        </w:rPr>
        <w:t>(</w:t>
      </w:r>
      <w:r w:rsidR="00BC7966" w:rsidRPr="003D26A0">
        <w:rPr>
          <w:rFonts w:ascii="Garamond" w:hAnsi="Garamond" w:cs="Helvetica"/>
        </w:rPr>
        <w:t>G</w:t>
      </w:r>
      <w:r w:rsidR="00366454" w:rsidRPr="003D26A0">
        <w:rPr>
          <w:rFonts w:ascii="Garamond" w:hAnsi="Garamond" w:cs="Helvetica"/>
        </w:rPr>
        <w:t>1)-</w:t>
      </w:r>
      <w:r w:rsidR="002358AA" w:rsidRPr="003D26A0">
        <w:rPr>
          <w:rFonts w:ascii="Garamond" w:hAnsi="Garamond" w:cs="Helvetica"/>
        </w:rPr>
        <w:t>(</w:t>
      </w:r>
      <w:r w:rsidR="00BC7966" w:rsidRPr="003D26A0">
        <w:rPr>
          <w:rFonts w:ascii="Garamond" w:hAnsi="Garamond" w:cs="Helvetica"/>
        </w:rPr>
        <w:t>G</w:t>
      </w:r>
      <w:r w:rsidR="00366454" w:rsidRPr="003D26A0">
        <w:rPr>
          <w:rFonts w:ascii="Garamond" w:hAnsi="Garamond" w:cs="Helvetica"/>
        </w:rPr>
        <w:t xml:space="preserve">4) from §III. I </w:t>
      </w:r>
      <w:r w:rsidR="00CE012C">
        <w:rPr>
          <w:rFonts w:ascii="Garamond" w:hAnsi="Garamond" w:cs="Helvetica"/>
        </w:rPr>
        <w:t>give a description of how the description can be thought to play each of these roles in turn.</w:t>
      </w:r>
    </w:p>
    <w:p w14:paraId="7C591CE3" w14:textId="11CDDBFD" w:rsidR="003D26A0" w:rsidRDefault="0002560C" w:rsidP="00AB07F5">
      <w:pPr>
        <w:spacing w:line="276" w:lineRule="auto"/>
        <w:ind w:firstLine="426"/>
        <w:jc w:val="both"/>
        <w:rPr>
          <w:rFonts w:ascii="Garamond" w:hAnsi="Garamond"/>
        </w:rPr>
      </w:pPr>
      <w:r>
        <w:rPr>
          <w:rFonts w:ascii="Garamond" w:hAnsi="Garamond"/>
        </w:rPr>
        <w:t>Firstly, t</w:t>
      </w:r>
      <w:r w:rsidR="00421BBF">
        <w:rPr>
          <w:rFonts w:ascii="Garamond" w:hAnsi="Garamond"/>
        </w:rPr>
        <w:t>he</w:t>
      </w:r>
      <w:r w:rsidR="00686A76" w:rsidRPr="003D26A0">
        <w:rPr>
          <w:rFonts w:ascii="Garamond" w:hAnsi="Garamond"/>
        </w:rPr>
        <w:t xml:space="preserve"> description</w:t>
      </w:r>
      <w:r w:rsidR="00686A76" w:rsidRPr="003D26A0">
        <w:rPr>
          <w:rFonts w:ascii="Garamond" w:hAnsi="Garamond"/>
          <w:i/>
        </w:rPr>
        <w:t xml:space="preserve"> </w:t>
      </w:r>
      <w:r w:rsidR="003D26A0" w:rsidRPr="004D5F72">
        <w:rPr>
          <w:rFonts w:ascii="Garamond" w:hAnsi="Garamond"/>
        </w:rPr>
        <w:t>determines which object the file is about</w:t>
      </w:r>
      <w:r w:rsidR="00686A76">
        <w:rPr>
          <w:rFonts w:ascii="Garamond" w:hAnsi="Garamond"/>
        </w:rPr>
        <w:t xml:space="preserve"> (G1). </w:t>
      </w:r>
      <w:r w:rsidR="00B73EBF">
        <w:rPr>
          <w:rFonts w:ascii="Garamond" w:hAnsi="Garamond"/>
        </w:rPr>
        <w:t>De Mestral’s file</w:t>
      </w:r>
      <w:r w:rsidR="003D26A0">
        <w:rPr>
          <w:rFonts w:ascii="Garamond" w:hAnsi="Garamond"/>
        </w:rPr>
        <w:t xml:space="preserve"> concern</w:t>
      </w:r>
      <w:r w:rsidR="00B73EBF">
        <w:rPr>
          <w:rFonts w:ascii="Garamond" w:hAnsi="Garamond"/>
        </w:rPr>
        <w:t>s</w:t>
      </w:r>
      <w:r w:rsidR="003D26A0">
        <w:rPr>
          <w:rFonts w:ascii="Garamond" w:hAnsi="Garamond"/>
        </w:rPr>
        <w:t xml:space="preserve"> the inventor of the zip, whoever that person is. </w:t>
      </w:r>
      <w:r w:rsidR="00054CD6">
        <w:rPr>
          <w:rFonts w:ascii="Garamond" w:hAnsi="Garamond"/>
        </w:rPr>
        <w:t xml:space="preserve">If there were no such person, the file would be </w:t>
      </w:r>
      <w:r w:rsidR="00B73EBF">
        <w:rPr>
          <w:rFonts w:ascii="Garamond" w:hAnsi="Garamond"/>
        </w:rPr>
        <w:t xml:space="preserve">an </w:t>
      </w:r>
      <w:r w:rsidR="00054CD6">
        <w:rPr>
          <w:rFonts w:ascii="Garamond" w:hAnsi="Garamond"/>
        </w:rPr>
        <w:t>empty</w:t>
      </w:r>
      <w:r w:rsidR="00B73EBF">
        <w:rPr>
          <w:rFonts w:ascii="Garamond" w:hAnsi="Garamond"/>
        </w:rPr>
        <w:t xml:space="preserve"> file</w:t>
      </w:r>
      <w:r w:rsidR="00054CD6">
        <w:rPr>
          <w:rFonts w:ascii="Garamond" w:hAnsi="Garamond"/>
        </w:rPr>
        <w:t>.</w:t>
      </w:r>
      <w:r w:rsidR="003D343F">
        <w:rPr>
          <w:rFonts w:ascii="Garamond" w:hAnsi="Garamond"/>
        </w:rPr>
        <w:t xml:space="preserve"> </w:t>
      </w:r>
    </w:p>
    <w:p w14:paraId="47198EFC" w14:textId="5E7BF5F5" w:rsidR="003D26A0" w:rsidRDefault="0002560C" w:rsidP="00AB07F5">
      <w:pPr>
        <w:spacing w:line="276" w:lineRule="auto"/>
        <w:ind w:firstLine="426"/>
        <w:jc w:val="both"/>
        <w:rPr>
          <w:rFonts w:ascii="Garamond" w:hAnsi="Garamond"/>
        </w:rPr>
      </w:pPr>
      <w:r>
        <w:rPr>
          <w:rFonts w:ascii="Garamond" w:hAnsi="Garamond"/>
        </w:rPr>
        <w:t>Secondly, t</w:t>
      </w:r>
      <w:r w:rsidR="00930BC4">
        <w:rPr>
          <w:rFonts w:ascii="Garamond" w:hAnsi="Garamond"/>
        </w:rPr>
        <w:t>he kinds of mistakes or misinformation the file allows for, and those it precludes, are set by the description, ‘the inventor of the zip’ (G2). De Mestral could be mistaken in his belief that his rival lives in the biggest mansion in town. He could be wrong that he is well-connected in manufacturing circles and that he is at the helm of a plan to prevent de Mestral’s success. ‘Lives in the biggest mansion in town’, ‘has all the right connections in manufacturing</w:t>
      </w:r>
      <w:r w:rsidR="00D54F70">
        <w:rPr>
          <w:rFonts w:ascii="Garamond" w:hAnsi="Garamond"/>
        </w:rPr>
        <w:t>’</w:t>
      </w:r>
      <w:r w:rsidR="00930BC4">
        <w:rPr>
          <w:rFonts w:ascii="Garamond" w:hAnsi="Garamond"/>
        </w:rPr>
        <w:t xml:space="preserve">, and ‘is at the helm of a plan to thwart me’ can be </w:t>
      </w:r>
      <w:r w:rsidR="00930BC4">
        <w:rPr>
          <w:rFonts w:ascii="Garamond" w:hAnsi="Garamond"/>
          <w:i/>
        </w:rPr>
        <w:t>misinformation</w:t>
      </w:r>
      <w:r w:rsidR="00930BC4">
        <w:rPr>
          <w:rFonts w:ascii="Garamond" w:hAnsi="Garamond"/>
        </w:rPr>
        <w:t xml:space="preserve"> about the inventor of the zip stored in the file. </w:t>
      </w:r>
      <w:r w:rsidR="00930BC4" w:rsidRPr="00D24F8C">
        <w:rPr>
          <w:rFonts w:ascii="Garamond" w:hAnsi="Garamond" w:cs="Helvetica"/>
        </w:rPr>
        <w:t>Bu</w:t>
      </w:r>
      <w:r w:rsidR="00930BC4" w:rsidRPr="00EE7A35">
        <w:rPr>
          <w:rFonts w:ascii="Garamond" w:hAnsi="Garamond" w:cs="Helvetica"/>
        </w:rPr>
        <w:t xml:space="preserve">t, despite </w:t>
      </w:r>
      <w:r w:rsidR="00930BC4" w:rsidRPr="00D24F8C">
        <w:rPr>
          <w:rFonts w:ascii="Garamond" w:hAnsi="Garamond" w:cs="Helvetica"/>
        </w:rPr>
        <w:t xml:space="preserve">the fact that the file can contain misinformation—and so cannot simply be identified with the information stored in it—certain mistakes are </w:t>
      </w:r>
      <w:r w:rsidR="00930BC4" w:rsidRPr="00D24F8C">
        <w:rPr>
          <w:rFonts w:ascii="Garamond" w:hAnsi="Garamond" w:cs="Helvetica"/>
          <w:i/>
        </w:rPr>
        <w:t xml:space="preserve">not </w:t>
      </w:r>
      <w:r w:rsidR="00930BC4" w:rsidRPr="00D24F8C">
        <w:rPr>
          <w:rFonts w:ascii="Garamond" w:hAnsi="Garamond" w:cs="Helvetica"/>
        </w:rPr>
        <w:t>possible.</w:t>
      </w:r>
      <w:r w:rsidR="00930BC4">
        <w:rPr>
          <w:rFonts w:ascii="Garamond" w:hAnsi="Garamond" w:cs="Helvetica"/>
        </w:rPr>
        <w:t xml:space="preserve"> De Mestral could </w:t>
      </w:r>
      <w:r w:rsidR="00930BC4" w:rsidRPr="00184B66">
        <w:rPr>
          <w:rFonts w:ascii="Garamond" w:hAnsi="Garamond" w:cs="Helvetica"/>
          <w:i/>
        </w:rPr>
        <w:t xml:space="preserve">not </w:t>
      </w:r>
      <w:r w:rsidR="005E7553">
        <w:rPr>
          <w:rFonts w:ascii="Garamond" w:hAnsi="Garamond" w:cs="Helvetica"/>
        </w:rPr>
        <w:t>be wrong, that his rival</w:t>
      </w:r>
      <w:r w:rsidR="00930BC4">
        <w:rPr>
          <w:rFonts w:ascii="Garamond" w:hAnsi="Garamond" w:cs="Helvetica"/>
        </w:rPr>
        <w:t xml:space="preserve"> is the inventor of the zip.</w:t>
      </w:r>
      <w:r w:rsidR="00930BC4">
        <w:rPr>
          <w:rStyle w:val="FootnoteReference"/>
          <w:rFonts w:ascii="Garamond" w:hAnsi="Garamond" w:cs="Helvetica"/>
        </w:rPr>
        <w:footnoteReference w:id="44"/>
      </w:r>
    </w:p>
    <w:p w14:paraId="50C6EBEE" w14:textId="5497AAA5" w:rsidR="00BC60C5" w:rsidRDefault="00686A76" w:rsidP="00AB07F5">
      <w:pPr>
        <w:spacing w:line="276" w:lineRule="auto"/>
        <w:ind w:firstLine="426"/>
        <w:jc w:val="both"/>
        <w:rPr>
          <w:rFonts w:ascii="Garamond" w:hAnsi="Garamond" w:cs="Helvetica"/>
        </w:rPr>
      </w:pPr>
      <w:r>
        <w:rPr>
          <w:rFonts w:ascii="Garamond" w:hAnsi="Garamond"/>
        </w:rPr>
        <w:t xml:space="preserve">Thirdly, </w:t>
      </w:r>
      <w:r w:rsidR="0002560C">
        <w:rPr>
          <w:rFonts w:ascii="Garamond" w:hAnsi="Garamond" w:cs="Helvetica"/>
        </w:rPr>
        <w:t>the description plays the</w:t>
      </w:r>
      <w:r>
        <w:rPr>
          <w:rFonts w:ascii="Garamond" w:hAnsi="Garamond" w:cs="Helvetica"/>
        </w:rPr>
        <w:t xml:space="preserve"> ‘gatekeeper’ role</w:t>
      </w:r>
      <w:r w:rsidR="0002560C">
        <w:rPr>
          <w:rFonts w:ascii="Garamond" w:hAnsi="Garamond" w:cs="Helvetica"/>
        </w:rPr>
        <w:t xml:space="preserve"> with respect to the fil</w:t>
      </w:r>
      <w:r w:rsidR="00FA2252">
        <w:rPr>
          <w:rFonts w:ascii="Garamond" w:hAnsi="Garamond" w:cs="Helvetica"/>
        </w:rPr>
        <w:t>e</w:t>
      </w:r>
      <w:r>
        <w:rPr>
          <w:rFonts w:ascii="Garamond" w:hAnsi="Garamond" w:cs="Helvetica"/>
        </w:rPr>
        <w:t xml:space="preserve"> (G3). </w:t>
      </w:r>
      <w:r w:rsidR="00E0268F">
        <w:rPr>
          <w:rFonts w:ascii="Garamond" w:hAnsi="Garamond"/>
        </w:rPr>
        <w:t>As we saw in §III</w:t>
      </w:r>
      <w:r w:rsidR="00BC60C5">
        <w:rPr>
          <w:rFonts w:ascii="Garamond" w:hAnsi="Garamond" w:cs="Helvetica"/>
        </w:rPr>
        <w:t xml:space="preserve">, </w:t>
      </w:r>
      <w:r w:rsidR="00E0268F">
        <w:rPr>
          <w:rFonts w:ascii="Garamond" w:hAnsi="Garamond" w:cs="Helvetica"/>
        </w:rPr>
        <w:t>every file must have an</w:t>
      </w:r>
      <w:r w:rsidR="00BC60C5">
        <w:rPr>
          <w:rFonts w:ascii="Garamond" w:hAnsi="Garamond" w:cs="Helvetica"/>
        </w:rPr>
        <w:t xml:space="preserve"> ‘information marshaling strategy’ that determines which information enters the file (it answers the question, </w:t>
      </w:r>
      <w:r w:rsidR="00BC60C5" w:rsidRPr="00D60834">
        <w:rPr>
          <w:rFonts w:ascii="Garamond" w:hAnsi="Garamond" w:cs="Helvetica"/>
          <w:i/>
        </w:rPr>
        <w:t>‘does this information concern the referent of this file?’</w:t>
      </w:r>
      <w:r w:rsidR="00BC60C5">
        <w:rPr>
          <w:rFonts w:ascii="Garamond" w:hAnsi="Garamond" w:cs="Helvetica"/>
        </w:rPr>
        <w:t xml:space="preserve">). </w:t>
      </w:r>
      <w:r w:rsidR="00E0268F">
        <w:rPr>
          <w:rFonts w:ascii="Garamond" w:hAnsi="Garamond" w:cs="Helvetica"/>
        </w:rPr>
        <w:t>For a</w:t>
      </w:r>
      <w:r w:rsidR="00BC60C5">
        <w:rPr>
          <w:rFonts w:ascii="Garamond" w:hAnsi="Garamond" w:cs="Helvetica"/>
        </w:rPr>
        <w:t xml:space="preserve"> perception-based file, only information accessed through a particular perceptual </w:t>
      </w:r>
      <w:r w:rsidR="004C2107">
        <w:rPr>
          <w:rFonts w:ascii="Garamond" w:hAnsi="Garamond" w:cs="Helvetica"/>
        </w:rPr>
        <w:t>channel</w:t>
      </w:r>
      <w:r w:rsidR="00BC60C5">
        <w:rPr>
          <w:rFonts w:ascii="Garamond" w:hAnsi="Garamond" w:cs="Helvetica"/>
        </w:rPr>
        <w:t xml:space="preserve"> enters the file. For a file where there is no informational connection to </w:t>
      </w:r>
      <w:r w:rsidR="00E0268F">
        <w:rPr>
          <w:rFonts w:ascii="Garamond" w:hAnsi="Garamond" w:cs="Helvetica"/>
        </w:rPr>
        <w:t>govern the file</w:t>
      </w:r>
      <w:r w:rsidR="00A46B3E">
        <w:rPr>
          <w:rFonts w:ascii="Garamond" w:hAnsi="Garamond" w:cs="Helvetica"/>
        </w:rPr>
        <w:t xml:space="preserve"> something must play this role. In the case of </w:t>
      </w:r>
      <w:r w:rsidR="00E0268F">
        <w:rPr>
          <w:rFonts w:ascii="Garamond" w:hAnsi="Garamond" w:cs="Helvetica"/>
        </w:rPr>
        <w:t>de Mestral’s</w:t>
      </w:r>
      <w:r w:rsidR="00A46B3E">
        <w:rPr>
          <w:rFonts w:ascii="Garamond" w:hAnsi="Garamond" w:cs="Helvetica"/>
        </w:rPr>
        <w:t xml:space="preserve"> file, I submit, </w:t>
      </w:r>
      <w:r w:rsidR="00BC60C5">
        <w:rPr>
          <w:rFonts w:ascii="Garamond" w:hAnsi="Garamond" w:cs="Helvetica"/>
        </w:rPr>
        <w:t xml:space="preserve">a </w:t>
      </w:r>
      <w:r w:rsidR="00BC60C5" w:rsidRPr="0066779E">
        <w:rPr>
          <w:rFonts w:ascii="Garamond" w:hAnsi="Garamond" w:cs="Helvetica"/>
          <w:i/>
        </w:rPr>
        <w:t>description</w:t>
      </w:r>
      <w:r w:rsidR="00BC60C5">
        <w:rPr>
          <w:rFonts w:ascii="Garamond" w:hAnsi="Garamond" w:cs="Helvetica"/>
        </w:rPr>
        <w:t xml:space="preserve"> plays this filtering role.</w:t>
      </w:r>
      <w:r w:rsidR="004C2107">
        <w:rPr>
          <w:rFonts w:ascii="Garamond" w:hAnsi="Garamond" w:cs="Helvetica"/>
        </w:rPr>
        <w:t xml:space="preserve"> De Mestral is concerned with the object of his file only insofar as that person is the inventor of the zip. The kinds of beliefs he forms about this person are driven by his fairly myopic conception of him as the person who invented a particular product</w:t>
      </w:r>
      <w:r w:rsidR="00313C4D">
        <w:rPr>
          <w:rFonts w:ascii="Garamond" w:hAnsi="Garamond" w:cs="Helvetica"/>
        </w:rPr>
        <w:t>, and what follows, according to him, from this fact</w:t>
      </w:r>
      <w:r w:rsidR="004C2107">
        <w:rPr>
          <w:rFonts w:ascii="Garamond" w:hAnsi="Garamond" w:cs="Helvetica"/>
        </w:rPr>
        <w:t>. His criteria for forming beliefs about the person in question is roughly that the person who invented the zip—a successful, rival invention to his own—is likely to have some given property</w:t>
      </w:r>
      <w:r w:rsidR="00D54F70">
        <w:rPr>
          <w:rFonts w:ascii="Garamond" w:hAnsi="Garamond" w:cs="Helvetica"/>
        </w:rPr>
        <w:t>,</w:t>
      </w:r>
      <w:r w:rsidR="004C2107">
        <w:rPr>
          <w:rFonts w:ascii="Garamond" w:hAnsi="Garamond" w:cs="Helvetica"/>
        </w:rPr>
        <w:t xml:space="preserve"> or not.</w:t>
      </w:r>
      <w:r w:rsidR="001B6641">
        <w:rPr>
          <w:rStyle w:val="FootnoteReference"/>
          <w:rFonts w:ascii="Garamond" w:hAnsi="Garamond" w:cs="Helvetica"/>
        </w:rPr>
        <w:footnoteReference w:id="45"/>
      </w:r>
    </w:p>
    <w:p w14:paraId="34797F4E" w14:textId="3F03637C" w:rsidR="00686A76" w:rsidRDefault="008402DA" w:rsidP="00AB07F5">
      <w:pPr>
        <w:spacing w:line="276" w:lineRule="auto"/>
        <w:ind w:firstLine="426"/>
        <w:jc w:val="both"/>
        <w:rPr>
          <w:rFonts w:ascii="Garamond" w:hAnsi="Garamond" w:cs="Helvetica"/>
        </w:rPr>
      </w:pPr>
      <w:r>
        <w:rPr>
          <w:rFonts w:ascii="Garamond" w:hAnsi="Garamond" w:cs="Helvetica"/>
        </w:rPr>
        <w:t>Furthermore, the</w:t>
      </w:r>
      <w:r w:rsidR="00686A76">
        <w:rPr>
          <w:rFonts w:ascii="Garamond" w:hAnsi="Garamond" w:cs="Helvetica"/>
        </w:rPr>
        <w:t xml:space="preserve"> predicate, ‘</w:t>
      </w:r>
      <w:r w:rsidR="0002560C">
        <w:rPr>
          <w:rFonts w:ascii="Garamond" w:hAnsi="Garamond" w:cs="Helvetica"/>
        </w:rPr>
        <w:t>is not the inventor of the zip’</w:t>
      </w:r>
      <w:r w:rsidR="00686A76">
        <w:rPr>
          <w:rFonts w:ascii="Garamond" w:hAnsi="Garamond" w:cs="Helvetica"/>
        </w:rPr>
        <w:t xml:space="preserve"> could not enter </w:t>
      </w:r>
      <w:r w:rsidR="0002560C">
        <w:rPr>
          <w:rFonts w:ascii="Garamond" w:hAnsi="Garamond" w:cs="Helvetica"/>
        </w:rPr>
        <w:t>de Mestral’s</w:t>
      </w:r>
      <w:r w:rsidR="00686A76">
        <w:rPr>
          <w:rFonts w:ascii="Garamond" w:hAnsi="Garamond" w:cs="Helvetica"/>
        </w:rPr>
        <w:t xml:space="preserve"> file (without irrationality), because it is a file on</w:t>
      </w:r>
      <w:r w:rsidR="0002560C">
        <w:rPr>
          <w:rFonts w:ascii="Garamond" w:hAnsi="Garamond" w:cs="Helvetica"/>
        </w:rPr>
        <w:t xml:space="preserve"> </w:t>
      </w:r>
      <w:r w:rsidR="0002560C">
        <w:rPr>
          <w:rFonts w:ascii="Garamond" w:hAnsi="Garamond" w:cs="Helvetica"/>
          <w:i/>
        </w:rPr>
        <w:t>whoever</w:t>
      </w:r>
      <w:r w:rsidR="0002560C">
        <w:rPr>
          <w:rFonts w:ascii="Garamond" w:hAnsi="Garamond" w:cs="Helvetica"/>
        </w:rPr>
        <w:t xml:space="preserve"> is the inventor of the zip.</w:t>
      </w:r>
      <w:r w:rsidR="00686A76">
        <w:rPr>
          <w:rFonts w:ascii="Garamond" w:hAnsi="Garamond" w:cs="Helvetica"/>
        </w:rPr>
        <w:t xml:space="preserve"> </w:t>
      </w:r>
      <w:r w:rsidR="00686A76">
        <w:rPr>
          <w:rFonts w:ascii="Garamond" w:hAnsi="Garamond"/>
        </w:rPr>
        <w:t xml:space="preserve">There’s a </w:t>
      </w:r>
      <w:r w:rsidR="00686A76" w:rsidRPr="005F058F">
        <w:rPr>
          <w:rFonts w:ascii="Garamond" w:hAnsi="Garamond"/>
          <w:i/>
        </w:rPr>
        <w:t>contrast</w:t>
      </w:r>
      <w:r w:rsidR="00686A76">
        <w:rPr>
          <w:rFonts w:ascii="Garamond" w:hAnsi="Garamond"/>
        </w:rPr>
        <w:t xml:space="preserve"> here</w:t>
      </w:r>
      <w:r w:rsidR="00D60834">
        <w:rPr>
          <w:rFonts w:ascii="Garamond" w:hAnsi="Garamond"/>
        </w:rPr>
        <w:t xml:space="preserve"> between a governing description and other predicates stored in the file.</w:t>
      </w:r>
      <w:r w:rsidR="00D60834">
        <w:rPr>
          <w:rFonts w:ascii="Garamond" w:hAnsi="Garamond" w:cs="Helvetica"/>
        </w:rPr>
        <w:t xml:space="preserve"> Consistency of information is a</w:t>
      </w:r>
      <w:r w:rsidR="00D60834" w:rsidRPr="00D60834">
        <w:rPr>
          <w:rFonts w:ascii="Garamond" w:hAnsi="Garamond" w:cs="Helvetica"/>
        </w:rPr>
        <w:t xml:space="preserve"> norm </w:t>
      </w:r>
      <w:r w:rsidR="00D60834">
        <w:rPr>
          <w:rFonts w:ascii="Garamond" w:hAnsi="Garamond" w:cs="Helvetica"/>
        </w:rPr>
        <w:t>on all files, and any</w:t>
      </w:r>
      <w:r w:rsidR="00D60834" w:rsidRPr="00D875B0">
        <w:rPr>
          <w:rFonts w:ascii="Garamond" w:hAnsi="Garamond" w:cs="Helvetica"/>
        </w:rPr>
        <w:t xml:space="preserve"> </w:t>
      </w:r>
      <w:r w:rsidR="00D60834">
        <w:rPr>
          <w:rFonts w:ascii="Garamond" w:hAnsi="Garamond" w:cs="Helvetica"/>
        </w:rPr>
        <w:t xml:space="preserve">file is </w:t>
      </w:r>
      <w:r w:rsidR="00D60834" w:rsidRPr="00D60834">
        <w:rPr>
          <w:rFonts w:ascii="Garamond" w:hAnsi="Garamond" w:cs="Helvetica"/>
        </w:rPr>
        <w:t xml:space="preserve">defective </w:t>
      </w:r>
      <w:r w:rsidR="00D60834">
        <w:rPr>
          <w:rFonts w:ascii="Garamond" w:hAnsi="Garamond" w:cs="Helvetica"/>
        </w:rPr>
        <w:t xml:space="preserve">to the extent that it contains the predicates ‘is </w:t>
      </w:r>
      <w:r w:rsidR="00D60834">
        <w:rPr>
          <w:rFonts w:ascii="Garamond" w:hAnsi="Garamond" w:cs="Helvetica"/>
          <w:i/>
        </w:rPr>
        <w:t>G</w:t>
      </w:r>
      <w:r w:rsidR="00D60834">
        <w:rPr>
          <w:rFonts w:ascii="Garamond" w:hAnsi="Garamond" w:cs="Helvetica"/>
        </w:rPr>
        <w:t xml:space="preserve">’ and ‘is </w:t>
      </w:r>
      <w:r w:rsidR="00D60834">
        <w:rPr>
          <w:rFonts w:ascii="Garamond" w:hAnsi="Garamond" w:cs="Helvetica"/>
          <w:i/>
        </w:rPr>
        <w:t>not G</w:t>
      </w:r>
      <w:r w:rsidR="00D60834">
        <w:rPr>
          <w:rFonts w:ascii="Garamond" w:hAnsi="Garamond" w:cs="Helvetica"/>
        </w:rPr>
        <w:t xml:space="preserve">’. </w:t>
      </w:r>
      <w:r w:rsidR="00D60834">
        <w:rPr>
          <w:rFonts w:ascii="Garamond" w:hAnsi="Garamond"/>
        </w:rPr>
        <w:t>The norm of</w:t>
      </w:r>
      <w:r w:rsidR="00D60834" w:rsidRPr="00D875B0">
        <w:rPr>
          <w:rFonts w:ascii="Garamond" w:hAnsi="Garamond"/>
          <w:i/>
        </w:rPr>
        <w:t xml:space="preserve"> consistency </w:t>
      </w:r>
      <w:r w:rsidR="00D60834">
        <w:rPr>
          <w:rFonts w:ascii="Garamond" w:hAnsi="Garamond"/>
        </w:rPr>
        <w:t xml:space="preserve">implies that, if a file contains ‘is </w:t>
      </w:r>
      <w:r w:rsidR="00D60834">
        <w:rPr>
          <w:rFonts w:ascii="Garamond" w:hAnsi="Garamond"/>
          <w:i/>
        </w:rPr>
        <w:t>G’</w:t>
      </w:r>
      <w:r w:rsidR="00D60834">
        <w:rPr>
          <w:rFonts w:ascii="Garamond" w:hAnsi="Garamond"/>
        </w:rPr>
        <w:t xml:space="preserve">, then it’s a normative condition on adding ‘is </w:t>
      </w:r>
      <w:r w:rsidR="00D60834">
        <w:rPr>
          <w:rFonts w:ascii="Garamond" w:hAnsi="Garamond"/>
          <w:i/>
        </w:rPr>
        <w:t>not G</w:t>
      </w:r>
      <w:r w:rsidR="00D60834">
        <w:rPr>
          <w:rFonts w:ascii="Garamond" w:hAnsi="Garamond"/>
        </w:rPr>
        <w:t>’ that ‘is G’ is discarded.</w:t>
      </w:r>
      <w:r w:rsidR="00D60834">
        <w:rPr>
          <w:rFonts w:ascii="Garamond" w:hAnsi="Garamond" w:cs="Helvetica"/>
        </w:rPr>
        <w:t xml:space="preserve"> However, it is</w:t>
      </w:r>
      <w:r w:rsidR="00D60834">
        <w:rPr>
          <w:rFonts w:ascii="Garamond" w:hAnsi="Garamond"/>
        </w:rPr>
        <w:t xml:space="preserve"> always allowable to add some bit of information that is inconsistent with information already </w:t>
      </w:r>
      <w:r w:rsidR="00D60834" w:rsidRPr="00D60834">
        <w:rPr>
          <w:rFonts w:ascii="Garamond" w:hAnsi="Garamond"/>
        </w:rPr>
        <w:t xml:space="preserve">stored </w:t>
      </w:r>
      <w:r>
        <w:rPr>
          <w:rFonts w:ascii="Garamond" w:hAnsi="Garamond"/>
        </w:rPr>
        <w:t>in the file by using a</w:t>
      </w:r>
      <w:r w:rsidR="00D60834">
        <w:rPr>
          <w:rFonts w:ascii="Garamond" w:hAnsi="Garamond"/>
        </w:rPr>
        <w:t xml:space="preserve"> ‘discard and replace’ strategy.</w:t>
      </w:r>
      <w:r w:rsidR="00D60834" w:rsidRPr="00D60834">
        <w:rPr>
          <w:rFonts w:ascii="Garamond" w:hAnsi="Garamond" w:cs="Helvetica"/>
        </w:rPr>
        <w:t xml:space="preserve"> </w:t>
      </w:r>
      <w:r w:rsidR="00D60834">
        <w:rPr>
          <w:rFonts w:ascii="Garamond" w:hAnsi="Garamond" w:cs="Helvetica"/>
        </w:rPr>
        <w:t>The predicate ‘</w:t>
      </w:r>
      <w:r w:rsidR="0002560C">
        <w:rPr>
          <w:rFonts w:ascii="Garamond" w:hAnsi="Garamond" w:cs="Helvetica"/>
        </w:rPr>
        <w:t xml:space="preserve">lives in a penthouse apartment’, or ‘lives in a garrett’ </w:t>
      </w:r>
      <w:r w:rsidR="00D60834">
        <w:rPr>
          <w:rFonts w:ascii="Garamond" w:hAnsi="Garamond" w:cs="Helvetica"/>
        </w:rPr>
        <w:t>could always in principle enter the file witho</w:t>
      </w:r>
      <w:r w:rsidR="0002560C">
        <w:rPr>
          <w:rFonts w:ascii="Garamond" w:hAnsi="Garamond" w:cs="Helvetica"/>
        </w:rPr>
        <w:t>ut irrationality, as long as ‘lives in the biggest mansion in town’ is discarded</w:t>
      </w:r>
      <w:r w:rsidR="00D60834" w:rsidRPr="00D60834">
        <w:rPr>
          <w:rFonts w:ascii="Garamond" w:hAnsi="Garamond" w:cs="Helvetica"/>
        </w:rPr>
        <w:t xml:space="preserve">. </w:t>
      </w:r>
      <w:r w:rsidR="00D60834" w:rsidRPr="00D60834">
        <w:rPr>
          <w:rFonts w:ascii="Garamond" w:hAnsi="Garamond"/>
        </w:rPr>
        <w:t xml:space="preserve">But, </w:t>
      </w:r>
      <w:r w:rsidR="00D60834">
        <w:rPr>
          <w:rFonts w:ascii="Garamond" w:hAnsi="Garamond" w:cs="Helvetica"/>
        </w:rPr>
        <w:t xml:space="preserve">this strategy is </w:t>
      </w:r>
      <w:r w:rsidR="00D60834" w:rsidRPr="00952B15">
        <w:rPr>
          <w:rFonts w:ascii="Garamond" w:hAnsi="Garamond" w:cs="Helvetica"/>
          <w:i/>
        </w:rPr>
        <w:t>not</w:t>
      </w:r>
      <w:r w:rsidR="00D60834">
        <w:rPr>
          <w:rFonts w:ascii="Garamond" w:hAnsi="Garamond" w:cs="Helvetica"/>
        </w:rPr>
        <w:t xml:space="preserve"> available with respect to the description that governs the file, so</w:t>
      </w:r>
      <w:r w:rsidR="001E3F26">
        <w:rPr>
          <w:rFonts w:ascii="Garamond" w:hAnsi="Garamond" w:cs="Helvetica"/>
        </w:rPr>
        <w:t xml:space="preserve"> it is not available for, ‘the inventor of the zip’</w:t>
      </w:r>
      <w:r w:rsidR="00D60834">
        <w:rPr>
          <w:rFonts w:ascii="Garamond" w:hAnsi="Garamond" w:cs="Helvetica"/>
        </w:rPr>
        <w:t xml:space="preserve">. </w:t>
      </w:r>
    </w:p>
    <w:p w14:paraId="2E741655" w14:textId="55580A68" w:rsidR="00D60834" w:rsidRPr="00026E97" w:rsidRDefault="00D60834" w:rsidP="00AB07F5">
      <w:pPr>
        <w:spacing w:line="276" w:lineRule="auto"/>
        <w:ind w:firstLine="426"/>
        <w:jc w:val="both"/>
        <w:rPr>
          <w:rFonts w:ascii="Garamond" w:hAnsi="Garamond" w:cs="Helvetica"/>
        </w:rPr>
      </w:pPr>
      <w:r w:rsidRPr="00C33989">
        <w:rPr>
          <w:rFonts w:ascii="Garamond" w:hAnsi="Garamond"/>
        </w:rPr>
        <w:t>This is related to</w:t>
      </w:r>
      <w:r w:rsidR="00C20D6D" w:rsidRPr="00C33989">
        <w:rPr>
          <w:rFonts w:ascii="Garamond" w:hAnsi="Garamond"/>
        </w:rPr>
        <w:t xml:space="preserve"> our final governing role</w:t>
      </w:r>
      <w:r w:rsidR="008402DA" w:rsidRPr="00C33989">
        <w:rPr>
          <w:rFonts w:ascii="Garamond" w:hAnsi="Garamond"/>
        </w:rPr>
        <w:t xml:space="preserve"> from </w:t>
      </w:r>
      <w:r w:rsidR="008402DA" w:rsidRPr="00C33989">
        <w:rPr>
          <w:rFonts w:ascii="Garamond" w:hAnsi="Garamond" w:cs="Helvetica"/>
        </w:rPr>
        <w:t>§III</w:t>
      </w:r>
      <w:r w:rsidR="00C20D6D" w:rsidRPr="00C33989">
        <w:rPr>
          <w:rFonts w:ascii="Garamond" w:hAnsi="Garamond"/>
        </w:rPr>
        <w:t>:</w:t>
      </w:r>
      <w:r w:rsidRPr="00C33989">
        <w:rPr>
          <w:rFonts w:ascii="Garamond" w:hAnsi="Garamond"/>
        </w:rPr>
        <w:t xml:space="preserve"> </w:t>
      </w:r>
      <w:r w:rsidRPr="00C33989">
        <w:rPr>
          <w:rFonts w:ascii="Garamond" w:hAnsi="Garamond" w:cs="Helvetica"/>
        </w:rPr>
        <w:t>the description determines the file’s persistence conditions</w:t>
      </w:r>
      <w:r w:rsidR="007857B8" w:rsidRPr="00C33989">
        <w:rPr>
          <w:rFonts w:ascii="Garamond" w:hAnsi="Garamond" w:cs="Helvetica"/>
        </w:rPr>
        <w:t xml:space="preserve"> (G4). </w:t>
      </w:r>
      <w:r w:rsidR="00930752" w:rsidRPr="00C33989">
        <w:rPr>
          <w:rFonts w:ascii="Garamond" w:hAnsi="Garamond"/>
        </w:rPr>
        <w:t>I</w:t>
      </w:r>
      <w:r w:rsidRPr="00C33989">
        <w:rPr>
          <w:rFonts w:ascii="Garamond" w:hAnsi="Garamond"/>
        </w:rPr>
        <w:t>t is not possible for</w:t>
      </w:r>
      <w:r w:rsidRPr="00C33989">
        <w:rPr>
          <w:rFonts w:ascii="Garamond" w:hAnsi="Garamond" w:cs="Helvetica"/>
        </w:rPr>
        <w:t xml:space="preserve"> the description, ‘the </w:t>
      </w:r>
      <w:r w:rsidR="008402DA" w:rsidRPr="00C33989">
        <w:rPr>
          <w:rFonts w:ascii="Garamond" w:hAnsi="Garamond" w:cs="Helvetica"/>
        </w:rPr>
        <w:t>inventor of the zip’</w:t>
      </w:r>
      <w:r w:rsidRPr="00C33989">
        <w:rPr>
          <w:rFonts w:ascii="Garamond" w:hAnsi="Garamond" w:cs="Helvetica"/>
        </w:rPr>
        <w:t xml:space="preserve"> to be</w:t>
      </w:r>
      <w:r w:rsidR="00C33989" w:rsidRPr="00C33989">
        <w:rPr>
          <w:rFonts w:ascii="Garamond" w:hAnsi="Garamond" w:cs="Helvetica"/>
        </w:rPr>
        <w:t xml:space="preserve"> discarded and</w:t>
      </w:r>
      <w:r w:rsidRPr="005F1C5F">
        <w:rPr>
          <w:rFonts w:ascii="Garamond" w:hAnsi="Garamond" w:cs="Helvetica"/>
        </w:rPr>
        <w:t xml:space="preserve"> replaced</w:t>
      </w:r>
      <w:r w:rsidRPr="00C33989">
        <w:rPr>
          <w:rFonts w:ascii="Garamond" w:hAnsi="Garamond" w:cs="Helvetica"/>
          <w:i/>
        </w:rPr>
        <w:t xml:space="preserve"> within the context of continuation of the same </w:t>
      </w:r>
      <w:r w:rsidR="00BD2B91" w:rsidRPr="00C33989">
        <w:rPr>
          <w:rFonts w:ascii="Garamond" w:hAnsi="Garamond" w:cs="Helvetica"/>
          <w:i/>
        </w:rPr>
        <w:t>mental-file</w:t>
      </w:r>
      <w:r w:rsidRPr="00C33989">
        <w:rPr>
          <w:rFonts w:ascii="Garamond" w:hAnsi="Garamond" w:cs="Helvetica"/>
          <w:i/>
        </w:rPr>
        <w:t xml:space="preserve">. </w:t>
      </w:r>
      <w:r w:rsidRPr="00C33989">
        <w:rPr>
          <w:rFonts w:ascii="Garamond" w:hAnsi="Garamond" w:cs="Helvetica"/>
        </w:rPr>
        <w:t>To the extent that one discards and replaces a governing description, one discards an old file and opens a new one.</w:t>
      </w:r>
      <w:r w:rsidR="00C33989">
        <w:rPr>
          <w:rFonts w:ascii="Garamond" w:hAnsi="Garamond" w:cs="Helvetica"/>
        </w:rPr>
        <w:t xml:space="preserve"> That the description ‘the inventor of the zip’ plays this role fits well with picture of the nature of de Mestral’s mental file and its purpose in his mental economy. The very point and purpose of his file is to manage his thoughts and beliefs about the i</w:t>
      </w:r>
      <w:r w:rsidR="005F1C5F">
        <w:rPr>
          <w:rFonts w:ascii="Garamond" w:hAnsi="Garamond" w:cs="Helvetica"/>
        </w:rPr>
        <w:t>nventor of the zip, whoever this</w:t>
      </w:r>
      <w:r w:rsidR="00C33989">
        <w:rPr>
          <w:rFonts w:ascii="Garamond" w:hAnsi="Garamond" w:cs="Helvetica"/>
        </w:rPr>
        <w:t xml:space="preserve"> may be. </w:t>
      </w:r>
      <w:r w:rsidR="009455EF">
        <w:rPr>
          <w:rFonts w:ascii="Garamond" w:hAnsi="Garamond" w:cs="Helvetica"/>
        </w:rPr>
        <w:t>To the extent that this descriptive information is discarded and replaced, it makes sense to theorise this change as the end of one file and the beginning of another.</w:t>
      </w:r>
    </w:p>
    <w:p w14:paraId="69F7078B" w14:textId="4C3988E3" w:rsidR="000C16B6" w:rsidRDefault="002A5984" w:rsidP="00AB07F5">
      <w:pPr>
        <w:spacing w:line="276" w:lineRule="auto"/>
        <w:ind w:firstLine="426"/>
        <w:jc w:val="both"/>
        <w:rPr>
          <w:rFonts w:ascii="Garamond" w:hAnsi="Garamond" w:cs="Helvetica"/>
        </w:rPr>
      </w:pPr>
      <w:r>
        <w:rPr>
          <w:rFonts w:ascii="Garamond" w:hAnsi="Garamond" w:cs="Helvetica"/>
        </w:rPr>
        <w:t>All this</w:t>
      </w:r>
      <w:r w:rsidR="00C1447D">
        <w:rPr>
          <w:rFonts w:ascii="Garamond" w:hAnsi="Garamond" w:cs="Helvetica"/>
        </w:rPr>
        <w:t xml:space="preserve"> supports the claim that </w:t>
      </w:r>
      <w:r w:rsidR="00026E97">
        <w:rPr>
          <w:rFonts w:ascii="Garamond" w:hAnsi="Garamond" w:cs="Helvetica"/>
        </w:rPr>
        <w:t xml:space="preserve">the de Mestral case as described is an instance of a </w:t>
      </w:r>
      <w:r w:rsidR="00C1447D">
        <w:rPr>
          <w:rFonts w:ascii="Garamond" w:hAnsi="Garamond" w:cs="Helvetica"/>
          <w:i/>
        </w:rPr>
        <w:t xml:space="preserve">descriptive </w:t>
      </w:r>
      <w:r w:rsidR="00C1447D" w:rsidRPr="00C1447D">
        <w:rPr>
          <w:rFonts w:ascii="Garamond" w:hAnsi="Garamond" w:cs="Helvetica"/>
          <w:i/>
        </w:rPr>
        <w:t>file</w:t>
      </w:r>
      <w:r w:rsidR="00C1447D">
        <w:rPr>
          <w:rFonts w:ascii="Garamond" w:hAnsi="Garamond" w:cs="Helvetica"/>
          <w:i/>
        </w:rPr>
        <w:t xml:space="preserve">. </w:t>
      </w:r>
      <w:r w:rsidR="000C16B6">
        <w:rPr>
          <w:rFonts w:ascii="Garamond" w:hAnsi="Garamond" w:cs="Helvetica"/>
        </w:rPr>
        <w:t xml:space="preserve"> It is </w:t>
      </w:r>
      <w:r w:rsidR="000C16B6" w:rsidRPr="00D24F8C">
        <w:rPr>
          <w:rFonts w:ascii="Garamond" w:hAnsi="Garamond" w:cs="Helvetica"/>
        </w:rPr>
        <w:t xml:space="preserve">a file on </w:t>
      </w:r>
      <w:r w:rsidR="000C16B6" w:rsidRPr="00D24F8C">
        <w:rPr>
          <w:rFonts w:ascii="Garamond" w:hAnsi="Garamond" w:cs="Helvetica"/>
          <w:i/>
        </w:rPr>
        <w:t>whichever thing</w:t>
      </w:r>
      <w:r w:rsidR="000C16B6" w:rsidRPr="00D24F8C">
        <w:rPr>
          <w:rFonts w:ascii="Garamond" w:hAnsi="Garamond" w:cs="Helvetica"/>
        </w:rPr>
        <w:t xml:space="preserve"> happens to be the </w:t>
      </w:r>
      <w:r w:rsidR="00026E97">
        <w:rPr>
          <w:rFonts w:ascii="Garamond" w:hAnsi="Garamond" w:cs="Helvetica"/>
        </w:rPr>
        <w:t>inventor of the zip</w:t>
      </w:r>
      <w:r w:rsidR="000C16B6" w:rsidRPr="00D24F8C">
        <w:rPr>
          <w:rFonts w:ascii="Garamond" w:hAnsi="Garamond" w:cs="Helvetica"/>
        </w:rPr>
        <w:t xml:space="preserve">. The file’s possibilities for error and </w:t>
      </w:r>
      <w:r w:rsidR="000C16B6">
        <w:rPr>
          <w:rFonts w:ascii="Garamond" w:hAnsi="Garamond" w:cs="Helvetica"/>
        </w:rPr>
        <w:t>persistence, as well as the facts about what information is stored in it,</w:t>
      </w:r>
      <w:r w:rsidR="000C16B6" w:rsidRPr="00D24F8C">
        <w:rPr>
          <w:rFonts w:ascii="Garamond" w:hAnsi="Garamond" w:cs="Helvetica"/>
        </w:rPr>
        <w:t xml:space="preserve"> are constrained by this</w:t>
      </w:r>
      <w:r w:rsidR="000C16B6">
        <w:rPr>
          <w:rFonts w:ascii="Garamond" w:hAnsi="Garamond" w:cs="Helvetica"/>
        </w:rPr>
        <w:t xml:space="preserve"> fact</w:t>
      </w:r>
      <w:r w:rsidR="004E393E">
        <w:rPr>
          <w:rFonts w:ascii="Garamond" w:hAnsi="Garamond" w:cs="Helvetica"/>
        </w:rPr>
        <w:t xml:space="preserve">. </w:t>
      </w:r>
      <w:r w:rsidR="000C16B6" w:rsidRPr="00D24F8C">
        <w:rPr>
          <w:rFonts w:ascii="Garamond" w:hAnsi="Garamond" w:cs="Helvetica"/>
        </w:rPr>
        <w:t xml:space="preserve">In </w:t>
      </w:r>
      <w:r w:rsidR="000C16B6">
        <w:rPr>
          <w:rFonts w:ascii="Garamond" w:hAnsi="Garamond" w:cs="Helvetica"/>
        </w:rPr>
        <w:t xml:space="preserve">short, </w:t>
      </w:r>
      <w:r w:rsidR="00026E97">
        <w:rPr>
          <w:rFonts w:ascii="Garamond" w:hAnsi="Garamond" w:cs="Helvetica"/>
        </w:rPr>
        <w:t xml:space="preserve">in a case like this one, </w:t>
      </w:r>
      <w:r w:rsidR="000C16B6">
        <w:rPr>
          <w:rFonts w:ascii="Garamond" w:hAnsi="Garamond" w:cs="Helvetica"/>
        </w:rPr>
        <w:t>a description plays not just a</w:t>
      </w:r>
      <w:r w:rsidR="000C16B6" w:rsidRPr="00D24F8C">
        <w:rPr>
          <w:rFonts w:ascii="Garamond" w:hAnsi="Garamond" w:cs="Helvetica"/>
        </w:rPr>
        <w:t xml:space="preserve"> </w:t>
      </w:r>
      <w:r w:rsidR="000C16B6">
        <w:rPr>
          <w:rFonts w:ascii="Garamond" w:hAnsi="Garamond" w:cs="Helvetica"/>
        </w:rPr>
        <w:t xml:space="preserve">meta-semantic or reference-fixing role, but also a </w:t>
      </w:r>
      <w:r w:rsidR="000C16B6" w:rsidRPr="00D24F8C">
        <w:rPr>
          <w:rFonts w:ascii="Garamond" w:hAnsi="Garamond" w:cs="Helvetica"/>
        </w:rPr>
        <w:t>constitutive or governing</w:t>
      </w:r>
      <w:r w:rsidR="000C16B6">
        <w:rPr>
          <w:rFonts w:ascii="Garamond" w:hAnsi="Garamond" w:cs="Helvetica"/>
        </w:rPr>
        <w:t xml:space="preserve"> role</w:t>
      </w:r>
      <w:r w:rsidR="000C16B6" w:rsidRPr="00D24F8C">
        <w:rPr>
          <w:rFonts w:ascii="Garamond" w:hAnsi="Garamond" w:cs="Helvetica"/>
        </w:rPr>
        <w:t>.</w:t>
      </w:r>
      <w:r w:rsidR="000C16B6">
        <w:rPr>
          <w:rFonts w:ascii="Garamond" w:hAnsi="Garamond" w:cs="Helvetica"/>
        </w:rPr>
        <w:t xml:space="preserve"> Furthermore, none of this is inconsistent with the file having the central features of a </w:t>
      </w:r>
      <w:r w:rsidR="00BD2B91">
        <w:rPr>
          <w:rFonts w:ascii="Garamond" w:hAnsi="Garamond" w:cs="Helvetica"/>
        </w:rPr>
        <w:t>mental-file</w:t>
      </w:r>
      <w:r w:rsidR="000C16B6">
        <w:rPr>
          <w:rFonts w:ascii="Garamond" w:hAnsi="Garamond" w:cs="Helvetica"/>
        </w:rPr>
        <w:t>.</w:t>
      </w:r>
    </w:p>
    <w:p w14:paraId="44B57147" w14:textId="7ED58140" w:rsidR="00D54F70" w:rsidRPr="00D54F70" w:rsidRDefault="00D54F70" w:rsidP="00AB07F5">
      <w:pPr>
        <w:pStyle w:val="FootnoteText"/>
        <w:spacing w:line="276" w:lineRule="auto"/>
        <w:ind w:firstLine="426"/>
        <w:jc w:val="both"/>
        <w:rPr>
          <w:rFonts w:ascii="Garamond" w:hAnsi="Garamond"/>
        </w:rPr>
      </w:pPr>
      <w:r>
        <w:rPr>
          <w:rFonts w:ascii="Garamond" w:hAnsi="Garamond" w:cs="Helvetica"/>
        </w:rPr>
        <w:t xml:space="preserve">Before moving on, it is important to note the following point. </w:t>
      </w:r>
      <w:r>
        <w:rPr>
          <w:rFonts w:ascii="Garamond" w:hAnsi="Garamond"/>
        </w:rPr>
        <w:t xml:space="preserve">To argue that de Mestral’s file as described here is a </w:t>
      </w:r>
      <w:r>
        <w:rPr>
          <w:rFonts w:ascii="Garamond" w:hAnsi="Garamond"/>
          <w:i/>
        </w:rPr>
        <w:t>descriptive file</w:t>
      </w:r>
      <w:r>
        <w:rPr>
          <w:rFonts w:ascii="Garamond" w:hAnsi="Garamond"/>
        </w:rPr>
        <w:t xml:space="preserve"> is not to argue</w:t>
      </w:r>
      <w:r w:rsidRPr="00D54F70">
        <w:rPr>
          <w:rFonts w:ascii="Garamond" w:hAnsi="Garamond"/>
        </w:rPr>
        <w:t xml:space="preserve"> that we couldn’t conceive of a </w:t>
      </w:r>
      <w:r w:rsidRPr="00D54F70">
        <w:rPr>
          <w:rFonts w:ascii="Garamond" w:hAnsi="Garamond"/>
          <w:i/>
        </w:rPr>
        <w:t>different</w:t>
      </w:r>
      <w:r w:rsidRPr="00D54F70">
        <w:rPr>
          <w:rFonts w:ascii="Garamond" w:hAnsi="Garamond"/>
        </w:rPr>
        <w:t xml:space="preserve"> case, wherein de Mestral</w:t>
      </w:r>
      <w:r w:rsidRPr="002037FA">
        <w:rPr>
          <w:rFonts w:ascii="Garamond" w:hAnsi="Garamond"/>
          <w:i/>
        </w:rPr>
        <w:t xml:space="preserve"> </w:t>
      </w:r>
      <w:r w:rsidR="002037FA" w:rsidRPr="002037FA">
        <w:rPr>
          <w:rFonts w:ascii="Garamond" w:hAnsi="Garamond"/>
          <w:i/>
        </w:rPr>
        <w:t>initiated</w:t>
      </w:r>
      <w:r w:rsidRPr="00D54F70">
        <w:rPr>
          <w:rFonts w:ascii="Garamond" w:hAnsi="Garamond"/>
        </w:rPr>
        <w:t xml:space="preserve"> a file using the description, ‘the inventor of the zip’, but for which this description did </w:t>
      </w:r>
      <w:r w:rsidRPr="00D54F70">
        <w:rPr>
          <w:rFonts w:ascii="Garamond" w:hAnsi="Garamond"/>
          <w:i/>
        </w:rPr>
        <w:t>not</w:t>
      </w:r>
      <w:r w:rsidRPr="00D54F70">
        <w:rPr>
          <w:rFonts w:ascii="Garamond" w:hAnsi="Garamond"/>
        </w:rPr>
        <w:t xml:space="preserve"> govern the file.  For example, perhaps a case in whi</w:t>
      </w:r>
      <w:r>
        <w:rPr>
          <w:rFonts w:ascii="Garamond" w:hAnsi="Garamond"/>
        </w:rPr>
        <w:t>ch de Mestral’s concern for the inventor of the zip</w:t>
      </w:r>
      <w:r w:rsidRPr="00D54F70">
        <w:rPr>
          <w:rFonts w:ascii="Garamond" w:hAnsi="Garamond"/>
        </w:rPr>
        <w:t xml:space="preserve"> was, as it were, </w:t>
      </w:r>
      <w:r w:rsidRPr="00D54F70">
        <w:rPr>
          <w:rFonts w:ascii="Garamond" w:hAnsi="Garamond"/>
          <w:i/>
        </w:rPr>
        <w:t>broader</w:t>
      </w:r>
      <w:r w:rsidRPr="00D54F70">
        <w:rPr>
          <w:rFonts w:ascii="Garamond" w:hAnsi="Garamond"/>
        </w:rPr>
        <w:t xml:space="preserve"> or less myopic, might yield a file where the description did not play such a central role with respect to the resulting file. My purpose in this paper is not to claim that all files initiated by description are </w:t>
      </w:r>
      <w:r w:rsidRPr="00D54F70">
        <w:rPr>
          <w:rFonts w:ascii="Garamond" w:hAnsi="Garamond"/>
          <w:i/>
        </w:rPr>
        <w:t>descriptive files</w:t>
      </w:r>
      <w:r w:rsidRPr="00D54F70">
        <w:rPr>
          <w:rFonts w:ascii="Garamond" w:hAnsi="Garamond"/>
        </w:rPr>
        <w:t xml:space="preserve"> in my sense, but only to claim that </w:t>
      </w:r>
      <w:r>
        <w:rPr>
          <w:rFonts w:ascii="Garamond" w:hAnsi="Garamond"/>
        </w:rPr>
        <w:t>some are</w:t>
      </w:r>
      <w:r w:rsidRPr="00D54F70">
        <w:rPr>
          <w:rFonts w:ascii="Garamond" w:hAnsi="Garamond"/>
        </w:rPr>
        <w:t>, and to illustrate the features that mark them out as such.</w:t>
      </w:r>
    </w:p>
    <w:p w14:paraId="3902A2D6" w14:textId="77777777" w:rsidR="000C16B6" w:rsidRDefault="000C16B6" w:rsidP="00AB07F5">
      <w:pPr>
        <w:spacing w:line="276" w:lineRule="auto"/>
        <w:ind w:firstLine="426"/>
        <w:jc w:val="both"/>
        <w:rPr>
          <w:rFonts w:ascii="Garamond" w:hAnsi="Garamond" w:cs="Helvetica"/>
        </w:rPr>
      </w:pPr>
    </w:p>
    <w:p w14:paraId="149B3A24" w14:textId="37CC0A9D" w:rsidR="001D3634" w:rsidRPr="00BE1EAD" w:rsidRDefault="001D3634" w:rsidP="00AB07F5">
      <w:pPr>
        <w:spacing w:line="276" w:lineRule="auto"/>
        <w:jc w:val="center"/>
        <w:rPr>
          <w:rFonts w:ascii="Garamond" w:hAnsi="Garamond" w:cs="Helvetica"/>
          <w:b/>
          <w:sz w:val="26"/>
          <w:szCs w:val="26"/>
        </w:rPr>
      </w:pPr>
      <w:r w:rsidRPr="00BE1EAD">
        <w:rPr>
          <w:rFonts w:ascii="Garamond" w:hAnsi="Garamond" w:cs="Helvetica"/>
          <w:b/>
          <w:sz w:val="26"/>
          <w:szCs w:val="26"/>
        </w:rPr>
        <w:t>V</w:t>
      </w:r>
      <w:r w:rsidRPr="00BE1EAD">
        <w:rPr>
          <w:rFonts w:ascii="Garamond" w:hAnsi="Garamond" w:cs="Helvetica"/>
          <w:b/>
          <w:sz w:val="26"/>
          <w:szCs w:val="26"/>
        </w:rPr>
        <w:tab/>
      </w:r>
      <w:r w:rsidR="00F96EBE" w:rsidRPr="00BE1EAD">
        <w:rPr>
          <w:rFonts w:ascii="Garamond" w:hAnsi="Garamond" w:cs="Helvetica"/>
          <w:b/>
          <w:sz w:val="26"/>
          <w:szCs w:val="26"/>
        </w:rPr>
        <w:t xml:space="preserve">Preliminary </w:t>
      </w:r>
      <w:r w:rsidRPr="00BE1EAD">
        <w:rPr>
          <w:rFonts w:ascii="Garamond" w:hAnsi="Garamond" w:cs="Helvetica"/>
          <w:b/>
          <w:sz w:val="26"/>
          <w:szCs w:val="26"/>
        </w:rPr>
        <w:t>Morals</w:t>
      </w:r>
    </w:p>
    <w:p w14:paraId="54A4AAE0" w14:textId="516EE4A6" w:rsidR="00BC7966" w:rsidRPr="00670279" w:rsidRDefault="00BC7966" w:rsidP="00AB07F5">
      <w:pPr>
        <w:spacing w:line="276" w:lineRule="auto"/>
        <w:jc w:val="both"/>
        <w:rPr>
          <w:rFonts w:ascii="Garamond" w:hAnsi="Garamond" w:cs="Helvetica"/>
        </w:rPr>
      </w:pPr>
      <w:r w:rsidRPr="00670279">
        <w:rPr>
          <w:rFonts w:ascii="Garamond" w:hAnsi="Garamond" w:cs="Helvetica"/>
        </w:rPr>
        <w:t xml:space="preserve">What does the existence of descriptive files show about </w:t>
      </w:r>
      <w:r w:rsidR="00E97A13" w:rsidRPr="00670279">
        <w:rPr>
          <w:rFonts w:ascii="Garamond" w:hAnsi="Garamond" w:cs="Helvetica"/>
        </w:rPr>
        <w:t>mental-file</w:t>
      </w:r>
      <w:r w:rsidRPr="00670279">
        <w:rPr>
          <w:rFonts w:ascii="Garamond" w:hAnsi="Garamond" w:cs="Helvetica"/>
        </w:rPr>
        <w:t>s and singular thought?</w:t>
      </w:r>
    </w:p>
    <w:p w14:paraId="545EBF0E" w14:textId="52E67E53" w:rsidR="00BC7966" w:rsidRPr="00670279" w:rsidRDefault="00BC7966" w:rsidP="00AB07F5">
      <w:pPr>
        <w:spacing w:line="276" w:lineRule="auto"/>
        <w:ind w:firstLine="426"/>
        <w:jc w:val="both"/>
        <w:rPr>
          <w:rFonts w:ascii="Garamond" w:hAnsi="Garamond"/>
        </w:rPr>
      </w:pPr>
      <w:r w:rsidRPr="00670279">
        <w:rPr>
          <w:rFonts w:ascii="Garamond" w:hAnsi="Garamond"/>
        </w:rPr>
        <w:t xml:space="preserve">It shows that there are cases for which it is plausible to say </w:t>
      </w:r>
      <w:r w:rsidRPr="00916788">
        <w:rPr>
          <w:rFonts w:ascii="Garamond" w:hAnsi="Garamond"/>
          <w:i/>
        </w:rPr>
        <w:t xml:space="preserve">both </w:t>
      </w:r>
      <w:r w:rsidRPr="00916788">
        <w:rPr>
          <w:rFonts w:ascii="Garamond" w:hAnsi="Garamond"/>
        </w:rPr>
        <w:t>of two things</w:t>
      </w:r>
      <w:r w:rsidR="004E393E" w:rsidRPr="00670279">
        <w:rPr>
          <w:rFonts w:ascii="Garamond" w:hAnsi="Garamond"/>
        </w:rPr>
        <w:t>:</w:t>
      </w:r>
      <w:r w:rsidR="008F5C19">
        <w:rPr>
          <w:rFonts w:ascii="Garamond" w:hAnsi="Garamond"/>
        </w:rPr>
        <w:t xml:space="preserve"> </w:t>
      </w:r>
      <w:r w:rsidR="004E393E" w:rsidRPr="00670279">
        <w:rPr>
          <w:rFonts w:ascii="Garamond" w:hAnsi="Garamond"/>
        </w:rPr>
        <w:t>First, t</w:t>
      </w:r>
      <w:r w:rsidRPr="00670279">
        <w:rPr>
          <w:rFonts w:ascii="Garamond" w:hAnsi="Garamond"/>
        </w:rPr>
        <w:t>he t</w:t>
      </w:r>
      <w:r w:rsidR="00BA60A8">
        <w:rPr>
          <w:rFonts w:ascii="Garamond" w:hAnsi="Garamond"/>
        </w:rPr>
        <w:t>houghts involved are file-based</w:t>
      </w:r>
      <w:r w:rsidRPr="00670279">
        <w:rPr>
          <w:rFonts w:ascii="Garamond" w:hAnsi="Garamond"/>
        </w:rPr>
        <w:t>.</w:t>
      </w:r>
      <w:r w:rsidR="008F5C19">
        <w:rPr>
          <w:rFonts w:ascii="Garamond" w:hAnsi="Garamond"/>
        </w:rPr>
        <w:t xml:space="preserve"> </w:t>
      </w:r>
      <w:r w:rsidR="004E393E" w:rsidRPr="00670279">
        <w:rPr>
          <w:rFonts w:ascii="Garamond" w:hAnsi="Garamond"/>
        </w:rPr>
        <w:t>Second, t</w:t>
      </w:r>
      <w:r w:rsidRPr="00670279">
        <w:rPr>
          <w:rFonts w:ascii="Garamond" w:hAnsi="Garamond"/>
        </w:rPr>
        <w:t xml:space="preserve">he thoughts involved are </w:t>
      </w:r>
      <w:r w:rsidRPr="00670279">
        <w:rPr>
          <w:rFonts w:ascii="Garamond" w:hAnsi="Garamond"/>
          <w:i/>
        </w:rPr>
        <w:t>satisfactional</w:t>
      </w:r>
      <w:r w:rsidRPr="00670279">
        <w:rPr>
          <w:rFonts w:ascii="Garamond" w:hAnsi="Garamond"/>
        </w:rPr>
        <w:t xml:space="preserve"> or </w:t>
      </w:r>
      <w:r w:rsidRPr="00670279">
        <w:rPr>
          <w:rFonts w:ascii="Garamond" w:hAnsi="Garamond"/>
          <w:i/>
        </w:rPr>
        <w:t>descriptive</w:t>
      </w:r>
      <w:r w:rsidRPr="00670279">
        <w:rPr>
          <w:rFonts w:ascii="Garamond" w:hAnsi="Garamond"/>
        </w:rPr>
        <w:t>.</w:t>
      </w:r>
    </w:p>
    <w:p w14:paraId="11A80529" w14:textId="534F9A84" w:rsidR="00BC7966" w:rsidRPr="00670279" w:rsidRDefault="00BC7966" w:rsidP="00AB07F5">
      <w:pPr>
        <w:spacing w:line="276" w:lineRule="auto"/>
        <w:ind w:firstLine="426"/>
        <w:jc w:val="both"/>
        <w:rPr>
          <w:rFonts w:ascii="Garamond" w:hAnsi="Garamond" w:cs="Helvetica"/>
        </w:rPr>
      </w:pPr>
      <w:r w:rsidRPr="00670279">
        <w:rPr>
          <w:rFonts w:ascii="Garamond" w:hAnsi="Garamond"/>
        </w:rPr>
        <w:t>Let me</w:t>
      </w:r>
      <w:r w:rsidR="00F7456A" w:rsidRPr="00670279">
        <w:rPr>
          <w:rFonts w:ascii="Garamond" w:hAnsi="Garamond"/>
        </w:rPr>
        <w:t xml:space="preserve"> pause to</w:t>
      </w:r>
      <w:r w:rsidRPr="00670279">
        <w:rPr>
          <w:rFonts w:ascii="Garamond" w:hAnsi="Garamond"/>
        </w:rPr>
        <w:t xml:space="preserve"> </w:t>
      </w:r>
      <w:r w:rsidR="001C65D8">
        <w:rPr>
          <w:rFonts w:ascii="Garamond" w:hAnsi="Garamond"/>
        </w:rPr>
        <w:t xml:space="preserve">reinforce the motivation for </w:t>
      </w:r>
      <w:r w:rsidR="00F7456A" w:rsidRPr="00670279">
        <w:rPr>
          <w:rFonts w:ascii="Garamond" w:hAnsi="Garamond"/>
        </w:rPr>
        <w:t>the second of these claims.</w:t>
      </w:r>
      <w:r w:rsidR="00F7456A" w:rsidRPr="00670279">
        <w:rPr>
          <w:rFonts w:ascii="Garamond" w:hAnsi="Garamond" w:cs="Helvetica"/>
        </w:rPr>
        <w:t xml:space="preserve"> </w:t>
      </w:r>
      <w:r w:rsidR="00F7456A" w:rsidRPr="00670279">
        <w:rPr>
          <w:rFonts w:ascii="Garamond" w:hAnsi="Garamond"/>
        </w:rPr>
        <w:t>W</w:t>
      </w:r>
      <w:r w:rsidRPr="00670279">
        <w:rPr>
          <w:rFonts w:ascii="Garamond" w:hAnsi="Garamond"/>
        </w:rPr>
        <w:t>hy</w:t>
      </w:r>
      <w:r w:rsidR="00F7456A" w:rsidRPr="00670279">
        <w:rPr>
          <w:rFonts w:ascii="Garamond" w:hAnsi="Garamond"/>
        </w:rPr>
        <w:t>, you might wonder, am I entitled to say</w:t>
      </w:r>
      <w:r w:rsidRPr="00670279">
        <w:rPr>
          <w:rFonts w:ascii="Garamond" w:hAnsi="Garamond"/>
        </w:rPr>
        <w:t xml:space="preserve"> on</w:t>
      </w:r>
      <w:r w:rsidR="00F7456A" w:rsidRPr="00670279">
        <w:rPr>
          <w:rFonts w:ascii="Garamond" w:hAnsi="Garamond"/>
        </w:rPr>
        <w:t xml:space="preserve"> the basis of showing that there</w:t>
      </w:r>
      <w:r w:rsidRPr="00670279">
        <w:rPr>
          <w:rFonts w:ascii="Garamond" w:hAnsi="Garamond"/>
        </w:rPr>
        <w:t xml:space="preserve"> are cases of </w:t>
      </w:r>
      <w:r w:rsidRPr="00670279">
        <w:rPr>
          <w:rFonts w:ascii="Garamond" w:hAnsi="Garamond"/>
          <w:i/>
        </w:rPr>
        <w:t xml:space="preserve">descriptive files, </w:t>
      </w:r>
      <w:r w:rsidRPr="00670279">
        <w:rPr>
          <w:rFonts w:ascii="Garamond" w:hAnsi="Garamond"/>
        </w:rPr>
        <w:t>in my sense, that the thoughts</w:t>
      </w:r>
      <w:r w:rsidR="00F7456A" w:rsidRPr="00670279">
        <w:rPr>
          <w:rFonts w:ascii="Garamond" w:hAnsi="Garamond"/>
        </w:rPr>
        <w:t xml:space="preserve"> employing these files</w:t>
      </w:r>
      <w:r w:rsidR="008F5C19">
        <w:rPr>
          <w:rFonts w:ascii="Garamond" w:hAnsi="Garamond"/>
        </w:rPr>
        <w:t xml:space="preserve"> are descriptive thoughts, or</w:t>
      </w:r>
      <w:r w:rsidRPr="00670279">
        <w:rPr>
          <w:rFonts w:ascii="Garamond" w:hAnsi="Garamond"/>
        </w:rPr>
        <w:t xml:space="preserve"> have </w:t>
      </w:r>
      <w:r w:rsidRPr="00670279">
        <w:rPr>
          <w:rFonts w:ascii="Garamond" w:hAnsi="Garamond"/>
          <w:i/>
        </w:rPr>
        <w:t>descriptive content</w:t>
      </w:r>
      <w:r w:rsidRPr="00670279">
        <w:rPr>
          <w:rFonts w:ascii="Garamond" w:hAnsi="Garamond"/>
        </w:rPr>
        <w:t>?</w:t>
      </w:r>
    </w:p>
    <w:p w14:paraId="3BE585F5" w14:textId="7510FF7C" w:rsidR="00BC7966" w:rsidRDefault="00F7456A" w:rsidP="00AB07F5">
      <w:pPr>
        <w:spacing w:line="276" w:lineRule="auto"/>
        <w:ind w:firstLine="426"/>
        <w:jc w:val="both"/>
        <w:rPr>
          <w:rFonts w:ascii="Garamond" w:hAnsi="Garamond"/>
        </w:rPr>
      </w:pPr>
      <w:r w:rsidRPr="00670279">
        <w:rPr>
          <w:rFonts w:ascii="Garamond" w:hAnsi="Garamond"/>
        </w:rPr>
        <w:t>If</w:t>
      </w:r>
      <w:r w:rsidR="00BC7966" w:rsidRPr="00670279">
        <w:rPr>
          <w:rFonts w:ascii="Garamond" w:hAnsi="Garamond"/>
        </w:rPr>
        <w:t xml:space="preserve"> we think back to our introduction of the notion of singular thought, the idea was that descriptive thoughts involve thinking of an object as the object that satisfies a certain descriptive condition.</w:t>
      </w:r>
      <w:r w:rsidRPr="00670279">
        <w:rPr>
          <w:rFonts w:ascii="Garamond" w:hAnsi="Garamond"/>
        </w:rPr>
        <w:t xml:space="preserve"> </w:t>
      </w:r>
      <w:r w:rsidR="00BC7966" w:rsidRPr="00670279">
        <w:rPr>
          <w:rFonts w:ascii="Garamond" w:hAnsi="Garamond"/>
        </w:rPr>
        <w:t xml:space="preserve">Singular thought was then defined negatively by contrast: singular thoughts are cases where </w:t>
      </w:r>
      <w:r w:rsidR="008D4485" w:rsidRPr="00670279">
        <w:rPr>
          <w:rFonts w:ascii="Garamond" w:hAnsi="Garamond"/>
        </w:rPr>
        <w:t xml:space="preserve">one </w:t>
      </w:r>
      <w:r w:rsidR="00BC7966" w:rsidRPr="00670279">
        <w:rPr>
          <w:rFonts w:ascii="Garamond" w:hAnsi="Garamond"/>
        </w:rPr>
        <w:t>think</w:t>
      </w:r>
      <w:r w:rsidR="008D4485" w:rsidRPr="00670279">
        <w:rPr>
          <w:rFonts w:ascii="Garamond" w:hAnsi="Garamond"/>
        </w:rPr>
        <w:t>s</w:t>
      </w:r>
      <w:r w:rsidR="00BC7966" w:rsidRPr="00670279">
        <w:rPr>
          <w:rFonts w:ascii="Garamond" w:hAnsi="Garamond"/>
        </w:rPr>
        <w:t xml:space="preserve"> of an object, but not merely as the object that satisfies a certain descriptive condition</w:t>
      </w:r>
      <w:r w:rsidR="008D4485" w:rsidRPr="00670279">
        <w:rPr>
          <w:rFonts w:ascii="Garamond" w:hAnsi="Garamond"/>
        </w:rPr>
        <w:t>, or not merely as the object with certain properties</w:t>
      </w:r>
      <w:r w:rsidR="00BC7966" w:rsidRPr="00670279">
        <w:rPr>
          <w:rFonts w:ascii="Garamond" w:hAnsi="Garamond"/>
        </w:rPr>
        <w:t>.</w:t>
      </w:r>
      <w:r w:rsidR="00AA7455">
        <w:rPr>
          <w:rFonts w:ascii="Garamond" w:hAnsi="Garamond"/>
        </w:rPr>
        <w:t xml:space="preserve"> It is hard to think of a decisive argument that we are </w:t>
      </w:r>
      <w:r w:rsidR="00AA7455" w:rsidRPr="00AA7455">
        <w:rPr>
          <w:rFonts w:ascii="Garamond" w:hAnsi="Garamond"/>
          <w:i/>
        </w:rPr>
        <w:t>necessitated</w:t>
      </w:r>
      <w:r w:rsidR="00AA7455">
        <w:rPr>
          <w:rFonts w:ascii="Garamond" w:hAnsi="Garamond"/>
        </w:rPr>
        <w:t xml:space="preserve"> to</w:t>
      </w:r>
      <w:r w:rsidR="008D4485" w:rsidRPr="00670279">
        <w:rPr>
          <w:rFonts w:ascii="Garamond" w:hAnsi="Garamond"/>
        </w:rPr>
        <w:t xml:space="preserve"> </w:t>
      </w:r>
      <w:r w:rsidR="00AA7455">
        <w:rPr>
          <w:rFonts w:ascii="Garamond" w:hAnsi="Garamond"/>
        </w:rPr>
        <w:t>conceive of thoughts employing descriptive files in my sense as satisfac</w:t>
      </w:r>
      <w:r w:rsidR="008F5C19">
        <w:rPr>
          <w:rFonts w:ascii="Garamond" w:hAnsi="Garamond"/>
        </w:rPr>
        <w:t xml:space="preserve">tional </w:t>
      </w:r>
      <w:r w:rsidR="00AA7455">
        <w:rPr>
          <w:rFonts w:ascii="Garamond" w:hAnsi="Garamond"/>
        </w:rPr>
        <w:t xml:space="preserve">thoughts but, given our criterion for the singular/descriptive thought distinction, </w:t>
      </w:r>
      <w:r w:rsidR="008F5C19">
        <w:rPr>
          <w:rFonts w:ascii="Garamond" w:hAnsi="Garamond"/>
        </w:rPr>
        <w:t>it seems very reasonable</w:t>
      </w:r>
      <w:r w:rsidR="00AA7455">
        <w:rPr>
          <w:rFonts w:ascii="Garamond" w:hAnsi="Garamond"/>
        </w:rPr>
        <w:t xml:space="preserve"> to do so. It is reasonable to think that, insofar as a descriptive condition plays certain constitutive roles with respect to thoughts employing descriptive files—not just fixing their referents, but also playing other governing roles with respect to the files they employ—these thoughts fit the bill for being satisfactional thoughts. </w:t>
      </w:r>
      <w:r w:rsidR="009A3DC7">
        <w:rPr>
          <w:rFonts w:ascii="Garamond" w:hAnsi="Garamond"/>
        </w:rPr>
        <w:t>When</w:t>
      </w:r>
      <w:r w:rsidR="00BC7966" w:rsidRPr="00670279">
        <w:rPr>
          <w:rFonts w:ascii="Garamond" w:hAnsi="Garamond"/>
        </w:rPr>
        <w:t xml:space="preserve"> we’re doing theory of mind and assigning contents to mental states, </w:t>
      </w:r>
      <w:r w:rsidR="009A3DC7">
        <w:rPr>
          <w:rFonts w:ascii="Garamond" w:hAnsi="Garamond"/>
        </w:rPr>
        <w:t xml:space="preserve">we have good reason </w:t>
      </w:r>
      <w:r w:rsidR="00BC7966" w:rsidRPr="00670279">
        <w:rPr>
          <w:rFonts w:ascii="Garamond" w:hAnsi="Garamond"/>
        </w:rPr>
        <w:t>to assign these thoughts</w:t>
      </w:r>
      <w:r w:rsidR="009A3DC7">
        <w:rPr>
          <w:rFonts w:ascii="Garamond" w:hAnsi="Garamond"/>
        </w:rPr>
        <w:t xml:space="preserve"> with</w:t>
      </w:r>
      <w:r w:rsidR="00BC7966" w:rsidRPr="00670279">
        <w:rPr>
          <w:rFonts w:ascii="Garamond" w:hAnsi="Garamond"/>
        </w:rPr>
        <w:t xml:space="preserve"> </w:t>
      </w:r>
      <w:r w:rsidR="00BC7966" w:rsidRPr="00670279">
        <w:rPr>
          <w:rFonts w:ascii="Garamond" w:hAnsi="Garamond"/>
          <w:i/>
        </w:rPr>
        <w:t>descriptive</w:t>
      </w:r>
      <w:r w:rsidR="00BC7966" w:rsidRPr="00670279">
        <w:rPr>
          <w:rFonts w:ascii="Garamond" w:hAnsi="Garamond"/>
        </w:rPr>
        <w:t xml:space="preserve"> rather than singular content.</w:t>
      </w:r>
      <w:r w:rsidR="00670279">
        <w:rPr>
          <w:rFonts w:ascii="Garamond" w:hAnsi="Garamond"/>
        </w:rPr>
        <w:t xml:space="preserve"> If what we are trying to capture by assigning a mental state with descripti</w:t>
      </w:r>
      <w:r w:rsidR="00A153CD">
        <w:rPr>
          <w:rFonts w:ascii="Garamond" w:hAnsi="Garamond"/>
        </w:rPr>
        <w:t>ve rather than singular content</w:t>
      </w:r>
      <w:r w:rsidR="001A1DC0">
        <w:rPr>
          <w:rFonts w:ascii="Garamond" w:hAnsi="Garamond"/>
        </w:rPr>
        <w:t xml:space="preserve"> is that </w:t>
      </w:r>
      <w:r w:rsidR="00A153CD">
        <w:rPr>
          <w:rFonts w:ascii="Garamond" w:hAnsi="Garamond"/>
        </w:rPr>
        <w:t>it</w:t>
      </w:r>
      <w:r w:rsidR="001A1DC0">
        <w:rPr>
          <w:rFonts w:ascii="Garamond" w:hAnsi="Garamond"/>
        </w:rPr>
        <w:t xml:space="preserve"> is a case of thinking of an object</w:t>
      </w:r>
      <w:r w:rsidR="00677093">
        <w:rPr>
          <w:rFonts w:ascii="Garamond" w:hAnsi="Garamond"/>
        </w:rPr>
        <w:t xml:space="preserve"> </w:t>
      </w:r>
      <w:r w:rsidR="00677093">
        <w:rPr>
          <w:rFonts w:ascii="Garamond" w:hAnsi="Garamond"/>
          <w:i/>
        </w:rPr>
        <w:t>o</w:t>
      </w:r>
      <w:r w:rsidR="001A1DC0">
        <w:rPr>
          <w:rFonts w:ascii="Garamond" w:hAnsi="Garamond"/>
        </w:rPr>
        <w:t xml:space="preserve"> </w:t>
      </w:r>
      <w:r w:rsidR="001A1DC0" w:rsidRPr="00476074">
        <w:rPr>
          <w:rFonts w:ascii="Garamond" w:hAnsi="Garamond"/>
        </w:rPr>
        <w:t xml:space="preserve">as </w:t>
      </w:r>
      <w:r w:rsidR="001A1DC0">
        <w:rPr>
          <w:rFonts w:ascii="Garamond" w:hAnsi="Garamond"/>
        </w:rPr>
        <w:t xml:space="preserve">the </w:t>
      </w:r>
      <w:r w:rsidR="005159B5">
        <w:rPr>
          <w:rFonts w:ascii="Garamond" w:hAnsi="Garamond"/>
        </w:rPr>
        <w:t>satisfier of a certain descripti</w:t>
      </w:r>
      <w:r w:rsidR="00677093">
        <w:rPr>
          <w:rFonts w:ascii="Garamond" w:hAnsi="Garamond"/>
        </w:rPr>
        <w:t>ve condition, then, if the object-concept</w:t>
      </w:r>
      <w:r w:rsidR="004B6B9D">
        <w:rPr>
          <w:rFonts w:ascii="Garamond" w:hAnsi="Garamond"/>
        </w:rPr>
        <w:t xml:space="preserve"> (in these case</w:t>
      </w:r>
      <w:r w:rsidR="009275F9">
        <w:rPr>
          <w:rFonts w:ascii="Garamond" w:hAnsi="Garamond"/>
        </w:rPr>
        <w:t>s</w:t>
      </w:r>
      <w:r w:rsidR="004B6B9D">
        <w:rPr>
          <w:rFonts w:ascii="Garamond" w:hAnsi="Garamond"/>
        </w:rPr>
        <w:t>, the file)</w:t>
      </w:r>
      <w:r w:rsidR="00677093">
        <w:rPr>
          <w:rFonts w:ascii="Garamond" w:hAnsi="Garamond"/>
        </w:rPr>
        <w:t xml:space="preserve"> used to think of </w:t>
      </w:r>
      <w:r w:rsidR="00677093">
        <w:rPr>
          <w:rFonts w:ascii="Garamond" w:hAnsi="Garamond"/>
          <w:i/>
        </w:rPr>
        <w:t>o</w:t>
      </w:r>
      <w:r w:rsidR="00677093">
        <w:rPr>
          <w:rFonts w:ascii="Garamond" w:hAnsi="Garamond"/>
        </w:rPr>
        <w:t xml:space="preserve"> </w:t>
      </w:r>
      <w:r w:rsidR="00AA7455">
        <w:rPr>
          <w:rFonts w:ascii="Garamond" w:hAnsi="Garamond"/>
        </w:rPr>
        <w:t>is</w:t>
      </w:r>
      <w:r w:rsidR="00677093">
        <w:rPr>
          <w:rFonts w:ascii="Garamond" w:hAnsi="Garamond"/>
        </w:rPr>
        <w:t xml:space="preserve"> governed by a description</w:t>
      </w:r>
      <w:r w:rsidR="004B6B9D">
        <w:rPr>
          <w:rFonts w:ascii="Garamond" w:hAnsi="Garamond"/>
        </w:rPr>
        <w:t>,</w:t>
      </w:r>
      <w:r w:rsidR="00A153CD">
        <w:rPr>
          <w:rFonts w:ascii="Garamond" w:hAnsi="Garamond"/>
        </w:rPr>
        <w:t xml:space="preserve"> we seem to be capturing the right kind of features by ascribing the mental state with descriptive content.</w:t>
      </w:r>
      <w:r w:rsidR="002262C2">
        <w:rPr>
          <w:rFonts w:ascii="Garamond" w:hAnsi="Garamond"/>
        </w:rPr>
        <w:t xml:space="preserve"> </w:t>
      </w:r>
    </w:p>
    <w:p w14:paraId="3197B874" w14:textId="054F1759" w:rsidR="001D3634" w:rsidRDefault="00006F74" w:rsidP="00AB07F5">
      <w:pPr>
        <w:spacing w:line="276" w:lineRule="auto"/>
        <w:ind w:firstLine="426"/>
        <w:jc w:val="both"/>
        <w:rPr>
          <w:rFonts w:ascii="Garamond" w:hAnsi="Garamond" w:cs="Helvetica"/>
        </w:rPr>
      </w:pPr>
      <w:r w:rsidRPr="00006F74">
        <w:rPr>
          <w:rFonts w:ascii="Garamond" w:hAnsi="Garamond"/>
        </w:rPr>
        <w:t xml:space="preserve">I’ve already said that </w:t>
      </w:r>
      <w:r w:rsidR="005478BE" w:rsidRPr="00006F74">
        <w:rPr>
          <w:rFonts w:ascii="Garamond" w:hAnsi="Garamond"/>
        </w:rPr>
        <w:t xml:space="preserve">the MFC proponent will tend to describe </w:t>
      </w:r>
      <w:r w:rsidR="00991AB1" w:rsidRPr="00006F74">
        <w:rPr>
          <w:rFonts w:ascii="Garamond" w:hAnsi="Garamond"/>
        </w:rPr>
        <w:t>cases of descriptive file-based thought</w:t>
      </w:r>
      <w:r w:rsidR="005478BE" w:rsidRPr="00006F74">
        <w:rPr>
          <w:rFonts w:ascii="Garamond" w:hAnsi="Garamond"/>
        </w:rPr>
        <w:t xml:space="preserve"> as ones in which a description </w:t>
      </w:r>
      <w:r w:rsidR="008A6820" w:rsidRPr="00006F74">
        <w:rPr>
          <w:rFonts w:ascii="Garamond" w:hAnsi="Garamond"/>
        </w:rPr>
        <w:t>‘</w:t>
      </w:r>
      <w:r w:rsidR="005478BE" w:rsidRPr="00006F74">
        <w:rPr>
          <w:rFonts w:ascii="Garamond" w:hAnsi="Garamond"/>
        </w:rPr>
        <w:t>fixes the referent</w:t>
      </w:r>
      <w:r w:rsidR="008A6820" w:rsidRPr="00006F74">
        <w:rPr>
          <w:rFonts w:ascii="Garamond" w:hAnsi="Garamond"/>
        </w:rPr>
        <w:t>’</w:t>
      </w:r>
      <w:r w:rsidR="005478BE" w:rsidRPr="00006F74">
        <w:rPr>
          <w:rFonts w:ascii="Garamond" w:hAnsi="Garamond"/>
        </w:rPr>
        <w:t xml:space="preserve"> of the file, but does </w:t>
      </w:r>
      <w:r w:rsidR="005478BE" w:rsidRPr="00006F74">
        <w:rPr>
          <w:rFonts w:ascii="Garamond" w:hAnsi="Garamond"/>
          <w:i/>
        </w:rPr>
        <w:t>not</w:t>
      </w:r>
      <w:r w:rsidR="005478BE" w:rsidRPr="00006F74">
        <w:rPr>
          <w:rFonts w:ascii="Garamond" w:hAnsi="Garamond"/>
        </w:rPr>
        <w:t xml:space="preserve"> give its semantic content.</w:t>
      </w:r>
      <w:r w:rsidR="0000694A" w:rsidRPr="00006F74">
        <w:rPr>
          <w:rStyle w:val="FootnoteReference"/>
          <w:rFonts w:ascii="Garamond" w:hAnsi="Garamond"/>
        </w:rPr>
        <w:footnoteReference w:id="46"/>
      </w:r>
      <w:r w:rsidR="005478BE" w:rsidRPr="00006F74">
        <w:rPr>
          <w:rFonts w:ascii="Garamond" w:hAnsi="Garamond"/>
        </w:rPr>
        <w:t xml:space="preserve"> </w:t>
      </w:r>
      <w:r w:rsidR="00920BA3" w:rsidRPr="00006F74">
        <w:rPr>
          <w:rFonts w:ascii="Garamond" w:hAnsi="Garamond"/>
        </w:rPr>
        <w:t xml:space="preserve">In claiming such file-based thoughts are </w:t>
      </w:r>
      <w:r w:rsidR="00920BA3" w:rsidRPr="00006F74">
        <w:rPr>
          <w:rFonts w:ascii="Garamond" w:hAnsi="Garamond"/>
          <w:i/>
        </w:rPr>
        <w:t>singular</w:t>
      </w:r>
      <w:r w:rsidR="00920BA3" w:rsidRPr="00006F74">
        <w:rPr>
          <w:rFonts w:ascii="Garamond" w:hAnsi="Garamond"/>
        </w:rPr>
        <w:t xml:space="preserve">, she will appeal to a sharp distinction between the </w:t>
      </w:r>
      <w:r w:rsidR="00920BA3" w:rsidRPr="00006F74">
        <w:rPr>
          <w:rFonts w:ascii="Garamond" w:hAnsi="Garamond"/>
          <w:i/>
        </w:rPr>
        <w:t>meta</w:t>
      </w:r>
      <w:r w:rsidR="008A6820" w:rsidRPr="00006F74">
        <w:rPr>
          <w:rFonts w:ascii="Garamond" w:hAnsi="Garamond"/>
          <w:i/>
        </w:rPr>
        <w:t>-</w:t>
      </w:r>
      <w:r w:rsidR="00920BA3" w:rsidRPr="00006F74">
        <w:rPr>
          <w:rFonts w:ascii="Garamond" w:hAnsi="Garamond"/>
          <w:i/>
        </w:rPr>
        <w:t xml:space="preserve">semantics </w:t>
      </w:r>
      <w:r w:rsidR="00920BA3" w:rsidRPr="00006F74">
        <w:rPr>
          <w:rFonts w:ascii="Garamond" w:hAnsi="Garamond"/>
        </w:rPr>
        <w:t>for the f</w:t>
      </w:r>
      <w:r w:rsidR="00062F3A" w:rsidRPr="00006F74">
        <w:rPr>
          <w:rFonts w:ascii="Garamond" w:hAnsi="Garamond"/>
        </w:rPr>
        <w:t xml:space="preserve">ile, and its </w:t>
      </w:r>
      <w:r w:rsidR="00062F3A" w:rsidRPr="00006F74">
        <w:rPr>
          <w:rFonts w:ascii="Garamond" w:hAnsi="Garamond"/>
          <w:i/>
        </w:rPr>
        <w:t>semantic content</w:t>
      </w:r>
      <w:r w:rsidR="00062F3A" w:rsidRPr="00006F74">
        <w:rPr>
          <w:rFonts w:ascii="Garamond" w:hAnsi="Garamond"/>
        </w:rPr>
        <w:t>. Now, i</w:t>
      </w:r>
      <w:r w:rsidR="00920BA3" w:rsidRPr="00006F74">
        <w:rPr>
          <w:rFonts w:ascii="Garamond" w:hAnsi="Garamond"/>
        </w:rPr>
        <w:t>t is</w:t>
      </w:r>
      <w:r w:rsidR="00062F3A" w:rsidRPr="00006F74">
        <w:rPr>
          <w:rFonts w:ascii="Garamond" w:hAnsi="Garamond"/>
        </w:rPr>
        <w:t xml:space="preserve"> certainly</w:t>
      </w:r>
      <w:r w:rsidR="00920BA3" w:rsidRPr="00006F74">
        <w:rPr>
          <w:rFonts w:ascii="Garamond" w:hAnsi="Garamond"/>
        </w:rPr>
        <w:t xml:space="preserve"> true that any argument that</w:t>
      </w:r>
      <w:r w:rsidR="008773CA" w:rsidRPr="00006F74">
        <w:rPr>
          <w:rFonts w:ascii="Garamond" w:hAnsi="Garamond"/>
        </w:rPr>
        <w:t xml:space="preserve"> concluded that the semantic content of thoughts employing a given file </w:t>
      </w:r>
      <w:r w:rsidR="00062F3A" w:rsidRPr="00006F74">
        <w:rPr>
          <w:rFonts w:ascii="Garamond" w:hAnsi="Garamond"/>
        </w:rPr>
        <w:t>is</w:t>
      </w:r>
      <w:r w:rsidR="008773CA" w:rsidRPr="00006F74">
        <w:rPr>
          <w:rFonts w:ascii="Garamond" w:hAnsi="Garamond"/>
        </w:rPr>
        <w:t xml:space="preserve"> descriptive </w:t>
      </w:r>
      <w:r w:rsidR="008773CA" w:rsidRPr="00006F74">
        <w:rPr>
          <w:rFonts w:ascii="Garamond" w:hAnsi="Garamond"/>
          <w:i/>
        </w:rPr>
        <w:t>simply</w:t>
      </w:r>
      <w:r w:rsidR="008773CA" w:rsidRPr="00006F74">
        <w:rPr>
          <w:rFonts w:ascii="Garamond" w:hAnsi="Garamond"/>
        </w:rPr>
        <w:t xml:space="preserve"> on the basis that the file</w:t>
      </w:r>
      <w:r w:rsidR="00920BA3" w:rsidRPr="00006F74">
        <w:rPr>
          <w:rFonts w:ascii="Garamond" w:hAnsi="Garamond"/>
        </w:rPr>
        <w:t xml:space="preserve"> </w:t>
      </w:r>
      <w:r w:rsidR="008773CA" w:rsidRPr="00006F74">
        <w:rPr>
          <w:rFonts w:ascii="Garamond" w:hAnsi="Garamond"/>
        </w:rPr>
        <w:t>had its reference</w:t>
      </w:r>
      <w:r w:rsidR="00920BA3" w:rsidRPr="00006F74">
        <w:rPr>
          <w:rFonts w:ascii="Garamond" w:hAnsi="Garamond"/>
        </w:rPr>
        <w:t xml:space="preserve"> </w:t>
      </w:r>
      <w:r w:rsidR="00920BA3" w:rsidRPr="00006F74">
        <w:rPr>
          <w:rFonts w:ascii="Garamond" w:hAnsi="Garamond"/>
          <w:i/>
        </w:rPr>
        <w:t>fixed</w:t>
      </w:r>
      <w:r w:rsidR="00920BA3" w:rsidRPr="00006F74">
        <w:rPr>
          <w:rFonts w:ascii="Garamond" w:hAnsi="Garamond"/>
        </w:rPr>
        <w:t xml:space="preserve"> by description would beg the question against the MFC.</w:t>
      </w:r>
      <w:r w:rsidR="00E97E12" w:rsidRPr="00006F74">
        <w:rPr>
          <w:rFonts w:ascii="Garamond" w:hAnsi="Garamond"/>
        </w:rPr>
        <w:t xml:space="preserve"> But</w:t>
      </w:r>
      <w:r w:rsidR="00991AB1" w:rsidRPr="00006F74">
        <w:rPr>
          <w:rFonts w:ascii="Garamond" w:hAnsi="Garamond"/>
        </w:rPr>
        <w:t xml:space="preserve"> it is important that</w:t>
      </w:r>
      <w:r w:rsidR="00E97E12" w:rsidRPr="00006F74">
        <w:rPr>
          <w:rFonts w:ascii="Garamond" w:hAnsi="Garamond"/>
        </w:rPr>
        <w:t xml:space="preserve"> this is not the kind of argument I have given. The question we must ask is whether the MFC proponent</w:t>
      </w:r>
      <w:r w:rsidR="00CF2E0F" w:rsidRPr="00006F74">
        <w:rPr>
          <w:rFonts w:ascii="Garamond" w:hAnsi="Garamond"/>
        </w:rPr>
        <w:t xml:space="preserve">’s use of </w:t>
      </w:r>
      <w:r w:rsidR="00E97E12" w:rsidRPr="00006F74">
        <w:rPr>
          <w:rFonts w:ascii="Garamond" w:hAnsi="Garamond" w:cs="Helvetica"/>
        </w:rPr>
        <w:t>the distinction between ‘fixing the referent’ and ‘giving the meaning’</w:t>
      </w:r>
      <w:r w:rsidR="00CF2E0F" w:rsidRPr="00006F74">
        <w:rPr>
          <w:rFonts w:ascii="Garamond" w:hAnsi="Garamond" w:cs="Helvetica"/>
        </w:rPr>
        <w:t xml:space="preserve"> is</w:t>
      </w:r>
      <w:r w:rsidR="00CF2E0F" w:rsidRPr="00006F74">
        <w:rPr>
          <w:rFonts w:ascii="Garamond" w:hAnsi="Garamond" w:cs="Helvetica"/>
          <w:i/>
        </w:rPr>
        <w:t xml:space="preserve"> justified</w:t>
      </w:r>
      <w:r w:rsidR="00E97E12" w:rsidRPr="00006F74">
        <w:rPr>
          <w:rFonts w:ascii="Garamond" w:hAnsi="Garamond" w:cs="Helvetica"/>
          <w:i/>
        </w:rPr>
        <w:t xml:space="preserve"> </w:t>
      </w:r>
      <w:r w:rsidR="00E97E12" w:rsidRPr="00006F74">
        <w:rPr>
          <w:rFonts w:ascii="Garamond" w:hAnsi="Garamond" w:cs="Helvetica"/>
        </w:rPr>
        <w:t>in all cases of files whose referents are fixed by description</w:t>
      </w:r>
      <w:r w:rsidR="008773CA" w:rsidRPr="00006F74">
        <w:rPr>
          <w:rFonts w:ascii="Garamond" w:hAnsi="Garamond" w:cs="Helvetica"/>
        </w:rPr>
        <w:t>.</w:t>
      </w:r>
      <w:r w:rsidR="00E97E12" w:rsidRPr="00006F74">
        <w:rPr>
          <w:rFonts w:ascii="Garamond" w:hAnsi="Garamond" w:cs="Helvetica"/>
        </w:rPr>
        <w:t xml:space="preserve"> I take myself to have argued that</w:t>
      </w:r>
      <w:r w:rsidRPr="00006F74">
        <w:rPr>
          <w:rFonts w:ascii="Garamond" w:hAnsi="Garamond" w:cs="Helvetica"/>
        </w:rPr>
        <w:t xml:space="preserve"> she has not justified</w:t>
      </w:r>
      <w:r w:rsidR="00F34D66">
        <w:rPr>
          <w:rFonts w:ascii="Garamond" w:hAnsi="Garamond" w:cs="Helvetica"/>
        </w:rPr>
        <w:t xml:space="preserve"> in</w:t>
      </w:r>
      <w:r w:rsidRPr="00006F74">
        <w:rPr>
          <w:rFonts w:ascii="Garamond" w:hAnsi="Garamond" w:cs="Helvetica"/>
        </w:rPr>
        <w:t xml:space="preserve"> her</w:t>
      </w:r>
      <w:r w:rsidR="009A3DC7">
        <w:rPr>
          <w:rFonts w:ascii="Garamond" w:hAnsi="Garamond" w:cs="Helvetica"/>
        </w:rPr>
        <w:t xml:space="preserve"> use of</w:t>
      </w:r>
      <w:r w:rsidRPr="00006F74">
        <w:rPr>
          <w:rFonts w:ascii="Garamond" w:hAnsi="Garamond" w:cs="Helvetica"/>
        </w:rPr>
        <w:t xml:space="preserve"> this distinction for these cases</w:t>
      </w:r>
      <w:r w:rsidR="00F34D66">
        <w:rPr>
          <w:rFonts w:ascii="Garamond" w:hAnsi="Garamond" w:cs="Helvetica"/>
        </w:rPr>
        <w:t xml:space="preserve">—she is not justified in her assumption that the description plays a merely meta-semantic role. </w:t>
      </w:r>
      <w:r w:rsidR="008A6820" w:rsidRPr="00006F74">
        <w:rPr>
          <w:rFonts w:ascii="Garamond" w:hAnsi="Garamond" w:cs="Helvetica"/>
        </w:rPr>
        <w:t xml:space="preserve">I have done this by showing that </w:t>
      </w:r>
      <w:r w:rsidR="008773CA" w:rsidRPr="00006F74">
        <w:rPr>
          <w:rFonts w:ascii="Garamond" w:hAnsi="Garamond" w:cs="Helvetica"/>
        </w:rPr>
        <w:t>a description plays</w:t>
      </w:r>
      <w:r w:rsidR="008773CA" w:rsidRPr="00006F74">
        <w:rPr>
          <w:rFonts w:ascii="Garamond" w:hAnsi="Garamond" w:cs="Helvetica"/>
          <w:i/>
        </w:rPr>
        <w:t xml:space="preserve"> more</w:t>
      </w:r>
      <w:r w:rsidR="008773CA" w:rsidRPr="00006F74">
        <w:rPr>
          <w:rFonts w:ascii="Garamond" w:hAnsi="Garamond" w:cs="Helvetica"/>
        </w:rPr>
        <w:t xml:space="preserve"> than a</w:t>
      </w:r>
      <w:r w:rsidRPr="00006F74">
        <w:rPr>
          <w:rFonts w:ascii="Garamond" w:hAnsi="Garamond" w:cs="Helvetica"/>
        </w:rPr>
        <w:t xml:space="preserve"> mere</w:t>
      </w:r>
      <w:r w:rsidR="008773CA" w:rsidRPr="00006F74">
        <w:rPr>
          <w:rFonts w:ascii="Garamond" w:hAnsi="Garamond" w:cs="Helvetica"/>
        </w:rPr>
        <w:t xml:space="preserve"> reference-fixi</w:t>
      </w:r>
      <w:r w:rsidR="00450277" w:rsidRPr="00006F74">
        <w:rPr>
          <w:rFonts w:ascii="Garamond" w:hAnsi="Garamond" w:cs="Helvetica"/>
        </w:rPr>
        <w:t>ng role with respect to a descriptive file</w:t>
      </w:r>
      <w:r w:rsidR="008773CA" w:rsidRPr="00006F74">
        <w:rPr>
          <w:rFonts w:ascii="Garamond" w:hAnsi="Garamond" w:cs="Helvetica"/>
        </w:rPr>
        <w:t>: it plays a constitutive and governing role.</w:t>
      </w:r>
    </w:p>
    <w:p w14:paraId="1DAEC208" w14:textId="743C3256" w:rsidR="009A3DC7" w:rsidRPr="00006F74" w:rsidRDefault="009A3DC7" w:rsidP="00AB07F5">
      <w:pPr>
        <w:spacing w:line="276" w:lineRule="auto"/>
        <w:ind w:firstLine="426"/>
        <w:jc w:val="both"/>
        <w:rPr>
          <w:rFonts w:ascii="Garamond" w:hAnsi="Garamond" w:cs="Helvetica"/>
        </w:rPr>
      </w:pPr>
      <w:r>
        <w:rPr>
          <w:rFonts w:ascii="Garamond" w:hAnsi="Garamond"/>
        </w:rPr>
        <w:t>By</w:t>
      </w:r>
      <w:r w:rsidRPr="00D24F8C">
        <w:rPr>
          <w:rFonts w:ascii="Garamond" w:hAnsi="Garamond"/>
        </w:rPr>
        <w:t xml:space="preserve"> recognising the</w:t>
      </w:r>
      <w:r>
        <w:rPr>
          <w:rFonts w:ascii="Garamond" w:hAnsi="Garamond"/>
        </w:rPr>
        <w:t xml:space="preserve"> possibility of descriptive files</w:t>
      </w:r>
      <w:r w:rsidR="00F34D66">
        <w:rPr>
          <w:rFonts w:ascii="Garamond" w:hAnsi="Garamond"/>
        </w:rPr>
        <w:t xml:space="preserve"> </w:t>
      </w:r>
      <w:r>
        <w:rPr>
          <w:rFonts w:ascii="Garamond" w:hAnsi="Garamond"/>
        </w:rPr>
        <w:t>we come to a</w:t>
      </w:r>
      <w:r w:rsidRPr="00D24F8C">
        <w:rPr>
          <w:rFonts w:ascii="Garamond" w:hAnsi="Garamond"/>
        </w:rPr>
        <w:t xml:space="preserve"> better understanding of </w:t>
      </w:r>
      <w:r>
        <w:rPr>
          <w:rFonts w:ascii="Garamond" w:hAnsi="Garamond"/>
        </w:rPr>
        <w:t>mental-file</w:t>
      </w:r>
      <w:r w:rsidRPr="00D24F8C">
        <w:rPr>
          <w:rFonts w:ascii="Garamond" w:hAnsi="Garamond"/>
        </w:rPr>
        <w:t>s, and of their relation to questions about singular thought.</w:t>
      </w:r>
      <w:r>
        <w:rPr>
          <w:rFonts w:ascii="Garamond" w:hAnsi="Garamond"/>
        </w:rPr>
        <w:t xml:space="preserve"> </w:t>
      </w:r>
      <w:r>
        <w:rPr>
          <w:rFonts w:ascii="Garamond" w:hAnsi="Garamond" w:cs="Helvetica"/>
        </w:rPr>
        <w:t>Mental-file</w:t>
      </w:r>
      <w:r w:rsidRPr="00D24F8C">
        <w:rPr>
          <w:rFonts w:ascii="Garamond" w:hAnsi="Garamond" w:cs="Helvetica"/>
        </w:rPr>
        <w:t xml:space="preserve">s are opened and employed when it is useful and important to keep track of a particular thing, regardless of whether one’s of </w:t>
      </w:r>
      <w:r>
        <w:rPr>
          <w:rFonts w:ascii="Garamond" w:hAnsi="Garamond" w:cs="Helvetica"/>
        </w:rPr>
        <w:t xml:space="preserve">thinking about </w:t>
      </w:r>
      <w:r w:rsidRPr="00D24F8C">
        <w:rPr>
          <w:rFonts w:ascii="Garamond" w:hAnsi="Garamond" w:cs="Helvetica"/>
        </w:rPr>
        <w:t>that thing is descriptive or non-descriptive.</w:t>
      </w:r>
      <w:r>
        <w:rPr>
          <w:rFonts w:ascii="Garamond" w:hAnsi="Garamond" w:cs="Helvetica"/>
        </w:rPr>
        <w:t xml:space="preserve"> </w:t>
      </w:r>
      <w:r w:rsidRPr="00D24F8C">
        <w:rPr>
          <w:rFonts w:ascii="Garamond" w:hAnsi="Garamond" w:cs="Helvetica"/>
        </w:rPr>
        <w:t xml:space="preserve">A </w:t>
      </w:r>
      <w:r>
        <w:rPr>
          <w:rFonts w:ascii="Garamond" w:hAnsi="Garamond" w:cs="Helvetica"/>
        </w:rPr>
        <w:t>mental-file</w:t>
      </w:r>
      <w:r w:rsidRPr="00D24F8C">
        <w:rPr>
          <w:rFonts w:ascii="Garamond" w:hAnsi="Garamond" w:cs="Helvetica"/>
        </w:rPr>
        <w:t xml:space="preserve"> is a </w:t>
      </w:r>
      <w:r w:rsidRPr="00D24F8C">
        <w:rPr>
          <w:rFonts w:ascii="Garamond" w:hAnsi="Garamond" w:cs="Helvetica"/>
          <w:i/>
        </w:rPr>
        <w:t>means of mental organization</w:t>
      </w:r>
      <w:r>
        <w:rPr>
          <w:rFonts w:ascii="Garamond" w:hAnsi="Garamond" w:cs="Helvetica"/>
        </w:rPr>
        <w:t>. Files should</w:t>
      </w:r>
      <w:r w:rsidRPr="00D24F8C">
        <w:rPr>
          <w:rFonts w:ascii="Garamond" w:hAnsi="Garamond" w:cs="Helvetica"/>
        </w:rPr>
        <w:t xml:space="preserve"> be defined in terms of a certain functional role they play in a mental economy, and this functional role—or means of mental organization—ought not to be associated exclusively with either descriptive </w:t>
      </w:r>
      <w:r w:rsidR="00F34D66">
        <w:rPr>
          <w:rFonts w:ascii="Garamond" w:hAnsi="Garamond" w:cs="Helvetica"/>
        </w:rPr>
        <w:t>thought</w:t>
      </w:r>
      <w:r w:rsidRPr="00D24F8C">
        <w:rPr>
          <w:rFonts w:ascii="Garamond" w:hAnsi="Garamond" w:cs="Helvetica"/>
        </w:rPr>
        <w:t xml:space="preserve"> </w:t>
      </w:r>
      <w:r w:rsidRPr="00D24F8C">
        <w:rPr>
          <w:rFonts w:ascii="Garamond" w:hAnsi="Garamond" w:cs="Helvetica"/>
          <w:i/>
        </w:rPr>
        <w:t xml:space="preserve">or </w:t>
      </w:r>
      <w:r w:rsidR="00F34D66">
        <w:rPr>
          <w:rFonts w:ascii="Garamond" w:hAnsi="Garamond" w:cs="Helvetica"/>
        </w:rPr>
        <w:t>singular thought</w:t>
      </w:r>
      <w:r w:rsidRPr="00D24F8C">
        <w:rPr>
          <w:rFonts w:ascii="Garamond" w:hAnsi="Garamond" w:cs="Helvetica"/>
        </w:rPr>
        <w:t xml:space="preserve">. </w:t>
      </w:r>
      <w:r>
        <w:rPr>
          <w:rFonts w:ascii="Garamond" w:hAnsi="Garamond"/>
        </w:rPr>
        <w:t>T</w:t>
      </w:r>
      <w:r w:rsidRPr="00D24F8C">
        <w:rPr>
          <w:rFonts w:ascii="Garamond" w:hAnsi="Garamond"/>
        </w:rPr>
        <w:t>here is nothing in the very notion of a file that is essentially connected to singular t</w:t>
      </w:r>
      <w:r>
        <w:rPr>
          <w:rFonts w:ascii="Garamond" w:hAnsi="Garamond"/>
        </w:rPr>
        <w:t>hinking, and some actual files are used to think descriptive thoughts.</w:t>
      </w:r>
    </w:p>
    <w:p w14:paraId="3182CD91" w14:textId="77777777" w:rsidR="00006F74" w:rsidRPr="00006F74" w:rsidRDefault="00006F74" w:rsidP="00AB07F5">
      <w:pPr>
        <w:spacing w:line="276" w:lineRule="auto"/>
        <w:jc w:val="both"/>
        <w:rPr>
          <w:rFonts w:ascii="Garamond" w:hAnsi="Garamond" w:cs="Helvetica"/>
        </w:rPr>
      </w:pPr>
    </w:p>
    <w:p w14:paraId="70E76742" w14:textId="35C51F97" w:rsidR="000B4FF4" w:rsidRPr="00BE1EAD" w:rsidRDefault="000B4FF4" w:rsidP="00AB07F5">
      <w:pPr>
        <w:spacing w:line="276" w:lineRule="auto"/>
        <w:jc w:val="center"/>
        <w:rPr>
          <w:rFonts w:ascii="Garamond" w:hAnsi="Garamond" w:cs="Helvetica"/>
          <w:b/>
          <w:sz w:val="26"/>
          <w:szCs w:val="26"/>
        </w:rPr>
      </w:pPr>
      <w:r w:rsidRPr="00BE1EAD">
        <w:rPr>
          <w:rFonts w:ascii="Garamond" w:hAnsi="Garamond" w:cs="Helvetica"/>
          <w:b/>
          <w:sz w:val="26"/>
          <w:szCs w:val="26"/>
        </w:rPr>
        <w:t>V</w:t>
      </w:r>
      <w:r w:rsidR="001D3634" w:rsidRPr="00BE1EAD">
        <w:rPr>
          <w:rFonts w:ascii="Garamond" w:hAnsi="Garamond" w:cs="Helvetica"/>
          <w:b/>
          <w:sz w:val="26"/>
          <w:szCs w:val="26"/>
        </w:rPr>
        <w:t>I</w:t>
      </w:r>
      <w:r w:rsidRPr="00BE1EAD">
        <w:rPr>
          <w:rFonts w:ascii="Garamond" w:hAnsi="Garamond" w:cs="Helvetica"/>
          <w:b/>
          <w:sz w:val="26"/>
          <w:szCs w:val="26"/>
        </w:rPr>
        <w:tab/>
      </w:r>
      <w:r w:rsidR="00391DD8" w:rsidRPr="00BE1EAD">
        <w:rPr>
          <w:rFonts w:ascii="Garamond" w:hAnsi="Garamond" w:cs="Helvetica"/>
          <w:b/>
          <w:sz w:val="26"/>
          <w:szCs w:val="26"/>
        </w:rPr>
        <w:t xml:space="preserve">Limitations and </w:t>
      </w:r>
      <w:r w:rsidRPr="00BE1EAD">
        <w:rPr>
          <w:rFonts w:ascii="Garamond" w:hAnsi="Garamond" w:cs="Helvetica"/>
          <w:b/>
          <w:sz w:val="26"/>
          <w:szCs w:val="26"/>
        </w:rPr>
        <w:t>Complications</w:t>
      </w:r>
    </w:p>
    <w:p w14:paraId="04B296BB" w14:textId="19444027" w:rsidR="00B91656" w:rsidRPr="00BF3E2E" w:rsidRDefault="00391DD8" w:rsidP="00AB07F5">
      <w:pPr>
        <w:spacing w:line="276" w:lineRule="auto"/>
        <w:jc w:val="both"/>
        <w:rPr>
          <w:rFonts w:ascii="Garamond" w:hAnsi="Garamond"/>
          <w:u w:val="single"/>
        </w:rPr>
      </w:pPr>
      <w:r>
        <w:rPr>
          <w:rFonts w:ascii="Garamond" w:hAnsi="Garamond"/>
        </w:rPr>
        <w:t>The s</w:t>
      </w:r>
      <w:r w:rsidR="001472BD">
        <w:rPr>
          <w:rFonts w:ascii="Garamond" w:hAnsi="Garamond"/>
        </w:rPr>
        <w:t>tory does not end here, however.</w:t>
      </w:r>
      <w:r>
        <w:rPr>
          <w:rFonts w:ascii="Garamond" w:hAnsi="Garamond"/>
        </w:rPr>
        <w:t xml:space="preserve"> </w:t>
      </w:r>
      <w:r w:rsidR="00A90A7F">
        <w:rPr>
          <w:rFonts w:ascii="Garamond" w:hAnsi="Garamond"/>
        </w:rPr>
        <w:t>Firstly, d</w:t>
      </w:r>
      <w:r w:rsidR="001472BD">
        <w:rPr>
          <w:rFonts w:ascii="Garamond" w:hAnsi="Garamond"/>
        </w:rPr>
        <w:t xml:space="preserve">escriptive files are limited in certain ways that singular files may not be. </w:t>
      </w:r>
      <w:r w:rsidR="00A90A7F">
        <w:rPr>
          <w:rFonts w:ascii="Garamond" w:hAnsi="Garamond"/>
        </w:rPr>
        <w:t>Secondly, i</w:t>
      </w:r>
      <w:r w:rsidR="001472BD">
        <w:rPr>
          <w:rFonts w:ascii="Garamond" w:hAnsi="Garamond"/>
        </w:rPr>
        <w:t>n applying the notion of a descriptive file to certain cases</w:t>
      </w:r>
      <w:r w:rsidR="009215BE">
        <w:rPr>
          <w:rFonts w:ascii="Garamond" w:hAnsi="Garamond"/>
        </w:rPr>
        <w:t>,</w:t>
      </w:r>
      <w:r w:rsidR="009A3DC7">
        <w:rPr>
          <w:rFonts w:ascii="Garamond" w:hAnsi="Garamond"/>
        </w:rPr>
        <w:t xml:space="preserve"> </w:t>
      </w:r>
      <w:r w:rsidR="007651C4">
        <w:rPr>
          <w:rFonts w:ascii="Garamond" w:hAnsi="Garamond"/>
        </w:rPr>
        <w:t>complications arise. These complic</w:t>
      </w:r>
      <w:r w:rsidR="009215BE">
        <w:rPr>
          <w:rFonts w:ascii="Garamond" w:hAnsi="Garamond"/>
        </w:rPr>
        <w:t>ations are instructive, and</w:t>
      </w:r>
      <w:r w:rsidR="007651C4">
        <w:rPr>
          <w:rFonts w:ascii="Garamond" w:hAnsi="Garamond"/>
        </w:rPr>
        <w:t xml:space="preserve"> they</w:t>
      </w:r>
      <w:r w:rsidR="001472BD">
        <w:rPr>
          <w:rFonts w:ascii="Garamond" w:hAnsi="Garamond"/>
        </w:rPr>
        <w:t xml:space="preserve"> motivate the introduction of a distinction between </w:t>
      </w:r>
      <w:r w:rsidR="001472BD">
        <w:rPr>
          <w:rFonts w:ascii="Garamond" w:hAnsi="Garamond"/>
          <w:i/>
        </w:rPr>
        <w:t>fully descriptive files</w:t>
      </w:r>
      <w:r w:rsidR="001472BD">
        <w:rPr>
          <w:rFonts w:ascii="Garamond" w:hAnsi="Garamond"/>
        </w:rPr>
        <w:t xml:space="preserve"> and </w:t>
      </w:r>
      <w:r w:rsidR="001472BD">
        <w:rPr>
          <w:rFonts w:ascii="Garamond" w:hAnsi="Garamond"/>
          <w:i/>
        </w:rPr>
        <w:t>holistically descriptive files</w:t>
      </w:r>
      <w:r w:rsidR="001472BD">
        <w:rPr>
          <w:rFonts w:ascii="Garamond" w:hAnsi="Garamond"/>
        </w:rPr>
        <w:t>.</w:t>
      </w:r>
    </w:p>
    <w:p w14:paraId="2FC7AE0F" w14:textId="77777777" w:rsidR="00E14DD8" w:rsidRDefault="00E14DD8" w:rsidP="00AB07F5">
      <w:pPr>
        <w:spacing w:line="276" w:lineRule="auto"/>
        <w:jc w:val="both"/>
        <w:rPr>
          <w:rFonts w:ascii="Garamond" w:hAnsi="Garamond"/>
        </w:rPr>
      </w:pPr>
    </w:p>
    <w:p w14:paraId="323583A2" w14:textId="5907AB06" w:rsidR="00B4774A" w:rsidRDefault="00BE1EAD" w:rsidP="00AB07F5">
      <w:pPr>
        <w:spacing w:line="276" w:lineRule="auto"/>
        <w:ind w:firstLine="426"/>
        <w:jc w:val="both"/>
        <w:rPr>
          <w:rFonts w:ascii="Garamond" w:hAnsi="Garamond"/>
          <w:i/>
        </w:rPr>
      </w:pPr>
      <w:r>
        <w:rPr>
          <w:rFonts w:ascii="Garamond" w:hAnsi="Garamond"/>
        </w:rPr>
        <w:t>VI. I</w:t>
      </w:r>
      <w:r>
        <w:rPr>
          <w:rFonts w:ascii="Garamond" w:hAnsi="Garamond"/>
        </w:rPr>
        <w:tab/>
      </w:r>
      <w:r w:rsidR="00836444" w:rsidRPr="00836444">
        <w:rPr>
          <w:rFonts w:ascii="Garamond" w:hAnsi="Garamond"/>
          <w:i/>
        </w:rPr>
        <w:t>Limitations</w:t>
      </w:r>
      <w:r w:rsidR="00836444">
        <w:rPr>
          <w:rFonts w:ascii="Garamond" w:hAnsi="Garamond"/>
          <w:i/>
        </w:rPr>
        <w:t xml:space="preserve"> of descriptive files</w:t>
      </w:r>
      <w:r w:rsidR="00836444" w:rsidRPr="00836444">
        <w:rPr>
          <w:rFonts w:ascii="Garamond" w:hAnsi="Garamond"/>
          <w:i/>
        </w:rPr>
        <w:t>:</w:t>
      </w:r>
    </w:p>
    <w:p w14:paraId="78815B3C" w14:textId="24878E86" w:rsidR="00B91656" w:rsidRDefault="00B91656" w:rsidP="00AB07F5">
      <w:pPr>
        <w:spacing w:line="276" w:lineRule="auto"/>
        <w:jc w:val="both"/>
        <w:rPr>
          <w:rFonts w:ascii="Garamond" w:hAnsi="Garamond"/>
        </w:rPr>
      </w:pPr>
      <w:r>
        <w:rPr>
          <w:rFonts w:ascii="Garamond" w:hAnsi="Garamond"/>
        </w:rPr>
        <w:t xml:space="preserve">I will address the </w:t>
      </w:r>
      <w:r w:rsidRPr="00983FB4">
        <w:rPr>
          <w:rFonts w:ascii="Garamond" w:hAnsi="Garamond"/>
          <w:i/>
        </w:rPr>
        <w:t>limitations</w:t>
      </w:r>
      <w:r>
        <w:rPr>
          <w:rFonts w:ascii="Garamond" w:hAnsi="Garamond"/>
        </w:rPr>
        <w:t xml:space="preserve"> of descriptive files first. These don’t pose difficulties for my </w:t>
      </w:r>
      <w:r w:rsidR="004828EE">
        <w:rPr>
          <w:rFonts w:ascii="Garamond" w:hAnsi="Garamond"/>
        </w:rPr>
        <w:t xml:space="preserve">argument </w:t>
      </w:r>
      <w:r w:rsidR="00F64219">
        <w:rPr>
          <w:rFonts w:ascii="Garamond" w:hAnsi="Garamond"/>
        </w:rPr>
        <w:t>against</w:t>
      </w:r>
      <w:r w:rsidR="004828EE">
        <w:rPr>
          <w:rFonts w:ascii="Garamond" w:hAnsi="Garamond"/>
        </w:rPr>
        <w:t xml:space="preserve"> the MFC. </w:t>
      </w:r>
      <w:r w:rsidR="00A57D51">
        <w:rPr>
          <w:rFonts w:ascii="Garamond" w:hAnsi="Garamond"/>
        </w:rPr>
        <w:t>Rather, they</w:t>
      </w:r>
      <w:r w:rsidR="004828EE">
        <w:rPr>
          <w:rFonts w:ascii="Garamond" w:hAnsi="Garamond"/>
        </w:rPr>
        <w:t xml:space="preserve"> </w:t>
      </w:r>
      <w:r>
        <w:rPr>
          <w:rFonts w:ascii="Garamond" w:hAnsi="Garamond"/>
        </w:rPr>
        <w:t xml:space="preserve">illustrate </w:t>
      </w:r>
      <w:r w:rsidRPr="008833C1">
        <w:rPr>
          <w:rFonts w:ascii="Garamond" w:hAnsi="Garamond"/>
          <w:i/>
        </w:rPr>
        <w:t xml:space="preserve">differences </w:t>
      </w:r>
      <w:r>
        <w:rPr>
          <w:rFonts w:ascii="Garamond" w:hAnsi="Garamond"/>
        </w:rPr>
        <w:t>between singular and descriptive files.</w:t>
      </w:r>
    </w:p>
    <w:p w14:paraId="4105CAC9" w14:textId="4D45AE02" w:rsidR="00890657" w:rsidRDefault="00A40AF5" w:rsidP="00AB07F5">
      <w:pPr>
        <w:spacing w:line="276" w:lineRule="auto"/>
        <w:ind w:firstLine="426"/>
        <w:jc w:val="both"/>
        <w:rPr>
          <w:rFonts w:ascii="Garamond" w:hAnsi="Garamond"/>
        </w:rPr>
      </w:pPr>
      <w:r>
        <w:rPr>
          <w:rFonts w:ascii="Garamond" w:hAnsi="Garamond"/>
        </w:rPr>
        <w:t>I have</w:t>
      </w:r>
      <w:r w:rsidR="005349E9">
        <w:rPr>
          <w:rFonts w:ascii="Garamond" w:hAnsi="Garamond"/>
        </w:rPr>
        <w:t xml:space="preserve"> argued against the MFC b</w:t>
      </w:r>
      <w:r w:rsidR="001C5B36">
        <w:rPr>
          <w:rFonts w:ascii="Garamond" w:hAnsi="Garamond"/>
        </w:rPr>
        <w:t>y establishing that there are</w:t>
      </w:r>
      <w:r w:rsidR="005349E9">
        <w:rPr>
          <w:rFonts w:ascii="Garamond" w:hAnsi="Garamond"/>
        </w:rPr>
        <w:t xml:space="preserve"> file-based descriptive thought</w:t>
      </w:r>
      <w:r w:rsidR="001C5B36">
        <w:rPr>
          <w:rFonts w:ascii="Garamond" w:hAnsi="Garamond"/>
        </w:rPr>
        <w:t>s</w:t>
      </w:r>
      <w:r w:rsidR="005349E9">
        <w:rPr>
          <w:rFonts w:ascii="Garamond" w:hAnsi="Garamond"/>
        </w:rPr>
        <w:t>,</w:t>
      </w:r>
      <w:r>
        <w:rPr>
          <w:rFonts w:ascii="Garamond" w:hAnsi="Garamond"/>
        </w:rPr>
        <w:t xml:space="preserve"> but I don’t</w:t>
      </w:r>
      <w:r w:rsidR="005349E9">
        <w:rPr>
          <w:rFonts w:ascii="Garamond" w:hAnsi="Garamond"/>
        </w:rPr>
        <w:t xml:space="preserve"> wish to deny that descriptive files are limited in certain ways that </w:t>
      </w:r>
      <w:r w:rsidR="0080296D">
        <w:rPr>
          <w:rFonts w:ascii="Garamond" w:hAnsi="Garamond"/>
        </w:rPr>
        <w:t>singular files may</w:t>
      </w:r>
      <w:r w:rsidR="005349E9">
        <w:rPr>
          <w:rFonts w:ascii="Garamond" w:hAnsi="Garamond"/>
        </w:rPr>
        <w:t xml:space="preserve"> not</w:t>
      </w:r>
      <w:r w:rsidR="0080296D">
        <w:rPr>
          <w:rFonts w:ascii="Garamond" w:hAnsi="Garamond"/>
        </w:rPr>
        <w:t xml:space="preserve"> be</w:t>
      </w:r>
      <w:r w:rsidR="005349E9">
        <w:rPr>
          <w:rFonts w:ascii="Garamond" w:hAnsi="Garamond"/>
        </w:rPr>
        <w:t>.</w:t>
      </w:r>
      <w:r w:rsidR="0080296D">
        <w:rPr>
          <w:rFonts w:ascii="Garamond" w:hAnsi="Garamond"/>
        </w:rPr>
        <w:t xml:space="preserve"> In the case of a descriptive file, there is a particular piece of information that has a privileged</w:t>
      </w:r>
      <w:r w:rsidR="00C65A79">
        <w:rPr>
          <w:rFonts w:ascii="Garamond" w:hAnsi="Garamond"/>
        </w:rPr>
        <w:t>, governing</w:t>
      </w:r>
      <w:r w:rsidR="0080296D">
        <w:rPr>
          <w:rFonts w:ascii="Garamond" w:hAnsi="Garamond"/>
        </w:rPr>
        <w:t xml:space="preserve"> role with respect to the file, and this restricts cer</w:t>
      </w:r>
      <w:r w:rsidR="00B63BD9">
        <w:rPr>
          <w:rFonts w:ascii="Garamond" w:hAnsi="Garamond"/>
        </w:rPr>
        <w:t>tain possibilities for the file:</w:t>
      </w:r>
      <w:r w:rsidR="0080296D">
        <w:rPr>
          <w:rFonts w:ascii="Garamond" w:hAnsi="Garamond"/>
        </w:rPr>
        <w:t xml:space="preserve"> </w:t>
      </w:r>
      <w:r w:rsidR="00B63BD9">
        <w:rPr>
          <w:rFonts w:ascii="Garamond" w:hAnsi="Garamond"/>
        </w:rPr>
        <w:t>f</w:t>
      </w:r>
      <w:r w:rsidR="005F1C5F">
        <w:rPr>
          <w:rFonts w:ascii="Garamond" w:hAnsi="Garamond"/>
        </w:rPr>
        <w:t>irst</w:t>
      </w:r>
      <w:r w:rsidR="00890657">
        <w:rPr>
          <w:rFonts w:ascii="Garamond" w:hAnsi="Garamond"/>
        </w:rPr>
        <w:t>,</w:t>
      </w:r>
      <w:r w:rsidR="0080296D">
        <w:rPr>
          <w:rFonts w:ascii="Garamond" w:hAnsi="Garamond"/>
        </w:rPr>
        <w:t xml:space="preserve"> certain errors are precluded</w:t>
      </w:r>
      <w:r w:rsidR="00890657">
        <w:rPr>
          <w:rFonts w:ascii="Garamond" w:hAnsi="Garamond"/>
        </w:rPr>
        <w:t xml:space="preserve"> and</w:t>
      </w:r>
      <w:r w:rsidR="0080296D">
        <w:rPr>
          <w:rFonts w:ascii="Garamond" w:hAnsi="Garamond"/>
        </w:rPr>
        <w:t>,</w:t>
      </w:r>
      <w:r w:rsidR="005F1C5F">
        <w:rPr>
          <w:rFonts w:ascii="Garamond" w:hAnsi="Garamond"/>
        </w:rPr>
        <w:t xml:space="preserve"> second</w:t>
      </w:r>
      <w:r w:rsidR="00890657">
        <w:rPr>
          <w:rFonts w:ascii="Garamond" w:hAnsi="Garamond"/>
        </w:rPr>
        <w:t>,</w:t>
      </w:r>
      <w:r w:rsidR="0080296D">
        <w:rPr>
          <w:rFonts w:ascii="Garamond" w:hAnsi="Garamond"/>
        </w:rPr>
        <w:t xml:space="preserve"> </w:t>
      </w:r>
      <w:r w:rsidR="00B37DDF">
        <w:rPr>
          <w:rFonts w:ascii="Garamond" w:hAnsi="Garamond"/>
        </w:rPr>
        <w:t xml:space="preserve">so are </w:t>
      </w:r>
      <w:r w:rsidR="0080296D">
        <w:rPr>
          <w:rFonts w:ascii="Garamond" w:hAnsi="Garamond"/>
        </w:rPr>
        <w:t>certain possibilities for information change consistent with persistence of the</w:t>
      </w:r>
      <w:r w:rsidR="0075688C">
        <w:rPr>
          <w:rFonts w:ascii="Garamond" w:hAnsi="Garamond"/>
        </w:rPr>
        <w:t xml:space="preserve"> same</w:t>
      </w:r>
      <w:r w:rsidR="0080296D">
        <w:rPr>
          <w:rFonts w:ascii="Garamond" w:hAnsi="Garamond"/>
        </w:rPr>
        <w:t xml:space="preserve"> file. </w:t>
      </w:r>
    </w:p>
    <w:p w14:paraId="09669F9C" w14:textId="045615AB" w:rsidR="00890657" w:rsidRDefault="005F1C5F" w:rsidP="00AB07F5">
      <w:pPr>
        <w:spacing w:line="276" w:lineRule="auto"/>
        <w:ind w:firstLine="426"/>
        <w:jc w:val="both"/>
        <w:rPr>
          <w:rFonts w:ascii="Garamond" w:hAnsi="Garamond"/>
        </w:rPr>
      </w:pPr>
      <w:r>
        <w:rPr>
          <w:rFonts w:ascii="Garamond" w:hAnsi="Garamond"/>
        </w:rPr>
        <w:t>First</w:t>
      </w:r>
      <w:r w:rsidR="00A40AF5">
        <w:rPr>
          <w:rFonts w:ascii="Garamond" w:hAnsi="Garamond"/>
        </w:rPr>
        <w:t>, f</w:t>
      </w:r>
      <w:r w:rsidR="0080296D">
        <w:rPr>
          <w:rFonts w:ascii="Garamond" w:hAnsi="Garamond"/>
        </w:rPr>
        <w:t>or</w:t>
      </w:r>
      <w:r w:rsidR="00B37DDF">
        <w:rPr>
          <w:rFonts w:ascii="Garamond" w:hAnsi="Garamond"/>
        </w:rPr>
        <w:t xml:space="preserve"> a file governed by the description ‘the </w:t>
      </w:r>
      <w:r w:rsidR="00B37DDF">
        <w:rPr>
          <w:rFonts w:ascii="Garamond" w:hAnsi="Garamond"/>
          <w:i/>
        </w:rPr>
        <w:t>F</w:t>
      </w:r>
      <w:r w:rsidR="00B37DDF">
        <w:rPr>
          <w:rFonts w:ascii="Garamond" w:hAnsi="Garamond"/>
        </w:rPr>
        <w:t>’</w:t>
      </w:r>
      <w:r w:rsidR="0080296D">
        <w:rPr>
          <w:rFonts w:ascii="Garamond" w:hAnsi="Garamond"/>
        </w:rPr>
        <w:t>, the thinker could not be wrong that the file’s referent is the F</w:t>
      </w:r>
      <w:r w:rsidR="00A92B0D">
        <w:rPr>
          <w:rFonts w:ascii="Garamond" w:hAnsi="Garamond"/>
        </w:rPr>
        <w:t xml:space="preserve">. This means that a descriptive file cannot contain </w:t>
      </w:r>
      <w:r w:rsidR="00A92B0D">
        <w:rPr>
          <w:rFonts w:ascii="Garamond" w:hAnsi="Garamond"/>
          <w:i/>
        </w:rPr>
        <w:t>entirely</w:t>
      </w:r>
      <w:r w:rsidR="00A92B0D">
        <w:rPr>
          <w:rFonts w:ascii="Garamond" w:hAnsi="Garamond"/>
        </w:rPr>
        <w:t xml:space="preserve"> false information about its object. </w:t>
      </w:r>
      <w:r w:rsidR="00890657">
        <w:rPr>
          <w:rFonts w:ascii="Garamond" w:hAnsi="Garamond"/>
        </w:rPr>
        <w:t>This</w:t>
      </w:r>
      <w:r w:rsidR="00890657" w:rsidRPr="00B37DDF">
        <w:rPr>
          <w:rFonts w:ascii="Garamond" w:hAnsi="Garamond"/>
        </w:rPr>
        <w:t xml:space="preserve"> </w:t>
      </w:r>
      <w:r w:rsidR="00890657" w:rsidRPr="009A3DC7">
        <w:rPr>
          <w:rFonts w:ascii="Garamond" w:hAnsi="Garamond"/>
          <w:i/>
        </w:rPr>
        <w:t>perhaps</w:t>
      </w:r>
      <w:r w:rsidR="00890657">
        <w:rPr>
          <w:rFonts w:ascii="Garamond" w:hAnsi="Garamond"/>
        </w:rPr>
        <w:t xml:space="preserve"> represents a difference from singular files. In the case of a singular, perception-based file, for example, since there is no particular piece of information tha</w:t>
      </w:r>
      <w:r w:rsidR="00A40AF5">
        <w:rPr>
          <w:rFonts w:ascii="Garamond" w:hAnsi="Garamond"/>
        </w:rPr>
        <w:t>t plays a privileged, governing</w:t>
      </w:r>
      <w:r w:rsidR="00890657">
        <w:rPr>
          <w:rFonts w:ascii="Garamond" w:hAnsi="Garamond"/>
        </w:rPr>
        <w:t xml:space="preserve"> role, it is in principle possible that all the information stored in the file is misinformation.</w:t>
      </w:r>
      <w:r w:rsidR="00D26203">
        <w:rPr>
          <w:rStyle w:val="FootnoteReference"/>
          <w:rFonts w:ascii="Garamond" w:hAnsi="Garamond"/>
        </w:rPr>
        <w:footnoteReference w:id="47"/>
      </w:r>
    </w:p>
    <w:p w14:paraId="7660EB70" w14:textId="335FD02B" w:rsidR="00AF4967" w:rsidRDefault="00F35D92" w:rsidP="00AB07F5">
      <w:pPr>
        <w:spacing w:line="276" w:lineRule="auto"/>
        <w:ind w:firstLine="426"/>
        <w:jc w:val="both"/>
        <w:rPr>
          <w:rFonts w:ascii="Garamond" w:hAnsi="Garamond"/>
        </w:rPr>
      </w:pPr>
      <w:r>
        <w:rPr>
          <w:rFonts w:ascii="Garamond" w:hAnsi="Garamond"/>
        </w:rPr>
        <w:t>Second</w:t>
      </w:r>
      <w:r w:rsidR="00A40AF5">
        <w:rPr>
          <w:rFonts w:ascii="Garamond" w:hAnsi="Garamond"/>
        </w:rPr>
        <w:t>, a</w:t>
      </w:r>
      <w:r w:rsidR="005F0450">
        <w:rPr>
          <w:rFonts w:ascii="Garamond" w:hAnsi="Garamond"/>
        </w:rPr>
        <w:t xml:space="preserve"> descriptive file governed by ‘the </w:t>
      </w:r>
      <w:r w:rsidR="005F0450">
        <w:rPr>
          <w:rFonts w:ascii="Garamond" w:hAnsi="Garamond"/>
          <w:i/>
        </w:rPr>
        <w:t>F</w:t>
      </w:r>
      <w:r w:rsidR="005F0450">
        <w:rPr>
          <w:rFonts w:ascii="Garamond" w:hAnsi="Garamond"/>
        </w:rPr>
        <w:t>’ could</w:t>
      </w:r>
      <w:r w:rsidR="00A92B0D">
        <w:rPr>
          <w:rFonts w:ascii="Garamond" w:hAnsi="Garamond"/>
        </w:rPr>
        <w:t xml:space="preserve"> not </w:t>
      </w:r>
      <w:r w:rsidR="00C877EE">
        <w:rPr>
          <w:rFonts w:ascii="Garamond" w:hAnsi="Garamond"/>
        </w:rPr>
        <w:t xml:space="preserve">discard </w:t>
      </w:r>
      <w:r w:rsidR="00A40AF5">
        <w:rPr>
          <w:rFonts w:ascii="Garamond" w:hAnsi="Garamond"/>
        </w:rPr>
        <w:t xml:space="preserve">and replace </w:t>
      </w:r>
      <w:r w:rsidR="00C877EE">
        <w:rPr>
          <w:rFonts w:ascii="Garamond" w:hAnsi="Garamond"/>
        </w:rPr>
        <w:t xml:space="preserve">the predicate ‘the </w:t>
      </w:r>
      <w:r w:rsidR="00C877EE">
        <w:rPr>
          <w:rFonts w:ascii="Garamond" w:hAnsi="Garamond"/>
          <w:i/>
        </w:rPr>
        <w:t>F</w:t>
      </w:r>
      <w:r w:rsidR="00C877EE">
        <w:rPr>
          <w:rFonts w:ascii="Garamond" w:hAnsi="Garamond"/>
        </w:rPr>
        <w:t xml:space="preserve">’ </w:t>
      </w:r>
      <w:r w:rsidR="00A92B0D">
        <w:rPr>
          <w:rFonts w:ascii="Garamond" w:hAnsi="Garamond"/>
        </w:rPr>
        <w:t>(while still remaining the same file)</w:t>
      </w:r>
      <w:r w:rsidR="0075688C">
        <w:rPr>
          <w:rFonts w:ascii="Garamond" w:hAnsi="Garamond"/>
        </w:rPr>
        <w:t>.</w:t>
      </w:r>
      <w:r w:rsidR="009A3DC7">
        <w:rPr>
          <w:rFonts w:ascii="Garamond" w:hAnsi="Garamond"/>
        </w:rPr>
        <w:t xml:space="preserve"> Why this is so was explained in my discussion of (G4) in §III, but is worth reviewing.</w:t>
      </w:r>
      <w:r w:rsidR="0075688C">
        <w:rPr>
          <w:rFonts w:ascii="Garamond" w:hAnsi="Garamond"/>
        </w:rPr>
        <w:t xml:space="preserve"> </w:t>
      </w:r>
      <w:r w:rsidR="009A3DC7">
        <w:rPr>
          <w:rFonts w:ascii="Garamond" w:hAnsi="Garamond"/>
        </w:rPr>
        <w:t xml:space="preserve">Since the content of a thought employing a descriptive file is given by its governing description, </w:t>
      </w:r>
      <w:r w:rsidR="00FA1635">
        <w:rPr>
          <w:rFonts w:ascii="Garamond" w:hAnsi="Garamond"/>
        </w:rPr>
        <w:t>changes in</w:t>
      </w:r>
      <w:r w:rsidR="0075688C">
        <w:rPr>
          <w:rFonts w:ascii="Garamond" w:hAnsi="Garamond"/>
        </w:rPr>
        <w:t xml:space="preserve"> t</w:t>
      </w:r>
      <w:r w:rsidR="00A40AF5">
        <w:rPr>
          <w:rFonts w:ascii="Garamond" w:hAnsi="Garamond"/>
        </w:rPr>
        <w:t>he file’s governing description</w:t>
      </w:r>
      <w:r w:rsidR="0075688C">
        <w:rPr>
          <w:rFonts w:ascii="Garamond" w:hAnsi="Garamond"/>
        </w:rPr>
        <w:t xml:space="preserve"> will entail a </w:t>
      </w:r>
      <w:r w:rsidR="005F0450">
        <w:rPr>
          <w:rFonts w:ascii="Garamond" w:hAnsi="Garamond"/>
        </w:rPr>
        <w:t>difference</w:t>
      </w:r>
      <w:r w:rsidR="0075688C">
        <w:rPr>
          <w:rFonts w:ascii="Garamond" w:hAnsi="Garamond"/>
        </w:rPr>
        <w:t xml:space="preserve"> of semantic content of</w:t>
      </w:r>
      <w:r w:rsidR="00BC1A6D">
        <w:rPr>
          <w:rFonts w:ascii="Garamond" w:hAnsi="Garamond"/>
        </w:rPr>
        <w:t xml:space="preserve"> the</w:t>
      </w:r>
      <w:r>
        <w:rPr>
          <w:rFonts w:ascii="Garamond" w:hAnsi="Garamond"/>
        </w:rPr>
        <w:t xml:space="preserve"> </w:t>
      </w:r>
      <w:r w:rsidR="002C7FFD">
        <w:rPr>
          <w:rFonts w:ascii="Garamond" w:hAnsi="Garamond"/>
        </w:rPr>
        <w:t>thoughts and beliefs</w:t>
      </w:r>
      <w:r w:rsidR="00403BAB">
        <w:rPr>
          <w:rFonts w:ascii="Garamond" w:hAnsi="Garamond"/>
        </w:rPr>
        <w:t xml:space="preserve"> based on</w:t>
      </w:r>
      <w:r w:rsidR="00BC1A6D">
        <w:rPr>
          <w:rFonts w:ascii="Garamond" w:hAnsi="Garamond"/>
        </w:rPr>
        <w:t xml:space="preserve"> the use of that file</w:t>
      </w:r>
      <w:r w:rsidR="002C7FFD">
        <w:rPr>
          <w:rFonts w:ascii="Garamond" w:hAnsi="Garamond"/>
        </w:rPr>
        <w:t>.</w:t>
      </w:r>
      <w:r w:rsidR="009A3DC7">
        <w:rPr>
          <w:rStyle w:val="FootnoteReference"/>
          <w:rFonts w:ascii="Garamond" w:hAnsi="Garamond"/>
        </w:rPr>
        <w:footnoteReference w:id="48"/>
      </w:r>
      <w:r>
        <w:rPr>
          <w:rFonts w:ascii="Garamond" w:hAnsi="Garamond"/>
        </w:rPr>
        <w:t xml:space="preserve"> But, on the view</w:t>
      </w:r>
      <w:r w:rsidR="009A3DC7">
        <w:rPr>
          <w:rFonts w:ascii="Garamond" w:hAnsi="Garamond"/>
        </w:rPr>
        <w:t xml:space="preserve"> whereby mental-files are conceived as object-concepts accounting for sameness and difference of co</w:t>
      </w:r>
      <w:r w:rsidR="00D82C5E">
        <w:rPr>
          <w:rFonts w:ascii="Garamond" w:hAnsi="Garamond"/>
        </w:rPr>
        <w:t xml:space="preserve">ntent, a difference of </w:t>
      </w:r>
      <w:r w:rsidR="009A3DC7">
        <w:rPr>
          <w:rFonts w:ascii="Garamond" w:hAnsi="Garamond"/>
        </w:rPr>
        <w:t xml:space="preserve">content entails a difference of mental file. </w:t>
      </w:r>
      <w:r w:rsidR="00A41556">
        <w:rPr>
          <w:rFonts w:ascii="Garamond" w:hAnsi="Garamond"/>
        </w:rPr>
        <w:t>The theoretical role of files as object-concepts and content-determiners commit</w:t>
      </w:r>
      <w:r w:rsidR="00FA1635">
        <w:rPr>
          <w:rFonts w:ascii="Garamond" w:hAnsi="Garamond"/>
        </w:rPr>
        <w:t>s</w:t>
      </w:r>
      <w:r w:rsidR="00A41556">
        <w:rPr>
          <w:rFonts w:ascii="Garamond" w:hAnsi="Garamond"/>
        </w:rPr>
        <w:t xml:space="preserve"> us to the implication that, when we have two </w:t>
      </w:r>
      <w:r w:rsidR="00403BAB">
        <w:rPr>
          <w:rFonts w:ascii="Garamond" w:hAnsi="Garamond"/>
        </w:rPr>
        <w:t>instances of file-based thought</w:t>
      </w:r>
      <w:r w:rsidR="00A41556">
        <w:rPr>
          <w:rFonts w:ascii="Garamond" w:hAnsi="Garamond"/>
        </w:rPr>
        <w:t xml:space="preserve"> employing files with different governing descriptions, we have two different files.</w:t>
      </w:r>
      <w:r w:rsidR="00FA1635" w:rsidRPr="00FA1635">
        <w:rPr>
          <w:rFonts w:ascii="Garamond" w:hAnsi="Garamond"/>
        </w:rPr>
        <w:t xml:space="preserve"> </w:t>
      </w:r>
      <w:r w:rsidR="00FA1635">
        <w:rPr>
          <w:rFonts w:ascii="Garamond" w:hAnsi="Garamond"/>
        </w:rPr>
        <w:t>Thus, the governing description of a descriptive file cannot be discarded while the file remains the same file.</w:t>
      </w:r>
    </w:p>
    <w:p w14:paraId="454BABA5" w14:textId="198DE3D0" w:rsidR="00724F2A" w:rsidRDefault="001E2C2E" w:rsidP="00AB07F5">
      <w:pPr>
        <w:spacing w:line="276" w:lineRule="auto"/>
        <w:ind w:firstLine="426"/>
        <w:jc w:val="both"/>
        <w:rPr>
          <w:rFonts w:ascii="Garamond" w:hAnsi="Garamond"/>
        </w:rPr>
      </w:pPr>
      <w:r>
        <w:rPr>
          <w:rFonts w:ascii="Garamond" w:hAnsi="Garamond"/>
        </w:rPr>
        <w:t>This</w:t>
      </w:r>
      <w:r w:rsidR="00F223F8">
        <w:rPr>
          <w:rFonts w:ascii="Garamond" w:hAnsi="Garamond"/>
        </w:rPr>
        <w:t xml:space="preserve"> constraint on</w:t>
      </w:r>
      <w:r w:rsidR="00612908">
        <w:rPr>
          <w:rFonts w:ascii="Garamond" w:hAnsi="Garamond"/>
        </w:rPr>
        <w:t xml:space="preserve"> file</w:t>
      </w:r>
      <w:r w:rsidR="00F223F8">
        <w:rPr>
          <w:rFonts w:ascii="Garamond" w:hAnsi="Garamond"/>
        </w:rPr>
        <w:t xml:space="preserve"> identity and persistence</w:t>
      </w:r>
      <w:r w:rsidR="009D24CA">
        <w:rPr>
          <w:rFonts w:ascii="Garamond" w:hAnsi="Garamond"/>
        </w:rPr>
        <w:t xml:space="preserve"> does not apply to singular, or non-satisfactional files.</w:t>
      </w:r>
      <w:r w:rsidR="00A223F8">
        <w:rPr>
          <w:rFonts w:ascii="Garamond" w:hAnsi="Garamond"/>
        </w:rPr>
        <w:t xml:space="preserve"> Since no particular piece of information plays a govern</w:t>
      </w:r>
      <w:r w:rsidR="00612908">
        <w:rPr>
          <w:rFonts w:ascii="Garamond" w:hAnsi="Garamond"/>
        </w:rPr>
        <w:t>ing role in such cases (paradigmatically</w:t>
      </w:r>
      <w:r w:rsidR="00A223F8">
        <w:rPr>
          <w:rFonts w:ascii="Garamond" w:hAnsi="Garamond"/>
        </w:rPr>
        <w:t>, the governing role is instead played by an informational relation to the file’s referent), there are</w:t>
      </w:r>
      <w:r w:rsidR="00917A78">
        <w:rPr>
          <w:rFonts w:ascii="Garamond" w:hAnsi="Garamond"/>
        </w:rPr>
        <w:t xml:space="preserve"> in principle</w:t>
      </w:r>
      <w:r w:rsidR="00A223F8">
        <w:rPr>
          <w:rFonts w:ascii="Garamond" w:hAnsi="Garamond"/>
        </w:rPr>
        <w:t xml:space="preserve"> no information-change limits set on the file’s persistence</w:t>
      </w:r>
      <w:r w:rsidR="008E6869">
        <w:rPr>
          <w:rFonts w:ascii="Garamond" w:hAnsi="Garamond"/>
        </w:rPr>
        <w:t xml:space="preserve"> over time</w:t>
      </w:r>
      <w:r w:rsidR="00A223F8">
        <w:rPr>
          <w:rFonts w:ascii="Garamond" w:hAnsi="Garamond"/>
        </w:rPr>
        <w:t xml:space="preserve">. In principle, </w:t>
      </w:r>
      <w:r w:rsidR="00A223F8">
        <w:rPr>
          <w:rFonts w:ascii="Garamond" w:hAnsi="Garamond"/>
          <w:i/>
        </w:rPr>
        <w:t>any</w:t>
      </w:r>
      <w:r w:rsidR="00A223F8">
        <w:rPr>
          <w:rFonts w:ascii="Garamond" w:hAnsi="Garamond"/>
        </w:rPr>
        <w:t xml:space="preserve"> piece of information could be discarded from the file</w:t>
      </w:r>
      <w:r w:rsidR="008E6869">
        <w:rPr>
          <w:rFonts w:ascii="Garamond" w:hAnsi="Garamond"/>
        </w:rPr>
        <w:t xml:space="preserve">, and the thinker could go on thinking thoughts by employing the </w:t>
      </w:r>
      <w:r w:rsidR="008E6869">
        <w:rPr>
          <w:rFonts w:ascii="Garamond" w:hAnsi="Garamond"/>
          <w:i/>
        </w:rPr>
        <w:t>same file</w:t>
      </w:r>
      <w:r w:rsidR="00A223F8">
        <w:rPr>
          <w:rFonts w:ascii="Garamond" w:hAnsi="Garamond"/>
        </w:rPr>
        <w:t>.</w:t>
      </w:r>
      <w:r w:rsidR="00BB7973">
        <w:rPr>
          <w:rFonts w:ascii="Garamond" w:hAnsi="Garamond"/>
        </w:rPr>
        <w:t xml:space="preserve"> </w:t>
      </w:r>
    </w:p>
    <w:p w14:paraId="6D6D3208" w14:textId="2CD1EAF7" w:rsidR="008E6869" w:rsidRDefault="008E6869" w:rsidP="00AB07F5">
      <w:pPr>
        <w:spacing w:line="276" w:lineRule="auto"/>
        <w:ind w:firstLine="426"/>
        <w:jc w:val="both"/>
        <w:rPr>
          <w:rFonts w:ascii="Garamond" w:hAnsi="Garamond"/>
        </w:rPr>
      </w:pPr>
      <w:r>
        <w:rPr>
          <w:rFonts w:ascii="Garamond" w:hAnsi="Garamond"/>
        </w:rPr>
        <w:t>Should</w:t>
      </w:r>
      <w:r w:rsidR="00AF4967">
        <w:rPr>
          <w:rFonts w:ascii="Garamond" w:hAnsi="Garamond"/>
        </w:rPr>
        <w:t xml:space="preserve"> these two</w:t>
      </w:r>
      <w:r w:rsidR="009B0BB3">
        <w:rPr>
          <w:rFonts w:ascii="Garamond" w:hAnsi="Garamond"/>
        </w:rPr>
        <w:t xml:space="preserve"> differences </w:t>
      </w:r>
      <w:r>
        <w:rPr>
          <w:rFonts w:ascii="Garamond" w:hAnsi="Garamond"/>
        </w:rPr>
        <w:t>make us think there is no such thing as a descriptive file?</w:t>
      </w:r>
      <w:r w:rsidRPr="008E6869">
        <w:rPr>
          <w:rStyle w:val="FootnoteReference"/>
          <w:rFonts w:ascii="Garamond" w:hAnsi="Garamond"/>
        </w:rPr>
        <w:t xml:space="preserve"> </w:t>
      </w:r>
      <w:r>
        <w:rPr>
          <w:rFonts w:ascii="Garamond" w:hAnsi="Garamond"/>
        </w:rPr>
        <w:t xml:space="preserve">We can imagine </w:t>
      </w:r>
      <w:r w:rsidR="00114170">
        <w:rPr>
          <w:rFonts w:ascii="Garamond" w:hAnsi="Garamond"/>
        </w:rPr>
        <w:t>someone suggesting</w:t>
      </w:r>
      <w:r>
        <w:rPr>
          <w:rFonts w:ascii="Garamond" w:hAnsi="Garamond"/>
        </w:rPr>
        <w:t xml:space="preserve"> what is </w:t>
      </w:r>
      <w:r w:rsidRPr="00F223F8">
        <w:rPr>
          <w:rFonts w:ascii="Garamond" w:hAnsi="Garamond"/>
          <w:i/>
        </w:rPr>
        <w:t>distinctive</w:t>
      </w:r>
      <w:r>
        <w:rPr>
          <w:rFonts w:ascii="Garamond" w:hAnsi="Garamond"/>
        </w:rPr>
        <w:t xml:space="preserve"> about </w:t>
      </w:r>
      <w:r w:rsidR="00E97A13">
        <w:rPr>
          <w:rFonts w:ascii="Garamond" w:hAnsi="Garamond"/>
        </w:rPr>
        <w:t>mental-file</w:t>
      </w:r>
      <w:r w:rsidR="002A5C96">
        <w:rPr>
          <w:rFonts w:ascii="Garamond" w:hAnsi="Garamond"/>
        </w:rPr>
        <w:t>s are</w:t>
      </w:r>
      <w:r>
        <w:rPr>
          <w:rFonts w:ascii="Garamond" w:hAnsi="Garamond"/>
        </w:rPr>
        <w:t xml:space="preserve"> the very features with respect to which descriptive files are limited. Files allow for successful reference in the context of </w:t>
      </w:r>
      <w:r>
        <w:rPr>
          <w:rFonts w:ascii="Garamond" w:hAnsi="Garamond"/>
          <w:i/>
        </w:rPr>
        <w:t>radically</w:t>
      </w:r>
      <w:r>
        <w:rPr>
          <w:rFonts w:ascii="Garamond" w:hAnsi="Garamond"/>
        </w:rPr>
        <w:t xml:space="preserve"> false belief; they allow for sameness of content and continued belief </w:t>
      </w:r>
      <w:r w:rsidRPr="00623F6A">
        <w:rPr>
          <w:rFonts w:ascii="Garamond" w:hAnsi="Garamond"/>
          <w:i/>
        </w:rPr>
        <w:t>unconstrained</w:t>
      </w:r>
      <w:r>
        <w:rPr>
          <w:rFonts w:ascii="Garamond" w:hAnsi="Garamond"/>
        </w:rPr>
        <w:t xml:space="preserve"> by any continuing descriptive information. To the extent that these features are limited in the putative case of descriptive files, why call these cases</w:t>
      </w:r>
      <w:r w:rsidR="00F223F8">
        <w:rPr>
          <w:rFonts w:ascii="Garamond" w:hAnsi="Garamond"/>
        </w:rPr>
        <w:t xml:space="preserve"> of</w:t>
      </w:r>
      <w:r>
        <w:rPr>
          <w:rFonts w:ascii="Garamond" w:hAnsi="Garamond"/>
        </w:rPr>
        <w:t xml:space="preserve"> files at all?</w:t>
      </w:r>
      <w:r w:rsidR="00042CD2" w:rsidRPr="00042CD2">
        <w:rPr>
          <w:rStyle w:val="FootnoteReference"/>
          <w:rFonts w:ascii="Garamond" w:hAnsi="Garamond"/>
        </w:rPr>
        <w:t xml:space="preserve"> </w:t>
      </w:r>
      <w:r w:rsidR="00042CD2">
        <w:rPr>
          <w:rStyle w:val="FootnoteReference"/>
          <w:rFonts w:ascii="Garamond" w:hAnsi="Garamond"/>
        </w:rPr>
        <w:footnoteReference w:id="49"/>
      </w:r>
    </w:p>
    <w:p w14:paraId="050D10A2" w14:textId="2F07340E" w:rsidR="00983FB4" w:rsidRPr="00D24F8C" w:rsidRDefault="0034703B" w:rsidP="00AB07F5">
      <w:pPr>
        <w:spacing w:line="276" w:lineRule="auto"/>
        <w:ind w:firstLine="426"/>
        <w:jc w:val="both"/>
        <w:rPr>
          <w:rFonts w:ascii="Garamond" w:hAnsi="Garamond"/>
        </w:rPr>
      </w:pPr>
      <w:r>
        <w:rPr>
          <w:rFonts w:ascii="Garamond" w:hAnsi="Garamond"/>
        </w:rPr>
        <w:t xml:space="preserve">It seems to me that this objection is </w:t>
      </w:r>
      <w:r w:rsidR="00042CD2">
        <w:rPr>
          <w:rFonts w:ascii="Garamond" w:hAnsi="Garamond"/>
        </w:rPr>
        <w:t>unconvincing because</w:t>
      </w:r>
      <w:r w:rsidR="00F92752">
        <w:rPr>
          <w:rFonts w:ascii="Garamond" w:hAnsi="Garamond"/>
        </w:rPr>
        <w:t xml:space="preserve"> it conflates conditions on what it takes to be a file with</w:t>
      </w:r>
      <w:r w:rsidR="00243C4D">
        <w:rPr>
          <w:rFonts w:ascii="Garamond" w:hAnsi="Garamond"/>
        </w:rPr>
        <w:t xml:space="preserve"> certain possibilities that might be</w:t>
      </w:r>
      <w:r w:rsidR="00ED2C30">
        <w:rPr>
          <w:rFonts w:ascii="Garamond" w:hAnsi="Garamond"/>
        </w:rPr>
        <w:t xml:space="preserve"> of</w:t>
      </w:r>
      <w:r w:rsidR="00042CD2">
        <w:rPr>
          <w:rFonts w:ascii="Garamond" w:hAnsi="Garamond"/>
        </w:rPr>
        <w:t xml:space="preserve"> interest to us about </w:t>
      </w:r>
      <w:r w:rsidR="00042CD2" w:rsidRPr="00AF4967">
        <w:rPr>
          <w:rFonts w:ascii="Garamond" w:hAnsi="Garamond"/>
          <w:i/>
        </w:rPr>
        <w:t>particular</w:t>
      </w:r>
      <w:r w:rsidR="00042CD2">
        <w:rPr>
          <w:rFonts w:ascii="Garamond" w:hAnsi="Garamond"/>
        </w:rPr>
        <w:t xml:space="preserve"> cases</w:t>
      </w:r>
      <w:r w:rsidR="009165BA">
        <w:rPr>
          <w:rFonts w:ascii="Garamond" w:hAnsi="Garamond"/>
        </w:rPr>
        <w:t xml:space="preserve"> of file-hood</w:t>
      </w:r>
      <w:r w:rsidR="00042CD2">
        <w:rPr>
          <w:rFonts w:ascii="Garamond" w:hAnsi="Garamond"/>
        </w:rPr>
        <w:t xml:space="preserve">. </w:t>
      </w:r>
      <w:r w:rsidR="009165BA">
        <w:rPr>
          <w:rFonts w:ascii="Garamond" w:hAnsi="Garamond"/>
        </w:rPr>
        <w:t xml:space="preserve">Note that we can grant the limitations of descriptive files outlined above, but still point to </w:t>
      </w:r>
      <w:r w:rsidR="00AF4967">
        <w:rPr>
          <w:rFonts w:ascii="Garamond" w:hAnsi="Garamond"/>
        </w:rPr>
        <w:t>the fact that the main</w:t>
      </w:r>
      <w:r w:rsidR="009165BA">
        <w:rPr>
          <w:rFonts w:ascii="Garamond" w:hAnsi="Garamond"/>
        </w:rPr>
        <w:t xml:space="preserve"> features of file-hood </w:t>
      </w:r>
      <w:r w:rsidR="00AF4967">
        <w:rPr>
          <w:rFonts w:ascii="Garamond" w:hAnsi="Garamond"/>
        </w:rPr>
        <w:t>(spelled out in §III</w:t>
      </w:r>
      <w:r w:rsidR="00F223F8">
        <w:rPr>
          <w:rFonts w:ascii="Garamond" w:hAnsi="Garamond"/>
        </w:rPr>
        <w:t>, by (F1)-(F5)</w:t>
      </w:r>
      <w:r w:rsidR="00AF4967">
        <w:rPr>
          <w:rFonts w:ascii="Garamond" w:hAnsi="Garamond"/>
        </w:rPr>
        <w:t>)</w:t>
      </w:r>
      <w:r w:rsidR="009165BA">
        <w:rPr>
          <w:rFonts w:ascii="Garamond" w:hAnsi="Garamond"/>
        </w:rPr>
        <w:t xml:space="preserve"> apply in these cases</w:t>
      </w:r>
      <w:r w:rsidR="001A55A6">
        <w:rPr>
          <w:rFonts w:ascii="Garamond" w:hAnsi="Garamond"/>
        </w:rPr>
        <w:t xml:space="preserve">. </w:t>
      </w:r>
      <w:r w:rsidR="00071706">
        <w:rPr>
          <w:rFonts w:ascii="Garamond" w:hAnsi="Garamond"/>
        </w:rPr>
        <w:t>This was</w:t>
      </w:r>
      <w:r w:rsidR="00C7720A">
        <w:rPr>
          <w:rFonts w:ascii="Garamond" w:hAnsi="Garamond"/>
        </w:rPr>
        <w:t xml:space="preserve"> in effect</w:t>
      </w:r>
      <w:r w:rsidR="00071706">
        <w:rPr>
          <w:rFonts w:ascii="Garamond" w:hAnsi="Garamond"/>
        </w:rPr>
        <w:t xml:space="preserve"> what I aimed to show in §III-</w:t>
      </w:r>
      <w:r w:rsidR="00C7720A">
        <w:rPr>
          <w:rFonts w:ascii="Garamond" w:hAnsi="Garamond"/>
        </w:rPr>
        <w:t xml:space="preserve"> §</w:t>
      </w:r>
      <w:r w:rsidR="00071706">
        <w:rPr>
          <w:rFonts w:ascii="Garamond" w:hAnsi="Garamond"/>
        </w:rPr>
        <w:t xml:space="preserve">IV. </w:t>
      </w:r>
      <w:r w:rsidR="009878B5">
        <w:rPr>
          <w:rFonts w:ascii="Garamond" w:hAnsi="Garamond"/>
        </w:rPr>
        <w:t>The point</w:t>
      </w:r>
      <w:r w:rsidR="00CB104E">
        <w:rPr>
          <w:rFonts w:ascii="Garamond" w:hAnsi="Garamond"/>
        </w:rPr>
        <w:t>, therefore,</w:t>
      </w:r>
      <w:r w:rsidR="009878B5">
        <w:rPr>
          <w:rFonts w:ascii="Garamond" w:hAnsi="Garamond"/>
        </w:rPr>
        <w:t xml:space="preserve"> is that s</w:t>
      </w:r>
      <w:r w:rsidR="007A4554">
        <w:rPr>
          <w:rFonts w:ascii="Garamond" w:hAnsi="Garamond"/>
        </w:rPr>
        <w:t>ome</w:t>
      </w:r>
      <w:r w:rsidR="009878B5">
        <w:rPr>
          <w:rFonts w:ascii="Garamond" w:hAnsi="Garamond"/>
        </w:rPr>
        <w:t xml:space="preserve"> cases warrant both the title of </w:t>
      </w:r>
      <w:r w:rsidR="00E97A13">
        <w:rPr>
          <w:rFonts w:ascii="Garamond" w:hAnsi="Garamond"/>
          <w:i/>
        </w:rPr>
        <w:t>mental-file</w:t>
      </w:r>
      <w:r w:rsidR="00CB104E">
        <w:rPr>
          <w:rFonts w:ascii="Garamond" w:hAnsi="Garamond"/>
        </w:rPr>
        <w:t xml:space="preserve"> (insofar as</w:t>
      </w:r>
      <w:r w:rsidR="009878B5">
        <w:rPr>
          <w:rFonts w:ascii="Garamond" w:hAnsi="Garamond"/>
        </w:rPr>
        <w:t xml:space="preserve"> they are marked b</w:t>
      </w:r>
      <w:r w:rsidR="00CB104E">
        <w:rPr>
          <w:rFonts w:ascii="Garamond" w:hAnsi="Garamond"/>
        </w:rPr>
        <w:t>y certain patterns of update and</w:t>
      </w:r>
      <w:r w:rsidR="009878B5">
        <w:rPr>
          <w:rFonts w:ascii="Garamond" w:hAnsi="Garamond"/>
        </w:rPr>
        <w:t xml:space="preserve"> organization</w:t>
      </w:r>
      <w:r w:rsidR="007A4554">
        <w:rPr>
          <w:rFonts w:ascii="Garamond" w:hAnsi="Garamond"/>
        </w:rPr>
        <w:t>, and a distinction between their semantic content and the information they contain</w:t>
      </w:r>
      <w:r w:rsidR="009878B5">
        <w:rPr>
          <w:rFonts w:ascii="Garamond" w:hAnsi="Garamond"/>
        </w:rPr>
        <w:t xml:space="preserve">), and the title of </w:t>
      </w:r>
      <w:r w:rsidR="009878B5" w:rsidRPr="00173DD7">
        <w:rPr>
          <w:rFonts w:ascii="Garamond" w:hAnsi="Garamond"/>
          <w:i/>
        </w:rPr>
        <w:t>descriptive</w:t>
      </w:r>
      <w:r w:rsidR="009878B5">
        <w:rPr>
          <w:rFonts w:ascii="Garamond" w:hAnsi="Garamond"/>
        </w:rPr>
        <w:t xml:space="preserve"> (</w:t>
      </w:r>
      <w:r w:rsidR="00CB104E">
        <w:rPr>
          <w:rFonts w:ascii="Garamond" w:hAnsi="Garamond"/>
        </w:rPr>
        <w:t>insofar as</w:t>
      </w:r>
      <w:r w:rsidR="009878B5">
        <w:rPr>
          <w:rFonts w:ascii="Garamond" w:hAnsi="Garamond"/>
        </w:rPr>
        <w:t xml:space="preserve"> their limits are set by the governing role of some particular piece of descriptive information). </w:t>
      </w:r>
      <w:r w:rsidR="00AF4967">
        <w:rPr>
          <w:rFonts w:ascii="Garamond" w:hAnsi="Garamond"/>
        </w:rPr>
        <w:t>The</w:t>
      </w:r>
      <w:r w:rsidR="00CF2F8D">
        <w:rPr>
          <w:rFonts w:ascii="Garamond" w:hAnsi="Garamond"/>
        </w:rPr>
        <w:t xml:space="preserve"> ‘objection fr</w:t>
      </w:r>
      <w:r w:rsidR="00071706">
        <w:rPr>
          <w:rFonts w:ascii="Garamond" w:hAnsi="Garamond"/>
        </w:rPr>
        <w:t>om limitations</w:t>
      </w:r>
      <w:r w:rsidR="00CF2F8D">
        <w:rPr>
          <w:rFonts w:ascii="Garamond" w:hAnsi="Garamond"/>
        </w:rPr>
        <w:t>’</w:t>
      </w:r>
      <w:r w:rsidR="00071706">
        <w:rPr>
          <w:rFonts w:ascii="Garamond" w:hAnsi="Garamond"/>
        </w:rPr>
        <w:t xml:space="preserve"> to the idea of a descriptive file</w:t>
      </w:r>
      <w:r w:rsidR="00CF2F8D">
        <w:rPr>
          <w:rFonts w:ascii="Garamond" w:hAnsi="Garamond"/>
        </w:rPr>
        <w:t xml:space="preserve"> seems to </w:t>
      </w:r>
      <w:r w:rsidR="00071706">
        <w:rPr>
          <w:rFonts w:ascii="Garamond" w:hAnsi="Garamond"/>
        </w:rPr>
        <w:t>needlessly</w:t>
      </w:r>
      <w:r w:rsidR="00CF2F8D">
        <w:rPr>
          <w:rFonts w:ascii="Garamond" w:hAnsi="Garamond"/>
        </w:rPr>
        <w:t xml:space="preserve"> assume</w:t>
      </w:r>
      <w:r w:rsidR="00E32FEE">
        <w:rPr>
          <w:rFonts w:ascii="Garamond" w:hAnsi="Garamond"/>
        </w:rPr>
        <w:t xml:space="preserve"> just what the argument for</w:t>
      </w:r>
      <w:r w:rsidR="007A4554">
        <w:rPr>
          <w:rFonts w:ascii="Garamond" w:hAnsi="Garamond"/>
        </w:rPr>
        <w:t xml:space="preserve"> descriptive files shows we shouldn’t: that</w:t>
      </w:r>
      <w:r w:rsidR="00CF2F8D">
        <w:rPr>
          <w:rFonts w:ascii="Garamond" w:hAnsi="Garamond"/>
        </w:rPr>
        <w:t xml:space="preserve"> there couldn’t be genuine files that are nonetheless limited</w:t>
      </w:r>
      <w:r w:rsidR="00B714B8">
        <w:rPr>
          <w:rFonts w:ascii="Garamond" w:hAnsi="Garamond"/>
        </w:rPr>
        <w:t xml:space="preserve"> and constrained</w:t>
      </w:r>
      <w:r w:rsidR="00CF2F8D">
        <w:rPr>
          <w:rFonts w:ascii="Garamond" w:hAnsi="Garamond"/>
        </w:rPr>
        <w:t xml:space="preserve"> </w:t>
      </w:r>
      <w:r w:rsidR="00AF4967">
        <w:rPr>
          <w:rFonts w:ascii="Garamond" w:hAnsi="Garamond"/>
        </w:rPr>
        <w:t>in particular ways</w:t>
      </w:r>
      <w:r w:rsidR="00983FB4">
        <w:rPr>
          <w:rFonts w:ascii="Garamond" w:hAnsi="Garamond"/>
        </w:rPr>
        <w:t xml:space="preserve">. </w:t>
      </w:r>
    </w:p>
    <w:p w14:paraId="57412A46" w14:textId="77777777" w:rsidR="00391DD8" w:rsidRDefault="00391DD8" w:rsidP="00AB07F5">
      <w:pPr>
        <w:spacing w:line="276" w:lineRule="auto"/>
        <w:jc w:val="both"/>
        <w:rPr>
          <w:rFonts w:ascii="Garamond" w:hAnsi="Garamond"/>
        </w:rPr>
      </w:pPr>
    </w:p>
    <w:p w14:paraId="0CB9D248" w14:textId="057974AF" w:rsidR="001472BD" w:rsidRPr="00CE1D5A" w:rsidRDefault="00BE1EAD" w:rsidP="00AB07F5">
      <w:pPr>
        <w:spacing w:line="276" w:lineRule="auto"/>
        <w:ind w:firstLine="426"/>
        <w:jc w:val="both"/>
        <w:rPr>
          <w:rFonts w:ascii="Garamond" w:hAnsi="Garamond"/>
          <w:i/>
        </w:rPr>
      </w:pPr>
      <w:r>
        <w:rPr>
          <w:rFonts w:ascii="Garamond" w:hAnsi="Garamond"/>
        </w:rPr>
        <w:t>VI.II</w:t>
      </w:r>
      <w:r>
        <w:rPr>
          <w:rFonts w:ascii="Garamond" w:hAnsi="Garamond"/>
        </w:rPr>
        <w:tab/>
      </w:r>
      <w:r w:rsidR="001472BD">
        <w:rPr>
          <w:rFonts w:ascii="Garamond" w:hAnsi="Garamond"/>
          <w:i/>
        </w:rPr>
        <w:t>Com</w:t>
      </w:r>
      <w:r w:rsidR="00CE1D5A">
        <w:rPr>
          <w:rFonts w:ascii="Garamond" w:hAnsi="Garamond"/>
          <w:i/>
        </w:rPr>
        <w:t>p</w:t>
      </w:r>
      <w:r w:rsidR="001472BD">
        <w:rPr>
          <w:rFonts w:ascii="Garamond" w:hAnsi="Garamond"/>
          <w:i/>
        </w:rPr>
        <w:t xml:space="preserve">lications </w:t>
      </w:r>
      <w:r>
        <w:rPr>
          <w:rFonts w:ascii="Garamond" w:hAnsi="Garamond"/>
          <w:i/>
        </w:rPr>
        <w:t>for application</w:t>
      </w:r>
      <w:r w:rsidR="001472BD" w:rsidRPr="00836444">
        <w:rPr>
          <w:rFonts w:ascii="Garamond" w:hAnsi="Garamond"/>
          <w:i/>
        </w:rPr>
        <w:t>:</w:t>
      </w:r>
    </w:p>
    <w:p w14:paraId="6E0F0577" w14:textId="0AFD4DF1" w:rsidR="00044ECD" w:rsidRDefault="00462037" w:rsidP="00AB07F5">
      <w:pPr>
        <w:spacing w:line="276" w:lineRule="auto"/>
        <w:jc w:val="both"/>
        <w:rPr>
          <w:rFonts w:ascii="Garamond" w:hAnsi="Garamond"/>
        </w:rPr>
      </w:pPr>
      <w:r>
        <w:rPr>
          <w:rFonts w:ascii="Garamond" w:hAnsi="Garamond"/>
        </w:rPr>
        <w:t>The fact that descriptive files have</w:t>
      </w:r>
      <w:r w:rsidR="00F353E9">
        <w:rPr>
          <w:rFonts w:ascii="Garamond" w:hAnsi="Garamond"/>
        </w:rPr>
        <w:t xml:space="preserve"> limi</w:t>
      </w:r>
      <w:r w:rsidR="00317462">
        <w:rPr>
          <w:rFonts w:ascii="Garamond" w:hAnsi="Garamond"/>
        </w:rPr>
        <w:t xml:space="preserve">tations </w:t>
      </w:r>
      <w:r>
        <w:rPr>
          <w:rFonts w:ascii="Garamond" w:hAnsi="Garamond"/>
        </w:rPr>
        <w:t>does not</w:t>
      </w:r>
      <w:r w:rsidR="00F353E9">
        <w:rPr>
          <w:rFonts w:ascii="Garamond" w:hAnsi="Garamond"/>
        </w:rPr>
        <w:t xml:space="preserve"> generate problems for the claim that there</w:t>
      </w:r>
      <w:r w:rsidR="00F353E9" w:rsidRPr="0032036C">
        <w:rPr>
          <w:rFonts w:ascii="Garamond" w:hAnsi="Garamond"/>
          <w:i/>
        </w:rPr>
        <w:t xml:space="preserve"> are</w:t>
      </w:r>
      <w:r w:rsidR="00F353E9">
        <w:rPr>
          <w:rFonts w:ascii="Garamond" w:hAnsi="Garamond"/>
        </w:rPr>
        <w:t xml:space="preserve"> descriptive files,</w:t>
      </w:r>
      <w:r>
        <w:rPr>
          <w:rFonts w:ascii="Garamond" w:hAnsi="Garamond"/>
        </w:rPr>
        <w:t xml:space="preserve"> but these limitations are related to</w:t>
      </w:r>
      <w:r w:rsidR="00F353E9">
        <w:rPr>
          <w:rFonts w:ascii="Garamond" w:hAnsi="Garamond"/>
        </w:rPr>
        <w:t xml:space="preserve"> complications </w:t>
      </w:r>
      <w:r>
        <w:rPr>
          <w:rFonts w:ascii="Garamond" w:hAnsi="Garamond"/>
        </w:rPr>
        <w:t xml:space="preserve">that arise </w:t>
      </w:r>
      <w:r w:rsidR="00F353E9">
        <w:rPr>
          <w:rFonts w:ascii="Garamond" w:hAnsi="Garamond"/>
        </w:rPr>
        <w:t>when we apply the</w:t>
      </w:r>
      <w:r w:rsidR="00F01C07">
        <w:rPr>
          <w:rFonts w:ascii="Garamond" w:hAnsi="Garamond"/>
        </w:rPr>
        <w:t xml:space="preserve"> notion of a descriptive file to</w:t>
      </w:r>
      <w:r w:rsidR="00F353E9">
        <w:rPr>
          <w:rFonts w:ascii="Garamond" w:hAnsi="Garamond"/>
        </w:rPr>
        <w:t xml:space="preserve"> </w:t>
      </w:r>
      <w:r w:rsidR="00F353E9" w:rsidRPr="00F353E9">
        <w:rPr>
          <w:rFonts w:ascii="Garamond" w:hAnsi="Garamond"/>
          <w:i/>
        </w:rPr>
        <w:t>some</w:t>
      </w:r>
      <w:r w:rsidR="00F353E9">
        <w:rPr>
          <w:rFonts w:ascii="Garamond" w:hAnsi="Garamond"/>
        </w:rPr>
        <w:t xml:space="preserve"> particular cases. </w:t>
      </w:r>
    </w:p>
    <w:p w14:paraId="7DBECD43" w14:textId="43569643" w:rsidR="00BF3E2E" w:rsidRDefault="00BF3E2E" w:rsidP="00AB07F5">
      <w:pPr>
        <w:spacing w:line="276" w:lineRule="auto"/>
        <w:ind w:firstLine="426"/>
        <w:jc w:val="both"/>
        <w:rPr>
          <w:rFonts w:ascii="Garamond" w:hAnsi="Garamond"/>
        </w:rPr>
      </w:pPr>
      <w:r w:rsidRPr="007C6AAB">
        <w:rPr>
          <w:rFonts w:ascii="Garamond" w:hAnsi="Garamond"/>
        </w:rPr>
        <w:t>To spell this out, we can use a favorite case of Robin Jeshion’s. The case is one that seems</w:t>
      </w:r>
      <w:r w:rsidR="00943EAB">
        <w:rPr>
          <w:rFonts w:ascii="Garamond" w:hAnsi="Garamond"/>
        </w:rPr>
        <w:t xml:space="preserve"> at the outset</w:t>
      </w:r>
      <w:r w:rsidRPr="007C6AAB">
        <w:rPr>
          <w:rFonts w:ascii="Garamond" w:hAnsi="Garamond"/>
        </w:rPr>
        <w:t xml:space="preserve"> to fit the framework of a descriptive file, but also cau</w:t>
      </w:r>
      <w:r w:rsidR="00815981" w:rsidRPr="007C6AAB">
        <w:rPr>
          <w:rFonts w:ascii="Garamond" w:hAnsi="Garamond"/>
        </w:rPr>
        <w:t>ses some strain</w:t>
      </w:r>
      <w:r w:rsidR="009D1A36">
        <w:rPr>
          <w:rFonts w:ascii="Garamond" w:hAnsi="Garamond"/>
        </w:rPr>
        <w:t xml:space="preserve"> to that framework</w:t>
      </w:r>
      <w:r w:rsidR="007C6AAB" w:rsidRPr="007C6AAB">
        <w:rPr>
          <w:rFonts w:ascii="Garamond" w:hAnsi="Garamond"/>
        </w:rPr>
        <w:t>.</w:t>
      </w:r>
    </w:p>
    <w:p w14:paraId="37E8292A" w14:textId="77777777" w:rsidR="007C6AAB" w:rsidRDefault="007C6AAB" w:rsidP="00AB07F5">
      <w:pPr>
        <w:spacing w:line="276" w:lineRule="auto"/>
        <w:ind w:firstLine="426"/>
        <w:jc w:val="both"/>
        <w:rPr>
          <w:rFonts w:ascii="Garamond" w:hAnsi="Garamond" w:cs="Helvetica"/>
        </w:rPr>
      </w:pPr>
      <w:r w:rsidRPr="00D24F8C">
        <w:rPr>
          <w:rFonts w:ascii="Garamond" w:hAnsi="Garamond"/>
        </w:rPr>
        <w:t>Jeshion</w:t>
      </w:r>
      <w:r>
        <w:rPr>
          <w:rFonts w:ascii="Garamond" w:hAnsi="Garamond"/>
        </w:rPr>
        <w:t xml:space="preserve"> (2010)</w:t>
      </w:r>
      <w:r w:rsidRPr="00D24F8C">
        <w:rPr>
          <w:rFonts w:ascii="Garamond" w:hAnsi="Garamond"/>
        </w:rPr>
        <w:t xml:space="preserve"> tells us that, </w:t>
      </w:r>
      <w:r>
        <w:rPr>
          <w:rFonts w:ascii="Garamond" w:hAnsi="Garamond"/>
        </w:rPr>
        <w:t>some time ago,</w:t>
      </w:r>
      <w:r w:rsidRPr="00D24F8C">
        <w:rPr>
          <w:rFonts w:ascii="Garamond" w:hAnsi="Garamond"/>
        </w:rPr>
        <w:t xml:space="preserve"> her father had a plan to open a cake-delivery business. Well before the business was in place</w:t>
      </w:r>
      <w:r>
        <w:rPr>
          <w:rFonts w:ascii="Garamond" w:hAnsi="Garamond"/>
        </w:rPr>
        <w:t>,</w:t>
      </w:r>
      <w:r w:rsidRPr="00D24F8C">
        <w:rPr>
          <w:rFonts w:ascii="Garamond" w:hAnsi="Garamond"/>
        </w:rPr>
        <w:t xml:space="preserve"> he constructed a range of plans and</w:t>
      </w:r>
      <w:r>
        <w:rPr>
          <w:rFonts w:ascii="Garamond" w:hAnsi="Garamond"/>
        </w:rPr>
        <w:t xml:space="preserve"> projects in connection with his future</w:t>
      </w:r>
      <w:r w:rsidRPr="00D24F8C">
        <w:rPr>
          <w:rFonts w:ascii="Garamond" w:hAnsi="Garamond"/>
        </w:rPr>
        <w:t xml:space="preserve"> business, and named the cake delivery business he would</w:t>
      </w:r>
      <w:r>
        <w:rPr>
          <w:rFonts w:ascii="Garamond" w:hAnsi="Garamond"/>
        </w:rPr>
        <w:t xml:space="preserve"> one day</w:t>
      </w:r>
      <w:r w:rsidRPr="00D24F8C">
        <w:rPr>
          <w:rFonts w:ascii="Garamond" w:hAnsi="Garamond"/>
        </w:rPr>
        <w:t xml:space="preserve"> open, ‘Dessert Sensations’. This is a real-life case of a name whose referent was fixed by an act of descriptive-reference f</w:t>
      </w:r>
      <w:r>
        <w:rPr>
          <w:rFonts w:ascii="Garamond" w:hAnsi="Garamond"/>
        </w:rPr>
        <w:t xml:space="preserve">ixing (as in, ‘I hereby name the cake-delivery business I will one day open ‘Dessert Sensations’). </w:t>
      </w:r>
    </w:p>
    <w:p w14:paraId="35817232" w14:textId="77777777" w:rsidR="00F63822" w:rsidRDefault="007C6AAB" w:rsidP="00AB07F5">
      <w:pPr>
        <w:spacing w:line="276" w:lineRule="auto"/>
        <w:ind w:firstLine="426"/>
        <w:jc w:val="both"/>
        <w:rPr>
          <w:rFonts w:ascii="Garamond" w:hAnsi="Garamond"/>
        </w:rPr>
      </w:pPr>
      <w:r>
        <w:rPr>
          <w:rFonts w:ascii="Garamond" w:hAnsi="Garamond"/>
        </w:rPr>
        <w:t xml:space="preserve">Jeshion claims—I think plausibly—that her father’s thoughts about his future cake delivery business involve the use of a ‘Dessert Sensations’ mental-file, but let’s fill out </w:t>
      </w:r>
      <w:r w:rsidRPr="00C259AE">
        <w:rPr>
          <w:rFonts w:ascii="Garamond" w:hAnsi="Garamond"/>
        </w:rPr>
        <w:t>some</w:t>
      </w:r>
    </w:p>
    <w:p w14:paraId="28D1207A" w14:textId="4206C5E6" w:rsidR="007C6AAB" w:rsidRPr="007C6AAB" w:rsidRDefault="007C6AAB" w:rsidP="00AB07F5">
      <w:pPr>
        <w:spacing w:line="276" w:lineRule="auto"/>
        <w:jc w:val="both"/>
        <w:rPr>
          <w:rFonts w:ascii="Garamond" w:hAnsi="Garamond" w:cs="Helvetica"/>
        </w:rPr>
      </w:pPr>
      <w:r>
        <w:rPr>
          <w:rFonts w:ascii="Garamond" w:hAnsi="Garamond"/>
        </w:rPr>
        <w:t>of the psychological features of the case that justify the claim that there is a mental-file in use.</w:t>
      </w:r>
      <w:r>
        <w:rPr>
          <w:rStyle w:val="FootnoteReference"/>
          <w:rFonts w:ascii="Garamond" w:hAnsi="Garamond"/>
        </w:rPr>
        <w:footnoteReference w:id="50"/>
      </w:r>
      <w:r>
        <w:rPr>
          <w:rFonts w:ascii="Garamond" w:hAnsi="Garamond"/>
        </w:rPr>
        <w:t xml:space="preserve"> </w:t>
      </w:r>
    </w:p>
    <w:p w14:paraId="648598F8" w14:textId="72299B98" w:rsidR="007C6AAB" w:rsidRDefault="007C6AAB" w:rsidP="00AB07F5">
      <w:pPr>
        <w:spacing w:line="276" w:lineRule="auto"/>
        <w:ind w:firstLine="426"/>
        <w:jc w:val="both"/>
        <w:rPr>
          <w:rFonts w:ascii="Garamond" w:hAnsi="Garamond"/>
        </w:rPr>
      </w:pPr>
      <w:r>
        <w:rPr>
          <w:rFonts w:ascii="Garamond" w:hAnsi="Garamond"/>
        </w:rPr>
        <w:t xml:space="preserve">Let’s </w:t>
      </w:r>
      <w:r w:rsidRPr="00D24F8C">
        <w:rPr>
          <w:rFonts w:ascii="Garamond" w:hAnsi="Garamond"/>
        </w:rPr>
        <w:t>imagine Jeshion’s father, thinki</w:t>
      </w:r>
      <w:r>
        <w:rPr>
          <w:rFonts w:ascii="Garamond" w:hAnsi="Garamond"/>
        </w:rPr>
        <w:t>ng about his future business.</w:t>
      </w:r>
      <w:r>
        <w:rPr>
          <w:rStyle w:val="FootnoteReference"/>
          <w:rFonts w:ascii="Garamond" w:hAnsi="Garamond"/>
        </w:rPr>
        <w:footnoteReference w:id="51"/>
      </w:r>
      <w:r>
        <w:rPr>
          <w:rFonts w:ascii="Garamond" w:hAnsi="Garamond"/>
        </w:rPr>
        <w:t xml:space="preserve"> We can imagine that he</w:t>
      </w:r>
      <w:r w:rsidRPr="00D24F8C">
        <w:rPr>
          <w:rFonts w:ascii="Garamond" w:hAnsi="Garamond"/>
        </w:rPr>
        <w:t xml:space="preserve"> believes it will make and deliver French pastries. It will make the best éclairs in Pasadena. It will be the only business in Pasadena to deliver fresh éclairs rig</w:t>
      </w:r>
      <w:r>
        <w:rPr>
          <w:rFonts w:ascii="Garamond" w:hAnsi="Garamond"/>
        </w:rPr>
        <w:t>ht to your front door. He believes,</w:t>
      </w:r>
      <w:r w:rsidRPr="00D24F8C">
        <w:rPr>
          <w:rFonts w:ascii="Garamond" w:hAnsi="Garamond"/>
        </w:rPr>
        <w:t xml:space="preserve"> and intends</w:t>
      </w:r>
      <w:r>
        <w:rPr>
          <w:rFonts w:ascii="Garamond" w:hAnsi="Garamond"/>
        </w:rPr>
        <w:t>,</w:t>
      </w:r>
      <w:r w:rsidRPr="00D24F8C">
        <w:rPr>
          <w:rFonts w:ascii="Garamond" w:hAnsi="Garamond"/>
        </w:rPr>
        <w:t xml:space="preserve"> that this cake delivery business will be the venture into which he pours his life’s savings. </w:t>
      </w:r>
      <w:r>
        <w:rPr>
          <w:rFonts w:ascii="Garamond" w:hAnsi="Garamond"/>
        </w:rPr>
        <w:t>In short, such</w:t>
      </w:r>
      <w:r w:rsidRPr="00D24F8C">
        <w:rPr>
          <w:rFonts w:ascii="Garamond" w:hAnsi="Garamond"/>
        </w:rPr>
        <w:t xml:space="preserve"> details are meant to show that Jeshion’s father </w:t>
      </w:r>
      <w:r>
        <w:rPr>
          <w:rFonts w:ascii="Garamond" w:hAnsi="Garamond"/>
        </w:rPr>
        <w:t>is</w:t>
      </w:r>
      <w:r w:rsidRPr="00D24F8C">
        <w:rPr>
          <w:rFonts w:ascii="Garamond" w:hAnsi="Garamond"/>
        </w:rPr>
        <w:t xml:space="preserve"> concerned to, and engaged in</w:t>
      </w:r>
      <w:r w:rsidR="00A25C00">
        <w:rPr>
          <w:rFonts w:ascii="Garamond" w:hAnsi="Garamond"/>
        </w:rPr>
        <w:t>, the project of</w:t>
      </w:r>
      <w:r>
        <w:rPr>
          <w:rFonts w:ascii="Garamond" w:hAnsi="Garamond"/>
        </w:rPr>
        <w:t xml:space="preserve"> keeping track of ‘Dessert S</w:t>
      </w:r>
      <w:r w:rsidRPr="00D24F8C">
        <w:rPr>
          <w:rFonts w:ascii="Garamond" w:hAnsi="Garamond"/>
        </w:rPr>
        <w:t>ensations’—the cake-delivery business he will</w:t>
      </w:r>
      <w:r>
        <w:rPr>
          <w:rFonts w:ascii="Garamond" w:hAnsi="Garamond"/>
        </w:rPr>
        <w:t xml:space="preserve"> one day</w:t>
      </w:r>
      <w:r w:rsidRPr="00D24F8C">
        <w:rPr>
          <w:rFonts w:ascii="Garamond" w:hAnsi="Garamond"/>
        </w:rPr>
        <w:t xml:space="preserve"> open—in thought.</w:t>
      </w:r>
      <w:r w:rsidR="00A25C00">
        <w:rPr>
          <w:rFonts w:ascii="Garamond" w:hAnsi="Garamond"/>
        </w:rPr>
        <w:t xml:space="preserve"> Further</w:t>
      </w:r>
      <w:r>
        <w:rPr>
          <w:rFonts w:ascii="Garamond" w:hAnsi="Garamond"/>
        </w:rPr>
        <w:t xml:space="preserve">, imagine that Jeshion’s father’s thoughts about his future business involve the kind of automatic inference and updating patterns that are the mark of the use of a mental-file. </w:t>
      </w:r>
    </w:p>
    <w:p w14:paraId="197134DB" w14:textId="3DB8E744" w:rsidR="00462037" w:rsidRDefault="007C6AAB" w:rsidP="00AB07F5">
      <w:pPr>
        <w:spacing w:line="276" w:lineRule="auto"/>
        <w:ind w:firstLine="426"/>
        <w:jc w:val="both"/>
        <w:rPr>
          <w:rFonts w:ascii="Garamond" w:hAnsi="Garamond" w:cs="Helvetica"/>
        </w:rPr>
      </w:pPr>
      <w:r>
        <w:rPr>
          <w:rFonts w:ascii="Garamond" w:hAnsi="Garamond"/>
        </w:rPr>
        <w:t xml:space="preserve">MFC proponents conceive of this case as one of </w:t>
      </w:r>
      <w:r w:rsidRPr="00D24F8C">
        <w:rPr>
          <w:rFonts w:ascii="Garamond" w:hAnsi="Garamond" w:cs="Helvetica"/>
        </w:rPr>
        <w:t xml:space="preserve">singular thought </w:t>
      </w:r>
      <w:r w:rsidR="00462037">
        <w:rPr>
          <w:rFonts w:ascii="Garamond" w:hAnsi="Garamond" w:cs="Helvetica"/>
        </w:rPr>
        <w:t xml:space="preserve">without </w:t>
      </w:r>
      <w:r w:rsidRPr="00D24F8C">
        <w:rPr>
          <w:rFonts w:ascii="Garamond" w:hAnsi="Garamond" w:cs="Helvetica"/>
        </w:rPr>
        <w:t xml:space="preserve">‘acquaintance’. </w:t>
      </w:r>
      <w:r>
        <w:rPr>
          <w:rFonts w:ascii="Garamond" w:hAnsi="Garamond" w:cs="Helvetica"/>
        </w:rPr>
        <w:t xml:space="preserve">Granting the MFC, establishing that Jeshion’s father has a ‘Dessert Sensations’ mental-file, entails he has singular thoughts about his future cake delivery business. But, having </w:t>
      </w:r>
      <w:r w:rsidR="00462037">
        <w:rPr>
          <w:rFonts w:ascii="Garamond" w:hAnsi="Garamond" w:cs="Helvetica"/>
        </w:rPr>
        <w:t xml:space="preserve">brought to light the </w:t>
      </w:r>
      <w:r>
        <w:rPr>
          <w:rFonts w:ascii="Garamond" w:hAnsi="Garamond" w:cs="Helvetica"/>
        </w:rPr>
        <w:t xml:space="preserve">possibility of </w:t>
      </w:r>
      <w:r w:rsidRPr="007C6AAB">
        <w:rPr>
          <w:rFonts w:ascii="Garamond" w:hAnsi="Garamond" w:cs="Helvetica"/>
          <w:i/>
        </w:rPr>
        <w:t>descriptive files</w:t>
      </w:r>
      <w:r>
        <w:rPr>
          <w:rFonts w:ascii="Garamond" w:hAnsi="Garamond" w:cs="Helvetica"/>
        </w:rPr>
        <w:t xml:space="preserve"> in my sense</w:t>
      </w:r>
      <w:r w:rsidR="00462037">
        <w:rPr>
          <w:rFonts w:ascii="Garamond" w:hAnsi="Garamond" w:cs="Helvetica"/>
        </w:rPr>
        <w:t>,</w:t>
      </w:r>
      <w:r>
        <w:rPr>
          <w:rFonts w:ascii="Garamond" w:hAnsi="Garamond" w:cs="Helvetica"/>
        </w:rPr>
        <w:t xml:space="preserve"> we might wonder</w:t>
      </w:r>
      <w:r w:rsidR="004916D1">
        <w:rPr>
          <w:rFonts w:ascii="Garamond" w:hAnsi="Garamond" w:cs="Helvetica"/>
        </w:rPr>
        <w:t xml:space="preserve"> whether Jeshion’s case is a case of </w:t>
      </w:r>
      <w:r w:rsidR="004916D1" w:rsidRPr="004916D1">
        <w:rPr>
          <w:rFonts w:ascii="Garamond" w:hAnsi="Garamond" w:cs="Helvetica"/>
          <w:i/>
        </w:rPr>
        <w:t>descriptive</w:t>
      </w:r>
      <w:r w:rsidR="004916D1">
        <w:rPr>
          <w:rFonts w:ascii="Garamond" w:hAnsi="Garamond" w:cs="Helvetica"/>
        </w:rPr>
        <w:t xml:space="preserve"> file-based thought.</w:t>
      </w:r>
      <w:r w:rsidR="00462037">
        <w:rPr>
          <w:rFonts w:ascii="Garamond" w:hAnsi="Garamond" w:cs="Helvetica"/>
        </w:rPr>
        <w:t xml:space="preserve"> </w:t>
      </w:r>
      <w:r w:rsidR="004916D1">
        <w:rPr>
          <w:rFonts w:ascii="Garamond" w:hAnsi="Garamond" w:cs="Helvetica"/>
        </w:rPr>
        <w:t xml:space="preserve">And, in fact, this </w:t>
      </w:r>
      <w:r w:rsidR="00462037">
        <w:rPr>
          <w:rFonts w:ascii="Garamond" w:hAnsi="Garamond" w:cs="Helvetica"/>
        </w:rPr>
        <w:t xml:space="preserve">claim does not look implausible. </w:t>
      </w:r>
      <w:r w:rsidR="00355B3C">
        <w:rPr>
          <w:rFonts w:ascii="Garamond" w:hAnsi="Garamond" w:cs="Helvetica"/>
        </w:rPr>
        <w:t>Since, like our de Mestral case,</w:t>
      </w:r>
      <w:r w:rsidR="00462037">
        <w:rPr>
          <w:rFonts w:ascii="Garamond" w:hAnsi="Garamond" w:cs="Helvetica"/>
        </w:rPr>
        <w:t xml:space="preserve"> the file</w:t>
      </w:r>
      <w:r w:rsidR="00355B3C">
        <w:rPr>
          <w:rFonts w:ascii="Garamond" w:hAnsi="Garamond" w:cs="Helvetica"/>
        </w:rPr>
        <w:t xml:space="preserve"> is opened </w:t>
      </w:r>
      <w:r w:rsidR="00254D80">
        <w:rPr>
          <w:rFonts w:ascii="Garamond" w:hAnsi="Garamond" w:cs="Helvetica"/>
        </w:rPr>
        <w:t>to keep track of the satisfier of a descriptive condition</w:t>
      </w:r>
      <w:r w:rsidR="00355B3C">
        <w:rPr>
          <w:rFonts w:ascii="Garamond" w:hAnsi="Garamond" w:cs="Helvetica"/>
        </w:rPr>
        <w:t>, and since it does not involve</w:t>
      </w:r>
      <w:r w:rsidR="004916D1">
        <w:rPr>
          <w:rFonts w:ascii="Garamond" w:hAnsi="Garamond" w:cs="Helvetica"/>
        </w:rPr>
        <w:t xml:space="preserve"> </w:t>
      </w:r>
      <w:r w:rsidR="00355B3C">
        <w:rPr>
          <w:rFonts w:ascii="Garamond" w:hAnsi="Garamond" w:cs="Helvetica"/>
        </w:rPr>
        <w:t xml:space="preserve">an information connection to its object, </w:t>
      </w:r>
      <w:r w:rsidR="004916D1">
        <w:rPr>
          <w:rFonts w:ascii="Garamond" w:hAnsi="Garamond" w:cs="Helvetica"/>
        </w:rPr>
        <w:t>it is at least intuitive</w:t>
      </w:r>
      <w:r w:rsidR="00462037">
        <w:rPr>
          <w:rFonts w:ascii="Garamond" w:hAnsi="Garamond" w:cs="Helvetica"/>
        </w:rPr>
        <w:t xml:space="preserve"> </w:t>
      </w:r>
      <w:r w:rsidR="00355B3C">
        <w:rPr>
          <w:rFonts w:ascii="Garamond" w:hAnsi="Garamond" w:cs="Helvetica"/>
        </w:rPr>
        <w:t>to think that</w:t>
      </w:r>
      <w:r w:rsidR="004916D1">
        <w:rPr>
          <w:rFonts w:ascii="Garamond" w:hAnsi="Garamond" w:cs="Helvetica"/>
        </w:rPr>
        <w:t xml:space="preserve"> the </w:t>
      </w:r>
      <w:r w:rsidRPr="002358AA">
        <w:rPr>
          <w:rFonts w:ascii="Garamond" w:hAnsi="Garamond" w:cs="Helvetica"/>
        </w:rPr>
        <w:t>description ‘the cake delivery business I will one day open’</w:t>
      </w:r>
      <w:r w:rsidR="00355B3C">
        <w:rPr>
          <w:rFonts w:ascii="Garamond" w:hAnsi="Garamond" w:cs="Helvetica"/>
        </w:rPr>
        <w:t xml:space="preserve"> will do governin</w:t>
      </w:r>
      <w:r w:rsidR="00254D80">
        <w:rPr>
          <w:rFonts w:ascii="Garamond" w:hAnsi="Garamond" w:cs="Helvetica"/>
        </w:rPr>
        <w:t xml:space="preserve">g work with respect to the file. It is in any case intuitive to think </w:t>
      </w:r>
      <w:r w:rsidR="00A25C00">
        <w:rPr>
          <w:rFonts w:ascii="Garamond" w:hAnsi="Garamond" w:cs="Helvetica"/>
        </w:rPr>
        <w:t>that this description</w:t>
      </w:r>
      <w:r w:rsidR="00355B3C">
        <w:rPr>
          <w:rFonts w:ascii="Garamond" w:hAnsi="Garamond" w:cs="Helvetica"/>
        </w:rPr>
        <w:t xml:space="preserve"> plays</w:t>
      </w:r>
      <w:r w:rsidR="00A25C00">
        <w:rPr>
          <w:rFonts w:ascii="Garamond" w:hAnsi="Garamond" w:cs="Helvetica"/>
        </w:rPr>
        <w:t xml:space="preserve"> at least</w:t>
      </w:r>
      <w:r w:rsidR="00355B3C">
        <w:rPr>
          <w:rFonts w:ascii="Garamond" w:hAnsi="Garamond" w:cs="Helvetica"/>
        </w:rPr>
        <w:t xml:space="preserve"> roles (G1)-(G3</w:t>
      </w:r>
      <w:r w:rsidR="00462037">
        <w:rPr>
          <w:rFonts w:ascii="Garamond" w:hAnsi="Garamond" w:cs="Helvetica"/>
        </w:rPr>
        <w:t xml:space="preserve">) from §III. </w:t>
      </w:r>
    </w:p>
    <w:p w14:paraId="12B2B9E5" w14:textId="29D18960" w:rsidR="00462037" w:rsidRPr="007C6AAB" w:rsidRDefault="00462037" w:rsidP="00AB07F5">
      <w:pPr>
        <w:spacing w:line="276" w:lineRule="auto"/>
        <w:ind w:firstLine="426"/>
        <w:jc w:val="both"/>
        <w:rPr>
          <w:rFonts w:ascii="Garamond" w:hAnsi="Garamond"/>
        </w:rPr>
      </w:pPr>
      <w:r>
        <w:rPr>
          <w:rFonts w:ascii="Garamond" w:hAnsi="Garamond"/>
        </w:rPr>
        <w:t>Firstly, i</w:t>
      </w:r>
      <w:r w:rsidR="007C6AAB">
        <w:rPr>
          <w:rFonts w:ascii="Garamond" w:hAnsi="Garamond"/>
        </w:rPr>
        <w:t>t is</w:t>
      </w:r>
      <w:r>
        <w:rPr>
          <w:rFonts w:ascii="Garamond" w:hAnsi="Garamond"/>
        </w:rPr>
        <w:t xml:space="preserve"> plausible</w:t>
      </w:r>
      <w:r w:rsidR="007C6AAB">
        <w:rPr>
          <w:rFonts w:ascii="Garamond" w:hAnsi="Garamond"/>
        </w:rPr>
        <w:t xml:space="preserve"> that the description plays the role of </w:t>
      </w:r>
      <w:r>
        <w:rPr>
          <w:rFonts w:ascii="Garamond" w:hAnsi="Garamond"/>
          <w:i/>
        </w:rPr>
        <w:t xml:space="preserve">determining which object the file is about </w:t>
      </w:r>
      <w:r>
        <w:rPr>
          <w:rFonts w:ascii="Garamond" w:hAnsi="Garamond"/>
        </w:rPr>
        <w:t>(G1). I take this intuition not to require explanation. Secondly</w:t>
      </w:r>
      <w:r w:rsidR="00A25C00">
        <w:rPr>
          <w:rFonts w:ascii="Garamond" w:hAnsi="Garamond"/>
        </w:rPr>
        <w:t>, if this description determines</w:t>
      </w:r>
      <w:r>
        <w:rPr>
          <w:rFonts w:ascii="Garamond" w:hAnsi="Garamond"/>
        </w:rPr>
        <w:t xml:space="preserve"> which object the file is about, it also seems to set constraints on the kind of mistakes or misinformation the file can contain. </w:t>
      </w:r>
      <w:r>
        <w:rPr>
          <w:rFonts w:ascii="Garamond" w:hAnsi="Garamond" w:cs="Helvetica"/>
        </w:rPr>
        <w:t>Jeshion’s father</w:t>
      </w:r>
      <w:r w:rsidRPr="00D24F8C">
        <w:rPr>
          <w:rFonts w:ascii="Garamond" w:hAnsi="Garamond" w:cs="Helvetica"/>
        </w:rPr>
        <w:t xml:space="preserve"> could be wrong that his éclai</w:t>
      </w:r>
      <w:r>
        <w:rPr>
          <w:rFonts w:ascii="Garamond" w:hAnsi="Garamond" w:cs="Helvetica"/>
        </w:rPr>
        <w:t xml:space="preserve">rs will be the best in Pasadena and </w:t>
      </w:r>
      <w:r w:rsidRPr="00D24F8C">
        <w:rPr>
          <w:rFonts w:ascii="Garamond" w:hAnsi="Garamond" w:cs="Helvetica"/>
        </w:rPr>
        <w:t>wrong that his business will be the only one in Pasadena delivering é</w:t>
      </w:r>
      <w:r>
        <w:rPr>
          <w:rFonts w:ascii="Garamond" w:hAnsi="Garamond" w:cs="Helvetica"/>
        </w:rPr>
        <w:t>c</w:t>
      </w:r>
      <w:r w:rsidR="00355B3C">
        <w:rPr>
          <w:rFonts w:ascii="Garamond" w:hAnsi="Garamond" w:cs="Helvetica"/>
        </w:rPr>
        <w:t xml:space="preserve">lairs right to your front door. </w:t>
      </w:r>
      <w:r>
        <w:rPr>
          <w:rFonts w:ascii="Garamond" w:hAnsi="Garamond"/>
        </w:rPr>
        <w:t>But, if the object of the file is the cake delivery business that Jeshion’s father will one day open, whichever thing that is, it is not possible that he is mistaken that, if Dessert Sensations does come to exist, it is the cake delivery business he will one day open.</w:t>
      </w:r>
      <w:r>
        <w:rPr>
          <w:rStyle w:val="FootnoteReference"/>
          <w:rFonts w:ascii="Garamond" w:hAnsi="Garamond" w:cs="Helvetica"/>
        </w:rPr>
        <w:footnoteReference w:id="52"/>
      </w:r>
      <w:r>
        <w:rPr>
          <w:rFonts w:ascii="Garamond" w:hAnsi="Garamond"/>
        </w:rPr>
        <w:t xml:space="preserve"> Thirdly, it seems </w:t>
      </w:r>
      <w:r w:rsidR="00355B3C">
        <w:rPr>
          <w:rFonts w:ascii="Garamond" w:hAnsi="Garamond"/>
        </w:rPr>
        <w:t>reasonable to think</w:t>
      </w:r>
      <w:r>
        <w:rPr>
          <w:rFonts w:ascii="Garamond" w:hAnsi="Garamond"/>
        </w:rPr>
        <w:t xml:space="preserve"> </w:t>
      </w:r>
      <w:r>
        <w:rPr>
          <w:rFonts w:ascii="Garamond" w:hAnsi="Garamond" w:cs="Helvetica"/>
        </w:rPr>
        <w:t xml:space="preserve">the description plays the ‘gatekeeper’ role for the file (G3). Given the lack of an informational connection to the file’s referent, and given the need for some information marshaling strategy for the file, it is at least plausible that the description on the basis of which the file was opened would play the role determining which information enters the file—that it would play the role of answering the question, </w:t>
      </w:r>
      <w:r w:rsidRPr="00D60834">
        <w:rPr>
          <w:rFonts w:ascii="Garamond" w:hAnsi="Garamond" w:cs="Helvetica"/>
          <w:i/>
        </w:rPr>
        <w:t>‘does this information concern the referent of this file?’</w:t>
      </w:r>
      <w:r>
        <w:rPr>
          <w:rFonts w:ascii="Garamond" w:hAnsi="Garamond" w:cs="Helvetica"/>
        </w:rPr>
        <w:t>.</w:t>
      </w:r>
      <w:r w:rsidR="00355B3C">
        <w:rPr>
          <w:rFonts w:ascii="Garamond" w:hAnsi="Garamond" w:cs="Helvetica"/>
        </w:rPr>
        <w:t xml:space="preserve"> </w:t>
      </w:r>
    </w:p>
    <w:p w14:paraId="3E2EE524" w14:textId="3C4B6A6A" w:rsidR="002E17DD" w:rsidRDefault="00254D80" w:rsidP="00AB07F5">
      <w:pPr>
        <w:spacing w:line="276" w:lineRule="auto"/>
        <w:ind w:firstLine="426"/>
        <w:jc w:val="both"/>
        <w:rPr>
          <w:rFonts w:ascii="Garamond" w:hAnsi="Garamond"/>
        </w:rPr>
      </w:pPr>
      <w:r>
        <w:rPr>
          <w:rFonts w:ascii="Garamond" w:hAnsi="Garamond"/>
        </w:rPr>
        <w:t xml:space="preserve">But, in working through the suggestion that the description, ‘the cake delivery business I will one day open’ </w:t>
      </w:r>
      <w:r>
        <w:rPr>
          <w:rFonts w:ascii="Garamond" w:hAnsi="Garamond"/>
          <w:i/>
        </w:rPr>
        <w:t>governs</w:t>
      </w:r>
      <w:r>
        <w:rPr>
          <w:rFonts w:ascii="Garamond" w:hAnsi="Garamond"/>
        </w:rPr>
        <w:t xml:space="preserve"> the Dessert Sensation mental file, we a</w:t>
      </w:r>
      <w:r w:rsidR="00A25C00">
        <w:rPr>
          <w:rFonts w:ascii="Garamond" w:hAnsi="Garamond"/>
        </w:rPr>
        <w:t>lso experience some strain</w:t>
      </w:r>
      <w:r>
        <w:rPr>
          <w:rFonts w:ascii="Garamond" w:hAnsi="Garamond"/>
        </w:rPr>
        <w:t xml:space="preserve">. </w:t>
      </w:r>
    </w:p>
    <w:p w14:paraId="32393EA5" w14:textId="77777777" w:rsidR="00D2542E" w:rsidRDefault="00254D80" w:rsidP="00AB07F5">
      <w:pPr>
        <w:spacing w:line="276" w:lineRule="auto"/>
        <w:ind w:firstLine="426"/>
        <w:jc w:val="both"/>
        <w:rPr>
          <w:rFonts w:ascii="Garamond" w:hAnsi="Garamond" w:cs="Helvetica"/>
        </w:rPr>
      </w:pPr>
      <w:r>
        <w:rPr>
          <w:rFonts w:ascii="Garamond" w:hAnsi="Garamond"/>
        </w:rPr>
        <w:t>Firstly, although the intuition that the description</w:t>
      </w:r>
      <w:r w:rsidR="002E17DD">
        <w:rPr>
          <w:rFonts w:ascii="Garamond" w:hAnsi="Garamond"/>
        </w:rPr>
        <w:t>, ‘the cake delivery business I will open’</w:t>
      </w:r>
      <w:r>
        <w:rPr>
          <w:rFonts w:ascii="Garamond" w:hAnsi="Garamond"/>
        </w:rPr>
        <w:t xml:space="preserve"> determines which object (if any) the file is about hardly seems to require defense, this claim </w:t>
      </w:r>
      <w:r w:rsidR="00D2542E">
        <w:rPr>
          <w:rFonts w:ascii="Garamond" w:hAnsi="Garamond"/>
        </w:rPr>
        <w:t>has</w:t>
      </w:r>
      <w:r w:rsidR="002E17DD">
        <w:rPr>
          <w:rFonts w:ascii="Garamond" w:hAnsi="Garamond"/>
        </w:rPr>
        <w:t xml:space="preserve"> the following implication.</w:t>
      </w:r>
      <w:r>
        <w:rPr>
          <w:rFonts w:ascii="Garamond" w:hAnsi="Garamond"/>
        </w:rPr>
        <w:t xml:space="preserve"> </w:t>
      </w:r>
      <w:r w:rsidR="002E17DD">
        <w:rPr>
          <w:rFonts w:ascii="Garamond" w:hAnsi="Garamond"/>
        </w:rPr>
        <w:t>I</w:t>
      </w:r>
      <w:r w:rsidR="00462037">
        <w:rPr>
          <w:rFonts w:ascii="Garamond" w:hAnsi="Garamond"/>
        </w:rPr>
        <w:t xml:space="preserve">f this </w:t>
      </w:r>
      <w:r w:rsidR="00462037" w:rsidRPr="00254D80">
        <w:rPr>
          <w:rFonts w:ascii="Garamond" w:hAnsi="Garamond"/>
          <w:i/>
        </w:rPr>
        <w:t xml:space="preserve">particular </w:t>
      </w:r>
      <w:r w:rsidR="00462037">
        <w:rPr>
          <w:rFonts w:ascii="Garamond" w:hAnsi="Garamond"/>
        </w:rPr>
        <w:t>description</w:t>
      </w:r>
      <w:r>
        <w:rPr>
          <w:rFonts w:ascii="Garamond" w:hAnsi="Garamond"/>
        </w:rPr>
        <w:t xml:space="preserve"> plays the role of fixing</w:t>
      </w:r>
      <w:r w:rsidR="007C6AAB">
        <w:rPr>
          <w:rFonts w:ascii="Garamond" w:hAnsi="Garamond"/>
        </w:rPr>
        <w:t xml:space="preserve"> the referent</w:t>
      </w:r>
      <w:r w:rsidR="00462037">
        <w:rPr>
          <w:rFonts w:ascii="Garamond" w:hAnsi="Garamond"/>
        </w:rPr>
        <w:t xml:space="preserve"> of the file</w:t>
      </w:r>
      <w:r w:rsidR="007C6AAB">
        <w:rPr>
          <w:rFonts w:ascii="Garamond" w:hAnsi="Garamond"/>
        </w:rPr>
        <w:t>,</w:t>
      </w:r>
      <w:r w:rsidR="00D2542E">
        <w:rPr>
          <w:rFonts w:ascii="Garamond" w:hAnsi="Garamond"/>
        </w:rPr>
        <w:t xml:space="preserve"> then,</w:t>
      </w:r>
      <w:r w:rsidR="007C6AAB">
        <w:rPr>
          <w:rFonts w:ascii="Garamond" w:hAnsi="Garamond"/>
        </w:rPr>
        <w:t xml:space="preserve"> if Jeshion’s father</w:t>
      </w:r>
      <w:r w:rsidR="007C6AAB">
        <w:rPr>
          <w:rFonts w:ascii="Garamond" w:hAnsi="Garamond" w:cs="Helvetica"/>
        </w:rPr>
        <w:t xml:space="preserve"> opens a different </w:t>
      </w:r>
      <w:r w:rsidR="007C6AAB" w:rsidRPr="00254D80">
        <w:rPr>
          <w:rFonts w:ascii="Garamond" w:hAnsi="Garamond" w:cs="Helvetica"/>
          <w:i/>
        </w:rPr>
        <w:t xml:space="preserve">kind </w:t>
      </w:r>
      <w:r w:rsidR="007C6AAB">
        <w:rPr>
          <w:rFonts w:ascii="Garamond" w:hAnsi="Garamond" w:cs="Helvetica"/>
        </w:rPr>
        <w:t xml:space="preserve">of </w:t>
      </w:r>
      <w:r w:rsidR="007C6AAB" w:rsidRPr="00D24F8C">
        <w:rPr>
          <w:rFonts w:ascii="Garamond" w:hAnsi="Garamond" w:cs="Helvetica"/>
        </w:rPr>
        <w:t>business, that business will not be the referent of the file</w:t>
      </w:r>
      <w:r>
        <w:rPr>
          <w:rFonts w:ascii="Garamond" w:hAnsi="Garamond" w:cs="Helvetica"/>
        </w:rPr>
        <w:t>—it won’t be Dessert Sensations (a</w:t>
      </w:r>
      <w:r w:rsidR="007C6AAB">
        <w:rPr>
          <w:rFonts w:ascii="Garamond" w:hAnsi="Garamond" w:cs="Helvetica"/>
        </w:rPr>
        <w:t>nd this is the case, even if he calls that business ‘Dessert Sensations’).</w:t>
      </w:r>
      <w:r w:rsidR="002E17DD">
        <w:rPr>
          <w:rFonts w:ascii="Garamond" w:hAnsi="Garamond" w:cs="Helvetica"/>
        </w:rPr>
        <w:t xml:space="preserve"> This cuts against the intuition that, if Jeshion’s father decides to open a gelateria instead of a cake delivery business </w:t>
      </w:r>
      <w:r w:rsidR="002E17DD" w:rsidRPr="00B116EB">
        <w:rPr>
          <w:rFonts w:ascii="Garamond" w:hAnsi="Garamond" w:cs="Helvetica"/>
          <w:i/>
        </w:rPr>
        <w:t>but in other respects maintains continuity with respect to his plans, projects and beliefs concerning his future business</w:t>
      </w:r>
      <w:r w:rsidR="002E17DD">
        <w:rPr>
          <w:rFonts w:ascii="Garamond" w:hAnsi="Garamond" w:cs="Helvetica"/>
        </w:rPr>
        <w:t>, the</w:t>
      </w:r>
      <w:r w:rsidR="00BC7EF6">
        <w:rPr>
          <w:rFonts w:ascii="Garamond" w:hAnsi="Garamond" w:cs="Helvetica"/>
        </w:rPr>
        <w:t xml:space="preserve"> gelateria he opened</w:t>
      </w:r>
      <w:r w:rsidR="00BC7EF6" w:rsidRPr="008F5D01">
        <w:rPr>
          <w:rFonts w:ascii="Garamond" w:hAnsi="Garamond" w:cs="Helvetica"/>
          <w:i/>
        </w:rPr>
        <w:t xml:space="preserve"> </w:t>
      </w:r>
      <w:r w:rsidR="002E17DD" w:rsidRPr="008F5D01">
        <w:rPr>
          <w:rFonts w:ascii="Garamond" w:hAnsi="Garamond" w:cs="Helvetica"/>
          <w:i/>
        </w:rPr>
        <w:t>could</w:t>
      </w:r>
      <w:r w:rsidR="002E17DD">
        <w:rPr>
          <w:rFonts w:ascii="Garamond" w:hAnsi="Garamond" w:cs="Helvetica"/>
        </w:rPr>
        <w:t xml:space="preserve"> </w:t>
      </w:r>
      <w:r w:rsidR="002E17DD">
        <w:rPr>
          <w:rFonts w:ascii="Garamond" w:hAnsi="Garamond" w:cs="Helvetica"/>
          <w:i/>
        </w:rPr>
        <w:t>be</w:t>
      </w:r>
      <w:r w:rsidR="002E17DD">
        <w:rPr>
          <w:rFonts w:ascii="Garamond" w:hAnsi="Garamond" w:cs="Helvetica"/>
        </w:rPr>
        <w:t xml:space="preserve"> Dessert Sensations, and the thoughts and beliefs he previously entertained employing his ‘Dessert Sensations’ mental-file would be thoughts and beliefs about that gelateria. </w:t>
      </w:r>
    </w:p>
    <w:p w14:paraId="789070EE" w14:textId="59251296" w:rsidR="002E17DD" w:rsidRDefault="002E17DD" w:rsidP="00AB07F5">
      <w:pPr>
        <w:spacing w:line="276" w:lineRule="auto"/>
        <w:ind w:firstLine="426"/>
        <w:jc w:val="both"/>
        <w:rPr>
          <w:rFonts w:ascii="Garamond" w:hAnsi="Garamond" w:cs="Helvetica"/>
        </w:rPr>
      </w:pPr>
      <w:r>
        <w:rPr>
          <w:rFonts w:ascii="Garamond" w:hAnsi="Garamond" w:cs="Helvetica"/>
        </w:rPr>
        <w:t xml:space="preserve">Secondly, </w:t>
      </w:r>
      <w:r w:rsidRPr="002E17DD">
        <w:rPr>
          <w:rFonts w:ascii="Garamond" w:hAnsi="Garamond"/>
        </w:rPr>
        <w:t xml:space="preserve">the application of our final governing role—that </w:t>
      </w:r>
      <w:r w:rsidRPr="002E17DD">
        <w:rPr>
          <w:rFonts w:ascii="Garamond" w:hAnsi="Garamond" w:cs="Helvetica"/>
        </w:rPr>
        <w:t xml:space="preserve">the description determines the file’s persistence conditions (G4)—has similar counterintuitive results. If the description plays this role, then </w:t>
      </w:r>
      <w:r w:rsidRPr="002E17DD">
        <w:rPr>
          <w:rFonts w:ascii="Garamond" w:hAnsi="Garamond"/>
        </w:rPr>
        <w:t>it is not possible for</w:t>
      </w:r>
      <w:r w:rsidRPr="002E17DD">
        <w:rPr>
          <w:rFonts w:ascii="Garamond" w:hAnsi="Garamond" w:cs="Helvetica"/>
        </w:rPr>
        <w:t xml:space="preserve"> the description, ‘the cake delivery business I will open’ to be </w:t>
      </w:r>
      <w:r w:rsidRPr="002E17DD">
        <w:rPr>
          <w:rFonts w:ascii="Garamond" w:hAnsi="Garamond" w:cs="Helvetica"/>
          <w:i/>
        </w:rPr>
        <w:t xml:space="preserve">replaced </w:t>
      </w:r>
      <w:r w:rsidRPr="002E17DD">
        <w:rPr>
          <w:rFonts w:ascii="Garamond" w:hAnsi="Garamond" w:cs="Helvetica"/>
        </w:rPr>
        <w:t xml:space="preserve">with ‘the gelateria I will open’ </w:t>
      </w:r>
      <w:r w:rsidRPr="002E17DD">
        <w:rPr>
          <w:rFonts w:ascii="Garamond" w:hAnsi="Garamond" w:cs="Helvetica"/>
          <w:i/>
        </w:rPr>
        <w:t xml:space="preserve">within the context of continuation of the same mental-file. </w:t>
      </w:r>
      <w:r w:rsidRPr="002E17DD">
        <w:rPr>
          <w:rFonts w:ascii="Garamond" w:hAnsi="Garamond" w:cs="Helvetica"/>
        </w:rPr>
        <w:t xml:space="preserve">To the extent that one discards and replaces a governing description, one discards an old file and opens a new one. This means that, if Jeshion’s father decides to open a gelateria instead of a cake delivery business, this change will constitute his coming </w:t>
      </w:r>
      <w:r>
        <w:rPr>
          <w:rFonts w:ascii="Garamond" w:hAnsi="Garamond" w:cs="Helvetica"/>
        </w:rPr>
        <w:t>to think with a new mental-file, despite the fact that his plans, projects and beliefs may otherwise be marked by continuity.</w:t>
      </w:r>
    </w:p>
    <w:p w14:paraId="11DCC682" w14:textId="77777777" w:rsidR="00BC7EF6" w:rsidRDefault="00BC7EF6" w:rsidP="00AB07F5">
      <w:pPr>
        <w:spacing w:line="276" w:lineRule="auto"/>
        <w:ind w:firstLine="426"/>
        <w:jc w:val="both"/>
        <w:rPr>
          <w:rFonts w:ascii="Garamond" w:hAnsi="Garamond" w:cs="Helvetica"/>
        </w:rPr>
      </w:pPr>
    </w:p>
    <w:p w14:paraId="1B56C051" w14:textId="767827B1" w:rsidR="00BC7EF6" w:rsidRPr="00CE1D5A" w:rsidRDefault="00BC7EF6" w:rsidP="00AB07F5">
      <w:pPr>
        <w:spacing w:line="276" w:lineRule="auto"/>
        <w:ind w:firstLine="426"/>
        <w:jc w:val="both"/>
        <w:rPr>
          <w:rFonts w:ascii="Garamond" w:hAnsi="Garamond"/>
          <w:i/>
        </w:rPr>
      </w:pPr>
      <w:r>
        <w:rPr>
          <w:rFonts w:ascii="Garamond" w:hAnsi="Garamond"/>
        </w:rPr>
        <w:t>VI.III</w:t>
      </w:r>
      <w:r>
        <w:rPr>
          <w:rFonts w:ascii="Garamond" w:hAnsi="Garamond"/>
        </w:rPr>
        <w:tab/>
      </w:r>
      <w:r>
        <w:rPr>
          <w:rFonts w:ascii="Garamond" w:hAnsi="Garamond"/>
          <w:i/>
        </w:rPr>
        <w:t>The ‘which description?—problem</w:t>
      </w:r>
    </w:p>
    <w:p w14:paraId="3B856134" w14:textId="1CC2EC91" w:rsidR="00BC7EF6" w:rsidRDefault="002E17DD" w:rsidP="00AB07F5">
      <w:pPr>
        <w:spacing w:line="276" w:lineRule="auto"/>
        <w:jc w:val="both"/>
        <w:rPr>
          <w:rFonts w:ascii="Garamond" w:hAnsi="Garamond" w:cs="Helvetica"/>
        </w:rPr>
      </w:pPr>
      <w:r>
        <w:rPr>
          <w:rFonts w:ascii="Garamond" w:hAnsi="Garamond" w:cs="Helvetica"/>
        </w:rPr>
        <w:t>The difficulties of apply</w:t>
      </w:r>
      <w:r w:rsidR="00A36D55">
        <w:rPr>
          <w:rFonts w:ascii="Garamond" w:hAnsi="Garamond" w:cs="Helvetica"/>
        </w:rPr>
        <w:t xml:space="preserve">ing the </w:t>
      </w:r>
      <w:r w:rsidR="00A36D55" w:rsidRPr="00A36D55">
        <w:rPr>
          <w:rFonts w:ascii="Garamond" w:hAnsi="Garamond" w:cs="Helvetica"/>
        </w:rPr>
        <w:t>descriptive file</w:t>
      </w:r>
      <w:r>
        <w:rPr>
          <w:rFonts w:ascii="Garamond" w:hAnsi="Garamond" w:cs="Helvetica"/>
        </w:rPr>
        <w:t xml:space="preserve"> framework to the ‘Dessert Sensations’ file can be summed up</w:t>
      </w:r>
      <w:r w:rsidR="00BC7EF6">
        <w:rPr>
          <w:rFonts w:ascii="Garamond" w:hAnsi="Garamond" w:cs="Helvetica"/>
        </w:rPr>
        <w:t xml:space="preserve"> by what</w:t>
      </w:r>
      <w:r w:rsidR="00D2542E">
        <w:rPr>
          <w:rFonts w:ascii="Garamond" w:hAnsi="Garamond" w:cs="Helvetica"/>
        </w:rPr>
        <w:t xml:space="preserve"> I shall</w:t>
      </w:r>
      <w:r w:rsidR="001608D4">
        <w:rPr>
          <w:rFonts w:ascii="Garamond" w:hAnsi="Garamond" w:cs="Helvetica"/>
        </w:rPr>
        <w:t xml:space="preserve"> call the </w:t>
      </w:r>
      <w:r w:rsidR="001608D4" w:rsidRPr="001608D4">
        <w:rPr>
          <w:rFonts w:ascii="Garamond" w:hAnsi="Garamond" w:cs="Helvetica"/>
          <w:i/>
        </w:rPr>
        <w:t>‘which description?’</w:t>
      </w:r>
      <w:r w:rsidR="00BC7EF6">
        <w:rPr>
          <w:rFonts w:ascii="Garamond" w:hAnsi="Garamond" w:cs="Helvetica"/>
          <w:i/>
        </w:rPr>
        <w:t>—</w:t>
      </w:r>
      <w:r w:rsidR="001608D4" w:rsidRPr="001608D4">
        <w:rPr>
          <w:rFonts w:ascii="Garamond" w:hAnsi="Garamond" w:cs="Helvetica"/>
          <w:i/>
        </w:rPr>
        <w:t>problem</w:t>
      </w:r>
      <w:r w:rsidR="007651C4">
        <w:rPr>
          <w:rFonts w:ascii="Garamond" w:hAnsi="Garamond" w:cs="Helvetica"/>
        </w:rPr>
        <w:t xml:space="preserve"> .</w:t>
      </w:r>
    </w:p>
    <w:p w14:paraId="6A16466B" w14:textId="08B6E640" w:rsidR="00523973" w:rsidRPr="00BC7EF6" w:rsidRDefault="001608D4" w:rsidP="00AB07F5">
      <w:pPr>
        <w:spacing w:line="276" w:lineRule="auto"/>
        <w:ind w:firstLine="426"/>
        <w:jc w:val="both"/>
        <w:rPr>
          <w:rFonts w:ascii="Garamond" w:hAnsi="Garamond"/>
        </w:rPr>
      </w:pPr>
      <w:r w:rsidRPr="001608D4">
        <w:rPr>
          <w:rFonts w:ascii="Garamond" w:hAnsi="Garamond"/>
        </w:rPr>
        <w:t>I</w:t>
      </w:r>
      <w:r w:rsidR="00523973" w:rsidRPr="001608D4">
        <w:rPr>
          <w:rFonts w:ascii="Garamond" w:hAnsi="Garamond"/>
        </w:rPr>
        <w:t xml:space="preserve">f </w:t>
      </w:r>
      <w:r w:rsidR="00044ECD" w:rsidRPr="001608D4">
        <w:rPr>
          <w:rFonts w:ascii="Garamond" w:hAnsi="Garamond"/>
        </w:rPr>
        <w:t xml:space="preserve">a descriptive file is governed by some description, then we should be able to ask in any given case, </w:t>
      </w:r>
      <w:r w:rsidR="00BC7EF6">
        <w:rPr>
          <w:rFonts w:ascii="Garamond" w:hAnsi="Garamond"/>
        </w:rPr>
        <w:t>‘</w:t>
      </w:r>
      <w:r w:rsidR="00044ECD" w:rsidRPr="001608D4">
        <w:rPr>
          <w:rFonts w:ascii="Garamond" w:hAnsi="Garamond"/>
          <w:i/>
        </w:rPr>
        <w:t>which description</w:t>
      </w:r>
      <w:r w:rsidR="00044ECD" w:rsidRPr="00D2542E">
        <w:rPr>
          <w:rFonts w:ascii="Garamond" w:hAnsi="Garamond"/>
          <w:i/>
        </w:rPr>
        <w:t xml:space="preserve"> </w:t>
      </w:r>
      <w:r w:rsidR="00044ECD" w:rsidRPr="00246F04">
        <w:rPr>
          <w:rFonts w:ascii="Garamond" w:hAnsi="Garamond"/>
        </w:rPr>
        <w:t>governs the file?</w:t>
      </w:r>
      <w:r w:rsidR="00BC7EF6" w:rsidRPr="00246F04">
        <w:rPr>
          <w:rFonts w:ascii="Garamond" w:hAnsi="Garamond"/>
        </w:rPr>
        <w:t>’.</w:t>
      </w:r>
      <w:r w:rsidR="00523973" w:rsidRPr="001608D4">
        <w:rPr>
          <w:rFonts w:ascii="Garamond" w:hAnsi="Garamond"/>
        </w:rPr>
        <w:t xml:space="preserve"> But, i</w:t>
      </w:r>
      <w:r w:rsidR="00044ECD" w:rsidRPr="001608D4">
        <w:rPr>
          <w:rFonts w:ascii="Garamond" w:hAnsi="Garamond"/>
        </w:rPr>
        <w:t xml:space="preserve">n some cases, this question </w:t>
      </w:r>
      <w:r w:rsidR="00BC7EF6">
        <w:rPr>
          <w:rFonts w:ascii="Garamond" w:hAnsi="Garamond"/>
        </w:rPr>
        <w:t>will be hard to answer, and will entail counterint</w:t>
      </w:r>
      <w:r w:rsidR="00246F04">
        <w:rPr>
          <w:rFonts w:ascii="Garamond" w:hAnsi="Garamond"/>
        </w:rPr>
        <w:t>uitive implications</w:t>
      </w:r>
      <w:r w:rsidR="00BC7EF6">
        <w:rPr>
          <w:rFonts w:ascii="Garamond" w:hAnsi="Garamond"/>
        </w:rPr>
        <w:t>.</w:t>
      </w:r>
    </w:p>
    <w:p w14:paraId="650A2C15" w14:textId="2C6B0FC7" w:rsidR="00BC7EF6" w:rsidRDefault="00523973" w:rsidP="00AB07F5">
      <w:pPr>
        <w:spacing w:line="276" w:lineRule="auto"/>
        <w:ind w:firstLine="426"/>
        <w:jc w:val="both"/>
        <w:rPr>
          <w:rFonts w:ascii="Garamond" w:hAnsi="Garamond"/>
        </w:rPr>
      </w:pPr>
      <w:r>
        <w:rPr>
          <w:rFonts w:ascii="Garamond" w:hAnsi="Garamond"/>
        </w:rPr>
        <w:t>For example</w:t>
      </w:r>
      <w:r w:rsidR="00044ECD">
        <w:rPr>
          <w:rFonts w:ascii="Garamond" w:hAnsi="Garamond"/>
        </w:rPr>
        <w:t xml:space="preserve">, in my discussion of the Dessert Sensations case, I worked with the hypothesis that the governing description for the file was ‘the cake delivery business I will one day open’. But, if </w:t>
      </w:r>
      <w:r w:rsidR="00044ECD" w:rsidRPr="00D2542E">
        <w:rPr>
          <w:rFonts w:ascii="Garamond" w:hAnsi="Garamond"/>
          <w:i/>
        </w:rPr>
        <w:t>this</w:t>
      </w:r>
      <w:r w:rsidR="00044ECD">
        <w:rPr>
          <w:rFonts w:ascii="Garamond" w:hAnsi="Garamond"/>
        </w:rPr>
        <w:t xml:space="preserve"> is the governing description for the file, then it isn’t possible that Jeshion’s father is mistaken that Dessert Sensations</w:t>
      </w:r>
      <w:r w:rsidR="00044ECD" w:rsidRPr="00523973">
        <w:rPr>
          <w:rFonts w:ascii="Garamond" w:hAnsi="Garamond"/>
        </w:rPr>
        <w:t xml:space="preserve"> is</w:t>
      </w:r>
      <w:r w:rsidR="00044ECD" w:rsidRPr="00370430">
        <w:rPr>
          <w:rFonts w:ascii="Garamond" w:hAnsi="Garamond"/>
          <w:i/>
        </w:rPr>
        <w:t xml:space="preserve"> a cake delivery business</w:t>
      </w:r>
      <w:r>
        <w:rPr>
          <w:rFonts w:ascii="Garamond" w:hAnsi="Garamond"/>
        </w:rPr>
        <w:t>. However</w:t>
      </w:r>
      <w:r w:rsidR="00430FB7">
        <w:rPr>
          <w:rFonts w:ascii="Garamond" w:hAnsi="Garamond"/>
        </w:rPr>
        <w:t>, as I’ve said,</w:t>
      </w:r>
      <w:r w:rsidR="00044ECD">
        <w:rPr>
          <w:rFonts w:ascii="Garamond" w:hAnsi="Garamond"/>
        </w:rPr>
        <w:t xml:space="preserve"> we might wonder whether Dessert Sensations could turn out to be a business that </w:t>
      </w:r>
      <w:r w:rsidR="00044ECD" w:rsidRPr="00490654">
        <w:rPr>
          <w:rFonts w:ascii="Garamond" w:hAnsi="Garamond"/>
          <w:i/>
        </w:rPr>
        <w:t>makes cakes</w:t>
      </w:r>
      <w:r w:rsidR="00044ECD">
        <w:rPr>
          <w:rFonts w:ascii="Garamond" w:hAnsi="Garamond"/>
        </w:rPr>
        <w:t xml:space="preserve"> but </w:t>
      </w:r>
      <w:r w:rsidR="00044ECD" w:rsidRPr="00490654">
        <w:rPr>
          <w:rFonts w:ascii="Garamond" w:hAnsi="Garamond"/>
        </w:rPr>
        <w:t>doesn’t</w:t>
      </w:r>
      <w:r w:rsidR="00044ECD">
        <w:rPr>
          <w:rFonts w:ascii="Garamond" w:hAnsi="Garamond"/>
        </w:rPr>
        <w:t xml:space="preserve"> deliver them, or it could turn out to be a </w:t>
      </w:r>
      <w:r w:rsidR="00044ECD" w:rsidRPr="00490654">
        <w:rPr>
          <w:rFonts w:ascii="Garamond" w:hAnsi="Garamond"/>
          <w:i/>
        </w:rPr>
        <w:t>gelateria</w:t>
      </w:r>
      <w:r w:rsidR="00044ECD">
        <w:rPr>
          <w:rFonts w:ascii="Garamond" w:hAnsi="Garamond"/>
        </w:rPr>
        <w:t>, depending on how Jeshion’s father’s plans evolve.</w:t>
      </w:r>
      <w:r w:rsidR="008D4883">
        <w:rPr>
          <w:rFonts w:ascii="Garamond" w:hAnsi="Garamond"/>
        </w:rPr>
        <w:t xml:space="preserve"> </w:t>
      </w:r>
      <w:r w:rsidR="00BC7EF6">
        <w:rPr>
          <w:rFonts w:ascii="Garamond" w:hAnsi="Garamond"/>
        </w:rPr>
        <w:t>Relatedly, the specification of ‘the cake delivery business I will one day open’ as the governing description for the ‘Dessert Sensations’ file result</w:t>
      </w:r>
      <w:r w:rsidR="00D2542E">
        <w:rPr>
          <w:rFonts w:ascii="Garamond" w:hAnsi="Garamond"/>
        </w:rPr>
        <w:t>s</w:t>
      </w:r>
      <w:r w:rsidR="00BC7EF6">
        <w:rPr>
          <w:rFonts w:ascii="Garamond" w:hAnsi="Garamond"/>
        </w:rPr>
        <w:t xml:space="preserve"> in counterintuitive persistence conditions for the file. A descriptive file can’t discard and replace its governing description while continuing to exist </w:t>
      </w:r>
      <w:r w:rsidR="00BC7EF6">
        <w:rPr>
          <w:rFonts w:ascii="Garamond" w:hAnsi="Garamond"/>
          <w:i/>
        </w:rPr>
        <w:t>as the same file</w:t>
      </w:r>
      <w:r w:rsidR="00BC7EF6">
        <w:rPr>
          <w:rFonts w:ascii="Garamond" w:hAnsi="Garamond"/>
        </w:rPr>
        <w:t xml:space="preserve">. But, this constraint entails that, in the case where Jeshion’s father decides to open a </w:t>
      </w:r>
      <w:r w:rsidR="00BC7EF6" w:rsidRPr="00F8418F">
        <w:rPr>
          <w:rFonts w:ascii="Garamond" w:hAnsi="Garamond"/>
          <w:i/>
        </w:rPr>
        <w:t>gelateria</w:t>
      </w:r>
      <w:r w:rsidR="00BC7EF6">
        <w:rPr>
          <w:rFonts w:ascii="Garamond" w:hAnsi="Garamond"/>
        </w:rPr>
        <w:t xml:space="preserve">, and therefore discards </w:t>
      </w:r>
      <w:r w:rsidR="00BC7EF6" w:rsidRPr="00F8418F">
        <w:rPr>
          <w:rFonts w:ascii="Garamond" w:hAnsi="Garamond"/>
          <w:i/>
        </w:rPr>
        <w:t>‘the cake delivery business I will open’</w:t>
      </w:r>
      <w:r w:rsidR="00BC7EF6">
        <w:rPr>
          <w:rFonts w:ascii="Garamond" w:hAnsi="Garamond"/>
        </w:rPr>
        <w:t xml:space="preserve"> and replaces it with </w:t>
      </w:r>
      <w:r w:rsidR="00BC7EF6" w:rsidRPr="00F8418F">
        <w:rPr>
          <w:rFonts w:ascii="Garamond" w:hAnsi="Garamond"/>
          <w:i/>
        </w:rPr>
        <w:t>‘the gelateria I will open’</w:t>
      </w:r>
      <w:r w:rsidR="00BC7EF6">
        <w:rPr>
          <w:rFonts w:ascii="Garamond" w:hAnsi="Garamond"/>
        </w:rPr>
        <w:t xml:space="preserve">, he closes his ‘Dessert Sensations’ mental-file, and opens another. </w:t>
      </w:r>
      <w:r w:rsidR="008D4883">
        <w:rPr>
          <w:rFonts w:ascii="Garamond" w:hAnsi="Garamond"/>
        </w:rPr>
        <w:t xml:space="preserve">In short, </w:t>
      </w:r>
      <w:r w:rsidR="00D2542E">
        <w:rPr>
          <w:rFonts w:ascii="Garamond" w:hAnsi="Garamond"/>
        </w:rPr>
        <w:t xml:space="preserve">the problem is that the </w:t>
      </w:r>
      <w:r w:rsidR="00D2542E" w:rsidRPr="00D2542E">
        <w:rPr>
          <w:rFonts w:ascii="Garamond" w:hAnsi="Garamond"/>
          <w:i/>
        </w:rPr>
        <w:t>specification</w:t>
      </w:r>
      <w:r w:rsidR="00D2542E">
        <w:rPr>
          <w:rFonts w:ascii="Garamond" w:hAnsi="Garamond"/>
        </w:rPr>
        <w:t xml:space="preserve"> of any</w:t>
      </w:r>
      <w:r w:rsidR="00BC7EF6">
        <w:rPr>
          <w:rFonts w:ascii="Garamond" w:hAnsi="Garamond"/>
        </w:rPr>
        <w:t xml:space="preserve"> particular governing description cuts against our intuitions about the possibilities </w:t>
      </w:r>
      <w:r w:rsidR="007651C4">
        <w:rPr>
          <w:rFonts w:ascii="Garamond" w:hAnsi="Garamond"/>
        </w:rPr>
        <w:t>of error, and of change, for this particular</w:t>
      </w:r>
      <w:r w:rsidR="00BC7EF6">
        <w:rPr>
          <w:rFonts w:ascii="Garamond" w:hAnsi="Garamond"/>
        </w:rPr>
        <w:t xml:space="preserve"> file.</w:t>
      </w:r>
      <w:r w:rsidR="008D4883">
        <w:rPr>
          <w:rFonts w:ascii="Garamond" w:hAnsi="Garamond"/>
        </w:rPr>
        <w:t xml:space="preserve"> </w:t>
      </w:r>
      <w:r w:rsidR="00BC7EF6">
        <w:rPr>
          <w:rFonts w:ascii="Garamond" w:hAnsi="Garamond"/>
        </w:rPr>
        <w:t>This case looks like it strains the notion of a descriptive file because</w:t>
      </w:r>
      <w:r w:rsidR="007651C4">
        <w:rPr>
          <w:rFonts w:ascii="Garamond" w:hAnsi="Garamond"/>
        </w:rPr>
        <w:t xml:space="preserve"> it </w:t>
      </w:r>
      <w:r w:rsidR="00430FB7">
        <w:rPr>
          <w:rFonts w:ascii="Garamond" w:hAnsi="Garamond"/>
        </w:rPr>
        <w:t>looks difficult</w:t>
      </w:r>
      <w:r w:rsidR="007651C4">
        <w:rPr>
          <w:rFonts w:ascii="Garamond" w:hAnsi="Garamond"/>
        </w:rPr>
        <w:t xml:space="preserve"> in this case</w:t>
      </w:r>
      <w:r w:rsidR="00430FB7">
        <w:rPr>
          <w:rFonts w:ascii="Garamond" w:hAnsi="Garamond"/>
        </w:rPr>
        <w:t xml:space="preserve"> to specify</w:t>
      </w:r>
      <w:r w:rsidR="007651C4">
        <w:rPr>
          <w:rFonts w:ascii="Garamond" w:hAnsi="Garamond"/>
        </w:rPr>
        <w:t xml:space="preserve"> a</w:t>
      </w:r>
      <w:r w:rsidR="00044ECD">
        <w:rPr>
          <w:rFonts w:ascii="Garamond" w:hAnsi="Garamond"/>
        </w:rPr>
        <w:t xml:space="preserve"> </w:t>
      </w:r>
      <w:r w:rsidR="00BC7EF6" w:rsidRPr="007651C4">
        <w:rPr>
          <w:rFonts w:ascii="Garamond" w:hAnsi="Garamond"/>
          <w:i/>
        </w:rPr>
        <w:t>particular</w:t>
      </w:r>
      <w:r w:rsidR="00BC7EF6">
        <w:rPr>
          <w:rFonts w:ascii="Garamond" w:hAnsi="Garamond"/>
        </w:rPr>
        <w:t xml:space="preserve"> description </w:t>
      </w:r>
      <w:r w:rsidR="007651C4">
        <w:rPr>
          <w:rFonts w:ascii="Garamond" w:hAnsi="Garamond"/>
        </w:rPr>
        <w:t xml:space="preserve">that plays all the required governing roles for a descriptive file. </w:t>
      </w:r>
    </w:p>
    <w:p w14:paraId="64318983" w14:textId="193B8DC1" w:rsidR="00D02E70" w:rsidRDefault="007651C4" w:rsidP="00AB07F5">
      <w:pPr>
        <w:spacing w:line="276" w:lineRule="auto"/>
        <w:ind w:firstLine="426"/>
        <w:jc w:val="both"/>
        <w:rPr>
          <w:rFonts w:ascii="Garamond" w:hAnsi="Garamond"/>
        </w:rPr>
      </w:pPr>
      <w:r>
        <w:rPr>
          <w:rFonts w:ascii="Garamond" w:hAnsi="Garamond"/>
        </w:rPr>
        <w:t>T</w:t>
      </w:r>
      <w:r w:rsidR="00D02E70">
        <w:rPr>
          <w:rFonts w:ascii="Garamond" w:hAnsi="Garamond"/>
        </w:rPr>
        <w:t>here</w:t>
      </w:r>
      <w:r w:rsidR="00D02E70" w:rsidRPr="007B460F">
        <w:rPr>
          <w:rFonts w:ascii="Garamond" w:hAnsi="Garamond"/>
          <w:i/>
        </w:rPr>
        <w:t xml:space="preserve"> are</w:t>
      </w:r>
      <w:r w:rsidR="00D02E70">
        <w:rPr>
          <w:rFonts w:ascii="Garamond" w:hAnsi="Garamond"/>
        </w:rPr>
        <w:t xml:space="preserve"> responses to the above complications to which we could appeal, but is unclear how convinced we should be by them.</w:t>
      </w:r>
      <w:r w:rsidR="00FD21D6">
        <w:rPr>
          <w:rFonts w:ascii="Garamond" w:hAnsi="Garamond"/>
        </w:rPr>
        <w:t xml:space="preserve"> </w:t>
      </w:r>
      <w:r w:rsidR="00D02E70">
        <w:rPr>
          <w:rFonts w:ascii="Garamond" w:hAnsi="Garamond"/>
        </w:rPr>
        <w:t>One solution to the ‘which description?’--problem is</w:t>
      </w:r>
      <w:r w:rsidR="00D2542E">
        <w:rPr>
          <w:rFonts w:ascii="Garamond" w:hAnsi="Garamond"/>
        </w:rPr>
        <w:t xml:space="preserve"> to</w:t>
      </w:r>
      <w:r w:rsidR="00D02E70">
        <w:rPr>
          <w:rFonts w:ascii="Garamond" w:hAnsi="Garamond"/>
        </w:rPr>
        <w:t xml:space="preserve"> look for a governing description that is </w:t>
      </w:r>
      <w:r w:rsidR="00D02E70" w:rsidRPr="00D67099">
        <w:rPr>
          <w:rFonts w:ascii="Garamond" w:hAnsi="Garamond"/>
          <w:i/>
        </w:rPr>
        <w:t>general</w:t>
      </w:r>
      <w:r w:rsidR="00D02E70">
        <w:rPr>
          <w:rFonts w:ascii="Garamond" w:hAnsi="Garamond"/>
        </w:rPr>
        <w:t xml:space="preserve"> enough to accommodate our intuitions about possible kinds of error and change</w:t>
      </w:r>
      <w:r w:rsidR="00D2542E">
        <w:rPr>
          <w:rFonts w:ascii="Garamond" w:hAnsi="Garamond"/>
        </w:rPr>
        <w:t xml:space="preserve"> (for example, ‘the business I will open’)</w:t>
      </w:r>
      <w:r w:rsidR="00D02E70">
        <w:rPr>
          <w:rFonts w:ascii="Garamond" w:hAnsi="Garamond"/>
        </w:rPr>
        <w:t xml:space="preserve">. However, it may in the end look difficult to determinately specify a particular description that gives the right results. A second option is to </w:t>
      </w:r>
      <w:r w:rsidR="00746ABB">
        <w:rPr>
          <w:rFonts w:ascii="Garamond" w:hAnsi="Garamond"/>
        </w:rPr>
        <w:t>appeal to vagueness:</w:t>
      </w:r>
      <w:r w:rsidR="00D02E70">
        <w:rPr>
          <w:rFonts w:ascii="Garamond" w:hAnsi="Garamond"/>
        </w:rPr>
        <w:t xml:space="preserve"> even if we are committed to a file being governed by a description, it is reasonable to think there may be some </w:t>
      </w:r>
      <w:r w:rsidR="00D02E70" w:rsidRPr="00535A8A">
        <w:rPr>
          <w:rFonts w:ascii="Garamond" w:hAnsi="Garamond"/>
          <w:i/>
        </w:rPr>
        <w:t>vagueness</w:t>
      </w:r>
      <w:r w:rsidR="00D02E70">
        <w:rPr>
          <w:rFonts w:ascii="Garamond" w:hAnsi="Garamond"/>
          <w:i/>
        </w:rPr>
        <w:t xml:space="preserve"> </w:t>
      </w:r>
      <w:r w:rsidR="00D02E70">
        <w:rPr>
          <w:rFonts w:ascii="Garamond" w:hAnsi="Garamond"/>
        </w:rPr>
        <w:t xml:space="preserve">as to which description this is. </w:t>
      </w:r>
      <w:r w:rsidR="00746ABB">
        <w:rPr>
          <w:rFonts w:ascii="Garamond" w:hAnsi="Garamond"/>
        </w:rPr>
        <w:t>Thirdly</w:t>
      </w:r>
      <w:r w:rsidR="00D02E70">
        <w:rPr>
          <w:rFonts w:ascii="Garamond" w:hAnsi="Garamond"/>
        </w:rPr>
        <w:t>,</w:t>
      </w:r>
      <w:r w:rsidR="00746ABB">
        <w:rPr>
          <w:rFonts w:ascii="Garamond" w:hAnsi="Garamond"/>
        </w:rPr>
        <w:t xml:space="preserve"> </w:t>
      </w:r>
      <w:r>
        <w:rPr>
          <w:rFonts w:ascii="Garamond" w:hAnsi="Garamond"/>
        </w:rPr>
        <w:t>we might wonder how damaging it really is if implications about file-persistence and possible error are counterintuitive.</w:t>
      </w:r>
      <w:r w:rsidR="007B460F">
        <w:rPr>
          <w:rStyle w:val="FootnoteReference"/>
          <w:rFonts w:ascii="Garamond" w:hAnsi="Garamond"/>
        </w:rPr>
        <w:footnoteReference w:id="53"/>
      </w:r>
      <w:r>
        <w:rPr>
          <w:rFonts w:ascii="Garamond" w:hAnsi="Garamond"/>
        </w:rPr>
        <w:t xml:space="preserve"> T</w:t>
      </w:r>
      <w:r w:rsidR="00746ABB">
        <w:rPr>
          <w:rFonts w:ascii="Garamond" w:hAnsi="Garamond"/>
        </w:rPr>
        <w:t xml:space="preserve">he notion of a mental-file is a </w:t>
      </w:r>
      <w:r w:rsidR="00746ABB" w:rsidRPr="007D5261">
        <w:rPr>
          <w:rFonts w:ascii="Garamond" w:hAnsi="Garamond"/>
          <w:i/>
        </w:rPr>
        <w:t>theoretical notion</w:t>
      </w:r>
      <w:r w:rsidR="00D2542E">
        <w:rPr>
          <w:rFonts w:ascii="Garamond" w:hAnsi="Garamond"/>
        </w:rPr>
        <w:t xml:space="preserve"> after all. Perhaps</w:t>
      </w:r>
      <w:r w:rsidR="00746ABB">
        <w:rPr>
          <w:rFonts w:ascii="Garamond" w:hAnsi="Garamond"/>
        </w:rPr>
        <w:t xml:space="preserve"> </w:t>
      </w:r>
      <w:r w:rsidR="002B77BD">
        <w:rPr>
          <w:rFonts w:ascii="Garamond" w:hAnsi="Garamond"/>
        </w:rPr>
        <w:t>this</w:t>
      </w:r>
      <w:r w:rsidR="00746ABB">
        <w:rPr>
          <w:rFonts w:ascii="Garamond" w:hAnsi="Garamond"/>
        </w:rPr>
        <w:t xml:space="preserve"> theoretical tool gets the required clarity to do its the</w:t>
      </w:r>
      <w:r w:rsidR="00D2542E">
        <w:rPr>
          <w:rFonts w:ascii="Garamond" w:hAnsi="Garamond"/>
        </w:rPr>
        <w:t xml:space="preserve">oretical work at the cost of </w:t>
      </w:r>
      <w:r w:rsidR="00746ABB">
        <w:rPr>
          <w:rFonts w:ascii="Garamond" w:hAnsi="Garamond"/>
        </w:rPr>
        <w:t xml:space="preserve">not tracking certain intuitive features. </w:t>
      </w:r>
    </w:p>
    <w:p w14:paraId="3758D9CD" w14:textId="77777777" w:rsidR="00D02E70" w:rsidRDefault="00D02E70" w:rsidP="00AB07F5">
      <w:pPr>
        <w:spacing w:line="276" w:lineRule="auto"/>
        <w:ind w:firstLine="426"/>
        <w:jc w:val="both"/>
        <w:rPr>
          <w:rFonts w:ascii="Garamond" w:hAnsi="Garamond"/>
        </w:rPr>
      </w:pPr>
    </w:p>
    <w:p w14:paraId="66EFFDDF" w14:textId="767286E0" w:rsidR="00A77847" w:rsidRPr="00BE1EAD" w:rsidRDefault="00A77847" w:rsidP="00AB07F5">
      <w:pPr>
        <w:spacing w:line="276" w:lineRule="auto"/>
        <w:jc w:val="center"/>
        <w:rPr>
          <w:rFonts w:ascii="Garamond" w:hAnsi="Garamond"/>
          <w:b/>
          <w:sz w:val="26"/>
          <w:szCs w:val="26"/>
        </w:rPr>
      </w:pPr>
      <w:r w:rsidRPr="00BE1EAD">
        <w:rPr>
          <w:rFonts w:ascii="Garamond" w:hAnsi="Garamond"/>
          <w:b/>
          <w:sz w:val="26"/>
          <w:szCs w:val="26"/>
        </w:rPr>
        <w:t>VII</w:t>
      </w:r>
      <w:r w:rsidRPr="00BE1EAD">
        <w:rPr>
          <w:rFonts w:ascii="Garamond" w:hAnsi="Garamond"/>
          <w:b/>
          <w:sz w:val="26"/>
          <w:szCs w:val="26"/>
        </w:rPr>
        <w:tab/>
      </w:r>
      <w:r w:rsidR="003823E6" w:rsidRPr="00BE1EAD">
        <w:rPr>
          <w:rFonts w:ascii="Garamond" w:hAnsi="Garamond"/>
          <w:b/>
          <w:sz w:val="26"/>
          <w:szCs w:val="26"/>
        </w:rPr>
        <w:t>Holistically Descriptive Files</w:t>
      </w:r>
    </w:p>
    <w:p w14:paraId="0B3FE86F" w14:textId="460F18EE" w:rsidR="00267740" w:rsidRDefault="007651C4" w:rsidP="00AB07F5">
      <w:pPr>
        <w:spacing w:line="276" w:lineRule="auto"/>
        <w:jc w:val="both"/>
        <w:rPr>
          <w:rFonts w:ascii="Garamond" w:hAnsi="Garamond"/>
        </w:rPr>
      </w:pPr>
      <w:r>
        <w:rPr>
          <w:rFonts w:ascii="Garamond" w:hAnsi="Garamond"/>
        </w:rPr>
        <w:t xml:space="preserve">These responses </w:t>
      </w:r>
      <w:r w:rsidR="002B77BD">
        <w:rPr>
          <w:rFonts w:ascii="Garamond" w:hAnsi="Garamond"/>
        </w:rPr>
        <w:t>may</w:t>
      </w:r>
      <w:r>
        <w:rPr>
          <w:rFonts w:ascii="Garamond" w:hAnsi="Garamond"/>
        </w:rPr>
        <w:t xml:space="preserve"> not look sufficiently convincing to allow us to classify the ‘Dessert Sensations’ file as a descriptive file</w:t>
      </w:r>
      <w:r w:rsidR="00825DB0">
        <w:rPr>
          <w:rFonts w:ascii="Garamond" w:hAnsi="Garamond"/>
        </w:rPr>
        <w:t xml:space="preserve"> (at least,</w:t>
      </w:r>
      <w:r>
        <w:rPr>
          <w:rFonts w:ascii="Garamond" w:hAnsi="Garamond"/>
        </w:rPr>
        <w:t xml:space="preserve"> without serious r</w:t>
      </w:r>
      <w:r w:rsidR="00A23FB8">
        <w:rPr>
          <w:rFonts w:ascii="Garamond" w:hAnsi="Garamond"/>
        </w:rPr>
        <w:t>eservations</w:t>
      </w:r>
      <w:r w:rsidR="00825DB0">
        <w:rPr>
          <w:rFonts w:ascii="Garamond" w:hAnsi="Garamond"/>
        </w:rPr>
        <w:t>)</w:t>
      </w:r>
      <w:r w:rsidR="00A23FB8">
        <w:rPr>
          <w:rFonts w:ascii="Garamond" w:hAnsi="Garamond"/>
        </w:rPr>
        <w:t>. On the other hand</w:t>
      </w:r>
      <w:r>
        <w:rPr>
          <w:rFonts w:ascii="Garamond" w:hAnsi="Garamond"/>
        </w:rPr>
        <w:t xml:space="preserve">, I also don’t think the complications that arise in applying the notion of a descriptive file to this case serve to do away </w:t>
      </w:r>
      <w:r w:rsidR="004E72B3">
        <w:rPr>
          <w:rFonts w:ascii="Garamond" w:hAnsi="Garamond"/>
        </w:rPr>
        <w:t xml:space="preserve">entirely </w:t>
      </w:r>
      <w:r>
        <w:rPr>
          <w:rFonts w:ascii="Garamond" w:hAnsi="Garamond"/>
        </w:rPr>
        <w:t>with the intuition that</w:t>
      </w:r>
      <w:r w:rsidR="00A23FB8">
        <w:rPr>
          <w:rFonts w:ascii="Garamond" w:hAnsi="Garamond"/>
        </w:rPr>
        <w:t xml:space="preserve"> the governing work for this</w:t>
      </w:r>
      <w:r>
        <w:rPr>
          <w:rFonts w:ascii="Garamond" w:hAnsi="Garamond"/>
        </w:rPr>
        <w:t xml:space="preserve"> file </w:t>
      </w:r>
      <w:r w:rsidRPr="007651C4">
        <w:rPr>
          <w:rFonts w:ascii="Garamond" w:hAnsi="Garamond"/>
          <w:i/>
        </w:rPr>
        <w:t>mus</w:t>
      </w:r>
      <w:r>
        <w:rPr>
          <w:rFonts w:ascii="Garamond" w:hAnsi="Garamond"/>
          <w:i/>
        </w:rPr>
        <w:t xml:space="preserve">t </w:t>
      </w:r>
      <w:r>
        <w:rPr>
          <w:rFonts w:ascii="Garamond" w:hAnsi="Garamond"/>
        </w:rPr>
        <w:t>be done descriptively.</w:t>
      </w:r>
      <w:r w:rsidR="00A23FB8">
        <w:rPr>
          <w:rFonts w:ascii="Garamond" w:hAnsi="Garamond"/>
        </w:rPr>
        <w:t xml:space="preserve"> After all, if the distinction between singular and general thought is, in essence, the distinction between thinking of an object </w:t>
      </w:r>
      <w:r w:rsidR="00A23FB8">
        <w:rPr>
          <w:rFonts w:ascii="Garamond" w:hAnsi="Garamond"/>
          <w:i/>
        </w:rPr>
        <w:t>satisfactionally</w:t>
      </w:r>
      <w:r w:rsidR="00A23FB8">
        <w:rPr>
          <w:rFonts w:ascii="Garamond" w:hAnsi="Garamond"/>
        </w:rPr>
        <w:t xml:space="preserve"> and </w:t>
      </w:r>
      <w:r w:rsidR="00A23FB8">
        <w:rPr>
          <w:rFonts w:ascii="Garamond" w:hAnsi="Garamond"/>
          <w:i/>
        </w:rPr>
        <w:t>non-satisfactionally—</w:t>
      </w:r>
      <w:r w:rsidR="00A23FB8">
        <w:rPr>
          <w:rFonts w:ascii="Garamond" w:hAnsi="Garamond"/>
        </w:rPr>
        <w:t xml:space="preserve">between thinking of it merely as the possessor of certain properties, and thinking of it but </w:t>
      </w:r>
      <w:r w:rsidR="00A23FB8" w:rsidRPr="00A23FB8">
        <w:rPr>
          <w:rFonts w:ascii="Garamond" w:hAnsi="Garamond"/>
          <w:i/>
        </w:rPr>
        <w:t>not</w:t>
      </w:r>
      <w:r w:rsidR="00A23FB8">
        <w:rPr>
          <w:rFonts w:ascii="Garamond" w:hAnsi="Garamond"/>
        </w:rPr>
        <w:t xml:space="preserve"> merely as the possessor of certain properties—ther</w:t>
      </w:r>
      <w:r w:rsidR="001B4E11">
        <w:rPr>
          <w:rFonts w:ascii="Garamond" w:hAnsi="Garamond"/>
        </w:rPr>
        <w:t>e is a remaining intuition that</w:t>
      </w:r>
      <w:r w:rsidR="00A23FB8">
        <w:rPr>
          <w:rFonts w:ascii="Garamond" w:hAnsi="Garamond"/>
        </w:rPr>
        <w:t xml:space="preserve"> Jeshion’s father is only in a position think of it as the possessor of certain properties, or via its properties.</w:t>
      </w:r>
      <w:r>
        <w:rPr>
          <w:rFonts w:ascii="Garamond" w:hAnsi="Garamond"/>
        </w:rPr>
        <w:t xml:space="preserve"> </w:t>
      </w:r>
      <w:r w:rsidR="00A340B5">
        <w:rPr>
          <w:rFonts w:ascii="Garamond" w:hAnsi="Garamond"/>
        </w:rPr>
        <w:t>T</w:t>
      </w:r>
      <w:r w:rsidR="00C16A44">
        <w:rPr>
          <w:rFonts w:ascii="Garamond" w:hAnsi="Garamond"/>
        </w:rPr>
        <w:t>his suggests that</w:t>
      </w:r>
      <w:r w:rsidR="00F046B0">
        <w:rPr>
          <w:rFonts w:ascii="Garamond" w:hAnsi="Garamond"/>
        </w:rPr>
        <w:t>, if we a</w:t>
      </w:r>
      <w:r w:rsidR="00A340B5">
        <w:rPr>
          <w:rFonts w:ascii="Garamond" w:hAnsi="Garamond"/>
        </w:rPr>
        <w:t>re faced with a choice between</w:t>
      </w:r>
      <w:r w:rsidR="00A23FB8">
        <w:rPr>
          <w:rFonts w:ascii="Garamond" w:hAnsi="Garamond"/>
        </w:rPr>
        <w:t xml:space="preserve"> 1)</w:t>
      </w:r>
      <w:r w:rsidR="00A340B5">
        <w:rPr>
          <w:rFonts w:ascii="Garamond" w:hAnsi="Garamond"/>
        </w:rPr>
        <w:t xml:space="preserve"> dismissing the ‘which-description?’-problem and classifying the ‘Dessert Sensations’ file as a descriptive file, and </w:t>
      </w:r>
      <w:r w:rsidR="00A23FB8">
        <w:rPr>
          <w:rFonts w:ascii="Garamond" w:hAnsi="Garamond"/>
        </w:rPr>
        <w:t xml:space="preserve">2) </w:t>
      </w:r>
      <w:r w:rsidR="00A340B5">
        <w:rPr>
          <w:rFonts w:ascii="Garamond" w:hAnsi="Garamond"/>
        </w:rPr>
        <w:t>accepting it as a case of non-satisfactional thought</w:t>
      </w:r>
      <w:r w:rsidR="00950C65">
        <w:rPr>
          <w:rFonts w:ascii="Garamond" w:hAnsi="Garamond"/>
        </w:rPr>
        <w:t>,</w:t>
      </w:r>
      <w:r w:rsidR="004E72B3">
        <w:rPr>
          <w:rFonts w:ascii="Garamond" w:hAnsi="Garamond"/>
        </w:rPr>
        <w:t xml:space="preserve"> then perhaps</w:t>
      </w:r>
      <w:r w:rsidR="00950C65">
        <w:rPr>
          <w:rFonts w:ascii="Garamond" w:hAnsi="Garamond"/>
        </w:rPr>
        <w:t xml:space="preserve"> we are</w:t>
      </w:r>
      <w:r w:rsidR="007925B5">
        <w:rPr>
          <w:rFonts w:ascii="Garamond" w:hAnsi="Garamond"/>
        </w:rPr>
        <w:t>n’t</w:t>
      </w:r>
      <w:r w:rsidR="00950C65">
        <w:rPr>
          <w:rFonts w:ascii="Garamond" w:hAnsi="Garamond"/>
        </w:rPr>
        <w:t xml:space="preserve"> considering </w:t>
      </w:r>
      <w:r w:rsidR="007925B5">
        <w:rPr>
          <w:rFonts w:ascii="Garamond" w:hAnsi="Garamond"/>
        </w:rPr>
        <w:t>all our</w:t>
      </w:r>
      <w:r w:rsidR="00950C65">
        <w:rPr>
          <w:rFonts w:ascii="Garamond" w:hAnsi="Garamond"/>
        </w:rPr>
        <w:t xml:space="preserve"> options.</w:t>
      </w:r>
    </w:p>
    <w:p w14:paraId="5F33BED6" w14:textId="66DB45FF" w:rsidR="00AD465F" w:rsidRDefault="00044ECD" w:rsidP="00AB07F5">
      <w:pPr>
        <w:spacing w:line="276" w:lineRule="auto"/>
        <w:ind w:firstLine="567"/>
        <w:jc w:val="both"/>
        <w:rPr>
          <w:rFonts w:ascii="Garamond" w:hAnsi="Garamond"/>
        </w:rPr>
      </w:pPr>
      <w:r w:rsidRPr="00A23FB8">
        <w:rPr>
          <w:rFonts w:ascii="Garamond" w:hAnsi="Garamond"/>
        </w:rPr>
        <w:t xml:space="preserve">For purposes of understanding the nature of </w:t>
      </w:r>
      <w:r w:rsidR="00E97A13" w:rsidRPr="00A23FB8">
        <w:rPr>
          <w:rFonts w:ascii="Garamond" w:hAnsi="Garamond"/>
        </w:rPr>
        <w:t>mental-file</w:t>
      </w:r>
      <w:r w:rsidRPr="00A23FB8">
        <w:rPr>
          <w:rFonts w:ascii="Garamond" w:hAnsi="Garamond"/>
        </w:rPr>
        <w:t xml:space="preserve">s, and also the relationship between </w:t>
      </w:r>
      <w:r w:rsidR="00E97A13" w:rsidRPr="00A23FB8">
        <w:rPr>
          <w:rFonts w:ascii="Garamond" w:hAnsi="Garamond"/>
        </w:rPr>
        <w:t>mental-file</w:t>
      </w:r>
      <w:r w:rsidRPr="00A23FB8">
        <w:rPr>
          <w:rFonts w:ascii="Garamond" w:hAnsi="Garamond"/>
        </w:rPr>
        <w:t>s and singular thought, we’re going to look at a wide range of cases of putative file-thinking.</w:t>
      </w:r>
      <w:r w:rsidR="00641EB2" w:rsidRPr="00A23FB8">
        <w:rPr>
          <w:rFonts w:ascii="Garamond" w:hAnsi="Garamond"/>
        </w:rPr>
        <w:t xml:space="preserve"> It seems to me that d</w:t>
      </w:r>
      <w:r w:rsidRPr="00A23FB8">
        <w:rPr>
          <w:rFonts w:ascii="Garamond" w:hAnsi="Garamond"/>
        </w:rPr>
        <w:t>ifferent cases are going to land in different places on a spectrum on which we have</w:t>
      </w:r>
      <w:r w:rsidR="00641EB2" w:rsidRPr="00A23FB8">
        <w:rPr>
          <w:rFonts w:ascii="Garamond" w:hAnsi="Garamond"/>
        </w:rPr>
        <w:t xml:space="preserve"> clear cases of</w:t>
      </w:r>
      <w:r w:rsidRPr="00A23FB8">
        <w:rPr>
          <w:rFonts w:ascii="Garamond" w:hAnsi="Garamond"/>
        </w:rPr>
        <w:t xml:space="preserve"> singular file</w:t>
      </w:r>
      <w:r w:rsidR="00641EB2" w:rsidRPr="00A23FB8">
        <w:rPr>
          <w:rFonts w:ascii="Garamond" w:hAnsi="Garamond"/>
        </w:rPr>
        <w:t>s</w:t>
      </w:r>
      <w:r w:rsidRPr="00A23FB8">
        <w:rPr>
          <w:rFonts w:ascii="Garamond" w:hAnsi="Garamond"/>
        </w:rPr>
        <w:t xml:space="preserve"> on one end, and</w:t>
      </w:r>
      <w:r w:rsidR="00641EB2" w:rsidRPr="00A23FB8">
        <w:rPr>
          <w:rFonts w:ascii="Garamond" w:hAnsi="Garamond"/>
        </w:rPr>
        <w:t xml:space="preserve"> clear cases of</w:t>
      </w:r>
      <w:r w:rsidRPr="00A23FB8">
        <w:rPr>
          <w:rFonts w:ascii="Garamond" w:hAnsi="Garamond"/>
        </w:rPr>
        <w:t xml:space="preserve"> descriptive file</w:t>
      </w:r>
      <w:r w:rsidR="00641EB2" w:rsidRPr="00A23FB8">
        <w:rPr>
          <w:rFonts w:ascii="Garamond" w:hAnsi="Garamond"/>
        </w:rPr>
        <w:t>s</w:t>
      </w:r>
      <w:r w:rsidR="00AD465F">
        <w:rPr>
          <w:rFonts w:ascii="Garamond" w:hAnsi="Garamond"/>
        </w:rPr>
        <w:t xml:space="preserve"> on the other, and perhaps some difficulty classifying cases that lie in between.</w:t>
      </w:r>
      <w:r w:rsidR="0035579F">
        <w:rPr>
          <w:rFonts w:ascii="Garamond" w:hAnsi="Garamond"/>
        </w:rPr>
        <w:t xml:space="preserve"> </w:t>
      </w:r>
      <w:r w:rsidR="006E02D0" w:rsidRPr="00C16A44">
        <w:rPr>
          <w:rFonts w:ascii="Garamond" w:hAnsi="Garamond"/>
        </w:rPr>
        <w:t>The</w:t>
      </w:r>
      <w:r w:rsidRPr="00C16A44">
        <w:rPr>
          <w:rFonts w:ascii="Garamond" w:hAnsi="Garamond"/>
        </w:rPr>
        <w:t xml:space="preserve"> case </w:t>
      </w:r>
      <w:r w:rsidR="006E02D0" w:rsidRPr="00C16A44">
        <w:rPr>
          <w:rFonts w:ascii="Garamond" w:hAnsi="Garamond"/>
        </w:rPr>
        <w:t>of</w:t>
      </w:r>
      <w:r w:rsidR="00D2291B">
        <w:rPr>
          <w:rFonts w:ascii="Garamond" w:hAnsi="Garamond"/>
        </w:rPr>
        <w:t xml:space="preserve"> a perception</w:t>
      </w:r>
      <w:r w:rsidRPr="00C16A44">
        <w:rPr>
          <w:rFonts w:ascii="Garamond" w:hAnsi="Garamond"/>
        </w:rPr>
        <w:t>-based file looks like a good candidate for bein</w:t>
      </w:r>
      <w:r w:rsidR="006E02D0" w:rsidRPr="00C16A44">
        <w:rPr>
          <w:rFonts w:ascii="Garamond" w:hAnsi="Garamond"/>
        </w:rPr>
        <w:t xml:space="preserve">g clearly singular. </w:t>
      </w:r>
      <w:r w:rsidRPr="00C16A44">
        <w:rPr>
          <w:rFonts w:ascii="Garamond" w:hAnsi="Garamond"/>
        </w:rPr>
        <w:t>The file is an information cluster that is</w:t>
      </w:r>
      <w:r w:rsidR="006E02D0" w:rsidRPr="00C16A44">
        <w:rPr>
          <w:rFonts w:ascii="Garamond" w:hAnsi="Garamond"/>
        </w:rPr>
        <w:t xml:space="preserve"> based on a perceptual relation. T</w:t>
      </w:r>
      <w:r w:rsidRPr="00C16A44">
        <w:rPr>
          <w:rFonts w:ascii="Garamond" w:hAnsi="Garamond"/>
        </w:rPr>
        <w:t xml:space="preserve">he perceptual connection, or perceptual channel, fixes the referent of </w:t>
      </w:r>
      <w:r w:rsidR="006E02D0" w:rsidRPr="00C16A44">
        <w:rPr>
          <w:rFonts w:ascii="Garamond" w:hAnsi="Garamond"/>
        </w:rPr>
        <w:t xml:space="preserve">the file if there is one, and </w:t>
      </w:r>
      <w:r w:rsidRPr="00C16A44">
        <w:rPr>
          <w:rFonts w:ascii="Garamond" w:hAnsi="Garamond"/>
        </w:rPr>
        <w:t>does the oth</w:t>
      </w:r>
      <w:r w:rsidR="006E02D0" w:rsidRPr="00C16A44">
        <w:rPr>
          <w:rFonts w:ascii="Garamond" w:hAnsi="Garamond"/>
        </w:rPr>
        <w:t>er governing work for the file (i</w:t>
      </w:r>
      <w:r w:rsidRPr="00C16A44">
        <w:rPr>
          <w:rFonts w:ascii="Garamond" w:hAnsi="Garamond"/>
        </w:rPr>
        <w:t>t dictates what information goes in</w:t>
      </w:r>
      <w:r w:rsidR="006E02D0" w:rsidRPr="00C16A44">
        <w:rPr>
          <w:rFonts w:ascii="Garamond" w:hAnsi="Garamond"/>
        </w:rPr>
        <w:t xml:space="preserve"> to the file, and so forth). On the other hand, take </w:t>
      </w:r>
      <w:r w:rsidR="00C16A44" w:rsidRPr="00C16A44">
        <w:rPr>
          <w:rFonts w:ascii="Garamond" w:hAnsi="Garamond"/>
        </w:rPr>
        <w:t>our de Mestral case.</w:t>
      </w:r>
      <w:r w:rsidR="006E02D0" w:rsidRPr="00C16A44">
        <w:rPr>
          <w:rFonts w:ascii="Garamond" w:hAnsi="Garamond"/>
        </w:rPr>
        <w:t xml:space="preserve"> </w:t>
      </w:r>
      <w:r w:rsidRPr="00C16A44">
        <w:rPr>
          <w:rFonts w:ascii="Garamond" w:hAnsi="Garamond"/>
        </w:rPr>
        <w:t>In this case, a description fixes the referent</w:t>
      </w:r>
      <w:r w:rsidR="00CC602D" w:rsidRPr="00C16A44">
        <w:rPr>
          <w:rFonts w:ascii="Garamond" w:hAnsi="Garamond"/>
        </w:rPr>
        <w:t xml:space="preserve"> of the file</w:t>
      </w:r>
      <w:r w:rsidRPr="00C16A44">
        <w:rPr>
          <w:rFonts w:ascii="Garamond" w:hAnsi="Garamond"/>
        </w:rPr>
        <w:t xml:space="preserve"> and plays the other governing roles</w:t>
      </w:r>
      <w:r w:rsidR="00CC602D" w:rsidRPr="00C16A44">
        <w:rPr>
          <w:rFonts w:ascii="Garamond" w:hAnsi="Garamond"/>
        </w:rPr>
        <w:t xml:space="preserve"> for the file</w:t>
      </w:r>
      <w:r w:rsidR="00130733">
        <w:rPr>
          <w:rFonts w:ascii="Garamond" w:hAnsi="Garamond"/>
        </w:rPr>
        <w:t xml:space="preserve">, and it’s pretty clear which particular </w:t>
      </w:r>
      <w:r w:rsidRPr="00C16A44">
        <w:rPr>
          <w:rFonts w:ascii="Garamond" w:hAnsi="Garamond"/>
        </w:rPr>
        <w:t>description</w:t>
      </w:r>
      <w:r w:rsidR="00223D68">
        <w:rPr>
          <w:rFonts w:ascii="Garamond" w:hAnsi="Garamond"/>
        </w:rPr>
        <w:t xml:space="preserve"> that</w:t>
      </w:r>
      <w:r w:rsidRPr="00C16A44">
        <w:rPr>
          <w:rFonts w:ascii="Garamond" w:hAnsi="Garamond"/>
        </w:rPr>
        <w:t xml:space="preserve"> is.</w:t>
      </w:r>
      <w:r w:rsidR="006E02D0" w:rsidRPr="00C16A44">
        <w:rPr>
          <w:rFonts w:ascii="Garamond" w:hAnsi="Garamond"/>
        </w:rPr>
        <w:t xml:space="preserve"> </w:t>
      </w:r>
      <w:r w:rsidRPr="00C16A44">
        <w:rPr>
          <w:rFonts w:ascii="Garamond" w:hAnsi="Garamond"/>
        </w:rPr>
        <w:t>This case fit</w:t>
      </w:r>
      <w:r w:rsidR="004B1AF2">
        <w:rPr>
          <w:rFonts w:ascii="Garamond" w:hAnsi="Garamond"/>
        </w:rPr>
        <w:t>s</w:t>
      </w:r>
      <w:r w:rsidRPr="00C16A44">
        <w:rPr>
          <w:rFonts w:ascii="Garamond" w:hAnsi="Garamond"/>
        </w:rPr>
        <w:t xml:space="preserve"> the model of a descriptive file as I’ve outlined it pretty well.</w:t>
      </w:r>
      <w:r w:rsidR="006E02D0" w:rsidRPr="00C16A44">
        <w:rPr>
          <w:rFonts w:ascii="Garamond" w:hAnsi="Garamond"/>
        </w:rPr>
        <w:t xml:space="preserve"> O</w:t>
      </w:r>
      <w:r w:rsidRPr="00C16A44">
        <w:rPr>
          <w:rFonts w:ascii="Garamond" w:hAnsi="Garamond"/>
        </w:rPr>
        <w:t>ur intuitions about the case</w:t>
      </w:r>
      <w:r w:rsidR="006E02D0" w:rsidRPr="00C16A44">
        <w:rPr>
          <w:rFonts w:ascii="Garamond" w:hAnsi="Garamond"/>
        </w:rPr>
        <w:t xml:space="preserve"> do not</w:t>
      </w:r>
      <w:r w:rsidRPr="00C16A44">
        <w:rPr>
          <w:rFonts w:ascii="Garamond" w:hAnsi="Garamond"/>
        </w:rPr>
        <w:t xml:space="preserve"> strain the model</w:t>
      </w:r>
      <w:r w:rsidR="006E02D0" w:rsidRPr="00C16A44">
        <w:rPr>
          <w:rFonts w:ascii="Garamond" w:hAnsi="Garamond"/>
        </w:rPr>
        <w:t xml:space="preserve"> of a descriptive file</w:t>
      </w:r>
      <w:r w:rsidRPr="00C16A44">
        <w:rPr>
          <w:rFonts w:ascii="Garamond" w:hAnsi="Garamond"/>
        </w:rPr>
        <w:t xml:space="preserve"> </w:t>
      </w:r>
      <w:r w:rsidR="006E02D0" w:rsidRPr="00C16A44">
        <w:rPr>
          <w:rFonts w:ascii="Garamond" w:hAnsi="Garamond"/>
        </w:rPr>
        <w:t>very much and</w:t>
      </w:r>
      <w:r w:rsidRPr="00C16A44">
        <w:rPr>
          <w:rFonts w:ascii="Garamond" w:hAnsi="Garamond"/>
        </w:rPr>
        <w:t>, to the extent that they do, I’m inclined to think</w:t>
      </w:r>
      <w:r w:rsidR="006E02D0" w:rsidRPr="00C16A44">
        <w:rPr>
          <w:rFonts w:ascii="Garamond" w:hAnsi="Garamond"/>
        </w:rPr>
        <w:t xml:space="preserve"> that</w:t>
      </w:r>
      <w:r w:rsidR="004B1AF2">
        <w:rPr>
          <w:rFonts w:ascii="Garamond" w:hAnsi="Garamond"/>
        </w:rPr>
        <w:t xml:space="preserve"> appealing to </w:t>
      </w:r>
      <w:r w:rsidRPr="00C16A44">
        <w:rPr>
          <w:rFonts w:ascii="Garamond" w:hAnsi="Garamond"/>
        </w:rPr>
        <w:t>vagueness about the governing description</w:t>
      </w:r>
      <w:r w:rsidR="004B1AF2">
        <w:rPr>
          <w:rFonts w:ascii="Garamond" w:hAnsi="Garamond"/>
        </w:rPr>
        <w:t xml:space="preserve"> (or one of our other responses to complications from the end of </w:t>
      </w:r>
      <w:r w:rsidR="004B1AF2">
        <w:rPr>
          <w:rFonts w:ascii="Garamond" w:hAnsi="Garamond" w:cs="Helvetica"/>
        </w:rPr>
        <w:t xml:space="preserve"> §VII)</w:t>
      </w:r>
      <w:r w:rsidRPr="00C16A44">
        <w:rPr>
          <w:rFonts w:ascii="Garamond" w:hAnsi="Garamond"/>
        </w:rPr>
        <w:t xml:space="preserve"> </w:t>
      </w:r>
      <w:r w:rsidR="006E02D0" w:rsidRPr="00C16A44">
        <w:rPr>
          <w:rFonts w:ascii="Garamond" w:hAnsi="Garamond"/>
        </w:rPr>
        <w:t>is a</w:t>
      </w:r>
      <w:r w:rsidRPr="00C16A44">
        <w:rPr>
          <w:rFonts w:ascii="Garamond" w:hAnsi="Garamond"/>
        </w:rPr>
        <w:t xml:space="preserve"> reasonable response</w:t>
      </w:r>
      <w:r w:rsidR="006E02D0" w:rsidRPr="00C16A44">
        <w:rPr>
          <w:rFonts w:ascii="Garamond" w:hAnsi="Garamond"/>
        </w:rPr>
        <w:t xml:space="preserve"> to this strain.</w:t>
      </w:r>
      <w:r w:rsidR="00CC602D" w:rsidRPr="00C16A44">
        <w:rPr>
          <w:rFonts w:ascii="Garamond" w:hAnsi="Garamond"/>
        </w:rPr>
        <w:t xml:space="preserve"> So far, this means that some files are singular and some are descriptive. </w:t>
      </w:r>
      <w:r w:rsidR="00D90287">
        <w:rPr>
          <w:rFonts w:ascii="Garamond" w:hAnsi="Garamond"/>
        </w:rPr>
        <w:t>Thus, the</w:t>
      </w:r>
      <w:r w:rsidRPr="00C16A44">
        <w:rPr>
          <w:rFonts w:ascii="Garamond" w:hAnsi="Garamond"/>
        </w:rPr>
        <w:t xml:space="preserve"> MFC is false, and we understand both singular thought</w:t>
      </w:r>
      <w:r w:rsidR="00CC602D" w:rsidRPr="00C16A44">
        <w:rPr>
          <w:rFonts w:ascii="Garamond" w:hAnsi="Garamond"/>
        </w:rPr>
        <w:t xml:space="preserve"> and file-thinking a bit better than we did before.</w:t>
      </w:r>
      <w:r w:rsidR="0035579F">
        <w:rPr>
          <w:rFonts w:ascii="Garamond" w:hAnsi="Garamond"/>
        </w:rPr>
        <w:t xml:space="preserve"> </w:t>
      </w:r>
      <w:r w:rsidRPr="00C16A44">
        <w:rPr>
          <w:rFonts w:ascii="Garamond" w:hAnsi="Garamond"/>
        </w:rPr>
        <w:t>Now take the Dessert Sensations case.</w:t>
      </w:r>
      <w:r w:rsidR="00CC602D" w:rsidRPr="00C16A44">
        <w:rPr>
          <w:rFonts w:ascii="Garamond" w:hAnsi="Garamond"/>
        </w:rPr>
        <w:t xml:space="preserve"> This</w:t>
      </w:r>
      <w:r w:rsidRPr="00C16A44">
        <w:rPr>
          <w:rFonts w:ascii="Garamond" w:hAnsi="Garamond"/>
        </w:rPr>
        <w:t xml:space="preserve"> case does have some natural fit with the notion of a descri</w:t>
      </w:r>
      <w:r w:rsidR="00E01BEA">
        <w:rPr>
          <w:rFonts w:ascii="Garamond" w:hAnsi="Garamond"/>
        </w:rPr>
        <w:t>ptive file—we’re inclined to suspect</w:t>
      </w:r>
      <w:r w:rsidRPr="00C16A44">
        <w:rPr>
          <w:rFonts w:ascii="Garamond" w:hAnsi="Garamond"/>
        </w:rPr>
        <w:t xml:space="preserve"> that reference fixing and governing is done by description—but certain intuitions we have about </w:t>
      </w:r>
      <w:r w:rsidR="00C16A44" w:rsidRPr="00C16A44">
        <w:rPr>
          <w:rFonts w:ascii="Garamond" w:hAnsi="Garamond"/>
        </w:rPr>
        <w:t>the case</w:t>
      </w:r>
      <w:r w:rsidR="003A5C60">
        <w:rPr>
          <w:rFonts w:ascii="Garamond" w:hAnsi="Garamond"/>
        </w:rPr>
        <w:t xml:space="preserve"> strain the model</w:t>
      </w:r>
      <w:r w:rsidR="00C16A44" w:rsidRPr="00C16A44">
        <w:rPr>
          <w:rFonts w:ascii="Garamond" w:hAnsi="Garamond"/>
        </w:rPr>
        <w:t xml:space="preserve">, in that we have trouble specifying </w:t>
      </w:r>
      <w:r w:rsidR="00C16A44" w:rsidRPr="00C16A44">
        <w:rPr>
          <w:rFonts w:ascii="Garamond" w:hAnsi="Garamond"/>
          <w:i/>
        </w:rPr>
        <w:t>which particular description</w:t>
      </w:r>
      <w:r w:rsidR="00C16A44" w:rsidRPr="00C16A44">
        <w:rPr>
          <w:rFonts w:ascii="Garamond" w:hAnsi="Garamond"/>
        </w:rPr>
        <w:t xml:space="preserve"> governs the file.</w:t>
      </w:r>
      <w:r w:rsidR="00CC602D" w:rsidRPr="00C16A44">
        <w:rPr>
          <w:rFonts w:ascii="Garamond" w:hAnsi="Garamond"/>
        </w:rPr>
        <w:t xml:space="preserve"> </w:t>
      </w:r>
      <w:r w:rsidR="00F112C3">
        <w:rPr>
          <w:rFonts w:ascii="Garamond" w:hAnsi="Garamond"/>
        </w:rPr>
        <w:t>It is with</w:t>
      </w:r>
      <w:r w:rsidR="00CC602D">
        <w:rPr>
          <w:rFonts w:ascii="Garamond" w:hAnsi="Garamond"/>
        </w:rPr>
        <w:t xml:space="preserve"> respect to case</w:t>
      </w:r>
      <w:r w:rsidR="00842413">
        <w:rPr>
          <w:rFonts w:ascii="Garamond" w:hAnsi="Garamond"/>
        </w:rPr>
        <w:t xml:space="preserve">s like this </w:t>
      </w:r>
      <w:r>
        <w:rPr>
          <w:rFonts w:ascii="Garamond" w:hAnsi="Garamond"/>
        </w:rPr>
        <w:t>that we</w:t>
      </w:r>
      <w:r w:rsidR="00F112C3">
        <w:rPr>
          <w:rFonts w:ascii="Garamond" w:hAnsi="Garamond"/>
        </w:rPr>
        <w:t xml:space="preserve"> might feel some third category </w:t>
      </w:r>
      <w:r w:rsidR="00AF6CA8">
        <w:rPr>
          <w:rFonts w:ascii="Garamond" w:hAnsi="Garamond"/>
        </w:rPr>
        <w:t>would be theoretically illuminating</w:t>
      </w:r>
      <w:r w:rsidR="00F112C3">
        <w:rPr>
          <w:rFonts w:ascii="Garamond" w:hAnsi="Garamond"/>
        </w:rPr>
        <w:t>.</w:t>
      </w:r>
      <w:r w:rsidR="00AD465F">
        <w:rPr>
          <w:rFonts w:ascii="Garamond" w:hAnsi="Garamond"/>
        </w:rPr>
        <w:t xml:space="preserve"> </w:t>
      </w:r>
    </w:p>
    <w:p w14:paraId="071622BF" w14:textId="5E198650" w:rsidR="00AD465F" w:rsidRDefault="00AD465F" w:rsidP="00AB07F5">
      <w:pPr>
        <w:spacing w:line="276" w:lineRule="auto"/>
        <w:ind w:firstLine="426"/>
        <w:jc w:val="both"/>
        <w:rPr>
          <w:rFonts w:ascii="Garamond" w:hAnsi="Garamond"/>
        </w:rPr>
      </w:pPr>
      <w:r>
        <w:rPr>
          <w:rFonts w:ascii="Garamond" w:hAnsi="Garamond"/>
        </w:rPr>
        <w:t>But, wh</w:t>
      </w:r>
      <w:r w:rsidR="002245D7">
        <w:rPr>
          <w:rFonts w:ascii="Garamond" w:hAnsi="Garamond"/>
        </w:rPr>
        <w:t>at would a</w:t>
      </w:r>
      <w:r>
        <w:rPr>
          <w:rFonts w:ascii="Garamond" w:hAnsi="Garamond"/>
        </w:rPr>
        <w:t xml:space="preserve"> third category look like</w:t>
      </w:r>
      <w:r w:rsidR="002245D7">
        <w:rPr>
          <w:rFonts w:ascii="Garamond" w:hAnsi="Garamond"/>
        </w:rPr>
        <w:t>, which</w:t>
      </w:r>
      <w:r w:rsidR="00685345">
        <w:rPr>
          <w:rFonts w:ascii="Garamond" w:hAnsi="Garamond"/>
        </w:rPr>
        <w:t xml:space="preserve"> could address</w:t>
      </w:r>
      <w:r w:rsidR="002245D7">
        <w:rPr>
          <w:rFonts w:ascii="Garamond" w:hAnsi="Garamond"/>
        </w:rPr>
        <w:t xml:space="preserve"> the strain placed by certain cases on the notion of a descriptive file without </w:t>
      </w:r>
      <w:r w:rsidR="003823E6">
        <w:rPr>
          <w:rFonts w:ascii="Garamond" w:hAnsi="Garamond"/>
        </w:rPr>
        <w:t>conceding that they are simply cases</w:t>
      </w:r>
      <w:r w:rsidR="002245D7">
        <w:rPr>
          <w:rFonts w:ascii="Garamond" w:hAnsi="Garamond"/>
        </w:rPr>
        <w:t xml:space="preserve"> </w:t>
      </w:r>
      <w:r w:rsidR="003823E6">
        <w:rPr>
          <w:rFonts w:ascii="Garamond" w:hAnsi="Garamond"/>
        </w:rPr>
        <w:t>of singular or non</w:t>
      </w:r>
      <w:r w:rsidR="00F64219">
        <w:rPr>
          <w:rFonts w:ascii="Garamond" w:hAnsi="Garamond"/>
        </w:rPr>
        <w:t>-</w:t>
      </w:r>
      <w:r w:rsidR="003823E6">
        <w:rPr>
          <w:rFonts w:ascii="Garamond" w:hAnsi="Garamond"/>
        </w:rPr>
        <w:t xml:space="preserve">satistactional thought? </w:t>
      </w:r>
      <w:r>
        <w:rPr>
          <w:rFonts w:ascii="Garamond" w:hAnsi="Garamond"/>
        </w:rPr>
        <w:t>Although I lack space in this paper to provide a full account, I finish with some preliminary suggestions.</w:t>
      </w:r>
    </w:p>
    <w:p w14:paraId="017AA305" w14:textId="773FA1EB" w:rsidR="00044ECD" w:rsidRDefault="00044ECD" w:rsidP="00AB07F5">
      <w:pPr>
        <w:spacing w:line="276" w:lineRule="auto"/>
        <w:ind w:firstLine="426"/>
        <w:jc w:val="both"/>
        <w:rPr>
          <w:rFonts w:ascii="Garamond" w:hAnsi="Garamond"/>
        </w:rPr>
      </w:pPr>
      <w:r>
        <w:rPr>
          <w:rFonts w:ascii="Garamond" w:hAnsi="Garamond"/>
        </w:rPr>
        <w:t xml:space="preserve">The cases we are trying to theorise are ones where, although there seems like some reason to say the file is fixed and governed </w:t>
      </w:r>
      <w:r w:rsidRPr="00837523">
        <w:rPr>
          <w:rFonts w:ascii="Garamond" w:hAnsi="Garamond"/>
          <w:i/>
        </w:rPr>
        <w:t>descriptively</w:t>
      </w:r>
      <w:r>
        <w:rPr>
          <w:rFonts w:ascii="Garamond" w:hAnsi="Garamond"/>
        </w:rPr>
        <w:t xml:space="preserve">, the claim that </w:t>
      </w:r>
      <w:r w:rsidRPr="003823E6">
        <w:rPr>
          <w:rFonts w:ascii="Garamond" w:hAnsi="Garamond"/>
        </w:rPr>
        <w:t xml:space="preserve">some </w:t>
      </w:r>
      <w:r w:rsidRPr="004C40FB">
        <w:rPr>
          <w:rFonts w:ascii="Garamond" w:hAnsi="Garamond"/>
          <w:i/>
        </w:rPr>
        <w:t>particular description</w:t>
      </w:r>
      <w:r>
        <w:rPr>
          <w:rFonts w:ascii="Garamond" w:hAnsi="Garamond"/>
        </w:rPr>
        <w:t xml:space="preserve"> plays the governing role looks shaky.</w:t>
      </w:r>
      <w:r w:rsidR="003823E6">
        <w:rPr>
          <w:rFonts w:ascii="Garamond" w:hAnsi="Garamond"/>
        </w:rPr>
        <w:t xml:space="preserve"> Given this, let us introduce </w:t>
      </w:r>
      <w:r w:rsidR="00E21A81">
        <w:rPr>
          <w:rFonts w:ascii="Garamond" w:hAnsi="Garamond"/>
        </w:rPr>
        <w:t>a distinction between two kinds of descriptive files</w:t>
      </w:r>
      <w:r w:rsidR="003823E6">
        <w:rPr>
          <w:rFonts w:ascii="Garamond" w:hAnsi="Garamond"/>
        </w:rPr>
        <w:t xml:space="preserve">. </w:t>
      </w:r>
      <w:r w:rsidRPr="003823E6">
        <w:rPr>
          <w:rFonts w:ascii="Garamond" w:hAnsi="Garamond"/>
        </w:rPr>
        <w:t xml:space="preserve">A </w:t>
      </w:r>
      <w:r w:rsidRPr="003823E6">
        <w:rPr>
          <w:rFonts w:ascii="Garamond" w:hAnsi="Garamond"/>
          <w:i/>
        </w:rPr>
        <w:t>fully descriptive file</w:t>
      </w:r>
      <w:r>
        <w:rPr>
          <w:rFonts w:ascii="Garamond" w:hAnsi="Garamond"/>
          <w:b/>
        </w:rPr>
        <w:t xml:space="preserve"> </w:t>
      </w:r>
      <w:r>
        <w:rPr>
          <w:rFonts w:ascii="Garamond" w:hAnsi="Garamond"/>
        </w:rPr>
        <w:t>is a descriptive fil</w:t>
      </w:r>
      <w:r w:rsidR="003823E6">
        <w:rPr>
          <w:rFonts w:ascii="Garamond" w:hAnsi="Garamond"/>
        </w:rPr>
        <w:t xml:space="preserve">e as I </w:t>
      </w:r>
      <w:r w:rsidR="00E21A81">
        <w:rPr>
          <w:rFonts w:ascii="Garamond" w:hAnsi="Garamond"/>
        </w:rPr>
        <w:t>have so far described it: it is</w:t>
      </w:r>
      <w:r>
        <w:rPr>
          <w:rFonts w:ascii="Garamond" w:hAnsi="Garamond"/>
        </w:rPr>
        <w:t xml:space="preserve"> a file that is governed by a </w:t>
      </w:r>
      <w:r w:rsidRPr="003823E6">
        <w:rPr>
          <w:rFonts w:ascii="Garamond" w:hAnsi="Garamond"/>
          <w:i/>
        </w:rPr>
        <w:t xml:space="preserve">particular </w:t>
      </w:r>
      <w:r>
        <w:rPr>
          <w:rFonts w:ascii="Garamond" w:hAnsi="Garamond"/>
        </w:rPr>
        <w:t>description</w:t>
      </w:r>
      <w:r w:rsidRPr="003823E6">
        <w:rPr>
          <w:rFonts w:ascii="Garamond" w:hAnsi="Garamond"/>
        </w:rPr>
        <w:t>.</w:t>
      </w:r>
      <w:r w:rsidR="003823E6" w:rsidRPr="003823E6">
        <w:rPr>
          <w:rFonts w:ascii="Garamond" w:hAnsi="Garamond"/>
        </w:rPr>
        <w:t xml:space="preserve"> </w:t>
      </w:r>
      <w:r w:rsidRPr="003823E6">
        <w:rPr>
          <w:rFonts w:ascii="Garamond" w:hAnsi="Garamond"/>
        </w:rPr>
        <w:t xml:space="preserve">A </w:t>
      </w:r>
      <w:r w:rsidRPr="003823E6">
        <w:rPr>
          <w:rFonts w:ascii="Garamond" w:hAnsi="Garamond"/>
          <w:i/>
        </w:rPr>
        <w:t>holistically descriptive file</w:t>
      </w:r>
      <w:r w:rsidR="00E21A81">
        <w:rPr>
          <w:rFonts w:ascii="Garamond" w:hAnsi="Garamond"/>
        </w:rPr>
        <w:t>, on the other hand,</w:t>
      </w:r>
      <w:r w:rsidRPr="003823E6">
        <w:rPr>
          <w:rFonts w:ascii="Garamond" w:hAnsi="Garamond"/>
        </w:rPr>
        <w:t xml:space="preserve"> is a file</w:t>
      </w:r>
      <w:r>
        <w:rPr>
          <w:rFonts w:ascii="Garamond" w:hAnsi="Garamond"/>
        </w:rPr>
        <w:t xml:space="preserve"> that is governed by descriptive information, but it is not governed by a particular description.</w:t>
      </w:r>
      <w:r w:rsidR="003823E6">
        <w:rPr>
          <w:rFonts w:ascii="Garamond" w:hAnsi="Garamond"/>
        </w:rPr>
        <w:t xml:space="preserve"> It is a </w:t>
      </w:r>
      <w:r>
        <w:rPr>
          <w:rFonts w:ascii="Garamond" w:hAnsi="Garamond"/>
        </w:rPr>
        <w:t xml:space="preserve">file for which there is no </w:t>
      </w:r>
      <w:r w:rsidRPr="00E21A81">
        <w:rPr>
          <w:rFonts w:ascii="Garamond" w:hAnsi="Garamond"/>
        </w:rPr>
        <w:t>information link</w:t>
      </w:r>
      <w:r>
        <w:rPr>
          <w:rFonts w:ascii="Garamond" w:hAnsi="Garamond"/>
        </w:rPr>
        <w:t xml:space="preserve"> that fixes the referent and does the other governing work</w:t>
      </w:r>
      <w:r w:rsidR="003823E6">
        <w:rPr>
          <w:rFonts w:ascii="Garamond" w:hAnsi="Garamond"/>
        </w:rPr>
        <w:t xml:space="preserve"> for the file</w:t>
      </w:r>
      <w:r>
        <w:rPr>
          <w:rFonts w:ascii="Garamond" w:hAnsi="Garamond"/>
        </w:rPr>
        <w:t>, but also no</w:t>
      </w:r>
      <w:r w:rsidRPr="008B29D7">
        <w:rPr>
          <w:rFonts w:ascii="Garamond" w:hAnsi="Garamond"/>
          <w:i/>
        </w:rPr>
        <w:t xml:space="preserve"> one</w:t>
      </w:r>
      <w:r>
        <w:rPr>
          <w:rFonts w:ascii="Garamond" w:hAnsi="Garamond"/>
        </w:rPr>
        <w:t xml:space="preserve"> description that does all</w:t>
      </w:r>
      <w:r w:rsidR="003823E6">
        <w:rPr>
          <w:rFonts w:ascii="Garamond" w:hAnsi="Garamond"/>
        </w:rPr>
        <w:t xml:space="preserve"> of</w:t>
      </w:r>
      <w:r>
        <w:rPr>
          <w:rFonts w:ascii="Garamond" w:hAnsi="Garamond"/>
        </w:rPr>
        <w:t xml:space="preserve"> this.</w:t>
      </w:r>
      <w:r w:rsidR="003823E6">
        <w:rPr>
          <w:rFonts w:ascii="Garamond" w:hAnsi="Garamond"/>
        </w:rPr>
        <w:t xml:space="preserve"> </w:t>
      </w:r>
      <w:r w:rsidR="00E21A81">
        <w:rPr>
          <w:rFonts w:ascii="Garamond" w:hAnsi="Garamond"/>
        </w:rPr>
        <w:t>Instead,</w:t>
      </w:r>
      <w:r>
        <w:rPr>
          <w:rFonts w:ascii="Garamond" w:hAnsi="Garamond"/>
        </w:rPr>
        <w:t xml:space="preserve"> a core cluster of descriptions—</w:t>
      </w:r>
      <w:r w:rsidR="00E21A81">
        <w:rPr>
          <w:rFonts w:ascii="Garamond" w:hAnsi="Garamond"/>
        </w:rPr>
        <w:t xml:space="preserve">a bit like </w:t>
      </w:r>
      <w:r w:rsidR="003823E6">
        <w:rPr>
          <w:rFonts w:ascii="Garamond" w:hAnsi="Garamond"/>
        </w:rPr>
        <w:t>a</w:t>
      </w:r>
      <w:r w:rsidR="00E21A81">
        <w:rPr>
          <w:rFonts w:ascii="Garamond" w:hAnsi="Garamond"/>
        </w:rPr>
        <w:t xml:space="preserve"> core</w:t>
      </w:r>
      <w:r>
        <w:rPr>
          <w:rFonts w:ascii="Garamond" w:hAnsi="Garamond"/>
        </w:rPr>
        <w:t xml:space="preserve"> </w:t>
      </w:r>
      <w:r w:rsidRPr="003823E6">
        <w:rPr>
          <w:rFonts w:ascii="Garamond" w:hAnsi="Garamond"/>
          <w:i/>
        </w:rPr>
        <w:t>theory of the object</w:t>
      </w:r>
      <w:r>
        <w:rPr>
          <w:rFonts w:ascii="Garamond" w:hAnsi="Garamond"/>
        </w:rPr>
        <w:t>—governs the file.</w:t>
      </w:r>
    </w:p>
    <w:p w14:paraId="3B9D143A" w14:textId="2401634F" w:rsidR="00044ECD" w:rsidRDefault="00445CCD" w:rsidP="00AB07F5">
      <w:pPr>
        <w:spacing w:line="276" w:lineRule="auto"/>
        <w:ind w:firstLine="426"/>
        <w:jc w:val="both"/>
        <w:rPr>
          <w:rFonts w:ascii="Garamond" w:hAnsi="Garamond"/>
        </w:rPr>
      </w:pPr>
      <w:r>
        <w:rPr>
          <w:rFonts w:ascii="Garamond" w:hAnsi="Garamond"/>
        </w:rPr>
        <w:t>How does this help with our difficult cases?</w:t>
      </w:r>
      <w:r w:rsidR="00044ECD">
        <w:rPr>
          <w:rFonts w:ascii="Garamond" w:hAnsi="Garamond"/>
        </w:rPr>
        <w:t xml:space="preserve"> And why isn’t a holistically descriptive file just a </w:t>
      </w:r>
      <w:r w:rsidR="00044ECD" w:rsidRPr="00445CCD">
        <w:rPr>
          <w:rFonts w:ascii="Garamond" w:hAnsi="Garamond"/>
        </w:rPr>
        <w:t>singular file</w:t>
      </w:r>
      <w:r w:rsidR="00044ECD">
        <w:rPr>
          <w:rFonts w:ascii="Garamond" w:hAnsi="Garamond"/>
        </w:rPr>
        <w:t>?</w:t>
      </w:r>
      <w:r>
        <w:rPr>
          <w:rFonts w:ascii="Garamond" w:hAnsi="Garamond"/>
        </w:rPr>
        <w:t xml:space="preserve"> In answering these two questions, </w:t>
      </w:r>
      <w:r w:rsidR="00A30AA3">
        <w:rPr>
          <w:rFonts w:ascii="Garamond" w:hAnsi="Garamond"/>
        </w:rPr>
        <w:t>we can fill out</w:t>
      </w:r>
      <w:r w:rsidR="006E6DA5">
        <w:rPr>
          <w:rFonts w:ascii="Garamond" w:hAnsi="Garamond"/>
        </w:rPr>
        <w:t xml:space="preserve"> a</w:t>
      </w:r>
      <w:r w:rsidR="00CB3078">
        <w:rPr>
          <w:rFonts w:ascii="Garamond" w:hAnsi="Garamond"/>
        </w:rPr>
        <w:t xml:space="preserve"> preliminary exploration of</w:t>
      </w:r>
      <w:r w:rsidR="00A30AA3">
        <w:rPr>
          <w:rFonts w:ascii="Garamond" w:hAnsi="Garamond"/>
        </w:rPr>
        <w:t xml:space="preserve"> the notion of a holistically descriptive file in a little more detail.</w:t>
      </w:r>
    </w:p>
    <w:p w14:paraId="1CEED15D" w14:textId="0348AAF2" w:rsidR="00044ECD" w:rsidRPr="0042425D" w:rsidRDefault="00CB3078" w:rsidP="00AB07F5">
      <w:pPr>
        <w:spacing w:line="276" w:lineRule="auto"/>
        <w:ind w:firstLine="426"/>
        <w:jc w:val="both"/>
        <w:rPr>
          <w:rFonts w:ascii="Garamond" w:hAnsi="Garamond"/>
        </w:rPr>
      </w:pPr>
      <w:r>
        <w:rPr>
          <w:rFonts w:ascii="Garamond" w:hAnsi="Garamond"/>
        </w:rPr>
        <w:t xml:space="preserve">Firstly, the notion of a holistically descriptive file </w:t>
      </w:r>
      <w:r w:rsidRPr="00CB3078">
        <w:rPr>
          <w:rFonts w:ascii="Garamond" w:hAnsi="Garamond"/>
        </w:rPr>
        <w:t>helps with difficult cases</w:t>
      </w:r>
      <w:r w:rsidR="00044ECD">
        <w:rPr>
          <w:rFonts w:ascii="Garamond" w:hAnsi="Garamond"/>
        </w:rPr>
        <w:t xml:space="preserve"> because holistically descriptive files are such that, in principle, they allow for complete </w:t>
      </w:r>
      <w:r>
        <w:rPr>
          <w:rFonts w:ascii="Garamond" w:hAnsi="Garamond"/>
        </w:rPr>
        <w:t>information overhaul—that is, they allow f</w:t>
      </w:r>
      <w:r w:rsidR="0035579F">
        <w:rPr>
          <w:rFonts w:ascii="Garamond" w:hAnsi="Garamond"/>
        </w:rPr>
        <w:t>or ‘ship of Theseus’-style changes</w:t>
      </w:r>
      <w:r w:rsidR="00044ECD">
        <w:rPr>
          <w:rFonts w:ascii="Garamond" w:hAnsi="Garamond"/>
        </w:rPr>
        <w:t>.</w:t>
      </w:r>
      <w:r>
        <w:rPr>
          <w:rFonts w:ascii="Garamond" w:hAnsi="Garamond"/>
        </w:rPr>
        <w:t xml:space="preserve"> In the case of a holistically descriptive file, there</w:t>
      </w:r>
      <w:r w:rsidR="00044ECD">
        <w:rPr>
          <w:rFonts w:ascii="Garamond" w:hAnsi="Garamond"/>
        </w:rPr>
        <w:t xml:space="preserve"> is no one governing description</w:t>
      </w:r>
      <w:r w:rsidR="00E164E9">
        <w:rPr>
          <w:rFonts w:ascii="Garamond" w:hAnsi="Garamond"/>
        </w:rPr>
        <w:t xml:space="preserve"> for the file</w:t>
      </w:r>
      <w:r w:rsidR="00044ECD">
        <w:rPr>
          <w:rFonts w:ascii="Garamond" w:hAnsi="Garamond"/>
        </w:rPr>
        <w:t xml:space="preserve">, so the process of </w:t>
      </w:r>
      <w:r>
        <w:rPr>
          <w:rFonts w:ascii="Garamond" w:hAnsi="Garamond"/>
        </w:rPr>
        <w:t xml:space="preserve">information </w:t>
      </w:r>
      <w:r w:rsidR="00044ECD">
        <w:rPr>
          <w:rFonts w:ascii="Garamond" w:hAnsi="Garamond"/>
        </w:rPr>
        <w:t>overhaul is s</w:t>
      </w:r>
      <w:r>
        <w:rPr>
          <w:rFonts w:ascii="Garamond" w:hAnsi="Garamond"/>
        </w:rPr>
        <w:t>uch that</w:t>
      </w:r>
      <w:r w:rsidR="00AF6CA8">
        <w:rPr>
          <w:rFonts w:ascii="Garamond" w:hAnsi="Garamond"/>
        </w:rPr>
        <w:t xml:space="preserve"> </w:t>
      </w:r>
      <w:r>
        <w:rPr>
          <w:rFonts w:ascii="Garamond" w:hAnsi="Garamond"/>
        </w:rPr>
        <w:t>no particular piece of information is held</w:t>
      </w:r>
      <w:r w:rsidR="00044ECD">
        <w:rPr>
          <w:rFonts w:ascii="Garamond" w:hAnsi="Garamond"/>
        </w:rPr>
        <w:t xml:space="preserve"> sacred.</w:t>
      </w:r>
      <w:r>
        <w:rPr>
          <w:rFonts w:ascii="Garamond" w:hAnsi="Garamond"/>
        </w:rPr>
        <w:t xml:space="preserve"> This means that,</w:t>
      </w:r>
      <w:r w:rsidR="00044ECD">
        <w:rPr>
          <w:rFonts w:ascii="Garamond" w:hAnsi="Garamond"/>
        </w:rPr>
        <w:t xml:space="preserve"> in cases where we want to accommodate intuitions about</w:t>
      </w:r>
      <w:r>
        <w:rPr>
          <w:rFonts w:ascii="Garamond" w:hAnsi="Garamond"/>
        </w:rPr>
        <w:t xml:space="preserve"> the</w:t>
      </w:r>
      <w:r w:rsidR="00044ECD">
        <w:rPr>
          <w:rFonts w:ascii="Garamond" w:hAnsi="Garamond"/>
        </w:rPr>
        <w:t xml:space="preserve"> persistence of the same file</w:t>
      </w:r>
      <w:r>
        <w:rPr>
          <w:rFonts w:ascii="Garamond" w:hAnsi="Garamond"/>
        </w:rPr>
        <w:t xml:space="preserve"> despite discarding and replacement of governing descriptive information</w:t>
      </w:r>
      <w:r w:rsidR="00044ECD">
        <w:rPr>
          <w:rFonts w:ascii="Garamond" w:hAnsi="Garamond"/>
        </w:rPr>
        <w:t>, w</w:t>
      </w:r>
      <w:r>
        <w:rPr>
          <w:rFonts w:ascii="Garamond" w:hAnsi="Garamond"/>
        </w:rPr>
        <w:t>e are able to do so</w:t>
      </w:r>
      <w:r w:rsidR="00044ECD">
        <w:rPr>
          <w:rFonts w:ascii="Garamond" w:hAnsi="Garamond"/>
        </w:rPr>
        <w:t>.</w:t>
      </w:r>
      <w:r w:rsidR="00BB1979">
        <w:rPr>
          <w:rFonts w:ascii="Garamond" w:hAnsi="Garamond"/>
        </w:rPr>
        <w:t xml:space="preserve"> However, having said this</w:t>
      </w:r>
      <w:r w:rsidR="00044ECD">
        <w:rPr>
          <w:rFonts w:ascii="Garamond" w:hAnsi="Garamond"/>
        </w:rPr>
        <w:t xml:space="preserve">, at any </w:t>
      </w:r>
      <w:r w:rsidR="00044ECD" w:rsidRPr="00A54D63">
        <w:rPr>
          <w:rFonts w:ascii="Garamond" w:hAnsi="Garamond"/>
          <w:i/>
        </w:rPr>
        <w:t xml:space="preserve">given </w:t>
      </w:r>
      <w:r w:rsidR="00AF6CA8">
        <w:rPr>
          <w:rFonts w:ascii="Garamond" w:hAnsi="Garamond"/>
        </w:rPr>
        <w:t>time, a</w:t>
      </w:r>
      <w:r w:rsidR="00C40909">
        <w:rPr>
          <w:rFonts w:ascii="Garamond" w:hAnsi="Garamond"/>
        </w:rPr>
        <w:t xml:space="preserve"> core cluster of descriptions (or</w:t>
      </w:r>
      <w:r w:rsidR="003A7CE4">
        <w:rPr>
          <w:rFonts w:ascii="Garamond" w:hAnsi="Garamond"/>
        </w:rPr>
        <w:t xml:space="preserve"> the core theory of the object)</w:t>
      </w:r>
      <w:r w:rsidR="00C40909">
        <w:rPr>
          <w:rFonts w:ascii="Garamond" w:hAnsi="Garamond"/>
        </w:rPr>
        <w:t xml:space="preserve"> performs the roles of fixing reference and doing other governing work for the file</w:t>
      </w:r>
      <w:r w:rsidR="00044ECD">
        <w:rPr>
          <w:rFonts w:ascii="Garamond" w:hAnsi="Garamond"/>
        </w:rPr>
        <w:t>.</w:t>
      </w:r>
      <w:r w:rsidR="00C40909">
        <w:rPr>
          <w:rFonts w:ascii="Garamond" w:hAnsi="Garamond"/>
        </w:rPr>
        <w:t xml:space="preserve"> Reference</w:t>
      </w:r>
      <w:r w:rsidR="00044ECD" w:rsidRPr="00CE7B95">
        <w:rPr>
          <w:rFonts w:ascii="Garamond" w:hAnsi="Garamond"/>
          <w:i/>
        </w:rPr>
        <w:t xml:space="preserve"> </w:t>
      </w:r>
      <w:r w:rsidR="00044ECD" w:rsidRPr="00A54D63">
        <w:rPr>
          <w:rFonts w:ascii="Garamond" w:hAnsi="Garamond"/>
        </w:rPr>
        <w:t xml:space="preserve">and </w:t>
      </w:r>
      <w:r w:rsidR="00044ECD" w:rsidRPr="00C40909">
        <w:rPr>
          <w:rFonts w:ascii="Garamond" w:hAnsi="Garamond"/>
        </w:rPr>
        <w:t>possibilities for error</w:t>
      </w:r>
      <w:r w:rsidR="00044ECD">
        <w:rPr>
          <w:rFonts w:ascii="Garamond" w:hAnsi="Garamond"/>
        </w:rPr>
        <w:t xml:space="preserve"> are determined by the logical sum, or disjunction</w:t>
      </w:r>
      <w:r w:rsidR="00BB1979">
        <w:rPr>
          <w:rFonts w:ascii="Garamond" w:hAnsi="Garamond"/>
        </w:rPr>
        <w:t>,</w:t>
      </w:r>
      <w:r w:rsidR="00044ECD">
        <w:rPr>
          <w:rFonts w:ascii="Garamond" w:hAnsi="Garamond"/>
        </w:rPr>
        <w:t xml:space="preserve"> of the descriptions, and the </w:t>
      </w:r>
      <w:r w:rsidR="00BB1979" w:rsidRPr="00BB1979">
        <w:rPr>
          <w:rFonts w:ascii="Garamond" w:hAnsi="Garamond"/>
        </w:rPr>
        <w:t>core cluster of descriptions performs the gatekeeping function</w:t>
      </w:r>
      <w:r w:rsidR="00044ECD">
        <w:rPr>
          <w:rFonts w:ascii="Garamond" w:hAnsi="Garamond"/>
        </w:rPr>
        <w:t>.</w:t>
      </w:r>
      <w:r w:rsidR="00BB1979">
        <w:rPr>
          <w:rFonts w:ascii="Garamond" w:hAnsi="Garamond"/>
        </w:rPr>
        <w:t xml:space="preserve"> In this way, I am </w:t>
      </w:r>
      <w:r w:rsidR="00044ECD">
        <w:rPr>
          <w:rFonts w:ascii="Garamond" w:hAnsi="Garamond"/>
        </w:rPr>
        <w:t>appealing to a distinction between synchron</w:t>
      </w:r>
      <w:r w:rsidR="00BB1979">
        <w:rPr>
          <w:rFonts w:ascii="Garamond" w:hAnsi="Garamond"/>
        </w:rPr>
        <w:t>ic and diachronic possibilities</w:t>
      </w:r>
      <w:r w:rsidR="008E6241">
        <w:rPr>
          <w:rFonts w:ascii="Garamond" w:hAnsi="Garamond"/>
        </w:rPr>
        <w:t xml:space="preserve"> for a holistically descriptive file</w:t>
      </w:r>
      <w:r w:rsidR="00BB1979">
        <w:rPr>
          <w:rFonts w:ascii="Garamond" w:hAnsi="Garamond"/>
        </w:rPr>
        <w:t>. The s</w:t>
      </w:r>
      <w:r w:rsidR="00044ECD">
        <w:rPr>
          <w:rFonts w:ascii="Garamond" w:hAnsi="Garamond"/>
        </w:rPr>
        <w:t>ynchronic possibilities</w:t>
      </w:r>
      <w:r w:rsidR="00BB1979">
        <w:rPr>
          <w:rFonts w:ascii="Garamond" w:hAnsi="Garamond"/>
        </w:rPr>
        <w:t xml:space="preserve"> for the file are constrained by the</w:t>
      </w:r>
      <w:r w:rsidR="00044ECD">
        <w:rPr>
          <w:rFonts w:ascii="Garamond" w:hAnsi="Garamond"/>
        </w:rPr>
        <w:t xml:space="preserve"> privileged cluster of descriptions</w:t>
      </w:r>
      <w:r w:rsidR="00BB1979">
        <w:rPr>
          <w:rFonts w:ascii="Garamond" w:hAnsi="Garamond"/>
        </w:rPr>
        <w:t xml:space="preserve"> for the file at that time</w:t>
      </w:r>
      <w:r w:rsidR="00044ECD">
        <w:rPr>
          <w:rFonts w:ascii="Garamond" w:hAnsi="Garamond"/>
        </w:rPr>
        <w:t>.</w:t>
      </w:r>
      <w:r w:rsidR="00BB1979">
        <w:rPr>
          <w:rFonts w:ascii="Garamond" w:hAnsi="Garamond"/>
        </w:rPr>
        <w:t xml:space="preserve"> The d</w:t>
      </w:r>
      <w:r w:rsidR="00044ECD">
        <w:rPr>
          <w:rFonts w:ascii="Garamond" w:hAnsi="Garamond"/>
        </w:rPr>
        <w:t>iachronic possibilities</w:t>
      </w:r>
      <w:r w:rsidR="00BB1979">
        <w:rPr>
          <w:rFonts w:ascii="Garamond" w:hAnsi="Garamond"/>
        </w:rPr>
        <w:t xml:space="preserve"> for the file</w:t>
      </w:r>
      <w:r w:rsidR="00044ECD">
        <w:rPr>
          <w:rFonts w:ascii="Garamond" w:hAnsi="Garamond"/>
        </w:rPr>
        <w:t xml:space="preserve"> are such that the cluster could change.</w:t>
      </w:r>
    </w:p>
    <w:p w14:paraId="456E14C8" w14:textId="6ACD0303" w:rsidR="00044ECD" w:rsidRDefault="00BB1979" w:rsidP="00AB07F5">
      <w:pPr>
        <w:spacing w:line="276" w:lineRule="auto"/>
        <w:ind w:firstLine="426"/>
        <w:jc w:val="both"/>
        <w:rPr>
          <w:rFonts w:ascii="Garamond" w:hAnsi="Garamond"/>
        </w:rPr>
      </w:pPr>
      <w:r w:rsidRPr="00D44C31">
        <w:rPr>
          <w:rFonts w:ascii="Garamond" w:hAnsi="Garamond"/>
        </w:rPr>
        <w:t>Secondly, w</w:t>
      </w:r>
      <w:r w:rsidR="00044ECD" w:rsidRPr="00D44C31">
        <w:rPr>
          <w:rFonts w:ascii="Garamond" w:hAnsi="Garamond"/>
        </w:rPr>
        <w:t xml:space="preserve">hy isn’t </w:t>
      </w:r>
      <w:r w:rsidR="00D44C31" w:rsidRPr="00D44C31">
        <w:rPr>
          <w:rFonts w:ascii="Garamond" w:hAnsi="Garamond"/>
        </w:rPr>
        <w:t>a holistically descriptive</w:t>
      </w:r>
      <w:r w:rsidR="00044ECD" w:rsidRPr="00D44C31">
        <w:rPr>
          <w:rFonts w:ascii="Garamond" w:hAnsi="Garamond"/>
          <w:i/>
        </w:rPr>
        <w:t xml:space="preserve"> </w:t>
      </w:r>
      <w:r w:rsidR="00044ECD" w:rsidRPr="00D44C31">
        <w:rPr>
          <w:rFonts w:ascii="Garamond" w:hAnsi="Garamond"/>
        </w:rPr>
        <w:t>file</w:t>
      </w:r>
      <w:r w:rsidR="00D44C31" w:rsidRPr="00D44C31">
        <w:rPr>
          <w:rFonts w:ascii="Garamond" w:hAnsi="Garamond"/>
        </w:rPr>
        <w:t xml:space="preserve"> just a non-satisfactional file? </w:t>
      </w:r>
      <w:r w:rsidR="00044ECD" w:rsidRPr="00D44C31">
        <w:rPr>
          <w:rFonts w:ascii="Garamond" w:hAnsi="Garamond"/>
        </w:rPr>
        <w:t xml:space="preserve">Why </w:t>
      </w:r>
      <w:r w:rsidR="00D44C31" w:rsidRPr="00D44C31">
        <w:rPr>
          <w:rFonts w:ascii="Garamond" w:hAnsi="Garamond"/>
        </w:rPr>
        <w:t>am I justified in introducing</w:t>
      </w:r>
      <w:r w:rsidR="00044ECD" w:rsidRPr="00D44C31">
        <w:rPr>
          <w:rFonts w:ascii="Garamond" w:hAnsi="Garamond"/>
        </w:rPr>
        <w:t xml:space="preserve"> a third category?</w:t>
      </w:r>
      <w:r w:rsidR="00D44C31">
        <w:rPr>
          <w:rFonts w:ascii="Garamond" w:hAnsi="Garamond"/>
        </w:rPr>
        <w:t xml:space="preserve"> </w:t>
      </w:r>
      <w:r w:rsidR="006A6AC7">
        <w:rPr>
          <w:rFonts w:ascii="Garamond" w:hAnsi="Garamond"/>
        </w:rPr>
        <w:t>If</w:t>
      </w:r>
      <w:r w:rsidR="00044ECD">
        <w:rPr>
          <w:rFonts w:ascii="Garamond" w:hAnsi="Garamond"/>
        </w:rPr>
        <w:t xml:space="preserve"> we’ve admitted that there is no particular description that constrains mistakes and persistence</w:t>
      </w:r>
      <w:r w:rsidR="006A6AC7">
        <w:rPr>
          <w:rFonts w:ascii="Garamond" w:hAnsi="Garamond"/>
        </w:rPr>
        <w:t xml:space="preserve"> for a holistically descriptive file</w:t>
      </w:r>
      <w:r w:rsidR="00044ECD">
        <w:rPr>
          <w:rFonts w:ascii="Garamond" w:hAnsi="Garamond"/>
        </w:rPr>
        <w:t xml:space="preserve">, then isn’t </w:t>
      </w:r>
      <w:r w:rsidR="007128D6">
        <w:rPr>
          <w:rFonts w:ascii="Garamond" w:hAnsi="Garamond"/>
        </w:rPr>
        <w:t>a holistically descriptive file</w:t>
      </w:r>
      <w:r w:rsidR="006A6AC7">
        <w:rPr>
          <w:rFonts w:ascii="Garamond" w:hAnsi="Garamond"/>
        </w:rPr>
        <w:t xml:space="preserve"> </w:t>
      </w:r>
      <w:r w:rsidR="00044ECD">
        <w:rPr>
          <w:rFonts w:ascii="Garamond" w:hAnsi="Garamond"/>
        </w:rPr>
        <w:t>just one that is unconstrained in the</w:t>
      </w:r>
      <w:r w:rsidR="00D44C31">
        <w:rPr>
          <w:rFonts w:ascii="Garamond" w:hAnsi="Garamond"/>
        </w:rPr>
        <w:t xml:space="preserve"> same</w:t>
      </w:r>
      <w:r w:rsidR="00044ECD">
        <w:rPr>
          <w:rFonts w:ascii="Garamond" w:hAnsi="Garamond"/>
        </w:rPr>
        <w:t xml:space="preserve"> way that singular files are unconstrained? </w:t>
      </w:r>
      <w:r w:rsidR="006A6AC7">
        <w:rPr>
          <w:rFonts w:ascii="Garamond" w:hAnsi="Garamond"/>
        </w:rPr>
        <w:t>Another way of putting the question is this: i</w:t>
      </w:r>
      <w:r w:rsidR="00044ECD">
        <w:rPr>
          <w:rFonts w:ascii="Garamond" w:hAnsi="Garamond"/>
        </w:rPr>
        <w:t xml:space="preserve">t seems like the mark of a descriptive file—and of satisfactional thought—is that certain errors within the scope of success </w:t>
      </w:r>
      <w:r w:rsidR="00044ECD" w:rsidRPr="0042425D">
        <w:rPr>
          <w:rFonts w:ascii="Garamond" w:hAnsi="Garamond"/>
          <w:i/>
        </w:rPr>
        <w:t xml:space="preserve">aren’t </w:t>
      </w:r>
      <w:r w:rsidR="00044ECD">
        <w:rPr>
          <w:rFonts w:ascii="Garamond" w:hAnsi="Garamond"/>
        </w:rPr>
        <w:t xml:space="preserve">possible, and </w:t>
      </w:r>
      <w:r w:rsidR="00D44C31">
        <w:rPr>
          <w:rFonts w:ascii="Garamond" w:hAnsi="Garamond"/>
        </w:rPr>
        <w:t xml:space="preserve">that </w:t>
      </w:r>
      <w:r w:rsidR="00044ECD">
        <w:rPr>
          <w:rFonts w:ascii="Garamond" w:hAnsi="Garamond"/>
        </w:rPr>
        <w:t xml:space="preserve">complete overhaul of information </w:t>
      </w:r>
      <w:r w:rsidR="00044ECD">
        <w:rPr>
          <w:rFonts w:ascii="Garamond" w:hAnsi="Garamond"/>
          <w:i/>
        </w:rPr>
        <w:t>isn’t</w:t>
      </w:r>
      <w:r w:rsidR="00044ECD">
        <w:rPr>
          <w:rFonts w:ascii="Garamond" w:hAnsi="Garamond"/>
        </w:rPr>
        <w:t xml:space="preserve"> possible. So, why isn’t the kind of case I’m describing just a singular file?</w:t>
      </w:r>
    </w:p>
    <w:p w14:paraId="1C8B548F" w14:textId="12DCF93C" w:rsidR="00044ECD" w:rsidRDefault="00044ECD" w:rsidP="00AB07F5">
      <w:pPr>
        <w:spacing w:line="276" w:lineRule="auto"/>
        <w:ind w:firstLine="426"/>
        <w:jc w:val="both"/>
        <w:rPr>
          <w:rFonts w:ascii="Garamond" w:hAnsi="Garamond"/>
        </w:rPr>
      </w:pPr>
      <w:r>
        <w:rPr>
          <w:rFonts w:ascii="Garamond" w:hAnsi="Garamond"/>
        </w:rPr>
        <w:t xml:space="preserve">First, let me </w:t>
      </w:r>
      <w:r w:rsidR="00D44C31">
        <w:rPr>
          <w:rFonts w:ascii="Garamond" w:hAnsi="Garamond"/>
        </w:rPr>
        <w:t>address</w:t>
      </w:r>
      <w:r>
        <w:rPr>
          <w:rFonts w:ascii="Garamond" w:hAnsi="Garamond"/>
        </w:rPr>
        <w:t xml:space="preserve"> the</w:t>
      </w:r>
      <w:r w:rsidR="00D44C31">
        <w:rPr>
          <w:rFonts w:ascii="Garamond" w:hAnsi="Garamond"/>
        </w:rPr>
        <w:t xml:space="preserve"> question about overhaul</w:t>
      </w:r>
      <w:r>
        <w:rPr>
          <w:rFonts w:ascii="Garamond" w:hAnsi="Garamond"/>
        </w:rPr>
        <w:t>.</w:t>
      </w:r>
      <w:r w:rsidR="00D44C31">
        <w:rPr>
          <w:rFonts w:ascii="Garamond" w:hAnsi="Garamond"/>
        </w:rPr>
        <w:t xml:space="preserve"> </w:t>
      </w:r>
      <w:r>
        <w:rPr>
          <w:rFonts w:ascii="Garamond" w:hAnsi="Garamond"/>
        </w:rPr>
        <w:t xml:space="preserve">For a holistically descriptive file, complete overhaul is possible, but we can see the point of </w:t>
      </w:r>
      <w:r w:rsidRPr="00094F0A">
        <w:rPr>
          <w:rFonts w:ascii="Garamond" w:hAnsi="Garamond"/>
          <w:i/>
        </w:rPr>
        <w:t>distinguishing</w:t>
      </w:r>
      <w:r>
        <w:rPr>
          <w:rFonts w:ascii="Garamond" w:hAnsi="Garamond"/>
        </w:rPr>
        <w:t xml:space="preserve"> this kind of file from a singular file by asking </w:t>
      </w:r>
      <w:r w:rsidR="00D44C31">
        <w:rPr>
          <w:rFonts w:ascii="Garamond" w:hAnsi="Garamond"/>
        </w:rPr>
        <w:t xml:space="preserve">about the </w:t>
      </w:r>
      <w:r w:rsidR="00D44C31" w:rsidRPr="00094F0A">
        <w:rPr>
          <w:rFonts w:ascii="Garamond" w:hAnsi="Garamond"/>
          <w:i/>
        </w:rPr>
        <w:t>process</w:t>
      </w:r>
      <w:r w:rsidR="00D44C31">
        <w:rPr>
          <w:rFonts w:ascii="Garamond" w:hAnsi="Garamond"/>
        </w:rPr>
        <w:t xml:space="preserve"> by </w:t>
      </w:r>
      <w:r w:rsidR="00D44C31" w:rsidRPr="00D44C31">
        <w:rPr>
          <w:rFonts w:ascii="Garamond" w:hAnsi="Garamond"/>
        </w:rPr>
        <w:t xml:space="preserve">which </w:t>
      </w:r>
      <w:r w:rsidRPr="00D44C31">
        <w:rPr>
          <w:rFonts w:ascii="Garamond" w:hAnsi="Garamond"/>
        </w:rPr>
        <w:t>the overhaul takes place.</w:t>
      </w:r>
      <w:r w:rsidR="00D44C31">
        <w:rPr>
          <w:rFonts w:ascii="Garamond" w:hAnsi="Garamond"/>
        </w:rPr>
        <w:t xml:space="preserve"> A</w:t>
      </w:r>
      <w:r>
        <w:rPr>
          <w:rFonts w:ascii="Garamond" w:hAnsi="Garamond"/>
        </w:rPr>
        <w:t>ssuming complete overhaul is possible in the case of a perceptual file, the process of overhaul is governed by an informational link to the object.</w:t>
      </w:r>
      <w:r w:rsidR="00D44C31">
        <w:rPr>
          <w:rStyle w:val="FootnoteReference"/>
          <w:rFonts w:ascii="Garamond" w:hAnsi="Garamond"/>
        </w:rPr>
        <w:footnoteReference w:id="54"/>
      </w:r>
      <w:r>
        <w:rPr>
          <w:rFonts w:ascii="Garamond" w:hAnsi="Garamond"/>
        </w:rPr>
        <w:t xml:space="preserve"> The </w:t>
      </w:r>
      <w:r w:rsidR="00EF289F">
        <w:rPr>
          <w:rFonts w:ascii="Garamond" w:hAnsi="Garamond"/>
        </w:rPr>
        <w:t xml:space="preserve">process of </w:t>
      </w:r>
      <w:r>
        <w:rPr>
          <w:rFonts w:ascii="Garamond" w:hAnsi="Garamond"/>
        </w:rPr>
        <w:t>overhaul depends on the information th</w:t>
      </w:r>
      <w:r w:rsidR="00EF289F">
        <w:rPr>
          <w:rFonts w:ascii="Garamond" w:hAnsi="Garamond"/>
        </w:rPr>
        <w:t>e perceptual link provides. Now, c</w:t>
      </w:r>
      <w:r>
        <w:rPr>
          <w:rFonts w:ascii="Garamond" w:hAnsi="Garamond"/>
        </w:rPr>
        <w:t>ontr</w:t>
      </w:r>
      <w:r w:rsidR="00EF289F">
        <w:rPr>
          <w:rFonts w:ascii="Garamond" w:hAnsi="Garamond"/>
        </w:rPr>
        <w:t>ast the Dessert Sensations case. I</w:t>
      </w:r>
      <w:r>
        <w:rPr>
          <w:rFonts w:ascii="Garamond" w:hAnsi="Garamond"/>
        </w:rPr>
        <w:t xml:space="preserve">n this case, there </w:t>
      </w:r>
      <w:r>
        <w:rPr>
          <w:rFonts w:ascii="Garamond" w:hAnsi="Garamond"/>
          <w:i/>
        </w:rPr>
        <w:t>is</w:t>
      </w:r>
      <w:r>
        <w:rPr>
          <w:rFonts w:ascii="Garamond" w:hAnsi="Garamond"/>
        </w:rPr>
        <w:t xml:space="preserve"> no informational link</w:t>
      </w:r>
      <w:r w:rsidR="00F073E9">
        <w:rPr>
          <w:rFonts w:ascii="Garamond" w:hAnsi="Garamond"/>
        </w:rPr>
        <w:t>,</w:t>
      </w:r>
      <w:r>
        <w:rPr>
          <w:rFonts w:ascii="Garamond" w:hAnsi="Garamond"/>
        </w:rPr>
        <w:t xml:space="preserve"> so the overhaul can only take place by a process that appeals to inference concerning descriptive information that is</w:t>
      </w:r>
      <w:r w:rsidRPr="00EF289F">
        <w:rPr>
          <w:rFonts w:ascii="Garamond" w:hAnsi="Garamond"/>
        </w:rPr>
        <w:t xml:space="preserve"> stored </w:t>
      </w:r>
      <w:r>
        <w:rPr>
          <w:rFonts w:ascii="Garamond" w:hAnsi="Garamond"/>
        </w:rPr>
        <w:t>in the file.</w:t>
      </w:r>
      <w:r w:rsidR="00EF289F">
        <w:rPr>
          <w:rFonts w:ascii="Garamond" w:hAnsi="Garamond"/>
        </w:rPr>
        <w:t xml:space="preserve"> </w:t>
      </w:r>
      <w:r>
        <w:rPr>
          <w:rFonts w:ascii="Garamond" w:hAnsi="Garamond"/>
        </w:rPr>
        <w:t xml:space="preserve">It seems like this is a contrast worth marking, and the notion of a </w:t>
      </w:r>
      <w:r w:rsidRPr="00B931A6">
        <w:rPr>
          <w:rFonts w:ascii="Garamond" w:hAnsi="Garamond"/>
          <w:i/>
        </w:rPr>
        <w:t>holistic</w:t>
      </w:r>
      <w:r>
        <w:rPr>
          <w:rFonts w:ascii="Garamond" w:hAnsi="Garamond"/>
        </w:rPr>
        <w:t xml:space="preserve"> but</w:t>
      </w:r>
      <w:r w:rsidR="00EF289F">
        <w:rPr>
          <w:rFonts w:ascii="Garamond" w:hAnsi="Garamond"/>
        </w:rPr>
        <w:t xml:space="preserve"> still</w:t>
      </w:r>
      <w:r>
        <w:rPr>
          <w:rFonts w:ascii="Garamond" w:hAnsi="Garamond"/>
        </w:rPr>
        <w:t xml:space="preserve"> </w:t>
      </w:r>
      <w:r>
        <w:rPr>
          <w:rFonts w:ascii="Garamond" w:hAnsi="Garamond"/>
          <w:i/>
        </w:rPr>
        <w:t>descriptive</w:t>
      </w:r>
      <w:r>
        <w:rPr>
          <w:rFonts w:ascii="Garamond" w:hAnsi="Garamond"/>
        </w:rPr>
        <w:t xml:space="preserve"> file allows us to mark it.</w:t>
      </w:r>
    </w:p>
    <w:p w14:paraId="49087CD0" w14:textId="39C739F1" w:rsidR="00044ECD" w:rsidRDefault="005D5D14" w:rsidP="00AB07F5">
      <w:pPr>
        <w:spacing w:line="276" w:lineRule="auto"/>
        <w:ind w:firstLine="426"/>
        <w:jc w:val="both"/>
        <w:rPr>
          <w:rFonts w:ascii="Garamond" w:hAnsi="Garamond"/>
        </w:rPr>
      </w:pPr>
      <w:r>
        <w:rPr>
          <w:rFonts w:ascii="Garamond" w:hAnsi="Garamond"/>
        </w:rPr>
        <w:t>Second</w:t>
      </w:r>
      <w:r w:rsidR="00722AB5">
        <w:rPr>
          <w:rFonts w:ascii="Garamond" w:hAnsi="Garamond"/>
        </w:rPr>
        <w:t xml:space="preserve">, let me address </w:t>
      </w:r>
      <w:r w:rsidR="00044ECD">
        <w:rPr>
          <w:rFonts w:ascii="Garamond" w:hAnsi="Garamond"/>
        </w:rPr>
        <w:t>the question about possible errors.</w:t>
      </w:r>
      <w:r w:rsidR="00722AB5">
        <w:rPr>
          <w:rFonts w:ascii="Garamond" w:hAnsi="Garamond"/>
        </w:rPr>
        <w:t xml:space="preserve"> There is, again, </w:t>
      </w:r>
      <w:r w:rsidR="00044ECD">
        <w:rPr>
          <w:rFonts w:ascii="Garamond" w:hAnsi="Garamond"/>
        </w:rPr>
        <w:t>a contrast</w:t>
      </w:r>
      <w:r w:rsidR="00722AB5">
        <w:rPr>
          <w:rFonts w:ascii="Garamond" w:hAnsi="Garamond"/>
        </w:rPr>
        <w:t xml:space="preserve"> to be noticed here between</w:t>
      </w:r>
      <w:r w:rsidR="00044ECD">
        <w:rPr>
          <w:rFonts w:ascii="Garamond" w:hAnsi="Garamond"/>
        </w:rPr>
        <w:t xml:space="preserve"> paradigm singular files</w:t>
      </w:r>
      <w:r w:rsidR="00BB4199">
        <w:rPr>
          <w:rFonts w:ascii="Garamond" w:hAnsi="Garamond"/>
        </w:rPr>
        <w:t xml:space="preserve"> and</w:t>
      </w:r>
      <w:r w:rsidR="00044ECD">
        <w:rPr>
          <w:rFonts w:ascii="Garamond" w:hAnsi="Garamond"/>
        </w:rPr>
        <w:t xml:space="preserve"> </w:t>
      </w:r>
      <w:r w:rsidR="00722AB5">
        <w:rPr>
          <w:rFonts w:ascii="Garamond" w:hAnsi="Garamond"/>
        </w:rPr>
        <w:t xml:space="preserve">holistically descriptive files. And, again, </w:t>
      </w:r>
      <w:r w:rsidR="00044ECD">
        <w:rPr>
          <w:rFonts w:ascii="Garamond" w:hAnsi="Garamond"/>
        </w:rPr>
        <w:t>appealing to the distinction between synchronic and diachronic possibilities</w:t>
      </w:r>
      <w:r w:rsidR="00B931A6">
        <w:rPr>
          <w:rFonts w:ascii="Garamond" w:hAnsi="Garamond"/>
        </w:rPr>
        <w:t xml:space="preserve">, which is central to the </w:t>
      </w:r>
      <w:r w:rsidR="00722AB5">
        <w:rPr>
          <w:rFonts w:ascii="Garamond" w:hAnsi="Garamond"/>
        </w:rPr>
        <w:t>notion of a holistically descriptive</w:t>
      </w:r>
      <w:r w:rsidR="00B931A6">
        <w:rPr>
          <w:rFonts w:ascii="Garamond" w:hAnsi="Garamond"/>
        </w:rPr>
        <w:t xml:space="preserve"> file,</w:t>
      </w:r>
      <w:r w:rsidR="00044ECD">
        <w:rPr>
          <w:rFonts w:ascii="Garamond" w:hAnsi="Garamond"/>
        </w:rPr>
        <w:t xml:space="preserve"> helps us mark it.</w:t>
      </w:r>
      <w:r w:rsidR="00722AB5">
        <w:rPr>
          <w:rFonts w:ascii="Garamond" w:hAnsi="Garamond"/>
        </w:rPr>
        <w:t xml:space="preserve"> It is </w:t>
      </w:r>
      <w:r w:rsidR="00044ECD">
        <w:rPr>
          <w:rFonts w:ascii="Garamond" w:hAnsi="Garamond"/>
        </w:rPr>
        <w:t xml:space="preserve">true that, </w:t>
      </w:r>
      <w:r w:rsidR="00044ECD">
        <w:rPr>
          <w:rFonts w:ascii="Garamond" w:hAnsi="Garamond"/>
          <w:i/>
        </w:rPr>
        <w:t>over time</w:t>
      </w:r>
      <w:r w:rsidR="00044ECD">
        <w:rPr>
          <w:rFonts w:ascii="Garamond" w:hAnsi="Garamond"/>
        </w:rPr>
        <w:t>, there is no error that is out of bounds for a</w:t>
      </w:r>
      <w:r w:rsidR="00B931A6">
        <w:rPr>
          <w:rFonts w:ascii="Garamond" w:hAnsi="Garamond"/>
        </w:rPr>
        <w:t xml:space="preserve"> holistically descriptive file. T</w:t>
      </w:r>
      <w:r w:rsidR="00044ECD">
        <w:rPr>
          <w:rFonts w:ascii="Garamond" w:hAnsi="Garamond"/>
        </w:rPr>
        <w:t>his is because no descriptive information is held sacred with respect to</w:t>
      </w:r>
      <w:r w:rsidR="00722AB5">
        <w:rPr>
          <w:rFonts w:ascii="Garamond" w:hAnsi="Garamond"/>
        </w:rPr>
        <w:t xml:space="preserve"> the overhaul possibilities for the file over time. However</w:t>
      </w:r>
      <w:r w:rsidR="00044ECD">
        <w:rPr>
          <w:rFonts w:ascii="Garamond" w:hAnsi="Garamond"/>
        </w:rPr>
        <w:t xml:space="preserve">, </w:t>
      </w:r>
      <w:r w:rsidR="00044ECD">
        <w:rPr>
          <w:rFonts w:ascii="Garamond" w:hAnsi="Garamond"/>
          <w:i/>
        </w:rPr>
        <w:t>at a</w:t>
      </w:r>
      <w:r w:rsidR="00722AB5">
        <w:rPr>
          <w:rFonts w:ascii="Garamond" w:hAnsi="Garamond"/>
          <w:i/>
        </w:rPr>
        <w:t>ny</w:t>
      </w:r>
      <w:r w:rsidR="00044ECD">
        <w:rPr>
          <w:rFonts w:ascii="Garamond" w:hAnsi="Garamond"/>
          <w:i/>
        </w:rPr>
        <w:t xml:space="preserve"> given time</w:t>
      </w:r>
      <w:r w:rsidR="00044ECD">
        <w:rPr>
          <w:rFonts w:ascii="Garamond" w:hAnsi="Garamond"/>
        </w:rPr>
        <w:t xml:space="preserve">, it is </w:t>
      </w:r>
      <w:r w:rsidR="00044ECD">
        <w:rPr>
          <w:rFonts w:ascii="Garamond" w:hAnsi="Garamond"/>
          <w:i/>
        </w:rPr>
        <w:t>not</w:t>
      </w:r>
      <w:r w:rsidR="00044ECD">
        <w:rPr>
          <w:rFonts w:ascii="Garamond" w:hAnsi="Garamond"/>
        </w:rPr>
        <w:t xml:space="preserve"> true that </w:t>
      </w:r>
      <w:r w:rsidR="00044ECD" w:rsidRPr="00722AB5">
        <w:rPr>
          <w:rFonts w:ascii="Garamond" w:hAnsi="Garamond"/>
        </w:rPr>
        <w:t>any</w:t>
      </w:r>
      <w:r w:rsidR="00044ECD">
        <w:rPr>
          <w:rFonts w:ascii="Garamond" w:hAnsi="Garamond"/>
          <w:i/>
        </w:rPr>
        <w:t xml:space="preserve"> </w:t>
      </w:r>
      <w:r w:rsidR="00044ECD">
        <w:rPr>
          <w:rFonts w:ascii="Garamond" w:hAnsi="Garamond"/>
        </w:rPr>
        <w:t>error</w:t>
      </w:r>
      <w:r w:rsidR="00722AB5">
        <w:rPr>
          <w:rFonts w:ascii="Garamond" w:hAnsi="Garamond"/>
        </w:rPr>
        <w:t xml:space="preserve"> at all</w:t>
      </w:r>
      <w:r w:rsidR="00044ECD">
        <w:rPr>
          <w:rFonts w:ascii="Garamond" w:hAnsi="Garamond"/>
        </w:rPr>
        <w:t xml:space="preserve"> is possible.</w:t>
      </w:r>
      <w:r w:rsidR="00722AB5">
        <w:rPr>
          <w:rFonts w:ascii="Garamond" w:hAnsi="Garamond"/>
        </w:rPr>
        <w:t xml:space="preserve"> </w:t>
      </w:r>
      <w:r w:rsidR="00044ECD">
        <w:rPr>
          <w:rFonts w:ascii="Garamond" w:hAnsi="Garamond"/>
        </w:rPr>
        <w:t xml:space="preserve">Since the core descriptive theory of the object at a particular time does the governing work for the file </w:t>
      </w:r>
      <w:r w:rsidR="00044ECD" w:rsidRPr="00780D85">
        <w:rPr>
          <w:rFonts w:ascii="Garamond" w:hAnsi="Garamond"/>
          <w:i/>
        </w:rPr>
        <w:t>at that time</w:t>
      </w:r>
      <w:r w:rsidR="00044ECD">
        <w:rPr>
          <w:rFonts w:ascii="Garamond" w:hAnsi="Garamond"/>
        </w:rPr>
        <w:t xml:space="preserve">, the disjunction of the descriptions in that core theory </w:t>
      </w:r>
      <w:r w:rsidR="00044ECD">
        <w:rPr>
          <w:rFonts w:ascii="Garamond" w:hAnsi="Garamond"/>
          <w:i/>
        </w:rPr>
        <w:t>has</w:t>
      </w:r>
      <w:r w:rsidR="00044ECD">
        <w:rPr>
          <w:rFonts w:ascii="Garamond" w:hAnsi="Garamond"/>
        </w:rPr>
        <w:t xml:space="preserve"> to be true of </w:t>
      </w:r>
      <w:r w:rsidR="004A542B">
        <w:rPr>
          <w:rFonts w:ascii="Garamond" w:hAnsi="Garamond"/>
        </w:rPr>
        <w:t>the</w:t>
      </w:r>
      <w:r w:rsidR="00044ECD">
        <w:rPr>
          <w:rFonts w:ascii="Garamond" w:hAnsi="Garamond"/>
        </w:rPr>
        <w:t xml:space="preserve"> referent of the file at that time</w:t>
      </w:r>
      <w:r w:rsidR="004A542B">
        <w:rPr>
          <w:rFonts w:ascii="Garamond" w:hAnsi="Garamond"/>
        </w:rPr>
        <w:t xml:space="preserve"> (if it has one). Furthermore, you cannot</w:t>
      </w:r>
      <w:r w:rsidR="00044ECD">
        <w:rPr>
          <w:rFonts w:ascii="Garamond" w:hAnsi="Garamond"/>
        </w:rPr>
        <w:t xml:space="preserve"> </w:t>
      </w:r>
      <w:r w:rsidR="00044ECD" w:rsidRPr="005D5D14">
        <w:rPr>
          <w:rFonts w:ascii="Garamond" w:hAnsi="Garamond"/>
          <w:i/>
        </w:rPr>
        <w:t xml:space="preserve">at that time </w:t>
      </w:r>
      <w:r w:rsidR="00044ECD">
        <w:rPr>
          <w:rFonts w:ascii="Garamond" w:hAnsi="Garamond"/>
        </w:rPr>
        <w:t>store information in the file that is inconsistent with this disjunction, on pain of irrationality.</w:t>
      </w:r>
      <w:r w:rsidR="004A542B">
        <w:rPr>
          <w:rFonts w:ascii="Garamond" w:hAnsi="Garamond"/>
        </w:rPr>
        <w:t xml:space="preserve"> Therefore, it is not the case </w:t>
      </w:r>
      <w:r w:rsidR="00752640">
        <w:rPr>
          <w:rFonts w:ascii="Garamond" w:hAnsi="Garamond"/>
        </w:rPr>
        <w:t>that, at</w:t>
      </w:r>
      <w:r w:rsidR="00044ECD">
        <w:rPr>
          <w:rFonts w:ascii="Garamond" w:hAnsi="Garamond"/>
        </w:rPr>
        <w:t xml:space="preserve"> any given time, that a holistically descriptive file could contain </w:t>
      </w:r>
      <w:r w:rsidR="00044ECD">
        <w:rPr>
          <w:rFonts w:ascii="Garamond" w:hAnsi="Garamond"/>
          <w:i/>
        </w:rPr>
        <w:t>entirely</w:t>
      </w:r>
      <w:r w:rsidR="00044ECD">
        <w:rPr>
          <w:rFonts w:ascii="Garamond" w:hAnsi="Garamond"/>
        </w:rPr>
        <w:t xml:space="preserve"> false information.</w:t>
      </w:r>
      <w:r w:rsidR="00186D3C">
        <w:rPr>
          <w:rFonts w:ascii="Garamond" w:hAnsi="Garamond"/>
        </w:rPr>
        <w:t xml:space="preserve"> And, a</w:t>
      </w:r>
      <w:r w:rsidR="004A542B">
        <w:rPr>
          <w:rFonts w:ascii="Garamond" w:hAnsi="Garamond"/>
        </w:rPr>
        <w:t xml:space="preserve">gain, </w:t>
      </w:r>
      <w:r w:rsidR="00044ECD">
        <w:rPr>
          <w:rFonts w:ascii="Garamond" w:hAnsi="Garamond"/>
        </w:rPr>
        <w:t xml:space="preserve">insofar as this distinction is worth marking in our theory of files, the notion of a file that is </w:t>
      </w:r>
      <w:r w:rsidR="00044ECD" w:rsidRPr="004A542B">
        <w:rPr>
          <w:rFonts w:ascii="Garamond" w:hAnsi="Garamond"/>
        </w:rPr>
        <w:t>holistic</w:t>
      </w:r>
      <w:r w:rsidR="00C13D21">
        <w:rPr>
          <w:rFonts w:ascii="Garamond" w:hAnsi="Garamond"/>
        </w:rPr>
        <w:t>,</w:t>
      </w:r>
      <w:r w:rsidR="004A542B">
        <w:rPr>
          <w:rFonts w:ascii="Garamond" w:hAnsi="Garamond"/>
        </w:rPr>
        <w:t xml:space="preserve"> </w:t>
      </w:r>
      <w:r w:rsidR="00044ECD">
        <w:rPr>
          <w:rFonts w:ascii="Garamond" w:hAnsi="Garamond"/>
        </w:rPr>
        <w:t>but</w:t>
      </w:r>
      <w:r w:rsidR="004A542B">
        <w:rPr>
          <w:rFonts w:ascii="Garamond" w:hAnsi="Garamond"/>
        </w:rPr>
        <w:t xml:space="preserve"> still</w:t>
      </w:r>
      <w:r w:rsidR="00044ECD">
        <w:rPr>
          <w:rFonts w:ascii="Garamond" w:hAnsi="Garamond"/>
        </w:rPr>
        <w:t xml:space="preserve"> descriptive</w:t>
      </w:r>
      <w:r w:rsidR="00C13D21">
        <w:rPr>
          <w:rFonts w:ascii="Garamond" w:hAnsi="Garamond"/>
        </w:rPr>
        <w:t>,</w:t>
      </w:r>
      <w:r w:rsidR="00044ECD">
        <w:rPr>
          <w:rFonts w:ascii="Garamond" w:hAnsi="Garamond"/>
        </w:rPr>
        <w:t xml:space="preserve"> allows us to mark it. </w:t>
      </w:r>
    </w:p>
    <w:p w14:paraId="65A91718" w14:textId="77777777" w:rsidR="00044ECD" w:rsidRDefault="00044ECD" w:rsidP="00AB07F5">
      <w:pPr>
        <w:spacing w:line="276" w:lineRule="auto"/>
        <w:jc w:val="both"/>
        <w:rPr>
          <w:rFonts w:ascii="Garamond" w:hAnsi="Garamond" w:cs="Helvetica"/>
        </w:rPr>
      </w:pPr>
    </w:p>
    <w:p w14:paraId="22E7E443" w14:textId="582D6551" w:rsidR="00044ECD" w:rsidRDefault="00957C19" w:rsidP="00AB07F5">
      <w:pPr>
        <w:spacing w:line="276" w:lineRule="auto"/>
        <w:jc w:val="center"/>
        <w:rPr>
          <w:rFonts w:ascii="Garamond" w:hAnsi="Garamond" w:cs="Helvetica"/>
        </w:rPr>
      </w:pPr>
      <w:r w:rsidRPr="00BE1EAD">
        <w:rPr>
          <w:rFonts w:ascii="Garamond" w:hAnsi="Garamond"/>
          <w:b/>
          <w:sz w:val="26"/>
          <w:szCs w:val="26"/>
        </w:rPr>
        <w:t>VII</w:t>
      </w:r>
      <w:r>
        <w:rPr>
          <w:rFonts w:ascii="Garamond" w:hAnsi="Garamond"/>
          <w:b/>
          <w:sz w:val="26"/>
          <w:szCs w:val="26"/>
        </w:rPr>
        <w:t>I</w:t>
      </w:r>
      <w:r>
        <w:rPr>
          <w:rFonts w:ascii="Garamond" w:hAnsi="Garamond"/>
          <w:b/>
          <w:sz w:val="26"/>
          <w:szCs w:val="26"/>
        </w:rPr>
        <w:tab/>
        <w:t>Conclusion</w:t>
      </w:r>
    </w:p>
    <w:p w14:paraId="352CB170" w14:textId="151EBC6B" w:rsidR="00044ECD" w:rsidRDefault="00990A5F" w:rsidP="00AB07F5">
      <w:pPr>
        <w:spacing w:line="276" w:lineRule="auto"/>
        <w:jc w:val="both"/>
        <w:rPr>
          <w:rFonts w:ascii="Garamond" w:hAnsi="Garamond" w:cs="Helvetica"/>
        </w:rPr>
      </w:pPr>
      <w:r>
        <w:rPr>
          <w:rFonts w:ascii="Garamond" w:hAnsi="Garamond" w:cs="Helvetica"/>
        </w:rPr>
        <w:t>I conclude by say</w:t>
      </w:r>
      <w:r w:rsidR="00D57DD2">
        <w:rPr>
          <w:rFonts w:ascii="Garamond" w:hAnsi="Garamond" w:cs="Helvetica"/>
        </w:rPr>
        <w:t xml:space="preserve">ing something about what I take myself to </w:t>
      </w:r>
      <w:r>
        <w:rPr>
          <w:rFonts w:ascii="Garamond" w:hAnsi="Garamond" w:cs="Helvetica"/>
        </w:rPr>
        <w:t xml:space="preserve">have shown in this paper, and where this leaves us with respect to </w:t>
      </w:r>
      <w:r w:rsidR="00045D8B">
        <w:rPr>
          <w:rFonts w:ascii="Garamond" w:hAnsi="Garamond" w:cs="Helvetica"/>
        </w:rPr>
        <w:t>our understanding of</w:t>
      </w:r>
      <w:r>
        <w:rPr>
          <w:rFonts w:ascii="Garamond" w:hAnsi="Garamond" w:cs="Helvetica"/>
        </w:rPr>
        <w:t xml:space="preserve"> mental-files, and the</w:t>
      </w:r>
      <w:r w:rsidR="00F64219">
        <w:rPr>
          <w:rFonts w:ascii="Garamond" w:hAnsi="Garamond" w:cs="Helvetica"/>
        </w:rPr>
        <w:t>ir</w:t>
      </w:r>
      <w:r>
        <w:rPr>
          <w:rFonts w:ascii="Garamond" w:hAnsi="Garamond" w:cs="Helvetica"/>
        </w:rPr>
        <w:t xml:space="preserve"> relationship </w:t>
      </w:r>
      <w:r w:rsidR="00F64219">
        <w:rPr>
          <w:rFonts w:ascii="Garamond" w:hAnsi="Garamond" w:cs="Helvetica"/>
        </w:rPr>
        <w:t>with</w:t>
      </w:r>
      <w:r>
        <w:rPr>
          <w:rFonts w:ascii="Garamond" w:hAnsi="Garamond" w:cs="Helvetica"/>
        </w:rPr>
        <w:t xml:space="preserve"> singular thought.</w:t>
      </w:r>
    </w:p>
    <w:p w14:paraId="40D56AAF" w14:textId="42C73637" w:rsidR="00025834" w:rsidRPr="00025834" w:rsidRDefault="00990A5F" w:rsidP="00AB07F5">
      <w:pPr>
        <w:spacing w:line="276" w:lineRule="auto"/>
        <w:ind w:firstLine="426"/>
        <w:jc w:val="both"/>
        <w:rPr>
          <w:rFonts w:ascii="Garamond" w:hAnsi="Garamond"/>
        </w:rPr>
      </w:pPr>
      <w:r>
        <w:rPr>
          <w:rFonts w:ascii="Garamond" w:hAnsi="Garamond" w:cs="Helvetica"/>
        </w:rPr>
        <w:t xml:space="preserve">Most centrally, I hope to have shown </w:t>
      </w:r>
      <w:r w:rsidR="009A4CB9">
        <w:rPr>
          <w:rFonts w:ascii="Garamond" w:hAnsi="Garamond" w:cs="Helvetica"/>
        </w:rPr>
        <w:t>that proponents of the MFC have not entitled themselves</w:t>
      </w:r>
      <w:r w:rsidR="00C13D21">
        <w:rPr>
          <w:rFonts w:ascii="Garamond" w:hAnsi="Garamond" w:cs="Helvetica"/>
        </w:rPr>
        <w:t xml:space="preserve"> either</w:t>
      </w:r>
      <w:r w:rsidR="009A4CB9">
        <w:rPr>
          <w:rFonts w:ascii="Garamond" w:hAnsi="Garamond" w:cs="Helvetica"/>
        </w:rPr>
        <w:t xml:space="preserve"> to </w:t>
      </w:r>
      <w:r w:rsidR="00C13D21">
        <w:rPr>
          <w:rFonts w:ascii="Garamond" w:hAnsi="Garamond" w:cs="Helvetica"/>
        </w:rPr>
        <w:t>the claim that descriptive file-based thoughts are impossible, or</w:t>
      </w:r>
      <w:r w:rsidR="00794D10">
        <w:rPr>
          <w:rFonts w:ascii="Garamond" w:hAnsi="Garamond" w:cs="Helvetica"/>
        </w:rPr>
        <w:t xml:space="preserve"> </w:t>
      </w:r>
      <w:r w:rsidR="009A4CB9">
        <w:rPr>
          <w:rFonts w:ascii="Garamond" w:hAnsi="Garamond" w:cs="Helvetica"/>
        </w:rPr>
        <w:t xml:space="preserve">that all file-thinking is singular thought. By introducing the notion of a </w:t>
      </w:r>
      <w:r w:rsidR="009A4CB9" w:rsidRPr="009A4CB9">
        <w:rPr>
          <w:rFonts w:ascii="Garamond" w:hAnsi="Garamond" w:cs="Helvetica"/>
          <w:i/>
        </w:rPr>
        <w:t>descriptive file</w:t>
      </w:r>
      <w:r w:rsidR="009A4CB9">
        <w:rPr>
          <w:rFonts w:ascii="Garamond" w:hAnsi="Garamond"/>
        </w:rPr>
        <w:t xml:space="preserve">, I hope to have illustrated that the central features of file-thinking are consistent with the possibility of descriptivism about </w:t>
      </w:r>
      <w:r w:rsidR="009A4CB9" w:rsidRPr="00F64219">
        <w:rPr>
          <w:rFonts w:ascii="Garamond" w:hAnsi="Garamond"/>
          <w:i/>
        </w:rPr>
        <w:t>some</w:t>
      </w:r>
      <w:r w:rsidR="009A4CB9">
        <w:rPr>
          <w:rFonts w:ascii="Garamond" w:hAnsi="Garamond"/>
        </w:rPr>
        <w:t xml:space="preserve"> files.</w:t>
      </w:r>
      <w:r w:rsidR="00C10B2C">
        <w:rPr>
          <w:rFonts w:ascii="Garamond" w:hAnsi="Garamond"/>
        </w:rPr>
        <w:t xml:space="preserve"> Thus, it is a mistake to </w:t>
      </w:r>
      <w:r w:rsidR="00EC1F7C">
        <w:rPr>
          <w:rFonts w:ascii="Garamond" w:hAnsi="Garamond"/>
        </w:rPr>
        <w:t>assume that all file-based thought is singular thought</w:t>
      </w:r>
      <w:r w:rsidR="00C10B2C">
        <w:rPr>
          <w:rFonts w:ascii="Garamond" w:hAnsi="Garamond"/>
        </w:rPr>
        <w:t>.</w:t>
      </w:r>
      <w:r w:rsidR="00F64219">
        <w:rPr>
          <w:rFonts w:ascii="Garamond" w:hAnsi="Garamond"/>
        </w:rPr>
        <w:t xml:space="preserve"> </w:t>
      </w:r>
      <w:r w:rsidR="00794D10">
        <w:rPr>
          <w:rFonts w:ascii="Garamond" w:hAnsi="Garamond"/>
        </w:rPr>
        <w:t>This argument against the MFC</w:t>
      </w:r>
      <w:r w:rsidR="00F64219">
        <w:rPr>
          <w:rFonts w:ascii="Garamond" w:hAnsi="Garamond"/>
        </w:rPr>
        <w:t xml:space="preserve"> stands, regardless of our conclusions about whether the model of a fully descriptive file fits a wide range of cases, or whether fully descriptive files are relatively rare.</w:t>
      </w:r>
      <w:r w:rsidR="005E2749">
        <w:rPr>
          <w:rFonts w:ascii="Garamond" w:hAnsi="Garamond"/>
        </w:rPr>
        <w:t xml:space="preserve"> </w:t>
      </w:r>
    </w:p>
    <w:p w14:paraId="684BC6C7" w14:textId="3993F170" w:rsidR="00913C30" w:rsidRDefault="00FB54CE" w:rsidP="00AB07F5">
      <w:pPr>
        <w:spacing w:line="276" w:lineRule="auto"/>
        <w:ind w:firstLine="426"/>
        <w:jc w:val="both"/>
        <w:rPr>
          <w:rFonts w:ascii="Garamond" w:hAnsi="Garamond" w:cs="Helvetica"/>
        </w:rPr>
      </w:pPr>
      <w:r>
        <w:rPr>
          <w:rFonts w:ascii="Garamond" w:hAnsi="Garamond" w:cs="Helvetica"/>
        </w:rPr>
        <w:t>Cases</w:t>
      </w:r>
      <w:r w:rsidR="008D3BBF">
        <w:rPr>
          <w:rFonts w:ascii="Garamond" w:hAnsi="Garamond" w:cs="Helvetica"/>
        </w:rPr>
        <w:t xml:space="preserve"> in which</w:t>
      </w:r>
      <w:r w:rsidR="008D3BBF" w:rsidRPr="008D3BBF">
        <w:rPr>
          <w:rFonts w:ascii="Garamond" w:hAnsi="Garamond" w:cs="Helvetica"/>
        </w:rPr>
        <w:t xml:space="preserve"> </w:t>
      </w:r>
      <w:r w:rsidR="008D3BBF">
        <w:rPr>
          <w:rFonts w:ascii="Garamond" w:hAnsi="Garamond" w:cs="Helvetica"/>
        </w:rPr>
        <w:t xml:space="preserve">a file is opened and maintained in order to keep track of the object that satisfies some descriptive condition provide examples of file-based descriptive thought. </w:t>
      </w:r>
      <w:r w:rsidR="00317B3E">
        <w:rPr>
          <w:rFonts w:ascii="Garamond" w:hAnsi="Garamond" w:cs="Helvetica"/>
        </w:rPr>
        <w:t>This is not to say</w:t>
      </w:r>
      <w:r w:rsidR="004313CD">
        <w:rPr>
          <w:rFonts w:ascii="Garamond" w:hAnsi="Garamond" w:cs="Helvetica"/>
        </w:rPr>
        <w:t>, however,</w:t>
      </w:r>
      <w:r w:rsidR="00317B3E">
        <w:rPr>
          <w:rFonts w:ascii="Garamond" w:hAnsi="Garamond" w:cs="Helvetica"/>
        </w:rPr>
        <w:t xml:space="preserve"> that the notion of a </w:t>
      </w:r>
      <w:r w:rsidR="00317B3E" w:rsidRPr="00317B3E">
        <w:rPr>
          <w:rFonts w:ascii="Garamond" w:hAnsi="Garamond" w:cs="Helvetica"/>
          <w:i/>
        </w:rPr>
        <w:t>fully descriptive file</w:t>
      </w:r>
      <w:r w:rsidR="00317B3E">
        <w:rPr>
          <w:rFonts w:ascii="Garamond" w:hAnsi="Garamond" w:cs="Helvetica"/>
        </w:rPr>
        <w:t>—that is,</w:t>
      </w:r>
      <w:r w:rsidR="00C10B2C">
        <w:rPr>
          <w:rFonts w:ascii="Garamond" w:hAnsi="Garamond" w:cs="Helvetica"/>
        </w:rPr>
        <w:t xml:space="preserve"> of</w:t>
      </w:r>
      <w:r w:rsidR="00317B3E">
        <w:rPr>
          <w:rFonts w:ascii="Garamond" w:hAnsi="Garamond" w:cs="Helvetica"/>
        </w:rPr>
        <w:t xml:space="preserve"> a file governed by a </w:t>
      </w:r>
      <w:r w:rsidR="00317B3E" w:rsidRPr="00317B3E">
        <w:rPr>
          <w:rFonts w:ascii="Garamond" w:hAnsi="Garamond" w:cs="Helvetica"/>
          <w:i/>
        </w:rPr>
        <w:t>particular</w:t>
      </w:r>
      <w:r w:rsidR="00317B3E">
        <w:rPr>
          <w:rFonts w:ascii="Garamond" w:hAnsi="Garamond" w:cs="Helvetica"/>
        </w:rPr>
        <w:t xml:space="preserve"> description—fits all instances of descriptively governed f</w:t>
      </w:r>
      <w:r w:rsidR="008E7E99">
        <w:rPr>
          <w:rFonts w:ascii="Garamond" w:hAnsi="Garamond" w:cs="Helvetica"/>
        </w:rPr>
        <w:t>ile-based thought</w:t>
      </w:r>
      <w:r w:rsidR="00EC7E7B">
        <w:rPr>
          <w:rFonts w:ascii="Garamond" w:hAnsi="Garamond" w:cs="Helvetica"/>
        </w:rPr>
        <w:t xml:space="preserve"> equally well</w:t>
      </w:r>
      <w:r w:rsidR="008E7E99">
        <w:rPr>
          <w:rFonts w:ascii="Garamond" w:hAnsi="Garamond" w:cs="Helvetica"/>
        </w:rPr>
        <w:t xml:space="preserve">. </w:t>
      </w:r>
      <w:r w:rsidR="001075DC">
        <w:rPr>
          <w:rFonts w:ascii="Garamond" w:hAnsi="Garamond" w:cs="Helvetica"/>
        </w:rPr>
        <w:t xml:space="preserve">Some </w:t>
      </w:r>
      <w:r w:rsidR="008E7E99">
        <w:rPr>
          <w:rFonts w:ascii="Garamond" w:hAnsi="Garamond" w:cs="Helvetica"/>
        </w:rPr>
        <w:t>cases may cause strain to this notion</w:t>
      </w:r>
      <w:r w:rsidR="005D6F1D">
        <w:rPr>
          <w:rFonts w:ascii="Garamond" w:hAnsi="Garamond" w:cs="Helvetica"/>
        </w:rPr>
        <w:t>, for reasons connected to</w:t>
      </w:r>
      <w:r w:rsidR="008E7E99">
        <w:rPr>
          <w:rFonts w:ascii="Garamond" w:hAnsi="Garamond" w:cs="Helvetica"/>
        </w:rPr>
        <w:t xml:space="preserve"> the ‘</w:t>
      </w:r>
      <w:r w:rsidR="008E7E99">
        <w:rPr>
          <w:rFonts w:ascii="Garamond" w:hAnsi="Garamond" w:cs="Helvetica"/>
          <w:i/>
        </w:rPr>
        <w:t>which description?</w:t>
      </w:r>
      <w:r w:rsidR="008E7E99">
        <w:rPr>
          <w:rFonts w:ascii="Garamond" w:hAnsi="Garamond" w:cs="Helvetica"/>
        </w:rPr>
        <w:t>’</w:t>
      </w:r>
      <w:r w:rsidR="00B931A6">
        <w:rPr>
          <w:rFonts w:ascii="Garamond" w:hAnsi="Garamond" w:cs="Helvetica"/>
          <w:i/>
        </w:rPr>
        <w:t>—</w:t>
      </w:r>
      <w:r w:rsidR="008E7E99">
        <w:rPr>
          <w:rFonts w:ascii="Garamond" w:hAnsi="Garamond" w:cs="Helvetica"/>
          <w:i/>
        </w:rPr>
        <w:t>problem</w:t>
      </w:r>
      <w:r w:rsidR="008E7E99">
        <w:rPr>
          <w:rFonts w:ascii="Garamond" w:hAnsi="Garamond" w:cs="Helvetica"/>
        </w:rPr>
        <w:t xml:space="preserve">. </w:t>
      </w:r>
      <w:r w:rsidR="00067024">
        <w:rPr>
          <w:rFonts w:ascii="Garamond" w:hAnsi="Garamond" w:cs="Helvetica"/>
        </w:rPr>
        <w:t>But, t</w:t>
      </w:r>
      <w:r w:rsidR="008E7E99">
        <w:rPr>
          <w:rFonts w:ascii="Garamond" w:hAnsi="Garamond" w:cs="Helvetica"/>
        </w:rPr>
        <w:t>hese complications should not</w:t>
      </w:r>
      <w:r w:rsidR="00723A70">
        <w:rPr>
          <w:rFonts w:ascii="Garamond" w:hAnsi="Garamond" w:cs="Helvetica"/>
        </w:rPr>
        <w:t xml:space="preserve"> necessarily</w:t>
      </w:r>
      <w:r w:rsidR="008E7E99">
        <w:rPr>
          <w:rFonts w:ascii="Garamond" w:hAnsi="Garamond" w:cs="Helvetica"/>
        </w:rPr>
        <w:t xml:space="preserve"> </w:t>
      </w:r>
      <w:r w:rsidR="00723A70">
        <w:rPr>
          <w:rFonts w:ascii="Garamond" w:hAnsi="Garamond" w:cs="Helvetica"/>
        </w:rPr>
        <w:t>incline us to</w:t>
      </w:r>
      <w:r w:rsidR="008E7E99">
        <w:rPr>
          <w:rFonts w:ascii="Garamond" w:hAnsi="Garamond" w:cs="Helvetica"/>
        </w:rPr>
        <w:t xml:space="preserve"> give up on </w:t>
      </w:r>
      <w:r w:rsidR="001075DC">
        <w:rPr>
          <w:rFonts w:ascii="Garamond" w:hAnsi="Garamond" w:cs="Helvetica"/>
        </w:rPr>
        <w:t>the d</w:t>
      </w:r>
      <w:r w:rsidR="00F23EE9">
        <w:rPr>
          <w:rFonts w:ascii="Garamond" w:hAnsi="Garamond" w:cs="Helvetica"/>
        </w:rPr>
        <w:t>escriptive files framework</w:t>
      </w:r>
      <w:r w:rsidR="005E2749">
        <w:rPr>
          <w:rFonts w:ascii="Garamond" w:hAnsi="Garamond" w:cs="Helvetica"/>
        </w:rPr>
        <w:t xml:space="preserve"> </w:t>
      </w:r>
      <w:r w:rsidR="00723A70">
        <w:rPr>
          <w:rFonts w:ascii="Garamond" w:hAnsi="Garamond" w:cs="Helvetica"/>
        </w:rPr>
        <w:t>when theorising</w:t>
      </w:r>
      <w:r w:rsidR="005E2749">
        <w:rPr>
          <w:rFonts w:ascii="Garamond" w:hAnsi="Garamond" w:cs="Helvetica"/>
        </w:rPr>
        <w:t xml:space="preserve"> these cases</w:t>
      </w:r>
      <w:r w:rsidR="00F23EE9">
        <w:rPr>
          <w:rFonts w:ascii="Garamond" w:hAnsi="Garamond" w:cs="Helvetica"/>
        </w:rPr>
        <w:t>. R</w:t>
      </w:r>
      <w:r w:rsidR="008E7E99">
        <w:rPr>
          <w:rFonts w:ascii="Garamond" w:hAnsi="Garamond" w:cs="Helvetica"/>
        </w:rPr>
        <w:t>ather</w:t>
      </w:r>
      <w:r w:rsidR="00F23EE9">
        <w:rPr>
          <w:rFonts w:ascii="Garamond" w:hAnsi="Garamond" w:cs="Helvetica"/>
        </w:rPr>
        <w:t>,</w:t>
      </w:r>
      <w:r w:rsidR="008D3BBF">
        <w:rPr>
          <w:rFonts w:ascii="Garamond" w:hAnsi="Garamond" w:cs="Helvetica"/>
        </w:rPr>
        <w:t xml:space="preserve"> some of these cases</w:t>
      </w:r>
      <w:r w:rsidR="00F23EE9">
        <w:rPr>
          <w:rFonts w:ascii="Garamond" w:hAnsi="Garamond" w:cs="Helvetica"/>
        </w:rPr>
        <w:t xml:space="preserve"> </w:t>
      </w:r>
      <w:r w:rsidR="008E7E99">
        <w:rPr>
          <w:rFonts w:ascii="Garamond" w:hAnsi="Garamond" w:cs="Helvetica"/>
        </w:rPr>
        <w:t xml:space="preserve">motivate </w:t>
      </w:r>
      <w:r w:rsidR="00B931A6">
        <w:rPr>
          <w:rFonts w:ascii="Garamond" w:hAnsi="Garamond" w:cs="Helvetica"/>
        </w:rPr>
        <w:t>introducing</w:t>
      </w:r>
      <w:r w:rsidR="008E7E99">
        <w:rPr>
          <w:rFonts w:ascii="Garamond" w:hAnsi="Garamond" w:cs="Helvetica"/>
        </w:rPr>
        <w:t xml:space="preserve"> the notion of a </w:t>
      </w:r>
      <w:r w:rsidR="008E7E99">
        <w:rPr>
          <w:rFonts w:ascii="Garamond" w:hAnsi="Garamond" w:cs="Helvetica"/>
          <w:i/>
        </w:rPr>
        <w:t>holistically descriptive file</w:t>
      </w:r>
      <w:r w:rsidR="008E7E99">
        <w:rPr>
          <w:rFonts w:ascii="Garamond" w:hAnsi="Garamond" w:cs="Helvetica"/>
        </w:rPr>
        <w:t>, which I have</w:t>
      </w:r>
      <w:r w:rsidR="008D3BBF">
        <w:rPr>
          <w:rFonts w:ascii="Garamond" w:hAnsi="Garamond" w:cs="Helvetica"/>
        </w:rPr>
        <w:t xml:space="preserve"> briefly</w:t>
      </w:r>
      <w:r w:rsidR="008E7E99">
        <w:rPr>
          <w:rFonts w:ascii="Garamond" w:hAnsi="Garamond" w:cs="Helvetica"/>
        </w:rPr>
        <w:t xml:space="preserve"> </w:t>
      </w:r>
      <w:r w:rsidR="00067024">
        <w:rPr>
          <w:rFonts w:ascii="Garamond" w:hAnsi="Garamond" w:cs="Helvetica"/>
        </w:rPr>
        <w:t>outlined</w:t>
      </w:r>
      <w:r w:rsidR="00B931A6">
        <w:rPr>
          <w:rFonts w:ascii="Garamond" w:hAnsi="Garamond" w:cs="Helvetica"/>
        </w:rPr>
        <w:t xml:space="preserve"> here, but have not</w:t>
      </w:r>
      <w:r w:rsidR="00F70E2F">
        <w:rPr>
          <w:rFonts w:ascii="Garamond" w:hAnsi="Garamond" w:cs="Helvetica"/>
        </w:rPr>
        <w:t xml:space="preserve"> fully explored</w:t>
      </w:r>
      <w:r w:rsidR="008E7E99">
        <w:rPr>
          <w:rFonts w:ascii="Garamond" w:hAnsi="Garamond" w:cs="Helvetica"/>
        </w:rPr>
        <w:t xml:space="preserve">. </w:t>
      </w:r>
      <w:r w:rsidR="001F7A55">
        <w:rPr>
          <w:rFonts w:ascii="Garamond" w:hAnsi="Garamond" w:cs="Helvetica"/>
        </w:rPr>
        <w:t>Once we introduce this notion, we are able to adopt a view on which, although there are some singular files and so</w:t>
      </w:r>
      <w:r w:rsidR="00B931A6">
        <w:rPr>
          <w:rFonts w:ascii="Garamond" w:hAnsi="Garamond" w:cs="Helvetica"/>
        </w:rPr>
        <w:t>me fully descriptive files, some</w:t>
      </w:r>
      <w:r w:rsidR="001F7A55">
        <w:rPr>
          <w:rFonts w:ascii="Garamond" w:hAnsi="Garamond" w:cs="Helvetica"/>
        </w:rPr>
        <w:t xml:space="preserve"> file-based thoughts may be holistically descriptive. </w:t>
      </w:r>
    </w:p>
    <w:p w14:paraId="60AB8CEC" w14:textId="75027C40" w:rsidR="007C7E3E" w:rsidRDefault="009F70D6" w:rsidP="00AB07F5">
      <w:pPr>
        <w:spacing w:line="276" w:lineRule="auto"/>
        <w:ind w:firstLine="426"/>
        <w:jc w:val="both"/>
        <w:rPr>
          <w:rFonts w:ascii="Garamond" w:hAnsi="Garamond" w:cs="Helvetica"/>
        </w:rPr>
      </w:pPr>
      <w:r>
        <w:rPr>
          <w:rFonts w:ascii="Garamond" w:hAnsi="Garamond" w:cs="Helvetica"/>
        </w:rPr>
        <w:t>More work</w:t>
      </w:r>
      <w:r w:rsidR="00025834">
        <w:rPr>
          <w:rFonts w:ascii="Garamond" w:hAnsi="Garamond" w:cs="Helvetica"/>
        </w:rPr>
        <w:t xml:space="preserve"> remains to be done both in fully spelling out the notion of a hol</w:t>
      </w:r>
      <w:r w:rsidR="00B931A6">
        <w:rPr>
          <w:rFonts w:ascii="Garamond" w:hAnsi="Garamond" w:cs="Helvetica"/>
        </w:rPr>
        <w:t>istically descriptive file, and</w:t>
      </w:r>
      <w:r>
        <w:rPr>
          <w:rFonts w:ascii="Garamond" w:hAnsi="Garamond" w:cs="Helvetica"/>
        </w:rPr>
        <w:t xml:space="preserve"> providing a</w:t>
      </w:r>
      <w:r w:rsidR="00025834">
        <w:rPr>
          <w:rFonts w:ascii="Garamond" w:hAnsi="Garamond" w:cs="Helvetica"/>
        </w:rPr>
        <w:t xml:space="preserve"> detailed classification of cases of file-thinking into singular, fully descriptive and</w:t>
      </w:r>
      <w:r>
        <w:rPr>
          <w:rFonts w:ascii="Garamond" w:hAnsi="Garamond" w:cs="Helvetica"/>
        </w:rPr>
        <w:t xml:space="preserve"> holistically desc</w:t>
      </w:r>
      <w:r w:rsidR="00F265CB">
        <w:rPr>
          <w:rFonts w:ascii="Garamond" w:hAnsi="Garamond" w:cs="Helvetica"/>
        </w:rPr>
        <w:t>riptive</w:t>
      </w:r>
      <w:r>
        <w:rPr>
          <w:rFonts w:ascii="Garamond" w:hAnsi="Garamond" w:cs="Helvetica"/>
        </w:rPr>
        <w:t>. However,</w:t>
      </w:r>
      <w:r w:rsidR="0025102E">
        <w:rPr>
          <w:rFonts w:ascii="Garamond" w:hAnsi="Garamond" w:cs="Helvetica"/>
        </w:rPr>
        <w:t xml:space="preserve"> in this paper,</w:t>
      </w:r>
      <w:r w:rsidR="00025834">
        <w:rPr>
          <w:rFonts w:ascii="Garamond" w:hAnsi="Garamond" w:cs="Helvetica"/>
        </w:rPr>
        <w:t xml:space="preserve"> we have made some progress with respect to our understanding of the relationship between mental-files and singular thought</w:t>
      </w:r>
      <w:r>
        <w:rPr>
          <w:rFonts w:ascii="Garamond" w:hAnsi="Garamond" w:cs="Helvetica"/>
        </w:rPr>
        <w:t xml:space="preserve"> by recognising, firstly, that the MFC is false because fully descriptive files are consistent with the file-theoretic framework and</w:t>
      </w:r>
      <w:r w:rsidR="008D3BBF">
        <w:rPr>
          <w:rFonts w:ascii="Garamond" w:hAnsi="Garamond" w:cs="Helvetica"/>
        </w:rPr>
        <w:t xml:space="preserve"> there are some fully descriptive files and</w:t>
      </w:r>
      <w:r>
        <w:rPr>
          <w:rFonts w:ascii="Garamond" w:hAnsi="Garamond" w:cs="Helvetica"/>
        </w:rPr>
        <w:t xml:space="preserve">, secondly, that we can appeal to a distinction between </w:t>
      </w:r>
      <w:r w:rsidRPr="009F70D6">
        <w:rPr>
          <w:rFonts w:ascii="Garamond" w:hAnsi="Garamond" w:cs="Helvetica"/>
          <w:i/>
        </w:rPr>
        <w:t>fully</w:t>
      </w:r>
      <w:r>
        <w:rPr>
          <w:rFonts w:ascii="Garamond" w:hAnsi="Garamond" w:cs="Helvetica"/>
        </w:rPr>
        <w:t xml:space="preserve"> and</w:t>
      </w:r>
      <w:r w:rsidRPr="009F70D6">
        <w:rPr>
          <w:rFonts w:ascii="Garamond" w:hAnsi="Garamond" w:cs="Helvetica"/>
          <w:i/>
        </w:rPr>
        <w:t xml:space="preserve"> holistically</w:t>
      </w:r>
      <w:r>
        <w:rPr>
          <w:rFonts w:ascii="Garamond" w:hAnsi="Garamond" w:cs="Helvetica"/>
        </w:rPr>
        <w:t xml:space="preserve"> descriptive files in theorizing the full range of cases of files governed descriptively</w:t>
      </w:r>
      <w:r w:rsidR="00025834">
        <w:rPr>
          <w:rFonts w:ascii="Garamond" w:hAnsi="Garamond" w:cs="Helvetica"/>
        </w:rPr>
        <w:t xml:space="preserve">. </w:t>
      </w:r>
    </w:p>
    <w:p w14:paraId="55500286" w14:textId="2A188466" w:rsidR="003D559B" w:rsidRDefault="007C7E3E" w:rsidP="00AB07F5">
      <w:pPr>
        <w:spacing w:line="276" w:lineRule="auto"/>
        <w:ind w:firstLine="426"/>
        <w:jc w:val="both"/>
        <w:rPr>
          <w:rFonts w:ascii="Garamond" w:hAnsi="Garamond" w:cs="Helvetica"/>
        </w:rPr>
      </w:pPr>
      <w:r>
        <w:rPr>
          <w:rFonts w:ascii="Garamond" w:hAnsi="Garamond" w:cs="Helvetica"/>
        </w:rPr>
        <w:t>Our</w:t>
      </w:r>
      <w:r w:rsidR="00643BBB">
        <w:rPr>
          <w:rFonts w:ascii="Garamond" w:hAnsi="Garamond" w:cs="Helvetica"/>
        </w:rPr>
        <w:t xml:space="preserve"> central</w:t>
      </w:r>
      <w:r>
        <w:rPr>
          <w:rFonts w:ascii="Garamond" w:hAnsi="Garamond" w:cs="Helvetica"/>
        </w:rPr>
        <w:t xml:space="preserve"> lesson is the following.  S</w:t>
      </w:r>
      <w:r w:rsidR="00025834">
        <w:rPr>
          <w:rFonts w:ascii="Garamond" w:hAnsi="Garamond" w:cs="Helvetica"/>
        </w:rPr>
        <w:t xml:space="preserve">ingular thought is </w:t>
      </w:r>
      <w:r w:rsidR="00025834">
        <w:rPr>
          <w:rFonts w:ascii="Garamond" w:hAnsi="Garamond" w:cs="Helvetica"/>
          <w:i/>
        </w:rPr>
        <w:t>non-</w:t>
      </w:r>
      <w:r w:rsidR="00025834" w:rsidRPr="0025102E">
        <w:rPr>
          <w:rFonts w:ascii="Garamond" w:hAnsi="Garamond" w:cs="Helvetica"/>
          <w:i/>
        </w:rPr>
        <w:t>satisfactional thinking</w:t>
      </w:r>
      <w:r w:rsidR="00025834">
        <w:rPr>
          <w:rFonts w:ascii="Garamond" w:hAnsi="Garamond" w:cs="Helvetica"/>
        </w:rPr>
        <w:t>—it is thought that involves thinking of an object</w:t>
      </w:r>
      <w:r w:rsidR="002F782F">
        <w:rPr>
          <w:rFonts w:ascii="Garamond" w:hAnsi="Garamond" w:cs="Helvetica"/>
        </w:rPr>
        <w:t>, but not</w:t>
      </w:r>
      <w:r w:rsidR="0000357C">
        <w:rPr>
          <w:rFonts w:ascii="Garamond" w:hAnsi="Garamond" w:cs="Helvetica"/>
        </w:rPr>
        <w:t xml:space="preserve"> merely</w:t>
      </w:r>
      <w:r w:rsidR="00025834">
        <w:rPr>
          <w:rFonts w:ascii="Garamond" w:hAnsi="Garamond" w:cs="Helvetica"/>
        </w:rPr>
        <w:t xml:space="preserve"> </w:t>
      </w:r>
      <w:r w:rsidR="002F782F">
        <w:rPr>
          <w:rFonts w:ascii="Garamond" w:hAnsi="Garamond" w:cs="Helvetica"/>
        </w:rPr>
        <w:t>as the possessor of certain properties</w:t>
      </w:r>
      <w:r w:rsidR="00025834">
        <w:rPr>
          <w:rFonts w:ascii="Garamond" w:hAnsi="Garamond" w:cs="Helvetica"/>
        </w:rPr>
        <w:t>. Mental</w:t>
      </w:r>
      <w:r w:rsidR="00BB31CF">
        <w:rPr>
          <w:rFonts w:ascii="Garamond" w:hAnsi="Garamond" w:cs="Helvetica"/>
        </w:rPr>
        <w:t xml:space="preserve"> files are a </w:t>
      </w:r>
      <w:r w:rsidR="00BB31CF" w:rsidRPr="009C71FD">
        <w:rPr>
          <w:rFonts w:ascii="Garamond" w:hAnsi="Garamond" w:cs="Helvetica"/>
          <w:i/>
        </w:rPr>
        <w:t>means of mental organization</w:t>
      </w:r>
      <w:r w:rsidR="00DC39D4">
        <w:rPr>
          <w:rFonts w:ascii="Garamond" w:hAnsi="Garamond" w:cs="Helvetica"/>
        </w:rPr>
        <w:t>—t</w:t>
      </w:r>
      <w:r w:rsidR="00BB31CF">
        <w:rPr>
          <w:rFonts w:ascii="Garamond" w:hAnsi="Garamond" w:cs="Helvetica"/>
        </w:rPr>
        <w:t xml:space="preserve">hey </w:t>
      </w:r>
      <w:r w:rsidR="002F782F">
        <w:rPr>
          <w:rFonts w:ascii="Garamond" w:hAnsi="Garamond" w:cs="Helvetica"/>
        </w:rPr>
        <w:t>show up any time information is clustered</w:t>
      </w:r>
      <w:r w:rsidR="004F6AA8">
        <w:rPr>
          <w:rFonts w:ascii="Garamond" w:hAnsi="Garamond" w:cs="Helvetica"/>
        </w:rPr>
        <w:t xml:space="preserve"> in thought so as</w:t>
      </w:r>
      <w:r w:rsidR="002F782F">
        <w:rPr>
          <w:rFonts w:ascii="Garamond" w:hAnsi="Garamond" w:cs="Helvetica"/>
        </w:rPr>
        <w:t xml:space="preserve"> to allow certain patterns of automatic inference and updating. </w:t>
      </w:r>
      <w:r w:rsidR="00D87A18">
        <w:rPr>
          <w:rFonts w:ascii="Garamond" w:hAnsi="Garamond" w:cs="Helvetica"/>
        </w:rPr>
        <w:t>This</w:t>
      </w:r>
      <w:r w:rsidR="00725FEC">
        <w:rPr>
          <w:rFonts w:ascii="Garamond" w:hAnsi="Garamond" w:cs="Helvetica"/>
        </w:rPr>
        <w:t xml:space="preserve"> </w:t>
      </w:r>
      <w:r w:rsidR="00913C30">
        <w:rPr>
          <w:rFonts w:ascii="Garamond" w:hAnsi="Garamond" w:cs="Helvetica"/>
        </w:rPr>
        <w:t>means of</w:t>
      </w:r>
      <w:r w:rsidR="00725FEC">
        <w:rPr>
          <w:rFonts w:ascii="Garamond" w:hAnsi="Garamond" w:cs="Helvetica"/>
        </w:rPr>
        <w:t xml:space="preserve"> mental organization can be exploited both when an object is thought of</w:t>
      </w:r>
      <w:r w:rsidR="009C71FD" w:rsidRPr="009C71FD">
        <w:rPr>
          <w:rFonts w:ascii="Garamond" w:hAnsi="Garamond" w:cs="Helvetica"/>
        </w:rPr>
        <w:t xml:space="preserve"> </w:t>
      </w:r>
      <w:r w:rsidR="009C71FD">
        <w:rPr>
          <w:rFonts w:ascii="Garamond" w:hAnsi="Garamond" w:cs="Helvetica"/>
        </w:rPr>
        <w:t xml:space="preserve">non-satisfactionally, </w:t>
      </w:r>
      <w:r w:rsidR="009C71FD" w:rsidRPr="009C71FD">
        <w:rPr>
          <w:rFonts w:ascii="Garamond" w:hAnsi="Garamond" w:cs="Helvetica"/>
          <w:i/>
        </w:rPr>
        <w:t>and</w:t>
      </w:r>
      <w:r w:rsidR="00725FEC">
        <w:rPr>
          <w:rFonts w:ascii="Garamond" w:hAnsi="Garamond" w:cs="Helvetica"/>
        </w:rPr>
        <w:t xml:space="preserve"> </w:t>
      </w:r>
      <w:r w:rsidR="009C71FD">
        <w:rPr>
          <w:rFonts w:ascii="Garamond" w:hAnsi="Garamond" w:cs="Helvetica"/>
        </w:rPr>
        <w:t xml:space="preserve">when an object is thought of </w:t>
      </w:r>
      <w:r w:rsidR="00725FEC">
        <w:rPr>
          <w:rFonts w:ascii="Garamond" w:hAnsi="Garamond" w:cs="Helvetica"/>
        </w:rPr>
        <w:t>merely as the possessor of certain properties</w:t>
      </w:r>
      <w:r w:rsidR="005B7CA1">
        <w:rPr>
          <w:rFonts w:ascii="Garamond" w:hAnsi="Garamond" w:cs="Helvetica"/>
        </w:rPr>
        <w:t xml:space="preserve">. </w:t>
      </w:r>
      <w:r w:rsidR="007E4E68">
        <w:rPr>
          <w:rFonts w:ascii="Garamond" w:hAnsi="Garamond" w:cs="Helvetica"/>
        </w:rPr>
        <w:t>By answering the question of whether a particular thought employs the use of a mental file, we do not answer the question of whether the thought is satisfact</w:t>
      </w:r>
      <w:r w:rsidR="00D6034B">
        <w:rPr>
          <w:rFonts w:ascii="Garamond" w:hAnsi="Garamond" w:cs="Helvetica"/>
        </w:rPr>
        <w:t>ional or non-satisfactional.</w:t>
      </w:r>
    </w:p>
    <w:p w14:paraId="06B5A7D8" w14:textId="77777777" w:rsidR="00E83E05" w:rsidRPr="00B556C1" w:rsidRDefault="00E83E05"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i/>
        </w:rPr>
      </w:pPr>
    </w:p>
    <w:p w14:paraId="620FEBA3" w14:textId="77777777" w:rsidR="004F7D3D" w:rsidRDefault="004F7D3D"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8"/>
          <w:szCs w:val="18"/>
        </w:rPr>
      </w:pPr>
    </w:p>
    <w:p w14:paraId="6184BF39" w14:textId="77777777" w:rsidR="00AB07F5" w:rsidRDefault="00AB07F5"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3CA8DCAD" w14:textId="77777777" w:rsidR="00AB07F5" w:rsidRDefault="00AB07F5"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3526B310" w14:textId="77777777" w:rsidR="00AB07F5" w:rsidRDefault="00AB07F5"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28B03AF7" w14:textId="77777777" w:rsidR="00AB07F5" w:rsidRDefault="00AB07F5"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0BD2DA85" w14:textId="77777777" w:rsidR="00AB07F5" w:rsidRDefault="00AB07F5"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3315CA0D" w14:textId="77777777" w:rsidR="00AB07F5" w:rsidRDefault="00AB07F5"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65F5353A" w14:textId="77777777" w:rsidR="00AB07F5" w:rsidRDefault="00AB07F5"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10229BB5"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1ABC1798"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3CE1D578"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3EC73FB9"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7CE481F5"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655A8777"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5D0BDCFC"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2B2999F2"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7603B00D"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0685EC72"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5ACC7F7E"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7243F9CF" w14:textId="77777777" w:rsidR="00265802" w:rsidRDefault="00265802"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p>
    <w:p w14:paraId="0B07F07A" w14:textId="77777777" w:rsidR="00AB07F5" w:rsidRDefault="00AB07F5" w:rsidP="00502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szCs w:val="18"/>
        </w:rPr>
      </w:pPr>
    </w:p>
    <w:p w14:paraId="27123D29" w14:textId="77777777" w:rsidR="00502368" w:rsidRDefault="00502368" w:rsidP="00502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b/>
          <w:sz w:val="28"/>
          <w:szCs w:val="18"/>
        </w:rPr>
      </w:pPr>
    </w:p>
    <w:p w14:paraId="72B3E1C1" w14:textId="72EAE783" w:rsidR="00F667D1" w:rsidRDefault="00F667D1" w:rsidP="00AB07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cs="Helvetica"/>
          <w:b/>
          <w:sz w:val="28"/>
          <w:szCs w:val="18"/>
        </w:rPr>
      </w:pPr>
      <w:r w:rsidRPr="00006D1E">
        <w:rPr>
          <w:rFonts w:ascii="Garamond" w:hAnsi="Garamond" w:cs="Helvetica"/>
          <w:b/>
          <w:sz w:val="28"/>
          <w:szCs w:val="18"/>
        </w:rPr>
        <w:t>Bibliography</w:t>
      </w:r>
    </w:p>
    <w:p w14:paraId="100B02E2" w14:textId="77777777" w:rsidR="00441368" w:rsidRDefault="00441368"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Cs w:val="18"/>
        </w:rPr>
      </w:pPr>
    </w:p>
    <w:p w14:paraId="6BFF6DD4" w14:textId="77777777"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BF1E60">
        <w:rPr>
          <w:rFonts w:ascii="Garamond" w:hAnsi="Garamond" w:cs="Helvetica"/>
          <w:szCs w:val="18"/>
        </w:rPr>
        <w:t xml:space="preserve">Bach, K. </w:t>
      </w:r>
      <w:r>
        <w:rPr>
          <w:rFonts w:ascii="Garamond" w:hAnsi="Garamond" w:cs="Helvetica"/>
          <w:szCs w:val="18"/>
        </w:rPr>
        <w:t>(1987)</w:t>
      </w:r>
      <w:r w:rsidRPr="00BF1E60">
        <w:rPr>
          <w:rFonts w:ascii="Garamond" w:hAnsi="Garamond" w:cs="Helvetica"/>
        </w:rPr>
        <w:t xml:space="preserve"> </w:t>
      </w:r>
      <w:r w:rsidRPr="00735107">
        <w:rPr>
          <w:rFonts w:ascii="Garamond" w:hAnsi="Garamond" w:cs="Helvetica"/>
          <w:i/>
          <w:szCs w:val="18"/>
        </w:rPr>
        <w:t>Thought and Reference</w:t>
      </w:r>
      <w:r w:rsidRPr="00BF1E60">
        <w:rPr>
          <w:rFonts w:ascii="Garamond" w:hAnsi="Garamond" w:cs="Helvetica"/>
          <w:szCs w:val="18"/>
        </w:rPr>
        <w:t>.</w:t>
      </w:r>
      <w:r w:rsidRPr="00BF1E60">
        <w:rPr>
          <w:rFonts w:ascii="Garamond" w:hAnsi="Garamond" w:cs="Helvetica"/>
        </w:rPr>
        <w:t xml:space="preserve"> </w:t>
      </w:r>
      <w:r w:rsidRPr="00BF1E60">
        <w:rPr>
          <w:rFonts w:ascii="Garamond" w:hAnsi="Garamond" w:cs="Helvetica"/>
          <w:szCs w:val="18"/>
        </w:rPr>
        <w:t>Oxford: Oxford University Press.</w:t>
      </w:r>
      <w:r w:rsidRPr="00BF1E60">
        <w:rPr>
          <w:rFonts w:ascii="Garamond" w:hAnsi="Garamond" w:cs="Helvetica"/>
        </w:rPr>
        <w:t xml:space="preserve"> </w:t>
      </w:r>
    </w:p>
    <w:p w14:paraId="7A194DC8" w14:textId="77777777" w:rsidR="00E35000" w:rsidRPr="00626389" w:rsidRDefault="00E35000" w:rsidP="002A5984">
      <w:pPr>
        <w:jc w:val="both"/>
        <w:rPr>
          <w:rFonts w:ascii="Garamond" w:hAnsi="Garamond"/>
        </w:rPr>
      </w:pPr>
    </w:p>
    <w:p w14:paraId="11343B72" w14:textId="56DDB2DC" w:rsidR="00E35000" w:rsidRDefault="00E35000" w:rsidP="002A5984">
      <w:pPr>
        <w:jc w:val="both"/>
        <w:rPr>
          <w:rFonts w:ascii="Garamond" w:hAnsi="Garamond"/>
        </w:rPr>
      </w:pPr>
      <w:r w:rsidRPr="00626389">
        <w:rPr>
          <w:rFonts w:ascii="Garamond" w:hAnsi="Garamond"/>
        </w:rPr>
        <w:t xml:space="preserve">Bach, K. (1997) ‘Do Belief Reports Report Beliefs?’, </w:t>
      </w:r>
      <w:r w:rsidRPr="00626389">
        <w:rPr>
          <w:rFonts w:ascii="Garamond" w:hAnsi="Garamond"/>
          <w:i/>
        </w:rPr>
        <w:t>Pacific Philosophical Quarterly</w:t>
      </w:r>
      <w:r w:rsidRPr="00626389">
        <w:rPr>
          <w:rFonts w:ascii="Garamond" w:hAnsi="Garamond"/>
        </w:rPr>
        <w:t>, 78p. 215-241</w:t>
      </w:r>
    </w:p>
    <w:p w14:paraId="76133413" w14:textId="77777777" w:rsidR="00F06FC1" w:rsidRDefault="00F06FC1" w:rsidP="002A5984">
      <w:pPr>
        <w:jc w:val="both"/>
        <w:rPr>
          <w:rFonts w:ascii="Garamond" w:hAnsi="Garamond"/>
        </w:rPr>
      </w:pPr>
    </w:p>
    <w:p w14:paraId="678DD96E" w14:textId="77777777" w:rsidR="00F06FC1" w:rsidRPr="00BF1E60" w:rsidRDefault="00F06FC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BF1E60">
        <w:rPr>
          <w:rFonts w:ascii="Garamond" w:hAnsi="Garamond" w:cs="Helvetica"/>
          <w:szCs w:val="18"/>
        </w:rPr>
        <w:t xml:space="preserve">Evans, G. </w:t>
      </w:r>
      <w:r>
        <w:rPr>
          <w:rFonts w:ascii="Garamond" w:hAnsi="Garamond" w:cs="Helvetica"/>
          <w:szCs w:val="18"/>
        </w:rPr>
        <w:t>(1982)</w:t>
      </w:r>
      <w:r w:rsidRPr="00BF1E60">
        <w:rPr>
          <w:rFonts w:ascii="Garamond" w:hAnsi="Garamond" w:cs="Helvetica"/>
        </w:rPr>
        <w:t xml:space="preserve"> </w:t>
      </w:r>
      <w:r w:rsidRPr="00562605">
        <w:rPr>
          <w:rFonts w:ascii="Garamond" w:hAnsi="Garamond" w:cs="Helvetica"/>
          <w:i/>
          <w:szCs w:val="18"/>
        </w:rPr>
        <w:t>The Varieties of Reference</w:t>
      </w:r>
      <w:r w:rsidRPr="00BF1E60">
        <w:rPr>
          <w:rFonts w:ascii="Garamond" w:hAnsi="Garamond" w:cs="Helvetica"/>
          <w:szCs w:val="18"/>
        </w:rPr>
        <w:t>.</w:t>
      </w:r>
      <w:r w:rsidRPr="00BF1E60">
        <w:rPr>
          <w:rFonts w:ascii="Garamond" w:hAnsi="Garamond" w:cs="Helvetica"/>
        </w:rPr>
        <w:t xml:space="preserve"> </w:t>
      </w:r>
      <w:r w:rsidRPr="00BF1E60">
        <w:rPr>
          <w:rFonts w:ascii="Garamond" w:hAnsi="Garamond" w:cs="Helvetica"/>
          <w:szCs w:val="18"/>
        </w:rPr>
        <w:t>J. McDowell (ed.), Oxford: Oxford University</w:t>
      </w:r>
      <w:r w:rsidRPr="00BF1E60">
        <w:rPr>
          <w:rFonts w:ascii="Garamond" w:hAnsi="Garamond" w:cs="Helvetica"/>
        </w:rPr>
        <w:t xml:space="preserve"> </w:t>
      </w:r>
    </w:p>
    <w:p w14:paraId="2BC4D715" w14:textId="47DB319E" w:rsidR="00F667D1" w:rsidRDefault="00F06FC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Cs w:val="18"/>
        </w:rPr>
      </w:pPr>
      <w:r w:rsidRPr="00BF1E60">
        <w:rPr>
          <w:rFonts w:ascii="Garamond" w:hAnsi="Garamond" w:cs="Helvetica"/>
          <w:szCs w:val="18"/>
        </w:rPr>
        <w:t>Press.</w:t>
      </w:r>
    </w:p>
    <w:p w14:paraId="3F0B6060" w14:textId="77777777" w:rsidR="00F06FC1" w:rsidRPr="00BF1E60" w:rsidRDefault="00F06FC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397C03D7" w14:textId="381ED112" w:rsidR="00F667D1" w:rsidRPr="00BF1E60"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BF1E60">
        <w:rPr>
          <w:rFonts w:ascii="Garamond" w:hAnsi="Garamond" w:cs="Helvetica"/>
          <w:szCs w:val="18"/>
        </w:rPr>
        <w:t xml:space="preserve">Evans, G. </w:t>
      </w:r>
      <w:r>
        <w:rPr>
          <w:rFonts w:ascii="Garamond" w:hAnsi="Garamond" w:cs="Helvetica"/>
          <w:szCs w:val="18"/>
        </w:rPr>
        <w:t xml:space="preserve">(1985) ‘The Causal Theory of Names’, reprinted in </w:t>
      </w:r>
      <w:r>
        <w:rPr>
          <w:rFonts w:ascii="Garamond" w:hAnsi="Garamond" w:cs="Helvetica"/>
          <w:i/>
          <w:szCs w:val="18"/>
        </w:rPr>
        <w:t>Gareth Evans: Collected Papers</w:t>
      </w:r>
      <w:r w:rsidR="00954951">
        <w:rPr>
          <w:rFonts w:ascii="Garamond" w:hAnsi="Garamond" w:cs="Helvetica"/>
        </w:rPr>
        <w:t xml:space="preserve"> </w:t>
      </w:r>
      <w:r w:rsidRPr="00BF1E60">
        <w:rPr>
          <w:rFonts w:ascii="Garamond" w:hAnsi="Garamond" w:cs="Helvetica"/>
          <w:szCs w:val="18"/>
        </w:rPr>
        <w:t>Oxford: Oxford University</w:t>
      </w:r>
      <w:r w:rsidRPr="00BF1E60">
        <w:rPr>
          <w:rFonts w:ascii="Garamond" w:hAnsi="Garamond" w:cs="Helvetica"/>
        </w:rPr>
        <w:t xml:space="preserve"> </w:t>
      </w:r>
    </w:p>
    <w:p w14:paraId="65AC31D2" w14:textId="77777777"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BF1E60">
        <w:rPr>
          <w:rFonts w:ascii="Garamond" w:hAnsi="Garamond" w:cs="Helvetica"/>
          <w:szCs w:val="18"/>
        </w:rPr>
        <w:t>Press.</w:t>
      </w:r>
      <w:r w:rsidRPr="00BF1E60">
        <w:rPr>
          <w:rFonts w:ascii="Garamond" w:hAnsi="Garamond" w:cs="Helvetica"/>
        </w:rPr>
        <w:t xml:space="preserve"> </w:t>
      </w:r>
    </w:p>
    <w:p w14:paraId="666EAB14" w14:textId="77777777" w:rsidR="00C91468" w:rsidRDefault="00C91468"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3EA60BBC" w14:textId="186556D0" w:rsidR="00C91468" w:rsidRDefault="00C91468"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 xml:space="preserve">Campbell, J. (1987) ‘Is Sense Transparent?’ </w:t>
      </w:r>
      <w:r>
        <w:rPr>
          <w:rFonts w:ascii="Garamond" w:hAnsi="Garamond" w:cs="Helvetica"/>
          <w:i/>
        </w:rPr>
        <w:t>Proceedings of the Aristotelian Society</w:t>
      </w:r>
      <w:r>
        <w:rPr>
          <w:rFonts w:ascii="Garamond" w:hAnsi="Garamond" w:cs="Helvetica"/>
        </w:rPr>
        <w:t xml:space="preserve"> 88: 273-92</w:t>
      </w:r>
    </w:p>
    <w:p w14:paraId="6AE4A5CB" w14:textId="77777777" w:rsidR="00057FB7" w:rsidRDefault="00057FB7"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60B95082" w14:textId="63055109" w:rsidR="00057FB7" w:rsidRDefault="00057FB7"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 xml:space="preserve">Dickie, I. (2011) ‘How Proper Names Refer’ </w:t>
      </w:r>
      <w:r>
        <w:rPr>
          <w:rFonts w:ascii="Garamond" w:hAnsi="Garamond" w:cs="Helvetica"/>
          <w:i/>
        </w:rPr>
        <w:t xml:space="preserve">Proceedings of the Aristotelian Society </w:t>
      </w:r>
      <w:r>
        <w:rPr>
          <w:rFonts w:ascii="Garamond" w:hAnsi="Garamond" w:cs="Helvetica"/>
        </w:rPr>
        <w:t>111: 43-78</w:t>
      </w:r>
    </w:p>
    <w:p w14:paraId="272D43D6" w14:textId="77777777" w:rsidR="003C1B83" w:rsidRDefault="003C1B83"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537DF583" w14:textId="3B4AA656" w:rsidR="00264DAF" w:rsidRPr="00FB3CC0" w:rsidRDefault="00264DAF"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Goodman, R. (2012) ‘Why, and How, Not to be a Sortalist about Thought’</w:t>
      </w:r>
      <w:r w:rsidR="00FB3CC0">
        <w:rPr>
          <w:rFonts w:ascii="Garamond" w:hAnsi="Garamond" w:cs="Helvetica"/>
        </w:rPr>
        <w:t xml:space="preserve"> </w:t>
      </w:r>
      <w:r w:rsidR="00FB3CC0">
        <w:rPr>
          <w:rFonts w:ascii="Garamond" w:hAnsi="Garamond" w:cs="Helvetica"/>
          <w:i/>
        </w:rPr>
        <w:t xml:space="preserve">Philosophical Perspectives </w:t>
      </w:r>
      <w:r w:rsidR="00FB3CC0">
        <w:rPr>
          <w:rFonts w:ascii="Garamond" w:hAnsi="Garamond" w:cs="Helvetica"/>
        </w:rPr>
        <w:t>Volume 26</w:t>
      </w:r>
    </w:p>
    <w:p w14:paraId="22409130" w14:textId="77777777" w:rsidR="00264DAF" w:rsidRDefault="00264DAF"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0E9023DD" w14:textId="79901BB4" w:rsidR="003C1B83" w:rsidRDefault="003C1B83"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 xml:space="preserve">Goodman, R. (unpublished. </w:t>
      </w:r>
      <w:r>
        <w:rPr>
          <w:rFonts w:ascii="Garamond" w:hAnsi="Garamond" w:cs="Helvetica"/>
          <w:i/>
        </w:rPr>
        <w:t>a</w:t>
      </w:r>
      <w:r>
        <w:rPr>
          <w:rFonts w:ascii="Garamond" w:hAnsi="Garamond" w:cs="Helvetica"/>
        </w:rPr>
        <w:t>) ‘Do Acquaintance Theorists Have an Attitude Problem?’</w:t>
      </w:r>
    </w:p>
    <w:p w14:paraId="7D5D9638" w14:textId="77777777" w:rsidR="00264DAF" w:rsidRDefault="00264DAF"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0A58D61D" w14:textId="61F4EF0B" w:rsidR="00264DAF" w:rsidRPr="00264DAF" w:rsidRDefault="00264DAF"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 xml:space="preserve">Goodman,. R (unpublished. </w:t>
      </w:r>
      <w:r>
        <w:rPr>
          <w:rFonts w:ascii="Garamond" w:hAnsi="Garamond" w:cs="Helvetica"/>
          <w:i/>
        </w:rPr>
        <w:t>b</w:t>
      </w:r>
      <w:r>
        <w:rPr>
          <w:rFonts w:ascii="Garamond" w:hAnsi="Garamond" w:cs="Helvetica"/>
        </w:rPr>
        <w:t>)</w:t>
      </w:r>
      <w:r w:rsidR="004B7F27">
        <w:rPr>
          <w:rFonts w:ascii="Garamond" w:hAnsi="Garamond" w:cs="Helvetica"/>
        </w:rPr>
        <w:t xml:space="preserve"> ‘Cognitivism, Significance and Singular Thought.’</w:t>
      </w:r>
    </w:p>
    <w:p w14:paraId="3C91F3F0" w14:textId="77777777" w:rsidR="006F6274" w:rsidRDefault="006F6274"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46480525" w14:textId="481FD599" w:rsidR="006F6274" w:rsidRPr="004E7655" w:rsidRDefault="006F6274"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Goodsell (2013)</w:t>
      </w:r>
      <w:r w:rsidR="004E7655">
        <w:rPr>
          <w:rFonts w:ascii="Garamond" w:hAnsi="Garamond" w:cs="Helvetica"/>
        </w:rPr>
        <w:t xml:space="preserve"> ‘Mental Files and Their Identity Conditions’, </w:t>
      </w:r>
      <w:r w:rsidR="004E7655">
        <w:rPr>
          <w:rFonts w:ascii="Garamond" w:hAnsi="Garamond" w:cs="Helvetica"/>
          <w:i/>
        </w:rPr>
        <w:t>Disputatio</w:t>
      </w:r>
      <w:r w:rsidR="004E7655">
        <w:rPr>
          <w:rFonts w:ascii="Garamond" w:hAnsi="Garamond" w:cs="Helvetica"/>
        </w:rPr>
        <w:t xml:space="preserve">, Book Symposium on Recanati’s </w:t>
      </w:r>
      <w:r w:rsidR="004E7655">
        <w:rPr>
          <w:rFonts w:ascii="Garamond" w:hAnsi="Garamond" w:cs="Helvetica"/>
          <w:i/>
        </w:rPr>
        <w:t>Mental Files</w:t>
      </w:r>
      <w:r w:rsidR="004E7655">
        <w:rPr>
          <w:rFonts w:ascii="Garamond" w:hAnsi="Garamond" w:cs="Helvetica"/>
        </w:rPr>
        <w:t xml:space="preserve"> V, 36</w:t>
      </w:r>
      <w:r w:rsidR="00E31FBE">
        <w:rPr>
          <w:rFonts w:ascii="Garamond" w:hAnsi="Garamond" w:cs="Helvetica"/>
        </w:rPr>
        <w:t>, 177-191.</w:t>
      </w:r>
    </w:p>
    <w:p w14:paraId="6D0E0FFB" w14:textId="77777777" w:rsidR="00E6710F" w:rsidRDefault="00E6710F"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4F8807EB" w14:textId="03613CB1" w:rsidR="00E6710F" w:rsidRPr="00BF1E60" w:rsidRDefault="00E6710F"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Grice, H. (1969)</w:t>
      </w:r>
      <w:r w:rsidRPr="00E6710F">
        <w:rPr>
          <w:rFonts w:ascii="Garamond" w:hAnsi="Garamond" w:cs="Helvetica"/>
        </w:rPr>
        <w:t xml:space="preserve"> </w:t>
      </w:r>
      <w:r>
        <w:rPr>
          <w:rFonts w:ascii="Garamond" w:hAnsi="Garamond" w:cs="Helvetica"/>
        </w:rPr>
        <w:t>‘</w:t>
      </w:r>
      <w:r w:rsidRPr="00E6710F">
        <w:rPr>
          <w:rFonts w:ascii="Garamond" w:hAnsi="Garamond" w:cs="Helvetica"/>
        </w:rPr>
        <w:t>Vacuous names</w:t>
      </w:r>
      <w:r>
        <w:rPr>
          <w:rFonts w:ascii="Garamond" w:hAnsi="Garamond" w:cs="Helvetica"/>
        </w:rPr>
        <w:t xml:space="preserve">’ </w:t>
      </w:r>
      <w:r w:rsidRPr="00E6710F">
        <w:rPr>
          <w:rFonts w:ascii="Garamond" w:hAnsi="Garamond" w:cs="Helvetica"/>
        </w:rPr>
        <w:t xml:space="preserve">in D. D. J. Hintikka </w:t>
      </w:r>
      <w:r>
        <w:rPr>
          <w:rFonts w:ascii="Garamond" w:hAnsi="Garamond" w:cs="Helvetica"/>
        </w:rPr>
        <w:t xml:space="preserve">(ed.) </w:t>
      </w:r>
      <w:r w:rsidRPr="00E6710F">
        <w:rPr>
          <w:rFonts w:ascii="Garamond" w:hAnsi="Garamond" w:cs="Helvetica"/>
          <w:i/>
        </w:rPr>
        <w:t>Words and Objections</w:t>
      </w:r>
      <w:r>
        <w:rPr>
          <w:rFonts w:ascii="Garamond" w:hAnsi="Garamond" w:cs="Helvetica"/>
        </w:rPr>
        <w:t>, 118–145.</w:t>
      </w:r>
      <w:r w:rsidRPr="00E6710F">
        <w:rPr>
          <w:rFonts w:ascii="Garamond" w:hAnsi="Garamond" w:cs="Helvetica"/>
        </w:rPr>
        <w:t xml:space="preserve"> Reidel.</w:t>
      </w:r>
    </w:p>
    <w:p w14:paraId="1A003E3A" w14:textId="77777777" w:rsidR="00F667D1" w:rsidRPr="00BF1E60"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165FF0FE" w14:textId="02C0200A"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BF1E60">
        <w:rPr>
          <w:rFonts w:ascii="Garamond" w:hAnsi="Garamond" w:cs="Helvetica"/>
          <w:szCs w:val="18"/>
        </w:rPr>
        <w:t xml:space="preserve">Harman, G. </w:t>
      </w:r>
      <w:r>
        <w:rPr>
          <w:rFonts w:ascii="Garamond" w:hAnsi="Garamond" w:cs="Helvetica"/>
          <w:szCs w:val="18"/>
        </w:rPr>
        <w:t>(1977)</w:t>
      </w:r>
      <w:r w:rsidRPr="00BF1E60">
        <w:rPr>
          <w:rFonts w:ascii="Garamond" w:hAnsi="Garamond" w:cs="Helvetica"/>
          <w:szCs w:val="18"/>
        </w:rPr>
        <w:t xml:space="preserve"> </w:t>
      </w:r>
      <w:r>
        <w:rPr>
          <w:rFonts w:ascii="Garamond" w:hAnsi="Garamond" w:cs="Helvetica"/>
          <w:szCs w:val="18"/>
        </w:rPr>
        <w:t>‘How to use P</w:t>
      </w:r>
      <w:r w:rsidRPr="00BF1E60">
        <w:rPr>
          <w:rFonts w:ascii="Garamond" w:hAnsi="Garamond" w:cs="Helvetica"/>
          <w:szCs w:val="18"/>
        </w:rPr>
        <w:t>ropositions</w:t>
      </w:r>
      <w:r>
        <w:rPr>
          <w:rFonts w:ascii="Garamond" w:hAnsi="Garamond" w:cs="Helvetica"/>
          <w:szCs w:val="18"/>
        </w:rPr>
        <w:t>’</w:t>
      </w:r>
      <w:r w:rsidRPr="00BF1E60">
        <w:rPr>
          <w:rFonts w:ascii="Garamond" w:hAnsi="Garamond" w:cs="Helvetica"/>
        </w:rPr>
        <w:t xml:space="preserve"> </w:t>
      </w:r>
      <w:r w:rsidRPr="003268FA">
        <w:rPr>
          <w:rFonts w:ascii="Garamond" w:hAnsi="Garamond" w:cs="Helvetica"/>
          <w:i/>
          <w:szCs w:val="18"/>
        </w:rPr>
        <w:t>American Philosophical Quarterly</w:t>
      </w:r>
      <w:r w:rsidR="00C91468">
        <w:rPr>
          <w:rFonts w:ascii="Garamond" w:hAnsi="Garamond" w:cs="Helvetica"/>
          <w:szCs w:val="18"/>
        </w:rPr>
        <w:t xml:space="preserve"> 14:</w:t>
      </w:r>
      <w:r w:rsidRPr="00BF1E60">
        <w:rPr>
          <w:rFonts w:ascii="Garamond" w:hAnsi="Garamond" w:cs="Helvetica"/>
          <w:szCs w:val="18"/>
        </w:rPr>
        <w:t xml:space="preserve"> 173 – 6.</w:t>
      </w:r>
      <w:r w:rsidRPr="00BF1E60">
        <w:rPr>
          <w:rFonts w:ascii="Garamond" w:hAnsi="Garamond" w:cs="Helvetica"/>
        </w:rPr>
        <w:t xml:space="preserve"> </w:t>
      </w:r>
    </w:p>
    <w:p w14:paraId="79AD0368" w14:textId="77777777"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7D68A364" w14:textId="77777777" w:rsidR="00F667D1" w:rsidRPr="00964D54"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 xml:space="preserve">Hawthorne, J. &amp; Manley, D. (2012) </w:t>
      </w:r>
      <w:r>
        <w:rPr>
          <w:rFonts w:ascii="Garamond" w:hAnsi="Garamond" w:cs="Helvetica"/>
          <w:i/>
        </w:rPr>
        <w:t>The Reference Book</w:t>
      </w:r>
      <w:r>
        <w:rPr>
          <w:rFonts w:ascii="Garamond" w:hAnsi="Garamond" w:cs="Helvetica"/>
        </w:rPr>
        <w:t>. Oxford: Oxford University Press</w:t>
      </w:r>
    </w:p>
    <w:p w14:paraId="325121D9" w14:textId="77777777" w:rsidR="00F667D1" w:rsidRPr="00BF1E60"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6D8C58AC" w14:textId="77777777"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Cs w:val="32"/>
        </w:rPr>
      </w:pPr>
      <w:r w:rsidRPr="00BF1E60">
        <w:rPr>
          <w:rFonts w:ascii="Garamond" w:hAnsi="Garamond" w:cs="Times"/>
          <w:szCs w:val="32"/>
        </w:rPr>
        <w:t xml:space="preserve">Heim, I. </w:t>
      </w:r>
      <w:r>
        <w:rPr>
          <w:rFonts w:ascii="Garamond" w:hAnsi="Garamond" w:cs="Times"/>
          <w:szCs w:val="32"/>
        </w:rPr>
        <w:t>(1982)</w:t>
      </w:r>
      <w:r w:rsidRPr="00BF1E60">
        <w:rPr>
          <w:rFonts w:ascii="Garamond" w:hAnsi="Garamond" w:cs="Times"/>
          <w:szCs w:val="32"/>
        </w:rPr>
        <w:t xml:space="preserve"> </w:t>
      </w:r>
      <w:r w:rsidRPr="00BF1E60">
        <w:rPr>
          <w:rFonts w:ascii="Garamond" w:hAnsi="Garamond" w:cs="Times"/>
          <w:i/>
          <w:iCs/>
          <w:szCs w:val="32"/>
        </w:rPr>
        <w:t>The Semantics of Definite and Indefinite Noun Phrases.</w:t>
      </w:r>
      <w:r w:rsidRPr="00BF1E60">
        <w:rPr>
          <w:rFonts w:ascii="Garamond" w:hAnsi="Garamond" w:cs="Times"/>
          <w:szCs w:val="32"/>
        </w:rPr>
        <w:t xml:space="preserve"> Ph.D. thesis, University of Massachusetts, Amherst.</w:t>
      </w:r>
    </w:p>
    <w:p w14:paraId="0FD424FC" w14:textId="77777777" w:rsidR="00327D19" w:rsidRDefault="00327D19"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Times"/>
          <w:szCs w:val="32"/>
        </w:rPr>
      </w:pPr>
    </w:p>
    <w:p w14:paraId="63594987" w14:textId="16344E7B" w:rsidR="00327D19" w:rsidRPr="00BF1E60" w:rsidRDefault="00327D19"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BF1E60">
        <w:rPr>
          <w:rFonts w:ascii="Garamond" w:hAnsi="Garamond" w:cs="Helvetica"/>
          <w:szCs w:val="18"/>
        </w:rPr>
        <w:t xml:space="preserve">Jeshion, R. </w:t>
      </w:r>
      <w:r>
        <w:rPr>
          <w:rFonts w:ascii="Garamond" w:hAnsi="Garamond" w:cs="Helvetica"/>
          <w:szCs w:val="18"/>
        </w:rPr>
        <w:t>(2002)</w:t>
      </w:r>
      <w:r w:rsidRPr="00BF1E60">
        <w:rPr>
          <w:rFonts w:ascii="Garamond" w:hAnsi="Garamond" w:cs="Helvetica"/>
          <w:szCs w:val="18"/>
        </w:rPr>
        <w:t xml:space="preserve"> </w:t>
      </w:r>
      <w:r>
        <w:rPr>
          <w:rFonts w:ascii="Garamond" w:hAnsi="Garamond" w:cs="Helvetica"/>
          <w:szCs w:val="18"/>
        </w:rPr>
        <w:t>‘</w:t>
      </w:r>
      <w:r w:rsidRPr="00BF1E60">
        <w:rPr>
          <w:rFonts w:ascii="Garamond" w:hAnsi="Garamond" w:cs="Helvetica"/>
          <w:szCs w:val="18"/>
        </w:rPr>
        <w:t>Acquaintanceless</w:t>
      </w:r>
      <w:r w:rsidRPr="00BF1E60">
        <w:rPr>
          <w:rFonts w:ascii="Garamond" w:hAnsi="Garamond" w:cs="Helvetica"/>
        </w:rPr>
        <w:t xml:space="preserve"> </w:t>
      </w:r>
      <w:r w:rsidRPr="00BF1E60">
        <w:rPr>
          <w:rFonts w:ascii="Garamond" w:hAnsi="Garamond" w:cs="Helvetica"/>
          <w:szCs w:val="18"/>
        </w:rPr>
        <w:t>de re</w:t>
      </w:r>
      <w:r w:rsidRPr="00BF1E60">
        <w:rPr>
          <w:rFonts w:ascii="Garamond" w:hAnsi="Garamond" w:cs="Helvetica"/>
        </w:rPr>
        <w:t xml:space="preserve"> </w:t>
      </w:r>
      <w:r w:rsidR="00B54E33">
        <w:rPr>
          <w:rFonts w:ascii="Garamond" w:hAnsi="Garamond" w:cs="Helvetica"/>
          <w:szCs w:val="18"/>
        </w:rPr>
        <w:t>B</w:t>
      </w:r>
      <w:r w:rsidRPr="00BF1E60">
        <w:rPr>
          <w:rFonts w:ascii="Garamond" w:hAnsi="Garamond" w:cs="Helvetica"/>
          <w:szCs w:val="18"/>
        </w:rPr>
        <w:t>elief</w:t>
      </w:r>
      <w:r>
        <w:rPr>
          <w:rFonts w:ascii="Garamond" w:hAnsi="Garamond" w:cs="Helvetica"/>
          <w:szCs w:val="18"/>
        </w:rPr>
        <w:t>’, In J. Cam</w:t>
      </w:r>
      <w:r w:rsidRPr="00BF1E60">
        <w:rPr>
          <w:rFonts w:ascii="Garamond" w:hAnsi="Garamond" w:cs="Helvetica"/>
          <w:szCs w:val="18"/>
        </w:rPr>
        <w:t>p</w:t>
      </w:r>
      <w:r>
        <w:rPr>
          <w:rFonts w:ascii="Garamond" w:hAnsi="Garamond" w:cs="Helvetica"/>
          <w:szCs w:val="18"/>
        </w:rPr>
        <w:t>b</w:t>
      </w:r>
      <w:r w:rsidRPr="00BF1E60">
        <w:rPr>
          <w:rFonts w:ascii="Garamond" w:hAnsi="Garamond" w:cs="Helvetica"/>
          <w:szCs w:val="18"/>
        </w:rPr>
        <w:t>ell, M. O’Rourke and</w:t>
      </w:r>
      <w:r w:rsidRPr="00BF1E60">
        <w:rPr>
          <w:rFonts w:ascii="Garamond" w:hAnsi="Garamond" w:cs="Helvetica"/>
        </w:rPr>
        <w:t xml:space="preserve"> </w:t>
      </w:r>
    </w:p>
    <w:p w14:paraId="7366BD52" w14:textId="77777777" w:rsidR="00327D19" w:rsidRPr="00BF1E60" w:rsidRDefault="00327D19"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BF1E60">
        <w:rPr>
          <w:rFonts w:ascii="Garamond" w:hAnsi="Garamond" w:cs="Helvetica"/>
          <w:szCs w:val="18"/>
        </w:rPr>
        <w:t>D. Shier (eds),</w:t>
      </w:r>
      <w:r w:rsidRPr="00BF1E60">
        <w:rPr>
          <w:rFonts w:ascii="Garamond" w:hAnsi="Garamond" w:cs="Helvetica"/>
        </w:rPr>
        <w:t xml:space="preserve"> </w:t>
      </w:r>
      <w:r w:rsidRPr="003268FA">
        <w:rPr>
          <w:rFonts w:ascii="Garamond" w:hAnsi="Garamond" w:cs="Helvetica"/>
          <w:i/>
          <w:szCs w:val="18"/>
        </w:rPr>
        <w:t>Meaning and Truth: Investigations in Philosophical Semantics</w:t>
      </w:r>
      <w:r w:rsidRPr="00BF1E60">
        <w:rPr>
          <w:rFonts w:ascii="Garamond" w:hAnsi="Garamond" w:cs="Helvetica"/>
          <w:szCs w:val="18"/>
        </w:rPr>
        <w:t>.</w:t>
      </w:r>
      <w:r w:rsidRPr="00BF1E60">
        <w:rPr>
          <w:rFonts w:ascii="Garamond" w:hAnsi="Garamond" w:cs="Helvetica"/>
        </w:rPr>
        <w:t xml:space="preserve"> </w:t>
      </w:r>
      <w:r w:rsidRPr="00BF1E60">
        <w:rPr>
          <w:rFonts w:ascii="Garamond" w:hAnsi="Garamond" w:cs="Helvetica"/>
          <w:szCs w:val="18"/>
        </w:rPr>
        <w:t>New York:</w:t>
      </w:r>
      <w:r w:rsidRPr="00BF1E60">
        <w:rPr>
          <w:rFonts w:ascii="Garamond" w:hAnsi="Garamond" w:cs="Helvetica"/>
        </w:rPr>
        <w:t xml:space="preserve"> </w:t>
      </w:r>
    </w:p>
    <w:p w14:paraId="589B92BD" w14:textId="4779E79A" w:rsidR="00327D19" w:rsidRPr="00BF1E60" w:rsidRDefault="00327D19"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BF1E60">
        <w:rPr>
          <w:rFonts w:ascii="Garamond" w:hAnsi="Garamond" w:cs="Helvetica"/>
          <w:szCs w:val="18"/>
        </w:rPr>
        <w:t>Seven Bridges Press.</w:t>
      </w:r>
    </w:p>
    <w:p w14:paraId="1AA75552" w14:textId="77777777" w:rsidR="00F667D1" w:rsidRPr="00BF1E60"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2080DDAB" w14:textId="77777777" w:rsidR="00F667D1" w:rsidRPr="00BF1E60"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BF1E60">
        <w:rPr>
          <w:rFonts w:ascii="Garamond" w:hAnsi="Garamond" w:cs="Helvetica"/>
          <w:szCs w:val="18"/>
        </w:rPr>
        <w:t xml:space="preserve">Jeshion, R. </w:t>
      </w:r>
      <w:r>
        <w:rPr>
          <w:rFonts w:ascii="Garamond" w:hAnsi="Garamond" w:cs="Helvetica"/>
          <w:szCs w:val="18"/>
        </w:rPr>
        <w:t>(2009)</w:t>
      </w:r>
      <w:r w:rsidRPr="00BF1E60">
        <w:rPr>
          <w:rFonts w:ascii="Garamond" w:hAnsi="Garamond" w:cs="Helvetica"/>
          <w:szCs w:val="18"/>
        </w:rPr>
        <w:t xml:space="preserve"> </w:t>
      </w:r>
      <w:r>
        <w:rPr>
          <w:rFonts w:ascii="Garamond" w:hAnsi="Garamond" w:cs="Helvetica"/>
          <w:szCs w:val="18"/>
        </w:rPr>
        <w:t>‘The Signiﬁcance of N</w:t>
      </w:r>
      <w:r w:rsidRPr="00BF1E60">
        <w:rPr>
          <w:rFonts w:ascii="Garamond" w:hAnsi="Garamond" w:cs="Helvetica"/>
          <w:szCs w:val="18"/>
        </w:rPr>
        <w:t>ames</w:t>
      </w:r>
      <w:r>
        <w:rPr>
          <w:rFonts w:ascii="Garamond" w:hAnsi="Garamond" w:cs="Helvetica"/>
          <w:szCs w:val="18"/>
        </w:rPr>
        <w:t>’,</w:t>
      </w:r>
      <w:r w:rsidRPr="00BF1E60">
        <w:rPr>
          <w:rFonts w:ascii="Garamond" w:hAnsi="Garamond" w:cs="Helvetica"/>
        </w:rPr>
        <w:t xml:space="preserve"> </w:t>
      </w:r>
      <w:r w:rsidRPr="005B6B63">
        <w:rPr>
          <w:rFonts w:ascii="Garamond" w:hAnsi="Garamond" w:cs="Helvetica"/>
          <w:i/>
          <w:szCs w:val="18"/>
        </w:rPr>
        <w:t>Mind &amp; Language</w:t>
      </w:r>
      <w:r w:rsidRPr="00BF1E60">
        <w:rPr>
          <w:rFonts w:ascii="Garamond" w:hAnsi="Garamond" w:cs="Helvetica"/>
          <w:szCs w:val="18"/>
        </w:rPr>
        <w:t>, 24, 372 – 405.</w:t>
      </w:r>
      <w:r w:rsidRPr="00BF1E60">
        <w:rPr>
          <w:rFonts w:ascii="Garamond" w:hAnsi="Garamond" w:cs="Helvetica"/>
        </w:rPr>
        <w:t xml:space="preserve"> </w:t>
      </w:r>
    </w:p>
    <w:p w14:paraId="0AC4A96A" w14:textId="77777777" w:rsidR="00F667D1" w:rsidRPr="00BF1E60"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35A3F524" w14:textId="6B92475A" w:rsidR="00F667D1" w:rsidRPr="00BF1E60"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szCs w:val="18"/>
        </w:rPr>
        <w:t>Jeshion, R. (2010)</w:t>
      </w:r>
      <w:r w:rsidRPr="00BF1E60">
        <w:rPr>
          <w:rFonts w:ascii="Garamond" w:hAnsi="Garamond" w:cs="Helvetica"/>
          <w:szCs w:val="18"/>
        </w:rPr>
        <w:t xml:space="preserve"> </w:t>
      </w:r>
      <w:r>
        <w:rPr>
          <w:rFonts w:ascii="Garamond" w:hAnsi="Garamond" w:cs="Helvetica"/>
          <w:szCs w:val="18"/>
        </w:rPr>
        <w:t>‘Singular Thought: Acquaintance, Semantic Instrumentalism, and Cog</w:t>
      </w:r>
      <w:r>
        <w:rPr>
          <w:rFonts w:ascii="Garamond" w:hAnsi="Garamond" w:cs="Helvetica"/>
        </w:rPr>
        <w:t>n</w:t>
      </w:r>
      <w:r w:rsidRPr="00BF1E60">
        <w:rPr>
          <w:rFonts w:ascii="Garamond" w:hAnsi="Garamond" w:cs="Helvetica"/>
          <w:szCs w:val="18"/>
        </w:rPr>
        <w:t>itivism</w:t>
      </w:r>
      <w:r w:rsidR="00C91468">
        <w:rPr>
          <w:rFonts w:ascii="Garamond" w:hAnsi="Garamond" w:cs="Helvetica"/>
          <w:szCs w:val="18"/>
        </w:rPr>
        <w:t>’</w:t>
      </w:r>
      <w:r w:rsidRPr="00BF1E60">
        <w:rPr>
          <w:rFonts w:ascii="Garamond" w:hAnsi="Garamond" w:cs="Helvetica"/>
          <w:szCs w:val="18"/>
        </w:rPr>
        <w:t xml:space="preserve"> In R. Jeshion (ed.),</w:t>
      </w:r>
      <w:r w:rsidRPr="00BF1E60">
        <w:rPr>
          <w:rFonts w:ascii="Garamond" w:hAnsi="Garamond" w:cs="Helvetica"/>
        </w:rPr>
        <w:t xml:space="preserve"> </w:t>
      </w:r>
      <w:r w:rsidRPr="005B6B63">
        <w:rPr>
          <w:rFonts w:ascii="Garamond" w:hAnsi="Garamond" w:cs="Helvetica"/>
          <w:i/>
          <w:szCs w:val="18"/>
        </w:rPr>
        <w:t>New Essays on Singular Thought</w:t>
      </w:r>
      <w:r w:rsidRPr="00BF1E60">
        <w:rPr>
          <w:rFonts w:ascii="Garamond" w:hAnsi="Garamond" w:cs="Helvetica"/>
          <w:szCs w:val="18"/>
        </w:rPr>
        <w:t>.</w:t>
      </w:r>
      <w:r w:rsidRPr="00BF1E60">
        <w:rPr>
          <w:rFonts w:ascii="Garamond" w:hAnsi="Garamond" w:cs="Helvetica"/>
        </w:rPr>
        <w:t xml:space="preserve"> </w:t>
      </w:r>
      <w:r w:rsidRPr="00BF1E60">
        <w:rPr>
          <w:rFonts w:ascii="Garamond" w:hAnsi="Garamond" w:cs="Helvetica"/>
          <w:szCs w:val="18"/>
        </w:rPr>
        <w:t>Oxford: Oxford</w:t>
      </w:r>
      <w:r w:rsidRPr="00BF1E60">
        <w:rPr>
          <w:rFonts w:ascii="Garamond" w:hAnsi="Garamond" w:cs="Helvetica"/>
        </w:rPr>
        <w:t xml:space="preserve"> </w:t>
      </w:r>
    </w:p>
    <w:p w14:paraId="6E00314E" w14:textId="77777777"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sidRPr="00BF1E60">
        <w:rPr>
          <w:rFonts w:ascii="Garamond" w:hAnsi="Garamond" w:cs="Helvetica"/>
          <w:szCs w:val="18"/>
        </w:rPr>
        <w:t>University Press.</w:t>
      </w:r>
      <w:r w:rsidRPr="00BF1E60">
        <w:rPr>
          <w:rFonts w:ascii="Garamond" w:hAnsi="Garamond" w:cs="Helvetica"/>
        </w:rPr>
        <w:t xml:space="preserve"> </w:t>
      </w:r>
    </w:p>
    <w:p w14:paraId="08D8B67F" w14:textId="77777777" w:rsidR="006E2C23" w:rsidRDefault="006E2C23"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039BC9E1" w14:textId="04E64F2C" w:rsidR="00E636D7" w:rsidRDefault="00B92E7A"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Kripke, S. (1980)</w:t>
      </w:r>
      <w:r w:rsidR="00C63760" w:rsidRPr="00C63760">
        <w:rPr>
          <w:rFonts w:ascii="Garamond" w:hAnsi="Garamond" w:cs="Helvetica"/>
        </w:rPr>
        <w:t xml:space="preserve"> </w:t>
      </w:r>
      <w:r w:rsidR="00C63760" w:rsidRPr="00B92E7A">
        <w:rPr>
          <w:rFonts w:ascii="Garamond" w:hAnsi="Garamond" w:cs="Helvetica"/>
          <w:i/>
        </w:rPr>
        <w:t>Naming and Necessity</w:t>
      </w:r>
      <w:r>
        <w:rPr>
          <w:rFonts w:ascii="Garamond" w:hAnsi="Garamond" w:cs="Helvetica"/>
        </w:rPr>
        <w:t>.</w:t>
      </w:r>
      <w:r w:rsidR="00C63760" w:rsidRPr="00C63760">
        <w:rPr>
          <w:rFonts w:ascii="Garamond" w:hAnsi="Garamond" w:cs="Helvetica"/>
        </w:rPr>
        <w:t xml:space="preserve"> Harvard University Press.</w:t>
      </w:r>
    </w:p>
    <w:p w14:paraId="2289915E" w14:textId="77777777" w:rsidR="004306C8" w:rsidRDefault="004306C8"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428353F5" w14:textId="59A62F45" w:rsidR="004306C8" w:rsidRPr="004306C8" w:rsidRDefault="004306C8"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Lockwood, M. (1971)</w:t>
      </w:r>
      <w:r w:rsidRPr="004306C8">
        <w:rPr>
          <w:rFonts w:ascii="Garamond" w:hAnsi="Garamond" w:cs="Helvetica"/>
        </w:rPr>
        <w:t xml:space="preserve"> </w:t>
      </w:r>
      <w:r>
        <w:rPr>
          <w:rFonts w:ascii="Garamond" w:hAnsi="Garamond" w:cs="Helvetica"/>
        </w:rPr>
        <w:t>‘Identity and reference’</w:t>
      </w:r>
      <w:r w:rsidRPr="004306C8">
        <w:rPr>
          <w:rFonts w:ascii="Garamond" w:hAnsi="Garamond" w:cs="Helvetica"/>
        </w:rPr>
        <w:t xml:space="preserve"> in</w:t>
      </w:r>
      <w:r>
        <w:rPr>
          <w:rFonts w:ascii="Garamond" w:hAnsi="Garamond" w:cs="Helvetica"/>
        </w:rPr>
        <w:t xml:space="preserve"> M Munitz (ed.)</w:t>
      </w:r>
      <w:r w:rsidRPr="004306C8">
        <w:rPr>
          <w:rFonts w:ascii="Garamond" w:hAnsi="Garamond" w:cs="Helvetica"/>
        </w:rPr>
        <w:t xml:space="preserve"> </w:t>
      </w:r>
      <w:r w:rsidRPr="004306C8">
        <w:rPr>
          <w:rFonts w:ascii="Garamond" w:hAnsi="Garamond" w:cs="Helvetica"/>
          <w:i/>
        </w:rPr>
        <w:t>Identity and Individuation</w:t>
      </w:r>
      <w:r w:rsidRPr="004306C8">
        <w:rPr>
          <w:rFonts w:ascii="Garamond" w:hAnsi="Garamond" w:cs="Helvetica"/>
        </w:rPr>
        <w:t xml:space="preserve">, </w:t>
      </w:r>
      <w:r>
        <w:rPr>
          <w:rFonts w:ascii="Garamond" w:hAnsi="Garamond" w:cs="Helvetica"/>
        </w:rPr>
        <w:t>199-211. New York</w:t>
      </w:r>
      <w:r w:rsidR="00A85A10">
        <w:rPr>
          <w:rFonts w:ascii="Garamond" w:hAnsi="Garamond" w:cs="Helvetica"/>
        </w:rPr>
        <w:t>: New York University Press</w:t>
      </w:r>
    </w:p>
    <w:p w14:paraId="3A3CA209" w14:textId="77777777" w:rsidR="00C63760" w:rsidRDefault="00C63760"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0A9C8041" w14:textId="6EDD2A45" w:rsidR="00E636D7" w:rsidRPr="00E636D7" w:rsidRDefault="00E636D7"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 xml:space="preserve">Perry, J. (2000) ‘A Problem About Continued Belief’, in </w:t>
      </w:r>
      <w:r>
        <w:rPr>
          <w:rFonts w:ascii="Garamond" w:hAnsi="Garamond" w:cs="Helvetica"/>
          <w:i/>
        </w:rPr>
        <w:t>The Problem of the Essential Indexical and Other Essays.</w:t>
      </w:r>
      <w:r>
        <w:rPr>
          <w:rFonts w:ascii="Garamond" w:hAnsi="Garamond" w:cs="Helvetica"/>
        </w:rPr>
        <w:t xml:space="preserve"> Stanford: CSLI.</w:t>
      </w:r>
    </w:p>
    <w:p w14:paraId="2092BA71" w14:textId="77777777"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38074144" w14:textId="2EF3C376" w:rsidR="00F667D1" w:rsidRDefault="00F667D1"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r>
        <w:rPr>
          <w:rFonts w:ascii="Garamond" w:hAnsi="Garamond" w:cs="Helvetica"/>
        </w:rPr>
        <w:t xml:space="preserve">Recanati, F. (2012) </w:t>
      </w:r>
      <w:r w:rsidR="00E97A13">
        <w:rPr>
          <w:rFonts w:ascii="Garamond" w:hAnsi="Garamond" w:cs="Helvetica"/>
          <w:i/>
        </w:rPr>
        <w:t>Ment</w:t>
      </w:r>
      <w:r w:rsidR="00E8599F">
        <w:rPr>
          <w:rFonts w:ascii="Garamond" w:hAnsi="Garamond" w:cs="Helvetica"/>
          <w:i/>
        </w:rPr>
        <w:t>al F</w:t>
      </w:r>
      <w:r w:rsidR="00E97A13">
        <w:rPr>
          <w:rFonts w:ascii="Garamond" w:hAnsi="Garamond" w:cs="Helvetica"/>
          <w:i/>
        </w:rPr>
        <w:t>ile</w:t>
      </w:r>
      <w:r>
        <w:rPr>
          <w:rFonts w:ascii="Garamond" w:hAnsi="Garamond" w:cs="Helvetica"/>
          <w:i/>
        </w:rPr>
        <w:t>s</w:t>
      </w:r>
      <w:r>
        <w:rPr>
          <w:rFonts w:ascii="Garamond" w:hAnsi="Garamond" w:cs="Helvetica"/>
        </w:rPr>
        <w:t>. Oxford: Oxford University Press</w:t>
      </w:r>
    </w:p>
    <w:p w14:paraId="08844EF6" w14:textId="77777777" w:rsidR="001F66A5" w:rsidRDefault="001F66A5"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7D7F0607" w14:textId="35C20C8F" w:rsidR="004B47B5" w:rsidRPr="004C5D03" w:rsidRDefault="004B47B5"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rPr>
      </w:pPr>
      <w:r w:rsidRPr="004C5D03">
        <w:rPr>
          <w:rFonts w:ascii="Garamond" w:hAnsi="Garamond" w:cs="Helvetica"/>
          <w:szCs w:val="18"/>
        </w:rPr>
        <w:t>Sainsbury, R.</w:t>
      </w:r>
      <w:r w:rsidR="00F06FC1">
        <w:rPr>
          <w:rFonts w:ascii="Garamond" w:hAnsi="Garamond" w:cs="Helvetica"/>
          <w:szCs w:val="18"/>
        </w:rPr>
        <w:t xml:space="preserve"> </w:t>
      </w:r>
      <w:r w:rsidRPr="004C5D03">
        <w:rPr>
          <w:rFonts w:ascii="Garamond" w:hAnsi="Garamond" w:cs="Helvetica"/>
          <w:szCs w:val="18"/>
        </w:rPr>
        <w:t xml:space="preserve">M. </w:t>
      </w:r>
      <w:r>
        <w:rPr>
          <w:rFonts w:ascii="Garamond" w:hAnsi="Garamond" w:cs="Helvetica"/>
          <w:szCs w:val="18"/>
        </w:rPr>
        <w:t>(2005)</w:t>
      </w:r>
      <w:r w:rsidRPr="004C5D03">
        <w:rPr>
          <w:rFonts w:ascii="Garamond" w:hAnsi="Garamond" w:cs="Helvetica"/>
        </w:rPr>
        <w:t xml:space="preserve"> </w:t>
      </w:r>
      <w:r w:rsidRPr="00401745">
        <w:rPr>
          <w:rFonts w:ascii="Garamond" w:hAnsi="Garamond" w:cs="Helvetica"/>
          <w:i/>
          <w:szCs w:val="18"/>
        </w:rPr>
        <w:t>Reference without Referents</w:t>
      </w:r>
      <w:r w:rsidRPr="004C5D03">
        <w:rPr>
          <w:rFonts w:ascii="Garamond" w:hAnsi="Garamond" w:cs="Helvetica"/>
          <w:szCs w:val="18"/>
        </w:rPr>
        <w:t>.</w:t>
      </w:r>
      <w:r w:rsidRPr="004C5D03">
        <w:rPr>
          <w:rFonts w:ascii="Garamond" w:hAnsi="Garamond" w:cs="Helvetica"/>
        </w:rPr>
        <w:t xml:space="preserve"> </w:t>
      </w:r>
      <w:r w:rsidRPr="004C5D03">
        <w:rPr>
          <w:rFonts w:ascii="Garamond" w:hAnsi="Garamond" w:cs="Helvetica"/>
          <w:szCs w:val="18"/>
        </w:rPr>
        <w:t>Oxford: Oxford University Press.</w:t>
      </w:r>
      <w:r w:rsidRPr="004C5D03">
        <w:rPr>
          <w:rFonts w:ascii="Garamond" w:hAnsi="Garamond" w:cs="Helvetica"/>
        </w:rPr>
        <w:t xml:space="preserve"> </w:t>
      </w:r>
    </w:p>
    <w:p w14:paraId="6BB17ED2" w14:textId="77777777" w:rsidR="00E35000" w:rsidRDefault="00E35000" w:rsidP="002A59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rPr>
      </w:pPr>
    </w:p>
    <w:p w14:paraId="13E320DE" w14:textId="3BC1A73C" w:rsidR="00F667D1" w:rsidRPr="00533AC0" w:rsidRDefault="00E35000" w:rsidP="002A5984">
      <w:pPr>
        <w:jc w:val="both"/>
        <w:rPr>
          <w:rFonts w:ascii="Garamond" w:hAnsi="Garamond"/>
        </w:rPr>
      </w:pPr>
      <w:r>
        <w:rPr>
          <w:rFonts w:ascii="Garamond" w:hAnsi="Garamond"/>
        </w:rPr>
        <w:t>Taylor, K.</w:t>
      </w:r>
      <w:r w:rsidRPr="00626389">
        <w:rPr>
          <w:rFonts w:ascii="Garamond" w:hAnsi="Garamond"/>
        </w:rPr>
        <w:t xml:space="preserve"> (2002) ‘</w:t>
      </w:r>
      <w:r w:rsidRPr="00626389">
        <w:rPr>
          <w:rFonts w:ascii="Garamond" w:hAnsi="Garamond"/>
          <w:i/>
        </w:rPr>
        <w:t>De Re</w:t>
      </w:r>
      <w:r w:rsidRPr="00626389">
        <w:rPr>
          <w:rFonts w:ascii="Garamond" w:hAnsi="Garamond"/>
        </w:rPr>
        <w:t xml:space="preserve"> and </w:t>
      </w:r>
      <w:r w:rsidRPr="00626389">
        <w:rPr>
          <w:rFonts w:ascii="Garamond" w:hAnsi="Garamond"/>
          <w:i/>
        </w:rPr>
        <w:t>De Dicto</w:t>
      </w:r>
      <w:r w:rsidRPr="00626389">
        <w:rPr>
          <w:rFonts w:ascii="Garamond" w:hAnsi="Garamond"/>
        </w:rPr>
        <w:t>: Against the Conventional Wisdom’</w:t>
      </w:r>
      <w:r>
        <w:rPr>
          <w:rFonts w:ascii="Garamond" w:hAnsi="Garamond"/>
        </w:rPr>
        <w:t>,</w:t>
      </w:r>
      <w:r w:rsidRPr="00626389">
        <w:rPr>
          <w:rFonts w:ascii="Garamond" w:hAnsi="Garamond"/>
        </w:rPr>
        <w:t xml:space="preserve"> </w:t>
      </w:r>
      <w:r w:rsidRPr="00626389">
        <w:rPr>
          <w:rFonts w:ascii="Garamond" w:hAnsi="Garamond"/>
          <w:i/>
        </w:rPr>
        <w:t>Nous</w:t>
      </w:r>
      <w:r w:rsidR="00533AC0">
        <w:rPr>
          <w:rFonts w:ascii="Garamond" w:hAnsi="Garamond"/>
        </w:rPr>
        <w:t xml:space="preserve"> Vol. 36, 225-26.</w:t>
      </w:r>
    </w:p>
    <w:sectPr w:rsidR="00F667D1" w:rsidRPr="00533AC0" w:rsidSect="00265802">
      <w:footerReference w:type="even" r:id="rId8"/>
      <w:footerReference w:type="default" r:id="rId9"/>
      <w:pgSz w:w="12240" w:h="15840"/>
      <w:pgMar w:top="1276" w:right="1800" w:bottom="1418"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E10A0" w14:textId="77777777" w:rsidR="001B5CD6" w:rsidRDefault="001B5CD6" w:rsidP="009326AB">
      <w:r>
        <w:separator/>
      </w:r>
    </w:p>
  </w:endnote>
  <w:endnote w:type="continuationSeparator" w:id="0">
    <w:p w14:paraId="714E093D" w14:textId="77777777" w:rsidR="001B5CD6" w:rsidRDefault="001B5CD6" w:rsidP="0093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48A5C" w14:textId="77777777" w:rsidR="001B5CD6" w:rsidRDefault="001B5CD6" w:rsidP="00707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0CB0CF" w14:textId="77777777" w:rsidR="001B5CD6" w:rsidRDefault="001B5CD6" w:rsidP="007077B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F955" w14:textId="77777777" w:rsidR="001B5CD6" w:rsidRDefault="001B5CD6" w:rsidP="00265802">
    <w:pPr>
      <w:pStyle w:val="Footer"/>
      <w:framePr w:h="265" w:hRule="exact" w:wrap="around" w:vAnchor="text" w:hAnchor="page" w:x="10261" w:y="-598"/>
      <w:rPr>
        <w:rStyle w:val="PageNumber"/>
      </w:rPr>
    </w:pPr>
    <w:r>
      <w:rPr>
        <w:rStyle w:val="PageNumber"/>
      </w:rPr>
      <w:fldChar w:fldCharType="begin"/>
    </w:r>
    <w:r>
      <w:rPr>
        <w:rStyle w:val="PageNumber"/>
      </w:rPr>
      <w:instrText xml:space="preserve">PAGE  </w:instrText>
    </w:r>
    <w:r>
      <w:rPr>
        <w:rStyle w:val="PageNumber"/>
      </w:rPr>
      <w:fldChar w:fldCharType="separate"/>
    </w:r>
    <w:r w:rsidR="00831D8A">
      <w:rPr>
        <w:rStyle w:val="PageNumber"/>
        <w:noProof/>
      </w:rPr>
      <w:t>1</w:t>
    </w:r>
    <w:r>
      <w:rPr>
        <w:rStyle w:val="PageNumber"/>
      </w:rPr>
      <w:fldChar w:fldCharType="end"/>
    </w:r>
  </w:p>
  <w:p w14:paraId="0660F437" w14:textId="77777777" w:rsidR="001B5CD6" w:rsidRDefault="001B5CD6" w:rsidP="007077B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DDC56" w14:textId="77777777" w:rsidR="001B5CD6" w:rsidRDefault="001B5CD6" w:rsidP="009326AB">
      <w:r>
        <w:separator/>
      </w:r>
    </w:p>
  </w:footnote>
  <w:footnote w:type="continuationSeparator" w:id="0">
    <w:p w14:paraId="5CC2B257" w14:textId="77777777" w:rsidR="001B5CD6" w:rsidRDefault="001B5CD6" w:rsidP="009326AB">
      <w:r>
        <w:continuationSeparator/>
      </w:r>
    </w:p>
  </w:footnote>
  <w:footnote w:id="1">
    <w:p w14:paraId="20DF74CA" w14:textId="55D6FB2A"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t>*</w:t>
      </w:r>
      <w:r w:rsidRPr="00502368">
        <w:rPr>
          <w:rFonts w:ascii="Garamond" w:hAnsi="Garamond"/>
          <w:sz w:val="20"/>
          <w:szCs w:val="20"/>
        </w:rPr>
        <w:t xml:space="preserve"> Thanks to Imogen Dickie, Aidan Gray, Simon Prosser and Robbie Williams for discussion of this and related material. Thanks also to Jeff King for comments on an earlier version of the paper, to an audience at the Leeds Philosophy Department Senior Seminar for their questions, and to two anonymous referees at </w:t>
      </w:r>
      <w:r w:rsidRPr="00502368">
        <w:rPr>
          <w:rFonts w:ascii="Garamond" w:hAnsi="Garamond"/>
          <w:i/>
          <w:sz w:val="20"/>
          <w:szCs w:val="20"/>
        </w:rPr>
        <w:t>Review of Philosophy and Pscyhology</w:t>
      </w:r>
      <w:r w:rsidRPr="00502368">
        <w:rPr>
          <w:rFonts w:ascii="Garamond" w:hAnsi="Garamond"/>
          <w:sz w:val="20"/>
          <w:szCs w:val="20"/>
        </w:rPr>
        <w:t xml:space="preserve"> for helpful comments.</w:t>
      </w:r>
    </w:p>
  </w:footnote>
  <w:footnote w:id="2">
    <w:p w14:paraId="6A7D9E32" w14:textId="697F1C8E"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Recanati (2012), 34, writes, ‘A non-descriptive mode of presentation, I claim, is nothing but a mental-file’.</w:t>
      </w:r>
    </w:p>
  </w:footnote>
  <w:footnote w:id="3">
    <w:p w14:paraId="7EF2A5B7" w14:textId="57DB8364" w:rsidR="001B5CD6" w:rsidRPr="00502368" w:rsidRDefault="001B5CD6" w:rsidP="000F640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This definition entails that singular thoughts are object-dependent. The definition has lost popularity in the recent literature in part for this reason, since it has become common to dispute this claim. See, for example, [Sainsbury (2005)]. </w:t>
      </w:r>
    </w:p>
  </w:footnote>
  <w:footnote w:id="4">
    <w:p w14:paraId="3DCC6686" w14:textId="7733F2FE" w:rsidR="001B5CD6" w:rsidRPr="00502368" w:rsidRDefault="001B5CD6" w:rsidP="000F640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Let’s assume that the italicized name here plays the role of an individual constant in the formalisation of this content. Its semantic role is to introduce an object for predication. </w:t>
      </w:r>
    </w:p>
  </w:footnote>
  <w:footnote w:id="5">
    <w:p w14:paraId="130C29D7" w14:textId="5DCB5641" w:rsidR="001B5CD6" w:rsidRPr="00502368" w:rsidRDefault="001B5CD6" w:rsidP="00E35000">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Or indeed like: </w:t>
      </w:r>
      <w:r w:rsidRPr="00502368">
        <w:rPr>
          <w:rFonts w:ascii="Garamond" w:hAnsi="Garamond" w:cs="Symbol"/>
          <w:sz w:val="20"/>
          <w:szCs w:val="20"/>
        </w:rPr>
        <w:t>(</w:t>
      </w:r>
      <w:r w:rsidRPr="00502368">
        <w:rPr>
          <w:rFonts w:ascii="Cambria" w:hAnsi="Cambria" w:cs="Cambria"/>
          <w:sz w:val="20"/>
          <w:szCs w:val="20"/>
        </w:rPr>
        <w:t>∀</w:t>
      </w:r>
      <w:r w:rsidRPr="00502368">
        <w:rPr>
          <w:rFonts w:ascii="Garamond" w:hAnsi="Garamond" w:cs="Symbol"/>
          <w:sz w:val="20"/>
          <w:szCs w:val="20"/>
        </w:rPr>
        <w:t xml:space="preserve">y) [(American President (y) </w:t>
      </w:r>
      <w:r w:rsidRPr="00502368">
        <w:rPr>
          <w:rFonts w:ascii="Times New Roman" w:hAnsi="Times New Roman" w:cs="Times New Roman"/>
          <w:sz w:val="20"/>
          <w:szCs w:val="20"/>
        </w:rPr>
        <w:t>→</w:t>
      </w:r>
      <w:r w:rsidRPr="00502368">
        <w:rPr>
          <w:rFonts w:ascii="Garamond" w:hAnsi="Garamond" w:cs="Times New Roman"/>
          <w:sz w:val="20"/>
          <w:szCs w:val="20"/>
        </w:rPr>
        <w:t xml:space="preserve"> born in America (y)], which is also general. (1) can be thought of as a limiting case of general content.</w:t>
      </w:r>
    </w:p>
  </w:footnote>
  <w:footnote w:id="6">
    <w:p w14:paraId="7C024AE8" w14:textId="703A9D3A"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One can give this definition of singular thought but remain neutral as to whether the metaphysics of singular content is such that it contains an object itself as a constituent, or an object-dependent concept. In other words, both Russellians and Fregeans about singular content can adopt this definition. </w:t>
      </w:r>
    </w:p>
  </w:footnote>
  <w:footnote w:id="7">
    <w:p w14:paraId="5DFD12E3" w14:textId="35F5574A"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The extent to which Jeshion rejects the definition of a singular thought as a mental states with singular content is unclear, even though this definition sits uneasily with her account. She is committed to denying that singular thoughts are object-dependent insofar as she allows that empty file-based thoughts are singular (see for example her ‘Vulcan’ example in [Jeshion (2002) &amp; (2010)]). On the other hand, she does</w:t>
      </w:r>
      <w:r w:rsidRPr="00502368">
        <w:rPr>
          <w:rFonts w:ascii="Garamond" w:hAnsi="Garamond"/>
          <w:i/>
          <w:sz w:val="20"/>
          <w:szCs w:val="20"/>
        </w:rPr>
        <w:t xml:space="preserve"> tentatively</w:t>
      </w:r>
      <w:r w:rsidRPr="00502368">
        <w:rPr>
          <w:rFonts w:ascii="Garamond" w:hAnsi="Garamond"/>
          <w:sz w:val="20"/>
          <w:szCs w:val="20"/>
        </w:rPr>
        <w:t xml:space="preserve"> endorse the claim that singular thoughts are mental states with singular content, along with an object-dependent conception of singular content in [Jeshion (2010), 108]: ‘The content of singular thoughts are singular propositions, containing as their constituents individuals and properties.’ Therefore, although she explicitly but tentatively accepts the definition of singular thought as thoughts with singular content, the definition is inconsistent with her view.</w:t>
      </w:r>
    </w:p>
  </w:footnote>
  <w:footnote w:id="8">
    <w:p w14:paraId="7475414B" w14:textId="53818809"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A similar point about the limitations of defining singular thoughts by their content is made by Jeshion (2010). Her point here is that agreeing on the idea that singular thoughts have singular content does not settle questions about what it takes, cognitively, epistemically, etc., to </w:t>
      </w:r>
      <w:r w:rsidRPr="00502368">
        <w:rPr>
          <w:rFonts w:ascii="Garamond" w:hAnsi="Garamond"/>
          <w:i/>
          <w:sz w:val="20"/>
          <w:szCs w:val="20"/>
        </w:rPr>
        <w:t>think</w:t>
      </w:r>
      <w:r w:rsidRPr="00502368">
        <w:rPr>
          <w:rFonts w:ascii="Garamond" w:hAnsi="Garamond"/>
          <w:sz w:val="20"/>
          <w:szCs w:val="20"/>
        </w:rPr>
        <w:t xml:space="preserve"> such thoughts.</w:t>
      </w:r>
    </w:p>
  </w:footnote>
  <w:footnote w:id="9">
    <w:p w14:paraId="610083B6" w14:textId="7CF98A21"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The suggestion that we can use our everyday practices of ascription to settle this debate is mistaken because ordinary purposes attitude ascriptions do not systematically track the content of the attitudes they are use to ascribe. In Goodman (unpublished. </w:t>
      </w:r>
      <w:r w:rsidRPr="00502368">
        <w:rPr>
          <w:rFonts w:ascii="Garamond" w:hAnsi="Garamond"/>
          <w:i/>
          <w:sz w:val="20"/>
          <w:szCs w:val="20"/>
        </w:rPr>
        <w:t>a</w:t>
      </w:r>
      <w:r w:rsidRPr="00502368">
        <w:rPr>
          <w:rFonts w:ascii="Garamond" w:hAnsi="Garamond"/>
          <w:sz w:val="20"/>
          <w:szCs w:val="20"/>
        </w:rPr>
        <w:t xml:space="preserve">), I argue that the truth conditions of ordinary-purposes attitude ascriptions underdetermines even </w:t>
      </w:r>
      <w:r w:rsidRPr="00502368">
        <w:rPr>
          <w:rFonts w:ascii="Garamond" w:hAnsi="Garamond"/>
          <w:i/>
          <w:sz w:val="20"/>
          <w:szCs w:val="20"/>
        </w:rPr>
        <w:t>the truth-conditional content</w:t>
      </w:r>
      <w:r w:rsidRPr="00502368">
        <w:rPr>
          <w:rFonts w:ascii="Garamond" w:hAnsi="Garamond"/>
          <w:sz w:val="20"/>
          <w:szCs w:val="20"/>
        </w:rPr>
        <w:t xml:space="preserve"> of the mental states they are used to ascribe. For other discussions of the way that ordinary ascriptions fail to track the content of the mental states they are used to attribute see [Recanati (2012) 150-54], [Bach (1987), (1997)] &amp; [Taylor (2002)]. </w:t>
      </w:r>
    </w:p>
  </w:footnote>
  <w:footnote w:id="10">
    <w:p w14:paraId="5D464E4C" w14:textId="4F9EACDF" w:rsidR="001B5CD6" w:rsidRPr="00502368" w:rsidRDefault="001B5CD6" w:rsidP="003D0DD1">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Jeshion (2010), 108, agrees: ‘For descriptive thought there is widespread agreement [about what it takes to entertain such thoughts]: One must possess and grasp those constituent concepts in the general proposition, must do so in the way in which they are structured in the proposition.’ See also, [Jeshion (2010), 129].</w:t>
      </w:r>
    </w:p>
  </w:footnote>
  <w:footnote w:id="11">
    <w:p w14:paraId="7841CB9E" w14:textId="67D0B619"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This terminology is derived from Bach’s distinction between thoughts whose objects are determined </w:t>
      </w:r>
      <w:r w:rsidRPr="00502368">
        <w:rPr>
          <w:rFonts w:ascii="Garamond" w:hAnsi="Garamond"/>
          <w:i/>
          <w:sz w:val="20"/>
          <w:szCs w:val="20"/>
        </w:rPr>
        <w:t>satisfactionally</w:t>
      </w:r>
      <w:r w:rsidRPr="00502368">
        <w:rPr>
          <w:rFonts w:ascii="Garamond" w:hAnsi="Garamond"/>
          <w:sz w:val="20"/>
          <w:szCs w:val="20"/>
        </w:rPr>
        <w:t xml:space="preserve"> vs. </w:t>
      </w:r>
      <w:r w:rsidRPr="00502368">
        <w:rPr>
          <w:rFonts w:ascii="Garamond" w:hAnsi="Garamond"/>
          <w:i/>
          <w:sz w:val="20"/>
          <w:szCs w:val="20"/>
        </w:rPr>
        <w:t>relationally</w:t>
      </w:r>
      <w:r w:rsidRPr="00502368">
        <w:rPr>
          <w:rFonts w:ascii="Garamond" w:hAnsi="Garamond"/>
          <w:sz w:val="20"/>
          <w:szCs w:val="20"/>
        </w:rPr>
        <w:t xml:space="preserve"> (see [Bach (1987))]. Bach is also an MFC proponent.</w:t>
      </w:r>
    </w:p>
  </w:footnote>
  <w:footnote w:id="12">
    <w:p w14:paraId="6F9B604A" w14:textId="0183580D"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This fits with Recanati’s claim that files ‘are a matter of information clustering’ ([Recanati (2012), 42]).</w:t>
      </w:r>
    </w:p>
  </w:footnote>
  <w:footnote w:id="13">
    <w:p w14:paraId="763C7AE2" w14:textId="3D5491DA"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Again, this is in line with Recanati’s recent conception of files according to which the existence of a file licenses the integration and exploitation in automatic inference patterns of information stored in that file (See, for e.g., [Recanati (2012), 41, 96]). </w:t>
      </w:r>
    </w:p>
  </w:footnote>
  <w:footnote w:id="14">
    <w:p w14:paraId="28D9FF06" w14:textId="701E7A2C"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They have also been used to understand the psychology of name-use. See, e.g. [Grice (1969)], [Lockwood (1971)]. </w:t>
      </w:r>
    </w:p>
  </w:footnote>
  <w:footnote w:id="15">
    <w:p w14:paraId="392152E9" w14:textId="612D566D"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It is important that, in spelling out this example, I intend no commitment to the idea that (3) &amp; (4) state the </w:t>
      </w:r>
      <w:r w:rsidRPr="00502368">
        <w:rPr>
          <w:rFonts w:ascii="Garamond" w:hAnsi="Garamond"/>
          <w:i/>
          <w:sz w:val="20"/>
          <w:szCs w:val="20"/>
        </w:rPr>
        <w:t>contents</w:t>
      </w:r>
      <w:r w:rsidRPr="00502368">
        <w:rPr>
          <w:rFonts w:ascii="Garamond" w:hAnsi="Garamond"/>
          <w:sz w:val="20"/>
          <w:szCs w:val="20"/>
        </w:rPr>
        <w:t xml:space="preserve"> of beliefs or thoughts. (3) and (4) are rather </w:t>
      </w:r>
      <w:r w:rsidRPr="00502368">
        <w:rPr>
          <w:rFonts w:ascii="Garamond" w:hAnsi="Garamond"/>
          <w:i/>
          <w:sz w:val="20"/>
          <w:szCs w:val="20"/>
        </w:rPr>
        <w:t xml:space="preserve">statements </w:t>
      </w:r>
      <w:r w:rsidRPr="00502368">
        <w:rPr>
          <w:rFonts w:ascii="Garamond" w:hAnsi="Garamond"/>
          <w:sz w:val="20"/>
          <w:szCs w:val="20"/>
        </w:rPr>
        <w:t xml:space="preserve">that might be used to </w:t>
      </w:r>
      <w:r w:rsidRPr="00502368">
        <w:rPr>
          <w:rFonts w:ascii="Garamond" w:hAnsi="Garamond"/>
          <w:i/>
          <w:sz w:val="20"/>
          <w:szCs w:val="20"/>
        </w:rPr>
        <w:t>express</w:t>
      </w:r>
      <w:r w:rsidRPr="00502368">
        <w:rPr>
          <w:rFonts w:ascii="Garamond" w:hAnsi="Garamond"/>
          <w:sz w:val="20"/>
          <w:szCs w:val="20"/>
        </w:rPr>
        <w:t xml:space="preserve"> the beliefs or thoughts involved. According to proponents of the mental-files framework, the thought one has at the office about the individual whose office is across the hall and the thought one has at home about the individual who lives next door, both involve the use of the</w:t>
      </w:r>
      <w:r w:rsidRPr="00502368">
        <w:rPr>
          <w:rFonts w:ascii="Garamond" w:hAnsi="Garamond"/>
          <w:i/>
          <w:sz w:val="20"/>
          <w:szCs w:val="20"/>
        </w:rPr>
        <w:t xml:space="preserve"> same</w:t>
      </w:r>
      <w:r w:rsidRPr="00502368">
        <w:rPr>
          <w:rFonts w:ascii="Garamond" w:hAnsi="Garamond"/>
          <w:sz w:val="20"/>
          <w:szCs w:val="20"/>
        </w:rPr>
        <w:t xml:space="preserve"> mental file (as well as predication of the same property). On the mental-files framework, this means that these two thoughts have the </w:t>
      </w:r>
      <w:r w:rsidRPr="00502368">
        <w:rPr>
          <w:rFonts w:ascii="Garamond" w:hAnsi="Garamond"/>
          <w:i/>
          <w:sz w:val="20"/>
          <w:szCs w:val="20"/>
        </w:rPr>
        <w:t>same</w:t>
      </w:r>
      <w:r w:rsidRPr="00502368">
        <w:rPr>
          <w:rFonts w:ascii="Garamond" w:hAnsi="Garamond"/>
          <w:sz w:val="20"/>
          <w:szCs w:val="20"/>
        </w:rPr>
        <w:t xml:space="preserve"> content.  As I explain further below, this is because, according to file-theorists, a mental file</w:t>
      </w:r>
      <w:r w:rsidRPr="00502368">
        <w:rPr>
          <w:rFonts w:ascii="Garamond" w:hAnsi="Garamond"/>
          <w:i/>
          <w:sz w:val="20"/>
          <w:szCs w:val="20"/>
        </w:rPr>
        <w:t xml:space="preserve"> is</w:t>
      </w:r>
      <w:r w:rsidRPr="00502368">
        <w:rPr>
          <w:rFonts w:ascii="Garamond" w:hAnsi="Garamond"/>
          <w:sz w:val="20"/>
          <w:szCs w:val="20"/>
        </w:rPr>
        <w:t xml:space="preserve"> an object-concept, and the two thoughts employ the same object-concept. Thanks to an anonymous reviewer for requesting that this point be clarified.</w:t>
      </w:r>
    </w:p>
  </w:footnote>
  <w:footnote w:id="16">
    <w:p w14:paraId="06873CA9" w14:textId="4F92BC7F"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For more discussion of what this means, see Goodsell (2013). The sense of ‘trade on identity’ I use here is (roughly) like Goodsell’s ‘current-reasoning reading’, according to which one trades on the identity of </w:t>
      </w:r>
      <w:r w:rsidRPr="00502368">
        <w:rPr>
          <w:rFonts w:ascii="Garamond" w:hAnsi="Garamond"/>
          <w:i/>
          <w:sz w:val="20"/>
          <w:szCs w:val="20"/>
        </w:rPr>
        <w:t>a</w:t>
      </w:r>
      <w:r w:rsidRPr="00502368">
        <w:rPr>
          <w:rFonts w:ascii="Garamond" w:hAnsi="Garamond"/>
          <w:sz w:val="20"/>
          <w:szCs w:val="20"/>
        </w:rPr>
        <w:t xml:space="preserve"> and </w:t>
      </w:r>
      <w:r w:rsidRPr="00502368">
        <w:rPr>
          <w:rFonts w:ascii="Garamond" w:hAnsi="Garamond"/>
          <w:i/>
          <w:sz w:val="20"/>
          <w:szCs w:val="20"/>
        </w:rPr>
        <w:t>b</w:t>
      </w:r>
      <w:r w:rsidRPr="00502368">
        <w:rPr>
          <w:rFonts w:ascii="Garamond" w:hAnsi="Garamond"/>
          <w:sz w:val="20"/>
          <w:szCs w:val="20"/>
        </w:rPr>
        <w:t xml:space="preserve"> if one is disposed to reason as if </w:t>
      </w:r>
      <w:r w:rsidRPr="00502368">
        <w:rPr>
          <w:rFonts w:ascii="Garamond" w:hAnsi="Garamond"/>
          <w:i/>
          <w:sz w:val="20"/>
          <w:szCs w:val="20"/>
        </w:rPr>
        <w:t>a</w:t>
      </w:r>
      <w:r w:rsidRPr="00502368">
        <w:rPr>
          <w:rFonts w:ascii="Garamond" w:hAnsi="Garamond"/>
          <w:sz w:val="20"/>
          <w:szCs w:val="20"/>
        </w:rPr>
        <w:t>=</w:t>
      </w:r>
      <w:r w:rsidRPr="00502368">
        <w:rPr>
          <w:rFonts w:ascii="Garamond" w:hAnsi="Garamond"/>
          <w:i/>
          <w:sz w:val="20"/>
          <w:szCs w:val="20"/>
        </w:rPr>
        <w:t>b</w:t>
      </w:r>
      <w:r w:rsidRPr="00502368">
        <w:rPr>
          <w:rFonts w:ascii="Garamond" w:hAnsi="Garamond"/>
          <w:sz w:val="20"/>
          <w:szCs w:val="20"/>
        </w:rPr>
        <w:t xml:space="preserve"> without using an additional identity premise in one’s reasoning. I don’t mean to suggest, by appealing to this role for mental-files, that we have at our disposal a fully worked-out sense of what it</w:t>
      </w:r>
      <w:r w:rsidRPr="00502368">
        <w:rPr>
          <w:rFonts w:ascii="Garamond" w:hAnsi="Garamond"/>
          <w:i/>
          <w:sz w:val="20"/>
          <w:szCs w:val="20"/>
        </w:rPr>
        <w:t xml:space="preserve"> </w:t>
      </w:r>
      <w:r w:rsidRPr="00502368">
        <w:rPr>
          <w:rFonts w:ascii="Garamond" w:hAnsi="Garamond"/>
          <w:sz w:val="20"/>
          <w:szCs w:val="20"/>
        </w:rPr>
        <w:t xml:space="preserve">means to reason without an extra premise, or an adequate understanding of </w:t>
      </w:r>
      <w:r w:rsidRPr="00502368">
        <w:rPr>
          <w:rFonts w:ascii="Garamond" w:hAnsi="Garamond"/>
          <w:i/>
          <w:sz w:val="20"/>
          <w:szCs w:val="20"/>
        </w:rPr>
        <w:t>when</w:t>
      </w:r>
      <w:r w:rsidRPr="00502368">
        <w:rPr>
          <w:rFonts w:ascii="Garamond" w:hAnsi="Garamond"/>
          <w:sz w:val="20"/>
          <w:szCs w:val="20"/>
        </w:rPr>
        <w:t xml:space="preserve"> this occurs. This is work that must be done in order to fill out the theory of mental-files. What does seem clear, however, is that there is that reasoning of this kind must occur for, without it, it is unclear how justified inference would be possible (see [Campbell (1987]). </w:t>
      </w:r>
    </w:p>
  </w:footnote>
  <w:footnote w:id="17">
    <w:p w14:paraId="3822C7E3" w14:textId="05FAD16F"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See [Perry (2000), 69]. It is important to note the following: Although in some of Perry’s examples there is no continuing descriptive information available to the subject, which could be used to specify the putative (continued) belief, this does not entail that it is</w:t>
      </w:r>
      <w:r w:rsidRPr="00502368">
        <w:rPr>
          <w:rFonts w:ascii="Garamond" w:hAnsi="Garamond"/>
          <w:i/>
          <w:sz w:val="20"/>
          <w:szCs w:val="20"/>
        </w:rPr>
        <w:t xml:space="preserve"> only</w:t>
      </w:r>
      <w:r w:rsidRPr="00502368">
        <w:rPr>
          <w:rFonts w:ascii="Garamond" w:hAnsi="Garamond"/>
          <w:sz w:val="20"/>
          <w:szCs w:val="20"/>
        </w:rPr>
        <w:t xml:space="preserve"> in cases in which there is no continuing descriptive information that files can be used to theorise continuing belief. Perry’s claim is that continuation of either descriptive information (or in his terms ‘text’) is not a necessary or sufficient condition on continued belief (Ibid., 81). This is consistent with the claim that continuity of a file accounts for continuity of belief in cases where there </w:t>
      </w:r>
      <w:r w:rsidRPr="00502368">
        <w:rPr>
          <w:rFonts w:ascii="Garamond" w:hAnsi="Garamond"/>
          <w:i/>
          <w:sz w:val="20"/>
          <w:szCs w:val="20"/>
        </w:rPr>
        <w:t>is</w:t>
      </w:r>
      <w:r w:rsidRPr="00502368">
        <w:rPr>
          <w:rFonts w:ascii="Garamond" w:hAnsi="Garamond"/>
          <w:sz w:val="20"/>
          <w:szCs w:val="20"/>
        </w:rPr>
        <w:t xml:space="preserve"> continuing descriptive information available, or a continuity of ‘text’. This point is often overlooked, and is in fact related to my later claim that it is a mistake to think that the file framework is </w:t>
      </w:r>
      <w:r w:rsidRPr="00502368">
        <w:rPr>
          <w:rFonts w:ascii="Garamond" w:hAnsi="Garamond"/>
          <w:i/>
          <w:sz w:val="20"/>
          <w:szCs w:val="20"/>
        </w:rPr>
        <w:t>only</w:t>
      </w:r>
      <w:r w:rsidRPr="00502368">
        <w:rPr>
          <w:rFonts w:ascii="Garamond" w:hAnsi="Garamond"/>
          <w:sz w:val="20"/>
          <w:szCs w:val="20"/>
        </w:rPr>
        <w:t xml:space="preserve"> suited to theorising cases of non-descriptive thought. </w:t>
      </w:r>
    </w:p>
  </w:footnote>
  <w:footnote w:id="18">
    <w:p w14:paraId="46ACBEA2" w14:textId="45E3A7C4"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This is sometimes put by saying that files play the role of modes of presentation (See, [Recanati (2012), Ch. 3])</w:t>
      </w:r>
    </w:p>
  </w:footnote>
  <w:footnote w:id="19">
    <w:p w14:paraId="4EB0503C" w14:textId="63968F70"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This is somewhat complicated by the possibility (contra Strawson) of </w:t>
      </w:r>
      <w:r w:rsidRPr="00502368">
        <w:rPr>
          <w:rFonts w:ascii="Garamond" w:hAnsi="Garamond"/>
          <w:i/>
          <w:sz w:val="20"/>
          <w:szCs w:val="20"/>
        </w:rPr>
        <w:t xml:space="preserve">knowingly </w:t>
      </w:r>
      <w:r w:rsidRPr="00502368">
        <w:rPr>
          <w:rFonts w:ascii="Garamond" w:hAnsi="Garamond"/>
          <w:sz w:val="20"/>
          <w:szCs w:val="20"/>
        </w:rPr>
        <w:t>keeping two distinct but co-referential files. There are several reasons why this might occur (without irrationality): for example, relatively low credence in the identity fact (which nonetheless rises to the level required by knowledge), or it being useful to keep track of the perspectives of others (or one’s former self) on the object [Recanati (2012), 44-45]. A natural way to theorise such cases is in terms of files that are linked, but not merged. There are several interesting issues attached to the possibility of such cases, but I set them aside here.</w:t>
      </w:r>
    </w:p>
  </w:footnote>
  <w:footnote w:id="20">
    <w:p w14:paraId="011E3DC7" w14:textId="7A8A67D4"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That my file on an object </w:t>
      </w:r>
      <w:r w:rsidRPr="00502368">
        <w:rPr>
          <w:rFonts w:ascii="Garamond" w:hAnsi="Garamond"/>
          <w:i/>
          <w:sz w:val="20"/>
          <w:szCs w:val="20"/>
        </w:rPr>
        <w:t>o</w:t>
      </w:r>
      <w:r w:rsidRPr="00502368">
        <w:rPr>
          <w:rFonts w:ascii="Garamond" w:hAnsi="Garamond"/>
          <w:sz w:val="20"/>
          <w:szCs w:val="20"/>
        </w:rPr>
        <w:t xml:space="preserve"> loses or gains a predicate ‘is F’ from </w:t>
      </w:r>
      <w:r w:rsidRPr="00502368">
        <w:rPr>
          <w:rFonts w:ascii="Garamond" w:hAnsi="Garamond"/>
          <w:i/>
          <w:sz w:val="20"/>
          <w:szCs w:val="20"/>
        </w:rPr>
        <w:t>t</w:t>
      </w:r>
      <w:r w:rsidRPr="00502368">
        <w:rPr>
          <w:rFonts w:ascii="Garamond" w:hAnsi="Garamond"/>
          <w:i/>
          <w:sz w:val="20"/>
          <w:szCs w:val="20"/>
          <w:vertAlign w:val="subscript"/>
        </w:rPr>
        <w:t>1</w:t>
      </w:r>
      <w:r w:rsidRPr="00502368">
        <w:rPr>
          <w:rFonts w:ascii="Garamond" w:hAnsi="Garamond"/>
          <w:sz w:val="20"/>
          <w:szCs w:val="20"/>
          <w:vertAlign w:val="subscript"/>
        </w:rPr>
        <w:t xml:space="preserve"> </w:t>
      </w:r>
      <w:r w:rsidRPr="00502368">
        <w:rPr>
          <w:rFonts w:ascii="Garamond" w:hAnsi="Garamond"/>
          <w:sz w:val="20"/>
          <w:szCs w:val="20"/>
        </w:rPr>
        <w:t xml:space="preserve">to </w:t>
      </w:r>
      <w:r w:rsidRPr="00502368">
        <w:rPr>
          <w:rFonts w:ascii="Garamond" w:hAnsi="Garamond"/>
          <w:i/>
          <w:sz w:val="20"/>
          <w:szCs w:val="20"/>
        </w:rPr>
        <w:t>t</w:t>
      </w:r>
      <w:r w:rsidRPr="00502368">
        <w:rPr>
          <w:rFonts w:ascii="Garamond" w:hAnsi="Garamond"/>
          <w:i/>
          <w:sz w:val="20"/>
          <w:szCs w:val="20"/>
          <w:vertAlign w:val="subscript"/>
        </w:rPr>
        <w:t>2</w:t>
      </w:r>
      <w:r w:rsidRPr="00502368">
        <w:rPr>
          <w:rFonts w:ascii="Garamond" w:hAnsi="Garamond"/>
          <w:sz w:val="20"/>
          <w:szCs w:val="20"/>
        </w:rPr>
        <w:t xml:space="preserve"> does not preclude that the file accounts for my continuing to believe, from </w:t>
      </w:r>
      <w:r w:rsidRPr="00502368">
        <w:rPr>
          <w:rFonts w:ascii="Garamond" w:hAnsi="Garamond"/>
          <w:i/>
          <w:sz w:val="20"/>
          <w:szCs w:val="20"/>
        </w:rPr>
        <w:t>t</w:t>
      </w:r>
      <w:r w:rsidRPr="00502368">
        <w:rPr>
          <w:rFonts w:ascii="Garamond" w:hAnsi="Garamond"/>
          <w:i/>
          <w:sz w:val="20"/>
          <w:szCs w:val="20"/>
          <w:vertAlign w:val="subscript"/>
        </w:rPr>
        <w:t>1</w:t>
      </w:r>
      <w:r w:rsidRPr="00502368">
        <w:rPr>
          <w:rFonts w:ascii="Garamond" w:hAnsi="Garamond"/>
          <w:sz w:val="20"/>
          <w:szCs w:val="20"/>
          <w:vertAlign w:val="subscript"/>
        </w:rPr>
        <w:t xml:space="preserve"> </w:t>
      </w:r>
      <w:r w:rsidRPr="00502368">
        <w:rPr>
          <w:rFonts w:ascii="Garamond" w:hAnsi="Garamond"/>
          <w:sz w:val="20"/>
          <w:szCs w:val="20"/>
        </w:rPr>
        <w:t xml:space="preserve">to </w:t>
      </w:r>
      <w:r w:rsidRPr="00502368">
        <w:rPr>
          <w:rFonts w:ascii="Garamond" w:hAnsi="Garamond"/>
          <w:i/>
          <w:sz w:val="20"/>
          <w:szCs w:val="20"/>
        </w:rPr>
        <w:t>t</w:t>
      </w:r>
      <w:r w:rsidRPr="00502368">
        <w:rPr>
          <w:rFonts w:ascii="Garamond" w:hAnsi="Garamond"/>
          <w:i/>
          <w:sz w:val="20"/>
          <w:szCs w:val="20"/>
          <w:vertAlign w:val="subscript"/>
        </w:rPr>
        <w:t>2</w:t>
      </w:r>
      <w:r w:rsidRPr="00502368">
        <w:rPr>
          <w:rFonts w:ascii="Garamond" w:hAnsi="Garamond"/>
          <w:sz w:val="20"/>
          <w:szCs w:val="20"/>
        </w:rPr>
        <w:t xml:space="preserve">, that </w:t>
      </w:r>
      <w:r w:rsidRPr="00502368">
        <w:rPr>
          <w:rFonts w:ascii="Garamond" w:hAnsi="Garamond"/>
          <w:i/>
          <w:sz w:val="20"/>
          <w:szCs w:val="20"/>
        </w:rPr>
        <w:t>o</w:t>
      </w:r>
      <w:r w:rsidRPr="00502368">
        <w:rPr>
          <w:rFonts w:ascii="Garamond" w:hAnsi="Garamond"/>
          <w:sz w:val="20"/>
          <w:szCs w:val="20"/>
        </w:rPr>
        <w:t xml:space="preserve"> </w:t>
      </w:r>
      <w:r w:rsidRPr="00502368">
        <w:rPr>
          <w:rFonts w:ascii="Garamond" w:hAnsi="Garamond"/>
          <w:i/>
          <w:sz w:val="20"/>
          <w:szCs w:val="20"/>
        </w:rPr>
        <w:t>is G</w:t>
      </w:r>
      <w:r w:rsidRPr="00502368">
        <w:rPr>
          <w:rFonts w:ascii="Garamond" w:hAnsi="Garamond"/>
          <w:sz w:val="20"/>
          <w:szCs w:val="20"/>
        </w:rPr>
        <w:t xml:space="preserve">. However, in cases of </w:t>
      </w:r>
      <w:r w:rsidRPr="00502368">
        <w:rPr>
          <w:rFonts w:ascii="Garamond" w:hAnsi="Garamond"/>
          <w:i/>
          <w:sz w:val="20"/>
          <w:szCs w:val="20"/>
        </w:rPr>
        <w:t xml:space="preserve">complete </w:t>
      </w:r>
      <w:r w:rsidRPr="00502368">
        <w:rPr>
          <w:rFonts w:ascii="Garamond" w:hAnsi="Garamond"/>
          <w:sz w:val="20"/>
          <w:szCs w:val="20"/>
        </w:rPr>
        <w:t xml:space="preserve">overhaul of descriptive information stored in a file, that file’s accounting for continued belief will be foreclosed. It is clearly a constraint on a file’s being used to theorise continuation of the belief that </w:t>
      </w:r>
      <w:r w:rsidRPr="00502368">
        <w:rPr>
          <w:rFonts w:ascii="Garamond" w:hAnsi="Garamond"/>
          <w:i/>
          <w:sz w:val="20"/>
          <w:szCs w:val="20"/>
        </w:rPr>
        <w:t>o</w:t>
      </w:r>
      <w:r w:rsidRPr="00502368">
        <w:rPr>
          <w:rFonts w:ascii="Garamond" w:hAnsi="Garamond"/>
          <w:sz w:val="20"/>
          <w:szCs w:val="20"/>
        </w:rPr>
        <w:t xml:space="preserve"> is </w:t>
      </w:r>
      <w:r w:rsidRPr="00502368">
        <w:rPr>
          <w:rFonts w:ascii="Garamond" w:hAnsi="Garamond"/>
          <w:i/>
          <w:sz w:val="20"/>
          <w:szCs w:val="20"/>
        </w:rPr>
        <w:t>G</w:t>
      </w:r>
      <w:r w:rsidRPr="00502368">
        <w:rPr>
          <w:rFonts w:ascii="Garamond" w:hAnsi="Garamond"/>
          <w:sz w:val="20"/>
          <w:szCs w:val="20"/>
        </w:rPr>
        <w:t xml:space="preserve"> that ‘is </w:t>
      </w:r>
      <w:r w:rsidRPr="00502368">
        <w:rPr>
          <w:rFonts w:ascii="Garamond" w:hAnsi="Garamond"/>
          <w:i/>
          <w:sz w:val="20"/>
          <w:szCs w:val="20"/>
        </w:rPr>
        <w:t>G</w:t>
      </w:r>
      <w:r w:rsidRPr="00502368">
        <w:rPr>
          <w:rFonts w:ascii="Garamond" w:hAnsi="Garamond"/>
          <w:sz w:val="20"/>
          <w:szCs w:val="20"/>
        </w:rPr>
        <w:t xml:space="preserve">’ remains in the file for the duration of the belief (otherwise there is no continued commitment to </w:t>
      </w:r>
      <w:r w:rsidRPr="00502368">
        <w:rPr>
          <w:rFonts w:ascii="Garamond" w:hAnsi="Garamond"/>
          <w:i/>
          <w:sz w:val="20"/>
          <w:szCs w:val="20"/>
        </w:rPr>
        <w:t>o</w:t>
      </w:r>
      <w:r w:rsidRPr="00502368">
        <w:rPr>
          <w:rFonts w:ascii="Garamond" w:hAnsi="Garamond"/>
          <w:sz w:val="20"/>
          <w:szCs w:val="20"/>
        </w:rPr>
        <w:t xml:space="preserve"> being </w:t>
      </w:r>
      <w:r w:rsidRPr="00502368">
        <w:rPr>
          <w:rFonts w:ascii="Garamond" w:hAnsi="Garamond"/>
          <w:i/>
          <w:sz w:val="20"/>
          <w:szCs w:val="20"/>
        </w:rPr>
        <w:t>G</w:t>
      </w:r>
      <w:r w:rsidRPr="00502368">
        <w:rPr>
          <w:rFonts w:ascii="Garamond" w:hAnsi="Garamond"/>
          <w:sz w:val="20"/>
          <w:szCs w:val="20"/>
        </w:rPr>
        <w:t xml:space="preserve">). In this sense, ‘Ship of Theseus’ cases are marginal, in that they are cases in which a file cannot play </w:t>
      </w:r>
      <w:r w:rsidRPr="00502368">
        <w:rPr>
          <w:rFonts w:ascii="Garamond" w:hAnsi="Garamond"/>
          <w:i/>
          <w:sz w:val="20"/>
          <w:szCs w:val="20"/>
        </w:rPr>
        <w:t>one</w:t>
      </w:r>
      <w:r w:rsidRPr="00502368">
        <w:rPr>
          <w:rFonts w:ascii="Garamond" w:hAnsi="Garamond"/>
          <w:sz w:val="20"/>
          <w:szCs w:val="20"/>
        </w:rPr>
        <w:t xml:space="preserve"> of its theoretical roles. In such cases, the file can account for trading on identity in inference, and continuation of object-concept, but not for continued belief.</w:t>
      </w:r>
    </w:p>
  </w:footnote>
  <w:footnote w:id="21">
    <w:p w14:paraId="18BB7717" w14:textId="49C78A0B"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It is arguable, but not obviously true, that a file could be a file on </w:t>
      </w:r>
      <w:r w:rsidRPr="00502368">
        <w:rPr>
          <w:rFonts w:ascii="Garamond" w:hAnsi="Garamond"/>
          <w:i/>
          <w:sz w:val="20"/>
          <w:szCs w:val="20"/>
        </w:rPr>
        <w:t>a</w:t>
      </w:r>
      <w:r w:rsidRPr="00502368">
        <w:rPr>
          <w:rFonts w:ascii="Garamond" w:hAnsi="Garamond"/>
          <w:sz w:val="20"/>
          <w:szCs w:val="20"/>
        </w:rPr>
        <w:t xml:space="preserve"> even if it contained </w:t>
      </w:r>
      <w:r w:rsidRPr="00502368">
        <w:rPr>
          <w:rFonts w:ascii="Garamond" w:hAnsi="Garamond"/>
          <w:i/>
          <w:sz w:val="20"/>
          <w:szCs w:val="20"/>
        </w:rPr>
        <w:t>no predicates true of a</w:t>
      </w:r>
      <w:r w:rsidRPr="00502368">
        <w:rPr>
          <w:rFonts w:ascii="Garamond" w:hAnsi="Garamond"/>
          <w:sz w:val="20"/>
          <w:szCs w:val="20"/>
        </w:rPr>
        <w:t xml:space="preserve">. </w:t>
      </w:r>
    </w:p>
  </w:footnote>
  <w:footnote w:id="22">
    <w:p w14:paraId="0225FBDA" w14:textId="1D461180" w:rsidR="001B5CD6" w:rsidRPr="00502368" w:rsidRDefault="001B5CD6" w:rsidP="00EE2D9F">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See [Evans (1985)] for an early example, and [Jeshion (2009) (2010)] for more recent examples.</w:t>
      </w:r>
    </w:p>
  </w:footnote>
  <w:footnote w:id="23">
    <w:p w14:paraId="708E9CA3" w14:textId="07DEF9C9" w:rsidR="001B5CD6" w:rsidRPr="00502368" w:rsidRDefault="001B5CD6" w:rsidP="00267789">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A note on two absences from this list: First, the connection between files and name-use does not register as an item on the list of the features of files. This is for a reason discussed in the final paragraph of §II. Even those who emphasize the connection between files and name-use do not argue that </w:t>
      </w:r>
      <w:r w:rsidRPr="00502368">
        <w:rPr>
          <w:rFonts w:ascii="Garamond" w:hAnsi="Garamond"/>
          <w:i/>
          <w:sz w:val="20"/>
          <w:szCs w:val="20"/>
        </w:rPr>
        <w:t xml:space="preserve">all </w:t>
      </w:r>
      <w:r w:rsidRPr="00502368">
        <w:rPr>
          <w:rFonts w:ascii="Garamond" w:hAnsi="Garamond"/>
          <w:sz w:val="20"/>
          <w:szCs w:val="20"/>
        </w:rPr>
        <w:t xml:space="preserve">files are associated with names. Second, the reader may wonder whether the idea that files involve </w:t>
      </w:r>
      <w:r w:rsidRPr="00502368">
        <w:rPr>
          <w:rFonts w:ascii="Garamond" w:hAnsi="Garamond"/>
          <w:i/>
          <w:sz w:val="20"/>
          <w:szCs w:val="20"/>
        </w:rPr>
        <w:t>rigid</w:t>
      </w:r>
      <w:r w:rsidRPr="00502368">
        <w:rPr>
          <w:rFonts w:ascii="Garamond" w:hAnsi="Garamond"/>
          <w:sz w:val="20"/>
          <w:szCs w:val="20"/>
        </w:rPr>
        <w:t xml:space="preserve"> reference to objects ought to be included as a feature of mental-files (Thanks to Heather Logue for raising this possibility). This, one might suggest, is another reason to think that file-based thoughts are singular. My position is both that files do </w:t>
      </w:r>
      <w:r w:rsidRPr="00502368">
        <w:rPr>
          <w:rFonts w:ascii="Garamond" w:hAnsi="Garamond"/>
          <w:i/>
          <w:sz w:val="20"/>
          <w:szCs w:val="20"/>
        </w:rPr>
        <w:t xml:space="preserve">not </w:t>
      </w:r>
      <w:r w:rsidRPr="00502368">
        <w:rPr>
          <w:rFonts w:ascii="Garamond" w:hAnsi="Garamond"/>
          <w:sz w:val="20"/>
          <w:szCs w:val="20"/>
        </w:rPr>
        <w:t>always refer rigidly to their objects, and also that rigidity clearly does not entail singularity. Although my argument in this paper does not focus on the notion of rigidity, I argue that files don’t always refer rigidly in [Goodman (unpublished. b)] where I give a case of a non-rigid file.</w:t>
      </w:r>
    </w:p>
  </w:footnote>
  <w:footnote w:id="24">
    <w:p w14:paraId="169A1AD6" w14:textId="536CFCC6"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The particular notion of </w:t>
      </w:r>
      <w:r w:rsidRPr="00502368">
        <w:rPr>
          <w:rFonts w:ascii="Garamond" w:hAnsi="Garamond"/>
          <w:i/>
          <w:sz w:val="20"/>
          <w:szCs w:val="20"/>
        </w:rPr>
        <w:t>governing</w:t>
      </w:r>
      <w:r w:rsidRPr="00502368">
        <w:rPr>
          <w:rFonts w:ascii="Garamond" w:hAnsi="Garamond"/>
          <w:sz w:val="20"/>
          <w:szCs w:val="20"/>
        </w:rPr>
        <w:t xml:space="preserve"> I spell out here is partly inspired by points stressed by Dickie (2011), in giving a theory of how proper names refer, although my conclusions are not the same as hers. In Dickie (2011), a distinction is made between cases in which mistaken descriptive information (in particular, mistaken kind, or sortal, information) interfere with the referential properties of a name, and cases in which such mistakes do not. My notion of </w:t>
      </w:r>
      <w:r w:rsidRPr="00502368">
        <w:rPr>
          <w:rFonts w:ascii="Garamond" w:hAnsi="Garamond"/>
          <w:i/>
          <w:sz w:val="20"/>
          <w:szCs w:val="20"/>
        </w:rPr>
        <w:t xml:space="preserve">governing </w:t>
      </w:r>
      <w:r w:rsidRPr="00502368">
        <w:rPr>
          <w:rFonts w:ascii="Garamond" w:hAnsi="Garamond"/>
          <w:sz w:val="20"/>
          <w:szCs w:val="20"/>
        </w:rPr>
        <w:t xml:space="preserve">spells out a relation that a piece of information can bear to a file containing it, such that it does determine the referential features of the file along with other central features of the file (to be spelled out in what follows). Dickie’s cases in which a piece of descriptive information is mistaken but this does </w:t>
      </w:r>
      <w:r w:rsidRPr="00502368">
        <w:rPr>
          <w:rFonts w:ascii="Garamond" w:hAnsi="Garamond"/>
          <w:i/>
          <w:sz w:val="20"/>
          <w:szCs w:val="20"/>
        </w:rPr>
        <w:t>not</w:t>
      </w:r>
      <w:r w:rsidRPr="00502368">
        <w:rPr>
          <w:rFonts w:ascii="Garamond" w:hAnsi="Garamond"/>
          <w:sz w:val="20"/>
          <w:szCs w:val="20"/>
        </w:rPr>
        <w:t xml:space="preserve"> interfere with the referential properties of the containing file are cases in which that information does </w:t>
      </w:r>
      <w:r w:rsidRPr="00502368">
        <w:rPr>
          <w:rFonts w:ascii="Garamond" w:hAnsi="Garamond"/>
          <w:i/>
          <w:sz w:val="20"/>
          <w:szCs w:val="20"/>
        </w:rPr>
        <w:t>not</w:t>
      </w:r>
      <w:r w:rsidRPr="00502368">
        <w:rPr>
          <w:rFonts w:ascii="Garamond" w:hAnsi="Garamond"/>
          <w:sz w:val="20"/>
          <w:szCs w:val="20"/>
        </w:rPr>
        <w:t xml:space="preserve"> govern the file. A note on terminology: Despite the fact that my notion of </w:t>
      </w:r>
      <w:r w:rsidRPr="00502368">
        <w:rPr>
          <w:rFonts w:ascii="Garamond" w:hAnsi="Garamond"/>
          <w:i/>
          <w:sz w:val="20"/>
          <w:szCs w:val="20"/>
        </w:rPr>
        <w:t xml:space="preserve">governing </w:t>
      </w:r>
      <w:r w:rsidRPr="00502368">
        <w:rPr>
          <w:rFonts w:ascii="Garamond" w:hAnsi="Garamond"/>
          <w:sz w:val="20"/>
          <w:szCs w:val="20"/>
        </w:rPr>
        <w:t xml:space="preserve">is inspired by Dickie’s cases, it is very different from, and therefore not to be confused with, the notion of </w:t>
      </w:r>
      <w:r w:rsidRPr="00502368">
        <w:rPr>
          <w:rFonts w:ascii="Garamond" w:hAnsi="Garamond"/>
          <w:i/>
          <w:sz w:val="20"/>
          <w:szCs w:val="20"/>
        </w:rPr>
        <w:t>governance</w:t>
      </w:r>
      <w:r w:rsidRPr="00502368">
        <w:rPr>
          <w:rFonts w:ascii="Garamond" w:hAnsi="Garamond"/>
          <w:sz w:val="20"/>
          <w:szCs w:val="20"/>
        </w:rPr>
        <w:t xml:space="preserve"> used by Dickie herself (see, again [Dickie (2011)]). My notion of </w:t>
      </w:r>
      <w:r w:rsidRPr="00502368">
        <w:rPr>
          <w:rFonts w:ascii="Garamond" w:hAnsi="Garamond"/>
          <w:i/>
          <w:sz w:val="20"/>
          <w:szCs w:val="20"/>
        </w:rPr>
        <w:t xml:space="preserve">governing </w:t>
      </w:r>
      <w:r w:rsidRPr="00502368">
        <w:rPr>
          <w:rFonts w:ascii="Garamond" w:hAnsi="Garamond"/>
          <w:sz w:val="20"/>
          <w:szCs w:val="20"/>
        </w:rPr>
        <w:t xml:space="preserve">spells out a (privileged) relation that a piece of descriptive information can bear to a file in which it is stored. Dickie’s notion of </w:t>
      </w:r>
      <w:r w:rsidRPr="00502368">
        <w:rPr>
          <w:rFonts w:ascii="Garamond" w:hAnsi="Garamond"/>
          <w:i/>
          <w:sz w:val="20"/>
          <w:szCs w:val="20"/>
        </w:rPr>
        <w:t xml:space="preserve">governance </w:t>
      </w:r>
      <w:r w:rsidRPr="00502368">
        <w:rPr>
          <w:rFonts w:ascii="Garamond" w:hAnsi="Garamond"/>
          <w:sz w:val="20"/>
          <w:szCs w:val="20"/>
        </w:rPr>
        <w:t>is a relation that an object can bear to a file, or body of beliefs.</w:t>
      </w:r>
    </w:p>
  </w:footnote>
  <w:footnote w:id="25">
    <w:p w14:paraId="12A423B5" w14:textId="7956F7EE"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When I use the term ‘reference’ in relation to mental-files, I do not use it in the ‘strong’ sense (sometimes contrasted with </w:t>
      </w:r>
      <w:r w:rsidRPr="00502368">
        <w:rPr>
          <w:rFonts w:ascii="Garamond" w:hAnsi="Garamond"/>
          <w:i/>
          <w:sz w:val="20"/>
          <w:szCs w:val="20"/>
        </w:rPr>
        <w:t>denotation</w:t>
      </w:r>
      <w:r w:rsidRPr="00502368">
        <w:rPr>
          <w:rFonts w:ascii="Garamond" w:hAnsi="Garamond"/>
          <w:sz w:val="20"/>
          <w:szCs w:val="20"/>
        </w:rPr>
        <w:t xml:space="preserve">) that implies </w:t>
      </w:r>
      <w:r w:rsidRPr="00502368">
        <w:rPr>
          <w:rFonts w:ascii="Garamond" w:hAnsi="Garamond"/>
          <w:i/>
          <w:sz w:val="20"/>
          <w:szCs w:val="20"/>
        </w:rPr>
        <w:t xml:space="preserve">singular </w:t>
      </w:r>
      <w:r w:rsidRPr="00502368">
        <w:rPr>
          <w:rFonts w:ascii="Garamond" w:hAnsi="Garamond"/>
          <w:sz w:val="20"/>
          <w:szCs w:val="20"/>
        </w:rPr>
        <w:t>reference.</w:t>
      </w:r>
    </w:p>
  </w:footnote>
  <w:footnote w:id="26">
    <w:p w14:paraId="66E78EC3" w14:textId="46D41C4A"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I’m going to largely set aside questions about the status of thoughts that employ empty files for the purposes of this initial exploration of descriptive files. However, we can work with the assumption that these thoughts are like other descriptive thoughts: in the case where there is no unique F, descriptive thoughts that employ a file governed by the description ‘the F’ are false. </w:t>
      </w:r>
    </w:p>
  </w:footnote>
  <w:footnote w:id="27">
    <w:p w14:paraId="26E36D0C" w14:textId="25D3B087"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There is disagreement among MFC proponents about the constraints on descriptive reference fixing for files. Jeshion (2010) allows for descriptive reference fixing without acquaintance as long as her </w:t>
      </w:r>
      <w:r w:rsidRPr="00502368">
        <w:rPr>
          <w:rFonts w:ascii="Garamond" w:hAnsi="Garamond"/>
          <w:i/>
          <w:sz w:val="20"/>
          <w:szCs w:val="20"/>
        </w:rPr>
        <w:t>significance condition</w:t>
      </w:r>
      <w:r w:rsidRPr="00502368">
        <w:rPr>
          <w:rFonts w:ascii="Garamond" w:hAnsi="Garamond"/>
          <w:sz w:val="20"/>
          <w:szCs w:val="20"/>
        </w:rPr>
        <w:t xml:space="preserve"> is fulfilled. Recanati (2012) has a more complex position. He thinks that acquaintance is a normative requirement on opening a file but, simplifying somewhat, allows for descriptive reference-fixing on the condition of either expected or ‘imagined’ acquaintance (see [Recanati (2012), 167 &amp; 168], respectively).</w:t>
      </w:r>
    </w:p>
  </w:footnote>
  <w:footnote w:id="28">
    <w:p w14:paraId="61BE34DB" w14:textId="3AED3E85"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 take this helpful terminology from Dickie (2011) &amp; (MS).</w:t>
      </w:r>
    </w:p>
  </w:footnote>
  <w:footnote w:id="29">
    <w:p w14:paraId="2D7EC0DD" w14:textId="03C9E522"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The perceptual connection associated with a perception-based file is an instance of what Recanati (2012) calls an ‘epistemically rewarding relation’. </w:t>
      </w:r>
    </w:p>
  </w:footnote>
  <w:footnote w:id="30">
    <w:p w14:paraId="5697440B" w14:textId="0963EE72"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That is, abstracting away from the predicative part of their content: the semantic content of a thought employing a descriptive file governed by the description ‘the </w:t>
      </w:r>
      <w:r w:rsidRPr="00502368">
        <w:rPr>
          <w:rFonts w:ascii="Garamond" w:hAnsi="Garamond"/>
          <w:i/>
          <w:sz w:val="20"/>
          <w:szCs w:val="20"/>
        </w:rPr>
        <w:t>F</w:t>
      </w:r>
      <w:r w:rsidRPr="00502368">
        <w:rPr>
          <w:rFonts w:ascii="Garamond" w:hAnsi="Garamond"/>
          <w:sz w:val="20"/>
          <w:szCs w:val="20"/>
        </w:rPr>
        <w:t xml:space="preserve">’ is a descriptive content: ‘The </w:t>
      </w:r>
      <w:r w:rsidRPr="00502368">
        <w:rPr>
          <w:rFonts w:ascii="Garamond" w:hAnsi="Garamond"/>
          <w:i/>
          <w:sz w:val="20"/>
          <w:szCs w:val="20"/>
        </w:rPr>
        <w:t>F</w:t>
      </w:r>
      <w:r w:rsidRPr="00502368">
        <w:rPr>
          <w:rFonts w:ascii="Garamond" w:hAnsi="Garamond"/>
          <w:sz w:val="20"/>
          <w:szCs w:val="20"/>
        </w:rPr>
        <w:t xml:space="preserve"> is ....’</w:t>
      </w:r>
    </w:p>
  </w:footnote>
  <w:footnote w:id="31">
    <w:p w14:paraId="534DABE0" w14:textId="7D0542BC"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Again, I abstract away from the predicative part of the content here.</w:t>
      </w:r>
    </w:p>
  </w:footnote>
  <w:footnote w:id="32">
    <w:p w14:paraId="12A2ED48" w14:textId="58598FB1" w:rsidR="001B5CD6" w:rsidRPr="00502368" w:rsidRDefault="001B5CD6" w:rsidP="0092371D">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 am allowing myself to talk here as if the information cluster can be distinguished from the file in order to coherently describe the envisioned scenario. To the extent that this causes discomfort or tension, this suggests that the idea of a descriptive file entails counterintuitive persistence conditions for the files it is applied to. This challenge is discussed later in the paper, in section </w:t>
      </w:r>
      <w:r w:rsidRPr="00502368">
        <w:rPr>
          <w:rFonts w:ascii="Garamond" w:hAnsi="Garamond" w:cs="Helvetica"/>
          <w:sz w:val="20"/>
          <w:szCs w:val="20"/>
        </w:rPr>
        <w:t>§VI</w:t>
      </w:r>
      <w:r w:rsidRPr="00502368">
        <w:rPr>
          <w:rFonts w:ascii="Garamond" w:hAnsi="Garamond"/>
          <w:sz w:val="20"/>
          <w:szCs w:val="20"/>
        </w:rPr>
        <w:t xml:space="preserve">. However, it should also be noted, firstly, that the diachronic identity conditions for files are a difficult issue requiring separate treatment and, secondly, that there are arguments that combination of continued information cluster with difference of file should be allowed and can be accounted for within the file-theoretic framework in terms of a so-called ‘conversion operation’ by which information from one file is transferred into another (see Recanati (2012) ch.7 for discussion). </w:t>
      </w:r>
    </w:p>
  </w:footnote>
  <w:footnote w:id="33">
    <w:p w14:paraId="21EF2AAE" w14:textId="37ACB08D"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Contrast the case of a perceptual, demonstrative file, where the criterion for which information is stored in the file is that it must be information accessed through the perceptual connection associated with the file. </w:t>
      </w:r>
    </w:p>
  </w:footnote>
  <w:footnote w:id="34">
    <w:p w14:paraId="63B8BE3C" w14:textId="0A86FA85"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Recanati (2012) seems to imply this kind of view at times (e.g., see 34-35 &amp; 165)</w:t>
      </w:r>
    </w:p>
  </w:footnote>
  <w:footnote w:id="35">
    <w:p w14:paraId="24C1CD7B" w14:textId="44EDAA12"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Some descriptive files may be opened and maintained to keep track of the satisfier of a definite description, without the introduction of an accompanying name.</w:t>
      </w:r>
    </w:p>
  </w:footnote>
  <w:footnote w:id="36">
    <w:p w14:paraId="6CF122E6" w14:textId="33C9A300"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Let me note in advance that, by claiming that some mental-files associated with descriptive names are descriptive files, I do not thereby claim that descriptive names (the linguistic devices belonging to a public language) are not singular referential linguistic terms. I also need </w:t>
      </w:r>
      <w:r w:rsidRPr="00502368">
        <w:rPr>
          <w:rFonts w:ascii="Garamond" w:hAnsi="Garamond"/>
          <w:i/>
          <w:sz w:val="20"/>
          <w:szCs w:val="20"/>
        </w:rPr>
        <w:t>not</w:t>
      </w:r>
      <w:r w:rsidRPr="00502368">
        <w:rPr>
          <w:rFonts w:ascii="Garamond" w:hAnsi="Garamond"/>
          <w:sz w:val="20"/>
          <w:szCs w:val="20"/>
        </w:rPr>
        <w:t xml:space="preserve"> claim that </w:t>
      </w:r>
      <w:r w:rsidRPr="00502368">
        <w:rPr>
          <w:rFonts w:ascii="Garamond" w:hAnsi="Garamond"/>
          <w:i/>
          <w:sz w:val="20"/>
          <w:szCs w:val="20"/>
        </w:rPr>
        <w:t>all</w:t>
      </w:r>
      <w:r w:rsidRPr="00502368">
        <w:rPr>
          <w:rFonts w:ascii="Garamond" w:hAnsi="Garamond"/>
          <w:sz w:val="20"/>
          <w:szCs w:val="20"/>
        </w:rPr>
        <w:t xml:space="preserve"> files associated with descriptive names are descriptive, rather than singular.</w:t>
      </w:r>
    </w:p>
  </w:footnote>
  <w:footnote w:id="37">
    <w:p w14:paraId="0DA56D52" w14:textId="06BD3397" w:rsidR="001B5CD6" w:rsidRPr="00502368" w:rsidRDefault="001B5CD6" w:rsidP="007B1808">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In this paper, I am not concerned with all the details of Jeshion’s own account of singular thought, but rather with the broader question of whether file-based thoughts are always singular. In [Goodman (unpublished. b)] I give an argument against Jeshion’s </w:t>
      </w:r>
      <w:r w:rsidRPr="00502368">
        <w:rPr>
          <w:rFonts w:ascii="Garamond" w:hAnsi="Garamond"/>
          <w:i/>
          <w:sz w:val="20"/>
          <w:szCs w:val="20"/>
        </w:rPr>
        <w:t xml:space="preserve">particular </w:t>
      </w:r>
      <w:r w:rsidRPr="00502368">
        <w:rPr>
          <w:rFonts w:ascii="Garamond" w:hAnsi="Garamond"/>
          <w:sz w:val="20"/>
          <w:szCs w:val="20"/>
        </w:rPr>
        <w:t xml:space="preserve">version of the MFC. </w:t>
      </w:r>
    </w:p>
  </w:footnote>
  <w:footnote w:id="38">
    <w:p w14:paraId="5FCA6BE5" w14:textId="7454DC36" w:rsidR="001B5CD6" w:rsidRPr="00502368" w:rsidRDefault="001B5CD6" w:rsidP="00F63822">
      <w:pPr>
        <w:jc w:val="both"/>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Jeshion has her own stock of favorite examples of file-based thoughts involving descriptive reference fixing [Jeshion (2010), 116-117]. I choose not to use one of these particular cases because they all introduce complicating factors such as the central role of causal traces of the putative referent of the file (e.g. </w:t>
      </w:r>
      <w:r w:rsidRPr="00502368">
        <w:rPr>
          <w:rFonts w:ascii="Garamond" w:hAnsi="Garamond"/>
          <w:i/>
          <w:sz w:val="20"/>
          <w:szCs w:val="20"/>
        </w:rPr>
        <w:t>Unabomber</w:t>
      </w:r>
      <w:r w:rsidRPr="00502368">
        <w:rPr>
          <w:rFonts w:ascii="Garamond" w:hAnsi="Garamond"/>
          <w:sz w:val="20"/>
          <w:szCs w:val="20"/>
        </w:rPr>
        <w:t xml:space="preserve">, </w:t>
      </w:r>
      <w:r w:rsidRPr="00502368">
        <w:rPr>
          <w:rFonts w:ascii="Garamond" w:hAnsi="Garamond"/>
          <w:i/>
          <w:sz w:val="20"/>
          <w:szCs w:val="20"/>
        </w:rPr>
        <w:t>Bearprint</w:t>
      </w:r>
      <w:r w:rsidRPr="00502368">
        <w:rPr>
          <w:rFonts w:ascii="Garamond" w:hAnsi="Garamond"/>
          <w:sz w:val="20"/>
          <w:szCs w:val="20"/>
        </w:rPr>
        <w:t xml:space="preserve">), emptiness (e.g. </w:t>
      </w:r>
      <w:r w:rsidRPr="00502368">
        <w:rPr>
          <w:rFonts w:ascii="Garamond" w:hAnsi="Garamond"/>
          <w:i/>
          <w:sz w:val="20"/>
          <w:szCs w:val="20"/>
        </w:rPr>
        <w:t>Vulcan</w:t>
      </w:r>
      <w:r w:rsidRPr="00502368">
        <w:rPr>
          <w:rFonts w:ascii="Garamond" w:hAnsi="Garamond"/>
          <w:sz w:val="20"/>
          <w:szCs w:val="20"/>
        </w:rPr>
        <w:t xml:space="preserve">), or future directed reference (e.g. </w:t>
      </w:r>
      <w:r w:rsidRPr="00502368">
        <w:rPr>
          <w:rFonts w:ascii="Garamond" w:hAnsi="Garamond"/>
          <w:i/>
          <w:sz w:val="20"/>
          <w:szCs w:val="20"/>
        </w:rPr>
        <w:t>Dessert Sensations</w:t>
      </w:r>
      <w:r w:rsidRPr="00502368">
        <w:rPr>
          <w:rFonts w:ascii="Garamond" w:hAnsi="Garamond"/>
          <w:sz w:val="20"/>
          <w:szCs w:val="20"/>
        </w:rPr>
        <w:t>). I choose to focus instead on a simpler case to elucidate the notion of a descriptive file. However, I discuss one Jeshion’s own cases later in the paper.</w:t>
      </w:r>
    </w:p>
  </w:footnote>
  <w:footnote w:id="39">
    <w:p w14:paraId="23B99B9A" w14:textId="501BF2E5" w:rsidR="001B5CD6" w:rsidRPr="00502368" w:rsidRDefault="001B5CD6" w:rsidP="00173535">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If one were committed to the claim that a mental-file on an object can only be formed when one has a causal, informational connection to that object, one might react by denying that this could be a case of file-thinking, but neither I, nor the principle MFC proponents find this denial plausible. To the extent that a mental-file is a matter of information clustering, it is unclear why a case of information clustering could not begin with an act of descriptive reference fixing, rather than acquaintance. Even MFC proponents who hold that mental-files require acquaintance (e.g., [Recanati (2010) &amp; (2012)]) also attempt to accommodate the possibility of this kind of case.</w:t>
      </w:r>
    </w:p>
  </w:footnote>
  <w:footnote w:id="40">
    <w:p w14:paraId="2663067F" w14:textId="0D604B71"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Jeshion (2009) (2010) has disputed both that (Evans’s) ‘Julius’ is a genuine descriptive name, and that Evans’s case would meet the conditions for opening a mental file on the inventor of the zip. She argues that there is a </w:t>
      </w:r>
      <w:r w:rsidRPr="00502368">
        <w:rPr>
          <w:rFonts w:ascii="Garamond" w:hAnsi="Garamond"/>
          <w:i/>
          <w:sz w:val="20"/>
          <w:szCs w:val="20"/>
        </w:rPr>
        <w:t>significance</w:t>
      </w:r>
      <w:r w:rsidRPr="00502368">
        <w:rPr>
          <w:rFonts w:ascii="Garamond" w:hAnsi="Garamond"/>
          <w:sz w:val="20"/>
          <w:szCs w:val="20"/>
        </w:rPr>
        <w:t xml:space="preserve"> condition on both naming and singular thought, which is not satisfied in Evans’s (1982) description of the case. Here, I amend the case such that Jeshion’s </w:t>
      </w:r>
      <w:r w:rsidRPr="00502368">
        <w:rPr>
          <w:rFonts w:ascii="Garamond" w:hAnsi="Garamond"/>
          <w:i/>
          <w:sz w:val="20"/>
          <w:szCs w:val="20"/>
        </w:rPr>
        <w:t>significance condition</w:t>
      </w:r>
      <w:r w:rsidRPr="00502368">
        <w:rPr>
          <w:rFonts w:ascii="Garamond" w:hAnsi="Garamond"/>
          <w:sz w:val="20"/>
          <w:szCs w:val="20"/>
        </w:rPr>
        <w:t xml:space="preserve"> is satisfied. </w:t>
      </w:r>
    </w:p>
  </w:footnote>
  <w:footnote w:id="41">
    <w:p w14:paraId="69E51AE3" w14:textId="509889A9"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Although de Mestral did invent Velcro, the rest of this story is fictional embellishment.</w:t>
      </w:r>
    </w:p>
  </w:footnote>
  <w:footnote w:id="42">
    <w:p w14:paraId="2EA8B98E" w14:textId="74AE0FA9"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If one is concerned that the descriptive nature of the case is undermined by de Mestral’s contact with causal traces of the zipper’s inventor in the form of perception of instances of his invention, we could stipulate that de Mestral has never seen a zipper.</w:t>
      </w:r>
    </w:p>
  </w:footnote>
  <w:footnote w:id="43">
    <w:p w14:paraId="47330916" w14:textId="3C4C70B2"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We can grant that, </w:t>
      </w:r>
      <w:r w:rsidRPr="00502368">
        <w:rPr>
          <w:rFonts w:ascii="Garamond" w:hAnsi="Garamond"/>
          <w:i/>
          <w:sz w:val="20"/>
          <w:szCs w:val="20"/>
        </w:rPr>
        <w:t>without</w:t>
      </w:r>
      <w:r w:rsidRPr="00502368">
        <w:rPr>
          <w:rFonts w:ascii="Garamond" w:hAnsi="Garamond"/>
          <w:sz w:val="20"/>
          <w:szCs w:val="20"/>
        </w:rPr>
        <w:t xml:space="preserve"> the intention or possibility of forming beliefs about the object in question, and in the</w:t>
      </w:r>
      <w:r w:rsidRPr="00502368">
        <w:rPr>
          <w:rFonts w:ascii="Garamond" w:hAnsi="Garamond"/>
          <w:i/>
          <w:sz w:val="20"/>
          <w:szCs w:val="20"/>
        </w:rPr>
        <w:t xml:space="preserve"> absence</w:t>
      </w:r>
      <w:r w:rsidRPr="00502368">
        <w:rPr>
          <w:rFonts w:ascii="Garamond" w:hAnsi="Garamond"/>
          <w:sz w:val="20"/>
          <w:szCs w:val="20"/>
        </w:rPr>
        <w:t xml:space="preserve"> of any particular psychological dispositions with respect to reasoning about that object, this would not be a case of forming and maintaining a mental-file.</w:t>
      </w:r>
    </w:p>
  </w:footnote>
  <w:footnote w:id="44">
    <w:p w14:paraId="2D9DF6EF" w14:textId="0D826CAD" w:rsidR="001B5CD6" w:rsidRPr="00502368" w:rsidRDefault="001B5CD6" w:rsidP="00930BC4">
      <w:pPr>
        <w:rPr>
          <w:rFonts w:ascii="Garamond" w:hAnsi="Garamond" w:cs="Helvetica"/>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w:t>
      </w:r>
      <w:r w:rsidRPr="00502368">
        <w:rPr>
          <w:rFonts w:ascii="Garamond" w:hAnsi="Garamond" w:cs="Helvetica"/>
          <w:sz w:val="20"/>
          <w:szCs w:val="20"/>
        </w:rPr>
        <w:t xml:space="preserve">It is </w:t>
      </w:r>
      <w:r w:rsidRPr="00502368">
        <w:rPr>
          <w:rFonts w:ascii="Garamond" w:hAnsi="Garamond" w:cs="Helvetica"/>
          <w:i/>
          <w:sz w:val="20"/>
          <w:szCs w:val="20"/>
        </w:rPr>
        <w:t>a priori</w:t>
      </w:r>
      <w:r w:rsidRPr="00502368">
        <w:rPr>
          <w:rFonts w:ascii="Garamond" w:hAnsi="Garamond" w:cs="Helvetica"/>
          <w:sz w:val="20"/>
          <w:szCs w:val="20"/>
        </w:rPr>
        <w:t xml:space="preserve"> for him that, if his rival exists, he is the inventor of the zip.</w:t>
      </w:r>
    </w:p>
  </w:footnote>
  <w:footnote w:id="45">
    <w:p w14:paraId="1997E246" w14:textId="24350BB7"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The fact that de Mestral’s conception of the inventor of the zip is somewhat fanciful and distorted adds to the intuition that a fairly thin description, and a peculiar sense of what follows from this, plays its gatekeeper role. As we’ve described the case, de Mestral has not made any real effort to consider or learn about his rival’s identity beyond his status as the inventor of the zip. </w:t>
      </w:r>
    </w:p>
  </w:footnote>
  <w:footnote w:id="46">
    <w:p w14:paraId="0E20C5F6" w14:textId="44A34638"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This is certainly how Jeshion (2009), (2010) conceives of these cases.</w:t>
      </w:r>
    </w:p>
  </w:footnote>
  <w:footnote w:id="47">
    <w:p w14:paraId="5569DC52" w14:textId="5D43C62E"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This is not a totally straightforward claim, since there may be sortal or categorial restrictions on referential success, even for the case of many singular files. This </w:t>
      </w:r>
      <w:r w:rsidRPr="00502368">
        <w:rPr>
          <w:rFonts w:ascii="Garamond" w:hAnsi="Garamond"/>
          <w:i/>
          <w:sz w:val="20"/>
          <w:szCs w:val="20"/>
        </w:rPr>
        <w:t>might</w:t>
      </w:r>
      <w:r w:rsidRPr="00502368">
        <w:rPr>
          <w:rFonts w:ascii="Garamond" w:hAnsi="Garamond"/>
          <w:sz w:val="20"/>
          <w:szCs w:val="20"/>
        </w:rPr>
        <w:t xml:space="preserve"> entail that even singular files can’t contain </w:t>
      </w:r>
      <w:r w:rsidRPr="00502368">
        <w:rPr>
          <w:rFonts w:ascii="Garamond" w:hAnsi="Garamond"/>
          <w:i/>
          <w:sz w:val="20"/>
          <w:szCs w:val="20"/>
        </w:rPr>
        <w:t>entirely</w:t>
      </w:r>
      <w:r w:rsidRPr="00502368">
        <w:rPr>
          <w:rFonts w:ascii="Garamond" w:hAnsi="Garamond"/>
          <w:sz w:val="20"/>
          <w:szCs w:val="20"/>
        </w:rPr>
        <w:t xml:space="preserve"> false information. This would depend on the precise nature of the sortal or categorical restrictions: it is only entailed if the form of the sortal restriction was not just that certain sortal errors could </w:t>
      </w:r>
      <w:r w:rsidRPr="00502368">
        <w:rPr>
          <w:rFonts w:ascii="Garamond" w:hAnsi="Garamond"/>
          <w:i/>
          <w:sz w:val="20"/>
          <w:szCs w:val="20"/>
        </w:rPr>
        <w:t>not</w:t>
      </w:r>
      <w:r w:rsidRPr="00502368">
        <w:rPr>
          <w:rFonts w:ascii="Garamond" w:hAnsi="Garamond"/>
          <w:sz w:val="20"/>
          <w:szCs w:val="20"/>
        </w:rPr>
        <w:t xml:space="preserve"> occur, but rather that certain sortal information was </w:t>
      </w:r>
      <w:r w:rsidRPr="00502368">
        <w:rPr>
          <w:rFonts w:ascii="Garamond" w:hAnsi="Garamond"/>
          <w:i/>
          <w:sz w:val="20"/>
          <w:szCs w:val="20"/>
        </w:rPr>
        <w:t>required</w:t>
      </w:r>
      <w:r w:rsidRPr="00502368">
        <w:rPr>
          <w:rFonts w:ascii="Garamond" w:hAnsi="Garamond"/>
          <w:sz w:val="20"/>
          <w:szCs w:val="20"/>
        </w:rPr>
        <w:t xml:space="preserve"> to achieve reference. For argument against the view that this is a requirement on all singular thought, however, see [Goodman (2012)].</w:t>
      </w:r>
    </w:p>
  </w:footnote>
  <w:footnote w:id="48">
    <w:p w14:paraId="1407F620" w14:textId="4D4AEA25"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Again, I abstract here and in the rest of this paragraph from the predicative part of the content: Thoughts employing a descriptive mental file governed by ‘the </w:t>
      </w:r>
      <w:r w:rsidRPr="00502368">
        <w:rPr>
          <w:rFonts w:ascii="Garamond" w:hAnsi="Garamond"/>
          <w:i/>
          <w:sz w:val="20"/>
          <w:szCs w:val="20"/>
        </w:rPr>
        <w:t>F</w:t>
      </w:r>
      <w:r w:rsidRPr="00502368">
        <w:rPr>
          <w:rFonts w:ascii="Garamond" w:hAnsi="Garamond"/>
          <w:sz w:val="20"/>
          <w:szCs w:val="20"/>
        </w:rPr>
        <w:t xml:space="preserve">’ will have the content, ‘the </w:t>
      </w:r>
      <w:r w:rsidRPr="00502368">
        <w:rPr>
          <w:rFonts w:ascii="Garamond" w:hAnsi="Garamond"/>
          <w:i/>
          <w:sz w:val="20"/>
          <w:szCs w:val="20"/>
        </w:rPr>
        <w:t>F</w:t>
      </w:r>
      <w:r w:rsidRPr="00502368">
        <w:rPr>
          <w:rFonts w:ascii="Garamond" w:hAnsi="Garamond"/>
          <w:sz w:val="20"/>
          <w:szCs w:val="20"/>
        </w:rPr>
        <w:t xml:space="preserve"> is ...’</w:t>
      </w:r>
    </w:p>
  </w:footnote>
  <w:footnote w:id="49">
    <w:p w14:paraId="15483712" w14:textId="63AB066C" w:rsidR="001B5CD6" w:rsidRPr="00502368" w:rsidRDefault="001B5CD6" w:rsidP="00042CD2">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Thanks go to Simon Prosser for helpful discussion of this question.</w:t>
      </w:r>
    </w:p>
  </w:footnote>
  <w:footnote w:id="50">
    <w:p w14:paraId="5F1A250D" w14:textId="2CC4A44A" w:rsidR="001B5CD6" w:rsidRPr="00502368" w:rsidRDefault="001B5CD6" w:rsidP="007C6AAB">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Jeshion’s claim is not that the mere fact of an act of descriptive reference-fixing entails that a file is opened and maintained. She claims that ‘significance’ is a condition on the possession of a (non-perceptual) mental-file (See [Jeshion (2010), 136]). </w:t>
      </w:r>
    </w:p>
  </w:footnote>
  <w:footnote w:id="51">
    <w:p w14:paraId="36C4E1EC" w14:textId="320E6B4C" w:rsidR="001B5CD6" w:rsidRPr="00502368" w:rsidRDefault="001B5CD6" w:rsidP="007C6AAB">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Here, I add details to Jeshion’s example that are not present in Jeshion (2010), but these details are in keeping with what she says about the example, and the reasons she thinks she is justified in attributing a ‘dessert sensations’ mental-file to her father (see [Jeshion (2010), 117 &amp; 127]).</w:t>
      </w:r>
    </w:p>
  </w:footnote>
  <w:footnote w:id="52">
    <w:p w14:paraId="1E54BA01" w14:textId="77777777" w:rsidR="001B5CD6" w:rsidRPr="00502368" w:rsidRDefault="001B5CD6" w:rsidP="00462037">
      <w:pPr>
        <w:rPr>
          <w:rFonts w:ascii="Garamond" w:hAnsi="Garamond" w:cs="Helvetica"/>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w:t>
      </w:r>
      <w:r w:rsidRPr="00502368">
        <w:rPr>
          <w:rFonts w:ascii="Garamond" w:hAnsi="Garamond" w:cs="Helvetica"/>
          <w:sz w:val="20"/>
          <w:szCs w:val="20"/>
        </w:rPr>
        <w:t xml:space="preserve">It is </w:t>
      </w:r>
      <w:r w:rsidRPr="00502368">
        <w:rPr>
          <w:rFonts w:ascii="Garamond" w:hAnsi="Garamond" w:cs="Helvetica"/>
          <w:i/>
          <w:sz w:val="20"/>
          <w:szCs w:val="20"/>
        </w:rPr>
        <w:t>a priori</w:t>
      </w:r>
      <w:r w:rsidRPr="00502368">
        <w:rPr>
          <w:rFonts w:ascii="Garamond" w:hAnsi="Garamond" w:cs="Helvetica"/>
          <w:sz w:val="20"/>
          <w:szCs w:val="20"/>
        </w:rPr>
        <w:t xml:space="preserve"> for him that, if Dessert Sensations exists, it is a cake delivery business.</w:t>
      </w:r>
    </w:p>
  </w:footnote>
  <w:footnote w:id="53">
    <w:p w14:paraId="2786318D" w14:textId="69DE6FCB"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In particular, counterintuitive persistence conditions can be dealt with via a story similar to Recanati’s story about </w:t>
      </w:r>
      <w:r w:rsidRPr="00502368">
        <w:rPr>
          <w:rFonts w:ascii="Garamond" w:hAnsi="Garamond"/>
          <w:i/>
          <w:sz w:val="20"/>
          <w:szCs w:val="20"/>
        </w:rPr>
        <w:t>conversion</w:t>
      </w:r>
      <w:r w:rsidRPr="00502368">
        <w:rPr>
          <w:rFonts w:ascii="Garamond" w:hAnsi="Garamond"/>
          <w:sz w:val="20"/>
          <w:szCs w:val="20"/>
        </w:rPr>
        <w:t>—an operation on files by which information from a file that ends is placed in a newly created file. This kind of story allows us to accommodate intuitions about continuation of an information-clustering pattern without appealing to continuation of file. Although I lack space to address this strategy here, there may be good reasons to think we will need to appeal to this kind of story in accounting for the diachronic identity conditions of files (I explore this issue in work that is currently in progress).</w:t>
      </w:r>
    </w:p>
  </w:footnote>
  <w:footnote w:id="54">
    <w:p w14:paraId="0F220CC7" w14:textId="43A84A38" w:rsidR="001B5CD6" w:rsidRPr="00502368" w:rsidRDefault="001B5CD6">
      <w:pPr>
        <w:pStyle w:val="FootnoteText"/>
        <w:rPr>
          <w:rFonts w:ascii="Garamond" w:hAnsi="Garamond"/>
          <w:sz w:val="20"/>
          <w:szCs w:val="20"/>
        </w:rPr>
      </w:pPr>
      <w:r w:rsidRPr="00502368">
        <w:rPr>
          <w:rStyle w:val="FootnoteReference"/>
          <w:rFonts w:ascii="Garamond" w:hAnsi="Garamond"/>
          <w:sz w:val="20"/>
          <w:szCs w:val="20"/>
        </w:rPr>
        <w:footnoteRef/>
      </w:r>
      <w:r w:rsidRPr="00502368">
        <w:rPr>
          <w:rFonts w:ascii="Garamond" w:hAnsi="Garamond"/>
          <w:sz w:val="20"/>
          <w:szCs w:val="20"/>
        </w:rPr>
        <w:t xml:space="preserve"> As I’ve noted, it isn’t straightforwardly the case that this is possible for perception-based files, but let us assume for purposes of argument that it is. See n.45 of this paper, and also the considerations raised in [Dickie (2011)]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E36"/>
    <w:multiLevelType w:val="hybridMultilevel"/>
    <w:tmpl w:val="FFA64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B4BC9"/>
    <w:multiLevelType w:val="hybridMultilevel"/>
    <w:tmpl w:val="01B871A2"/>
    <w:lvl w:ilvl="0" w:tplc="A8869D8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95E7415"/>
    <w:multiLevelType w:val="hybridMultilevel"/>
    <w:tmpl w:val="76808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B1E6B"/>
    <w:multiLevelType w:val="hybridMultilevel"/>
    <w:tmpl w:val="A550813E"/>
    <w:lvl w:ilvl="0" w:tplc="2B420FB2">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676E42"/>
    <w:multiLevelType w:val="hybridMultilevel"/>
    <w:tmpl w:val="52E8F1FA"/>
    <w:lvl w:ilvl="0" w:tplc="A34052B4">
      <w:start w:val="6"/>
      <w:numFmt w:val="decimal"/>
      <w:lvlText w:val="%1)"/>
      <w:lvlJc w:val="left"/>
      <w:pPr>
        <w:ind w:left="720" w:hanging="360"/>
      </w:pPr>
      <w:rPr>
        <w:rFonts w:cs="Symbo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E733621"/>
    <w:multiLevelType w:val="hybridMultilevel"/>
    <w:tmpl w:val="FFA642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22B16"/>
    <w:multiLevelType w:val="hybridMultilevel"/>
    <w:tmpl w:val="B3DEC71C"/>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4B6B0C"/>
    <w:multiLevelType w:val="hybridMultilevel"/>
    <w:tmpl w:val="F9B675C8"/>
    <w:lvl w:ilvl="0" w:tplc="44A03A3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5"/>
  </w:num>
  <w:num w:numId="5">
    <w:abstractNumId w:val="1"/>
  </w:num>
  <w:num w:numId="6">
    <w:abstractNumId w:val="6"/>
  </w:num>
  <w:num w:numId="7">
    <w:abstractNumId w:val="2"/>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6AB"/>
    <w:rsid w:val="00003119"/>
    <w:rsid w:val="0000357C"/>
    <w:rsid w:val="00004440"/>
    <w:rsid w:val="00005699"/>
    <w:rsid w:val="000057B0"/>
    <w:rsid w:val="00006389"/>
    <w:rsid w:val="0000694A"/>
    <w:rsid w:val="00006F74"/>
    <w:rsid w:val="00006F9D"/>
    <w:rsid w:val="00006FD2"/>
    <w:rsid w:val="00011FB9"/>
    <w:rsid w:val="000146F2"/>
    <w:rsid w:val="00014F23"/>
    <w:rsid w:val="00015C16"/>
    <w:rsid w:val="00015FBC"/>
    <w:rsid w:val="00017834"/>
    <w:rsid w:val="0001788A"/>
    <w:rsid w:val="000207CA"/>
    <w:rsid w:val="0002159A"/>
    <w:rsid w:val="00023550"/>
    <w:rsid w:val="0002472A"/>
    <w:rsid w:val="000255FC"/>
    <w:rsid w:val="0002560C"/>
    <w:rsid w:val="00025834"/>
    <w:rsid w:val="000260E4"/>
    <w:rsid w:val="00026E97"/>
    <w:rsid w:val="0002748B"/>
    <w:rsid w:val="0003045A"/>
    <w:rsid w:val="000311FC"/>
    <w:rsid w:val="000320BE"/>
    <w:rsid w:val="000333F2"/>
    <w:rsid w:val="0003434C"/>
    <w:rsid w:val="00034C55"/>
    <w:rsid w:val="00035BB2"/>
    <w:rsid w:val="00035CB8"/>
    <w:rsid w:val="00037B98"/>
    <w:rsid w:val="0004260A"/>
    <w:rsid w:val="00042CD2"/>
    <w:rsid w:val="000434ED"/>
    <w:rsid w:val="00043E54"/>
    <w:rsid w:val="00044ECD"/>
    <w:rsid w:val="00045D8B"/>
    <w:rsid w:val="00045E6D"/>
    <w:rsid w:val="00047133"/>
    <w:rsid w:val="000500BD"/>
    <w:rsid w:val="00050A3A"/>
    <w:rsid w:val="00052213"/>
    <w:rsid w:val="00052B60"/>
    <w:rsid w:val="00052C0A"/>
    <w:rsid w:val="00054CD6"/>
    <w:rsid w:val="000563C9"/>
    <w:rsid w:val="00057FB7"/>
    <w:rsid w:val="000609C5"/>
    <w:rsid w:val="00062572"/>
    <w:rsid w:val="00062F3A"/>
    <w:rsid w:val="00067024"/>
    <w:rsid w:val="0007119B"/>
    <w:rsid w:val="00071706"/>
    <w:rsid w:val="0007606B"/>
    <w:rsid w:val="00083A41"/>
    <w:rsid w:val="000851B5"/>
    <w:rsid w:val="00091D70"/>
    <w:rsid w:val="000925E0"/>
    <w:rsid w:val="00093E61"/>
    <w:rsid w:val="00094F0A"/>
    <w:rsid w:val="0009535D"/>
    <w:rsid w:val="00095FCD"/>
    <w:rsid w:val="000965CD"/>
    <w:rsid w:val="0009697B"/>
    <w:rsid w:val="00097626"/>
    <w:rsid w:val="00097C8E"/>
    <w:rsid w:val="000A1ED1"/>
    <w:rsid w:val="000A2352"/>
    <w:rsid w:val="000A3F6E"/>
    <w:rsid w:val="000A414B"/>
    <w:rsid w:val="000A45E6"/>
    <w:rsid w:val="000A5052"/>
    <w:rsid w:val="000A6B02"/>
    <w:rsid w:val="000B0D8C"/>
    <w:rsid w:val="000B152A"/>
    <w:rsid w:val="000B1700"/>
    <w:rsid w:val="000B23C6"/>
    <w:rsid w:val="000B2C75"/>
    <w:rsid w:val="000B306E"/>
    <w:rsid w:val="000B4D6E"/>
    <w:rsid w:val="000B4FF4"/>
    <w:rsid w:val="000B5B74"/>
    <w:rsid w:val="000B626D"/>
    <w:rsid w:val="000B79BE"/>
    <w:rsid w:val="000C016A"/>
    <w:rsid w:val="000C066B"/>
    <w:rsid w:val="000C16B6"/>
    <w:rsid w:val="000C1E1B"/>
    <w:rsid w:val="000C2740"/>
    <w:rsid w:val="000C2C24"/>
    <w:rsid w:val="000C5C36"/>
    <w:rsid w:val="000C772B"/>
    <w:rsid w:val="000D07A5"/>
    <w:rsid w:val="000D16D3"/>
    <w:rsid w:val="000E16F5"/>
    <w:rsid w:val="000E4736"/>
    <w:rsid w:val="000E530D"/>
    <w:rsid w:val="000E570F"/>
    <w:rsid w:val="000E5A02"/>
    <w:rsid w:val="000F1C4B"/>
    <w:rsid w:val="000F3153"/>
    <w:rsid w:val="000F59B8"/>
    <w:rsid w:val="000F6406"/>
    <w:rsid w:val="001000F8"/>
    <w:rsid w:val="001017F0"/>
    <w:rsid w:val="00103826"/>
    <w:rsid w:val="00103BA1"/>
    <w:rsid w:val="0010608E"/>
    <w:rsid w:val="00106211"/>
    <w:rsid w:val="001075DC"/>
    <w:rsid w:val="00111C81"/>
    <w:rsid w:val="00113B58"/>
    <w:rsid w:val="00113E8C"/>
    <w:rsid w:val="00114170"/>
    <w:rsid w:val="00114ABD"/>
    <w:rsid w:val="00115909"/>
    <w:rsid w:val="001159DE"/>
    <w:rsid w:val="00117A5F"/>
    <w:rsid w:val="00120548"/>
    <w:rsid w:val="001211A5"/>
    <w:rsid w:val="00121557"/>
    <w:rsid w:val="00121D17"/>
    <w:rsid w:val="00122DBA"/>
    <w:rsid w:val="0012359D"/>
    <w:rsid w:val="00125916"/>
    <w:rsid w:val="00127BBC"/>
    <w:rsid w:val="00130733"/>
    <w:rsid w:val="0013284F"/>
    <w:rsid w:val="001358EF"/>
    <w:rsid w:val="00135E04"/>
    <w:rsid w:val="001360E3"/>
    <w:rsid w:val="00136298"/>
    <w:rsid w:val="00136434"/>
    <w:rsid w:val="0014030F"/>
    <w:rsid w:val="00144353"/>
    <w:rsid w:val="001468BE"/>
    <w:rsid w:val="0014704A"/>
    <w:rsid w:val="001472BD"/>
    <w:rsid w:val="00147CA9"/>
    <w:rsid w:val="001527E7"/>
    <w:rsid w:val="00153062"/>
    <w:rsid w:val="001608D4"/>
    <w:rsid w:val="00163D49"/>
    <w:rsid w:val="00170AD1"/>
    <w:rsid w:val="00171E4A"/>
    <w:rsid w:val="001724B8"/>
    <w:rsid w:val="00172DE0"/>
    <w:rsid w:val="0017318B"/>
    <w:rsid w:val="0017352B"/>
    <w:rsid w:val="00173535"/>
    <w:rsid w:val="00173D87"/>
    <w:rsid w:val="00173DD7"/>
    <w:rsid w:val="00175AA9"/>
    <w:rsid w:val="0017642D"/>
    <w:rsid w:val="001776CA"/>
    <w:rsid w:val="00181666"/>
    <w:rsid w:val="0018195A"/>
    <w:rsid w:val="00181ED3"/>
    <w:rsid w:val="00183C05"/>
    <w:rsid w:val="00186D3C"/>
    <w:rsid w:val="00190570"/>
    <w:rsid w:val="00191A60"/>
    <w:rsid w:val="00191B90"/>
    <w:rsid w:val="00193CA5"/>
    <w:rsid w:val="001A035D"/>
    <w:rsid w:val="001A098A"/>
    <w:rsid w:val="001A1DC0"/>
    <w:rsid w:val="001A49C4"/>
    <w:rsid w:val="001A4CE9"/>
    <w:rsid w:val="001A4F46"/>
    <w:rsid w:val="001A55A6"/>
    <w:rsid w:val="001A55AB"/>
    <w:rsid w:val="001B0792"/>
    <w:rsid w:val="001B38DF"/>
    <w:rsid w:val="001B398A"/>
    <w:rsid w:val="001B4680"/>
    <w:rsid w:val="001B4E11"/>
    <w:rsid w:val="001B5349"/>
    <w:rsid w:val="001B5CD6"/>
    <w:rsid w:val="001B6641"/>
    <w:rsid w:val="001B6C02"/>
    <w:rsid w:val="001C1A82"/>
    <w:rsid w:val="001C4A9A"/>
    <w:rsid w:val="001C5B36"/>
    <w:rsid w:val="001C644F"/>
    <w:rsid w:val="001C65D8"/>
    <w:rsid w:val="001D09F4"/>
    <w:rsid w:val="001D0A97"/>
    <w:rsid w:val="001D1048"/>
    <w:rsid w:val="001D32E1"/>
    <w:rsid w:val="001D3634"/>
    <w:rsid w:val="001D66A2"/>
    <w:rsid w:val="001E1485"/>
    <w:rsid w:val="001E2C2E"/>
    <w:rsid w:val="001E3928"/>
    <w:rsid w:val="001E3F26"/>
    <w:rsid w:val="001E4787"/>
    <w:rsid w:val="001F357D"/>
    <w:rsid w:val="001F626D"/>
    <w:rsid w:val="001F643E"/>
    <w:rsid w:val="001F66A5"/>
    <w:rsid w:val="001F6837"/>
    <w:rsid w:val="001F7A55"/>
    <w:rsid w:val="00200E3C"/>
    <w:rsid w:val="002019C0"/>
    <w:rsid w:val="00201E97"/>
    <w:rsid w:val="002033F3"/>
    <w:rsid w:val="002037FA"/>
    <w:rsid w:val="002044D5"/>
    <w:rsid w:val="0020481D"/>
    <w:rsid w:val="00205379"/>
    <w:rsid w:val="00206066"/>
    <w:rsid w:val="00206B07"/>
    <w:rsid w:val="00207E7A"/>
    <w:rsid w:val="00210329"/>
    <w:rsid w:val="002111D5"/>
    <w:rsid w:val="0021241A"/>
    <w:rsid w:val="00213387"/>
    <w:rsid w:val="00216FD5"/>
    <w:rsid w:val="00220693"/>
    <w:rsid w:val="00223D68"/>
    <w:rsid w:val="002245D7"/>
    <w:rsid w:val="002262C2"/>
    <w:rsid w:val="00227D78"/>
    <w:rsid w:val="0023195B"/>
    <w:rsid w:val="0023521E"/>
    <w:rsid w:val="0023531C"/>
    <w:rsid w:val="002358AA"/>
    <w:rsid w:val="00235F7F"/>
    <w:rsid w:val="00236873"/>
    <w:rsid w:val="00237A90"/>
    <w:rsid w:val="00240169"/>
    <w:rsid w:val="00243C4D"/>
    <w:rsid w:val="00244C94"/>
    <w:rsid w:val="00246F04"/>
    <w:rsid w:val="002479A7"/>
    <w:rsid w:val="00247DAC"/>
    <w:rsid w:val="00250990"/>
    <w:rsid w:val="0025102E"/>
    <w:rsid w:val="00251D46"/>
    <w:rsid w:val="00252263"/>
    <w:rsid w:val="002530F6"/>
    <w:rsid w:val="00254714"/>
    <w:rsid w:val="00254D80"/>
    <w:rsid w:val="00255E3A"/>
    <w:rsid w:val="002640F6"/>
    <w:rsid w:val="00264566"/>
    <w:rsid w:val="00264662"/>
    <w:rsid w:val="00264DAF"/>
    <w:rsid w:val="00265802"/>
    <w:rsid w:val="00266CB5"/>
    <w:rsid w:val="002674F8"/>
    <w:rsid w:val="00267740"/>
    <w:rsid w:val="00267789"/>
    <w:rsid w:val="002704EC"/>
    <w:rsid w:val="00271E8A"/>
    <w:rsid w:val="0027204E"/>
    <w:rsid w:val="002723AD"/>
    <w:rsid w:val="002759F0"/>
    <w:rsid w:val="00276E45"/>
    <w:rsid w:val="00280D24"/>
    <w:rsid w:val="002823ED"/>
    <w:rsid w:val="002842D3"/>
    <w:rsid w:val="00284CEE"/>
    <w:rsid w:val="0028521B"/>
    <w:rsid w:val="002858C6"/>
    <w:rsid w:val="0029122B"/>
    <w:rsid w:val="00292A26"/>
    <w:rsid w:val="00294657"/>
    <w:rsid w:val="0029505E"/>
    <w:rsid w:val="00297EDD"/>
    <w:rsid w:val="002A0242"/>
    <w:rsid w:val="002A1B00"/>
    <w:rsid w:val="002A1DA9"/>
    <w:rsid w:val="002A2B80"/>
    <w:rsid w:val="002A3290"/>
    <w:rsid w:val="002A552E"/>
    <w:rsid w:val="002A5984"/>
    <w:rsid w:val="002A5C96"/>
    <w:rsid w:val="002B1D10"/>
    <w:rsid w:val="002B2625"/>
    <w:rsid w:val="002B2D14"/>
    <w:rsid w:val="002B77BD"/>
    <w:rsid w:val="002B7F6E"/>
    <w:rsid w:val="002C0BB2"/>
    <w:rsid w:val="002C24EB"/>
    <w:rsid w:val="002C3CC9"/>
    <w:rsid w:val="002C78F4"/>
    <w:rsid w:val="002C7FFD"/>
    <w:rsid w:val="002D127F"/>
    <w:rsid w:val="002D25C5"/>
    <w:rsid w:val="002D3C64"/>
    <w:rsid w:val="002D5E53"/>
    <w:rsid w:val="002D6DC2"/>
    <w:rsid w:val="002D776A"/>
    <w:rsid w:val="002E1402"/>
    <w:rsid w:val="002E17DD"/>
    <w:rsid w:val="002E193C"/>
    <w:rsid w:val="002E30CB"/>
    <w:rsid w:val="002E31C3"/>
    <w:rsid w:val="002E417A"/>
    <w:rsid w:val="002E59DD"/>
    <w:rsid w:val="002E5BE0"/>
    <w:rsid w:val="002E604C"/>
    <w:rsid w:val="002F01C6"/>
    <w:rsid w:val="002F15AF"/>
    <w:rsid w:val="002F2296"/>
    <w:rsid w:val="002F2A1D"/>
    <w:rsid w:val="002F3101"/>
    <w:rsid w:val="002F3243"/>
    <w:rsid w:val="002F39BC"/>
    <w:rsid w:val="002F57EB"/>
    <w:rsid w:val="002F6CBE"/>
    <w:rsid w:val="002F782F"/>
    <w:rsid w:val="00311930"/>
    <w:rsid w:val="00313C4D"/>
    <w:rsid w:val="003143D9"/>
    <w:rsid w:val="00314886"/>
    <w:rsid w:val="00315657"/>
    <w:rsid w:val="00317462"/>
    <w:rsid w:val="00317B3E"/>
    <w:rsid w:val="0032036C"/>
    <w:rsid w:val="00320408"/>
    <w:rsid w:val="00320896"/>
    <w:rsid w:val="0032139C"/>
    <w:rsid w:val="00322BA6"/>
    <w:rsid w:val="00323434"/>
    <w:rsid w:val="00324B63"/>
    <w:rsid w:val="0032528C"/>
    <w:rsid w:val="003254A4"/>
    <w:rsid w:val="00327D19"/>
    <w:rsid w:val="00330A4E"/>
    <w:rsid w:val="00331BE2"/>
    <w:rsid w:val="0033202F"/>
    <w:rsid w:val="00332938"/>
    <w:rsid w:val="00336AF8"/>
    <w:rsid w:val="00337A01"/>
    <w:rsid w:val="00337F88"/>
    <w:rsid w:val="00341C56"/>
    <w:rsid w:val="003422F2"/>
    <w:rsid w:val="003448D2"/>
    <w:rsid w:val="0034703B"/>
    <w:rsid w:val="00347B33"/>
    <w:rsid w:val="003534CF"/>
    <w:rsid w:val="00353E1B"/>
    <w:rsid w:val="00355450"/>
    <w:rsid w:val="0035579F"/>
    <w:rsid w:val="00355B3C"/>
    <w:rsid w:val="003569A4"/>
    <w:rsid w:val="00363271"/>
    <w:rsid w:val="00365FA7"/>
    <w:rsid w:val="00366454"/>
    <w:rsid w:val="00366D70"/>
    <w:rsid w:val="00370430"/>
    <w:rsid w:val="00372099"/>
    <w:rsid w:val="00373C52"/>
    <w:rsid w:val="00376B97"/>
    <w:rsid w:val="00381666"/>
    <w:rsid w:val="003823E6"/>
    <w:rsid w:val="00382788"/>
    <w:rsid w:val="00382ADD"/>
    <w:rsid w:val="00384736"/>
    <w:rsid w:val="00385AFA"/>
    <w:rsid w:val="00387A66"/>
    <w:rsid w:val="00387D7D"/>
    <w:rsid w:val="00391917"/>
    <w:rsid w:val="00391DD8"/>
    <w:rsid w:val="00393292"/>
    <w:rsid w:val="003A0F61"/>
    <w:rsid w:val="003A1AD1"/>
    <w:rsid w:val="003A41EC"/>
    <w:rsid w:val="003A44F1"/>
    <w:rsid w:val="003A53C4"/>
    <w:rsid w:val="003A5C60"/>
    <w:rsid w:val="003A7CE4"/>
    <w:rsid w:val="003A7E2C"/>
    <w:rsid w:val="003B0DB4"/>
    <w:rsid w:val="003B3FD2"/>
    <w:rsid w:val="003B4067"/>
    <w:rsid w:val="003B67B8"/>
    <w:rsid w:val="003B6A93"/>
    <w:rsid w:val="003B7831"/>
    <w:rsid w:val="003C00FC"/>
    <w:rsid w:val="003C1B83"/>
    <w:rsid w:val="003C26AA"/>
    <w:rsid w:val="003C47AD"/>
    <w:rsid w:val="003C501A"/>
    <w:rsid w:val="003C6853"/>
    <w:rsid w:val="003C71C0"/>
    <w:rsid w:val="003C76FC"/>
    <w:rsid w:val="003C770B"/>
    <w:rsid w:val="003D0DD1"/>
    <w:rsid w:val="003D26A0"/>
    <w:rsid w:val="003D343F"/>
    <w:rsid w:val="003D4380"/>
    <w:rsid w:val="003D4997"/>
    <w:rsid w:val="003D4A28"/>
    <w:rsid w:val="003D559B"/>
    <w:rsid w:val="003D5A06"/>
    <w:rsid w:val="003E06F6"/>
    <w:rsid w:val="003E1487"/>
    <w:rsid w:val="003E1A34"/>
    <w:rsid w:val="003E47CA"/>
    <w:rsid w:val="003E488D"/>
    <w:rsid w:val="003E512E"/>
    <w:rsid w:val="003E6F95"/>
    <w:rsid w:val="003E7C4F"/>
    <w:rsid w:val="00403BAB"/>
    <w:rsid w:val="00406D54"/>
    <w:rsid w:val="004076B1"/>
    <w:rsid w:val="00407736"/>
    <w:rsid w:val="00407D12"/>
    <w:rsid w:val="004111EC"/>
    <w:rsid w:val="004124D5"/>
    <w:rsid w:val="00412782"/>
    <w:rsid w:val="00413D10"/>
    <w:rsid w:val="00415D07"/>
    <w:rsid w:val="00416465"/>
    <w:rsid w:val="00421BBF"/>
    <w:rsid w:val="00423F99"/>
    <w:rsid w:val="004261B8"/>
    <w:rsid w:val="00427A00"/>
    <w:rsid w:val="004306C8"/>
    <w:rsid w:val="004309E1"/>
    <w:rsid w:val="00430FB7"/>
    <w:rsid w:val="004313CD"/>
    <w:rsid w:val="004377E0"/>
    <w:rsid w:val="00441246"/>
    <w:rsid w:val="00441368"/>
    <w:rsid w:val="0044179E"/>
    <w:rsid w:val="00442D08"/>
    <w:rsid w:val="00443D94"/>
    <w:rsid w:val="00444196"/>
    <w:rsid w:val="0044461B"/>
    <w:rsid w:val="00444D31"/>
    <w:rsid w:val="00445CCD"/>
    <w:rsid w:val="00445CF5"/>
    <w:rsid w:val="00445F05"/>
    <w:rsid w:val="00446E31"/>
    <w:rsid w:val="0044708B"/>
    <w:rsid w:val="00450277"/>
    <w:rsid w:val="00451C59"/>
    <w:rsid w:val="00454418"/>
    <w:rsid w:val="004552C2"/>
    <w:rsid w:val="0045557B"/>
    <w:rsid w:val="00456D97"/>
    <w:rsid w:val="00462037"/>
    <w:rsid w:val="0046541A"/>
    <w:rsid w:val="00466221"/>
    <w:rsid w:val="00470961"/>
    <w:rsid w:val="00470A30"/>
    <w:rsid w:val="0047265B"/>
    <w:rsid w:val="00472BE2"/>
    <w:rsid w:val="0047313A"/>
    <w:rsid w:val="00473F29"/>
    <w:rsid w:val="0047597A"/>
    <w:rsid w:val="00475D69"/>
    <w:rsid w:val="00476074"/>
    <w:rsid w:val="00476647"/>
    <w:rsid w:val="004768AB"/>
    <w:rsid w:val="0048203D"/>
    <w:rsid w:val="004828EE"/>
    <w:rsid w:val="00484498"/>
    <w:rsid w:val="00484637"/>
    <w:rsid w:val="0048505C"/>
    <w:rsid w:val="004905DB"/>
    <w:rsid w:val="004912F3"/>
    <w:rsid w:val="004916D1"/>
    <w:rsid w:val="004927A9"/>
    <w:rsid w:val="00493FF9"/>
    <w:rsid w:val="0049525E"/>
    <w:rsid w:val="00495920"/>
    <w:rsid w:val="00495AFE"/>
    <w:rsid w:val="004A10F9"/>
    <w:rsid w:val="004A1815"/>
    <w:rsid w:val="004A3E0F"/>
    <w:rsid w:val="004A44B9"/>
    <w:rsid w:val="004A44CE"/>
    <w:rsid w:val="004A4559"/>
    <w:rsid w:val="004A542B"/>
    <w:rsid w:val="004A5E39"/>
    <w:rsid w:val="004B1AF2"/>
    <w:rsid w:val="004B259A"/>
    <w:rsid w:val="004B32EF"/>
    <w:rsid w:val="004B47B5"/>
    <w:rsid w:val="004B5057"/>
    <w:rsid w:val="004B6B9D"/>
    <w:rsid w:val="004B7D95"/>
    <w:rsid w:val="004B7F27"/>
    <w:rsid w:val="004C2107"/>
    <w:rsid w:val="004C3C75"/>
    <w:rsid w:val="004C58F7"/>
    <w:rsid w:val="004C5FBC"/>
    <w:rsid w:val="004C7941"/>
    <w:rsid w:val="004D0841"/>
    <w:rsid w:val="004D5990"/>
    <w:rsid w:val="004D5F72"/>
    <w:rsid w:val="004E224F"/>
    <w:rsid w:val="004E276E"/>
    <w:rsid w:val="004E393E"/>
    <w:rsid w:val="004E3D27"/>
    <w:rsid w:val="004E6D23"/>
    <w:rsid w:val="004E72B3"/>
    <w:rsid w:val="004E7655"/>
    <w:rsid w:val="004F0701"/>
    <w:rsid w:val="004F0BC3"/>
    <w:rsid w:val="004F2604"/>
    <w:rsid w:val="004F3171"/>
    <w:rsid w:val="004F39AD"/>
    <w:rsid w:val="004F40F0"/>
    <w:rsid w:val="004F48AD"/>
    <w:rsid w:val="004F6AA8"/>
    <w:rsid w:val="004F728F"/>
    <w:rsid w:val="004F7D3D"/>
    <w:rsid w:val="005000EF"/>
    <w:rsid w:val="005008B2"/>
    <w:rsid w:val="00501543"/>
    <w:rsid w:val="00502368"/>
    <w:rsid w:val="00502AAE"/>
    <w:rsid w:val="00504CB2"/>
    <w:rsid w:val="00506ADF"/>
    <w:rsid w:val="00506C8F"/>
    <w:rsid w:val="00510951"/>
    <w:rsid w:val="00515506"/>
    <w:rsid w:val="005159B5"/>
    <w:rsid w:val="00521C27"/>
    <w:rsid w:val="00523973"/>
    <w:rsid w:val="00524AB5"/>
    <w:rsid w:val="005258B0"/>
    <w:rsid w:val="005259A2"/>
    <w:rsid w:val="00526E11"/>
    <w:rsid w:val="005276CA"/>
    <w:rsid w:val="00527781"/>
    <w:rsid w:val="005315A8"/>
    <w:rsid w:val="00533AC0"/>
    <w:rsid w:val="005349E9"/>
    <w:rsid w:val="00535652"/>
    <w:rsid w:val="0054272B"/>
    <w:rsid w:val="00542C91"/>
    <w:rsid w:val="00544368"/>
    <w:rsid w:val="0054636A"/>
    <w:rsid w:val="005466DA"/>
    <w:rsid w:val="005473FD"/>
    <w:rsid w:val="005478BE"/>
    <w:rsid w:val="00550740"/>
    <w:rsid w:val="00556143"/>
    <w:rsid w:val="00557FF2"/>
    <w:rsid w:val="00562029"/>
    <w:rsid w:val="00564862"/>
    <w:rsid w:val="00566749"/>
    <w:rsid w:val="00573EB5"/>
    <w:rsid w:val="00574C50"/>
    <w:rsid w:val="00576043"/>
    <w:rsid w:val="00576D18"/>
    <w:rsid w:val="00581126"/>
    <w:rsid w:val="00582D87"/>
    <w:rsid w:val="0058523F"/>
    <w:rsid w:val="005865CD"/>
    <w:rsid w:val="005878F6"/>
    <w:rsid w:val="0059091F"/>
    <w:rsid w:val="00590EE6"/>
    <w:rsid w:val="0059511B"/>
    <w:rsid w:val="00595531"/>
    <w:rsid w:val="00595791"/>
    <w:rsid w:val="00595DCA"/>
    <w:rsid w:val="00596A0F"/>
    <w:rsid w:val="005A14F9"/>
    <w:rsid w:val="005A1BED"/>
    <w:rsid w:val="005A4C14"/>
    <w:rsid w:val="005A5AF9"/>
    <w:rsid w:val="005B5ADB"/>
    <w:rsid w:val="005B6F83"/>
    <w:rsid w:val="005B7CA1"/>
    <w:rsid w:val="005C0F5F"/>
    <w:rsid w:val="005C2811"/>
    <w:rsid w:val="005C32DC"/>
    <w:rsid w:val="005C4361"/>
    <w:rsid w:val="005C5B2E"/>
    <w:rsid w:val="005C612F"/>
    <w:rsid w:val="005C7129"/>
    <w:rsid w:val="005C7CCE"/>
    <w:rsid w:val="005D190D"/>
    <w:rsid w:val="005D1926"/>
    <w:rsid w:val="005D1CF1"/>
    <w:rsid w:val="005D1F14"/>
    <w:rsid w:val="005D4C04"/>
    <w:rsid w:val="005D5D14"/>
    <w:rsid w:val="005D6DDC"/>
    <w:rsid w:val="005D6F1D"/>
    <w:rsid w:val="005E0F2B"/>
    <w:rsid w:val="005E1DF7"/>
    <w:rsid w:val="005E2749"/>
    <w:rsid w:val="005E2865"/>
    <w:rsid w:val="005E2DCB"/>
    <w:rsid w:val="005E3F22"/>
    <w:rsid w:val="005E44DC"/>
    <w:rsid w:val="005E44EF"/>
    <w:rsid w:val="005E7553"/>
    <w:rsid w:val="005F0450"/>
    <w:rsid w:val="005F07F8"/>
    <w:rsid w:val="005F0AED"/>
    <w:rsid w:val="005F1C3E"/>
    <w:rsid w:val="005F1C5F"/>
    <w:rsid w:val="005F32C5"/>
    <w:rsid w:val="005F4D1E"/>
    <w:rsid w:val="005F5347"/>
    <w:rsid w:val="005F60C0"/>
    <w:rsid w:val="0060411C"/>
    <w:rsid w:val="00604CB2"/>
    <w:rsid w:val="00606C0B"/>
    <w:rsid w:val="00612316"/>
    <w:rsid w:val="00612908"/>
    <w:rsid w:val="00615378"/>
    <w:rsid w:val="00616E9A"/>
    <w:rsid w:val="00617091"/>
    <w:rsid w:val="00622055"/>
    <w:rsid w:val="00622F73"/>
    <w:rsid w:val="00623F6A"/>
    <w:rsid w:val="00623FFB"/>
    <w:rsid w:val="0062498B"/>
    <w:rsid w:val="00624E98"/>
    <w:rsid w:val="00625F0B"/>
    <w:rsid w:val="00640AE4"/>
    <w:rsid w:val="00640D0C"/>
    <w:rsid w:val="00641EB2"/>
    <w:rsid w:val="0064328D"/>
    <w:rsid w:val="00643BBB"/>
    <w:rsid w:val="006441CF"/>
    <w:rsid w:val="00644D70"/>
    <w:rsid w:val="00650D00"/>
    <w:rsid w:val="00652C0E"/>
    <w:rsid w:val="00653308"/>
    <w:rsid w:val="0065392F"/>
    <w:rsid w:val="00656A0A"/>
    <w:rsid w:val="00657CF7"/>
    <w:rsid w:val="00660451"/>
    <w:rsid w:val="0066626C"/>
    <w:rsid w:val="0066638E"/>
    <w:rsid w:val="006674A2"/>
    <w:rsid w:val="00670279"/>
    <w:rsid w:val="00670545"/>
    <w:rsid w:val="006719A5"/>
    <w:rsid w:val="00673780"/>
    <w:rsid w:val="00675DCF"/>
    <w:rsid w:val="00677093"/>
    <w:rsid w:val="00677AC7"/>
    <w:rsid w:val="00677DDD"/>
    <w:rsid w:val="00681DBC"/>
    <w:rsid w:val="006848AC"/>
    <w:rsid w:val="0068499E"/>
    <w:rsid w:val="00685345"/>
    <w:rsid w:val="006866FA"/>
    <w:rsid w:val="00686A76"/>
    <w:rsid w:val="006874AD"/>
    <w:rsid w:val="0069009A"/>
    <w:rsid w:val="00690736"/>
    <w:rsid w:val="006921A7"/>
    <w:rsid w:val="0069256C"/>
    <w:rsid w:val="00693F39"/>
    <w:rsid w:val="006A0E6D"/>
    <w:rsid w:val="006A20C9"/>
    <w:rsid w:val="006A3E0C"/>
    <w:rsid w:val="006A42A0"/>
    <w:rsid w:val="006A5FA3"/>
    <w:rsid w:val="006A6AC7"/>
    <w:rsid w:val="006A6B22"/>
    <w:rsid w:val="006A6B6C"/>
    <w:rsid w:val="006A6F3C"/>
    <w:rsid w:val="006B1CCE"/>
    <w:rsid w:val="006B22FF"/>
    <w:rsid w:val="006B3C7C"/>
    <w:rsid w:val="006B5354"/>
    <w:rsid w:val="006B75AC"/>
    <w:rsid w:val="006C179F"/>
    <w:rsid w:val="006C1868"/>
    <w:rsid w:val="006C4CEE"/>
    <w:rsid w:val="006C71F7"/>
    <w:rsid w:val="006D02D3"/>
    <w:rsid w:val="006D3D5A"/>
    <w:rsid w:val="006D4A23"/>
    <w:rsid w:val="006D4E93"/>
    <w:rsid w:val="006D5A83"/>
    <w:rsid w:val="006D74CD"/>
    <w:rsid w:val="006E0044"/>
    <w:rsid w:val="006E02D0"/>
    <w:rsid w:val="006E2C23"/>
    <w:rsid w:val="006E6A62"/>
    <w:rsid w:val="006E6DA5"/>
    <w:rsid w:val="006F0126"/>
    <w:rsid w:val="006F10AE"/>
    <w:rsid w:val="006F240F"/>
    <w:rsid w:val="006F2853"/>
    <w:rsid w:val="006F2963"/>
    <w:rsid w:val="006F36FC"/>
    <w:rsid w:val="006F48FE"/>
    <w:rsid w:val="006F5ED0"/>
    <w:rsid w:val="006F6274"/>
    <w:rsid w:val="006F6861"/>
    <w:rsid w:val="006F7169"/>
    <w:rsid w:val="006F7362"/>
    <w:rsid w:val="006F7B60"/>
    <w:rsid w:val="007030B4"/>
    <w:rsid w:val="007077BA"/>
    <w:rsid w:val="007128D6"/>
    <w:rsid w:val="00713577"/>
    <w:rsid w:val="007161B2"/>
    <w:rsid w:val="00716998"/>
    <w:rsid w:val="00717485"/>
    <w:rsid w:val="007175E6"/>
    <w:rsid w:val="00717B5B"/>
    <w:rsid w:val="00721D7D"/>
    <w:rsid w:val="00721DFD"/>
    <w:rsid w:val="00722AB5"/>
    <w:rsid w:val="00723675"/>
    <w:rsid w:val="00723A70"/>
    <w:rsid w:val="00724730"/>
    <w:rsid w:val="007247F6"/>
    <w:rsid w:val="00724847"/>
    <w:rsid w:val="00724F2A"/>
    <w:rsid w:val="007253DD"/>
    <w:rsid w:val="00725FEC"/>
    <w:rsid w:val="00726C6B"/>
    <w:rsid w:val="007304B4"/>
    <w:rsid w:val="00731D25"/>
    <w:rsid w:val="00732111"/>
    <w:rsid w:val="007331B8"/>
    <w:rsid w:val="0073363C"/>
    <w:rsid w:val="00735117"/>
    <w:rsid w:val="00741B9D"/>
    <w:rsid w:val="00742564"/>
    <w:rsid w:val="00746ABB"/>
    <w:rsid w:val="00751BDF"/>
    <w:rsid w:val="00752640"/>
    <w:rsid w:val="00753E13"/>
    <w:rsid w:val="00755554"/>
    <w:rsid w:val="0075586F"/>
    <w:rsid w:val="0075688C"/>
    <w:rsid w:val="00760AD0"/>
    <w:rsid w:val="00760DCE"/>
    <w:rsid w:val="00764DA5"/>
    <w:rsid w:val="007651C4"/>
    <w:rsid w:val="007654DC"/>
    <w:rsid w:val="00767E12"/>
    <w:rsid w:val="00771003"/>
    <w:rsid w:val="00771719"/>
    <w:rsid w:val="00774CEA"/>
    <w:rsid w:val="007751CA"/>
    <w:rsid w:val="0077694F"/>
    <w:rsid w:val="00777D4B"/>
    <w:rsid w:val="00780D99"/>
    <w:rsid w:val="00781E95"/>
    <w:rsid w:val="00782929"/>
    <w:rsid w:val="007857B8"/>
    <w:rsid w:val="007866B9"/>
    <w:rsid w:val="00790FEA"/>
    <w:rsid w:val="0079108C"/>
    <w:rsid w:val="00791656"/>
    <w:rsid w:val="00791AEF"/>
    <w:rsid w:val="007925B5"/>
    <w:rsid w:val="00793544"/>
    <w:rsid w:val="00794D10"/>
    <w:rsid w:val="00795927"/>
    <w:rsid w:val="00797472"/>
    <w:rsid w:val="007A1111"/>
    <w:rsid w:val="007A2114"/>
    <w:rsid w:val="007A38C7"/>
    <w:rsid w:val="007A3A90"/>
    <w:rsid w:val="007A4554"/>
    <w:rsid w:val="007A4E90"/>
    <w:rsid w:val="007A5245"/>
    <w:rsid w:val="007A5D92"/>
    <w:rsid w:val="007A7361"/>
    <w:rsid w:val="007B1374"/>
    <w:rsid w:val="007B1808"/>
    <w:rsid w:val="007B1875"/>
    <w:rsid w:val="007B2670"/>
    <w:rsid w:val="007B2715"/>
    <w:rsid w:val="007B31B0"/>
    <w:rsid w:val="007B4358"/>
    <w:rsid w:val="007B460F"/>
    <w:rsid w:val="007B4E1D"/>
    <w:rsid w:val="007B53A1"/>
    <w:rsid w:val="007C2500"/>
    <w:rsid w:val="007C2FEA"/>
    <w:rsid w:val="007C32B3"/>
    <w:rsid w:val="007C3564"/>
    <w:rsid w:val="007C6AAB"/>
    <w:rsid w:val="007C7E3E"/>
    <w:rsid w:val="007C7EC6"/>
    <w:rsid w:val="007D05B6"/>
    <w:rsid w:val="007D0EF2"/>
    <w:rsid w:val="007D1B85"/>
    <w:rsid w:val="007D2DC4"/>
    <w:rsid w:val="007D473E"/>
    <w:rsid w:val="007D5FE7"/>
    <w:rsid w:val="007D65ED"/>
    <w:rsid w:val="007D7DEA"/>
    <w:rsid w:val="007E0FDE"/>
    <w:rsid w:val="007E2FCF"/>
    <w:rsid w:val="007E4B53"/>
    <w:rsid w:val="007E4E68"/>
    <w:rsid w:val="007E5192"/>
    <w:rsid w:val="007E598D"/>
    <w:rsid w:val="007E7439"/>
    <w:rsid w:val="007F1177"/>
    <w:rsid w:val="007F6170"/>
    <w:rsid w:val="007F70A4"/>
    <w:rsid w:val="007F764F"/>
    <w:rsid w:val="007F78BF"/>
    <w:rsid w:val="007F7956"/>
    <w:rsid w:val="0080296D"/>
    <w:rsid w:val="00802AAA"/>
    <w:rsid w:val="00802E96"/>
    <w:rsid w:val="00803209"/>
    <w:rsid w:val="00804832"/>
    <w:rsid w:val="008070BB"/>
    <w:rsid w:val="00807A10"/>
    <w:rsid w:val="00812DAF"/>
    <w:rsid w:val="00813F79"/>
    <w:rsid w:val="00815981"/>
    <w:rsid w:val="00816038"/>
    <w:rsid w:val="00817331"/>
    <w:rsid w:val="008221B4"/>
    <w:rsid w:val="00823AD4"/>
    <w:rsid w:val="008251CE"/>
    <w:rsid w:val="00825DB0"/>
    <w:rsid w:val="00831D8A"/>
    <w:rsid w:val="00832846"/>
    <w:rsid w:val="008336B6"/>
    <w:rsid w:val="00835E8F"/>
    <w:rsid w:val="00836444"/>
    <w:rsid w:val="008402DA"/>
    <w:rsid w:val="00841712"/>
    <w:rsid w:val="008418AB"/>
    <w:rsid w:val="00842413"/>
    <w:rsid w:val="00843E1C"/>
    <w:rsid w:val="008446B2"/>
    <w:rsid w:val="008448FC"/>
    <w:rsid w:val="00844E9B"/>
    <w:rsid w:val="008457FC"/>
    <w:rsid w:val="00845970"/>
    <w:rsid w:val="008477EE"/>
    <w:rsid w:val="00847DA0"/>
    <w:rsid w:val="00847DDD"/>
    <w:rsid w:val="00851837"/>
    <w:rsid w:val="00854465"/>
    <w:rsid w:val="00857CDD"/>
    <w:rsid w:val="00867A05"/>
    <w:rsid w:val="00867BF2"/>
    <w:rsid w:val="008703CA"/>
    <w:rsid w:val="0087048F"/>
    <w:rsid w:val="00870A55"/>
    <w:rsid w:val="00870F1D"/>
    <w:rsid w:val="0087110C"/>
    <w:rsid w:val="008773CA"/>
    <w:rsid w:val="00877526"/>
    <w:rsid w:val="00880031"/>
    <w:rsid w:val="00883210"/>
    <w:rsid w:val="008833C1"/>
    <w:rsid w:val="008853B7"/>
    <w:rsid w:val="00886A5B"/>
    <w:rsid w:val="008872FC"/>
    <w:rsid w:val="00890657"/>
    <w:rsid w:val="00890B12"/>
    <w:rsid w:val="00891A01"/>
    <w:rsid w:val="00891C70"/>
    <w:rsid w:val="008928B7"/>
    <w:rsid w:val="0089327E"/>
    <w:rsid w:val="00896953"/>
    <w:rsid w:val="008A3C46"/>
    <w:rsid w:val="008A450D"/>
    <w:rsid w:val="008A55E8"/>
    <w:rsid w:val="008A6820"/>
    <w:rsid w:val="008A6D87"/>
    <w:rsid w:val="008A6F87"/>
    <w:rsid w:val="008B015F"/>
    <w:rsid w:val="008B089E"/>
    <w:rsid w:val="008C1E61"/>
    <w:rsid w:val="008C3A68"/>
    <w:rsid w:val="008C4BE8"/>
    <w:rsid w:val="008C4D12"/>
    <w:rsid w:val="008C6CAE"/>
    <w:rsid w:val="008D10FE"/>
    <w:rsid w:val="008D3BBF"/>
    <w:rsid w:val="008D3EF4"/>
    <w:rsid w:val="008D4485"/>
    <w:rsid w:val="008D4883"/>
    <w:rsid w:val="008D736E"/>
    <w:rsid w:val="008D7CC2"/>
    <w:rsid w:val="008E060E"/>
    <w:rsid w:val="008E25C8"/>
    <w:rsid w:val="008E2C8E"/>
    <w:rsid w:val="008E56A7"/>
    <w:rsid w:val="008E6241"/>
    <w:rsid w:val="008E6869"/>
    <w:rsid w:val="008E7E99"/>
    <w:rsid w:val="008F0CE8"/>
    <w:rsid w:val="008F1D53"/>
    <w:rsid w:val="008F2201"/>
    <w:rsid w:val="008F2C68"/>
    <w:rsid w:val="008F4EAB"/>
    <w:rsid w:val="008F5850"/>
    <w:rsid w:val="008F5C19"/>
    <w:rsid w:val="008F5D01"/>
    <w:rsid w:val="008F65D6"/>
    <w:rsid w:val="008F6D46"/>
    <w:rsid w:val="008F760C"/>
    <w:rsid w:val="0090112F"/>
    <w:rsid w:val="0090187E"/>
    <w:rsid w:val="009026D0"/>
    <w:rsid w:val="0090521A"/>
    <w:rsid w:val="00906164"/>
    <w:rsid w:val="0090738D"/>
    <w:rsid w:val="009075AB"/>
    <w:rsid w:val="0090788C"/>
    <w:rsid w:val="00913C30"/>
    <w:rsid w:val="00914029"/>
    <w:rsid w:val="00914E91"/>
    <w:rsid w:val="009152D0"/>
    <w:rsid w:val="00915868"/>
    <w:rsid w:val="00915C03"/>
    <w:rsid w:val="0091648C"/>
    <w:rsid w:val="009165BA"/>
    <w:rsid w:val="00916788"/>
    <w:rsid w:val="00917A78"/>
    <w:rsid w:val="00920BA3"/>
    <w:rsid w:val="00920DE8"/>
    <w:rsid w:val="00921519"/>
    <w:rsid w:val="009215BE"/>
    <w:rsid w:val="00921AC8"/>
    <w:rsid w:val="0092371D"/>
    <w:rsid w:val="009243E0"/>
    <w:rsid w:val="009248B8"/>
    <w:rsid w:val="009264FF"/>
    <w:rsid w:val="00926D9A"/>
    <w:rsid w:val="00926E27"/>
    <w:rsid w:val="009275F9"/>
    <w:rsid w:val="00930752"/>
    <w:rsid w:val="00930BC4"/>
    <w:rsid w:val="009326AB"/>
    <w:rsid w:val="009336BB"/>
    <w:rsid w:val="0093504F"/>
    <w:rsid w:val="0093694A"/>
    <w:rsid w:val="00936C64"/>
    <w:rsid w:val="009400EB"/>
    <w:rsid w:val="009401CA"/>
    <w:rsid w:val="00942928"/>
    <w:rsid w:val="009433B6"/>
    <w:rsid w:val="00943EAB"/>
    <w:rsid w:val="009455EF"/>
    <w:rsid w:val="00947B40"/>
    <w:rsid w:val="00950C65"/>
    <w:rsid w:val="00951ED9"/>
    <w:rsid w:val="0095445F"/>
    <w:rsid w:val="00954951"/>
    <w:rsid w:val="00954ECC"/>
    <w:rsid w:val="0095547D"/>
    <w:rsid w:val="00955BDF"/>
    <w:rsid w:val="009579D4"/>
    <w:rsid w:val="00957C19"/>
    <w:rsid w:val="00957DFF"/>
    <w:rsid w:val="009602B2"/>
    <w:rsid w:val="009602D2"/>
    <w:rsid w:val="009606BC"/>
    <w:rsid w:val="009607DF"/>
    <w:rsid w:val="00961A43"/>
    <w:rsid w:val="00962A47"/>
    <w:rsid w:val="00962D9C"/>
    <w:rsid w:val="009632DD"/>
    <w:rsid w:val="00966EF4"/>
    <w:rsid w:val="009743C3"/>
    <w:rsid w:val="0097475E"/>
    <w:rsid w:val="009776B6"/>
    <w:rsid w:val="00983C2D"/>
    <w:rsid w:val="00983FB4"/>
    <w:rsid w:val="00985ECF"/>
    <w:rsid w:val="009878B5"/>
    <w:rsid w:val="00990A5F"/>
    <w:rsid w:val="00990C3E"/>
    <w:rsid w:val="00991959"/>
    <w:rsid w:val="00991AB1"/>
    <w:rsid w:val="009A064C"/>
    <w:rsid w:val="009A11D9"/>
    <w:rsid w:val="009A324C"/>
    <w:rsid w:val="009A3DC7"/>
    <w:rsid w:val="009A4499"/>
    <w:rsid w:val="009A4CB9"/>
    <w:rsid w:val="009A5D1A"/>
    <w:rsid w:val="009A5DCF"/>
    <w:rsid w:val="009B0BB3"/>
    <w:rsid w:val="009B1A3C"/>
    <w:rsid w:val="009B1BD1"/>
    <w:rsid w:val="009B309D"/>
    <w:rsid w:val="009B354F"/>
    <w:rsid w:val="009B3E8C"/>
    <w:rsid w:val="009C6322"/>
    <w:rsid w:val="009C6E8A"/>
    <w:rsid w:val="009C6FCF"/>
    <w:rsid w:val="009C71FD"/>
    <w:rsid w:val="009D08CE"/>
    <w:rsid w:val="009D1638"/>
    <w:rsid w:val="009D1647"/>
    <w:rsid w:val="009D1A36"/>
    <w:rsid w:val="009D24CA"/>
    <w:rsid w:val="009D2564"/>
    <w:rsid w:val="009D5859"/>
    <w:rsid w:val="009D5EB0"/>
    <w:rsid w:val="009D6A7C"/>
    <w:rsid w:val="009D76F5"/>
    <w:rsid w:val="009E1132"/>
    <w:rsid w:val="009E1C2E"/>
    <w:rsid w:val="009F1870"/>
    <w:rsid w:val="009F3A3E"/>
    <w:rsid w:val="009F5EA8"/>
    <w:rsid w:val="009F70D6"/>
    <w:rsid w:val="009F7F4A"/>
    <w:rsid w:val="00A005F7"/>
    <w:rsid w:val="00A00DCF"/>
    <w:rsid w:val="00A01881"/>
    <w:rsid w:val="00A0281E"/>
    <w:rsid w:val="00A04A1E"/>
    <w:rsid w:val="00A04E7E"/>
    <w:rsid w:val="00A050E0"/>
    <w:rsid w:val="00A0525E"/>
    <w:rsid w:val="00A058F8"/>
    <w:rsid w:val="00A06297"/>
    <w:rsid w:val="00A114C7"/>
    <w:rsid w:val="00A11859"/>
    <w:rsid w:val="00A1202D"/>
    <w:rsid w:val="00A13FE3"/>
    <w:rsid w:val="00A153CD"/>
    <w:rsid w:val="00A170C9"/>
    <w:rsid w:val="00A174F9"/>
    <w:rsid w:val="00A20B16"/>
    <w:rsid w:val="00A2112D"/>
    <w:rsid w:val="00A223F8"/>
    <w:rsid w:val="00A23FB8"/>
    <w:rsid w:val="00A23FF7"/>
    <w:rsid w:val="00A25C00"/>
    <w:rsid w:val="00A26CD9"/>
    <w:rsid w:val="00A30AA3"/>
    <w:rsid w:val="00A30F38"/>
    <w:rsid w:val="00A32CD6"/>
    <w:rsid w:val="00A340B5"/>
    <w:rsid w:val="00A35319"/>
    <w:rsid w:val="00A36264"/>
    <w:rsid w:val="00A36D55"/>
    <w:rsid w:val="00A40AF5"/>
    <w:rsid w:val="00A41556"/>
    <w:rsid w:val="00A46B3E"/>
    <w:rsid w:val="00A50E7B"/>
    <w:rsid w:val="00A52287"/>
    <w:rsid w:val="00A55400"/>
    <w:rsid w:val="00A55F70"/>
    <w:rsid w:val="00A56243"/>
    <w:rsid w:val="00A573D4"/>
    <w:rsid w:val="00A57D51"/>
    <w:rsid w:val="00A605BA"/>
    <w:rsid w:val="00A61293"/>
    <w:rsid w:val="00A63088"/>
    <w:rsid w:val="00A638FE"/>
    <w:rsid w:val="00A70AC4"/>
    <w:rsid w:val="00A7612F"/>
    <w:rsid w:val="00A76821"/>
    <w:rsid w:val="00A7737C"/>
    <w:rsid w:val="00A77847"/>
    <w:rsid w:val="00A77AC7"/>
    <w:rsid w:val="00A8109A"/>
    <w:rsid w:val="00A81631"/>
    <w:rsid w:val="00A82F58"/>
    <w:rsid w:val="00A855F6"/>
    <w:rsid w:val="00A85A10"/>
    <w:rsid w:val="00A9086E"/>
    <w:rsid w:val="00A90A7F"/>
    <w:rsid w:val="00A926D5"/>
    <w:rsid w:val="00A92B0D"/>
    <w:rsid w:val="00A938AC"/>
    <w:rsid w:val="00A9445B"/>
    <w:rsid w:val="00A94EBD"/>
    <w:rsid w:val="00A950DC"/>
    <w:rsid w:val="00A97ED3"/>
    <w:rsid w:val="00AA03B6"/>
    <w:rsid w:val="00AA1D8A"/>
    <w:rsid w:val="00AA5681"/>
    <w:rsid w:val="00AA57F4"/>
    <w:rsid w:val="00AA5ACA"/>
    <w:rsid w:val="00AA5E13"/>
    <w:rsid w:val="00AA7455"/>
    <w:rsid w:val="00AB07F5"/>
    <w:rsid w:val="00AB0A7C"/>
    <w:rsid w:val="00AB1233"/>
    <w:rsid w:val="00AB2DFC"/>
    <w:rsid w:val="00AB4BF4"/>
    <w:rsid w:val="00AB563A"/>
    <w:rsid w:val="00AB72AE"/>
    <w:rsid w:val="00AC2219"/>
    <w:rsid w:val="00AC4A7E"/>
    <w:rsid w:val="00AC768B"/>
    <w:rsid w:val="00AD36BE"/>
    <w:rsid w:val="00AD465F"/>
    <w:rsid w:val="00AD4F89"/>
    <w:rsid w:val="00AE2431"/>
    <w:rsid w:val="00AE37C4"/>
    <w:rsid w:val="00AE5E24"/>
    <w:rsid w:val="00AE7A7E"/>
    <w:rsid w:val="00AF0536"/>
    <w:rsid w:val="00AF44DC"/>
    <w:rsid w:val="00AF4967"/>
    <w:rsid w:val="00AF5527"/>
    <w:rsid w:val="00AF6CA8"/>
    <w:rsid w:val="00B0002C"/>
    <w:rsid w:val="00B00402"/>
    <w:rsid w:val="00B01B75"/>
    <w:rsid w:val="00B0278E"/>
    <w:rsid w:val="00B048F4"/>
    <w:rsid w:val="00B05071"/>
    <w:rsid w:val="00B05D17"/>
    <w:rsid w:val="00B06A92"/>
    <w:rsid w:val="00B06A9A"/>
    <w:rsid w:val="00B07662"/>
    <w:rsid w:val="00B1072E"/>
    <w:rsid w:val="00B10EB2"/>
    <w:rsid w:val="00B116EB"/>
    <w:rsid w:val="00B12707"/>
    <w:rsid w:val="00B12BC5"/>
    <w:rsid w:val="00B12CDE"/>
    <w:rsid w:val="00B14D4E"/>
    <w:rsid w:val="00B1783E"/>
    <w:rsid w:val="00B2018D"/>
    <w:rsid w:val="00B241B3"/>
    <w:rsid w:val="00B246DA"/>
    <w:rsid w:val="00B24AED"/>
    <w:rsid w:val="00B2536C"/>
    <w:rsid w:val="00B25C69"/>
    <w:rsid w:val="00B25D69"/>
    <w:rsid w:val="00B275E4"/>
    <w:rsid w:val="00B30F93"/>
    <w:rsid w:val="00B31518"/>
    <w:rsid w:val="00B3396B"/>
    <w:rsid w:val="00B35618"/>
    <w:rsid w:val="00B37BA2"/>
    <w:rsid w:val="00B37DDF"/>
    <w:rsid w:val="00B4238B"/>
    <w:rsid w:val="00B42C41"/>
    <w:rsid w:val="00B42CE6"/>
    <w:rsid w:val="00B4312D"/>
    <w:rsid w:val="00B45013"/>
    <w:rsid w:val="00B4655D"/>
    <w:rsid w:val="00B470F4"/>
    <w:rsid w:val="00B4774A"/>
    <w:rsid w:val="00B50A90"/>
    <w:rsid w:val="00B525B3"/>
    <w:rsid w:val="00B5324D"/>
    <w:rsid w:val="00B54E33"/>
    <w:rsid w:val="00B5521E"/>
    <w:rsid w:val="00B556C1"/>
    <w:rsid w:val="00B61CB4"/>
    <w:rsid w:val="00B63BD9"/>
    <w:rsid w:val="00B64B90"/>
    <w:rsid w:val="00B65070"/>
    <w:rsid w:val="00B655DC"/>
    <w:rsid w:val="00B714B8"/>
    <w:rsid w:val="00B7268C"/>
    <w:rsid w:val="00B73AC1"/>
    <w:rsid w:val="00B73D77"/>
    <w:rsid w:val="00B73EBF"/>
    <w:rsid w:val="00B74693"/>
    <w:rsid w:val="00B7516C"/>
    <w:rsid w:val="00B7662F"/>
    <w:rsid w:val="00B77648"/>
    <w:rsid w:val="00B77DF1"/>
    <w:rsid w:val="00B813C8"/>
    <w:rsid w:val="00B8582A"/>
    <w:rsid w:val="00B866B4"/>
    <w:rsid w:val="00B90485"/>
    <w:rsid w:val="00B906BD"/>
    <w:rsid w:val="00B90BEC"/>
    <w:rsid w:val="00B91656"/>
    <w:rsid w:val="00B92E7A"/>
    <w:rsid w:val="00B931A6"/>
    <w:rsid w:val="00B9595A"/>
    <w:rsid w:val="00B969C7"/>
    <w:rsid w:val="00B97A55"/>
    <w:rsid w:val="00BA21B1"/>
    <w:rsid w:val="00BA2E19"/>
    <w:rsid w:val="00BA3F13"/>
    <w:rsid w:val="00BA5A84"/>
    <w:rsid w:val="00BA60A8"/>
    <w:rsid w:val="00BB1979"/>
    <w:rsid w:val="00BB3177"/>
    <w:rsid w:val="00BB31CF"/>
    <w:rsid w:val="00BB366F"/>
    <w:rsid w:val="00BB4165"/>
    <w:rsid w:val="00BB4199"/>
    <w:rsid w:val="00BB4342"/>
    <w:rsid w:val="00BB5918"/>
    <w:rsid w:val="00BB7973"/>
    <w:rsid w:val="00BB7A80"/>
    <w:rsid w:val="00BC0D5E"/>
    <w:rsid w:val="00BC1A6D"/>
    <w:rsid w:val="00BC32FA"/>
    <w:rsid w:val="00BC3B6C"/>
    <w:rsid w:val="00BC5912"/>
    <w:rsid w:val="00BC60C5"/>
    <w:rsid w:val="00BC74EC"/>
    <w:rsid w:val="00BC7966"/>
    <w:rsid w:val="00BC7E16"/>
    <w:rsid w:val="00BC7EF6"/>
    <w:rsid w:val="00BD0102"/>
    <w:rsid w:val="00BD116D"/>
    <w:rsid w:val="00BD224D"/>
    <w:rsid w:val="00BD2B91"/>
    <w:rsid w:val="00BD337B"/>
    <w:rsid w:val="00BD33C2"/>
    <w:rsid w:val="00BD4BAB"/>
    <w:rsid w:val="00BD7D29"/>
    <w:rsid w:val="00BE06B8"/>
    <w:rsid w:val="00BE1C5B"/>
    <w:rsid w:val="00BE1E55"/>
    <w:rsid w:val="00BE1EAD"/>
    <w:rsid w:val="00BE39F3"/>
    <w:rsid w:val="00BE56C4"/>
    <w:rsid w:val="00BF037F"/>
    <w:rsid w:val="00BF04B8"/>
    <w:rsid w:val="00BF1204"/>
    <w:rsid w:val="00BF1830"/>
    <w:rsid w:val="00BF22E4"/>
    <w:rsid w:val="00BF3BF1"/>
    <w:rsid w:val="00BF3E2E"/>
    <w:rsid w:val="00BF4035"/>
    <w:rsid w:val="00BF63D1"/>
    <w:rsid w:val="00C00032"/>
    <w:rsid w:val="00C00650"/>
    <w:rsid w:val="00C00DF4"/>
    <w:rsid w:val="00C01D4C"/>
    <w:rsid w:val="00C02A87"/>
    <w:rsid w:val="00C055D7"/>
    <w:rsid w:val="00C0568C"/>
    <w:rsid w:val="00C10B2C"/>
    <w:rsid w:val="00C12AAC"/>
    <w:rsid w:val="00C13D21"/>
    <w:rsid w:val="00C1447D"/>
    <w:rsid w:val="00C16A44"/>
    <w:rsid w:val="00C20D6D"/>
    <w:rsid w:val="00C22509"/>
    <w:rsid w:val="00C2334B"/>
    <w:rsid w:val="00C24F9D"/>
    <w:rsid w:val="00C254AE"/>
    <w:rsid w:val="00C259AE"/>
    <w:rsid w:val="00C26CDD"/>
    <w:rsid w:val="00C26FA0"/>
    <w:rsid w:val="00C316A9"/>
    <w:rsid w:val="00C3221D"/>
    <w:rsid w:val="00C33468"/>
    <w:rsid w:val="00C33989"/>
    <w:rsid w:val="00C34693"/>
    <w:rsid w:val="00C40909"/>
    <w:rsid w:val="00C409E3"/>
    <w:rsid w:val="00C42C4F"/>
    <w:rsid w:val="00C42E70"/>
    <w:rsid w:val="00C43014"/>
    <w:rsid w:val="00C44FB4"/>
    <w:rsid w:val="00C50D77"/>
    <w:rsid w:val="00C510AD"/>
    <w:rsid w:val="00C51145"/>
    <w:rsid w:val="00C526AC"/>
    <w:rsid w:val="00C54996"/>
    <w:rsid w:val="00C54C3B"/>
    <w:rsid w:val="00C55B49"/>
    <w:rsid w:val="00C567C9"/>
    <w:rsid w:val="00C56DF1"/>
    <w:rsid w:val="00C57A83"/>
    <w:rsid w:val="00C57CFC"/>
    <w:rsid w:val="00C60240"/>
    <w:rsid w:val="00C636A3"/>
    <w:rsid w:val="00C63760"/>
    <w:rsid w:val="00C642C6"/>
    <w:rsid w:val="00C64E14"/>
    <w:rsid w:val="00C65A79"/>
    <w:rsid w:val="00C65CED"/>
    <w:rsid w:val="00C66073"/>
    <w:rsid w:val="00C6736C"/>
    <w:rsid w:val="00C67748"/>
    <w:rsid w:val="00C7068D"/>
    <w:rsid w:val="00C73082"/>
    <w:rsid w:val="00C7720A"/>
    <w:rsid w:val="00C80B25"/>
    <w:rsid w:val="00C81542"/>
    <w:rsid w:val="00C82A7B"/>
    <w:rsid w:val="00C83299"/>
    <w:rsid w:val="00C8487C"/>
    <w:rsid w:val="00C85A65"/>
    <w:rsid w:val="00C877EE"/>
    <w:rsid w:val="00C90E30"/>
    <w:rsid w:val="00C91468"/>
    <w:rsid w:val="00C915F9"/>
    <w:rsid w:val="00C93D1B"/>
    <w:rsid w:val="00C94329"/>
    <w:rsid w:val="00C944A4"/>
    <w:rsid w:val="00C97126"/>
    <w:rsid w:val="00CA4FDF"/>
    <w:rsid w:val="00CA5F09"/>
    <w:rsid w:val="00CB03B8"/>
    <w:rsid w:val="00CB104E"/>
    <w:rsid w:val="00CB205C"/>
    <w:rsid w:val="00CB21C6"/>
    <w:rsid w:val="00CB3078"/>
    <w:rsid w:val="00CB38F1"/>
    <w:rsid w:val="00CB3C52"/>
    <w:rsid w:val="00CB4352"/>
    <w:rsid w:val="00CB4AEE"/>
    <w:rsid w:val="00CB5B2C"/>
    <w:rsid w:val="00CB73A6"/>
    <w:rsid w:val="00CB73EB"/>
    <w:rsid w:val="00CB7FDF"/>
    <w:rsid w:val="00CC04C9"/>
    <w:rsid w:val="00CC0C7F"/>
    <w:rsid w:val="00CC1BA8"/>
    <w:rsid w:val="00CC3A97"/>
    <w:rsid w:val="00CC3BE6"/>
    <w:rsid w:val="00CC5966"/>
    <w:rsid w:val="00CC602D"/>
    <w:rsid w:val="00CC6C17"/>
    <w:rsid w:val="00CC7E2A"/>
    <w:rsid w:val="00CD1DA3"/>
    <w:rsid w:val="00CD2373"/>
    <w:rsid w:val="00CD3B65"/>
    <w:rsid w:val="00CD44AB"/>
    <w:rsid w:val="00CD4806"/>
    <w:rsid w:val="00CD7081"/>
    <w:rsid w:val="00CD74FD"/>
    <w:rsid w:val="00CD7953"/>
    <w:rsid w:val="00CE012C"/>
    <w:rsid w:val="00CE0EA1"/>
    <w:rsid w:val="00CE0F88"/>
    <w:rsid w:val="00CE1D5A"/>
    <w:rsid w:val="00CE2623"/>
    <w:rsid w:val="00CE3EEA"/>
    <w:rsid w:val="00CE47ED"/>
    <w:rsid w:val="00CE4E69"/>
    <w:rsid w:val="00CE5784"/>
    <w:rsid w:val="00CE62D8"/>
    <w:rsid w:val="00CF2139"/>
    <w:rsid w:val="00CF2B87"/>
    <w:rsid w:val="00CF2E0F"/>
    <w:rsid w:val="00CF2F8D"/>
    <w:rsid w:val="00CF3E75"/>
    <w:rsid w:val="00CF4262"/>
    <w:rsid w:val="00CF5CE1"/>
    <w:rsid w:val="00D01EF7"/>
    <w:rsid w:val="00D02E70"/>
    <w:rsid w:val="00D03B77"/>
    <w:rsid w:val="00D046EF"/>
    <w:rsid w:val="00D04951"/>
    <w:rsid w:val="00D121C7"/>
    <w:rsid w:val="00D1358B"/>
    <w:rsid w:val="00D14880"/>
    <w:rsid w:val="00D209F7"/>
    <w:rsid w:val="00D21068"/>
    <w:rsid w:val="00D21B33"/>
    <w:rsid w:val="00D2291B"/>
    <w:rsid w:val="00D246F9"/>
    <w:rsid w:val="00D24898"/>
    <w:rsid w:val="00D24F8C"/>
    <w:rsid w:val="00D2542E"/>
    <w:rsid w:val="00D25A06"/>
    <w:rsid w:val="00D26203"/>
    <w:rsid w:val="00D26364"/>
    <w:rsid w:val="00D268D9"/>
    <w:rsid w:val="00D26CFD"/>
    <w:rsid w:val="00D312B2"/>
    <w:rsid w:val="00D31C1C"/>
    <w:rsid w:val="00D329DB"/>
    <w:rsid w:val="00D34F39"/>
    <w:rsid w:val="00D352B0"/>
    <w:rsid w:val="00D369B6"/>
    <w:rsid w:val="00D376B4"/>
    <w:rsid w:val="00D41777"/>
    <w:rsid w:val="00D44C31"/>
    <w:rsid w:val="00D45953"/>
    <w:rsid w:val="00D473D8"/>
    <w:rsid w:val="00D47548"/>
    <w:rsid w:val="00D511A5"/>
    <w:rsid w:val="00D518A2"/>
    <w:rsid w:val="00D5196E"/>
    <w:rsid w:val="00D53776"/>
    <w:rsid w:val="00D53AF1"/>
    <w:rsid w:val="00D54AE1"/>
    <w:rsid w:val="00D54F70"/>
    <w:rsid w:val="00D56937"/>
    <w:rsid w:val="00D5728C"/>
    <w:rsid w:val="00D57DD2"/>
    <w:rsid w:val="00D6034B"/>
    <w:rsid w:val="00D60834"/>
    <w:rsid w:val="00D6170B"/>
    <w:rsid w:val="00D639A4"/>
    <w:rsid w:val="00D644D5"/>
    <w:rsid w:val="00D64647"/>
    <w:rsid w:val="00D64CD7"/>
    <w:rsid w:val="00D651ED"/>
    <w:rsid w:val="00D6779E"/>
    <w:rsid w:val="00D67AA6"/>
    <w:rsid w:val="00D70E99"/>
    <w:rsid w:val="00D720CA"/>
    <w:rsid w:val="00D7214D"/>
    <w:rsid w:val="00D7638D"/>
    <w:rsid w:val="00D80B28"/>
    <w:rsid w:val="00D81B8C"/>
    <w:rsid w:val="00D82891"/>
    <w:rsid w:val="00D829AA"/>
    <w:rsid w:val="00D82C5E"/>
    <w:rsid w:val="00D83B97"/>
    <w:rsid w:val="00D847C6"/>
    <w:rsid w:val="00D85951"/>
    <w:rsid w:val="00D8796A"/>
    <w:rsid w:val="00D87A18"/>
    <w:rsid w:val="00D90287"/>
    <w:rsid w:val="00D90369"/>
    <w:rsid w:val="00D93FA9"/>
    <w:rsid w:val="00D9535C"/>
    <w:rsid w:val="00D96569"/>
    <w:rsid w:val="00D96FE5"/>
    <w:rsid w:val="00D97167"/>
    <w:rsid w:val="00D972B9"/>
    <w:rsid w:val="00DA076E"/>
    <w:rsid w:val="00DA1BB3"/>
    <w:rsid w:val="00DA4738"/>
    <w:rsid w:val="00DB087C"/>
    <w:rsid w:val="00DB0E0C"/>
    <w:rsid w:val="00DB2085"/>
    <w:rsid w:val="00DB30C3"/>
    <w:rsid w:val="00DB3C45"/>
    <w:rsid w:val="00DB3CED"/>
    <w:rsid w:val="00DB45B8"/>
    <w:rsid w:val="00DC103A"/>
    <w:rsid w:val="00DC39D4"/>
    <w:rsid w:val="00DD2059"/>
    <w:rsid w:val="00DD23BE"/>
    <w:rsid w:val="00DD2484"/>
    <w:rsid w:val="00DD3F1F"/>
    <w:rsid w:val="00DD5D65"/>
    <w:rsid w:val="00DE0956"/>
    <w:rsid w:val="00DE427F"/>
    <w:rsid w:val="00DE636E"/>
    <w:rsid w:val="00DE6509"/>
    <w:rsid w:val="00DE69D5"/>
    <w:rsid w:val="00DF0E8D"/>
    <w:rsid w:val="00DF1E3F"/>
    <w:rsid w:val="00DF2ABC"/>
    <w:rsid w:val="00DF579F"/>
    <w:rsid w:val="00DF5990"/>
    <w:rsid w:val="00DF65AD"/>
    <w:rsid w:val="00E013F6"/>
    <w:rsid w:val="00E01BEA"/>
    <w:rsid w:val="00E0268F"/>
    <w:rsid w:val="00E032B3"/>
    <w:rsid w:val="00E04E7C"/>
    <w:rsid w:val="00E075AB"/>
    <w:rsid w:val="00E10D75"/>
    <w:rsid w:val="00E11063"/>
    <w:rsid w:val="00E11A0D"/>
    <w:rsid w:val="00E11CC5"/>
    <w:rsid w:val="00E12A1D"/>
    <w:rsid w:val="00E1337D"/>
    <w:rsid w:val="00E14DD8"/>
    <w:rsid w:val="00E14F93"/>
    <w:rsid w:val="00E164E9"/>
    <w:rsid w:val="00E21179"/>
    <w:rsid w:val="00E21A81"/>
    <w:rsid w:val="00E21D46"/>
    <w:rsid w:val="00E22851"/>
    <w:rsid w:val="00E22B7A"/>
    <w:rsid w:val="00E2595C"/>
    <w:rsid w:val="00E264C9"/>
    <w:rsid w:val="00E2706B"/>
    <w:rsid w:val="00E270B7"/>
    <w:rsid w:val="00E27B65"/>
    <w:rsid w:val="00E303FC"/>
    <w:rsid w:val="00E30FC5"/>
    <w:rsid w:val="00E310C6"/>
    <w:rsid w:val="00E31FBE"/>
    <w:rsid w:val="00E32629"/>
    <w:rsid w:val="00E32FA6"/>
    <w:rsid w:val="00E32FEE"/>
    <w:rsid w:val="00E34BB5"/>
    <w:rsid w:val="00E35000"/>
    <w:rsid w:val="00E35118"/>
    <w:rsid w:val="00E35D18"/>
    <w:rsid w:val="00E36D99"/>
    <w:rsid w:val="00E46492"/>
    <w:rsid w:val="00E5033A"/>
    <w:rsid w:val="00E50FD6"/>
    <w:rsid w:val="00E512C9"/>
    <w:rsid w:val="00E5147D"/>
    <w:rsid w:val="00E51F5F"/>
    <w:rsid w:val="00E5603F"/>
    <w:rsid w:val="00E566EB"/>
    <w:rsid w:val="00E61173"/>
    <w:rsid w:val="00E61DD7"/>
    <w:rsid w:val="00E636D7"/>
    <w:rsid w:val="00E65599"/>
    <w:rsid w:val="00E65952"/>
    <w:rsid w:val="00E66A3E"/>
    <w:rsid w:val="00E66A9A"/>
    <w:rsid w:val="00E67053"/>
    <w:rsid w:val="00E6710F"/>
    <w:rsid w:val="00E702DA"/>
    <w:rsid w:val="00E70EAF"/>
    <w:rsid w:val="00E73E4F"/>
    <w:rsid w:val="00E74387"/>
    <w:rsid w:val="00E74B17"/>
    <w:rsid w:val="00E76B3F"/>
    <w:rsid w:val="00E76D3A"/>
    <w:rsid w:val="00E77009"/>
    <w:rsid w:val="00E77A6A"/>
    <w:rsid w:val="00E83E05"/>
    <w:rsid w:val="00E8599F"/>
    <w:rsid w:val="00E866AB"/>
    <w:rsid w:val="00E86D46"/>
    <w:rsid w:val="00E8718F"/>
    <w:rsid w:val="00E87D9B"/>
    <w:rsid w:val="00E918A0"/>
    <w:rsid w:val="00E92261"/>
    <w:rsid w:val="00E92401"/>
    <w:rsid w:val="00E92B49"/>
    <w:rsid w:val="00E92B91"/>
    <w:rsid w:val="00E93F57"/>
    <w:rsid w:val="00E95140"/>
    <w:rsid w:val="00E95F0A"/>
    <w:rsid w:val="00E96721"/>
    <w:rsid w:val="00E97A13"/>
    <w:rsid w:val="00E97E12"/>
    <w:rsid w:val="00EA24DF"/>
    <w:rsid w:val="00EA2964"/>
    <w:rsid w:val="00EA48DB"/>
    <w:rsid w:val="00EA4A14"/>
    <w:rsid w:val="00EA59B1"/>
    <w:rsid w:val="00EB34D2"/>
    <w:rsid w:val="00EB5336"/>
    <w:rsid w:val="00EB6C24"/>
    <w:rsid w:val="00EC146C"/>
    <w:rsid w:val="00EC1F7C"/>
    <w:rsid w:val="00EC284D"/>
    <w:rsid w:val="00EC3565"/>
    <w:rsid w:val="00EC45B4"/>
    <w:rsid w:val="00EC7D1A"/>
    <w:rsid w:val="00EC7E7B"/>
    <w:rsid w:val="00ED15A3"/>
    <w:rsid w:val="00ED22E9"/>
    <w:rsid w:val="00ED2C30"/>
    <w:rsid w:val="00ED6365"/>
    <w:rsid w:val="00EE0D80"/>
    <w:rsid w:val="00EE244B"/>
    <w:rsid w:val="00EE2D9F"/>
    <w:rsid w:val="00EE2F25"/>
    <w:rsid w:val="00EE4700"/>
    <w:rsid w:val="00EE6931"/>
    <w:rsid w:val="00EE70B6"/>
    <w:rsid w:val="00EE7A35"/>
    <w:rsid w:val="00EF0472"/>
    <w:rsid w:val="00EF0BBB"/>
    <w:rsid w:val="00EF289F"/>
    <w:rsid w:val="00EF293F"/>
    <w:rsid w:val="00EF7EE5"/>
    <w:rsid w:val="00F00995"/>
    <w:rsid w:val="00F01BDD"/>
    <w:rsid w:val="00F01C07"/>
    <w:rsid w:val="00F02426"/>
    <w:rsid w:val="00F03AD6"/>
    <w:rsid w:val="00F046B0"/>
    <w:rsid w:val="00F06FC1"/>
    <w:rsid w:val="00F07133"/>
    <w:rsid w:val="00F073E9"/>
    <w:rsid w:val="00F107B5"/>
    <w:rsid w:val="00F1106F"/>
    <w:rsid w:val="00F112C3"/>
    <w:rsid w:val="00F12161"/>
    <w:rsid w:val="00F12B8D"/>
    <w:rsid w:val="00F14098"/>
    <w:rsid w:val="00F14BB4"/>
    <w:rsid w:val="00F157AC"/>
    <w:rsid w:val="00F16EE1"/>
    <w:rsid w:val="00F17A9B"/>
    <w:rsid w:val="00F21912"/>
    <w:rsid w:val="00F223F8"/>
    <w:rsid w:val="00F224F0"/>
    <w:rsid w:val="00F23EE9"/>
    <w:rsid w:val="00F24723"/>
    <w:rsid w:val="00F265CB"/>
    <w:rsid w:val="00F26EBC"/>
    <w:rsid w:val="00F27C3B"/>
    <w:rsid w:val="00F34D66"/>
    <w:rsid w:val="00F34E88"/>
    <w:rsid w:val="00F353E9"/>
    <w:rsid w:val="00F35466"/>
    <w:rsid w:val="00F35D92"/>
    <w:rsid w:val="00F368F6"/>
    <w:rsid w:val="00F40716"/>
    <w:rsid w:val="00F41ADB"/>
    <w:rsid w:val="00F44D95"/>
    <w:rsid w:val="00F524CA"/>
    <w:rsid w:val="00F5272C"/>
    <w:rsid w:val="00F5356C"/>
    <w:rsid w:val="00F6075D"/>
    <w:rsid w:val="00F62007"/>
    <w:rsid w:val="00F637DB"/>
    <w:rsid w:val="00F63822"/>
    <w:rsid w:val="00F64219"/>
    <w:rsid w:val="00F64E80"/>
    <w:rsid w:val="00F667D1"/>
    <w:rsid w:val="00F70E2F"/>
    <w:rsid w:val="00F7171B"/>
    <w:rsid w:val="00F732CE"/>
    <w:rsid w:val="00F7456A"/>
    <w:rsid w:val="00F74CB7"/>
    <w:rsid w:val="00F826CF"/>
    <w:rsid w:val="00F8493C"/>
    <w:rsid w:val="00F85372"/>
    <w:rsid w:val="00F854A0"/>
    <w:rsid w:val="00F90DDB"/>
    <w:rsid w:val="00F9234A"/>
    <w:rsid w:val="00F92752"/>
    <w:rsid w:val="00F962F4"/>
    <w:rsid w:val="00F96C2A"/>
    <w:rsid w:val="00F96EBE"/>
    <w:rsid w:val="00F9719B"/>
    <w:rsid w:val="00FA1635"/>
    <w:rsid w:val="00FA2252"/>
    <w:rsid w:val="00FA2634"/>
    <w:rsid w:val="00FA4EB5"/>
    <w:rsid w:val="00FA54F3"/>
    <w:rsid w:val="00FA7EB6"/>
    <w:rsid w:val="00FB2AF4"/>
    <w:rsid w:val="00FB3CC0"/>
    <w:rsid w:val="00FB3DE6"/>
    <w:rsid w:val="00FB54CE"/>
    <w:rsid w:val="00FC067D"/>
    <w:rsid w:val="00FC3469"/>
    <w:rsid w:val="00FC5388"/>
    <w:rsid w:val="00FC5CC3"/>
    <w:rsid w:val="00FC62D3"/>
    <w:rsid w:val="00FD21D6"/>
    <w:rsid w:val="00FD43C1"/>
    <w:rsid w:val="00FD596E"/>
    <w:rsid w:val="00FD67AF"/>
    <w:rsid w:val="00FE06C8"/>
    <w:rsid w:val="00FE0AE1"/>
    <w:rsid w:val="00FE2B9A"/>
    <w:rsid w:val="00FE3DF4"/>
    <w:rsid w:val="00FE406C"/>
    <w:rsid w:val="00FE60FB"/>
    <w:rsid w:val="00FE77CD"/>
    <w:rsid w:val="00FF03E8"/>
    <w:rsid w:val="00FF1062"/>
    <w:rsid w:val="00FF4BA7"/>
    <w:rsid w:val="00FF4D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A2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26AB"/>
    <w:rPr>
      <w:lang w:eastAsia="ja-JP"/>
    </w:rPr>
  </w:style>
  <w:style w:type="character" w:customStyle="1" w:styleId="FootnoteTextChar">
    <w:name w:val="Footnote Text Char"/>
    <w:basedOn w:val="DefaultParagraphFont"/>
    <w:link w:val="FootnoteText"/>
    <w:uiPriority w:val="99"/>
    <w:rsid w:val="009326AB"/>
    <w:rPr>
      <w:lang w:eastAsia="ja-JP"/>
    </w:rPr>
  </w:style>
  <w:style w:type="character" w:styleId="FootnoteReference">
    <w:name w:val="footnote reference"/>
    <w:basedOn w:val="DefaultParagraphFont"/>
    <w:uiPriority w:val="99"/>
    <w:unhideWhenUsed/>
    <w:rsid w:val="009326AB"/>
    <w:rPr>
      <w:vertAlign w:val="superscript"/>
    </w:rPr>
  </w:style>
  <w:style w:type="paragraph" w:styleId="ListParagraph">
    <w:name w:val="List Paragraph"/>
    <w:basedOn w:val="Normal"/>
    <w:uiPriority w:val="34"/>
    <w:qFormat/>
    <w:rsid w:val="009326AB"/>
    <w:pPr>
      <w:ind w:left="720"/>
      <w:contextualSpacing/>
    </w:pPr>
    <w:rPr>
      <w:lang w:eastAsia="ja-JP"/>
    </w:rPr>
  </w:style>
  <w:style w:type="paragraph" w:styleId="Footer">
    <w:name w:val="footer"/>
    <w:basedOn w:val="Normal"/>
    <w:link w:val="FooterChar"/>
    <w:uiPriority w:val="99"/>
    <w:unhideWhenUsed/>
    <w:rsid w:val="009326AB"/>
    <w:pPr>
      <w:tabs>
        <w:tab w:val="center" w:pos="4320"/>
        <w:tab w:val="right" w:pos="8640"/>
      </w:tabs>
    </w:pPr>
  </w:style>
  <w:style w:type="character" w:customStyle="1" w:styleId="FooterChar">
    <w:name w:val="Footer Char"/>
    <w:basedOn w:val="DefaultParagraphFont"/>
    <w:link w:val="Footer"/>
    <w:uiPriority w:val="99"/>
    <w:rsid w:val="009326AB"/>
  </w:style>
  <w:style w:type="character" w:styleId="PageNumber">
    <w:name w:val="page number"/>
    <w:basedOn w:val="DefaultParagraphFont"/>
    <w:uiPriority w:val="99"/>
    <w:semiHidden/>
    <w:unhideWhenUsed/>
    <w:rsid w:val="009326AB"/>
  </w:style>
  <w:style w:type="paragraph" w:styleId="BalloonText">
    <w:name w:val="Balloon Text"/>
    <w:basedOn w:val="Normal"/>
    <w:link w:val="BalloonTextChar"/>
    <w:uiPriority w:val="99"/>
    <w:semiHidden/>
    <w:unhideWhenUsed/>
    <w:rsid w:val="00FB3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CC0"/>
    <w:rPr>
      <w:rFonts w:ascii="Lucida Grande" w:hAnsi="Lucida Grande" w:cs="Lucida Grande"/>
      <w:sz w:val="18"/>
      <w:szCs w:val="18"/>
    </w:rPr>
  </w:style>
  <w:style w:type="paragraph" w:styleId="Header">
    <w:name w:val="header"/>
    <w:basedOn w:val="Normal"/>
    <w:link w:val="HeaderChar"/>
    <w:uiPriority w:val="99"/>
    <w:unhideWhenUsed/>
    <w:rsid w:val="00265802"/>
    <w:pPr>
      <w:tabs>
        <w:tab w:val="center" w:pos="4320"/>
        <w:tab w:val="right" w:pos="8640"/>
      </w:tabs>
    </w:pPr>
  </w:style>
  <w:style w:type="character" w:customStyle="1" w:styleId="HeaderChar">
    <w:name w:val="Header Char"/>
    <w:basedOn w:val="DefaultParagraphFont"/>
    <w:link w:val="Header"/>
    <w:uiPriority w:val="99"/>
    <w:rsid w:val="002658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326AB"/>
    <w:rPr>
      <w:lang w:eastAsia="ja-JP"/>
    </w:rPr>
  </w:style>
  <w:style w:type="character" w:customStyle="1" w:styleId="FootnoteTextChar">
    <w:name w:val="Footnote Text Char"/>
    <w:basedOn w:val="DefaultParagraphFont"/>
    <w:link w:val="FootnoteText"/>
    <w:uiPriority w:val="99"/>
    <w:rsid w:val="009326AB"/>
    <w:rPr>
      <w:lang w:eastAsia="ja-JP"/>
    </w:rPr>
  </w:style>
  <w:style w:type="character" w:styleId="FootnoteReference">
    <w:name w:val="footnote reference"/>
    <w:basedOn w:val="DefaultParagraphFont"/>
    <w:uiPriority w:val="99"/>
    <w:unhideWhenUsed/>
    <w:rsid w:val="009326AB"/>
    <w:rPr>
      <w:vertAlign w:val="superscript"/>
    </w:rPr>
  </w:style>
  <w:style w:type="paragraph" w:styleId="ListParagraph">
    <w:name w:val="List Paragraph"/>
    <w:basedOn w:val="Normal"/>
    <w:uiPriority w:val="34"/>
    <w:qFormat/>
    <w:rsid w:val="009326AB"/>
    <w:pPr>
      <w:ind w:left="720"/>
      <w:contextualSpacing/>
    </w:pPr>
    <w:rPr>
      <w:lang w:eastAsia="ja-JP"/>
    </w:rPr>
  </w:style>
  <w:style w:type="paragraph" w:styleId="Footer">
    <w:name w:val="footer"/>
    <w:basedOn w:val="Normal"/>
    <w:link w:val="FooterChar"/>
    <w:uiPriority w:val="99"/>
    <w:unhideWhenUsed/>
    <w:rsid w:val="009326AB"/>
    <w:pPr>
      <w:tabs>
        <w:tab w:val="center" w:pos="4320"/>
        <w:tab w:val="right" w:pos="8640"/>
      </w:tabs>
    </w:pPr>
  </w:style>
  <w:style w:type="character" w:customStyle="1" w:styleId="FooterChar">
    <w:name w:val="Footer Char"/>
    <w:basedOn w:val="DefaultParagraphFont"/>
    <w:link w:val="Footer"/>
    <w:uiPriority w:val="99"/>
    <w:rsid w:val="009326AB"/>
  </w:style>
  <w:style w:type="character" w:styleId="PageNumber">
    <w:name w:val="page number"/>
    <w:basedOn w:val="DefaultParagraphFont"/>
    <w:uiPriority w:val="99"/>
    <w:semiHidden/>
    <w:unhideWhenUsed/>
    <w:rsid w:val="009326AB"/>
  </w:style>
  <w:style w:type="paragraph" w:styleId="BalloonText">
    <w:name w:val="Balloon Text"/>
    <w:basedOn w:val="Normal"/>
    <w:link w:val="BalloonTextChar"/>
    <w:uiPriority w:val="99"/>
    <w:semiHidden/>
    <w:unhideWhenUsed/>
    <w:rsid w:val="00FB3C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3CC0"/>
    <w:rPr>
      <w:rFonts w:ascii="Lucida Grande" w:hAnsi="Lucida Grande" w:cs="Lucida Grande"/>
      <w:sz w:val="18"/>
      <w:szCs w:val="18"/>
    </w:rPr>
  </w:style>
  <w:style w:type="paragraph" w:styleId="Header">
    <w:name w:val="header"/>
    <w:basedOn w:val="Normal"/>
    <w:link w:val="HeaderChar"/>
    <w:uiPriority w:val="99"/>
    <w:unhideWhenUsed/>
    <w:rsid w:val="00265802"/>
    <w:pPr>
      <w:tabs>
        <w:tab w:val="center" w:pos="4320"/>
        <w:tab w:val="right" w:pos="8640"/>
      </w:tabs>
    </w:pPr>
  </w:style>
  <w:style w:type="character" w:customStyle="1" w:styleId="HeaderChar">
    <w:name w:val="Header Char"/>
    <w:basedOn w:val="DefaultParagraphFont"/>
    <w:link w:val="Header"/>
    <w:uiPriority w:val="99"/>
    <w:rsid w:val="00265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27</Pages>
  <Words>11887</Words>
  <Characters>60270</Characters>
  <Application>Microsoft Macintosh Word</Application>
  <DocSecurity>0</DocSecurity>
  <Lines>1076</Lines>
  <Paragraphs>304</Paragraphs>
  <ScaleCrop>false</ScaleCrop>
  <Company/>
  <LinksUpToDate>false</LinksUpToDate>
  <CharactersWithSpaces>71853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Goodman</dc:creator>
  <cp:keywords/>
  <dc:description/>
  <cp:lastModifiedBy>Rachel Goodman</cp:lastModifiedBy>
  <cp:revision>3</cp:revision>
  <cp:lastPrinted>2014-10-28T20:33:00Z</cp:lastPrinted>
  <dcterms:created xsi:type="dcterms:W3CDTF">2014-10-30T11:28:00Z</dcterms:created>
  <dcterms:modified xsi:type="dcterms:W3CDTF">2014-10-30T15:50:00Z</dcterms:modified>
</cp:coreProperties>
</file>