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F0" w:rsidRPr="00DB0866" w:rsidRDefault="008543F0" w:rsidP="00DB0866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lang w:val="ru-RU"/>
        </w:rPr>
      </w:pPr>
    </w:p>
    <w:p w:rsidR="008543F0" w:rsidRPr="00064CE0" w:rsidRDefault="00476CEB" w:rsidP="00DB0866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sz w:val="28"/>
          <w:lang w:val="ru-RU"/>
        </w:rPr>
      </w:pPr>
      <w:r w:rsidRPr="00064CE0">
        <w:rPr>
          <w:rFonts w:ascii="Verdana" w:hAnsi="Verdana"/>
          <w:b/>
          <w:caps/>
          <w:sz w:val="28"/>
          <w:lang w:val="ru-RU"/>
        </w:rPr>
        <w:t>6</w:t>
      </w:r>
    </w:p>
    <w:p w:rsidR="008543F0" w:rsidRPr="00064CE0" w:rsidRDefault="008963AF" w:rsidP="00DB0866">
      <w:pPr>
        <w:pStyle w:val="22"/>
        <w:spacing w:after="0" w:line="240" w:lineRule="auto"/>
        <w:ind w:left="0"/>
        <w:jc w:val="center"/>
        <w:rPr>
          <w:rFonts w:ascii="Verdana" w:hAnsi="Verdana"/>
          <w:b/>
          <w:sz w:val="28"/>
          <w:lang w:val="ru-RU"/>
        </w:rPr>
      </w:pPr>
      <w:r w:rsidRPr="00064CE0">
        <w:rPr>
          <w:rFonts w:ascii="Verdana" w:hAnsi="Verdana"/>
          <w:b/>
          <w:sz w:val="28"/>
          <w:szCs w:val="28"/>
          <w:lang w:val="ru-RU"/>
        </w:rPr>
        <w:t xml:space="preserve">Глобальное старение населения, </w:t>
      </w:r>
      <w:r w:rsidRPr="00064CE0">
        <w:rPr>
          <w:rFonts w:ascii="Verdana" w:hAnsi="Verdana"/>
          <w:b/>
          <w:sz w:val="28"/>
          <w:szCs w:val="28"/>
          <w:lang w:val="ru-RU"/>
        </w:rPr>
        <w:br/>
        <w:t>шестой техноло</w:t>
      </w:r>
      <w:bookmarkStart w:id="0" w:name="_GoBack"/>
      <w:bookmarkEnd w:id="0"/>
      <w:r w:rsidRPr="00064CE0">
        <w:rPr>
          <w:rFonts w:ascii="Verdana" w:hAnsi="Verdana"/>
          <w:b/>
          <w:sz w:val="28"/>
          <w:szCs w:val="28"/>
          <w:lang w:val="ru-RU"/>
        </w:rPr>
        <w:t xml:space="preserve">гический уклад </w:t>
      </w:r>
      <w:r w:rsidRPr="00064CE0">
        <w:rPr>
          <w:rFonts w:ascii="Verdana" w:hAnsi="Verdana"/>
          <w:b/>
          <w:sz w:val="28"/>
          <w:szCs w:val="28"/>
          <w:lang w:val="ru-RU"/>
        </w:rPr>
        <w:br/>
        <w:t>и мировая финансовая система</w:t>
      </w:r>
    </w:p>
    <w:p w:rsidR="008543F0" w:rsidRPr="00064CE0" w:rsidRDefault="008543F0" w:rsidP="00DB0866">
      <w:pPr>
        <w:pStyle w:val="22"/>
        <w:spacing w:after="0" w:line="240" w:lineRule="auto"/>
        <w:ind w:left="0"/>
        <w:jc w:val="center"/>
        <w:rPr>
          <w:rFonts w:ascii="Verdana" w:hAnsi="Verdana"/>
          <w:b/>
          <w:caps/>
          <w:lang w:val="ru-RU"/>
        </w:rPr>
      </w:pPr>
    </w:p>
    <w:p w:rsidR="008543F0" w:rsidRPr="00064CE0" w:rsidRDefault="008963AF" w:rsidP="00DB0866">
      <w:pPr>
        <w:pStyle w:val="22"/>
        <w:spacing w:after="0" w:line="240" w:lineRule="auto"/>
        <w:ind w:left="0"/>
        <w:jc w:val="center"/>
        <w:rPr>
          <w:rFonts w:ascii="Verdana" w:hAnsi="Verdana"/>
          <w:i/>
          <w:sz w:val="24"/>
          <w:szCs w:val="24"/>
          <w:lang w:val="ru-RU"/>
        </w:rPr>
      </w:pPr>
      <w:r w:rsidRPr="00064CE0">
        <w:rPr>
          <w:rFonts w:ascii="Verdana" w:hAnsi="Verdana"/>
          <w:i/>
          <w:sz w:val="24"/>
          <w:szCs w:val="24"/>
          <w:lang w:val="ru-RU"/>
        </w:rPr>
        <w:t>Л.</w:t>
      </w:r>
      <w:r w:rsidRPr="00064CE0">
        <w:rPr>
          <w:rFonts w:ascii="Verdana" w:hAnsi="Verdana"/>
          <w:i/>
          <w:sz w:val="24"/>
          <w:szCs w:val="24"/>
        </w:rPr>
        <w:t> </w:t>
      </w:r>
      <w:r w:rsidRPr="00064CE0">
        <w:rPr>
          <w:rFonts w:ascii="Verdana" w:hAnsi="Verdana"/>
          <w:i/>
          <w:sz w:val="24"/>
          <w:szCs w:val="24"/>
          <w:lang w:val="ru-RU"/>
        </w:rPr>
        <w:t>Е.</w:t>
      </w:r>
      <w:r w:rsidRPr="00064CE0">
        <w:rPr>
          <w:rFonts w:ascii="Verdana" w:hAnsi="Verdana"/>
          <w:i/>
          <w:sz w:val="24"/>
          <w:szCs w:val="24"/>
        </w:rPr>
        <w:t> </w:t>
      </w:r>
      <w:r w:rsidRPr="00064CE0">
        <w:rPr>
          <w:rFonts w:ascii="Verdana" w:hAnsi="Verdana"/>
          <w:i/>
          <w:sz w:val="24"/>
          <w:szCs w:val="24"/>
          <w:lang w:val="ru-RU"/>
        </w:rPr>
        <w:t>Гринин, А.</w:t>
      </w:r>
      <w:r w:rsidRPr="00064CE0">
        <w:rPr>
          <w:rFonts w:ascii="Verdana" w:hAnsi="Verdana"/>
          <w:i/>
          <w:sz w:val="24"/>
          <w:szCs w:val="24"/>
        </w:rPr>
        <w:t> </w:t>
      </w:r>
      <w:r w:rsidRPr="00064CE0">
        <w:rPr>
          <w:rFonts w:ascii="Verdana" w:hAnsi="Verdana"/>
          <w:i/>
          <w:sz w:val="24"/>
          <w:szCs w:val="24"/>
          <w:lang w:val="ru-RU"/>
        </w:rPr>
        <w:t>В.</w:t>
      </w:r>
      <w:r w:rsidRPr="00064CE0">
        <w:rPr>
          <w:rFonts w:ascii="Verdana" w:hAnsi="Verdana"/>
          <w:i/>
          <w:sz w:val="24"/>
          <w:szCs w:val="24"/>
        </w:rPr>
        <w:t> </w:t>
      </w:r>
      <w:proofErr w:type="spellStart"/>
      <w:r w:rsidRPr="00064CE0">
        <w:rPr>
          <w:rFonts w:ascii="Verdana" w:hAnsi="Verdana"/>
          <w:i/>
          <w:sz w:val="24"/>
          <w:szCs w:val="24"/>
          <w:lang w:val="ru-RU"/>
        </w:rPr>
        <w:t>Коротаев</w:t>
      </w:r>
      <w:proofErr w:type="spellEnd"/>
    </w:p>
    <w:p w:rsidR="008543F0" w:rsidRPr="00064CE0" w:rsidRDefault="008543F0" w:rsidP="00DB0866">
      <w:pPr>
        <w:pStyle w:val="22"/>
        <w:spacing w:after="0" w:line="240" w:lineRule="auto"/>
        <w:ind w:left="0"/>
        <w:jc w:val="center"/>
        <w:rPr>
          <w:lang w:val="ru-RU"/>
        </w:rPr>
      </w:pPr>
    </w:p>
    <w:p w:rsidR="008543F0" w:rsidRPr="00064CE0" w:rsidRDefault="008543F0" w:rsidP="00DB0866">
      <w:pPr>
        <w:pStyle w:val="22"/>
        <w:spacing w:after="0" w:line="240" w:lineRule="auto"/>
        <w:ind w:left="0"/>
        <w:jc w:val="center"/>
        <w:rPr>
          <w:lang w:val="ru-RU"/>
        </w:rPr>
      </w:pPr>
    </w:p>
    <w:p w:rsidR="00FD3CB3" w:rsidRPr="00064CE0" w:rsidRDefault="009E6131" w:rsidP="00417823">
      <w:pPr>
        <w:spacing w:line="252" w:lineRule="auto"/>
        <w:ind w:left="567" w:right="567" w:firstLine="357"/>
        <w:jc w:val="both"/>
        <w:rPr>
          <w:i/>
          <w:sz w:val="18"/>
          <w:szCs w:val="18"/>
          <w:lang w:val="ru-RU"/>
        </w:rPr>
      </w:pPr>
      <w:r w:rsidRPr="00064CE0">
        <w:rPr>
          <w:i/>
          <w:sz w:val="18"/>
          <w:szCs w:val="18"/>
          <w:lang w:val="ru-RU"/>
        </w:rPr>
        <w:t xml:space="preserve">Процесс старения населения захватил не только развитые страны, но и многие развивающиеся, превратившись </w:t>
      </w:r>
      <w:proofErr w:type="gramStart"/>
      <w:r w:rsidRPr="00064CE0">
        <w:rPr>
          <w:i/>
          <w:sz w:val="18"/>
          <w:szCs w:val="18"/>
          <w:lang w:val="ru-RU"/>
        </w:rPr>
        <w:t>в</w:t>
      </w:r>
      <w:proofErr w:type="gramEnd"/>
      <w:r w:rsidRPr="00064CE0">
        <w:rPr>
          <w:i/>
          <w:sz w:val="18"/>
          <w:szCs w:val="18"/>
          <w:lang w:val="ru-RU"/>
        </w:rPr>
        <w:t xml:space="preserve"> глобальный. Представляется, что </w:t>
      </w:r>
      <w:r w:rsidR="00E85190" w:rsidRPr="00064CE0">
        <w:rPr>
          <w:i/>
          <w:sz w:val="18"/>
          <w:szCs w:val="18"/>
          <w:lang w:val="ru-RU"/>
        </w:rPr>
        <w:t>он будет од</w:t>
      </w:r>
      <w:r w:rsidRPr="00064CE0">
        <w:rPr>
          <w:i/>
          <w:sz w:val="18"/>
          <w:szCs w:val="18"/>
          <w:lang w:val="ru-RU"/>
        </w:rPr>
        <w:t>н</w:t>
      </w:r>
      <w:r w:rsidR="00E85190" w:rsidRPr="00064CE0">
        <w:rPr>
          <w:i/>
          <w:sz w:val="18"/>
          <w:szCs w:val="18"/>
          <w:lang w:val="ru-RU"/>
        </w:rPr>
        <w:t>им</w:t>
      </w:r>
      <w:r w:rsidRPr="00064CE0">
        <w:rPr>
          <w:i/>
          <w:sz w:val="18"/>
          <w:szCs w:val="18"/>
          <w:lang w:val="ru-RU"/>
        </w:rPr>
        <w:t xml:space="preserve"> из самых важных процессов </w:t>
      </w:r>
      <w:r w:rsidR="00BF33E1" w:rsidRPr="00064CE0">
        <w:rPr>
          <w:i/>
          <w:sz w:val="18"/>
          <w:szCs w:val="18"/>
          <w:lang w:val="ru-RU"/>
        </w:rPr>
        <w:t xml:space="preserve">в </w:t>
      </w:r>
      <w:r w:rsidRPr="00064CE0">
        <w:rPr>
          <w:i/>
          <w:sz w:val="18"/>
          <w:szCs w:val="18"/>
          <w:lang w:val="ru-RU"/>
        </w:rPr>
        <w:t>ближайшие десятилети</w:t>
      </w:r>
      <w:r w:rsidR="00E85190" w:rsidRPr="00064CE0">
        <w:rPr>
          <w:i/>
          <w:sz w:val="18"/>
          <w:szCs w:val="18"/>
          <w:lang w:val="ru-RU"/>
        </w:rPr>
        <w:t>я</w:t>
      </w:r>
      <w:r w:rsidR="00E60DB8" w:rsidRPr="00064CE0">
        <w:rPr>
          <w:i/>
          <w:sz w:val="18"/>
          <w:szCs w:val="18"/>
          <w:lang w:val="ru-RU"/>
        </w:rPr>
        <w:t xml:space="preserve">, </w:t>
      </w:r>
      <w:r w:rsidR="003D772B" w:rsidRPr="00064CE0">
        <w:rPr>
          <w:i/>
          <w:sz w:val="18"/>
          <w:szCs w:val="18"/>
          <w:lang w:val="ru-RU"/>
        </w:rPr>
        <w:t>определяющим</w:t>
      </w:r>
      <w:r w:rsidR="00E60DB8" w:rsidRPr="00064CE0">
        <w:rPr>
          <w:i/>
          <w:sz w:val="18"/>
          <w:szCs w:val="18"/>
          <w:lang w:val="ru-RU"/>
        </w:rPr>
        <w:t xml:space="preserve"> облик общества буд</w:t>
      </w:r>
      <w:r w:rsidR="00E60DB8" w:rsidRPr="00064CE0">
        <w:rPr>
          <w:i/>
          <w:sz w:val="18"/>
          <w:szCs w:val="18"/>
          <w:lang w:val="ru-RU"/>
        </w:rPr>
        <w:t>у</w:t>
      </w:r>
      <w:r w:rsidR="00E60DB8" w:rsidRPr="00064CE0">
        <w:rPr>
          <w:i/>
          <w:sz w:val="18"/>
          <w:szCs w:val="18"/>
          <w:lang w:val="ru-RU"/>
        </w:rPr>
        <w:t>щего и направление развития технологий. В статье дается анализ некоторых параметров процесса старения населения, показыв</w:t>
      </w:r>
      <w:r w:rsidR="00E60DB8" w:rsidRPr="00064CE0">
        <w:rPr>
          <w:i/>
          <w:sz w:val="18"/>
          <w:szCs w:val="18"/>
          <w:lang w:val="ru-RU"/>
        </w:rPr>
        <w:t>а</w:t>
      </w:r>
      <w:r w:rsidR="00E60DB8" w:rsidRPr="00064CE0">
        <w:rPr>
          <w:i/>
          <w:sz w:val="18"/>
          <w:szCs w:val="18"/>
          <w:lang w:val="ru-RU"/>
        </w:rPr>
        <w:t>ются его важные следствия для общества и мира в целом. На о</w:t>
      </w:r>
      <w:r w:rsidR="00E60DB8" w:rsidRPr="00064CE0">
        <w:rPr>
          <w:i/>
          <w:sz w:val="18"/>
          <w:szCs w:val="18"/>
          <w:lang w:val="ru-RU"/>
        </w:rPr>
        <w:t>с</w:t>
      </w:r>
      <w:r w:rsidR="00E60DB8" w:rsidRPr="00064CE0">
        <w:rPr>
          <w:i/>
          <w:sz w:val="18"/>
          <w:szCs w:val="18"/>
          <w:lang w:val="ru-RU"/>
        </w:rPr>
        <w:t>новании этого анализа делается вывод о том, что грядущий те</w:t>
      </w:r>
      <w:r w:rsidR="00E60DB8" w:rsidRPr="00064CE0">
        <w:rPr>
          <w:i/>
          <w:sz w:val="18"/>
          <w:szCs w:val="18"/>
          <w:lang w:val="ru-RU"/>
        </w:rPr>
        <w:t>х</w:t>
      </w:r>
      <w:r w:rsidR="00E60DB8" w:rsidRPr="00064CE0">
        <w:rPr>
          <w:i/>
          <w:sz w:val="18"/>
          <w:szCs w:val="18"/>
          <w:lang w:val="ru-RU"/>
        </w:rPr>
        <w:t>нологический переворот (обозначаемый авторами как заверша</w:t>
      </w:r>
      <w:r w:rsidR="00E60DB8" w:rsidRPr="00064CE0">
        <w:rPr>
          <w:i/>
          <w:sz w:val="18"/>
          <w:szCs w:val="18"/>
          <w:lang w:val="ru-RU"/>
        </w:rPr>
        <w:t>ю</w:t>
      </w:r>
      <w:r w:rsidR="00E60DB8" w:rsidRPr="00064CE0">
        <w:rPr>
          <w:i/>
          <w:sz w:val="18"/>
          <w:szCs w:val="18"/>
          <w:lang w:val="ru-RU"/>
        </w:rPr>
        <w:t xml:space="preserve">щая фаза кибернетической революции) и предполагаемый шестой технологический уклад, связанный с наступающей шестой </w:t>
      </w:r>
      <w:proofErr w:type="spellStart"/>
      <w:r w:rsidR="00E60DB8" w:rsidRPr="00064CE0">
        <w:rPr>
          <w:i/>
          <w:sz w:val="18"/>
          <w:szCs w:val="18"/>
          <w:lang w:val="ru-RU"/>
        </w:rPr>
        <w:t>кондр</w:t>
      </w:r>
      <w:r w:rsidR="00E60DB8" w:rsidRPr="00064CE0">
        <w:rPr>
          <w:i/>
          <w:sz w:val="18"/>
          <w:szCs w:val="18"/>
          <w:lang w:val="ru-RU"/>
        </w:rPr>
        <w:t>а</w:t>
      </w:r>
      <w:r w:rsidR="00E60DB8" w:rsidRPr="00064CE0">
        <w:rPr>
          <w:i/>
          <w:sz w:val="18"/>
          <w:szCs w:val="18"/>
          <w:lang w:val="ru-RU"/>
        </w:rPr>
        <w:t>тьевской</w:t>
      </w:r>
      <w:proofErr w:type="spellEnd"/>
      <w:r w:rsidR="00E60DB8" w:rsidRPr="00064CE0">
        <w:rPr>
          <w:i/>
          <w:sz w:val="18"/>
          <w:szCs w:val="18"/>
          <w:lang w:val="ru-RU"/>
        </w:rPr>
        <w:t xml:space="preserve"> волной, будут связаны в первую очередь с прорывами в медицине и смежных с ней технологиях. Также авторы предста</w:t>
      </w:r>
      <w:r w:rsidR="00E60DB8" w:rsidRPr="00064CE0">
        <w:rPr>
          <w:i/>
          <w:sz w:val="18"/>
          <w:szCs w:val="18"/>
          <w:lang w:val="ru-RU"/>
        </w:rPr>
        <w:t>в</w:t>
      </w:r>
      <w:r w:rsidR="00E60DB8" w:rsidRPr="00064CE0">
        <w:rPr>
          <w:i/>
          <w:sz w:val="18"/>
          <w:szCs w:val="18"/>
          <w:lang w:val="ru-RU"/>
        </w:rPr>
        <w:t xml:space="preserve">ляют свой взгляд на финансовые инструменты решения проблемы пенсионного обеспечения </w:t>
      </w:r>
      <w:r w:rsidR="00844B59" w:rsidRPr="00064CE0">
        <w:rPr>
          <w:i/>
          <w:sz w:val="18"/>
          <w:szCs w:val="18"/>
          <w:lang w:val="ru-RU"/>
        </w:rPr>
        <w:t>увеличива</w:t>
      </w:r>
      <w:r w:rsidR="00E60DB8" w:rsidRPr="00064CE0">
        <w:rPr>
          <w:i/>
          <w:sz w:val="18"/>
          <w:szCs w:val="18"/>
          <w:lang w:val="ru-RU"/>
        </w:rPr>
        <w:t>ющего</w:t>
      </w:r>
      <w:r w:rsidR="00844B59" w:rsidRPr="00064CE0">
        <w:rPr>
          <w:i/>
          <w:sz w:val="18"/>
          <w:szCs w:val="18"/>
          <w:lang w:val="ru-RU"/>
        </w:rPr>
        <w:t>ся</w:t>
      </w:r>
      <w:r w:rsidR="00E60DB8" w:rsidRPr="00064CE0">
        <w:rPr>
          <w:i/>
          <w:sz w:val="18"/>
          <w:szCs w:val="18"/>
          <w:lang w:val="ru-RU"/>
        </w:rPr>
        <w:t xml:space="preserve"> пожилого населения в развитых странах. Они считают, что при более целенаправленном использовании денег пенсионных фондов, направлении их </w:t>
      </w:r>
      <w:r w:rsidR="00BF33E1" w:rsidRPr="00064CE0">
        <w:rPr>
          <w:i/>
          <w:sz w:val="18"/>
          <w:szCs w:val="18"/>
          <w:lang w:val="ru-RU"/>
        </w:rPr>
        <w:t>(</w:t>
      </w:r>
      <w:r w:rsidR="00E60DB8" w:rsidRPr="00064CE0">
        <w:rPr>
          <w:i/>
          <w:sz w:val="18"/>
          <w:szCs w:val="18"/>
          <w:lang w:val="ru-RU"/>
        </w:rPr>
        <w:t>при ну</w:t>
      </w:r>
      <w:r w:rsidR="00E60DB8" w:rsidRPr="00064CE0">
        <w:rPr>
          <w:i/>
          <w:sz w:val="18"/>
          <w:szCs w:val="18"/>
          <w:lang w:val="ru-RU"/>
        </w:rPr>
        <w:t>ж</w:t>
      </w:r>
      <w:r w:rsidR="00E60DB8" w:rsidRPr="00064CE0">
        <w:rPr>
          <w:i/>
          <w:sz w:val="18"/>
          <w:szCs w:val="18"/>
          <w:lang w:val="ru-RU"/>
        </w:rPr>
        <w:t xml:space="preserve">ных гарантиях) на </w:t>
      </w:r>
      <w:r w:rsidR="00BF33E1" w:rsidRPr="00064CE0">
        <w:rPr>
          <w:i/>
          <w:sz w:val="18"/>
          <w:szCs w:val="18"/>
          <w:lang w:val="ru-RU"/>
        </w:rPr>
        <w:t>образование и рост квалификации</w:t>
      </w:r>
      <w:r w:rsidR="00844B59" w:rsidRPr="00064CE0">
        <w:rPr>
          <w:i/>
          <w:sz w:val="18"/>
          <w:szCs w:val="18"/>
          <w:lang w:val="ru-RU"/>
        </w:rPr>
        <w:t xml:space="preserve"> молодежи развивающихся </w:t>
      </w:r>
      <w:proofErr w:type="gramStart"/>
      <w:r w:rsidR="00844B59" w:rsidRPr="00064CE0">
        <w:rPr>
          <w:i/>
          <w:sz w:val="18"/>
          <w:szCs w:val="18"/>
          <w:lang w:val="ru-RU"/>
        </w:rPr>
        <w:t>стран</w:t>
      </w:r>
      <w:proofErr w:type="gramEnd"/>
      <w:r w:rsidR="00E60DB8" w:rsidRPr="00064CE0">
        <w:rPr>
          <w:i/>
          <w:sz w:val="18"/>
          <w:szCs w:val="18"/>
          <w:lang w:val="ru-RU"/>
        </w:rPr>
        <w:t xml:space="preserve"> возможно частично облегчить указанную проблему в развитых </w:t>
      </w:r>
      <w:r w:rsidR="00844B59" w:rsidRPr="00064CE0">
        <w:rPr>
          <w:i/>
          <w:sz w:val="18"/>
          <w:szCs w:val="18"/>
          <w:lang w:val="ru-RU"/>
        </w:rPr>
        <w:t>государств</w:t>
      </w:r>
      <w:r w:rsidR="00E60DB8" w:rsidRPr="00064CE0">
        <w:rPr>
          <w:i/>
          <w:sz w:val="18"/>
          <w:szCs w:val="18"/>
          <w:lang w:val="ru-RU"/>
        </w:rPr>
        <w:t>ах.</w:t>
      </w:r>
    </w:p>
    <w:p w:rsidR="00FD3CB3" w:rsidRPr="00064CE0" w:rsidRDefault="00FD3CB3" w:rsidP="00417823">
      <w:pPr>
        <w:spacing w:before="120" w:line="252" w:lineRule="auto"/>
        <w:ind w:left="567" w:right="567" w:firstLine="357"/>
        <w:jc w:val="both"/>
        <w:rPr>
          <w:i/>
          <w:sz w:val="18"/>
          <w:szCs w:val="18"/>
          <w:lang w:val="ru-RU"/>
        </w:rPr>
      </w:pPr>
      <w:proofErr w:type="gramStart"/>
      <w:r w:rsidRPr="00064CE0">
        <w:rPr>
          <w:b/>
          <w:i/>
          <w:sz w:val="18"/>
          <w:szCs w:val="18"/>
          <w:lang w:val="ru-RU"/>
        </w:rPr>
        <w:t>Ключевые слова:</w:t>
      </w:r>
      <w:r w:rsidR="00346956" w:rsidRPr="00064CE0">
        <w:rPr>
          <w:i/>
          <w:sz w:val="18"/>
          <w:szCs w:val="18"/>
          <w:lang w:val="ru-RU"/>
        </w:rPr>
        <w:t xml:space="preserve"> </w:t>
      </w:r>
      <w:r w:rsidR="009A0A7B" w:rsidRPr="00064CE0">
        <w:rPr>
          <w:i/>
          <w:sz w:val="18"/>
          <w:szCs w:val="18"/>
          <w:lang w:val="ru-RU"/>
        </w:rPr>
        <w:t>ш</w:t>
      </w:r>
      <w:r w:rsidR="00DB2BFC" w:rsidRPr="00064CE0">
        <w:rPr>
          <w:i/>
          <w:sz w:val="18"/>
          <w:szCs w:val="18"/>
          <w:lang w:val="ru-RU"/>
        </w:rPr>
        <w:t xml:space="preserve">естая </w:t>
      </w:r>
      <w:proofErr w:type="spellStart"/>
      <w:r w:rsidR="00DB2BFC" w:rsidRPr="00064CE0">
        <w:rPr>
          <w:i/>
          <w:sz w:val="18"/>
          <w:szCs w:val="18"/>
          <w:lang w:val="ru-RU"/>
        </w:rPr>
        <w:t>кондратьевская</w:t>
      </w:r>
      <w:proofErr w:type="spellEnd"/>
      <w:r w:rsidR="00DB2BFC" w:rsidRPr="00064CE0">
        <w:rPr>
          <w:i/>
          <w:sz w:val="18"/>
          <w:szCs w:val="18"/>
          <w:lang w:val="ru-RU"/>
        </w:rPr>
        <w:t xml:space="preserve"> волна, шестой те</w:t>
      </w:r>
      <w:r w:rsidR="00DB2BFC" w:rsidRPr="00064CE0">
        <w:rPr>
          <w:i/>
          <w:sz w:val="18"/>
          <w:szCs w:val="18"/>
          <w:lang w:val="ru-RU"/>
        </w:rPr>
        <w:t>х</w:t>
      </w:r>
      <w:r w:rsidR="00DB2BFC" w:rsidRPr="00064CE0">
        <w:rPr>
          <w:i/>
          <w:sz w:val="18"/>
          <w:szCs w:val="18"/>
          <w:lang w:val="ru-RU"/>
        </w:rPr>
        <w:t>нологический уклад, кибернетическая революция, старение насел</w:t>
      </w:r>
      <w:r w:rsidR="00DB2BFC" w:rsidRPr="00064CE0">
        <w:rPr>
          <w:i/>
          <w:sz w:val="18"/>
          <w:szCs w:val="18"/>
          <w:lang w:val="ru-RU"/>
        </w:rPr>
        <w:t>е</w:t>
      </w:r>
      <w:r w:rsidR="00DB2BFC" w:rsidRPr="00064CE0">
        <w:rPr>
          <w:i/>
          <w:sz w:val="18"/>
          <w:szCs w:val="18"/>
          <w:lang w:val="ru-RU"/>
        </w:rPr>
        <w:t>ния,</w:t>
      </w:r>
      <w:r w:rsidR="00F3004C" w:rsidRPr="00064CE0">
        <w:rPr>
          <w:i/>
          <w:sz w:val="18"/>
          <w:szCs w:val="18"/>
          <w:lang w:val="ru-RU"/>
        </w:rPr>
        <w:t xml:space="preserve"> мировые финансы, пенсионные фонды, человеческий капитал, развитые страны, развивающиеся страны.</w:t>
      </w:r>
      <w:proofErr w:type="gramEnd"/>
    </w:p>
    <w:p w:rsidR="008963AF" w:rsidRPr="00064CE0" w:rsidRDefault="008963AF" w:rsidP="00417823">
      <w:pPr>
        <w:pStyle w:val="16"/>
        <w:shd w:val="clear" w:color="auto" w:fill="FFFFFF"/>
        <w:spacing w:before="160" w:beforeAutospacing="0" w:after="0" w:afterAutospacing="0" w:line="252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Человеческий капитал является важнейшим фактором экономического развития, роль которого во вкладе в прирост производства и инновации постоянно растет. </w:t>
      </w:r>
      <w:proofErr w:type="gramStart"/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Согласно определению ОЭСР, </w:t>
      </w:r>
      <w:r w:rsidRPr="00064CE0">
        <w:rPr>
          <w:rFonts w:ascii="Times New Roman" w:hAnsi="Times New Roman" w:cs="Times New Roman"/>
          <w:i/>
          <w:sz w:val="20"/>
          <w:szCs w:val="20"/>
          <w:lang w:val="ru-RU"/>
        </w:rPr>
        <w:t>человеческий капитал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представляет собой «знания, навыки, умения и способности, воплоще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ные в людях, которые позволяют им создавать личное, социальное и эк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номическое благосостояние» (</w:t>
      </w:r>
      <w:r w:rsidRPr="00064CE0">
        <w:rPr>
          <w:rFonts w:ascii="Times New Roman" w:hAnsi="Times New Roman" w:cs="Times New Roman"/>
          <w:sz w:val="20"/>
          <w:szCs w:val="20"/>
        </w:rPr>
        <w:t>OECD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2001; цит. по:</w:t>
      </w:r>
      <w:proofErr w:type="gramEnd"/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064CE0">
        <w:rPr>
          <w:rFonts w:ascii="Times New Roman" w:hAnsi="Times New Roman" w:cs="Times New Roman"/>
          <w:sz w:val="20"/>
          <w:szCs w:val="20"/>
          <w:lang w:val="ru-RU"/>
        </w:rPr>
        <w:t>Капелюшников</w:t>
      </w:r>
      <w:proofErr w:type="spellEnd"/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2012: 6–7).</w:t>
      </w:r>
      <w:proofErr w:type="gramEnd"/>
      <w:r w:rsidRPr="00064CE0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Адекватный анализ вопросов, связанных с человеческим капиталом, 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lastRenderedPageBreak/>
        <w:t>чрезвычайно важен для решения проблем человеческого благосостояния, образования, здравоохранения, пенсионного обеспечения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Однако нам кажется, что в отношении последнего момента обсуждение идет реже, чем 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он 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это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го требует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Между тем стремительное старение населения на Западе фактически обесценивает национальный капитал каждой из развитых стран. Очевидно, что если на </w:t>
      </w:r>
      <w:proofErr w:type="gramStart"/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смену уходящему на</w:t>
      </w:r>
      <w:proofErr w:type="gramEnd"/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пенсию поколению не приходит более многочисленное молодое поколение специалистов, то д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ля пожилого населения будет расти, а уровень человеческого капитала – </w:t>
      </w:r>
      <w:r w:rsidR="000547B6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снижаться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</w:t>
      </w:r>
    </w:p>
    <w:p w:rsidR="00B81D1D" w:rsidRPr="00064CE0" w:rsidRDefault="008963AF" w:rsidP="00417823">
      <w:pPr>
        <w:pStyle w:val="16"/>
        <w:shd w:val="clear" w:color="auto" w:fill="FFFFFF"/>
        <w:spacing w:before="0" w:beforeAutospacing="0" w:after="0" w:afterAutospacing="0" w:line="252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proofErr w:type="gramStart"/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Таким образом, хотя уровень человеч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еского капитала, как и его роль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 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развити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экономики в развитых странах</w:t>
      </w:r>
      <w:r w:rsidR="000547B6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существенно выше, чем в ра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вивающих</w:t>
      </w:r>
      <w:r w:rsidR="000547B6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ся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однако в плане демографической </w:t>
      </w:r>
      <w:r w:rsidR="00B81D1D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труктуры 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человеческого капитала дело обстоит иначе.</w:t>
      </w:r>
      <w:proofErr w:type="gramEnd"/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П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озиции развивающихся стран </w:t>
      </w:r>
      <w:r w:rsidR="00A02FE4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здесь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сущ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е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ственно лучше,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роль этого фактора 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 экономическом соревновании пе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</w:t>
      </w:r>
      <w:r w:rsidR="0035594C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вого и третьего миров 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будет возрастать. Надо также учитывать, что выс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кообразованное поколение пенсионеров развитых государств имеет 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з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а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вышенные требования к обществу и играет</w:t>
      </w:r>
      <w:r w:rsidR="000547B6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 нем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более активную полит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ческую роль, чем поколение необразованных 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«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стариков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»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развивающих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ся стран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 Очевидно, что Запад уже полностью использовал свой демограф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ческий дивиденд, в то время как многие развивающиеся страны еще, по сути, его</w:t>
      </w:r>
      <w:r w:rsidR="000547B6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накапливают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. Следовательно</w:t>
      </w:r>
      <w:r w:rsidR="001B23CB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 будущем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они получают в этом плане важне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йшее преимущество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(см.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Рис.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44B59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1).</w:t>
      </w:r>
      <w:r w:rsidR="00B81D1D"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</w:p>
    <w:p w:rsidR="00417823" w:rsidRPr="00064CE0" w:rsidRDefault="00417823" w:rsidP="00417823">
      <w:pPr>
        <w:pStyle w:val="16"/>
        <w:shd w:val="clear" w:color="auto" w:fill="FFFFFF"/>
        <w:spacing w:before="0" w:beforeAutospacing="0" w:after="0" w:afterAutospacing="0" w:line="252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  <w:proofErr w:type="gramStart"/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Сказанное выше подтверждает идею о растущей конвергенции между развитыми и развивающимися странами, которой мы придерживаемся</w:t>
      </w:r>
      <w:r w:rsidRPr="00064CE0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footnoteReference w:id="1"/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поскольку сложившиеся различия в демографической структуре и поте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н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циях демографического дивиденда будут способствовать тому, что, по крайней мере, в ближайшие два десятилетия темпы роста развивающихся стран будут в среднем выше, чем у развитых, хотя этот процесс может и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д</w:t>
      </w:r>
      <w:r w:rsidRPr="00064CE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ти весьма неравномерно. </w:t>
      </w:r>
      <w:proofErr w:type="gramEnd"/>
    </w:p>
    <w:p w:rsidR="00417823" w:rsidRPr="00064CE0" w:rsidRDefault="00417823" w:rsidP="008F2C92">
      <w:pPr>
        <w:pStyle w:val="16"/>
        <w:shd w:val="clear" w:color="auto" w:fill="FFFFFF"/>
        <w:spacing w:before="0" w:beforeAutospacing="0" w:after="0" w:afterAutospacing="0" w:line="247" w:lineRule="auto"/>
        <w:ind w:firstLine="3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81D1D" w:rsidRPr="00064CE0" w:rsidRDefault="00B81D1D">
      <w:pPr>
        <w:overflowPunct/>
        <w:autoSpaceDE/>
        <w:autoSpaceDN/>
        <w:adjustRightInd/>
        <w:textAlignment w:val="auto"/>
        <w:rPr>
          <w:rFonts w:eastAsia="Arial Unicode MS"/>
          <w:shd w:val="clear" w:color="auto" w:fill="FFFFFF"/>
          <w:lang w:val="ru-RU" w:eastAsia="en-US"/>
        </w:rPr>
      </w:pPr>
    </w:p>
    <w:p w:rsidR="008963AF" w:rsidRPr="00064CE0" w:rsidRDefault="008963AF" w:rsidP="008963AF">
      <w:pPr>
        <w:pStyle w:val="16"/>
        <w:shd w:val="clear" w:color="auto" w:fill="FFFFFF"/>
        <w:spacing w:before="120" w:beforeAutospacing="0" w:after="120" w:afterAutospacing="0" w:line="224" w:lineRule="atLeast"/>
        <w:jc w:val="center"/>
        <w:rPr>
          <w:sz w:val="32"/>
          <w:szCs w:val="32"/>
          <w:shd w:val="clear" w:color="auto" w:fill="FFFFFF"/>
        </w:rPr>
      </w:pPr>
      <w:r w:rsidRPr="00064CE0">
        <w:rPr>
          <w:noProof/>
          <w:lang w:val="ru-RU" w:eastAsia="ru-RU"/>
        </w:rPr>
        <w:lastRenderedPageBreak/>
        <w:drawing>
          <wp:inline distT="0" distB="0" distL="0" distR="0" wp14:anchorId="3694A845" wp14:editId="000836BD">
            <wp:extent cx="4038600" cy="2647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63AF" w:rsidRPr="00064CE0" w:rsidRDefault="008963AF" w:rsidP="008963AF">
      <w:pPr>
        <w:pStyle w:val="16"/>
        <w:shd w:val="clear" w:color="auto" w:fill="FFFFFF"/>
        <w:spacing w:before="120" w:beforeAutospacing="0" w:after="60" w:afterAutospacing="0"/>
        <w:ind w:left="868" w:hanging="868"/>
        <w:jc w:val="both"/>
        <w:rPr>
          <w:rFonts w:ascii="Verdana" w:hAnsi="Verdana"/>
          <w:sz w:val="18"/>
          <w:szCs w:val="18"/>
          <w:shd w:val="clear" w:color="auto" w:fill="FFFFFF"/>
          <w:lang w:val="ru-RU"/>
        </w:rPr>
      </w:pPr>
      <w:r w:rsidRPr="00064CE0">
        <w:rPr>
          <w:rFonts w:ascii="Verdana" w:hAnsi="Verdana"/>
          <w:b/>
          <w:sz w:val="18"/>
          <w:szCs w:val="18"/>
          <w:shd w:val="clear" w:color="auto" w:fill="FFFFFF"/>
          <w:lang w:val="ru-RU"/>
        </w:rPr>
        <w:t>Рис. 1.</w:t>
      </w:r>
      <w:r w:rsidRPr="00064CE0">
        <w:rPr>
          <w:rFonts w:ascii="Verdana" w:hAnsi="Verdana"/>
          <w:sz w:val="18"/>
          <w:szCs w:val="18"/>
          <w:shd w:val="clear" w:color="auto" w:fill="FFFFFF"/>
          <w:lang w:val="ru-RU"/>
        </w:rPr>
        <w:t xml:space="preserve"> Динамика доли населения трудоспособных возрастов в общей численности населения, 1950–2015 гг., со средним прогнозом ООН до 2100 г. 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8963AF" w:rsidP="00E1675B">
      <w:pPr>
        <w:pStyle w:val="16"/>
        <w:shd w:val="clear" w:color="auto" w:fill="FFFFFF"/>
        <w:spacing w:before="160" w:beforeAutospacing="0" w:after="0" w:afterAutospacing="0"/>
        <w:rPr>
          <w:rFonts w:ascii="Verdana" w:hAnsi="Verdana" w:cs="Times New Roman"/>
          <w:b/>
          <w:sz w:val="20"/>
          <w:szCs w:val="20"/>
          <w:shd w:val="clear" w:color="auto" w:fill="FFFFFF"/>
          <w:lang w:val="ru-RU"/>
        </w:rPr>
      </w:pPr>
      <w:r w:rsidRPr="00064CE0">
        <w:rPr>
          <w:rFonts w:ascii="Verdana" w:hAnsi="Verdana" w:cs="Times New Roman"/>
          <w:b/>
          <w:sz w:val="20"/>
          <w:szCs w:val="20"/>
          <w:shd w:val="clear" w:color="auto" w:fill="FFFFFF"/>
          <w:lang w:val="ru-RU"/>
        </w:rPr>
        <w:t xml:space="preserve">Проблемы старения населения и перспективы </w:t>
      </w:r>
      <w:r w:rsidRPr="00064CE0">
        <w:rPr>
          <w:rFonts w:ascii="Verdana" w:hAnsi="Verdana" w:cs="Times New Roman"/>
          <w:b/>
          <w:sz w:val="20"/>
          <w:szCs w:val="20"/>
          <w:shd w:val="clear" w:color="auto" w:fill="FFFFFF"/>
          <w:lang w:val="ru-RU"/>
        </w:rPr>
        <w:br/>
        <w:t>их решения</w:t>
      </w:r>
    </w:p>
    <w:p w:rsidR="008963AF" w:rsidRPr="00064CE0" w:rsidRDefault="008963AF" w:rsidP="00EC5961">
      <w:pPr>
        <w:pStyle w:val="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Старение населения (и 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увеличени</w:t>
      </w:r>
      <w:r w:rsidR="00B81D1D" w:rsidRPr="00064CE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числа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инвалидов)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во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растной структуры (см. Рис. 2–5) вместе с грядущими успехами медицины и новейших технологий, которые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обеспечат рост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ожидаемой продолж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тельности жизни в мире и развитых странах, 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приведут к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больши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пр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блем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ам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, связанны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с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а) дефицитом трудовых ресурсов; б) пенсионным обеспечением постаревшего населения. </w:t>
      </w:r>
    </w:p>
    <w:p w:rsidR="008963AF" w:rsidRPr="00064CE0" w:rsidRDefault="00844B59" w:rsidP="00863EB8">
      <w:pPr>
        <w:pStyle w:val="16"/>
        <w:shd w:val="clear" w:color="auto" w:fill="FFFFFF"/>
        <w:spacing w:before="0" w:beforeAutospacing="0" w:after="120" w:afterAutospacing="0"/>
        <w:ind w:firstLine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64CE0">
        <w:rPr>
          <w:rFonts w:ascii="Times New Roman" w:hAnsi="Times New Roman" w:cs="Times New Roman"/>
          <w:sz w:val="20"/>
          <w:szCs w:val="20"/>
          <w:lang w:val="ru-RU"/>
        </w:rPr>
        <w:t>Они весьма остры уже сегодня</w:t>
      </w:r>
      <w:r w:rsidR="008963AF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в некоторых странах, но станут, нес</w:t>
      </w:r>
      <w:r w:rsidR="008963AF" w:rsidRPr="00064CE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8963AF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мненно, намного </w:t>
      </w:r>
      <w:r w:rsidR="000547B6" w:rsidRPr="00064CE0">
        <w:rPr>
          <w:rFonts w:ascii="Times New Roman" w:hAnsi="Times New Roman" w:cs="Times New Roman"/>
          <w:sz w:val="20"/>
          <w:szCs w:val="20"/>
          <w:lang w:val="ru-RU"/>
        </w:rPr>
        <w:t>актуальнее</w:t>
      </w:r>
      <w:r w:rsidR="00417823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в будущем</w:t>
      </w:r>
      <w:r w:rsidR="008963AF" w:rsidRPr="00064CE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4CE0">
        <w:rPr>
          <w:noProof/>
          <w:lang w:val="ru-RU" w:eastAsia="ru-RU"/>
        </w:rPr>
        <w:lastRenderedPageBreak/>
        <w:drawing>
          <wp:inline distT="0" distB="0" distL="0" distR="0" wp14:anchorId="562891B4" wp14:editId="6D6A8433">
            <wp:extent cx="3809065" cy="3938091"/>
            <wp:effectExtent l="0" t="0" r="2032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5961" w:rsidRPr="00064CE0" w:rsidRDefault="00EC5961" w:rsidP="00863EB8">
      <w:pPr>
        <w:pStyle w:val="16"/>
        <w:shd w:val="clear" w:color="auto" w:fill="FFFFFF"/>
        <w:spacing w:before="120" w:beforeAutospacing="0" w:after="60" w:afterAutospacing="0"/>
        <w:ind w:left="812" w:hanging="812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</w:t>
      </w:r>
      <w:r w:rsidRPr="00064CE0">
        <w:rPr>
          <w:rFonts w:ascii="Verdana" w:hAnsi="Verdana"/>
          <w:b/>
          <w:sz w:val="18"/>
          <w:szCs w:val="18"/>
        </w:rPr>
        <w:t> </w:t>
      </w:r>
      <w:r w:rsidRPr="00064CE0">
        <w:rPr>
          <w:rFonts w:ascii="Verdana" w:hAnsi="Verdana"/>
          <w:b/>
          <w:sz w:val="18"/>
          <w:szCs w:val="18"/>
          <w:lang w:val="ru-RU"/>
        </w:rPr>
        <w:t>2.</w:t>
      </w:r>
      <w:r w:rsidRPr="00064CE0">
        <w:rPr>
          <w:rFonts w:ascii="Verdana" w:hAnsi="Verdana"/>
          <w:sz w:val="18"/>
          <w:szCs w:val="18"/>
          <w:lang w:val="ru-RU"/>
        </w:rPr>
        <w:t xml:space="preserve"> Динамика ожидаемой</w:t>
      </w:r>
      <w:r w:rsidR="00A865A1" w:rsidRPr="00064CE0">
        <w:rPr>
          <w:rFonts w:ascii="Verdana" w:hAnsi="Verdana"/>
          <w:sz w:val="18"/>
          <w:szCs w:val="18"/>
          <w:lang w:val="ru-RU"/>
        </w:rPr>
        <w:t xml:space="preserve"> продолжительности</w:t>
      </w:r>
      <w:r w:rsidRPr="00064CE0">
        <w:rPr>
          <w:rFonts w:ascii="Verdana" w:hAnsi="Verdana"/>
          <w:sz w:val="18"/>
          <w:szCs w:val="18"/>
          <w:lang w:val="ru-RU"/>
        </w:rPr>
        <w:t xml:space="preserve"> жизни при ро</w:t>
      </w:r>
      <w:r w:rsidRPr="00064CE0">
        <w:rPr>
          <w:rFonts w:ascii="Verdana" w:hAnsi="Verdana"/>
          <w:sz w:val="18"/>
          <w:szCs w:val="18"/>
          <w:lang w:val="ru-RU"/>
        </w:rPr>
        <w:t>ж</w:t>
      </w:r>
      <w:r w:rsidRPr="00064CE0">
        <w:rPr>
          <w:rFonts w:ascii="Verdana" w:hAnsi="Verdana"/>
          <w:sz w:val="18"/>
          <w:szCs w:val="18"/>
          <w:lang w:val="ru-RU"/>
        </w:rPr>
        <w:t xml:space="preserve">дении (лет) в развитых и развивающихся странах, 1950–2015 гг., со средним прогнозом ООН до 2050 г. </w:t>
      </w:r>
    </w:p>
    <w:p w:rsidR="008963AF" w:rsidRPr="00064CE0" w:rsidRDefault="008963AF" w:rsidP="008963AF">
      <w:pPr>
        <w:pStyle w:val="16"/>
        <w:shd w:val="clear" w:color="auto" w:fill="FFFFFF"/>
        <w:spacing w:before="120" w:beforeAutospacing="0" w:after="120" w:afterAutospacing="0" w:line="224" w:lineRule="atLeast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4CE0">
        <w:rPr>
          <w:noProof/>
          <w:lang w:val="ru-RU" w:eastAsia="ru-RU"/>
        </w:rPr>
        <w:lastRenderedPageBreak/>
        <w:drawing>
          <wp:inline distT="0" distB="0" distL="0" distR="0" wp14:anchorId="2A5E8FE4" wp14:editId="08C2DEF2">
            <wp:extent cx="4038600" cy="42291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3EB8" w:rsidRPr="00064CE0" w:rsidRDefault="00863EB8" w:rsidP="00863EB8">
      <w:pPr>
        <w:pStyle w:val="16"/>
        <w:shd w:val="clear" w:color="auto" w:fill="FFFFFF"/>
        <w:spacing w:before="0" w:beforeAutospacing="0" w:after="0" w:afterAutospacing="0"/>
        <w:ind w:left="851" w:hanging="851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</w:t>
      </w:r>
      <w:r w:rsidRPr="00064CE0">
        <w:rPr>
          <w:rFonts w:ascii="Verdana" w:hAnsi="Verdana"/>
          <w:b/>
          <w:sz w:val="18"/>
          <w:szCs w:val="18"/>
        </w:rPr>
        <w:t> </w:t>
      </w:r>
      <w:r w:rsidRPr="00064CE0">
        <w:rPr>
          <w:rFonts w:ascii="Verdana" w:hAnsi="Verdana"/>
          <w:b/>
          <w:sz w:val="18"/>
          <w:szCs w:val="18"/>
          <w:lang w:val="ru-RU"/>
        </w:rPr>
        <w:t>3.</w:t>
      </w:r>
      <w:r w:rsidRPr="00064CE0">
        <w:rPr>
          <w:rFonts w:ascii="Verdana" w:hAnsi="Verdana"/>
          <w:sz w:val="18"/>
          <w:szCs w:val="18"/>
          <w:lang w:val="ru-RU"/>
        </w:rPr>
        <w:t xml:space="preserve"> Динамика медианного возраста </w:t>
      </w:r>
      <w:r w:rsidR="00417823" w:rsidRPr="00064CE0">
        <w:rPr>
          <w:rFonts w:ascii="Verdana" w:hAnsi="Verdana"/>
          <w:sz w:val="18"/>
          <w:szCs w:val="18"/>
          <w:lang w:val="ru-RU"/>
        </w:rPr>
        <w:t xml:space="preserve">ожидаемой </w:t>
      </w:r>
      <w:r w:rsidR="00844B59" w:rsidRPr="00064CE0">
        <w:rPr>
          <w:rFonts w:ascii="Verdana" w:hAnsi="Verdana"/>
          <w:sz w:val="18"/>
          <w:szCs w:val="18"/>
          <w:lang w:val="ru-RU"/>
        </w:rPr>
        <w:t>продолжител</w:t>
      </w:r>
      <w:r w:rsidR="00844B59" w:rsidRPr="00064CE0">
        <w:rPr>
          <w:rFonts w:ascii="Verdana" w:hAnsi="Verdana"/>
          <w:sz w:val="18"/>
          <w:szCs w:val="18"/>
          <w:lang w:val="ru-RU"/>
        </w:rPr>
        <w:t>ь</w:t>
      </w:r>
      <w:r w:rsidR="00844B59" w:rsidRPr="00064CE0">
        <w:rPr>
          <w:rFonts w:ascii="Verdana" w:hAnsi="Verdana"/>
          <w:sz w:val="18"/>
          <w:szCs w:val="18"/>
          <w:lang w:val="ru-RU"/>
        </w:rPr>
        <w:t>ности</w:t>
      </w:r>
      <w:r w:rsidRPr="00064CE0">
        <w:rPr>
          <w:rFonts w:ascii="Verdana" w:hAnsi="Verdana"/>
          <w:sz w:val="18"/>
          <w:szCs w:val="18"/>
          <w:lang w:val="ru-RU"/>
        </w:rPr>
        <w:t xml:space="preserve"> жизни при рождении (лет) в развитых и развива</w:t>
      </w:r>
      <w:r w:rsidRPr="00064CE0">
        <w:rPr>
          <w:rFonts w:ascii="Verdana" w:hAnsi="Verdana"/>
          <w:sz w:val="18"/>
          <w:szCs w:val="18"/>
          <w:lang w:val="ru-RU"/>
        </w:rPr>
        <w:t>ю</w:t>
      </w:r>
      <w:r w:rsidRPr="00064CE0">
        <w:rPr>
          <w:rFonts w:ascii="Verdana" w:hAnsi="Verdana"/>
          <w:sz w:val="18"/>
          <w:szCs w:val="18"/>
          <w:lang w:val="ru-RU"/>
        </w:rPr>
        <w:t xml:space="preserve">щихся странах, 1950–2015 гг., со средним прогнозом ООН до 2030 г. </w:t>
      </w:r>
    </w:p>
    <w:p w:rsidR="008963AF" w:rsidRPr="00064CE0" w:rsidRDefault="008963AF" w:rsidP="008963AF">
      <w:pPr>
        <w:pStyle w:val="16"/>
        <w:shd w:val="clear" w:color="auto" w:fill="FFFFFF"/>
        <w:spacing w:before="120" w:beforeAutospacing="0" w:after="120" w:afterAutospacing="0" w:line="224" w:lineRule="atLeast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Напомним, что если медианный возраст населения данной страны составляет, например, 40 лет, это означает, что половина населения этой страны моложе 40 лет, а половина – старше. 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8963AF" w:rsidRPr="00064CE0" w:rsidRDefault="008963AF" w:rsidP="00384F4E">
      <w:pPr>
        <w:pStyle w:val="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4CE0">
        <w:rPr>
          <w:noProof/>
          <w:lang w:val="ru-RU" w:eastAsia="ru-RU"/>
        </w:rPr>
        <w:lastRenderedPageBreak/>
        <w:drawing>
          <wp:inline distT="0" distB="0" distL="0" distR="0" wp14:anchorId="36EF9779" wp14:editId="2092C138">
            <wp:extent cx="4024312" cy="4200525"/>
            <wp:effectExtent l="0" t="0" r="1460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4F4E" w:rsidRPr="00064CE0" w:rsidRDefault="00384F4E" w:rsidP="00384F4E">
      <w:pPr>
        <w:pStyle w:val="16"/>
        <w:shd w:val="clear" w:color="auto" w:fill="FFFFFF"/>
        <w:spacing w:before="120" w:beforeAutospacing="0" w:after="60" w:afterAutospacing="0"/>
        <w:ind w:left="851" w:hanging="851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</w:t>
      </w:r>
      <w:r w:rsidRPr="00064CE0">
        <w:rPr>
          <w:rFonts w:ascii="Verdana" w:hAnsi="Verdana"/>
          <w:b/>
          <w:sz w:val="18"/>
          <w:szCs w:val="18"/>
        </w:rPr>
        <w:t> </w:t>
      </w:r>
      <w:r w:rsidRPr="00064CE0">
        <w:rPr>
          <w:rFonts w:ascii="Verdana" w:hAnsi="Verdana"/>
          <w:b/>
          <w:sz w:val="18"/>
          <w:szCs w:val="18"/>
          <w:lang w:val="ru-RU"/>
        </w:rPr>
        <w:t>4.</w:t>
      </w:r>
      <w:r w:rsidRPr="00064CE0">
        <w:rPr>
          <w:rFonts w:ascii="Verdana" w:hAnsi="Verdana"/>
          <w:sz w:val="18"/>
          <w:szCs w:val="18"/>
          <w:lang w:val="ru-RU"/>
        </w:rPr>
        <w:t xml:space="preserve"> Рост глобальной численности лиц пенсионного возраста (старше 65 лет), 1950–2015 гг., со средним прогнозом ООН до 2050 г. </w:t>
      </w:r>
    </w:p>
    <w:p w:rsidR="008963AF" w:rsidRPr="00064CE0" w:rsidRDefault="008963AF" w:rsidP="00384F4E">
      <w:pPr>
        <w:pStyle w:val="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>: UN Population Division 2015.</w:t>
      </w:r>
      <w:r w:rsidRPr="00064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63AF" w:rsidRPr="00064CE0" w:rsidRDefault="008963AF" w:rsidP="006856B6">
      <w:pPr>
        <w:pStyle w:val="16"/>
        <w:shd w:val="clear" w:color="auto" w:fill="FFFFFF"/>
        <w:spacing w:before="16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064CE0">
        <w:rPr>
          <w:rFonts w:ascii="Times New Roman" w:hAnsi="Times New Roman" w:cs="Times New Roman"/>
          <w:sz w:val="20"/>
          <w:szCs w:val="20"/>
          <w:lang w:val="ru-RU"/>
        </w:rPr>
        <w:t>Как мы видим, особенно быстр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й рост глобальной численности лиц пе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сионного возраста будет происходить именно в ближайшие 20 лет, когда за этот исторически небольшой отрезок времени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его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численность практ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чески удвоится, увеличившись почти на 600 миллионов и </w:t>
      </w:r>
      <w:r w:rsidR="00A865A1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в целом 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заметно превысив миллиард человек. </w:t>
      </w:r>
      <w:proofErr w:type="gramEnd"/>
    </w:p>
    <w:p w:rsidR="008963AF" w:rsidRPr="00064CE0" w:rsidRDefault="008963AF" w:rsidP="006856B6">
      <w:pPr>
        <w:pStyle w:val="16"/>
        <w:shd w:val="clear" w:color="auto" w:fill="FFFFFF"/>
        <w:spacing w:before="0" w:beforeAutospacing="0" w:after="120" w:afterAutospacing="0"/>
        <w:ind w:firstLine="35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64CE0">
        <w:rPr>
          <w:rFonts w:ascii="Times New Roman" w:hAnsi="Times New Roman" w:cs="Times New Roman"/>
          <w:sz w:val="20"/>
          <w:szCs w:val="20"/>
          <w:lang w:val="ru-RU"/>
        </w:rPr>
        <w:t>Однако особо стремительное ускорение будет наблюдаться для гл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бальной численности лиц старше 80 лет. Если число лиц пенсионного возраста к 2050 г</w:t>
      </w:r>
      <w:r w:rsidR="006856B6" w:rsidRPr="00064CE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примерно удвоится, то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количество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пожилых лю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дей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lastRenderedPageBreak/>
        <w:t>старше 80 лет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практически учетверится, по сравнению же с 1950 г</w:t>
      </w:r>
      <w:r w:rsidR="006856B6" w:rsidRPr="00064CE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их численность к 2075 г</w:t>
      </w:r>
      <w:r w:rsidR="006856B6" w:rsidRPr="00064CE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возрастет почти в 50 раз (см. Рис.</w:t>
      </w:r>
      <w:r w:rsidRPr="00064CE0">
        <w:rPr>
          <w:rFonts w:ascii="Times New Roman" w:hAnsi="Times New Roman" w:cs="Times New Roman"/>
          <w:sz w:val="20"/>
          <w:szCs w:val="20"/>
        </w:rPr>
        <w:t> 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5).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4CE0">
        <w:rPr>
          <w:noProof/>
          <w:lang w:val="ru-RU" w:eastAsia="ru-RU"/>
        </w:rPr>
        <w:drawing>
          <wp:inline distT="0" distB="0" distL="0" distR="0" wp14:anchorId="390B4707" wp14:editId="00B0AE8A">
            <wp:extent cx="4067175" cy="409575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56B6" w:rsidRPr="00064CE0" w:rsidRDefault="006856B6" w:rsidP="006856B6">
      <w:pPr>
        <w:pStyle w:val="16"/>
        <w:shd w:val="clear" w:color="auto" w:fill="FFFFFF"/>
        <w:spacing w:before="120" w:beforeAutospacing="0" w:after="60" w:afterAutospacing="0"/>
        <w:ind w:left="896" w:hanging="896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</w:t>
      </w:r>
      <w:r w:rsidRPr="00064CE0">
        <w:rPr>
          <w:rFonts w:ascii="Verdana" w:hAnsi="Verdana"/>
          <w:b/>
          <w:sz w:val="18"/>
          <w:szCs w:val="18"/>
        </w:rPr>
        <w:t> </w:t>
      </w:r>
      <w:r w:rsidRPr="00064CE0">
        <w:rPr>
          <w:rFonts w:ascii="Verdana" w:hAnsi="Verdana"/>
          <w:b/>
          <w:sz w:val="18"/>
          <w:szCs w:val="18"/>
          <w:lang w:val="ru-RU"/>
        </w:rPr>
        <w:t>5.</w:t>
      </w:r>
      <w:r w:rsidRPr="00064CE0">
        <w:rPr>
          <w:rFonts w:ascii="Verdana" w:hAnsi="Verdana"/>
          <w:sz w:val="18"/>
          <w:szCs w:val="18"/>
          <w:lang w:val="ru-RU"/>
        </w:rPr>
        <w:t xml:space="preserve"> Рост глобальной численности особо пожилых людей (старше 80 лет), 1950–2015 гг., со средним прогнозом ООН до 2075 г. </w:t>
      </w:r>
    </w:p>
    <w:p w:rsidR="008963AF" w:rsidRPr="00064CE0" w:rsidRDefault="008963AF" w:rsidP="006856B6">
      <w:pPr>
        <w:pStyle w:val="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8963AF" w:rsidP="006856B6">
      <w:pPr>
        <w:pStyle w:val="16"/>
        <w:shd w:val="clear" w:color="auto" w:fill="FFFFFF"/>
        <w:spacing w:before="16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64CE0">
        <w:rPr>
          <w:rFonts w:ascii="Times New Roman" w:hAnsi="Times New Roman" w:cs="Times New Roman"/>
          <w:sz w:val="20"/>
          <w:szCs w:val="20"/>
        </w:rPr>
        <w:t>C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особыми сложностями в ближайшие 20–30 лет столкнутся страны пе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вого мира, где стремительный рост 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количества </w:t>
      </w:r>
      <w:r w:rsidR="00223E32" w:rsidRPr="00064CE0">
        <w:rPr>
          <w:rFonts w:ascii="Times New Roman" w:hAnsi="Times New Roman" w:cs="Times New Roman"/>
          <w:sz w:val="20"/>
          <w:szCs w:val="20"/>
          <w:lang w:val="ru-RU"/>
        </w:rPr>
        <w:t>лиц пенсионного возраста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 будет сопровождаться все ускоряющимс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 xml:space="preserve">я сокращением численности лиц 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актив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ного трудоспособного возраста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, и уже через 20 лет численность пе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064CE0">
        <w:rPr>
          <w:rFonts w:ascii="Times New Roman" w:hAnsi="Times New Roman" w:cs="Times New Roman"/>
          <w:sz w:val="20"/>
          <w:szCs w:val="20"/>
          <w:lang w:val="ru-RU"/>
        </w:rPr>
        <w:t>вых должна превысить численность последних (см. Рис.</w:t>
      </w:r>
      <w:r w:rsidRPr="00064CE0">
        <w:rPr>
          <w:rFonts w:ascii="Times New Roman" w:hAnsi="Times New Roman" w:cs="Times New Roman"/>
          <w:sz w:val="20"/>
          <w:szCs w:val="20"/>
        </w:rPr>
        <w:t> </w:t>
      </w:r>
      <w:r w:rsidR="00844B59" w:rsidRPr="00064CE0">
        <w:rPr>
          <w:rFonts w:ascii="Times New Roman" w:hAnsi="Times New Roman" w:cs="Times New Roman"/>
          <w:sz w:val="20"/>
          <w:szCs w:val="20"/>
          <w:lang w:val="ru-RU"/>
        </w:rPr>
        <w:t>6).</w:t>
      </w: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8963AF" w:rsidRPr="00064CE0" w:rsidRDefault="008963AF" w:rsidP="008963AF">
      <w:pPr>
        <w:pStyle w:val="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4CE0">
        <w:rPr>
          <w:noProof/>
          <w:lang w:val="ru-RU" w:eastAsia="ru-RU"/>
        </w:rPr>
        <w:lastRenderedPageBreak/>
        <w:drawing>
          <wp:inline distT="0" distB="0" distL="0" distR="0" wp14:anchorId="15249331" wp14:editId="372F74FA">
            <wp:extent cx="4124325" cy="33909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56B6" w:rsidRPr="00064CE0" w:rsidRDefault="006856B6" w:rsidP="00D25E87">
      <w:pPr>
        <w:pStyle w:val="16"/>
        <w:shd w:val="clear" w:color="auto" w:fill="FFFFFF"/>
        <w:spacing w:before="120" w:beforeAutospacing="0" w:after="60" w:afterAutospacing="0"/>
        <w:ind w:left="812" w:hanging="812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</w:t>
      </w:r>
      <w:r w:rsidRPr="00064CE0">
        <w:rPr>
          <w:rFonts w:ascii="Verdana" w:hAnsi="Verdana"/>
          <w:b/>
          <w:sz w:val="18"/>
          <w:szCs w:val="18"/>
        </w:rPr>
        <w:t> </w:t>
      </w:r>
      <w:r w:rsidRPr="00064CE0">
        <w:rPr>
          <w:rFonts w:ascii="Verdana" w:hAnsi="Verdana"/>
          <w:b/>
          <w:sz w:val="18"/>
          <w:szCs w:val="18"/>
          <w:lang w:val="ru-RU"/>
        </w:rPr>
        <w:t xml:space="preserve">6. </w:t>
      </w:r>
      <w:r w:rsidRPr="00064CE0">
        <w:rPr>
          <w:rFonts w:ascii="Verdana" w:hAnsi="Verdana"/>
          <w:sz w:val="18"/>
          <w:szCs w:val="18"/>
          <w:lang w:val="ru-RU"/>
        </w:rPr>
        <w:t>Динамика численности лиц в активном трудоспособном возрасте (25–49 лет) и лиц пенсионных возрастов (старше 60 лет) в наиболее развитых странах мира</w:t>
      </w:r>
      <w:r w:rsidRPr="00064CE0">
        <w:rPr>
          <w:rStyle w:val="a4"/>
          <w:rFonts w:ascii="Verdana" w:hAnsi="Verdana"/>
          <w:sz w:val="18"/>
          <w:szCs w:val="18"/>
        </w:rPr>
        <w:footnoteReference w:id="2"/>
      </w:r>
      <w:r w:rsidRPr="00064CE0">
        <w:rPr>
          <w:rFonts w:ascii="Verdana" w:hAnsi="Verdana"/>
          <w:sz w:val="18"/>
          <w:szCs w:val="18"/>
          <w:lang w:val="ru-RU"/>
        </w:rPr>
        <w:t>, в миллионах человек, 2000–2015 г</w:t>
      </w:r>
      <w:r w:rsidR="00D25E87" w:rsidRPr="00064CE0">
        <w:rPr>
          <w:rFonts w:ascii="Verdana" w:hAnsi="Verdana"/>
          <w:sz w:val="18"/>
          <w:szCs w:val="18"/>
          <w:lang w:val="ru-RU"/>
        </w:rPr>
        <w:t>г.</w:t>
      </w:r>
      <w:r w:rsidRPr="00064CE0">
        <w:rPr>
          <w:rFonts w:ascii="Verdana" w:hAnsi="Verdana"/>
          <w:sz w:val="18"/>
          <w:szCs w:val="18"/>
          <w:lang w:val="ru-RU"/>
        </w:rPr>
        <w:t>, со средним прогнозом ООН на период до 2040 г</w:t>
      </w:r>
      <w:r w:rsidR="00D25E87" w:rsidRPr="00064CE0">
        <w:rPr>
          <w:rFonts w:ascii="Verdana" w:hAnsi="Verdana"/>
          <w:sz w:val="18"/>
          <w:szCs w:val="18"/>
          <w:lang w:val="ru-RU"/>
        </w:rPr>
        <w:t>.</w:t>
      </w:r>
    </w:p>
    <w:p w:rsidR="008963AF" w:rsidRPr="00064CE0" w:rsidRDefault="008963AF" w:rsidP="00D25E87">
      <w:pPr>
        <w:pStyle w:val="16"/>
        <w:shd w:val="clear" w:color="auto" w:fill="FFFFFF"/>
        <w:spacing w:before="0" w:beforeAutospacing="0" w:after="160" w:afterAutospacing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8963AF" w:rsidP="008F2C92">
      <w:pPr>
        <w:spacing w:line="257" w:lineRule="auto"/>
        <w:jc w:val="both"/>
        <w:rPr>
          <w:lang w:val="ru-RU"/>
        </w:rPr>
      </w:pPr>
      <w:r w:rsidRPr="00064CE0">
        <w:rPr>
          <w:lang w:val="ru-RU"/>
        </w:rPr>
        <w:t xml:space="preserve">Как мы видим, </w:t>
      </w:r>
      <w:r w:rsidR="00844B59" w:rsidRPr="00064CE0">
        <w:rPr>
          <w:lang w:val="ru-RU"/>
        </w:rPr>
        <w:t>количество</w:t>
      </w:r>
      <w:r w:rsidRPr="00064CE0">
        <w:rPr>
          <w:lang w:val="ru-RU"/>
        </w:rPr>
        <w:t xml:space="preserve"> пенсионеров на одного работающего будет </w:t>
      </w:r>
      <w:r w:rsidR="000547B6" w:rsidRPr="00064CE0">
        <w:rPr>
          <w:lang w:val="ru-RU"/>
        </w:rPr>
        <w:t>увеличиваться</w:t>
      </w:r>
      <w:r w:rsidRPr="00064CE0">
        <w:rPr>
          <w:lang w:val="ru-RU"/>
        </w:rPr>
        <w:t xml:space="preserve">. Это ожидаемо предполагает риск падения уровня жизни и усиления конфликтности между поколениями. </w:t>
      </w:r>
    </w:p>
    <w:p w:rsidR="008963AF" w:rsidRPr="00064CE0" w:rsidRDefault="008963AF" w:rsidP="008F2C92">
      <w:pPr>
        <w:spacing w:line="257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 xml:space="preserve">Нельзя забывать в этой связи и о том, что пожилое население будет основным избирателем, тем самым заставляя политиков выполнять его волю. Переход </w:t>
      </w:r>
      <w:proofErr w:type="gramStart"/>
      <w:r w:rsidRPr="00064CE0">
        <w:rPr>
          <w:lang w:val="ru-RU"/>
        </w:rPr>
        <w:t>к</w:t>
      </w:r>
      <w:proofErr w:type="gramEnd"/>
      <w:r w:rsidRPr="00064CE0">
        <w:rPr>
          <w:lang w:val="ru-RU"/>
        </w:rPr>
        <w:t xml:space="preserve"> </w:t>
      </w:r>
      <w:proofErr w:type="gramStart"/>
      <w:r w:rsidRPr="00064CE0">
        <w:rPr>
          <w:lang w:val="ru-RU"/>
        </w:rPr>
        <w:t>такого</w:t>
      </w:r>
      <w:proofErr w:type="gramEnd"/>
      <w:r w:rsidRPr="00064CE0">
        <w:rPr>
          <w:lang w:val="ru-RU"/>
        </w:rPr>
        <w:t xml:space="preserve"> рода геронтократии </w:t>
      </w:r>
      <w:r w:rsidR="00844B59" w:rsidRPr="00064CE0">
        <w:rPr>
          <w:lang w:val="ru-RU"/>
        </w:rPr>
        <w:t>содержит</w:t>
      </w:r>
      <w:r w:rsidR="000547B6" w:rsidRPr="00064CE0">
        <w:rPr>
          <w:lang w:val="ru-RU"/>
        </w:rPr>
        <w:t xml:space="preserve"> множество</w:t>
      </w:r>
      <w:r w:rsidRPr="00064CE0">
        <w:rPr>
          <w:lang w:val="ru-RU"/>
        </w:rPr>
        <w:t xml:space="preserve"> </w:t>
      </w:r>
      <w:r w:rsidR="000547B6" w:rsidRPr="00064CE0">
        <w:rPr>
          <w:lang w:val="ru-RU"/>
        </w:rPr>
        <w:t xml:space="preserve">других </w:t>
      </w:r>
      <w:r w:rsidRPr="00064CE0">
        <w:rPr>
          <w:lang w:val="ru-RU"/>
        </w:rPr>
        <w:t>опасност</w:t>
      </w:r>
      <w:r w:rsidR="000547B6" w:rsidRPr="00064CE0">
        <w:rPr>
          <w:lang w:val="ru-RU"/>
        </w:rPr>
        <w:t>ей</w:t>
      </w:r>
      <w:r w:rsidRPr="00064CE0">
        <w:rPr>
          <w:lang w:val="ru-RU"/>
        </w:rPr>
        <w:t xml:space="preserve"> для общества, поскольку пожилые люди более склонны к ко</w:t>
      </w:r>
      <w:r w:rsidRPr="00064CE0">
        <w:rPr>
          <w:lang w:val="ru-RU"/>
        </w:rPr>
        <w:t>н</w:t>
      </w:r>
      <w:r w:rsidRPr="00064CE0">
        <w:rPr>
          <w:lang w:val="ru-RU"/>
        </w:rPr>
        <w:t>серва</w:t>
      </w:r>
      <w:r w:rsidR="00844B59" w:rsidRPr="00064CE0">
        <w:rPr>
          <w:lang w:val="ru-RU"/>
        </w:rPr>
        <w:t xml:space="preserve">тизму, что может </w:t>
      </w:r>
      <w:r w:rsidR="000547B6" w:rsidRPr="00064CE0">
        <w:rPr>
          <w:lang w:val="ru-RU"/>
        </w:rPr>
        <w:t xml:space="preserve">снизить </w:t>
      </w:r>
      <w:proofErr w:type="spellStart"/>
      <w:r w:rsidRPr="00064CE0">
        <w:rPr>
          <w:lang w:val="ru-RU"/>
        </w:rPr>
        <w:t>инновационность</w:t>
      </w:r>
      <w:proofErr w:type="spellEnd"/>
      <w:r w:rsidR="00844B59" w:rsidRPr="00064CE0">
        <w:rPr>
          <w:lang w:val="ru-RU"/>
        </w:rPr>
        <w:t xml:space="preserve"> общества</w:t>
      </w:r>
      <w:r w:rsidRPr="00064CE0">
        <w:rPr>
          <w:lang w:val="ru-RU"/>
        </w:rPr>
        <w:t>.</w:t>
      </w:r>
      <w:r w:rsidR="00A865A1" w:rsidRPr="00064CE0">
        <w:rPr>
          <w:lang w:val="ru-RU"/>
        </w:rPr>
        <w:t xml:space="preserve"> Кроме того, пожилые люди менее склонны к покупкам дорогих вещей, новинок и н</w:t>
      </w:r>
      <w:r w:rsidR="00A865A1" w:rsidRPr="00064CE0">
        <w:rPr>
          <w:lang w:val="ru-RU"/>
        </w:rPr>
        <w:t>е</w:t>
      </w:r>
      <w:r w:rsidR="00A865A1" w:rsidRPr="00064CE0">
        <w:rPr>
          <w:lang w:val="ru-RU"/>
        </w:rPr>
        <w:t xml:space="preserve">движимости, </w:t>
      </w:r>
      <w:r w:rsidR="00844B59" w:rsidRPr="00064CE0">
        <w:rPr>
          <w:lang w:val="ru-RU"/>
        </w:rPr>
        <w:t xml:space="preserve">а также </w:t>
      </w:r>
      <w:r w:rsidR="00C443B7" w:rsidRPr="00064CE0">
        <w:rPr>
          <w:lang w:val="ru-RU"/>
        </w:rPr>
        <w:t>к</w:t>
      </w:r>
      <w:r w:rsidR="00844B59" w:rsidRPr="00064CE0">
        <w:rPr>
          <w:lang w:val="ru-RU"/>
        </w:rPr>
        <w:t xml:space="preserve"> накопления</w:t>
      </w:r>
      <w:r w:rsidR="00C443B7" w:rsidRPr="00064CE0">
        <w:rPr>
          <w:lang w:val="ru-RU"/>
        </w:rPr>
        <w:t>м</w:t>
      </w:r>
      <w:r w:rsidR="00A865A1" w:rsidRPr="00064CE0">
        <w:rPr>
          <w:lang w:val="ru-RU"/>
        </w:rPr>
        <w:t>, что приведет к заметному измен</w:t>
      </w:r>
      <w:r w:rsidR="00A865A1" w:rsidRPr="00064CE0">
        <w:rPr>
          <w:lang w:val="ru-RU"/>
        </w:rPr>
        <w:t>е</w:t>
      </w:r>
      <w:r w:rsidR="00A865A1" w:rsidRPr="00064CE0">
        <w:rPr>
          <w:lang w:val="ru-RU"/>
        </w:rPr>
        <w:lastRenderedPageBreak/>
        <w:t xml:space="preserve">нию современной экономической модели, основанной на расширении консюмеризма. </w:t>
      </w:r>
      <w:proofErr w:type="gramStart"/>
      <w:r w:rsidR="00A865A1" w:rsidRPr="00064CE0">
        <w:rPr>
          <w:lang w:val="ru-RU"/>
        </w:rPr>
        <w:t>Старение населени</w:t>
      </w:r>
      <w:r w:rsidR="00B81D1D" w:rsidRPr="00064CE0">
        <w:rPr>
          <w:lang w:val="ru-RU"/>
        </w:rPr>
        <w:t>я</w:t>
      </w:r>
      <w:r w:rsidR="00A865A1" w:rsidRPr="00064CE0">
        <w:rPr>
          <w:lang w:val="ru-RU"/>
        </w:rPr>
        <w:t>, в частности в Японии, является о</w:t>
      </w:r>
      <w:r w:rsidR="00A865A1" w:rsidRPr="00064CE0">
        <w:rPr>
          <w:lang w:val="ru-RU"/>
        </w:rPr>
        <w:t>д</w:t>
      </w:r>
      <w:r w:rsidR="00A865A1" w:rsidRPr="00064CE0">
        <w:rPr>
          <w:lang w:val="ru-RU"/>
        </w:rPr>
        <w:t>ной из причин современной тенденции к дефляции (см. подробнее</w:t>
      </w:r>
      <w:r w:rsidR="00844B59" w:rsidRPr="00064CE0">
        <w:rPr>
          <w:lang w:val="ru-RU"/>
        </w:rPr>
        <w:t>:</w:t>
      </w:r>
      <w:proofErr w:type="gramEnd"/>
      <w:r w:rsidR="00A865A1" w:rsidRPr="00064CE0">
        <w:rPr>
          <w:lang w:val="ru-RU"/>
        </w:rPr>
        <w:t xml:space="preserve"> </w:t>
      </w:r>
      <w:proofErr w:type="gramStart"/>
      <w:r w:rsidR="00A865A1" w:rsidRPr="00064CE0">
        <w:rPr>
          <w:lang w:val="ru-RU"/>
        </w:rPr>
        <w:t>Гр</w:t>
      </w:r>
      <w:r w:rsidR="00A865A1" w:rsidRPr="00064CE0">
        <w:rPr>
          <w:lang w:val="ru-RU"/>
        </w:rPr>
        <w:t>и</w:t>
      </w:r>
      <w:r w:rsidR="00A865A1" w:rsidRPr="00064CE0">
        <w:rPr>
          <w:lang w:val="ru-RU"/>
        </w:rPr>
        <w:t xml:space="preserve">нин, </w:t>
      </w:r>
      <w:proofErr w:type="spellStart"/>
      <w:r w:rsidR="00A865A1" w:rsidRPr="00064CE0">
        <w:rPr>
          <w:lang w:val="ru-RU"/>
        </w:rPr>
        <w:t>Коротаев</w:t>
      </w:r>
      <w:proofErr w:type="spellEnd"/>
      <w:r w:rsidR="00E1675B" w:rsidRPr="00064CE0">
        <w:rPr>
          <w:lang w:val="ru-RU"/>
        </w:rPr>
        <w:t xml:space="preserve"> 2014;</w:t>
      </w:r>
      <w:r w:rsidR="00A865A1" w:rsidRPr="00064CE0">
        <w:rPr>
          <w:lang w:val="ru-RU"/>
        </w:rPr>
        <w:t xml:space="preserve"> 2015</w:t>
      </w:r>
      <w:r w:rsidR="001B23CB" w:rsidRPr="00064CE0">
        <w:rPr>
          <w:i/>
          <w:lang w:val="ru-RU"/>
        </w:rPr>
        <w:t>а</w:t>
      </w:r>
      <w:r w:rsidR="00A865A1" w:rsidRPr="00064CE0">
        <w:rPr>
          <w:lang w:val="ru-RU"/>
        </w:rPr>
        <w:t>).</w:t>
      </w:r>
      <w:proofErr w:type="gramEnd"/>
    </w:p>
    <w:p w:rsidR="008963AF" w:rsidRPr="00064CE0" w:rsidRDefault="008963AF" w:rsidP="008F2C92">
      <w:pPr>
        <w:spacing w:line="257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 xml:space="preserve">Теоретически </w:t>
      </w:r>
      <w:r w:rsidR="000547B6" w:rsidRPr="00064CE0">
        <w:rPr>
          <w:lang w:val="ru-RU"/>
        </w:rPr>
        <w:t xml:space="preserve">здесь </w:t>
      </w:r>
      <w:r w:rsidRPr="00064CE0">
        <w:rPr>
          <w:lang w:val="ru-RU"/>
        </w:rPr>
        <w:t>прослеживаются следующие возможности для решения указа</w:t>
      </w:r>
      <w:r w:rsidR="00FE48B4" w:rsidRPr="00064CE0">
        <w:rPr>
          <w:lang w:val="ru-RU"/>
        </w:rPr>
        <w:t>нных проблем</w:t>
      </w:r>
      <w:r w:rsidRPr="00064CE0">
        <w:rPr>
          <w:lang w:val="ru-RU"/>
        </w:rPr>
        <w:t xml:space="preserve"> </w:t>
      </w:r>
      <w:r w:rsidR="00FE48B4" w:rsidRPr="00064CE0">
        <w:rPr>
          <w:lang w:val="ru-RU"/>
        </w:rPr>
        <w:t>(</w:t>
      </w:r>
      <w:r w:rsidRPr="00064CE0">
        <w:rPr>
          <w:lang w:val="ru-RU"/>
        </w:rPr>
        <w:t>при этом мы полагаем, что каждая из этих возможностей будет использована, хотя ни одна из них не способна р</w:t>
      </w:r>
      <w:r w:rsidRPr="00064CE0">
        <w:rPr>
          <w:lang w:val="ru-RU"/>
        </w:rPr>
        <w:t>е</w:t>
      </w:r>
      <w:r w:rsidRPr="00064CE0">
        <w:rPr>
          <w:lang w:val="ru-RU"/>
        </w:rPr>
        <w:t>шить проблему в целом</w:t>
      </w:r>
      <w:r w:rsidR="00FE48B4" w:rsidRPr="00064CE0">
        <w:rPr>
          <w:lang w:val="ru-RU"/>
        </w:rPr>
        <w:t>)</w:t>
      </w:r>
      <w:r w:rsidRPr="00064CE0">
        <w:rPr>
          <w:lang w:val="ru-RU"/>
        </w:rPr>
        <w:t xml:space="preserve">: </w:t>
      </w:r>
    </w:p>
    <w:p w:rsidR="008963AF" w:rsidRPr="00064CE0" w:rsidRDefault="000547B6" w:rsidP="008F2C92">
      <w:pPr>
        <w:pStyle w:val="affff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7" w:lineRule="auto"/>
        <w:ind w:left="0" w:firstLine="357"/>
        <w:contextualSpacing w:val="0"/>
        <w:jc w:val="both"/>
        <w:textAlignment w:val="baseline"/>
        <w:rPr>
          <w:color w:val="000000" w:themeColor="text1"/>
          <w:sz w:val="20"/>
          <w:szCs w:val="20"/>
        </w:rPr>
      </w:pPr>
      <w:r w:rsidRPr="00064CE0">
        <w:rPr>
          <w:color w:val="000000" w:themeColor="text1"/>
          <w:sz w:val="20"/>
          <w:szCs w:val="20"/>
        </w:rPr>
        <w:t>у</w:t>
      </w:r>
      <w:r w:rsidR="008963AF" w:rsidRPr="00064CE0">
        <w:rPr>
          <w:color w:val="000000" w:themeColor="text1"/>
          <w:sz w:val="20"/>
          <w:szCs w:val="20"/>
        </w:rPr>
        <w:t>величение числа эмигрантов в развитых странах. Возможности этого пути во многом исчерпаны, он ведет к размыванию ведущей этн</w:t>
      </w:r>
      <w:r w:rsidR="008963AF" w:rsidRPr="00064CE0">
        <w:rPr>
          <w:color w:val="000000" w:themeColor="text1"/>
          <w:sz w:val="20"/>
          <w:szCs w:val="20"/>
        </w:rPr>
        <w:t>о</w:t>
      </w:r>
      <w:r w:rsidR="008963AF" w:rsidRPr="00064CE0">
        <w:rPr>
          <w:color w:val="000000" w:themeColor="text1"/>
          <w:sz w:val="20"/>
          <w:szCs w:val="20"/>
        </w:rPr>
        <w:t>культурной основы общества</w:t>
      </w:r>
      <w:r w:rsidR="00DD23FE" w:rsidRPr="00064CE0">
        <w:rPr>
          <w:color w:val="000000" w:themeColor="text1"/>
          <w:sz w:val="20"/>
          <w:szCs w:val="20"/>
        </w:rPr>
        <w:t xml:space="preserve"> (уже сегодня возникают серьезные пробл</w:t>
      </w:r>
      <w:r w:rsidR="00DD23FE" w:rsidRPr="00064CE0">
        <w:rPr>
          <w:color w:val="000000" w:themeColor="text1"/>
          <w:sz w:val="20"/>
          <w:szCs w:val="20"/>
        </w:rPr>
        <w:t>е</w:t>
      </w:r>
      <w:r w:rsidR="00DD23FE" w:rsidRPr="00064CE0">
        <w:rPr>
          <w:color w:val="000000" w:themeColor="text1"/>
          <w:sz w:val="20"/>
          <w:szCs w:val="20"/>
        </w:rPr>
        <w:t>мы в этом направлении)</w:t>
      </w:r>
      <w:r w:rsidRPr="00064CE0">
        <w:rPr>
          <w:color w:val="000000" w:themeColor="text1"/>
          <w:sz w:val="20"/>
          <w:szCs w:val="20"/>
        </w:rPr>
        <w:t>;</w:t>
      </w:r>
      <w:r w:rsidR="008963AF" w:rsidRPr="00064CE0">
        <w:rPr>
          <w:color w:val="000000" w:themeColor="text1"/>
          <w:sz w:val="20"/>
          <w:szCs w:val="20"/>
        </w:rPr>
        <w:t xml:space="preserve"> </w:t>
      </w:r>
    </w:p>
    <w:p w:rsidR="008963AF" w:rsidRPr="00064CE0" w:rsidRDefault="00FE48B4" w:rsidP="008F2C92">
      <w:pPr>
        <w:pStyle w:val="affff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7" w:lineRule="auto"/>
        <w:ind w:left="0" w:firstLine="357"/>
        <w:contextualSpacing w:val="0"/>
        <w:jc w:val="both"/>
        <w:textAlignment w:val="baseline"/>
        <w:rPr>
          <w:color w:val="000000" w:themeColor="text1"/>
          <w:sz w:val="20"/>
          <w:szCs w:val="20"/>
        </w:rPr>
      </w:pPr>
      <w:r w:rsidRPr="00064CE0">
        <w:rPr>
          <w:color w:val="000000" w:themeColor="text1"/>
          <w:sz w:val="20"/>
          <w:szCs w:val="20"/>
        </w:rPr>
        <w:t>у</w:t>
      </w:r>
      <w:r w:rsidR="008963AF" w:rsidRPr="00064CE0">
        <w:rPr>
          <w:color w:val="000000" w:themeColor="text1"/>
          <w:sz w:val="20"/>
          <w:szCs w:val="20"/>
        </w:rPr>
        <w:t>ве</w:t>
      </w:r>
      <w:r w:rsidR="000547B6" w:rsidRPr="00064CE0">
        <w:rPr>
          <w:color w:val="000000" w:themeColor="text1"/>
          <w:sz w:val="20"/>
          <w:szCs w:val="20"/>
        </w:rPr>
        <w:t>л</w:t>
      </w:r>
      <w:r w:rsidR="008963AF" w:rsidRPr="00064CE0">
        <w:rPr>
          <w:color w:val="000000" w:themeColor="text1"/>
          <w:sz w:val="20"/>
          <w:szCs w:val="20"/>
        </w:rPr>
        <w:t>ичение рабочего возраста (возраста выхода на пенсию) и а</w:t>
      </w:r>
      <w:r w:rsidR="008963AF" w:rsidRPr="00064CE0">
        <w:rPr>
          <w:color w:val="000000" w:themeColor="text1"/>
          <w:sz w:val="20"/>
          <w:szCs w:val="20"/>
        </w:rPr>
        <w:t>к</w:t>
      </w:r>
      <w:r w:rsidR="008963AF" w:rsidRPr="00064CE0">
        <w:rPr>
          <w:color w:val="000000" w:themeColor="text1"/>
          <w:sz w:val="20"/>
          <w:szCs w:val="20"/>
        </w:rPr>
        <w:t>тивная реабилитация инвалидов. В условиях грядущей революции в м</w:t>
      </w:r>
      <w:r w:rsidR="008963AF" w:rsidRPr="00064CE0">
        <w:rPr>
          <w:color w:val="000000" w:themeColor="text1"/>
          <w:sz w:val="20"/>
          <w:szCs w:val="20"/>
        </w:rPr>
        <w:t>е</w:t>
      </w:r>
      <w:r w:rsidR="008963AF" w:rsidRPr="00064CE0">
        <w:rPr>
          <w:color w:val="000000" w:themeColor="text1"/>
          <w:sz w:val="20"/>
          <w:szCs w:val="20"/>
        </w:rPr>
        <w:t>дицинских и реабилитационных технологиях это важный, но недостато</w:t>
      </w:r>
      <w:r w:rsidR="008963AF" w:rsidRPr="00064CE0">
        <w:rPr>
          <w:color w:val="000000" w:themeColor="text1"/>
          <w:sz w:val="20"/>
          <w:szCs w:val="20"/>
        </w:rPr>
        <w:t>ч</w:t>
      </w:r>
      <w:r w:rsidR="008963AF" w:rsidRPr="00064CE0">
        <w:rPr>
          <w:color w:val="000000" w:themeColor="text1"/>
          <w:sz w:val="20"/>
          <w:szCs w:val="20"/>
        </w:rPr>
        <w:t>ный ресурс</w:t>
      </w:r>
      <w:r w:rsidR="005E0D42" w:rsidRPr="00064CE0">
        <w:rPr>
          <w:color w:val="000000" w:themeColor="text1"/>
          <w:sz w:val="20"/>
          <w:szCs w:val="20"/>
        </w:rPr>
        <w:t>;</w:t>
      </w:r>
    </w:p>
    <w:p w:rsidR="008963AF" w:rsidRPr="00064CE0" w:rsidRDefault="000547B6" w:rsidP="008F2C92">
      <w:pPr>
        <w:pStyle w:val="affff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7" w:lineRule="auto"/>
        <w:ind w:left="0" w:firstLine="357"/>
        <w:contextualSpacing w:val="0"/>
        <w:jc w:val="both"/>
        <w:textAlignment w:val="baseline"/>
        <w:rPr>
          <w:color w:val="000000" w:themeColor="text1"/>
          <w:sz w:val="20"/>
          <w:szCs w:val="20"/>
        </w:rPr>
      </w:pPr>
      <w:proofErr w:type="gramStart"/>
      <w:r w:rsidRPr="00064CE0">
        <w:rPr>
          <w:color w:val="000000" w:themeColor="text1"/>
          <w:sz w:val="20"/>
          <w:szCs w:val="20"/>
        </w:rPr>
        <w:t>р</w:t>
      </w:r>
      <w:r w:rsidR="008963AF" w:rsidRPr="00064CE0">
        <w:rPr>
          <w:color w:val="000000" w:themeColor="text1"/>
          <w:sz w:val="20"/>
          <w:szCs w:val="20"/>
        </w:rPr>
        <w:t>азвитие трудосберегающих технологий, в частности робототехн</w:t>
      </w:r>
      <w:r w:rsidR="008963AF" w:rsidRPr="00064CE0">
        <w:rPr>
          <w:color w:val="000000" w:themeColor="text1"/>
          <w:sz w:val="20"/>
          <w:szCs w:val="20"/>
        </w:rPr>
        <w:t>и</w:t>
      </w:r>
      <w:r w:rsidR="008963AF" w:rsidRPr="00064CE0">
        <w:rPr>
          <w:color w:val="000000" w:themeColor="text1"/>
          <w:sz w:val="20"/>
          <w:szCs w:val="20"/>
        </w:rPr>
        <w:t>ки, в т</w:t>
      </w:r>
      <w:r w:rsidR="00D25E87" w:rsidRPr="00064CE0">
        <w:rPr>
          <w:color w:val="000000" w:themeColor="text1"/>
          <w:sz w:val="20"/>
          <w:szCs w:val="20"/>
        </w:rPr>
        <w:t xml:space="preserve">ом </w:t>
      </w:r>
      <w:r w:rsidR="008963AF" w:rsidRPr="00064CE0">
        <w:rPr>
          <w:color w:val="000000" w:themeColor="text1"/>
          <w:sz w:val="20"/>
          <w:szCs w:val="20"/>
        </w:rPr>
        <w:t>ч</w:t>
      </w:r>
      <w:r w:rsidR="00D25E87" w:rsidRPr="00064CE0">
        <w:rPr>
          <w:color w:val="000000" w:themeColor="text1"/>
          <w:sz w:val="20"/>
          <w:szCs w:val="20"/>
        </w:rPr>
        <w:t>исле</w:t>
      </w:r>
      <w:r w:rsidR="008963AF" w:rsidRPr="00064CE0">
        <w:rPr>
          <w:color w:val="000000" w:themeColor="text1"/>
          <w:sz w:val="20"/>
          <w:szCs w:val="20"/>
        </w:rPr>
        <w:t xml:space="preserve"> для создания возможностей по уходу за больными, стар</w:t>
      </w:r>
      <w:r w:rsidR="008963AF" w:rsidRPr="00064CE0">
        <w:rPr>
          <w:color w:val="000000" w:themeColor="text1"/>
          <w:sz w:val="20"/>
          <w:szCs w:val="20"/>
        </w:rPr>
        <w:t>ы</w:t>
      </w:r>
      <w:r w:rsidR="008963AF" w:rsidRPr="00064CE0">
        <w:rPr>
          <w:color w:val="000000" w:themeColor="text1"/>
          <w:sz w:val="20"/>
          <w:szCs w:val="20"/>
        </w:rPr>
        <w:t>ми и беспомощными</w:t>
      </w:r>
      <w:r w:rsidR="00DD23FE" w:rsidRPr="00064CE0">
        <w:rPr>
          <w:color w:val="000000" w:themeColor="text1"/>
          <w:sz w:val="20"/>
          <w:szCs w:val="20"/>
        </w:rPr>
        <w:t xml:space="preserve"> </w:t>
      </w:r>
      <w:r w:rsidR="00FE48B4" w:rsidRPr="00064CE0">
        <w:rPr>
          <w:color w:val="000000" w:themeColor="text1"/>
          <w:sz w:val="20"/>
          <w:szCs w:val="20"/>
        </w:rPr>
        <w:t xml:space="preserve">людьми </w:t>
      </w:r>
      <w:r w:rsidR="00DD23FE" w:rsidRPr="00064CE0">
        <w:rPr>
          <w:color w:val="000000" w:themeColor="text1"/>
          <w:sz w:val="20"/>
          <w:szCs w:val="20"/>
        </w:rPr>
        <w:t>(см. подробнее</w:t>
      </w:r>
      <w:r w:rsidR="00E1675B" w:rsidRPr="00064CE0">
        <w:rPr>
          <w:color w:val="000000" w:themeColor="text1"/>
          <w:sz w:val="20"/>
          <w:szCs w:val="20"/>
        </w:rPr>
        <w:t>:</w:t>
      </w:r>
      <w:proofErr w:type="gramEnd"/>
      <w:r w:rsidR="00DD23FE" w:rsidRPr="00064CE0">
        <w:rPr>
          <w:color w:val="000000" w:themeColor="text1"/>
          <w:sz w:val="20"/>
          <w:szCs w:val="20"/>
        </w:rPr>
        <w:t xml:space="preserve"> Гринин</w:t>
      </w:r>
      <w:r w:rsidR="0028032D" w:rsidRPr="00064CE0">
        <w:rPr>
          <w:color w:val="000000" w:themeColor="text1"/>
          <w:sz w:val="20"/>
          <w:szCs w:val="20"/>
        </w:rPr>
        <w:t xml:space="preserve"> Л. Е.</w:t>
      </w:r>
      <w:r w:rsidR="00DD23FE" w:rsidRPr="00064CE0">
        <w:rPr>
          <w:color w:val="000000" w:themeColor="text1"/>
          <w:sz w:val="20"/>
          <w:szCs w:val="20"/>
        </w:rPr>
        <w:t xml:space="preserve">, Гринин </w:t>
      </w:r>
      <w:r w:rsidR="0028032D" w:rsidRPr="00064CE0">
        <w:rPr>
          <w:color w:val="000000" w:themeColor="text1"/>
          <w:sz w:val="20"/>
          <w:szCs w:val="20"/>
        </w:rPr>
        <w:t xml:space="preserve">А. Л. </w:t>
      </w:r>
      <w:r w:rsidR="00DD23FE" w:rsidRPr="00064CE0">
        <w:rPr>
          <w:color w:val="000000" w:themeColor="text1"/>
          <w:sz w:val="20"/>
          <w:szCs w:val="20"/>
        </w:rPr>
        <w:t>2015</w:t>
      </w:r>
      <w:r w:rsidR="00E1675B" w:rsidRPr="00064CE0">
        <w:rPr>
          <w:i/>
          <w:color w:val="000000" w:themeColor="text1"/>
          <w:sz w:val="20"/>
          <w:szCs w:val="20"/>
        </w:rPr>
        <w:t>а</w:t>
      </w:r>
      <w:r w:rsidR="00E1675B" w:rsidRPr="00064CE0">
        <w:rPr>
          <w:color w:val="000000" w:themeColor="text1"/>
          <w:sz w:val="20"/>
          <w:szCs w:val="20"/>
        </w:rPr>
        <w:t>;</w:t>
      </w:r>
      <w:r w:rsidR="00DD23FE" w:rsidRPr="00064CE0">
        <w:rPr>
          <w:color w:val="000000" w:themeColor="text1"/>
          <w:sz w:val="20"/>
          <w:szCs w:val="20"/>
        </w:rPr>
        <w:t xml:space="preserve"> 2015</w:t>
      </w:r>
      <w:r w:rsidR="00DD23FE" w:rsidRPr="00064CE0">
        <w:rPr>
          <w:i/>
          <w:color w:val="000000" w:themeColor="text1"/>
          <w:sz w:val="20"/>
          <w:szCs w:val="20"/>
        </w:rPr>
        <w:t>б</w:t>
      </w:r>
      <w:r w:rsidR="00DD23FE" w:rsidRPr="00064CE0">
        <w:rPr>
          <w:color w:val="000000" w:themeColor="text1"/>
          <w:sz w:val="20"/>
          <w:szCs w:val="20"/>
        </w:rPr>
        <w:t xml:space="preserve">; </w:t>
      </w:r>
      <w:proofErr w:type="spellStart"/>
      <w:r w:rsidR="00DD23FE" w:rsidRPr="00064CE0">
        <w:rPr>
          <w:color w:val="000000" w:themeColor="text1"/>
          <w:sz w:val="20"/>
          <w:szCs w:val="20"/>
          <w:lang w:val="en-US"/>
        </w:rPr>
        <w:t>Grinin</w:t>
      </w:r>
      <w:proofErr w:type="spellEnd"/>
      <w:r w:rsidR="0028032D" w:rsidRPr="00064CE0">
        <w:rPr>
          <w:color w:val="000000" w:themeColor="text1"/>
          <w:sz w:val="20"/>
          <w:szCs w:val="20"/>
        </w:rPr>
        <w:t xml:space="preserve"> </w:t>
      </w:r>
      <w:r w:rsidR="0028032D" w:rsidRPr="00064CE0">
        <w:rPr>
          <w:color w:val="000000" w:themeColor="text1"/>
          <w:sz w:val="20"/>
          <w:szCs w:val="20"/>
          <w:lang w:val="en-US"/>
        </w:rPr>
        <w:t> A</w:t>
      </w:r>
      <w:r w:rsidR="0028032D" w:rsidRPr="00064CE0">
        <w:rPr>
          <w:color w:val="000000" w:themeColor="text1"/>
          <w:sz w:val="20"/>
          <w:szCs w:val="20"/>
        </w:rPr>
        <w:t xml:space="preserve">. </w:t>
      </w:r>
      <w:r w:rsidR="0028032D" w:rsidRPr="00064CE0">
        <w:rPr>
          <w:color w:val="000000" w:themeColor="text1"/>
          <w:sz w:val="20"/>
          <w:szCs w:val="20"/>
          <w:lang w:val="en-US"/>
        </w:rPr>
        <w:t>L</w:t>
      </w:r>
      <w:r w:rsidR="0028032D" w:rsidRPr="00064CE0">
        <w:rPr>
          <w:color w:val="000000" w:themeColor="text1"/>
          <w:sz w:val="20"/>
          <w:szCs w:val="20"/>
        </w:rPr>
        <w:t>.</w:t>
      </w:r>
      <w:r w:rsidR="00DD23FE" w:rsidRPr="00064CE0">
        <w:rPr>
          <w:color w:val="000000" w:themeColor="text1"/>
          <w:sz w:val="20"/>
          <w:szCs w:val="20"/>
        </w:rPr>
        <w:t xml:space="preserve">, </w:t>
      </w:r>
      <w:proofErr w:type="spellStart"/>
      <w:r w:rsidR="00DD23FE" w:rsidRPr="00064CE0">
        <w:rPr>
          <w:color w:val="000000" w:themeColor="text1"/>
          <w:sz w:val="20"/>
          <w:szCs w:val="20"/>
          <w:lang w:val="en-US"/>
        </w:rPr>
        <w:t>Grinin</w:t>
      </w:r>
      <w:proofErr w:type="spellEnd"/>
      <w:r w:rsidR="0028032D" w:rsidRPr="00064CE0">
        <w:rPr>
          <w:color w:val="000000" w:themeColor="text1"/>
          <w:sz w:val="20"/>
          <w:szCs w:val="20"/>
        </w:rPr>
        <w:t xml:space="preserve"> </w:t>
      </w:r>
      <w:r w:rsidR="0028032D" w:rsidRPr="00064CE0">
        <w:rPr>
          <w:color w:val="000000" w:themeColor="text1"/>
          <w:sz w:val="20"/>
          <w:szCs w:val="20"/>
          <w:lang w:val="en-US"/>
        </w:rPr>
        <w:t>L</w:t>
      </w:r>
      <w:r w:rsidR="0028032D" w:rsidRPr="00064CE0">
        <w:rPr>
          <w:color w:val="000000" w:themeColor="text1"/>
          <w:sz w:val="20"/>
          <w:szCs w:val="20"/>
        </w:rPr>
        <w:t xml:space="preserve">. </w:t>
      </w:r>
      <w:r w:rsidR="0028032D" w:rsidRPr="00064CE0">
        <w:rPr>
          <w:color w:val="000000" w:themeColor="text1"/>
          <w:sz w:val="20"/>
          <w:szCs w:val="20"/>
          <w:lang w:val="en-US"/>
        </w:rPr>
        <w:t>E</w:t>
      </w:r>
      <w:r w:rsidR="0028032D" w:rsidRPr="00064CE0">
        <w:rPr>
          <w:color w:val="000000" w:themeColor="text1"/>
          <w:sz w:val="20"/>
          <w:szCs w:val="20"/>
        </w:rPr>
        <w:t>.</w:t>
      </w:r>
      <w:r w:rsidR="00DD23FE" w:rsidRPr="00064CE0">
        <w:rPr>
          <w:color w:val="000000" w:themeColor="text1"/>
          <w:sz w:val="20"/>
          <w:szCs w:val="20"/>
        </w:rPr>
        <w:t xml:space="preserve"> 2015</w:t>
      </w:r>
      <w:r w:rsidR="0028032D" w:rsidRPr="00064CE0">
        <w:rPr>
          <w:i/>
          <w:color w:val="000000" w:themeColor="text1"/>
          <w:sz w:val="20"/>
          <w:szCs w:val="20"/>
          <w:lang w:val="en-US"/>
        </w:rPr>
        <w:t>b</w:t>
      </w:r>
      <w:r w:rsidR="00DD23FE" w:rsidRPr="00064CE0">
        <w:rPr>
          <w:color w:val="000000" w:themeColor="text1"/>
          <w:sz w:val="20"/>
          <w:szCs w:val="20"/>
        </w:rPr>
        <w:t>)</w:t>
      </w:r>
      <w:r w:rsidR="008963AF" w:rsidRPr="00064CE0">
        <w:rPr>
          <w:color w:val="000000" w:themeColor="text1"/>
          <w:sz w:val="20"/>
          <w:szCs w:val="20"/>
        </w:rPr>
        <w:t>. Это позволит частично с</w:t>
      </w:r>
      <w:r w:rsidR="008963AF" w:rsidRPr="00064CE0">
        <w:rPr>
          <w:color w:val="000000" w:themeColor="text1"/>
          <w:sz w:val="20"/>
          <w:szCs w:val="20"/>
        </w:rPr>
        <w:t>о</w:t>
      </w:r>
      <w:r w:rsidR="008963AF" w:rsidRPr="00064CE0">
        <w:rPr>
          <w:color w:val="000000" w:themeColor="text1"/>
          <w:sz w:val="20"/>
          <w:szCs w:val="20"/>
        </w:rPr>
        <w:t xml:space="preserve">кратить расходы </w:t>
      </w:r>
      <w:r w:rsidR="00FE48B4" w:rsidRPr="00064CE0">
        <w:rPr>
          <w:color w:val="000000" w:themeColor="text1"/>
          <w:sz w:val="20"/>
          <w:szCs w:val="20"/>
        </w:rPr>
        <w:t>по</w:t>
      </w:r>
      <w:r w:rsidR="008963AF" w:rsidRPr="00064CE0">
        <w:rPr>
          <w:color w:val="000000" w:themeColor="text1"/>
          <w:sz w:val="20"/>
          <w:szCs w:val="20"/>
        </w:rPr>
        <w:t xml:space="preserve"> уход</w:t>
      </w:r>
      <w:r w:rsidR="00FE48B4" w:rsidRPr="00064CE0">
        <w:rPr>
          <w:color w:val="000000" w:themeColor="text1"/>
          <w:sz w:val="20"/>
          <w:szCs w:val="20"/>
        </w:rPr>
        <w:t>у</w:t>
      </w:r>
      <w:r w:rsidR="008963AF" w:rsidRPr="00064CE0">
        <w:rPr>
          <w:color w:val="000000" w:themeColor="text1"/>
          <w:sz w:val="20"/>
          <w:szCs w:val="20"/>
        </w:rPr>
        <w:t xml:space="preserve"> и </w:t>
      </w:r>
      <w:proofErr w:type="gramStart"/>
      <w:r w:rsidR="00FE48B4" w:rsidRPr="00064CE0">
        <w:rPr>
          <w:color w:val="000000" w:themeColor="text1"/>
          <w:sz w:val="20"/>
          <w:szCs w:val="20"/>
        </w:rPr>
        <w:t>на</w:t>
      </w:r>
      <w:proofErr w:type="gramEnd"/>
      <w:r w:rsidR="00FE48B4" w:rsidRPr="00064CE0">
        <w:rPr>
          <w:color w:val="000000" w:themeColor="text1"/>
          <w:sz w:val="20"/>
          <w:szCs w:val="20"/>
        </w:rPr>
        <w:t xml:space="preserve"> </w:t>
      </w:r>
      <w:proofErr w:type="gramStart"/>
      <w:r w:rsidR="008963AF" w:rsidRPr="00064CE0">
        <w:rPr>
          <w:color w:val="000000" w:themeColor="text1"/>
          <w:sz w:val="20"/>
          <w:szCs w:val="20"/>
        </w:rPr>
        <w:t>различного</w:t>
      </w:r>
      <w:proofErr w:type="gramEnd"/>
      <w:r w:rsidR="008963AF" w:rsidRPr="00064CE0">
        <w:rPr>
          <w:color w:val="000000" w:themeColor="text1"/>
          <w:sz w:val="20"/>
          <w:szCs w:val="20"/>
        </w:rPr>
        <w:t xml:space="preserve"> рода услуги, но полностью </w:t>
      </w:r>
      <w:r w:rsidR="005E0D42" w:rsidRPr="00064CE0">
        <w:rPr>
          <w:color w:val="000000" w:themeColor="text1"/>
          <w:sz w:val="20"/>
          <w:szCs w:val="20"/>
        </w:rPr>
        <w:t xml:space="preserve">не </w:t>
      </w:r>
      <w:r w:rsidR="008963AF" w:rsidRPr="00064CE0">
        <w:rPr>
          <w:color w:val="000000" w:themeColor="text1"/>
          <w:sz w:val="20"/>
          <w:szCs w:val="20"/>
        </w:rPr>
        <w:t>решит проблем</w:t>
      </w:r>
      <w:r w:rsidR="00FE48B4" w:rsidRPr="00064CE0">
        <w:rPr>
          <w:color w:val="000000" w:themeColor="text1"/>
          <w:sz w:val="20"/>
          <w:szCs w:val="20"/>
        </w:rPr>
        <w:t>ы</w:t>
      </w:r>
      <w:r w:rsidR="008963AF" w:rsidRPr="00064CE0">
        <w:rPr>
          <w:color w:val="000000" w:themeColor="text1"/>
          <w:sz w:val="20"/>
          <w:szCs w:val="20"/>
        </w:rPr>
        <w:t xml:space="preserve"> недостатка средств</w:t>
      </w:r>
      <w:r w:rsidR="005E0D42" w:rsidRPr="00064CE0">
        <w:rPr>
          <w:color w:val="000000" w:themeColor="text1"/>
          <w:sz w:val="20"/>
          <w:szCs w:val="20"/>
        </w:rPr>
        <w:t>;</w:t>
      </w:r>
    </w:p>
    <w:p w:rsidR="008963AF" w:rsidRPr="00064CE0" w:rsidRDefault="000547B6" w:rsidP="008F2C92">
      <w:pPr>
        <w:pStyle w:val="affff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7" w:lineRule="auto"/>
        <w:ind w:left="0" w:firstLine="357"/>
        <w:contextualSpacing w:val="0"/>
        <w:jc w:val="both"/>
        <w:textAlignment w:val="baseline"/>
        <w:rPr>
          <w:color w:val="000000" w:themeColor="text1"/>
          <w:sz w:val="20"/>
          <w:szCs w:val="20"/>
        </w:rPr>
      </w:pPr>
      <w:r w:rsidRPr="00064CE0">
        <w:rPr>
          <w:color w:val="000000" w:themeColor="text1"/>
          <w:sz w:val="20"/>
          <w:szCs w:val="20"/>
        </w:rPr>
        <w:t>н</w:t>
      </w:r>
      <w:r w:rsidR="008963AF" w:rsidRPr="00064CE0">
        <w:rPr>
          <w:color w:val="000000" w:themeColor="text1"/>
          <w:sz w:val="20"/>
          <w:szCs w:val="20"/>
        </w:rPr>
        <w:t xml:space="preserve">аконец, развитие глобальной финансовой системы </w:t>
      </w:r>
      <w:r w:rsidR="005E0D42" w:rsidRPr="00064CE0">
        <w:rPr>
          <w:color w:val="000000" w:themeColor="text1"/>
          <w:sz w:val="20"/>
          <w:szCs w:val="20"/>
        </w:rPr>
        <w:t xml:space="preserve">открывает </w:t>
      </w:r>
      <w:r w:rsidR="008963AF" w:rsidRPr="00064CE0">
        <w:rPr>
          <w:color w:val="000000" w:themeColor="text1"/>
          <w:sz w:val="20"/>
          <w:szCs w:val="20"/>
        </w:rPr>
        <w:t xml:space="preserve">еще один путь решения пенсионной проблемы. 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Старение населения имеет с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а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мую непосредственную связь с финансовой системой не только в 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>наци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>о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 xml:space="preserve">нальных </w:t>
      </w:r>
      <w:r w:rsidR="00E1675B" w:rsidRPr="00064CE0">
        <w:rPr>
          <w:color w:val="000000" w:themeColor="text1"/>
          <w:sz w:val="20"/>
          <w:szCs w:val="20"/>
          <w:shd w:val="clear" w:color="auto" w:fill="FFFFFF"/>
        </w:rPr>
        <w:t>рамках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, но и в рамках миров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>ых финансов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С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 xml:space="preserve"> ростом числа пенс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>и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 xml:space="preserve">онеров значение пенсионных накоплений становится не просто 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сущ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е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ственным</w:t>
      </w:r>
      <w:r w:rsidR="00DD23FE" w:rsidRPr="00064CE0">
        <w:rPr>
          <w:color w:val="000000" w:themeColor="text1"/>
          <w:sz w:val="20"/>
          <w:szCs w:val="20"/>
          <w:shd w:val="clear" w:color="auto" w:fill="FFFFFF"/>
        </w:rPr>
        <w:t xml:space="preserve">, но в известной мере системообразующим. Дополнительно 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о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т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метим, что, с одной стороны, пенсионные и иные социальные фонды </w:t>
      </w:r>
      <w:r w:rsidR="008963AF" w:rsidRPr="00064CE0">
        <w:rPr>
          <w:color w:val="000000" w:themeColor="text1"/>
          <w:sz w:val="20"/>
          <w:szCs w:val="20"/>
        </w:rPr>
        <w:t xml:space="preserve">в настоящее время не замыкаются только в рамках национальной системы, а 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составляют важную часть мировых финансов, причем долгосрочных. 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С 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другой стороны, стабильность пенсионной системы зависит в 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знач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и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тель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ной степени от устойчивости и эффективности финансовой системы</w:t>
      </w:r>
      <w:r w:rsidR="005E0D42" w:rsidRPr="00064CE0">
        <w:rPr>
          <w:color w:val="000000" w:themeColor="text1"/>
          <w:sz w:val="20"/>
          <w:szCs w:val="20"/>
          <w:shd w:val="clear" w:color="auto" w:fill="FFFFFF"/>
        </w:rPr>
        <w:t>,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 при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чем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 на 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 xml:space="preserve">мировом уровне 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едва ли не в большей степени, чем </w:t>
      </w:r>
      <w:proofErr w:type="gramStart"/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на</w:t>
      </w:r>
      <w:proofErr w:type="gramEnd"/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 наци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о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>наль</w:t>
      </w:r>
      <w:r w:rsidR="00FE48B4" w:rsidRPr="00064CE0">
        <w:rPr>
          <w:color w:val="000000" w:themeColor="text1"/>
          <w:sz w:val="20"/>
          <w:szCs w:val="20"/>
          <w:shd w:val="clear" w:color="auto" w:fill="FFFFFF"/>
        </w:rPr>
        <w:t>ном</w:t>
      </w:r>
      <w:r w:rsidR="008963AF" w:rsidRPr="00064CE0">
        <w:rPr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8963AF" w:rsidRPr="00064CE0" w:rsidRDefault="008963AF" w:rsidP="008F2C92">
      <w:pPr>
        <w:pStyle w:val="affff3"/>
        <w:overflowPunct w:val="0"/>
        <w:autoSpaceDE w:val="0"/>
        <w:autoSpaceDN w:val="0"/>
        <w:adjustRightInd w:val="0"/>
        <w:spacing w:after="0" w:line="257" w:lineRule="auto"/>
        <w:ind w:left="0" w:firstLine="357"/>
        <w:contextualSpacing w:val="0"/>
        <w:jc w:val="both"/>
        <w:textAlignment w:val="baseline"/>
        <w:rPr>
          <w:sz w:val="20"/>
          <w:szCs w:val="20"/>
          <w:shd w:val="clear" w:color="auto" w:fill="FFFFFF"/>
        </w:rPr>
      </w:pPr>
      <w:r w:rsidRPr="00064CE0">
        <w:rPr>
          <w:sz w:val="20"/>
          <w:szCs w:val="20"/>
          <w:shd w:val="clear" w:color="auto" w:fill="FFFFFF"/>
        </w:rPr>
        <w:t xml:space="preserve">Рассмотрим </w:t>
      </w:r>
      <w:r w:rsidR="00FE48B4" w:rsidRPr="00064CE0">
        <w:rPr>
          <w:sz w:val="20"/>
          <w:szCs w:val="20"/>
          <w:shd w:val="clear" w:color="auto" w:fill="FFFFFF"/>
        </w:rPr>
        <w:t>в</w:t>
      </w:r>
      <w:r w:rsidRPr="00064CE0">
        <w:rPr>
          <w:sz w:val="20"/>
          <w:szCs w:val="20"/>
          <w:shd w:val="clear" w:color="auto" w:fill="FFFFFF"/>
        </w:rPr>
        <w:t>начал</w:t>
      </w:r>
      <w:r w:rsidR="00FE48B4" w:rsidRPr="00064CE0">
        <w:rPr>
          <w:sz w:val="20"/>
          <w:szCs w:val="20"/>
          <w:shd w:val="clear" w:color="auto" w:fill="FFFFFF"/>
        </w:rPr>
        <w:t>е</w:t>
      </w:r>
      <w:r w:rsidRPr="00064CE0">
        <w:rPr>
          <w:sz w:val="20"/>
          <w:szCs w:val="20"/>
          <w:shd w:val="clear" w:color="auto" w:fill="FFFFFF"/>
        </w:rPr>
        <w:t xml:space="preserve"> тесно связанные между собой второе и третье направлени</w:t>
      </w:r>
      <w:r w:rsidR="00FE48B4" w:rsidRPr="00064CE0">
        <w:rPr>
          <w:sz w:val="20"/>
          <w:szCs w:val="20"/>
          <w:shd w:val="clear" w:color="auto" w:fill="FFFFFF"/>
        </w:rPr>
        <w:t>я</w:t>
      </w:r>
      <w:r w:rsidRPr="00064CE0">
        <w:rPr>
          <w:sz w:val="20"/>
          <w:szCs w:val="20"/>
          <w:shd w:val="clear" w:color="auto" w:fill="FFFFFF"/>
        </w:rPr>
        <w:t xml:space="preserve"> решения проблемы глобального старения населения, </w:t>
      </w:r>
      <w:r w:rsidR="00FE48B4" w:rsidRPr="00064CE0">
        <w:rPr>
          <w:sz w:val="20"/>
          <w:szCs w:val="20"/>
          <w:shd w:val="clear" w:color="auto" w:fill="FFFFFF"/>
        </w:rPr>
        <w:t xml:space="preserve">а </w:t>
      </w:r>
      <w:r w:rsidRPr="00064CE0">
        <w:rPr>
          <w:sz w:val="20"/>
          <w:szCs w:val="20"/>
          <w:shd w:val="clear" w:color="auto" w:fill="FFFFFF"/>
        </w:rPr>
        <w:t xml:space="preserve">затем </w:t>
      </w:r>
      <w:r w:rsidR="005E0D42" w:rsidRPr="00064CE0">
        <w:rPr>
          <w:sz w:val="20"/>
          <w:szCs w:val="20"/>
          <w:shd w:val="clear" w:color="auto" w:fill="FFFFFF"/>
        </w:rPr>
        <w:t xml:space="preserve">перейдем </w:t>
      </w:r>
      <w:r w:rsidRPr="00064CE0">
        <w:rPr>
          <w:sz w:val="20"/>
          <w:szCs w:val="20"/>
          <w:shd w:val="clear" w:color="auto" w:fill="FFFFFF"/>
        </w:rPr>
        <w:t xml:space="preserve">к рассмотрению </w:t>
      </w:r>
      <w:r w:rsidR="005E0D42" w:rsidRPr="00064CE0">
        <w:rPr>
          <w:sz w:val="20"/>
          <w:szCs w:val="20"/>
          <w:shd w:val="clear" w:color="auto" w:fill="FFFFFF"/>
        </w:rPr>
        <w:t xml:space="preserve">четвертого </w:t>
      </w:r>
      <w:r w:rsidR="00FE48B4" w:rsidRPr="00064CE0">
        <w:rPr>
          <w:sz w:val="20"/>
          <w:szCs w:val="20"/>
          <w:shd w:val="clear" w:color="auto" w:fill="FFFFFF"/>
        </w:rPr>
        <w:t>(финансового)</w:t>
      </w:r>
      <w:r w:rsidRPr="00064CE0">
        <w:rPr>
          <w:sz w:val="20"/>
          <w:szCs w:val="20"/>
          <w:shd w:val="clear" w:color="auto" w:fill="FFFFFF"/>
        </w:rPr>
        <w:t xml:space="preserve">. </w:t>
      </w:r>
    </w:p>
    <w:p w:rsidR="008963AF" w:rsidRPr="00064CE0" w:rsidRDefault="008963AF" w:rsidP="008F2C92">
      <w:pPr>
        <w:spacing w:before="160" w:after="80" w:line="252" w:lineRule="auto"/>
        <w:rPr>
          <w:rFonts w:ascii="Verdana" w:hAnsi="Verdana"/>
          <w:b/>
          <w:shd w:val="clear" w:color="auto" w:fill="FFFFFF"/>
          <w:lang w:val="ru-RU"/>
        </w:rPr>
      </w:pPr>
      <w:r w:rsidRPr="00064CE0">
        <w:rPr>
          <w:rFonts w:ascii="Verdana" w:hAnsi="Verdana"/>
          <w:b/>
          <w:shd w:val="clear" w:color="auto" w:fill="FFFFFF"/>
          <w:lang w:val="ru-RU"/>
        </w:rPr>
        <w:lastRenderedPageBreak/>
        <w:t xml:space="preserve">Глобальное старение населения и шестой </w:t>
      </w:r>
      <w:r w:rsidR="00D25E87" w:rsidRPr="00064CE0">
        <w:rPr>
          <w:rFonts w:ascii="Verdana" w:hAnsi="Verdana"/>
          <w:b/>
          <w:shd w:val="clear" w:color="auto" w:fill="FFFFFF"/>
          <w:lang w:val="ru-RU"/>
        </w:rPr>
        <w:br/>
      </w:r>
      <w:r w:rsidRPr="00064CE0">
        <w:rPr>
          <w:rFonts w:ascii="Verdana" w:hAnsi="Verdana"/>
          <w:b/>
          <w:shd w:val="clear" w:color="auto" w:fill="FFFFFF"/>
          <w:lang w:val="ru-RU"/>
        </w:rPr>
        <w:t xml:space="preserve">технологический уклад  </w:t>
      </w:r>
    </w:p>
    <w:p w:rsidR="000451EF" w:rsidRPr="00064CE0" w:rsidRDefault="008963AF" w:rsidP="008F2C92">
      <w:pPr>
        <w:pStyle w:val="affff9"/>
        <w:spacing w:line="252" w:lineRule="auto"/>
        <w:ind w:firstLine="0"/>
        <w:rPr>
          <w:sz w:val="20"/>
          <w:szCs w:val="20"/>
        </w:rPr>
      </w:pPr>
      <w:r w:rsidRPr="00064CE0">
        <w:rPr>
          <w:sz w:val="20"/>
          <w:szCs w:val="20"/>
        </w:rPr>
        <w:t>Как показано в предыдущей статье в настоящем ежегоднике (см.</w:t>
      </w:r>
      <w:r w:rsidR="005E0D42" w:rsidRPr="00064CE0">
        <w:rPr>
          <w:sz w:val="20"/>
          <w:szCs w:val="20"/>
        </w:rPr>
        <w:t>:</w:t>
      </w:r>
      <w:r w:rsidRPr="00064CE0">
        <w:rPr>
          <w:sz w:val="20"/>
          <w:szCs w:val="20"/>
        </w:rPr>
        <w:t xml:space="preserve"> </w:t>
      </w:r>
      <w:proofErr w:type="spellStart"/>
      <w:r w:rsidRPr="00064CE0">
        <w:rPr>
          <w:sz w:val="20"/>
          <w:szCs w:val="20"/>
        </w:rPr>
        <w:t>Гр</w:t>
      </w:r>
      <w:proofErr w:type="gramStart"/>
      <w:r w:rsidRPr="00064CE0">
        <w:rPr>
          <w:sz w:val="20"/>
          <w:szCs w:val="20"/>
        </w:rPr>
        <w:t>и</w:t>
      </w:r>
      <w:proofErr w:type="spellEnd"/>
      <w:r w:rsidR="00E1675B" w:rsidRPr="00064CE0">
        <w:rPr>
          <w:sz w:val="20"/>
          <w:szCs w:val="20"/>
        </w:rPr>
        <w:t>-</w:t>
      </w:r>
      <w:proofErr w:type="gramEnd"/>
      <w:r w:rsidR="00E1675B" w:rsidRPr="00064CE0">
        <w:rPr>
          <w:sz w:val="20"/>
          <w:szCs w:val="20"/>
        </w:rPr>
        <w:br/>
      </w:r>
      <w:proofErr w:type="spellStart"/>
      <w:r w:rsidRPr="00064CE0">
        <w:rPr>
          <w:sz w:val="20"/>
          <w:szCs w:val="20"/>
        </w:rPr>
        <w:t>нин</w:t>
      </w:r>
      <w:proofErr w:type="spellEnd"/>
      <w:r w:rsidR="00CC2A29" w:rsidRPr="00064CE0">
        <w:rPr>
          <w:sz w:val="20"/>
          <w:szCs w:val="20"/>
        </w:rPr>
        <w:t xml:space="preserve"> Л. Е.</w:t>
      </w:r>
      <w:r w:rsidRPr="00064CE0">
        <w:rPr>
          <w:sz w:val="20"/>
          <w:szCs w:val="20"/>
        </w:rPr>
        <w:t>, Гринин</w:t>
      </w:r>
      <w:r w:rsidR="00CC2A29" w:rsidRPr="00064CE0">
        <w:rPr>
          <w:sz w:val="20"/>
          <w:szCs w:val="20"/>
        </w:rPr>
        <w:t xml:space="preserve"> А. Л. 2015</w:t>
      </w:r>
      <w:r w:rsidRPr="00064CE0">
        <w:rPr>
          <w:sz w:val="20"/>
          <w:szCs w:val="20"/>
        </w:rPr>
        <w:t>)</w:t>
      </w:r>
      <w:r w:rsidR="005E0D42" w:rsidRPr="00064CE0">
        <w:rPr>
          <w:sz w:val="20"/>
          <w:szCs w:val="20"/>
        </w:rPr>
        <w:t>,</w:t>
      </w:r>
      <w:r w:rsidRPr="00064CE0">
        <w:rPr>
          <w:sz w:val="20"/>
          <w:szCs w:val="20"/>
        </w:rPr>
        <w:t xml:space="preserve"> </w:t>
      </w:r>
      <w:r w:rsidR="008A7399" w:rsidRPr="00064CE0">
        <w:rPr>
          <w:sz w:val="20"/>
          <w:szCs w:val="20"/>
        </w:rPr>
        <w:t xml:space="preserve">а также в ряде других наших работ (Гринин </w:t>
      </w:r>
      <w:r w:rsidR="00E1675B" w:rsidRPr="00064CE0">
        <w:rPr>
          <w:sz w:val="20"/>
          <w:szCs w:val="20"/>
        </w:rPr>
        <w:t>2006;</w:t>
      </w:r>
      <w:r w:rsidR="008A7399" w:rsidRPr="00064CE0">
        <w:rPr>
          <w:sz w:val="20"/>
          <w:szCs w:val="20"/>
        </w:rPr>
        <w:t xml:space="preserve"> 2009</w:t>
      </w:r>
      <w:r w:rsidR="00E1675B" w:rsidRPr="00064CE0">
        <w:rPr>
          <w:sz w:val="20"/>
          <w:szCs w:val="20"/>
        </w:rPr>
        <w:t>; 2012;</w:t>
      </w:r>
      <w:r w:rsidR="008A7399" w:rsidRPr="00064CE0">
        <w:rPr>
          <w:sz w:val="20"/>
          <w:szCs w:val="20"/>
        </w:rPr>
        <w:t xml:space="preserve"> 2013</w:t>
      </w:r>
      <w:r w:rsidR="001B23CB" w:rsidRPr="00064CE0">
        <w:rPr>
          <w:i/>
          <w:sz w:val="20"/>
          <w:szCs w:val="20"/>
        </w:rPr>
        <w:t>г</w:t>
      </w:r>
      <w:r w:rsidR="008A7399" w:rsidRPr="00064CE0">
        <w:rPr>
          <w:sz w:val="20"/>
          <w:szCs w:val="20"/>
        </w:rPr>
        <w:t>; Гринин А.</w:t>
      </w:r>
      <w:r w:rsidR="00E1675B" w:rsidRPr="00064CE0">
        <w:rPr>
          <w:sz w:val="20"/>
          <w:szCs w:val="20"/>
        </w:rPr>
        <w:t xml:space="preserve"> </w:t>
      </w:r>
      <w:r w:rsidR="008A7399" w:rsidRPr="00064CE0">
        <w:rPr>
          <w:sz w:val="20"/>
          <w:szCs w:val="20"/>
        </w:rPr>
        <w:t>Л., Гринин Л.</w:t>
      </w:r>
      <w:r w:rsidR="00E1675B" w:rsidRPr="00064CE0">
        <w:rPr>
          <w:sz w:val="20"/>
          <w:szCs w:val="20"/>
        </w:rPr>
        <w:t xml:space="preserve"> </w:t>
      </w:r>
      <w:r w:rsidR="008A7399" w:rsidRPr="00064CE0">
        <w:rPr>
          <w:sz w:val="20"/>
          <w:szCs w:val="20"/>
        </w:rPr>
        <w:t>Е. 2013</w:t>
      </w:r>
      <w:r w:rsidR="00FE48B4" w:rsidRPr="00064CE0">
        <w:rPr>
          <w:sz w:val="20"/>
          <w:szCs w:val="20"/>
        </w:rPr>
        <w:t>;</w:t>
      </w:r>
      <w:r w:rsidR="00245ACF" w:rsidRPr="00064CE0">
        <w:rPr>
          <w:sz w:val="20"/>
          <w:szCs w:val="20"/>
        </w:rPr>
        <w:t xml:space="preserve"> 2015</w:t>
      </w:r>
      <w:r w:rsidR="008A7399" w:rsidRPr="00064CE0">
        <w:rPr>
          <w:sz w:val="20"/>
          <w:szCs w:val="20"/>
        </w:rPr>
        <w:t>)</w:t>
      </w:r>
      <w:r w:rsidR="00C443B7" w:rsidRPr="00064CE0">
        <w:rPr>
          <w:sz w:val="20"/>
          <w:szCs w:val="20"/>
        </w:rPr>
        <w:t>,</w:t>
      </w:r>
      <w:r w:rsidR="008A7399" w:rsidRPr="00064CE0">
        <w:rPr>
          <w:sz w:val="20"/>
          <w:szCs w:val="20"/>
        </w:rPr>
        <w:t xml:space="preserve"> в </w:t>
      </w:r>
      <w:r w:rsidR="00C443B7" w:rsidRPr="00064CE0">
        <w:rPr>
          <w:sz w:val="20"/>
          <w:szCs w:val="20"/>
        </w:rPr>
        <w:t>районе 2030–</w:t>
      </w:r>
      <w:r w:rsidR="004D53F3" w:rsidRPr="00064CE0">
        <w:rPr>
          <w:sz w:val="20"/>
          <w:szCs w:val="20"/>
        </w:rPr>
        <w:t>2040-х</w:t>
      </w:r>
      <w:r w:rsidR="00E1675B" w:rsidRPr="00064CE0">
        <w:rPr>
          <w:sz w:val="20"/>
          <w:szCs w:val="20"/>
        </w:rPr>
        <w:t xml:space="preserve"> гг.</w:t>
      </w:r>
      <w:r w:rsidR="008A7399" w:rsidRPr="00064CE0">
        <w:rPr>
          <w:sz w:val="20"/>
          <w:szCs w:val="20"/>
        </w:rPr>
        <w:t xml:space="preserve"> мы ожидаем начал</w:t>
      </w:r>
      <w:r w:rsidR="004D53F3" w:rsidRPr="00064CE0">
        <w:rPr>
          <w:sz w:val="20"/>
          <w:szCs w:val="20"/>
        </w:rPr>
        <w:t>о</w:t>
      </w:r>
      <w:r w:rsidR="008A7399" w:rsidRPr="00064CE0">
        <w:rPr>
          <w:sz w:val="20"/>
          <w:szCs w:val="20"/>
        </w:rPr>
        <w:t xml:space="preserve"> завершающей фазы кибернетической революции. </w:t>
      </w:r>
      <w:r w:rsidR="004D53F3" w:rsidRPr="00064CE0">
        <w:rPr>
          <w:sz w:val="20"/>
          <w:szCs w:val="20"/>
        </w:rPr>
        <w:t>Данный</w:t>
      </w:r>
      <w:r w:rsidR="008A7399" w:rsidRPr="00064CE0">
        <w:rPr>
          <w:sz w:val="20"/>
          <w:szCs w:val="20"/>
        </w:rPr>
        <w:t xml:space="preserve"> технологическ</w:t>
      </w:r>
      <w:r w:rsidR="004D53F3" w:rsidRPr="00064CE0">
        <w:rPr>
          <w:sz w:val="20"/>
          <w:szCs w:val="20"/>
        </w:rPr>
        <w:t>ий рывок</w:t>
      </w:r>
      <w:r w:rsidR="008A7399" w:rsidRPr="00064CE0">
        <w:rPr>
          <w:sz w:val="20"/>
          <w:szCs w:val="20"/>
        </w:rPr>
        <w:t>, как мы предполагаем, бу</w:t>
      </w:r>
      <w:r w:rsidR="004D53F3" w:rsidRPr="00064CE0">
        <w:rPr>
          <w:sz w:val="20"/>
          <w:szCs w:val="20"/>
        </w:rPr>
        <w:t>дет связан</w:t>
      </w:r>
      <w:r w:rsidR="008A7399" w:rsidRPr="00064CE0">
        <w:rPr>
          <w:sz w:val="20"/>
          <w:szCs w:val="20"/>
        </w:rPr>
        <w:t xml:space="preserve"> с прорывом в области новых медицинских </w:t>
      </w:r>
      <w:r w:rsidR="000451EF" w:rsidRPr="00064CE0">
        <w:rPr>
          <w:sz w:val="20"/>
          <w:szCs w:val="20"/>
        </w:rPr>
        <w:t>и</w:t>
      </w:r>
      <w:r w:rsidR="008A7399" w:rsidRPr="00064CE0">
        <w:rPr>
          <w:sz w:val="20"/>
          <w:szCs w:val="20"/>
        </w:rPr>
        <w:t xml:space="preserve"> </w:t>
      </w:r>
      <w:r w:rsidR="004D53F3" w:rsidRPr="00064CE0">
        <w:rPr>
          <w:sz w:val="20"/>
          <w:szCs w:val="20"/>
        </w:rPr>
        <w:t>смеж</w:t>
      </w:r>
      <w:r w:rsidR="008A7399" w:rsidRPr="00064CE0">
        <w:rPr>
          <w:sz w:val="20"/>
          <w:szCs w:val="20"/>
        </w:rPr>
        <w:t>ных с ним</w:t>
      </w:r>
      <w:r w:rsidR="000451EF" w:rsidRPr="00064CE0">
        <w:rPr>
          <w:sz w:val="20"/>
          <w:szCs w:val="20"/>
        </w:rPr>
        <w:t>и</w:t>
      </w:r>
      <w:r w:rsidR="008A7399" w:rsidRPr="00064CE0">
        <w:rPr>
          <w:sz w:val="20"/>
          <w:szCs w:val="20"/>
        </w:rPr>
        <w:t xml:space="preserve"> те</w:t>
      </w:r>
      <w:r w:rsidR="008A7399" w:rsidRPr="00064CE0">
        <w:rPr>
          <w:sz w:val="20"/>
          <w:szCs w:val="20"/>
        </w:rPr>
        <w:t>х</w:t>
      </w:r>
      <w:r w:rsidR="008A7399" w:rsidRPr="00064CE0">
        <w:rPr>
          <w:sz w:val="20"/>
          <w:szCs w:val="20"/>
        </w:rPr>
        <w:t>нологий. При этом нарастаю</w:t>
      </w:r>
      <w:r w:rsidR="000451EF" w:rsidRPr="00064CE0">
        <w:rPr>
          <w:sz w:val="20"/>
          <w:szCs w:val="20"/>
        </w:rPr>
        <w:t>щий процесс стар</w:t>
      </w:r>
      <w:r w:rsidR="008A7399" w:rsidRPr="00064CE0">
        <w:rPr>
          <w:sz w:val="20"/>
          <w:szCs w:val="20"/>
        </w:rPr>
        <w:t>ения</w:t>
      </w:r>
      <w:r w:rsidR="000451EF" w:rsidRPr="00064CE0">
        <w:rPr>
          <w:sz w:val="20"/>
          <w:szCs w:val="20"/>
        </w:rPr>
        <w:t xml:space="preserve"> населения (ка</w:t>
      </w:r>
      <w:r w:rsidR="00C35707" w:rsidRPr="00064CE0">
        <w:rPr>
          <w:sz w:val="20"/>
          <w:szCs w:val="20"/>
        </w:rPr>
        <w:t>к</w:t>
      </w:r>
      <w:r w:rsidR="000451EF" w:rsidRPr="00064CE0">
        <w:rPr>
          <w:sz w:val="20"/>
          <w:szCs w:val="20"/>
        </w:rPr>
        <w:t xml:space="preserve"> мы п</w:t>
      </w:r>
      <w:r w:rsidR="000451EF" w:rsidRPr="00064CE0">
        <w:rPr>
          <w:sz w:val="20"/>
          <w:szCs w:val="20"/>
        </w:rPr>
        <w:t>о</w:t>
      </w:r>
      <w:r w:rsidR="000451EF" w:rsidRPr="00064CE0">
        <w:rPr>
          <w:sz w:val="20"/>
          <w:szCs w:val="20"/>
        </w:rPr>
        <w:t xml:space="preserve">казываем </w:t>
      </w:r>
      <w:r w:rsidR="004D53F3" w:rsidRPr="00064CE0">
        <w:rPr>
          <w:sz w:val="20"/>
          <w:szCs w:val="20"/>
        </w:rPr>
        <w:t>далее</w:t>
      </w:r>
      <w:r w:rsidR="000451EF" w:rsidRPr="00064CE0">
        <w:rPr>
          <w:sz w:val="20"/>
          <w:szCs w:val="20"/>
        </w:rPr>
        <w:t>) будет од</w:t>
      </w:r>
      <w:r w:rsidR="00C35707" w:rsidRPr="00064CE0">
        <w:rPr>
          <w:sz w:val="20"/>
          <w:szCs w:val="20"/>
        </w:rPr>
        <w:t>н</w:t>
      </w:r>
      <w:r w:rsidR="000451EF" w:rsidRPr="00064CE0">
        <w:rPr>
          <w:sz w:val="20"/>
          <w:szCs w:val="20"/>
        </w:rPr>
        <w:t>ой из важнейших причин разворачивания з</w:t>
      </w:r>
      <w:r w:rsidR="000451EF" w:rsidRPr="00064CE0">
        <w:rPr>
          <w:sz w:val="20"/>
          <w:szCs w:val="20"/>
        </w:rPr>
        <w:t>а</w:t>
      </w:r>
      <w:r w:rsidR="000451EF" w:rsidRPr="00064CE0">
        <w:rPr>
          <w:sz w:val="20"/>
          <w:szCs w:val="20"/>
        </w:rPr>
        <w:t xml:space="preserve">вершающей фазы кибернетической революции. </w:t>
      </w:r>
    </w:p>
    <w:p w:rsidR="008963AF" w:rsidRPr="00064CE0" w:rsidRDefault="004D53F3" w:rsidP="008F2C92">
      <w:pPr>
        <w:pStyle w:val="affff9"/>
        <w:spacing w:line="252" w:lineRule="auto"/>
        <w:ind w:firstLine="284"/>
        <w:rPr>
          <w:rStyle w:val="apple-converted-space"/>
          <w:sz w:val="20"/>
          <w:szCs w:val="20"/>
        </w:rPr>
      </w:pPr>
      <w:r w:rsidRPr="00064CE0">
        <w:rPr>
          <w:sz w:val="20"/>
          <w:szCs w:val="20"/>
        </w:rPr>
        <w:t>Данная фаза</w:t>
      </w:r>
      <w:r w:rsidR="000451EF" w:rsidRPr="00064CE0">
        <w:rPr>
          <w:sz w:val="20"/>
          <w:szCs w:val="20"/>
        </w:rPr>
        <w:t xml:space="preserve">, по нашим прогнозам, </w:t>
      </w:r>
      <w:proofErr w:type="spellStart"/>
      <w:r w:rsidR="000451EF" w:rsidRPr="00064CE0">
        <w:rPr>
          <w:sz w:val="20"/>
          <w:szCs w:val="20"/>
        </w:rPr>
        <w:t>наложится</w:t>
      </w:r>
      <w:proofErr w:type="spellEnd"/>
      <w:r w:rsidR="000451EF" w:rsidRPr="00064CE0">
        <w:rPr>
          <w:sz w:val="20"/>
          <w:szCs w:val="20"/>
        </w:rPr>
        <w:t xml:space="preserve"> на шестую </w:t>
      </w:r>
      <w:proofErr w:type="spellStart"/>
      <w:r w:rsidR="000451EF" w:rsidRPr="00064CE0">
        <w:rPr>
          <w:sz w:val="20"/>
          <w:szCs w:val="20"/>
        </w:rPr>
        <w:t>кондратье</w:t>
      </w:r>
      <w:r w:rsidR="000451EF" w:rsidRPr="00064CE0">
        <w:rPr>
          <w:sz w:val="20"/>
          <w:szCs w:val="20"/>
        </w:rPr>
        <w:t>в</w:t>
      </w:r>
      <w:r w:rsidR="000451EF" w:rsidRPr="00064CE0">
        <w:rPr>
          <w:sz w:val="20"/>
          <w:szCs w:val="20"/>
        </w:rPr>
        <w:t>скую</w:t>
      </w:r>
      <w:proofErr w:type="spellEnd"/>
      <w:r w:rsidR="000451EF" w:rsidRPr="00064CE0">
        <w:rPr>
          <w:sz w:val="20"/>
          <w:szCs w:val="20"/>
        </w:rPr>
        <w:t xml:space="preserve"> волну (которая датируется нами</w:t>
      </w:r>
      <w:r w:rsidR="00E1675B" w:rsidRPr="00064CE0">
        <w:rPr>
          <w:sz w:val="20"/>
          <w:szCs w:val="20"/>
        </w:rPr>
        <w:t xml:space="preserve"> 2020</w:t>
      </w:r>
      <w:r w:rsidR="000451EF" w:rsidRPr="00064CE0">
        <w:rPr>
          <w:sz w:val="20"/>
          <w:szCs w:val="20"/>
        </w:rPr>
        <w:t>–2060-ми гг.). Следовательно, шестой технологический уклад будет связан с основными трансформац</w:t>
      </w:r>
      <w:r w:rsidR="000451EF" w:rsidRPr="00064CE0">
        <w:rPr>
          <w:sz w:val="20"/>
          <w:szCs w:val="20"/>
        </w:rPr>
        <w:t>и</w:t>
      </w:r>
      <w:r w:rsidR="000451EF" w:rsidRPr="00064CE0">
        <w:rPr>
          <w:sz w:val="20"/>
          <w:szCs w:val="20"/>
        </w:rPr>
        <w:t xml:space="preserve">ями кибернетической революции. </w:t>
      </w:r>
      <w:r w:rsidR="00C35707" w:rsidRPr="00064CE0">
        <w:rPr>
          <w:sz w:val="20"/>
          <w:szCs w:val="20"/>
        </w:rPr>
        <w:t>М</w:t>
      </w:r>
      <w:r w:rsidR="000451EF" w:rsidRPr="00064CE0">
        <w:rPr>
          <w:sz w:val="20"/>
          <w:szCs w:val="20"/>
        </w:rPr>
        <w:t>ы считаем</w:t>
      </w:r>
      <w:r w:rsidR="008963AF" w:rsidRPr="00064CE0">
        <w:rPr>
          <w:sz w:val="20"/>
          <w:szCs w:val="20"/>
        </w:rPr>
        <w:t xml:space="preserve"> распространенны</w:t>
      </w:r>
      <w:r w:rsidR="000451EF" w:rsidRPr="00064CE0">
        <w:rPr>
          <w:sz w:val="20"/>
          <w:szCs w:val="20"/>
        </w:rPr>
        <w:t>е</w:t>
      </w:r>
      <w:r w:rsidR="008963AF" w:rsidRPr="00064CE0">
        <w:rPr>
          <w:sz w:val="20"/>
          <w:szCs w:val="20"/>
        </w:rPr>
        <w:t xml:space="preserve"> иде</w:t>
      </w:r>
      <w:r w:rsidR="000451EF" w:rsidRPr="00064CE0">
        <w:rPr>
          <w:sz w:val="20"/>
          <w:szCs w:val="20"/>
        </w:rPr>
        <w:t>и</w:t>
      </w:r>
      <w:r w:rsidR="008963AF" w:rsidRPr="00064CE0">
        <w:rPr>
          <w:sz w:val="20"/>
          <w:szCs w:val="20"/>
        </w:rPr>
        <w:t xml:space="preserve"> о</w:t>
      </w:r>
      <w:r w:rsidR="000451EF" w:rsidRPr="00064CE0">
        <w:rPr>
          <w:sz w:val="20"/>
          <w:szCs w:val="20"/>
        </w:rPr>
        <w:t xml:space="preserve"> том, что основу шестого технологического уклада составят</w:t>
      </w:r>
      <w:r w:rsidR="008963AF" w:rsidRPr="00064CE0">
        <w:rPr>
          <w:sz w:val="20"/>
          <w:szCs w:val="20"/>
        </w:rPr>
        <w:t xml:space="preserve"> NBIC-технологии (или </w:t>
      </w:r>
      <w:r w:rsidR="005E0D42" w:rsidRPr="00064CE0">
        <w:rPr>
          <w:sz w:val="20"/>
          <w:szCs w:val="20"/>
        </w:rPr>
        <w:t>конвергенции</w:t>
      </w:r>
      <w:r w:rsidR="008963AF" w:rsidRPr="00064CE0">
        <w:rPr>
          <w:sz w:val="20"/>
          <w:szCs w:val="20"/>
        </w:rPr>
        <w:t>), то есть нано-</w:t>
      </w:r>
      <w:proofErr w:type="spellStart"/>
      <w:r w:rsidR="008963AF" w:rsidRPr="00064CE0">
        <w:rPr>
          <w:sz w:val="20"/>
          <w:szCs w:val="20"/>
        </w:rPr>
        <w:t>био</w:t>
      </w:r>
      <w:proofErr w:type="spellEnd"/>
      <w:r w:rsidR="008963AF" w:rsidRPr="00064CE0">
        <w:rPr>
          <w:sz w:val="20"/>
          <w:szCs w:val="20"/>
        </w:rPr>
        <w:t>-информационные и к</w:t>
      </w:r>
      <w:r w:rsidR="008963AF" w:rsidRPr="00064CE0">
        <w:rPr>
          <w:sz w:val="20"/>
          <w:szCs w:val="20"/>
        </w:rPr>
        <w:t>о</w:t>
      </w:r>
      <w:r w:rsidR="008963AF" w:rsidRPr="00064CE0">
        <w:rPr>
          <w:sz w:val="20"/>
          <w:szCs w:val="20"/>
        </w:rPr>
        <w:t>гнитивные</w:t>
      </w:r>
      <w:r w:rsidR="009A0A7B" w:rsidRPr="00064CE0">
        <w:rPr>
          <w:sz w:val="20"/>
          <w:szCs w:val="20"/>
        </w:rPr>
        <w:t xml:space="preserve"> технологии</w:t>
      </w:r>
      <w:r w:rsidR="008963AF" w:rsidRPr="00064CE0">
        <w:rPr>
          <w:sz w:val="20"/>
          <w:szCs w:val="20"/>
        </w:rPr>
        <w:t xml:space="preserve"> (см.: </w:t>
      </w:r>
      <w:proofErr w:type="spellStart"/>
      <w:r w:rsidR="008963AF" w:rsidRPr="00064CE0">
        <w:rPr>
          <w:sz w:val="20"/>
          <w:szCs w:val="20"/>
        </w:rPr>
        <w:t>Lynch</w:t>
      </w:r>
      <w:proofErr w:type="spellEnd"/>
      <w:r w:rsidR="008963AF" w:rsidRPr="00064CE0">
        <w:rPr>
          <w:sz w:val="20"/>
          <w:szCs w:val="20"/>
        </w:rPr>
        <w:t xml:space="preserve"> 2004; </w:t>
      </w:r>
      <w:proofErr w:type="spellStart"/>
      <w:r w:rsidR="008963AF" w:rsidRPr="00064CE0">
        <w:rPr>
          <w:sz w:val="20"/>
          <w:szCs w:val="20"/>
        </w:rPr>
        <w:t>Dator</w:t>
      </w:r>
      <w:proofErr w:type="spellEnd"/>
      <w:r w:rsidR="008963AF" w:rsidRPr="00064CE0">
        <w:rPr>
          <w:sz w:val="20"/>
          <w:szCs w:val="20"/>
        </w:rPr>
        <w:t xml:space="preserve"> 2006; </w:t>
      </w:r>
      <w:proofErr w:type="spellStart"/>
      <w:r w:rsidR="008963AF" w:rsidRPr="00064CE0">
        <w:rPr>
          <w:sz w:val="20"/>
          <w:szCs w:val="20"/>
        </w:rPr>
        <w:t>Прайд</w:t>
      </w:r>
      <w:proofErr w:type="spellEnd"/>
      <w:r w:rsidR="008963AF" w:rsidRPr="00064CE0">
        <w:rPr>
          <w:sz w:val="20"/>
          <w:szCs w:val="20"/>
        </w:rPr>
        <w:t xml:space="preserve">, </w:t>
      </w:r>
      <w:proofErr w:type="spellStart"/>
      <w:r w:rsidR="008963AF" w:rsidRPr="00064CE0">
        <w:rPr>
          <w:sz w:val="20"/>
          <w:szCs w:val="20"/>
        </w:rPr>
        <w:t>Коротаев</w:t>
      </w:r>
      <w:proofErr w:type="spellEnd"/>
      <w:r w:rsidR="008963AF" w:rsidRPr="00064CE0">
        <w:rPr>
          <w:sz w:val="20"/>
          <w:szCs w:val="20"/>
        </w:rPr>
        <w:t xml:space="preserve"> 2008; Акаев 2010</w:t>
      </w:r>
      <w:r w:rsidR="005E0D42" w:rsidRPr="00064CE0">
        <w:rPr>
          <w:sz w:val="20"/>
          <w:szCs w:val="20"/>
        </w:rPr>
        <w:t>;</w:t>
      </w:r>
      <w:r w:rsidR="008963AF" w:rsidRPr="00064CE0">
        <w:rPr>
          <w:sz w:val="20"/>
          <w:szCs w:val="20"/>
        </w:rPr>
        <w:t xml:space="preserve"> 2011</w:t>
      </w:r>
      <w:r w:rsidR="005E0D42" w:rsidRPr="00064CE0">
        <w:rPr>
          <w:sz w:val="20"/>
          <w:szCs w:val="20"/>
        </w:rPr>
        <w:t>;</w:t>
      </w:r>
      <w:r w:rsidR="008963AF" w:rsidRPr="00064CE0">
        <w:rPr>
          <w:sz w:val="20"/>
          <w:szCs w:val="20"/>
        </w:rPr>
        <w:t xml:space="preserve"> 2012)</w:t>
      </w:r>
      <w:r w:rsidR="008963AF" w:rsidRPr="00064CE0">
        <w:rPr>
          <w:rStyle w:val="a4"/>
          <w:sz w:val="20"/>
          <w:szCs w:val="20"/>
        </w:rPr>
        <w:footnoteReference w:id="3"/>
      </w:r>
      <w:r w:rsidR="000451EF" w:rsidRPr="00064CE0">
        <w:rPr>
          <w:sz w:val="20"/>
          <w:szCs w:val="20"/>
        </w:rPr>
        <w:t xml:space="preserve"> лишь частично справ</w:t>
      </w:r>
      <w:r w:rsidR="00C35707" w:rsidRPr="00064CE0">
        <w:rPr>
          <w:sz w:val="20"/>
          <w:szCs w:val="20"/>
        </w:rPr>
        <w:t>е</w:t>
      </w:r>
      <w:r w:rsidR="000451EF" w:rsidRPr="00064CE0">
        <w:rPr>
          <w:sz w:val="20"/>
          <w:szCs w:val="20"/>
        </w:rPr>
        <w:t>дливыми</w:t>
      </w:r>
      <w:r w:rsidR="008963AF" w:rsidRPr="00064CE0">
        <w:rPr>
          <w:sz w:val="20"/>
          <w:szCs w:val="20"/>
        </w:rPr>
        <w:t>. Мы исх</w:t>
      </w:r>
      <w:r w:rsidR="008963AF" w:rsidRPr="00064CE0">
        <w:rPr>
          <w:sz w:val="20"/>
          <w:szCs w:val="20"/>
        </w:rPr>
        <w:t>о</w:t>
      </w:r>
      <w:r w:rsidR="008963AF" w:rsidRPr="00064CE0">
        <w:rPr>
          <w:sz w:val="20"/>
          <w:szCs w:val="20"/>
        </w:rPr>
        <w:t>дим из того, что основа шестого технологического уклада будет сущ</w:t>
      </w:r>
      <w:r w:rsidR="008963AF" w:rsidRPr="00064CE0">
        <w:rPr>
          <w:sz w:val="20"/>
          <w:szCs w:val="20"/>
        </w:rPr>
        <w:t>е</w:t>
      </w:r>
      <w:r w:rsidR="008963AF" w:rsidRPr="00064CE0">
        <w:rPr>
          <w:sz w:val="20"/>
          <w:szCs w:val="20"/>
        </w:rPr>
        <w:t xml:space="preserve">ственно шире. В целом </w:t>
      </w:r>
      <w:r w:rsidR="008963AF" w:rsidRPr="00064CE0">
        <w:rPr>
          <w:i/>
          <w:sz w:val="20"/>
          <w:szCs w:val="20"/>
        </w:rPr>
        <w:t>ведущими технологическими направлениями ст</w:t>
      </w:r>
      <w:r w:rsidR="008963AF" w:rsidRPr="00064CE0">
        <w:rPr>
          <w:i/>
          <w:sz w:val="20"/>
          <w:szCs w:val="20"/>
        </w:rPr>
        <w:t>а</w:t>
      </w:r>
      <w:r w:rsidR="008963AF" w:rsidRPr="00064CE0">
        <w:rPr>
          <w:i/>
          <w:sz w:val="20"/>
          <w:szCs w:val="20"/>
        </w:rPr>
        <w:t xml:space="preserve">нут медицина, </w:t>
      </w:r>
      <w:proofErr w:type="spellStart"/>
      <w:r w:rsidR="008963AF" w:rsidRPr="00064CE0">
        <w:rPr>
          <w:i/>
          <w:sz w:val="20"/>
          <w:szCs w:val="20"/>
        </w:rPr>
        <w:t>би</w:t>
      </w:r>
      <w:proofErr w:type="gramStart"/>
      <w:r w:rsidR="008963AF" w:rsidRPr="00064CE0">
        <w:rPr>
          <w:i/>
          <w:sz w:val="20"/>
          <w:szCs w:val="20"/>
        </w:rPr>
        <w:t>о</w:t>
      </w:r>
      <w:proofErr w:type="spellEnd"/>
      <w:r w:rsidR="008963AF" w:rsidRPr="00064CE0">
        <w:rPr>
          <w:i/>
          <w:sz w:val="20"/>
          <w:szCs w:val="20"/>
        </w:rPr>
        <w:t>-</w:t>
      </w:r>
      <w:proofErr w:type="gramEnd"/>
      <w:r w:rsidR="008963AF" w:rsidRPr="00064CE0">
        <w:rPr>
          <w:i/>
          <w:sz w:val="20"/>
          <w:szCs w:val="20"/>
        </w:rPr>
        <w:t xml:space="preserve"> и </w:t>
      </w:r>
      <w:proofErr w:type="spellStart"/>
      <w:r w:rsidR="008963AF" w:rsidRPr="00064CE0">
        <w:rPr>
          <w:i/>
          <w:sz w:val="20"/>
          <w:szCs w:val="20"/>
        </w:rPr>
        <w:t>нанотехнологии</w:t>
      </w:r>
      <w:proofErr w:type="spellEnd"/>
      <w:r w:rsidR="008963AF" w:rsidRPr="00064CE0">
        <w:rPr>
          <w:i/>
          <w:sz w:val="20"/>
          <w:szCs w:val="20"/>
        </w:rPr>
        <w:t xml:space="preserve">, робототехника, информационные и когнитивные технологии. </w:t>
      </w:r>
      <w:r w:rsidRPr="00064CE0">
        <w:rPr>
          <w:i/>
          <w:sz w:val="20"/>
          <w:szCs w:val="20"/>
        </w:rPr>
        <w:t>О</w:t>
      </w:r>
      <w:r w:rsidR="008963AF" w:rsidRPr="00064CE0">
        <w:rPr>
          <w:i/>
          <w:sz w:val="20"/>
          <w:szCs w:val="20"/>
        </w:rPr>
        <w:t>ни сформируют сложную систему самор</w:t>
      </w:r>
      <w:r w:rsidR="008963AF" w:rsidRPr="00064CE0">
        <w:rPr>
          <w:i/>
          <w:sz w:val="20"/>
          <w:szCs w:val="20"/>
        </w:rPr>
        <w:t>е</w:t>
      </w:r>
      <w:r w:rsidR="008963AF" w:rsidRPr="00064CE0">
        <w:rPr>
          <w:i/>
          <w:sz w:val="20"/>
          <w:szCs w:val="20"/>
        </w:rPr>
        <w:t>гулируемого производства</w:t>
      </w:r>
      <w:r w:rsidR="008963AF" w:rsidRPr="00064CE0">
        <w:rPr>
          <w:sz w:val="20"/>
          <w:szCs w:val="20"/>
        </w:rPr>
        <w:t xml:space="preserve">. Мы могли бы обозначить этот комплекс как </w:t>
      </w:r>
      <w:r w:rsidR="008963AF" w:rsidRPr="00064CE0">
        <w:rPr>
          <w:b/>
          <w:sz w:val="20"/>
          <w:szCs w:val="20"/>
        </w:rPr>
        <w:t>МБНРИК-технологии</w:t>
      </w:r>
      <w:r w:rsidR="008963AF" w:rsidRPr="00064CE0">
        <w:rPr>
          <w:sz w:val="20"/>
          <w:szCs w:val="20"/>
        </w:rPr>
        <w:t>, по первым буквам перечисленных тех</w:t>
      </w:r>
      <w:r w:rsidRPr="00064CE0">
        <w:rPr>
          <w:sz w:val="20"/>
          <w:szCs w:val="20"/>
        </w:rPr>
        <w:t>нологич</w:t>
      </w:r>
      <w:r w:rsidRPr="00064CE0">
        <w:rPr>
          <w:sz w:val="20"/>
          <w:szCs w:val="20"/>
        </w:rPr>
        <w:t>е</w:t>
      </w:r>
      <w:r w:rsidRPr="00064CE0">
        <w:rPr>
          <w:sz w:val="20"/>
          <w:szCs w:val="20"/>
        </w:rPr>
        <w:t>ских направлений</w:t>
      </w:r>
      <w:r w:rsidR="008963AF" w:rsidRPr="00064CE0">
        <w:rPr>
          <w:sz w:val="20"/>
          <w:szCs w:val="20"/>
        </w:rPr>
        <w:t xml:space="preserve"> (</w:t>
      </w:r>
      <w:r w:rsidR="008963AF" w:rsidRPr="00064CE0">
        <w:rPr>
          <w:b/>
          <w:sz w:val="20"/>
          <w:szCs w:val="20"/>
        </w:rPr>
        <w:t>MBNRIC-</w:t>
      </w:r>
      <w:proofErr w:type="spellStart"/>
      <w:r w:rsidR="008963AF" w:rsidRPr="00064CE0">
        <w:rPr>
          <w:b/>
          <w:sz w:val="20"/>
          <w:szCs w:val="20"/>
        </w:rPr>
        <w:t>technologies</w:t>
      </w:r>
      <w:proofErr w:type="spellEnd"/>
      <w:r w:rsidR="008963AF" w:rsidRPr="00064CE0">
        <w:rPr>
          <w:b/>
          <w:sz w:val="20"/>
          <w:szCs w:val="20"/>
        </w:rPr>
        <w:t>)</w:t>
      </w:r>
      <w:r w:rsidR="008963AF" w:rsidRPr="00064CE0">
        <w:rPr>
          <w:sz w:val="20"/>
          <w:szCs w:val="20"/>
        </w:rPr>
        <w:t xml:space="preserve">. </w:t>
      </w:r>
      <w:proofErr w:type="gramStart"/>
      <w:r w:rsidR="008963AF" w:rsidRPr="00064CE0">
        <w:rPr>
          <w:sz w:val="20"/>
          <w:szCs w:val="20"/>
        </w:rPr>
        <w:t>При этом имеет смысл гов</w:t>
      </w:r>
      <w:r w:rsidR="008963AF" w:rsidRPr="00064CE0">
        <w:rPr>
          <w:sz w:val="20"/>
          <w:szCs w:val="20"/>
        </w:rPr>
        <w:t>о</w:t>
      </w:r>
      <w:r w:rsidR="008963AF" w:rsidRPr="00064CE0">
        <w:rPr>
          <w:sz w:val="20"/>
          <w:szCs w:val="20"/>
        </w:rPr>
        <w:t xml:space="preserve">рить о медицине как </w:t>
      </w:r>
      <w:r w:rsidRPr="00064CE0">
        <w:rPr>
          <w:sz w:val="20"/>
          <w:szCs w:val="20"/>
        </w:rPr>
        <w:t xml:space="preserve">о </w:t>
      </w:r>
      <w:r w:rsidR="008963AF" w:rsidRPr="00064CE0">
        <w:rPr>
          <w:sz w:val="20"/>
          <w:szCs w:val="20"/>
        </w:rPr>
        <w:t>центральном звене нового уклада (см. также:</w:t>
      </w:r>
      <w:proofErr w:type="gramEnd"/>
      <w:r w:rsidR="008963AF" w:rsidRPr="00064CE0">
        <w:rPr>
          <w:sz w:val="20"/>
          <w:szCs w:val="20"/>
        </w:rPr>
        <w:t xml:space="preserve"> </w:t>
      </w:r>
      <w:proofErr w:type="spellStart"/>
      <w:proofErr w:type="gramStart"/>
      <w:r w:rsidR="008963AF" w:rsidRPr="00064CE0">
        <w:rPr>
          <w:sz w:val="20"/>
          <w:szCs w:val="20"/>
          <w:lang w:val="en-US"/>
        </w:rPr>
        <w:t>Nefiodow</w:t>
      </w:r>
      <w:proofErr w:type="spellEnd"/>
      <w:r w:rsidR="008963AF" w:rsidRPr="00064CE0">
        <w:rPr>
          <w:sz w:val="20"/>
          <w:szCs w:val="20"/>
        </w:rPr>
        <w:t xml:space="preserve"> 1996; </w:t>
      </w:r>
      <w:proofErr w:type="spellStart"/>
      <w:r w:rsidR="008963AF" w:rsidRPr="00064CE0">
        <w:rPr>
          <w:sz w:val="20"/>
          <w:szCs w:val="20"/>
          <w:lang w:val="en-US"/>
        </w:rPr>
        <w:t>Nefiodow</w:t>
      </w:r>
      <w:proofErr w:type="spellEnd"/>
      <w:r w:rsidR="006C21D4" w:rsidRPr="00064CE0">
        <w:rPr>
          <w:sz w:val="20"/>
          <w:szCs w:val="20"/>
        </w:rPr>
        <w:t xml:space="preserve"> </w:t>
      </w:r>
      <w:r w:rsidR="006C21D4" w:rsidRPr="00064CE0">
        <w:rPr>
          <w:sz w:val="20"/>
          <w:szCs w:val="20"/>
          <w:lang w:val="en-US"/>
        </w:rPr>
        <w:t>L</w:t>
      </w:r>
      <w:r w:rsidR="006C21D4" w:rsidRPr="00064CE0">
        <w:rPr>
          <w:sz w:val="20"/>
          <w:szCs w:val="20"/>
        </w:rPr>
        <w:t>.</w:t>
      </w:r>
      <w:r w:rsidR="008963AF" w:rsidRPr="00064CE0">
        <w:rPr>
          <w:sz w:val="20"/>
          <w:szCs w:val="20"/>
        </w:rPr>
        <w:t xml:space="preserve">, </w:t>
      </w:r>
      <w:proofErr w:type="spellStart"/>
      <w:r w:rsidR="008963AF" w:rsidRPr="00064CE0">
        <w:rPr>
          <w:sz w:val="20"/>
          <w:szCs w:val="20"/>
          <w:lang w:val="en-US"/>
        </w:rPr>
        <w:t>Nefiodow</w:t>
      </w:r>
      <w:proofErr w:type="spellEnd"/>
      <w:r w:rsidR="008963AF" w:rsidRPr="00064CE0">
        <w:rPr>
          <w:sz w:val="20"/>
          <w:szCs w:val="20"/>
        </w:rPr>
        <w:t xml:space="preserve"> </w:t>
      </w:r>
      <w:r w:rsidR="006C21D4" w:rsidRPr="00064CE0">
        <w:rPr>
          <w:sz w:val="20"/>
          <w:szCs w:val="20"/>
          <w:lang w:val="en-US"/>
        </w:rPr>
        <w:t>S</w:t>
      </w:r>
      <w:r w:rsidR="006C21D4" w:rsidRPr="00064CE0">
        <w:rPr>
          <w:sz w:val="20"/>
          <w:szCs w:val="20"/>
        </w:rPr>
        <w:t xml:space="preserve">. </w:t>
      </w:r>
      <w:r w:rsidR="008963AF" w:rsidRPr="00064CE0">
        <w:rPr>
          <w:sz w:val="20"/>
          <w:szCs w:val="20"/>
        </w:rPr>
        <w:t>2014).</w:t>
      </w:r>
      <w:proofErr w:type="gramEnd"/>
      <w:r w:rsidR="008963AF" w:rsidRPr="00064CE0">
        <w:rPr>
          <w:sz w:val="20"/>
          <w:szCs w:val="20"/>
        </w:rPr>
        <w:t xml:space="preserve"> </w:t>
      </w:r>
      <w:r w:rsidR="00FF1BCB" w:rsidRPr="00064CE0">
        <w:rPr>
          <w:sz w:val="20"/>
          <w:szCs w:val="20"/>
        </w:rPr>
        <w:t>Как ни одна другая о</w:t>
      </w:r>
      <w:r w:rsidR="00FF1BCB" w:rsidRPr="00064CE0">
        <w:rPr>
          <w:sz w:val="20"/>
          <w:szCs w:val="20"/>
        </w:rPr>
        <w:t>т</w:t>
      </w:r>
      <w:r w:rsidR="00FF1BCB" w:rsidRPr="00064CE0">
        <w:rPr>
          <w:sz w:val="20"/>
          <w:szCs w:val="20"/>
        </w:rPr>
        <w:t>расль, м</w:t>
      </w:r>
      <w:r w:rsidR="008963AF" w:rsidRPr="00064CE0">
        <w:rPr>
          <w:sz w:val="20"/>
          <w:szCs w:val="20"/>
        </w:rPr>
        <w:t>едицина имеет уникальные возможности, для объединения всех этих новых технологий в единую систему. Кроме того, ряд демографич</w:t>
      </w:r>
      <w:r w:rsidR="008963AF" w:rsidRPr="00064CE0">
        <w:rPr>
          <w:sz w:val="20"/>
          <w:szCs w:val="20"/>
        </w:rPr>
        <w:t>е</w:t>
      </w:r>
      <w:r w:rsidR="008963AF" w:rsidRPr="00064CE0">
        <w:rPr>
          <w:sz w:val="20"/>
          <w:szCs w:val="20"/>
        </w:rPr>
        <w:t xml:space="preserve">ских и экономических причин объясняет, почему именно в медицине начнется переход к новому </w:t>
      </w:r>
      <w:r w:rsidR="00FF1BCB" w:rsidRPr="00064CE0">
        <w:rPr>
          <w:sz w:val="20"/>
          <w:szCs w:val="20"/>
        </w:rPr>
        <w:t xml:space="preserve">технологическому </w:t>
      </w:r>
      <w:r w:rsidR="008963AF" w:rsidRPr="00064CE0">
        <w:rPr>
          <w:sz w:val="20"/>
          <w:szCs w:val="20"/>
        </w:rPr>
        <w:t xml:space="preserve">укладу. </w:t>
      </w:r>
    </w:p>
    <w:p w:rsidR="008963AF" w:rsidRPr="00064CE0" w:rsidRDefault="008963AF" w:rsidP="008F2C92">
      <w:pPr>
        <w:shd w:val="clear" w:color="auto" w:fill="FFFFFF"/>
        <w:spacing w:line="252" w:lineRule="auto"/>
        <w:ind w:firstLine="357"/>
        <w:jc w:val="both"/>
        <w:rPr>
          <w:rStyle w:val="apple-converted-space"/>
          <w:lang w:val="ru-RU"/>
        </w:rPr>
      </w:pPr>
      <w:r w:rsidRPr="00064CE0">
        <w:rPr>
          <w:rStyle w:val="apple-converted-space"/>
          <w:spacing w:val="-2"/>
          <w:lang w:val="ru-RU"/>
        </w:rPr>
        <w:t xml:space="preserve">Этому, в частности, будет способствовать складывающаяся к 2030-м </w:t>
      </w:r>
      <w:r w:rsidR="00D25E87" w:rsidRPr="00064CE0">
        <w:rPr>
          <w:rStyle w:val="apple-converted-space"/>
          <w:spacing w:val="-2"/>
          <w:lang w:val="ru-RU"/>
        </w:rPr>
        <w:t>гг.</w:t>
      </w:r>
      <w:r w:rsidR="00FF1BCB" w:rsidRPr="00064CE0">
        <w:rPr>
          <w:rStyle w:val="apple-converted-space"/>
          <w:lang w:val="ru-RU"/>
        </w:rPr>
        <w:t xml:space="preserve"> </w:t>
      </w:r>
      <w:r w:rsidRPr="00064CE0">
        <w:rPr>
          <w:rStyle w:val="apple-converted-space"/>
          <w:lang w:val="ru-RU"/>
        </w:rPr>
        <w:t xml:space="preserve">очень благоприятная ситуация в экономике, демографии, культуре, уровне жизни и т. д., что определит огромную потребность в научно-технологическом рывке. Говоря </w:t>
      </w:r>
      <w:r w:rsidRPr="00064CE0">
        <w:rPr>
          <w:rStyle w:val="apple-converted-space"/>
          <w:i/>
          <w:lang w:val="ru-RU"/>
        </w:rPr>
        <w:t>благоприятная</w:t>
      </w:r>
      <w:r w:rsidRPr="00064CE0">
        <w:rPr>
          <w:rStyle w:val="apple-converted-space"/>
          <w:lang w:val="ru-RU"/>
        </w:rPr>
        <w:t>, мы не имеем в</w:t>
      </w:r>
      <w:r w:rsidR="001E313A" w:rsidRPr="00064CE0">
        <w:rPr>
          <w:rStyle w:val="apple-converted-space"/>
          <w:lang w:val="ru-RU"/>
        </w:rPr>
        <w:t> </w:t>
      </w:r>
      <w:r w:rsidRPr="00064CE0">
        <w:rPr>
          <w:rStyle w:val="apple-converted-space"/>
          <w:lang w:val="ru-RU"/>
        </w:rPr>
        <w:t xml:space="preserve">виду, что в экономике все будет замечательно, скорее наоборот, все </w:t>
      </w:r>
      <w:r w:rsidR="006C21D4" w:rsidRPr="00064CE0">
        <w:rPr>
          <w:rStyle w:val="apple-converted-space"/>
          <w:lang w:val="ru-RU"/>
        </w:rPr>
        <w:t>будет</w:t>
      </w:r>
      <w:r w:rsidR="006C21D4" w:rsidRPr="00064CE0" w:rsidDel="006C21D4">
        <w:rPr>
          <w:rStyle w:val="apple-converted-space"/>
          <w:lang w:val="ru-RU"/>
        </w:rPr>
        <w:t xml:space="preserve"> </w:t>
      </w:r>
      <w:r w:rsidRPr="00064CE0">
        <w:rPr>
          <w:rStyle w:val="apple-converted-space"/>
          <w:lang w:val="ru-RU"/>
        </w:rPr>
        <w:t xml:space="preserve">не столь </w:t>
      </w:r>
      <w:r w:rsidR="006C21D4" w:rsidRPr="00064CE0">
        <w:rPr>
          <w:rStyle w:val="apple-converted-space"/>
          <w:lang w:val="ru-RU"/>
        </w:rPr>
        <w:lastRenderedPageBreak/>
        <w:t>хорошо</w:t>
      </w:r>
      <w:r w:rsidRPr="00064CE0">
        <w:rPr>
          <w:rStyle w:val="apple-converted-space"/>
          <w:lang w:val="ru-RU"/>
        </w:rPr>
        <w:t xml:space="preserve">, как хотелось бы. Благоприятная обстановка </w:t>
      </w:r>
      <w:r w:rsidR="006C21D4" w:rsidRPr="00064CE0">
        <w:rPr>
          <w:rStyle w:val="apple-converted-space"/>
          <w:lang w:val="ru-RU"/>
        </w:rPr>
        <w:t xml:space="preserve">сложится </w:t>
      </w:r>
      <w:r w:rsidRPr="00064CE0">
        <w:rPr>
          <w:rStyle w:val="apple-converted-space"/>
          <w:lang w:val="ru-RU"/>
        </w:rPr>
        <w:t>потому, что резервы и ресурсы для продолжения прежних тенденций будут исче</w:t>
      </w:r>
      <w:r w:rsidRPr="00064CE0">
        <w:rPr>
          <w:rStyle w:val="apple-converted-space"/>
          <w:lang w:val="ru-RU"/>
        </w:rPr>
        <w:t>р</w:t>
      </w:r>
      <w:r w:rsidRPr="00064CE0">
        <w:rPr>
          <w:rStyle w:val="apple-converted-space"/>
          <w:lang w:val="ru-RU"/>
        </w:rPr>
        <w:t>паны, в то же время потребности как ныне развитых, так и приблизи</w:t>
      </w:r>
      <w:r w:rsidRPr="00064CE0">
        <w:rPr>
          <w:rStyle w:val="apple-converted-space"/>
          <w:lang w:val="ru-RU"/>
        </w:rPr>
        <w:t>в</w:t>
      </w:r>
      <w:r w:rsidRPr="00064CE0">
        <w:rPr>
          <w:rStyle w:val="apple-converted-space"/>
          <w:lang w:val="ru-RU"/>
        </w:rPr>
        <w:t>шихся к ним развивающихся обществ возрастут. Отсюда усилится поиск новых путей развития.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lang w:val="ru-RU"/>
        </w:rPr>
      </w:pPr>
      <w:r w:rsidRPr="00064CE0">
        <w:rPr>
          <w:rStyle w:val="apple-converted-space"/>
          <w:lang w:val="ru-RU"/>
        </w:rPr>
        <w:t>Перечислим эти предпосылки.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spacing w:val="2"/>
          <w:lang w:val="ru-RU"/>
        </w:rPr>
      </w:pPr>
      <w:r w:rsidRPr="00064CE0">
        <w:rPr>
          <w:rStyle w:val="apple-converted-space"/>
          <w:lang w:val="ru-RU"/>
        </w:rPr>
        <w:t>•</w:t>
      </w:r>
      <w:r w:rsidR="008963AF" w:rsidRPr="00064CE0">
        <w:rPr>
          <w:rStyle w:val="apple-converted-space"/>
        </w:rPr>
        <w:t> </w:t>
      </w:r>
      <w:r w:rsidRPr="00064CE0">
        <w:rPr>
          <w:rStyle w:val="apple-converted-space"/>
          <w:spacing w:val="2"/>
          <w:lang w:val="ru-RU"/>
        </w:rPr>
        <w:t>К</w:t>
      </w:r>
      <w:r w:rsidR="008963AF" w:rsidRPr="00064CE0">
        <w:rPr>
          <w:rStyle w:val="apple-converted-space"/>
          <w:spacing w:val="2"/>
          <w:lang w:val="ru-RU"/>
        </w:rPr>
        <w:t xml:space="preserve"> этому времени очень мощно проявится проблема старения нас</w:t>
      </w:r>
      <w:r w:rsidR="008963AF" w:rsidRPr="00064CE0">
        <w:rPr>
          <w:rStyle w:val="apple-converted-space"/>
          <w:spacing w:val="2"/>
          <w:lang w:val="ru-RU"/>
        </w:rPr>
        <w:t>е</w:t>
      </w:r>
      <w:r w:rsidR="008963AF" w:rsidRPr="00064CE0">
        <w:rPr>
          <w:rStyle w:val="apple-converted-space"/>
          <w:spacing w:val="2"/>
          <w:lang w:val="ru-RU"/>
        </w:rPr>
        <w:t>ления (см. подробнее предыдущий раздел). Причем в развитых странах она</w:t>
      </w:r>
      <w:r w:rsidR="000451EF" w:rsidRPr="00064CE0">
        <w:rPr>
          <w:rStyle w:val="apple-converted-space"/>
          <w:spacing w:val="2"/>
          <w:lang w:val="ru-RU"/>
        </w:rPr>
        <w:t xml:space="preserve"> может</w:t>
      </w:r>
      <w:r w:rsidR="00E1675B" w:rsidRPr="00064CE0">
        <w:rPr>
          <w:rStyle w:val="apple-converted-space"/>
          <w:spacing w:val="2"/>
          <w:lang w:val="ru-RU"/>
        </w:rPr>
        <w:t xml:space="preserve"> ста</w:t>
      </w:r>
      <w:r w:rsidR="008963AF" w:rsidRPr="00064CE0">
        <w:rPr>
          <w:rStyle w:val="apple-converted-space"/>
          <w:spacing w:val="2"/>
          <w:lang w:val="ru-RU"/>
        </w:rPr>
        <w:t>т</w:t>
      </w:r>
      <w:r w:rsidR="000451EF" w:rsidRPr="00064CE0">
        <w:rPr>
          <w:rStyle w:val="apple-converted-space"/>
          <w:spacing w:val="2"/>
          <w:lang w:val="ru-RU"/>
        </w:rPr>
        <w:t>ь</w:t>
      </w:r>
      <w:r w:rsidR="008963AF" w:rsidRPr="00064CE0">
        <w:rPr>
          <w:rStyle w:val="apple-converted-space"/>
          <w:spacing w:val="2"/>
          <w:lang w:val="ru-RU"/>
        </w:rPr>
        <w:t xml:space="preserve"> просто судьбоносной для демократий (</w:t>
      </w:r>
      <w:r w:rsidR="000451EF" w:rsidRPr="00064CE0">
        <w:rPr>
          <w:rStyle w:val="apple-converted-space"/>
          <w:spacing w:val="2"/>
          <w:lang w:val="ru-RU"/>
        </w:rPr>
        <w:t>в связи с тем, что основной электорат составят пожилые когорты, а также может усилит</w:t>
      </w:r>
      <w:r w:rsidR="000451EF" w:rsidRPr="00064CE0">
        <w:rPr>
          <w:rStyle w:val="apple-converted-space"/>
          <w:spacing w:val="2"/>
          <w:lang w:val="ru-RU"/>
        </w:rPr>
        <w:t>ь</w:t>
      </w:r>
      <w:r w:rsidR="000451EF" w:rsidRPr="00064CE0">
        <w:rPr>
          <w:rStyle w:val="apple-converted-space"/>
          <w:spacing w:val="2"/>
          <w:lang w:val="ru-RU"/>
        </w:rPr>
        <w:t>ся конфликт поколений</w:t>
      </w:r>
      <w:r w:rsidR="008963AF" w:rsidRPr="00064CE0">
        <w:rPr>
          <w:rStyle w:val="apple-converted-space"/>
          <w:spacing w:val="2"/>
          <w:lang w:val="ru-RU"/>
        </w:rPr>
        <w:t>)</w:t>
      </w:r>
      <w:r w:rsidR="000451EF" w:rsidRPr="00064CE0">
        <w:rPr>
          <w:rStyle w:val="apple-converted-space"/>
          <w:spacing w:val="2"/>
          <w:lang w:val="ru-RU"/>
        </w:rPr>
        <w:t>.</w:t>
      </w:r>
      <w:r w:rsidR="00E1675B" w:rsidRPr="00064CE0">
        <w:rPr>
          <w:rStyle w:val="apple-converted-space"/>
          <w:spacing w:val="2"/>
          <w:lang w:val="ru-RU"/>
        </w:rPr>
        <w:t xml:space="preserve"> </w:t>
      </w:r>
      <w:r w:rsidR="000451EF" w:rsidRPr="00064CE0">
        <w:rPr>
          <w:rStyle w:val="apple-converted-space"/>
          <w:spacing w:val="2"/>
          <w:lang w:val="ru-RU"/>
        </w:rPr>
        <w:t xml:space="preserve">Но проблема старения </w:t>
      </w:r>
      <w:r w:rsidRPr="00064CE0">
        <w:rPr>
          <w:rStyle w:val="apple-converted-space"/>
          <w:spacing w:val="2"/>
          <w:lang w:val="ru-RU"/>
        </w:rPr>
        <w:t xml:space="preserve">населения </w:t>
      </w:r>
      <w:r w:rsidR="000451EF" w:rsidRPr="00064CE0">
        <w:rPr>
          <w:rStyle w:val="apple-converted-space"/>
          <w:spacing w:val="2"/>
          <w:lang w:val="ru-RU"/>
        </w:rPr>
        <w:t>будет очень острой</w:t>
      </w:r>
      <w:r w:rsidR="00E1675B" w:rsidRPr="00064CE0">
        <w:rPr>
          <w:rStyle w:val="apple-converted-space"/>
          <w:spacing w:val="2"/>
          <w:lang w:val="ru-RU"/>
        </w:rPr>
        <w:t xml:space="preserve"> </w:t>
      </w:r>
      <w:r w:rsidR="008963AF" w:rsidRPr="00064CE0">
        <w:rPr>
          <w:rStyle w:val="apple-converted-space"/>
          <w:spacing w:val="2"/>
          <w:lang w:val="ru-RU"/>
        </w:rPr>
        <w:t>и в целом ряде развивающихся</w:t>
      </w:r>
      <w:r w:rsidR="00E84A9C" w:rsidRPr="00064CE0">
        <w:rPr>
          <w:rStyle w:val="apple-converted-space"/>
          <w:spacing w:val="2"/>
          <w:lang w:val="ru-RU"/>
        </w:rPr>
        <w:t xml:space="preserve"> стран</w:t>
      </w:r>
      <w:r w:rsidR="008963AF" w:rsidRPr="00064CE0">
        <w:rPr>
          <w:rStyle w:val="apple-converted-space"/>
          <w:spacing w:val="2"/>
          <w:lang w:val="ru-RU"/>
        </w:rPr>
        <w:t xml:space="preserve">, </w:t>
      </w:r>
      <w:r w:rsidR="006C21D4" w:rsidRPr="00064CE0">
        <w:rPr>
          <w:rStyle w:val="apple-converted-space"/>
          <w:spacing w:val="2"/>
          <w:lang w:val="ru-RU"/>
        </w:rPr>
        <w:t xml:space="preserve">например </w:t>
      </w:r>
      <w:r w:rsidR="008963AF" w:rsidRPr="00064CE0">
        <w:rPr>
          <w:rStyle w:val="apple-converted-space"/>
          <w:spacing w:val="2"/>
          <w:lang w:val="ru-RU"/>
        </w:rPr>
        <w:t xml:space="preserve">в </w:t>
      </w:r>
      <w:proofErr w:type="gramStart"/>
      <w:r w:rsidR="008963AF" w:rsidRPr="00064CE0">
        <w:rPr>
          <w:rStyle w:val="apple-converted-space"/>
          <w:spacing w:val="2"/>
          <w:lang w:val="ru-RU"/>
        </w:rPr>
        <w:t>Китае</w:t>
      </w:r>
      <w:proofErr w:type="gramEnd"/>
      <w:r w:rsidR="008963AF" w:rsidRPr="00064CE0">
        <w:rPr>
          <w:rStyle w:val="apple-converted-space"/>
          <w:spacing w:val="2"/>
          <w:lang w:val="ru-RU"/>
        </w:rPr>
        <w:t xml:space="preserve"> и даже частично в Индии</w:t>
      </w:r>
      <w:r w:rsidRPr="00064CE0">
        <w:rPr>
          <w:rStyle w:val="apple-converted-space"/>
          <w:spacing w:val="2"/>
          <w:lang w:val="ru-RU"/>
        </w:rPr>
        <w:t>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lang w:val="ru-RU"/>
        </w:rPr>
      </w:pPr>
      <w:proofErr w:type="gramStart"/>
      <w:r w:rsidRPr="00064CE0">
        <w:rPr>
          <w:rStyle w:val="apple-converted-space"/>
          <w:lang w:val="ru-RU"/>
        </w:rPr>
        <w:t>•</w:t>
      </w:r>
      <w:r w:rsidRPr="00064CE0">
        <w:rPr>
          <w:rStyle w:val="apple-converted-space"/>
        </w:rPr>
        <w:t> </w:t>
      </w:r>
      <w:r w:rsidRPr="00064CE0">
        <w:rPr>
          <w:rStyle w:val="apple-converted-space"/>
          <w:lang w:val="ru-RU"/>
        </w:rPr>
        <w:t>О</w:t>
      </w:r>
      <w:r w:rsidR="006C21D4" w:rsidRPr="00064CE0">
        <w:rPr>
          <w:rStyle w:val="apple-converted-space"/>
          <w:lang w:val="ru-RU"/>
        </w:rPr>
        <w:t xml:space="preserve">бострится </w:t>
      </w:r>
      <w:r w:rsidR="008963AF" w:rsidRPr="00064CE0">
        <w:rPr>
          <w:rStyle w:val="apple-converted-space"/>
          <w:lang w:val="ru-RU"/>
        </w:rPr>
        <w:t xml:space="preserve">проблема пенсионных выплат (так как увеличится </w:t>
      </w:r>
      <w:r w:rsidRPr="00064CE0">
        <w:rPr>
          <w:rStyle w:val="apple-converted-space"/>
          <w:lang w:val="ru-RU"/>
        </w:rPr>
        <w:t>кол</w:t>
      </w:r>
      <w:r w:rsidRPr="00064CE0">
        <w:rPr>
          <w:rStyle w:val="apple-converted-space"/>
          <w:lang w:val="ru-RU"/>
        </w:rPr>
        <w:t>и</w:t>
      </w:r>
      <w:r w:rsidRPr="00064CE0">
        <w:rPr>
          <w:rStyle w:val="apple-converted-space"/>
          <w:lang w:val="ru-RU"/>
        </w:rPr>
        <w:t>честв</w:t>
      </w:r>
      <w:r w:rsidR="008963AF" w:rsidRPr="00064CE0">
        <w:rPr>
          <w:rStyle w:val="apple-converted-space"/>
          <w:lang w:val="ru-RU"/>
        </w:rPr>
        <w:t>о пенсионеров на одного работающего) и одновременно усилится дефицит рабочей силы</w:t>
      </w:r>
      <w:r w:rsidRPr="00064CE0">
        <w:rPr>
          <w:rStyle w:val="apple-converted-space"/>
          <w:lang w:val="ru-RU"/>
        </w:rPr>
        <w:t xml:space="preserve">, </w:t>
      </w:r>
      <w:r w:rsidR="008963AF" w:rsidRPr="00064CE0">
        <w:rPr>
          <w:rStyle w:val="apple-converted-space"/>
          <w:lang w:val="ru-RU"/>
        </w:rPr>
        <w:t xml:space="preserve">который в ряде стран, в том числе </w:t>
      </w:r>
      <w:r w:rsidRPr="00064CE0">
        <w:rPr>
          <w:rStyle w:val="apple-converted-space"/>
          <w:lang w:val="ru-RU"/>
        </w:rPr>
        <w:t xml:space="preserve">и </w:t>
      </w:r>
      <w:r w:rsidR="008963AF" w:rsidRPr="00064CE0">
        <w:rPr>
          <w:rStyle w:val="apple-converted-space"/>
          <w:lang w:val="ru-RU"/>
        </w:rPr>
        <w:t xml:space="preserve">в России, уже остро ощущается </w:t>
      </w:r>
      <w:r w:rsidRPr="00064CE0">
        <w:rPr>
          <w:rStyle w:val="apple-converted-space"/>
          <w:lang w:val="ru-RU"/>
        </w:rPr>
        <w:t>(</w:t>
      </w:r>
      <w:r w:rsidR="008963AF" w:rsidRPr="00064CE0">
        <w:rPr>
          <w:rStyle w:val="apple-converted-space"/>
          <w:lang w:val="ru-RU"/>
        </w:rPr>
        <w:t>см. подробнее</w:t>
      </w:r>
      <w:r w:rsidR="008E4BB7" w:rsidRPr="00064CE0">
        <w:rPr>
          <w:rStyle w:val="apple-converted-space"/>
          <w:lang w:val="ru-RU"/>
        </w:rPr>
        <w:t>:</w:t>
      </w:r>
      <w:proofErr w:type="gramEnd"/>
      <w:r w:rsidR="008E4BB7" w:rsidRPr="00064CE0">
        <w:rPr>
          <w:rStyle w:val="apple-converted-space"/>
          <w:lang w:val="ru-RU"/>
        </w:rPr>
        <w:t xml:space="preserve"> </w:t>
      </w:r>
      <w:proofErr w:type="gramStart"/>
      <w:r w:rsidR="008963AF" w:rsidRPr="00064CE0">
        <w:rPr>
          <w:rStyle w:val="apple-converted-space"/>
          <w:lang w:val="ru-RU"/>
        </w:rPr>
        <w:t xml:space="preserve">Гринин, </w:t>
      </w:r>
      <w:proofErr w:type="spellStart"/>
      <w:r w:rsidR="008963AF" w:rsidRPr="00064CE0">
        <w:rPr>
          <w:rStyle w:val="apple-converted-space"/>
          <w:lang w:val="ru-RU"/>
        </w:rPr>
        <w:t>Коротаев</w:t>
      </w:r>
      <w:proofErr w:type="spellEnd"/>
      <w:r w:rsidR="008963AF" w:rsidRPr="00064CE0">
        <w:rPr>
          <w:rStyle w:val="apple-converted-space"/>
          <w:lang w:val="ru-RU"/>
        </w:rPr>
        <w:t xml:space="preserve"> 2015</w:t>
      </w:r>
      <w:r w:rsidR="008705C4" w:rsidRPr="00064CE0">
        <w:rPr>
          <w:rStyle w:val="apple-converted-space"/>
          <w:i/>
          <w:lang w:val="ru-RU"/>
        </w:rPr>
        <w:t>б</w:t>
      </w:r>
      <w:r w:rsidR="008963AF" w:rsidRPr="00064CE0">
        <w:rPr>
          <w:rStyle w:val="apple-converted-space"/>
          <w:lang w:val="ru-RU"/>
        </w:rPr>
        <w:t xml:space="preserve">; </w:t>
      </w:r>
      <w:proofErr w:type="spellStart"/>
      <w:r w:rsidR="008963AF" w:rsidRPr="00064CE0">
        <w:rPr>
          <w:rStyle w:val="apple-converted-space"/>
        </w:rPr>
        <w:t>Grinin</w:t>
      </w:r>
      <w:proofErr w:type="spellEnd"/>
      <w:r w:rsidR="008963AF" w:rsidRPr="00064CE0">
        <w:rPr>
          <w:rStyle w:val="apple-converted-space"/>
          <w:lang w:val="ru-RU"/>
        </w:rPr>
        <w:t xml:space="preserve">, </w:t>
      </w:r>
      <w:proofErr w:type="spellStart"/>
      <w:r w:rsidR="008963AF" w:rsidRPr="00064CE0">
        <w:rPr>
          <w:rStyle w:val="apple-converted-space"/>
        </w:rPr>
        <w:t>Korot</w:t>
      </w:r>
      <w:r w:rsidR="008963AF" w:rsidRPr="00064CE0">
        <w:rPr>
          <w:rStyle w:val="apple-converted-space"/>
        </w:rPr>
        <w:t>a</w:t>
      </w:r>
      <w:r w:rsidR="008963AF" w:rsidRPr="00064CE0">
        <w:rPr>
          <w:rStyle w:val="apple-converted-space"/>
        </w:rPr>
        <w:t>yev</w:t>
      </w:r>
      <w:proofErr w:type="spellEnd"/>
      <w:r w:rsidR="008963AF" w:rsidRPr="00064CE0">
        <w:rPr>
          <w:rStyle w:val="apple-converted-space"/>
          <w:lang w:val="ru-RU"/>
        </w:rPr>
        <w:t xml:space="preserve"> 2010</w:t>
      </w:r>
      <w:r w:rsidR="00E1675B" w:rsidRPr="00064CE0">
        <w:rPr>
          <w:rStyle w:val="apple-converted-space"/>
          <w:lang w:val="ru-RU"/>
        </w:rPr>
        <w:t>;</w:t>
      </w:r>
      <w:r w:rsidR="008963AF" w:rsidRPr="00064CE0">
        <w:rPr>
          <w:rStyle w:val="apple-converted-space"/>
          <w:lang w:val="ru-RU"/>
        </w:rPr>
        <w:t xml:space="preserve"> 2015</w:t>
      </w:r>
      <w:r w:rsidR="008705C4" w:rsidRPr="00064CE0">
        <w:rPr>
          <w:rStyle w:val="apple-converted-space"/>
          <w:i/>
        </w:rPr>
        <w:t>b</w:t>
      </w:r>
      <w:r w:rsidR="008963AF" w:rsidRPr="00064CE0">
        <w:rPr>
          <w:rStyle w:val="apple-converted-space"/>
          <w:lang w:val="ru-RU"/>
        </w:rPr>
        <w:t xml:space="preserve">; </w:t>
      </w:r>
      <w:proofErr w:type="spellStart"/>
      <w:r w:rsidR="008963AF" w:rsidRPr="00064CE0">
        <w:rPr>
          <w:rStyle w:val="apple-converted-space"/>
          <w:lang w:val="ru-RU"/>
        </w:rPr>
        <w:t>Коротаев</w:t>
      </w:r>
      <w:proofErr w:type="spellEnd"/>
      <w:r w:rsidR="008963AF" w:rsidRPr="00064CE0">
        <w:rPr>
          <w:rStyle w:val="apple-converted-space"/>
          <w:lang w:val="ru-RU"/>
        </w:rPr>
        <w:t xml:space="preserve">, </w:t>
      </w:r>
      <w:proofErr w:type="spellStart"/>
      <w:r w:rsidR="008963AF" w:rsidRPr="00064CE0">
        <w:rPr>
          <w:rStyle w:val="apple-converted-space"/>
          <w:lang w:val="ru-RU"/>
        </w:rPr>
        <w:t>Божевольнов</w:t>
      </w:r>
      <w:proofErr w:type="spellEnd"/>
      <w:r w:rsidR="008963AF" w:rsidRPr="00064CE0">
        <w:rPr>
          <w:rStyle w:val="apple-converted-space"/>
          <w:lang w:val="ru-RU"/>
        </w:rPr>
        <w:t xml:space="preserve"> 2012; </w:t>
      </w:r>
      <w:proofErr w:type="spellStart"/>
      <w:r w:rsidR="008963AF" w:rsidRPr="00064CE0">
        <w:rPr>
          <w:rStyle w:val="apple-converted-space"/>
          <w:lang w:val="ru-RU"/>
        </w:rPr>
        <w:t>Коротаев</w:t>
      </w:r>
      <w:proofErr w:type="spellEnd"/>
      <w:r w:rsidR="008963AF" w:rsidRPr="00064CE0">
        <w:rPr>
          <w:rStyle w:val="apple-converted-space"/>
          <w:lang w:val="ru-RU"/>
        </w:rPr>
        <w:t xml:space="preserve">, Халтурина, </w:t>
      </w:r>
      <w:proofErr w:type="spellStart"/>
      <w:r w:rsidR="008963AF" w:rsidRPr="00064CE0">
        <w:rPr>
          <w:rStyle w:val="apple-converted-space"/>
          <w:lang w:val="ru-RU"/>
        </w:rPr>
        <w:t>Б</w:t>
      </w:r>
      <w:r w:rsidR="008963AF" w:rsidRPr="00064CE0">
        <w:rPr>
          <w:rStyle w:val="apple-converted-space"/>
          <w:lang w:val="ru-RU"/>
        </w:rPr>
        <w:t>о</w:t>
      </w:r>
      <w:r w:rsidR="008963AF" w:rsidRPr="00064CE0">
        <w:rPr>
          <w:rStyle w:val="apple-converted-space"/>
          <w:lang w:val="ru-RU"/>
        </w:rPr>
        <w:t>жевольнов</w:t>
      </w:r>
      <w:proofErr w:type="spellEnd"/>
      <w:r w:rsidR="008963AF" w:rsidRPr="00064CE0">
        <w:rPr>
          <w:rStyle w:val="apple-converted-space"/>
          <w:lang w:val="ru-RU"/>
        </w:rPr>
        <w:t xml:space="preserve"> 2011; Архангельский и др. 2014; </w:t>
      </w:r>
      <w:proofErr w:type="spellStart"/>
      <w:r w:rsidR="008963AF" w:rsidRPr="00064CE0">
        <w:rPr>
          <w:rStyle w:val="apple-converted-space"/>
          <w:lang w:val="ru-RU"/>
        </w:rPr>
        <w:t>Коротаев</w:t>
      </w:r>
      <w:proofErr w:type="spellEnd"/>
      <w:r w:rsidR="008963AF" w:rsidRPr="00064CE0">
        <w:rPr>
          <w:rStyle w:val="apple-converted-space"/>
          <w:lang w:val="ru-RU"/>
        </w:rPr>
        <w:t xml:space="preserve"> и др. 2015).</w:t>
      </w:r>
      <w:proofErr w:type="gramEnd"/>
      <w:r w:rsidR="008963AF" w:rsidRPr="00064CE0">
        <w:rPr>
          <w:rStyle w:val="apple-converted-space"/>
          <w:i/>
          <w:lang w:val="ru-RU"/>
        </w:rPr>
        <w:t xml:space="preserve"> Таким образом, проблему нехватки рабочей силы и пенсионных отчислений необходимо будет решать за счет того, чтобы люди физически могли работать дольше на десять</w:t>
      </w:r>
      <w:r w:rsidRPr="00064CE0">
        <w:rPr>
          <w:rStyle w:val="apple-converted-space"/>
          <w:i/>
          <w:lang w:val="ru-RU"/>
        </w:rPr>
        <w:t xml:space="preserve">, </w:t>
      </w:r>
      <w:r w:rsidR="008963AF" w:rsidRPr="00064CE0">
        <w:rPr>
          <w:rStyle w:val="apple-converted-space"/>
          <w:i/>
          <w:lang w:val="ru-RU"/>
        </w:rPr>
        <w:t>пятнадцать и более лет (разумеется, здесь потребуется решить и сложные социальные проблемы).</w:t>
      </w:r>
      <w:r w:rsidR="008963AF" w:rsidRPr="00064CE0">
        <w:rPr>
          <w:rStyle w:val="apple-converted-space"/>
          <w:lang w:val="ru-RU"/>
        </w:rPr>
        <w:t xml:space="preserve"> Сказанное кас</w:t>
      </w:r>
      <w:r w:rsidR="008963AF" w:rsidRPr="00064CE0">
        <w:rPr>
          <w:rStyle w:val="apple-converted-space"/>
          <w:lang w:val="ru-RU"/>
        </w:rPr>
        <w:t>а</w:t>
      </w:r>
      <w:r w:rsidR="008963AF" w:rsidRPr="00064CE0">
        <w:rPr>
          <w:rStyle w:val="apple-converted-space"/>
          <w:lang w:val="ru-RU"/>
        </w:rPr>
        <w:t>ется и адаптации инвалидов для более полной их вовлеченности в труд</w:t>
      </w:r>
      <w:r w:rsidR="008963AF" w:rsidRPr="00064CE0">
        <w:rPr>
          <w:rStyle w:val="apple-converted-space"/>
          <w:lang w:val="ru-RU"/>
        </w:rPr>
        <w:t>о</w:t>
      </w:r>
      <w:r w:rsidR="008963AF" w:rsidRPr="00064CE0">
        <w:rPr>
          <w:rStyle w:val="apple-converted-space"/>
          <w:lang w:val="ru-RU"/>
        </w:rPr>
        <w:t>вой процесс за счет новых технических средств и достижений медицины</w:t>
      </w:r>
      <w:r w:rsidR="006A7E8E" w:rsidRPr="00064CE0">
        <w:rPr>
          <w:rStyle w:val="apple-converted-space"/>
          <w:lang w:val="ru-RU"/>
        </w:rPr>
        <w:t xml:space="preserve"> (подробнее </w:t>
      </w:r>
      <w:r w:rsidRPr="00064CE0">
        <w:rPr>
          <w:rStyle w:val="apple-converted-space"/>
          <w:lang w:val="ru-RU"/>
        </w:rPr>
        <w:t xml:space="preserve">см.: </w:t>
      </w:r>
      <w:r w:rsidR="006A7E8E" w:rsidRPr="00064CE0">
        <w:rPr>
          <w:rStyle w:val="apple-converted-space"/>
          <w:lang w:val="ru-RU"/>
        </w:rPr>
        <w:t>Гринин Л.</w:t>
      </w:r>
      <w:r w:rsidR="001E313A" w:rsidRPr="00064CE0">
        <w:rPr>
          <w:rStyle w:val="apple-converted-space"/>
          <w:lang w:val="ru-RU"/>
        </w:rPr>
        <w:t xml:space="preserve"> </w:t>
      </w:r>
      <w:r w:rsidR="006A7E8E" w:rsidRPr="00064CE0">
        <w:rPr>
          <w:rStyle w:val="apple-converted-space"/>
          <w:lang w:val="ru-RU"/>
        </w:rPr>
        <w:t>Е., Гринин А.</w:t>
      </w:r>
      <w:r w:rsidR="001E313A" w:rsidRPr="00064CE0">
        <w:rPr>
          <w:rStyle w:val="apple-converted-space"/>
          <w:lang w:val="ru-RU"/>
        </w:rPr>
        <w:t xml:space="preserve"> </w:t>
      </w:r>
      <w:r w:rsidR="006A7E8E" w:rsidRPr="00064CE0">
        <w:rPr>
          <w:rStyle w:val="apple-converted-space"/>
          <w:lang w:val="ru-RU"/>
        </w:rPr>
        <w:t>Л. 2015</w:t>
      </w:r>
      <w:r w:rsidR="006A7E8E" w:rsidRPr="00064CE0">
        <w:rPr>
          <w:rStyle w:val="apple-converted-space"/>
          <w:i/>
          <w:lang w:val="ru-RU"/>
        </w:rPr>
        <w:t>б</w:t>
      </w:r>
      <w:r w:rsidR="006A7E8E" w:rsidRPr="00064CE0">
        <w:rPr>
          <w:rStyle w:val="apple-converted-space"/>
          <w:lang w:val="ru-RU"/>
        </w:rPr>
        <w:t>)</w:t>
      </w:r>
      <w:r w:rsidRPr="00064CE0">
        <w:rPr>
          <w:rStyle w:val="apple-converted-space"/>
          <w:lang w:val="ru-RU"/>
        </w:rPr>
        <w:t>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lang w:val="ru-RU"/>
        </w:rPr>
      </w:pPr>
      <w:r w:rsidRPr="00064CE0">
        <w:rPr>
          <w:rStyle w:val="apple-converted-space"/>
          <w:lang w:val="ru-RU"/>
        </w:rPr>
        <w:t>•</w:t>
      </w:r>
      <w:r w:rsidRPr="00064CE0">
        <w:rPr>
          <w:rStyle w:val="apple-converted-space"/>
        </w:rPr>
        <w:t> </w:t>
      </w:r>
      <w:r w:rsidRPr="00064CE0">
        <w:rPr>
          <w:rStyle w:val="apple-converted-space"/>
          <w:lang w:val="ru-RU"/>
        </w:rPr>
        <w:t>О</w:t>
      </w:r>
      <w:r w:rsidR="008963AF" w:rsidRPr="00064CE0">
        <w:rPr>
          <w:rStyle w:val="apple-converted-space"/>
          <w:lang w:val="ru-RU"/>
        </w:rPr>
        <w:t>дновременно к этому времени существенно сократится рожда</w:t>
      </w:r>
      <w:r w:rsidR="008963AF" w:rsidRPr="00064CE0">
        <w:rPr>
          <w:rStyle w:val="apple-converted-space"/>
          <w:lang w:val="ru-RU"/>
        </w:rPr>
        <w:t>е</w:t>
      </w:r>
      <w:r w:rsidR="008963AF" w:rsidRPr="00064CE0">
        <w:rPr>
          <w:rStyle w:val="apple-converted-space"/>
          <w:lang w:val="ru-RU"/>
        </w:rPr>
        <w:t>мость во многих развивающихся странах (во многих же – Китае, Иране, Таиланде и т.</w:t>
      </w:r>
      <w:r w:rsidR="00980D6C" w:rsidRPr="00064CE0">
        <w:rPr>
          <w:rStyle w:val="apple-converted-space"/>
          <w:lang w:val="ru-RU"/>
        </w:rPr>
        <w:t xml:space="preserve"> </w:t>
      </w:r>
      <w:r w:rsidR="008963AF" w:rsidRPr="00064CE0">
        <w:rPr>
          <w:rStyle w:val="apple-converted-space"/>
          <w:lang w:val="ru-RU"/>
        </w:rPr>
        <w:t xml:space="preserve">д. – она и так уже </w:t>
      </w:r>
      <w:r w:rsidR="006C21D4" w:rsidRPr="00064CE0">
        <w:rPr>
          <w:rStyle w:val="apple-converted-space"/>
          <w:lang w:val="ru-RU"/>
        </w:rPr>
        <w:t xml:space="preserve">снизилась </w:t>
      </w:r>
      <w:r w:rsidR="008963AF" w:rsidRPr="00064CE0">
        <w:rPr>
          <w:rStyle w:val="apple-converted-space"/>
          <w:lang w:val="ru-RU"/>
        </w:rPr>
        <w:t>заметно ниже уровня простого замещения поколений). Следовательно, правительства начнут (и уже начинают) в основном беспокоиться не о решении вопроса ограничения роста населения, а о его здоровье</w:t>
      </w:r>
      <w:r w:rsidRPr="00064CE0">
        <w:rPr>
          <w:rStyle w:val="apple-converted-space"/>
          <w:lang w:val="ru-RU"/>
        </w:rPr>
        <w:t>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lang w:val="ru-RU"/>
        </w:rPr>
      </w:pPr>
      <w:proofErr w:type="gramStart"/>
      <w:r w:rsidRPr="00064CE0">
        <w:rPr>
          <w:rStyle w:val="apple-converted-space"/>
          <w:lang w:val="ru-RU"/>
        </w:rPr>
        <w:t>•</w:t>
      </w:r>
      <w:r w:rsidRPr="00064CE0">
        <w:rPr>
          <w:rStyle w:val="apple-converted-space"/>
        </w:rPr>
        <w:t> </w:t>
      </w:r>
      <w:r w:rsidRPr="00064CE0">
        <w:rPr>
          <w:rStyle w:val="apple-converted-space"/>
          <w:lang w:val="ru-RU"/>
        </w:rPr>
        <w:t>О</w:t>
      </w:r>
      <w:r w:rsidR="008963AF" w:rsidRPr="00064CE0">
        <w:rPr>
          <w:rStyle w:val="apple-converted-space"/>
          <w:lang w:val="ru-RU"/>
        </w:rPr>
        <w:t>громный объем медицинских услуг в мире, который составляет около 10 % мирового ВВП (а в ряде развитых  стран и выше 10</w:t>
      </w:r>
      <w:r w:rsidR="00980D6C" w:rsidRPr="00064CE0">
        <w:rPr>
          <w:rStyle w:val="apple-converted-space"/>
          <w:lang w:val="ru-RU"/>
        </w:rPr>
        <w:t xml:space="preserve"> </w:t>
      </w:r>
      <w:r w:rsidR="008963AF" w:rsidRPr="00064CE0">
        <w:rPr>
          <w:rStyle w:val="apple-converted-space"/>
          <w:lang w:val="ru-RU"/>
        </w:rPr>
        <w:t>%</w:t>
      </w:r>
      <w:r w:rsidR="006C21D4" w:rsidRPr="00064CE0">
        <w:rPr>
          <w:rStyle w:val="apple-converted-space"/>
          <w:lang w:val="ru-RU"/>
        </w:rPr>
        <w:t>,</w:t>
      </w:r>
      <w:r w:rsidR="008963AF" w:rsidRPr="00064CE0">
        <w:rPr>
          <w:rStyle w:val="apple-converted-space"/>
          <w:lang w:val="ru-RU"/>
        </w:rPr>
        <w:t xml:space="preserve"> </w:t>
      </w:r>
      <w:r w:rsidRPr="00064CE0">
        <w:rPr>
          <w:rStyle w:val="apple-converted-space"/>
          <w:lang w:val="ru-RU"/>
        </w:rPr>
        <w:t>напр</w:t>
      </w:r>
      <w:r w:rsidRPr="00064CE0">
        <w:rPr>
          <w:rStyle w:val="apple-converted-space"/>
          <w:lang w:val="ru-RU"/>
        </w:rPr>
        <w:t>и</w:t>
      </w:r>
      <w:r w:rsidRPr="00064CE0">
        <w:rPr>
          <w:rStyle w:val="apple-converted-space"/>
          <w:lang w:val="ru-RU"/>
        </w:rPr>
        <w:t xml:space="preserve">мер, </w:t>
      </w:r>
      <w:r w:rsidR="008963AF" w:rsidRPr="00064CE0">
        <w:rPr>
          <w:rStyle w:val="apple-converted-space"/>
          <w:lang w:val="ru-RU"/>
        </w:rPr>
        <w:t>до 17</w:t>
      </w:r>
      <w:r w:rsidR="00980D6C" w:rsidRPr="00064CE0">
        <w:rPr>
          <w:rStyle w:val="apple-converted-space"/>
          <w:lang w:val="ru-RU"/>
        </w:rPr>
        <w:t xml:space="preserve"> </w:t>
      </w:r>
      <w:r w:rsidR="008963AF" w:rsidRPr="00064CE0">
        <w:rPr>
          <w:rStyle w:val="apple-converted-space"/>
          <w:lang w:val="ru-RU"/>
        </w:rPr>
        <w:t>% в США [рассчитано по:</w:t>
      </w:r>
      <w:proofErr w:type="gramEnd"/>
      <w:r w:rsidR="008963AF" w:rsidRPr="00064CE0">
        <w:rPr>
          <w:rStyle w:val="apple-converted-space"/>
          <w:lang w:val="ru-RU"/>
        </w:rPr>
        <w:t xml:space="preserve"> </w:t>
      </w:r>
      <w:proofErr w:type="gramStart"/>
      <w:r w:rsidR="008963AF" w:rsidRPr="00064CE0">
        <w:rPr>
          <w:rStyle w:val="apple-converted-space"/>
        </w:rPr>
        <w:t>World</w:t>
      </w:r>
      <w:r w:rsidR="008963AF" w:rsidRPr="00064CE0">
        <w:rPr>
          <w:rStyle w:val="apple-converted-space"/>
          <w:lang w:val="ru-RU"/>
        </w:rPr>
        <w:t xml:space="preserve"> </w:t>
      </w:r>
      <w:r w:rsidR="008963AF" w:rsidRPr="00064CE0">
        <w:rPr>
          <w:rStyle w:val="apple-converted-space"/>
        </w:rPr>
        <w:t>Bank</w:t>
      </w:r>
      <w:r w:rsidR="008963AF" w:rsidRPr="00064CE0">
        <w:rPr>
          <w:rStyle w:val="apple-converted-space"/>
          <w:lang w:val="ru-RU"/>
        </w:rPr>
        <w:t xml:space="preserve"> 2015]).</w:t>
      </w:r>
      <w:proofErr w:type="gramEnd"/>
      <w:r w:rsidR="008963AF" w:rsidRPr="00064CE0">
        <w:rPr>
          <w:rStyle w:val="apple-converted-space"/>
          <w:lang w:val="ru-RU"/>
        </w:rPr>
        <w:t xml:space="preserve"> В связи со стар</w:t>
      </w:r>
      <w:r w:rsidR="008963AF" w:rsidRPr="00064CE0">
        <w:rPr>
          <w:rStyle w:val="apple-converted-space"/>
          <w:lang w:val="ru-RU"/>
        </w:rPr>
        <w:t>е</w:t>
      </w:r>
      <w:r w:rsidR="008963AF" w:rsidRPr="00064CE0">
        <w:rPr>
          <w:rStyle w:val="apple-converted-space"/>
          <w:lang w:val="ru-RU"/>
        </w:rPr>
        <w:t>нием населе</w:t>
      </w:r>
      <w:r w:rsidRPr="00064CE0">
        <w:rPr>
          <w:rStyle w:val="apple-converted-space"/>
          <w:lang w:val="ru-RU"/>
        </w:rPr>
        <w:t xml:space="preserve">ния эти объемы </w:t>
      </w:r>
      <w:r w:rsidR="008963AF" w:rsidRPr="00064CE0">
        <w:rPr>
          <w:rStyle w:val="apple-converted-space"/>
          <w:lang w:val="ru-RU"/>
        </w:rPr>
        <w:t>возрастут очень существенно</w:t>
      </w:r>
      <w:r w:rsidR="008963AF" w:rsidRPr="00064CE0">
        <w:rPr>
          <w:rStyle w:val="a4"/>
        </w:rPr>
        <w:footnoteReference w:id="4"/>
      </w:r>
      <w:r w:rsidRPr="00064CE0">
        <w:rPr>
          <w:rStyle w:val="apple-converted-space"/>
          <w:lang w:val="ru-RU"/>
        </w:rPr>
        <w:t>.</w:t>
      </w:r>
    </w:p>
    <w:p w:rsidR="008963AF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lang w:val="ru-RU"/>
        </w:rPr>
      </w:pPr>
      <w:r w:rsidRPr="00064CE0">
        <w:rPr>
          <w:rStyle w:val="apple-converted-space"/>
          <w:lang w:val="ru-RU"/>
        </w:rPr>
        <w:lastRenderedPageBreak/>
        <w:t>•</w:t>
      </w:r>
      <w:r w:rsidRPr="00064CE0">
        <w:rPr>
          <w:rStyle w:val="apple-converted-space"/>
        </w:rPr>
        <w:t> </w:t>
      </w:r>
      <w:r w:rsidRPr="00064CE0">
        <w:rPr>
          <w:rStyle w:val="apple-converted-space"/>
          <w:lang w:val="ru-RU"/>
        </w:rPr>
        <w:t>В</w:t>
      </w:r>
      <w:r w:rsidR="008963AF" w:rsidRPr="00064CE0">
        <w:rPr>
          <w:rStyle w:val="apple-converted-space"/>
          <w:lang w:val="ru-RU"/>
        </w:rPr>
        <w:t>ыравнивание уровней развити</w:t>
      </w:r>
      <w:r w:rsidRPr="00064CE0">
        <w:rPr>
          <w:rStyle w:val="apple-converted-space"/>
          <w:lang w:val="ru-RU"/>
        </w:rPr>
        <w:t>я периферийных и развитых стран,</w:t>
      </w:r>
      <w:r w:rsidR="008963AF" w:rsidRPr="00064CE0">
        <w:rPr>
          <w:rStyle w:val="apple-converted-space"/>
          <w:lang w:val="ru-RU"/>
        </w:rPr>
        <w:t xml:space="preserve"> создание в них </w:t>
      </w:r>
      <w:r w:rsidR="006C21D4" w:rsidRPr="00064CE0">
        <w:rPr>
          <w:rStyle w:val="apple-converted-space"/>
          <w:lang w:val="ru-RU"/>
        </w:rPr>
        <w:t>многочисленного</w:t>
      </w:r>
      <w:r w:rsidR="008963AF" w:rsidRPr="00064CE0">
        <w:rPr>
          <w:rStyle w:val="apple-converted-space"/>
          <w:lang w:val="ru-RU"/>
        </w:rPr>
        <w:t xml:space="preserve"> среднего класса, сокращение бедности и неграмотности. В итоге акцент усилий в этих странах сместится от иск</w:t>
      </w:r>
      <w:r w:rsidR="008963AF" w:rsidRPr="00064CE0">
        <w:rPr>
          <w:rStyle w:val="apple-converted-space"/>
          <w:lang w:val="ru-RU"/>
        </w:rPr>
        <w:t>о</w:t>
      </w:r>
      <w:r w:rsidR="008963AF" w:rsidRPr="00064CE0">
        <w:rPr>
          <w:rStyle w:val="apple-converted-space"/>
          <w:lang w:val="ru-RU"/>
        </w:rPr>
        <w:t xml:space="preserve">ренения наиболее </w:t>
      </w:r>
      <w:proofErr w:type="gramStart"/>
      <w:r w:rsidR="008963AF" w:rsidRPr="00064CE0">
        <w:rPr>
          <w:rStyle w:val="apple-converted-space"/>
          <w:lang w:val="ru-RU"/>
        </w:rPr>
        <w:t>нетерпимых условий</w:t>
      </w:r>
      <w:proofErr w:type="gramEnd"/>
      <w:r w:rsidR="008963AF" w:rsidRPr="00064CE0">
        <w:rPr>
          <w:rStyle w:val="apple-converted-space"/>
          <w:lang w:val="ru-RU"/>
        </w:rPr>
        <w:t xml:space="preserve"> жизни к проблемам повышения качества жизни, заботы о здоровье и т. п. Таким образом, открывается огромный потенциал для развития медицины. Это дополнительно увел</w:t>
      </w:r>
      <w:r w:rsidR="008963AF" w:rsidRPr="00064CE0">
        <w:rPr>
          <w:rStyle w:val="apple-converted-space"/>
          <w:lang w:val="ru-RU"/>
        </w:rPr>
        <w:t>и</w:t>
      </w:r>
      <w:r w:rsidR="008963AF" w:rsidRPr="00064CE0">
        <w:rPr>
          <w:rStyle w:val="apple-converted-space"/>
          <w:lang w:val="ru-RU"/>
        </w:rPr>
        <w:t xml:space="preserve">чит расходы на </w:t>
      </w:r>
      <w:r w:rsidRPr="00064CE0">
        <w:rPr>
          <w:rStyle w:val="apple-converted-space"/>
          <w:lang w:val="ru-RU"/>
        </w:rPr>
        <w:t>нее</w:t>
      </w:r>
      <w:r w:rsidR="008963AF" w:rsidRPr="00064CE0">
        <w:rPr>
          <w:rStyle w:val="apple-converted-space"/>
          <w:lang w:val="ru-RU"/>
        </w:rPr>
        <w:t>.</w:t>
      </w:r>
    </w:p>
    <w:p w:rsidR="008963AF" w:rsidRPr="00064CE0" w:rsidRDefault="008963AF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i/>
          <w:spacing w:val="-4"/>
          <w:lang w:val="ru-RU"/>
        </w:rPr>
      </w:pPr>
      <w:r w:rsidRPr="00064CE0">
        <w:rPr>
          <w:rStyle w:val="apple-converted-space"/>
          <w:lang w:val="ru-RU"/>
        </w:rPr>
        <w:t>Итак, к 2030-м г</w:t>
      </w:r>
      <w:r w:rsidR="00980D6C" w:rsidRPr="00064CE0">
        <w:rPr>
          <w:rStyle w:val="apple-converted-space"/>
          <w:lang w:val="ru-RU"/>
        </w:rPr>
        <w:t>г.</w:t>
      </w:r>
      <w:r w:rsidRPr="00064CE0">
        <w:rPr>
          <w:rStyle w:val="apple-converted-space"/>
          <w:lang w:val="ru-RU"/>
        </w:rPr>
        <w:t xml:space="preserve"> мир будет иметь: рост </w:t>
      </w:r>
      <w:r w:rsidR="006C21D4" w:rsidRPr="00064CE0">
        <w:rPr>
          <w:rStyle w:val="apple-converted-space"/>
          <w:lang w:val="ru-RU"/>
        </w:rPr>
        <w:t xml:space="preserve">категории </w:t>
      </w:r>
      <w:r w:rsidRPr="00064CE0">
        <w:rPr>
          <w:rStyle w:val="apple-converted-space"/>
          <w:lang w:val="ru-RU"/>
        </w:rPr>
        <w:t>люд</w:t>
      </w:r>
      <w:r w:rsidR="00FF1BCB" w:rsidRPr="00064CE0">
        <w:rPr>
          <w:rStyle w:val="apple-converted-space"/>
          <w:lang w:val="ru-RU"/>
        </w:rPr>
        <w:t>ей среднего и пожилого возраста;</w:t>
      </w:r>
      <w:r w:rsidRPr="00064CE0">
        <w:rPr>
          <w:rStyle w:val="apple-converted-space"/>
          <w:lang w:val="ru-RU"/>
        </w:rPr>
        <w:t xml:space="preserve"> </w:t>
      </w:r>
      <w:r w:rsidR="006C21D4" w:rsidRPr="00064CE0">
        <w:rPr>
          <w:rStyle w:val="apple-converted-space"/>
          <w:lang w:val="ru-RU"/>
        </w:rPr>
        <w:t xml:space="preserve">увеличение </w:t>
      </w:r>
      <w:r w:rsidRPr="00064CE0">
        <w:rPr>
          <w:rStyle w:val="apple-converted-space"/>
          <w:lang w:val="ru-RU"/>
        </w:rPr>
        <w:t>потребности экономики в дополнительной рабочей силе и заинтересованности государства в повышении трудосп</w:t>
      </w:r>
      <w:r w:rsidRPr="00064CE0">
        <w:rPr>
          <w:rStyle w:val="apple-converted-space"/>
          <w:lang w:val="ru-RU"/>
        </w:rPr>
        <w:t>о</w:t>
      </w:r>
      <w:r w:rsidR="00FF1BCB" w:rsidRPr="00064CE0">
        <w:rPr>
          <w:rStyle w:val="apple-converted-space"/>
          <w:lang w:val="ru-RU"/>
        </w:rPr>
        <w:t>собности пожилых людей,</w:t>
      </w:r>
      <w:r w:rsidRPr="00064CE0">
        <w:rPr>
          <w:rStyle w:val="apple-converted-space"/>
          <w:lang w:val="ru-RU"/>
        </w:rPr>
        <w:t xml:space="preserve"> </w:t>
      </w:r>
      <w:r w:rsidR="00FF1BCB" w:rsidRPr="00064CE0">
        <w:rPr>
          <w:rStyle w:val="apple-converted-space"/>
          <w:lang w:val="ru-RU"/>
        </w:rPr>
        <w:t>а также</w:t>
      </w:r>
      <w:r w:rsidRPr="00064CE0">
        <w:rPr>
          <w:rStyle w:val="apple-converted-space"/>
          <w:lang w:val="ru-RU"/>
        </w:rPr>
        <w:t xml:space="preserve"> численности обеспеченных и образ</w:t>
      </w:r>
      <w:r w:rsidRPr="00064CE0">
        <w:rPr>
          <w:rStyle w:val="apple-converted-space"/>
          <w:lang w:val="ru-RU"/>
        </w:rPr>
        <w:t>о</w:t>
      </w:r>
      <w:r w:rsidRPr="00064CE0">
        <w:rPr>
          <w:rStyle w:val="apple-converted-space"/>
          <w:lang w:val="ru-RU"/>
        </w:rPr>
        <w:t>ванных людей. Иными словами, условия для активизации бизнеса, науки и государства в обеспечени</w:t>
      </w:r>
      <w:r w:rsidR="00B62B0C" w:rsidRPr="00064CE0">
        <w:rPr>
          <w:rStyle w:val="apple-converted-space"/>
          <w:lang w:val="ru-RU"/>
        </w:rPr>
        <w:t>и</w:t>
      </w:r>
      <w:r w:rsidRPr="00064CE0">
        <w:rPr>
          <w:rStyle w:val="apple-converted-space"/>
          <w:lang w:val="ru-RU"/>
        </w:rPr>
        <w:t xml:space="preserve"> прорыва </w:t>
      </w:r>
      <w:r w:rsidRPr="00064CE0">
        <w:rPr>
          <w:rStyle w:val="apple-converted-space"/>
          <w:spacing w:val="-4"/>
          <w:lang w:val="ru-RU"/>
        </w:rPr>
        <w:t>в области медицины могут быть ун</w:t>
      </w:r>
      <w:r w:rsidRPr="00064CE0">
        <w:rPr>
          <w:rStyle w:val="apple-converted-space"/>
          <w:spacing w:val="-4"/>
          <w:lang w:val="ru-RU"/>
        </w:rPr>
        <w:t>и</w:t>
      </w:r>
      <w:r w:rsidRPr="00064CE0">
        <w:rPr>
          <w:rStyle w:val="apple-converted-space"/>
          <w:spacing w:val="-4"/>
          <w:lang w:val="ru-RU"/>
        </w:rPr>
        <w:t xml:space="preserve">кальными, а </w:t>
      </w:r>
      <w:r w:rsidRPr="00064CE0">
        <w:rPr>
          <w:rStyle w:val="apple-converted-space"/>
          <w:i/>
          <w:spacing w:val="-4"/>
          <w:lang w:val="ru-RU"/>
        </w:rPr>
        <w:t>возникновение именно таких уникальных условий и необходимо для начала инновационной фазы революции!</w:t>
      </w:r>
    </w:p>
    <w:p w:rsidR="006A7E8E" w:rsidRPr="00064CE0" w:rsidRDefault="00FF1BCB" w:rsidP="008F2C92">
      <w:pPr>
        <w:shd w:val="clear" w:color="auto" w:fill="FFFFFF"/>
        <w:spacing w:line="259" w:lineRule="auto"/>
        <w:ind w:firstLine="357"/>
        <w:jc w:val="both"/>
        <w:rPr>
          <w:rStyle w:val="apple-converted-space"/>
          <w:i/>
          <w:lang w:val="ru-RU"/>
        </w:rPr>
      </w:pPr>
      <w:r w:rsidRPr="00064CE0">
        <w:rPr>
          <w:rStyle w:val="apple-converted-space"/>
          <w:i/>
          <w:spacing w:val="-4"/>
          <w:lang w:val="ru-RU"/>
        </w:rPr>
        <w:t>Крайне важно отметить</w:t>
      </w:r>
      <w:r w:rsidR="006A7E8E" w:rsidRPr="00064CE0">
        <w:rPr>
          <w:rStyle w:val="apple-converted-space"/>
          <w:i/>
          <w:spacing w:val="-4"/>
          <w:lang w:val="ru-RU"/>
        </w:rPr>
        <w:t xml:space="preserve">, </w:t>
      </w:r>
      <w:r w:rsidR="00B62B0C" w:rsidRPr="00064CE0">
        <w:rPr>
          <w:rStyle w:val="apple-converted-space"/>
          <w:i/>
          <w:spacing w:val="-4"/>
          <w:lang w:val="ru-RU"/>
        </w:rPr>
        <w:t xml:space="preserve">что </w:t>
      </w:r>
      <w:r w:rsidR="006A7E8E" w:rsidRPr="00064CE0">
        <w:rPr>
          <w:rStyle w:val="apple-converted-space"/>
          <w:i/>
          <w:spacing w:val="-4"/>
          <w:lang w:val="ru-RU"/>
        </w:rPr>
        <w:t>для технологического рывка накопят</w:t>
      </w:r>
      <w:r w:rsidR="001E313A" w:rsidRPr="00064CE0">
        <w:rPr>
          <w:rStyle w:val="apple-converted-space"/>
          <w:i/>
          <w:spacing w:val="-4"/>
          <w:lang w:val="ru-RU"/>
        </w:rPr>
        <w:t>ся и гиг</w:t>
      </w:r>
      <w:r w:rsidR="006A7E8E" w:rsidRPr="00064CE0">
        <w:rPr>
          <w:rStyle w:val="apple-converted-space"/>
          <w:i/>
          <w:spacing w:val="-4"/>
          <w:lang w:val="ru-RU"/>
        </w:rPr>
        <w:t>а</w:t>
      </w:r>
      <w:r w:rsidR="001E313A" w:rsidRPr="00064CE0">
        <w:rPr>
          <w:rStyle w:val="apple-converted-space"/>
          <w:i/>
          <w:spacing w:val="-4"/>
          <w:lang w:val="ru-RU"/>
        </w:rPr>
        <w:t>н</w:t>
      </w:r>
      <w:r w:rsidR="006A7E8E" w:rsidRPr="00064CE0">
        <w:rPr>
          <w:rStyle w:val="apple-converted-space"/>
          <w:i/>
          <w:spacing w:val="-4"/>
          <w:lang w:val="ru-RU"/>
        </w:rPr>
        <w:t>тские финансовые средства, а именно</w:t>
      </w:r>
      <w:r w:rsidRPr="00064CE0">
        <w:rPr>
          <w:rStyle w:val="apple-converted-space"/>
          <w:i/>
          <w:spacing w:val="-4"/>
          <w:lang w:val="ru-RU"/>
        </w:rPr>
        <w:t>:</w:t>
      </w:r>
      <w:r w:rsidR="006A7E8E" w:rsidRPr="00064CE0">
        <w:rPr>
          <w:rStyle w:val="apple-converted-space"/>
          <w:i/>
          <w:spacing w:val="-4"/>
          <w:lang w:val="ru-RU"/>
        </w:rPr>
        <w:t xml:space="preserve"> пенсионные деньги, объем к</w:t>
      </w:r>
      <w:r w:rsidR="006A7E8E" w:rsidRPr="00064CE0">
        <w:rPr>
          <w:rStyle w:val="apple-converted-space"/>
          <w:i/>
          <w:spacing w:val="-4"/>
          <w:lang w:val="ru-RU"/>
        </w:rPr>
        <w:t>о</w:t>
      </w:r>
      <w:r w:rsidR="006A7E8E" w:rsidRPr="00064CE0">
        <w:rPr>
          <w:rStyle w:val="apple-converted-space"/>
          <w:i/>
          <w:spacing w:val="-4"/>
          <w:lang w:val="ru-RU"/>
        </w:rPr>
        <w:t>торых будет возрастать б</w:t>
      </w:r>
      <w:r w:rsidRPr="00064CE0">
        <w:rPr>
          <w:rStyle w:val="apple-converted-space"/>
          <w:i/>
          <w:spacing w:val="-4"/>
          <w:lang w:val="ru-RU"/>
        </w:rPr>
        <w:t>ыстрыми темпами;</w:t>
      </w:r>
      <w:r w:rsidR="006A7E8E" w:rsidRPr="00064CE0">
        <w:rPr>
          <w:rStyle w:val="apple-converted-space"/>
          <w:i/>
          <w:spacing w:val="-4"/>
          <w:lang w:val="ru-RU"/>
        </w:rPr>
        <w:t xml:space="preserve"> отчисления правительств на медицинские и социальн</w:t>
      </w:r>
      <w:r w:rsidR="00C443B7" w:rsidRPr="00064CE0">
        <w:rPr>
          <w:rStyle w:val="apple-converted-space"/>
          <w:i/>
          <w:spacing w:val="-4"/>
          <w:lang w:val="ru-RU"/>
        </w:rPr>
        <w:t>ые нужды;</w:t>
      </w:r>
      <w:r w:rsidR="006A7E8E" w:rsidRPr="00064CE0">
        <w:rPr>
          <w:rStyle w:val="apple-converted-space"/>
          <w:i/>
          <w:spacing w:val="-4"/>
          <w:lang w:val="ru-RU"/>
        </w:rPr>
        <w:t xml:space="preserve"> растущие траты стареющего насел</w:t>
      </w:r>
      <w:r w:rsidR="006A7E8E" w:rsidRPr="00064CE0">
        <w:rPr>
          <w:rStyle w:val="apple-converted-space"/>
          <w:i/>
          <w:spacing w:val="-4"/>
          <w:lang w:val="ru-RU"/>
        </w:rPr>
        <w:t>е</w:t>
      </w:r>
      <w:r w:rsidRPr="00064CE0">
        <w:rPr>
          <w:rStyle w:val="apple-converted-space"/>
          <w:i/>
          <w:spacing w:val="-4"/>
          <w:lang w:val="ru-RU"/>
        </w:rPr>
        <w:t>ния на поддержку здоровья,</w:t>
      </w:r>
      <w:r w:rsidR="006A7E8E" w:rsidRPr="00064CE0">
        <w:rPr>
          <w:rStyle w:val="apple-converted-space"/>
          <w:i/>
          <w:spacing w:val="-4"/>
          <w:lang w:val="ru-RU"/>
        </w:rPr>
        <w:t xml:space="preserve"> </w:t>
      </w:r>
      <w:r w:rsidRPr="00064CE0">
        <w:rPr>
          <w:rStyle w:val="apple-converted-space"/>
          <w:i/>
          <w:spacing w:val="-4"/>
          <w:lang w:val="ru-RU"/>
        </w:rPr>
        <w:t>а также</w:t>
      </w:r>
      <w:r w:rsidR="006A7E8E" w:rsidRPr="00064CE0">
        <w:rPr>
          <w:rStyle w:val="apple-converted-space"/>
          <w:i/>
          <w:spacing w:val="-4"/>
          <w:lang w:val="ru-RU"/>
        </w:rPr>
        <w:t xml:space="preserve"> на здоровье растущего мирового сре</w:t>
      </w:r>
      <w:r w:rsidR="006A7E8E" w:rsidRPr="00064CE0">
        <w:rPr>
          <w:rStyle w:val="apple-converted-space"/>
          <w:i/>
          <w:spacing w:val="-4"/>
          <w:lang w:val="ru-RU"/>
        </w:rPr>
        <w:t>д</w:t>
      </w:r>
      <w:r w:rsidR="006A7E8E" w:rsidRPr="00064CE0">
        <w:rPr>
          <w:rStyle w:val="apple-converted-space"/>
          <w:i/>
          <w:spacing w:val="-4"/>
          <w:lang w:val="ru-RU"/>
        </w:rPr>
        <w:t>него класс</w:t>
      </w:r>
      <w:r w:rsidR="00C443B7" w:rsidRPr="00064CE0">
        <w:rPr>
          <w:rStyle w:val="apple-converted-space"/>
          <w:i/>
          <w:spacing w:val="-4"/>
          <w:lang w:val="ru-RU"/>
        </w:rPr>
        <w:t>а. Все это способно обеспечить</w:t>
      </w:r>
      <w:r w:rsidR="006A7E8E" w:rsidRPr="00064CE0">
        <w:rPr>
          <w:rStyle w:val="apple-converted-space"/>
          <w:i/>
          <w:spacing w:val="-4"/>
          <w:lang w:val="ru-RU"/>
        </w:rPr>
        <w:t xml:space="preserve"> первоначальные крупные расхо</w:t>
      </w:r>
      <w:r w:rsidRPr="00064CE0">
        <w:rPr>
          <w:rStyle w:val="apple-converted-space"/>
          <w:i/>
          <w:spacing w:val="-4"/>
          <w:lang w:val="ru-RU"/>
        </w:rPr>
        <w:t xml:space="preserve">ды на инвестиции, </w:t>
      </w:r>
      <w:r w:rsidR="006A7E8E" w:rsidRPr="00064CE0">
        <w:rPr>
          <w:rStyle w:val="apple-converted-space"/>
          <w:i/>
          <w:spacing w:val="-4"/>
          <w:lang w:val="ru-RU"/>
        </w:rPr>
        <w:t>высокую инвестиционную привлекательность этих вен</w:t>
      </w:r>
      <w:r w:rsidRPr="00064CE0">
        <w:rPr>
          <w:rStyle w:val="apple-converted-space"/>
          <w:i/>
          <w:spacing w:val="-4"/>
          <w:lang w:val="ru-RU"/>
        </w:rPr>
        <w:t>чу</w:t>
      </w:r>
      <w:r w:rsidRPr="00064CE0">
        <w:rPr>
          <w:rStyle w:val="apple-converted-space"/>
          <w:i/>
          <w:spacing w:val="-4"/>
          <w:lang w:val="ru-RU"/>
        </w:rPr>
        <w:t>р</w:t>
      </w:r>
      <w:r w:rsidRPr="00064CE0">
        <w:rPr>
          <w:rStyle w:val="apple-converted-space"/>
          <w:i/>
          <w:spacing w:val="-4"/>
          <w:lang w:val="ru-RU"/>
        </w:rPr>
        <w:t>ных проектов</w:t>
      </w:r>
      <w:r w:rsidR="006A7E8E" w:rsidRPr="00064CE0">
        <w:rPr>
          <w:rStyle w:val="apple-converted-space"/>
          <w:i/>
          <w:spacing w:val="-4"/>
          <w:lang w:val="ru-RU"/>
        </w:rPr>
        <w:t xml:space="preserve"> и </w:t>
      </w:r>
      <w:r w:rsidR="001E313A" w:rsidRPr="00064CE0">
        <w:rPr>
          <w:rStyle w:val="apple-converted-space"/>
          <w:i/>
          <w:spacing w:val="-4"/>
          <w:lang w:val="ru-RU"/>
        </w:rPr>
        <w:t xml:space="preserve">долговременный </w:t>
      </w:r>
      <w:r w:rsidRPr="00064CE0">
        <w:rPr>
          <w:rStyle w:val="apple-converted-space"/>
          <w:i/>
          <w:spacing w:val="-4"/>
          <w:lang w:val="ru-RU"/>
        </w:rPr>
        <w:t>весьма</w:t>
      </w:r>
      <w:r w:rsidR="001E313A" w:rsidRPr="00064CE0">
        <w:rPr>
          <w:rStyle w:val="apple-converted-space"/>
          <w:i/>
          <w:spacing w:val="-4"/>
          <w:lang w:val="ru-RU"/>
        </w:rPr>
        <w:t xml:space="preserve"> широк</w:t>
      </w:r>
      <w:r w:rsidRPr="00064CE0">
        <w:rPr>
          <w:rStyle w:val="apple-converted-space"/>
          <w:i/>
          <w:spacing w:val="-4"/>
          <w:lang w:val="ru-RU"/>
        </w:rPr>
        <w:t>и</w:t>
      </w:r>
      <w:r w:rsidR="001E313A" w:rsidRPr="00064CE0">
        <w:rPr>
          <w:rStyle w:val="apple-converted-space"/>
          <w:i/>
          <w:spacing w:val="-4"/>
          <w:lang w:val="ru-RU"/>
        </w:rPr>
        <w:t xml:space="preserve">й </w:t>
      </w:r>
      <w:r w:rsidR="006A7E8E" w:rsidRPr="00064CE0">
        <w:rPr>
          <w:rStyle w:val="apple-converted-space"/>
          <w:i/>
          <w:spacing w:val="-4"/>
          <w:lang w:val="ru-RU"/>
        </w:rPr>
        <w:t>спрос на инновационные продукты</w:t>
      </w:r>
      <w:r w:rsidRPr="00064CE0">
        <w:rPr>
          <w:rStyle w:val="apple-converted-space"/>
          <w:i/>
          <w:spacing w:val="-4"/>
          <w:lang w:val="ru-RU"/>
        </w:rPr>
        <w:t>,</w:t>
      </w:r>
      <w:r w:rsidR="006A7E8E" w:rsidRPr="00064CE0">
        <w:rPr>
          <w:rStyle w:val="apple-converted-space"/>
          <w:i/>
          <w:spacing w:val="-4"/>
          <w:lang w:val="ru-RU"/>
        </w:rPr>
        <w:t xml:space="preserve"> </w:t>
      </w:r>
      <w:r w:rsidRPr="00064CE0">
        <w:rPr>
          <w:rStyle w:val="apple-converted-space"/>
          <w:i/>
          <w:spacing w:val="-4"/>
          <w:lang w:val="ru-RU"/>
        </w:rPr>
        <w:t>т</w:t>
      </w:r>
      <w:r w:rsidR="006A7E8E" w:rsidRPr="00064CE0">
        <w:rPr>
          <w:rStyle w:val="apple-converted-space"/>
          <w:i/>
          <w:spacing w:val="-4"/>
          <w:lang w:val="ru-RU"/>
        </w:rPr>
        <w:t>о есть полный набор благоприятных условий для мощного те</w:t>
      </w:r>
      <w:r w:rsidR="006A7E8E" w:rsidRPr="00064CE0">
        <w:rPr>
          <w:rStyle w:val="apple-converted-space"/>
          <w:i/>
          <w:spacing w:val="-4"/>
          <w:lang w:val="ru-RU"/>
        </w:rPr>
        <w:t>х</w:t>
      </w:r>
      <w:r w:rsidR="006A7E8E" w:rsidRPr="00064CE0">
        <w:rPr>
          <w:rStyle w:val="apple-converted-space"/>
          <w:i/>
          <w:spacing w:val="-4"/>
          <w:lang w:val="ru-RU"/>
        </w:rPr>
        <w:t>нологического прорыва.</w:t>
      </w:r>
    </w:p>
    <w:p w:rsidR="008963AF" w:rsidRPr="00064CE0" w:rsidRDefault="006C21D4" w:rsidP="008F2C92">
      <w:pPr>
        <w:shd w:val="clear" w:color="auto" w:fill="FFFFFF"/>
        <w:spacing w:line="259" w:lineRule="auto"/>
        <w:ind w:firstLine="357"/>
        <w:jc w:val="both"/>
        <w:rPr>
          <w:i/>
          <w:lang w:val="ru-RU"/>
        </w:rPr>
      </w:pPr>
      <w:r w:rsidRPr="00064CE0">
        <w:rPr>
          <w:shd w:val="clear" w:color="auto" w:fill="FFFFFF"/>
          <w:lang w:val="ru-RU"/>
        </w:rPr>
        <w:t>В</w:t>
      </w:r>
      <w:r w:rsidR="008963AF" w:rsidRPr="00064CE0">
        <w:rPr>
          <w:shd w:val="clear" w:color="auto" w:fill="FFFFFF"/>
          <w:lang w:val="ru-RU"/>
        </w:rPr>
        <w:t xml:space="preserve"> контексте проблемы старения населения рассмотрим некоторые х</w:t>
      </w:r>
      <w:r w:rsidR="008963AF" w:rsidRPr="00064CE0">
        <w:rPr>
          <w:shd w:val="clear" w:color="auto" w:fill="FFFFFF"/>
          <w:lang w:val="ru-RU"/>
        </w:rPr>
        <w:t>а</w:t>
      </w:r>
      <w:r w:rsidR="008963AF" w:rsidRPr="00064CE0">
        <w:rPr>
          <w:shd w:val="clear" w:color="auto" w:fill="FFFFFF"/>
          <w:lang w:val="ru-RU"/>
        </w:rPr>
        <w:t xml:space="preserve">рактеристики глобальной финансовой системы. </w:t>
      </w:r>
    </w:p>
    <w:p w:rsidR="008963AF" w:rsidRPr="00064CE0" w:rsidRDefault="008963AF" w:rsidP="008F2C92">
      <w:pPr>
        <w:pStyle w:val="16"/>
        <w:shd w:val="clear" w:color="auto" w:fill="FFFFFF"/>
        <w:spacing w:before="160" w:beforeAutospacing="0" w:after="80" w:afterAutospacing="0" w:line="259" w:lineRule="auto"/>
        <w:jc w:val="both"/>
        <w:rPr>
          <w:rFonts w:ascii="Verdana" w:hAnsi="Verdana" w:cs="Times New Roman"/>
          <w:b/>
          <w:sz w:val="20"/>
          <w:szCs w:val="20"/>
          <w:lang w:val="ru-RU"/>
        </w:rPr>
      </w:pPr>
      <w:r w:rsidRPr="00064CE0">
        <w:rPr>
          <w:rFonts w:ascii="Verdana" w:hAnsi="Verdana" w:cs="Times New Roman"/>
          <w:b/>
          <w:sz w:val="20"/>
          <w:szCs w:val="20"/>
          <w:lang w:val="ru-RU"/>
        </w:rPr>
        <w:t>Кризис и характеристики финансовой системы</w:t>
      </w:r>
    </w:p>
    <w:p w:rsidR="008963AF" w:rsidRPr="00064CE0" w:rsidRDefault="008963AF" w:rsidP="008F2C92">
      <w:pPr>
        <w:tabs>
          <w:tab w:val="right" w:pos="708"/>
        </w:tabs>
        <w:spacing w:line="259" w:lineRule="auto"/>
        <w:jc w:val="both"/>
        <w:rPr>
          <w:lang w:val="ru-RU"/>
        </w:rPr>
      </w:pPr>
      <w:r w:rsidRPr="00064CE0">
        <w:rPr>
          <w:lang w:val="ru-RU"/>
        </w:rPr>
        <w:t>Кризис 2008</w:t>
      </w:r>
      <w:r w:rsidR="006C21D4" w:rsidRPr="00064CE0">
        <w:rPr>
          <w:lang w:val="ru-RU"/>
        </w:rPr>
        <w:t xml:space="preserve"> г.</w:t>
      </w:r>
      <w:r w:rsidRPr="00064CE0">
        <w:rPr>
          <w:lang w:val="ru-RU"/>
        </w:rPr>
        <w:t xml:space="preserve"> и последующих лет усугубил </w:t>
      </w:r>
      <w:r w:rsidR="006C21D4" w:rsidRPr="00064CE0">
        <w:rPr>
          <w:lang w:val="ru-RU"/>
        </w:rPr>
        <w:t xml:space="preserve">не только </w:t>
      </w:r>
      <w:r w:rsidRPr="00064CE0">
        <w:rPr>
          <w:lang w:val="ru-RU"/>
        </w:rPr>
        <w:t>финансовые и эк</w:t>
      </w:r>
      <w:r w:rsidRPr="00064CE0">
        <w:rPr>
          <w:lang w:val="ru-RU"/>
        </w:rPr>
        <w:t>о</w:t>
      </w:r>
      <w:r w:rsidRPr="00064CE0">
        <w:rPr>
          <w:lang w:val="ru-RU"/>
        </w:rPr>
        <w:t>номические</w:t>
      </w:r>
      <w:r w:rsidR="006C21D4" w:rsidRPr="00064CE0">
        <w:rPr>
          <w:lang w:val="ru-RU"/>
        </w:rPr>
        <w:t>,</w:t>
      </w:r>
      <w:r w:rsidRPr="00064CE0">
        <w:rPr>
          <w:lang w:val="ru-RU"/>
        </w:rPr>
        <w:t xml:space="preserve"> </w:t>
      </w:r>
      <w:r w:rsidR="006C21D4" w:rsidRPr="00064CE0">
        <w:rPr>
          <w:lang w:val="ru-RU"/>
        </w:rPr>
        <w:t>но и</w:t>
      </w:r>
      <w:r w:rsidRPr="00064CE0">
        <w:rPr>
          <w:lang w:val="ru-RU"/>
        </w:rPr>
        <w:t xml:space="preserve"> некоторые глобальные социальные</w:t>
      </w:r>
      <w:r w:rsidR="006C21D4" w:rsidRPr="00064CE0">
        <w:rPr>
          <w:lang w:val="ru-RU"/>
        </w:rPr>
        <w:t xml:space="preserve"> </w:t>
      </w:r>
      <w:r w:rsidRPr="00064CE0">
        <w:rPr>
          <w:lang w:val="ru-RU"/>
        </w:rPr>
        <w:t xml:space="preserve">проблемы. Среди </w:t>
      </w:r>
      <w:r w:rsidR="006C21D4" w:rsidRPr="00064CE0">
        <w:rPr>
          <w:lang w:val="ru-RU"/>
        </w:rPr>
        <w:t>них</w:t>
      </w:r>
      <w:r w:rsidR="00FF1BCB" w:rsidRPr="00064CE0">
        <w:rPr>
          <w:lang w:val="ru-RU"/>
        </w:rPr>
        <w:t xml:space="preserve"> одной</w:t>
      </w:r>
      <w:r w:rsidRPr="00064CE0">
        <w:rPr>
          <w:lang w:val="ru-RU"/>
        </w:rPr>
        <w:t xml:space="preserve"> из наиболее важных является </w:t>
      </w:r>
      <w:r w:rsidR="00FF1BCB" w:rsidRPr="00064CE0">
        <w:rPr>
          <w:lang w:val="ru-RU"/>
        </w:rPr>
        <w:t xml:space="preserve">проблема </w:t>
      </w:r>
      <w:r w:rsidRPr="00064CE0">
        <w:rPr>
          <w:lang w:val="ru-RU"/>
        </w:rPr>
        <w:t>безопасности социал</w:t>
      </w:r>
      <w:r w:rsidRPr="00064CE0">
        <w:rPr>
          <w:lang w:val="ru-RU"/>
        </w:rPr>
        <w:t>ь</w:t>
      </w:r>
      <w:r w:rsidRPr="00064CE0">
        <w:rPr>
          <w:lang w:val="ru-RU"/>
        </w:rPr>
        <w:t>ных гарантий для быстро стареющего населения ядра Мир-Системы. В</w:t>
      </w:r>
      <w:r w:rsidR="001E313A" w:rsidRPr="00064CE0">
        <w:rPr>
          <w:lang w:val="ru-RU"/>
        </w:rPr>
        <w:t> </w:t>
      </w:r>
      <w:r w:rsidRPr="00064CE0">
        <w:rPr>
          <w:lang w:val="ru-RU"/>
        </w:rPr>
        <w:t>каждой стране безопасность этих гарантий связана со стабильностью мировой финансовой системы.</w:t>
      </w:r>
    </w:p>
    <w:p w:rsidR="008963AF" w:rsidRPr="00064CE0" w:rsidRDefault="008963AF" w:rsidP="008F2C92">
      <w:pPr>
        <w:tabs>
          <w:tab w:val="right" w:pos="708"/>
        </w:tabs>
        <w:spacing w:line="259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 xml:space="preserve">Напомним некоторые важнейшие причины глобального финансово-экономического кризиса: </w:t>
      </w:r>
    </w:p>
    <w:p w:rsidR="008963AF" w:rsidRPr="00064CE0" w:rsidRDefault="006C21D4" w:rsidP="008F2C92">
      <w:pPr>
        <w:numPr>
          <w:ilvl w:val="0"/>
          <w:numId w:val="4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lastRenderedPageBreak/>
        <w:t xml:space="preserve">анархическое </w:t>
      </w:r>
      <w:r w:rsidR="008963AF" w:rsidRPr="00064CE0">
        <w:rPr>
          <w:lang w:val="ru-RU"/>
        </w:rPr>
        <w:t>и чрезвычайно быстрое развитие новых финансовых центров и финансовых потоков способствовало развертыванию кризиса</w:t>
      </w:r>
      <w:r w:rsidRPr="00064CE0">
        <w:rPr>
          <w:lang w:val="ru-RU"/>
        </w:rPr>
        <w:t>;</w:t>
      </w:r>
      <w:r w:rsidR="008963AF" w:rsidRPr="00064CE0">
        <w:rPr>
          <w:lang w:val="ru-RU"/>
        </w:rPr>
        <w:t xml:space="preserve"> </w:t>
      </w:r>
    </w:p>
    <w:p w:rsidR="008963AF" w:rsidRPr="00064CE0" w:rsidRDefault="008963AF" w:rsidP="008F2C92">
      <w:pPr>
        <w:numPr>
          <w:ilvl w:val="0"/>
          <w:numId w:val="4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непрозрачность многих финансовых инструментов </w:t>
      </w:r>
      <w:r w:rsidR="006C21D4" w:rsidRPr="00064CE0">
        <w:rPr>
          <w:lang w:val="ru-RU"/>
        </w:rPr>
        <w:t xml:space="preserve">привела </w:t>
      </w:r>
      <w:r w:rsidRPr="00064CE0">
        <w:rPr>
          <w:lang w:val="ru-RU"/>
        </w:rPr>
        <w:t>к р</w:t>
      </w:r>
      <w:r w:rsidRPr="00064CE0">
        <w:rPr>
          <w:lang w:val="ru-RU"/>
        </w:rPr>
        <w:t>е</w:t>
      </w:r>
      <w:r w:rsidRPr="00064CE0">
        <w:rPr>
          <w:lang w:val="ru-RU"/>
        </w:rPr>
        <w:t xml:space="preserve">альному </w:t>
      </w:r>
      <w:r w:rsidR="006C21D4" w:rsidRPr="00064CE0">
        <w:rPr>
          <w:lang w:val="ru-RU"/>
        </w:rPr>
        <w:t xml:space="preserve">сокрытию </w:t>
      </w:r>
      <w:r w:rsidRPr="00064CE0">
        <w:rPr>
          <w:lang w:val="ru-RU"/>
        </w:rPr>
        <w:t>рисков и их глобальной недооценке</w:t>
      </w:r>
      <w:r w:rsidR="006C21D4" w:rsidRPr="00064CE0">
        <w:rPr>
          <w:lang w:val="ru-RU"/>
        </w:rPr>
        <w:t>;</w:t>
      </w:r>
    </w:p>
    <w:p w:rsidR="008963AF" w:rsidRPr="00064CE0" w:rsidRDefault="006C21D4" w:rsidP="008F2C92">
      <w:pPr>
        <w:numPr>
          <w:ilvl w:val="0"/>
          <w:numId w:val="4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чрезмерный </w:t>
      </w:r>
      <w:r w:rsidR="008963AF" w:rsidRPr="00064CE0">
        <w:rPr>
          <w:lang w:val="ru-RU"/>
        </w:rPr>
        <w:t>уровень государственного долга во многих развитых и развивающихся странах, неэффективное использование кредитов</w:t>
      </w:r>
      <w:r w:rsidR="00FF1BCB" w:rsidRPr="00064CE0">
        <w:rPr>
          <w:lang w:val="ru-RU"/>
        </w:rPr>
        <w:t>.</w:t>
      </w:r>
    </w:p>
    <w:p w:rsidR="008963AF" w:rsidRPr="00064CE0" w:rsidRDefault="008963AF" w:rsidP="008F2C92">
      <w:pPr>
        <w:tabs>
          <w:tab w:val="num" w:pos="567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 xml:space="preserve">Однако было бы </w:t>
      </w:r>
      <w:r w:rsidR="00F65FB1" w:rsidRPr="00064CE0">
        <w:rPr>
          <w:lang w:val="ru-RU"/>
        </w:rPr>
        <w:t>невер</w:t>
      </w:r>
      <w:r w:rsidR="00FF1BCB" w:rsidRPr="00064CE0">
        <w:rPr>
          <w:lang w:val="ru-RU"/>
        </w:rPr>
        <w:t>ным</w:t>
      </w:r>
      <w:r w:rsidR="00F65FB1" w:rsidRPr="00064CE0">
        <w:rPr>
          <w:lang w:val="ru-RU"/>
        </w:rPr>
        <w:t xml:space="preserve"> </w:t>
      </w:r>
      <w:r w:rsidRPr="00064CE0">
        <w:rPr>
          <w:lang w:val="ru-RU"/>
        </w:rPr>
        <w:t>утверждать, что современные финансовые технологии фундаментально вредны, что они приносят мировой эконом</w:t>
      </w:r>
      <w:r w:rsidRPr="00064CE0">
        <w:rPr>
          <w:lang w:val="ru-RU"/>
        </w:rPr>
        <w:t>и</w:t>
      </w:r>
      <w:r w:rsidRPr="00064CE0">
        <w:rPr>
          <w:lang w:val="ru-RU"/>
        </w:rPr>
        <w:t>ке одни лишь проблемы</w:t>
      </w:r>
      <w:r w:rsidR="00F65FB1" w:rsidRPr="00064CE0">
        <w:rPr>
          <w:lang w:val="ru-RU"/>
        </w:rPr>
        <w:t xml:space="preserve"> </w:t>
      </w:r>
      <w:r w:rsidRPr="00064CE0">
        <w:rPr>
          <w:lang w:val="ru-RU"/>
        </w:rPr>
        <w:t xml:space="preserve">и полезны </w:t>
      </w:r>
      <w:r w:rsidR="00F65FB1" w:rsidRPr="00064CE0">
        <w:rPr>
          <w:lang w:val="ru-RU"/>
        </w:rPr>
        <w:t xml:space="preserve">только </w:t>
      </w:r>
      <w:r w:rsidRPr="00064CE0">
        <w:rPr>
          <w:lang w:val="ru-RU"/>
        </w:rPr>
        <w:t>финансовым воротилам и сп</w:t>
      </w:r>
      <w:r w:rsidRPr="00064CE0">
        <w:rPr>
          <w:lang w:val="ru-RU"/>
        </w:rPr>
        <w:t>е</w:t>
      </w:r>
      <w:r w:rsidRPr="00064CE0">
        <w:rPr>
          <w:lang w:val="ru-RU"/>
        </w:rPr>
        <w:t>кулянтам.</w:t>
      </w:r>
    </w:p>
    <w:p w:rsidR="008963AF" w:rsidRPr="00064CE0" w:rsidRDefault="008963AF" w:rsidP="008F2C92">
      <w:pPr>
        <w:tabs>
          <w:tab w:val="num" w:pos="567"/>
        </w:tabs>
        <w:spacing w:line="252" w:lineRule="auto"/>
        <w:ind w:firstLine="357"/>
        <w:jc w:val="both"/>
      </w:pPr>
      <w:r w:rsidRPr="00064CE0">
        <w:rPr>
          <w:lang w:val="ru-RU"/>
        </w:rPr>
        <w:t xml:space="preserve">Можно говорить не только о негативных, но и о позитивных сторонах глобальных финансовых потоков. </w:t>
      </w:r>
      <w:r w:rsidR="00FF1BCB" w:rsidRPr="00064CE0">
        <w:t xml:space="preserve">В </w:t>
      </w:r>
      <w:proofErr w:type="spellStart"/>
      <w:r w:rsidR="00FF1BCB" w:rsidRPr="00064CE0">
        <w:t>целом</w:t>
      </w:r>
      <w:proofErr w:type="spellEnd"/>
      <w:r w:rsidRPr="00064CE0">
        <w:t xml:space="preserve"> </w:t>
      </w:r>
      <w:proofErr w:type="spellStart"/>
      <w:r w:rsidRPr="00064CE0">
        <w:t>новые</w:t>
      </w:r>
      <w:proofErr w:type="spellEnd"/>
      <w:r w:rsidRPr="00064CE0">
        <w:t xml:space="preserve"> </w:t>
      </w:r>
      <w:proofErr w:type="spellStart"/>
      <w:r w:rsidRPr="00064CE0">
        <w:t>финансовые</w:t>
      </w:r>
      <w:proofErr w:type="spellEnd"/>
      <w:r w:rsidRPr="00064CE0">
        <w:t xml:space="preserve"> </w:t>
      </w:r>
      <w:proofErr w:type="spellStart"/>
      <w:r w:rsidRPr="00064CE0">
        <w:t>техно</w:t>
      </w:r>
      <w:proofErr w:type="spellEnd"/>
      <w:r w:rsidR="00F65FB1" w:rsidRPr="00064CE0">
        <w:rPr>
          <w:lang w:val="ru-RU"/>
        </w:rPr>
        <w:t>-</w:t>
      </w:r>
      <w:proofErr w:type="spellStart"/>
      <w:r w:rsidRPr="00064CE0">
        <w:t>логии</w:t>
      </w:r>
      <w:proofErr w:type="spellEnd"/>
      <w:r w:rsidR="00F65FB1" w:rsidRPr="00064CE0">
        <w:rPr>
          <w:lang w:val="ru-RU"/>
        </w:rPr>
        <w:t>:</w:t>
      </w:r>
      <w:r w:rsidRPr="00064CE0">
        <w:t xml:space="preserve"> </w:t>
      </w:r>
    </w:p>
    <w:p w:rsidR="008963AF" w:rsidRPr="00064CE0" w:rsidRDefault="008963AF" w:rsidP="008F2C92">
      <w:pPr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</w:pPr>
      <w:proofErr w:type="spellStart"/>
      <w:r w:rsidRPr="00064CE0">
        <w:t>достаточно</w:t>
      </w:r>
      <w:proofErr w:type="spellEnd"/>
      <w:r w:rsidRPr="00064CE0">
        <w:t xml:space="preserve"> </w:t>
      </w:r>
      <w:proofErr w:type="spellStart"/>
      <w:r w:rsidRPr="00064CE0">
        <w:t>эффективно</w:t>
      </w:r>
      <w:proofErr w:type="spellEnd"/>
      <w:r w:rsidRPr="00064CE0">
        <w:t xml:space="preserve"> </w:t>
      </w:r>
      <w:proofErr w:type="spellStart"/>
      <w:r w:rsidRPr="00064CE0">
        <w:t>снижают</w:t>
      </w:r>
      <w:proofErr w:type="spellEnd"/>
      <w:r w:rsidRPr="00064CE0">
        <w:t xml:space="preserve"> </w:t>
      </w:r>
      <w:proofErr w:type="spellStart"/>
      <w:r w:rsidRPr="00064CE0">
        <w:t>риски</w:t>
      </w:r>
      <w:proofErr w:type="spellEnd"/>
      <w:r w:rsidR="00F65FB1" w:rsidRPr="00064CE0">
        <w:rPr>
          <w:lang w:val="ru-RU"/>
        </w:rPr>
        <w:t>;</w:t>
      </w:r>
      <w:r w:rsidRPr="00064CE0">
        <w:t xml:space="preserve"> </w:t>
      </w:r>
    </w:p>
    <w:p w:rsidR="008963AF" w:rsidRPr="00064CE0" w:rsidRDefault="00F65FB1" w:rsidP="008F2C92">
      <w:pPr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расширяют </w:t>
      </w:r>
      <w:r w:rsidR="0049474E" w:rsidRPr="00064CE0">
        <w:rPr>
          <w:lang w:val="ru-RU"/>
        </w:rPr>
        <w:t>возможности привлечения и аккумулирования</w:t>
      </w:r>
      <w:r w:rsidR="008963AF" w:rsidRPr="00064CE0">
        <w:rPr>
          <w:lang w:val="ru-RU"/>
        </w:rPr>
        <w:t xml:space="preserve"> коло</w:t>
      </w:r>
      <w:r w:rsidR="008963AF" w:rsidRPr="00064CE0">
        <w:rPr>
          <w:lang w:val="ru-RU"/>
        </w:rPr>
        <w:t>с</w:t>
      </w:r>
      <w:r w:rsidR="008963AF" w:rsidRPr="00064CE0">
        <w:rPr>
          <w:lang w:val="ru-RU"/>
        </w:rPr>
        <w:t>саль</w:t>
      </w:r>
      <w:r w:rsidR="0049474E" w:rsidRPr="00064CE0">
        <w:rPr>
          <w:lang w:val="ru-RU"/>
        </w:rPr>
        <w:t>ных капиталов</w:t>
      </w:r>
      <w:r w:rsidR="008963AF" w:rsidRPr="00064CE0">
        <w:rPr>
          <w:lang w:val="ru-RU"/>
        </w:rPr>
        <w:t xml:space="preserve">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bCs/>
          <w:lang w:val="ru-RU"/>
        </w:rPr>
      </w:pPr>
      <w:r w:rsidRPr="00064CE0">
        <w:rPr>
          <w:bCs/>
          <w:lang w:val="ru-RU"/>
        </w:rPr>
        <w:t xml:space="preserve">Позитивные стороны новых финансовых технологий </w:t>
      </w:r>
      <w:r w:rsidR="0049474E" w:rsidRPr="00064CE0">
        <w:rPr>
          <w:bCs/>
          <w:lang w:val="ru-RU"/>
        </w:rPr>
        <w:t>определяются</w:t>
      </w:r>
      <w:r w:rsidRPr="00064CE0">
        <w:rPr>
          <w:bCs/>
          <w:lang w:val="ru-RU"/>
        </w:rPr>
        <w:t xml:space="preserve"> следующи</w:t>
      </w:r>
      <w:r w:rsidR="0049474E" w:rsidRPr="00064CE0">
        <w:rPr>
          <w:bCs/>
          <w:lang w:val="ru-RU"/>
        </w:rPr>
        <w:t>ми</w:t>
      </w:r>
      <w:r w:rsidRPr="00064CE0">
        <w:rPr>
          <w:bCs/>
          <w:lang w:val="ru-RU"/>
        </w:rPr>
        <w:t xml:space="preserve"> характеристик</w:t>
      </w:r>
      <w:r w:rsidR="0049474E" w:rsidRPr="00064CE0">
        <w:rPr>
          <w:bCs/>
          <w:lang w:val="ru-RU"/>
        </w:rPr>
        <w:t>ам</w:t>
      </w:r>
      <w:r w:rsidRPr="00064CE0">
        <w:rPr>
          <w:bCs/>
          <w:lang w:val="ru-RU"/>
        </w:rPr>
        <w:t xml:space="preserve">и: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1</w:t>
      </w:r>
      <w:r w:rsidR="00F65FB1" w:rsidRPr="00064CE0">
        <w:rPr>
          <w:lang w:val="ru-RU"/>
        </w:rPr>
        <w:t>)</w:t>
      </w:r>
      <w:r w:rsidRPr="00064CE0">
        <w:rPr>
          <w:lang w:val="ru-RU"/>
        </w:rPr>
        <w:t xml:space="preserve"> </w:t>
      </w:r>
      <w:r w:rsidR="00F65FB1" w:rsidRPr="00064CE0">
        <w:rPr>
          <w:lang w:val="ru-RU"/>
        </w:rPr>
        <w:t>р</w:t>
      </w:r>
      <w:r w:rsidRPr="00064CE0">
        <w:rPr>
          <w:lang w:val="ru-RU"/>
        </w:rPr>
        <w:t>адикальное расширение номенклатуры финансовых инструментов и продуктов, что ведет к</w:t>
      </w:r>
      <w:r w:rsidR="0049474E" w:rsidRPr="00064CE0">
        <w:rPr>
          <w:lang w:val="ru-RU"/>
        </w:rPr>
        <w:t xml:space="preserve"> расширению возможностей выбора</w:t>
      </w:r>
      <w:r w:rsidRPr="00064CE0">
        <w:rPr>
          <w:lang w:val="ru-RU"/>
        </w:rPr>
        <w:t xml:space="preserve"> наиболее удоб</w:t>
      </w:r>
      <w:r w:rsidR="0049474E" w:rsidRPr="00064CE0">
        <w:rPr>
          <w:lang w:val="ru-RU"/>
        </w:rPr>
        <w:t>ного финансового</w:t>
      </w:r>
      <w:r w:rsidRPr="00064CE0">
        <w:rPr>
          <w:lang w:val="ru-RU"/>
        </w:rPr>
        <w:t xml:space="preserve"> инструмент</w:t>
      </w:r>
      <w:r w:rsidR="0049474E" w:rsidRPr="00064CE0">
        <w:rPr>
          <w:lang w:val="ru-RU"/>
        </w:rPr>
        <w:t>а</w:t>
      </w:r>
      <w:r w:rsidR="00F65FB1" w:rsidRPr="00064CE0">
        <w:rPr>
          <w:lang w:val="ru-RU"/>
        </w:rPr>
        <w:t>;</w:t>
      </w:r>
      <w:r w:rsidRPr="00064CE0">
        <w:rPr>
          <w:lang w:val="ru-RU"/>
        </w:rPr>
        <w:t xml:space="preserve">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2</w:t>
      </w:r>
      <w:r w:rsidR="00F65FB1" w:rsidRPr="00064CE0">
        <w:rPr>
          <w:lang w:val="ru-RU"/>
        </w:rPr>
        <w:t>)</w:t>
      </w:r>
      <w:r w:rsidRPr="00064CE0">
        <w:rPr>
          <w:lang w:val="ru-RU"/>
        </w:rPr>
        <w:t xml:space="preserve"> </w:t>
      </w:r>
      <w:r w:rsidR="00F65FB1" w:rsidRPr="00064CE0">
        <w:rPr>
          <w:lang w:val="ru-RU"/>
        </w:rPr>
        <w:t>с</w:t>
      </w:r>
      <w:r w:rsidRPr="00064CE0">
        <w:rPr>
          <w:lang w:val="ru-RU"/>
        </w:rPr>
        <w:t>тандартизация финансовых инструментов и продуктов обеспеч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вает значительную экономию времени для пользующихся финансовыми инструментами; это позволяет приобретать ценные бумаги без детального анализа каждой </w:t>
      </w:r>
      <w:r w:rsidR="0049474E" w:rsidRPr="00064CE0">
        <w:rPr>
          <w:lang w:val="ru-RU"/>
        </w:rPr>
        <w:t>из них</w:t>
      </w:r>
      <w:r w:rsidRPr="00064CE0">
        <w:rPr>
          <w:lang w:val="ru-RU"/>
        </w:rPr>
        <w:t xml:space="preserve">, что приводит к увеличению </w:t>
      </w:r>
      <w:r w:rsidR="00F65FB1" w:rsidRPr="00064CE0">
        <w:rPr>
          <w:lang w:val="ru-RU"/>
        </w:rPr>
        <w:t xml:space="preserve">на порядок </w:t>
      </w:r>
      <w:r w:rsidRPr="00064CE0">
        <w:rPr>
          <w:lang w:val="ru-RU"/>
        </w:rPr>
        <w:t>числа участников</w:t>
      </w:r>
      <w:r w:rsidR="00F65FB1" w:rsidRPr="00064CE0">
        <w:rPr>
          <w:lang w:val="ru-RU"/>
        </w:rPr>
        <w:t>;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3</w:t>
      </w:r>
      <w:r w:rsidR="00F65FB1" w:rsidRPr="00064CE0">
        <w:rPr>
          <w:lang w:val="ru-RU"/>
        </w:rPr>
        <w:t>)</w:t>
      </w:r>
      <w:r w:rsidRPr="00064CE0">
        <w:rPr>
          <w:lang w:val="ru-RU"/>
        </w:rPr>
        <w:t xml:space="preserve"> </w:t>
      </w:r>
      <w:r w:rsidR="00F65FB1" w:rsidRPr="00064CE0">
        <w:rPr>
          <w:lang w:val="ru-RU"/>
        </w:rPr>
        <w:t>и</w:t>
      </w:r>
      <w:r w:rsidRPr="00064CE0">
        <w:rPr>
          <w:lang w:val="ru-RU"/>
        </w:rPr>
        <w:t>нституцион</w:t>
      </w:r>
      <w:r w:rsidR="0049474E" w:rsidRPr="00064CE0">
        <w:rPr>
          <w:lang w:val="ru-RU"/>
        </w:rPr>
        <w:t>ализация способов минимизирования</w:t>
      </w:r>
      <w:r w:rsidRPr="00064CE0">
        <w:rPr>
          <w:lang w:val="ru-RU"/>
        </w:rPr>
        <w:t xml:space="preserve"> индивидуальны</w:t>
      </w:r>
      <w:r w:rsidR="0049474E" w:rsidRPr="00064CE0">
        <w:rPr>
          <w:lang w:val="ru-RU"/>
        </w:rPr>
        <w:t>х рисков</w:t>
      </w:r>
      <w:r w:rsidRPr="00064CE0">
        <w:rPr>
          <w:lang w:val="ru-RU"/>
        </w:rPr>
        <w:t xml:space="preserve">. Некоторые финансовые инновации и новые правила помогают сводить к </w:t>
      </w:r>
      <w:proofErr w:type="gramStart"/>
      <w:r w:rsidRPr="00064CE0">
        <w:rPr>
          <w:lang w:val="ru-RU"/>
        </w:rPr>
        <w:t>минимуму</w:t>
      </w:r>
      <w:proofErr w:type="gramEnd"/>
      <w:r w:rsidRPr="00064CE0">
        <w:rPr>
          <w:lang w:val="ru-RU"/>
        </w:rPr>
        <w:t xml:space="preserve"> как отдельные риски невыполненных сделок, так и риски банкротств в рамках определенных фондовых рынков</w:t>
      </w:r>
      <w:r w:rsidR="00F65FB1" w:rsidRPr="00064CE0">
        <w:rPr>
          <w:lang w:val="ru-RU"/>
        </w:rPr>
        <w:t>;</w:t>
      </w:r>
      <w:r w:rsidRPr="00064CE0">
        <w:rPr>
          <w:lang w:val="ru-RU"/>
        </w:rPr>
        <w:t xml:space="preserve">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4</w:t>
      </w:r>
      <w:r w:rsidR="00F65FB1" w:rsidRPr="00064CE0">
        <w:rPr>
          <w:lang w:val="ru-RU"/>
        </w:rPr>
        <w:t>)</w:t>
      </w:r>
      <w:r w:rsidRPr="00064CE0">
        <w:rPr>
          <w:lang w:val="ru-RU"/>
        </w:rPr>
        <w:t xml:space="preserve"> </w:t>
      </w:r>
      <w:r w:rsidR="00F65FB1" w:rsidRPr="00064CE0">
        <w:rPr>
          <w:lang w:val="ru-RU"/>
        </w:rPr>
        <w:t>у</w:t>
      </w:r>
      <w:r w:rsidRPr="00064CE0">
        <w:rPr>
          <w:lang w:val="ru-RU"/>
        </w:rPr>
        <w:t xml:space="preserve">величение числа участников и центров торговли финансовыми инструментами. Современные финансовые инструменты позволили </w:t>
      </w:r>
      <w:r w:rsidR="00F65FB1" w:rsidRPr="00064CE0">
        <w:rPr>
          <w:lang w:val="ru-RU"/>
        </w:rPr>
        <w:t>охв</w:t>
      </w:r>
      <w:r w:rsidR="00F65FB1" w:rsidRPr="00064CE0">
        <w:rPr>
          <w:lang w:val="ru-RU"/>
        </w:rPr>
        <w:t>а</w:t>
      </w:r>
      <w:r w:rsidR="00F65FB1" w:rsidRPr="00064CE0">
        <w:rPr>
          <w:lang w:val="ru-RU"/>
        </w:rPr>
        <w:t xml:space="preserve">тить </w:t>
      </w:r>
      <w:r w:rsidRPr="00064CE0">
        <w:rPr>
          <w:lang w:val="ru-RU"/>
        </w:rPr>
        <w:t>большое количество людей с помощью различных специальных пр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грамм, посредников и структур.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Мы предполагаем, что новые финансовые технологии и современн</w:t>
      </w:r>
      <w:r w:rsidR="00F65FB1" w:rsidRPr="00064CE0">
        <w:rPr>
          <w:lang w:val="ru-RU"/>
        </w:rPr>
        <w:t>ый</w:t>
      </w:r>
      <w:r w:rsidRPr="00064CE0">
        <w:rPr>
          <w:lang w:val="ru-RU"/>
        </w:rPr>
        <w:t xml:space="preserve"> финансовый сектор приобретают также такие важные позитивные фун</w:t>
      </w:r>
      <w:r w:rsidRPr="00064CE0">
        <w:rPr>
          <w:lang w:val="ru-RU"/>
        </w:rPr>
        <w:t>к</w:t>
      </w:r>
      <w:r w:rsidR="0049474E" w:rsidRPr="00064CE0">
        <w:rPr>
          <w:lang w:val="ru-RU"/>
        </w:rPr>
        <w:t>ции, как страхование</w:t>
      </w:r>
      <w:r w:rsidRPr="00064CE0">
        <w:rPr>
          <w:lang w:val="ru-RU"/>
        </w:rPr>
        <w:t xml:space="preserve"> социальных гарантий в глобальном масштабе. Де</w:t>
      </w:r>
      <w:r w:rsidRPr="00064CE0">
        <w:rPr>
          <w:lang w:val="ru-RU"/>
        </w:rPr>
        <w:t>й</w:t>
      </w:r>
      <w:r w:rsidRPr="00064CE0">
        <w:rPr>
          <w:lang w:val="ru-RU"/>
        </w:rPr>
        <w:t>ствительно, отказ от золотого стандарта привел к трансформации не тол</w:t>
      </w:r>
      <w:r w:rsidRPr="00064CE0">
        <w:rPr>
          <w:lang w:val="ru-RU"/>
        </w:rPr>
        <w:t>ь</w:t>
      </w:r>
      <w:r w:rsidRPr="00064CE0">
        <w:rPr>
          <w:lang w:val="ru-RU"/>
        </w:rPr>
        <w:t xml:space="preserve">ко мировой валютной системы. Это привело </w:t>
      </w:r>
      <w:r w:rsidR="00F65FB1" w:rsidRPr="00064CE0">
        <w:rPr>
          <w:lang w:val="ru-RU"/>
        </w:rPr>
        <w:t xml:space="preserve">и </w:t>
      </w:r>
      <w:r w:rsidRPr="00064CE0">
        <w:rPr>
          <w:lang w:val="ru-RU"/>
        </w:rPr>
        <w:t xml:space="preserve">к </w:t>
      </w:r>
      <w:r w:rsidR="0049474E" w:rsidRPr="00064CE0">
        <w:rPr>
          <w:lang w:val="ru-RU"/>
        </w:rPr>
        <w:t>изменениям</w:t>
      </w:r>
      <w:r w:rsidRPr="00064CE0">
        <w:rPr>
          <w:lang w:val="ru-RU"/>
        </w:rPr>
        <w:t xml:space="preserve"> финансовой экономики и всей финансовой технологии. Таким образом, никакое </w:t>
      </w:r>
      <w:r w:rsidR="00C636F2" w:rsidRPr="00064CE0">
        <w:rPr>
          <w:lang w:val="ru-RU"/>
        </w:rPr>
        <w:t>ли</w:t>
      </w:r>
      <w:r w:rsidR="00C636F2" w:rsidRPr="00064CE0">
        <w:rPr>
          <w:lang w:val="ru-RU"/>
        </w:rPr>
        <w:t>ч</w:t>
      </w:r>
      <w:r w:rsidR="00C636F2" w:rsidRPr="00064CE0">
        <w:rPr>
          <w:lang w:val="ru-RU"/>
        </w:rPr>
        <w:t xml:space="preserve">ное, корпоративное или даже национальное </w:t>
      </w:r>
      <w:r w:rsidRPr="00064CE0">
        <w:rPr>
          <w:lang w:val="ru-RU"/>
        </w:rPr>
        <w:t xml:space="preserve">состояние не может быть </w:t>
      </w:r>
      <w:r w:rsidRPr="00064CE0">
        <w:rPr>
          <w:lang w:val="ru-RU"/>
        </w:rPr>
        <w:lastRenderedPageBreak/>
        <w:t>накоплено в денежной форме без серьезного риска быстрой потери знач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тельной части его стоимости. </w:t>
      </w:r>
      <w:r w:rsidR="00980D6C" w:rsidRPr="00064CE0">
        <w:rPr>
          <w:lang w:val="ru-RU"/>
        </w:rPr>
        <w:t>В </w:t>
      </w:r>
      <w:r w:rsidRPr="00064CE0">
        <w:rPr>
          <w:lang w:val="ru-RU"/>
        </w:rPr>
        <w:t>результате отказа от золотого стандарта функция защиты сбережений перешла от «независимого» гаранта (т</w:t>
      </w:r>
      <w:r w:rsidR="00980D6C" w:rsidRPr="00064CE0">
        <w:rPr>
          <w:lang w:val="ru-RU"/>
        </w:rPr>
        <w:t xml:space="preserve">о </w:t>
      </w:r>
      <w:r w:rsidRPr="00064CE0">
        <w:rPr>
          <w:lang w:val="ru-RU"/>
        </w:rPr>
        <w:t>е</w:t>
      </w:r>
      <w:r w:rsidR="00980D6C" w:rsidRPr="00064CE0">
        <w:rPr>
          <w:lang w:val="ru-RU"/>
        </w:rPr>
        <w:t>сть</w:t>
      </w:r>
      <w:r w:rsidRPr="00064CE0">
        <w:rPr>
          <w:lang w:val="ru-RU"/>
        </w:rPr>
        <w:t xml:space="preserve"> драгоценных металлов) к государству. Однако в мире не осталось ни о</w:t>
      </w:r>
      <w:r w:rsidRPr="00064CE0">
        <w:rPr>
          <w:lang w:val="ru-RU"/>
        </w:rPr>
        <w:t>д</w:t>
      </w:r>
      <w:r w:rsidR="0049474E" w:rsidRPr="00064CE0">
        <w:rPr>
          <w:lang w:val="ru-RU"/>
        </w:rPr>
        <w:t>ной</w:t>
      </w:r>
      <w:r w:rsidRPr="00064CE0">
        <w:rPr>
          <w:lang w:val="ru-RU"/>
        </w:rPr>
        <w:t xml:space="preserve"> </w:t>
      </w:r>
      <w:r w:rsidR="0049474E" w:rsidRPr="00064CE0">
        <w:rPr>
          <w:lang w:val="ru-RU"/>
        </w:rPr>
        <w:t>страны</w:t>
      </w:r>
      <w:r w:rsidRPr="00064CE0">
        <w:rPr>
          <w:lang w:val="ru-RU"/>
        </w:rPr>
        <w:t>, на котор</w:t>
      </w:r>
      <w:r w:rsidR="0049474E" w:rsidRPr="00064CE0">
        <w:rPr>
          <w:lang w:val="ru-RU"/>
        </w:rPr>
        <w:t>ую</w:t>
      </w:r>
      <w:r w:rsidRPr="00064CE0">
        <w:rPr>
          <w:lang w:val="ru-RU"/>
        </w:rPr>
        <w:t xml:space="preserve"> владельцы капитала могли бы полностью пол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житься, как они могли в свое время положиться на золото.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Отсутствие надежных гарантий актуально не только для частных к</w:t>
      </w:r>
      <w:r w:rsidRPr="00064CE0">
        <w:rPr>
          <w:lang w:val="ru-RU"/>
        </w:rPr>
        <w:t>а</w:t>
      </w:r>
      <w:r w:rsidRPr="00064CE0">
        <w:rPr>
          <w:lang w:val="ru-RU"/>
        </w:rPr>
        <w:t xml:space="preserve">питалов. </w:t>
      </w:r>
      <w:r w:rsidR="00F65FB1" w:rsidRPr="00064CE0">
        <w:rPr>
          <w:b/>
          <w:lang w:val="ru-RU"/>
        </w:rPr>
        <w:t>В</w:t>
      </w:r>
      <w:r w:rsidRPr="00064CE0">
        <w:rPr>
          <w:b/>
          <w:lang w:val="ru-RU"/>
        </w:rPr>
        <w:t xml:space="preserve"> социальном плане</w:t>
      </w:r>
      <w:r w:rsidR="00F65FB1" w:rsidRPr="00064CE0">
        <w:rPr>
          <w:b/>
          <w:lang w:val="ru-RU"/>
        </w:rPr>
        <w:t xml:space="preserve"> особенно важно</w:t>
      </w:r>
      <w:r w:rsidRPr="00064CE0">
        <w:rPr>
          <w:b/>
          <w:lang w:val="ru-RU"/>
        </w:rPr>
        <w:t>, что это имеет отнош</w:t>
      </w:r>
      <w:r w:rsidRPr="00064CE0">
        <w:rPr>
          <w:b/>
          <w:lang w:val="ru-RU"/>
        </w:rPr>
        <w:t>е</w:t>
      </w:r>
      <w:r w:rsidR="0049474E" w:rsidRPr="00064CE0">
        <w:rPr>
          <w:b/>
          <w:lang w:val="ru-RU"/>
        </w:rPr>
        <w:t>ние к сохранению пенсионных, а также других социальных</w:t>
      </w:r>
      <w:r w:rsidRPr="00064CE0">
        <w:rPr>
          <w:b/>
          <w:lang w:val="ru-RU"/>
        </w:rPr>
        <w:t xml:space="preserve"> фондов.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 xml:space="preserve">Резкое увеличение количества капиталов, необходимость </w:t>
      </w:r>
      <w:r w:rsidR="00F65FB1" w:rsidRPr="00064CE0">
        <w:rPr>
          <w:lang w:val="ru-RU"/>
        </w:rPr>
        <w:t xml:space="preserve">уберечь </w:t>
      </w:r>
      <w:r w:rsidRPr="00064CE0">
        <w:rPr>
          <w:lang w:val="ru-RU"/>
        </w:rPr>
        <w:t xml:space="preserve">их от инфляции и найти </w:t>
      </w:r>
      <w:r w:rsidR="0049474E" w:rsidRPr="00064CE0">
        <w:rPr>
          <w:lang w:val="ru-RU"/>
        </w:rPr>
        <w:t xml:space="preserve">им </w:t>
      </w:r>
      <w:r w:rsidRPr="00064CE0">
        <w:rPr>
          <w:lang w:val="ru-RU"/>
        </w:rPr>
        <w:t xml:space="preserve">выгодное применение объективно </w:t>
      </w:r>
      <w:r w:rsidR="00F65FB1" w:rsidRPr="00064CE0">
        <w:rPr>
          <w:lang w:val="ru-RU"/>
        </w:rPr>
        <w:t xml:space="preserve">заставило </w:t>
      </w:r>
      <w:r w:rsidR="00C636F2" w:rsidRPr="00064CE0">
        <w:rPr>
          <w:lang w:val="ru-RU"/>
        </w:rPr>
        <w:t>де</w:t>
      </w:r>
      <w:r w:rsidR="00C636F2" w:rsidRPr="00064CE0">
        <w:rPr>
          <w:lang w:val="ru-RU"/>
        </w:rPr>
        <w:t>й</w:t>
      </w:r>
      <w:r w:rsidR="00C636F2" w:rsidRPr="00064CE0">
        <w:rPr>
          <w:lang w:val="ru-RU"/>
        </w:rPr>
        <w:t xml:space="preserve">ствующих лиц </w:t>
      </w:r>
      <w:r w:rsidRPr="00064CE0">
        <w:rPr>
          <w:lang w:val="ru-RU"/>
        </w:rPr>
        <w:t>финансового рынка искать новые формы финансовой де</w:t>
      </w:r>
      <w:r w:rsidRPr="00064CE0">
        <w:rPr>
          <w:lang w:val="ru-RU"/>
        </w:rPr>
        <w:t>я</w:t>
      </w:r>
      <w:r w:rsidR="0049474E" w:rsidRPr="00064CE0">
        <w:rPr>
          <w:lang w:val="ru-RU"/>
        </w:rPr>
        <w:t>тельности. Вообще</w:t>
      </w:r>
      <w:r w:rsidRPr="00064CE0">
        <w:rPr>
          <w:lang w:val="ru-RU"/>
        </w:rPr>
        <w:t xml:space="preserve"> чем быстрее движени</w:t>
      </w:r>
      <w:r w:rsidR="0049474E" w:rsidRPr="00064CE0">
        <w:rPr>
          <w:lang w:val="ru-RU"/>
        </w:rPr>
        <w:t>е</w:t>
      </w:r>
      <w:r w:rsidRPr="00064CE0">
        <w:rPr>
          <w:lang w:val="ru-RU"/>
        </w:rPr>
        <w:t xml:space="preserve"> и преобразовани</w:t>
      </w:r>
      <w:r w:rsidR="0049474E" w:rsidRPr="00064CE0">
        <w:rPr>
          <w:lang w:val="ru-RU"/>
        </w:rPr>
        <w:t>е</w:t>
      </w:r>
      <w:r w:rsidRPr="00064CE0">
        <w:rPr>
          <w:lang w:val="ru-RU"/>
        </w:rPr>
        <w:t xml:space="preserve"> финансовых объектов, тем </w:t>
      </w:r>
      <w:r w:rsidR="00C443B7" w:rsidRPr="00064CE0">
        <w:rPr>
          <w:lang w:val="ru-RU"/>
        </w:rPr>
        <w:t>вы</w:t>
      </w:r>
      <w:r w:rsidRPr="00064CE0">
        <w:rPr>
          <w:lang w:val="ru-RU"/>
        </w:rPr>
        <w:t xml:space="preserve">ше уровень сохранности капиталов.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Другим важным моментом является распределение рисков в глобал</w:t>
      </w:r>
      <w:r w:rsidRPr="00064CE0">
        <w:rPr>
          <w:lang w:val="ru-RU"/>
        </w:rPr>
        <w:t>ь</w:t>
      </w:r>
      <w:r w:rsidRPr="00064CE0">
        <w:rPr>
          <w:lang w:val="ru-RU"/>
        </w:rPr>
        <w:t xml:space="preserve">ном масштабе. Мы наблюдаем рост возможностей для распределения рисков среди большего числа участников и стран, чтобы </w:t>
      </w:r>
      <w:r w:rsidR="0049474E" w:rsidRPr="00064CE0">
        <w:rPr>
          <w:lang w:val="ru-RU"/>
        </w:rPr>
        <w:t>серьезно увел</w:t>
      </w:r>
      <w:r w:rsidR="0049474E" w:rsidRPr="00064CE0">
        <w:rPr>
          <w:lang w:val="ru-RU"/>
        </w:rPr>
        <w:t>и</w:t>
      </w:r>
      <w:r w:rsidR="0049474E" w:rsidRPr="00064CE0">
        <w:rPr>
          <w:lang w:val="ru-RU"/>
        </w:rPr>
        <w:t>чить</w:t>
      </w:r>
      <w:r w:rsidRPr="00064CE0">
        <w:rPr>
          <w:lang w:val="ru-RU"/>
        </w:rPr>
        <w:t xml:space="preserve"> относительно небольшое количество исходных финансовых </w:t>
      </w:r>
      <w:r w:rsidR="0049474E" w:rsidRPr="00064CE0">
        <w:rPr>
          <w:lang w:val="ru-RU"/>
        </w:rPr>
        <w:t>проду</w:t>
      </w:r>
      <w:r w:rsidR="0049474E" w:rsidRPr="00064CE0">
        <w:rPr>
          <w:lang w:val="ru-RU"/>
        </w:rPr>
        <w:t>к</w:t>
      </w:r>
      <w:r w:rsidRPr="00064CE0">
        <w:rPr>
          <w:lang w:val="ru-RU"/>
        </w:rPr>
        <w:t>тов. Это позволяет добиться максимальной диверсификации, давая во</w:t>
      </w:r>
      <w:r w:rsidRPr="00064CE0">
        <w:rPr>
          <w:lang w:val="ru-RU"/>
        </w:rPr>
        <w:t>з</w:t>
      </w:r>
      <w:r w:rsidRPr="00064CE0">
        <w:rPr>
          <w:lang w:val="ru-RU"/>
        </w:rPr>
        <w:t>можность людям выбирать удобные формы финансов</w:t>
      </w:r>
      <w:r w:rsidR="0049474E" w:rsidRPr="00064CE0">
        <w:rPr>
          <w:lang w:val="ru-RU"/>
        </w:rPr>
        <w:t>ой</w:t>
      </w:r>
      <w:r w:rsidRPr="00064CE0">
        <w:rPr>
          <w:lang w:val="ru-RU"/>
        </w:rPr>
        <w:t xml:space="preserve"> </w:t>
      </w:r>
      <w:r w:rsidR="0049474E" w:rsidRPr="00064CE0">
        <w:rPr>
          <w:lang w:val="ru-RU"/>
        </w:rPr>
        <w:t>деятельности</w:t>
      </w:r>
      <w:r w:rsidRPr="00064CE0">
        <w:rPr>
          <w:lang w:val="ru-RU"/>
        </w:rPr>
        <w:t xml:space="preserve"> и менять их по мере необходимости.</w:t>
      </w:r>
    </w:p>
    <w:p w:rsidR="008963AF" w:rsidRPr="00064CE0" w:rsidRDefault="008963AF" w:rsidP="008F2C92">
      <w:pPr>
        <w:tabs>
          <w:tab w:val="right" w:pos="708"/>
        </w:tabs>
        <w:spacing w:after="80"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В 2010 г</w:t>
      </w:r>
      <w:r w:rsidR="00980D6C" w:rsidRPr="00064CE0">
        <w:rPr>
          <w:lang w:val="ru-RU"/>
        </w:rPr>
        <w:t>.</w:t>
      </w:r>
      <w:r w:rsidRPr="00064CE0">
        <w:rPr>
          <w:lang w:val="ru-RU"/>
        </w:rPr>
        <w:t xml:space="preserve"> в развитых странах на одного пенсионера приходилось б</w:t>
      </w:r>
      <w:r w:rsidRPr="00064CE0">
        <w:rPr>
          <w:lang w:val="ru-RU"/>
        </w:rPr>
        <w:t>о</w:t>
      </w:r>
      <w:r w:rsidRPr="00064CE0">
        <w:rPr>
          <w:lang w:val="ru-RU"/>
        </w:rPr>
        <w:t>лее трех лиц трудоспособного возраста, в то время как в 2035 г</w:t>
      </w:r>
      <w:r w:rsidR="008D254E" w:rsidRPr="00064CE0">
        <w:rPr>
          <w:lang w:val="ru-RU"/>
        </w:rPr>
        <w:t>.</w:t>
      </w:r>
      <w:r w:rsidRPr="00064CE0">
        <w:rPr>
          <w:lang w:val="ru-RU"/>
        </w:rPr>
        <w:t>, по пр</w:t>
      </w:r>
      <w:r w:rsidRPr="00064CE0">
        <w:rPr>
          <w:lang w:val="ru-RU"/>
        </w:rPr>
        <w:t>о</w:t>
      </w:r>
      <w:r w:rsidRPr="00064CE0">
        <w:rPr>
          <w:lang w:val="ru-RU"/>
        </w:rPr>
        <w:t>гнозам Отдела народонаселения ООН, на одного пенсионера будет пр</w:t>
      </w:r>
      <w:r w:rsidRPr="00064CE0">
        <w:rPr>
          <w:lang w:val="ru-RU"/>
        </w:rPr>
        <w:t>и</w:t>
      </w:r>
      <w:r w:rsidRPr="00064CE0">
        <w:rPr>
          <w:lang w:val="ru-RU"/>
        </w:rPr>
        <w:t>ходиться только двое работоспособных (см. Рис.</w:t>
      </w:r>
      <w:r w:rsidRPr="00064CE0">
        <w:t> </w:t>
      </w:r>
      <w:r w:rsidRPr="00064CE0">
        <w:rPr>
          <w:lang w:val="ru-RU"/>
        </w:rPr>
        <w:t xml:space="preserve">7), </w:t>
      </w:r>
      <w:r w:rsidR="0049474E" w:rsidRPr="00064CE0">
        <w:rPr>
          <w:lang w:val="ru-RU"/>
        </w:rPr>
        <w:t>но имеются</w:t>
      </w:r>
      <w:r w:rsidRPr="00064CE0">
        <w:rPr>
          <w:lang w:val="ru-RU"/>
        </w:rPr>
        <w:t xml:space="preserve"> еще более пессимистические прогнозы. Кто будет наполнять пенсионные фонды в будущем? Кто будет выполнять социальные обязательства по отношению к сотням миллионов пожилых избирателей?</w:t>
      </w:r>
    </w:p>
    <w:p w:rsidR="008963AF" w:rsidRPr="00064CE0" w:rsidRDefault="008963AF" w:rsidP="008D254E">
      <w:pPr>
        <w:jc w:val="center"/>
        <w:rPr>
          <w:b/>
          <w:bCs/>
          <w:sz w:val="32"/>
          <w:szCs w:val="32"/>
        </w:rPr>
      </w:pPr>
      <w:r w:rsidRPr="00064CE0">
        <w:rPr>
          <w:noProof/>
          <w:lang w:val="ru-RU"/>
        </w:rPr>
        <w:lastRenderedPageBreak/>
        <w:drawing>
          <wp:inline distT="0" distB="0" distL="0" distR="0" wp14:anchorId="32A76650" wp14:editId="5B0CD1DE">
            <wp:extent cx="4100776" cy="2855397"/>
            <wp:effectExtent l="0" t="0" r="14605" b="215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254E" w:rsidRPr="00064CE0" w:rsidRDefault="008D254E" w:rsidP="008D254E">
      <w:pPr>
        <w:spacing w:before="120" w:after="60"/>
        <w:ind w:left="756" w:hanging="756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 7.</w:t>
      </w:r>
      <w:r w:rsidRPr="00064CE0">
        <w:rPr>
          <w:rFonts w:ascii="Verdana" w:hAnsi="Verdana"/>
          <w:sz w:val="18"/>
          <w:szCs w:val="18"/>
          <w:lang w:val="ru-RU"/>
        </w:rPr>
        <w:t xml:space="preserve"> Динамика числ</w:t>
      </w:r>
      <w:r w:rsidR="00F65FB1" w:rsidRPr="00064CE0">
        <w:rPr>
          <w:rFonts w:ascii="Verdana" w:hAnsi="Verdana"/>
          <w:sz w:val="18"/>
          <w:szCs w:val="18"/>
          <w:lang w:val="ru-RU"/>
        </w:rPr>
        <w:t>енности</w:t>
      </w:r>
      <w:r w:rsidRPr="00064CE0">
        <w:rPr>
          <w:rFonts w:ascii="Verdana" w:hAnsi="Verdana"/>
          <w:sz w:val="18"/>
          <w:szCs w:val="18"/>
          <w:lang w:val="ru-RU"/>
        </w:rPr>
        <w:t xml:space="preserve"> лиц пенсионного возраста</w:t>
      </w:r>
      <w:r w:rsidRPr="00064CE0">
        <w:rPr>
          <w:rStyle w:val="a4"/>
          <w:rFonts w:ascii="Verdana" w:hAnsi="Verdana"/>
          <w:sz w:val="18"/>
          <w:szCs w:val="18"/>
        </w:rPr>
        <w:footnoteReference w:id="5"/>
      </w:r>
      <w:r w:rsidRPr="00064CE0">
        <w:rPr>
          <w:rFonts w:ascii="Verdana" w:hAnsi="Verdana"/>
          <w:sz w:val="18"/>
          <w:szCs w:val="18"/>
          <w:lang w:val="ru-RU"/>
        </w:rPr>
        <w:t>, прих</w:t>
      </w:r>
      <w:r w:rsidRPr="00064CE0">
        <w:rPr>
          <w:rFonts w:ascii="Verdana" w:hAnsi="Verdana"/>
          <w:sz w:val="18"/>
          <w:szCs w:val="18"/>
          <w:lang w:val="ru-RU"/>
        </w:rPr>
        <w:t>о</w:t>
      </w:r>
      <w:r w:rsidRPr="00064CE0">
        <w:rPr>
          <w:rFonts w:ascii="Verdana" w:hAnsi="Verdana"/>
          <w:sz w:val="18"/>
          <w:szCs w:val="18"/>
          <w:lang w:val="ru-RU"/>
        </w:rPr>
        <w:t>дящихся на 100 лиц трудоспособного возраста</w:t>
      </w:r>
      <w:r w:rsidRPr="00064CE0">
        <w:rPr>
          <w:rStyle w:val="a4"/>
          <w:rFonts w:ascii="Verdana" w:hAnsi="Verdana"/>
          <w:sz w:val="18"/>
          <w:szCs w:val="18"/>
        </w:rPr>
        <w:footnoteReference w:id="6"/>
      </w:r>
      <w:r w:rsidRPr="00064CE0">
        <w:rPr>
          <w:rFonts w:ascii="Verdana" w:hAnsi="Verdana"/>
          <w:sz w:val="18"/>
          <w:szCs w:val="18"/>
          <w:lang w:val="ru-RU"/>
        </w:rPr>
        <w:t xml:space="preserve"> 1985–</w:t>
      </w:r>
      <w:r w:rsidR="0049474E" w:rsidRPr="00064CE0">
        <w:rPr>
          <w:rFonts w:ascii="Verdana" w:hAnsi="Verdana"/>
          <w:sz w:val="18"/>
          <w:szCs w:val="18"/>
          <w:lang w:val="ru-RU"/>
        </w:rPr>
        <w:br/>
      </w:r>
      <w:r w:rsidRPr="00064CE0">
        <w:rPr>
          <w:rFonts w:ascii="Verdana" w:hAnsi="Verdana"/>
          <w:sz w:val="18"/>
          <w:szCs w:val="18"/>
          <w:lang w:val="ru-RU"/>
        </w:rPr>
        <w:t xml:space="preserve">2015 гг., со средним прогнозом ООН на период до 2050 г. </w:t>
      </w:r>
    </w:p>
    <w:p w:rsidR="008963AF" w:rsidRPr="00064CE0" w:rsidRDefault="008963AF" w:rsidP="008D254E">
      <w:pPr>
        <w:pStyle w:val="16"/>
        <w:shd w:val="clear" w:color="auto" w:fill="FFFFFF"/>
        <w:spacing w:before="120" w:beforeAutospacing="0" w:after="120" w:afterAutospacing="0" w:line="224" w:lineRule="atLeast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49474E" w:rsidP="001E313A">
      <w:pPr>
        <w:tabs>
          <w:tab w:val="right" w:pos="993"/>
        </w:tabs>
        <w:spacing w:after="80"/>
        <w:jc w:val="both"/>
        <w:rPr>
          <w:lang w:val="ru-RU"/>
        </w:rPr>
      </w:pPr>
      <w:proofErr w:type="gramStart"/>
      <w:r w:rsidRPr="00064CE0">
        <w:rPr>
          <w:lang w:val="ru-RU"/>
        </w:rPr>
        <w:t>С</w:t>
      </w:r>
      <w:r w:rsidR="008963AF" w:rsidRPr="00064CE0">
        <w:rPr>
          <w:lang w:val="ru-RU"/>
        </w:rPr>
        <w:t xml:space="preserve">ледует принять во внимание, что большинство пенсионных </w:t>
      </w:r>
      <w:r w:rsidR="00F65FB1" w:rsidRPr="00064CE0">
        <w:rPr>
          <w:lang w:val="ru-RU"/>
        </w:rPr>
        <w:t xml:space="preserve">накоплений </w:t>
      </w:r>
      <w:r w:rsidR="008963AF" w:rsidRPr="00064CE0">
        <w:rPr>
          <w:lang w:val="ru-RU"/>
        </w:rPr>
        <w:t xml:space="preserve">сосредоточены не в государственных, </w:t>
      </w:r>
      <w:r w:rsidRPr="00064CE0">
        <w:rPr>
          <w:lang w:val="ru-RU"/>
        </w:rPr>
        <w:t>а</w:t>
      </w:r>
      <w:r w:rsidR="008963AF" w:rsidRPr="00064CE0">
        <w:rPr>
          <w:lang w:val="ru-RU"/>
        </w:rPr>
        <w:t xml:space="preserve"> в тысячах частных (негосуда</w:t>
      </w:r>
      <w:r w:rsidR="008963AF" w:rsidRPr="00064CE0">
        <w:rPr>
          <w:lang w:val="ru-RU"/>
        </w:rPr>
        <w:t>р</w:t>
      </w:r>
      <w:r w:rsidR="008963AF" w:rsidRPr="00064CE0">
        <w:rPr>
          <w:lang w:val="ru-RU"/>
        </w:rPr>
        <w:t>ственных) пенсионных фондов (</w:t>
      </w:r>
      <w:r w:rsidR="008963AF" w:rsidRPr="00064CE0">
        <w:t>OECD</w:t>
      </w:r>
      <w:r w:rsidR="008963AF" w:rsidRPr="00064CE0">
        <w:rPr>
          <w:lang w:val="ru-RU"/>
        </w:rPr>
        <w:t xml:space="preserve"> 2014</w:t>
      </w:r>
      <w:r w:rsidR="008963AF" w:rsidRPr="00064CE0">
        <w:rPr>
          <w:i/>
        </w:rPr>
        <w:t>b</w:t>
      </w:r>
      <w:r w:rsidR="008963AF" w:rsidRPr="00064CE0">
        <w:rPr>
          <w:lang w:val="ru-RU"/>
        </w:rPr>
        <w:t>), которые очень активны в отношении поиска наиболее безопасных и выгодных инвестиций.</w:t>
      </w:r>
      <w:proofErr w:type="gramEnd"/>
      <w:r w:rsidR="008963AF" w:rsidRPr="00064CE0">
        <w:rPr>
          <w:lang w:val="ru-RU"/>
        </w:rPr>
        <w:t xml:space="preserve"> </w:t>
      </w:r>
      <w:proofErr w:type="gramStart"/>
      <w:r w:rsidR="008963AF" w:rsidRPr="00064CE0">
        <w:rPr>
          <w:lang w:val="ru-RU"/>
        </w:rPr>
        <w:t>Суммы денег, сосредоточенных в пенсионных и других фондах</w:t>
      </w:r>
      <w:r w:rsidR="00F65FB1" w:rsidRPr="00064CE0">
        <w:rPr>
          <w:lang w:val="ru-RU"/>
        </w:rPr>
        <w:t>,</w:t>
      </w:r>
      <w:r w:rsidRPr="00064CE0">
        <w:rPr>
          <w:lang w:val="ru-RU"/>
        </w:rPr>
        <w:t xml:space="preserve"> огромны –</w:t>
      </w:r>
      <w:r w:rsidR="008963AF" w:rsidRPr="00064CE0">
        <w:rPr>
          <w:lang w:val="ru-RU"/>
        </w:rPr>
        <w:t xml:space="preserve"> деся</w:t>
      </w:r>
      <w:r w:rsidR="008963AF" w:rsidRPr="00064CE0">
        <w:rPr>
          <w:lang w:val="ru-RU"/>
        </w:rPr>
        <w:t>т</w:t>
      </w:r>
      <w:r w:rsidR="008963AF" w:rsidRPr="00064CE0">
        <w:rPr>
          <w:lang w:val="ru-RU"/>
        </w:rPr>
        <w:t>ки триллионов долларов США (см., например:</w:t>
      </w:r>
      <w:proofErr w:type="gramEnd"/>
      <w:r w:rsidR="008963AF" w:rsidRPr="00064CE0">
        <w:rPr>
          <w:lang w:val="ru-RU"/>
        </w:rPr>
        <w:t xml:space="preserve"> </w:t>
      </w:r>
      <w:proofErr w:type="spellStart"/>
      <w:r w:rsidR="008963AF" w:rsidRPr="00064CE0">
        <w:rPr>
          <w:lang w:val="ru-RU"/>
        </w:rPr>
        <w:t>Штефан</w:t>
      </w:r>
      <w:proofErr w:type="spellEnd"/>
      <w:r w:rsidR="008963AF" w:rsidRPr="00064CE0">
        <w:rPr>
          <w:lang w:val="ru-RU"/>
        </w:rPr>
        <w:t xml:space="preserve"> 2008; </w:t>
      </w:r>
      <w:r w:rsidR="001C00F6" w:rsidRPr="00064CE0">
        <w:t>OECD</w:t>
      </w:r>
      <w:r w:rsidR="001C00F6" w:rsidRPr="00064CE0">
        <w:rPr>
          <w:lang w:val="ru-RU"/>
        </w:rPr>
        <w:t xml:space="preserve"> 2014</w:t>
      </w:r>
      <w:r w:rsidR="001C00F6" w:rsidRPr="00064CE0">
        <w:rPr>
          <w:i/>
        </w:rPr>
        <w:t>a</w:t>
      </w:r>
      <w:r w:rsidR="001E313A" w:rsidRPr="00064CE0">
        <w:rPr>
          <w:lang w:val="ru-RU"/>
        </w:rPr>
        <w:t>;</w:t>
      </w:r>
      <w:r w:rsidR="001C00F6" w:rsidRPr="00064CE0">
        <w:rPr>
          <w:lang w:val="ru-RU"/>
        </w:rPr>
        <w:t xml:space="preserve"> 2014</w:t>
      </w:r>
      <w:r w:rsidR="001C00F6" w:rsidRPr="00064CE0">
        <w:rPr>
          <w:i/>
        </w:rPr>
        <w:t>b</w:t>
      </w:r>
      <w:r w:rsidR="001E313A" w:rsidRPr="00064CE0">
        <w:rPr>
          <w:lang w:val="ru-RU"/>
        </w:rPr>
        <w:t>;</w:t>
      </w:r>
      <w:r w:rsidR="00CD32B2" w:rsidRPr="00064CE0">
        <w:rPr>
          <w:lang w:val="ru-RU"/>
        </w:rPr>
        <w:t xml:space="preserve"> 2015</w:t>
      </w:r>
      <w:r w:rsidR="001C00F6" w:rsidRPr="00064CE0">
        <w:rPr>
          <w:lang w:val="ru-RU"/>
        </w:rPr>
        <w:t xml:space="preserve">: </w:t>
      </w:r>
      <w:r w:rsidR="008963AF" w:rsidRPr="00064CE0">
        <w:rPr>
          <w:lang w:val="ru-RU"/>
        </w:rPr>
        <w:t>см. также</w:t>
      </w:r>
      <w:r w:rsidRPr="00064CE0">
        <w:rPr>
          <w:lang w:val="ru-RU"/>
        </w:rPr>
        <w:t xml:space="preserve"> Рис. 8).</w:t>
      </w:r>
      <w:r w:rsidR="008963AF" w:rsidRPr="00064CE0">
        <w:rPr>
          <w:lang w:val="ru-RU"/>
        </w:rPr>
        <w:t xml:space="preserve"> </w:t>
      </w:r>
    </w:p>
    <w:p w:rsidR="008963AF" w:rsidRPr="00064CE0" w:rsidRDefault="008963AF" w:rsidP="008D254E">
      <w:pPr>
        <w:tabs>
          <w:tab w:val="right" w:pos="993"/>
        </w:tabs>
        <w:rPr>
          <w:sz w:val="32"/>
          <w:szCs w:val="32"/>
        </w:rPr>
      </w:pPr>
      <w:r w:rsidRPr="00064CE0">
        <w:rPr>
          <w:noProof/>
          <w:lang w:val="ru-RU"/>
        </w:rPr>
        <w:lastRenderedPageBreak/>
        <w:drawing>
          <wp:inline distT="0" distB="0" distL="0" distR="0" wp14:anchorId="15DC2471" wp14:editId="396EC104">
            <wp:extent cx="4095750" cy="30575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D254E" w:rsidRPr="00064CE0" w:rsidRDefault="008D254E" w:rsidP="008D254E">
      <w:pPr>
        <w:tabs>
          <w:tab w:val="right" w:pos="993"/>
        </w:tabs>
        <w:spacing w:before="120" w:after="60"/>
        <w:ind w:left="840" w:hanging="840"/>
        <w:jc w:val="both"/>
        <w:rPr>
          <w:rFonts w:ascii="Verdana" w:hAnsi="Verdana"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>Рис. 8.</w:t>
      </w:r>
      <w:r w:rsidRPr="00064CE0">
        <w:rPr>
          <w:rFonts w:ascii="Verdana" w:hAnsi="Verdana"/>
          <w:sz w:val="18"/>
          <w:szCs w:val="18"/>
          <w:lang w:val="ru-RU"/>
        </w:rPr>
        <w:t xml:space="preserve"> Объемы капитала, аккумулированного в странах ОЭСР на 2013 г. основными типами институциональных инвесторов (в триллионах долларов США)  </w:t>
      </w:r>
    </w:p>
    <w:p w:rsidR="008963AF" w:rsidRPr="00064CE0" w:rsidRDefault="008963AF" w:rsidP="008D254E">
      <w:pPr>
        <w:tabs>
          <w:tab w:val="right" w:pos="708"/>
        </w:tabs>
        <w:rPr>
          <w:sz w:val="18"/>
          <w:szCs w:val="18"/>
          <w:lang w:val="ru-RU"/>
        </w:rPr>
      </w:pPr>
      <w:r w:rsidRPr="00064CE0">
        <w:rPr>
          <w:i/>
          <w:sz w:val="18"/>
          <w:szCs w:val="18"/>
          <w:lang w:val="ru-RU"/>
        </w:rPr>
        <w:t xml:space="preserve">Источник данных: </w:t>
      </w:r>
      <w:r w:rsidRPr="00064CE0">
        <w:rPr>
          <w:sz w:val="18"/>
          <w:szCs w:val="18"/>
        </w:rPr>
        <w:t>OECD</w:t>
      </w:r>
      <w:r w:rsidRPr="00064CE0">
        <w:rPr>
          <w:sz w:val="18"/>
          <w:szCs w:val="18"/>
          <w:lang w:val="ru-RU"/>
        </w:rPr>
        <w:t xml:space="preserve"> 2014</w:t>
      </w:r>
      <w:r w:rsidRPr="00064CE0">
        <w:rPr>
          <w:i/>
          <w:sz w:val="18"/>
          <w:szCs w:val="18"/>
        </w:rPr>
        <w:t>b</w:t>
      </w:r>
      <w:r w:rsidRPr="00064CE0">
        <w:rPr>
          <w:sz w:val="18"/>
          <w:szCs w:val="18"/>
          <w:lang w:val="ru-RU"/>
        </w:rPr>
        <w:t xml:space="preserve">: 7. </w:t>
      </w:r>
    </w:p>
    <w:p w:rsidR="008963AF" w:rsidRPr="00064CE0" w:rsidRDefault="008963AF" w:rsidP="008D254E">
      <w:pPr>
        <w:tabs>
          <w:tab w:val="right" w:pos="708"/>
        </w:tabs>
        <w:spacing w:before="160"/>
        <w:jc w:val="both"/>
        <w:rPr>
          <w:lang w:val="ru-RU"/>
        </w:rPr>
      </w:pPr>
      <w:r w:rsidRPr="00064CE0">
        <w:rPr>
          <w:lang w:val="ru-RU"/>
        </w:rPr>
        <w:t>В 2012 г</w:t>
      </w:r>
      <w:r w:rsidR="008D254E" w:rsidRPr="00064CE0">
        <w:rPr>
          <w:lang w:val="ru-RU"/>
        </w:rPr>
        <w:t>.</w:t>
      </w:r>
      <w:r w:rsidRPr="00064CE0">
        <w:rPr>
          <w:lang w:val="ru-RU"/>
        </w:rPr>
        <w:t xml:space="preserve"> сумма накоплений в пенсионных фондах стран ОЭСР составляла 77,1</w:t>
      </w:r>
      <w:r w:rsidR="008D254E" w:rsidRPr="00064CE0">
        <w:rPr>
          <w:lang w:val="ru-RU"/>
        </w:rPr>
        <w:t xml:space="preserve"> </w:t>
      </w:r>
      <w:r w:rsidR="0049474E" w:rsidRPr="00064CE0">
        <w:rPr>
          <w:lang w:val="ru-RU"/>
        </w:rPr>
        <w:t xml:space="preserve">% </w:t>
      </w:r>
      <w:r w:rsidRPr="00064CE0">
        <w:rPr>
          <w:lang w:val="ru-RU"/>
        </w:rPr>
        <w:t>их ВВП, а уже в 2013 г</w:t>
      </w:r>
      <w:r w:rsidR="008D254E" w:rsidRPr="00064CE0">
        <w:rPr>
          <w:lang w:val="ru-RU"/>
        </w:rPr>
        <w:t>.</w:t>
      </w:r>
      <w:r w:rsidRPr="00064CE0">
        <w:rPr>
          <w:lang w:val="ru-RU"/>
        </w:rPr>
        <w:t xml:space="preserve"> этот показатель вырос до 84,2</w:t>
      </w:r>
      <w:r w:rsidR="008D254E" w:rsidRPr="00064CE0">
        <w:rPr>
          <w:lang w:val="ru-RU"/>
        </w:rPr>
        <w:t xml:space="preserve"> </w:t>
      </w:r>
      <w:r w:rsidRPr="00064CE0">
        <w:rPr>
          <w:lang w:val="ru-RU"/>
        </w:rPr>
        <w:t>% (</w:t>
      </w:r>
      <w:r w:rsidRPr="00064CE0">
        <w:t>OECD</w:t>
      </w:r>
      <w:r w:rsidRPr="00064CE0">
        <w:rPr>
          <w:lang w:val="ru-RU"/>
        </w:rPr>
        <w:t xml:space="preserve"> 2014</w:t>
      </w:r>
      <w:r w:rsidRPr="00064CE0">
        <w:rPr>
          <w:i/>
        </w:rPr>
        <w:t>b</w:t>
      </w:r>
      <w:r w:rsidRPr="00064CE0">
        <w:rPr>
          <w:lang w:val="ru-RU"/>
        </w:rPr>
        <w:t xml:space="preserve">: 7). </w:t>
      </w:r>
    </w:p>
    <w:p w:rsidR="008963AF" w:rsidRPr="00064CE0" w:rsidRDefault="008963AF" w:rsidP="008D254E">
      <w:pPr>
        <w:tabs>
          <w:tab w:val="right" w:pos="708"/>
        </w:tabs>
        <w:ind w:firstLine="357"/>
        <w:jc w:val="both"/>
        <w:rPr>
          <w:lang w:val="ru-RU"/>
        </w:rPr>
      </w:pPr>
      <w:r w:rsidRPr="00064CE0">
        <w:rPr>
          <w:lang w:val="ru-RU"/>
        </w:rPr>
        <w:tab/>
        <w:t xml:space="preserve">В то же время в развивающихся странах мы наблюдаем огромное </w:t>
      </w:r>
      <w:r w:rsidR="00F65FB1" w:rsidRPr="00064CE0">
        <w:rPr>
          <w:lang w:val="ru-RU"/>
        </w:rPr>
        <w:t>к</w:t>
      </w:r>
      <w:r w:rsidR="00F65FB1" w:rsidRPr="00064CE0">
        <w:rPr>
          <w:lang w:val="ru-RU"/>
        </w:rPr>
        <w:t>о</w:t>
      </w:r>
      <w:r w:rsidR="00F65FB1" w:rsidRPr="00064CE0">
        <w:rPr>
          <w:lang w:val="ru-RU"/>
        </w:rPr>
        <w:t xml:space="preserve">личество </w:t>
      </w:r>
      <w:r w:rsidRPr="00064CE0">
        <w:rPr>
          <w:lang w:val="ru-RU"/>
        </w:rPr>
        <w:t>молодых людей, которых чрезвычайно трудно обеспечить раб</w:t>
      </w:r>
      <w:r w:rsidRPr="00064CE0">
        <w:rPr>
          <w:lang w:val="ru-RU"/>
        </w:rPr>
        <w:t>о</w:t>
      </w:r>
      <w:r w:rsidRPr="00064CE0">
        <w:rPr>
          <w:lang w:val="ru-RU"/>
        </w:rPr>
        <w:t>чими местами и образованием (см. Рис.</w:t>
      </w:r>
      <w:r w:rsidRPr="00064CE0">
        <w:t> </w:t>
      </w:r>
      <w:r w:rsidR="0049474E" w:rsidRPr="00064CE0">
        <w:rPr>
          <w:lang w:val="ru-RU"/>
        </w:rPr>
        <w:t>9).</w:t>
      </w:r>
      <w:r w:rsidRPr="00064CE0">
        <w:rPr>
          <w:lang w:val="ru-RU"/>
        </w:rPr>
        <w:t xml:space="preserve"> </w:t>
      </w:r>
    </w:p>
    <w:p w:rsidR="008963AF" w:rsidRPr="00064CE0" w:rsidRDefault="008963AF" w:rsidP="008963AF">
      <w:pPr>
        <w:tabs>
          <w:tab w:val="right" w:pos="708"/>
        </w:tabs>
        <w:ind w:left="720"/>
        <w:rPr>
          <w:sz w:val="32"/>
          <w:szCs w:val="32"/>
          <w:lang w:val="ru-RU"/>
        </w:rPr>
      </w:pPr>
    </w:p>
    <w:p w:rsidR="008963AF" w:rsidRPr="00064CE0" w:rsidRDefault="008963AF" w:rsidP="008D254E">
      <w:pPr>
        <w:tabs>
          <w:tab w:val="right" w:pos="1276"/>
        </w:tabs>
        <w:jc w:val="center"/>
        <w:rPr>
          <w:sz w:val="32"/>
          <w:szCs w:val="32"/>
        </w:rPr>
      </w:pPr>
      <w:r w:rsidRPr="00064CE0">
        <w:rPr>
          <w:noProof/>
          <w:lang w:val="ru-RU"/>
        </w:rPr>
        <w:lastRenderedPageBreak/>
        <w:drawing>
          <wp:inline distT="0" distB="0" distL="0" distR="0" wp14:anchorId="68EF989B" wp14:editId="4ABE7090">
            <wp:extent cx="4095750" cy="30194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D254E" w:rsidRPr="00064CE0" w:rsidRDefault="008D254E" w:rsidP="008F2C92">
      <w:pPr>
        <w:tabs>
          <w:tab w:val="right" w:pos="993"/>
        </w:tabs>
        <w:spacing w:before="180" w:after="80"/>
        <w:ind w:left="782" w:hanging="782"/>
        <w:jc w:val="both"/>
        <w:rPr>
          <w:rFonts w:ascii="Verdana" w:hAnsi="Verdana"/>
          <w:b/>
          <w:sz w:val="18"/>
          <w:szCs w:val="18"/>
          <w:lang w:val="ru-RU"/>
        </w:rPr>
      </w:pPr>
      <w:r w:rsidRPr="00064CE0">
        <w:rPr>
          <w:rFonts w:ascii="Verdana" w:hAnsi="Verdana"/>
          <w:b/>
          <w:sz w:val="18"/>
          <w:szCs w:val="18"/>
          <w:lang w:val="ru-RU"/>
        </w:rPr>
        <w:t xml:space="preserve">Рис. 9. </w:t>
      </w:r>
      <w:r w:rsidRPr="00064CE0">
        <w:rPr>
          <w:rFonts w:ascii="Verdana" w:hAnsi="Verdana"/>
          <w:sz w:val="18"/>
          <w:szCs w:val="18"/>
          <w:lang w:val="ru-RU"/>
        </w:rPr>
        <w:t>Динамика численности молодежи</w:t>
      </w:r>
      <w:r w:rsidRPr="00064CE0">
        <w:rPr>
          <w:rStyle w:val="a4"/>
          <w:rFonts w:ascii="Verdana" w:hAnsi="Verdana"/>
          <w:sz w:val="18"/>
          <w:szCs w:val="18"/>
        </w:rPr>
        <w:footnoteReference w:id="7"/>
      </w:r>
      <w:r w:rsidRPr="00064CE0">
        <w:rPr>
          <w:rFonts w:ascii="Verdana" w:hAnsi="Verdana"/>
          <w:sz w:val="18"/>
          <w:szCs w:val="18"/>
          <w:lang w:val="ru-RU"/>
        </w:rPr>
        <w:t xml:space="preserve"> в развитых и развива</w:t>
      </w:r>
      <w:r w:rsidRPr="00064CE0">
        <w:rPr>
          <w:rFonts w:ascii="Verdana" w:hAnsi="Verdana"/>
          <w:sz w:val="18"/>
          <w:szCs w:val="18"/>
          <w:lang w:val="ru-RU"/>
        </w:rPr>
        <w:t>ю</w:t>
      </w:r>
      <w:r w:rsidRPr="00064CE0">
        <w:rPr>
          <w:rFonts w:ascii="Verdana" w:hAnsi="Verdana"/>
          <w:sz w:val="18"/>
          <w:szCs w:val="18"/>
          <w:lang w:val="ru-RU"/>
        </w:rPr>
        <w:t>щихся странах, 1950–2010 г</w:t>
      </w:r>
      <w:r w:rsidR="00F65FB1" w:rsidRPr="00064CE0">
        <w:rPr>
          <w:rFonts w:ascii="Verdana" w:hAnsi="Verdana"/>
          <w:sz w:val="18"/>
          <w:szCs w:val="18"/>
          <w:lang w:val="ru-RU"/>
        </w:rPr>
        <w:t>г.</w:t>
      </w:r>
      <w:r w:rsidRPr="00064CE0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:rsidR="008963AF" w:rsidRPr="00064CE0" w:rsidRDefault="008963AF" w:rsidP="008D254E">
      <w:pPr>
        <w:pStyle w:val="16"/>
        <w:shd w:val="clear" w:color="auto" w:fill="FFFFFF"/>
        <w:tabs>
          <w:tab w:val="right" w:pos="993"/>
        </w:tabs>
        <w:spacing w:before="120" w:beforeAutospacing="0" w:after="120" w:afterAutospacing="0" w:line="224" w:lineRule="atLeast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Источник</w:t>
      </w:r>
      <w:proofErr w:type="spellEnd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064CE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данных</w:t>
      </w:r>
      <w:proofErr w:type="spellEnd"/>
      <w:r w:rsidRPr="00064CE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: UN Population Division 2015. </w:t>
      </w:r>
    </w:p>
    <w:p w:rsidR="008963AF" w:rsidRPr="00064CE0" w:rsidRDefault="008963AF" w:rsidP="008F2C92">
      <w:pPr>
        <w:tabs>
          <w:tab w:val="right" w:pos="708"/>
        </w:tabs>
        <w:spacing w:line="259" w:lineRule="auto"/>
        <w:jc w:val="both"/>
        <w:rPr>
          <w:lang w:val="ru-RU"/>
        </w:rPr>
      </w:pPr>
      <w:r w:rsidRPr="00064CE0">
        <w:rPr>
          <w:lang w:val="ru-RU"/>
        </w:rPr>
        <w:t xml:space="preserve">Эту задачу невозможно решить без активной интеграции периферийных экономик в </w:t>
      </w:r>
      <w:proofErr w:type="gramStart"/>
      <w:r w:rsidRPr="00064CE0">
        <w:rPr>
          <w:lang w:val="ru-RU"/>
        </w:rPr>
        <w:t>мир-системную</w:t>
      </w:r>
      <w:proofErr w:type="gramEnd"/>
      <w:r w:rsidRPr="00064CE0">
        <w:rPr>
          <w:lang w:val="ru-RU"/>
        </w:rPr>
        <w:t xml:space="preserve"> экономику, без диффузии капиталов и техн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логий из ядра Мир-Системы, в то время как </w:t>
      </w:r>
      <w:r w:rsidR="0049474E" w:rsidRPr="00064CE0">
        <w:rPr>
          <w:lang w:val="ru-RU"/>
        </w:rPr>
        <w:t>подобн</w:t>
      </w:r>
      <w:r w:rsidRPr="00064CE0">
        <w:rPr>
          <w:lang w:val="ru-RU"/>
        </w:rPr>
        <w:t>ая интеграция не м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жет быть достигнута без развития мировой финансовой системы. В </w:t>
      </w:r>
      <w:r w:rsidR="0049474E" w:rsidRPr="00064CE0">
        <w:rPr>
          <w:lang w:val="ru-RU"/>
        </w:rPr>
        <w:t>наст</w:t>
      </w:r>
      <w:r w:rsidR="0049474E" w:rsidRPr="00064CE0">
        <w:rPr>
          <w:lang w:val="ru-RU"/>
        </w:rPr>
        <w:t>о</w:t>
      </w:r>
      <w:r w:rsidR="0049474E" w:rsidRPr="00064CE0">
        <w:rPr>
          <w:lang w:val="ru-RU"/>
        </w:rPr>
        <w:t>ящее</w:t>
      </w:r>
      <w:r w:rsidRPr="00064CE0">
        <w:rPr>
          <w:lang w:val="ru-RU"/>
        </w:rPr>
        <w:t xml:space="preserve"> время </w:t>
      </w:r>
      <w:r w:rsidR="0049474E" w:rsidRPr="00064CE0">
        <w:rPr>
          <w:lang w:val="ru-RU"/>
        </w:rPr>
        <w:t>количеств</w:t>
      </w:r>
      <w:r w:rsidRPr="00064CE0">
        <w:rPr>
          <w:lang w:val="ru-RU"/>
        </w:rPr>
        <w:t>о пенсионеров в развивающихся странах все еще невелико, социальные обязательства по отношению к ним являются отн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сительно низкими, и только </w:t>
      </w:r>
      <w:r w:rsidR="00F65FB1" w:rsidRPr="00064CE0">
        <w:rPr>
          <w:lang w:val="ru-RU"/>
        </w:rPr>
        <w:t xml:space="preserve">спустя </w:t>
      </w:r>
      <w:r w:rsidRPr="00064CE0">
        <w:rPr>
          <w:lang w:val="ru-RU"/>
        </w:rPr>
        <w:t>значительн</w:t>
      </w:r>
      <w:r w:rsidR="00F65FB1" w:rsidRPr="00064CE0">
        <w:rPr>
          <w:lang w:val="ru-RU"/>
        </w:rPr>
        <w:t>ый</w:t>
      </w:r>
      <w:r w:rsidRPr="00064CE0">
        <w:rPr>
          <w:lang w:val="ru-RU"/>
        </w:rPr>
        <w:t xml:space="preserve"> период времени пр</w:t>
      </w:r>
      <w:r w:rsidRPr="00064CE0">
        <w:rPr>
          <w:lang w:val="ru-RU"/>
        </w:rPr>
        <w:t>о</w:t>
      </w:r>
      <w:r w:rsidRPr="00064CE0">
        <w:rPr>
          <w:lang w:val="ru-RU"/>
        </w:rPr>
        <w:t xml:space="preserve">блема поддержки пенсионеров станет в этих странах по-настоящему острой.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Идея, следовательно, заключается в том, чтобы пенсионные и иные социальные фонды активнее участвовали в подъеме экономики развив</w:t>
      </w:r>
      <w:r w:rsidRPr="00064CE0">
        <w:rPr>
          <w:lang w:val="ru-RU"/>
        </w:rPr>
        <w:t>а</w:t>
      </w:r>
      <w:r w:rsidRPr="00064CE0">
        <w:rPr>
          <w:lang w:val="ru-RU"/>
        </w:rPr>
        <w:t>ющихся стран</w:t>
      </w:r>
      <w:r w:rsidRPr="00064CE0">
        <w:rPr>
          <w:rStyle w:val="a4"/>
        </w:rPr>
        <w:footnoteReference w:id="8"/>
      </w:r>
      <w:r w:rsidRPr="00064CE0">
        <w:rPr>
          <w:lang w:val="ru-RU"/>
        </w:rPr>
        <w:t>, тогда при определенных договоренностях между разв</w:t>
      </w:r>
      <w:r w:rsidRPr="00064CE0">
        <w:rPr>
          <w:lang w:val="ru-RU"/>
        </w:rPr>
        <w:t>и</w:t>
      </w:r>
      <w:r w:rsidRPr="00064CE0">
        <w:rPr>
          <w:lang w:val="ru-RU"/>
        </w:rPr>
        <w:lastRenderedPageBreak/>
        <w:t xml:space="preserve">тыми и развивающимися странами в </w:t>
      </w:r>
      <w:proofErr w:type="gramStart"/>
      <w:r w:rsidRPr="00064CE0">
        <w:rPr>
          <w:lang w:val="ru-RU"/>
        </w:rPr>
        <w:t>будущем</w:t>
      </w:r>
      <w:proofErr w:type="gramEnd"/>
      <w:r w:rsidR="00F65FB1" w:rsidRPr="00064CE0">
        <w:rPr>
          <w:lang w:val="ru-RU"/>
        </w:rPr>
        <w:t xml:space="preserve"> возможно добиться ситу</w:t>
      </w:r>
      <w:r w:rsidR="00F65FB1" w:rsidRPr="00064CE0">
        <w:rPr>
          <w:lang w:val="ru-RU"/>
        </w:rPr>
        <w:t>а</w:t>
      </w:r>
      <w:r w:rsidR="00F65FB1" w:rsidRPr="00064CE0">
        <w:rPr>
          <w:lang w:val="ru-RU"/>
        </w:rPr>
        <w:t>ции</w:t>
      </w:r>
      <w:r w:rsidRPr="00064CE0">
        <w:rPr>
          <w:lang w:val="ru-RU"/>
        </w:rPr>
        <w:t xml:space="preserve">, когда поднимающиеся экономики могли направлять </w:t>
      </w:r>
      <w:r w:rsidR="00F65FB1" w:rsidRPr="00064CE0">
        <w:rPr>
          <w:lang w:val="ru-RU"/>
        </w:rPr>
        <w:t xml:space="preserve">часть средств </w:t>
      </w:r>
      <w:r w:rsidRPr="00064CE0">
        <w:rPr>
          <w:lang w:val="ru-RU"/>
        </w:rPr>
        <w:t xml:space="preserve">на поддержку растущего слоя пенсионеров Запада, которые выступали бы в роли рантье (близкие идеи были недавно высказаны Дж. </w:t>
      </w:r>
      <w:proofErr w:type="spellStart"/>
      <w:r w:rsidRPr="00064CE0">
        <w:rPr>
          <w:lang w:val="ru-RU"/>
        </w:rPr>
        <w:t>Стиглицем</w:t>
      </w:r>
      <w:proofErr w:type="spellEnd"/>
      <w:r w:rsidRPr="00064CE0">
        <w:rPr>
          <w:lang w:val="ru-RU"/>
        </w:rPr>
        <w:t xml:space="preserve"> [</w:t>
      </w:r>
      <w:r w:rsidRPr="00064CE0">
        <w:t>Stiglitz</w:t>
      </w:r>
      <w:r w:rsidRPr="00064CE0">
        <w:rPr>
          <w:lang w:val="ru-RU"/>
        </w:rPr>
        <w:t xml:space="preserve"> 2015]).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 xml:space="preserve">В этом случае </w:t>
      </w:r>
      <w:r w:rsidR="0049474E" w:rsidRPr="00064CE0">
        <w:rPr>
          <w:lang w:val="ru-RU"/>
        </w:rPr>
        <w:t xml:space="preserve">не требуется </w:t>
      </w:r>
      <w:r w:rsidRPr="00064CE0">
        <w:rPr>
          <w:lang w:val="ru-RU"/>
        </w:rPr>
        <w:t>прям</w:t>
      </w:r>
      <w:r w:rsidR="0049474E" w:rsidRPr="00064CE0">
        <w:rPr>
          <w:lang w:val="ru-RU"/>
        </w:rPr>
        <w:t>ой</w:t>
      </w:r>
      <w:r w:rsidRPr="00064CE0">
        <w:rPr>
          <w:lang w:val="ru-RU"/>
        </w:rPr>
        <w:t xml:space="preserve"> эмиграци</w:t>
      </w:r>
      <w:r w:rsidR="0049474E" w:rsidRPr="00064CE0">
        <w:rPr>
          <w:lang w:val="ru-RU"/>
        </w:rPr>
        <w:t>и</w:t>
      </w:r>
      <w:r w:rsidRPr="00064CE0">
        <w:rPr>
          <w:lang w:val="ru-RU"/>
        </w:rPr>
        <w:t xml:space="preserve"> миллионов молодых людей из третьего мира в первый, однако могла бы возникнуть опред</w:t>
      </w:r>
      <w:r w:rsidRPr="00064CE0">
        <w:rPr>
          <w:lang w:val="ru-RU"/>
        </w:rPr>
        <w:t>е</w:t>
      </w:r>
      <w:r w:rsidRPr="00064CE0">
        <w:rPr>
          <w:lang w:val="ru-RU"/>
        </w:rPr>
        <w:t xml:space="preserve">ленная солидарность между разными поколениями в глобальном мире. Разумеется, </w:t>
      </w:r>
      <w:r w:rsidR="00C443B7" w:rsidRPr="00064CE0">
        <w:rPr>
          <w:lang w:val="ru-RU"/>
        </w:rPr>
        <w:t xml:space="preserve">подобная </w:t>
      </w:r>
      <w:r w:rsidRPr="00064CE0">
        <w:rPr>
          <w:lang w:val="ru-RU"/>
        </w:rPr>
        <w:t xml:space="preserve">система </w:t>
      </w:r>
      <w:r w:rsidR="0049474E" w:rsidRPr="00064CE0">
        <w:rPr>
          <w:lang w:val="ru-RU"/>
        </w:rPr>
        <w:t>подразумевает</w:t>
      </w:r>
      <w:r w:rsidRPr="00064CE0">
        <w:rPr>
          <w:lang w:val="ru-RU"/>
        </w:rPr>
        <w:t xml:space="preserve"> значительны</w:t>
      </w:r>
      <w:r w:rsidR="0049474E" w:rsidRPr="00064CE0">
        <w:rPr>
          <w:lang w:val="ru-RU"/>
        </w:rPr>
        <w:t>е</w:t>
      </w:r>
      <w:r w:rsidRPr="00064CE0">
        <w:rPr>
          <w:lang w:val="ru-RU"/>
        </w:rPr>
        <w:t xml:space="preserve"> шаг</w:t>
      </w:r>
      <w:r w:rsidR="0049474E" w:rsidRPr="00064CE0">
        <w:rPr>
          <w:lang w:val="ru-RU"/>
        </w:rPr>
        <w:t>и</w:t>
      </w:r>
      <w:r w:rsidRPr="00064CE0">
        <w:rPr>
          <w:lang w:val="ru-RU"/>
        </w:rPr>
        <w:t xml:space="preserve"> в плане обеспечения безопас</w:t>
      </w:r>
      <w:r w:rsidR="0049474E" w:rsidRPr="00064CE0">
        <w:rPr>
          <w:lang w:val="ru-RU"/>
        </w:rPr>
        <w:t>ности и надежности вложений, н</w:t>
      </w:r>
      <w:r w:rsidRPr="00064CE0">
        <w:rPr>
          <w:lang w:val="ru-RU"/>
        </w:rPr>
        <w:t>о она же была бы г</w:t>
      </w:r>
      <w:r w:rsidRPr="00064CE0">
        <w:rPr>
          <w:lang w:val="ru-RU"/>
        </w:rPr>
        <w:t>а</w:t>
      </w:r>
      <w:r w:rsidRPr="00064CE0">
        <w:rPr>
          <w:lang w:val="ru-RU"/>
        </w:rPr>
        <w:t>рантом совпадения интересов разных стран.</w:t>
      </w:r>
    </w:p>
    <w:p w:rsidR="00F3499B" w:rsidRPr="00064CE0" w:rsidRDefault="00F3499B" w:rsidP="008F2C92">
      <w:pPr>
        <w:tabs>
          <w:tab w:val="right" w:pos="708"/>
        </w:tabs>
        <w:spacing w:before="120"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ab/>
        <w:t>Таким образом: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участие пенсионных и страховых фондов в финансовых операциях приводит к глобализации в социальной сфере; 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 страны, бедные капиталом, но с больши</w:t>
      </w:r>
      <w:r w:rsidR="0049474E" w:rsidRPr="00064CE0">
        <w:rPr>
          <w:lang w:val="ru-RU"/>
        </w:rPr>
        <w:t>ми когортами молодого населения</w:t>
      </w:r>
      <w:r w:rsidRPr="00064CE0">
        <w:rPr>
          <w:lang w:val="ru-RU"/>
        </w:rPr>
        <w:t xml:space="preserve"> все больше участвуют в очень важном (хотя и не совсем оч</w:t>
      </w:r>
      <w:r w:rsidRPr="00064CE0">
        <w:rPr>
          <w:lang w:val="ru-RU"/>
        </w:rPr>
        <w:t>е</w:t>
      </w:r>
      <w:r w:rsidRPr="00064CE0">
        <w:rPr>
          <w:lang w:val="ru-RU"/>
        </w:rPr>
        <w:t>видном) процессе поддержки пожилого населения Запада через энерги</w:t>
      </w:r>
      <w:r w:rsidRPr="00064CE0">
        <w:rPr>
          <w:lang w:val="ru-RU"/>
        </w:rPr>
        <w:t>ч</w:t>
      </w:r>
      <w:r w:rsidRPr="00064CE0">
        <w:rPr>
          <w:lang w:val="ru-RU"/>
        </w:rPr>
        <w:t>ное объединение финансовых потоков в мире, их стандартизацию, увел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чение глобальной финансовой мобильности и анонимности; 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 xml:space="preserve">современные финансовые активы и потоки стали глобальными и международными, огромные средства циркулируют внутри этой системы (хотя, конечно, не все его участники извлекают равные прибыли); 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>в то же время важно понимать, что значительный процент цирк</w:t>
      </w:r>
      <w:r w:rsidRPr="00064CE0">
        <w:rPr>
          <w:lang w:val="ru-RU"/>
        </w:rPr>
        <w:t>у</w:t>
      </w:r>
      <w:r w:rsidRPr="00064CE0">
        <w:rPr>
          <w:lang w:val="ru-RU"/>
        </w:rPr>
        <w:t xml:space="preserve">лирующих сумм – это деньги </w:t>
      </w:r>
      <w:r w:rsidRPr="00064CE0">
        <w:rPr>
          <w:i/>
          <w:lang w:val="ru-RU"/>
        </w:rPr>
        <w:t>социальных</w:t>
      </w:r>
      <w:r w:rsidR="0049474E" w:rsidRPr="00064CE0">
        <w:rPr>
          <w:lang w:val="ru-RU"/>
        </w:rPr>
        <w:t xml:space="preserve"> (в особенности пенсионных) фондов</w:t>
      </w:r>
      <w:r w:rsidRPr="00064CE0">
        <w:rPr>
          <w:lang w:val="ru-RU"/>
        </w:rPr>
        <w:t xml:space="preserve"> и их потеря может привести к бедствиям с такими последствиями, которые очень трудно прогнозировать; 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>более безопасное управление глобальным капиталом имеет (в д</w:t>
      </w:r>
      <w:r w:rsidRPr="00064CE0">
        <w:rPr>
          <w:lang w:val="ru-RU"/>
        </w:rPr>
        <w:t>о</w:t>
      </w:r>
      <w:r w:rsidRPr="00064CE0">
        <w:rPr>
          <w:lang w:val="ru-RU"/>
        </w:rPr>
        <w:t>полнение к своим очевидным экономическим и социальным сторонам) такой аспект, как безопасность будущего пенсионеров и тех, кто нуждае</w:t>
      </w:r>
      <w:r w:rsidRPr="00064CE0">
        <w:rPr>
          <w:lang w:val="ru-RU"/>
        </w:rPr>
        <w:t>т</w:t>
      </w:r>
      <w:r w:rsidRPr="00064CE0">
        <w:rPr>
          <w:lang w:val="ru-RU"/>
        </w:rPr>
        <w:t xml:space="preserve">ся в социальной защите; </w:t>
      </w:r>
    </w:p>
    <w:p w:rsidR="00F3499B" w:rsidRPr="00064CE0" w:rsidRDefault="00F3499B" w:rsidP="008F2C92">
      <w:pPr>
        <w:numPr>
          <w:ilvl w:val="0"/>
          <w:numId w:val="7"/>
        </w:numPr>
        <w:tabs>
          <w:tab w:val="clear" w:pos="720"/>
          <w:tab w:val="num" w:pos="567"/>
        </w:tabs>
        <w:overflowPunct/>
        <w:autoSpaceDE/>
        <w:autoSpaceDN/>
        <w:adjustRightInd/>
        <w:spacing w:after="120" w:line="252" w:lineRule="auto"/>
        <w:ind w:left="0" w:firstLine="357"/>
        <w:jc w:val="both"/>
        <w:textAlignment w:val="auto"/>
        <w:rPr>
          <w:lang w:val="ru-RU"/>
        </w:rPr>
      </w:pPr>
      <w:r w:rsidRPr="00064CE0">
        <w:rPr>
          <w:lang w:val="ru-RU"/>
        </w:rPr>
        <w:t>следовательно, вопрос об институциональной поддержке финанс</w:t>
      </w:r>
      <w:r w:rsidRPr="00064CE0">
        <w:rPr>
          <w:lang w:val="ru-RU"/>
        </w:rPr>
        <w:t>о</w:t>
      </w:r>
      <w:r w:rsidRPr="00064CE0">
        <w:rPr>
          <w:lang w:val="ru-RU"/>
        </w:rPr>
        <w:t>вой глобализации становится все более важным.</w:t>
      </w:r>
    </w:p>
    <w:p w:rsidR="00CD32B2" w:rsidRPr="00064CE0" w:rsidRDefault="00CD32B2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Отметим несколько очень важных моментов, которые проясняют возможности и сложности предложенной схемы, а также наметим н</w:t>
      </w:r>
      <w:r w:rsidRPr="00064CE0">
        <w:rPr>
          <w:lang w:val="ru-RU"/>
        </w:rPr>
        <w:t>е</w:t>
      </w:r>
      <w:r w:rsidRPr="00064CE0">
        <w:rPr>
          <w:lang w:val="ru-RU"/>
        </w:rPr>
        <w:t xml:space="preserve">сколько наиболее важных институциональных решений, которые могли бы способствовать тому, чтобы </w:t>
      </w:r>
      <w:r w:rsidR="0049474E" w:rsidRPr="00064CE0">
        <w:rPr>
          <w:lang w:val="ru-RU"/>
        </w:rPr>
        <w:t>да</w:t>
      </w:r>
      <w:r w:rsidRPr="00064CE0">
        <w:rPr>
          <w:lang w:val="ru-RU"/>
        </w:rPr>
        <w:t>нная схема</w:t>
      </w:r>
      <w:r w:rsidR="001E313A" w:rsidRPr="00064CE0">
        <w:rPr>
          <w:lang w:val="ru-RU"/>
        </w:rPr>
        <w:t xml:space="preserve"> </w:t>
      </w:r>
      <w:r w:rsidRPr="00064CE0">
        <w:rPr>
          <w:lang w:val="ru-RU"/>
        </w:rPr>
        <w:t>могла стать реально работ</w:t>
      </w:r>
      <w:r w:rsidRPr="00064CE0">
        <w:rPr>
          <w:lang w:val="ru-RU"/>
        </w:rPr>
        <w:t>а</w:t>
      </w:r>
      <w:r w:rsidRPr="00064CE0">
        <w:rPr>
          <w:lang w:val="ru-RU"/>
        </w:rPr>
        <w:t>ющей.</w:t>
      </w:r>
    </w:p>
    <w:p w:rsidR="00CD32B2" w:rsidRPr="00064CE0" w:rsidRDefault="00CD32B2" w:rsidP="008F2C92">
      <w:pPr>
        <w:tabs>
          <w:tab w:val="right" w:pos="708"/>
        </w:tabs>
        <w:spacing w:line="252" w:lineRule="auto"/>
        <w:ind w:firstLine="357"/>
        <w:jc w:val="both"/>
        <w:rPr>
          <w:spacing w:val="-2"/>
          <w:lang w:val="ru-RU"/>
        </w:rPr>
      </w:pPr>
      <w:r w:rsidRPr="00064CE0">
        <w:rPr>
          <w:i/>
          <w:lang w:val="ru-RU"/>
        </w:rPr>
        <w:lastRenderedPageBreak/>
        <w:t>Первое.</w:t>
      </w:r>
      <w:r w:rsidRPr="00064CE0">
        <w:rPr>
          <w:lang w:val="ru-RU"/>
        </w:rPr>
        <w:t xml:space="preserve"> </w:t>
      </w:r>
      <w:r w:rsidR="00BE4114" w:rsidRPr="00064CE0">
        <w:rPr>
          <w:lang w:val="ru-RU"/>
        </w:rPr>
        <w:t xml:space="preserve">Роль пенсионных денег в финансовой системе и зависимость этих фондов от ее благополучия и нормального функционирования. </w:t>
      </w:r>
      <w:r w:rsidRPr="00064CE0">
        <w:rPr>
          <w:lang w:val="ru-RU"/>
        </w:rPr>
        <w:t>Ден</w:t>
      </w:r>
      <w:r w:rsidRPr="00064CE0">
        <w:rPr>
          <w:lang w:val="ru-RU"/>
        </w:rPr>
        <w:t>ь</w:t>
      </w:r>
      <w:r w:rsidRPr="00064CE0">
        <w:rPr>
          <w:lang w:val="ru-RU"/>
        </w:rPr>
        <w:t>ги пенсионных фондов в настоящий момент являются одной из важне</w:t>
      </w:r>
      <w:r w:rsidRPr="00064CE0">
        <w:rPr>
          <w:lang w:val="ru-RU"/>
        </w:rPr>
        <w:t>й</w:t>
      </w:r>
      <w:r w:rsidR="001E313A" w:rsidRPr="00064CE0">
        <w:rPr>
          <w:lang w:val="ru-RU"/>
        </w:rPr>
        <w:t xml:space="preserve">ших </w:t>
      </w:r>
      <w:r w:rsidRPr="00064CE0">
        <w:rPr>
          <w:lang w:val="ru-RU"/>
        </w:rPr>
        <w:t>системных составляющих национальных и мировой финансов</w:t>
      </w:r>
      <w:r w:rsidR="006343CE" w:rsidRPr="00064CE0">
        <w:rPr>
          <w:lang w:val="ru-RU"/>
        </w:rPr>
        <w:t>ых</w:t>
      </w:r>
      <w:r w:rsidRPr="00064CE0">
        <w:rPr>
          <w:lang w:val="ru-RU"/>
        </w:rPr>
        <w:t xml:space="preserve"> с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стем. Реально это означает, что именно пенсионные </w:t>
      </w:r>
      <w:r w:rsidR="006343CE" w:rsidRPr="00064CE0">
        <w:rPr>
          <w:lang w:val="ru-RU"/>
        </w:rPr>
        <w:t>фонды</w:t>
      </w:r>
      <w:r w:rsidRPr="00064CE0">
        <w:rPr>
          <w:lang w:val="ru-RU"/>
        </w:rPr>
        <w:t xml:space="preserve"> являются </w:t>
      </w:r>
      <w:r w:rsidRPr="00064CE0">
        <w:rPr>
          <w:spacing w:val="-2"/>
          <w:lang w:val="ru-RU"/>
        </w:rPr>
        <w:t>о</w:t>
      </w:r>
      <w:r w:rsidRPr="00064CE0">
        <w:rPr>
          <w:spacing w:val="-2"/>
          <w:lang w:val="ru-RU"/>
        </w:rPr>
        <w:t>д</w:t>
      </w:r>
      <w:r w:rsidRPr="00064CE0">
        <w:rPr>
          <w:spacing w:val="-2"/>
          <w:lang w:val="ru-RU"/>
        </w:rPr>
        <w:t xml:space="preserve">ним из главных </w:t>
      </w:r>
      <w:r w:rsidR="00BE4114" w:rsidRPr="00064CE0">
        <w:rPr>
          <w:spacing w:val="-2"/>
          <w:lang w:val="ru-RU"/>
        </w:rPr>
        <w:t>трейдеров, покупающих обл</w:t>
      </w:r>
      <w:r w:rsidR="001E313A" w:rsidRPr="00064CE0">
        <w:rPr>
          <w:spacing w:val="-2"/>
          <w:lang w:val="ru-RU"/>
        </w:rPr>
        <w:t>и</w:t>
      </w:r>
      <w:r w:rsidR="00BE4114" w:rsidRPr="00064CE0">
        <w:rPr>
          <w:spacing w:val="-2"/>
          <w:lang w:val="ru-RU"/>
        </w:rPr>
        <w:t>г</w:t>
      </w:r>
      <w:r w:rsidR="001E313A" w:rsidRPr="00064CE0">
        <w:rPr>
          <w:spacing w:val="-2"/>
          <w:lang w:val="ru-RU"/>
        </w:rPr>
        <w:t>а</w:t>
      </w:r>
      <w:r w:rsidR="00BE4114" w:rsidRPr="00064CE0">
        <w:rPr>
          <w:spacing w:val="-2"/>
          <w:lang w:val="ru-RU"/>
        </w:rPr>
        <w:t>ции государственных за</w:t>
      </w:r>
      <w:r w:rsidR="00BE4114" w:rsidRPr="00064CE0">
        <w:rPr>
          <w:spacing w:val="-2"/>
          <w:lang w:val="ru-RU"/>
        </w:rPr>
        <w:t>й</w:t>
      </w:r>
      <w:r w:rsidR="00BE4114" w:rsidRPr="00064CE0">
        <w:rPr>
          <w:spacing w:val="-2"/>
          <w:lang w:val="ru-RU"/>
        </w:rPr>
        <w:t>мов, а также активно участвующи</w:t>
      </w:r>
      <w:r w:rsidR="006343CE" w:rsidRPr="00064CE0">
        <w:rPr>
          <w:spacing w:val="-2"/>
          <w:lang w:val="ru-RU"/>
        </w:rPr>
        <w:t>х</w:t>
      </w:r>
      <w:r w:rsidR="00BE4114" w:rsidRPr="00064CE0">
        <w:rPr>
          <w:spacing w:val="-2"/>
          <w:lang w:val="ru-RU"/>
        </w:rPr>
        <w:t xml:space="preserve"> в приобретении акций и других бумаг на фондовых рынках. При этом консервативная инвестиционная по</w:t>
      </w:r>
      <w:r w:rsidR="001E313A" w:rsidRPr="00064CE0">
        <w:rPr>
          <w:spacing w:val="-2"/>
          <w:lang w:val="ru-RU"/>
        </w:rPr>
        <w:t xml:space="preserve">литика </w:t>
      </w:r>
      <w:r w:rsidR="00BE4114" w:rsidRPr="00064CE0">
        <w:rPr>
          <w:spacing w:val="-2"/>
          <w:lang w:val="ru-RU"/>
        </w:rPr>
        <w:t>пенсионных фондов, в целом вполне обоснованная, в то же вр</w:t>
      </w:r>
      <w:r w:rsidR="00681695" w:rsidRPr="00064CE0">
        <w:rPr>
          <w:spacing w:val="-2"/>
          <w:lang w:val="ru-RU"/>
        </w:rPr>
        <w:t>емя делает как их, так и</w:t>
      </w:r>
      <w:r w:rsidR="00BE4114" w:rsidRPr="00064CE0">
        <w:rPr>
          <w:spacing w:val="-2"/>
          <w:lang w:val="ru-RU"/>
        </w:rPr>
        <w:t xml:space="preserve"> многие подсистемы финансовой системы очень зависимыми от манипуляций ЦБ</w:t>
      </w:r>
      <w:r w:rsidR="006343CE" w:rsidRPr="00064CE0">
        <w:rPr>
          <w:spacing w:val="-2"/>
          <w:lang w:val="ru-RU"/>
        </w:rPr>
        <w:t>, рейтинговых агентств</w:t>
      </w:r>
      <w:r w:rsidR="00BE4114" w:rsidRPr="00064CE0">
        <w:rPr>
          <w:spacing w:val="-2"/>
          <w:lang w:val="ru-RU"/>
        </w:rPr>
        <w:t xml:space="preserve"> и других </w:t>
      </w:r>
      <w:proofErr w:type="spellStart"/>
      <w:r w:rsidR="00BE4114" w:rsidRPr="00064CE0">
        <w:rPr>
          <w:spacing w:val="-2"/>
          <w:lang w:val="ru-RU"/>
        </w:rPr>
        <w:t>акторов</w:t>
      </w:r>
      <w:proofErr w:type="spellEnd"/>
      <w:r w:rsidR="00BE4114" w:rsidRPr="00064CE0">
        <w:rPr>
          <w:spacing w:val="-2"/>
          <w:lang w:val="ru-RU"/>
        </w:rPr>
        <w:t>. В частности</w:t>
      </w:r>
      <w:r w:rsidR="00681695" w:rsidRPr="00064CE0">
        <w:rPr>
          <w:spacing w:val="-2"/>
          <w:lang w:val="ru-RU"/>
        </w:rPr>
        <w:t>,</w:t>
      </w:r>
      <w:r w:rsidR="00BE4114" w:rsidRPr="00064CE0">
        <w:rPr>
          <w:spacing w:val="-2"/>
          <w:lang w:val="ru-RU"/>
        </w:rPr>
        <w:t xml:space="preserve"> </w:t>
      </w:r>
      <w:r w:rsidR="00681695" w:rsidRPr="00064CE0">
        <w:rPr>
          <w:spacing w:val="-2"/>
          <w:lang w:val="ru-RU"/>
        </w:rPr>
        <w:br/>
      </w:r>
      <w:r w:rsidR="00BE4114" w:rsidRPr="00064CE0">
        <w:rPr>
          <w:spacing w:val="-2"/>
          <w:lang w:val="ru-RU"/>
        </w:rPr>
        <w:t>в последние годы в связи с дефляционными тенденциями и низкими ста</w:t>
      </w:r>
      <w:r w:rsidR="00BE4114" w:rsidRPr="00064CE0">
        <w:rPr>
          <w:spacing w:val="-2"/>
          <w:lang w:val="ru-RU"/>
        </w:rPr>
        <w:t>в</w:t>
      </w:r>
      <w:r w:rsidR="00BE4114" w:rsidRPr="00064CE0">
        <w:rPr>
          <w:spacing w:val="-2"/>
          <w:lang w:val="ru-RU"/>
        </w:rPr>
        <w:t>ками по государственным долговы</w:t>
      </w:r>
      <w:r w:rsidR="00681695" w:rsidRPr="00064CE0">
        <w:rPr>
          <w:spacing w:val="-2"/>
          <w:lang w:val="ru-RU"/>
        </w:rPr>
        <w:t>м бумагам</w:t>
      </w:r>
      <w:r w:rsidR="00BE4114" w:rsidRPr="00064CE0">
        <w:rPr>
          <w:spacing w:val="-2"/>
          <w:lang w:val="ru-RU"/>
        </w:rPr>
        <w:t xml:space="preserve"> доходы пенсионных фондов </w:t>
      </w:r>
      <w:r w:rsidR="00681695" w:rsidRPr="00064CE0">
        <w:rPr>
          <w:spacing w:val="-2"/>
          <w:lang w:val="ru-RU"/>
        </w:rPr>
        <w:t>значительно снизились</w:t>
      </w:r>
      <w:r w:rsidR="001E313A" w:rsidRPr="00064CE0">
        <w:rPr>
          <w:spacing w:val="-2"/>
          <w:lang w:val="ru-RU"/>
        </w:rPr>
        <w:t xml:space="preserve"> (так как</w:t>
      </w:r>
      <w:r w:rsidR="00BE4114" w:rsidRPr="00064CE0">
        <w:rPr>
          <w:spacing w:val="-2"/>
          <w:lang w:val="ru-RU"/>
        </w:rPr>
        <w:t xml:space="preserve"> государство выплачивает низкие проценты по наиболее надежным для пенсионных фондов государственным долговым облигациям).</w:t>
      </w:r>
    </w:p>
    <w:p w:rsidR="000156FF" w:rsidRPr="00064CE0" w:rsidRDefault="00BE4114" w:rsidP="00C443B7">
      <w:pPr>
        <w:spacing w:line="252" w:lineRule="auto"/>
        <w:ind w:firstLine="357"/>
        <w:jc w:val="both"/>
        <w:outlineLvl w:val="1"/>
        <w:rPr>
          <w:bCs/>
          <w:iCs/>
          <w:lang w:val="ru-RU"/>
        </w:rPr>
      </w:pPr>
      <w:r w:rsidRPr="00064CE0">
        <w:rPr>
          <w:i/>
          <w:lang w:val="ru-RU"/>
        </w:rPr>
        <w:t>Второе.</w:t>
      </w:r>
      <w:r w:rsidRPr="00064CE0">
        <w:rPr>
          <w:lang w:val="ru-RU"/>
        </w:rPr>
        <w:t xml:space="preserve"> Усиление кризисных явлений в финансовой системе спосо</w:t>
      </w:r>
      <w:r w:rsidRPr="00064CE0">
        <w:rPr>
          <w:lang w:val="ru-RU"/>
        </w:rPr>
        <w:t>б</w:t>
      </w:r>
      <w:r w:rsidRPr="00064CE0">
        <w:rPr>
          <w:lang w:val="ru-RU"/>
        </w:rPr>
        <w:t xml:space="preserve">но </w:t>
      </w:r>
      <w:r w:rsidRPr="00064CE0">
        <w:rPr>
          <w:spacing w:val="-2"/>
          <w:lang w:val="ru-RU"/>
        </w:rPr>
        <w:t>подорвать благополучие</w:t>
      </w:r>
      <w:r w:rsidR="00681695" w:rsidRPr="00064CE0">
        <w:rPr>
          <w:spacing w:val="-2"/>
          <w:lang w:val="ru-RU"/>
        </w:rPr>
        <w:t xml:space="preserve"> пенсионных фондов</w:t>
      </w:r>
      <w:r w:rsidR="006343CE" w:rsidRPr="00064CE0">
        <w:rPr>
          <w:spacing w:val="-2"/>
          <w:lang w:val="ru-RU"/>
        </w:rPr>
        <w:t xml:space="preserve"> коренным образом</w:t>
      </w:r>
      <w:r w:rsidR="001E313A" w:rsidRPr="00064CE0">
        <w:rPr>
          <w:spacing w:val="-2"/>
          <w:lang w:val="ru-RU"/>
        </w:rPr>
        <w:t xml:space="preserve">. </w:t>
      </w:r>
      <w:r w:rsidRPr="00064CE0">
        <w:rPr>
          <w:spacing w:val="-2"/>
          <w:lang w:val="ru-RU"/>
        </w:rPr>
        <w:t>П</w:t>
      </w:r>
      <w:r w:rsidRPr="00064CE0">
        <w:rPr>
          <w:spacing w:val="-2"/>
          <w:lang w:val="ru-RU"/>
        </w:rPr>
        <w:t>о</w:t>
      </w:r>
      <w:r w:rsidRPr="00064CE0">
        <w:rPr>
          <w:spacing w:val="-2"/>
          <w:lang w:val="ru-RU"/>
        </w:rPr>
        <w:t>следние радикально вложились в акции</w:t>
      </w:r>
      <w:r w:rsidR="006343CE" w:rsidRPr="00064CE0">
        <w:rPr>
          <w:spacing w:val="-2"/>
          <w:lang w:val="ru-RU"/>
        </w:rPr>
        <w:t>;</w:t>
      </w:r>
      <w:r w:rsidRPr="00064CE0">
        <w:rPr>
          <w:spacing w:val="-2"/>
          <w:lang w:val="ru-RU"/>
        </w:rPr>
        <w:t xml:space="preserve"> следовательно, стоимость их акт</w:t>
      </w:r>
      <w:r w:rsidRPr="00064CE0">
        <w:rPr>
          <w:spacing w:val="-2"/>
          <w:lang w:val="ru-RU"/>
        </w:rPr>
        <w:t>и</w:t>
      </w:r>
      <w:r w:rsidRPr="00064CE0">
        <w:rPr>
          <w:spacing w:val="-2"/>
          <w:lang w:val="ru-RU"/>
        </w:rPr>
        <w:t xml:space="preserve">вов </w:t>
      </w:r>
      <w:r w:rsidR="00681695" w:rsidRPr="00064CE0">
        <w:rPr>
          <w:spacing w:val="-2"/>
          <w:lang w:val="ru-RU"/>
        </w:rPr>
        <w:t>в большей степени</w:t>
      </w:r>
      <w:r w:rsidRPr="00064CE0">
        <w:rPr>
          <w:spacing w:val="-2"/>
          <w:lang w:val="ru-RU"/>
        </w:rPr>
        <w:t xml:space="preserve"> зависит от цены акций. С одной стороны, это усил</w:t>
      </w:r>
      <w:r w:rsidRPr="00064CE0">
        <w:rPr>
          <w:spacing w:val="-2"/>
          <w:lang w:val="ru-RU"/>
        </w:rPr>
        <w:t>и</w:t>
      </w:r>
      <w:r w:rsidRPr="00064CE0">
        <w:rPr>
          <w:spacing w:val="-2"/>
          <w:lang w:val="ru-RU"/>
        </w:rPr>
        <w:t>вает желание регулирующих властей и биржевых игроков манипулирова</w:t>
      </w:r>
      <w:r w:rsidR="00352C22" w:rsidRPr="00064CE0">
        <w:rPr>
          <w:spacing w:val="-2"/>
          <w:lang w:val="ru-RU"/>
        </w:rPr>
        <w:t>ть</w:t>
      </w:r>
      <w:r w:rsidRPr="00064CE0">
        <w:rPr>
          <w:spacing w:val="-2"/>
          <w:lang w:val="ru-RU"/>
        </w:rPr>
        <w:t xml:space="preserve"> этой стоимостью и ее искусственным завышением (одним из</w:t>
      </w:r>
      <w:r w:rsidR="001E313A" w:rsidRPr="00064CE0">
        <w:rPr>
          <w:spacing w:val="-2"/>
          <w:lang w:val="ru-RU"/>
        </w:rPr>
        <w:t xml:space="preserve"> приемов сл</w:t>
      </w:r>
      <w:r w:rsidR="001E313A" w:rsidRPr="00064CE0">
        <w:rPr>
          <w:spacing w:val="-2"/>
          <w:lang w:val="ru-RU"/>
        </w:rPr>
        <w:t>у</w:t>
      </w:r>
      <w:r w:rsidR="001E313A" w:rsidRPr="00064CE0">
        <w:rPr>
          <w:spacing w:val="-2"/>
          <w:lang w:val="ru-RU"/>
        </w:rPr>
        <w:t>жит, в частности, так называемый</w:t>
      </w:r>
      <w:r w:rsidRPr="00064CE0">
        <w:rPr>
          <w:spacing w:val="-2"/>
          <w:lang w:val="ru-RU"/>
        </w:rPr>
        <w:t xml:space="preserve"> обратный выкуп собственных акций фирмами), а с другой – в случае кризиса проседание активов может быть очень </w:t>
      </w:r>
      <w:r w:rsidR="00681695" w:rsidRPr="00064CE0">
        <w:rPr>
          <w:spacing w:val="-2"/>
          <w:lang w:val="ru-RU"/>
        </w:rPr>
        <w:t>серьезным</w:t>
      </w:r>
      <w:r w:rsidRPr="00064CE0">
        <w:rPr>
          <w:spacing w:val="-2"/>
          <w:lang w:val="ru-RU"/>
        </w:rPr>
        <w:t xml:space="preserve">. Например, </w:t>
      </w:r>
      <w:r w:rsidR="001E313A" w:rsidRPr="00064CE0">
        <w:rPr>
          <w:spacing w:val="-2"/>
          <w:lang w:val="ru-RU"/>
        </w:rPr>
        <w:t>если в 2007 г. стоимо</w:t>
      </w:r>
      <w:r w:rsidR="000156FF" w:rsidRPr="00064CE0">
        <w:rPr>
          <w:spacing w:val="-2"/>
          <w:lang w:val="ru-RU"/>
        </w:rPr>
        <w:t>сть активов пенсионных фондов в США составляла 78,0</w:t>
      </w:r>
      <w:r w:rsidR="001E313A" w:rsidRPr="00064CE0">
        <w:rPr>
          <w:spacing w:val="-2"/>
          <w:lang w:val="ru-RU"/>
        </w:rPr>
        <w:t xml:space="preserve"> </w:t>
      </w:r>
      <w:r w:rsidR="00681695" w:rsidRPr="00064CE0">
        <w:rPr>
          <w:spacing w:val="-2"/>
          <w:lang w:val="ru-RU"/>
        </w:rPr>
        <w:t>%</w:t>
      </w:r>
      <w:r w:rsidR="000156FF" w:rsidRPr="00064CE0">
        <w:rPr>
          <w:spacing w:val="-2"/>
          <w:lang w:val="ru-RU"/>
        </w:rPr>
        <w:t xml:space="preserve"> ВВП США, то в период к</w:t>
      </w:r>
      <w:r w:rsidR="001E313A" w:rsidRPr="00064CE0">
        <w:rPr>
          <w:spacing w:val="-2"/>
          <w:lang w:val="ru-RU"/>
        </w:rPr>
        <w:t xml:space="preserve">ризиса в 2008 г. </w:t>
      </w:r>
      <w:r w:rsidR="00352C22" w:rsidRPr="00064CE0">
        <w:rPr>
          <w:spacing w:val="-2"/>
          <w:lang w:val="ru-RU"/>
        </w:rPr>
        <w:t xml:space="preserve">она </w:t>
      </w:r>
      <w:r w:rsidR="001E313A" w:rsidRPr="00064CE0">
        <w:rPr>
          <w:spacing w:val="-2"/>
          <w:lang w:val="ru-RU"/>
        </w:rPr>
        <w:t>упала до 59,</w:t>
      </w:r>
      <w:r w:rsidR="000156FF" w:rsidRPr="00064CE0">
        <w:rPr>
          <w:spacing w:val="-2"/>
          <w:lang w:val="ru-RU"/>
        </w:rPr>
        <w:t>6</w:t>
      </w:r>
      <w:r w:rsidR="001E313A" w:rsidRPr="00064CE0">
        <w:rPr>
          <w:spacing w:val="-2"/>
          <w:lang w:val="ru-RU"/>
        </w:rPr>
        <w:t xml:space="preserve"> </w:t>
      </w:r>
      <w:r w:rsidR="00681695" w:rsidRPr="00064CE0">
        <w:rPr>
          <w:spacing w:val="-2"/>
          <w:lang w:val="ru-RU"/>
        </w:rPr>
        <w:t>%</w:t>
      </w:r>
      <w:r w:rsidR="000156FF" w:rsidRPr="00064CE0">
        <w:rPr>
          <w:spacing w:val="-2"/>
          <w:lang w:val="ru-RU"/>
        </w:rPr>
        <w:t xml:space="preserve"> ВВП. </w:t>
      </w:r>
      <w:proofErr w:type="gramStart"/>
      <w:r w:rsidR="000156FF" w:rsidRPr="00064CE0">
        <w:rPr>
          <w:spacing w:val="-2"/>
          <w:lang w:val="ru-RU"/>
        </w:rPr>
        <w:t xml:space="preserve">Ситуация вернулась </w:t>
      </w:r>
      <w:r w:rsidR="001E313A" w:rsidRPr="00064CE0">
        <w:rPr>
          <w:spacing w:val="-2"/>
          <w:lang w:val="ru-RU"/>
        </w:rPr>
        <w:t>к докризисной только в 2013</w:t>
      </w:r>
      <w:r w:rsidR="00681695" w:rsidRPr="00064CE0">
        <w:rPr>
          <w:spacing w:val="-2"/>
          <w:lang w:val="ru-RU"/>
        </w:rPr>
        <w:t> </w:t>
      </w:r>
      <w:r w:rsidR="001E313A" w:rsidRPr="00064CE0">
        <w:rPr>
          <w:spacing w:val="-2"/>
          <w:lang w:val="ru-RU"/>
        </w:rPr>
        <w:t>г.</w:t>
      </w:r>
      <w:r w:rsidR="000156FF" w:rsidRPr="00064CE0">
        <w:rPr>
          <w:spacing w:val="-2"/>
          <w:lang w:val="ru-RU"/>
        </w:rPr>
        <w:t xml:space="preserve"> (</w:t>
      </w:r>
      <w:r w:rsidR="000156FF" w:rsidRPr="00064CE0">
        <w:rPr>
          <w:spacing w:val="-2"/>
        </w:rPr>
        <w:t>OECD</w:t>
      </w:r>
      <w:r w:rsidR="000156FF" w:rsidRPr="00064CE0">
        <w:rPr>
          <w:spacing w:val="-2"/>
          <w:lang w:val="ru-RU"/>
        </w:rPr>
        <w:t xml:space="preserve"> 2015</w:t>
      </w:r>
      <w:r w:rsidR="000156FF" w:rsidRPr="00064CE0">
        <w:rPr>
          <w:lang w:val="ru-RU"/>
        </w:rPr>
        <w:t>:</w:t>
      </w:r>
      <w:proofErr w:type="gramEnd"/>
      <w:r w:rsidR="000156FF" w:rsidRPr="00064CE0">
        <w:rPr>
          <w:rFonts w:ascii="Arial" w:hAnsi="Arial" w:cs="Arial"/>
          <w:b/>
          <w:color w:val="666666"/>
          <w:sz w:val="26"/>
          <w:szCs w:val="26"/>
          <w:lang w:val="ru-RU"/>
        </w:rPr>
        <w:t xml:space="preserve"> </w:t>
      </w:r>
      <w:r w:rsidR="000156FF" w:rsidRPr="00064CE0">
        <w:t>Funded</w:t>
      </w:r>
      <w:r w:rsidR="000156FF" w:rsidRPr="00064CE0">
        <w:rPr>
          <w:lang w:val="ru-RU"/>
        </w:rPr>
        <w:t xml:space="preserve"> </w:t>
      </w:r>
      <w:r w:rsidR="000156FF" w:rsidRPr="00064CE0">
        <w:t>Pensions</w:t>
      </w:r>
      <w:r w:rsidR="000156FF" w:rsidRPr="00064CE0">
        <w:rPr>
          <w:lang w:val="ru-RU"/>
        </w:rPr>
        <w:t xml:space="preserve"> </w:t>
      </w:r>
      <w:r w:rsidR="001E313A" w:rsidRPr="00064CE0">
        <w:t>Indicators</w:t>
      </w:r>
      <w:r w:rsidR="000156FF" w:rsidRPr="00064CE0">
        <w:rPr>
          <w:lang w:val="ru-RU"/>
        </w:rPr>
        <w:t>:</w:t>
      </w:r>
      <w:r w:rsidR="001E313A" w:rsidRPr="00064CE0">
        <w:rPr>
          <w:lang w:val="ru-RU"/>
        </w:rPr>
        <w:t xml:space="preserve"> </w:t>
      </w:r>
      <w:hyperlink r:id="rId18" w:tgtFrame="_blank" w:history="1">
        <w:r w:rsidR="000156FF" w:rsidRPr="00064CE0">
          <w:t>Occupational</w:t>
        </w:r>
        <w:r w:rsidR="000156FF" w:rsidRPr="00064CE0">
          <w:rPr>
            <w:lang w:val="ru-RU"/>
          </w:rPr>
          <w:t xml:space="preserve"> </w:t>
        </w:r>
        <w:r w:rsidR="000156FF" w:rsidRPr="00064CE0">
          <w:t>pension</w:t>
        </w:r>
        <w:r w:rsidR="000156FF" w:rsidRPr="00064CE0">
          <w:rPr>
            <w:lang w:val="ru-RU"/>
          </w:rPr>
          <w:t xml:space="preserve"> </w:t>
        </w:r>
        <w:r w:rsidR="000156FF" w:rsidRPr="00064CE0">
          <w:t>funds</w:t>
        </w:r>
        <w:r w:rsidR="000156FF" w:rsidRPr="00064CE0">
          <w:rPr>
            <w:lang w:val="ru-RU"/>
          </w:rPr>
          <w:t xml:space="preserve">’ </w:t>
        </w:r>
        <w:r w:rsidR="000156FF" w:rsidRPr="00064CE0">
          <w:t>assets</w:t>
        </w:r>
        <w:r w:rsidR="000156FF" w:rsidRPr="00064CE0">
          <w:rPr>
            <w:lang w:val="ru-RU"/>
          </w:rPr>
          <w:t xml:space="preserve"> </w:t>
        </w:r>
        <w:r w:rsidR="000156FF" w:rsidRPr="00064CE0">
          <w:t>as</w:t>
        </w:r>
        <w:r w:rsidR="000156FF" w:rsidRPr="00064CE0">
          <w:rPr>
            <w:lang w:val="ru-RU"/>
          </w:rPr>
          <w:t xml:space="preserve"> </w:t>
        </w:r>
        <w:r w:rsidR="000156FF" w:rsidRPr="00064CE0">
          <w:t>a</w:t>
        </w:r>
        <w:r w:rsidR="000156FF" w:rsidRPr="00064CE0">
          <w:rPr>
            <w:lang w:val="ru-RU"/>
          </w:rPr>
          <w:t xml:space="preserve"> % </w:t>
        </w:r>
        <w:r w:rsidR="000156FF" w:rsidRPr="00064CE0">
          <w:t>of</w:t>
        </w:r>
        <w:r w:rsidR="000156FF" w:rsidRPr="00064CE0">
          <w:rPr>
            <w:lang w:val="ru-RU"/>
          </w:rPr>
          <w:t xml:space="preserve"> </w:t>
        </w:r>
        <w:r w:rsidR="000156FF" w:rsidRPr="00064CE0">
          <w:t>GDP</w:t>
        </w:r>
      </w:hyperlink>
      <w:r w:rsidR="000156FF" w:rsidRPr="00064CE0">
        <w:rPr>
          <w:bCs/>
          <w:iCs/>
          <w:lang w:val="ru-RU"/>
        </w:rPr>
        <w:t xml:space="preserve">).То есть пенсионные накопления </w:t>
      </w:r>
      <w:r w:rsidR="00681695" w:rsidRPr="00064CE0">
        <w:rPr>
          <w:bCs/>
          <w:iCs/>
          <w:lang w:val="ru-RU"/>
        </w:rPr>
        <w:t xml:space="preserve">полностью </w:t>
      </w:r>
      <w:r w:rsidR="000156FF" w:rsidRPr="00064CE0">
        <w:rPr>
          <w:bCs/>
          <w:iCs/>
          <w:lang w:val="ru-RU"/>
        </w:rPr>
        <w:t>стали з</w:t>
      </w:r>
      <w:r w:rsidR="000156FF" w:rsidRPr="00064CE0">
        <w:rPr>
          <w:bCs/>
          <w:iCs/>
          <w:lang w:val="ru-RU"/>
        </w:rPr>
        <w:t>а</w:t>
      </w:r>
      <w:r w:rsidR="000156FF" w:rsidRPr="00064CE0">
        <w:rPr>
          <w:bCs/>
          <w:iCs/>
          <w:lang w:val="ru-RU"/>
        </w:rPr>
        <w:t>ложниками экономической ситуации. Следовательно, нужны механизмы сох</w:t>
      </w:r>
      <w:r w:rsidR="00681695" w:rsidRPr="00064CE0">
        <w:rPr>
          <w:bCs/>
          <w:iCs/>
          <w:lang w:val="ru-RU"/>
        </w:rPr>
        <w:t>ранения накоплений, в том числе</w:t>
      </w:r>
      <w:r w:rsidR="000156FF" w:rsidRPr="00064CE0">
        <w:rPr>
          <w:bCs/>
          <w:iCs/>
          <w:lang w:val="ru-RU"/>
        </w:rPr>
        <w:t xml:space="preserve"> и </w:t>
      </w:r>
      <w:proofErr w:type="gramStart"/>
      <w:r w:rsidR="000156FF" w:rsidRPr="00064CE0">
        <w:rPr>
          <w:bCs/>
          <w:iCs/>
          <w:lang w:val="ru-RU"/>
        </w:rPr>
        <w:t>возможность</w:t>
      </w:r>
      <w:proofErr w:type="gramEnd"/>
      <w:r w:rsidR="000156FF" w:rsidRPr="00064CE0">
        <w:rPr>
          <w:bCs/>
          <w:iCs/>
          <w:lang w:val="ru-RU"/>
        </w:rPr>
        <w:t xml:space="preserve"> опираться на мир</w:t>
      </w:r>
      <w:r w:rsidR="000156FF" w:rsidRPr="00064CE0">
        <w:rPr>
          <w:bCs/>
          <w:iCs/>
          <w:lang w:val="ru-RU"/>
        </w:rPr>
        <w:t>о</w:t>
      </w:r>
      <w:r w:rsidR="000156FF" w:rsidRPr="00064CE0">
        <w:rPr>
          <w:bCs/>
          <w:iCs/>
          <w:lang w:val="ru-RU"/>
        </w:rPr>
        <w:t xml:space="preserve">вую </w:t>
      </w:r>
      <w:r w:rsidR="00352C22" w:rsidRPr="00064CE0">
        <w:rPr>
          <w:bCs/>
          <w:iCs/>
          <w:lang w:val="ru-RU"/>
        </w:rPr>
        <w:t xml:space="preserve">финансовую </w:t>
      </w:r>
      <w:r w:rsidR="000156FF" w:rsidRPr="00064CE0">
        <w:rPr>
          <w:bCs/>
          <w:iCs/>
          <w:lang w:val="ru-RU"/>
        </w:rPr>
        <w:t>систему.</w:t>
      </w:r>
    </w:p>
    <w:p w:rsidR="000156FF" w:rsidRPr="00064CE0" w:rsidRDefault="001E313A" w:rsidP="00C443B7">
      <w:pPr>
        <w:spacing w:line="252" w:lineRule="auto"/>
        <w:ind w:firstLine="357"/>
        <w:jc w:val="both"/>
        <w:outlineLvl w:val="1"/>
        <w:rPr>
          <w:bCs/>
          <w:iCs/>
          <w:lang w:val="ru-RU"/>
        </w:rPr>
      </w:pPr>
      <w:r w:rsidRPr="00064CE0">
        <w:rPr>
          <w:bCs/>
          <w:i/>
          <w:iCs/>
          <w:lang w:val="ru-RU"/>
        </w:rPr>
        <w:t>Третье.</w:t>
      </w:r>
      <w:r w:rsidRPr="00064CE0">
        <w:rPr>
          <w:bCs/>
          <w:iCs/>
          <w:lang w:val="ru-RU"/>
        </w:rPr>
        <w:t xml:space="preserve"> </w:t>
      </w:r>
      <w:r w:rsidR="000156FF" w:rsidRPr="00064CE0">
        <w:rPr>
          <w:bCs/>
          <w:iCs/>
          <w:lang w:val="ru-RU"/>
        </w:rPr>
        <w:t>Как мы уже говорили, в современных условиях залог сохр</w:t>
      </w:r>
      <w:r w:rsidR="000156FF" w:rsidRPr="00064CE0">
        <w:rPr>
          <w:bCs/>
          <w:iCs/>
          <w:lang w:val="ru-RU"/>
        </w:rPr>
        <w:t>а</w:t>
      </w:r>
      <w:r w:rsidR="000156FF" w:rsidRPr="00064CE0">
        <w:rPr>
          <w:bCs/>
          <w:iCs/>
          <w:lang w:val="ru-RU"/>
        </w:rPr>
        <w:t xml:space="preserve">нения стоимости накоплений </w:t>
      </w:r>
      <w:r w:rsidR="00681695" w:rsidRPr="00064CE0">
        <w:rPr>
          <w:bCs/>
          <w:iCs/>
          <w:lang w:val="ru-RU"/>
        </w:rPr>
        <w:t xml:space="preserve">– </w:t>
      </w:r>
      <w:r w:rsidR="000156FF" w:rsidRPr="00064CE0">
        <w:rPr>
          <w:bCs/>
          <w:iCs/>
          <w:lang w:val="ru-RU"/>
        </w:rPr>
        <w:t xml:space="preserve">в скорости </w:t>
      </w:r>
      <w:r w:rsidR="00681695" w:rsidRPr="00064CE0">
        <w:rPr>
          <w:bCs/>
          <w:iCs/>
          <w:lang w:val="ru-RU"/>
        </w:rPr>
        <w:t xml:space="preserve">их </w:t>
      </w:r>
      <w:r w:rsidR="000156FF" w:rsidRPr="00064CE0">
        <w:rPr>
          <w:bCs/>
          <w:iCs/>
          <w:lang w:val="ru-RU"/>
        </w:rPr>
        <w:t>обращения. Однако фина</w:t>
      </w:r>
      <w:r w:rsidR="000156FF" w:rsidRPr="00064CE0">
        <w:rPr>
          <w:bCs/>
          <w:iCs/>
          <w:lang w:val="ru-RU"/>
        </w:rPr>
        <w:t>н</w:t>
      </w:r>
      <w:r w:rsidR="000156FF" w:rsidRPr="00064CE0">
        <w:rPr>
          <w:bCs/>
          <w:iCs/>
          <w:lang w:val="ru-RU"/>
        </w:rPr>
        <w:t>сы не живут сами по себе, не могут отрываться от производственной базы надолго, а должны опираться на реальное производство (усиливающийся отрыв финансовой системы от производства – одна из главных проблем современной жизни, чему немало способствует и доктрина монетаризма). Отсюда необходимость выхода финансов (и пенсионных денег) за пред</w:t>
      </w:r>
      <w:r w:rsidR="000156FF" w:rsidRPr="00064CE0">
        <w:rPr>
          <w:bCs/>
          <w:iCs/>
          <w:lang w:val="ru-RU"/>
        </w:rPr>
        <w:t>е</w:t>
      </w:r>
      <w:r w:rsidR="000156FF" w:rsidRPr="00064CE0">
        <w:rPr>
          <w:bCs/>
          <w:iCs/>
          <w:lang w:val="ru-RU"/>
        </w:rPr>
        <w:t>лы национально</w:t>
      </w:r>
      <w:r w:rsidR="00681695" w:rsidRPr="00064CE0">
        <w:rPr>
          <w:bCs/>
          <w:iCs/>
          <w:lang w:val="ru-RU"/>
        </w:rPr>
        <w:t>й сцены. Тем более</w:t>
      </w:r>
      <w:r w:rsidR="000156FF" w:rsidRPr="00064CE0">
        <w:rPr>
          <w:bCs/>
          <w:iCs/>
          <w:lang w:val="ru-RU"/>
        </w:rPr>
        <w:t xml:space="preserve"> что сегодня промышленность все а</w:t>
      </w:r>
      <w:r w:rsidR="000156FF" w:rsidRPr="00064CE0">
        <w:rPr>
          <w:bCs/>
          <w:iCs/>
          <w:lang w:val="ru-RU"/>
        </w:rPr>
        <w:t>к</w:t>
      </w:r>
      <w:r w:rsidR="000156FF" w:rsidRPr="00064CE0">
        <w:rPr>
          <w:bCs/>
          <w:iCs/>
          <w:lang w:val="ru-RU"/>
        </w:rPr>
        <w:t>тивнее пере</w:t>
      </w:r>
      <w:r w:rsidR="00681695" w:rsidRPr="00064CE0">
        <w:rPr>
          <w:bCs/>
          <w:iCs/>
          <w:lang w:val="ru-RU"/>
        </w:rPr>
        <w:t>в</w:t>
      </w:r>
      <w:r w:rsidR="000156FF" w:rsidRPr="00064CE0">
        <w:rPr>
          <w:bCs/>
          <w:iCs/>
          <w:lang w:val="ru-RU"/>
        </w:rPr>
        <w:t>одит</w:t>
      </w:r>
      <w:r w:rsidR="00681695" w:rsidRPr="00064CE0">
        <w:rPr>
          <w:bCs/>
          <w:iCs/>
          <w:lang w:val="ru-RU"/>
        </w:rPr>
        <w:t>ся</w:t>
      </w:r>
      <w:r w:rsidR="000156FF" w:rsidRPr="00064CE0">
        <w:rPr>
          <w:bCs/>
          <w:iCs/>
          <w:lang w:val="ru-RU"/>
        </w:rPr>
        <w:t xml:space="preserve"> в развивающиеся страны. </w:t>
      </w:r>
      <w:r w:rsidR="008F07F6" w:rsidRPr="00064CE0">
        <w:rPr>
          <w:bCs/>
          <w:iCs/>
          <w:lang w:val="ru-RU"/>
        </w:rPr>
        <w:t>Поэтому</w:t>
      </w:r>
      <w:r w:rsidR="000156FF" w:rsidRPr="00064CE0">
        <w:rPr>
          <w:bCs/>
          <w:iCs/>
          <w:lang w:val="ru-RU"/>
        </w:rPr>
        <w:t xml:space="preserve"> неудивительно, </w:t>
      </w:r>
      <w:r w:rsidR="000156FF" w:rsidRPr="00064CE0">
        <w:rPr>
          <w:bCs/>
          <w:iCs/>
          <w:lang w:val="ru-RU"/>
        </w:rPr>
        <w:lastRenderedPageBreak/>
        <w:t>что многие пенсионные фонды вкладываются в развивающиеся рынки, чтобы поднять свою доходность</w:t>
      </w:r>
      <w:r w:rsidR="003466BC" w:rsidRPr="00064CE0">
        <w:rPr>
          <w:bCs/>
          <w:iCs/>
          <w:lang w:val="ru-RU"/>
        </w:rPr>
        <w:t xml:space="preserve"> (</w:t>
      </w:r>
      <w:r w:rsidR="003466BC" w:rsidRPr="00064CE0">
        <w:t>OECD</w:t>
      </w:r>
      <w:r w:rsidR="003466BC" w:rsidRPr="00064CE0">
        <w:rPr>
          <w:lang w:val="ru-RU"/>
        </w:rPr>
        <w:t xml:space="preserve"> 2014</w:t>
      </w:r>
      <w:r w:rsidR="003466BC" w:rsidRPr="00064CE0">
        <w:rPr>
          <w:i/>
        </w:rPr>
        <w:t>a</w:t>
      </w:r>
      <w:r w:rsidR="003466BC" w:rsidRPr="00064CE0">
        <w:rPr>
          <w:lang w:val="ru-RU"/>
        </w:rPr>
        <w:t>: 15)</w:t>
      </w:r>
      <w:r w:rsidR="000156FF" w:rsidRPr="00064CE0">
        <w:rPr>
          <w:bCs/>
          <w:iCs/>
          <w:lang w:val="ru-RU"/>
        </w:rPr>
        <w:t xml:space="preserve">. </w:t>
      </w:r>
      <w:r w:rsidR="003466BC" w:rsidRPr="00064CE0">
        <w:rPr>
          <w:bCs/>
          <w:iCs/>
          <w:lang w:val="ru-RU"/>
        </w:rPr>
        <w:t>Лишь немногие фо</w:t>
      </w:r>
      <w:r w:rsidR="003466BC" w:rsidRPr="00064CE0">
        <w:rPr>
          <w:bCs/>
          <w:iCs/>
          <w:lang w:val="ru-RU"/>
        </w:rPr>
        <w:t>н</w:t>
      </w:r>
      <w:r w:rsidR="003466BC" w:rsidRPr="00064CE0">
        <w:rPr>
          <w:bCs/>
          <w:iCs/>
          <w:lang w:val="ru-RU"/>
        </w:rPr>
        <w:t xml:space="preserve">ды не </w:t>
      </w:r>
      <w:r w:rsidR="00681695" w:rsidRPr="00064CE0">
        <w:rPr>
          <w:bCs/>
          <w:iCs/>
          <w:lang w:val="ru-RU"/>
        </w:rPr>
        <w:t>инвестируют</w:t>
      </w:r>
      <w:r w:rsidRPr="00064CE0">
        <w:rPr>
          <w:bCs/>
          <w:iCs/>
          <w:lang w:val="ru-RU"/>
        </w:rPr>
        <w:t xml:space="preserve"> </w:t>
      </w:r>
      <w:r w:rsidR="003466BC" w:rsidRPr="00064CE0">
        <w:rPr>
          <w:bCs/>
          <w:iCs/>
          <w:lang w:val="ru-RU"/>
        </w:rPr>
        <w:t>в зарубежные активы, а некоторые</w:t>
      </w:r>
      <w:r w:rsidR="00681695" w:rsidRPr="00064CE0">
        <w:rPr>
          <w:bCs/>
          <w:iCs/>
          <w:lang w:val="ru-RU"/>
        </w:rPr>
        <w:t>,</w:t>
      </w:r>
      <w:r w:rsidR="003466BC" w:rsidRPr="00064CE0">
        <w:rPr>
          <w:bCs/>
          <w:iCs/>
          <w:lang w:val="ru-RU"/>
        </w:rPr>
        <w:t xml:space="preserve"> напротив</w:t>
      </w:r>
      <w:r w:rsidR="00681695" w:rsidRPr="00064CE0">
        <w:rPr>
          <w:bCs/>
          <w:iCs/>
          <w:lang w:val="ru-RU"/>
        </w:rPr>
        <w:t>,</w:t>
      </w:r>
      <w:r w:rsidR="003466BC" w:rsidRPr="00064CE0">
        <w:rPr>
          <w:bCs/>
          <w:iCs/>
          <w:lang w:val="ru-RU"/>
        </w:rPr>
        <w:t xml:space="preserve"> вкла</w:t>
      </w:r>
      <w:r w:rsidRPr="00064CE0">
        <w:rPr>
          <w:bCs/>
          <w:iCs/>
          <w:lang w:val="ru-RU"/>
        </w:rPr>
        <w:t>д</w:t>
      </w:r>
      <w:r w:rsidRPr="00064CE0">
        <w:rPr>
          <w:bCs/>
          <w:iCs/>
          <w:lang w:val="ru-RU"/>
        </w:rPr>
        <w:t>ы</w:t>
      </w:r>
      <w:r w:rsidRPr="00064CE0">
        <w:rPr>
          <w:bCs/>
          <w:iCs/>
          <w:lang w:val="ru-RU"/>
        </w:rPr>
        <w:t xml:space="preserve">вают </w:t>
      </w:r>
      <w:r w:rsidR="003466BC" w:rsidRPr="00064CE0">
        <w:rPr>
          <w:bCs/>
          <w:iCs/>
          <w:lang w:val="ru-RU"/>
        </w:rPr>
        <w:t xml:space="preserve">основную часть своих </w:t>
      </w:r>
      <w:r w:rsidR="00681695" w:rsidRPr="00064CE0">
        <w:rPr>
          <w:bCs/>
          <w:iCs/>
          <w:lang w:val="ru-RU"/>
        </w:rPr>
        <w:t>капитал</w:t>
      </w:r>
      <w:r w:rsidR="003466BC" w:rsidRPr="00064CE0">
        <w:rPr>
          <w:bCs/>
          <w:iCs/>
          <w:lang w:val="ru-RU"/>
        </w:rPr>
        <w:t>ов за рубеж (</w:t>
      </w:r>
      <w:r w:rsidRPr="00064CE0">
        <w:rPr>
          <w:bCs/>
          <w:iCs/>
          <w:lang w:val="ru-RU"/>
        </w:rPr>
        <w:t>Т</w:t>
      </w:r>
      <w:r w:rsidR="003466BC" w:rsidRPr="00064CE0">
        <w:rPr>
          <w:bCs/>
          <w:iCs/>
          <w:lang w:val="ru-RU"/>
        </w:rPr>
        <w:t xml:space="preserve">ам же). </w:t>
      </w:r>
      <w:proofErr w:type="gramStart"/>
      <w:r w:rsidR="003466BC" w:rsidRPr="00064CE0">
        <w:rPr>
          <w:bCs/>
          <w:iCs/>
          <w:lang w:val="ru-RU"/>
        </w:rPr>
        <w:t>Но</w:t>
      </w:r>
      <w:proofErr w:type="gramEnd"/>
      <w:r w:rsidR="003466BC" w:rsidRPr="00064CE0">
        <w:rPr>
          <w:bCs/>
          <w:iCs/>
          <w:lang w:val="ru-RU"/>
        </w:rPr>
        <w:t xml:space="preserve"> разумеется, </w:t>
      </w:r>
      <w:r w:rsidR="00681695" w:rsidRPr="00064CE0">
        <w:rPr>
          <w:bCs/>
          <w:iCs/>
          <w:lang w:val="ru-RU"/>
        </w:rPr>
        <w:t>инвестиции</w:t>
      </w:r>
      <w:r w:rsidR="003466BC" w:rsidRPr="00064CE0">
        <w:rPr>
          <w:bCs/>
          <w:iCs/>
          <w:lang w:val="ru-RU"/>
        </w:rPr>
        <w:t xml:space="preserve"> за</w:t>
      </w:r>
      <w:r w:rsidR="00980923" w:rsidRPr="00064CE0">
        <w:rPr>
          <w:bCs/>
          <w:iCs/>
          <w:lang w:val="ru-RU"/>
        </w:rPr>
        <w:t xml:space="preserve"> </w:t>
      </w:r>
      <w:r w:rsidR="00681695" w:rsidRPr="00064CE0">
        <w:rPr>
          <w:bCs/>
          <w:iCs/>
          <w:lang w:val="ru-RU"/>
        </w:rPr>
        <w:t>рубеж не означаю</w:t>
      </w:r>
      <w:r w:rsidR="003466BC" w:rsidRPr="00064CE0">
        <w:rPr>
          <w:bCs/>
          <w:iCs/>
          <w:lang w:val="ru-RU"/>
        </w:rPr>
        <w:t>т вложений именно в развивающиеся стра</w:t>
      </w:r>
      <w:r w:rsidRPr="00064CE0">
        <w:rPr>
          <w:bCs/>
          <w:iCs/>
          <w:lang w:val="ru-RU"/>
        </w:rPr>
        <w:t>ны.</w:t>
      </w:r>
      <w:r w:rsidR="003466BC" w:rsidRPr="00064CE0">
        <w:rPr>
          <w:bCs/>
          <w:iCs/>
          <w:lang w:val="ru-RU"/>
        </w:rPr>
        <w:t xml:space="preserve"> </w:t>
      </w:r>
      <w:r w:rsidR="000156FF" w:rsidRPr="00064CE0">
        <w:rPr>
          <w:bCs/>
          <w:iCs/>
          <w:lang w:val="ru-RU"/>
        </w:rPr>
        <w:t>Т</w:t>
      </w:r>
      <w:r w:rsidR="003466BC" w:rsidRPr="00064CE0">
        <w:rPr>
          <w:bCs/>
          <w:iCs/>
          <w:lang w:val="ru-RU"/>
        </w:rPr>
        <w:t xml:space="preserve">ем не </w:t>
      </w:r>
      <w:proofErr w:type="gramStart"/>
      <w:r w:rsidR="003466BC" w:rsidRPr="00064CE0">
        <w:rPr>
          <w:bCs/>
          <w:iCs/>
          <w:lang w:val="ru-RU"/>
        </w:rPr>
        <w:t>ме</w:t>
      </w:r>
      <w:r w:rsidR="00681695" w:rsidRPr="00064CE0">
        <w:rPr>
          <w:bCs/>
          <w:iCs/>
          <w:lang w:val="ru-RU"/>
        </w:rPr>
        <w:t>нее</w:t>
      </w:r>
      <w:proofErr w:type="gramEnd"/>
      <w:r w:rsidR="003466BC" w:rsidRPr="00064CE0">
        <w:rPr>
          <w:bCs/>
          <w:iCs/>
          <w:lang w:val="ru-RU"/>
        </w:rPr>
        <w:t xml:space="preserve"> </w:t>
      </w:r>
      <w:r w:rsidR="00980923" w:rsidRPr="00064CE0">
        <w:rPr>
          <w:bCs/>
          <w:iCs/>
          <w:lang w:val="ru-RU"/>
        </w:rPr>
        <w:t>часть</w:t>
      </w:r>
      <w:r w:rsidR="003466BC" w:rsidRPr="00064CE0">
        <w:rPr>
          <w:bCs/>
          <w:iCs/>
          <w:lang w:val="ru-RU"/>
        </w:rPr>
        <w:t xml:space="preserve"> средств вклады</w:t>
      </w:r>
      <w:r w:rsidRPr="00064CE0">
        <w:rPr>
          <w:bCs/>
          <w:iCs/>
          <w:lang w:val="ru-RU"/>
        </w:rPr>
        <w:t>вается и туда, а значит,</w:t>
      </w:r>
      <w:r w:rsidR="000156FF" w:rsidRPr="00064CE0">
        <w:rPr>
          <w:bCs/>
          <w:iCs/>
          <w:lang w:val="ru-RU"/>
        </w:rPr>
        <w:t xml:space="preserve"> в опр</w:t>
      </w:r>
      <w:r w:rsidR="000156FF" w:rsidRPr="00064CE0">
        <w:rPr>
          <w:bCs/>
          <w:iCs/>
          <w:lang w:val="ru-RU"/>
        </w:rPr>
        <w:t>е</w:t>
      </w:r>
      <w:r w:rsidR="000156FF" w:rsidRPr="00064CE0">
        <w:rPr>
          <w:bCs/>
          <w:iCs/>
          <w:lang w:val="ru-RU"/>
        </w:rPr>
        <w:t>деленной мере</w:t>
      </w:r>
      <w:r w:rsidR="003466BC" w:rsidRPr="00064CE0">
        <w:rPr>
          <w:bCs/>
          <w:iCs/>
          <w:lang w:val="ru-RU"/>
        </w:rPr>
        <w:t xml:space="preserve"> предложенная нами схема уже работает. Но тут </w:t>
      </w:r>
      <w:r w:rsidR="00681695" w:rsidRPr="00064CE0">
        <w:rPr>
          <w:bCs/>
          <w:iCs/>
          <w:lang w:val="ru-RU"/>
        </w:rPr>
        <w:t xml:space="preserve">возникает </w:t>
      </w:r>
      <w:r w:rsidR="003466BC" w:rsidRPr="00064CE0">
        <w:rPr>
          <w:bCs/>
          <w:iCs/>
          <w:lang w:val="ru-RU"/>
        </w:rPr>
        <w:t xml:space="preserve">несколько крупных проблем. Во-первых, это </w:t>
      </w:r>
      <w:r w:rsidR="00681695" w:rsidRPr="00064CE0">
        <w:rPr>
          <w:bCs/>
          <w:iCs/>
          <w:lang w:val="ru-RU"/>
        </w:rPr>
        <w:t xml:space="preserve">чаще всего </w:t>
      </w:r>
      <w:r w:rsidR="003466BC" w:rsidRPr="00064CE0">
        <w:rPr>
          <w:bCs/>
          <w:iCs/>
          <w:lang w:val="ru-RU"/>
        </w:rPr>
        <w:t>деньги короткие и, по сути, спекулятив</w:t>
      </w:r>
      <w:r w:rsidR="00681695" w:rsidRPr="00064CE0">
        <w:rPr>
          <w:bCs/>
          <w:iCs/>
          <w:lang w:val="ru-RU"/>
        </w:rPr>
        <w:t>ные,</w:t>
      </w:r>
      <w:r w:rsidR="003466BC" w:rsidRPr="00064CE0">
        <w:rPr>
          <w:bCs/>
          <w:iCs/>
          <w:lang w:val="ru-RU"/>
        </w:rPr>
        <w:t xml:space="preserve"> в основном</w:t>
      </w:r>
      <w:r w:rsidR="00C443B7" w:rsidRPr="00064CE0">
        <w:rPr>
          <w:bCs/>
          <w:iCs/>
          <w:lang w:val="ru-RU"/>
        </w:rPr>
        <w:t xml:space="preserve"> здесь</w:t>
      </w:r>
      <w:r w:rsidR="00681695" w:rsidRPr="00064CE0">
        <w:rPr>
          <w:bCs/>
          <w:iCs/>
          <w:lang w:val="ru-RU"/>
        </w:rPr>
        <w:t xml:space="preserve"> </w:t>
      </w:r>
      <w:proofErr w:type="spellStart"/>
      <w:r w:rsidR="00681695" w:rsidRPr="00064CE0">
        <w:rPr>
          <w:bCs/>
          <w:iCs/>
          <w:lang w:val="ru-RU"/>
        </w:rPr>
        <w:t>не</w:t>
      </w:r>
      <w:r w:rsidR="003466BC" w:rsidRPr="00064CE0">
        <w:rPr>
          <w:bCs/>
          <w:iCs/>
          <w:lang w:val="ru-RU"/>
        </w:rPr>
        <w:t>долгосрочные</w:t>
      </w:r>
      <w:proofErr w:type="spellEnd"/>
      <w:r w:rsidR="003466BC" w:rsidRPr="00064CE0">
        <w:rPr>
          <w:bCs/>
          <w:iCs/>
          <w:lang w:val="ru-RU"/>
        </w:rPr>
        <w:t xml:space="preserve"> инвестиции, которые могут служить реальным источником экономического развития</w:t>
      </w:r>
      <w:r w:rsidRPr="00064CE0">
        <w:rPr>
          <w:bCs/>
          <w:iCs/>
          <w:lang w:val="ru-RU"/>
        </w:rPr>
        <w:t xml:space="preserve"> и </w:t>
      </w:r>
      <w:r w:rsidR="003466BC" w:rsidRPr="00064CE0">
        <w:rPr>
          <w:bCs/>
          <w:iCs/>
          <w:lang w:val="ru-RU"/>
        </w:rPr>
        <w:t>доходов. Во-вторых, из-за волатильности развивающихся рынков (не в последнюю очередь связанной с политикой ФРС и ЕЦБ)</w:t>
      </w:r>
      <w:r w:rsidR="0075231E" w:rsidRPr="00064CE0">
        <w:rPr>
          <w:bCs/>
          <w:iCs/>
          <w:lang w:val="ru-RU"/>
        </w:rPr>
        <w:t xml:space="preserve"> и вполне</w:t>
      </w:r>
      <w:r w:rsidR="003466BC" w:rsidRPr="00064CE0">
        <w:rPr>
          <w:bCs/>
          <w:iCs/>
          <w:lang w:val="ru-RU"/>
        </w:rPr>
        <w:t xml:space="preserve"> опра</w:t>
      </w:r>
      <w:r w:rsidR="003466BC" w:rsidRPr="00064CE0">
        <w:rPr>
          <w:bCs/>
          <w:iCs/>
          <w:lang w:val="ru-RU"/>
        </w:rPr>
        <w:t>в</w:t>
      </w:r>
      <w:r w:rsidR="003466BC" w:rsidRPr="00064CE0">
        <w:rPr>
          <w:bCs/>
          <w:iCs/>
          <w:lang w:val="ru-RU"/>
        </w:rPr>
        <w:t>данной консервативности пенси</w:t>
      </w:r>
      <w:r w:rsidR="00681695" w:rsidRPr="00064CE0">
        <w:rPr>
          <w:bCs/>
          <w:iCs/>
          <w:lang w:val="ru-RU"/>
        </w:rPr>
        <w:t>онных фондов</w:t>
      </w:r>
      <w:r w:rsidR="003466BC" w:rsidRPr="00064CE0">
        <w:rPr>
          <w:bCs/>
          <w:iCs/>
          <w:lang w:val="ru-RU"/>
        </w:rPr>
        <w:t xml:space="preserve"> их деньги едва ли не пе</w:t>
      </w:r>
      <w:r w:rsidR="003466BC" w:rsidRPr="00064CE0">
        <w:rPr>
          <w:bCs/>
          <w:iCs/>
          <w:lang w:val="ru-RU"/>
        </w:rPr>
        <w:t>р</w:t>
      </w:r>
      <w:r w:rsidR="003466BC" w:rsidRPr="00064CE0">
        <w:rPr>
          <w:bCs/>
          <w:iCs/>
          <w:lang w:val="ru-RU"/>
        </w:rPr>
        <w:t>вы</w:t>
      </w:r>
      <w:r w:rsidR="00681695" w:rsidRPr="00064CE0">
        <w:rPr>
          <w:bCs/>
          <w:iCs/>
          <w:lang w:val="ru-RU"/>
        </w:rPr>
        <w:t>ми</w:t>
      </w:r>
      <w:r w:rsidR="003466BC" w:rsidRPr="00064CE0">
        <w:rPr>
          <w:bCs/>
          <w:iCs/>
          <w:lang w:val="ru-RU"/>
        </w:rPr>
        <w:t xml:space="preserve"> уходят с развивающихся рынков, усиливая </w:t>
      </w:r>
      <w:r w:rsidR="00C443B7" w:rsidRPr="00064CE0">
        <w:rPr>
          <w:bCs/>
          <w:iCs/>
          <w:lang w:val="ru-RU"/>
        </w:rPr>
        <w:t>д</w:t>
      </w:r>
      <w:r w:rsidR="003466BC" w:rsidRPr="00064CE0">
        <w:rPr>
          <w:bCs/>
          <w:iCs/>
          <w:lang w:val="ru-RU"/>
        </w:rPr>
        <w:t>анную волатильность.</w:t>
      </w:r>
      <w:r w:rsidR="00980923" w:rsidRPr="00064CE0">
        <w:rPr>
          <w:bCs/>
          <w:iCs/>
          <w:lang w:val="ru-RU"/>
        </w:rPr>
        <w:t xml:space="preserve"> </w:t>
      </w:r>
      <w:proofErr w:type="gramStart"/>
      <w:r w:rsidR="00980923" w:rsidRPr="00064CE0">
        <w:rPr>
          <w:bCs/>
          <w:iCs/>
          <w:lang w:val="ru-RU"/>
        </w:rPr>
        <w:t>В-третьих, конечно, на развивающихся рынках еще меньше гарантий, чем на развитых, а потому осторожность фондов вполне оправдана.</w:t>
      </w:r>
      <w:r w:rsidR="00007B63" w:rsidRPr="00064CE0">
        <w:rPr>
          <w:bCs/>
          <w:iCs/>
          <w:lang w:val="ru-RU"/>
        </w:rPr>
        <w:t xml:space="preserve"> </w:t>
      </w:r>
      <w:proofErr w:type="gramEnd"/>
    </w:p>
    <w:p w:rsidR="00980923" w:rsidRPr="00064CE0" w:rsidRDefault="00980923" w:rsidP="00C443B7">
      <w:pPr>
        <w:spacing w:line="252" w:lineRule="auto"/>
        <w:ind w:firstLine="357"/>
        <w:jc w:val="both"/>
        <w:outlineLvl w:val="1"/>
        <w:rPr>
          <w:bCs/>
          <w:lang w:val="ru-RU"/>
        </w:rPr>
      </w:pPr>
      <w:r w:rsidRPr="00064CE0">
        <w:rPr>
          <w:bCs/>
          <w:i/>
          <w:lang w:val="ru-RU"/>
        </w:rPr>
        <w:t>Четвертое.</w:t>
      </w:r>
      <w:r w:rsidR="00681695" w:rsidRPr="00064CE0">
        <w:rPr>
          <w:bCs/>
          <w:lang w:val="ru-RU"/>
        </w:rPr>
        <w:t xml:space="preserve"> Для того</w:t>
      </w:r>
      <w:r w:rsidRPr="00064CE0">
        <w:rPr>
          <w:bCs/>
          <w:lang w:val="ru-RU"/>
        </w:rPr>
        <w:t xml:space="preserve"> чтобы предложенная нами схема заработала, необходимы договоренности на самом высоком уровне. Здесь могли бы использоваться различные формы. </w:t>
      </w:r>
      <w:proofErr w:type="gramStart"/>
      <w:r w:rsidRPr="00064CE0">
        <w:rPr>
          <w:bCs/>
          <w:lang w:val="ru-RU"/>
        </w:rPr>
        <w:t>Например, вложение денег пенсио</w:t>
      </w:r>
      <w:r w:rsidRPr="00064CE0">
        <w:rPr>
          <w:bCs/>
          <w:lang w:val="ru-RU"/>
        </w:rPr>
        <w:t>н</w:t>
      </w:r>
      <w:r w:rsidR="0089377A" w:rsidRPr="00064CE0">
        <w:rPr>
          <w:bCs/>
          <w:lang w:val="ru-RU"/>
        </w:rPr>
        <w:t xml:space="preserve">ными фондами в авуары таких </w:t>
      </w:r>
      <w:r w:rsidRPr="00064CE0">
        <w:rPr>
          <w:bCs/>
          <w:lang w:val="ru-RU"/>
        </w:rPr>
        <w:t>крупнейших международных финансовых институтов</w:t>
      </w:r>
      <w:r w:rsidR="00681695" w:rsidRPr="00064CE0">
        <w:rPr>
          <w:bCs/>
          <w:lang w:val="ru-RU"/>
        </w:rPr>
        <w:t>, как МВФ, МБ, АБРР и др</w:t>
      </w:r>
      <w:r w:rsidRPr="00064CE0">
        <w:rPr>
          <w:bCs/>
          <w:lang w:val="ru-RU"/>
        </w:rPr>
        <w:t>. Эти вложения были бы без права голоса, но в данных институтах сохранность денег была бы намного в</w:t>
      </w:r>
      <w:r w:rsidRPr="00064CE0">
        <w:rPr>
          <w:bCs/>
          <w:lang w:val="ru-RU"/>
        </w:rPr>
        <w:t>ы</w:t>
      </w:r>
      <w:r w:rsidRPr="00064CE0">
        <w:rPr>
          <w:bCs/>
          <w:lang w:val="ru-RU"/>
        </w:rPr>
        <w:t xml:space="preserve">ше, а специальные обязательства могли бы гарантировать направление этих средств на повышение </w:t>
      </w:r>
      <w:r w:rsidR="00EF4ED8" w:rsidRPr="00064CE0">
        <w:rPr>
          <w:bCs/>
          <w:lang w:val="ru-RU"/>
        </w:rPr>
        <w:t xml:space="preserve">уровня </w:t>
      </w:r>
      <w:r w:rsidRPr="00064CE0">
        <w:rPr>
          <w:bCs/>
          <w:lang w:val="ru-RU"/>
        </w:rPr>
        <w:t>образования и квалификации молод</w:t>
      </w:r>
      <w:r w:rsidRPr="00064CE0">
        <w:rPr>
          <w:bCs/>
          <w:lang w:val="ru-RU"/>
        </w:rPr>
        <w:t>е</w:t>
      </w:r>
      <w:r w:rsidRPr="00064CE0">
        <w:rPr>
          <w:bCs/>
          <w:lang w:val="ru-RU"/>
        </w:rPr>
        <w:t xml:space="preserve">жи </w:t>
      </w:r>
      <w:r w:rsidR="00F3499B" w:rsidRPr="00064CE0">
        <w:rPr>
          <w:bCs/>
          <w:lang w:val="ru-RU"/>
        </w:rPr>
        <w:t>развивающихся стран.</w:t>
      </w:r>
      <w:proofErr w:type="gramEnd"/>
    </w:p>
    <w:p w:rsidR="00F3499B" w:rsidRPr="00064CE0" w:rsidRDefault="00F3499B" w:rsidP="00C443B7">
      <w:pPr>
        <w:spacing w:line="252" w:lineRule="auto"/>
        <w:ind w:firstLine="357"/>
        <w:jc w:val="both"/>
        <w:outlineLvl w:val="1"/>
        <w:rPr>
          <w:bCs/>
          <w:lang w:val="ru-RU"/>
        </w:rPr>
      </w:pPr>
      <w:r w:rsidRPr="00064CE0">
        <w:rPr>
          <w:bCs/>
          <w:lang w:val="ru-RU"/>
        </w:rPr>
        <w:t>Вполне рационально было бы развивать мировые организации в направлении сотрудничества пенсионных и иных фондов, создани</w:t>
      </w:r>
      <w:r w:rsidR="00681695" w:rsidRPr="00064CE0">
        <w:rPr>
          <w:bCs/>
          <w:lang w:val="ru-RU"/>
        </w:rPr>
        <w:t>я</w:t>
      </w:r>
      <w:r w:rsidRPr="00064CE0">
        <w:rPr>
          <w:bCs/>
          <w:lang w:val="ru-RU"/>
        </w:rPr>
        <w:t xml:space="preserve"> общих страховых фондов, с помощью которых можно было бы помогать в случае кризиса тем или иным стран</w:t>
      </w:r>
      <w:r w:rsidR="001E313A" w:rsidRPr="00064CE0">
        <w:rPr>
          <w:bCs/>
          <w:lang w:val="ru-RU"/>
        </w:rPr>
        <w:t xml:space="preserve">ам. Возможным было бы создание </w:t>
      </w:r>
      <w:r w:rsidRPr="00064CE0">
        <w:rPr>
          <w:bCs/>
          <w:lang w:val="ru-RU"/>
        </w:rPr>
        <w:t>своего р</w:t>
      </w:r>
      <w:r w:rsidRPr="00064CE0">
        <w:rPr>
          <w:bCs/>
          <w:lang w:val="ru-RU"/>
        </w:rPr>
        <w:t>о</w:t>
      </w:r>
      <w:r w:rsidRPr="00064CE0">
        <w:rPr>
          <w:bCs/>
          <w:lang w:val="ru-RU"/>
        </w:rPr>
        <w:t>да Международного пенси</w:t>
      </w:r>
      <w:r w:rsidR="00C443B7" w:rsidRPr="00064CE0">
        <w:rPr>
          <w:bCs/>
          <w:lang w:val="ru-RU"/>
        </w:rPr>
        <w:t>онного фонда, который как раз</w:t>
      </w:r>
      <w:r w:rsidRPr="00064CE0">
        <w:rPr>
          <w:bCs/>
          <w:lang w:val="ru-RU"/>
        </w:rPr>
        <w:t xml:space="preserve"> и реализовывал </w:t>
      </w:r>
      <w:r w:rsidR="00681695" w:rsidRPr="00064CE0">
        <w:rPr>
          <w:bCs/>
          <w:lang w:val="ru-RU"/>
        </w:rPr>
        <w:t xml:space="preserve">бы </w:t>
      </w:r>
      <w:r w:rsidRPr="00064CE0">
        <w:rPr>
          <w:bCs/>
          <w:lang w:val="ru-RU"/>
        </w:rPr>
        <w:t>трансфер</w:t>
      </w:r>
      <w:r w:rsidR="001E313A" w:rsidRPr="00064CE0">
        <w:rPr>
          <w:bCs/>
          <w:lang w:val="ru-RU"/>
        </w:rPr>
        <w:t>ы средств</w:t>
      </w:r>
      <w:r w:rsidR="00681695" w:rsidRPr="00064CE0">
        <w:rPr>
          <w:bCs/>
          <w:lang w:val="ru-RU"/>
        </w:rPr>
        <w:t>,</w:t>
      </w:r>
      <w:r w:rsidR="001E313A" w:rsidRPr="00064CE0">
        <w:rPr>
          <w:bCs/>
          <w:lang w:val="ru-RU"/>
        </w:rPr>
        <w:t xml:space="preserve"> для </w:t>
      </w:r>
      <w:r w:rsidR="00681695" w:rsidRPr="00064CE0">
        <w:rPr>
          <w:bCs/>
          <w:lang w:val="ru-RU"/>
        </w:rPr>
        <w:t>того</w:t>
      </w:r>
      <w:r w:rsidRPr="00064CE0">
        <w:rPr>
          <w:bCs/>
          <w:lang w:val="ru-RU"/>
        </w:rPr>
        <w:t xml:space="preserve"> чтобы средства более </w:t>
      </w:r>
      <w:r w:rsidR="00681695" w:rsidRPr="00064CE0">
        <w:rPr>
          <w:bCs/>
          <w:lang w:val="ru-RU"/>
        </w:rPr>
        <w:t>«</w:t>
      </w:r>
      <w:r w:rsidRPr="00064CE0">
        <w:rPr>
          <w:bCs/>
          <w:lang w:val="ru-RU"/>
        </w:rPr>
        <w:t>старого</w:t>
      </w:r>
      <w:r w:rsidR="00681695" w:rsidRPr="00064CE0">
        <w:rPr>
          <w:bCs/>
          <w:lang w:val="ru-RU"/>
        </w:rPr>
        <w:t>»</w:t>
      </w:r>
      <w:r w:rsidRPr="00064CE0">
        <w:rPr>
          <w:bCs/>
          <w:lang w:val="ru-RU"/>
        </w:rPr>
        <w:t xml:space="preserve"> насел</w:t>
      </w:r>
      <w:r w:rsidRPr="00064CE0">
        <w:rPr>
          <w:bCs/>
          <w:lang w:val="ru-RU"/>
        </w:rPr>
        <w:t>е</w:t>
      </w:r>
      <w:r w:rsidRPr="00064CE0">
        <w:rPr>
          <w:bCs/>
          <w:lang w:val="ru-RU"/>
        </w:rPr>
        <w:t>ния одних стран помогали бы поднимать экономику стран с</w:t>
      </w:r>
      <w:r w:rsidR="001E313A" w:rsidRPr="00064CE0">
        <w:rPr>
          <w:bCs/>
          <w:lang w:val="ru-RU"/>
        </w:rPr>
        <w:t xml:space="preserve"> </w:t>
      </w:r>
      <w:r w:rsidR="00681695" w:rsidRPr="00064CE0">
        <w:rPr>
          <w:bCs/>
          <w:lang w:val="ru-RU"/>
        </w:rPr>
        <w:t>«</w:t>
      </w:r>
      <w:r w:rsidR="001E313A" w:rsidRPr="00064CE0">
        <w:rPr>
          <w:bCs/>
          <w:lang w:val="ru-RU"/>
        </w:rPr>
        <w:t>молодым</w:t>
      </w:r>
      <w:r w:rsidR="00681695" w:rsidRPr="00064CE0">
        <w:rPr>
          <w:bCs/>
          <w:lang w:val="ru-RU"/>
        </w:rPr>
        <w:t>»</w:t>
      </w:r>
      <w:r w:rsidR="001E313A" w:rsidRPr="00064CE0">
        <w:rPr>
          <w:bCs/>
          <w:lang w:val="ru-RU"/>
        </w:rPr>
        <w:t xml:space="preserve"> населением и создавать</w:t>
      </w:r>
      <w:r w:rsidRPr="00064CE0">
        <w:rPr>
          <w:bCs/>
          <w:lang w:val="ru-RU"/>
        </w:rPr>
        <w:t xml:space="preserve"> накопления на будущее для стран-доноров. В</w:t>
      </w:r>
      <w:r w:rsidR="001E313A" w:rsidRPr="00064CE0">
        <w:rPr>
          <w:bCs/>
          <w:lang w:val="ru-RU"/>
        </w:rPr>
        <w:t> </w:t>
      </w:r>
      <w:r w:rsidRPr="00064CE0">
        <w:rPr>
          <w:bCs/>
          <w:lang w:val="ru-RU"/>
        </w:rPr>
        <w:t>принципе вполне возможны были бы особые договоре</w:t>
      </w:r>
      <w:r w:rsidR="00681695" w:rsidRPr="00064CE0">
        <w:rPr>
          <w:bCs/>
          <w:lang w:val="ru-RU"/>
        </w:rPr>
        <w:t>нности между странами</w:t>
      </w:r>
      <w:r w:rsidRPr="00064CE0">
        <w:rPr>
          <w:bCs/>
          <w:lang w:val="ru-RU"/>
        </w:rPr>
        <w:t xml:space="preserve"> с </w:t>
      </w:r>
      <w:r w:rsidR="00681695" w:rsidRPr="00064CE0">
        <w:rPr>
          <w:bCs/>
          <w:lang w:val="ru-RU"/>
        </w:rPr>
        <w:t>определенными</w:t>
      </w:r>
      <w:r w:rsidRPr="00064CE0">
        <w:rPr>
          <w:bCs/>
          <w:lang w:val="ru-RU"/>
        </w:rPr>
        <w:t xml:space="preserve"> гарантиями для сохранности средств. Словом, вариантов могло бы быть немало. Но основная проблема </w:t>
      </w:r>
      <w:r w:rsidR="006B475A" w:rsidRPr="00064CE0">
        <w:rPr>
          <w:bCs/>
          <w:lang w:val="ru-RU"/>
        </w:rPr>
        <w:t xml:space="preserve">состоит </w:t>
      </w:r>
      <w:r w:rsidRPr="00064CE0">
        <w:rPr>
          <w:bCs/>
          <w:lang w:val="ru-RU"/>
        </w:rPr>
        <w:t>в том, что</w:t>
      </w:r>
      <w:r w:rsidR="00ED2F39" w:rsidRPr="00064CE0">
        <w:rPr>
          <w:bCs/>
          <w:lang w:val="ru-RU"/>
        </w:rPr>
        <w:t>,</w:t>
      </w:r>
      <w:r w:rsidRPr="00064CE0">
        <w:rPr>
          <w:bCs/>
          <w:lang w:val="ru-RU"/>
        </w:rPr>
        <w:t xml:space="preserve"> несмотря на быстро </w:t>
      </w:r>
      <w:r w:rsidR="001E313A" w:rsidRPr="00064CE0">
        <w:rPr>
          <w:bCs/>
          <w:lang w:val="ru-RU"/>
        </w:rPr>
        <w:t>нарастающ</w:t>
      </w:r>
      <w:r w:rsidR="006B475A" w:rsidRPr="00064CE0">
        <w:rPr>
          <w:bCs/>
          <w:lang w:val="ru-RU"/>
        </w:rPr>
        <w:t>ий</w:t>
      </w:r>
      <w:r w:rsidR="001E313A" w:rsidRPr="00064CE0">
        <w:rPr>
          <w:bCs/>
          <w:lang w:val="ru-RU"/>
        </w:rPr>
        <w:t xml:space="preserve"> про</w:t>
      </w:r>
      <w:r w:rsidR="006B475A" w:rsidRPr="00064CE0">
        <w:rPr>
          <w:bCs/>
          <w:lang w:val="ru-RU"/>
        </w:rPr>
        <w:t>цесс</w:t>
      </w:r>
      <w:r w:rsidR="001E313A" w:rsidRPr="00064CE0">
        <w:rPr>
          <w:bCs/>
          <w:lang w:val="ru-RU"/>
        </w:rPr>
        <w:t xml:space="preserve"> старения</w:t>
      </w:r>
      <w:r w:rsidR="006B475A" w:rsidRPr="00064CE0">
        <w:rPr>
          <w:bCs/>
          <w:lang w:val="ru-RU"/>
        </w:rPr>
        <w:t xml:space="preserve"> населения</w:t>
      </w:r>
      <w:r w:rsidR="001E313A" w:rsidRPr="00064CE0">
        <w:rPr>
          <w:bCs/>
          <w:lang w:val="ru-RU"/>
        </w:rPr>
        <w:t xml:space="preserve">, </w:t>
      </w:r>
      <w:r w:rsidRPr="00064CE0">
        <w:rPr>
          <w:bCs/>
          <w:lang w:val="ru-RU"/>
        </w:rPr>
        <w:t>слабо озвучиваются варианты ее глобального решения.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Русский философ</w:t>
      </w:r>
      <w:r w:rsidR="00FB4D7D" w:rsidRPr="00064CE0">
        <w:rPr>
          <w:lang w:val="ru-RU"/>
        </w:rPr>
        <w:t xml:space="preserve"> Александр Зиновьев</w:t>
      </w:r>
      <w:r w:rsidRPr="00064CE0">
        <w:rPr>
          <w:lang w:val="ru-RU"/>
        </w:rPr>
        <w:t>, высланный в Германию в 1970-х</w:t>
      </w:r>
      <w:r w:rsidR="006023E0" w:rsidRPr="00064CE0">
        <w:rPr>
          <w:lang w:val="ru-RU"/>
        </w:rPr>
        <w:t xml:space="preserve"> гг.</w:t>
      </w:r>
      <w:r w:rsidRPr="00064CE0">
        <w:rPr>
          <w:lang w:val="ru-RU"/>
        </w:rPr>
        <w:t xml:space="preserve">, довольно точно описывал западное общество как общество </w:t>
      </w:r>
      <w:r w:rsidRPr="00064CE0">
        <w:rPr>
          <w:b/>
          <w:lang w:val="ru-RU"/>
        </w:rPr>
        <w:t>д</w:t>
      </w:r>
      <w:r w:rsidRPr="00064CE0">
        <w:rPr>
          <w:b/>
          <w:lang w:val="ru-RU"/>
        </w:rPr>
        <w:t>е</w:t>
      </w:r>
      <w:r w:rsidRPr="00064CE0">
        <w:rPr>
          <w:b/>
          <w:lang w:val="ru-RU"/>
        </w:rPr>
        <w:t>нежного тоталитаризма</w:t>
      </w:r>
      <w:r w:rsidR="00FB4D7D" w:rsidRPr="00064CE0">
        <w:rPr>
          <w:b/>
          <w:lang w:val="ru-RU"/>
        </w:rPr>
        <w:t xml:space="preserve"> </w:t>
      </w:r>
      <w:r w:rsidR="00FB4D7D" w:rsidRPr="00064CE0">
        <w:rPr>
          <w:lang w:val="ru-RU"/>
        </w:rPr>
        <w:t>(Зиновьев 2003)</w:t>
      </w:r>
      <w:r w:rsidRPr="00064CE0">
        <w:rPr>
          <w:lang w:val="ru-RU"/>
        </w:rPr>
        <w:t>,</w:t>
      </w:r>
      <w:r w:rsidRPr="00064CE0">
        <w:rPr>
          <w:b/>
          <w:lang w:val="ru-RU"/>
        </w:rPr>
        <w:t xml:space="preserve"> </w:t>
      </w:r>
      <w:r w:rsidRPr="00064CE0">
        <w:rPr>
          <w:lang w:val="ru-RU"/>
        </w:rPr>
        <w:t>в котором механизм, ос</w:t>
      </w:r>
      <w:r w:rsidRPr="00064CE0">
        <w:rPr>
          <w:lang w:val="ru-RU"/>
        </w:rPr>
        <w:t>у</w:t>
      </w:r>
      <w:r w:rsidRPr="00064CE0">
        <w:rPr>
          <w:lang w:val="ru-RU"/>
        </w:rPr>
        <w:lastRenderedPageBreak/>
        <w:t>ществляющий и охраняющий этот тоталитаризм, достиг огромных разм</w:t>
      </w:r>
      <w:r w:rsidRPr="00064CE0">
        <w:rPr>
          <w:lang w:val="ru-RU"/>
        </w:rPr>
        <w:t>е</w:t>
      </w:r>
      <w:r w:rsidRPr="00064CE0">
        <w:rPr>
          <w:lang w:val="ru-RU"/>
        </w:rPr>
        <w:t xml:space="preserve">ров и стал одной из важнейших опор общества. Этот механизм сложился еще в период золотого стандарта, а после его </w:t>
      </w:r>
      <w:r w:rsidR="006023E0" w:rsidRPr="00064CE0">
        <w:rPr>
          <w:lang w:val="ru-RU"/>
        </w:rPr>
        <w:t xml:space="preserve">отмены </w:t>
      </w:r>
      <w:r w:rsidRPr="00064CE0">
        <w:rPr>
          <w:lang w:val="ru-RU"/>
        </w:rPr>
        <w:t xml:space="preserve">размах финансового хозяйства и его тоталитарность </w:t>
      </w:r>
      <w:r w:rsidR="006023E0" w:rsidRPr="00064CE0">
        <w:rPr>
          <w:lang w:val="ru-RU"/>
        </w:rPr>
        <w:t xml:space="preserve">выросли </w:t>
      </w:r>
      <w:r w:rsidRPr="00064CE0">
        <w:rPr>
          <w:lang w:val="ru-RU"/>
        </w:rPr>
        <w:t>неизмеримо, охватив весь мир. Фактически возник новый огромный сектор финансовых услуг, в некот</w:t>
      </w:r>
      <w:r w:rsidRPr="00064CE0">
        <w:rPr>
          <w:lang w:val="ru-RU"/>
        </w:rPr>
        <w:t>о</w:t>
      </w:r>
      <w:r w:rsidRPr="00064CE0">
        <w:rPr>
          <w:lang w:val="ru-RU"/>
        </w:rPr>
        <w:t>рых странах производящий более 25 и даже 30</w:t>
      </w:r>
      <w:r w:rsidR="00E332F7" w:rsidRPr="00064CE0">
        <w:rPr>
          <w:lang w:val="ru-RU"/>
        </w:rPr>
        <w:t xml:space="preserve"> </w:t>
      </w:r>
      <w:r w:rsidRPr="00064CE0">
        <w:rPr>
          <w:lang w:val="ru-RU"/>
        </w:rPr>
        <w:t>% ВВП. Но роль этого се</w:t>
      </w:r>
      <w:r w:rsidRPr="00064CE0">
        <w:rPr>
          <w:lang w:val="ru-RU"/>
        </w:rPr>
        <w:t>к</w:t>
      </w:r>
      <w:r w:rsidRPr="00064CE0">
        <w:rPr>
          <w:lang w:val="ru-RU"/>
        </w:rPr>
        <w:t>тора будет расти практически во всех странах, захватывая и их важне</w:t>
      </w:r>
      <w:r w:rsidRPr="00064CE0">
        <w:rPr>
          <w:lang w:val="ru-RU"/>
        </w:rPr>
        <w:t>й</w:t>
      </w:r>
      <w:r w:rsidRPr="00064CE0">
        <w:rPr>
          <w:lang w:val="ru-RU"/>
        </w:rPr>
        <w:t>шие социальные функции. Отсюда исключительная важность надежности этой системы и возможности контроля над ней.</w:t>
      </w:r>
    </w:p>
    <w:p w:rsidR="008963AF" w:rsidRPr="00064CE0" w:rsidRDefault="008963AF" w:rsidP="008F2C92">
      <w:pPr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К уже указанным проблемам мировой финансовой системы надо о</w:t>
      </w:r>
      <w:r w:rsidRPr="00064CE0">
        <w:rPr>
          <w:lang w:val="ru-RU"/>
        </w:rPr>
        <w:t>т</w:t>
      </w:r>
      <w:r w:rsidRPr="00064CE0">
        <w:rPr>
          <w:lang w:val="ru-RU"/>
        </w:rPr>
        <w:t>нести и то, что сегодня развитые страны в целом получают больше выгод от этой системы, постоянно используют ее для решения своих национал</w:t>
      </w:r>
      <w:r w:rsidRPr="00064CE0">
        <w:rPr>
          <w:lang w:val="ru-RU"/>
        </w:rPr>
        <w:t>ь</w:t>
      </w:r>
      <w:r w:rsidRPr="00064CE0">
        <w:rPr>
          <w:lang w:val="ru-RU"/>
        </w:rPr>
        <w:t xml:space="preserve">ных проблем (влияя </w:t>
      </w:r>
      <w:r w:rsidR="006B475A" w:rsidRPr="00064CE0">
        <w:rPr>
          <w:lang w:val="ru-RU"/>
        </w:rPr>
        <w:t>при этом</w:t>
      </w:r>
      <w:r w:rsidRPr="00064CE0">
        <w:rPr>
          <w:lang w:val="ru-RU"/>
        </w:rPr>
        <w:t xml:space="preserve"> на весь мир), а также готовы использовать ее в качестве орудия влияния на экономику других стран.</w:t>
      </w:r>
    </w:p>
    <w:p w:rsidR="008963AF" w:rsidRPr="00064CE0" w:rsidRDefault="008963AF" w:rsidP="008F2C92">
      <w:pPr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 xml:space="preserve">Тем не </w:t>
      </w:r>
      <w:proofErr w:type="gramStart"/>
      <w:r w:rsidRPr="00064CE0">
        <w:rPr>
          <w:lang w:val="ru-RU"/>
        </w:rPr>
        <w:t>менее</w:t>
      </w:r>
      <w:proofErr w:type="gramEnd"/>
      <w:r w:rsidRPr="00064CE0">
        <w:rPr>
          <w:lang w:val="ru-RU"/>
        </w:rPr>
        <w:t xml:space="preserve"> </w:t>
      </w:r>
      <w:r w:rsidR="006023E0" w:rsidRPr="00064CE0">
        <w:rPr>
          <w:lang w:val="ru-RU"/>
        </w:rPr>
        <w:t xml:space="preserve">не </w:t>
      </w:r>
      <w:r w:rsidRPr="00064CE0">
        <w:rPr>
          <w:lang w:val="ru-RU"/>
        </w:rPr>
        <w:t>будет преувеличением сказать, что глобальный кр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зис особенно ярко </w:t>
      </w:r>
      <w:r w:rsidR="006023E0" w:rsidRPr="00064CE0">
        <w:rPr>
          <w:lang w:val="ru-RU"/>
        </w:rPr>
        <w:t xml:space="preserve">показал </w:t>
      </w:r>
      <w:r w:rsidRPr="00064CE0">
        <w:rPr>
          <w:lang w:val="ru-RU"/>
        </w:rPr>
        <w:t>необходимость крупных изменений в регул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ровании внешнеэкономической деятельности и </w:t>
      </w:r>
      <w:r w:rsidR="006023E0" w:rsidRPr="00064CE0">
        <w:rPr>
          <w:lang w:val="ru-RU"/>
        </w:rPr>
        <w:t xml:space="preserve">движении </w:t>
      </w:r>
      <w:r w:rsidRPr="00064CE0">
        <w:rPr>
          <w:lang w:val="ru-RU"/>
        </w:rPr>
        <w:t>мировых ф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нансовых потоков. Эти изменения включают в себя необходимость роста </w:t>
      </w:r>
      <w:proofErr w:type="spellStart"/>
      <w:r w:rsidRPr="00064CE0">
        <w:rPr>
          <w:lang w:val="ru-RU"/>
        </w:rPr>
        <w:t>скоординированности</w:t>
      </w:r>
      <w:proofErr w:type="spellEnd"/>
      <w:r w:rsidRPr="00064CE0">
        <w:rPr>
          <w:lang w:val="ru-RU"/>
        </w:rPr>
        <w:t xml:space="preserve"> действий со стороны правительств, разработки единого международного законодательства, регулирующего глобальную финансовую деятельность.</w:t>
      </w:r>
    </w:p>
    <w:p w:rsidR="008963AF" w:rsidRPr="00064CE0" w:rsidRDefault="008963AF" w:rsidP="008F2C92">
      <w:pPr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Наконец, важнейшие гарантии будущих пенсионеров Запада состоят в том, чтобы экономика мира развивалась</w:t>
      </w:r>
      <w:r w:rsidR="006023E0" w:rsidRPr="00064CE0">
        <w:rPr>
          <w:lang w:val="ru-RU"/>
        </w:rPr>
        <w:t>,</w:t>
      </w:r>
      <w:r w:rsidRPr="00064CE0">
        <w:rPr>
          <w:lang w:val="ru-RU"/>
        </w:rPr>
        <w:t xml:space="preserve"> </w:t>
      </w:r>
      <w:r w:rsidR="006023E0" w:rsidRPr="00064CE0">
        <w:rPr>
          <w:lang w:val="ru-RU"/>
        </w:rPr>
        <w:t xml:space="preserve">превращаясь </w:t>
      </w:r>
      <w:r w:rsidRPr="00064CE0">
        <w:rPr>
          <w:lang w:val="ru-RU"/>
        </w:rPr>
        <w:t xml:space="preserve">в единый организм; чтобы финансовая система мира была прочной, но не использовалась </w:t>
      </w:r>
      <w:r w:rsidR="006B475A" w:rsidRPr="00064CE0">
        <w:rPr>
          <w:lang w:val="ru-RU"/>
        </w:rPr>
        <w:t>для</w:t>
      </w:r>
      <w:r w:rsidRPr="00064CE0">
        <w:rPr>
          <w:lang w:val="ru-RU"/>
        </w:rPr>
        <w:t xml:space="preserve"> закабаления развивающихся стран, как источник обрушения экономик третьего мира; </w:t>
      </w:r>
      <w:r w:rsidR="006B475A" w:rsidRPr="00064CE0">
        <w:rPr>
          <w:lang w:val="ru-RU"/>
        </w:rPr>
        <w:t xml:space="preserve">как </w:t>
      </w:r>
      <w:r w:rsidRPr="00064CE0">
        <w:rPr>
          <w:lang w:val="ru-RU"/>
        </w:rPr>
        <w:t xml:space="preserve">орудие для санкций и </w:t>
      </w:r>
      <w:proofErr w:type="gramStart"/>
      <w:r w:rsidRPr="00064CE0">
        <w:rPr>
          <w:lang w:val="ru-RU"/>
        </w:rPr>
        <w:t>подавления</w:t>
      </w:r>
      <w:proofErr w:type="gramEnd"/>
      <w:r w:rsidRPr="00064CE0">
        <w:rPr>
          <w:lang w:val="ru-RU"/>
        </w:rPr>
        <w:t xml:space="preserve"> неудобных для Зап</w:t>
      </w:r>
      <w:r w:rsidRPr="00064CE0">
        <w:rPr>
          <w:lang w:val="ru-RU"/>
        </w:rPr>
        <w:t>а</w:t>
      </w:r>
      <w:r w:rsidRPr="00064CE0">
        <w:rPr>
          <w:lang w:val="ru-RU"/>
        </w:rPr>
        <w:t xml:space="preserve">да обществ и режимов. </w:t>
      </w:r>
      <w:r w:rsidR="006023E0" w:rsidRPr="00064CE0">
        <w:rPr>
          <w:lang w:val="ru-RU"/>
        </w:rPr>
        <w:t>В финансовой системе мира</w:t>
      </w:r>
      <w:r w:rsidR="006023E0" w:rsidRPr="00064CE0" w:rsidDel="006023E0">
        <w:rPr>
          <w:lang w:val="ru-RU"/>
        </w:rPr>
        <w:t xml:space="preserve"> </w:t>
      </w:r>
      <w:r w:rsidR="006023E0" w:rsidRPr="00064CE0">
        <w:rPr>
          <w:lang w:val="ru-RU"/>
        </w:rPr>
        <w:t>д</w:t>
      </w:r>
      <w:r w:rsidRPr="00064CE0">
        <w:rPr>
          <w:lang w:val="ru-RU"/>
        </w:rPr>
        <w:t xml:space="preserve">олжны произойти изменения, которые учитывали </w:t>
      </w:r>
      <w:r w:rsidR="006023E0" w:rsidRPr="00064CE0">
        <w:rPr>
          <w:lang w:val="ru-RU"/>
        </w:rPr>
        <w:t xml:space="preserve">бы </w:t>
      </w:r>
      <w:r w:rsidRPr="00064CE0">
        <w:rPr>
          <w:lang w:val="ru-RU"/>
        </w:rPr>
        <w:t>интересы растущих экономик и тем самым позволяли бы развивающимся странам более активно использовать накопленные Зап</w:t>
      </w:r>
      <w:r w:rsidR="006B475A" w:rsidRPr="00064CE0">
        <w:rPr>
          <w:lang w:val="ru-RU"/>
        </w:rPr>
        <w:t>адом средства социальных фондов,</w:t>
      </w:r>
      <w:r w:rsidRPr="00064CE0">
        <w:rPr>
          <w:lang w:val="ru-RU"/>
        </w:rPr>
        <w:t xml:space="preserve"> </w:t>
      </w:r>
      <w:r w:rsidR="006B475A" w:rsidRPr="00064CE0">
        <w:rPr>
          <w:lang w:val="ru-RU"/>
        </w:rPr>
        <w:t>но</w:t>
      </w:r>
      <w:r w:rsidRPr="00064CE0">
        <w:rPr>
          <w:lang w:val="ru-RU"/>
        </w:rPr>
        <w:t xml:space="preserve"> не позволяли бы </w:t>
      </w:r>
      <w:r w:rsidR="006B475A" w:rsidRPr="00064CE0">
        <w:rPr>
          <w:lang w:val="ru-RU"/>
        </w:rPr>
        <w:t xml:space="preserve">отдельным правительствам </w:t>
      </w:r>
      <w:r w:rsidRPr="00064CE0">
        <w:rPr>
          <w:lang w:val="ru-RU"/>
        </w:rPr>
        <w:t xml:space="preserve">экспроприировать вложенные средства. </w:t>
      </w:r>
    </w:p>
    <w:p w:rsidR="008963AF" w:rsidRPr="00064CE0" w:rsidRDefault="008963AF" w:rsidP="008F2C92">
      <w:pPr>
        <w:spacing w:line="252" w:lineRule="auto"/>
        <w:ind w:firstLine="357"/>
        <w:jc w:val="both"/>
        <w:rPr>
          <w:lang w:val="ru-RU"/>
        </w:rPr>
      </w:pPr>
      <w:r w:rsidRPr="00064CE0">
        <w:rPr>
          <w:lang w:val="ru-RU"/>
        </w:rPr>
        <w:t>Мир нуждается в новой системе финансово-экономического регул</w:t>
      </w:r>
      <w:r w:rsidRPr="00064CE0">
        <w:rPr>
          <w:lang w:val="ru-RU"/>
        </w:rPr>
        <w:t>и</w:t>
      </w:r>
      <w:r w:rsidRPr="00064CE0">
        <w:rPr>
          <w:lang w:val="ru-RU"/>
        </w:rPr>
        <w:t xml:space="preserve">рования в глобальном масштабе. </w:t>
      </w:r>
    </w:p>
    <w:p w:rsidR="008963AF" w:rsidRPr="00064CE0" w:rsidRDefault="008963AF" w:rsidP="008F2C92">
      <w:pPr>
        <w:tabs>
          <w:tab w:val="right" w:pos="708"/>
        </w:tabs>
        <w:spacing w:line="252" w:lineRule="auto"/>
        <w:ind w:left="720"/>
        <w:rPr>
          <w:lang w:val="ru-RU"/>
        </w:rPr>
      </w:pPr>
    </w:p>
    <w:p w:rsidR="008963AF" w:rsidRPr="00064CE0" w:rsidRDefault="008963AF" w:rsidP="008F2C92">
      <w:pPr>
        <w:spacing w:line="252" w:lineRule="auto"/>
        <w:jc w:val="center"/>
        <w:rPr>
          <w:rFonts w:ascii="Verdana" w:hAnsi="Verdana"/>
          <w:b/>
          <w:lang w:val="ru-RU"/>
        </w:rPr>
      </w:pPr>
      <w:r w:rsidRPr="00064CE0">
        <w:rPr>
          <w:rFonts w:ascii="Verdana" w:hAnsi="Verdana"/>
          <w:b/>
          <w:lang w:val="ru-RU"/>
        </w:rPr>
        <w:t>Библиография</w:t>
      </w:r>
    </w:p>
    <w:p w:rsidR="008963AF" w:rsidRPr="00064CE0" w:rsidRDefault="008963AF" w:rsidP="008F2C92">
      <w:pPr>
        <w:spacing w:before="120" w:line="252" w:lineRule="auto"/>
        <w:ind w:left="284" w:hanging="284"/>
        <w:jc w:val="both"/>
        <w:rPr>
          <w:sz w:val="18"/>
          <w:szCs w:val="18"/>
          <w:lang w:val="ru-RU" w:bidi="ar-EG"/>
        </w:rPr>
      </w:pPr>
      <w:r w:rsidRPr="00064CE0">
        <w:rPr>
          <w:b/>
          <w:iCs/>
          <w:sz w:val="18"/>
          <w:szCs w:val="18"/>
          <w:lang w:val="ru-RU"/>
        </w:rPr>
        <w:t>Акаев</w:t>
      </w:r>
      <w:r w:rsidRPr="00064CE0">
        <w:rPr>
          <w:b/>
          <w:iCs/>
          <w:sz w:val="18"/>
          <w:szCs w:val="18"/>
        </w:rPr>
        <w:t> </w:t>
      </w:r>
      <w:r w:rsidRPr="00064CE0">
        <w:rPr>
          <w:b/>
          <w:iCs/>
          <w:sz w:val="18"/>
          <w:szCs w:val="18"/>
          <w:lang w:val="ru-RU"/>
        </w:rPr>
        <w:t>А.</w:t>
      </w:r>
      <w:r w:rsidRPr="00064CE0">
        <w:rPr>
          <w:b/>
          <w:iCs/>
          <w:sz w:val="18"/>
          <w:szCs w:val="18"/>
        </w:rPr>
        <w:t> </w:t>
      </w:r>
      <w:r w:rsidRPr="00064CE0">
        <w:rPr>
          <w:b/>
          <w:iCs/>
          <w:sz w:val="18"/>
          <w:szCs w:val="18"/>
          <w:lang w:val="ru-RU"/>
        </w:rPr>
        <w:t>А.</w:t>
      </w:r>
      <w:r w:rsidRPr="00064CE0">
        <w:rPr>
          <w:b/>
          <w:iCs/>
          <w:sz w:val="18"/>
          <w:szCs w:val="18"/>
        </w:rPr>
        <w:t> </w:t>
      </w:r>
      <w:r w:rsidRPr="00064CE0">
        <w:rPr>
          <w:b/>
          <w:iCs/>
          <w:sz w:val="18"/>
          <w:szCs w:val="18"/>
          <w:lang w:val="ru-RU"/>
        </w:rPr>
        <w:t>2010.</w:t>
      </w:r>
      <w:r w:rsidRPr="00064CE0">
        <w:rPr>
          <w:b/>
          <w:iCs/>
          <w:sz w:val="18"/>
          <w:szCs w:val="18"/>
        </w:rPr>
        <w:t> </w:t>
      </w:r>
      <w:r w:rsidRPr="00064CE0">
        <w:rPr>
          <w:sz w:val="18"/>
          <w:szCs w:val="18"/>
          <w:lang w:val="ru-RU"/>
        </w:rPr>
        <w:t xml:space="preserve">Современный финансово-экономический кризис в свете теории </w:t>
      </w:r>
      <w:proofErr w:type="spellStart"/>
      <w:r w:rsidRPr="00064CE0">
        <w:rPr>
          <w:sz w:val="18"/>
          <w:szCs w:val="18"/>
          <w:lang w:val="ru-RU"/>
        </w:rPr>
        <w:t>инновационно</w:t>
      </w:r>
      <w:proofErr w:type="spellEnd"/>
      <w:r w:rsidRPr="00064CE0">
        <w:rPr>
          <w:sz w:val="18"/>
          <w:szCs w:val="18"/>
          <w:lang w:val="ru-RU"/>
        </w:rPr>
        <w:t>-технологического развития экономики и управления инновац</w:t>
      </w:r>
      <w:r w:rsidRPr="00064CE0">
        <w:rPr>
          <w:sz w:val="18"/>
          <w:szCs w:val="18"/>
          <w:lang w:val="ru-RU"/>
        </w:rPr>
        <w:t>и</w:t>
      </w:r>
      <w:r w:rsidRPr="00064CE0">
        <w:rPr>
          <w:sz w:val="18"/>
          <w:szCs w:val="18"/>
          <w:lang w:val="ru-RU"/>
        </w:rPr>
        <w:t xml:space="preserve">онным процессом. </w:t>
      </w:r>
      <w:r w:rsidRPr="00064CE0">
        <w:rPr>
          <w:i/>
          <w:iCs/>
          <w:sz w:val="18"/>
          <w:szCs w:val="18"/>
          <w:lang w:val="ru-RU"/>
        </w:rPr>
        <w:t xml:space="preserve">Системный мониторинг: Глобальное и региональное </w:t>
      </w:r>
      <w:r w:rsidR="006023E0" w:rsidRPr="00064CE0">
        <w:rPr>
          <w:i/>
          <w:iCs/>
          <w:sz w:val="18"/>
          <w:szCs w:val="18"/>
          <w:lang w:val="ru-RU"/>
        </w:rPr>
        <w:t>ра</w:t>
      </w:r>
      <w:r w:rsidR="006023E0" w:rsidRPr="00064CE0">
        <w:rPr>
          <w:i/>
          <w:iCs/>
          <w:sz w:val="18"/>
          <w:szCs w:val="18"/>
          <w:lang w:val="ru-RU"/>
        </w:rPr>
        <w:t>з</w:t>
      </w:r>
      <w:r w:rsidR="006023E0" w:rsidRPr="00064CE0">
        <w:rPr>
          <w:i/>
          <w:iCs/>
          <w:sz w:val="18"/>
          <w:szCs w:val="18"/>
          <w:lang w:val="ru-RU"/>
        </w:rPr>
        <w:t>витие</w:t>
      </w:r>
      <w:proofErr w:type="gramStart"/>
      <w:r w:rsidR="006023E0" w:rsidRPr="00064CE0">
        <w:rPr>
          <w:i/>
          <w:iCs/>
          <w:sz w:val="18"/>
          <w:szCs w:val="18"/>
          <w:lang w:val="ru-RU"/>
        </w:rPr>
        <w:t xml:space="preserve"> </w:t>
      </w:r>
      <w:r w:rsidRPr="00064CE0">
        <w:rPr>
          <w:sz w:val="18"/>
          <w:szCs w:val="18"/>
          <w:lang w:val="ru-RU"/>
        </w:rPr>
        <w:t>/ Р</w:t>
      </w:r>
      <w:proofErr w:type="gramEnd"/>
      <w:r w:rsidRPr="00064CE0">
        <w:rPr>
          <w:sz w:val="18"/>
          <w:szCs w:val="18"/>
          <w:lang w:val="ru-RU"/>
        </w:rPr>
        <w:t xml:space="preserve">ед. Д. А. Халтурина, А. В. </w:t>
      </w:r>
      <w:proofErr w:type="spellStart"/>
      <w:r w:rsidRPr="00064CE0">
        <w:rPr>
          <w:sz w:val="18"/>
          <w:szCs w:val="18"/>
          <w:lang w:val="ru-RU"/>
        </w:rPr>
        <w:t>Коротаев</w:t>
      </w:r>
      <w:proofErr w:type="spellEnd"/>
      <w:r w:rsidR="006023E0" w:rsidRPr="00064CE0">
        <w:rPr>
          <w:sz w:val="18"/>
          <w:szCs w:val="18"/>
          <w:lang w:val="ru-RU"/>
        </w:rPr>
        <w:t xml:space="preserve">, </w:t>
      </w:r>
      <w:r w:rsidR="006023E0" w:rsidRPr="00064CE0">
        <w:rPr>
          <w:sz w:val="18"/>
          <w:szCs w:val="18"/>
          <w:lang w:val="ru-RU" w:bidi="ar-EG"/>
        </w:rPr>
        <w:t>с.</w:t>
      </w:r>
      <w:r w:rsidR="006023E0" w:rsidRPr="00064CE0">
        <w:rPr>
          <w:sz w:val="18"/>
          <w:szCs w:val="18"/>
          <w:lang w:bidi="ar-EG"/>
        </w:rPr>
        <w:t> </w:t>
      </w:r>
      <w:r w:rsidR="006023E0" w:rsidRPr="00064CE0">
        <w:rPr>
          <w:sz w:val="18"/>
          <w:szCs w:val="18"/>
          <w:lang w:val="ru-RU" w:bidi="ar-EG"/>
        </w:rPr>
        <w:t>230–258</w:t>
      </w:r>
      <w:r w:rsidRPr="00064CE0">
        <w:rPr>
          <w:sz w:val="18"/>
          <w:szCs w:val="18"/>
          <w:lang w:val="ru-RU"/>
        </w:rPr>
        <w:t>. М.: Л</w:t>
      </w:r>
      <w:r w:rsidR="006023E0" w:rsidRPr="00064CE0">
        <w:rPr>
          <w:sz w:val="18"/>
          <w:szCs w:val="18"/>
          <w:lang w:val="ru-RU"/>
        </w:rPr>
        <w:t>ИБРОКОМ</w:t>
      </w:r>
      <w:r w:rsidRPr="00064CE0">
        <w:rPr>
          <w:sz w:val="18"/>
          <w:szCs w:val="18"/>
          <w:lang w:val="ru-RU"/>
        </w:rPr>
        <w:t>/</w:t>
      </w:r>
      <w:r w:rsidR="006023E0" w:rsidRPr="00064CE0">
        <w:rPr>
          <w:sz w:val="18"/>
          <w:szCs w:val="18"/>
          <w:lang w:val="ru-RU"/>
        </w:rPr>
        <w:t xml:space="preserve"> </w:t>
      </w:r>
      <w:r w:rsidRPr="00064CE0">
        <w:rPr>
          <w:sz w:val="18"/>
          <w:szCs w:val="18"/>
        </w:rPr>
        <w:t>URSS</w:t>
      </w:r>
      <w:r w:rsidRPr="00064CE0">
        <w:rPr>
          <w:sz w:val="18"/>
          <w:szCs w:val="18"/>
          <w:lang w:val="ru-RU"/>
        </w:rPr>
        <w:t xml:space="preserve">. </w:t>
      </w:r>
    </w:p>
    <w:p w:rsidR="008963AF" w:rsidRPr="00064CE0" w:rsidRDefault="008963AF" w:rsidP="008F2C92">
      <w:pPr>
        <w:pStyle w:val="affff7"/>
        <w:spacing w:before="60" w:line="252" w:lineRule="auto"/>
        <w:rPr>
          <w:iCs w:val="0"/>
        </w:rPr>
      </w:pPr>
      <w:r w:rsidRPr="00064CE0">
        <w:rPr>
          <w:b/>
          <w:iCs w:val="0"/>
        </w:rPr>
        <w:lastRenderedPageBreak/>
        <w:t>Акаев А.</w:t>
      </w:r>
      <w:r w:rsidR="006023E0" w:rsidRPr="00064CE0">
        <w:rPr>
          <w:b/>
          <w:iCs w:val="0"/>
        </w:rPr>
        <w:t xml:space="preserve"> </w:t>
      </w:r>
      <w:r w:rsidRPr="00064CE0">
        <w:rPr>
          <w:b/>
          <w:iCs w:val="0"/>
        </w:rPr>
        <w:t>А. 2011.</w:t>
      </w:r>
      <w:r w:rsidRPr="00064CE0">
        <w:rPr>
          <w:iCs w:val="0"/>
        </w:rPr>
        <w:t xml:space="preserve"> Математические основы </w:t>
      </w:r>
      <w:proofErr w:type="spellStart"/>
      <w:r w:rsidRPr="00064CE0">
        <w:rPr>
          <w:iCs w:val="0"/>
        </w:rPr>
        <w:t>инновационно</w:t>
      </w:r>
      <w:proofErr w:type="spellEnd"/>
      <w:r w:rsidRPr="00064CE0">
        <w:rPr>
          <w:iCs w:val="0"/>
        </w:rPr>
        <w:t>-циклической теории экономического развития Кондратьева</w:t>
      </w:r>
      <w:r w:rsidR="006023E0" w:rsidRPr="00064CE0">
        <w:rPr>
          <w:iCs w:val="0"/>
        </w:rPr>
        <w:t xml:space="preserve"> – </w:t>
      </w:r>
      <w:proofErr w:type="spellStart"/>
      <w:r w:rsidRPr="00064CE0">
        <w:rPr>
          <w:iCs w:val="0"/>
        </w:rPr>
        <w:t>Шумпетера</w:t>
      </w:r>
      <w:proofErr w:type="spellEnd"/>
      <w:r w:rsidRPr="00064CE0">
        <w:rPr>
          <w:iCs w:val="0"/>
        </w:rPr>
        <w:t xml:space="preserve">. </w:t>
      </w:r>
      <w:r w:rsidRPr="00064CE0">
        <w:rPr>
          <w:i/>
          <w:iCs w:val="0"/>
        </w:rPr>
        <w:t>Вестник института экономики РАН</w:t>
      </w:r>
      <w:r w:rsidRPr="00064CE0">
        <w:rPr>
          <w:iCs w:val="0"/>
        </w:rPr>
        <w:t xml:space="preserve"> 2: 39</w:t>
      </w:r>
      <w:r w:rsidR="00E332F7" w:rsidRPr="00064CE0">
        <w:rPr>
          <w:iCs w:val="0"/>
        </w:rPr>
        <w:t>–</w:t>
      </w:r>
      <w:r w:rsidRPr="00064CE0">
        <w:rPr>
          <w:iCs w:val="0"/>
        </w:rPr>
        <w:t>60.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bCs/>
          <w:sz w:val="18"/>
          <w:szCs w:val="18"/>
          <w:lang w:val="ru-RU"/>
        </w:rPr>
        <w:t>Акаев А. А.</w:t>
      </w:r>
      <w:r w:rsidRPr="00064CE0">
        <w:rPr>
          <w:b/>
          <w:sz w:val="18"/>
          <w:szCs w:val="18"/>
          <w:lang w:val="ru-RU"/>
        </w:rPr>
        <w:t xml:space="preserve"> 2012. </w:t>
      </w:r>
      <w:r w:rsidRPr="00064CE0">
        <w:rPr>
          <w:sz w:val="18"/>
          <w:szCs w:val="18"/>
          <w:lang w:val="ru-RU"/>
        </w:rPr>
        <w:t xml:space="preserve">Математические основы </w:t>
      </w:r>
      <w:proofErr w:type="spellStart"/>
      <w:r w:rsidRPr="00064CE0">
        <w:rPr>
          <w:sz w:val="18"/>
          <w:szCs w:val="18"/>
          <w:lang w:val="ru-RU"/>
        </w:rPr>
        <w:t>инновационно</w:t>
      </w:r>
      <w:proofErr w:type="spellEnd"/>
      <w:r w:rsidRPr="00064CE0">
        <w:rPr>
          <w:sz w:val="18"/>
          <w:szCs w:val="18"/>
          <w:lang w:val="ru-RU"/>
        </w:rPr>
        <w:t xml:space="preserve">-циклической теории экономического развития </w:t>
      </w:r>
      <w:proofErr w:type="spellStart"/>
      <w:r w:rsidRPr="00064CE0">
        <w:rPr>
          <w:sz w:val="18"/>
          <w:szCs w:val="18"/>
          <w:lang w:val="ru-RU"/>
        </w:rPr>
        <w:t>Шумпетера</w:t>
      </w:r>
      <w:proofErr w:type="spellEnd"/>
      <w:r w:rsidRPr="00064CE0">
        <w:rPr>
          <w:sz w:val="18"/>
          <w:szCs w:val="18"/>
          <w:lang w:val="ru-RU"/>
        </w:rPr>
        <w:t xml:space="preserve"> – Кондратьева</w:t>
      </w:r>
      <w:r w:rsidR="00733AD0" w:rsidRPr="00064CE0">
        <w:rPr>
          <w:sz w:val="18"/>
          <w:szCs w:val="18"/>
          <w:lang w:val="ru-RU"/>
        </w:rPr>
        <w:t xml:space="preserve">. </w:t>
      </w:r>
      <w:proofErr w:type="spellStart"/>
      <w:r w:rsidR="00733AD0" w:rsidRPr="00064CE0">
        <w:rPr>
          <w:i/>
          <w:sz w:val="18"/>
          <w:szCs w:val="18"/>
          <w:lang w:val="ru-RU"/>
        </w:rPr>
        <w:t>Кондратьевские</w:t>
      </w:r>
      <w:proofErr w:type="spellEnd"/>
      <w:r w:rsidR="00733AD0" w:rsidRPr="00064CE0">
        <w:rPr>
          <w:i/>
          <w:sz w:val="18"/>
          <w:szCs w:val="18"/>
          <w:lang w:val="ru-RU"/>
        </w:rPr>
        <w:t xml:space="preserve"> волны: аспекты и перспективы</w:t>
      </w:r>
      <w:proofErr w:type="gramStart"/>
      <w:r w:rsidR="006023E0" w:rsidRPr="00064CE0">
        <w:rPr>
          <w:sz w:val="18"/>
          <w:szCs w:val="18"/>
          <w:lang w:val="ru-RU"/>
        </w:rPr>
        <w:t xml:space="preserve"> / Р</w:t>
      </w:r>
      <w:proofErr w:type="gramEnd"/>
      <w:r w:rsidR="006023E0" w:rsidRPr="00064CE0">
        <w:rPr>
          <w:sz w:val="18"/>
          <w:szCs w:val="18"/>
          <w:lang w:val="ru-RU"/>
        </w:rPr>
        <w:t>ед.</w:t>
      </w:r>
      <w:r w:rsidRPr="00064CE0">
        <w:rPr>
          <w:sz w:val="18"/>
          <w:szCs w:val="18"/>
          <w:lang w:val="ru-RU"/>
        </w:rPr>
        <w:t xml:space="preserve"> </w:t>
      </w:r>
      <w:r w:rsidR="006023E0" w:rsidRPr="00064CE0">
        <w:rPr>
          <w:sz w:val="18"/>
          <w:szCs w:val="18"/>
          <w:lang w:val="ru-RU"/>
        </w:rPr>
        <w:t xml:space="preserve">А. А. </w:t>
      </w:r>
      <w:r w:rsidRPr="00064CE0">
        <w:rPr>
          <w:sz w:val="18"/>
          <w:szCs w:val="18"/>
          <w:lang w:val="ru-RU"/>
        </w:rPr>
        <w:t xml:space="preserve">Акаев, </w:t>
      </w:r>
      <w:r w:rsidR="006023E0" w:rsidRPr="00064CE0">
        <w:rPr>
          <w:sz w:val="18"/>
          <w:szCs w:val="18"/>
          <w:lang w:val="ru-RU"/>
        </w:rPr>
        <w:t xml:space="preserve">Р. С. </w:t>
      </w:r>
      <w:r w:rsidRPr="00064CE0">
        <w:rPr>
          <w:sz w:val="18"/>
          <w:szCs w:val="18"/>
          <w:lang w:val="ru-RU"/>
        </w:rPr>
        <w:t xml:space="preserve">Гринберг, </w:t>
      </w:r>
      <w:r w:rsidR="006023E0" w:rsidRPr="00064CE0">
        <w:rPr>
          <w:sz w:val="18"/>
          <w:szCs w:val="18"/>
          <w:lang w:val="ru-RU"/>
        </w:rPr>
        <w:t xml:space="preserve">Л. Е. </w:t>
      </w:r>
      <w:r w:rsidRPr="00064CE0">
        <w:rPr>
          <w:sz w:val="18"/>
          <w:szCs w:val="18"/>
          <w:lang w:val="ru-RU"/>
        </w:rPr>
        <w:t xml:space="preserve">Гринин, </w:t>
      </w:r>
      <w:r w:rsidR="00733AD0" w:rsidRPr="00064CE0">
        <w:rPr>
          <w:sz w:val="18"/>
          <w:szCs w:val="18"/>
          <w:lang w:val="ru-RU"/>
        </w:rPr>
        <w:br/>
      </w:r>
      <w:r w:rsidR="006023E0" w:rsidRPr="00064CE0">
        <w:rPr>
          <w:sz w:val="18"/>
          <w:szCs w:val="18"/>
          <w:lang w:val="ru-RU"/>
        </w:rPr>
        <w:t xml:space="preserve">А. В. </w:t>
      </w:r>
      <w:proofErr w:type="spellStart"/>
      <w:r w:rsidRPr="00064CE0">
        <w:rPr>
          <w:sz w:val="18"/>
          <w:szCs w:val="18"/>
          <w:lang w:val="ru-RU"/>
        </w:rPr>
        <w:t>Коротаев</w:t>
      </w:r>
      <w:proofErr w:type="spellEnd"/>
      <w:r w:rsidRPr="00064CE0">
        <w:rPr>
          <w:sz w:val="18"/>
          <w:szCs w:val="18"/>
          <w:lang w:val="ru-RU"/>
        </w:rPr>
        <w:t xml:space="preserve">, </w:t>
      </w:r>
      <w:r w:rsidR="006023E0" w:rsidRPr="00064CE0">
        <w:rPr>
          <w:sz w:val="18"/>
          <w:szCs w:val="18"/>
          <w:lang w:val="ru-RU"/>
        </w:rPr>
        <w:t xml:space="preserve">С. Ю. </w:t>
      </w:r>
      <w:r w:rsidRPr="00064CE0">
        <w:rPr>
          <w:sz w:val="18"/>
          <w:szCs w:val="18"/>
          <w:lang w:val="ru-RU"/>
        </w:rPr>
        <w:t>Малков,</w:t>
      </w:r>
      <w:r w:rsidR="00733AD0" w:rsidRPr="00064CE0">
        <w:rPr>
          <w:sz w:val="18"/>
          <w:szCs w:val="18"/>
          <w:lang w:val="ru-RU"/>
        </w:rPr>
        <w:t xml:space="preserve"> с. 110–135.</w:t>
      </w:r>
      <w:r w:rsidRPr="00064CE0">
        <w:rPr>
          <w:sz w:val="18"/>
          <w:szCs w:val="18"/>
          <w:lang w:val="ru-RU"/>
        </w:rPr>
        <w:t xml:space="preserve"> Волгоград: Учитель</w:t>
      </w:r>
      <w:r w:rsidR="00E332F7" w:rsidRPr="00064CE0">
        <w:rPr>
          <w:sz w:val="18"/>
          <w:szCs w:val="18"/>
          <w:lang w:val="ru-RU"/>
        </w:rPr>
        <w:t>.</w:t>
      </w:r>
      <w:r w:rsidRPr="00064CE0">
        <w:rPr>
          <w:sz w:val="18"/>
          <w:szCs w:val="18"/>
          <w:lang w:val="ru-RU"/>
        </w:rPr>
        <w:t xml:space="preserve">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Архангельский В. Н., </w:t>
      </w:r>
      <w:proofErr w:type="spellStart"/>
      <w:r w:rsidRPr="00064CE0">
        <w:rPr>
          <w:b/>
          <w:sz w:val="18"/>
          <w:szCs w:val="18"/>
          <w:lang w:val="ru-RU"/>
        </w:rPr>
        <w:t>Божевольнов</w:t>
      </w:r>
      <w:proofErr w:type="spellEnd"/>
      <w:r w:rsidRPr="00064CE0">
        <w:rPr>
          <w:b/>
          <w:sz w:val="18"/>
          <w:szCs w:val="18"/>
          <w:lang w:val="ru-RU"/>
        </w:rPr>
        <w:t xml:space="preserve"> Ю. В., </w:t>
      </w:r>
      <w:proofErr w:type="spellStart"/>
      <w:r w:rsidRPr="00064CE0">
        <w:rPr>
          <w:b/>
          <w:sz w:val="18"/>
          <w:szCs w:val="18"/>
          <w:lang w:val="ru-RU"/>
        </w:rPr>
        <w:t>Голдстоун</w:t>
      </w:r>
      <w:proofErr w:type="spellEnd"/>
      <w:r w:rsidRPr="00064CE0">
        <w:rPr>
          <w:b/>
          <w:sz w:val="18"/>
          <w:szCs w:val="18"/>
          <w:lang w:val="ru-RU"/>
        </w:rPr>
        <w:t xml:space="preserve"> Д., Зверева Н. В., </w:t>
      </w:r>
      <w:proofErr w:type="spellStart"/>
      <w:r w:rsidRPr="00064CE0">
        <w:rPr>
          <w:b/>
          <w:spacing w:val="-4"/>
          <w:sz w:val="18"/>
          <w:szCs w:val="18"/>
          <w:lang w:val="ru-RU"/>
        </w:rPr>
        <w:t>Зин</w:t>
      </w:r>
      <w:r w:rsidRPr="00064CE0">
        <w:rPr>
          <w:b/>
          <w:spacing w:val="-4"/>
          <w:sz w:val="18"/>
          <w:szCs w:val="18"/>
          <w:lang w:val="ru-RU"/>
        </w:rPr>
        <w:t>ь</w:t>
      </w:r>
      <w:r w:rsidRPr="00064CE0">
        <w:rPr>
          <w:b/>
          <w:spacing w:val="-4"/>
          <w:sz w:val="18"/>
          <w:szCs w:val="18"/>
          <w:lang w:val="ru-RU"/>
        </w:rPr>
        <w:t>кина</w:t>
      </w:r>
      <w:proofErr w:type="spellEnd"/>
      <w:r w:rsidRPr="00064CE0">
        <w:rPr>
          <w:b/>
          <w:spacing w:val="-4"/>
          <w:sz w:val="18"/>
          <w:szCs w:val="18"/>
          <w:lang w:val="ru-RU"/>
        </w:rPr>
        <w:t xml:space="preserve"> Ю. В., </w:t>
      </w:r>
      <w:proofErr w:type="spellStart"/>
      <w:r w:rsidRPr="00064CE0">
        <w:rPr>
          <w:b/>
          <w:spacing w:val="-4"/>
          <w:sz w:val="18"/>
          <w:szCs w:val="18"/>
          <w:lang w:val="ru-RU"/>
        </w:rPr>
        <w:t>Коротаев</w:t>
      </w:r>
      <w:proofErr w:type="spellEnd"/>
      <w:r w:rsidRPr="00064CE0">
        <w:rPr>
          <w:b/>
          <w:spacing w:val="-4"/>
          <w:sz w:val="18"/>
          <w:szCs w:val="18"/>
          <w:lang w:val="ru-RU"/>
        </w:rPr>
        <w:t xml:space="preserve"> А. В., Малков А. С., Рыбальченко С. И., Рязанцев С. </w:t>
      </w:r>
      <w:r w:rsidRPr="00064CE0">
        <w:rPr>
          <w:b/>
          <w:sz w:val="18"/>
          <w:szCs w:val="18"/>
          <w:lang w:val="ru-RU"/>
        </w:rPr>
        <w:t>В., Стек Ф., Халтурина Д. А., Шульгин С. Г., Юрьев Е. Л. 2014.</w:t>
      </w:r>
      <w:r w:rsidRPr="00064CE0">
        <w:rPr>
          <w:sz w:val="18"/>
          <w:szCs w:val="18"/>
          <w:lang w:val="ru-RU"/>
        </w:rPr>
        <w:t xml:space="preserve"> </w:t>
      </w:r>
      <w:r w:rsidRPr="00064CE0">
        <w:rPr>
          <w:i/>
          <w:sz w:val="18"/>
          <w:szCs w:val="18"/>
          <w:lang w:val="ru-RU"/>
        </w:rPr>
        <w:t>Через 10 лет будет поздно. Демографическая политика Российской Федерации: вызовы и сценарии</w:t>
      </w:r>
      <w:r w:rsidRPr="00064CE0">
        <w:rPr>
          <w:sz w:val="18"/>
          <w:szCs w:val="18"/>
          <w:lang w:val="ru-RU"/>
        </w:rPr>
        <w:t xml:space="preserve">. М.: Институт </w:t>
      </w:r>
      <w:r w:rsidR="006B475A" w:rsidRPr="00064CE0">
        <w:rPr>
          <w:sz w:val="18"/>
          <w:szCs w:val="18"/>
          <w:lang w:val="ru-RU"/>
        </w:rPr>
        <w:t>научно-общественной экспертизы;</w:t>
      </w:r>
      <w:r w:rsidRPr="00064CE0">
        <w:rPr>
          <w:sz w:val="18"/>
          <w:szCs w:val="18"/>
          <w:lang w:val="ru-RU"/>
        </w:rPr>
        <w:t xml:space="preserve"> </w:t>
      </w:r>
      <w:proofErr w:type="spellStart"/>
      <w:r w:rsidRPr="00064CE0">
        <w:rPr>
          <w:sz w:val="18"/>
          <w:szCs w:val="18"/>
          <w:lang w:val="ru-RU"/>
        </w:rPr>
        <w:t>РАНХиГС</w:t>
      </w:r>
      <w:proofErr w:type="spellEnd"/>
      <w:r w:rsidRPr="00064CE0">
        <w:rPr>
          <w:sz w:val="18"/>
          <w:szCs w:val="18"/>
          <w:lang w:val="ru-RU"/>
        </w:rPr>
        <w:t xml:space="preserve"> при </w:t>
      </w:r>
      <w:r w:rsidR="006B475A" w:rsidRPr="00064CE0">
        <w:rPr>
          <w:sz w:val="18"/>
          <w:szCs w:val="18"/>
          <w:lang w:val="ru-RU"/>
        </w:rPr>
        <w:t>Президенте РФ;</w:t>
      </w:r>
      <w:r w:rsidRPr="00064CE0">
        <w:rPr>
          <w:sz w:val="18"/>
          <w:szCs w:val="18"/>
          <w:lang w:val="ru-RU"/>
        </w:rPr>
        <w:t xml:space="preserve"> Рабочая группа «Семейная политика и детство» Экспертного совета при Правительстве РФ.  </w:t>
      </w:r>
    </w:p>
    <w:p w:rsidR="00CC1314" w:rsidRPr="00064CE0" w:rsidRDefault="00CC1314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 2006. </w:t>
      </w:r>
      <w:r w:rsidRPr="00064CE0">
        <w:rPr>
          <w:i/>
          <w:sz w:val="18"/>
          <w:szCs w:val="18"/>
          <w:lang w:val="ru-RU"/>
        </w:rPr>
        <w:t xml:space="preserve">Производительные силы и исторический процесс. </w:t>
      </w:r>
      <w:r w:rsidRPr="00064CE0">
        <w:rPr>
          <w:sz w:val="18"/>
          <w:szCs w:val="18"/>
          <w:lang w:val="ru-RU"/>
        </w:rPr>
        <w:t xml:space="preserve">Изд. 3-е. М.: </w:t>
      </w:r>
      <w:proofErr w:type="spellStart"/>
      <w:r w:rsidRPr="00064CE0">
        <w:rPr>
          <w:sz w:val="18"/>
          <w:szCs w:val="18"/>
          <w:lang w:val="ru-RU"/>
        </w:rPr>
        <w:t>КомКнига</w:t>
      </w:r>
      <w:proofErr w:type="spellEnd"/>
      <w:r w:rsidRPr="00064CE0">
        <w:rPr>
          <w:sz w:val="18"/>
          <w:szCs w:val="18"/>
          <w:lang w:val="ru-RU"/>
        </w:rPr>
        <w:t>.</w:t>
      </w:r>
    </w:p>
    <w:p w:rsidR="00CC1314" w:rsidRPr="00064CE0" w:rsidRDefault="00CC1314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 2009.</w:t>
      </w:r>
      <w:r w:rsidRPr="00064CE0">
        <w:rPr>
          <w:sz w:val="18"/>
          <w:szCs w:val="18"/>
          <w:lang w:val="ru-RU"/>
        </w:rPr>
        <w:t xml:space="preserve"> </w:t>
      </w:r>
      <w:r w:rsidR="00425533" w:rsidRPr="00064CE0">
        <w:rPr>
          <w:i/>
          <w:sz w:val="18"/>
          <w:szCs w:val="18"/>
          <w:lang w:val="ru-RU"/>
        </w:rPr>
        <w:t>Государство и исторический процесс: Политический срез и</w:t>
      </w:r>
      <w:r w:rsidR="00425533" w:rsidRPr="00064CE0">
        <w:rPr>
          <w:i/>
          <w:sz w:val="18"/>
          <w:szCs w:val="18"/>
          <w:lang w:val="ru-RU"/>
        </w:rPr>
        <w:t>с</w:t>
      </w:r>
      <w:r w:rsidR="00425533" w:rsidRPr="00064CE0">
        <w:rPr>
          <w:i/>
          <w:sz w:val="18"/>
          <w:szCs w:val="18"/>
          <w:lang w:val="ru-RU"/>
        </w:rPr>
        <w:t>торического процесса</w:t>
      </w:r>
      <w:r w:rsidRPr="00064CE0">
        <w:rPr>
          <w:i/>
          <w:sz w:val="18"/>
          <w:szCs w:val="18"/>
          <w:lang w:val="ru-RU"/>
        </w:rPr>
        <w:t>.</w:t>
      </w:r>
      <w:r w:rsidR="00425533" w:rsidRPr="00064CE0">
        <w:rPr>
          <w:sz w:val="18"/>
          <w:szCs w:val="18"/>
          <w:lang w:val="ru-RU"/>
        </w:rPr>
        <w:t xml:space="preserve"> Изд. 2-е, </w:t>
      </w:r>
      <w:proofErr w:type="spellStart"/>
      <w:r w:rsidR="00425533" w:rsidRPr="00064CE0">
        <w:rPr>
          <w:sz w:val="18"/>
          <w:szCs w:val="18"/>
          <w:lang w:val="ru-RU"/>
        </w:rPr>
        <w:t>испр</w:t>
      </w:r>
      <w:proofErr w:type="spellEnd"/>
      <w:r w:rsidR="00425533" w:rsidRPr="00064CE0">
        <w:rPr>
          <w:sz w:val="18"/>
          <w:szCs w:val="18"/>
          <w:lang w:val="ru-RU"/>
        </w:rPr>
        <w:t>. и доп. М.: ЛИБРОКОМ.</w:t>
      </w:r>
    </w:p>
    <w:p w:rsidR="00425533" w:rsidRPr="00064CE0" w:rsidRDefault="00425533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 2012. </w:t>
      </w:r>
      <w:proofErr w:type="spellStart"/>
      <w:r w:rsidRPr="00064CE0">
        <w:rPr>
          <w:sz w:val="18"/>
          <w:szCs w:val="18"/>
          <w:lang w:val="ru-RU"/>
        </w:rPr>
        <w:t>Кондратьевские</w:t>
      </w:r>
      <w:proofErr w:type="spellEnd"/>
      <w:r w:rsidRPr="00064CE0">
        <w:rPr>
          <w:sz w:val="18"/>
          <w:szCs w:val="18"/>
          <w:lang w:val="ru-RU"/>
        </w:rPr>
        <w:t xml:space="preserve"> волны, технологические уклады и теория производственных революций. </w:t>
      </w:r>
      <w:proofErr w:type="spellStart"/>
      <w:r w:rsidRPr="00064CE0">
        <w:rPr>
          <w:i/>
          <w:sz w:val="18"/>
          <w:szCs w:val="18"/>
          <w:lang w:val="ru-RU"/>
        </w:rPr>
        <w:t>Кондратьевские</w:t>
      </w:r>
      <w:proofErr w:type="spellEnd"/>
      <w:r w:rsidRPr="00064CE0">
        <w:rPr>
          <w:i/>
          <w:sz w:val="18"/>
          <w:szCs w:val="18"/>
          <w:lang w:val="ru-RU"/>
        </w:rPr>
        <w:t xml:space="preserve"> волны: аспекты и перспект</w:t>
      </w:r>
      <w:r w:rsidRPr="00064CE0">
        <w:rPr>
          <w:i/>
          <w:sz w:val="18"/>
          <w:szCs w:val="18"/>
          <w:lang w:val="ru-RU"/>
        </w:rPr>
        <w:t>и</w:t>
      </w:r>
      <w:r w:rsidRPr="00064CE0">
        <w:rPr>
          <w:i/>
          <w:sz w:val="18"/>
          <w:szCs w:val="18"/>
          <w:lang w:val="ru-RU"/>
        </w:rPr>
        <w:t>вы</w:t>
      </w:r>
      <w:proofErr w:type="gramStart"/>
      <w:r w:rsidRPr="00064CE0">
        <w:rPr>
          <w:sz w:val="18"/>
          <w:szCs w:val="18"/>
          <w:lang w:val="ru-RU"/>
        </w:rPr>
        <w:t xml:space="preserve"> / О</w:t>
      </w:r>
      <w:proofErr w:type="gramEnd"/>
      <w:r w:rsidRPr="00064CE0">
        <w:rPr>
          <w:sz w:val="18"/>
          <w:szCs w:val="18"/>
          <w:lang w:val="ru-RU"/>
        </w:rPr>
        <w:t xml:space="preserve">тв. ред. А. А. Акаев, Р. С. Гринберг, Л. Е. Гринин, А. В. </w:t>
      </w:r>
      <w:proofErr w:type="spellStart"/>
      <w:r w:rsidRPr="00064CE0">
        <w:rPr>
          <w:sz w:val="18"/>
          <w:szCs w:val="18"/>
          <w:lang w:val="ru-RU"/>
        </w:rPr>
        <w:t>Коротаев</w:t>
      </w:r>
      <w:proofErr w:type="spellEnd"/>
      <w:r w:rsidRPr="00064CE0">
        <w:rPr>
          <w:sz w:val="18"/>
          <w:szCs w:val="18"/>
          <w:lang w:val="ru-RU"/>
        </w:rPr>
        <w:t xml:space="preserve">, </w:t>
      </w:r>
      <w:r w:rsidR="006B475A" w:rsidRPr="00064CE0">
        <w:rPr>
          <w:sz w:val="18"/>
          <w:szCs w:val="18"/>
          <w:lang w:val="ru-RU"/>
        </w:rPr>
        <w:br/>
      </w:r>
      <w:r w:rsidRPr="00064CE0">
        <w:rPr>
          <w:sz w:val="18"/>
          <w:szCs w:val="18"/>
          <w:lang w:val="ru-RU"/>
        </w:rPr>
        <w:t>С. Ю. Малков, с. 222–262. Волгоград: Учитель.</w:t>
      </w:r>
    </w:p>
    <w:p w:rsidR="002C757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 2013</w:t>
      </w:r>
      <w:r w:rsidR="0035594C" w:rsidRPr="00064CE0">
        <w:rPr>
          <w:b/>
          <w:i/>
          <w:sz w:val="18"/>
          <w:szCs w:val="18"/>
          <w:lang w:val="ru-RU"/>
        </w:rPr>
        <w:t>а</w:t>
      </w:r>
      <w:r w:rsidRPr="00064CE0">
        <w:rPr>
          <w:b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 xml:space="preserve">Глобализация тасует карты (Куда сдвигается глобальный экономико-политический баланс мира). </w:t>
      </w:r>
      <w:r w:rsidRPr="00064CE0">
        <w:rPr>
          <w:i/>
          <w:sz w:val="18"/>
          <w:szCs w:val="18"/>
          <w:lang w:val="ru-RU"/>
        </w:rPr>
        <w:t>Век глобализации</w:t>
      </w:r>
      <w:r w:rsidRPr="00064CE0">
        <w:rPr>
          <w:sz w:val="18"/>
          <w:szCs w:val="18"/>
          <w:lang w:val="ru-RU"/>
        </w:rPr>
        <w:t xml:space="preserve"> 2: 63–78.</w:t>
      </w:r>
    </w:p>
    <w:p w:rsidR="0035594C" w:rsidRPr="00064CE0" w:rsidRDefault="002C757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 </w:t>
      </w:r>
      <w:r w:rsidR="0035594C" w:rsidRPr="00064CE0">
        <w:rPr>
          <w:b/>
          <w:sz w:val="18"/>
          <w:szCs w:val="18"/>
          <w:lang w:val="ru-RU"/>
        </w:rPr>
        <w:t>2013</w:t>
      </w:r>
      <w:r w:rsidR="0035594C" w:rsidRPr="00064CE0">
        <w:rPr>
          <w:b/>
          <w:i/>
          <w:sz w:val="18"/>
          <w:szCs w:val="18"/>
          <w:lang w:val="ru-RU"/>
        </w:rPr>
        <w:t>б</w:t>
      </w:r>
      <w:r w:rsidR="0035594C" w:rsidRPr="00064CE0">
        <w:rPr>
          <w:b/>
          <w:sz w:val="18"/>
          <w:szCs w:val="18"/>
          <w:lang w:val="ru-RU"/>
        </w:rPr>
        <w:t>.</w:t>
      </w:r>
      <w:r w:rsidR="0035594C" w:rsidRPr="00064CE0">
        <w:rPr>
          <w:sz w:val="18"/>
          <w:szCs w:val="18"/>
          <w:lang w:val="ru-RU"/>
        </w:rPr>
        <w:t xml:space="preserve"> </w:t>
      </w:r>
      <w:r w:rsidRPr="00064CE0">
        <w:rPr>
          <w:sz w:val="18"/>
          <w:szCs w:val="18"/>
          <w:lang w:val="ru-RU"/>
        </w:rPr>
        <w:t>«</w:t>
      </w:r>
      <w:r w:rsidR="0089377A" w:rsidRPr="00064CE0">
        <w:rPr>
          <w:sz w:val="18"/>
          <w:szCs w:val="18"/>
          <w:lang w:val="x-none"/>
        </w:rPr>
        <w:t>Дракон</w:t>
      </w:r>
      <w:r w:rsidRPr="00064CE0">
        <w:rPr>
          <w:sz w:val="18"/>
          <w:szCs w:val="18"/>
          <w:lang w:val="ru-RU"/>
        </w:rPr>
        <w:t>»</w:t>
      </w:r>
      <w:r w:rsidRPr="00064CE0">
        <w:rPr>
          <w:sz w:val="18"/>
          <w:szCs w:val="18"/>
          <w:lang w:val="x-none"/>
        </w:rPr>
        <w:t xml:space="preserve"> и </w:t>
      </w:r>
      <w:r w:rsidRPr="00064CE0">
        <w:rPr>
          <w:sz w:val="18"/>
          <w:szCs w:val="18"/>
          <w:lang w:val="ru-RU"/>
        </w:rPr>
        <w:t>«</w:t>
      </w:r>
      <w:r w:rsidR="0089377A" w:rsidRPr="00064CE0">
        <w:rPr>
          <w:sz w:val="18"/>
          <w:szCs w:val="18"/>
          <w:lang w:val="x-none"/>
        </w:rPr>
        <w:t>тигр</w:t>
      </w:r>
      <w:r w:rsidRPr="00064CE0">
        <w:rPr>
          <w:sz w:val="18"/>
          <w:szCs w:val="18"/>
          <w:lang w:val="ru-RU"/>
        </w:rPr>
        <w:t>»</w:t>
      </w:r>
      <w:r w:rsidR="0089377A" w:rsidRPr="00064CE0">
        <w:rPr>
          <w:sz w:val="18"/>
          <w:szCs w:val="18"/>
          <w:lang w:val="x-none"/>
        </w:rPr>
        <w:t>: модели развития и перспективы</w:t>
      </w:r>
      <w:r w:rsidR="0035594C" w:rsidRPr="00064CE0">
        <w:rPr>
          <w:sz w:val="18"/>
          <w:szCs w:val="18"/>
          <w:lang w:val="ru-RU"/>
        </w:rPr>
        <w:t>.</w:t>
      </w:r>
      <w:r w:rsidR="0035594C" w:rsidRPr="00064CE0">
        <w:rPr>
          <w:sz w:val="18"/>
          <w:szCs w:val="18"/>
          <w:lang w:val="x-none"/>
        </w:rPr>
        <w:t xml:space="preserve"> </w:t>
      </w:r>
      <w:r w:rsidR="0035594C" w:rsidRPr="00064CE0">
        <w:rPr>
          <w:i/>
          <w:sz w:val="18"/>
          <w:szCs w:val="18"/>
          <w:lang w:val="ru-RU"/>
        </w:rPr>
        <w:t>Ист</w:t>
      </w:r>
      <w:r w:rsidR="0035594C" w:rsidRPr="00064CE0">
        <w:rPr>
          <w:i/>
          <w:sz w:val="18"/>
          <w:szCs w:val="18"/>
          <w:lang w:val="ru-RU"/>
        </w:rPr>
        <w:t>о</w:t>
      </w:r>
      <w:r w:rsidR="0035594C" w:rsidRPr="00064CE0">
        <w:rPr>
          <w:i/>
          <w:sz w:val="18"/>
          <w:szCs w:val="18"/>
          <w:lang w:val="ru-RU"/>
        </w:rPr>
        <w:t>рическая психология и социология истории</w:t>
      </w:r>
      <w:r w:rsidR="0089377A" w:rsidRPr="00064CE0">
        <w:rPr>
          <w:sz w:val="18"/>
          <w:szCs w:val="18"/>
          <w:lang w:val="ru-RU"/>
        </w:rPr>
        <w:t xml:space="preserve"> 1:</w:t>
      </w:r>
      <w:r w:rsidR="0035594C" w:rsidRPr="00064CE0">
        <w:rPr>
          <w:sz w:val="18"/>
          <w:szCs w:val="18"/>
          <w:lang w:val="ru-RU"/>
        </w:rPr>
        <w:t xml:space="preserve"> 111–133.</w:t>
      </w:r>
    </w:p>
    <w:p w:rsidR="0035594C" w:rsidRPr="00064CE0" w:rsidRDefault="002C757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 </w:t>
      </w:r>
      <w:r w:rsidR="0035594C" w:rsidRPr="00064CE0">
        <w:rPr>
          <w:b/>
          <w:sz w:val="18"/>
          <w:szCs w:val="18"/>
          <w:lang w:val="ru-RU"/>
        </w:rPr>
        <w:t>2013</w:t>
      </w:r>
      <w:r w:rsidR="0035594C" w:rsidRPr="00064CE0">
        <w:rPr>
          <w:b/>
          <w:i/>
          <w:sz w:val="18"/>
          <w:szCs w:val="18"/>
          <w:lang w:val="ru-RU"/>
        </w:rPr>
        <w:t>в</w:t>
      </w:r>
      <w:r w:rsidR="0035594C" w:rsidRPr="00064CE0">
        <w:rPr>
          <w:b/>
          <w:sz w:val="18"/>
          <w:szCs w:val="18"/>
          <w:lang w:val="ru-RU"/>
        </w:rPr>
        <w:t>.</w:t>
      </w:r>
      <w:r w:rsidR="0035594C" w:rsidRPr="00064CE0">
        <w:rPr>
          <w:sz w:val="18"/>
          <w:szCs w:val="18"/>
          <w:lang w:val="ru-RU"/>
        </w:rPr>
        <w:t xml:space="preserve"> Модели </w:t>
      </w:r>
      <w:r w:rsidR="006B475A" w:rsidRPr="00064CE0">
        <w:rPr>
          <w:sz w:val="18"/>
          <w:szCs w:val="18"/>
          <w:lang w:val="ru-RU"/>
        </w:rPr>
        <w:t>р</w:t>
      </w:r>
      <w:r w:rsidR="0035594C" w:rsidRPr="00064CE0">
        <w:rPr>
          <w:sz w:val="18"/>
          <w:szCs w:val="18"/>
          <w:lang w:val="ru-RU"/>
        </w:rPr>
        <w:t xml:space="preserve">азвития Китая и Индии. </w:t>
      </w:r>
      <w:r w:rsidR="0035594C" w:rsidRPr="00064CE0">
        <w:rPr>
          <w:i/>
          <w:sz w:val="18"/>
          <w:szCs w:val="18"/>
          <w:lang w:val="ru-RU"/>
        </w:rPr>
        <w:t xml:space="preserve">Государственная </w:t>
      </w:r>
      <w:r w:rsidR="00425533" w:rsidRPr="00064CE0">
        <w:rPr>
          <w:i/>
          <w:sz w:val="18"/>
          <w:szCs w:val="18"/>
          <w:lang w:val="ru-RU"/>
        </w:rPr>
        <w:t>с</w:t>
      </w:r>
      <w:r w:rsidR="0035594C" w:rsidRPr="00064CE0">
        <w:rPr>
          <w:i/>
          <w:sz w:val="18"/>
          <w:szCs w:val="18"/>
          <w:lang w:val="ru-RU"/>
        </w:rPr>
        <w:t>лужба</w:t>
      </w:r>
      <w:r w:rsidR="0035594C" w:rsidRPr="00064CE0">
        <w:rPr>
          <w:sz w:val="18"/>
          <w:szCs w:val="18"/>
          <w:lang w:val="ru-RU"/>
        </w:rPr>
        <w:t xml:space="preserve"> 2: 87–90.</w:t>
      </w:r>
    </w:p>
    <w:p w:rsidR="00425533" w:rsidRPr="00064CE0" w:rsidRDefault="00425533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 2013</w:t>
      </w:r>
      <w:r w:rsidRPr="00064CE0">
        <w:rPr>
          <w:b/>
          <w:i/>
          <w:sz w:val="18"/>
          <w:szCs w:val="18"/>
          <w:lang w:val="ru-RU"/>
        </w:rPr>
        <w:t>г</w:t>
      </w:r>
      <w:r w:rsidRPr="00064CE0">
        <w:rPr>
          <w:b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 xml:space="preserve">Динамика </w:t>
      </w:r>
      <w:proofErr w:type="spellStart"/>
      <w:r w:rsidRPr="00064CE0">
        <w:rPr>
          <w:sz w:val="18"/>
          <w:szCs w:val="18"/>
          <w:lang w:val="ru-RU"/>
        </w:rPr>
        <w:t>кондратьевских</w:t>
      </w:r>
      <w:proofErr w:type="spellEnd"/>
      <w:r w:rsidRPr="00064CE0">
        <w:rPr>
          <w:sz w:val="18"/>
          <w:szCs w:val="18"/>
          <w:lang w:val="ru-RU"/>
        </w:rPr>
        <w:t xml:space="preserve"> волн в свете теории произво</w:t>
      </w:r>
      <w:r w:rsidRPr="00064CE0">
        <w:rPr>
          <w:sz w:val="18"/>
          <w:szCs w:val="18"/>
          <w:lang w:val="ru-RU"/>
        </w:rPr>
        <w:t>д</w:t>
      </w:r>
      <w:r w:rsidRPr="00064CE0">
        <w:rPr>
          <w:sz w:val="18"/>
          <w:szCs w:val="18"/>
          <w:lang w:val="ru-RU"/>
        </w:rPr>
        <w:t xml:space="preserve">ственных революций. </w:t>
      </w:r>
      <w:proofErr w:type="spellStart"/>
      <w:r w:rsidRPr="00064CE0">
        <w:rPr>
          <w:i/>
          <w:sz w:val="18"/>
          <w:szCs w:val="18"/>
          <w:lang w:val="ru-RU"/>
        </w:rPr>
        <w:t>Кондратьевские</w:t>
      </w:r>
      <w:proofErr w:type="spellEnd"/>
      <w:r w:rsidRPr="00064CE0">
        <w:rPr>
          <w:i/>
          <w:sz w:val="18"/>
          <w:szCs w:val="18"/>
          <w:lang w:val="ru-RU"/>
        </w:rPr>
        <w:t xml:space="preserve"> волны: палитра взглядов</w:t>
      </w:r>
      <w:proofErr w:type="gramStart"/>
      <w:r w:rsidR="00AD6E8F" w:rsidRPr="00064CE0">
        <w:rPr>
          <w:sz w:val="18"/>
          <w:szCs w:val="18"/>
          <w:lang w:val="ru-RU"/>
        </w:rPr>
        <w:t xml:space="preserve"> / О</w:t>
      </w:r>
      <w:proofErr w:type="gramEnd"/>
      <w:r w:rsidR="00AD6E8F" w:rsidRPr="00064CE0">
        <w:rPr>
          <w:sz w:val="18"/>
          <w:szCs w:val="18"/>
          <w:lang w:val="ru-RU"/>
        </w:rPr>
        <w:t xml:space="preserve">тв. ред. Л. Е. Гринин, А. В. </w:t>
      </w:r>
      <w:proofErr w:type="spellStart"/>
      <w:r w:rsidR="00AD6E8F" w:rsidRPr="00064CE0">
        <w:rPr>
          <w:sz w:val="18"/>
          <w:szCs w:val="18"/>
          <w:lang w:val="ru-RU"/>
        </w:rPr>
        <w:t>Коротаев</w:t>
      </w:r>
      <w:proofErr w:type="spellEnd"/>
      <w:r w:rsidR="00AD6E8F" w:rsidRPr="00064CE0">
        <w:rPr>
          <w:sz w:val="18"/>
          <w:szCs w:val="18"/>
          <w:lang w:val="ru-RU"/>
        </w:rPr>
        <w:t>, С. Ю. Малков, с. 31–83. Волгоград: Учитель.</w:t>
      </w:r>
    </w:p>
    <w:p w:rsidR="0035594C" w:rsidRPr="00064CE0" w:rsidRDefault="00425533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 </w:t>
      </w:r>
      <w:r w:rsidR="0035594C" w:rsidRPr="00064CE0">
        <w:rPr>
          <w:b/>
          <w:sz w:val="18"/>
          <w:szCs w:val="18"/>
          <w:lang w:val="x-none"/>
        </w:rPr>
        <w:t>2014</w:t>
      </w:r>
      <w:r w:rsidR="0035594C" w:rsidRPr="00064CE0">
        <w:rPr>
          <w:b/>
          <w:sz w:val="18"/>
          <w:szCs w:val="18"/>
          <w:lang w:val="ru-RU"/>
        </w:rPr>
        <w:t>.</w:t>
      </w:r>
      <w:r w:rsidR="0089377A" w:rsidRPr="00064CE0">
        <w:rPr>
          <w:sz w:val="18"/>
          <w:szCs w:val="18"/>
          <w:lang w:val="ru-RU"/>
        </w:rPr>
        <w:t xml:space="preserve"> </w:t>
      </w:r>
      <w:r w:rsidR="0035594C" w:rsidRPr="00064CE0">
        <w:rPr>
          <w:sz w:val="18"/>
          <w:szCs w:val="18"/>
          <w:lang w:val="ru-RU"/>
        </w:rPr>
        <w:t xml:space="preserve">Индия и Китай: модели развития и перспективы в мире. </w:t>
      </w:r>
      <w:r w:rsidR="0035594C" w:rsidRPr="00064CE0">
        <w:rPr>
          <w:i/>
          <w:sz w:val="18"/>
          <w:szCs w:val="18"/>
          <w:lang w:val="ru-RU"/>
        </w:rPr>
        <w:t>Ко</w:t>
      </w:r>
      <w:r w:rsidR="0035594C" w:rsidRPr="00064CE0">
        <w:rPr>
          <w:i/>
          <w:sz w:val="18"/>
          <w:szCs w:val="18"/>
          <w:lang w:val="ru-RU"/>
        </w:rPr>
        <w:t>м</w:t>
      </w:r>
      <w:r w:rsidR="0035594C" w:rsidRPr="00064CE0">
        <w:rPr>
          <w:i/>
          <w:sz w:val="18"/>
          <w:szCs w:val="18"/>
          <w:lang w:val="ru-RU"/>
        </w:rPr>
        <w:t>плексный системный анализ, математическое моделирование и прогнозиров</w:t>
      </w:r>
      <w:r w:rsidR="0035594C" w:rsidRPr="00064CE0">
        <w:rPr>
          <w:i/>
          <w:sz w:val="18"/>
          <w:szCs w:val="18"/>
          <w:lang w:val="ru-RU"/>
        </w:rPr>
        <w:t>а</w:t>
      </w:r>
      <w:r w:rsidR="0035594C" w:rsidRPr="00064CE0">
        <w:rPr>
          <w:i/>
          <w:sz w:val="18"/>
          <w:szCs w:val="18"/>
          <w:lang w:val="ru-RU"/>
        </w:rPr>
        <w:t>ние развития стран БРИКС: Предварительные результаты</w:t>
      </w:r>
      <w:proofErr w:type="gramStart"/>
      <w:r w:rsidR="0035594C" w:rsidRPr="00064CE0">
        <w:rPr>
          <w:sz w:val="18"/>
          <w:szCs w:val="18"/>
          <w:lang w:val="ru-RU"/>
        </w:rPr>
        <w:t xml:space="preserve"> / О</w:t>
      </w:r>
      <w:proofErr w:type="gramEnd"/>
      <w:r w:rsidR="0035594C" w:rsidRPr="00064CE0">
        <w:rPr>
          <w:sz w:val="18"/>
          <w:szCs w:val="18"/>
          <w:lang w:val="ru-RU"/>
        </w:rPr>
        <w:t xml:space="preserve">тв. ред. </w:t>
      </w:r>
      <w:r w:rsidR="00C443B7" w:rsidRPr="00064CE0">
        <w:rPr>
          <w:sz w:val="18"/>
          <w:szCs w:val="18"/>
          <w:lang w:val="ru-RU"/>
        </w:rPr>
        <w:br/>
      </w:r>
      <w:r w:rsidR="0035594C" w:rsidRPr="00064CE0">
        <w:rPr>
          <w:sz w:val="18"/>
          <w:szCs w:val="18"/>
          <w:lang w:val="ru-RU"/>
        </w:rPr>
        <w:t xml:space="preserve">А. А. Акаев, А. В. </w:t>
      </w:r>
      <w:proofErr w:type="spellStart"/>
      <w:r w:rsidR="0035594C" w:rsidRPr="00064CE0">
        <w:rPr>
          <w:sz w:val="18"/>
          <w:szCs w:val="18"/>
          <w:lang w:val="ru-RU"/>
        </w:rPr>
        <w:t>Коротаев</w:t>
      </w:r>
      <w:proofErr w:type="spellEnd"/>
      <w:r w:rsidR="0035594C" w:rsidRPr="00064CE0">
        <w:rPr>
          <w:sz w:val="18"/>
          <w:szCs w:val="18"/>
          <w:lang w:val="ru-RU"/>
        </w:rPr>
        <w:t>, С. Ю. Малк</w:t>
      </w:r>
      <w:r w:rsidR="0089377A" w:rsidRPr="00064CE0">
        <w:rPr>
          <w:sz w:val="18"/>
          <w:szCs w:val="18"/>
          <w:lang w:val="ru-RU"/>
        </w:rPr>
        <w:t>ов, с. 246–276.</w:t>
      </w:r>
      <w:r w:rsidR="0035594C" w:rsidRPr="00064CE0">
        <w:rPr>
          <w:sz w:val="18"/>
          <w:szCs w:val="18"/>
          <w:lang w:val="ru-RU"/>
        </w:rPr>
        <w:t xml:space="preserve"> М</w:t>
      </w:r>
      <w:r w:rsidR="0089377A" w:rsidRPr="00064CE0">
        <w:rPr>
          <w:sz w:val="18"/>
          <w:szCs w:val="18"/>
          <w:lang w:val="ru-RU"/>
        </w:rPr>
        <w:t>.</w:t>
      </w:r>
      <w:r w:rsidR="0035594C" w:rsidRPr="00064CE0">
        <w:rPr>
          <w:sz w:val="18"/>
          <w:szCs w:val="18"/>
          <w:lang w:val="ru-RU"/>
        </w:rPr>
        <w:t xml:space="preserve">: КРАСАНД.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 2015.</w:t>
      </w:r>
      <w:r w:rsidRPr="00064CE0">
        <w:rPr>
          <w:sz w:val="18"/>
          <w:szCs w:val="18"/>
          <w:lang w:val="ru-RU"/>
        </w:rPr>
        <w:t xml:space="preserve"> Новый мировой порядок и эпоха глобализации. Ст. 1. Амер</w:t>
      </w:r>
      <w:r w:rsidRPr="00064CE0">
        <w:rPr>
          <w:sz w:val="18"/>
          <w:szCs w:val="18"/>
          <w:lang w:val="ru-RU"/>
        </w:rPr>
        <w:t>и</w:t>
      </w:r>
      <w:r w:rsidRPr="00064CE0">
        <w:rPr>
          <w:sz w:val="18"/>
          <w:szCs w:val="18"/>
          <w:lang w:val="ru-RU"/>
        </w:rPr>
        <w:t xml:space="preserve">канская гегемония: апогей и ослабление. Что дальше? </w:t>
      </w:r>
      <w:r w:rsidRPr="00064CE0">
        <w:rPr>
          <w:i/>
          <w:sz w:val="18"/>
          <w:szCs w:val="18"/>
          <w:lang w:val="ru-RU"/>
        </w:rPr>
        <w:t xml:space="preserve">Век глобализации </w:t>
      </w:r>
      <w:r w:rsidRPr="00064CE0">
        <w:rPr>
          <w:sz w:val="18"/>
          <w:szCs w:val="18"/>
          <w:lang w:val="ru-RU"/>
        </w:rPr>
        <w:t>2</w:t>
      </w:r>
      <w:r w:rsidR="001B23CB" w:rsidRPr="00064CE0">
        <w:rPr>
          <w:sz w:val="18"/>
          <w:szCs w:val="18"/>
          <w:lang w:val="ru-RU"/>
        </w:rPr>
        <w:t>:</w:t>
      </w:r>
      <w:r w:rsidRPr="00064CE0">
        <w:rPr>
          <w:sz w:val="18"/>
          <w:szCs w:val="18"/>
          <w:lang w:val="ru-RU"/>
        </w:rPr>
        <w:t xml:space="preserve"> </w:t>
      </w:r>
      <w:r w:rsidR="001B23CB" w:rsidRPr="00064CE0">
        <w:rPr>
          <w:sz w:val="18"/>
          <w:szCs w:val="18"/>
          <w:lang w:val="ru-RU"/>
        </w:rPr>
        <w:br/>
        <w:t>3–17</w:t>
      </w:r>
      <w:r w:rsidRPr="00064CE0">
        <w:rPr>
          <w:sz w:val="18"/>
          <w:szCs w:val="18"/>
          <w:lang w:val="ru-RU"/>
        </w:rPr>
        <w:t>.</w:t>
      </w:r>
    </w:p>
    <w:p w:rsidR="008A7399" w:rsidRPr="00064CE0" w:rsidRDefault="008A7399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А.</w:t>
      </w:r>
      <w:r w:rsidR="0089377A" w:rsidRPr="00064CE0">
        <w:rPr>
          <w:b/>
          <w:sz w:val="18"/>
          <w:szCs w:val="18"/>
          <w:lang w:val="ru-RU"/>
        </w:rPr>
        <w:t xml:space="preserve"> </w:t>
      </w:r>
      <w:r w:rsidRPr="00064CE0">
        <w:rPr>
          <w:b/>
          <w:sz w:val="18"/>
          <w:szCs w:val="18"/>
          <w:lang w:val="ru-RU"/>
        </w:rPr>
        <w:t>Л., Гринин Л.</w:t>
      </w:r>
      <w:r w:rsidR="0089377A" w:rsidRPr="00064CE0">
        <w:rPr>
          <w:b/>
          <w:sz w:val="18"/>
          <w:szCs w:val="18"/>
          <w:lang w:val="ru-RU"/>
        </w:rPr>
        <w:t xml:space="preserve"> </w:t>
      </w:r>
      <w:r w:rsidRPr="00064CE0">
        <w:rPr>
          <w:b/>
          <w:sz w:val="18"/>
          <w:szCs w:val="18"/>
          <w:lang w:val="ru-RU"/>
        </w:rPr>
        <w:t>Е. 2013</w:t>
      </w:r>
      <w:r w:rsidR="0089377A" w:rsidRPr="00064CE0">
        <w:rPr>
          <w:b/>
          <w:sz w:val="18"/>
          <w:szCs w:val="18"/>
          <w:lang w:val="ru-RU"/>
        </w:rPr>
        <w:t>.</w:t>
      </w:r>
      <w:r w:rsidRPr="00064CE0">
        <w:rPr>
          <w:sz w:val="18"/>
          <w:szCs w:val="18"/>
          <w:lang w:val="ru-RU"/>
        </w:rPr>
        <w:t xml:space="preserve"> </w:t>
      </w:r>
      <w:r w:rsidR="00AD6E8F" w:rsidRPr="00064CE0">
        <w:rPr>
          <w:sz w:val="18"/>
          <w:szCs w:val="18"/>
          <w:lang w:val="ru-RU"/>
        </w:rPr>
        <w:t>Кибернетическая революция и грядущие те</w:t>
      </w:r>
      <w:r w:rsidR="00AD6E8F" w:rsidRPr="00064CE0">
        <w:rPr>
          <w:sz w:val="18"/>
          <w:szCs w:val="18"/>
          <w:lang w:val="ru-RU"/>
        </w:rPr>
        <w:t>х</w:t>
      </w:r>
      <w:r w:rsidR="00AD6E8F" w:rsidRPr="00064CE0">
        <w:rPr>
          <w:sz w:val="18"/>
          <w:szCs w:val="18"/>
          <w:lang w:val="ru-RU"/>
        </w:rPr>
        <w:t xml:space="preserve">нологические трансформации (развитие ведущих технологий в свете теории производственных революций). </w:t>
      </w:r>
      <w:r w:rsidRPr="00064CE0">
        <w:rPr>
          <w:i/>
          <w:sz w:val="18"/>
          <w:szCs w:val="18"/>
          <w:lang w:val="ru-RU"/>
        </w:rPr>
        <w:t>Эволюция</w:t>
      </w:r>
      <w:r w:rsidR="00AD6E8F" w:rsidRPr="00064CE0">
        <w:rPr>
          <w:i/>
          <w:sz w:val="18"/>
          <w:szCs w:val="18"/>
          <w:lang w:val="ru-RU"/>
        </w:rPr>
        <w:t xml:space="preserve"> Земли, жизни, общества, разума</w:t>
      </w:r>
      <w:proofErr w:type="gramStart"/>
      <w:r w:rsidR="00AD6E8F" w:rsidRPr="00064CE0">
        <w:rPr>
          <w:sz w:val="18"/>
          <w:szCs w:val="18"/>
          <w:lang w:val="ru-RU"/>
        </w:rPr>
        <w:t xml:space="preserve"> / </w:t>
      </w:r>
      <w:r w:rsidR="00AD6E8F" w:rsidRPr="00064CE0">
        <w:rPr>
          <w:sz w:val="18"/>
          <w:szCs w:val="18"/>
          <w:lang w:val="ru-RU"/>
        </w:rPr>
        <w:lastRenderedPageBreak/>
        <w:t>Р</w:t>
      </w:r>
      <w:proofErr w:type="gramEnd"/>
      <w:r w:rsidR="00AD6E8F" w:rsidRPr="00064CE0">
        <w:rPr>
          <w:sz w:val="18"/>
          <w:szCs w:val="18"/>
          <w:lang w:val="ru-RU"/>
        </w:rPr>
        <w:t xml:space="preserve">ед. Л. Е. Гринин, А. В. </w:t>
      </w:r>
      <w:proofErr w:type="spellStart"/>
      <w:r w:rsidR="00AD6E8F" w:rsidRPr="00064CE0">
        <w:rPr>
          <w:sz w:val="18"/>
          <w:szCs w:val="18"/>
          <w:lang w:val="ru-RU"/>
        </w:rPr>
        <w:t>Коротаев</w:t>
      </w:r>
      <w:proofErr w:type="spellEnd"/>
      <w:r w:rsidR="00AD6E8F" w:rsidRPr="00064CE0">
        <w:rPr>
          <w:sz w:val="18"/>
          <w:szCs w:val="18"/>
          <w:lang w:val="ru-RU"/>
        </w:rPr>
        <w:t xml:space="preserve">, А. В. Марков, с. 167–239. </w:t>
      </w:r>
      <w:r w:rsidR="007E21CD" w:rsidRPr="00064CE0">
        <w:rPr>
          <w:sz w:val="18"/>
          <w:szCs w:val="18"/>
          <w:lang w:val="ru-RU"/>
        </w:rPr>
        <w:t>Волгоград: Уч</w:t>
      </w:r>
      <w:r w:rsidR="007E21CD" w:rsidRPr="00064CE0">
        <w:rPr>
          <w:sz w:val="18"/>
          <w:szCs w:val="18"/>
          <w:lang w:val="ru-RU"/>
        </w:rPr>
        <w:t>и</w:t>
      </w:r>
      <w:r w:rsidR="007E21CD" w:rsidRPr="00064CE0">
        <w:rPr>
          <w:sz w:val="18"/>
          <w:szCs w:val="18"/>
          <w:lang w:val="ru-RU"/>
        </w:rPr>
        <w:t>тель.</w:t>
      </w:r>
    </w:p>
    <w:p w:rsidR="00245ACF" w:rsidRPr="00064CE0" w:rsidRDefault="00245AC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А. Л., Гринин Л. Е. </w:t>
      </w:r>
      <w:r w:rsidRPr="00064CE0">
        <w:rPr>
          <w:b/>
          <w:bCs/>
          <w:sz w:val="18"/>
          <w:szCs w:val="18"/>
          <w:lang w:val="ru-RU"/>
        </w:rPr>
        <w:t xml:space="preserve">2015. </w:t>
      </w:r>
      <w:r w:rsidRPr="00064CE0">
        <w:rPr>
          <w:sz w:val="18"/>
          <w:szCs w:val="18"/>
          <w:lang w:val="ru-RU"/>
        </w:rPr>
        <w:t xml:space="preserve">Кибернетическая революция и исторический процесс (технологии будущего в свете теории производственных революций). </w:t>
      </w:r>
      <w:r w:rsidRPr="00064CE0">
        <w:rPr>
          <w:i/>
          <w:sz w:val="18"/>
          <w:szCs w:val="18"/>
          <w:lang w:val="ru-RU"/>
        </w:rPr>
        <w:t>Философия и общество</w:t>
      </w:r>
      <w:r w:rsidRPr="00064CE0">
        <w:rPr>
          <w:sz w:val="18"/>
          <w:szCs w:val="18"/>
          <w:lang w:val="ru-RU"/>
        </w:rPr>
        <w:t xml:space="preserve"> 1: 17–47.</w:t>
      </w:r>
    </w:p>
    <w:p w:rsidR="00CC2A29" w:rsidRPr="00064CE0" w:rsidRDefault="00CC2A29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Е., Гринин А. Л. 2015</w:t>
      </w:r>
      <w:r w:rsidR="00DD23FE" w:rsidRPr="00064CE0">
        <w:rPr>
          <w:b/>
          <w:i/>
          <w:sz w:val="18"/>
          <w:szCs w:val="18"/>
          <w:lang w:val="ru-RU"/>
        </w:rPr>
        <w:t>а</w:t>
      </w:r>
      <w:r w:rsidRPr="00064CE0">
        <w:rPr>
          <w:b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>Кибернетическая революция и шестой техн</w:t>
      </w:r>
      <w:r w:rsidRPr="00064CE0">
        <w:rPr>
          <w:sz w:val="18"/>
          <w:szCs w:val="18"/>
          <w:lang w:val="ru-RU"/>
        </w:rPr>
        <w:t>о</w:t>
      </w:r>
      <w:r w:rsidRPr="00064CE0">
        <w:rPr>
          <w:sz w:val="18"/>
          <w:szCs w:val="18"/>
          <w:lang w:val="ru-RU"/>
        </w:rPr>
        <w:t>логический уклад.</w:t>
      </w:r>
      <w:r w:rsidRPr="00064CE0">
        <w:rPr>
          <w:b/>
          <w:sz w:val="18"/>
          <w:szCs w:val="18"/>
          <w:lang w:val="ru-RU"/>
        </w:rPr>
        <w:t xml:space="preserve"> </w:t>
      </w:r>
      <w:proofErr w:type="spellStart"/>
      <w:r w:rsidRPr="00064CE0">
        <w:rPr>
          <w:i/>
          <w:sz w:val="18"/>
          <w:szCs w:val="18"/>
          <w:lang w:val="ru-RU"/>
        </w:rPr>
        <w:t>Кондратьевские</w:t>
      </w:r>
      <w:proofErr w:type="spellEnd"/>
      <w:r w:rsidRPr="00064CE0">
        <w:rPr>
          <w:i/>
          <w:sz w:val="18"/>
          <w:szCs w:val="18"/>
          <w:lang w:val="ru-RU"/>
        </w:rPr>
        <w:t xml:space="preserve"> волны: наследие и современность</w:t>
      </w:r>
      <w:proofErr w:type="gramStart"/>
      <w:r w:rsidRPr="00064CE0">
        <w:rPr>
          <w:sz w:val="18"/>
          <w:szCs w:val="18"/>
          <w:lang w:val="ru-RU"/>
        </w:rPr>
        <w:t xml:space="preserve"> / О</w:t>
      </w:r>
      <w:proofErr w:type="gramEnd"/>
      <w:r w:rsidRPr="00064CE0">
        <w:rPr>
          <w:sz w:val="18"/>
          <w:szCs w:val="18"/>
          <w:lang w:val="ru-RU"/>
        </w:rPr>
        <w:t xml:space="preserve">тв. ред. Л. Е. Гринин, А. В. </w:t>
      </w:r>
      <w:proofErr w:type="spellStart"/>
      <w:r w:rsidRPr="00064CE0">
        <w:rPr>
          <w:sz w:val="18"/>
          <w:szCs w:val="18"/>
          <w:lang w:val="ru-RU"/>
        </w:rPr>
        <w:t>Коротаев</w:t>
      </w:r>
      <w:proofErr w:type="spellEnd"/>
      <w:r w:rsidRPr="00064CE0">
        <w:rPr>
          <w:sz w:val="18"/>
          <w:szCs w:val="18"/>
          <w:lang w:val="ru-RU"/>
        </w:rPr>
        <w:t xml:space="preserve">, В. М. Бондаренко, с. </w:t>
      </w:r>
      <w:r w:rsidR="00C443B7" w:rsidRPr="00064CE0">
        <w:rPr>
          <w:sz w:val="18"/>
          <w:szCs w:val="18"/>
          <w:lang w:val="ru-RU"/>
        </w:rPr>
        <w:t>51–74</w:t>
      </w:r>
      <w:r w:rsidRPr="00064CE0">
        <w:rPr>
          <w:sz w:val="18"/>
          <w:szCs w:val="18"/>
          <w:lang w:val="ru-RU"/>
        </w:rPr>
        <w:t>. Волгоград: Уч</w:t>
      </w:r>
      <w:r w:rsidRPr="00064CE0">
        <w:rPr>
          <w:sz w:val="18"/>
          <w:szCs w:val="18"/>
          <w:lang w:val="ru-RU"/>
        </w:rPr>
        <w:t>и</w:t>
      </w:r>
      <w:r w:rsidRPr="00064CE0">
        <w:rPr>
          <w:sz w:val="18"/>
          <w:szCs w:val="18"/>
          <w:lang w:val="ru-RU"/>
        </w:rPr>
        <w:t>тель.</w:t>
      </w:r>
    </w:p>
    <w:p w:rsidR="00DD23FE" w:rsidRPr="00064CE0" w:rsidRDefault="00DD23FE" w:rsidP="008F2C92">
      <w:pPr>
        <w:spacing w:before="60" w:line="252" w:lineRule="auto"/>
        <w:ind w:left="284" w:hanging="284"/>
        <w:jc w:val="both"/>
        <w:rPr>
          <w:b/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</w:t>
      </w:r>
      <w:r w:rsidR="008A7399" w:rsidRPr="00064CE0">
        <w:rPr>
          <w:b/>
          <w:sz w:val="18"/>
          <w:szCs w:val="18"/>
          <w:lang w:val="ru-RU"/>
        </w:rPr>
        <w:t xml:space="preserve"> Л.</w:t>
      </w:r>
      <w:r w:rsidR="008D0799" w:rsidRPr="00064CE0">
        <w:rPr>
          <w:b/>
          <w:sz w:val="18"/>
          <w:szCs w:val="18"/>
          <w:lang w:val="ru-RU"/>
        </w:rPr>
        <w:t xml:space="preserve"> </w:t>
      </w:r>
      <w:r w:rsidR="008A7399" w:rsidRPr="00064CE0">
        <w:rPr>
          <w:b/>
          <w:sz w:val="18"/>
          <w:szCs w:val="18"/>
          <w:lang w:val="ru-RU"/>
        </w:rPr>
        <w:t>Е</w:t>
      </w:r>
      <w:r w:rsidR="006B475A" w:rsidRPr="00064CE0">
        <w:rPr>
          <w:b/>
          <w:sz w:val="18"/>
          <w:szCs w:val="18"/>
          <w:lang w:val="ru-RU"/>
        </w:rPr>
        <w:t>.</w:t>
      </w:r>
      <w:r w:rsidRPr="00064CE0">
        <w:rPr>
          <w:b/>
          <w:sz w:val="18"/>
          <w:szCs w:val="18"/>
          <w:lang w:val="ru-RU"/>
        </w:rPr>
        <w:t xml:space="preserve">, Гринин </w:t>
      </w:r>
      <w:r w:rsidR="008A7399" w:rsidRPr="00064CE0">
        <w:rPr>
          <w:b/>
          <w:sz w:val="18"/>
          <w:szCs w:val="18"/>
          <w:lang w:val="ru-RU"/>
        </w:rPr>
        <w:t>А.</w:t>
      </w:r>
      <w:r w:rsidR="008D0799" w:rsidRPr="00064CE0">
        <w:rPr>
          <w:b/>
          <w:sz w:val="18"/>
          <w:szCs w:val="18"/>
          <w:lang w:val="ru-RU"/>
        </w:rPr>
        <w:t xml:space="preserve"> </w:t>
      </w:r>
      <w:r w:rsidR="008A7399" w:rsidRPr="00064CE0">
        <w:rPr>
          <w:b/>
          <w:sz w:val="18"/>
          <w:szCs w:val="18"/>
          <w:lang w:val="ru-RU"/>
        </w:rPr>
        <w:t>Л. 2015</w:t>
      </w:r>
      <w:r w:rsidR="008A7399" w:rsidRPr="00064CE0">
        <w:rPr>
          <w:b/>
          <w:i/>
          <w:sz w:val="18"/>
          <w:szCs w:val="18"/>
          <w:lang w:val="ru-RU"/>
        </w:rPr>
        <w:t>б</w:t>
      </w:r>
      <w:r w:rsidR="008A7399" w:rsidRPr="00064CE0">
        <w:rPr>
          <w:b/>
          <w:sz w:val="18"/>
          <w:szCs w:val="18"/>
          <w:lang w:val="ru-RU"/>
        </w:rPr>
        <w:t xml:space="preserve">. </w:t>
      </w:r>
      <w:r w:rsidR="007B0B0D" w:rsidRPr="00064CE0">
        <w:rPr>
          <w:i/>
          <w:sz w:val="18"/>
          <w:szCs w:val="18"/>
          <w:lang w:val="ru-RU"/>
        </w:rPr>
        <w:t xml:space="preserve">От рубил до </w:t>
      </w:r>
      <w:proofErr w:type="spellStart"/>
      <w:r w:rsidR="007B0B0D" w:rsidRPr="00064CE0">
        <w:rPr>
          <w:i/>
          <w:sz w:val="18"/>
          <w:szCs w:val="18"/>
          <w:lang w:val="ru-RU"/>
        </w:rPr>
        <w:t>нанороботов</w:t>
      </w:r>
      <w:proofErr w:type="spellEnd"/>
      <w:r w:rsidR="007B0B0D" w:rsidRPr="00064CE0">
        <w:rPr>
          <w:i/>
          <w:sz w:val="18"/>
          <w:szCs w:val="18"/>
          <w:lang w:val="ru-RU"/>
        </w:rPr>
        <w:t>. Мир на пути к эпохе самоуправляемых систем (история технологий и описание их будущего).</w:t>
      </w:r>
      <w:r w:rsidR="007B0B0D" w:rsidRPr="00064CE0">
        <w:rPr>
          <w:sz w:val="18"/>
          <w:szCs w:val="18"/>
          <w:lang w:val="ru-RU"/>
        </w:rPr>
        <w:t xml:space="preserve"> Волгоград: Учитель</w:t>
      </w:r>
      <w:r w:rsidR="00223090" w:rsidRPr="00064CE0">
        <w:rPr>
          <w:sz w:val="18"/>
          <w:szCs w:val="18"/>
          <w:lang w:val="ru-RU"/>
        </w:rPr>
        <w:t xml:space="preserve"> (в печати).</w:t>
      </w:r>
      <w:r w:rsidRPr="00064CE0">
        <w:rPr>
          <w:b/>
          <w:sz w:val="18"/>
          <w:szCs w:val="18"/>
          <w:lang w:val="ru-RU"/>
        </w:rPr>
        <w:t xml:space="preserve"> </w:t>
      </w:r>
    </w:p>
    <w:p w:rsidR="00F839AA" w:rsidRPr="00064CE0" w:rsidRDefault="00F839AA" w:rsidP="008F2C92">
      <w:pPr>
        <w:spacing w:before="60" w:line="252" w:lineRule="auto"/>
        <w:ind w:left="284" w:hanging="284"/>
        <w:jc w:val="both"/>
        <w:rPr>
          <w:b/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 Л. Е., Гринин А. Л. 2015</w:t>
      </w:r>
      <w:r w:rsidRPr="00064CE0">
        <w:rPr>
          <w:b/>
          <w:i/>
          <w:sz w:val="18"/>
          <w:szCs w:val="18"/>
          <w:lang w:val="ru-RU"/>
        </w:rPr>
        <w:t>в</w:t>
      </w:r>
      <w:r w:rsidRPr="00064CE0">
        <w:rPr>
          <w:b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>Кибернетическая революция и шестой техн</w:t>
      </w:r>
      <w:r w:rsidRPr="00064CE0">
        <w:rPr>
          <w:sz w:val="18"/>
          <w:szCs w:val="18"/>
          <w:lang w:val="ru-RU"/>
        </w:rPr>
        <w:t>о</w:t>
      </w:r>
      <w:r w:rsidRPr="00064CE0">
        <w:rPr>
          <w:sz w:val="18"/>
          <w:szCs w:val="18"/>
          <w:lang w:val="ru-RU"/>
        </w:rPr>
        <w:t xml:space="preserve">логический уклад. </w:t>
      </w:r>
      <w:r w:rsidRPr="00064CE0">
        <w:rPr>
          <w:i/>
          <w:sz w:val="18"/>
          <w:szCs w:val="18"/>
          <w:lang w:val="ru-RU"/>
        </w:rPr>
        <w:t>Историческая психология и социология истории</w:t>
      </w:r>
      <w:r w:rsidRPr="00064CE0">
        <w:rPr>
          <w:sz w:val="18"/>
          <w:szCs w:val="18"/>
          <w:lang w:val="ru-RU"/>
        </w:rPr>
        <w:t xml:space="preserve"> 8 (1): 172–197.</w:t>
      </w:r>
      <w:r w:rsidRPr="00064CE0">
        <w:rPr>
          <w:b/>
          <w:sz w:val="18"/>
          <w:szCs w:val="18"/>
          <w:lang w:val="ru-RU"/>
        </w:rPr>
        <w:t xml:space="preserve"> </w:t>
      </w:r>
    </w:p>
    <w:p w:rsidR="00A865A1" w:rsidRPr="00064CE0" w:rsidRDefault="00BC6B4D" w:rsidP="008F2C92">
      <w:pPr>
        <w:spacing w:before="120" w:line="252" w:lineRule="auto"/>
        <w:ind w:left="284" w:hanging="284"/>
        <w:jc w:val="both"/>
        <w:rPr>
          <w:color w:val="000000"/>
          <w:sz w:val="18"/>
          <w:szCs w:val="18"/>
          <w:lang w:val="ru-RU"/>
        </w:rPr>
      </w:pPr>
      <w:r w:rsidRPr="00064CE0">
        <w:rPr>
          <w:b/>
          <w:color w:val="000000"/>
          <w:sz w:val="18"/>
          <w:szCs w:val="18"/>
          <w:lang w:val="ru-RU"/>
        </w:rPr>
        <w:t xml:space="preserve">Гринин Л. Е., </w:t>
      </w:r>
      <w:proofErr w:type="spellStart"/>
      <w:r w:rsidRPr="00064CE0">
        <w:rPr>
          <w:b/>
          <w:color w:val="000000"/>
          <w:sz w:val="18"/>
          <w:szCs w:val="18"/>
          <w:lang w:val="ru-RU"/>
        </w:rPr>
        <w:t>Коротаев</w:t>
      </w:r>
      <w:proofErr w:type="spellEnd"/>
      <w:r w:rsidRPr="00064CE0">
        <w:rPr>
          <w:b/>
          <w:color w:val="000000"/>
          <w:sz w:val="18"/>
          <w:szCs w:val="18"/>
          <w:lang w:val="ru-RU"/>
        </w:rPr>
        <w:t xml:space="preserve"> А. В. </w:t>
      </w:r>
      <w:r w:rsidR="00A865A1" w:rsidRPr="00064CE0">
        <w:rPr>
          <w:b/>
          <w:color w:val="000000"/>
          <w:sz w:val="18"/>
          <w:szCs w:val="18"/>
          <w:lang w:val="ru-RU"/>
        </w:rPr>
        <w:t>2014.</w:t>
      </w:r>
      <w:r w:rsidR="00A865A1" w:rsidRPr="00064CE0">
        <w:rPr>
          <w:color w:val="000000"/>
          <w:sz w:val="18"/>
          <w:szCs w:val="18"/>
          <w:lang w:val="ru-RU"/>
        </w:rPr>
        <w:t xml:space="preserve"> Инфляционные и дефляционные тренды м</w:t>
      </w:r>
      <w:r w:rsidR="00A865A1" w:rsidRPr="00064CE0">
        <w:rPr>
          <w:color w:val="000000"/>
          <w:sz w:val="18"/>
          <w:szCs w:val="18"/>
          <w:lang w:val="ru-RU"/>
        </w:rPr>
        <w:t>и</w:t>
      </w:r>
      <w:r w:rsidR="00A865A1" w:rsidRPr="00064CE0">
        <w:rPr>
          <w:color w:val="000000"/>
          <w:sz w:val="18"/>
          <w:szCs w:val="18"/>
          <w:lang w:val="ru-RU"/>
        </w:rPr>
        <w:t xml:space="preserve">ровой экономики, или распространение «японской болезни». </w:t>
      </w:r>
      <w:r w:rsidR="00A865A1" w:rsidRPr="00064CE0">
        <w:rPr>
          <w:i/>
          <w:color w:val="000000"/>
          <w:sz w:val="18"/>
          <w:szCs w:val="18"/>
          <w:lang w:val="ru-RU"/>
        </w:rPr>
        <w:t xml:space="preserve">История и </w:t>
      </w:r>
      <w:r w:rsidR="00A865A1" w:rsidRPr="00064CE0">
        <w:rPr>
          <w:i/>
          <w:caps/>
          <w:color w:val="000000"/>
          <w:sz w:val="18"/>
          <w:szCs w:val="18"/>
          <w:lang w:val="ru-RU"/>
        </w:rPr>
        <w:t>м</w:t>
      </w:r>
      <w:r w:rsidR="00A865A1" w:rsidRPr="00064CE0">
        <w:rPr>
          <w:i/>
          <w:color w:val="000000"/>
          <w:sz w:val="18"/>
          <w:szCs w:val="18"/>
          <w:lang w:val="ru-RU"/>
        </w:rPr>
        <w:t>а</w:t>
      </w:r>
      <w:r w:rsidR="00A865A1" w:rsidRPr="00064CE0">
        <w:rPr>
          <w:i/>
          <w:color w:val="000000"/>
          <w:sz w:val="18"/>
          <w:szCs w:val="18"/>
          <w:lang w:val="ru-RU"/>
        </w:rPr>
        <w:t>тематика: аспекты демографических и социально-экономических процессов:</w:t>
      </w:r>
      <w:r w:rsidR="00A865A1" w:rsidRPr="00064CE0">
        <w:rPr>
          <w:b/>
          <w:color w:val="000000"/>
          <w:sz w:val="18"/>
          <w:szCs w:val="18"/>
          <w:lang w:val="ru-RU"/>
        </w:rPr>
        <w:t xml:space="preserve"> </w:t>
      </w:r>
      <w:r w:rsidR="00A865A1" w:rsidRPr="00064CE0">
        <w:rPr>
          <w:color w:val="000000"/>
          <w:sz w:val="18"/>
          <w:szCs w:val="18"/>
          <w:lang w:val="ru-RU"/>
        </w:rPr>
        <w:t>ежегодник</w:t>
      </w:r>
      <w:proofErr w:type="gramStart"/>
      <w:r w:rsidR="00A865A1" w:rsidRPr="00064CE0">
        <w:rPr>
          <w:b/>
          <w:color w:val="000000"/>
          <w:sz w:val="18"/>
          <w:szCs w:val="18"/>
          <w:lang w:val="ru-RU"/>
        </w:rPr>
        <w:t xml:space="preserve"> </w:t>
      </w:r>
      <w:r w:rsidR="00A865A1" w:rsidRPr="00064CE0">
        <w:rPr>
          <w:color w:val="000000"/>
          <w:sz w:val="18"/>
          <w:szCs w:val="18"/>
          <w:lang w:val="ru-RU"/>
        </w:rPr>
        <w:t>/ О</w:t>
      </w:r>
      <w:proofErr w:type="gramEnd"/>
      <w:r w:rsidR="00A865A1" w:rsidRPr="00064CE0">
        <w:rPr>
          <w:color w:val="000000"/>
          <w:sz w:val="18"/>
          <w:szCs w:val="18"/>
          <w:lang w:val="ru-RU"/>
        </w:rPr>
        <w:t xml:space="preserve">тв. ред. Л. Е. Гринин, А. В. </w:t>
      </w:r>
      <w:proofErr w:type="spellStart"/>
      <w:r w:rsidR="00A865A1" w:rsidRPr="00064CE0">
        <w:rPr>
          <w:color w:val="000000"/>
          <w:sz w:val="18"/>
          <w:szCs w:val="18"/>
          <w:lang w:val="ru-RU"/>
        </w:rPr>
        <w:t>Коротаев</w:t>
      </w:r>
      <w:proofErr w:type="spellEnd"/>
      <w:r w:rsidRPr="00064CE0">
        <w:rPr>
          <w:color w:val="000000"/>
          <w:sz w:val="18"/>
          <w:szCs w:val="18"/>
          <w:lang w:val="ru-RU"/>
        </w:rPr>
        <w:t>, с. 229–253</w:t>
      </w:r>
      <w:r w:rsidR="00A865A1" w:rsidRPr="00064CE0">
        <w:rPr>
          <w:color w:val="000000"/>
          <w:sz w:val="18"/>
          <w:szCs w:val="18"/>
          <w:lang w:val="ru-RU"/>
        </w:rPr>
        <w:t>.</w:t>
      </w:r>
      <w:r w:rsidR="00A865A1" w:rsidRPr="00064CE0">
        <w:rPr>
          <w:color w:val="000000"/>
          <w:sz w:val="18"/>
          <w:szCs w:val="18"/>
        </w:rPr>
        <w:t> </w:t>
      </w:r>
      <w:r w:rsidR="00A865A1" w:rsidRPr="00064CE0">
        <w:rPr>
          <w:color w:val="000000"/>
          <w:sz w:val="18"/>
          <w:szCs w:val="18"/>
          <w:lang w:val="ru-RU"/>
        </w:rPr>
        <w:t xml:space="preserve"> Волгоград: Учитель. </w:t>
      </w:r>
    </w:p>
    <w:p w:rsidR="0038336D" w:rsidRPr="00064CE0" w:rsidRDefault="00A865A1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>Гринин</w:t>
      </w:r>
      <w:r w:rsidR="0038336D" w:rsidRPr="00064CE0">
        <w:rPr>
          <w:b/>
          <w:sz w:val="18"/>
          <w:szCs w:val="18"/>
          <w:lang w:val="ru-RU"/>
        </w:rPr>
        <w:t xml:space="preserve"> Л. Е.</w:t>
      </w:r>
      <w:r w:rsidRPr="00064CE0">
        <w:rPr>
          <w:b/>
          <w:sz w:val="18"/>
          <w:szCs w:val="18"/>
          <w:lang w:val="ru-RU"/>
        </w:rPr>
        <w:t xml:space="preserve">, </w:t>
      </w:r>
      <w:proofErr w:type="spellStart"/>
      <w:r w:rsidRPr="00064CE0">
        <w:rPr>
          <w:b/>
          <w:sz w:val="18"/>
          <w:szCs w:val="18"/>
          <w:lang w:val="ru-RU"/>
        </w:rPr>
        <w:t>Коротаев</w:t>
      </w:r>
      <w:proofErr w:type="spellEnd"/>
      <w:r w:rsidR="0038336D" w:rsidRPr="00064CE0">
        <w:rPr>
          <w:b/>
          <w:sz w:val="18"/>
          <w:szCs w:val="18"/>
          <w:lang w:val="ru-RU"/>
        </w:rPr>
        <w:t xml:space="preserve"> А. В.</w:t>
      </w:r>
      <w:r w:rsidRPr="00064CE0">
        <w:rPr>
          <w:b/>
          <w:sz w:val="18"/>
          <w:szCs w:val="18"/>
          <w:lang w:val="ru-RU"/>
        </w:rPr>
        <w:t xml:space="preserve"> 2015</w:t>
      </w:r>
      <w:r w:rsidR="008C00EF" w:rsidRPr="00064CE0">
        <w:rPr>
          <w:b/>
          <w:i/>
          <w:sz w:val="18"/>
          <w:szCs w:val="18"/>
          <w:lang w:val="ru-RU"/>
        </w:rPr>
        <w:t>а</w:t>
      </w:r>
      <w:r w:rsidR="0038336D" w:rsidRPr="00064CE0">
        <w:rPr>
          <w:b/>
          <w:sz w:val="18"/>
          <w:szCs w:val="18"/>
          <w:lang w:val="ru-RU"/>
        </w:rPr>
        <w:t>.</w:t>
      </w:r>
      <w:r w:rsidRPr="00064CE0">
        <w:rPr>
          <w:sz w:val="18"/>
          <w:szCs w:val="18"/>
          <w:lang w:val="ru-RU"/>
        </w:rPr>
        <w:t xml:space="preserve"> </w:t>
      </w:r>
      <w:r w:rsidR="0038336D" w:rsidRPr="00064CE0">
        <w:rPr>
          <w:sz w:val="18"/>
          <w:szCs w:val="18"/>
          <w:lang w:val="ru-RU"/>
        </w:rPr>
        <w:t>Дефляция как болезнь современных разв</w:t>
      </w:r>
      <w:r w:rsidR="0038336D" w:rsidRPr="00064CE0">
        <w:rPr>
          <w:sz w:val="18"/>
          <w:szCs w:val="18"/>
          <w:lang w:val="ru-RU"/>
        </w:rPr>
        <w:t>и</w:t>
      </w:r>
      <w:r w:rsidR="0038336D" w:rsidRPr="00064CE0">
        <w:rPr>
          <w:sz w:val="18"/>
          <w:szCs w:val="18"/>
          <w:lang w:val="ru-RU"/>
        </w:rPr>
        <w:t xml:space="preserve">тых стран. </w:t>
      </w:r>
      <w:r w:rsidR="0038336D" w:rsidRPr="00064CE0">
        <w:rPr>
          <w:i/>
          <w:sz w:val="18"/>
          <w:szCs w:val="18"/>
          <w:lang w:val="ru-RU"/>
        </w:rPr>
        <w:t xml:space="preserve">Анализ и моделирование мировой и </w:t>
      </w:r>
      <w:proofErr w:type="spellStart"/>
      <w:r w:rsidR="0038336D" w:rsidRPr="00064CE0">
        <w:rPr>
          <w:i/>
          <w:sz w:val="18"/>
          <w:szCs w:val="18"/>
          <w:lang w:val="ru-RU"/>
        </w:rPr>
        <w:t>страновой</w:t>
      </w:r>
      <w:proofErr w:type="spellEnd"/>
      <w:r w:rsidR="0038336D" w:rsidRPr="00064CE0">
        <w:rPr>
          <w:i/>
          <w:sz w:val="18"/>
          <w:szCs w:val="18"/>
          <w:lang w:val="ru-RU"/>
        </w:rPr>
        <w:t xml:space="preserve"> динамики:</w:t>
      </w:r>
      <w:r w:rsidR="0038336D" w:rsidRPr="00064CE0">
        <w:rPr>
          <w:i/>
          <w:sz w:val="18"/>
          <w:szCs w:val="18"/>
          <w:lang w:val="ru-RU"/>
        </w:rPr>
        <w:br/>
        <w:t>методология и базовые модели</w:t>
      </w:r>
      <w:proofErr w:type="gramStart"/>
      <w:r w:rsidR="0038336D" w:rsidRPr="00064CE0">
        <w:rPr>
          <w:i/>
          <w:sz w:val="18"/>
          <w:szCs w:val="18"/>
          <w:lang w:val="ru-RU"/>
        </w:rPr>
        <w:t xml:space="preserve"> </w:t>
      </w:r>
      <w:r w:rsidR="0038336D" w:rsidRPr="00064CE0">
        <w:rPr>
          <w:sz w:val="18"/>
          <w:szCs w:val="18"/>
          <w:lang w:val="ru-RU"/>
        </w:rPr>
        <w:t>/ О</w:t>
      </w:r>
      <w:proofErr w:type="gramEnd"/>
      <w:r w:rsidR="0038336D" w:rsidRPr="00064CE0">
        <w:rPr>
          <w:sz w:val="18"/>
          <w:szCs w:val="18"/>
          <w:lang w:val="ru-RU"/>
        </w:rPr>
        <w:t>тв. ред. В. А. Садовничий, А. А. Акаев, С.</w:t>
      </w:r>
      <w:r w:rsidR="0038336D" w:rsidRPr="00064CE0">
        <w:rPr>
          <w:sz w:val="18"/>
          <w:szCs w:val="18"/>
        </w:rPr>
        <w:t> </w:t>
      </w:r>
      <w:r w:rsidR="0038336D" w:rsidRPr="00064CE0">
        <w:rPr>
          <w:sz w:val="18"/>
          <w:szCs w:val="18"/>
          <w:lang w:val="ru-RU"/>
        </w:rPr>
        <w:t xml:space="preserve">Ю. </w:t>
      </w:r>
      <w:r w:rsidR="0038336D" w:rsidRPr="00064CE0">
        <w:rPr>
          <w:sz w:val="18"/>
          <w:szCs w:val="18"/>
          <w:lang w:val="x-none"/>
        </w:rPr>
        <w:t>Малков,</w:t>
      </w:r>
      <w:r w:rsidR="0038336D" w:rsidRPr="00064CE0">
        <w:rPr>
          <w:sz w:val="18"/>
          <w:szCs w:val="18"/>
          <w:lang w:val="ru-RU"/>
        </w:rPr>
        <w:t xml:space="preserve"> Л. Е. </w:t>
      </w:r>
      <w:r w:rsidR="0038336D" w:rsidRPr="00064CE0">
        <w:rPr>
          <w:sz w:val="18"/>
          <w:szCs w:val="18"/>
          <w:lang w:val="x-none"/>
        </w:rPr>
        <w:t>Гринин</w:t>
      </w:r>
      <w:r w:rsidR="0038336D" w:rsidRPr="00064CE0">
        <w:rPr>
          <w:sz w:val="18"/>
          <w:szCs w:val="18"/>
          <w:lang w:val="ru-RU"/>
        </w:rPr>
        <w:t xml:space="preserve">, с. 241–270. М.: </w:t>
      </w:r>
      <w:proofErr w:type="spellStart"/>
      <w:r w:rsidR="0038336D" w:rsidRPr="00064CE0">
        <w:rPr>
          <w:sz w:val="18"/>
          <w:szCs w:val="18"/>
          <w:lang w:val="ru-RU"/>
        </w:rPr>
        <w:t>Моск</w:t>
      </w:r>
      <w:proofErr w:type="spellEnd"/>
      <w:r w:rsidR="0038336D" w:rsidRPr="00064CE0">
        <w:rPr>
          <w:sz w:val="18"/>
          <w:szCs w:val="18"/>
          <w:lang w:val="ru-RU"/>
        </w:rPr>
        <w:t>. ред. изд-ва «Учитель».</w:t>
      </w:r>
    </w:p>
    <w:p w:rsidR="008C00EF" w:rsidRPr="00064CE0" w:rsidRDefault="008C00EF" w:rsidP="008F2C92">
      <w:pPr>
        <w:spacing w:before="60" w:line="252" w:lineRule="auto"/>
        <w:ind w:left="284" w:hanging="284"/>
        <w:jc w:val="both"/>
        <w:rPr>
          <w:b/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Гринин Л. Е., </w:t>
      </w:r>
      <w:proofErr w:type="spellStart"/>
      <w:r w:rsidRPr="00064CE0">
        <w:rPr>
          <w:b/>
          <w:sz w:val="18"/>
          <w:szCs w:val="18"/>
          <w:lang w:val="ru-RU"/>
        </w:rPr>
        <w:t>Коротаев</w:t>
      </w:r>
      <w:proofErr w:type="spellEnd"/>
      <w:r w:rsidRPr="00064CE0">
        <w:rPr>
          <w:b/>
          <w:sz w:val="18"/>
          <w:szCs w:val="18"/>
          <w:lang w:val="ru-RU"/>
        </w:rPr>
        <w:t xml:space="preserve"> А. В. 2015</w:t>
      </w:r>
      <w:r w:rsidRPr="00064CE0">
        <w:rPr>
          <w:b/>
          <w:i/>
          <w:sz w:val="18"/>
          <w:szCs w:val="18"/>
          <w:lang w:val="ru-RU"/>
        </w:rPr>
        <w:t>б</w:t>
      </w:r>
      <w:r w:rsidRPr="00064CE0">
        <w:rPr>
          <w:b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>Глобальное старение населения и глобал</w:t>
      </w:r>
      <w:r w:rsidRPr="00064CE0">
        <w:rPr>
          <w:sz w:val="18"/>
          <w:szCs w:val="18"/>
          <w:lang w:val="ru-RU"/>
        </w:rPr>
        <w:t>ь</w:t>
      </w:r>
      <w:r w:rsidRPr="00064CE0">
        <w:rPr>
          <w:sz w:val="18"/>
          <w:szCs w:val="18"/>
          <w:lang w:val="ru-RU"/>
        </w:rPr>
        <w:t xml:space="preserve">ная финансовая система. </w:t>
      </w:r>
      <w:r w:rsidRPr="00064CE0">
        <w:rPr>
          <w:i/>
          <w:sz w:val="18"/>
          <w:szCs w:val="18"/>
          <w:lang w:val="ru-RU"/>
        </w:rPr>
        <w:t>История и математика</w:t>
      </w:r>
      <w:r w:rsidRPr="00064CE0">
        <w:rPr>
          <w:sz w:val="18"/>
          <w:szCs w:val="18"/>
          <w:lang w:val="ru-RU"/>
        </w:rPr>
        <w:t xml:space="preserve"> 10 (в печати).</w:t>
      </w:r>
    </w:p>
    <w:p w:rsidR="001B23CB" w:rsidRPr="00064CE0" w:rsidRDefault="001B23CB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sz w:val="18"/>
          <w:szCs w:val="18"/>
          <w:lang w:val="ru-RU"/>
        </w:rPr>
        <w:t xml:space="preserve">Зиновьев А. А. 2003. </w:t>
      </w:r>
      <w:r w:rsidRPr="00064CE0">
        <w:rPr>
          <w:i/>
          <w:sz w:val="18"/>
          <w:szCs w:val="18"/>
          <w:lang w:val="ru-RU"/>
        </w:rPr>
        <w:t xml:space="preserve">Глобальный </w:t>
      </w:r>
      <w:proofErr w:type="spellStart"/>
      <w:r w:rsidRPr="00064CE0">
        <w:rPr>
          <w:i/>
          <w:sz w:val="18"/>
          <w:szCs w:val="18"/>
          <w:lang w:val="ru-RU"/>
        </w:rPr>
        <w:t>человейник</w:t>
      </w:r>
      <w:proofErr w:type="spellEnd"/>
      <w:r w:rsidRPr="00064CE0">
        <w:rPr>
          <w:i/>
          <w:sz w:val="18"/>
          <w:szCs w:val="18"/>
          <w:lang w:val="ru-RU"/>
        </w:rPr>
        <w:t xml:space="preserve">. </w:t>
      </w:r>
      <w:r w:rsidRPr="00064CE0">
        <w:rPr>
          <w:sz w:val="18"/>
          <w:szCs w:val="18"/>
          <w:lang w:val="ru-RU"/>
        </w:rPr>
        <w:t xml:space="preserve">М.: </w:t>
      </w:r>
      <w:proofErr w:type="spellStart"/>
      <w:r w:rsidRPr="00064CE0">
        <w:rPr>
          <w:sz w:val="18"/>
          <w:szCs w:val="18"/>
          <w:lang w:val="ru-RU"/>
        </w:rPr>
        <w:t>Эксмо</w:t>
      </w:r>
      <w:proofErr w:type="spellEnd"/>
      <w:r w:rsidRPr="00064CE0">
        <w:rPr>
          <w:sz w:val="18"/>
          <w:szCs w:val="18"/>
          <w:lang w:val="ru-RU"/>
        </w:rPr>
        <w:t>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064CE0">
        <w:rPr>
          <w:b/>
          <w:sz w:val="18"/>
          <w:szCs w:val="18"/>
          <w:lang w:val="ru-RU"/>
        </w:rPr>
        <w:t>Капелюшников</w:t>
      </w:r>
      <w:proofErr w:type="spellEnd"/>
      <w:r w:rsidRPr="00064CE0">
        <w:rPr>
          <w:b/>
          <w:sz w:val="18"/>
          <w:szCs w:val="18"/>
          <w:lang w:val="ru-RU"/>
        </w:rPr>
        <w:t xml:space="preserve"> Р. И. 2012.</w:t>
      </w:r>
      <w:r w:rsidRPr="00064CE0">
        <w:rPr>
          <w:sz w:val="18"/>
          <w:szCs w:val="18"/>
          <w:lang w:val="ru-RU"/>
        </w:rPr>
        <w:t xml:space="preserve"> </w:t>
      </w:r>
      <w:r w:rsidRPr="00064CE0">
        <w:rPr>
          <w:i/>
          <w:sz w:val="18"/>
          <w:szCs w:val="18"/>
          <w:lang w:val="ru-RU"/>
        </w:rPr>
        <w:t>Сколько стоит человеческий капитал России?</w:t>
      </w:r>
      <w:r w:rsidRPr="00064CE0">
        <w:rPr>
          <w:sz w:val="18"/>
          <w:szCs w:val="18"/>
          <w:lang w:val="ru-RU"/>
        </w:rPr>
        <w:t xml:space="preserve"> М.: НИУ ВШЭ.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  <w:lang w:bidi="ar-EG"/>
        </w:rPr>
      </w:pP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 xml:space="preserve"> А. В., </w:t>
      </w:r>
      <w:proofErr w:type="spellStart"/>
      <w:r w:rsidRPr="00064CE0">
        <w:rPr>
          <w:b/>
          <w:sz w:val="18"/>
          <w:szCs w:val="18"/>
        </w:rPr>
        <w:t>Божевольнов</w:t>
      </w:r>
      <w:proofErr w:type="spellEnd"/>
      <w:r w:rsidRPr="00064CE0">
        <w:rPr>
          <w:b/>
          <w:sz w:val="18"/>
          <w:szCs w:val="18"/>
        </w:rPr>
        <w:t> Ю. В. 2010.</w:t>
      </w:r>
      <w:r w:rsidRPr="00064CE0">
        <w:rPr>
          <w:sz w:val="18"/>
          <w:szCs w:val="18"/>
        </w:rPr>
        <w:t xml:space="preserve"> Некоторые общие тенденции экон</w:t>
      </w:r>
      <w:r w:rsidRPr="00064CE0">
        <w:rPr>
          <w:sz w:val="18"/>
          <w:szCs w:val="18"/>
        </w:rPr>
        <w:t>о</w:t>
      </w:r>
      <w:r w:rsidRPr="00064CE0">
        <w:rPr>
          <w:sz w:val="18"/>
          <w:szCs w:val="18"/>
        </w:rPr>
        <w:t>мического развития Мир-Системы</w:t>
      </w:r>
      <w:r w:rsidR="00733AD0" w:rsidRPr="00064CE0">
        <w:rPr>
          <w:sz w:val="18"/>
          <w:szCs w:val="18"/>
        </w:rPr>
        <w:t>.</w:t>
      </w:r>
      <w:r w:rsidRPr="00064CE0">
        <w:rPr>
          <w:sz w:val="18"/>
          <w:szCs w:val="18"/>
        </w:rPr>
        <w:t xml:space="preserve"> </w:t>
      </w:r>
      <w:r w:rsidRPr="00064CE0">
        <w:rPr>
          <w:bCs/>
          <w:i/>
          <w:iCs/>
          <w:sz w:val="18"/>
          <w:szCs w:val="18"/>
        </w:rPr>
        <w:t>Прогноз и моделирование кризисов и мир</w:t>
      </w:r>
      <w:r w:rsidRPr="00064CE0">
        <w:rPr>
          <w:bCs/>
          <w:i/>
          <w:iCs/>
          <w:sz w:val="18"/>
          <w:szCs w:val="18"/>
        </w:rPr>
        <w:t>о</w:t>
      </w:r>
      <w:r w:rsidRPr="00064CE0">
        <w:rPr>
          <w:bCs/>
          <w:i/>
          <w:iCs/>
          <w:sz w:val="18"/>
          <w:szCs w:val="18"/>
        </w:rPr>
        <w:t>вой динамики</w:t>
      </w:r>
      <w:proofErr w:type="gramStart"/>
      <w:r w:rsidRPr="00064CE0">
        <w:rPr>
          <w:b/>
          <w:sz w:val="18"/>
          <w:szCs w:val="18"/>
        </w:rPr>
        <w:t xml:space="preserve"> </w:t>
      </w:r>
      <w:r w:rsidRPr="00064CE0">
        <w:rPr>
          <w:sz w:val="18"/>
          <w:szCs w:val="18"/>
        </w:rPr>
        <w:t>/ О</w:t>
      </w:r>
      <w:proofErr w:type="gramEnd"/>
      <w:r w:rsidRPr="00064CE0">
        <w:rPr>
          <w:sz w:val="18"/>
          <w:szCs w:val="18"/>
        </w:rPr>
        <w:t>тв. ред. А. А. Акаев, А. В. </w:t>
      </w:r>
      <w:proofErr w:type="spellStart"/>
      <w:r w:rsidRPr="00064CE0">
        <w:rPr>
          <w:sz w:val="18"/>
          <w:szCs w:val="18"/>
        </w:rPr>
        <w:t>Коротаев</w:t>
      </w:r>
      <w:proofErr w:type="spellEnd"/>
      <w:r w:rsidRPr="00064CE0">
        <w:rPr>
          <w:sz w:val="18"/>
          <w:szCs w:val="18"/>
        </w:rPr>
        <w:t>, Г. Г. </w:t>
      </w:r>
      <w:proofErr w:type="spellStart"/>
      <w:r w:rsidRPr="00064CE0">
        <w:rPr>
          <w:sz w:val="18"/>
          <w:szCs w:val="18"/>
        </w:rPr>
        <w:t>Малинецкий</w:t>
      </w:r>
      <w:proofErr w:type="spellEnd"/>
      <w:r w:rsidR="00733AD0" w:rsidRPr="00064CE0">
        <w:rPr>
          <w:sz w:val="18"/>
          <w:szCs w:val="18"/>
        </w:rPr>
        <w:t xml:space="preserve">, </w:t>
      </w:r>
      <w:r w:rsidR="00733AD0" w:rsidRPr="00064CE0">
        <w:rPr>
          <w:sz w:val="18"/>
          <w:szCs w:val="18"/>
          <w:lang w:bidi="ar-EG"/>
        </w:rPr>
        <w:t>с. 161–172</w:t>
      </w:r>
      <w:r w:rsidRPr="00064CE0">
        <w:rPr>
          <w:sz w:val="18"/>
          <w:szCs w:val="18"/>
        </w:rPr>
        <w:t>. М.: ЛКИ/</w:t>
      </w:r>
      <w:r w:rsidRPr="00064CE0">
        <w:rPr>
          <w:sz w:val="18"/>
          <w:szCs w:val="18"/>
          <w:lang w:val="en-US"/>
        </w:rPr>
        <w:t>URSS</w:t>
      </w:r>
      <w:r w:rsidRPr="00064CE0">
        <w:rPr>
          <w:sz w:val="18"/>
          <w:szCs w:val="18"/>
        </w:rPr>
        <w:t xml:space="preserve">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b/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> А. В., </w:t>
      </w:r>
      <w:proofErr w:type="spellStart"/>
      <w:r w:rsidRPr="00064CE0">
        <w:rPr>
          <w:b/>
          <w:sz w:val="18"/>
          <w:szCs w:val="18"/>
        </w:rPr>
        <w:t>Божевольнов</w:t>
      </w:r>
      <w:proofErr w:type="spellEnd"/>
      <w:r w:rsidRPr="00064CE0">
        <w:rPr>
          <w:b/>
          <w:sz w:val="18"/>
          <w:szCs w:val="18"/>
        </w:rPr>
        <w:t> Ю. В. 2012.</w:t>
      </w:r>
      <w:r w:rsidRPr="00064CE0">
        <w:rPr>
          <w:sz w:val="18"/>
          <w:szCs w:val="18"/>
        </w:rPr>
        <w:t xml:space="preserve"> </w:t>
      </w:r>
      <w:r w:rsidRPr="00064CE0">
        <w:rPr>
          <w:sz w:val="18"/>
          <w:szCs w:val="18"/>
          <w:lang w:bidi="ar-EG"/>
        </w:rPr>
        <w:t>Сценарии демографического будущего России</w:t>
      </w:r>
      <w:bookmarkStart w:id="1" w:name="OLE_LINK125"/>
      <w:bookmarkStart w:id="2" w:name="OLE_LINK126"/>
      <w:r w:rsidRPr="00064CE0">
        <w:rPr>
          <w:sz w:val="18"/>
          <w:szCs w:val="18"/>
        </w:rPr>
        <w:t xml:space="preserve">. </w:t>
      </w:r>
      <w:r w:rsidRPr="00064CE0">
        <w:rPr>
          <w:i/>
          <w:sz w:val="18"/>
          <w:szCs w:val="18"/>
        </w:rPr>
        <w:t>Моделирование и прогнозирование глобального, регионального и нац</w:t>
      </w:r>
      <w:r w:rsidRPr="00064CE0">
        <w:rPr>
          <w:i/>
          <w:sz w:val="18"/>
          <w:szCs w:val="18"/>
        </w:rPr>
        <w:t>и</w:t>
      </w:r>
      <w:r w:rsidRPr="00064CE0">
        <w:rPr>
          <w:i/>
          <w:sz w:val="18"/>
          <w:szCs w:val="18"/>
        </w:rPr>
        <w:t>онального развития</w:t>
      </w:r>
      <w:proofErr w:type="gramStart"/>
      <w:r w:rsidRPr="00064CE0">
        <w:rPr>
          <w:sz w:val="18"/>
          <w:szCs w:val="18"/>
        </w:rPr>
        <w:t xml:space="preserve"> / О</w:t>
      </w:r>
      <w:proofErr w:type="gramEnd"/>
      <w:r w:rsidRPr="00064CE0">
        <w:rPr>
          <w:sz w:val="18"/>
          <w:szCs w:val="18"/>
        </w:rPr>
        <w:t xml:space="preserve">тв. ред. А. А. Акаев, А. В. </w:t>
      </w:r>
      <w:proofErr w:type="spellStart"/>
      <w:r w:rsidRPr="00064CE0">
        <w:rPr>
          <w:sz w:val="18"/>
          <w:szCs w:val="18"/>
        </w:rPr>
        <w:t>Коротаев</w:t>
      </w:r>
      <w:proofErr w:type="spellEnd"/>
      <w:r w:rsidRPr="00064CE0">
        <w:rPr>
          <w:sz w:val="18"/>
          <w:szCs w:val="18"/>
        </w:rPr>
        <w:t xml:space="preserve">, Г. Г. </w:t>
      </w:r>
      <w:proofErr w:type="spellStart"/>
      <w:r w:rsidRPr="00064CE0">
        <w:rPr>
          <w:sz w:val="18"/>
          <w:szCs w:val="18"/>
        </w:rPr>
        <w:t>Малинецкий</w:t>
      </w:r>
      <w:proofErr w:type="spellEnd"/>
      <w:r w:rsidRPr="00064CE0">
        <w:rPr>
          <w:sz w:val="18"/>
          <w:szCs w:val="18"/>
        </w:rPr>
        <w:t>, С. Ю. Малков</w:t>
      </w:r>
      <w:r w:rsidR="00733AD0" w:rsidRPr="00064CE0">
        <w:rPr>
          <w:sz w:val="18"/>
          <w:szCs w:val="18"/>
        </w:rPr>
        <w:t>, с. 436–461</w:t>
      </w:r>
      <w:r w:rsidRPr="00064CE0">
        <w:rPr>
          <w:sz w:val="18"/>
          <w:szCs w:val="18"/>
        </w:rPr>
        <w:t>. М.: ЛИБРОКОМ/</w:t>
      </w:r>
      <w:r w:rsidRPr="00064CE0">
        <w:rPr>
          <w:sz w:val="18"/>
          <w:szCs w:val="18"/>
          <w:lang w:bidi="ar-EG"/>
        </w:rPr>
        <w:t>URSS</w:t>
      </w:r>
      <w:r w:rsidRPr="00064CE0">
        <w:rPr>
          <w:sz w:val="18"/>
          <w:szCs w:val="18"/>
        </w:rPr>
        <w:t xml:space="preserve">. </w:t>
      </w:r>
      <w:bookmarkEnd w:id="1"/>
      <w:bookmarkEnd w:id="2"/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  <w:lang w:bidi="ar-EG"/>
        </w:rPr>
      </w:pP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 xml:space="preserve"> А. В., </w:t>
      </w:r>
      <w:r w:rsidRPr="00064CE0">
        <w:rPr>
          <w:b/>
          <w:iCs/>
          <w:sz w:val="18"/>
          <w:szCs w:val="18"/>
        </w:rPr>
        <w:t xml:space="preserve">Малков А. С., </w:t>
      </w:r>
      <w:proofErr w:type="spellStart"/>
      <w:r w:rsidRPr="00064CE0">
        <w:rPr>
          <w:b/>
          <w:iCs/>
          <w:sz w:val="18"/>
          <w:szCs w:val="18"/>
        </w:rPr>
        <w:t>Божевольнов</w:t>
      </w:r>
      <w:proofErr w:type="spellEnd"/>
      <w:r w:rsidRPr="00064CE0">
        <w:rPr>
          <w:b/>
          <w:iCs/>
          <w:sz w:val="18"/>
          <w:szCs w:val="18"/>
        </w:rPr>
        <w:t xml:space="preserve"> Ю. В., Халтурина Д. А.</w:t>
      </w:r>
      <w:r w:rsidRPr="00064CE0">
        <w:rPr>
          <w:b/>
          <w:sz w:val="18"/>
          <w:szCs w:val="18"/>
        </w:rPr>
        <w:t xml:space="preserve"> 2010. </w:t>
      </w:r>
      <w:r w:rsidRPr="00064CE0">
        <w:rPr>
          <w:sz w:val="18"/>
          <w:szCs w:val="18"/>
        </w:rPr>
        <w:t>К с</w:t>
      </w:r>
      <w:r w:rsidRPr="00064CE0">
        <w:rPr>
          <w:sz w:val="18"/>
          <w:szCs w:val="18"/>
        </w:rPr>
        <w:t>и</w:t>
      </w:r>
      <w:r w:rsidRPr="00064CE0">
        <w:rPr>
          <w:sz w:val="18"/>
          <w:szCs w:val="18"/>
        </w:rPr>
        <w:t xml:space="preserve">стемному анализу глобальной динамики: взаимодействие центра и периферии Мир-Системы. </w:t>
      </w:r>
      <w:proofErr w:type="spellStart"/>
      <w:r w:rsidRPr="00064CE0">
        <w:rPr>
          <w:bCs/>
          <w:i/>
          <w:iCs/>
          <w:sz w:val="18"/>
          <w:szCs w:val="18"/>
        </w:rPr>
        <w:t>Глобалистика</w:t>
      </w:r>
      <w:proofErr w:type="spellEnd"/>
      <w:r w:rsidRPr="00064CE0">
        <w:rPr>
          <w:bCs/>
          <w:i/>
          <w:iCs/>
          <w:sz w:val="18"/>
          <w:szCs w:val="18"/>
        </w:rPr>
        <w:t xml:space="preserve"> как область научных исследований и сфера пр</w:t>
      </w:r>
      <w:r w:rsidRPr="00064CE0">
        <w:rPr>
          <w:bCs/>
          <w:i/>
          <w:iCs/>
          <w:sz w:val="18"/>
          <w:szCs w:val="18"/>
        </w:rPr>
        <w:t>е</w:t>
      </w:r>
      <w:r w:rsidRPr="00064CE0">
        <w:rPr>
          <w:bCs/>
          <w:i/>
          <w:iCs/>
          <w:sz w:val="18"/>
          <w:szCs w:val="18"/>
        </w:rPr>
        <w:t>подавания</w:t>
      </w:r>
      <w:proofErr w:type="gramStart"/>
      <w:r w:rsidRPr="00064CE0">
        <w:rPr>
          <w:b/>
          <w:sz w:val="18"/>
          <w:szCs w:val="18"/>
        </w:rPr>
        <w:t> </w:t>
      </w:r>
      <w:r w:rsidRPr="00064CE0">
        <w:rPr>
          <w:sz w:val="18"/>
          <w:szCs w:val="18"/>
        </w:rPr>
        <w:t>/ О</w:t>
      </w:r>
      <w:proofErr w:type="gramEnd"/>
      <w:r w:rsidRPr="00064CE0">
        <w:rPr>
          <w:sz w:val="18"/>
          <w:szCs w:val="18"/>
        </w:rPr>
        <w:t>тв. ред. И. И. </w:t>
      </w:r>
      <w:proofErr w:type="spellStart"/>
      <w:r w:rsidRPr="00064CE0">
        <w:rPr>
          <w:sz w:val="18"/>
          <w:szCs w:val="18"/>
        </w:rPr>
        <w:t>Абылгазиев</w:t>
      </w:r>
      <w:proofErr w:type="spellEnd"/>
      <w:r w:rsidRPr="00064CE0">
        <w:rPr>
          <w:sz w:val="18"/>
          <w:szCs w:val="18"/>
        </w:rPr>
        <w:t>, И. В. Ильин, Т. Л. </w:t>
      </w:r>
      <w:proofErr w:type="spellStart"/>
      <w:r w:rsidRPr="00064CE0">
        <w:rPr>
          <w:sz w:val="18"/>
          <w:szCs w:val="18"/>
        </w:rPr>
        <w:t>Шестова</w:t>
      </w:r>
      <w:proofErr w:type="spellEnd"/>
      <w:r w:rsidR="00733AD0" w:rsidRPr="00064CE0">
        <w:rPr>
          <w:sz w:val="18"/>
          <w:szCs w:val="18"/>
        </w:rPr>
        <w:t xml:space="preserve">, </w:t>
      </w:r>
      <w:r w:rsidR="00733AD0" w:rsidRPr="00064CE0">
        <w:rPr>
          <w:sz w:val="18"/>
          <w:szCs w:val="18"/>
          <w:lang w:bidi="ar-EG"/>
        </w:rPr>
        <w:t>с. 228–242.</w:t>
      </w:r>
      <w:r w:rsidRPr="00064CE0">
        <w:rPr>
          <w:sz w:val="18"/>
          <w:szCs w:val="18"/>
        </w:rPr>
        <w:t xml:space="preserve"> М.: МАКС Пресс.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lastRenderedPageBreak/>
        <w:t>Коротаев</w:t>
      </w:r>
      <w:proofErr w:type="spellEnd"/>
      <w:r w:rsidRPr="00064CE0">
        <w:rPr>
          <w:b/>
          <w:sz w:val="18"/>
          <w:szCs w:val="18"/>
        </w:rPr>
        <w:t xml:space="preserve"> А. В., </w:t>
      </w:r>
      <w:proofErr w:type="spellStart"/>
      <w:r w:rsidRPr="00064CE0">
        <w:rPr>
          <w:b/>
          <w:sz w:val="18"/>
          <w:szCs w:val="18"/>
        </w:rPr>
        <w:t>Зинькина</w:t>
      </w:r>
      <w:proofErr w:type="spellEnd"/>
      <w:r w:rsidR="00733AD0" w:rsidRPr="00064CE0">
        <w:rPr>
          <w:b/>
          <w:sz w:val="18"/>
          <w:szCs w:val="18"/>
        </w:rPr>
        <w:t xml:space="preserve"> Ю. В.</w:t>
      </w:r>
      <w:r w:rsidRPr="00064CE0">
        <w:rPr>
          <w:b/>
          <w:sz w:val="18"/>
          <w:szCs w:val="18"/>
        </w:rPr>
        <w:t>, Халтурина</w:t>
      </w:r>
      <w:r w:rsidR="00733AD0" w:rsidRPr="00064CE0">
        <w:rPr>
          <w:b/>
          <w:sz w:val="18"/>
          <w:szCs w:val="18"/>
        </w:rPr>
        <w:t xml:space="preserve"> Д. А.</w:t>
      </w:r>
      <w:r w:rsidRPr="00064CE0">
        <w:rPr>
          <w:b/>
          <w:sz w:val="18"/>
          <w:szCs w:val="18"/>
        </w:rPr>
        <w:t>, Зыков</w:t>
      </w:r>
      <w:r w:rsidR="00733AD0" w:rsidRPr="00064CE0">
        <w:rPr>
          <w:b/>
          <w:sz w:val="18"/>
          <w:szCs w:val="18"/>
        </w:rPr>
        <w:t xml:space="preserve"> В. А.</w:t>
      </w:r>
      <w:r w:rsidRPr="00064CE0">
        <w:rPr>
          <w:b/>
          <w:sz w:val="18"/>
          <w:szCs w:val="18"/>
        </w:rPr>
        <w:t>, Шульгин</w:t>
      </w:r>
      <w:r w:rsidR="00733AD0" w:rsidRPr="00064CE0">
        <w:rPr>
          <w:b/>
          <w:sz w:val="18"/>
          <w:szCs w:val="18"/>
        </w:rPr>
        <w:t xml:space="preserve"> С. Г.</w:t>
      </w:r>
      <w:r w:rsidRPr="00064CE0">
        <w:rPr>
          <w:b/>
          <w:sz w:val="18"/>
          <w:szCs w:val="18"/>
        </w:rPr>
        <w:t>, Фоломеева</w:t>
      </w:r>
      <w:r w:rsidR="00733AD0" w:rsidRPr="00064CE0">
        <w:rPr>
          <w:b/>
          <w:sz w:val="18"/>
          <w:szCs w:val="18"/>
        </w:rPr>
        <w:t xml:space="preserve"> Д. А</w:t>
      </w:r>
      <w:r w:rsidRPr="00064CE0">
        <w:rPr>
          <w:b/>
          <w:sz w:val="18"/>
          <w:szCs w:val="18"/>
        </w:rPr>
        <w:t>. 2015.</w:t>
      </w:r>
      <w:r w:rsidRPr="00064CE0">
        <w:rPr>
          <w:sz w:val="18"/>
          <w:szCs w:val="18"/>
        </w:rPr>
        <w:t xml:space="preserve"> Перспективы демографической динамики России. </w:t>
      </w:r>
      <w:r w:rsidRPr="00064CE0">
        <w:rPr>
          <w:i/>
          <w:sz w:val="18"/>
          <w:szCs w:val="18"/>
        </w:rPr>
        <w:t>Ан</w:t>
      </w:r>
      <w:r w:rsidRPr="00064CE0">
        <w:rPr>
          <w:i/>
          <w:sz w:val="18"/>
          <w:szCs w:val="18"/>
        </w:rPr>
        <w:t>а</w:t>
      </w:r>
      <w:r w:rsidRPr="00064CE0">
        <w:rPr>
          <w:i/>
          <w:sz w:val="18"/>
          <w:szCs w:val="18"/>
        </w:rPr>
        <w:t xml:space="preserve">лиз и моделирование мировой и </w:t>
      </w:r>
      <w:proofErr w:type="spellStart"/>
      <w:r w:rsidRPr="00064CE0">
        <w:rPr>
          <w:i/>
          <w:sz w:val="18"/>
          <w:szCs w:val="18"/>
        </w:rPr>
        <w:t>страновой</w:t>
      </w:r>
      <w:proofErr w:type="spellEnd"/>
      <w:r w:rsidRPr="00064CE0">
        <w:rPr>
          <w:i/>
          <w:sz w:val="18"/>
          <w:szCs w:val="18"/>
        </w:rPr>
        <w:t xml:space="preserve"> динамики: методология и базовые модели</w:t>
      </w:r>
      <w:proofErr w:type="gramStart"/>
      <w:r w:rsidRPr="00064CE0">
        <w:rPr>
          <w:sz w:val="18"/>
          <w:szCs w:val="18"/>
        </w:rPr>
        <w:t xml:space="preserve"> / Р</w:t>
      </w:r>
      <w:proofErr w:type="gramEnd"/>
      <w:r w:rsidRPr="00064CE0">
        <w:rPr>
          <w:sz w:val="18"/>
          <w:szCs w:val="18"/>
        </w:rPr>
        <w:t>ед. В. А. Садовничий, А. А. Акаев, С. Ю. Малков, Л. Е. Гринин</w:t>
      </w:r>
      <w:r w:rsidR="00733AD0" w:rsidRPr="00064CE0">
        <w:rPr>
          <w:sz w:val="18"/>
          <w:szCs w:val="18"/>
        </w:rPr>
        <w:t xml:space="preserve">, </w:t>
      </w:r>
      <w:r w:rsidR="0089377A" w:rsidRPr="00064CE0">
        <w:rPr>
          <w:sz w:val="18"/>
          <w:szCs w:val="18"/>
        </w:rPr>
        <w:br/>
      </w:r>
      <w:r w:rsidR="00733AD0" w:rsidRPr="00064CE0">
        <w:rPr>
          <w:sz w:val="18"/>
          <w:szCs w:val="18"/>
        </w:rPr>
        <w:t>с. 192–240.</w:t>
      </w:r>
      <w:r w:rsidR="006B475A" w:rsidRPr="00064CE0">
        <w:rPr>
          <w:sz w:val="18"/>
          <w:szCs w:val="18"/>
        </w:rPr>
        <w:t xml:space="preserve"> М.: Учитель</w:t>
      </w:r>
      <w:r w:rsidRPr="00064CE0">
        <w:rPr>
          <w:sz w:val="18"/>
          <w:szCs w:val="18"/>
        </w:rPr>
        <w:t xml:space="preserve">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064CE0">
        <w:rPr>
          <w:b/>
          <w:bCs/>
          <w:sz w:val="18"/>
          <w:szCs w:val="18"/>
          <w:lang w:val="ru-RU"/>
        </w:rPr>
        <w:t>Коротаев</w:t>
      </w:r>
      <w:proofErr w:type="spellEnd"/>
      <w:r w:rsidRPr="00064CE0">
        <w:rPr>
          <w:b/>
          <w:bCs/>
          <w:sz w:val="18"/>
          <w:szCs w:val="18"/>
          <w:lang w:val="ru-RU"/>
        </w:rPr>
        <w:t xml:space="preserve"> </w:t>
      </w:r>
      <w:r w:rsidRPr="00064CE0">
        <w:rPr>
          <w:b/>
          <w:bCs/>
          <w:sz w:val="18"/>
          <w:szCs w:val="18"/>
          <w:lang w:val="ru-RU" w:bidi="ar-EG"/>
        </w:rPr>
        <w:t>А.</w:t>
      </w:r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>В.</w:t>
      </w:r>
      <w:r w:rsidRPr="00064CE0">
        <w:rPr>
          <w:b/>
          <w:bCs/>
          <w:sz w:val="18"/>
          <w:szCs w:val="18"/>
          <w:lang w:val="ru-RU"/>
        </w:rPr>
        <w:t>, Халтурина Д.</w:t>
      </w:r>
      <w:r w:rsidRPr="00064CE0">
        <w:rPr>
          <w:b/>
          <w:bCs/>
          <w:sz w:val="18"/>
          <w:szCs w:val="18"/>
        </w:rPr>
        <w:t> </w:t>
      </w:r>
      <w:r w:rsidRPr="00064CE0">
        <w:rPr>
          <w:b/>
          <w:bCs/>
          <w:sz w:val="18"/>
          <w:szCs w:val="18"/>
          <w:lang w:val="ru-RU"/>
        </w:rPr>
        <w:t>А. 2009.</w:t>
      </w:r>
      <w:r w:rsidRPr="00064CE0">
        <w:rPr>
          <w:sz w:val="18"/>
          <w:szCs w:val="18"/>
          <w:lang w:val="ru-RU"/>
        </w:rPr>
        <w:t xml:space="preserve"> </w:t>
      </w:r>
      <w:r w:rsidRPr="00064CE0">
        <w:rPr>
          <w:i/>
          <w:iCs/>
          <w:sz w:val="18"/>
          <w:szCs w:val="18"/>
          <w:lang w:val="ru-RU"/>
        </w:rPr>
        <w:t>Современные тенденции мирового разви</w:t>
      </w:r>
      <w:r w:rsidRPr="00064CE0">
        <w:rPr>
          <w:i/>
          <w:iCs/>
          <w:sz w:val="18"/>
          <w:szCs w:val="18"/>
          <w:lang w:val="ru-RU"/>
        </w:rPr>
        <w:softHyphen/>
        <w:t>тия</w:t>
      </w:r>
      <w:r w:rsidRPr="00064CE0">
        <w:rPr>
          <w:sz w:val="18"/>
          <w:szCs w:val="18"/>
          <w:lang w:val="ru-RU"/>
        </w:rPr>
        <w:t xml:space="preserve">. М.: </w:t>
      </w:r>
      <w:r w:rsidR="00733AD0" w:rsidRPr="00064CE0">
        <w:rPr>
          <w:sz w:val="18"/>
          <w:szCs w:val="18"/>
          <w:lang w:val="ru-RU"/>
        </w:rPr>
        <w:t>ЛИБРОКОМ</w:t>
      </w:r>
      <w:r w:rsidRPr="00064CE0">
        <w:rPr>
          <w:sz w:val="18"/>
          <w:szCs w:val="18"/>
          <w:lang w:val="ru-RU"/>
        </w:rPr>
        <w:t xml:space="preserve">/ </w:t>
      </w:r>
      <w:r w:rsidRPr="00064CE0">
        <w:rPr>
          <w:sz w:val="18"/>
          <w:szCs w:val="18"/>
        </w:rPr>
        <w:t>URSS</w:t>
      </w:r>
      <w:r w:rsidRPr="00064CE0">
        <w:rPr>
          <w:sz w:val="18"/>
          <w:szCs w:val="18"/>
          <w:lang w:val="ru-RU"/>
        </w:rPr>
        <w:t xml:space="preserve">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contextualSpacing/>
        <w:rPr>
          <w:b/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 xml:space="preserve"> А. В., Халтурина Д. А., </w:t>
      </w:r>
      <w:proofErr w:type="spellStart"/>
      <w:r w:rsidRPr="00064CE0">
        <w:rPr>
          <w:b/>
          <w:sz w:val="18"/>
          <w:szCs w:val="18"/>
        </w:rPr>
        <w:t>Божевольнов</w:t>
      </w:r>
      <w:proofErr w:type="spellEnd"/>
      <w:r w:rsidRPr="00064CE0">
        <w:rPr>
          <w:b/>
          <w:sz w:val="18"/>
          <w:szCs w:val="18"/>
        </w:rPr>
        <w:t> Ю. В. 2011.</w:t>
      </w:r>
      <w:r w:rsidRPr="00064CE0">
        <w:rPr>
          <w:sz w:val="18"/>
          <w:szCs w:val="18"/>
        </w:rPr>
        <w:t xml:space="preserve"> Математическое моделирование и прогнозирование демографического будущего России: пять сценариев. </w:t>
      </w:r>
      <w:r w:rsidRPr="00064CE0">
        <w:rPr>
          <w:i/>
          <w:sz w:val="18"/>
          <w:szCs w:val="18"/>
        </w:rPr>
        <w:t>Сценарий и перспектива развития России</w:t>
      </w:r>
      <w:proofErr w:type="gramStart"/>
      <w:r w:rsidRPr="00064CE0">
        <w:rPr>
          <w:sz w:val="18"/>
          <w:szCs w:val="18"/>
        </w:rPr>
        <w:t xml:space="preserve"> / Р</w:t>
      </w:r>
      <w:proofErr w:type="gramEnd"/>
      <w:r w:rsidRPr="00064CE0">
        <w:rPr>
          <w:sz w:val="18"/>
          <w:szCs w:val="18"/>
        </w:rPr>
        <w:t>ед. В. А. Садовничий, А. А. Акаев, А. В. </w:t>
      </w:r>
      <w:proofErr w:type="spellStart"/>
      <w:r w:rsidRPr="00064CE0">
        <w:rPr>
          <w:sz w:val="18"/>
          <w:szCs w:val="18"/>
        </w:rPr>
        <w:t>Коротаев</w:t>
      </w:r>
      <w:proofErr w:type="spellEnd"/>
      <w:r w:rsidRPr="00064CE0">
        <w:rPr>
          <w:sz w:val="18"/>
          <w:szCs w:val="18"/>
        </w:rPr>
        <w:t>, Г. Г. </w:t>
      </w:r>
      <w:proofErr w:type="spellStart"/>
      <w:r w:rsidRPr="00064CE0">
        <w:rPr>
          <w:sz w:val="18"/>
          <w:szCs w:val="18"/>
        </w:rPr>
        <w:t>Малинецкий</w:t>
      </w:r>
      <w:proofErr w:type="spellEnd"/>
      <w:r w:rsidR="00733AD0" w:rsidRPr="00064CE0">
        <w:rPr>
          <w:sz w:val="18"/>
          <w:szCs w:val="18"/>
        </w:rPr>
        <w:t>, с. 196–219.</w:t>
      </w:r>
      <w:r w:rsidRPr="00064CE0">
        <w:rPr>
          <w:sz w:val="18"/>
          <w:szCs w:val="18"/>
        </w:rPr>
        <w:t xml:space="preserve"> М.: </w:t>
      </w:r>
      <w:proofErr w:type="spellStart"/>
      <w:r w:rsidRPr="00064CE0">
        <w:rPr>
          <w:sz w:val="18"/>
          <w:szCs w:val="18"/>
        </w:rPr>
        <w:t>Ленанд</w:t>
      </w:r>
      <w:proofErr w:type="spellEnd"/>
      <w:r w:rsidRPr="00064CE0">
        <w:rPr>
          <w:sz w:val="18"/>
          <w:szCs w:val="18"/>
        </w:rPr>
        <w:t xml:space="preserve">/URSS.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> А.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>В., Халтурина Д.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>А., Малков А.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 xml:space="preserve">С., </w:t>
      </w:r>
      <w:proofErr w:type="spellStart"/>
      <w:r w:rsidRPr="00064CE0">
        <w:rPr>
          <w:b/>
          <w:sz w:val="18"/>
          <w:szCs w:val="18"/>
        </w:rPr>
        <w:t>Божевольнов</w:t>
      </w:r>
      <w:proofErr w:type="spellEnd"/>
      <w:r w:rsidRPr="00064CE0">
        <w:rPr>
          <w:b/>
          <w:sz w:val="18"/>
          <w:szCs w:val="18"/>
        </w:rPr>
        <w:t xml:space="preserve"> Ю.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>В., Кобз</w:t>
      </w:r>
      <w:r w:rsidRPr="00064CE0">
        <w:rPr>
          <w:b/>
          <w:sz w:val="18"/>
          <w:szCs w:val="18"/>
        </w:rPr>
        <w:t>е</w:t>
      </w:r>
      <w:r w:rsidRPr="00064CE0">
        <w:rPr>
          <w:b/>
          <w:sz w:val="18"/>
          <w:szCs w:val="18"/>
        </w:rPr>
        <w:t>ва С.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 xml:space="preserve">В., </w:t>
      </w:r>
      <w:proofErr w:type="spellStart"/>
      <w:r w:rsidRPr="00064CE0">
        <w:rPr>
          <w:b/>
          <w:sz w:val="18"/>
          <w:szCs w:val="18"/>
        </w:rPr>
        <w:t>Зинькина</w:t>
      </w:r>
      <w:proofErr w:type="spellEnd"/>
      <w:r w:rsidRPr="00064CE0">
        <w:rPr>
          <w:b/>
          <w:sz w:val="18"/>
          <w:szCs w:val="18"/>
        </w:rPr>
        <w:t> Ю.</w:t>
      </w:r>
      <w:r w:rsidR="00E332F7" w:rsidRPr="00064CE0">
        <w:rPr>
          <w:b/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 xml:space="preserve">В. 2010. </w:t>
      </w:r>
      <w:r w:rsidRPr="00064CE0">
        <w:rPr>
          <w:i/>
          <w:sz w:val="18"/>
          <w:szCs w:val="18"/>
        </w:rPr>
        <w:t>Законы истории. Математическое моделир</w:t>
      </w:r>
      <w:r w:rsidRPr="00064CE0">
        <w:rPr>
          <w:i/>
          <w:sz w:val="18"/>
          <w:szCs w:val="18"/>
        </w:rPr>
        <w:t>о</w:t>
      </w:r>
      <w:r w:rsidRPr="00064CE0">
        <w:rPr>
          <w:i/>
          <w:sz w:val="18"/>
          <w:szCs w:val="18"/>
        </w:rPr>
        <w:t>вание и прогнозирование мирового и регионального развития</w:t>
      </w:r>
      <w:r w:rsidRPr="00064CE0">
        <w:rPr>
          <w:bCs/>
          <w:sz w:val="18"/>
          <w:szCs w:val="18"/>
        </w:rPr>
        <w:t>.</w:t>
      </w:r>
      <w:r w:rsidRPr="00064CE0">
        <w:rPr>
          <w:sz w:val="18"/>
          <w:szCs w:val="18"/>
        </w:rPr>
        <w:t xml:space="preserve"> 3-е изд., </w:t>
      </w:r>
      <w:proofErr w:type="spellStart"/>
      <w:r w:rsidRPr="00064CE0">
        <w:rPr>
          <w:sz w:val="18"/>
          <w:szCs w:val="18"/>
        </w:rPr>
        <w:t>испр</w:t>
      </w:r>
      <w:proofErr w:type="spellEnd"/>
      <w:r w:rsidRPr="00064CE0">
        <w:rPr>
          <w:sz w:val="18"/>
          <w:szCs w:val="18"/>
        </w:rPr>
        <w:t>. и доп. М.: ЛКИ/</w:t>
      </w:r>
      <w:r w:rsidRPr="00064CE0">
        <w:rPr>
          <w:sz w:val="18"/>
          <w:szCs w:val="18"/>
          <w:lang w:val="en-US"/>
        </w:rPr>
        <w:t>URSS</w:t>
      </w:r>
      <w:r w:rsidRPr="00064CE0">
        <w:rPr>
          <w:sz w:val="18"/>
          <w:szCs w:val="18"/>
        </w:rPr>
        <w:t xml:space="preserve">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iCs/>
          <w:sz w:val="18"/>
          <w:szCs w:val="18"/>
          <w:lang w:val="ru-RU"/>
        </w:rPr>
        <w:t>Малков А.</w:t>
      </w:r>
      <w:r w:rsidRPr="00064CE0">
        <w:rPr>
          <w:b/>
          <w:iCs/>
          <w:sz w:val="18"/>
          <w:szCs w:val="18"/>
        </w:rPr>
        <w:t> </w:t>
      </w:r>
      <w:r w:rsidRPr="00064CE0">
        <w:rPr>
          <w:b/>
          <w:iCs/>
          <w:sz w:val="18"/>
          <w:szCs w:val="18"/>
          <w:lang w:val="ru-RU"/>
        </w:rPr>
        <w:t xml:space="preserve">С., </w:t>
      </w:r>
      <w:proofErr w:type="spellStart"/>
      <w:r w:rsidRPr="00064CE0">
        <w:rPr>
          <w:b/>
          <w:iCs/>
          <w:sz w:val="18"/>
          <w:szCs w:val="18"/>
          <w:lang w:val="ru-RU"/>
        </w:rPr>
        <w:t>Божевольнов</w:t>
      </w:r>
      <w:proofErr w:type="spellEnd"/>
      <w:r w:rsidRPr="00064CE0">
        <w:rPr>
          <w:b/>
          <w:iCs/>
          <w:sz w:val="18"/>
          <w:szCs w:val="18"/>
          <w:lang w:val="ru-RU"/>
        </w:rPr>
        <w:t xml:space="preserve"> Ю. В., Халтурина Д. А., </w:t>
      </w:r>
      <w:proofErr w:type="spellStart"/>
      <w:r w:rsidRPr="00064CE0">
        <w:rPr>
          <w:b/>
          <w:sz w:val="18"/>
          <w:szCs w:val="18"/>
          <w:lang w:val="ru-RU"/>
        </w:rPr>
        <w:t>Коротаев</w:t>
      </w:r>
      <w:proofErr w:type="spellEnd"/>
      <w:r w:rsidRPr="00064CE0">
        <w:rPr>
          <w:b/>
          <w:sz w:val="18"/>
          <w:szCs w:val="18"/>
          <w:lang w:val="ru-RU"/>
        </w:rPr>
        <w:t xml:space="preserve"> А. В. 2010. </w:t>
      </w:r>
      <w:r w:rsidRPr="00064CE0">
        <w:rPr>
          <w:sz w:val="18"/>
          <w:szCs w:val="18"/>
          <w:lang w:val="ru-RU"/>
        </w:rPr>
        <w:t>К с</w:t>
      </w:r>
      <w:r w:rsidRPr="00064CE0">
        <w:rPr>
          <w:sz w:val="18"/>
          <w:szCs w:val="18"/>
          <w:lang w:val="ru-RU"/>
        </w:rPr>
        <w:t>и</w:t>
      </w:r>
      <w:r w:rsidRPr="00064CE0">
        <w:rPr>
          <w:sz w:val="18"/>
          <w:szCs w:val="18"/>
          <w:lang w:val="ru-RU"/>
        </w:rPr>
        <w:t>стемному анализу мировой динамики: взаимодействие центра и периферии Мир-Системы</w:t>
      </w:r>
      <w:r w:rsidRPr="00064CE0">
        <w:rPr>
          <w:bCs/>
          <w:sz w:val="18"/>
          <w:szCs w:val="18"/>
          <w:lang w:val="ru-RU"/>
        </w:rPr>
        <w:t xml:space="preserve">. </w:t>
      </w:r>
      <w:r w:rsidRPr="00064CE0">
        <w:rPr>
          <w:bCs/>
          <w:i/>
          <w:iCs/>
          <w:sz w:val="18"/>
          <w:szCs w:val="18"/>
          <w:lang w:val="ru-RU"/>
        </w:rPr>
        <w:t>Прогноз и моделирование кризисов и мировой динамики</w:t>
      </w:r>
      <w:proofErr w:type="gramStart"/>
      <w:r w:rsidRPr="00064CE0">
        <w:rPr>
          <w:b/>
          <w:sz w:val="18"/>
          <w:szCs w:val="18"/>
          <w:lang w:val="ru-RU"/>
        </w:rPr>
        <w:t xml:space="preserve"> </w:t>
      </w:r>
      <w:r w:rsidRPr="00064CE0">
        <w:rPr>
          <w:sz w:val="18"/>
          <w:szCs w:val="18"/>
          <w:lang w:val="ru-RU"/>
        </w:rPr>
        <w:t>/ Р</w:t>
      </w:r>
      <w:proofErr w:type="gramEnd"/>
      <w:r w:rsidRPr="00064CE0">
        <w:rPr>
          <w:sz w:val="18"/>
          <w:szCs w:val="18"/>
          <w:lang w:val="ru-RU"/>
        </w:rPr>
        <w:t>ед. А. А. Акаев, А.</w:t>
      </w:r>
      <w:r w:rsidRPr="00064CE0">
        <w:rPr>
          <w:sz w:val="18"/>
          <w:szCs w:val="18"/>
        </w:rPr>
        <w:t> </w:t>
      </w:r>
      <w:r w:rsidRPr="00064CE0">
        <w:rPr>
          <w:sz w:val="18"/>
          <w:szCs w:val="18"/>
          <w:lang w:val="ru-RU"/>
        </w:rPr>
        <w:t xml:space="preserve">В. </w:t>
      </w:r>
      <w:proofErr w:type="spellStart"/>
      <w:r w:rsidRPr="00064CE0">
        <w:rPr>
          <w:sz w:val="18"/>
          <w:szCs w:val="18"/>
          <w:lang w:val="ru-RU"/>
        </w:rPr>
        <w:t>Коротаев</w:t>
      </w:r>
      <w:proofErr w:type="spellEnd"/>
      <w:r w:rsidRPr="00064CE0">
        <w:rPr>
          <w:sz w:val="18"/>
          <w:szCs w:val="18"/>
          <w:lang w:val="ru-RU"/>
        </w:rPr>
        <w:t>, Г.</w:t>
      </w:r>
      <w:r w:rsidRPr="00064CE0">
        <w:rPr>
          <w:sz w:val="18"/>
          <w:szCs w:val="18"/>
        </w:rPr>
        <w:t> </w:t>
      </w:r>
      <w:r w:rsidRPr="00064CE0">
        <w:rPr>
          <w:sz w:val="18"/>
          <w:szCs w:val="18"/>
          <w:lang w:val="ru-RU"/>
        </w:rPr>
        <w:t xml:space="preserve">Г. </w:t>
      </w:r>
      <w:proofErr w:type="spellStart"/>
      <w:r w:rsidRPr="00064CE0">
        <w:rPr>
          <w:sz w:val="18"/>
          <w:szCs w:val="18"/>
          <w:lang w:val="ru-RU"/>
        </w:rPr>
        <w:t>Малинецкий</w:t>
      </w:r>
      <w:proofErr w:type="spellEnd"/>
      <w:r w:rsidRPr="00064CE0">
        <w:rPr>
          <w:sz w:val="18"/>
          <w:szCs w:val="18"/>
          <w:lang w:val="ru-RU"/>
        </w:rPr>
        <w:t xml:space="preserve">, с. </w:t>
      </w:r>
      <w:r w:rsidRPr="00064CE0">
        <w:rPr>
          <w:sz w:val="18"/>
          <w:szCs w:val="18"/>
          <w:lang w:val="ru-RU" w:bidi="ar-EG"/>
        </w:rPr>
        <w:t>234–248</w:t>
      </w:r>
      <w:r w:rsidRPr="00064CE0">
        <w:rPr>
          <w:sz w:val="18"/>
          <w:szCs w:val="18"/>
          <w:lang w:val="ru-RU"/>
        </w:rPr>
        <w:t>.</w:t>
      </w:r>
      <w:r w:rsidRPr="00064CE0">
        <w:rPr>
          <w:sz w:val="18"/>
          <w:szCs w:val="18"/>
        </w:rPr>
        <w:t> </w:t>
      </w:r>
      <w:r w:rsidRPr="00064CE0">
        <w:rPr>
          <w:sz w:val="18"/>
          <w:szCs w:val="18"/>
          <w:lang w:val="ru-RU"/>
        </w:rPr>
        <w:t>М.: ЛКИ/</w:t>
      </w:r>
      <w:r w:rsidRPr="00064CE0">
        <w:rPr>
          <w:sz w:val="18"/>
          <w:szCs w:val="18"/>
        </w:rPr>
        <w:t>URSS</w:t>
      </w:r>
      <w:r w:rsidRPr="00064CE0">
        <w:rPr>
          <w:bCs/>
          <w:sz w:val="18"/>
          <w:szCs w:val="18"/>
          <w:lang w:val="ru-RU"/>
        </w:rPr>
        <w:t xml:space="preserve">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  <w:lang w:bidi="ar-EG"/>
        </w:rPr>
      </w:pPr>
      <w:r w:rsidRPr="00064CE0">
        <w:rPr>
          <w:b/>
          <w:iCs/>
          <w:sz w:val="18"/>
          <w:szCs w:val="18"/>
        </w:rPr>
        <w:t xml:space="preserve">Малков А. С., </w:t>
      </w: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 xml:space="preserve"> А. В., </w:t>
      </w:r>
      <w:proofErr w:type="spellStart"/>
      <w:r w:rsidRPr="00064CE0">
        <w:rPr>
          <w:b/>
          <w:iCs/>
          <w:sz w:val="18"/>
          <w:szCs w:val="18"/>
        </w:rPr>
        <w:t>Божевольнов</w:t>
      </w:r>
      <w:proofErr w:type="spellEnd"/>
      <w:r w:rsidRPr="00064CE0">
        <w:rPr>
          <w:b/>
          <w:iCs/>
          <w:sz w:val="18"/>
          <w:szCs w:val="18"/>
        </w:rPr>
        <w:t xml:space="preserve"> Ю. В.</w:t>
      </w:r>
      <w:r w:rsidRPr="00064CE0">
        <w:rPr>
          <w:b/>
          <w:sz w:val="18"/>
          <w:szCs w:val="18"/>
        </w:rPr>
        <w:t xml:space="preserve"> 2010. </w:t>
      </w:r>
      <w:r w:rsidRPr="00064CE0">
        <w:rPr>
          <w:sz w:val="18"/>
          <w:szCs w:val="18"/>
        </w:rPr>
        <w:t>Математическое мод</w:t>
      </w:r>
      <w:r w:rsidRPr="00064CE0">
        <w:rPr>
          <w:sz w:val="18"/>
          <w:szCs w:val="18"/>
        </w:rPr>
        <w:t>е</w:t>
      </w:r>
      <w:r w:rsidRPr="00064CE0">
        <w:rPr>
          <w:sz w:val="18"/>
          <w:szCs w:val="18"/>
        </w:rPr>
        <w:t>лирование взаимодействия центра и периферии Мир-Системы</w:t>
      </w:r>
      <w:r w:rsidR="00733AD0" w:rsidRPr="00064CE0">
        <w:rPr>
          <w:sz w:val="18"/>
          <w:szCs w:val="18"/>
        </w:rPr>
        <w:t>.</w:t>
      </w:r>
      <w:r w:rsidRPr="00064CE0">
        <w:rPr>
          <w:sz w:val="18"/>
          <w:szCs w:val="18"/>
        </w:rPr>
        <w:t xml:space="preserve"> </w:t>
      </w:r>
      <w:r w:rsidRPr="00064CE0">
        <w:rPr>
          <w:bCs/>
          <w:i/>
          <w:iCs/>
          <w:sz w:val="18"/>
          <w:szCs w:val="18"/>
        </w:rPr>
        <w:t>Прогноз и м</w:t>
      </w:r>
      <w:r w:rsidRPr="00064CE0">
        <w:rPr>
          <w:bCs/>
          <w:i/>
          <w:iCs/>
          <w:sz w:val="18"/>
          <w:szCs w:val="18"/>
        </w:rPr>
        <w:t>о</w:t>
      </w:r>
      <w:r w:rsidRPr="00064CE0">
        <w:rPr>
          <w:bCs/>
          <w:i/>
          <w:iCs/>
          <w:sz w:val="18"/>
          <w:szCs w:val="18"/>
        </w:rPr>
        <w:t>делирование кризисов и мировой динамики</w:t>
      </w:r>
      <w:proofErr w:type="gramStart"/>
      <w:r w:rsidRPr="00064CE0">
        <w:rPr>
          <w:b/>
          <w:sz w:val="18"/>
          <w:szCs w:val="18"/>
        </w:rPr>
        <w:t xml:space="preserve"> </w:t>
      </w:r>
      <w:r w:rsidRPr="00064CE0">
        <w:rPr>
          <w:sz w:val="18"/>
          <w:szCs w:val="18"/>
        </w:rPr>
        <w:t>/ О</w:t>
      </w:r>
      <w:proofErr w:type="gramEnd"/>
      <w:r w:rsidRPr="00064CE0">
        <w:rPr>
          <w:sz w:val="18"/>
          <w:szCs w:val="18"/>
        </w:rPr>
        <w:t>тв. ред. А. А</w:t>
      </w:r>
      <w:r w:rsidR="00E332F7" w:rsidRPr="00064CE0">
        <w:rPr>
          <w:sz w:val="18"/>
          <w:szCs w:val="18"/>
        </w:rPr>
        <w:t xml:space="preserve">. </w:t>
      </w:r>
      <w:r w:rsidRPr="00064CE0">
        <w:rPr>
          <w:sz w:val="18"/>
          <w:szCs w:val="18"/>
        </w:rPr>
        <w:t>Акаев, А. В</w:t>
      </w:r>
      <w:r w:rsidR="00E332F7" w:rsidRPr="00064CE0">
        <w:rPr>
          <w:sz w:val="18"/>
          <w:szCs w:val="18"/>
        </w:rPr>
        <w:t xml:space="preserve">. </w:t>
      </w:r>
      <w:proofErr w:type="spellStart"/>
      <w:r w:rsidRPr="00064CE0">
        <w:rPr>
          <w:sz w:val="18"/>
          <w:szCs w:val="18"/>
        </w:rPr>
        <w:t>Кор</w:t>
      </w:r>
      <w:r w:rsidRPr="00064CE0">
        <w:rPr>
          <w:sz w:val="18"/>
          <w:szCs w:val="18"/>
        </w:rPr>
        <w:t>о</w:t>
      </w:r>
      <w:r w:rsidRPr="00064CE0">
        <w:rPr>
          <w:sz w:val="18"/>
          <w:szCs w:val="18"/>
        </w:rPr>
        <w:t>таев</w:t>
      </w:r>
      <w:proofErr w:type="spellEnd"/>
      <w:r w:rsidRPr="00064CE0">
        <w:rPr>
          <w:sz w:val="18"/>
          <w:szCs w:val="18"/>
        </w:rPr>
        <w:t>, Г. Г</w:t>
      </w:r>
      <w:r w:rsidR="00E332F7" w:rsidRPr="00064CE0">
        <w:rPr>
          <w:sz w:val="18"/>
          <w:szCs w:val="18"/>
        </w:rPr>
        <w:t xml:space="preserve">. </w:t>
      </w:r>
      <w:proofErr w:type="spellStart"/>
      <w:r w:rsidRPr="00064CE0">
        <w:rPr>
          <w:sz w:val="18"/>
          <w:szCs w:val="18"/>
        </w:rPr>
        <w:t>Малинецкий</w:t>
      </w:r>
      <w:proofErr w:type="spellEnd"/>
      <w:r w:rsidR="00733AD0" w:rsidRPr="00064CE0">
        <w:rPr>
          <w:sz w:val="18"/>
          <w:szCs w:val="18"/>
        </w:rPr>
        <w:t xml:space="preserve">, </w:t>
      </w:r>
      <w:r w:rsidR="00733AD0" w:rsidRPr="00064CE0">
        <w:rPr>
          <w:sz w:val="18"/>
          <w:szCs w:val="18"/>
          <w:lang w:bidi="ar-EG"/>
        </w:rPr>
        <w:t>с. 277–286.</w:t>
      </w:r>
      <w:r w:rsidRPr="00064CE0">
        <w:rPr>
          <w:sz w:val="18"/>
          <w:szCs w:val="18"/>
        </w:rPr>
        <w:t> М.: ЛКИ/</w:t>
      </w:r>
      <w:r w:rsidRPr="00064CE0">
        <w:rPr>
          <w:sz w:val="18"/>
          <w:szCs w:val="18"/>
          <w:lang w:val="en-US"/>
        </w:rPr>
        <w:t>URSS</w:t>
      </w:r>
      <w:r w:rsidRPr="00064CE0">
        <w:rPr>
          <w:sz w:val="18"/>
          <w:szCs w:val="18"/>
        </w:rPr>
        <w:t xml:space="preserve">. </w:t>
      </w:r>
    </w:p>
    <w:p w:rsidR="008963AF" w:rsidRPr="00064CE0" w:rsidRDefault="008963AF" w:rsidP="008F2C92">
      <w:pPr>
        <w:pStyle w:val="111"/>
        <w:spacing w:before="60" w:line="252" w:lineRule="auto"/>
        <w:ind w:left="284" w:hanging="284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Прайд</w:t>
      </w:r>
      <w:proofErr w:type="spellEnd"/>
      <w:r w:rsidRPr="00064CE0">
        <w:rPr>
          <w:b/>
          <w:sz w:val="18"/>
          <w:szCs w:val="18"/>
        </w:rPr>
        <w:t xml:space="preserve"> В., </w:t>
      </w:r>
      <w:proofErr w:type="spellStart"/>
      <w:r w:rsidRPr="00064CE0">
        <w:rPr>
          <w:b/>
          <w:sz w:val="18"/>
          <w:szCs w:val="18"/>
        </w:rPr>
        <w:t>Коротаев</w:t>
      </w:r>
      <w:proofErr w:type="spellEnd"/>
      <w:r w:rsidRPr="00064CE0">
        <w:rPr>
          <w:b/>
          <w:sz w:val="18"/>
          <w:szCs w:val="18"/>
        </w:rPr>
        <w:t xml:space="preserve"> А. 2008. (</w:t>
      </w:r>
      <w:proofErr w:type="gramStart"/>
      <w:r w:rsidRPr="00064CE0">
        <w:rPr>
          <w:b/>
          <w:sz w:val="18"/>
          <w:szCs w:val="18"/>
        </w:rPr>
        <w:t>Ред</w:t>
      </w:r>
      <w:proofErr w:type="gramEnd"/>
      <w:r w:rsidRPr="00064CE0">
        <w:rPr>
          <w:b/>
          <w:sz w:val="18"/>
          <w:szCs w:val="18"/>
        </w:rPr>
        <w:t xml:space="preserve">). </w:t>
      </w:r>
      <w:r w:rsidRPr="00064CE0">
        <w:rPr>
          <w:bCs/>
          <w:i/>
          <w:iCs/>
          <w:sz w:val="18"/>
          <w:szCs w:val="18"/>
        </w:rPr>
        <w:t>Новые технологии и продолжение эволюции человека?</w:t>
      </w:r>
      <w:r w:rsidRPr="00064CE0">
        <w:rPr>
          <w:bCs/>
          <w:sz w:val="18"/>
          <w:szCs w:val="18"/>
        </w:rPr>
        <w:t xml:space="preserve"> М.: ЛКИ/</w:t>
      </w:r>
      <w:r w:rsidRPr="00064CE0">
        <w:rPr>
          <w:bCs/>
          <w:sz w:val="18"/>
          <w:szCs w:val="18"/>
          <w:lang w:val="en-US"/>
        </w:rPr>
        <w:t>URSS</w:t>
      </w:r>
      <w:r w:rsidRPr="00064CE0">
        <w:rPr>
          <w:bCs/>
          <w:sz w:val="18"/>
          <w:szCs w:val="18"/>
        </w:rPr>
        <w:t>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r w:rsidRPr="00064CE0">
        <w:rPr>
          <w:b/>
          <w:bCs/>
          <w:sz w:val="18"/>
          <w:szCs w:val="18"/>
          <w:lang w:val="ru-RU" w:bidi="ar-EG"/>
        </w:rPr>
        <w:t>Халтурина</w:t>
      </w:r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>Д.</w:t>
      </w:r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 xml:space="preserve">А., </w:t>
      </w:r>
      <w:proofErr w:type="spellStart"/>
      <w:r w:rsidRPr="00064CE0">
        <w:rPr>
          <w:b/>
          <w:bCs/>
          <w:sz w:val="18"/>
          <w:szCs w:val="18"/>
          <w:lang w:val="ru-RU" w:bidi="ar-EG"/>
        </w:rPr>
        <w:t>Коротаев</w:t>
      </w:r>
      <w:proofErr w:type="spellEnd"/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>А.</w:t>
      </w:r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>В.</w:t>
      </w:r>
      <w:r w:rsidRPr="00064CE0">
        <w:rPr>
          <w:b/>
          <w:bCs/>
          <w:sz w:val="18"/>
          <w:szCs w:val="18"/>
          <w:lang w:bidi="ar-EG"/>
        </w:rPr>
        <w:t> </w:t>
      </w:r>
      <w:r w:rsidRPr="00064CE0">
        <w:rPr>
          <w:b/>
          <w:bCs/>
          <w:sz w:val="18"/>
          <w:szCs w:val="18"/>
          <w:lang w:val="ru-RU" w:bidi="ar-EG"/>
        </w:rPr>
        <w:t>2010.</w:t>
      </w:r>
      <w:r w:rsidRPr="00064CE0">
        <w:rPr>
          <w:sz w:val="18"/>
          <w:szCs w:val="18"/>
          <w:lang w:val="ru-RU" w:bidi="ar-EG"/>
        </w:rPr>
        <w:t xml:space="preserve"> Системный мониторинг глобального и р</w:t>
      </w:r>
      <w:r w:rsidRPr="00064CE0">
        <w:rPr>
          <w:sz w:val="18"/>
          <w:szCs w:val="18"/>
          <w:lang w:val="ru-RU" w:bidi="ar-EG"/>
        </w:rPr>
        <w:t>е</w:t>
      </w:r>
      <w:r w:rsidRPr="00064CE0">
        <w:rPr>
          <w:sz w:val="18"/>
          <w:szCs w:val="18"/>
          <w:lang w:val="ru-RU" w:bidi="ar-EG"/>
        </w:rPr>
        <w:t xml:space="preserve">гионального развития. </w:t>
      </w:r>
      <w:r w:rsidRPr="00064CE0">
        <w:rPr>
          <w:i/>
          <w:iCs/>
          <w:sz w:val="18"/>
          <w:szCs w:val="18"/>
          <w:lang w:val="ru-RU" w:bidi="ar-EG"/>
        </w:rPr>
        <w:t>Системный мониторинг. Глобальное и региональное развитие</w:t>
      </w:r>
      <w:proofErr w:type="gramStart"/>
      <w:r w:rsidRPr="00064CE0">
        <w:rPr>
          <w:i/>
          <w:iCs/>
          <w:sz w:val="18"/>
          <w:szCs w:val="18"/>
          <w:lang w:val="ru-RU" w:bidi="ar-EG"/>
        </w:rPr>
        <w:t xml:space="preserve"> </w:t>
      </w:r>
      <w:r w:rsidRPr="00064CE0">
        <w:rPr>
          <w:sz w:val="18"/>
          <w:szCs w:val="18"/>
          <w:lang w:val="ru-RU" w:bidi="ar-EG"/>
        </w:rPr>
        <w:t>/ Р</w:t>
      </w:r>
      <w:proofErr w:type="gramEnd"/>
      <w:r w:rsidRPr="00064CE0">
        <w:rPr>
          <w:sz w:val="18"/>
          <w:szCs w:val="18"/>
          <w:lang w:val="ru-RU" w:bidi="ar-EG"/>
        </w:rPr>
        <w:t>ед. Д.</w:t>
      </w:r>
      <w:r w:rsidRPr="00064CE0">
        <w:rPr>
          <w:sz w:val="18"/>
          <w:szCs w:val="18"/>
          <w:lang w:bidi="ar-EG"/>
        </w:rPr>
        <w:t> </w:t>
      </w:r>
      <w:r w:rsidRPr="00064CE0">
        <w:rPr>
          <w:sz w:val="18"/>
          <w:szCs w:val="18"/>
          <w:lang w:val="ru-RU" w:bidi="ar-EG"/>
        </w:rPr>
        <w:t>А.</w:t>
      </w:r>
      <w:r w:rsidRPr="00064CE0">
        <w:rPr>
          <w:sz w:val="18"/>
          <w:szCs w:val="18"/>
          <w:lang w:bidi="ar-EG"/>
        </w:rPr>
        <w:t> </w:t>
      </w:r>
      <w:r w:rsidRPr="00064CE0">
        <w:rPr>
          <w:sz w:val="18"/>
          <w:szCs w:val="18"/>
          <w:lang w:val="ru-RU" w:bidi="ar-EG"/>
        </w:rPr>
        <w:t>Халтурина, А.</w:t>
      </w:r>
      <w:r w:rsidRPr="00064CE0">
        <w:rPr>
          <w:sz w:val="18"/>
          <w:szCs w:val="18"/>
          <w:lang w:bidi="ar-EG"/>
        </w:rPr>
        <w:t> </w:t>
      </w:r>
      <w:r w:rsidRPr="00064CE0">
        <w:rPr>
          <w:sz w:val="18"/>
          <w:szCs w:val="18"/>
          <w:lang w:val="ru-RU" w:bidi="ar-EG"/>
        </w:rPr>
        <w:t>В.</w:t>
      </w:r>
      <w:r w:rsidRPr="00064CE0">
        <w:rPr>
          <w:sz w:val="18"/>
          <w:szCs w:val="18"/>
          <w:lang w:bidi="ar-EG"/>
        </w:rPr>
        <w:t> </w:t>
      </w:r>
      <w:proofErr w:type="spellStart"/>
      <w:r w:rsidRPr="00064CE0">
        <w:rPr>
          <w:sz w:val="18"/>
          <w:szCs w:val="18"/>
          <w:lang w:val="ru-RU" w:bidi="ar-EG"/>
        </w:rPr>
        <w:t>Коротаев</w:t>
      </w:r>
      <w:proofErr w:type="spellEnd"/>
      <w:r w:rsidR="00733AD0" w:rsidRPr="00064CE0">
        <w:rPr>
          <w:sz w:val="18"/>
          <w:szCs w:val="18"/>
          <w:lang w:val="ru-RU" w:bidi="ar-EG"/>
        </w:rPr>
        <w:t>, с.</w:t>
      </w:r>
      <w:r w:rsidR="00733AD0" w:rsidRPr="00064CE0">
        <w:rPr>
          <w:sz w:val="18"/>
          <w:szCs w:val="18"/>
          <w:lang w:bidi="ar-EG"/>
        </w:rPr>
        <w:t> </w:t>
      </w:r>
      <w:r w:rsidR="00733AD0" w:rsidRPr="00064CE0">
        <w:rPr>
          <w:sz w:val="18"/>
          <w:szCs w:val="18"/>
          <w:lang w:val="ru-RU" w:bidi="ar-EG"/>
        </w:rPr>
        <w:t>11–188.</w:t>
      </w:r>
      <w:r w:rsidRPr="00064CE0">
        <w:rPr>
          <w:sz w:val="18"/>
          <w:szCs w:val="18"/>
          <w:lang w:val="ru-RU" w:bidi="ar-EG"/>
        </w:rPr>
        <w:t xml:space="preserve"> М.: </w:t>
      </w:r>
      <w:r w:rsidR="00733AD0" w:rsidRPr="00064CE0">
        <w:rPr>
          <w:sz w:val="18"/>
          <w:szCs w:val="18"/>
          <w:lang w:val="ru-RU" w:bidi="ar-EG"/>
        </w:rPr>
        <w:t>ЛИБРОКОМ</w:t>
      </w:r>
      <w:r w:rsidRPr="00064CE0">
        <w:rPr>
          <w:sz w:val="18"/>
          <w:szCs w:val="18"/>
          <w:lang w:val="ru-RU" w:bidi="ar-EG"/>
        </w:rPr>
        <w:t>/</w:t>
      </w:r>
      <w:r w:rsidR="00733AD0" w:rsidRPr="00064CE0">
        <w:rPr>
          <w:sz w:val="18"/>
          <w:szCs w:val="18"/>
          <w:lang w:val="ru-RU" w:bidi="ar-EG"/>
        </w:rPr>
        <w:t xml:space="preserve"> </w:t>
      </w:r>
      <w:r w:rsidRPr="00064CE0">
        <w:rPr>
          <w:sz w:val="18"/>
          <w:szCs w:val="18"/>
          <w:lang w:bidi="ar-EG"/>
        </w:rPr>
        <w:t>URSS</w:t>
      </w:r>
      <w:r w:rsidRPr="00064CE0">
        <w:rPr>
          <w:sz w:val="18"/>
          <w:szCs w:val="18"/>
          <w:lang w:val="ru-RU" w:bidi="ar-EG"/>
        </w:rPr>
        <w:t xml:space="preserve">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064CE0">
        <w:rPr>
          <w:b/>
          <w:sz w:val="18"/>
          <w:szCs w:val="18"/>
          <w:lang w:val="ru-RU"/>
        </w:rPr>
        <w:t>Штефан</w:t>
      </w:r>
      <w:proofErr w:type="spellEnd"/>
      <w:r w:rsidR="00E332F7" w:rsidRPr="00064CE0">
        <w:rPr>
          <w:b/>
          <w:sz w:val="18"/>
          <w:szCs w:val="18"/>
          <w:lang w:val="ru-RU"/>
        </w:rPr>
        <w:t xml:space="preserve"> </w:t>
      </w:r>
      <w:r w:rsidRPr="00064CE0">
        <w:rPr>
          <w:b/>
          <w:sz w:val="18"/>
          <w:szCs w:val="18"/>
          <w:lang w:val="ru-RU"/>
        </w:rPr>
        <w:t>Е. 2008.</w:t>
      </w:r>
      <w:r w:rsidRPr="00064CE0">
        <w:rPr>
          <w:sz w:val="18"/>
          <w:szCs w:val="18"/>
          <w:lang w:val="ru-RU"/>
        </w:rPr>
        <w:t xml:space="preserve"> Пенсионные фонды США потеряли два триллиона долларов. </w:t>
      </w:r>
      <w:r w:rsidRPr="00064CE0">
        <w:rPr>
          <w:i/>
          <w:sz w:val="18"/>
          <w:szCs w:val="18"/>
          <w:lang w:val="ru-RU"/>
        </w:rPr>
        <w:t xml:space="preserve">Новый регион </w:t>
      </w:r>
      <w:r w:rsidR="006B475A" w:rsidRPr="00064CE0">
        <w:rPr>
          <w:i/>
          <w:sz w:val="18"/>
          <w:szCs w:val="18"/>
          <w:lang w:val="ru-RU"/>
        </w:rPr>
        <w:t>2</w:t>
      </w:r>
      <w:r w:rsidR="006B475A" w:rsidRPr="00064CE0">
        <w:rPr>
          <w:sz w:val="18"/>
          <w:szCs w:val="18"/>
          <w:lang w:val="ru-RU"/>
        </w:rPr>
        <w:t>,</w:t>
      </w:r>
      <w:r w:rsidR="006B475A" w:rsidRPr="00064CE0">
        <w:rPr>
          <w:i/>
          <w:sz w:val="18"/>
          <w:szCs w:val="18"/>
          <w:lang w:val="ru-RU"/>
        </w:rPr>
        <w:t xml:space="preserve"> </w:t>
      </w:r>
      <w:r w:rsidR="006B475A" w:rsidRPr="00064CE0">
        <w:rPr>
          <w:sz w:val="18"/>
          <w:szCs w:val="18"/>
          <w:lang w:val="ru-RU"/>
        </w:rPr>
        <w:t>8 октября</w:t>
      </w:r>
      <w:r w:rsidRPr="00064CE0">
        <w:rPr>
          <w:sz w:val="18"/>
          <w:szCs w:val="18"/>
          <w:lang w:val="ru-RU"/>
        </w:rPr>
        <w:t xml:space="preserve">. </w:t>
      </w:r>
      <w:r w:rsidR="006B475A" w:rsidRPr="00064CE0">
        <w:rPr>
          <w:sz w:val="18"/>
          <w:szCs w:val="18"/>
          <w:lang w:bidi="ar-EG"/>
        </w:rPr>
        <w:t>URL</w:t>
      </w:r>
      <w:r w:rsidRPr="00064CE0">
        <w:rPr>
          <w:sz w:val="18"/>
          <w:szCs w:val="18"/>
          <w:lang w:val="ru-RU" w:bidi="ar-EG"/>
        </w:rPr>
        <w:t xml:space="preserve">: </w:t>
      </w:r>
      <w:r w:rsidR="00E332F7" w:rsidRPr="00064CE0">
        <w:rPr>
          <w:sz w:val="18"/>
          <w:szCs w:val="18"/>
        </w:rPr>
        <w:t>http</w:t>
      </w:r>
      <w:r w:rsidR="00E332F7" w:rsidRPr="00064CE0">
        <w:rPr>
          <w:sz w:val="18"/>
          <w:szCs w:val="18"/>
          <w:lang w:val="ru-RU"/>
        </w:rPr>
        <w:t>://</w:t>
      </w:r>
      <w:r w:rsidR="00E332F7" w:rsidRPr="00064CE0">
        <w:rPr>
          <w:sz w:val="18"/>
          <w:szCs w:val="18"/>
        </w:rPr>
        <w:t>www</w:t>
      </w:r>
      <w:r w:rsidR="00E332F7" w:rsidRPr="00064CE0">
        <w:rPr>
          <w:sz w:val="18"/>
          <w:szCs w:val="18"/>
          <w:lang w:val="ru-RU"/>
        </w:rPr>
        <w:t>.</w:t>
      </w:r>
      <w:proofErr w:type="spellStart"/>
      <w:r w:rsidR="00E332F7" w:rsidRPr="00064CE0">
        <w:rPr>
          <w:sz w:val="18"/>
          <w:szCs w:val="18"/>
        </w:rPr>
        <w:t>nr</w:t>
      </w:r>
      <w:proofErr w:type="spellEnd"/>
      <w:r w:rsidR="00E332F7" w:rsidRPr="00064CE0">
        <w:rPr>
          <w:sz w:val="18"/>
          <w:szCs w:val="18"/>
          <w:lang w:val="ru-RU"/>
        </w:rPr>
        <w:t>2.</w:t>
      </w:r>
      <w:proofErr w:type="spellStart"/>
      <w:r w:rsidR="00E332F7" w:rsidRPr="00064CE0">
        <w:rPr>
          <w:sz w:val="18"/>
          <w:szCs w:val="18"/>
        </w:rPr>
        <w:t>ru</w:t>
      </w:r>
      <w:proofErr w:type="spellEnd"/>
      <w:r w:rsidR="00E332F7" w:rsidRPr="00064CE0">
        <w:rPr>
          <w:sz w:val="18"/>
          <w:szCs w:val="18"/>
          <w:lang w:val="ru-RU"/>
        </w:rPr>
        <w:t>/</w:t>
      </w:r>
      <w:r w:rsidR="00E332F7" w:rsidRPr="00064CE0">
        <w:rPr>
          <w:sz w:val="18"/>
          <w:szCs w:val="18"/>
        </w:rPr>
        <w:t>economy</w:t>
      </w:r>
      <w:r w:rsidR="00E332F7" w:rsidRPr="00064CE0">
        <w:rPr>
          <w:sz w:val="18"/>
          <w:szCs w:val="18"/>
          <w:lang w:val="ru-RU"/>
        </w:rPr>
        <w:t>/</w:t>
      </w:r>
      <w:r w:rsidRPr="00064CE0">
        <w:rPr>
          <w:sz w:val="18"/>
          <w:szCs w:val="18"/>
          <w:lang w:val="ru-RU"/>
        </w:rPr>
        <w:t>199830.</w:t>
      </w:r>
      <w:r w:rsidR="00E332F7" w:rsidRPr="00064CE0">
        <w:rPr>
          <w:sz w:val="18"/>
          <w:szCs w:val="18"/>
        </w:rPr>
        <w:t>h</w:t>
      </w:r>
      <w:r w:rsidRPr="00064CE0">
        <w:rPr>
          <w:sz w:val="18"/>
          <w:szCs w:val="18"/>
        </w:rPr>
        <w:t>tml</w:t>
      </w:r>
      <w:r w:rsidR="00E332F7" w:rsidRPr="00064CE0">
        <w:rPr>
          <w:sz w:val="18"/>
          <w:szCs w:val="18"/>
          <w:lang w:val="ru-RU"/>
        </w:rPr>
        <w:t>.</w:t>
      </w:r>
    </w:p>
    <w:p w:rsidR="003E1B56" w:rsidRPr="00064CE0" w:rsidRDefault="003E1B56" w:rsidP="008F2C92">
      <w:pPr>
        <w:spacing w:before="180" w:line="252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064CE0">
        <w:rPr>
          <w:b/>
          <w:sz w:val="18"/>
        </w:rPr>
        <w:t>Alemayehu</w:t>
      </w:r>
      <w:proofErr w:type="spellEnd"/>
      <w:r w:rsidRPr="00064CE0">
        <w:rPr>
          <w:sz w:val="18"/>
        </w:rPr>
        <w:t xml:space="preserve"> </w:t>
      </w:r>
      <w:r w:rsidR="0089377A" w:rsidRPr="00064CE0">
        <w:rPr>
          <w:b/>
          <w:sz w:val="18"/>
          <w:szCs w:val="18"/>
        </w:rPr>
        <w:t xml:space="preserve">B., </w:t>
      </w:r>
      <w:r w:rsidRPr="00064CE0">
        <w:rPr>
          <w:b/>
          <w:sz w:val="18"/>
          <w:szCs w:val="18"/>
        </w:rPr>
        <w:t>Warner</w:t>
      </w:r>
      <w:r w:rsidRPr="00064CE0">
        <w:rPr>
          <w:b/>
        </w:rPr>
        <w:t xml:space="preserve"> </w:t>
      </w:r>
      <w:r w:rsidRPr="00064CE0">
        <w:rPr>
          <w:b/>
          <w:sz w:val="18"/>
          <w:szCs w:val="18"/>
        </w:rPr>
        <w:t xml:space="preserve">K. E. 2004. </w:t>
      </w:r>
      <w:proofErr w:type="gramStart"/>
      <w:r w:rsidRPr="00064CE0">
        <w:rPr>
          <w:bCs/>
          <w:sz w:val="18"/>
          <w:szCs w:val="18"/>
        </w:rPr>
        <w:t>The Lifetime Distribution of Health Care Costs.</w:t>
      </w:r>
      <w:proofErr w:type="gramEnd"/>
      <w:r w:rsidRPr="00064CE0">
        <w:rPr>
          <w:sz w:val="18"/>
          <w:szCs w:val="18"/>
        </w:rPr>
        <w:t xml:space="preserve"> </w:t>
      </w:r>
      <w:r w:rsidRPr="00064CE0">
        <w:rPr>
          <w:i/>
          <w:sz w:val="18"/>
          <w:szCs w:val="18"/>
        </w:rPr>
        <w:t xml:space="preserve">Health </w:t>
      </w:r>
      <w:proofErr w:type="spellStart"/>
      <w:r w:rsidRPr="00064CE0">
        <w:rPr>
          <w:i/>
          <w:sz w:val="18"/>
          <w:szCs w:val="18"/>
        </w:rPr>
        <w:t>Serv</w:t>
      </w:r>
      <w:proofErr w:type="spellEnd"/>
      <w:r w:rsidRPr="00064CE0">
        <w:rPr>
          <w:i/>
          <w:sz w:val="18"/>
          <w:szCs w:val="18"/>
          <w:lang w:val="ru-RU"/>
        </w:rPr>
        <w:t>.</w:t>
      </w:r>
      <w:r w:rsidRPr="00064CE0">
        <w:rPr>
          <w:i/>
          <w:sz w:val="18"/>
          <w:szCs w:val="18"/>
        </w:rPr>
        <w:t xml:space="preserve"> Res.</w:t>
      </w:r>
      <w:r w:rsidRPr="00064CE0">
        <w:rPr>
          <w:sz w:val="18"/>
          <w:szCs w:val="18"/>
        </w:rPr>
        <w:t xml:space="preserve"> 39(3)</w:t>
      </w:r>
      <w:r w:rsidR="006B475A" w:rsidRPr="00064CE0">
        <w:rPr>
          <w:sz w:val="18"/>
          <w:szCs w:val="18"/>
        </w:rPr>
        <w:t xml:space="preserve"> June</w:t>
      </w:r>
      <w:r w:rsidRPr="00064CE0">
        <w:rPr>
          <w:sz w:val="18"/>
          <w:szCs w:val="18"/>
        </w:rPr>
        <w:t>: 627–642.</w:t>
      </w:r>
    </w:p>
    <w:p w:rsidR="008963AF" w:rsidRPr="00064CE0" w:rsidRDefault="008963AF" w:rsidP="00016A64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proofErr w:type="gramStart"/>
      <w:r w:rsidRPr="00064CE0">
        <w:rPr>
          <w:b/>
          <w:bCs/>
          <w:sz w:val="18"/>
          <w:szCs w:val="18"/>
        </w:rPr>
        <w:t>Dator</w:t>
      </w:r>
      <w:proofErr w:type="spellEnd"/>
      <w:r w:rsidRPr="00064CE0">
        <w:rPr>
          <w:b/>
          <w:bCs/>
          <w:sz w:val="18"/>
          <w:szCs w:val="18"/>
        </w:rPr>
        <w:t xml:space="preserve"> J.</w:t>
      </w:r>
      <w:r w:rsidR="0089377A" w:rsidRPr="00064CE0">
        <w:rPr>
          <w:b/>
          <w:bCs/>
          <w:sz w:val="18"/>
          <w:szCs w:val="18"/>
        </w:rPr>
        <w:t xml:space="preserve"> </w:t>
      </w:r>
      <w:r w:rsidRPr="00064CE0">
        <w:rPr>
          <w:b/>
          <w:bCs/>
          <w:sz w:val="18"/>
          <w:szCs w:val="18"/>
        </w:rPr>
        <w:t>2006.</w:t>
      </w:r>
      <w:proofErr w:type="gramEnd"/>
      <w:r w:rsidRPr="00064CE0">
        <w:rPr>
          <w:b/>
          <w:bCs/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Alternative Futures for K-Waves.</w:t>
      </w:r>
      <w:proofErr w:type="gramEnd"/>
      <w:r w:rsidRPr="00064CE0">
        <w:rPr>
          <w:i/>
          <w:iCs/>
          <w:sz w:val="18"/>
          <w:szCs w:val="18"/>
        </w:rPr>
        <w:t xml:space="preserve"> </w:t>
      </w:r>
      <w:proofErr w:type="gramStart"/>
      <w:r w:rsidRPr="00064CE0">
        <w:rPr>
          <w:i/>
          <w:iCs/>
          <w:sz w:val="18"/>
          <w:szCs w:val="18"/>
        </w:rPr>
        <w:t>Kondratieff Waves, Warfare and World Security</w:t>
      </w:r>
      <w:r w:rsidRPr="00064CE0">
        <w:rPr>
          <w:sz w:val="18"/>
          <w:szCs w:val="18"/>
        </w:rPr>
        <w:t xml:space="preserve"> / Ed. T. C. </w:t>
      </w:r>
      <w:proofErr w:type="spellStart"/>
      <w:r w:rsidRPr="00064CE0">
        <w:rPr>
          <w:sz w:val="18"/>
          <w:szCs w:val="18"/>
        </w:rPr>
        <w:t>Devezas</w:t>
      </w:r>
      <w:proofErr w:type="spellEnd"/>
      <w:r w:rsidR="00733AD0" w:rsidRPr="00064CE0">
        <w:rPr>
          <w:sz w:val="18"/>
          <w:szCs w:val="18"/>
        </w:rPr>
        <w:t>, p</w:t>
      </w:r>
      <w:r w:rsidR="00733AD0" w:rsidRPr="00064CE0">
        <w:rPr>
          <w:sz w:val="18"/>
          <w:szCs w:val="18"/>
          <w:lang w:val="ru-RU"/>
        </w:rPr>
        <w:t>р</w:t>
      </w:r>
      <w:r w:rsidR="00733AD0" w:rsidRPr="00064CE0">
        <w:rPr>
          <w:sz w:val="18"/>
          <w:szCs w:val="18"/>
        </w:rPr>
        <w:t>.</w:t>
      </w:r>
      <w:proofErr w:type="gramEnd"/>
      <w:r w:rsidR="00733AD0" w:rsidRPr="00064CE0">
        <w:rPr>
          <w:sz w:val="18"/>
          <w:szCs w:val="18"/>
        </w:rPr>
        <w:t> </w:t>
      </w:r>
      <w:proofErr w:type="gramStart"/>
      <w:r w:rsidR="00733AD0" w:rsidRPr="00064CE0">
        <w:rPr>
          <w:sz w:val="18"/>
          <w:szCs w:val="18"/>
        </w:rPr>
        <w:t>311–317.</w:t>
      </w:r>
      <w:proofErr w:type="gramEnd"/>
      <w:r w:rsidRPr="00064CE0">
        <w:rPr>
          <w:sz w:val="18"/>
          <w:szCs w:val="18"/>
        </w:rPr>
        <w:t xml:space="preserve"> Amsterdam: IOS Press. </w:t>
      </w:r>
    </w:p>
    <w:p w:rsidR="00C27819" w:rsidRPr="00064CE0" w:rsidRDefault="00C27819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gramStart"/>
      <w:r w:rsidRPr="00064CE0">
        <w:rPr>
          <w:b/>
          <w:sz w:val="18"/>
          <w:szCs w:val="18"/>
        </w:rPr>
        <w:t>Fuchs V. 1998.</w:t>
      </w:r>
      <w:proofErr w:type="gramEnd"/>
      <w:r w:rsidRPr="00064CE0">
        <w:rPr>
          <w:b/>
          <w:sz w:val="18"/>
          <w:szCs w:val="18"/>
        </w:rPr>
        <w:t xml:space="preserve"> </w:t>
      </w:r>
      <w:r w:rsidRPr="00064CE0">
        <w:rPr>
          <w:i/>
          <w:sz w:val="18"/>
          <w:szCs w:val="18"/>
        </w:rPr>
        <w:t>Provide, Provide: The Economics of Aging.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NBER working paper no.</w:t>
      </w:r>
      <w:r w:rsidR="005A1F61" w:rsidRPr="00064CE0">
        <w:rPr>
          <w:sz w:val="18"/>
          <w:szCs w:val="18"/>
        </w:rPr>
        <w:t> </w:t>
      </w:r>
      <w:r w:rsidRPr="00064CE0">
        <w:rPr>
          <w:sz w:val="18"/>
          <w:szCs w:val="18"/>
        </w:rPr>
        <w:t>6642.</w:t>
      </w:r>
      <w:proofErr w:type="gramEnd"/>
      <w:r w:rsidRPr="00064CE0">
        <w:rPr>
          <w:sz w:val="18"/>
          <w:szCs w:val="18"/>
        </w:rPr>
        <w:t xml:space="preserve"> Cambridge, MA: National Bureau of Economic Research. </w:t>
      </w:r>
    </w:p>
    <w:p w:rsidR="008A7399" w:rsidRPr="00064CE0" w:rsidRDefault="008A7399" w:rsidP="008F2C92">
      <w:pPr>
        <w:spacing w:before="60" w:line="252" w:lineRule="auto"/>
        <w:ind w:left="284" w:hanging="284"/>
        <w:jc w:val="both"/>
        <w:rPr>
          <w:b/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="009A0A7B" w:rsidRPr="00064CE0">
        <w:rPr>
          <w:b/>
          <w:sz w:val="18"/>
          <w:szCs w:val="18"/>
        </w:rPr>
        <w:t xml:space="preserve"> </w:t>
      </w:r>
      <w:r w:rsidR="009A0A7B" w:rsidRPr="00064CE0">
        <w:rPr>
          <w:b/>
          <w:sz w:val="18"/>
          <w:szCs w:val="18"/>
          <w:lang w:val="x-none"/>
        </w:rPr>
        <w:t>A</w:t>
      </w:r>
      <w:r w:rsidR="009A0A7B" w:rsidRPr="00064CE0">
        <w:rPr>
          <w:b/>
          <w:sz w:val="18"/>
          <w:szCs w:val="18"/>
        </w:rPr>
        <w:t>.</w:t>
      </w:r>
      <w:r w:rsidR="009A0A7B" w:rsidRPr="00064CE0">
        <w:rPr>
          <w:b/>
          <w:sz w:val="18"/>
          <w:szCs w:val="18"/>
          <w:lang w:val="x-none"/>
        </w:rPr>
        <w:t xml:space="preserve"> L.</w:t>
      </w:r>
      <w:r w:rsidRPr="00064CE0">
        <w:rPr>
          <w:b/>
          <w:sz w:val="18"/>
          <w:szCs w:val="18"/>
        </w:rPr>
        <w:t xml:space="preserve">, </w:t>
      </w: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Pr="00064CE0">
        <w:rPr>
          <w:b/>
          <w:sz w:val="18"/>
          <w:szCs w:val="18"/>
        </w:rPr>
        <w:t xml:space="preserve"> </w:t>
      </w:r>
      <w:r w:rsidR="009A0A7B" w:rsidRPr="00064CE0">
        <w:rPr>
          <w:b/>
          <w:sz w:val="18"/>
          <w:szCs w:val="18"/>
          <w:lang w:val="x-none"/>
        </w:rPr>
        <w:t>L</w:t>
      </w:r>
      <w:r w:rsidR="009A0A7B" w:rsidRPr="00064CE0">
        <w:rPr>
          <w:b/>
          <w:sz w:val="18"/>
          <w:szCs w:val="18"/>
        </w:rPr>
        <w:t>.</w:t>
      </w:r>
      <w:r w:rsidR="009A0A7B" w:rsidRPr="00064CE0">
        <w:rPr>
          <w:b/>
          <w:sz w:val="18"/>
          <w:szCs w:val="18"/>
          <w:lang w:val="x-none"/>
        </w:rPr>
        <w:t xml:space="preserve"> E. </w:t>
      </w:r>
      <w:r w:rsidRPr="00064CE0">
        <w:rPr>
          <w:b/>
          <w:sz w:val="18"/>
          <w:szCs w:val="18"/>
        </w:rPr>
        <w:t>2015</w:t>
      </w:r>
      <w:r w:rsidR="009A0A7B" w:rsidRPr="00064CE0">
        <w:rPr>
          <w:b/>
          <w:i/>
          <w:sz w:val="18"/>
          <w:szCs w:val="18"/>
        </w:rPr>
        <w:t>a</w:t>
      </w:r>
      <w:r w:rsidR="009A0A7B" w:rsidRPr="00064CE0">
        <w:rPr>
          <w:b/>
          <w:sz w:val="18"/>
          <w:szCs w:val="18"/>
        </w:rPr>
        <w:t>.</w:t>
      </w:r>
      <w:r w:rsidRPr="00064CE0">
        <w:rPr>
          <w:b/>
          <w:sz w:val="18"/>
          <w:szCs w:val="18"/>
        </w:rPr>
        <w:t xml:space="preserve"> </w:t>
      </w:r>
      <w:proofErr w:type="gramStart"/>
      <w:r w:rsidR="00AF3654" w:rsidRPr="00064CE0">
        <w:rPr>
          <w:sz w:val="18"/>
          <w:szCs w:val="18"/>
        </w:rPr>
        <w:t>The Cybernetic Revolution and Historical Process.</w:t>
      </w:r>
      <w:proofErr w:type="gramEnd"/>
      <w:r w:rsidR="00AF3654" w:rsidRPr="00064CE0">
        <w:rPr>
          <w:sz w:val="18"/>
          <w:szCs w:val="18"/>
        </w:rPr>
        <w:t xml:space="preserve"> </w:t>
      </w:r>
      <w:r w:rsidR="00987B08" w:rsidRPr="00064CE0">
        <w:rPr>
          <w:i/>
          <w:sz w:val="18"/>
          <w:szCs w:val="18"/>
        </w:rPr>
        <w:t>Social Evolution &amp; History</w:t>
      </w:r>
      <w:r w:rsidR="00AF3654" w:rsidRPr="00064CE0">
        <w:rPr>
          <w:sz w:val="18"/>
          <w:szCs w:val="18"/>
        </w:rPr>
        <w:t xml:space="preserve"> 14(1): 125–184.</w:t>
      </w:r>
    </w:p>
    <w:p w:rsidR="008A7399" w:rsidRPr="00064CE0" w:rsidRDefault="0028032D" w:rsidP="008F2C92">
      <w:pPr>
        <w:spacing w:before="60" w:line="252" w:lineRule="auto"/>
        <w:ind w:left="284" w:hanging="284"/>
        <w:jc w:val="both"/>
        <w:rPr>
          <w:b/>
          <w:sz w:val="18"/>
          <w:szCs w:val="18"/>
        </w:rPr>
      </w:pPr>
      <w:proofErr w:type="spellStart"/>
      <w:r w:rsidRPr="00064CE0">
        <w:rPr>
          <w:b/>
          <w:sz w:val="18"/>
          <w:szCs w:val="18"/>
          <w:lang w:val="x-none"/>
        </w:rPr>
        <w:t>Grinin</w:t>
      </w:r>
      <w:proofErr w:type="spellEnd"/>
      <w:r w:rsidRPr="00064CE0">
        <w:rPr>
          <w:b/>
          <w:sz w:val="18"/>
          <w:szCs w:val="18"/>
          <w:lang w:val="x-none"/>
        </w:rPr>
        <w:t xml:space="preserve"> A</w:t>
      </w:r>
      <w:r w:rsidRPr="00064CE0">
        <w:rPr>
          <w:b/>
          <w:sz w:val="18"/>
          <w:szCs w:val="18"/>
        </w:rPr>
        <w:t>.</w:t>
      </w:r>
      <w:r w:rsidRPr="00064CE0">
        <w:rPr>
          <w:b/>
          <w:sz w:val="18"/>
          <w:szCs w:val="18"/>
          <w:lang w:val="x-none"/>
        </w:rPr>
        <w:t xml:space="preserve"> L.</w:t>
      </w:r>
      <w:r w:rsidRPr="00064CE0">
        <w:rPr>
          <w:b/>
          <w:sz w:val="18"/>
          <w:szCs w:val="18"/>
        </w:rPr>
        <w:t xml:space="preserve">, </w:t>
      </w:r>
      <w:proofErr w:type="spellStart"/>
      <w:r w:rsidRPr="00064CE0">
        <w:rPr>
          <w:b/>
          <w:sz w:val="18"/>
          <w:szCs w:val="18"/>
          <w:lang w:val="x-none"/>
        </w:rPr>
        <w:t>Grinin</w:t>
      </w:r>
      <w:proofErr w:type="spellEnd"/>
      <w:r w:rsidRPr="00064CE0">
        <w:rPr>
          <w:b/>
          <w:sz w:val="18"/>
          <w:szCs w:val="18"/>
          <w:lang w:val="x-none"/>
        </w:rPr>
        <w:t xml:space="preserve"> L</w:t>
      </w:r>
      <w:r w:rsidRPr="00064CE0">
        <w:rPr>
          <w:b/>
          <w:sz w:val="18"/>
          <w:szCs w:val="18"/>
        </w:rPr>
        <w:t>.</w:t>
      </w:r>
      <w:r w:rsidRPr="00064CE0">
        <w:rPr>
          <w:b/>
          <w:sz w:val="18"/>
          <w:szCs w:val="18"/>
          <w:lang w:val="x-none"/>
        </w:rPr>
        <w:t xml:space="preserve"> E. </w:t>
      </w:r>
      <w:proofErr w:type="gramStart"/>
      <w:r w:rsidRPr="00064CE0">
        <w:rPr>
          <w:b/>
          <w:sz w:val="18"/>
          <w:szCs w:val="18"/>
        </w:rPr>
        <w:t>2015</w:t>
      </w:r>
      <w:r w:rsidRPr="00064CE0">
        <w:rPr>
          <w:b/>
          <w:i/>
          <w:sz w:val="18"/>
          <w:szCs w:val="18"/>
        </w:rPr>
        <w:t>b</w:t>
      </w:r>
      <w:r w:rsidRPr="00064CE0">
        <w:rPr>
          <w:b/>
          <w:sz w:val="18"/>
          <w:szCs w:val="18"/>
        </w:rPr>
        <w:t xml:space="preserve">. </w:t>
      </w:r>
      <w:proofErr w:type="spellStart"/>
      <w:r w:rsidRPr="00064CE0">
        <w:rPr>
          <w:sz w:val="18"/>
          <w:szCs w:val="18"/>
          <w:lang w:val="x-none"/>
        </w:rPr>
        <w:t>Cybernetic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Revolution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and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Forthcoming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Techno</w:t>
      </w:r>
      <w:proofErr w:type="spellEnd"/>
      <w:r w:rsidR="006B475A" w:rsidRPr="00064CE0">
        <w:rPr>
          <w:sz w:val="18"/>
          <w:szCs w:val="18"/>
        </w:rPr>
        <w:t>-</w:t>
      </w:r>
      <w:proofErr w:type="spellStart"/>
      <w:r w:rsidRPr="00064CE0">
        <w:rPr>
          <w:sz w:val="18"/>
          <w:szCs w:val="18"/>
          <w:lang w:val="x-none"/>
        </w:rPr>
        <w:t>logical</w:t>
      </w:r>
      <w:proofErr w:type="spellEnd"/>
      <w:r w:rsidRPr="00064CE0">
        <w:rPr>
          <w:sz w:val="18"/>
          <w:szCs w:val="18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Transformations</w:t>
      </w:r>
      <w:proofErr w:type="spellEnd"/>
      <w:r w:rsidRPr="00064CE0">
        <w:rPr>
          <w:sz w:val="18"/>
          <w:szCs w:val="18"/>
          <w:lang w:val="x-none"/>
        </w:rPr>
        <w:t xml:space="preserve"> (</w:t>
      </w:r>
      <w:proofErr w:type="spellStart"/>
      <w:r w:rsidRPr="00064CE0">
        <w:rPr>
          <w:sz w:val="18"/>
          <w:szCs w:val="18"/>
          <w:lang w:val="x-none"/>
        </w:rPr>
        <w:t>The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Development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of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the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Leading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Technologies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in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the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Light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lastRenderedPageBreak/>
        <w:t>of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the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Theory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of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Production</w:t>
      </w:r>
      <w:proofErr w:type="spellEnd"/>
      <w:r w:rsidRPr="00064CE0">
        <w:rPr>
          <w:sz w:val="18"/>
          <w:szCs w:val="18"/>
          <w:lang w:val="x-none"/>
        </w:rPr>
        <w:t xml:space="preserve"> </w:t>
      </w:r>
      <w:proofErr w:type="spellStart"/>
      <w:r w:rsidRPr="00064CE0">
        <w:rPr>
          <w:sz w:val="18"/>
          <w:szCs w:val="18"/>
          <w:lang w:val="x-none"/>
        </w:rPr>
        <w:t>Revolutions</w:t>
      </w:r>
      <w:proofErr w:type="spellEnd"/>
      <w:r w:rsidRPr="00064CE0">
        <w:rPr>
          <w:sz w:val="18"/>
          <w:szCs w:val="18"/>
          <w:lang w:val="x-none"/>
        </w:rPr>
        <w:t>).</w:t>
      </w:r>
      <w:proofErr w:type="gramEnd"/>
      <w:r w:rsidR="005A1F61" w:rsidRPr="00064CE0">
        <w:rPr>
          <w:sz w:val="18"/>
          <w:szCs w:val="18"/>
        </w:rPr>
        <w:t xml:space="preserve"> </w:t>
      </w:r>
      <w:r w:rsidR="005A1F61" w:rsidRPr="00064CE0">
        <w:rPr>
          <w:i/>
          <w:sz w:val="18"/>
          <w:szCs w:val="18"/>
        </w:rPr>
        <w:t>Evolution:</w:t>
      </w:r>
      <w:r w:rsidR="005A1F61" w:rsidRPr="00064CE0">
        <w:rPr>
          <w:b/>
          <w:sz w:val="18"/>
          <w:szCs w:val="18"/>
        </w:rPr>
        <w:t xml:space="preserve"> </w:t>
      </w:r>
      <w:r w:rsidR="005A1F61" w:rsidRPr="00064CE0">
        <w:rPr>
          <w:i/>
          <w:sz w:val="18"/>
          <w:szCs w:val="18"/>
        </w:rPr>
        <w:t xml:space="preserve">from Big Bang to </w:t>
      </w:r>
      <w:proofErr w:type="spellStart"/>
      <w:r w:rsidR="005A1F61" w:rsidRPr="00064CE0">
        <w:rPr>
          <w:i/>
          <w:sz w:val="18"/>
          <w:szCs w:val="18"/>
        </w:rPr>
        <w:t>Nanorobots</w:t>
      </w:r>
      <w:proofErr w:type="spellEnd"/>
      <w:r w:rsidR="005A1F61" w:rsidRPr="00064CE0">
        <w:rPr>
          <w:i/>
          <w:sz w:val="18"/>
          <w:szCs w:val="18"/>
        </w:rPr>
        <w:t xml:space="preserve"> </w:t>
      </w:r>
      <w:r w:rsidR="005A1F61" w:rsidRPr="00064CE0">
        <w:rPr>
          <w:sz w:val="18"/>
          <w:szCs w:val="18"/>
        </w:rPr>
        <w:t xml:space="preserve">/ Eds. L. E. </w:t>
      </w:r>
      <w:proofErr w:type="spellStart"/>
      <w:r w:rsidR="005A1F61" w:rsidRPr="00064CE0">
        <w:rPr>
          <w:sz w:val="18"/>
          <w:szCs w:val="18"/>
        </w:rPr>
        <w:t>Grinin</w:t>
      </w:r>
      <w:proofErr w:type="spellEnd"/>
      <w:r w:rsidR="005A1F61" w:rsidRPr="00064CE0">
        <w:rPr>
          <w:sz w:val="18"/>
          <w:szCs w:val="18"/>
        </w:rPr>
        <w:t xml:space="preserve">, A. V. </w:t>
      </w:r>
      <w:proofErr w:type="spellStart"/>
      <w:r w:rsidR="005A1F61" w:rsidRPr="00064CE0">
        <w:rPr>
          <w:sz w:val="18"/>
          <w:szCs w:val="18"/>
        </w:rPr>
        <w:t>Korotayev</w:t>
      </w:r>
      <w:proofErr w:type="spellEnd"/>
      <w:r w:rsidR="005A1F61" w:rsidRPr="00064CE0">
        <w:rPr>
          <w:sz w:val="18"/>
          <w:szCs w:val="18"/>
        </w:rPr>
        <w:t xml:space="preserve">, pp. 256–335. Volgograd: </w:t>
      </w:r>
      <w:proofErr w:type="spellStart"/>
      <w:r w:rsidR="005A1F61" w:rsidRPr="00064CE0">
        <w:rPr>
          <w:sz w:val="18"/>
          <w:szCs w:val="18"/>
        </w:rPr>
        <w:t>Uchitel</w:t>
      </w:r>
      <w:proofErr w:type="spellEnd"/>
      <w:r w:rsidR="005A1F61" w:rsidRPr="00064CE0">
        <w:rPr>
          <w:sz w:val="18"/>
          <w:szCs w:val="18"/>
        </w:rPr>
        <w:t>.</w:t>
      </w:r>
    </w:p>
    <w:p w:rsidR="00E84A9C" w:rsidRPr="00064CE0" w:rsidRDefault="00E84A9C" w:rsidP="00016A6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before="60" w:line="252" w:lineRule="auto"/>
        <w:ind w:left="284" w:hanging="284"/>
        <w:jc w:val="both"/>
        <w:rPr>
          <w:iCs/>
          <w:spacing w:val="-2"/>
          <w:sz w:val="18"/>
          <w:szCs w:val="18"/>
        </w:rPr>
      </w:pPr>
      <w:proofErr w:type="spellStart"/>
      <w:r w:rsidRPr="00064CE0">
        <w:rPr>
          <w:b/>
          <w:bCs/>
          <w:spacing w:val="-2"/>
          <w:sz w:val="18"/>
          <w:szCs w:val="18"/>
        </w:rPr>
        <w:t>Grinin</w:t>
      </w:r>
      <w:proofErr w:type="spellEnd"/>
      <w:r w:rsidRPr="00064CE0">
        <w:rPr>
          <w:b/>
          <w:bCs/>
          <w:spacing w:val="-2"/>
          <w:sz w:val="18"/>
          <w:szCs w:val="18"/>
        </w:rPr>
        <w:t xml:space="preserve"> L. E., </w:t>
      </w:r>
      <w:proofErr w:type="spellStart"/>
      <w:r w:rsidRPr="00064CE0">
        <w:rPr>
          <w:b/>
          <w:bCs/>
          <w:spacing w:val="-2"/>
          <w:sz w:val="18"/>
          <w:szCs w:val="18"/>
        </w:rPr>
        <w:t>Korotayev</w:t>
      </w:r>
      <w:proofErr w:type="spellEnd"/>
      <w:r w:rsidRPr="00064CE0">
        <w:rPr>
          <w:b/>
          <w:bCs/>
          <w:spacing w:val="-2"/>
          <w:sz w:val="18"/>
          <w:szCs w:val="18"/>
        </w:rPr>
        <w:t xml:space="preserve"> A. V. 2010.</w:t>
      </w:r>
      <w:r w:rsidRPr="00064CE0">
        <w:rPr>
          <w:spacing w:val="-2"/>
          <w:sz w:val="18"/>
          <w:szCs w:val="18"/>
        </w:rPr>
        <w:t xml:space="preserve"> Will the Global Crisis Lead to Global Transfo</w:t>
      </w:r>
      <w:r w:rsidRPr="00064CE0">
        <w:rPr>
          <w:spacing w:val="-2"/>
          <w:sz w:val="18"/>
          <w:szCs w:val="18"/>
        </w:rPr>
        <w:t>r</w:t>
      </w:r>
      <w:r w:rsidRPr="00064CE0">
        <w:rPr>
          <w:spacing w:val="-2"/>
          <w:sz w:val="18"/>
          <w:szCs w:val="18"/>
        </w:rPr>
        <w:t xml:space="preserve">mations. 1. The Global Financial System: </w:t>
      </w:r>
      <w:r w:rsidRPr="00064CE0">
        <w:rPr>
          <w:i/>
          <w:iCs/>
          <w:spacing w:val="-2"/>
          <w:sz w:val="18"/>
          <w:szCs w:val="18"/>
        </w:rPr>
        <w:t>Pros</w:t>
      </w:r>
      <w:r w:rsidRPr="00064CE0">
        <w:rPr>
          <w:spacing w:val="-2"/>
          <w:sz w:val="18"/>
          <w:szCs w:val="18"/>
        </w:rPr>
        <w:t xml:space="preserve"> and </w:t>
      </w:r>
      <w:r w:rsidRPr="00064CE0">
        <w:rPr>
          <w:i/>
          <w:iCs/>
          <w:spacing w:val="-2"/>
          <w:sz w:val="18"/>
          <w:szCs w:val="18"/>
        </w:rPr>
        <w:t>Cons</w:t>
      </w:r>
      <w:r w:rsidRPr="00064CE0">
        <w:rPr>
          <w:spacing w:val="-2"/>
          <w:sz w:val="18"/>
          <w:szCs w:val="18"/>
        </w:rPr>
        <w:t xml:space="preserve">. </w:t>
      </w:r>
      <w:r w:rsidRPr="00064CE0">
        <w:rPr>
          <w:i/>
          <w:spacing w:val="-2"/>
          <w:sz w:val="18"/>
          <w:szCs w:val="18"/>
        </w:rPr>
        <w:t xml:space="preserve">Journal of Globalization Studies </w:t>
      </w:r>
      <w:r w:rsidR="00C443B7" w:rsidRPr="00064CE0">
        <w:rPr>
          <w:spacing w:val="-2"/>
          <w:sz w:val="18"/>
          <w:szCs w:val="18"/>
        </w:rPr>
        <w:t>1(</w:t>
      </w:r>
      <w:r w:rsidRPr="00064CE0">
        <w:rPr>
          <w:spacing w:val="-2"/>
          <w:sz w:val="18"/>
          <w:szCs w:val="18"/>
        </w:rPr>
        <w:t>1</w:t>
      </w:r>
      <w:r w:rsidR="00C443B7" w:rsidRPr="00064CE0">
        <w:rPr>
          <w:spacing w:val="-2"/>
          <w:sz w:val="18"/>
          <w:szCs w:val="18"/>
        </w:rPr>
        <w:t>)</w:t>
      </w:r>
      <w:r w:rsidRPr="00064CE0">
        <w:rPr>
          <w:spacing w:val="-2"/>
          <w:sz w:val="18"/>
          <w:szCs w:val="18"/>
        </w:rPr>
        <w:t xml:space="preserve">: 70–89.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Pr="00064CE0">
        <w:rPr>
          <w:b/>
          <w:sz w:val="18"/>
          <w:szCs w:val="18"/>
        </w:rPr>
        <w:t xml:space="preserve"> L. E., </w:t>
      </w: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A. V. 2014</w:t>
      </w:r>
      <w:r w:rsidRPr="00064CE0">
        <w:rPr>
          <w:b/>
          <w:i/>
          <w:sz w:val="18"/>
          <w:szCs w:val="18"/>
        </w:rPr>
        <w:t>a</w:t>
      </w:r>
      <w:r w:rsidRPr="00064CE0">
        <w:rPr>
          <w:b/>
          <w:sz w:val="18"/>
          <w:szCs w:val="18"/>
        </w:rPr>
        <w:t>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Globalization and the Shifting of Global Ec</w:t>
      </w:r>
      <w:r w:rsidRPr="00064CE0">
        <w:rPr>
          <w:sz w:val="18"/>
          <w:szCs w:val="18"/>
        </w:rPr>
        <w:t>o</w:t>
      </w:r>
      <w:r w:rsidRPr="00064CE0">
        <w:rPr>
          <w:sz w:val="18"/>
          <w:szCs w:val="18"/>
        </w:rPr>
        <w:t>nomic-Political Balance.</w:t>
      </w:r>
      <w:proofErr w:type="gramEnd"/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i/>
          <w:sz w:val="18"/>
          <w:szCs w:val="18"/>
        </w:rPr>
        <w:t>The Dialectics of Modernity – Recognizing Globalization.</w:t>
      </w:r>
      <w:proofErr w:type="gramEnd"/>
      <w:r w:rsidRPr="00064CE0">
        <w:rPr>
          <w:i/>
          <w:sz w:val="18"/>
          <w:szCs w:val="18"/>
        </w:rPr>
        <w:t xml:space="preserve"> Studies on the Theoretical Perspectives of Globalization</w:t>
      </w:r>
      <w:r w:rsidRPr="00064CE0">
        <w:rPr>
          <w:sz w:val="18"/>
          <w:szCs w:val="18"/>
        </w:rPr>
        <w:t xml:space="preserve"> </w:t>
      </w:r>
      <w:r w:rsidR="00BF0608" w:rsidRPr="00064CE0">
        <w:rPr>
          <w:sz w:val="18"/>
          <w:szCs w:val="18"/>
        </w:rPr>
        <w:t xml:space="preserve">/ </w:t>
      </w:r>
      <w:r w:rsidR="00733AD0" w:rsidRPr="00064CE0">
        <w:rPr>
          <w:sz w:val="18"/>
          <w:szCs w:val="18"/>
        </w:rPr>
        <w:t xml:space="preserve">Ed. by </w:t>
      </w:r>
      <w:r w:rsidR="00733AD0" w:rsidRPr="00064CE0">
        <w:rPr>
          <w:sz w:val="18"/>
          <w:szCs w:val="18"/>
          <w:lang w:val="ru-RU"/>
        </w:rPr>
        <w:t>Е</w:t>
      </w:r>
      <w:r w:rsidR="00733AD0" w:rsidRPr="00064CE0">
        <w:rPr>
          <w:sz w:val="18"/>
          <w:szCs w:val="18"/>
        </w:rPr>
        <w:t xml:space="preserve">. Kiss, A. </w:t>
      </w:r>
      <w:proofErr w:type="spellStart"/>
      <w:r w:rsidR="00733AD0" w:rsidRPr="00064CE0">
        <w:rPr>
          <w:sz w:val="18"/>
          <w:szCs w:val="18"/>
        </w:rPr>
        <w:t>Kiadó</w:t>
      </w:r>
      <w:proofErr w:type="spellEnd"/>
      <w:r w:rsidR="00733AD0" w:rsidRPr="00064CE0">
        <w:rPr>
          <w:sz w:val="18"/>
          <w:szCs w:val="18"/>
        </w:rPr>
        <w:t xml:space="preserve">, </w:t>
      </w:r>
      <w:r w:rsidRPr="00064CE0">
        <w:rPr>
          <w:sz w:val="18"/>
          <w:szCs w:val="18"/>
        </w:rPr>
        <w:t xml:space="preserve">pp. 184–207. Budapest: </w:t>
      </w:r>
      <w:proofErr w:type="spellStart"/>
      <w:r w:rsidRPr="00064CE0">
        <w:rPr>
          <w:sz w:val="18"/>
          <w:szCs w:val="18"/>
        </w:rPr>
        <w:t>Publisherhouse</w:t>
      </w:r>
      <w:proofErr w:type="spellEnd"/>
      <w:r w:rsidRPr="00064CE0">
        <w:rPr>
          <w:sz w:val="18"/>
          <w:szCs w:val="18"/>
        </w:rPr>
        <w:t xml:space="preserve"> </w:t>
      </w:r>
      <w:proofErr w:type="spellStart"/>
      <w:r w:rsidRPr="00064CE0">
        <w:rPr>
          <w:sz w:val="18"/>
          <w:szCs w:val="18"/>
        </w:rPr>
        <w:t>Arostotelész</w:t>
      </w:r>
      <w:proofErr w:type="spellEnd"/>
      <w:r w:rsidRPr="00064CE0">
        <w:rPr>
          <w:sz w:val="18"/>
          <w:szCs w:val="18"/>
        </w:rPr>
        <w:t xml:space="preserve">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Pr="00064CE0">
        <w:rPr>
          <w:b/>
          <w:sz w:val="18"/>
          <w:szCs w:val="18"/>
        </w:rPr>
        <w:t xml:space="preserve"> L. E., </w:t>
      </w: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A. V. 2014</w:t>
      </w:r>
      <w:r w:rsidRPr="00064CE0">
        <w:rPr>
          <w:b/>
          <w:i/>
          <w:sz w:val="18"/>
          <w:szCs w:val="18"/>
        </w:rPr>
        <w:t>b</w:t>
      </w:r>
      <w:r w:rsidRPr="00064CE0">
        <w:rPr>
          <w:b/>
          <w:sz w:val="18"/>
          <w:szCs w:val="18"/>
        </w:rPr>
        <w:t>.</w:t>
      </w:r>
      <w:r w:rsidRPr="00064CE0">
        <w:rPr>
          <w:sz w:val="18"/>
          <w:szCs w:val="18"/>
        </w:rPr>
        <w:t xml:space="preserve"> Globalization Shuffles Cards of the World Pack: In Which Direction is the Global Economic-Political Balance Shifting? </w:t>
      </w:r>
      <w:r w:rsidRPr="00064CE0">
        <w:rPr>
          <w:i/>
          <w:sz w:val="18"/>
          <w:szCs w:val="18"/>
        </w:rPr>
        <w:t>World F</w:t>
      </w:r>
      <w:r w:rsidRPr="00064CE0">
        <w:rPr>
          <w:i/>
          <w:sz w:val="18"/>
          <w:szCs w:val="18"/>
        </w:rPr>
        <w:t>u</w:t>
      </w:r>
      <w:r w:rsidRPr="00064CE0">
        <w:rPr>
          <w:i/>
          <w:sz w:val="18"/>
          <w:szCs w:val="18"/>
        </w:rPr>
        <w:t>tures</w:t>
      </w:r>
      <w:r w:rsidR="00BF0608" w:rsidRPr="00064CE0">
        <w:rPr>
          <w:i/>
          <w:sz w:val="18"/>
          <w:szCs w:val="18"/>
        </w:rPr>
        <w:t xml:space="preserve"> </w:t>
      </w:r>
      <w:r w:rsidRPr="00064CE0">
        <w:rPr>
          <w:sz w:val="18"/>
          <w:szCs w:val="18"/>
        </w:rPr>
        <w:t>70</w:t>
      </w:r>
      <w:r w:rsidR="00BF0608" w:rsidRPr="00064CE0">
        <w:rPr>
          <w:sz w:val="18"/>
          <w:szCs w:val="18"/>
        </w:rPr>
        <w:t>(</w:t>
      </w:r>
      <w:r w:rsidRPr="00064CE0">
        <w:rPr>
          <w:sz w:val="18"/>
          <w:szCs w:val="18"/>
        </w:rPr>
        <w:t>8</w:t>
      </w:r>
      <w:r w:rsidR="00BF0608" w:rsidRPr="00064CE0">
        <w:rPr>
          <w:sz w:val="18"/>
          <w:szCs w:val="18"/>
        </w:rPr>
        <w:t>)</w:t>
      </w:r>
      <w:r w:rsidRPr="00064CE0">
        <w:rPr>
          <w:sz w:val="18"/>
          <w:szCs w:val="18"/>
        </w:rPr>
        <w:t>: 515–545.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Pr="00064CE0">
        <w:rPr>
          <w:b/>
          <w:sz w:val="18"/>
          <w:szCs w:val="18"/>
        </w:rPr>
        <w:t xml:space="preserve"> L., </w:t>
      </w: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> A. 2015</w:t>
      </w:r>
      <w:r w:rsidR="008C00EF" w:rsidRPr="00064CE0">
        <w:rPr>
          <w:b/>
          <w:i/>
          <w:sz w:val="18"/>
          <w:szCs w:val="18"/>
        </w:rPr>
        <w:t>a</w:t>
      </w:r>
      <w:r w:rsidRPr="00064CE0">
        <w:rPr>
          <w:b/>
          <w:sz w:val="18"/>
          <w:szCs w:val="18"/>
        </w:rPr>
        <w:t>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i/>
          <w:sz w:val="18"/>
          <w:szCs w:val="18"/>
        </w:rPr>
        <w:t>Great Divergence and Great Convergence.</w:t>
      </w:r>
      <w:proofErr w:type="gramEnd"/>
      <w:r w:rsidRPr="00064CE0">
        <w:rPr>
          <w:i/>
          <w:sz w:val="18"/>
          <w:szCs w:val="18"/>
        </w:rPr>
        <w:t xml:space="preserve"> </w:t>
      </w:r>
      <w:proofErr w:type="gramStart"/>
      <w:r w:rsidRPr="00064CE0">
        <w:rPr>
          <w:i/>
          <w:sz w:val="18"/>
          <w:szCs w:val="18"/>
        </w:rPr>
        <w:t>A Global Perspective</w:t>
      </w:r>
      <w:r w:rsidRPr="00064CE0">
        <w:rPr>
          <w:sz w:val="18"/>
          <w:szCs w:val="18"/>
        </w:rPr>
        <w:t>.</w:t>
      </w:r>
      <w:proofErr w:type="gramEnd"/>
      <w:r w:rsidRPr="00064CE0">
        <w:rPr>
          <w:sz w:val="18"/>
          <w:szCs w:val="18"/>
        </w:rPr>
        <w:t xml:space="preserve"> New York, NY: Springer. </w:t>
      </w:r>
    </w:p>
    <w:p w:rsidR="008C00EF" w:rsidRPr="00064CE0" w:rsidRDefault="008C00E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Grinin</w:t>
      </w:r>
      <w:proofErr w:type="spellEnd"/>
      <w:r w:rsidR="00114BE2" w:rsidRPr="00064CE0">
        <w:rPr>
          <w:b/>
          <w:sz w:val="18"/>
          <w:szCs w:val="18"/>
        </w:rPr>
        <w:t xml:space="preserve"> L.</w:t>
      </w:r>
      <w:r w:rsidRPr="00064CE0">
        <w:rPr>
          <w:b/>
          <w:sz w:val="18"/>
          <w:szCs w:val="18"/>
        </w:rPr>
        <w:t xml:space="preserve">, </w:t>
      </w: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</w:t>
      </w:r>
      <w:r w:rsidR="00114BE2" w:rsidRPr="00064CE0">
        <w:rPr>
          <w:b/>
          <w:sz w:val="18"/>
          <w:szCs w:val="18"/>
        </w:rPr>
        <w:t>A. 2015</w:t>
      </w:r>
      <w:r w:rsidR="00114BE2" w:rsidRPr="00064CE0">
        <w:rPr>
          <w:b/>
          <w:i/>
          <w:sz w:val="18"/>
          <w:szCs w:val="18"/>
        </w:rPr>
        <w:t>b</w:t>
      </w:r>
      <w:r w:rsidR="00114BE2" w:rsidRPr="00064CE0">
        <w:rPr>
          <w:b/>
          <w:sz w:val="18"/>
          <w:szCs w:val="18"/>
        </w:rPr>
        <w:t>.</w:t>
      </w:r>
      <w:r w:rsidR="00114BE2"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Population Ageing in the West and the Global Fina</w:t>
      </w:r>
      <w:r w:rsidRPr="00064CE0">
        <w:rPr>
          <w:sz w:val="18"/>
          <w:szCs w:val="18"/>
        </w:rPr>
        <w:t>n</w:t>
      </w:r>
      <w:r w:rsidRPr="00064CE0">
        <w:rPr>
          <w:sz w:val="18"/>
          <w:szCs w:val="18"/>
        </w:rPr>
        <w:t>cial System</w:t>
      </w:r>
      <w:r w:rsidR="0057274A" w:rsidRPr="00064CE0">
        <w:rPr>
          <w:sz w:val="18"/>
          <w:szCs w:val="18"/>
        </w:rPr>
        <w:t>.</w:t>
      </w:r>
      <w:proofErr w:type="gramEnd"/>
      <w:r w:rsidR="0057274A" w:rsidRPr="00064CE0">
        <w:rPr>
          <w:sz w:val="18"/>
          <w:szCs w:val="18"/>
        </w:rPr>
        <w:t xml:space="preserve"> </w:t>
      </w:r>
      <w:r w:rsidR="0057274A" w:rsidRPr="00064CE0">
        <w:rPr>
          <w:i/>
          <w:sz w:val="18"/>
          <w:szCs w:val="18"/>
        </w:rPr>
        <w:t>History &amp; Mathematics: Political Demography &amp; Global Ageing</w:t>
      </w:r>
      <w:r w:rsidR="0057274A" w:rsidRPr="00064CE0">
        <w:rPr>
          <w:sz w:val="18"/>
          <w:szCs w:val="18"/>
        </w:rPr>
        <w:t xml:space="preserve"> / Eds. J. Goldstone, L. E. </w:t>
      </w:r>
      <w:proofErr w:type="spellStart"/>
      <w:r w:rsidR="0057274A" w:rsidRPr="00064CE0">
        <w:rPr>
          <w:sz w:val="18"/>
          <w:szCs w:val="18"/>
        </w:rPr>
        <w:t>Grinin</w:t>
      </w:r>
      <w:proofErr w:type="spellEnd"/>
      <w:r w:rsidR="0057274A" w:rsidRPr="00064CE0">
        <w:rPr>
          <w:sz w:val="18"/>
          <w:szCs w:val="18"/>
        </w:rPr>
        <w:t xml:space="preserve">, A. V. </w:t>
      </w:r>
      <w:proofErr w:type="spellStart"/>
      <w:r w:rsidR="0057274A" w:rsidRPr="00064CE0">
        <w:rPr>
          <w:sz w:val="18"/>
          <w:szCs w:val="18"/>
        </w:rPr>
        <w:t>Korotayev</w:t>
      </w:r>
      <w:proofErr w:type="spellEnd"/>
      <w:r w:rsidR="0057274A" w:rsidRPr="00064CE0">
        <w:rPr>
          <w:sz w:val="18"/>
          <w:szCs w:val="18"/>
        </w:rPr>
        <w:t xml:space="preserve">. Volgograd: </w:t>
      </w:r>
      <w:proofErr w:type="spellStart"/>
      <w:r w:rsidR="0057274A" w:rsidRPr="00064CE0">
        <w:rPr>
          <w:sz w:val="18"/>
          <w:szCs w:val="18"/>
        </w:rPr>
        <w:t>Uchitel</w:t>
      </w:r>
      <w:proofErr w:type="spellEnd"/>
      <w:r w:rsidR="0057274A" w:rsidRPr="00064CE0">
        <w:rPr>
          <w:sz w:val="18"/>
          <w:szCs w:val="18"/>
        </w:rPr>
        <w:t xml:space="preserve"> (in print).</w:t>
      </w:r>
    </w:p>
    <w:p w:rsidR="00386953" w:rsidRPr="00064CE0" w:rsidRDefault="00386953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Jotterand</w:t>
      </w:r>
      <w:proofErr w:type="spellEnd"/>
      <w:r w:rsidRPr="00064CE0">
        <w:rPr>
          <w:b/>
          <w:sz w:val="18"/>
          <w:szCs w:val="18"/>
        </w:rPr>
        <w:t xml:space="preserve">, F. 2008. </w:t>
      </w:r>
      <w:proofErr w:type="gramStart"/>
      <w:r w:rsidRPr="00064CE0">
        <w:rPr>
          <w:i/>
          <w:iCs/>
          <w:sz w:val="18"/>
          <w:szCs w:val="18"/>
        </w:rPr>
        <w:t xml:space="preserve">Emerging Conceptual, Ethical and Policy Issues in </w:t>
      </w:r>
      <w:proofErr w:type="spellStart"/>
      <w:r w:rsidRPr="00064CE0">
        <w:rPr>
          <w:i/>
          <w:iCs/>
          <w:sz w:val="18"/>
          <w:szCs w:val="18"/>
        </w:rPr>
        <w:t>Bionanotec</w:t>
      </w:r>
      <w:r w:rsidRPr="00064CE0">
        <w:rPr>
          <w:i/>
          <w:iCs/>
          <w:sz w:val="18"/>
          <w:szCs w:val="18"/>
        </w:rPr>
        <w:t>h</w:t>
      </w:r>
      <w:r w:rsidRPr="00064CE0">
        <w:rPr>
          <w:i/>
          <w:iCs/>
          <w:sz w:val="18"/>
          <w:szCs w:val="18"/>
        </w:rPr>
        <w:t>nology</w:t>
      </w:r>
      <w:proofErr w:type="spellEnd"/>
      <w:r w:rsidRPr="00064CE0">
        <w:rPr>
          <w:sz w:val="18"/>
          <w:szCs w:val="18"/>
        </w:rPr>
        <w:t>.</w:t>
      </w:r>
      <w:proofErr w:type="gramEnd"/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Vol. 101.</w:t>
      </w:r>
      <w:proofErr w:type="gramEnd"/>
      <w:r w:rsidRPr="00064CE0">
        <w:rPr>
          <w:sz w:val="18"/>
          <w:szCs w:val="18"/>
        </w:rPr>
        <w:t xml:space="preserve"> N. p.: Springer Science &amp; Business Media.</w:t>
      </w:r>
    </w:p>
    <w:p w:rsidR="008963AF" w:rsidRPr="00064CE0" w:rsidRDefault="008963AF" w:rsidP="008F2C92">
      <w:pPr>
        <w:pStyle w:val="Default"/>
        <w:tabs>
          <w:tab w:val="left" w:pos="4447"/>
          <w:tab w:val="left" w:pos="5156"/>
        </w:tabs>
        <w:spacing w:before="60" w:line="252" w:lineRule="auto"/>
        <w:ind w:left="284" w:hanging="284"/>
        <w:jc w:val="both"/>
        <w:rPr>
          <w:iCs/>
          <w:color w:val="auto"/>
          <w:sz w:val="18"/>
          <w:szCs w:val="18"/>
          <w:lang w:val="en-US"/>
        </w:rPr>
      </w:pPr>
      <w:proofErr w:type="spellStart"/>
      <w:r w:rsidRPr="00064CE0">
        <w:rPr>
          <w:b/>
          <w:bCs/>
          <w:color w:val="auto"/>
          <w:spacing w:val="-4"/>
          <w:sz w:val="18"/>
          <w:szCs w:val="18"/>
          <w:lang w:val="en-US"/>
        </w:rPr>
        <w:t>Korotayev</w:t>
      </w:r>
      <w:proofErr w:type="spellEnd"/>
      <w:r w:rsidRPr="00064CE0">
        <w:rPr>
          <w:b/>
          <w:bCs/>
          <w:color w:val="auto"/>
          <w:spacing w:val="-4"/>
          <w:sz w:val="18"/>
          <w:szCs w:val="18"/>
          <w:lang w:val="en-US"/>
        </w:rPr>
        <w:t xml:space="preserve"> A., de </w:t>
      </w:r>
      <w:proofErr w:type="spellStart"/>
      <w:r w:rsidRPr="00064CE0">
        <w:rPr>
          <w:b/>
          <w:bCs/>
          <w:color w:val="auto"/>
          <w:spacing w:val="-4"/>
          <w:sz w:val="18"/>
          <w:szCs w:val="18"/>
          <w:lang w:val="en-US"/>
        </w:rPr>
        <w:t>Munck</w:t>
      </w:r>
      <w:proofErr w:type="spellEnd"/>
      <w:r w:rsidRPr="00064CE0">
        <w:rPr>
          <w:b/>
          <w:bCs/>
          <w:color w:val="auto"/>
          <w:spacing w:val="-4"/>
          <w:sz w:val="18"/>
          <w:szCs w:val="18"/>
          <w:lang w:val="en-US"/>
        </w:rPr>
        <w:t xml:space="preserve"> V. 2013.</w:t>
      </w:r>
      <w:r w:rsidRPr="00064CE0">
        <w:rPr>
          <w:bCs/>
          <w:color w:val="auto"/>
          <w:spacing w:val="-4"/>
          <w:sz w:val="18"/>
          <w:szCs w:val="18"/>
          <w:lang w:val="en-US"/>
        </w:rPr>
        <w:t xml:space="preserve"> </w:t>
      </w:r>
      <w:proofErr w:type="gramStart"/>
      <w:r w:rsidRPr="00064CE0">
        <w:rPr>
          <w:bCs/>
          <w:color w:val="auto"/>
          <w:spacing w:val="-4"/>
          <w:sz w:val="18"/>
          <w:szCs w:val="18"/>
          <w:lang w:val="en-US"/>
        </w:rPr>
        <w:t>Advances in Development Reverse Inequality Trends</w:t>
      </w:r>
      <w:r w:rsidR="00733AD0" w:rsidRPr="00064CE0">
        <w:rPr>
          <w:bCs/>
          <w:color w:val="auto"/>
          <w:spacing w:val="-4"/>
          <w:sz w:val="18"/>
          <w:szCs w:val="18"/>
          <w:lang w:val="en-US"/>
        </w:rPr>
        <w:t>.</w:t>
      </w:r>
      <w:proofErr w:type="gramEnd"/>
      <w:r w:rsidRPr="00064CE0">
        <w:rPr>
          <w:bCs/>
          <w:color w:val="auto"/>
          <w:sz w:val="18"/>
          <w:szCs w:val="18"/>
          <w:lang w:val="en-US"/>
        </w:rPr>
        <w:t xml:space="preserve"> </w:t>
      </w:r>
      <w:r w:rsidRPr="00064CE0">
        <w:rPr>
          <w:i/>
          <w:color w:val="auto"/>
          <w:sz w:val="18"/>
          <w:szCs w:val="18"/>
          <w:lang w:val="en-US"/>
        </w:rPr>
        <w:t xml:space="preserve">Journal of Globalization Studies </w:t>
      </w:r>
      <w:r w:rsidRPr="00064CE0">
        <w:rPr>
          <w:iCs/>
          <w:color w:val="auto"/>
          <w:sz w:val="18"/>
          <w:szCs w:val="18"/>
          <w:lang w:val="en-US"/>
        </w:rPr>
        <w:t>4</w:t>
      </w:r>
      <w:r w:rsidR="00733AD0" w:rsidRPr="00064CE0">
        <w:rPr>
          <w:iCs/>
          <w:color w:val="auto"/>
          <w:sz w:val="18"/>
          <w:szCs w:val="18"/>
          <w:lang w:val="en-US"/>
        </w:rPr>
        <w:t>(</w:t>
      </w:r>
      <w:r w:rsidRPr="00064CE0">
        <w:rPr>
          <w:iCs/>
          <w:color w:val="auto"/>
          <w:sz w:val="18"/>
          <w:szCs w:val="18"/>
          <w:lang w:val="en-US"/>
        </w:rPr>
        <w:t>1</w:t>
      </w:r>
      <w:r w:rsidR="00733AD0" w:rsidRPr="00064CE0">
        <w:rPr>
          <w:iCs/>
          <w:color w:val="auto"/>
          <w:sz w:val="18"/>
          <w:szCs w:val="18"/>
          <w:lang w:val="en-US"/>
        </w:rPr>
        <w:t>)</w:t>
      </w:r>
      <w:r w:rsidRPr="00064CE0">
        <w:rPr>
          <w:iCs/>
          <w:color w:val="auto"/>
          <w:sz w:val="18"/>
          <w:szCs w:val="18"/>
          <w:lang w:val="en-US"/>
        </w:rPr>
        <w:t>: 105–124.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bCs/>
          <w:sz w:val="18"/>
          <w:szCs w:val="18"/>
        </w:rPr>
        <w:t>Korotayev</w:t>
      </w:r>
      <w:proofErr w:type="spellEnd"/>
      <w:r w:rsidRPr="00064CE0">
        <w:rPr>
          <w:b/>
          <w:bCs/>
          <w:sz w:val="18"/>
          <w:szCs w:val="18"/>
        </w:rPr>
        <w:t xml:space="preserve"> A., de </w:t>
      </w:r>
      <w:proofErr w:type="spellStart"/>
      <w:r w:rsidRPr="00064CE0">
        <w:rPr>
          <w:b/>
          <w:bCs/>
          <w:sz w:val="18"/>
          <w:szCs w:val="18"/>
        </w:rPr>
        <w:t>Munck</w:t>
      </w:r>
      <w:proofErr w:type="spellEnd"/>
      <w:r w:rsidRPr="00064CE0">
        <w:rPr>
          <w:b/>
          <w:bCs/>
          <w:sz w:val="18"/>
          <w:szCs w:val="18"/>
        </w:rPr>
        <w:t xml:space="preserve"> V. 2014.</w:t>
      </w:r>
      <w:r w:rsidRPr="00064CE0">
        <w:rPr>
          <w:bCs/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 xml:space="preserve">Advances in </w:t>
      </w:r>
      <w:r w:rsidR="004A793A" w:rsidRPr="00064CE0">
        <w:rPr>
          <w:sz w:val="18"/>
          <w:szCs w:val="18"/>
        </w:rPr>
        <w:t>D</w:t>
      </w:r>
      <w:r w:rsidRPr="00064CE0">
        <w:rPr>
          <w:sz w:val="18"/>
          <w:szCs w:val="18"/>
        </w:rPr>
        <w:t xml:space="preserve">evelopment </w:t>
      </w:r>
      <w:r w:rsidR="004A793A" w:rsidRPr="00064CE0">
        <w:rPr>
          <w:sz w:val="18"/>
          <w:szCs w:val="18"/>
        </w:rPr>
        <w:t>R</w:t>
      </w:r>
      <w:r w:rsidRPr="00064CE0">
        <w:rPr>
          <w:sz w:val="18"/>
          <w:szCs w:val="18"/>
        </w:rPr>
        <w:t xml:space="preserve">everse </w:t>
      </w:r>
      <w:r w:rsidR="004A793A" w:rsidRPr="00064CE0">
        <w:rPr>
          <w:sz w:val="18"/>
          <w:szCs w:val="18"/>
        </w:rPr>
        <w:t>G</w:t>
      </w:r>
      <w:r w:rsidRPr="00064CE0">
        <w:rPr>
          <w:sz w:val="18"/>
          <w:szCs w:val="18"/>
        </w:rPr>
        <w:t xml:space="preserve">lobal </w:t>
      </w:r>
      <w:r w:rsidR="004A793A" w:rsidRPr="00064CE0">
        <w:rPr>
          <w:sz w:val="18"/>
          <w:szCs w:val="18"/>
        </w:rPr>
        <w:t>I</w:t>
      </w:r>
      <w:r w:rsidRPr="00064CE0">
        <w:rPr>
          <w:sz w:val="18"/>
          <w:szCs w:val="18"/>
        </w:rPr>
        <w:t>nequal</w:t>
      </w:r>
      <w:r w:rsidRPr="00064CE0">
        <w:rPr>
          <w:sz w:val="18"/>
          <w:szCs w:val="18"/>
        </w:rPr>
        <w:t>i</w:t>
      </w:r>
      <w:r w:rsidRPr="00064CE0">
        <w:rPr>
          <w:sz w:val="18"/>
          <w:szCs w:val="18"/>
        </w:rPr>
        <w:t xml:space="preserve">ty </w:t>
      </w:r>
      <w:r w:rsidR="004A793A" w:rsidRPr="00064CE0">
        <w:rPr>
          <w:sz w:val="18"/>
          <w:szCs w:val="18"/>
        </w:rPr>
        <w:t>T</w:t>
      </w:r>
      <w:r w:rsidRPr="00064CE0">
        <w:rPr>
          <w:sz w:val="18"/>
          <w:szCs w:val="18"/>
        </w:rPr>
        <w:t>rends.</w:t>
      </w:r>
      <w:proofErr w:type="gramEnd"/>
      <w:r w:rsidRPr="00064CE0">
        <w:rPr>
          <w:sz w:val="18"/>
          <w:szCs w:val="18"/>
        </w:rPr>
        <w:t xml:space="preserve"> </w:t>
      </w:r>
      <w:proofErr w:type="spellStart"/>
      <w:r w:rsidRPr="00064CE0">
        <w:rPr>
          <w:i/>
          <w:sz w:val="18"/>
          <w:szCs w:val="18"/>
        </w:rPr>
        <w:t>Globalistics</w:t>
      </w:r>
      <w:proofErr w:type="spellEnd"/>
      <w:r w:rsidRPr="00064CE0">
        <w:rPr>
          <w:i/>
          <w:sz w:val="18"/>
          <w:szCs w:val="18"/>
        </w:rPr>
        <w:t xml:space="preserve"> and Globalization Studies</w:t>
      </w:r>
      <w:r w:rsidRPr="00064CE0">
        <w:rPr>
          <w:sz w:val="18"/>
          <w:szCs w:val="18"/>
        </w:rPr>
        <w:t xml:space="preserve"> 3: 164–183.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A., Goldstone J., </w:t>
      </w:r>
      <w:proofErr w:type="spellStart"/>
      <w:r w:rsidRPr="00064CE0">
        <w:rPr>
          <w:b/>
          <w:sz w:val="18"/>
          <w:szCs w:val="18"/>
        </w:rPr>
        <w:t>Zinkina</w:t>
      </w:r>
      <w:proofErr w:type="spellEnd"/>
      <w:r w:rsidRPr="00064CE0">
        <w:rPr>
          <w:b/>
          <w:sz w:val="18"/>
          <w:szCs w:val="18"/>
        </w:rPr>
        <w:t> J. 2015.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 xml:space="preserve">Phases of </w:t>
      </w:r>
      <w:r w:rsidR="004A793A" w:rsidRPr="00064CE0">
        <w:rPr>
          <w:sz w:val="18"/>
          <w:szCs w:val="18"/>
        </w:rPr>
        <w:t>G</w:t>
      </w:r>
      <w:r w:rsidRPr="00064CE0">
        <w:rPr>
          <w:sz w:val="18"/>
          <w:szCs w:val="18"/>
        </w:rPr>
        <w:t xml:space="preserve">lobal </w:t>
      </w:r>
      <w:r w:rsidR="004A793A" w:rsidRPr="00064CE0">
        <w:rPr>
          <w:sz w:val="18"/>
          <w:szCs w:val="18"/>
        </w:rPr>
        <w:t>D</w:t>
      </w:r>
      <w:r w:rsidRPr="00064CE0">
        <w:rPr>
          <w:sz w:val="18"/>
          <w:szCs w:val="18"/>
        </w:rPr>
        <w:t xml:space="preserve">emographic </w:t>
      </w:r>
      <w:r w:rsidR="004A793A" w:rsidRPr="00064CE0">
        <w:rPr>
          <w:sz w:val="18"/>
          <w:szCs w:val="18"/>
        </w:rPr>
        <w:t>T</w:t>
      </w:r>
      <w:r w:rsidRPr="00064CE0">
        <w:rPr>
          <w:sz w:val="18"/>
          <w:szCs w:val="18"/>
        </w:rPr>
        <w:t>rans</w:t>
      </w:r>
      <w:r w:rsidRPr="00064CE0">
        <w:rPr>
          <w:sz w:val="18"/>
          <w:szCs w:val="18"/>
        </w:rPr>
        <w:t>i</w:t>
      </w:r>
      <w:r w:rsidRPr="00064CE0">
        <w:rPr>
          <w:sz w:val="18"/>
          <w:szCs w:val="18"/>
        </w:rPr>
        <w:t xml:space="preserve">tion </w:t>
      </w:r>
      <w:r w:rsidR="004A793A" w:rsidRPr="00064CE0">
        <w:rPr>
          <w:sz w:val="18"/>
          <w:szCs w:val="18"/>
        </w:rPr>
        <w:t>C</w:t>
      </w:r>
      <w:r w:rsidRPr="00064CE0">
        <w:rPr>
          <w:sz w:val="18"/>
          <w:szCs w:val="18"/>
        </w:rPr>
        <w:t xml:space="preserve">orrelate with </w:t>
      </w:r>
      <w:r w:rsidR="004A793A" w:rsidRPr="00064CE0">
        <w:rPr>
          <w:sz w:val="18"/>
          <w:szCs w:val="18"/>
        </w:rPr>
        <w:t>P</w:t>
      </w:r>
      <w:r w:rsidRPr="00064CE0">
        <w:rPr>
          <w:sz w:val="18"/>
          <w:szCs w:val="18"/>
        </w:rPr>
        <w:t>hases of the Great Divergence and Great Convergence.</w:t>
      </w:r>
      <w:proofErr w:type="gramEnd"/>
      <w:r w:rsidRPr="00064CE0">
        <w:rPr>
          <w:sz w:val="18"/>
          <w:szCs w:val="18"/>
        </w:rPr>
        <w:t xml:space="preserve"> </w:t>
      </w:r>
      <w:r w:rsidRPr="00064CE0">
        <w:rPr>
          <w:i/>
          <w:sz w:val="18"/>
          <w:szCs w:val="18"/>
        </w:rPr>
        <w:t>Techn</w:t>
      </w:r>
      <w:r w:rsidRPr="00064CE0">
        <w:rPr>
          <w:i/>
          <w:sz w:val="18"/>
          <w:szCs w:val="18"/>
        </w:rPr>
        <w:t>o</w:t>
      </w:r>
      <w:r w:rsidRPr="00064CE0">
        <w:rPr>
          <w:i/>
          <w:sz w:val="18"/>
          <w:szCs w:val="18"/>
        </w:rPr>
        <w:t>logical Forecasting and Social Change</w:t>
      </w:r>
      <w:r w:rsidRPr="00064CE0">
        <w:rPr>
          <w:sz w:val="18"/>
          <w:szCs w:val="18"/>
        </w:rPr>
        <w:t xml:space="preserve"> 95(2015): 163–169.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bCs/>
          <w:sz w:val="18"/>
          <w:szCs w:val="18"/>
        </w:rPr>
        <w:t>Korotayev</w:t>
      </w:r>
      <w:proofErr w:type="spellEnd"/>
      <w:r w:rsidRPr="00064CE0">
        <w:rPr>
          <w:b/>
          <w:bCs/>
          <w:sz w:val="18"/>
          <w:szCs w:val="18"/>
        </w:rPr>
        <w:t xml:space="preserve"> A., </w:t>
      </w:r>
      <w:proofErr w:type="spellStart"/>
      <w:r w:rsidRPr="00064CE0">
        <w:rPr>
          <w:b/>
          <w:bCs/>
          <w:sz w:val="18"/>
          <w:szCs w:val="18"/>
        </w:rPr>
        <w:t>Zinkina</w:t>
      </w:r>
      <w:proofErr w:type="spellEnd"/>
      <w:r w:rsidRPr="00064CE0">
        <w:rPr>
          <w:b/>
          <w:bCs/>
          <w:sz w:val="18"/>
          <w:szCs w:val="18"/>
        </w:rPr>
        <w:t xml:space="preserve"> J. 2014. </w:t>
      </w:r>
      <w:proofErr w:type="gramStart"/>
      <w:r w:rsidRPr="00064CE0">
        <w:rPr>
          <w:sz w:val="18"/>
          <w:szCs w:val="18"/>
        </w:rPr>
        <w:t xml:space="preserve">On the </w:t>
      </w:r>
      <w:r w:rsidR="004A793A" w:rsidRPr="00064CE0">
        <w:rPr>
          <w:sz w:val="18"/>
          <w:szCs w:val="18"/>
        </w:rPr>
        <w:t>S</w:t>
      </w:r>
      <w:r w:rsidRPr="00064CE0">
        <w:rPr>
          <w:sz w:val="18"/>
          <w:szCs w:val="18"/>
        </w:rPr>
        <w:t xml:space="preserve">tructure of the </w:t>
      </w:r>
      <w:r w:rsidR="004A793A" w:rsidRPr="00064CE0">
        <w:rPr>
          <w:sz w:val="18"/>
          <w:szCs w:val="18"/>
        </w:rPr>
        <w:t>P</w:t>
      </w:r>
      <w:r w:rsidRPr="00064CE0">
        <w:rPr>
          <w:sz w:val="18"/>
          <w:szCs w:val="18"/>
        </w:rPr>
        <w:t xml:space="preserve">resent-day </w:t>
      </w:r>
      <w:r w:rsidR="004A793A" w:rsidRPr="00064CE0">
        <w:rPr>
          <w:sz w:val="18"/>
          <w:szCs w:val="18"/>
        </w:rPr>
        <w:t>C</w:t>
      </w:r>
      <w:r w:rsidRPr="00064CE0">
        <w:rPr>
          <w:sz w:val="18"/>
          <w:szCs w:val="18"/>
        </w:rPr>
        <w:t>onvergence.</w:t>
      </w:r>
      <w:proofErr w:type="gramEnd"/>
      <w:r w:rsidRPr="00064CE0">
        <w:rPr>
          <w:sz w:val="18"/>
          <w:szCs w:val="18"/>
        </w:rPr>
        <w:t xml:space="preserve"> </w:t>
      </w:r>
      <w:r w:rsidRPr="00064CE0">
        <w:rPr>
          <w:i/>
          <w:sz w:val="18"/>
          <w:szCs w:val="18"/>
        </w:rPr>
        <w:t xml:space="preserve">Campus-Wide Information Systems </w:t>
      </w:r>
      <w:r w:rsidRPr="00064CE0">
        <w:rPr>
          <w:sz w:val="18"/>
          <w:szCs w:val="18"/>
        </w:rPr>
        <w:t>31(2)</w:t>
      </w:r>
      <w:r w:rsidR="00E332F7" w:rsidRPr="00064CE0">
        <w:rPr>
          <w:sz w:val="18"/>
          <w:szCs w:val="18"/>
        </w:rPr>
        <w:t>:</w:t>
      </w:r>
      <w:r w:rsidRPr="00064CE0">
        <w:rPr>
          <w:sz w:val="18"/>
          <w:szCs w:val="18"/>
        </w:rPr>
        <w:t xml:space="preserve"> 41–57.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bidi="ar-EG"/>
        </w:rPr>
      </w:pPr>
      <w:proofErr w:type="spellStart"/>
      <w:r w:rsidRPr="00064CE0">
        <w:rPr>
          <w:b/>
          <w:bCs/>
          <w:sz w:val="18"/>
          <w:szCs w:val="18"/>
          <w:lang w:bidi="ar-EG"/>
        </w:rPr>
        <w:t>Korotayev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 A., </w:t>
      </w:r>
      <w:proofErr w:type="spellStart"/>
      <w:r w:rsidRPr="00064CE0">
        <w:rPr>
          <w:b/>
          <w:bCs/>
          <w:sz w:val="18"/>
          <w:szCs w:val="18"/>
          <w:lang w:bidi="ar-EG"/>
        </w:rPr>
        <w:t>Zinkina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 J., </w:t>
      </w:r>
      <w:proofErr w:type="spellStart"/>
      <w:r w:rsidRPr="00064CE0">
        <w:rPr>
          <w:b/>
          <w:bCs/>
          <w:sz w:val="18"/>
          <w:szCs w:val="18"/>
          <w:lang w:bidi="ar-EG"/>
        </w:rPr>
        <w:t>Bogevolnov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 J., </w:t>
      </w:r>
      <w:proofErr w:type="spellStart"/>
      <w:r w:rsidRPr="00064CE0">
        <w:rPr>
          <w:b/>
          <w:bCs/>
          <w:sz w:val="18"/>
          <w:szCs w:val="18"/>
          <w:lang w:bidi="ar-EG"/>
        </w:rPr>
        <w:t>Malkov</w:t>
      </w:r>
      <w:proofErr w:type="spellEnd"/>
      <w:r w:rsidRPr="00064CE0">
        <w:rPr>
          <w:b/>
          <w:bCs/>
          <w:sz w:val="18"/>
          <w:szCs w:val="18"/>
          <w:lang w:bidi="ar-EG"/>
        </w:rPr>
        <w:t> A. 2011</w:t>
      </w:r>
      <w:r w:rsidRPr="00064CE0">
        <w:rPr>
          <w:b/>
          <w:bCs/>
          <w:i/>
          <w:sz w:val="18"/>
          <w:szCs w:val="18"/>
          <w:lang w:bidi="ar-EG"/>
        </w:rPr>
        <w:t>a</w:t>
      </w:r>
      <w:r w:rsidRPr="00064CE0">
        <w:rPr>
          <w:b/>
          <w:bCs/>
          <w:sz w:val="18"/>
          <w:szCs w:val="18"/>
          <w:lang w:bidi="ar-EG"/>
        </w:rPr>
        <w:t>.</w:t>
      </w:r>
      <w:r w:rsidRPr="00064CE0">
        <w:rPr>
          <w:sz w:val="18"/>
          <w:szCs w:val="18"/>
          <w:lang w:bidi="ar-EG"/>
        </w:rPr>
        <w:t xml:space="preserve"> </w:t>
      </w:r>
      <w:proofErr w:type="gramStart"/>
      <w:r w:rsidRPr="00064CE0">
        <w:rPr>
          <w:sz w:val="18"/>
          <w:szCs w:val="18"/>
          <w:lang w:val="en-NZ"/>
        </w:rPr>
        <w:t>Global Unconditional Convergence among Larger Economies after 1998?</w:t>
      </w:r>
      <w:proofErr w:type="gramEnd"/>
      <w:r w:rsidRPr="00064CE0">
        <w:rPr>
          <w:sz w:val="18"/>
          <w:szCs w:val="18"/>
          <w:lang w:val="en-NZ"/>
        </w:rPr>
        <w:t xml:space="preserve"> </w:t>
      </w:r>
      <w:r w:rsidRPr="00064CE0">
        <w:rPr>
          <w:i/>
          <w:iCs/>
          <w:sz w:val="18"/>
          <w:szCs w:val="18"/>
        </w:rPr>
        <w:t>Journal of Globalization Studies</w:t>
      </w:r>
      <w:r w:rsidRPr="00064CE0">
        <w:rPr>
          <w:sz w:val="18"/>
          <w:szCs w:val="18"/>
        </w:rPr>
        <w:t xml:space="preserve"> 2</w:t>
      </w:r>
      <w:r w:rsidR="00733AD0" w:rsidRPr="00064CE0">
        <w:rPr>
          <w:sz w:val="18"/>
          <w:szCs w:val="18"/>
        </w:rPr>
        <w:t>(</w:t>
      </w:r>
      <w:r w:rsidRPr="00064CE0">
        <w:rPr>
          <w:sz w:val="18"/>
          <w:szCs w:val="18"/>
        </w:rPr>
        <w:t>2</w:t>
      </w:r>
      <w:r w:rsidR="00733AD0" w:rsidRPr="00064CE0">
        <w:rPr>
          <w:sz w:val="18"/>
          <w:szCs w:val="18"/>
        </w:rPr>
        <w:t>)</w:t>
      </w:r>
      <w:r w:rsidRPr="00064CE0">
        <w:rPr>
          <w:sz w:val="18"/>
          <w:szCs w:val="18"/>
        </w:rPr>
        <w:t xml:space="preserve">: 25–62.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bCs/>
          <w:sz w:val="18"/>
          <w:szCs w:val="18"/>
          <w:lang w:bidi="ar-EG"/>
        </w:rPr>
        <w:t>Korotayev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 A., </w:t>
      </w:r>
      <w:proofErr w:type="spellStart"/>
      <w:r w:rsidRPr="00064CE0">
        <w:rPr>
          <w:b/>
          <w:bCs/>
          <w:sz w:val="18"/>
          <w:szCs w:val="18"/>
          <w:lang w:bidi="ar-EG"/>
        </w:rPr>
        <w:t>Zinkina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 J., </w:t>
      </w:r>
      <w:proofErr w:type="spellStart"/>
      <w:r w:rsidRPr="00064CE0">
        <w:rPr>
          <w:b/>
          <w:bCs/>
          <w:sz w:val="18"/>
          <w:szCs w:val="18"/>
          <w:lang w:bidi="ar-EG"/>
        </w:rPr>
        <w:t>Bogevolnov</w:t>
      </w:r>
      <w:proofErr w:type="spellEnd"/>
      <w:r w:rsidRPr="00064CE0">
        <w:rPr>
          <w:b/>
          <w:bCs/>
          <w:sz w:val="18"/>
          <w:szCs w:val="18"/>
          <w:lang w:bidi="ar-EG"/>
        </w:rPr>
        <w:t xml:space="preserve"> J., </w:t>
      </w:r>
      <w:proofErr w:type="spellStart"/>
      <w:r w:rsidRPr="00064CE0">
        <w:rPr>
          <w:b/>
          <w:bCs/>
          <w:sz w:val="18"/>
          <w:szCs w:val="18"/>
          <w:lang w:bidi="ar-EG"/>
        </w:rPr>
        <w:t>Malkov</w:t>
      </w:r>
      <w:proofErr w:type="spellEnd"/>
      <w:r w:rsidRPr="00064CE0">
        <w:rPr>
          <w:b/>
          <w:bCs/>
          <w:sz w:val="18"/>
          <w:szCs w:val="18"/>
          <w:lang w:bidi="ar-EG"/>
        </w:rPr>
        <w:t> A. 2011</w:t>
      </w:r>
      <w:r w:rsidRPr="00064CE0">
        <w:rPr>
          <w:b/>
          <w:bCs/>
          <w:i/>
          <w:sz w:val="18"/>
          <w:szCs w:val="18"/>
          <w:lang w:bidi="ar-EG"/>
        </w:rPr>
        <w:t>b</w:t>
      </w:r>
      <w:r w:rsidRPr="00064CE0">
        <w:rPr>
          <w:b/>
          <w:bCs/>
          <w:sz w:val="18"/>
          <w:szCs w:val="18"/>
          <w:lang w:bidi="ar-EG"/>
        </w:rPr>
        <w:t>.</w:t>
      </w:r>
      <w:r w:rsidRPr="00064CE0">
        <w:rPr>
          <w:sz w:val="18"/>
          <w:szCs w:val="18"/>
          <w:lang w:bidi="ar-EG"/>
        </w:rPr>
        <w:t xml:space="preserve"> </w:t>
      </w:r>
      <w:proofErr w:type="gramStart"/>
      <w:r w:rsidRPr="00064CE0">
        <w:rPr>
          <w:sz w:val="18"/>
          <w:szCs w:val="18"/>
          <w:lang w:val="en-NZ"/>
        </w:rPr>
        <w:t>Unconditional Conve</w:t>
      </w:r>
      <w:r w:rsidRPr="00064CE0">
        <w:rPr>
          <w:sz w:val="18"/>
          <w:szCs w:val="18"/>
          <w:lang w:val="en-NZ"/>
        </w:rPr>
        <w:t>r</w:t>
      </w:r>
      <w:r w:rsidRPr="00064CE0">
        <w:rPr>
          <w:sz w:val="18"/>
          <w:szCs w:val="18"/>
          <w:lang w:val="en-NZ"/>
        </w:rPr>
        <w:t>gence among Larger Economies</w:t>
      </w:r>
      <w:r w:rsidR="00733AD0" w:rsidRPr="00064CE0">
        <w:rPr>
          <w:sz w:val="18"/>
          <w:szCs w:val="18"/>
        </w:rPr>
        <w:t>.</w:t>
      </w:r>
      <w:proofErr w:type="gramEnd"/>
      <w:r w:rsidRPr="00064CE0">
        <w:rPr>
          <w:sz w:val="18"/>
          <w:szCs w:val="18"/>
          <w:lang w:val="en-NZ"/>
        </w:rPr>
        <w:t xml:space="preserve"> </w:t>
      </w:r>
      <w:r w:rsidRPr="00064CE0">
        <w:rPr>
          <w:rStyle w:val="databold"/>
          <w:i/>
          <w:iCs/>
          <w:sz w:val="18"/>
          <w:szCs w:val="18"/>
          <w:lang w:bidi="ar-EG"/>
        </w:rPr>
        <w:t>Great Powers, World Order and International S</w:t>
      </w:r>
      <w:r w:rsidRPr="00064CE0">
        <w:rPr>
          <w:rStyle w:val="databold"/>
          <w:i/>
          <w:iCs/>
          <w:sz w:val="18"/>
          <w:szCs w:val="18"/>
          <w:lang w:bidi="ar-EG"/>
        </w:rPr>
        <w:t>o</w:t>
      </w:r>
      <w:r w:rsidRPr="00064CE0">
        <w:rPr>
          <w:rStyle w:val="databold"/>
          <w:i/>
          <w:iCs/>
          <w:sz w:val="18"/>
          <w:szCs w:val="18"/>
          <w:lang w:bidi="ar-EG"/>
        </w:rPr>
        <w:t xml:space="preserve">ciety: History and Future </w:t>
      </w:r>
      <w:r w:rsidRPr="00064CE0">
        <w:rPr>
          <w:rStyle w:val="databold"/>
          <w:sz w:val="18"/>
          <w:szCs w:val="18"/>
          <w:lang w:bidi="ar-EG"/>
        </w:rPr>
        <w:t xml:space="preserve">/ Ed. by </w:t>
      </w:r>
      <w:proofErr w:type="spellStart"/>
      <w:r w:rsidRPr="00064CE0">
        <w:rPr>
          <w:rStyle w:val="databold"/>
          <w:sz w:val="18"/>
          <w:szCs w:val="18"/>
          <w:lang w:bidi="ar-EG"/>
        </w:rPr>
        <w:t>Debin</w:t>
      </w:r>
      <w:proofErr w:type="spellEnd"/>
      <w:r w:rsidRPr="00064CE0">
        <w:rPr>
          <w:rStyle w:val="databold"/>
          <w:sz w:val="18"/>
          <w:szCs w:val="18"/>
          <w:lang w:bidi="ar-EG"/>
        </w:rPr>
        <w:t xml:space="preserve"> Liu</w:t>
      </w:r>
      <w:r w:rsidR="00733AD0" w:rsidRPr="00064CE0">
        <w:rPr>
          <w:rStyle w:val="databold"/>
          <w:sz w:val="18"/>
          <w:szCs w:val="18"/>
          <w:lang w:bidi="ar-EG"/>
        </w:rPr>
        <w:t>, p</w:t>
      </w:r>
      <w:r w:rsidR="00733AD0" w:rsidRPr="00064CE0">
        <w:rPr>
          <w:rStyle w:val="databold"/>
          <w:sz w:val="18"/>
          <w:szCs w:val="18"/>
          <w:lang w:val="ru-RU" w:bidi="ar-EG"/>
        </w:rPr>
        <w:t>р</w:t>
      </w:r>
      <w:r w:rsidR="00733AD0" w:rsidRPr="00064CE0">
        <w:rPr>
          <w:rStyle w:val="databold"/>
          <w:sz w:val="18"/>
          <w:szCs w:val="18"/>
          <w:lang w:bidi="ar-EG"/>
        </w:rPr>
        <w:t>. </w:t>
      </w:r>
      <w:proofErr w:type="gramStart"/>
      <w:r w:rsidR="00733AD0" w:rsidRPr="00064CE0">
        <w:rPr>
          <w:rStyle w:val="databold"/>
          <w:sz w:val="18"/>
          <w:szCs w:val="18"/>
          <w:lang w:bidi="ar-EG"/>
        </w:rPr>
        <w:t>70–107.</w:t>
      </w:r>
      <w:proofErr w:type="gramEnd"/>
      <w:r w:rsidRPr="00064CE0">
        <w:rPr>
          <w:rStyle w:val="databold"/>
          <w:sz w:val="18"/>
          <w:szCs w:val="18"/>
          <w:lang w:bidi="ar-EG"/>
        </w:rPr>
        <w:t xml:space="preserve"> Changchun: The Ins</w:t>
      </w:r>
      <w:r w:rsidR="006B475A" w:rsidRPr="00064CE0">
        <w:rPr>
          <w:rStyle w:val="databold"/>
          <w:sz w:val="18"/>
          <w:szCs w:val="18"/>
          <w:lang w:bidi="ar-EG"/>
        </w:rPr>
        <w:t>titute of International Studies</w:t>
      </w:r>
      <w:r w:rsidR="006B475A" w:rsidRPr="00064CE0">
        <w:rPr>
          <w:rStyle w:val="databold"/>
          <w:sz w:val="18"/>
          <w:szCs w:val="18"/>
          <w:lang w:val="ru-RU" w:bidi="ar-EG"/>
        </w:rPr>
        <w:t>;</w:t>
      </w:r>
      <w:r w:rsidRPr="00064CE0">
        <w:rPr>
          <w:rStyle w:val="databold"/>
          <w:sz w:val="18"/>
          <w:szCs w:val="18"/>
          <w:lang w:bidi="ar-EG"/>
        </w:rPr>
        <w:t xml:space="preserve"> Jilin University.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b/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A., </w:t>
      </w:r>
      <w:proofErr w:type="spellStart"/>
      <w:r w:rsidRPr="00064CE0">
        <w:rPr>
          <w:b/>
          <w:sz w:val="18"/>
          <w:szCs w:val="18"/>
        </w:rPr>
        <w:t>Zinkina</w:t>
      </w:r>
      <w:proofErr w:type="spellEnd"/>
      <w:r w:rsidRPr="00064CE0">
        <w:rPr>
          <w:b/>
          <w:sz w:val="18"/>
          <w:szCs w:val="18"/>
        </w:rPr>
        <w:t xml:space="preserve"> J., </w:t>
      </w:r>
      <w:proofErr w:type="spellStart"/>
      <w:r w:rsidRPr="00064CE0">
        <w:rPr>
          <w:b/>
          <w:sz w:val="18"/>
          <w:szCs w:val="18"/>
        </w:rPr>
        <w:t>Bogevolnov</w:t>
      </w:r>
      <w:proofErr w:type="spellEnd"/>
      <w:r w:rsidRPr="00064CE0">
        <w:rPr>
          <w:b/>
          <w:sz w:val="18"/>
          <w:szCs w:val="18"/>
        </w:rPr>
        <w:t xml:space="preserve"> J., </w:t>
      </w:r>
      <w:proofErr w:type="spellStart"/>
      <w:r w:rsidRPr="00064CE0">
        <w:rPr>
          <w:b/>
          <w:sz w:val="18"/>
          <w:szCs w:val="18"/>
        </w:rPr>
        <w:t>Malkov</w:t>
      </w:r>
      <w:proofErr w:type="spellEnd"/>
      <w:r w:rsidRPr="00064CE0">
        <w:rPr>
          <w:b/>
          <w:sz w:val="18"/>
          <w:szCs w:val="18"/>
        </w:rPr>
        <w:t xml:space="preserve"> A. 2012. </w:t>
      </w:r>
      <w:proofErr w:type="gramStart"/>
      <w:r w:rsidRPr="00064CE0">
        <w:rPr>
          <w:sz w:val="18"/>
          <w:szCs w:val="18"/>
          <w:lang w:val="en-NZ"/>
        </w:rPr>
        <w:t>Unconditional Conve</w:t>
      </w:r>
      <w:r w:rsidRPr="00064CE0">
        <w:rPr>
          <w:sz w:val="18"/>
          <w:szCs w:val="18"/>
          <w:lang w:val="en-NZ"/>
        </w:rPr>
        <w:t>r</w:t>
      </w:r>
      <w:r w:rsidRPr="00064CE0">
        <w:rPr>
          <w:sz w:val="18"/>
          <w:szCs w:val="18"/>
          <w:lang w:val="en-NZ"/>
        </w:rPr>
        <w:t>gence among Larger Economies after 1998?</w:t>
      </w:r>
      <w:proofErr w:type="gramEnd"/>
      <w:r w:rsidRPr="00064CE0">
        <w:rPr>
          <w:sz w:val="18"/>
          <w:szCs w:val="18"/>
          <w:lang w:val="en-NZ"/>
        </w:rPr>
        <w:t xml:space="preserve"> </w:t>
      </w:r>
      <w:proofErr w:type="spellStart"/>
      <w:r w:rsidRPr="00064CE0">
        <w:rPr>
          <w:i/>
          <w:sz w:val="18"/>
          <w:szCs w:val="18"/>
        </w:rPr>
        <w:t>Globalistics</w:t>
      </w:r>
      <w:proofErr w:type="spellEnd"/>
      <w:r w:rsidRPr="00064CE0">
        <w:rPr>
          <w:i/>
          <w:sz w:val="18"/>
          <w:szCs w:val="18"/>
        </w:rPr>
        <w:t xml:space="preserve"> and Globalization Studies </w:t>
      </w:r>
      <w:r w:rsidRPr="00064CE0">
        <w:rPr>
          <w:sz w:val="18"/>
          <w:szCs w:val="18"/>
        </w:rPr>
        <w:t xml:space="preserve">1: 246–280. </w:t>
      </w:r>
    </w:p>
    <w:p w:rsidR="001C1F16" w:rsidRPr="00064CE0" w:rsidRDefault="001C1F16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r w:rsidRPr="00064CE0">
        <w:rPr>
          <w:b/>
          <w:sz w:val="18"/>
          <w:szCs w:val="18"/>
        </w:rPr>
        <w:t xml:space="preserve">Liang J., Liu X., </w:t>
      </w:r>
      <w:proofErr w:type="spellStart"/>
      <w:r w:rsidRPr="00064CE0">
        <w:rPr>
          <w:b/>
          <w:sz w:val="18"/>
          <w:szCs w:val="18"/>
        </w:rPr>
        <w:t>Tu</w:t>
      </w:r>
      <w:proofErr w:type="spellEnd"/>
      <w:r w:rsidRPr="00064CE0">
        <w:rPr>
          <w:b/>
          <w:sz w:val="18"/>
          <w:szCs w:val="18"/>
        </w:rPr>
        <w:t xml:space="preserve"> E., Whitelaw N. 1996.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sz w:val="18"/>
          <w:szCs w:val="18"/>
        </w:rPr>
        <w:t>Probabilities and Lifetime Durations of Short-Stay Hospital and Nursing Home Use in the United States, 1985.</w:t>
      </w:r>
      <w:proofErr w:type="gramEnd"/>
      <w:r w:rsidRPr="00064CE0">
        <w:rPr>
          <w:sz w:val="18"/>
          <w:szCs w:val="18"/>
        </w:rPr>
        <w:t> </w:t>
      </w:r>
      <w:r w:rsidRPr="00064CE0">
        <w:rPr>
          <w:i/>
          <w:sz w:val="18"/>
          <w:szCs w:val="18"/>
        </w:rPr>
        <w:t>Medical Care</w:t>
      </w:r>
      <w:r w:rsidRPr="00064CE0">
        <w:rPr>
          <w:sz w:val="18"/>
          <w:szCs w:val="18"/>
        </w:rPr>
        <w:t> 34(10): 1018–1036.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r w:rsidRPr="00064CE0">
        <w:rPr>
          <w:b/>
          <w:bCs/>
          <w:sz w:val="18"/>
          <w:szCs w:val="18"/>
        </w:rPr>
        <w:lastRenderedPageBreak/>
        <w:t>Lynch Z. 2004.</w:t>
      </w:r>
      <w:r w:rsidRPr="00064CE0">
        <w:rPr>
          <w:sz w:val="18"/>
          <w:szCs w:val="18"/>
        </w:rPr>
        <w:t xml:space="preserve"> </w:t>
      </w:r>
      <w:proofErr w:type="spellStart"/>
      <w:r w:rsidRPr="00064CE0">
        <w:rPr>
          <w:sz w:val="18"/>
          <w:szCs w:val="18"/>
        </w:rPr>
        <w:t>Neurotechnology</w:t>
      </w:r>
      <w:proofErr w:type="spellEnd"/>
      <w:r w:rsidRPr="00064CE0">
        <w:rPr>
          <w:sz w:val="18"/>
          <w:szCs w:val="18"/>
        </w:rPr>
        <w:t xml:space="preserve"> and Society 2010–2060. </w:t>
      </w:r>
      <w:r w:rsidRPr="00064CE0">
        <w:rPr>
          <w:i/>
          <w:iCs/>
          <w:sz w:val="18"/>
          <w:szCs w:val="18"/>
        </w:rPr>
        <w:t xml:space="preserve">Annals of the New York Academy of Sciences </w:t>
      </w:r>
      <w:r w:rsidRPr="00064CE0">
        <w:rPr>
          <w:sz w:val="18"/>
          <w:szCs w:val="18"/>
        </w:rPr>
        <w:t xml:space="preserve">1031: 229–233. </w:t>
      </w:r>
    </w:p>
    <w:p w:rsidR="008963AF" w:rsidRPr="00064CE0" w:rsidRDefault="008963AF" w:rsidP="008F2C92">
      <w:pPr>
        <w:pStyle w:val="Standa2"/>
        <w:tabs>
          <w:tab w:val="right" w:pos="10258"/>
        </w:tabs>
        <w:spacing w:before="60" w:line="252" w:lineRule="auto"/>
        <w:ind w:left="284" w:hanging="284"/>
        <w:jc w:val="both"/>
        <w:rPr>
          <w:sz w:val="18"/>
          <w:szCs w:val="18"/>
        </w:rPr>
      </w:pPr>
      <w:proofErr w:type="spellStart"/>
      <w:r w:rsidRPr="00064CE0">
        <w:rPr>
          <w:b/>
          <w:sz w:val="18"/>
          <w:szCs w:val="18"/>
        </w:rPr>
        <w:t>Nefiodow</w:t>
      </w:r>
      <w:proofErr w:type="spellEnd"/>
      <w:r w:rsidRPr="00064CE0">
        <w:rPr>
          <w:b/>
          <w:sz w:val="18"/>
          <w:szCs w:val="18"/>
        </w:rPr>
        <w:t xml:space="preserve"> L.</w:t>
      </w:r>
      <w:r w:rsidRPr="00064CE0">
        <w:rPr>
          <w:sz w:val="18"/>
          <w:szCs w:val="18"/>
        </w:rPr>
        <w:t xml:space="preserve"> </w:t>
      </w:r>
      <w:r w:rsidRPr="00064CE0">
        <w:rPr>
          <w:b/>
          <w:sz w:val="18"/>
          <w:szCs w:val="18"/>
        </w:rPr>
        <w:t>1996.</w:t>
      </w:r>
      <w:r w:rsidRPr="00064CE0">
        <w:rPr>
          <w:sz w:val="18"/>
          <w:szCs w:val="18"/>
        </w:rPr>
        <w:t xml:space="preserve"> </w:t>
      </w:r>
      <w:proofErr w:type="gramStart"/>
      <w:r w:rsidRPr="00064CE0">
        <w:rPr>
          <w:i/>
          <w:sz w:val="18"/>
          <w:szCs w:val="18"/>
        </w:rPr>
        <w:t xml:space="preserve">Der </w:t>
      </w:r>
      <w:proofErr w:type="spellStart"/>
      <w:r w:rsidRPr="00064CE0">
        <w:rPr>
          <w:i/>
          <w:sz w:val="18"/>
          <w:szCs w:val="18"/>
        </w:rPr>
        <w:t>sechste</w:t>
      </w:r>
      <w:proofErr w:type="spellEnd"/>
      <w:r w:rsidRPr="00064CE0">
        <w:rPr>
          <w:i/>
          <w:sz w:val="18"/>
          <w:szCs w:val="18"/>
        </w:rPr>
        <w:t xml:space="preserve"> Kondratieff.</w:t>
      </w:r>
      <w:proofErr w:type="gramEnd"/>
      <w:r w:rsidRPr="00064CE0">
        <w:rPr>
          <w:i/>
          <w:sz w:val="18"/>
          <w:szCs w:val="18"/>
        </w:rPr>
        <w:t xml:space="preserve"> </w:t>
      </w:r>
      <w:proofErr w:type="spellStart"/>
      <w:proofErr w:type="gramStart"/>
      <w:r w:rsidRPr="00064CE0">
        <w:rPr>
          <w:i/>
          <w:sz w:val="18"/>
          <w:szCs w:val="18"/>
        </w:rPr>
        <w:t>Wege</w:t>
      </w:r>
      <w:proofErr w:type="spellEnd"/>
      <w:r w:rsidRPr="00064CE0">
        <w:rPr>
          <w:i/>
          <w:sz w:val="18"/>
          <w:szCs w:val="18"/>
        </w:rPr>
        <w:t xml:space="preserve"> </w:t>
      </w:r>
      <w:proofErr w:type="spellStart"/>
      <w:r w:rsidRPr="00064CE0">
        <w:rPr>
          <w:i/>
          <w:sz w:val="18"/>
          <w:szCs w:val="18"/>
        </w:rPr>
        <w:t>zur</w:t>
      </w:r>
      <w:proofErr w:type="spellEnd"/>
      <w:r w:rsidRPr="00064CE0">
        <w:rPr>
          <w:i/>
          <w:sz w:val="18"/>
          <w:szCs w:val="18"/>
        </w:rPr>
        <w:t xml:space="preserve"> </w:t>
      </w:r>
      <w:proofErr w:type="spellStart"/>
      <w:r w:rsidRPr="00064CE0">
        <w:rPr>
          <w:i/>
          <w:sz w:val="18"/>
          <w:szCs w:val="18"/>
        </w:rPr>
        <w:t>Produktivität</w:t>
      </w:r>
      <w:proofErr w:type="spellEnd"/>
      <w:r w:rsidRPr="00064CE0">
        <w:rPr>
          <w:i/>
          <w:sz w:val="18"/>
          <w:szCs w:val="18"/>
        </w:rPr>
        <w:t xml:space="preserve"> und </w:t>
      </w:r>
      <w:proofErr w:type="spellStart"/>
      <w:r w:rsidRPr="00064CE0">
        <w:rPr>
          <w:i/>
          <w:sz w:val="18"/>
          <w:szCs w:val="18"/>
        </w:rPr>
        <w:t>Vollbe</w:t>
      </w:r>
      <w:r w:rsidRPr="00064CE0">
        <w:rPr>
          <w:i/>
          <w:sz w:val="18"/>
          <w:szCs w:val="18"/>
        </w:rPr>
        <w:t>s</w:t>
      </w:r>
      <w:r w:rsidRPr="00064CE0">
        <w:rPr>
          <w:i/>
          <w:sz w:val="18"/>
          <w:szCs w:val="18"/>
        </w:rPr>
        <w:t>chäftigung</w:t>
      </w:r>
      <w:proofErr w:type="spellEnd"/>
      <w:r w:rsidRPr="00064CE0">
        <w:rPr>
          <w:i/>
          <w:sz w:val="18"/>
          <w:szCs w:val="18"/>
        </w:rPr>
        <w:t xml:space="preserve"> </w:t>
      </w:r>
      <w:proofErr w:type="spellStart"/>
      <w:r w:rsidRPr="00064CE0">
        <w:rPr>
          <w:i/>
          <w:sz w:val="18"/>
          <w:szCs w:val="18"/>
        </w:rPr>
        <w:t>im</w:t>
      </w:r>
      <w:proofErr w:type="spellEnd"/>
      <w:r w:rsidRPr="00064CE0">
        <w:rPr>
          <w:i/>
          <w:sz w:val="18"/>
          <w:szCs w:val="18"/>
        </w:rPr>
        <w:t xml:space="preserve"> </w:t>
      </w:r>
      <w:proofErr w:type="spellStart"/>
      <w:r w:rsidRPr="00064CE0">
        <w:rPr>
          <w:i/>
          <w:sz w:val="18"/>
          <w:szCs w:val="18"/>
        </w:rPr>
        <w:t>Zeitalter</w:t>
      </w:r>
      <w:proofErr w:type="spellEnd"/>
      <w:r w:rsidRPr="00064CE0">
        <w:rPr>
          <w:i/>
          <w:sz w:val="18"/>
          <w:szCs w:val="18"/>
        </w:rPr>
        <w:t xml:space="preserve"> der Information</w:t>
      </w:r>
      <w:r w:rsidRPr="00064CE0">
        <w:rPr>
          <w:sz w:val="18"/>
          <w:szCs w:val="18"/>
        </w:rPr>
        <w:t xml:space="preserve"> [The Sixth Kondratieff.</w:t>
      </w:r>
      <w:proofErr w:type="gramEnd"/>
      <w:r w:rsidRPr="00064CE0">
        <w:rPr>
          <w:sz w:val="18"/>
          <w:szCs w:val="18"/>
        </w:rPr>
        <w:t xml:space="preserve"> Ways to Productiv</w:t>
      </w:r>
      <w:r w:rsidRPr="00064CE0">
        <w:rPr>
          <w:sz w:val="18"/>
          <w:szCs w:val="18"/>
        </w:rPr>
        <w:t>i</w:t>
      </w:r>
      <w:r w:rsidRPr="00064CE0">
        <w:rPr>
          <w:sz w:val="18"/>
          <w:szCs w:val="18"/>
        </w:rPr>
        <w:t xml:space="preserve">ty and Full Employment in the Information Age]. 1. </w:t>
      </w:r>
      <w:proofErr w:type="spellStart"/>
      <w:r w:rsidRPr="00064CE0">
        <w:rPr>
          <w:sz w:val="18"/>
          <w:szCs w:val="18"/>
        </w:rPr>
        <w:t>Auflage</w:t>
      </w:r>
      <w:proofErr w:type="spellEnd"/>
      <w:r w:rsidRPr="00064CE0">
        <w:rPr>
          <w:sz w:val="18"/>
          <w:szCs w:val="18"/>
        </w:rPr>
        <w:t xml:space="preserve">/Edition. </w:t>
      </w:r>
      <w:proofErr w:type="gramStart"/>
      <w:r w:rsidRPr="00064CE0">
        <w:rPr>
          <w:sz w:val="18"/>
          <w:szCs w:val="18"/>
        </w:rPr>
        <w:t>Sankt Au-</w:t>
      </w:r>
      <w:proofErr w:type="spellStart"/>
      <w:r w:rsidRPr="00064CE0">
        <w:rPr>
          <w:sz w:val="18"/>
          <w:szCs w:val="18"/>
        </w:rPr>
        <w:t>gustin</w:t>
      </w:r>
      <w:proofErr w:type="spellEnd"/>
      <w:r w:rsidRPr="00064CE0">
        <w:rPr>
          <w:sz w:val="18"/>
          <w:szCs w:val="18"/>
        </w:rPr>
        <w:t>.</w:t>
      </w:r>
      <w:proofErr w:type="gramEnd"/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bidi="de-DE"/>
        </w:rPr>
      </w:pPr>
      <w:proofErr w:type="spellStart"/>
      <w:r w:rsidRPr="00064CE0">
        <w:rPr>
          <w:b/>
          <w:sz w:val="18"/>
          <w:szCs w:val="18"/>
          <w:lang w:bidi="de-DE"/>
        </w:rPr>
        <w:t>Nefiodow</w:t>
      </w:r>
      <w:proofErr w:type="spellEnd"/>
      <w:r w:rsidRPr="00064CE0">
        <w:rPr>
          <w:b/>
          <w:sz w:val="18"/>
          <w:szCs w:val="18"/>
          <w:lang w:bidi="de-DE"/>
        </w:rPr>
        <w:t xml:space="preserve"> L., </w:t>
      </w:r>
      <w:proofErr w:type="spellStart"/>
      <w:r w:rsidRPr="00064CE0">
        <w:rPr>
          <w:b/>
          <w:sz w:val="18"/>
          <w:szCs w:val="18"/>
          <w:lang w:bidi="de-DE"/>
        </w:rPr>
        <w:t>Nefiodow</w:t>
      </w:r>
      <w:proofErr w:type="spellEnd"/>
      <w:r w:rsidRPr="00064CE0">
        <w:rPr>
          <w:b/>
          <w:sz w:val="18"/>
          <w:szCs w:val="18"/>
          <w:lang w:bidi="de-DE"/>
        </w:rPr>
        <w:t xml:space="preserve"> S. 2014.</w:t>
      </w:r>
      <w:r w:rsidRPr="00064CE0">
        <w:rPr>
          <w:sz w:val="18"/>
          <w:szCs w:val="18"/>
          <w:lang w:bidi="de-DE"/>
        </w:rPr>
        <w:t xml:space="preserve"> </w:t>
      </w:r>
      <w:proofErr w:type="gramStart"/>
      <w:r w:rsidRPr="00064CE0">
        <w:rPr>
          <w:i/>
          <w:sz w:val="18"/>
          <w:szCs w:val="18"/>
          <w:lang w:bidi="de-DE"/>
        </w:rPr>
        <w:t>The Sixth Kondratieff.</w:t>
      </w:r>
      <w:proofErr w:type="gramEnd"/>
      <w:r w:rsidRPr="00064CE0">
        <w:rPr>
          <w:i/>
          <w:sz w:val="18"/>
          <w:szCs w:val="18"/>
          <w:lang w:bidi="de-DE"/>
        </w:rPr>
        <w:t xml:space="preserve"> </w:t>
      </w:r>
      <w:proofErr w:type="gramStart"/>
      <w:r w:rsidRPr="00064CE0">
        <w:rPr>
          <w:i/>
          <w:sz w:val="18"/>
          <w:szCs w:val="18"/>
          <w:lang w:bidi="de-DE"/>
        </w:rPr>
        <w:t>The New Long Wave of the World Economy.</w:t>
      </w:r>
      <w:proofErr w:type="gramEnd"/>
      <w:r w:rsidRPr="00064CE0">
        <w:rPr>
          <w:sz w:val="18"/>
          <w:szCs w:val="18"/>
          <w:lang w:bidi="de-DE"/>
        </w:rPr>
        <w:t xml:space="preserve"> </w:t>
      </w:r>
      <w:proofErr w:type="spellStart"/>
      <w:r w:rsidRPr="00064CE0">
        <w:rPr>
          <w:sz w:val="18"/>
          <w:szCs w:val="18"/>
          <w:lang w:bidi="de-DE"/>
        </w:rPr>
        <w:t>Rhein-Sieg-Verlag</w:t>
      </w:r>
      <w:proofErr w:type="spellEnd"/>
      <w:r w:rsidRPr="00064CE0">
        <w:rPr>
          <w:sz w:val="18"/>
          <w:szCs w:val="18"/>
          <w:lang w:bidi="de-DE"/>
        </w:rPr>
        <w:t>: Sankt Augustin.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</w:rPr>
      </w:pPr>
      <w:proofErr w:type="gramStart"/>
      <w:r w:rsidRPr="00064CE0">
        <w:rPr>
          <w:b/>
          <w:sz w:val="18"/>
          <w:szCs w:val="18"/>
        </w:rPr>
        <w:t>OECD.</w:t>
      </w:r>
      <w:proofErr w:type="gramEnd"/>
      <w:r w:rsidRPr="00064CE0">
        <w:rPr>
          <w:b/>
          <w:sz w:val="18"/>
          <w:szCs w:val="18"/>
        </w:rPr>
        <w:t xml:space="preserve"> 2001.</w:t>
      </w:r>
      <w:r w:rsidRPr="00064CE0">
        <w:rPr>
          <w:sz w:val="18"/>
          <w:szCs w:val="18"/>
        </w:rPr>
        <w:t xml:space="preserve"> </w:t>
      </w:r>
      <w:r w:rsidRPr="00064CE0">
        <w:rPr>
          <w:i/>
          <w:sz w:val="18"/>
          <w:szCs w:val="18"/>
        </w:rPr>
        <w:t>The Well-being of Nations: The Role of Human and Social Capital</w:t>
      </w:r>
      <w:r w:rsidRPr="00064CE0">
        <w:rPr>
          <w:sz w:val="18"/>
          <w:szCs w:val="18"/>
        </w:rPr>
        <w:t xml:space="preserve">. Paris: OECD.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color w:val="000000" w:themeColor="text1"/>
          <w:sz w:val="18"/>
          <w:szCs w:val="18"/>
        </w:rPr>
      </w:pPr>
      <w:proofErr w:type="gramStart"/>
      <w:r w:rsidRPr="00064CE0">
        <w:rPr>
          <w:b/>
          <w:sz w:val="18"/>
          <w:szCs w:val="18"/>
        </w:rPr>
        <w:t>OECD.</w:t>
      </w:r>
      <w:proofErr w:type="gramEnd"/>
      <w:r w:rsidRPr="00064CE0">
        <w:rPr>
          <w:b/>
          <w:sz w:val="18"/>
          <w:szCs w:val="18"/>
        </w:rPr>
        <w:t xml:space="preserve"> </w:t>
      </w:r>
      <w:proofErr w:type="gramStart"/>
      <w:r w:rsidRPr="00064CE0">
        <w:rPr>
          <w:b/>
          <w:sz w:val="18"/>
          <w:szCs w:val="18"/>
        </w:rPr>
        <w:t>2014</w:t>
      </w:r>
      <w:r w:rsidRPr="00064CE0">
        <w:rPr>
          <w:b/>
          <w:i/>
          <w:sz w:val="18"/>
          <w:szCs w:val="18"/>
        </w:rPr>
        <w:t>a</w:t>
      </w:r>
      <w:r w:rsidRPr="00064CE0">
        <w:rPr>
          <w:b/>
          <w:sz w:val="18"/>
          <w:szCs w:val="18"/>
        </w:rPr>
        <w:t xml:space="preserve">. </w:t>
      </w:r>
      <w:r w:rsidRPr="00064CE0">
        <w:rPr>
          <w:i/>
          <w:sz w:val="18"/>
          <w:szCs w:val="18"/>
        </w:rPr>
        <w:t xml:space="preserve">Annual Survey of Large Pension Funds and Public Pension Reserve </w:t>
      </w:r>
      <w:r w:rsidRPr="00064CE0">
        <w:rPr>
          <w:i/>
          <w:color w:val="000000" w:themeColor="text1"/>
          <w:sz w:val="18"/>
          <w:szCs w:val="18"/>
        </w:rPr>
        <w:t>Funds.</w:t>
      </w:r>
      <w:proofErr w:type="gramEnd"/>
      <w:r w:rsidRPr="00064CE0">
        <w:rPr>
          <w:i/>
          <w:color w:val="000000" w:themeColor="text1"/>
          <w:sz w:val="18"/>
          <w:szCs w:val="18"/>
        </w:rPr>
        <w:t xml:space="preserve"> </w:t>
      </w:r>
      <w:r w:rsidRPr="00064CE0">
        <w:rPr>
          <w:color w:val="000000" w:themeColor="text1"/>
          <w:sz w:val="18"/>
          <w:szCs w:val="18"/>
        </w:rPr>
        <w:t xml:space="preserve">Report on pension funds’ long-term investments. </w:t>
      </w:r>
    </w:p>
    <w:p w:rsidR="008963AF" w:rsidRPr="00064CE0" w:rsidRDefault="008963AF" w:rsidP="008F2C92">
      <w:pPr>
        <w:spacing w:before="60" w:line="252" w:lineRule="auto"/>
        <w:ind w:left="284" w:hanging="284"/>
        <w:jc w:val="both"/>
        <w:rPr>
          <w:color w:val="000000" w:themeColor="text1"/>
          <w:sz w:val="18"/>
          <w:szCs w:val="18"/>
        </w:rPr>
      </w:pPr>
      <w:proofErr w:type="gramStart"/>
      <w:r w:rsidRPr="00064CE0">
        <w:rPr>
          <w:b/>
          <w:color w:val="000000" w:themeColor="text1"/>
          <w:sz w:val="18"/>
          <w:szCs w:val="18"/>
        </w:rPr>
        <w:t>OECD.</w:t>
      </w:r>
      <w:proofErr w:type="gramEnd"/>
      <w:r w:rsidRPr="00064CE0">
        <w:rPr>
          <w:b/>
          <w:color w:val="000000" w:themeColor="text1"/>
          <w:sz w:val="18"/>
          <w:szCs w:val="18"/>
        </w:rPr>
        <w:t xml:space="preserve"> 2014</w:t>
      </w:r>
      <w:r w:rsidRPr="00064CE0">
        <w:rPr>
          <w:b/>
          <w:i/>
          <w:color w:val="000000" w:themeColor="text1"/>
          <w:sz w:val="18"/>
          <w:szCs w:val="18"/>
        </w:rPr>
        <w:t>b</w:t>
      </w:r>
      <w:r w:rsidRPr="00064CE0">
        <w:rPr>
          <w:b/>
          <w:color w:val="000000" w:themeColor="text1"/>
          <w:sz w:val="18"/>
          <w:szCs w:val="18"/>
        </w:rPr>
        <w:t xml:space="preserve">. </w:t>
      </w:r>
      <w:r w:rsidRPr="00064CE0">
        <w:rPr>
          <w:i/>
          <w:color w:val="000000" w:themeColor="text1"/>
          <w:sz w:val="18"/>
          <w:szCs w:val="18"/>
        </w:rPr>
        <w:t>Pension Markets in Focus</w:t>
      </w:r>
      <w:r w:rsidRPr="00064CE0">
        <w:rPr>
          <w:color w:val="000000" w:themeColor="text1"/>
          <w:sz w:val="18"/>
          <w:szCs w:val="18"/>
        </w:rPr>
        <w:t xml:space="preserve">. Paris: OECD. </w:t>
      </w:r>
    </w:p>
    <w:p w:rsidR="00CD32B2" w:rsidRPr="00064CE0" w:rsidRDefault="00CD32B2" w:rsidP="008F2C92">
      <w:pPr>
        <w:spacing w:before="60" w:line="252" w:lineRule="auto"/>
        <w:ind w:left="284" w:hanging="284"/>
        <w:jc w:val="both"/>
        <w:rPr>
          <w:color w:val="000000" w:themeColor="text1"/>
          <w:sz w:val="18"/>
          <w:szCs w:val="18"/>
        </w:rPr>
      </w:pPr>
      <w:proofErr w:type="gramStart"/>
      <w:r w:rsidRPr="00064CE0">
        <w:rPr>
          <w:b/>
          <w:color w:val="000000" w:themeColor="text1"/>
          <w:sz w:val="18"/>
          <w:szCs w:val="18"/>
        </w:rPr>
        <w:t>OECD.</w:t>
      </w:r>
      <w:proofErr w:type="gramEnd"/>
      <w:r w:rsidRPr="00064CE0">
        <w:rPr>
          <w:color w:val="000000" w:themeColor="text1"/>
          <w:sz w:val="18"/>
          <w:szCs w:val="18"/>
        </w:rPr>
        <w:t xml:space="preserve"> </w:t>
      </w:r>
      <w:r w:rsidRPr="00064CE0">
        <w:rPr>
          <w:b/>
          <w:color w:val="000000" w:themeColor="text1"/>
          <w:sz w:val="18"/>
          <w:szCs w:val="18"/>
        </w:rPr>
        <w:t>2015.</w:t>
      </w:r>
      <w:r w:rsidRPr="00064CE0">
        <w:rPr>
          <w:color w:val="000000" w:themeColor="text1"/>
          <w:sz w:val="18"/>
          <w:szCs w:val="18"/>
        </w:rPr>
        <w:t xml:space="preserve"> OECD Stat. </w:t>
      </w:r>
      <w:r w:rsidRPr="00064CE0">
        <w:rPr>
          <w:rFonts w:ascii="Roboto" w:hAnsi="Roboto"/>
          <w:color w:val="000000" w:themeColor="text1"/>
          <w:sz w:val="18"/>
          <w:szCs w:val="18"/>
        </w:rPr>
        <w:t xml:space="preserve">Public Pension Reserve Funds' </w:t>
      </w:r>
      <w:proofErr w:type="gramStart"/>
      <w:r w:rsidRPr="00064CE0">
        <w:rPr>
          <w:rFonts w:ascii="Roboto" w:hAnsi="Roboto"/>
          <w:color w:val="000000" w:themeColor="text1"/>
          <w:sz w:val="18"/>
          <w:szCs w:val="18"/>
        </w:rPr>
        <w:t>Statistics :</w:t>
      </w:r>
      <w:proofErr w:type="gramEnd"/>
      <w:r w:rsidRPr="00064CE0">
        <w:rPr>
          <w:rFonts w:ascii="Roboto" w:hAnsi="Roboto"/>
          <w:color w:val="000000" w:themeColor="text1"/>
          <w:sz w:val="18"/>
          <w:szCs w:val="18"/>
        </w:rPr>
        <w:t xml:space="preserve"> Asset allocation. </w:t>
      </w:r>
      <w:r w:rsidR="006B475A" w:rsidRPr="00064CE0">
        <w:t>URL</w:t>
      </w:r>
      <w:r w:rsidR="006B475A" w:rsidRPr="00064CE0">
        <w:rPr>
          <w:lang w:bidi="ar-EG"/>
        </w:rPr>
        <w:t xml:space="preserve">: </w:t>
      </w:r>
      <w:r w:rsidRPr="00064CE0">
        <w:rPr>
          <w:rFonts w:ascii="Roboto" w:hAnsi="Roboto"/>
          <w:color w:val="000000" w:themeColor="text1"/>
          <w:sz w:val="18"/>
          <w:szCs w:val="18"/>
        </w:rPr>
        <w:t>http://stats.oecd.org/index.aspx?queryid=594</w:t>
      </w:r>
      <w:r w:rsidR="0089377A" w:rsidRPr="00064CE0">
        <w:rPr>
          <w:rFonts w:ascii="Roboto" w:hAnsi="Roboto"/>
          <w:color w:val="000000" w:themeColor="text1"/>
          <w:sz w:val="18"/>
          <w:szCs w:val="18"/>
        </w:rPr>
        <w:t>.</w:t>
      </w:r>
    </w:p>
    <w:p w:rsidR="008963AF" w:rsidRPr="00064CE0" w:rsidRDefault="008963AF" w:rsidP="008F2C92">
      <w:pPr>
        <w:pStyle w:val="affff7"/>
        <w:spacing w:before="60" w:line="252" w:lineRule="auto"/>
        <w:rPr>
          <w:rFonts w:eastAsia="Calibri"/>
          <w:lang w:val="en-US"/>
        </w:rPr>
      </w:pPr>
      <w:r w:rsidRPr="00064CE0">
        <w:rPr>
          <w:rFonts w:eastAsia="Calibri"/>
          <w:b/>
          <w:color w:val="000000" w:themeColor="text1"/>
          <w:lang w:val="en-US"/>
        </w:rPr>
        <w:t xml:space="preserve">Stiglitz J. E. 2015. </w:t>
      </w:r>
      <w:proofErr w:type="gramStart"/>
      <w:r w:rsidRPr="00064CE0">
        <w:rPr>
          <w:rFonts w:eastAsia="Calibri"/>
          <w:color w:val="000000" w:themeColor="text1"/>
          <w:lang w:val="en-US"/>
        </w:rPr>
        <w:t>America in the Way.</w:t>
      </w:r>
      <w:proofErr w:type="gramEnd"/>
      <w:r w:rsidRPr="00064CE0">
        <w:rPr>
          <w:rFonts w:eastAsia="Calibri"/>
          <w:color w:val="000000" w:themeColor="text1"/>
          <w:lang w:val="en-US"/>
        </w:rPr>
        <w:t xml:space="preserve"> </w:t>
      </w:r>
      <w:r w:rsidRPr="00064CE0">
        <w:rPr>
          <w:rFonts w:eastAsia="Calibri"/>
          <w:i/>
          <w:color w:val="000000" w:themeColor="text1"/>
          <w:lang w:val="en-US"/>
        </w:rPr>
        <w:t xml:space="preserve">Project Syndicate </w:t>
      </w:r>
      <w:r w:rsidR="006B475A" w:rsidRPr="00064CE0">
        <w:rPr>
          <w:rFonts w:eastAsia="Calibri"/>
          <w:color w:val="000000" w:themeColor="text1"/>
          <w:lang w:val="en-US"/>
        </w:rPr>
        <w:t>6 August</w:t>
      </w:r>
      <w:r w:rsidRPr="00064CE0">
        <w:rPr>
          <w:rFonts w:eastAsia="Calibri"/>
          <w:color w:val="000000" w:themeColor="text1"/>
          <w:lang w:val="en-US"/>
        </w:rPr>
        <w:t xml:space="preserve">. URL: </w:t>
      </w:r>
      <w:r w:rsidR="0089377A" w:rsidRPr="00064CE0">
        <w:rPr>
          <w:rFonts w:eastAsia="Calibri"/>
          <w:color w:val="000000" w:themeColor="text1"/>
          <w:spacing w:val="-2"/>
          <w:lang w:val="en-US"/>
        </w:rPr>
        <w:t>http://www.project-syndicate.org/commentary/us-international-development-finan</w:t>
      </w:r>
      <w:r w:rsidRPr="00064CE0">
        <w:rPr>
          <w:rFonts w:eastAsia="Calibri"/>
          <w:spacing w:val="-2"/>
          <w:lang w:val="en-US"/>
        </w:rPr>
        <w:t>ce</w:t>
      </w:r>
      <w:r w:rsidRPr="00064CE0">
        <w:rPr>
          <w:rFonts w:eastAsia="Calibri"/>
          <w:lang w:val="en-US"/>
        </w:rPr>
        <w:t>-</w:t>
      </w:r>
      <w:r w:rsidR="008F07F6" w:rsidRPr="00064CE0">
        <w:rPr>
          <w:rFonts w:eastAsia="Calibri"/>
          <w:lang w:val="en-US"/>
        </w:rPr>
        <w:t xml:space="preserve"> </w:t>
      </w:r>
      <w:r w:rsidRPr="00064CE0">
        <w:rPr>
          <w:rFonts w:eastAsia="Calibri"/>
          <w:lang w:val="en-US"/>
        </w:rPr>
        <w:t>by-joseph-e--stiglitz-2015-08</w:t>
      </w:r>
      <w:r w:rsidR="004A73D5" w:rsidRPr="00064CE0">
        <w:rPr>
          <w:rFonts w:eastAsia="Calibri"/>
          <w:lang w:val="en-US"/>
        </w:rPr>
        <w:t>.</w:t>
      </w:r>
    </w:p>
    <w:p w:rsidR="008963AF" w:rsidRPr="00064CE0" w:rsidRDefault="008963AF" w:rsidP="008F2C92">
      <w:pPr>
        <w:pStyle w:val="affff7"/>
        <w:spacing w:before="60" w:line="252" w:lineRule="auto"/>
        <w:rPr>
          <w:rFonts w:eastAsia="Calibri"/>
          <w:lang w:val="en-US"/>
        </w:rPr>
      </w:pPr>
      <w:proofErr w:type="gramStart"/>
      <w:r w:rsidRPr="00064CE0">
        <w:rPr>
          <w:rFonts w:eastAsia="Calibri"/>
          <w:b/>
          <w:lang w:val="en-US"/>
        </w:rPr>
        <w:t>UN Population Division.</w:t>
      </w:r>
      <w:proofErr w:type="gramEnd"/>
      <w:r w:rsidRPr="00064CE0">
        <w:rPr>
          <w:rFonts w:eastAsia="Calibri"/>
          <w:b/>
          <w:lang w:val="en-US"/>
        </w:rPr>
        <w:t xml:space="preserve"> 201</w:t>
      </w:r>
      <w:r w:rsidRPr="00064CE0">
        <w:rPr>
          <w:b/>
          <w:lang w:val="en-US"/>
        </w:rPr>
        <w:t>5</w:t>
      </w:r>
      <w:r w:rsidRPr="00064CE0">
        <w:rPr>
          <w:rFonts w:eastAsia="Calibri"/>
          <w:b/>
          <w:lang w:val="en-US"/>
        </w:rPr>
        <w:t>.</w:t>
      </w:r>
      <w:r w:rsidRPr="00064CE0">
        <w:rPr>
          <w:rFonts w:eastAsia="Calibri"/>
          <w:lang w:val="en-US"/>
        </w:rPr>
        <w:t xml:space="preserve"> </w:t>
      </w:r>
      <w:r w:rsidRPr="00064CE0">
        <w:rPr>
          <w:rFonts w:eastAsia="Calibri"/>
          <w:i/>
          <w:lang w:val="en-US"/>
        </w:rPr>
        <w:t>UN Population Division Database</w:t>
      </w:r>
      <w:r w:rsidRPr="00064CE0">
        <w:rPr>
          <w:rFonts w:eastAsia="Calibri"/>
          <w:lang w:val="en-US"/>
        </w:rPr>
        <w:t xml:space="preserve">. </w:t>
      </w:r>
      <w:proofErr w:type="gramStart"/>
      <w:r w:rsidRPr="00064CE0">
        <w:rPr>
          <w:lang w:val="en-US" w:bidi="ar-EG"/>
        </w:rPr>
        <w:t>Retrieved on the 17</w:t>
      </w:r>
      <w:r w:rsidRPr="00064CE0">
        <w:rPr>
          <w:vertAlign w:val="superscript"/>
          <w:lang w:val="en-US" w:bidi="ar-EG"/>
        </w:rPr>
        <w:t>th</w:t>
      </w:r>
      <w:r w:rsidRPr="00064CE0">
        <w:rPr>
          <w:lang w:val="en-US" w:bidi="ar-EG"/>
        </w:rPr>
        <w:t xml:space="preserve"> of January, 2015</w:t>
      </w:r>
      <w:r w:rsidR="0089377A" w:rsidRPr="00064CE0">
        <w:rPr>
          <w:lang w:val="en-US" w:bidi="ar-EG"/>
        </w:rPr>
        <w:t>.</w:t>
      </w:r>
      <w:proofErr w:type="gramEnd"/>
      <w:r w:rsidRPr="00064CE0">
        <w:rPr>
          <w:lang w:val="en-US" w:bidi="ar-EG"/>
        </w:rPr>
        <w:t xml:space="preserve"> </w:t>
      </w:r>
      <w:r w:rsidR="001C4581" w:rsidRPr="00064CE0">
        <w:rPr>
          <w:rFonts w:eastAsia="Calibri"/>
          <w:lang w:val="en-US"/>
        </w:rPr>
        <w:t xml:space="preserve">URL: </w:t>
      </w:r>
      <w:r w:rsidRPr="00064CE0">
        <w:rPr>
          <w:rFonts w:eastAsia="Calibri"/>
          <w:lang w:val="en-US"/>
        </w:rPr>
        <w:t>http://www.un.org/esa/population.</w:t>
      </w:r>
    </w:p>
    <w:p w:rsidR="008958E4" w:rsidRPr="00064CE0" w:rsidRDefault="008958E4" w:rsidP="008F2C92">
      <w:pPr>
        <w:pStyle w:val="affff7"/>
        <w:spacing w:before="60" w:line="252" w:lineRule="auto"/>
        <w:rPr>
          <w:lang w:val="en-US"/>
        </w:rPr>
      </w:pPr>
      <w:proofErr w:type="gramStart"/>
      <w:r w:rsidRPr="00064CE0">
        <w:rPr>
          <w:b/>
          <w:lang w:val="en-US"/>
        </w:rPr>
        <w:t>World Bank 2015.</w:t>
      </w:r>
      <w:proofErr w:type="gramEnd"/>
      <w:r w:rsidRPr="00064CE0">
        <w:rPr>
          <w:lang w:val="en-US"/>
        </w:rPr>
        <w:t xml:space="preserve"> </w:t>
      </w:r>
      <w:proofErr w:type="gramStart"/>
      <w:r w:rsidRPr="00064CE0">
        <w:rPr>
          <w:i/>
          <w:lang w:val="en-US"/>
        </w:rPr>
        <w:t>World Development Indicators Online.</w:t>
      </w:r>
      <w:proofErr w:type="gramEnd"/>
      <w:r w:rsidRPr="00064CE0">
        <w:rPr>
          <w:i/>
          <w:lang w:val="en-US"/>
        </w:rPr>
        <w:t xml:space="preserve"> </w:t>
      </w:r>
      <w:r w:rsidRPr="00064CE0">
        <w:rPr>
          <w:lang w:val="en-US"/>
        </w:rPr>
        <w:t>Washington, DC: World Bank. URL</w:t>
      </w:r>
      <w:r w:rsidRPr="00064CE0">
        <w:rPr>
          <w:lang w:val="en-US" w:bidi="ar-EG"/>
        </w:rPr>
        <w:t>: http://data.worldbank.org/indicator</w:t>
      </w:r>
      <w:r w:rsidRPr="00064CE0">
        <w:rPr>
          <w:lang w:val="en-US"/>
        </w:rPr>
        <w:t>/.</w:t>
      </w:r>
    </w:p>
    <w:p w:rsidR="00AE4C09" w:rsidRPr="009A0A7B" w:rsidRDefault="008963AF" w:rsidP="008F2C92">
      <w:pPr>
        <w:spacing w:before="60" w:line="252" w:lineRule="auto"/>
        <w:ind w:left="284" w:hanging="284"/>
        <w:jc w:val="both"/>
        <w:rPr>
          <w:sz w:val="18"/>
          <w:szCs w:val="18"/>
          <w:lang w:val="ru-RU"/>
        </w:rPr>
      </w:pPr>
      <w:proofErr w:type="spellStart"/>
      <w:r w:rsidRPr="00064CE0">
        <w:rPr>
          <w:b/>
          <w:sz w:val="18"/>
          <w:szCs w:val="18"/>
        </w:rPr>
        <w:t>Zinkina</w:t>
      </w:r>
      <w:proofErr w:type="spellEnd"/>
      <w:r w:rsidRPr="00064CE0">
        <w:rPr>
          <w:b/>
          <w:sz w:val="18"/>
          <w:szCs w:val="18"/>
        </w:rPr>
        <w:t xml:space="preserve"> J., </w:t>
      </w:r>
      <w:proofErr w:type="spellStart"/>
      <w:r w:rsidRPr="00064CE0">
        <w:rPr>
          <w:b/>
          <w:sz w:val="18"/>
          <w:szCs w:val="18"/>
        </w:rPr>
        <w:t>Malk</w:t>
      </w:r>
      <w:r w:rsidR="006B475A" w:rsidRPr="00064CE0">
        <w:rPr>
          <w:b/>
          <w:sz w:val="18"/>
          <w:szCs w:val="18"/>
        </w:rPr>
        <w:t>ov</w:t>
      </w:r>
      <w:proofErr w:type="spellEnd"/>
      <w:r w:rsidR="006B475A" w:rsidRPr="00064CE0">
        <w:rPr>
          <w:b/>
          <w:sz w:val="18"/>
          <w:szCs w:val="18"/>
        </w:rPr>
        <w:t xml:space="preserve"> A.,</w:t>
      </w:r>
      <w:r w:rsidRPr="00064CE0">
        <w:rPr>
          <w:b/>
          <w:sz w:val="18"/>
          <w:szCs w:val="18"/>
        </w:rPr>
        <w:t xml:space="preserve"> </w:t>
      </w:r>
      <w:proofErr w:type="spellStart"/>
      <w:r w:rsidRPr="00064CE0">
        <w:rPr>
          <w:b/>
          <w:sz w:val="18"/>
          <w:szCs w:val="18"/>
        </w:rPr>
        <w:t>Korotayev</w:t>
      </w:r>
      <w:proofErr w:type="spellEnd"/>
      <w:r w:rsidRPr="00064CE0">
        <w:rPr>
          <w:b/>
          <w:sz w:val="18"/>
          <w:szCs w:val="18"/>
        </w:rPr>
        <w:t xml:space="preserve"> A. 2014.</w:t>
      </w:r>
      <w:r w:rsidRPr="00064CE0">
        <w:rPr>
          <w:sz w:val="18"/>
          <w:szCs w:val="18"/>
        </w:rPr>
        <w:t xml:space="preserve"> A </w:t>
      </w:r>
      <w:r w:rsidR="006B475A" w:rsidRPr="00064CE0">
        <w:rPr>
          <w:sz w:val="18"/>
          <w:szCs w:val="18"/>
        </w:rPr>
        <w:t>M</w:t>
      </w:r>
      <w:r w:rsidRPr="00064CE0">
        <w:rPr>
          <w:sz w:val="18"/>
          <w:szCs w:val="18"/>
        </w:rPr>
        <w:t xml:space="preserve">athematical </w:t>
      </w:r>
      <w:r w:rsidR="006B475A" w:rsidRPr="00064CE0">
        <w:rPr>
          <w:sz w:val="18"/>
          <w:szCs w:val="18"/>
        </w:rPr>
        <w:t>M</w:t>
      </w:r>
      <w:r w:rsidRPr="00064CE0">
        <w:rPr>
          <w:sz w:val="18"/>
          <w:szCs w:val="18"/>
        </w:rPr>
        <w:t xml:space="preserve">odel of </w:t>
      </w:r>
      <w:r w:rsidR="006B475A" w:rsidRPr="00064CE0">
        <w:rPr>
          <w:sz w:val="18"/>
          <w:szCs w:val="18"/>
        </w:rPr>
        <w:t>T</w:t>
      </w:r>
      <w:r w:rsidRPr="00064CE0">
        <w:rPr>
          <w:sz w:val="18"/>
          <w:szCs w:val="18"/>
        </w:rPr>
        <w:t xml:space="preserve">echnological, </w:t>
      </w:r>
      <w:r w:rsidR="006B475A" w:rsidRPr="00064CE0">
        <w:rPr>
          <w:sz w:val="18"/>
          <w:szCs w:val="18"/>
        </w:rPr>
        <w:t>E</w:t>
      </w:r>
      <w:r w:rsidRPr="00064CE0">
        <w:rPr>
          <w:sz w:val="18"/>
          <w:szCs w:val="18"/>
        </w:rPr>
        <w:t xml:space="preserve">conomic, </w:t>
      </w:r>
      <w:r w:rsidR="006B475A" w:rsidRPr="00064CE0">
        <w:rPr>
          <w:sz w:val="18"/>
          <w:szCs w:val="18"/>
        </w:rPr>
        <w:t>D</w:t>
      </w:r>
      <w:r w:rsidRPr="00064CE0">
        <w:rPr>
          <w:sz w:val="18"/>
          <w:szCs w:val="18"/>
        </w:rPr>
        <w:t xml:space="preserve">emographic and </w:t>
      </w:r>
      <w:r w:rsidR="006B475A" w:rsidRPr="00064CE0">
        <w:rPr>
          <w:sz w:val="18"/>
          <w:szCs w:val="18"/>
        </w:rPr>
        <w:t>S</w:t>
      </w:r>
      <w:r w:rsidRPr="00064CE0">
        <w:rPr>
          <w:sz w:val="18"/>
          <w:szCs w:val="18"/>
        </w:rPr>
        <w:t xml:space="preserve">ocial </w:t>
      </w:r>
      <w:r w:rsidR="006B475A" w:rsidRPr="00064CE0">
        <w:rPr>
          <w:sz w:val="18"/>
          <w:szCs w:val="18"/>
        </w:rPr>
        <w:t>I</w:t>
      </w:r>
      <w:r w:rsidRPr="00064CE0">
        <w:rPr>
          <w:sz w:val="18"/>
          <w:szCs w:val="18"/>
        </w:rPr>
        <w:t xml:space="preserve">nteraction </w:t>
      </w:r>
      <w:proofErr w:type="gramStart"/>
      <w:r w:rsidR="006B475A" w:rsidRPr="00064CE0">
        <w:rPr>
          <w:sz w:val="18"/>
          <w:szCs w:val="18"/>
        </w:rPr>
        <w:t>B</w:t>
      </w:r>
      <w:r w:rsidRPr="00064CE0">
        <w:rPr>
          <w:sz w:val="18"/>
          <w:szCs w:val="18"/>
        </w:rPr>
        <w:t>etween</w:t>
      </w:r>
      <w:proofErr w:type="gramEnd"/>
      <w:r w:rsidRPr="00064CE0">
        <w:rPr>
          <w:sz w:val="18"/>
          <w:szCs w:val="18"/>
        </w:rPr>
        <w:t xml:space="preserve"> the </w:t>
      </w:r>
      <w:r w:rsidR="006B475A" w:rsidRPr="00064CE0">
        <w:rPr>
          <w:sz w:val="18"/>
          <w:szCs w:val="18"/>
        </w:rPr>
        <w:t>C</w:t>
      </w:r>
      <w:r w:rsidRPr="00064CE0">
        <w:rPr>
          <w:sz w:val="18"/>
          <w:szCs w:val="18"/>
        </w:rPr>
        <w:t xml:space="preserve">enter and </w:t>
      </w:r>
      <w:r w:rsidR="006B475A" w:rsidRPr="00064CE0">
        <w:rPr>
          <w:sz w:val="18"/>
          <w:szCs w:val="18"/>
        </w:rPr>
        <w:t>P</w:t>
      </w:r>
      <w:r w:rsidRPr="00064CE0">
        <w:rPr>
          <w:sz w:val="18"/>
          <w:szCs w:val="18"/>
        </w:rPr>
        <w:t>eriphery of the World System</w:t>
      </w:r>
      <w:r w:rsidR="001C4581" w:rsidRPr="00064CE0">
        <w:rPr>
          <w:sz w:val="18"/>
          <w:szCs w:val="18"/>
        </w:rPr>
        <w:t xml:space="preserve">. </w:t>
      </w:r>
      <w:r w:rsidR="001C4581" w:rsidRPr="00064CE0">
        <w:rPr>
          <w:i/>
          <w:sz w:val="18"/>
          <w:szCs w:val="18"/>
        </w:rPr>
        <w:t xml:space="preserve">Socio-economic and </w:t>
      </w:r>
      <w:r w:rsidR="006B475A" w:rsidRPr="00064CE0">
        <w:rPr>
          <w:i/>
          <w:sz w:val="18"/>
          <w:szCs w:val="18"/>
        </w:rPr>
        <w:t>T</w:t>
      </w:r>
      <w:r w:rsidR="001C4581" w:rsidRPr="00064CE0">
        <w:rPr>
          <w:i/>
          <w:sz w:val="18"/>
          <w:szCs w:val="18"/>
        </w:rPr>
        <w:t xml:space="preserve">echnological </w:t>
      </w:r>
      <w:r w:rsidR="006B475A" w:rsidRPr="00064CE0">
        <w:rPr>
          <w:i/>
          <w:sz w:val="18"/>
          <w:szCs w:val="18"/>
        </w:rPr>
        <w:t>I</w:t>
      </w:r>
      <w:r w:rsidR="001C4581" w:rsidRPr="00064CE0">
        <w:rPr>
          <w:i/>
          <w:sz w:val="18"/>
          <w:szCs w:val="18"/>
        </w:rPr>
        <w:t xml:space="preserve">nnovations: Mechanisms and </w:t>
      </w:r>
      <w:r w:rsidR="006B475A" w:rsidRPr="00064CE0">
        <w:rPr>
          <w:i/>
          <w:sz w:val="18"/>
          <w:szCs w:val="18"/>
        </w:rPr>
        <w:t>I</w:t>
      </w:r>
      <w:r w:rsidR="001C4581" w:rsidRPr="00064CE0">
        <w:rPr>
          <w:i/>
          <w:sz w:val="18"/>
          <w:szCs w:val="18"/>
        </w:rPr>
        <w:t>nstitutions</w:t>
      </w:r>
      <w:r w:rsidR="001C4581" w:rsidRPr="00064CE0">
        <w:rPr>
          <w:sz w:val="18"/>
          <w:szCs w:val="18"/>
        </w:rPr>
        <w:t xml:space="preserve"> / Ed. by K. </w:t>
      </w:r>
      <w:r w:rsidRPr="00064CE0">
        <w:rPr>
          <w:sz w:val="18"/>
          <w:szCs w:val="18"/>
        </w:rPr>
        <w:t xml:space="preserve">Mandal, </w:t>
      </w:r>
      <w:r w:rsidR="001C4581" w:rsidRPr="00064CE0">
        <w:rPr>
          <w:sz w:val="18"/>
          <w:szCs w:val="18"/>
        </w:rPr>
        <w:t xml:space="preserve">N. </w:t>
      </w:r>
      <w:proofErr w:type="spellStart"/>
      <w:r w:rsidRPr="00064CE0">
        <w:rPr>
          <w:sz w:val="18"/>
          <w:szCs w:val="18"/>
        </w:rPr>
        <w:t>Asheulova</w:t>
      </w:r>
      <w:proofErr w:type="spellEnd"/>
      <w:r w:rsidRPr="00064CE0">
        <w:rPr>
          <w:sz w:val="18"/>
          <w:szCs w:val="18"/>
        </w:rPr>
        <w:t xml:space="preserve">, </w:t>
      </w:r>
      <w:r w:rsidR="001C4581" w:rsidRPr="00064CE0">
        <w:rPr>
          <w:sz w:val="18"/>
          <w:szCs w:val="18"/>
        </w:rPr>
        <w:t xml:space="preserve">S. G. </w:t>
      </w:r>
      <w:proofErr w:type="spellStart"/>
      <w:r w:rsidRPr="00064CE0">
        <w:rPr>
          <w:sz w:val="18"/>
          <w:szCs w:val="18"/>
        </w:rPr>
        <w:t>Kirdina</w:t>
      </w:r>
      <w:proofErr w:type="spellEnd"/>
      <w:r w:rsidRPr="00064CE0">
        <w:rPr>
          <w:sz w:val="18"/>
          <w:szCs w:val="18"/>
        </w:rPr>
        <w:t xml:space="preserve">, </w:t>
      </w:r>
      <w:r w:rsidR="001C4581" w:rsidRPr="00064CE0">
        <w:rPr>
          <w:sz w:val="18"/>
          <w:szCs w:val="18"/>
        </w:rPr>
        <w:t>p</w:t>
      </w:r>
      <w:r w:rsidR="001C4581" w:rsidRPr="00064CE0">
        <w:rPr>
          <w:sz w:val="18"/>
          <w:szCs w:val="18"/>
          <w:lang w:val="ru-RU"/>
        </w:rPr>
        <w:t>р</w:t>
      </w:r>
      <w:r w:rsidR="001C4581" w:rsidRPr="00064CE0">
        <w:rPr>
          <w:sz w:val="18"/>
          <w:szCs w:val="18"/>
        </w:rPr>
        <w:t xml:space="preserve">. </w:t>
      </w:r>
      <w:proofErr w:type="gramStart"/>
      <w:r w:rsidR="001C4581" w:rsidRPr="00064CE0">
        <w:rPr>
          <w:sz w:val="18"/>
          <w:szCs w:val="18"/>
        </w:rPr>
        <w:t>135–147.</w:t>
      </w:r>
      <w:proofErr w:type="gramEnd"/>
      <w:r w:rsidR="001C4581" w:rsidRPr="00064CE0">
        <w:rPr>
          <w:sz w:val="18"/>
          <w:szCs w:val="18"/>
        </w:rPr>
        <w:t xml:space="preserve"> </w:t>
      </w:r>
      <w:r w:rsidRPr="00064CE0">
        <w:rPr>
          <w:sz w:val="18"/>
          <w:szCs w:val="18"/>
        </w:rPr>
        <w:t xml:space="preserve">New Delhi: </w:t>
      </w:r>
      <w:proofErr w:type="spellStart"/>
      <w:r w:rsidRPr="00064CE0">
        <w:rPr>
          <w:sz w:val="18"/>
          <w:szCs w:val="18"/>
        </w:rPr>
        <w:t>Narosa</w:t>
      </w:r>
      <w:proofErr w:type="spellEnd"/>
      <w:r w:rsidRPr="00064CE0">
        <w:rPr>
          <w:sz w:val="18"/>
          <w:szCs w:val="18"/>
        </w:rPr>
        <w:t xml:space="preserve"> Publishing House.</w:t>
      </w:r>
      <w:r w:rsidRPr="00E332F7">
        <w:rPr>
          <w:sz w:val="18"/>
          <w:szCs w:val="18"/>
        </w:rPr>
        <w:t xml:space="preserve"> </w:t>
      </w:r>
    </w:p>
    <w:p w:rsidR="006B475A" w:rsidRPr="009A0A7B" w:rsidRDefault="006B475A">
      <w:pPr>
        <w:spacing w:before="60" w:line="247" w:lineRule="auto"/>
        <w:ind w:left="284" w:hanging="284"/>
        <w:jc w:val="both"/>
        <w:rPr>
          <w:sz w:val="18"/>
          <w:szCs w:val="18"/>
          <w:lang w:val="ru-RU"/>
        </w:rPr>
      </w:pPr>
    </w:p>
    <w:sectPr w:rsidR="006B475A" w:rsidRPr="009A0A7B" w:rsidSect="00476CEB">
      <w:headerReference w:type="even" r:id="rId19"/>
      <w:headerReference w:type="default" r:id="rId20"/>
      <w:footerReference w:type="first" r:id="rId21"/>
      <w:endnotePr>
        <w:numFmt w:val="decimal"/>
      </w:endnotePr>
      <w:pgSz w:w="8392" w:h="11907" w:code="11"/>
      <w:pgMar w:top="851" w:right="709" w:bottom="851" w:left="1276" w:header="567" w:footer="720" w:gutter="0"/>
      <w:pgNumType w:start="10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C6" w:rsidRDefault="008E54C6">
      <w:r>
        <w:separator/>
      </w:r>
    </w:p>
  </w:endnote>
  <w:endnote w:type="continuationSeparator" w:id="0">
    <w:p w:rsidR="008E54C6" w:rsidRDefault="008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23" w:rsidRPr="00CE0F4B" w:rsidRDefault="00417823">
    <w:pPr>
      <w:pStyle w:val="a7"/>
      <w:tabs>
        <w:tab w:val="left" w:pos="1985"/>
      </w:tabs>
      <w:spacing w:before="80"/>
      <w:rPr>
        <w:rFonts w:ascii="Verdana" w:hAnsi="Verdana"/>
        <w:sz w:val="16"/>
      </w:rPr>
    </w:pPr>
    <w:proofErr w:type="spellStart"/>
    <w:r>
      <w:rPr>
        <w:rFonts w:ascii="Verdana" w:hAnsi="Verdana"/>
        <w:sz w:val="16"/>
      </w:rPr>
      <w:t>Кондратьевские</w:t>
    </w:r>
    <w:proofErr w:type="spellEnd"/>
    <w:r>
      <w:rPr>
        <w:rFonts w:ascii="Verdana" w:hAnsi="Verdana"/>
        <w:sz w:val="16"/>
      </w:rPr>
      <w:t xml:space="preserve"> волны: наследие и современность 2015 </w:t>
    </w:r>
    <w:r w:rsidR="00476CEB">
      <w:rPr>
        <w:rFonts w:ascii="Verdana" w:hAnsi="Verdana"/>
        <w:sz w:val="16"/>
      </w:rPr>
      <w:t>107</w:t>
    </w:r>
    <w:r w:rsidRPr="001B23CB">
      <w:rPr>
        <w:rFonts w:ascii="Verdana" w:hAnsi="Verdana"/>
        <w:sz w:val="16"/>
      </w:rPr>
      <w:t>–</w:t>
    </w:r>
    <w:r>
      <w:rPr>
        <w:rFonts w:ascii="Verdana" w:hAnsi="Verdana"/>
        <w:sz w:val="16"/>
      </w:rPr>
      <w:t>1</w:t>
    </w:r>
    <w:r w:rsidR="00476CEB">
      <w:rPr>
        <w:rFonts w:ascii="Verdana" w:hAnsi="Verdana"/>
        <w:sz w:val="16"/>
      </w:rPr>
      <w:t>32</w:t>
    </w:r>
  </w:p>
  <w:p w:rsidR="00417823" w:rsidRPr="00476CEB" w:rsidRDefault="00476CEB">
    <w:pPr>
      <w:pStyle w:val="a7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C6" w:rsidRDefault="008E54C6">
      <w:r>
        <w:separator/>
      </w:r>
    </w:p>
  </w:footnote>
  <w:footnote w:type="continuationSeparator" w:id="0">
    <w:p w:rsidR="008E54C6" w:rsidRDefault="008E54C6">
      <w:r>
        <w:continuationSeparator/>
      </w:r>
    </w:p>
  </w:footnote>
  <w:footnote w:id="1">
    <w:p w:rsidR="00417823" w:rsidRPr="008963AF" w:rsidRDefault="00417823" w:rsidP="00417823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963AF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См.: </w:t>
      </w:r>
      <w:r w:rsidRPr="008963AF">
        <w:rPr>
          <w:rFonts w:ascii="Times New Roman" w:hAnsi="Times New Roman" w:cs="Times New Roman"/>
          <w:sz w:val="16"/>
          <w:szCs w:val="16"/>
        </w:rPr>
        <w:t>Гринин 2013</w:t>
      </w:r>
      <w:r w:rsidRPr="00E1675B">
        <w:rPr>
          <w:rFonts w:ascii="Times New Roman" w:hAnsi="Times New Roman" w:cs="Times New Roman"/>
          <w:i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; 2013</w:t>
      </w:r>
      <w:r w:rsidRPr="00E1675B">
        <w:rPr>
          <w:rFonts w:ascii="Times New Roman" w:hAnsi="Times New Roman" w:cs="Times New Roman"/>
          <w:i/>
          <w:sz w:val="16"/>
          <w:szCs w:val="16"/>
        </w:rPr>
        <w:t>б</w:t>
      </w:r>
      <w:r>
        <w:rPr>
          <w:rFonts w:ascii="Times New Roman" w:hAnsi="Times New Roman" w:cs="Times New Roman"/>
          <w:sz w:val="16"/>
          <w:szCs w:val="16"/>
        </w:rPr>
        <w:t>; 2013</w:t>
      </w:r>
      <w:r w:rsidRPr="00E1675B">
        <w:rPr>
          <w:rFonts w:ascii="Times New Roman" w:hAnsi="Times New Roman" w:cs="Times New Roman"/>
          <w:i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8963A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2014; </w:t>
      </w:r>
      <w:r w:rsidRPr="008963AF">
        <w:rPr>
          <w:rFonts w:ascii="Times New Roman" w:hAnsi="Times New Roman" w:cs="Times New Roman"/>
          <w:sz w:val="16"/>
          <w:szCs w:val="16"/>
        </w:rPr>
        <w:t xml:space="preserve">2015;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Халтурина 2009; Халтурина,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</w:t>
      </w:r>
      <w:r w:rsidRPr="008963AF">
        <w:rPr>
          <w:rFonts w:ascii="Times New Roman" w:hAnsi="Times New Roman" w:cs="Times New Roman"/>
          <w:sz w:val="16"/>
          <w:szCs w:val="16"/>
        </w:rPr>
        <w:t>о</w:t>
      </w:r>
      <w:r w:rsidRPr="008963AF">
        <w:rPr>
          <w:rFonts w:ascii="Times New Roman" w:hAnsi="Times New Roman" w:cs="Times New Roman"/>
          <w:sz w:val="16"/>
          <w:szCs w:val="16"/>
        </w:rPr>
        <w:t>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2010;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Халтурина и др. 2010;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Божевольнов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2010;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>, Ма</w:t>
      </w:r>
      <w:r w:rsidRPr="008963AF">
        <w:rPr>
          <w:rFonts w:ascii="Times New Roman" w:hAnsi="Times New Roman" w:cs="Times New Roman"/>
          <w:sz w:val="16"/>
          <w:szCs w:val="16"/>
        </w:rPr>
        <w:t>л</w:t>
      </w:r>
      <w:r w:rsidRPr="008963AF">
        <w:rPr>
          <w:rFonts w:ascii="Times New Roman" w:hAnsi="Times New Roman" w:cs="Times New Roman"/>
          <w:sz w:val="16"/>
          <w:szCs w:val="16"/>
        </w:rPr>
        <w:t xml:space="preserve">ков и др. 2010; Малков,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Коротаев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963AF">
        <w:rPr>
          <w:rFonts w:ascii="Times New Roman" w:hAnsi="Times New Roman" w:cs="Times New Roman"/>
          <w:sz w:val="16"/>
          <w:szCs w:val="16"/>
        </w:rPr>
        <w:t>Божевольнов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2010; Малков и др. 2010;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Korotayev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</w:t>
      </w:r>
      <w:r w:rsidRPr="008963AF">
        <w:rPr>
          <w:rFonts w:ascii="Times New Roman" w:hAnsi="Times New Roman" w:cs="Times New Roman"/>
          <w:i/>
          <w:sz w:val="16"/>
          <w:szCs w:val="16"/>
          <w:lang w:val="en-US"/>
        </w:rPr>
        <w:t>et</w:t>
      </w:r>
      <w:r w:rsidRPr="008963A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963AF">
        <w:rPr>
          <w:rFonts w:ascii="Times New Roman" w:hAnsi="Times New Roman" w:cs="Times New Roman"/>
          <w:i/>
          <w:sz w:val="16"/>
          <w:szCs w:val="16"/>
          <w:lang w:val="en-US"/>
        </w:rPr>
        <w:t>al</w:t>
      </w:r>
      <w:r w:rsidRPr="008963AF">
        <w:rPr>
          <w:rFonts w:ascii="Times New Roman" w:hAnsi="Times New Roman" w:cs="Times New Roman"/>
          <w:i/>
          <w:sz w:val="16"/>
          <w:szCs w:val="16"/>
        </w:rPr>
        <w:t>.</w:t>
      </w:r>
      <w:r w:rsidRPr="008963AF">
        <w:rPr>
          <w:rFonts w:ascii="Times New Roman" w:hAnsi="Times New Roman" w:cs="Times New Roman"/>
          <w:sz w:val="16"/>
          <w:szCs w:val="16"/>
        </w:rPr>
        <w:t xml:space="preserve"> 2011</w:t>
      </w:r>
      <w:r w:rsidRPr="000547B6">
        <w:rPr>
          <w:rFonts w:ascii="Times New Roman" w:hAnsi="Times New Roman" w:cs="Times New Roman"/>
          <w:i/>
          <w:sz w:val="16"/>
          <w:szCs w:val="16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8963AF">
        <w:rPr>
          <w:rFonts w:ascii="Times New Roman" w:hAnsi="Times New Roman" w:cs="Times New Roman"/>
          <w:sz w:val="16"/>
          <w:szCs w:val="16"/>
        </w:rPr>
        <w:t xml:space="preserve"> 2011</w:t>
      </w:r>
      <w:r w:rsidRPr="000547B6">
        <w:rPr>
          <w:rFonts w:ascii="Times New Roman" w:hAnsi="Times New Roman" w:cs="Times New Roman"/>
          <w:i/>
          <w:sz w:val="16"/>
          <w:szCs w:val="16"/>
          <w:lang w:val="en-US"/>
        </w:rPr>
        <w:t>b</w:t>
      </w:r>
      <w:r w:rsidRPr="008963AF">
        <w:rPr>
          <w:rFonts w:ascii="Times New Roman" w:hAnsi="Times New Roman" w:cs="Times New Roman"/>
          <w:sz w:val="16"/>
          <w:szCs w:val="16"/>
        </w:rPr>
        <w:t xml:space="preserve">; 2012;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Korotayev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>de</w:t>
      </w:r>
      <w:r w:rsidRPr="008963A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Munck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2013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8963AF">
        <w:rPr>
          <w:rFonts w:ascii="Times New Roman" w:hAnsi="Times New Roman" w:cs="Times New Roman"/>
          <w:sz w:val="16"/>
          <w:szCs w:val="16"/>
        </w:rPr>
        <w:t xml:space="preserve"> 2014;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Zinkina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7B6">
        <w:rPr>
          <w:rFonts w:ascii="Times New Roman" w:hAnsi="Times New Roman" w:cs="Times New Roman"/>
          <w:i/>
          <w:sz w:val="16"/>
          <w:szCs w:val="16"/>
          <w:lang w:val="en-US"/>
        </w:rPr>
        <w:t>et al.</w:t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 2014</w:t>
      </w:r>
      <w:r w:rsidRPr="008963AF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Korotayev</w:t>
      </w:r>
      <w:proofErr w:type="spellEnd"/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Zinkina</w:t>
      </w:r>
      <w:proofErr w:type="spellEnd"/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 2014;</w:t>
      </w:r>
      <w:proofErr w:type="gramEnd"/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8963AF">
        <w:rPr>
          <w:rFonts w:ascii="Times New Roman" w:hAnsi="Times New Roman" w:cs="Times New Roman"/>
          <w:sz w:val="16"/>
          <w:szCs w:val="16"/>
          <w:lang w:val="en-US"/>
        </w:rPr>
        <w:t>Korotayev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>Goldstone</w:t>
      </w:r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Zinkina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2015;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Grinin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963AF">
        <w:rPr>
          <w:rFonts w:ascii="Times New Roman" w:hAnsi="Times New Roman" w:cs="Times New Roman"/>
          <w:sz w:val="16"/>
          <w:szCs w:val="16"/>
          <w:lang w:val="en-US"/>
        </w:rPr>
        <w:t>Korotayev</w:t>
      </w:r>
      <w:proofErr w:type="spellEnd"/>
      <w:r w:rsidRPr="008963AF">
        <w:rPr>
          <w:rFonts w:ascii="Times New Roman" w:hAnsi="Times New Roman" w:cs="Times New Roman"/>
          <w:sz w:val="16"/>
          <w:szCs w:val="16"/>
        </w:rPr>
        <w:t xml:space="preserve"> </w:t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>2014</w:t>
      </w:r>
      <w:r w:rsidRPr="000547B6">
        <w:rPr>
          <w:rFonts w:ascii="Times New Roman" w:hAnsi="Times New Roman" w:cs="Times New Roman"/>
          <w:i/>
          <w:sz w:val="16"/>
          <w:szCs w:val="16"/>
          <w:lang w:val="en-US"/>
        </w:rPr>
        <w:t>a</w:t>
      </w:r>
      <w:r>
        <w:rPr>
          <w:rFonts w:ascii="Times New Roman" w:hAnsi="Times New Roman" w:cs="Times New Roman"/>
          <w:sz w:val="16"/>
          <w:szCs w:val="16"/>
        </w:rPr>
        <w:t>;</w:t>
      </w:r>
      <w:r w:rsidRPr="008963AF">
        <w:rPr>
          <w:rFonts w:ascii="Times New Roman" w:hAnsi="Times New Roman" w:cs="Times New Roman"/>
          <w:sz w:val="16"/>
          <w:szCs w:val="16"/>
          <w:lang w:val="en-US"/>
        </w:rPr>
        <w:t xml:space="preserve"> 2014</w:t>
      </w:r>
      <w:r w:rsidRPr="000547B6">
        <w:rPr>
          <w:rFonts w:ascii="Times New Roman" w:hAnsi="Times New Roman" w:cs="Times New Roman"/>
          <w:i/>
          <w:sz w:val="16"/>
          <w:szCs w:val="16"/>
          <w:lang w:val="en-US"/>
        </w:rPr>
        <w:t>b</w:t>
      </w:r>
      <w:r w:rsidRPr="001B23CB">
        <w:rPr>
          <w:rFonts w:ascii="Times New Roman" w:hAnsi="Times New Roman" w:cs="Times New Roman"/>
          <w:sz w:val="16"/>
          <w:szCs w:val="16"/>
        </w:rPr>
        <w:t>;</w:t>
      </w:r>
      <w:r w:rsidRPr="001B23C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1B23CB">
        <w:rPr>
          <w:rFonts w:ascii="Times New Roman" w:hAnsi="Times New Roman" w:cs="Times New Roman"/>
          <w:sz w:val="16"/>
          <w:szCs w:val="16"/>
        </w:rPr>
        <w:t>2015</w:t>
      </w:r>
      <w:r w:rsidR="001B23CB" w:rsidRPr="001B23C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</w:t>
      </w:r>
      <w:r w:rsidRPr="001B23CB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proofErr w:type="gramEnd"/>
      <w:r w:rsidRPr="00844B59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</w:p>
  </w:footnote>
  <w:footnote w:id="2">
    <w:p w:rsidR="00417823" w:rsidRPr="00D25E87" w:rsidRDefault="00417823" w:rsidP="00D25E87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D25E87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i/>
          <w:sz w:val="16"/>
          <w:szCs w:val="16"/>
          <w:lang w:val="en-US"/>
        </w:rPr>
        <w:t>More developed countries/regions</w:t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sz w:val="16"/>
          <w:szCs w:val="16"/>
        </w:rPr>
        <w:t>по</w:t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sz w:val="16"/>
          <w:szCs w:val="16"/>
        </w:rPr>
        <w:t>классификации</w:t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sz w:val="16"/>
          <w:szCs w:val="16"/>
        </w:rPr>
        <w:t>ООН</w:t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</w:p>
  </w:footnote>
  <w:footnote w:id="3">
    <w:p w:rsidR="00417823" w:rsidRPr="00D25E87" w:rsidRDefault="00417823" w:rsidP="00D25E87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D25E87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D25E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Есть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также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исследователи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(</w:t>
      </w:r>
      <w:proofErr w:type="spellStart"/>
      <w:r w:rsidRPr="00084094">
        <w:rPr>
          <w:rFonts w:ascii="Times New Roman" w:hAnsi="Times New Roman" w:cs="Times New Roman"/>
          <w:color w:val="000000"/>
          <w:sz w:val="16"/>
          <w:szCs w:val="16"/>
          <w:lang w:val="en-US"/>
        </w:rPr>
        <w:t>Jotterand</w:t>
      </w:r>
      <w:proofErr w:type="spellEnd"/>
      <w:r w:rsidRPr="00084094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2008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),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которые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считают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ведущим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будущем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иной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набор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технологических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r w:rsidRPr="00D25E87">
        <w:rPr>
          <w:rFonts w:ascii="Times New Roman" w:hAnsi="Times New Roman" w:cs="Times New Roman"/>
          <w:color w:val="000000"/>
          <w:sz w:val="16"/>
          <w:szCs w:val="16"/>
        </w:rPr>
        <w:t>направлений</w:t>
      </w:r>
      <w:r w:rsidRPr="00D25E8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– GRAIN (Genomics, Robotics, Artificial Intelligence, Nano-technology).</w:t>
      </w:r>
    </w:p>
  </w:footnote>
  <w:footnote w:id="4">
    <w:p w:rsidR="00417823" w:rsidRPr="000547B6" w:rsidRDefault="00417823" w:rsidP="006C21D4">
      <w:pPr>
        <w:shd w:val="clear" w:color="auto" w:fill="FFFFFF"/>
        <w:tabs>
          <w:tab w:val="left" w:pos="4111"/>
        </w:tabs>
        <w:ind w:left="113" w:hanging="113"/>
        <w:jc w:val="both"/>
        <w:rPr>
          <w:lang w:val="ru-RU"/>
        </w:rPr>
      </w:pPr>
      <w:r w:rsidRPr="00D25E87">
        <w:rPr>
          <w:rStyle w:val="a4"/>
          <w:sz w:val="16"/>
          <w:szCs w:val="16"/>
        </w:rPr>
        <w:footnoteRef/>
      </w:r>
      <w:r w:rsidRPr="00D25E87">
        <w:rPr>
          <w:sz w:val="16"/>
          <w:szCs w:val="16"/>
          <w:lang w:val="ru-RU"/>
        </w:rPr>
        <w:t xml:space="preserve"> </w:t>
      </w:r>
      <w:proofErr w:type="gramStart"/>
      <w:r>
        <w:rPr>
          <w:sz w:val="16"/>
          <w:szCs w:val="16"/>
          <w:lang w:val="ru-RU"/>
        </w:rPr>
        <w:t>Существуют</w:t>
      </w:r>
      <w:r w:rsidRPr="00D25E87">
        <w:rPr>
          <w:sz w:val="16"/>
          <w:szCs w:val="16"/>
          <w:lang w:val="ru-RU"/>
        </w:rPr>
        <w:t xml:space="preserve"> исследовани</w:t>
      </w:r>
      <w:r>
        <w:rPr>
          <w:sz w:val="16"/>
          <w:szCs w:val="16"/>
          <w:lang w:val="ru-RU"/>
        </w:rPr>
        <w:t>я</w:t>
      </w:r>
      <w:r w:rsidRPr="00D25E87">
        <w:rPr>
          <w:sz w:val="16"/>
          <w:szCs w:val="16"/>
          <w:lang w:val="ru-RU"/>
        </w:rPr>
        <w:t>, в которых показано, что расходы на медицинское обслужив</w:t>
      </w:r>
      <w:r w:rsidRPr="00D25E87">
        <w:rPr>
          <w:sz w:val="16"/>
          <w:szCs w:val="16"/>
          <w:lang w:val="ru-RU"/>
        </w:rPr>
        <w:t>а</w:t>
      </w:r>
      <w:r w:rsidRPr="00D25E87">
        <w:rPr>
          <w:sz w:val="16"/>
          <w:szCs w:val="16"/>
          <w:lang w:val="ru-RU"/>
        </w:rPr>
        <w:t xml:space="preserve">ние пациентов </w:t>
      </w:r>
      <w:r w:rsidR="00C443B7">
        <w:rPr>
          <w:sz w:val="16"/>
          <w:szCs w:val="16"/>
          <w:lang w:val="ru-RU"/>
        </w:rPr>
        <w:t xml:space="preserve">75–84 </w:t>
      </w:r>
      <w:r>
        <w:rPr>
          <w:sz w:val="16"/>
          <w:szCs w:val="16"/>
          <w:lang w:val="ru-RU"/>
        </w:rPr>
        <w:t>лет</w:t>
      </w:r>
      <w:r w:rsidRPr="00D25E87">
        <w:rPr>
          <w:sz w:val="16"/>
          <w:szCs w:val="16"/>
          <w:lang w:val="ru-RU"/>
        </w:rPr>
        <w:t xml:space="preserve"> оказываются почти в два раза выше, чем расходы на пациентов </w:t>
      </w:r>
      <w:r w:rsidR="00C443B7">
        <w:rPr>
          <w:sz w:val="16"/>
          <w:szCs w:val="16"/>
          <w:lang w:val="ru-RU"/>
        </w:rPr>
        <w:t>65–74</w:t>
      </w:r>
      <w:r>
        <w:rPr>
          <w:sz w:val="16"/>
          <w:szCs w:val="16"/>
          <w:lang w:val="ru-RU"/>
        </w:rPr>
        <w:t xml:space="preserve"> лет</w:t>
      </w:r>
      <w:r w:rsidRPr="00D25E87">
        <w:rPr>
          <w:sz w:val="16"/>
          <w:szCs w:val="16"/>
          <w:lang w:val="ru-RU"/>
        </w:rPr>
        <w:t>; а расходы на пациентов возрастной группы 85</w:t>
      </w:r>
      <w:r w:rsidRPr="006C21D4">
        <w:rPr>
          <w:sz w:val="16"/>
          <w:szCs w:val="16"/>
          <w:lang w:val="ru-RU"/>
        </w:rPr>
        <w:t>+</w:t>
      </w:r>
      <w:r w:rsidRPr="00D25E87">
        <w:rPr>
          <w:sz w:val="16"/>
          <w:szCs w:val="16"/>
          <w:vertAlign w:val="superscript"/>
          <w:lang w:val="ru-RU"/>
        </w:rPr>
        <w:t xml:space="preserve"> </w:t>
      </w:r>
      <w:r w:rsidRPr="00D25E87">
        <w:rPr>
          <w:sz w:val="16"/>
          <w:szCs w:val="16"/>
          <w:lang w:val="ru-RU"/>
        </w:rPr>
        <w:t xml:space="preserve">по сравнению с последней </w:t>
      </w:r>
      <w:r>
        <w:rPr>
          <w:sz w:val="16"/>
          <w:szCs w:val="16"/>
          <w:lang w:val="ru-RU"/>
        </w:rPr>
        <w:t>во</w:t>
      </w:r>
      <w:r>
        <w:rPr>
          <w:sz w:val="16"/>
          <w:szCs w:val="16"/>
          <w:lang w:val="ru-RU"/>
        </w:rPr>
        <w:t>з</w:t>
      </w:r>
      <w:r>
        <w:rPr>
          <w:sz w:val="16"/>
          <w:szCs w:val="16"/>
          <w:lang w:val="ru-RU"/>
        </w:rPr>
        <w:t>растают</w:t>
      </w:r>
      <w:r w:rsidRPr="00D25E87">
        <w:rPr>
          <w:sz w:val="16"/>
          <w:szCs w:val="16"/>
          <w:lang w:val="ru-RU"/>
        </w:rPr>
        <w:t xml:space="preserve"> более чем в три раза </w:t>
      </w:r>
      <w:r w:rsidRPr="003E1B56">
        <w:rPr>
          <w:sz w:val="16"/>
          <w:szCs w:val="16"/>
          <w:lang w:val="ru-RU"/>
        </w:rPr>
        <w:t>(</w:t>
      </w:r>
      <w:hyperlink r:id="rId1" w:history="1">
        <w:proofErr w:type="spellStart"/>
        <w:r w:rsidRPr="003E1B56">
          <w:rPr>
            <w:sz w:val="16"/>
            <w:szCs w:val="16"/>
          </w:rPr>
          <w:t>Alemayehu</w:t>
        </w:r>
        <w:proofErr w:type="spellEnd"/>
      </w:hyperlink>
      <w:r w:rsidRPr="003E1B56">
        <w:rPr>
          <w:sz w:val="16"/>
          <w:szCs w:val="16"/>
          <w:lang w:val="ru-RU"/>
        </w:rPr>
        <w:t>,</w:t>
      </w:r>
      <w:r w:rsidRPr="003E1B56">
        <w:rPr>
          <w:sz w:val="16"/>
          <w:szCs w:val="16"/>
        </w:rPr>
        <w:t> </w:t>
      </w:r>
      <w:hyperlink r:id="rId2" w:history="1">
        <w:r w:rsidRPr="003E1B56">
          <w:rPr>
            <w:sz w:val="16"/>
            <w:szCs w:val="16"/>
          </w:rPr>
          <w:t>Warner</w:t>
        </w:r>
      </w:hyperlink>
      <w:r w:rsidRPr="003E1B56">
        <w:rPr>
          <w:sz w:val="16"/>
          <w:szCs w:val="16"/>
          <w:lang w:val="ru-RU"/>
        </w:rPr>
        <w:t xml:space="preserve"> 2004; </w:t>
      </w:r>
      <w:hyperlink r:id="rId3" w:anchor="b5" w:history="1">
        <w:r w:rsidRPr="003E1B56">
          <w:rPr>
            <w:sz w:val="16"/>
            <w:szCs w:val="16"/>
          </w:rPr>
          <w:t>Fuchs</w:t>
        </w:r>
        <w:r w:rsidRPr="003E1B56">
          <w:rPr>
            <w:sz w:val="16"/>
            <w:szCs w:val="16"/>
            <w:lang w:val="ru-RU"/>
          </w:rPr>
          <w:t xml:space="preserve"> 1998</w:t>
        </w:r>
      </w:hyperlink>
      <w:r w:rsidRPr="003E1B56">
        <w:rPr>
          <w:sz w:val="16"/>
          <w:szCs w:val="16"/>
          <w:lang w:val="ru-RU"/>
        </w:rPr>
        <w:t>).</w:t>
      </w:r>
      <w:proofErr w:type="gramEnd"/>
      <w:r w:rsidRPr="003E1B56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Стоимость </w:t>
      </w:r>
      <w:r w:rsidRPr="009A0A7B">
        <w:rPr>
          <w:sz w:val="16"/>
          <w:szCs w:val="16"/>
          <w:lang w:val="ru-RU"/>
        </w:rPr>
        <w:t xml:space="preserve">домашнего ухода и краткосрочного пребывания в больнице также </w:t>
      </w:r>
      <w:r>
        <w:rPr>
          <w:sz w:val="16"/>
          <w:szCs w:val="16"/>
          <w:lang w:val="ru-RU"/>
        </w:rPr>
        <w:t>весьма</w:t>
      </w:r>
      <w:r w:rsidRPr="009A0A7B">
        <w:rPr>
          <w:sz w:val="16"/>
          <w:szCs w:val="16"/>
          <w:lang w:val="ru-RU"/>
        </w:rPr>
        <w:t xml:space="preserve"> зависит</w:t>
      </w:r>
      <w:r w:rsidRPr="003E1B56">
        <w:rPr>
          <w:sz w:val="16"/>
          <w:szCs w:val="16"/>
          <w:lang w:val="ru-RU"/>
        </w:rPr>
        <w:t xml:space="preserve"> от возрастной гру</w:t>
      </w:r>
      <w:r w:rsidRPr="003E1B56">
        <w:rPr>
          <w:sz w:val="16"/>
          <w:szCs w:val="16"/>
          <w:lang w:val="ru-RU"/>
        </w:rPr>
        <w:t>п</w:t>
      </w:r>
      <w:r w:rsidRPr="003E1B56">
        <w:rPr>
          <w:sz w:val="16"/>
          <w:szCs w:val="16"/>
          <w:lang w:val="ru-RU"/>
        </w:rPr>
        <w:t xml:space="preserve">пы </w:t>
      </w:r>
      <w:r>
        <w:rPr>
          <w:sz w:val="16"/>
          <w:szCs w:val="16"/>
          <w:lang w:val="ru-RU"/>
        </w:rPr>
        <w:t xml:space="preserve">пациентов </w:t>
      </w:r>
      <w:r w:rsidRPr="003E1B56">
        <w:rPr>
          <w:sz w:val="16"/>
          <w:szCs w:val="16"/>
          <w:lang w:val="ru-RU"/>
        </w:rPr>
        <w:t>(</w:t>
      </w:r>
      <w:r w:rsidR="00064CE0">
        <w:fldChar w:fldCharType="begin"/>
      </w:r>
      <w:r w:rsidR="00064CE0" w:rsidRPr="00064CE0">
        <w:rPr>
          <w:lang w:val="ru-RU"/>
        </w:rPr>
        <w:instrText xml:space="preserve"> </w:instrText>
      </w:r>
      <w:r w:rsidR="00064CE0">
        <w:instrText>HYPERLINK</w:instrText>
      </w:r>
      <w:r w:rsidR="00064CE0" w:rsidRPr="00064CE0">
        <w:rPr>
          <w:lang w:val="ru-RU"/>
        </w:rPr>
        <w:instrText xml:space="preserve"> "</w:instrText>
      </w:r>
      <w:r w:rsidR="00064CE0">
        <w:instrText>http</w:instrText>
      </w:r>
      <w:r w:rsidR="00064CE0" w:rsidRPr="00064CE0">
        <w:rPr>
          <w:lang w:val="ru-RU"/>
        </w:rPr>
        <w:instrText>://</w:instrText>
      </w:r>
      <w:r w:rsidR="00064CE0">
        <w:instrText>www</w:instrText>
      </w:r>
      <w:r w:rsidR="00064CE0" w:rsidRPr="00064CE0">
        <w:rPr>
          <w:lang w:val="ru-RU"/>
        </w:rPr>
        <w:instrText>.</w:instrText>
      </w:r>
      <w:r w:rsidR="00064CE0">
        <w:instrText>ncbi</w:instrText>
      </w:r>
      <w:r w:rsidR="00064CE0" w:rsidRPr="00064CE0">
        <w:rPr>
          <w:lang w:val="ru-RU"/>
        </w:rPr>
        <w:instrText>.</w:instrText>
      </w:r>
      <w:r w:rsidR="00064CE0">
        <w:instrText>nlm</w:instrText>
      </w:r>
      <w:r w:rsidR="00064CE0" w:rsidRPr="00064CE0">
        <w:rPr>
          <w:lang w:val="ru-RU"/>
        </w:rPr>
        <w:instrText>.</w:instrText>
      </w:r>
      <w:r w:rsidR="00064CE0">
        <w:instrText>nih</w:instrText>
      </w:r>
      <w:r w:rsidR="00064CE0" w:rsidRPr="00064CE0">
        <w:rPr>
          <w:lang w:val="ru-RU"/>
        </w:rPr>
        <w:instrText>.</w:instrText>
      </w:r>
      <w:r w:rsidR="00064CE0">
        <w:instrText>gov</w:instrText>
      </w:r>
      <w:r w:rsidR="00064CE0" w:rsidRPr="00064CE0">
        <w:rPr>
          <w:lang w:val="ru-RU"/>
        </w:rPr>
        <w:instrText>/</w:instrText>
      </w:r>
      <w:r w:rsidR="00064CE0">
        <w:instrText>pmc</w:instrText>
      </w:r>
      <w:r w:rsidR="00064CE0" w:rsidRPr="00064CE0">
        <w:rPr>
          <w:lang w:val="ru-RU"/>
        </w:rPr>
        <w:instrText>/</w:instrText>
      </w:r>
      <w:r w:rsidR="00064CE0">
        <w:instrText>articles</w:instrText>
      </w:r>
      <w:r w:rsidR="00064CE0" w:rsidRPr="00064CE0">
        <w:rPr>
          <w:lang w:val="ru-RU"/>
        </w:rPr>
        <w:instrText>/</w:instrText>
      </w:r>
      <w:r w:rsidR="00064CE0">
        <w:instrText>PMC</w:instrText>
      </w:r>
      <w:r w:rsidR="00064CE0" w:rsidRPr="00064CE0">
        <w:rPr>
          <w:lang w:val="ru-RU"/>
        </w:rPr>
        <w:instrText>1361028/" \</w:instrText>
      </w:r>
      <w:r w:rsidR="00064CE0">
        <w:instrText>l</w:instrText>
      </w:r>
      <w:r w:rsidR="00064CE0" w:rsidRPr="00064CE0">
        <w:rPr>
          <w:lang w:val="ru-RU"/>
        </w:rPr>
        <w:instrText xml:space="preserve"> "</w:instrText>
      </w:r>
      <w:r w:rsidR="00064CE0">
        <w:instrText>b</w:instrText>
      </w:r>
      <w:r w:rsidR="00064CE0" w:rsidRPr="00064CE0">
        <w:rPr>
          <w:lang w:val="ru-RU"/>
        </w:rPr>
        <w:instrText xml:space="preserve">9" </w:instrText>
      </w:r>
      <w:r w:rsidR="00064CE0">
        <w:fldChar w:fldCharType="separate"/>
      </w:r>
      <w:r w:rsidRPr="003E1B56">
        <w:rPr>
          <w:sz w:val="16"/>
          <w:szCs w:val="16"/>
        </w:rPr>
        <w:t>Liang</w:t>
      </w:r>
      <w:r w:rsidRPr="003E1B56">
        <w:rPr>
          <w:sz w:val="16"/>
          <w:szCs w:val="16"/>
          <w:lang w:val="ru-RU"/>
        </w:rPr>
        <w:t xml:space="preserve"> </w:t>
      </w:r>
      <w:r w:rsidRPr="003E1B56">
        <w:rPr>
          <w:i/>
          <w:sz w:val="16"/>
          <w:szCs w:val="16"/>
        </w:rPr>
        <w:t>et</w:t>
      </w:r>
      <w:r w:rsidRPr="003E1B56">
        <w:rPr>
          <w:i/>
          <w:sz w:val="16"/>
          <w:szCs w:val="16"/>
          <w:lang w:val="ru-RU"/>
        </w:rPr>
        <w:t xml:space="preserve"> </w:t>
      </w:r>
      <w:r w:rsidRPr="003E1B56">
        <w:rPr>
          <w:i/>
          <w:sz w:val="16"/>
          <w:szCs w:val="16"/>
        </w:rPr>
        <w:t>al</w:t>
      </w:r>
      <w:r w:rsidRPr="003E1B56">
        <w:rPr>
          <w:sz w:val="16"/>
          <w:szCs w:val="16"/>
          <w:lang w:val="ru-RU"/>
        </w:rPr>
        <w:t>. 1996</w:t>
      </w:r>
      <w:r w:rsidR="00064CE0">
        <w:rPr>
          <w:sz w:val="16"/>
          <w:szCs w:val="16"/>
          <w:lang w:val="ru-RU"/>
        </w:rPr>
        <w:fldChar w:fldCharType="end"/>
      </w:r>
      <w:r w:rsidRPr="003E1B56">
        <w:rPr>
          <w:sz w:val="16"/>
          <w:szCs w:val="16"/>
          <w:lang w:val="ru-RU"/>
        </w:rPr>
        <w:t>)</w:t>
      </w:r>
      <w:r>
        <w:rPr>
          <w:sz w:val="16"/>
          <w:szCs w:val="16"/>
          <w:lang w:val="ru-RU"/>
        </w:rPr>
        <w:t xml:space="preserve">. </w:t>
      </w:r>
    </w:p>
  </w:footnote>
  <w:footnote w:id="5">
    <w:p w:rsidR="00417823" w:rsidRPr="00D25E87" w:rsidRDefault="00417823" w:rsidP="008D254E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D25E87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D25E87">
        <w:rPr>
          <w:rFonts w:ascii="Times New Roman" w:hAnsi="Times New Roman" w:cs="Times New Roman"/>
          <w:sz w:val="16"/>
          <w:szCs w:val="16"/>
        </w:rPr>
        <w:t xml:space="preserve"> 65 лет и старше. </w:t>
      </w:r>
    </w:p>
  </w:footnote>
  <w:footnote w:id="6">
    <w:p w:rsidR="00417823" w:rsidRPr="00D25E87" w:rsidRDefault="00417823" w:rsidP="008D254E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D25E87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D25E87">
        <w:rPr>
          <w:rFonts w:ascii="Times New Roman" w:hAnsi="Times New Roman" w:cs="Times New Roman"/>
          <w:sz w:val="16"/>
          <w:szCs w:val="16"/>
        </w:rPr>
        <w:t xml:space="preserve"> 25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D25E87">
        <w:rPr>
          <w:rFonts w:ascii="Times New Roman" w:hAnsi="Times New Roman" w:cs="Times New Roman"/>
          <w:sz w:val="16"/>
          <w:szCs w:val="16"/>
        </w:rPr>
        <w:t xml:space="preserve">64 года. </w:t>
      </w:r>
    </w:p>
  </w:footnote>
  <w:footnote w:id="7">
    <w:p w:rsidR="00417823" w:rsidRPr="008D254E" w:rsidRDefault="00417823" w:rsidP="008D254E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8D254E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8D254E">
        <w:rPr>
          <w:rFonts w:ascii="Times New Roman" w:hAnsi="Times New Roman" w:cs="Times New Roman"/>
          <w:sz w:val="16"/>
          <w:szCs w:val="16"/>
        </w:rPr>
        <w:t xml:space="preserve"> 15–24 года. </w:t>
      </w:r>
    </w:p>
  </w:footnote>
  <w:footnote w:id="8">
    <w:p w:rsidR="00417823" w:rsidRPr="008D254E" w:rsidRDefault="00417823" w:rsidP="008D254E">
      <w:pPr>
        <w:pStyle w:val="a3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8D254E">
        <w:rPr>
          <w:rStyle w:val="a4"/>
          <w:rFonts w:ascii="Times New Roman" w:hAnsi="Times New Roman" w:cs="Times New Roman"/>
          <w:sz w:val="16"/>
          <w:szCs w:val="16"/>
        </w:rPr>
        <w:footnoteRef/>
      </w:r>
      <w:r w:rsidRPr="008D254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Следует</w:t>
      </w:r>
      <w:r w:rsidRPr="008D254E">
        <w:rPr>
          <w:rFonts w:ascii="Times New Roman" w:hAnsi="Times New Roman" w:cs="Times New Roman"/>
          <w:sz w:val="16"/>
          <w:szCs w:val="16"/>
        </w:rPr>
        <w:t xml:space="preserve"> сказать, что они уже участвуют в этом процессе. Так, в обследованных в 2014 г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8D254E">
        <w:rPr>
          <w:rFonts w:ascii="Times New Roman" w:hAnsi="Times New Roman" w:cs="Times New Roman"/>
          <w:sz w:val="16"/>
          <w:szCs w:val="16"/>
        </w:rPr>
        <w:t xml:space="preserve"> сотрудниками ОЭСР крупных частных пенсионных фондах в среднем 36,6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D254E">
        <w:rPr>
          <w:rFonts w:ascii="Times New Roman" w:hAnsi="Times New Roman" w:cs="Times New Roman"/>
          <w:sz w:val="16"/>
          <w:szCs w:val="16"/>
        </w:rPr>
        <w:t>% всего капит</w:t>
      </w:r>
      <w:r w:rsidRPr="008D254E">
        <w:rPr>
          <w:rFonts w:ascii="Times New Roman" w:hAnsi="Times New Roman" w:cs="Times New Roman"/>
          <w:sz w:val="16"/>
          <w:szCs w:val="16"/>
        </w:rPr>
        <w:t>а</w:t>
      </w:r>
      <w:r w:rsidRPr="008D254E">
        <w:rPr>
          <w:rFonts w:ascii="Times New Roman" w:hAnsi="Times New Roman" w:cs="Times New Roman"/>
          <w:sz w:val="16"/>
          <w:szCs w:val="16"/>
        </w:rPr>
        <w:t>ла было инвестировано за границей (</w:t>
      </w:r>
      <w:r w:rsidRPr="008D254E">
        <w:rPr>
          <w:rFonts w:ascii="Times New Roman" w:hAnsi="Times New Roman" w:cs="Times New Roman"/>
          <w:sz w:val="16"/>
          <w:szCs w:val="16"/>
          <w:lang w:val="en-US"/>
        </w:rPr>
        <w:t>OECD</w:t>
      </w:r>
      <w:r w:rsidRPr="008D254E">
        <w:rPr>
          <w:rFonts w:ascii="Times New Roman" w:hAnsi="Times New Roman" w:cs="Times New Roman"/>
          <w:sz w:val="16"/>
          <w:szCs w:val="16"/>
        </w:rPr>
        <w:t xml:space="preserve"> 2014</w:t>
      </w:r>
      <w:r w:rsidRPr="00F65FB1">
        <w:rPr>
          <w:rFonts w:ascii="Times New Roman" w:hAnsi="Times New Roman" w:cs="Times New Roman"/>
          <w:i/>
          <w:sz w:val="16"/>
          <w:szCs w:val="16"/>
          <w:lang w:val="en-US"/>
        </w:rPr>
        <w:t>a</w:t>
      </w:r>
      <w:r w:rsidRPr="008D254E">
        <w:rPr>
          <w:rFonts w:ascii="Times New Roman" w:hAnsi="Times New Roman" w:cs="Times New Roman"/>
          <w:sz w:val="16"/>
          <w:szCs w:val="16"/>
        </w:rPr>
        <w:t>: 15). При этом больше половины из о</w:t>
      </w:r>
      <w:r w:rsidRPr="008D254E">
        <w:rPr>
          <w:rFonts w:ascii="Times New Roman" w:hAnsi="Times New Roman" w:cs="Times New Roman"/>
          <w:sz w:val="16"/>
          <w:szCs w:val="16"/>
        </w:rPr>
        <w:t>б</w:t>
      </w:r>
      <w:r w:rsidRPr="008D254E">
        <w:rPr>
          <w:rFonts w:ascii="Times New Roman" w:hAnsi="Times New Roman" w:cs="Times New Roman"/>
          <w:sz w:val="16"/>
          <w:szCs w:val="16"/>
        </w:rPr>
        <w:t>следованных крупных пенсионных фондов инвестировали часть своих капиталов в экон</w:t>
      </w:r>
      <w:r w:rsidRPr="008D254E">
        <w:rPr>
          <w:rFonts w:ascii="Times New Roman" w:hAnsi="Times New Roman" w:cs="Times New Roman"/>
          <w:sz w:val="16"/>
          <w:szCs w:val="16"/>
        </w:rPr>
        <w:t>о</w:t>
      </w:r>
      <w:r w:rsidRPr="008D254E">
        <w:rPr>
          <w:rFonts w:ascii="Times New Roman" w:hAnsi="Times New Roman" w:cs="Times New Roman"/>
          <w:sz w:val="16"/>
          <w:szCs w:val="16"/>
        </w:rPr>
        <w:t>мики развивающихся стран (</w:t>
      </w:r>
      <w:r w:rsidR="00C443B7">
        <w:rPr>
          <w:rFonts w:ascii="Times New Roman" w:hAnsi="Times New Roman" w:cs="Times New Roman"/>
          <w:sz w:val="16"/>
          <w:szCs w:val="16"/>
        </w:rPr>
        <w:t>ОЕС</w:t>
      </w:r>
      <w:proofErr w:type="gramStart"/>
      <w:r w:rsidR="001B23CB">
        <w:rPr>
          <w:rFonts w:ascii="Times New Roman" w:hAnsi="Times New Roman" w:cs="Times New Roman"/>
          <w:sz w:val="16"/>
          <w:szCs w:val="16"/>
          <w:lang w:val="en-US"/>
        </w:rPr>
        <w:t>D</w:t>
      </w:r>
      <w:proofErr w:type="gramEnd"/>
      <w:r w:rsidR="00C443B7">
        <w:rPr>
          <w:rFonts w:ascii="Times New Roman" w:hAnsi="Times New Roman" w:cs="Times New Roman"/>
          <w:sz w:val="16"/>
          <w:szCs w:val="16"/>
        </w:rPr>
        <w:t xml:space="preserve"> 2014</w:t>
      </w:r>
      <w:r w:rsidR="00C443B7" w:rsidRPr="00C443B7">
        <w:rPr>
          <w:rFonts w:ascii="Times New Roman" w:hAnsi="Times New Roman" w:cs="Times New Roman"/>
          <w:i/>
          <w:sz w:val="16"/>
          <w:szCs w:val="16"/>
        </w:rPr>
        <w:t>а</w:t>
      </w:r>
      <w:r w:rsidRPr="008D254E">
        <w:rPr>
          <w:rFonts w:ascii="Times New Roman" w:hAnsi="Times New Roman" w:cs="Times New Roman"/>
          <w:sz w:val="16"/>
          <w:szCs w:val="16"/>
        </w:rPr>
        <w:t xml:space="preserve">: 13, 31, 43).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23" w:rsidRDefault="00417823">
    <w:pPr>
      <w:pStyle w:val="af0"/>
      <w:framePr w:wrap="around" w:vAnchor="text" w:hAnchor="margin" w:xAlign="outside" w:y="1"/>
      <w:rPr>
        <w:rStyle w:val="af2"/>
        <w:rFonts w:ascii="Verdana" w:hAnsi="Verdana"/>
      </w:rPr>
    </w:pPr>
    <w:r>
      <w:rPr>
        <w:rStyle w:val="af2"/>
        <w:rFonts w:ascii="Verdana" w:hAnsi="Verdana"/>
      </w:rPr>
      <w:fldChar w:fldCharType="begin"/>
    </w:r>
    <w:r>
      <w:rPr>
        <w:rStyle w:val="af2"/>
        <w:rFonts w:ascii="Verdana" w:hAnsi="Verdana"/>
      </w:rPr>
      <w:instrText xml:space="preserve">PAGE  </w:instrText>
    </w:r>
    <w:r>
      <w:rPr>
        <w:rStyle w:val="af2"/>
        <w:rFonts w:ascii="Verdana" w:hAnsi="Verdana"/>
      </w:rPr>
      <w:fldChar w:fldCharType="separate"/>
    </w:r>
    <w:r w:rsidR="00064CE0">
      <w:rPr>
        <w:rStyle w:val="af2"/>
        <w:rFonts w:ascii="Verdana" w:hAnsi="Verdana"/>
        <w:noProof/>
      </w:rPr>
      <w:t>130</w:t>
    </w:r>
    <w:r>
      <w:rPr>
        <w:rStyle w:val="af2"/>
        <w:rFonts w:ascii="Verdana" w:hAnsi="Verdana"/>
      </w:rPr>
      <w:fldChar w:fldCharType="end"/>
    </w:r>
  </w:p>
  <w:p w:rsidR="00417823" w:rsidRPr="004500AC" w:rsidRDefault="00417823" w:rsidP="00384F4E">
    <w:pPr>
      <w:pStyle w:val="22"/>
      <w:pBdr>
        <w:bottom w:val="single" w:sz="4" w:space="1" w:color="auto"/>
      </w:pBdr>
      <w:spacing w:after="0" w:line="240" w:lineRule="auto"/>
      <w:ind w:left="0"/>
      <w:jc w:val="center"/>
      <w:rPr>
        <w:rFonts w:ascii="Verdana" w:hAnsi="Verdana"/>
        <w:spacing w:val="-4"/>
        <w:lang w:val="ru-RU"/>
      </w:rPr>
    </w:pPr>
    <w:r w:rsidRPr="00D56DF6">
      <w:rPr>
        <w:rFonts w:ascii="Verdana" w:hAnsi="Verdana"/>
        <w:lang w:val="ru-RU"/>
      </w:rPr>
      <w:t>Глобальное старение населения</w:t>
    </w:r>
  </w:p>
  <w:p w:rsidR="00417823" w:rsidRDefault="00417823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23" w:rsidRDefault="00417823">
    <w:pPr>
      <w:pStyle w:val="af0"/>
      <w:framePr w:wrap="around" w:vAnchor="text" w:hAnchor="margin" w:xAlign="outside" w:y="1"/>
      <w:rPr>
        <w:rStyle w:val="af2"/>
        <w:rFonts w:ascii="Verdana" w:hAnsi="Verdana"/>
      </w:rPr>
    </w:pPr>
    <w:r>
      <w:rPr>
        <w:rStyle w:val="af2"/>
        <w:rFonts w:ascii="Verdana" w:hAnsi="Verdana"/>
      </w:rPr>
      <w:fldChar w:fldCharType="begin"/>
    </w:r>
    <w:r>
      <w:rPr>
        <w:rStyle w:val="af2"/>
        <w:rFonts w:ascii="Verdana" w:hAnsi="Verdana"/>
      </w:rPr>
      <w:instrText xml:space="preserve">PAGE  </w:instrText>
    </w:r>
    <w:r>
      <w:rPr>
        <w:rStyle w:val="af2"/>
        <w:rFonts w:ascii="Verdana" w:hAnsi="Verdana"/>
      </w:rPr>
      <w:fldChar w:fldCharType="separate"/>
    </w:r>
    <w:r w:rsidR="00064CE0">
      <w:rPr>
        <w:rStyle w:val="af2"/>
        <w:rFonts w:ascii="Verdana" w:hAnsi="Verdana"/>
        <w:noProof/>
      </w:rPr>
      <w:t>129</w:t>
    </w:r>
    <w:r>
      <w:rPr>
        <w:rStyle w:val="af2"/>
        <w:rFonts w:ascii="Verdana" w:hAnsi="Verdana"/>
      </w:rPr>
      <w:fldChar w:fldCharType="end"/>
    </w:r>
  </w:p>
  <w:p w:rsidR="00417823" w:rsidRPr="004500AC" w:rsidRDefault="00417823">
    <w:pPr>
      <w:pStyle w:val="af0"/>
      <w:pBdr>
        <w:bottom w:val="single" w:sz="4" w:space="1" w:color="auto"/>
      </w:pBdr>
      <w:jc w:val="center"/>
      <w:rPr>
        <w:rFonts w:ascii="Verdana" w:hAnsi="Verdana"/>
        <w:i/>
      </w:rPr>
    </w:pPr>
    <w:r>
      <w:rPr>
        <w:rFonts w:ascii="Verdana" w:hAnsi="Verdana"/>
        <w:bCs/>
        <w:i/>
      </w:rPr>
      <w:t xml:space="preserve">Л. Е. Гринин, А. В. </w:t>
    </w:r>
    <w:proofErr w:type="spellStart"/>
    <w:r>
      <w:rPr>
        <w:rFonts w:ascii="Verdana" w:hAnsi="Verdana"/>
        <w:bCs/>
        <w:i/>
      </w:rPr>
      <w:t>Коротаев</w:t>
    </w:r>
    <w:proofErr w:type="spellEnd"/>
  </w:p>
  <w:p w:rsidR="00417823" w:rsidRDefault="00417823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43C01"/>
    <w:multiLevelType w:val="multilevel"/>
    <w:tmpl w:val="884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D1DBC"/>
    <w:multiLevelType w:val="multilevel"/>
    <w:tmpl w:val="D36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2541C"/>
    <w:multiLevelType w:val="multilevel"/>
    <w:tmpl w:val="75245660"/>
    <w:lvl w:ilvl="0">
      <w:start w:val="1"/>
      <w:numFmt w:val="decimal"/>
      <w:suff w:val="space"/>
      <w:lvlText w:val="%1."/>
      <w:lvlJc w:val="left"/>
      <w:pPr>
        <w:ind w:left="340" w:firstLine="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1"/>
      <w:numFmt w:val="decimal"/>
      <w:suff w:val="space"/>
      <w:lvlText w:val="%1. %2."/>
      <w:lvlJc w:val="left"/>
      <w:pPr>
        <w:ind w:left="0" w:firstLine="34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suff w:val="space"/>
      <w:lvlText w:val="%1. %2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 %2. %3. 1."/>
      <w:lvlJc w:val="left"/>
      <w:pPr>
        <w:ind w:left="34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7F30DC8"/>
    <w:multiLevelType w:val="hybridMultilevel"/>
    <w:tmpl w:val="DB56210C"/>
    <w:lvl w:ilvl="0" w:tplc="0EBCA0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8E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1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CF0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67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88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8A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EC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34D4C"/>
    <w:multiLevelType w:val="hybridMultilevel"/>
    <w:tmpl w:val="45AC2A5A"/>
    <w:lvl w:ilvl="0" w:tplc="F10AA4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901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4D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8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6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B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E5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E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4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E0E56"/>
    <w:multiLevelType w:val="hybridMultilevel"/>
    <w:tmpl w:val="36E2EA22"/>
    <w:lvl w:ilvl="0" w:tplc="BC7A3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4D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68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8D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A9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E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84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8E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6F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54AD0"/>
    <w:multiLevelType w:val="hybridMultilevel"/>
    <w:tmpl w:val="A238DCEC"/>
    <w:lvl w:ilvl="0" w:tplc="FC0A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0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C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4E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A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C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4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9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8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C53361"/>
    <w:multiLevelType w:val="hybridMultilevel"/>
    <w:tmpl w:val="C21641D8"/>
    <w:lvl w:ilvl="0" w:tplc="7E12E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6C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8E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EC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60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1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8D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83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0E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727FF"/>
    <w:multiLevelType w:val="hybridMultilevel"/>
    <w:tmpl w:val="19868382"/>
    <w:lvl w:ilvl="0" w:tplc="923C75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48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61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5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4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CF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5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6C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C5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F3D57"/>
    <w:multiLevelType w:val="hybridMultilevel"/>
    <w:tmpl w:val="EB4A28BA"/>
    <w:lvl w:ilvl="0" w:tplc="C74C37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01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4D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8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86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B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E5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8E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4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72CE9"/>
    <w:multiLevelType w:val="hybridMultilevel"/>
    <w:tmpl w:val="2642F5D2"/>
    <w:lvl w:ilvl="0" w:tplc="00D43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2D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24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CE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84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5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1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CA5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C0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A2B36"/>
    <w:multiLevelType w:val="hybridMultilevel"/>
    <w:tmpl w:val="FB1AD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3180A"/>
    <w:multiLevelType w:val="multilevel"/>
    <w:tmpl w:val="81B68E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suff w:val="space"/>
      <w:lvlText w:val="%1. %2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suff w:val="space"/>
      <w:lvlText w:val="%1. %2. %3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1. %2. %3. 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suff w:val="space"/>
      <w:lvlText w:val="%1. %2. %3. %4."/>
      <w:lvlJc w:val="left"/>
      <w:pPr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suff w:val="space"/>
      <w:lvlText w:val="%7."/>
      <w:lvlJc w:val="left"/>
      <w:pPr>
        <w:ind w:left="2722" w:hanging="851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DFC1AC4"/>
    <w:multiLevelType w:val="multilevel"/>
    <w:tmpl w:val="22A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2B2EEF"/>
    <w:multiLevelType w:val="hybridMultilevel"/>
    <w:tmpl w:val="6C845D94"/>
    <w:lvl w:ilvl="0" w:tplc="589A9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41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E9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3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C3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6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6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09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A9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67FBB"/>
    <w:multiLevelType w:val="hybridMultilevel"/>
    <w:tmpl w:val="231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1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5"/>
  <w:hyphenationZone w:val="57"/>
  <w:evenAndOddHeaders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F0"/>
    <w:rsid w:val="00001261"/>
    <w:rsid w:val="00007B63"/>
    <w:rsid w:val="000156FF"/>
    <w:rsid w:val="00016A64"/>
    <w:rsid w:val="000208EF"/>
    <w:rsid w:val="00022E84"/>
    <w:rsid w:val="00026FB3"/>
    <w:rsid w:val="000451EF"/>
    <w:rsid w:val="000547B6"/>
    <w:rsid w:val="00064CE0"/>
    <w:rsid w:val="00084094"/>
    <w:rsid w:val="0009548A"/>
    <w:rsid w:val="000A33CD"/>
    <w:rsid w:val="000B4E88"/>
    <w:rsid w:val="000D0896"/>
    <w:rsid w:val="0010539E"/>
    <w:rsid w:val="001127A3"/>
    <w:rsid w:val="00114BE2"/>
    <w:rsid w:val="0012336F"/>
    <w:rsid w:val="00123FC5"/>
    <w:rsid w:val="00154C6F"/>
    <w:rsid w:val="00155A29"/>
    <w:rsid w:val="001B23CB"/>
    <w:rsid w:val="001C00F6"/>
    <w:rsid w:val="001C1F16"/>
    <w:rsid w:val="001C4581"/>
    <w:rsid w:val="001D2D09"/>
    <w:rsid w:val="001E313A"/>
    <w:rsid w:val="00223090"/>
    <w:rsid w:val="00223E32"/>
    <w:rsid w:val="00245ACF"/>
    <w:rsid w:val="0028032D"/>
    <w:rsid w:val="002A2C60"/>
    <w:rsid w:val="002C757F"/>
    <w:rsid w:val="002D17D8"/>
    <w:rsid w:val="002D4757"/>
    <w:rsid w:val="002F3860"/>
    <w:rsid w:val="002F694D"/>
    <w:rsid w:val="00311809"/>
    <w:rsid w:val="0033536C"/>
    <w:rsid w:val="003466BC"/>
    <w:rsid w:val="00346956"/>
    <w:rsid w:val="00352C22"/>
    <w:rsid w:val="0035594C"/>
    <w:rsid w:val="0038336D"/>
    <w:rsid w:val="00384F4E"/>
    <w:rsid w:val="00386953"/>
    <w:rsid w:val="0039411F"/>
    <w:rsid w:val="003D772B"/>
    <w:rsid w:val="003E1B56"/>
    <w:rsid w:val="003F38AB"/>
    <w:rsid w:val="003F7A69"/>
    <w:rsid w:val="00417823"/>
    <w:rsid w:val="00425533"/>
    <w:rsid w:val="004500AC"/>
    <w:rsid w:val="00476CEB"/>
    <w:rsid w:val="0049474E"/>
    <w:rsid w:val="004957D8"/>
    <w:rsid w:val="00496DC4"/>
    <w:rsid w:val="004A73D5"/>
    <w:rsid w:val="004A793A"/>
    <w:rsid w:val="004C0CAC"/>
    <w:rsid w:val="004D53F3"/>
    <w:rsid w:val="004E708B"/>
    <w:rsid w:val="004F017A"/>
    <w:rsid w:val="00523E18"/>
    <w:rsid w:val="005439AA"/>
    <w:rsid w:val="005535B5"/>
    <w:rsid w:val="00554E9F"/>
    <w:rsid w:val="0057274A"/>
    <w:rsid w:val="005827D0"/>
    <w:rsid w:val="005A1F61"/>
    <w:rsid w:val="005A48B5"/>
    <w:rsid w:val="005B0376"/>
    <w:rsid w:val="005B4783"/>
    <w:rsid w:val="005E0D42"/>
    <w:rsid w:val="006023E0"/>
    <w:rsid w:val="006127D7"/>
    <w:rsid w:val="00614644"/>
    <w:rsid w:val="00616E6E"/>
    <w:rsid w:val="00621497"/>
    <w:rsid w:val="006343CE"/>
    <w:rsid w:val="006343D9"/>
    <w:rsid w:val="006607F4"/>
    <w:rsid w:val="00666008"/>
    <w:rsid w:val="006669BD"/>
    <w:rsid w:val="0067092A"/>
    <w:rsid w:val="00681695"/>
    <w:rsid w:val="006856B6"/>
    <w:rsid w:val="0068607D"/>
    <w:rsid w:val="006A7E8E"/>
    <w:rsid w:val="006B3F2A"/>
    <w:rsid w:val="006B475A"/>
    <w:rsid w:val="006B6E0C"/>
    <w:rsid w:val="006C21D4"/>
    <w:rsid w:val="00733AD0"/>
    <w:rsid w:val="00742590"/>
    <w:rsid w:val="00750F2B"/>
    <w:rsid w:val="0075231E"/>
    <w:rsid w:val="00757D31"/>
    <w:rsid w:val="007669EA"/>
    <w:rsid w:val="00770938"/>
    <w:rsid w:val="00785923"/>
    <w:rsid w:val="00790E18"/>
    <w:rsid w:val="00796DD5"/>
    <w:rsid w:val="007B0B0D"/>
    <w:rsid w:val="007D160D"/>
    <w:rsid w:val="007E21CD"/>
    <w:rsid w:val="007F05D2"/>
    <w:rsid w:val="0080099D"/>
    <w:rsid w:val="00804639"/>
    <w:rsid w:val="00844B59"/>
    <w:rsid w:val="00847F3A"/>
    <w:rsid w:val="008543F0"/>
    <w:rsid w:val="00862399"/>
    <w:rsid w:val="00863EB8"/>
    <w:rsid w:val="008705C4"/>
    <w:rsid w:val="00890F44"/>
    <w:rsid w:val="0089377A"/>
    <w:rsid w:val="008958E4"/>
    <w:rsid w:val="008963AF"/>
    <w:rsid w:val="008A7399"/>
    <w:rsid w:val="008C00EF"/>
    <w:rsid w:val="008C6D28"/>
    <w:rsid w:val="008D0799"/>
    <w:rsid w:val="008D254E"/>
    <w:rsid w:val="008E0597"/>
    <w:rsid w:val="008E2050"/>
    <w:rsid w:val="008E4BB7"/>
    <w:rsid w:val="008E54C6"/>
    <w:rsid w:val="008F07F6"/>
    <w:rsid w:val="008F2C92"/>
    <w:rsid w:val="009033EE"/>
    <w:rsid w:val="00933712"/>
    <w:rsid w:val="00947A24"/>
    <w:rsid w:val="00980923"/>
    <w:rsid w:val="00980D6C"/>
    <w:rsid w:val="00987B08"/>
    <w:rsid w:val="009A0A7B"/>
    <w:rsid w:val="009A16EF"/>
    <w:rsid w:val="009A4075"/>
    <w:rsid w:val="009A72A7"/>
    <w:rsid w:val="009E6131"/>
    <w:rsid w:val="009F5B8C"/>
    <w:rsid w:val="00A02FE4"/>
    <w:rsid w:val="00A57FC9"/>
    <w:rsid w:val="00A76FA3"/>
    <w:rsid w:val="00A865A1"/>
    <w:rsid w:val="00AA2C11"/>
    <w:rsid w:val="00AA3E1B"/>
    <w:rsid w:val="00AB07CB"/>
    <w:rsid w:val="00AD6E8F"/>
    <w:rsid w:val="00AD7BC9"/>
    <w:rsid w:val="00AE28A8"/>
    <w:rsid w:val="00AE4C09"/>
    <w:rsid w:val="00AF3654"/>
    <w:rsid w:val="00AF5D65"/>
    <w:rsid w:val="00B1572E"/>
    <w:rsid w:val="00B1668C"/>
    <w:rsid w:val="00B1769F"/>
    <w:rsid w:val="00B44F4A"/>
    <w:rsid w:val="00B50638"/>
    <w:rsid w:val="00B62B0C"/>
    <w:rsid w:val="00B81D1D"/>
    <w:rsid w:val="00B866CE"/>
    <w:rsid w:val="00BB69A4"/>
    <w:rsid w:val="00BC6B4D"/>
    <w:rsid w:val="00BC6C7F"/>
    <w:rsid w:val="00BD423E"/>
    <w:rsid w:val="00BE4114"/>
    <w:rsid w:val="00BF0608"/>
    <w:rsid w:val="00BF0A35"/>
    <w:rsid w:val="00BF33E1"/>
    <w:rsid w:val="00C000B0"/>
    <w:rsid w:val="00C00A9B"/>
    <w:rsid w:val="00C27819"/>
    <w:rsid w:val="00C35707"/>
    <w:rsid w:val="00C443B7"/>
    <w:rsid w:val="00C636F2"/>
    <w:rsid w:val="00CC1314"/>
    <w:rsid w:val="00CC2406"/>
    <w:rsid w:val="00CC2A29"/>
    <w:rsid w:val="00CD32B2"/>
    <w:rsid w:val="00CD43DE"/>
    <w:rsid w:val="00CE0F4B"/>
    <w:rsid w:val="00CE72FC"/>
    <w:rsid w:val="00D04983"/>
    <w:rsid w:val="00D04DD0"/>
    <w:rsid w:val="00D23C18"/>
    <w:rsid w:val="00D25E87"/>
    <w:rsid w:val="00D353AE"/>
    <w:rsid w:val="00D47C1B"/>
    <w:rsid w:val="00D56DF6"/>
    <w:rsid w:val="00D57B5F"/>
    <w:rsid w:val="00D7246A"/>
    <w:rsid w:val="00D917C8"/>
    <w:rsid w:val="00D94E3B"/>
    <w:rsid w:val="00DB0866"/>
    <w:rsid w:val="00DB2BFC"/>
    <w:rsid w:val="00DC526F"/>
    <w:rsid w:val="00DD23FE"/>
    <w:rsid w:val="00E115E9"/>
    <w:rsid w:val="00E163EF"/>
    <w:rsid w:val="00E1675B"/>
    <w:rsid w:val="00E20E7B"/>
    <w:rsid w:val="00E25234"/>
    <w:rsid w:val="00E30987"/>
    <w:rsid w:val="00E332F7"/>
    <w:rsid w:val="00E43910"/>
    <w:rsid w:val="00E56145"/>
    <w:rsid w:val="00E60DB8"/>
    <w:rsid w:val="00E84A9C"/>
    <w:rsid w:val="00E85190"/>
    <w:rsid w:val="00EB7588"/>
    <w:rsid w:val="00EC5961"/>
    <w:rsid w:val="00ED0BE4"/>
    <w:rsid w:val="00ED2F39"/>
    <w:rsid w:val="00EF4ED8"/>
    <w:rsid w:val="00F06EF1"/>
    <w:rsid w:val="00F3004C"/>
    <w:rsid w:val="00F313E4"/>
    <w:rsid w:val="00F3499B"/>
    <w:rsid w:val="00F470DA"/>
    <w:rsid w:val="00F60FD5"/>
    <w:rsid w:val="00F63DB8"/>
    <w:rsid w:val="00F64220"/>
    <w:rsid w:val="00F65FB1"/>
    <w:rsid w:val="00F71500"/>
    <w:rsid w:val="00F71C2F"/>
    <w:rsid w:val="00F839AA"/>
    <w:rsid w:val="00F853A1"/>
    <w:rsid w:val="00FB4D7D"/>
    <w:rsid w:val="00FD3CB3"/>
    <w:rsid w:val="00FE2CD3"/>
    <w:rsid w:val="00FE4174"/>
    <w:rsid w:val="00FE48B4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"/>
    <w:next w:val="a"/>
    <w:link w:val="10"/>
    <w:uiPriority w:val="99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"/>
    <w:next w:val="a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">
    <w:name w:val="heading 3"/>
    <w:aliases w:val="АвтРубр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"/>
    <w:next w:val="a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9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"/>
    <w:link w:val="2"/>
    <w:uiPriority w:val="9"/>
    <w:rsid w:val="00AE4C09"/>
    <w:rPr>
      <w:sz w:val="28"/>
      <w:szCs w:val="28"/>
    </w:rPr>
  </w:style>
  <w:style w:type="character" w:customStyle="1" w:styleId="30">
    <w:name w:val="Заголовок 3 Знак"/>
    <w:aliases w:val="АвтРубр Знак"/>
    <w:link w:val="3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paragraph" w:styleId="a3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_Сноска"/>
    <w:basedOn w:val="a"/>
    <w:link w:val="21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2,Текст сноски Знак1 Знак1,-++ Знак Знак1,Текст сноски Знак Знак Знак1,Texto de nota al pie Знак Знак1,Текст сноски Знак Знак1,Char Знак,Текст сноски-FN Знак Знак,Текст сноски Знак Знак Знак Знак Знак Знак1"/>
    <w:link w:val="a3"/>
    <w:rsid w:val="00AE4C09"/>
    <w:rPr>
      <w:rFonts w:ascii="Courier New" w:hAnsi="Courier New" w:cs="Courier New"/>
    </w:rPr>
  </w:style>
  <w:style w:type="character" w:styleId="a4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"/>
    <w:qFormat/>
    <w:rPr>
      <w:vertAlign w:val="superscript"/>
    </w:rPr>
  </w:style>
  <w:style w:type="paragraph" w:styleId="31">
    <w:name w:val="Body Text Indent 3"/>
    <w:basedOn w:val="a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paragraph" w:styleId="32">
    <w:name w:val="Body Text 3"/>
    <w:basedOn w:val="a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paragraph" w:styleId="a5">
    <w:name w:val="Body Text"/>
    <w:aliases w:val="Осн. текст 11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aliases w:val="Осн. текст 11 Знак"/>
    <w:link w:val="a5"/>
    <w:uiPriority w:val="99"/>
    <w:rsid w:val="00AE4C09"/>
    <w:rPr>
      <w:lang w:val="en-US"/>
    </w:rPr>
  </w:style>
  <w:style w:type="character" w:customStyle="1" w:styleId="ed8">
    <w:name w:val="Основјedой ы8рифт"/>
  </w:style>
  <w:style w:type="paragraph" w:styleId="a7">
    <w:name w:val="footer"/>
    <w:basedOn w:val="a"/>
    <w:link w:val="a8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8">
    <w:name w:val="Нижний колонтитул Знак"/>
    <w:link w:val="a7"/>
    <w:uiPriority w:val="99"/>
    <w:rsid w:val="00AE4C09"/>
    <w:rPr>
      <w:snapToGrid w:val="0"/>
    </w:rPr>
  </w:style>
  <w:style w:type="character" w:customStyle="1" w:styleId="a9">
    <w:name w:val="номер страницы"/>
    <w:basedOn w:val="ed8"/>
  </w:style>
  <w:style w:type="paragraph" w:customStyle="1" w:styleId="aa">
    <w:name w:val="кст сноски"/>
    <w:basedOn w:val="a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b">
    <w:name w:val="знак сноски"/>
    <w:rPr>
      <w:vertAlign w:val="superscript"/>
    </w:rPr>
  </w:style>
  <w:style w:type="paragraph" w:styleId="ac">
    <w:name w:val="Body Text Indent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paragraph" w:customStyle="1" w:styleId="caaieiaie1">
    <w:name w:val="caaieiaie 1"/>
    <w:basedOn w:val="a"/>
    <w:next w:val="a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d">
    <w:name w:val="Текст концевой сноск"/>
    <w:basedOn w:val="a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e">
    <w:name w:val="List Bullet"/>
    <w:basedOn w:val="a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">
    <w:name w:val="заг. указ. литературы"/>
    <w:basedOn w:val="a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1">
    <w:name w:val="Текст концевой сноски1"/>
    <w:basedOn w:val="a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1">
    <w:name w:val="Верхний колонтитул Знак"/>
    <w:link w:val="af0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2">
    <w:name w:val="page number"/>
    <w:basedOn w:val="a0"/>
  </w:style>
  <w:style w:type="paragraph" w:customStyle="1" w:styleId="af3">
    <w:name w:val="_____ ______"/>
    <w:basedOn w:val="a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3">
    <w:name w:val="_________ 3"/>
    <w:basedOn w:val="a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3">
    <w:name w:val="_________ 2"/>
    <w:basedOn w:val="a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0">
    <w:name w:val="_________ 4"/>
    <w:basedOn w:val="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4">
    <w:name w:val="Strong"/>
    <w:uiPriority w:val="22"/>
    <w:qFormat/>
    <w:rPr>
      <w:b/>
      <w:bCs/>
    </w:rPr>
  </w:style>
  <w:style w:type="character" w:customStyle="1" w:styleId="goohl0">
    <w:name w:val="goohl0"/>
    <w:basedOn w:val="a0"/>
  </w:style>
  <w:style w:type="character" w:customStyle="1" w:styleId="goohl1">
    <w:name w:val="goohl1"/>
    <w:basedOn w:val="a0"/>
  </w:style>
  <w:style w:type="character" w:customStyle="1" w:styleId="goohl2">
    <w:name w:val="goohl2"/>
    <w:basedOn w:val="a0"/>
  </w:style>
  <w:style w:type="paragraph" w:styleId="24">
    <w:name w:val="Body Text 2"/>
    <w:basedOn w:val="a"/>
    <w:pPr>
      <w:spacing w:line="360" w:lineRule="auto"/>
      <w:jc w:val="both"/>
    </w:pPr>
    <w:rPr>
      <w:sz w:val="24"/>
      <w:szCs w:val="24"/>
    </w:rPr>
  </w:style>
  <w:style w:type="paragraph" w:customStyle="1" w:styleId="12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3">
    <w:name w:val="Гиперссылка1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5">
    <w:name w:val="Hyperlink"/>
    <w:uiPriority w:val="99"/>
    <w:qFormat/>
    <w:rPr>
      <w:color w:val="0000FF"/>
      <w:u w:val="single"/>
    </w:rPr>
  </w:style>
  <w:style w:type="paragraph" w:styleId="af6">
    <w:name w:val="Normal Indent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7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8">
    <w:name w:val="FollowedHyperlink"/>
    <w:uiPriority w:val="99"/>
    <w:rPr>
      <w:color w:val="800080"/>
      <w:u w:val="single"/>
    </w:rPr>
  </w:style>
  <w:style w:type="character" w:customStyle="1" w:styleId="14">
    <w:name w:val="Выделение1"/>
    <w:rPr>
      <w:i/>
      <w:iCs/>
    </w:rPr>
  </w:style>
  <w:style w:type="character" w:customStyle="1" w:styleId="15">
    <w:name w:val="Строгий1"/>
    <w:rPr>
      <w:b/>
      <w:bCs/>
    </w:rPr>
  </w:style>
  <w:style w:type="paragraph" w:customStyle="1" w:styleId="16">
    <w:name w:val="Обычный (веб)1"/>
    <w:aliases w:val=" Знак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9">
    <w:name w:val="Bibliography"/>
    <w:basedOn w:val="a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a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4">
    <w:name w:val="List 3"/>
    <w:basedOn w:val="a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b">
    <w:name w:val="Block Text"/>
    <w:basedOn w:val="a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c">
    <w:name w:val="endnote text"/>
    <w:basedOn w:val="a"/>
    <w:link w:val="afd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d">
    <w:name w:val="Текст концевой сноски Знак"/>
    <w:link w:val="afc"/>
    <w:rsid w:val="00AE4C09"/>
    <w:rPr>
      <w:lang w:eastAsia="en-US"/>
    </w:rPr>
  </w:style>
  <w:style w:type="character" w:styleId="HTML0">
    <w:name w:val="HTML Cite"/>
    <w:uiPriority w:val="99"/>
    <w:rPr>
      <w:i/>
      <w:iCs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0"/>
  </w:style>
  <w:style w:type="character" w:styleId="aff0">
    <w:name w:val="annotation reference"/>
    <w:uiPriority w:val="99"/>
    <w:qFormat/>
    <w:rPr>
      <w:sz w:val="16"/>
      <w:szCs w:val="16"/>
    </w:rPr>
  </w:style>
  <w:style w:type="paragraph" w:styleId="aff1">
    <w:name w:val="annotation text"/>
    <w:basedOn w:val="a"/>
    <w:link w:val="aff2"/>
    <w:uiPriority w:val="99"/>
    <w:qFormat/>
  </w:style>
  <w:style w:type="paragraph" w:styleId="aff3">
    <w:name w:val="annotation subject"/>
    <w:basedOn w:val="aff1"/>
    <w:next w:val="aff1"/>
    <w:link w:val="aff4"/>
    <w:uiPriority w:val="99"/>
    <w:semiHidden/>
    <w:rPr>
      <w:b/>
      <w:bCs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5">
    <w:name w:val="Emphasis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6">
    <w:name w:val="ОснТекст"/>
    <w:basedOn w:val="a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ff7">
    <w:name w:val="МаркСпск"/>
    <w:basedOn w:val="a"/>
    <w:p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3">
    <w:name w:val="Обычный.Осн. 11"/>
    <w:pPr>
      <w:ind w:firstLine="357"/>
      <w:jc w:val="both"/>
    </w:pPr>
    <w:rPr>
      <w:sz w:val="22"/>
    </w:rPr>
  </w:style>
  <w:style w:type="paragraph" w:customStyle="1" w:styleId="25">
    <w:name w:val="Обычный (веб)2"/>
    <w:basedOn w:val="a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8">
    <w:name w:val="List"/>
    <w:basedOn w:val="a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9">
    <w:name w:val="Знак Знак"/>
    <w:aliases w:val="Текст Знак"/>
    <w:rPr>
      <w:noProof w:val="0"/>
      <w:snapToGrid w:val="0"/>
      <w:lang w:val="ru-RU" w:eastAsia="ru-RU" w:bidi="ar-SA"/>
    </w:rPr>
  </w:style>
  <w:style w:type="character" w:customStyle="1" w:styleId="affa">
    <w:name w:val="Сноска_"/>
    <w:rPr>
      <w:sz w:val="14"/>
      <w:szCs w:val="14"/>
      <w:lang w:bidi="ar-SA"/>
    </w:rPr>
  </w:style>
  <w:style w:type="character" w:customStyle="1" w:styleId="affb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c">
    <w:name w:val="Основной текст_"/>
    <w:link w:val="35"/>
    <w:rPr>
      <w:noProof w:val="0"/>
      <w:lang w:val="en-US" w:eastAsia="ru-RU" w:bidi="ar-SA"/>
    </w:rPr>
  </w:style>
  <w:style w:type="paragraph" w:customStyle="1" w:styleId="35">
    <w:name w:val="Основной текст3"/>
    <w:basedOn w:val="a"/>
    <w:link w:val="affc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d">
    <w:name w:val="Основной текст + Курсив"/>
    <w:aliases w:val="Интервал 0 pt14"/>
    <w:uiPriority w:val="99"/>
    <w:rPr>
      <w:i/>
      <w:iCs/>
      <w:noProof w:val="0"/>
      <w:lang w:val="en-US" w:eastAsia="en-US" w:bidi="ar-SA"/>
    </w:rPr>
  </w:style>
  <w:style w:type="character" w:customStyle="1" w:styleId="36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e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0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1">
    <w:name w:val="Основной текст (4)_"/>
    <w:rPr>
      <w:sz w:val="12"/>
      <w:szCs w:val="12"/>
      <w:lang w:bidi="ar-SA"/>
    </w:rPr>
  </w:style>
  <w:style w:type="character" w:customStyle="1" w:styleId="60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0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1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0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1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2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3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7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8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6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7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7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8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2">
    <w:name w:val="Основной текст (5)_"/>
    <w:rPr>
      <w:rFonts w:ascii="Tahoma" w:hAnsi="Tahoma"/>
      <w:b/>
      <w:bCs/>
      <w:lang w:bidi="ar-SA"/>
    </w:rPr>
  </w:style>
  <w:style w:type="character" w:customStyle="1" w:styleId="62">
    <w:name w:val="Основной текст (6)_"/>
    <w:uiPriority w:val="99"/>
    <w:rPr>
      <w:sz w:val="16"/>
      <w:szCs w:val="16"/>
      <w:lang w:bidi="ar-SA"/>
    </w:rPr>
  </w:style>
  <w:style w:type="character" w:customStyle="1" w:styleId="63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4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1">
    <w:name w:val="Основной текст (7)_"/>
    <w:rPr>
      <w:i/>
      <w:iCs/>
      <w:sz w:val="16"/>
      <w:szCs w:val="16"/>
      <w:lang w:bidi="ar-SA"/>
    </w:rPr>
  </w:style>
  <w:style w:type="character" w:customStyle="1" w:styleId="72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3">
    <w:name w:val="Основной текст (7) + Не курсив"/>
    <w:basedOn w:val="71"/>
    <w:rPr>
      <w:i/>
      <w:iCs/>
      <w:sz w:val="16"/>
      <w:szCs w:val="16"/>
      <w:lang w:bidi="ar-SA"/>
    </w:rPr>
  </w:style>
  <w:style w:type="character" w:customStyle="1" w:styleId="81">
    <w:name w:val="Основной текст (8)_"/>
    <w:rPr>
      <w:b/>
      <w:bCs/>
      <w:sz w:val="16"/>
      <w:szCs w:val="16"/>
      <w:lang w:bidi="ar-SA"/>
    </w:rPr>
  </w:style>
  <w:style w:type="character" w:customStyle="1" w:styleId="82">
    <w:name w:val="Основной текст (8) + Не полужирный"/>
    <w:aliases w:val="Курсив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1"/>
    <w:rPr>
      <w:b/>
      <w:bCs/>
      <w:sz w:val="16"/>
      <w:szCs w:val="16"/>
      <w:lang w:bidi="ar-SA"/>
    </w:rPr>
  </w:style>
  <w:style w:type="character" w:customStyle="1" w:styleId="90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1">
    <w:name w:val="Основной текст (9)"/>
    <w:basedOn w:val="90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5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">
    <w:name w:val="Сноска"/>
    <w:basedOn w:val="a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9">
    <w:name w:val="Основной текст (3)"/>
    <w:basedOn w:val="a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4">
    <w:name w:val="Основной текст (4)"/>
    <w:basedOn w:val="a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3">
    <w:name w:val="Основной текст (5)"/>
    <w:basedOn w:val="a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4">
    <w:name w:val="Основной текст (7)"/>
    <w:basedOn w:val="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3">
    <w:name w:val="Основной текст (8)"/>
    <w:basedOn w:val="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0">
    <w:name w:val="Колонтитул_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4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4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5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3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4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5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1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5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4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2">
    <w:name w:val="Колонтитул"/>
    <w:basedOn w:val="a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5">
    <w:name w:val="Заголовок №5"/>
    <w:basedOn w:val="a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6">
    <w:name w:val="Заголовок №4"/>
    <w:basedOn w:val="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3">
    <w:name w:val="Подпись к картинке"/>
    <w:basedOn w:val="a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a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7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0"/>
  </w:style>
  <w:style w:type="character" w:customStyle="1" w:styleId="afff4">
    <w:name w:val="Символ сноски"/>
  </w:style>
  <w:style w:type="character" w:customStyle="1" w:styleId="1b">
    <w:name w:val="Знак сноски1"/>
    <w:rPr>
      <w:position w:val="6"/>
      <w:sz w:val="14"/>
    </w:rPr>
  </w:style>
  <w:style w:type="paragraph" w:customStyle="1" w:styleId="1c">
    <w:name w:val="Текст сноски1"/>
    <w:basedOn w:val="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0"/>
  </w:style>
  <w:style w:type="character" w:customStyle="1" w:styleId="editsection">
    <w:name w:val="editsection"/>
    <w:basedOn w:val="a0"/>
  </w:style>
  <w:style w:type="character" w:customStyle="1" w:styleId="mw-headline">
    <w:name w:val="mw-headline"/>
    <w:basedOn w:val="a0"/>
  </w:style>
  <w:style w:type="character" w:customStyle="1" w:styleId="3a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0"/>
  </w:style>
  <w:style w:type="character" w:customStyle="1" w:styleId="tocnumber2">
    <w:name w:val="tocnumber2"/>
    <w:basedOn w:val="a0"/>
  </w:style>
  <w:style w:type="character" w:customStyle="1" w:styleId="toctext">
    <w:name w:val="toctext"/>
    <w:basedOn w:val="a0"/>
  </w:style>
  <w:style w:type="character" w:customStyle="1" w:styleId="56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8">
    <w:name w:val="Знак Знак2"/>
    <w:basedOn w:val="a0"/>
  </w:style>
  <w:style w:type="character" w:customStyle="1" w:styleId="citationjournal">
    <w:name w:val="citation journal"/>
    <w:basedOn w:val="a0"/>
  </w:style>
  <w:style w:type="paragraph" w:customStyle="1" w:styleId="CharChar">
    <w:name w:val="Текст концевой сноск Char Char"/>
    <w:basedOn w:val="a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d">
    <w:name w:val="index 1"/>
    <w:basedOn w:val="a"/>
    <w:next w:val="a"/>
    <w:autoRedefine/>
    <w:semiHidden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5">
    <w:name w:val="ОснТкст11"/>
    <w:basedOn w:val="a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b">
    <w:name w:val="Заголовок 3.АвтРубр"/>
    <w:basedOn w:val="a"/>
    <w:next w:val="a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8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5">
    <w:name w:val="Знак"/>
    <w:basedOn w:val="a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e">
    <w:name w:val="1"/>
    <w:basedOn w:val="a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">
    <w:name w:val="Текст примечания1"/>
    <w:basedOn w:val="a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0"/>
    <w:rsid w:val="00DB0866"/>
  </w:style>
  <w:style w:type="paragraph" w:customStyle="1" w:styleId="1f0">
    <w:name w:val="Текст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2"/>
    <w:next w:val="12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1">
    <w:name w:val="Основной шрифт абзаца1"/>
    <w:rsid w:val="00DB0866"/>
  </w:style>
  <w:style w:type="character" w:customStyle="1" w:styleId="1f2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3">
    <w:name w:val="Знак сноски1"/>
    <w:rsid w:val="00DB0866"/>
    <w:rPr>
      <w:vertAlign w:val="superscript"/>
    </w:rPr>
  </w:style>
  <w:style w:type="character" w:customStyle="1" w:styleId="afff6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7">
    <w:name w:val="Заголовок"/>
    <w:basedOn w:val="a"/>
    <w:next w:val="a5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4">
    <w:name w:val="Название1"/>
    <w:basedOn w:val="a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5">
    <w:name w:val="Указатель1"/>
    <w:basedOn w:val="a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8">
    <w:name w:val="Содержимое таблицы"/>
    <w:basedOn w:val="a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9">
    <w:name w:val="Заголовок таблицы"/>
    <w:basedOn w:val="afff8"/>
    <w:rsid w:val="00DB0866"/>
    <w:pPr>
      <w:jc w:val="center"/>
    </w:pPr>
    <w:rPr>
      <w:b/>
      <w:bCs/>
    </w:rPr>
  </w:style>
  <w:style w:type="paragraph" w:customStyle="1" w:styleId="afffa">
    <w:name w:val="Содержимое врезки"/>
    <w:basedOn w:val="a5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b">
    <w:name w:val="Средний заголовок"/>
    <w:basedOn w:val="a"/>
    <w:next w:val="af6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c">
    <w:name w:val="Крупный заголовок"/>
    <w:basedOn w:val="a"/>
    <w:next w:val="af6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d">
    <w:name w:val="a"/>
    <w:basedOn w:val="a0"/>
    <w:rsid w:val="00DB0866"/>
  </w:style>
  <w:style w:type="paragraph" w:customStyle="1" w:styleId="1f6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7">
    <w:name w:val="Гиперссылка1"/>
    <w:rsid w:val="00DB0866"/>
    <w:rPr>
      <w:color w:val="0000FF"/>
      <w:u w:val="single"/>
    </w:rPr>
  </w:style>
  <w:style w:type="character" w:customStyle="1" w:styleId="1f8">
    <w:name w:val="Выделение1"/>
    <w:rsid w:val="00DB0866"/>
    <w:rPr>
      <w:i/>
    </w:rPr>
  </w:style>
  <w:style w:type="character" w:customStyle="1" w:styleId="1f9">
    <w:name w:val="Строгий1"/>
    <w:rsid w:val="00DB0866"/>
    <w:rPr>
      <w:b/>
    </w:rPr>
  </w:style>
  <w:style w:type="paragraph" w:customStyle="1" w:styleId="1fa">
    <w:name w:val="Текст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7">
    <w:name w:val="Заголовок 11"/>
    <w:basedOn w:val="1f6"/>
    <w:next w:val="1f6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c">
    <w:name w:val="боковик3"/>
    <w:basedOn w:val="a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e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0"/>
    <w:rsid w:val="00DB0866"/>
  </w:style>
  <w:style w:type="character" w:customStyle="1" w:styleId="orange">
    <w:name w:val="orange"/>
    <w:basedOn w:val="a0"/>
    <w:rsid w:val="00DB0866"/>
  </w:style>
  <w:style w:type="paragraph" w:customStyle="1" w:styleId="References">
    <w:name w:val="References"/>
    <w:basedOn w:val="a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b">
    <w:name w:val="Верхний колонтитул1"/>
    <w:basedOn w:val="a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">
    <w:name w:val="Subtitle"/>
    <w:basedOn w:val="a"/>
    <w:next w:val="a5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paragraph" w:customStyle="1" w:styleId="affff0">
    <w:name w:val="Список Литературы"/>
    <w:basedOn w:val="a5"/>
    <w:next w:val="a5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1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2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8">
    <w:name w:val="МнУрЦ11"/>
    <w:basedOn w:val="a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"/>
    <w:uiPriority w:val="99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9">
    <w:name w:val="Заголовок №2_"/>
    <w:link w:val="2a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b">
    <w:name w:val="Основной текст (2)_"/>
    <w:link w:val="2c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c">
    <w:name w:val="Заголовок №1_"/>
    <w:link w:val="1fd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d">
    <w:name w:val="Заголовок №1"/>
    <w:basedOn w:val="a"/>
    <w:link w:val="1fc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d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e">
    <w:name w:val="Подзаголовок1"/>
    <w:rsid w:val="00AE4C09"/>
  </w:style>
  <w:style w:type="paragraph" w:customStyle="1" w:styleId="1ff">
    <w:name w:val="Абзац списка1"/>
    <w:basedOn w:val="a"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"/>
    <w:uiPriority w:val="99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0">
    <w:name w:val="Основной текст1"/>
    <w:basedOn w:val="a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3">
    <w:name w:val="List Paragraph"/>
    <w:basedOn w:val="a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4">
    <w:name w:val="Document Map"/>
    <w:basedOn w:val="a"/>
    <w:link w:val="affff5"/>
    <w:uiPriority w:val="99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5">
    <w:name w:val="Схема документа Знак"/>
    <w:link w:val="affff4"/>
    <w:uiPriority w:val="99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1">
    <w:name w:val="Знак Знак Знак1 Знак"/>
    <w:basedOn w:val="a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6">
    <w:name w:val="endnote reference"/>
    <w:uiPriority w:val="99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apple-converted-space">
    <w:name w:val="apple-converted-space"/>
    <w:basedOn w:val="a0"/>
    <w:qFormat/>
    <w:rsid w:val="008963AF"/>
  </w:style>
  <w:style w:type="paragraph" w:customStyle="1" w:styleId="affff7">
    <w:name w:val="_Биб Ссылка"/>
    <w:basedOn w:val="a"/>
    <w:link w:val="affff8"/>
    <w:qFormat/>
    <w:rsid w:val="008963AF"/>
    <w:pPr>
      <w:spacing w:before="120" w:line="200" w:lineRule="exact"/>
      <w:ind w:left="284" w:hanging="284"/>
      <w:jc w:val="both"/>
    </w:pPr>
    <w:rPr>
      <w:bCs/>
      <w:iCs/>
      <w:sz w:val="18"/>
      <w:szCs w:val="18"/>
      <w:lang w:val="ru-RU" w:eastAsia="en-US"/>
    </w:rPr>
  </w:style>
  <w:style w:type="character" w:customStyle="1" w:styleId="affff8">
    <w:name w:val="_Биб Ссылка Знак"/>
    <w:link w:val="affff7"/>
    <w:locked/>
    <w:rsid w:val="008963AF"/>
    <w:rPr>
      <w:bCs/>
      <w:iCs/>
      <w:sz w:val="18"/>
      <w:szCs w:val="18"/>
      <w:lang w:eastAsia="en-US"/>
    </w:rPr>
  </w:style>
  <w:style w:type="character" w:customStyle="1" w:styleId="Textodenotaalpie1">
    <w:name w:val="Texto de nota al pie Знак1"/>
    <w:aliases w:val="Текст сноски Знак1 Знак,-++ Знак Знак,Текст сноски Знак Знак Знак,Texto de nota al pie Знак Знак,Table_Footnote_last Знак Знак1 Знак,Table_Footnote_last Знак Знак Знак Знак Знак Знак,Текст сноски- Знак"/>
    <w:basedOn w:val="a0"/>
    <w:rsid w:val="008963AF"/>
    <w:rPr>
      <w:sz w:val="20"/>
      <w:szCs w:val="20"/>
    </w:rPr>
  </w:style>
  <w:style w:type="character" w:customStyle="1" w:styleId="databold">
    <w:name w:val="data_bold"/>
    <w:rsid w:val="008963AF"/>
  </w:style>
  <w:style w:type="character" w:customStyle="1" w:styleId="aff2">
    <w:name w:val="Текст примечания Знак"/>
    <w:basedOn w:val="a0"/>
    <w:link w:val="aff1"/>
    <w:uiPriority w:val="99"/>
    <w:rsid w:val="008963AF"/>
    <w:rPr>
      <w:lang w:val="en-US"/>
    </w:rPr>
  </w:style>
  <w:style w:type="paragraph" w:customStyle="1" w:styleId="affff9">
    <w:name w:val="[Основной абзац]"/>
    <w:basedOn w:val="a"/>
    <w:rsid w:val="008963AF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character" w:customStyle="1" w:styleId="apple-style-span">
    <w:name w:val="apple-style-span"/>
    <w:rsid w:val="008963AF"/>
    <w:rPr>
      <w:rFonts w:cs="Times New Roman"/>
    </w:rPr>
  </w:style>
  <w:style w:type="paragraph" w:customStyle="1" w:styleId="Standa2">
    <w:name w:val="Standa2"/>
    <w:uiPriority w:val="99"/>
    <w:rsid w:val="008963AF"/>
    <w:rPr>
      <w:sz w:val="24"/>
      <w:szCs w:val="24"/>
      <w:lang w:val="en-US" w:eastAsia="de-DE"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963AF"/>
    <w:rPr>
      <w:b/>
      <w:bCs/>
      <w:lang w:val="en-US"/>
    </w:rPr>
  </w:style>
  <w:style w:type="character" w:customStyle="1" w:styleId="dtitle">
    <w:name w:val="dtitle"/>
    <w:basedOn w:val="a0"/>
    <w:rsid w:val="008963AF"/>
  </w:style>
  <w:style w:type="character" w:customStyle="1" w:styleId="qtitle">
    <w:name w:val="qtitle"/>
    <w:basedOn w:val="a0"/>
    <w:rsid w:val="008963AF"/>
  </w:style>
  <w:style w:type="character" w:customStyle="1" w:styleId="ui-button-text">
    <w:name w:val="ui-button-text"/>
    <w:basedOn w:val="a0"/>
    <w:rsid w:val="008963AF"/>
  </w:style>
  <w:style w:type="character" w:customStyle="1" w:styleId="top-menubar-icon">
    <w:name w:val="top-menubar-icon"/>
    <w:basedOn w:val="a0"/>
    <w:rsid w:val="008963AF"/>
  </w:style>
  <w:style w:type="character" w:customStyle="1" w:styleId="ui-button-icon-secondary">
    <w:name w:val="ui-button-icon-secondary"/>
    <w:basedOn w:val="a0"/>
    <w:rsid w:val="008963AF"/>
  </w:style>
  <w:style w:type="character" w:customStyle="1" w:styleId="flag">
    <w:name w:val="flag"/>
    <w:basedOn w:val="a0"/>
    <w:rsid w:val="008963AF"/>
  </w:style>
  <w:style w:type="character" w:customStyle="1" w:styleId="flaglegendtitle">
    <w:name w:val="flaglegendtitle"/>
    <w:basedOn w:val="a0"/>
    <w:rsid w:val="008963AF"/>
  </w:style>
  <w:style w:type="paragraph" w:styleId="affffa">
    <w:name w:val="Revision"/>
    <w:hidden/>
    <w:uiPriority w:val="99"/>
    <w:semiHidden/>
    <w:rsid w:val="0067092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aliases w:val="Рубрика"/>
    <w:basedOn w:val="a"/>
    <w:next w:val="a"/>
    <w:link w:val="10"/>
    <w:uiPriority w:val="99"/>
    <w:qFormat/>
    <w:pPr>
      <w:keepNext/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snapToGrid w:val="0"/>
      <w:kern w:val="32"/>
      <w:sz w:val="32"/>
      <w:szCs w:val="32"/>
      <w:lang w:val="ru-RU"/>
    </w:rPr>
  </w:style>
  <w:style w:type="paragraph" w:styleId="2">
    <w:name w:val="heading 2"/>
    <w:aliases w:val="Авторы"/>
    <w:basedOn w:val="a"/>
    <w:next w:val="a"/>
    <w:link w:val="20"/>
    <w:uiPriority w:val="9"/>
    <w:qFormat/>
    <w:pPr>
      <w:keepNext/>
      <w:overflowPunct/>
      <w:autoSpaceDE/>
      <w:autoSpaceDN/>
      <w:adjustRightInd/>
      <w:textAlignment w:val="auto"/>
      <w:outlineLvl w:val="1"/>
    </w:pPr>
    <w:rPr>
      <w:sz w:val="28"/>
      <w:szCs w:val="28"/>
      <w:lang w:val="ru-RU"/>
    </w:rPr>
  </w:style>
  <w:style w:type="paragraph" w:styleId="3">
    <w:name w:val="heading 3"/>
    <w:aliases w:val="АвтРубр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Статьи"/>
    <w:basedOn w:val="a"/>
    <w:next w:val="a"/>
    <w:qFormat/>
    <w:pPr>
      <w:keepNext/>
      <w:widowControl w:val="0"/>
      <w:overflowPunct/>
      <w:autoSpaceDE/>
      <w:autoSpaceDN/>
      <w:adjustRightInd/>
      <w:jc w:val="both"/>
      <w:textAlignment w:val="auto"/>
      <w:outlineLvl w:val="3"/>
    </w:pPr>
    <w:rPr>
      <w:b/>
      <w:bCs/>
      <w:snapToGrid w:val="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before="60" w:after="60"/>
      <w:jc w:val="both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убрика Знак"/>
    <w:link w:val="1"/>
    <w:uiPriority w:val="99"/>
    <w:rsid w:val="00AE4C09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aliases w:val="Авторы Знак"/>
    <w:link w:val="2"/>
    <w:uiPriority w:val="9"/>
    <w:rsid w:val="00AE4C09"/>
    <w:rPr>
      <w:sz w:val="28"/>
      <w:szCs w:val="28"/>
    </w:rPr>
  </w:style>
  <w:style w:type="character" w:customStyle="1" w:styleId="30">
    <w:name w:val="Заголовок 3 Знак"/>
    <w:aliases w:val="АвтРубр Знак"/>
    <w:link w:val="3"/>
    <w:uiPriority w:val="9"/>
    <w:rsid w:val="00AE4C09"/>
    <w:rPr>
      <w:rFonts w:ascii="Arial" w:hAnsi="Arial" w:cs="Arial"/>
      <w:b/>
      <w:bCs/>
      <w:sz w:val="26"/>
      <w:szCs w:val="26"/>
      <w:lang w:val="en-US"/>
    </w:rPr>
  </w:style>
  <w:style w:type="paragraph" w:styleId="a3">
    <w:name w:val="footnote text"/>
    <w:aliases w:val="Texto de nota al pie,Текст сноски Знак1,-++ Знак,Текст сноски Знак Знак,Texto de nota al pie Знак,Текст сноски Знак,Char,Текст сноски-FN Знак,Текст сноски Знак Знак Знак Знак Знак Знак,Текст сноски Знак Знак Знак Знак Знак,Footnote,_Сноска"/>
    <w:basedOn w:val="a"/>
    <w:link w:val="21"/>
    <w:qFormat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21">
    <w:name w:val="Текст сноски Знак2"/>
    <w:aliases w:val="Texto de nota al pie Знак2,Текст сноски Знак1 Знак1,-++ Знак Знак1,Текст сноски Знак Знак Знак1,Texto de nota al pie Знак Знак1,Текст сноски Знак Знак1,Char Знак,Текст сноски-FN Знак Знак,Текст сноски Знак Знак Знак Знак Знак Знак1"/>
    <w:link w:val="a3"/>
    <w:rsid w:val="00AE4C09"/>
    <w:rPr>
      <w:rFonts w:ascii="Courier New" w:hAnsi="Courier New" w:cs="Courier New"/>
    </w:rPr>
  </w:style>
  <w:style w:type="character" w:styleId="a4">
    <w:name w:val="footnote reference"/>
    <w:aliases w:val="Referencia nota al pie,Знак сноски 1,Знак сноски-FN,Ciae niinee-FN,Footnote Number,fr,Used by Word for Help footnote symbols,тест сноски,Ссылка на сноску 45,Footnote Reference Number,ftref"/>
    <w:qFormat/>
    <w:rPr>
      <w:vertAlign w:val="superscript"/>
    </w:rPr>
  </w:style>
  <w:style w:type="paragraph" w:styleId="31">
    <w:name w:val="Body Text Indent 3"/>
    <w:basedOn w:val="a"/>
    <w:pPr>
      <w:widowControl w:val="0"/>
      <w:overflowPunct/>
      <w:autoSpaceDE/>
      <w:autoSpaceDN/>
      <w:adjustRightInd/>
      <w:spacing w:line="360" w:lineRule="auto"/>
      <w:ind w:firstLine="400"/>
      <w:jc w:val="both"/>
      <w:textAlignment w:val="auto"/>
    </w:pPr>
    <w:rPr>
      <w:snapToGrid w:val="0"/>
      <w:sz w:val="28"/>
      <w:szCs w:val="28"/>
      <w:lang w:val="ru-RU"/>
    </w:rPr>
  </w:style>
  <w:style w:type="paragraph" w:styleId="32">
    <w:name w:val="Body Text 3"/>
    <w:basedOn w:val="a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val="ru-RU"/>
    </w:rPr>
  </w:style>
  <w:style w:type="paragraph" w:styleId="a5">
    <w:name w:val="Body Text"/>
    <w:aliases w:val="Осн. текст 11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aliases w:val="Осн. текст 11 Знак"/>
    <w:link w:val="a5"/>
    <w:uiPriority w:val="99"/>
    <w:rsid w:val="00AE4C09"/>
    <w:rPr>
      <w:lang w:val="en-US"/>
    </w:rPr>
  </w:style>
  <w:style w:type="character" w:customStyle="1" w:styleId="ed8">
    <w:name w:val="Основјedой ы8рифт"/>
  </w:style>
  <w:style w:type="paragraph" w:styleId="a7">
    <w:name w:val="footer"/>
    <w:basedOn w:val="a"/>
    <w:link w:val="a8"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8">
    <w:name w:val="Нижний колонтитул Знак"/>
    <w:link w:val="a7"/>
    <w:uiPriority w:val="99"/>
    <w:rsid w:val="00AE4C09"/>
    <w:rPr>
      <w:snapToGrid w:val="0"/>
    </w:rPr>
  </w:style>
  <w:style w:type="character" w:customStyle="1" w:styleId="a9">
    <w:name w:val="номер страницы"/>
    <w:basedOn w:val="ed8"/>
  </w:style>
  <w:style w:type="paragraph" w:customStyle="1" w:styleId="aa">
    <w:name w:val="кст сноски"/>
    <w:basedOn w:val="a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b">
    <w:name w:val="знак сноски"/>
    <w:rPr>
      <w:vertAlign w:val="superscript"/>
    </w:rPr>
  </w:style>
  <w:style w:type="paragraph" w:styleId="ac">
    <w:name w:val="Body Text Indent"/>
    <w:basedOn w:val="a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jc w:val="center"/>
      <w:textAlignment w:val="auto"/>
    </w:pPr>
    <w:rPr>
      <w:snapToGrid w:val="0"/>
      <w:spacing w:val="-1"/>
      <w:sz w:val="32"/>
      <w:szCs w:val="32"/>
      <w:lang w:val="ru-RU"/>
    </w:rPr>
  </w:style>
  <w:style w:type="paragraph" w:customStyle="1" w:styleId="caaieiaie1">
    <w:name w:val="caaieiaie 1"/>
    <w:basedOn w:val="a"/>
    <w:next w:val="a"/>
    <w:pPr>
      <w:keepNext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overflowPunct/>
      <w:autoSpaceDE/>
      <w:autoSpaceDN/>
      <w:adjustRightInd/>
      <w:textAlignment w:val="auto"/>
    </w:pPr>
    <w:rPr>
      <w:i/>
      <w:iCs/>
      <w:snapToGrid w:val="0"/>
      <w:spacing w:val="-1"/>
      <w:sz w:val="24"/>
      <w:szCs w:val="24"/>
      <w:lang w:val="ru-RU"/>
    </w:rPr>
  </w:style>
  <w:style w:type="paragraph" w:customStyle="1" w:styleId="BodyText21">
    <w:name w:val="Body Text 21"/>
    <w:basedOn w:val="a"/>
    <w:pPr>
      <w:widowControl w:val="0"/>
      <w:overflowPunct/>
      <w:autoSpaceDE/>
      <w:autoSpaceDN/>
      <w:adjustRightInd/>
      <w:ind w:left="720" w:hanging="720"/>
      <w:jc w:val="both"/>
      <w:textAlignment w:val="auto"/>
    </w:pPr>
    <w:rPr>
      <w:snapToGrid w:val="0"/>
      <w:sz w:val="28"/>
      <w:szCs w:val="28"/>
    </w:rPr>
  </w:style>
  <w:style w:type="paragraph" w:customStyle="1" w:styleId="ad">
    <w:name w:val="Текст концевой сноск"/>
    <w:basedOn w:val="a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paragraph" w:styleId="ae">
    <w:name w:val="List Bullet"/>
    <w:basedOn w:val="a"/>
    <w:autoRedefine/>
    <w:pPr>
      <w:widowControl w:val="0"/>
      <w:overflowPunct/>
      <w:autoSpaceDE/>
      <w:autoSpaceDN/>
      <w:adjustRightInd/>
      <w:ind w:left="283" w:hanging="283"/>
      <w:textAlignment w:val="auto"/>
    </w:pPr>
    <w:rPr>
      <w:snapToGrid w:val="0"/>
      <w:lang w:val="ru-RU"/>
    </w:rPr>
  </w:style>
  <w:style w:type="paragraph" w:customStyle="1" w:styleId="caaieiaie2">
    <w:name w:val="caaieiaie 2"/>
    <w:basedOn w:val="a"/>
    <w:pPr>
      <w:widowControl w:val="0"/>
      <w:overflowPunct/>
      <w:autoSpaceDE/>
      <w:autoSpaceDN/>
      <w:adjustRightInd/>
      <w:jc w:val="both"/>
      <w:textAlignment w:val="auto"/>
    </w:pPr>
    <w:rPr>
      <w:b/>
      <w:bCs/>
      <w:snapToGrid w:val="0"/>
      <w:sz w:val="24"/>
      <w:szCs w:val="24"/>
      <w:lang w:val="ru-RU" w:eastAsia="en-US"/>
    </w:rPr>
  </w:style>
  <w:style w:type="paragraph" w:customStyle="1" w:styleId="Normal1">
    <w:name w:val="Normal1"/>
    <w:rPr>
      <w:snapToGrid w:val="0"/>
    </w:rPr>
  </w:style>
  <w:style w:type="paragraph" w:customStyle="1" w:styleId="af">
    <w:name w:val="заг. указ. литературы"/>
    <w:basedOn w:val="a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pPr>
      <w:widowControl w:val="0"/>
    </w:pPr>
  </w:style>
  <w:style w:type="paragraph" w:customStyle="1" w:styleId="11">
    <w:name w:val="Текст концевой сноски1"/>
    <w:basedOn w:val="a"/>
    <w:pPr>
      <w:widowControl w:val="0"/>
      <w:overflowPunct/>
      <w:autoSpaceDE/>
      <w:autoSpaceDN/>
      <w:adjustRightInd/>
      <w:snapToGrid w:val="0"/>
      <w:textAlignment w:val="auto"/>
    </w:pPr>
    <w:rPr>
      <w:lang w:val="ru-RU"/>
    </w:rPr>
  </w:style>
  <w:style w:type="paragraph" w:customStyle="1" w:styleId="Oaenoeiioaaieniinee1">
    <w:name w:val="Oaeno eiioaaie niinee1"/>
    <w:basedOn w:val="Iauiue"/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af1">
    <w:name w:val="Верхний колонтитул Знак"/>
    <w:link w:val="af0"/>
    <w:uiPriority w:val="99"/>
    <w:rsid w:val="00AE4C09"/>
    <w:rPr>
      <w:snapToGrid w:val="0"/>
    </w:rPr>
  </w:style>
  <w:style w:type="paragraph" w:customStyle="1" w:styleId="Iniiaiieoaeno21">
    <w:name w:val="Iniiaiie oaeno 21"/>
    <w:basedOn w:val="Iauiue"/>
    <w:pPr>
      <w:jc w:val="both"/>
    </w:pPr>
    <w:rPr>
      <w:sz w:val="28"/>
      <w:szCs w:val="28"/>
      <w:lang w:val="en-US"/>
    </w:r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customStyle="1" w:styleId="Iniiaiieoaenonionooiii2">
    <w:name w:val="Iniiaiie oaeno n ionooiii 2"/>
    <w:basedOn w:val="Iauiue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Iniiaiieoaenonionooiii3">
    <w:name w:val="Iniiaiie oaeno n ionooiii 3"/>
    <w:basedOn w:val="Iauiue"/>
    <w:pPr>
      <w:ind w:left="720" w:firstLine="720"/>
      <w:jc w:val="both"/>
    </w:pPr>
    <w:rPr>
      <w:sz w:val="28"/>
      <w:szCs w:val="28"/>
      <w:lang w:val="en-US" w:eastAsia="en-US"/>
    </w:rPr>
  </w:style>
  <w:style w:type="paragraph" w:customStyle="1" w:styleId="Iniiaiieoaeno">
    <w:name w:val="Iniiaiie oaeno"/>
    <w:basedOn w:val="Iauiue"/>
    <w:pPr>
      <w:jc w:val="both"/>
    </w:pPr>
    <w:rPr>
      <w:i/>
      <w:iCs/>
      <w:sz w:val="24"/>
      <w:szCs w:val="24"/>
      <w:lang w:eastAsia="en-US"/>
    </w:rPr>
  </w:style>
  <w:style w:type="character" w:styleId="af2">
    <w:name w:val="page number"/>
    <w:basedOn w:val="a0"/>
  </w:style>
  <w:style w:type="paragraph" w:customStyle="1" w:styleId="af3">
    <w:name w:val="_____ ______"/>
    <w:basedOn w:val="a"/>
    <w:pPr>
      <w:widowControl w:val="0"/>
      <w:overflowPunct/>
      <w:autoSpaceDE/>
      <w:autoSpaceDN/>
      <w:adjustRightInd/>
      <w:textAlignment w:val="auto"/>
    </w:pPr>
    <w:rPr>
      <w:rFonts w:ascii="Courier"/>
      <w:snapToGrid w:val="0"/>
      <w:sz w:val="24"/>
      <w:szCs w:val="24"/>
      <w:lang w:val="ru-RU" w:eastAsia="en-US"/>
    </w:rPr>
  </w:style>
  <w:style w:type="paragraph" w:customStyle="1" w:styleId="33">
    <w:name w:val="_________ 3"/>
    <w:basedOn w:val="a"/>
    <w:pPr>
      <w:widowControl w:val="0"/>
      <w:overflowPunct/>
      <w:autoSpaceDE/>
      <w:autoSpaceDN/>
      <w:adjustRightInd/>
      <w:jc w:val="center"/>
      <w:textAlignment w:val="auto"/>
    </w:pPr>
    <w:rPr>
      <w:rFonts w:ascii="Arial" w:cs="Arial"/>
      <w:b/>
      <w:bCs/>
      <w:snapToGrid w:val="0"/>
      <w:color w:val="000000"/>
      <w:sz w:val="28"/>
      <w:szCs w:val="28"/>
      <w:lang w:val="ru-RU" w:eastAsia="en-US"/>
    </w:rPr>
  </w:style>
  <w:style w:type="paragraph" w:customStyle="1" w:styleId="23">
    <w:name w:val="_________ 2"/>
    <w:basedOn w:val="a"/>
    <w:pPr>
      <w:widowControl w:val="0"/>
      <w:overflowPunct/>
      <w:autoSpaceDE/>
      <w:autoSpaceDN/>
      <w:adjustRightInd/>
      <w:textAlignment w:val="auto"/>
    </w:pPr>
    <w:rPr>
      <w:snapToGrid w:val="0"/>
      <w:sz w:val="24"/>
      <w:szCs w:val="24"/>
      <w:lang w:val="ru-RU" w:eastAsia="en-US"/>
    </w:rPr>
  </w:style>
  <w:style w:type="paragraph" w:customStyle="1" w:styleId="Iniiaiieoa1">
    <w:name w:val="Iniiaiie oa1"/>
    <w:basedOn w:val="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ind w:left="720" w:hanging="720"/>
      <w:jc w:val="both"/>
      <w:textAlignment w:val="auto"/>
    </w:pPr>
    <w:rPr>
      <w:rFonts w:ascii="Arial" w:cs="Arial"/>
      <w:b/>
      <w:bCs/>
      <w:snapToGrid w:val="0"/>
      <w:sz w:val="24"/>
      <w:szCs w:val="24"/>
      <w:lang w:val="ru-RU" w:eastAsia="en-US"/>
    </w:rPr>
  </w:style>
  <w:style w:type="paragraph" w:customStyle="1" w:styleId="40">
    <w:name w:val="_________ 4"/>
    <w:basedOn w:val="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spacing w:line="319" w:lineRule="exact"/>
      <w:ind w:firstLine="396"/>
      <w:jc w:val="center"/>
      <w:textAlignment w:val="auto"/>
    </w:pPr>
    <w:rPr>
      <w:b/>
      <w:bCs/>
      <w:snapToGrid w:val="0"/>
      <w:sz w:val="28"/>
      <w:szCs w:val="28"/>
      <w:lang w:val="ru-RU" w:eastAsia="en-US"/>
    </w:rPr>
  </w:style>
  <w:style w:type="paragraph" w:customStyle="1" w:styleId="BodyText31">
    <w:name w:val="Body Text 31"/>
    <w:basedOn w:val="a"/>
    <w:pPr>
      <w:widowControl w:val="0"/>
      <w:overflowPunct/>
      <w:autoSpaceDE/>
      <w:autoSpaceDN/>
      <w:adjustRightInd/>
      <w:ind w:right="-680"/>
      <w:jc w:val="both"/>
      <w:textAlignment w:val="auto"/>
    </w:pPr>
    <w:rPr>
      <w:snapToGrid w:val="0"/>
      <w:sz w:val="16"/>
      <w:szCs w:val="16"/>
      <w:lang w:val="ru-RU" w:eastAsia="en-US"/>
    </w:rPr>
  </w:style>
  <w:style w:type="paragraph" w:customStyle="1" w:styleId="BodyText32">
    <w:name w:val="Body Text 32"/>
    <w:basedOn w:val="a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16"/>
      <w:szCs w:val="16"/>
      <w:lang w:val="ru-RU"/>
    </w:rPr>
  </w:style>
  <w:style w:type="paragraph" w:customStyle="1" w:styleId="BodyText22">
    <w:name w:val="Body Text 22"/>
    <w:basedOn w:val="a"/>
    <w:pPr>
      <w:widowControl w:val="0"/>
      <w:overflowPunct/>
      <w:autoSpaceDE/>
      <w:autoSpaceDN/>
      <w:adjustRightInd/>
      <w:ind w:right="-681"/>
      <w:jc w:val="both"/>
      <w:textAlignment w:val="auto"/>
    </w:pPr>
    <w:rPr>
      <w:sz w:val="24"/>
      <w:szCs w:val="24"/>
      <w:lang w:val="ru-RU"/>
    </w:rPr>
  </w:style>
  <w:style w:type="paragraph" w:customStyle="1" w:styleId="Oaenoeiioaaieniine">
    <w:name w:val="Oaeno eiioaaie niine"/>
    <w:basedOn w:val="a"/>
    <w:pPr>
      <w:widowControl w:val="0"/>
      <w:overflowPunct/>
      <w:autoSpaceDE/>
      <w:autoSpaceDN/>
      <w:adjustRightInd/>
      <w:textAlignment w:val="auto"/>
    </w:pPr>
    <w:rPr>
      <w:lang w:val="ru-RU"/>
    </w:rPr>
  </w:style>
  <w:style w:type="character" w:styleId="af4">
    <w:name w:val="Strong"/>
    <w:uiPriority w:val="22"/>
    <w:qFormat/>
    <w:rPr>
      <w:b/>
      <w:bCs/>
    </w:rPr>
  </w:style>
  <w:style w:type="character" w:customStyle="1" w:styleId="goohl0">
    <w:name w:val="goohl0"/>
    <w:basedOn w:val="a0"/>
  </w:style>
  <w:style w:type="character" w:customStyle="1" w:styleId="goohl1">
    <w:name w:val="goohl1"/>
    <w:basedOn w:val="a0"/>
  </w:style>
  <w:style w:type="character" w:customStyle="1" w:styleId="goohl2">
    <w:name w:val="goohl2"/>
    <w:basedOn w:val="a0"/>
  </w:style>
  <w:style w:type="paragraph" w:styleId="24">
    <w:name w:val="Body Text 2"/>
    <w:basedOn w:val="a"/>
    <w:pPr>
      <w:spacing w:line="360" w:lineRule="auto"/>
      <w:jc w:val="both"/>
    </w:pPr>
    <w:rPr>
      <w:sz w:val="24"/>
      <w:szCs w:val="24"/>
    </w:rPr>
  </w:style>
  <w:style w:type="paragraph" w:customStyle="1" w:styleId="12">
    <w:name w:val="Обычный1"/>
    <w:pPr>
      <w:spacing w:before="100" w:after="100"/>
    </w:pPr>
    <w:rPr>
      <w:snapToGrid w:val="0"/>
      <w:sz w:val="24"/>
      <w:szCs w:val="24"/>
    </w:rPr>
  </w:style>
  <w:style w:type="character" w:customStyle="1" w:styleId="13">
    <w:name w:val="Гиперссылка1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styleId="af5">
    <w:name w:val="Hyperlink"/>
    <w:uiPriority w:val="99"/>
    <w:qFormat/>
    <w:rPr>
      <w:color w:val="0000FF"/>
      <w:u w:val="single"/>
    </w:rPr>
  </w:style>
  <w:style w:type="paragraph" w:styleId="af6">
    <w:name w:val="Normal Indent"/>
    <w:basedOn w:val="a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val="ru-RU"/>
    </w:rPr>
  </w:style>
  <w:style w:type="paragraph" w:styleId="af7">
    <w:name w:val="Plain Text"/>
    <w:basedOn w:val="a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paragraph" w:customStyle="1" w:styleId="text">
    <w:name w:val="text"/>
    <w:basedOn w:val="a"/>
    <w:pPr>
      <w:overflowPunct/>
      <w:autoSpaceDE/>
      <w:autoSpaceDN/>
      <w:adjustRightInd/>
      <w:spacing w:after="100" w:afterAutospacing="1" w:line="312" w:lineRule="auto"/>
      <w:ind w:firstLine="397"/>
      <w:textAlignment w:val="auto"/>
    </w:pPr>
    <w:rPr>
      <w:rFonts w:ascii="Arial" w:hAnsi="Arial" w:cs="Arial"/>
      <w:color w:val="000000"/>
      <w:sz w:val="22"/>
      <w:szCs w:val="22"/>
      <w:lang w:val="ru-RU"/>
    </w:rPr>
  </w:style>
  <w:style w:type="paragraph" w:customStyle="1" w:styleId="caaoeaceeoaaoou">
    <w:name w:val="caa. oeac. eeoa?aoo?u"/>
    <w:basedOn w:val="a"/>
    <w:pPr>
      <w:tabs>
        <w:tab w:val="left" w:pos="9000"/>
        <w:tab w:val="right" w:pos="9360"/>
      </w:tabs>
      <w:suppressAutoHyphens/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character" w:customStyle="1" w:styleId="isbn1">
    <w:name w:val="isbn1"/>
    <w:rPr>
      <w:b/>
      <w:bCs/>
      <w:strike w:val="0"/>
      <w:dstrike w:val="0"/>
      <w:u w:val="none"/>
      <w:effect w:val="none"/>
    </w:rPr>
  </w:style>
  <w:style w:type="character" w:customStyle="1" w:styleId="bookname1">
    <w:name w:val="bookname1"/>
    <w:rPr>
      <w:b/>
      <w:bCs/>
      <w:strike w:val="0"/>
      <w:dstrike w:val="0"/>
      <w:u w:val="none"/>
      <w:effect w:val="none"/>
    </w:rPr>
  </w:style>
  <w:style w:type="character" w:customStyle="1" w:styleId="authorname1">
    <w:name w:val="authorname1"/>
    <w:rPr>
      <w:b/>
      <w:bCs/>
      <w:strike w:val="0"/>
      <w:dstrike w:val="0"/>
      <w:sz w:val="24"/>
      <w:szCs w:val="24"/>
      <w:u w:val="none"/>
      <w:effect w:val="none"/>
    </w:rPr>
  </w:style>
  <w:style w:type="character" w:styleId="af8">
    <w:name w:val="FollowedHyperlink"/>
    <w:uiPriority w:val="99"/>
    <w:rPr>
      <w:color w:val="800080"/>
      <w:u w:val="single"/>
    </w:rPr>
  </w:style>
  <w:style w:type="character" w:customStyle="1" w:styleId="14">
    <w:name w:val="Выделение1"/>
    <w:rPr>
      <w:i/>
      <w:iCs/>
    </w:rPr>
  </w:style>
  <w:style w:type="character" w:customStyle="1" w:styleId="15">
    <w:name w:val="Строгий1"/>
    <w:rPr>
      <w:b/>
      <w:bCs/>
    </w:rPr>
  </w:style>
  <w:style w:type="paragraph" w:customStyle="1" w:styleId="16">
    <w:name w:val="Обычный (веб)1"/>
    <w:aliases w:val=" Знак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af9">
    <w:name w:val="Bibliography"/>
    <w:basedOn w:val="a"/>
    <w:pPr>
      <w:tabs>
        <w:tab w:val="left" w:pos="638"/>
      </w:tabs>
      <w:overflowPunct/>
      <w:autoSpaceDE/>
      <w:autoSpaceDN/>
      <w:adjustRightInd/>
      <w:ind w:firstLine="284"/>
      <w:jc w:val="both"/>
      <w:textAlignment w:val="auto"/>
    </w:pPr>
    <w:rPr>
      <w:sz w:val="24"/>
      <w:szCs w:val="24"/>
      <w:lang w:val="ru-RU"/>
    </w:rPr>
  </w:style>
  <w:style w:type="paragraph" w:styleId="afa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40"/>
      <w:szCs w:val="40"/>
      <w:lang w:eastAsia="en-US"/>
    </w:rPr>
  </w:style>
  <w:style w:type="paragraph" w:styleId="34">
    <w:name w:val="List 3"/>
    <w:basedOn w:val="a"/>
    <w:pPr>
      <w:overflowPunct/>
      <w:autoSpaceDE/>
      <w:autoSpaceDN/>
      <w:adjustRightInd/>
      <w:ind w:left="849" w:hanging="283"/>
      <w:textAlignment w:val="auto"/>
    </w:pPr>
    <w:rPr>
      <w:lang w:val="ru-RU"/>
    </w:rPr>
  </w:style>
  <w:style w:type="paragraph" w:styleId="afb">
    <w:name w:val="Block Text"/>
    <w:basedOn w:val="a"/>
    <w:pPr>
      <w:overflowPunct/>
      <w:autoSpaceDE/>
      <w:autoSpaceDN/>
      <w:adjustRightInd/>
      <w:ind w:left="567" w:right="850"/>
      <w:jc w:val="center"/>
      <w:textAlignment w:val="auto"/>
    </w:pPr>
    <w:rPr>
      <w:sz w:val="28"/>
      <w:szCs w:val="28"/>
      <w:lang w:val="ru-RU"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ind w:left="1200"/>
      <w:textAlignment w:val="baseline"/>
    </w:pPr>
    <w:rPr>
      <w:rFonts w:ascii="Arial" w:hAnsi="Arial" w:cs="Arial"/>
      <w:sz w:val="16"/>
      <w:szCs w:val="16"/>
    </w:rPr>
  </w:style>
  <w:style w:type="paragraph" w:styleId="afc">
    <w:name w:val="endnote text"/>
    <w:basedOn w:val="a"/>
    <w:link w:val="afd"/>
    <w:pPr>
      <w:overflowPunct/>
      <w:autoSpaceDE/>
      <w:autoSpaceDN/>
      <w:adjustRightInd/>
      <w:textAlignment w:val="auto"/>
    </w:pPr>
    <w:rPr>
      <w:lang w:val="ru-RU" w:eastAsia="en-US"/>
    </w:rPr>
  </w:style>
  <w:style w:type="character" w:customStyle="1" w:styleId="afd">
    <w:name w:val="Текст концевой сноски Знак"/>
    <w:link w:val="afc"/>
    <w:rsid w:val="00AE4C09"/>
    <w:rPr>
      <w:lang w:eastAsia="en-US"/>
    </w:rPr>
  </w:style>
  <w:style w:type="character" w:styleId="HTML0">
    <w:name w:val="HTML Cite"/>
    <w:uiPriority w:val="99"/>
    <w:rPr>
      <w:i/>
      <w:iCs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AE4C09"/>
    <w:rPr>
      <w:rFonts w:ascii="Tahoma" w:hAnsi="Tahoma" w:cs="Tahoma"/>
      <w:sz w:val="16"/>
      <w:szCs w:val="16"/>
      <w:lang w:val="en-US"/>
    </w:rPr>
  </w:style>
  <w:style w:type="character" w:customStyle="1" w:styleId="lnk">
    <w:name w:val="lnk"/>
    <w:basedOn w:val="a0"/>
  </w:style>
  <w:style w:type="character" w:styleId="aff0">
    <w:name w:val="annotation reference"/>
    <w:uiPriority w:val="99"/>
    <w:qFormat/>
    <w:rPr>
      <w:sz w:val="16"/>
      <w:szCs w:val="16"/>
    </w:rPr>
  </w:style>
  <w:style w:type="paragraph" w:styleId="aff1">
    <w:name w:val="annotation text"/>
    <w:basedOn w:val="a"/>
    <w:link w:val="aff2"/>
    <w:uiPriority w:val="99"/>
    <w:qFormat/>
  </w:style>
  <w:style w:type="paragraph" w:styleId="aff3">
    <w:name w:val="annotation subject"/>
    <w:basedOn w:val="aff1"/>
    <w:next w:val="aff1"/>
    <w:link w:val="aff4"/>
    <w:uiPriority w:val="99"/>
    <w:semiHidden/>
    <w:rPr>
      <w:b/>
      <w:bCs/>
    </w:rPr>
  </w:style>
  <w:style w:type="character" w:customStyle="1" w:styleId="110">
    <w:name w:val="Осн. текст 11 Знак Знак"/>
    <w:rsid w:val="00DB0866"/>
    <w:rPr>
      <w:noProof w:val="0"/>
      <w:lang w:val="en-US" w:eastAsia="ru-RU" w:bidi="ar-SA"/>
    </w:rPr>
  </w:style>
  <w:style w:type="character" w:styleId="aff5">
    <w:name w:val="Emphasis"/>
    <w:qFormat/>
    <w:rPr>
      <w:i/>
      <w:iCs/>
    </w:rPr>
  </w:style>
  <w:style w:type="paragraph" w:customStyle="1" w:styleId="Normal2">
    <w:name w:val="Normal2"/>
    <w:pPr>
      <w:spacing w:before="100" w:after="100"/>
    </w:pPr>
    <w:rPr>
      <w:snapToGrid w:val="0"/>
      <w:sz w:val="24"/>
      <w:szCs w:val="24"/>
    </w:rPr>
  </w:style>
  <w:style w:type="paragraph" w:customStyle="1" w:styleId="aff6">
    <w:name w:val="ОснТекст"/>
    <w:basedOn w:val="a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1">
    <w:name w:val="ОснТекст11"/>
    <w:basedOn w:val="a"/>
    <w:pPr>
      <w:overflowPunct/>
      <w:autoSpaceDE/>
      <w:autoSpaceDN/>
      <w:adjustRightInd/>
      <w:ind w:firstLine="340"/>
      <w:jc w:val="both"/>
      <w:textAlignment w:val="auto"/>
    </w:pPr>
    <w:rPr>
      <w:sz w:val="22"/>
      <w:szCs w:val="24"/>
      <w:lang w:val="ru-RU"/>
    </w:rPr>
  </w:style>
  <w:style w:type="paragraph" w:customStyle="1" w:styleId="112">
    <w:name w:val="Основной текст.Осн. текст 11"/>
    <w:basedOn w:val="a"/>
    <w:pPr>
      <w:overflowPunct/>
      <w:autoSpaceDE/>
      <w:autoSpaceDN/>
      <w:adjustRightInd/>
      <w:ind w:firstLine="357"/>
      <w:jc w:val="both"/>
      <w:textAlignment w:val="auto"/>
    </w:pPr>
    <w:rPr>
      <w:sz w:val="22"/>
      <w:szCs w:val="24"/>
      <w:lang w:val="ru-RU"/>
    </w:rPr>
  </w:style>
  <w:style w:type="paragraph" w:customStyle="1" w:styleId="aff7">
    <w:name w:val="МаркСпск"/>
    <w:basedOn w:val="a"/>
    <w:pPr>
      <w:tabs>
        <w:tab w:val="left" w:pos="340"/>
      </w:tabs>
      <w:overflowPunct/>
      <w:autoSpaceDE/>
      <w:autoSpaceDN/>
      <w:adjustRightInd/>
      <w:jc w:val="both"/>
      <w:textAlignment w:val="auto"/>
    </w:pPr>
    <w:rPr>
      <w:lang w:val="ru-RU"/>
    </w:rPr>
  </w:style>
  <w:style w:type="paragraph" w:customStyle="1" w:styleId="113">
    <w:name w:val="Обычный.Осн. 11"/>
    <w:pPr>
      <w:ind w:firstLine="357"/>
      <w:jc w:val="both"/>
    </w:pPr>
    <w:rPr>
      <w:sz w:val="22"/>
    </w:rPr>
  </w:style>
  <w:style w:type="paragraph" w:customStyle="1" w:styleId="25">
    <w:name w:val="Обычный (веб)2"/>
    <w:basedOn w:val="a"/>
    <w:pPr>
      <w:overflowPunct/>
      <w:autoSpaceDE/>
      <w:autoSpaceDN/>
      <w:adjustRightInd/>
      <w:spacing w:before="100" w:after="100"/>
      <w:textAlignment w:val="auto"/>
    </w:pPr>
    <w:rPr>
      <w:sz w:val="24"/>
      <w:lang w:val="ru-RU"/>
    </w:rPr>
  </w:style>
  <w:style w:type="paragraph" w:customStyle="1" w:styleId="210">
    <w:name w:val="ﾎ魵濵・・・21"/>
    <w:basedOn w:val="a"/>
    <w:pPr>
      <w:widowControl w:val="0"/>
      <w:overflowPunct/>
      <w:autoSpaceDE/>
      <w:spacing w:line="360" w:lineRule="auto"/>
      <w:textAlignment w:val="auto"/>
    </w:pPr>
    <w:rPr>
      <w:sz w:val="28"/>
      <w:szCs w:val="28"/>
    </w:rPr>
  </w:style>
  <w:style w:type="paragraph" w:styleId="aff8">
    <w:name w:val="List"/>
    <w:basedOn w:val="a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paragraph" w:customStyle="1" w:styleId="citation">
    <w:name w:val="citation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authlist">
    <w:name w:val="auth_list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aff9">
    <w:name w:val="Знак Знак"/>
    <w:aliases w:val="Текст Знак"/>
    <w:rPr>
      <w:noProof w:val="0"/>
      <w:snapToGrid w:val="0"/>
      <w:lang w:val="ru-RU" w:eastAsia="ru-RU" w:bidi="ar-SA"/>
    </w:rPr>
  </w:style>
  <w:style w:type="character" w:customStyle="1" w:styleId="affa">
    <w:name w:val="Сноска_"/>
    <w:rPr>
      <w:sz w:val="14"/>
      <w:szCs w:val="14"/>
      <w:lang w:bidi="ar-SA"/>
    </w:rPr>
  </w:style>
  <w:style w:type="character" w:customStyle="1" w:styleId="affb">
    <w:name w:val="Сноска + Курсив"/>
    <w:rPr>
      <w:i/>
      <w:iCs/>
      <w:noProof w:val="0"/>
      <w:sz w:val="14"/>
      <w:szCs w:val="14"/>
      <w:lang w:val="en-US" w:eastAsia="en-US" w:bidi="ar-SA"/>
    </w:rPr>
  </w:style>
  <w:style w:type="character" w:customStyle="1" w:styleId="affc">
    <w:name w:val="Основной текст_"/>
    <w:link w:val="35"/>
    <w:rPr>
      <w:noProof w:val="0"/>
      <w:lang w:val="en-US" w:eastAsia="ru-RU" w:bidi="ar-SA"/>
    </w:rPr>
  </w:style>
  <w:style w:type="paragraph" w:customStyle="1" w:styleId="35">
    <w:name w:val="Основной текст3"/>
    <w:basedOn w:val="a"/>
    <w:link w:val="affc"/>
    <w:rsid w:val="00AE4C09"/>
    <w:pPr>
      <w:widowControl w:val="0"/>
      <w:shd w:val="clear" w:color="auto" w:fill="FFFFFF"/>
      <w:overflowPunct/>
      <w:autoSpaceDE/>
      <w:autoSpaceDN/>
      <w:adjustRightInd/>
      <w:spacing w:after="420" w:line="0" w:lineRule="atLeast"/>
      <w:jc w:val="center"/>
      <w:textAlignment w:val="auto"/>
    </w:pPr>
  </w:style>
  <w:style w:type="character" w:customStyle="1" w:styleId="affd">
    <w:name w:val="Основной текст + Курсив"/>
    <w:aliases w:val="Интервал 0 pt14"/>
    <w:uiPriority w:val="99"/>
    <w:rPr>
      <w:i/>
      <w:iCs/>
      <w:noProof w:val="0"/>
      <w:lang w:val="en-US" w:eastAsia="en-US" w:bidi="ar-SA"/>
    </w:rPr>
  </w:style>
  <w:style w:type="character" w:customStyle="1" w:styleId="36">
    <w:name w:val="Основной текст (3)_"/>
    <w:rPr>
      <w:rFonts w:ascii="Tahoma" w:hAnsi="Tahoma"/>
      <w:spacing w:val="10"/>
      <w:sz w:val="16"/>
      <w:szCs w:val="16"/>
      <w:lang w:bidi="ar-SA"/>
    </w:rPr>
  </w:style>
  <w:style w:type="character" w:customStyle="1" w:styleId="affe">
    <w:name w:val="Основной текст + Полужирный"/>
    <w:rPr>
      <w:b/>
      <w:bCs/>
      <w:noProof w:val="0"/>
      <w:lang w:val="en-US" w:eastAsia="ru-RU" w:bidi="ar-SA"/>
    </w:rPr>
  </w:style>
  <w:style w:type="character" w:customStyle="1" w:styleId="80">
    <w:name w:val="Основной текст + Курсив8"/>
    <w:rPr>
      <w:i/>
      <w:iCs/>
      <w:noProof w:val="0"/>
      <w:lang w:val="en-US" w:eastAsia="ru-RU" w:bidi="ar-SA"/>
    </w:rPr>
  </w:style>
  <w:style w:type="character" w:customStyle="1" w:styleId="41">
    <w:name w:val="Основной текст (4)_"/>
    <w:rPr>
      <w:sz w:val="12"/>
      <w:szCs w:val="12"/>
      <w:lang w:bidi="ar-SA"/>
    </w:rPr>
  </w:style>
  <w:style w:type="character" w:customStyle="1" w:styleId="60">
    <w:name w:val="Основной текст + Полужирный6"/>
    <w:aliases w:val="Курсив9"/>
    <w:rPr>
      <w:b/>
      <w:bCs/>
      <w:noProof w:val="0"/>
      <w:lang w:val="en-US" w:eastAsia="ru-RU" w:bidi="ar-SA"/>
    </w:rPr>
  </w:style>
  <w:style w:type="character" w:customStyle="1" w:styleId="70">
    <w:name w:val="Основной текст + Курсив7"/>
    <w:rPr>
      <w:i/>
      <w:iCs/>
      <w:noProof w:val="0"/>
      <w:lang w:val="en-US" w:eastAsia="ru-RU" w:bidi="ar-SA"/>
    </w:rPr>
  </w:style>
  <w:style w:type="character" w:customStyle="1" w:styleId="61">
    <w:name w:val="Основной текст + Курсив6"/>
    <w:rPr>
      <w:i/>
      <w:iCs/>
      <w:noProof w:val="0"/>
      <w:lang w:val="en-US" w:eastAsia="ru-RU" w:bidi="ar-SA"/>
    </w:rPr>
  </w:style>
  <w:style w:type="character" w:customStyle="1" w:styleId="50">
    <w:name w:val="Основной текст + Курсив5"/>
    <w:rPr>
      <w:i/>
      <w:iCs/>
      <w:noProof w:val="0"/>
      <w:lang w:val="en-US" w:eastAsia="ru-RU" w:bidi="ar-SA"/>
    </w:rPr>
  </w:style>
  <w:style w:type="character" w:customStyle="1" w:styleId="51">
    <w:name w:val="Основной текст + Полужирный5"/>
    <w:aliases w:val="Курсив8"/>
    <w:rPr>
      <w:b/>
      <w:bCs/>
      <w:noProof w:val="0"/>
      <w:lang w:val="en-US" w:eastAsia="ru-RU" w:bidi="ar-SA"/>
    </w:rPr>
  </w:style>
  <w:style w:type="character" w:customStyle="1" w:styleId="42">
    <w:name w:val="Основной текст + Курсив4"/>
    <w:rPr>
      <w:i/>
      <w:iCs/>
      <w:noProof w:val="0"/>
      <w:lang w:val="en-US" w:eastAsia="ru-RU" w:bidi="ar-SA"/>
    </w:rPr>
  </w:style>
  <w:style w:type="character" w:customStyle="1" w:styleId="43">
    <w:name w:val="Основной текст + Полужирный4"/>
    <w:aliases w:val="Курсив7"/>
    <w:rPr>
      <w:b/>
      <w:bCs/>
      <w:noProof w:val="0"/>
      <w:lang w:val="en-US" w:eastAsia="ru-RU" w:bidi="ar-SA"/>
    </w:rPr>
  </w:style>
  <w:style w:type="character" w:customStyle="1" w:styleId="37">
    <w:name w:val="Основной текст + Полужирный3"/>
    <w:aliases w:val="Курсив6"/>
    <w:rPr>
      <w:b/>
      <w:bCs/>
      <w:noProof w:val="0"/>
      <w:lang w:val="en-US" w:eastAsia="ru-RU" w:bidi="ar-SA"/>
    </w:rPr>
  </w:style>
  <w:style w:type="character" w:customStyle="1" w:styleId="38">
    <w:name w:val="Основной текст + Курсив3"/>
    <w:rPr>
      <w:i/>
      <w:iCs/>
      <w:noProof w:val="0"/>
      <w:lang w:val="en-US" w:eastAsia="ru-RU" w:bidi="ar-SA"/>
    </w:rPr>
  </w:style>
  <w:style w:type="character" w:customStyle="1" w:styleId="26">
    <w:name w:val="Основной текст + Курсив2"/>
    <w:rPr>
      <w:i/>
      <w:iCs/>
      <w:noProof w:val="0"/>
      <w:lang w:val="en-US" w:eastAsia="ru-RU" w:bidi="ar-SA"/>
    </w:rPr>
  </w:style>
  <w:style w:type="character" w:customStyle="1" w:styleId="27">
    <w:name w:val="Основной текст + Полужирный2"/>
    <w:aliases w:val="Курсив5"/>
    <w:rPr>
      <w:b/>
      <w:bCs/>
      <w:noProof w:val="0"/>
      <w:lang w:val="en-US" w:eastAsia="ru-RU" w:bidi="ar-SA"/>
    </w:rPr>
  </w:style>
  <w:style w:type="character" w:customStyle="1" w:styleId="17">
    <w:name w:val="Основной текст + Курсив1"/>
    <w:rPr>
      <w:i/>
      <w:iCs/>
      <w:noProof w:val="0"/>
      <w:lang w:val="en-US" w:eastAsia="ru-RU" w:bidi="ar-SA"/>
    </w:rPr>
  </w:style>
  <w:style w:type="character" w:customStyle="1" w:styleId="18">
    <w:name w:val="Основной текст + Полужирный1"/>
    <w:aliases w:val="Курсив4"/>
    <w:rPr>
      <w:b/>
      <w:bCs/>
      <w:noProof w:val="0"/>
      <w:lang w:val="en-US" w:eastAsia="ru-RU" w:bidi="ar-SA"/>
    </w:rPr>
  </w:style>
  <w:style w:type="character" w:customStyle="1" w:styleId="52">
    <w:name w:val="Основной текст (5)_"/>
    <w:rPr>
      <w:rFonts w:ascii="Tahoma" w:hAnsi="Tahoma"/>
      <w:b/>
      <w:bCs/>
      <w:lang w:bidi="ar-SA"/>
    </w:rPr>
  </w:style>
  <w:style w:type="character" w:customStyle="1" w:styleId="62">
    <w:name w:val="Основной текст (6)_"/>
    <w:uiPriority w:val="99"/>
    <w:rPr>
      <w:sz w:val="16"/>
      <w:szCs w:val="16"/>
      <w:lang w:bidi="ar-SA"/>
    </w:rPr>
  </w:style>
  <w:style w:type="character" w:customStyle="1" w:styleId="63">
    <w:name w:val="Основной текст (6) + Полужирный"/>
    <w:rPr>
      <w:b/>
      <w:bCs/>
      <w:sz w:val="16"/>
      <w:szCs w:val="16"/>
      <w:lang w:bidi="ar-SA"/>
    </w:rPr>
  </w:style>
  <w:style w:type="character" w:customStyle="1" w:styleId="64">
    <w:name w:val="Основной текст (6) + Курсив"/>
    <w:aliases w:val="Интервал 0 pt2"/>
    <w:uiPriority w:val="99"/>
    <w:rPr>
      <w:i/>
      <w:iCs/>
      <w:sz w:val="16"/>
      <w:szCs w:val="16"/>
      <w:lang w:bidi="ar-SA"/>
    </w:rPr>
  </w:style>
  <w:style w:type="character" w:customStyle="1" w:styleId="71">
    <w:name w:val="Основной текст (7)_"/>
    <w:rPr>
      <w:i/>
      <w:iCs/>
      <w:sz w:val="16"/>
      <w:szCs w:val="16"/>
      <w:lang w:bidi="ar-SA"/>
    </w:rPr>
  </w:style>
  <w:style w:type="character" w:customStyle="1" w:styleId="72">
    <w:name w:val="Основной текст (7) + Полужирный"/>
    <w:aliases w:val="Не курсив,Основной текст (8) + Полужирный"/>
    <w:rPr>
      <w:b/>
      <w:bCs/>
      <w:i/>
      <w:iCs/>
      <w:sz w:val="16"/>
      <w:szCs w:val="16"/>
      <w:lang w:bidi="ar-SA"/>
    </w:rPr>
  </w:style>
  <w:style w:type="character" w:customStyle="1" w:styleId="73">
    <w:name w:val="Основной текст (7) + Не курсив"/>
    <w:basedOn w:val="71"/>
    <w:rPr>
      <w:i/>
      <w:iCs/>
      <w:sz w:val="16"/>
      <w:szCs w:val="16"/>
      <w:lang w:bidi="ar-SA"/>
    </w:rPr>
  </w:style>
  <w:style w:type="character" w:customStyle="1" w:styleId="81">
    <w:name w:val="Основной текст (8)_"/>
    <w:rPr>
      <w:b/>
      <w:bCs/>
      <w:sz w:val="16"/>
      <w:szCs w:val="16"/>
      <w:lang w:bidi="ar-SA"/>
    </w:rPr>
  </w:style>
  <w:style w:type="character" w:customStyle="1" w:styleId="82">
    <w:name w:val="Основной текст (8) + Не полужирный"/>
    <w:aliases w:val="Курсив"/>
    <w:rPr>
      <w:b/>
      <w:bCs/>
      <w:i/>
      <w:iCs/>
      <w:sz w:val="16"/>
      <w:szCs w:val="16"/>
      <w:lang w:bidi="ar-SA"/>
    </w:rPr>
  </w:style>
  <w:style w:type="character" w:customStyle="1" w:styleId="810">
    <w:name w:val="Основной текст (8) + Не полужирный1"/>
    <w:basedOn w:val="81"/>
    <w:rPr>
      <w:b/>
      <w:bCs/>
      <w:sz w:val="16"/>
      <w:szCs w:val="16"/>
      <w:lang w:bidi="ar-SA"/>
    </w:rPr>
  </w:style>
  <w:style w:type="character" w:customStyle="1" w:styleId="90">
    <w:name w:val="Основной текст (9)_"/>
    <w:rPr>
      <w:noProof w:val="0"/>
      <w:sz w:val="16"/>
      <w:szCs w:val="16"/>
      <w:lang w:val="en-US" w:eastAsia="en-US" w:bidi="ar-SA"/>
    </w:rPr>
  </w:style>
  <w:style w:type="character" w:customStyle="1" w:styleId="91">
    <w:name w:val="Основной текст (9)"/>
    <w:basedOn w:val="90"/>
    <w:rPr>
      <w:noProof w:val="0"/>
      <w:sz w:val="16"/>
      <w:szCs w:val="16"/>
      <w:lang w:val="en-US" w:eastAsia="en-US" w:bidi="ar-SA"/>
    </w:rPr>
  </w:style>
  <w:style w:type="character" w:customStyle="1" w:styleId="710">
    <w:name w:val="Основной текст (7) + Не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65">
    <w:name w:val="Основной текст (6)"/>
    <w:rPr>
      <w:noProof w:val="0"/>
      <w:sz w:val="16"/>
      <w:szCs w:val="16"/>
      <w:lang w:val="en-US" w:eastAsia="en-US" w:bidi="ar-SA"/>
    </w:rPr>
  </w:style>
  <w:style w:type="character" w:customStyle="1" w:styleId="92">
    <w:name w:val="Основной текст (9) + Курсив"/>
    <w:rPr>
      <w:i/>
      <w:iCs/>
      <w:noProof w:val="0"/>
      <w:sz w:val="16"/>
      <w:szCs w:val="16"/>
      <w:lang w:val="en-US" w:eastAsia="en-US" w:bidi="ar-SA"/>
    </w:rPr>
  </w:style>
  <w:style w:type="paragraph" w:customStyle="1" w:styleId="afff">
    <w:name w:val="Сноска"/>
    <w:basedOn w:val="a"/>
    <w:pPr>
      <w:shd w:val="clear" w:color="auto" w:fill="FFFFFF"/>
      <w:overflowPunct/>
      <w:autoSpaceDE/>
      <w:autoSpaceDN/>
      <w:adjustRightInd/>
      <w:spacing w:line="192" w:lineRule="exact"/>
      <w:ind w:hanging="120"/>
      <w:textAlignment w:val="auto"/>
    </w:pPr>
    <w:rPr>
      <w:noProof/>
      <w:sz w:val="14"/>
      <w:szCs w:val="14"/>
      <w:lang w:val="ru-RU"/>
    </w:rPr>
  </w:style>
  <w:style w:type="paragraph" w:customStyle="1" w:styleId="39">
    <w:name w:val="Основной текст (3)"/>
    <w:basedOn w:val="a"/>
    <w:pPr>
      <w:shd w:val="clear" w:color="auto" w:fill="FFFFFF"/>
      <w:overflowPunct/>
      <w:autoSpaceDE/>
      <w:autoSpaceDN/>
      <w:adjustRightInd/>
      <w:spacing w:before="60" w:line="240" w:lineRule="atLeast"/>
      <w:jc w:val="both"/>
      <w:textAlignment w:val="auto"/>
    </w:pPr>
    <w:rPr>
      <w:rFonts w:ascii="Tahoma" w:hAnsi="Tahoma"/>
      <w:noProof/>
      <w:spacing w:val="10"/>
      <w:sz w:val="16"/>
      <w:szCs w:val="16"/>
      <w:lang w:val="ru-RU"/>
    </w:rPr>
  </w:style>
  <w:style w:type="paragraph" w:customStyle="1" w:styleId="44">
    <w:name w:val="Основной текст (4)"/>
    <w:basedOn w:val="a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noProof/>
      <w:sz w:val="12"/>
      <w:szCs w:val="12"/>
      <w:lang w:val="ru-RU"/>
    </w:rPr>
  </w:style>
  <w:style w:type="paragraph" w:customStyle="1" w:styleId="53">
    <w:name w:val="Основной текст (5)"/>
    <w:basedOn w:val="a"/>
    <w:pPr>
      <w:shd w:val="clear" w:color="auto" w:fill="FFFFFF"/>
      <w:overflowPunct/>
      <w:autoSpaceDE/>
      <w:autoSpaceDN/>
      <w:adjustRightInd/>
      <w:spacing w:after="120" w:line="240" w:lineRule="atLeast"/>
      <w:textAlignment w:val="auto"/>
    </w:pPr>
    <w:rPr>
      <w:rFonts w:ascii="Tahoma" w:hAnsi="Tahoma"/>
      <w:b/>
      <w:bCs/>
      <w:noProof/>
      <w:lang w:val="ru-RU"/>
    </w:rPr>
  </w:style>
  <w:style w:type="paragraph" w:customStyle="1" w:styleId="610">
    <w:name w:val="Основной текст (6)1"/>
    <w:basedOn w:val="a"/>
    <w:pPr>
      <w:shd w:val="clear" w:color="auto" w:fill="FFFFFF"/>
      <w:overflowPunct/>
      <w:autoSpaceDE/>
      <w:autoSpaceDN/>
      <w:adjustRightInd/>
      <w:spacing w:before="120" w:line="211" w:lineRule="exact"/>
      <w:ind w:hanging="280"/>
      <w:jc w:val="both"/>
      <w:textAlignment w:val="auto"/>
    </w:pPr>
    <w:rPr>
      <w:noProof/>
      <w:sz w:val="16"/>
      <w:szCs w:val="16"/>
      <w:lang w:val="ru-RU"/>
    </w:rPr>
  </w:style>
  <w:style w:type="paragraph" w:customStyle="1" w:styleId="74">
    <w:name w:val="Основной текст (7)"/>
    <w:basedOn w:val="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i/>
      <w:iCs/>
      <w:noProof/>
      <w:sz w:val="16"/>
      <w:szCs w:val="16"/>
      <w:lang w:val="ru-RU"/>
    </w:rPr>
  </w:style>
  <w:style w:type="paragraph" w:customStyle="1" w:styleId="83">
    <w:name w:val="Основной текст (8)"/>
    <w:basedOn w:val="a"/>
    <w:pPr>
      <w:shd w:val="clear" w:color="auto" w:fill="FFFFFF"/>
      <w:overflowPunct/>
      <w:autoSpaceDE/>
      <w:autoSpaceDN/>
      <w:adjustRightInd/>
      <w:spacing w:line="211" w:lineRule="exac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910">
    <w:name w:val="Основной текст (9)1"/>
    <w:basedOn w:val="a"/>
    <w:pPr>
      <w:shd w:val="clear" w:color="auto" w:fill="FFFFFF"/>
      <w:overflowPunct/>
      <w:autoSpaceDE/>
      <w:autoSpaceDN/>
      <w:adjustRightInd/>
      <w:spacing w:before="120" w:line="216" w:lineRule="exact"/>
      <w:ind w:hanging="280"/>
      <w:jc w:val="both"/>
      <w:textAlignment w:val="auto"/>
    </w:pPr>
    <w:rPr>
      <w:sz w:val="16"/>
      <w:szCs w:val="16"/>
      <w:lang w:eastAsia="en-US"/>
    </w:rPr>
  </w:style>
  <w:style w:type="character" w:customStyle="1" w:styleId="afff0">
    <w:name w:val="Колонтитул_"/>
    <w:rPr>
      <w:lang w:bidi="ar-SA"/>
    </w:rPr>
  </w:style>
  <w:style w:type="character" w:customStyle="1" w:styleId="Tahoma">
    <w:name w:val="Колонтитул + Tahoma"/>
    <w:rPr>
      <w:rFonts w:ascii="Tahoma" w:hAnsi="Tahoma" w:cs="Tahoma"/>
      <w:spacing w:val="0"/>
      <w:lang w:bidi="ar-SA"/>
    </w:rPr>
  </w:style>
  <w:style w:type="character" w:customStyle="1" w:styleId="Tahoma2">
    <w:name w:val="Колонтитул + Tahoma2"/>
    <w:rPr>
      <w:rFonts w:ascii="Tahoma" w:hAnsi="Tahoma" w:cs="Tahoma"/>
      <w:spacing w:val="0"/>
      <w:u w:val="single"/>
      <w:lang w:bidi="ar-SA"/>
    </w:rPr>
  </w:style>
  <w:style w:type="character" w:customStyle="1" w:styleId="Tahoma1">
    <w:name w:val="Колонтитул + Tahoma1"/>
    <w:aliases w:val="9,5 pt,Курсив27,Интервал 1 pt"/>
    <w:rPr>
      <w:rFonts w:ascii="Tahoma" w:hAnsi="Tahoma" w:cs="Tahoma"/>
      <w:i/>
      <w:iCs/>
      <w:spacing w:val="20"/>
      <w:sz w:val="19"/>
      <w:szCs w:val="19"/>
      <w:lang w:bidi="ar-SA"/>
    </w:rPr>
  </w:style>
  <w:style w:type="character" w:customStyle="1" w:styleId="420">
    <w:name w:val="Заголовок №4 (2)_"/>
    <w:rPr>
      <w:rFonts w:ascii="Tahoma" w:hAnsi="Tahoma"/>
      <w:b/>
      <w:bCs/>
      <w:sz w:val="18"/>
      <w:szCs w:val="18"/>
      <w:lang w:bidi="ar-SA"/>
    </w:rPr>
  </w:style>
  <w:style w:type="character" w:customStyle="1" w:styleId="54">
    <w:name w:val="Заголовок №5_"/>
    <w:rPr>
      <w:rFonts w:ascii="Tahoma" w:hAnsi="Tahoma"/>
      <w:b/>
      <w:bCs/>
      <w:sz w:val="18"/>
      <w:szCs w:val="18"/>
      <w:lang w:bidi="ar-SA"/>
    </w:rPr>
  </w:style>
  <w:style w:type="character" w:customStyle="1" w:styleId="220">
    <w:name w:val="Основной текст + Полужирный22"/>
    <w:aliases w:val="Курсив26"/>
    <w:rPr>
      <w:b/>
      <w:bCs/>
      <w:i/>
      <w:iCs/>
      <w:noProof w:val="0"/>
      <w:lang w:val="en-US" w:eastAsia="ru-RU" w:bidi="ar-SA"/>
    </w:rPr>
  </w:style>
  <w:style w:type="character" w:customStyle="1" w:styleId="211">
    <w:name w:val="Основной текст + Полужирный21"/>
    <w:aliases w:val="Курсив25"/>
    <w:rPr>
      <w:b/>
      <w:bCs/>
      <w:i/>
      <w:iCs/>
      <w:noProof w:val="0"/>
      <w:lang w:val="en-US" w:eastAsia="ru-RU" w:bidi="ar-SA"/>
    </w:rPr>
  </w:style>
  <w:style w:type="character" w:customStyle="1" w:styleId="200">
    <w:name w:val="Основной текст + Полужирный20"/>
    <w:aliases w:val="Курсив24"/>
    <w:rPr>
      <w:b/>
      <w:bCs/>
      <w:i/>
      <w:iCs/>
      <w:noProof w:val="0"/>
      <w:lang w:val="en-US" w:eastAsia="ru-RU" w:bidi="ar-SA"/>
    </w:rPr>
  </w:style>
  <w:style w:type="character" w:customStyle="1" w:styleId="19">
    <w:name w:val="Основной текст + Полужирный19"/>
    <w:aliases w:val="Курсив23"/>
    <w:rPr>
      <w:b/>
      <w:bCs/>
      <w:i/>
      <w:iCs/>
      <w:noProof w:val="0"/>
      <w:lang w:val="en-US" w:eastAsia="ru-RU" w:bidi="ar-SA"/>
    </w:rPr>
  </w:style>
  <w:style w:type="character" w:customStyle="1" w:styleId="180">
    <w:name w:val="Основной текст + Полужирный18"/>
    <w:aliases w:val="Курсив22"/>
    <w:rPr>
      <w:b/>
      <w:bCs/>
      <w:i/>
      <w:iCs/>
      <w:noProof w:val="0"/>
      <w:lang w:val="en-US" w:eastAsia="ru-RU" w:bidi="ar-SA"/>
    </w:rPr>
  </w:style>
  <w:style w:type="character" w:customStyle="1" w:styleId="170">
    <w:name w:val="Основной текст + Полужирный17"/>
    <w:aliases w:val="Курсив21"/>
    <w:rPr>
      <w:b/>
      <w:bCs/>
      <w:i/>
      <w:iCs/>
      <w:noProof w:val="0"/>
      <w:lang w:val="en-US" w:eastAsia="ru-RU" w:bidi="ar-SA"/>
    </w:rPr>
  </w:style>
  <w:style w:type="character" w:customStyle="1" w:styleId="160">
    <w:name w:val="Основной текст + Полужирный16"/>
    <w:aliases w:val="Курсив20"/>
    <w:rPr>
      <w:b/>
      <w:bCs/>
      <w:i/>
      <w:iCs/>
      <w:noProof w:val="0"/>
      <w:lang w:val="en-US" w:eastAsia="ru-RU" w:bidi="ar-SA"/>
    </w:rPr>
  </w:style>
  <w:style w:type="character" w:customStyle="1" w:styleId="150">
    <w:name w:val="Основной текст + Полужирный15"/>
    <w:aliases w:val="Курсив19"/>
    <w:rPr>
      <w:b/>
      <w:bCs/>
      <w:i/>
      <w:iCs/>
      <w:noProof w:val="0"/>
      <w:lang w:val="en-US" w:eastAsia="ru-RU" w:bidi="ar-SA"/>
    </w:rPr>
  </w:style>
  <w:style w:type="character" w:customStyle="1" w:styleId="140">
    <w:name w:val="Основной текст + Полужирный14"/>
    <w:aliases w:val="Курсив18"/>
    <w:rPr>
      <w:b/>
      <w:bCs/>
      <w:i/>
      <w:iCs/>
      <w:noProof w:val="0"/>
      <w:lang w:val="en-US" w:eastAsia="ru-RU" w:bidi="ar-SA"/>
    </w:rPr>
  </w:style>
  <w:style w:type="character" w:customStyle="1" w:styleId="130">
    <w:name w:val="Основной текст + Полужирный13"/>
    <w:aliases w:val="Курсив17"/>
    <w:rPr>
      <w:b/>
      <w:bCs/>
      <w:i/>
      <w:iCs/>
      <w:noProof w:val="0"/>
      <w:lang w:val="en-US" w:eastAsia="ru-RU" w:bidi="ar-SA"/>
    </w:rPr>
  </w:style>
  <w:style w:type="character" w:customStyle="1" w:styleId="120">
    <w:name w:val="Основной текст + Полужирный12"/>
    <w:aliases w:val="Курсив16"/>
    <w:rPr>
      <w:b/>
      <w:bCs/>
      <w:i/>
      <w:iCs/>
      <w:noProof w:val="0"/>
      <w:lang w:val="en-US" w:eastAsia="ru-RU" w:bidi="ar-SA"/>
    </w:rPr>
  </w:style>
  <w:style w:type="character" w:customStyle="1" w:styleId="114">
    <w:name w:val="Основной текст + Полужирный11"/>
    <w:aliases w:val="Курсив15"/>
    <w:rPr>
      <w:b/>
      <w:bCs/>
      <w:i/>
      <w:iCs/>
      <w:noProof w:val="0"/>
      <w:lang w:val="en-US" w:eastAsia="ru-RU" w:bidi="ar-SA"/>
    </w:rPr>
  </w:style>
  <w:style w:type="character" w:customStyle="1" w:styleId="45">
    <w:name w:val="Заголовок №4_"/>
    <w:rPr>
      <w:rFonts w:ascii="Tahoma" w:hAnsi="Tahoma"/>
      <w:b/>
      <w:bCs/>
      <w:lang w:bidi="ar-SA"/>
    </w:rPr>
  </w:style>
  <w:style w:type="character" w:customStyle="1" w:styleId="100">
    <w:name w:val="Основной текст + Полужирный10"/>
    <w:aliases w:val="Курсив14"/>
    <w:rPr>
      <w:b/>
      <w:bCs/>
      <w:i/>
      <w:iCs/>
      <w:noProof w:val="0"/>
      <w:lang w:val="en-US" w:eastAsia="ru-RU" w:bidi="ar-SA"/>
    </w:rPr>
  </w:style>
  <w:style w:type="character" w:customStyle="1" w:styleId="93">
    <w:name w:val="Основной текст + Полужирный9"/>
    <w:aliases w:val="Курсив13"/>
    <w:rPr>
      <w:b/>
      <w:bCs/>
      <w:i/>
      <w:iCs/>
      <w:noProof w:val="0"/>
      <w:lang w:val="en-US" w:eastAsia="ru-RU" w:bidi="ar-SA"/>
    </w:rPr>
  </w:style>
  <w:style w:type="character" w:customStyle="1" w:styleId="84">
    <w:name w:val="Основной текст + Полужирный8"/>
    <w:aliases w:val="Курсив12"/>
    <w:rPr>
      <w:b/>
      <w:bCs/>
      <w:i/>
      <w:iCs/>
      <w:noProof w:val="0"/>
      <w:lang w:val="en-US" w:eastAsia="ru-RU" w:bidi="ar-SA"/>
    </w:rPr>
  </w:style>
  <w:style w:type="character" w:customStyle="1" w:styleId="5TimesNewRoman">
    <w:name w:val="Заголовок №5 + Times New Roman"/>
    <w:aliases w:val="10 pt,Курсив11,Интервал 1 pt1"/>
    <w:rPr>
      <w:rFonts w:ascii="Times New Roman" w:hAnsi="Times New Roman" w:cs="Times New Roman"/>
      <w:b/>
      <w:bCs/>
      <w:i/>
      <w:iCs/>
      <w:spacing w:val="20"/>
      <w:sz w:val="20"/>
      <w:szCs w:val="20"/>
      <w:lang w:bidi="ar-SA"/>
    </w:rPr>
  </w:style>
  <w:style w:type="character" w:customStyle="1" w:styleId="75">
    <w:name w:val="Основной текст + Полужирный7"/>
    <w:aliases w:val="Курсив10"/>
    <w:rPr>
      <w:b/>
      <w:bCs/>
      <w:i/>
      <w:iCs/>
      <w:noProof w:val="0"/>
      <w:lang w:val="en-US" w:eastAsia="ru-RU" w:bidi="ar-SA"/>
    </w:rPr>
  </w:style>
  <w:style w:type="character" w:customStyle="1" w:styleId="afff1">
    <w:name w:val="Подпись к картинке_"/>
    <w:rPr>
      <w:sz w:val="11"/>
      <w:szCs w:val="11"/>
      <w:lang w:bidi="ar-SA"/>
    </w:rPr>
  </w:style>
  <w:style w:type="character" w:customStyle="1" w:styleId="Tahoma0">
    <w:name w:val="Основной текст + Tahoma"/>
    <w:aliases w:val="9 pt,Полужирный"/>
    <w:rPr>
      <w:rFonts w:ascii="Tahoma" w:hAnsi="Tahoma" w:cs="Tahoma"/>
      <w:b/>
      <w:bCs/>
      <w:noProof w:val="0"/>
      <w:sz w:val="18"/>
      <w:szCs w:val="18"/>
      <w:lang w:val="en-US" w:eastAsia="ru-RU" w:bidi="ar-SA"/>
    </w:rPr>
  </w:style>
  <w:style w:type="character" w:customStyle="1" w:styleId="85">
    <w:name w:val="Основной текст (8) + Не курсив"/>
    <w:rPr>
      <w:b/>
      <w:bCs/>
      <w:i/>
      <w:iCs/>
      <w:sz w:val="16"/>
      <w:szCs w:val="16"/>
      <w:lang w:bidi="ar-SA"/>
    </w:rPr>
  </w:style>
  <w:style w:type="character" w:customStyle="1" w:styleId="94">
    <w:name w:val="Основной текст (9) + Полужирный"/>
    <w:rPr>
      <w:b/>
      <w:bCs/>
      <w:noProof w:val="0"/>
      <w:sz w:val="16"/>
      <w:szCs w:val="16"/>
      <w:lang w:val="en-US" w:eastAsia="en-US" w:bidi="ar-SA"/>
    </w:rPr>
  </w:style>
  <w:style w:type="character" w:customStyle="1" w:styleId="101">
    <w:name w:val="Основной текст (10)_"/>
    <w:rPr>
      <w:b/>
      <w:bCs/>
      <w:sz w:val="16"/>
      <w:szCs w:val="16"/>
      <w:lang w:bidi="ar-SA"/>
    </w:rPr>
  </w:style>
  <w:style w:type="character" w:customStyle="1" w:styleId="102">
    <w:name w:val="Основной текст (10) + Не полужирный"/>
    <w:aliases w:val="Курсив3"/>
    <w:rPr>
      <w:b/>
      <w:bCs/>
      <w:i/>
      <w:iCs/>
      <w:sz w:val="16"/>
      <w:szCs w:val="16"/>
      <w:lang w:bidi="ar-SA"/>
    </w:rPr>
  </w:style>
  <w:style w:type="character" w:customStyle="1" w:styleId="103">
    <w:name w:val="Основной текст (10) + Не полужирный3"/>
    <w:basedOn w:val="101"/>
    <w:rPr>
      <w:b/>
      <w:bCs/>
      <w:sz w:val="16"/>
      <w:szCs w:val="16"/>
      <w:lang w:bidi="ar-SA"/>
    </w:rPr>
  </w:style>
  <w:style w:type="character" w:customStyle="1" w:styleId="930">
    <w:name w:val="Основной текст (9) + Полужирный3"/>
    <w:rPr>
      <w:b/>
      <w:bCs/>
      <w:noProof w:val="0"/>
      <w:sz w:val="16"/>
      <w:szCs w:val="16"/>
      <w:lang w:val="en-US" w:eastAsia="en-US" w:bidi="ar-SA"/>
    </w:rPr>
  </w:style>
  <w:style w:type="character" w:customStyle="1" w:styleId="931">
    <w:name w:val="Основной текст (9) + Курсив3"/>
    <w:rPr>
      <w:i/>
      <w:iCs/>
      <w:noProof w:val="0"/>
      <w:sz w:val="16"/>
      <w:szCs w:val="16"/>
      <w:lang w:val="en-US" w:eastAsia="en-US" w:bidi="ar-SA"/>
    </w:rPr>
  </w:style>
  <w:style w:type="character" w:customStyle="1" w:styleId="820">
    <w:name w:val="Основной текст (8) + Полужирный2"/>
    <w:aliases w:val="Не курсив2"/>
    <w:rPr>
      <w:b w:val="0"/>
      <w:bCs w:val="0"/>
      <w:i/>
      <w:iCs/>
      <w:sz w:val="16"/>
      <w:szCs w:val="16"/>
      <w:lang w:bidi="ar-SA"/>
    </w:rPr>
  </w:style>
  <w:style w:type="character" w:customStyle="1" w:styleId="830">
    <w:name w:val="Основной текст (8) + Не курсив3"/>
    <w:rPr>
      <w:b/>
      <w:bCs/>
      <w:i/>
      <w:iCs/>
      <w:sz w:val="16"/>
      <w:szCs w:val="16"/>
      <w:lang w:bidi="ar-SA"/>
    </w:rPr>
  </w:style>
  <w:style w:type="character" w:customStyle="1" w:styleId="920">
    <w:name w:val="Основной текст (9) +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921">
    <w:name w:val="Основной текст (9) + Курсив2"/>
    <w:rPr>
      <w:i/>
      <w:iCs/>
      <w:noProof w:val="0"/>
      <w:sz w:val="16"/>
      <w:szCs w:val="16"/>
      <w:lang w:val="en-US" w:eastAsia="en-US" w:bidi="ar-SA"/>
    </w:rPr>
  </w:style>
  <w:style w:type="character" w:customStyle="1" w:styleId="811">
    <w:name w:val="Основной текст (8) + Полужирный1"/>
    <w:aliases w:val="Не курсив1"/>
    <w:rPr>
      <w:b w:val="0"/>
      <w:bCs w:val="0"/>
      <w:i/>
      <w:iCs/>
      <w:sz w:val="16"/>
      <w:szCs w:val="16"/>
      <w:lang w:bidi="ar-SA"/>
    </w:rPr>
  </w:style>
  <w:style w:type="character" w:customStyle="1" w:styleId="821">
    <w:name w:val="Основной текст (8) + Не курсив2"/>
    <w:rPr>
      <w:b/>
      <w:bCs/>
      <w:i/>
      <w:iCs/>
      <w:sz w:val="16"/>
      <w:szCs w:val="16"/>
      <w:lang w:bidi="ar-SA"/>
    </w:rPr>
  </w:style>
  <w:style w:type="character" w:customStyle="1" w:styleId="1020">
    <w:name w:val="Основной текст (10) + Не полужирный2"/>
    <w:rPr>
      <w:b/>
      <w:bCs/>
      <w:noProof w:val="0"/>
      <w:sz w:val="16"/>
      <w:szCs w:val="16"/>
      <w:lang w:val="en-US" w:eastAsia="en-US" w:bidi="ar-SA"/>
    </w:rPr>
  </w:style>
  <w:style w:type="character" w:customStyle="1" w:styleId="1010">
    <w:name w:val="Основной текст (10) + Не полужирный1"/>
    <w:aliases w:val="Курсив2"/>
    <w:rPr>
      <w:b/>
      <w:bCs/>
      <w:i/>
      <w:iCs/>
      <w:sz w:val="16"/>
      <w:szCs w:val="16"/>
      <w:lang w:bidi="ar-SA"/>
    </w:rPr>
  </w:style>
  <w:style w:type="character" w:customStyle="1" w:styleId="911">
    <w:name w:val="Основной текст (9) + Курсив1"/>
    <w:rPr>
      <w:i/>
      <w:iCs/>
      <w:noProof w:val="0"/>
      <w:sz w:val="16"/>
      <w:szCs w:val="16"/>
      <w:lang w:val="en-US" w:eastAsia="en-US" w:bidi="ar-SA"/>
    </w:rPr>
  </w:style>
  <w:style w:type="character" w:customStyle="1" w:styleId="812">
    <w:name w:val="Основной текст (8) + Не курсив1"/>
    <w:rPr>
      <w:b/>
      <w:bCs/>
      <w:i/>
      <w:iCs/>
      <w:sz w:val="16"/>
      <w:szCs w:val="16"/>
      <w:lang w:bidi="ar-SA"/>
    </w:rPr>
  </w:style>
  <w:style w:type="character" w:customStyle="1" w:styleId="912">
    <w:name w:val="Основной текст (9) + Полужирный1"/>
    <w:aliases w:val="Курсив1"/>
    <w:rPr>
      <w:b/>
      <w:bCs/>
      <w:i/>
      <w:iCs/>
      <w:noProof w:val="0"/>
      <w:sz w:val="16"/>
      <w:szCs w:val="16"/>
      <w:lang w:val="en-US" w:eastAsia="en-US" w:bidi="ar-SA"/>
    </w:rPr>
  </w:style>
  <w:style w:type="paragraph" w:customStyle="1" w:styleId="afff2">
    <w:name w:val="Колонтитул"/>
    <w:basedOn w:val="a"/>
    <w:pPr>
      <w:shd w:val="clear" w:color="auto" w:fill="FFFFFF"/>
      <w:overflowPunct/>
      <w:autoSpaceDE/>
      <w:autoSpaceDN/>
      <w:adjustRightInd/>
      <w:textAlignment w:val="auto"/>
    </w:pPr>
    <w:rPr>
      <w:noProof/>
      <w:lang w:val="ru-RU"/>
    </w:rPr>
  </w:style>
  <w:style w:type="paragraph" w:customStyle="1" w:styleId="421">
    <w:name w:val="Заголовок №4 (2)"/>
    <w:basedOn w:val="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55">
    <w:name w:val="Заголовок №5"/>
    <w:basedOn w:val="a"/>
    <w:pPr>
      <w:shd w:val="clear" w:color="auto" w:fill="FFFFFF"/>
      <w:overflowPunct/>
      <w:autoSpaceDE/>
      <w:autoSpaceDN/>
      <w:adjustRightInd/>
      <w:spacing w:before="120" w:line="216" w:lineRule="exact"/>
      <w:ind w:hanging="500"/>
      <w:textAlignment w:val="auto"/>
      <w:outlineLvl w:val="4"/>
    </w:pPr>
    <w:rPr>
      <w:rFonts w:ascii="Tahoma" w:hAnsi="Tahoma"/>
      <w:b/>
      <w:bCs/>
      <w:noProof/>
      <w:sz w:val="18"/>
      <w:szCs w:val="18"/>
      <w:lang w:val="ru-RU"/>
    </w:rPr>
  </w:style>
  <w:style w:type="paragraph" w:customStyle="1" w:styleId="46">
    <w:name w:val="Заголовок №4"/>
    <w:basedOn w:val="a"/>
    <w:pPr>
      <w:shd w:val="clear" w:color="auto" w:fill="FFFFFF"/>
      <w:overflowPunct/>
      <w:autoSpaceDE/>
      <w:autoSpaceDN/>
      <w:adjustRightInd/>
      <w:spacing w:before="120" w:after="120" w:line="240" w:lineRule="atLeast"/>
      <w:jc w:val="both"/>
      <w:textAlignment w:val="auto"/>
      <w:outlineLvl w:val="3"/>
    </w:pPr>
    <w:rPr>
      <w:rFonts w:ascii="Tahoma" w:hAnsi="Tahoma"/>
      <w:b/>
      <w:bCs/>
      <w:noProof/>
      <w:lang w:val="ru-RU"/>
    </w:rPr>
  </w:style>
  <w:style w:type="paragraph" w:customStyle="1" w:styleId="afff3">
    <w:name w:val="Подпись к картинке"/>
    <w:basedOn w:val="a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11"/>
      <w:szCs w:val="11"/>
      <w:lang w:val="ru-RU"/>
    </w:rPr>
  </w:style>
  <w:style w:type="paragraph" w:customStyle="1" w:styleId="104">
    <w:name w:val="Основной текст (10)"/>
    <w:basedOn w:val="a"/>
    <w:pPr>
      <w:shd w:val="clear" w:color="auto" w:fill="FFFFFF"/>
      <w:overflowPunct/>
      <w:autoSpaceDE/>
      <w:autoSpaceDN/>
      <w:adjustRightInd/>
      <w:spacing w:after="120" w:line="240" w:lineRule="atLeast"/>
      <w:ind w:hanging="280"/>
      <w:jc w:val="both"/>
      <w:textAlignment w:val="auto"/>
    </w:pPr>
    <w:rPr>
      <w:b/>
      <w:bCs/>
      <w:noProof/>
      <w:sz w:val="16"/>
      <w:szCs w:val="16"/>
      <w:lang w:val="ru-RU"/>
    </w:rPr>
  </w:style>
  <w:style w:type="paragraph" w:customStyle="1" w:styleId="FootNote">
    <w:name w:val="FootNote"/>
    <w:next w:val="a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1a">
    <w:name w:val="Знак Знак1"/>
    <w:locked/>
    <w:rPr>
      <w:rFonts w:ascii="Courier New" w:hAnsi="Courier New" w:cs="Courier New"/>
      <w:noProof w:val="0"/>
      <w:lang w:val="ru-RU" w:eastAsia="ru-RU" w:bidi="ar-SA"/>
    </w:rPr>
  </w:style>
  <w:style w:type="character" w:customStyle="1" w:styleId="47">
    <w:name w:val="Знак Знак4"/>
    <w:locked/>
    <w:rPr>
      <w:noProof w:val="0"/>
      <w:sz w:val="28"/>
      <w:szCs w:val="28"/>
      <w:lang w:val="ru-RU" w:eastAsia="ru-RU" w:bidi="ar-SA"/>
    </w:rPr>
  </w:style>
  <w:style w:type="character" w:customStyle="1" w:styleId="mat-text">
    <w:name w:val="mat-text"/>
    <w:basedOn w:val="a0"/>
  </w:style>
  <w:style w:type="character" w:customStyle="1" w:styleId="afff4">
    <w:name w:val="Символ сноски"/>
  </w:style>
  <w:style w:type="character" w:customStyle="1" w:styleId="1b">
    <w:name w:val="Знак сноски1"/>
    <w:rPr>
      <w:position w:val="6"/>
      <w:sz w:val="14"/>
    </w:rPr>
  </w:style>
  <w:style w:type="paragraph" w:customStyle="1" w:styleId="1c">
    <w:name w:val="Текст сноски1"/>
    <w:basedOn w:val="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kern w:val="1"/>
      <w:lang w:val="ru-RU" w:eastAsia="hi-IN" w:bidi="hi-IN"/>
    </w:rPr>
  </w:style>
  <w:style w:type="character" w:customStyle="1" w:styleId="st">
    <w:name w:val="st"/>
    <w:basedOn w:val="a0"/>
  </w:style>
  <w:style w:type="character" w:customStyle="1" w:styleId="editsection">
    <w:name w:val="editsection"/>
    <w:basedOn w:val="a0"/>
  </w:style>
  <w:style w:type="character" w:customStyle="1" w:styleId="mw-headline">
    <w:name w:val="mw-headline"/>
    <w:basedOn w:val="a0"/>
  </w:style>
  <w:style w:type="character" w:customStyle="1" w:styleId="3a">
    <w:name w:val="Знак Знак3"/>
    <w:rPr>
      <w:rFonts w:ascii="Arial" w:hAnsi="Arial" w:cs="Arial"/>
      <w:b/>
      <w:bCs/>
      <w:noProof w:val="0"/>
      <w:sz w:val="26"/>
      <w:szCs w:val="26"/>
      <w:lang w:val="en-US" w:eastAsia="ru-RU" w:bidi="ar-SA"/>
    </w:rPr>
  </w:style>
  <w:style w:type="character" w:customStyle="1" w:styleId="toctoggle">
    <w:name w:val="toctoggle"/>
    <w:basedOn w:val="a0"/>
  </w:style>
  <w:style w:type="character" w:customStyle="1" w:styleId="tocnumber2">
    <w:name w:val="tocnumber2"/>
    <w:basedOn w:val="a0"/>
  </w:style>
  <w:style w:type="character" w:customStyle="1" w:styleId="toctext">
    <w:name w:val="toctext"/>
    <w:basedOn w:val="a0"/>
  </w:style>
  <w:style w:type="character" w:customStyle="1" w:styleId="56">
    <w:name w:val="Знак Знак5"/>
    <w:rPr>
      <w:rFonts w:ascii="Arial" w:hAnsi="Arial" w:cs="Arial"/>
      <w:b/>
      <w:bCs/>
      <w:noProof w:val="0"/>
      <w:snapToGrid w:val="0"/>
      <w:kern w:val="32"/>
      <w:sz w:val="32"/>
      <w:szCs w:val="32"/>
      <w:lang w:val="ru-RU" w:eastAsia="ru-RU" w:bidi="ar-SA"/>
    </w:rPr>
  </w:style>
  <w:style w:type="character" w:customStyle="1" w:styleId="28">
    <w:name w:val="Знак Знак2"/>
    <w:basedOn w:val="a0"/>
  </w:style>
  <w:style w:type="character" w:customStyle="1" w:styleId="citationjournal">
    <w:name w:val="citation journal"/>
    <w:basedOn w:val="a0"/>
  </w:style>
  <w:style w:type="paragraph" w:customStyle="1" w:styleId="CharChar">
    <w:name w:val="Текст концевой сноск Char Char"/>
    <w:basedOn w:val="a"/>
    <w:rsid w:val="00DB0866"/>
    <w:pPr>
      <w:widowControl w:val="0"/>
      <w:overflowPunct/>
      <w:autoSpaceDE/>
      <w:autoSpaceDN/>
      <w:adjustRightInd/>
      <w:textAlignment w:val="auto"/>
    </w:pPr>
    <w:rPr>
      <w:snapToGrid w:val="0"/>
      <w:lang w:val="ru-RU"/>
    </w:rPr>
  </w:style>
  <w:style w:type="character" w:customStyle="1" w:styleId="CharCharChar">
    <w:name w:val="Текст концевой сноск Char Char Char"/>
    <w:rsid w:val="00DB0866"/>
    <w:rPr>
      <w:noProof w:val="0"/>
      <w:snapToGrid w:val="0"/>
      <w:lang w:val="ru-RU" w:eastAsia="ru-RU" w:bidi="ar-SA"/>
    </w:rPr>
  </w:style>
  <w:style w:type="paragraph" w:styleId="1d">
    <w:name w:val="index 1"/>
    <w:basedOn w:val="a"/>
    <w:next w:val="a"/>
    <w:autoRedefine/>
    <w:semiHidden/>
    <w:rsid w:val="00DB0866"/>
    <w:pPr>
      <w:ind w:left="200" w:hanging="200"/>
    </w:pPr>
  </w:style>
  <w:style w:type="character" w:customStyle="1" w:styleId="Hyperlink1">
    <w:name w:val="Hyperlink1"/>
    <w:rsid w:val="00DB0866"/>
    <w:rPr>
      <w:color w:val="0000FF"/>
      <w:u w:val="single"/>
    </w:rPr>
  </w:style>
  <w:style w:type="paragraph" w:customStyle="1" w:styleId="115">
    <w:name w:val="ОснТкст11"/>
    <w:basedOn w:val="a"/>
    <w:rsid w:val="00DB0866"/>
    <w:pPr>
      <w:overflowPunct/>
      <w:autoSpaceDE/>
      <w:autoSpaceDN/>
      <w:adjustRightInd/>
      <w:ind w:firstLine="357"/>
      <w:jc w:val="both"/>
      <w:textAlignment w:val="auto"/>
    </w:pPr>
    <w:rPr>
      <w:sz w:val="22"/>
      <w:lang w:val="ru-RU"/>
    </w:rPr>
  </w:style>
  <w:style w:type="paragraph" w:customStyle="1" w:styleId="Normal4">
    <w:name w:val="Normal4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Emphasis1">
    <w:name w:val="Emphasis1"/>
    <w:rsid w:val="00DB0866"/>
    <w:rPr>
      <w:i/>
    </w:rPr>
  </w:style>
  <w:style w:type="character" w:customStyle="1" w:styleId="Strong1">
    <w:name w:val="Strong1"/>
    <w:rsid w:val="00DB0866"/>
    <w:rPr>
      <w:b/>
    </w:rPr>
  </w:style>
  <w:style w:type="paragraph" w:customStyle="1" w:styleId="Normal3">
    <w:name w:val="Normal3"/>
    <w:rsid w:val="00DB0866"/>
    <w:pPr>
      <w:spacing w:before="100" w:after="100"/>
    </w:pPr>
    <w:rPr>
      <w:snapToGrid w:val="0"/>
      <w:sz w:val="24"/>
      <w:szCs w:val="24"/>
    </w:rPr>
  </w:style>
  <w:style w:type="paragraph" w:customStyle="1" w:styleId="mp0">
    <w:name w:val="mp0"/>
    <w:basedOn w:val="a"/>
    <w:rsid w:val="00DB0866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PlainText1">
    <w:name w:val="Plain Text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szCs w:val="24"/>
      <w:lang w:val="ru-RU"/>
    </w:rPr>
  </w:style>
  <w:style w:type="paragraph" w:customStyle="1" w:styleId="3b">
    <w:name w:val="Заголовок 3.АвтРубр"/>
    <w:basedOn w:val="a"/>
    <w:next w:val="a"/>
    <w:rsid w:val="00DB0866"/>
    <w:pPr>
      <w:keepNext/>
      <w:overflowPunct/>
      <w:autoSpaceDE/>
      <w:autoSpaceDN/>
      <w:adjustRightInd/>
      <w:spacing w:before="240" w:after="60"/>
      <w:ind w:left="340"/>
      <w:textAlignment w:val="auto"/>
    </w:pPr>
    <w:rPr>
      <w:caps/>
      <w:sz w:val="28"/>
      <w:lang w:val="ru-RU" w:eastAsia="zh-CN"/>
    </w:rPr>
  </w:style>
  <w:style w:type="character" w:customStyle="1" w:styleId="FontStyle70">
    <w:name w:val="Font Style70"/>
    <w:rsid w:val="00DB0866"/>
    <w:rPr>
      <w:rFonts w:ascii="Times New Roman" w:hAnsi="Times New Roman" w:cs="Times New Roman"/>
      <w:sz w:val="16"/>
      <w:szCs w:val="16"/>
    </w:rPr>
  </w:style>
  <w:style w:type="character" w:customStyle="1" w:styleId="style41">
    <w:name w:val="style41"/>
    <w:rsid w:val="00DB0866"/>
    <w:rPr>
      <w:rFonts w:ascii="Arial" w:hAnsi="Arial" w:cs="Arial" w:hint="default"/>
      <w:color w:val="000000"/>
      <w:sz w:val="27"/>
      <w:szCs w:val="27"/>
    </w:rPr>
  </w:style>
  <w:style w:type="paragraph" w:customStyle="1" w:styleId="48">
    <w:name w:val="Заголовок  4 новый"/>
    <w:basedOn w:val="4"/>
    <w:rsid w:val="00DB0866"/>
    <w:pPr>
      <w:widowControl/>
      <w:spacing w:before="240" w:after="60"/>
      <w:jc w:val="left"/>
    </w:pPr>
    <w:rPr>
      <w:rFonts w:eastAsia="MS Mincho"/>
      <w:i/>
      <w:iCs/>
      <w:snapToGrid/>
      <w:sz w:val="24"/>
      <w:szCs w:val="24"/>
      <w:lang w:val="ru-RU"/>
    </w:rPr>
  </w:style>
  <w:style w:type="paragraph" w:customStyle="1" w:styleId="afff5">
    <w:name w:val="Знак"/>
    <w:basedOn w:val="a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5">
    <w:name w:val="Font Style15"/>
    <w:rsid w:val="00DB086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2">
    <w:name w:val="Font Style72"/>
    <w:rsid w:val="00DB0866"/>
    <w:rPr>
      <w:rFonts w:ascii="Times New Roman" w:hAnsi="Times New Roman" w:cs="Times New Roman"/>
      <w:b/>
      <w:bCs/>
      <w:sz w:val="16"/>
      <w:szCs w:val="16"/>
    </w:rPr>
  </w:style>
  <w:style w:type="paragraph" w:customStyle="1" w:styleId="1e">
    <w:name w:val="1"/>
    <w:basedOn w:val="a"/>
    <w:rsid w:val="00DB086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FontStyle13">
    <w:name w:val="Font Style13"/>
    <w:rsid w:val="00DB0866"/>
    <w:rPr>
      <w:rFonts w:ascii="Times New Roman" w:hAnsi="Times New Roman" w:cs="Times New Roman"/>
      <w:sz w:val="20"/>
      <w:szCs w:val="20"/>
    </w:rPr>
  </w:style>
  <w:style w:type="paragraph" w:customStyle="1" w:styleId="1f">
    <w:name w:val="Текст примечания1"/>
    <w:basedOn w:val="a"/>
    <w:rsid w:val="00DB0866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paragraph" w:customStyle="1" w:styleId="212">
    <w:name w:val="Основной текст с отступом 21"/>
    <w:basedOn w:val="a"/>
    <w:rsid w:val="00DB0866"/>
    <w:pPr>
      <w:shd w:val="clear" w:color="auto" w:fill="FFFFFF"/>
      <w:suppressAutoHyphens/>
      <w:overflowPunct/>
      <w:autoSpaceDE/>
      <w:autoSpaceDN/>
      <w:adjustRightInd/>
      <w:spacing w:line="360" w:lineRule="auto"/>
      <w:ind w:firstLine="340"/>
      <w:jc w:val="center"/>
      <w:textAlignment w:val="auto"/>
    </w:pPr>
    <w:rPr>
      <w:b/>
      <w:sz w:val="28"/>
      <w:lang w:val="ru-RU" w:eastAsia="ar-SA"/>
    </w:rPr>
  </w:style>
  <w:style w:type="character" w:customStyle="1" w:styleId="iiianoaieou">
    <w:name w:val="iiia? no?aieou"/>
    <w:basedOn w:val="a0"/>
    <w:rsid w:val="00DB0866"/>
  </w:style>
  <w:style w:type="paragraph" w:customStyle="1" w:styleId="1f0">
    <w:name w:val="Текст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6">
    <w:name w:val="Заголовок 11"/>
    <w:basedOn w:val="12"/>
    <w:next w:val="12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character" w:customStyle="1" w:styleId="WW8Num2z0">
    <w:name w:val="WW8Num2z0"/>
    <w:rsid w:val="00DB0866"/>
    <w:rPr>
      <w:rFonts w:ascii="Symbol" w:hAnsi="Symbol"/>
      <w:sz w:val="22"/>
    </w:rPr>
  </w:style>
  <w:style w:type="character" w:customStyle="1" w:styleId="WW8Num3z0">
    <w:name w:val="WW8Num3z0"/>
    <w:rsid w:val="00DB0866"/>
    <w:rPr>
      <w:rFonts w:ascii="Symbol" w:hAnsi="Symbol"/>
    </w:rPr>
  </w:style>
  <w:style w:type="character" w:customStyle="1" w:styleId="WW8Num4z0">
    <w:name w:val="WW8Num4z0"/>
    <w:rsid w:val="00DB0866"/>
    <w:rPr>
      <w:rFonts w:ascii="Symbol" w:hAnsi="Symbol"/>
      <w:sz w:val="16"/>
    </w:rPr>
  </w:style>
  <w:style w:type="character" w:customStyle="1" w:styleId="WW8Num5z0">
    <w:name w:val="WW8Num5z0"/>
    <w:rsid w:val="00DB0866"/>
    <w:rPr>
      <w:rFonts w:ascii="Wingdings" w:hAnsi="Wingdings"/>
    </w:rPr>
  </w:style>
  <w:style w:type="character" w:customStyle="1" w:styleId="WW8Num5z4">
    <w:name w:val="WW8Num5z4"/>
    <w:rsid w:val="00DB0866"/>
    <w:rPr>
      <w:rFonts w:ascii="Courier New" w:hAnsi="Courier New" w:cs="Courier New"/>
    </w:rPr>
  </w:style>
  <w:style w:type="character" w:customStyle="1" w:styleId="WW8Num5z5">
    <w:name w:val="WW8Num5z5"/>
    <w:rsid w:val="00DB0866"/>
    <w:rPr>
      <w:rFonts w:ascii="Wingdings" w:hAnsi="Wingdings"/>
    </w:rPr>
  </w:style>
  <w:style w:type="character" w:customStyle="1" w:styleId="WW8Num7z0">
    <w:name w:val="WW8Num7z0"/>
    <w:rsid w:val="00DB0866"/>
    <w:rPr>
      <w:sz w:val="28"/>
    </w:rPr>
  </w:style>
  <w:style w:type="character" w:customStyle="1" w:styleId="WW8Num8z0">
    <w:name w:val="WW8Num8z0"/>
    <w:rsid w:val="00DB0866"/>
    <w:rPr>
      <w:rFonts w:ascii="Symbol" w:hAnsi="Symbol"/>
      <w:sz w:val="20"/>
    </w:rPr>
  </w:style>
  <w:style w:type="character" w:customStyle="1" w:styleId="WW8Num9z0">
    <w:name w:val="WW8Num9z0"/>
    <w:rsid w:val="00DB0866"/>
    <w:rPr>
      <w:rFonts w:ascii="Symbol" w:hAnsi="Symbol"/>
      <w:sz w:val="20"/>
    </w:rPr>
  </w:style>
  <w:style w:type="character" w:customStyle="1" w:styleId="Absatz-Standardschriftart">
    <w:name w:val="Absatz-Standardschriftart"/>
    <w:rsid w:val="00DB0866"/>
  </w:style>
  <w:style w:type="character" w:customStyle="1" w:styleId="WW8Num6z0">
    <w:name w:val="WW8Num6z0"/>
    <w:rsid w:val="00DB0866"/>
    <w:rPr>
      <w:rFonts w:ascii="Wingdings" w:hAnsi="Wingdings"/>
    </w:rPr>
  </w:style>
  <w:style w:type="character" w:customStyle="1" w:styleId="WW8Num8z1">
    <w:name w:val="WW8Num8z1"/>
    <w:rsid w:val="00DB0866"/>
    <w:rPr>
      <w:rFonts w:ascii="Courier New" w:hAnsi="Courier New"/>
      <w:sz w:val="20"/>
    </w:rPr>
  </w:style>
  <w:style w:type="character" w:customStyle="1" w:styleId="WW8Num8z2">
    <w:name w:val="WW8Num8z2"/>
    <w:rsid w:val="00DB0866"/>
    <w:rPr>
      <w:rFonts w:ascii="Wingdings" w:hAnsi="Wingdings"/>
      <w:sz w:val="20"/>
    </w:rPr>
  </w:style>
  <w:style w:type="character" w:customStyle="1" w:styleId="WW8Num10z0">
    <w:name w:val="WW8Num10z0"/>
    <w:rsid w:val="00DB0866"/>
    <w:rPr>
      <w:rFonts w:ascii="Wingdings" w:hAnsi="Wingdings"/>
    </w:rPr>
  </w:style>
  <w:style w:type="character" w:customStyle="1" w:styleId="WW8Num11z0">
    <w:name w:val="WW8Num11z0"/>
    <w:rsid w:val="00DB0866"/>
    <w:rPr>
      <w:rFonts w:ascii="Symbol" w:hAnsi="Symbol"/>
    </w:rPr>
  </w:style>
  <w:style w:type="character" w:customStyle="1" w:styleId="WW8Num12z0">
    <w:name w:val="WW8Num12z0"/>
    <w:rsid w:val="00DB0866"/>
    <w:rPr>
      <w:rFonts w:ascii="Wingdings" w:hAnsi="Wingdings"/>
    </w:rPr>
  </w:style>
  <w:style w:type="character" w:customStyle="1" w:styleId="WW8Num12z1">
    <w:name w:val="WW8Num12z1"/>
    <w:rsid w:val="00DB0866"/>
    <w:rPr>
      <w:rFonts w:ascii="Courier New" w:hAnsi="Courier New" w:cs="Courier New"/>
    </w:rPr>
  </w:style>
  <w:style w:type="character" w:customStyle="1" w:styleId="WW8Num12z3">
    <w:name w:val="WW8Num12z3"/>
    <w:rsid w:val="00DB0866"/>
    <w:rPr>
      <w:rFonts w:ascii="Symbol" w:hAnsi="Symbol"/>
    </w:rPr>
  </w:style>
  <w:style w:type="character" w:customStyle="1" w:styleId="WW8Num13z0">
    <w:name w:val="WW8Num13z0"/>
    <w:rsid w:val="00DB0866"/>
    <w:rPr>
      <w:rFonts w:ascii="Symbol" w:hAnsi="Symbol"/>
      <w:sz w:val="20"/>
    </w:rPr>
  </w:style>
  <w:style w:type="character" w:customStyle="1" w:styleId="WW8Num13z1">
    <w:name w:val="WW8Num13z1"/>
    <w:rsid w:val="00DB0866"/>
    <w:rPr>
      <w:rFonts w:ascii="Courier New" w:hAnsi="Courier New"/>
      <w:sz w:val="20"/>
    </w:rPr>
  </w:style>
  <w:style w:type="character" w:customStyle="1" w:styleId="WW8Num13z2">
    <w:name w:val="WW8Num13z2"/>
    <w:rsid w:val="00DB0866"/>
    <w:rPr>
      <w:rFonts w:ascii="Wingdings" w:hAnsi="Wingdings"/>
      <w:sz w:val="20"/>
    </w:rPr>
  </w:style>
  <w:style w:type="character" w:customStyle="1" w:styleId="WW8Num15z0">
    <w:name w:val="WW8Num15z0"/>
    <w:rsid w:val="00DB0866"/>
    <w:rPr>
      <w:rFonts w:ascii="Wingdings" w:hAnsi="Wingdings"/>
    </w:rPr>
  </w:style>
  <w:style w:type="character" w:customStyle="1" w:styleId="WW8Num17z0">
    <w:name w:val="WW8Num17z0"/>
    <w:rsid w:val="00DB0866"/>
    <w:rPr>
      <w:rFonts w:ascii="Symbol" w:hAnsi="Symbol"/>
    </w:rPr>
  </w:style>
  <w:style w:type="character" w:customStyle="1" w:styleId="WW8Num17z4">
    <w:name w:val="WW8Num17z4"/>
    <w:rsid w:val="00DB0866"/>
    <w:rPr>
      <w:rFonts w:ascii="Courier New" w:hAnsi="Courier New" w:cs="Courier New"/>
    </w:rPr>
  </w:style>
  <w:style w:type="character" w:customStyle="1" w:styleId="WW8Num17z5">
    <w:name w:val="WW8Num17z5"/>
    <w:rsid w:val="00DB0866"/>
    <w:rPr>
      <w:rFonts w:ascii="Wingdings" w:hAnsi="Wingdings"/>
    </w:rPr>
  </w:style>
  <w:style w:type="character" w:customStyle="1" w:styleId="WW8Num20z0">
    <w:name w:val="WW8Num20z0"/>
    <w:rsid w:val="00DB0866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B0866"/>
    <w:rPr>
      <w:rFonts w:ascii="Courier New" w:hAnsi="Courier New"/>
    </w:rPr>
  </w:style>
  <w:style w:type="character" w:customStyle="1" w:styleId="WW8Num20z2">
    <w:name w:val="WW8Num20z2"/>
    <w:rsid w:val="00DB0866"/>
    <w:rPr>
      <w:rFonts w:ascii="Wingdings" w:hAnsi="Wingdings"/>
    </w:rPr>
  </w:style>
  <w:style w:type="character" w:customStyle="1" w:styleId="WW8Num20z3">
    <w:name w:val="WW8Num20z3"/>
    <w:rsid w:val="00DB0866"/>
    <w:rPr>
      <w:rFonts w:ascii="Symbol" w:hAnsi="Symbol"/>
    </w:rPr>
  </w:style>
  <w:style w:type="character" w:customStyle="1" w:styleId="WW8Num21z0">
    <w:name w:val="WW8Num21z0"/>
    <w:rsid w:val="00DB0866"/>
    <w:rPr>
      <w:rFonts w:ascii="Symbol" w:hAnsi="Symbol"/>
    </w:rPr>
  </w:style>
  <w:style w:type="character" w:customStyle="1" w:styleId="WW8Num21z1">
    <w:name w:val="WW8Num21z1"/>
    <w:rsid w:val="00DB0866"/>
    <w:rPr>
      <w:rFonts w:ascii="Courier New" w:hAnsi="Courier New" w:cs="Courier New"/>
    </w:rPr>
  </w:style>
  <w:style w:type="character" w:customStyle="1" w:styleId="WW8Num21z2">
    <w:name w:val="WW8Num21z2"/>
    <w:rsid w:val="00DB0866"/>
    <w:rPr>
      <w:rFonts w:ascii="Wingdings" w:hAnsi="Wingdings"/>
    </w:rPr>
  </w:style>
  <w:style w:type="character" w:customStyle="1" w:styleId="WW8Num22z0">
    <w:name w:val="WW8Num22z0"/>
    <w:rsid w:val="00DB0866"/>
    <w:rPr>
      <w:rFonts w:ascii="Symbol" w:hAnsi="Symbol"/>
      <w:sz w:val="20"/>
    </w:rPr>
  </w:style>
  <w:style w:type="character" w:customStyle="1" w:styleId="WW8Num22z1">
    <w:name w:val="WW8Num22z1"/>
    <w:rsid w:val="00DB0866"/>
    <w:rPr>
      <w:rFonts w:ascii="Courier New" w:hAnsi="Courier New"/>
      <w:sz w:val="20"/>
    </w:rPr>
  </w:style>
  <w:style w:type="character" w:customStyle="1" w:styleId="WW8Num22z2">
    <w:name w:val="WW8Num22z2"/>
    <w:rsid w:val="00DB0866"/>
    <w:rPr>
      <w:rFonts w:ascii="Wingdings" w:hAnsi="Wingdings"/>
      <w:sz w:val="20"/>
    </w:rPr>
  </w:style>
  <w:style w:type="character" w:customStyle="1" w:styleId="WW8Num23z0">
    <w:name w:val="WW8Num23z0"/>
    <w:rsid w:val="00DB0866"/>
    <w:rPr>
      <w:rFonts w:ascii="Symbol" w:hAnsi="Symbol"/>
      <w:sz w:val="16"/>
    </w:rPr>
  </w:style>
  <w:style w:type="character" w:customStyle="1" w:styleId="WW8Num23z1">
    <w:name w:val="WW8Num23z1"/>
    <w:rsid w:val="00DB0866"/>
    <w:rPr>
      <w:rFonts w:ascii="Courier New" w:hAnsi="Courier New"/>
    </w:rPr>
  </w:style>
  <w:style w:type="character" w:customStyle="1" w:styleId="WW8Num23z2">
    <w:name w:val="WW8Num23z2"/>
    <w:rsid w:val="00DB0866"/>
    <w:rPr>
      <w:rFonts w:ascii="Wingdings" w:hAnsi="Wingdings"/>
    </w:rPr>
  </w:style>
  <w:style w:type="character" w:customStyle="1" w:styleId="WW8Num23z3">
    <w:name w:val="WW8Num23z3"/>
    <w:rsid w:val="00DB0866"/>
    <w:rPr>
      <w:rFonts w:ascii="Symbol" w:hAnsi="Symbol"/>
    </w:rPr>
  </w:style>
  <w:style w:type="character" w:customStyle="1" w:styleId="WW8Num24z0">
    <w:name w:val="WW8Num24z0"/>
    <w:rsid w:val="00DB0866"/>
    <w:rPr>
      <w:rFonts w:ascii="Symbol" w:hAnsi="Symbol"/>
      <w:sz w:val="20"/>
    </w:rPr>
  </w:style>
  <w:style w:type="character" w:customStyle="1" w:styleId="WW8Num24z1">
    <w:name w:val="WW8Num24z1"/>
    <w:rsid w:val="00DB0866"/>
    <w:rPr>
      <w:rFonts w:ascii="Courier New" w:hAnsi="Courier New"/>
      <w:sz w:val="20"/>
    </w:rPr>
  </w:style>
  <w:style w:type="character" w:customStyle="1" w:styleId="WW8Num24z2">
    <w:name w:val="WW8Num24z2"/>
    <w:rsid w:val="00DB0866"/>
    <w:rPr>
      <w:rFonts w:ascii="Wingdings" w:hAnsi="Wingdings"/>
      <w:sz w:val="20"/>
    </w:rPr>
  </w:style>
  <w:style w:type="character" w:customStyle="1" w:styleId="1f1">
    <w:name w:val="Основной шрифт абзаца1"/>
    <w:rsid w:val="00DB0866"/>
  </w:style>
  <w:style w:type="character" w:customStyle="1" w:styleId="1f2">
    <w:name w:val="Знак примечания1"/>
    <w:rsid w:val="00DB0866"/>
    <w:rPr>
      <w:sz w:val="16"/>
      <w:szCs w:val="16"/>
    </w:rPr>
  </w:style>
  <w:style w:type="character" w:customStyle="1" w:styleId="black1">
    <w:name w:val="black1"/>
    <w:rsid w:val="00DB0866"/>
    <w:rPr>
      <w:rFonts w:ascii="Arial" w:hAnsi="Arial" w:cs="Arial"/>
      <w:color w:val="000000"/>
      <w:sz w:val="22"/>
      <w:szCs w:val="22"/>
    </w:rPr>
  </w:style>
  <w:style w:type="character" w:customStyle="1" w:styleId="1f3">
    <w:name w:val="Знак сноски1"/>
    <w:rsid w:val="00DB0866"/>
    <w:rPr>
      <w:vertAlign w:val="superscript"/>
    </w:rPr>
  </w:style>
  <w:style w:type="character" w:customStyle="1" w:styleId="afff6">
    <w:name w:val="Символы концевой сноски"/>
    <w:rsid w:val="00DB0866"/>
    <w:rPr>
      <w:vertAlign w:val="superscript"/>
    </w:rPr>
  </w:style>
  <w:style w:type="character" w:customStyle="1" w:styleId="WW-">
    <w:name w:val="WW-Символы концевой сноски"/>
    <w:rsid w:val="00DB0866"/>
  </w:style>
  <w:style w:type="paragraph" w:customStyle="1" w:styleId="afff7">
    <w:name w:val="Заголовок"/>
    <w:basedOn w:val="a"/>
    <w:next w:val="a5"/>
    <w:rsid w:val="00DB0866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4">
    <w:name w:val="Название1"/>
    <w:basedOn w:val="a"/>
    <w:rsid w:val="00DB0866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f5">
    <w:name w:val="Указатель1"/>
    <w:basedOn w:val="a"/>
    <w:rsid w:val="00DB0866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DB086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DB0866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Arial"/>
      <w:iCs/>
      <w:sz w:val="28"/>
      <w:szCs w:val="28"/>
      <w:lang w:val="ru-RU" w:eastAsia="ar-SA"/>
    </w:rPr>
  </w:style>
  <w:style w:type="paragraph" w:customStyle="1" w:styleId="afff8">
    <w:name w:val="Содержимое таблицы"/>
    <w:basedOn w:val="a"/>
    <w:rsid w:val="00DB0866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ff9">
    <w:name w:val="Заголовок таблицы"/>
    <w:basedOn w:val="afff8"/>
    <w:rsid w:val="00DB0866"/>
    <w:pPr>
      <w:jc w:val="center"/>
    </w:pPr>
    <w:rPr>
      <w:b/>
      <w:bCs/>
    </w:rPr>
  </w:style>
  <w:style w:type="paragraph" w:customStyle="1" w:styleId="afffa">
    <w:name w:val="Содержимое врезки"/>
    <w:basedOn w:val="a5"/>
    <w:rsid w:val="00DB0866"/>
    <w:pPr>
      <w:suppressAutoHyphens/>
      <w:overflowPunct/>
      <w:autoSpaceDE/>
      <w:autoSpaceDN/>
      <w:adjustRightInd/>
      <w:spacing w:after="0"/>
      <w:jc w:val="center"/>
      <w:textAlignment w:val="auto"/>
    </w:pPr>
    <w:rPr>
      <w:b/>
      <w:sz w:val="28"/>
      <w:szCs w:val="28"/>
      <w:lang w:val="ru-RU" w:eastAsia="ar-SA"/>
    </w:rPr>
  </w:style>
  <w:style w:type="paragraph" w:customStyle="1" w:styleId="afffb">
    <w:name w:val="Средний заголовок"/>
    <w:basedOn w:val="a"/>
    <w:next w:val="af6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sz w:val="28"/>
      <w:lang w:val="ru-RU"/>
    </w:rPr>
  </w:style>
  <w:style w:type="paragraph" w:customStyle="1" w:styleId="afffc">
    <w:name w:val="Крупный заголовок"/>
    <w:basedOn w:val="a"/>
    <w:next w:val="af6"/>
    <w:autoRedefine/>
    <w:rsid w:val="00DB0866"/>
    <w:pPr>
      <w:keepNext/>
      <w:keepLines/>
      <w:suppressAutoHyphens/>
      <w:overflowPunct/>
      <w:autoSpaceDE/>
      <w:autoSpaceDN/>
      <w:adjustRightInd/>
      <w:spacing w:before="240" w:after="120"/>
      <w:jc w:val="both"/>
      <w:textAlignment w:val="auto"/>
    </w:pPr>
    <w:rPr>
      <w:lang w:val="ru-RU"/>
    </w:rPr>
  </w:style>
  <w:style w:type="character" w:customStyle="1" w:styleId="afffd">
    <w:name w:val="a"/>
    <w:basedOn w:val="a0"/>
    <w:rsid w:val="00DB0866"/>
  </w:style>
  <w:style w:type="paragraph" w:customStyle="1" w:styleId="1f6">
    <w:name w:val="Обычный1"/>
    <w:rsid w:val="00DB0866"/>
    <w:pPr>
      <w:spacing w:before="100" w:after="100"/>
    </w:pPr>
    <w:rPr>
      <w:snapToGrid w:val="0"/>
      <w:sz w:val="24"/>
      <w:szCs w:val="24"/>
    </w:rPr>
  </w:style>
  <w:style w:type="character" w:customStyle="1" w:styleId="1f7">
    <w:name w:val="Гиперссылка1"/>
    <w:rsid w:val="00DB0866"/>
    <w:rPr>
      <w:color w:val="0000FF"/>
      <w:u w:val="single"/>
    </w:rPr>
  </w:style>
  <w:style w:type="character" w:customStyle="1" w:styleId="1f8">
    <w:name w:val="Выделение1"/>
    <w:rsid w:val="00DB0866"/>
    <w:rPr>
      <w:i/>
    </w:rPr>
  </w:style>
  <w:style w:type="character" w:customStyle="1" w:styleId="1f9">
    <w:name w:val="Строгий1"/>
    <w:rsid w:val="00DB0866"/>
    <w:rPr>
      <w:b/>
    </w:rPr>
  </w:style>
  <w:style w:type="paragraph" w:customStyle="1" w:styleId="1fa">
    <w:name w:val="Текст1"/>
    <w:basedOn w:val="a"/>
    <w:rsid w:val="00DB0866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paragraph" w:customStyle="1" w:styleId="117">
    <w:name w:val="Заголовок 11"/>
    <w:basedOn w:val="1f6"/>
    <w:next w:val="1f6"/>
    <w:rsid w:val="00DB0866"/>
    <w:pPr>
      <w:keepNext/>
      <w:spacing w:before="0" w:after="0" w:line="228" w:lineRule="auto"/>
      <w:jc w:val="center"/>
    </w:pPr>
    <w:rPr>
      <w:b/>
      <w:snapToGrid/>
      <w:sz w:val="18"/>
      <w:szCs w:val="20"/>
    </w:rPr>
  </w:style>
  <w:style w:type="paragraph" w:customStyle="1" w:styleId="3c">
    <w:name w:val="боковик3"/>
    <w:basedOn w:val="a"/>
    <w:rsid w:val="00DB0866"/>
    <w:pPr>
      <w:widowControl w:val="0"/>
      <w:overflowPunct/>
      <w:autoSpaceDE/>
      <w:autoSpaceDN/>
      <w:adjustRightInd/>
      <w:spacing w:before="72"/>
      <w:jc w:val="center"/>
      <w:textAlignment w:val="auto"/>
    </w:pPr>
    <w:rPr>
      <w:rFonts w:ascii="JournalRub" w:hAnsi="JournalRub"/>
      <w:b/>
      <w:lang w:val="ru-RU"/>
    </w:rPr>
  </w:style>
  <w:style w:type="character" w:customStyle="1" w:styleId="a10">
    <w:name w:val="a1"/>
    <w:rsid w:val="00DB0866"/>
    <w:rPr>
      <w:color w:val="008000"/>
    </w:rPr>
  </w:style>
  <w:style w:type="character" w:customStyle="1" w:styleId="profileshighlighttext1">
    <w:name w:val="profileshighlighttext1"/>
    <w:rsid w:val="00DB0866"/>
    <w:rPr>
      <w:rFonts w:ascii="Arial" w:hAnsi="Arial" w:cs="Arial" w:hint="default"/>
      <w:b/>
      <w:bCs/>
      <w:strike w:val="0"/>
      <w:dstrike w:val="0"/>
      <w:color w:val="0D40A6"/>
      <w:sz w:val="17"/>
      <w:szCs w:val="17"/>
      <w:u w:val="none"/>
      <w:effect w:val="none"/>
    </w:rPr>
  </w:style>
  <w:style w:type="character" w:customStyle="1" w:styleId="conferencetitle1">
    <w:name w:val="conference_title1"/>
    <w:rsid w:val="00DB0866"/>
    <w:rPr>
      <w:rFonts w:ascii="Arial" w:hAnsi="Arial" w:cs="Arial" w:hint="default"/>
      <w:vanish w:val="0"/>
      <w:webHidden w:val="0"/>
      <w:color w:val="333333"/>
      <w:sz w:val="28"/>
      <w:szCs w:val="28"/>
      <w:specVanish w:val="0"/>
    </w:rPr>
  </w:style>
  <w:style w:type="character" w:customStyle="1" w:styleId="searchword">
    <w:name w:val="searchword"/>
    <w:rsid w:val="00DB0866"/>
    <w:rPr>
      <w:shd w:val="clear" w:color="auto" w:fill="FFFF00"/>
    </w:rPr>
  </w:style>
  <w:style w:type="character" w:customStyle="1" w:styleId="style11">
    <w:name w:val="style11"/>
    <w:rsid w:val="00DB0866"/>
    <w:rPr>
      <w:b/>
      <w:bCs/>
      <w:sz w:val="27"/>
      <w:szCs w:val="27"/>
    </w:rPr>
  </w:style>
  <w:style w:type="paragraph" w:customStyle="1" w:styleId="afffe">
    <w:name w:val="об_методика"/>
    <w:rsid w:val="00DB0866"/>
    <w:pPr>
      <w:ind w:firstLine="567"/>
      <w:jc w:val="both"/>
    </w:pPr>
    <w:rPr>
      <w:bCs/>
      <w:sz w:val="22"/>
      <w:szCs w:val="28"/>
    </w:rPr>
  </w:style>
  <w:style w:type="character" w:customStyle="1" w:styleId="underline">
    <w:name w:val="underline"/>
    <w:basedOn w:val="a0"/>
    <w:rsid w:val="00DB0866"/>
  </w:style>
  <w:style w:type="character" w:customStyle="1" w:styleId="orange">
    <w:name w:val="orange"/>
    <w:basedOn w:val="a0"/>
    <w:rsid w:val="00DB0866"/>
  </w:style>
  <w:style w:type="paragraph" w:customStyle="1" w:styleId="References">
    <w:name w:val="References"/>
    <w:basedOn w:val="a"/>
    <w:rsid w:val="00DB0866"/>
    <w:pPr>
      <w:tabs>
        <w:tab w:val="num" w:pos="357"/>
        <w:tab w:val="left" w:pos="454"/>
      </w:tabs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sz w:val="24"/>
      <w:szCs w:val="24"/>
      <w:lang w:val="ru-RU"/>
    </w:rPr>
  </w:style>
  <w:style w:type="paragraph" w:customStyle="1" w:styleId="1fb">
    <w:name w:val="Верхний колонтитул1"/>
    <w:basedOn w:val="a"/>
    <w:rsid w:val="00DB0866"/>
    <w:pPr>
      <w:tabs>
        <w:tab w:val="left" w:pos="1134"/>
      </w:tabs>
      <w:overflowPunct/>
      <w:autoSpaceDE/>
      <w:autoSpaceDN/>
      <w:adjustRightInd/>
      <w:textAlignment w:val="auto"/>
    </w:pPr>
    <w:rPr>
      <w:b/>
      <w:i/>
      <w:sz w:val="18"/>
      <w:szCs w:val="24"/>
      <w:lang w:val="ru-RU"/>
    </w:rPr>
  </w:style>
  <w:style w:type="paragraph" w:styleId="affff">
    <w:name w:val="Subtitle"/>
    <w:basedOn w:val="a"/>
    <w:next w:val="a5"/>
    <w:qFormat/>
    <w:rsid w:val="00DB0866"/>
    <w:pPr>
      <w:overflowPunct/>
      <w:autoSpaceDE/>
      <w:autoSpaceDN/>
      <w:adjustRightInd/>
      <w:spacing w:before="567" w:after="57"/>
      <w:textAlignment w:val="auto"/>
    </w:pPr>
    <w:rPr>
      <w:rFonts w:ascii="Arial" w:hAnsi="Arial"/>
      <w:b/>
      <w:snapToGrid w:val="0"/>
      <w:sz w:val="28"/>
      <w:szCs w:val="24"/>
      <w:lang w:val="ru-RU"/>
    </w:rPr>
  </w:style>
  <w:style w:type="paragraph" w:customStyle="1" w:styleId="affff0">
    <w:name w:val="Список Литературы"/>
    <w:basedOn w:val="a5"/>
    <w:next w:val="a5"/>
    <w:rsid w:val="00DB0866"/>
    <w:pPr>
      <w:overflowPunct/>
      <w:autoSpaceDE/>
      <w:autoSpaceDN/>
      <w:adjustRightInd/>
      <w:spacing w:after="0"/>
      <w:ind w:left="397" w:hanging="397"/>
      <w:jc w:val="both"/>
      <w:textAlignment w:val="auto"/>
    </w:pPr>
    <w:rPr>
      <w:snapToGrid w:val="0"/>
      <w:sz w:val="24"/>
      <w:szCs w:val="24"/>
      <w:lang w:val="ru-RU" w:eastAsia="zh-CN"/>
    </w:rPr>
  </w:style>
  <w:style w:type="character" w:customStyle="1" w:styleId="affff1">
    <w:name w:val="çíàê ñí"/>
    <w:rsid w:val="00DB0866"/>
    <w:rPr>
      <w:vertAlign w:val="superscript"/>
    </w:rPr>
  </w:style>
  <w:style w:type="paragraph" w:customStyle="1" w:styleId="Oeoaou">
    <w:name w:val="Oeoaou"/>
    <w:rsid w:val="00DB0866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</w:rPr>
  </w:style>
  <w:style w:type="paragraph" w:customStyle="1" w:styleId="affff2">
    <w:name w:val="Стиль"/>
    <w:rsid w:val="00DB086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roman">
    <w:name w:val="roman"/>
    <w:rsid w:val="00DB0866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styleId="HTML1">
    <w:name w:val="HTML Typewriter"/>
    <w:rsid w:val="00DB0866"/>
    <w:rPr>
      <w:rFonts w:ascii="Courier New" w:eastAsia="Times New Roman" w:hAnsi="Courier New" w:cs="Courier New"/>
      <w:sz w:val="20"/>
      <w:szCs w:val="20"/>
    </w:rPr>
  </w:style>
  <w:style w:type="paragraph" w:customStyle="1" w:styleId="NormalTea">
    <w:name w:val="Normal Tea"/>
    <w:basedOn w:val="a"/>
    <w:rsid w:val="00DB0866"/>
    <w:pPr>
      <w:overflowPunct/>
      <w:autoSpaceDE/>
      <w:autoSpaceDN/>
      <w:adjustRightInd/>
      <w:ind w:right="-288"/>
      <w:textAlignment w:val="auto"/>
    </w:pPr>
    <w:rPr>
      <w:rFonts w:ascii="Courier" w:hAnsi="Courier"/>
      <w:sz w:val="24"/>
      <w:szCs w:val="24"/>
      <w:lang w:val="ru-RU"/>
    </w:rPr>
  </w:style>
  <w:style w:type="paragraph" w:customStyle="1" w:styleId="TableNotes">
    <w:name w:val="TableNotes"/>
    <w:basedOn w:val="a"/>
    <w:rsid w:val="00DB0866"/>
    <w:pPr>
      <w:keepNext/>
      <w:keepLines/>
      <w:overflowPunct/>
      <w:autoSpaceDE/>
      <w:autoSpaceDN/>
      <w:adjustRightInd/>
      <w:textAlignment w:val="auto"/>
    </w:pPr>
    <w:rPr>
      <w:rFonts w:ascii="Times" w:hAnsi="Times"/>
      <w:szCs w:val="24"/>
    </w:rPr>
  </w:style>
  <w:style w:type="paragraph" w:customStyle="1" w:styleId="118">
    <w:name w:val="МнУрЦ11"/>
    <w:basedOn w:val="a"/>
    <w:rsid w:val="00DB0866"/>
    <w:pPr>
      <w:keepLines/>
      <w:suppressAutoHyphens/>
      <w:overflowPunct/>
      <w:autoSpaceDE/>
      <w:autoSpaceDN/>
      <w:adjustRightInd/>
      <w:ind w:left="340"/>
      <w:jc w:val="both"/>
      <w:textAlignment w:val="auto"/>
    </w:pPr>
    <w:rPr>
      <w:b/>
      <w:sz w:val="22"/>
      <w:lang w:val="ru-RU"/>
    </w:rPr>
  </w:style>
  <w:style w:type="paragraph" w:customStyle="1" w:styleId="Default">
    <w:name w:val="Default"/>
    <w:rsid w:val="00DB0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0">
    <w:name w:val="Стиль Междустр.интервал:  точно 24 пт"/>
    <w:basedOn w:val="a"/>
    <w:autoRedefine/>
    <w:rsid w:val="00DB0866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/>
      <w:sz w:val="32"/>
      <w:szCs w:val="32"/>
      <w:lang w:val="ru-RU"/>
    </w:rPr>
  </w:style>
  <w:style w:type="character" w:customStyle="1" w:styleId="submenu-table">
    <w:name w:val="submenu-table"/>
    <w:rsid w:val="00AE4C09"/>
  </w:style>
  <w:style w:type="character" w:customStyle="1" w:styleId="butback">
    <w:name w:val="butback"/>
    <w:rsid w:val="00AE4C09"/>
  </w:style>
  <w:style w:type="character" w:customStyle="1" w:styleId="addmd">
    <w:name w:val="addmd"/>
    <w:rsid w:val="00AE4C09"/>
  </w:style>
  <w:style w:type="paragraph" w:customStyle="1" w:styleId="Style8">
    <w:name w:val="Style8"/>
    <w:basedOn w:val="a"/>
    <w:uiPriority w:val="99"/>
    <w:rsid w:val="00AE4C09"/>
    <w:pPr>
      <w:widowControl w:val="0"/>
      <w:overflowPunct/>
      <w:spacing w:line="269" w:lineRule="exact"/>
      <w:jc w:val="both"/>
      <w:textAlignment w:val="auto"/>
    </w:pPr>
    <w:rPr>
      <w:sz w:val="24"/>
      <w:szCs w:val="24"/>
      <w:lang w:val="ru-RU"/>
    </w:rPr>
  </w:style>
  <w:style w:type="paragraph" w:customStyle="1" w:styleId="Style15">
    <w:name w:val="Style15"/>
    <w:basedOn w:val="a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16">
    <w:name w:val="Style16"/>
    <w:basedOn w:val="a"/>
    <w:uiPriority w:val="99"/>
    <w:rsid w:val="00AE4C09"/>
    <w:pPr>
      <w:widowControl w:val="0"/>
      <w:overflowPunct/>
      <w:spacing w:line="274" w:lineRule="exact"/>
      <w:ind w:hanging="466"/>
      <w:textAlignment w:val="auto"/>
    </w:pPr>
    <w:rPr>
      <w:sz w:val="24"/>
      <w:szCs w:val="24"/>
      <w:lang w:val="ru-RU"/>
    </w:rPr>
  </w:style>
  <w:style w:type="character" w:customStyle="1" w:styleId="FontStyle208">
    <w:name w:val="Font Style208"/>
    <w:uiPriority w:val="99"/>
    <w:rsid w:val="00AE4C0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4">
    <w:name w:val="Font Style21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5">
    <w:name w:val="Font Style215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5">
    <w:name w:val="Font Style205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AE4C09"/>
    <w:pPr>
      <w:widowControl w:val="0"/>
      <w:overflowPunct/>
      <w:spacing w:line="278" w:lineRule="exact"/>
      <w:ind w:firstLine="398"/>
      <w:jc w:val="both"/>
      <w:textAlignment w:val="auto"/>
    </w:pPr>
    <w:rPr>
      <w:sz w:val="24"/>
      <w:szCs w:val="24"/>
      <w:lang w:val="ru-RU"/>
    </w:rPr>
  </w:style>
  <w:style w:type="paragraph" w:customStyle="1" w:styleId="Style23">
    <w:name w:val="Style23"/>
    <w:basedOn w:val="a"/>
    <w:uiPriority w:val="99"/>
    <w:rsid w:val="00AE4C09"/>
    <w:pPr>
      <w:widowControl w:val="0"/>
      <w:overflowPunct/>
      <w:textAlignment w:val="auto"/>
    </w:pPr>
    <w:rPr>
      <w:sz w:val="24"/>
      <w:szCs w:val="24"/>
      <w:lang w:val="ru-RU"/>
    </w:rPr>
  </w:style>
  <w:style w:type="paragraph" w:customStyle="1" w:styleId="Style78">
    <w:name w:val="Style78"/>
    <w:basedOn w:val="a"/>
    <w:uiPriority w:val="99"/>
    <w:rsid w:val="00AE4C09"/>
    <w:pPr>
      <w:widowControl w:val="0"/>
      <w:overflowPunct/>
      <w:spacing w:line="307" w:lineRule="exact"/>
      <w:ind w:firstLine="466"/>
      <w:textAlignment w:val="auto"/>
    </w:pPr>
    <w:rPr>
      <w:sz w:val="24"/>
      <w:szCs w:val="24"/>
      <w:lang w:val="ru-RU"/>
    </w:rPr>
  </w:style>
  <w:style w:type="character" w:customStyle="1" w:styleId="FontStyle210">
    <w:name w:val="Font Style210"/>
    <w:uiPriority w:val="99"/>
    <w:rsid w:val="00AE4C0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11">
    <w:name w:val="Font Style211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biblio-title">
    <w:name w:val="biblio-title"/>
    <w:rsid w:val="00AE4C09"/>
  </w:style>
  <w:style w:type="character" w:customStyle="1" w:styleId="FontStyle63">
    <w:name w:val="Font Style63"/>
    <w:rsid w:val="00AE4C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29">
    <w:name w:val="Заголовок №2_"/>
    <w:link w:val="2a"/>
    <w:uiPriority w:val="99"/>
    <w:rsid w:val="00AE4C09"/>
    <w:rPr>
      <w:rFonts w:ascii="Tahoma" w:hAnsi="Tahoma" w:cs="Tahoma"/>
      <w:spacing w:val="2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60" w:after="8580" w:line="240" w:lineRule="atLeast"/>
      <w:jc w:val="center"/>
      <w:textAlignment w:val="auto"/>
      <w:outlineLvl w:val="1"/>
    </w:pPr>
    <w:rPr>
      <w:rFonts w:ascii="Tahoma" w:hAnsi="Tahoma" w:cs="Tahoma"/>
      <w:spacing w:val="2"/>
      <w:lang w:val="ru-RU"/>
    </w:rPr>
  </w:style>
  <w:style w:type="character" w:customStyle="1" w:styleId="2b">
    <w:name w:val="Основной текст (2)_"/>
    <w:link w:val="2c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E4C09"/>
    <w:pPr>
      <w:widowControl w:val="0"/>
      <w:shd w:val="clear" w:color="auto" w:fill="FFFFFF"/>
      <w:overflowPunct/>
      <w:autoSpaceDE/>
      <w:autoSpaceDN/>
      <w:adjustRightInd/>
      <w:spacing w:before="780" w:after="60" w:line="485" w:lineRule="exact"/>
      <w:jc w:val="center"/>
      <w:textAlignment w:val="auto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1fc">
    <w:name w:val="Заголовок №1_"/>
    <w:link w:val="1fd"/>
    <w:uiPriority w:val="99"/>
    <w:rsid w:val="00AE4C09"/>
    <w:rPr>
      <w:rFonts w:ascii="Tahoma" w:hAnsi="Tahoma" w:cs="Tahoma"/>
      <w:spacing w:val="-4"/>
      <w:sz w:val="38"/>
      <w:szCs w:val="38"/>
      <w:shd w:val="clear" w:color="auto" w:fill="FFFFFF"/>
    </w:rPr>
  </w:style>
  <w:style w:type="paragraph" w:customStyle="1" w:styleId="1fd">
    <w:name w:val="Заголовок №1"/>
    <w:basedOn w:val="a"/>
    <w:link w:val="1fc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after="780" w:line="240" w:lineRule="atLeast"/>
      <w:jc w:val="center"/>
      <w:textAlignment w:val="auto"/>
      <w:outlineLvl w:val="0"/>
    </w:pPr>
    <w:rPr>
      <w:rFonts w:ascii="Tahoma" w:hAnsi="Tahoma" w:cs="Tahoma"/>
      <w:spacing w:val="-4"/>
      <w:sz w:val="38"/>
      <w:szCs w:val="38"/>
      <w:lang w:val="ru-RU"/>
    </w:rPr>
  </w:style>
  <w:style w:type="character" w:customStyle="1" w:styleId="320">
    <w:name w:val="Заголовок №3 (2)_"/>
    <w:link w:val="321"/>
    <w:uiPriority w:val="99"/>
    <w:rsid w:val="00AE4C09"/>
    <w:rPr>
      <w:rFonts w:ascii="Tahoma" w:hAnsi="Tahoma" w:cs="Tahoma"/>
      <w:sz w:val="22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E4C09"/>
    <w:pPr>
      <w:widowControl w:val="0"/>
      <w:shd w:val="clear" w:color="auto" w:fill="FFFFFF"/>
      <w:overflowPunct/>
      <w:autoSpaceDE/>
      <w:autoSpaceDN/>
      <w:adjustRightInd/>
      <w:spacing w:before="780" w:after="780" w:line="240" w:lineRule="atLeast"/>
      <w:jc w:val="both"/>
      <w:textAlignment w:val="auto"/>
      <w:outlineLvl w:val="2"/>
    </w:pPr>
    <w:rPr>
      <w:rFonts w:ascii="Tahoma" w:hAnsi="Tahoma" w:cs="Tahoma"/>
      <w:sz w:val="22"/>
      <w:lang w:val="ru-RU"/>
    </w:rPr>
  </w:style>
  <w:style w:type="character" w:customStyle="1" w:styleId="2d">
    <w:name w:val="Основной текст (2) + Не курсив"/>
    <w:aliases w:val="Интервал 0 pt"/>
    <w:uiPriority w:val="99"/>
    <w:rsid w:val="00AE4C09"/>
    <w:rPr>
      <w:rFonts w:ascii="Times New Roman" w:hAnsi="Times New Roman" w:cs="Times New Roman"/>
      <w:i/>
      <w:iCs/>
      <w:spacing w:val="4"/>
      <w:sz w:val="18"/>
      <w:szCs w:val="18"/>
      <w:u w:val="none"/>
      <w:shd w:val="clear" w:color="auto" w:fill="FFFFFF"/>
    </w:rPr>
  </w:style>
  <w:style w:type="character" w:customStyle="1" w:styleId="previous">
    <w:name w:val="previous"/>
    <w:rsid w:val="00AE4C09"/>
  </w:style>
  <w:style w:type="character" w:customStyle="1" w:styleId="next">
    <w:name w:val="next"/>
    <w:rsid w:val="00AE4C09"/>
  </w:style>
  <w:style w:type="character" w:customStyle="1" w:styleId="hps">
    <w:name w:val="hps"/>
    <w:rsid w:val="00AE4C09"/>
  </w:style>
  <w:style w:type="character" w:customStyle="1" w:styleId="atn">
    <w:name w:val="atn"/>
    <w:rsid w:val="00AE4C09"/>
  </w:style>
  <w:style w:type="character" w:customStyle="1" w:styleId="label1">
    <w:name w:val="label1"/>
    <w:rsid w:val="00AE4C09"/>
  </w:style>
  <w:style w:type="character" w:customStyle="1" w:styleId="FootnoteTextChar">
    <w:name w:val="Footnote Text Char Знак Знак Знак"/>
    <w:aliases w:val="Footnote Text Char Знак Знак1,Footnote Text Char Знак Знак Знак Знак Знак,single space Знак,footnote text Знак,Oaeno niinee-FN Знак,Oaeno niinee Ciae Знак"/>
    <w:rsid w:val="00AE4C09"/>
    <w:rPr>
      <w:rFonts w:ascii="Calibri" w:hAnsi="Calibri"/>
      <w:lang w:val="ru-RU" w:eastAsia="ru-RU" w:bidi="ar-SA"/>
    </w:rPr>
  </w:style>
  <w:style w:type="paragraph" w:customStyle="1" w:styleId="Style1">
    <w:name w:val="Style1"/>
    <w:basedOn w:val="a"/>
    <w:rsid w:val="00AE4C09"/>
    <w:pPr>
      <w:widowControl w:val="0"/>
      <w:overflowPunct/>
      <w:jc w:val="center"/>
      <w:textAlignment w:val="auto"/>
    </w:pPr>
    <w:rPr>
      <w:rFonts w:cs="Mangal"/>
      <w:sz w:val="24"/>
      <w:szCs w:val="24"/>
      <w:lang w:val="ru-RU" w:bidi="hi-IN"/>
    </w:rPr>
  </w:style>
  <w:style w:type="character" w:customStyle="1" w:styleId="FontStyle29">
    <w:name w:val="Font Style29"/>
    <w:uiPriority w:val="99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AE4C09"/>
    <w:rPr>
      <w:rFonts w:ascii="Times New Roman" w:hAnsi="Times New Roman" w:cs="Times New Roman"/>
      <w:color w:val="000000"/>
      <w:sz w:val="20"/>
      <w:szCs w:val="20"/>
    </w:rPr>
  </w:style>
  <w:style w:type="character" w:customStyle="1" w:styleId="1fe">
    <w:name w:val="Подзаголовок1"/>
    <w:rsid w:val="00AE4C09"/>
  </w:style>
  <w:style w:type="paragraph" w:customStyle="1" w:styleId="1ff">
    <w:name w:val="Абзац списка1"/>
    <w:basedOn w:val="a"/>
    <w:rsid w:val="00AE4C09"/>
    <w:pPr>
      <w:overflowPunct/>
      <w:autoSpaceDE/>
      <w:autoSpaceDN/>
      <w:adjustRightInd/>
      <w:ind w:left="720" w:firstLine="709"/>
      <w:jc w:val="both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Style2">
    <w:name w:val="Style2"/>
    <w:basedOn w:val="a"/>
    <w:uiPriority w:val="99"/>
    <w:rsid w:val="00AE4C09"/>
    <w:pPr>
      <w:widowControl w:val="0"/>
      <w:overflowPunct/>
      <w:spacing w:line="240" w:lineRule="exact"/>
      <w:textAlignment w:val="auto"/>
    </w:pPr>
    <w:rPr>
      <w:rFonts w:ascii="Arial" w:hAnsi="Arial" w:cs="Arial"/>
      <w:sz w:val="24"/>
      <w:szCs w:val="24"/>
      <w:lang w:val="ru-RU"/>
    </w:rPr>
  </w:style>
  <w:style w:type="character" w:customStyle="1" w:styleId="FontStyle20">
    <w:name w:val="Font Style20"/>
    <w:uiPriority w:val="99"/>
    <w:rsid w:val="00AE4C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1">
    <w:name w:val="Font Style21"/>
    <w:uiPriority w:val="99"/>
    <w:rsid w:val="00AE4C09"/>
    <w:rPr>
      <w:rFonts w:ascii="Sylfaen" w:hAnsi="Sylfaen" w:cs="Sylfaen"/>
      <w:i/>
      <w:iCs/>
      <w:color w:val="000000"/>
      <w:spacing w:val="20"/>
      <w:sz w:val="18"/>
      <w:szCs w:val="18"/>
    </w:rPr>
  </w:style>
  <w:style w:type="character" w:customStyle="1" w:styleId="65pt">
    <w:name w:val="Основной текст + 6;5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icrosoftSansSerif6pt0pt">
    <w:name w:val="Основной текст + Microsoft Sans Serif;6 pt;Интервал 0 pt"/>
    <w:rsid w:val="00AE4C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David5pt0pt">
    <w:name w:val="Основной текст + David;5 pt;Интервал 0 pt"/>
    <w:rsid w:val="00AE4C0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ff0">
    <w:name w:val="Основной текст1"/>
    <w:basedOn w:val="a"/>
    <w:rsid w:val="00AE4C09"/>
    <w:pPr>
      <w:widowControl w:val="0"/>
      <w:shd w:val="clear" w:color="auto" w:fill="FFFFFF"/>
      <w:overflowPunct/>
      <w:autoSpaceDE/>
      <w:autoSpaceDN/>
      <w:adjustRightInd/>
      <w:spacing w:line="226" w:lineRule="exact"/>
      <w:jc w:val="both"/>
      <w:textAlignment w:val="auto"/>
    </w:pPr>
    <w:rPr>
      <w:rFonts w:ascii="Constantia" w:eastAsia="Constantia" w:hAnsi="Constantia" w:cs="Constantia"/>
      <w:color w:val="000000"/>
      <w:spacing w:val="6"/>
      <w:sz w:val="17"/>
      <w:szCs w:val="17"/>
      <w:lang w:val="ru-RU" w:bidi="ru-RU"/>
    </w:rPr>
  </w:style>
  <w:style w:type="character" w:customStyle="1" w:styleId="255pt0pt">
    <w:name w:val="Основной текст (2) + 5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5pt0pt">
    <w:name w:val="Основной текст (3) + 6;5 pt;Интервал 0 pt"/>
    <w:rsid w:val="00AE4C0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 w:eastAsia="ru-RU" w:bidi="ru-RU"/>
    </w:rPr>
  </w:style>
  <w:style w:type="paragraph" w:styleId="affff3">
    <w:name w:val="List Paragraph"/>
    <w:basedOn w:val="a"/>
    <w:uiPriority w:val="34"/>
    <w:qFormat/>
    <w:rsid w:val="00AE4C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ru-RU" w:eastAsia="en-US"/>
    </w:rPr>
  </w:style>
  <w:style w:type="character" w:customStyle="1" w:styleId="FontStyle41">
    <w:name w:val="Font Style41"/>
    <w:rsid w:val="00AE4C0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4">
    <w:name w:val="Document Map"/>
    <w:basedOn w:val="a"/>
    <w:link w:val="affff5"/>
    <w:uiPriority w:val="99"/>
    <w:unhideWhenUsed/>
    <w:rsid w:val="00AE4C09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ffff5">
    <w:name w:val="Схема документа Знак"/>
    <w:link w:val="affff4"/>
    <w:uiPriority w:val="99"/>
    <w:rsid w:val="00AE4C0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29">
    <w:name w:val="Style29"/>
    <w:basedOn w:val="a"/>
    <w:rsid w:val="00AE4C09"/>
    <w:pPr>
      <w:widowControl w:val="0"/>
      <w:overflowPunct/>
      <w:spacing w:line="245" w:lineRule="exact"/>
      <w:ind w:hanging="528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8">
    <w:name w:val="Font Style48"/>
    <w:rsid w:val="00AE4C0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9">
    <w:name w:val="Font Style49"/>
    <w:rsid w:val="00AE4C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a"/>
    <w:rsid w:val="00AE4C09"/>
    <w:pPr>
      <w:widowControl w:val="0"/>
      <w:overflowPunct/>
      <w:spacing w:line="240" w:lineRule="exact"/>
      <w:ind w:hanging="504"/>
      <w:textAlignment w:val="auto"/>
    </w:pPr>
    <w:rPr>
      <w:rFonts w:ascii="Book Antiqua" w:hAnsi="Book Antiqua" w:cs="Mangal"/>
      <w:sz w:val="24"/>
      <w:szCs w:val="24"/>
      <w:lang w:val="ru-RU" w:bidi="hi-IN"/>
    </w:rPr>
  </w:style>
  <w:style w:type="character" w:customStyle="1" w:styleId="FontStyle46">
    <w:name w:val="Font Style46"/>
    <w:rsid w:val="00AE4C0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shorttext">
    <w:name w:val="short_text"/>
    <w:rsid w:val="00AE4C09"/>
  </w:style>
  <w:style w:type="character" w:customStyle="1" w:styleId="highlight">
    <w:name w:val="highlight"/>
    <w:rsid w:val="00AE4C09"/>
  </w:style>
  <w:style w:type="character" w:customStyle="1" w:styleId="hl">
    <w:name w:val="hl"/>
    <w:rsid w:val="00AE4C09"/>
  </w:style>
  <w:style w:type="paragraph" w:customStyle="1" w:styleId="annot">
    <w:name w:val="annot"/>
    <w:basedOn w:val="a"/>
    <w:rsid w:val="00AE4C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ff1">
    <w:name w:val="Знак Знак Знак1 Знак"/>
    <w:basedOn w:val="a"/>
    <w:rsid w:val="00AE4C0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eastAsia="en-US"/>
    </w:rPr>
  </w:style>
  <w:style w:type="character" w:customStyle="1" w:styleId="articletitle">
    <w:name w:val="article_title"/>
    <w:rsid w:val="00AE4C09"/>
  </w:style>
  <w:style w:type="character" w:styleId="affff6">
    <w:name w:val="endnote reference"/>
    <w:uiPriority w:val="99"/>
    <w:unhideWhenUsed/>
    <w:rsid w:val="00AE4C09"/>
    <w:rPr>
      <w:vertAlign w:val="superscript"/>
    </w:rPr>
  </w:style>
  <w:style w:type="character" w:customStyle="1" w:styleId="searchtermshighlighted">
    <w:name w:val="searchtermshighlighted"/>
    <w:rsid w:val="00AE4C09"/>
  </w:style>
  <w:style w:type="character" w:customStyle="1" w:styleId="apple-converted-space">
    <w:name w:val="apple-converted-space"/>
    <w:basedOn w:val="a0"/>
    <w:qFormat/>
    <w:rsid w:val="008963AF"/>
  </w:style>
  <w:style w:type="paragraph" w:customStyle="1" w:styleId="affff7">
    <w:name w:val="_Биб Ссылка"/>
    <w:basedOn w:val="a"/>
    <w:link w:val="affff8"/>
    <w:qFormat/>
    <w:rsid w:val="008963AF"/>
    <w:pPr>
      <w:spacing w:before="120" w:line="200" w:lineRule="exact"/>
      <w:ind w:left="284" w:hanging="284"/>
      <w:jc w:val="both"/>
    </w:pPr>
    <w:rPr>
      <w:bCs/>
      <w:iCs/>
      <w:sz w:val="18"/>
      <w:szCs w:val="18"/>
      <w:lang w:val="ru-RU" w:eastAsia="en-US"/>
    </w:rPr>
  </w:style>
  <w:style w:type="character" w:customStyle="1" w:styleId="affff8">
    <w:name w:val="_Биб Ссылка Знак"/>
    <w:link w:val="affff7"/>
    <w:locked/>
    <w:rsid w:val="008963AF"/>
    <w:rPr>
      <w:bCs/>
      <w:iCs/>
      <w:sz w:val="18"/>
      <w:szCs w:val="18"/>
      <w:lang w:eastAsia="en-US"/>
    </w:rPr>
  </w:style>
  <w:style w:type="character" w:customStyle="1" w:styleId="Textodenotaalpie1">
    <w:name w:val="Texto de nota al pie Знак1"/>
    <w:aliases w:val="Текст сноски Знак1 Знак,-++ Знак Знак,Текст сноски Знак Знак Знак,Texto de nota al pie Знак Знак,Table_Footnote_last Знак Знак1 Знак,Table_Footnote_last Знак Знак Знак Знак Знак Знак,Текст сноски- Знак"/>
    <w:basedOn w:val="a0"/>
    <w:rsid w:val="008963AF"/>
    <w:rPr>
      <w:sz w:val="20"/>
      <w:szCs w:val="20"/>
    </w:rPr>
  </w:style>
  <w:style w:type="character" w:customStyle="1" w:styleId="databold">
    <w:name w:val="data_bold"/>
    <w:rsid w:val="008963AF"/>
  </w:style>
  <w:style w:type="character" w:customStyle="1" w:styleId="aff2">
    <w:name w:val="Текст примечания Знак"/>
    <w:basedOn w:val="a0"/>
    <w:link w:val="aff1"/>
    <w:uiPriority w:val="99"/>
    <w:rsid w:val="008963AF"/>
    <w:rPr>
      <w:lang w:val="en-US"/>
    </w:rPr>
  </w:style>
  <w:style w:type="paragraph" w:customStyle="1" w:styleId="affff9">
    <w:name w:val="[Основной абзац]"/>
    <w:basedOn w:val="a"/>
    <w:rsid w:val="008963AF"/>
    <w:pPr>
      <w:overflowPunct/>
      <w:spacing w:line="288" w:lineRule="auto"/>
      <w:ind w:firstLine="283"/>
      <w:jc w:val="both"/>
      <w:textAlignment w:val="center"/>
    </w:pPr>
    <w:rPr>
      <w:color w:val="000000"/>
      <w:sz w:val="21"/>
      <w:szCs w:val="21"/>
      <w:lang w:val="ru-RU" w:eastAsia="en-US"/>
    </w:rPr>
  </w:style>
  <w:style w:type="character" w:customStyle="1" w:styleId="apple-style-span">
    <w:name w:val="apple-style-span"/>
    <w:rsid w:val="008963AF"/>
    <w:rPr>
      <w:rFonts w:cs="Times New Roman"/>
    </w:rPr>
  </w:style>
  <w:style w:type="paragraph" w:customStyle="1" w:styleId="Standa2">
    <w:name w:val="Standa2"/>
    <w:uiPriority w:val="99"/>
    <w:rsid w:val="008963AF"/>
    <w:rPr>
      <w:sz w:val="24"/>
      <w:szCs w:val="24"/>
      <w:lang w:val="en-US" w:eastAsia="de-DE"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963AF"/>
    <w:rPr>
      <w:b/>
      <w:bCs/>
      <w:lang w:val="en-US"/>
    </w:rPr>
  </w:style>
  <w:style w:type="character" w:customStyle="1" w:styleId="dtitle">
    <w:name w:val="dtitle"/>
    <w:basedOn w:val="a0"/>
    <w:rsid w:val="008963AF"/>
  </w:style>
  <w:style w:type="character" w:customStyle="1" w:styleId="qtitle">
    <w:name w:val="qtitle"/>
    <w:basedOn w:val="a0"/>
    <w:rsid w:val="008963AF"/>
  </w:style>
  <w:style w:type="character" w:customStyle="1" w:styleId="ui-button-text">
    <w:name w:val="ui-button-text"/>
    <w:basedOn w:val="a0"/>
    <w:rsid w:val="008963AF"/>
  </w:style>
  <w:style w:type="character" w:customStyle="1" w:styleId="top-menubar-icon">
    <w:name w:val="top-menubar-icon"/>
    <w:basedOn w:val="a0"/>
    <w:rsid w:val="008963AF"/>
  </w:style>
  <w:style w:type="character" w:customStyle="1" w:styleId="ui-button-icon-secondary">
    <w:name w:val="ui-button-icon-secondary"/>
    <w:basedOn w:val="a0"/>
    <w:rsid w:val="008963AF"/>
  </w:style>
  <w:style w:type="character" w:customStyle="1" w:styleId="flag">
    <w:name w:val="flag"/>
    <w:basedOn w:val="a0"/>
    <w:rsid w:val="008963AF"/>
  </w:style>
  <w:style w:type="character" w:customStyle="1" w:styleId="flaglegendtitle">
    <w:name w:val="flaglegendtitle"/>
    <w:basedOn w:val="a0"/>
    <w:rsid w:val="008963AF"/>
  </w:style>
  <w:style w:type="paragraph" w:styleId="affffa">
    <w:name w:val="Revision"/>
    <w:hidden/>
    <w:uiPriority w:val="99"/>
    <w:semiHidden/>
    <w:rsid w:val="006709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stats.oecd.org/index.aspx?queryid=59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i.nlm.nih.gov/pmc/articles/PMC1361028/" TargetMode="External"/><Relationship Id="rId2" Type="http://schemas.openxmlformats.org/officeDocument/2006/relationships/hyperlink" Target="http://www.ncbi.nlm.nih.gov/pubmed/?term=Warner%20KE%5Bauth%5D" TargetMode="External"/><Relationship Id="rId1" Type="http://schemas.openxmlformats.org/officeDocument/2006/relationships/hyperlink" Target="http://www.ncbi.nlm.nih.gov/pubmed/?term=Alemayehu%20B%5Bauth%5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ENG_vsp_WPP2012_POP_F11_A_TOTAL_DEPENDENCY_RATIO_156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!WPP2012_MORT_F07_1_LIFE_EXPECTANCY_0_BOTH_SEX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2015_WPP2012_POP_F05_MEDIAN_AG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WPP2012_POP_F08_1_TOTAL_POPULATION_BY_BROAD_AGE_GROUP_BOTH_SEXE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WPP2012_POP_F08_1_TOTAL_POPULATION_BY_BROAD_AGE_GROUP_BOTH_SEX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WPP2012_POP_F08_1_TOTAL_POPULATION_BY_BROAD_AGE_GROUP_BOTH_SEXE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WPP2015_POP_F13_D_OLD_AGE_DEPENDENCY_RATIO_256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WPP2012_POP_F08_1_TOTAL_POPULATION_BY_BROAD_AGE_GROUP_BOTH_SEXE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8\Dropbox\!Main\!MegaProject\!data\UN_population_division\NEW_WPP2012_POP_F08_1_TOTAL_POPULATION_BY_BROAD_AGE_GROUP_BOTH_SEX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Summary!$I$1</c:f>
              <c:strCache>
                <c:ptCount val="1"/>
                <c:pt idx="0">
                  <c:v>Слаборазвитые страны</c:v>
                </c:pt>
              </c:strCache>
            </c:strRef>
          </c:tx>
          <c:xVal>
            <c:numRef>
              <c:f>Summary!$A$2:$A$32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Summary!$I$2:$I$32</c:f>
              <c:numCache>
                <c:formatCode>0.00%</c:formatCode>
                <c:ptCount val="31"/>
                <c:pt idx="0">
                  <c:v>0.55362095787498122</c:v>
                </c:pt>
                <c:pt idx="1">
                  <c:v>0.54922120433225685</c:v>
                </c:pt>
                <c:pt idx="2">
                  <c:v>0.54234934890960673</c:v>
                </c:pt>
                <c:pt idx="3">
                  <c:v>0.53344998106252561</c:v>
                </c:pt>
                <c:pt idx="4">
                  <c:v>0.5275708527655264</c:v>
                </c:pt>
                <c:pt idx="5">
                  <c:v>0.52371101626122707</c:v>
                </c:pt>
                <c:pt idx="6">
                  <c:v>0.52130848429558196</c:v>
                </c:pt>
                <c:pt idx="7">
                  <c:v>0.52002350506242878</c:v>
                </c:pt>
                <c:pt idx="8">
                  <c:v>0.5219806032007851</c:v>
                </c:pt>
                <c:pt idx="9">
                  <c:v>0.52933578945139637</c:v>
                </c:pt>
                <c:pt idx="10">
                  <c:v>0.53820733899527451</c:v>
                </c:pt>
                <c:pt idx="11">
                  <c:v>0.54706690081130016</c:v>
                </c:pt>
                <c:pt idx="12">
                  <c:v>0.55687659057876193</c:v>
                </c:pt>
                <c:pt idx="13">
                  <c:v>0.57030100487037061</c:v>
                </c:pt>
                <c:pt idx="14">
                  <c:v>0.58314478318676966</c:v>
                </c:pt>
                <c:pt idx="15">
                  <c:v>0.59435717299954238</c:v>
                </c:pt>
                <c:pt idx="16">
                  <c:v>0.60400698232071559</c:v>
                </c:pt>
                <c:pt idx="17">
                  <c:v>0.61267001592942039</c:v>
                </c:pt>
                <c:pt idx="18">
                  <c:v>0.62019734679575034</c:v>
                </c:pt>
                <c:pt idx="19">
                  <c:v>0.62620936683970918</c:v>
                </c:pt>
                <c:pt idx="20">
                  <c:v>0.63037791155797906</c:v>
                </c:pt>
                <c:pt idx="21">
                  <c:v>0.63414355741852846</c:v>
                </c:pt>
                <c:pt idx="22">
                  <c:v>0.63664665474015258</c:v>
                </c:pt>
                <c:pt idx="23">
                  <c:v>0.63795853269537484</c:v>
                </c:pt>
                <c:pt idx="24">
                  <c:v>0.6386022274445694</c:v>
                </c:pt>
                <c:pt idx="25">
                  <c:v>0.63905522076162602</c:v>
                </c:pt>
                <c:pt idx="26">
                  <c:v>0.63916550551599827</c:v>
                </c:pt>
                <c:pt idx="27">
                  <c:v>0.63884700891830437</c:v>
                </c:pt>
                <c:pt idx="28">
                  <c:v>0.63804401227596685</c:v>
                </c:pt>
                <c:pt idx="29">
                  <c:v>0.63667502833203871</c:v>
                </c:pt>
                <c:pt idx="30">
                  <c:v>0.63467079625798095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Summary!$J$1</c:f>
              <c:strCache>
                <c:ptCount val="1"/>
                <c:pt idx="0">
                  <c:v>Среднеразвитые страны</c:v>
                </c:pt>
              </c:strCache>
            </c:strRef>
          </c:tx>
          <c:xVal>
            <c:numRef>
              <c:f>Summary!$A$2:$A$32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Summary!$J$2:$J$32</c:f>
              <c:numCache>
                <c:formatCode>0.00%</c:formatCode>
                <c:ptCount val="31"/>
                <c:pt idx="0">
                  <c:v>0.58942107062443261</c:v>
                </c:pt>
                <c:pt idx="1">
                  <c:v>0.57252782485228781</c:v>
                </c:pt>
                <c:pt idx="2">
                  <c:v>0.5564737372219718</c:v>
                </c:pt>
                <c:pt idx="3">
                  <c:v>0.54347826086956519</c:v>
                </c:pt>
                <c:pt idx="4">
                  <c:v>0.54602141495989476</c:v>
                </c:pt>
                <c:pt idx="5">
                  <c:v>0.55230310394344417</c:v>
                </c:pt>
                <c:pt idx="6">
                  <c:v>0.57105330782628561</c:v>
                </c:pt>
                <c:pt idx="7">
                  <c:v>0.59040241828830531</c:v>
                </c:pt>
                <c:pt idx="8">
                  <c:v>0.60206508323549779</c:v>
                </c:pt>
                <c:pt idx="9">
                  <c:v>0.61254241856248548</c:v>
                </c:pt>
                <c:pt idx="10">
                  <c:v>0.63146461903739537</c:v>
                </c:pt>
                <c:pt idx="11">
                  <c:v>0.65538100574769143</c:v>
                </c:pt>
                <c:pt idx="12">
                  <c:v>0.66961296370697732</c:v>
                </c:pt>
                <c:pt idx="13">
                  <c:v>0.67292486793849471</c:v>
                </c:pt>
                <c:pt idx="14">
                  <c:v>0.66983274276413185</c:v>
                </c:pt>
                <c:pt idx="15">
                  <c:v>0.66904847925280664</c:v>
                </c:pt>
                <c:pt idx="16">
                  <c:v>0.66714701251567798</c:v>
                </c:pt>
                <c:pt idx="17">
                  <c:v>0.66144565562493385</c:v>
                </c:pt>
                <c:pt idx="18">
                  <c:v>0.65455307116300987</c:v>
                </c:pt>
                <c:pt idx="19">
                  <c:v>0.6493464328153713</c:v>
                </c:pt>
                <c:pt idx="20">
                  <c:v>0.64135042746005988</c:v>
                </c:pt>
                <c:pt idx="21">
                  <c:v>0.62996887953735081</c:v>
                </c:pt>
                <c:pt idx="22">
                  <c:v>0.62347249239363556</c:v>
                </c:pt>
                <c:pt idx="23">
                  <c:v>0.62114116054014434</c:v>
                </c:pt>
                <c:pt idx="24">
                  <c:v>0.61916437575847627</c:v>
                </c:pt>
                <c:pt idx="25">
                  <c:v>0.61550582268508258</c:v>
                </c:pt>
                <c:pt idx="26">
                  <c:v>0.61015790886681476</c:v>
                </c:pt>
                <c:pt idx="27">
                  <c:v>0.6055174752343353</c:v>
                </c:pt>
                <c:pt idx="28">
                  <c:v>0.602072332970083</c:v>
                </c:pt>
                <c:pt idx="29">
                  <c:v>0.59924016347271669</c:v>
                </c:pt>
                <c:pt idx="30">
                  <c:v>0.59639538628529165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Summary!$K$1</c:f>
              <c:strCache>
                <c:ptCount val="1"/>
                <c:pt idx="0">
                  <c:v>Высокоразвитые страны</c:v>
                </c:pt>
              </c:strCache>
            </c:strRef>
          </c:tx>
          <c:marker>
            <c:symbol val="none"/>
          </c:marker>
          <c:xVal>
            <c:numRef>
              <c:f>Summary!$A$2:$A$32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Summary!$K$2:$K$32</c:f>
              <c:numCache>
                <c:formatCode>0.00%</c:formatCode>
                <c:ptCount val="31"/>
                <c:pt idx="0">
                  <c:v>0.64839489842893916</c:v>
                </c:pt>
                <c:pt idx="1">
                  <c:v>0.64451261955709094</c:v>
                </c:pt>
                <c:pt idx="2">
                  <c:v>0.63239506984803551</c:v>
                </c:pt>
                <c:pt idx="3">
                  <c:v>0.63508192556839826</c:v>
                </c:pt>
                <c:pt idx="4">
                  <c:v>0.64184440407956311</c:v>
                </c:pt>
                <c:pt idx="5">
                  <c:v>0.65041919517128788</c:v>
                </c:pt>
                <c:pt idx="6">
                  <c:v>0.65790772186293145</c:v>
                </c:pt>
                <c:pt idx="7">
                  <c:v>0.66904400302407896</c:v>
                </c:pt>
                <c:pt idx="8">
                  <c:v>0.66893659150049178</c:v>
                </c:pt>
                <c:pt idx="9">
                  <c:v>0.66784652886766616</c:v>
                </c:pt>
                <c:pt idx="10">
                  <c:v>0.67400886995672871</c:v>
                </c:pt>
                <c:pt idx="11">
                  <c:v>0.67749759488353811</c:v>
                </c:pt>
                <c:pt idx="12">
                  <c:v>0.67513283238477173</c:v>
                </c:pt>
                <c:pt idx="13">
                  <c:v>0.66035368543391837</c:v>
                </c:pt>
                <c:pt idx="14">
                  <c:v>0.64238453138048435</c:v>
                </c:pt>
                <c:pt idx="15">
                  <c:v>0.62719911690364338</c:v>
                </c:pt>
                <c:pt idx="16">
                  <c:v>0.6141336723351204</c:v>
                </c:pt>
                <c:pt idx="17">
                  <c:v>0.60511808879502837</c:v>
                </c:pt>
                <c:pt idx="18">
                  <c:v>0.59652701969135691</c:v>
                </c:pt>
                <c:pt idx="19">
                  <c:v>0.5890738580803262</c:v>
                </c:pt>
                <c:pt idx="20">
                  <c:v>0.58095625399407425</c:v>
                </c:pt>
                <c:pt idx="21">
                  <c:v>0.57423741271591322</c:v>
                </c:pt>
                <c:pt idx="22">
                  <c:v>0.57256060554009647</c:v>
                </c:pt>
                <c:pt idx="23">
                  <c:v>0.57458715912616776</c:v>
                </c:pt>
                <c:pt idx="24">
                  <c:v>0.5760733687042382</c:v>
                </c:pt>
                <c:pt idx="25">
                  <c:v>0.57435944562826313</c:v>
                </c:pt>
                <c:pt idx="26">
                  <c:v>0.57066551011789957</c:v>
                </c:pt>
                <c:pt idx="27">
                  <c:v>0.56644707401763916</c:v>
                </c:pt>
                <c:pt idx="28">
                  <c:v>0.5626923704541491</c:v>
                </c:pt>
                <c:pt idx="29">
                  <c:v>0.55950003077250166</c:v>
                </c:pt>
                <c:pt idx="30">
                  <c:v>0.55638085382205826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100736"/>
        <c:axId val="75187328"/>
      </c:scatterChart>
      <c:valAx>
        <c:axId val="74100736"/>
        <c:scaling>
          <c:orientation val="minMax"/>
          <c:max val="2100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5187328"/>
        <c:crosses val="autoZero"/>
        <c:crossBetween val="midCat"/>
      </c:valAx>
      <c:valAx>
        <c:axId val="75187328"/>
        <c:scaling>
          <c:orientation val="minMax"/>
          <c:max val="0.68000000000000016"/>
          <c:min val="0.5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410073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WORLD!$B$1</c:f>
              <c:strCache>
                <c:ptCount val="1"/>
                <c:pt idx="0">
                  <c:v>Развитые страны</c:v>
                </c:pt>
              </c:strCache>
            </c:strRef>
          </c:tx>
          <c:marker>
            <c:symbol val="none"/>
          </c:marker>
          <c:xVal>
            <c:numRef>
              <c:f>WORLD!$A$2:$A$31</c:f>
              <c:numCache>
                <c:formatCode>General</c:formatCode>
                <c:ptCount val="30"/>
                <c:pt idx="0">
                  <c:v>1952</c:v>
                </c:pt>
                <c:pt idx="1">
                  <c:v>1957</c:v>
                </c:pt>
                <c:pt idx="2">
                  <c:v>1962</c:v>
                </c:pt>
                <c:pt idx="3">
                  <c:v>1967</c:v>
                </c:pt>
                <c:pt idx="4">
                  <c:v>1972</c:v>
                </c:pt>
                <c:pt idx="5">
                  <c:v>1977</c:v>
                </c:pt>
                <c:pt idx="6">
                  <c:v>1982</c:v>
                </c:pt>
                <c:pt idx="7">
                  <c:v>1987</c:v>
                </c:pt>
                <c:pt idx="8">
                  <c:v>1992</c:v>
                </c:pt>
                <c:pt idx="9">
                  <c:v>1997</c:v>
                </c:pt>
                <c:pt idx="10">
                  <c:v>2002</c:v>
                </c:pt>
                <c:pt idx="11">
                  <c:v>2007</c:v>
                </c:pt>
                <c:pt idx="12">
                  <c:v>2012</c:v>
                </c:pt>
                <c:pt idx="13">
                  <c:v>2017</c:v>
                </c:pt>
                <c:pt idx="14">
                  <c:v>2022</c:v>
                </c:pt>
                <c:pt idx="15">
                  <c:v>2027</c:v>
                </c:pt>
                <c:pt idx="16">
                  <c:v>2032</c:v>
                </c:pt>
                <c:pt idx="17">
                  <c:v>2037</c:v>
                </c:pt>
                <c:pt idx="18">
                  <c:v>2042</c:v>
                </c:pt>
                <c:pt idx="19">
                  <c:v>2047</c:v>
                </c:pt>
                <c:pt idx="20">
                  <c:v>2052</c:v>
                </c:pt>
                <c:pt idx="21">
                  <c:v>2057</c:v>
                </c:pt>
                <c:pt idx="22">
                  <c:v>2062</c:v>
                </c:pt>
                <c:pt idx="23">
                  <c:v>2067</c:v>
                </c:pt>
                <c:pt idx="24">
                  <c:v>2072</c:v>
                </c:pt>
                <c:pt idx="25">
                  <c:v>2077</c:v>
                </c:pt>
                <c:pt idx="26">
                  <c:v>2082</c:v>
                </c:pt>
                <c:pt idx="27">
                  <c:v>2087</c:v>
                </c:pt>
                <c:pt idx="28">
                  <c:v>2092</c:v>
                </c:pt>
                <c:pt idx="29">
                  <c:v>2097</c:v>
                </c:pt>
              </c:numCache>
            </c:numRef>
          </c:xVal>
          <c:yVal>
            <c:numRef>
              <c:f>WORLD!$B$2:$B$31</c:f>
              <c:numCache>
                <c:formatCode>##0.00;\-##0.00;0</c:formatCode>
                <c:ptCount val="30"/>
                <c:pt idx="0">
                  <c:v>64.668000000000006</c:v>
                </c:pt>
                <c:pt idx="1">
                  <c:v>67.677000000000007</c:v>
                </c:pt>
                <c:pt idx="2">
                  <c:v>69.447000000000003</c:v>
                </c:pt>
                <c:pt idx="3">
                  <c:v>70.292000000000002</c:v>
                </c:pt>
                <c:pt idx="4">
                  <c:v>71.075000000000003</c:v>
                </c:pt>
                <c:pt idx="5">
                  <c:v>71.968000000000004</c:v>
                </c:pt>
                <c:pt idx="6">
                  <c:v>72.822000000000003</c:v>
                </c:pt>
                <c:pt idx="7">
                  <c:v>73.914000000000001</c:v>
                </c:pt>
                <c:pt idx="8">
                  <c:v>74.087999999999994</c:v>
                </c:pt>
                <c:pt idx="9">
                  <c:v>74.748000000000005</c:v>
                </c:pt>
                <c:pt idx="10">
                  <c:v>75.563000000000002</c:v>
                </c:pt>
                <c:pt idx="11">
                  <c:v>76.903999999999996</c:v>
                </c:pt>
                <c:pt idx="12">
                  <c:v>77.727999999999994</c:v>
                </c:pt>
                <c:pt idx="13">
                  <c:v>78.561999999999998</c:v>
                </c:pt>
                <c:pt idx="14">
                  <c:v>79.373999999999995</c:v>
                </c:pt>
                <c:pt idx="15">
                  <c:v>80.141000000000005</c:v>
                </c:pt>
                <c:pt idx="16">
                  <c:v>80.849000000000004</c:v>
                </c:pt>
                <c:pt idx="17">
                  <c:v>81.519000000000005</c:v>
                </c:pt>
                <c:pt idx="18">
                  <c:v>82.176000000000002</c:v>
                </c:pt>
                <c:pt idx="19">
                  <c:v>82.823999999999998</c:v>
                </c:pt>
                <c:pt idx="20">
                  <c:v>83.471999999999994</c:v>
                </c:pt>
                <c:pt idx="21">
                  <c:v>84.108999999999995</c:v>
                </c:pt>
                <c:pt idx="22">
                  <c:v>84.742000000000004</c:v>
                </c:pt>
                <c:pt idx="23">
                  <c:v>85.373999999999995</c:v>
                </c:pt>
                <c:pt idx="24">
                  <c:v>86.001999999999995</c:v>
                </c:pt>
                <c:pt idx="25">
                  <c:v>86.620999999999995</c:v>
                </c:pt>
                <c:pt idx="26">
                  <c:v>87.224000000000004</c:v>
                </c:pt>
                <c:pt idx="27">
                  <c:v>87.807000000000002</c:v>
                </c:pt>
                <c:pt idx="28">
                  <c:v>88.372</c:v>
                </c:pt>
                <c:pt idx="29">
                  <c:v>88.929000000000002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WORLD!$C$1</c:f>
              <c:strCache>
                <c:ptCount val="1"/>
                <c:pt idx="0">
                  <c:v>Развивающиеся страны</c:v>
                </c:pt>
              </c:strCache>
            </c:strRef>
          </c:tx>
          <c:marker>
            <c:symbol val="none"/>
          </c:marker>
          <c:xVal>
            <c:numRef>
              <c:f>WORLD!$A$2:$A$31</c:f>
              <c:numCache>
                <c:formatCode>General</c:formatCode>
                <c:ptCount val="30"/>
                <c:pt idx="0">
                  <c:v>1952</c:v>
                </c:pt>
                <c:pt idx="1">
                  <c:v>1957</c:v>
                </c:pt>
                <c:pt idx="2">
                  <c:v>1962</c:v>
                </c:pt>
                <c:pt idx="3">
                  <c:v>1967</c:v>
                </c:pt>
                <c:pt idx="4">
                  <c:v>1972</c:v>
                </c:pt>
                <c:pt idx="5">
                  <c:v>1977</c:v>
                </c:pt>
                <c:pt idx="6">
                  <c:v>1982</c:v>
                </c:pt>
                <c:pt idx="7">
                  <c:v>1987</c:v>
                </c:pt>
                <c:pt idx="8">
                  <c:v>1992</c:v>
                </c:pt>
                <c:pt idx="9">
                  <c:v>1997</c:v>
                </c:pt>
                <c:pt idx="10">
                  <c:v>2002</c:v>
                </c:pt>
                <c:pt idx="11">
                  <c:v>2007</c:v>
                </c:pt>
                <c:pt idx="12">
                  <c:v>2012</c:v>
                </c:pt>
                <c:pt idx="13">
                  <c:v>2017</c:v>
                </c:pt>
                <c:pt idx="14">
                  <c:v>2022</c:v>
                </c:pt>
                <c:pt idx="15">
                  <c:v>2027</c:v>
                </c:pt>
                <c:pt idx="16">
                  <c:v>2032</c:v>
                </c:pt>
                <c:pt idx="17">
                  <c:v>2037</c:v>
                </c:pt>
                <c:pt idx="18">
                  <c:v>2042</c:v>
                </c:pt>
                <c:pt idx="19">
                  <c:v>2047</c:v>
                </c:pt>
                <c:pt idx="20">
                  <c:v>2052</c:v>
                </c:pt>
                <c:pt idx="21">
                  <c:v>2057</c:v>
                </c:pt>
                <c:pt idx="22">
                  <c:v>2062</c:v>
                </c:pt>
                <c:pt idx="23">
                  <c:v>2067</c:v>
                </c:pt>
                <c:pt idx="24">
                  <c:v>2072</c:v>
                </c:pt>
                <c:pt idx="25">
                  <c:v>2077</c:v>
                </c:pt>
                <c:pt idx="26">
                  <c:v>2082</c:v>
                </c:pt>
                <c:pt idx="27">
                  <c:v>2087</c:v>
                </c:pt>
                <c:pt idx="28">
                  <c:v>2092</c:v>
                </c:pt>
                <c:pt idx="29">
                  <c:v>2097</c:v>
                </c:pt>
              </c:numCache>
            </c:numRef>
          </c:xVal>
          <c:yVal>
            <c:numRef>
              <c:f>WORLD!$C$2:$C$31</c:f>
              <c:numCache>
                <c:formatCode>##0.00;\-##0.00;0</c:formatCode>
                <c:ptCount val="30"/>
                <c:pt idx="0">
                  <c:v>41.622999999999998</c:v>
                </c:pt>
                <c:pt idx="1">
                  <c:v>44.156999999999996</c:v>
                </c:pt>
                <c:pt idx="2">
                  <c:v>46.015000000000001</c:v>
                </c:pt>
                <c:pt idx="3">
                  <c:v>52.805</c:v>
                </c:pt>
                <c:pt idx="4">
                  <c:v>55.768000000000001</c:v>
                </c:pt>
                <c:pt idx="5">
                  <c:v>58</c:v>
                </c:pt>
                <c:pt idx="6">
                  <c:v>59.951999999999998</c:v>
                </c:pt>
                <c:pt idx="7">
                  <c:v>61.707999999999998</c:v>
                </c:pt>
                <c:pt idx="8">
                  <c:v>62.719000000000001</c:v>
                </c:pt>
                <c:pt idx="9">
                  <c:v>63.692999999999998</c:v>
                </c:pt>
                <c:pt idx="10">
                  <c:v>65.344999999999999</c:v>
                </c:pt>
                <c:pt idx="11">
                  <c:v>66.959000000000003</c:v>
                </c:pt>
                <c:pt idx="12">
                  <c:v>68.307000000000002</c:v>
                </c:pt>
                <c:pt idx="13">
                  <c:v>69.384</c:v>
                </c:pt>
                <c:pt idx="14">
                  <c:v>70.358999999999995</c:v>
                </c:pt>
                <c:pt idx="15">
                  <c:v>71.302999999999997</c:v>
                </c:pt>
                <c:pt idx="16">
                  <c:v>72.221999999999994</c:v>
                </c:pt>
                <c:pt idx="17">
                  <c:v>73.097999999999999</c:v>
                </c:pt>
                <c:pt idx="18">
                  <c:v>73.921000000000006</c:v>
                </c:pt>
                <c:pt idx="19">
                  <c:v>74.691999999999993</c:v>
                </c:pt>
                <c:pt idx="20">
                  <c:v>75.429000000000002</c:v>
                </c:pt>
                <c:pt idx="21">
                  <c:v>76.129000000000005</c:v>
                </c:pt>
                <c:pt idx="22">
                  <c:v>76.801000000000002</c:v>
                </c:pt>
                <c:pt idx="23">
                  <c:v>77.445999999999998</c:v>
                </c:pt>
                <c:pt idx="24">
                  <c:v>78.052999999999997</c:v>
                </c:pt>
                <c:pt idx="25">
                  <c:v>78.631</c:v>
                </c:pt>
                <c:pt idx="26">
                  <c:v>79.201999999999998</c:v>
                </c:pt>
                <c:pt idx="27">
                  <c:v>79.772999999999996</c:v>
                </c:pt>
                <c:pt idx="28">
                  <c:v>80.322999999999993</c:v>
                </c:pt>
                <c:pt idx="29">
                  <c:v>80.843000000000004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401664"/>
        <c:axId val="125030784"/>
      </c:scatterChart>
      <c:valAx>
        <c:axId val="118401664"/>
        <c:scaling>
          <c:orientation val="minMax"/>
          <c:max val="2050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030784"/>
        <c:crosses val="autoZero"/>
        <c:crossBetween val="midCat"/>
      </c:valAx>
      <c:valAx>
        <c:axId val="125030784"/>
        <c:scaling>
          <c:orientation val="minMax"/>
          <c:max val="85"/>
          <c:min val="4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184016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9563686583191777"/>
          <c:y val="0.35509730638508896"/>
          <c:w val="0.34110766580986313"/>
          <c:h val="0.305166370332740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4.044633765041665E-2"/>
          <c:w val="0.59663648293963256"/>
          <c:h val="0.8282179481663152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world!$B$1</c:f>
              <c:strCache>
                <c:ptCount val="1"/>
                <c:pt idx="0">
                  <c:v>Развитые страны</c:v>
                </c:pt>
              </c:strCache>
            </c:strRef>
          </c:tx>
          <c:marker>
            <c:symbol val="none"/>
          </c:marker>
          <c:xVal>
            <c:numRef>
              <c:f>world!$A$2:$A$18</c:f>
              <c:numCache>
                <c:formatCode>General</c:formatCode>
                <c:ptCount val="17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</c:numCache>
            </c:numRef>
          </c:xVal>
          <c:yVal>
            <c:numRef>
              <c:f>world!$B$2:$B$18</c:f>
              <c:numCache>
                <c:formatCode>##0.0;\-##0.0;0</c:formatCode>
                <c:ptCount val="17"/>
                <c:pt idx="0">
                  <c:v>28.454999999999998</c:v>
                </c:pt>
                <c:pt idx="1">
                  <c:v>28.949000000000002</c:v>
                </c:pt>
                <c:pt idx="2">
                  <c:v>29.547000000000001</c:v>
                </c:pt>
                <c:pt idx="3">
                  <c:v>29.896000000000001</c:v>
                </c:pt>
                <c:pt idx="4">
                  <c:v>30.594000000000001</c:v>
                </c:pt>
                <c:pt idx="5">
                  <c:v>30.948</c:v>
                </c:pt>
                <c:pt idx="6">
                  <c:v>31.933</c:v>
                </c:pt>
                <c:pt idx="7">
                  <c:v>33.073999999999998</c:v>
                </c:pt>
                <c:pt idx="8">
                  <c:v>34.363999999999997</c:v>
                </c:pt>
                <c:pt idx="9">
                  <c:v>35.776000000000003</c:v>
                </c:pt>
                <c:pt idx="10">
                  <c:v>37.281999999999996</c:v>
                </c:pt>
                <c:pt idx="11">
                  <c:v>38.654000000000003</c:v>
                </c:pt>
                <c:pt idx="12">
                  <c:v>39.895000000000003</c:v>
                </c:pt>
                <c:pt idx="13">
                  <c:v>40.927999999999997</c:v>
                </c:pt>
                <c:pt idx="14">
                  <c:v>41.847000000000001</c:v>
                </c:pt>
                <c:pt idx="15">
                  <c:v>42.783999999999999</c:v>
                </c:pt>
                <c:pt idx="16">
                  <c:v>43.710999999999999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world!$C$1</c:f>
              <c:strCache>
                <c:ptCount val="1"/>
                <c:pt idx="0">
                  <c:v>Развивающиеся страны</c:v>
                </c:pt>
              </c:strCache>
            </c:strRef>
          </c:tx>
          <c:marker>
            <c:symbol val="none"/>
          </c:marker>
          <c:xVal>
            <c:numRef>
              <c:f>world!$A$2:$A$18</c:f>
              <c:numCache>
                <c:formatCode>General</c:formatCode>
                <c:ptCount val="17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</c:numCache>
            </c:numRef>
          </c:xVal>
          <c:yVal>
            <c:numRef>
              <c:f>world!$C$2:$C$18</c:f>
              <c:numCache>
                <c:formatCode>##0.0;\-##0.0;0</c:formatCode>
                <c:ptCount val="17"/>
                <c:pt idx="0">
                  <c:v>21.361999999999998</c:v>
                </c:pt>
                <c:pt idx="1">
                  <c:v>20.608000000000001</c:v>
                </c:pt>
                <c:pt idx="2">
                  <c:v>19.998999999999999</c:v>
                </c:pt>
                <c:pt idx="3">
                  <c:v>19.137</c:v>
                </c:pt>
                <c:pt idx="4">
                  <c:v>18.835000000000001</c:v>
                </c:pt>
                <c:pt idx="5">
                  <c:v>19.292000000000002</c:v>
                </c:pt>
                <c:pt idx="6">
                  <c:v>19.971</c:v>
                </c:pt>
                <c:pt idx="7">
                  <c:v>20.867000000000001</c:v>
                </c:pt>
                <c:pt idx="8">
                  <c:v>21.73</c:v>
                </c:pt>
                <c:pt idx="9">
                  <c:v>22.827999999999999</c:v>
                </c:pt>
                <c:pt idx="10">
                  <c:v>24.026</c:v>
                </c:pt>
                <c:pt idx="11">
                  <c:v>25.138000000000002</c:v>
                </c:pt>
                <c:pt idx="12">
                  <c:v>26.433</c:v>
                </c:pt>
                <c:pt idx="13">
                  <c:v>27.78</c:v>
                </c:pt>
                <c:pt idx="14">
                  <c:v>29.157</c:v>
                </c:pt>
                <c:pt idx="15">
                  <c:v>30.387</c:v>
                </c:pt>
                <c:pt idx="16">
                  <c:v>31.431999999999999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438272"/>
        <c:axId val="156902528"/>
      </c:scatterChart>
      <c:valAx>
        <c:axId val="134438272"/>
        <c:scaling>
          <c:orientation val="minMax"/>
          <c:max val="2030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5400000" vert="horz"/>
          <a:lstStyle/>
          <a:p>
            <a:pPr>
              <a:defRPr/>
            </a:pPr>
            <a:endParaRPr lang="ru-RU"/>
          </a:p>
        </c:txPr>
        <c:crossAx val="156902528"/>
        <c:crosses val="autoZero"/>
        <c:crossBetween val="midCat"/>
        <c:majorUnit val="10"/>
      </c:valAx>
      <c:valAx>
        <c:axId val="156902528"/>
        <c:scaling>
          <c:orientation val="minMax"/>
          <c:max val="45"/>
          <c:min val="15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34438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7943490114583138"/>
          <c:y val="0.40941193161665601"/>
          <c:w val="0.30119463880574249"/>
          <c:h val="0.181176136766687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34951881014874"/>
          <c:y val="6.7041916790104211E-2"/>
          <c:w val="0.75470603674540682"/>
          <c:h val="0.8987566158190621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World!$B$2</c:f>
              <c:strCache>
                <c:ptCount val="1"/>
                <c:pt idx="0">
                  <c:v>World65+</c:v>
                </c:pt>
              </c:strCache>
            </c:strRef>
          </c:tx>
          <c:xVal>
            <c:numRef>
              <c:f>World!$A$3:$A$33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World!$B$3:$B$33</c:f>
              <c:numCache>
                <c:formatCode>#\ ###\ ###\ ##0;\-#\ ###\ ###\ ##0;0</c:formatCode>
                <c:ptCount val="31"/>
                <c:pt idx="0">
                  <c:v>128426573</c:v>
                </c:pt>
                <c:pt idx="1">
                  <c:v>140020555</c:v>
                </c:pt>
                <c:pt idx="2">
                  <c:v>153312923</c:v>
                </c:pt>
                <c:pt idx="3">
                  <c:v>170600332</c:v>
                </c:pt>
                <c:pt idx="4">
                  <c:v>197725389</c:v>
                </c:pt>
                <c:pt idx="5">
                  <c:v>231127486</c:v>
                </c:pt>
                <c:pt idx="6">
                  <c:v>266310822</c:v>
                </c:pt>
                <c:pt idx="7">
                  <c:v>292091402</c:v>
                </c:pt>
                <c:pt idx="8">
                  <c:v>330694122</c:v>
                </c:pt>
                <c:pt idx="9">
                  <c:v>376387022</c:v>
                </c:pt>
                <c:pt idx="10">
                  <c:v>422561244</c:v>
                </c:pt>
                <c:pt idx="11">
                  <c:v>477287735</c:v>
                </c:pt>
                <c:pt idx="12">
                  <c:v>530507365</c:v>
                </c:pt>
                <c:pt idx="13">
                  <c:v>603986041</c:v>
                </c:pt>
                <c:pt idx="14">
                  <c:v>716056846</c:v>
                </c:pt>
                <c:pt idx="15">
                  <c:v>834404424</c:v>
                </c:pt>
                <c:pt idx="16">
                  <c:v>973093254</c:v>
                </c:pt>
                <c:pt idx="17">
                  <c:v>1118466320</c:v>
                </c:pt>
                <c:pt idx="18">
                  <c:v>1252545930</c:v>
                </c:pt>
                <c:pt idx="19">
                  <c:v>1362806888</c:v>
                </c:pt>
                <c:pt idx="20">
                  <c:v>1489569680</c:v>
                </c:pt>
                <c:pt idx="21">
                  <c:v>1637423507</c:v>
                </c:pt>
                <c:pt idx="22">
                  <c:v>1748171789</c:v>
                </c:pt>
                <c:pt idx="23">
                  <c:v>1824559546</c:v>
                </c:pt>
                <c:pt idx="24">
                  <c:v>1893896222</c:v>
                </c:pt>
                <c:pt idx="25">
                  <c:v>1972752273</c:v>
                </c:pt>
                <c:pt idx="26">
                  <c:v>2062917349</c:v>
                </c:pt>
                <c:pt idx="27">
                  <c:v>2149785771</c:v>
                </c:pt>
                <c:pt idx="28">
                  <c:v>2229780648</c:v>
                </c:pt>
                <c:pt idx="29">
                  <c:v>2304182825</c:v>
                </c:pt>
                <c:pt idx="30">
                  <c:v>2375733337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882752"/>
        <c:axId val="59729024"/>
      </c:scatterChart>
      <c:valAx>
        <c:axId val="173882752"/>
        <c:scaling>
          <c:orientation val="minMax"/>
          <c:max val="2050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9729024"/>
        <c:crosses val="autoZero"/>
        <c:crossBetween val="midCat"/>
      </c:valAx>
      <c:valAx>
        <c:axId val="59729024"/>
        <c:scaling>
          <c:orientation val="minMax"/>
          <c:max val="1500000000"/>
          <c:min val="0"/>
        </c:scaling>
        <c:delete val="0"/>
        <c:axPos val="l"/>
        <c:majorGridlines/>
        <c:numFmt formatCode="#\ ###\ ###\ ##0;\-#\ ###\ ###\ ##0;0" sourceLinked="1"/>
        <c:majorTickMark val="out"/>
        <c:minorTickMark val="none"/>
        <c:tickLblPos val="nextTo"/>
        <c:crossAx val="173882752"/>
        <c:crosses val="autoZero"/>
        <c:crossBetween val="midCat"/>
        <c:dispUnits>
          <c:builtInUnit val="millions"/>
          <c:dispUnitsLbl>
            <c:layout>
              <c:manualLayout>
                <c:xMode val="edge"/>
                <c:yMode val="edge"/>
                <c:x val="2.4968934310462929E-3"/>
                <c:y val="0.43828391520665477"/>
              </c:manualLayout>
            </c:layout>
          </c:dispUnitsLbl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World!$F$2</c:f>
              <c:strCache>
                <c:ptCount val="1"/>
                <c:pt idx="0">
                  <c:v>World80+</c:v>
                </c:pt>
              </c:strCache>
            </c:strRef>
          </c:tx>
          <c:xVal>
            <c:numRef>
              <c:f>World!$E$3:$E$33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World!$F$3:$F$33</c:f>
              <c:numCache>
                <c:formatCode>#\ ###\ ###\ ##0;\-#\ ###\ ###\ ##0;0</c:formatCode>
                <c:ptCount val="31"/>
                <c:pt idx="0">
                  <c:v>14136083</c:v>
                </c:pt>
                <c:pt idx="1">
                  <c:v>16085803</c:v>
                </c:pt>
                <c:pt idx="2">
                  <c:v>18597468</c:v>
                </c:pt>
                <c:pt idx="3">
                  <c:v>21478946</c:v>
                </c:pt>
                <c:pt idx="4">
                  <c:v>25730426</c:v>
                </c:pt>
                <c:pt idx="5">
                  <c:v>31046151</c:v>
                </c:pt>
                <c:pt idx="6">
                  <c:v>37994111</c:v>
                </c:pt>
                <c:pt idx="7">
                  <c:v>46931238</c:v>
                </c:pt>
                <c:pt idx="8">
                  <c:v>57100451</c:v>
                </c:pt>
                <c:pt idx="9">
                  <c:v>67039723</c:v>
                </c:pt>
                <c:pt idx="10">
                  <c:v>72980036</c:v>
                </c:pt>
                <c:pt idx="11">
                  <c:v>88495607</c:v>
                </c:pt>
                <c:pt idx="12">
                  <c:v>108348971</c:v>
                </c:pt>
                <c:pt idx="13">
                  <c:v>124622382</c:v>
                </c:pt>
                <c:pt idx="14">
                  <c:v>142974820</c:v>
                </c:pt>
                <c:pt idx="15">
                  <c:v>160452906</c:v>
                </c:pt>
                <c:pt idx="16">
                  <c:v>192381616</c:v>
                </c:pt>
                <c:pt idx="17">
                  <c:v>240570069</c:v>
                </c:pt>
                <c:pt idx="18">
                  <c:v>285452715</c:v>
                </c:pt>
                <c:pt idx="19">
                  <c:v>337869621</c:v>
                </c:pt>
                <c:pt idx="20">
                  <c:v>391578441</c:v>
                </c:pt>
                <c:pt idx="21">
                  <c:v>438812380</c:v>
                </c:pt>
                <c:pt idx="22">
                  <c:v>474397291</c:v>
                </c:pt>
                <c:pt idx="23">
                  <c:v>526707817.00000006</c:v>
                </c:pt>
                <c:pt idx="24">
                  <c:v>594630435</c:v>
                </c:pt>
                <c:pt idx="25">
                  <c:v>636613382</c:v>
                </c:pt>
                <c:pt idx="26">
                  <c:v>657759651</c:v>
                </c:pt>
                <c:pt idx="27">
                  <c:v>683061581</c:v>
                </c:pt>
                <c:pt idx="28">
                  <c:v>725770186</c:v>
                </c:pt>
                <c:pt idx="29">
                  <c:v>781007423</c:v>
                </c:pt>
                <c:pt idx="30">
                  <c:v>830247936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66592"/>
        <c:axId val="59968128"/>
      </c:scatterChart>
      <c:valAx>
        <c:axId val="59966592"/>
        <c:scaling>
          <c:orientation val="minMax"/>
          <c:max val="2075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9968128"/>
        <c:crosses val="autoZero"/>
        <c:crossBetween val="midCat"/>
      </c:valAx>
      <c:valAx>
        <c:axId val="59968128"/>
        <c:scaling>
          <c:orientation val="minMax"/>
          <c:max val="700000000"/>
        </c:scaling>
        <c:delete val="0"/>
        <c:axPos val="l"/>
        <c:majorGridlines/>
        <c:numFmt formatCode="#\ ###\ ###\ ##0;\-#\ ###\ ###\ ##0;0" sourceLinked="1"/>
        <c:majorTickMark val="out"/>
        <c:minorTickMark val="none"/>
        <c:tickLblPos val="nextTo"/>
        <c:crossAx val="59966592"/>
        <c:crosses val="autoZero"/>
        <c:crossBetween val="midCat"/>
        <c:dispUnits>
          <c:builtInUnit val="millions"/>
          <c:dispUnitsLbl>
            <c:layout>
              <c:manualLayout>
                <c:xMode val="edge"/>
                <c:yMode val="edge"/>
                <c:x val="3.0555555555555555E-2"/>
                <c:y val="0.41959201427505177"/>
              </c:manualLayout>
            </c:layout>
          </c:dispUnitsLbl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1"/>
          <c:order val="0"/>
          <c:tx>
            <c:strRef>
              <c:f>More_developed_regions!$C$1</c:f>
              <c:strCache>
                <c:ptCount val="1"/>
                <c:pt idx="0">
                  <c:v>25-49</c:v>
                </c:pt>
              </c:strCache>
            </c:strRef>
          </c:tx>
          <c:xVal>
            <c:numRef>
              <c:f>More_developed_regions!$A$2:$A$32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More_developed_regions!$C$2:$C$32</c:f>
              <c:numCache>
                <c:formatCode>General</c:formatCode>
                <c:ptCount val="31"/>
                <c:pt idx="0">
                  <c:v>278020497</c:v>
                </c:pt>
                <c:pt idx="1">
                  <c:v>295024468</c:v>
                </c:pt>
                <c:pt idx="2">
                  <c:v>303981517</c:v>
                </c:pt>
                <c:pt idx="3">
                  <c:v>317230310</c:v>
                </c:pt>
                <c:pt idx="4">
                  <c:v>333985289</c:v>
                </c:pt>
                <c:pt idx="5">
                  <c:v>351851395</c:v>
                </c:pt>
                <c:pt idx="6">
                  <c:v>369191118</c:v>
                </c:pt>
                <c:pt idx="7">
                  <c:v>393150570</c:v>
                </c:pt>
                <c:pt idx="8">
                  <c:v>412794816</c:v>
                </c:pt>
                <c:pt idx="9">
                  <c:v>433828541</c:v>
                </c:pt>
                <c:pt idx="10">
                  <c:v>439186990</c:v>
                </c:pt>
                <c:pt idx="11">
                  <c:v>438667244</c:v>
                </c:pt>
                <c:pt idx="12">
                  <c:v>437066431</c:v>
                </c:pt>
                <c:pt idx="13">
                  <c:v>432679833</c:v>
                </c:pt>
                <c:pt idx="14">
                  <c:v>425466240</c:v>
                </c:pt>
                <c:pt idx="15">
                  <c:v>412454940</c:v>
                </c:pt>
                <c:pt idx="16">
                  <c:v>400620747</c:v>
                </c:pt>
                <c:pt idx="17">
                  <c:v>390164006</c:v>
                </c:pt>
                <c:pt idx="18">
                  <c:v>381637729</c:v>
                </c:pt>
                <c:pt idx="19">
                  <c:v>379404046</c:v>
                </c:pt>
                <c:pt idx="20">
                  <c:v>381622100</c:v>
                </c:pt>
                <c:pt idx="21">
                  <c:v>382773676</c:v>
                </c:pt>
                <c:pt idx="22">
                  <c:v>380272557</c:v>
                </c:pt>
                <c:pt idx="23">
                  <c:v>376741047</c:v>
                </c:pt>
                <c:pt idx="24">
                  <c:v>373896821</c:v>
                </c:pt>
                <c:pt idx="25">
                  <c:v>372148106</c:v>
                </c:pt>
                <c:pt idx="26">
                  <c:v>370864700</c:v>
                </c:pt>
                <c:pt idx="27">
                  <c:v>369032683</c:v>
                </c:pt>
                <c:pt idx="28">
                  <c:v>365872524</c:v>
                </c:pt>
                <c:pt idx="29">
                  <c:v>361572882</c:v>
                </c:pt>
                <c:pt idx="30">
                  <c:v>356856575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More_developed_regions!$D$1</c:f>
              <c:strCache>
                <c:ptCount val="1"/>
                <c:pt idx="0">
                  <c:v>60+</c:v>
                </c:pt>
              </c:strCache>
            </c:strRef>
          </c:tx>
          <c:marker>
            <c:symbol val="none"/>
          </c:marker>
          <c:xVal>
            <c:numRef>
              <c:f>More_developed_regions!$A$2:$A$32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More_developed_regions!$D$2:$D$32</c:f>
              <c:numCache>
                <c:formatCode>General</c:formatCode>
                <c:ptCount val="31"/>
                <c:pt idx="0">
                  <c:v>93821674</c:v>
                </c:pt>
                <c:pt idx="1">
                  <c:v>103577414</c:v>
                </c:pt>
                <c:pt idx="2">
                  <c:v>115412861</c:v>
                </c:pt>
                <c:pt idx="3">
                  <c:v>130262527</c:v>
                </c:pt>
                <c:pt idx="4">
                  <c:v>146745338</c:v>
                </c:pt>
                <c:pt idx="5">
                  <c:v>162272969</c:v>
                </c:pt>
                <c:pt idx="6">
                  <c:v>168085864</c:v>
                </c:pt>
                <c:pt idx="7">
                  <c:v>183974980</c:v>
                </c:pt>
                <c:pt idx="8">
                  <c:v>202921703</c:v>
                </c:pt>
                <c:pt idx="9">
                  <c:v>215991113</c:v>
                </c:pt>
                <c:pt idx="10">
                  <c:v>232372570</c:v>
                </c:pt>
                <c:pt idx="11">
                  <c:v>244837050</c:v>
                </c:pt>
                <c:pt idx="12">
                  <c:v>270791417</c:v>
                </c:pt>
                <c:pt idx="13">
                  <c:v>298026108</c:v>
                </c:pt>
                <c:pt idx="14">
                  <c:v>325067335</c:v>
                </c:pt>
                <c:pt idx="15">
                  <c:v>351185809</c:v>
                </c:pt>
                <c:pt idx="16">
                  <c:v>371008985</c:v>
                </c:pt>
                <c:pt idx="17">
                  <c:v>387240122</c:v>
                </c:pt>
                <c:pt idx="18">
                  <c:v>398615600</c:v>
                </c:pt>
                <c:pt idx="19">
                  <c:v>409026112</c:v>
                </c:pt>
                <c:pt idx="20">
                  <c:v>417421569</c:v>
                </c:pt>
                <c:pt idx="21">
                  <c:v>419391248</c:v>
                </c:pt>
                <c:pt idx="22">
                  <c:v>416195543</c:v>
                </c:pt>
                <c:pt idx="23">
                  <c:v>413119697</c:v>
                </c:pt>
                <c:pt idx="24">
                  <c:v>413836683</c:v>
                </c:pt>
                <c:pt idx="25">
                  <c:v>417105696</c:v>
                </c:pt>
                <c:pt idx="26">
                  <c:v>421550937</c:v>
                </c:pt>
                <c:pt idx="27">
                  <c:v>426096444</c:v>
                </c:pt>
                <c:pt idx="28">
                  <c:v>430557358</c:v>
                </c:pt>
                <c:pt idx="29">
                  <c:v>435184171</c:v>
                </c:pt>
                <c:pt idx="30">
                  <c:v>440299330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93088"/>
        <c:axId val="61678336"/>
      </c:scatterChart>
      <c:valAx>
        <c:axId val="59993088"/>
        <c:scaling>
          <c:orientation val="minMax"/>
          <c:max val="2040"/>
          <c:min val="20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1678336"/>
        <c:crosses val="autoZero"/>
        <c:crossBetween val="midCat"/>
        <c:majorUnit val="5"/>
      </c:valAx>
      <c:valAx>
        <c:axId val="61678336"/>
        <c:scaling>
          <c:orientation val="minMax"/>
          <c:max val="450000000"/>
          <c:min val="2000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993088"/>
        <c:crosses val="autoZero"/>
        <c:crossBetween val="midCat"/>
        <c:dispUnits>
          <c:builtInUnit val="millions"/>
          <c:dispUnitsLbl>
            <c:layout>
              <c:manualLayout>
                <c:xMode val="edge"/>
                <c:yMode val="edge"/>
                <c:x val="2.1636240703177823E-2"/>
                <c:y val="0.38225299726981365"/>
              </c:manualLayout>
            </c:layout>
          </c:dispUnitsLbl>
        </c:dispUnits>
      </c:valAx>
    </c:plotArea>
    <c:legend>
      <c:legendPos val="r"/>
      <c:layout>
        <c:manualLayout>
          <c:xMode val="edge"/>
          <c:yMode val="edge"/>
          <c:x val="0.75546034805695472"/>
          <c:y val="0.43942072567562218"/>
          <c:w val="0.19044910379274185"/>
          <c:h val="0.12115854864875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'Развитые страны'!$A$2:$A$32</c:f>
              <c:numCache>
                <c:formatCode>General</c:formatCode>
                <c:ptCount val="31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  <c:pt idx="13">
                  <c:v>2015</c:v>
                </c:pt>
                <c:pt idx="14">
                  <c:v>2020</c:v>
                </c:pt>
                <c:pt idx="15">
                  <c:v>2025</c:v>
                </c:pt>
                <c:pt idx="16">
                  <c:v>2030</c:v>
                </c:pt>
                <c:pt idx="17">
                  <c:v>2035</c:v>
                </c:pt>
                <c:pt idx="18">
                  <c:v>2040</c:v>
                </c:pt>
                <c:pt idx="19">
                  <c:v>2045</c:v>
                </c:pt>
                <c:pt idx="20">
                  <c:v>2050</c:v>
                </c:pt>
                <c:pt idx="21">
                  <c:v>2055</c:v>
                </c:pt>
                <c:pt idx="22">
                  <c:v>2060</c:v>
                </c:pt>
                <c:pt idx="23">
                  <c:v>2065</c:v>
                </c:pt>
                <c:pt idx="24">
                  <c:v>2070</c:v>
                </c:pt>
                <c:pt idx="25">
                  <c:v>2075</c:v>
                </c:pt>
                <c:pt idx="26">
                  <c:v>2080</c:v>
                </c:pt>
                <c:pt idx="27">
                  <c:v>2085</c:v>
                </c:pt>
                <c:pt idx="28">
                  <c:v>2090</c:v>
                </c:pt>
                <c:pt idx="29">
                  <c:v>2095</c:v>
                </c:pt>
                <c:pt idx="30">
                  <c:v>2100</c:v>
                </c:pt>
              </c:numCache>
            </c:numRef>
          </c:xVal>
          <c:yVal>
            <c:numRef>
              <c:f>'Развитые страны'!$B$2:$B$32</c:f>
              <c:numCache>
                <c:formatCode>##0.0;\-##0.0;0</c:formatCode>
                <c:ptCount val="31"/>
                <c:pt idx="0">
                  <c:v>16.177959866652699</c:v>
                </c:pt>
                <c:pt idx="1">
                  <c:v>16.871130616174401</c:v>
                </c:pt>
                <c:pt idx="2">
                  <c:v>17.708766213516899</c:v>
                </c:pt>
                <c:pt idx="3">
                  <c:v>18.909926095710301</c:v>
                </c:pt>
                <c:pt idx="4">
                  <c:v>20.7728459309238</c:v>
                </c:pt>
                <c:pt idx="5">
                  <c:v>22.408416188695799</c:v>
                </c:pt>
                <c:pt idx="6">
                  <c:v>23.771406241566499</c:v>
                </c:pt>
                <c:pt idx="7">
                  <c:v>22.746570768557699</c:v>
                </c:pt>
                <c:pt idx="8">
                  <c:v>23.966510780841201</c:v>
                </c:pt>
                <c:pt idx="9">
                  <c:v>25.7325331898675</c:v>
                </c:pt>
                <c:pt idx="10">
                  <c:v>26.626150467740999</c:v>
                </c:pt>
                <c:pt idx="11">
                  <c:v>28.281448389672001</c:v>
                </c:pt>
                <c:pt idx="12">
                  <c:v>29.399243317467</c:v>
                </c:pt>
                <c:pt idx="13">
                  <c:v>32.460403836040598</c:v>
                </c:pt>
                <c:pt idx="14">
                  <c:v>36.416918539046797</c:v>
                </c:pt>
                <c:pt idx="15">
                  <c:v>41.186625113867201</c:v>
                </c:pt>
                <c:pt idx="16">
                  <c:v>46.163658506996399</c:v>
                </c:pt>
                <c:pt idx="17">
                  <c:v>49.411732059151497</c:v>
                </c:pt>
                <c:pt idx="18">
                  <c:v>52.2613494361267</c:v>
                </c:pt>
                <c:pt idx="19">
                  <c:v>53.991389758333497</c:v>
                </c:pt>
                <c:pt idx="20">
                  <c:v>56.203074429579701</c:v>
                </c:pt>
                <c:pt idx="21">
                  <c:v>58.344498761960203</c:v>
                </c:pt>
                <c:pt idx="22">
                  <c:v>59.499215382163001</c:v>
                </c:pt>
                <c:pt idx="23">
                  <c:v>58.937163815409598</c:v>
                </c:pt>
                <c:pt idx="24">
                  <c:v>58.485981062375402</c:v>
                </c:pt>
                <c:pt idx="25">
                  <c:v>59.079399622265299</c:v>
                </c:pt>
                <c:pt idx="26">
                  <c:v>60.033952064319003</c:v>
                </c:pt>
                <c:pt idx="27">
                  <c:v>61.388147680845201</c:v>
                </c:pt>
                <c:pt idx="28">
                  <c:v>62.7357007290247</c:v>
                </c:pt>
                <c:pt idx="29">
                  <c:v>63.783240960585097</c:v>
                </c:pt>
                <c:pt idx="30">
                  <c:v>64.631354069965795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707776"/>
        <c:axId val="61709312"/>
      </c:scatterChart>
      <c:valAx>
        <c:axId val="61707776"/>
        <c:scaling>
          <c:orientation val="minMax"/>
          <c:max val="2050"/>
          <c:min val="1985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1709312"/>
        <c:crosses val="autoZero"/>
        <c:crossBetween val="midCat"/>
      </c:valAx>
      <c:valAx>
        <c:axId val="61709312"/>
        <c:scaling>
          <c:orientation val="minMax"/>
          <c:max val="60"/>
          <c:min val="2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617077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dPt>
            <c:idx val="0"/>
            <c:invertIfNegative val="0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Лист2!$A$2:$A$4</c:f>
              <c:strCache>
                <c:ptCount val="3"/>
                <c:pt idx="0">
                  <c:v>Инвестиционные фонды</c:v>
                </c:pt>
                <c:pt idx="1">
                  <c:v>Пенсионные фонды</c:v>
                </c:pt>
                <c:pt idx="2">
                  <c:v>Страховые компании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34.9</c:v>
                </c:pt>
                <c:pt idx="1">
                  <c:v>29.8</c:v>
                </c:pt>
                <c:pt idx="2">
                  <c:v>26.1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960192"/>
        <c:axId val="61961728"/>
      </c:barChart>
      <c:catAx>
        <c:axId val="6196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61961728"/>
        <c:crosses val="autoZero"/>
        <c:auto val="1"/>
        <c:lblAlgn val="ctr"/>
        <c:lblOffset val="100"/>
        <c:noMultiLvlLbl val="0"/>
      </c:catAx>
      <c:valAx>
        <c:axId val="61961728"/>
        <c:scaling>
          <c:orientation val="minMax"/>
          <c:max val="3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96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Молодежь_15_24!$B$1</c:f>
              <c:strCache>
                <c:ptCount val="1"/>
                <c:pt idx="0">
                  <c:v>Развивающиеся страны</c:v>
                </c:pt>
              </c:strCache>
            </c:strRef>
          </c:tx>
          <c:marker>
            <c:symbol val="none"/>
          </c:marker>
          <c:xVal>
            <c:numRef>
              <c:f>Молодежь_15_24!$A$2:$A$14</c:f>
              <c:numCache>
                <c:formatCode>General</c:formatCode>
                <c:ptCount val="13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</c:numCache>
            </c:numRef>
          </c:xVal>
          <c:yVal>
            <c:numRef>
              <c:f>Молодежь_15_24!$B$2:$B$14</c:f>
              <c:numCache>
                <c:formatCode>General</c:formatCode>
                <c:ptCount val="13"/>
                <c:pt idx="0">
                  <c:v>321650071</c:v>
                </c:pt>
                <c:pt idx="1">
                  <c:v>347197560</c:v>
                </c:pt>
                <c:pt idx="2">
                  <c:v>368061414</c:v>
                </c:pt>
                <c:pt idx="3">
                  <c:v>406184992</c:v>
                </c:pt>
                <c:pt idx="4">
                  <c:v>497198529</c:v>
                </c:pt>
                <c:pt idx="5">
                  <c:v>585499785</c:v>
                </c:pt>
                <c:pt idx="6">
                  <c:v>665909345</c:v>
                </c:pt>
                <c:pt idx="7">
                  <c:v>763318598</c:v>
                </c:pt>
                <c:pt idx="8">
                  <c:v>834292476</c:v>
                </c:pt>
                <c:pt idx="9">
                  <c:v>866967382</c:v>
                </c:pt>
                <c:pt idx="10">
                  <c:v>923116750</c:v>
                </c:pt>
                <c:pt idx="11">
                  <c:v>1021914728</c:v>
                </c:pt>
                <c:pt idx="12">
                  <c:v>1063404865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Молодежь_15_24!$C$1</c:f>
              <c:strCache>
                <c:ptCount val="1"/>
                <c:pt idx="0">
                  <c:v>Развитые страны</c:v>
                </c:pt>
              </c:strCache>
            </c:strRef>
          </c:tx>
          <c:marker>
            <c:symbol val="none"/>
          </c:marker>
          <c:xVal>
            <c:numRef>
              <c:f>Молодежь_15_24!$A$2:$A$14</c:f>
              <c:numCache>
                <c:formatCode>General</c:formatCode>
                <c:ptCount val="13"/>
                <c:pt idx="0">
                  <c:v>1950</c:v>
                </c:pt>
                <c:pt idx="1">
                  <c:v>1955</c:v>
                </c:pt>
                <c:pt idx="2">
                  <c:v>1960</c:v>
                </c:pt>
                <c:pt idx="3">
                  <c:v>1965</c:v>
                </c:pt>
                <c:pt idx="4">
                  <c:v>1970</c:v>
                </c:pt>
                <c:pt idx="5">
                  <c:v>1975</c:v>
                </c:pt>
                <c:pt idx="6">
                  <c:v>1980</c:v>
                </c:pt>
                <c:pt idx="7">
                  <c:v>1985</c:v>
                </c:pt>
                <c:pt idx="8">
                  <c:v>1990</c:v>
                </c:pt>
                <c:pt idx="9">
                  <c:v>1995</c:v>
                </c:pt>
                <c:pt idx="10">
                  <c:v>2000</c:v>
                </c:pt>
                <c:pt idx="11">
                  <c:v>2005</c:v>
                </c:pt>
                <c:pt idx="12">
                  <c:v>2010</c:v>
                </c:pt>
              </c:numCache>
            </c:numRef>
          </c:xVal>
          <c:yVal>
            <c:numRef>
              <c:f>Молодежь_15_24!$C$2:$C$14</c:f>
              <c:numCache>
                <c:formatCode>General</c:formatCode>
                <c:ptCount val="13"/>
                <c:pt idx="0">
                  <c:v>139101460</c:v>
                </c:pt>
                <c:pt idx="1">
                  <c:v>139476268</c:v>
                </c:pt>
                <c:pt idx="2">
                  <c:v>138554599</c:v>
                </c:pt>
                <c:pt idx="3">
                  <c:v>148188971</c:v>
                </c:pt>
                <c:pt idx="4">
                  <c:v>167477642</c:v>
                </c:pt>
                <c:pt idx="5">
                  <c:v>176776207</c:v>
                </c:pt>
                <c:pt idx="6">
                  <c:v>179095210</c:v>
                </c:pt>
                <c:pt idx="7">
                  <c:v>174776445</c:v>
                </c:pt>
                <c:pt idx="8">
                  <c:v>169174594</c:v>
                </c:pt>
                <c:pt idx="9">
                  <c:v>165138607</c:v>
                </c:pt>
                <c:pt idx="10">
                  <c:v>164484383</c:v>
                </c:pt>
                <c:pt idx="11">
                  <c:v>166830888</c:v>
                </c:pt>
                <c:pt idx="12">
                  <c:v>160045147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758208"/>
        <c:axId val="73759744"/>
      </c:scatterChart>
      <c:valAx>
        <c:axId val="73758208"/>
        <c:scaling>
          <c:orientation val="minMax"/>
          <c:max val="2010"/>
          <c:min val="19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759744"/>
        <c:crosses val="autoZero"/>
        <c:crossBetween val="midCat"/>
        <c:majorUnit val="10"/>
      </c:valAx>
      <c:valAx>
        <c:axId val="7375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758208"/>
        <c:crosses val="autoZero"/>
        <c:crossBetween val="midCat"/>
        <c:dispUnits>
          <c:builtInUnit val="millions"/>
          <c:dispUnitsLbl>
            <c:layout>
              <c:manualLayout>
                <c:xMode val="edge"/>
                <c:yMode val="edge"/>
                <c:x val="3.3333333333333333E-2"/>
                <c:y val="0.36636180729774709"/>
              </c:manualLayout>
            </c:layout>
          </c:dispUnitsLbl>
        </c:dispUnits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1F8F-1153-40FE-A8D7-A3D9890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6055</Words>
  <Characters>38512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ненасилия:</vt:lpstr>
    </vt:vector>
  </TitlesOfParts>
  <Company>Издательство "Учитель"</Company>
  <LinksUpToDate>false</LinksUpToDate>
  <CharactersWithSpaces>44479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https://en.wikipedia.org/wiki/To_Have_or_to_Be%3F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http://members.tripod.com/VM_Polterovich/PH-EMM1.pdf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ненасилия:</dc:title>
  <dc:creator>Леонид Ефимович Гринин</dc:creator>
  <cp:lastModifiedBy>Гринин Леонид Ефимович</cp:lastModifiedBy>
  <cp:revision>30</cp:revision>
  <cp:lastPrinted>2015-04-10T04:32:00Z</cp:lastPrinted>
  <dcterms:created xsi:type="dcterms:W3CDTF">2015-09-21T10:50:00Z</dcterms:created>
  <dcterms:modified xsi:type="dcterms:W3CDTF">2016-07-20T13:34:00Z</dcterms:modified>
</cp:coreProperties>
</file>