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97" w:rsidRPr="00DF3FC4" w:rsidRDefault="00A068D7">
      <w:pPr>
        <w:rPr>
          <w:rFonts w:ascii="Arial" w:hAnsi="Arial" w:cs="Arial"/>
          <w:b/>
          <w:sz w:val="24"/>
          <w:szCs w:val="24"/>
        </w:rPr>
      </w:pPr>
      <w:r>
        <w:tab/>
      </w:r>
      <w:r>
        <w:tab/>
      </w:r>
      <w:r w:rsidR="00DC4C28" w:rsidRPr="00DF3FC4">
        <w:rPr>
          <w:rFonts w:ascii="Arial" w:hAnsi="Arial" w:cs="Arial"/>
          <w:b/>
          <w:sz w:val="24"/>
          <w:szCs w:val="24"/>
        </w:rPr>
        <w:t>Die openheid van die bewustheid</w:t>
      </w:r>
      <w:r>
        <w:rPr>
          <w:rFonts w:ascii="Arial" w:hAnsi="Arial" w:cs="Arial"/>
          <w:b/>
          <w:sz w:val="24"/>
          <w:szCs w:val="24"/>
        </w:rPr>
        <w:t xml:space="preserve"> (van Jesus)</w:t>
      </w:r>
      <w:r w:rsidR="00DC4C28" w:rsidRPr="00DF3FC4">
        <w:rPr>
          <w:rFonts w:ascii="Arial" w:hAnsi="Arial" w:cs="Arial"/>
          <w:b/>
          <w:sz w:val="24"/>
          <w:szCs w:val="24"/>
        </w:rPr>
        <w:t>: Transendensie</w:t>
      </w:r>
    </w:p>
    <w:p w:rsidR="00DF3FC4" w:rsidRPr="00DF3FC4" w:rsidRDefault="00DF3FC4">
      <w:pPr>
        <w:rPr>
          <w:rFonts w:ascii="Arial" w:hAnsi="Arial" w:cs="Arial"/>
          <w:b/>
        </w:rPr>
      </w:pPr>
    </w:p>
    <w:p w:rsidR="001D74DD" w:rsidRDefault="00DF3FC4" w:rsidP="001D74DD">
      <w:pPr>
        <w:spacing w:line="360" w:lineRule="auto"/>
        <w:jc w:val="both"/>
        <w:rPr>
          <w:rFonts w:ascii="Arial" w:eastAsia="Times New Roman" w:hAnsi="Arial" w:cs="Arial"/>
          <w:sz w:val="24"/>
          <w:szCs w:val="24"/>
        </w:rPr>
      </w:pPr>
      <w:r w:rsidRPr="001D74DD">
        <w:rPr>
          <w:rFonts w:ascii="Arial" w:hAnsi="Arial" w:cs="Arial"/>
          <w:sz w:val="24"/>
          <w:szCs w:val="24"/>
        </w:rPr>
        <w:t>Misgis ek my of is daar genoegsame rede om na die transendensie</w:t>
      </w:r>
      <w:r w:rsidR="001D74DD" w:rsidRPr="001D74DD">
        <w:rPr>
          <w:rFonts w:ascii="Arial" w:hAnsi="Arial" w:cs="Arial"/>
          <w:sz w:val="24"/>
          <w:szCs w:val="24"/>
        </w:rPr>
        <w:t xml:space="preserve"> van Jesus - die paar dae voor hy as synde-dood - gedood was, te </w:t>
      </w:r>
      <w:r w:rsidR="00933D11">
        <w:rPr>
          <w:rFonts w:ascii="Arial" w:hAnsi="Arial" w:cs="Arial"/>
          <w:sz w:val="24"/>
          <w:szCs w:val="24"/>
        </w:rPr>
        <w:t xml:space="preserve">verwys </w:t>
      </w:r>
      <w:r w:rsidR="00A068D7">
        <w:rPr>
          <w:rFonts w:ascii="Arial" w:hAnsi="Arial" w:cs="Arial"/>
          <w:sz w:val="24"/>
          <w:szCs w:val="24"/>
        </w:rPr>
        <w:t xml:space="preserve">as </w:t>
      </w:r>
      <w:r w:rsidR="00933D11">
        <w:rPr>
          <w:rFonts w:ascii="Arial" w:hAnsi="Arial" w:cs="Arial"/>
          <w:sz w:val="24"/>
          <w:szCs w:val="24"/>
        </w:rPr>
        <w:t xml:space="preserve">‘n </w:t>
      </w:r>
      <w:r w:rsidR="00A068D7">
        <w:rPr>
          <w:rFonts w:ascii="Arial" w:hAnsi="Arial" w:cs="Arial"/>
          <w:sz w:val="24"/>
          <w:szCs w:val="24"/>
        </w:rPr>
        <w:t>fenomenologies</w:t>
      </w:r>
      <w:r w:rsidR="00933D11">
        <w:rPr>
          <w:rFonts w:ascii="Arial" w:hAnsi="Arial" w:cs="Arial"/>
          <w:sz w:val="24"/>
          <w:szCs w:val="24"/>
        </w:rPr>
        <w:t>e</w:t>
      </w:r>
      <w:r w:rsidR="00A068D7">
        <w:rPr>
          <w:rFonts w:ascii="Arial" w:hAnsi="Arial" w:cs="Arial"/>
          <w:sz w:val="24"/>
          <w:szCs w:val="24"/>
        </w:rPr>
        <w:t xml:space="preserve"> </w:t>
      </w:r>
      <w:r w:rsidR="00B205FA">
        <w:rPr>
          <w:rFonts w:ascii="Arial" w:hAnsi="Arial" w:cs="Arial"/>
          <w:sz w:val="24"/>
          <w:szCs w:val="24"/>
        </w:rPr>
        <w:t>o</w:t>
      </w:r>
      <w:r w:rsidR="00624ACC">
        <w:rPr>
          <w:rFonts w:ascii="Arial" w:hAnsi="Arial" w:cs="Arial"/>
          <w:sz w:val="24"/>
          <w:szCs w:val="24"/>
        </w:rPr>
        <w:t>n</w:t>
      </w:r>
      <w:r w:rsidR="00A068D7">
        <w:rPr>
          <w:rFonts w:ascii="Arial" w:hAnsi="Arial" w:cs="Arial"/>
          <w:sz w:val="24"/>
          <w:szCs w:val="24"/>
        </w:rPr>
        <w:t>moontlik</w:t>
      </w:r>
      <w:r w:rsidR="00B205FA">
        <w:rPr>
          <w:rFonts w:ascii="Arial" w:hAnsi="Arial" w:cs="Arial"/>
          <w:sz w:val="24"/>
          <w:szCs w:val="24"/>
        </w:rPr>
        <w:t>e moontlikheid</w:t>
      </w:r>
      <w:r w:rsidR="001D74DD" w:rsidRPr="001D74DD">
        <w:rPr>
          <w:rFonts w:ascii="Arial" w:hAnsi="Arial" w:cs="Arial"/>
          <w:sz w:val="24"/>
          <w:szCs w:val="24"/>
        </w:rPr>
        <w:t xml:space="preserve">? Meer gemaklik verwoord: </w:t>
      </w:r>
      <w:r w:rsidR="00F57F0D">
        <w:rPr>
          <w:rFonts w:ascii="Arial" w:hAnsi="Arial" w:cs="Arial"/>
          <w:sz w:val="24"/>
          <w:szCs w:val="24"/>
        </w:rPr>
        <w:t>d</w:t>
      </w:r>
      <w:r w:rsidR="00A068D7">
        <w:rPr>
          <w:rFonts w:ascii="Arial" w:hAnsi="Arial" w:cs="Arial"/>
          <w:sz w:val="24"/>
          <w:szCs w:val="24"/>
        </w:rPr>
        <w:t xml:space="preserve">at hy </w:t>
      </w:r>
      <w:r w:rsidR="00933D11">
        <w:rPr>
          <w:rFonts w:ascii="Arial" w:hAnsi="Arial" w:cs="Arial"/>
          <w:sz w:val="24"/>
          <w:szCs w:val="24"/>
        </w:rPr>
        <w:t>wat Jesus was</w:t>
      </w:r>
      <w:r w:rsidR="00A068D7">
        <w:rPr>
          <w:rFonts w:ascii="Arial" w:hAnsi="Arial" w:cs="Arial"/>
          <w:sz w:val="24"/>
          <w:szCs w:val="24"/>
        </w:rPr>
        <w:t xml:space="preserve"> </w:t>
      </w:r>
      <w:r w:rsidR="001D74DD" w:rsidRPr="001D74DD">
        <w:rPr>
          <w:rFonts w:ascii="Arial" w:hAnsi="Arial" w:cs="Arial"/>
          <w:sz w:val="24"/>
          <w:szCs w:val="24"/>
        </w:rPr>
        <w:t xml:space="preserve">ons vandag in hierdie postmodernistiese ervaring / lewe kan immanentiseer as een wat ook die letsels van die bosinlikke moes beleef in sy toestand van </w:t>
      </w:r>
      <w:r w:rsidR="00A068D7">
        <w:rPr>
          <w:rFonts w:ascii="Arial" w:hAnsi="Arial" w:cs="Arial"/>
          <w:sz w:val="24"/>
          <w:szCs w:val="24"/>
        </w:rPr>
        <w:t xml:space="preserve">sy </w:t>
      </w:r>
      <w:r w:rsidR="001D74DD" w:rsidRPr="001D74DD">
        <w:rPr>
          <w:rFonts w:ascii="Arial" w:hAnsi="Arial" w:cs="Arial"/>
          <w:sz w:val="24"/>
          <w:szCs w:val="24"/>
        </w:rPr>
        <w:t xml:space="preserve">kenotiese ervaring? </w:t>
      </w:r>
      <w:r w:rsidR="001D74DD" w:rsidRPr="001D74DD">
        <w:rPr>
          <w:rFonts w:ascii="Arial" w:eastAsia="Times New Roman" w:hAnsi="Arial" w:cs="Arial"/>
          <w:sz w:val="24"/>
          <w:szCs w:val="24"/>
        </w:rPr>
        <w:t xml:space="preserve">Hierdie </w:t>
      </w:r>
      <w:r w:rsidR="00933D11">
        <w:rPr>
          <w:rFonts w:ascii="Arial" w:eastAsia="Times New Roman" w:hAnsi="Arial" w:cs="Arial"/>
          <w:sz w:val="24"/>
          <w:szCs w:val="24"/>
        </w:rPr>
        <w:t xml:space="preserve">onmoontlike </w:t>
      </w:r>
      <w:r w:rsidR="001D74DD" w:rsidRPr="001D74DD">
        <w:rPr>
          <w:rFonts w:ascii="Arial" w:eastAsia="Times New Roman" w:hAnsi="Arial" w:cs="Arial"/>
          <w:sz w:val="24"/>
          <w:szCs w:val="24"/>
        </w:rPr>
        <w:t xml:space="preserve">kenosis, </w:t>
      </w:r>
      <w:r w:rsidR="00A068D7">
        <w:rPr>
          <w:rFonts w:ascii="Arial" w:eastAsia="Times New Roman" w:hAnsi="Arial" w:cs="Arial"/>
          <w:sz w:val="24"/>
          <w:szCs w:val="24"/>
        </w:rPr>
        <w:t xml:space="preserve">hierdie </w:t>
      </w:r>
      <w:r w:rsidR="001D74DD" w:rsidRPr="001D74DD">
        <w:rPr>
          <w:rFonts w:ascii="Arial" w:eastAsia="Times New Roman" w:hAnsi="Arial" w:cs="Arial"/>
          <w:sz w:val="24"/>
          <w:szCs w:val="24"/>
        </w:rPr>
        <w:t xml:space="preserve">selfontlediging en selfprysgawe van </w:t>
      </w:r>
      <w:r w:rsidR="00A068D7">
        <w:rPr>
          <w:rFonts w:ascii="Arial" w:eastAsia="Times New Roman" w:hAnsi="Arial" w:cs="Arial"/>
          <w:sz w:val="24"/>
          <w:szCs w:val="24"/>
        </w:rPr>
        <w:t xml:space="preserve">sy mag as ‘n </w:t>
      </w:r>
      <w:r w:rsidR="001D74DD" w:rsidRPr="001D74DD">
        <w:rPr>
          <w:rFonts w:ascii="Arial" w:eastAsia="Times New Roman" w:hAnsi="Arial" w:cs="Arial"/>
          <w:sz w:val="24"/>
          <w:szCs w:val="24"/>
        </w:rPr>
        <w:t>God</w:t>
      </w:r>
      <w:r w:rsidR="00933D11">
        <w:rPr>
          <w:rFonts w:ascii="Arial" w:eastAsia="Times New Roman" w:hAnsi="Arial" w:cs="Arial"/>
          <w:sz w:val="24"/>
          <w:szCs w:val="24"/>
        </w:rPr>
        <w:t>delike</w:t>
      </w:r>
      <w:r w:rsidR="00A068D7">
        <w:rPr>
          <w:rFonts w:ascii="Arial" w:eastAsia="Times New Roman" w:hAnsi="Arial" w:cs="Arial"/>
          <w:sz w:val="24"/>
          <w:szCs w:val="24"/>
        </w:rPr>
        <w:t xml:space="preserve">, kan </w:t>
      </w:r>
      <w:r w:rsidR="001D74DD" w:rsidRPr="001D74DD">
        <w:rPr>
          <w:rFonts w:ascii="Arial" w:eastAsia="Times New Roman" w:hAnsi="Arial" w:cs="Arial"/>
          <w:sz w:val="24"/>
          <w:szCs w:val="24"/>
        </w:rPr>
        <w:t xml:space="preserve">beteken </w:t>
      </w:r>
      <w:r w:rsidR="00A068D7">
        <w:rPr>
          <w:rFonts w:ascii="Arial" w:eastAsia="Times New Roman" w:hAnsi="Arial" w:cs="Arial"/>
          <w:sz w:val="24"/>
          <w:szCs w:val="24"/>
        </w:rPr>
        <w:t xml:space="preserve">dat </w:t>
      </w:r>
      <w:r w:rsidR="001D74DD" w:rsidRPr="001D74DD">
        <w:rPr>
          <w:rFonts w:ascii="Arial" w:eastAsia="Times New Roman" w:hAnsi="Arial" w:cs="Arial"/>
          <w:sz w:val="24"/>
          <w:szCs w:val="24"/>
        </w:rPr>
        <w:t xml:space="preserve">die verwesenliking van die geskiedenis in sy eintlike betekenis, die emansipasie van die mens, verlos </w:t>
      </w:r>
      <w:r w:rsidR="00F57F0D">
        <w:rPr>
          <w:rFonts w:ascii="Arial" w:eastAsia="Times New Roman" w:hAnsi="Arial" w:cs="Arial"/>
          <w:sz w:val="24"/>
          <w:szCs w:val="24"/>
        </w:rPr>
        <w:t xml:space="preserve">word </w:t>
      </w:r>
      <w:r w:rsidR="001D74DD" w:rsidRPr="001D74DD">
        <w:rPr>
          <w:rFonts w:ascii="Arial" w:eastAsia="Times New Roman" w:hAnsi="Arial" w:cs="Arial"/>
          <w:sz w:val="24"/>
          <w:szCs w:val="24"/>
        </w:rPr>
        <w:t>van die offerkultus van religie</w:t>
      </w:r>
      <w:r w:rsidR="00F57F0D">
        <w:rPr>
          <w:rFonts w:ascii="Arial" w:eastAsia="Times New Roman" w:hAnsi="Arial" w:cs="Arial"/>
          <w:sz w:val="24"/>
          <w:szCs w:val="24"/>
        </w:rPr>
        <w:t>. O</w:t>
      </w:r>
      <w:r w:rsidR="00A068D7">
        <w:rPr>
          <w:rFonts w:ascii="Arial" w:eastAsia="Times New Roman" w:hAnsi="Arial" w:cs="Arial"/>
          <w:sz w:val="24"/>
          <w:szCs w:val="24"/>
        </w:rPr>
        <w:t>f nie?</w:t>
      </w:r>
    </w:p>
    <w:p w:rsidR="00933D11" w:rsidRDefault="00A068D7" w:rsidP="00933D11">
      <w:pPr>
        <w:spacing w:after="330" w:line="360" w:lineRule="auto"/>
        <w:jc w:val="both"/>
        <w:rPr>
          <w:rFonts w:ascii="Arial" w:eastAsia="Times New Roman" w:hAnsi="Arial" w:cs="Arial"/>
          <w:sz w:val="24"/>
          <w:szCs w:val="24"/>
        </w:rPr>
      </w:pPr>
      <w:r>
        <w:rPr>
          <w:rFonts w:ascii="Arial" w:eastAsia="Times New Roman" w:hAnsi="Arial" w:cs="Arial"/>
          <w:sz w:val="24"/>
          <w:szCs w:val="24"/>
        </w:rPr>
        <w:tab/>
        <w:t>Hierdie openheid van bewustheid (transendensie) wat Jesus moes ervaar</w:t>
      </w:r>
      <w:r w:rsidR="00B205FA">
        <w:rPr>
          <w:rFonts w:ascii="Arial" w:eastAsia="Times New Roman" w:hAnsi="Arial" w:cs="Arial"/>
          <w:sz w:val="24"/>
          <w:szCs w:val="24"/>
        </w:rPr>
        <w:t>,</w:t>
      </w:r>
      <w:r>
        <w:rPr>
          <w:rFonts w:ascii="Arial" w:eastAsia="Times New Roman" w:hAnsi="Arial" w:cs="Arial"/>
          <w:sz w:val="24"/>
          <w:szCs w:val="24"/>
        </w:rPr>
        <w:t xml:space="preserve"> het as ‘n gekose liefdesblyk</w:t>
      </w:r>
      <w:r w:rsidR="00B205FA">
        <w:rPr>
          <w:rFonts w:ascii="Arial" w:eastAsia="Times New Roman" w:hAnsi="Arial" w:cs="Arial"/>
          <w:sz w:val="24"/>
          <w:szCs w:val="24"/>
        </w:rPr>
        <w:t xml:space="preserve"> moes </w:t>
      </w:r>
      <w:r>
        <w:rPr>
          <w:rFonts w:ascii="Arial" w:eastAsia="Times New Roman" w:hAnsi="Arial" w:cs="Arial"/>
          <w:sz w:val="24"/>
          <w:szCs w:val="24"/>
        </w:rPr>
        <w:t>moeilik gewees het. Al wat dan nou oorbly is die medemenslike etiek van moraliteit teenoor een mens aan ‘n</w:t>
      </w:r>
      <w:r w:rsidR="00F57F0D">
        <w:rPr>
          <w:rFonts w:ascii="Arial" w:eastAsia="Times New Roman" w:hAnsi="Arial" w:cs="Arial"/>
          <w:sz w:val="24"/>
          <w:szCs w:val="24"/>
        </w:rPr>
        <w:t xml:space="preserve"> ander. Indien dit die geval is</w:t>
      </w:r>
      <w:r>
        <w:rPr>
          <w:rFonts w:ascii="Arial" w:eastAsia="Times New Roman" w:hAnsi="Arial" w:cs="Arial"/>
          <w:sz w:val="24"/>
          <w:szCs w:val="24"/>
        </w:rPr>
        <w:t xml:space="preserve"> is ons as die mens kniediep in die </w:t>
      </w:r>
      <w:r w:rsidR="00933D11">
        <w:rPr>
          <w:rFonts w:ascii="Arial" w:eastAsia="Times New Roman" w:hAnsi="Arial" w:cs="Arial"/>
          <w:sz w:val="24"/>
          <w:szCs w:val="24"/>
        </w:rPr>
        <w:t>moeilikheid</w:t>
      </w:r>
      <w:r>
        <w:rPr>
          <w:rFonts w:ascii="Arial" w:eastAsia="Times New Roman" w:hAnsi="Arial" w:cs="Arial"/>
          <w:sz w:val="24"/>
          <w:szCs w:val="24"/>
        </w:rPr>
        <w:t>.</w:t>
      </w:r>
      <w:r w:rsidR="00933D11">
        <w:rPr>
          <w:rFonts w:ascii="Arial" w:eastAsia="Times New Roman" w:hAnsi="Arial" w:cs="Arial"/>
          <w:sz w:val="24"/>
          <w:szCs w:val="24"/>
        </w:rPr>
        <w:t xml:space="preserve"> Dit is hoekom </w:t>
      </w:r>
      <w:r w:rsidR="00933D11" w:rsidRPr="00933D11">
        <w:rPr>
          <w:rFonts w:ascii="Arial" w:eastAsia="Times New Roman" w:hAnsi="Arial" w:cs="Arial"/>
          <w:sz w:val="24"/>
          <w:szCs w:val="24"/>
        </w:rPr>
        <w:t>ons hier ter doen met die God van die “onmoontlike moontlikheid” waarvan die Christelike belydenis getuig: die opstanding van Christus, sy wederkoms, die opstanding van die vlees en die ewige lewe.</w:t>
      </w:r>
    </w:p>
    <w:p w:rsidR="00933D11" w:rsidRDefault="00933D11" w:rsidP="00933D11">
      <w:pPr>
        <w:spacing w:after="330" w:line="360" w:lineRule="auto"/>
        <w:jc w:val="both"/>
        <w:rPr>
          <w:rFonts w:ascii="Arial" w:eastAsia="Times New Roman" w:hAnsi="Arial" w:cs="Arial"/>
          <w:sz w:val="24"/>
          <w:szCs w:val="24"/>
        </w:rPr>
      </w:pPr>
      <w:r>
        <w:rPr>
          <w:rFonts w:ascii="Arial" w:eastAsia="Times New Roman" w:hAnsi="Arial" w:cs="Arial"/>
          <w:sz w:val="24"/>
          <w:szCs w:val="24"/>
        </w:rPr>
        <w:tab/>
        <w:t>Dit sou gewoon interessant gewees het indien ons Jesus se evolusionêre epistemologie kon beskou</w:t>
      </w:r>
      <w:r w:rsidR="00F57F0D">
        <w:rPr>
          <w:rFonts w:ascii="Arial" w:eastAsia="Times New Roman" w:hAnsi="Arial" w:cs="Arial"/>
          <w:sz w:val="24"/>
          <w:szCs w:val="24"/>
        </w:rPr>
        <w:t xml:space="preserve"> het, </w:t>
      </w:r>
      <w:r>
        <w:rPr>
          <w:rFonts w:ascii="Arial" w:eastAsia="Times New Roman" w:hAnsi="Arial" w:cs="Arial"/>
          <w:sz w:val="24"/>
          <w:szCs w:val="24"/>
        </w:rPr>
        <w:t xml:space="preserve">indien hy die beker by hom sou laat verby gaan het. Hoe sou sy transendensie </w:t>
      </w:r>
      <w:r w:rsidR="00F57F0D">
        <w:rPr>
          <w:rFonts w:ascii="Arial" w:eastAsia="Times New Roman" w:hAnsi="Arial" w:cs="Arial"/>
          <w:sz w:val="24"/>
          <w:szCs w:val="24"/>
        </w:rPr>
        <w:t xml:space="preserve"> afspeel </w:t>
      </w:r>
      <w:r>
        <w:rPr>
          <w:rFonts w:ascii="Arial" w:eastAsia="Times New Roman" w:hAnsi="Arial" w:cs="Arial"/>
          <w:sz w:val="24"/>
          <w:szCs w:val="24"/>
        </w:rPr>
        <w:t>in sy sinlikke</w:t>
      </w:r>
      <w:r w:rsidR="00F57F0D">
        <w:rPr>
          <w:rFonts w:ascii="Arial" w:eastAsia="Times New Roman" w:hAnsi="Arial" w:cs="Arial"/>
          <w:sz w:val="24"/>
          <w:szCs w:val="24"/>
        </w:rPr>
        <w:t xml:space="preserve"> </w:t>
      </w:r>
      <w:r>
        <w:rPr>
          <w:rFonts w:ascii="Arial" w:eastAsia="Times New Roman" w:hAnsi="Arial" w:cs="Arial"/>
          <w:sz w:val="24"/>
          <w:szCs w:val="24"/>
        </w:rPr>
        <w:t xml:space="preserve">indien hy so erg getruamatiseer was dat hy gewoon aan die een of ander </w:t>
      </w:r>
      <w:r w:rsidR="00F57F0D">
        <w:rPr>
          <w:rFonts w:ascii="Arial" w:eastAsia="Times New Roman" w:hAnsi="Arial" w:cs="Arial"/>
          <w:sz w:val="24"/>
          <w:szCs w:val="24"/>
        </w:rPr>
        <w:t>psi</w:t>
      </w:r>
      <w:r w:rsidR="003E7FED">
        <w:rPr>
          <w:rFonts w:ascii="Arial" w:eastAsia="Times New Roman" w:hAnsi="Arial" w:cs="Arial"/>
          <w:sz w:val="24"/>
          <w:szCs w:val="24"/>
        </w:rPr>
        <w:t xml:space="preserve">giese </w:t>
      </w:r>
      <w:r w:rsidR="00F57F0D">
        <w:rPr>
          <w:rFonts w:ascii="Arial" w:eastAsia="Times New Roman" w:hAnsi="Arial" w:cs="Arial"/>
          <w:sz w:val="24"/>
          <w:szCs w:val="24"/>
        </w:rPr>
        <w:t>versteuring (</w:t>
      </w:r>
      <w:r w:rsidR="003E7FED">
        <w:rPr>
          <w:rFonts w:ascii="Arial" w:eastAsia="Times New Roman" w:hAnsi="Arial" w:cs="Arial"/>
          <w:sz w:val="24"/>
          <w:szCs w:val="24"/>
        </w:rPr>
        <w:t>depressie</w:t>
      </w:r>
      <w:r w:rsidR="00F57F0D">
        <w:rPr>
          <w:rFonts w:ascii="Arial" w:eastAsia="Times New Roman" w:hAnsi="Arial" w:cs="Arial"/>
          <w:sz w:val="24"/>
          <w:szCs w:val="24"/>
        </w:rPr>
        <w:t>)</w:t>
      </w:r>
      <w:r w:rsidR="003E7FED">
        <w:rPr>
          <w:rFonts w:ascii="Arial" w:eastAsia="Times New Roman" w:hAnsi="Arial" w:cs="Arial"/>
          <w:sz w:val="24"/>
          <w:szCs w:val="24"/>
        </w:rPr>
        <w:t xml:space="preserve"> begin ly het. So ‘n Jesus sou dan (eie oordeel) ‘n baie wyser Jesus gewees het. </w:t>
      </w:r>
      <w:r w:rsidR="00F57F0D">
        <w:rPr>
          <w:rFonts w:ascii="Arial" w:eastAsia="Times New Roman" w:hAnsi="Arial" w:cs="Arial"/>
          <w:sz w:val="24"/>
          <w:szCs w:val="24"/>
        </w:rPr>
        <w:t>Miskien, miskien nie?</w:t>
      </w:r>
    </w:p>
    <w:p w:rsidR="0090261C" w:rsidRDefault="0090261C" w:rsidP="0090261C">
      <w:pPr>
        <w:spacing w:after="330" w:line="360" w:lineRule="auto"/>
        <w:jc w:val="both"/>
        <w:rPr>
          <w:rFonts w:ascii="Arial" w:eastAsia="Times New Roman" w:hAnsi="Arial" w:cs="Arial"/>
          <w:sz w:val="24"/>
          <w:szCs w:val="24"/>
        </w:rPr>
      </w:pPr>
      <w:r>
        <w:rPr>
          <w:rFonts w:ascii="Arial" w:eastAsia="Times New Roman" w:hAnsi="Arial" w:cs="Arial"/>
          <w:sz w:val="24"/>
          <w:szCs w:val="24"/>
        </w:rPr>
        <w:tab/>
        <w:t>Soos Willie van der Merwe dit noem</w:t>
      </w:r>
      <w:r w:rsidRPr="0090261C">
        <w:rPr>
          <w:rFonts w:ascii="Verdana" w:eastAsia="Times New Roman" w:hAnsi="Verdana" w:cs="Helvetica"/>
          <w:color w:val="333333"/>
          <w:sz w:val="24"/>
          <w:szCs w:val="24"/>
        </w:rPr>
        <w:t xml:space="preserve"> </w:t>
      </w:r>
      <w:r w:rsidRPr="00F57F0D">
        <w:rPr>
          <w:rFonts w:ascii="Verdana" w:eastAsia="Times New Roman" w:hAnsi="Verdana" w:cs="Helvetica"/>
          <w:sz w:val="24"/>
          <w:szCs w:val="24"/>
        </w:rPr>
        <w:t>‘n</w:t>
      </w:r>
      <w:r>
        <w:rPr>
          <w:rFonts w:ascii="Verdana" w:eastAsia="Times New Roman" w:hAnsi="Verdana" w:cs="Helvetica"/>
          <w:color w:val="333333"/>
          <w:sz w:val="24"/>
          <w:szCs w:val="24"/>
        </w:rPr>
        <w:t xml:space="preserve"> </w:t>
      </w:r>
      <w:r w:rsidRPr="0090261C">
        <w:rPr>
          <w:rFonts w:ascii="Arial" w:eastAsia="Times New Roman" w:hAnsi="Arial" w:cs="Arial"/>
          <w:sz w:val="24"/>
          <w:szCs w:val="24"/>
        </w:rPr>
        <w:t xml:space="preserve">fenomenologiese weg van transendensie-ervaring. Hy beskryf hierdie ervaring as </w:t>
      </w:r>
      <w:r w:rsidRPr="0090261C">
        <w:rPr>
          <w:rFonts w:ascii="Arial" w:eastAsia="Times New Roman" w:hAnsi="Arial" w:cs="Arial"/>
          <w:i/>
          <w:iCs/>
          <w:sz w:val="24"/>
          <w:szCs w:val="24"/>
        </w:rPr>
        <w:t>sinbelewenis,</w:t>
      </w:r>
      <w:r w:rsidRPr="0090261C">
        <w:rPr>
          <w:rFonts w:ascii="Arial" w:eastAsia="Times New Roman" w:hAnsi="Arial" w:cs="Arial"/>
          <w:b/>
          <w:bCs/>
          <w:i/>
          <w:iCs/>
          <w:sz w:val="24"/>
          <w:szCs w:val="24"/>
        </w:rPr>
        <w:t xml:space="preserve"> </w:t>
      </w:r>
      <w:r w:rsidRPr="0090261C">
        <w:rPr>
          <w:rFonts w:ascii="Arial" w:eastAsia="Times New Roman" w:hAnsi="Arial" w:cs="Arial"/>
          <w:sz w:val="24"/>
          <w:szCs w:val="24"/>
        </w:rPr>
        <w:t>’n fenomeen wat jou betekenisgewende belewing oorskry en ’n onuitputlike surplus van sin in jou bewussyn stig. Dit kom na jou toe as ’n oorweldigende geskenk wat vanuit die toekoms op jou afkom. Hier het ons te doen met die egte transendensie, die God van die Christelike eskatologie.</w:t>
      </w:r>
    </w:p>
    <w:p w:rsidR="0090261C" w:rsidRPr="0090261C" w:rsidRDefault="0090261C" w:rsidP="0090261C">
      <w:pPr>
        <w:spacing w:after="330" w:line="360" w:lineRule="auto"/>
        <w:jc w:val="both"/>
        <w:rPr>
          <w:rFonts w:ascii="Arial" w:eastAsia="Times New Roman" w:hAnsi="Arial" w:cs="Arial"/>
          <w:sz w:val="24"/>
          <w:szCs w:val="24"/>
        </w:rPr>
      </w:pPr>
      <w:r>
        <w:rPr>
          <w:rFonts w:ascii="Arial" w:eastAsia="Times New Roman" w:hAnsi="Arial" w:cs="Arial"/>
          <w:sz w:val="24"/>
          <w:szCs w:val="24"/>
        </w:rPr>
        <w:lastRenderedPageBreak/>
        <w:tab/>
      </w:r>
      <w:r w:rsidR="00F57F0D">
        <w:rPr>
          <w:rFonts w:ascii="Arial" w:eastAsia="Times New Roman" w:hAnsi="Arial" w:cs="Arial"/>
          <w:sz w:val="24"/>
          <w:szCs w:val="24"/>
        </w:rPr>
        <w:t xml:space="preserve">Sou die volgende vraag dan nie geopper kon word nie? Indien </w:t>
      </w:r>
      <w:r>
        <w:rPr>
          <w:rFonts w:ascii="Arial" w:eastAsia="Times New Roman" w:hAnsi="Arial" w:cs="Arial"/>
          <w:sz w:val="24"/>
          <w:szCs w:val="24"/>
        </w:rPr>
        <w:t>Jesus deur ae</w:t>
      </w:r>
      <w:r w:rsidR="00F57F0D">
        <w:rPr>
          <w:rFonts w:ascii="Arial" w:eastAsia="Times New Roman" w:hAnsi="Arial" w:cs="Arial"/>
          <w:sz w:val="24"/>
          <w:szCs w:val="24"/>
        </w:rPr>
        <w:t>o</w:t>
      </w:r>
      <w:r>
        <w:rPr>
          <w:rFonts w:ascii="Arial" w:eastAsia="Times New Roman" w:hAnsi="Arial" w:cs="Arial"/>
          <w:sz w:val="24"/>
          <w:szCs w:val="24"/>
        </w:rPr>
        <w:t>ns  ge</w:t>
      </w:r>
      <w:r w:rsidR="00B205FA">
        <w:rPr>
          <w:rFonts w:ascii="Arial" w:eastAsia="Times New Roman" w:hAnsi="Arial" w:cs="Arial"/>
          <w:sz w:val="24"/>
          <w:szCs w:val="24"/>
        </w:rPr>
        <w:t>-</w:t>
      </w:r>
      <w:r>
        <w:rPr>
          <w:rFonts w:ascii="Arial" w:eastAsia="Times New Roman" w:hAnsi="Arial" w:cs="Arial"/>
          <w:sz w:val="24"/>
          <w:szCs w:val="24"/>
        </w:rPr>
        <w:t>evolueer het deur middel van reinkarnasie en dat hy dan sonder keuse geoormerk was om op gegewe tydstip die rol</w:t>
      </w:r>
      <w:r w:rsidR="00F57F0D">
        <w:rPr>
          <w:rFonts w:ascii="Arial" w:eastAsia="Times New Roman" w:hAnsi="Arial" w:cs="Arial"/>
          <w:sz w:val="24"/>
          <w:szCs w:val="24"/>
        </w:rPr>
        <w:t xml:space="preserve"> van ‘n goddelike moes vertolk, s</w:t>
      </w:r>
      <w:r>
        <w:rPr>
          <w:rFonts w:ascii="Arial" w:eastAsia="Times New Roman" w:hAnsi="Arial" w:cs="Arial"/>
          <w:sz w:val="24"/>
          <w:szCs w:val="24"/>
        </w:rPr>
        <w:t>ou sy transendente / openheid van bewustheid</w:t>
      </w:r>
      <w:r w:rsidR="00F57F0D">
        <w:rPr>
          <w:rFonts w:ascii="Arial" w:eastAsia="Times New Roman" w:hAnsi="Arial" w:cs="Arial"/>
          <w:sz w:val="24"/>
          <w:szCs w:val="24"/>
        </w:rPr>
        <w:t>,</w:t>
      </w:r>
      <w:r>
        <w:rPr>
          <w:rFonts w:ascii="Arial" w:eastAsia="Times New Roman" w:hAnsi="Arial" w:cs="Arial"/>
          <w:sz w:val="24"/>
          <w:szCs w:val="24"/>
        </w:rPr>
        <w:t xml:space="preserve"> ervaring hom die kans gebied het om makliker, as gevolg van sy ontwikkeling</w:t>
      </w:r>
      <w:r w:rsidR="00F57F0D">
        <w:rPr>
          <w:rFonts w:ascii="Arial" w:eastAsia="Times New Roman" w:hAnsi="Arial" w:cs="Arial"/>
          <w:sz w:val="24"/>
          <w:szCs w:val="24"/>
        </w:rPr>
        <w:t xml:space="preserve">, </w:t>
      </w:r>
      <w:r>
        <w:rPr>
          <w:rFonts w:ascii="Arial" w:eastAsia="Times New Roman" w:hAnsi="Arial" w:cs="Arial"/>
          <w:sz w:val="24"/>
          <w:szCs w:val="24"/>
        </w:rPr>
        <w:t>sy proses van kennis</w:t>
      </w:r>
      <w:r w:rsidR="00F57F0D">
        <w:rPr>
          <w:rFonts w:ascii="Arial" w:eastAsia="Times New Roman" w:hAnsi="Arial" w:cs="Arial"/>
          <w:sz w:val="24"/>
          <w:szCs w:val="24"/>
        </w:rPr>
        <w:t xml:space="preserve"> en </w:t>
      </w:r>
      <w:r>
        <w:rPr>
          <w:rFonts w:ascii="Arial" w:eastAsia="Times New Roman" w:hAnsi="Arial" w:cs="Arial"/>
          <w:sz w:val="24"/>
          <w:szCs w:val="24"/>
        </w:rPr>
        <w:t>wysheid versameling, díe trauma van híerdie transendensie makliker hanteer het?</w:t>
      </w:r>
    </w:p>
    <w:p w:rsidR="0090261C" w:rsidRPr="00933D11" w:rsidRDefault="0090261C" w:rsidP="00933D11">
      <w:pPr>
        <w:spacing w:after="330" w:line="360" w:lineRule="auto"/>
        <w:jc w:val="both"/>
        <w:rPr>
          <w:rFonts w:ascii="Arial" w:eastAsia="Times New Roman" w:hAnsi="Arial" w:cs="Arial"/>
          <w:sz w:val="24"/>
          <w:szCs w:val="24"/>
        </w:rPr>
      </w:pPr>
    </w:p>
    <w:p w:rsidR="00DF3FC4" w:rsidRPr="00DF3FC4" w:rsidRDefault="00A068D7" w:rsidP="00A068D7">
      <w:pPr>
        <w:spacing w:line="360" w:lineRule="auto"/>
        <w:jc w:val="both"/>
      </w:pPr>
      <w:r>
        <w:rPr>
          <w:rFonts w:ascii="Arial" w:eastAsia="Times New Roman" w:hAnsi="Arial" w:cs="Arial"/>
          <w:sz w:val="24"/>
          <w:szCs w:val="24"/>
        </w:rPr>
        <w:t xml:space="preserve"> </w:t>
      </w:r>
      <w:r w:rsidR="001D74DD">
        <w:t xml:space="preserve"> </w:t>
      </w:r>
    </w:p>
    <w:sectPr w:rsidR="00DF3FC4" w:rsidRPr="00DF3FC4" w:rsidSect="00B90A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C28"/>
    <w:rsid w:val="000248CF"/>
    <w:rsid w:val="001D74DD"/>
    <w:rsid w:val="002E6804"/>
    <w:rsid w:val="003E7FED"/>
    <w:rsid w:val="004129ED"/>
    <w:rsid w:val="0047642F"/>
    <w:rsid w:val="004B1918"/>
    <w:rsid w:val="00624ACC"/>
    <w:rsid w:val="0090261C"/>
    <w:rsid w:val="00933D11"/>
    <w:rsid w:val="00957234"/>
    <w:rsid w:val="00A068D7"/>
    <w:rsid w:val="00B205FA"/>
    <w:rsid w:val="00B3479F"/>
    <w:rsid w:val="00B90A97"/>
    <w:rsid w:val="00CA1CE7"/>
    <w:rsid w:val="00DC4C28"/>
    <w:rsid w:val="00DE3437"/>
    <w:rsid w:val="00DF3FC4"/>
    <w:rsid w:val="00F57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97"/>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A808-9BBA-44B0-8541-35C938D1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SAPS</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saps507927</cp:lastModifiedBy>
  <cp:revision>7</cp:revision>
  <dcterms:created xsi:type="dcterms:W3CDTF">2010-10-24T13:23:00Z</dcterms:created>
  <dcterms:modified xsi:type="dcterms:W3CDTF">2010-11-16T12:19:00Z</dcterms:modified>
</cp:coreProperties>
</file>