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rFonts w:ascii="Times New Roman" w:cs="Times New Roman" w:eastAsia="Times New Roman" w:hAnsi="Times New Roman"/>
          <w:sz w:val="24"/>
          <w:szCs w:val="24"/>
        </w:rPr>
      </w:pPr>
      <w:bookmarkStart w:colFirst="0" w:colLast="0" w:name="_bpdusa7uwzfc" w:id="0"/>
      <w:bookmarkEnd w:id="0"/>
      <w:r w:rsidDel="00000000" w:rsidR="00000000" w:rsidRPr="00000000">
        <w:rPr>
          <w:rtl w:val="0"/>
        </w:rPr>
        <w:t xml:space="preserve">Causal Connections, Logical Connections, and Skeptical Theism: There Is No Logical Problem of Evil</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In this paper, I consider Sterba’s recent criticism of skeptical theism in context of his argument from evil. I show that Sterba’s criticism of skeptical theism shares an undesirable trait with all past criticisms of skeptical theism: it fails. This is largely due to his focus on causal connections and his neglect of logical connections. Because of this, his argument remains vulnerable to skeptical theism.</w:t>
      </w:r>
    </w:p>
    <w:p w:rsidR="00000000" w:rsidDel="00000000" w:rsidP="00000000" w:rsidRDefault="00000000" w:rsidRPr="00000000" w14:paraId="00000004">
      <w:pPr>
        <w:pStyle w:val="Heading2"/>
        <w:ind w:left="0" w:firstLine="0"/>
        <w:jc w:val="center"/>
        <w:rPr/>
      </w:pPr>
      <w:bookmarkStart w:colFirst="0" w:colLast="0" w:name="_e93uy0aohsuu" w:id="1"/>
      <w:bookmarkEnd w:id="1"/>
      <w:r w:rsidDel="00000000" w:rsidR="00000000" w:rsidRPr="00000000">
        <w:rPr>
          <w:rtl w:val="0"/>
        </w:rPr>
        <w:t xml:space="preserve">1. </w:t>
      </w:r>
      <w:r w:rsidDel="00000000" w:rsidR="00000000" w:rsidRPr="00000000">
        <w:rPr>
          <w:rtl w:val="0"/>
        </w:rPr>
        <w:t xml:space="preserve">Introduction</w:t>
      </w:r>
    </w:p>
    <w:p w:rsidR="00000000" w:rsidDel="00000000" w:rsidP="00000000" w:rsidRDefault="00000000" w:rsidRPr="00000000" w14:paraId="00000005">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Sterba (</w:t>
      </w:r>
      <w:r w:rsidDel="00000000" w:rsidR="00000000" w:rsidRPr="00000000">
        <w:rPr>
          <w:rFonts w:ascii="Times New Roman" w:cs="Times New Roman" w:eastAsia="Times New Roman" w:hAnsi="Times New Roman"/>
          <w:sz w:val="24"/>
          <w:szCs w:val="24"/>
          <w:u w:val="single"/>
          <w:rtl w:val="0"/>
        </w:rPr>
        <w:t xml:space="preserve">2019a and 2019b</w:t>
      </w:r>
      <w:r w:rsidDel="00000000" w:rsidR="00000000" w:rsidRPr="00000000">
        <w:rPr>
          <w:rFonts w:ascii="Times New Roman" w:cs="Times New Roman" w:eastAsia="Times New Roman" w:hAnsi="Times New Roman"/>
          <w:sz w:val="24"/>
          <w:szCs w:val="24"/>
          <w:rtl w:val="0"/>
        </w:rPr>
        <w:t xml:space="preserve">) argues that known facts about evil are logically incompatible with the existence of God—an omnipotent, omniscient, and perfectly good being. Moreover, he claims that his argument is immune to criticisms stemming from skeptical theism. The project of this article is to show that his criticism of skeptical theism is unsuccessful. In essence, I’ll argue that Sterba focuses on the known </w:t>
      </w:r>
      <w:r w:rsidDel="00000000" w:rsidR="00000000" w:rsidRPr="00000000">
        <w:rPr>
          <w:rFonts w:ascii="Times New Roman" w:cs="Times New Roman" w:eastAsia="Times New Roman" w:hAnsi="Times New Roman"/>
          <w:i w:val="1"/>
          <w:sz w:val="24"/>
          <w:szCs w:val="24"/>
          <w:rtl w:val="0"/>
        </w:rPr>
        <w:t xml:space="preserve">causal </w:t>
      </w:r>
      <w:r w:rsidDel="00000000" w:rsidR="00000000" w:rsidRPr="00000000">
        <w:rPr>
          <w:rFonts w:ascii="Times New Roman" w:cs="Times New Roman" w:eastAsia="Times New Roman" w:hAnsi="Times New Roman"/>
          <w:sz w:val="24"/>
          <w:szCs w:val="24"/>
          <w:rtl w:val="0"/>
        </w:rPr>
        <w:t xml:space="preserve">connections of evils when he should be focusing on (un)known </w:t>
      </w:r>
      <w:r w:rsidDel="00000000" w:rsidR="00000000" w:rsidRPr="00000000">
        <w:rPr>
          <w:rFonts w:ascii="Times New Roman" w:cs="Times New Roman" w:eastAsia="Times New Roman" w:hAnsi="Times New Roman"/>
          <w:i w:val="1"/>
          <w:sz w:val="24"/>
          <w:szCs w:val="24"/>
          <w:rtl w:val="0"/>
        </w:rPr>
        <w:t xml:space="preserve">logical </w:t>
      </w:r>
      <w:r w:rsidDel="00000000" w:rsidR="00000000" w:rsidRPr="00000000">
        <w:rPr>
          <w:rFonts w:ascii="Times New Roman" w:cs="Times New Roman" w:eastAsia="Times New Roman" w:hAnsi="Times New Roman"/>
          <w:sz w:val="24"/>
          <w:szCs w:val="24"/>
          <w:rtl w:val="0"/>
        </w:rPr>
        <w:t xml:space="preserve">connections of evils, and that this is the downfall of his argument. In Section 2, I’ll lay out the background assumptions operating in Sterba’s argument from evil and will consider his objections to skeptical theism, arguing that his objections ultimately fail. And in Section 3 I’ll consider the upshot of Sterba’s argument from evil. In short, it (arguably) has an effect on those who offer a </w:t>
      </w:r>
      <w:r w:rsidDel="00000000" w:rsidR="00000000" w:rsidRPr="00000000">
        <w:rPr>
          <w:rFonts w:ascii="Times New Roman" w:cs="Times New Roman" w:eastAsia="Times New Roman" w:hAnsi="Times New Roman"/>
          <w:i w:val="1"/>
          <w:sz w:val="24"/>
          <w:szCs w:val="24"/>
          <w:rtl w:val="0"/>
        </w:rPr>
        <w:t xml:space="preserve">theodicy </w:t>
      </w:r>
      <w:r w:rsidDel="00000000" w:rsidR="00000000" w:rsidRPr="00000000">
        <w:rPr>
          <w:rFonts w:ascii="Times New Roman" w:cs="Times New Roman" w:eastAsia="Times New Roman" w:hAnsi="Times New Roman"/>
          <w:sz w:val="24"/>
          <w:szCs w:val="24"/>
          <w:rtl w:val="0"/>
        </w:rPr>
        <w:t xml:space="preserve">in response to arguments from evil—it is relevant to those who try to identify God’s actual reasons for allowing evil—but it has no effect on skeptical theists. And, therefore, his argument remains vulnerable to skeptical theism.</w:t>
      </w:r>
    </w:p>
    <w:p w:rsidR="00000000" w:rsidDel="00000000" w:rsidP="00000000" w:rsidRDefault="00000000" w:rsidRPr="00000000" w14:paraId="00000006">
      <w:pPr>
        <w:pStyle w:val="Heading2"/>
        <w:jc w:val="center"/>
        <w:rPr>
          <w:rFonts w:ascii="Times New Roman" w:cs="Times New Roman" w:eastAsia="Times New Roman" w:hAnsi="Times New Roman"/>
          <w:sz w:val="24"/>
          <w:szCs w:val="24"/>
        </w:rPr>
      </w:pPr>
      <w:bookmarkStart w:colFirst="0" w:colLast="0" w:name="_kxpxtaq3byi7" w:id="2"/>
      <w:bookmarkEnd w:id="2"/>
      <w:r w:rsidDel="00000000" w:rsidR="00000000" w:rsidRPr="00000000">
        <w:rPr>
          <w:rtl w:val="0"/>
        </w:rPr>
        <w:t xml:space="preserve">2</w:t>
      </w:r>
      <w:r w:rsidDel="00000000" w:rsidR="00000000" w:rsidRPr="00000000">
        <w:rPr>
          <w:rtl w:val="0"/>
        </w:rPr>
        <w:t xml:space="preserve">. Sterba’s Argument from Evil</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James Sterba (</w:t>
      </w:r>
      <w:r w:rsidDel="00000000" w:rsidR="00000000" w:rsidRPr="00000000">
        <w:rPr>
          <w:rFonts w:ascii="Times New Roman" w:cs="Times New Roman" w:eastAsia="Times New Roman" w:hAnsi="Times New Roman"/>
          <w:sz w:val="24"/>
          <w:szCs w:val="24"/>
          <w:u w:val="single"/>
          <w:rtl w:val="0"/>
        </w:rPr>
        <w:t xml:space="preserve">2019a and 2019b</w:t>
      </w:r>
      <w:r w:rsidDel="00000000" w:rsidR="00000000" w:rsidRPr="00000000">
        <w:rPr>
          <w:rFonts w:ascii="Times New Roman" w:cs="Times New Roman" w:eastAsia="Times New Roman" w:hAnsi="Times New Roman"/>
          <w:sz w:val="24"/>
          <w:szCs w:val="24"/>
          <w:rtl w:val="0"/>
        </w:rPr>
        <w:t xml:space="preserve">) argues that certain known evils are impermissible for God to allow. And since God would not allow an evil that’s impermissible, it follows that God doesn’t exist. What renders these evils impermissible are certain </w:t>
      </w:r>
      <w:r w:rsidDel="00000000" w:rsidR="00000000" w:rsidRPr="00000000">
        <w:rPr>
          <w:rFonts w:ascii="Times New Roman" w:cs="Times New Roman" w:eastAsia="Times New Roman" w:hAnsi="Times New Roman"/>
          <w:i w:val="1"/>
          <w:sz w:val="24"/>
          <w:szCs w:val="24"/>
          <w:rtl w:val="0"/>
        </w:rPr>
        <w:t xml:space="preserve">constraints </w:t>
      </w:r>
      <w:r w:rsidDel="00000000" w:rsidR="00000000" w:rsidRPr="00000000">
        <w:rPr>
          <w:rFonts w:ascii="Times New Roman" w:cs="Times New Roman" w:eastAsia="Times New Roman" w:hAnsi="Times New Roman"/>
          <w:sz w:val="24"/>
          <w:szCs w:val="24"/>
          <w:rtl w:val="0"/>
        </w:rPr>
        <w:t xml:space="preserve">on God: there are certain conditions that must be met for God to allow evil, and these conditions, argues Sterba, aren’t met in some cases. These constraints play a crucial role in Sterba’s argument since they rule out certain kinds of responses to his argument from evil. As such, I will offer a brief outline of these constraints prior to laying out Sterba’s argument.</w:t>
      </w:r>
    </w:p>
    <w:p w:rsidR="00000000" w:rsidDel="00000000" w:rsidP="00000000" w:rsidRDefault="00000000" w:rsidRPr="00000000" w14:paraId="00000008">
      <w:pPr>
        <w:pStyle w:val="Heading3"/>
        <w:rPr/>
      </w:pPr>
      <w:bookmarkStart w:colFirst="0" w:colLast="0" w:name="_khwsb5i5hnx" w:id="3"/>
      <w:bookmarkEnd w:id="3"/>
      <w:r w:rsidDel="00000000" w:rsidR="00000000" w:rsidRPr="00000000">
        <w:rPr>
          <w:rtl w:val="0"/>
        </w:rPr>
        <w:t xml:space="preserve">2</w:t>
      </w:r>
      <w:r w:rsidDel="00000000" w:rsidR="00000000" w:rsidRPr="00000000">
        <w:rPr>
          <w:rtl w:val="0"/>
        </w:rPr>
        <w:t xml:space="preserve">.1 Sterba’s Constraints</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Sterba endorses the widely held </w:t>
      </w:r>
      <w:r w:rsidDel="00000000" w:rsidR="00000000" w:rsidRPr="00000000">
        <w:rPr>
          <w:rFonts w:ascii="Times New Roman" w:cs="Times New Roman" w:eastAsia="Times New Roman" w:hAnsi="Times New Roman"/>
          <w:i w:val="1"/>
          <w:sz w:val="24"/>
          <w:szCs w:val="24"/>
          <w:rtl w:val="0"/>
        </w:rPr>
        <w:t xml:space="preserve">outweighing </w:t>
      </w:r>
      <w:r w:rsidDel="00000000" w:rsidR="00000000" w:rsidRPr="00000000">
        <w:rPr>
          <w:rFonts w:ascii="Times New Roman" w:cs="Times New Roman" w:eastAsia="Times New Roman" w:hAnsi="Times New Roman"/>
          <w:sz w:val="24"/>
          <w:szCs w:val="24"/>
          <w:rtl w:val="0"/>
        </w:rPr>
        <w:t xml:space="preserve">constraints for God to permit evil. That is, he holds that</w:t>
      </w:r>
      <w:r w:rsidDel="00000000" w:rsidR="00000000" w:rsidRPr="00000000">
        <w:rPr>
          <w:rFonts w:ascii="Times New Roman" w:cs="Times New Roman" w:eastAsia="Times New Roman" w:hAnsi="Times New Roman"/>
          <w:sz w:val="24"/>
          <w:szCs w:val="24"/>
          <w:rtl w:val="0"/>
        </w:rPr>
        <w:t xml:space="preserve"> an evil </w:t>
      </w:r>
      <w:r w:rsidDel="00000000" w:rsidR="00000000" w:rsidRPr="00000000">
        <w:rPr>
          <w:rFonts w:ascii="Times New Roman" w:cs="Times New Roman" w:eastAsia="Times New Roman" w:hAnsi="Times New Roman"/>
          <w:i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is permissible for God to allow </w:t>
      </w:r>
      <w:r w:rsidDel="00000000" w:rsidR="00000000" w:rsidRPr="00000000">
        <w:rPr>
          <w:rFonts w:ascii="Times New Roman" w:cs="Times New Roman" w:eastAsia="Times New Roman" w:hAnsi="Times New Roman"/>
          <w:i w:val="1"/>
          <w:sz w:val="24"/>
          <w:szCs w:val="24"/>
          <w:rtl w:val="0"/>
        </w:rPr>
        <w:t xml:space="preserve">only if </w:t>
      </w:r>
      <w:r w:rsidDel="00000000" w:rsidR="00000000" w:rsidRPr="00000000">
        <w:rPr>
          <w:rFonts w:ascii="Times New Roman" w:cs="Times New Roman" w:eastAsia="Times New Roman" w:hAnsi="Times New Roman"/>
          <w:sz w:val="24"/>
          <w:szCs w:val="24"/>
          <w:rtl w:val="0"/>
        </w:rPr>
        <w:t xml:space="preserve">it’s either (i) required for a greater good or (ii) required for the prevention of a worse evil—any evil for which (i) or (ii) does not hold is impermissible for God.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Sterba (plausibly) thinks more than (i) or (ii) is required for an evil to be permissible for God—there is a further constraint on God’s actions beyond (i) and (ii). In particular, Sterba holds that for an evil to be permissible for God, it must also be in line with the </w:t>
      </w:r>
      <w:r w:rsidDel="00000000" w:rsidR="00000000" w:rsidRPr="00000000">
        <w:rPr>
          <w:rFonts w:ascii="Times New Roman" w:cs="Times New Roman" w:eastAsia="Times New Roman" w:hAnsi="Times New Roman"/>
          <w:i w:val="1"/>
          <w:sz w:val="24"/>
          <w:szCs w:val="24"/>
          <w:rtl w:val="0"/>
        </w:rPr>
        <w:t xml:space="preserve">Pauline Principle </w:t>
      </w:r>
      <w:r w:rsidDel="00000000" w:rsidR="00000000" w:rsidRPr="00000000">
        <w:rPr>
          <w:rFonts w:ascii="Times New Roman" w:cs="Times New Roman" w:eastAsia="Times New Roman" w:hAnsi="Times New Roman"/>
          <w:sz w:val="24"/>
          <w:szCs w:val="24"/>
          <w:rtl w:val="0"/>
        </w:rPr>
        <w:t xml:space="preserve">(PP)</w:t>
      </w:r>
      <w:r w:rsidDel="00000000" w:rsidR="00000000" w:rsidRPr="00000000">
        <w:rPr>
          <w:rFonts w:ascii="Times New Roman" w:cs="Times New Roman" w:eastAsia="Times New Roman" w:hAnsi="Times New Roman"/>
          <w:sz w:val="24"/>
          <w:szCs w:val="24"/>
          <w:rtl w:val="0"/>
        </w:rPr>
        <w:t xml:space="preserve">, which prohibits one from performing an action that’s wrong-in-itself to bring about good consequences (</w:t>
      </w:r>
      <w:r w:rsidDel="00000000" w:rsidR="00000000" w:rsidRPr="00000000">
        <w:rPr>
          <w:rFonts w:ascii="Times New Roman" w:cs="Times New Roman" w:eastAsia="Times New Roman" w:hAnsi="Times New Roman"/>
          <w:sz w:val="24"/>
          <w:szCs w:val="24"/>
          <w:u w:val="single"/>
          <w:rtl w:val="0"/>
        </w:rPr>
        <w:t xml:space="preserve">2019b: 177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Crucially</w:t>
      </w:r>
      <w:r w:rsidDel="00000000" w:rsidR="00000000" w:rsidRPr="00000000">
        <w:rPr>
          <w:rFonts w:ascii="Times New Roman" w:cs="Times New Roman" w:eastAsia="Times New Roman" w:hAnsi="Times New Roman"/>
          <w:sz w:val="24"/>
          <w:szCs w:val="24"/>
          <w:rtl w:val="0"/>
        </w:rPr>
        <w:t xml:space="preserve">, the PP </w:t>
      </w:r>
      <w:r w:rsidDel="00000000" w:rsidR="00000000" w:rsidRPr="00000000">
        <w:rPr>
          <w:rFonts w:ascii="Times New Roman" w:cs="Times New Roman" w:eastAsia="Times New Roman" w:hAnsi="Times New Roman"/>
          <w:i w:val="1"/>
          <w:sz w:val="24"/>
          <w:szCs w:val="24"/>
          <w:rtl w:val="0"/>
        </w:rPr>
        <w:t xml:space="preserve">isn’t </w:t>
      </w:r>
      <w:r w:rsidDel="00000000" w:rsidR="00000000" w:rsidRPr="00000000">
        <w:rPr>
          <w:rFonts w:ascii="Times New Roman" w:cs="Times New Roman" w:eastAsia="Times New Roman" w:hAnsi="Times New Roman"/>
          <w:sz w:val="24"/>
          <w:szCs w:val="24"/>
          <w:rtl w:val="0"/>
        </w:rPr>
        <w:t xml:space="preserve">absolute</w:t>
      </w:r>
      <w:r w:rsidDel="00000000" w:rsidR="00000000" w:rsidRPr="00000000">
        <w:rPr>
          <w:rFonts w:ascii="Times New Roman" w:cs="Times New Roman" w:eastAsia="Times New Roman" w:hAnsi="Times New Roman"/>
          <w:sz w:val="24"/>
          <w:szCs w:val="24"/>
          <w:rtl w:val="0"/>
        </w:rPr>
        <w:t xml:space="preserve">: there are exceptions to the PP, such as cases in which performing an action is the only way to avoid a worse evil </w:t>
      </w:r>
      <w:r w:rsidDel="00000000" w:rsidR="00000000" w:rsidRPr="00000000">
        <w:rPr>
          <w:rFonts w:ascii="Times New Roman" w:cs="Times New Roman" w:eastAsia="Times New Roman" w:hAnsi="Times New Roman"/>
          <w:sz w:val="24"/>
          <w:szCs w:val="24"/>
          <w:u w:val="single"/>
          <w:rtl w:val="0"/>
        </w:rPr>
        <w:t xml:space="preserve">(2019b: 177</w:t>
      </w:r>
      <w:r w:rsidDel="00000000" w:rsidR="00000000" w:rsidRPr="00000000">
        <w:rPr>
          <w:rFonts w:ascii="Times New Roman" w:cs="Times New Roman" w:eastAsia="Times New Roman" w:hAnsi="Times New Roman"/>
          <w:sz w:val="24"/>
          <w:szCs w:val="24"/>
          <w:rtl w:val="0"/>
        </w:rPr>
        <w:t xml:space="preserve">). For example, consider the following case:</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You and three friends were hiding from a would-be torturer. Since the torturer was unable to find you and your friends, she found another person to torture instead, call her Sarah. She begins torturing Sarah—say, by reading her passages from the dreaded Hs: Habermas, Heidegger, and Hegel—and you are able to jump from your hiding spot and prevent her from engaging in this torture. If you were to do so, Sarah would be set free. However, it would result in you and your three friends being tortured.</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w:t>
      </w: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thinks Sterba, you may allow Sarah to be tortured since that’s the </w:t>
      </w:r>
      <w:r w:rsidDel="00000000" w:rsidR="00000000" w:rsidRPr="00000000">
        <w:rPr>
          <w:rFonts w:ascii="Times New Roman" w:cs="Times New Roman" w:eastAsia="Times New Roman" w:hAnsi="Times New Roman"/>
          <w:i w:val="1"/>
          <w:sz w:val="24"/>
          <w:szCs w:val="24"/>
          <w:rtl w:val="0"/>
        </w:rPr>
        <w:t xml:space="preserve">only way </w:t>
      </w:r>
      <w:r w:rsidDel="00000000" w:rsidR="00000000" w:rsidRPr="00000000">
        <w:rPr>
          <w:rFonts w:ascii="Times New Roman" w:cs="Times New Roman" w:eastAsia="Times New Roman" w:hAnsi="Times New Roman"/>
          <w:sz w:val="24"/>
          <w:szCs w:val="24"/>
          <w:rtl w:val="0"/>
        </w:rPr>
        <w:t xml:space="preserve">to avoid a much worse evil (i.e. you and your three friends being tortured). So, there are some cases in which it’s permissible to allow evil to avoid a worse evil—the PP doesn’t hold absolutely. Let’s say that when the PP doesn’t hold for an action </w:t>
      </w:r>
      <w:r w:rsidDel="00000000" w:rsidR="00000000" w:rsidRPr="00000000">
        <w:rPr>
          <w:rFonts w:ascii="Times New Roman" w:cs="Times New Roman" w:eastAsia="Times New Roman" w:hAnsi="Times New Roman"/>
          <w:i w:val="1"/>
          <w:sz w:val="24"/>
          <w:szCs w:val="24"/>
          <w:rtl w:val="0"/>
        </w:rPr>
        <w:t xml:space="preserve">and yet </w:t>
      </w:r>
      <w:r w:rsidDel="00000000" w:rsidR="00000000" w:rsidRPr="00000000">
        <w:rPr>
          <w:rFonts w:ascii="Times New Roman" w:cs="Times New Roman" w:eastAsia="Times New Roman" w:hAnsi="Times New Roman"/>
          <w:sz w:val="24"/>
          <w:szCs w:val="24"/>
          <w:rtl w:val="0"/>
        </w:rPr>
        <w:t xml:space="preserve">the action is permissible, that the PP is</w:t>
      </w:r>
      <w:r w:rsidDel="00000000" w:rsidR="00000000" w:rsidRPr="00000000">
        <w:rPr>
          <w:rFonts w:ascii="Times New Roman" w:cs="Times New Roman" w:eastAsia="Times New Roman" w:hAnsi="Times New Roman"/>
          <w:sz w:val="24"/>
          <w:szCs w:val="24"/>
          <w:rtl w:val="0"/>
        </w:rPr>
        <w:t xml:space="preserve"> violated </w:t>
      </w:r>
      <w:r w:rsidDel="00000000" w:rsidR="00000000" w:rsidRPr="00000000">
        <w:rPr>
          <w:rFonts w:ascii="Times New Roman" w:cs="Times New Roman" w:eastAsia="Times New Roman" w:hAnsi="Times New Roman"/>
          <w:i w:val="1"/>
          <w:sz w:val="24"/>
          <w:szCs w:val="24"/>
          <w:rtl w:val="0"/>
        </w:rPr>
        <w:t xml:space="preserve">in a justified way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With this in mind, we may say that the PP adds another constraint to God in allowing evil: (i) or (ii) must hold for an evil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they must hold in a way that either (a) doesn’t violate the PP or (b) violates the PP in a justified way. And so there are (at least) three constraints on God with respect to allowing evil.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here, Sterba pressures the theist by focusing on particularly bad evils that occur in the </w:t>
      </w:r>
      <w:r w:rsidDel="00000000" w:rsidR="00000000" w:rsidRPr="00000000">
        <w:rPr>
          <w:rFonts w:ascii="Times New Roman" w:cs="Times New Roman" w:eastAsia="Times New Roman" w:hAnsi="Times New Roman"/>
          <w:i w:val="1"/>
          <w:sz w:val="24"/>
          <w:szCs w:val="24"/>
          <w:rtl w:val="0"/>
        </w:rPr>
        <w:t xml:space="preserve">final stages </w:t>
      </w:r>
      <w:r w:rsidDel="00000000" w:rsidR="00000000" w:rsidRPr="00000000">
        <w:rPr>
          <w:rFonts w:ascii="Times New Roman" w:cs="Times New Roman" w:eastAsia="Times New Roman" w:hAnsi="Times New Roman"/>
          <w:sz w:val="24"/>
          <w:szCs w:val="24"/>
          <w:rtl w:val="0"/>
        </w:rPr>
        <w:t xml:space="preserve">of life for the victim. By isolating these cases, Sterba can (in some sense) plausibly claim that certain purported greater goods are not candidates for justifying God permitting these evils. For example, in the final stages of suffering, it might be dubious to think that any character development occurs, thereby ruling out ‘soul-building’ theodicies that suggest that one reason God allows (at least the possibility of) evil is to build character. Additionally, says Sterba, it can’t be that free will explains these evils here, since the victim plausibly has a claim to having a right to not undergo such evils.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some common theodicies are (arguably) rendered irrelevant due to the particular evils Sterba focuses on. What adds more kindle to Sterba’s argument is that in paradigm cases in which the PP is violated in a justified way, it’s due to our </w:t>
      </w:r>
      <w:r w:rsidDel="00000000" w:rsidR="00000000" w:rsidRPr="00000000">
        <w:rPr>
          <w:rFonts w:ascii="Times New Roman" w:cs="Times New Roman" w:eastAsia="Times New Roman" w:hAnsi="Times New Roman"/>
          <w:i w:val="1"/>
          <w:sz w:val="24"/>
          <w:szCs w:val="24"/>
          <w:rtl w:val="0"/>
        </w:rPr>
        <w:t xml:space="preserve">human </w:t>
      </w:r>
      <w:r w:rsidDel="00000000" w:rsidR="00000000" w:rsidRPr="00000000">
        <w:rPr>
          <w:rFonts w:ascii="Times New Roman" w:cs="Times New Roman" w:eastAsia="Times New Roman" w:hAnsi="Times New Roman"/>
          <w:sz w:val="24"/>
          <w:szCs w:val="24"/>
          <w:rtl w:val="0"/>
        </w:rPr>
        <w:t xml:space="preserve">limitations. For example, in </w:t>
      </w: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the reason that it is permissible to violate the PP is because of </w:t>
      </w:r>
      <w:r w:rsidDel="00000000" w:rsidR="00000000" w:rsidRPr="00000000">
        <w:rPr>
          <w:rFonts w:ascii="Times New Roman" w:cs="Times New Roman" w:eastAsia="Times New Roman" w:hAnsi="Times New Roman"/>
          <w:i w:val="1"/>
          <w:sz w:val="24"/>
          <w:szCs w:val="24"/>
          <w:rtl w:val="0"/>
        </w:rPr>
        <w:t xml:space="preserve">human </w:t>
      </w:r>
      <w:r w:rsidDel="00000000" w:rsidR="00000000" w:rsidRPr="00000000">
        <w:rPr>
          <w:rFonts w:ascii="Times New Roman" w:cs="Times New Roman" w:eastAsia="Times New Roman" w:hAnsi="Times New Roman"/>
          <w:sz w:val="24"/>
          <w:szCs w:val="24"/>
          <w:rtl w:val="0"/>
        </w:rPr>
        <w:t xml:space="preserve">limitations: you aren’t able to prevent your friend from being tortued </w:t>
      </w:r>
      <w:r w:rsidDel="00000000" w:rsidR="00000000" w:rsidRPr="00000000">
        <w:rPr>
          <w:rFonts w:ascii="Times New Roman" w:cs="Times New Roman" w:eastAsia="Times New Roman" w:hAnsi="Times New Roman"/>
          <w:i w:val="1"/>
          <w:sz w:val="24"/>
          <w:szCs w:val="24"/>
          <w:rtl w:val="0"/>
        </w:rPr>
        <w:t xml:space="preserve">without </w:t>
      </w:r>
      <w:r w:rsidDel="00000000" w:rsidR="00000000" w:rsidRPr="00000000">
        <w:rPr>
          <w:rFonts w:ascii="Times New Roman" w:cs="Times New Roman" w:eastAsia="Times New Roman" w:hAnsi="Times New Roman"/>
          <w:sz w:val="24"/>
          <w:szCs w:val="24"/>
          <w:rtl w:val="0"/>
        </w:rPr>
        <w:t xml:space="preserve">making it such that you and your three friends are tortured. And this point can be generalized: all clear justified violations of the PP involve human limitations.</w:t>
      </w:r>
      <w:r w:rsidDel="00000000" w:rsidR="00000000" w:rsidRPr="00000000">
        <w:rPr>
          <w:rFonts w:ascii="Times New Roman" w:cs="Times New Roman" w:eastAsia="Times New Roman" w:hAnsi="Times New Roman"/>
          <w:sz w:val="24"/>
          <w:szCs w:val="24"/>
          <w:rtl w:val="0"/>
        </w:rPr>
        <w:t xml:space="preserve"> Indeed, Sterba says that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righ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[n]one of the exceptions to the Pauline Principle that are permitted to agents, like ourselves, due to our limitations of power, would hold of God. This means that the Pauline Principle’s prohibition of intentional doing evil would be even more absolute in the case of God than it is our selves. (</w:t>
      </w:r>
      <w:r w:rsidDel="00000000" w:rsidR="00000000" w:rsidRPr="00000000">
        <w:rPr>
          <w:rFonts w:ascii="Times New Roman" w:cs="Times New Roman" w:eastAsia="Times New Roman" w:hAnsi="Times New Roman"/>
          <w:sz w:val="24"/>
          <w:szCs w:val="24"/>
          <w:u w:val="single"/>
          <w:rtl w:val="0"/>
        </w:rPr>
        <w:t xml:space="preserve">2019b: 177)</w:t>
      </w:r>
    </w:p>
    <w:p w:rsidR="00000000" w:rsidDel="00000000" w:rsidP="00000000" w:rsidRDefault="00000000" w:rsidRPr="00000000" w14:paraId="00000014">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he says, in comparable situations, God would “always be able to prevent both moral evils.” (</w:t>
      </w:r>
      <w:r w:rsidDel="00000000" w:rsidR="00000000" w:rsidRPr="00000000">
        <w:rPr>
          <w:rFonts w:ascii="Times New Roman" w:cs="Times New Roman" w:eastAsia="Times New Roman" w:hAnsi="Times New Roman"/>
          <w:sz w:val="24"/>
          <w:szCs w:val="24"/>
          <w:u w:val="single"/>
          <w:rtl w:val="0"/>
        </w:rPr>
        <w:t xml:space="preserve">2019b: 178)</w:t>
      </w:r>
      <w:r w:rsidDel="00000000" w:rsidR="00000000" w:rsidRPr="00000000">
        <w:rPr>
          <w:rFonts w:ascii="Times New Roman" w:cs="Times New Roman" w:eastAsia="Times New Roman" w:hAnsi="Times New Roman"/>
          <w:sz w:val="24"/>
          <w:szCs w:val="24"/>
          <w:rtl w:val="0"/>
        </w:rPr>
        <w:t xml:space="preserve"> He infers from this that </w:t>
      </w:r>
    </w:p>
    <w:p w:rsidR="00000000" w:rsidDel="00000000" w:rsidP="00000000" w:rsidRDefault="00000000" w:rsidRPr="00000000" w14:paraId="00000016">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unlike ourselves, </w:t>
      </w:r>
      <w:r w:rsidDel="00000000" w:rsidR="00000000" w:rsidRPr="00000000">
        <w:rPr>
          <w:rFonts w:ascii="Times New Roman" w:cs="Times New Roman" w:eastAsia="Times New Roman" w:hAnsi="Times New Roman"/>
          <w:i w:val="1"/>
          <w:sz w:val="24"/>
          <w:szCs w:val="24"/>
          <w:rtl w:val="0"/>
        </w:rPr>
        <w:t xml:space="preserve">is never justified </w:t>
      </w:r>
      <w:r w:rsidDel="00000000" w:rsidR="00000000" w:rsidRPr="00000000">
        <w:rPr>
          <w:rFonts w:ascii="Times New Roman" w:cs="Times New Roman" w:eastAsia="Times New Roman" w:hAnsi="Times New Roman"/>
          <w:sz w:val="24"/>
          <w:szCs w:val="24"/>
          <w:rtl w:val="0"/>
        </w:rPr>
        <w:t xml:space="preserve">in permitting significant and even horrendous evil consequences of one immoral action so as to prevent the greater evil consequences of another immoral action.” (</w:t>
      </w:r>
      <w:r w:rsidDel="00000000" w:rsidR="00000000" w:rsidRPr="00000000">
        <w:rPr>
          <w:rFonts w:ascii="Times New Roman" w:cs="Times New Roman" w:eastAsia="Times New Roman" w:hAnsi="Times New Roman"/>
          <w:sz w:val="24"/>
          <w:szCs w:val="24"/>
          <w:u w:val="single"/>
          <w:rtl w:val="0"/>
        </w:rPr>
        <w:t xml:space="preserve">2019b: 178</w:t>
      </w:r>
      <w:r w:rsidDel="00000000" w:rsidR="00000000" w:rsidRPr="00000000">
        <w:rPr>
          <w:rFonts w:ascii="Times New Roman" w:cs="Times New Roman" w:eastAsia="Times New Roman" w:hAnsi="Times New Roman"/>
          <w:sz w:val="24"/>
          <w:szCs w:val="24"/>
          <w:rtl w:val="0"/>
        </w:rPr>
        <w:t xml:space="preserve">, emphasis mine). </w:t>
      </w:r>
    </w:p>
    <w:p w:rsidR="00000000" w:rsidDel="00000000" w:rsidP="00000000" w:rsidRDefault="00000000" w:rsidRPr="00000000" w14:paraId="00000018">
      <w:pPr>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illustrate Sterba’s point, consider again </w:t>
      </w: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while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can’t prevent Sarah from being tortured (an evil) because it would result in you and your three friends being tortured (a worse evil),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—obviously enough—could save Sarah without it resulting in you and your three friends being tortured (e.g. he could whisk all five of you up to heaven). So while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would be justified in permitting Sarah’s torture on account of this fact,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wouldn’t. And this applies to </w:t>
      </w:r>
      <w:r w:rsidDel="00000000" w:rsidR="00000000" w:rsidRPr="00000000">
        <w:rPr>
          <w:rFonts w:ascii="Times New Roman" w:cs="Times New Roman" w:eastAsia="Times New Roman" w:hAnsi="Times New Roman"/>
          <w:i w:val="1"/>
          <w:sz w:val="24"/>
          <w:szCs w:val="24"/>
          <w:rtl w:val="0"/>
        </w:rPr>
        <w:t xml:space="preserve">all possible actions</w:t>
      </w:r>
      <w:r w:rsidDel="00000000" w:rsidR="00000000" w:rsidRPr="00000000">
        <w:rPr>
          <w:rFonts w:ascii="Times New Roman" w:cs="Times New Roman" w:eastAsia="Times New Roman" w:hAnsi="Times New Roman"/>
          <w:sz w:val="24"/>
          <w:szCs w:val="24"/>
          <w:rtl w:val="0"/>
        </w:rPr>
        <w:t xml:space="preserve">, according to Sterba. This thesis is </w:t>
      </w:r>
      <w:r w:rsidDel="00000000" w:rsidR="00000000" w:rsidRPr="00000000">
        <w:rPr>
          <w:rFonts w:ascii="Times New Roman" w:cs="Times New Roman" w:eastAsia="Times New Roman" w:hAnsi="Times New Roman"/>
          <w:i w:val="1"/>
          <w:sz w:val="24"/>
          <w:szCs w:val="24"/>
          <w:rtl w:val="0"/>
        </w:rPr>
        <w:t xml:space="preserve">crucial </w:t>
      </w:r>
      <w:r w:rsidDel="00000000" w:rsidR="00000000" w:rsidRPr="00000000">
        <w:rPr>
          <w:rFonts w:ascii="Times New Roman" w:cs="Times New Roman" w:eastAsia="Times New Roman" w:hAnsi="Times New Roman"/>
          <w:sz w:val="24"/>
          <w:szCs w:val="24"/>
          <w:rtl w:val="0"/>
        </w:rPr>
        <w:t xml:space="preserve">for Sterba’s argument from evil: if it’s false that God is </w:t>
      </w:r>
      <w:r w:rsidDel="00000000" w:rsidR="00000000" w:rsidRPr="00000000">
        <w:rPr>
          <w:rFonts w:ascii="Times New Roman" w:cs="Times New Roman" w:eastAsia="Times New Roman" w:hAnsi="Times New Roman"/>
          <w:i w:val="1"/>
          <w:sz w:val="24"/>
          <w:szCs w:val="24"/>
          <w:rtl w:val="0"/>
        </w:rPr>
        <w:t xml:space="preserve">never </w:t>
      </w:r>
      <w:r w:rsidDel="00000000" w:rsidR="00000000" w:rsidRPr="00000000">
        <w:rPr>
          <w:rFonts w:ascii="Times New Roman" w:cs="Times New Roman" w:eastAsia="Times New Roman" w:hAnsi="Times New Roman"/>
          <w:sz w:val="24"/>
          <w:szCs w:val="24"/>
          <w:rtl w:val="0"/>
        </w:rPr>
        <w:t xml:space="preserve">justified in permitting significant evil to prevent worse evil, then—as I’ll discuss in the section below—Sterba’s argument is vulnerable to skeptical theism.</w:t>
      </w:r>
    </w:p>
    <w:p w:rsidR="00000000" w:rsidDel="00000000" w:rsidP="00000000" w:rsidRDefault="00000000" w:rsidRPr="00000000" w14:paraId="0000001A">
      <w:pPr>
        <w:pStyle w:val="Heading3"/>
        <w:ind w:right="720"/>
        <w:rPr/>
      </w:pPr>
      <w:bookmarkStart w:colFirst="0" w:colLast="0" w:name="_ovyvzepjhxn8" w:id="4"/>
      <w:bookmarkEnd w:id="4"/>
      <w:r w:rsidDel="00000000" w:rsidR="00000000" w:rsidRPr="00000000">
        <w:rPr>
          <w:rtl w:val="0"/>
        </w:rPr>
        <w:t xml:space="preserve">2</w:t>
      </w:r>
      <w:r w:rsidDel="00000000" w:rsidR="00000000" w:rsidRPr="00000000">
        <w:rPr>
          <w:rtl w:val="0"/>
        </w:rPr>
        <w:t xml:space="preserve">.2 Sterba’s Argument Stated</w:t>
      </w:r>
    </w:p>
    <w:p w:rsidR="00000000" w:rsidDel="00000000" w:rsidP="00000000" w:rsidRDefault="00000000" w:rsidRPr="00000000" w14:paraId="0000001B">
      <w:pPr>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now in a position to consider Sterba’s argument from evil. Before doing so, recall the constraints</w:t>
      </w:r>
      <w:r w:rsidDel="00000000" w:rsidR="00000000" w:rsidRPr="00000000">
        <w:rPr>
          <w:rFonts w:ascii="Times New Roman" w:cs="Times New Roman" w:eastAsia="Times New Roman" w:hAnsi="Times New Roman"/>
          <w:sz w:val="24"/>
          <w:szCs w:val="24"/>
          <w:rtl w:val="0"/>
        </w:rPr>
        <w:t xml:space="preserve"> Sterba puts on God for allowing evil: for an evil to be permissible, it must either (i) result in a greater good or (ii) be required to prevent a worse evil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(iii) they (i.e. (i) or (ii)) must hold in a way that is either (a) doesn’t violate the PP or (b) violates the PP in a justified way. Moreover, Sterba argues that all paradigm cases in which the PP is violated in a justified way are due to </w:t>
      </w:r>
      <w:r w:rsidDel="00000000" w:rsidR="00000000" w:rsidRPr="00000000">
        <w:rPr>
          <w:rFonts w:ascii="Times New Roman" w:cs="Times New Roman" w:eastAsia="Times New Roman" w:hAnsi="Times New Roman"/>
          <w:i w:val="1"/>
          <w:sz w:val="24"/>
          <w:szCs w:val="24"/>
          <w:rtl w:val="0"/>
        </w:rPr>
        <w:t xml:space="preserve">human </w:t>
      </w:r>
      <w:r w:rsidDel="00000000" w:rsidR="00000000" w:rsidRPr="00000000">
        <w:rPr>
          <w:rFonts w:ascii="Times New Roman" w:cs="Times New Roman" w:eastAsia="Times New Roman" w:hAnsi="Times New Roman"/>
          <w:sz w:val="24"/>
          <w:szCs w:val="24"/>
          <w:rtl w:val="0"/>
        </w:rPr>
        <w:t xml:space="preserve">limitations, and so they won’t help God out. Given this, we may state Sterba’s argument as follows: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Goods that could be provided to us are of just two types. They are either goods to which we have a right or goods to which we do not have a right.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E">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goods to which we have a right, such as freedom from brutal assault, God would never be causally stuck, as we sometimes are, in situations where we can only provide some with such goods by not providing others with such goods.</w:t>
      </w:r>
    </w:p>
    <w:p w:rsidR="00000000" w:rsidDel="00000000" w:rsidP="00000000" w:rsidRDefault="00000000" w:rsidRPr="00000000" w14:paraId="0000001F">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then God would be facing no causal or logical constraints with respect to providing us with such goods, God should always have provided us with such goods and thereby prevented the evils that would otherwise occur.</w:t>
      </w:r>
    </w:p>
    <w:p w:rsidR="00000000" w:rsidDel="00000000" w:rsidP="00000000" w:rsidRDefault="00000000" w:rsidRPr="00000000" w14:paraId="00000020">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clearly has not happened because there are significant and especially horrendous evil consequences of immoral actions that God, if he exists, would have to be permitting, and this is logically incompatible with God’s existence, </w:t>
      </w:r>
      <w:r w:rsidDel="00000000" w:rsidR="00000000" w:rsidRPr="00000000">
        <w:rPr>
          <w:rFonts w:ascii="Times New Roman" w:cs="Times New Roman" w:eastAsia="Times New Roman" w:hAnsi="Times New Roman"/>
          <w:i w:val="1"/>
          <w:sz w:val="24"/>
          <w:szCs w:val="24"/>
          <w:rtl w:val="0"/>
        </w:rPr>
        <w:t xml:space="preserve">unless </w:t>
      </w:r>
      <w:r w:rsidDel="00000000" w:rsidR="00000000" w:rsidRPr="00000000">
        <w:rPr>
          <w:rFonts w:ascii="Times New Roman" w:cs="Times New Roman" w:eastAsia="Times New Roman" w:hAnsi="Times New Roman"/>
          <w:sz w:val="24"/>
          <w:szCs w:val="24"/>
          <w:rtl w:val="0"/>
        </w:rPr>
        <w:t xml:space="preserve">there is a justification for God’s permitting those consequences to provide us with goods to which we do not have a right.</w:t>
      </w:r>
    </w:p>
    <w:p w:rsidR="00000000" w:rsidDel="00000000" w:rsidP="00000000" w:rsidRDefault="00000000" w:rsidRPr="00000000" w14:paraId="00000021">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with respect to such goods [i.e. goods that we don’t have a right], God would also never be causally constrained by lack of resources, as we sometimes are, and thereby be unable to provide us with such goods without permitting the significant and especially horrendous consequences of immoral actions to be inflicted on us.</w:t>
      </w:r>
    </w:p>
    <w:p w:rsidR="00000000" w:rsidDel="00000000" w:rsidP="00000000" w:rsidRDefault="00000000" w:rsidRPr="00000000" w14:paraId="00000022">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then God would be facing no causal or logical constraints with respect to providing…us with such goods, God should always have provided us with such goods without permitting the significant and especially the horrendous consequences of immoral action to be inflicted on us.</w:t>
      </w:r>
    </w:p>
    <w:p w:rsidR="00000000" w:rsidDel="00000000" w:rsidP="00000000" w:rsidRDefault="00000000" w:rsidRPr="00000000" w14:paraId="00000023">
      <w:pPr>
        <w:numPr>
          <w:ilvl w:val="0"/>
          <w:numId w:val="1"/>
        </w:numPr>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clearly has not happened because there are significant and even horrendous consequences of immoral action inflicted on us which, if God exists, would have to have resulted from God’s widespread permission of just those consequences, and that is logically incompatible with God’s existence. (</w:t>
      </w:r>
      <w:r w:rsidDel="00000000" w:rsidR="00000000" w:rsidRPr="00000000">
        <w:rPr>
          <w:rFonts w:ascii="Times New Roman" w:cs="Times New Roman" w:eastAsia="Times New Roman" w:hAnsi="Times New Roman"/>
          <w:sz w:val="24"/>
          <w:szCs w:val="24"/>
          <w:u w:val="single"/>
          <w:rtl w:val="0"/>
        </w:rPr>
        <w:t xml:space="preserve">2019b: 184-185)</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we to make of this argument? The first thing to note here is that Sterba’s argument makes two invalid inferences: both the inference from premise (2) to (3) is invalid and the inference from premise (5) and (6) is invalid—and for the same reason. Both premise (2) and premise (5) make a claim about God not being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constrained in a particular way, and both (3) and (6) claim that, therefore, God isn’t casually </w:t>
      </w:r>
      <w:r w:rsidDel="00000000" w:rsidR="00000000" w:rsidRPr="00000000">
        <w:rPr>
          <w:rFonts w:ascii="Times New Roman" w:cs="Times New Roman" w:eastAsia="Times New Roman" w:hAnsi="Times New Roman"/>
          <w:i w:val="1"/>
          <w:sz w:val="24"/>
          <w:szCs w:val="24"/>
          <w:rtl w:val="0"/>
        </w:rPr>
        <w:t xml:space="preserve">or logically </w:t>
      </w:r>
      <w:r w:rsidDel="00000000" w:rsidR="00000000" w:rsidRPr="00000000">
        <w:rPr>
          <w:rFonts w:ascii="Times New Roman" w:cs="Times New Roman" w:eastAsia="Times New Roman" w:hAnsi="Times New Roman"/>
          <w:sz w:val="24"/>
          <w:szCs w:val="24"/>
          <w:rtl w:val="0"/>
        </w:rPr>
        <w:t xml:space="preserve">constrained in that particular way.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To see why this is a problem, consider a right that Sterba says we have: a right to be free from brutal assault, such as described in </w:t>
      </w: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I conceded above that there’s no doubt that God could prevent Sarah’s torture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the torture of you and your three friends, and this means that he isn’t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constrained on this matter. However, it doesn’t follow from this that he isn’t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constrained. To illustrate this, consider the following case:</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ZUES</w:t>
      </w:r>
      <w:r w:rsidDel="00000000" w:rsidR="00000000" w:rsidRPr="00000000">
        <w:rPr>
          <w:rFonts w:ascii="Times New Roman" w:cs="Times New Roman" w:eastAsia="Times New Roman" w:hAnsi="Times New Roman"/>
          <w:sz w:val="24"/>
          <w:szCs w:val="24"/>
          <w:rtl w:val="0"/>
        </w:rPr>
        <w:t xml:space="preserve">: God created a powerful creature, Zeus. And God has made an agreement with Zues that he may create a mini-world as he sees fit—God promises not to interfere with Zeus’s world.</w:t>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suppose that </w:t>
      </w:r>
      <w:r w:rsidDel="00000000" w:rsidR="00000000" w:rsidRPr="00000000">
        <w:rPr>
          <w:rFonts w:ascii="Times New Roman" w:cs="Times New Roman" w:eastAsia="Times New Roman" w:hAnsi="Times New Roman"/>
          <w:sz w:val="20"/>
          <w:szCs w:val="20"/>
          <w:rtl w:val="0"/>
        </w:rPr>
        <w:t xml:space="preserve">TORTURE </w:t>
      </w:r>
      <w:r w:rsidDel="00000000" w:rsidR="00000000" w:rsidRPr="00000000">
        <w:rPr>
          <w:rFonts w:ascii="Times New Roman" w:cs="Times New Roman" w:eastAsia="Times New Roman" w:hAnsi="Times New Roman"/>
          <w:sz w:val="24"/>
          <w:szCs w:val="24"/>
          <w:rtl w:val="0"/>
        </w:rPr>
        <w:t xml:space="preserve">took place within the context of </w:t>
      </w:r>
      <w:r w:rsidDel="00000000" w:rsidR="00000000" w:rsidRPr="00000000">
        <w:rPr>
          <w:rFonts w:ascii="Times New Roman" w:cs="Times New Roman" w:eastAsia="Times New Roman" w:hAnsi="Times New Roman"/>
          <w:sz w:val="20"/>
          <w:szCs w:val="20"/>
          <w:rtl w:val="0"/>
        </w:rPr>
        <w:t xml:space="preserve">ZUES</w:t>
      </w:r>
      <w:r w:rsidDel="00000000" w:rsidR="00000000" w:rsidRPr="00000000">
        <w:rPr>
          <w:rFonts w:ascii="Times New Roman" w:cs="Times New Roman" w:eastAsia="Times New Roman" w:hAnsi="Times New Roman"/>
          <w:sz w:val="24"/>
          <w:szCs w:val="24"/>
          <w:rtl w:val="0"/>
        </w:rPr>
        <w:t xml:space="preserve">. That is, suppose that Sarah’s torture is taking place within a world created by Zues—a world that God has agreed not to interfere with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Let’s call this world</w:t>
      </w:r>
      <w:r w:rsidDel="00000000" w:rsidR="00000000" w:rsidRPr="00000000">
        <w:rPr>
          <w:rFonts w:ascii="Times New Roman" w:cs="Times New Roman" w:eastAsia="Times New Roman" w:hAnsi="Times New Roman"/>
          <w:sz w:val="20"/>
          <w:szCs w:val="20"/>
          <w:rtl w:val="0"/>
        </w:rPr>
        <w:t xml:space="preserve"> ZUES&gt;TORTURE.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0"/>
          <w:szCs w:val="20"/>
          <w:rtl w:val="0"/>
        </w:rPr>
        <w:t xml:space="preserve">ZUES&gt;TORTURE, </w:t>
      </w:r>
      <w:r w:rsidDel="00000000" w:rsidR="00000000" w:rsidRPr="00000000">
        <w:rPr>
          <w:rFonts w:ascii="Times New Roman" w:cs="Times New Roman" w:eastAsia="Times New Roman" w:hAnsi="Times New Roman"/>
          <w:sz w:val="24"/>
          <w:szCs w:val="24"/>
          <w:rtl w:val="0"/>
        </w:rPr>
        <w:t xml:space="preserve">God isn’t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constrained with respect to Sarah. However, he is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constrained: while he could (causally) prevent the torture of Sarah and you and your three friends (say, by zipping you five away to heaven), his contract with Zues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constrains him, in the sense that causally intervening and preventing Sarah’s torture logically entails violating a different constraint (namely, that of keeping his promise to Zues). And so while God isn’t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constrained in </w:t>
      </w:r>
      <w:r w:rsidDel="00000000" w:rsidR="00000000" w:rsidRPr="00000000">
        <w:rPr>
          <w:rFonts w:ascii="Times New Roman" w:cs="Times New Roman" w:eastAsia="Times New Roman" w:hAnsi="Times New Roman"/>
          <w:sz w:val="20"/>
          <w:szCs w:val="20"/>
          <w:rtl w:val="0"/>
        </w:rPr>
        <w:t xml:space="preserve"> ZUES&gt;TORTURE</w:t>
      </w:r>
      <w:r w:rsidDel="00000000" w:rsidR="00000000" w:rsidRPr="00000000">
        <w:rPr>
          <w:rFonts w:ascii="Times New Roman" w:cs="Times New Roman" w:eastAsia="Times New Roman" w:hAnsi="Times New Roman"/>
          <w:sz w:val="24"/>
          <w:szCs w:val="24"/>
          <w:rtl w:val="0"/>
        </w:rPr>
        <w:t xml:space="preserve">, he’s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constrained. In other words, </w:t>
      </w:r>
      <w:r w:rsidDel="00000000" w:rsidR="00000000" w:rsidRPr="00000000">
        <w:rPr>
          <w:rFonts w:ascii="Times New Roman" w:cs="Times New Roman" w:eastAsia="Times New Roman" w:hAnsi="Times New Roman"/>
          <w:sz w:val="20"/>
          <w:szCs w:val="20"/>
          <w:rtl w:val="0"/>
        </w:rPr>
        <w:t xml:space="preserve"> ZUES&gt;TORTURE </w:t>
      </w:r>
      <w:r w:rsidDel="00000000" w:rsidR="00000000" w:rsidRPr="00000000">
        <w:rPr>
          <w:rFonts w:ascii="Times New Roman" w:cs="Times New Roman" w:eastAsia="Times New Roman" w:hAnsi="Times New Roman"/>
          <w:sz w:val="24"/>
          <w:szCs w:val="24"/>
          <w:rtl w:val="0"/>
        </w:rPr>
        <w:t xml:space="preserve">shows us that causal and logical constraints come apart—one can be free of causal constraints but not of logical constraints. (That he’s logically constrained doesn’t mean that it’s impossible for him to act. Rather, it means that it’s impossible for him to act without (in this case) violating a contract.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consider a less bizarre (but equally clearly false) example:</w:t>
      </w:r>
    </w:p>
    <w:p w:rsidR="00000000" w:rsidDel="00000000" w:rsidP="00000000" w:rsidRDefault="00000000" w:rsidRPr="00000000" w14:paraId="0000002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AUTONOMY</w:t>
      </w:r>
      <w:r w:rsidDel="00000000" w:rsidR="00000000" w:rsidRPr="00000000">
        <w:rPr>
          <w:rFonts w:ascii="Times New Roman" w:cs="Times New Roman" w:eastAsia="Times New Roman" w:hAnsi="Times New Roman"/>
          <w:sz w:val="24"/>
          <w:szCs w:val="24"/>
          <w:rtl w:val="0"/>
        </w:rPr>
        <w:t xml:space="preserve">: Humans have a right to autonomy, understood as a right to act as we see fit. And this right is </w:t>
      </w:r>
      <w:r w:rsidDel="00000000" w:rsidR="00000000" w:rsidRPr="00000000">
        <w:rPr>
          <w:rFonts w:ascii="Times New Roman" w:cs="Times New Roman" w:eastAsia="Times New Roman" w:hAnsi="Times New Roman"/>
          <w:i w:val="1"/>
          <w:sz w:val="24"/>
          <w:szCs w:val="24"/>
          <w:rtl w:val="0"/>
        </w:rPr>
        <w:t xml:space="preserve">absolute</w:t>
      </w:r>
      <w:r w:rsidDel="00000000" w:rsidR="00000000" w:rsidRPr="00000000">
        <w:rPr>
          <w:rFonts w:ascii="Times New Roman" w:cs="Times New Roman" w:eastAsia="Times New Roman" w:hAnsi="Times New Roman"/>
          <w:sz w:val="24"/>
          <w:szCs w:val="24"/>
          <w:rtl w:val="0"/>
        </w:rPr>
        <w:t xml:space="preserve">: it’s </w:t>
      </w:r>
      <w:r w:rsidDel="00000000" w:rsidR="00000000" w:rsidRPr="00000000">
        <w:rPr>
          <w:rFonts w:ascii="Times New Roman" w:cs="Times New Roman" w:eastAsia="Times New Roman" w:hAnsi="Times New Roman"/>
          <w:i w:val="1"/>
          <w:sz w:val="24"/>
          <w:szCs w:val="24"/>
          <w:rtl w:val="0"/>
        </w:rPr>
        <w:t xml:space="preserve">always </w:t>
      </w:r>
      <w:r w:rsidDel="00000000" w:rsidR="00000000" w:rsidRPr="00000000">
        <w:rPr>
          <w:rFonts w:ascii="Times New Roman" w:cs="Times New Roman" w:eastAsia="Times New Roman" w:hAnsi="Times New Roman"/>
          <w:sz w:val="24"/>
          <w:szCs w:val="24"/>
          <w:rtl w:val="0"/>
        </w:rPr>
        <w:t xml:space="preserve">wrong to violate </w:t>
      </w:r>
      <w:r w:rsidDel="00000000" w:rsidR="00000000" w:rsidRPr="00000000">
        <w:rPr>
          <w:rFonts w:ascii="Times New Roman" w:cs="Times New Roman" w:eastAsia="Times New Roman" w:hAnsi="Times New Roman"/>
          <w:i w:val="1"/>
          <w:sz w:val="24"/>
          <w:szCs w:val="24"/>
          <w:rtl w:val="0"/>
        </w:rPr>
        <w:t xml:space="preserve">no matter what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suppose that </w:t>
      </w:r>
      <w:r w:rsidDel="00000000" w:rsidR="00000000" w:rsidRPr="00000000">
        <w:rPr>
          <w:rFonts w:ascii="Times New Roman" w:cs="Times New Roman" w:eastAsia="Times New Roman" w:hAnsi="Times New Roman"/>
          <w:sz w:val="20"/>
          <w:szCs w:val="20"/>
          <w:rtl w:val="0"/>
        </w:rPr>
        <w:t xml:space="preserve">AUTONOMY </w:t>
      </w:r>
      <w:r w:rsidDel="00000000" w:rsidR="00000000" w:rsidRPr="00000000">
        <w:rPr>
          <w:rFonts w:ascii="Times New Roman" w:cs="Times New Roman" w:eastAsia="Times New Roman" w:hAnsi="Times New Roman"/>
          <w:sz w:val="24"/>
          <w:szCs w:val="24"/>
          <w:rtl w:val="0"/>
        </w:rPr>
        <w:t xml:space="preserve">is true, and that Sami is torturing Sally. If that’s the case, then while God may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prevent Sami from torturing Sally (say, by whisking her away to heaven), he’s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constrained from doing so: he has the power to intervene, but since intervening involves violating an absolute right, he’s logically constrained from preventing the torture.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(Again, that he’s logically constrained doesn’t mean that it’s impossible for him to act. Instead, it just means that (in this case) it would involve violating an absolute right.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we may understand this point </w:t>
      </w:r>
      <w:r w:rsidDel="00000000" w:rsidR="00000000" w:rsidRPr="00000000">
        <w:rPr>
          <w:rFonts w:ascii="Times New Roman" w:cs="Times New Roman" w:eastAsia="Times New Roman" w:hAnsi="Times New Roman"/>
          <w:i w:val="1"/>
          <w:sz w:val="24"/>
          <w:szCs w:val="24"/>
          <w:rtl w:val="0"/>
        </w:rPr>
        <w:t xml:space="preserve">axiologically</w:t>
      </w:r>
      <w:r w:rsidDel="00000000" w:rsidR="00000000" w:rsidRPr="00000000">
        <w:rPr>
          <w:rFonts w:ascii="Times New Roman" w:cs="Times New Roman" w:eastAsia="Times New Roman" w:hAnsi="Times New Roman"/>
          <w:sz w:val="24"/>
          <w:szCs w:val="24"/>
          <w:rtl w:val="0"/>
        </w:rPr>
        <w:t xml:space="preserve">. Suppose that violating someone’s autonomy is much more evil than we normally understand it. Indeed, suppose that the true disvalue of autonomy violations is so intense that violating one’s autonomy is </w:t>
      </w:r>
      <w:r w:rsidDel="00000000" w:rsidR="00000000" w:rsidRPr="00000000">
        <w:rPr>
          <w:rFonts w:ascii="Times New Roman" w:cs="Times New Roman" w:eastAsia="Times New Roman" w:hAnsi="Times New Roman"/>
          <w:i w:val="1"/>
          <w:sz w:val="24"/>
          <w:szCs w:val="24"/>
          <w:rtl w:val="0"/>
        </w:rPr>
        <w:t xml:space="preserve">axiologically worse </w:t>
      </w:r>
      <w:r w:rsidDel="00000000" w:rsidR="00000000" w:rsidRPr="00000000">
        <w:rPr>
          <w:rFonts w:ascii="Times New Roman" w:cs="Times New Roman" w:eastAsia="Times New Roman" w:hAnsi="Times New Roman"/>
          <w:sz w:val="24"/>
          <w:szCs w:val="24"/>
          <w:rtl w:val="0"/>
        </w:rPr>
        <w:t xml:space="preserve">that allowing someone to be tortured. If that’s the case, then, again, God won’t be causally constrained with respect to preventing Sarah’s torture, but he will be logically constrained, since doing so would logically entail violating Sami’s autonomy—a far more valuable good. Again, this shows that causal and logical constraints come apart. (Again, it’s not that God’s causally constrained here. Instead, it just means that intervening would involve making matters </w:t>
      </w:r>
      <w:r w:rsidDel="00000000" w:rsidR="00000000" w:rsidRPr="00000000">
        <w:rPr>
          <w:rFonts w:ascii="Times New Roman" w:cs="Times New Roman" w:eastAsia="Times New Roman" w:hAnsi="Times New Roman"/>
          <w:i w:val="1"/>
          <w:sz w:val="24"/>
          <w:szCs w:val="24"/>
          <w:rtl w:val="0"/>
        </w:rPr>
        <w:t xml:space="preserve">axiologically </w:t>
      </w:r>
      <w:r w:rsidDel="00000000" w:rsidR="00000000" w:rsidRPr="00000000">
        <w:rPr>
          <w:rFonts w:ascii="Times New Roman" w:cs="Times New Roman" w:eastAsia="Times New Roman" w:hAnsi="Times New Roman"/>
          <w:sz w:val="24"/>
          <w:szCs w:val="24"/>
          <w:rtl w:val="0"/>
        </w:rPr>
        <w:t xml:space="preserve">worse.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doubt Sterba could argue that (a) our world isn’t the result of this God-Zeus contract, (b) a right to autonomy isn’t absolute, and (c) violating Sami’s right to autonomy isn’t axiologically worse than allowing Sarah to be tortured. But that’s beside the point. While they are false, they suffice to illustrate the invalidity of his inference from premise (2) to (3) and from premise (5) to (6). In other words, they show that lacking causal limitations doesn’t entail lacking logical limitations, and for this reason, Sterba’s argument is invalid. Of course, the argument can be repaired and made valid, and below I will consider how such an argument fares.</w:t>
      </w:r>
    </w:p>
    <w:p w:rsidR="00000000" w:rsidDel="00000000" w:rsidP="00000000" w:rsidRDefault="00000000" w:rsidRPr="00000000" w14:paraId="00000034">
      <w:pPr>
        <w:pStyle w:val="Heading3"/>
        <w:rPr/>
      </w:pPr>
      <w:bookmarkStart w:colFirst="0" w:colLast="0" w:name="_9okjr1z4ghvd" w:id="5"/>
      <w:bookmarkEnd w:id="5"/>
      <w:r w:rsidDel="00000000" w:rsidR="00000000" w:rsidRPr="00000000">
        <w:rPr>
          <w:rtl w:val="0"/>
        </w:rPr>
        <w:t xml:space="preserve">2</w:t>
      </w:r>
      <w:r w:rsidDel="00000000" w:rsidR="00000000" w:rsidRPr="00000000">
        <w:rPr>
          <w:rtl w:val="0"/>
        </w:rPr>
        <w:t xml:space="preserve">.3 Sterba’s Argument Repaired</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fix Sterba’s argument, we need to find a way to show that God (at least probably) isn’t logically constrained with respect to certain evils. Fortunately for us, Sterba has provided a different version of his argument in his book that isn’t (at least obviously) invalid.</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For this</w:t>
      </w:r>
      <w:r w:rsidDel="00000000" w:rsidR="00000000" w:rsidRPr="00000000">
        <w:rPr>
          <w:rFonts w:ascii="Times New Roman" w:cs="Times New Roman" w:eastAsia="Times New Roman" w:hAnsi="Times New Roman"/>
          <w:sz w:val="24"/>
          <w:szCs w:val="24"/>
          <w:rtl w:val="0"/>
        </w:rPr>
        <w:t xml:space="preserve"> version, Sterba asks us to consider the </w:t>
      </w:r>
      <w:r w:rsidDel="00000000" w:rsidR="00000000" w:rsidRPr="00000000">
        <w:rPr>
          <w:rFonts w:ascii="Times New Roman" w:cs="Times New Roman" w:eastAsia="Times New Roman" w:hAnsi="Times New Roman"/>
          <w:sz w:val="24"/>
          <w:szCs w:val="24"/>
          <w:rtl w:val="0"/>
        </w:rPr>
        <w:t xml:space="preserve">(well-known)</w:t>
      </w:r>
      <w:r w:rsidDel="00000000" w:rsidR="00000000" w:rsidRPr="00000000">
        <w:rPr>
          <w:rFonts w:ascii="Times New Roman" w:cs="Times New Roman" w:eastAsia="Times New Roman" w:hAnsi="Times New Roman"/>
          <w:sz w:val="24"/>
          <w:szCs w:val="24"/>
          <w:rtl w:val="0"/>
        </w:rPr>
        <w:t xml:space="preserve"> case from </w:t>
      </w:r>
      <w:r w:rsidDel="00000000" w:rsidR="00000000" w:rsidRPr="00000000">
        <w:rPr>
          <w:rFonts w:ascii="Times New Roman" w:cs="Times New Roman" w:eastAsia="Times New Roman" w:hAnsi="Times New Roman"/>
          <w:sz w:val="24"/>
          <w:szCs w:val="24"/>
          <w:u w:val="single"/>
          <w:rtl w:val="0"/>
        </w:rPr>
        <w:t xml:space="preserve">Dostoevsky (1984)</w:t>
      </w:r>
      <w:r w:rsidDel="00000000" w:rsidR="00000000" w:rsidRPr="00000000">
        <w:rPr>
          <w:rFonts w:ascii="Times New Roman" w:cs="Times New Roman" w:eastAsia="Times New Roman" w:hAnsi="Times New Roman"/>
          <w:sz w:val="24"/>
          <w:szCs w:val="24"/>
          <w:rtl w:val="0"/>
        </w:rPr>
        <w:t xml:space="preserve"> in which a child accidentally causes the dog of a powerful and evil General to go lame. The General locks the child up overnight, and releases a pack of dogs on the child the next morning. The dogs tear the child to pieces in front of the child’s mother. This is doubtless an instance of evil. And Sterba uses this case for the concrete version of his argument, which he states as follows: </w:t>
      </w:r>
    </w:p>
    <w:p w:rsidR="00000000" w:rsidDel="00000000" w:rsidP="00000000" w:rsidRDefault="00000000" w:rsidRPr="00000000" w14:paraId="0000003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God’s permission of the evil consequences of the General’s action could not be a morally acceptable means to prevent some other greater evil consequences of an immoral action. </w:t>
      </w:r>
      <w:r w:rsidDel="00000000" w:rsidR="00000000" w:rsidRPr="00000000">
        <w:rPr>
          <w:rFonts w:ascii="Times New Roman" w:cs="Times New Roman" w:eastAsia="Times New Roman" w:hAnsi="Times New Roman"/>
          <w:i w:val="1"/>
          <w:sz w:val="24"/>
          <w:szCs w:val="24"/>
          <w:rtl w:val="0"/>
        </w:rPr>
        <w:t xml:space="preserve">This is because God, being all-powerful, could always prevent the evil consequences of any action, as needed, by just sufficiently restricting the external freedom of the evildoer in each case.</w:t>
      </w:r>
      <w:r w:rsidDel="00000000" w:rsidR="00000000" w:rsidRPr="00000000">
        <w:rPr>
          <w:rFonts w:ascii="Times New Roman" w:cs="Times New Roman" w:eastAsia="Times New Roman" w:hAnsi="Times New Roman"/>
          <w:sz w:val="24"/>
          <w:szCs w:val="24"/>
          <w:rtl w:val="0"/>
        </w:rPr>
        <w:t xml:space="preserve"> Hence, this is just, I claim, what God morally should do.</w:t>
      </w:r>
    </w:p>
    <w:p w:rsidR="00000000" w:rsidDel="00000000" w:rsidP="00000000" w:rsidRDefault="00000000" w:rsidRPr="00000000" w14:paraId="00000038">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Neither could God’s permission of the morally evil consequences of the General’s action be a morally justified means to secure some good to which we are not entitled. This is because the greatest good to which we are not entitled that God could morally provide us with would be a Godly opportunity for soul-making, and to make the provision of that good, and other such goods to which we do not have a right, conditional on God’s permission of significant and especially horrendous evil consequences of immoral actions, like the General’s, would lead to morally perverse incentives for us and for God as well. In addition, making the provision of a Godly opportunity for soul-making, and other such goods to which we do not have a right, conditional on the permission of significant and especially horrendous evil consequences of immoral actions, like the General’s, would not be morally justified because we do not have a right to such goods, and so clearly their provision could not be conditional on the violation of anyone’s rights, especially when there are countless other ways that these goods could be provided that are not morally objectionable. (2019a: 96-97, emphasis mine)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Sterba goes astray is the italicized portion of premise (8): while it may be true that God can prevent the </w:t>
      </w:r>
      <w:r w:rsidDel="00000000" w:rsidR="00000000" w:rsidRPr="00000000">
        <w:rPr>
          <w:rFonts w:ascii="Times New Roman" w:cs="Times New Roman" w:eastAsia="Times New Roman" w:hAnsi="Times New Roman"/>
          <w:i w:val="1"/>
          <w:sz w:val="24"/>
          <w:szCs w:val="24"/>
          <w:rtl w:val="0"/>
        </w:rPr>
        <w:t xml:space="preserve">causal evil consequences </w:t>
      </w:r>
      <w:r w:rsidDel="00000000" w:rsidR="00000000" w:rsidRPr="00000000">
        <w:rPr>
          <w:rFonts w:ascii="Times New Roman" w:cs="Times New Roman" w:eastAsia="Times New Roman" w:hAnsi="Times New Roman"/>
          <w:sz w:val="24"/>
          <w:szCs w:val="24"/>
          <w:rtl w:val="0"/>
        </w:rPr>
        <w:t xml:space="preserve">of an action, it’s the </w:t>
      </w:r>
      <w:r w:rsidDel="00000000" w:rsidR="00000000" w:rsidRPr="00000000">
        <w:rPr>
          <w:rFonts w:ascii="Times New Roman" w:cs="Times New Roman" w:eastAsia="Times New Roman" w:hAnsi="Times New Roman"/>
          <w:i w:val="1"/>
          <w:sz w:val="24"/>
          <w:szCs w:val="24"/>
          <w:rtl w:val="0"/>
        </w:rPr>
        <w:t xml:space="preserve">logical evil (and good) consequences </w:t>
      </w:r>
      <w:r w:rsidDel="00000000" w:rsidR="00000000" w:rsidRPr="00000000">
        <w:rPr>
          <w:rFonts w:ascii="Times New Roman" w:cs="Times New Roman" w:eastAsia="Times New Roman" w:hAnsi="Times New Roman"/>
          <w:sz w:val="24"/>
          <w:szCs w:val="24"/>
          <w:rtl w:val="0"/>
        </w:rPr>
        <w:t xml:space="preserve">that matter. For example, it may be that by preventing the causal evil consequences in the case of the General and the child, that there are worse evils that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follow from doing so. And so Sterba needs to show that (at least probably) there aren’t any such logical entailments. If he can do this, then he will have the tools to repair the argument as it’s originally stated in the previous section.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show that there (at least probably) aren’t any (great) goods or (terrible) evils logically connected to preventing the child’s death by the hands (paws?) of the General’s dogs, he must make something like the following inference: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We recognize no evils that are logically entailed by God preventing the child’s death by dogs.</w:t>
      </w:r>
    </w:p>
    <w:p w:rsidR="00000000" w:rsidDel="00000000" w:rsidP="00000000" w:rsidRDefault="00000000" w:rsidRPr="00000000" w14:paraId="00000040">
      <w:pPr>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Therefore, probably, there are no such evils.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is where </w:t>
      </w:r>
      <w:r w:rsidDel="00000000" w:rsidR="00000000" w:rsidRPr="00000000">
        <w:rPr>
          <w:rFonts w:ascii="Times New Roman" w:cs="Times New Roman" w:eastAsia="Times New Roman" w:hAnsi="Times New Roman"/>
          <w:i w:val="1"/>
          <w:sz w:val="24"/>
          <w:szCs w:val="24"/>
          <w:rtl w:val="0"/>
        </w:rPr>
        <w:t xml:space="preserve">skeptical theism </w:t>
      </w:r>
      <w:r w:rsidDel="00000000" w:rsidR="00000000" w:rsidRPr="00000000">
        <w:rPr>
          <w:rFonts w:ascii="Times New Roman" w:cs="Times New Roman" w:eastAsia="Times New Roman" w:hAnsi="Times New Roman"/>
          <w:sz w:val="24"/>
          <w:szCs w:val="24"/>
          <w:rtl w:val="0"/>
        </w:rPr>
        <w:t xml:space="preserve">becomes relevant. Skeptical theists (roughly) think that the fact that we don’t know of any good or evil logically connected to some state of affairs isn’t good reason to think it’s likely that there is no such connection.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And so skeptical theists will pressure Sterba to offer justification for the inference from premise (10) to (11). And Sterba is aware of this.</w:t>
      </w:r>
      <w:r w:rsidDel="00000000" w:rsidR="00000000" w:rsidRPr="00000000">
        <w:rPr>
          <w:rFonts w:ascii="Times New Roman" w:cs="Times New Roman" w:eastAsia="Times New Roman" w:hAnsi="Times New Roman"/>
          <w:sz w:val="24"/>
          <w:szCs w:val="24"/>
          <w:rtl w:val="0"/>
        </w:rPr>
        <w:t xml:space="preserve"> Indeed, </w:t>
      </w:r>
      <w:r w:rsidDel="00000000" w:rsidR="00000000" w:rsidRPr="00000000">
        <w:rPr>
          <w:rFonts w:ascii="Times New Roman" w:cs="Times New Roman" w:eastAsia="Times New Roman" w:hAnsi="Times New Roman"/>
          <w:sz w:val="24"/>
          <w:szCs w:val="24"/>
          <w:rtl w:val="0"/>
        </w:rPr>
        <w:t xml:space="preserve">he considers that it might be argued that “for all we know, it could be just logically impossible for God to prevent the evil consequences of both immoral actions in such situations.” (2019b: 178).</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What does Sterba make of this response? He asks:</w:t>
      </w:r>
    </w:p>
    <w:p w:rsidR="00000000" w:rsidDel="00000000" w:rsidP="00000000" w:rsidRDefault="00000000" w:rsidRPr="00000000" w14:paraId="0000004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ind w:left="720" w:righ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Could there be entailment relations between such goods and permitting the consequences of other evils that would render it logically impossible for God to prevent both evil consequences? Yet notice how strange such entailment relations would be. Here we are dealing with situations where we lack the causal power to prevent the evil consequences of both immoral actions and we appeal to the lack of causal power to justify why we permit the lesser evil consumes to prevent the greater evil consequences. Now…we are imagining that it is logically impossible for God to present the consequences of both immoral actions that are just causally impossible for us to prevent. Right off, that would make God impossibly less powerful than ourselves.” (</w:t>
      </w:r>
      <w:r w:rsidDel="00000000" w:rsidR="00000000" w:rsidRPr="00000000">
        <w:rPr>
          <w:rFonts w:ascii="Times New Roman" w:cs="Times New Roman" w:eastAsia="Times New Roman" w:hAnsi="Times New Roman"/>
          <w:sz w:val="24"/>
          <w:szCs w:val="24"/>
          <w:u w:val="single"/>
          <w:rtl w:val="0"/>
        </w:rPr>
        <w:t xml:space="preserve">2019b: 178-179)</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concludes from this that it </w:t>
      </w:r>
      <w:r w:rsidDel="00000000" w:rsidR="00000000" w:rsidRPr="00000000">
        <w:rPr>
          <w:rFonts w:ascii="Times New Roman" w:cs="Times New Roman" w:eastAsia="Times New Roman" w:hAnsi="Times New Roman"/>
          <w:i w:val="1"/>
          <w:sz w:val="24"/>
          <w:szCs w:val="24"/>
          <w:rtl w:val="0"/>
        </w:rPr>
        <w:t xml:space="preserve">must be</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720" w:righ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that God can always prevent the horrendous evil consequences of both actions in contexts where we, due to our limited causal power, can only prevent the evil consequences of one of them. </w:t>
      </w:r>
      <w:r w:rsidDel="00000000" w:rsidR="00000000" w:rsidRPr="00000000">
        <w:rPr>
          <w:rFonts w:ascii="Times New Roman" w:cs="Times New Roman" w:eastAsia="Times New Roman" w:hAnsi="Times New Roman"/>
          <w:sz w:val="24"/>
          <w:szCs w:val="24"/>
          <w:u w:val="single"/>
          <w:rtl w:val="0"/>
        </w:rPr>
        <w:t xml:space="preserve">(2019b: 179)</w:t>
      </w:r>
      <w:r w:rsidDel="00000000" w:rsidR="00000000" w:rsidRPr="00000000">
        <w:rPr>
          <w:rFonts w:ascii="Times New Roman" w:cs="Times New Roman" w:eastAsia="Times New Roman" w:hAnsi="Times New Roman"/>
          <w:sz w:val="24"/>
          <w:szCs w:val="24"/>
          <w:u w:val="single"/>
          <w:vertAlign w:val="superscript"/>
        </w:rPr>
        <w:footnoteReference w:customMarkFollows="0" w:id="13"/>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we to make of Sterba’s argument against skeptical theism here? </w:t>
      </w:r>
      <w:r w:rsidDel="00000000" w:rsidR="00000000" w:rsidRPr="00000000">
        <w:rPr>
          <w:rFonts w:ascii="Times New Roman" w:cs="Times New Roman" w:eastAsia="Times New Roman" w:hAnsi="Times New Roman"/>
          <w:sz w:val="24"/>
          <w:szCs w:val="24"/>
          <w:rtl w:val="0"/>
        </w:rPr>
        <w:t xml:space="preserve">First, it’s worth pointing out that the fact that if </w:t>
      </w:r>
      <w:r w:rsidDel="00000000" w:rsidR="00000000" w:rsidRPr="00000000">
        <w:rPr>
          <w:rFonts w:ascii="Times New Roman" w:cs="Times New Roman" w:eastAsia="Times New Roman" w:hAnsi="Times New Roman"/>
          <w:i w:val="1"/>
          <w:sz w:val="24"/>
          <w:szCs w:val="24"/>
          <w:rtl w:val="0"/>
        </w:rPr>
        <w:t xml:space="preserve">X </w:t>
      </w:r>
      <w:r w:rsidDel="00000000" w:rsidR="00000000" w:rsidRPr="00000000">
        <w:rPr>
          <w:rFonts w:ascii="Times New Roman" w:cs="Times New Roman" w:eastAsia="Times New Roman" w:hAnsi="Times New Roman"/>
          <w:sz w:val="24"/>
          <w:szCs w:val="24"/>
          <w:rtl w:val="0"/>
        </w:rPr>
        <w:t xml:space="preserve">were true, it would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i w:val="1"/>
          <w:sz w:val="24"/>
          <w:szCs w:val="24"/>
          <w:rtl w:val="0"/>
        </w:rPr>
        <w:t xml:space="preserve">strange </w:t>
      </w:r>
      <w:r w:rsidDel="00000000" w:rsidR="00000000" w:rsidRPr="00000000">
        <w:rPr>
          <w:rFonts w:ascii="Times New Roman" w:cs="Times New Roman" w:eastAsia="Times New Roman" w:hAnsi="Times New Roman"/>
          <w:sz w:val="24"/>
          <w:szCs w:val="24"/>
          <w:rtl w:val="0"/>
        </w:rPr>
        <w:t xml:space="preserve">isn’t strong evidence for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so the charge of strangeness from Sterba doesn’t seem to be doing much work. But there’s more at play in Sterba’s argument here than just strangeness. While his argument isn’t exactly clear here, the thought seems to be something like this. Consider again Sarah’s torture, call it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described in </w:t>
      </w:r>
      <w:r w:rsidDel="00000000" w:rsidR="00000000" w:rsidRPr="00000000">
        <w:rPr>
          <w:rFonts w:ascii="Times New Roman" w:cs="Times New Roman" w:eastAsia="Times New Roman" w:hAnsi="Times New Roman"/>
          <w:sz w:val="20"/>
          <w:szCs w:val="20"/>
          <w:rtl w:val="0"/>
        </w:rPr>
        <w:t xml:space="preserve">TORTURE </w:t>
      </w:r>
      <w:r w:rsidDel="00000000" w:rsidR="00000000" w:rsidRPr="00000000">
        <w:rPr>
          <w:rFonts w:ascii="Times New Roman" w:cs="Times New Roman" w:eastAsia="Times New Roman" w:hAnsi="Times New Roman"/>
          <w:sz w:val="24"/>
          <w:szCs w:val="24"/>
          <w:rtl w:val="0"/>
        </w:rPr>
        <w:t xml:space="preserve">above. If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prevent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0"/>
          <w:szCs w:val="20"/>
          <w:rtl w:val="0"/>
        </w:rPr>
        <w:t xml:space="preserve">TORTURE</w:t>
      </w:r>
      <w:r w:rsidDel="00000000" w:rsidR="00000000" w:rsidRPr="00000000">
        <w:rPr>
          <w:rFonts w:ascii="Times New Roman" w:cs="Times New Roman" w:eastAsia="Times New Roman" w:hAnsi="Times New Roman"/>
          <w:sz w:val="24"/>
          <w:szCs w:val="24"/>
          <w:rtl w:val="0"/>
        </w:rPr>
        <w:t xml:space="preserve">, then bad consequence, call it  </w:t>
      </w:r>
      <w:r w:rsidDel="00000000" w:rsidR="00000000" w:rsidRPr="00000000">
        <w:rPr>
          <w:rFonts w:ascii="Times New Roman" w:cs="Times New Roman" w:eastAsia="Times New Roman" w:hAnsi="Times New Roman"/>
          <w:i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(you and your three friends being tortured), comes about. The reason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are morally permitted to allow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is because preventing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would result in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—a much worse evil, which makes your allowing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 justified violation of the PP. But to say that God may permit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must mean that while he </w:t>
      </w:r>
      <w:r w:rsidDel="00000000" w:rsidR="00000000" w:rsidRPr="00000000">
        <w:rPr>
          <w:rFonts w:ascii="Times New Roman" w:cs="Times New Roman" w:eastAsia="Times New Roman" w:hAnsi="Times New Roman"/>
          <w:i w:val="1"/>
          <w:sz w:val="24"/>
          <w:szCs w:val="24"/>
          <w:rtl w:val="0"/>
        </w:rPr>
        <w:t xml:space="preserve">causally </w:t>
      </w:r>
      <w:r w:rsidDel="00000000" w:rsidR="00000000" w:rsidRPr="00000000">
        <w:rPr>
          <w:rFonts w:ascii="Times New Roman" w:cs="Times New Roman" w:eastAsia="Times New Roman" w:hAnsi="Times New Roman"/>
          <w:sz w:val="24"/>
          <w:szCs w:val="24"/>
          <w:rtl w:val="0"/>
        </w:rPr>
        <w:t xml:space="preserve">could prevent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he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couldn’t do it, and that seems to suggest that God isn’t nearly as powerful as we thought he is. This is because while we can’t prevent both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it’s due to contingent reasons. But on this view, it’s </w:t>
      </w:r>
      <w:r w:rsidDel="00000000" w:rsidR="00000000" w:rsidRPr="00000000">
        <w:rPr>
          <w:rFonts w:ascii="Times New Roman" w:cs="Times New Roman" w:eastAsia="Times New Roman" w:hAnsi="Times New Roman"/>
          <w:i w:val="1"/>
          <w:sz w:val="24"/>
          <w:szCs w:val="24"/>
          <w:rtl w:val="0"/>
        </w:rPr>
        <w:t xml:space="preserve">logically impossible</w:t>
      </w:r>
      <w:r w:rsidDel="00000000" w:rsidR="00000000" w:rsidRPr="00000000">
        <w:rPr>
          <w:rFonts w:ascii="Times New Roman" w:cs="Times New Roman" w:eastAsia="Times New Roman" w:hAnsi="Times New Roman"/>
          <w:sz w:val="24"/>
          <w:szCs w:val="24"/>
          <w:rtl w:val="0"/>
        </w:rPr>
        <w:t xml:space="preserve"> for God to prevent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That seems to make God much less powerful than we’d like to think. And this is why we shouldn’t think God’s logically constrained in these cases. In effect, this has the result that skeptical theism is false, and therefore that it won’t undermine Sterba’s argument.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problem with Sterba’s argument here is that he focuses on only </w:t>
      </w:r>
      <w:r w:rsidDel="00000000" w:rsidR="00000000" w:rsidRPr="00000000">
        <w:rPr>
          <w:rFonts w:ascii="Times New Roman" w:cs="Times New Roman" w:eastAsia="Times New Roman" w:hAnsi="Times New Roman"/>
          <w:i w:val="1"/>
          <w:sz w:val="24"/>
          <w:szCs w:val="24"/>
          <w:rtl w:val="0"/>
        </w:rPr>
        <w:t xml:space="preserve">known causal </w:t>
      </w:r>
      <w:r w:rsidDel="00000000" w:rsidR="00000000" w:rsidRPr="00000000">
        <w:rPr>
          <w:rFonts w:ascii="Times New Roman" w:cs="Times New Roman" w:eastAsia="Times New Roman" w:hAnsi="Times New Roman"/>
          <w:sz w:val="24"/>
          <w:szCs w:val="24"/>
          <w:rtl w:val="0"/>
        </w:rPr>
        <w:t xml:space="preserve">connections, thereby neglecting possible </w:t>
      </w:r>
      <w:r w:rsidDel="00000000" w:rsidR="00000000" w:rsidRPr="00000000">
        <w:rPr>
          <w:rFonts w:ascii="Times New Roman" w:cs="Times New Roman" w:eastAsia="Times New Roman" w:hAnsi="Times New Roman"/>
          <w:i w:val="1"/>
          <w:sz w:val="24"/>
          <w:szCs w:val="24"/>
          <w:rtl w:val="0"/>
        </w:rPr>
        <w:t xml:space="preserve">unknown logical </w:t>
      </w:r>
      <w:r w:rsidDel="00000000" w:rsidR="00000000" w:rsidRPr="00000000">
        <w:rPr>
          <w:rFonts w:ascii="Times New Roman" w:cs="Times New Roman" w:eastAsia="Times New Roman" w:hAnsi="Times New Roman"/>
          <w:sz w:val="24"/>
          <w:szCs w:val="24"/>
          <w:rtl w:val="0"/>
        </w:rPr>
        <w:t xml:space="preserve">connections. For example, one needn’t claim that God’s permitting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is justified because if he did so, </w:t>
      </w:r>
      <w:r w:rsidDel="00000000" w:rsidR="00000000" w:rsidRPr="00000000">
        <w:rPr>
          <w:rFonts w:ascii="Times New Roman" w:cs="Times New Roman" w:eastAsia="Times New Roman" w:hAnsi="Times New Roman"/>
          <w:i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would follow and he couldn't prevent it. Instead, it might be that God’s permitting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would result in a different consequence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and it would be logically impossible for God to prevent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without allowing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Consider again </w:t>
      </w:r>
      <w:r w:rsidDel="00000000" w:rsidR="00000000" w:rsidRPr="00000000">
        <w:rPr>
          <w:rFonts w:ascii="Times New Roman" w:cs="Times New Roman" w:eastAsia="Times New Roman" w:hAnsi="Times New Roman"/>
          <w:sz w:val="20"/>
          <w:szCs w:val="20"/>
          <w:rtl w:val="0"/>
        </w:rPr>
        <w:t xml:space="preserve">ZUES&gt;TORTURE </w:t>
      </w:r>
      <w:r w:rsidDel="00000000" w:rsidR="00000000" w:rsidRPr="00000000">
        <w:rPr>
          <w:rFonts w:ascii="Times New Roman" w:cs="Times New Roman" w:eastAsia="Times New Roman" w:hAnsi="Times New Roman"/>
          <w:sz w:val="24"/>
          <w:szCs w:val="24"/>
          <w:rtl w:val="0"/>
        </w:rPr>
        <w:t xml:space="preserve">(see above, Section 2.2): if God prevents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then it logically follows that he’s violated his contract with Zeus, call this consequence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So if God prevents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then a rights violation occurs, namely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Notice that this isn’t the case for you: if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were causally able to prevent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wouldn’t follow, since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never agreed to a contract with Zeus. Indeed, God </w:t>
      </w:r>
      <w:r w:rsidDel="00000000" w:rsidR="00000000" w:rsidRPr="00000000">
        <w:rPr>
          <w:rFonts w:ascii="Times New Roman" w:cs="Times New Roman" w:eastAsia="Times New Roman" w:hAnsi="Times New Roman"/>
          <w:i w:val="1"/>
          <w:sz w:val="24"/>
          <w:szCs w:val="24"/>
          <w:rtl w:val="0"/>
        </w:rPr>
        <w:t xml:space="preserve">could </w:t>
      </w:r>
      <w:r w:rsidDel="00000000" w:rsidR="00000000" w:rsidRPr="00000000">
        <w:rPr>
          <w:rFonts w:ascii="Times New Roman" w:cs="Times New Roman" w:eastAsia="Times New Roman" w:hAnsi="Times New Roman"/>
          <w:sz w:val="24"/>
          <w:szCs w:val="24"/>
          <w:rtl w:val="0"/>
        </w:rPr>
        <w:t xml:space="preserve">prevent both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just like we could if we were more powerful. It’s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Z </w:t>
      </w:r>
      <w:r w:rsidDel="00000000" w:rsidR="00000000" w:rsidRPr="00000000">
        <w:rPr>
          <w:rFonts w:ascii="Times New Roman" w:cs="Times New Roman" w:eastAsia="Times New Roman" w:hAnsi="Times New Roman"/>
          <w:sz w:val="24"/>
          <w:szCs w:val="24"/>
          <w:rtl w:val="0"/>
        </w:rPr>
        <w:t xml:space="preserve">that he can’t prevent both of. But then the fact that God can’t prevent </w:t>
      </w:r>
      <w:r w:rsidDel="00000000" w:rsidR="00000000" w:rsidRPr="00000000">
        <w:rPr>
          <w:rFonts w:ascii="Times New Roman" w:cs="Times New Roman" w:eastAsia="Times New Roman" w:hAnsi="Times New Roman"/>
          <w:i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doesn’t—in any serious sense of the term—make him less powerful than us. And so this charge of strangeness melts away. The lesson here is that what </w:t>
      </w:r>
      <w:r w:rsidDel="00000000" w:rsidR="00000000" w:rsidRPr="00000000">
        <w:rPr>
          <w:rFonts w:ascii="Times New Roman" w:cs="Times New Roman" w:eastAsia="Times New Roman" w:hAnsi="Times New Roman"/>
          <w:i w:val="1"/>
          <w:sz w:val="24"/>
          <w:szCs w:val="24"/>
          <w:rtl w:val="0"/>
        </w:rPr>
        <w:t xml:space="preserve">logically </w:t>
      </w:r>
      <w:r w:rsidDel="00000000" w:rsidR="00000000" w:rsidRPr="00000000">
        <w:rPr>
          <w:rFonts w:ascii="Times New Roman" w:cs="Times New Roman" w:eastAsia="Times New Roman" w:hAnsi="Times New Roman"/>
          <w:sz w:val="24"/>
          <w:szCs w:val="24"/>
          <w:rtl w:val="0"/>
        </w:rPr>
        <w:t xml:space="preserve">constrains God with respect to preventing an evil needn’t be the </w:t>
      </w:r>
      <w:r w:rsidDel="00000000" w:rsidR="00000000" w:rsidRPr="00000000">
        <w:rPr>
          <w:rFonts w:ascii="Times New Roman" w:cs="Times New Roman" w:eastAsia="Times New Roman" w:hAnsi="Times New Roman"/>
          <w:i w:val="1"/>
          <w:sz w:val="24"/>
          <w:szCs w:val="24"/>
          <w:rtl w:val="0"/>
        </w:rPr>
        <w:t xml:space="preserve">causal </w:t>
      </w:r>
      <w:r w:rsidDel="00000000" w:rsidR="00000000" w:rsidRPr="00000000">
        <w:rPr>
          <w:rFonts w:ascii="Times New Roman" w:cs="Times New Roman" w:eastAsia="Times New Roman" w:hAnsi="Times New Roman"/>
          <w:sz w:val="24"/>
          <w:szCs w:val="24"/>
          <w:rtl w:val="0"/>
        </w:rPr>
        <w:t xml:space="preserve">consequences </w:t>
      </w:r>
      <w:r w:rsidDel="00000000" w:rsidR="00000000" w:rsidRPr="00000000">
        <w:rPr>
          <w:rFonts w:ascii="Times New Roman" w:cs="Times New Roman" w:eastAsia="Times New Roman" w:hAnsi="Times New Roman"/>
          <w:i w:val="1"/>
          <w:sz w:val="24"/>
          <w:szCs w:val="24"/>
          <w:rtl w:val="0"/>
        </w:rPr>
        <w:t xml:space="preserve">we know of</w:t>
      </w:r>
      <w:r w:rsidDel="00000000" w:rsidR="00000000" w:rsidRPr="00000000">
        <w:rPr>
          <w:rFonts w:ascii="Times New Roman" w:cs="Times New Roman" w:eastAsia="Times New Roman" w:hAnsi="Times New Roman"/>
          <w:sz w:val="24"/>
          <w:szCs w:val="24"/>
          <w:rtl w:val="0"/>
        </w:rPr>
        <w:t xml:space="preserve"> that would result from </w:t>
      </w:r>
      <w:r w:rsidDel="00000000" w:rsidR="00000000" w:rsidRPr="00000000">
        <w:rPr>
          <w:rFonts w:ascii="Times New Roman" w:cs="Times New Roman" w:eastAsia="Times New Roman" w:hAnsi="Times New Roman"/>
          <w:i w:val="1"/>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preventing the evil. Once we recognize this, all charges of strangeness and powerlessness melt away.</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w:t>
      </w:r>
      <w:r w:rsidDel="00000000" w:rsidR="00000000" w:rsidRPr="00000000">
        <w:rPr>
          <w:rFonts w:ascii="Times New Roman" w:cs="Times New Roman" w:eastAsia="Times New Roman" w:hAnsi="Times New Roman"/>
          <w:i w:val="1"/>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Sterba was right that there being a logical constraint on God here would result in him being “impossibly less powerful” than us, </w:t>
      </w:r>
      <w:r w:rsidDel="00000000" w:rsidR="00000000" w:rsidRPr="00000000">
        <w:rPr>
          <w:rFonts w:ascii="Times New Roman" w:cs="Times New Roman" w:eastAsia="Times New Roman" w:hAnsi="Times New Roman"/>
          <w:i w:val="1"/>
          <w:sz w:val="24"/>
          <w:szCs w:val="24"/>
          <w:rtl w:val="0"/>
        </w:rPr>
        <w:t xml:space="preserve">then </w:t>
      </w:r>
      <w:r w:rsidDel="00000000" w:rsidR="00000000" w:rsidRPr="00000000">
        <w:rPr>
          <w:rFonts w:ascii="Times New Roman" w:cs="Times New Roman" w:eastAsia="Times New Roman" w:hAnsi="Times New Roman"/>
          <w:sz w:val="24"/>
          <w:szCs w:val="24"/>
          <w:rtl w:val="0"/>
        </w:rPr>
        <w:t xml:space="preserve">he would be able to hold that it’s improbable that there are such constraints. But Sterba’s wrong, and so he can’t use this method to rule out God being logically constrained from preventing an evil. As far as I can tell, Sterba provides no other reason for thinking that God isn’t logically constrained. And this leaves us with no reason at all to think that God isn’t probably logically constrained with respect to preventing evil. And this means that Sterba’s argument is vulnerable to skeptical theism: he must make an inference like that from premise (10) to (11). But this is precisely the inference that skeptical</w:t>
      </w:r>
      <w:r w:rsidDel="00000000" w:rsidR="00000000" w:rsidRPr="00000000">
        <w:rPr>
          <w:rFonts w:ascii="Times New Roman" w:cs="Times New Roman" w:eastAsia="Times New Roman" w:hAnsi="Times New Roman"/>
          <w:sz w:val="24"/>
          <w:szCs w:val="24"/>
          <w:rtl w:val="0"/>
        </w:rPr>
        <w:t xml:space="preserve"> theism blocks. And hence Sterba’s argument from evil is vulnerable to skeptical theism. (Here it’s worth noting here that Sterba doesn’t contest that skeptical theism, </w:t>
      </w:r>
      <w:r w:rsidDel="00000000" w:rsidR="00000000" w:rsidRPr="00000000">
        <w:rPr>
          <w:rFonts w:ascii="Times New Roman" w:cs="Times New Roman" w:eastAsia="Times New Roman" w:hAnsi="Times New Roman"/>
          <w:i w:val="1"/>
          <w:sz w:val="24"/>
          <w:szCs w:val="24"/>
          <w:rtl w:val="0"/>
        </w:rPr>
        <w:t xml:space="preserve">if true</w:t>
      </w:r>
      <w:r w:rsidDel="00000000" w:rsidR="00000000" w:rsidRPr="00000000">
        <w:rPr>
          <w:rFonts w:ascii="Times New Roman" w:cs="Times New Roman" w:eastAsia="Times New Roman" w:hAnsi="Times New Roman"/>
          <w:sz w:val="24"/>
          <w:szCs w:val="24"/>
          <w:rtl w:val="0"/>
        </w:rPr>
        <w:t xml:space="preserve">, undermines this type of inference. That’s (presumably) why he argues that it’s </w:t>
      </w:r>
      <w:r w:rsidDel="00000000" w:rsidR="00000000" w:rsidRPr="00000000">
        <w:rPr>
          <w:rFonts w:ascii="Times New Roman" w:cs="Times New Roman" w:eastAsia="Times New Roman" w:hAnsi="Times New Roman"/>
          <w:i w:val="1"/>
          <w:sz w:val="24"/>
          <w:szCs w:val="24"/>
          <w:rtl w:val="0"/>
        </w:rPr>
        <w:t xml:space="preserve">false</w:t>
      </w:r>
      <w:r w:rsidDel="00000000" w:rsidR="00000000" w:rsidRPr="00000000">
        <w:rPr>
          <w:rFonts w:ascii="Times New Roman" w:cs="Times New Roman" w:eastAsia="Times New Roman" w:hAnsi="Times New Roman"/>
          <w:sz w:val="24"/>
          <w:szCs w:val="24"/>
          <w:rtl w:val="0"/>
        </w:rPr>
        <w:t xml:space="preserve"> rather than ineffective.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pStyle w:val="Heading3"/>
        <w:ind w:left="0" w:firstLine="0"/>
        <w:rPr/>
      </w:pPr>
      <w:bookmarkStart w:colFirst="0" w:colLast="0" w:name="_28qeipcber8" w:id="6"/>
      <w:bookmarkEnd w:id="6"/>
      <w:r w:rsidDel="00000000" w:rsidR="00000000" w:rsidRPr="00000000">
        <w:rPr>
          <w:rtl w:val="0"/>
        </w:rPr>
        <w:t xml:space="preserve">2.4 Will Other Constraints Help?</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might want to object that the issues I raise above are only issues because I rejected several constraints that he argues in favor of. That is, in footnote 2 above, I said that Sterba holds that there are the following two additional constraints on God (or anyone): (a) an action is morally justified only if it’s “reasonably acceptable” to all those affected, and (b) an action should not be permitted if “significant and especially horrendous evil consequences of immoral actions [occur] simply to provide other rational beings with goods they would morally prefer not to have.” (</w:t>
      </w:r>
      <w:r w:rsidDel="00000000" w:rsidR="00000000" w:rsidRPr="00000000">
        <w:rPr>
          <w:rFonts w:ascii="Times New Roman" w:cs="Times New Roman" w:eastAsia="Times New Roman" w:hAnsi="Times New Roman"/>
          <w:sz w:val="24"/>
          <w:szCs w:val="24"/>
          <w:u w:val="single"/>
          <w:rtl w:val="0"/>
        </w:rPr>
        <w:t xml:space="preserve">2019a</w:t>
      </w:r>
      <w:r w:rsidDel="00000000" w:rsidR="00000000" w:rsidRPr="00000000">
        <w:rPr>
          <w:rFonts w:ascii="Times New Roman" w:cs="Times New Roman" w:eastAsia="Times New Roman" w:hAnsi="Times New Roman"/>
          <w:sz w:val="24"/>
          <w:szCs w:val="24"/>
          <w:rtl w:val="0"/>
        </w:rPr>
        <w:t xml:space="preserve">: 128). Call these </w:t>
      </w:r>
      <w:r w:rsidDel="00000000" w:rsidR="00000000" w:rsidRPr="00000000">
        <w:rPr>
          <w:rFonts w:ascii="Times New Roman" w:cs="Times New Roman" w:eastAsia="Times New Roman" w:hAnsi="Times New Roman"/>
          <w:i w:val="1"/>
          <w:sz w:val="24"/>
          <w:szCs w:val="24"/>
          <w:rtl w:val="0"/>
        </w:rPr>
        <w:t xml:space="preserve">moral constraints</w:t>
      </w:r>
      <w:r w:rsidDel="00000000" w:rsidR="00000000" w:rsidRPr="00000000">
        <w:rPr>
          <w:rFonts w:ascii="Times New Roman" w:cs="Times New Roman" w:eastAsia="Times New Roman" w:hAnsi="Times New Roman"/>
          <w:sz w:val="24"/>
          <w:szCs w:val="24"/>
          <w:rtl w:val="0"/>
        </w:rPr>
        <w:t xml:space="preserve">. Perhaps one would argue that these moral constraints, if accepted, would undercut the argument I gave above.</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even if these moral constraints were accepted—even if (a) and (b) are real constraints on God (or anyone)—Sterba’s argument remains undermined. This is because we aren’t in a position to know whether there are evils for which (a) and (b) aren’t satisfied. That is, we aren’t in a position to know whether there is evil that some persons would not reasonably accept or evil that some persons would not morally prefer. This is because in order to know that, we need to know the </w:t>
      </w:r>
      <w:r w:rsidDel="00000000" w:rsidR="00000000" w:rsidRPr="00000000">
        <w:rPr>
          <w:rFonts w:ascii="Times New Roman" w:cs="Times New Roman" w:eastAsia="Times New Roman" w:hAnsi="Times New Roman"/>
          <w:i w:val="1"/>
          <w:sz w:val="24"/>
          <w:szCs w:val="24"/>
          <w:rtl w:val="0"/>
        </w:rPr>
        <w:t xml:space="preserve">reason </w:t>
      </w:r>
      <w:r w:rsidDel="00000000" w:rsidR="00000000" w:rsidRPr="00000000">
        <w:rPr>
          <w:rFonts w:ascii="Times New Roman" w:cs="Times New Roman" w:eastAsia="Times New Roman" w:hAnsi="Times New Roman"/>
          <w:sz w:val="24"/>
          <w:szCs w:val="24"/>
          <w:rtl w:val="0"/>
        </w:rPr>
        <w:t xml:space="preserve">that an evil was allowed (if there is any): whether a person would reasonably accept or morally prefer some evil will be influenced in a large part by whether God is </w:t>
      </w:r>
      <w:r w:rsidDel="00000000" w:rsidR="00000000" w:rsidRPr="00000000">
        <w:rPr>
          <w:rFonts w:ascii="Times New Roman" w:cs="Times New Roman" w:eastAsia="Times New Roman" w:hAnsi="Times New Roman"/>
          <w:i w:val="1"/>
          <w:sz w:val="24"/>
          <w:szCs w:val="24"/>
          <w:rtl w:val="0"/>
        </w:rPr>
        <w:t xml:space="preserve">logically constrained </w:t>
      </w:r>
      <w:r w:rsidDel="00000000" w:rsidR="00000000" w:rsidRPr="00000000">
        <w:rPr>
          <w:rFonts w:ascii="Times New Roman" w:cs="Times New Roman" w:eastAsia="Times New Roman" w:hAnsi="Times New Roman"/>
          <w:sz w:val="24"/>
          <w:szCs w:val="24"/>
          <w:rtl w:val="0"/>
        </w:rPr>
        <w:t xml:space="preserve">in the manner portrayed in the above sections (i.e. whether for some evil, there are evils or goods logically connected to the prevention of it). For example, if preventing some evil would result in an evil far worse than the one prevented, then one might reasonably accept the evil or morally prefer it.</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What’s key here is </w:t>
      </w:r>
      <w:r w:rsidDel="00000000" w:rsidR="00000000" w:rsidRPr="00000000">
        <w:rPr>
          <w:rFonts w:ascii="Times New Roman" w:cs="Times New Roman" w:eastAsia="Times New Roman" w:hAnsi="Times New Roman"/>
          <w:i w:val="1"/>
          <w:sz w:val="24"/>
          <w:szCs w:val="24"/>
          <w:rtl w:val="0"/>
        </w:rPr>
        <w:t xml:space="preserve">what </w:t>
      </w:r>
      <w:r w:rsidDel="00000000" w:rsidR="00000000" w:rsidRPr="00000000">
        <w:rPr>
          <w:rFonts w:ascii="Times New Roman" w:cs="Times New Roman" w:eastAsia="Times New Roman" w:hAnsi="Times New Roman"/>
          <w:sz w:val="24"/>
          <w:szCs w:val="24"/>
          <w:rtl w:val="0"/>
        </w:rPr>
        <w:t xml:space="preserve">that logical constraint is (if there is one at all)—whether one would reasonably accept an evil or morally prefer it will largely depend on the  nature of the logical constraint. However, I showed above that Sterba has given us no reason to think that God </w:t>
      </w:r>
      <w:r w:rsidDel="00000000" w:rsidR="00000000" w:rsidRPr="00000000">
        <w:rPr>
          <w:rFonts w:ascii="Times New Roman" w:cs="Times New Roman" w:eastAsia="Times New Roman" w:hAnsi="Times New Roman"/>
          <w:i w:val="1"/>
          <w:sz w:val="24"/>
          <w:szCs w:val="24"/>
          <w:rtl w:val="0"/>
        </w:rPr>
        <w:t xml:space="preserve">isn’t </w:t>
      </w:r>
      <w:r w:rsidDel="00000000" w:rsidR="00000000" w:rsidRPr="00000000">
        <w:rPr>
          <w:rFonts w:ascii="Times New Roman" w:cs="Times New Roman" w:eastAsia="Times New Roman" w:hAnsi="Times New Roman"/>
          <w:sz w:val="24"/>
          <w:szCs w:val="24"/>
          <w:rtl w:val="0"/>
        </w:rPr>
        <w:t xml:space="preserve">logically constrained with respect to evil. And he also hasn’t given us any reason to think that if there is a logical constraint, that it’s one that wouldn’t result in everyone reasonably accepting or morally preferring the evil we find in the world. But this leaves us in a state of agnosticism about whether Sterba’s moral constraints (i.e. (a) and (b)) are satisfied: unless we know that either there is no such logical constraint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what the logical constraint is, we can’t know whether an evil is reasonably acceptable or morally preferable. Of course, Sterba points out that it may be difficult to imagine what these logical constraints might be. But that isn’t good reason to think there aren’t any such constraints. And hence even if Sterba makes use of these additional moral constraints on God (i.e. (a) and (b)), it won’t help his argument from evil. </w:t>
      </w:r>
      <w:r w:rsidDel="00000000" w:rsidR="00000000" w:rsidRPr="00000000">
        <w:rPr>
          <w:rtl w:val="0"/>
        </w:rPr>
      </w:r>
    </w:p>
    <w:p w:rsidR="00000000" w:rsidDel="00000000" w:rsidP="00000000" w:rsidRDefault="00000000" w:rsidRPr="00000000" w14:paraId="00000054">
      <w:pPr>
        <w:pStyle w:val="Heading1"/>
        <w:jc w:val="center"/>
        <w:rPr/>
      </w:pPr>
      <w:bookmarkStart w:colFirst="0" w:colLast="0" w:name="_cd0vm86b1rok" w:id="7"/>
      <w:bookmarkEnd w:id="7"/>
      <w:r w:rsidDel="00000000" w:rsidR="00000000" w:rsidRPr="00000000">
        <w:rPr>
          <w:rtl w:val="0"/>
        </w:rPr>
        <w:t xml:space="preserve">3</w:t>
      </w:r>
      <w:r w:rsidDel="00000000" w:rsidR="00000000" w:rsidRPr="00000000">
        <w:rPr>
          <w:rtl w:val="0"/>
        </w:rPr>
        <w:t xml:space="preserve">. Lessons Learned</w:t>
      </w:r>
    </w:p>
    <w:p w:rsidR="00000000" w:rsidDel="00000000" w:rsidP="00000000" w:rsidRDefault="00000000" w:rsidRPr="00000000" w14:paraId="00000055">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we’ve learned here is that Sterba’s constraints (if accepted) will have an effect on those doing the project of theodicy: they add more obstacles (such as the PP) that those advocating theodicy must hurdle. But his constraints (and argument) just doesn’t affect skeptical theists: since the PP admits exceptions, we still need to consider whether God permitting an evil is required to prevent a worse evil (or bring about a great good) in a way that justifiedly violates the PP, and skeptical theism comes into play here. And while Sterba raises some objections to skeptical theism, the objections don’t consider </w:t>
      </w:r>
      <w:r w:rsidDel="00000000" w:rsidR="00000000" w:rsidRPr="00000000">
        <w:rPr>
          <w:rFonts w:ascii="Times New Roman" w:cs="Times New Roman" w:eastAsia="Times New Roman" w:hAnsi="Times New Roman"/>
          <w:i w:val="1"/>
          <w:sz w:val="24"/>
          <w:szCs w:val="24"/>
          <w:rtl w:val="0"/>
        </w:rPr>
        <w:t xml:space="preserve">unknown logical </w:t>
      </w:r>
      <w:r w:rsidDel="00000000" w:rsidR="00000000" w:rsidRPr="00000000">
        <w:rPr>
          <w:rFonts w:ascii="Times New Roman" w:cs="Times New Roman" w:eastAsia="Times New Roman" w:hAnsi="Times New Roman"/>
          <w:sz w:val="24"/>
          <w:szCs w:val="24"/>
          <w:rtl w:val="0"/>
        </w:rPr>
        <w:t xml:space="preserve">connections—they only consider </w:t>
      </w:r>
      <w:r w:rsidDel="00000000" w:rsidR="00000000" w:rsidRPr="00000000">
        <w:rPr>
          <w:rFonts w:ascii="Times New Roman" w:cs="Times New Roman" w:eastAsia="Times New Roman" w:hAnsi="Times New Roman"/>
          <w:i w:val="1"/>
          <w:sz w:val="24"/>
          <w:szCs w:val="24"/>
          <w:rtl w:val="0"/>
        </w:rPr>
        <w:t xml:space="preserve">known causal </w:t>
      </w:r>
      <w:r w:rsidDel="00000000" w:rsidR="00000000" w:rsidRPr="00000000">
        <w:rPr>
          <w:rFonts w:ascii="Times New Roman" w:cs="Times New Roman" w:eastAsia="Times New Roman" w:hAnsi="Times New Roman"/>
          <w:sz w:val="24"/>
          <w:szCs w:val="24"/>
          <w:rtl w:val="0"/>
        </w:rPr>
        <w:t xml:space="preserve">connections. This is his downfall. Perhaps there are other objections in the area that threaten skeptical theism. But as things stand, Sterba’s objection to skeptical theism shares the same fate as all past objections to skeptical theism: it fails.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56">
      <w:pPr>
        <w:pStyle w:val="Heading1"/>
        <w:jc w:val="center"/>
        <w:rPr/>
      </w:pPr>
      <w:bookmarkStart w:colFirst="0" w:colLast="0" w:name="_6shzl5o5312f" w:id="8"/>
      <w:bookmarkEnd w:id="8"/>
      <w:r w:rsidDel="00000000" w:rsidR="00000000" w:rsidRPr="00000000">
        <w:rPr>
          <w:rtl w:val="0"/>
        </w:rPr>
        <w:t xml:space="preserve">4</w:t>
      </w:r>
      <w:r w:rsidDel="00000000" w:rsidR="00000000" w:rsidRPr="00000000">
        <w:rPr>
          <w:rtl w:val="0"/>
        </w:rPr>
        <w:t xml:space="preserve">. References</w:t>
      </w:r>
    </w:p>
    <w:p w:rsidR="00000000" w:rsidDel="00000000" w:rsidP="00000000" w:rsidRDefault="00000000" w:rsidRPr="00000000" w14:paraId="00000057">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Benton, Matthew, John Hawthorne, and Yoaav Isaacs. (2016). “Evil and Evidence” in Jonathan Kvanvig (ed.) </w:t>
      </w:r>
      <w:r w:rsidDel="00000000" w:rsidR="00000000" w:rsidRPr="00000000">
        <w:rPr>
          <w:rFonts w:ascii="Times New Roman" w:cs="Times New Roman" w:eastAsia="Times New Roman" w:hAnsi="Times New Roman"/>
          <w:i w:val="1"/>
          <w:sz w:val="24"/>
          <w:szCs w:val="24"/>
          <w:u w:val="single"/>
          <w:rtl w:val="0"/>
        </w:rPr>
        <w:t xml:space="preserve">Oxford Studies in Philosophy of Religion: Volume 7 </w:t>
      </w:r>
      <w:r w:rsidDel="00000000" w:rsidR="00000000" w:rsidRPr="00000000">
        <w:rPr>
          <w:rFonts w:ascii="Times New Roman" w:cs="Times New Roman" w:eastAsia="Times New Roman" w:hAnsi="Times New Roman"/>
          <w:sz w:val="24"/>
          <w:szCs w:val="24"/>
          <w:u w:val="single"/>
          <w:rtl w:val="0"/>
        </w:rPr>
        <w:t xml:space="preserve">Oxford University Press:1-31</w:t>
      </w:r>
      <w:r w:rsidDel="00000000" w:rsidR="00000000" w:rsidRPr="00000000">
        <w:rPr>
          <w:rtl w:val="0"/>
        </w:rPr>
      </w:r>
    </w:p>
    <w:p w:rsidR="00000000" w:rsidDel="00000000" w:rsidP="00000000" w:rsidRDefault="00000000" w:rsidRPr="00000000" w14:paraId="00000058">
      <w:pPr>
        <w:shd w:fill="ffffff" w:val="clear"/>
        <w:spacing w:after="120" w:before="2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Bergmann, Michael. (2001). “Skeptical Theism and Rowe's New Evidential Argument from Evil,” </w:t>
      </w:r>
      <w:r w:rsidDel="00000000" w:rsidR="00000000" w:rsidRPr="00000000">
        <w:rPr>
          <w:rFonts w:ascii="Times New Roman" w:cs="Times New Roman" w:eastAsia="Times New Roman" w:hAnsi="Times New Roman"/>
          <w:i w:val="1"/>
          <w:sz w:val="24"/>
          <w:szCs w:val="24"/>
          <w:u w:val="single"/>
          <w:rtl w:val="0"/>
        </w:rPr>
        <w:t xml:space="preserve">Nous</w:t>
      </w:r>
      <w:r w:rsidDel="00000000" w:rsidR="00000000" w:rsidRPr="00000000">
        <w:rPr>
          <w:rFonts w:ascii="Times New Roman" w:cs="Times New Roman" w:eastAsia="Times New Roman" w:hAnsi="Times New Roman"/>
          <w:sz w:val="24"/>
          <w:szCs w:val="24"/>
          <w:u w:val="single"/>
          <w:rtl w:val="0"/>
        </w:rPr>
        <w:t xml:space="preserve">, 35, 278–296.</w:t>
      </w:r>
    </w:p>
    <w:p w:rsidR="00000000" w:rsidDel="00000000" w:rsidP="00000000" w:rsidRDefault="00000000" w:rsidRPr="00000000" w14:paraId="00000059">
      <w:pPr>
        <w:shd w:fill="ffffff" w:val="clear"/>
        <w:spacing w:after="120" w:before="28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Bergmann, Michael. (2009). “Skeptical Theism and the Problem of Evil” in Thomas Flint and Michael Rea (eds.) </w:t>
      </w:r>
      <w:r w:rsidDel="00000000" w:rsidR="00000000" w:rsidRPr="00000000">
        <w:rPr>
          <w:rFonts w:ascii="Times New Roman" w:cs="Times New Roman" w:eastAsia="Times New Roman" w:hAnsi="Times New Roman"/>
          <w:i w:val="1"/>
          <w:sz w:val="24"/>
          <w:szCs w:val="24"/>
          <w:u w:val="single"/>
          <w:rtl w:val="0"/>
        </w:rPr>
        <w:t xml:space="preserve">The Oxford Handbook of Philosophical Theology</w:t>
      </w:r>
      <w:r w:rsidDel="00000000" w:rsidR="00000000" w:rsidRPr="00000000">
        <w:rPr>
          <w:rFonts w:ascii="Times New Roman" w:cs="Times New Roman" w:eastAsia="Times New Roman" w:hAnsi="Times New Roman"/>
          <w:sz w:val="24"/>
          <w:szCs w:val="24"/>
          <w:u w:val="single"/>
          <w:rtl w:val="0"/>
        </w:rPr>
        <w:t xml:space="preserve">. (New York: Oxford University Press): 374-402</w:t>
      </w:r>
      <w:r w:rsidDel="00000000" w:rsidR="00000000" w:rsidRPr="00000000">
        <w:rPr>
          <w:rtl w:val="0"/>
        </w:rPr>
      </w:r>
    </w:p>
    <w:p w:rsidR="00000000" w:rsidDel="00000000" w:rsidP="00000000" w:rsidRDefault="00000000" w:rsidRPr="00000000" w14:paraId="0000005A">
      <w:pPr>
        <w:shd w:fill="ffffff" w:val="clear"/>
        <w:spacing w:after="120" w:before="16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Bergmann, Michael. (2012). “Commonsense Skeptical Theism” in Kelly James Clark and Michael Rea (eds.) </w:t>
      </w:r>
      <w:r w:rsidDel="00000000" w:rsidR="00000000" w:rsidRPr="00000000">
        <w:rPr>
          <w:rFonts w:ascii="Times New Roman" w:cs="Times New Roman" w:eastAsia="Times New Roman" w:hAnsi="Times New Roman"/>
          <w:i w:val="1"/>
          <w:sz w:val="24"/>
          <w:szCs w:val="24"/>
          <w:u w:val="single"/>
          <w:rtl w:val="0"/>
        </w:rPr>
        <w:t xml:space="preserve">Reason, Metaphysics, and Mind</w:t>
      </w:r>
      <w:r w:rsidDel="00000000" w:rsidR="00000000" w:rsidRPr="00000000">
        <w:rPr>
          <w:rFonts w:ascii="Times New Roman" w:cs="Times New Roman" w:eastAsia="Times New Roman" w:hAnsi="Times New Roman"/>
          <w:sz w:val="24"/>
          <w:szCs w:val="24"/>
          <w:u w:val="single"/>
          <w:rtl w:val="0"/>
        </w:rPr>
        <w:t xml:space="preserve">: New Essays on the Philosophy of Alvin Plantinga. Oxford University Press: 9-30.</w:t>
      </w:r>
      <w:r w:rsidDel="00000000" w:rsidR="00000000" w:rsidRPr="00000000">
        <w:rPr>
          <w:rtl w:val="0"/>
        </w:rPr>
      </w:r>
    </w:p>
    <w:p w:rsidR="00000000" w:rsidDel="00000000" w:rsidP="00000000" w:rsidRDefault="00000000" w:rsidRPr="00000000" w14:paraId="0000005B">
      <w:pPr>
        <w:shd w:fill="ffffff" w:val="clear"/>
        <w:spacing w:after="120" w:before="2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Bergmann, Michael. (2014). “Skeptical Theism, Atheism, and Total Evidence Skepticism” in </w:t>
        <w:tab/>
        <w:t xml:space="preserve">Dougherty, T. and Justin McBrayer (eds), (2014). </w:t>
      </w:r>
      <w:r w:rsidDel="00000000" w:rsidR="00000000" w:rsidRPr="00000000">
        <w:rPr>
          <w:rFonts w:ascii="Times New Roman" w:cs="Times New Roman" w:eastAsia="Times New Roman" w:hAnsi="Times New Roman"/>
          <w:i w:val="1"/>
          <w:sz w:val="24"/>
          <w:szCs w:val="24"/>
          <w:u w:val="single"/>
          <w:rtl w:val="0"/>
        </w:rPr>
        <w:t xml:space="preserve">Skeptical Theism: New Essays</w:t>
      </w:r>
      <w:r w:rsidDel="00000000" w:rsidR="00000000" w:rsidRPr="00000000">
        <w:rPr>
          <w:rFonts w:ascii="Times New Roman" w:cs="Times New Roman" w:eastAsia="Times New Roman" w:hAnsi="Times New Roman"/>
          <w:sz w:val="24"/>
          <w:szCs w:val="24"/>
          <w:u w:val="single"/>
          <w:rtl w:val="0"/>
        </w:rPr>
        <w:t xml:space="preserve">, (Oxford University Press): 209-220.</w:t>
      </w:r>
    </w:p>
    <w:p w:rsidR="00000000" w:rsidDel="00000000" w:rsidP="00000000" w:rsidRDefault="00000000" w:rsidRPr="00000000" w14:paraId="0000005C">
      <w:pPr>
        <w:shd w:fill="ffffff" w:val="clear"/>
        <w:spacing w:after="120" w:before="28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Dostoevsky, Fyodor. (1984). </w:t>
      </w:r>
      <w:r w:rsidDel="00000000" w:rsidR="00000000" w:rsidRPr="00000000">
        <w:rPr>
          <w:rFonts w:ascii="Times New Roman" w:cs="Times New Roman" w:eastAsia="Times New Roman" w:hAnsi="Times New Roman"/>
          <w:i w:val="1"/>
          <w:sz w:val="24"/>
          <w:szCs w:val="24"/>
          <w:u w:val="single"/>
          <w:rtl w:val="0"/>
        </w:rPr>
        <w:t xml:space="preserve">The Brothers Karamazov</w:t>
      </w:r>
      <w:r w:rsidDel="00000000" w:rsidR="00000000" w:rsidRPr="00000000">
        <w:rPr>
          <w:rFonts w:ascii="Times New Roman" w:cs="Times New Roman" w:eastAsia="Times New Roman" w:hAnsi="Times New Roman"/>
          <w:sz w:val="24"/>
          <w:szCs w:val="24"/>
          <w:u w:val="single"/>
          <w:rtl w:val="0"/>
        </w:rPr>
        <w:t xml:space="preserve">. Bantam Classics.</w:t>
      </w:r>
    </w:p>
    <w:p w:rsidR="00000000" w:rsidDel="00000000" w:rsidP="00000000" w:rsidRDefault="00000000" w:rsidRPr="00000000" w14:paraId="0000005D">
      <w:pPr>
        <w:shd w:fill="ffffff" w:val="clear"/>
        <w:spacing w:after="120" w:before="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Draper, Paul. (2013). “The Limitations of Pure Skeptical Theism” </w:t>
      </w:r>
      <w:r w:rsidDel="00000000" w:rsidR="00000000" w:rsidRPr="00000000">
        <w:rPr>
          <w:rFonts w:ascii="Times New Roman" w:cs="Times New Roman" w:eastAsia="Times New Roman" w:hAnsi="Times New Roman"/>
          <w:i w:val="1"/>
          <w:sz w:val="24"/>
          <w:szCs w:val="24"/>
          <w:u w:val="single"/>
          <w:rtl w:val="0"/>
        </w:rPr>
        <w:t xml:space="preserve">Res Philosophica</w:t>
      </w:r>
      <w:r w:rsidDel="00000000" w:rsidR="00000000" w:rsidRPr="00000000">
        <w:rPr>
          <w:rFonts w:ascii="Times New Roman" w:cs="Times New Roman" w:eastAsia="Times New Roman" w:hAnsi="Times New Roman"/>
          <w:sz w:val="24"/>
          <w:szCs w:val="24"/>
          <w:u w:val="single"/>
          <w:rtl w:val="0"/>
        </w:rPr>
        <w:t xml:space="preserve"> (90): 97-111.</w:t>
      </w:r>
    </w:p>
    <w:p w:rsidR="00000000" w:rsidDel="00000000" w:rsidP="00000000" w:rsidRDefault="00000000" w:rsidRPr="00000000" w14:paraId="0000005E">
      <w:pPr>
        <w:spacing w:line="276" w:lineRule="auto"/>
        <w:ind w:righ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Hasker, William. (2010). “All Too Skeptical Theism” </w:t>
      </w:r>
      <w:r w:rsidDel="00000000" w:rsidR="00000000" w:rsidRPr="00000000">
        <w:rPr>
          <w:rFonts w:ascii="Times New Roman" w:cs="Times New Roman" w:eastAsia="Times New Roman" w:hAnsi="Times New Roman"/>
          <w:i w:val="1"/>
          <w:sz w:val="24"/>
          <w:szCs w:val="24"/>
          <w:u w:val="single"/>
          <w:rtl w:val="0"/>
        </w:rPr>
        <w:t xml:space="preserve">International Journal for Philosophy of Religion </w:t>
      </w:r>
      <w:r w:rsidDel="00000000" w:rsidR="00000000" w:rsidRPr="00000000">
        <w:rPr>
          <w:rFonts w:ascii="Times New Roman" w:cs="Times New Roman" w:eastAsia="Times New Roman" w:hAnsi="Times New Roman"/>
          <w:sz w:val="24"/>
          <w:szCs w:val="24"/>
          <w:u w:val="single"/>
          <w:rtl w:val="0"/>
        </w:rPr>
        <w:t xml:space="preserve">68: 15-29.</w:t>
      </w:r>
    </w:p>
    <w:p w:rsidR="00000000" w:rsidDel="00000000" w:rsidP="00000000" w:rsidRDefault="00000000" w:rsidRPr="00000000" w14:paraId="0000005F">
      <w:pPr>
        <w:shd w:fill="ffffff" w:val="clear"/>
        <w:spacing w:after="120" w:before="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Hendricks, Perry. (2018). “How to be a Skeptical Theist and a Commonsense Epistemologist” </w:t>
      </w:r>
      <w:r w:rsidDel="00000000" w:rsidR="00000000" w:rsidRPr="00000000">
        <w:rPr>
          <w:rFonts w:ascii="Times New Roman" w:cs="Times New Roman" w:eastAsia="Times New Roman" w:hAnsi="Times New Roman"/>
          <w:i w:val="1"/>
          <w:sz w:val="24"/>
          <w:szCs w:val="24"/>
          <w:u w:val="single"/>
          <w:rtl w:val="0"/>
        </w:rPr>
        <w:t xml:space="preserve">Faith and Philosophy </w:t>
      </w:r>
      <w:r w:rsidDel="00000000" w:rsidR="00000000" w:rsidRPr="00000000">
        <w:rPr>
          <w:rFonts w:ascii="Times New Roman" w:cs="Times New Roman" w:eastAsia="Times New Roman" w:hAnsi="Times New Roman"/>
          <w:sz w:val="24"/>
          <w:szCs w:val="24"/>
          <w:u w:val="single"/>
          <w:rtl w:val="0"/>
        </w:rPr>
        <w:t xml:space="preserve">35(3): 345-355.</w:t>
      </w:r>
    </w:p>
    <w:p w:rsidR="00000000" w:rsidDel="00000000" w:rsidP="00000000" w:rsidRDefault="00000000" w:rsidRPr="00000000" w14:paraId="00000060">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Hendricks, Perry. (2019). “The Nature of Skeptical Theism: Answering Non-Standard Objections to Skeptical Theism” </w:t>
      </w:r>
      <w:r w:rsidDel="00000000" w:rsidR="00000000" w:rsidRPr="00000000">
        <w:rPr>
          <w:rFonts w:ascii="Times New Roman" w:cs="Times New Roman" w:eastAsia="Times New Roman" w:hAnsi="Times New Roman"/>
          <w:i w:val="1"/>
          <w:sz w:val="24"/>
          <w:szCs w:val="24"/>
          <w:rtl w:val="0"/>
        </w:rPr>
        <w:t xml:space="preserve">Philosophia Christi </w:t>
      </w:r>
      <w:r w:rsidDel="00000000" w:rsidR="00000000" w:rsidRPr="00000000">
        <w:rPr>
          <w:rFonts w:ascii="Times New Roman" w:cs="Times New Roman" w:eastAsia="Times New Roman" w:hAnsi="Times New Roman"/>
          <w:sz w:val="24"/>
          <w:szCs w:val="24"/>
          <w:rtl w:val="0"/>
        </w:rPr>
        <w:t xml:space="preserve">21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105-119.</w:t>
      </w:r>
      <w:r w:rsidDel="00000000" w:rsidR="00000000" w:rsidRPr="00000000">
        <w:rPr>
          <w:rtl w:val="0"/>
        </w:rPr>
      </w:r>
    </w:p>
    <w:p w:rsidR="00000000" w:rsidDel="00000000" w:rsidP="00000000" w:rsidRDefault="00000000" w:rsidRPr="00000000" w14:paraId="00000061">
      <w:pPr>
        <w:spacing w:line="276" w:lineRule="auto"/>
        <w:ind w:right="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Hendricks, Perry. (2020a). “Skeptical Theism, Pro-Theism, and Anti-Theism” in Kirk Lougheed (ed.) </w:t>
      </w:r>
      <w:r w:rsidDel="00000000" w:rsidR="00000000" w:rsidRPr="00000000">
        <w:rPr>
          <w:rFonts w:ascii="Times New Roman" w:cs="Times New Roman" w:eastAsia="Times New Roman" w:hAnsi="Times New Roman"/>
          <w:i w:val="1"/>
          <w:sz w:val="24"/>
          <w:szCs w:val="24"/>
          <w:u w:val="single"/>
          <w:rtl w:val="0"/>
        </w:rPr>
        <w:t xml:space="preserve">Four Views on The Axiology of Theism: What Difference Does God Make? </w:t>
      </w:r>
      <w:r w:rsidDel="00000000" w:rsidR="00000000" w:rsidRPr="00000000">
        <w:rPr>
          <w:rFonts w:ascii="Times New Roman" w:cs="Times New Roman" w:eastAsia="Times New Roman" w:hAnsi="Times New Roman"/>
          <w:sz w:val="24"/>
          <w:szCs w:val="24"/>
          <w:u w:val="single"/>
          <w:rtl w:val="0"/>
        </w:rPr>
        <w:t xml:space="preserve">Bloomsbury Publishing: 95-115.</w:t>
      </w:r>
      <w:r w:rsidDel="00000000" w:rsidR="00000000" w:rsidRPr="00000000">
        <w:rPr>
          <w:rtl w:val="0"/>
        </w:rPr>
      </w:r>
    </w:p>
    <w:p w:rsidR="00000000" w:rsidDel="00000000" w:rsidP="00000000" w:rsidRDefault="00000000" w:rsidRPr="00000000" w14:paraId="00000062">
      <w:pPr>
        <w:spacing w:line="276" w:lineRule="auto"/>
        <w:ind w:right="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3">
      <w:pPr>
        <w:spacing w:after="16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Hendricks, Perry. (2020b). “Skeptical Theism Proved” </w:t>
      </w:r>
      <w:r w:rsidDel="00000000" w:rsidR="00000000" w:rsidRPr="00000000">
        <w:rPr>
          <w:rFonts w:ascii="Times New Roman" w:cs="Times New Roman" w:eastAsia="Times New Roman" w:hAnsi="Times New Roman"/>
          <w:i w:val="1"/>
          <w:sz w:val="24"/>
          <w:szCs w:val="24"/>
          <w:u w:val="single"/>
          <w:rtl w:val="0"/>
        </w:rPr>
        <w:t xml:space="preserve">The Journal of the American Philosophical Association</w:t>
      </w:r>
      <w:r w:rsidDel="00000000" w:rsidR="00000000" w:rsidRPr="00000000">
        <w:rPr>
          <w:rFonts w:ascii="Times New Roman" w:cs="Times New Roman" w:eastAsia="Times New Roman" w:hAnsi="Times New Roman"/>
          <w:sz w:val="24"/>
          <w:szCs w:val="24"/>
          <w:u w:val="single"/>
          <w:rtl w:val="0"/>
        </w:rPr>
        <w:t xml:space="preserve"> 6 (2): 264-274.</w:t>
      </w:r>
      <w:r w:rsidDel="00000000" w:rsidR="00000000" w:rsidRPr="00000000">
        <w:rPr>
          <w:rtl w:val="0"/>
        </w:rPr>
      </w:r>
    </w:p>
    <w:p w:rsidR="00000000" w:rsidDel="00000000" w:rsidP="00000000" w:rsidRDefault="00000000" w:rsidRPr="00000000" w14:paraId="00000064">
      <w:pPr>
        <w:spacing w:after="16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4"/>
          <w:szCs w:val="24"/>
          <w:u w:val="single"/>
          <w:rtl w:val="0"/>
        </w:rPr>
        <w:t xml:space="preserve">Hendricks, Perry. (2020c). “Skeptical Theism Unscathed: Why Skeptical Objections to Skeptical Theism Fail” </w:t>
      </w:r>
      <w:r w:rsidDel="00000000" w:rsidR="00000000" w:rsidRPr="00000000">
        <w:rPr>
          <w:rFonts w:ascii="Times New Roman" w:cs="Times New Roman" w:eastAsia="Times New Roman" w:hAnsi="Times New Roman"/>
          <w:i w:val="1"/>
          <w:sz w:val="24"/>
          <w:szCs w:val="24"/>
          <w:u w:val="single"/>
          <w:rtl w:val="0"/>
        </w:rPr>
        <w:t xml:space="preserve">Pacific Philosophical Quarterly </w:t>
      </w:r>
      <w:r w:rsidDel="00000000" w:rsidR="00000000" w:rsidRPr="00000000">
        <w:rPr>
          <w:rFonts w:ascii="Times New Roman" w:cs="Times New Roman" w:eastAsia="Times New Roman" w:hAnsi="Times New Roman"/>
          <w:sz w:val="24"/>
          <w:szCs w:val="24"/>
          <w:u w:val="single"/>
          <w:rtl w:val="0"/>
        </w:rPr>
        <w:t xml:space="preserve">101 (1): 43-73.</w:t>
      </w:r>
      <w:r w:rsidDel="00000000" w:rsidR="00000000" w:rsidRPr="00000000">
        <w:rPr>
          <w:rtl w:val="0"/>
        </w:rPr>
      </w:r>
    </w:p>
    <w:p w:rsidR="00000000" w:rsidDel="00000000" w:rsidP="00000000" w:rsidRDefault="00000000" w:rsidRPr="00000000" w14:paraId="00000065">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Hendricks, Perry. (2021). “We are not in the Dark: Refuting Popular Arguments Against Skeptical Theism” </w:t>
      </w:r>
      <w:r w:rsidDel="00000000" w:rsidR="00000000" w:rsidRPr="00000000">
        <w:rPr>
          <w:rFonts w:ascii="Times New Roman" w:cs="Times New Roman" w:eastAsia="Times New Roman" w:hAnsi="Times New Roman"/>
          <w:i w:val="1"/>
          <w:sz w:val="24"/>
          <w:szCs w:val="24"/>
          <w:u w:val="single"/>
          <w:rtl w:val="0"/>
        </w:rPr>
        <w:t xml:space="preserve">American Philosophical Quarterly</w:t>
      </w:r>
      <w:r w:rsidDel="00000000" w:rsidR="00000000" w:rsidRPr="00000000">
        <w:rPr>
          <w:rFonts w:ascii="Times New Roman" w:cs="Times New Roman" w:eastAsia="Times New Roman" w:hAnsi="Times New Roman"/>
          <w:sz w:val="24"/>
          <w:szCs w:val="24"/>
          <w:u w:val="single"/>
          <w:rtl w:val="0"/>
        </w:rPr>
        <w:t xml:space="preserve"> 58 (2): 125-134.</w:t>
      </w:r>
    </w:p>
    <w:p w:rsidR="00000000" w:rsidDel="00000000" w:rsidP="00000000" w:rsidRDefault="00000000" w:rsidRPr="00000000" w14:paraId="00000066">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Howard-Snyder, Daniel. (2009). “Epistemic humility, arguments from evil, and moral skepticism.” In Jon Kvanvig (ed.) </w:t>
      </w:r>
      <w:r w:rsidDel="00000000" w:rsidR="00000000" w:rsidRPr="00000000">
        <w:rPr>
          <w:rFonts w:ascii="Times New Roman" w:cs="Times New Roman" w:eastAsia="Times New Roman" w:hAnsi="Times New Roman"/>
          <w:i w:val="1"/>
          <w:sz w:val="24"/>
          <w:szCs w:val="24"/>
          <w:u w:val="single"/>
          <w:rtl w:val="0"/>
        </w:rPr>
        <w:t xml:space="preserve">Oxford Studies in Philosophy of Religion: Volume 2</w:t>
      </w:r>
      <w:r w:rsidDel="00000000" w:rsidR="00000000" w:rsidRPr="00000000">
        <w:rPr>
          <w:rFonts w:ascii="Times New Roman" w:cs="Times New Roman" w:eastAsia="Times New Roman" w:hAnsi="Times New Roman"/>
          <w:sz w:val="24"/>
          <w:szCs w:val="24"/>
          <w:u w:val="single"/>
          <w:rtl w:val="0"/>
        </w:rPr>
        <w:t xml:space="preserve">. Oxford University Press: 17-57.</w:t>
      </w:r>
    </w:p>
    <w:p w:rsidR="00000000" w:rsidDel="00000000" w:rsidP="00000000" w:rsidRDefault="00000000" w:rsidRPr="00000000" w14:paraId="00000067">
      <w:pPr>
        <w:shd w:fill="ffffff" w:val="clear"/>
        <w:spacing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Hudson, Hud. (2014b). “The Father of Lies?” in Jonathan L. Kvanvig (ed.)</w:t>
      </w:r>
      <w:r w:rsidDel="00000000" w:rsidR="00000000" w:rsidRPr="00000000">
        <w:rPr>
          <w:rFonts w:ascii="Times New Roman" w:cs="Times New Roman" w:eastAsia="Times New Roman" w:hAnsi="Times New Roman"/>
          <w:i w:val="1"/>
          <w:color w:val="4d5156"/>
          <w:sz w:val="24"/>
          <w:szCs w:val="24"/>
          <w:highlight w:val="white"/>
          <w:u w:val="single"/>
          <w:rtl w:val="0"/>
        </w:rPr>
        <w:t xml:space="preserve"> Oxford Studies in Philosophy of Religion: Volume 5</w:t>
      </w:r>
      <w:r w:rsidDel="00000000" w:rsidR="00000000" w:rsidRPr="00000000">
        <w:rPr>
          <w:rFonts w:ascii="Times New Roman" w:cs="Times New Roman" w:eastAsia="Times New Roman" w:hAnsi="Times New Roman"/>
          <w:sz w:val="24"/>
          <w:szCs w:val="24"/>
          <w:u w:val="single"/>
          <w:rtl w:val="0"/>
        </w:rPr>
        <w:t xml:space="preserve">: 147-66.</w:t>
      </w:r>
    </w:p>
    <w:p w:rsidR="00000000" w:rsidDel="00000000" w:rsidP="00000000" w:rsidRDefault="00000000" w:rsidRPr="00000000" w14:paraId="00000068">
      <w:pPr>
        <w:shd w:fill="ffffff" w:val="clea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Mooney, Justin. (2019). “How to Solve the Problem of Evil: A Deontological Strategy.” </w:t>
      </w:r>
      <w:r w:rsidDel="00000000" w:rsidR="00000000" w:rsidRPr="00000000">
        <w:rPr>
          <w:rFonts w:ascii="Times New Roman" w:cs="Times New Roman" w:eastAsia="Times New Roman" w:hAnsi="Times New Roman"/>
          <w:i w:val="1"/>
          <w:sz w:val="24"/>
          <w:szCs w:val="24"/>
          <w:u w:val="single"/>
          <w:rtl w:val="0"/>
        </w:rPr>
        <w:t xml:space="preserve">Faith and Philosophy</w:t>
      </w:r>
      <w:r w:rsidDel="00000000" w:rsidR="00000000" w:rsidRPr="00000000">
        <w:rPr>
          <w:rFonts w:ascii="Times New Roman" w:cs="Times New Roman" w:eastAsia="Times New Roman" w:hAnsi="Times New Roman"/>
          <w:sz w:val="24"/>
          <w:szCs w:val="24"/>
          <w:u w:val="single"/>
          <w:rtl w:val="0"/>
        </w:rPr>
        <w:t xml:space="preserve"> 36 (4): 442-462.</w:t>
      </w:r>
    </w:p>
    <w:p w:rsidR="00000000" w:rsidDel="00000000" w:rsidP="00000000" w:rsidRDefault="00000000" w:rsidRPr="00000000" w14:paraId="0000006A">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Reitan, Eric. (2014). “A Deontological Theodicy? Swinburne's Lapse and the Problem of Moral Evil” </w:t>
      </w:r>
      <w:r w:rsidDel="00000000" w:rsidR="00000000" w:rsidRPr="00000000">
        <w:rPr>
          <w:rFonts w:ascii="Times New Roman" w:cs="Times New Roman" w:eastAsia="Times New Roman" w:hAnsi="Times New Roman"/>
          <w:i w:val="1"/>
          <w:sz w:val="24"/>
          <w:szCs w:val="24"/>
          <w:u w:val="single"/>
          <w:rtl w:val="0"/>
        </w:rPr>
        <w:t xml:space="preserve">Faith and Philosophy</w:t>
      </w:r>
      <w:r w:rsidDel="00000000" w:rsidR="00000000" w:rsidRPr="00000000">
        <w:rPr>
          <w:rFonts w:ascii="Times New Roman" w:cs="Times New Roman" w:eastAsia="Times New Roman" w:hAnsi="Times New Roman"/>
          <w:sz w:val="24"/>
          <w:szCs w:val="24"/>
          <w:u w:val="single"/>
          <w:rtl w:val="0"/>
        </w:rPr>
        <w:t xml:space="preserve"> 31(2): 181-203.</w:t>
      </w:r>
    </w:p>
    <w:p w:rsidR="00000000" w:rsidDel="00000000" w:rsidP="00000000" w:rsidRDefault="00000000" w:rsidRPr="00000000" w14:paraId="0000006B">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Sterba, James. (2019a). </w:t>
      </w:r>
      <w:r w:rsidDel="00000000" w:rsidR="00000000" w:rsidRPr="00000000">
        <w:rPr>
          <w:rFonts w:ascii="Times New Roman" w:cs="Times New Roman" w:eastAsia="Times New Roman" w:hAnsi="Times New Roman"/>
          <w:i w:val="1"/>
          <w:sz w:val="24"/>
          <w:szCs w:val="24"/>
          <w:u w:val="single"/>
          <w:rtl w:val="0"/>
        </w:rPr>
        <w:t xml:space="preserve">Is a good god logically possible? </w:t>
      </w:r>
      <w:r w:rsidDel="00000000" w:rsidR="00000000" w:rsidRPr="00000000">
        <w:rPr>
          <w:rFonts w:ascii="Times New Roman" w:cs="Times New Roman" w:eastAsia="Times New Roman" w:hAnsi="Times New Roman"/>
          <w:sz w:val="24"/>
          <w:szCs w:val="24"/>
          <w:u w:val="single"/>
          <w:rtl w:val="0"/>
        </w:rPr>
        <w:t xml:space="preserve">Palgrave-MacMillan.</w:t>
      </w:r>
    </w:p>
    <w:p w:rsidR="00000000" w:rsidDel="00000000" w:rsidP="00000000" w:rsidRDefault="00000000" w:rsidRPr="00000000" w14:paraId="0000006C">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Sterba, James. (2019b). “Skeptical Theism and the challenge of atheism.” </w:t>
      </w:r>
      <w:r w:rsidDel="00000000" w:rsidR="00000000" w:rsidRPr="00000000">
        <w:rPr>
          <w:rFonts w:ascii="Times New Roman" w:cs="Times New Roman" w:eastAsia="Times New Roman" w:hAnsi="Times New Roman"/>
          <w:i w:val="1"/>
          <w:sz w:val="24"/>
          <w:szCs w:val="24"/>
          <w:u w:val="single"/>
          <w:rtl w:val="0"/>
        </w:rPr>
        <w:t xml:space="preserve">International Journal for Philosophy of Religion</w:t>
      </w:r>
      <w:r w:rsidDel="00000000" w:rsidR="00000000" w:rsidRPr="00000000">
        <w:rPr>
          <w:rFonts w:ascii="Times New Roman" w:cs="Times New Roman" w:eastAsia="Times New Roman" w:hAnsi="Times New Roman"/>
          <w:sz w:val="24"/>
          <w:szCs w:val="24"/>
          <w:u w:val="single"/>
          <w:rtl w:val="0"/>
        </w:rPr>
        <w:t xml:space="preserve"> 85(2): 173-191.</w:t>
      </w:r>
    </w:p>
    <w:p w:rsidR="00000000" w:rsidDel="00000000" w:rsidP="00000000" w:rsidRDefault="00000000" w:rsidRPr="00000000" w14:paraId="0000006D">
      <w:pPr>
        <w:shd w:fill="ffffff" w:val="clear"/>
        <w:spacing w:after="240"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Tucker, Chris. (forthcoming a). “The Dual Scale Model of Weighing Reasons.” </w:t>
      </w:r>
      <w:r w:rsidDel="00000000" w:rsidR="00000000" w:rsidRPr="00000000">
        <w:rPr>
          <w:rFonts w:ascii="Times New Roman" w:cs="Times New Roman" w:eastAsia="Times New Roman" w:hAnsi="Times New Roman"/>
          <w:i w:val="1"/>
          <w:sz w:val="24"/>
          <w:szCs w:val="24"/>
          <w:u w:val="single"/>
          <w:rtl w:val="0"/>
        </w:rPr>
        <w:t xml:space="preserve">Nous</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6E">
      <w:pPr>
        <w:shd w:fill="ffffff" w:val="clear"/>
        <w:spacing w:after="240"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Tucker, Chris, (forthcoming b). “Weighing Reasons Against.” </w:t>
      </w:r>
      <w:r w:rsidDel="00000000" w:rsidR="00000000" w:rsidRPr="00000000">
        <w:rPr>
          <w:rFonts w:ascii="Times New Roman" w:cs="Times New Roman" w:eastAsia="Times New Roman" w:hAnsi="Times New Roman"/>
          <w:i w:val="1"/>
          <w:sz w:val="24"/>
          <w:szCs w:val="24"/>
          <w:u w:val="single"/>
          <w:rtl w:val="0"/>
        </w:rPr>
        <w:t xml:space="preserve">Oxford Studies in Metaethics</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6F">
      <w:pPr>
        <w:shd w:fill="ffffff" w:val="clear"/>
        <w:spacing w:after="240" w:before="24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Tweedt, Chris. (2015). “Defusing the Common Sense Problem of Evil” </w:t>
      </w:r>
      <w:r w:rsidDel="00000000" w:rsidR="00000000" w:rsidRPr="00000000">
        <w:rPr>
          <w:rFonts w:ascii="Times New Roman" w:cs="Times New Roman" w:eastAsia="Times New Roman" w:hAnsi="Times New Roman"/>
          <w:i w:val="1"/>
          <w:sz w:val="24"/>
          <w:szCs w:val="24"/>
          <w:u w:val="single"/>
          <w:rtl w:val="0"/>
        </w:rPr>
        <w:t xml:space="preserve">Faith and Philosophy</w:t>
      </w:r>
      <w:r w:rsidDel="00000000" w:rsidR="00000000" w:rsidRPr="00000000">
        <w:rPr>
          <w:rFonts w:ascii="Times New Roman" w:cs="Times New Roman" w:eastAsia="Times New Roman" w:hAnsi="Times New Roman"/>
          <w:sz w:val="24"/>
          <w:szCs w:val="24"/>
          <w:u w:val="single"/>
          <w:rtl w:val="0"/>
        </w:rPr>
        <w:t xml:space="preserve"> 32(4): 391-403.</w:t>
      </w:r>
    </w:p>
    <w:p w:rsidR="00000000" w:rsidDel="00000000" w:rsidP="00000000" w:rsidRDefault="00000000" w:rsidRPr="00000000" w14:paraId="0000007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Van Inwagen, Peter. (2006). </w:t>
      </w:r>
      <w:r w:rsidDel="00000000" w:rsidR="00000000" w:rsidRPr="00000000">
        <w:rPr>
          <w:rFonts w:ascii="Times New Roman" w:cs="Times New Roman" w:eastAsia="Times New Roman" w:hAnsi="Times New Roman"/>
          <w:i w:val="1"/>
          <w:sz w:val="24"/>
          <w:szCs w:val="24"/>
          <w:u w:val="single"/>
          <w:rtl w:val="0"/>
        </w:rPr>
        <w:t xml:space="preserve">The Problem of Evil</w:t>
      </w:r>
      <w:r w:rsidDel="00000000" w:rsidR="00000000" w:rsidRPr="00000000">
        <w:rPr>
          <w:rFonts w:ascii="Times New Roman" w:cs="Times New Roman" w:eastAsia="Times New Roman" w:hAnsi="Times New Roman"/>
          <w:sz w:val="24"/>
          <w:szCs w:val="24"/>
          <w:u w:val="single"/>
          <w:rtl w:val="0"/>
        </w:rPr>
        <w:t xml:space="preserve">. Oxford University Press.</w:t>
      </w:r>
      <w:r w:rsidDel="00000000" w:rsidR="00000000" w:rsidRPr="00000000">
        <w:rPr>
          <w:rtl w:val="0"/>
        </w:rPr>
      </w:r>
    </w:p>
    <w:p w:rsidR="00000000" w:rsidDel="00000000" w:rsidP="00000000" w:rsidRDefault="00000000" w:rsidRPr="00000000" w14:paraId="00000071">
      <w:pPr>
        <w:shd w:fill="ffffff" w:val="clear"/>
        <w:spacing w:after="100" w:before="1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Wielenberg, Erik. (2010). “</w:t>
      </w:r>
      <w:hyperlink r:id="rId7">
        <w:r w:rsidDel="00000000" w:rsidR="00000000" w:rsidRPr="00000000">
          <w:rPr>
            <w:rFonts w:ascii="Times New Roman" w:cs="Times New Roman" w:eastAsia="Times New Roman" w:hAnsi="Times New Roman"/>
            <w:sz w:val="24"/>
            <w:szCs w:val="24"/>
            <w:u w:val="single"/>
            <w:rtl w:val="0"/>
          </w:rPr>
          <w:t xml:space="preserve">Skeptical Theism and Divine Lies,</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Religious Studies</w:t>
      </w:r>
      <w:r w:rsidDel="00000000" w:rsidR="00000000" w:rsidRPr="00000000">
        <w:rPr>
          <w:rFonts w:ascii="Times New Roman" w:cs="Times New Roman" w:eastAsia="Times New Roman" w:hAnsi="Times New Roman"/>
          <w:sz w:val="24"/>
          <w:szCs w:val="24"/>
          <w:u w:val="single"/>
          <w:rtl w:val="0"/>
        </w:rPr>
        <w:t xml:space="preserve"> 46:     </w:t>
        <w:tab/>
        <w:t xml:space="preserve">509-523.</w:t>
      </w:r>
    </w:p>
    <w:p w:rsidR="00000000" w:rsidDel="00000000" w:rsidP="00000000" w:rsidRDefault="00000000" w:rsidRPr="00000000" w14:paraId="00000072">
      <w:pPr>
        <w:pageBreakBefore w:val="0"/>
        <w:ind w:right="0"/>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Reitan (</w:t>
      </w:r>
      <w:r w:rsidDel="00000000" w:rsidR="00000000" w:rsidRPr="00000000">
        <w:rPr>
          <w:rFonts w:ascii="Times New Roman" w:cs="Times New Roman" w:eastAsia="Times New Roman" w:hAnsi="Times New Roman"/>
          <w:sz w:val="20"/>
          <w:szCs w:val="20"/>
          <w:u w:val="single"/>
          <w:rtl w:val="0"/>
        </w:rPr>
        <w:t xml:space="preserve">2014</w:t>
      </w:r>
      <w:r w:rsidDel="00000000" w:rsidR="00000000" w:rsidRPr="00000000">
        <w:rPr>
          <w:rFonts w:ascii="Times New Roman" w:cs="Times New Roman" w:eastAsia="Times New Roman" w:hAnsi="Times New Roman"/>
          <w:sz w:val="20"/>
          <w:szCs w:val="20"/>
          <w:rtl w:val="0"/>
        </w:rPr>
        <w:t xml:space="preserve">) for a development of a deontological theodicy—although, his theodicy, unlike my example here, is semi-plausible.</w:t>
      </w:r>
    </w:p>
  </w:footnote>
  <w:footnote w:id="1">
    <w:p w:rsidR="00000000" w:rsidDel="00000000" w:rsidP="00000000" w:rsidRDefault="00000000" w:rsidRPr="00000000" w14:paraId="00000075">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Sterba holds that there’s two additional constraints: he holds that (a) that an action is morally justified only if it’s “reasonably acceptable” to all those affected, and (b) that an action should not be permitted if “significant and especially horrendous evil consequences of immoral actions [occur] simply to provide other rational beings with goods they would morally prefer not to have.” (</w:t>
      </w:r>
      <w:r w:rsidDel="00000000" w:rsidR="00000000" w:rsidRPr="00000000">
        <w:rPr>
          <w:rFonts w:ascii="Times New Roman" w:cs="Times New Roman" w:eastAsia="Times New Roman" w:hAnsi="Times New Roman"/>
          <w:sz w:val="20"/>
          <w:szCs w:val="20"/>
          <w:u w:val="single"/>
          <w:rtl w:val="0"/>
        </w:rPr>
        <w:t xml:space="preserve">2019a</w:t>
      </w:r>
      <w:r w:rsidDel="00000000" w:rsidR="00000000" w:rsidRPr="00000000">
        <w:rPr>
          <w:rFonts w:ascii="Times New Roman" w:cs="Times New Roman" w:eastAsia="Times New Roman" w:hAnsi="Times New Roman"/>
          <w:sz w:val="20"/>
          <w:szCs w:val="20"/>
          <w:rtl w:val="0"/>
        </w:rPr>
        <w:t xml:space="preserve">: 128). I will briefly discuss these additional constraints in Section 2.4. I don’t discuss them here for three reasons. First, I just don’t think it’s at all plausible to hold that these are actual constraints on God (or anyone): what makes an action permissible, in my view, is (roughly) just whether its justifying reasons outweigh its requiring reasons (see e.g. </w:t>
      </w:r>
      <w:r w:rsidDel="00000000" w:rsidR="00000000" w:rsidRPr="00000000">
        <w:rPr>
          <w:rFonts w:ascii="Times New Roman" w:cs="Times New Roman" w:eastAsia="Times New Roman" w:hAnsi="Times New Roman"/>
          <w:sz w:val="20"/>
          <w:szCs w:val="20"/>
          <w:u w:val="single"/>
          <w:rtl w:val="0"/>
        </w:rPr>
        <w:t xml:space="preserve">Tucker forthcoming a and forthcoming b for models of weighing reasons</w:t>
      </w:r>
      <w:r w:rsidDel="00000000" w:rsidR="00000000" w:rsidRPr="00000000">
        <w:rPr>
          <w:rFonts w:ascii="Times New Roman" w:cs="Times New Roman" w:eastAsia="Times New Roman" w:hAnsi="Times New Roman"/>
          <w:sz w:val="20"/>
          <w:szCs w:val="20"/>
          <w:rtl w:val="0"/>
        </w:rPr>
        <w:t xml:space="preserve">). Talk of acceptability and moral preferability isn’t needed. Second, even if these were requirements, it’s exceedingly difficult to tell if an action would be “reasonably accepted” or “morally preferred” by all those affected. This is because reasonable acceptance and moral preference would (presumably) be needed after </w:t>
      </w:r>
      <w:r w:rsidDel="00000000" w:rsidR="00000000" w:rsidRPr="00000000">
        <w:rPr>
          <w:rFonts w:ascii="Times New Roman" w:cs="Times New Roman" w:eastAsia="Times New Roman" w:hAnsi="Times New Roman"/>
          <w:i w:val="1"/>
          <w:sz w:val="20"/>
          <w:szCs w:val="20"/>
          <w:rtl w:val="0"/>
        </w:rPr>
        <w:t xml:space="preserve">full disclosure</w:t>
      </w:r>
      <w:r w:rsidDel="00000000" w:rsidR="00000000" w:rsidRPr="00000000">
        <w:rPr>
          <w:rFonts w:ascii="Times New Roman" w:cs="Times New Roman" w:eastAsia="Times New Roman" w:hAnsi="Times New Roman"/>
          <w:sz w:val="20"/>
          <w:szCs w:val="20"/>
          <w:rtl w:val="0"/>
        </w:rPr>
        <w:t xml:space="preserve"> of the relevant facts about the world (including the necessary connections between states of affairs) and the role one’s suffering (etc.) played in it. But we don’t know all the relevant facts. Worse yet, it’s exceedingly difficult to know under what conditions one would reasonably accept or morally prefer an evil. And third, if we set aside the previous issue momentarily, it’s plausible to think that someone would reasonably accept and morally prefer an evil if the justifying reasons in favor of it outweighed the requiring reasons against it. But in that case, these constraints offer nothing significantly beyond the ordinary requirements of morality.</w:t>
      </w:r>
      <w:r w:rsidDel="00000000" w:rsidR="00000000" w:rsidRPr="00000000">
        <w:rPr>
          <w:rtl w:val="0"/>
        </w:rPr>
      </w:r>
    </w:p>
  </w:footnote>
  <w:footnote w:id="11">
    <w:p w:rsidR="00000000" w:rsidDel="00000000" w:rsidP="00000000" w:rsidRDefault="00000000" w:rsidRPr="00000000" w14:paraId="00000076">
      <w:pPr>
        <w:spacing w:line="240" w:lineRule="auto"/>
        <w:rPr>
          <w:rFonts w:ascii="Times New Roman" w:cs="Times New Roman" w:eastAsia="Times New Roman" w:hAnsi="Times New Roman"/>
          <w:sz w:val="20"/>
          <w:szCs w:val="20"/>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won’t argue for the truth of skeptical theism here, but see Hendricks (</w:t>
      </w:r>
      <w:r w:rsidDel="00000000" w:rsidR="00000000" w:rsidRPr="00000000">
        <w:rPr>
          <w:rFonts w:ascii="Times New Roman" w:cs="Times New Roman" w:eastAsia="Times New Roman" w:hAnsi="Times New Roman"/>
          <w:sz w:val="20"/>
          <w:szCs w:val="20"/>
          <w:u w:val="single"/>
          <w:rtl w:val="0"/>
        </w:rPr>
        <w:t xml:space="preserve">2020a and 2020b</w:t>
      </w:r>
      <w:r w:rsidDel="00000000" w:rsidR="00000000" w:rsidRPr="00000000">
        <w:rPr>
          <w:rFonts w:ascii="Times New Roman" w:cs="Times New Roman" w:eastAsia="Times New Roman" w:hAnsi="Times New Roman"/>
          <w:sz w:val="20"/>
          <w:szCs w:val="20"/>
          <w:rtl w:val="0"/>
        </w:rPr>
        <w:t xml:space="preserve">) for an argument for it. And see Bergmann </w:t>
      </w:r>
      <w:r w:rsidDel="00000000" w:rsidR="00000000" w:rsidRPr="00000000">
        <w:rPr>
          <w:rFonts w:ascii="Times New Roman" w:cs="Times New Roman" w:eastAsia="Times New Roman" w:hAnsi="Times New Roman"/>
          <w:sz w:val="20"/>
          <w:szCs w:val="20"/>
          <w:u w:val="single"/>
          <w:rtl w:val="0"/>
        </w:rPr>
        <w:t xml:space="preserve">(2001, 2009, 2012, and 2014), Daniel Howard-Snyder (2009),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sz w:val="20"/>
          <w:szCs w:val="20"/>
          <w:u w:val="single"/>
          <w:rtl w:val="0"/>
        </w:rPr>
        <w:t xml:space="preserve">Hendricks (2019, 2020c and 2021) </w:t>
      </w:r>
      <w:r w:rsidDel="00000000" w:rsidR="00000000" w:rsidRPr="00000000">
        <w:rPr>
          <w:rFonts w:ascii="Times New Roman" w:cs="Times New Roman" w:eastAsia="Times New Roman" w:hAnsi="Times New Roman"/>
          <w:sz w:val="20"/>
          <w:szCs w:val="20"/>
          <w:rtl w:val="0"/>
        </w:rPr>
        <w:t xml:space="preserve">for statements and defenses of skeptical theism. For standard objections to skeptical theism, see e.g.</w:t>
      </w:r>
      <w:r w:rsidDel="00000000" w:rsidR="00000000" w:rsidRPr="00000000">
        <w:rPr>
          <w:rFonts w:ascii="Times New Roman" w:cs="Times New Roman" w:eastAsia="Times New Roman" w:hAnsi="Times New Roman"/>
          <w:sz w:val="20"/>
          <w:szCs w:val="20"/>
          <w:u w:val="single"/>
          <w:rtl w:val="0"/>
        </w:rPr>
        <w:t xml:space="preserve"> Matthew Benton, John Hawthorne,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Yoaav Isaacs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William Hasker (2010)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Hud Hudson (2014),</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Erik Wielenberg (2010).</w:t>
      </w:r>
    </w:p>
  </w:footnote>
  <w:footnote w:id="12">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way that I’m going to consider this objection does not include this “for all we know” language. I’ve argued elsewhere (</w:t>
      </w:r>
      <w:r w:rsidDel="00000000" w:rsidR="00000000" w:rsidRPr="00000000">
        <w:rPr>
          <w:rFonts w:ascii="Times New Roman" w:cs="Times New Roman" w:eastAsia="Times New Roman" w:hAnsi="Times New Roman"/>
          <w:sz w:val="20"/>
          <w:szCs w:val="20"/>
          <w:u w:val="single"/>
          <w:rtl w:val="0"/>
        </w:rPr>
        <w:t xml:space="preserve">Hendricks 2021</w:t>
      </w:r>
      <w:r w:rsidDel="00000000" w:rsidR="00000000" w:rsidRPr="00000000">
        <w:rPr>
          <w:rFonts w:ascii="Times New Roman" w:cs="Times New Roman" w:eastAsia="Times New Roman" w:hAnsi="Times New Roman"/>
          <w:sz w:val="20"/>
          <w:szCs w:val="20"/>
          <w:rtl w:val="0"/>
        </w:rPr>
        <w:t xml:space="preserve">) that this language is misleading, and that skeptical theists and their critics shouldn’t make use of it.</w:t>
      </w:r>
    </w:p>
  </w:footnote>
  <w:footnote w:id="0">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It’s worth noting that there have been powerful (and to my mind </w:t>
      </w:r>
      <w:r w:rsidDel="00000000" w:rsidR="00000000" w:rsidRPr="00000000">
        <w:rPr>
          <w:rFonts w:ascii="Times New Roman" w:cs="Times New Roman" w:eastAsia="Times New Roman" w:hAnsi="Times New Roman"/>
          <w:i w:val="1"/>
          <w:sz w:val="20"/>
          <w:szCs w:val="20"/>
          <w:rtl w:val="0"/>
        </w:rPr>
        <w:t xml:space="preserve">persuasive</w:t>
      </w:r>
      <w:r w:rsidDel="00000000" w:rsidR="00000000" w:rsidRPr="00000000">
        <w:rPr>
          <w:rFonts w:ascii="Times New Roman" w:cs="Times New Roman" w:eastAsia="Times New Roman" w:hAnsi="Times New Roman"/>
          <w:sz w:val="20"/>
          <w:szCs w:val="20"/>
          <w:rtl w:val="0"/>
        </w:rPr>
        <w:t xml:space="preserve">) reasons given for rejecting these outweighing constraints. See e.g.</w:t>
      </w:r>
      <w:r w:rsidDel="00000000" w:rsidR="00000000" w:rsidRPr="00000000">
        <w:rPr>
          <w:rFonts w:ascii="Times New Roman" w:cs="Times New Roman" w:eastAsia="Times New Roman" w:hAnsi="Times New Roman"/>
          <w:sz w:val="20"/>
          <w:szCs w:val="20"/>
          <w:u w:val="single"/>
          <w:rtl w:val="0"/>
        </w:rPr>
        <w:t xml:space="preserve"> Peter van Inwagen (2006)</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Justin Mooney (2019)</w:t>
      </w:r>
      <w:r w:rsidDel="00000000" w:rsidR="00000000" w:rsidRPr="00000000">
        <w:rPr>
          <w:rFonts w:ascii="Times New Roman" w:cs="Times New Roman" w:eastAsia="Times New Roman" w:hAnsi="Times New Roman"/>
          <w:sz w:val="20"/>
          <w:szCs w:val="20"/>
          <w:rtl w:val="0"/>
        </w:rPr>
        <w:t xml:space="preserve">.</w:t>
      </w:r>
    </w:p>
  </w:footnote>
  <w:footnote w:id="10">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focus on evils here since most of my discussion is related to the PP. However, a similar inference would need to be run about goods as well.</w:t>
      </w:r>
    </w:p>
  </w:footnote>
  <w:footnote w:id="14">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w:t>
      </w:r>
      <w:r w:rsidDel="00000000" w:rsidR="00000000" w:rsidRPr="00000000">
        <w:rPr>
          <w:rFonts w:ascii="Times New Roman" w:cs="Times New Roman" w:eastAsia="Times New Roman" w:hAnsi="Times New Roman"/>
          <w:sz w:val="20"/>
          <w:szCs w:val="20"/>
          <w:u w:val="single"/>
          <w:rtl w:val="0"/>
        </w:rPr>
        <w:t xml:space="preserve"> Bergmann (2001),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Paul Draper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Hudson (2014)</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sz w:val="20"/>
          <w:szCs w:val="20"/>
          <w:u w:val="single"/>
          <w:rtl w:val="0"/>
        </w:rPr>
        <w:t xml:space="preserve"> Hendricks (2020b)</w:t>
      </w:r>
      <w:r w:rsidDel="00000000" w:rsidR="00000000" w:rsidRPr="00000000">
        <w:rPr>
          <w:rFonts w:ascii="Times New Roman" w:cs="Times New Roman" w:eastAsia="Times New Roman" w:hAnsi="Times New Roman"/>
          <w:sz w:val="20"/>
          <w:szCs w:val="20"/>
          <w:rtl w:val="0"/>
        </w:rPr>
        <w:t xml:space="preserve"> for discussions of why skeptical theism undermines this kind of inference.</w:t>
      </w:r>
    </w:p>
  </w:footnote>
  <w:footnote w:id="2">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distinction between goods which we have a right to and goods which we don't have a right to isn’t important for my purposes. Nevertheless, a brief word is in order here. Goods of which we have a right to are those that we are (in a sense) owed. And if we aren’t given those goods, that is itself evil. And so one way to prevent evil is to ensure that we have goods that we have a right to. Conversely, it isn’t evil if we don’t have goods that we don’t have a right to. For more on this diction, see Sterba (</w:t>
      </w:r>
      <w:r w:rsidDel="00000000" w:rsidR="00000000" w:rsidRPr="00000000">
        <w:rPr>
          <w:rFonts w:ascii="Times New Roman" w:cs="Times New Roman" w:eastAsia="Times New Roman" w:hAnsi="Times New Roman"/>
          <w:sz w:val="20"/>
          <w:szCs w:val="20"/>
          <w:u w:val="single"/>
          <w:rtl w:val="0"/>
        </w:rPr>
        <w:t xml:space="preserve">2019a: 126-130</w:t>
      </w:r>
      <w:r w:rsidDel="00000000" w:rsidR="00000000" w:rsidRPr="00000000">
        <w:rPr>
          <w:rFonts w:ascii="Times New Roman" w:cs="Times New Roman" w:eastAsia="Times New Roman" w:hAnsi="Times New Roman"/>
          <w:sz w:val="20"/>
          <w:szCs w:val="20"/>
          <w:rtl w:val="0"/>
        </w:rPr>
        <w:t xml:space="preserve">).</w:t>
      </w:r>
    </w:p>
  </w:footnote>
  <w:footnote w:id="9">
    <w:p w:rsidR="00000000" w:rsidDel="00000000" w:rsidP="00000000" w:rsidRDefault="00000000" w:rsidRPr="00000000" w14:paraId="000000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Perhaps Sterba thinks no such inference is needed. Perhaps he thinks he </w:t>
      </w:r>
      <w:r w:rsidDel="00000000" w:rsidR="00000000" w:rsidRPr="00000000">
        <w:rPr>
          <w:rFonts w:ascii="Times New Roman" w:cs="Times New Roman" w:eastAsia="Times New Roman" w:hAnsi="Times New Roman"/>
          <w:i w:val="1"/>
          <w:sz w:val="20"/>
          <w:szCs w:val="20"/>
          <w:rtl w:val="0"/>
        </w:rPr>
        <w:t xml:space="preserve">can just see </w:t>
      </w:r>
      <w:r w:rsidDel="00000000" w:rsidR="00000000" w:rsidRPr="00000000">
        <w:rPr>
          <w:rFonts w:ascii="Times New Roman" w:cs="Times New Roman" w:eastAsia="Times New Roman" w:hAnsi="Times New Roman"/>
          <w:sz w:val="20"/>
          <w:szCs w:val="20"/>
          <w:rtl w:val="0"/>
        </w:rPr>
        <w:t xml:space="preserve">that there are no evils logically entailed by God preventing the child’s death in this scenario. This would be a different argument, and it would be similar to the move made by proponents of the so-called commonsense problem of evil, who think that we can see (or have justification for thinking) that there is unjustified evil. This move is difficult to justify, and will doubtless be controversial. And if he makes it, objections given to the commonsense problem of evil will become relevant (e.g. </w:t>
      </w:r>
      <w:r w:rsidDel="00000000" w:rsidR="00000000" w:rsidRPr="00000000">
        <w:rPr>
          <w:rFonts w:ascii="Times New Roman" w:cs="Times New Roman" w:eastAsia="Times New Roman" w:hAnsi="Times New Roman"/>
          <w:sz w:val="20"/>
          <w:szCs w:val="20"/>
          <w:u w:val="single"/>
          <w:rtl w:val="0"/>
        </w:rPr>
        <w:t xml:space="preserve">Bergmann 2012, Hendricks 2018</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Tweedt 2015</w:t>
      </w:r>
      <w:r w:rsidDel="00000000" w:rsidR="00000000" w:rsidRPr="00000000">
        <w:rPr>
          <w:rFonts w:ascii="Times New Roman" w:cs="Times New Roman" w:eastAsia="Times New Roman" w:hAnsi="Times New Roman"/>
          <w:sz w:val="20"/>
          <w:szCs w:val="20"/>
          <w:rtl w:val="0"/>
        </w:rPr>
        <w:t xml:space="preserve">).</w:t>
      </w:r>
    </w:p>
  </w:footnote>
  <w:footnote w:id="4">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If you maintain that being logically constrained entails being causally constrained, then you can recast my objection as Sterba not providing justification for thinking God isn’t subject to causal constraints that we aren’t subject to. Nothing in my argument would be lost by recasting it in this way. Additionally, note that I’ve not said God </w:t>
      </w:r>
      <w:r w:rsidDel="00000000" w:rsidR="00000000" w:rsidRPr="00000000">
        <w:rPr>
          <w:rFonts w:ascii="Times New Roman" w:cs="Times New Roman" w:eastAsia="Times New Roman" w:hAnsi="Times New Roman"/>
          <w:i w:val="1"/>
          <w:sz w:val="20"/>
          <w:szCs w:val="20"/>
          <w:rtl w:val="0"/>
        </w:rPr>
        <w:t xml:space="preserve">must </w:t>
      </w:r>
      <w:r w:rsidDel="00000000" w:rsidR="00000000" w:rsidRPr="00000000">
        <w:rPr>
          <w:rFonts w:ascii="Times New Roman" w:cs="Times New Roman" w:eastAsia="Times New Roman" w:hAnsi="Times New Roman"/>
          <w:sz w:val="20"/>
          <w:szCs w:val="20"/>
          <w:rtl w:val="0"/>
        </w:rPr>
        <w:t xml:space="preserve">keep his contract with Zues. Instead, I’ve just noted that God </w:t>
      </w:r>
      <w:r w:rsidDel="00000000" w:rsidR="00000000" w:rsidRPr="00000000">
        <w:rPr>
          <w:rFonts w:ascii="Times New Roman" w:cs="Times New Roman" w:eastAsia="Times New Roman" w:hAnsi="Times New Roman"/>
          <w:i w:val="1"/>
          <w:sz w:val="20"/>
          <w:szCs w:val="20"/>
          <w:rtl w:val="0"/>
        </w:rPr>
        <w:t xml:space="preserve">causally </w:t>
      </w:r>
      <w:r w:rsidDel="00000000" w:rsidR="00000000" w:rsidRPr="00000000">
        <w:rPr>
          <w:rFonts w:ascii="Times New Roman" w:cs="Times New Roman" w:eastAsia="Times New Roman" w:hAnsi="Times New Roman"/>
          <w:sz w:val="20"/>
          <w:szCs w:val="20"/>
          <w:rtl w:val="0"/>
        </w:rPr>
        <w:t xml:space="preserve">intervening </w:t>
      </w:r>
      <w:r w:rsidDel="00000000" w:rsidR="00000000" w:rsidRPr="00000000">
        <w:rPr>
          <w:rFonts w:ascii="Times New Roman" w:cs="Times New Roman" w:eastAsia="Times New Roman" w:hAnsi="Times New Roman"/>
          <w:i w:val="1"/>
          <w:sz w:val="20"/>
          <w:szCs w:val="20"/>
          <w:rtl w:val="0"/>
        </w:rPr>
        <w:t xml:space="preserve">logically </w:t>
      </w:r>
      <w:r w:rsidDel="00000000" w:rsidR="00000000" w:rsidRPr="00000000">
        <w:rPr>
          <w:rFonts w:ascii="Times New Roman" w:cs="Times New Roman" w:eastAsia="Times New Roman" w:hAnsi="Times New Roman"/>
          <w:sz w:val="20"/>
          <w:szCs w:val="20"/>
          <w:rtl w:val="0"/>
        </w:rPr>
        <w:t xml:space="preserve">entails violating the contract. And since there may be cases in which God can violate contracts, it doesn’t follow that he’s </w:t>
      </w:r>
      <w:r w:rsidDel="00000000" w:rsidR="00000000" w:rsidRPr="00000000">
        <w:rPr>
          <w:rFonts w:ascii="Times New Roman" w:cs="Times New Roman" w:eastAsia="Times New Roman" w:hAnsi="Times New Roman"/>
          <w:i w:val="1"/>
          <w:sz w:val="20"/>
          <w:szCs w:val="20"/>
          <w:rtl w:val="0"/>
        </w:rPr>
        <w:t xml:space="preserve">causally </w:t>
      </w:r>
      <w:r w:rsidDel="00000000" w:rsidR="00000000" w:rsidRPr="00000000">
        <w:rPr>
          <w:rFonts w:ascii="Times New Roman" w:cs="Times New Roman" w:eastAsia="Times New Roman" w:hAnsi="Times New Roman"/>
          <w:sz w:val="20"/>
          <w:szCs w:val="20"/>
          <w:rtl w:val="0"/>
        </w:rPr>
        <w:t xml:space="preserve">constrained here. That depends on the strength of God’s reasons for keeping the contract.</w:t>
      </w:r>
    </w:p>
  </w:footnote>
  <w:footnote w:id="6">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Again, if you disagree with this, my point may be recast in the way suggested in footnote 5.</w:t>
      </w:r>
    </w:p>
  </w:footnote>
  <w:footnote w:id="7">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Yet again, if you disagree with this, follow the instructions given in footnote 7.</w:t>
      </w:r>
    </w:p>
  </w:footnote>
  <w:footnote w:id="8">
    <w:p w:rsidR="00000000" w:rsidDel="00000000" w:rsidP="00000000" w:rsidRDefault="00000000" w:rsidRPr="00000000" w14:paraId="0000008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w:t>
      </w:r>
      <w:r w:rsidDel="00000000" w:rsidR="00000000" w:rsidRPr="00000000">
        <w:rPr>
          <w:rFonts w:ascii="Times New Roman" w:cs="Times New Roman" w:eastAsia="Times New Roman" w:hAnsi="Times New Roman"/>
          <w:sz w:val="20"/>
          <w:szCs w:val="20"/>
          <w:u w:val="single"/>
          <w:rtl w:val="0"/>
        </w:rPr>
        <w:t xml:space="preserve">Sterba’s (2019a)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u w:val="single"/>
          <w:rtl w:val="0"/>
        </w:rPr>
        <w:t xml:space="preserve">(2019b)</w:t>
      </w:r>
      <w:r w:rsidDel="00000000" w:rsidR="00000000" w:rsidRPr="00000000">
        <w:rPr>
          <w:rFonts w:ascii="Times New Roman" w:cs="Times New Roman" w:eastAsia="Times New Roman" w:hAnsi="Times New Roman"/>
          <w:sz w:val="20"/>
          <w:szCs w:val="20"/>
          <w:rtl w:val="0"/>
        </w:rPr>
        <w:t xml:space="preserve"> have the same publication year, his (</w:t>
      </w:r>
      <w:r w:rsidDel="00000000" w:rsidR="00000000" w:rsidRPr="00000000">
        <w:rPr>
          <w:rFonts w:ascii="Times New Roman" w:cs="Times New Roman" w:eastAsia="Times New Roman" w:hAnsi="Times New Roman"/>
          <w:sz w:val="20"/>
          <w:szCs w:val="20"/>
          <w:u w:val="single"/>
          <w:rtl w:val="0"/>
        </w:rPr>
        <w:t xml:space="preserve">2019b</w:t>
      </w:r>
      <w:r w:rsidDel="00000000" w:rsidR="00000000" w:rsidRPr="00000000">
        <w:rPr>
          <w:rFonts w:ascii="Times New Roman" w:cs="Times New Roman" w:eastAsia="Times New Roman" w:hAnsi="Times New Roman"/>
          <w:sz w:val="20"/>
          <w:szCs w:val="20"/>
          <w:rtl w:val="0"/>
        </w:rPr>
        <w:t xml:space="preserve">) was published online in 2018, and is an earlier iteration of his thought.</w:t>
      </w:r>
    </w:p>
  </w:footnote>
  <w:footnote w:id="13">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Sterba offers similar comments in his book, saying:</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ind w:left="72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[n]otice how strange this claim would be. Clearly, it is difficult for us to even think of cases where we causally cannot provide others with goods to which they do not have a right unless we permit them to be deprived of goods to which they do have a right. Yet, it is for just such analogous cases that we areto imagine that God logically cannot provide us with something to which we do not have a right without permitting us to be deprived of something to which we do have a right. Again, that makes God look impossibly less powerful than ourselves. Thus, we could easily imagine that we never do suffer from this sort of causal inability…while God would be still stuck in a logically impossibility in analogous contexts. (2019a: 85-86).</w:t>
      </w:r>
    </w:p>
    <w:p w:rsidR="00000000" w:rsidDel="00000000" w:rsidP="00000000" w:rsidRDefault="00000000" w:rsidRPr="00000000" w14:paraId="00000085">
      <w:pPr>
        <w:ind w:left="720" w:righ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ind w:left="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several versions of his argument rely on a move like this e.g. premise (4) and premise (12) from The Argument from Moral Evil in the World (2019a: 186-187). This line of reasoning falls prey to the same problems as his quotes from the main text.</w:t>
      </w:r>
    </w:p>
  </w:footnote>
  <w:footnote w:id="15">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E.g.  if the only way for God to prevent 1,000,000,000 Holocausts was for him to permit a single Holocaust, then it’s reasonable to accept the Holocaust, and one should morally prefer it.</w:t>
      </w:r>
      <w:r w:rsidDel="00000000" w:rsidR="00000000" w:rsidRPr="00000000">
        <w:rPr>
          <w:rtl w:val="0"/>
        </w:rPr>
      </w:r>
    </w:p>
  </w:footnote>
  <w:footnote w:id="3">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Below, I use examples to illustrate the differences between causal and logical constraints (and connections). In the meantime, we may say that (roughly) if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are </w:t>
      </w:r>
      <w:r w:rsidDel="00000000" w:rsidR="00000000" w:rsidRPr="00000000">
        <w:rPr>
          <w:rFonts w:ascii="Times New Roman" w:cs="Times New Roman" w:eastAsia="Times New Roman" w:hAnsi="Times New Roman"/>
          <w:i w:val="1"/>
          <w:sz w:val="20"/>
          <w:szCs w:val="20"/>
          <w:rtl w:val="0"/>
        </w:rPr>
        <w:t xml:space="preserve">logically </w:t>
      </w:r>
      <w:r w:rsidDel="00000000" w:rsidR="00000000" w:rsidRPr="00000000">
        <w:rPr>
          <w:rFonts w:ascii="Times New Roman" w:cs="Times New Roman" w:eastAsia="Times New Roman" w:hAnsi="Times New Roman"/>
          <w:sz w:val="20"/>
          <w:szCs w:val="20"/>
          <w:rtl w:val="0"/>
        </w:rPr>
        <w:t xml:space="preserve">connected, that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necessitates </w:t>
      </w:r>
      <w:r w:rsidDel="00000000" w:rsidR="00000000" w:rsidRPr="00000000">
        <w:rPr>
          <w:rFonts w:ascii="Times New Roman" w:cs="Times New Roman" w:eastAsia="Times New Roman" w:hAnsi="Times New Roman"/>
          <w:i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necessitates </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And we may say that if God is logically constrained with respect to an action </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that (roughly) there is some negative state of affairs logically connected to his performing </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Next, we may say that if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is </w:t>
      </w:r>
      <w:r w:rsidDel="00000000" w:rsidR="00000000" w:rsidRPr="00000000">
        <w:rPr>
          <w:rFonts w:ascii="Times New Roman" w:cs="Times New Roman" w:eastAsia="Times New Roman" w:hAnsi="Times New Roman"/>
          <w:i w:val="1"/>
          <w:sz w:val="20"/>
          <w:szCs w:val="20"/>
          <w:rtl w:val="0"/>
        </w:rPr>
        <w:t xml:space="preserve">causally </w:t>
      </w:r>
      <w:r w:rsidDel="00000000" w:rsidR="00000000" w:rsidRPr="00000000">
        <w:rPr>
          <w:rFonts w:ascii="Times New Roman" w:cs="Times New Roman" w:eastAsia="Times New Roman" w:hAnsi="Times New Roman"/>
          <w:sz w:val="20"/>
          <w:szCs w:val="20"/>
          <w:rtl w:val="0"/>
        </w:rPr>
        <w:t xml:space="preserve">(but not logically) connected to </w:t>
      </w: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then (very roughly) in our world, absent supernatural intervention,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follows from </w:t>
      </w:r>
      <w:r w:rsidDel="00000000" w:rsidR="00000000" w:rsidRPr="00000000">
        <w:rPr>
          <w:rFonts w:ascii="Times New Roman" w:cs="Times New Roman" w:eastAsia="Times New Roman" w:hAnsi="Times New Roman"/>
          <w:i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follows from </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Again, these are very rough approximations. My examples below should make matters clearer.</w:t>
      </w:r>
    </w:p>
  </w:footnote>
  <w:footnote w:id="16">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Thanks to Justin Mooney for comments on this paper. And thanks to G.L.G.—Colin Patrick Mitchell—for particularly insightful comments.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journals.cambridge.org/repo_A79khCWq"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