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E7A9" w14:textId="29BAFD04" w:rsidR="005B04AE" w:rsidRDefault="005B04AE" w:rsidP="00275440">
      <w:pPr>
        <w:spacing w:line="360" w:lineRule="auto"/>
        <w:jc w:val="center"/>
        <w:rPr>
          <w:rFonts w:ascii="Times New Roman" w:hAnsi="Times New Roman" w:cs="Times New Roman"/>
          <w:b/>
          <w:smallCaps/>
          <w:sz w:val="24"/>
          <w:szCs w:val="24"/>
          <w:lang w:val="en-US"/>
        </w:rPr>
      </w:pPr>
      <w:r>
        <w:rPr>
          <w:rFonts w:ascii="Times New Roman" w:hAnsi="Times New Roman" w:cs="Times New Roman"/>
          <w:b/>
          <w:smallCaps/>
          <w:sz w:val="24"/>
          <w:szCs w:val="24"/>
          <w:lang w:val="en-US"/>
        </w:rPr>
        <w:t>A Forgotten Logical Expressivist:</w:t>
      </w:r>
    </w:p>
    <w:p w14:paraId="301F54C2" w14:textId="51F11662" w:rsidR="00033D32" w:rsidRDefault="005B04AE" w:rsidP="00275440">
      <w:pPr>
        <w:spacing w:line="360" w:lineRule="auto"/>
        <w:jc w:val="center"/>
        <w:rPr>
          <w:rFonts w:ascii="Times New Roman" w:hAnsi="Times New Roman" w:cs="Times New Roman"/>
          <w:b/>
          <w:smallCaps/>
          <w:sz w:val="24"/>
          <w:szCs w:val="24"/>
          <w:lang w:val="en-US"/>
        </w:rPr>
      </w:pPr>
      <w:r>
        <w:rPr>
          <w:rFonts w:ascii="Times New Roman" w:hAnsi="Times New Roman" w:cs="Times New Roman"/>
          <w:b/>
          <w:smallCaps/>
          <w:sz w:val="24"/>
          <w:szCs w:val="24"/>
          <w:lang w:val="en-US"/>
        </w:rPr>
        <w:t>Strawson’s Philosophy of Logic and Its Challenges</w:t>
      </w:r>
    </w:p>
    <w:p w14:paraId="658F8D20" w14:textId="78052C0F" w:rsidR="00427A90" w:rsidRPr="00FA5208" w:rsidRDefault="00FA5208" w:rsidP="00FA5208">
      <w:pPr>
        <w:spacing w:line="360" w:lineRule="auto"/>
        <w:jc w:val="center"/>
        <w:rPr>
          <w:rFonts w:ascii="Times New Roman" w:hAnsi="Times New Roman" w:cs="Times New Roman"/>
          <w:b/>
          <w:i/>
          <w:iCs/>
          <w:smallCaps/>
          <w:sz w:val="24"/>
          <w:szCs w:val="24"/>
          <w:lang w:val="en-US"/>
        </w:rPr>
      </w:pPr>
      <w:r>
        <w:rPr>
          <w:rFonts w:ascii="Times New Roman" w:hAnsi="Times New Roman" w:cs="Times New Roman"/>
          <w:b/>
          <w:smallCaps/>
          <w:sz w:val="24"/>
          <w:szCs w:val="24"/>
          <w:lang w:val="en-US"/>
        </w:rPr>
        <w:t>(</w:t>
      </w:r>
      <w:r>
        <w:rPr>
          <w:rFonts w:ascii="Times New Roman" w:hAnsi="Times New Roman" w:cs="Times New Roman"/>
          <w:b/>
          <w:i/>
          <w:iCs/>
          <w:smallCaps/>
          <w:sz w:val="24"/>
          <w:szCs w:val="24"/>
          <w:lang w:val="en-US"/>
        </w:rPr>
        <w:t>Final Pre-Publication Version; Forthcoming in Synthese)</w:t>
      </w:r>
    </w:p>
    <w:p w14:paraId="4D98E9F3" w14:textId="77777777" w:rsidR="00275440" w:rsidRPr="00427A90" w:rsidRDefault="00275440" w:rsidP="00275440">
      <w:pPr>
        <w:spacing w:line="360" w:lineRule="auto"/>
        <w:rPr>
          <w:rFonts w:ascii="Times New Roman" w:hAnsi="Times New Roman" w:cs="Times New Roman"/>
          <w:b/>
          <w:smallCaps/>
          <w:sz w:val="24"/>
          <w:szCs w:val="24"/>
          <w:lang w:val="en-US"/>
        </w:rPr>
      </w:pPr>
    </w:p>
    <w:p w14:paraId="4EA5DC86" w14:textId="77777777" w:rsidR="005B04AE" w:rsidRPr="005323D4" w:rsidRDefault="005B04AE" w:rsidP="005B04AE">
      <w:pPr>
        <w:spacing w:line="360" w:lineRule="auto"/>
        <w:jc w:val="center"/>
        <w:rPr>
          <w:rFonts w:ascii="Times New Roman" w:hAnsi="Times New Roman" w:cs="Times New Roman"/>
          <w:b/>
          <w:smallCaps/>
          <w:sz w:val="24"/>
          <w:szCs w:val="24"/>
          <w:lang w:val="en-US"/>
        </w:rPr>
      </w:pPr>
      <w:r w:rsidRPr="005323D4">
        <w:rPr>
          <w:rFonts w:ascii="Times New Roman" w:hAnsi="Times New Roman" w:cs="Times New Roman"/>
          <w:b/>
          <w:smallCaps/>
          <w:sz w:val="24"/>
          <w:szCs w:val="24"/>
          <w:lang w:val="en-US"/>
        </w:rPr>
        <w:t>Introduction</w:t>
      </w:r>
    </w:p>
    <w:p w14:paraId="4C09E9CE" w14:textId="77777777" w:rsidR="005B04AE" w:rsidRPr="005E0923" w:rsidRDefault="005B04AE" w:rsidP="005B04AE">
      <w:pPr>
        <w:spacing w:line="360" w:lineRule="auto"/>
        <w:rPr>
          <w:lang w:val="en-US"/>
        </w:rPr>
      </w:pPr>
    </w:p>
    <w:p w14:paraId="335B579B" w14:textId="77777777" w:rsidR="005B04AE" w:rsidRDefault="005B04AE" w:rsidP="005B04AE">
      <w:pPr>
        <w:spacing w:line="360" w:lineRule="auto"/>
        <w:ind w:firstLine="708"/>
        <w:jc w:val="both"/>
        <w:rPr>
          <w:rFonts w:ascii="Times New Roman" w:hAnsi="Times New Roman" w:cs="Times New Roman"/>
          <w:sz w:val="24"/>
          <w:szCs w:val="24"/>
          <w:lang w:val="en-GB"/>
        </w:rPr>
      </w:pPr>
      <w:r w:rsidRPr="005323D4">
        <w:rPr>
          <w:rFonts w:ascii="Times New Roman" w:hAnsi="Times New Roman" w:cs="Times New Roman"/>
          <w:sz w:val="24"/>
          <w:szCs w:val="24"/>
          <w:lang w:val="en-US"/>
        </w:rPr>
        <w:t>P.F. Strawson contributed to many philosophical domains</w:t>
      </w:r>
      <w:r>
        <w:rPr>
          <w:rFonts w:ascii="Times New Roman" w:hAnsi="Times New Roman" w:cs="Times New Roman"/>
          <w:sz w:val="24"/>
          <w:szCs w:val="24"/>
          <w:lang w:val="en-US"/>
        </w:rPr>
        <w:t>, including</w:t>
      </w:r>
      <w:r w:rsidRPr="005323D4">
        <w:rPr>
          <w:rFonts w:ascii="Times New Roman" w:hAnsi="Times New Roman" w:cs="Times New Roman"/>
          <w:sz w:val="24"/>
          <w:szCs w:val="24"/>
          <w:lang w:val="en-US"/>
        </w:rPr>
        <w:t xml:space="preserve"> </w:t>
      </w:r>
      <w:r w:rsidRPr="005323D4">
        <w:rPr>
          <w:rFonts w:ascii="Times New Roman" w:hAnsi="Times New Roman" w:cs="Times New Roman"/>
          <w:sz w:val="24"/>
          <w:szCs w:val="24"/>
          <w:lang w:val="en-GB"/>
        </w:rPr>
        <w:t xml:space="preserve">the philosophy of language, the history of philosophy, metaphysics, moral philosophy </w:t>
      </w:r>
      <w:r>
        <w:rPr>
          <w:rFonts w:ascii="Times New Roman" w:hAnsi="Times New Roman" w:cs="Times New Roman"/>
          <w:sz w:val="24"/>
          <w:szCs w:val="24"/>
          <w:lang w:val="en-GB"/>
        </w:rPr>
        <w:t xml:space="preserve">and </w:t>
      </w:r>
      <w:r w:rsidRPr="005323D4">
        <w:rPr>
          <w:rFonts w:ascii="Times New Roman" w:hAnsi="Times New Roman" w:cs="Times New Roman"/>
          <w:sz w:val="24"/>
          <w:szCs w:val="24"/>
          <w:lang w:val="en-GB"/>
        </w:rPr>
        <w:t>philosophical methodology. Most of his contributions</w:t>
      </w:r>
      <w:r>
        <w:rPr>
          <w:rFonts w:ascii="Times New Roman" w:hAnsi="Times New Roman" w:cs="Times New Roman"/>
          <w:sz w:val="24"/>
          <w:szCs w:val="24"/>
          <w:lang w:val="en-GB"/>
        </w:rPr>
        <w:t xml:space="preserve"> in these areas</w:t>
      </w:r>
      <w:r w:rsidRPr="005323D4">
        <w:rPr>
          <w:rFonts w:ascii="Times New Roman" w:hAnsi="Times New Roman" w:cs="Times New Roman"/>
          <w:sz w:val="24"/>
          <w:szCs w:val="24"/>
          <w:lang w:val="en-GB"/>
        </w:rPr>
        <w:t xml:space="preserve"> have influenced contemporary debate</w:t>
      </w:r>
      <w:r>
        <w:rPr>
          <w:rFonts w:ascii="Times New Roman" w:hAnsi="Times New Roman" w:cs="Times New Roman"/>
          <w:sz w:val="24"/>
          <w:szCs w:val="24"/>
          <w:lang w:val="en-GB"/>
        </w:rPr>
        <w:t>s,</w:t>
      </w:r>
      <w:r w:rsidRPr="005323D4">
        <w:rPr>
          <w:rFonts w:ascii="Times New Roman" w:hAnsi="Times New Roman" w:cs="Times New Roman"/>
          <w:sz w:val="24"/>
          <w:szCs w:val="24"/>
          <w:lang w:val="en-GB"/>
        </w:rPr>
        <w:t xml:space="preserve"> either because his views are </w:t>
      </w:r>
      <w:r>
        <w:rPr>
          <w:rFonts w:ascii="Times New Roman" w:hAnsi="Times New Roman" w:cs="Times New Roman"/>
          <w:sz w:val="24"/>
          <w:szCs w:val="24"/>
          <w:lang w:val="en-GB"/>
        </w:rPr>
        <w:t xml:space="preserve">still </w:t>
      </w:r>
      <w:r w:rsidRPr="005323D4">
        <w:rPr>
          <w:rFonts w:ascii="Times New Roman" w:hAnsi="Times New Roman" w:cs="Times New Roman"/>
          <w:sz w:val="24"/>
          <w:szCs w:val="24"/>
          <w:lang w:val="en-GB"/>
        </w:rPr>
        <w:t>defended or because they are</w:t>
      </w:r>
      <w:r>
        <w:rPr>
          <w:rFonts w:ascii="Times New Roman" w:hAnsi="Times New Roman" w:cs="Times New Roman"/>
          <w:sz w:val="24"/>
          <w:szCs w:val="24"/>
          <w:lang w:val="en-GB"/>
        </w:rPr>
        <w:t xml:space="preserve"> still</w:t>
      </w:r>
      <w:r w:rsidRPr="005323D4">
        <w:rPr>
          <w:rFonts w:ascii="Times New Roman" w:hAnsi="Times New Roman" w:cs="Times New Roman"/>
          <w:sz w:val="24"/>
          <w:szCs w:val="24"/>
          <w:lang w:val="en-GB"/>
        </w:rPr>
        <w:t xml:space="preserve"> considered worthy </w:t>
      </w:r>
      <w:r>
        <w:rPr>
          <w:rFonts w:ascii="Times New Roman" w:hAnsi="Times New Roman" w:cs="Times New Roman"/>
          <w:sz w:val="24"/>
          <w:szCs w:val="24"/>
          <w:lang w:val="en-GB"/>
        </w:rPr>
        <w:t>of</w:t>
      </w:r>
      <w:r w:rsidRPr="005323D4">
        <w:rPr>
          <w:rFonts w:ascii="Times New Roman" w:hAnsi="Times New Roman" w:cs="Times New Roman"/>
          <w:sz w:val="24"/>
          <w:szCs w:val="24"/>
          <w:lang w:val="en-GB"/>
        </w:rPr>
        <w:t xml:space="preserve"> detailed responses. </w:t>
      </w:r>
      <w:r>
        <w:rPr>
          <w:rFonts w:ascii="Times New Roman" w:hAnsi="Times New Roman" w:cs="Times New Roman"/>
          <w:sz w:val="24"/>
          <w:szCs w:val="24"/>
          <w:lang w:val="en-GB"/>
        </w:rPr>
        <w:t>H</w:t>
      </w:r>
      <w:r w:rsidRPr="005323D4">
        <w:rPr>
          <w:rFonts w:ascii="Times New Roman" w:hAnsi="Times New Roman" w:cs="Times New Roman"/>
          <w:sz w:val="24"/>
          <w:szCs w:val="24"/>
          <w:lang w:val="en-GB"/>
        </w:rPr>
        <w:t>is views on the philosophy of logic have been only rarely discussed</w:t>
      </w:r>
      <w:r>
        <w:rPr>
          <w:rFonts w:ascii="Times New Roman" w:hAnsi="Times New Roman" w:cs="Times New Roman"/>
          <w:sz w:val="24"/>
          <w:szCs w:val="24"/>
          <w:lang w:val="en-GB"/>
        </w:rPr>
        <w:t>, however</w:t>
      </w:r>
      <w:r w:rsidRPr="005323D4">
        <w:rPr>
          <w:rFonts w:ascii="Times New Roman" w:hAnsi="Times New Roman" w:cs="Times New Roman"/>
          <w:sz w:val="24"/>
          <w:szCs w:val="24"/>
          <w:lang w:val="en-GB"/>
        </w:rPr>
        <w:t>.</w:t>
      </w:r>
      <w:r>
        <w:rPr>
          <w:rFonts w:ascii="Times New Roman" w:hAnsi="Times New Roman" w:cs="Times New Roman"/>
          <w:sz w:val="24"/>
          <w:szCs w:val="24"/>
          <w:lang w:val="en-GB"/>
        </w:rPr>
        <w:t xml:space="preserve"> In this paper, I outline and evaluate Strawson’s philosophy of logic.</w:t>
      </w:r>
    </w:p>
    <w:p w14:paraId="666F5171" w14:textId="021EEE23" w:rsidR="000914CA" w:rsidRDefault="005B04AE" w:rsidP="005B04AE">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aim of this paper is twofold. First, I argue that Strawson is a clear predecessor of logical expressivism, a contemporary position in the philosophy of logic. This view has been defended most notably by Robert Brandom, and has been further extended by Jaroslav Peregrin and Ulf Hlobil. This is the historical aim of the paper. </w:t>
      </w:r>
      <w:r w:rsidR="00DA32A2">
        <w:rPr>
          <w:rFonts w:ascii="Times New Roman" w:hAnsi="Times New Roman" w:cs="Times New Roman"/>
          <w:sz w:val="24"/>
          <w:szCs w:val="24"/>
          <w:lang w:val="en-GB"/>
        </w:rPr>
        <w:t>Secondly, I aim to</w:t>
      </w:r>
      <w:r w:rsidR="008F4ADB">
        <w:rPr>
          <w:rFonts w:ascii="Times New Roman" w:hAnsi="Times New Roman" w:cs="Times New Roman"/>
          <w:sz w:val="24"/>
          <w:szCs w:val="24"/>
          <w:lang w:val="en-GB"/>
        </w:rPr>
        <w:t xml:space="preserve"> </w:t>
      </w:r>
      <w:r w:rsidR="00992906">
        <w:rPr>
          <w:rFonts w:ascii="Times New Roman" w:hAnsi="Times New Roman" w:cs="Times New Roman"/>
          <w:sz w:val="24"/>
          <w:szCs w:val="24"/>
          <w:lang w:val="en-GB"/>
        </w:rPr>
        <w:t xml:space="preserve">improve our understanding of </w:t>
      </w:r>
      <w:r w:rsidR="005D46D0">
        <w:rPr>
          <w:rFonts w:ascii="Times New Roman" w:hAnsi="Times New Roman" w:cs="Times New Roman"/>
          <w:sz w:val="24"/>
          <w:szCs w:val="24"/>
          <w:lang w:val="en-GB"/>
        </w:rPr>
        <w:t>what exactly logical expressivism is</w:t>
      </w:r>
      <w:r w:rsidR="008F4ADB">
        <w:rPr>
          <w:rFonts w:ascii="Times New Roman" w:hAnsi="Times New Roman" w:cs="Times New Roman"/>
          <w:sz w:val="24"/>
          <w:szCs w:val="24"/>
          <w:lang w:val="en-GB"/>
        </w:rPr>
        <w:t>.</w:t>
      </w:r>
      <w:r w:rsidR="005D46D0">
        <w:rPr>
          <w:rFonts w:ascii="Times New Roman" w:hAnsi="Times New Roman" w:cs="Times New Roman"/>
          <w:sz w:val="24"/>
          <w:szCs w:val="24"/>
          <w:lang w:val="en-GB"/>
        </w:rPr>
        <w:t xml:space="preserve"> I argue that some of the main theoretical commitments of Strawson and other logical expressivists are in need of further clarification.</w:t>
      </w:r>
      <w:r w:rsidR="008F4ADB">
        <w:rPr>
          <w:rFonts w:ascii="Times New Roman" w:hAnsi="Times New Roman" w:cs="Times New Roman"/>
          <w:sz w:val="24"/>
          <w:szCs w:val="24"/>
          <w:lang w:val="en-GB"/>
        </w:rPr>
        <w:t xml:space="preserve"> </w:t>
      </w:r>
      <w:r>
        <w:rPr>
          <w:rFonts w:ascii="Times New Roman" w:hAnsi="Times New Roman" w:cs="Times New Roman"/>
          <w:sz w:val="24"/>
          <w:szCs w:val="24"/>
          <w:lang w:val="en-GB"/>
        </w:rPr>
        <w:t>The two aims are related</w:t>
      </w:r>
      <w:r w:rsidR="000914CA">
        <w:rPr>
          <w:rFonts w:ascii="Times New Roman" w:hAnsi="Times New Roman" w:cs="Times New Roman"/>
          <w:sz w:val="24"/>
          <w:szCs w:val="24"/>
          <w:lang w:val="en-GB"/>
        </w:rPr>
        <w:t>. In one direction, Strawson’s views inform our knowledge of logical expressivism from a new angle. Conversely, the explication of the central commitments of logical expressivism sheds retrospective light on the content and character of Strawson’s views</w:t>
      </w:r>
      <w:r w:rsidR="00033D32">
        <w:rPr>
          <w:rFonts w:ascii="Times New Roman" w:hAnsi="Times New Roman" w:cs="Times New Roman"/>
          <w:sz w:val="24"/>
          <w:szCs w:val="24"/>
          <w:lang w:val="en-GB"/>
        </w:rPr>
        <w:t>.</w:t>
      </w:r>
    </w:p>
    <w:p w14:paraId="7E96D78D" w14:textId="21C3A63A" w:rsidR="005B04AE" w:rsidRPr="00427A90" w:rsidRDefault="005B04AE" w:rsidP="00427A90">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proceed as follows. Section 1 summarises the main tenets of logical expressivism. In Section 2, I argue that Strawson was a logical expressivist </w:t>
      </w:r>
      <w:r>
        <w:rPr>
          <w:rFonts w:ascii="Times New Roman" w:hAnsi="Times New Roman" w:cs="Times New Roman"/>
          <w:i/>
          <w:iCs/>
          <w:sz w:val="24"/>
          <w:szCs w:val="24"/>
          <w:lang w:val="en-GB"/>
        </w:rPr>
        <w:t>avant la lettre</w:t>
      </w:r>
      <w:r>
        <w:rPr>
          <w:rFonts w:ascii="Times New Roman" w:hAnsi="Times New Roman" w:cs="Times New Roman"/>
          <w:sz w:val="24"/>
          <w:szCs w:val="24"/>
          <w:lang w:val="en-GB"/>
        </w:rPr>
        <w:t xml:space="preserve">. Section 3 proposes a distinction between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 xml:space="preserve">and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 xml:space="preserve">of logical vocabulary. I argue that </w:t>
      </w:r>
      <w:r w:rsidR="00427A90">
        <w:rPr>
          <w:rFonts w:ascii="Times New Roman" w:hAnsi="Times New Roman" w:cs="Times New Roman"/>
          <w:sz w:val="24"/>
          <w:szCs w:val="24"/>
          <w:lang w:val="en-GB"/>
        </w:rPr>
        <w:t>the logical expressivist’s</w:t>
      </w:r>
      <w:r>
        <w:rPr>
          <w:rFonts w:ascii="Times New Roman" w:hAnsi="Times New Roman" w:cs="Times New Roman"/>
          <w:sz w:val="24"/>
          <w:szCs w:val="24"/>
          <w:lang w:val="en-GB"/>
        </w:rPr>
        <w:t xml:space="preserve"> emphasis on the </w:t>
      </w:r>
      <w:r>
        <w:rPr>
          <w:rFonts w:ascii="Times New Roman" w:hAnsi="Times New Roman" w:cs="Times New Roman"/>
          <w:i/>
          <w:iCs/>
          <w:sz w:val="24"/>
          <w:szCs w:val="24"/>
          <w:lang w:val="en-GB"/>
        </w:rPr>
        <w:t xml:space="preserve">expressive role </w:t>
      </w:r>
      <w:r>
        <w:rPr>
          <w:rFonts w:ascii="Times New Roman" w:hAnsi="Times New Roman" w:cs="Times New Roman"/>
          <w:sz w:val="24"/>
          <w:szCs w:val="24"/>
          <w:lang w:val="en-GB"/>
        </w:rPr>
        <w:t xml:space="preserve">of logical vocabulary is an answer </w:t>
      </w:r>
      <w:r w:rsidR="008B5F37">
        <w:rPr>
          <w:rFonts w:ascii="Times New Roman" w:hAnsi="Times New Roman" w:cs="Times New Roman"/>
          <w:sz w:val="24"/>
          <w:szCs w:val="24"/>
          <w:lang w:val="en-GB"/>
        </w:rPr>
        <w:t xml:space="preserve">to the question of the </w:t>
      </w:r>
      <w:r w:rsidR="008B5F37">
        <w:rPr>
          <w:rFonts w:ascii="Times New Roman" w:hAnsi="Times New Roman" w:cs="Times New Roman"/>
          <w:i/>
          <w:iCs/>
          <w:sz w:val="24"/>
          <w:szCs w:val="24"/>
          <w:lang w:val="en-GB"/>
        </w:rPr>
        <w:t xml:space="preserve">function </w:t>
      </w:r>
      <w:r w:rsidR="008B5F37">
        <w:rPr>
          <w:rFonts w:ascii="Times New Roman" w:hAnsi="Times New Roman" w:cs="Times New Roman"/>
          <w:sz w:val="24"/>
          <w:szCs w:val="24"/>
          <w:lang w:val="en-GB"/>
        </w:rPr>
        <w:t xml:space="preserve">rather than the </w:t>
      </w:r>
      <w:r w:rsidR="008B5F37">
        <w:rPr>
          <w:rFonts w:ascii="Times New Roman" w:hAnsi="Times New Roman" w:cs="Times New Roman"/>
          <w:i/>
          <w:iCs/>
          <w:sz w:val="24"/>
          <w:szCs w:val="24"/>
          <w:lang w:val="en-GB"/>
        </w:rPr>
        <w:t xml:space="preserve">meaning </w:t>
      </w:r>
      <w:r w:rsidR="008B5F37">
        <w:rPr>
          <w:rFonts w:ascii="Times New Roman" w:hAnsi="Times New Roman" w:cs="Times New Roman"/>
          <w:sz w:val="24"/>
          <w:szCs w:val="24"/>
          <w:lang w:val="en-GB"/>
        </w:rPr>
        <w:t>of logical vocabulary.</w:t>
      </w:r>
      <w:r>
        <w:rPr>
          <w:rFonts w:ascii="Times New Roman" w:hAnsi="Times New Roman" w:cs="Times New Roman"/>
          <w:sz w:val="24"/>
          <w:szCs w:val="24"/>
          <w:lang w:val="en-GB"/>
        </w:rPr>
        <w:t xml:space="preserve"> Section </w:t>
      </w:r>
      <w:r w:rsidR="008F2F81">
        <w:rPr>
          <w:rFonts w:ascii="Times New Roman" w:hAnsi="Times New Roman" w:cs="Times New Roman"/>
          <w:sz w:val="24"/>
          <w:szCs w:val="24"/>
          <w:lang w:val="en-GB"/>
        </w:rPr>
        <w:t xml:space="preserve">4 </w:t>
      </w:r>
      <w:r>
        <w:rPr>
          <w:rFonts w:ascii="Times New Roman" w:hAnsi="Times New Roman" w:cs="Times New Roman"/>
          <w:sz w:val="24"/>
          <w:szCs w:val="24"/>
          <w:lang w:val="en-GB"/>
        </w:rPr>
        <w:t>discusses the relation between semantic inferentialism and logical expressivism.</w:t>
      </w:r>
      <w:r w:rsidR="008F2F81">
        <w:rPr>
          <w:rFonts w:ascii="Times New Roman" w:hAnsi="Times New Roman" w:cs="Times New Roman"/>
          <w:sz w:val="24"/>
          <w:szCs w:val="24"/>
          <w:lang w:val="en-GB"/>
        </w:rPr>
        <w:t xml:space="preserve"> I argue that </w:t>
      </w:r>
      <w:r w:rsidR="00F87648">
        <w:rPr>
          <w:rFonts w:ascii="Times New Roman" w:hAnsi="Times New Roman" w:cs="Times New Roman"/>
          <w:sz w:val="24"/>
          <w:szCs w:val="24"/>
          <w:lang w:val="en-GB"/>
        </w:rPr>
        <w:t>although these two positions fit together naturally, one can be a logical expressivist without being a semantic inferentialist</w:t>
      </w:r>
      <w:r w:rsidR="00C14730">
        <w:rPr>
          <w:rFonts w:ascii="Times New Roman" w:hAnsi="Times New Roman" w:cs="Times New Roman"/>
          <w:sz w:val="24"/>
          <w:szCs w:val="24"/>
          <w:lang w:val="en-GB"/>
        </w:rPr>
        <w:t>.</w:t>
      </w:r>
    </w:p>
    <w:p w14:paraId="0EF81CB9" w14:textId="77777777" w:rsidR="00D76950" w:rsidRPr="00F623B9" w:rsidRDefault="00D76950" w:rsidP="00427A90">
      <w:pPr>
        <w:spacing w:line="360" w:lineRule="auto"/>
        <w:jc w:val="both"/>
        <w:rPr>
          <w:rFonts w:ascii="Times New Roman" w:hAnsi="Times New Roman" w:cs="Times New Roman"/>
          <w:b/>
          <w:bCs/>
          <w:sz w:val="24"/>
          <w:szCs w:val="24"/>
          <w:lang w:val="en-GB"/>
        </w:rPr>
      </w:pPr>
    </w:p>
    <w:p w14:paraId="7BD83F1E" w14:textId="77777777" w:rsidR="005B04AE" w:rsidRPr="005323D4" w:rsidRDefault="005B04AE" w:rsidP="005B04AE">
      <w:pPr>
        <w:pStyle w:val="Lijstalinea"/>
        <w:numPr>
          <w:ilvl w:val="0"/>
          <w:numId w:val="1"/>
        </w:numPr>
        <w:spacing w:line="360" w:lineRule="auto"/>
        <w:jc w:val="center"/>
        <w:rPr>
          <w:rFonts w:ascii="Times New Roman" w:hAnsi="Times New Roman" w:cs="Times New Roman"/>
          <w:b/>
          <w:bCs/>
          <w:smallCaps/>
          <w:sz w:val="24"/>
          <w:szCs w:val="24"/>
          <w:lang w:val="en-GB"/>
        </w:rPr>
      </w:pPr>
      <w:r>
        <w:rPr>
          <w:rFonts w:ascii="Times New Roman" w:hAnsi="Times New Roman" w:cs="Times New Roman"/>
          <w:b/>
          <w:bCs/>
          <w:smallCaps/>
          <w:sz w:val="24"/>
          <w:szCs w:val="24"/>
          <w:lang w:val="en-GB"/>
        </w:rPr>
        <w:lastRenderedPageBreak/>
        <w:t>Logical Expressivism</w:t>
      </w:r>
    </w:p>
    <w:p w14:paraId="31FA6EB1" w14:textId="77777777" w:rsidR="005B04AE" w:rsidRDefault="005B04AE" w:rsidP="005B04AE">
      <w:pPr>
        <w:spacing w:line="360" w:lineRule="auto"/>
        <w:jc w:val="both"/>
        <w:rPr>
          <w:rFonts w:ascii="Times New Roman" w:hAnsi="Times New Roman" w:cs="Times New Roman"/>
          <w:sz w:val="24"/>
          <w:szCs w:val="24"/>
          <w:lang w:val="en-GB"/>
        </w:rPr>
      </w:pPr>
    </w:p>
    <w:p w14:paraId="6F753B76" w14:textId="77777777" w:rsidR="005B04AE" w:rsidRPr="00B43340"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5323D4">
        <w:rPr>
          <w:rFonts w:ascii="Times New Roman" w:hAnsi="Times New Roman" w:cs="Times New Roman"/>
          <w:sz w:val="24"/>
          <w:szCs w:val="24"/>
          <w:lang w:val="en-GB"/>
        </w:rPr>
        <w:t xml:space="preserve"> standard </w:t>
      </w:r>
      <w:r>
        <w:rPr>
          <w:rFonts w:ascii="Times New Roman" w:hAnsi="Times New Roman" w:cs="Times New Roman"/>
          <w:sz w:val="24"/>
          <w:szCs w:val="24"/>
          <w:lang w:val="en-GB"/>
        </w:rPr>
        <w:t>approach to</w:t>
      </w:r>
      <w:r w:rsidRPr="005323D4">
        <w:rPr>
          <w:rFonts w:ascii="Times New Roman" w:hAnsi="Times New Roman" w:cs="Times New Roman"/>
          <w:sz w:val="24"/>
          <w:szCs w:val="24"/>
          <w:lang w:val="en-GB"/>
        </w:rPr>
        <w:t xml:space="preserve"> logic </w:t>
      </w:r>
      <w:r>
        <w:rPr>
          <w:rFonts w:ascii="Times New Roman" w:hAnsi="Times New Roman" w:cs="Times New Roman"/>
          <w:sz w:val="24"/>
          <w:szCs w:val="24"/>
          <w:lang w:val="en-GB"/>
        </w:rPr>
        <w:t>characterises it as</w:t>
      </w:r>
      <w:r w:rsidRPr="005323D4">
        <w:rPr>
          <w:rFonts w:ascii="Times New Roman" w:hAnsi="Times New Roman" w:cs="Times New Roman"/>
          <w:sz w:val="24"/>
          <w:szCs w:val="24"/>
          <w:lang w:val="en-GB"/>
        </w:rPr>
        <w:t xml:space="preserve"> the study of logical consequence.</w:t>
      </w:r>
      <w:r w:rsidRPr="005323D4">
        <w:rPr>
          <w:rStyle w:val="Voetnootmarkering"/>
          <w:rFonts w:ascii="Times New Roman" w:hAnsi="Times New Roman" w:cs="Times New Roman"/>
          <w:sz w:val="24"/>
          <w:szCs w:val="24"/>
          <w:lang w:val="en-GB"/>
        </w:rPr>
        <w:footnoteReference w:id="2"/>
      </w:r>
      <w:r w:rsidRPr="005323D4">
        <w:rPr>
          <w:rFonts w:ascii="Times New Roman" w:hAnsi="Times New Roman" w:cs="Times New Roman"/>
          <w:sz w:val="24"/>
          <w:szCs w:val="24"/>
          <w:lang w:val="en-GB"/>
        </w:rPr>
        <w:t xml:space="preserve"> Following </w:t>
      </w:r>
      <w:r>
        <w:rPr>
          <w:rFonts w:ascii="Times New Roman" w:hAnsi="Times New Roman" w:cs="Times New Roman"/>
          <w:sz w:val="24"/>
          <w:szCs w:val="24"/>
          <w:lang w:val="en-GB"/>
        </w:rPr>
        <w:t>one traditional (semantic) view</w:t>
      </w:r>
      <w:r w:rsidRPr="005323D4">
        <w:rPr>
          <w:rFonts w:ascii="Times New Roman" w:hAnsi="Times New Roman" w:cs="Times New Roman"/>
          <w:sz w:val="24"/>
          <w:szCs w:val="24"/>
          <w:lang w:val="en-GB"/>
        </w:rPr>
        <w:t xml:space="preserve">, logical consequence is a relation between premises and conclusion which is necessarily truth-preserving: if </w:t>
      </w:r>
      <w:r w:rsidRPr="005323D4">
        <w:rPr>
          <w:rFonts w:ascii="Times New Roman" w:hAnsi="Times New Roman" w:cs="Times New Roman"/>
          <w:i/>
          <w:iCs/>
          <w:sz w:val="24"/>
          <w:szCs w:val="24"/>
          <w:lang w:val="en-GB"/>
        </w:rPr>
        <w:t>Ф</w:t>
      </w:r>
      <w:r w:rsidRPr="005323D4">
        <w:rPr>
          <w:rFonts w:ascii="Times New Roman" w:hAnsi="Times New Roman" w:cs="Times New Roman"/>
          <w:sz w:val="24"/>
          <w:szCs w:val="24"/>
          <w:lang w:val="en-GB"/>
        </w:rPr>
        <w:t xml:space="preserve"> is a logical consequence of </w:t>
      </w:r>
      <w:r w:rsidRPr="005323D4">
        <w:rPr>
          <w:rFonts w:ascii="Times New Roman" w:hAnsi="Times New Roman" w:cs="Times New Roman"/>
          <w:i/>
          <w:iCs/>
          <w:sz w:val="24"/>
          <w:szCs w:val="24"/>
          <w:lang w:val="en-GB"/>
        </w:rPr>
        <w:t>Γ</w:t>
      </w:r>
      <w:r w:rsidRPr="005323D4">
        <w:rPr>
          <w:rFonts w:ascii="Times New Roman" w:hAnsi="Times New Roman" w:cs="Times New Roman"/>
          <w:sz w:val="24"/>
          <w:szCs w:val="24"/>
          <w:lang w:val="en-GB"/>
        </w:rPr>
        <w:t xml:space="preserve">, it is impossible for members of </w:t>
      </w:r>
      <w:r w:rsidRPr="005323D4">
        <w:rPr>
          <w:rFonts w:ascii="Times New Roman" w:hAnsi="Times New Roman" w:cs="Times New Roman"/>
          <w:i/>
          <w:iCs/>
          <w:sz w:val="24"/>
          <w:szCs w:val="24"/>
          <w:lang w:val="en-GB"/>
        </w:rPr>
        <w:t>Γ</w:t>
      </w:r>
      <w:r w:rsidRPr="005323D4">
        <w:rPr>
          <w:rFonts w:ascii="Times New Roman" w:hAnsi="Times New Roman" w:cs="Times New Roman"/>
          <w:sz w:val="24"/>
          <w:szCs w:val="24"/>
          <w:lang w:val="en-GB"/>
        </w:rPr>
        <w:t xml:space="preserve"> to be true and </w:t>
      </w:r>
      <w:r w:rsidRPr="005323D4">
        <w:rPr>
          <w:rFonts w:ascii="Times New Roman" w:hAnsi="Times New Roman" w:cs="Times New Roman"/>
          <w:i/>
          <w:iCs/>
          <w:sz w:val="24"/>
          <w:szCs w:val="24"/>
          <w:lang w:val="en-GB"/>
        </w:rPr>
        <w:t>Ф</w:t>
      </w:r>
      <w:r w:rsidRPr="005323D4">
        <w:rPr>
          <w:rFonts w:ascii="Times New Roman" w:hAnsi="Times New Roman" w:cs="Times New Roman"/>
          <w:sz w:val="24"/>
          <w:szCs w:val="24"/>
          <w:lang w:val="en-GB"/>
        </w:rPr>
        <w:t xml:space="preserve"> false. A further constraint </w:t>
      </w:r>
      <w:r>
        <w:rPr>
          <w:rFonts w:ascii="Times New Roman" w:hAnsi="Times New Roman" w:cs="Times New Roman"/>
          <w:sz w:val="24"/>
          <w:szCs w:val="24"/>
          <w:lang w:val="en-GB"/>
        </w:rPr>
        <w:t xml:space="preserve">traditionally applied </w:t>
      </w:r>
      <w:r w:rsidRPr="005323D4">
        <w:rPr>
          <w:rFonts w:ascii="Times New Roman" w:hAnsi="Times New Roman" w:cs="Times New Roman"/>
          <w:sz w:val="24"/>
          <w:szCs w:val="24"/>
          <w:lang w:val="en-GB"/>
        </w:rPr>
        <w:t>is that</w:t>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 xml:space="preserve">for </w:t>
      </w:r>
      <w:r w:rsidRPr="005323D4">
        <w:rPr>
          <w:rFonts w:ascii="Times New Roman" w:hAnsi="Times New Roman" w:cs="Times New Roman"/>
          <w:i/>
          <w:iCs/>
          <w:sz w:val="24"/>
          <w:szCs w:val="24"/>
          <w:lang w:val="en-GB"/>
        </w:rPr>
        <w:t>Ф</w:t>
      </w:r>
      <w:r w:rsidRPr="005323D4">
        <w:rPr>
          <w:rFonts w:ascii="Times New Roman" w:hAnsi="Times New Roman" w:cs="Times New Roman"/>
          <w:sz w:val="24"/>
          <w:szCs w:val="24"/>
          <w:lang w:val="en-GB"/>
        </w:rPr>
        <w:t xml:space="preserve"> to be a logical consequence of </w:t>
      </w:r>
      <w:r w:rsidRPr="005323D4">
        <w:rPr>
          <w:rFonts w:ascii="Times New Roman" w:hAnsi="Times New Roman" w:cs="Times New Roman"/>
          <w:i/>
          <w:iCs/>
          <w:sz w:val="24"/>
          <w:szCs w:val="24"/>
          <w:lang w:val="en-GB"/>
        </w:rPr>
        <w:t>Γ</w:t>
      </w:r>
      <w:r w:rsidRPr="005323D4">
        <w:rPr>
          <w:rFonts w:ascii="Times New Roman" w:hAnsi="Times New Roman" w:cs="Times New Roman"/>
          <w:sz w:val="24"/>
          <w:szCs w:val="24"/>
          <w:lang w:val="en-GB"/>
        </w:rPr>
        <w:t xml:space="preserve">, </w:t>
      </w:r>
      <w:r w:rsidRPr="005323D4">
        <w:rPr>
          <w:rFonts w:ascii="Times New Roman" w:hAnsi="Times New Roman" w:cs="Times New Roman"/>
          <w:i/>
          <w:iCs/>
          <w:sz w:val="24"/>
          <w:szCs w:val="24"/>
          <w:lang w:val="en-GB"/>
        </w:rPr>
        <w:t>Ф</w:t>
      </w:r>
      <w:r w:rsidRPr="005323D4">
        <w:rPr>
          <w:rFonts w:ascii="Times New Roman" w:hAnsi="Times New Roman" w:cs="Times New Roman"/>
          <w:sz w:val="24"/>
          <w:szCs w:val="24"/>
          <w:lang w:val="en-GB"/>
        </w:rPr>
        <w:t xml:space="preserve"> should follow from </w:t>
      </w:r>
      <w:r w:rsidRPr="005323D4">
        <w:rPr>
          <w:rFonts w:ascii="Times New Roman" w:hAnsi="Times New Roman" w:cs="Times New Roman"/>
          <w:i/>
          <w:iCs/>
          <w:sz w:val="24"/>
          <w:szCs w:val="24"/>
          <w:lang w:val="en-GB"/>
        </w:rPr>
        <w:t>Γ</w:t>
      </w:r>
      <w:r w:rsidRPr="005323D4">
        <w:rPr>
          <w:rFonts w:ascii="Times New Roman" w:hAnsi="Times New Roman" w:cs="Times New Roman"/>
          <w:sz w:val="24"/>
          <w:szCs w:val="24"/>
          <w:lang w:val="en-GB"/>
        </w:rPr>
        <w:t xml:space="preserve"> in virtue of the </w:t>
      </w:r>
      <w:r w:rsidRPr="005323D4">
        <w:rPr>
          <w:rFonts w:ascii="Times New Roman" w:hAnsi="Times New Roman" w:cs="Times New Roman"/>
          <w:i/>
          <w:sz w:val="24"/>
          <w:szCs w:val="24"/>
          <w:lang w:val="en-GB"/>
        </w:rPr>
        <w:t xml:space="preserve">form </w:t>
      </w:r>
      <w:r w:rsidRPr="005323D4">
        <w:rPr>
          <w:rFonts w:ascii="Times New Roman" w:hAnsi="Times New Roman" w:cs="Times New Roman"/>
          <w:sz w:val="24"/>
          <w:szCs w:val="24"/>
          <w:lang w:val="en-GB"/>
        </w:rPr>
        <w:t>of the truth-bearers involved. On this approach, logical consequence is a necessarily truth-preserving relation between truth-bearers in virtue of their form.</w:t>
      </w:r>
    </w:p>
    <w:p w14:paraId="7F7722C9" w14:textId="796A0227" w:rsidR="005B04AE" w:rsidRPr="00B403A6" w:rsidRDefault="005B04AE" w:rsidP="005B04AE">
      <w:pPr>
        <w:spacing w:line="360" w:lineRule="auto"/>
        <w:ind w:firstLine="708"/>
        <w:jc w:val="both"/>
        <w:rPr>
          <w:rFonts w:ascii="Times New Roman" w:hAnsi="Times New Roman" w:cs="Times New Roman"/>
          <w:b/>
          <w:bCs/>
          <w:smallCaps/>
          <w:sz w:val="24"/>
          <w:szCs w:val="24"/>
          <w:lang w:val="en-GB"/>
        </w:rPr>
      </w:pPr>
      <w:r>
        <w:rPr>
          <w:rFonts w:ascii="Times New Roman" w:hAnsi="Times New Roman" w:cs="Times New Roman"/>
          <w:sz w:val="24"/>
          <w:szCs w:val="24"/>
          <w:lang w:val="en-GB"/>
        </w:rPr>
        <w:t>On</w:t>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one</w:t>
      </w:r>
      <w:r w:rsidRPr="005323D4">
        <w:rPr>
          <w:rFonts w:ascii="Times New Roman" w:hAnsi="Times New Roman" w:cs="Times New Roman"/>
          <w:sz w:val="24"/>
          <w:szCs w:val="24"/>
          <w:lang w:val="en-GB"/>
        </w:rPr>
        <w:t xml:space="preserve"> traditional account, </w:t>
      </w:r>
      <w:r w:rsidRPr="005323D4">
        <w:rPr>
          <w:rFonts w:ascii="Times New Roman" w:hAnsi="Times New Roman" w:cs="Times New Roman"/>
          <w:i/>
          <w:iCs/>
          <w:sz w:val="24"/>
          <w:szCs w:val="24"/>
          <w:lang w:val="en-GB"/>
        </w:rPr>
        <w:t>Ф</w:t>
      </w:r>
      <w:r w:rsidRPr="005323D4">
        <w:rPr>
          <w:rFonts w:ascii="Times New Roman" w:hAnsi="Times New Roman" w:cs="Times New Roman"/>
          <w:sz w:val="24"/>
          <w:szCs w:val="24"/>
          <w:lang w:val="en-GB"/>
        </w:rPr>
        <w:t xml:space="preserve"> is a </w:t>
      </w:r>
      <w:r w:rsidRPr="005323D4">
        <w:rPr>
          <w:rFonts w:ascii="Times New Roman" w:hAnsi="Times New Roman" w:cs="Times New Roman"/>
          <w:iCs/>
          <w:sz w:val="24"/>
          <w:szCs w:val="24"/>
          <w:lang w:val="en-GB"/>
        </w:rPr>
        <w:t>formal</w:t>
      </w:r>
      <w:r w:rsidRPr="005323D4">
        <w:rPr>
          <w:rFonts w:ascii="Times New Roman" w:hAnsi="Times New Roman" w:cs="Times New Roman"/>
          <w:sz w:val="24"/>
          <w:szCs w:val="24"/>
          <w:lang w:val="en-GB"/>
        </w:rPr>
        <w:t xml:space="preserve"> consequence of </w:t>
      </w:r>
      <w:r w:rsidRPr="005323D4">
        <w:rPr>
          <w:rFonts w:ascii="Times New Roman" w:hAnsi="Times New Roman" w:cs="Times New Roman"/>
          <w:i/>
          <w:iCs/>
          <w:sz w:val="24"/>
          <w:szCs w:val="24"/>
          <w:lang w:val="en-GB"/>
        </w:rPr>
        <w:t>Γ</w:t>
      </w:r>
      <w:r w:rsidRPr="005323D4">
        <w:rPr>
          <w:rFonts w:ascii="Times New Roman" w:hAnsi="Times New Roman" w:cs="Times New Roman"/>
          <w:sz w:val="24"/>
          <w:szCs w:val="24"/>
          <w:lang w:val="en-GB"/>
        </w:rPr>
        <w:t xml:space="preserve"> whenever each substitutional instance generates a truth-preserving relation between premises and conclusion. </w:t>
      </w:r>
      <w:r>
        <w:rPr>
          <w:rFonts w:ascii="Times New Roman" w:hAnsi="Times New Roman" w:cs="Times New Roman"/>
          <w:sz w:val="24"/>
          <w:szCs w:val="24"/>
          <w:lang w:val="en-GB"/>
        </w:rPr>
        <w:t>A substitutional instance refers to the substitution of</w:t>
      </w:r>
      <w:r w:rsidRPr="005323D4">
        <w:rPr>
          <w:rFonts w:ascii="Times New Roman" w:hAnsi="Times New Roman" w:cs="Times New Roman"/>
          <w:sz w:val="24"/>
          <w:szCs w:val="24"/>
          <w:lang w:val="en-GB"/>
        </w:rPr>
        <w:t xml:space="preserve"> non-logical expressions for other non-logical expressions of the same type</w:t>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 xml:space="preserve">It is clear, however, that such a schematic or substitutional notion of formality </w:t>
      </w:r>
      <w:r w:rsidRPr="001262F1">
        <w:rPr>
          <w:rFonts w:ascii="Times New Roman" w:hAnsi="Times New Roman" w:cs="Times New Roman"/>
          <w:i/>
          <w:sz w:val="24"/>
          <w:szCs w:val="24"/>
          <w:lang w:val="en-GB"/>
        </w:rPr>
        <w:t>presupposes</w:t>
      </w:r>
      <w:r w:rsidRPr="005323D4">
        <w:rPr>
          <w:rFonts w:ascii="Times New Roman" w:hAnsi="Times New Roman" w:cs="Times New Roman"/>
          <w:sz w:val="24"/>
          <w:szCs w:val="24"/>
          <w:lang w:val="en-GB"/>
        </w:rPr>
        <w:t xml:space="preserve"> a prior distinction between logical and</w:t>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 xml:space="preserve"> non-logical expressions rather than </w:t>
      </w:r>
      <w:r>
        <w:rPr>
          <w:rFonts w:ascii="Times New Roman" w:hAnsi="Times New Roman" w:cs="Times New Roman"/>
          <w:sz w:val="24"/>
          <w:szCs w:val="24"/>
          <w:lang w:val="en-GB"/>
        </w:rPr>
        <w:t xml:space="preserve">providing an </w:t>
      </w:r>
      <w:r w:rsidRPr="001262F1">
        <w:rPr>
          <w:rFonts w:ascii="Times New Roman" w:hAnsi="Times New Roman" w:cs="Times New Roman"/>
          <w:i/>
          <w:sz w:val="24"/>
          <w:szCs w:val="24"/>
          <w:lang w:val="en-GB"/>
        </w:rPr>
        <w:t>account</w:t>
      </w:r>
      <w:r>
        <w:rPr>
          <w:rFonts w:ascii="Times New Roman" w:hAnsi="Times New Roman" w:cs="Times New Roman"/>
          <w:sz w:val="24"/>
          <w:szCs w:val="24"/>
          <w:lang w:val="en-GB"/>
        </w:rPr>
        <w:t xml:space="preserve"> of the distinction</w:t>
      </w:r>
      <w:r w:rsidRPr="005323D4">
        <w:rPr>
          <w:rFonts w:ascii="Times New Roman" w:hAnsi="Times New Roman" w:cs="Times New Roman"/>
          <w:sz w:val="24"/>
          <w:szCs w:val="24"/>
          <w:lang w:val="en-GB"/>
        </w:rPr>
        <w:t>.</w:t>
      </w:r>
      <w:r w:rsidRPr="005323D4">
        <w:rPr>
          <w:rStyle w:val="Voetnootmarkering"/>
          <w:rFonts w:ascii="Times New Roman" w:hAnsi="Times New Roman" w:cs="Times New Roman"/>
          <w:sz w:val="24"/>
          <w:szCs w:val="24"/>
          <w:lang w:val="en-GB"/>
        </w:rPr>
        <w:footnoteReference w:id="3"/>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5323D4">
        <w:rPr>
          <w:rFonts w:ascii="Times New Roman" w:hAnsi="Times New Roman" w:cs="Times New Roman"/>
          <w:sz w:val="24"/>
          <w:szCs w:val="24"/>
          <w:lang w:val="en-GB"/>
        </w:rPr>
        <w:t xml:space="preserve">his </w:t>
      </w:r>
      <w:r>
        <w:rPr>
          <w:rFonts w:ascii="Times New Roman" w:hAnsi="Times New Roman" w:cs="Times New Roman"/>
          <w:sz w:val="24"/>
          <w:szCs w:val="24"/>
          <w:lang w:val="en-GB"/>
        </w:rPr>
        <w:t>account</w:t>
      </w:r>
      <w:r w:rsidRPr="005323D4">
        <w:rPr>
          <w:rFonts w:ascii="Times New Roman" w:hAnsi="Times New Roman" w:cs="Times New Roman"/>
          <w:sz w:val="24"/>
          <w:szCs w:val="24"/>
          <w:lang w:val="en-GB"/>
        </w:rPr>
        <w:t xml:space="preserve"> of formality cannot by itself give a fully satisfying answer to </w:t>
      </w:r>
      <w:r>
        <w:rPr>
          <w:rFonts w:ascii="Times New Roman" w:hAnsi="Times New Roman" w:cs="Times New Roman"/>
          <w:sz w:val="24"/>
          <w:szCs w:val="24"/>
          <w:lang w:val="en-GB"/>
        </w:rPr>
        <w:t>the</w:t>
      </w:r>
      <w:r w:rsidRPr="005323D4">
        <w:rPr>
          <w:rFonts w:ascii="Times New Roman" w:hAnsi="Times New Roman" w:cs="Times New Roman"/>
          <w:sz w:val="24"/>
          <w:szCs w:val="24"/>
          <w:lang w:val="en-GB"/>
        </w:rPr>
        <w:t xml:space="preserve"> </w:t>
      </w:r>
      <w:r>
        <w:rPr>
          <w:rFonts w:ascii="Times New Roman" w:hAnsi="Times New Roman" w:cs="Times New Roman"/>
          <w:i/>
          <w:sz w:val="24"/>
          <w:szCs w:val="24"/>
          <w:lang w:val="en-GB"/>
        </w:rPr>
        <w:t>Demarcation Problem</w:t>
      </w:r>
      <w:r>
        <w:rPr>
          <w:rFonts w:ascii="Times New Roman" w:hAnsi="Times New Roman" w:cs="Times New Roman"/>
          <w:sz w:val="24"/>
          <w:szCs w:val="24"/>
          <w:lang w:val="en-GB"/>
        </w:rPr>
        <w:t>, in other words</w:t>
      </w:r>
      <w:r w:rsidRPr="005323D4">
        <w:rPr>
          <w:rFonts w:ascii="Times New Roman" w:hAnsi="Times New Roman" w:cs="Times New Roman"/>
          <w:sz w:val="24"/>
          <w:szCs w:val="24"/>
          <w:lang w:val="en-GB"/>
        </w:rPr>
        <w:t xml:space="preserve">. The </w:t>
      </w:r>
      <w:r w:rsidRPr="005323D4">
        <w:rPr>
          <w:rFonts w:ascii="Times New Roman" w:hAnsi="Times New Roman" w:cs="Times New Roman"/>
          <w:i/>
          <w:iCs/>
          <w:sz w:val="24"/>
          <w:szCs w:val="24"/>
          <w:lang w:val="en-GB"/>
        </w:rPr>
        <w:t>Demarcation Problem</w:t>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refers </w:t>
      </w:r>
      <w:r w:rsidRPr="005323D4">
        <w:rPr>
          <w:rFonts w:ascii="Times New Roman" w:hAnsi="Times New Roman" w:cs="Times New Roman"/>
          <w:sz w:val="24"/>
          <w:szCs w:val="24"/>
          <w:lang w:val="en-GB"/>
        </w:rPr>
        <w:t xml:space="preserve">to </w:t>
      </w:r>
      <w:r>
        <w:rPr>
          <w:rFonts w:ascii="Times New Roman" w:hAnsi="Times New Roman" w:cs="Times New Roman"/>
          <w:sz w:val="24"/>
          <w:szCs w:val="24"/>
          <w:lang w:val="en-GB"/>
        </w:rPr>
        <w:t>precisely this</w:t>
      </w:r>
      <w:r w:rsidRPr="005323D4">
        <w:rPr>
          <w:rFonts w:ascii="Times New Roman" w:hAnsi="Times New Roman" w:cs="Times New Roman"/>
          <w:sz w:val="24"/>
          <w:szCs w:val="24"/>
          <w:lang w:val="en-GB"/>
        </w:rPr>
        <w:t xml:space="preserve"> challenge of </w:t>
      </w:r>
      <w:r>
        <w:rPr>
          <w:rFonts w:ascii="Times New Roman" w:hAnsi="Times New Roman" w:cs="Times New Roman"/>
          <w:sz w:val="24"/>
          <w:szCs w:val="24"/>
          <w:lang w:val="en-GB"/>
        </w:rPr>
        <w:t>providing</w:t>
      </w:r>
      <w:r w:rsidRPr="005323D4">
        <w:rPr>
          <w:rFonts w:ascii="Times New Roman" w:hAnsi="Times New Roman" w:cs="Times New Roman"/>
          <w:sz w:val="24"/>
          <w:szCs w:val="24"/>
          <w:lang w:val="en-GB"/>
        </w:rPr>
        <w:t xml:space="preserve"> a satisfactory account of the distinction between logical and non-logical vocabulary.</w:t>
      </w:r>
    </w:p>
    <w:p w14:paraId="187E8237" w14:textId="77777777" w:rsidR="005B04AE" w:rsidRDefault="005B04AE" w:rsidP="005B04AE">
      <w:pPr>
        <w:spacing w:line="360" w:lineRule="auto"/>
        <w:ind w:firstLine="708"/>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 xml:space="preserve">Logical expressivism </w:t>
      </w:r>
      <w:r>
        <w:rPr>
          <w:rFonts w:ascii="Times New Roman" w:hAnsi="Times New Roman" w:cs="Times New Roman"/>
          <w:sz w:val="24"/>
          <w:szCs w:val="24"/>
          <w:lang w:val="en-GB"/>
        </w:rPr>
        <w:t xml:space="preserve">aims at answering the </w:t>
      </w:r>
      <w:r>
        <w:rPr>
          <w:rFonts w:ascii="Times New Roman" w:hAnsi="Times New Roman" w:cs="Times New Roman"/>
          <w:i/>
          <w:sz w:val="24"/>
          <w:szCs w:val="24"/>
          <w:lang w:val="en-GB"/>
        </w:rPr>
        <w:t>Demarcation Problem</w:t>
      </w:r>
      <w:r>
        <w:rPr>
          <w:rFonts w:ascii="Times New Roman" w:hAnsi="Times New Roman" w:cs="Times New Roman"/>
          <w:sz w:val="24"/>
          <w:szCs w:val="24"/>
          <w:lang w:val="en-GB"/>
        </w:rPr>
        <w:t>. It has been</w:t>
      </w:r>
      <w:r w:rsidRPr="005323D4">
        <w:rPr>
          <w:rFonts w:ascii="Times New Roman" w:hAnsi="Times New Roman" w:cs="Times New Roman"/>
          <w:sz w:val="24"/>
          <w:szCs w:val="24"/>
          <w:lang w:val="en-GB"/>
        </w:rPr>
        <w:t xml:space="preserve"> most notably defended by Robert Brandom</w:t>
      </w:r>
      <w:r>
        <w:rPr>
          <w:rFonts w:ascii="Times New Roman" w:hAnsi="Times New Roman" w:cs="Times New Roman"/>
          <w:sz w:val="24"/>
          <w:szCs w:val="24"/>
          <w:lang w:val="en-GB"/>
        </w:rPr>
        <w:t xml:space="preserve"> (1994, 2008, 2018), and has been further developed by Jaroslav Peregrin (2014) and Ulf Hlobil (2016). </w:t>
      </w:r>
      <w:r w:rsidRPr="005323D4">
        <w:rPr>
          <w:rFonts w:ascii="Times New Roman" w:hAnsi="Times New Roman" w:cs="Times New Roman"/>
          <w:sz w:val="24"/>
          <w:szCs w:val="24"/>
          <w:lang w:val="en-GB"/>
        </w:rPr>
        <w:t xml:space="preserve">Two claims are central to </w:t>
      </w:r>
      <w:r>
        <w:rPr>
          <w:rFonts w:ascii="Times New Roman" w:hAnsi="Times New Roman" w:cs="Times New Roman"/>
          <w:sz w:val="24"/>
          <w:szCs w:val="24"/>
          <w:lang w:val="en-GB"/>
        </w:rPr>
        <w:t>the logical expressivist’s</w:t>
      </w:r>
      <w:r w:rsidRPr="005323D4">
        <w:rPr>
          <w:rFonts w:ascii="Times New Roman" w:hAnsi="Times New Roman" w:cs="Times New Roman"/>
          <w:sz w:val="24"/>
          <w:szCs w:val="24"/>
          <w:lang w:val="en-GB"/>
        </w:rPr>
        <w:t xml:space="preserve"> proposal. The first claim is that logical vocabulary is a vocabulary which can be </w:t>
      </w:r>
      <w:r w:rsidRPr="00D758B6">
        <w:rPr>
          <w:rFonts w:ascii="Times New Roman" w:hAnsi="Times New Roman" w:cs="Times New Roman"/>
          <w:i/>
          <w:iCs/>
          <w:sz w:val="24"/>
          <w:szCs w:val="24"/>
          <w:lang w:val="en-GB"/>
        </w:rPr>
        <w:t>fully elaborated</w:t>
      </w:r>
      <w:r w:rsidRPr="005323D4">
        <w:rPr>
          <w:rFonts w:ascii="Times New Roman" w:hAnsi="Times New Roman" w:cs="Times New Roman"/>
          <w:i/>
          <w:sz w:val="24"/>
          <w:szCs w:val="24"/>
          <w:lang w:val="en-GB"/>
        </w:rPr>
        <w:t xml:space="preserve"> </w:t>
      </w:r>
      <w:r w:rsidRPr="005323D4">
        <w:rPr>
          <w:rFonts w:ascii="Times New Roman" w:hAnsi="Times New Roman" w:cs="Times New Roman"/>
          <w:sz w:val="24"/>
          <w:szCs w:val="24"/>
          <w:lang w:val="en-GB"/>
        </w:rPr>
        <w:t xml:space="preserve">from what is implicit in propositional content as such. The second claim is that logical vocabulary is </w:t>
      </w:r>
      <w:r w:rsidRPr="00D758B6">
        <w:rPr>
          <w:rFonts w:ascii="Times New Roman" w:hAnsi="Times New Roman" w:cs="Times New Roman"/>
          <w:i/>
          <w:sz w:val="24"/>
          <w:szCs w:val="24"/>
          <w:lang w:val="en-GB"/>
        </w:rPr>
        <w:t>explicative of</w:t>
      </w:r>
      <w:r w:rsidRPr="005323D4">
        <w:rPr>
          <w:rFonts w:ascii="Times New Roman" w:hAnsi="Times New Roman" w:cs="Times New Roman"/>
          <w:sz w:val="24"/>
          <w:szCs w:val="24"/>
          <w:lang w:val="en-GB"/>
        </w:rPr>
        <w:t xml:space="preserve"> what is implicit in propositional content.</w:t>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 xml:space="preserve">In Brandom’s terminology, logical vocabulary is a ‘universal LX vocabulary’. It is </w:t>
      </w:r>
      <w:r w:rsidRPr="005323D4">
        <w:rPr>
          <w:rFonts w:ascii="Times New Roman" w:hAnsi="Times New Roman" w:cs="Times New Roman"/>
          <w:i/>
          <w:sz w:val="24"/>
          <w:szCs w:val="24"/>
          <w:lang w:val="en-GB"/>
        </w:rPr>
        <w:t xml:space="preserve">elaborated </w:t>
      </w:r>
      <w:r w:rsidRPr="005323D4">
        <w:rPr>
          <w:rFonts w:ascii="Times New Roman" w:hAnsi="Times New Roman" w:cs="Times New Roman"/>
          <w:iCs/>
          <w:sz w:val="24"/>
          <w:szCs w:val="24"/>
          <w:lang w:val="en-GB"/>
        </w:rPr>
        <w:t>from</w:t>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5323D4">
        <w:rPr>
          <w:rFonts w:ascii="Times New Roman" w:hAnsi="Times New Roman" w:cs="Times New Roman"/>
          <w:sz w:val="24"/>
          <w:szCs w:val="24"/>
          <w:lang w:val="en-GB"/>
        </w:rPr>
        <w:t>L</w:t>
      </w:r>
      <w:r>
        <w:rPr>
          <w:rFonts w:ascii="Times New Roman" w:hAnsi="Times New Roman" w:cs="Times New Roman"/>
          <w:sz w:val="24"/>
          <w:szCs w:val="24"/>
          <w:lang w:val="en-GB"/>
        </w:rPr>
        <w:t>’</w:t>
      </w:r>
      <w:r w:rsidRPr="005323D4">
        <w:rPr>
          <w:rFonts w:ascii="Times New Roman" w:hAnsi="Times New Roman" w:cs="Times New Roman"/>
          <w:sz w:val="24"/>
          <w:szCs w:val="24"/>
          <w:lang w:val="en-GB"/>
        </w:rPr>
        <w:t xml:space="preserve">) and </w:t>
      </w:r>
      <w:r w:rsidRPr="005323D4">
        <w:rPr>
          <w:rFonts w:ascii="Times New Roman" w:hAnsi="Times New Roman" w:cs="Times New Roman"/>
          <w:i/>
          <w:sz w:val="24"/>
          <w:szCs w:val="24"/>
          <w:lang w:val="en-GB"/>
        </w:rPr>
        <w:t xml:space="preserve">explicative </w:t>
      </w:r>
      <w:r w:rsidRPr="005323D4">
        <w:rPr>
          <w:rFonts w:ascii="Times New Roman" w:hAnsi="Times New Roman" w:cs="Times New Roman"/>
          <w:iCs/>
          <w:sz w:val="24"/>
          <w:szCs w:val="24"/>
          <w:lang w:val="en-GB"/>
        </w:rPr>
        <w:t>of</w:t>
      </w:r>
      <w:r w:rsidRPr="005323D4">
        <w:rPr>
          <w:rFonts w:ascii="Times New Roman" w:hAnsi="Times New Roman" w:cs="Times New Roman"/>
          <w:i/>
          <w:sz w:val="24"/>
          <w:szCs w:val="24"/>
          <w:lang w:val="en-GB"/>
        </w:rPr>
        <w:t xml:space="preserve"> </w:t>
      </w:r>
      <w:r w:rsidRPr="005323D4">
        <w:rPr>
          <w:rFonts w:ascii="Times New Roman" w:hAnsi="Times New Roman" w:cs="Times New Roman"/>
          <w:sz w:val="24"/>
          <w:szCs w:val="24"/>
          <w:lang w:val="en-GB"/>
        </w:rPr>
        <w:t>(</w:t>
      </w:r>
      <w:r>
        <w:rPr>
          <w:rFonts w:ascii="Times New Roman" w:hAnsi="Times New Roman" w:cs="Times New Roman"/>
          <w:sz w:val="24"/>
          <w:szCs w:val="24"/>
          <w:lang w:val="en-GB"/>
        </w:rPr>
        <w:t>‘X’</w:t>
      </w:r>
      <w:r w:rsidRPr="005323D4">
        <w:rPr>
          <w:rFonts w:ascii="Times New Roman" w:hAnsi="Times New Roman" w:cs="Times New Roman"/>
          <w:sz w:val="24"/>
          <w:szCs w:val="24"/>
          <w:lang w:val="en-GB"/>
        </w:rPr>
        <w:t xml:space="preserve">) what is necessary for deploying </w:t>
      </w:r>
      <w:r w:rsidRPr="005323D4">
        <w:rPr>
          <w:rFonts w:ascii="Times New Roman" w:hAnsi="Times New Roman" w:cs="Times New Roman"/>
          <w:i/>
          <w:sz w:val="24"/>
          <w:szCs w:val="24"/>
          <w:lang w:val="en-GB"/>
        </w:rPr>
        <w:t xml:space="preserve">any </w:t>
      </w:r>
      <w:r w:rsidRPr="005323D4">
        <w:rPr>
          <w:rFonts w:ascii="Times New Roman" w:hAnsi="Times New Roman" w:cs="Times New Roman"/>
          <w:iCs/>
          <w:sz w:val="24"/>
          <w:szCs w:val="24"/>
          <w:lang w:val="en-GB"/>
        </w:rPr>
        <w:t>vocabulary</w:t>
      </w:r>
      <w:r w:rsidRPr="005323D4">
        <w:rPr>
          <w:rFonts w:ascii="Times New Roman" w:hAnsi="Times New Roman" w:cs="Times New Roman"/>
          <w:sz w:val="24"/>
          <w:szCs w:val="24"/>
          <w:lang w:val="en-GB"/>
        </w:rPr>
        <w:t xml:space="preserve"> (‘universal’) at all.</w:t>
      </w:r>
    </w:p>
    <w:p w14:paraId="25B31D43" w14:textId="5020C702" w:rsidR="00C7512F" w:rsidRDefault="00C7512F" w:rsidP="00C7512F">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order to unpack these two theoretical commitments, we must undertake a couple of preliminary clarifications. To begin with, the relevant notion of propositional content must be clarified. Moreover, what it means to be ‘elaborated from’ and what it is to be ‘explicative of’ propositional content must equally be elucidated. Note that the discussion in this section is intended to give a preliminary (rather than the definitive) description of logical expressivism. As I subsequently argue, a number of the logical expressivists’ theoretical commitments stand in need of further clarification. I return to </w:t>
      </w:r>
      <w:r w:rsidR="00A24642">
        <w:rPr>
          <w:rFonts w:ascii="Times New Roman" w:hAnsi="Times New Roman" w:cs="Times New Roman"/>
          <w:sz w:val="24"/>
          <w:szCs w:val="24"/>
          <w:lang w:val="en-GB"/>
        </w:rPr>
        <w:t xml:space="preserve">some of </w:t>
      </w:r>
      <w:r>
        <w:rPr>
          <w:rFonts w:ascii="Times New Roman" w:hAnsi="Times New Roman" w:cs="Times New Roman"/>
          <w:sz w:val="24"/>
          <w:szCs w:val="24"/>
          <w:lang w:val="en-GB"/>
        </w:rPr>
        <w:t>the key notions introduced, discussing them in greater depth, in these later sections.</w:t>
      </w:r>
    </w:p>
    <w:p w14:paraId="302C5261" w14:textId="77777777" w:rsidR="005B04AE" w:rsidRPr="005323D4" w:rsidRDefault="005B04AE" w:rsidP="005B04AE">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Brandom (1994) and Peregrin (2014) explicate the notion of propositional content in terms of their </w:t>
      </w:r>
      <w:r w:rsidRPr="005323D4">
        <w:rPr>
          <w:rFonts w:ascii="Times New Roman" w:hAnsi="Times New Roman" w:cs="Times New Roman"/>
          <w:iCs/>
          <w:sz w:val="24"/>
          <w:szCs w:val="24"/>
          <w:lang w:val="en-GB"/>
        </w:rPr>
        <w:t xml:space="preserve">preferred semantic primitives: material consequence and incompatibility. </w:t>
      </w:r>
      <w:r w:rsidRPr="005323D4">
        <w:rPr>
          <w:rFonts w:ascii="Times New Roman" w:hAnsi="Times New Roman" w:cs="Times New Roman"/>
          <w:sz w:val="24"/>
          <w:szCs w:val="24"/>
          <w:lang w:val="en-GB"/>
        </w:rPr>
        <w:t>Whereas it is true that</w:t>
      </w:r>
    </w:p>
    <w:p w14:paraId="2F6123F0" w14:textId="77777777"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ab/>
        <w:t>(i) Odysseus is on the island to the northeast from Kefalonia</w:t>
      </w:r>
    </w:p>
    <w:p w14:paraId="3CAC79B7" w14:textId="77777777"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 xml:space="preserve">is not a </w:t>
      </w:r>
      <w:r w:rsidRPr="005323D4">
        <w:rPr>
          <w:rFonts w:ascii="Times New Roman" w:hAnsi="Times New Roman" w:cs="Times New Roman"/>
          <w:i/>
          <w:sz w:val="24"/>
          <w:szCs w:val="24"/>
          <w:lang w:val="en-GB"/>
        </w:rPr>
        <w:t xml:space="preserve">formal </w:t>
      </w:r>
      <w:r w:rsidRPr="005323D4">
        <w:rPr>
          <w:rFonts w:ascii="Times New Roman" w:hAnsi="Times New Roman" w:cs="Times New Roman"/>
          <w:sz w:val="24"/>
          <w:szCs w:val="24"/>
          <w:lang w:val="en-GB"/>
        </w:rPr>
        <w:t xml:space="preserve">consequence of </w:t>
      </w:r>
    </w:p>
    <w:p w14:paraId="3FC63EEB" w14:textId="77777777"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ab/>
        <w:t xml:space="preserve">(ii) Odysseus is in Ithaca, </w:t>
      </w:r>
    </w:p>
    <w:p w14:paraId="33688441" w14:textId="1B72D474"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 xml:space="preserve">(i) can be said to be a </w:t>
      </w:r>
      <w:r w:rsidRPr="005323D4">
        <w:rPr>
          <w:rFonts w:ascii="Times New Roman" w:hAnsi="Times New Roman" w:cs="Times New Roman"/>
          <w:i/>
          <w:sz w:val="24"/>
          <w:szCs w:val="24"/>
          <w:lang w:val="en-GB"/>
        </w:rPr>
        <w:t xml:space="preserve">material </w:t>
      </w:r>
      <w:r w:rsidRPr="005323D4">
        <w:rPr>
          <w:rFonts w:ascii="Times New Roman" w:hAnsi="Times New Roman" w:cs="Times New Roman"/>
          <w:sz w:val="24"/>
          <w:szCs w:val="24"/>
          <w:lang w:val="en-GB"/>
        </w:rPr>
        <w:t>consequence of (ii)</w:t>
      </w:r>
      <w:r>
        <w:rPr>
          <w:rFonts w:ascii="Times New Roman" w:hAnsi="Times New Roman" w:cs="Times New Roman"/>
          <w:sz w:val="24"/>
          <w:szCs w:val="24"/>
          <w:lang w:val="en-GB"/>
        </w:rPr>
        <w:t>.</w:t>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consequence relation here is a </w:t>
      </w:r>
      <w:r>
        <w:rPr>
          <w:rFonts w:ascii="Times New Roman" w:hAnsi="Times New Roman" w:cs="Times New Roman"/>
          <w:i/>
          <w:iCs/>
          <w:sz w:val="24"/>
          <w:szCs w:val="24"/>
          <w:lang w:val="en-GB"/>
        </w:rPr>
        <w:t xml:space="preserve">material </w:t>
      </w:r>
      <w:r>
        <w:rPr>
          <w:rFonts w:ascii="Times New Roman" w:hAnsi="Times New Roman" w:cs="Times New Roman"/>
          <w:sz w:val="24"/>
          <w:szCs w:val="24"/>
          <w:lang w:val="en-GB"/>
        </w:rPr>
        <w:t>and not a formal one because the</w:t>
      </w:r>
      <w:r w:rsidRPr="005323D4">
        <w:rPr>
          <w:rFonts w:ascii="Times New Roman" w:hAnsi="Times New Roman" w:cs="Times New Roman"/>
          <w:sz w:val="24"/>
          <w:szCs w:val="24"/>
          <w:lang w:val="en-GB"/>
        </w:rPr>
        <w:t xml:space="preserve"> validity of the inference from (i) to (ii) depends on the essential appearance of the non-logical expressions ‘Ithaca’ and ‘the island to the northeast from Kefalonia’</w:t>
      </w:r>
      <w:r>
        <w:rPr>
          <w:rFonts w:ascii="Times New Roman" w:hAnsi="Times New Roman" w:cs="Times New Roman"/>
          <w:sz w:val="24"/>
          <w:szCs w:val="24"/>
          <w:lang w:val="en-GB"/>
        </w:rPr>
        <w:t xml:space="preserve"> in (i) and (ii). </w:t>
      </w:r>
      <w:r w:rsidRPr="005323D4">
        <w:rPr>
          <w:rFonts w:ascii="Times New Roman" w:hAnsi="Times New Roman" w:cs="Times New Roman"/>
          <w:sz w:val="24"/>
          <w:szCs w:val="24"/>
          <w:lang w:val="en-US"/>
        </w:rPr>
        <w:t xml:space="preserve">There are different ways to formulate this. </w:t>
      </w:r>
      <w:r w:rsidRPr="005323D4">
        <w:rPr>
          <w:rFonts w:ascii="Times New Roman" w:hAnsi="Times New Roman" w:cs="Times New Roman"/>
          <w:sz w:val="24"/>
          <w:szCs w:val="24"/>
          <w:lang w:val="en-GB"/>
        </w:rPr>
        <w:t xml:space="preserve">Carnap, for </w:t>
      </w:r>
      <w:r>
        <w:rPr>
          <w:rFonts w:ascii="Times New Roman" w:hAnsi="Times New Roman" w:cs="Times New Roman"/>
          <w:sz w:val="24"/>
          <w:szCs w:val="24"/>
          <w:lang w:val="en-GB"/>
        </w:rPr>
        <w:t>instance</w:t>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distinguishes</w:t>
      </w:r>
      <w:r w:rsidRPr="005323D4">
        <w:rPr>
          <w:rFonts w:ascii="Times New Roman" w:hAnsi="Times New Roman" w:cs="Times New Roman"/>
          <w:sz w:val="24"/>
          <w:szCs w:val="24"/>
          <w:lang w:val="en-GB"/>
        </w:rPr>
        <w:t xml:space="preserve"> between logical L-rules and extra-logical P-rules of inference</w:t>
      </w:r>
      <w:r>
        <w:rPr>
          <w:rFonts w:ascii="Times New Roman" w:hAnsi="Times New Roman" w:cs="Times New Roman"/>
          <w:sz w:val="24"/>
          <w:szCs w:val="24"/>
          <w:lang w:val="en-GB"/>
        </w:rPr>
        <w:t>.</w:t>
      </w:r>
      <w:r w:rsidRPr="005323D4">
        <w:rPr>
          <w:rFonts w:ascii="Times New Roman" w:hAnsi="Times New Roman" w:cs="Times New Roman"/>
          <w:sz w:val="24"/>
          <w:szCs w:val="24"/>
          <w:lang w:val="en-GB"/>
        </w:rPr>
        <w:t xml:space="preserve"> </w:t>
      </w:r>
      <w:r>
        <w:rPr>
          <w:rFonts w:ascii="Times New Roman" w:hAnsi="Times New Roman" w:cs="Times New Roman"/>
          <w:sz w:val="24"/>
          <w:szCs w:val="24"/>
          <w:lang w:val="en-GB"/>
        </w:rPr>
        <w:t>He</w:t>
      </w:r>
      <w:r w:rsidRPr="005323D4">
        <w:rPr>
          <w:rFonts w:ascii="Times New Roman" w:hAnsi="Times New Roman" w:cs="Times New Roman"/>
          <w:sz w:val="24"/>
          <w:szCs w:val="24"/>
          <w:lang w:val="en-GB"/>
        </w:rPr>
        <w:t xml:space="preserve"> argues that the validity of extra-logical P-valid inferences depend</w:t>
      </w:r>
      <w:r>
        <w:rPr>
          <w:rFonts w:ascii="Times New Roman" w:hAnsi="Times New Roman" w:cs="Times New Roman"/>
          <w:sz w:val="24"/>
          <w:szCs w:val="24"/>
          <w:lang w:val="en-GB"/>
        </w:rPr>
        <w:t>s</w:t>
      </w:r>
      <w:r w:rsidRPr="005323D4">
        <w:rPr>
          <w:rFonts w:ascii="Times New Roman" w:hAnsi="Times New Roman" w:cs="Times New Roman"/>
          <w:sz w:val="24"/>
          <w:szCs w:val="24"/>
          <w:lang w:val="en-GB"/>
        </w:rPr>
        <w:t xml:space="preserve"> on the occurrence of a set of descriptive terms. Appropriating some useful Quinean terminology, this could be reformulated in the sense that descriptive terms occur only </w:t>
      </w:r>
      <w:r w:rsidRPr="005323D4">
        <w:rPr>
          <w:rFonts w:ascii="Times New Roman" w:hAnsi="Times New Roman" w:cs="Times New Roman"/>
          <w:i/>
          <w:iCs/>
          <w:sz w:val="24"/>
          <w:szCs w:val="24"/>
          <w:lang w:val="en-GB"/>
        </w:rPr>
        <w:t>vacuously</w:t>
      </w:r>
      <w:r w:rsidRPr="005323D4">
        <w:rPr>
          <w:rFonts w:ascii="Times New Roman" w:hAnsi="Times New Roman" w:cs="Times New Roman"/>
          <w:sz w:val="24"/>
          <w:szCs w:val="24"/>
          <w:lang w:val="en-GB"/>
        </w:rPr>
        <w:t xml:space="preserve"> in </w:t>
      </w:r>
      <w:r>
        <w:rPr>
          <w:rFonts w:ascii="Times New Roman" w:hAnsi="Times New Roman" w:cs="Times New Roman"/>
          <w:sz w:val="24"/>
          <w:szCs w:val="24"/>
          <w:lang w:val="en-GB"/>
        </w:rPr>
        <w:t>formally</w:t>
      </w:r>
      <w:r w:rsidRPr="005323D4">
        <w:rPr>
          <w:rFonts w:ascii="Times New Roman" w:hAnsi="Times New Roman" w:cs="Times New Roman"/>
          <w:sz w:val="24"/>
          <w:szCs w:val="24"/>
          <w:lang w:val="en-GB"/>
        </w:rPr>
        <w:t xml:space="preserve"> valid inferences but </w:t>
      </w:r>
      <w:r w:rsidRPr="001262F1">
        <w:rPr>
          <w:rFonts w:ascii="Times New Roman" w:hAnsi="Times New Roman" w:cs="Times New Roman"/>
          <w:i/>
          <w:iCs/>
          <w:sz w:val="24"/>
          <w:szCs w:val="24"/>
          <w:lang w:val="en-GB"/>
        </w:rPr>
        <w:t>essentially</w:t>
      </w:r>
      <w:r w:rsidRPr="005323D4">
        <w:rPr>
          <w:rFonts w:ascii="Times New Roman" w:hAnsi="Times New Roman" w:cs="Times New Roman"/>
          <w:i/>
          <w:sz w:val="24"/>
          <w:szCs w:val="24"/>
          <w:lang w:val="en-GB"/>
        </w:rPr>
        <w:t xml:space="preserve"> </w:t>
      </w:r>
      <w:r w:rsidRPr="005323D4">
        <w:rPr>
          <w:rFonts w:ascii="Times New Roman" w:hAnsi="Times New Roman" w:cs="Times New Roman"/>
          <w:sz w:val="24"/>
          <w:szCs w:val="24"/>
          <w:lang w:val="en-GB"/>
        </w:rPr>
        <w:t xml:space="preserve">in </w:t>
      </w:r>
      <w:r>
        <w:rPr>
          <w:rFonts w:ascii="Times New Roman" w:hAnsi="Times New Roman" w:cs="Times New Roman"/>
          <w:sz w:val="24"/>
          <w:szCs w:val="24"/>
          <w:lang w:val="en-GB"/>
        </w:rPr>
        <w:t>materially</w:t>
      </w:r>
      <w:r w:rsidRPr="005323D4">
        <w:rPr>
          <w:rFonts w:ascii="Times New Roman" w:hAnsi="Times New Roman" w:cs="Times New Roman"/>
          <w:sz w:val="24"/>
          <w:szCs w:val="24"/>
          <w:lang w:val="en-GB"/>
        </w:rPr>
        <w:t xml:space="preserve"> valid inferences.</w:t>
      </w:r>
      <w:r w:rsidRPr="005323D4">
        <w:rPr>
          <w:rStyle w:val="Voetnootmarkering"/>
          <w:rFonts w:ascii="Times New Roman" w:hAnsi="Times New Roman" w:cs="Times New Roman"/>
          <w:sz w:val="24"/>
          <w:szCs w:val="24"/>
          <w:lang w:val="en-GB"/>
        </w:rPr>
        <w:footnoteReference w:id="4"/>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 xml:space="preserve">Similarly, two propositions, </w:t>
      </w:r>
      <w:r>
        <w:rPr>
          <w:rFonts w:ascii="Times New Roman" w:hAnsi="Times New Roman" w:cs="Times New Roman"/>
          <w:sz w:val="24"/>
          <w:szCs w:val="24"/>
          <w:lang w:val="en-GB"/>
        </w:rPr>
        <w:t>such as</w:t>
      </w:r>
    </w:p>
    <w:p w14:paraId="4BA68502" w14:textId="77777777"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ab/>
        <w:t xml:space="preserve">(ii) Odysseus is in Ithaca </w:t>
      </w:r>
    </w:p>
    <w:p w14:paraId="4E497DEF" w14:textId="77777777"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lastRenderedPageBreak/>
        <w:t xml:space="preserve"> and </w:t>
      </w:r>
    </w:p>
    <w:p w14:paraId="74711C5A" w14:textId="77777777" w:rsidR="005B04AE" w:rsidRPr="005323D4" w:rsidRDefault="005B04AE" w:rsidP="005B04AE">
      <w:pPr>
        <w:spacing w:line="360" w:lineRule="auto"/>
        <w:jc w:val="both"/>
        <w:rPr>
          <w:rFonts w:ascii="Times New Roman" w:hAnsi="Times New Roman" w:cs="Times New Roman"/>
          <w:sz w:val="24"/>
          <w:szCs w:val="24"/>
          <w:lang w:val="en-GB"/>
        </w:rPr>
      </w:pPr>
      <w:r w:rsidRPr="005323D4">
        <w:rPr>
          <w:rFonts w:ascii="Times New Roman" w:hAnsi="Times New Roman" w:cs="Times New Roman"/>
          <w:sz w:val="24"/>
          <w:szCs w:val="24"/>
          <w:lang w:val="en-GB"/>
        </w:rPr>
        <w:tab/>
        <w:t>(i</w:t>
      </w:r>
      <w:r>
        <w:rPr>
          <w:rFonts w:ascii="Times New Roman" w:hAnsi="Times New Roman" w:cs="Times New Roman"/>
          <w:sz w:val="24"/>
          <w:szCs w:val="24"/>
          <w:lang w:val="en-GB"/>
        </w:rPr>
        <w:t>ii</w:t>
      </w:r>
      <w:r w:rsidRPr="005323D4">
        <w:rPr>
          <w:rFonts w:ascii="Times New Roman" w:hAnsi="Times New Roman" w:cs="Times New Roman"/>
          <w:sz w:val="24"/>
          <w:szCs w:val="24"/>
          <w:lang w:val="en-GB"/>
        </w:rPr>
        <w:t>) Odysseus is in Troy</w:t>
      </w:r>
      <w:r>
        <w:rPr>
          <w:rFonts w:ascii="Times New Roman" w:hAnsi="Times New Roman" w:cs="Times New Roman"/>
          <w:sz w:val="24"/>
          <w:szCs w:val="24"/>
          <w:lang w:val="en-GB"/>
        </w:rPr>
        <w:t>,</w:t>
      </w:r>
    </w:p>
    <w:p w14:paraId="3259A36E" w14:textId="4B2E3636"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are</w:t>
      </w:r>
      <w:r w:rsidRPr="005323D4">
        <w:rPr>
          <w:rFonts w:ascii="Times New Roman" w:hAnsi="Times New Roman" w:cs="Times New Roman"/>
          <w:sz w:val="24"/>
          <w:szCs w:val="24"/>
          <w:lang w:val="en-GB"/>
        </w:rPr>
        <w:t xml:space="preserve"> </w:t>
      </w:r>
      <w:r w:rsidRPr="005323D4">
        <w:rPr>
          <w:rFonts w:ascii="Times New Roman" w:hAnsi="Times New Roman" w:cs="Times New Roman"/>
          <w:i/>
          <w:sz w:val="24"/>
          <w:szCs w:val="24"/>
          <w:lang w:val="en-GB"/>
        </w:rPr>
        <w:t xml:space="preserve">materially </w:t>
      </w:r>
      <w:r w:rsidRPr="005323D4">
        <w:rPr>
          <w:rFonts w:ascii="Times New Roman" w:hAnsi="Times New Roman" w:cs="Times New Roman"/>
          <w:iCs/>
          <w:sz w:val="24"/>
          <w:szCs w:val="24"/>
          <w:lang w:val="en-GB"/>
        </w:rPr>
        <w:t>incompatible</w:t>
      </w:r>
      <w:r w:rsidRPr="005323D4">
        <w:rPr>
          <w:rFonts w:ascii="Times New Roman" w:hAnsi="Times New Roman" w:cs="Times New Roman"/>
          <w:sz w:val="24"/>
          <w:szCs w:val="24"/>
          <w:lang w:val="en-GB"/>
        </w:rPr>
        <w:t xml:space="preserve"> </w:t>
      </w:r>
      <w:r w:rsidR="00A83130">
        <w:rPr>
          <w:rFonts w:ascii="Times New Roman" w:hAnsi="Times New Roman" w:cs="Times New Roman"/>
          <w:sz w:val="24"/>
          <w:szCs w:val="24"/>
          <w:lang w:val="en-GB"/>
        </w:rPr>
        <w:t>given that</w:t>
      </w:r>
      <w:r w:rsidRPr="005323D4">
        <w:rPr>
          <w:rFonts w:ascii="Times New Roman" w:hAnsi="Times New Roman" w:cs="Times New Roman"/>
          <w:sz w:val="24"/>
          <w:szCs w:val="24"/>
          <w:lang w:val="en-GB"/>
        </w:rPr>
        <w:t xml:space="preserve"> their incompatibility essentially depends on the occurrence of non-logical expressions (‘Odysseus’, ‘Ithaca’ and ‘Troy’)</w:t>
      </w:r>
      <w:r>
        <w:rPr>
          <w:rFonts w:ascii="Times New Roman" w:hAnsi="Times New Roman" w:cs="Times New Roman"/>
          <w:sz w:val="24"/>
          <w:szCs w:val="24"/>
          <w:lang w:val="en-GB"/>
        </w:rPr>
        <w:t xml:space="preserve"> in the two propositions</w:t>
      </w:r>
      <w:r w:rsidRPr="005323D4">
        <w:rPr>
          <w:rFonts w:ascii="Times New Roman" w:hAnsi="Times New Roman" w:cs="Times New Roman"/>
          <w:sz w:val="24"/>
          <w:szCs w:val="24"/>
          <w:lang w:val="en-GB"/>
        </w:rPr>
        <w:t xml:space="preserve">. </w:t>
      </w:r>
    </w:p>
    <w:p w14:paraId="121E6F51" w14:textId="77777777" w:rsidR="003943BF" w:rsidRDefault="003943BF" w:rsidP="003943BF">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Pr="005323D4">
        <w:rPr>
          <w:rFonts w:ascii="Times New Roman" w:hAnsi="Times New Roman" w:cs="Times New Roman"/>
          <w:sz w:val="24"/>
          <w:szCs w:val="24"/>
          <w:lang w:val="en-GB"/>
        </w:rPr>
        <w:t xml:space="preserve"> central semantic idea</w:t>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is</w:t>
      </w:r>
      <w:r>
        <w:rPr>
          <w:rFonts w:ascii="Times New Roman" w:hAnsi="Times New Roman" w:cs="Times New Roman"/>
          <w:sz w:val="24"/>
          <w:szCs w:val="24"/>
          <w:lang w:val="en-GB"/>
        </w:rPr>
        <w:t xml:space="preserve"> thus </w:t>
      </w:r>
      <w:r w:rsidRPr="005323D4">
        <w:rPr>
          <w:rFonts w:ascii="Times New Roman" w:hAnsi="Times New Roman" w:cs="Times New Roman"/>
          <w:sz w:val="24"/>
          <w:szCs w:val="24"/>
          <w:lang w:val="en-GB"/>
        </w:rPr>
        <w:t xml:space="preserve">to represent propositional content in terms of </w:t>
      </w:r>
      <w:r>
        <w:rPr>
          <w:rFonts w:ascii="Times New Roman" w:hAnsi="Times New Roman" w:cs="Times New Roman"/>
          <w:sz w:val="24"/>
          <w:szCs w:val="24"/>
          <w:lang w:val="en-GB"/>
        </w:rPr>
        <w:t xml:space="preserve">the </w:t>
      </w:r>
      <w:r w:rsidRPr="005323D4">
        <w:rPr>
          <w:rFonts w:ascii="Times New Roman" w:hAnsi="Times New Roman" w:cs="Times New Roman"/>
          <w:sz w:val="24"/>
          <w:szCs w:val="24"/>
          <w:lang w:val="en-GB"/>
        </w:rPr>
        <w:t>material consequence and</w:t>
      </w:r>
      <w:r>
        <w:rPr>
          <w:rFonts w:ascii="Times New Roman" w:hAnsi="Times New Roman" w:cs="Times New Roman"/>
          <w:sz w:val="24"/>
          <w:szCs w:val="24"/>
          <w:lang w:val="en-GB"/>
        </w:rPr>
        <w:t xml:space="preserve"> </w:t>
      </w:r>
      <w:r w:rsidRPr="005323D4">
        <w:rPr>
          <w:rFonts w:ascii="Times New Roman" w:hAnsi="Times New Roman" w:cs="Times New Roman"/>
          <w:sz w:val="24"/>
          <w:szCs w:val="24"/>
          <w:lang w:val="en-GB"/>
        </w:rPr>
        <w:t xml:space="preserve">incompatibility relations in which </w:t>
      </w:r>
      <w:r>
        <w:rPr>
          <w:rFonts w:ascii="Times New Roman" w:hAnsi="Times New Roman" w:cs="Times New Roman"/>
          <w:sz w:val="24"/>
          <w:szCs w:val="24"/>
          <w:lang w:val="en-GB"/>
        </w:rPr>
        <w:t>propositions</w:t>
      </w:r>
      <w:r w:rsidRPr="005323D4">
        <w:rPr>
          <w:rFonts w:ascii="Times New Roman" w:hAnsi="Times New Roman" w:cs="Times New Roman"/>
          <w:sz w:val="24"/>
          <w:szCs w:val="24"/>
          <w:lang w:val="en-GB"/>
        </w:rPr>
        <w:t xml:space="preserve"> stand.</w:t>
      </w:r>
      <w:r>
        <w:rPr>
          <w:rFonts w:ascii="Times New Roman" w:hAnsi="Times New Roman" w:cs="Times New Roman"/>
          <w:sz w:val="24"/>
          <w:szCs w:val="24"/>
          <w:lang w:val="en-GB"/>
        </w:rPr>
        <w:t xml:space="preserve"> This type of inferentialist (‘incompatibility’) semantics was elaborated by Brandom (1994) and can be traced back to Sellars’ work in the philosophy of language. What is important for our present purposes is that this explication of propositional content allows for a reformulation of the logical expressivist’s two central claims as stating that logical vocabulary (1) can be fully elaborated from and (2) is explicative of the material consequence and incompatibility relations that are constitutive of propositional content.</w:t>
      </w:r>
    </w:p>
    <w:p w14:paraId="7F50C251" w14:textId="7DA68162" w:rsidR="005E1A84" w:rsidRDefault="005E1A84" w:rsidP="00DE3A22">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What is it for logical vocabulary to be ‘fully elaborated’ from these relations? Brandom’s most detailed discussion of logical vocabulary is couched in pragmatic terms: his discussion makes use of the notion of an ‘</w:t>
      </w:r>
      <w:r w:rsidRPr="009A4021">
        <w:rPr>
          <w:rFonts w:ascii="Times New Roman" w:hAnsi="Times New Roman" w:cs="Times New Roman"/>
          <w:sz w:val="24"/>
          <w:szCs w:val="24"/>
          <w:lang w:val="en-GB"/>
        </w:rPr>
        <w:t>algorithmic</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elaboration’ of primitive </w:t>
      </w:r>
      <w:r w:rsidRPr="009A4021">
        <w:rPr>
          <w:rFonts w:ascii="Times New Roman" w:hAnsi="Times New Roman" w:cs="Times New Roman"/>
          <w:i/>
          <w:iCs/>
          <w:sz w:val="24"/>
          <w:szCs w:val="24"/>
          <w:lang w:val="en-GB"/>
        </w:rPr>
        <w:t>abilities</w:t>
      </w:r>
      <w:r>
        <w:rPr>
          <w:rFonts w:ascii="Times New Roman" w:hAnsi="Times New Roman" w:cs="Times New Roman"/>
          <w:sz w:val="24"/>
          <w:szCs w:val="24"/>
          <w:lang w:val="en-GB"/>
        </w:rPr>
        <w:t xml:space="preserve"> into more complex ones. An example of the latter is the elaboration of the primitive ability of adding into the more complex ability of multiplying numbers. Another example would be the elaboration of the tripartite ability to (1) swap two rows of a matrix, (2) multiply rows of a matrix by a nonzero number, and (3) add a multiple of one row to another, into the more complex ability to solve any system of linear equations (observing the Gaussian elimination method). If one masters (1), (2), and (3), one is able, in principle, to do the latter. As any mathematics student is able to confirm, and as Brandom emphasizes, there is always a degree of idealization involved in algorithmic elaboration (hence the qualification, ‘in principle’).</w:t>
      </w:r>
    </w:p>
    <w:p w14:paraId="53D45355" w14:textId="2D186BFF" w:rsidR="00F91D71" w:rsidRPr="00A23C8C" w:rsidRDefault="003853FC" w:rsidP="00F91D71">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Applying this to logical vocabulary, the idea is that the ability to use logical vocabulary can be fully elaborated from the ability to treat claims as (materially) incompatible and inferentially linked. </w:t>
      </w:r>
      <w:r w:rsidR="00F91D71">
        <w:rPr>
          <w:rFonts w:ascii="Times New Roman" w:hAnsi="Times New Roman" w:cs="Times New Roman"/>
          <w:sz w:val="24"/>
          <w:szCs w:val="24"/>
          <w:lang w:val="en-GB"/>
        </w:rPr>
        <w:t xml:space="preserve">For example, Brandom (2008: 44-47) argues that the ability to use a </w:t>
      </w:r>
      <w:r w:rsidR="00F91D71">
        <w:rPr>
          <w:rFonts w:ascii="Times New Roman" w:hAnsi="Times New Roman" w:cs="Times New Roman"/>
          <w:i/>
          <w:iCs/>
          <w:sz w:val="24"/>
          <w:szCs w:val="24"/>
          <w:lang w:val="en-GB"/>
        </w:rPr>
        <w:t>conditional</w:t>
      </w:r>
      <w:r w:rsidR="00F91D71">
        <w:rPr>
          <w:rFonts w:ascii="Times New Roman" w:hAnsi="Times New Roman" w:cs="Times New Roman"/>
          <w:sz w:val="24"/>
          <w:szCs w:val="24"/>
          <w:lang w:val="en-GB"/>
        </w:rPr>
        <w:t xml:space="preserve"> can be elaborated from (1) the ability to treat, in practice, a proposition </w:t>
      </w:r>
      <w:r w:rsidR="00F91D71">
        <w:rPr>
          <w:rFonts w:ascii="Times New Roman" w:hAnsi="Times New Roman" w:cs="Times New Roman"/>
          <w:i/>
          <w:iCs/>
          <w:sz w:val="24"/>
          <w:szCs w:val="24"/>
          <w:lang w:val="en-GB"/>
        </w:rPr>
        <w:t>q</w:t>
      </w:r>
      <w:r w:rsidR="00F91D71">
        <w:rPr>
          <w:rFonts w:ascii="Times New Roman" w:hAnsi="Times New Roman" w:cs="Times New Roman"/>
          <w:sz w:val="24"/>
          <w:szCs w:val="24"/>
          <w:lang w:val="en-GB"/>
        </w:rPr>
        <w:t xml:space="preserve"> as inferentially following from another proposition </w:t>
      </w:r>
      <w:r w:rsidR="00F91D71">
        <w:rPr>
          <w:rFonts w:ascii="Times New Roman" w:hAnsi="Times New Roman" w:cs="Times New Roman"/>
          <w:i/>
          <w:iCs/>
          <w:sz w:val="24"/>
          <w:szCs w:val="24"/>
          <w:lang w:val="en-GB"/>
        </w:rPr>
        <w:t xml:space="preserve">p </w:t>
      </w:r>
      <w:r w:rsidR="00F91D71">
        <w:rPr>
          <w:rFonts w:ascii="Times New Roman" w:hAnsi="Times New Roman" w:cs="Times New Roman"/>
          <w:sz w:val="24"/>
          <w:szCs w:val="24"/>
          <w:lang w:val="en-GB"/>
        </w:rPr>
        <w:t xml:space="preserve">(an ability which is necessary for grasping propositional content), and (2) the ability to assert propositions by producing tokenings of these propositions. All that is needed is to connect tokenings of a new form ‘if </w:t>
      </w:r>
      <w:r w:rsidR="00F91D71">
        <w:rPr>
          <w:rFonts w:ascii="Times New Roman" w:hAnsi="Times New Roman" w:cs="Times New Roman"/>
          <w:i/>
          <w:iCs/>
          <w:sz w:val="24"/>
          <w:szCs w:val="24"/>
          <w:lang w:val="en-GB"/>
        </w:rPr>
        <w:t>p</w:t>
      </w:r>
      <w:r w:rsidR="00F91D71">
        <w:rPr>
          <w:rFonts w:ascii="Times New Roman" w:hAnsi="Times New Roman" w:cs="Times New Roman"/>
          <w:sz w:val="24"/>
          <w:szCs w:val="24"/>
          <w:lang w:val="en-GB"/>
        </w:rPr>
        <w:t xml:space="preserve">, then </w:t>
      </w:r>
      <w:r w:rsidR="00F91D71">
        <w:rPr>
          <w:rFonts w:ascii="Times New Roman" w:hAnsi="Times New Roman" w:cs="Times New Roman"/>
          <w:i/>
          <w:iCs/>
          <w:sz w:val="24"/>
          <w:szCs w:val="24"/>
          <w:lang w:val="en-GB"/>
        </w:rPr>
        <w:t>q</w:t>
      </w:r>
      <w:r w:rsidR="00F91D71">
        <w:rPr>
          <w:rFonts w:ascii="Times New Roman" w:hAnsi="Times New Roman" w:cs="Times New Roman"/>
          <w:sz w:val="24"/>
          <w:szCs w:val="24"/>
          <w:lang w:val="en-GB"/>
        </w:rPr>
        <w:t xml:space="preserve">’ to cases in which it is appropriate to treat, in practice, one proposition as inferentially following from another. Similarly, Brandom (2008: 47-48) argues that the ability to use </w:t>
      </w:r>
      <w:r w:rsidR="00F91D71">
        <w:rPr>
          <w:rFonts w:ascii="Times New Roman" w:hAnsi="Times New Roman" w:cs="Times New Roman"/>
          <w:i/>
          <w:iCs/>
          <w:sz w:val="24"/>
          <w:szCs w:val="24"/>
          <w:lang w:val="en-GB"/>
        </w:rPr>
        <w:t>negation</w:t>
      </w:r>
      <w:r w:rsidR="00F91D71">
        <w:rPr>
          <w:rFonts w:ascii="Times New Roman" w:hAnsi="Times New Roman" w:cs="Times New Roman"/>
          <w:sz w:val="24"/>
          <w:szCs w:val="24"/>
          <w:lang w:val="en-GB"/>
        </w:rPr>
        <w:t xml:space="preserve"> can be </w:t>
      </w:r>
      <w:r w:rsidR="00F91D71">
        <w:rPr>
          <w:rFonts w:ascii="Times New Roman" w:hAnsi="Times New Roman" w:cs="Times New Roman"/>
          <w:sz w:val="24"/>
          <w:szCs w:val="24"/>
          <w:lang w:val="en-GB"/>
        </w:rPr>
        <w:lastRenderedPageBreak/>
        <w:t>elaborated from our abilities to treat propositions as materially incompatible and our ability to produce tokenings of these propositions.</w:t>
      </w:r>
    </w:p>
    <w:p w14:paraId="10F6F2F1" w14:textId="68C8890C" w:rsidR="005B04AE" w:rsidRPr="00C545DC" w:rsidRDefault="00477A18" w:rsidP="005B04AE">
      <w:pPr>
        <w:spacing w:line="360" w:lineRule="auto"/>
        <w:ind w:firstLine="708"/>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Brandom both talks about how logical vocabulary is elaborated from the </w:t>
      </w:r>
      <w:r>
        <w:rPr>
          <w:rFonts w:ascii="Times New Roman" w:hAnsi="Times New Roman" w:cs="Times New Roman"/>
          <w:i/>
          <w:iCs/>
          <w:sz w:val="24"/>
          <w:szCs w:val="24"/>
          <w:lang w:val="en-GB"/>
        </w:rPr>
        <w:t xml:space="preserve">relations </w:t>
      </w:r>
      <w:r>
        <w:rPr>
          <w:rFonts w:ascii="Times New Roman" w:hAnsi="Times New Roman" w:cs="Times New Roman"/>
          <w:sz w:val="24"/>
          <w:szCs w:val="24"/>
          <w:lang w:val="en-GB"/>
        </w:rPr>
        <w:t>of material consequence and incompatibility, and</w:t>
      </w:r>
      <w:r w:rsidR="00B41E1C">
        <w:rPr>
          <w:rFonts w:ascii="Times New Roman" w:hAnsi="Times New Roman" w:cs="Times New Roman"/>
          <w:sz w:val="24"/>
          <w:szCs w:val="24"/>
          <w:lang w:val="en-GB"/>
        </w:rPr>
        <w:t xml:space="preserve"> how the </w:t>
      </w:r>
      <w:r w:rsidR="00B41E1C">
        <w:rPr>
          <w:rFonts w:ascii="Times New Roman" w:hAnsi="Times New Roman" w:cs="Times New Roman"/>
          <w:i/>
          <w:iCs/>
          <w:sz w:val="24"/>
          <w:szCs w:val="24"/>
          <w:lang w:val="en-GB"/>
        </w:rPr>
        <w:t xml:space="preserve">ability </w:t>
      </w:r>
      <w:r w:rsidR="00B41E1C">
        <w:rPr>
          <w:rFonts w:ascii="Times New Roman" w:hAnsi="Times New Roman" w:cs="Times New Roman"/>
          <w:sz w:val="24"/>
          <w:szCs w:val="24"/>
          <w:lang w:val="en-GB"/>
        </w:rPr>
        <w:t xml:space="preserve">to use logical vocabulary can be elaborated from certain basic </w:t>
      </w:r>
      <w:r w:rsidR="00B41E1C" w:rsidRPr="002C6142">
        <w:rPr>
          <w:rFonts w:ascii="Times New Roman" w:hAnsi="Times New Roman" w:cs="Times New Roman"/>
          <w:i/>
          <w:iCs/>
          <w:sz w:val="24"/>
          <w:szCs w:val="24"/>
          <w:lang w:val="en-GB"/>
        </w:rPr>
        <w:t>abilities</w:t>
      </w:r>
      <w:r w:rsidR="00B41E1C">
        <w:rPr>
          <w:rFonts w:ascii="Times New Roman" w:hAnsi="Times New Roman" w:cs="Times New Roman"/>
          <w:sz w:val="24"/>
          <w:szCs w:val="24"/>
          <w:lang w:val="en-GB"/>
        </w:rPr>
        <w:t xml:space="preserve"> necessary for understanding and articulating propositional content. For Brandom, the incompatibility and inferential relations that constitute propositional content are instituted by our social practices of actually treating claims as incompatible and inferentially linked with one another. This is a normative construal: to treat two claims </w:t>
      </w:r>
      <w:r w:rsidR="00B41E1C" w:rsidRPr="00FA6329">
        <w:rPr>
          <w:rFonts w:ascii="Times New Roman" w:hAnsi="Times New Roman" w:cs="Times New Roman"/>
          <w:i/>
          <w:iCs/>
          <w:sz w:val="24"/>
          <w:szCs w:val="24"/>
          <w:lang w:val="en-GB"/>
        </w:rPr>
        <w:t>p</w:t>
      </w:r>
      <w:r w:rsidR="00B41E1C">
        <w:rPr>
          <w:rFonts w:ascii="Times New Roman" w:hAnsi="Times New Roman" w:cs="Times New Roman"/>
          <w:sz w:val="24"/>
          <w:szCs w:val="24"/>
          <w:lang w:val="en-GB"/>
        </w:rPr>
        <w:t xml:space="preserve"> and </w:t>
      </w:r>
      <w:r w:rsidR="00B41E1C" w:rsidRPr="00FA6329">
        <w:rPr>
          <w:rFonts w:ascii="Times New Roman" w:hAnsi="Times New Roman" w:cs="Times New Roman"/>
          <w:i/>
          <w:iCs/>
          <w:sz w:val="24"/>
          <w:szCs w:val="24"/>
          <w:lang w:val="en-GB"/>
        </w:rPr>
        <w:t>q</w:t>
      </w:r>
      <w:r w:rsidR="00B41E1C">
        <w:rPr>
          <w:rFonts w:ascii="Times New Roman" w:hAnsi="Times New Roman" w:cs="Times New Roman"/>
          <w:sz w:val="24"/>
          <w:szCs w:val="24"/>
          <w:lang w:val="en-GB"/>
        </w:rPr>
        <w:t xml:space="preserve"> as incompatible is to treat </w:t>
      </w:r>
      <w:r w:rsidR="00B41E1C">
        <w:rPr>
          <w:rFonts w:ascii="Times New Roman" w:hAnsi="Times New Roman" w:cs="Times New Roman"/>
          <w:i/>
          <w:iCs/>
          <w:sz w:val="24"/>
          <w:szCs w:val="24"/>
          <w:lang w:val="en-GB"/>
        </w:rPr>
        <w:t xml:space="preserve">commitment </w:t>
      </w:r>
      <w:r w:rsidR="00B41E1C">
        <w:rPr>
          <w:rFonts w:ascii="Times New Roman" w:hAnsi="Times New Roman" w:cs="Times New Roman"/>
          <w:sz w:val="24"/>
          <w:szCs w:val="24"/>
          <w:lang w:val="en-GB"/>
        </w:rPr>
        <w:t xml:space="preserve">to </w:t>
      </w:r>
      <w:r w:rsidR="00B41E1C" w:rsidRPr="00FA6329">
        <w:rPr>
          <w:rFonts w:ascii="Times New Roman" w:hAnsi="Times New Roman" w:cs="Times New Roman"/>
          <w:i/>
          <w:iCs/>
          <w:sz w:val="24"/>
          <w:szCs w:val="24"/>
          <w:lang w:val="en-GB"/>
        </w:rPr>
        <w:t>p</w:t>
      </w:r>
      <w:r w:rsidR="00B41E1C">
        <w:rPr>
          <w:rFonts w:ascii="Times New Roman" w:hAnsi="Times New Roman" w:cs="Times New Roman"/>
          <w:sz w:val="24"/>
          <w:szCs w:val="24"/>
          <w:lang w:val="en-GB"/>
        </w:rPr>
        <w:t xml:space="preserve"> as precluding </w:t>
      </w:r>
      <w:r w:rsidR="00B41E1C">
        <w:rPr>
          <w:rFonts w:ascii="Times New Roman" w:hAnsi="Times New Roman" w:cs="Times New Roman"/>
          <w:i/>
          <w:iCs/>
          <w:sz w:val="24"/>
          <w:szCs w:val="24"/>
          <w:lang w:val="en-GB"/>
        </w:rPr>
        <w:t xml:space="preserve">entitlement </w:t>
      </w:r>
      <w:r w:rsidR="00B41E1C">
        <w:rPr>
          <w:rFonts w:ascii="Times New Roman" w:hAnsi="Times New Roman" w:cs="Times New Roman"/>
          <w:sz w:val="24"/>
          <w:szCs w:val="24"/>
          <w:lang w:val="en-GB"/>
        </w:rPr>
        <w:t xml:space="preserve">to </w:t>
      </w:r>
      <w:r w:rsidR="00B41E1C" w:rsidRPr="00FA6329">
        <w:rPr>
          <w:rFonts w:ascii="Times New Roman" w:hAnsi="Times New Roman" w:cs="Times New Roman"/>
          <w:i/>
          <w:iCs/>
          <w:sz w:val="24"/>
          <w:szCs w:val="24"/>
          <w:lang w:val="en-GB"/>
        </w:rPr>
        <w:t xml:space="preserve">q </w:t>
      </w:r>
      <w:r w:rsidR="00B41E1C">
        <w:rPr>
          <w:rFonts w:ascii="Times New Roman" w:hAnsi="Times New Roman" w:cs="Times New Roman"/>
          <w:sz w:val="24"/>
          <w:szCs w:val="24"/>
          <w:lang w:val="en-GB"/>
        </w:rPr>
        <w:t xml:space="preserve">(and conversely); moreover, to treat </w:t>
      </w:r>
      <w:r w:rsidR="00B41E1C">
        <w:rPr>
          <w:rFonts w:ascii="Times New Roman" w:hAnsi="Times New Roman" w:cs="Times New Roman"/>
          <w:i/>
          <w:iCs/>
          <w:sz w:val="24"/>
          <w:szCs w:val="24"/>
          <w:lang w:val="en-GB"/>
        </w:rPr>
        <w:t>p</w:t>
      </w:r>
      <w:r w:rsidR="00B41E1C">
        <w:rPr>
          <w:rFonts w:ascii="Times New Roman" w:hAnsi="Times New Roman" w:cs="Times New Roman"/>
          <w:sz w:val="24"/>
          <w:szCs w:val="24"/>
          <w:lang w:val="en-GB"/>
        </w:rPr>
        <w:t xml:space="preserve"> as following from </w:t>
      </w:r>
      <w:r w:rsidR="00B41E1C" w:rsidRPr="00FA6329">
        <w:rPr>
          <w:rFonts w:ascii="Times New Roman" w:hAnsi="Times New Roman" w:cs="Times New Roman"/>
          <w:i/>
          <w:iCs/>
          <w:sz w:val="24"/>
          <w:szCs w:val="24"/>
          <w:lang w:val="en-GB"/>
        </w:rPr>
        <w:t>q</w:t>
      </w:r>
      <w:r w:rsidR="00B41E1C">
        <w:rPr>
          <w:rFonts w:ascii="Times New Roman" w:hAnsi="Times New Roman" w:cs="Times New Roman"/>
          <w:sz w:val="24"/>
          <w:szCs w:val="24"/>
          <w:lang w:val="en-GB"/>
        </w:rPr>
        <w:t xml:space="preserve"> is to treat commitment (or entitlement) to </w:t>
      </w:r>
      <w:r w:rsidR="00B41E1C" w:rsidRPr="00FA6329">
        <w:rPr>
          <w:rFonts w:ascii="Times New Roman" w:hAnsi="Times New Roman" w:cs="Times New Roman"/>
          <w:i/>
          <w:iCs/>
          <w:sz w:val="24"/>
          <w:szCs w:val="24"/>
          <w:lang w:val="en-GB"/>
        </w:rPr>
        <w:t xml:space="preserve">q </w:t>
      </w:r>
      <w:r w:rsidR="00B41E1C">
        <w:rPr>
          <w:rFonts w:ascii="Times New Roman" w:hAnsi="Times New Roman" w:cs="Times New Roman"/>
          <w:sz w:val="24"/>
          <w:szCs w:val="24"/>
          <w:lang w:val="en-GB"/>
        </w:rPr>
        <w:t xml:space="preserve">as committing (or entitling commitment) </w:t>
      </w:r>
      <w:proofErr w:type="spellStart"/>
      <w:r w:rsidR="00B41E1C">
        <w:rPr>
          <w:rFonts w:ascii="Times New Roman" w:hAnsi="Times New Roman" w:cs="Times New Roman"/>
          <w:sz w:val="24"/>
          <w:szCs w:val="24"/>
          <w:lang w:val="en-GB"/>
        </w:rPr>
        <w:t xml:space="preserve">to </w:t>
      </w:r>
      <w:r w:rsidR="00B41E1C" w:rsidRPr="00FA6329">
        <w:rPr>
          <w:rFonts w:ascii="Times New Roman" w:hAnsi="Times New Roman" w:cs="Times New Roman"/>
          <w:i/>
          <w:iCs/>
          <w:sz w:val="24"/>
          <w:szCs w:val="24"/>
          <w:lang w:val="en-GB"/>
        </w:rPr>
        <w:t>p</w:t>
      </w:r>
      <w:proofErr w:type="spellEnd"/>
      <w:r w:rsidR="00B41E1C">
        <w:rPr>
          <w:rFonts w:ascii="Times New Roman" w:hAnsi="Times New Roman" w:cs="Times New Roman"/>
          <w:sz w:val="24"/>
          <w:szCs w:val="24"/>
          <w:lang w:val="en-GB"/>
        </w:rPr>
        <w:t xml:space="preserve">. </w:t>
      </w:r>
      <w:r w:rsidR="00721657">
        <w:rPr>
          <w:rFonts w:ascii="Times New Roman" w:hAnsi="Times New Roman" w:cs="Times New Roman"/>
          <w:sz w:val="24"/>
          <w:szCs w:val="24"/>
          <w:lang w:val="en-GB"/>
        </w:rPr>
        <w:t>C</w:t>
      </w:r>
      <w:r w:rsidR="00B41E1C">
        <w:rPr>
          <w:rFonts w:ascii="Times New Roman" w:hAnsi="Times New Roman" w:cs="Times New Roman"/>
          <w:sz w:val="24"/>
          <w:szCs w:val="24"/>
          <w:lang w:val="en-GB"/>
        </w:rPr>
        <w:t xml:space="preserve">ommitment and entitlement are normative </w:t>
      </w:r>
      <w:r w:rsidR="00721657">
        <w:rPr>
          <w:rFonts w:ascii="Times New Roman" w:hAnsi="Times New Roman" w:cs="Times New Roman"/>
          <w:sz w:val="24"/>
          <w:szCs w:val="24"/>
          <w:lang w:val="en-GB"/>
        </w:rPr>
        <w:t>statuses</w:t>
      </w:r>
      <w:r w:rsidR="00B41E1C">
        <w:rPr>
          <w:rFonts w:ascii="Times New Roman" w:hAnsi="Times New Roman" w:cs="Times New Roman"/>
          <w:sz w:val="24"/>
          <w:szCs w:val="24"/>
          <w:lang w:val="en-GB"/>
        </w:rPr>
        <w:t xml:space="preserve">. For Brandom, a </w:t>
      </w:r>
      <w:r w:rsidR="00B41E1C" w:rsidRPr="00E913AE">
        <w:rPr>
          <w:rFonts w:ascii="Times New Roman" w:hAnsi="Times New Roman" w:cs="Times New Roman"/>
          <w:sz w:val="24"/>
          <w:szCs w:val="24"/>
          <w:lang w:val="en-GB"/>
        </w:rPr>
        <w:t>normative</w:t>
      </w:r>
      <w:r w:rsidR="00B41E1C">
        <w:rPr>
          <w:rFonts w:ascii="Times New Roman" w:hAnsi="Times New Roman" w:cs="Times New Roman"/>
          <w:i/>
          <w:iCs/>
          <w:sz w:val="24"/>
          <w:szCs w:val="24"/>
          <w:lang w:val="en-GB"/>
        </w:rPr>
        <w:t xml:space="preserve"> </w:t>
      </w:r>
      <w:r w:rsidR="00B41E1C">
        <w:rPr>
          <w:rFonts w:ascii="Times New Roman" w:hAnsi="Times New Roman" w:cs="Times New Roman"/>
          <w:sz w:val="24"/>
          <w:szCs w:val="24"/>
          <w:lang w:val="en-GB"/>
        </w:rPr>
        <w:t xml:space="preserve">pragmatics underlies the incompatibility and inferential relations that articulate propositional content on the semantic level. It is because Brandom regards inferentialist (incompatibility) semantics and normative pragmatics as essentially linked that he </w:t>
      </w:r>
      <w:r>
        <w:rPr>
          <w:rFonts w:ascii="Times New Roman" w:hAnsi="Times New Roman" w:cs="Times New Roman"/>
          <w:sz w:val="24"/>
          <w:szCs w:val="24"/>
          <w:lang w:val="en-GB"/>
        </w:rPr>
        <w:t>talks about both</w:t>
      </w:r>
      <w:r w:rsidR="00B41E1C">
        <w:rPr>
          <w:rFonts w:ascii="Times New Roman" w:hAnsi="Times New Roman" w:cs="Times New Roman"/>
          <w:sz w:val="24"/>
          <w:szCs w:val="24"/>
          <w:lang w:val="en-GB"/>
        </w:rPr>
        <w:t xml:space="preserve"> the elaboration of the ability to use logical vocabulary from more basic abilities, and the elaboration of logical vocabulary from the semantic relations of material consequence and incompatibility. </w:t>
      </w:r>
      <w:r>
        <w:rPr>
          <w:rFonts w:ascii="Times New Roman" w:hAnsi="Times New Roman" w:cs="Times New Roman"/>
          <w:sz w:val="24"/>
          <w:szCs w:val="24"/>
          <w:lang w:val="en-GB"/>
        </w:rPr>
        <w:t>However,</w:t>
      </w:r>
      <w:r w:rsidR="00B41E1C">
        <w:rPr>
          <w:rFonts w:ascii="Times New Roman" w:hAnsi="Times New Roman" w:cs="Times New Roman"/>
          <w:sz w:val="24"/>
          <w:szCs w:val="24"/>
          <w:lang w:val="en-GB"/>
        </w:rPr>
        <w:t xml:space="preserve"> it is entirely possible for a logical expressivist to characterize logical vocabulary without resorting the notion of pragmatic abilities. For example, Hlobil states that ‘</w:t>
      </w:r>
      <w:r w:rsidR="00B41E1C">
        <w:rPr>
          <w:rFonts w:ascii="Times New Roman" w:hAnsi="Times New Roman" w:cs="Times New Roman"/>
          <w:iCs/>
          <w:sz w:val="24"/>
          <w:szCs w:val="24"/>
          <w:lang w:val="en-GB"/>
        </w:rPr>
        <w:t xml:space="preserve">logical vocabulary can be introduced into any language with a well-behaved material consequence relation and incoherence property solely in terms of this consequence relation and incoherence property’ (Hlobil 2016: 88). </w:t>
      </w:r>
      <w:r w:rsidR="002D5EFD">
        <w:rPr>
          <w:rFonts w:ascii="Times New Roman" w:hAnsi="Times New Roman" w:cs="Times New Roman"/>
          <w:iCs/>
          <w:sz w:val="24"/>
          <w:szCs w:val="24"/>
          <w:lang w:val="en-GB"/>
        </w:rPr>
        <w:t xml:space="preserve">As we shall see, </w:t>
      </w:r>
      <w:r w:rsidR="00B41E1C">
        <w:rPr>
          <w:rFonts w:ascii="Times New Roman" w:hAnsi="Times New Roman" w:cs="Times New Roman"/>
          <w:iCs/>
          <w:sz w:val="24"/>
          <w:szCs w:val="24"/>
          <w:lang w:val="en-GB"/>
        </w:rPr>
        <w:t>Strawson himself discusses the elaboration of logical vocabulary from incompatibility relations, and not the practical abilities that underpin these relations</w:t>
      </w:r>
      <w:r w:rsidR="005B04AE">
        <w:rPr>
          <w:rFonts w:ascii="Times New Roman" w:hAnsi="Times New Roman" w:cs="Times New Roman"/>
          <w:iCs/>
          <w:sz w:val="24"/>
          <w:szCs w:val="24"/>
          <w:lang w:val="en-GB"/>
        </w:rPr>
        <w:t>.</w:t>
      </w:r>
      <w:r w:rsidR="006B3DF8">
        <w:rPr>
          <w:rStyle w:val="Voetnootmarkering"/>
          <w:rFonts w:ascii="Times New Roman" w:hAnsi="Times New Roman" w:cs="Times New Roman"/>
          <w:iCs/>
          <w:sz w:val="24"/>
          <w:szCs w:val="24"/>
          <w:lang w:val="en-GB"/>
        </w:rPr>
        <w:footnoteReference w:id="5"/>
      </w:r>
    </w:p>
    <w:p w14:paraId="5532E56F" w14:textId="2E49CDD5" w:rsidR="008E14E5" w:rsidRPr="00B152D2" w:rsidRDefault="008E14E5" w:rsidP="008E14E5">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What is it for logical vocabulary to be ‘explicative of’ the material consequence and incompatibility relations that constitute propositional content? As Brun (2019) has convincingly argued, logical expressivists have failed to elucidate the notion of ‘being explicative of’ with the necessary clarity, in failing to distinguish it from similar notions, such as Carnap’s notion of explication. However, it is possible to reconstruct the bare bones of the logical expressivist account of the explicative </w:t>
      </w:r>
      <w:r w:rsidR="002E681B">
        <w:rPr>
          <w:rFonts w:ascii="Times New Roman" w:hAnsi="Times New Roman" w:cs="Times New Roman"/>
          <w:sz w:val="24"/>
          <w:szCs w:val="24"/>
          <w:lang w:val="en-GB"/>
        </w:rPr>
        <w:t>role</w:t>
      </w:r>
      <w:r>
        <w:rPr>
          <w:rFonts w:ascii="Times New Roman" w:hAnsi="Times New Roman" w:cs="Times New Roman"/>
          <w:sz w:val="24"/>
          <w:szCs w:val="24"/>
          <w:lang w:val="en-GB"/>
        </w:rPr>
        <w:t xml:space="preserve"> without undue obscurity (see section 3 for further discussion). According to the logical expressivist, logical vocabulary allows one to </w:t>
      </w:r>
      <w:r w:rsidRPr="00BF7855">
        <w:rPr>
          <w:rFonts w:ascii="Times New Roman" w:hAnsi="Times New Roman" w:cs="Times New Roman"/>
          <w:i/>
          <w:iCs/>
          <w:sz w:val="24"/>
          <w:szCs w:val="24"/>
          <w:lang w:val="en-GB"/>
        </w:rPr>
        <w:t>explicitly</w:t>
      </w:r>
      <w:r>
        <w:rPr>
          <w:rFonts w:ascii="Times New Roman" w:hAnsi="Times New Roman" w:cs="Times New Roman"/>
          <w:sz w:val="24"/>
          <w:szCs w:val="24"/>
          <w:lang w:val="en-GB"/>
        </w:rPr>
        <w:t xml:space="preserve"> </w:t>
      </w:r>
      <w:r w:rsidRPr="00BF7855">
        <w:rPr>
          <w:rFonts w:ascii="Times New Roman" w:hAnsi="Times New Roman" w:cs="Times New Roman"/>
          <w:i/>
          <w:iCs/>
          <w:sz w:val="24"/>
          <w:szCs w:val="24"/>
          <w:lang w:val="en-GB"/>
        </w:rPr>
        <w:t>say</w:t>
      </w:r>
      <w:r>
        <w:rPr>
          <w:rFonts w:ascii="Times New Roman" w:hAnsi="Times New Roman" w:cs="Times New Roman"/>
          <w:sz w:val="24"/>
          <w:szCs w:val="24"/>
          <w:lang w:val="en-GB"/>
        </w:rPr>
        <w:t xml:space="preserve"> something about the relations that articulate propositional content which are </w:t>
      </w:r>
      <w:r>
        <w:rPr>
          <w:rFonts w:ascii="Times New Roman" w:hAnsi="Times New Roman" w:cs="Times New Roman"/>
          <w:i/>
          <w:iCs/>
          <w:sz w:val="24"/>
          <w:szCs w:val="24"/>
          <w:lang w:val="en-GB"/>
        </w:rPr>
        <w:lastRenderedPageBreak/>
        <w:t xml:space="preserve">implicitly endorsed </w:t>
      </w:r>
      <w:r>
        <w:rPr>
          <w:rFonts w:ascii="Times New Roman" w:hAnsi="Times New Roman" w:cs="Times New Roman"/>
          <w:sz w:val="24"/>
          <w:szCs w:val="24"/>
          <w:lang w:val="en-GB"/>
        </w:rPr>
        <w:t xml:space="preserve">whenever one is capable of grasping propositional content at all. Given that propositional content is articulated in terms of inferential and incompatibility relations, in order to grasp such content one must be able to treat, in practice, certain inferences as </w:t>
      </w:r>
      <w:r w:rsidR="0038521B">
        <w:rPr>
          <w:rFonts w:ascii="Times New Roman" w:hAnsi="Times New Roman" w:cs="Times New Roman"/>
          <w:sz w:val="24"/>
          <w:szCs w:val="24"/>
          <w:lang w:val="en-GB"/>
        </w:rPr>
        <w:t>correct</w:t>
      </w:r>
      <w:r>
        <w:rPr>
          <w:rFonts w:ascii="Times New Roman" w:hAnsi="Times New Roman" w:cs="Times New Roman"/>
          <w:sz w:val="24"/>
          <w:szCs w:val="24"/>
          <w:lang w:val="en-GB"/>
        </w:rPr>
        <w:t xml:space="preserve">, and certain facts as incompatible. The acquisition of logical vocabulary allows one to </w:t>
      </w:r>
      <w:r w:rsidR="0038521B">
        <w:rPr>
          <w:rFonts w:ascii="Times New Roman" w:hAnsi="Times New Roman" w:cs="Times New Roman"/>
          <w:sz w:val="24"/>
          <w:szCs w:val="24"/>
          <w:lang w:val="en-GB"/>
        </w:rPr>
        <w:t xml:space="preserve">explicitly </w:t>
      </w:r>
      <w:r>
        <w:rPr>
          <w:rFonts w:ascii="Times New Roman" w:hAnsi="Times New Roman" w:cs="Times New Roman"/>
          <w:sz w:val="24"/>
          <w:szCs w:val="24"/>
          <w:lang w:val="en-GB"/>
        </w:rPr>
        <w:t xml:space="preserve">talk about what one is doing in treating propositions in the above manner. For example, </w:t>
      </w:r>
      <w:r>
        <w:rPr>
          <w:rFonts w:ascii="Times New Roman" w:hAnsi="Times New Roman" w:cs="Times New Roman"/>
          <w:i/>
          <w:iCs/>
          <w:sz w:val="24"/>
          <w:szCs w:val="24"/>
          <w:lang w:val="en-GB"/>
        </w:rPr>
        <w:t xml:space="preserve">negation </w:t>
      </w:r>
      <w:r>
        <w:rPr>
          <w:rFonts w:ascii="Times New Roman" w:hAnsi="Times New Roman" w:cs="Times New Roman"/>
          <w:sz w:val="24"/>
          <w:szCs w:val="24"/>
          <w:lang w:val="en-GB"/>
        </w:rPr>
        <w:t xml:space="preserve">allows one to </w:t>
      </w:r>
      <w:r w:rsidR="002566A8">
        <w:rPr>
          <w:rFonts w:ascii="Times New Roman" w:hAnsi="Times New Roman" w:cs="Times New Roman"/>
          <w:sz w:val="24"/>
          <w:szCs w:val="24"/>
          <w:lang w:val="en-GB"/>
        </w:rPr>
        <w:t>explicitly talk</w:t>
      </w:r>
      <w:r>
        <w:rPr>
          <w:rFonts w:ascii="Times New Roman" w:hAnsi="Times New Roman" w:cs="Times New Roman"/>
          <w:sz w:val="24"/>
          <w:szCs w:val="24"/>
          <w:lang w:val="en-GB"/>
        </w:rPr>
        <w:t xml:space="preserve"> about what one is doing in treating propositions as incompatible; and a </w:t>
      </w:r>
      <w:r>
        <w:rPr>
          <w:rFonts w:ascii="Times New Roman" w:hAnsi="Times New Roman" w:cs="Times New Roman"/>
          <w:i/>
          <w:iCs/>
          <w:sz w:val="24"/>
          <w:szCs w:val="24"/>
          <w:lang w:val="en-GB"/>
        </w:rPr>
        <w:t xml:space="preserve">conditional </w:t>
      </w:r>
      <w:r>
        <w:rPr>
          <w:rFonts w:ascii="Times New Roman" w:hAnsi="Times New Roman" w:cs="Times New Roman"/>
          <w:sz w:val="24"/>
          <w:szCs w:val="24"/>
          <w:lang w:val="en-GB"/>
        </w:rPr>
        <w:t xml:space="preserve">allows one to talk explicitly about what one is doing when treating one proposition as inferentially linked to another proposition. Owing to his characterization of propositional content in terms of incompatibility and inferential relations, it is unsurprising that Brandom himself takes negation and </w:t>
      </w:r>
      <w:r w:rsidR="00992A56">
        <w:rPr>
          <w:rFonts w:ascii="Times New Roman" w:hAnsi="Times New Roman" w:cs="Times New Roman"/>
          <w:sz w:val="24"/>
          <w:szCs w:val="24"/>
          <w:lang w:val="en-GB"/>
        </w:rPr>
        <w:t>the conditional</w:t>
      </w:r>
      <w:r>
        <w:rPr>
          <w:rFonts w:ascii="Times New Roman" w:hAnsi="Times New Roman" w:cs="Times New Roman"/>
          <w:sz w:val="24"/>
          <w:szCs w:val="24"/>
          <w:lang w:val="en-GB"/>
        </w:rPr>
        <w:t xml:space="preserve"> to be the two paradigmatic examples of logical vocabulary.</w:t>
      </w:r>
    </w:p>
    <w:p w14:paraId="6F2F213E" w14:textId="3F554B42" w:rsidR="005B04AE" w:rsidRDefault="005B04AE" w:rsidP="00104722">
      <w:pPr>
        <w:spacing w:line="360" w:lineRule="auto"/>
        <w:ind w:firstLine="360"/>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Technical advances have recently been made to develop formal systems that take logical expressivism seriously. </w:t>
      </w:r>
      <w:r>
        <w:rPr>
          <w:rFonts w:ascii="Times New Roman" w:hAnsi="Times New Roman" w:cs="Times New Roman"/>
          <w:sz w:val="24"/>
          <w:szCs w:val="24"/>
          <w:lang w:val="en-GB"/>
        </w:rPr>
        <w:t>Brandom and Aker have developed a formal system in which logical vocabulary is introduced in terms of material incompatibility relations between sets of atomic sentences (Brandom 2008: 141-175). One constraint of this system is that</w:t>
      </w:r>
      <w:r w:rsidR="00A339C4">
        <w:rPr>
          <w:rFonts w:ascii="Times New Roman" w:hAnsi="Times New Roman" w:cs="Times New Roman"/>
          <w:sz w:val="24"/>
          <w:szCs w:val="24"/>
          <w:lang w:val="en-GB"/>
        </w:rPr>
        <w:t xml:space="preserve"> it</w:t>
      </w:r>
      <w:r w:rsidR="00104722">
        <w:rPr>
          <w:rFonts w:ascii="Times New Roman" w:hAnsi="Times New Roman" w:cs="Times New Roman"/>
          <w:sz w:val="24"/>
          <w:szCs w:val="24"/>
          <w:lang w:val="en-GB"/>
        </w:rPr>
        <w:t xml:space="preserve">s incompatibility relation satisfied the axiom of persistence. This axiom specifies that the incompatibility relation is </w:t>
      </w:r>
      <w:r w:rsidR="00104722">
        <w:rPr>
          <w:rFonts w:ascii="Times New Roman" w:hAnsi="Times New Roman" w:cs="Times New Roman"/>
          <w:i/>
          <w:iCs/>
          <w:sz w:val="24"/>
          <w:szCs w:val="24"/>
          <w:lang w:val="en-GB"/>
        </w:rPr>
        <w:t>monotonic</w:t>
      </w:r>
      <w:r w:rsidR="00104722">
        <w:rPr>
          <w:rFonts w:ascii="Times New Roman" w:hAnsi="Times New Roman" w:cs="Times New Roman"/>
          <w:sz w:val="24"/>
          <w:szCs w:val="24"/>
          <w:lang w:val="en-GB"/>
        </w:rPr>
        <w:t>, which means that adding further claims cannot remove or repair an incompatibility.</w:t>
      </w:r>
      <w:r w:rsidR="00A339C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if a logical system is to fulfil the logical expressivist demand for expressing </w:t>
      </w:r>
      <w:r>
        <w:rPr>
          <w:rFonts w:ascii="Times New Roman" w:hAnsi="Times New Roman" w:cs="Times New Roman"/>
          <w:i/>
          <w:iCs/>
          <w:sz w:val="24"/>
          <w:szCs w:val="24"/>
          <w:lang w:val="en-GB"/>
        </w:rPr>
        <w:t xml:space="preserve">material </w:t>
      </w:r>
      <w:r>
        <w:rPr>
          <w:rFonts w:ascii="Times New Roman" w:hAnsi="Times New Roman" w:cs="Times New Roman"/>
          <w:sz w:val="24"/>
          <w:szCs w:val="24"/>
          <w:lang w:val="en-GB"/>
        </w:rPr>
        <w:t xml:space="preserve">consequence and incompatibility, which </w:t>
      </w:r>
      <w:r w:rsidR="00A339C4">
        <w:rPr>
          <w:rFonts w:ascii="Times New Roman" w:hAnsi="Times New Roman" w:cs="Times New Roman"/>
          <w:sz w:val="24"/>
          <w:szCs w:val="24"/>
          <w:lang w:val="en-GB"/>
        </w:rPr>
        <w:t>are</w:t>
      </w:r>
      <w:r>
        <w:rPr>
          <w:rFonts w:ascii="Times New Roman" w:hAnsi="Times New Roman" w:cs="Times New Roman"/>
          <w:sz w:val="24"/>
          <w:szCs w:val="24"/>
          <w:lang w:val="en-GB"/>
        </w:rPr>
        <w:t xml:space="preserve"> often </w:t>
      </w:r>
      <w:r>
        <w:rPr>
          <w:rFonts w:ascii="Times New Roman" w:hAnsi="Times New Roman" w:cs="Times New Roman"/>
          <w:i/>
          <w:iCs/>
          <w:sz w:val="24"/>
          <w:szCs w:val="24"/>
          <w:lang w:val="en-GB"/>
        </w:rPr>
        <w:t>nonmonotonic</w:t>
      </w:r>
      <w:r>
        <w:rPr>
          <w:rFonts w:ascii="Times New Roman" w:hAnsi="Times New Roman" w:cs="Times New Roman"/>
          <w:sz w:val="24"/>
          <w:szCs w:val="24"/>
          <w:lang w:val="en-GB"/>
        </w:rPr>
        <w:t>, it should not build in monotonicity as a constraint on the consequence</w:t>
      </w:r>
      <w:r w:rsidR="00A339C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relation from the outset. Nor should it build in </w:t>
      </w:r>
      <w:r w:rsidR="00104722">
        <w:rPr>
          <w:rFonts w:ascii="Times New Roman" w:hAnsi="Times New Roman" w:cs="Times New Roman"/>
          <w:sz w:val="24"/>
          <w:szCs w:val="24"/>
          <w:lang w:val="en-GB"/>
        </w:rPr>
        <w:t xml:space="preserve">the axiom of </w:t>
      </w:r>
      <w:r>
        <w:rPr>
          <w:rFonts w:ascii="Times New Roman" w:hAnsi="Times New Roman" w:cs="Times New Roman"/>
          <w:sz w:val="24"/>
          <w:szCs w:val="24"/>
          <w:lang w:val="en-GB"/>
        </w:rPr>
        <w:t xml:space="preserve">persistence as a constraint on the incompatibility relation. Brandom (2018) has argued that the expressive target of logic should not be limited to codifying </w:t>
      </w:r>
      <w:r>
        <w:rPr>
          <w:rFonts w:ascii="Times New Roman" w:hAnsi="Times New Roman" w:cs="Times New Roman"/>
          <w:i/>
          <w:iCs/>
          <w:sz w:val="24"/>
          <w:szCs w:val="24"/>
          <w:lang w:val="en-GB"/>
        </w:rPr>
        <w:t xml:space="preserve">mathematical </w:t>
      </w:r>
      <w:r>
        <w:rPr>
          <w:rFonts w:ascii="Times New Roman" w:hAnsi="Times New Roman" w:cs="Times New Roman"/>
          <w:sz w:val="24"/>
          <w:szCs w:val="24"/>
          <w:lang w:val="en-GB"/>
        </w:rPr>
        <w:t>reasoning but should also encompass more mundane and defeasible reasoning patterns. Hlobil (2016) has recently developed a nonmonotonic substructural logic that takes material consequence and incompatibility as its starting point (see Brandom 2018 for a discussion of some of these results as well as some further extensions).</w:t>
      </w:r>
    </w:p>
    <w:p w14:paraId="399373D9" w14:textId="4CF0604A" w:rsidR="00097B4D" w:rsidRDefault="005B04AE" w:rsidP="00097B4D">
      <w:pPr>
        <w:spacing w:line="360" w:lineRule="auto"/>
        <w:ind w:firstLine="708"/>
        <w:jc w:val="both"/>
        <w:rPr>
          <w:rFonts w:ascii="Times New Roman" w:hAnsi="Times New Roman" w:cs="Times New Roman"/>
          <w:bCs/>
          <w:sz w:val="24"/>
          <w:szCs w:val="24"/>
          <w:lang w:val="en-GB"/>
        </w:rPr>
      </w:pPr>
      <w:r>
        <w:rPr>
          <w:rFonts w:ascii="Times New Roman" w:hAnsi="Times New Roman" w:cs="Times New Roman"/>
          <w:sz w:val="24"/>
          <w:szCs w:val="24"/>
          <w:lang w:val="en-GB"/>
        </w:rPr>
        <w:t>What is especially attractive about logical expressivism is that it provides a way ‘to avoid a view of logical vocabulary as serving to map the layout of a special domain of facts whose bearing on discursive practice remains mysterious’ (Shapiro 2018: 179). The logical expressivist’s proposal is exciting because it offers the prospect of a demystifying account of logical vocabulary as something elaborated from more primitive relations or abilities, rather than as a kind of vocabulary which tracks a realm of special facts.</w:t>
      </w:r>
      <w:r>
        <w:rPr>
          <w:rFonts w:ascii="Times New Roman" w:hAnsi="Times New Roman" w:cs="Times New Roman"/>
          <w:bCs/>
          <w:sz w:val="24"/>
          <w:szCs w:val="24"/>
          <w:lang w:val="en-GB"/>
        </w:rPr>
        <w:t xml:space="preserve"> This is especially appealing for philosophers who are suspicious of stronger metaphysical proposals.</w:t>
      </w:r>
    </w:p>
    <w:p w14:paraId="782C8D98" w14:textId="77777777" w:rsidR="005B04AE" w:rsidRDefault="005B04AE" w:rsidP="005B04AE">
      <w:pPr>
        <w:spacing w:line="360" w:lineRule="auto"/>
        <w:jc w:val="both"/>
        <w:rPr>
          <w:rFonts w:ascii="Times New Roman" w:hAnsi="Times New Roman" w:cs="Times New Roman"/>
          <w:sz w:val="24"/>
          <w:szCs w:val="24"/>
          <w:lang w:val="en-GB"/>
        </w:rPr>
      </w:pPr>
    </w:p>
    <w:p w14:paraId="604104EA" w14:textId="77777777" w:rsidR="005B04AE" w:rsidRDefault="005B04AE" w:rsidP="005B04AE">
      <w:pPr>
        <w:pStyle w:val="Lijstalinea"/>
        <w:numPr>
          <w:ilvl w:val="0"/>
          <w:numId w:val="1"/>
        </w:numPr>
        <w:spacing w:line="360" w:lineRule="auto"/>
        <w:jc w:val="center"/>
        <w:rPr>
          <w:rFonts w:ascii="Times New Roman" w:hAnsi="Times New Roman" w:cs="Times New Roman"/>
          <w:b/>
          <w:bCs/>
          <w:smallCaps/>
          <w:sz w:val="24"/>
          <w:szCs w:val="24"/>
          <w:lang w:val="en-GB"/>
        </w:rPr>
      </w:pPr>
      <w:r>
        <w:rPr>
          <w:rFonts w:ascii="Times New Roman" w:hAnsi="Times New Roman" w:cs="Times New Roman"/>
          <w:b/>
          <w:bCs/>
          <w:smallCaps/>
          <w:sz w:val="24"/>
          <w:szCs w:val="24"/>
          <w:lang w:val="en-GB"/>
        </w:rPr>
        <w:t>Strawson’s Philosophy of Logic</w:t>
      </w:r>
    </w:p>
    <w:p w14:paraId="39667939" w14:textId="77777777" w:rsidR="005B04AE" w:rsidRDefault="005B04AE" w:rsidP="005B04AE">
      <w:pPr>
        <w:spacing w:line="360" w:lineRule="auto"/>
        <w:rPr>
          <w:rFonts w:ascii="Times New Roman" w:hAnsi="Times New Roman" w:cs="Times New Roman"/>
          <w:b/>
          <w:bCs/>
          <w:sz w:val="24"/>
          <w:szCs w:val="24"/>
          <w:lang w:val="en-GB"/>
        </w:rPr>
      </w:pPr>
    </w:p>
    <w:p w14:paraId="2B454EFC" w14:textId="77777777"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now argue that Strawson is a logical expressivist in exactly the sense elaborated above. Like other logical expressivists, Strawson thinks that logical expressions are those expressions which (1) can be fully </w:t>
      </w:r>
      <w:r>
        <w:rPr>
          <w:rFonts w:ascii="Times New Roman" w:hAnsi="Times New Roman" w:cs="Times New Roman"/>
          <w:i/>
          <w:sz w:val="24"/>
          <w:szCs w:val="24"/>
          <w:lang w:val="en-GB"/>
        </w:rPr>
        <w:t xml:space="preserve">elaborated </w:t>
      </w:r>
      <w:r w:rsidRPr="00617E07">
        <w:rPr>
          <w:rFonts w:ascii="Times New Roman" w:hAnsi="Times New Roman" w:cs="Times New Roman"/>
          <w:i/>
          <w:iCs/>
          <w:sz w:val="24"/>
          <w:szCs w:val="24"/>
          <w:lang w:val="en-GB"/>
        </w:rPr>
        <w:t>from</w:t>
      </w:r>
      <w:r>
        <w:rPr>
          <w:rFonts w:ascii="Times New Roman" w:hAnsi="Times New Roman" w:cs="Times New Roman"/>
          <w:sz w:val="24"/>
          <w:szCs w:val="24"/>
          <w:lang w:val="en-GB"/>
        </w:rPr>
        <w:t xml:space="preserve"> what is implicit in propositional content as such, and (2) are </w:t>
      </w:r>
      <w:r>
        <w:rPr>
          <w:rFonts w:ascii="Times New Roman" w:hAnsi="Times New Roman" w:cs="Times New Roman"/>
          <w:i/>
          <w:sz w:val="24"/>
          <w:szCs w:val="24"/>
          <w:lang w:val="en-GB"/>
        </w:rPr>
        <w:t xml:space="preserve">explicative </w:t>
      </w:r>
      <w:r w:rsidRPr="00617E07">
        <w:rPr>
          <w:rFonts w:ascii="Times New Roman" w:hAnsi="Times New Roman" w:cs="Times New Roman"/>
          <w:i/>
          <w:iCs/>
          <w:sz w:val="24"/>
          <w:szCs w:val="24"/>
          <w:lang w:val="en-GB"/>
        </w:rPr>
        <w:t>of</w:t>
      </w:r>
      <w:r>
        <w:rPr>
          <w:rFonts w:ascii="Times New Roman" w:hAnsi="Times New Roman" w:cs="Times New Roman"/>
          <w:sz w:val="24"/>
          <w:szCs w:val="24"/>
          <w:lang w:val="en-GB"/>
        </w:rPr>
        <w:t xml:space="preserve"> what is implicit in propositional content. If I am right, then Strawson represents an important predecessor of contemporary logical expressivism who is completely overlooked in the literature. The historical aim of this paper is to remedy this neglect.</w:t>
      </w:r>
    </w:p>
    <w:p w14:paraId="1CF3D3C5" w14:textId="5743F67B" w:rsidR="005B04AE" w:rsidRDefault="005B04AE" w:rsidP="005B04AE">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two central texts that most clearly spell out Strawson’s philosophy of logic are </w:t>
      </w:r>
      <w:r w:rsidR="00934689">
        <w:rPr>
          <w:rFonts w:ascii="Times New Roman" w:hAnsi="Times New Roman" w:cs="Times New Roman"/>
          <w:sz w:val="24"/>
          <w:szCs w:val="24"/>
          <w:lang w:val="en-GB"/>
        </w:rPr>
        <w:t xml:space="preserve">his </w:t>
      </w:r>
      <w:r>
        <w:rPr>
          <w:rFonts w:ascii="Times New Roman" w:hAnsi="Times New Roman" w:cs="Times New Roman"/>
          <w:i/>
          <w:sz w:val="24"/>
          <w:szCs w:val="24"/>
          <w:lang w:val="en-GB"/>
        </w:rPr>
        <w:t xml:space="preserve">Introduction to Logical Theory </w:t>
      </w:r>
      <w:r>
        <w:rPr>
          <w:rFonts w:ascii="Times New Roman" w:hAnsi="Times New Roman" w:cs="Times New Roman"/>
          <w:sz w:val="24"/>
          <w:szCs w:val="24"/>
          <w:lang w:val="en-GB"/>
        </w:rPr>
        <w:t>(1952) (hereafter ILT) and his 1982 article ‘Logical Form and Logical Constants’ (hereafter LFLC).</w:t>
      </w:r>
      <w:r>
        <w:rPr>
          <w:rStyle w:val="Voetnootmarkering"/>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ILT</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contains extended philosophical clarifications of the central concepts of logic and how they interconnect. These concepts include logical necessity, entailment and logical form, among others. ILT furthermore contains detailed criticism of philosophical views such as Russell’s Theory of Descriptions, a careful analysis of the differences between the meaning of the truth-functional connectives and their ordinary counterparts such as ‘and’, ‘or’ and ‘if … then’ (see also Strawson 1986) and a defence of traditional syllogistic logic. Quine’s review of the text described this defence as ‘the best way of defending the traditional syllogistic’ (Quine 1953: 439). </w:t>
      </w:r>
    </w:p>
    <w:p w14:paraId="510FE536" w14:textId="77777777" w:rsidR="005B04AE" w:rsidRDefault="005B04AE" w:rsidP="005B04AE">
      <w:pPr>
        <w:spacing w:line="360" w:lineRule="auto"/>
        <w:ind w:firstLine="708"/>
        <w:jc w:val="both"/>
        <w:rPr>
          <w:rFonts w:ascii="Times New Roman" w:hAnsi="Times New Roman" w:cs="Times New Roman"/>
          <w:iCs/>
          <w:sz w:val="24"/>
          <w:szCs w:val="24"/>
          <w:lang w:val="en-GB"/>
        </w:rPr>
      </w:pPr>
      <w:r>
        <w:rPr>
          <w:rFonts w:ascii="Times New Roman" w:hAnsi="Times New Roman" w:cs="Times New Roman"/>
          <w:sz w:val="24"/>
          <w:szCs w:val="24"/>
          <w:lang w:val="en-GB"/>
        </w:rPr>
        <w:t xml:space="preserve">Compared to </w:t>
      </w:r>
      <w:r>
        <w:rPr>
          <w:rFonts w:ascii="Times New Roman" w:hAnsi="Times New Roman" w:cs="Times New Roman"/>
          <w:iCs/>
          <w:sz w:val="24"/>
          <w:szCs w:val="24"/>
          <w:lang w:val="en-GB"/>
        </w:rPr>
        <w:t>ILT</w:t>
      </w:r>
      <w:r>
        <w:rPr>
          <w:rFonts w:ascii="Times New Roman" w:hAnsi="Times New Roman" w:cs="Times New Roman"/>
          <w:sz w:val="24"/>
          <w:szCs w:val="24"/>
          <w:lang w:val="en-GB"/>
        </w:rPr>
        <w:t xml:space="preserve">, LFLC did not receive any notable responses. This is unfortunate because Strawson’s discussion of the notion of logical form and logical constants contains much substantive material that does not appear in ILT. LFLC is indispensable to a full understanding of Strawson’s philosophy of logic. It provides a clear account of his claim that logical vocabulary can be fully </w:t>
      </w:r>
      <w:r>
        <w:rPr>
          <w:rFonts w:ascii="Times New Roman" w:hAnsi="Times New Roman" w:cs="Times New Roman"/>
          <w:i/>
          <w:sz w:val="24"/>
          <w:szCs w:val="24"/>
          <w:lang w:val="en-GB"/>
        </w:rPr>
        <w:t xml:space="preserve">elaborated </w:t>
      </w:r>
      <w:r>
        <w:rPr>
          <w:rFonts w:ascii="Times New Roman" w:hAnsi="Times New Roman" w:cs="Times New Roman"/>
          <w:sz w:val="24"/>
          <w:szCs w:val="24"/>
          <w:lang w:val="en-GB"/>
        </w:rPr>
        <w:t xml:space="preserve">from what is implicit in the nature of a proposition as such. The second defining claim of logical expressivism is that logical vocabulary is </w:t>
      </w:r>
      <w:r>
        <w:rPr>
          <w:rFonts w:ascii="Times New Roman" w:hAnsi="Times New Roman" w:cs="Times New Roman"/>
          <w:i/>
          <w:sz w:val="24"/>
          <w:szCs w:val="24"/>
          <w:lang w:val="en-GB"/>
        </w:rPr>
        <w:t xml:space="preserve">explicative </w:t>
      </w:r>
      <w:r>
        <w:rPr>
          <w:rFonts w:ascii="Times New Roman" w:hAnsi="Times New Roman" w:cs="Times New Roman"/>
          <w:sz w:val="24"/>
          <w:szCs w:val="24"/>
          <w:lang w:val="en-GB"/>
        </w:rPr>
        <w:t xml:space="preserve">of propositional content. This claim is also present in LFLC, but appears first in </w:t>
      </w:r>
      <w:r>
        <w:rPr>
          <w:rFonts w:ascii="Times New Roman" w:hAnsi="Times New Roman" w:cs="Times New Roman"/>
          <w:iCs/>
          <w:sz w:val="24"/>
          <w:szCs w:val="24"/>
          <w:lang w:val="en-GB"/>
        </w:rPr>
        <w:t>ILT.</w:t>
      </w:r>
    </w:p>
    <w:p w14:paraId="69D92EBE" w14:textId="77777777"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At the beginning of LFLC, Strawson briefly considers two characterisations of logical form and logical constants which he takes to be unsatisfactory. The first account he rejects seeks to characterise logical form and logical constants by their </w:t>
      </w:r>
      <w:r>
        <w:rPr>
          <w:rFonts w:ascii="Times New Roman" w:hAnsi="Times New Roman" w:cs="Times New Roman"/>
          <w:i/>
          <w:iCs/>
          <w:sz w:val="24"/>
          <w:szCs w:val="24"/>
          <w:lang w:val="en-GB"/>
        </w:rPr>
        <w:t>topic-neutrality</w:t>
      </w:r>
      <w:r>
        <w:rPr>
          <w:rFonts w:ascii="Times New Roman" w:hAnsi="Times New Roman" w:cs="Times New Roman"/>
          <w:iCs/>
          <w:sz w:val="24"/>
          <w:szCs w:val="24"/>
          <w:lang w:val="en-GB"/>
        </w:rPr>
        <w:t xml:space="preserve"> </w:t>
      </w:r>
      <w:r>
        <w:rPr>
          <w:rFonts w:ascii="Times New Roman" w:hAnsi="Times New Roman" w:cs="Times New Roman"/>
          <w:sz w:val="24"/>
          <w:szCs w:val="24"/>
          <w:lang w:val="en-GB"/>
        </w:rPr>
        <w:t xml:space="preserve">(a term traditionally </w:t>
      </w:r>
      <w:r>
        <w:rPr>
          <w:rFonts w:ascii="Times New Roman" w:hAnsi="Times New Roman" w:cs="Times New Roman"/>
          <w:sz w:val="24"/>
          <w:szCs w:val="24"/>
          <w:lang w:val="en-GB"/>
        </w:rPr>
        <w:lastRenderedPageBreak/>
        <w:t xml:space="preserve">attributed to Ryle). Strawson argues that this characterisation is too vague and that it does not specify a sufficient condition for some expression to count as a logical constant. There ‘are many prepositions (to, for, with, by, at), conjunctions (for, since, as, although), adverbs (very, much, rather) which possess topic-neutrality if anything does but which we should certainly not wish to count as logical particles’ (Strawson 1982: 144). While he agrees that logical constants </w:t>
      </w:r>
      <w:r>
        <w:rPr>
          <w:rFonts w:ascii="Times New Roman" w:hAnsi="Times New Roman" w:cs="Times New Roman"/>
          <w:i/>
          <w:iCs/>
          <w:sz w:val="24"/>
          <w:szCs w:val="24"/>
          <w:lang w:val="en-GB"/>
        </w:rPr>
        <w:t xml:space="preserve">do </w:t>
      </w:r>
      <w:r>
        <w:rPr>
          <w:rFonts w:ascii="Times New Roman" w:hAnsi="Times New Roman" w:cs="Times New Roman"/>
          <w:sz w:val="24"/>
          <w:szCs w:val="24"/>
          <w:lang w:val="en-GB"/>
        </w:rPr>
        <w:t xml:space="preserve">have this feature, he takes it to be a criterion of adequacy for his own theory that it should be able to </w:t>
      </w:r>
      <w:r>
        <w:rPr>
          <w:rFonts w:ascii="Times New Roman" w:hAnsi="Times New Roman" w:cs="Times New Roman"/>
          <w:i/>
          <w:iCs/>
          <w:sz w:val="24"/>
          <w:szCs w:val="24"/>
          <w:lang w:val="en-GB"/>
        </w:rPr>
        <w:t xml:space="preserve">explain </w:t>
      </w:r>
      <w:r>
        <w:rPr>
          <w:rFonts w:ascii="Times New Roman" w:hAnsi="Times New Roman" w:cs="Times New Roman"/>
          <w:sz w:val="24"/>
          <w:szCs w:val="24"/>
          <w:lang w:val="en-GB"/>
        </w:rPr>
        <w:t>this feature rather than taking it for granted.</w:t>
      </w:r>
      <w:r>
        <w:rPr>
          <w:rStyle w:val="Voetnootmarkering"/>
          <w:rFonts w:ascii="Times New Roman" w:hAnsi="Times New Roman" w:cs="Times New Roman"/>
          <w:sz w:val="24"/>
          <w:szCs w:val="24"/>
          <w:lang w:val="en-GB"/>
        </w:rPr>
        <w:footnoteReference w:id="7"/>
      </w:r>
    </w:p>
    <w:p w14:paraId="4BE31EF7" w14:textId="004D2C40"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Strawson secondly rejects the view that logical expressions are those expressions in virtue of which statements follow from, are necessarily implied by or are incompatible with other statements. He attributes this view to Arthur Pap. Strawson’s response is that such relations of consequence and incompatibility can also be ‘generated by the descriptive or non-logical words in sentences’ (Strawson 1982: 144). He makes a similar point in ILT: the idea ‘that all inferences depend on form alone […] suggest[s] that all entailment-rules, or rules of inference, are formal logicians’ rules; and this is false. The rule that “</w:t>
      </w:r>
      <w:r>
        <w:rPr>
          <w:rFonts w:ascii="Times New Roman" w:hAnsi="Times New Roman" w:cs="Times New Roman"/>
          <w:i/>
          <w:iCs/>
          <w:sz w:val="24"/>
          <w:szCs w:val="24"/>
          <w:lang w:val="en-GB"/>
        </w:rPr>
        <w:t xml:space="preserve">x </w:t>
      </w:r>
      <w:r>
        <w:rPr>
          <w:rFonts w:ascii="Times New Roman" w:hAnsi="Times New Roman" w:cs="Times New Roman"/>
          <w:sz w:val="24"/>
          <w:szCs w:val="24"/>
          <w:lang w:val="en-GB"/>
        </w:rPr>
        <w:t>is a younger son” entails “</w:t>
      </w:r>
      <w:r>
        <w:rPr>
          <w:rFonts w:ascii="Times New Roman" w:hAnsi="Times New Roman" w:cs="Times New Roman"/>
          <w:i/>
          <w:iCs/>
          <w:sz w:val="24"/>
          <w:szCs w:val="24"/>
          <w:lang w:val="en-GB"/>
        </w:rPr>
        <w:t xml:space="preserve">x </w:t>
      </w:r>
      <w:r>
        <w:rPr>
          <w:rFonts w:ascii="Times New Roman" w:hAnsi="Times New Roman" w:cs="Times New Roman"/>
          <w:sz w:val="24"/>
          <w:szCs w:val="24"/>
          <w:lang w:val="en-GB"/>
        </w:rPr>
        <w:t>has a brother” is not a logician’s rule. The existence of logicians’ rules does not render lexicographers’ rules superfluous’ (Strawson 1952: 54). Strawson’s ‘lexicographers’ rules’ are the same as what (Sellars and) Brandom have called ‘</w:t>
      </w:r>
      <w:r w:rsidRPr="00587F4A">
        <w:rPr>
          <w:rFonts w:ascii="Times New Roman" w:hAnsi="Times New Roman" w:cs="Times New Roman"/>
          <w:i/>
          <w:sz w:val="24"/>
          <w:szCs w:val="24"/>
          <w:lang w:val="en-GB"/>
        </w:rPr>
        <w:t>material</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rules of inference’ (as opposed to formal rules). Strawson clearly accepts the view that these material rules of inference have an original authority. According to him, logical expressions cannot be defined as those expressions in virtue of which statements can be said to </w:t>
      </w:r>
      <w:r w:rsidRPr="00682562">
        <w:rPr>
          <w:rFonts w:ascii="Times New Roman" w:hAnsi="Times New Roman" w:cs="Times New Roman"/>
          <w:sz w:val="24"/>
          <w:szCs w:val="24"/>
          <w:lang w:val="en-GB"/>
        </w:rPr>
        <w:t>follow</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(or be </w:t>
      </w:r>
      <w:r w:rsidRPr="00682562">
        <w:rPr>
          <w:rFonts w:ascii="Times New Roman" w:hAnsi="Times New Roman" w:cs="Times New Roman"/>
          <w:sz w:val="24"/>
          <w:szCs w:val="24"/>
          <w:lang w:val="en-GB"/>
        </w:rPr>
        <w:t>incompatible</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with) one another.</w:t>
      </w:r>
    </w:p>
    <w:p w14:paraId="17F2B804" w14:textId="77777777" w:rsidR="00C11BEA" w:rsidRDefault="00C11BEA" w:rsidP="00C11BE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Having rejected the accounts of logical form canvassed above, Strawson goes on to outline his own account.</w:t>
      </w:r>
      <w:r w:rsidRPr="008D38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takes the ‘imprecisely expressed’ idea that logic ‘reveals or contains the general essence of propositional thought and language’ (Strawson 1982: 145) as his starting point. While he refers to Kant and Boole as predecessors of his way of thinking </w:t>
      </w:r>
      <w:r>
        <w:rPr>
          <w:rFonts w:ascii="Times New Roman" w:hAnsi="Times New Roman" w:cs="Times New Roman"/>
          <w:sz w:val="24"/>
          <w:szCs w:val="24"/>
          <w:lang w:val="en-GB"/>
        </w:rPr>
        <w:lastRenderedPageBreak/>
        <w:t xml:space="preserve">about logic, he focuses on Wittgenstein’s formulation, which occurs in proposition 5.47 of the </w:t>
      </w:r>
      <w:r>
        <w:rPr>
          <w:rFonts w:ascii="Times New Roman" w:hAnsi="Times New Roman" w:cs="Times New Roman"/>
          <w:i/>
          <w:iCs/>
          <w:sz w:val="24"/>
          <w:szCs w:val="24"/>
          <w:lang w:val="en-GB"/>
        </w:rPr>
        <w:t>Tractatus</w:t>
      </w:r>
      <w:r>
        <w:rPr>
          <w:rFonts w:ascii="Times New Roman" w:hAnsi="Times New Roman" w:cs="Times New Roman"/>
          <w:sz w:val="24"/>
          <w:szCs w:val="24"/>
          <w:lang w:val="en-GB"/>
        </w:rPr>
        <w:t>:</w:t>
      </w:r>
    </w:p>
    <w:p w14:paraId="09A8B125"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could say that the logical constant was what </w:t>
      </w:r>
      <w:r>
        <w:rPr>
          <w:rFonts w:ascii="Times New Roman" w:hAnsi="Times New Roman" w:cs="Times New Roman"/>
          <w:i/>
          <w:iCs/>
          <w:sz w:val="24"/>
          <w:szCs w:val="24"/>
          <w:lang w:val="en-GB"/>
        </w:rPr>
        <w:t xml:space="preserve">all </w:t>
      </w:r>
      <w:r>
        <w:rPr>
          <w:rFonts w:ascii="Times New Roman" w:hAnsi="Times New Roman" w:cs="Times New Roman"/>
          <w:sz w:val="24"/>
          <w:szCs w:val="24"/>
          <w:lang w:val="en-GB"/>
        </w:rPr>
        <w:t>propositions, by their very nature, had in common with one another. But that is the general propositional form. (Wittgenstein 1922: 5.47, quoted in Strawson 1982: 145)</w:t>
      </w:r>
    </w:p>
    <w:p w14:paraId="2B715A3C" w14:textId="77777777" w:rsidR="00A664AA" w:rsidRPr="00FA6329" w:rsidRDefault="00A664AA" w:rsidP="00A664AA">
      <w:pPr>
        <w:spacing w:line="360" w:lineRule="auto"/>
        <w:jc w:val="both"/>
        <w:rPr>
          <w:rFonts w:ascii="Times New Roman" w:hAnsi="Times New Roman"/>
          <w:sz w:val="24"/>
          <w:lang w:val="en-GB"/>
        </w:rPr>
      </w:pPr>
      <w:r>
        <w:rPr>
          <w:rFonts w:ascii="Times New Roman" w:hAnsi="Times New Roman" w:cs="Times New Roman"/>
          <w:sz w:val="24"/>
          <w:szCs w:val="24"/>
          <w:lang w:val="en-GB"/>
        </w:rPr>
        <w:t xml:space="preserve">Strawson </w:t>
      </w:r>
      <w:r>
        <w:rPr>
          <w:rFonts w:ascii="Times New Roman" w:hAnsi="Times New Roman" w:cs="Times New Roman"/>
          <w:sz w:val="24"/>
          <w:szCs w:val="24"/>
          <w:lang w:val="en-US"/>
        </w:rPr>
        <w:t>emphasizes that his own argumentative strategy ‘[…] is</w:t>
      </w:r>
      <w:r w:rsidRPr="00FA6329">
        <w:rPr>
          <w:rFonts w:ascii="Times New Roman" w:hAnsi="Times New Roman"/>
          <w:sz w:val="24"/>
          <w:lang w:val="en-US"/>
        </w:rPr>
        <w:t xml:space="preserve"> not </w:t>
      </w:r>
      <w:r>
        <w:rPr>
          <w:rFonts w:ascii="Times New Roman" w:hAnsi="Times New Roman" w:cs="Times New Roman"/>
          <w:sz w:val="24"/>
          <w:szCs w:val="24"/>
          <w:lang w:val="en-US"/>
        </w:rPr>
        <w:t>intended as</w:t>
      </w:r>
      <w:r w:rsidRPr="00FA6329">
        <w:rPr>
          <w:rFonts w:ascii="Times New Roman" w:hAnsi="Times New Roman"/>
          <w:sz w:val="24"/>
          <w:lang w:val="en-US"/>
        </w:rPr>
        <w:t xml:space="preserve"> an </w:t>
      </w:r>
      <w:r>
        <w:rPr>
          <w:rFonts w:ascii="Times New Roman" w:hAnsi="Times New Roman" w:cs="Times New Roman"/>
          <w:sz w:val="24"/>
          <w:szCs w:val="24"/>
          <w:lang w:val="en-US"/>
        </w:rPr>
        <w:t>exposition</w:t>
      </w:r>
      <w:r w:rsidRPr="00FA6329">
        <w:rPr>
          <w:rFonts w:ascii="Times New Roman" w:hAnsi="Times New Roman"/>
          <w:sz w:val="24"/>
          <w:lang w:val="en-US"/>
        </w:rPr>
        <w:t xml:space="preserve"> of Wittgenstein’s </w:t>
      </w:r>
      <w:r>
        <w:rPr>
          <w:rFonts w:ascii="Times New Roman" w:hAnsi="Times New Roman" w:cs="Times New Roman"/>
          <w:sz w:val="24"/>
          <w:szCs w:val="24"/>
          <w:lang w:val="en-US"/>
        </w:rPr>
        <w:t>own thought’</w:t>
      </w:r>
      <w:r w:rsidRPr="00FA6329">
        <w:rPr>
          <w:rFonts w:ascii="Times New Roman" w:hAnsi="Times New Roman"/>
          <w:sz w:val="24"/>
          <w:lang w:val="en-US"/>
        </w:rPr>
        <w:t xml:space="preserve"> but </w:t>
      </w:r>
      <w:r>
        <w:rPr>
          <w:rFonts w:ascii="Times New Roman" w:hAnsi="Times New Roman" w:cs="Times New Roman"/>
          <w:sz w:val="24"/>
          <w:szCs w:val="24"/>
          <w:lang w:val="en-US"/>
        </w:rPr>
        <w:t xml:space="preserve">consists of ‘one possible way of following up </w:t>
      </w:r>
      <w:r w:rsidRPr="00FA6329">
        <w:rPr>
          <w:rFonts w:ascii="Times New Roman" w:hAnsi="Times New Roman"/>
          <w:sz w:val="24"/>
          <w:lang w:val="en-US"/>
        </w:rPr>
        <w:t xml:space="preserve">the </w:t>
      </w:r>
      <w:r>
        <w:rPr>
          <w:rFonts w:ascii="Times New Roman" w:hAnsi="Times New Roman" w:cs="Times New Roman"/>
          <w:sz w:val="24"/>
          <w:szCs w:val="24"/>
          <w:lang w:val="en-US"/>
        </w:rPr>
        <w:t>hint contained in his remark’ (Strawson 1982: 148).</w:t>
      </w:r>
      <w:r w:rsidRPr="00FA6329">
        <w:rPr>
          <w:rFonts w:ascii="Times New Roman" w:hAnsi="Times New Roman"/>
          <w:sz w:val="24"/>
          <w:lang w:val="en-US"/>
        </w:rPr>
        <w:t xml:space="preserve"> </w:t>
      </w:r>
      <w:r>
        <w:rPr>
          <w:rFonts w:ascii="Times New Roman" w:hAnsi="Times New Roman" w:cs="Times New Roman"/>
          <w:sz w:val="24"/>
          <w:szCs w:val="24"/>
          <w:lang w:val="en-GB"/>
        </w:rPr>
        <w:t xml:space="preserve">His argumentative strategy centres on the idea that all the material needed to introduce logical expressions is already </w:t>
      </w:r>
      <w:r w:rsidRPr="001C7027">
        <w:rPr>
          <w:rFonts w:ascii="Times New Roman" w:hAnsi="Times New Roman" w:cs="Times New Roman"/>
          <w:sz w:val="24"/>
          <w:szCs w:val="24"/>
          <w:lang w:val="en-GB"/>
        </w:rPr>
        <w:t>contained</w:t>
      </w:r>
      <w:r>
        <w:rPr>
          <w:rFonts w:ascii="Times New Roman" w:hAnsi="Times New Roman" w:cs="Times New Roman"/>
          <w:sz w:val="24"/>
          <w:szCs w:val="24"/>
          <w:lang w:val="en-GB"/>
        </w:rPr>
        <w:t xml:space="preserve"> in what is essential to the general nature of the proposition. Because Strawson takes propositions to be what is expressed when we are using language in a fact-stating manner, when ‘we are saying </w:t>
      </w:r>
      <w:r>
        <w:rPr>
          <w:rFonts w:ascii="Times New Roman" w:hAnsi="Times New Roman" w:cs="Times New Roman"/>
          <w:i/>
          <w:iCs/>
          <w:sz w:val="24"/>
          <w:szCs w:val="24"/>
          <w:lang w:val="en-GB"/>
        </w:rPr>
        <w:t>things are in fact this way</w:t>
      </w:r>
      <w:r>
        <w:rPr>
          <w:rFonts w:ascii="Times New Roman" w:hAnsi="Times New Roman" w:cs="Times New Roman"/>
          <w:sz w:val="24"/>
          <w:szCs w:val="24"/>
          <w:lang w:val="en-GB"/>
        </w:rPr>
        <w:t xml:space="preserve">’ (Strawson 1982: 145), he interchangeably talks about what is essential to the general nature of </w:t>
      </w:r>
      <w:r>
        <w:rPr>
          <w:rFonts w:ascii="Times New Roman" w:hAnsi="Times New Roman" w:cs="Times New Roman"/>
          <w:i/>
          <w:iCs/>
          <w:sz w:val="24"/>
          <w:szCs w:val="24"/>
          <w:lang w:val="en-GB"/>
        </w:rPr>
        <w:t xml:space="preserve">propositions </w:t>
      </w:r>
      <w:r>
        <w:rPr>
          <w:rFonts w:ascii="Times New Roman" w:hAnsi="Times New Roman" w:cs="Times New Roman"/>
          <w:sz w:val="24"/>
          <w:szCs w:val="24"/>
          <w:lang w:val="en-GB"/>
        </w:rPr>
        <w:t xml:space="preserve">and what is essential to </w:t>
      </w:r>
      <w:r>
        <w:rPr>
          <w:rFonts w:ascii="Times New Roman" w:hAnsi="Times New Roman" w:cs="Times New Roman"/>
          <w:i/>
          <w:iCs/>
          <w:sz w:val="24"/>
          <w:szCs w:val="24"/>
          <w:lang w:val="en-GB"/>
        </w:rPr>
        <w:t>empirical statements</w:t>
      </w:r>
      <w:r>
        <w:rPr>
          <w:rFonts w:ascii="Times New Roman" w:hAnsi="Times New Roman" w:cs="Times New Roman"/>
          <w:sz w:val="24"/>
          <w:szCs w:val="24"/>
          <w:lang w:val="en-GB"/>
        </w:rPr>
        <w:t>, which he takes to be the paradigmatic example of our use of language in a fact-stating manner. According to Strawson, two things are essential to the general nature of propositions: (1) the informativeness of a proposition, which entails that a proposition should exclude other propositions and, in other words, stand in relations of incompatibility; (2)</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the distinction between a particular concept (linguistically expressed by a subject-expression) and a general concept (linguistically expressed by a predicate-expression).</w:t>
      </w:r>
    </w:p>
    <w:p w14:paraId="52B7A3FA" w14:textId="77777777" w:rsidR="005B04AE" w:rsidRDefault="005B04AE" w:rsidP="005B04AE">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Strawson’s central idea is that the constants of standard propositional logical and first-order predicate logic can be fully elaborated from (1) and (2). In sum, Strawson argues that ‘standard logic’ is ‘something in principle excogitatable, though not of course actually excogitated, by pure reflection on the general nature of statement, on what is the least that is necessarily involved in the making of empirically informative statements’ (Strawson 1982: 158). His elaboration of the constants of standard propositional logic (Strawson 1982: 148ff) can be reconstructed as follows:</w:t>
      </w:r>
    </w:p>
    <w:p w14:paraId="6A1A8F00"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[1] If anything is to qualify as a proposition it must be informative.</w:t>
      </w:r>
    </w:p>
    <w:p w14:paraId="17ECE365"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[2] To be informative, a proposition must stand in relations of incompatibility with other propositions (it must exclude other propositions).</w:t>
      </w:r>
    </w:p>
    <w:p w14:paraId="75DC5ED9" w14:textId="42E90AD5"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 A relation of </w:t>
      </w:r>
      <w:r>
        <w:rPr>
          <w:rFonts w:ascii="Times New Roman" w:hAnsi="Times New Roman" w:cs="Times New Roman"/>
          <w:i/>
          <w:iCs/>
          <w:sz w:val="24"/>
          <w:szCs w:val="24"/>
          <w:lang w:val="en-GB"/>
        </w:rPr>
        <w:t xml:space="preserve">implication </w:t>
      </w:r>
      <w:r>
        <w:rPr>
          <w:rFonts w:ascii="Times New Roman" w:hAnsi="Times New Roman" w:cs="Times New Roman"/>
          <w:sz w:val="24"/>
          <w:szCs w:val="24"/>
          <w:lang w:val="en-GB"/>
        </w:rPr>
        <w:t>from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can be said to hold if and only if P</w:t>
      </w:r>
      <w:r>
        <w:rPr>
          <w:rFonts w:ascii="Times New Roman" w:hAnsi="Times New Roman" w:cs="Times New Roman"/>
          <w:sz w:val="24"/>
          <w:szCs w:val="24"/>
          <w:vertAlign w:val="subscript"/>
          <w:lang w:val="en-GB"/>
        </w:rPr>
        <w:t xml:space="preserve">1 </w:t>
      </w:r>
      <w:r>
        <w:rPr>
          <w:rFonts w:ascii="Times New Roman" w:hAnsi="Times New Roman" w:cs="Times New Roman"/>
          <w:sz w:val="24"/>
          <w:szCs w:val="24"/>
          <w:lang w:val="en-GB"/>
        </w:rPr>
        <w:t xml:space="preserve">is incompatible with </w:t>
      </w:r>
      <w:r w:rsidR="00606DEB">
        <w:rPr>
          <w:rFonts w:ascii="Times New Roman" w:hAnsi="Times New Roman" w:cs="Times New Roman"/>
          <w:sz w:val="24"/>
          <w:szCs w:val="24"/>
          <w:lang w:val="en-GB"/>
        </w:rPr>
        <w:t>all the propositions</w:t>
      </w:r>
      <w:r>
        <w:rPr>
          <w:rFonts w:ascii="Times New Roman" w:hAnsi="Times New Roman" w:cs="Times New Roman"/>
          <w:sz w:val="24"/>
          <w:szCs w:val="24"/>
          <w:lang w:val="en-GB"/>
        </w:rPr>
        <w:t xml:space="preserve"> that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is incompatible with and perhaps more.</w:t>
      </w:r>
    </w:p>
    <w:p w14:paraId="222F9DC6"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A relation of </w:t>
      </w:r>
      <w:r>
        <w:rPr>
          <w:rFonts w:ascii="Times New Roman" w:hAnsi="Times New Roman" w:cs="Times New Roman"/>
          <w:i/>
          <w:iCs/>
          <w:sz w:val="24"/>
          <w:szCs w:val="24"/>
          <w:lang w:val="en-GB"/>
        </w:rPr>
        <w:t xml:space="preserve">contradiction </w:t>
      </w:r>
      <w:r>
        <w:rPr>
          <w:rFonts w:ascii="Times New Roman" w:hAnsi="Times New Roman" w:cs="Times New Roman"/>
          <w:sz w:val="24"/>
          <w:szCs w:val="24"/>
          <w:lang w:val="en-GB"/>
        </w:rPr>
        <w:t>between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can be said to hold if and only if (a)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is incompatible with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and (b) neither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nor P</w:t>
      </w:r>
      <w:r>
        <w:rPr>
          <w:rFonts w:ascii="Times New Roman" w:hAnsi="Times New Roman" w:cs="Times New Roman"/>
          <w:sz w:val="24"/>
          <w:szCs w:val="24"/>
          <w:vertAlign w:val="subscript"/>
          <w:lang w:val="en-GB"/>
        </w:rPr>
        <w:t xml:space="preserve">2 </w:t>
      </w:r>
      <w:r>
        <w:rPr>
          <w:rFonts w:ascii="Times New Roman" w:hAnsi="Times New Roman" w:cs="Times New Roman"/>
          <w:sz w:val="24"/>
          <w:szCs w:val="24"/>
          <w:lang w:val="en-GB"/>
        </w:rPr>
        <w:t>are incompatible with any proposition P</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that is also excluded by the other.</w:t>
      </w:r>
    </w:p>
    <w:p w14:paraId="17C480FC" w14:textId="277CBE8C"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A relation of </w:t>
      </w:r>
      <w:r>
        <w:rPr>
          <w:rFonts w:ascii="Times New Roman" w:hAnsi="Times New Roman" w:cs="Times New Roman"/>
          <w:i/>
          <w:iCs/>
          <w:sz w:val="24"/>
          <w:szCs w:val="24"/>
          <w:lang w:val="en-GB"/>
        </w:rPr>
        <w:t xml:space="preserve">disjunction </w:t>
      </w:r>
      <w:r>
        <w:rPr>
          <w:rFonts w:ascii="Times New Roman" w:hAnsi="Times New Roman" w:cs="Times New Roman"/>
          <w:sz w:val="24"/>
          <w:szCs w:val="24"/>
          <w:lang w:val="en-GB"/>
        </w:rPr>
        <w:t>between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can be said to hold if and only if (a)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implies P</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(b)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implies P</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(c) P</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w:t>
      </w:r>
      <w:r w:rsidR="00911D20">
        <w:rPr>
          <w:rFonts w:ascii="Times New Roman" w:hAnsi="Times New Roman" w:cs="Times New Roman"/>
          <w:sz w:val="24"/>
          <w:szCs w:val="24"/>
          <w:lang w:val="en-GB"/>
        </w:rPr>
        <w:t>together with</w:t>
      </w:r>
      <w:r>
        <w:rPr>
          <w:rFonts w:ascii="Times New Roman" w:hAnsi="Times New Roman" w:cs="Times New Roman"/>
          <w:sz w:val="24"/>
          <w:szCs w:val="24"/>
          <w:lang w:val="en-GB"/>
        </w:rPr>
        <w:t xml:space="preserve"> not-P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implies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and (d) P</w:t>
      </w:r>
      <w:r>
        <w:rPr>
          <w:rFonts w:ascii="Times New Roman" w:hAnsi="Times New Roman" w:cs="Times New Roman"/>
          <w:sz w:val="24"/>
          <w:szCs w:val="24"/>
          <w:vertAlign w:val="subscript"/>
          <w:lang w:val="en-GB"/>
        </w:rPr>
        <w:t>3</w:t>
      </w:r>
      <w:r>
        <w:rPr>
          <w:rFonts w:ascii="Times New Roman" w:hAnsi="Times New Roman" w:cs="Times New Roman"/>
          <w:sz w:val="24"/>
          <w:szCs w:val="24"/>
          <w:lang w:val="en-GB"/>
        </w:rPr>
        <w:t xml:space="preserve"> </w:t>
      </w:r>
      <w:r w:rsidR="00911D20">
        <w:rPr>
          <w:rFonts w:ascii="Times New Roman" w:hAnsi="Times New Roman" w:cs="Times New Roman"/>
          <w:sz w:val="24"/>
          <w:szCs w:val="24"/>
          <w:lang w:val="en-GB"/>
        </w:rPr>
        <w:t>together with</w:t>
      </w:r>
      <w:r>
        <w:rPr>
          <w:rFonts w:ascii="Times New Roman" w:hAnsi="Times New Roman" w:cs="Times New Roman"/>
          <w:sz w:val="24"/>
          <w:szCs w:val="24"/>
          <w:lang w:val="en-GB"/>
        </w:rPr>
        <w:t xml:space="preserve"> not-P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implies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The relations of implication and contradiction used in this elaboration were already elaborated in [3] and [4].</w:t>
      </w:r>
    </w:p>
    <w:p w14:paraId="68950508" w14:textId="77777777" w:rsidR="005B04AE" w:rsidRDefault="005B04AE" w:rsidP="005B04AE">
      <w:pPr>
        <w:spacing w:line="360" w:lineRule="auto"/>
        <w:ind w:left="567" w:right="567"/>
        <w:jc w:val="both"/>
        <w:rPr>
          <w:rFonts w:ascii="Times New Roman" w:hAnsi="Times New Roman" w:cs="Times New Roman"/>
          <w:sz w:val="24"/>
          <w:szCs w:val="24"/>
          <w:lang w:val="en-GB"/>
        </w:rPr>
      </w:pPr>
      <w:r w:rsidRPr="0026060D">
        <w:rPr>
          <w:rFonts w:ascii="Times New Roman" w:hAnsi="Times New Roman" w:cs="Times New Roman"/>
          <w:sz w:val="24"/>
          <w:szCs w:val="24"/>
          <w:lang w:val="en-GB"/>
        </w:rPr>
        <w:t>[6] Linguistic devices can be introduced that indicate the occurrence of these relations of implication, contradiction and disjunction.</w:t>
      </w:r>
    </w:p>
    <w:p w14:paraId="2A1A3A32" w14:textId="77777777" w:rsidR="004245E3" w:rsidRDefault="004245E3" w:rsidP="004245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worth examining this elaboration step by step. Strawson’s fundamental notion is the notion of the </w:t>
      </w:r>
      <w:r>
        <w:rPr>
          <w:rFonts w:ascii="Times New Roman" w:hAnsi="Times New Roman" w:cs="Times New Roman"/>
          <w:i/>
          <w:iCs/>
          <w:sz w:val="24"/>
          <w:szCs w:val="24"/>
          <w:lang w:val="en-GB"/>
        </w:rPr>
        <w:t xml:space="preserve">informativeness </w:t>
      </w:r>
      <w:r>
        <w:rPr>
          <w:rFonts w:ascii="Times New Roman" w:hAnsi="Times New Roman" w:cs="Times New Roman"/>
          <w:sz w:val="24"/>
          <w:szCs w:val="24"/>
          <w:lang w:val="en-GB"/>
        </w:rPr>
        <w:t xml:space="preserve">of propositional content. It is on the basis of informativeness that he purports to build the elaboration of the constants of standard propositional logic. This fundamental notion is introduced in [1], and the aim of [2] is to further explicate this notion. </w:t>
      </w:r>
    </w:p>
    <w:p w14:paraId="05B2C225" w14:textId="5304BE18" w:rsidR="00C24004" w:rsidRDefault="00C24004" w:rsidP="00C2400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a standard (rough) conception of informativeness, an utterance is informative only if the utterer succeeds in fulfilling certain reasonable demands and expectations on the part of the audience, concerning the utterance’s (assertoric) content. The expectations-driven kind of informativeness is familiar from Gricean analyses. Strawson, too, contributed to the analysis of conversational norms governing the informativeness of assertions (e.g., Strawson 1964). In the case of his elaboration of the constants of propositional logic, however, Strawson adverts to a far more general notion of informativeness. The ‘notion of exclusion’, which he takes to be ‘fundamental’ (1982: 148) to the informativeness of propositions, is explicated in terms of how propositions stand in relations of incompatibility (1982: 149). In order for a proposition to be informative, it must exclude, and thus stand in relations of incompatibility to, other propositions. For example, the informativeness of the proposition that </w:t>
      </w:r>
    </w:p>
    <w:p w14:paraId="35CEA849" w14:textId="77777777" w:rsidR="00C24004" w:rsidRDefault="00C24004" w:rsidP="00C24004">
      <w:pPr>
        <w:spacing w:line="360" w:lineRule="auto"/>
        <w:ind w:right="567" w:firstLine="708"/>
        <w:jc w:val="both"/>
        <w:rPr>
          <w:rFonts w:ascii="Times New Roman" w:hAnsi="Times New Roman" w:cs="Times New Roman"/>
          <w:sz w:val="24"/>
          <w:szCs w:val="24"/>
          <w:lang w:val="en-GB"/>
        </w:rPr>
      </w:pPr>
      <w:r>
        <w:rPr>
          <w:rFonts w:ascii="Times New Roman" w:hAnsi="Times New Roman" w:cs="Times New Roman"/>
          <w:sz w:val="24"/>
          <w:szCs w:val="24"/>
          <w:lang w:val="en-GB"/>
        </w:rPr>
        <w:t>(ii) Odysseus is in Ithaca</w:t>
      </w:r>
    </w:p>
    <w:p w14:paraId="541ABDC1" w14:textId="77777777" w:rsidR="00C24004" w:rsidRDefault="00C24004" w:rsidP="00C24004">
      <w:pPr>
        <w:spacing w:line="360" w:lineRule="auto"/>
        <w:ind w:righ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constituted by the exclusion of propositions, such as the proposition that </w:t>
      </w:r>
    </w:p>
    <w:p w14:paraId="20EE68A9" w14:textId="3D70364E" w:rsidR="00C24004" w:rsidRDefault="00C24004" w:rsidP="00C24004">
      <w:pPr>
        <w:spacing w:line="360" w:lineRule="auto"/>
        <w:ind w:right="567" w:firstLine="708"/>
        <w:jc w:val="both"/>
        <w:rPr>
          <w:rFonts w:ascii="Times New Roman" w:hAnsi="Times New Roman" w:cs="Times New Roman"/>
          <w:sz w:val="24"/>
          <w:szCs w:val="24"/>
          <w:lang w:val="en-GB"/>
        </w:rPr>
      </w:pPr>
      <w:r>
        <w:rPr>
          <w:rFonts w:ascii="Times New Roman" w:hAnsi="Times New Roman" w:cs="Times New Roman"/>
          <w:sz w:val="24"/>
          <w:szCs w:val="24"/>
          <w:lang w:val="en-GB"/>
        </w:rPr>
        <w:t>(iv) Odysseus is in Kefalonia</w:t>
      </w:r>
      <w:r w:rsidR="009A1D64">
        <w:rPr>
          <w:rFonts w:ascii="Times New Roman" w:hAnsi="Times New Roman" w:cs="Times New Roman"/>
          <w:sz w:val="24"/>
          <w:szCs w:val="24"/>
          <w:lang w:val="en-GB"/>
        </w:rPr>
        <w:t>,</w:t>
      </w:r>
    </w:p>
    <w:p w14:paraId="7531E32C" w14:textId="77777777" w:rsidR="00C24004" w:rsidRDefault="00C24004" w:rsidP="00C2400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that are incompatible with it. According to Strawson, the foundation necessary for the elaboration of the constants of propositional logic is the fact that propositions stand in incompatibility relations to one another, which is constitutive of the informativeness of propositions. This is what [1] and [2] elucidate.</w:t>
      </w:r>
    </w:p>
    <w:p w14:paraId="3B4D2BA3" w14:textId="4E131A59" w:rsidR="00F6543A" w:rsidRDefault="00F6543A" w:rsidP="00F654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Taking the notion of incompatibility as basic, Strawson first elaborates a relation of implication from this fundamental notion of incompatibility in [3]. The idea is that the notion of incompatibility underwrites an implication relation, in the sense that one proposition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can be said to </w:t>
      </w:r>
      <w:r>
        <w:rPr>
          <w:rFonts w:ascii="Times New Roman" w:hAnsi="Times New Roman" w:cs="Times New Roman"/>
          <w:i/>
          <w:iCs/>
          <w:sz w:val="24"/>
          <w:szCs w:val="24"/>
          <w:lang w:val="en-GB"/>
        </w:rPr>
        <w:t xml:space="preserve">imply </w:t>
      </w:r>
      <w:r>
        <w:rPr>
          <w:rFonts w:ascii="Times New Roman" w:hAnsi="Times New Roman" w:cs="Times New Roman"/>
          <w:sz w:val="24"/>
          <w:szCs w:val="24"/>
          <w:lang w:val="en-GB"/>
        </w:rPr>
        <w:t>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if and only</w:t>
      </w:r>
      <w:r w:rsidR="00D85087">
        <w:rPr>
          <w:rFonts w:ascii="Times New Roman" w:hAnsi="Times New Roman" w:cs="Times New Roman"/>
          <w:sz w:val="24"/>
          <w:szCs w:val="24"/>
          <w:lang w:val="en-GB"/>
        </w:rPr>
        <w:t xml:space="preserve"> if</w:t>
      </w:r>
      <w:r>
        <w:rPr>
          <w:rFonts w:ascii="Times New Roman" w:hAnsi="Times New Roman" w:cs="Times New Roman"/>
          <w:sz w:val="24"/>
          <w:szCs w:val="24"/>
          <w:lang w:val="en-GB"/>
        </w:rPr>
        <w:t xml:space="preserve"> P</w:t>
      </w:r>
      <w:r>
        <w:rPr>
          <w:rFonts w:ascii="Times New Roman" w:hAnsi="Times New Roman" w:cs="Times New Roman"/>
          <w:sz w:val="24"/>
          <w:szCs w:val="24"/>
          <w:vertAlign w:val="subscript"/>
          <w:lang w:val="en-GB"/>
        </w:rPr>
        <w:t xml:space="preserve">1 </w:t>
      </w:r>
      <w:r>
        <w:rPr>
          <w:rFonts w:ascii="Times New Roman" w:hAnsi="Times New Roman" w:cs="Times New Roman"/>
          <w:sz w:val="24"/>
          <w:szCs w:val="24"/>
          <w:lang w:val="en-GB"/>
        </w:rPr>
        <w:t>is incompatible with everything that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is incompatible with, and perhaps more. An example is the implication relation from the proposition that </w:t>
      </w:r>
    </w:p>
    <w:p w14:paraId="1A8FD400" w14:textId="77777777" w:rsidR="00F6543A" w:rsidRDefault="00F6543A" w:rsidP="00F6543A">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(ii) Odysseus is in Ithaca</w:t>
      </w:r>
    </w:p>
    <w:p w14:paraId="1AC4B7EE" w14:textId="77777777" w:rsidR="00F6543A" w:rsidRDefault="00F6543A" w:rsidP="00F654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p>
    <w:p w14:paraId="07D0D438" w14:textId="77777777" w:rsidR="00F6543A" w:rsidRDefault="00F6543A" w:rsidP="00F6543A">
      <w:pPr>
        <w:spacing w:line="360" w:lineRule="auto"/>
        <w:ind w:firstLine="708"/>
        <w:jc w:val="both"/>
        <w:rPr>
          <w:rFonts w:ascii="Times New Roman" w:hAnsi="Times New Roman" w:cs="Times New Roman"/>
          <w:sz w:val="24"/>
          <w:szCs w:val="24"/>
          <w:lang w:val="en-US"/>
        </w:rPr>
      </w:pPr>
      <w:r w:rsidRPr="008B4A89">
        <w:rPr>
          <w:rFonts w:ascii="Times New Roman" w:hAnsi="Times New Roman" w:cs="Times New Roman"/>
          <w:sz w:val="24"/>
          <w:szCs w:val="24"/>
          <w:lang w:val="en-US"/>
        </w:rPr>
        <w:t>(v) Odysseus is in Greece</w:t>
      </w:r>
      <w:r>
        <w:rPr>
          <w:rFonts w:ascii="Times New Roman" w:hAnsi="Times New Roman" w:cs="Times New Roman"/>
          <w:sz w:val="24"/>
          <w:szCs w:val="24"/>
          <w:lang w:val="en-US"/>
        </w:rPr>
        <w:t>,</w:t>
      </w:r>
    </w:p>
    <w:p w14:paraId="716A2901" w14:textId="70E2138D" w:rsidR="00F6543A" w:rsidRDefault="00F6543A" w:rsidP="00F654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 that (ii) is incompatible with every proposition that (v) is incompatible with (and more). For example, (ii) is incompatible with every proposition excluded by (v), such as the proposition that Odysseus is in Cuba. It is however permissible for (ii) to be incompatible with more propositions than (v) is incompatible with, such as the proposition that Odysseus is in Kefalonia, which is incompatible with (ii) but compatible with (v).</w:t>
      </w:r>
    </w:p>
    <w:p w14:paraId="10B40234" w14:textId="77777777" w:rsidR="00F6543A" w:rsidRPr="00D04718" w:rsidRDefault="00F6543A" w:rsidP="00F6543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important to notice is that, </w:t>
      </w:r>
      <w:r>
        <w:rPr>
          <w:rFonts w:ascii="Times New Roman" w:hAnsi="Times New Roman" w:cs="Times New Roman"/>
          <w:sz w:val="24"/>
          <w:szCs w:val="24"/>
          <w:lang w:val="en-GB"/>
        </w:rPr>
        <w:t xml:space="preserve">although Strawson proposes to elaborate the logical constants of standard propositional logic, the relation of implication he elaborates from incompatibility relations in [3] is not the same as the relation of </w:t>
      </w:r>
      <w:r>
        <w:rPr>
          <w:rFonts w:ascii="Times New Roman" w:hAnsi="Times New Roman" w:cs="Times New Roman"/>
          <w:i/>
          <w:iCs/>
          <w:sz w:val="24"/>
          <w:szCs w:val="24"/>
          <w:lang w:val="en-GB"/>
        </w:rPr>
        <w:t xml:space="preserve">material implication </w:t>
      </w:r>
      <w:r>
        <w:rPr>
          <w:rFonts w:ascii="Times New Roman" w:hAnsi="Times New Roman" w:cs="Times New Roman"/>
          <w:sz w:val="24"/>
          <w:szCs w:val="24"/>
          <w:lang w:val="en-GB"/>
        </w:rPr>
        <w:t xml:space="preserve">in standard propositional logic. For example, the material implication from </w:t>
      </w:r>
    </w:p>
    <w:p w14:paraId="64C53BA9" w14:textId="77777777" w:rsidR="00F6543A" w:rsidRDefault="00F6543A" w:rsidP="00F6543A">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(vi) Odysseus is a Trojan king</w:t>
      </w:r>
    </w:p>
    <w:p w14:paraId="7D8EBA20" w14:textId="77777777" w:rsidR="00F6543A" w:rsidRDefault="00F6543A" w:rsidP="00F6543A">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w:t>
      </w:r>
    </w:p>
    <w:p w14:paraId="678767DE" w14:textId="77777777" w:rsidR="00F6543A" w:rsidRDefault="00F6543A" w:rsidP="00F6543A">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(vii) Odysseus is a lion</w:t>
      </w:r>
    </w:p>
    <w:p w14:paraId="7F970BAE" w14:textId="50A88E6F" w:rsidR="005B04AE" w:rsidRDefault="00F6543A" w:rsidP="00F6543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true, because the antecedent proposition is false. According to the definition in [3], however, the implication from (vi) to (vii) does not hold. The reason is that there is a proposition incompatible with the consequent (e.g., ‘Odysseus is human’) that is nevertheless compatible with the truth of the antecedent. Therefore, at least one relation of implication that can be elaborated from what is implicit in the general nature of propositions is </w:t>
      </w:r>
      <w:r>
        <w:rPr>
          <w:rFonts w:ascii="Times New Roman" w:hAnsi="Times New Roman" w:cs="Times New Roman"/>
          <w:i/>
          <w:iCs/>
          <w:sz w:val="24"/>
          <w:szCs w:val="24"/>
          <w:lang w:val="en-GB"/>
        </w:rPr>
        <w:t xml:space="preserve">not </w:t>
      </w:r>
      <w:r>
        <w:rPr>
          <w:rFonts w:ascii="Times New Roman" w:hAnsi="Times New Roman" w:cs="Times New Roman"/>
          <w:sz w:val="24"/>
          <w:szCs w:val="24"/>
          <w:lang w:val="en-GB"/>
        </w:rPr>
        <w:t xml:space="preserve">the material implication relation of standard propositional logic. </w:t>
      </w:r>
      <w:r w:rsidR="005B04AE">
        <w:rPr>
          <w:rFonts w:ascii="Times New Roman" w:hAnsi="Times New Roman" w:cs="Times New Roman"/>
          <w:sz w:val="24"/>
          <w:szCs w:val="24"/>
          <w:lang w:val="en-GB"/>
        </w:rPr>
        <w:t xml:space="preserve">While Strawson does not make this </w:t>
      </w:r>
      <w:r w:rsidR="005B04AE">
        <w:rPr>
          <w:rFonts w:ascii="Times New Roman" w:hAnsi="Times New Roman" w:cs="Times New Roman"/>
          <w:sz w:val="24"/>
          <w:szCs w:val="24"/>
          <w:lang w:val="en-GB"/>
        </w:rPr>
        <w:lastRenderedPageBreak/>
        <w:t>observation himself, it is unlikely that he was not aware of this. Strawson has, on numerous occasions, criticized the material implication interpretation of conditional sentences in English</w:t>
      </w:r>
      <w:r w:rsidR="005B04AE">
        <w:rPr>
          <w:rFonts w:ascii="Times New Roman" w:hAnsi="Times New Roman" w:cs="Times New Roman"/>
          <w:b/>
          <w:bCs/>
          <w:sz w:val="24"/>
          <w:szCs w:val="24"/>
          <w:lang w:val="en-GB"/>
        </w:rPr>
        <w:t xml:space="preserve"> </w:t>
      </w:r>
      <w:r w:rsidR="005B04AE">
        <w:rPr>
          <w:rFonts w:ascii="Times New Roman" w:hAnsi="Times New Roman" w:cs="Times New Roman"/>
          <w:sz w:val="24"/>
          <w:szCs w:val="24"/>
          <w:lang w:val="en-GB"/>
        </w:rPr>
        <w:t>(see Strawson 1952: 82-90, Strawson 1986)</w:t>
      </w:r>
      <w:r w:rsidR="005B04AE">
        <w:rPr>
          <w:rFonts w:ascii="Times New Roman" w:hAnsi="Times New Roman" w:cs="Times New Roman"/>
          <w:b/>
          <w:bCs/>
          <w:sz w:val="24"/>
          <w:szCs w:val="24"/>
          <w:lang w:val="en-GB"/>
        </w:rPr>
        <w:t>.</w:t>
      </w:r>
      <w:r w:rsidR="005B04AE">
        <w:rPr>
          <w:rFonts w:ascii="Times New Roman" w:hAnsi="Times New Roman" w:cs="Times New Roman"/>
          <w:sz w:val="24"/>
          <w:szCs w:val="24"/>
          <w:lang w:val="en-GB"/>
        </w:rPr>
        <w:t xml:space="preserve"> Nevertheless, this is an important nuance to make and a point that is not emphasized by Strawson himself.</w:t>
      </w:r>
      <w:r w:rsidR="005B04AE">
        <w:rPr>
          <w:rStyle w:val="Voetnootmarkering"/>
          <w:rFonts w:ascii="Times New Roman" w:hAnsi="Times New Roman" w:cs="Times New Roman"/>
          <w:sz w:val="24"/>
          <w:szCs w:val="24"/>
          <w:lang w:val="en-GB"/>
        </w:rPr>
        <w:footnoteReference w:id="8"/>
      </w:r>
    </w:p>
    <w:p w14:paraId="297051E6" w14:textId="77777777" w:rsidR="00F32632" w:rsidRPr="00C2150F" w:rsidRDefault="00F32632" w:rsidP="00F3263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[4], a relation of contradiction or negation is elaborated from the fundamental notion of incompatibility. According to Strawson, there are two conditions for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to be each other’s negations. The first condition is that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are incompatible. The second condition is that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are each compatible with any proposition excluded by the other. That is,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is compatible with any proposition incompatible with P</w:t>
      </w:r>
      <w:r>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and P</w:t>
      </w:r>
      <w:r>
        <w:rPr>
          <w:rFonts w:ascii="Times New Roman" w:hAnsi="Times New Roman" w:cs="Times New Roman"/>
          <w:sz w:val="24"/>
          <w:szCs w:val="24"/>
          <w:vertAlign w:val="subscript"/>
          <w:lang w:val="en-GB"/>
        </w:rPr>
        <w:t xml:space="preserve">2 </w:t>
      </w:r>
      <w:r>
        <w:rPr>
          <w:rFonts w:ascii="Times New Roman" w:hAnsi="Times New Roman" w:cs="Times New Roman"/>
          <w:sz w:val="24"/>
          <w:szCs w:val="24"/>
          <w:lang w:val="en-GB"/>
        </w:rPr>
        <w:t>is compatible with any proposition incompatible with P</w:t>
      </w:r>
      <w:r>
        <w:rPr>
          <w:rFonts w:ascii="Times New Roman" w:hAnsi="Times New Roman" w:cs="Times New Roman"/>
          <w:sz w:val="24"/>
          <w:szCs w:val="24"/>
          <w:vertAlign w:val="subscript"/>
          <w:lang w:val="en-GB"/>
        </w:rPr>
        <w:t>1</w:t>
      </w:r>
      <w:r>
        <w:rPr>
          <w:rFonts w:ascii="Times New Roman" w:hAnsi="Times New Roman" w:cs="Times New Roman"/>
          <w:sz w:val="24"/>
          <w:szCs w:val="24"/>
          <w:lang w:val="en-GB"/>
        </w:rPr>
        <w:t xml:space="preserve">. The second condition aims to capture the Principle of Excluded Middle. Whereas ‘S is red’ and ‘S is blue’ are incompatible, ‘S is red’ and ‘S is </w:t>
      </w:r>
      <w:r>
        <w:rPr>
          <w:rFonts w:ascii="Times New Roman" w:hAnsi="Times New Roman" w:cs="Times New Roman"/>
          <w:i/>
          <w:iCs/>
          <w:sz w:val="24"/>
          <w:szCs w:val="24"/>
          <w:lang w:val="en-GB"/>
        </w:rPr>
        <w:t xml:space="preserve">not </w:t>
      </w:r>
      <w:r>
        <w:rPr>
          <w:rFonts w:ascii="Times New Roman" w:hAnsi="Times New Roman" w:cs="Times New Roman"/>
          <w:sz w:val="24"/>
          <w:szCs w:val="24"/>
          <w:lang w:val="en-GB"/>
        </w:rPr>
        <w:t xml:space="preserve">red’ are each other’s negations, because ‘S is red’ is compatible with everything excluded by ‘S is </w:t>
      </w:r>
      <w:r>
        <w:rPr>
          <w:rFonts w:ascii="Times New Roman" w:hAnsi="Times New Roman" w:cs="Times New Roman"/>
          <w:i/>
          <w:iCs/>
          <w:sz w:val="24"/>
          <w:szCs w:val="24"/>
          <w:lang w:val="en-GB"/>
        </w:rPr>
        <w:t xml:space="preserve">not </w:t>
      </w:r>
      <w:r>
        <w:rPr>
          <w:rFonts w:ascii="Times New Roman" w:hAnsi="Times New Roman" w:cs="Times New Roman"/>
          <w:sz w:val="24"/>
          <w:szCs w:val="24"/>
          <w:lang w:val="en-GB"/>
        </w:rPr>
        <w:t xml:space="preserve">red’ (namely itself, ‘S is red’), and ‘S is </w:t>
      </w:r>
      <w:r>
        <w:rPr>
          <w:rFonts w:ascii="Times New Roman" w:hAnsi="Times New Roman" w:cs="Times New Roman"/>
          <w:i/>
          <w:iCs/>
          <w:sz w:val="24"/>
          <w:szCs w:val="24"/>
          <w:lang w:val="en-GB"/>
        </w:rPr>
        <w:t xml:space="preserve">not </w:t>
      </w:r>
      <w:r>
        <w:rPr>
          <w:rFonts w:ascii="Times New Roman" w:hAnsi="Times New Roman" w:cs="Times New Roman"/>
          <w:sz w:val="24"/>
          <w:szCs w:val="24"/>
          <w:lang w:val="en-GB"/>
        </w:rPr>
        <w:t>red’ is compatible with any proposition that is incompatible with ‘S is red’, e.g., ‘S is blue’, ‘S is green’, etc.</w:t>
      </w:r>
    </w:p>
    <w:p w14:paraId="5502BD7E" w14:textId="77777777" w:rsidR="00F32632" w:rsidRDefault="00F32632" w:rsidP="00F3263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similar explanatory strategy of unpacking negation in terms of incompatibility is pursued by Peacocke (1987) and Brandom (2008). Peacocke argues that ‘~A is the weakest condition incompatible with A’ (Peacocke 1987: 163), and Brandom claims that a ‘sentence </w:t>
      </w:r>
      <w:r>
        <w:rPr>
          <w:rFonts w:ascii="Times New Roman" w:hAnsi="Times New Roman" w:cs="Times New Roman"/>
          <w:i/>
          <w:iCs/>
          <w:sz w:val="24"/>
          <w:szCs w:val="24"/>
          <w:lang w:val="en-GB"/>
        </w:rPr>
        <w:t xml:space="preserve">q </w:t>
      </w:r>
      <w:r>
        <w:rPr>
          <w:rFonts w:ascii="Times New Roman" w:hAnsi="Times New Roman" w:cs="Times New Roman"/>
          <w:sz w:val="24"/>
          <w:szCs w:val="24"/>
          <w:lang w:val="en-GB"/>
        </w:rPr>
        <w:t xml:space="preserve">is the negation of </w:t>
      </w:r>
      <w:r>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just in case </w:t>
      </w:r>
      <w:r>
        <w:rPr>
          <w:rFonts w:ascii="Times New Roman" w:hAnsi="Times New Roman" w:cs="Times New Roman"/>
          <w:i/>
          <w:iCs/>
          <w:sz w:val="24"/>
          <w:szCs w:val="24"/>
          <w:lang w:val="en-GB"/>
        </w:rPr>
        <w:t xml:space="preserve">q </w:t>
      </w:r>
      <w:r>
        <w:rPr>
          <w:rFonts w:ascii="Times New Roman" w:hAnsi="Times New Roman" w:cs="Times New Roman"/>
          <w:sz w:val="24"/>
          <w:szCs w:val="24"/>
          <w:lang w:val="en-GB"/>
        </w:rPr>
        <w:t xml:space="preserve">is the </w:t>
      </w:r>
      <w:r>
        <w:rPr>
          <w:rFonts w:ascii="Times New Roman" w:hAnsi="Times New Roman" w:cs="Times New Roman"/>
          <w:i/>
          <w:iCs/>
          <w:sz w:val="24"/>
          <w:szCs w:val="24"/>
          <w:lang w:val="en-GB"/>
        </w:rPr>
        <w:t xml:space="preserve">minimal </w:t>
      </w:r>
      <w:r>
        <w:rPr>
          <w:rFonts w:ascii="Times New Roman" w:hAnsi="Times New Roman" w:cs="Times New Roman"/>
          <w:sz w:val="24"/>
          <w:szCs w:val="24"/>
          <w:lang w:val="en-GB"/>
        </w:rPr>
        <w:t xml:space="preserve">incompatible of </w:t>
      </w:r>
      <w:r>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 the one entailed by everything else incompatible with it.’ (Brandom 2008: 126) Although Brandom and Peacocke prefer the order of explaining negation in terms of incompatibility, it is possible to reverse the order of explanation. Brandom notes that incompatibility can equally be explained in terms of negation (or contraries in terms of contradictories), given that ‘for </w:t>
      </w:r>
      <w:r>
        <w:rPr>
          <w:rFonts w:ascii="Times New Roman" w:hAnsi="Times New Roman" w:cs="Times New Roman"/>
          <w:i/>
          <w:iCs/>
          <w:sz w:val="24"/>
          <w:szCs w:val="24"/>
          <w:lang w:val="en-GB"/>
        </w:rPr>
        <w:t xml:space="preserve">Q </w:t>
      </w:r>
      <w:r>
        <w:rPr>
          <w:rFonts w:ascii="Times New Roman" w:hAnsi="Times New Roman" w:cs="Times New Roman"/>
          <w:sz w:val="24"/>
          <w:szCs w:val="24"/>
          <w:lang w:val="en-GB"/>
        </w:rPr>
        <w:t xml:space="preserve">to be a contrary of </w:t>
      </w:r>
      <w:r>
        <w:rPr>
          <w:rFonts w:ascii="Times New Roman" w:hAnsi="Times New Roman" w:cs="Times New Roman"/>
          <w:i/>
          <w:iCs/>
          <w:sz w:val="24"/>
          <w:szCs w:val="24"/>
          <w:lang w:val="en-GB"/>
        </w:rPr>
        <w:t xml:space="preserve">P </w:t>
      </w:r>
      <w:r>
        <w:rPr>
          <w:rFonts w:ascii="Times New Roman" w:hAnsi="Times New Roman" w:cs="Times New Roman"/>
          <w:sz w:val="24"/>
          <w:szCs w:val="24"/>
          <w:lang w:val="en-GB"/>
        </w:rPr>
        <w:t xml:space="preserve">is for </w:t>
      </w:r>
      <w:r>
        <w:rPr>
          <w:rFonts w:ascii="Times New Roman" w:hAnsi="Times New Roman" w:cs="Times New Roman"/>
          <w:i/>
          <w:iCs/>
          <w:sz w:val="24"/>
          <w:szCs w:val="24"/>
          <w:lang w:val="en-GB"/>
        </w:rPr>
        <w:t xml:space="preserve">Q </w:t>
      </w:r>
      <w:r>
        <w:rPr>
          <w:rFonts w:ascii="Times New Roman" w:hAnsi="Times New Roman" w:cs="Times New Roman"/>
          <w:sz w:val="24"/>
          <w:szCs w:val="24"/>
          <w:lang w:val="en-GB"/>
        </w:rPr>
        <w:t xml:space="preserve">to imply </w:t>
      </w:r>
      <w:r>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’s contradictory, </w:t>
      </w:r>
      <w:r>
        <w:rPr>
          <w:rFonts w:ascii="Times New Roman" w:hAnsi="Times New Roman" w:cs="Times New Roman"/>
          <w:i/>
          <w:iCs/>
          <w:sz w:val="24"/>
          <w:szCs w:val="24"/>
          <w:lang w:val="en-GB"/>
        </w:rPr>
        <w:t>not-P</w:t>
      </w:r>
      <w:r>
        <w:rPr>
          <w:rFonts w:ascii="Times New Roman" w:hAnsi="Times New Roman" w:cs="Times New Roman"/>
          <w:sz w:val="24"/>
          <w:szCs w:val="24"/>
          <w:lang w:val="en-GB"/>
        </w:rPr>
        <w:t xml:space="preserve">.’ (Brandom 2019: 143) </w:t>
      </w:r>
    </w:p>
    <w:p w14:paraId="66671E57" w14:textId="4E45A98C" w:rsidR="00602104" w:rsidRPr="00070D9D" w:rsidRDefault="00A027EF" w:rsidP="006021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Similar to Peacocke and Brandom</w:t>
      </w:r>
      <w:r w:rsidR="007C4757">
        <w:rPr>
          <w:rFonts w:ascii="Times New Roman" w:hAnsi="Times New Roman" w:cs="Times New Roman"/>
          <w:sz w:val="24"/>
          <w:szCs w:val="24"/>
          <w:lang w:val="en-GB"/>
        </w:rPr>
        <w:t xml:space="preserve">, Strawson explains negation in terms of incompatibility. </w:t>
      </w:r>
      <w:r w:rsidR="00B83994">
        <w:rPr>
          <w:rFonts w:ascii="Times New Roman" w:hAnsi="Times New Roman" w:cs="Times New Roman"/>
          <w:sz w:val="24"/>
          <w:szCs w:val="24"/>
          <w:lang w:val="en-US"/>
        </w:rPr>
        <w:t>However,</w:t>
      </w:r>
      <w:r w:rsidR="007C4757">
        <w:rPr>
          <w:rFonts w:ascii="Times New Roman" w:hAnsi="Times New Roman" w:cs="Times New Roman"/>
          <w:sz w:val="24"/>
          <w:szCs w:val="24"/>
          <w:lang w:val="en-US"/>
        </w:rPr>
        <w:t xml:space="preserve"> </w:t>
      </w:r>
      <w:r w:rsidR="00B064B6">
        <w:rPr>
          <w:rFonts w:ascii="Times New Roman" w:hAnsi="Times New Roman" w:cs="Times New Roman"/>
          <w:sz w:val="24"/>
          <w:szCs w:val="24"/>
          <w:lang w:val="en-US"/>
        </w:rPr>
        <w:t xml:space="preserve">he </w:t>
      </w:r>
      <w:r w:rsidR="007C4757">
        <w:rPr>
          <w:rFonts w:ascii="Times New Roman" w:hAnsi="Times New Roman" w:cs="Times New Roman"/>
          <w:sz w:val="24"/>
          <w:szCs w:val="24"/>
          <w:lang w:val="en-US"/>
        </w:rPr>
        <w:t xml:space="preserve">does not make the </w:t>
      </w:r>
      <w:r w:rsidR="007C4757">
        <w:rPr>
          <w:rFonts w:ascii="Times New Roman" w:hAnsi="Times New Roman" w:cs="Times New Roman"/>
          <w:i/>
          <w:iCs/>
          <w:sz w:val="24"/>
          <w:szCs w:val="24"/>
          <w:lang w:val="en-US"/>
        </w:rPr>
        <w:t xml:space="preserve">stronger </w:t>
      </w:r>
      <w:r w:rsidR="007C4757">
        <w:rPr>
          <w:rFonts w:ascii="Times New Roman" w:hAnsi="Times New Roman" w:cs="Times New Roman"/>
          <w:sz w:val="24"/>
          <w:szCs w:val="24"/>
          <w:lang w:val="en-US"/>
        </w:rPr>
        <w:t xml:space="preserve">claim that this is the only order of explanation that can be </w:t>
      </w:r>
      <w:r w:rsidR="00563A79">
        <w:rPr>
          <w:rFonts w:ascii="Times New Roman" w:hAnsi="Times New Roman" w:cs="Times New Roman"/>
          <w:sz w:val="24"/>
          <w:szCs w:val="24"/>
          <w:lang w:val="en-US"/>
        </w:rPr>
        <w:t>pursued</w:t>
      </w:r>
      <w:r w:rsidR="007C4757">
        <w:rPr>
          <w:rFonts w:ascii="Times New Roman" w:hAnsi="Times New Roman" w:cs="Times New Roman"/>
          <w:sz w:val="24"/>
          <w:szCs w:val="24"/>
          <w:lang w:val="en-US"/>
        </w:rPr>
        <w:t xml:space="preserve">. </w:t>
      </w:r>
      <w:r w:rsidR="00602104">
        <w:rPr>
          <w:rFonts w:ascii="Times New Roman" w:hAnsi="Times New Roman" w:cs="Times New Roman"/>
          <w:sz w:val="24"/>
          <w:szCs w:val="24"/>
          <w:lang w:val="en-US"/>
        </w:rPr>
        <w:t xml:space="preserve">Given that negation can be defined in terms of incompatibility, and conversely, debates about </w:t>
      </w:r>
      <w:r w:rsidR="00602104">
        <w:rPr>
          <w:rFonts w:ascii="Times New Roman" w:hAnsi="Times New Roman" w:cs="Times New Roman"/>
          <w:i/>
          <w:iCs/>
          <w:sz w:val="24"/>
          <w:szCs w:val="24"/>
          <w:lang w:val="en-US"/>
        </w:rPr>
        <w:t xml:space="preserve">which </w:t>
      </w:r>
      <w:r w:rsidR="00602104">
        <w:rPr>
          <w:rFonts w:ascii="Times New Roman" w:hAnsi="Times New Roman" w:cs="Times New Roman"/>
          <w:sz w:val="24"/>
          <w:szCs w:val="24"/>
          <w:lang w:val="en-US"/>
        </w:rPr>
        <w:t xml:space="preserve">order of explanation is </w:t>
      </w:r>
      <w:r w:rsidR="00602104">
        <w:rPr>
          <w:rFonts w:ascii="Times New Roman" w:hAnsi="Times New Roman" w:cs="Times New Roman"/>
          <w:i/>
          <w:iCs/>
          <w:sz w:val="24"/>
          <w:szCs w:val="24"/>
          <w:lang w:val="en-US"/>
        </w:rPr>
        <w:t xml:space="preserve">better </w:t>
      </w:r>
      <w:r w:rsidR="00602104">
        <w:rPr>
          <w:rFonts w:ascii="Times New Roman" w:hAnsi="Times New Roman" w:cs="Times New Roman"/>
          <w:sz w:val="24"/>
          <w:szCs w:val="24"/>
          <w:lang w:val="en-US"/>
        </w:rPr>
        <w:t xml:space="preserve">must specify the further constraints determining what counts as a </w:t>
      </w:r>
      <w:r w:rsidR="00602104">
        <w:rPr>
          <w:rFonts w:ascii="Times New Roman" w:hAnsi="Times New Roman" w:cs="Times New Roman"/>
          <w:i/>
          <w:iCs/>
          <w:sz w:val="24"/>
          <w:szCs w:val="24"/>
          <w:lang w:val="en-US"/>
        </w:rPr>
        <w:t xml:space="preserve">good </w:t>
      </w:r>
      <w:r w:rsidR="00602104">
        <w:rPr>
          <w:rFonts w:ascii="Times New Roman" w:hAnsi="Times New Roman" w:cs="Times New Roman"/>
          <w:sz w:val="24"/>
          <w:szCs w:val="24"/>
          <w:lang w:val="en-US"/>
        </w:rPr>
        <w:t xml:space="preserve">explanation. It is possible to argue that the order of explanation should be in line with a plausible genealogical account of how language actually </w:t>
      </w:r>
      <w:r w:rsidR="00602104">
        <w:rPr>
          <w:rFonts w:ascii="Times New Roman" w:hAnsi="Times New Roman" w:cs="Times New Roman"/>
          <w:sz w:val="24"/>
          <w:szCs w:val="24"/>
          <w:lang w:val="en-US"/>
        </w:rPr>
        <w:lastRenderedPageBreak/>
        <w:t xml:space="preserve">evolved. If this is granted, then it seems reasonable to think that </w:t>
      </w:r>
      <w:r w:rsidR="00602104">
        <w:rPr>
          <w:rFonts w:ascii="Times New Roman" w:hAnsi="Times New Roman" w:cs="Times New Roman"/>
          <w:sz w:val="24"/>
          <w:szCs w:val="24"/>
          <w:lang w:val="en-GB"/>
        </w:rPr>
        <w:t>the ability to regard facts (or actions) as incompatible is a more primitive ability than the</w:t>
      </w:r>
      <w:r w:rsidR="008729F3">
        <w:rPr>
          <w:rFonts w:ascii="Times New Roman" w:hAnsi="Times New Roman" w:cs="Times New Roman"/>
          <w:sz w:val="24"/>
          <w:szCs w:val="24"/>
          <w:lang w:val="en-GB"/>
        </w:rPr>
        <w:t xml:space="preserve"> more</w:t>
      </w:r>
      <w:r w:rsidR="00602104">
        <w:rPr>
          <w:rFonts w:ascii="Times New Roman" w:hAnsi="Times New Roman" w:cs="Times New Roman"/>
          <w:sz w:val="24"/>
          <w:szCs w:val="24"/>
          <w:lang w:val="en-GB"/>
        </w:rPr>
        <w:t xml:space="preserve"> sophisticated ability to treat a claim as the contradictory of another claim. Moreover, if the order of explanation is to track the order of understanding, it seems justified to take it that the capacity to treat claims (or actions) as incompatible is more fundamental. Peacocke hints at an argument in a similar vein, when he writes that what it ‘is primitively obvious to anyone who understands negation is just that ~ A is incompatible with A.’ (Peacocke 1987: 163) Similarly, Price argues that a truth-functional account of the incompatibility between </w:t>
      </w:r>
      <w:r w:rsidR="00602104">
        <w:rPr>
          <w:rFonts w:ascii="Times New Roman" w:hAnsi="Times New Roman" w:cs="Times New Roman"/>
          <w:i/>
          <w:iCs/>
          <w:sz w:val="24"/>
          <w:szCs w:val="24"/>
          <w:lang w:val="en-GB"/>
        </w:rPr>
        <w:t xml:space="preserve">P </w:t>
      </w:r>
      <w:r w:rsidR="00602104">
        <w:rPr>
          <w:rFonts w:ascii="Times New Roman" w:hAnsi="Times New Roman" w:cs="Times New Roman"/>
          <w:sz w:val="24"/>
          <w:szCs w:val="24"/>
          <w:lang w:val="en-GB"/>
        </w:rPr>
        <w:t xml:space="preserve">and </w:t>
      </w:r>
      <w:r w:rsidR="00602104">
        <w:rPr>
          <w:rFonts w:ascii="Times New Roman" w:hAnsi="Times New Roman" w:cs="Times New Roman"/>
          <w:i/>
          <w:iCs/>
          <w:sz w:val="24"/>
          <w:szCs w:val="24"/>
          <w:lang w:val="en-GB"/>
        </w:rPr>
        <w:t xml:space="preserve">Q </w:t>
      </w:r>
      <w:r w:rsidR="00602104">
        <w:rPr>
          <w:rFonts w:ascii="Times New Roman" w:hAnsi="Times New Roman" w:cs="Times New Roman"/>
          <w:sz w:val="24"/>
          <w:szCs w:val="24"/>
          <w:lang w:val="en-GB"/>
        </w:rPr>
        <w:t xml:space="preserve">in terms of the negation of the conjunction of </w:t>
      </w:r>
      <w:r w:rsidR="00602104">
        <w:rPr>
          <w:rFonts w:ascii="Times New Roman" w:hAnsi="Times New Roman" w:cs="Times New Roman"/>
          <w:i/>
          <w:iCs/>
          <w:sz w:val="24"/>
          <w:szCs w:val="24"/>
          <w:lang w:val="en-GB"/>
        </w:rPr>
        <w:t xml:space="preserve">P </w:t>
      </w:r>
      <w:r w:rsidR="00602104">
        <w:rPr>
          <w:rFonts w:ascii="Times New Roman" w:hAnsi="Times New Roman" w:cs="Times New Roman"/>
          <w:sz w:val="24"/>
          <w:szCs w:val="24"/>
          <w:lang w:val="en-GB"/>
        </w:rPr>
        <w:t xml:space="preserve">and </w:t>
      </w:r>
      <w:r w:rsidR="00602104">
        <w:rPr>
          <w:rFonts w:ascii="Times New Roman" w:hAnsi="Times New Roman" w:cs="Times New Roman"/>
          <w:i/>
          <w:iCs/>
          <w:sz w:val="24"/>
          <w:szCs w:val="24"/>
          <w:lang w:val="en-GB"/>
        </w:rPr>
        <w:t>Q</w:t>
      </w:r>
      <w:r w:rsidR="00602104">
        <w:rPr>
          <w:rFonts w:ascii="Times New Roman" w:hAnsi="Times New Roman" w:cs="Times New Roman"/>
          <w:sz w:val="24"/>
          <w:szCs w:val="24"/>
          <w:lang w:val="en-GB"/>
        </w:rPr>
        <w:t xml:space="preserve"> ‘clearly depends on </w:t>
      </w:r>
      <w:r w:rsidR="00602104">
        <w:rPr>
          <w:rFonts w:ascii="Times New Roman" w:hAnsi="Times New Roman" w:cs="Times New Roman"/>
          <w:sz w:val="24"/>
          <w:szCs w:val="24"/>
          <w:lang w:val="en-US"/>
        </w:rPr>
        <w:t xml:space="preserve">our knowing that truth and falsity are incompatible. If we do not have a sense of </w:t>
      </w:r>
      <w:r w:rsidR="00602104">
        <w:rPr>
          <w:rFonts w:ascii="Times New Roman" w:hAnsi="Times New Roman" w:cs="Times New Roman"/>
          <w:i/>
          <w:iCs/>
          <w:sz w:val="24"/>
          <w:szCs w:val="24"/>
          <w:lang w:val="en-US"/>
        </w:rPr>
        <w:t>that</w:t>
      </w:r>
      <w:r w:rsidR="00602104">
        <w:rPr>
          <w:rFonts w:ascii="Times New Roman" w:hAnsi="Times New Roman" w:cs="Times New Roman"/>
          <w:sz w:val="24"/>
          <w:szCs w:val="24"/>
          <w:lang w:val="en-US"/>
        </w:rPr>
        <w:t xml:space="preserve">, the truth tables for negation give us no sense of the connection between negation and incompatibility.’ (Price 1990: 226) Both quotes seem to suggest that incompatibility is more fundamental than negation, in the sense that a (perhaps practical) </w:t>
      </w:r>
      <w:r w:rsidR="00602104">
        <w:rPr>
          <w:rFonts w:ascii="Times New Roman" w:hAnsi="Times New Roman" w:cs="Times New Roman"/>
          <w:i/>
          <w:iCs/>
          <w:sz w:val="24"/>
          <w:szCs w:val="24"/>
          <w:lang w:val="en-US"/>
        </w:rPr>
        <w:t xml:space="preserve">understanding </w:t>
      </w:r>
      <w:r w:rsidR="00602104">
        <w:rPr>
          <w:rFonts w:ascii="Times New Roman" w:hAnsi="Times New Roman" w:cs="Times New Roman"/>
          <w:sz w:val="24"/>
          <w:szCs w:val="24"/>
          <w:lang w:val="en-US"/>
        </w:rPr>
        <w:t>of incompatibility is more fundamental than, and presupposed by, the more sophisticated ability of treating claims as each other’s negations. I return to this issue in greater depth in the following section.</w:t>
      </w:r>
    </w:p>
    <w:p w14:paraId="26F6C65D" w14:textId="77777777" w:rsidR="000C01FC" w:rsidRDefault="00B35BC5" w:rsidP="005B7758">
      <w:pPr>
        <w:spacing w:line="360" w:lineRule="auto"/>
        <w:jc w:val="both"/>
        <w:rPr>
          <w:rFonts w:ascii="Times New Roman" w:hAnsi="Times New Roman" w:cs="Times New Roman"/>
          <w:sz w:val="24"/>
          <w:szCs w:val="24"/>
          <w:lang w:val="en-GB"/>
        </w:rPr>
      </w:pPr>
      <w:r w:rsidRPr="00911D20">
        <w:rPr>
          <w:rFonts w:ascii="Times New Roman" w:hAnsi="Times New Roman" w:cs="Times New Roman"/>
          <w:sz w:val="24"/>
          <w:szCs w:val="24"/>
          <w:lang w:val="en-GB"/>
        </w:rPr>
        <w:t xml:space="preserve">In [5], Strawson </w:t>
      </w:r>
      <w:r w:rsidR="00AF49AC" w:rsidRPr="00911D20">
        <w:rPr>
          <w:rFonts w:ascii="Times New Roman" w:hAnsi="Times New Roman" w:cs="Times New Roman"/>
          <w:sz w:val="24"/>
          <w:szCs w:val="24"/>
          <w:lang w:val="en-GB"/>
        </w:rPr>
        <w:t xml:space="preserve">elaborates a relation of </w:t>
      </w:r>
      <w:r w:rsidR="00AF49AC" w:rsidRPr="00911D20">
        <w:rPr>
          <w:rFonts w:ascii="Times New Roman" w:hAnsi="Times New Roman" w:cs="Times New Roman"/>
          <w:i/>
          <w:iCs/>
          <w:sz w:val="24"/>
          <w:szCs w:val="24"/>
          <w:lang w:val="en-GB"/>
        </w:rPr>
        <w:t>disjunction</w:t>
      </w:r>
      <w:r w:rsidR="00AF49AC" w:rsidRPr="00911D20">
        <w:rPr>
          <w:rFonts w:ascii="Times New Roman" w:hAnsi="Times New Roman" w:cs="Times New Roman"/>
          <w:sz w:val="24"/>
          <w:szCs w:val="24"/>
          <w:lang w:val="en-GB"/>
        </w:rPr>
        <w:t xml:space="preserve"> from the relations of implication and contradiction (or negation) he </w:t>
      </w:r>
      <w:r w:rsidR="003C26FA" w:rsidRPr="00911D20">
        <w:rPr>
          <w:rFonts w:ascii="Times New Roman" w:hAnsi="Times New Roman" w:cs="Times New Roman"/>
          <w:sz w:val="24"/>
          <w:szCs w:val="24"/>
          <w:lang w:val="en-GB"/>
        </w:rPr>
        <w:t>already elaborated</w:t>
      </w:r>
      <w:r w:rsidR="00983C5B" w:rsidRPr="00911D20">
        <w:rPr>
          <w:rFonts w:ascii="Times New Roman" w:hAnsi="Times New Roman" w:cs="Times New Roman"/>
          <w:sz w:val="24"/>
          <w:szCs w:val="24"/>
          <w:lang w:val="en-GB"/>
        </w:rPr>
        <w:t xml:space="preserve">. </w:t>
      </w:r>
      <w:r w:rsidR="00911D20" w:rsidRPr="00911D20">
        <w:rPr>
          <w:rFonts w:ascii="Times New Roman" w:hAnsi="Times New Roman" w:cs="Times New Roman"/>
          <w:sz w:val="24"/>
          <w:szCs w:val="24"/>
          <w:lang w:val="en-GB"/>
        </w:rPr>
        <w:t xml:space="preserve">While Strawson does not mention </w:t>
      </w:r>
      <w:r w:rsidR="00911D20" w:rsidRPr="00911D20">
        <w:rPr>
          <w:rFonts w:ascii="Times New Roman" w:hAnsi="Times New Roman" w:cs="Times New Roman"/>
          <w:i/>
          <w:iCs/>
          <w:sz w:val="24"/>
          <w:szCs w:val="24"/>
          <w:lang w:val="en-GB"/>
        </w:rPr>
        <w:t>conjunction</w:t>
      </w:r>
      <w:r w:rsidR="00DF28E9">
        <w:rPr>
          <w:rFonts w:ascii="Times New Roman" w:hAnsi="Times New Roman" w:cs="Times New Roman"/>
          <w:sz w:val="24"/>
          <w:szCs w:val="24"/>
          <w:lang w:val="en-GB"/>
        </w:rPr>
        <w:t>,</w:t>
      </w:r>
      <w:r w:rsidR="00911D20" w:rsidRPr="00911D20">
        <w:rPr>
          <w:rFonts w:ascii="Times New Roman" w:hAnsi="Times New Roman" w:cs="Times New Roman"/>
          <w:i/>
          <w:iCs/>
          <w:sz w:val="24"/>
          <w:szCs w:val="24"/>
          <w:lang w:val="en-GB"/>
        </w:rPr>
        <w:t xml:space="preserve"> </w:t>
      </w:r>
      <w:r w:rsidR="006C3F70" w:rsidRPr="00911D20">
        <w:rPr>
          <w:rFonts w:ascii="Times New Roman" w:hAnsi="Times New Roman" w:cs="Times New Roman"/>
          <w:sz w:val="24"/>
          <w:szCs w:val="24"/>
          <w:lang w:val="en-GB"/>
        </w:rPr>
        <w:t>it is easy to define conjunction (as well as the material implication relation</w:t>
      </w:r>
      <w:r w:rsidR="003A5F43" w:rsidRPr="00911D20">
        <w:rPr>
          <w:rFonts w:ascii="Times New Roman" w:hAnsi="Times New Roman" w:cs="Times New Roman"/>
          <w:sz w:val="24"/>
          <w:szCs w:val="24"/>
          <w:lang w:val="en-GB"/>
        </w:rPr>
        <w:t>)</w:t>
      </w:r>
      <w:r w:rsidR="00D65479" w:rsidRPr="00911D20">
        <w:rPr>
          <w:rFonts w:ascii="Times New Roman" w:hAnsi="Times New Roman" w:cs="Times New Roman"/>
          <w:sz w:val="24"/>
          <w:szCs w:val="24"/>
          <w:lang w:val="en-GB"/>
        </w:rPr>
        <w:t xml:space="preserve"> in terms of </w:t>
      </w:r>
      <w:r w:rsidR="00911D20">
        <w:rPr>
          <w:rFonts w:ascii="Times New Roman" w:hAnsi="Times New Roman" w:cs="Times New Roman"/>
          <w:sz w:val="24"/>
          <w:szCs w:val="24"/>
          <w:lang w:val="en-GB"/>
        </w:rPr>
        <w:t>disjunction and negation</w:t>
      </w:r>
      <w:r w:rsidR="00D65479" w:rsidRPr="00911D20">
        <w:rPr>
          <w:rFonts w:ascii="Times New Roman" w:hAnsi="Times New Roman" w:cs="Times New Roman"/>
          <w:sz w:val="24"/>
          <w:szCs w:val="24"/>
          <w:lang w:val="en-GB"/>
        </w:rPr>
        <w:t>.</w:t>
      </w:r>
      <w:r w:rsidR="007E4CBB" w:rsidRPr="00911D20">
        <w:rPr>
          <w:rFonts w:ascii="Times New Roman" w:hAnsi="Times New Roman" w:cs="Times New Roman"/>
          <w:sz w:val="24"/>
          <w:szCs w:val="24"/>
          <w:lang w:val="en-GB"/>
        </w:rPr>
        <w:t xml:space="preserve"> </w:t>
      </w:r>
      <w:r w:rsidR="00E57B2D">
        <w:rPr>
          <w:rFonts w:ascii="Times New Roman" w:hAnsi="Times New Roman" w:cs="Times New Roman"/>
          <w:sz w:val="24"/>
          <w:szCs w:val="24"/>
          <w:lang w:val="en-GB"/>
        </w:rPr>
        <w:t>This follows from the well-known fact of the interdefinability of logical constants.</w:t>
      </w:r>
      <w:r w:rsidR="004D75E3">
        <w:rPr>
          <w:rFonts w:ascii="Times New Roman" w:hAnsi="Times New Roman" w:cs="Times New Roman"/>
          <w:sz w:val="24"/>
          <w:szCs w:val="24"/>
          <w:lang w:val="en-GB"/>
        </w:rPr>
        <w:t xml:space="preserve"> </w:t>
      </w:r>
    </w:p>
    <w:p w14:paraId="39886D62" w14:textId="0E0CEEBD" w:rsidR="005B7758" w:rsidRPr="00911D20" w:rsidRDefault="004D75E3" w:rsidP="005B7758">
      <w:pPr>
        <w:spacing w:line="36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The last step</w:t>
      </w:r>
      <w:r w:rsidR="00770C9A">
        <w:rPr>
          <w:rFonts w:ascii="Times New Roman" w:hAnsi="Times New Roman" w:cs="Times New Roman"/>
          <w:sz w:val="24"/>
          <w:szCs w:val="24"/>
          <w:lang w:val="en-GB"/>
        </w:rPr>
        <w:t xml:space="preserve">, </w:t>
      </w:r>
      <w:r>
        <w:rPr>
          <w:rFonts w:ascii="Times New Roman" w:hAnsi="Times New Roman" w:cs="Times New Roman"/>
          <w:sz w:val="24"/>
          <w:szCs w:val="24"/>
          <w:lang w:val="en-GB"/>
        </w:rPr>
        <w:t>[6]</w:t>
      </w:r>
      <w:r w:rsidR="00770C9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DB3510">
        <w:rPr>
          <w:rFonts w:ascii="Times New Roman" w:hAnsi="Times New Roman" w:cs="Times New Roman"/>
          <w:sz w:val="24"/>
          <w:szCs w:val="24"/>
          <w:lang w:val="en-GB"/>
        </w:rPr>
        <w:t xml:space="preserve">introduces ‘linguistic devices’ </w:t>
      </w:r>
      <w:r w:rsidR="00F52017">
        <w:rPr>
          <w:rFonts w:ascii="Times New Roman" w:hAnsi="Times New Roman" w:cs="Times New Roman"/>
          <w:sz w:val="24"/>
          <w:szCs w:val="24"/>
          <w:lang w:val="en-GB"/>
        </w:rPr>
        <w:t>which</w:t>
      </w:r>
      <w:r w:rsidR="00DB3510">
        <w:rPr>
          <w:rFonts w:ascii="Times New Roman" w:hAnsi="Times New Roman" w:cs="Times New Roman"/>
          <w:sz w:val="24"/>
          <w:szCs w:val="24"/>
          <w:lang w:val="en-GB"/>
        </w:rPr>
        <w:t xml:space="preserve"> explicitly express the</w:t>
      </w:r>
      <w:r w:rsidR="0086145E">
        <w:rPr>
          <w:rFonts w:ascii="Times New Roman" w:hAnsi="Times New Roman" w:cs="Times New Roman"/>
          <w:sz w:val="24"/>
          <w:szCs w:val="24"/>
          <w:lang w:val="en-GB"/>
        </w:rPr>
        <w:t xml:space="preserve"> relations that have been elaborated from the fundamental notion of incompatibility. </w:t>
      </w:r>
      <w:r w:rsidR="00A81A18">
        <w:rPr>
          <w:rFonts w:ascii="Times New Roman" w:hAnsi="Times New Roman" w:cs="Times New Roman"/>
          <w:sz w:val="24"/>
          <w:szCs w:val="24"/>
          <w:lang w:val="en-GB"/>
        </w:rPr>
        <w:t>While</w:t>
      </w:r>
      <w:r w:rsidR="0086145E">
        <w:rPr>
          <w:rFonts w:ascii="Times New Roman" w:hAnsi="Times New Roman" w:cs="Times New Roman"/>
          <w:sz w:val="24"/>
          <w:szCs w:val="24"/>
          <w:lang w:val="en-GB"/>
        </w:rPr>
        <w:t xml:space="preserve"> </w:t>
      </w:r>
      <w:r w:rsidR="009C1D9A">
        <w:rPr>
          <w:rFonts w:ascii="Times New Roman" w:hAnsi="Times New Roman" w:cs="Times New Roman"/>
          <w:sz w:val="24"/>
          <w:szCs w:val="24"/>
          <w:lang w:val="en-GB"/>
        </w:rPr>
        <w:t xml:space="preserve">these </w:t>
      </w:r>
      <w:r w:rsidR="0086145E">
        <w:rPr>
          <w:rFonts w:ascii="Times New Roman" w:hAnsi="Times New Roman" w:cs="Times New Roman"/>
          <w:sz w:val="24"/>
          <w:szCs w:val="24"/>
          <w:lang w:val="en-GB"/>
        </w:rPr>
        <w:t xml:space="preserve">devices are the well-known </w:t>
      </w:r>
      <w:r w:rsidR="00F32B3A">
        <w:rPr>
          <w:rFonts w:ascii="Times New Roman" w:hAnsi="Times New Roman" w:cs="Times New Roman"/>
          <w:sz w:val="24"/>
          <w:szCs w:val="24"/>
          <w:lang w:val="en-GB"/>
        </w:rPr>
        <w:t>symbols of standard propositional logic</w:t>
      </w:r>
      <w:r w:rsidR="009C1D9A">
        <w:rPr>
          <w:rFonts w:ascii="Times New Roman" w:hAnsi="Times New Roman" w:cs="Times New Roman"/>
          <w:sz w:val="24"/>
          <w:szCs w:val="24"/>
          <w:lang w:val="en-GB"/>
        </w:rPr>
        <w:t xml:space="preserve"> (except for the symbol which makes explicit the first implication relation Strawson elaborated</w:t>
      </w:r>
      <w:r w:rsidR="00686B37">
        <w:rPr>
          <w:rFonts w:ascii="Times New Roman" w:hAnsi="Times New Roman" w:cs="Times New Roman"/>
          <w:sz w:val="24"/>
          <w:szCs w:val="24"/>
          <w:lang w:val="en-GB"/>
        </w:rPr>
        <w:t xml:space="preserve"> – cf. supra</w:t>
      </w:r>
      <w:r w:rsidR="009C1D9A">
        <w:rPr>
          <w:rFonts w:ascii="Times New Roman" w:hAnsi="Times New Roman" w:cs="Times New Roman"/>
          <w:sz w:val="24"/>
          <w:szCs w:val="24"/>
          <w:lang w:val="en-GB"/>
        </w:rPr>
        <w:t xml:space="preserve">), </w:t>
      </w:r>
      <w:r w:rsidR="005B7758">
        <w:rPr>
          <w:rFonts w:ascii="Times New Roman" w:hAnsi="Times New Roman" w:cs="Times New Roman"/>
          <w:sz w:val="24"/>
          <w:szCs w:val="24"/>
          <w:lang w:val="en-GB"/>
        </w:rPr>
        <w:t xml:space="preserve">there are clear differences between the meanings of these symbols and their counterparts in natural language. Whereas </w:t>
      </w:r>
      <w:r w:rsidR="00A63A38">
        <w:rPr>
          <w:rFonts w:ascii="Times New Roman" w:hAnsi="Times New Roman" w:cs="Times New Roman"/>
          <w:sz w:val="24"/>
          <w:szCs w:val="24"/>
          <w:lang w:val="en-GB"/>
        </w:rPr>
        <w:t>t</w:t>
      </w:r>
      <w:r w:rsidR="005B7758">
        <w:rPr>
          <w:rFonts w:ascii="Times New Roman" w:hAnsi="Times New Roman" w:cs="Times New Roman"/>
          <w:sz w:val="24"/>
          <w:szCs w:val="24"/>
          <w:lang w:val="en-GB"/>
        </w:rPr>
        <w:t>he natural language expression ‘and’ can be used to couple nouns and adjectives, ‘</w:t>
      </w:r>
      <w:r w:rsidR="005B7758">
        <w:rPr>
          <w:rFonts w:ascii="Times New Roman" w:hAnsi="Times New Roman" w:cs="Times New Roman"/>
          <w:sz w:val="24"/>
          <w:szCs w:val="24"/>
          <w:lang w:val="en-GB"/>
        </w:rPr>
        <w:sym w:font="Symbol" w:char="F0D9"/>
      </w:r>
      <w:r w:rsidR="005B7758">
        <w:rPr>
          <w:rFonts w:ascii="Times New Roman" w:hAnsi="Times New Roman" w:cs="Times New Roman"/>
          <w:sz w:val="24"/>
          <w:szCs w:val="24"/>
          <w:lang w:val="en-GB"/>
        </w:rPr>
        <w:t xml:space="preserve">’ (in propositional logic) only couples propositions. And the differences between the </w:t>
      </w:r>
      <w:r w:rsidR="00CE64D8">
        <w:rPr>
          <w:rFonts w:ascii="Times New Roman" w:hAnsi="Times New Roman" w:cs="Times New Roman"/>
          <w:sz w:val="24"/>
          <w:szCs w:val="24"/>
          <w:lang w:val="en-GB"/>
        </w:rPr>
        <w:t xml:space="preserve">meanings of </w:t>
      </w:r>
      <w:r w:rsidR="005B7758">
        <w:rPr>
          <w:rFonts w:ascii="Times New Roman" w:hAnsi="Times New Roman" w:cs="Times New Roman"/>
          <w:sz w:val="24"/>
          <w:szCs w:val="24"/>
          <w:lang w:val="en-GB"/>
        </w:rPr>
        <w:t xml:space="preserve">material implication relation and </w:t>
      </w:r>
      <w:r w:rsidR="00CE64D8">
        <w:rPr>
          <w:rFonts w:ascii="Times New Roman" w:hAnsi="Times New Roman" w:cs="Times New Roman"/>
          <w:sz w:val="24"/>
          <w:szCs w:val="24"/>
          <w:lang w:val="en-GB"/>
        </w:rPr>
        <w:t xml:space="preserve">English </w:t>
      </w:r>
      <w:r w:rsidR="005B7758">
        <w:rPr>
          <w:rFonts w:ascii="Times New Roman" w:hAnsi="Times New Roman" w:cs="Times New Roman"/>
          <w:sz w:val="24"/>
          <w:szCs w:val="24"/>
          <w:lang w:val="en-GB"/>
        </w:rPr>
        <w:t xml:space="preserve">‘if … then’ sentences </w:t>
      </w:r>
      <w:r w:rsidR="00C1517F">
        <w:rPr>
          <w:rFonts w:ascii="Times New Roman" w:hAnsi="Times New Roman" w:cs="Times New Roman"/>
          <w:sz w:val="24"/>
          <w:szCs w:val="24"/>
          <w:lang w:val="en-GB"/>
        </w:rPr>
        <w:t>are well-known.</w:t>
      </w:r>
      <w:r w:rsidR="00E61C85">
        <w:rPr>
          <w:rFonts w:ascii="Times New Roman" w:hAnsi="Times New Roman" w:cs="Times New Roman"/>
          <w:sz w:val="24"/>
          <w:szCs w:val="24"/>
          <w:lang w:val="en-GB"/>
        </w:rPr>
        <w:t xml:space="preserve"> While Strawson devotes</w:t>
      </w:r>
      <w:r w:rsidR="00496C6F">
        <w:rPr>
          <w:rFonts w:ascii="Times New Roman" w:hAnsi="Times New Roman" w:cs="Times New Roman"/>
          <w:sz w:val="24"/>
          <w:szCs w:val="24"/>
          <w:lang w:val="en-GB"/>
        </w:rPr>
        <w:t xml:space="preserve"> (1952: 78-93)</w:t>
      </w:r>
      <w:r w:rsidR="00E61C85">
        <w:rPr>
          <w:rFonts w:ascii="Times New Roman" w:hAnsi="Times New Roman" w:cs="Times New Roman"/>
          <w:sz w:val="24"/>
          <w:szCs w:val="24"/>
          <w:lang w:val="en-GB"/>
        </w:rPr>
        <w:t xml:space="preserve"> quite some time in accentuating these differences in his ILT</w:t>
      </w:r>
      <w:r w:rsidR="00FE6DD1">
        <w:rPr>
          <w:rFonts w:ascii="Times New Roman" w:hAnsi="Times New Roman" w:cs="Times New Roman"/>
          <w:sz w:val="24"/>
          <w:szCs w:val="24"/>
          <w:lang w:val="en-GB"/>
        </w:rPr>
        <w:t>, he also claims that there is ‘some degree of interpenetration of meanings of the interpreted expressions of the system and of ordinary speech respectively.’ (Strawson 1952: 78).</w:t>
      </w:r>
      <w:r w:rsidR="009B7811">
        <w:rPr>
          <w:rFonts w:ascii="Times New Roman" w:hAnsi="Times New Roman" w:cs="Times New Roman"/>
          <w:sz w:val="24"/>
          <w:szCs w:val="24"/>
          <w:lang w:val="en-GB"/>
        </w:rPr>
        <w:t xml:space="preserve"> Given this </w:t>
      </w:r>
      <w:r w:rsidR="00256800">
        <w:rPr>
          <w:rFonts w:ascii="Times New Roman" w:hAnsi="Times New Roman" w:cs="Times New Roman"/>
          <w:sz w:val="24"/>
          <w:szCs w:val="24"/>
          <w:lang w:val="en-GB"/>
        </w:rPr>
        <w:t>interpenetration</w:t>
      </w:r>
      <w:r w:rsidR="007046EC">
        <w:rPr>
          <w:rFonts w:ascii="Times New Roman" w:hAnsi="Times New Roman" w:cs="Times New Roman"/>
          <w:sz w:val="24"/>
          <w:szCs w:val="24"/>
          <w:lang w:val="en-GB"/>
        </w:rPr>
        <w:t>, it is open to Strawson to claim that these natural language expressions</w:t>
      </w:r>
      <w:r w:rsidR="00256800">
        <w:rPr>
          <w:rFonts w:ascii="Times New Roman" w:hAnsi="Times New Roman" w:cs="Times New Roman"/>
          <w:sz w:val="24"/>
          <w:szCs w:val="24"/>
          <w:lang w:val="en-GB"/>
        </w:rPr>
        <w:t xml:space="preserve"> also</w:t>
      </w:r>
      <w:r w:rsidR="007046EC">
        <w:rPr>
          <w:rFonts w:ascii="Times New Roman" w:hAnsi="Times New Roman" w:cs="Times New Roman"/>
          <w:sz w:val="24"/>
          <w:szCs w:val="24"/>
          <w:lang w:val="en-GB"/>
        </w:rPr>
        <w:t xml:space="preserve"> </w:t>
      </w:r>
      <w:r w:rsidR="00AF5420">
        <w:rPr>
          <w:rFonts w:ascii="Times New Roman" w:hAnsi="Times New Roman" w:cs="Times New Roman"/>
          <w:sz w:val="24"/>
          <w:szCs w:val="24"/>
          <w:lang w:val="en-GB"/>
        </w:rPr>
        <w:lastRenderedPageBreak/>
        <w:t>have the function of expressing relations that can be elaborated from what is implicit in the informativeness of propositional content</w:t>
      </w:r>
      <w:r w:rsidR="00A31721">
        <w:rPr>
          <w:rFonts w:ascii="Times New Roman" w:hAnsi="Times New Roman" w:cs="Times New Roman"/>
          <w:sz w:val="24"/>
          <w:szCs w:val="24"/>
          <w:lang w:val="en-GB"/>
        </w:rPr>
        <w:t xml:space="preserve">, though they </w:t>
      </w:r>
      <w:r w:rsidR="00256800">
        <w:rPr>
          <w:rFonts w:ascii="Times New Roman" w:hAnsi="Times New Roman" w:cs="Times New Roman"/>
          <w:sz w:val="24"/>
          <w:szCs w:val="24"/>
          <w:lang w:val="en-GB"/>
        </w:rPr>
        <w:t>might</w:t>
      </w:r>
      <w:r w:rsidR="00A31721">
        <w:rPr>
          <w:rFonts w:ascii="Times New Roman" w:hAnsi="Times New Roman" w:cs="Times New Roman"/>
          <w:sz w:val="24"/>
          <w:szCs w:val="24"/>
          <w:lang w:val="en-GB"/>
        </w:rPr>
        <w:t xml:space="preserve"> have different jobs as well</w:t>
      </w:r>
      <w:r w:rsidR="00F52017">
        <w:rPr>
          <w:rFonts w:ascii="Times New Roman" w:hAnsi="Times New Roman" w:cs="Times New Roman"/>
          <w:sz w:val="24"/>
          <w:szCs w:val="24"/>
          <w:lang w:val="en-GB"/>
        </w:rPr>
        <w:t>.</w:t>
      </w:r>
    </w:p>
    <w:p w14:paraId="06728088" w14:textId="7689425E" w:rsidR="005B04AE" w:rsidRPr="00B37A8E" w:rsidRDefault="005B04AE" w:rsidP="00FE6DD1">
      <w:pPr>
        <w:spacing w:line="360" w:lineRule="auto"/>
        <w:ind w:firstLine="567"/>
        <w:jc w:val="both"/>
        <w:rPr>
          <w:rFonts w:ascii="Times New Roman" w:hAnsi="Times New Roman" w:cs="Times New Roman"/>
          <w:b/>
          <w:bCs/>
          <w:sz w:val="24"/>
          <w:szCs w:val="24"/>
          <w:lang w:val="en-GB"/>
        </w:rPr>
      </w:pPr>
      <w:r>
        <w:rPr>
          <w:rFonts w:ascii="Times New Roman" w:hAnsi="Times New Roman" w:cs="Times New Roman"/>
          <w:sz w:val="24"/>
          <w:szCs w:val="24"/>
          <w:lang w:val="en-GB"/>
        </w:rPr>
        <w:t>Strawson’s elaboration of quantification devices uses the claim that a proposition must be informative and the claim that the distinction between a specification of a particular concept and a specification of a general concept is essential to the nature of a proposition. If we accept these claims, the devices can be elaborated as follows:</w:t>
      </w:r>
    </w:p>
    <w:p w14:paraId="71B9A284"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[1’] There is a set S of propositions in each of which the same general concept is predicated of a different particular.</w:t>
      </w:r>
    </w:p>
    <w:p w14:paraId="799C9C3C"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[2’] The statement which is implied by any member of S (and not implied by any member of any other set S’) is to be labelled as the statement which expresses the ‘highest common factor’ of S.</w:t>
      </w:r>
    </w:p>
    <w:p w14:paraId="0822946C" w14:textId="77777777" w:rsidR="005B04AE" w:rsidRPr="008B388F" w:rsidRDefault="005B04AE" w:rsidP="005B04AE">
      <w:pPr>
        <w:spacing w:line="360" w:lineRule="auto"/>
        <w:ind w:left="567" w:right="567"/>
        <w:jc w:val="both"/>
        <w:rPr>
          <w:rFonts w:ascii="Times New Roman" w:hAnsi="Times New Roman" w:cs="Times New Roman"/>
          <w:i/>
          <w:iCs/>
          <w:sz w:val="24"/>
          <w:szCs w:val="24"/>
          <w:lang w:val="en-GB"/>
        </w:rPr>
      </w:pPr>
      <w:r>
        <w:rPr>
          <w:rFonts w:ascii="Times New Roman" w:hAnsi="Times New Roman" w:cs="Times New Roman"/>
          <w:sz w:val="24"/>
          <w:szCs w:val="24"/>
          <w:lang w:val="en-GB"/>
        </w:rPr>
        <w:t>[3’] A linguistic device is to be introduced which exhibits this schema of existential quantification. With the introduction of the negation operator, we can also introduce a notion of universal quantification.</w:t>
      </w:r>
    </w:p>
    <w:p w14:paraId="31A4B8FE" w14:textId="298BE627"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Here it should be noted that, for Strawson’s elaboration of the quantifiers of first-order predicate logic to work, one must not only accept the essential informativeness of propositional content but also defend the claim that there is an essential distinction between subject and predicate. However, the claim that this distinction </w:t>
      </w:r>
      <w:r>
        <w:rPr>
          <w:rFonts w:ascii="Times New Roman" w:hAnsi="Times New Roman" w:cs="Times New Roman"/>
          <w:i/>
          <w:iCs/>
          <w:sz w:val="24"/>
          <w:szCs w:val="24"/>
          <w:lang w:val="en-GB"/>
        </w:rPr>
        <w:t xml:space="preserve">is </w:t>
      </w:r>
      <w:r>
        <w:rPr>
          <w:rFonts w:ascii="Times New Roman" w:hAnsi="Times New Roman" w:cs="Times New Roman"/>
          <w:sz w:val="24"/>
          <w:szCs w:val="24"/>
          <w:lang w:val="en-GB"/>
        </w:rPr>
        <w:t>in fact fundamental is not uncontroversial. Ramsey, for instance, famously states that ‘there is no essential distinction between the subject of a proposition and its predicate, and no fundamental classification of objects can be based upon such a distinction’ (</w:t>
      </w:r>
      <w:r w:rsidR="004E7CD8">
        <w:rPr>
          <w:rFonts w:ascii="Times New Roman" w:hAnsi="Times New Roman" w:cs="Times New Roman"/>
          <w:sz w:val="24"/>
          <w:szCs w:val="24"/>
          <w:lang w:val="en-GB"/>
        </w:rPr>
        <w:t>Ramsey 1925</w:t>
      </w:r>
      <w:r>
        <w:rPr>
          <w:rFonts w:ascii="Times New Roman" w:hAnsi="Times New Roman" w:cs="Times New Roman"/>
          <w:sz w:val="24"/>
          <w:szCs w:val="24"/>
          <w:lang w:val="en-GB"/>
        </w:rPr>
        <w:t>: 116). MacFarlane raises a related issue in his discussion of Brandom’s logical expressivism: ‘if quantifiers are to count as logical, on Brandom’s view, it must be the case that any autonomous discursive practice must include subsentential structure. But why should that be the case?’ (MacFarlane 2008: 58)</w:t>
      </w:r>
    </w:p>
    <w:p w14:paraId="1759C63C" w14:textId="77777777" w:rsidR="005B04AE" w:rsidRDefault="005B04AE" w:rsidP="005B04AE">
      <w:pPr>
        <w:spacing w:line="360" w:lineRule="auto"/>
        <w:ind w:firstLine="708"/>
        <w:jc w:val="both"/>
        <w:rPr>
          <w:rFonts w:ascii="Times New Roman" w:hAnsi="Times New Roman" w:cs="Times New Roman"/>
          <w:b/>
          <w:bCs/>
          <w:sz w:val="24"/>
          <w:szCs w:val="24"/>
          <w:lang w:val="en-GB"/>
        </w:rPr>
      </w:pPr>
      <w:r>
        <w:rPr>
          <w:rFonts w:ascii="Times New Roman" w:hAnsi="Times New Roman" w:cs="Times New Roman"/>
          <w:sz w:val="24"/>
          <w:szCs w:val="24"/>
          <w:lang w:val="en-GB"/>
        </w:rPr>
        <w:t>Neither LFLC nor ILT contain a sustained defence of the subject/predicate distinction. However, it would be incorrect to conclude that Strawson has nothing to say on the matter. On the contrary, the distinction between subject and predicate (or between particular and universal) is probably the topic that he considers the most important. He returns to the subject repeatedly in both his early and later writing.</w:t>
      </w:r>
      <w:r>
        <w:rPr>
          <w:rStyle w:val="Voetnootmarkering"/>
          <w:rFonts w:ascii="Times New Roman" w:hAnsi="Times New Roman" w:cs="Times New Roman"/>
          <w:sz w:val="24"/>
          <w:szCs w:val="24"/>
          <w:lang w:val="en-GB"/>
        </w:rPr>
        <w:footnoteReference w:id="9"/>
      </w:r>
      <w:r>
        <w:rPr>
          <w:rFonts w:ascii="Times New Roman" w:hAnsi="Times New Roman" w:cs="Times New Roman"/>
          <w:sz w:val="24"/>
          <w:szCs w:val="24"/>
          <w:lang w:val="en-GB"/>
        </w:rPr>
        <w:t xml:space="preserve"> This lies beyond the scope of this paper, but a full defence </w:t>
      </w:r>
      <w:r>
        <w:rPr>
          <w:rFonts w:ascii="Times New Roman" w:hAnsi="Times New Roman" w:cs="Times New Roman"/>
          <w:sz w:val="24"/>
          <w:szCs w:val="24"/>
          <w:lang w:val="en-GB"/>
        </w:rPr>
        <w:lastRenderedPageBreak/>
        <w:t>of Strawson’s logical expressivism would need to defend this fundamental distinction against objections.</w:t>
      </w:r>
    </w:p>
    <w:p w14:paraId="6A16BD18" w14:textId="77777777" w:rsidR="005B04AE" w:rsidRDefault="005B04AE" w:rsidP="005B04AE">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b/>
        <w:t>It is useful to summarise the general strategy Strawson is pursuing before going into further detail. Strawson aims to characterise and clarify the notion that logical constants are those constants which can, in principle, be fully elaborated from what is implicit in propositions as such:</w:t>
      </w:r>
    </w:p>
    <w:p w14:paraId="05611EA2"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We might say that the result allows us to think of standard logic as something in principle excogitatable, though not of course actually excogitated, by pure reflection on the general nature of statement, on what is the least that is necessarily involved in the making of empirically informative statements. (Strawson 1982: 158)</w:t>
      </w:r>
    </w:p>
    <w:p w14:paraId="79E0E951" w14:textId="77777777"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perfectly corresponds to the logical expressivist’s first criterion for logical vocabulary: the ‘L’ (‘elaborated’) in the characterisation of logical vocabulary as a universal LX vocabulary. The ‘X’ condition also seems to be fulfilled. Strawson writes:</w:t>
      </w:r>
    </w:p>
    <w:p w14:paraId="4463B8AB"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They are to be forms or devices whose force can be wholly explained in terms of the ways in which they exhibit or indicate (though they do not affirm) the incidence of certain of these relationships. (157)</w:t>
      </w:r>
    </w:p>
    <w:p w14:paraId="40B055DB"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 devices of which the meaning is given by saying that their force is precisely that of exhibiting propositions as standing in such relations. (159)</w:t>
      </w:r>
    </w:p>
    <w:p w14:paraId="47DA9550" w14:textId="4BBC9CF1"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Strawson defends the same view in ILT. Here he calls the logician’s vocabulary a second-order vocabulary. Whereas a first-order vocabulary is used to describe (worldly) facts, a second-order vocabulary is used to logically appraise the relations between statements themselves. As with his treatment in LFLC, Strawson takes the primitive notion of logical appraisal to be </w:t>
      </w:r>
      <w:r>
        <w:rPr>
          <w:rFonts w:ascii="Times New Roman" w:hAnsi="Times New Roman" w:cs="Times New Roman"/>
          <w:i/>
          <w:sz w:val="24"/>
          <w:szCs w:val="24"/>
          <w:lang w:val="en-GB"/>
        </w:rPr>
        <w:t>inconsistency</w:t>
      </w:r>
      <w:r>
        <w:rPr>
          <w:rFonts w:ascii="Times New Roman" w:hAnsi="Times New Roman" w:cs="Times New Roman"/>
          <w:sz w:val="24"/>
          <w:szCs w:val="24"/>
          <w:lang w:val="en-GB"/>
        </w:rPr>
        <w:t>. He argues that whenever we apply a predicate, ‘we implicitly exclude from application to it any predicates incompatible with that which we apply’</w:t>
      </w:r>
      <w:r w:rsidR="000917FE">
        <w:rPr>
          <w:rFonts w:ascii="Times New Roman" w:hAnsi="Times New Roman" w:cs="Times New Roman"/>
          <w:sz w:val="24"/>
          <w:szCs w:val="24"/>
          <w:lang w:val="en-GB"/>
        </w:rPr>
        <w:t xml:space="preserve"> (Strawson 1952: 7)</w:t>
      </w:r>
      <w:r>
        <w:rPr>
          <w:rFonts w:ascii="Times New Roman" w:hAnsi="Times New Roman" w:cs="Times New Roman"/>
          <w:sz w:val="24"/>
          <w:szCs w:val="24"/>
          <w:lang w:val="en-GB"/>
        </w:rPr>
        <w:t>. Strawson further adds that</w:t>
      </w:r>
    </w:p>
    <w:p w14:paraId="279F0757" w14:textId="77777777" w:rsidR="005B04AE" w:rsidRDefault="005B04AE" w:rsidP="005B04A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When we notice that this function of exclusion is implicit in all descriptive uses of language, we should not find it surprising that language contains devices for rendering the function explicit; devices of which, in English, the word ‘not’ is the most prominent. (Strawson 1952: 7)</w:t>
      </w:r>
    </w:p>
    <w:p w14:paraId="1AE94FF4" w14:textId="77777777" w:rsidR="005B04AE" w:rsidRDefault="005B04AE" w:rsidP="005B04A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Similar passages can be found throughout ILT. In combination with the quoted passages from LFLC, this yields robust evidence that Strawson thought of logical vocabulary as a (second-</w:t>
      </w:r>
      <w:r>
        <w:rPr>
          <w:rFonts w:ascii="Times New Roman" w:hAnsi="Times New Roman" w:cs="Times New Roman"/>
          <w:sz w:val="24"/>
          <w:szCs w:val="24"/>
          <w:lang w:val="en-GB"/>
        </w:rPr>
        <w:lastRenderedPageBreak/>
        <w:t>order) vocabulary whose function is to render explicit what is implicit in propositional content. Sometimes he talks about ‘statements’, while at other times, as in the above quote, he refers to ‘all descriptive uses of language’.</w:t>
      </w:r>
    </w:p>
    <w:p w14:paraId="03ACF1BA" w14:textId="77777777" w:rsidR="005B04AE" w:rsidRDefault="005B04AE" w:rsidP="005B04AE">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concludes my case for regarding Strawson as a logical expressivist </w:t>
      </w:r>
      <w:r>
        <w:rPr>
          <w:rFonts w:ascii="Times New Roman" w:hAnsi="Times New Roman" w:cs="Times New Roman"/>
          <w:i/>
          <w:iCs/>
          <w:sz w:val="24"/>
          <w:szCs w:val="24"/>
          <w:lang w:val="en-GB"/>
        </w:rPr>
        <w:t>avant la lettre</w:t>
      </w:r>
      <w:r>
        <w:rPr>
          <w:rFonts w:ascii="Times New Roman" w:hAnsi="Times New Roman" w:cs="Times New Roman"/>
          <w:sz w:val="24"/>
          <w:szCs w:val="24"/>
          <w:lang w:val="en-GB"/>
        </w:rPr>
        <w:t>. In the following sections, I outline some challenges to his approach and propose several necessary clarifications.</w:t>
      </w:r>
    </w:p>
    <w:p w14:paraId="1CC214E2" w14:textId="77777777" w:rsidR="005B04AE" w:rsidRDefault="005B04AE" w:rsidP="005B04AE">
      <w:pPr>
        <w:spacing w:line="360" w:lineRule="auto"/>
        <w:jc w:val="both"/>
        <w:rPr>
          <w:rFonts w:ascii="Times New Roman" w:hAnsi="Times New Roman" w:cs="Times New Roman"/>
          <w:b/>
          <w:bCs/>
          <w:sz w:val="24"/>
          <w:szCs w:val="24"/>
          <w:lang w:val="en-GB"/>
        </w:rPr>
      </w:pPr>
    </w:p>
    <w:p w14:paraId="2BF050E3" w14:textId="77777777" w:rsidR="00D76950" w:rsidRDefault="00D76950" w:rsidP="005B04AE">
      <w:pPr>
        <w:spacing w:line="360" w:lineRule="auto"/>
        <w:jc w:val="both"/>
        <w:rPr>
          <w:rFonts w:ascii="Times New Roman" w:hAnsi="Times New Roman" w:cs="Times New Roman"/>
          <w:b/>
          <w:bCs/>
          <w:sz w:val="24"/>
          <w:szCs w:val="24"/>
          <w:lang w:val="en-GB"/>
        </w:rPr>
      </w:pPr>
    </w:p>
    <w:p w14:paraId="5CA7F14D" w14:textId="77777777" w:rsidR="005B04AE" w:rsidRPr="00CA6884" w:rsidRDefault="005B04AE" w:rsidP="005B04AE">
      <w:pPr>
        <w:pStyle w:val="Lijstalinea"/>
        <w:numPr>
          <w:ilvl w:val="0"/>
          <w:numId w:val="1"/>
        </w:numPr>
        <w:spacing w:line="360" w:lineRule="auto"/>
        <w:jc w:val="center"/>
        <w:rPr>
          <w:rFonts w:ascii="Times New Roman" w:hAnsi="Times New Roman" w:cs="Times New Roman"/>
          <w:b/>
          <w:bCs/>
          <w:sz w:val="24"/>
          <w:szCs w:val="24"/>
          <w:lang w:val="en-GB"/>
        </w:rPr>
      </w:pPr>
      <w:r>
        <w:rPr>
          <w:rFonts w:ascii="Times New Roman" w:hAnsi="Times New Roman" w:cs="Times New Roman"/>
          <w:b/>
          <w:bCs/>
          <w:smallCaps/>
          <w:sz w:val="24"/>
          <w:szCs w:val="24"/>
          <w:lang w:val="en-GB"/>
        </w:rPr>
        <w:t>The Meaning and Function of Logical Vocabulary</w:t>
      </w:r>
    </w:p>
    <w:p w14:paraId="31E0F097" w14:textId="77777777" w:rsidR="005B04AE" w:rsidRDefault="005B04AE" w:rsidP="005B04AE">
      <w:pPr>
        <w:spacing w:line="360" w:lineRule="auto"/>
        <w:rPr>
          <w:rFonts w:ascii="Times New Roman" w:hAnsi="Times New Roman" w:cs="Times New Roman"/>
          <w:sz w:val="24"/>
          <w:szCs w:val="24"/>
          <w:lang w:val="en-GB"/>
        </w:rPr>
      </w:pPr>
    </w:p>
    <w:p w14:paraId="585C36ED" w14:textId="5D6E85C2" w:rsidR="004E429E" w:rsidRDefault="005B04AE" w:rsidP="00E40553">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 far I have argued that Strawson is a logical expressivist. He argues that logical vocabulary (1) is explicative of, or expresses, what is implicit in propositional content, and (2) can be elaborated from what is implicit in propositional content. </w:t>
      </w:r>
      <w:r w:rsidR="004E429E">
        <w:rPr>
          <w:rFonts w:ascii="Times New Roman" w:hAnsi="Times New Roman" w:cs="Times New Roman"/>
          <w:sz w:val="24"/>
          <w:szCs w:val="24"/>
          <w:lang w:val="en-GB"/>
        </w:rPr>
        <w:t xml:space="preserve">The current section investigates in greater depth the content of the claim that logical vocabulary is </w:t>
      </w:r>
      <w:r w:rsidR="004E429E">
        <w:rPr>
          <w:rFonts w:ascii="Times New Roman" w:hAnsi="Times New Roman" w:cs="Times New Roman"/>
          <w:i/>
          <w:iCs/>
          <w:sz w:val="24"/>
          <w:szCs w:val="24"/>
          <w:lang w:val="en-GB"/>
        </w:rPr>
        <w:t>explicative of</w:t>
      </w:r>
      <w:r w:rsidR="004E429E">
        <w:rPr>
          <w:rFonts w:ascii="Times New Roman" w:hAnsi="Times New Roman" w:cs="Times New Roman"/>
          <w:sz w:val="24"/>
          <w:szCs w:val="24"/>
          <w:lang w:val="en-GB"/>
        </w:rPr>
        <w:t xml:space="preserve"> what is implicit in propositional content. One worry is that the notion of logical vocabulary having the expressive role of ‘making something explicit’ is not sufficiently clear. This is an unresolved issue in Strawson. He gestures towards the claim that logical constants ‘exhibit or indicate (though they do not affirm) [the relations in which propositions stand in order to be informative]’ (Strawson 1982: 157) but does not make this idea of ‘exhibiting’ or ‘indicating’ more precise. Strawson is not the only philosopher insufficiently clear about this point. As Brun (2019) has recently argued, other logical expressivists, such as Peregrin and Brandom, similarly failed to make clear what this expressive role really amounts to.</w:t>
      </w:r>
    </w:p>
    <w:p w14:paraId="358AA40A" w14:textId="77777777" w:rsidR="00E311F7" w:rsidRDefault="00E311F7" w:rsidP="00E311F7">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clarify the expressive role attributed to logical vocabulary, it is useful to look at the example of (sentential) </w:t>
      </w:r>
      <w:r>
        <w:rPr>
          <w:rFonts w:ascii="Times New Roman" w:hAnsi="Times New Roman" w:cs="Times New Roman"/>
          <w:iCs/>
          <w:sz w:val="24"/>
          <w:szCs w:val="24"/>
          <w:lang w:val="en-GB"/>
        </w:rPr>
        <w:t>negation</w:t>
      </w:r>
      <w:r>
        <w:rPr>
          <w:rFonts w:ascii="Times New Roman" w:hAnsi="Times New Roman" w:cs="Times New Roman"/>
          <w:sz w:val="24"/>
          <w:szCs w:val="24"/>
          <w:lang w:val="en-GB"/>
        </w:rPr>
        <w:t xml:space="preserve">. Strawson argues that negation can be elaborated from the incompatibility relations in which propositions always already stand. As I observed, a similar strategy of explaining negation in terms of incompatibility is pursued in Peacocke (1987) and Brandom (2008). Another example is Huw Price, who argues that ‘negation [can] be explained in terms of the primitive notion of incompatibility’ (Price 1990: 228). Price’s account is interesting because he provides two possible genealogies of how negation developed from the more primitive ability to treat things or situations as incompatible. He calls the first genealogy ‘the </w:t>
      </w:r>
      <w:r>
        <w:rPr>
          <w:rFonts w:ascii="Times New Roman" w:hAnsi="Times New Roman" w:cs="Times New Roman"/>
          <w:i/>
          <w:iCs/>
          <w:sz w:val="24"/>
          <w:szCs w:val="24"/>
          <w:lang w:val="en-GB"/>
        </w:rPr>
        <w:t xml:space="preserve">active </w:t>
      </w:r>
      <w:r>
        <w:rPr>
          <w:rFonts w:ascii="Times New Roman" w:hAnsi="Times New Roman" w:cs="Times New Roman"/>
          <w:sz w:val="24"/>
          <w:szCs w:val="24"/>
          <w:lang w:val="en-GB"/>
        </w:rPr>
        <w:t xml:space="preserve">account’: this account locates our grasp of incompatibilities in our experiences as </w:t>
      </w:r>
      <w:r>
        <w:rPr>
          <w:rFonts w:ascii="Times New Roman" w:hAnsi="Times New Roman" w:cs="Times New Roman"/>
          <w:sz w:val="24"/>
          <w:szCs w:val="24"/>
          <w:lang w:val="en-GB"/>
        </w:rPr>
        <w:lastRenderedPageBreak/>
        <w:t xml:space="preserve">agents. Price makes the case that the capacity to grasp choices or decisions presupposes a grasp of different options as being incompatible, further arguing that ‘[o]nce language comes to be associated with the activity of agents, there is thus a need for negation in formulating, offering, and expressing choices’ (226). Negation here arises in the </w:t>
      </w:r>
      <w:r>
        <w:rPr>
          <w:rFonts w:ascii="Times New Roman" w:hAnsi="Times New Roman" w:cs="Times New Roman"/>
          <w:i/>
          <w:iCs/>
          <w:sz w:val="24"/>
          <w:szCs w:val="24"/>
          <w:lang w:val="en-GB"/>
        </w:rPr>
        <w:t xml:space="preserve">active </w:t>
      </w:r>
      <w:r>
        <w:rPr>
          <w:rFonts w:ascii="Times New Roman" w:hAnsi="Times New Roman" w:cs="Times New Roman"/>
          <w:sz w:val="24"/>
          <w:szCs w:val="24"/>
          <w:lang w:val="en-GB"/>
        </w:rPr>
        <w:t xml:space="preserve">part of our language, which Price also calls the non-descriptive part. </w:t>
      </w:r>
    </w:p>
    <w:p w14:paraId="3D97BC34" w14:textId="77777777" w:rsidR="00E50E7E" w:rsidRDefault="00E50E7E" w:rsidP="00E50E7E">
      <w:pPr>
        <w:spacing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Price’s second genealogical account centres on the role our grasp of incompatibilities plays in our </w:t>
      </w:r>
      <w:r>
        <w:rPr>
          <w:rFonts w:ascii="Times New Roman" w:hAnsi="Times New Roman" w:cs="Times New Roman"/>
          <w:i/>
          <w:iCs/>
          <w:sz w:val="24"/>
          <w:szCs w:val="24"/>
          <w:lang w:val="en-GB"/>
        </w:rPr>
        <w:t>descriptive</w:t>
      </w:r>
      <w:r>
        <w:rPr>
          <w:rFonts w:ascii="Times New Roman" w:hAnsi="Times New Roman" w:cs="Times New Roman"/>
          <w:sz w:val="24"/>
          <w:szCs w:val="24"/>
          <w:lang w:val="en-GB"/>
        </w:rPr>
        <w:t xml:space="preserve"> use of language. Price locates the evolutionary origin of this use of language in our early systems of signals indicating the presence of things that are important to the social group (such as danger or the availability of food). Price argues that to understand these signals </w:t>
      </w:r>
      <w:r>
        <w:rPr>
          <w:rFonts w:ascii="Times New Roman" w:hAnsi="Times New Roman" w:cs="Times New Roman"/>
          <w:i/>
          <w:iCs/>
          <w:sz w:val="24"/>
          <w:szCs w:val="24"/>
          <w:lang w:val="en-GB"/>
        </w:rPr>
        <w:t xml:space="preserve">as </w:t>
      </w:r>
      <w:r>
        <w:rPr>
          <w:rFonts w:ascii="Times New Roman" w:hAnsi="Times New Roman" w:cs="Times New Roman"/>
          <w:sz w:val="24"/>
          <w:szCs w:val="24"/>
          <w:lang w:val="en-GB"/>
        </w:rPr>
        <w:t>signals one must have some grasp of the incompatibility between the conditions under which it is appropriate to signal and the conditions under which it is inappropriate to do so:</w:t>
      </w:r>
    </w:p>
    <w:p w14:paraId="011BFAD9" w14:textId="77777777" w:rsidR="00E50E7E" w:rsidRDefault="00E50E7E" w:rsidP="00E50E7E">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For the moment, however, the important thing is that even such a basic linguistic task as that exemplified by our signalling ancestors contains the materials on which to build negation. To signal significantly one needs to be capable of discrimination. One needs to signal in some circumstances and remain silent in others. One needs a sense that these are mutually exclusive possibilities. (227)</w:t>
      </w:r>
    </w:p>
    <w:p w14:paraId="29731626" w14:textId="77777777"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idea is that the acquisition of the lexical item of negation allows a language-user to explicitly </w:t>
      </w:r>
      <w:r>
        <w:rPr>
          <w:rFonts w:ascii="Times New Roman" w:hAnsi="Times New Roman" w:cs="Times New Roman"/>
          <w:i/>
          <w:iCs/>
          <w:sz w:val="24"/>
          <w:szCs w:val="24"/>
          <w:lang w:val="en-GB"/>
        </w:rPr>
        <w:t>deny</w:t>
      </w:r>
      <w:r>
        <w:rPr>
          <w:rFonts w:ascii="Times New Roman" w:hAnsi="Times New Roman" w:cs="Times New Roman"/>
          <w:sz w:val="24"/>
          <w:szCs w:val="24"/>
          <w:lang w:val="en-GB"/>
        </w:rPr>
        <w:t xml:space="preserve"> what she could previously only practically and implicitly reject. Concerning the active, non-descriptive part of language, this amounts to an agent’s ability to explicitly</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deny that she intends to </w:t>
      </w:r>
      <w:r>
        <w:rPr>
          <w:rFonts w:ascii="Times New Roman" w:hAnsi="Times New Roman" w:cs="Times New Roman"/>
          <w:sz w:val="24"/>
          <w:szCs w:val="24"/>
          <w:lang w:val="en-GB"/>
        </w:rPr>
        <w:sym w:font="Symbol" w:char="F066"/>
      </w:r>
      <w:r>
        <w:rPr>
          <w:rFonts w:ascii="Times New Roman" w:hAnsi="Times New Roman" w:cs="Times New Roman"/>
          <w:sz w:val="24"/>
          <w:szCs w:val="24"/>
          <w:lang w:val="en-GB"/>
        </w:rPr>
        <w:t xml:space="preserve"> rather than to </w:t>
      </w:r>
      <w:r>
        <w:rPr>
          <w:rFonts w:ascii="Times New Roman" w:hAnsi="Times New Roman" w:cs="Times New Roman"/>
          <w:sz w:val="24"/>
          <w:szCs w:val="24"/>
          <w:lang w:val="en-GB"/>
        </w:rPr>
        <w:sym w:font="Symbol" w:char="F079"/>
      </w:r>
      <w:r>
        <w:rPr>
          <w:rFonts w:ascii="Times New Roman" w:hAnsi="Times New Roman" w:cs="Times New Roman"/>
          <w:sz w:val="24"/>
          <w:szCs w:val="24"/>
          <w:lang w:val="en-GB"/>
        </w:rPr>
        <w:t xml:space="preserve"> (with </w:t>
      </w:r>
      <w:r>
        <w:rPr>
          <w:rFonts w:ascii="Times New Roman" w:hAnsi="Times New Roman" w:cs="Times New Roman"/>
          <w:sz w:val="24"/>
          <w:szCs w:val="24"/>
          <w:lang w:val="en-GB"/>
        </w:rPr>
        <w:sym w:font="Symbol" w:char="F066"/>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ing</w:t>
      </w:r>
      <w:proofErr w:type="spellEnd"/>
      <w:r>
        <w:rPr>
          <w:rFonts w:ascii="Times New Roman" w:hAnsi="Times New Roman" w:cs="Times New Roman"/>
          <w:sz w:val="24"/>
          <w:szCs w:val="24"/>
          <w:lang w:val="en-GB"/>
        </w:rPr>
        <w:t xml:space="preserve"> and </w:t>
      </w:r>
      <w:r>
        <w:rPr>
          <w:rFonts w:ascii="Times New Roman" w:hAnsi="Times New Roman" w:cs="Times New Roman"/>
          <w:sz w:val="24"/>
          <w:szCs w:val="24"/>
          <w:lang w:val="en-GB"/>
        </w:rPr>
        <w:sym w:font="Symbol" w:char="F079"/>
      </w: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ing</w:t>
      </w:r>
      <w:proofErr w:type="spellEnd"/>
      <w:r>
        <w:rPr>
          <w:rFonts w:ascii="Times New Roman" w:hAnsi="Times New Roman" w:cs="Times New Roman"/>
          <w:sz w:val="24"/>
          <w:szCs w:val="24"/>
          <w:lang w:val="en-GB"/>
        </w:rPr>
        <w:t xml:space="preserve"> being incompatible actions). Regarding the descriptive part of language, this amounts to an agent’s ability to explicitly deny the presence of food or danger, rather than implicitly asserting it by remaining silent.</w:t>
      </w:r>
    </w:p>
    <w:p w14:paraId="3F2575F0" w14:textId="77777777"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 take Price’s second account to be very much in line with Strawson’s theory that the ‘function of exclusion is implicit in all descriptive uses of language’, and the claim that ‘we should not find it surprising that language contains devices for rendering the function explicit; devices of which, in English, the word “not” is the most prominent’ (Strawson 1952: 7). Price’s account adds more substance to Strawson’s. Price is also in accordance with Brandom’s claims that logical vocabulary allows one to explicitly </w:t>
      </w:r>
      <w:r>
        <w:rPr>
          <w:rFonts w:ascii="Times New Roman" w:hAnsi="Times New Roman" w:cs="Times New Roman"/>
          <w:i/>
          <w:iCs/>
          <w:sz w:val="24"/>
          <w:szCs w:val="24"/>
          <w:lang w:val="en-GB"/>
        </w:rPr>
        <w:t xml:space="preserve">say </w:t>
      </w:r>
      <w:r>
        <w:rPr>
          <w:rFonts w:ascii="Times New Roman" w:hAnsi="Times New Roman" w:cs="Times New Roman"/>
          <w:sz w:val="24"/>
          <w:szCs w:val="24"/>
          <w:lang w:val="en-GB"/>
        </w:rPr>
        <w:t xml:space="preserve">what one could previously only implicitly </w:t>
      </w:r>
      <w:r>
        <w:rPr>
          <w:rFonts w:ascii="Times New Roman" w:hAnsi="Times New Roman" w:cs="Times New Roman"/>
          <w:i/>
          <w:iCs/>
          <w:sz w:val="24"/>
          <w:szCs w:val="24"/>
          <w:lang w:val="en-GB"/>
        </w:rPr>
        <w:t>do</w:t>
      </w:r>
      <w:r>
        <w:rPr>
          <w:rFonts w:ascii="Times New Roman" w:hAnsi="Times New Roman" w:cs="Times New Roman"/>
          <w:sz w:val="24"/>
          <w:szCs w:val="24"/>
          <w:lang w:val="en-GB"/>
        </w:rPr>
        <w:t>. The acquisition of negation allows one to explicitly deny what one could previously only implicitly reject in practice. This is the expressive role that negation plays in our language.</w:t>
      </w:r>
    </w:p>
    <w:p w14:paraId="1B2A5E21" w14:textId="577C33F5"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A new challenge is posed by this initial clarification, however. There is a familiar argument against accounts </w:t>
      </w:r>
      <w:r w:rsidR="00D46271">
        <w:rPr>
          <w:rFonts w:ascii="Times New Roman" w:hAnsi="Times New Roman" w:cs="Times New Roman"/>
          <w:sz w:val="24"/>
          <w:szCs w:val="24"/>
          <w:lang w:val="en-GB"/>
        </w:rPr>
        <w:t>regard</w:t>
      </w:r>
      <w:r>
        <w:rPr>
          <w:rFonts w:ascii="Times New Roman" w:hAnsi="Times New Roman" w:cs="Times New Roman"/>
          <w:sz w:val="24"/>
          <w:szCs w:val="24"/>
          <w:lang w:val="en-GB"/>
        </w:rPr>
        <w:t xml:space="preserve"> see negation as a marker of denial.</w:t>
      </w:r>
      <w:r>
        <w:rPr>
          <w:rStyle w:val="Voetnootmarkering"/>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For example, if a negation is embedded in a conditional such as</w:t>
      </w:r>
    </w:p>
    <w:p w14:paraId="4369E35E" w14:textId="221CAF1C"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t>
      </w:r>
      <w:r w:rsidR="001F18C7">
        <w:rPr>
          <w:rFonts w:ascii="Times New Roman" w:hAnsi="Times New Roman" w:cs="Times New Roman"/>
          <w:sz w:val="24"/>
          <w:szCs w:val="24"/>
          <w:lang w:val="en-GB"/>
        </w:rPr>
        <w:t>viii</w:t>
      </w:r>
      <w:r>
        <w:rPr>
          <w:rFonts w:ascii="Times New Roman" w:hAnsi="Times New Roman" w:cs="Times New Roman"/>
          <w:sz w:val="24"/>
          <w:szCs w:val="24"/>
          <w:lang w:val="en-GB"/>
        </w:rPr>
        <w:t>) If Odysseus is not in Ithaca, he is on an adventure,</w:t>
      </w:r>
    </w:p>
    <w:p w14:paraId="50445CA6" w14:textId="1372337B"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then it would be incorrect to claim that the ‘not’ in the antecedent of (</w:t>
      </w:r>
      <w:r w:rsidR="001F18C7">
        <w:rPr>
          <w:rFonts w:ascii="Times New Roman" w:hAnsi="Times New Roman" w:cs="Times New Roman"/>
          <w:sz w:val="24"/>
          <w:szCs w:val="24"/>
          <w:lang w:val="en-GB"/>
        </w:rPr>
        <w:t>viii</w:t>
      </w:r>
      <w:r>
        <w:rPr>
          <w:rFonts w:ascii="Times New Roman" w:hAnsi="Times New Roman" w:cs="Times New Roman"/>
          <w:sz w:val="24"/>
          <w:szCs w:val="24"/>
          <w:lang w:val="en-GB"/>
        </w:rPr>
        <w:t>) plays the role of marking the explicit denial of ‘Odysseus is in Ithaca’. Uttering (</w:t>
      </w:r>
      <w:r w:rsidR="00234558">
        <w:rPr>
          <w:rFonts w:ascii="Times New Roman" w:hAnsi="Times New Roman" w:cs="Times New Roman"/>
          <w:sz w:val="24"/>
          <w:szCs w:val="24"/>
          <w:lang w:val="en-GB"/>
        </w:rPr>
        <w:t>viii</w:t>
      </w:r>
      <w:r>
        <w:rPr>
          <w:rFonts w:ascii="Times New Roman" w:hAnsi="Times New Roman" w:cs="Times New Roman"/>
          <w:sz w:val="24"/>
          <w:szCs w:val="24"/>
          <w:lang w:val="en-GB"/>
        </w:rPr>
        <w:t>) is compatible with other attitudes towards the antecedent. A speaker might not know where Odysseus is and therefore neither wish to endorse or deny that Odysseus is in Ithaca. Instead, the speaker might simply wish to imagine what else would follow from the fact that Odysseus is not in Ithaca.</w:t>
      </w:r>
    </w:p>
    <w:p w14:paraId="69A31B6D" w14:textId="77777777"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 It would therefore be incorrect to claim that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of ‘not’ is to explicitly mark a denial. It will not do either to claim that the meaning of ‘not’ in embedded cases differs from its meaning in unembedded cases. If this were the case, the argument from</w:t>
      </w:r>
    </w:p>
    <w:p w14:paraId="31601D9C" w14:textId="610AA1D4"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t>
      </w:r>
      <w:r w:rsidR="001F18C7">
        <w:rPr>
          <w:rFonts w:ascii="Times New Roman" w:hAnsi="Times New Roman" w:cs="Times New Roman"/>
          <w:sz w:val="24"/>
          <w:szCs w:val="24"/>
          <w:lang w:val="en-GB"/>
        </w:rPr>
        <w:t>viii</w:t>
      </w:r>
      <w:r>
        <w:rPr>
          <w:rFonts w:ascii="Times New Roman" w:hAnsi="Times New Roman" w:cs="Times New Roman"/>
          <w:sz w:val="24"/>
          <w:szCs w:val="24"/>
          <w:lang w:val="en-GB"/>
        </w:rPr>
        <w:t xml:space="preserve">) If Odysseus is not in Ithaca, he is on an adventure, </w:t>
      </w:r>
    </w:p>
    <w:p w14:paraId="4F5CAA8F" w14:textId="77777777"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and</w:t>
      </w:r>
    </w:p>
    <w:p w14:paraId="31081554" w14:textId="46464959"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t>
      </w:r>
      <w:r w:rsidR="001F18C7">
        <w:rPr>
          <w:rFonts w:ascii="Times New Roman" w:hAnsi="Times New Roman" w:cs="Times New Roman"/>
          <w:sz w:val="24"/>
          <w:szCs w:val="24"/>
          <w:lang w:val="en-GB"/>
        </w:rPr>
        <w:t>ix</w:t>
      </w:r>
      <w:r>
        <w:rPr>
          <w:rFonts w:ascii="Times New Roman" w:hAnsi="Times New Roman" w:cs="Times New Roman"/>
          <w:sz w:val="24"/>
          <w:szCs w:val="24"/>
          <w:lang w:val="en-GB"/>
        </w:rPr>
        <w:t>) Odysseus is not in Ithaca</w:t>
      </w:r>
    </w:p>
    <w:p w14:paraId="1E270824" w14:textId="77777777"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w:t>
      </w:r>
    </w:p>
    <w:p w14:paraId="5A7011A3" w14:textId="5EC56AEA"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(x) Odysseus is on an adventure</w:t>
      </w:r>
    </w:p>
    <w:p w14:paraId="18617BC6" w14:textId="5D802ECD" w:rsidR="00E50E7E" w:rsidRDefault="00E50E7E" w:rsidP="00E50E7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would be invalid on grounds of equivocation. Given that there does not seem to be anything wrong with this argument, the above response will not help the logical expressivist.</w:t>
      </w:r>
    </w:p>
    <w:p w14:paraId="07D59894" w14:textId="7CB37D27" w:rsidR="001875D8" w:rsidRDefault="001875D8" w:rsidP="001875D8">
      <w:pPr>
        <w:spacing w:line="360" w:lineRule="auto"/>
        <w:jc w:val="both"/>
        <w:rPr>
          <w:rFonts w:ascii="Times New Roman" w:hAnsi="Times New Roman"/>
          <w:sz w:val="24"/>
          <w:lang w:val="en-GB"/>
        </w:rPr>
      </w:pPr>
      <w:r>
        <w:rPr>
          <w:rFonts w:ascii="Times New Roman" w:hAnsi="Times New Roman" w:cs="Times New Roman"/>
          <w:sz w:val="24"/>
          <w:szCs w:val="24"/>
          <w:lang w:val="en-GB"/>
        </w:rPr>
        <w:tab/>
        <w:t xml:space="preserve">The logical expressivist has a far better response to the problem, however. A key distinction must be made between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 xml:space="preserve">and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of logical vocabulary.</w:t>
      </w:r>
      <w:r w:rsidR="00D707B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 argue that the logical expressivist’s emphasis on the expressive role is an answer to the question concerning the proper </w:t>
      </w:r>
      <w:r>
        <w:rPr>
          <w:rFonts w:ascii="Times New Roman" w:hAnsi="Times New Roman" w:cs="Times New Roman"/>
          <w:i/>
          <w:iCs/>
          <w:sz w:val="24"/>
          <w:szCs w:val="24"/>
          <w:lang w:val="en-GB"/>
        </w:rPr>
        <w:t>function</w:t>
      </w:r>
      <w:r>
        <w:rPr>
          <w:rFonts w:ascii="Times New Roman" w:hAnsi="Times New Roman" w:cs="Times New Roman"/>
          <w:sz w:val="24"/>
          <w:szCs w:val="24"/>
          <w:lang w:val="en-GB"/>
        </w:rPr>
        <w:t xml:space="preserve"> of logical vocabulary. To work, it must be supplemented by a </w:t>
      </w:r>
      <w:r>
        <w:rPr>
          <w:rFonts w:ascii="Times New Roman" w:hAnsi="Times New Roman"/>
          <w:i/>
          <w:sz w:val="24"/>
          <w:lang w:val="en-GB"/>
        </w:rPr>
        <w:t xml:space="preserve">logical inferentialist </w:t>
      </w:r>
      <w:r>
        <w:rPr>
          <w:rFonts w:ascii="Times New Roman" w:hAnsi="Times New Roman" w:cs="Times New Roman"/>
          <w:sz w:val="24"/>
          <w:szCs w:val="24"/>
          <w:lang w:val="en-GB"/>
        </w:rPr>
        <w:t>response to the question concerning the meaning of logical vocabulary. Recent logical expressivists usually endorse logical inferentialism, the view that the meaning</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of logical expressions is fully determined by their inferential role. The inferential role is usually specified in terms of the introduction and elimination rules in a natural deduction system, or in terms of their ‘circumstances and consequences of application’. Further questions arise as to </w:t>
      </w:r>
      <w:r>
        <w:rPr>
          <w:rFonts w:ascii="Times New Roman" w:hAnsi="Times New Roman" w:cs="Times New Roman"/>
          <w:sz w:val="24"/>
          <w:szCs w:val="24"/>
          <w:lang w:val="en-GB"/>
        </w:rPr>
        <w:lastRenderedPageBreak/>
        <w:t>which</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specific features of our </w:t>
      </w:r>
      <w:r>
        <w:rPr>
          <w:rFonts w:ascii="Times New Roman" w:hAnsi="Times New Roman" w:cs="Times New Roman"/>
          <w:i/>
          <w:iCs/>
          <w:sz w:val="24"/>
          <w:szCs w:val="24"/>
          <w:lang w:val="en-GB"/>
        </w:rPr>
        <w:t>use</w:t>
      </w:r>
      <w:r>
        <w:rPr>
          <w:rFonts w:ascii="Times New Roman" w:hAnsi="Times New Roman" w:cs="Times New Roman"/>
          <w:sz w:val="24"/>
          <w:szCs w:val="24"/>
          <w:lang w:val="en-GB"/>
        </w:rPr>
        <w:t xml:space="preserve"> of language constitute the meaning of logical expressions: </w:t>
      </w:r>
      <w:r>
        <w:rPr>
          <w:rFonts w:ascii="Times New Roman" w:hAnsi="Times New Roman" w:cs="Times New Roman"/>
          <w:i/>
          <w:iCs/>
          <w:sz w:val="24"/>
          <w:szCs w:val="24"/>
          <w:lang w:val="en-GB"/>
        </w:rPr>
        <w:t xml:space="preserve">unilateralists </w:t>
      </w:r>
      <w:r>
        <w:rPr>
          <w:rFonts w:ascii="Times New Roman" w:hAnsi="Times New Roman" w:cs="Times New Roman"/>
          <w:sz w:val="24"/>
          <w:szCs w:val="24"/>
          <w:lang w:val="en-GB"/>
        </w:rPr>
        <w:t xml:space="preserve">argue that the assertion conditions suffice, </w:t>
      </w:r>
      <w:proofErr w:type="spellStart"/>
      <w:r>
        <w:rPr>
          <w:rFonts w:ascii="Times New Roman" w:hAnsi="Times New Roman" w:cs="Times New Roman"/>
          <w:i/>
          <w:iCs/>
          <w:sz w:val="24"/>
          <w:szCs w:val="24"/>
          <w:lang w:val="en-GB"/>
        </w:rPr>
        <w:t>bilateralists</w:t>
      </w:r>
      <w:proofErr w:type="spellEnd"/>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argue that both assertion and rejection conditions must be taken into account.</w:t>
      </w:r>
      <w:r>
        <w:rPr>
          <w:rStyle w:val="Voetnootmarkering"/>
          <w:rFonts w:ascii="Times New Roman" w:hAnsi="Times New Roman" w:cs="Times New Roman"/>
          <w:sz w:val="24"/>
          <w:szCs w:val="24"/>
          <w:lang w:val="en-GB"/>
        </w:rPr>
        <w:footnoteReference w:id="11"/>
      </w:r>
    </w:p>
    <w:p w14:paraId="284B2036" w14:textId="77777777" w:rsidR="001875D8" w:rsidRDefault="001875D8" w:rsidP="001875D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So the logical expressivist’s emphasis on the </w:t>
      </w:r>
      <w:r>
        <w:rPr>
          <w:rFonts w:ascii="Times New Roman" w:hAnsi="Times New Roman" w:cs="Times New Roman"/>
          <w:i/>
          <w:iCs/>
          <w:sz w:val="24"/>
          <w:szCs w:val="24"/>
          <w:lang w:val="en-GB"/>
        </w:rPr>
        <w:t xml:space="preserve">expressive </w:t>
      </w:r>
      <w:r>
        <w:rPr>
          <w:rFonts w:ascii="Times New Roman" w:hAnsi="Times New Roman" w:cs="Times New Roman"/>
          <w:sz w:val="24"/>
          <w:szCs w:val="24"/>
          <w:lang w:val="en-GB"/>
        </w:rPr>
        <w:t xml:space="preserve">role of logical vocabulary should be seen as an answer to a question about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 xml:space="preserve">of logical vocabulary. What construal of ‘function’ is at stake here? One influential distinction is made by Preston (1998), who distinguishes between the notions of </w:t>
      </w:r>
      <w:r>
        <w:rPr>
          <w:rFonts w:ascii="Times New Roman" w:hAnsi="Times New Roman" w:cs="Times New Roman"/>
          <w:i/>
          <w:iCs/>
          <w:sz w:val="24"/>
          <w:szCs w:val="24"/>
          <w:lang w:val="en-GB"/>
        </w:rPr>
        <w:t>proper function</w:t>
      </w:r>
      <w:r>
        <w:rPr>
          <w:rFonts w:ascii="Times New Roman" w:hAnsi="Times New Roman" w:cs="Times New Roman"/>
          <w:sz w:val="24"/>
          <w:szCs w:val="24"/>
          <w:lang w:val="en-GB"/>
        </w:rPr>
        <w:t xml:space="preserve"> and </w:t>
      </w:r>
      <w:r>
        <w:rPr>
          <w:rFonts w:ascii="Times New Roman" w:hAnsi="Times New Roman" w:cs="Times New Roman"/>
          <w:i/>
          <w:iCs/>
          <w:sz w:val="24"/>
          <w:szCs w:val="24"/>
          <w:lang w:val="en-GB"/>
        </w:rPr>
        <w:t>system function</w:t>
      </w:r>
      <w:r>
        <w:rPr>
          <w:rFonts w:ascii="Times New Roman" w:hAnsi="Times New Roman" w:cs="Times New Roman"/>
          <w:sz w:val="24"/>
          <w:szCs w:val="24"/>
          <w:lang w:val="en-GB"/>
        </w:rPr>
        <w:t xml:space="preserve">. The notion of a </w:t>
      </w:r>
      <w:r>
        <w:rPr>
          <w:rFonts w:ascii="Times New Roman" w:hAnsi="Times New Roman" w:cs="Times New Roman"/>
          <w:i/>
          <w:iCs/>
          <w:sz w:val="24"/>
          <w:szCs w:val="24"/>
          <w:lang w:val="en-GB"/>
        </w:rPr>
        <w:t>proper function</w:t>
      </w:r>
      <w:r>
        <w:rPr>
          <w:rFonts w:ascii="Times New Roman" w:hAnsi="Times New Roman" w:cs="Times New Roman"/>
          <w:sz w:val="24"/>
          <w:szCs w:val="24"/>
          <w:lang w:val="en-GB"/>
        </w:rPr>
        <w:t xml:space="preserve"> was developed in detail by Millikan (1984, 1989), and gives a causal-historical account of functional explanation. In rough outline, an item </w:t>
      </w:r>
      <w:r>
        <w:rPr>
          <w:rFonts w:ascii="Times New Roman" w:hAnsi="Times New Roman" w:cs="Times New Roman"/>
          <w:i/>
          <w:iCs/>
          <w:sz w:val="24"/>
          <w:szCs w:val="24"/>
          <w:lang w:val="en-GB"/>
        </w:rPr>
        <w:t xml:space="preserve">x </w:t>
      </w:r>
      <w:r>
        <w:rPr>
          <w:rFonts w:ascii="Times New Roman" w:hAnsi="Times New Roman" w:cs="Times New Roman"/>
          <w:sz w:val="24"/>
          <w:szCs w:val="24"/>
          <w:lang w:val="en-GB"/>
        </w:rPr>
        <w:t>has a proper function F only if x is a reproduction of some prior item that has performed F, and exists because of performing F.</w:t>
      </w:r>
      <w:r>
        <w:rPr>
          <w:rStyle w:val="Voetnootmarkering"/>
          <w:rFonts w:ascii="Times New Roman" w:hAnsi="Times New Roman" w:cs="Times New Roman"/>
          <w:sz w:val="24"/>
          <w:szCs w:val="24"/>
          <w:lang w:val="en-GB"/>
        </w:rPr>
        <w:footnoteReference w:id="12"/>
      </w:r>
      <w:r>
        <w:rPr>
          <w:rFonts w:ascii="Times New Roman" w:hAnsi="Times New Roman" w:cs="Times New Roman"/>
          <w:sz w:val="24"/>
          <w:szCs w:val="24"/>
          <w:lang w:val="en-GB"/>
        </w:rPr>
        <w:t xml:space="preserve"> In other words, the </w:t>
      </w:r>
      <w:r>
        <w:rPr>
          <w:rFonts w:ascii="Times New Roman" w:hAnsi="Times New Roman" w:cs="Times New Roman"/>
          <w:i/>
          <w:iCs/>
          <w:sz w:val="24"/>
          <w:szCs w:val="24"/>
          <w:lang w:val="en-GB"/>
        </w:rPr>
        <w:t xml:space="preserve">proper function </w:t>
      </w:r>
      <w:r>
        <w:rPr>
          <w:rFonts w:ascii="Times New Roman" w:hAnsi="Times New Roman" w:cs="Times New Roman"/>
          <w:sz w:val="24"/>
          <w:szCs w:val="24"/>
          <w:lang w:val="en-GB"/>
        </w:rPr>
        <w:t xml:space="preserve">of </w:t>
      </w:r>
      <w:r>
        <w:rPr>
          <w:rFonts w:ascii="Times New Roman" w:hAnsi="Times New Roman" w:cs="Times New Roman"/>
          <w:i/>
          <w:iCs/>
          <w:sz w:val="24"/>
          <w:szCs w:val="24"/>
          <w:lang w:val="en-GB"/>
        </w:rPr>
        <w:t xml:space="preserve">x </w:t>
      </w:r>
      <w:r>
        <w:rPr>
          <w:rFonts w:ascii="Times New Roman" w:hAnsi="Times New Roman" w:cs="Times New Roman"/>
          <w:sz w:val="24"/>
          <w:szCs w:val="24"/>
          <w:lang w:val="en-GB"/>
        </w:rPr>
        <w:t xml:space="preserve">(where </w:t>
      </w:r>
      <w:r>
        <w:rPr>
          <w:rFonts w:ascii="Times New Roman" w:hAnsi="Times New Roman" w:cs="Times New Roman"/>
          <w:i/>
          <w:iCs/>
          <w:sz w:val="24"/>
          <w:szCs w:val="24"/>
          <w:lang w:val="en-GB"/>
        </w:rPr>
        <w:t xml:space="preserve">x </w:t>
      </w:r>
      <w:r>
        <w:rPr>
          <w:rFonts w:ascii="Times New Roman" w:hAnsi="Times New Roman" w:cs="Times New Roman"/>
          <w:sz w:val="24"/>
          <w:szCs w:val="24"/>
          <w:lang w:val="en-GB"/>
        </w:rPr>
        <w:t xml:space="preserve">might refer to a biological trait but also to linguistic devices) has to do with the function that its specific evolutionary and historical trajectory has selected </w:t>
      </w:r>
      <w:r>
        <w:rPr>
          <w:rFonts w:ascii="Times New Roman" w:hAnsi="Times New Roman" w:cs="Times New Roman"/>
          <w:i/>
          <w:iCs/>
          <w:sz w:val="24"/>
          <w:szCs w:val="24"/>
          <w:lang w:val="en-GB"/>
        </w:rPr>
        <w:t xml:space="preserve">x </w:t>
      </w:r>
      <w:r>
        <w:rPr>
          <w:rFonts w:ascii="Times New Roman" w:hAnsi="Times New Roman" w:cs="Times New Roman"/>
          <w:sz w:val="24"/>
          <w:szCs w:val="24"/>
          <w:lang w:val="en-GB"/>
        </w:rPr>
        <w:t xml:space="preserve">to perform. This account differs from a </w:t>
      </w:r>
      <w:r>
        <w:rPr>
          <w:rFonts w:ascii="Times New Roman" w:hAnsi="Times New Roman" w:cs="Times New Roman"/>
          <w:i/>
          <w:iCs/>
          <w:sz w:val="24"/>
          <w:szCs w:val="24"/>
          <w:lang w:val="en-GB"/>
        </w:rPr>
        <w:t xml:space="preserve">system function </w:t>
      </w:r>
      <w:r>
        <w:rPr>
          <w:rFonts w:ascii="Times New Roman" w:hAnsi="Times New Roman" w:cs="Times New Roman"/>
          <w:sz w:val="24"/>
          <w:szCs w:val="24"/>
          <w:lang w:val="en-GB"/>
        </w:rPr>
        <w:t>account, which does not refer to the particular history of a function, but only to a system’s current capacities and dispositions.</w:t>
      </w:r>
    </w:p>
    <w:p w14:paraId="651F852B" w14:textId="77777777" w:rsidR="001875D8" w:rsidRDefault="001875D8" w:rsidP="001875D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Price’s genealogical account of the expressive function of negation seems naturally to fit with the historical account that the notion of a proper function aims to represent. There are two main advantages of characterizing the expressive role of negation as an answer to the question about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 xml:space="preserve">of negation, rather than its meaning. First, the Frege/Geach problem does not pose a challenge for expressivist accounts about the proper function of logical vocabulary. The reason is that there is nothing mysterious about the fact that certain items (tools, biological traits, linguistic devices, etc.) can be used in different ways in order to fulfil different functions, possibly differing from their </w:t>
      </w:r>
      <w:r>
        <w:rPr>
          <w:rFonts w:ascii="Times New Roman" w:hAnsi="Times New Roman" w:cs="Times New Roman"/>
          <w:i/>
          <w:iCs/>
          <w:sz w:val="24"/>
          <w:szCs w:val="24"/>
          <w:lang w:val="en-GB"/>
        </w:rPr>
        <w:t xml:space="preserve">proper </w:t>
      </w:r>
      <w:r>
        <w:rPr>
          <w:rFonts w:ascii="Times New Roman" w:hAnsi="Times New Roman" w:cs="Times New Roman"/>
          <w:sz w:val="24"/>
          <w:szCs w:val="24"/>
          <w:lang w:val="en-GB"/>
        </w:rPr>
        <w:t xml:space="preserve">functions, i.e., the function they were originally selected to fulfil. So even if there are </w:t>
      </w:r>
      <w:r>
        <w:rPr>
          <w:rFonts w:ascii="Times New Roman" w:hAnsi="Times New Roman" w:cs="Times New Roman"/>
          <w:i/>
          <w:iCs/>
          <w:sz w:val="24"/>
          <w:szCs w:val="24"/>
          <w:lang w:val="en-GB"/>
        </w:rPr>
        <w:t xml:space="preserve">uses </w:t>
      </w:r>
      <w:r>
        <w:rPr>
          <w:rFonts w:ascii="Times New Roman" w:hAnsi="Times New Roman" w:cs="Times New Roman"/>
          <w:sz w:val="24"/>
          <w:szCs w:val="24"/>
          <w:lang w:val="en-GB"/>
        </w:rPr>
        <w:t>of negation in which it does not mark an actual incompatibility (in embedded cases), it remains the case in principle that adding negation to one’s language allows one to do something that one could not do without negation (that is, to explicitly mark an incompatibility).</w:t>
      </w:r>
    </w:p>
    <w:p w14:paraId="05449C64" w14:textId="43E3D163" w:rsidR="001875D8" w:rsidRDefault="001875D8" w:rsidP="001875D8">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Another advantage is that this characterization sheds light on the </w:t>
      </w:r>
      <w:r>
        <w:rPr>
          <w:rFonts w:ascii="Times New Roman" w:hAnsi="Times New Roman" w:cs="Times New Roman"/>
          <w:i/>
          <w:iCs/>
          <w:sz w:val="24"/>
          <w:szCs w:val="24"/>
          <w:lang w:val="en-GB"/>
        </w:rPr>
        <w:t xml:space="preserve">kind </w:t>
      </w:r>
      <w:r>
        <w:rPr>
          <w:rFonts w:ascii="Times New Roman" w:hAnsi="Times New Roman" w:cs="Times New Roman"/>
          <w:sz w:val="24"/>
          <w:szCs w:val="24"/>
          <w:lang w:val="en-GB"/>
        </w:rPr>
        <w:t xml:space="preserve">of explanation logical expressivists have in view. As I observed in section 2, Strawson’s (and other logical expressivists’) choice for defining negation and the other logical constants in terms of incompatibility is especially attractive for those who want the explanation to be consonant with a genealogical account of how more complex abilities (for example the more sophisticated ability to use negation) are evolved in terms of more primitive abilities to treat certain facts or choices as incompatible. For this reason, it is not surprising that many logical expressivists are sympathetic to </w:t>
      </w:r>
      <w:r w:rsidR="00F71210">
        <w:rPr>
          <w:rFonts w:ascii="Times New Roman" w:hAnsi="Times New Roman" w:cs="Times New Roman"/>
          <w:sz w:val="24"/>
          <w:szCs w:val="24"/>
          <w:lang w:val="en-GB"/>
        </w:rPr>
        <w:t>certain varieties of pragmatism and naturalism</w:t>
      </w:r>
      <w:r>
        <w:rPr>
          <w:rFonts w:ascii="Times New Roman" w:hAnsi="Times New Roman" w:cs="Times New Roman"/>
          <w:sz w:val="24"/>
          <w:szCs w:val="24"/>
          <w:lang w:val="en-GB"/>
        </w:rPr>
        <w:t>.</w:t>
      </w:r>
    </w:p>
    <w:p w14:paraId="34304CAB" w14:textId="62EA3353" w:rsidR="001875D8" w:rsidRDefault="001875D8" w:rsidP="001875D8">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While I have argued that the question about the meaning of logical vocabulary should be distinguished from the question about the proper function of logical vocabulary, both questions overlap in interesting ways. </w:t>
      </w:r>
      <w:r w:rsidR="00EC6611">
        <w:rPr>
          <w:rFonts w:ascii="Times New Roman" w:hAnsi="Times New Roman" w:cs="Times New Roman"/>
          <w:sz w:val="24"/>
          <w:szCs w:val="24"/>
          <w:lang w:val="en-US"/>
        </w:rPr>
        <w:t>I will give</w:t>
      </w:r>
      <w:r>
        <w:rPr>
          <w:rFonts w:ascii="Times New Roman" w:hAnsi="Times New Roman" w:cs="Times New Roman"/>
          <w:sz w:val="24"/>
          <w:szCs w:val="24"/>
          <w:lang w:val="en-US"/>
        </w:rPr>
        <w:t xml:space="preserve"> two illustrative examples.</w:t>
      </w:r>
      <w:r>
        <w:rPr>
          <w:rFonts w:ascii="Times New Roman" w:hAnsi="Times New Roman"/>
          <w:sz w:val="24"/>
          <w:lang w:val="en-US"/>
        </w:rPr>
        <w:t xml:space="preserve"> </w:t>
      </w:r>
      <w:r>
        <w:rPr>
          <w:rFonts w:ascii="Times New Roman" w:hAnsi="Times New Roman" w:cs="Times New Roman"/>
          <w:sz w:val="24"/>
          <w:szCs w:val="24"/>
          <w:lang w:val="en-GB"/>
        </w:rPr>
        <w:t xml:space="preserve">First, the meaning analysis of logical expressions must be informed by our answer to the function question, in the sense that the inferential rules that constitute the meaning of logical expressions should </w:t>
      </w:r>
      <w:r>
        <w:rPr>
          <w:rFonts w:ascii="Times New Roman" w:hAnsi="Times New Roman" w:cs="Times New Roman"/>
          <w:i/>
          <w:iCs/>
          <w:sz w:val="24"/>
          <w:szCs w:val="24"/>
          <w:lang w:val="en-GB"/>
        </w:rPr>
        <w:t>allow</w:t>
      </w:r>
      <w:r>
        <w:rPr>
          <w:rFonts w:ascii="Times New Roman" w:hAnsi="Times New Roman" w:cs="Times New Roman"/>
          <w:sz w:val="24"/>
          <w:szCs w:val="24"/>
          <w:lang w:val="en-GB"/>
        </w:rPr>
        <w:t xml:space="preserve"> the logical expressions to play their expressive role. Williams (2015) developed the central elements of a kind of </w:t>
      </w:r>
      <w:r>
        <w:rPr>
          <w:rFonts w:ascii="Times New Roman" w:hAnsi="Times New Roman"/>
          <w:i/>
          <w:sz w:val="24"/>
          <w:lang w:val="en-GB"/>
        </w:rPr>
        <w:t xml:space="preserve">functional </w:t>
      </w:r>
      <w:r>
        <w:rPr>
          <w:rFonts w:ascii="Times New Roman" w:hAnsi="Times New Roman" w:cs="Times New Roman"/>
          <w:i/>
          <w:iCs/>
          <w:sz w:val="24"/>
          <w:szCs w:val="24"/>
          <w:lang w:val="en-GB"/>
        </w:rPr>
        <w:t>analysis</w:t>
      </w:r>
      <w:r>
        <w:rPr>
          <w:rFonts w:ascii="Times New Roman" w:hAnsi="Times New Roman" w:cs="Times New Roman"/>
          <w:sz w:val="24"/>
          <w:szCs w:val="24"/>
          <w:lang w:val="en-GB"/>
        </w:rPr>
        <w:t xml:space="preserve"> to capture this idea. According to him, an adequate account of the function of a certain expression (or vocabulary in general) must </w:t>
      </w:r>
      <w:r>
        <w:rPr>
          <w:rFonts w:ascii="Times New Roman" w:hAnsi="Times New Roman" w:cs="Times New Roman"/>
          <w:i/>
          <w:iCs/>
          <w:sz w:val="24"/>
          <w:szCs w:val="24"/>
          <w:lang w:val="en-GB"/>
        </w:rPr>
        <w:t xml:space="preserve">rationalize </w:t>
      </w:r>
      <w:r>
        <w:rPr>
          <w:rFonts w:ascii="Times New Roman" w:hAnsi="Times New Roman" w:cs="Times New Roman"/>
          <w:sz w:val="24"/>
          <w:szCs w:val="24"/>
          <w:lang w:val="en-GB"/>
        </w:rPr>
        <w:t xml:space="preserve">the meaning analysis, and correspondingly, the meaning analysis must </w:t>
      </w:r>
      <w:r>
        <w:rPr>
          <w:rFonts w:ascii="Times New Roman" w:hAnsi="Times New Roman" w:cs="Times New Roman"/>
          <w:i/>
          <w:iCs/>
          <w:sz w:val="24"/>
          <w:szCs w:val="24"/>
          <w:lang w:val="en-GB"/>
        </w:rPr>
        <w:t>enable</w:t>
      </w:r>
      <w:r>
        <w:rPr>
          <w:rFonts w:ascii="Times New Roman" w:hAnsi="Times New Roman" w:cs="Times New Roman"/>
          <w:sz w:val="24"/>
          <w:szCs w:val="24"/>
          <w:lang w:val="en-GB"/>
        </w:rPr>
        <w:t xml:space="preserve"> the expression to fulfil its function. Deflationists about truth, for instance, might argue that the function of a truth-predicate is to be used as a device of generalisation. It allows one to say that ‘Everything the Oracle of Delphi says is true’ and by doing so to endorse all claims by the Oracle of Delphi without having to know every claim she has ever made. Thomasson (2020) pursues a similar strategy. She defends an expressivist view of metaphysical modality according to which the </w:t>
      </w:r>
      <w:r>
        <w:rPr>
          <w:rFonts w:ascii="Times New Roman" w:hAnsi="Times New Roman" w:cs="Times New Roman"/>
          <w:iCs/>
          <w:sz w:val="24"/>
          <w:szCs w:val="24"/>
          <w:lang w:val="en-GB"/>
        </w:rPr>
        <w:t>function</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of metaphysically possible or necessary claims is to express the metalinguistic rules that govern our terms, while remaining at the level of the object language. This answer to the question about the </w:t>
      </w:r>
      <w:r>
        <w:rPr>
          <w:rFonts w:ascii="Times New Roman" w:hAnsi="Times New Roman" w:cs="Times New Roman"/>
          <w:iCs/>
          <w:sz w:val="24"/>
          <w:szCs w:val="24"/>
          <w:lang w:val="en-GB"/>
        </w:rPr>
        <w:t>function</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of modal discourse is then supplemented with an inferentialist account of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 xml:space="preserve">of modal claims, which allows such claims to fulfil the function of expressing metalinguistic rules. Similarly, I argue that the logical expressivist should combine (1) a commitment to logical inferentialism, as an answer to the question about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 xml:space="preserve">of logical expressions, with (2) an expressive story about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of logical vocabulary. A methodological constraint can be subsequently explicated, to the effect that the inferentialist account of the meaning of logical expressions should allow these expressions to fulfil their proper functions.</w:t>
      </w:r>
    </w:p>
    <w:p w14:paraId="69429326" w14:textId="7C053D95" w:rsidR="00280181" w:rsidRPr="00280181" w:rsidRDefault="001875D8" w:rsidP="001875D8">
      <w:pPr>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Second, the expressivist answer to the function question offers another reason for endorsing a traditional response to a prominent objection to logical inferentialism. Prior (1960) famously points out that if the only constraints on the meanings of logical expressions should be that they are governed by introduction and elimination rules in a natural deduction system, one can simply introduce a new connective, ‘tonk’. Tonk has the introduction rule proper to disjunction (which permits the inference from ‘A’ to ‘A tonk B’) and the elimination rule proper to conjunction (which permits the inference from ‘A tonk B’ to B). This connective allows us to draw any arbitrary inferences from A to B, potentially trivialising the logical inferentialist proposal. The traditional response to Prior’s objection is to argue for the further condition that the extension of language through the introduction of new logical vocabulary should be </w:t>
      </w:r>
      <w:r>
        <w:rPr>
          <w:rFonts w:ascii="Times New Roman" w:hAnsi="Times New Roman" w:cs="Times New Roman"/>
          <w:i/>
          <w:iCs/>
          <w:sz w:val="24"/>
          <w:szCs w:val="24"/>
          <w:lang w:val="en-GB"/>
        </w:rPr>
        <w:t>conservative</w:t>
      </w:r>
      <w:r>
        <w:rPr>
          <w:rFonts w:ascii="Times New Roman" w:hAnsi="Times New Roman" w:cs="Times New Roman"/>
          <w:sz w:val="24"/>
          <w:szCs w:val="24"/>
          <w:lang w:val="en-GB"/>
        </w:rPr>
        <w:t>. This means that the rules governing the newly introduced logical expressions should not license any inferences involving only the old vocabulary that were not already permitted before the language was extended.</w:t>
      </w:r>
      <w:r>
        <w:rPr>
          <w:rStyle w:val="Voetnootmarkering"/>
          <w:rFonts w:ascii="Times New Roman" w:hAnsi="Times New Roman" w:cs="Times New Roman"/>
          <w:sz w:val="24"/>
          <w:szCs w:val="24"/>
          <w:lang w:val="en-GB"/>
        </w:rPr>
        <w:footnoteReference w:id="13"/>
      </w:r>
      <w:r>
        <w:rPr>
          <w:rFonts w:ascii="Times New Roman" w:hAnsi="Times New Roman" w:cs="Times New Roman"/>
          <w:sz w:val="24"/>
          <w:szCs w:val="24"/>
          <w:lang w:val="en-GB"/>
        </w:rPr>
        <w:t xml:space="preserve"> The logical expressivist offers a good reason why we would want such conservativeness to constrain the rules that constitute the meaning of logical expressions. </w:t>
      </w:r>
      <w:r w:rsidR="00280181">
        <w:rPr>
          <w:rFonts w:ascii="Times New Roman" w:hAnsi="Times New Roman" w:cs="Times New Roman"/>
          <w:sz w:val="24"/>
          <w:szCs w:val="24"/>
          <w:lang w:val="en-GB"/>
        </w:rPr>
        <w:t xml:space="preserve">After all, if logical expressions are to have the </w:t>
      </w:r>
      <w:r w:rsidR="00280181">
        <w:rPr>
          <w:rFonts w:ascii="Times New Roman" w:hAnsi="Times New Roman" w:cs="Times New Roman"/>
          <w:i/>
          <w:iCs/>
          <w:sz w:val="24"/>
          <w:szCs w:val="24"/>
          <w:lang w:val="en-GB"/>
        </w:rPr>
        <w:t xml:space="preserve">expressive </w:t>
      </w:r>
      <w:r w:rsidR="00280181">
        <w:rPr>
          <w:rFonts w:ascii="Times New Roman" w:hAnsi="Times New Roman" w:cs="Times New Roman"/>
          <w:sz w:val="24"/>
          <w:szCs w:val="24"/>
          <w:lang w:val="en-GB"/>
        </w:rPr>
        <w:t xml:space="preserve">function logical expressivists ascribe to them, then the expressions should do exactly that: </w:t>
      </w:r>
      <w:r w:rsidR="00280181" w:rsidRPr="00F4151B">
        <w:rPr>
          <w:rFonts w:ascii="Times New Roman" w:hAnsi="Times New Roman" w:cs="Times New Roman"/>
          <w:i/>
          <w:sz w:val="24"/>
          <w:szCs w:val="24"/>
          <w:lang w:val="en-GB"/>
        </w:rPr>
        <w:t>express</w:t>
      </w:r>
      <w:r w:rsidR="00280181">
        <w:rPr>
          <w:rFonts w:ascii="Times New Roman" w:hAnsi="Times New Roman" w:cs="Times New Roman"/>
          <w:i/>
          <w:iCs/>
          <w:sz w:val="24"/>
          <w:szCs w:val="24"/>
          <w:lang w:val="en-GB"/>
        </w:rPr>
        <w:t xml:space="preserve"> </w:t>
      </w:r>
      <w:r w:rsidR="00280181">
        <w:rPr>
          <w:rFonts w:ascii="Times New Roman" w:hAnsi="Times New Roman" w:cs="Times New Roman"/>
          <w:sz w:val="24"/>
          <w:szCs w:val="24"/>
          <w:lang w:val="en-GB"/>
        </w:rPr>
        <w:t xml:space="preserve">and not </w:t>
      </w:r>
      <w:r w:rsidR="00280181">
        <w:rPr>
          <w:rFonts w:ascii="Times New Roman" w:hAnsi="Times New Roman" w:cs="Times New Roman"/>
          <w:iCs/>
          <w:sz w:val="24"/>
          <w:szCs w:val="24"/>
          <w:lang w:val="en-GB"/>
        </w:rPr>
        <w:t>violate</w:t>
      </w:r>
      <w:r w:rsidR="00280181">
        <w:rPr>
          <w:rFonts w:ascii="Times New Roman" w:hAnsi="Times New Roman" w:cs="Times New Roman"/>
          <w:i/>
          <w:iCs/>
          <w:sz w:val="24"/>
          <w:szCs w:val="24"/>
          <w:lang w:val="en-GB"/>
        </w:rPr>
        <w:t xml:space="preserve"> </w:t>
      </w:r>
      <w:r w:rsidR="00280181">
        <w:rPr>
          <w:rFonts w:ascii="Times New Roman" w:hAnsi="Times New Roman" w:cs="Times New Roman"/>
          <w:sz w:val="24"/>
          <w:szCs w:val="24"/>
          <w:lang w:val="en-GB"/>
        </w:rPr>
        <w:t>the underlying relations of consequence and incompatibility (</w:t>
      </w:r>
      <w:r w:rsidR="00F4151B">
        <w:rPr>
          <w:rFonts w:ascii="Times New Roman" w:hAnsi="Times New Roman" w:cs="Times New Roman"/>
          <w:sz w:val="24"/>
          <w:szCs w:val="24"/>
          <w:lang w:val="en-GB"/>
        </w:rPr>
        <w:t>cf. Brandom 2000: 68)</w:t>
      </w:r>
    </w:p>
    <w:p w14:paraId="04B629B5" w14:textId="77777777" w:rsidR="001875D8" w:rsidRDefault="001875D8" w:rsidP="001875D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To sum up, I have argued, firstly, Strawson’s central claim, endorsed by other logical expressivists, that logical vocabulary is </w:t>
      </w:r>
      <w:r>
        <w:rPr>
          <w:rFonts w:ascii="Times New Roman" w:hAnsi="Times New Roman" w:cs="Times New Roman"/>
          <w:i/>
          <w:iCs/>
          <w:sz w:val="24"/>
          <w:szCs w:val="24"/>
          <w:lang w:val="en-GB"/>
        </w:rPr>
        <w:t xml:space="preserve">expressive of </w:t>
      </w:r>
      <w:r>
        <w:rPr>
          <w:rFonts w:ascii="Times New Roman" w:hAnsi="Times New Roman" w:cs="Times New Roman"/>
          <w:sz w:val="24"/>
          <w:szCs w:val="24"/>
          <w:lang w:val="en-GB"/>
        </w:rPr>
        <w:t xml:space="preserve">what is implicit in propositional content, ought to be understood as an answer to the question about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 xml:space="preserve">of logical vocabulary, rather than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 xml:space="preserve">of logical vocabulary. Secondly, I argued that a natural way to account for the </w:t>
      </w:r>
      <w:r>
        <w:rPr>
          <w:rFonts w:ascii="Times New Roman" w:hAnsi="Times New Roman" w:cs="Times New Roman"/>
          <w:i/>
          <w:iCs/>
          <w:sz w:val="24"/>
          <w:szCs w:val="24"/>
          <w:lang w:val="en-GB"/>
        </w:rPr>
        <w:t xml:space="preserve">meaning </w:t>
      </w:r>
      <w:r>
        <w:rPr>
          <w:rFonts w:ascii="Times New Roman" w:hAnsi="Times New Roman" w:cs="Times New Roman"/>
          <w:sz w:val="24"/>
          <w:szCs w:val="24"/>
          <w:lang w:val="en-GB"/>
        </w:rPr>
        <w:t xml:space="preserve">of logical vocabulary is to adopt a logical inferentialist view, which specifies the meaning of logical vocabulary in terms of their introduction and elimination rules. Thirdly, I argued that a natural way to account for the </w:t>
      </w:r>
      <w:r>
        <w:rPr>
          <w:rFonts w:ascii="Times New Roman" w:hAnsi="Times New Roman" w:cs="Times New Roman"/>
          <w:i/>
          <w:iCs/>
          <w:sz w:val="24"/>
          <w:szCs w:val="24"/>
          <w:lang w:val="en-GB"/>
        </w:rPr>
        <w:t xml:space="preserve">function </w:t>
      </w:r>
      <w:r>
        <w:rPr>
          <w:rFonts w:ascii="Times New Roman" w:hAnsi="Times New Roman" w:cs="Times New Roman"/>
          <w:sz w:val="24"/>
          <w:szCs w:val="24"/>
          <w:lang w:val="en-GB"/>
        </w:rPr>
        <w:t xml:space="preserve">of logical vocabulary is to understand it in terms of Millikan’s notion of a </w:t>
      </w:r>
      <w:r>
        <w:rPr>
          <w:rFonts w:ascii="Times New Roman" w:hAnsi="Times New Roman" w:cs="Times New Roman"/>
          <w:i/>
          <w:iCs/>
          <w:sz w:val="24"/>
          <w:szCs w:val="24"/>
          <w:lang w:val="en-GB"/>
        </w:rPr>
        <w:t>proper function</w:t>
      </w:r>
      <w:r>
        <w:rPr>
          <w:rFonts w:ascii="Times New Roman" w:hAnsi="Times New Roman" w:cs="Times New Roman"/>
          <w:sz w:val="24"/>
          <w:szCs w:val="24"/>
          <w:lang w:val="en-GB"/>
        </w:rPr>
        <w:t>, and I briefly discussed two advantages of this approach. Lastly, I argued that questions about the meaning and function of logical vocabulary relate in at least two interesting ways.</w:t>
      </w:r>
    </w:p>
    <w:p w14:paraId="32790E6B" w14:textId="77777777" w:rsidR="00E5571A" w:rsidRDefault="00E5571A" w:rsidP="0048590A">
      <w:pPr>
        <w:spacing w:line="360" w:lineRule="auto"/>
        <w:jc w:val="both"/>
        <w:rPr>
          <w:rFonts w:ascii="Times New Roman" w:hAnsi="Times New Roman" w:cs="Times New Roman"/>
          <w:sz w:val="24"/>
          <w:szCs w:val="24"/>
          <w:lang w:val="en-GB"/>
        </w:rPr>
      </w:pPr>
    </w:p>
    <w:p w14:paraId="6DA5B4B9" w14:textId="77777777" w:rsidR="00D76950" w:rsidRDefault="00D76950" w:rsidP="0048590A">
      <w:pPr>
        <w:spacing w:line="360" w:lineRule="auto"/>
        <w:jc w:val="both"/>
        <w:rPr>
          <w:rFonts w:ascii="Times New Roman" w:hAnsi="Times New Roman" w:cs="Times New Roman"/>
          <w:sz w:val="24"/>
          <w:szCs w:val="24"/>
          <w:lang w:val="en-GB"/>
        </w:rPr>
      </w:pPr>
    </w:p>
    <w:p w14:paraId="38FDE946" w14:textId="77777777" w:rsidR="00D76950" w:rsidRDefault="00D76950" w:rsidP="0048590A">
      <w:pPr>
        <w:spacing w:line="360" w:lineRule="auto"/>
        <w:jc w:val="both"/>
        <w:rPr>
          <w:rFonts w:ascii="Times New Roman" w:hAnsi="Times New Roman" w:cs="Times New Roman"/>
          <w:sz w:val="24"/>
          <w:szCs w:val="24"/>
          <w:lang w:val="en-GB"/>
        </w:rPr>
      </w:pPr>
    </w:p>
    <w:p w14:paraId="692ADD82" w14:textId="087E54B9" w:rsidR="00E5571A" w:rsidRDefault="00E5571A" w:rsidP="0048590A">
      <w:pPr>
        <w:pStyle w:val="Lijstalinea"/>
        <w:numPr>
          <w:ilvl w:val="0"/>
          <w:numId w:val="1"/>
        </w:numPr>
        <w:spacing w:line="360" w:lineRule="auto"/>
        <w:jc w:val="center"/>
        <w:rPr>
          <w:rFonts w:ascii="Times New Roman" w:hAnsi="Times New Roman" w:cs="Times New Roman"/>
          <w:b/>
          <w:bCs/>
          <w:smallCaps/>
          <w:sz w:val="24"/>
          <w:szCs w:val="24"/>
          <w:lang w:val="en-GB"/>
        </w:rPr>
      </w:pPr>
      <w:r>
        <w:rPr>
          <w:rFonts w:ascii="Times New Roman" w:hAnsi="Times New Roman" w:cs="Times New Roman"/>
          <w:b/>
          <w:bCs/>
          <w:smallCaps/>
          <w:sz w:val="24"/>
          <w:szCs w:val="24"/>
          <w:lang w:val="en-GB"/>
        </w:rPr>
        <w:lastRenderedPageBreak/>
        <w:t>Semantic Inferentialism and Logical Expressivism</w:t>
      </w:r>
    </w:p>
    <w:p w14:paraId="2C80BEBC" w14:textId="77777777" w:rsidR="00E5571A" w:rsidRDefault="00E5571A" w:rsidP="00E5571A">
      <w:pPr>
        <w:spacing w:line="360" w:lineRule="auto"/>
        <w:jc w:val="both"/>
        <w:rPr>
          <w:rFonts w:ascii="Times New Roman" w:hAnsi="Times New Roman" w:cs="Times New Roman"/>
          <w:sz w:val="24"/>
          <w:szCs w:val="24"/>
          <w:lang w:val="en-GB"/>
        </w:rPr>
      </w:pPr>
    </w:p>
    <w:p w14:paraId="62220B76" w14:textId="77777777" w:rsidR="00E5571A" w:rsidRDefault="00E5571A" w:rsidP="00E5571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Let </w:t>
      </w:r>
      <w:r>
        <w:rPr>
          <w:rFonts w:ascii="Times New Roman" w:hAnsi="Times New Roman" w:cs="Times New Roman"/>
          <w:i/>
          <w:iCs/>
          <w:sz w:val="24"/>
          <w:szCs w:val="24"/>
          <w:lang w:val="en-GB"/>
        </w:rPr>
        <w:t>logical inferentialism</w:t>
      </w:r>
      <w:r>
        <w:rPr>
          <w:rFonts w:ascii="Times New Roman" w:hAnsi="Times New Roman" w:cs="Times New Roman"/>
          <w:sz w:val="24"/>
          <w:szCs w:val="24"/>
          <w:lang w:val="en-GB"/>
        </w:rPr>
        <w:t xml:space="preserve"> be the view that </w:t>
      </w:r>
      <w:r>
        <w:rPr>
          <w:rFonts w:ascii="Times New Roman" w:hAnsi="Times New Roman" w:cs="Times New Roman"/>
          <w:iCs/>
          <w:sz w:val="24"/>
          <w:szCs w:val="24"/>
          <w:lang w:val="en-GB"/>
        </w:rPr>
        <w:t>the meanings of logical expressions are fully determined by their inferential role. This role is usually specified in terms of the introduction and/or elimination rules for a logical expression in a natural deduction system.</w:t>
      </w:r>
      <w:r>
        <w:rPr>
          <w:rStyle w:val="Voetnootmarkering"/>
          <w:rFonts w:ascii="Times New Roman" w:hAnsi="Times New Roman" w:cs="Times New Roman"/>
          <w:iCs/>
          <w:sz w:val="24"/>
          <w:szCs w:val="24"/>
          <w:lang w:val="en-GB"/>
        </w:rPr>
        <w:footnoteReference w:id="14"/>
      </w:r>
      <w:r>
        <w:rPr>
          <w:rFonts w:ascii="Times New Roman" w:hAnsi="Times New Roman" w:cs="Times New Roman"/>
          <w:iCs/>
          <w:sz w:val="24"/>
          <w:szCs w:val="24"/>
          <w:lang w:val="en-GB"/>
        </w:rPr>
        <w:t xml:space="preserve"> Let </w:t>
      </w:r>
      <w:r>
        <w:rPr>
          <w:rFonts w:ascii="Times New Roman" w:hAnsi="Times New Roman" w:cs="Times New Roman"/>
          <w:i/>
          <w:sz w:val="24"/>
          <w:szCs w:val="24"/>
          <w:lang w:val="en-GB"/>
        </w:rPr>
        <w:t>semantic inferentialism</w:t>
      </w:r>
      <w:r>
        <w:rPr>
          <w:rFonts w:ascii="Times New Roman" w:hAnsi="Times New Roman" w:cs="Times New Roman"/>
          <w:iCs/>
          <w:sz w:val="24"/>
          <w:szCs w:val="24"/>
          <w:lang w:val="en-GB"/>
        </w:rPr>
        <w:t xml:space="preserve"> then be a more ambitious kind of inferentialism which extends this idea to capture the meaning of non-logical expressions as well as logical expressions. This was first suggested by Sellars (1953), but Brandom’s semantic inferentialism (1994) remains the most sophisticated attempt to represent the meaning of linguistic expressions in terms of their inferential role. A key question now arises: what is the connection between logical expressivism and semantic inferentialism? Most importantly, does one need to be a semantic inferentialist to be a logical expressivist?</w:t>
      </w:r>
    </w:p>
    <w:p w14:paraId="4F1E8D8D" w14:textId="77777777" w:rsidR="00E5571A" w:rsidRDefault="00E5571A" w:rsidP="00E5571A">
      <w:pPr>
        <w:spacing w:line="360" w:lineRule="auto"/>
        <w:ind w:firstLine="708"/>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The answer depends on how logical expressivism is defined. Unfortunately, logical expressivists are not entirely clear on this. Brandom has recently defined logical expressivism as ‘the view that the expressive role that distinguishes logical vocabulary is to make explicit the inferential relations that articulate the semantic contents of the concepts expressed by the use of ordinary, nonlogical vocabulary’ (Brandom 2018: 70). The link is very strong here between semantic inferentialism and logical expressivism. On other occasions, however, there are reasons to doubt whether Brandom wants to say that logical expressivism and semantic inferentialism are inseparable. In </w:t>
      </w:r>
      <w:r>
        <w:rPr>
          <w:rFonts w:ascii="Times New Roman" w:hAnsi="Times New Roman" w:cs="Times New Roman"/>
          <w:i/>
          <w:sz w:val="24"/>
          <w:szCs w:val="24"/>
          <w:lang w:val="en-GB"/>
        </w:rPr>
        <w:t>Between Saying and Doing</w:t>
      </w:r>
      <w:r>
        <w:rPr>
          <w:rFonts w:ascii="Times New Roman" w:hAnsi="Times New Roman" w:cs="Times New Roman"/>
          <w:iCs/>
          <w:sz w:val="24"/>
          <w:szCs w:val="24"/>
          <w:lang w:val="en-GB"/>
        </w:rPr>
        <w:t xml:space="preserve">, he claims that his semantic inferentialist project in </w:t>
      </w:r>
      <w:r>
        <w:rPr>
          <w:rFonts w:ascii="Times New Roman" w:hAnsi="Times New Roman" w:cs="Times New Roman"/>
          <w:i/>
          <w:sz w:val="24"/>
          <w:szCs w:val="24"/>
          <w:lang w:val="en-GB"/>
        </w:rPr>
        <w:t xml:space="preserve">Making It Explicit </w:t>
      </w:r>
      <w:r>
        <w:rPr>
          <w:rFonts w:ascii="Times New Roman" w:hAnsi="Times New Roman" w:cs="Times New Roman"/>
          <w:iCs/>
          <w:sz w:val="24"/>
          <w:szCs w:val="24"/>
          <w:lang w:val="en-GB"/>
        </w:rPr>
        <w:t xml:space="preserve">and his logical expressivist work in </w:t>
      </w:r>
      <w:r>
        <w:rPr>
          <w:rFonts w:ascii="Times New Roman" w:hAnsi="Times New Roman" w:cs="Times New Roman"/>
          <w:i/>
          <w:sz w:val="24"/>
          <w:szCs w:val="24"/>
          <w:lang w:val="en-GB"/>
        </w:rPr>
        <w:t>Between Saying and Doing</w:t>
      </w:r>
      <w:r>
        <w:rPr>
          <w:rFonts w:ascii="Times New Roman" w:hAnsi="Times New Roman" w:cs="Times New Roman"/>
          <w:iCs/>
          <w:sz w:val="24"/>
          <w:szCs w:val="24"/>
          <w:lang w:val="en-GB"/>
        </w:rPr>
        <w:t xml:space="preserve"> ‘are largely orthogonal enterprises’ (Brandom 2008: xiii). Although he emphasises that both works discuss ‘the nature of logic and its role in philosophy’, he is more reluctant to stress the link between both views. He clearly thinks that semantic inferentialism and logical expressivism naturally fit together, but he does not clarify whether he takes the two positions to be inseparable. </w:t>
      </w:r>
    </w:p>
    <w:p w14:paraId="62293256" w14:textId="77777777" w:rsidR="00E5571A" w:rsidRDefault="00E5571A" w:rsidP="00E5571A">
      <w:pPr>
        <w:spacing w:line="360" w:lineRule="auto"/>
        <w:ind w:firstLine="708"/>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Hlobil (2016) has developed an expressivist, substructural (nonmonotonic) logic in collaboration with Brandom. This logic takes a material consequence relation as its primitive. </w:t>
      </w:r>
      <w:r>
        <w:rPr>
          <w:rFonts w:ascii="Times New Roman" w:hAnsi="Times New Roman" w:cs="Times New Roman"/>
          <w:iCs/>
          <w:sz w:val="24"/>
          <w:szCs w:val="24"/>
          <w:lang w:val="en-GB"/>
        </w:rPr>
        <w:lastRenderedPageBreak/>
        <w:t xml:space="preserve">Hlobil too defines logical expressivism without any reference to semantic inferentialism. Hlobil stresses a </w:t>
      </w:r>
      <w:r>
        <w:rPr>
          <w:rFonts w:ascii="Times New Roman" w:hAnsi="Times New Roman" w:cs="Times New Roman"/>
          <w:i/>
          <w:iCs/>
          <w:sz w:val="24"/>
          <w:szCs w:val="24"/>
          <w:lang w:val="en-GB"/>
        </w:rPr>
        <w:t>link</w:t>
      </w:r>
      <w:r>
        <w:rPr>
          <w:rFonts w:ascii="Times New Roman" w:hAnsi="Times New Roman" w:cs="Times New Roman"/>
          <w:iCs/>
          <w:sz w:val="24"/>
          <w:szCs w:val="24"/>
          <w:lang w:val="en-GB"/>
        </w:rPr>
        <w:t xml:space="preserve"> with semantic inferentialism, but his proposed definition of logical expressivism itself does not involve such a link. He writes:</w:t>
      </w:r>
    </w:p>
    <w:p w14:paraId="617CFE75" w14:textId="365B17AA" w:rsidR="00E5571A" w:rsidRDefault="00E5571A" w:rsidP="00E5571A">
      <w:pPr>
        <w:spacing w:line="360" w:lineRule="auto"/>
        <w:ind w:left="567" w:right="567"/>
        <w:jc w:val="both"/>
        <w:rPr>
          <w:rFonts w:ascii="Times New Roman" w:hAnsi="Times New Roman" w:cs="Times New Roman"/>
          <w:iCs/>
          <w:sz w:val="24"/>
          <w:szCs w:val="24"/>
          <w:lang w:val="en-GB"/>
        </w:rPr>
      </w:pPr>
      <w:r>
        <w:rPr>
          <w:rFonts w:ascii="Times New Roman" w:hAnsi="Times New Roman" w:cs="Times New Roman"/>
          <w:iCs/>
          <w:sz w:val="24"/>
          <w:szCs w:val="24"/>
          <w:lang w:val="en-GB"/>
        </w:rPr>
        <w:t>Logical expressivism is the thesis that (i) logical vocabulary can be introduced into any language with a well-behaved material consequence relation and incoherence property solely in terms of this consequence relation and incoherence property, and (ii) the thus introduced vocabulary allows us to form sentences that make explicit facts about the underlying (and also the extended) consequence relation and incoherence property. (</w:t>
      </w:r>
      <w:r w:rsidR="00940867">
        <w:rPr>
          <w:rFonts w:ascii="Times New Roman" w:hAnsi="Times New Roman" w:cs="Times New Roman"/>
          <w:iCs/>
          <w:sz w:val="24"/>
          <w:szCs w:val="24"/>
          <w:lang w:val="en-GB"/>
        </w:rPr>
        <w:t xml:space="preserve">Hlobil 2016: </w:t>
      </w:r>
      <w:r>
        <w:rPr>
          <w:rFonts w:ascii="Times New Roman" w:hAnsi="Times New Roman" w:cs="Times New Roman"/>
          <w:iCs/>
          <w:sz w:val="24"/>
          <w:szCs w:val="24"/>
          <w:lang w:val="en-GB"/>
        </w:rPr>
        <w:t>88)</w:t>
      </w:r>
    </w:p>
    <w:p w14:paraId="133AB9F4" w14:textId="77777777" w:rsidR="00E5571A" w:rsidRDefault="00E5571A" w:rsidP="00E5571A">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(i) corresponds to the idea that logical vocabulary can be elaborated from relations of material consequence (and incompatibility), and (ii) corresponds to the idea that logical vocabulary </w:t>
      </w:r>
      <w:r>
        <w:rPr>
          <w:rFonts w:ascii="Times New Roman" w:hAnsi="Times New Roman" w:cs="Times New Roman"/>
          <w:i/>
          <w:iCs/>
          <w:sz w:val="24"/>
          <w:szCs w:val="24"/>
          <w:lang w:val="en-GB"/>
        </w:rPr>
        <w:t xml:space="preserve">expresses </w:t>
      </w:r>
      <w:r>
        <w:rPr>
          <w:rFonts w:ascii="Times New Roman" w:hAnsi="Times New Roman" w:cs="Times New Roman"/>
          <w:sz w:val="24"/>
          <w:szCs w:val="24"/>
          <w:lang w:val="en-GB"/>
        </w:rPr>
        <w:t xml:space="preserve">these relations (while staying in the object-language), Hlobil’s definition does not include the </w:t>
      </w:r>
      <w:r>
        <w:rPr>
          <w:rFonts w:ascii="Times New Roman" w:hAnsi="Times New Roman" w:cs="Times New Roman"/>
          <w:iCs/>
          <w:sz w:val="24"/>
          <w:szCs w:val="24"/>
          <w:lang w:val="en-GB"/>
        </w:rPr>
        <w:t>further</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statement that the relations of material consequence (and incompatibility) specified in (i) are also constitutive of the propositional content paradigmatically expressed by declarative sentences.</w:t>
      </w:r>
    </w:p>
    <w:p w14:paraId="7BD4AAD4" w14:textId="77777777" w:rsidR="009A355B" w:rsidRDefault="009A355B" w:rsidP="009A35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Unlike Brandom, Strawson is not a semantic inferentialist. He does not develop a systematic theory of meaning centred on a primitive explanatory notion of (material) inference and incompatibility. Strawson </w:t>
      </w:r>
      <w:r>
        <w:rPr>
          <w:rFonts w:ascii="Times New Roman" w:hAnsi="Times New Roman" w:cs="Times New Roman"/>
          <w:iCs/>
          <w:sz w:val="24"/>
          <w:szCs w:val="24"/>
          <w:lang w:val="en-GB"/>
        </w:rPr>
        <w:t>does however write</w:t>
      </w:r>
      <w:r>
        <w:rPr>
          <w:rFonts w:ascii="Times New Roman" w:hAnsi="Times New Roman" w:cs="Times New Roman"/>
          <w:sz w:val="24"/>
          <w:szCs w:val="24"/>
          <w:lang w:val="en-GB"/>
        </w:rPr>
        <w:t xml:space="preserve"> about different theories of meaning. His inaugural lecture on ‘Meaning and Truth’, delivered in 1969 after succeeding Gilbert Ryle as the Waynflete Professor of Metaphysical Philosophy at the University of Oxford , contains his most sustained analysis of meaning and its relation to truth. Strawson argues that the explanatory potential of elucidating the concept of meaning in terms of the concept of truth is limited. In ‘Meaning and Truth’, Strawson discusses the ‘Homeric struggle’ between ‘theorists of formal semantics’ and ‘theorists of communication-intention’ (1970a: 132). The former group aims to elucidate the notion of meaning in terms of truth-conditions and claims that reference to the function of communication is non-essential for such an elucidation. The latter group argues that an elucidation of the notion of meaning is impossible ‘without reference to the possession by speakers of audience-directed intentions of a certain complex kind’ (132). Strawson’s essay attempts to show that the communication-intention theorists are right. He writes the following concerning the explanatory potential of the concept of truth:</w:t>
      </w:r>
    </w:p>
    <w:p w14:paraId="28AA8798" w14:textId="77777777" w:rsidR="009A355B" w:rsidRDefault="009A355B" w:rsidP="009A355B">
      <w:pPr>
        <w:spacing w:line="360" w:lineRule="auto"/>
        <w:ind w:left="567" w:right="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[i]t is indeed a generally harmless and salutary thing to say that to know the meaning of a sentence is to know under what conditions one who utters it say </w:t>
      </w:r>
      <w:r>
        <w:rPr>
          <w:rFonts w:ascii="Times New Roman" w:hAnsi="Times New Roman" w:cs="Times New Roman"/>
          <w:sz w:val="24"/>
          <w:szCs w:val="24"/>
          <w:lang w:val="en-GB"/>
        </w:rPr>
        <w:lastRenderedPageBreak/>
        <w:t>something true. But if we wish for a philosophical elucidation of the concept of meaning, then the dictum represents, not the end, but the beginning, of our task. (144)</w:t>
      </w:r>
    </w:p>
    <w:p w14:paraId="3120A05F" w14:textId="77777777" w:rsidR="009A355B" w:rsidRDefault="009A355B" w:rsidP="009A35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Strawson’s main argument is sketchy, but it proceeds roughly as follows. He begins by observing that if the notion of meaning is to be elucidated in terms of truth-conditions, then the prior notion of truth must be elucidated accordingly. Second, Strawson claims that a speaker S ‘makes a true statement if and only if things are as, in making that statement, he states them to be’ (Strawson 1970a: 138). He argues that this inevitably leads to the need to say something about </w:t>
      </w:r>
      <w:r>
        <w:rPr>
          <w:rFonts w:ascii="Times New Roman" w:hAnsi="Times New Roman" w:cs="Times New Roman"/>
          <w:i/>
          <w:iCs/>
          <w:sz w:val="24"/>
          <w:szCs w:val="24"/>
          <w:lang w:val="en-GB"/>
        </w:rPr>
        <w:t>what</w:t>
      </w:r>
      <w:r>
        <w:rPr>
          <w:rFonts w:ascii="Times New Roman" w:hAnsi="Times New Roman" w:cs="Times New Roman"/>
          <w:sz w:val="24"/>
          <w:szCs w:val="24"/>
          <w:lang w:val="en-GB"/>
        </w:rPr>
        <w:t xml:space="preserve"> it is that has been stated in making a true statement. Thus ‘we are led, by way of the notion of truth, back to the notion of the </w:t>
      </w:r>
      <w:r>
        <w:rPr>
          <w:rFonts w:ascii="Times New Roman" w:hAnsi="Times New Roman" w:cs="Times New Roman"/>
          <w:i/>
          <w:iCs/>
          <w:sz w:val="24"/>
          <w:szCs w:val="24"/>
          <w:lang w:val="en-GB"/>
        </w:rPr>
        <w:t xml:space="preserve">content </w:t>
      </w:r>
      <w:r>
        <w:rPr>
          <w:rFonts w:ascii="Times New Roman" w:hAnsi="Times New Roman" w:cs="Times New Roman"/>
          <w:sz w:val="24"/>
          <w:szCs w:val="24"/>
          <w:lang w:val="en-GB"/>
        </w:rPr>
        <w:t xml:space="preserve">of such speech acts as stating, expressly supposing, and so on’ (139). Third, to avoid a circle this cannot be elucidated in terms of truth again. It instead requires a clarification of ‘the notions of those speech acts themselves’ (139). Such a clarification is to be provided in terms of the speaker’s audience-directed intentions. Strawson concludes that ‘we know nothing of human </w:t>
      </w:r>
      <w:r>
        <w:rPr>
          <w:rFonts w:ascii="Times New Roman" w:hAnsi="Times New Roman" w:cs="Times New Roman"/>
          <w:i/>
          <w:iCs/>
          <w:sz w:val="24"/>
          <w:szCs w:val="24"/>
          <w:lang w:val="en-GB"/>
        </w:rPr>
        <w:t xml:space="preserve">language </w:t>
      </w:r>
      <w:r>
        <w:rPr>
          <w:rFonts w:ascii="Times New Roman" w:hAnsi="Times New Roman" w:cs="Times New Roman"/>
          <w:sz w:val="24"/>
          <w:szCs w:val="24"/>
          <w:lang w:val="en-GB"/>
        </w:rPr>
        <w:t xml:space="preserve">unless we understand human </w:t>
      </w:r>
      <w:r>
        <w:rPr>
          <w:rFonts w:ascii="Times New Roman" w:hAnsi="Times New Roman" w:cs="Times New Roman"/>
          <w:i/>
          <w:iCs/>
          <w:sz w:val="24"/>
          <w:szCs w:val="24"/>
          <w:lang w:val="en-GB"/>
        </w:rPr>
        <w:t>speech</w:t>
      </w:r>
      <w:r>
        <w:rPr>
          <w:rFonts w:ascii="Times New Roman" w:hAnsi="Times New Roman" w:cs="Times New Roman"/>
          <w:sz w:val="24"/>
          <w:szCs w:val="24"/>
          <w:lang w:val="en-GB"/>
        </w:rPr>
        <w:t>’ (145).</w:t>
      </w:r>
    </w:p>
    <w:p w14:paraId="4BB5214C" w14:textId="77777777" w:rsidR="009A355B" w:rsidRPr="00FD07D9" w:rsidRDefault="009A355B" w:rsidP="009A355B">
      <w:pPr>
        <w:spacing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Whatever one thinks of this argument’s merits, Strawson himself is clearly sceptical of the explanatory potential of philosophical approaches to meaning in terms of truth.</w:t>
      </w:r>
      <w:r>
        <w:rPr>
          <w:rStyle w:val="Voetnootmarkering"/>
          <w:rFonts w:ascii="Times New Roman" w:hAnsi="Times New Roman" w:cs="Times New Roman"/>
          <w:sz w:val="24"/>
          <w:szCs w:val="24"/>
          <w:lang w:val="en-GB"/>
        </w:rPr>
        <w:footnoteReference w:id="15"/>
      </w:r>
      <w:r>
        <w:rPr>
          <w:rFonts w:ascii="Times New Roman" w:hAnsi="Times New Roman" w:cs="Times New Roman"/>
          <w:sz w:val="24"/>
          <w:szCs w:val="24"/>
          <w:lang w:val="en-GB"/>
        </w:rPr>
        <w:t xml:space="preserve"> As with Brandom’s claim that ‘semantics must answer pragmatics’, Strawson thinks that a good philosophical account of meaning should pay attention to the actual speech acts we perform when </w:t>
      </w:r>
      <w:r>
        <w:rPr>
          <w:rFonts w:ascii="Times New Roman" w:hAnsi="Times New Roman" w:cs="Times New Roman"/>
          <w:i/>
          <w:iCs/>
          <w:sz w:val="24"/>
          <w:szCs w:val="24"/>
          <w:lang w:val="en-GB"/>
        </w:rPr>
        <w:t xml:space="preserve">using </w:t>
      </w:r>
      <w:r>
        <w:rPr>
          <w:rFonts w:ascii="Times New Roman" w:hAnsi="Times New Roman" w:cs="Times New Roman"/>
          <w:sz w:val="24"/>
          <w:szCs w:val="24"/>
          <w:lang w:val="en-GB"/>
        </w:rPr>
        <w:t xml:space="preserve">sentences with certain purposes. Unlike Brandom, Strawson does not have the ambition to develop a systematic theory of meaning. He certainly does not aim at a theory expressed in terms of a more basic notion of (material) inference and incompatibility on the semantic side and the normative statuses of commitment and entitlement on the side of pragmatics. As we have seen, however, Strawson does think that material inferences are </w:t>
      </w:r>
      <w:r>
        <w:rPr>
          <w:rFonts w:ascii="Times New Roman" w:hAnsi="Times New Roman" w:cs="Times New Roman"/>
          <w:i/>
          <w:iCs/>
          <w:sz w:val="24"/>
          <w:szCs w:val="24"/>
          <w:lang w:val="en-GB"/>
        </w:rPr>
        <w:t xml:space="preserve">genuine </w:t>
      </w:r>
      <w:r>
        <w:rPr>
          <w:rFonts w:ascii="Times New Roman" w:hAnsi="Times New Roman" w:cs="Times New Roman"/>
          <w:sz w:val="24"/>
          <w:szCs w:val="24"/>
          <w:lang w:val="en-GB"/>
        </w:rPr>
        <w:t>inferences, and he also thinks that the relations of material incompatibility are implicit in the idea of informative propositional content as such. Moreover, he thinks that a study of meaning cannot be carried out without paying attention to our actual practices of communication. Putting these strands together, a philosopher sympathetic to Strawson’s argument would take it as demonstrated that the practical mastery of rules of inference and incompatibility is indispensable for the mastery of a given language.</w:t>
      </w:r>
    </w:p>
    <w:p w14:paraId="54187043" w14:textId="48A2E265" w:rsidR="009A355B" w:rsidRPr="00D76950" w:rsidRDefault="009A355B" w:rsidP="00D76950">
      <w:pPr>
        <w:spacing w:line="360" w:lineRule="auto"/>
        <w:ind w:firstLine="708"/>
        <w:jc w:val="both"/>
        <w:rPr>
          <w:rFonts w:ascii="Times New Roman" w:hAnsi="Times New Roman" w:cs="Times New Roman"/>
          <w:b/>
          <w:bCs/>
          <w:sz w:val="24"/>
          <w:szCs w:val="24"/>
          <w:lang w:val="en-GB"/>
        </w:rPr>
      </w:pPr>
      <w:r>
        <w:rPr>
          <w:rFonts w:ascii="Times New Roman" w:hAnsi="Times New Roman" w:cs="Times New Roman"/>
          <w:sz w:val="24"/>
          <w:szCs w:val="24"/>
          <w:lang w:val="en-GB"/>
        </w:rPr>
        <w:lastRenderedPageBreak/>
        <w:t xml:space="preserve">While logical expressivism and semantic inferentialism fit together quite naturally, they are by no means inseparable. It remains open to propose an order of explanation which explicates the notion of propositional content in terms of the notion of truth, rather than inference and incompatibility, while remaining in agreement that a necessary condition for the informativeness of propositions is that they should stand in relations of incompatibility to other propositions. Consequently, logical vocabulary can be defined as having the dual character of being elaborated from what is implicit in the informativeness of propositions and being explicative of what can be elaborated from what is implicit in it. One might go as far as to argue that the notions of truth and falsity, and that of incompatibility, are too fundamental and too essentially interrelated for one order of explanation to be conclusively preferable over the other. I emphasise that specifying individual truth-conditions is always a specification of individual truth-conditions </w:t>
      </w:r>
      <w:r>
        <w:rPr>
          <w:rFonts w:ascii="Times New Roman" w:hAnsi="Times New Roman" w:cs="Times New Roman"/>
          <w:i/>
          <w:iCs/>
          <w:sz w:val="24"/>
          <w:szCs w:val="24"/>
          <w:lang w:val="en-GB"/>
        </w:rPr>
        <w:t xml:space="preserve">rather than </w:t>
      </w:r>
      <w:r>
        <w:rPr>
          <w:rFonts w:ascii="Times New Roman" w:hAnsi="Times New Roman" w:cs="Times New Roman"/>
          <w:sz w:val="24"/>
          <w:szCs w:val="24"/>
          <w:lang w:val="en-GB"/>
        </w:rPr>
        <w:t xml:space="preserve">another set of truth-conditions. While Strawson does not advance this argument himself, I think that an account along these lines is certainly in the spirit of many of his other writings, reminding us repeatedly that we can justifiably aim to bring to light the fundamental concepts within our conceptual scheme, while resisting the urge to </w:t>
      </w:r>
      <w:r w:rsidRPr="00B3150D">
        <w:rPr>
          <w:rFonts w:ascii="Times New Roman" w:hAnsi="Times New Roman" w:cs="Times New Roman"/>
          <w:i/>
          <w:iCs/>
          <w:sz w:val="24"/>
          <w:szCs w:val="24"/>
          <w:lang w:val="en-GB"/>
        </w:rPr>
        <w:t>reduce</w:t>
      </w:r>
      <w:r>
        <w:rPr>
          <w:rFonts w:ascii="Times New Roman" w:hAnsi="Times New Roman" w:cs="Times New Roman"/>
          <w:sz w:val="24"/>
          <w:szCs w:val="24"/>
          <w:lang w:val="en-GB"/>
        </w:rPr>
        <w:t xml:space="preserve"> one fundamental concept in terms of the other. To these ends, Strawson encourages us to imagine ‘the model of an elaborate network, a system, of connected items, concepts, such that the function of each item, each concept, could, from the philosophical point of view, be properly understood only by grasping its connections with the others, its place in the system – perhaps better still, the picture of a set of interlocking systems of such a kind.’ </w:t>
      </w:r>
      <w:r w:rsidR="0032374D">
        <w:rPr>
          <w:rFonts w:ascii="Times New Roman" w:hAnsi="Times New Roman" w:cs="Times New Roman"/>
          <w:sz w:val="24"/>
          <w:szCs w:val="24"/>
          <w:lang w:val="en-GB"/>
        </w:rPr>
        <w:t>(</w:t>
      </w:r>
      <w:r>
        <w:rPr>
          <w:rFonts w:ascii="Times New Roman" w:hAnsi="Times New Roman" w:cs="Times New Roman"/>
          <w:sz w:val="24"/>
          <w:szCs w:val="24"/>
          <w:lang w:val="en-GB"/>
        </w:rPr>
        <w:t>Strawson 1992: 19)</w:t>
      </w:r>
    </w:p>
    <w:p w14:paraId="48979261" w14:textId="77777777" w:rsidR="009A355B" w:rsidRDefault="009A355B" w:rsidP="009A355B">
      <w:pPr>
        <w:spacing w:line="360" w:lineRule="auto"/>
        <w:jc w:val="both"/>
        <w:rPr>
          <w:rFonts w:ascii="Times New Roman" w:hAnsi="Times New Roman" w:cs="Times New Roman"/>
          <w:sz w:val="24"/>
          <w:szCs w:val="24"/>
          <w:lang w:val="en-GB"/>
        </w:rPr>
      </w:pPr>
    </w:p>
    <w:p w14:paraId="75A8CB8E" w14:textId="77777777" w:rsidR="00D76950" w:rsidRDefault="00D76950" w:rsidP="009A355B">
      <w:pPr>
        <w:spacing w:line="360" w:lineRule="auto"/>
        <w:jc w:val="both"/>
        <w:rPr>
          <w:rFonts w:ascii="Times New Roman" w:hAnsi="Times New Roman" w:cs="Times New Roman"/>
          <w:sz w:val="24"/>
          <w:szCs w:val="24"/>
          <w:lang w:val="en-GB"/>
        </w:rPr>
      </w:pPr>
    </w:p>
    <w:p w14:paraId="79D77D7C" w14:textId="77777777" w:rsidR="009A355B" w:rsidRDefault="009A355B" w:rsidP="009A355B">
      <w:pPr>
        <w:spacing w:line="360" w:lineRule="auto"/>
        <w:ind w:right="567"/>
        <w:jc w:val="center"/>
        <w:rPr>
          <w:rFonts w:ascii="Times New Roman" w:hAnsi="Times New Roman" w:cs="Times New Roman"/>
          <w:b/>
          <w:bCs/>
          <w:smallCaps/>
          <w:sz w:val="24"/>
          <w:szCs w:val="24"/>
          <w:lang w:val="en-GB"/>
        </w:rPr>
      </w:pPr>
      <w:r>
        <w:rPr>
          <w:rFonts w:ascii="Times New Roman" w:hAnsi="Times New Roman" w:cs="Times New Roman"/>
          <w:b/>
          <w:bCs/>
          <w:smallCaps/>
          <w:sz w:val="24"/>
          <w:szCs w:val="24"/>
          <w:lang w:val="en-GB"/>
        </w:rPr>
        <w:t>Conclusion</w:t>
      </w:r>
    </w:p>
    <w:p w14:paraId="5AF5ED9D" w14:textId="77777777" w:rsidR="009A355B" w:rsidRDefault="009A355B" w:rsidP="009A355B">
      <w:pPr>
        <w:spacing w:line="360" w:lineRule="auto"/>
        <w:ind w:right="567"/>
        <w:jc w:val="center"/>
        <w:rPr>
          <w:rFonts w:ascii="Times New Roman" w:hAnsi="Times New Roman" w:cs="Times New Roman"/>
          <w:b/>
          <w:bCs/>
          <w:smallCaps/>
          <w:sz w:val="24"/>
          <w:szCs w:val="24"/>
          <w:lang w:val="en-GB"/>
        </w:rPr>
      </w:pPr>
    </w:p>
    <w:p w14:paraId="27A98BB5" w14:textId="357A422F" w:rsidR="009A355B" w:rsidRDefault="009A355B" w:rsidP="009A35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have done three things in this paper. First, I have presented evidence for the claim that there is a clear sense in which Strawson is a logical expressivist. Second, I have argued that despite the historical and philosophical interest of this claim, his views on the nature of logical vocabulary face several challenges. Third, I have addressed some of these challenges by offering possible responses. These responses are only initial steps towards the construction of a logical expressivist position that is a worthy contender in the contemporary debate; the development of a full-blown account lies outside the scope of this paper. I firmly believe, however, that the two basic tenets of logical expressivism – that logical vocabulary </w:t>
      </w:r>
      <w:r w:rsidR="00E70EDD">
        <w:rPr>
          <w:rFonts w:ascii="Times New Roman" w:hAnsi="Times New Roman" w:cs="Times New Roman"/>
          <w:sz w:val="24"/>
          <w:szCs w:val="24"/>
          <w:lang w:val="en-GB"/>
        </w:rPr>
        <w:t>is</w:t>
      </w:r>
      <w:r w:rsidR="001C008A">
        <w:rPr>
          <w:rFonts w:ascii="Times New Roman" w:hAnsi="Times New Roman" w:cs="Times New Roman"/>
          <w:sz w:val="24"/>
          <w:szCs w:val="24"/>
          <w:lang w:val="en-GB"/>
        </w:rPr>
        <w:t xml:space="preserve"> </w:t>
      </w:r>
      <w:r w:rsidR="001C008A">
        <w:rPr>
          <w:rFonts w:ascii="Times New Roman" w:hAnsi="Times New Roman" w:cs="Times New Roman"/>
          <w:i/>
          <w:iCs/>
          <w:sz w:val="24"/>
          <w:szCs w:val="24"/>
          <w:lang w:val="en-GB"/>
        </w:rPr>
        <w:lastRenderedPageBreak/>
        <w:t>explicative of</w:t>
      </w:r>
      <w:r w:rsidR="001C008A" w:rsidRPr="001C008A">
        <w:rPr>
          <w:rFonts w:ascii="Times New Roman" w:hAnsi="Times New Roman" w:cs="Times New Roman"/>
          <w:sz w:val="24"/>
          <w:szCs w:val="24"/>
          <w:lang w:val="en-GB"/>
        </w:rPr>
        <w:t>,</w:t>
      </w:r>
      <w:r w:rsidR="001C008A">
        <w:rPr>
          <w:rFonts w:ascii="Times New Roman" w:hAnsi="Times New Roman" w:cs="Times New Roman"/>
          <w:sz w:val="24"/>
          <w:szCs w:val="24"/>
          <w:lang w:val="en-GB"/>
        </w:rPr>
        <w:t xml:space="preserve"> and can be</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elaborated </w:t>
      </w:r>
      <w:r w:rsidRPr="001C008A">
        <w:rPr>
          <w:rFonts w:ascii="Times New Roman" w:hAnsi="Times New Roman" w:cs="Times New Roman"/>
          <w:i/>
          <w:iCs/>
          <w:sz w:val="24"/>
          <w:szCs w:val="24"/>
          <w:lang w:val="en-GB"/>
        </w:rPr>
        <w:t>from</w:t>
      </w:r>
      <w:r w:rsidR="001C008A">
        <w:rPr>
          <w:rFonts w:ascii="Times New Roman" w:hAnsi="Times New Roman" w:cs="Times New Roman"/>
          <w:sz w:val="24"/>
          <w:szCs w:val="24"/>
          <w:lang w:val="en-GB"/>
        </w:rPr>
        <w:t>, what is implicit in</w:t>
      </w:r>
      <w:r>
        <w:rPr>
          <w:rFonts w:ascii="Times New Roman" w:hAnsi="Times New Roman" w:cs="Times New Roman"/>
          <w:sz w:val="24"/>
          <w:szCs w:val="24"/>
          <w:lang w:val="en-GB"/>
        </w:rPr>
        <w:t xml:space="preserve"> </w:t>
      </w:r>
      <w:r w:rsidR="00E70EDD">
        <w:rPr>
          <w:rFonts w:ascii="Times New Roman" w:hAnsi="Times New Roman" w:cs="Times New Roman"/>
          <w:sz w:val="24"/>
          <w:szCs w:val="24"/>
          <w:lang w:val="en-GB"/>
        </w:rPr>
        <w:t>propositional</w:t>
      </w:r>
      <w:r w:rsidR="00694190">
        <w:rPr>
          <w:rFonts w:ascii="Times New Roman" w:hAnsi="Times New Roman" w:cs="Times New Roman"/>
          <w:sz w:val="24"/>
          <w:szCs w:val="24"/>
          <w:lang w:val="en-GB"/>
        </w:rPr>
        <w:t xml:space="preserve"> content </w:t>
      </w:r>
      <w:r>
        <w:rPr>
          <w:rFonts w:ascii="Times New Roman" w:hAnsi="Times New Roman" w:cs="Times New Roman"/>
          <w:sz w:val="24"/>
          <w:szCs w:val="24"/>
          <w:lang w:val="en-GB"/>
        </w:rPr>
        <w:t>– are exciting. They should lie at the heart of any demystifying (yet positive) approach concerning the problem of demarcation in the philosophy of logic.</w:t>
      </w:r>
      <w:r w:rsidR="00927EE5">
        <w:rPr>
          <w:rStyle w:val="Voetnootmarkering"/>
          <w:rFonts w:ascii="Times New Roman" w:hAnsi="Times New Roman" w:cs="Times New Roman"/>
          <w:sz w:val="24"/>
          <w:szCs w:val="24"/>
          <w:lang w:val="en-GB"/>
        </w:rPr>
        <w:footnoteReference w:id="16"/>
      </w:r>
    </w:p>
    <w:p w14:paraId="49BD7FF6" w14:textId="77777777" w:rsidR="00D76950" w:rsidRDefault="00D76950" w:rsidP="009A355B">
      <w:pPr>
        <w:tabs>
          <w:tab w:val="left" w:pos="3103"/>
        </w:tabs>
        <w:spacing w:line="360" w:lineRule="auto"/>
        <w:jc w:val="both"/>
        <w:rPr>
          <w:rFonts w:ascii="Times New Roman" w:hAnsi="Times New Roman" w:cs="Times New Roman"/>
          <w:sz w:val="24"/>
          <w:szCs w:val="24"/>
          <w:lang w:val="en-GB"/>
        </w:rPr>
      </w:pPr>
    </w:p>
    <w:p w14:paraId="7DE62F49" w14:textId="77777777" w:rsidR="00D76950" w:rsidRDefault="00D76950" w:rsidP="009A355B">
      <w:pPr>
        <w:tabs>
          <w:tab w:val="left" w:pos="3103"/>
        </w:tabs>
        <w:spacing w:line="360" w:lineRule="auto"/>
        <w:jc w:val="both"/>
        <w:rPr>
          <w:rFonts w:ascii="Times New Roman" w:hAnsi="Times New Roman" w:cs="Times New Roman"/>
          <w:sz w:val="24"/>
          <w:szCs w:val="24"/>
          <w:lang w:val="en-GB"/>
        </w:rPr>
      </w:pPr>
    </w:p>
    <w:p w14:paraId="5CFF7555" w14:textId="77777777" w:rsidR="00D76950" w:rsidRDefault="00D76950" w:rsidP="009A355B">
      <w:pPr>
        <w:tabs>
          <w:tab w:val="left" w:pos="3103"/>
        </w:tabs>
        <w:spacing w:line="360" w:lineRule="auto"/>
        <w:jc w:val="both"/>
        <w:rPr>
          <w:rFonts w:ascii="Times New Roman" w:hAnsi="Times New Roman" w:cs="Times New Roman"/>
          <w:sz w:val="24"/>
          <w:szCs w:val="24"/>
          <w:lang w:val="en-GB"/>
        </w:rPr>
      </w:pPr>
    </w:p>
    <w:p w14:paraId="08462D3D" w14:textId="695DACDD" w:rsidR="009A355B" w:rsidRPr="00543591" w:rsidRDefault="009A355B" w:rsidP="009A355B">
      <w:pPr>
        <w:tabs>
          <w:tab w:val="left" w:pos="3103"/>
        </w:tabs>
        <w:spacing w:line="360" w:lineRule="auto"/>
        <w:jc w:val="both"/>
        <w:rPr>
          <w:rFonts w:ascii="Times New Roman" w:hAnsi="Times New Roman" w:cs="Times New Roman"/>
          <w:b/>
          <w:smallCaps/>
          <w:sz w:val="24"/>
          <w:szCs w:val="24"/>
          <w:lang w:val="en-US"/>
        </w:rPr>
      </w:pPr>
      <w:r w:rsidRPr="007A2001">
        <w:rPr>
          <w:rFonts w:ascii="Times New Roman" w:hAnsi="Times New Roman" w:cs="Times New Roman"/>
          <w:b/>
          <w:smallCaps/>
          <w:sz w:val="24"/>
          <w:szCs w:val="24"/>
          <w:lang w:val="en-US"/>
        </w:rPr>
        <w:t>References</w:t>
      </w:r>
    </w:p>
    <w:p w14:paraId="0742288C" w14:textId="77777777" w:rsidR="009A355B" w:rsidRDefault="009A355B" w:rsidP="009A355B">
      <w:pPr>
        <w:spacing w:line="360" w:lineRule="auto"/>
        <w:jc w:val="both"/>
        <w:rPr>
          <w:rFonts w:ascii="Times New Roman" w:hAnsi="Times New Roman" w:cs="Times New Roman"/>
          <w:sz w:val="24"/>
          <w:szCs w:val="24"/>
          <w:lang w:val="en-US"/>
        </w:rPr>
      </w:pPr>
    </w:p>
    <w:p w14:paraId="101A3CDB" w14:textId="77777777" w:rsidR="009A355B" w:rsidRDefault="009A355B" w:rsidP="009A355B">
      <w:pPr>
        <w:spacing w:line="360" w:lineRule="auto"/>
        <w:jc w:val="both"/>
        <w:rPr>
          <w:rFonts w:ascii="Times New Roman" w:hAnsi="Times New Roman" w:cs="Times New Roman"/>
          <w:sz w:val="24"/>
          <w:szCs w:val="24"/>
          <w:lang w:val="en-US"/>
        </w:rPr>
      </w:pPr>
      <w:r w:rsidRPr="005E7BA3">
        <w:rPr>
          <w:rFonts w:ascii="Times New Roman" w:hAnsi="Times New Roman" w:cs="Times New Roman"/>
          <w:sz w:val="24"/>
          <w:szCs w:val="24"/>
          <w:lang w:val="en-US"/>
        </w:rPr>
        <w:t xml:space="preserve">Asmus, C. &amp; Restall, G. </w:t>
      </w:r>
      <w:r>
        <w:rPr>
          <w:rFonts w:ascii="Times New Roman" w:hAnsi="Times New Roman" w:cs="Times New Roman"/>
          <w:sz w:val="24"/>
          <w:szCs w:val="24"/>
          <w:lang w:val="en-US"/>
        </w:rPr>
        <w:t xml:space="preserve">(2012). </w:t>
      </w:r>
      <w:r w:rsidRPr="005E7BA3">
        <w:rPr>
          <w:rFonts w:ascii="Times New Roman" w:hAnsi="Times New Roman" w:cs="Times New Roman"/>
          <w:sz w:val="24"/>
          <w:szCs w:val="24"/>
          <w:lang w:val="en-US"/>
        </w:rPr>
        <w:t xml:space="preserve">History of </w:t>
      </w:r>
      <w:r>
        <w:rPr>
          <w:rFonts w:ascii="Times New Roman" w:hAnsi="Times New Roman" w:cs="Times New Roman"/>
          <w:sz w:val="24"/>
          <w:szCs w:val="24"/>
          <w:lang w:val="en-US"/>
        </w:rPr>
        <w:t xml:space="preserve">Logical Consequence. </w:t>
      </w:r>
      <w:r w:rsidRPr="005E7BA3">
        <w:rPr>
          <w:rFonts w:ascii="Times New Roman" w:hAnsi="Times New Roman" w:cs="Times New Roman"/>
          <w:sz w:val="24"/>
          <w:szCs w:val="24"/>
          <w:lang w:val="en-US"/>
        </w:rPr>
        <w:t xml:space="preserve">In D. </w:t>
      </w:r>
      <w:proofErr w:type="spellStart"/>
      <w:r w:rsidRPr="005E7BA3">
        <w:rPr>
          <w:rFonts w:ascii="Times New Roman" w:hAnsi="Times New Roman" w:cs="Times New Roman"/>
          <w:sz w:val="24"/>
          <w:szCs w:val="24"/>
          <w:lang w:val="en-US"/>
        </w:rPr>
        <w:t>Gabbay</w:t>
      </w:r>
      <w:proofErr w:type="spellEnd"/>
      <w:r w:rsidRPr="005E7BA3">
        <w:rPr>
          <w:rFonts w:ascii="Times New Roman" w:hAnsi="Times New Roman" w:cs="Times New Roman"/>
          <w:sz w:val="24"/>
          <w:szCs w:val="24"/>
          <w:lang w:val="en-US"/>
        </w:rPr>
        <w:t>, F.J. Pelletier &amp; J. Woods (</w:t>
      </w:r>
      <w:r>
        <w:rPr>
          <w:rFonts w:ascii="Times New Roman" w:hAnsi="Times New Roman" w:cs="Times New Roman"/>
          <w:sz w:val="24"/>
          <w:szCs w:val="24"/>
          <w:lang w:val="en-US"/>
        </w:rPr>
        <w:t>e</w:t>
      </w:r>
      <w:r w:rsidRPr="005E7BA3">
        <w:rPr>
          <w:rFonts w:ascii="Times New Roman" w:hAnsi="Times New Roman" w:cs="Times New Roman"/>
          <w:sz w:val="24"/>
          <w:szCs w:val="24"/>
          <w:lang w:val="en-US"/>
        </w:rPr>
        <w:t>ds</w:t>
      </w:r>
      <w:r>
        <w:rPr>
          <w:rFonts w:ascii="Times New Roman" w:hAnsi="Times New Roman" w:cs="Times New Roman"/>
          <w:sz w:val="24"/>
          <w:szCs w:val="24"/>
          <w:lang w:val="en-US"/>
        </w:rPr>
        <w:t xml:space="preserve">.), Volume 11 of </w:t>
      </w:r>
      <w:r>
        <w:rPr>
          <w:rFonts w:ascii="Times New Roman" w:hAnsi="Times New Roman" w:cs="Times New Roman"/>
          <w:i/>
          <w:sz w:val="24"/>
          <w:szCs w:val="24"/>
          <w:lang w:val="en-US"/>
        </w:rPr>
        <w:t>The Handbook of the History of Logic</w:t>
      </w:r>
      <w:r>
        <w:rPr>
          <w:rFonts w:ascii="Times New Roman" w:hAnsi="Times New Roman" w:cs="Times New Roman"/>
          <w:sz w:val="24"/>
          <w:szCs w:val="24"/>
          <w:lang w:val="en-US"/>
        </w:rPr>
        <w:t>, 11-62. Amsterdam: North-Holland.</w:t>
      </w:r>
    </w:p>
    <w:p w14:paraId="599D67A9" w14:textId="77777777" w:rsidR="009A355B" w:rsidRPr="00247C56" w:rsidRDefault="009A355B" w:rsidP="009A355B">
      <w:pPr>
        <w:spacing w:line="360" w:lineRule="auto"/>
        <w:jc w:val="both"/>
        <w:rPr>
          <w:rFonts w:ascii="Times New Roman" w:hAnsi="Times New Roman" w:cs="Times New Roman"/>
          <w:sz w:val="24"/>
          <w:szCs w:val="24"/>
          <w:lang w:val="en-US"/>
        </w:rPr>
      </w:pPr>
      <w:proofErr w:type="spellStart"/>
      <w:r w:rsidRPr="006E46E4">
        <w:rPr>
          <w:rFonts w:ascii="Times New Roman" w:hAnsi="Times New Roman" w:cs="Times New Roman"/>
          <w:sz w:val="24"/>
          <w:szCs w:val="24"/>
          <w:lang w:val="en-US"/>
        </w:rPr>
        <w:t>Belnap</w:t>
      </w:r>
      <w:proofErr w:type="spellEnd"/>
      <w:r w:rsidRPr="006E46E4">
        <w:rPr>
          <w:rFonts w:ascii="Times New Roman" w:hAnsi="Times New Roman" w:cs="Times New Roman"/>
          <w:sz w:val="24"/>
          <w:szCs w:val="24"/>
          <w:lang w:val="en-US"/>
        </w:rPr>
        <w:t xml:space="preserve">, N.D. (1962). </w:t>
      </w:r>
      <w:r w:rsidRPr="00247C56">
        <w:rPr>
          <w:rFonts w:ascii="Times New Roman" w:hAnsi="Times New Roman" w:cs="Times New Roman"/>
          <w:sz w:val="24"/>
          <w:szCs w:val="24"/>
          <w:lang w:val="en-US"/>
        </w:rPr>
        <w:t xml:space="preserve">Tonk, Plonk and Plink. </w:t>
      </w:r>
      <w:r w:rsidRPr="00247C56">
        <w:rPr>
          <w:rFonts w:ascii="Times New Roman" w:hAnsi="Times New Roman" w:cs="Times New Roman"/>
          <w:i/>
          <w:iCs/>
          <w:sz w:val="24"/>
          <w:szCs w:val="24"/>
          <w:lang w:val="en-US"/>
        </w:rPr>
        <w:t>Analysis</w:t>
      </w:r>
      <w:r>
        <w:rPr>
          <w:rFonts w:ascii="Times New Roman" w:hAnsi="Times New Roman" w:cs="Times New Roman"/>
          <w:i/>
          <w:iCs/>
          <w:sz w:val="24"/>
          <w:szCs w:val="24"/>
          <w:lang w:val="en-US"/>
        </w:rPr>
        <w:t xml:space="preserve">, 22, </w:t>
      </w:r>
      <w:r>
        <w:rPr>
          <w:rFonts w:ascii="Times New Roman" w:hAnsi="Times New Roman" w:cs="Times New Roman"/>
          <w:sz w:val="24"/>
          <w:szCs w:val="24"/>
          <w:lang w:val="en-US"/>
        </w:rPr>
        <w:t>130-134.</w:t>
      </w:r>
    </w:p>
    <w:p w14:paraId="069EB0E4" w14:textId="77777777" w:rsidR="009A355B" w:rsidRPr="00A16CE0"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Brandom, R. (1994). </w:t>
      </w:r>
      <w:r>
        <w:rPr>
          <w:rFonts w:ascii="Times New Roman" w:hAnsi="Times New Roman" w:cs="Times New Roman"/>
          <w:i/>
          <w:iCs/>
          <w:sz w:val="24"/>
          <w:szCs w:val="24"/>
          <w:lang w:val="en-US"/>
        </w:rPr>
        <w:t>Making It Explicit</w:t>
      </w:r>
      <w:r>
        <w:rPr>
          <w:rFonts w:ascii="Times New Roman" w:hAnsi="Times New Roman" w:cs="Times New Roman"/>
          <w:sz w:val="24"/>
          <w:szCs w:val="24"/>
          <w:lang w:val="en-US"/>
        </w:rPr>
        <w:t>. Cambridge: Harvard University Press.</w:t>
      </w:r>
    </w:p>
    <w:p w14:paraId="10F4BCEC" w14:textId="77777777" w:rsidR="009A355B" w:rsidRPr="009705E5"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Brandom, R. (2000). </w:t>
      </w:r>
      <w:r>
        <w:rPr>
          <w:rFonts w:ascii="Times New Roman" w:hAnsi="Times New Roman" w:cs="Times New Roman"/>
          <w:i/>
          <w:iCs/>
          <w:sz w:val="24"/>
          <w:szCs w:val="24"/>
          <w:lang w:val="en-US"/>
        </w:rPr>
        <w:t>Articulating Reasons: An Introduction to Inferentialism</w:t>
      </w:r>
      <w:r>
        <w:rPr>
          <w:rFonts w:ascii="Times New Roman" w:hAnsi="Times New Roman" w:cs="Times New Roman"/>
          <w:sz w:val="24"/>
          <w:szCs w:val="24"/>
          <w:lang w:val="en-US"/>
        </w:rPr>
        <w:t>. Cambridge, MA: Harvard University Press.</w:t>
      </w:r>
    </w:p>
    <w:p w14:paraId="18007604"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Brandom, R. (2008). </w:t>
      </w:r>
      <w:r>
        <w:rPr>
          <w:rFonts w:ascii="Times New Roman" w:hAnsi="Times New Roman" w:cs="Times New Roman"/>
          <w:i/>
          <w:sz w:val="24"/>
          <w:szCs w:val="24"/>
          <w:lang w:val="en-US"/>
        </w:rPr>
        <w:t>Between Saying and Doing</w:t>
      </w:r>
      <w:r>
        <w:rPr>
          <w:rFonts w:ascii="Times New Roman" w:hAnsi="Times New Roman" w:cs="Times New Roman"/>
          <w:sz w:val="24"/>
          <w:szCs w:val="24"/>
          <w:lang w:val="en-US"/>
        </w:rPr>
        <w:t>. Oxford: Oxford University Press.</w:t>
      </w:r>
    </w:p>
    <w:p w14:paraId="21438415" w14:textId="77777777" w:rsidR="009A355B" w:rsidRDefault="009A355B" w:rsidP="009A355B">
      <w:pPr>
        <w:spacing w:line="360" w:lineRule="auto"/>
        <w:jc w:val="both"/>
        <w:rPr>
          <w:rFonts w:ascii="Times New Roman" w:hAnsi="Times New Roman" w:cs="Times New Roman"/>
          <w:sz w:val="24"/>
          <w:szCs w:val="24"/>
          <w:lang w:val="en-US"/>
        </w:rPr>
      </w:pPr>
      <w:r w:rsidRPr="00007483">
        <w:rPr>
          <w:rFonts w:ascii="Times New Roman" w:hAnsi="Times New Roman" w:cs="Times New Roman"/>
          <w:sz w:val="24"/>
          <w:szCs w:val="24"/>
          <w:lang w:val="en-US"/>
        </w:rPr>
        <w:t xml:space="preserve">Brandom, R. (2018). </w:t>
      </w:r>
      <w:r>
        <w:rPr>
          <w:rFonts w:ascii="Times New Roman" w:hAnsi="Times New Roman" w:cs="Times New Roman"/>
          <w:sz w:val="24"/>
          <w:szCs w:val="24"/>
          <w:lang w:val="en-US"/>
        </w:rPr>
        <w:t xml:space="preserve">From Logical Expressivism to Expressivist Logic. </w:t>
      </w:r>
      <w:r>
        <w:rPr>
          <w:rFonts w:ascii="Times New Roman" w:hAnsi="Times New Roman" w:cs="Times New Roman"/>
          <w:i/>
          <w:sz w:val="24"/>
          <w:szCs w:val="24"/>
          <w:lang w:val="en-US"/>
        </w:rPr>
        <w:t xml:space="preserve">Philosophical Issues, 28, </w:t>
      </w:r>
      <w:r>
        <w:rPr>
          <w:rFonts w:ascii="Times New Roman" w:hAnsi="Times New Roman" w:cs="Times New Roman"/>
          <w:sz w:val="24"/>
          <w:szCs w:val="24"/>
          <w:lang w:val="en-US"/>
        </w:rPr>
        <w:t>70-88.</w:t>
      </w:r>
    </w:p>
    <w:p w14:paraId="362EF0C5" w14:textId="77777777" w:rsidR="009A355B" w:rsidRPr="0067731C"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Brandom, R. (2019). </w:t>
      </w:r>
      <w:r>
        <w:rPr>
          <w:rFonts w:ascii="Times New Roman" w:hAnsi="Times New Roman" w:cs="Times New Roman"/>
          <w:i/>
          <w:iCs/>
          <w:sz w:val="24"/>
          <w:szCs w:val="24"/>
          <w:lang w:val="en-US"/>
        </w:rPr>
        <w:t>A Spirit of Trust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 Reading of Hegel’s Phenomenology</w:t>
      </w:r>
      <w:r>
        <w:rPr>
          <w:rFonts w:ascii="Times New Roman" w:hAnsi="Times New Roman" w:cs="Times New Roman"/>
          <w:sz w:val="24"/>
          <w:szCs w:val="24"/>
          <w:lang w:val="en-US"/>
        </w:rPr>
        <w:t>. Cambridge, MA: Harvard University Press.</w:t>
      </w:r>
    </w:p>
    <w:p w14:paraId="41D798EC" w14:textId="77777777" w:rsidR="009A355B" w:rsidRDefault="009A355B" w:rsidP="009A355B">
      <w:pPr>
        <w:spacing w:line="360" w:lineRule="auto"/>
        <w:jc w:val="both"/>
        <w:rPr>
          <w:rFonts w:ascii="Times New Roman" w:hAnsi="Times New Roman" w:cs="Times New Roman"/>
          <w:sz w:val="24"/>
          <w:szCs w:val="24"/>
          <w:lang w:val="en-US"/>
        </w:rPr>
      </w:pPr>
      <w:r w:rsidRPr="003A4190">
        <w:rPr>
          <w:rFonts w:ascii="Times New Roman" w:hAnsi="Times New Roman" w:cs="Times New Roman"/>
          <w:sz w:val="24"/>
          <w:szCs w:val="24"/>
          <w:lang w:val="en-US"/>
        </w:rPr>
        <w:t xml:space="preserve">Brun, G. (2019). </w:t>
      </w:r>
      <w:r w:rsidRPr="00AE07E9">
        <w:rPr>
          <w:rFonts w:ascii="Times New Roman" w:hAnsi="Times New Roman" w:cs="Times New Roman"/>
          <w:sz w:val="24"/>
          <w:szCs w:val="24"/>
          <w:lang w:val="en-US"/>
        </w:rPr>
        <w:t xml:space="preserve">Logical </w:t>
      </w:r>
      <w:r>
        <w:rPr>
          <w:rFonts w:ascii="Times New Roman" w:hAnsi="Times New Roman" w:cs="Times New Roman"/>
          <w:sz w:val="24"/>
          <w:szCs w:val="24"/>
          <w:lang w:val="en-US"/>
        </w:rPr>
        <w:t>E</w:t>
      </w:r>
      <w:r w:rsidRPr="00AE07E9">
        <w:rPr>
          <w:rFonts w:ascii="Times New Roman" w:hAnsi="Times New Roman" w:cs="Times New Roman"/>
          <w:sz w:val="24"/>
          <w:szCs w:val="24"/>
          <w:lang w:val="en-US"/>
        </w:rPr>
        <w:t xml:space="preserve">xpressivism, </w:t>
      </w:r>
      <w:r>
        <w:rPr>
          <w:rFonts w:ascii="Times New Roman" w:hAnsi="Times New Roman" w:cs="Times New Roman"/>
          <w:sz w:val="24"/>
          <w:szCs w:val="24"/>
          <w:lang w:val="en-US"/>
        </w:rPr>
        <w:t>L</w:t>
      </w:r>
      <w:r w:rsidRPr="00AE07E9">
        <w:rPr>
          <w:rFonts w:ascii="Times New Roman" w:hAnsi="Times New Roman" w:cs="Times New Roman"/>
          <w:sz w:val="24"/>
          <w:szCs w:val="24"/>
          <w:lang w:val="en-US"/>
        </w:rPr>
        <w:t xml:space="preserve">ogical </w:t>
      </w:r>
      <w:r>
        <w:rPr>
          <w:rFonts w:ascii="Times New Roman" w:hAnsi="Times New Roman" w:cs="Times New Roman"/>
          <w:sz w:val="24"/>
          <w:szCs w:val="24"/>
          <w:lang w:val="en-US"/>
        </w:rPr>
        <w:t>T</w:t>
      </w:r>
      <w:r w:rsidRPr="00AE07E9">
        <w:rPr>
          <w:rFonts w:ascii="Times New Roman" w:hAnsi="Times New Roman" w:cs="Times New Roman"/>
          <w:sz w:val="24"/>
          <w:szCs w:val="24"/>
          <w:lang w:val="en-US"/>
        </w:rPr>
        <w:t>heory a</w:t>
      </w:r>
      <w:r>
        <w:rPr>
          <w:rFonts w:ascii="Times New Roman" w:hAnsi="Times New Roman" w:cs="Times New Roman"/>
          <w:sz w:val="24"/>
          <w:szCs w:val="24"/>
          <w:lang w:val="en-US"/>
        </w:rPr>
        <w:t xml:space="preserve">nd the Critique of Inferences. </w:t>
      </w:r>
      <w:r>
        <w:rPr>
          <w:rFonts w:ascii="Times New Roman" w:hAnsi="Times New Roman" w:cs="Times New Roman"/>
          <w:i/>
          <w:iCs/>
          <w:sz w:val="24"/>
          <w:szCs w:val="24"/>
          <w:lang w:val="en-US"/>
        </w:rPr>
        <w:t>Synthese</w:t>
      </w:r>
      <w:r>
        <w:rPr>
          <w:rFonts w:ascii="Times New Roman" w:hAnsi="Times New Roman" w:cs="Times New Roman"/>
          <w:iCs/>
          <w:sz w:val="24"/>
          <w:szCs w:val="24"/>
          <w:lang w:val="en-US"/>
        </w:rPr>
        <w:t xml:space="preserve">, </w:t>
      </w:r>
      <w:r>
        <w:rPr>
          <w:rFonts w:ascii="Times New Roman" w:hAnsi="Times New Roman" w:cs="Times New Roman"/>
          <w:i/>
          <w:iCs/>
          <w:sz w:val="24"/>
          <w:szCs w:val="24"/>
          <w:lang w:val="en-US"/>
        </w:rPr>
        <w:t xml:space="preserve">196, </w:t>
      </w:r>
      <w:r>
        <w:rPr>
          <w:rFonts w:ascii="Times New Roman" w:hAnsi="Times New Roman" w:cs="Times New Roman"/>
          <w:sz w:val="24"/>
          <w:szCs w:val="24"/>
          <w:lang w:val="en-US"/>
        </w:rPr>
        <w:t>4493-4509.</w:t>
      </w:r>
    </w:p>
    <w:p w14:paraId="07126A08" w14:textId="77777777" w:rsidR="009A355B" w:rsidRDefault="009A355B" w:rsidP="009A35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Dummett, M. (1973). </w:t>
      </w:r>
      <w:r>
        <w:rPr>
          <w:rFonts w:ascii="Times New Roman" w:hAnsi="Times New Roman" w:cs="Times New Roman"/>
          <w:i/>
          <w:iCs/>
          <w:sz w:val="24"/>
          <w:szCs w:val="24"/>
          <w:lang w:val="en-US"/>
        </w:rPr>
        <w:t>Frege: Philosophy of Language</w:t>
      </w:r>
      <w:r>
        <w:rPr>
          <w:rFonts w:ascii="Times New Roman" w:hAnsi="Times New Roman" w:cs="Times New Roman"/>
          <w:sz w:val="24"/>
          <w:szCs w:val="24"/>
          <w:lang w:val="en-US"/>
        </w:rPr>
        <w:t xml:space="preserve">. </w:t>
      </w:r>
      <w:r w:rsidRPr="00C33732">
        <w:rPr>
          <w:rFonts w:ascii="Times New Roman" w:hAnsi="Times New Roman" w:cs="Times New Roman"/>
          <w:sz w:val="24"/>
          <w:szCs w:val="24"/>
          <w:lang w:val="en-GB"/>
        </w:rPr>
        <w:t>Cambridge: Harvard University Press.</w:t>
      </w:r>
    </w:p>
    <w:p w14:paraId="5080953C" w14:textId="5F3E4B28" w:rsidR="006F1F72" w:rsidRPr="00D9431A" w:rsidRDefault="006F1F72"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lastRenderedPageBreak/>
        <w:t>Dummett, M. (1976).</w:t>
      </w:r>
      <w:r w:rsidR="00D9431A">
        <w:rPr>
          <w:rFonts w:ascii="Times New Roman" w:hAnsi="Times New Roman" w:cs="Times New Roman"/>
          <w:sz w:val="24"/>
          <w:szCs w:val="24"/>
          <w:lang w:val="en-GB"/>
        </w:rPr>
        <w:t xml:space="preserve"> What is a Theory of Meaning? (II). </w:t>
      </w:r>
      <w:r w:rsidR="00D9431A" w:rsidRPr="00D9431A">
        <w:rPr>
          <w:rFonts w:ascii="Times New Roman" w:hAnsi="Times New Roman" w:cs="Times New Roman"/>
          <w:sz w:val="24"/>
          <w:szCs w:val="24"/>
          <w:lang w:val="en-US"/>
        </w:rPr>
        <w:t xml:space="preserve">In G. Evans &amp; J. McDowell </w:t>
      </w:r>
      <w:r w:rsidR="00D9431A">
        <w:rPr>
          <w:rFonts w:ascii="Times New Roman" w:hAnsi="Times New Roman" w:cs="Times New Roman"/>
          <w:sz w:val="24"/>
          <w:szCs w:val="24"/>
          <w:lang w:val="en-US"/>
        </w:rPr>
        <w:t xml:space="preserve">(eds.), </w:t>
      </w:r>
      <w:r w:rsidR="00D9431A">
        <w:rPr>
          <w:rFonts w:ascii="Times New Roman" w:hAnsi="Times New Roman" w:cs="Times New Roman"/>
          <w:i/>
          <w:iCs/>
          <w:sz w:val="24"/>
          <w:szCs w:val="24"/>
          <w:lang w:val="en-US"/>
        </w:rPr>
        <w:t>Truth and Meaning: Essays in Semantics</w:t>
      </w:r>
      <w:r w:rsidR="00D9431A">
        <w:rPr>
          <w:rFonts w:ascii="Times New Roman" w:hAnsi="Times New Roman" w:cs="Times New Roman"/>
          <w:sz w:val="24"/>
          <w:szCs w:val="24"/>
          <w:lang w:val="en-US"/>
        </w:rPr>
        <w:t>, 67-137. Oxford: Clarendon.</w:t>
      </w:r>
    </w:p>
    <w:p w14:paraId="687A75A4" w14:textId="77777777" w:rsidR="009A355B" w:rsidRDefault="009A355B" w:rsidP="009A355B">
      <w:pPr>
        <w:spacing w:line="360" w:lineRule="auto"/>
        <w:jc w:val="both"/>
        <w:rPr>
          <w:rFonts w:ascii="Times New Roman" w:hAnsi="Times New Roman" w:cs="Times New Roman"/>
          <w:sz w:val="24"/>
          <w:szCs w:val="24"/>
          <w:lang w:val="en-US"/>
        </w:rPr>
      </w:pPr>
      <w:r w:rsidRPr="00C33732">
        <w:rPr>
          <w:rFonts w:ascii="Times New Roman" w:hAnsi="Times New Roman" w:cs="Times New Roman"/>
          <w:sz w:val="24"/>
          <w:szCs w:val="24"/>
          <w:lang w:val="en-GB"/>
        </w:rPr>
        <w:t xml:space="preserve">Dutilh Novaes, C. (2011). </w:t>
      </w:r>
      <w:r w:rsidRPr="002E0E72">
        <w:rPr>
          <w:rFonts w:ascii="Times New Roman" w:hAnsi="Times New Roman" w:cs="Times New Roman"/>
          <w:sz w:val="24"/>
          <w:szCs w:val="24"/>
          <w:lang w:val="en-US"/>
        </w:rPr>
        <w:t>The Different W</w:t>
      </w:r>
      <w:r>
        <w:rPr>
          <w:rFonts w:ascii="Times New Roman" w:hAnsi="Times New Roman" w:cs="Times New Roman"/>
          <w:sz w:val="24"/>
          <w:szCs w:val="24"/>
          <w:lang w:val="en-US"/>
        </w:rPr>
        <w:t xml:space="preserve">ays in Which Logic Is (Said To Be) Formal. </w:t>
      </w:r>
      <w:r>
        <w:rPr>
          <w:rFonts w:ascii="Times New Roman" w:hAnsi="Times New Roman" w:cs="Times New Roman"/>
          <w:i/>
          <w:sz w:val="24"/>
          <w:szCs w:val="24"/>
          <w:lang w:val="en-US"/>
        </w:rPr>
        <w:t xml:space="preserve">History and Philosophy of Logic 32, </w:t>
      </w:r>
      <w:r>
        <w:rPr>
          <w:rFonts w:ascii="Times New Roman" w:hAnsi="Times New Roman" w:cs="Times New Roman"/>
          <w:sz w:val="24"/>
          <w:szCs w:val="24"/>
          <w:lang w:val="en-US"/>
        </w:rPr>
        <w:t>303-332.</w:t>
      </w:r>
    </w:p>
    <w:p w14:paraId="3D001262" w14:textId="77777777" w:rsidR="009A355B" w:rsidRDefault="009A355B" w:rsidP="009A355B">
      <w:pPr>
        <w:spacing w:line="360" w:lineRule="auto"/>
        <w:jc w:val="both"/>
        <w:rPr>
          <w:rFonts w:ascii="Times New Roman" w:hAnsi="Times New Roman" w:cs="Times New Roman"/>
          <w:sz w:val="24"/>
          <w:szCs w:val="24"/>
          <w:lang w:val="en-US"/>
        </w:rPr>
      </w:pPr>
      <w:r w:rsidRPr="0074108C">
        <w:rPr>
          <w:rFonts w:ascii="Times New Roman" w:hAnsi="Times New Roman" w:cs="Times New Roman"/>
          <w:sz w:val="24"/>
          <w:szCs w:val="24"/>
          <w:lang w:val="en-US"/>
        </w:rPr>
        <w:t xml:space="preserve">Etchemendy, J. (1988). </w:t>
      </w:r>
      <w:r>
        <w:rPr>
          <w:rFonts w:ascii="Times New Roman" w:hAnsi="Times New Roman" w:cs="Times New Roman"/>
          <w:sz w:val="24"/>
          <w:szCs w:val="24"/>
          <w:lang w:val="en-US"/>
        </w:rPr>
        <w:t xml:space="preserve">Tarski on Truth and Logical Consequence. </w:t>
      </w:r>
      <w:r>
        <w:rPr>
          <w:rFonts w:ascii="Times New Roman" w:hAnsi="Times New Roman" w:cs="Times New Roman"/>
          <w:i/>
          <w:sz w:val="24"/>
          <w:szCs w:val="24"/>
          <w:lang w:val="en-US"/>
        </w:rPr>
        <w:t>Journal of Symbolic Logic,</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53</w:t>
      </w:r>
      <w:r>
        <w:rPr>
          <w:rFonts w:ascii="Times New Roman" w:hAnsi="Times New Roman" w:cs="Times New Roman"/>
          <w:sz w:val="24"/>
          <w:szCs w:val="24"/>
          <w:lang w:val="en-US"/>
        </w:rPr>
        <w:t>, 51-79.</w:t>
      </w:r>
    </w:p>
    <w:p w14:paraId="6AA74967" w14:textId="77777777" w:rsidR="009A355B" w:rsidRPr="00862E06"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Geach, P.T. (1965). Assertion. </w:t>
      </w:r>
      <w:r>
        <w:rPr>
          <w:rFonts w:ascii="Times New Roman" w:hAnsi="Times New Roman" w:cs="Times New Roman"/>
          <w:i/>
          <w:iCs/>
          <w:sz w:val="24"/>
          <w:szCs w:val="24"/>
          <w:lang w:val="en-US"/>
        </w:rPr>
        <w:t xml:space="preserve">The Philosophical Review, 74, </w:t>
      </w:r>
      <w:r>
        <w:rPr>
          <w:rFonts w:ascii="Times New Roman" w:hAnsi="Times New Roman" w:cs="Times New Roman"/>
          <w:sz w:val="24"/>
          <w:szCs w:val="24"/>
          <w:lang w:val="en-US"/>
        </w:rPr>
        <w:t>449-465.</w:t>
      </w:r>
    </w:p>
    <w:p w14:paraId="2EB7DD05" w14:textId="13196518" w:rsidR="009A355B" w:rsidRPr="0002128F" w:rsidRDefault="009A355B" w:rsidP="009A355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Gentzen</w:t>
      </w:r>
      <w:proofErr w:type="spellEnd"/>
      <w:r>
        <w:rPr>
          <w:rFonts w:ascii="Times New Roman" w:hAnsi="Times New Roman" w:cs="Times New Roman"/>
          <w:sz w:val="24"/>
          <w:szCs w:val="24"/>
          <w:lang w:val="en-US"/>
        </w:rPr>
        <w:t xml:space="preserve">, G. </w:t>
      </w:r>
      <w:r w:rsidR="009F08B6">
        <w:rPr>
          <w:rFonts w:ascii="Times New Roman" w:hAnsi="Times New Roman" w:cs="Times New Roman"/>
          <w:sz w:val="24"/>
          <w:szCs w:val="24"/>
          <w:lang w:val="en-US"/>
        </w:rPr>
        <w:t>(1969 [1936])</w:t>
      </w:r>
      <w:r>
        <w:rPr>
          <w:rFonts w:ascii="Times New Roman" w:hAnsi="Times New Roman" w:cs="Times New Roman"/>
          <w:sz w:val="24"/>
          <w:szCs w:val="24"/>
          <w:lang w:val="en-US"/>
        </w:rPr>
        <w:t xml:space="preserve">. Investigations Into Logical Deduction. In M. Szabo (ed.), </w:t>
      </w:r>
      <w:r>
        <w:rPr>
          <w:rFonts w:ascii="Times New Roman" w:hAnsi="Times New Roman" w:cs="Times New Roman"/>
          <w:i/>
          <w:iCs/>
          <w:sz w:val="24"/>
          <w:szCs w:val="24"/>
          <w:lang w:val="en-US"/>
        </w:rPr>
        <w:t xml:space="preserve">The Collected Papers of Gerhard </w:t>
      </w:r>
      <w:proofErr w:type="spellStart"/>
      <w:r>
        <w:rPr>
          <w:rFonts w:ascii="Times New Roman" w:hAnsi="Times New Roman" w:cs="Times New Roman"/>
          <w:i/>
          <w:iCs/>
          <w:sz w:val="24"/>
          <w:szCs w:val="24"/>
          <w:lang w:val="en-US"/>
        </w:rPr>
        <w:t>Gentzen</w:t>
      </w:r>
      <w:proofErr w:type="spellEnd"/>
      <w:r>
        <w:rPr>
          <w:rFonts w:ascii="Times New Roman" w:hAnsi="Times New Roman" w:cs="Times New Roman"/>
          <w:iCs/>
          <w:sz w:val="24"/>
          <w:szCs w:val="24"/>
          <w:lang w:val="en-US"/>
        </w:rPr>
        <w:t xml:space="preserve">, </w:t>
      </w:r>
      <w:r>
        <w:rPr>
          <w:rFonts w:ascii="Times New Roman" w:hAnsi="Times New Roman" w:cs="Times New Roman"/>
          <w:sz w:val="24"/>
          <w:szCs w:val="24"/>
          <w:lang w:val="en-US"/>
        </w:rPr>
        <w:t>68-128. Amsterdam: North-Holland.</w:t>
      </w:r>
    </w:p>
    <w:p w14:paraId="5EA6D22B" w14:textId="77777777" w:rsidR="009A355B" w:rsidRPr="00F34D34" w:rsidRDefault="009A355B" w:rsidP="009A35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Hlobil, U. (2016). A Nonmonotonic Sequent Calculus. </w:t>
      </w:r>
      <w:r w:rsidRPr="00F34D34">
        <w:rPr>
          <w:rFonts w:ascii="Times New Roman" w:hAnsi="Times New Roman" w:cs="Times New Roman"/>
          <w:sz w:val="24"/>
          <w:szCs w:val="24"/>
          <w:lang w:val="en-GB"/>
        </w:rPr>
        <w:t xml:space="preserve">In P. </w:t>
      </w:r>
      <w:proofErr w:type="spellStart"/>
      <w:r w:rsidRPr="00F34D34">
        <w:rPr>
          <w:rFonts w:ascii="Times New Roman" w:hAnsi="Times New Roman" w:cs="Times New Roman"/>
          <w:sz w:val="24"/>
          <w:szCs w:val="24"/>
          <w:lang w:val="en-GB"/>
        </w:rPr>
        <w:t>Arazim</w:t>
      </w:r>
      <w:proofErr w:type="spellEnd"/>
      <w:r w:rsidRPr="00F34D34">
        <w:rPr>
          <w:rFonts w:ascii="Times New Roman" w:hAnsi="Times New Roman" w:cs="Times New Roman"/>
          <w:sz w:val="24"/>
          <w:szCs w:val="24"/>
          <w:lang w:val="en-GB"/>
        </w:rPr>
        <w:t xml:space="preserve"> &amp; M. </w:t>
      </w:r>
      <w:proofErr w:type="spellStart"/>
      <w:r w:rsidRPr="00F34D34">
        <w:rPr>
          <w:rFonts w:ascii="Times New Roman" w:hAnsi="Times New Roman" w:cs="Times New Roman"/>
          <w:sz w:val="24"/>
          <w:szCs w:val="24"/>
          <w:lang w:val="en-GB"/>
        </w:rPr>
        <w:t>Dan</w:t>
      </w:r>
      <w:r w:rsidRPr="00B72A26">
        <w:rPr>
          <w:rFonts w:ascii="Times New Roman" w:eastAsia="Times New Roman" w:hAnsi="Times New Roman" w:cs="Times New Roman"/>
          <w:sz w:val="24"/>
          <w:szCs w:val="24"/>
          <w:lang w:val="en-GB" w:eastAsia="nl-BE"/>
        </w:rPr>
        <w:t>č</w:t>
      </w:r>
      <w:r w:rsidRPr="00F34D34">
        <w:rPr>
          <w:rFonts w:ascii="Times New Roman" w:eastAsia="Times New Roman" w:hAnsi="Times New Roman" w:cs="Times New Roman"/>
          <w:sz w:val="24"/>
          <w:szCs w:val="24"/>
          <w:lang w:val="en-GB" w:eastAsia="nl-BE"/>
        </w:rPr>
        <w:t>ak</w:t>
      </w:r>
      <w:proofErr w:type="spellEnd"/>
      <w:r w:rsidRPr="00F34D34">
        <w:rPr>
          <w:rFonts w:ascii="Times New Roman" w:eastAsia="Times New Roman" w:hAnsi="Times New Roman" w:cs="Times New Roman"/>
          <w:sz w:val="24"/>
          <w:szCs w:val="24"/>
          <w:lang w:val="en-GB" w:eastAsia="nl-BE"/>
        </w:rPr>
        <w:t xml:space="preserve"> (</w:t>
      </w:r>
      <w:r>
        <w:rPr>
          <w:rFonts w:ascii="Times New Roman" w:eastAsia="Times New Roman" w:hAnsi="Times New Roman" w:cs="Times New Roman"/>
          <w:sz w:val="24"/>
          <w:szCs w:val="24"/>
          <w:lang w:val="en-GB" w:eastAsia="nl-BE"/>
        </w:rPr>
        <w:t>e</w:t>
      </w:r>
      <w:r w:rsidRPr="00F34D34">
        <w:rPr>
          <w:rFonts w:ascii="Times New Roman" w:eastAsia="Times New Roman" w:hAnsi="Times New Roman" w:cs="Times New Roman"/>
          <w:sz w:val="24"/>
          <w:szCs w:val="24"/>
          <w:lang w:val="en-GB" w:eastAsia="nl-BE"/>
        </w:rPr>
        <w:t xml:space="preserve">ds.), </w:t>
      </w:r>
      <w:r w:rsidRPr="00F34D34">
        <w:rPr>
          <w:rFonts w:ascii="Times New Roman" w:eastAsia="Times New Roman" w:hAnsi="Times New Roman" w:cs="Times New Roman"/>
          <w:i/>
          <w:iCs/>
          <w:sz w:val="24"/>
          <w:szCs w:val="24"/>
          <w:lang w:val="en-GB" w:eastAsia="nl-BE"/>
        </w:rPr>
        <w:t>Th</w:t>
      </w:r>
      <w:r>
        <w:rPr>
          <w:rFonts w:ascii="Times New Roman" w:eastAsia="Times New Roman" w:hAnsi="Times New Roman" w:cs="Times New Roman"/>
          <w:i/>
          <w:iCs/>
          <w:sz w:val="24"/>
          <w:szCs w:val="24"/>
          <w:lang w:val="en-GB" w:eastAsia="nl-BE"/>
        </w:rPr>
        <w:t>e Logica Yearbook 2015</w:t>
      </w:r>
      <w:r>
        <w:rPr>
          <w:rFonts w:ascii="Times New Roman" w:eastAsia="Times New Roman" w:hAnsi="Times New Roman" w:cs="Times New Roman"/>
          <w:iCs/>
          <w:sz w:val="24"/>
          <w:szCs w:val="24"/>
          <w:lang w:val="en-GB" w:eastAsia="nl-BE"/>
        </w:rPr>
        <w:t>,</w:t>
      </w:r>
      <w:r>
        <w:rPr>
          <w:rFonts w:ascii="Times New Roman" w:eastAsia="Times New Roman" w:hAnsi="Times New Roman" w:cs="Times New Roman"/>
          <w:i/>
          <w:iCs/>
          <w:sz w:val="24"/>
          <w:szCs w:val="24"/>
          <w:lang w:val="en-GB" w:eastAsia="nl-BE"/>
        </w:rPr>
        <w:t xml:space="preserve"> </w:t>
      </w:r>
      <w:r>
        <w:rPr>
          <w:rFonts w:ascii="Times New Roman" w:eastAsia="Times New Roman" w:hAnsi="Times New Roman" w:cs="Times New Roman"/>
          <w:sz w:val="24"/>
          <w:szCs w:val="24"/>
          <w:lang w:val="en-GB" w:eastAsia="nl-BE"/>
        </w:rPr>
        <w:t>87-105</w:t>
      </w:r>
      <w:r>
        <w:rPr>
          <w:rFonts w:ascii="Times New Roman" w:eastAsia="Times New Roman" w:hAnsi="Times New Roman" w:cs="Times New Roman"/>
          <w:i/>
          <w:iCs/>
          <w:sz w:val="24"/>
          <w:szCs w:val="24"/>
          <w:lang w:val="en-GB" w:eastAsia="nl-BE"/>
        </w:rPr>
        <w:t>.</w:t>
      </w:r>
      <w:r>
        <w:rPr>
          <w:rFonts w:ascii="Times New Roman" w:eastAsia="Times New Roman" w:hAnsi="Times New Roman" w:cs="Times New Roman"/>
          <w:sz w:val="24"/>
          <w:szCs w:val="24"/>
          <w:lang w:val="en-GB" w:eastAsia="nl-BE"/>
        </w:rPr>
        <w:t xml:space="preserve"> College Publications.</w:t>
      </w:r>
    </w:p>
    <w:p w14:paraId="40D9B528"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MacFarlane, J. (2000). </w:t>
      </w:r>
      <w:r>
        <w:rPr>
          <w:rFonts w:ascii="Times New Roman" w:hAnsi="Times New Roman" w:cs="Times New Roman"/>
          <w:i/>
          <w:sz w:val="24"/>
          <w:szCs w:val="24"/>
          <w:lang w:val="en-US"/>
        </w:rPr>
        <w:t>What Does It Mean To Say That Logic Is Formal?</w:t>
      </w:r>
      <w:r>
        <w:rPr>
          <w:rFonts w:ascii="Times New Roman" w:hAnsi="Times New Roman" w:cs="Times New Roman"/>
          <w:sz w:val="24"/>
          <w:szCs w:val="24"/>
          <w:lang w:val="en-US"/>
        </w:rPr>
        <w:t xml:space="preserve"> PhD Dissertation, University of Pittsburgh.</w:t>
      </w:r>
    </w:p>
    <w:p w14:paraId="7B078AD5" w14:textId="77777777" w:rsidR="009A355B" w:rsidRDefault="009A355B" w:rsidP="009A355B">
      <w:pPr>
        <w:spacing w:line="360" w:lineRule="auto"/>
        <w:jc w:val="both"/>
        <w:rPr>
          <w:rFonts w:ascii="Times New Roman" w:hAnsi="Times New Roman" w:cs="Times New Roman"/>
          <w:sz w:val="24"/>
          <w:szCs w:val="24"/>
          <w:lang w:val="en-US"/>
        </w:rPr>
      </w:pPr>
      <w:r w:rsidRPr="008E557D">
        <w:rPr>
          <w:rFonts w:ascii="Times New Roman" w:hAnsi="Times New Roman" w:cs="Times New Roman"/>
          <w:sz w:val="24"/>
          <w:szCs w:val="24"/>
          <w:lang w:val="en-US"/>
        </w:rPr>
        <w:t xml:space="preserve">MacFarlane, J. (2008). </w:t>
      </w:r>
      <w:r w:rsidRPr="00D8300D">
        <w:rPr>
          <w:rFonts w:ascii="Times New Roman" w:hAnsi="Times New Roman" w:cs="Times New Roman"/>
          <w:sz w:val="24"/>
          <w:szCs w:val="24"/>
          <w:lang w:val="en-US"/>
        </w:rPr>
        <w:t xml:space="preserve">Brandom’s Demarcation of Logic. </w:t>
      </w:r>
      <w:r w:rsidRPr="00D8300D">
        <w:rPr>
          <w:rFonts w:ascii="Times New Roman" w:hAnsi="Times New Roman" w:cs="Times New Roman"/>
          <w:i/>
          <w:iCs/>
          <w:sz w:val="24"/>
          <w:szCs w:val="24"/>
          <w:lang w:val="en-US"/>
        </w:rPr>
        <w:t>P</w:t>
      </w:r>
      <w:r>
        <w:rPr>
          <w:rFonts w:ascii="Times New Roman" w:hAnsi="Times New Roman" w:cs="Times New Roman"/>
          <w:i/>
          <w:iCs/>
          <w:sz w:val="24"/>
          <w:szCs w:val="24"/>
          <w:lang w:val="en-US"/>
        </w:rPr>
        <w:t xml:space="preserve">hilosophical Issues, 36, </w:t>
      </w:r>
      <w:r>
        <w:rPr>
          <w:rFonts w:ascii="Times New Roman" w:hAnsi="Times New Roman" w:cs="Times New Roman"/>
          <w:sz w:val="24"/>
          <w:szCs w:val="24"/>
          <w:lang w:val="en-US"/>
        </w:rPr>
        <w:t>55-62.</w:t>
      </w:r>
    </w:p>
    <w:p w14:paraId="6B65FC45"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Millikan, R. (1984). </w:t>
      </w:r>
      <w:r>
        <w:rPr>
          <w:rFonts w:ascii="Times New Roman" w:hAnsi="Times New Roman" w:cs="Times New Roman"/>
          <w:i/>
          <w:iCs/>
          <w:sz w:val="24"/>
          <w:szCs w:val="24"/>
          <w:lang w:val="en-US"/>
        </w:rPr>
        <w:t>Language, Thought,</w:t>
      </w:r>
      <w:r w:rsidRPr="00FC575D">
        <w:rPr>
          <w:rFonts w:ascii="Times New Roman" w:hAnsi="Times New Roman"/>
          <w:i/>
          <w:sz w:val="24"/>
          <w:lang w:val="en-US"/>
        </w:rPr>
        <w:t xml:space="preserve"> and </w:t>
      </w:r>
      <w:r>
        <w:rPr>
          <w:rFonts w:ascii="Times New Roman" w:hAnsi="Times New Roman" w:cs="Times New Roman"/>
          <w:i/>
          <w:iCs/>
          <w:sz w:val="24"/>
          <w:szCs w:val="24"/>
          <w:lang w:val="en-US"/>
        </w:rPr>
        <w:t>Other Biological Categories: New Foundations for Realism</w:t>
      </w:r>
      <w:r>
        <w:rPr>
          <w:rFonts w:ascii="Times New Roman" w:hAnsi="Times New Roman" w:cs="Times New Roman"/>
          <w:sz w:val="24"/>
          <w:szCs w:val="24"/>
          <w:lang w:val="en-US"/>
        </w:rPr>
        <w:t>. Cambridge (MA): MIT Press.</w:t>
      </w:r>
    </w:p>
    <w:p w14:paraId="428BDCAD" w14:textId="77777777" w:rsidR="009A355B" w:rsidRPr="00621EA8"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Millikan, R. (1989). In Defense</w:t>
      </w:r>
      <w:r w:rsidRPr="00FC575D">
        <w:rPr>
          <w:rFonts w:ascii="Times New Roman" w:hAnsi="Times New Roman"/>
          <w:sz w:val="24"/>
          <w:lang w:val="en-US"/>
        </w:rPr>
        <w:t xml:space="preserve"> of </w:t>
      </w:r>
      <w:r>
        <w:rPr>
          <w:rFonts w:ascii="Times New Roman" w:hAnsi="Times New Roman" w:cs="Times New Roman"/>
          <w:sz w:val="24"/>
          <w:szCs w:val="24"/>
          <w:lang w:val="en-US"/>
        </w:rPr>
        <w:t xml:space="preserve">Proper Functions. </w:t>
      </w:r>
      <w:r>
        <w:rPr>
          <w:rFonts w:ascii="Times New Roman" w:hAnsi="Times New Roman" w:cs="Times New Roman"/>
          <w:i/>
          <w:iCs/>
          <w:sz w:val="24"/>
          <w:szCs w:val="24"/>
          <w:lang w:val="en-US"/>
        </w:rPr>
        <w:t xml:space="preserve">Philosophy of Science, 56, </w:t>
      </w:r>
      <w:r>
        <w:rPr>
          <w:rFonts w:ascii="Times New Roman" w:hAnsi="Times New Roman" w:cs="Times New Roman"/>
          <w:sz w:val="24"/>
          <w:szCs w:val="24"/>
          <w:lang w:val="en-US"/>
        </w:rPr>
        <w:t>288-302.</w:t>
      </w:r>
    </w:p>
    <w:p w14:paraId="0A9DAB33" w14:textId="77777777" w:rsidR="009A355B" w:rsidRPr="005B317E"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Peacocke, C. (1987). Understanding Logical Constants: A Realist’s Account. </w:t>
      </w:r>
      <w:r>
        <w:rPr>
          <w:rFonts w:ascii="Times New Roman" w:hAnsi="Times New Roman" w:cs="Times New Roman"/>
          <w:i/>
          <w:iCs/>
          <w:sz w:val="24"/>
          <w:szCs w:val="24"/>
          <w:lang w:val="en-US"/>
        </w:rPr>
        <w:t xml:space="preserve">Proceedings of the British Academy, 73, </w:t>
      </w:r>
      <w:r>
        <w:rPr>
          <w:rFonts w:ascii="Times New Roman" w:hAnsi="Times New Roman" w:cs="Times New Roman"/>
          <w:sz w:val="24"/>
          <w:szCs w:val="24"/>
          <w:lang w:val="en-US"/>
        </w:rPr>
        <w:t>153-199.</w:t>
      </w:r>
    </w:p>
    <w:p w14:paraId="5DBD688A" w14:textId="77777777" w:rsidR="009A355B" w:rsidRPr="00CC30CF" w:rsidRDefault="009A355B" w:rsidP="009A355B">
      <w:pPr>
        <w:spacing w:line="360" w:lineRule="auto"/>
        <w:jc w:val="both"/>
        <w:rPr>
          <w:rFonts w:ascii="Times New Roman" w:hAnsi="Times New Roman" w:cs="Times New Roman"/>
          <w:sz w:val="24"/>
          <w:szCs w:val="24"/>
          <w:lang w:val="it-IT"/>
        </w:rPr>
      </w:pPr>
      <w:r w:rsidRPr="00CB43E9">
        <w:rPr>
          <w:rFonts w:ascii="Times New Roman" w:hAnsi="Times New Roman" w:cs="Times New Roman"/>
          <w:sz w:val="24"/>
          <w:szCs w:val="24"/>
          <w:lang w:val="en-US"/>
        </w:rPr>
        <w:t xml:space="preserve">Peregrin, J. (2014). </w:t>
      </w:r>
      <w:r>
        <w:rPr>
          <w:rFonts w:ascii="Times New Roman" w:hAnsi="Times New Roman" w:cs="Times New Roman"/>
          <w:i/>
          <w:sz w:val="24"/>
          <w:szCs w:val="24"/>
          <w:lang w:val="en-US"/>
        </w:rPr>
        <w:t>Inferentialism: Why Rules Matter</w:t>
      </w:r>
      <w:r>
        <w:rPr>
          <w:rFonts w:ascii="Times New Roman" w:hAnsi="Times New Roman" w:cs="Times New Roman"/>
          <w:sz w:val="24"/>
          <w:szCs w:val="24"/>
          <w:lang w:val="en-US"/>
        </w:rPr>
        <w:t xml:space="preserve">. </w:t>
      </w:r>
      <w:r w:rsidRPr="00CC30CF">
        <w:rPr>
          <w:rFonts w:ascii="Times New Roman" w:hAnsi="Times New Roman" w:cs="Times New Roman"/>
          <w:sz w:val="24"/>
          <w:szCs w:val="24"/>
          <w:lang w:val="it-IT"/>
        </w:rPr>
        <w:t>London: Palgrave Macmilan.</w:t>
      </w:r>
    </w:p>
    <w:p w14:paraId="46606BFF" w14:textId="77777777" w:rsidR="009A355B" w:rsidRDefault="009A355B" w:rsidP="009A355B">
      <w:pPr>
        <w:spacing w:line="360" w:lineRule="auto"/>
        <w:jc w:val="both"/>
        <w:rPr>
          <w:rFonts w:ascii="Times New Roman" w:hAnsi="Times New Roman" w:cs="Times New Roman"/>
          <w:sz w:val="24"/>
          <w:szCs w:val="24"/>
          <w:lang w:val="en-US"/>
        </w:rPr>
      </w:pPr>
      <w:r w:rsidRPr="00CC30CF">
        <w:rPr>
          <w:rFonts w:ascii="Times New Roman" w:hAnsi="Times New Roman" w:cs="Times New Roman"/>
          <w:sz w:val="24"/>
          <w:szCs w:val="24"/>
          <w:lang w:val="it-IT"/>
        </w:rPr>
        <w:t xml:space="preserve">Preston, B. (1998). </w:t>
      </w:r>
      <w:r>
        <w:rPr>
          <w:rFonts w:ascii="Times New Roman" w:hAnsi="Times New Roman" w:cs="Times New Roman"/>
          <w:sz w:val="24"/>
          <w:szCs w:val="24"/>
          <w:lang w:val="en-US"/>
        </w:rPr>
        <w:t xml:space="preserve">Why is a Wing Like a Spoon? A Pluralist Theory of Function. </w:t>
      </w:r>
      <w:r>
        <w:rPr>
          <w:rFonts w:ascii="Times New Roman" w:hAnsi="Times New Roman" w:cs="Times New Roman"/>
          <w:i/>
          <w:iCs/>
          <w:sz w:val="24"/>
          <w:szCs w:val="24"/>
          <w:lang w:val="en-US"/>
        </w:rPr>
        <w:t>Journal of Philosophy, 95</w:t>
      </w:r>
      <w:r>
        <w:rPr>
          <w:rFonts w:ascii="Times New Roman" w:hAnsi="Times New Roman" w:cs="Times New Roman"/>
          <w:sz w:val="24"/>
          <w:szCs w:val="24"/>
          <w:lang w:val="en-US"/>
        </w:rPr>
        <w:t>: 215-254.</w:t>
      </w:r>
    </w:p>
    <w:p w14:paraId="67BBE777" w14:textId="6888D2E0" w:rsidR="006D1978" w:rsidRPr="000C01FC" w:rsidRDefault="006D1978"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Price, H. (1990).</w:t>
      </w:r>
      <w:r w:rsidR="000109C5">
        <w:rPr>
          <w:rFonts w:ascii="Times New Roman" w:hAnsi="Times New Roman" w:cs="Times New Roman"/>
          <w:sz w:val="24"/>
          <w:szCs w:val="24"/>
          <w:lang w:val="en-US"/>
        </w:rPr>
        <w:t xml:space="preserve"> Why ‘</w:t>
      </w:r>
      <w:r w:rsidR="0047104B">
        <w:rPr>
          <w:rFonts w:ascii="Times New Roman" w:hAnsi="Times New Roman" w:cs="Times New Roman"/>
          <w:sz w:val="24"/>
          <w:szCs w:val="24"/>
          <w:lang w:val="en-US"/>
        </w:rPr>
        <w:t>N</w:t>
      </w:r>
      <w:r w:rsidR="000109C5">
        <w:rPr>
          <w:rFonts w:ascii="Times New Roman" w:hAnsi="Times New Roman" w:cs="Times New Roman"/>
          <w:sz w:val="24"/>
          <w:szCs w:val="24"/>
          <w:lang w:val="en-US"/>
        </w:rPr>
        <w:t>ot’?</w:t>
      </w:r>
      <w:r w:rsidR="0047104B">
        <w:rPr>
          <w:rFonts w:ascii="Times New Roman" w:hAnsi="Times New Roman" w:cs="Times New Roman"/>
          <w:sz w:val="24"/>
          <w:szCs w:val="24"/>
          <w:lang w:val="en-US"/>
        </w:rPr>
        <w:t xml:space="preserve"> </w:t>
      </w:r>
      <w:r w:rsidR="0047104B">
        <w:rPr>
          <w:rFonts w:ascii="Times New Roman" w:hAnsi="Times New Roman" w:cs="Times New Roman"/>
          <w:i/>
          <w:iCs/>
          <w:sz w:val="24"/>
          <w:szCs w:val="24"/>
          <w:lang w:val="en-US"/>
        </w:rPr>
        <w:t>Mind, 99,</w:t>
      </w:r>
      <w:r w:rsidR="000C01FC">
        <w:rPr>
          <w:rFonts w:ascii="Times New Roman" w:hAnsi="Times New Roman" w:cs="Times New Roman"/>
          <w:i/>
          <w:iCs/>
          <w:sz w:val="24"/>
          <w:szCs w:val="24"/>
          <w:lang w:val="en-US"/>
        </w:rPr>
        <w:t xml:space="preserve"> </w:t>
      </w:r>
      <w:r w:rsidR="000C01FC">
        <w:rPr>
          <w:rFonts w:ascii="Times New Roman" w:hAnsi="Times New Roman" w:cs="Times New Roman"/>
          <w:sz w:val="24"/>
          <w:szCs w:val="24"/>
          <w:lang w:val="en-US"/>
        </w:rPr>
        <w:t>221-238.</w:t>
      </w:r>
    </w:p>
    <w:p w14:paraId="7C1BE4C2" w14:textId="77777777" w:rsidR="009A355B" w:rsidRPr="00FC575D" w:rsidRDefault="009A355B" w:rsidP="009A355B">
      <w:pPr>
        <w:spacing w:line="360" w:lineRule="auto"/>
        <w:jc w:val="both"/>
        <w:rPr>
          <w:rFonts w:ascii="Times New Roman" w:hAnsi="Times New Roman"/>
          <w:sz w:val="24"/>
          <w:lang w:val="en-US"/>
        </w:rPr>
      </w:pPr>
      <w:r w:rsidRPr="00FC575D">
        <w:rPr>
          <w:rFonts w:ascii="Times New Roman" w:hAnsi="Times New Roman"/>
          <w:sz w:val="24"/>
          <w:lang w:val="en-US"/>
        </w:rPr>
        <w:t xml:space="preserve">Prior, A.N. (1960). The Runabout Inference-Ticket. </w:t>
      </w:r>
      <w:r w:rsidRPr="00FC575D">
        <w:rPr>
          <w:rFonts w:ascii="Times New Roman" w:hAnsi="Times New Roman"/>
          <w:i/>
          <w:sz w:val="24"/>
          <w:lang w:val="en-US"/>
        </w:rPr>
        <w:t xml:space="preserve">Analysis, 21, </w:t>
      </w:r>
      <w:r w:rsidRPr="00FC575D">
        <w:rPr>
          <w:rFonts w:ascii="Times New Roman" w:hAnsi="Times New Roman"/>
          <w:sz w:val="24"/>
          <w:lang w:val="en-US"/>
        </w:rPr>
        <w:t>38-39.</w:t>
      </w:r>
    </w:p>
    <w:p w14:paraId="5523DF7C" w14:textId="77777777" w:rsidR="009A355B" w:rsidRDefault="009A355B" w:rsidP="009A355B">
      <w:pPr>
        <w:spacing w:line="360" w:lineRule="auto"/>
        <w:jc w:val="both"/>
        <w:rPr>
          <w:rFonts w:ascii="Times New Roman" w:hAnsi="Times New Roman" w:cs="Times New Roman"/>
          <w:sz w:val="24"/>
          <w:szCs w:val="24"/>
          <w:lang w:val="en-US"/>
        </w:rPr>
      </w:pPr>
      <w:r w:rsidRPr="00FC575D">
        <w:rPr>
          <w:rFonts w:ascii="Times New Roman" w:hAnsi="Times New Roman"/>
          <w:sz w:val="24"/>
          <w:lang w:val="en-US"/>
        </w:rPr>
        <w:t xml:space="preserve">Quine, W.V. (1953). </w:t>
      </w:r>
      <w:r w:rsidRPr="00322633">
        <w:rPr>
          <w:rFonts w:ascii="Times New Roman" w:hAnsi="Times New Roman" w:cs="Times New Roman"/>
          <w:sz w:val="24"/>
          <w:szCs w:val="24"/>
          <w:lang w:val="en-US"/>
        </w:rPr>
        <w:t>Mr. Strawson on</w:t>
      </w:r>
      <w:r>
        <w:rPr>
          <w:rFonts w:ascii="Times New Roman" w:hAnsi="Times New Roman" w:cs="Times New Roman"/>
          <w:sz w:val="24"/>
          <w:szCs w:val="24"/>
          <w:lang w:val="en-US"/>
        </w:rPr>
        <w:t xml:space="preserve"> Logical Theory. </w:t>
      </w:r>
      <w:r>
        <w:rPr>
          <w:rFonts w:ascii="Times New Roman" w:hAnsi="Times New Roman" w:cs="Times New Roman"/>
          <w:i/>
          <w:sz w:val="24"/>
          <w:szCs w:val="24"/>
          <w:lang w:val="en-US"/>
        </w:rPr>
        <w:t>Mind, 62,</w:t>
      </w:r>
      <w:r>
        <w:rPr>
          <w:rFonts w:ascii="Times New Roman" w:hAnsi="Times New Roman" w:cs="Times New Roman"/>
          <w:sz w:val="24"/>
          <w:szCs w:val="24"/>
          <w:lang w:val="en-US"/>
        </w:rPr>
        <w:t xml:space="preserve"> 433-451.</w:t>
      </w:r>
    </w:p>
    <w:p w14:paraId="5C417F5F" w14:textId="62F91634" w:rsidR="009A355B" w:rsidRPr="00CE0A1E"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Ramsey, F. (1950</w:t>
      </w:r>
      <w:r w:rsidR="00D2615D">
        <w:rPr>
          <w:rFonts w:ascii="Times New Roman" w:hAnsi="Times New Roman" w:cs="Times New Roman"/>
          <w:sz w:val="24"/>
          <w:szCs w:val="24"/>
          <w:lang w:val="en-US"/>
        </w:rPr>
        <w:t xml:space="preserve"> [1925]</w:t>
      </w:r>
      <w:r>
        <w:rPr>
          <w:rFonts w:ascii="Times New Roman" w:hAnsi="Times New Roman" w:cs="Times New Roman"/>
          <w:sz w:val="24"/>
          <w:szCs w:val="24"/>
          <w:lang w:val="en-US"/>
        </w:rPr>
        <w:t xml:space="preserve">). Universals. In R.B. Braithwaite (ed.), </w:t>
      </w:r>
      <w:r>
        <w:rPr>
          <w:rFonts w:ascii="Times New Roman" w:hAnsi="Times New Roman" w:cs="Times New Roman"/>
          <w:i/>
          <w:iCs/>
          <w:sz w:val="24"/>
          <w:szCs w:val="24"/>
          <w:lang w:val="en-US"/>
        </w:rPr>
        <w:t>The Foundations of Mathematics and Other Essays</w:t>
      </w:r>
      <w:r>
        <w:rPr>
          <w:rFonts w:ascii="Times New Roman" w:hAnsi="Times New Roman" w:cs="Times New Roman"/>
          <w:iCs/>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112-134</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London: Routledge &amp; Kegan Paul Ltd.</w:t>
      </w:r>
    </w:p>
    <w:p w14:paraId="57C04BDB"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Read, S. (2012). The Medieval Theory of Consequence. </w:t>
      </w:r>
      <w:r>
        <w:rPr>
          <w:rFonts w:ascii="Times New Roman" w:hAnsi="Times New Roman" w:cs="Times New Roman"/>
          <w:i/>
          <w:sz w:val="24"/>
          <w:szCs w:val="24"/>
          <w:lang w:val="en-US"/>
        </w:rPr>
        <w:t xml:space="preserve">Synthese, 187, </w:t>
      </w:r>
      <w:r>
        <w:rPr>
          <w:rFonts w:ascii="Times New Roman" w:hAnsi="Times New Roman" w:cs="Times New Roman"/>
          <w:sz w:val="24"/>
          <w:szCs w:val="24"/>
          <w:lang w:val="en-US"/>
        </w:rPr>
        <w:t>899-912.</w:t>
      </w:r>
    </w:p>
    <w:p w14:paraId="1C7C0EB4" w14:textId="02B9BEE6" w:rsidR="00711A72" w:rsidRPr="006B209B" w:rsidRDefault="00711A72" w:rsidP="009A355B">
      <w:pPr>
        <w:spacing w:line="360" w:lineRule="auto"/>
        <w:jc w:val="both"/>
        <w:rPr>
          <w:rFonts w:ascii="Times New Roman" w:hAnsi="Times New Roman" w:cs="Times New Roman"/>
          <w:caps/>
          <w:sz w:val="24"/>
          <w:szCs w:val="24"/>
          <w:lang w:val="en-US"/>
        </w:rPr>
      </w:pPr>
      <w:r w:rsidRPr="006B209B">
        <w:rPr>
          <w:rFonts w:ascii="Times New Roman" w:hAnsi="Times New Roman" w:cs="Times New Roman"/>
          <w:sz w:val="24"/>
          <w:szCs w:val="24"/>
          <w:lang w:val="en-US"/>
        </w:rPr>
        <w:t xml:space="preserve">Restall, G. (2005). </w:t>
      </w:r>
      <w:r w:rsidRPr="00EA5037">
        <w:rPr>
          <w:rFonts w:ascii="Times New Roman" w:hAnsi="Times New Roman" w:cs="Times New Roman"/>
          <w:sz w:val="24"/>
          <w:szCs w:val="24"/>
          <w:lang w:val="en-US"/>
        </w:rPr>
        <w:t xml:space="preserve">Multiple Conclusions. </w:t>
      </w:r>
      <w:r w:rsidRPr="009F08B6">
        <w:rPr>
          <w:rFonts w:ascii="Times New Roman" w:hAnsi="Times New Roman" w:cs="Times New Roman"/>
          <w:sz w:val="24"/>
          <w:szCs w:val="24"/>
          <w:lang w:val="en-US"/>
        </w:rPr>
        <w:t xml:space="preserve">In </w:t>
      </w:r>
      <w:r w:rsidR="00EA5037" w:rsidRPr="009F08B6">
        <w:rPr>
          <w:rFonts w:ascii="Times New Roman" w:hAnsi="Times New Roman" w:cs="Times New Roman"/>
          <w:sz w:val="24"/>
          <w:szCs w:val="24"/>
          <w:lang w:val="en-US"/>
        </w:rPr>
        <w:t xml:space="preserve">P. </w:t>
      </w:r>
      <w:proofErr w:type="spellStart"/>
      <w:r w:rsidR="00EA5037" w:rsidRPr="009F08B6">
        <w:rPr>
          <w:rFonts w:ascii="Times New Roman" w:hAnsi="Times New Roman" w:cs="Times New Roman"/>
          <w:sz w:val="24"/>
          <w:szCs w:val="24"/>
          <w:lang w:val="en-US"/>
        </w:rPr>
        <w:t>Hájek</w:t>
      </w:r>
      <w:proofErr w:type="spellEnd"/>
      <w:r w:rsidR="00EA5037" w:rsidRPr="009F08B6">
        <w:rPr>
          <w:rFonts w:ascii="Times New Roman" w:hAnsi="Times New Roman" w:cs="Times New Roman"/>
          <w:sz w:val="24"/>
          <w:szCs w:val="24"/>
          <w:lang w:val="en-US"/>
        </w:rPr>
        <w:t xml:space="preserve">, L. Valdés-Villanueva, D. </w:t>
      </w:r>
      <w:proofErr w:type="spellStart"/>
      <w:r w:rsidR="00EA5037" w:rsidRPr="009F08B6">
        <w:rPr>
          <w:rFonts w:ascii="Times New Roman" w:hAnsi="Times New Roman" w:cs="Times New Roman"/>
          <w:sz w:val="24"/>
          <w:szCs w:val="24"/>
          <w:lang w:val="en-US"/>
        </w:rPr>
        <w:t>Westerst</w:t>
      </w:r>
      <w:r w:rsidR="009861DB" w:rsidRPr="009F08B6">
        <w:rPr>
          <w:rFonts w:ascii="Times New Roman" w:hAnsi="Times New Roman" w:cs="Times New Roman"/>
          <w:sz w:val="24"/>
          <w:szCs w:val="24"/>
          <w:lang w:val="en-US"/>
        </w:rPr>
        <w:t>å</w:t>
      </w:r>
      <w:r w:rsidR="00EA5037" w:rsidRPr="002A213B">
        <w:rPr>
          <w:rFonts w:ascii="Times New Roman" w:hAnsi="Times New Roman" w:cs="Times New Roman"/>
          <w:sz w:val="24"/>
          <w:szCs w:val="24"/>
          <w:lang w:val="en-US"/>
        </w:rPr>
        <w:t>hl</w:t>
      </w:r>
      <w:proofErr w:type="spellEnd"/>
      <w:r w:rsidR="002A213B" w:rsidRPr="002A213B">
        <w:rPr>
          <w:rFonts w:ascii="Times New Roman" w:hAnsi="Times New Roman" w:cs="Times New Roman"/>
          <w:sz w:val="24"/>
          <w:szCs w:val="24"/>
          <w:lang w:val="en-US"/>
        </w:rPr>
        <w:t xml:space="preserve"> (eds.), </w:t>
      </w:r>
      <w:r w:rsidR="002A213B" w:rsidRPr="002A213B">
        <w:rPr>
          <w:rFonts w:ascii="Times New Roman" w:hAnsi="Times New Roman" w:cs="Times New Roman"/>
          <w:i/>
          <w:iCs/>
          <w:sz w:val="24"/>
          <w:szCs w:val="24"/>
          <w:lang w:val="en-US"/>
        </w:rPr>
        <w:t>Lo</w:t>
      </w:r>
      <w:r w:rsidR="002A213B">
        <w:rPr>
          <w:rFonts w:ascii="Times New Roman" w:hAnsi="Times New Roman" w:cs="Times New Roman"/>
          <w:i/>
          <w:iCs/>
          <w:sz w:val="24"/>
          <w:szCs w:val="24"/>
          <w:lang w:val="en-US"/>
        </w:rPr>
        <w:t>gic, Methodology, and Philosophy of Science: Proceedings of the Twelfth International Congress</w:t>
      </w:r>
      <w:r w:rsidR="009E2911">
        <w:rPr>
          <w:rFonts w:ascii="Times New Roman" w:hAnsi="Times New Roman" w:cs="Times New Roman"/>
          <w:sz w:val="24"/>
          <w:szCs w:val="24"/>
          <w:lang w:val="en-US"/>
        </w:rPr>
        <w:t>, 189-205. London: College Publications.</w:t>
      </w:r>
    </w:p>
    <w:p w14:paraId="072B036D" w14:textId="77777777" w:rsidR="009A355B" w:rsidRDefault="009A355B" w:rsidP="009A355B">
      <w:pPr>
        <w:spacing w:line="360" w:lineRule="auto"/>
        <w:jc w:val="both"/>
        <w:rPr>
          <w:rFonts w:ascii="Times New Roman" w:hAnsi="Times New Roman" w:cs="Times New Roman"/>
          <w:sz w:val="24"/>
          <w:szCs w:val="24"/>
          <w:lang w:val="en-US"/>
        </w:rPr>
      </w:pPr>
      <w:r w:rsidRPr="00EA5037">
        <w:rPr>
          <w:rFonts w:ascii="Times New Roman" w:hAnsi="Times New Roman" w:cs="Times New Roman"/>
          <w:sz w:val="24"/>
          <w:szCs w:val="24"/>
          <w:lang w:val="en-US"/>
        </w:rPr>
        <w:t xml:space="preserve">Restall, G. (2008). </w:t>
      </w:r>
      <w:r>
        <w:rPr>
          <w:rFonts w:ascii="Times New Roman" w:hAnsi="Times New Roman" w:cs="Times New Roman"/>
          <w:sz w:val="24"/>
          <w:szCs w:val="24"/>
          <w:lang w:val="en-US"/>
        </w:rPr>
        <w:t xml:space="preserve">Assertion, denial, commitment, and incompatibility (and some consequence). </w:t>
      </w:r>
      <w:r>
        <w:rPr>
          <w:rFonts w:ascii="Times New Roman" w:hAnsi="Times New Roman" w:cs="Times New Roman"/>
          <w:i/>
          <w:iCs/>
          <w:sz w:val="24"/>
          <w:szCs w:val="24"/>
          <w:lang w:val="en-US"/>
        </w:rPr>
        <w:t>Studies in Logic</w:t>
      </w:r>
      <w:r>
        <w:rPr>
          <w:rFonts w:ascii="Times New Roman" w:hAnsi="Times New Roman" w:cs="Times New Roman"/>
          <w:sz w:val="24"/>
          <w:szCs w:val="24"/>
          <w:lang w:val="en-US"/>
        </w:rPr>
        <w:t>: 26-36.</w:t>
      </w:r>
    </w:p>
    <w:p w14:paraId="0AE1A405" w14:textId="0CE8E42C" w:rsidR="00D64CB9" w:rsidRPr="003C44D9" w:rsidRDefault="00D64CB9"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Ripley,</w:t>
      </w:r>
      <w:r w:rsidR="00680992">
        <w:rPr>
          <w:rFonts w:ascii="Times New Roman" w:hAnsi="Times New Roman" w:cs="Times New Roman"/>
          <w:sz w:val="24"/>
          <w:szCs w:val="24"/>
          <w:lang w:val="en-US"/>
        </w:rPr>
        <w:t xml:space="preserve"> D. (2017). Bilateralism, coherence, warrant.</w:t>
      </w:r>
      <w:r w:rsidR="003C44D9">
        <w:rPr>
          <w:rFonts w:ascii="Times New Roman" w:hAnsi="Times New Roman" w:cs="Times New Roman"/>
          <w:sz w:val="24"/>
          <w:szCs w:val="24"/>
          <w:lang w:val="en-US"/>
        </w:rPr>
        <w:t xml:space="preserve"> </w:t>
      </w:r>
      <w:r w:rsidR="003C44D9" w:rsidRPr="003C44D9">
        <w:rPr>
          <w:rFonts w:ascii="Times New Roman" w:hAnsi="Times New Roman" w:cs="Times New Roman"/>
          <w:sz w:val="24"/>
          <w:szCs w:val="24"/>
          <w:lang w:val="en-US"/>
        </w:rPr>
        <w:t xml:space="preserve">In F. </w:t>
      </w:r>
      <w:proofErr w:type="spellStart"/>
      <w:r w:rsidR="003C44D9" w:rsidRPr="003C44D9">
        <w:rPr>
          <w:rFonts w:ascii="Times New Roman" w:hAnsi="Times New Roman" w:cs="Times New Roman"/>
          <w:sz w:val="24"/>
          <w:szCs w:val="24"/>
          <w:lang w:val="en-US"/>
        </w:rPr>
        <w:t>Moltmann</w:t>
      </w:r>
      <w:proofErr w:type="spellEnd"/>
      <w:r w:rsidR="003C44D9" w:rsidRPr="003C44D9">
        <w:rPr>
          <w:rFonts w:ascii="Times New Roman" w:hAnsi="Times New Roman" w:cs="Times New Roman"/>
          <w:sz w:val="24"/>
          <w:szCs w:val="24"/>
          <w:lang w:val="en-US"/>
        </w:rPr>
        <w:t xml:space="preserve"> &amp; M. </w:t>
      </w:r>
      <w:proofErr w:type="spellStart"/>
      <w:r w:rsidR="003C44D9" w:rsidRPr="003C44D9">
        <w:rPr>
          <w:rFonts w:ascii="Times New Roman" w:hAnsi="Times New Roman" w:cs="Times New Roman"/>
          <w:sz w:val="24"/>
          <w:szCs w:val="24"/>
          <w:lang w:val="en-US"/>
        </w:rPr>
        <w:t>Textoy</w:t>
      </w:r>
      <w:proofErr w:type="spellEnd"/>
      <w:r w:rsidR="003C44D9" w:rsidRPr="003C44D9">
        <w:rPr>
          <w:rFonts w:ascii="Times New Roman" w:hAnsi="Times New Roman" w:cs="Times New Roman"/>
          <w:sz w:val="24"/>
          <w:szCs w:val="24"/>
          <w:lang w:val="en-US"/>
        </w:rPr>
        <w:t xml:space="preserve"> (eds.), </w:t>
      </w:r>
      <w:r w:rsidR="003C44D9" w:rsidRPr="003C44D9">
        <w:rPr>
          <w:rFonts w:ascii="Times New Roman" w:hAnsi="Times New Roman" w:cs="Times New Roman"/>
          <w:i/>
          <w:iCs/>
          <w:sz w:val="24"/>
          <w:szCs w:val="24"/>
          <w:lang w:val="en-US"/>
        </w:rPr>
        <w:t>Act</w:t>
      </w:r>
      <w:r w:rsidR="003C44D9">
        <w:rPr>
          <w:rFonts w:ascii="Times New Roman" w:hAnsi="Times New Roman" w:cs="Times New Roman"/>
          <w:i/>
          <w:iCs/>
          <w:sz w:val="24"/>
          <w:szCs w:val="24"/>
          <w:lang w:val="en-US"/>
        </w:rPr>
        <w:t>-Based Conceptions of Propositional Content: Contemporary and Historical Perspectives</w:t>
      </w:r>
      <w:r w:rsidR="003C44D9">
        <w:rPr>
          <w:rFonts w:ascii="Times New Roman" w:hAnsi="Times New Roman" w:cs="Times New Roman"/>
          <w:sz w:val="24"/>
          <w:szCs w:val="24"/>
          <w:lang w:val="en-US"/>
        </w:rPr>
        <w:t>, 307-324. Oxford: Oxford University Press.</w:t>
      </w:r>
    </w:p>
    <w:p w14:paraId="182F3189"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Rumfitt, I. (1995). Truth Conditions and Communication. </w:t>
      </w:r>
      <w:r>
        <w:rPr>
          <w:rFonts w:ascii="Times New Roman" w:hAnsi="Times New Roman" w:cs="Times New Roman"/>
          <w:i/>
          <w:sz w:val="24"/>
          <w:szCs w:val="24"/>
          <w:lang w:val="en-US"/>
        </w:rPr>
        <w:t>Mind, 104,</w:t>
      </w:r>
      <w:r>
        <w:rPr>
          <w:rFonts w:ascii="Times New Roman" w:hAnsi="Times New Roman" w:cs="Times New Roman"/>
          <w:sz w:val="24"/>
          <w:szCs w:val="24"/>
          <w:lang w:val="en-US"/>
        </w:rPr>
        <w:t xml:space="preserve"> 827-862.</w:t>
      </w:r>
    </w:p>
    <w:p w14:paraId="3DF0A8E5" w14:textId="01E6FA29" w:rsidR="00723928" w:rsidRPr="00723928" w:rsidRDefault="00723928" w:rsidP="009A355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Rumfitt, I. (2000). “Yes” and “No”. </w:t>
      </w:r>
      <w:r>
        <w:rPr>
          <w:rFonts w:ascii="Times New Roman" w:hAnsi="Times New Roman" w:cs="Times New Roman"/>
          <w:i/>
          <w:iCs/>
          <w:sz w:val="24"/>
          <w:szCs w:val="24"/>
          <w:lang w:val="en-GB"/>
        </w:rPr>
        <w:t xml:space="preserve">Mind, 109, </w:t>
      </w:r>
      <w:r>
        <w:rPr>
          <w:rFonts w:ascii="Times New Roman" w:hAnsi="Times New Roman" w:cs="Times New Roman"/>
          <w:sz w:val="24"/>
          <w:szCs w:val="24"/>
          <w:lang w:val="en-GB"/>
        </w:rPr>
        <w:t>782-823.</w:t>
      </w:r>
    </w:p>
    <w:p w14:paraId="48C62351" w14:textId="77777777" w:rsidR="009A355B" w:rsidRPr="00C553D0"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Sellars, W. (1953). Inference and Meaning. </w:t>
      </w:r>
      <w:r>
        <w:rPr>
          <w:rFonts w:ascii="Times New Roman" w:hAnsi="Times New Roman" w:cs="Times New Roman"/>
          <w:i/>
          <w:sz w:val="24"/>
          <w:szCs w:val="24"/>
          <w:lang w:val="en-US"/>
        </w:rPr>
        <w:t xml:space="preserve">Mind, 62, </w:t>
      </w:r>
      <w:r>
        <w:rPr>
          <w:rFonts w:ascii="Times New Roman" w:hAnsi="Times New Roman" w:cs="Times New Roman"/>
          <w:sz w:val="24"/>
          <w:szCs w:val="24"/>
          <w:lang w:val="en-US"/>
        </w:rPr>
        <w:t>313-338.</w:t>
      </w:r>
    </w:p>
    <w:p w14:paraId="30F92830" w14:textId="77777777" w:rsidR="009A355B" w:rsidRDefault="009A355B" w:rsidP="009A355B">
      <w:pPr>
        <w:spacing w:line="360" w:lineRule="auto"/>
        <w:jc w:val="both"/>
        <w:rPr>
          <w:rFonts w:ascii="Times New Roman" w:eastAsia="Times New Roman" w:hAnsi="Times New Roman" w:cs="Times New Roman"/>
          <w:sz w:val="24"/>
          <w:szCs w:val="24"/>
          <w:lang w:val="en-GB" w:eastAsia="nl-BE"/>
        </w:rPr>
      </w:pPr>
      <w:r>
        <w:rPr>
          <w:rFonts w:ascii="Times New Roman" w:hAnsi="Times New Roman" w:cs="Times New Roman"/>
          <w:sz w:val="24"/>
          <w:szCs w:val="24"/>
          <w:lang w:val="en-US"/>
        </w:rPr>
        <w:t xml:space="preserve">Shapiro, L. (2018). Logical Relations and Logical Expressivism. </w:t>
      </w:r>
      <w:r w:rsidRPr="00BB691C">
        <w:rPr>
          <w:rFonts w:ascii="Times New Roman" w:hAnsi="Times New Roman" w:cs="Times New Roman"/>
          <w:sz w:val="24"/>
          <w:szCs w:val="24"/>
          <w:lang w:val="en-GB"/>
        </w:rPr>
        <w:t>In O. Beran, V. Kolman &amp; L. Kore</w:t>
      </w:r>
      <w:r w:rsidRPr="00A112CA">
        <w:rPr>
          <w:rFonts w:ascii="Times New Roman" w:eastAsia="Times New Roman" w:hAnsi="Times New Roman" w:cs="Times New Roman"/>
          <w:sz w:val="24"/>
          <w:szCs w:val="24"/>
          <w:lang w:val="en-GB" w:eastAsia="nl-BE"/>
        </w:rPr>
        <w:t>ň</w:t>
      </w:r>
      <w:r w:rsidRPr="00BB691C">
        <w:rPr>
          <w:rFonts w:ascii="Times New Roman" w:eastAsia="Times New Roman" w:hAnsi="Times New Roman" w:cs="Times New Roman"/>
          <w:sz w:val="24"/>
          <w:szCs w:val="24"/>
          <w:lang w:val="en-GB" w:eastAsia="nl-BE"/>
        </w:rPr>
        <w:t xml:space="preserve"> (</w:t>
      </w:r>
      <w:r>
        <w:rPr>
          <w:rFonts w:ascii="Times New Roman" w:eastAsia="Times New Roman" w:hAnsi="Times New Roman" w:cs="Times New Roman"/>
          <w:sz w:val="24"/>
          <w:szCs w:val="24"/>
          <w:lang w:val="en-GB" w:eastAsia="nl-BE"/>
        </w:rPr>
        <w:t>e</w:t>
      </w:r>
      <w:r w:rsidRPr="00BB691C">
        <w:rPr>
          <w:rFonts w:ascii="Times New Roman" w:eastAsia="Times New Roman" w:hAnsi="Times New Roman" w:cs="Times New Roman"/>
          <w:sz w:val="24"/>
          <w:szCs w:val="24"/>
          <w:lang w:val="en-GB" w:eastAsia="nl-BE"/>
        </w:rPr>
        <w:t xml:space="preserve">ds.), </w:t>
      </w:r>
      <w:r w:rsidRPr="00BB691C">
        <w:rPr>
          <w:rFonts w:ascii="Times New Roman" w:eastAsia="Times New Roman" w:hAnsi="Times New Roman" w:cs="Times New Roman"/>
          <w:i/>
          <w:iCs/>
          <w:sz w:val="24"/>
          <w:szCs w:val="24"/>
          <w:lang w:val="en-GB" w:eastAsia="nl-BE"/>
        </w:rPr>
        <w:t xml:space="preserve">From </w:t>
      </w:r>
      <w:r>
        <w:rPr>
          <w:rFonts w:ascii="Times New Roman" w:eastAsia="Times New Roman" w:hAnsi="Times New Roman" w:cs="Times New Roman"/>
          <w:i/>
          <w:iCs/>
          <w:sz w:val="24"/>
          <w:szCs w:val="24"/>
          <w:lang w:val="en-GB" w:eastAsia="nl-BE"/>
        </w:rPr>
        <w:t>Rules to Meaning. New Essays on Inferentialism</w:t>
      </w:r>
      <w:r>
        <w:rPr>
          <w:rFonts w:ascii="Times New Roman" w:eastAsia="Times New Roman" w:hAnsi="Times New Roman" w:cs="Times New Roman"/>
          <w:iCs/>
          <w:sz w:val="24"/>
          <w:szCs w:val="24"/>
          <w:lang w:val="en-GB" w:eastAsia="nl-BE"/>
        </w:rPr>
        <w:t>,</w:t>
      </w:r>
      <w:r>
        <w:rPr>
          <w:rFonts w:ascii="Times New Roman" w:eastAsia="Times New Roman" w:hAnsi="Times New Roman" w:cs="Times New Roman"/>
          <w:sz w:val="24"/>
          <w:szCs w:val="24"/>
          <w:lang w:val="en-GB" w:eastAsia="nl-BE"/>
        </w:rPr>
        <w:t xml:space="preserve"> 179-195. New York: Routledge.</w:t>
      </w:r>
    </w:p>
    <w:p w14:paraId="64F20080" w14:textId="77613AF5" w:rsidR="00F92E9D" w:rsidRPr="006F1F72" w:rsidRDefault="00F92E9D" w:rsidP="009A355B">
      <w:pPr>
        <w:spacing w:line="360" w:lineRule="auto"/>
        <w:jc w:val="both"/>
        <w:rPr>
          <w:rFonts w:ascii="Times New Roman" w:eastAsia="Times New Roman" w:hAnsi="Times New Roman" w:cs="Times New Roman"/>
          <w:sz w:val="24"/>
          <w:szCs w:val="24"/>
          <w:lang w:val="en-US" w:eastAsia="nl-BE"/>
        </w:rPr>
      </w:pPr>
      <w:r>
        <w:rPr>
          <w:rFonts w:ascii="Times New Roman" w:hAnsi="Times New Roman" w:cs="Times New Roman"/>
          <w:sz w:val="24"/>
          <w:szCs w:val="24"/>
          <w:lang w:val="en-GB"/>
        </w:rPr>
        <w:t>Smiley, T.</w:t>
      </w:r>
      <w:r w:rsidR="000B6B52">
        <w:rPr>
          <w:rFonts w:ascii="Times New Roman" w:hAnsi="Times New Roman" w:cs="Times New Roman"/>
          <w:sz w:val="24"/>
          <w:szCs w:val="24"/>
          <w:lang w:val="en-GB"/>
        </w:rPr>
        <w:t xml:space="preserve"> </w:t>
      </w:r>
      <w:r w:rsidR="009F08B6">
        <w:rPr>
          <w:rFonts w:ascii="Times New Roman" w:hAnsi="Times New Roman" w:cs="Times New Roman"/>
          <w:sz w:val="24"/>
          <w:szCs w:val="24"/>
          <w:lang w:val="en-GB"/>
        </w:rPr>
        <w:t>(</w:t>
      </w:r>
      <w:r w:rsidR="000B6B52">
        <w:rPr>
          <w:rFonts w:ascii="Times New Roman" w:hAnsi="Times New Roman" w:cs="Times New Roman"/>
          <w:sz w:val="24"/>
          <w:szCs w:val="24"/>
          <w:lang w:val="en-GB"/>
        </w:rPr>
        <w:t>1996</w:t>
      </w:r>
      <w:r w:rsidR="009F08B6">
        <w:rPr>
          <w:rFonts w:ascii="Times New Roman" w:hAnsi="Times New Roman" w:cs="Times New Roman"/>
          <w:sz w:val="24"/>
          <w:szCs w:val="24"/>
          <w:lang w:val="en-GB"/>
        </w:rPr>
        <w:t>)</w:t>
      </w:r>
      <w:r w:rsidR="000B6B52">
        <w:rPr>
          <w:rFonts w:ascii="Times New Roman" w:hAnsi="Times New Roman" w:cs="Times New Roman"/>
          <w:sz w:val="24"/>
          <w:szCs w:val="24"/>
          <w:lang w:val="en-GB"/>
        </w:rPr>
        <w:t>.</w:t>
      </w:r>
      <w:r>
        <w:rPr>
          <w:rFonts w:ascii="Times New Roman" w:hAnsi="Times New Roman" w:cs="Times New Roman"/>
          <w:sz w:val="24"/>
          <w:szCs w:val="24"/>
          <w:lang w:val="en-GB"/>
        </w:rPr>
        <w:t xml:space="preserve"> Rejection. </w:t>
      </w:r>
      <w:r>
        <w:rPr>
          <w:rFonts w:ascii="Times New Roman" w:hAnsi="Times New Roman" w:cs="Times New Roman"/>
          <w:i/>
          <w:iCs/>
          <w:sz w:val="24"/>
          <w:szCs w:val="24"/>
          <w:lang w:val="en-GB"/>
        </w:rPr>
        <w:t xml:space="preserve">Analysis, 56, </w:t>
      </w:r>
      <w:r>
        <w:rPr>
          <w:rFonts w:ascii="Times New Roman" w:hAnsi="Times New Roman" w:cs="Times New Roman"/>
          <w:sz w:val="24"/>
          <w:szCs w:val="24"/>
          <w:lang w:val="en-GB"/>
        </w:rPr>
        <w:t>1-9.</w:t>
      </w:r>
    </w:p>
    <w:p w14:paraId="61877FCB" w14:textId="77777777" w:rsidR="009A355B" w:rsidRPr="008E57E0" w:rsidRDefault="009A355B" w:rsidP="009A355B">
      <w:pPr>
        <w:spacing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Steinberger, F. (2011). What Harmony Could and Could Not Be. </w:t>
      </w:r>
      <w:r>
        <w:rPr>
          <w:rFonts w:ascii="Times New Roman" w:eastAsia="Times New Roman" w:hAnsi="Times New Roman" w:cs="Times New Roman"/>
          <w:i/>
          <w:iCs/>
          <w:sz w:val="24"/>
          <w:szCs w:val="24"/>
          <w:lang w:val="en-GB" w:eastAsia="nl-BE"/>
        </w:rPr>
        <w:t xml:space="preserve">Australasian Journal of Philosophy, 89, </w:t>
      </w:r>
      <w:r>
        <w:rPr>
          <w:rFonts w:ascii="Times New Roman" w:eastAsia="Times New Roman" w:hAnsi="Times New Roman" w:cs="Times New Roman"/>
          <w:sz w:val="24"/>
          <w:szCs w:val="24"/>
          <w:lang w:val="en-GB" w:eastAsia="nl-BE"/>
        </w:rPr>
        <w:t>617-639.</w:t>
      </w:r>
    </w:p>
    <w:p w14:paraId="263E7E17" w14:textId="77777777" w:rsidR="009A355B" w:rsidRDefault="009A355B" w:rsidP="009A355B">
      <w:pPr>
        <w:spacing w:line="360" w:lineRule="auto"/>
        <w:jc w:val="both"/>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xml:space="preserve">Strawson, P.F. (1952). [ILT] </w:t>
      </w:r>
      <w:r>
        <w:rPr>
          <w:rFonts w:ascii="Times New Roman" w:eastAsia="Times New Roman" w:hAnsi="Times New Roman" w:cs="Times New Roman"/>
          <w:i/>
          <w:iCs/>
          <w:sz w:val="24"/>
          <w:szCs w:val="24"/>
          <w:lang w:val="en-GB" w:eastAsia="nl-BE"/>
        </w:rPr>
        <w:t>Introduction to Logical Theory</w:t>
      </w:r>
      <w:r>
        <w:rPr>
          <w:rFonts w:ascii="Times New Roman" w:eastAsia="Times New Roman" w:hAnsi="Times New Roman" w:cs="Times New Roman"/>
          <w:sz w:val="24"/>
          <w:szCs w:val="24"/>
          <w:lang w:val="en-GB" w:eastAsia="nl-BE"/>
        </w:rPr>
        <w:t>. New York: Routledge.</w:t>
      </w:r>
    </w:p>
    <w:p w14:paraId="46780F0C" w14:textId="77777777" w:rsidR="009A355B" w:rsidRPr="003C4198" w:rsidRDefault="009A355B" w:rsidP="009A355B">
      <w:pPr>
        <w:spacing w:line="36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eastAsia="nl-BE"/>
        </w:rPr>
        <w:t xml:space="preserve">Strawson, P.F. (1953). Particular and General. </w:t>
      </w:r>
      <w:r>
        <w:rPr>
          <w:rFonts w:ascii="Times New Roman" w:eastAsia="Times New Roman" w:hAnsi="Times New Roman" w:cs="Times New Roman"/>
          <w:i/>
          <w:iCs/>
          <w:sz w:val="24"/>
          <w:szCs w:val="24"/>
          <w:lang w:val="en-GB" w:eastAsia="nl-BE"/>
        </w:rPr>
        <w:t xml:space="preserve">Proceedings of the Aristotelean Society, 54, </w:t>
      </w:r>
      <w:r>
        <w:rPr>
          <w:rFonts w:ascii="Times New Roman" w:eastAsia="Times New Roman" w:hAnsi="Times New Roman" w:cs="Times New Roman"/>
          <w:sz w:val="24"/>
          <w:szCs w:val="24"/>
          <w:lang w:val="en-GB" w:eastAsia="nl-BE"/>
        </w:rPr>
        <w:t>233-260.</w:t>
      </w:r>
    </w:p>
    <w:p w14:paraId="454A60B9"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Strawson, P.F. (1959). </w:t>
      </w:r>
      <w:r w:rsidRPr="007B0FB1">
        <w:rPr>
          <w:rFonts w:ascii="Times New Roman" w:hAnsi="Times New Roman" w:cs="Times New Roman"/>
          <w:i/>
          <w:sz w:val="24"/>
          <w:szCs w:val="24"/>
          <w:lang w:val="en-US"/>
        </w:rPr>
        <w:t>Individuals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 Essay in Descriptive Metaphysics</w:t>
      </w:r>
      <w:r>
        <w:rPr>
          <w:rFonts w:ascii="Times New Roman" w:hAnsi="Times New Roman" w:cs="Times New Roman"/>
          <w:sz w:val="24"/>
          <w:szCs w:val="24"/>
          <w:lang w:val="en-US"/>
        </w:rPr>
        <w:t>. London: Methuen.</w:t>
      </w:r>
    </w:p>
    <w:p w14:paraId="516D7E0F"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Strawson, P.F. (1961). Singular Terms and Predication. </w:t>
      </w:r>
      <w:r>
        <w:rPr>
          <w:rFonts w:ascii="Times New Roman" w:hAnsi="Times New Roman" w:cs="Times New Roman"/>
          <w:i/>
          <w:iCs/>
          <w:sz w:val="24"/>
          <w:szCs w:val="24"/>
          <w:lang w:val="en-US"/>
        </w:rPr>
        <w:t xml:space="preserve">Journal of Philosophy, 58, </w:t>
      </w:r>
      <w:r>
        <w:rPr>
          <w:rFonts w:ascii="Times New Roman" w:hAnsi="Times New Roman" w:cs="Times New Roman"/>
          <w:sz w:val="24"/>
          <w:szCs w:val="24"/>
          <w:lang w:val="en-US"/>
        </w:rPr>
        <w:t>393-412.</w:t>
      </w:r>
    </w:p>
    <w:p w14:paraId="7089F205" w14:textId="77777777" w:rsidR="009A355B" w:rsidRPr="005B713A" w:rsidRDefault="009A355B" w:rsidP="009A355B">
      <w:pPr>
        <w:spacing w:before="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Strawson, P.F. (1964). Identifying Reference and Truth-Values. </w:t>
      </w:r>
      <w:r>
        <w:rPr>
          <w:rFonts w:ascii="Times New Roman" w:hAnsi="Times New Roman" w:cs="Times New Roman"/>
          <w:i/>
          <w:iCs/>
          <w:sz w:val="24"/>
          <w:szCs w:val="24"/>
          <w:lang w:val="en-US"/>
        </w:rPr>
        <w:t xml:space="preserve">Theoria, 30, </w:t>
      </w:r>
      <w:r>
        <w:rPr>
          <w:rFonts w:ascii="Times New Roman" w:hAnsi="Times New Roman" w:cs="Times New Roman"/>
          <w:sz w:val="24"/>
          <w:szCs w:val="24"/>
          <w:lang w:val="en-US"/>
        </w:rPr>
        <w:t>96-118.</w:t>
      </w:r>
    </w:p>
    <w:p w14:paraId="77168B38"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Strawson, P.F. (1971 [1970a]). Meaning and Truth. In P.F. Strawson, </w:t>
      </w:r>
      <w:r>
        <w:rPr>
          <w:rFonts w:ascii="Times New Roman" w:hAnsi="Times New Roman" w:cs="Times New Roman"/>
          <w:i/>
          <w:sz w:val="24"/>
          <w:szCs w:val="24"/>
          <w:lang w:val="en-US"/>
        </w:rPr>
        <w:t>Logico-Linguistic Papers</w:t>
      </w:r>
      <w:r>
        <w:rPr>
          <w:rFonts w:ascii="Times New Roman" w:hAnsi="Times New Roman" w:cs="Times New Roman"/>
          <w:sz w:val="24"/>
          <w:szCs w:val="24"/>
          <w:lang w:val="en-US"/>
        </w:rPr>
        <w:t>, 131-146. London: Methuen.</w:t>
      </w:r>
    </w:p>
    <w:p w14:paraId="36E7E8A4" w14:textId="77777777" w:rsidR="009A355B" w:rsidRPr="00B41A86" w:rsidRDefault="009A355B" w:rsidP="009A355B">
      <w:pPr>
        <w:spacing w:line="360" w:lineRule="auto"/>
        <w:jc w:val="both"/>
        <w:rPr>
          <w:rFonts w:ascii="Times New Roman" w:hAnsi="Times New Roman" w:cs="Times New Roman"/>
          <w:sz w:val="24"/>
          <w:szCs w:val="24"/>
          <w:lang w:val="en-GB"/>
        </w:rPr>
      </w:pPr>
      <w:r w:rsidRPr="00B41A86">
        <w:rPr>
          <w:rFonts w:ascii="Times New Roman" w:hAnsi="Times New Roman" w:cs="Times New Roman"/>
          <w:sz w:val="24"/>
          <w:szCs w:val="24"/>
          <w:lang w:val="en-GB"/>
        </w:rPr>
        <w:lastRenderedPageBreak/>
        <w:t>Strawson, P.F. (</w:t>
      </w:r>
      <w:r>
        <w:rPr>
          <w:rFonts w:ascii="Times New Roman" w:hAnsi="Times New Roman" w:cs="Times New Roman"/>
          <w:sz w:val="24"/>
          <w:szCs w:val="24"/>
          <w:lang w:val="en-GB"/>
        </w:rPr>
        <w:t>1971 [</w:t>
      </w:r>
      <w:r w:rsidRPr="00B41A86">
        <w:rPr>
          <w:rFonts w:ascii="Times New Roman" w:hAnsi="Times New Roman" w:cs="Times New Roman"/>
          <w:sz w:val="24"/>
          <w:szCs w:val="24"/>
          <w:lang w:val="en-GB"/>
        </w:rPr>
        <w:t>1970b</w:t>
      </w:r>
      <w:r>
        <w:rPr>
          <w:rFonts w:ascii="Times New Roman" w:hAnsi="Times New Roman" w:cs="Times New Roman"/>
          <w:sz w:val="24"/>
          <w:szCs w:val="24"/>
          <w:lang w:val="en-GB"/>
        </w:rPr>
        <w:t>]</w:t>
      </w:r>
      <w:r w:rsidRPr="00B41A86">
        <w:rPr>
          <w:rFonts w:ascii="Times New Roman" w:hAnsi="Times New Roman" w:cs="Times New Roman"/>
          <w:sz w:val="24"/>
          <w:szCs w:val="24"/>
          <w:lang w:val="en-GB"/>
        </w:rPr>
        <w:t xml:space="preserve">). The Asymmetry of Subjects and Predicates. In P.F. Strawson, </w:t>
      </w:r>
      <w:r w:rsidRPr="00840F5F">
        <w:rPr>
          <w:rFonts w:ascii="Times New Roman" w:hAnsi="Times New Roman" w:cs="Times New Roman"/>
          <w:i/>
          <w:iCs/>
          <w:sz w:val="24"/>
          <w:szCs w:val="24"/>
          <w:lang w:val="en-GB"/>
        </w:rPr>
        <w:t>Logic</w:t>
      </w:r>
      <w:r>
        <w:rPr>
          <w:rFonts w:ascii="Times New Roman" w:hAnsi="Times New Roman" w:cs="Times New Roman"/>
          <w:i/>
          <w:iCs/>
          <w:sz w:val="24"/>
          <w:szCs w:val="24"/>
          <w:lang w:val="en-GB"/>
        </w:rPr>
        <w:t>o</w:t>
      </w:r>
      <w:r w:rsidRPr="00840F5F">
        <w:rPr>
          <w:rFonts w:ascii="Times New Roman" w:hAnsi="Times New Roman" w:cs="Times New Roman"/>
          <w:i/>
          <w:iCs/>
          <w:sz w:val="24"/>
          <w:szCs w:val="24"/>
          <w:lang w:val="en-GB"/>
        </w:rPr>
        <w:t>-Linguistic Papers</w:t>
      </w:r>
      <w:r>
        <w:rPr>
          <w:rFonts w:ascii="Times New Roman" w:hAnsi="Times New Roman" w:cs="Times New Roman"/>
          <w:iCs/>
          <w:sz w:val="24"/>
          <w:szCs w:val="24"/>
          <w:lang w:val="en-GB"/>
        </w:rPr>
        <w:t>,</w:t>
      </w:r>
      <w:r w:rsidRPr="00B41A86">
        <w:rPr>
          <w:rFonts w:ascii="Times New Roman" w:hAnsi="Times New Roman" w:cs="Times New Roman"/>
          <w:sz w:val="24"/>
          <w:szCs w:val="24"/>
          <w:lang w:val="en-GB"/>
        </w:rPr>
        <w:t xml:space="preserve"> 73-89. London: Methuen.</w:t>
      </w:r>
    </w:p>
    <w:p w14:paraId="79D4BACF"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Strawson, P.F. (1974). </w:t>
      </w:r>
      <w:r>
        <w:rPr>
          <w:rFonts w:ascii="Times New Roman" w:hAnsi="Times New Roman" w:cs="Times New Roman"/>
          <w:i/>
          <w:sz w:val="24"/>
          <w:szCs w:val="24"/>
          <w:lang w:val="en-US"/>
        </w:rPr>
        <w:t>Subject and Predicate in Grammar and Logic</w:t>
      </w:r>
      <w:r>
        <w:rPr>
          <w:rFonts w:ascii="Times New Roman" w:hAnsi="Times New Roman" w:cs="Times New Roman"/>
          <w:sz w:val="24"/>
          <w:szCs w:val="24"/>
          <w:lang w:val="en-US"/>
        </w:rPr>
        <w:t>. London: Methuen.</w:t>
      </w:r>
    </w:p>
    <w:p w14:paraId="710F923B" w14:textId="77777777" w:rsidR="009A355B" w:rsidRPr="00B41A86" w:rsidRDefault="009A355B" w:rsidP="009A355B">
      <w:pPr>
        <w:spacing w:line="360" w:lineRule="auto"/>
        <w:jc w:val="both"/>
        <w:rPr>
          <w:rFonts w:ascii="Times New Roman" w:hAnsi="Times New Roman" w:cs="Times New Roman"/>
          <w:sz w:val="24"/>
          <w:szCs w:val="24"/>
          <w:lang w:val="en-US"/>
        </w:rPr>
      </w:pPr>
      <w:r w:rsidRPr="00B41A86">
        <w:rPr>
          <w:rFonts w:ascii="Times New Roman" w:hAnsi="Times New Roman" w:cs="Times New Roman"/>
          <w:sz w:val="24"/>
          <w:szCs w:val="24"/>
          <w:lang w:val="en-US"/>
        </w:rPr>
        <w:t>Strawson, P.F. (</w:t>
      </w:r>
      <w:r>
        <w:rPr>
          <w:rFonts w:ascii="Times New Roman" w:hAnsi="Times New Roman" w:cs="Times New Roman"/>
          <w:sz w:val="24"/>
          <w:szCs w:val="24"/>
          <w:lang w:val="en-US"/>
        </w:rPr>
        <w:t>1997 [</w:t>
      </w:r>
      <w:r w:rsidRPr="00B41A86">
        <w:rPr>
          <w:rFonts w:ascii="Times New Roman" w:hAnsi="Times New Roman" w:cs="Times New Roman"/>
          <w:sz w:val="24"/>
          <w:szCs w:val="24"/>
          <w:lang w:val="en-US"/>
        </w:rPr>
        <w:t>1982</w:t>
      </w:r>
      <w:r>
        <w:rPr>
          <w:rFonts w:ascii="Times New Roman" w:hAnsi="Times New Roman" w:cs="Times New Roman"/>
          <w:sz w:val="24"/>
          <w:szCs w:val="24"/>
          <w:lang w:val="en-US"/>
        </w:rPr>
        <w:t>]</w:t>
      </w:r>
      <w:r w:rsidRPr="00B41A86">
        <w:rPr>
          <w:rFonts w:ascii="Times New Roman" w:hAnsi="Times New Roman" w:cs="Times New Roman"/>
          <w:sz w:val="24"/>
          <w:szCs w:val="24"/>
          <w:lang w:val="en-US"/>
        </w:rPr>
        <w:t xml:space="preserve">). [LFLC] Logical Form and Logical Constants. In P.F. Strawson, </w:t>
      </w:r>
      <w:r w:rsidRPr="00840F5F">
        <w:rPr>
          <w:rFonts w:ascii="Times New Roman" w:hAnsi="Times New Roman" w:cs="Times New Roman"/>
          <w:i/>
          <w:iCs/>
          <w:sz w:val="24"/>
          <w:szCs w:val="24"/>
          <w:lang w:val="en-US"/>
        </w:rPr>
        <w:t>Entity and Identity and Other Essays</w:t>
      </w:r>
      <w:r>
        <w:rPr>
          <w:rFonts w:ascii="Times New Roman" w:hAnsi="Times New Roman" w:cs="Times New Roman"/>
          <w:iCs/>
          <w:sz w:val="24"/>
          <w:szCs w:val="24"/>
          <w:lang w:val="en-US"/>
        </w:rPr>
        <w:t>,</w:t>
      </w:r>
      <w:r w:rsidRPr="00B41A86">
        <w:rPr>
          <w:rFonts w:ascii="Times New Roman" w:hAnsi="Times New Roman" w:cs="Times New Roman"/>
          <w:sz w:val="24"/>
          <w:szCs w:val="24"/>
          <w:lang w:val="en-US"/>
        </w:rPr>
        <w:t xml:space="preserve"> 142-161). Oxford: Oxford University Press.</w:t>
      </w:r>
    </w:p>
    <w:p w14:paraId="7D69C529" w14:textId="77777777" w:rsidR="009A355B" w:rsidRPr="00AB6A01" w:rsidRDefault="009A355B" w:rsidP="009A355B">
      <w:pPr>
        <w:spacing w:line="360" w:lineRule="auto"/>
        <w:jc w:val="both"/>
        <w:rPr>
          <w:rFonts w:ascii="Times New Roman" w:hAnsi="Times New Roman" w:cs="Times New Roman"/>
          <w:sz w:val="24"/>
          <w:szCs w:val="24"/>
          <w:lang w:val="en-US"/>
        </w:rPr>
      </w:pPr>
      <w:r w:rsidRPr="00AB6A01">
        <w:rPr>
          <w:rFonts w:ascii="Times New Roman" w:hAnsi="Times New Roman" w:cs="Times New Roman"/>
          <w:sz w:val="24"/>
          <w:szCs w:val="24"/>
          <w:lang w:val="en-US"/>
        </w:rPr>
        <w:t>Strawson, P.F. (</w:t>
      </w:r>
      <w:r>
        <w:rPr>
          <w:rFonts w:ascii="Times New Roman" w:hAnsi="Times New Roman" w:cs="Times New Roman"/>
          <w:sz w:val="24"/>
          <w:szCs w:val="24"/>
          <w:lang w:val="en-US"/>
        </w:rPr>
        <w:t>1997 [</w:t>
      </w:r>
      <w:r w:rsidRPr="00AB6A01">
        <w:rPr>
          <w:rFonts w:ascii="Times New Roman" w:hAnsi="Times New Roman" w:cs="Times New Roman"/>
          <w:sz w:val="24"/>
          <w:szCs w:val="24"/>
          <w:lang w:val="en-US"/>
        </w:rPr>
        <w:t>1986</w:t>
      </w:r>
      <w:r>
        <w:rPr>
          <w:rFonts w:ascii="Times New Roman" w:hAnsi="Times New Roman" w:cs="Times New Roman"/>
          <w:sz w:val="24"/>
          <w:szCs w:val="24"/>
          <w:lang w:val="en-US"/>
        </w:rPr>
        <w:t>]</w:t>
      </w:r>
      <w:r w:rsidRPr="00AB6A0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B6A01">
        <w:rPr>
          <w:rFonts w:ascii="Times New Roman" w:hAnsi="Times New Roman" w:cs="Times New Roman"/>
          <w:sz w:val="24"/>
          <w:szCs w:val="24"/>
          <w:lang w:val="en-US"/>
        </w:rPr>
        <w:t>If</w:t>
      </w:r>
      <w:r>
        <w:rPr>
          <w:rFonts w:ascii="Times New Roman" w:hAnsi="Times New Roman" w:cs="Times New Roman"/>
          <w:sz w:val="24"/>
          <w:szCs w:val="24"/>
          <w:lang w:val="en-US"/>
        </w:rPr>
        <w:t>’</w:t>
      </w:r>
      <w:r w:rsidRPr="00AB6A01">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AB6A01">
        <w:rPr>
          <w:rFonts w:ascii="Times New Roman" w:hAnsi="Times New Roman" w:cs="Times New Roman"/>
          <w:sz w:val="24"/>
          <w:szCs w:val="24"/>
          <w:lang w:val="en-US"/>
        </w:rPr>
        <w:sym w:font="Symbol" w:char="F0C9"/>
      </w:r>
      <w:r>
        <w:rPr>
          <w:rFonts w:ascii="Times New Roman" w:hAnsi="Times New Roman" w:cs="Times New Roman"/>
          <w:sz w:val="24"/>
          <w:szCs w:val="24"/>
          <w:lang w:val="en-US"/>
        </w:rPr>
        <w:t>’</w:t>
      </w:r>
      <w:r w:rsidRPr="00AB6A01">
        <w:rPr>
          <w:rFonts w:ascii="Times New Roman" w:hAnsi="Times New Roman" w:cs="Times New Roman"/>
          <w:sz w:val="24"/>
          <w:szCs w:val="24"/>
          <w:lang w:val="en-US"/>
        </w:rPr>
        <w:t xml:space="preserve">. In P.F. Strawson, </w:t>
      </w:r>
      <w:r w:rsidRPr="00840F5F">
        <w:rPr>
          <w:rFonts w:ascii="Times New Roman" w:hAnsi="Times New Roman" w:cs="Times New Roman"/>
          <w:i/>
          <w:iCs/>
          <w:sz w:val="24"/>
          <w:szCs w:val="24"/>
          <w:lang w:val="en-US"/>
        </w:rPr>
        <w:t>Entity and Identity and Other Essays</w:t>
      </w:r>
      <w:r>
        <w:rPr>
          <w:rFonts w:ascii="Times New Roman" w:hAnsi="Times New Roman" w:cs="Times New Roman"/>
          <w:iCs/>
          <w:sz w:val="24"/>
          <w:szCs w:val="24"/>
          <w:lang w:val="en-US"/>
        </w:rPr>
        <w:t>,</w:t>
      </w:r>
      <w:r w:rsidRPr="00AB6A01">
        <w:rPr>
          <w:rFonts w:ascii="Times New Roman" w:hAnsi="Times New Roman" w:cs="Times New Roman"/>
          <w:sz w:val="24"/>
          <w:szCs w:val="24"/>
          <w:lang w:val="en-US"/>
        </w:rPr>
        <w:t xml:space="preserve"> 162-178. Oxford: Oxford University Press.</w:t>
      </w:r>
    </w:p>
    <w:p w14:paraId="5DBDAD1B" w14:textId="77777777" w:rsidR="009A355B" w:rsidRDefault="009A355B" w:rsidP="009A35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Strawson, P.F. (2011). Intellectual Autobiography. In P.F. Strawson, </w:t>
      </w:r>
      <w:r>
        <w:rPr>
          <w:rFonts w:ascii="Times New Roman" w:hAnsi="Times New Roman" w:cs="Times New Roman"/>
          <w:i/>
          <w:sz w:val="24"/>
          <w:szCs w:val="24"/>
          <w:lang w:val="en-US"/>
        </w:rPr>
        <w:t>Philosophical Writings</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227-247. Oxford: Oxford University Press.</w:t>
      </w:r>
    </w:p>
    <w:p w14:paraId="50A6BE59" w14:textId="77777777" w:rsidR="009A355B" w:rsidRPr="00A753FB" w:rsidRDefault="009A355B" w:rsidP="009A355B">
      <w:pPr>
        <w:spacing w:line="360" w:lineRule="auto"/>
        <w:jc w:val="both"/>
        <w:rPr>
          <w:rFonts w:ascii="Times New Roman" w:hAnsi="Times New Roman" w:cs="Times New Roman"/>
          <w:sz w:val="24"/>
          <w:szCs w:val="24"/>
          <w:lang w:val="en-US"/>
        </w:rPr>
      </w:pPr>
      <w:r w:rsidRPr="00A753FB">
        <w:rPr>
          <w:rFonts w:ascii="Times New Roman" w:hAnsi="Times New Roman" w:cs="Times New Roman"/>
          <w:sz w:val="24"/>
          <w:szCs w:val="24"/>
          <w:lang w:val="en-US"/>
        </w:rPr>
        <w:t xml:space="preserve">Tarski, A. </w:t>
      </w:r>
      <w:r>
        <w:rPr>
          <w:rFonts w:ascii="Times New Roman" w:hAnsi="Times New Roman" w:cs="Times New Roman"/>
          <w:sz w:val="24"/>
          <w:szCs w:val="24"/>
          <w:lang w:val="en-US"/>
        </w:rPr>
        <w:t>(</w:t>
      </w:r>
      <w:r w:rsidRPr="00A753FB">
        <w:rPr>
          <w:rFonts w:ascii="Times New Roman" w:hAnsi="Times New Roman" w:cs="Times New Roman"/>
          <w:sz w:val="24"/>
          <w:szCs w:val="24"/>
          <w:lang w:val="en-US"/>
        </w:rPr>
        <w:t>2002</w:t>
      </w:r>
      <w:r>
        <w:rPr>
          <w:rFonts w:ascii="Times New Roman" w:hAnsi="Times New Roman" w:cs="Times New Roman"/>
          <w:sz w:val="24"/>
          <w:szCs w:val="24"/>
          <w:lang w:val="en-US"/>
        </w:rPr>
        <w:t xml:space="preserve"> [1936]</w:t>
      </w:r>
      <w:r w:rsidRPr="00A753FB">
        <w:rPr>
          <w:rFonts w:ascii="Times New Roman" w:hAnsi="Times New Roman" w:cs="Times New Roman"/>
          <w:sz w:val="24"/>
          <w:szCs w:val="24"/>
          <w:lang w:val="en-US"/>
        </w:rPr>
        <w:t>.</w:t>
      </w:r>
      <w:r>
        <w:rPr>
          <w:rFonts w:ascii="Times New Roman" w:hAnsi="Times New Roman" w:cs="Times New Roman"/>
          <w:sz w:val="24"/>
          <w:szCs w:val="24"/>
          <w:lang w:val="en-US"/>
        </w:rPr>
        <w:t>)</w:t>
      </w:r>
      <w:r w:rsidRPr="00A753FB">
        <w:rPr>
          <w:rFonts w:ascii="Times New Roman" w:hAnsi="Times New Roman" w:cs="Times New Roman"/>
          <w:sz w:val="24"/>
          <w:szCs w:val="24"/>
          <w:lang w:val="en-US"/>
        </w:rPr>
        <w:t xml:space="preserve"> On the </w:t>
      </w:r>
      <w:r>
        <w:rPr>
          <w:rFonts w:ascii="Times New Roman" w:hAnsi="Times New Roman" w:cs="Times New Roman"/>
          <w:sz w:val="24"/>
          <w:szCs w:val="24"/>
          <w:lang w:val="en-US"/>
        </w:rPr>
        <w:t>C</w:t>
      </w:r>
      <w:r w:rsidRPr="00A753FB">
        <w:rPr>
          <w:rFonts w:ascii="Times New Roman" w:hAnsi="Times New Roman" w:cs="Times New Roman"/>
          <w:sz w:val="24"/>
          <w:szCs w:val="24"/>
          <w:lang w:val="en-US"/>
        </w:rPr>
        <w:t xml:space="preserve">oncept of </w:t>
      </w:r>
      <w:r>
        <w:rPr>
          <w:rFonts w:ascii="Times New Roman" w:hAnsi="Times New Roman" w:cs="Times New Roman"/>
          <w:sz w:val="24"/>
          <w:szCs w:val="24"/>
          <w:lang w:val="en-US"/>
        </w:rPr>
        <w:t>F</w:t>
      </w:r>
      <w:r w:rsidRPr="00A753FB">
        <w:rPr>
          <w:rFonts w:ascii="Times New Roman" w:hAnsi="Times New Roman" w:cs="Times New Roman"/>
          <w:sz w:val="24"/>
          <w:szCs w:val="24"/>
          <w:lang w:val="en-US"/>
        </w:rPr>
        <w:t xml:space="preserve">ollowing </w:t>
      </w:r>
      <w:r>
        <w:rPr>
          <w:rFonts w:ascii="Times New Roman" w:hAnsi="Times New Roman" w:cs="Times New Roman"/>
          <w:sz w:val="24"/>
          <w:szCs w:val="24"/>
          <w:lang w:val="en-US"/>
        </w:rPr>
        <w:t>L</w:t>
      </w:r>
      <w:r w:rsidRPr="00A753FB">
        <w:rPr>
          <w:rFonts w:ascii="Times New Roman" w:hAnsi="Times New Roman" w:cs="Times New Roman"/>
          <w:sz w:val="24"/>
          <w:szCs w:val="24"/>
          <w:lang w:val="en-US"/>
        </w:rPr>
        <w:t xml:space="preserve">ogically. </w:t>
      </w:r>
      <w:r w:rsidRPr="00A753FB">
        <w:rPr>
          <w:rFonts w:ascii="Times New Roman" w:hAnsi="Times New Roman" w:cs="Times New Roman"/>
          <w:i/>
          <w:iCs/>
          <w:sz w:val="24"/>
          <w:szCs w:val="24"/>
          <w:lang w:val="en-US"/>
        </w:rPr>
        <w:t xml:space="preserve">History and Philosophy of Logic, 23, </w:t>
      </w:r>
      <w:r w:rsidRPr="00A753FB">
        <w:rPr>
          <w:rFonts w:ascii="Times New Roman" w:hAnsi="Times New Roman" w:cs="Times New Roman"/>
          <w:sz w:val="24"/>
          <w:szCs w:val="24"/>
          <w:lang w:val="en-US"/>
        </w:rPr>
        <w:t>155-196.</w:t>
      </w:r>
    </w:p>
    <w:p w14:paraId="27E1387F" w14:textId="77777777" w:rsidR="009A355B" w:rsidRPr="0022258A" w:rsidRDefault="009A355B" w:rsidP="009A355B">
      <w:pPr>
        <w:spacing w:line="360" w:lineRule="auto"/>
        <w:jc w:val="both"/>
        <w:rPr>
          <w:rFonts w:ascii="Times New Roman" w:hAnsi="Times New Roman" w:cs="Times New Roman"/>
          <w:sz w:val="24"/>
          <w:szCs w:val="24"/>
          <w:lang w:val="en-US"/>
        </w:rPr>
      </w:pPr>
      <w:r w:rsidRPr="0022258A">
        <w:rPr>
          <w:rFonts w:ascii="Times New Roman" w:hAnsi="Times New Roman" w:cs="Times New Roman"/>
          <w:sz w:val="24"/>
          <w:szCs w:val="24"/>
          <w:lang w:val="en-US"/>
        </w:rPr>
        <w:t xml:space="preserve">Thomasson, A. (2020). </w:t>
      </w:r>
      <w:r w:rsidRPr="0022258A">
        <w:rPr>
          <w:rFonts w:ascii="Times New Roman" w:hAnsi="Times New Roman" w:cs="Times New Roman"/>
          <w:i/>
          <w:iCs/>
          <w:sz w:val="24"/>
          <w:szCs w:val="24"/>
          <w:lang w:val="en-US"/>
        </w:rPr>
        <w:t>Norms and Necessity</w:t>
      </w:r>
      <w:r w:rsidRPr="0022258A">
        <w:rPr>
          <w:rFonts w:ascii="Times New Roman" w:hAnsi="Times New Roman" w:cs="Times New Roman"/>
          <w:sz w:val="24"/>
          <w:szCs w:val="24"/>
          <w:lang w:val="en-US"/>
        </w:rPr>
        <w:t>. Oxford: Oxford University Press.</w:t>
      </w:r>
    </w:p>
    <w:p w14:paraId="064123A7" w14:textId="77777777" w:rsidR="009A355B" w:rsidRDefault="009A355B" w:rsidP="009A355B">
      <w:pPr>
        <w:spacing w:line="360" w:lineRule="auto"/>
        <w:jc w:val="both"/>
        <w:rPr>
          <w:rFonts w:ascii="Times New Roman" w:hAnsi="Times New Roman" w:cs="Times New Roman"/>
          <w:sz w:val="24"/>
          <w:szCs w:val="24"/>
          <w:lang w:val="en-GB"/>
        </w:rPr>
      </w:pPr>
      <w:r w:rsidRPr="0022258A">
        <w:rPr>
          <w:rFonts w:ascii="Times New Roman" w:hAnsi="Times New Roman" w:cs="Times New Roman"/>
          <w:sz w:val="24"/>
          <w:szCs w:val="24"/>
          <w:lang w:val="en-US"/>
        </w:rPr>
        <w:t xml:space="preserve">Williams, M. (2015). Knowledge in Practice. </w:t>
      </w:r>
      <w:r w:rsidRPr="00C33732">
        <w:rPr>
          <w:rFonts w:ascii="Times New Roman" w:hAnsi="Times New Roman" w:cs="Times New Roman"/>
          <w:sz w:val="24"/>
          <w:szCs w:val="24"/>
          <w:lang w:val="en-GB"/>
        </w:rPr>
        <w:t>In J. Greco &amp; D. Henderson (</w:t>
      </w:r>
      <w:r>
        <w:rPr>
          <w:rFonts w:ascii="Times New Roman" w:hAnsi="Times New Roman" w:cs="Times New Roman"/>
          <w:sz w:val="24"/>
          <w:szCs w:val="24"/>
          <w:lang w:val="en-GB"/>
        </w:rPr>
        <w:t>e</w:t>
      </w:r>
      <w:r w:rsidRPr="00C33732">
        <w:rPr>
          <w:rFonts w:ascii="Times New Roman" w:hAnsi="Times New Roman" w:cs="Times New Roman"/>
          <w:sz w:val="24"/>
          <w:szCs w:val="24"/>
          <w:lang w:val="en-GB"/>
        </w:rPr>
        <w:t>ds.)</w:t>
      </w:r>
      <w:r>
        <w:rPr>
          <w:rFonts w:ascii="Times New Roman" w:hAnsi="Times New Roman" w:cs="Times New Roman"/>
          <w:sz w:val="24"/>
          <w:szCs w:val="24"/>
          <w:lang w:val="en-GB"/>
        </w:rPr>
        <w:t>,</w:t>
      </w:r>
      <w:r w:rsidRPr="00C33732">
        <w:rPr>
          <w:rFonts w:ascii="Times New Roman" w:hAnsi="Times New Roman" w:cs="Times New Roman"/>
          <w:sz w:val="24"/>
          <w:szCs w:val="24"/>
          <w:lang w:val="en-GB"/>
        </w:rPr>
        <w:t xml:space="preserve"> </w:t>
      </w:r>
      <w:r w:rsidRPr="0022258A">
        <w:rPr>
          <w:rFonts w:ascii="Times New Roman" w:hAnsi="Times New Roman" w:cs="Times New Roman"/>
          <w:i/>
          <w:iCs/>
          <w:sz w:val="24"/>
          <w:szCs w:val="24"/>
          <w:lang w:val="en-GB"/>
        </w:rPr>
        <w:t>Epistemic Evaluation</w:t>
      </w:r>
      <w:r>
        <w:rPr>
          <w:rFonts w:ascii="Times New Roman" w:hAnsi="Times New Roman" w:cs="Times New Roman"/>
          <w:iCs/>
          <w:sz w:val="24"/>
          <w:szCs w:val="24"/>
          <w:lang w:val="en-GB"/>
        </w:rPr>
        <w:t>,</w:t>
      </w:r>
      <w:r w:rsidRPr="0022258A">
        <w:rPr>
          <w:rFonts w:ascii="Times New Roman" w:hAnsi="Times New Roman" w:cs="Times New Roman"/>
          <w:i/>
          <w:iCs/>
          <w:sz w:val="24"/>
          <w:szCs w:val="24"/>
          <w:lang w:val="en-GB"/>
        </w:rPr>
        <w:t xml:space="preserve"> </w:t>
      </w:r>
      <w:r w:rsidRPr="0022258A">
        <w:rPr>
          <w:rFonts w:ascii="Times New Roman" w:hAnsi="Times New Roman" w:cs="Times New Roman"/>
          <w:sz w:val="24"/>
          <w:szCs w:val="24"/>
          <w:lang w:val="en-GB"/>
        </w:rPr>
        <w:t>161-185. Oxford: Oxford University Press.</w:t>
      </w:r>
    </w:p>
    <w:p w14:paraId="1AAD94B1" w14:textId="0008DA4C" w:rsidR="00BF7FDB" w:rsidRPr="00D9431A" w:rsidRDefault="009A355B" w:rsidP="009A355B">
      <w:pPr>
        <w:spacing w:line="360" w:lineRule="auto"/>
        <w:jc w:val="both"/>
        <w:rPr>
          <w:rFonts w:ascii="Times New Roman" w:hAnsi="Times New Roman" w:cs="Times New Roman"/>
          <w:sz w:val="24"/>
          <w:szCs w:val="24"/>
          <w:lang w:val="en-GB"/>
        </w:rPr>
      </w:pPr>
      <w:r w:rsidRPr="0022258A">
        <w:rPr>
          <w:rFonts w:ascii="Times New Roman" w:hAnsi="Times New Roman" w:cs="Times New Roman"/>
          <w:sz w:val="24"/>
          <w:szCs w:val="24"/>
          <w:lang w:val="en-GB"/>
        </w:rPr>
        <w:t xml:space="preserve">Wittgenstein, L. </w:t>
      </w:r>
      <w:r>
        <w:rPr>
          <w:rFonts w:ascii="Times New Roman" w:hAnsi="Times New Roman" w:cs="Times New Roman"/>
          <w:sz w:val="24"/>
          <w:szCs w:val="24"/>
          <w:lang w:val="en-GB"/>
        </w:rPr>
        <w:t>(</w:t>
      </w:r>
      <w:r w:rsidRPr="0022258A">
        <w:rPr>
          <w:rFonts w:ascii="Times New Roman" w:hAnsi="Times New Roman" w:cs="Times New Roman"/>
          <w:sz w:val="24"/>
          <w:szCs w:val="24"/>
          <w:lang w:val="en-GB"/>
        </w:rPr>
        <w:t>1922</w:t>
      </w:r>
      <w:r>
        <w:rPr>
          <w:rFonts w:ascii="Times New Roman" w:hAnsi="Times New Roman" w:cs="Times New Roman"/>
          <w:sz w:val="24"/>
          <w:szCs w:val="24"/>
          <w:lang w:val="en-GB"/>
        </w:rPr>
        <w:t>)</w:t>
      </w:r>
      <w:r w:rsidRPr="0022258A">
        <w:rPr>
          <w:rFonts w:ascii="Times New Roman" w:hAnsi="Times New Roman" w:cs="Times New Roman"/>
          <w:sz w:val="24"/>
          <w:szCs w:val="24"/>
          <w:lang w:val="en-GB"/>
        </w:rPr>
        <w:t xml:space="preserve">. </w:t>
      </w:r>
      <w:r w:rsidRPr="0022258A">
        <w:rPr>
          <w:rFonts w:ascii="Times New Roman" w:hAnsi="Times New Roman" w:cs="Times New Roman"/>
          <w:i/>
          <w:iCs/>
          <w:sz w:val="24"/>
          <w:szCs w:val="24"/>
          <w:lang w:val="en-GB"/>
        </w:rPr>
        <w:t>Tractatus</w:t>
      </w:r>
      <w:r>
        <w:rPr>
          <w:rFonts w:ascii="Times New Roman" w:hAnsi="Times New Roman" w:cs="Times New Roman"/>
          <w:i/>
          <w:iCs/>
          <w:sz w:val="24"/>
          <w:szCs w:val="24"/>
          <w:lang w:val="en-GB"/>
        </w:rPr>
        <w:t xml:space="preserve"> </w:t>
      </w:r>
      <w:r w:rsidRPr="0022258A">
        <w:rPr>
          <w:rFonts w:ascii="Times New Roman" w:hAnsi="Times New Roman" w:cs="Times New Roman"/>
          <w:i/>
          <w:iCs/>
          <w:sz w:val="24"/>
          <w:szCs w:val="24"/>
          <w:lang w:val="en-GB"/>
        </w:rPr>
        <w:t xml:space="preserve">Logico-Philosophicus. </w:t>
      </w:r>
      <w:r w:rsidRPr="0022258A">
        <w:rPr>
          <w:rFonts w:ascii="Times New Roman" w:hAnsi="Times New Roman" w:cs="Times New Roman"/>
          <w:sz w:val="24"/>
          <w:szCs w:val="24"/>
          <w:lang w:val="en-GB"/>
        </w:rPr>
        <w:t>Translated by C.K. Ogden. London: Routledge.</w:t>
      </w:r>
    </w:p>
    <w:sectPr w:rsidR="00BF7FDB" w:rsidRPr="00D943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33BA" w14:textId="77777777" w:rsidR="00A80354" w:rsidRDefault="00A80354" w:rsidP="005B04AE">
      <w:pPr>
        <w:spacing w:after="0" w:line="240" w:lineRule="auto"/>
      </w:pPr>
      <w:r>
        <w:separator/>
      </w:r>
    </w:p>
  </w:endnote>
  <w:endnote w:type="continuationSeparator" w:id="0">
    <w:p w14:paraId="50440CFC" w14:textId="77777777" w:rsidR="00A80354" w:rsidRDefault="00A80354" w:rsidP="005B04AE">
      <w:pPr>
        <w:spacing w:after="0" w:line="240" w:lineRule="auto"/>
      </w:pPr>
      <w:r>
        <w:continuationSeparator/>
      </w:r>
    </w:p>
  </w:endnote>
  <w:endnote w:type="continuationNotice" w:id="1">
    <w:p w14:paraId="356104C9" w14:textId="77777777" w:rsidR="00A80354" w:rsidRDefault="00A80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573565"/>
      <w:docPartObj>
        <w:docPartGallery w:val="Page Numbers (Bottom of Page)"/>
        <w:docPartUnique/>
      </w:docPartObj>
    </w:sdtPr>
    <w:sdtEndPr/>
    <w:sdtContent>
      <w:p w14:paraId="3C510719" w14:textId="4F629174" w:rsidR="00A60AF6" w:rsidRDefault="00A60AF6">
        <w:pPr>
          <w:pStyle w:val="Voettekst"/>
          <w:jc w:val="right"/>
        </w:pPr>
        <w:r>
          <w:fldChar w:fldCharType="begin"/>
        </w:r>
        <w:r>
          <w:instrText>PAGE   \* MERGEFORMAT</w:instrText>
        </w:r>
        <w:r>
          <w:fldChar w:fldCharType="separate"/>
        </w:r>
        <w:r>
          <w:rPr>
            <w:lang w:val="nl-NL"/>
          </w:rPr>
          <w:t>2</w:t>
        </w:r>
        <w:r>
          <w:fldChar w:fldCharType="end"/>
        </w:r>
      </w:p>
    </w:sdtContent>
  </w:sdt>
  <w:p w14:paraId="3F5A4F16" w14:textId="77777777" w:rsidR="00A60AF6" w:rsidRDefault="00A60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52CD" w14:textId="77777777" w:rsidR="00A80354" w:rsidRDefault="00A80354" w:rsidP="005B04AE">
      <w:pPr>
        <w:spacing w:after="0" w:line="240" w:lineRule="auto"/>
      </w:pPr>
      <w:r>
        <w:separator/>
      </w:r>
    </w:p>
  </w:footnote>
  <w:footnote w:type="continuationSeparator" w:id="0">
    <w:p w14:paraId="6ED28CD2" w14:textId="77777777" w:rsidR="00A80354" w:rsidRDefault="00A80354" w:rsidP="005B04AE">
      <w:pPr>
        <w:spacing w:after="0" w:line="240" w:lineRule="auto"/>
      </w:pPr>
      <w:r>
        <w:continuationSeparator/>
      </w:r>
    </w:p>
  </w:footnote>
  <w:footnote w:type="continuationNotice" w:id="1">
    <w:p w14:paraId="7ADD6D73" w14:textId="77777777" w:rsidR="00A80354" w:rsidRDefault="00A80354">
      <w:pPr>
        <w:spacing w:after="0" w:line="240" w:lineRule="auto"/>
      </w:pPr>
    </w:p>
  </w:footnote>
  <w:footnote w:id="2">
    <w:p w14:paraId="47FA1268" w14:textId="77777777" w:rsidR="005B04AE" w:rsidRPr="00B35F44" w:rsidRDefault="005B04AE" w:rsidP="005B04AE">
      <w:pPr>
        <w:pStyle w:val="Voetnoottekst"/>
        <w:jc w:val="both"/>
        <w:rPr>
          <w:rFonts w:ascii="Times New Roman" w:hAnsi="Times New Roman" w:cs="Times New Roman"/>
          <w:lang w:val="en-GB"/>
        </w:rPr>
      </w:pPr>
      <w:r w:rsidRPr="00B35F44">
        <w:rPr>
          <w:rStyle w:val="Voetnootmarkering"/>
          <w:rFonts w:ascii="Times New Roman" w:hAnsi="Times New Roman" w:cs="Times New Roman"/>
          <w:lang w:val="en-GB"/>
        </w:rPr>
        <w:footnoteRef/>
      </w:r>
      <w:r w:rsidRPr="00B35F44">
        <w:rPr>
          <w:rFonts w:ascii="Times New Roman" w:hAnsi="Times New Roman" w:cs="Times New Roman"/>
          <w:lang w:val="en-GB"/>
        </w:rPr>
        <w:t xml:space="preserve"> As Etchemendy (1988: 74) observes, this is not how it has always been. According to the conception of logic initiated by Russell and Frege, the primary subject matter is not so much logical consequence but logical </w:t>
      </w:r>
      <w:r w:rsidRPr="00B35F44">
        <w:rPr>
          <w:rFonts w:ascii="Times New Roman" w:hAnsi="Times New Roman" w:cs="Times New Roman"/>
          <w:i/>
          <w:lang w:val="en-GB"/>
        </w:rPr>
        <w:t>truth</w:t>
      </w:r>
      <w:r w:rsidRPr="00B35F44">
        <w:rPr>
          <w:rFonts w:ascii="Times New Roman" w:hAnsi="Times New Roman" w:cs="Times New Roman"/>
          <w:lang w:val="en-GB"/>
        </w:rPr>
        <w:t>. See Asmus &amp; Restall 2012 for a historical overview of different theories regarding logical consequence.</w:t>
      </w:r>
    </w:p>
  </w:footnote>
  <w:footnote w:id="3">
    <w:p w14:paraId="5FA0E84F" w14:textId="77777777" w:rsidR="005B04AE" w:rsidRPr="00B35F44" w:rsidRDefault="005B04AE" w:rsidP="005B04AE">
      <w:pPr>
        <w:pStyle w:val="Voetnoottekst"/>
        <w:jc w:val="both"/>
        <w:rPr>
          <w:rFonts w:ascii="Times New Roman" w:hAnsi="Times New Roman" w:cs="Times New Roman"/>
          <w:lang w:val="en-GB"/>
        </w:rPr>
      </w:pPr>
      <w:r w:rsidRPr="00B35F44">
        <w:rPr>
          <w:rStyle w:val="Voetnootmarkering"/>
          <w:rFonts w:ascii="Times New Roman" w:hAnsi="Times New Roman" w:cs="Times New Roman"/>
          <w:lang w:val="en-GB"/>
        </w:rPr>
        <w:footnoteRef/>
      </w:r>
      <w:r w:rsidRPr="00B35F44">
        <w:rPr>
          <w:rFonts w:ascii="Times New Roman" w:hAnsi="Times New Roman" w:cs="Times New Roman"/>
          <w:lang w:val="en-GB"/>
        </w:rPr>
        <w:t xml:space="preserve"> This point is made by Tarski (1936/2002: 188) and is the reason why MacFarlane (2000: 36-41) calls this substitutional or schematic notion a ‘decoy’. To claim that the schematic or substitutional notion cannot by itself answer the </w:t>
      </w:r>
      <w:r w:rsidRPr="00B35F44">
        <w:rPr>
          <w:rFonts w:ascii="Times New Roman" w:hAnsi="Times New Roman" w:cs="Times New Roman"/>
          <w:i/>
          <w:lang w:val="en-GB"/>
        </w:rPr>
        <w:t>Demarcation Problem</w:t>
      </w:r>
      <w:r w:rsidRPr="00B35F44">
        <w:rPr>
          <w:rFonts w:ascii="Times New Roman" w:hAnsi="Times New Roman" w:cs="Times New Roman"/>
          <w:lang w:val="en-GB"/>
        </w:rPr>
        <w:t>, however, is not to deny the notion’s venerable tradition. Dutilh Novaes (2011: 307) argues that this schematic notion of formality is the oldest in the history of philosophy and that it can be traced to the writing of Alexander of Aphrodisias (late 2nd century and early 3rd century AD).</w:t>
      </w:r>
    </w:p>
  </w:footnote>
  <w:footnote w:id="4">
    <w:p w14:paraId="3AFD184F" w14:textId="0F5725BE" w:rsidR="005B04AE" w:rsidRPr="00CD362D" w:rsidRDefault="005B04AE" w:rsidP="005B04AE">
      <w:pPr>
        <w:pStyle w:val="Voetnoottekst"/>
        <w:jc w:val="both"/>
        <w:rPr>
          <w:rFonts w:ascii="Times New Roman" w:hAnsi="Times New Roman" w:cs="Times New Roman"/>
          <w:lang w:val="en-GB"/>
        </w:rPr>
      </w:pPr>
      <w:r w:rsidRPr="00B35F44">
        <w:rPr>
          <w:rStyle w:val="Voetnootmarkering"/>
          <w:rFonts w:ascii="Times New Roman" w:hAnsi="Times New Roman" w:cs="Times New Roman"/>
          <w:lang w:val="en-GB"/>
        </w:rPr>
        <w:footnoteRef/>
      </w:r>
      <w:r w:rsidRPr="00B35F44">
        <w:rPr>
          <w:rFonts w:ascii="Times New Roman" w:hAnsi="Times New Roman" w:cs="Times New Roman"/>
          <w:lang w:val="en-GB"/>
        </w:rPr>
        <w:t xml:space="preserve"> </w:t>
      </w:r>
      <w:r w:rsidR="00D44E1C" w:rsidRPr="00B35F44">
        <w:rPr>
          <w:rFonts w:ascii="Times New Roman" w:hAnsi="Times New Roman" w:cs="Times New Roman"/>
          <w:lang w:val="en-GB"/>
        </w:rPr>
        <w:t xml:space="preserve">The distinction between </w:t>
      </w:r>
      <w:r w:rsidR="00D44E1C">
        <w:rPr>
          <w:rFonts w:ascii="Times New Roman" w:hAnsi="Times New Roman" w:cs="Times New Roman"/>
          <w:lang w:val="en-GB"/>
        </w:rPr>
        <w:t>‘</w:t>
      </w:r>
      <w:r w:rsidR="00D44E1C" w:rsidRPr="00B35F44">
        <w:rPr>
          <w:rFonts w:ascii="Times New Roman" w:hAnsi="Times New Roman" w:cs="Times New Roman"/>
          <w:lang w:val="en-GB"/>
        </w:rPr>
        <w:t>material</w:t>
      </w:r>
      <w:r w:rsidR="00D44E1C">
        <w:rPr>
          <w:rFonts w:ascii="Times New Roman" w:hAnsi="Times New Roman" w:cs="Times New Roman"/>
          <w:lang w:val="en-GB"/>
        </w:rPr>
        <w:t>’</w:t>
      </w:r>
      <w:r w:rsidR="00D44E1C" w:rsidRPr="00B35F44">
        <w:rPr>
          <w:rFonts w:ascii="Times New Roman" w:hAnsi="Times New Roman" w:cs="Times New Roman"/>
          <w:lang w:val="en-GB"/>
        </w:rPr>
        <w:t xml:space="preserve"> and </w:t>
      </w:r>
      <w:r w:rsidR="00D44E1C">
        <w:rPr>
          <w:rFonts w:ascii="Times New Roman" w:hAnsi="Times New Roman" w:cs="Times New Roman"/>
          <w:lang w:val="en-GB"/>
        </w:rPr>
        <w:t>‘</w:t>
      </w:r>
      <w:r w:rsidR="00D44E1C" w:rsidRPr="00B35F44">
        <w:rPr>
          <w:rFonts w:ascii="Times New Roman" w:hAnsi="Times New Roman" w:cs="Times New Roman"/>
          <w:lang w:val="en-GB"/>
        </w:rPr>
        <w:t>formal</w:t>
      </w:r>
      <w:r w:rsidR="00D44E1C">
        <w:rPr>
          <w:rFonts w:ascii="Times New Roman" w:hAnsi="Times New Roman" w:cs="Times New Roman"/>
          <w:lang w:val="en-GB"/>
        </w:rPr>
        <w:t>’</w:t>
      </w:r>
      <w:r w:rsidR="00D44E1C" w:rsidRPr="00B35F44">
        <w:rPr>
          <w:rFonts w:ascii="Times New Roman" w:hAnsi="Times New Roman" w:cs="Times New Roman"/>
          <w:lang w:val="en-GB"/>
        </w:rPr>
        <w:t xml:space="preserve"> consequence dates back </w:t>
      </w:r>
      <w:r w:rsidR="005E20B9">
        <w:rPr>
          <w:rFonts w:ascii="Times New Roman" w:hAnsi="Times New Roman" w:cs="Times New Roman"/>
          <w:lang w:val="en-GB"/>
        </w:rPr>
        <w:t xml:space="preserve">at least </w:t>
      </w:r>
      <w:r w:rsidR="00D44E1C" w:rsidRPr="00B35F44">
        <w:rPr>
          <w:rFonts w:ascii="Times New Roman" w:hAnsi="Times New Roman" w:cs="Times New Roman"/>
          <w:lang w:val="en-GB"/>
        </w:rPr>
        <w:t xml:space="preserve">to medieval logic, and can be traced to the work of William of Ockham and John Buridan. See Read 2012 for a </w:t>
      </w:r>
      <w:r w:rsidR="006B209B">
        <w:rPr>
          <w:rFonts w:ascii="Times New Roman" w:hAnsi="Times New Roman" w:cs="Times New Roman"/>
          <w:lang w:val="en-GB"/>
        </w:rPr>
        <w:t>historical discussion</w:t>
      </w:r>
      <w:r w:rsidR="00D44E1C" w:rsidRPr="00B35F44">
        <w:rPr>
          <w:rFonts w:ascii="Times New Roman" w:hAnsi="Times New Roman" w:cs="Times New Roman"/>
          <w:lang w:val="en-GB"/>
        </w:rPr>
        <w:t>.</w:t>
      </w:r>
      <w:r w:rsidR="00D44E1C">
        <w:rPr>
          <w:rFonts w:ascii="Times New Roman" w:hAnsi="Times New Roman" w:cs="Times New Roman"/>
          <w:lang w:val="en-GB"/>
        </w:rPr>
        <w:t xml:space="preserve"> A pertinent question to ask is what flavours of modality are reflected by material inferences. The </w:t>
      </w:r>
      <w:r w:rsidR="00D44E1C">
        <w:rPr>
          <w:rFonts w:ascii="Times New Roman" w:hAnsi="Times New Roman" w:cs="Times New Roman"/>
          <w:i/>
          <w:iCs/>
          <w:lang w:val="en-GB"/>
        </w:rPr>
        <w:t xml:space="preserve">locus classicus </w:t>
      </w:r>
      <w:r w:rsidR="00D44E1C">
        <w:rPr>
          <w:rFonts w:ascii="Times New Roman" w:hAnsi="Times New Roman" w:cs="Times New Roman"/>
          <w:lang w:val="en-GB"/>
        </w:rPr>
        <w:t>for this is the work of Wilfrid Sellars</w:t>
      </w:r>
      <w:r w:rsidR="00094A39">
        <w:rPr>
          <w:rFonts w:ascii="Times New Roman" w:hAnsi="Times New Roman" w:cs="Times New Roman"/>
          <w:lang w:val="en-GB"/>
        </w:rPr>
        <w:t xml:space="preserve"> (1953)</w:t>
      </w:r>
      <w:r w:rsidR="00D44E1C">
        <w:rPr>
          <w:rFonts w:ascii="Times New Roman" w:hAnsi="Times New Roman" w:cs="Times New Roman"/>
          <w:lang w:val="en-GB"/>
        </w:rPr>
        <w:t xml:space="preserve">, who argues that logically necessary statements convey </w:t>
      </w:r>
      <w:r w:rsidR="00D44E1C">
        <w:rPr>
          <w:rFonts w:ascii="Times New Roman" w:hAnsi="Times New Roman" w:cs="Times New Roman"/>
          <w:i/>
          <w:iCs/>
          <w:lang w:val="en-GB"/>
        </w:rPr>
        <w:t xml:space="preserve">formal </w:t>
      </w:r>
      <w:r w:rsidR="00D44E1C">
        <w:rPr>
          <w:rFonts w:ascii="Times New Roman" w:hAnsi="Times New Roman" w:cs="Times New Roman"/>
          <w:lang w:val="en-GB"/>
        </w:rPr>
        <w:t xml:space="preserve">rules of inference, and that physically (or causally) necessary statements convey </w:t>
      </w:r>
      <w:r w:rsidR="00D44E1C">
        <w:rPr>
          <w:rFonts w:ascii="Times New Roman" w:hAnsi="Times New Roman" w:cs="Times New Roman"/>
          <w:i/>
          <w:iCs/>
          <w:lang w:val="en-GB"/>
        </w:rPr>
        <w:t xml:space="preserve">material </w:t>
      </w:r>
      <w:r w:rsidR="00D44E1C">
        <w:rPr>
          <w:rFonts w:ascii="Times New Roman" w:hAnsi="Times New Roman" w:cs="Times New Roman"/>
          <w:lang w:val="en-GB"/>
        </w:rPr>
        <w:t xml:space="preserve">rules of inference (which Sellars sometimes calls ‘extra-logical’ rules of inference). Note that Sellars’ view does not exclude the possibility that material rules of inference might reflect other kinds of modality as well. To wit, a modal expressivist might argue that conceptual or metaphysical necessities convey </w:t>
      </w:r>
      <w:r w:rsidR="00D44E1C">
        <w:rPr>
          <w:rFonts w:ascii="Times New Roman" w:hAnsi="Times New Roman" w:cs="Times New Roman"/>
          <w:i/>
          <w:iCs/>
          <w:lang w:val="en-GB"/>
        </w:rPr>
        <w:t xml:space="preserve">material </w:t>
      </w:r>
      <w:r w:rsidR="00D44E1C">
        <w:rPr>
          <w:rFonts w:ascii="Times New Roman" w:hAnsi="Times New Roman" w:cs="Times New Roman"/>
          <w:lang w:val="en-GB"/>
        </w:rPr>
        <w:t>rules of inference. An expressivist account of metaphysical necessities in this vein, according to which metaphysically necessary statements convey such rules of inference, is defended by Thomasson (2020).</w:t>
      </w:r>
    </w:p>
  </w:footnote>
  <w:footnote w:id="5">
    <w:p w14:paraId="5DC2D268" w14:textId="1D3D8B62" w:rsidR="006B3DF8" w:rsidRPr="00097B4D" w:rsidRDefault="006B3DF8">
      <w:pPr>
        <w:pStyle w:val="Voetnoottekst"/>
        <w:rPr>
          <w:rFonts w:ascii="Times New Roman" w:hAnsi="Times New Roman" w:cs="Times New Roman"/>
          <w:lang w:val="en-US"/>
        </w:rPr>
      </w:pPr>
      <w:r w:rsidRPr="00097B4D">
        <w:rPr>
          <w:rStyle w:val="Voetnootmarkering"/>
          <w:rFonts w:ascii="Times New Roman" w:hAnsi="Times New Roman" w:cs="Times New Roman"/>
        </w:rPr>
        <w:footnoteRef/>
      </w:r>
      <w:r w:rsidRPr="00097B4D">
        <w:rPr>
          <w:rFonts w:ascii="Times New Roman" w:hAnsi="Times New Roman" w:cs="Times New Roman"/>
          <w:lang w:val="en-US"/>
        </w:rPr>
        <w:t xml:space="preserve"> </w:t>
      </w:r>
      <w:r w:rsidR="00747973">
        <w:rPr>
          <w:rFonts w:ascii="Times New Roman" w:hAnsi="Times New Roman" w:cs="Times New Roman"/>
          <w:lang w:val="en-US"/>
        </w:rPr>
        <w:t xml:space="preserve">One should not take it thereby that </w:t>
      </w:r>
      <w:r w:rsidR="00747973" w:rsidRPr="00097B4D">
        <w:rPr>
          <w:rFonts w:ascii="Times New Roman" w:hAnsi="Times New Roman" w:cs="Times New Roman"/>
          <w:lang w:val="en-US"/>
        </w:rPr>
        <w:t xml:space="preserve">Strawson is </w:t>
      </w:r>
      <w:r w:rsidR="00747973" w:rsidRPr="00FA6329">
        <w:rPr>
          <w:rFonts w:ascii="Times New Roman" w:hAnsi="Times New Roman" w:cs="Times New Roman"/>
          <w:i/>
          <w:iCs/>
          <w:lang w:val="en-US"/>
        </w:rPr>
        <w:t>opposed</w:t>
      </w:r>
      <w:r w:rsidR="00747973" w:rsidRPr="00097B4D">
        <w:rPr>
          <w:rFonts w:ascii="Times New Roman" w:hAnsi="Times New Roman" w:cs="Times New Roman"/>
          <w:lang w:val="en-US"/>
        </w:rPr>
        <w:t xml:space="preserve"> to a characterization in terms of practical abilities</w:t>
      </w:r>
      <w:r w:rsidR="00097B4D" w:rsidRPr="00097B4D">
        <w:rPr>
          <w:rFonts w:ascii="Times New Roman" w:hAnsi="Times New Roman" w:cs="Times New Roman"/>
          <w:lang w:val="en-US"/>
        </w:rPr>
        <w:t>.</w:t>
      </w:r>
    </w:p>
  </w:footnote>
  <w:footnote w:id="6">
    <w:p w14:paraId="1A9A60F9" w14:textId="77777777" w:rsidR="005B04AE" w:rsidRPr="00B35F44" w:rsidRDefault="005B04AE" w:rsidP="005B04AE">
      <w:pPr>
        <w:pStyle w:val="Voetnoottekst"/>
        <w:rPr>
          <w:rFonts w:ascii="Times New Roman" w:hAnsi="Times New Roman" w:cs="Times New Roman"/>
          <w:lang w:val="en-GB"/>
        </w:rPr>
      </w:pPr>
      <w:r w:rsidRPr="00B35F44">
        <w:rPr>
          <w:rStyle w:val="Voetnootmarkering"/>
          <w:rFonts w:ascii="Times New Roman" w:hAnsi="Times New Roman" w:cs="Times New Roman"/>
        </w:rPr>
        <w:footnoteRef/>
      </w:r>
      <w:r w:rsidRPr="00B35F44">
        <w:rPr>
          <w:rFonts w:ascii="Times New Roman" w:hAnsi="Times New Roman" w:cs="Times New Roman"/>
          <w:lang w:val="en-GB"/>
        </w:rPr>
        <w:t xml:space="preserve"> Strawson (2011: 242) writes in his ‘Intellectual Autobiography’ that he had written LFLC ‘long before’ 1982 but had only used it ‘in lectures or seminars’.</w:t>
      </w:r>
    </w:p>
  </w:footnote>
  <w:footnote w:id="7">
    <w:p w14:paraId="2F86F4DE" w14:textId="65FC21F8" w:rsidR="005B04AE" w:rsidRPr="00B35F44" w:rsidRDefault="005B04AE" w:rsidP="005B04AE">
      <w:pPr>
        <w:spacing w:line="240" w:lineRule="auto"/>
        <w:jc w:val="both"/>
        <w:rPr>
          <w:rFonts w:ascii="Times New Roman" w:hAnsi="Times New Roman" w:cs="Times New Roman"/>
          <w:sz w:val="20"/>
          <w:szCs w:val="20"/>
          <w:lang w:val="en-GB"/>
        </w:rPr>
      </w:pPr>
      <w:r w:rsidRPr="00B35F44">
        <w:rPr>
          <w:rStyle w:val="Voetnootmarkering"/>
          <w:rFonts w:ascii="Times New Roman" w:hAnsi="Times New Roman" w:cs="Times New Roman"/>
          <w:sz w:val="20"/>
          <w:szCs w:val="20"/>
        </w:rPr>
        <w:footnoteRef/>
      </w:r>
      <w:r w:rsidRPr="00B35F44">
        <w:rPr>
          <w:rFonts w:ascii="Times New Roman" w:hAnsi="Times New Roman" w:cs="Times New Roman"/>
          <w:sz w:val="20"/>
          <w:szCs w:val="20"/>
          <w:lang w:val="en-US"/>
        </w:rPr>
        <w:t xml:space="preserve"> Strawson is not alone in being </w:t>
      </w:r>
      <w:r w:rsidRPr="00B35F44">
        <w:rPr>
          <w:rFonts w:ascii="Times New Roman" w:hAnsi="Times New Roman" w:cs="Times New Roman"/>
          <w:sz w:val="20"/>
          <w:szCs w:val="20"/>
          <w:lang w:val="en-GB"/>
        </w:rPr>
        <w:t>dissatisfied with the account of formality in terms of topic-neutrality</w:t>
      </w:r>
      <w:r w:rsidRPr="00B35F44">
        <w:rPr>
          <w:rFonts w:ascii="Times New Roman" w:hAnsi="Times New Roman" w:cs="Times New Roman"/>
          <w:iCs/>
          <w:sz w:val="20"/>
          <w:szCs w:val="20"/>
          <w:lang w:val="en-GB"/>
        </w:rPr>
        <w:t xml:space="preserve">. </w:t>
      </w:r>
      <w:r w:rsidRPr="00B35F44">
        <w:rPr>
          <w:rFonts w:ascii="Times New Roman" w:hAnsi="Times New Roman" w:cs="Times New Roman"/>
          <w:sz w:val="20"/>
          <w:szCs w:val="20"/>
          <w:lang w:val="en-GB"/>
        </w:rPr>
        <w:t>MacFarlane (2000: 69-75) notes that topic-neutrality (understood as ‘not being about anything in particular’) is notoriously vague. It is unclear, for example, whether set theory and arithmetic are topic-neutral. It could be said that they concern specific objects: namely sets and numbers. Dutilh Novaes (2011: 316) adds that topic-neutrality might not even specify a necessary condition for demarcating the scope of logic; the development of certain ‘logics’, such as modal logic, temporal logic or epistemic logic, seem to deal with more specific subject-matters (such as modality, time, knowledge or belief). The least that can be said about topic-neutrality, therefore, is that it should be explicated into something more precise (or into a variety of more precise notions) to understand in what sense(s) logic might be said to be topic-neutral. Different accounts of formality can be seen as offering more precise characterisations along these lines</w:t>
      </w:r>
      <w:r w:rsidR="00595E0C">
        <w:rPr>
          <w:rFonts w:ascii="Times New Roman" w:hAnsi="Times New Roman" w:cs="Times New Roman"/>
          <w:sz w:val="20"/>
          <w:szCs w:val="20"/>
          <w:lang w:val="en-GB"/>
        </w:rPr>
        <w:t>.</w:t>
      </w:r>
    </w:p>
  </w:footnote>
  <w:footnote w:id="8">
    <w:p w14:paraId="676CBC44" w14:textId="77777777" w:rsidR="005B04AE" w:rsidRPr="00365650" w:rsidRDefault="005B04AE" w:rsidP="005B04AE">
      <w:pPr>
        <w:pStyle w:val="Voetnoottekst"/>
        <w:jc w:val="both"/>
        <w:rPr>
          <w:rFonts w:ascii="Times New Roman" w:hAnsi="Times New Roman" w:cs="Times New Roman"/>
          <w:lang w:val="en-US"/>
        </w:rPr>
      </w:pPr>
      <w:r w:rsidRPr="00365650">
        <w:rPr>
          <w:rStyle w:val="Voetnootmarkering"/>
          <w:rFonts w:ascii="Times New Roman" w:hAnsi="Times New Roman" w:cs="Times New Roman"/>
        </w:rPr>
        <w:footnoteRef/>
      </w:r>
      <w:r w:rsidRPr="00365650">
        <w:rPr>
          <w:rFonts w:ascii="Times New Roman" w:hAnsi="Times New Roman" w:cs="Times New Roman"/>
          <w:lang w:val="en-US"/>
        </w:rPr>
        <w:t xml:space="preserve"> It is worth noting that Brandom follows a similar strategy in defining a notion of entailment in terms of incompatibility. According to Brandom, ‘</w:t>
      </w:r>
      <w:r w:rsidRPr="00365650">
        <w:rPr>
          <w:rFonts w:ascii="Times New Roman" w:hAnsi="Times New Roman" w:cs="Times New Roman"/>
          <w:i/>
          <w:iCs/>
          <w:lang w:val="en-US"/>
        </w:rPr>
        <w:t>p incompatibility-entails q</w:t>
      </w:r>
      <w:r w:rsidRPr="00365650">
        <w:rPr>
          <w:rFonts w:ascii="Times New Roman" w:hAnsi="Times New Roman" w:cs="Times New Roman"/>
          <w:lang w:val="en-US"/>
        </w:rPr>
        <w:t xml:space="preserve"> just in case everything incompatible with </w:t>
      </w:r>
      <w:r w:rsidRPr="00365650">
        <w:rPr>
          <w:rFonts w:ascii="Times New Roman" w:hAnsi="Times New Roman" w:cs="Times New Roman"/>
          <w:i/>
          <w:iCs/>
          <w:lang w:val="en-US"/>
        </w:rPr>
        <w:t xml:space="preserve">q </w:t>
      </w:r>
      <w:r w:rsidRPr="00365650">
        <w:rPr>
          <w:rFonts w:ascii="Times New Roman" w:hAnsi="Times New Roman" w:cs="Times New Roman"/>
          <w:lang w:val="en-US"/>
        </w:rPr>
        <w:t xml:space="preserve">is incompatible with </w:t>
      </w:r>
      <w:r w:rsidRPr="00365650">
        <w:rPr>
          <w:rFonts w:ascii="Times New Roman" w:hAnsi="Times New Roman" w:cs="Times New Roman"/>
          <w:i/>
          <w:iCs/>
          <w:lang w:val="en-US"/>
        </w:rPr>
        <w:t>p</w:t>
      </w:r>
      <w:r w:rsidRPr="00365650">
        <w:rPr>
          <w:rFonts w:ascii="Times New Roman" w:hAnsi="Times New Roman" w:cs="Times New Roman"/>
          <w:lang w:val="en-US"/>
        </w:rPr>
        <w:t xml:space="preserve">’ (Brandom 2008: 121). In response, Restall (2008) has argued that such relation of entailment cannot have a place in an intuitionistic logic, as it can be shown that it validates </w:t>
      </w:r>
      <w:r>
        <w:rPr>
          <w:rFonts w:ascii="Times New Roman" w:hAnsi="Times New Roman" w:cs="Times New Roman"/>
          <w:lang w:val="en-US"/>
        </w:rPr>
        <w:t xml:space="preserve">the </w:t>
      </w:r>
      <w:r w:rsidRPr="00365650">
        <w:rPr>
          <w:rFonts w:ascii="Times New Roman" w:hAnsi="Times New Roman" w:cs="Times New Roman"/>
          <w:lang w:val="en-US"/>
        </w:rPr>
        <w:t>double negation elimination</w:t>
      </w:r>
      <w:r>
        <w:rPr>
          <w:rFonts w:ascii="Times New Roman" w:hAnsi="Times New Roman" w:cs="Times New Roman"/>
          <w:lang w:val="en-US"/>
        </w:rPr>
        <w:t xml:space="preserve"> rule.</w:t>
      </w:r>
    </w:p>
  </w:footnote>
  <w:footnote w:id="9">
    <w:p w14:paraId="517F71D1" w14:textId="77777777" w:rsidR="005B04AE" w:rsidRDefault="005B04AE" w:rsidP="005B04AE">
      <w:pPr>
        <w:pStyle w:val="Voetnoottekst"/>
        <w:jc w:val="both"/>
        <w:rPr>
          <w:rFonts w:ascii="Times New Roman" w:hAnsi="Times New Roman" w:cs="Times New Roman"/>
          <w:lang w:val="en-GB"/>
        </w:rPr>
      </w:pPr>
      <w:r>
        <w:rPr>
          <w:rStyle w:val="Voetnootmarkering"/>
          <w:rFonts w:ascii="Times New Roman" w:hAnsi="Times New Roman" w:cs="Times New Roman"/>
        </w:rPr>
        <w:footnoteRef/>
      </w:r>
      <w:r>
        <w:rPr>
          <w:rFonts w:ascii="Times New Roman" w:hAnsi="Times New Roman" w:cs="Times New Roman"/>
          <w:lang w:val="en-GB"/>
        </w:rPr>
        <w:t xml:space="preserve"> See for example Strawson 1953, the second part of Strawson 1959, Strawson 1961, Strawson 1970b and Strawson 1974.</w:t>
      </w:r>
    </w:p>
  </w:footnote>
  <w:footnote w:id="10">
    <w:p w14:paraId="6ED6216F" w14:textId="77777777" w:rsidR="00E50E7E" w:rsidRDefault="00E50E7E" w:rsidP="00E50E7E">
      <w:pPr>
        <w:pStyle w:val="Voetnoottekst"/>
        <w:rPr>
          <w:rFonts w:ascii="Times New Roman" w:hAnsi="Times New Roman" w:cs="Times New Roman"/>
          <w:lang w:val="en-GB"/>
        </w:rPr>
      </w:pPr>
      <w:r>
        <w:rPr>
          <w:rStyle w:val="Voetnootmarkering"/>
          <w:rFonts w:ascii="Times New Roman" w:hAnsi="Times New Roman" w:cs="Times New Roman"/>
        </w:rPr>
        <w:footnoteRef/>
      </w:r>
      <w:r>
        <w:rPr>
          <w:rFonts w:ascii="Times New Roman" w:hAnsi="Times New Roman" w:cs="Times New Roman"/>
          <w:lang w:val="en-GB"/>
        </w:rPr>
        <w:t xml:space="preserve"> This argument is often attributed to Frege. See Geach 1965 for a classic formulation.</w:t>
      </w:r>
    </w:p>
  </w:footnote>
  <w:footnote w:id="11">
    <w:p w14:paraId="26953358" w14:textId="5C9E5913" w:rsidR="001875D8" w:rsidRDefault="001875D8" w:rsidP="001875D8">
      <w:pPr>
        <w:pStyle w:val="Voetnoottekst"/>
        <w:jc w:val="both"/>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See Ripley 2017 for an overview and discussion of some central issues in the debate. Ripley distinguishes not only between unilateralism and bilateralism but also between coherence-based and warrant-based conceptions. Ripley argues that warrant-based conceptions face huge difficulties in capturing disjunction and that unilateralism has difficulties in accounting for negation. Unilateralism is defended by Dummett 1976. Bilateralism is defended b</w:t>
      </w:r>
      <w:r w:rsidR="003205F4">
        <w:rPr>
          <w:rFonts w:ascii="Times New Roman" w:hAnsi="Times New Roman" w:cs="Times New Roman"/>
          <w:lang w:val="en-US"/>
        </w:rPr>
        <w:t>y</w:t>
      </w:r>
      <w:r>
        <w:rPr>
          <w:rFonts w:ascii="Times New Roman" w:hAnsi="Times New Roman" w:cs="Times New Roman"/>
          <w:lang w:val="en-US"/>
        </w:rPr>
        <w:t xml:space="preserve"> Restall 2005,</w:t>
      </w:r>
      <w:r w:rsidR="003205F4">
        <w:rPr>
          <w:rFonts w:ascii="Times New Roman" w:hAnsi="Times New Roman" w:cs="Times New Roman"/>
          <w:lang w:val="en-US"/>
        </w:rPr>
        <w:t xml:space="preserve"> Rumfitt 2000,</w:t>
      </w:r>
      <w:r>
        <w:rPr>
          <w:rFonts w:ascii="Times New Roman" w:hAnsi="Times New Roman" w:cs="Times New Roman"/>
          <w:lang w:val="en-US"/>
        </w:rPr>
        <w:t xml:space="preserve"> Smiley 1996.</w:t>
      </w:r>
    </w:p>
  </w:footnote>
  <w:footnote w:id="12">
    <w:p w14:paraId="44DF6F9D" w14:textId="0C4F4849" w:rsidR="001875D8" w:rsidRDefault="001875D8" w:rsidP="001875D8">
      <w:pPr>
        <w:pStyle w:val="Voetnoottekst"/>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See Millikan 1984: 17-51 and Millikan 1989 </w:t>
      </w:r>
      <w:r w:rsidR="00A46BAA">
        <w:rPr>
          <w:rFonts w:ascii="Times New Roman" w:hAnsi="Times New Roman" w:cs="Times New Roman"/>
          <w:lang w:val="en-US"/>
        </w:rPr>
        <w:t>for much more detailed discussions</w:t>
      </w:r>
      <w:r>
        <w:rPr>
          <w:rFonts w:ascii="Times New Roman" w:hAnsi="Times New Roman" w:cs="Times New Roman"/>
          <w:lang w:val="en-US"/>
        </w:rPr>
        <w:t xml:space="preserve">. </w:t>
      </w:r>
    </w:p>
  </w:footnote>
  <w:footnote w:id="13">
    <w:p w14:paraId="38DDD4D7" w14:textId="1DA0691D" w:rsidR="001875D8" w:rsidRDefault="001875D8" w:rsidP="001875D8">
      <w:pPr>
        <w:pStyle w:val="Voetnoottekst"/>
        <w:jc w:val="both"/>
        <w:rPr>
          <w:rFonts w:ascii="Times New Roman" w:hAnsi="Times New Roman" w:cs="Times New Roman"/>
          <w:lang w:val="en-GB"/>
        </w:rPr>
      </w:pPr>
      <w:r>
        <w:rPr>
          <w:rStyle w:val="Voetnootmarkering"/>
          <w:rFonts w:ascii="Times New Roman" w:hAnsi="Times New Roman" w:cs="Times New Roman"/>
        </w:rPr>
        <w:footnoteRef/>
      </w:r>
      <w:r>
        <w:rPr>
          <w:rFonts w:ascii="Times New Roman" w:hAnsi="Times New Roman" w:cs="Times New Roman"/>
          <w:lang w:val="en-GB"/>
        </w:rPr>
        <w:t xml:space="preserve"> This traditional response is originally found in Belnap 1962. See Steinberger 2011 for a </w:t>
      </w:r>
      <w:r w:rsidR="006023A1">
        <w:rPr>
          <w:rFonts w:ascii="Times New Roman" w:hAnsi="Times New Roman" w:cs="Times New Roman"/>
          <w:lang w:val="en-GB"/>
        </w:rPr>
        <w:t xml:space="preserve">more </w:t>
      </w:r>
      <w:r>
        <w:rPr>
          <w:rFonts w:ascii="Times New Roman" w:hAnsi="Times New Roman" w:cs="Times New Roman"/>
          <w:lang w:val="en-GB"/>
        </w:rPr>
        <w:t>recent discussion on harmony.</w:t>
      </w:r>
    </w:p>
  </w:footnote>
  <w:footnote w:id="14">
    <w:p w14:paraId="6517E432" w14:textId="77777777" w:rsidR="00E5571A" w:rsidRDefault="00E5571A" w:rsidP="00E5571A">
      <w:pPr>
        <w:pStyle w:val="Voetnoottekst"/>
        <w:jc w:val="both"/>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On </w:t>
      </w:r>
      <w:proofErr w:type="spellStart"/>
      <w:r>
        <w:rPr>
          <w:rFonts w:ascii="Times New Roman" w:hAnsi="Times New Roman" w:cs="Times New Roman"/>
          <w:lang w:val="en-US"/>
        </w:rPr>
        <w:t>Dummett’s</w:t>
      </w:r>
      <w:proofErr w:type="spellEnd"/>
      <w:r>
        <w:rPr>
          <w:rFonts w:ascii="Times New Roman" w:hAnsi="Times New Roman" w:cs="Times New Roman"/>
          <w:lang w:val="en-US"/>
        </w:rPr>
        <w:t xml:space="preserve"> two-sided model of meaning, introduction rules correspond to an expression’s circumstances of application. Elimination rules correspond to an expression’s consequences of application. Introduction and elimination rules both matter, therefore. See Dummett (1973: 396) for a formulation of this account. </w:t>
      </w:r>
      <w:proofErr w:type="spellStart"/>
      <w:r>
        <w:rPr>
          <w:rFonts w:ascii="Times New Roman" w:hAnsi="Times New Roman" w:cs="Times New Roman"/>
          <w:lang w:val="en-US"/>
        </w:rPr>
        <w:t>Gentzen</w:t>
      </w:r>
      <w:proofErr w:type="spellEnd"/>
      <w:r>
        <w:rPr>
          <w:rFonts w:ascii="Times New Roman" w:hAnsi="Times New Roman" w:cs="Times New Roman"/>
          <w:lang w:val="en-US"/>
        </w:rPr>
        <w:t xml:space="preserve"> (1934) pursues another approach, suggesting that we treat the introduction rules (and not the elimination rules) as constitutive of the meaning of logical expressions.</w:t>
      </w:r>
    </w:p>
  </w:footnote>
  <w:footnote w:id="15">
    <w:p w14:paraId="2C6760BF" w14:textId="77777777" w:rsidR="009A355B" w:rsidRDefault="009A355B" w:rsidP="009A355B">
      <w:pPr>
        <w:pStyle w:val="Voetnoottekst"/>
        <w:jc w:val="both"/>
        <w:rPr>
          <w:rFonts w:ascii="Times New Roman" w:hAnsi="Times New Roman" w:cs="Times New Roman"/>
          <w:lang w:val="en-GB"/>
        </w:rPr>
      </w:pPr>
      <w:r>
        <w:rPr>
          <w:rStyle w:val="Voetnootmarkering"/>
          <w:rFonts w:ascii="Times New Roman" w:hAnsi="Times New Roman" w:cs="Times New Roman"/>
        </w:rPr>
        <w:footnoteRef/>
      </w:r>
      <w:r>
        <w:rPr>
          <w:rFonts w:ascii="Times New Roman" w:hAnsi="Times New Roman" w:cs="Times New Roman"/>
          <w:lang w:val="en-GB"/>
        </w:rPr>
        <w:t xml:space="preserve"> In ‘Truth-conditions and Communication’ (1995), Ian Rumfitt elaborately discusses Strawson’s main argument. Rumfitt criticises Strawson’s analysis of the speech act of </w:t>
      </w:r>
      <w:r>
        <w:rPr>
          <w:rFonts w:ascii="Times New Roman" w:hAnsi="Times New Roman" w:cs="Times New Roman"/>
          <w:i/>
          <w:iCs/>
          <w:lang w:val="en-GB"/>
        </w:rPr>
        <w:t>informing</w:t>
      </w:r>
      <w:r>
        <w:rPr>
          <w:rFonts w:ascii="Times New Roman" w:hAnsi="Times New Roman" w:cs="Times New Roman"/>
          <w:lang w:val="en-GB"/>
        </w:rPr>
        <w:t xml:space="preserve"> which Strawson takes to be an essential part of the proper analysis of meaning.</w:t>
      </w:r>
    </w:p>
  </w:footnote>
  <w:footnote w:id="16">
    <w:p w14:paraId="08738C70" w14:textId="7E99C4E1" w:rsidR="00927EE5" w:rsidRPr="003C593B" w:rsidRDefault="00927EE5" w:rsidP="00AF1182">
      <w:pPr>
        <w:pStyle w:val="Voetnoottekst"/>
        <w:jc w:val="both"/>
        <w:rPr>
          <w:rFonts w:ascii="Times New Roman" w:hAnsi="Times New Roman" w:cs="Times New Roman"/>
          <w:lang w:val="en-US"/>
        </w:rPr>
      </w:pPr>
      <w:r w:rsidRPr="003C593B">
        <w:rPr>
          <w:rStyle w:val="Voetnootmarkering"/>
          <w:rFonts w:ascii="Times New Roman" w:hAnsi="Times New Roman" w:cs="Times New Roman"/>
        </w:rPr>
        <w:footnoteRef/>
      </w:r>
      <w:r w:rsidRPr="003C593B">
        <w:rPr>
          <w:rFonts w:ascii="Times New Roman" w:hAnsi="Times New Roman" w:cs="Times New Roman"/>
          <w:lang w:val="en-US"/>
        </w:rPr>
        <w:t xml:space="preserve"> This research was funded by the Irish Research Council</w:t>
      </w:r>
      <w:r w:rsidR="002D31DB">
        <w:rPr>
          <w:rFonts w:ascii="Times New Roman" w:hAnsi="Times New Roman" w:cs="Times New Roman"/>
          <w:lang w:val="en-US"/>
        </w:rPr>
        <w:t xml:space="preserve"> </w:t>
      </w:r>
      <w:r w:rsidR="00615BDA">
        <w:rPr>
          <w:rFonts w:ascii="Times New Roman" w:hAnsi="Times New Roman" w:cs="Times New Roman"/>
          <w:lang w:val="en-US"/>
        </w:rPr>
        <w:t xml:space="preserve">(IRC) </w:t>
      </w:r>
      <w:r w:rsidR="002D31DB">
        <w:rPr>
          <w:rFonts w:ascii="Times New Roman" w:hAnsi="Times New Roman" w:cs="Times New Roman"/>
          <w:lang w:val="en-US"/>
        </w:rPr>
        <w:t>and Research Foundation Flanders</w:t>
      </w:r>
      <w:r w:rsidR="00615BDA">
        <w:rPr>
          <w:rFonts w:ascii="Times New Roman" w:hAnsi="Times New Roman" w:cs="Times New Roman"/>
          <w:lang w:val="en-US"/>
        </w:rPr>
        <w:t xml:space="preserve"> (FWO)</w:t>
      </w:r>
      <w:r w:rsidRPr="003C593B">
        <w:rPr>
          <w:rFonts w:ascii="Times New Roman" w:hAnsi="Times New Roman" w:cs="Times New Roman"/>
          <w:lang w:val="en-US"/>
        </w:rPr>
        <w:t>.</w:t>
      </w:r>
      <w:r w:rsidR="003C593B">
        <w:rPr>
          <w:rFonts w:ascii="Times New Roman" w:hAnsi="Times New Roman" w:cs="Times New Roman"/>
          <w:lang w:val="en-US"/>
        </w:rPr>
        <w:t xml:space="preserve"> </w:t>
      </w:r>
      <w:r w:rsidR="003A41FF">
        <w:rPr>
          <w:rFonts w:ascii="Times New Roman" w:hAnsi="Times New Roman" w:cs="Times New Roman"/>
          <w:lang w:val="en-US"/>
        </w:rPr>
        <w:t>Special thanks to Benjamin De Mesel</w:t>
      </w:r>
      <w:r w:rsidR="00433AFA">
        <w:rPr>
          <w:rFonts w:ascii="Times New Roman" w:hAnsi="Times New Roman" w:cs="Times New Roman"/>
          <w:lang w:val="en-US"/>
        </w:rPr>
        <w:t xml:space="preserve">, </w:t>
      </w:r>
      <w:r w:rsidR="003A41FF">
        <w:rPr>
          <w:rFonts w:ascii="Times New Roman" w:hAnsi="Times New Roman" w:cs="Times New Roman"/>
          <w:lang w:val="en-US"/>
        </w:rPr>
        <w:t>Jim O’Shea</w:t>
      </w:r>
      <w:r w:rsidR="00CA41CD">
        <w:rPr>
          <w:rFonts w:ascii="Times New Roman" w:hAnsi="Times New Roman" w:cs="Times New Roman"/>
          <w:lang w:val="en-US"/>
        </w:rPr>
        <w:t xml:space="preserve">, </w:t>
      </w:r>
      <w:r w:rsidR="00A61552">
        <w:rPr>
          <w:rFonts w:ascii="Times New Roman" w:hAnsi="Times New Roman" w:cs="Times New Roman"/>
          <w:lang w:val="en-US"/>
        </w:rPr>
        <w:t>Stefan Rummens,</w:t>
      </w:r>
      <w:r w:rsidR="00FA4719">
        <w:rPr>
          <w:rFonts w:ascii="Times New Roman" w:hAnsi="Times New Roman" w:cs="Times New Roman"/>
          <w:lang w:val="en-US"/>
        </w:rPr>
        <w:t xml:space="preserve"> and</w:t>
      </w:r>
      <w:r w:rsidR="00A61552">
        <w:rPr>
          <w:rFonts w:ascii="Times New Roman" w:hAnsi="Times New Roman" w:cs="Times New Roman"/>
          <w:lang w:val="en-US"/>
        </w:rPr>
        <w:t xml:space="preserve"> </w:t>
      </w:r>
      <w:r w:rsidR="00AF1182">
        <w:rPr>
          <w:rFonts w:ascii="Times New Roman" w:hAnsi="Times New Roman" w:cs="Times New Roman"/>
          <w:lang w:val="en-US"/>
        </w:rPr>
        <w:t>the members of the UCD work-in-progress meeting group</w:t>
      </w:r>
      <w:r w:rsidR="00FA4719">
        <w:rPr>
          <w:rFonts w:ascii="Times New Roman" w:hAnsi="Times New Roman" w:cs="Times New Roman"/>
          <w:lang w:val="en-US"/>
        </w:rPr>
        <w:t xml:space="preserve"> for helpful feedback</w:t>
      </w:r>
      <w:r w:rsidR="00F13C22">
        <w:rPr>
          <w:rFonts w:ascii="Times New Roman" w:hAnsi="Times New Roman" w:cs="Times New Roman"/>
          <w:lang w:val="en-US"/>
        </w:rPr>
        <w:t xml:space="preserve"> </w:t>
      </w:r>
      <w:r w:rsidR="00433AFA">
        <w:rPr>
          <w:rFonts w:ascii="Times New Roman" w:hAnsi="Times New Roman" w:cs="Times New Roman"/>
          <w:lang w:val="en-US"/>
        </w:rPr>
        <w:t>on earlier versions of this paper.</w:t>
      </w:r>
      <w:r w:rsidR="00F13C22">
        <w:rPr>
          <w:rFonts w:ascii="Times New Roman" w:hAnsi="Times New Roman" w:cs="Times New Roman"/>
          <w:lang w:val="en-US"/>
        </w:rPr>
        <w:t xml:space="preserve"> I would also like to thank </w:t>
      </w:r>
      <w:r w:rsidR="006827E7">
        <w:rPr>
          <w:rFonts w:ascii="Times New Roman" w:hAnsi="Times New Roman" w:cs="Times New Roman"/>
          <w:lang w:val="en-US"/>
        </w:rPr>
        <w:t xml:space="preserve">two anonymous reviewers for their </w:t>
      </w:r>
      <w:r w:rsidR="00FA4719">
        <w:rPr>
          <w:rFonts w:ascii="Times New Roman" w:hAnsi="Times New Roman" w:cs="Times New Roman"/>
          <w:lang w:val="en-US"/>
        </w:rPr>
        <w:t xml:space="preserve">excellent </w:t>
      </w:r>
      <w:r w:rsidR="009D74C8">
        <w:rPr>
          <w:rFonts w:ascii="Times New Roman" w:hAnsi="Times New Roman" w:cs="Times New Roman"/>
          <w:lang w:val="en-US"/>
        </w:rPr>
        <w:t>and constructive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49A"/>
    <w:multiLevelType w:val="multilevel"/>
    <w:tmpl w:val="D340E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AA5625"/>
    <w:multiLevelType w:val="multilevel"/>
    <w:tmpl w:val="D340E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AE"/>
    <w:rsid w:val="000109C5"/>
    <w:rsid w:val="0002633C"/>
    <w:rsid w:val="00027600"/>
    <w:rsid w:val="00033D32"/>
    <w:rsid w:val="00070D9D"/>
    <w:rsid w:val="00075D40"/>
    <w:rsid w:val="00080228"/>
    <w:rsid w:val="00083FF9"/>
    <w:rsid w:val="000914CA"/>
    <w:rsid w:val="000917FE"/>
    <w:rsid w:val="00094A39"/>
    <w:rsid w:val="00097B4D"/>
    <w:rsid w:val="000A26BD"/>
    <w:rsid w:val="000B1A25"/>
    <w:rsid w:val="000B6008"/>
    <w:rsid w:val="000B6B52"/>
    <w:rsid w:val="000C01FC"/>
    <w:rsid w:val="000C22C8"/>
    <w:rsid w:val="000C7A4C"/>
    <w:rsid w:val="000E5199"/>
    <w:rsid w:val="000F0AE0"/>
    <w:rsid w:val="000F7005"/>
    <w:rsid w:val="001038D1"/>
    <w:rsid w:val="00104722"/>
    <w:rsid w:val="0011291F"/>
    <w:rsid w:val="00120085"/>
    <w:rsid w:val="00124E16"/>
    <w:rsid w:val="001347E1"/>
    <w:rsid w:val="00134F40"/>
    <w:rsid w:val="001503BE"/>
    <w:rsid w:val="0015467A"/>
    <w:rsid w:val="001662EC"/>
    <w:rsid w:val="00170D1F"/>
    <w:rsid w:val="00171292"/>
    <w:rsid w:val="001831AF"/>
    <w:rsid w:val="001875D8"/>
    <w:rsid w:val="0019144E"/>
    <w:rsid w:val="001A3CEF"/>
    <w:rsid w:val="001A4A37"/>
    <w:rsid w:val="001B3061"/>
    <w:rsid w:val="001B46A1"/>
    <w:rsid w:val="001C008A"/>
    <w:rsid w:val="001C3A4A"/>
    <w:rsid w:val="001E58F0"/>
    <w:rsid w:val="001F18C7"/>
    <w:rsid w:val="001F20DF"/>
    <w:rsid w:val="001F259D"/>
    <w:rsid w:val="001F4A6F"/>
    <w:rsid w:val="00214ADF"/>
    <w:rsid w:val="002207EC"/>
    <w:rsid w:val="002213C0"/>
    <w:rsid w:val="00234558"/>
    <w:rsid w:val="00247C38"/>
    <w:rsid w:val="00251375"/>
    <w:rsid w:val="002556E7"/>
    <w:rsid w:val="002566A8"/>
    <w:rsid w:val="00256800"/>
    <w:rsid w:val="00265504"/>
    <w:rsid w:val="00270AF0"/>
    <w:rsid w:val="002733C0"/>
    <w:rsid w:val="00275440"/>
    <w:rsid w:val="00280181"/>
    <w:rsid w:val="00284A4C"/>
    <w:rsid w:val="002851F8"/>
    <w:rsid w:val="00286920"/>
    <w:rsid w:val="002916C0"/>
    <w:rsid w:val="00297B22"/>
    <w:rsid w:val="002A0BAE"/>
    <w:rsid w:val="002A213B"/>
    <w:rsid w:val="002A2792"/>
    <w:rsid w:val="002A4BD5"/>
    <w:rsid w:val="002C36E9"/>
    <w:rsid w:val="002D31DB"/>
    <w:rsid w:val="002D5241"/>
    <w:rsid w:val="002D5EFD"/>
    <w:rsid w:val="002E681B"/>
    <w:rsid w:val="002F042D"/>
    <w:rsid w:val="002F0E81"/>
    <w:rsid w:val="003103C7"/>
    <w:rsid w:val="003153AA"/>
    <w:rsid w:val="0031615C"/>
    <w:rsid w:val="003205F4"/>
    <w:rsid w:val="0032374D"/>
    <w:rsid w:val="00334141"/>
    <w:rsid w:val="00334D44"/>
    <w:rsid w:val="003479C7"/>
    <w:rsid w:val="00356064"/>
    <w:rsid w:val="003801D1"/>
    <w:rsid w:val="00381FD9"/>
    <w:rsid w:val="0038521B"/>
    <w:rsid w:val="003853FC"/>
    <w:rsid w:val="00393658"/>
    <w:rsid w:val="003943BF"/>
    <w:rsid w:val="0039488E"/>
    <w:rsid w:val="003A41FF"/>
    <w:rsid w:val="003A5F43"/>
    <w:rsid w:val="003C26FA"/>
    <w:rsid w:val="003C43F7"/>
    <w:rsid w:val="003C44D9"/>
    <w:rsid w:val="003C593B"/>
    <w:rsid w:val="003D1763"/>
    <w:rsid w:val="003D2D33"/>
    <w:rsid w:val="003D4275"/>
    <w:rsid w:val="003D4957"/>
    <w:rsid w:val="003E4503"/>
    <w:rsid w:val="003F7E03"/>
    <w:rsid w:val="00413B5B"/>
    <w:rsid w:val="004245E3"/>
    <w:rsid w:val="00427A90"/>
    <w:rsid w:val="00433AFA"/>
    <w:rsid w:val="004372EE"/>
    <w:rsid w:val="0044186D"/>
    <w:rsid w:val="004627F7"/>
    <w:rsid w:val="00464613"/>
    <w:rsid w:val="00470FD0"/>
    <w:rsid w:val="0047104B"/>
    <w:rsid w:val="00477A18"/>
    <w:rsid w:val="00484AE4"/>
    <w:rsid w:val="0048590A"/>
    <w:rsid w:val="00492ECE"/>
    <w:rsid w:val="00496C6F"/>
    <w:rsid w:val="00497BEB"/>
    <w:rsid w:val="004A0B63"/>
    <w:rsid w:val="004A0C37"/>
    <w:rsid w:val="004A1068"/>
    <w:rsid w:val="004A2DC0"/>
    <w:rsid w:val="004A3146"/>
    <w:rsid w:val="004A6E70"/>
    <w:rsid w:val="004B0A3C"/>
    <w:rsid w:val="004B5663"/>
    <w:rsid w:val="004C299D"/>
    <w:rsid w:val="004D3C7B"/>
    <w:rsid w:val="004D75E3"/>
    <w:rsid w:val="004E066A"/>
    <w:rsid w:val="004E28C7"/>
    <w:rsid w:val="004E354D"/>
    <w:rsid w:val="004E429E"/>
    <w:rsid w:val="004E69A1"/>
    <w:rsid w:val="004E7CD8"/>
    <w:rsid w:val="004E7F23"/>
    <w:rsid w:val="004F192D"/>
    <w:rsid w:val="004F6C9C"/>
    <w:rsid w:val="00512160"/>
    <w:rsid w:val="005122DA"/>
    <w:rsid w:val="005125F4"/>
    <w:rsid w:val="00523A47"/>
    <w:rsid w:val="00523F78"/>
    <w:rsid w:val="00545C7C"/>
    <w:rsid w:val="00547D9A"/>
    <w:rsid w:val="005602D1"/>
    <w:rsid w:val="00563A79"/>
    <w:rsid w:val="00565E75"/>
    <w:rsid w:val="00582712"/>
    <w:rsid w:val="0059028E"/>
    <w:rsid w:val="00595E0C"/>
    <w:rsid w:val="005A144D"/>
    <w:rsid w:val="005B04AE"/>
    <w:rsid w:val="005B0714"/>
    <w:rsid w:val="005B713A"/>
    <w:rsid w:val="005B7758"/>
    <w:rsid w:val="005B7A85"/>
    <w:rsid w:val="005C1803"/>
    <w:rsid w:val="005C356F"/>
    <w:rsid w:val="005D46D0"/>
    <w:rsid w:val="005D7769"/>
    <w:rsid w:val="005E1A84"/>
    <w:rsid w:val="005E20B9"/>
    <w:rsid w:val="005E53D5"/>
    <w:rsid w:val="005F556D"/>
    <w:rsid w:val="00602104"/>
    <w:rsid w:val="006023A1"/>
    <w:rsid w:val="00606732"/>
    <w:rsid w:val="00606DEB"/>
    <w:rsid w:val="00615BDA"/>
    <w:rsid w:val="006179AD"/>
    <w:rsid w:val="00617E07"/>
    <w:rsid w:val="00621EA8"/>
    <w:rsid w:val="00635FBE"/>
    <w:rsid w:val="00643E01"/>
    <w:rsid w:val="006538AE"/>
    <w:rsid w:val="00665001"/>
    <w:rsid w:val="00665C65"/>
    <w:rsid w:val="006672DC"/>
    <w:rsid w:val="0067731C"/>
    <w:rsid w:val="00677955"/>
    <w:rsid w:val="00680992"/>
    <w:rsid w:val="006827E7"/>
    <w:rsid w:val="00684C66"/>
    <w:rsid w:val="006868A4"/>
    <w:rsid w:val="00686B37"/>
    <w:rsid w:val="00687890"/>
    <w:rsid w:val="00693697"/>
    <w:rsid w:val="00693F7C"/>
    <w:rsid w:val="00694190"/>
    <w:rsid w:val="006954B5"/>
    <w:rsid w:val="006A46A8"/>
    <w:rsid w:val="006A48BA"/>
    <w:rsid w:val="006A7C55"/>
    <w:rsid w:val="006B209B"/>
    <w:rsid w:val="006B3DF8"/>
    <w:rsid w:val="006B747D"/>
    <w:rsid w:val="006C031C"/>
    <w:rsid w:val="006C3F70"/>
    <w:rsid w:val="006C69D2"/>
    <w:rsid w:val="006D0211"/>
    <w:rsid w:val="006D0435"/>
    <w:rsid w:val="006D1978"/>
    <w:rsid w:val="006D3B9C"/>
    <w:rsid w:val="006E1A91"/>
    <w:rsid w:val="006F1F72"/>
    <w:rsid w:val="00702A9D"/>
    <w:rsid w:val="007046EC"/>
    <w:rsid w:val="00706D7E"/>
    <w:rsid w:val="00707785"/>
    <w:rsid w:val="00710AD0"/>
    <w:rsid w:val="00711364"/>
    <w:rsid w:val="00711A72"/>
    <w:rsid w:val="00721657"/>
    <w:rsid w:val="00723928"/>
    <w:rsid w:val="00736226"/>
    <w:rsid w:val="00737A64"/>
    <w:rsid w:val="007429BB"/>
    <w:rsid w:val="00747973"/>
    <w:rsid w:val="00770721"/>
    <w:rsid w:val="00770C9A"/>
    <w:rsid w:val="0077221A"/>
    <w:rsid w:val="007825C7"/>
    <w:rsid w:val="007924F9"/>
    <w:rsid w:val="00792EF4"/>
    <w:rsid w:val="00796B74"/>
    <w:rsid w:val="007A7B0D"/>
    <w:rsid w:val="007B5976"/>
    <w:rsid w:val="007C4757"/>
    <w:rsid w:val="007C5305"/>
    <w:rsid w:val="007E4CBB"/>
    <w:rsid w:val="007F5C26"/>
    <w:rsid w:val="00826E92"/>
    <w:rsid w:val="00826FE3"/>
    <w:rsid w:val="00837A5A"/>
    <w:rsid w:val="00841B66"/>
    <w:rsid w:val="00845DF7"/>
    <w:rsid w:val="00847C8B"/>
    <w:rsid w:val="00857997"/>
    <w:rsid w:val="0086145E"/>
    <w:rsid w:val="00867EA9"/>
    <w:rsid w:val="008729F3"/>
    <w:rsid w:val="008813D5"/>
    <w:rsid w:val="0088150C"/>
    <w:rsid w:val="00893722"/>
    <w:rsid w:val="00895307"/>
    <w:rsid w:val="0089575B"/>
    <w:rsid w:val="008B5F37"/>
    <w:rsid w:val="008C5430"/>
    <w:rsid w:val="008C57F4"/>
    <w:rsid w:val="008E14E5"/>
    <w:rsid w:val="008F045B"/>
    <w:rsid w:val="008F2F81"/>
    <w:rsid w:val="008F4ADB"/>
    <w:rsid w:val="00911D20"/>
    <w:rsid w:val="00913B02"/>
    <w:rsid w:val="00915EAA"/>
    <w:rsid w:val="00927EE5"/>
    <w:rsid w:val="0093088F"/>
    <w:rsid w:val="00932BDC"/>
    <w:rsid w:val="00933823"/>
    <w:rsid w:val="00934689"/>
    <w:rsid w:val="00940867"/>
    <w:rsid w:val="00940E25"/>
    <w:rsid w:val="00956628"/>
    <w:rsid w:val="00960D4F"/>
    <w:rsid w:val="009646FA"/>
    <w:rsid w:val="00971A56"/>
    <w:rsid w:val="0098168E"/>
    <w:rsid w:val="00983C5B"/>
    <w:rsid w:val="009861DB"/>
    <w:rsid w:val="00986512"/>
    <w:rsid w:val="00992906"/>
    <w:rsid w:val="00992A56"/>
    <w:rsid w:val="009A0A70"/>
    <w:rsid w:val="009A1D64"/>
    <w:rsid w:val="009A355B"/>
    <w:rsid w:val="009A3C68"/>
    <w:rsid w:val="009A50C3"/>
    <w:rsid w:val="009B7811"/>
    <w:rsid w:val="009C1D9A"/>
    <w:rsid w:val="009C3B30"/>
    <w:rsid w:val="009D169A"/>
    <w:rsid w:val="009D2174"/>
    <w:rsid w:val="009D26C2"/>
    <w:rsid w:val="009D74C8"/>
    <w:rsid w:val="009E28D6"/>
    <w:rsid w:val="009E2911"/>
    <w:rsid w:val="009F08B6"/>
    <w:rsid w:val="009F0975"/>
    <w:rsid w:val="00A027EF"/>
    <w:rsid w:val="00A07D63"/>
    <w:rsid w:val="00A24642"/>
    <w:rsid w:val="00A27880"/>
    <w:rsid w:val="00A31721"/>
    <w:rsid w:val="00A339C4"/>
    <w:rsid w:val="00A3482E"/>
    <w:rsid w:val="00A46BAA"/>
    <w:rsid w:val="00A46EA6"/>
    <w:rsid w:val="00A50178"/>
    <w:rsid w:val="00A51DB1"/>
    <w:rsid w:val="00A55FC4"/>
    <w:rsid w:val="00A60AF6"/>
    <w:rsid w:val="00A61552"/>
    <w:rsid w:val="00A63A38"/>
    <w:rsid w:val="00A64FA0"/>
    <w:rsid w:val="00A664AA"/>
    <w:rsid w:val="00A71726"/>
    <w:rsid w:val="00A80354"/>
    <w:rsid w:val="00A81A18"/>
    <w:rsid w:val="00A82B36"/>
    <w:rsid w:val="00A83130"/>
    <w:rsid w:val="00A8680D"/>
    <w:rsid w:val="00A9456A"/>
    <w:rsid w:val="00AA11A3"/>
    <w:rsid w:val="00AA704E"/>
    <w:rsid w:val="00AB3275"/>
    <w:rsid w:val="00AB544C"/>
    <w:rsid w:val="00AC2FD6"/>
    <w:rsid w:val="00AC4911"/>
    <w:rsid w:val="00AE013E"/>
    <w:rsid w:val="00AE4B49"/>
    <w:rsid w:val="00AF1182"/>
    <w:rsid w:val="00AF392E"/>
    <w:rsid w:val="00AF49AC"/>
    <w:rsid w:val="00AF5420"/>
    <w:rsid w:val="00B04383"/>
    <w:rsid w:val="00B064B6"/>
    <w:rsid w:val="00B06B32"/>
    <w:rsid w:val="00B27208"/>
    <w:rsid w:val="00B3150D"/>
    <w:rsid w:val="00B317B4"/>
    <w:rsid w:val="00B35BC5"/>
    <w:rsid w:val="00B35BE0"/>
    <w:rsid w:val="00B41D8A"/>
    <w:rsid w:val="00B41E1C"/>
    <w:rsid w:val="00B627EE"/>
    <w:rsid w:val="00B818B6"/>
    <w:rsid w:val="00B83994"/>
    <w:rsid w:val="00BC3202"/>
    <w:rsid w:val="00BD4741"/>
    <w:rsid w:val="00BE6EBB"/>
    <w:rsid w:val="00BF7FDB"/>
    <w:rsid w:val="00C04089"/>
    <w:rsid w:val="00C11BEA"/>
    <w:rsid w:val="00C14730"/>
    <w:rsid w:val="00C1517F"/>
    <w:rsid w:val="00C21DDB"/>
    <w:rsid w:val="00C23199"/>
    <w:rsid w:val="00C24004"/>
    <w:rsid w:val="00C3114F"/>
    <w:rsid w:val="00C3643E"/>
    <w:rsid w:val="00C36B59"/>
    <w:rsid w:val="00C4229A"/>
    <w:rsid w:val="00C43728"/>
    <w:rsid w:val="00C46AF0"/>
    <w:rsid w:val="00C55B10"/>
    <w:rsid w:val="00C7512F"/>
    <w:rsid w:val="00C772EA"/>
    <w:rsid w:val="00C80C75"/>
    <w:rsid w:val="00C83A14"/>
    <w:rsid w:val="00C87363"/>
    <w:rsid w:val="00C92839"/>
    <w:rsid w:val="00CA1B24"/>
    <w:rsid w:val="00CA3363"/>
    <w:rsid w:val="00CA41CD"/>
    <w:rsid w:val="00CA5355"/>
    <w:rsid w:val="00CA7E1D"/>
    <w:rsid w:val="00CB54AE"/>
    <w:rsid w:val="00CB680D"/>
    <w:rsid w:val="00CC30CF"/>
    <w:rsid w:val="00CC6ACA"/>
    <w:rsid w:val="00CD362D"/>
    <w:rsid w:val="00CD6873"/>
    <w:rsid w:val="00CE64D8"/>
    <w:rsid w:val="00CF2105"/>
    <w:rsid w:val="00CF30EA"/>
    <w:rsid w:val="00CF4109"/>
    <w:rsid w:val="00CF4957"/>
    <w:rsid w:val="00D10705"/>
    <w:rsid w:val="00D2183E"/>
    <w:rsid w:val="00D2615D"/>
    <w:rsid w:val="00D370BB"/>
    <w:rsid w:val="00D40D4B"/>
    <w:rsid w:val="00D44E1C"/>
    <w:rsid w:val="00D46271"/>
    <w:rsid w:val="00D64CB9"/>
    <w:rsid w:val="00D65479"/>
    <w:rsid w:val="00D707BC"/>
    <w:rsid w:val="00D723E9"/>
    <w:rsid w:val="00D72E04"/>
    <w:rsid w:val="00D76950"/>
    <w:rsid w:val="00D8349A"/>
    <w:rsid w:val="00D836EE"/>
    <w:rsid w:val="00D85087"/>
    <w:rsid w:val="00D85398"/>
    <w:rsid w:val="00D86EED"/>
    <w:rsid w:val="00D9431A"/>
    <w:rsid w:val="00DA32A2"/>
    <w:rsid w:val="00DB3510"/>
    <w:rsid w:val="00DB5F34"/>
    <w:rsid w:val="00DC4368"/>
    <w:rsid w:val="00DE1156"/>
    <w:rsid w:val="00DE3A22"/>
    <w:rsid w:val="00DF28E9"/>
    <w:rsid w:val="00E10637"/>
    <w:rsid w:val="00E14858"/>
    <w:rsid w:val="00E21CE1"/>
    <w:rsid w:val="00E233E4"/>
    <w:rsid w:val="00E2639E"/>
    <w:rsid w:val="00E311F7"/>
    <w:rsid w:val="00E33C00"/>
    <w:rsid w:val="00E40553"/>
    <w:rsid w:val="00E50E7E"/>
    <w:rsid w:val="00E52928"/>
    <w:rsid w:val="00E545BD"/>
    <w:rsid w:val="00E5571A"/>
    <w:rsid w:val="00E57B2D"/>
    <w:rsid w:val="00E61C85"/>
    <w:rsid w:val="00E70EDD"/>
    <w:rsid w:val="00E75B02"/>
    <w:rsid w:val="00E7635D"/>
    <w:rsid w:val="00E862D9"/>
    <w:rsid w:val="00E93487"/>
    <w:rsid w:val="00EA469B"/>
    <w:rsid w:val="00EA5037"/>
    <w:rsid w:val="00EA72FC"/>
    <w:rsid w:val="00EC04EE"/>
    <w:rsid w:val="00EC098A"/>
    <w:rsid w:val="00EC1577"/>
    <w:rsid w:val="00EC6611"/>
    <w:rsid w:val="00EC7B5F"/>
    <w:rsid w:val="00ED7D71"/>
    <w:rsid w:val="00EE4154"/>
    <w:rsid w:val="00EF1211"/>
    <w:rsid w:val="00EF1283"/>
    <w:rsid w:val="00EF2920"/>
    <w:rsid w:val="00EF4DBD"/>
    <w:rsid w:val="00EF5B6B"/>
    <w:rsid w:val="00F02217"/>
    <w:rsid w:val="00F02F6C"/>
    <w:rsid w:val="00F07717"/>
    <w:rsid w:val="00F10606"/>
    <w:rsid w:val="00F13699"/>
    <w:rsid w:val="00F13C22"/>
    <w:rsid w:val="00F21656"/>
    <w:rsid w:val="00F256B5"/>
    <w:rsid w:val="00F27D32"/>
    <w:rsid w:val="00F32632"/>
    <w:rsid w:val="00F32B3A"/>
    <w:rsid w:val="00F4151B"/>
    <w:rsid w:val="00F4270F"/>
    <w:rsid w:val="00F42A8C"/>
    <w:rsid w:val="00F432AF"/>
    <w:rsid w:val="00F45B20"/>
    <w:rsid w:val="00F52017"/>
    <w:rsid w:val="00F5527C"/>
    <w:rsid w:val="00F6543A"/>
    <w:rsid w:val="00F71210"/>
    <w:rsid w:val="00F73F94"/>
    <w:rsid w:val="00F77FC9"/>
    <w:rsid w:val="00F85ABD"/>
    <w:rsid w:val="00F87648"/>
    <w:rsid w:val="00F91D71"/>
    <w:rsid w:val="00F92E9D"/>
    <w:rsid w:val="00F939B2"/>
    <w:rsid w:val="00FA07DE"/>
    <w:rsid w:val="00FA0D2B"/>
    <w:rsid w:val="00FA4719"/>
    <w:rsid w:val="00FA5208"/>
    <w:rsid w:val="00FD07D9"/>
    <w:rsid w:val="00FD3927"/>
    <w:rsid w:val="00FD3B7A"/>
    <w:rsid w:val="00FD6709"/>
    <w:rsid w:val="00FE17B5"/>
    <w:rsid w:val="00FE3199"/>
    <w:rsid w:val="00FE6DD1"/>
    <w:rsid w:val="00FF1147"/>
    <w:rsid w:val="00FF11BF"/>
    <w:rsid w:val="00FF3B59"/>
    <w:rsid w:val="00FF6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B5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04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4AE"/>
    <w:pPr>
      <w:ind w:left="720"/>
      <w:contextualSpacing/>
    </w:pPr>
  </w:style>
  <w:style w:type="paragraph" w:styleId="Voetnoottekst">
    <w:name w:val="footnote text"/>
    <w:basedOn w:val="Standaard"/>
    <w:link w:val="VoetnoottekstChar"/>
    <w:uiPriority w:val="99"/>
    <w:unhideWhenUsed/>
    <w:rsid w:val="005B04AE"/>
    <w:pPr>
      <w:spacing w:after="0" w:line="240" w:lineRule="auto"/>
    </w:pPr>
    <w:rPr>
      <w:sz w:val="20"/>
      <w:szCs w:val="20"/>
    </w:rPr>
  </w:style>
  <w:style w:type="character" w:customStyle="1" w:styleId="VoetnoottekstChar">
    <w:name w:val="Voetnoottekst Char"/>
    <w:basedOn w:val="Standaardalinea-lettertype"/>
    <w:link w:val="Voetnoottekst"/>
    <w:uiPriority w:val="99"/>
    <w:rsid w:val="005B04AE"/>
    <w:rPr>
      <w:sz w:val="20"/>
      <w:szCs w:val="20"/>
    </w:rPr>
  </w:style>
  <w:style w:type="character" w:styleId="Voetnootmarkering">
    <w:name w:val="footnote reference"/>
    <w:basedOn w:val="Standaardalinea-lettertype"/>
    <w:uiPriority w:val="99"/>
    <w:unhideWhenUsed/>
    <w:rsid w:val="005B04AE"/>
    <w:rPr>
      <w:vertAlign w:val="superscript"/>
    </w:rPr>
  </w:style>
  <w:style w:type="paragraph" w:styleId="Koptekst">
    <w:name w:val="header"/>
    <w:basedOn w:val="Standaard"/>
    <w:link w:val="KoptekstChar"/>
    <w:uiPriority w:val="99"/>
    <w:unhideWhenUsed/>
    <w:rsid w:val="00A60A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0AF6"/>
  </w:style>
  <w:style w:type="paragraph" w:styleId="Voettekst">
    <w:name w:val="footer"/>
    <w:basedOn w:val="Standaard"/>
    <w:link w:val="VoettekstChar"/>
    <w:uiPriority w:val="99"/>
    <w:unhideWhenUsed/>
    <w:rsid w:val="00A60A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0AF6"/>
  </w:style>
  <w:style w:type="character" w:styleId="Nadruk">
    <w:name w:val="Emphasis"/>
    <w:basedOn w:val="Standaardalinea-lettertype"/>
    <w:uiPriority w:val="20"/>
    <w:qFormat/>
    <w:rsid w:val="003C44D9"/>
    <w:rPr>
      <w:i/>
      <w:iCs/>
    </w:rPr>
  </w:style>
  <w:style w:type="character" w:styleId="HTML-citaat">
    <w:name w:val="HTML Cite"/>
    <w:basedOn w:val="Standaardalinea-lettertype"/>
    <w:uiPriority w:val="99"/>
    <w:semiHidden/>
    <w:unhideWhenUsed/>
    <w:rsid w:val="00F92E9D"/>
    <w:rPr>
      <w:i/>
      <w:iCs/>
    </w:rPr>
  </w:style>
  <w:style w:type="paragraph" w:styleId="Revisie">
    <w:name w:val="Revision"/>
    <w:hidden/>
    <w:uiPriority w:val="99"/>
    <w:semiHidden/>
    <w:rsid w:val="00E70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08">
      <w:bodyDiv w:val="1"/>
      <w:marLeft w:val="0"/>
      <w:marRight w:val="0"/>
      <w:marTop w:val="0"/>
      <w:marBottom w:val="0"/>
      <w:divBdr>
        <w:top w:val="none" w:sz="0" w:space="0" w:color="auto"/>
        <w:left w:val="none" w:sz="0" w:space="0" w:color="auto"/>
        <w:bottom w:val="none" w:sz="0" w:space="0" w:color="auto"/>
        <w:right w:val="none" w:sz="0" w:space="0" w:color="auto"/>
      </w:divBdr>
    </w:div>
    <w:div w:id="162858444">
      <w:bodyDiv w:val="1"/>
      <w:marLeft w:val="0"/>
      <w:marRight w:val="0"/>
      <w:marTop w:val="0"/>
      <w:marBottom w:val="0"/>
      <w:divBdr>
        <w:top w:val="none" w:sz="0" w:space="0" w:color="auto"/>
        <w:left w:val="none" w:sz="0" w:space="0" w:color="auto"/>
        <w:bottom w:val="none" w:sz="0" w:space="0" w:color="auto"/>
        <w:right w:val="none" w:sz="0" w:space="0" w:color="auto"/>
      </w:divBdr>
      <w:divsChild>
        <w:div w:id="1552964955">
          <w:marLeft w:val="0"/>
          <w:marRight w:val="0"/>
          <w:marTop w:val="0"/>
          <w:marBottom w:val="0"/>
          <w:divBdr>
            <w:top w:val="none" w:sz="0" w:space="0" w:color="auto"/>
            <w:left w:val="none" w:sz="0" w:space="0" w:color="auto"/>
            <w:bottom w:val="none" w:sz="0" w:space="0" w:color="auto"/>
            <w:right w:val="none" w:sz="0" w:space="0" w:color="auto"/>
          </w:divBdr>
          <w:divsChild>
            <w:div w:id="20348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6462">
      <w:bodyDiv w:val="1"/>
      <w:marLeft w:val="0"/>
      <w:marRight w:val="0"/>
      <w:marTop w:val="0"/>
      <w:marBottom w:val="0"/>
      <w:divBdr>
        <w:top w:val="none" w:sz="0" w:space="0" w:color="auto"/>
        <w:left w:val="none" w:sz="0" w:space="0" w:color="auto"/>
        <w:bottom w:val="none" w:sz="0" w:space="0" w:color="auto"/>
        <w:right w:val="none" w:sz="0" w:space="0" w:color="auto"/>
      </w:divBdr>
    </w:div>
    <w:div w:id="1048650621">
      <w:bodyDiv w:val="1"/>
      <w:marLeft w:val="0"/>
      <w:marRight w:val="0"/>
      <w:marTop w:val="0"/>
      <w:marBottom w:val="0"/>
      <w:divBdr>
        <w:top w:val="none" w:sz="0" w:space="0" w:color="auto"/>
        <w:left w:val="none" w:sz="0" w:space="0" w:color="auto"/>
        <w:bottom w:val="none" w:sz="0" w:space="0" w:color="auto"/>
        <w:right w:val="none" w:sz="0" w:space="0" w:color="auto"/>
      </w:divBdr>
      <w:divsChild>
        <w:div w:id="2145929973">
          <w:marLeft w:val="0"/>
          <w:marRight w:val="0"/>
          <w:marTop w:val="0"/>
          <w:marBottom w:val="0"/>
          <w:divBdr>
            <w:top w:val="none" w:sz="0" w:space="0" w:color="auto"/>
            <w:left w:val="none" w:sz="0" w:space="0" w:color="auto"/>
            <w:bottom w:val="none" w:sz="0" w:space="0" w:color="auto"/>
            <w:right w:val="none" w:sz="0" w:space="0" w:color="auto"/>
          </w:divBdr>
          <w:divsChild>
            <w:div w:id="266011462">
              <w:marLeft w:val="0"/>
              <w:marRight w:val="0"/>
              <w:marTop w:val="0"/>
              <w:marBottom w:val="0"/>
              <w:divBdr>
                <w:top w:val="none" w:sz="0" w:space="0" w:color="auto"/>
                <w:left w:val="none" w:sz="0" w:space="0" w:color="auto"/>
                <w:bottom w:val="none" w:sz="0" w:space="0" w:color="auto"/>
                <w:right w:val="none" w:sz="0" w:space="0" w:color="auto"/>
              </w:divBdr>
            </w:div>
            <w:div w:id="565919591">
              <w:marLeft w:val="0"/>
              <w:marRight w:val="0"/>
              <w:marTop w:val="0"/>
              <w:marBottom w:val="0"/>
              <w:divBdr>
                <w:top w:val="none" w:sz="0" w:space="0" w:color="auto"/>
                <w:left w:val="none" w:sz="0" w:space="0" w:color="auto"/>
                <w:bottom w:val="none" w:sz="0" w:space="0" w:color="auto"/>
                <w:right w:val="none" w:sz="0" w:space="0" w:color="auto"/>
              </w:divBdr>
              <w:divsChild>
                <w:div w:id="6304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9265">
      <w:bodyDiv w:val="1"/>
      <w:marLeft w:val="0"/>
      <w:marRight w:val="0"/>
      <w:marTop w:val="0"/>
      <w:marBottom w:val="0"/>
      <w:divBdr>
        <w:top w:val="none" w:sz="0" w:space="0" w:color="auto"/>
        <w:left w:val="none" w:sz="0" w:space="0" w:color="auto"/>
        <w:bottom w:val="none" w:sz="0" w:space="0" w:color="auto"/>
        <w:right w:val="none" w:sz="0" w:space="0" w:color="auto"/>
      </w:divBdr>
    </w:div>
    <w:div w:id="2038385088">
      <w:bodyDiv w:val="1"/>
      <w:marLeft w:val="0"/>
      <w:marRight w:val="0"/>
      <w:marTop w:val="0"/>
      <w:marBottom w:val="0"/>
      <w:divBdr>
        <w:top w:val="none" w:sz="0" w:space="0" w:color="auto"/>
        <w:left w:val="none" w:sz="0" w:space="0" w:color="auto"/>
        <w:bottom w:val="none" w:sz="0" w:space="0" w:color="auto"/>
        <w:right w:val="none" w:sz="0" w:space="0" w:color="auto"/>
      </w:divBdr>
      <w:divsChild>
        <w:div w:id="253440016">
          <w:marLeft w:val="0"/>
          <w:marRight w:val="0"/>
          <w:marTop w:val="0"/>
          <w:marBottom w:val="0"/>
          <w:divBdr>
            <w:top w:val="none" w:sz="0" w:space="0" w:color="auto"/>
            <w:left w:val="none" w:sz="0" w:space="0" w:color="auto"/>
            <w:bottom w:val="none" w:sz="0" w:space="0" w:color="auto"/>
            <w:right w:val="none" w:sz="0" w:space="0" w:color="auto"/>
          </w:divBdr>
          <w:divsChild>
            <w:div w:id="21327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9920-5409-4A72-A382-D6AC1711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10451</Words>
  <Characters>57486</Characters>
  <Application>Microsoft Office Word</Application>
  <DocSecurity>0</DocSecurity>
  <Lines>479</Lines>
  <Paragraphs>135</Paragraphs>
  <ScaleCrop>false</ScaleCrop>
  <Company/>
  <LinksUpToDate>false</LinksUpToDate>
  <CharactersWithSpaces>67802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2022-01-18T14:28:00Z</dcterms:created>
  <dcterms:modified xsi:type="dcterms:W3CDTF">2022-01-18T14:28:00Z</dcterms:modified>
</cp:coreProperties>
</file>