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6387" w14:textId="121A60B6" w:rsidR="007E5F43" w:rsidRPr="007F0106" w:rsidRDefault="007E5F43" w:rsidP="00673D3D">
      <w:pPr>
        <w:spacing w:line="480" w:lineRule="auto"/>
        <w:jc w:val="center"/>
        <w:rPr>
          <w:rFonts w:cs="Times New Roman"/>
          <w:b/>
          <w:bCs/>
          <w:szCs w:val="24"/>
          <w:lang w:val="en-US"/>
        </w:rPr>
      </w:pPr>
      <w:r w:rsidRPr="007F0106">
        <w:rPr>
          <w:rFonts w:cs="Times New Roman"/>
          <w:b/>
          <w:bCs/>
          <w:szCs w:val="24"/>
          <w:lang w:val="en-US"/>
        </w:rPr>
        <w:t>Introduction</w:t>
      </w:r>
    </w:p>
    <w:p w14:paraId="3A21EC43" w14:textId="77777777" w:rsidR="007E5F43" w:rsidRPr="007F0106" w:rsidRDefault="007E5F43" w:rsidP="00673D3D">
      <w:pPr>
        <w:spacing w:line="480" w:lineRule="auto"/>
        <w:jc w:val="center"/>
        <w:rPr>
          <w:rFonts w:cs="Times New Roman"/>
          <w:b/>
          <w:bCs/>
          <w:szCs w:val="24"/>
          <w:lang w:val="en-US"/>
        </w:rPr>
      </w:pPr>
      <w:proofErr w:type="spellStart"/>
      <w:r w:rsidRPr="007F0106">
        <w:rPr>
          <w:rFonts w:cs="Times New Roman"/>
          <w:b/>
          <w:bCs/>
          <w:szCs w:val="24"/>
          <w:lang w:val="en-US"/>
        </w:rPr>
        <w:t>Sybren</w:t>
      </w:r>
      <w:proofErr w:type="spellEnd"/>
      <w:r w:rsidRPr="007F0106">
        <w:rPr>
          <w:rFonts w:cs="Times New Roman"/>
          <w:b/>
          <w:bCs/>
          <w:szCs w:val="24"/>
          <w:lang w:val="en-US"/>
        </w:rPr>
        <w:t xml:space="preserve"> </w:t>
      </w:r>
      <w:proofErr w:type="spellStart"/>
      <w:r w:rsidRPr="007F0106">
        <w:rPr>
          <w:rFonts w:cs="Times New Roman"/>
          <w:b/>
          <w:bCs/>
          <w:szCs w:val="24"/>
          <w:lang w:val="en-US"/>
        </w:rPr>
        <w:t>Heyndels</w:t>
      </w:r>
      <w:proofErr w:type="spellEnd"/>
      <w:r w:rsidRPr="007F0106">
        <w:rPr>
          <w:rFonts w:cs="Times New Roman"/>
          <w:b/>
          <w:bCs/>
          <w:szCs w:val="24"/>
          <w:lang w:val="en-US"/>
        </w:rPr>
        <w:t xml:space="preserve">, </w:t>
      </w:r>
      <w:proofErr w:type="spellStart"/>
      <w:r w:rsidRPr="007F0106">
        <w:rPr>
          <w:rFonts w:cs="Times New Roman"/>
          <w:b/>
          <w:bCs/>
          <w:szCs w:val="24"/>
          <w:lang w:val="en-US"/>
        </w:rPr>
        <w:t>Audun</w:t>
      </w:r>
      <w:proofErr w:type="spellEnd"/>
      <w:r w:rsidRPr="007F0106">
        <w:rPr>
          <w:rFonts w:cs="Times New Roman"/>
          <w:b/>
          <w:bCs/>
          <w:szCs w:val="24"/>
          <w:lang w:val="en-US"/>
        </w:rPr>
        <w:t xml:space="preserve"> Bengtson, Benjamin De Mesel</w:t>
      </w:r>
    </w:p>
    <w:p w14:paraId="4271A559" w14:textId="77777777" w:rsidR="007E5F43" w:rsidRPr="007F0106" w:rsidRDefault="007E5F43" w:rsidP="00673D3D">
      <w:pPr>
        <w:spacing w:line="480" w:lineRule="auto"/>
        <w:jc w:val="left"/>
        <w:rPr>
          <w:rFonts w:cs="Times New Roman"/>
          <w:b/>
          <w:bCs/>
          <w:szCs w:val="24"/>
          <w:lang w:val="en-US"/>
        </w:rPr>
      </w:pPr>
    </w:p>
    <w:p w14:paraId="078ED766" w14:textId="77777777" w:rsidR="007E5F43" w:rsidRPr="007F0106" w:rsidRDefault="007E5F43" w:rsidP="00673D3D">
      <w:pPr>
        <w:spacing w:line="480" w:lineRule="auto"/>
        <w:jc w:val="left"/>
        <w:rPr>
          <w:rFonts w:cs="Times New Roman"/>
          <w:szCs w:val="24"/>
          <w:lang w:val="en-US"/>
        </w:rPr>
      </w:pPr>
    </w:p>
    <w:p w14:paraId="0599D173" w14:textId="258FEE68" w:rsidR="007E5F43" w:rsidRPr="007F0106" w:rsidRDefault="009242D9" w:rsidP="00673D3D">
      <w:pPr>
        <w:spacing w:line="480" w:lineRule="auto"/>
        <w:jc w:val="left"/>
        <w:rPr>
          <w:rFonts w:cs="Times New Roman"/>
          <w:szCs w:val="24"/>
          <w:lang w:val="en-US"/>
        </w:rPr>
      </w:pPr>
      <w:r>
        <w:rPr>
          <w:rFonts w:cs="Times New Roman"/>
          <w:szCs w:val="24"/>
          <w:lang w:val="en-US"/>
        </w:rPr>
        <w:tab/>
      </w:r>
      <w:r w:rsidR="007E5F43" w:rsidRPr="007F0106">
        <w:rPr>
          <w:rFonts w:cs="Times New Roman"/>
          <w:szCs w:val="24"/>
          <w:lang w:val="en-US"/>
        </w:rPr>
        <w:t>This book aims to bring out the continuing relevance of Sir Peter Frederick Strawson’s (1919</w:t>
      </w:r>
      <w:r>
        <w:rPr>
          <w:rFonts w:cs="Times New Roman"/>
          <w:szCs w:val="24"/>
          <w:lang w:val="en-US"/>
        </w:rPr>
        <w:t>–</w:t>
      </w:r>
      <w:r w:rsidR="007E5F43" w:rsidRPr="007F0106">
        <w:rPr>
          <w:rFonts w:cs="Times New Roman"/>
          <w:szCs w:val="24"/>
          <w:lang w:val="en-US"/>
        </w:rPr>
        <w:t xml:space="preserve">2006) work. Strawson was </w:t>
      </w:r>
      <w:r w:rsidR="00353C27">
        <w:rPr>
          <w:rFonts w:cs="Times New Roman"/>
          <w:szCs w:val="24"/>
          <w:lang w:val="en-US"/>
        </w:rPr>
        <w:t xml:space="preserve">one of the most </w:t>
      </w:r>
      <w:r w:rsidR="009B571B">
        <w:rPr>
          <w:rFonts w:cs="Times New Roman"/>
          <w:szCs w:val="24"/>
          <w:lang w:val="en-US"/>
        </w:rPr>
        <w:t xml:space="preserve">influential British philosophers in </w:t>
      </w:r>
      <w:r w:rsidR="00756094">
        <w:rPr>
          <w:rFonts w:cs="Times New Roman"/>
          <w:szCs w:val="24"/>
          <w:lang w:val="en-US"/>
        </w:rPr>
        <w:t>the second half of the twentieth century</w:t>
      </w:r>
      <w:r w:rsidR="009B571B">
        <w:rPr>
          <w:rFonts w:cs="Times New Roman"/>
          <w:szCs w:val="24"/>
          <w:lang w:val="en-US"/>
        </w:rPr>
        <w:t xml:space="preserve">. </w:t>
      </w:r>
      <w:r w:rsidR="007E5F43" w:rsidRPr="007F0106">
        <w:rPr>
          <w:rFonts w:cs="Times New Roman"/>
          <w:szCs w:val="24"/>
          <w:lang w:val="en-US"/>
        </w:rPr>
        <w:t xml:space="preserve">He was elected to the British Academy in 1960 and received a knighthood in 1977. He never aimed at a comprehensive, integrated system, but he contributed to a wide range of debates in the philosophy of </w:t>
      </w:r>
      <w:r w:rsidR="00386D74">
        <w:rPr>
          <w:rFonts w:cs="Times New Roman"/>
          <w:szCs w:val="24"/>
          <w:lang w:val="en-US"/>
        </w:rPr>
        <w:t>language and logic</w:t>
      </w:r>
      <w:r w:rsidR="007E5F43" w:rsidRPr="007F0106">
        <w:rPr>
          <w:rFonts w:cs="Times New Roman"/>
          <w:szCs w:val="24"/>
          <w:lang w:val="en-US"/>
        </w:rPr>
        <w:t>, metaphysics, epistemology, moral philosophy, the history of philosophy</w:t>
      </w:r>
      <w:r>
        <w:rPr>
          <w:rFonts w:cs="Times New Roman"/>
          <w:szCs w:val="24"/>
          <w:lang w:val="en-US"/>
        </w:rPr>
        <w:t>,</w:t>
      </w:r>
      <w:r w:rsidR="007E5F43" w:rsidRPr="007F0106">
        <w:rPr>
          <w:rFonts w:cs="Times New Roman"/>
          <w:szCs w:val="24"/>
          <w:lang w:val="en-US"/>
        </w:rPr>
        <w:t xml:space="preserve"> and philosophical methodology. His writings were discussed by the world’s leading philosophers, </w:t>
      </w:r>
      <w:r w:rsidR="007732CB">
        <w:rPr>
          <w:rFonts w:cs="Times New Roman"/>
          <w:szCs w:val="24"/>
          <w:lang w:val="en-US"/>
        </w:rPr>
        <w:t>including</w:t>
      </w:r>
      <w:r w:rsidR="007E5F43" w:rsidRPr="007F0106">
        <w:rPr>
          <w:rFonts w:cs="Times New Roman"/>
          <w:szCs w:val="24"/>
          <w:lang w:val="en-US"/>
        </w:rPr>
        <w:t xml:space="preserve"> Bertrand Russell, Wilfrid Sellars, Hilary Putnam, W.</w:t>
      </w:r>
      <w:r w:rsidR="005A068B">
        <w:rPr>
          <w:rFonts w:cs="Times New Roman"/>
          <w:szCs w:val="24"/>
          <w:lang w:val="en-US"/>
        </w:rPr>
        <w:t xml:space="preserve"> </w:t>
      </w:r>
      <w:r w:rsidR="007E5F43" w:rsidRPr="007F0106">
        <w:rPr>
          <w:rFonts w:cs="Times New Roman"/>
          <w:szCs w:val="24"/>
          <w:lang w:val="en-US"/>
        </w:rPr>
        <w:t>V.</w:t>
      </w:r>
      <w:r w:rsidR="005A068B">
        <w:rPr>
          <w:rFonts w:cs="Times New Roman"/>
          <w:szCs w:val="24"/>
          <w:lang w:val="en-US"/>
        </w:rPr>
        <w:t xml:space="preserve"> </w:t>
      </w:r>
      <w:r w:rsidR="007E5F43" w:rsidRPr="007F0106">
        <w:rPr>
          <w:rFonts w:cs="Times New Roman"/>
          <w:szCs w:val="24"/>
          <w:lang w:val="en-US"/>
        </w:rPr>
        <w:t>O. Quine, Donald Davidson, J.</w:t>
      </w:r>
      <w:r w:rsidR="005A068B">
        <w:rPr>
          <w:rFonts w:cs="Times New Roman"/>
          <w:szCs w:val="24"/>
          <w:lang w:val="en-US"/>
        </w:rPr>
        <w:t xml:space="preserve"> </w:t>
      </w:r>
      <w:r w:rsidR="007E5F43" w:rsidRPr="007F0106">
        <w:rPr>
          <w:rFonts w:cs="Times New Roman"/>
          <w:szCs w:val="24"/>
          <w:lang w:val="en-US"/>
        </w:rPr>
        <w:t>L. Austin</w:t>
      </w:r>
      <w:r>
        <w:rPr>
          <w:rFonts w:cs="Times New Roman"/>
          <w:szCs w:val="24"/>
          <w:lang w:val="en-US"/>
        </w:rPr>
        <w:t>,</w:t>
      </w:r>
      <w:r w:rsidR="007E5F43" w:rsidRPr="007F0106">
        <w:rPr>
          <w:rFonts w:cs="Times New Roman"/>
          <w:szCs w:val="24"/>
          <w:lang w:val="en-US"/>
        </w:rPr>
        <w:t xml:space="preserve"> and Saul </w:t>
      </w:r>
      <w:proofErr w:type="spellStart"/>
      <w:r w:rsidR="007E5F43" w:rsidRPr="007F0106">
        <w:rPr>
          <w:rFonts w:cs="Times New Roman"/>
          <w:szCs w:val="24"/>
          <w:lang w:val="en-US"/>
        </w:rPr>
        <w:t>Kripke</w:t>
      </w:r>
      <w:proofErr w:type="spellEnd"/>
      <w:r w:rsidR="007E5F43" w:rsidRPr="007F0106">
        <w:rPr>
          <w:rFonts w:cs="Times New Roman"/>
          <w:szCs w:val="24"/>
          <w:lang w:val="en-US"/>
        </w:rPr>
        <w:t>.</w:t>
      </w:r>
    </w:p>
    <w:p w14:paraId="2A7BAEE4" w14:textId="64D545D3" w:rsidR="007E5F43" w:rsidRPr="007F0106" w:rsidRDefault="007E5F43" w:rsidP="00673D3D">
      <w:pPr>
        <w:spacing w:line="480" w:lineRule="auto"/>
        <w:jc w:val="left"/>
        <w:rPr>
          <w:rFonts w:cs="Times New Roman"/>
          <w:szCs w:val="24"/>
          <w:lang w:val="en-US"/>
        </w:rPr>
      </w:pPr>
      <w:r w:rsidRPr="007F0106">
        <w:rPr>
          <w:rFonts w:cs="Times New Roman"/>
          <w:szCs w:val="24"/>
          <w:lang w:val="en-US"/>
        </w:rPr>
        <w:tab/>
        <w:t>Strawson was born in London and went up to Oxford in 1937, where he studied Philosophy, Politics</w:t>
      </w:r>
      <w:r w:rsidR="009242D9">
        <w:rPr>
          <w:rFonts w:cs="Times New Roman"/>
          <w:szCs w:val="24"/>
          <w:lang w:val="en-US"/>
        </w:rPr>
        <w:t>,</w:t>
      </w:r>
      <w:r w:rsidRPr="007F0106">
        <w:rPr>
          <w:rFonts w:cs="Times New Roman"/>
          <w:szCs w:val="24"/>
          <w:lang w:val="en-US"/>
        </w:rPr>
        <w:t xml:space="preserve"> and Economics (PPE). Immediately after having finished his studies, he was called up to the army in the summer of 1940. He attained the rank of captain and defended putatively delinquent soldiers </w:t>
      </w:r>
      <w:r w:rsidR="00982BA7">
        <w:rPr>
          <w:rFonts w:cs="Times New Roman"/>
          <w:szCs w:val="24"/>
          <w:lang w:val="en-US"/>
        </w:rPr>
        <w:t>facing</w:t>
      </w:r>
      <w:r w:rsidR="00982BA7" w:rsidRPr="007F0106">
        <w:rPr>
          <w:rFonts w:cs="Times New Roman"/>
          <w:szCs w:val="24"/>
          <w:lang w:val="en-US"/>
        </w:rPr>
        <w:t xml:space="preserve"> </w:t>
      </w:r>
      <w:r w:rsidRPr="007F0106">
        <w:rPr>
          <w:rFonts w:cs="Times New Roman"/>
          <w:szCs w:val="24"/>
          <w:lang w:val="en-US"/>
        </w:rPr>
        <w:t xml:space="preserve">court martial, an experience </w:t>
      </w:r>
      <w:r w:rsidR="007732CB">
        <w:rPr>
          <w:rFonts w:cs="Times New Roman"/>
          <w:szCs w:val="24"/>
          <w:lang w:val="en-US"/>
        </w:rPr>
        <w:t>that</w:t>
      </w:r>
      <w:r w:rsidR="007732CB" w:rsidRPr="007F0106">
        <w:rPr>
          <w:rFonts w:cs="Times New Roman"/>
          <w:szCs w:val="24"/>
          <w:lang w:val="en-US"/>
        </w:rPr>
        <w:t xml:space="preserve"> </w:t>
      </w:r>
      <w:r w:rsidRPr="007F0106">
        <w:rPr>
          <w:rFonts w:cs="Times New Roman"/>
          <w:szCs w:val="24"/>
          <w:lang w:val="en-US"/>
        </w:rPr>
        <w:t xml:space="preserve">may have triggered some of the ideas in his influential paper ‘Freedom and Resentment’. After the war, Strawson was elected </w:t>
      </w:r>
      <w:r w:rsidR="00836FBB">
        <w:rPr>
          <w:rFonts w:cs="Times New Roman"/>
          <w:szCs w:val="24"/>
          <w:lang w:val="en-US"/>
        </w:rPr>
        <w:t>to</w:t>
      </w:r>
      <w:r w:rsidR="00836FBB" w:rsidRPr="007F0106">
        <w:rPr>
          <w:rFonts w:cs="Times New Roman"/>
          <w:szCs w:val="24"/>
          <w:lang w:val="en-US"/>
        </w:rPr>
        <w:t xml:space="preserve"> </w:t>
      </w:r>
      <w:r w:rsidRPr="007F0106">
        <w:rPr>
          <w:rFonts w:cs="Times New Roman"/>
          <w:szCs w:val="24"/>
          <w:lang w:val="en-US"/>
        </w:rPr>
        <w:t xml:space="preserve">the post of Assistant Lecturer in Philosophy at Bangor, in Wales. He won the prestigious John Locke Prize in Oxford in 1947 and impressed Gilbert Ryle, </w:t>
      </w:r>
      <w:r w:rsidR="006E0303">
        <w:rPr>
          <w:rFonts w:cs="Times New Roman"/>
          <w:szCs w:val="24"/>
          <w:lang w:val="en-US"/>
        </w:rPr>
        <w:t xml:space="preserve">one of the examiners, </w:t>
      </w:r>
      <w:r w:rsidRPr="007F0106">
        <w:rPr>
          <w:rFonts w:cs="Times New Roman"/>
          <w:szCs w:val="24"/>
          <w:lang w:val="en-US"/>
        </w:rPr>
        <w:t xml:space="preserve">who recommended him to University College. Strawson was elected a Fellow there in 1948 and remained in Oxford until his retirement in 1987. It did not take long before he achieved international fame through </w:t>
      </w:r>
      <w:r w:rsidR="00836FBB">
        <w:rPr>
          <w:rFonts w:cs="Times New Roman"/>
          <w:szCs w:val="24"/>
          <w:lang w:val="en-US"/>
        </w:rPr>
        <w:t xml:space="preserve">the </w:t>
      </w:r>
      <w:r w:rsidRPr="007F0106">
        <w:rPr>
          <w:rFonts w:cs="Times New Roman"/>
          <w:szCs w:val="24"/>
          <w:lang w:val="en-US"/>
        </w:rPr>
        <w:t>influential criticism of Russell and Austin, two leading philosophers at the time.</w:t>
      </w:r>
    </w:p>
    <w:p w14:paraId="396BEFD0" w14:textId="17C9454C" w:rsidR="007F0106" w:rsidRDefault="00506605" w:rsidP="00673D3D">
      <w:pPr>
        <w:spacing w:line="480" w:lineRule="auto"/>
        <w:jc w:val="left"/>
        <w:rPr>
          <w:rFonts w:cs="Times New Roman"/>
          <w:szCs w:val="24"/>
          <w:lang w:val="en-US"/>
        </w:rPr>
      </w:pPr>
      <w:r>
        <w:rPr>
          <w:rFonts w:cs="Times New Roman"/>
          <w:szCs w:val="24"/>
          <w:lang w:val="en-US"/>
        </w:rPr>
        <w:lastRenderedPageBreak/>
        <w:tab/>
        <w:t>Strawson’s</w:t>
      </w:r>
      <w:r w:rsidRPr="007F0106">
        <w:rPr>
          <w:rFonts w:cs="Times New Roman"/>
          <w:szCs w:val="24"/>
          <w:lang w:val="en-US"/>
        </w:rPr>
        <w:t xml:space="preserve"> </w:t>
      </w:r>
      <w:r w:rsidR="007E5F43" w:rsidRPr="007F0106">
        <w:rPr>
          <w:rFonts w:cs="Times New Roman"/>
          <w:szCs w:val="24"/>
          <w:lang w:val="en-US"/>
        </w:rPr>
        <w:t xml:space="preserve">paper ‘On Referring’ (1950a), published in </w:t>
      </w:r>
      <w:r w:rsidR="007E5F43" w:rsidRPr="007F0106">
        <w:rPr>
          <w:rFonts w:cs="Times New Roman"/>
          <w:i/>
          <w:iCs/>
          <w:szCs w:val="24"/>
          <w:lang w:val="en-US"/>
        </w:rPr>
        <w:t xml:space="preserve">Mind, </w:t>
      </w:r>
      <w:r w:rsidR="007E5F43" w:rsidRPr="007F0106">
        <w:rPr>
          <w:rFonts w:cs="Times New Roman"/>
          <w:szCs w:val="24"/>
          <w:lang w:val="en-US"/>
        </w:rPr>
        <w:t>criticizes Russell’s Theory of Descriptions.</w:t>
      </w:r>
      <w:r w:rsidR="008B15C1" w:rsidRPr="007F0106">
        <w:rPr>
          <w:rFonts w:cs="Times New Roman"/>
          <w:szCs w:val="24"/>
          <w:lang w:val="en-US"/>
        </w:rPr>
        <w:t xml:space="preserve"> Russell’s theor</w:t>
      </w:r>
      <w:r w:rsidR="00442544" w:rsidRPr="007F0106">
        <w:rPr>
          <w:rFonts w:cs="Times New Roman"/>
          <w:szCs w:val="24"/>
          <w:lang w:val="en-US"/>
        </w:rPr>
        <w:t xml:space="preserve">y </w:t>
      </w:r>
      <w:r w:rsidRPr="007F0106">
        <w:rPr>
          <w:rFonts w:cs="Times New Roman"/>
          <w:szCs w:val="24"/>
          <w:lang w:val="en-US"/>
        </w:rPr>
        <w:t>analy</w:t>
      </w:r>
      <w:r>
        <w:rPr>
          <w:rFonts w:cs="Times New Roman"/>
          <w:szCs w:val="24"/>
          <w:lang w:val="en-US"/>
        </w:rPr>
        <w:t>s</w:t>
      </w:r>
      <w:r w:rsidRPr="007F0106">
        <w:rPr>
          <w:rFonts w:cs="Times New Roman"/>
          <w:szCs w:val="24"/>
          <w:lang w:val="en-US"/>
        </w:rPr>
        <w:t xml:space="preserve">es </w:t>
      </w:r>
      <w:r w:rsidR="00442544" w:rsidRPr="007F0106">
        <w:rPr>
          <w:rFonts w:cs="Times New Roman"/>
          <w:szCs w:val="24"/>
          <w:lang w:val="en-US"/>
        </w:rPr>
        <w:t xml:space="preserve">sentences involving definite descriptions </w:t>
      </w:r>
      <w:r w:rsidR="003A2638" w:rsidRPr="007F0106">
        <w:rPr>
          <w:rFonts w:cs="Times New Roman"/>
          <w:szCs w:val="24"/>
          <w:lang w:val="en-US"/>
        </w:rPr>
        <w:t xml:space="preserve">by </w:t>
      </w:r>
      <w:r w:rsidR="00E21544" w:rsidRPr="007F0106">
        <w:rPr>
          <w:rFonts w:cs="Times New Roman"/>
          <w:szCs w:val="24"/>
          <w:lang w:val="en-US"/>
        </w:rPr>
        <w:t xml:space="preserve">capturing </w:t>
      </w:r>
      <w:r w:rsidR="00CB5925">
        <w:rPr>
          <w:rFonts w:cs="Times New Roman"/>
          <w:szCs w:val="24"/>
          <w:lang w:val="en-US"/>
        </w:rPr>
        <w:t xml:space="preserve">the logical form of </w:t>
      </w:r>
      <w:r w:rsidR="00E21544" w:rsidRPr="007F0106">
        <w:rPr>
          <w:rFonts w:cs="Times New Roman"/>
          <w:szCs w:val="24"/>
          <w:lang w:val="en-US"/>
        </w:rPr>
        <w:t>such sentences in the language of first-order predicate logic.</w:t>
      </w:r>
      <w:r w:rsidR="00E06020" w:rsidRPr="007F0106">
        <w:rPr>
          <w:rFonts w:cs="Times New Roman"/>
          <w:szCs w:val="24"/>
          <w:lang w:val="en-US"/>
        </w:rPr>
        <w:t xml:space="preserve"> According to Russell, sentences such as ‘The king of </w:t>
      </w:r>
      <w:r w:rsidR="009337E8" w:rsidRPr="007F0106">
        <w:rPr>
          <w:rFonts w:cs="Times New Roman"/>
          <w:szCs w:val="24"/>
          <w:lang w:val="en-US"/>
        </w:rPr>
        <w:t xml:space="preserve">France is </w:t>
      </w:r>
      <w:r w:rsidR="00AB1FE5">
        <w:rPr>
          <w:rFonts w:cs="Times New Roman"/>
          <w:szCs w:val="24"/>
          <w:lang w:val="en-US"/>
        </w:rPr>
        <w:t>wise’</w:t>
      </w:r>
      <w:r w:rsidR="009337E8" w:rsidRPr="007F0106">
        <w:rPr>
          <w:rFonts w:cs="Times New Roman"/>
          <w:szCs w:val="24"/>
          <w:lang w:val="en-US"/>
        </w:rPr>
        <w:t xml:space="preserve"> </w:t>
      </w:r>
      <w:r w:rsidR="002441E2" w:rsidRPr="007F0106">
        <w:rPr>
          <w:rFonts w:cs="Times New Roman"/>
          <w:szCs w:val="24"/>
          <w:lang w:val="en-US"/>
        </w:rPr>
        <w:t xml:space="preserve">are to be interpreted as </w:t>
      </w:r>
      <w:r w:rsidR="00DF4014" w:rsidRPr="007F0106">
        <w:rPr>
          <w:rFonts w:cs="Times New Roman"/>
          <w:szCs w:val="24"/>
          <w:lang w:val="en-US"/>
        </w:rPr>
        <w:t xml:space="preserve">expressing (1) the claim that there is a king of France, (2) </w:t>
      </w:r>
      <w:r w:rsidR="006D561F" w:rsidRPr="007F0106">
        <w:rPr>
          <w:rFonts w:cs="Times New Roman"/>
          <w:szCs w:val="24"/>
          <w:lang w:val="en-US"/>
        </w:rPr>
        <w:t xml:space="preserve">the claim that there is at most one king of France, and (3) </w:t>
      </w:r>
      <w:r w:rsidR="00746E6B" w:rsidRPr="007F0106">
        <w:rPr>
          <w:rFonts w:cs="Times New Roman"/>
          <w:szCs w:val="24"/>
          <w:lang w:val="en-US"/>
        </w:rPr>
        <w:t>the claim that</w:t>
      </w:r>
      <w:r w:rsidR="0090137D" w:rsidRPr="007F0106">
        <w:rPr>
          <w:rFonts w:cs="Times New Roman"/>
          <w:szCs w:val="24"/>
          <w:lang w:val="en-US"/>
        </w:rPr>
        <w:t xml:space="preserve"> something </w:t>
      </w:r>
      <w:r w:rsidR="007732CB">
        <w:rPr>
          <w:rFonts w:cs="Times New Roman"/>
          <w:szCs w:val="24"/>
          <w:lang w:val="en-US"/>
        </w:rPr>
        <w:t>that</w:t>
      </w:r>
      <w:r w:rsidR="007732CB" w:rsidRPr="007F0106">
        <w:rPr>
          <w:rFonts w:cs="Times New Roman"/>
          <w:szCs w:val="24"/>
          <w:lang w:val="en-US"/>
        </w:rPr>
        <w:t xml:space="preserve"> </w:t>
      </w:r>
      <w:r w:rsidR="0090137D" w:rsidRPr="007F0106">
        <w:rPr>
          <w:rFonts w:cs="Times New Roman"/>
          <w:szCs w:val="24"/>
          <w:lang w:val="en-US"/>
        </w:rPr>
        <w:t xml:space="preserve">is </w:t>
      </w:r>
      <w:r w:rsidR="00090AA2">
        <w:rPr>
          <w:rFonts w:cs="Times New Roman"/>
          <w:szCs w:val="24"/>
          <w:lang w:val="en-US"/>
        </w:rPr>
        <w:t>a</w:t>
      </w:r>
      <w:r w:rsidR="0090137D" w:rsidRPr="007F0106">
        <w:rPr>
          <w:rFonts w:cs="Times New Roman"/>
          <w:szCs w:val="24"/>
          <w:lang w:val="en-US"/>
        </w:rPr>
        <w:t xml:space="preserve"> king of France is </w:t>
      </w:r>
      <w:r w:rsidR="00AB1FE5">
        <w:rPr>
          <w:rFonts w:cs="Times New Roman"/>
          <w:szCs w:val="24"/>
          <w:lang w:val="en-US"/>
        </w:rPr>
        <w:t>wise</w:t>
      </w:r>
      <w:r w:rsidR="0090137D" w:rsidRPr="007F0106">
        <w:rPr>
          <w:rFonts w:cs="Times New Roman"/>
          <w:szCs w:val="24"/>
          <w:lang w:val="en-US"/>
        </w:rPr>
        <w:t xml:space="preserve">. </w:t>
      </w:r>
      <w:r w:rsidR="007F0106" w:rsidRPr="007F0106">
        <w:rPr>
          <w:rFonts w:cs="Times New Roman"/>
          <w:szCs w:val="24"/>
          <w:lang w:val="en-US"/>
        </w:rPr>
        <w:t xml:space="preserve">In the language of first-order predicate logic, this means that sentences of the form ‘The F is G’ are </w:t>
      </w:r>
      <w:proofErr w:type="spellStart"/>
      <w:r w:rsidR="00244AB2" w:rsidRPr="007F0106">
        <w:rPr>
          <w:rFonts w:cs="Times New Roman"/>
          <w:szCs w:val="24"/>
          <w:lang w:val="en-US"/>
        </w:rPr>
        <w:t>analy</w:t>
      </w:r>
      <w:r w:rsidR="00244AB2">
        <w:rPr>
          <w:rFonts w:cs="Times New Roman"/>
          <w:szCs w:val="24"/>
          <w:lang w:val="en-US"/>
        </w:rPr>
        <w:t>s</w:t>
      </w:r>
      <w:r w:rsidR="00244AB2" w:rsidRPr="007F0106">
        <w:rPr>
          <w:rFonts w:cs="Times New Roman"/>
          <w:szCs w:val="24"/>
          <w:lang w:val="en-US"/>
        </w:rPr>
        <w:t>ed</w:t>
      </w:r>
      <w:proofErr w:type="spellEnd"/>
      <w:r w:rsidR="00244AB2" w:rsidRPr="007F0106">
        <w:rPr>
          <w:rFonts w:cs="Times New Roman"/>
          <w:szCs w:val="24"/>
          <w:lang w:val="en-US"/>
        </w:rPr>
        <w:t xml:space="preserve"> </w:t>
      </w:r>
      <w:r w:rsidR="007F0106" w:rsidRPr="007F0106">
        <w:rPr>
          <w:rFonts w:cs="Times New Roman"/>
          <w:szCs w:val="24"/>
          <w:lang w:val="en-US"/>
        </w:rPr>
        <w:t xml:space="preserve">as having the following logical form: </w:t>
      </w:r>
      <w:r w:rsidR="007F0106" w:rsidRPr="007F0106">
        <w:rPr>
          <w:rFonts w:ascii="Cambria Math" w:hAnsi="Cambria Math" w:cs="Cambria Math"/>
          <w:szCs w:val="24"/>
          <w:lang w:val="en-US"/>
        </w:rPr>
        <w:t>∃</w:t>
      </w:r>
      <w:r w:rsidR="007F0106" w:rsidRPr="007F0106">
        <w:rPr>
          <w:rFonts w:cs="Times New Roman"/>
          <w:i/>
          <w:iCs/>
          <w:szCs w:val="24"/>
          <w:lang w:val="en-US"/>
        </w:rPr>
        <w:t>x</w:t>
      </w:r>
      <w:r w:rsidR="007F0106" w:rsidRPr="007F0106">
        <w:rPr>
          <w:rFonts w:cs="Times New Roman"/>
          <w:szCs w:val="24"/>
          <w:lang w:val="en-US"/>
        </w:rPr>
        <w:t>(</w:t>
      </w:r>
      <w:proofErr w:type="spellStart"/>
      <w:r w:rsidR="007F0106" w:rsidRPr="007F0106">
        <w:rPr>
          <w:rFonts w:cs="Times New Roman"/>
          <w:i/>
          <w:iCs/>
          <w:szCs w:val="24"/>
          <w:lang w:val="en-US"/>
        </w:rPr>
        <w:t>Fx</w:t>
      </w:r>
      <w:proofErr w:type="spellEnd"/>
      <w:r w:rsidR="007F0106" w:rsidRPr="007F0106">
        <w:rPr>
          <w:rFonts w:cs="Times New Roman"/>
          <w:szCs w:val="24"/>
          <w:lang w:val="en-US"/>
        </w:rPr>
        <w:t xml:space="preserve"> &amp; </w:t>
      </w:r>
      <w:r w:rsidR="007F0106" w:rsidRPr="007F0106">
        <w:rPr>
          <w:rFonts w:ascii="Cambria Math" w:hAnsi="Cambria Math" w:cs="Cambria Math"/>
          <w:szCs w:val="24"/>
          <w:lang w:val="en-US"/>
        </w:rPr>
        <w:t>∀</w:t>
      </w:r>
      <w:r w:rsidR="007F0106" w:rsidRPr="007F0106">
        <w:rPr>
          <w:rFonts w:cs="Times New Roman"/>
          <w:szCs w:val="24"/>
          <w:lang w:val="en-US"/>
        </w:rPr>
        <w:t>y(</w:t>
      </w:r>
      <w:proofErr w:type="spellStart"/>
      <w:r w:rsidR="007F0106" w:rsidRPr="007F0106">
        <w:rPr>
          <w:rFonts w:cs="Times New Roman"/>
          <w:i/>
          <w:iCs/>
          <w:szCs w:val="24"/>
          <w:lang w:val="en-US"/>
        </w:rPr>
        <w:t>Fy</w:t>
      </w:r>
      <w:proofErr w:type="spellEnd"/>
      <w:r w:rsidR="007F0106" w:rsidRPr="007F0106">
        <w:rPr>
          <w:rFonts w:cs="Times New Roman"/>
          <w:szCs w:val="24"/>
          <w:lang w:val="en-US"/>
        </w:rPr>
        <w:t xml:space="preserve"> → x=y) &amp; </w:t>
      </w:r>
      <w:r w:rsidR="007F0106" w:rsidRPr="007F0106">
        <w:rPr>
          <w:rFonts w:cs="Times New Roman"/>
          <w:i/>
          <w:iCs/>
          <w:szCs w:val="24"/>
          <w:lang w:val="en-US"/>
        </w:rPr>
        <w:t>Gx</w:t>
      </w:r>
      <w:r w:rsidR="007F0106" w:rsidRPr="007F0106">
        <w:rPr>
          <w:rFonts w:cs="Times New Roman"/>
          <w:szCs w:val="24"/>
          <w:lang w:val="en-US"/>
        </w:rPr>
        <w:t>)</w:t>
      </w:r>
      <w:r w:rsidR="007F0106">
        <w:rPr>
          <w:rFonts w:cs="Times New Roman"/>
          <w:szCs w:val="24"/>
          <w:lang w:val="en-US"/>
        </w:rPr>
        <w:t>.</w:t>
      </w:r>
      <w:r w:rsidR="00357C14">
        <w:rPr>
          <w:rFonts w:cs="Times New Roman"/>
          <w:szCs w:val="24"/>
          <w:lang w:val="en-US"/>
        </w:rPr>
        <w:t xml:space="preserve"> This </w:t>
      </w:r>
      <w:r w:rsidR="00D452A5">
        <w:rPr>
          <w:rFonts w:cs="Times New Roman"/>
          <w:szCs w:val="24"/>
          <w:lang w:val="en-US"/>
        </w:rPr>
        <w:t xml:space="preserve">analysis allowed Russell to hold that </w:t>
      </w:r>
      <w:r w:rsidR="00DD5CD8">
        <w:rPr>
          <w:rFonts w:cs="Times New Roman"/>
          <w:szCs w:val="24"/>
          <w:lang w:val="en-US"/>
        </w:rPr>
        <w:t xml:space="preserve">sentences involving non-referring definite descriptions (such as ‘the king of France’) are </w:t>
      </w:r>
      <w:r w:rsidR="006F1CE5">
        <w:rPr>
          <w:rFonts w:cs="Times New Roman"/>
          <w:szCs w:val="24"/>
          <w:lang w:val="en-US"/>
        </w:rPr>
        <w:t>both meaningful and false.</w:t>
      </w:r>
    </w:p>
    <w:p w14:paraId="518F84A2" w14:textId="21C89315" w:rsidR="009A1166" w:rsidRPr="00B94269" w:rsidRDefault="000B5B7D" w:rsidP="00673D3D">
      <w:pPr>
        <w:spacing w:line="480" w:lineRule="auto"/>
        <w:ind w:firstLine="142"/>
        <w:jc w:val="left"/>
        <w:rPr>
          <w:rFonts w:cs="Times New Roman"/>
          <w:szCs w:val="24"/>
          <w:lang w:val="en-US"/>
        </w:rPr>
      </w:pPr>
      <w:r>
        <w:rPr>
          <w:rFonts w:cs="Times New Roman"/>
          <w:szCs w:val="24"/>
          <w:lang w:val="en-US"/>
        </w:rPr>
        <w:tab/>
      </w:r>
      <w:r w:rsidR="00FA74C0">
        <w:rPr>
          <w:rFonts w:cs="Times New Roman"/>
          <w:szCs w:val="24"/>
          <w:lang w:val="en-US"/>
        </w:rPr>
        <w:t>Strawson</w:t>
      </w:r>
      <w:r w:rsidR="00F27362">
        <w:rPr>
          <w:rFonts w:cs="Times New Roman"/>
          <w:szCs w:val="24"/>
          <w:lang w:val="en-US"/>
        </w:rPr>
        <w:t xml:space="preserve"> </w:t>
      </w:r>
      <w:r w:rsidR="00594135">
        <w:rPr>
          <w:rFonts w:cs="Times New Roman"/>
          <w:szCs w:val="24"/>
          <w:lang w:val="en-US"/>
        </w:rPr>
        <w:t xml:space="preserve">agrees with Russell that sentences involving non-referring definite descriptions are </w:t>
      </w:r>
      <w:r w:rsidR="00594135">
        <w:rPr>
          <w:rFonts w:cs="Times New Roman"/>
          <w:i/>
          <w:iCs/>
          <w:szCs w:val="24"/>
          <w:lang w:val="en-US"/>
        </w:rPr>
        <w:t>meaningful</w:t>
      </w:r>
      <w:r w:rsidR="00594135">
        <w:rPr>
          <w:rFonts w:cs="Times New Roman"/>
          <w:szCs w:val="24"/>
          <w:lang w:val="en-US"/>
        </w:rPr>
        <w:t xml:space="preserve">, but </w:t>
      </w:r>
      <w:r w:rsidR="00756094">
        <w:rPr>
          <w:lang w:val="en-US"/>
        </w:rPr>
        <w:t>he disagrees that these sentences must be either true or false in all circumstances of use</w:t>
      </w:r>
      <w:r w:rsidR="00A66FC5">
        <w:rPr>
          <w:rFonts w:cs="Times New Roman"/>
          <w:szCs w:val="24"/>
          <w:lang w:val="en-US"/>
        </w:rPr>
        <w:t>.</w:t>
      </w:r>
      <w:r w:rsidR="00596CE9">
        <w:rPr>
          <w:rFonts w:cs="Times New Roman"/>
          <w:szCs w:val="24"/>
          <w:lang w:val="en-US"/>
        </w:rPr>
        <w:t xml:space="preserve"> Strawson criticizes Russell for failing to </w:t>
      </w:r>
      <w:r w:rsidR="00867B33">
        <w:rPr>
          <w:rFonts w:cs="Times New Roman"/>
          <w:szCs w:val="24"/>
          <w:lang w:val="en-US"/>
        </w:rPr>
        <w:t xml:space="preserve">consistently </w:t>
      </w:r>
      <w:r w:rsidR="00596CE9">
        <w:rPr>
          <w:rFonts w:cs="Times New Roman"/>
          <w:szCs w:val="24"/>
          <w:lang w:val="en-US"/>
        </w:rPr>
        <w:t>distinguish between</w:t>
      </w:r>
      <w:r w:rsidR="009F358C">
        <w:rPr>
          <w:rFonts w:cs="Times New Roman"/>
          <w:szCs w:val="24"/>
          <w:lang w:val="en-US"/>
        </w:rPr>
        <w:t xml:space="preserve"> (a)</w:t>
      </w:r>
      <w:r w:rsidR="0040644D">
        <w:rPr>
          <w:rFonts w:cs="Times New Roman"/>
          <w:szCs w:val="24"/>
          <w:lang w:val="en-US"/>
        </w:rPr>
        <w:t xml:space="preserve"> the meaning of a word </w:t>
      </w:r>
      <w:r w:rsidR="009F358C">
        <w:rPr>
          <w:rFonts w:cs="Times New Roman"/>
          <w:szCs w:val="24"/>
          <w:lang w:val="en-US"/>
        </w:rPr>
        <w:t xml:space="preserve">or sentence </w:t>
      </w:r>
      <w:r w:rsidR="0040644D">
        <w:rPr>
          <w:rFonts w:cs="Times New Roman"/>
          <w:szCs w:val="24"/>
          <w:lang w:val="en-US"/>
        </w:rPr>
        <w:t xml:space="preserve">and </w:t>
      </w:r>
      <w:r w:rsidR="009F358C">
        <w:rPr>
          <w:rFonts w:cs="Times New Roman"/>
          <w:szCs w:val="24"/>
          <w:lang w:val="en-US"/>
        </w:rPr>
        <w:t xml:space="preserve">(b) </w:t>
      </w:r>
      <w:r w:rsidR="0040644D">
        <w:rPr>
          <w:rFonts w:cs="Times New Roman"/>
          <w:szCs w:val="24"/>
          <w:lang w:val="en-US"/>
        </w:rPr>
        <w:t xml:space="preserve">the object referred to by making </w:t>
      </w:r>
      <w:r w:rsidR="0040644D">
        <w:rPr>
          <w:rFonts w:cs="Times New Roman"/>
          <w:i/>
          <w:iCs/>
          <w:szCs w:val="24"/>
          <w:lang w:val="en-US"/>
        </w:rPr>
        <w:t xml:space="preserve">use </w:t>
      </w:r>
      <w:r w:rsidR="0040644D">
        <w:rPr>
          <w:rFonts w:cs="Times New Roman"/>
          <w:szCs w:val="24"/>
          <w:lang w:val="en-US"/>
        </w:rPr>
        <w:t>of a word</w:t>
      </w:r>
      <w:r w:rsidR="009F358C">
        <w:rPr>
          <w:rFonts w:cs="Times New Roman"/>
          <w:szCs w:val="24"/>
          <w:lang w:val="en-US"/>
        </w:rPr>
        <w:t xml:space="preserve"> or the truth or falsity of </w:t>
      </w:r>
      <w:r w:rsidR="00337ACF">
        <w:rPr>
          <w:rFonts w:cs="Times New Roman"/>
          <w:szCs w:val="24"/>
          <w:lang w:val="en-US"/>
        </w:rPr>
        <w:t xml:space="preserve">the statement made by </w:t>
      </w:r>
      <w:r w:rsidR="00337ACF" w:rsidRPr="00867B33">
        <w:rPr>
          <w:rFonts w:cs="Times New Roman"/>
          <w:i/>
          <w:iCs/>
          <w:szCs w:val="24"/>
          <w:lang w:val="en-US"/>
        </w:rPr>
        <w:t>using</w:t>
      </w:r>
      <w:r w:rsidR="00337ACF">
        <w:rPr>
          <w:rFonts w:cs="Times New Roman"/>
          <w:szCs w:val="24"/>
          <w:lang w:val="en-US"/>
        </w:rPr>
        <w:t xml:space="preserve"> a sentence.</w:t>
      </w:r>
      <w:r w:rsidR="00A77108">
        <w:rPr>
          <w:rFonts w:cs="Times New Roman"/>
          <w:szCs w:val="24"/>
          <w:lang w:val="en-US"/>
        </w:rPr>
        <w:t xml:space="preserve"> This failure is the clearest, he thinks, in Russell’s</w:t>
      </w:r>
      <w:r w:rsidR="00034186">
        <w:rPr>
          <w:rFonts w:cs="Times New Roman"/>
          <w:szCs w:val="24"/>
          <w:lang w:val="en-US"/>
        </w:rPr>
        <w:t xml:space="preserve"> theory of logically proper names</w:t>
      </w:r>
      <w:r w:rsidR="0095068C">
        <w:rPr>
          <w:rFonts w:cs="Times New Roman"/>
          <w:szCs w:val="24"/>
          <w:lang w:val="en-US"/>
        </w:rPr>
        <w:t xml:space="preserve">, </w:t>
      </w:r>
      <w:r w:rsidR="00A77108">
        <w:rPr>
          <w:rFonts w:cs="Times New Roman"/>
          <w:szCs w:val="24"/>
          <w:lang w:val="en-US"/>
        </w:rPr>
        <w:t xml:space="preserve">where the meaning of such </w:t>
      </w:r>
      <w:r w:rsidR="00867B33">
        <w:rPr>
          <w:rFonts w:cs="Times New Roman"/>
          <w:szCs w:val="24"/>
          <w:lang w:val="en-US"/>
        </w:rPr>
        <w:t>a name</w:t>
      </w:r>
      <w:r w:rsidR="00A77108">
        <w:rPr>
          <w:rFonts w:cs="Times New Roman"/>
          <w:szCs w:val="24"/>
          <w:lang w:val="en-US"/>
        </w:rPr>
        <w:t xml:space="preserve"> </w:t>
      </w:r>
      <w:r w:rsidR="00867B33">
        <w:rPr>
          <w:rFonts w:cs="Times New Roman"/>
          <w:szCs w:val="24"/>
          <w:lang w:val="en-US"/>
        </w:rPr>
        <w:t>is</w:t>
      </w:r>
      <w:r w:rsidR="00A77108">
        <w:rPr>
          <w:rFonts w:cs="Times New Roman"/>
          <w:szCs w:val="24"/>
          <w:lang w:val="en-US"/>
        </w:rPr>
        <w:t xml:space="preserve"> identified with the object the name refers to. </w:t>
      </w:r>
      <w:r w:rsidR="0095068C">
        <w:rPr>
          <w:rFonts w:cs="Times New Roman"/>
          <w:szCs w:val="24"/>
          <w:lang w:val="en-US"/>
        </w:rPr>
        <w:t xml:space="preserve">By clearly separating talk about </w:t>
      </w:r>
      <w:r w:rsidR="0095068C">
        <w:rPr>
          <w:rFonts w:cs="Times New Roman"/>
          <w:i/>
          <w:iCs/>
          <w:szCs w:val="24"/>
          <w:lang w:val="en-US"/>
        </w:rPr>
        <w:t xml:space="preserve">meaning </w:t>
      </w:r>
      <w:r w:rsidR="0095068C">
        <w:rPr>
          <w:rFonts w:cs="Times New Roman"/>
          <w:szCs w:val="24"/>
          <w:lang w:val="en-US"/>
        </w:rPr>
        <w:t xml:space="preserve">from talk about </w:t>
      </w:r>
      <w:r w:rsidR="00756094" w:rsidRPr="00756094">
        <w:rPr>
          <w:rFonts w:cs="Times New Roman"/>
          <w:i/>
          <w:iCs/>
          <w:szCs w:val="24"/>
          <w:lang w:val="en-US"/>
        </w:rPr>
        <w:t>reference</w:t>
      </w:r>
      <w:r w:rsidR="009A1A7C">
        <w:rPr>
          <w:rFonts w:cs="Times New Roman"/>
          <w:szCs w:val="24"/>
          <w:lang w:val="en-US"/>
        </w:rPr>
        <w:t xml:space="preserve">, Strawson </w:t>
      </w:r>
      <w:r w:rsidR="000D6EF0">
        <w:rPr>
          <w:rFonts w:cs="Times New Roman"/>
          <w:szCs w:val="24"/>
          <w:lang w:val="en-US"/>
        </w:rPr>
        <w:t>argues</w:t>
      </w:r>
      <w:r w:rsidR="009A1A7C">
        <w:rPr>
          <w:rFonts w:cs="Times New Roman"/>
          <w:szCs w:val="24"/>
          <w:lang w:val="en-US"/>
        </w:rPr>
        <w:t xml:space="preserve"> that a sentence such as ‘The king of France is wise’ can be </w:t>
      </w:r>
      <w:r w:rsidR="008C133D">
        <w:rPr>
          <w:rFonts w:cs="Times New Roman"/>
          <w:szCs w:val="24"/>
          <w:lang w:val="en-US"/>
        </w:rPr>
        <w:t xml:space="preserve">meaningful even though </w:t>
      </w:r>
      <w:r w:rsidR="00756094">
        <w:rPr>
          <w:rFonts w:cs="Times New Roman"/>
          <w:szCs w:val="24"/>
          <w:lang w:val="en-US"/>
        </w:rPr>
        <w:t>statements made by using</w:t>
      </w:r>
      <w:r w:rsidR="00BB30D5">
        <w:rPr>
          <w:rFonts w:cs="Times New Roman"/>
          <w:szCs w:val="24"/>
          <w:lang w:val="en-US"/>
        </w:rPr>
        <w:t xml:space="preserve"> that sentence can fail to have a truth-value</w:t>
      </w:r>
      <w:r w:rsidR="00D80261">
        <w:rPr>
          <w:rFonts w:cs="Times New Roman"/>
          <w:szCs w:val="24"/>
          <w:lang w:val="en-US"/>
        </w:rPr>
        <w:t xml:space="preserve"> (e.g.</w:t>
      </w:r>
      <w:r w:rsidR="00110B71">
        <w:rPr>
          <w:rFonts w:cs="Times New Roman"/>
          <w:szCs w:val="24"/>
          <w:lang w:val="en-US"/>
        </w:rPr>
        <w:t>,</w:t>
      </w:r>
      <w:r w:rsidR="00D80261">
        <w:rPr>
          <w:rFonts w:cs="Times New Roman"/>
          <w:szCs w:val="24"/>
          <w:lang w:val="en-US"/>
        </w:rPr>
        <w:t xml:space="preserve"> a use of that sentence at a time </w:t>
      </w:r>
      <w:r w:rsidR="00D80261">
        <w:rPr>
          <w:rFonts w:cs="Times New Roman"/>
          <w:i/>
          <w:iCs/>
          <w:szCs w:val="24"/>
          <w:lang w:val="en-US"/>
        </w:rPr>
        <w:t xml:space="preserve">t </w:t>
      </w:r>
      <w:r w:rsidR="00D80261">
        <w:rPr>
          <w:rFonts w:cs="Times New Roman"/>
          <w:szCs w:val="24"/>
          <w:lang w:val="en-US"/>
        </w:rPr>
        <w:t xml:space="preserve">where there is no king of France). </w:t>
      </w:r>
      <w:r w:rsidR="009A1166">
        <w:rPr>
          <w:rFonts w:cs="Times New Roman"/>
          <w:szCs w:val="24"/>
          <w:lang w:val="en-US"/>
        </w:rPr>
        <w:t>Against Russell’s analysis, Strawson argues that</w:t>
      </w:r>
      <w:r w:rsidR="00113930">
        <w:rPr>
          <w:rFonts w:cs="Times New Roman"/>
          <w:szCs w:val="24"/>
          <w:lang w:val="en-US"/>
        </w:rPr>
        <w:t xml:space="preserve"> a speaker does not </w:t>
      </w:r>
      <w:r w:rsidR="00113930">
        <w:rPr>
          <w:rFonts w:cs="Times New Roman"/>
          <w:i/>
          <w:iCs/>
          <w:szCs w:val="24"/>
          <w:lang w:val="en-US"/>
        </w:rPr>
        <w:t xml:space="preserve">assert </w:t>
      </w:r>
      <w:r w:rsidR="00113930">
        <w:rPr>
          <w:rFonts w:cs="Times New Roman"/>
          <w:szCs w:val="24"/>
          <w:lang w:val="en-US"/>
        </w:rPr>
        <w:t>but rather</w:t>
      </w:r>
      <w:r w:rsidR="009A1166">
        <w:rPr>
          <w:rFonts w:cs="Times New Roman"/>
          <w:szCs w:val="24"/>
          <w:lang w:val="en-US"/>
        </w:rPr>
        <w:t xml:space="preserve"> </w:t>
      </w:r>
      <w:r w:rsidR="009A1166">
        <w:rPr>
          <w:rFonts w:cs="Times New Roman"/>
          <w:i/>
          <w:iCs/>
          <w:szCs w:val="24"/>
          <w:lang w:val="en-US"/>
        </w:rPr>
        <w:t xml:space="preserve">signals </w:t>
      </w:r>
      <w:r w:rsidR="009A1166">
        <w:rPr>
          <w:rFonts w:cs="Times New Roman"/>
          <w:szCs w:val="24"/>
          <w:lang w:val="en-US"/>
        </w:rPr>
        <w:t xml:space="preserve">or </w:t>
      </w:r>
      <w:r w:rsidR="009A1166">
        <w:rPr>
          <w:rFonts w:cs="Times New Roman"/>
          <w:i/>
          <w:iCs/>
          <w:szCs w:val="24"/>
          <w:lang w:val="en-US"/>
        </w:rPr>
        <w:t xml:space="preserve">presupposes </w:t>
      </w:r>
      <w:r w:rsidR="009A1166">
        <w:rPr>
          <w:rFonts w:cs="Times New Roman"/>
          <w:szCs w:val="24"/>
          <w:lang w:val="en-US"/>
        </w:rPr>
        <w:t>that there is a king of France when using</w:t>
      </w:r>
      <w:r w:rsidR="00756094">
        <w:rPr>
          <w:rFonts w:cs="Times New Roman"/>
          <w:szCs w:val="24"/>
          <w:lang w:val="en-US"/>
        </w:rPr>
        <w:t xml:space="preserve"> ‘The king of France is wise’ </w:t>
      </w:r>
      <w:r w:rsidR="009A1166">
        <w:rPr>
          <w:rFonts w:cs="Times New Roman"/>
          <w:szCs w:val="24"/>
          <w:lang w:val="en-US"/>
        </w:rPr>
        <w:t>to make an assertion.</w:t>
      </w:r>
      <w:r w:rsidR="00025693">
        <w:rPr>
          <w:rFonts w:cs="Times New Roman"/>
          <w:szCs w:val="24"/>
          <w:lang w:val="en-US"/>
        </w:rPr>
        <w:t xml:space="preserve"> On occasions where such presupposition is not fulfilled (e.g.</w:t>
      </w:r>
      <w:r w:rsidR="00110B71">
        <w:rPr>
          <w:rFonts w:cs="Times New Roman"/>
          <w:szCs w:val="24"/>
          <w:lang w:val="en-US"/>
        </w:rPr>
        <w:t>,</w:t>
      </w:r>
      <w:r w:rsidR="00025693">
        <w:rPr>
          <w:rFonts w:cs="Times New Roman"/>
          <w:szCs w:val="24"/>
          <w:lang w:val="en-US"/>
        </w:rPr>
        <w:t xml:space="preserve"> at times when there is no king of France), </w:t>
      </w:r>
      <w:r w:rsidR="00492220">
        <w:rPr>
          <w:rFonts w:cs="Times New Roman"/>
          <w:szCs w:val="24"/>
          <w:lang w:val="en-US"/>
        </w:rPr>
        <w:t>the speaker fails to make a statement with a truth-value</w:t>
      </w:r>
      <w:r w:rsidR="00D5059C">
        <w:rPr>
          <w:rFonts w:cs="Times New Roman"/>
          <w:szCs w:val="24"/>
          <w:lang w:val="en-US"/>
        </w:rPr>
        <w:t xml:space="preserve"> even though the </w:t>
      </w:r>
      <w:r w:rsidR="00D5059C">
        <w:rPr>
          <w:rFonts w:cs="Times New Roman"/>
          <w:szCs w:val="24"/>
          <w:lang w:val="en-US"/>
        </w:rPr>
        <w:lastRenderedPageBreak/>
        <w:t xml:space="preserve">sentence is meaningful, which for Strawson means that there are </w:t>
      </w:r>
      <w:r w:rsidR="005B7BDA">
        <w:rPr>
          <w:rFonts w:cs="Times New Roman"/>
          <w:szCs w:val="24"/>
          <w:lang w:val="en-US"/>
        </w:rPr>
        <w:t xml:space="preserve">certain </w:t>
      </w:r>
      <w:r w:rsidR="00687D4E">
        <w:rPr>
          <w:rFonts w:cs="Times New Roman"/>
          <w:szCs w:val="24"/>
          <w:lang w:val="en-US"/>
        </w:rPr>
        <w:t xml:space="preserve">general </w:t>
      </w:r>
      <w:r w:rsidR="005B7BDA">
        <w:rPr>
          <w:rFonts w:cs="Times New Roman"/>
          <w:szCs w:val="24"/>
          <w:lang w:val="en-US"/>
        </w:rPr>
        <w:t>rules and conventions governing the proper use of the sentence</w:t>
      </w:r>
      <w:r w:rsidR="00EA607C">
        <w:rPr>
          <w:rFonts w:cs="Times New Roman"/>
          <w:szCs w:val="24"/>
          <w:lang w:val="en-US"/>
        </w:rPr>
        <w:t xml:space="preserve"> on particular occasions.</w:t>
      </w:r>
    </w:p>
    <w:p w14:paraId="26A965BD" w14:textId="6018814B" w:rsidR="002B75C6" w:rsidRPr="00392C38" w:rsidRDefault="00454E58" w:rsidP="00673D3D">
      <w:pPr>
        <w:spacing w:line="480" w:lineRule="auto"/>
        <w:jc w:val="left"/>
        <w:rPr>
          <w:rFonts w:cs="Times New Roman"/>
          <w:szCs w:val="24"/>
          <w:lang w:val="en-US"/>
        </w:rPr>
      </w:pPr>
      <w:r>
        <w:rPr>
          <w:rFonts w:cs="Times New Roman"/>
          <w:szCs w:val="24"/>
          <w:lang w:val="en-US"/>
        </w:rPr>
        <w:tab/>
      </w:r>
      <w:r w:rsidR="00370C35" w:rsidRPr="007F0106">
        <w:rPr>
          <w:rFonts w:cs="Times New Roman"/>
          <w:szCs w:val="24"/>
          <w:lang w:val="en-US"/>
        </w:rPr>
        <w:t>In the same year</w:t>
      </w:r>
      <w:r w:rsidR="00756362">
        <w:rPr>
          <w:rFonts w:cs="Times New Roman"/>
          <w:szCs w:val="24"/>
          <w:lang w:val="en-US"/>
        </w:rPr>
        <w:t xml:space="preserve"> as the above paper</w:t>
      </w:r>
      <w:r w:rsidR="00370C35" w:rsidRPr="007F0106">
        <w:rPr>
          <w:rFonts w:cs="Times New Roman"/>
          <w:szCs w:val="24"/>
          <w:lang w:val="en-US"/>
        </w:rPr>
        <w:t xml:space="preserve">, </w:t>
      </w:r>
      <w:r w:rsidR="00813B5D">
        <w:rPr>
          <w:rFonts w:cs="Times New Roman"/>
          <w:szCs w:val="24"/>
          <w:lang w:val="en-US"/>
        </w:rPr>
        <w:t xml:space="preserve">the </w:t>
      </w:r>
      <w:r w:rsidR="00D539DF">
        <w:rPr>
          <w:rFonts w:cs="Times New Roman"/>
          <w:szCs w:val="24"/>
          <w:lang w:val="en-US"/>
        </w:rPr>
        <w:t>essay ‘Truth’ (1950b</w:t>
      </w:r>
      <w:r w:rsidR="00EC33E7">
        <w:rPr>
          <w:rFonts w:cs="Times New Roman"/>
          <w:szCs w:val="24"/>
          <w:lang w:val="en-US"/>
        </w:rPr>
        <w:t>) was published</w:t>
      </w:r>
      <w:r w:rsidR="00813B5D">
        <w:rPr>
          <w:rFonts w:cs="Times New Roman"/>
          <w:szCs w:val="24"/>
          <w:lang w:val="en-US"/>
        </w:rPr>
        <w:t>, in which Strawson</w:t>
      </w:r>
      <w:r w:rsidR="00EC33E7">
        <w:rPr>
          <w:rFonts w:cs="Times New Roman"/>
          <w:szCs w:val="24"/>
          <w:lang w:val="en-US"/>
        </w:rPr>
        <w:t xml:space="preserve"> </w:t>
      </w:r>
      <w:r w:rsidR="00D539DF">
        <w:rPr>
          <w:rFonts w:cs="Times New Roman"/>
          <w:szCs w:val="24"/>
          <w:lang w:val="en-US"/>
        </w:rPr>
        <w:t>attacks Austin’s correspondence theory of truth.</w:t>
      </w:r>
      <w:r w:rsidR="00FC4515">
        <w:rPr>
          <w:rFonts w:cs="Times New Roman"/>
          <w:szCs w:val="24"/>
          <w:lang w:val="en-US"/>
        </w:rPr>
        <w:t xml:space="preserve"> </w:t>
      </w:r>
      <w:r w:rsidR="00A3157E">
        <w:rPr>
          <w:rFonts w:cs="Times New Roman"/>
          <w:szCs w:val="24"/>
          <w:lang w:val="en-US"/>
        </w:rPr>
        <w:t xml:space="preserve">Strawson criticizes </w:t>
      </w:r>
      <w:r w:rsidR="00813B5D">
        <w:rPr>
          <w:rFonts w:cs="Times New Roman"/>
          <w:szCs w:val="24"/>
          <w:lang w:val="en-US"/>
        </w:rPr>
        <w:t>‘</w:t>
      </w:r>
      <w:r w:rsidR="00A3157E">
        <w:rPr>
          <w:rFonts w:cs="Times New Roman"/>
          <w:szCs w:val="24"/>
          <w:lang w:val="en-US"/>
        </w:rPr>
        <w:t>Austin’s account of the</w:t>
      </w:r>
      <w:r w:rsidR="00251BF2">
        <w:rPr>
          <w:rFonts w:cs="Times New Roman"/>
          <w:szCs w:val="24"/>
          <w:lang w:val="en-US"/>
        </w:rPr>
        <w:t xml:space="preserve"> two terms of the truth-conferring relation</w:t>
      </w:r>
      <w:r w:rsidR="00813B5D">
        <w:rPr>
          <w:rFonts w:cs="Times New Roman"/>
          <w:szCs w:val="24"/>
          <w:lang w:val="en-US"/>
        </w:rPr>
        <w:t>’</w:t>
      </w:r>
      <w:r w:rsidR="00756362">
        <w:rPr>
          <w:rFonts w:cs="Times New Roman"/>
          <w:szCs w:val="24"/>
          <w:lang w:val="en-US"/>
        </w:rPr>
        <w:t>,</w:t>
      </w:r>
      <w:r w:rsidR="00251BF2">
        <w:rPr>
          <w:rFonts w:cs="Times New Roman"/>
          <w:szCs w:val="24"/>
          <w:lang w:val="en-US"/>
        </w:rPr>
        <w:t xml:space="preserve"> as well as his </w:t>
      </w:r>
      <w:r w:rsidR="00813B5D">
        <w:rPr>
          <w:rFonts w:cs="Times New Roman"/>
          <w:szCs w:val="24"/>
          <w:lang w:val="en-US"/>
        </w:rPr>
        <w:t>‘</w:t>
      </w:r>
      <w:r w:rsidR="00251BF2">
        <w:rPr>
          <w:rFonts w:cs="Times New Roman"/>
          <w:szCs w:val="24"/>
          <w:lang w:val="en-US"/>
        </w:rPr>
        <w:t>account of the relation itself</w:t>
      </w:r>
      <w:r w:rsidR="00813B5D">
        <w:rPr>
          <w:rFonts w:cs="Times New Roman"/>
          <w:szCs w:val="24"/>
          <w:lang w:val="en-US"/>
        </w:rPr>
        <w:t>’</w:t>
      </w:r>
      <w:r w:rsidR="001C0FEB">
        <w:rPr>
          <w:rFonts w:cs="Times New Roman"/>
          <w:szCs w:val="24"/>
          <w:lang w:val="en-US"/>
        </w:rPr>
        <w:t xml:space="preserve"> (Strawson 1950b</w:t>
      </w:r>
      <w:r w:rsidR="00CD0392">
        <w:rPr>
          <w:rFonts w:cs="Times New Roman"/>
          <w:szCs w:val="24"/>
          <w:lang w:val="en-US"/>
        </w:rPr>
        <w:t xml:space="preserve">, </w:t>
      </w:r>
      <w:r w:rsidR="001C0FEB">
        <w:rPr>
          <w:rFonts w:cs="Times New Roman"/>
          <w:szCs w:val="24"/>
          <w:lang w:val="en-US"/>
        </w:rPr>
        <w:t xml:space="preserve">129). </w:t>
      </w:r>
      <w:r w:rsidR="00F61C53">
        <w:rPr>
          <w:rFonts w:cs="Times New Roman"/>
          <w:szCs w:val="24"/>
          <w:lang w:val="en-US"/>
        </w:rPr>
        <w:t xml:space="preserve">For </w:t>
      </w:r>
      <w:r w:rsidR="00756362">
        <w:rPr>
          <w:rFonts w:cs="Times New Roman"/>
          <w:szCs w:val="24"/>
          <w:lang w:val="en-US"/>
        </w:rPr>
        <w:t>instance</w:t>
      </w:r>
      <w:r w:rsidR="00F61C53">
        <w:rPr>
          <w:rFonts w:cs="Times New Roman"/>
          <w:szCs w:val="24"/>
          <w:lang w:val="en-US"/>
        </w:rPr>
        <w:t xml:space="preserve">, </w:t>
      </w:r>
      <w:r w:rsidR="001C0FEB">
        <w:rPr>
          <w:rFonts w:cs="Times New Roman"/>
          <w:szCs w:val="24"/>
          <w:lang w:val="en-US"/>
        </w:rPr>
        <w:t xml:space="preserve">Strawson </w:t>
      </w:r>
      <w:r w:rsidR="001B30FD">
        <w:rPr>
          <w:rFonts w:cs="Times New Roman"/>
          <w:szCs w:val="24"/>
          <w:lang w:val="en-US"/>
        </w:rPr>
        <w:t xml:space="preserve">agrees with Austin that it is </w:t>
      </w:r>
      <w:r w:rsidR="001B30FD">
        <w:rPr>
          <w:rFonts w:cs="Times New Roman"/>
          <w:i/>
          <w:iCs/>
          <w:szCs w:val="24"/>
          <w:lang w:val="en-US"/>
        </w:rPr>
        <w:t xml:space="preserve">statements </w:t>
      </w:r>
      <w:r w:rsidR="001B30FD">
        <w:rPr>
          <w:rFonts w:cs="Times New Roman"/>
          <w:szCs w:val="24"/>
          <w:lang w:val="en-US"/>
        </w:rPr>
        <w:t>that are properly said to be true</w:t>
      </w:r>
      <w:r w:rsidR="002E766E">
        <w:rPr>
          <w:rFonts w:cs="Times New Roman"/>
          <w:szCs w:val="24"/>
          <w:lang w:val="en-US"/>
        </w:rPr>
        <w:t>,</w:t>
      </w:r>
      <w:r w:rsidR="001B30FD">
        <w:rPr>
          <w:rFonts w:cs="Times New Roman"/>
          <w:szCs w:val="24"/>
          <w:lang w:val="en-US"/>
        </w:rPr>
        <w:t xml:space="preserve"> but </w:t>
      </w:r>
      <w:r w:rsidR="00F5324D">
        <w:rPr>
          <w:rFonts w:cs="Times New Roman"/>
          <w:szCs w:val="24"/>
          <w:lang w:val="en-US"/>
        </w:rPr>
        <w:t xml:space="preserve">he </w:t>
      </w:r>
      <w:r w:rsidR="001B30FD">
        <w:rPr>
          <w:rFonts w:cs="Times New Roman"/>
          <w:szCs w:val="24"/>
          <w:lang w:val="en-US"/>
        </w:rPr>
        <w:t>disagrees with Austin that such statements are</w:t>
      </w:r>
      <w:r w:rsidR="00324BD7">
        <w:rPr>
          <w:rFonts w:cs="Times New Roman"/>
          <w:szCs w:val="24"/>
          <w:lang w:val="en-US"/>
        </w:rPr>
        <w:t xml:space="preserve"> to be understood</w:t>
      </w:r>
      <w:r w:rsidR="00F04CA0">
        <w:rPr>
          <w:rFonts w:cs="Times New Roman"/>
          <w:szCs w:val="24"/>
          <w:lang w:val="en-US"/>
        </w:rPr>
        <w:t xml:space="preserve"> as</w:t>
      </w:r>
      <w:r w:rsidR="00324BD7">
        <w:rPr>
          <w:rFonts w:cs="Times New Roman"/>
          <w:szCs w:val="24"/>
          <w:lang w:val="en-US"/>
        </w:rPr>
        <w:t xml:space="preserve"> </w:t>
      </w:r>
      <w:r w:rsidR="00DC0944">
        <w:rPr>
          <w:rFonts w:cs="Times New Roman"/>
          <w:szCs w:val="24"/>
          <w:lang w:val="en-US"/>
        </w:rPr>
        <w:t>historic</w:t>
      </w:r>
      <w:r w:rsidR="00324BD7">
        <w:rPr>
          <w:rFonts w:cs="Times New Roman"/>
          <w:szCs w:val="24"/>
          <w:lang w:val="en-US"/>
        </w:rPr>
        <w:t xml:space="preserve"> speech-episodes</w:t>
      </w:r>
      <w:r w:rsidR="00F61C53">
        <w:rPr>
          <w:rFonts w:cs="Times New Roman"/>
          <w:szCs w:val="24"/>
          <w:lang w:val="en-US"/>
        </w:rPr>
        <w:t>. And he ag</w:t>
      </w:r>
      <w:r w:rsidR="0054523C">
        <w:rPr>
          <w:rFonts w:cs="Times New Roman"/>
          <w:szCs w:val="24"/>
          <w:lang w:val="en-US"/>
        </w:rPr>
        <w:t xml:space="preserve">rees with Austin that it is </w:t>
      </w:r>
      <w:r w:rsidR="0054523C">
        <w:rPr>
          <w:rFonts w:cs="Times New Roman"/>
          <w:i/>
          <w:iCs/>
          <w:szCs w:val="24"/>
          <w:lang w:val="en-US"/>
        </w:rPr>
        <w:t xml:space="preserve">facts </w:t>
      </w:r>
      <w:r w:rsidR="0054523C">
        <w:rPr>
          <w:rFonts w:cs="Times New Roman"/>
          <w:szCs w:val="24"/>
          <w:lang w:val="en-US"/>
        </w:rPr>
        <w:t xml:space="preserve">that are </w:t>
      </w:r>
      <w:r w:rsidR="006C1778">
        <w:rPr>
          <w:rFonts w:cs="Times New Roman"/>
          <w:szCs w:val="24"/>
          <w:lang w:val="en-US"/>
        </w:rPr>
        <w:t>what make statements true</w:t>
      </w:r>
      <w:r w:rsidR="002E766E">
        <w:rPr>
          <w:rFonts w:cs="Times New Roman"/>
          <w:szCs w:val="24"/>
          <w:lang w:val="en-US"/>
        </w:rPr>
        <w:t>,</w:t>
      </w:r>
      <w:r w:rsidR="006C1778">
        <w:rPr>
          <w:rFonts w:cs="Times New Roman"/>
          <w:szCs w:val="24"/>
          <w:lang w:val="en-US"/>
        </w:rPr>
        <w:t xml:space="preserve"> but he criticizes Austin for assimilating facts to worldly events or things</w:t>
      </w:r>
      <w:r w:rsidR="00392C38">
        <w:rPr>
          <w:rFonts w:cs="Times New Roman"/>
          <w:szCs w:val="24"/>
          <w:lang w:val="en-US"/>
        </w:rPr>
        <w:t xml:space="preserve">. </w:t>
      </w:r>
      <w:r w:rsidR="00B757A6">
        <w:rPr>
          <w:rFonts w:cs="Times New Roman"/>
          <w:szCs w:val="24"/>
          <w:lang w:val="en-US"/>
        </w:rPr>
        <w:t>The year before, Strawson had already published</w:t>
      </w:r>
      <w:r w:rsidR="00772119">
        <w:rPr>
          <w:rFonts w:cs="Times New Roman"/>
          <w:szCs w:val="24"/>
          <w:lang w:val="en-US"/>
        </w:rPr>
        <w:t xml:space="preserve"> an essay with the same title </w:t>
      </w:r>
      <w:r w:rsidR="0083314E">
        <w:rPr>
          <w:rFonts w:cs="Times New Roman"/>
          <w:szCs w:val="24"/>
          <w:lang w:val="en-US"/>
        </w:rPr>
        <w:t>(the 1949 paper ‘Truth’)</w:t>
      </w:r>
      <w:r w:rsidR="00174900">
        <w:rPr>
          <w:rFonts w:cs="Times New Roman"/>
          <w:szCs w:val="24"/>
          <w:lang w:val="en-US"/>
        </w:rPr>
        <w:t xml:space="preserve"> where he </w:t>
      </w:r>
      <w:r w:rsidR="00CD0392">
        <w:rPr>
          <w:rFonts w:cs="Times New Roman"/>
          <w:szCs w:val="24"/>
          <w:lang w:val="en-US"/>
        </w:rPr>
        <w:t xml:space="preserve">develops </w:t>
      </w:r>
      <w:r w:rsidR="00174900">
        <w:rPr>
          <w:rFonts w:cs="Times New Roman"/>
          <w:szCs w:val="24"/>
          <w:lang w:val="en-US"/>
        </w:rPr>
        <w:t>his own account of truth</w:t>
      </w:r>
      <w:r w:rsidR="0083314E">
        <w:rPr>
          <w:rFonts w:cs="Times New Roman"/>
          <w:szCs w:val="24"/>
          <w:lang w:val="en-US"/>
        </w:rPr>
        <w:t xml:space="preserve">. </w:t>
      </w:r>
      <w:r w:rsidR="00F66956">
        <w:rPr>
          <w:rFonts w:cs="Times New Roman"/>
          <w:szCs w:val="24"/>
          <w:lang w:val="en-US"/>
        </w:rPr>
        <w:t>In this 1949 paper,</w:t>
      </w:r>
      <w:r w:rsidR="0083314E">
        <w:rPr>
          <w:rFonts w:cs="Times New Roman"/>
          <w:szCs w:val="24"/>
          <w:lang w:val="en-US"/>
        </w:rPr>
        <w:t xml:space="preserve"> Strawson defends</w:t>
      </w:r>
      <w:r w:rsidR="00736548">
        <w:rPr>
          <w:rFonts w:cs="Times New Roman"/>
          <w:szCs w:val="24"/>
          <w:lang w:val="en-US"/>
        </w:rPr>
        <w:t xml:space="preserve"> </w:t>
      </w:r>
      <w:r w:rsidR="0083314E">
        <w:rPr>
          <w:rFonts w:cs="Times New Roman"/>
          <w:szCs w:val="24"/>
          <w:lang w:val="en-US"/>
        </w:rPr>
        <w:t>an updated version of Ramsey’s deflationary theory</w:t>
      </w:r>
      <w:r w:rsidR="002B75C6">
        <w:rPr>
          <w:rFonts w:cs="Times New Roman"/>
          <w:szCs w:val="24"/>
          <w:lang w:val="en-US"/>
        </w:rPr>
        <w:t xml:space="preserve"> of truth while </w:t>
      </w:r>
      <w:r w:rsidR="002E766E">
        <w:rPr>
          <w:rFonts w:cs="Times New Roman"/>
          <w:szCs w:val="24"/>
          <w:lang w:val="en-US"/>
        </w:rPr>
        <w:t xml:space="preserve">at the same time </w:t>
      </w:r>
      <w:r w:rsidR="00AD7BDE">
        <w:rPr>
          <w:rFonts w:cs="Times New Roman"/>
          <w:szCs w:val="24"/>
          <w:lang w:val="en-US"/>
        </w:rPr>
        <w:t xml:space="preserve">criticizing </w:t>
      </w:r>
      <w:r w:rsidR="002B75C6">
        <w:rPr>
          <w:rFonts w:cs="Times New Roman"/>
          <w:szCs w:val="24"/>
          <w:lang w:val="en-US"/>
        </w:rPr>
        <w:t xml:space="preserve">what </w:t>
      </w:r>
      <w:r w:rsidR="00566702">
        <w:rPr>
          <w:rFonts w:cs="Times New Roman"/>
          <w:szCs w:val="24"/>
          <w:lang w:val="en-US"/>
        </w:rPr>
        <w:t>he calls</w:t>
      </w:r>
      <w:r w:rsidR="002B75C6">
        <w:rPr>
          <w:rFonts w:cs="Times New Roman"/>
          <w:szCs w:val="24"/>
          <w:lang w:val="en-US"/>
        </w:rPr>
        <w:t xml:space="preserve"> the ‘meta-linguistic’ or ‘semantic’ theory of truth. According to Strawson, </w:t>
      </w:r>
      <w:r w:rsidR="00A732DC">
        <w:rPr>
          <w:rFonts w:cs="Times New Roman"/>
          <w:szCs w:val="24"/>
          <w:lang w:val="en-US"/>
        </w:rPr>
        <w:t xml:space="preserve">the deflationist is right in claiming that </w:t>
      </w:r>
      <w:r w:rsidR="00455F2E">
        <w:rPr>
          <w:rFonts w:cs="Times New Roman"/>
          <w:szCs w:val="24"/>
          <w:lang w:val="en-US"/>
        </w:rPr>
        <w:t xml:space="preserve">to </w:t>
      </w:r>
      <w:r w:rsidR="00803C6A">
        <w:rPr>
          <w:rFonts w:cs="Times New Roman"/>
          <w:szCs w:val="24"/>
          <w:lang w:val="en-US"/>
        </w:rPr>
        <w:t xml:space="preserve">say that a statement S </w:t>
      </w:r>
      <w:r w:rsidR="00803C6A" w:rsidRPr="00455F2E">
        <w:rPr>
          <w:rFonts w:cs="Times New Roman"/>
          <w:i/>
          <w:iCs/>
          <w:szCs w:val="24"/>
          <w:lang w:val="en-US"/>
        </w:rPr>
        <w:t>is</w:t>
      </w:r>
      <w:r w:rsidR="00803C6A">
        <w:rPr>
          <w:rFonts w:cs="Times New Roman"/>
          <w:szCs w:val="24"/>
          <w:lang w:val="en-US"/>
        </w:rPr>
        <w:t xml:space="preserve"> </w:t>
      </w:r>
      <w:r w:rsidR="00803C6A">
        <w:rPr>
          <w:rFonts w:cs="Times New Roman"/>
          <w:i/>
          <w:iCs/>
          <w:szCs w:val="24"/>
          <w:lang w:val="en-US"/>
        </w:rPr>
        <w:t xml:space="preserve">true </w:t>
      </w:r>
      <w:r w:rsidR="00803C6A">
        <w:rPr>
          <w:rFonts w:cs="Times New Roman"/>
          <w:szCs w:val="24"/>
          <w:lang w:val="en-US"/>
        </w:rPr>
        <w:t>does not add any assertive content to S itself</w:t>
      </w:r>
      <w:r w:rsidR="00EE629C">
        <w:rPr>
          <w:rFonts w:cs="Times New Roman"/>
          <w:szCs w:val="24"/>
          <w:lang w:val="en-US"/>
        </w:rPr>
        <w:t xml:space="preserve">. </w:t>
      </w:r>
      <w:r w:rsidR="00E9428F">
        <w:rPr>
          <w:rFonts w:cs="Times New Roman"/>
          <w:szCs w:val="24"/>
          <w:lang w:val="en-US"/>
        </w:rPr>
        <w:t>Nevertheless, the linguistic occasion</w:t>
      </w:r>
      <w:r w:rsidR="00386B6D">
        <w:rPr>
          <w:rFonts w:cs="Times New Roman"/>
          <w:szCs w:val="24"/>
          <w:lang w:val="en-US"/>
        </w:rPr>
        <w:t>s</w:t>
      </w:r>
      <w:r w:rsidR="00E9428F">
        <w:rPr>
          <w:rFonts w:cs="Times New Roman"/>
          <w:szCs w:val="24"/>
          <w:lang w:val="en-US"/>
        </w:rPr>
        <w:t xml:space="preserve"> </w:t>
      </w:r>
      <w:r w:rsidR="00386B6D">
        <w:rPr>
          <w:rFonts w:cs="Times New Roman"/>
          <w:szCs w:val="24"/>
          <w:lang w:val="en-US"/>
        </w:rPr>
        <w:t>whe</w:t>
      </w:r>
      <w:r w:rsidR="00756094">
        <w:rPr>
          <w:rFonts w:cs="Times New Roman"/>
          <w:szCs w:val="24"/>
          <w:lang w:val="en-US"/>
        </w:rPr>
        <w:t xml:space="preserve">re </w:t>
      </w:r>
      <w:r w:rsidR="00386B6D">
        <w:rPr>
          <w:rFonts w:cs="Times New Roman"/>
          <w:szCs w:val="24"/>
          <w:lang w:val="en-US"/>
        </w:rPr>
        <w:t>it is</w:t>
      </w:r>
      <w:r w:rsidR="00E9428F">
        <w:rPr>
          <w:rFonts w:cs="Times New Roman"/>
          <w:szCs w:val="24"/>
          <w:lang w:val="en-US"/>
        </w:rPr>
        <w:t xml:space="preserve"> appropriate to </w:t>
      </w:r>
      <w:r w:rsidR="00386B6D">
        <w:rPr>
          <w:rFonts w:cs="Times New Roman"/>
          <w:szCs w:val="24"/>
          <w:lang w:val="en-US"/>
        </w:rPr>
        <w:t xml:space="preserve">say that </w:t>
      </w:r>
      <w:r w:rsidR="00386B6D" w:rsidRPr="003B78B5">
        <w:rPr>
          <w:rFonts w:cs="Times New Roman"/>
          <w:i/>
          <w:iCs/>
          <w:szCs w:val="24"/>
          <w:lang w:val="en-US"/>
        </w:rPr>
        <w:t>S is true</w:t>
      </w:r>
      <w:r w:rsidR="00E9428F">
        <w:rPr>
          <w:rFonts w:cs="Times New Roman"/>
          <w:szCs w:val="24"/>
          <w:lang w:val="en-US"/>
        </w:rPr>
        <w:t xml:space="preserve"> </w:t>
      </w:r>
      <w:r w:rsidR="004777BA">
        <w:rPr>
          <w:rFonts w:cs="Times New Roman"/>
          <w:szCs w:val="24"/>
          <w:lang w:val="en-US"/>
        </w:rPr>
        <w:t>are often quite</w:t>
      </w:r>
      <w:r w:rsidR="00386B6D">
        <w:rPr>
          <w:rFonts w:cs="Times New Roman"/>
          <w:szCs w:val="24"/>
          <w:lang w:val="en-US"/>
        </w:rPr>
        <w:t xml:space="preserve"> different from the occasions where it is appropriate to say </w:t>
      </w:r>
      <w:r w:rsidR="003B78B5">
        <w:rPr>
          <w:rFonts w:cs="Times New Roman"/>
          <w:szCs w:val="24"/>
          <w:lang w:val="en-US"/>
        </w:rPr>
        <w:t xml:space="preserve">that </w:t>
      </w:r>
      <w:r w:rsidR="00386B6D" w:rsidRPr="003B78B5">
        <w:rPr>
          <w:rFonts w:cs="Times New Roman"/>
          <w:i/>
          <w:iCs/>
          <w:szCs w:val="24"/>
          <w:lang w:val="en-US"/>
        </w:rPr>
        <w:t>S</w:t>
      </w:r>
      <w:r w:rsidR="00386B6D">
        <w:rPr>
          <w:rFonts w:cs="Times New Roman"/>
          <w:szCs w:val="24"/>
          <w:lang w:val="en-US"/>
        </w:rPr>
        <w:t>. To make this point, Strawson compares the use of ‘true’ with the use of ‘</w:t>
      </w:r>
      <w:r w:rsidR="006D2D7E">
        <w:rPr>
          <w:rFonts w:cs="Times New Roman"/>
          <w:szCs w:val="24"/>
          <w:lang w:val="en-US"/>
        </w:rPr>
        <w:t xml:space="preserve">yes’ </w:t>
      </w:r>
      <w:r w:rsidR="00386B6D">
        <w:rPr>
          <w:rFonts w:cs="Times New Roman"/>
          <w:szCs w:val="24"/>
          <w:lang w:val="en-US"/>
        </w:rPr>
        <w:t>and ‘</w:t>
      </w:r>
      <w:r w:rsidR="006D2D7E">
        <w:rPr>
          <w:rFonts w:cs="Times New Roman"/>
          <w:szCs w:val="24"/>
          <w:lang w:val="en-US"/>
        </w:rPr>
        <w:t xml:space="preserve">ditto’ </w:t>
      </w:r>
      <w:r w:rsidR="00386B6D">
        <w:rPr>
          <w:rFonts w:cs="Times New Roman"/>
          <w:szCs w:val="24"/>
          <w:lang w:val="en-US"/>
        </w:rPr>
        <w:t xml:space="preserve">to emphasize </w:t>
      </w:r>
      <w:r w:rsidR="003841C7">
        <w:rPr>
          <w:rFonts w:cs="Times New Roman"/>
          <w:szCs w:val="24"/>
          <w:lang w:val="en-US"/>
        </w:rPr>
        <w:t>its</w:t>
      </w:r>
      <w:r w:rsidR="006E6279">
        <w:rPr>
          <w:rFonts w:cs="Times New Roman"/>
          <w:szCs w:val="24"/>
          <w:lang w:val="en-US"/>
        </w:rPr>
        <w:t xml:space="preserve"> typical </w:t>
      </w:r>
      <w:r w:rsidR="006E6279">
        <w:rPr>
          <w:rFonts w:cs="Times New Roman"/>
          <w:i/>
          <w:iCs/>
          <w:szCs w:val="24"/>
          <w:lang w:val="en-US"/>
        </w:rPr>
        <w:t xml:space="preserve">confirmatory </w:t>
      </w:r>
      <w:r w:rsidR="003841C7">
        <w:rPr>
          <w:rFonts w:cs="Times New Roman"/>
          <w:szCs w:val="24"/>
          <w:lang w:val="en-US"/>
        </w:rPr>
        <w:t>use</w:t>
      </w:r>
      <w:r>
        <w:rPr>
          <w:rFonts w:cs="Times New Roman"/>
          <w:szCs w:val="24"/>
          <w:lang w:val="en-US"/>
        </w:rPr>
        <w:t xml:space="preserve">; </w:t>
      </w:r>
      <w:r w:rsidR="003841C7">
        <w:rPr>
          <w:rFonts w:cs="Times New Roman"/>
          <w:szCs w:val="24"/>
          <w:lang w:val="en-US"/>
        </w:rPr>
        <w:t>i.e.</w:t>
      </w:r>
      <w:r>
        <w:rPr>
          <w:rFonts w:cs="Times New Roman"/>
          <w:szCs w:val="24"/>
          <w:lang w:val="en-US"/>
        </w:rPr>
        <w:t>,</w:t>
      </w:r>
      <w:r w:rsidR="003841C7">
        <w:rPr>
          <w:rFonts w:cs="Times New Roman"/>
          <w:szCs w:val="24"/>
          <w:lang w:val="en-US"/>
        </w:rPr>
        <w:t xml:space="preserve"> its use to confirm or underwrite </w:t>
      </w:r>
      <w:r w:rsidR="009E0FE6">
        <w:rPr>
          <w:rFonts w:cs="Times New Roman"/>
          <w:szCs w:val="24"/>
          <w:lang w:val="en-US"/>
        </w:rPr>
        <w:t>a statement already made by another speaker</w:t>
      </w:r>
      <w:r w:rsidR="003841C7">
        <w:rPr>
          <w:rFonts w:cs="Times New Roman"/>
          <w:szCs w:val="24"/>
          <w:lang w:val="en-US"/>
        </w:rPr>
        <w:t>.</w:t>
      </w:r>
      <w:r w:rsidR="00BC4E20">
        <w:rPr>
          <w:rFonts w:cs="Times New Roman"/>
          <w:szCs w:val="24"/>
          <w:lang w:val="en-US"/>
        </w:rPr>
        <w:t xml:space="preserve"> Strawson further </w:t>
      </w:r>
      <w:r w:rsidR="00801DB7">
        <w:rPr>
          <w:rFonts w:cs="Times New Roman"/>
          <w:szCs w:val="24"/>
          <w:lang w:val="en-US"/>
        </w:rPr>
        <w:t>argues</w:t>
      </w:r>
      <w:r w:rsidR="00BC4E20">
        <w:rPr>
          <w:rFonts w:cs="Times New Roman"/>
          <w:szCs w:val="24"/>
          <w:lang w:val="en-US"/>
        </w:rPr>
        <w:t xml:space="preserve"> that an analysis of the actual use of ‘true’ shows that it is not used </w:t>
      </w:r>
      <w:r w:rsidR="00AB068D">
        <w:rPr>
          <w:rFonts w:cs="Times New Roman"/>
          <w:szCs w:val="24"/>
          <w:lang w:val="en-US"/>
        </w:rPr>
        <w:t>as</w:t>
      </w:r>
      <w:r w:rsidR="005815AB">
        <w:rPr>
          <w:rFonts w:cs="Times New Roman"/>
          <w:szCs w:val="24"/>
          <w:lang w:val="en-US"/>
        </w:rPr>
        <w:t xml:space="preserve"> a</w:t>
      </w:r>
      <w:r w:rsidR="00AB068D">
        <w:rPr>
          <w:rFonts w:cs="Times New Roman"/>
          <w:szCs w:val="24"/>
          <w:lang w:val="en-US"/>
        </w:rPr>
        <w:t xml:space="preserve"> device </w:t>
      </w:r>
      <w:r w:rsidR="00BC4E20">
        <w:rPr>
          <w:rFonts w:cs="Times New Roman"/>
          <w:szCs w:val="24"/>
          <w:lang w:val="en-US"/>
        </w:rPr>
        <w:t xml:space="preserve">to talk </w:t>
      </w:r>
      <w:r w:rsidR="00BC4E20" w:rsidRPr="00B2707A">
        <w:rPr>
          <w:rFonts w:cs="Times New Roman"/>
          <w:i/>
          <w:iCs/>
          <w:szCs w:val="24"/>
          <w:lang w:val="en-US"/>
        </w:rPr>
        <w:t>about</w:t>
      </w:r>
      <w:r w:rsidR="00BC4E20">
        <w:rPr>
          <w:rFonts w:cs="Times New Roman"/>
          <w:szCs w:val="24"/>
          <w:lang w:val="en-US"/>
        </w:rPr>
        <w:t xml:space="preserve"> sentences at all</w:t>
      </w:r>
      <w:r w:rsidR="00AB068D">
        <w:rPr>
          <w:rFonts w:cs="Times New Roman"/>
          <w:szCs w:val="24"/>
          <w:lang w:val="en-US"/>
        </w:rPr>
        <w:t>.</w:t>
      </w:r>
      <w:r w:rsidR="00B2707A">
        <w:rPr>
          <w:rFonts w:cs="Times New Roman"/>
          <w:szCs w:val="24"/>
          <w:lang w:val="en-US"/>
        </w:rPr>
        <w:t xml:space="preserve"> According to Strawson, </w:t>
      </w:r>
      <w:r w:rsidR="00813B5D">
        <w:rPr>
          <w:rFonts w:cs="Times New Roman"/>
          <w:szCs w:val="24"/>
          <w:lang w:val="en-US"/>
        </w:rPr>
        <w:t>‘</w:t>
      </w:r>
      <w:r w:rsidR="00FF61E4">
        <w:rPr>
          <w:rFonts w:cs="Times New Roman"/>
          <w:szCs w:val="24"/>
          <w:lang w:val="en-US"/>
        </w:rPr>
        <w:t xml:space="preserve">[t]he phrase </w:t>
      </w:r>
      <w:r w:rsidR="006D2D7E">
        <w:rPr>
          <w:rFonts w:cs="Times New Roman"/>
          <w:szCs w:val="24"/>
          <w:lang w:val="en-US"/>
        </w:rPr>
        <w:t>“</w:t>
      </w:r>
      <w:r w:rsidR="00FF61E4">
        <w:rPr>
          <w:rFonts w:cs="Times New Roman"/>
          <w:szCs w:val="24"/>
          <w:lang w:val="en-US"/>
        </w:rPr>
        <w:t xml:space="preserve">is </w:t>
      </w:r>
      <w:r w:rsidR="006D2D7E">
        <w:rPr>
          <w:rFonts w:cs="Times New Roman"/>
          <w:szCs w:val="24"/>
          <w:lang w:val="en-US"/>
        </w:rPr>
        <w:t xml:space="preserve">true” </w:t>
      </w:r>
      <w:r w:rsidR="00FF61E4">
        <w:rPr>
          <w:rFonts w:cs="Times New Roman"/>
          <w:szCs w:val="24"/>
          <w:lang w:val="en-US"/>
        </w:rPr>
        <w:t xml:space="preserve">is not </w:t>
      </w:r>
      <w:r w:rsidR="00FF61E4">
        <w:rPr>
          <w:rFonts w:cs="Times New Roman"/>
          <w:i/>
          <w:iCs/>
          <w:szCs w:val="24"/>
          <w:lang w:val="en-US"/>
        </w:rPr>
        <w:t xml:space="preserve">applied to </w:t>
      </w:r>
      <w:r w:rsidR="00FF61E4">
        <w:rPr>
          <w:rFonts w:cs="Times New Roman"/>
          <w:szCs w:val="24"/>
          <w:lang w:val="en-US"/>
        </w:rPr>
        <w:t xml:space="preserve">sentences; for it is not </w:t>
      </w:r>
      <w:r w:rsidR="00FF61E4">
        <w:rPr>
          <w:rFonts w:cs="Times New Roman"/>
          <w:i/>
          <w:iCs/>
          <w:szCs w:val="24"/>
          <w:lang w:val="en-US"/>
        </w:rPr>
        <w:t xml:space="preserve">applied to </w:t>
      </w:r>
      <w:r w:rsidR="00FF61E4">
        <w:rPr>
          <w:rFonts w:cs="Times New Roman"/>
          <w:szCs w:val="24"/>
          <w:lang w:val="en-US"/>
        </w:rPr>
        <w:t>anything. Truth is not a property of symbols; for it is not a property</w:t>
      </w:r>
      <w:r w:rsidR="00813B5D">
        <w:rPr>
          <w:rFonts w:cs="Times New Roman"/>
          <w:szCs w:val="24"/>
          <w:lang w:val="en-US"/>
        </w:rPr>
        <w:t>’</w:t>
      </w:r>
      <w:r w:rsidR="00FF61E4">
        <w:rPr>
          <w:rFonts w:cs="Times New Roman"/>
          <w:szCs w:val="24"/>
          <w:lang w:val="en-US"/>
        </w:rPr>
        <w:t xml:space="preserve"> (Strawson 1949</w:t>
      </w:r>
      <w:r w:rsidR="00AB0379">
        <w:rPr>
          <w:rFonts w:cs="Times New Roman"/>
          <w:szCs w:val="24"/>
          <w:lang w:val="en-US"/>
        </w:rPr>
        <w:t xml:space="preserve">, </w:t>
      </w:r>
      <w:r w:rsidR="00FF61E4">
        <w:rPr>
          <w:rFonts w:cs="Times New Roman"/>
          <w:szCs w:val="24"/>
          <w:lang w:val="en-US"/>
        </w:rPr>
        <w:t>84)</w:t>
      </w:r>
      <w:r w:rsidR="008C1B3E">
        <w:rPr>
          <w:rFonts w:cs="Times New Roman"/>
          <w:szCs w:val="24"/>
          <w:lang w:val="en-US"/>
        </w:rPr>
        <w:t>.</w:t>
      </w:r>
      <w:r w:rsidR="0003321D">
        <w:rPr>
          <w:rFonts w:cs="Times New Roman"/>
          <w:szCs w:val="24"/>
          <w:lang w:val="en-US"/>
        </w:rPr>
        <w:t xml:space="preserve"> Just as ‘</w:t>
      </w:r>
      <w:r w:rsidR="006D2D7E">
        <w:rPr>
          <w:rFonts w:cs="Times New Roman"/>
          <w:szCs w:val="24"/>
          <w:lang w:val="en-US"/>
        </w:rPr>
        <w:t xml:space="preserve">yes’ </w:t>
      </w:r>
      <w:r w:rsidR="0003321D">
        <w:rPr>
          <w:rFonts w:cs="Times New Roman"/>
          <w:szCs w:val="24"/>
          <w:lang w:val="en-US"/>
        </w:rPr>
        <w:t>or ‘</w:t>
      </w:r>
      <w:r w:rsidR="006D2D7E">
        <w:rPr>
          <w:rFonts w:cs="Times New Roman"/>
          <w:szCs w:val="24"/>
          <w:lang w:val="en-US"/>
        </w:rPr>
        <w:t xml:space="preserve">ditto’ </w:t>
      </w:r>
      <w:r w:rsidR="0003321D">
        <w:rPr>
          <w:rFonts w:cs="Times New Roman"/>
          <w:szCs w:val="24"/>
          <w:lang w:val="en-US"/>
        </w:rPr>
        <w:t xml:space="preserve">underwrite </w:t>
      </w:r>
      <w:r w:rsidR="00560E67">
        <w:rPr>
          <w:rFonts w:cs="Times New Roman"/>
          <w:szCs w:val="24"/>
          <w:lang w:val="en-US"/>
        </w:rPr>
        <w:t xml:space="preserve">another speaker’s statement, one of the main uses of ‘true’ is to </w:t>
      </w:r>
      <w:r w:rsidR="004A1732">
        <w:rPr>
          <w:rFonts w:cs="Times New Roman"/>
          <w:i/>
          <w:iCs/>
          <w:szCs w:val="24"/>
          <w:lang w:val="en-US"/>
        </w:rPr>
        <w:t xml:space="preserve">confirm </w:t>
      </w:r>
      <w:r w:rsidR="004A1732">
        <w:rPr>
          <w:rFonts w:cs="Times New Roman"/>
          <w:szCs w:val="24"/>
          <w:lang w:val="en-US"/>
        </w:rPr>
        <w:t xml:space="preserve">rather than </w:t>
      </w:r>
      <w:r w:rsidR="004A1732">
        <w:rPr>
          <w:rFonts w:cs="Times New Roman"/>
          <w:i/>
          <w:iCs/>
          <w:szCs w:val="24"/>
          <w:lang w:val="en-US"/>
        </w:rPr>
        <w:t xml:space="preserve">talk about </w:t>
      </w:r>
      <w:r w:rsidR="004A1732">
        <w:rPr>
          <w:rFonts w:cs="Times New Roman"/>
          <w:szCs w:val="24"/>
          <w:lang w:val="en-US"/>
        </w:rPr>
        <w:t xml:space="preserve">a sentence uttered by another speaker. According to </w:t>
      </w:r>
      <w:r w:rsidR="004A1732">
        <w:rPr>
          <w:rFonts w:cs="Times New Roman"/>
          <w:szCs w:val="24"/>
          <w:lang w:val="en-US"/>
        </w:rPr>
        <w:lastRenderedPageBreak/>
        <w:t>Strawson, meta-linguistic theories about truth</w:t>
      </w:r>
      <w:r w:rsidR="008152E9">
        <w:rPr>
          <w:rFonts w:cs="Times New Roman"/>
          <w:szCs w:val="24"/>
          <w:lang w:val="en-US"/>
        </w:rPr>
        <w:t xml:space="preserve"> </w:t>
      </w:r>
      <w:r w:rsidR="00756094">
        <w:rPr>
          <w:rFonts w:cs="Times New Roman"/>
          <w:szCs w:val="24"/>
          <w:lang w:val="en-US"/>
        </w:rPr>
        <w:t>mistake truth for a property</w:t>
      </w:r>
      <w:r w:rsidR="008152E9">
        <w:rPr>
          <w:rFonts w:cs="Times New Roman"/>
          <w:szCs w:val="24"/>
          <w:lang w:val="en-US"/>
        </w:rPr>
        <w:t xml:space="preserve"> because they are tempted by grammatical constructions in which </w:t>
      </w:r>
      <w:r>
        <w:rPr>
          <w:rFonts w:cs="Times New Roman"/>
          <w:szCs w:val="24"/>
          <w:lang w:val="en-US"/>
        </w:rPr>
        <w:t xml:space="preserve">‘. . . </w:t>
      </w:r>
      <w:r w:rsidR="008152E9">
        <w:rPr>
          <w:rFonts w:cs="Times New Roman"/>
          <w:szCs w:val="24"/>
          <w:lang w:val="en-US"/>
        </w:rPr>
        <w:t xml:space="preserve">is true’ is </w:t>
      </w:r>
      <w:r w:rsidR="00C92428">
        <w:rPr>
          <w:rFonts w:cs="Times New Roman"/>
          <w:szCs w:val="24"/>
          <w:lang w:val="en-US"/>
        </w:rPr>
        <w:t>a</w:t>
      </w:r>
      <w:r w:rsidR="00B752C9">
        <w:rPr>
          <w:rFonts w:cs="Times New Roman"/>
          <w:szCs w:val="24"/>
          <w:lang w:val="en-US"/>
        </w:rPr>
        <w:t xml:space="preserve"> grammatical predicate</w:t>
      </w:r>
      <w:r w:rsidR="00317B73">
        <w:rPr>
          <w:rFonts w:cs="Times New Roman"/>
          <w:szCs w:val="24"/>
          <w:lang w:val="en-US"/>
        </w:rPr>
        <w:t xml:space="preserve">, which leads them to the idea that </w:t>
      </w:r>
      <w:r>
        <w:rPr>
          <w:rFonts w:cs="Times New Roman"/>
          <w:szCs w:val="24"/>
          <w:lang w:val="en-US"/>
        </w:rPr>
        <w:t xml:space="preserve">‘. . . </w:t>
      </w:r>
      <w:r w:rsidR="00317B73">
        <w:rPr>
          <w:rFonts w:cs="Times New Roman"/>
          <w:szCs w:val="24"/>
          <w:lang w:val="en-US"/>
        </w:rPr>
        <w:t xml:space="preserve">is true’ is used to make a statement about a </w:t>
      </w:r>
      <w:r w:rsidR="008B070A">
        <w:rPr>
          <w:rFonts w:cs="Times New Roman"/>
          <w:szCs w:val="24"/>
          <w:lang w:val="en-US"/>
        </w:rPr>
        <w:t xml:space="preserve">sentence rather than just confirming a statement that has, for </w:t>
      </w:r>
      <w:r w:rsidR="00756362">
        <w:rPr>
          <w:rFonts w:cs="Times New Roman"/>
          <w:szCs w:val="24"/>
          <w:lang w:val="en-US"/>
        </w:rPr>
        <w:t>instance</w:t>
      </w:r>
      <w:r w:rsidR="008B070A">
        <w:rPr>
          <w:rFonts w:cs="Times New Roman"/>
          <w:szCs w:val="24"/>
          <w:lang w:val="en-US"/>
        </w:rPr>
        <w:t xml:space="preserve">, </w:t>
      </w:r>
      <w:r w:rsidR="00845F66">
        <w:rPr>
          <w:rFonts w:cs="Times New Roman"/>
          <w:szCs w:val="24"/>
          <w:lang w:val="en-US"/>
        </w:rPr>
        <w:t>already been</w:t>
      </w:r>
      <w:r w:rsidR="008B070A">
        <w:rPr>
          <w:rFonts w:cs="Times New Roman"/>
          <w:szCs w:val="24"/>
          <w:lang w:val="en-US"/>
        </w:rPr>
        <w:t xml:space="preserve"> made by another speaker.</w:t>
      </w:r>
    </w:p>
    <w:p w14:paraId="61D69666" w14:textId="52606A5A" w:rsidR="00813A95" w:rsidRPr="00A47FC1" w:rsidRDefault="00FC4515" w:rsidP="00673D3D">
      <w:pPr>
        <w:pStyle w:val="CommentText"/>
        <w:spacing w:line="480" w:lineRule="auto"/>
        <w:jc w:val="left"/>
        <w:rPr>
          <w:sz w:val="24"/>
          <w:szCs w:val="24"/>
          <w:lang w:val="en-US"/>
        </w:rPr>
      </w:pPr>
      <w:r>
        <w:rPr>
          <w:lang w:val="en-US"/>
        </w:rPr>
        <w:tab/>
      </w:r>
      <w:r w:rsidRPr="00C92428">
        <w:rPr>
          <w:sz w:val="24"/>
          <w:szCs w:val="24"/>
          <w:lang w:val="en-US"/>
        </w:rPr>
        <w:t xml:space="preserve">Strawson’s first book, </w:t>
      </w:r>
      <w:r w:rsidRPr="00C92428">
        <w:rPr>
          <w:i/>
          <w:iCs/>
          <w:sz w:val="24"/>
          <w:szCs w:val="24"/>
          <w:lang w:val="en-US"/>
        </w:rPr>
        <w:t xml:space="preserve">Introduction to Logical Theory </w:t>
      </w:r>
      <w:r w:rsidRPr="00C92428">
        <w:rPr>
          <w:sz w:val="24"/>
          <w:szCs w:val="24"/>
          <w:lang w:val="en-US"/>
        </w:rPr>
        <w:t xml:space="preserve">(1952), </w:t>
      </w:r>
      <w:r w:rsidR="008B42B5" w:rsidRPr="00C92428">
        <w:rPr>
          <w:sz w:val="24"/>
          <w:szCs w:val="24"/>
          <w:lang w:val="en-US"/>
        </w:rPr>
        <w:t xml:space="preserve">not only serves as </w:t>
      </w:r>
      <w:r w:rsidR="00A1707C" w:rsidRPr="00C92428">
        <w:rPr>
          <w:sz w:val="24"/>
          <w:szCs w:val="24"/>
          <w:lang w:val="en-US"/>
        </w:rPr>
        <w:t>a useful</w:t>
      </w:r>
      <w:r w:rsidR="008B42B5" w:rsidRPr="00C92428">
        <w:rPr>
          <w:sz w:val="24"/>
          <w:szCs w:val="24"/>
          <w:lang w:val="en-US"/>
        </w:rPr>
        <w:t xml:space="preserve"> introduction to standard logic, but also contains original </w:t>
      </w:r>
      <w:r w:rsidR="00CD128A" w:rsidRPr="00C92428">
        <w:rPr>
          <w:sz w:val="24"/>
          <w:szCs w:val="24"/>
          <w:lang w:val="en-US"/>
        </w:rPr>
        <w:t xml:space="preserve">philosophical </w:t>
      </w:r>
      <w:r w:rsidR="008B42B5" w:rsidRPr="00C92428">
        <w:rPr>
          <w:sz w:val="24"/>
          <w:szCs w:val="24"/>
          <w:lang w:val="en-US"/>
        </w:rPr>
        <w:t xml:space="preserve">discussions </w:t>
      </w:r>
      <w:r w:rsidR="00CD128A" w:rsidRPr="00C92428">
        <w:rPr>
          <w:sz w:val="24"/>
          <w:szCs w:val="24"/>
          <w:lang w:val="en-US"/>
        </w:rPr>
        <w:t>of some of the central concepts in the philosophy of logic, such as the concepts of logical necessity, logical form</w:t>
      </w:r>
      <w:r w:rsidR="00737C50">
        <w:rPr>
          <w:sz w:val="24"/>
          <w:szCs w:val="24"/>
          <w:lang w:val="en-US"/>
        </w:rPr>
        <w:t>,</w:t>
      </w:r>
      <w:r w:rsidR="00CD128A" w:rsidRPr="00C92428">
        <w:rPr>
          <w:sz w:val="24"/>
          <w:szCs w:val="24"/>
          <w:lang w:val="en-US"/>
        </w:rPr>
        <w:t xml:space="preserve"> </w:t>
      </w:r>
      <w:r w:rsidR="0084235F" w:rsidRPr="00C92428">
        <w:rPr>
          <w:sz w:val="24"/>
          <w:szCs w:val="24"/>
          <w:lang w:val="en-US"/>
        </w:rPr>
        <w:t xml:space="preserve">and entailment. Furthermore, the book </w:t>
      </w:r>
      <w:r w:rsidR="00C63952" w:rsidRPr="00C92428">
        <w:rPr>
          <w:sz w:val="24"/>
          <w:szCs w:val="24"/>
          <w:lang w:val="en-US"/>
        </w:rPr>
        <w:t xml:space="preserve">contains careful descriptions of the differences between </w:t>
      </w:r>
      <w:r w:rsidR="00D001F8" w:rsidRPr="00C92428">
        <w:rPr>
          <w:sz w:val="24"/>
          <w:szCs w:val="24"/>
          <w:lang w:val="en-US"/>
        </w:rPr>
        <w:t xml:space="preserve">the meaning of the truth-functional connectives </w:t>
      </w:r>
      <w:r w:rsidR="00C55CDA" w:rsidRPr="00C92428">
        <w:rPr>
          <w:sz w:val="24"/>
          <w:szCs w:val="24"/>
          <w:lang w:val="en-US"/>
        </w:rPr>
        <w:t>and their</w:t>
      </w:r>
      <w:r w:rsidR="00C92428" w:rsidRPr="00C92428">
        <w:rPr>
          <w:sz w:val="24"/>
          <w:szCs w:val="24"/>
          <w:lang w:val="en-US"/>
        </w:rPr>
        <w:t xml:space="preserve"> counterparts in ordinary language</w:t>
      </w:r>
      <w:r w:rsidR="00756362">
        <w:rPr>
          <w:sz w:val="24"/>
          <w:szCs w:val="24"/>
          <w:lang w:val="en-US"/>
        </w:rPr>
        <w:t>,</w:t>
      </w:r>
      <w:r w:rsidR="00C55CDA" w:rsidRPr="00C92428">
        <w:rPr>
          <w:sz w:val="24"/>
          <w:szCs w:val="24"/>
          <w:lang w:val="en-US"/>
        </w:rPr>
        <w:t xml:space="preserve"> </w:t>
      </w:r>
      <w:r w:rsidR="007E034F" w:rsidRPr="00C92428">
        <w:rPr>
          <w:sz w:val="24"/>
          <w:szCs w:val="24"/>
          <w:lang w:val="en-US"/>
        </w:rPr>
        <w:t>as well as</w:t>
      </w:r>
      <w:r w:rsidR="00C55CDA" w:rsidRPr="00C92428">
        <w:rPr>
          <w:sz w:val="24"/>
          <w:szCs w:val="24"/>
          <w:lang w:val="en-US"/>
        </w:rPr>
        <w:t xml:space="preserve"> a </w:t>
      </w:r>
      <w:proofErr w:type="spellStart"/>
      <w:r w:rsidR="00DD1BE4">
        <w:rPr>
          <w:sz w:val="24"/>
          <w:szCs w:val="24"/>
          <w:lang w:val="en-US"/>
        </w:rPr>
        <w:t>defence</w:t>
      </w:r>
      <w:proofErr w:type="spellEnd"/>
      <w:r w:rsidR="00C55CDA" w:rsidRPr="00C92428">
        <w:rPr>
          <w:sz w:val="24"/>
          <w:szCs w:val="24"/>
          <w:lang w:val="en-US"/>
        </w:rPr>
        <w:t xml:space="preserve"> of traditional syllogistic logic</w:t>
      </w:r>
      <w:r w:rsidR="00BA0131" w:rsidRPr="00C92428">
        <w:rPr>
          <w:sz w:val="24"/>
          <w:szCs w:val="24"/>
          <w:lang w:val="en-US"/>
        </w:rPr>
        <w:t xml:space="preserve">. </w:t>
      </w:r>
      <w:r w:rsidR="007E034F" w:rsidRPr="00C92428">
        <w:rPr>
          <w:sz w:val="24"/>
          <w:szCs w:val="24"/>
          <w:lang w:val="en-US"/>
        </w:rPr>
        <w:t>The latter was described by Quine as ‘the best way of defending the traditional syllogistic’ (Quine</w:t>
      </w:r>
      <w:r w:rsidR="00AB01C6" w:rsidRPr="00C92428">
        <w:rPr>
          <w:sz w:val="24"/>
          <w:szCs w:val="24"/>
          <w:lang w:val="en-US"/>
        </w:rPr>
        <w:t xml:space="preserve"> </w:t>
      </w:r>
      <w:r w:rsidR="007E034F" w:rsidRPr="00C92428">
        <w:rPr>
          <w:sz w:val="24"/>
          <w:szCs w:val="24"/>
          <w:lang w:val="en-US"/>
        </w:rPr>
        <w:t>1953</w:t>
      </w:r>
      <w:r w:rsidR="00F362E8">
        <w:rPr>
          <w:sz w:val="24"/>
          <w:szCs w:val="24"/>
          <w:lang w:val="en-US"/>
        </w:rPr>
        <w:t>,</w:t>
      </w:r>
      <w:r w:rsidR="00F362E8" w:rsidRPr="00C92428">
        <w:rPr>
          <w:sz w:val="24"/>
          <w:szCs w:val="24"/>
          <w:lang w:val="en-US"/>
        </w:rPr>
        <w:t xml:space="preserve"> </w:t>
      </w:r>
      <w:r w:rsidR="007E034F" w:rsidRPr="00C92428">
        <w:rPr>
          <w:sz w:val="24"/>
          <w:szCs w:val="24"/>
          <w:lang w:val="en-US"/>
        </w:rPr>
        <w:t>439).</w:t>
      </w:r>
      <w:r w:rsidR="00B03F6A" w:rsidRPr="00C92428">
        <w:rPr>
          <w:sz w:val="24"/>
          <w:szCs w:val="24"/>
          <w:lang w:val="en-US"/>
        </w:rPr>
        <w:t xml:space="preserve"> </w:t>
      </w:r>
      <w:r w:rsidR="00B03F6A" w:rsidRPr="00A47FC1">
        <w:rPr>
          <w:sz w:val="24"/>
          <w:szCs w:val="24"/>
          <w:lang w:val="en-US"/>
        </w:rPr>
        <w:t>The main</w:t>
      </w:r>
      <w:r w:rsidR="00D27A62" w:rsidRPr="00A47FC1">
        <w:rPr>
          <w:sz w:val="24"/>
          <w:szCs w:val="24"/>
          <w:lang w:val="en-US"/>
        </w:rPr>
        <w:t xml:space="preserve"> methodological lesson Strawson </w:t>
      </w:r>
      <w:r w:rsidR="007F3362" w:rsidRPr="00A47FC1">
        <w:rPr>
          <w:sz w:val="24"/>
          <w:szCs w:val="24"/>
          <w:lang w:val="en-US"/>
        </w:rPr>
        <w:t xml:space="preserve">teaches us in </w:t>
      </w:r>
      <w:r w:rsidR="007F3362" w:rsidRPr="00A47FC1">
        <w:rPr>
          <w:i/>
          <w:iCs/>
          <w:sz w:val="24"/>
          <w:szCs w:val="24"/>
          <w:lang w:val="en-US"/>
        </w:rPr>
        <w:t xml:space="preserve">Introduction to Logical Theory </w:t>
      </w:r>
      <w:r w:rsidR="007F3362" w:rsidRPr="00A47FC1">
        <w:rPr>
          <w:sz w:val="24"/>
          <w:szCs w:val="24"/>
          <w:lang w:val="en-US"/>
        </w:rPr>
        <w:t>is that formal logic is a sort of idealized abstraction</w:t>
      </w:r>
      <w:r w:rsidR="00AB01C6" w:rsidRPr="00A47FC1">
        <w:rPr>
          <w:sz w:val="24"/>
          <w:szCs w:val="24"/>
          <w:lang w:val="en-US"/>
        </w:rPr>
        <w:t>,</w:t>
      </w:r>
      <w:r w:rsidR="00833E78" w:rsidRPr="00A47FC1">
        <w:rPr>
          <w:sz w:val="24"/>
          <w:szCs w:val="24"/>
          <w:lang w:val="en-US"/>
        </w:rPr>
        <w:t xml:space="preserve"> which does reveal certain fundamental features of our language and though</w:t>
      </w:r>
      <w:r w:rsidR="00CC5CD0" w:rsidRPr="00A47FC1">
        <w:rPr>
          <w:sz w:val="24"/>
          <w:szCs w:val="24"/>
          <w:lang w:val="en-US"/>
        </w:rPr>
        <w:t xml:space="preserve">t, but which </w:t>
      </w:r>
      <w:r w:rsidR="00A47FC1" w:rsidRPr="00A47FC1">
        <w:rPr>
          <w:sz w:val="24"/>
          <w:szCs w:val="24"/>
          <w:lang w:val="en-US"/>
        </w:rPr>
        <w:t xml:space="preserve">also </w:t>
      </w:r>
      <w:r w:rsidR="00CC5CD0" w:rsidRPr="00A47FC1">
        <w:rPr>
          <w:sz w:val="24"/>
          <w:szCs w:val="24"/>
          <w:lang w:val="en-US"/>
        </w:rPr>
        <w:t xml:space="preserve">has </w:t>
      </w:r>
      <w:r w:rsidR="00F94C17" w:rsidRPr="00A47FC1">
        <w:rPr>
          <w:sz w:val="24"/>
          <w:szCs w:val="24"/>
          <w:lang w:val="en-US"/>
        </w:rPr>
        <w:t xml:space="preserve">some </w:t>
      </w:r>
      <w:r w:rsidR="00CC5CD0" w:rsidRPr="00A47FC1">
        <w:rPr>
          <w:sz w:val="24"/>
          <w:szCs w:val="24"/>
          <w:lang w:val="en-US"/>
        </w:rPr>
        <w:t xml:space="preserve">important limitations </w:t>
      </w:r>
      <w:r w:rsidR="00F94C17" w:rsidRPr="00A47FC1">
        <w:rPr>
          <w:sz w:val="24"/>
          <w:szCs w:val="24"/>
          <w:lang w:val="en-US"/>
        </w:rPr>
        <w:t>and therefore</w:t>
      </w:r>
      <w:r w:rsidR="00431DC6" w:rsidRPr="00A47FC1">
        <w:rPr>
          <w:sz w:val="24"/>
          <w:szCs w:val="24"/>
          <w:lang w:val="en-US"/>
        </w:rPr>
        <w:t xml:space="preserve"> cannot do justice to </w:t>
      </w:r>
      <w:r w:rsidR="00F94C17" w:rsidRPr="00A47FC1">
        <w:rPr>
          <w:sz w:val="24"/>
          <w:szCs w:val="24"/>
          <w:lang w:val="en-US"/>
        </w:rPr>
        <w:t>the</w:t>
      </w:r>
      <w:r w:rsidR="00431DC6" w:rsidRPr="00A47FC1">
        <w:rPr>
          <w:sz w:val="24"/>
          <w:szCs w:val="24"/>
          <w:lang w:val="en-US"/>
        </w:rPr>
        <w:t xml:space="preserve"> complexities</w:t>
      </w:r>
      <w:r w:rsidR="00F94C17" w:rsidRPr="00A47FC1">
        <w:rPr>
          <w:sz w:val="24"/>
          <w:szCs w:val="24"/>
          <w:lang w:val="en-US"/>
        </w:rPr>
        <w:t xml:space="preserve"> of </w:t>
      </w:r>
      <w:r w:rsidR="00C92428" w:rsidRPr="00A47FC1">
        <w:rPr>
          <w:sz w:val="24"/>
          <w:szCs w:val="24"/>
          <w:lang w:val="en-US"/>
        </w:rPr>
        <w:t xml:space="preserve">ordinary language use. </w:t>
      </w:r>
      <w:r w:rsidR="00A47FC1" w:rsidRPr="00A47FC1">
        <w:rPr>
          <w:sz w:val="24"/>
          <w:szCs w:val="24"/>
          <w:lang w:val="en-US"/>
        </w:rPr>
        <w:t>These ideas were</w:t>
      </w:r>
      <w:r w:rsidR="00C92428" w:rsidRPr="00A47FC1">
        <w:rPr>
          <w:sz w:val="24"/>
          <w:szCs w:val="24"/>
          <w:lang w:val="en-US"/>
        </w:rPr>
        <w:t xml:space="preserve"> already in the background of </w:t>
      </w:r>
      <w:r w:rsidR="00A47FC1" w:rsidRPr="00A47FC1">
        <w:rPr>
          <w:sz w:val="24"/>
          <w:szCs w:val="24"/>
          <w:lang w:val="en-US"/>
        </w:rPr>
        <w:t>Strawson’s</w:t>
      </w:r>
      <w:r w:rsidR="00C92428" w:rsidRPr="00A47FC1">
        <w:rPr>
          <w:sz w:val="24"/>
          <w:szCs w:val="24"/>
          <w:lang w:val="en-US"/>
        </w:rPr>
        <w:t xml:space="preserve"> criticism of Russell’s Theory of Descriptions. The </w:t>
      </w:r>
      <w:r w:rsidR="00A47FC1" w:rsidRPr="00A47FC1">
        <w:rPr>
          <w:sz w:val="24"/>
          <w:szCs w:val="24"/>
          <w:lang w:val="en-US"/>
        </w:rPr>
        <w:t>thought</w:t>
      </w:r>
      <w:r w:rsidR="00C92428" w:rsidRPr="00A47FC1">
        <w:rPr>
          <w:sz w:val="24"/>
          <w:szCs w:val="24"/>
          <w:lang w:val="en-US"/>
        </w:rPr>
        <w:t xml:space="preserve"> that ordinary language use has a precise logic, or that the ordinary language counterparts of logical connectives have a precise logic (as Grice </w:t>
      </w:r>
      <w:r w:rsidR="00A47FC1" w:rsidRPr="00A47FC1">
        <w:rPr>
          <w:sz w:val="24"/>
          <w:szCs w:val="24"/>
          <w:lang w:val="en-US"/>
        </w:rPr>
        <w:t>believed</w:t>
      </w:r>
      <w:r w:rsidR="00C92428" w:rsidRPr="00A47FC1">
        <w:rPr>
          <w:sz w:val="24"/>
          <w:szCs w:val="24"/>
          <w:lang w:val="en-US"/>
        </w:rPr>
        <w:t>), often leads to philosophical confusion and misrepresentation.</w:t>
      </w:r>
    </w:p>
    <w:p w14:paraId="3D339975" w14:textId="4F96C3FE" w:rsidR="00C92428" w:rsidRDefault="00B1092E" w:rsidP="00673D3D">
      <w:pPr>
        <w:spacing w:line="480" w:lineRule="auto"/>
        <w:jc w:val="left"/>
        <w:rPr>
          <w:lang w:val="en-US"/>
        </w:rPr>
      </w:pPr>
      <w:r>
        <w:rPr>
          <w:lang w:val="en-US"/>
        </w:rPr>
        <w:tab/>
      </w:r>
      <w:r w:rsidR="00C92428">
        <w:rPr>
          <w:lang w:val="en-US"/>
        </w:rPr>
        <w:t xml:space="preserve">In 1954, Strawson reviewed Wittgenstein’s </w:t>
      </w:r>
      <w:r w:rsidR="00C92428">
        <w:rPr>
          <w:i/>
          <w:iCs/>
          <w:lang w:val="en-US"/>
        </w:rPr>
        <w:t xml:space="preserve">Philosophical Investigations, </w:t>
      </w:r>
      <w:r w:rsidR="00C92428">
        <w:rPr>
          <w:lang w:val="en-US"/>
        </w:rPr>
        <w:t xml:space="preserve">published posthumously one year earlier, for </w:t>
      </w:r>
      <w:r w:rsidR="00C92428">
        <w:rPr>
          <w:i/>
          <w:iCs/>
          <w:lang w:val="en-US"/>
        </w:rPr>
        <w:t xml:space="preserve">Mind. </w:t>
      </w:r>
      <w:r w:rsidR="00C92428">
        <w:rPr>
          <w:lang w:val="en-US"/>
        </w:rPr>
        <w:t xml:space="preserve">Strawson’s lengthy review is critical of Wittgenstein at certain points (more so than many of his contemporaries, but less so than many philosophers today), especially when it comes to the alleged impossibility of doing philosophy in a systematic way, but he does not hesitate to call Wittgenstein ‘a philosopher of </w:t>
      </w:r>
      <w:r w:rsidR="00C92428">
        <w:rPr>
          <w:lang w:val="en-US"/>
        </w:rPr>
        <w:lastRenderedPageBreak/>
        <w:t>genius’ (Strawson 1974a</w:t>
      </w:r>
      <w:r w:rsidR="001D67D0">
        <w:rPr>
          <w:lang w:val="en-US"/>
        </w:rPr>
        <w:t xml:space="preserve">, </w:t>
      </w:r>
      <w:r w:rsidR="00C92428">
        <w:rPr>
          <w:lang w:val="en-US"/>
        </w:rPr>
        <w:t>147), and he ranks him, with Aristotle, Hume</w:t>
      </w:r>
      <w:r w:rsidR="001D67D0">
        <w:rPr>
          <w:lang w:val="en-US"/>
        </w:rPr>
        <w:t>,</w:t>
      </w:r>
      <w:r w:rsidR="00C92428">
        <w:rPr>
          <w:lang w:val="en-US"/>
        </w:rPr>
        <w:t xml:space="preserve"> and Kant, among the greatest philosophers of all time (Strawson 1995</w:t>
      </w:r>
      <w:r w:rsidR="001D67D0">
        <w:rPr>
          <w:lang w:val="en-US"/>
        </w:rPr>
        <w:t xml:space="preserve">, </w:t>
      </w:r>
      <w:r w:rsidR="00C92428">
        <w:rPr>
          <w:lang w:val="en-US"/>
        </w:rPr>
        <w:t>18).</w:t>
      </w:r>
    </w:p>
    <w:p w14:paraId="6ED1A343" w14:textId="4B00E58F" w:rsidR="0042081C" w:rsidRDefault="001D67D0" w:rsidP="00673D3D">
      <w:pPr>
        <w:spacing w:line="480" w:lineRule="auto"/>
        <w:jc w:val="left"/>
        <w:rPr>
          <w:lang w:val="en-US"/>
        </w:rPr>
      </w:pPr>
      <w:r>
        <w:rPr>
          <w:lang w:val="en-US"/>
        </w:rPr>
        <w:tab/>
      </w:r>
      <w:r w:rsidR="00141CF5">
        <w:rPr>
          <w:lang w:val="en-US"/>
        </w:rPr>
        <w:t>The</w:t>
      </w:r>
      <w:r w:rsidR="00B1092E">
        <w:rPr>
          <w:lang w:val="en-US"/>
        </w:rPr>
        <w:t xml:space="preserve"> </w:t>
      </w:r>
      <w:r w:rsidR="00BD5BA5">
        <w:rPr>
          <w:lang w:val="en-US"/>
        </w:rPr>
        <w:t>conflict</w:t>
      </w:r>
      <w:r w:rsidR="00B1092E">
        <w:rPr>
          <w:lang w:val="en-US"/>
        </w:rPr>
        <w:t xml:space="preserve"> between so-called ‘ideal language philosophers’ and ‘ordinary language philosophers’ became </w:t>
      </w:r>
      <w:r w:rsidR="00C92428">
        <w:rPr>
          <w:lang w:val="en-US"/>
        </w:rPr>
        <w:t>a c</w:t>
      </w:r>
      <w:r w:rsidR="00787C6F">
        <w:rPr>
          <w:lang w:val="en-US"/>
        </w:rPr>
        <w:t xml:space="preserve">entral </w:t>
      </w:r>
      <w:r w:rsidR="00B1092E">
        <w:rPr>
          <w:lang w:val="en-US"/>
        </w:rPr>
        <w:t>methodological debate in the 1950s and 1960s</w:t>
      </w:r>
      <w:r w:rsidR="00787C6F">
        <w:rPr>
          <w:lang w:val="en-US"/>
        </w:rPr>
        <w:t xml:space="preserve">. </w:t>
      </w:r>
      <w:r w:rsidR="0042081C">
        <w:rPr>
          <w:lang w:val="en-US"/>
        </w:rPr>
        <w:t>In his ‘</w:t>
      </w:r>
      <w:proofErr w:type="spellStart"/>
      <w:r w:rsidR="0042081C">
        <w:rPr>
          <w:lang w:val="en-US"/>
        </w:rPr>
        <w:t>Carnap’s</w:t>
      </w:r>
      <w:proofErr w:type="spellEnd"/>
      <w:r w:rsidR="0042081C">
        <w:rPr>
          <w:lang w:val="en-US"/>
        </w:rPr>
        <w:t xml:space="preserve"> Views on Constructed Systems Versus Natural Languages in Analytic Philosophy’, which was written in 1954 but published in 1963, Strawson discusses </w:t>
      </w:r>
      <w:proofErr w:type="spellStart"/>
      <w:r w:rsidR="0042081C">
        <w:rPr>
          <w:lang w:val="en-US"/>
        </w:rPr>
        <w:t>Carnap’s</w:t>
      </w:r>
      <w:proofErr w:type="spellEnd"/>
      <w:r w:rsidR="0042081C">
        <w:rPr>
          <w:lang w:val="en-US"/>
        </w:rPr>
        <w:t xml:space="preserve"> method of explication</w:t>
      </w:r>
      <w:r w:rsidR="00F92CB7">
        <w:rPr>
          <w:lang w:val="en-US"/>
        </w:rPr>
        <w:t xml:space="preserve">, which aims at </w:t>
      </w:r>
      <w:r w:rsidR="00F92CB7" w:rsidRPr="00331F44">
        <w:rPr>
          <w:i/>
          <w:iCs/>
          <w:lang w:val="en-US"/>
        </w:rPr>
        <w:t>replacing</w:t>
      </w:r>
      <w:r w:rsidR="00F92CB7">
        <w:rPr>
          <w:lang w:val="en-US"/>
        </w:rPr>
        <w:t xml:space="preserve"> our ordinary concepts by more exact concepts. Strawson contrasts this method with the method of </w:t>
      </w:r>
      <w:r w:rsidR="00F92CB7" w:rsidRPr="00331F44">
        <w:rPr>
          <w:i/>
          <w:iCs/>
          <w:lang w:val="en-US"/>
        </w:rPr>
        <w:t>describing</w:t>
      </w:r>
      <w:r w:rsidR="00F92CB7">
        <w:rPr>
          <w:lang w:val="en-US"/>
        </w:rPr>
        <w:t xml:space="preserve"> </w:t>
      </w:r>
      <w:r w:rsidR="00331F44">
        <w:rPr>
          <w:lang w:val="en-US"/>
        </w:rPr>
        <w:t>the different, actual uses of our ordinary concepts.</w:t>
      </w:r>
      <w:r w:rsidR="002F0A83">
        <w:rPr>
          <w:lang w:val="en-US"/>
        </w:rPr>
        <w:t xml:space="preserve"> Given that Strawson thinks that philosophical problems arise through a failure to acknowledge </w:t>
      </w:r>
      <w:r w:rsidR="00CD39B6">
        <w:rPr>
          <w:lang w:val="en-US"/>
        </w:rPr>
        <w:t>the many</w:t>
      </w:r>
      <w:r w:rsidR="002F0A83">
        <w:rPr>
          <w:lang w:val="en-US"/>
        </w:rPr>
        <w:t xml:space="preserve"> different uses and purposes of the everyday concepts </w:t>
      </w:r>
      <w:r w:rsidR="00756362">
        <w:rPr>
          <w:lang w:val="en-US"/>
        </w:rPr>
        <w:t xml:space="preserve">that </w:t>
      </w:r>
      <w:r w:rsidR="002F0A83">
        <w:rPr>
          <w:lang w:val="en-US"/>
        </w:rPr>
        <w:t xml:space="preserve">we philosophize about, </w:t>
      </w:r>
      <w:r w:rsidR="00FF40F6">
        <w:rPr>
          <w:lang w:val="en-US"/>
        </w:rPr>
        <w:t xml:space="preserve">he </w:t>
      </w:r>
      <w:r w:rsidR="002F0A83">
        <w:rPr>
          <w:lang w:val="en-US"/>
        </w:rPr>
        <w:t xml:space="preserve">argues that </w:t>
      </w:r>
      <w:proofErr w:type="spellStart"/>
      <w:r w:rsidR="002F0A83">
        <w:rPr>
          <w:lang w:val="en-US"/>
        </w:rPr>
        <w:t>Carnap’s</w:t>
      </w:r>
      <w:proofErr w:type="spellEnd"/>
      <w:r w:rsidR="002F0A83">
        <w:rPr>
          <w:lang w:val="en-US"/>
        </w:rPr>
        <w:t xml:space="preserve"> method of explication cannot, in itself, </w:t>
      </w:r>
      <w:r w:rsidR="00FF40F6">
        <w:rPr>
          <w:lang w:val="en-US"/>
        </w:rPr>
        <w:t xml:space="preserve">be </w:t>
      </w:r>
      <w:r w:rsidR="002F0A83">
        <w:rPr>
          <w:lang w:val="en-US"/>
        </w:rPr>
        <w:t xml:space="preserve">a sufficient method to solve philosophical problems. A Carnapian explication, after all, simply </w:t>
      </w:r>
      <w:r w:rsidR="002F0A83">
        <w:rPr>
          <w:i/>
          <w:iCs/>
          <w:lang w:val="en-US"/>
        </w:rPr>
        <w:t xml:space="preserve">replaces </w:t>
      </w:r>
      <w:r w:rsidR="002F0A83">
        <w:rPr>
          <w:lang w:val="en-US"/>
        </w:rPr>
        <w:t>the ordinary concepts that g</w:t>
      </w:r>
      <w:r w:rsidR="00190A3F">
        <w:rPr>
          <w:lang w:val="en-US"/>
        </w:rPr>
        <w:t>a</w:t>
      </w:r>
      <w:r w:rsidR="002F0A83">
        <w:rPr>
          <w:lang w:val="en-US"/>
        </w:rPr>
        <w:t>ve rise to the problem. By doing so, the same paradox or perplexity might indeed not arise anymore, but neither will the origin of the air of paradox or perplexity have been explained. This can be done</w:t>
      </w:r>
      <w:r w:rsidR="00756362">
        <w:rPr>
          <w:lang w:val="en-US"/>
        </w:rPr>
        <w:t xml:space="preserve"> only</w:t>
      </w:r>
      <w:r w:rsidR="002F0A83">
        <w:rPr>
          <w:lang w:val="en-US"/>
        </w:rPr>
        <w:t xml:space="preserve">, Strawson argues, by giving a description of the actual uses of the concept or set of concepts that led to our philosophical puzzlement in the first place. Hence the idea that </w:t>
      </w:r>
      <w:r w:rsidR="00813B5D">
        <w:rPr>
          <w:lang w:val="en-US"/>
        </w:rPr>
        <w:t>‘</w:t>
      </w:r>
      <w:r w:rsidR="002F0A83">
        <w:rPr>
          <w:lang w:val="en-US"/>
        </w:rPr>
        <w:t>laying down the rules of use of exact and fruitful concepts</w:t>
      </w:r>
      <w:r w:rsidR="00813B5D">
        <w:rPr>
          <w:lang w:val="en-US"/>
        </w:rPr>
        <w:t>’</w:t>
      </w:r>
      <w:r w:rsidR="002F0A83">
        <w:rPr>
          <w:lang w:val="en-US"/>
        </w:rPr>
        <w:t xml:space="preserve"> do</w:t>
      </w:r>
      <w:r w:rsidR="00235678">
        <w:rPr>
          <w:lang w:val="en-US"/>
        </w:rPr>
        <w:t>es</w:t>
      </w:r>
      <w:r w:rsidR="002F0A83">
        <w:rPr>
          <w:lang w:val="en-US"/>
        </w:rPr>
        <w:t xml:space="preserve"> not </w:t>
      </w:r>
      <w:r w:rsidR="00813B5D">
        <w:rPr>
          <w:lang w:val="en-US"/>
        </w:rPr>
        <w:t>‘</w:t>
      </w:r>
      <w:r w:rsidR="002F0A83">
        <w:rPr>
          <w:lang w:val="en-US"/>
        </w:rPr>
        <w:t>solve the typical philosophical problem</w:t>
      </w:r>
      <w:r w:rsidR="00813B5D">
        <w:rPr>
          <w:lang w:val="en-US"/>
        </w:rPr>
        <w:t>’</w:t>
      </w:r>
      <w:r w:rsidR="002F0A83">
        <w:rPr>
          <w:lang w:val="en-US"/>
        </w:rPr>
        <w:t xml:space="preserve"> but simpl</w:t>
      </w:r>
      <w:r w:rsidR="00813B5D">
        <w:rPr>
          <w:lang w:val="en-US"/>
        </w:rPr>
        <w:t>y</w:t>
      </w:r>
      <w:r w:rsidR="002F0A83">
        <w:rPr>
          <w:lang w:val="en-US"/>
        </w:rPr>
        <w:t xml:space="preserve"> </w:t>
      </w:r>
      <w:r w:rsidR="00813B5D">
        <w:rPr>
          <w:lang w:val="en-US"/>
        </w:rPr>
        <w:t>‘</w:t>
      </w:r>
      <w:r w:rsidR="002F0A83">
        <w:rPr>
          <w:lang w:val="en-US"/>
        </w:rPr>
        <w:t>change[s] the subject</w:t>
      </w:r>
      <w:r w:rsidR="00813B5D">
        <w:rPr>
          <w:lang w:val="en-US"/>
        </w:rPr>
        <w:t>’</w:t>
      </w:r>
      <w:r w:rsidR="0059334E">
        <w:rPr>
          <w:lang w:val="en-US"/>
        </w:rPr>
        <w:t xml:space="preserve">; </w:t>
      </w:r>
      <w:r w:rsidR="002F0A83">
        <w:rPr>
          <w:lang w:val="en-US"/>
        </w:rPr>
        <w:t xml:space="preserve">it is </w:t>
      </w:r>
      <w:r w:rsidR="00813B5D">
        <w:rPr>
          <w:lang w:val="en-US"/>
        </w:rPr>
        <w:t>‘</w:t>
      </w:r>
      <w:r w:rsidR="002F0A83">
        <w:rPr>
          <w:lang w:val="en-US"/>
        </w:rPr>
        <w:t>like offering a text-book on physiology to someone who says (with a sigh) that he wished he understood the workings of the human heart</w:t>
      </w:r>
      <w:r w:rsidR="00813B5D">
        <w:rPr>
          <w:lang w:val="en-US"/>
        </w:rPr>
        <w:t>’</w:t>
      </w:r>
      <w:r w:rsidR="002F0A83">
        <w:rPr>
          <w:lang w:val="en-US"/>
        </w:rPr>
        <w:t xml:space="preserve"> </w:t>
      </w:r>
      <w:r w:rsidR="002F0A83" w:rsidRPr="00A47FC1">
        <w:rPr>
          <w:lang w:val="en-US"/>
        </w:rPr>
        <w:t>(Strawson 1963</w:t>
      </w:r>
      <w:r>
        <w:rPr>
          <w:lang w:val="en-US"/>
        </w:rPr>
        <w:t>,</w:t>
      </w:r>
      <w:r w:rsidRPr="00A47FC1">
        <w:rPr>
          <w:lang w:val="en-US"/>
        </w:rPr>
        <w:t xml:space="preserve"> </w:t>
      </w:r>
      <w:r w:rsidR="002F0A83" w:rsidRPr="00A47FC1">
        <w:rPr>
          <w:lang w:val="en-US"/>
        </w:rPr>
        <w:t>505)</w:t>
      </w:r>
      <w:r w:rsidR="00235678" w:rsidRPr="00A47FC1">
        <w:rPr>
          <w:lang w:val="en-US"/>
        </w:rPr>
        <w:t>.</w:t>
      </w:r>
      <w:r w:rsidR="00A47FC1">
        <w:rPr>
          <w:b/>
          <w:bCs/>
          <w:lang w:val="en-US"/>
        </w:rPr>
        <w:t xml:space="preserve"> </w:t>
      </w:r>
      <w:r w:rsidR="00A47FC1">
        <w:rPr>
          <w:lang w:val="en-US"/>
        </w:rPr>
        <w:t>Strawson’s ‘changing the subject’</w:t>
      </w:r>
      <w:r>
        <w:rPr>
          <w:lang w:val="en-US"/>
        </w:rPr>
        <w:t xml:space="preserve"> </w:t>
      </w:r>
      <w:r w:rsidR="00A47FC1">
        <w:rPr>
          <w:lang w:val="en-US"/>
        </w:rPr>
        <w:t xml:space="preserve">objection to ideal language philosophy has recently received renewed attention in the context of debates about conceptual engineering (Pinder 2020). Another remarkable achievement by Strawson in the 1950s was ‘In </w:t>
      </w:r>
      <w:proofErr w:type="spellStart"/>
      <w:r w:rsidR="00A47FC1">
        <w:rPr>
          <w:lang w:val="en-US"/>
        </w:rPr>
        <w:t>Defence</w:t>
      </w:r>
      <w:proofErr w:type="spellEnd"/>
      <w:r w:rsidR="00A47FC1">
        <w:rPr>
          <w:lang w:val="en-US"/>
        </w:rPr>
        <w:t xml:space="preserve"> of a Dogma’ (1956), co-authored with his former tutor H.</w:t>
      </w:r>
      <w:r w:rsidR="005A068B">
        <w:rPr>
          <w:lang w:val="en-US"/>
        </w:rPr>
        <w:t xml:space="preserve"> </w:t>
      </w:r>
      <w:r w:rsidR="00A47FC1">
        <w:rPr>
          <w:lang w:val="en-US"/>
        </w:rPr>
        <w:t xml:space="preserve">P. Grice and published in </w:t>
      </w:r>
      <w:r w:rsidR="00A47FC1">
        <w:rPr>
          <w:i/>
          <w:iCs/>
          <w:lang w:val="en-US"/>
        </w:rPr>
        <w:t>The Philosophical Review</w:t>
      </w:r>
      <w:r w:rsidR="00A47FC1">
        <w:rPr>
          <w:lang w:val="en-US"/>
        </w:rPr>
        <w:t xml:space="preserve">, in </w:t>
      </w:r>
      <w:r w:rsidR="00A47FC1">
        <w:rPr>
          <w:lang w:val="en-US"/>
        </w:rPr>
        <w:lastRenderedPageBreak/>
        <w:t>which Strawson and Grice defend the analytic-synthetic distinction against Quine’s famous attack on analyticity in ‘Two Dogmas of Empiricism’.</w:t>
      </w:r>
    </w:p>
    <w:p w14:paraId="19E32B41" w14:textId="761E11CF" w:rsidR="005F0302" w:rsidRDefault="005F0302" w:rsidP="00673D3D">
      <w:pPr>
        <w:spacing w:line="480" w:lineRule="auto"/>
        <w:jc w:val="left"/>
        <w:rPr>
          <w:lang w:val="en-US"/>
        </w:rPr>
      </w:pPr>
      <w:r>
        <w:rPr>
          <w:lang w:val="en-US"/>
        </w:rPr>
        <w:tab/>
        <w:t xml:space="preserve">Strawson’s second book, </w:t>
      </w:r>
      <w:r>
        <w:rPr>
          <w:i/>
          <w:iCs/>
          <w:lang w:val="en-US"/>
        </w:rPr>
        <w:t xml:space="preserve">Individuals. An Essay in Descriptive Metaphysics, </w:t>
      </w:r>
      <w:r>
        <w:rPr>
          <w:lang w:val="en-US"/>
        </w:rPr>
        <w:t>appeared in 1959. It ambitiously addresses ‘the question of what the most basic or primitive or fundamental objects of reference, or subjects of predication, are’, and Strawson argues that they are ‘relatively enduring space-occupying individuals’ such as people, animals</w:t>
      </w:r>
      <w:r w:rsidR="007620F6">
        <w:rPr>
          <w:lang w:val="en-US"/>
        </w:rPr>
        <w:t>,</w:t>
      </w:r>
      <w:r>
        <w:rPr>
          <w:lang w:val="en-US"/>
        </w:rPr>
        <w:t xml:space="preserve"> and inanimate material objects (Strawson 1998</w:t>
      </w:r>
      <w:r w:rsidR="007620F6">
        <w:rPr>
          <w:lang w:val="en-US"/>
        </w:rPr>
        <w:t xml:space="preserve">, </w:t>
      </w:r>
      <w:r>
        <w:rPr>
          <w:lang w:val="en-US"/>
        </w:rPr>
        <w:t xml:space="preserve">9). In the introduction to </w:t>
      </w:r>
      <w:r>
        <w:rPr>
          <w:i/>
          <w:iCs/>
          <w:lang w:val="en-US"/>
        </w:rPr>
        <w:t xml:space="preserve">Individuals, </w:t>
      </w:r>
      <w:r>
        <w:rPr>
          <w:lang w:val="en-US"/>
        </w:rPr>
        <w:t>Strawson coins the distinction between descriptive and revisionary metaphysics: ‘Descriptive metaphysics is content to describe the actual structure of our thought about the world, revisionary metaphysics is concerned to produce a better structure’ (Strawson 1959</w:t>
      </w:r>
      <w:r w:rsidR="007620F6">
        <w:rPr>
          <w:lang w:val="en-US"/>
        </w:rPr>
        <w:t xml:space="preserve">, </w:t>
      </w:r>
      <w:r>
        <w:rPr>
          <w:lang w:val="en-US"/>
        </w:rPr>
        <w:t xml:space="preserve">9; on this distinction, see Haack 1979 and </w:t>
      </w:r>
      <w:proofErr w:type="spellStart"/>
      <w:r>
        <w:rPr>
          <w:lang w:val="en-US"/>
        </w:rPr>
        <w:t>Snowdon</w:t>
      </w:r>
      <w:proofErr w:type="spellEnd"/>
      <w:r>
        <w:rPr>
          <w:lang w:val="en-US"/>
        </w:rPr>
        <w:t xml:space="preserve"> 2008). Strawson conceives of himself as a descriptive metaphysician in the tradition of Aristotle and Kant, attempting to reveal the overall structure of our conceptual scheme, of our way of thinking about ourselves and the world. Especially the first half of the book, with chapters about bodies, sounds, and persons (including arguments against </w:t>
      </w:r>
      <w:proofErr w:type="spellStart"/>
      <w:r w:rsidR="007620F6">
        <w:rPr>
          <w:lang w:val="en-US"/>
        </w:rPr>
        <w:t>scepticism</w:t>
      </w:r>
      <w:proofErr w:type="spellEnd"/>
      <w:r w:rsidR="007620F6">
        <w:rPr>
          <w:lang w:val="en-US"/>
        </w:rPr>
        <w:t xml:space="preserve"> </w:t>
      </w:r>
      <w:r>
        <w:rPr>
          <w:lang w:val="en-US"/>
        </w:rPr>
        <w:t>about other minds), has been widely discussed (Ayer 1963</w:t>
      </w:r>
      <w:r w:rsidR="005D6097">
        <w:rPr>
          <w:lang w:val="en-US"/>
        </w:rPr>
        <w:t xml:space="preserve">; </w:t>
      </w:r>
      <w:r>
        <w:rPr>
          <w:lang w:val="en-US"/>
        </w:rPr>
        <w:t>Evans 1980</w:t>
      </w:r>
      <w:r w:rsidR="005D6097">
        <w:rPr>
          <w:lang w:val="en-US"/>
        </w:rPr>
        <w:t xml:space="preserve">; </w:t>
      </w:r>
      <w:r>
        <w:rPr>
          <w:lang w:val="en-US"/>
        </w:rPr>
        <w:t>Ishiguro 1980</w:t>
      </w:r>
      <w:r w:rsidR="005D6097">
        <w:rPr>
          <w:lang w:val="en-US"/>
        </w:rPr>
        <w:t xml:space="preserve">; </w:t>
      </w:r>
      <w:r>
        <w:rPr>
          <w:lang w:val="en-US"/>
        </w:rPr>
        <w:t>Williams 1973) and generated a range of essays on similar issues in descriptive metaphysics (Campbell 1994</w:t>
      </w:r>
      <w:r w:rsidR="005D6097">
        <w:rPr>
          <w:lang w:val="en-US"/>
        </w:rPr>
        <w:t xml:space="preserve">; </w:t>
      </w:r>
      <w:r>
        <w:rPr>
          <w:lang w:val="en-US"/>
        </w:rPr>
        <w:t>Evans 1982</w:t>
      </w:r>
      <w:r w:rsidR="005D6097">
        <w:rPr>
          <w:lang w:val="en-US"/>
        </w:rPr>
        <w:t xml:space="preserve">; </w:t>
      </w:r>
      <w:r>
        <w:rPr>
          <w:lang w:val="en-US"/>
        </w:rPr>
        <w:t>Wiggins 1980). Strawson’s use of the term ‘metaphysics’, innocent as it may sound today, set</w:t>
      </w:r>
      <w:r w:rsidR="00D3776E">
        <w:rPr>
          <w:lang w:val="en-US"/>
        </w:rPr>
        <w:t>s</w:t>
      </w:r>
      <w:r>
        <w:rPr>
          <w:lang w:val="en-US"/>
        </w:rPr>
        <w:t xml:space="preserve"> him apart from the then</w:t>
      </w:r>
      <w:r w:rsidR="007620F6">
        <w:rPr>
          <w:lang w:val="en-US"/>
        </w:rPr>
        <w:t>-</w:t>
      </w:r>
      <w:r>
        <w:rPr>
          <w:lang w:val="en-US"/>
        </w:rPr>
        <w:t>influential anti-metaphysical and anti-theoretical pronouncements of Austin and his followers, but the extent to which Strawson departs from metaphysics as traditionally conceived is a matter of dispute (Glock 2012</w:t>
      </w:r>
      <w:r w:rsidR="005D6097">
        <w:rPr>
          <w:lang w:val="en-US"/>
        </w:rPr>
        <w:t xml:space="preserve">; </w:t>
      </w:r>
      <w:r>
        <w:rPr>
          <w:lang w:val="en-US"/>
        </w:rPr>
        <w:t>Hacker 2003).</w:t>
      </w:r>
    </w:p>
    <w:p w14:paraId="3DF9FA85" w14:textId="5B389B42" w:rsidR="00DF079C" w:rsidRDefault="00DF079C" w:rsidP="00673D3D">
      <w:pPr>
        <w:spacing w:line="480" w:lineRule="auto"/>
        <w:jc w:val="left"/>
        <w:rPr>
          <w:lang w:val="en-US"/>
        </w:rPr>
      </w:pPr>
      <w:r>
        <w:rPr>
          <w:lang w:val="en-US"/>
        </w:rPr>
        <w:tab/>
        <w:t xml:space="preserve">Strawson wrote two papers on moral philosophy in the early 1960s. In ‘Social Morality and Individual Ideal’, he distinguishes between the region of the ethical (‘a region of diverse, certainly incompatible and possibly practically conflicting ideal images or pictures of </w:t>
      </w:r>
      <w:r>
        <w:rPr>
          <w:lang w:val="en-US"/>
        </w:rPr>
        <w:lastRenderedPageBreak/>
        <w:t xml:space="preserve">a human life’) and the sphere of morality (the sphere of ‘rules or principles governing human </w:t>
      </w:r>
      <w:proofErr w:type="spellStart"/>
      <w:r>
        <w:rPr>
          <w:lang w:val="en-US"/>
        </w:rPr>
        <w:t>behaviour</w:t>
      </w:r>
      <w:proofErr w:type="spellEnd"/>
      <w:r>
        <w:rPr>
          <w:lang w:val="en-US"/>
        </w:rPr>
        <w:t xml:space="preserve"> which apply universally within a community or </w:t>
      </w:r>
      <w:proofErr w:type="spellStart"/>
      <w:r>
        <w:rPr>
          <w:lang w:val="en-US"/>
        </w:rPr>
        <w:t>class’</w:t>
      </w:r>
      <w:proofErr w:type="spellEnd"/>
      <w:r>
        <w:rPr>
          <w:lang w:val="en-US"/>
        </w:rPr>
        <w:t>) (Strawson 1971a</w:t>
      </w:r>
      <w:r w:rsidR="00164D25">
        <w:rPr>
          <w:lang w:val="en-US"/>
        </w:rPr>
        <w:t xml:space="preserve">, </w:t>
      </w:r>
      <w:r>
        <w:rPr>
          <w:lang w:val="en-US"/>
        </w:rPr>
        <w:t>33), and he outlines how both domains are related. In contrast to this relatively neglected paper, ‘Freedom and Resentment’ (1962) is Strawson’s most-cited paper today. In it, he discusses the threat of determinism to our practices of holding each other morally responsible. These practices are marked by what Strawson calls ‘the range of reactive feelings and attitudes which belong to involvement or participation with others in inter-personal human relationships’, including resentment, gratitude, forgiveness, anger, and many other attitudes (Strawson 1974a</w:t>
      </w:r>
      <w:r w:rsidR="00164D25">
        <w:rPr>
          <w:lang w:val="en-US"/>
        </w:rPr>
        <w:t xml:space="preserve">, </w:t>
      </w:r>
      <w:r>
        <w:rPr>
          <w:lang w:val="en-US"/>
        </w:rPr>
        <w:t xml:space="preserve">10). Strawson believes that the truth of determinism cannot threaten moral responsibility, but there is a </w:t>
      </w:r>
      <w:r w:rsidR="00756362">
        <w:rPr>
          <w:lang w:val="en-US"/>
        </w:rPr>
        <w:t xml:space="preserve">great deal </w:t>
      </w:r>
      <w:r>
        <w:rPr>
          <w:lang w:val="en-US"/>
        </w:rPr>
        <w:t>of disagreement about the reconstruction of his argument(s). Classic discussions include Bennett (1980), Wallace (1994)</w:t>
      </w:r>
      <w:r w:rsidR="00672E09">
        <w:rPr>
          <w:lang w:val="en-US"/>
        </w:rPr>
        <w:t>,</w:t>
      </w:r>
      <w:r>
        <w:rPr>
          <w:lang w:val="en-US"/>
        </w:rPr>
        <w:t xml:space="preserve"> and Watson (1987). Interpretations tend to emphasize </w:t>
      </w:r>
      <w:proofErr w:type="spellStart"/>
      <w:r>
        <w:rPr>
          <w:lang w:val="en-US"/>
        </w:rPr>
        <w:t>Humean</w:t>
      </w:r>
      <w:proofErr w:type="spellEnd"/>
      <w:r>
        <w:rPr>
          <w:lang w:val="en-US"/>
        </w:rPr>
        <w:t xml:space="preserve"> (Russell 1992), Kantian (Allais 2014)</w:t>
      </w:r>
      <w:r w:rsidR="00672E09">
        <w:rPr>
          <w:lang w:val="en-US"/>
        </w:rPr>
        <w:t>,</w:t>
      </w:r>
      <w:r>
        <w:rPr>
          <w:lang w:val="en-US"/>
        </w:rPr>
        <w:t xml:space="preserve"> or </w:t>
      </w:r>
      <w:proofErr w:type="spellStart"/>
      <w:r>
        <w:rPr>
          <w:lang w:val="en-US"/>
        </w:rPr>
        <w:t>Wittgensteinian</w:t>
      </w:r>
      <w:proofErr w:type="spellEnd"/>
      <w:r>
        <w:rPr>
          <w:lang w:val="en-US"/>
        </w:rPr>
        <w:t xml:space="preserve"> (Bengtson 2019</w:t>
      </w:r>
      <w:r w:rsidR="00164D25">
        <w:rPr>
          <w:lang w:val="en-US"/>
        </w:rPr>
        <w:t xml:space="preserve">; </w:t>
      </w:r>
      <w:r>
        <w:rPr>
          <w:lang w:val="en-US"/>
        </w:rPr>
        <w:t xml:space="preserve">De Mesel 2018) strands in the paper. </w:t>
      </w:r>
      <w:proofErr w:type="spellStart"/>
      <w:r>
        <w:rPr>
          <w:lang w:val="en-US"/>
        </w:rPr>
        <w:t>Heyndels</w:t>
      </w:r>
      <w:proofErr w:type="spellEnd"/>
      <w:r>
        <w:rPr>
          <w:lang w:val="en-US"/>
        </w:rPr>
        <w:t xml:space="preserve"> (2019) argues that ‘Freedom and Resentment’ is best understood as an application of Strawson’s own philosophical methods</w:t>
      </w:r>
      <w:r w:rsidR="00164D25">
        <w:rPr>
          <w:lang w:val="en-US"/>
        </w:rPr>
        <w:t xml:space="preserve">; </w:t>
      </w:r>
      <w:r>
        <w:rPr>
          <w:lang w:val="en-US"/>
        </w:rPr>
        <w:t xml:space="preserve">De Mesel (2022) shows that it can profitably be read in the light of some later remarks by Strawson. Many relevant papers are collected in McKenna and Russell (2008) and Shoemaker and </w:t>
      </w:r>
      <w:proofErr w:type="spellStart"/>
      <w:r>
        <w:rPr>
          <w:lang w:val="en-US"/>
        </w:rPr>
        <w:t>Tognazzini</w:t>
      </w:r>
      <w:proofErr w:type="spellEnd"/>
      <w:r>
        <w:rPr>
          <w:lang w:val="en-US"/>
        </w:rPr>
        <w:t xml:space="preserve"> (2014). The influence of ‘Freedom and Resentment’ on contemporary discussions of moral responsibility can hardly be overestimated.</w:t>
      </w:r>
    </w:p>
    <w:p w14:paraId="362C758C" w14:textId="669C7C91" w:rsidR="002F7903" w:rsidRDefault="00DF079C">
      <w:pPr>
        <w:spacing w:line="480" w:lineRule="auto"/>
        <w:jc w:val="left"/>
        <w:rPr>
          <w:lang w:val="en-US"/>
        </w:rPr>
      </w:pPr>
      <w:r>
        <w:rPr>
          <w:lang w:val="en-US"/>
        </w:rPr>
        <w:tab/>
        <w:t xml:space="preserve">Strawson began to lecture on Kant’s </w:t>
      </w:r>
      <w:r>
        <w:rPr>
          <w:i/>
          <w:iCs/>
          <w:lang w:val="en-US"/>
        </w:rPr>
        <w:t xml:space="preserve">Critique of Pure Reason, </w:t>
      </w:r>
      <w:r>
        <w:rPr>
          <w:lang w:val="en-US"/>
        </w:rPr>
        <w:t>‘the greatest single work of modern Western philosophy’ (Strawson 1998</w:t>
      </w:r>
      <w:r w:rsidR="00164D25">
        <w:rPr>
          <w:lang w:val="en-US"/>
        </w:rPr>
        <w:t xml:space="preserve">, </w:t>
      </w:r>
      <w:r>
        <w:rPr>
          <w:lang w:val="en-US"/>
        </w:rPr>
        <w:t>12), in the early 1960s. Strawson had studied Kant as an undergraduate (the only two options for PPE students specializing in philosophy in the late 1930s were logic and Kant</w:t>
      </w:r>
      <w:r w:rsidR="00164D25">
        <w:rPr>
          <w:lang w:val="en-US"/>
        </w:rPr>
        <w:t xml:space="preserve">; </w:t>
      </w:r>
      <w:r>
        <w:rPr>
          <w:lang w:val="en-US"/>
        </w:rPr>
        <w:t xml:space="preserve">Strawson took both) and tutored students who chose to work on Kant. Strawson’s lectures led to the publication of his third book, </w:t>
      </w:r>
      <w:r>
        <w:rPr>
          <w:i/>
          <w:iCs/>
          <w:lang w:val="en-US"/>
        </w:rPr>
        <w:t xml:space="preserve">The </w:t>
      </w:r>
      <w:r>
        <w:rPr>
          <w:i/>
          <w:iCs/>
          <w:lang w:val="en-US"/>
        </w:rPr>
        <w:lastRenderedPageBreak/>
        <w:t>Bounds of Sense</w:t>
      </w:r>
      <w:r w:rsidR="001B4452">
        <w:rPr>
          <w:i/>
          <w:iCs/>
          <w:lang w:val="en-US"/>
        </w:rPr>
        <w:t>:</w:t>
      </w:r>
      <w:r>
        <w:rPr>
          <w:i/>
          <w:iCs/>
          <w:lang w:val="en-US"/>
        </w:rPr>
        <w:t xml:space="preserve"> An Essay on Kant’s Critique of Pure Reason, </w:t>
      </w:r>
      <w:r>
        <w:rPr>
          <w:lang w:val="en-US"/>
        </w:rPr>
        <w:t>in 1966. Strawson describes the aim of his book as being</w:t>
      </w:r>
      <w:r w:rsidR="002F7903">
        <w:rPr>
          <w:lang w:val="en-US"/>
        </w:rPr>
        <w:t>:</w:t>
      </w:r>
    </w:p>
    <w:p w14:paraId="22D93E33" w14:textId="77777777" w:rsidR="002F7903" w:rsidRDefault="002F7903">
      <w:pPr>
        <w:spacing w:line="480" w:lineRule="auto"/>
        <w:jc w:val="left"/>
        <w:rPr>
          <w:lang w:val="en-US"/>
        </w:rPr>
      </w:pPr>
    </w:p>
    <w:p w14:paraId="7C33EBDA" w14:textId="414CA5F0" w:rsidR="002F7903" w:rsidRDefault="00DF079C" w:rsidP="00673D3D">
      <w:pPr>
        <w:spacing w:line="480" w:lineRule="auto"/>
        <w:ind w:left="567"/>
        <w:jc w:val="left"/>
        <w:rPr>
          <w:lang w:val="en-US"/>
        </w:rPr>
      </w:pPr>
      <w:r>
        <w:rPr>
          <w:lang w:val="en-US"/>
        </w:rPr>
        <w:t>to separate Kant’s brilliant and profound account of the structure of necessarily connected ideas and concepts which form the limiting framework of all human thought about the world and experience of the world from the overarching theory which he [Kant] saw as the explanation of the possibility of any such account; and at the same time to explain that explanation and to show why it should be rejected’</w:t>
      </w:r>
      <w:r w:rsidR="002F7903">
        <w:rPr>
          <w:lang w:val="en-US"/>
        </w:rPr>
        <w:t>.</w:t>
      </w:r>
      <w:r>
        <w:rPr>
          <w:lang w:val="en-US"/>
        </w:rPr>
        <w:t xml:space="preserve"> (Strawson 1998</w:t>
      </w:r>
      <w:r w:rsidR="001B4452">
        <w:rPr>
          <w:lang w:val="en-US"/>
        </w:rPr>
        <w:t xml:space="preserve">, </w:t>
      </w:r>
      <w:r>
        <w:rPr>
          <w:lang w:val="en-US"/>
        </w:rPr>
        <w:t>12)</w:t>
      </w:r>
    </w:p>
    <w:p w14:paraId="721DFF4B" w14:textId="77777777" w:rsidR="002F7903" w:rsidRDefault="002F7903">
      <w:pPr>
        <w:spacing w:line="480" w:lineRule="auto"/>
        <w:jc w:val="left"/>
        <w:rPr>
          <w:lang w:val="en-US"/>
        </w:rPr>
      </w:pPr>
    </w:p>
    <w:p w14:paraId="3A0C8FD1" w14:textId="55AE2777" w:rsidR="00DF079C" w:rsidRDefault="00DF079C" w:rsidP="00673D3D">
      <w:pPr>
        <w:spacing w:line="480" w:lineRule="auto"/>
        <w:jc w:val="left"/>
        <w:rPr>
          <w:lang w:val="en-US"/>
        </w:rPr>
      </w:pPr>
      <w:r>
        <w:rPr>
          <w:lang w:val="en-US"/>
        </w:rPr>
        <w:t>The explanation that Strawson rejects is Kant’s transcendental idealism, which involves the idea that the nature of things as they really are is necessarily unknown to us. Strawson’s work on Kant was impactful at the time (Harrison 1970</w:t>
      </w:r>
      <w:r w:rsidR="001B4452">
        <w:rPr>
          <w:lang w:val="en-US"/>
        </w:rPr>
        <w:t xml:space="preserve">; </w:t>
      </w:r>
      <w:r>
        <w:rPr>
          <w:lang w:val="en-US"/>
        </w:rPr>
        <w:t>Matthews 1969)</w:t>
      </w:r>
      <w:r w:rsidR="00AE1018">
        <w:rPr>
          <w:lang w:val="en-US"/>
        </w:rPr>
        <w:t>; it</w:t>
      </w:r>
      <w:r w:rsidR="001B4452">
        <w:rPr>
          <w:lang w:val="en-US"/>
        </w:rPr>
        <w:t xml:space="preserve"> </w:t>
      </w:r>
      <w:r>
        <w:rPr>
          <w:lang w:val="en-US"/>
        </w:rPr>
        <w:t>is generally seen as crucial to the development of analytic Kantianism, and continues to be discussed (Glock 2003</w:t>
      </w:r>
      <w:r w:rsidR="001B4452">
        <w:rPr>
          <w:lang w:val="en-US"/>
        </w:rPr>
        <w:t xml:space="preserve">; </w:t>
      </w:r>
      <w:r>
        <w:rPr>
          <w:lang w:val="en-US"/>
        </w:rPr>
        <w:t>Gomes 2016, 2017a, 2017b</w:t>
      </w:r>
      <w:r w:rsidR="00AE1018">
        <w:rPr>
          <w:lang w:val="en-US"/>
        </w:rPr>
        <w:t xml:space="preserve">; </w:t>
      </w:r>
      <w:r>
        <w:rPr>
          <w:lang w:val="en-US"/>
        </w:rPr>
        <w:t xml:space="preserve">and a special issue of the </w:t>
      </w:r>
      <w:r>
        <w:rPr>
          <w:i/>
          <w:iCs/>
          <w:lang w:val="en-US"/>
        </w:rPr>
        <w:t xml:space="preserve">European Journal of Philosophy </w:t>
      </w:r>
      <w:r>
        <w:rPr>
          <w:lang w:val="en-US"/>
        </w:rPr>
        <w:t xml:space="preserve">on the </w:t>
      </w:r>
      <w:r w:rsidR="001B4452">
        <w:rPr>
          <w:lang w:val="en-US"/>
        </w:rPr>
        <w:t xml:space="preserve">fiftieth </w:t>
      </w:r>
      <w:r>
        <w:rPr>
          <w:lang w:val="en-US"/>
        </w:rPr>
        <w:t xml:space="preserve">anniversary of </w:t>
      </w:r>
      <w:r>
        <w:rPr>
          <w:i/>
          <w:iCs/>
          <w:lang w:val="en-US"/>
        </w:rPr>
        <w:t>The Bounds of Sense</w:t>
      </w:r>
      <w:r w:rsidR="00AE1018">
        <w:rPr>
          <w:iCs/>
          <w:lang w:val="en-US"/>
        </w:rPr>
        <w:t>,</w:t>
      </w:r>
      <w:r>
        <w:rPr>
          <w:i/>
          <w:iCs/>
          <w:lang w:val="en-US"/>
        </w:rPr>
        <w:t xml:space="preserve"> </w:t>
      </w:r>
      <w:r>
        <w:rPr>
          <w:lang w:val="en-US"/>
        </w:rPr>
        <w:t xml:space="preserve">published in 2016). Strawson returned to Kant in some of his later essays (Strawson 1997). Among other things, </w:t>
      </w:r>
      <w:r>
        <w:rPr>
          <w:i/>
          <w:iCs/>
          <w:lang w:val="en-US"/>
        </w:rPr>
        <w:t xml:space="preserve">The Bounds of Sense </w:t>
      </w:r>
      <w:r>
        <w:rPr>
          <w:lang w:val="en-US"/>
        </w:rPr>
        <w:t>sparked a renewed interest in so-called ‘transcendental arguments’ (</w:t>
      </w:r>
      <w:proofErr w:type="spellStart"/>
      <w:r>
        <w:rPr>
          <w:lang w:val="en-US"/>
        </w:rPr>
        <w:t>Rorty</w:t>
      </w:r>
      <w:proofErr w:type="spellEnd"/>
      <w:r>
        <w:rPr>
          <w:lang w:val="en-US"/>
        </w:rPr>
        <w:t xml:space="preserve"> 1971</w:t>
      </w:r>
      <w:r w:rsidR="001B4452">
        <w:rPr>
          <w:lang w:val="en-US"/>
        </w:rPr>
        <w:t xml:space="preserve">; </w:t>
      </w:r>
      <w:r>
        <w:rPr>
          <w:lang w:val="en-US"/>
        </w:rPr>
        <w:t>Stern 1999</w:t>
      </w:r>
      <w:r w:rsidR="001B4452">
        <w:rPr>
          <w:lang w:val="en-US"/>
        </w:rPr>
        <w:t>;</w:t>
      </w:r>
      <w:r w:rsidR="001B4452" w:rsidRPr="005632A8">
        <w:rPr>
          <w:lang w:val="en-US"/>
        </w:rPr>
        <w:t xml:space="preserve"> </w:t>
      </w:r>
      <w:r>
        <w:rPr>
          <w:lang w:val="en-US"/>
        </w:rPr>
        <w:t>Stroud 1968), which some take to have anti-</w:t>
      </w:r>
      <w:proofErr w:type="spellStart"/>
      <w:r w:rsidR="001B4452">
        <w:rPr>
          <w:lang w:val="en-US"/>
        </w:rPr>
        <w:t>sceptical</w:t>
      </w:r>
      <w:proofErr w:type="spellEnd"/>
      <w:r w:rsidR="001B4452">
        <w:rPr>
          <w:lang w:val="en-US"/>
        </w:rPr>
        <w:t xml:space="preserve"> </w:t>
      </w:r>
      <w:r>
        <w:rPr>
          <w:lang w:val="en-US"/>
        </w:rPr>
        <w:t xml:space="preserve">implications, because they show that the </w:t>
      </w:r>
      <w:r w:rsidR="001B4452">
        <w:rPr>
          <w:lang w:val="en-US"/>
        </w:rPr>
        <w:t xml:space="preserve">sceptic’s </w:t>
      </w:r>
      <w:r>
        <w:rPr>
          <w:lang w:val="en-US"/>
        </w:rPr>
        <w:t xml:space="preserve">position presupposes the truth of claims which the </w:t>
      </w:r>
      <w:r w:rsidR="001B4452">
        <w:rPr>
          <w:lang w:val="en-US"/>
        </w:rPr>
        <w:t xml:space="preserve">sceptic </w:t>
      </w:r>
      <w:r>
        <w:rPr>
          <w:lang w:val="en-US"/>
        </w:rPr>
        <w:t>claims to doubt.</w:t>
      </w:r>
    </w:p>
    <w:p w14:paraId="2A358DA4" w14:textId="4AAC3C50" w:rsidR="00813B5D" w:rsidRDefault="001B4452" w:rsidP="00673D3D">
      <w:pPr>
        <w:spacing w:line="480" w:lineRule="auto"/>
        <w:jc w:val="left"/>
        <w:rPr>
          <w:lang w:val="en-US"/>
        </w:rPr>
      </w:pPr>
      <w:r>
        <w:rPr>
          <w:lang w:val="en-US"/>
        </w:rPr>
        <w:tab/>
      </w:r>
      <w:r w:rsidR="00095F24">
        <w:rPr>
          <w:lang w:val="en-US"/>
        </w:rPr>
        <w:t>In 1968, Strawson succeeded Ryle as Waynflete Professor of Metaphysical Philosophy at Magdalen College. His concern with language as an instrument of human communication took central stage in his inaugural lecture, ‘Meaning and Truth’ (1970), in which</w:t>
      </w:r>
      <w:r w:rsidR="0067598F">
        <w:rPr>
          <w:lang w:val="en-US"/>
        </w:rPr>
        <w:t xml:space="preserve"> </w:t>
      </w:r>
      <w:r w:rsidR="00C250A7">
        <w:rPr>
          <w:lang w:val="en-US"/>
        </w:rPr>
        <w:t xml:space="preserve">he </w:t>
      </w:r>
      <w:r w:rsidR="0067598F">
        <w:rPr>
          <w:lang w:val="en-US"/>
        </w:rPr>
        <w:t xml:space="preserve">discusses the </w:t>
      </w:r>
      <w:r w:rsidR="00FC255A">
        <w:rPr>
          <w:lang w:val="en-US"/>
        </w:rPr>
        <w:t xml:space="preserve">‘Homeric struggle’ between </w:t>
      </w:r>
      <w:r w:rsidR="00B96A2B">
        <w:rPr>
          <w:lang w:val="en-US"/>
        </w:rPr>
        <w:t xml:space="preserve">‘theorists of formal semantics’ and ‘theorists of </w:t>
      </w:r>
      <w:r w:rsidR="00B96A2B">
        <w:rPr>
          <w:lang w:val="en-US"/>
        </w:rPr>
        <w:lastRenderedPageBreak/>
        <w:t>communication-intention’ (</w:t>
      </w:r>
      <w:r w:rsidR="003D3C12">
        <w:rPr>
          <w:lang w:val="en-US"/>
        </w:rPr>
        <w:t xml:space="preserve">Strawson </w:t>
      </w:r>
      <w:r w:rsidR="00B96A2B">
        <w:rPr>
          <w:lang w:val="en-US"/>
        </w:rPr>
        <w:t>1970</w:t>
      </w:r>
      <w:r w:rsidR="00957A09">
        <w:rPr>
          <w:lang w:val="en-US"/>
        </w:rPr>
        <w:t xml:space="preserve">, </w:t>
      </w:r>
      <w:r w:rsidR="00B96A2B">
        <w:rPr>
          <w:lang w:val="en-US"/>
        </w:rPr>
        <w:t>132)</w:t>
      </w:r>
      <w:r w:rsidR="00486DBF">
        <w:rPr>
          <w:lang w:val="en-US"/>
        </w:rPr>
        <w:t xml:space="preserve">. </w:t>
      </w:r>
      <w:r w:rsidR="0078557E">
        <w:rPr>
          <w:lang w:val="en-US"/>
        </w:rPr>
        <w:t>T</w:t>
      </w:r>
      <w:r w:rsidR="00486DBF">
        <w:rPr>
          <w:lang w:val="en-US"/>
        </w:rPr>
        <w:t xml:space="preserve">he former group </w:t>
      </w:r>
      <w:r w:rsidR="00957A09">
        <w:rPr>
          <w:lang w:val="en-US"/>
        </w:rPr>
        <w:t xml:space="preserve">analyses </w:t>
      </w:r>
      <w:r w:rsidR="00486DBF">
        <w:rPr>
          <w:lang w:val="en-US"/>
        </w:rPr>
        <w:t>the notion of meaning</w:t>
      </w:r>
      <w:r w:rsidR="003D3C12">
        <w:rPr>
          <w:lang w:val="en-US"/>
        </w:rPr>
        <w:t xml:space="preserve"> </w:t>
      </w:r>
      <w:r w:rsidR="00486DBF">
        <w:rPr>
          <w:lang w:val="en-US"/>
        </w:rPr>
        <w:t>in terms of truth</w:t>
      </w:r>
      <w:r w:rsidR="003D3C12">
        <w:rPr>
          <w:lang w:val="en-US"/>
        </w:rPr>
        <w:t xml:space="preserve">-conditions, </w:t>
      </w:r>
      <w:r w:rsidR="009E6E2C">
        <w:rPr>
          <w:lang w:val="en-US"/>
        </w:rPr>
        <w:t xml:space="preserve">and </w:t>
      </w:r>
      <w:r w:rsidR="003D3C12">
        <w:rPr>
          <w:lang w:val="en-US"/>
        </w:rPr>
        <w:t>the latter group argues that an elucidation of the notion of meaning is impossible</w:t>
      </w:r>
      <w:r w:rsidR="00912BFF">
        <w:rPr>
          <w:lang w:val="en-US"/>
        </w:rPr>
        <w:t xml:space="preserve"> without reference to </w:t>
      </w:r>
      <w:r w:rsidR="00E25F55">
        <w:rPr>
          <w:lang w:val="en-US"/>
        </w:rPr>
        <w:t>the interaction between a speaker and a hearer</w:t>
      </w:r>
      <w:r w:rsidR="00AD3B30">
        <w:rPr>
          <w:lang w:val="en-US"/>
        </w:rPr>
        <w:t xml:space="preserve">, which includes the speaker’s audience-directed intentions to communicate information. Strawson </w:t>
      </w:r>
      <w:r w:rsidR="004C7E9C">
        <w:rPr>
          <w:lang w:val="en-US"/>
        </w:rPr>
        <w:t xml:space="preserve">sides with the latter group, arguing that ‘we know nothing of human </w:t>
      </w:r>
      <w:r w:rsidR="004C7E9C">
        <w:rPr>
          <w:i/>
          <w:iCs/>
          <w:lang w:val="en-US"/>
        </w:rPr>
        <w:t xml:space="preserve">language </w:t>
      </w:r>
      <w:r w:rsidR="004C7E9C">
        <w:rPr>
          <w:lang w:val="en-US"/>
        </w:rPr>
        <w:t xml:space="preserve">unless we understand human </w:t>
      </w:r>
      <w:r w:rsidR="004C7E9C">
        <w:rPr>
          <w:i/>
          <w:iCs/>
          <w:lang w:val="en-US"/>
        </w:rPr>
        <w:t>speech</w:t>
      </w:r>
      <w:r w:rsidR="004C7E9C">
        <w:rPr>
          <w:lang w:val="en-US"/>
        </w:rPr>
        <w:t>’ (Strawson 1970</w:t>
      </w:r>
      <w:r w:rsidR="00957A09">
        <w:rPr>
          <w:lang w:val="en-US"/>
        </w:rPr>
        <w:t xml:space="preserve">, </w:t>
      </w:r>
      <w:r w:rsidR="004C7E9C">
        <w:rPr>
          <w:lang w:val="en-US"/>
        </w:rPr>
        <w:t>145).</w:t>
      </w:r>
    </w:p>
    <w:p w14:paraId="6B9C9039" w14:textId="7B696B6B" w:rsidR="005531EF" w:rsidRPr="007A7CAF" w:rsidRDefault="00957A09" w:rsidP="00673D3D">
      <w:pPr>
        <w:spacing w:line="480" w:lineRule="auto"/>
        <w:jc w:val="left"/>
        <w:rPr>
          <w:b/>
          <w:bCs/>
          <w:lang w:val="en-US"/>
        </w:rPr>
      </w:pPr>
      <w:r>
        <w:rPr>
          <w:lang w:val="en-US"/>
        </w:rPr>
        <w:tab/>
      </w:r>
      <w:r w:rsidR="00EC027E">
        <w:rPr>
          <w:lang w:val="en-US"/>
        </w:rPr>
        <w:t xml:space="preserve">Strawson returned </w:t>
      </w:r>
      <w:r w:rsidR="00813B5D">
        <w:rPr>
          <w:lang w:val="en-US"/>
        </w:rPr>
        <w:t xml:space="preserve">to </w:t>
      </w:r>
      <w:r w:rsidR="00EC027E">
        <w:rPr>
          <w:lang w:val="en-US"/>
        </w:rPr>
        <w:t xml:space="preserve">reference and predication, </w:t>
      </w:r>
      <w:r w:rsidR="00C250A7">
        <w:rPr>
          <w:lang w:val="en-US"/>
        </w:rPr>
        <w:t>issues t</w:t>
      </w:r>
      <w:r w:rsidR="003E2621">
        <w:rPr>
          <w:lang w:val="en-US"/>
        </w:rPr>
        <w:t xml:space="preserve">hat </w:t>
      </w:r>
      <w:r w:rsidR="008A1110">
        <w:rPr>
          <w:lang w:val="en-US"/>
        </w:rPr>
        <w:t>w</w:t>
      </w:r>
      <w:r w:rsidR="00C250A7">
        <w:rPr>
          <w:lang w:val="en-US"/>
        </w:rPr>
        <w:t>ere</w:t>
      </w:r>
      <w:r w:rsidR="008A1110">
        <w:rPr>
          <w:lang w:val="en-US"/>
        </w:rPr>
        <w:t xml:space="preserve"> at the </w:t>
      </w:r>
      <w:proofErr w:type="spellStart"/>
      <w:r w:rsidR="00E33082">
        <w:rPr>
          <w:lang w:val="en-US"/>
        </w:rPr>
        <w:t>centre</w:t>
      </w:r>
      <w:proofErr w:type="spellEnd"/>
      <w:r w:rsidR="00E33082">
        <w:rPr>
          <w:lang w:val="en-US"/>
        </w:rPr>
        <w:t xml:space="preserve"> </w:t>
      </w:r>
      <w:r w:rsidR="008A1110">
        <w:rPr>
          <w:lang w:val="en-US"/>
        </w:rPr>
        <w:t xml:space="preserve">of his philosophical interests </w:t>
      </w:r>
      <w:r w:rsidR="00813B5D">
        <w:rPr>
          <w:lang w:val="en-US"/>
        </w:rPr>
        <w:t>throughout</w:t>
      </w:r>
      <w:r w:rsidR="003E2621">
        <w:rPr>
          <w:lang w:val="en-US"/>
        </w:rPr>
        <w:t xml:space="preserve"> his career, in his fourth book, </w:t>
      </w:r>
      <w:r w:rsidR="003E2621">
        <w:rPr>
          <w:i/>
          <w:iCs/>
          <w:lang w:val="en-US"/>
        </w:rPr>
        <w:t xml:space="preserve">Subject and Predicate in Logic and Grammar </w:t>
      </w:r>
      <w:r w:rsidR="003E2621">
        <w:rPr>
          <w:lang w:val="en-US"/>
        </w:rPr>
        <w:t>(1974</w:t>
      </w:r>
      <w:r w:rsidR="005D3A86">
        <w:rPr>
          <w:lang w:val="en-US"/>
        </w:rPr>
        <w:t>b</w:t>
      </w:r>
      <w:r w:rsidR="003E2621">
        <w:rPr>
          <w:lang w:val="en-US"/>
        </w:rPr>
        <w:t>).</w:t>
      </w:r>
      <w:r w:rsidR="004D68EB">
        <w:rPr>
          <w:lang w:val="en-US"/>
        </w:rPr>
        <w:t xml:space="preserve"> </w:t>
      </w:r>
      <w:r w:rsidR="00114AD5">
        <w:rPr>
          <w:lang w:val="en-US"/>
        </w:rPr>
        <w:t xml:space="preserve">His aim in this book is twofold: </w:t>
      </w:r>
      <w:r w:rsidR="00494049">
        <w:rPr>
          <w:lang w:val="en-US"/>
        </w:rPr>
        <w:t>‘</w:t>
      </w:r>
      <w:r w:rsidR="00F45AFC">
        <w:rPr>
          <w:lang w:val="en-US"/>
        </w:rPr>
        <w:t>first, to explain the foundation of the basic combination of predication on which our logic rests and, second, to reveal the general character of any adequate explanation of the grammatical structure of any type of natural language</w:t>
      </w:r>
      <w:r w:rsidR="00494049">
        <w:rPr>
          <w:lang w:val="en-US"/>
        </w:rPr>
        <w:t xml:space="preserve">’ </w:t>
      </w:r>
      <w:r w:rsidR="00F45AFC">
        <w:rPr>
          <w:lang w:val="en-US"/>
        </w:rPr>
        <w:t>(Strawson 1974</w:t>
      </w:r>
      <w:r w:rsidR="005D3A86">
        <w:rPr>
          <w:lang w:val="en-US"/>
        </w:rPr>
        <w:t>b</w:t>
      </w:r>
      <w:r w:rsidR="00E33082">
        <w:rPr>
          <w:lang w:val="en-US"/>
        </w:rPr>
        <w:t xml:space="preserve">, </w:t>
      </w:r>
      <w:r w:rsidR="002D3563">
        <w:rPr>
          <w:lang w:val="en-US"/>
        </w:rPr>
        <w:t>ix)</w:t>
      </w:r>
      <w:r w:rsidR="00494049">
        <w:rPr>
          <w:lang w:val="en-US"/>
        </w:rPr>
        <w:t>.</w:t>
      </w:r>
      <w:r w:rsidR="002D3563">
        <w:rPr>
          <w:lang w:val="en-US"/>
        </w:rPr>
        <w:t xml:space="preserve"> </w:t>
      </w:r>
      <w:r w:rsidR="004D68EB">
        <w:rPr>
          <w:lang w:val="en-US"/>
        </w:rPr>
        <w:t>Also in the 1970s, Strawson wr</w:t>
      </w:r>
      <w:r w:rsidR="00C250A7">
        <w:rPr>
          <w:lang w:val="en-US"/>
        </w:rPr>
        <w:t xml:space="preserve">ote </w:t>
      </w:r>
      <w:r w:rsidR="004D68EB">
        <w:rPr>
          <w:lang w:val="en-US"/>
        </w:rPr>
        <w:t xml:space="preserve">an influential paper on perception, ‘Perception and Its Objects’ (1979). In this paper, </w:t>
      </w:r>
      <w:r w:rsidR="00B95EBB" w:rsidRPr="004A4724">
        <w:rPr>
          <w:lang w:val="en-US"/>
        </w:rPr>
        <w:t xml:space="preserve">Strawson argues that </w:t>
      </w:r>
      <w:r w:rsidR="0062316A" w:rsidRPr="004A4724">
        <w:rPr>
          <w:lang w:val="en-US"/>
        </w:rPr>
        <w:t>our</w:t>
      </w:r>
      <w:r w:rsidR="00B71754" w:rsidRPr="004A4724">
        <w:rPr>
          <w:lang w:val="en-US"/>
        </w:rPr>
        <w:t xml:space="preserve"> ordinary perceptual experiences are</w:t>
      </w:r>
      <w:r w:rsidR="000741E4" w:rsidRPr="004A4724">
        <w:rPr>
          <w:lang w:val="en-US"/>
        </w:rPr>
        <w:t xml:space="preserve"> </w:t>
      </w:r>
      <w:r w:rsidR="00B71754" w:rsidRPr="004A4724">
        <w:rPr>
          <w:lang w:val="en-US"/>
        </w:rPr>
        <w:t xml:space="preserve">always already mediated by </w:t>
      </w:r>
      <w:r w:rsidR="00FA7FF8" w:rsidRPr="004A4724">
        <w:rPr>
          <w:lang w:val="en-US"/>
        </w:rPr>
        <w:t>concepts</w:t>
      </w:r>
      <w:r w:rsidR="002E0DE8" w:rsidRPr="004A4724">
        <w:rPr>
          <w:lang w:val="en-US"/>
        </w:rPr>
        <w:t>, and that our ordinary perceptual judg</w:t>
      </w:r>
      <w:r w:rsidR="00DE2032">
        <w:rPr>
          <w:lang w:val="en-US"/>
        </w:rPr>
        <w:t>e</w:t>
      </w:r>
      <w:r w:rsidR="002E0DE8" w:rsidRPr="004A4724">
        <w:rPr>
          <w:lang w:val="en-US"/>
        </w:rPr>
        <w:t xml:space="preserve">ments </w:t>
      </w:r>
      <w:r w:rsidR="00FA7FF8" w:rsidRPr="004A4724">
        <w:rPr>
          <w:lang w:val="en-US"/>
        </w:rPr>
        <w:t xml:space="preserve">would be incorrectly described as being ‘inferred from’ or ‘interpretations of’ </w:t>
      </w:r>
      <w:r w:rsidR="002E0DE8" w:rsidRPr="004A4724">
        <w:rPr>
          <w:lang w:val="en-US"/>
        </w:rPr>
        <w:t>what sensible experience actually presents us with.</w:t>
      </w:r>
      <w:r w:rsidR="00932537">
        <w:rPr>
          <w:lang w:val="en-US"/>
        </w:rPr>
        <w:t xml:space="preserve"> </w:t>
      </w:r>
      <w:r w:rsidR="000741E4" w:rsidRPr="004A4724">
        <w:rPr>
          <w:lang w:val="en-US"/>
        </w:rPr>
        <w:t xml:space="preserve">Furthermore, </w:t>
      </w:r>
      <w:r w:rsidR="002E0DE8" w:rsidRPr="004A4724">
        <w:rPr>
          <w:lang w:val="en-US"/>
        </w:rPr>
        <w:t>he</w:t>
      </w:r>
      <w:r w:rsidR="000741E4" w:rsidRPr="004A4724">
        <w:rPr>
          <w:lang w:val="en-US"/>
        </w:rPr>
        <w:t xml:space="preserve"> holds that we are pre-theoretically committed to a realist understanding of the nature of perception where we take our perceptual experiences to be causally dependent on independently existing physical objects.</w:t>
      </w:r>
      <w:r w:rsidR="008444AC" w:rsidRPr="007A7CAF">
        <w:rPr>
          <w:b/>
          <w:bCs/>
          <w:lang w:val="en-US"/>
        </w:rPr>
        <w:t xml:space="preserve"> </w:t>
      </w:r>
      <w:r w:rsidR="004A4724">
        <w:rPr>
          <w:lang w:val="en-US"/>
        </w:rPr>
        <w:t>Lastly, he reconciles strong scientific realism about perception with commonsense realism</w:t>
      </w:r>
      <w:r w:rsidR="00C81F86">
        <w:rPr>
          <w:lang w:val="en-US"/>
        </w:rPr>
        <w:t xml:space="preserve"> by recognizing a certain relativity in our conception of the real properties of physical objects. Something may be a green leather table-top relative to the human perceptual standpoint, and nothing but a congeries of electric charges relative to the scientific standpoint</w:t>
      </w:r>
      <w:r w:rsidR="0035261D" w:rsidRPr="007A7CAF">
        <w:rPr>
          <w:b/>
          <w:bCs/>
          <w:lang w:val="en-US"/>
        </w:rPr>
        <w:t>.</w:t>
      </w:r>
    </w:p>
    <w:p w14:paraId="55372204" w14:textId="5012656B" w:rsidR="001943BC" w:rsidRDefault="001943BC" w:rsidP="00673D3D">
      <w:pPr>
        <w:spacing w:line="480" w:lineRule="auto"/>
        <w:jc w:val="left"/>
        <w:rPr>
          <w:lang w:val="en-US"/>
        </w:rPr>
      </w:pPr>
      <w:r>
        <w:rPr>
          <w:lang w:val="en-US"/>
        </w:rPr>
        <w:lastRenderedPageBreak/>
        <w:tab/>
        <w:t xml:space="preserve">Strawson delivered the Woodbridge Lectures at Columbia University in 1983. A book based on them was published in 1985 as </w:t>
      </w:r>
      <w:proofErr w:type="spellStart"/>
      <w:r w:rsidR="00DE2032">
        <w:rPr>
          <w:i/>
          <w:iCs/>
          <w:lang w:val="en-US"/>
        </w:rPr>
        <w:t>Scepticism</w:t>
      </w:r>
      <w:proofErr w:type="spellEnd"/>
      <w:r w:rsidR="00DE2032">
        <w:rPr>
          <w:i/>
          <w:iCs/>
          <w:lang w:val="en-US"/>
        </w:rPr>
        <w:t xml:space="preserve"> </w:t>
      </w:r>
      <w:r>
        <w:rPr>
          <w:i/>
          <w:iCs/>
          <w:lang w:val="en-US"/>
        </w:rPr>
        <w:t>and Naturalism</w:t>
      </w:r>
      <w:r w:rsidR="00DE2032">
        <w:rPr>
          <w:i/>
          <w:iCs/>
          <w:lang w:val="en-US"/>
        </w:rPr>
        <w:t xml:space="preserve">: </w:t>
      </w:r>
      <w:r>
        <w:rPr>
          <w:i/>
          <w:iCs/>
          <w:lang w:val="en-US"/>
        </w:rPr>
        <w:t xml:space="preserve">Some Varieties. </w:t>
      </w:r>
      <w:r>
        <w:rPr>
          <w:lang w:val="en-US"/>
        </w:rPr>
        <w:t xml:space="preserve">In the first chapter about </w:t>
      </w:r>
      <w:proofErr w:type="spellStart"/>
      <w:r w:rsidR="00DE2032">
        <w:rPr>
          <w:lang w:val="en-US"/>
        </w:rPr>
        <w:t>scepticism</w:t>
      </w:r>
      <w:proofErr w:type="spellEnd"/>
      <w:r>
        <w:rPr>
          <w:lang w:val="en-US"/>
        </w:rPr>
        <w:t>, inspired by Hume and Wittgenstein, Strawson develops an anti-</w:t>
      </w:r>
      <w:proofErr w:type="spellStart"/>
      <w:r w:rsidR="00DE2032">
        <w:rPr>
          <w:lang w:val="en-US"/>
        </w:rPr>
        <w:t>sceptical</w:t>
      </w:r>
      <w:proofErr w:type="spellEnd"/>
      <w:r w:rsidR="00DE2032">
        <w:rPr>
          <w:lang w:val="en-US"/>
        </w:rPr>
        <w:t xml:space="preserve"> </w:t>
      </w:r>
      <w:r>
        <w:rPr>
          <w:lang w:val="en-US"/>
        </w:rPr>
        <w:t>line of argument</w:t>
      </w:r>
      <w:r w:rsidR="001A2156">
        <w:rPr>
          <w:lang w:val="en-US"/>
        </w:rPr>
        <w:t xml:space="preserve"> whose relation</w:t>
      </w:r>
      <w:r>
        <w:rPr>
          <w:lang w:val="en-US"/>
        </w:rPr>
        <w:t xml:space="preserve"> to his earlier Kantian, transcendental arguments is still being debated (Stern 2003</w:t>
      </w:r>
      <w:r w:rsidR="001A2156">
        <w:rPr>
          <w:lang w:val="en-US"/>
        </w:rPr>
        <w:t xml:space="preserve">; </w:t>
      </w:r>
      <w:r>
        <w:rPr>
          <w:lang w:val="en-US"/>
        </w:rPr>
        <w:t xml:space="preserve">Callanan 2011). Strawson argues that the attempt to combat </w:t>
      </w:r>
      <w:proofErr w:type="spellStart"/>
      <w:r w:rsidR="001A2156">
        <w:rPr>
          <w:lang w:val="en-US"/>
        </w:rPr>
        <w:t>sceptical</w:t>
      </w:r>
      <w:proofErr w:type="spellEnd"/>
      <w:r w:rsidR="001A2156">
        <w:rPr>
          <w:lang w:val="en-US"/>
        </w:rPr>
        <w:t xml:space="preserve"> </w:t>
      </w:r>
      <w:r>
        <w:rPr>
          <w:lang w:val="en-US"/>
        </w:rPr>
        <w:t>doubts by rational argument is misguided, ‘for we are dealing here with the presuppositions, the framework, of all human thought and enquiry’ (Strawson 1998</w:t>
      </w:r>
      <w:r w:rsidR="001A2156">
        <w:rPr>
          <w:lang w:val="en-US"/>
        </w:rPr>
        <w:t xml:space="preserve">, </w:t>
      </w:r>
      <w:r>
        <w:rPr>
          <w:lang w:val="en-US"/>
        </w:rPr>
        <w:t xml:space="preserve">17). In subsequent chapters about morality and perception, the mental and the physical, and meaning, Strawson’s target is a </w:t>
      </w:r>
      <w:r w:rsidR="00302895">
        <w:rPr>
          <w:lang w:val="en-US"/>
        </w:rPr>
        <w:t xml:space="preserve">kind of </w:t>
      </w:r>
      <w:r>
        <w:rPr>
          <w:lang w:val="en-US"/>
        </w:rPr>
        <w:t>reductive naturalism</w:t>
      </w:r>
      <w:r w:rsidR="009E6E2C">
        <w:rPr>
          <w:lang w:val="en-US"/>
        </w:rPr>
        <w:t>,</w:t>
      </w:r>
      <w:r>
        <w:rPr>
          <w:lang w:val="en-US"/>
        </w:rPr>
        <w:t xml:space="preserve"> which tends to ‘discredit, or somehow to reduce to more scientifically acceptable, physicalistic terms, whole regions of ordinary human thought, language, and experience’ (Strawson 1998</w:t>
      </w:r>
      <w:r w:rsidR="001A2156">
        <w:rPr>
          <w:lang w:val="en-US"/>
        </w:rPr>
        <w:t xml:space="preserve">, </w:t>
      </w:r>
      <w:r>
        <w:rPr>
          <w:lang w:val="en-US"/>
        </w:rPr>
        <w:t xml:space="preserve">17). His own form of realist naturalism is of another, ‘humanistic’ or ‘liberal’ variety </w:t>
      </w:r>
      <w:r w:rsidR="009E6E2C">
        <w:rPr>
          <w:lang w:val="en-US"/>
        </w:rPr>
        <w:t xml:space="preserve">that </w:t>
      </w:r>
      <w:r>
        <w:rPr>
          <w:lang w:val="en-US"/>
        </w:rPr>
        <w:t xml:space="preserve">has been popular at Oxford. </w:t>
      </w:r>
      <w:proofErr w:type="spellStart"/>
      <w:r>
        <w:rPr>
          <w:lang w:val="en-US"/>
        </w:rPr>
        <w:t>Snowdon</w:t>
      </w:r>
      <w:proofErr w:type="spellEnd"/>
      <w:r>
        <w:rPr>
          <w:lang w:val="en-US"/>
        </w:rPr>
        <w:t xml:space="preserve"> and Gomes (2021) call it ‘a </w:t>
      </w:r>
      <w:r>
        <w:rPr>
          <w:i/>
          <w:iCs/>
          <w:lang w:val="en-US"/>
        </w:rPr>
        <w:t xml:space="preserve">relaxed </w:t>
      </w:r>
      <w:r>
        <w:rPr>
          <w:lang w:val="en-US"/>
        </w:rPr>
        <w:t>realism that does not set its face against the claims of natural science, but rather refuses to take them as calling into question the legitimacy of our ordinary ways of thinking about the world’.</w:t>
      </w:r>
    </w:p>
    <w:p w14:paraId="6FDA4C34" w14:textId="1B05CB3D" w:rsidR="00CD2AFD" w:rsidRDefault="00CD2AFD" w:rsidP="00673D3D">
      <w:pPr>
        <w:spacing w:line="480" w:lineRule="auto"/>
        <w:jc w:val="left"/>
        <w:rPr>
          <w:lang w:val="en-US"/>
        </w:rPr>
      </w:pPr>
      <w:r>
        <w:rPr>
          <w:lang w:val="en-US"/>
        </w:rPr>
        <w:tab/>
        <w:t xml:space="preserve">Strawson’s last book, </w:t>
      </w:r>
      <w:r>
        <w:rPr>
          <w:i/>
          <w:iCs/>
          <w:lang w:val="en-US"/>
        </w:rPr>
        <w:t>Analysis and Metaphysics</w:t>
      </w:r>
      <w:r w:rsidR="001A2156">
        <w:rPr>
          <w:i/>
          <w:iCs/>
          <w:lang w:val="en-US"/>
        </w:rPr>
        <w:t xml:space="preserve">: </w:t>
      </w:r>
      <w:r>
        <w:rPr>
          <w:i/>
          <w:iCs/>
          <w:lang w:val="en-US"/>
        </w:rPr>
        <w:t>An Introduction to Philosophy</w:t>
      </w:r>
      <w:r>
        <w:rPr>
          <w:lang w:val="en-US"/>
        </w:rPr>
        <w:t xml:space="preserve">, was published in 1992. From 1968 until his retirement in 1987, Strawson gave a series of introductory lectures in philosophy under the same title, and the book largely preserves the content of these lectures. It was published first in French in 1985 as </w:t>
      </w:r>
      <w:proofErr w:type="spellStart"/>
      <w:r>
        <w:rPr>
          <w:i/>
          <w:iCs/>
          <w:lang w:val="en-US"/>
        </w:rPr>
        <w:t>Analyse</w:t>
      </w:r>
      <w:proofErr w:type="spellEnd"/>
      <w:r>
        <w:rPr>
          <w:i/>
          <w:iCs/>
          <w:lang w:val="en-US"/>
        </w:rPr>
        <w:t xml:space="preserve"> et </w:t>
      </w:r>
      <w:proofErr w:type="spellStart"/>
      <w:r w:rsidR="00BD705D">
        <w:rPr>
          <w:i/>
          <w:iCs/>
          <w:lang w:val="en-US"/>
        </w:rPr>
        <w:t>Métaphysique</w:t>
      </w:r>
      <w:proofErr w:type="spellEnd"/>
      <w:r>
        <w:rPr>
          <w:i/>
          <w:iCs/>
          <w:lang w:val="en-US"/>
        </w:rPr>
        <w:t xml:space="preserve">. </w:t>
      </w:r>
      <w:r>
        <w:rPr>
          <w:lang w:val="en-US"/>
        </w:rPr>
        <w:t>In the second chapter, Strawson distinguishes between reductive and connective analysis, and he declares the latter ‘more realistic and more fertile’ (Strawson 1992</w:t>
      </w:r>
      <w:r w:rsidR="00265D2A">
        <w:rPr>
          <w:lang w:val="en-US"/>
        </w:rPr>
        <w:t xml:space="preserve">, </w:t>
      </w:r>
      <w:r>
        <w:rPr>
          <w:lang w:val="en-US"/>
        </w:rPr>
        <w:t xml:space="preserve">19) than the former. Reductive analyses aim to reduce problematic concepts or explain them in terms of other concepts which are felt to be more perspicuous. Strawson, </w:t>
      </w:r>
      <w:r w:rsidR="009E6E2C">
        <w:rPr>
          <w:lang w:val="en-US"/>
        </w:rPr>
        <w:t>however</w:t>
      </w:r>
      <w:r>
        <w:rPr>
          <w:lang w:val="en-US"/>
        </w:rPr>
        <w:t xml:space="preserve">, believes that philosophically important concepts ‘tend to remain obstinately irreducible, in the sense that </w:t>
      </w:r>
      <w:r>
        <w:rPr>
          <w:lang w:val="en-US"/>
        </w:rPr>
        <w:lastRenderedPageBreak/>
        <w:t>they cannot be defined away, without remainder or circularity, in terms of other concepts’ (Strawson 1995</w:t>
      </w:r>
      <w:r w:rsidR="00BD2534">
        <w:rPr>
          <w:lang w:val="en-US"/>
        </w:rPr>
        <w:t xml:space="preserve">, </w:t>
      </w:r>
      <w:r>
        <w:rPr>
          <w:lang w:val="en-US"/>
        </w:rPr>
        <w:t xml:space="preserve">16). Thus, another kind of analysis, connective analysis, is called for. Connective analyses aim to reveal the function of </w:t>
      </w:r>
      <w:r w:rsidR="00BD2534">
        <w:rPr>
          <w:lang w:val="en-US"/>
        </w:rPr>
        <w:t xml:space="preserve">a </w:t>
      </w:r>
      <w:r>
        <w:rPr>
          <w:lang w:val="en-US"/>
        </w:rPr>
        <w:t>concept ‘by grasping its connections with the others, its place in the system’ (Strawson 1992</w:t>
      </w:r>
      <w:r w:rsidR="00BD2534">
        <w:rPr>
          <w:lang w:val="en-US"/>
        </w:rPr>
        <w:t xml:space="preserve">, </w:t>
      </w:r>
      <w:r>
        <w:rPr>
          <w:lang w:val="en-US"/>
        </w:rPr>
        <w:t>19). Strawson practices the method of connective analysis (</w:t>
      </w:r>
      <w:r w:rsidR="00BD2534">
        <w:rPr>
          <w:lang w:val="en-US"/>
        </w:rPr>
        <w:t xml:space="preserve">whose </w:t>
      </w:r>
      <w:r>
        <w:rPr>
          <w:lang w:val="en-US"/>
        </w:rPr>
        <w:t>relation to the method of descriptive metaphysics remains somewhat elusive) in subsequent chapters about experience and material objects, the inner and the outer, truth and knowledge, meaning and understanding, causation and explanation, and freedom and necessity.</w:t>
      </w:r>
    </w:p>
    <w:p w14:paraId="14EF8368" w14:textId="48529F41" w:rsidR="00E52A38" w:rsidRDefault="00CD2AFD">
      <w:pPr>
        <w:spacing w:line="480" w:lineRule="auto"/>
        <w:jc w:val="left"/>
        <w:rPr>
          <w:lang w:val="en-US"/>
        </w:rPr>
      </w:pPr>
      <w:r>
        <w:rPr>
          <w:lang w:val="en-US"/>
        </w:rPr>
        <w:tab/>
        <w:t>In ‘My Philosophy’</w:t>
      </w:r>
      <w:r w:rsidR="00353C27">
        <w:rPr>
          <w:lang w:val="en-US"/>
        </w:rPr>
        <w:t xml:space="preserve"> (1995)</w:t>
      </w:r>
      <w:r>
        <w:rPr>
          <w:lang w:val="en-US"/>
        </w:rPr>
        <w:t>, Strawson summarizes his general philosophical aim as follows:</w:t>
      </w:r>
    </w:p>
    <w:p w14:paraId="26EFA18C" w14:textId="77777777" w:rsidR="00E52A38" w:rsidRDefault="00E52A38">
      <w:pPr>
        <w:spacing w:line="480" w:lineRule="auto"/>
        <w:jc w:val="left"/>
        <w:rPr>
          <w:lang w:val="en-US"/>
        </w:rPr>
      </w:pPr>
    </w:p>
    <w:p w14:paraId="24AA6153" w14:textId="47497FED" w:rsidR="00CD2AFD" w:rsidRDefault="00B823F6" w:rsidP="00673D3D">
      <w:pPr>
        <w:spacing w:line="480" w:lineRule="auto"/>
        <w:ind w:left="567"/>
        <w:jc w:val="left"/>
        <w:rPr>
          <w:lang w:val="en-US"/>
        </w:rPr>
      </w:pPr>
      <w:r>
        <w:rPr>
          <w:lang w:val="en-US"/>
        </w:rPr>
        <w:t xml:space="preserve">. . . </w:t>
      </w:r>
      <w:r w:rsidR="00CD2AFD">
        <w:rPr>
          <w:lang w:val="en-US"/>
        </w:rPr>
        <w:t>it is possible to distinguish a certain number of fundamental, general, pervasive concepts or concept-types which together constitute the structural framework, as it were, within which all detailed thinking goes on. To name a few at random, I have in mind such ideas as those of space, time, object, event, mind and body, knowledge, truth, meaning, existence, identity, action, intention, causation, and explanation. I take the philosophical aim to be that or making clear, or elucidating, the character of such concepts as these and their interconnections</w:t>
      </w:r>
      <w:r w:rsidR="00E52A38">
        <w:rPr>
          <w:lang w:val="en-US"/>
        </w:rPr>
        <w:t>.</w:t>
      </w:r>
      <w:r w:rsidR="00CD2AFD">
        <w:rPr>
          <w:lang w:val="en-US"/>
        </w:rPr>
        <w:t xml:space="preserve"> (Strawson 1995</w:t>
      </w:r>
      <w:r w:rsidR="003F23A9">
        <w:rPr>
          <w:lang w:val="en-US"/>
        </w:rPr>
        <w:t xml:space="preserve">, </w:t>
      </w:r>
      <w:r w:rsidR="00CD2AFD">
        <w:rPr>
          <w:lang w:val="en-US"/>
        </w:rPr>
        <w:t>13</w:t>
      </w:r>
      <w:r w:rsidR="003F23A9">
        <w:rPr>
          <w:lang w:val="en-US"/>
        </w:rPr>
        <w:t>–</w:t>
      </w:r>
      <w:r w:rsidR="00CD2AFD">
        <w:rPr>
          <w:lang w:val="en-US"/>
        </w:rPr>
        <w:t>14)</w:t>
      </w:r>
    </w:p>
    <w:p w14:paraId="0A78A040" w14:textId="77777777" w:rsidR="001943BC" w:rsidRDefault="001943BC" w:rsidP="00673D3D">
      <w:pPr>
        <w:spacing w:line="480" w:lineRule="auto"/>
        <w:jc w:val="left"/>
        <w:rPr>
          <w:lang w:val="en-US"/>
        </w:rPr>
      </w:pPr>
    </w:p>
    <w:p w14:paraId="71427639" w14:textId="77777777" w:rsidR="003A2AA7" w:rsidRPr="00673D3D" w:rsidRDefault="003A2AA7" w:rsidP="00673D3D">
      <w:pPr>
        <w:spacing w:line="480" w:lineRule="auto"/>
        <w:jc w:val="left"/>
        <w:rPr>
          <w:b/>
          <w:bCs/>
          <w:iCs/>
          <w:lang w:val="en-US"/>
        </w:rPr>
      </w:pPr>
      <w:r w:rsidRPr="00673D3D">
        <w:rPr>
          <w:b/>
          <w:bCs/>
          <w:iCs/>
          <w:lang w:val="en-US"/>
        </w:rPr>
        <w:t>Overview of Contributions</w:t>
      </w:r>
    </w:p>
    <w:p w14:paraId="1DBE616B" w14:textId="204D7B1C" w:rsidR="003A2AA7" w:rsidRPr="008A6A70" w:rsidRDefault="003F23A9" w:rsidP="00673D3D">
      <w:pPr>
        <w:spacing w:line="480" w:lineRule="auto"/>
        <w:jc w:val="left"/>
        <w:rPr>
          <w:lang w:val="en-US"/>
        </w:rPr>
      </w:pPr>
      <w:r>
        <w:rPr>
          <w:lang w:val="en-US"/>
        </w:rPr>
        <w:tab/>
      </w:r>
      <w:r w:rsidR="003A2AA7">
        <w:rPr>
          <w:lang w:val="en-US"/>
        </w:rPr>
        <w:t xml:space="preserve">This volume opens with two chapters on Strawson’s philosophy of language. In the first chapter, Anne Bezuidenhout develops and defends Strawson’s view of presupposition, drawing on materials from ‘On Referring’ (1950a) and </w:t>
      </w:r>
      <w:r w:rsidR="003A2AA7">
        <w:rPr>
          <w:i/>
          <w:lang w:val="en-US"/>
        </w:rPr>
        <w:t xml:space="preserve">Subject and Predicate in Logic and Grammar </w:t>
      </w:r>
      <w:r w:rsidR="003A2AA7">
        <w:rPr>
          <w:lang w:val="en-US"/>
        </w:rPr>
        <w:t xml:space="preserve">(1974b). She connects Strawson’s observations to recent work in </w:t>
      </w:r>
      <w:r w:rsidR="00776A99">
        <w:rPr>
          <w:lang w:val="en-US"/>
        </w:rPr>
        <w:t xml:space="preserve">linguistics and </w:t>
      </w:r>
      <w:r w:rsidR="003A2AA7">
        <w:rPr>
          <w:lang w:val="en-US"/>
        </w:rPr>
        <w:t xml:space="preserve">the </w:t>
      </w:r>
      <w:r w:rsidR="003A2AA7">
        <w:rPr>
          <w:lang w:val="en-US"/>
        </w:rPr>
        <w:lastRenderedPageBreak/>
        <w:t xml:space="preserve">philosophy of language. In the second chapter, Ian </w:t>
      </w:r>
      <w:proofErr w:type="spellStart"/>
      <w:r w:rsidR="003A2AA7">
        <w:rPr>
          <w:lang w:val="en-US"/>
        </w:rPr>
        <w:t>Rumfitt</w:t>
      </w:r>
      <w:proofErr w:type="spellEnd"/>
      <w:r w:rsidR="003A2AA7">
        <w:rPr>
          <w:lang w:val="en-US"/>
        </w:rPr>
        <w:t xml:space="preserve"> focuses on ‘Meaning and Truth’ (1970), Strawson’s inaugural lecture at Oxford</w:t>
      </w:r>
      <w:r w:rsidR="00475A5F">
        <w:rPr>
          <w:lang w:val="en-US"/>
        </w:rPr>
        <w:t xml:space="preserve"> about </w:t>
      </w:r>
      <w:r w:rsidR="00C96DA8">
        <w:rPr>
          <w:lang w:val="en-US"/>
        </w:rPr>
        <w:t>th</w:t>
      </w:r>
      <w:r w:rsidR="000A3CA2">
        <w:rPr>
          <w:lang w:val="en-US"/>
        </w:rPr>
        <w:t>e conflict between truth-conditional approaches and communication-intention theori</w:t>
      </w:r>
      <w:r w:rsidR="008A6A70">
        <w:rPr>
          <w:lang w:val="en-US"/>
        </w:rPr>
        <w:t xml:space="preserve">es of meaning. </w:t>
      </w:r>
      <w:proofErr w:type="spellStart"/>
      <w:r w:rsidR="008A6A70">
        <w:rPr>
          <w:lang w:val="en-US"/>
        </w:rPr>
        <w:t>Rumfitt</w:t>
      </w:r>
      <w:proofErr w:type="spellEnd"/>
      <w:r w:rsidR="008A6A70">
        <w:rPr>
          <w:lang w:val="en-US"/>
        </w:rPr>
        <w:t xml:space="preserve"> </w:t>
      </w:r>
      <w:r w:rsidR="003A2AA7">
        <w:rPr>
          <w:lang w:val="en-US"/>
        </w:rPr>
        <w:t>draws on recent work on the speech act of telling</w:t>
      </w:r>
      <w:r w:rsidR="0006682E">
        <w:rPr>
          <w:lang w:val="en-US"/>
        </w:rPr>
        <w:t xml:space="preserve"> </w:t>
      </w:r>
      <w:r w:rsidR="003A2AA7">
        <w:rPr>
          <w:lang w:val="en-US"/>
        </w:rPr>
        <w:t xml:space="preserve">in order to </w:t>
      </w:r>
      <w:r w:rsidR="00AB6196">
        <w:rPr>
          <w:lang w:val="en-US"/>
        </w:rPr>
        <w:t>criticize</w:t>
      </w:r>
      <w:r w:rsidR="003A2AA7">
        <w:rPr>
          <w:lang w:val="en-US"/>
        </w:rPr>
        <w:t xml:space="preserve"> Strawson’s argument</w:t>
      </w:r>
      <w:r w:rsidR="008A6A70">
        <w:rPr>
          <w:lang w:val="en-US"/>
        </w:rPr>
        <w:t xml:space="preserve"> in favor of the latter.</w:t>
      </w:r>
    </w:p>
    <w:p w14:paraId="2BAC1153" w14:textId="61E084F0" w:rsidR="003A2AA7" w:rsidRDefault="003A2AA7" w:rsidP="00673D3D">
      <w:pPr>
        <w:spacing w:line="480" w:lineRule="auto"/>
        <w:jc w:val="left"/>
        <w:rPr>
          <w:lang w:val="en-US"/>
        </w:rPr>
      </w:pPr>
      <w:r>
        <w:rPr>
          <w:lang w:val="en-US"/>
        </w:rPr>
        <w:tab/>
        <w:t xml:space="preserve">Chapters three to five deal with Strawson’s ambitious project in </w:t>
      </w:r>
      <w:r>
        <w:rPr>
          <w:i/>
          <w:lang w:val="en-US"/>
        </w:rPr>
        <w:t xml:space="preserve">Individuals </w:t>
      </w:r>
      <w:r>
        <w:rPr>
          <w:lang w:val="en-US"/>
        </w:rPr>
        <w:t xml:space="preserve">(1959). Paul </w:t>
      </w:r>
      <w:proofErr w:type="spellStart"/>
      <w:r>
        <w:rPr>
          <w:lang w:val="en-US"/>
        </w:rPr>
        <w:t>Snowdon</w:t>
      </w:r>
      <w:proofErr w:type="spellEnd"/>
      <w:r>
        <w:rPr>
          <w:lang w:val="en-US"/>
        </w:rPr>
        <w:t xml:space="preserve"> scrutinizes and criticizes the first chapter of </w:t>
      </w:r>
      <w:r>
        <w:rPr>
          <w:i/>
          <w:lang w:val="en-US"/>
        </w:rPr>
        <w:t>Individuals</w:t>
      </w:r>
      <w:r>
        <w:rPr>
          <w:lang w:val="en-US"/>
        </w:rPr>
        <w:t xml:space="preserve">, where Strawson moves from claims about the nature of reference to the idea that material bodies are basic. </w:t>
      </w:r>
      <w:proofErr w:type="spellStart"/>
      <w:r w:rsidR="006B570F">
        <w:rPr>
          <w:lang w:val="en-US"/>
        </w:rPr>
        <w:t>Snowdon</w:t>
      </w:r>
      <w:proofErr w:type="spellEnd"/>
      <w:r w:rsidR="006B570F">
        <w:rPr>
          <w:lang w:val="en-US"/>
        </w:rPr>
        <w:t xml:space="preserve"> argues</w:t>
      </w:r>
      <w:r w:rsidR="00B3342E">
        <w:rPr>
          <w:lang w:val="en-US"/>
        </w:rPr>
        <w:t xml:space="preserve">, </w:t>
      </w:r>
      <w:r w:rsidR="006B570F">
        <w:rPr>
          <w:lang w:val="en-US"/>
        </w:rPr>
        <w:t xml:space="preserve">contra Strawson, </w:t>
      </w:r>
      <w:r w:rsidR="00B3342E">
        <w:rPr>
          <w:lang w:val="en-US"/>
        </w:rPr>
        <w:t xml:space="preserve">that </w:t>
      </w:r>
      <w:r w:rsidR="006B570F">
        <w:rPr>
          <w:lang w:val="en-US"/>
        </w:rPr>
        <w:t xml:space="preserve">understanding reference should not be </w:t>
      </w:r>
      <w:proofErr w:type="spellStart"/>
      <w:r w:rsidR="00450979">
        <w:rPr>
          <w:lang w:val="en-US"/>
        </w:rPr>
        <w:t>analysed</w:t>
      </w:r>
      <w:proofErr w:type="spellEnd"/>
      <w:r w:rsidR="00450979">
        <w:rPr>
          <w:lang w:val="en-US"/>
        </w:rPr>
        <w:t xml:space="preserve"> </w:t>
      </w:r>
      <w:r w:rsidR="006B570F">
        <w:rPr>
          <w:lang w:val="en-US"/>
        </w:rPr>
        <w:t>in terms of identification</w:t>
      </w:r>
      <w:r w:rsidR="00B3342E">
        <w:rPr>
          <w:lang w:val="en-US"/>
        </w:rPr>
        <w:t>, and that it is not clear that material objects are the basic objects of reference for us.</w:t>
      </w:r>
      <w:r w:rsidR="006B570F">
        <w:rPr>
          <w:lang w:val="en-US"/>
        </w:rPr>
        <w:t xml:space="preserve"> </w:t>
      </w:r>
      <w:proofErr w:type="spellStart"/>
      <w:r>
        <w:rPr>
          <w:lang w:val="en-US"/>
        </w:rPr>
        <w:t>Quassim</w:t>
      </w:r>
      <w:proofErr w:type="spellEnd"/>
      <w:r>
        <w:rPr>
          <w:lang w:val="en-US"/>
        </w:rPr>
        <w:t xml:space="preserve"> </w:t>
      </w:r>
      <w:proofErr w:type="spellStart"/>
      <w:r>
        <w:rPr>
          <w:lang w:val="en-US"/>
        </w:rPr>
        <w:t>Cassam</w:t>
      </w:r>
      <w:proofErr w:type="spellEnd"/>
      <w:r>
        <w:rPr>
          <w:lang w:val="en-US"/>
        </w:rPr>
        <w:t xml:space="preserve"> engages with Strawson’s epistemology, </w:t>
      </w:r>
      <w:r w:rsidR="009E6E2C">
        <w:rPr>
          <w:lang w:val="en-US"/>
        </w:rPr>
        <w:t xml:space="preserve">and </w:t>
      </w:r>
      <w:r>
        <w:rPr>
          <w:lang w:val="en-US"/>
        </w:rPr>
        <w:t xml:space="preserve">specifically with his account of the knowledge of other minds. He connects ideas from </w:t>
      </w:r>
      <w:r>
        <w:rPr>
          <w:i/>
          <w:lang w:val="en-US"/>
        </w:rPr>
        <w:t xml:space="preserve">Individuals </w:t>
      </w:r>
      <w:r>
        <w:rPr>
          <w:lang w:val="en-US"/>
        </w:rPr>
        <w:t xml:space="preserve">to Strawson’s </w:t>
      </w:r>
      <w:r w:rsidR="00CF35B1">
        <w:rPr>
          <w:lang w:val="en-US"/>
        </w:rPr>
        <w:t>later</w:t>
      </w:r>
      <w:r>
        <w:rPr>
          <w:lang w:val="en-US"/>
        </w:rPr>
        <w:t xml:space="preserve"> </w:t>
      </w:r>
      <w:proofErr w:type="spellStart"/>
      <w:r>
        <w:rPr>
          <w:i/>
          <w:lang w:val="en-US"/>
        </w:rPr>
        <w:t>Scepticism</w:t>
      </w:r>
      <w:proofErr w:type="spellEnd"/>
      <w:r>
        <w:rPr>
          <w:i/>
          <w:lang w:val="en-US"/>
        </w:rPr>
        <w:t xml:space="preserve"> and Naturalism </w:t>
      </w:r>
      <w:r>
        <w:rPr>
          <w:lang w:val="en-US"/>
        </w:rPr>
        <w:t xml:space="preserve">(1985) </w:t>
      </w:r>
      <w:r w:rsidR="00CF35B1">
        <w:rPr>
          <w:lang w:val="en-US"/>
        </w:rPr>
        <w:t xml:space="preserve">and argues that Strawson’s account of the grounds for ascriptions of mental states to others is too narrowly focused on </w:t>
      </w:r>
      <w:proofErr w:type="spellStart"/>
      <w:r w:rsidR="00CF35B1">
        <w:rPr>
          <w:lang w:val="en-US"/>
        </w:rPr>
        <w:t>behavio</w:t>
      </w:r>
      <w:r w:rsidR="00450979">
        <w:rPr>
          <w:lang w:val="en-US"/>
        </w:rPr>
        <w:t>u</w:t>
      </w:r>
      <w:r w:rsidR="00CF35B1">
        <w:rPr>
          <w:lang w:val="en-US"/>
        </w:rPr>
        <w:t>ral</w:t>
      </w:r>
      <w:proofErr w:type="spellEnd"/>
      <w:r w:rsidR="00CF35B1">
        <w:rPr>
          <w:lang w:val="en-US"/>
        </w:rPr>
        <w:t xml:space="preserve"> criteria.</w:t>
      </w:r>
      <w:r w:rsidR="007562FE">
        <w:rPr>
          <w:lang w:val="en-US"/>
        </w:rPr>
        <w:t xml:space="preserve"> By looking at the various grounds on which a biographer ascribes mental states to a deceased biographical subject, </w:t>
      </w:r>
      <w:proofErr w:type="spellStart"/>
      <w:r w:rsidR="007562FE">
        <w:rPr>
          <w:lang w:val="en-US"/>
        </w:rPr>
        <w:t>Cassam</w:t>
      </w:r>
      <w:proofErr w:type="spellEnd"/>
      <w:r w:rsidR="007562FE">
        <w:rPr>
          <w:lang w:val="en-US"/>
        </w:rPr>
        <w:t xml:space="preserve"> argues that </w:t>
      </w:r>
      <w:r w:rsidR="007562FE">
        <w:rPr>
          <w:i/>
          <w:iCs/>
          <w:lang w:val="en-US"/>
        </w:rPr>
        <w:t xml:space="preserve">empathy </w:t>
      </w:r>
      <w:r w:rsidR="007562FE">
        <w:rPr>
          <w:lang w:val="en-US"/>
        </w:rPr>
        <w:t xml:space="preserve">plays a crucial role in </w:t>
      </w:r>
      <w:r w:rsidR="008E373C">
        <w:rPr>
          <w:lang w:val="en-US"/>
        </w:rPr>
        <w:t xml:space="preserve">ascriptions of mental states to others as well. </w:t>
      </w:r>
      <w:r>
        <w:rPr>
          <w:lang w:val="en-US"/>
        </w:rPr>
        <w:t xml:space="preserve">In the fifth chapter, Michelle Montague explores the second part of </w:t>
      </w:r>
      <w:r>
        <w:rPr>
          <w:i/>
          <w:lang w:val="en-US"/>
        </w:rPr>
        <w:t xml:space="preserve">Individuals </w:t>
      </w:r>
      <w:r>
        <w:rPr>
          <w:lang w:val="en-US"/>
        </w:rPr>
        <w:t>(which has often been neglected), where Strawson argues that there is a level of thought that is more fundamental than our thought about material bodies. According to Montague, a ‘stuff ontology’ most naturally corresponds to this fundamental level of thought.</w:t>
      </w:r>
    </w:p>
    <w:p w14:paraId="032173A0" w14:textId="7D58C865" w:rsidR="003A2AA7" w:rsidRDefault="003A2AA7" w:rsidP="00673D3D">
      <w:pPr>
        <w:spacing w:line="480" w:lineRule="auto"/>
        <w:jc w:val="left"/>
        <w:rPr>
          <w:lang w:val="en-US"/>
        </w:rPr>
      </w:pPr>
      <w:r>
        <w:rPr>
          <w:lang w:val="en-US"/>
        </w:rPr>
        <w:tab/>
        <w:t xml:space="preserve">Strawson’s relation to Kant and his book </w:t>
      </w:r>
      <w:r>
        <w:rPr>
          <w:i/>
          <w:lang w:val="en-US"/>
        </w:rPr>
        <w:t xml:space="preserve">The Bounds of Sense </w:t>
      </w:r>
      <w:r>
        <w:rPr>
          <w:lang w:val="en-US"/>
        </w:rPr>
        <w:t xml:space="preserve">(1966) are at the heart of chapters six and seven. Hans-Johann Glock </w:t>
      </w:r>
      <w:r w:rsidR="003B7870">
        <w:rPr>
          <w:lang w:val="en-US"/>
        </w:rPr>
        <w:t xml:space="preserve">explores the relation between concepts and experience, which is central to Strawson’s descriptive metaphysics and to his analytic Kantianism. </w:t>
      </w:r>
      <w:r w:rsidR="008372C7">
        <w:rPr>
          <w:lang w:val="en-US"/>
        </w:rPr>
        <w:t xml:space="preserve">Glock </w:t>
      </w:r>
      <w:r w:rsidR="003B7870">
        <w:rPr>
          <w:lang w:val="en-US"/>
        </w:rPr>
        <w:t xml:space="preserve">argues that Strawson rightly </w:t>
      </w:r>
      <w:r w:rsidR="006B570F">
        <w:rPr>
          <w:lang w:val="en-US"/>
        </w:rPr>
        <w:t xml:space="preserve">believed that there are limits to the concept of </w:t>
      </w:r>
      <w:r w:rsidR="006B570F">
        <w:rPr>
          <w:lang w:val="en-US"/>
        </w:rPr>
        <w:lastRenderedPageBreak/>
        <w:t>a possible experience, but wrongly suggested that any conceivable experience must be conceptual. The insights offered by descriptive metaphysics are best conceived as conceptual truths of a special, mediated kind, not as synthetic a priori.</w:t>
      </w:r>
      <w:r>
        <w:rPr>
          <w:lang w:val="en-US"/>
        </w:rPr>
        <w:t xml:space="preserve"> Anil Gomes </w:t>
      </w:r>
      <w:r w:rsidR="006B570F">
        <w:rPr>
          <w:lang w:val="en-US"/>
        </w:rPr>
        <w:t xml:space="preserve">is also concerned with the status of Strawson’s claims, specifically in relation to the status of Kant’s claims in the </w:t>
      </w:r>
      <w:r w:rsidR="006B570F">
        <w:rPr>
          <w:i/>
          <w:iCs/>
          <w:lang w:val="en-US"/>
        </w:rPr>
        <w:t xml:space="preserve">Critique of Pure Reason. </w:t>
      </w:r>
      <w:r w:rsidR="006B570F">
        <w:rPr>
          <w:lang w:val="en-US"/>
        </w:rPr>
        <w:t>Gomes argues that Strawson did not understand and should not have understood Kant’s claims as analytic. Rather, Strawson seems committed to our possessing non-analytic but a priori knowledge. Gomes extracts a model for understanding such knowledge from G.</w:t>
      </w:r>
      <w:r w:rsidR="00645CF1">
        <w:rPr>
          <w:lang w:val="en-US"/>
        </w:rPr>
        <w:t xml:space="preserve"> </w:t>
      </w:r>
      <w:r w:rsidR="006B570F">
        <w:rPr>
          <w:lang w:val="en-US"/>
        </w:rPr>
        <w:t>E. Moore’s early writings on Kant.</w:t>
      </w:r>
    </w:p>
    <w:p w14:paraId="3535BD1F" w14:textId="4B038DB0" w:rsidR="00B3342E" w:rsidRDefault="003A2AA7" w:rsidP="00673D3D">
      <w:pPr>
        <w:spacing w:line="480" w:lineRule="auto"/>
        <w:jc w:val="left"/>
        <w:rPr>
          <w:lang w:val="en-US"/>
        </w:rPr>
      </w:pPr>
      <w:r>
        <w:rPr>
          <w:lang w:val="en-US"/>
        </w:rPr>
        <w:tab/>
        <w:t xml:space="preserve">Chapters eight and nine concern Strawson’s naturalism and his response to </w:t>
      </w:r>
      <w:proofErr w:type="spellStart"/>
      <w:r w:rsidR="0083064F">
        <w:rPr>
          <w:lang w:val="en-US"/>
        </w:rPr>
        <w:t>scepticism</w:t>
      </w:r>
      <w:proofErr w:type="spellEnd"/>
      <w:r>
        <w:rPr>
          <w:lang w:val="en-US"/>
        </w:rPr>
        <w:t xml:space="preserve">. Lilian </w:t>
      </w:r>
      <w:proofErr w:type="spellStart"/>
      <w:r>
        <w:rPr>
          <w:lang w:val="en-US"/>
        </w:rPr>
        <w:t>Alweiss</w:t>
      </w:r>
      <w:proofErr w:type="spellEnd"/>
      <w:r>
        <w:rPr>
          <w:lang w:val="en-US"/>
        </w:rPr>
        <w:t xml:space="preserve"> compares Strawson’s account of perceptual experience, as developed in ‘Perception and Its Objects’ (1979), with that of Edmund Husserl. Strawson defends a </w:t>
      </w:r>
      <w:r w:rsidR="0083064F">
        <w:rPr>
          <w:lang w:val="en-US"/>
        </w:rPr>
        <w:t xml:space="preserve">naive </w:t>
      </w:r>
      <w:r>
        <w:rPr>
          <w:lang w:val="en-US"/>
        </w:rPr>
        <w:t xml:space="preserve">realist theory of perception, but why think that perceptual experiences represent the world as it is? </w:t>
      </w:r>
      <w:proofErr w:type="spellStart"/>
      <w:r>
        <w:rPr>
          <w:lang w:val="en-US"/>
        </w:rPr>
        <w:t>Alweiss</w:t>
      </w:r>
      <w:proofErr w:type="spellEnd"/>
      <w:r>
        <w:rPr>
          <w:lang w:val="en-US"/>
        </w:rPr>
        <w:t xml:space="preserve"> argues that Strawson’s adherence to a </w:t>
      </w:r>
      <w:proofErr w:type="spellStart"/>
      <w:r>
        <w:rPr>
          <w:lang w:val="en-US"/>
        </w:rPr>
        <w:t>Humean</w:t>
      </w:r>
      <w:proofErr w:type="spellEnd"/>
      <w:r>
        <w:rPr>
          <w:lang w:val="en-US"/>
        </w:rPr>
        <w:t xml:space="preserve"> form of naturalism makes it difficult for him to dispel </w:t>
      </w:r>
      <w:proofErr w:type="spellStart"/>
      <w:r w:rsidR="0083064F">
        <w:rPr>
          <w:lang w:val="en-US"/>
        </w:rPr>
        <w:t>sceptical</w:t>
      </w:r>
      <w:proofErr w:type="spellEnd"/>
      <w:r w:rsidR="0083064F">
        <w:rPr>
          <w:lang w:val="en-US"/>
        </w:rPr>
        <w:t xml:space="preserve"> </w:t>
      </w:r>
      <w:r>
        <w:rPr>
          <w:lang w:val="en-US"/>
        </w:rPr>
        <w:t xml:space="preserve">concerns about perception, while Husserl shows that we have evaluative reasons, and not merely natural ones, for sidestepping </w:t>
      </w:r>
      <w:proofErr w:type="spellStart"/>
      <w:r w:rsidR="0083064F">
        <w:rPr>
          <w:lang w:val="en-US"/>
        </w:rPr>
        <w:t>scepticism</w:t>
      </w:r>
      <w:proofErr w:type="spellEnd"/>
      <w:r>
        <w:rPr>
          <w:lang w:val="en-US"/>
        </w:rPr>
        <w:t xml:space="preserve">. Giuseppina </w:t>
      </w:r>
      <w:proofErr w:type="spellStart"/>
      <w:r>
        <w:rPr>
          <w:lang w:val="en-US"/>
        </w:rPr>
        <w:t>D’Oro</w:t>
      </w:r>
      <w:proofErr w:type="spellEnd"/>
      <w:r>
        <w:rPr>
          <w:lang w:val="en-US"/>
        </w:rPr>
        <w:t xml:space="preserve"> shows that </w:t>
      </w:r>
      <w:r w:rsidR="00B3342E">
        <w:rPr>
          <w:lang w:val="en-US"/>
        </w:rPr>
        <w:t>Strawson’s anti-</w:t>
      </w:r>
      <w:proofErr w:type="spellStart"/>
      <w:r w:rsidR="0083064F">
        <w:rPr>
          <w:lang w:val="en-US"/>
        </w:rPr>
        <w:t>sceptical</w:t>
      </w:r>
      <w:proofErr w:type="spellEnd"/>
      <w:r w:rsidR="0083064F">
        <w:rPr>
          <w:lang w:val="en-US"/>
        </w:rPr>
        <w:t xml:space="preserve"> </w:t>
      </w:r>
      <w:r w:rsidR="00B3342E">
        <w:rPr>
          <w:lang w:val="en-US"/>
        </w:rPr>
        <w:t xml:space="preserve">arguments occupy </w:t>
      </w:r>
      <w:r>
        <w:rPr>
          <w:lang w:val="en-US"/>
        </w:rPr>
        <w:t>an intermediate logical spac</w:t>
      </w:r>
      <w:r w:rsidR="00B3342E">
        <w:rPr>
          <w:lang w:val="en-US"/>
        </w:rPr>
        <w:t xml:space="preserve">e between truth-directed transcendental arguments aimed at refuting the </w:t>
      </w:r>
      <w:r w:rsidR="0083064F">
        <w:rPr>
          <w:lang w:val="en-US"/>
        </w:rPr>
        <w:t xml:space="preserve">sceptic </w:t>
      </w:r>
      <w:r w:rsidR="00B3342E">
        <w:rPr>
          <w:lang w:val="en-US"/>
        </w:rPr>
        <w:t xml:space="preserve">and naturalist-quietist responses of </w:t>
      </w:r>
      <w:proofErr w:type="spellStart"/>
      <w:r w:rsidR="00B3342E">
        <w:rPr>
          <w:lang w:val="en-US"/>
        </w:rPr>
        <w:t>Humeans</w:t>
      </w:r>
      <w:proofErr w:type="spellEnd"/>
      <w:r w:rsidR="00B3342E">
        <w:rPr>
          <w:lang w:val="en-US"/>
        </w:rPr>
        <w:t xml:space="preserve"> who decline to take up the </w:t>
      </w:r>
      <w:proofErr w:type="spellStart"/>
      <w:r w:rsidR="0083064F">
        <w:rPr>
          <w:lang w:val="en-US"/>
        </w:rPr>
        <w:t>sceptical</w:t>
      </w:r>
      <w:proofErr w:type="spellEnd"/>
      <w:r w:rsidR="0083064F">
        <w:rPr>
          <w:lang w:val="en-US"/>
        </w:rPr>
        <w:t xml:space="preserve"> </w:t>
      </w:r>
      <w:r w:rsidR="00B3342E">
        <w:rPr>
          <w:lang w:val="en-US"/>
        </w:rPr>
        <w:t xml:space="preserve">challenge. Strawson’s response to </w:t>
      </w:r>
      <w:proofErr w:type="spellStart"/>
      <w:r w:rsidR="0083064F">
        <w:rPr>
          <w:lang w:val="en-US"/>
        </w:rPr>
        <w:t>scepticism</w:t>
      </w:r>
      <w:proofErr w:type="spellEnd"/>
      <w:r w:rsidR="0083064F">
        <w:rPr>
          <w:lang w:val="en-US"/>
        </w:rPr>
        <w:t xml:space="preserve"> </w:t>
      </w:r>
      <w:r w:rsidR="00B3342E">
        <w:rPr>
          <w:lang w:val="en-US"/>
        </w:rPr>
        <w:t>is neither quietist nor confrontational. It seeks to show primarily that the sceptic is not a genuine partner in conversation.</w:t>
      </w:r>
    </w:p>
    <w:p w14:paraId="5B15E33A" w14:textId="03E2980A" w:rsidR="003A2AA7" w:rsidRDefault="003A2AA7" w:rsidP="00673D3D">
      <w:pPr>
        <w:spacing w:line="480" w:lineRule="auto"/>
        <w:jc w:val="left"/>
        <w:rPr>
          <w:lang w:val="en-US"/>
        </w:rPr>
      </w:pPr>
      <w:r>
        <w:rPr>
          <w:lang w:val="en-US"/>
        </w:rPr>
        <w:tab/>
      </w:r>
      <w:r w:rsidRPr="00064600">
        <w:rPr>
          <w:lang w:val="en-US"/>
        </w:rPr>
        <w:t xml:space="preserve">Chapter ten is </w:t>
      </w:r>
      <w:r w:rsidR="009E6E2C">
        <w:rPr>
          <w:lang w:val="en-US"/>
        </w:rPr>
        <w:t>concerned with</w:t>
      </w:r>
      <w:r w:rsidR="009E6E2C" w:rsidRPr="00064600">
        <w:rPr>
          <w:lang w:val="en-US"/>
        </w:rPr>
        <w:t xml:space="preserve"> </w:t>
      </w:r>
      <w:r w:rsidRPr="00064600">
        <w:rPr>
          <w:lang w:val="en-US"/>
        </w:rPr>
        <w:t xml:space="preserve">the </w:t>
      </w:r>
      <w:r>
        <w:rPr>
          <w:lang w:val="en-US"/>
        </w:rPr>
        <w:t>philosophical methodology</w:t>
      </w:r>
      <w:r w:rsidRPr="00064600">
        <w:rPr>
          <w:lang w:val="en-US"/>
        </w:rPr>
        <w:t xml:space="preserve"> defended a</w:t>
      </w:r>
      <w:r>
        <w:rPr>
          <w:lang w:val="en-US"/>
        </w:rPr>
        <w:t xml:space="preserve">nd developed by Strawson in his last book, </w:t>
      </w:r>
      <w:r>
        <w:rPr>
          <w:i/>
          <w:lang w:val="en-US"/>
        </w:rPr>
        <w:t xml:space="preserve">Analysis and Metaphysics </w:t>
      </w:r>
      <w:r>
        <w:rPr>
          <w:lang w:val="en-US"/>
        </w:rPr>
        <w:t>(1992). A.</w:t>
      </w:r>
      <w:r w:rsidR="00EF00E7">
        <w:rPr>
          <w:lang w:val="en-US"/>
        </w:rPr>
        <w:t xml:space="preserve"> </w:t>
      </w:r>
      <w:r>
        <w:rPr>
          <w:lang w:val="en-US"/>
        </w:rPr>
        <w:t xml:space="preserve">P. </w:t>
      </w:r>
      <w:proofErr w:type="spellStart"/>
      <w:r>
        <w:rPr>
          <w:lang w:val="en-US"/>
        </w:rPr>
        <w:t>Martinich</w:t>
      </w:r>
      <w:proofErr w:type="spellEnd"/>
      <w:r>
        <w:rPr>
          <w:lang w:val="en-US"/>
        </w:rPr>
        <w:t xml:space="preserve"> defends Strawson’s conception of philosophy as connective analysis, according to which individual concepts are properly understood only by grasping their connections with others. Because </w:t>
      </w:r>
      <w:r>
        <w:rPr>
          <w:lang w:val="en-US"/>
        </w:rPr>
        <w:lastRenderedPageBreak/>
        <w:t>connective analysis is not susceptible to the same criticisms as other forms of analysis, it should not have declined along with them.</w:t>
      </w:r>
    </w:p>
    <w:p w14:paraId="6AB85CE0" w14:textId="26EF6B7C" w:rsidR="00362541" w:rsidRDefault="003A2AA7" w:rsidP="00673D3D">
      <w:pPr>
        <w:spacing w:line="480" w:lineRule="auto"/>
        <w:jc w:val="left"/>
        <w:rPr>
          <w:lang w:val="en-US"/>
        </w:rPr>
      </w:pPr>
      <w:r>
        <w:rPr>
          <w:lang w:val="en-US"/>
        </w:rPr>
        <w:tab/>
        <w:t xml:space="preserve">Strawson did not see himself, at least not primarily, as a moral philosopher. It is somewhat ironic, then, that ‘Freedom and Resentment’ (1962) has become his most famous and widely discussed paper. In chapter eleven, Paul Russell asks whether Strawson’s naturalism about moral responsibility is vulnerable to a genealogical critique of the kind that Bernard Williams presents. Lucy Allais, in chapter twelve, examines the key moves and claims in ‘Freedom and Resentment’, and discusses responses in the literature which go in different directions on these key points. She argues that the text is compatible with different interpretations and presents philosophical considerations in favor of one particular interpretation. In the </w:t>
      </w:r>
      <w:r w:rsidR="009E6E2C">
        <w:rPr>
          <w:lang w:val="en-US"/>
        </w:rPr>
        <w:t xml:space="preserve">final </w:t>
      </w:r>
      <w:r>
        <w:rPr>
          <w:lang w:val="en-US"/>
        </w:rPr>
        <w:t xml:space="preserve">chapter, Victoria </w:t>
      </w:r>
      <w:proofErr w:type="spellStart"/>
      <w:r>
        <w:rPr>
          <w:lang w:val="en-US"/>
        </w:rPr>
        <w:t>McGeer</w:t>
      </w:r>
      <w:proofErr w:type="spellEnd"/>
      <w:r>
        <w:rPr>
          <w:lang w:val="en-US"/>
        </w:rPr>
        <w:t xml:space="preserve"> addresses Strawson’s basic distinction between agents who are fit targets of our reactive attitudes and those who are not. She indicates how reactive attitudes may sometimes be appropriately directed to some types of non-responsible agents, and suggests that her elaboration of Strawson’s view is congenial with his general approach to the problem of responsible agency.</w:t>
      </w:r>
    </w:p>
    <w:p w14:paraId="45E7FCFB" w14:textId="77777777" w:rsidR="00353C27" w:rsidRDefault="00353C27" w:rsidP="00673D3D">
      <w:pPr>
        <w:spacing w:line="480" w:lineRule="auto"/>
        <w:jc w:val="left"/>
        <w:rPr>
          <w:lang w:val="en-US"/>
        </w:rPr>
      </w:pPr>
    </w:p>
    <w:p w14:paraId="2389735A" w14:textId="77777777" w:rsidR="00353C27" w:rsidRPr="002508FC" w:rsidRDefault="00353C27" w:rsidP="00673D3D">
      <w:pPr>
        <w:spacing w:line="480" w:lineRule="auto"/>
        <w:jc w:val="left"/>
        <w:rPr>
          <w:b/>
          <w:bCs/>
          <w:lang w:val="en-US"/>
        </w:rPr>
      </w:pPr>
      <w:r w:rsidRPr="002508FC">
        <w:rPr>
          <w:b/>
          <w:bCs/>
          <w:lang w:val="en-US"/>
        </w:rPr>
        <w:t>Bibliography</w:t>
      </w:r>
    </w:p>
    <w:p w14:paraId="06802E07" w14:textId="77777777" w:rsidR="00353C27" w:rsidRPr="00EF00E7" w:rsidRDefault="00353C27" w:rsidP="00673D3D">
      <w:pPr>
        <w:spacing w:line="480" w:lineRule="auto"/>
        <w:jc w:val="left"/>
        <w:rPr>
          <w:b/>
          <w:bCs/>
          <w:i/>
          <w:iCs/>
          <w:lang w:val="en-US"/>
        </w:rPr>
      </w:pPr>
      <w:r w:rsidRPr="00EF00E7">
        <w:rPr>
          <w:b/>
          <w:bCs/>
          <w:i/>
          <w:iCs/>
          <w:lang w:val="en-US"/>
        </w:rPr>
        <w:t>Primary Literature</w:t>
      </w:r>
    </w:p>
    <w:p w14:paraId="7E727D5C" w14:textId="1E38244B" w:rsidR="00353C27" w:rsidRDefault="00353C27">
      <w:pPr>
        <w:spacing w:line="480" w:lineRule="auto"/>
        <w:jc w:val="left"/>
        <w:rPr>
          <w:i/>
          <w:iCs/>
          <w:lang w:val="en-US"/>
        </w:rPr>
      </w:pPr>
      <w:r w:rsidRPr="00A33A3E">
        <w:rPr>
          <w:i/>
          <w:iCs/>
          <w:lang w:val="en-US"/>
        </w:rPr>
        <w:t>Books by Strawson</w:t>
      </w:r>
    </w:p>
    <w:p w14:paraId="094022D1" w14:textId="6EF2DB30" w:rsidR="00353C27" w:rsidRDefault="0061713C">
      <w:pPr>
        <w:spacing w:line="480" w:lineRule="auto"/>
        <w:jc w:val="left"/>
        <w:rPr>
          <w:lang w:val="en-US"/>
        </w:rPr>
      </w:pPr>
      <w:r w:rsidRPr="00673D3D">
        <w:rPr>
          <w:iCs/>
          <w:lang w:val="en-US"/>
        </w:rPr>
        <w:t>Strawson</w:t>
      </w:r>
      <w:r w:rsidR="00E877BE">
        <w:rPr>
          <w:iCs/>
          <w:lang w:val="en-US"/>
        </w:rPr>
        <w:t>, Peter Frederick</w:t>
      </w:r>
      <w:r w:rsidR="00A04CE5">
        <w:rPr>
          <w:lang w:val="en-US"/>
        </w:rPr>
        <w:t xml:space="preserve"> </w:t>
      </w:r>
      <w:r w:rsidR="009E6E2C">
        <w:rPr>
          <w:lang w:val="en-US"/>
        </w:rPr>
        <w:t>(</w:t>
      </w:r>
      <w:r w:rsidR="00353C27">
        <w:rPr>
          <w:lang w:val="en-US"/>
        </w:rPr>
        <w:t>1952</w:t>
      </w:r>
      <w:r w:rsidR="009E6E2C">
        <w:rPr>
          <w:lang w:val="en-US"/>
        </w:rPr>
        <w:t>),</w:t>
      </w:r>
      <w:r w:rsidR="00A04CE5">
        <w:rPr>
          <w:lang w:val="en-US"/>
        </w:rPr>
        <w:t xml:space="preserve"> </w:t>
      </w:r>
      <w:r w:rsidR="00353C27">
        <w:rPr>
          <w:i/>
          <w:iCs/>
          <w:lang w:val="en-US"/>
        </w:rPr>
        <w:t xml:space="preserve">Introduction to Logical Theory. </w:t>
      </w:r>
      <w:r w:rsidR="009E6E2C">
        <w:rPr>
          <w:lang w:val="en-US"/>
        </w:rPr>
        <w:t>(</w:t>
      </w:r>
      <w:r w:rsidR="00353C27">
        <w:rPr>
          <w:lang w:val="en-US"/>
        </w:rPr>
        <w:t>London</w:t>
      </w:r>
      <w:r w:rsidR="00A04CE5">
        <w:rPr>
          <w:lang w:val="en-US"/>
        </w:rPr>
        <w:t xml:space="preserve">: </w:t>
      </w:r>
      <w:r w:rsidR="00353C27">
        <w:rPr>
          <w:lang w:val="en-US"/>
        </w:rPr>
        <w:t>Methuen. Reprinted in 2011 by Routledge</w:t>
      </w:r>
      <w:r w:rsidR="009E6E2C">
        <w:rPr>
          <w:lang w:val="en-US"/>
        </w:rPr>
        <w:t>)</w:t>
      </w:r>
      <w:r w:rsidR="00353C27">
        <w:rPr>
          <w:lang w:val="en-US"/>
        </w:rPr>
        <w:t>.</w:t>
      </w:r>
    </w:p>
    <w:p w14:paraId="162DA4C7" w14:textId="701719C4" w:rsidR="00A04CE5" w:rsidRDefault="00A04CE5">
      <w:pPr>
        <w:spacing w:line="480" w:lineRule="auto"/>
        <w:jc w:val="left"/>
        <w:rPr>
          <w:lang w:val="en-US"/>
        </w:rPr>
      </w:pPr>
    </w:p>
    <w:p w14:paraId="7C847115" w14:textId="37B3B14C" w:rsidR="00353C27" w:rsidRDefault="00E877BE">
      <w:pPr>
        <w:spacing w:line="480" w:lineRule="auto"/>
        <w:jc w:val="left"/>
        <w:rPr>
          <w:lang w:val="en-US"/>
        </w:rPr>
      </w:pPr>
      <w:r w:rsidRPr="00A17BC4">
        <w:rPr>
          <w:iCs/>
          <w:lang w:val="en-US"/>
        </w:rPr>
        <w:t>Strawson</w:t>
      </w:r>
      <w:r>
        <w:rPr>
          <w:iCs/>
          <w:lang w:val="en-US"/>
        </w:rPr>
        <w:t xml:space="preserve">, Peter Frederick </w:t>
      </w:r>
      <w:r w:rsidR="009E6E2C">
        <w:rPr>
          <w:iCs/>
          <w:lang w:val="en-US"/>
        </w:rPr>
        <w:t>(</w:t>
      </w:r>
      <w:r w:rsidR="00353C27">
        <w:rPr>
          <w:lang w:val="en-US"/>
        </w:rPr>
        <w:t>1959</w:t>
      </w:r>
      <w:r w:rsidR="009E6E2C">
        <w:rPr>
          <w:lang w:val="en-US"/>
        </w:rPr>
        <w:t>),</w:t>
      </w:r>
      <w:r w:rsidR="00A04CE5">
        <w:rPr>
          <w:lang w:val="en-US"/>
        </w:rPr>
        <w:t xml:space="preserve"> </w:t>
      </w:r>
      <w:r w:rsidR="00353C27">
        <w:rPr>
          <w:i/>
          <w:iCs/>
          <w:lang w:val="en-US"/>
        </w:rPr>
        <w:t>Individuals</w:t>
      </w:r>
      <w:r w:rsidR="0074232F">
        <w:rPr>
          <w:i/>
          <w:iCs/>
          <w:lang w:val="en-US"/>
        </w:rPr>
        <w:t xml:space="preserve">: </w:t>
      </w:r>
      <w:r w:rsidR="00353C27">
        <w:rPr>
          <w:i/>
          <w:iCs/>
          <w:lang w:val="en-US"/>
        </w:rPr>
        <w:t xml:space="preserve">An Essay in Descriptive Metaphysics. </w:t>
      </w:r>
      <w:r w:rsidR="009E6E2C">
        <w:rPr>
          <w:lang w:val="en-US"/>
        </w:rPr>
        <w:t>(</w:t>
      </w:r>
      <w:r w:rsidR="00353C27">
        <w:rPr>
          <w:lang w:val="en-US"/>
        </w:rPr>
        <w:t>London</w:t>
      </w:r>
      <w:r w:rsidR="00A04CE5">
        <w:rPr>
          <w:lang w:val="en-US"/>
        </w:rPr>
        <w:t xml:space="preserve">: </w:t>
      </w:r>
      <w:r w:rsidR="00353C27">
        <w:rPr>
          <w:lang w:val="en-US"/>
        </w:rPr>
        <w:t>Methuen. Reprinted in 1990 by Routledge</w:t>
      </w:r>
      <w:r w:rsidR="009E6E2C">
        <w:rPr>
          <w:lang w:val="en-US"/>
        </w:rPr>
        <w:t>)</w:t>
      </w:r>
      <w:r w:rsidR="00353C27">
        <w:rPr>
          <w:lang w:val="en-US"/>
        </w:rPr>
        <w:t>.</w:t>
      </w:r>
    </w:p>
    <w:p w14:paraId="36E461B9" w14:textId="77777777" w:rsidR="00A04CE5" w:rsidRDefault="00A04CE5" w:rsidP="00673D3D">
      <w:pPr>
        <w:spacing w:line="480" w:lineRule="auto"/>
        <w:jc w:val="left"/>
        <w:rPr>
          <w:lang w:val="en-US"/>
        </w:rPr>
      </w:pPr>
    </w:p>
    <w:p w14:paraId="7FF32591" w14:textId="748736D1"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9E6E2C">
        <w:rPr>
          <w:lang w:val="en-US"/>
        </w:rPr>
        <w:t>(</w:t>
      </w:r>
      <w:r w:rsidR="00353C27">
        <w:rPr>
          <w:lang w:val="en-US"/>
        </w:rPr>
        <w:t>1966</w:t>
      </w:r>
      <w:r w:rsidR="009E6E2C">
        <w:rPr>
          <w:lang w:val="en-US"/>
        </w:rPr>
        <w:t>),</w:t>
      </w:r>
      <w:r w:rsidR="00353C27">
        <w:rPr>
          <w:lang w:val="en-US"/>
        </w:rPr>
        <w:t xml:space="preserve"> </w:t>
      </w:r>
      <w:r w:rsidR="00353C27">
        <w:rPr>
          <w:i/>
          <w:iCs/>
          <w:lang w:val="en-US"/>
        </w:rPr>
        <w:t>The Bounds of Sense</w:t>
      </w:r>
      <w:r w:rsidR="008023C9">
        <w:rPr>
          <w:i/>
          <w:iCs/>
          <w:lang w:val="en-US"/>
        </w:rPr>
        <w:t xml:space="preserve">: </w:t>
      </w:r>
      <w:r w:rsidR="00353C27">
        <w:rPr>
          <w:i/>
          <w:iCs/>
          <w:lang w:val="en-US"/>
        </w:rPr>
        <w:t xml:space="preserve">An Essay on Kant’s Critique of Pure Reason. </w:t>
      </w:r>
      <w:r w:rsidR="009E6E2C">
        <w:rPr>
          <w:lang w:val="en-US"/>
        </w:rPr>
        <w:t>(</w:t>
      </w:r>
      <w:r w:rsidR="00353C27">
        <w:rPr>
          <w:lang w:val="en-US"/>
        </w:rPr>
        <w:t>London</w:t>
      </w:r>
      <w:r w:rsidR="008023C9">
        <w:rPr>
          <w:lang w:val="en-US"/>
        </w:rPr>
        <w:t xml:space="preserve">: </w:t>
      </w:r>
      <w:r w:rsidR="00353C27">
        <w:rPr>
          <w:lang w:val="en-US"/>
        </w:rPr>
        <w:t>Methuen. Reprinted in 1989 by Routledge</w:t>
      </w:r>
      <w:r w:rsidR="009E6E2C">
        <w:rPr>
          <w:lang w:val="en-US"/>
        </w:rPr>
        <w:t>)</w:t>
      </w:r>
      <w:r w:rsidR="00353C27">
        <w:rPr>
          <w:lang w:val="en-US"/>
        </w:rPr>
        <w:t>.</w:t>
      </w:r>
    </w:p>
    <w:p w14:paraId="0B8E383F" w14:textId="6A107325" w:rsidR="00A04CE5" w:rsidRDefault="00A04CE5">
      <w:pPr>
        <w:spacing w:line="480" w:lineRule="auto"/>
        <w:jc w:val="left"/>
        <w:rPr>
          <w:lang w:val="en-US"/>
        </w:rPr>
      </w:pPr>
    </w:p>
    <w:p w14:paraId="2DF51E18" w14:textId="47C413D7" w:rsidR="00353C27" w:rsidRDefault="00E877BE">
      <w:pPr>
        <w:spacing w:line="480" w:lineRule="auto"/>
        <w:jc w:val="left"/>
        <w:rPr>
          <w:lang w:val="en-US"/>
        </w:rPr>
      </w:pPr>
      <w:r w:rsidRPr="00A17BC4">
        <w:rPr>
          <w:iCs/>
          <w:lang w:val="en-US"/>
        </w:rPr>
        <w:t>Strawson</w:t>
      </w:r>
      <w:r>
        <w:rPr>
          <w:iCs/>
          <w:lang w:val="en-US"/>
        </w:rPr>
        <w:t>, Peter Frederick</w:t>
      </w:r>
      <w:r>
        <w:rPr>
          <w:lang w:val="en-US"/>
        </w:rPr>
        <w:t xml:space="preserve"> </w:t>
      </w:r>
      <w:r w:rsidR="009E6E2C">
        <w:rPr>
          <w:lang w:val="en-US"/>
        </w:rPr>
        <w:t>(</w:t>
      </w:r>
      <w:r w:rsidR="00353C27">
        <w:rPr>
          <w:lang w:val="en-US"/>
        </w:rPr>
        <w:t>1971</w:t>
      </w:r>
      <w:r w:rsidR="009E6E2C">
        <w:rPr>
          <w:lang w:val="en-US"/>
        </w:rPr>
        <w:t>),</w:t>
      </w:r>
      <w:r w:rsidR="008023C9">
        <w:rPr>
          <w:lang w:val="en-US"/>
        </w:rPr>
        <w:t xml:space="preserve"> </w:t>
      </w:r>
      <w:r w:rsidR="00353C27">
        <w:rPr>
          <w:i/>
          <w:iCs/>
          <w:lang w:val="en-US"/>
        </w:rPr>
        <w:t xml:space="preserve">Logico-Linguistic Papers. </w:t>
      </w:r>
      <w:r w:rsidR="009E6E2C">
        <w:rPr>
          <w:lang w:val="en-US"/>
        </w:rPr>
        <w:t>(</w:t>
      </w:r>
      <w:r w:rsidR="00353C27">
        <w:rPr>
          <w:lang w:val="en-US"/>
        </w:rPr>
        <w:t>London</w:t>
      </w:r>
      <w:r w:rsidR="00710249">
        <w:rPr>
          <w:lang w:val="en-US"/>
        </w:rPr>
        <w:t xml:space="preserve">: </w:t>
      </w:r>
      <w:r w:rsidR="00353C27">
        <w:rPr>
          <w:lang w:val="en-US"/>
        </w:rPr>
        <w:t>Methuen. Reprinted in 2004 by Ashgate</w:t>
      </w:r>
      <w:r w:rsidR="009E6E2C">
        <w:rPr>
          <w:lang w:val="en-US"/>
        </w:rPr>
        <w:t>)</w:t>
      </w:r>
      <w:r w:rsidR="00353C27">
        <w:rPr>
          <w:lang w:val="en-US"/>
        </w:rPr>
        <w:t>.</w:t>
      </w:r>
    </w:p>
    <w:p w14:paraId="05073D9D" w14:textId="01D36A55" w:rsidR="00A04CE5" w:rsidRDefault="00A04CE5">
      <w:pPr>
        <w:spacing w:line="480" w:lineRule="auto"/>
        <w:jc w:val="left"/>
        <w:rPr>
          <w:lang w:val="en-US"/>
        </w:rPr>
      </w:pPr>
    </w:p>
    <w:p w14:paraId="2F904048" w14:textId="3FD1D87A" w:rsidR="00353C27" w:rsidRDefault="00E877BE">
      <w:pPr>
        <w:spacing w:line="480" w:lineRule="auto"/>
        <w:jc w:val="left"/>
        <w:rPr>
          <w:lang w:val="en-US"/>
        </w:rPr>
      </w:pPr>
      <w:r w:rsidRPr="00A17BC4">
        <w:rPr>
          <w:iCs/>
          <w:lang w:val="en-US"/>
        </w:rPr>
        <w:t>Strawson</w:t>
      </w:r>
      <w:r>
        <w:rPr>
          <w:iCs/>
          <w:lang w:val="en-US"/>
        </w:rPr>
        <w:t>, Peter Frederick</w:t>
      </w:r>
      <w:r>
        <w:rPr>
          <w:lang w:val="en-US"/>
        </w:rPr>
        <w:t xml:space="preserve"> </w:t>
      </w:r>
      <w:r w:rsidR="009E6E2C">
        <w:rPr>
          <w:lang w:val="en-US"/>
        </w:rPr>
        <w:t>(</w:t>
      </w:r>
      <w:r w:rsidR="00353C27">
        <w:rPr>
          <w:lang w:val="en-US"/>
        </w:rPr>
        <w:t>1974a</w:t>
      </w:r>
      <w:r w:rsidR="009E6E2C">
        <w:rPr>
          <w:lang w:val="en-US"/>
        </w:rPr>
        <w:t>),</w:t>
      </w:r>
      <w:r w:rsidR="008023C9">
        <w:rPr>
          <w:lang w:val="en-US"/>
        </w:rPr>
        <w:t xml:space="preserve"> </w:t>
      </w:r>
      <w:r w:rsidR="00353C27">
        <w:rPr>
          <w:i/>
          <w:iCs/>
          <w:lang w:val="en-US"/>
        </w:rPr>
        <w:t>Freedom and Resentment and Other Essays.</w:t>
      </w:r>
      <w:r w:rsidR="009E6E2C">
        <w:rPr>
          <w:i/>
          <w:iCs/>
          <w:lang w:val="en-US"/>
        </w:rPr>
        <w:t xml:space="preserve"> </w:t>
      </w:r>
      <w:r w:rsidR="009E6E2C">
        <w:rPr>
          <w:lang w:val="en-US"/>
        </w:rPr>
        <w:t>(</w:t>
      </w:r>
      <w:r w:rsidR="00353C27">
        <w:rPr>
          <w:lang w:val="en-US"/>
        </w:rPr>
        <w:t>London</w:t>
      </w:r>
      <w:r w:rsidR="00710249">
        <w:rPr>
          <w:lang w:val="en-US"/>
        </w:rPr>
        <w:t xml:space="preserve">: </w:t>
      </w:r>
      <w:r w:rsidR="00353C27">
        <w:rPr>
          <w:lang w:val="en-US"/>
        </w:rPr>
        <w:t>Methuen. Reprinted in 2008 by Routledge</w:t>
      </w:r>
      <w:r w:rsidR="009E6E2C">
        <w:rPr>
          <w:lang w:val="en-US"/>
        </w:rPr>
        <w:t>)</w:t>
      </w:r>
      <w:r w:rsidR="00353C27">
        <w:rPr>
          <w:lang w:val="en-US"/>
        </w:rPr>
        <w:t>.</w:t>
      </w:r>
    </w:p>
    <w:p w14:paraId="03714887" w14:textId="2BF80E34" w:rsidR="00A04CE5" w:rsidRDefault="00A04CE5">
      <w:pPr>
        <w:spacing w:line="480" w:lineRule="auto"/>
        <w:jc w:val="left"/>
        <w:rPr>
          <w:lang w:val="en-US"/>
        </w:rPr>
      </w:pPr>
    </w:p>
    <w:p w14:paraId="4BFEE186" w14:textId="31AB1814" w:rsidR="00353C27" w:rsidRDefault="00E877BE" w:rsidP="008023C9">
      <w:pPr>
        <w:spacing w:line="480" w:lineRule="auto"/>
        <w:jc w:val="left"/>
        <w:rPr>
          <w:lang w:val="en-US"/>
        </w:rPr>
      </w:pPr>
      <w:r w:rsidRPr="00A17BC4">
        <w:rPr>
          <w:iCs/>
          <w:lang w:val="en-US"/>
        </w:rPr>
        <w:t>Strawson</w:t>
      </w:r>
      <w:r>
        <w:rPr>
          <w:iCs/>
          <w:lang w:val="en-US"/>
        </w:rPr>
        <w:t>, Peter Frederick</w:t>
      </w:r>
      <w:r>
        <w:rPr>
          <w:lang w:val="en-US"/>
        </w:rPr>
        <w:t xml:space="preserve"> </w:t>
      </w:r>
      <w:r w:rsidR="009E6E2C">
        <w:rPr>
          <w:lang w:val="en-US"/>
        </w:rPr>
        <w:t>(</w:t>
      </w:r>
      <w:r w:rsidR="00353C27">
        <w:rPr>
          <w:lang w:val="en-US"/>
        </w:rPr>
        <w:t>1974b</w:t>
      </w:r>
      <w:r w:rsidR="009E6E2C">
        <w:rPr>
          <w:lang w:val="en-US"/>
        </w:rPr>
        <w:t>),</w:t>
      </w:r>
      <w:r w:rsidR="008023C9">
        <w:rPr>
          <w:lang w:val="en-US"/>
        </w:rPr>
        <w:t xml:space="preserve"> </w:t>
      </w:r>
      <w:r w:rsidR="00353C27">
        <w:rPr>
          <w:i/>
          <w:iCs/>
          <w:lang w:val="en-US"/>
        </w:rPr>
        <w:t xml:space="preserve">Subject and Predicate in Logic and Grammar. </w:t>
      </w:r>
      <w:r w:rsidR="009E6E2C">
        <w:rPr>
          <w:lang w:val="en-US"/>
        </w:rPr>
        <w:t>(</w:t>
      </w:r>
      <w:r w:rsidR="00353C27">
        <w:rPr>
          <w:lang w:val="en-US"/>
        </w:rPr>
        <w:t>London</w:t>
      </w:r>
      <w:r w:rsidR="00710249">
        <w:rPr>
          <w:lang w:val="en-US"/>
        </w:rPr>
        <w:t>:</w:t>
      </w:r>
      <w:r w:rsidR="00353C27">
        <w:rPr>
          <w:lang w:val="en-US"/>
        </w:rPr>
        <w:t xml:space="preserve"> Methuen. Reprinted in 2016 by Routledge</w:t>
      </w:r>
      <w:r w:rsidR="009E6E2C">
        <w:rPr>
          <w:lang w:val="en-US"/>
        </w:rPr>
        <w:t>)</w:t>
      </w:r>
      <w:r w:rsidR="00353C27">
        <w:rPr>
          <w:lang w:val="en-US"/>
        </w:rPr>
        <w:t>.</w:t>
      </w:r>
    </w:p>
    <w:p w14:paraId="0C81092D" w14:textId="77777777" w:rsidR="00A04CE5" w:rsidRDefault="00A04CE5">
      <w:pPr>
        <w:spacing w:line="480" w:lineRule="auto"/>
        <w:jc w:val="left"/>
        <w:rPr>
          <w:lang w:val="en-US"/>
        </w:rPr>
      </w:pPr>
    </w:p>
    <w:p w14:paraId="65A083A5" w14:textId="5847A413" w:rsidR="00A04CE5"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9E6E2C">
        <w:rPr>
          <w:lang w:val="en-US"/>
        </w:rPr>
        <w:t>(</w:t>
      </w:r>
      <w:r w:rsidR="00353C27">
        <w:rPr>
          <w:lang w:val="en-US"/>
        </w:rPr>
        <w:t>1985a</w:t>
      </w:r>
      <w:r w:rsidR="009E6E2C">
        <w:rPr>
          <w:lang w:val="en-US"/>
        </w:rPr>
        <w:t>),</w:t>
      </w:r>
      <w:r w:rsidR="008023C9">
        <w:rPr>
          <w:lang w:val="en-US"/>
        </w:rPr>
        <w:t xml:space="preserve"> </w:t>
      </w:r>
      <w:proofErr w:type="spellStart"/>
      <w:r w:rsidR="00A15BC7">
        <w:rPr>
          <w:i/>
          <w:iCs/>
          <w:lang w:val="en-US"/>
        </w:rPr>
        <w:t>Scepticism</w:t>
      </w:r>
      <w:proofErr w:type="spellEnd"/>
      <w:r w:rsidR="00A15BC7">
        <w:rPr>
          <w:i/>
          <w:iCs/>
          <w:lang w:val="en-US"/>
        </w:rPr>
        <w:t xml:space="preserve"> </w:t>
      </w:r>
      <w:r w:rsidR="00353C27">
        <w:rPr>
          <w:i/>
          <w:iCs/>
          <w:lang w:val="en-US"/>
        </w:rPr>
        <w:t>and Naturalism</w:t>
      </w:r>
      <w:r w:rsidR="00A15BC7">
        <w:rPr>
          <w:i/>
          <w:iCs/>
          <w:lang w:val="en-US"/>
        </w:rPr>
        <w:t xml:space="preserve">: </w:t>
      </w:r>
      <w:r w:rsidR="00353C27">
        <w:rPr>
          <w:i/>
          <w:iCs/>
          <w:lang w:val="en-US"/>
        </w:rPr>
        <w:t xml:space="preserve">Some Varieties. </w:t>
      </w:r>
      <w:r w:rsidR="009E6E2C">
        <w:rPr>
          <w:lang w:val="en-US"/>
        </w:rPr>
        <w:t>(</w:t>
      </w:r>
      <w:r w:rsidR="00353C27">
        <w:rPr>
          <w:lang w:val="en-US"/>
        </w:rPr>
        <w:t>London</w:t>
      </w:r>
      <w:r w:rsidR="00A15BC7">
        <w:rPr>
          <w:lang w:val="en-US"/>
        </w:rPr>
        <w:t xml:space="preserve">: </w:t>
      </w:r>
      <w:r w:rsidR="00353C27">
        <w:rPr>
          <w:lang w:val="en-US"/>
        </w:rPr>
        <w:t>Methuen. Reprinted in 2008 by Routledge</w:t>
      </w:r>
      <w:r w:rsidR="009E6E2C">
        <w:rPr>
          <w:lang w:val="en-US"/>
        </w:rPr>
        <w:t>)</w:t>
      </w:r>
      <w:r w:rsidR="00353C27">
        <w:rPr>
          <w:lang w:val="en-US"/>
        </w:rPr>
        <w:t>.</w:t>
      </w:r>
    </w:p>
    <w:p w14:paraId="0C1EA394" w14:textId="1E84BF02" w:rsidR="00353C27" w:rsidRDefault="00353C27" w:rsidP="00673D3D">
      <w:pPr>
        <w:spacing w:line="480" w:lineRule="auto"/>
        <w:jc w:val="left"/>
        <w:rPr>
          <w:lang w:val="en-US"/>
        </w:rPr>
      </w:pPr>
      <w:r>
        <w:rPr>
          <w:lang w:val="en-US"/>
        </w:rPr>
        <w:t xml:space="preserve"> </w:t>
      </w:r>
    </w:p>
    <w:p w14:paraId="0E762CB3" w14:textId="713BC716" w:rsidR="00353C27" w:rsidRPr="00673D3D"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9E6E2C">
        <w:rPr>
          <w:lang w:val="en-US"/>
        </w:rPr>
        <w:t>(</w:t>
      </w:r>
      <w:r w:rsidR="00353C27" w:rsidRPr="00673D3D">
        <w:rPr>
          <w:lang w:val="en-US"/>
        </w:rPr>
        <w:t>1985</w:t>
      </w:r>
      <w:r w:rsidR="009E6E2C" w:rsidRPr="00673D3D">
        <w:rPr>
          <w:lang w:val="en-US"/>
        </w:rPr>
        <w:t>),</w:t>
      </w:r>
      <w:r w:rsidR="00353C27" w:rsidRPr="00673D3D">
        <w:rPr>
          <w:lang w:val="en-US"/>
        </w:rPr>
        <w:t xml:space="preserve"> </w:t>
      </w:r>
      <w:proofErr w:type="spellStart"/>
      <w:r w:rsidR="00353C27" w:rsidRPr="00673D3D">
        <w:rPr>
          <w:i/>
          <w:iCs/>
          <w:lang w:val="en-US"/>
        </w:rPr>
        <w:t>Analyse</w:t>
      </w:r>
      <w:proofErr w:type="spellEnd"/>
      <w:r w:rsidR="00353C27" w:rsidRPr="00673D3D">
        <w:rPr>
          <w:i/>
          <w:iCs/>
          <w:lang w:val="en-US"/>
        </w:rPr>
        <w:t xml:space="preserve"> et </w:t>
      </w:r>
      <w:proofErr w:type="spellStart"/>
      <w:r w:rsidR="00353C27" w:rsidRPr="00673D3D">
        <w:rPr>
          <w:i/>
          <w:iCs/>
          <w:lang w:val="en-US"/>
        </w:rPr>
        <w:t>Métaphysique</w:t>
      </w:r>
      <w:proofErr w:type="spellEnd"/>
      <w:r w:rsidR="00353C27" w:rsidRPr="00673D3D">
        <w:rPr>
          <w:i/>
          <w:iCs/>
          <w:lang w:val="en-US"/>
        </w:rPr>
        <w:t xml:space="preserve"> </w:t>
      </w:r>
      <w:r w:rsidR="009E6E2C" w:rsidRPr="00673D3D">
        <w:rPr>
          <w:lang w:val="en-US"/>
        </w:rPr>
        <w:t>(</w:t>
      </w:r>
      <w:r w:rsidR="00353C27" w:rsidRPr="00673D3D">
        <w:rPr>
          <w:lang w:val="en-US"/>
        </w:rPr>
        <w:t>Paris</w:t>
      </w:r>
      <w:r w:rsidR="00A15BC7" w:rsidRPr="00673D3D">
        <w:rPr>
          <w:lang w:val="en-US"/>
        </w:rPr>
        <w:t xml:space="preserve">: </w:t>
      </w:r>
      <w:proofErr w:type="spellStart"/>
      <w:r w:rsidR="00353C27" w:rsidRPr="00673D3D">
        <w:rPr>
          <w:lang w:val="en-US"/>
        </w:rPr>
        <w:t>Vrin</w:t>
      </w:r>
      <w:proofErr w:type="spellEnd"/>
      <w:r w:rsidR="009E6E2C" w:rsidRPr="00673D3D">
        <w:rPr>
          <w:lang w:val="en-US"/>
        </w:rPr>
        <w:t>)</w:t>
      </w:r>
      <w:r w:rsidR="00353C27" w:rsidRPr="00673D3D">
        <w:rPr>
          <w:lang w:val="en-US"/>
        </w:rPr>
        <w:t>.</w:t>
      </w:r>
    </w:p>
    <w:p w14:paraId="67BF7369" w14:textId="77777777" w:rsidR="00A04CE5" w:rsidRPr="00673D3D" w:rsidRDefault="00A04CE5" w:rsidP="00673D3D">
      <w:pPr>
        <w:spacing w:line="480" w:lineRule="auto"/>
        <w:jc w:val="left"/>
        <w:rPr>
          <w:lang w:val="en-US"/>
        </w:rPr>
      </w:pPr>
    </w:p>
    <w:p w14:paraId="669D90E3" w14:textId="6D918656"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9E6E2C">
        <w:rPr>
          <w:lang w:val="en-US"/>
        </w:rPr>
        <w:t>(</w:t>
      </w:r>
      <w:r w:rsidR="00353C27" w:rsidRPr="004F65C4">
        <w:rPr>
          <w:lang w:val="en-US"/>
        </w:rPr>
        <w:t>1992</w:t>
      </w:r>
      <w:r w:rsidR="009E6E2C">
        <w:rPr>
          <w:lang w:val="en-US"/>
        </w:rPr>
        <w:t>),</w:t>
      </w:r>
      <w:r w:rsidR="008023C9" w:rsidRPr="004F65C4">
        <w:rPr>
          <w:lang w:val="en-US"/>
        </w:rPr>
        <w:t xml:space="preserve"> </w:t>
      </w:r>
      <w:r w:rsidR="00353C27" w:rsidRPr="004F65C4">
        <w:rPr>
          <w:i/>
          <w:iCs/>
          <w:lang w:val="en-US"/>
        </w:rPr>
        <w:t xml:space="preserve">Analysis and Metaphysics </w:t>
      </w:r>
      <w:r w:rsidR="009E6E2C">
        <w:rPr>
          <w:lang w:val="en-US"/>
        </w:rPr>
        <w:t>(</w:t>
      </w:r>
      <w:r w:rsidR="00353C27">
        <w:rPr>
          <w:lang w:val="en-US"/>
        </w:rPr>
        <w:t>Oxford</w:t>
      </w:r>
      <w:r w:rsidR="00A15BC7">
        <w:rPr>
          <w:lang w:val="en-US"/>
        </w:rPr>
        <w:t xml:space="preserve">: </w:t>
      </w:r>
      <w:r w:rsidR="00353C27">
        <w:rPr>
          <w:lang w:val="en-US"/>
        </w:rPr>
        <w:t>Oxford University Press</w:t>
      </w:r>
      <w:r w:rsidR="009E6E2C">
        <w:rPr>
          <w:lang w:val="en-US"/>
        </w:rPr>
        <w:t>)</w:t>
      </w:r>
      <w:r w:rsidR="00353C27">
        <w:rPr>
          <w:lang w:val="en-US"/>
        </w:rPr>
        <w:t>.</w:t>
      </w:r>
    </w:p>
    <w:p w14:paraId="1133FB35" w14:textId="1238D861" w:rsidR="00A04CE5" w:rsidRDefault="00A04CE5">
      <w:pPr>
        <w:spacing w:line="480" w:lineRule="auto"/>
        <w:jc w:val="left"/>
        <w:rPr>
          <w:lang w:val="en-US"/>
        </w:rPr>
      </w:pPr>
    </w:p>
    <w:p w14:paraId="45CC47B4" w14:textId="43A9D367"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9E6E2C">
        <w:rPr>
          <w:lang w:val="en-US"/>
        </w:rPr>
        <w:t>(</w:t>
      </w:r>
      <w:r w:rsidR="00353C27">
        <w:rPr>
          <w:lang w:val="en-US"/>
        </w:rPr>
        <w:t>1997</w:t>
      </w:r>
      <w:r w:rsidR="009E6E2C">
        <w:rPr>
          <w:lang w:val="en-US"/>
        </w:rPr>
        <w:t>),</w:t>
      </w:r>
      <w:r w:rsidR="008023C9">
        <w:rPr>
          <w:lang w:val="en-US"/>
        </w:rPr>
        <w:t xml:space="preserve"> </w:t>
      </w:r>
      <w:r w:rsidR="00353C27">
        <w:rPr>
          <w:i/>
          <w:iCs/>
          <w:lang w:val="en-US"/>
        </w:rPr>
        <w:t xml:space="preserve">Entity and Identity and Other Essays </w:t>
      </w:r>
      <w:r w:rsidR="009E6E2C">
        <w:rPr>
          <w:lang w:val="en-US"/>
        </w:rPr>
        <w:t>(</w:t>
      </w:r>
      <w:r w:rsidR="00353C27">
        <w:rPr>
          <w:lang w:val="en-US"/>
        </w:rPr>
        <w:t>Oxford</w:t>
      </w:r>
      <w:r w:rsidR="00A15BC7">
        <w:rPr>
          <w:lang w:val="en-US"/>
        </w:rPr>
        <w:t xml:space="preserve">: </w:t>
      </w:r>
      <w:r w:rsidR="00353C27">
        <w:rPr>
          <w:lang w:val="en-US"/>
        </w:rPr>
        <w:t>Oxford University Press</w:t>
      </w:r>
      <w:r w:rsidR="009E6E2C">
        <w:rPr>
          <w:lang w:val="en-US"/>
        </w:rPr>
        <w:t>)</w:t>
      </w:r>
      <w:r w:rsidR="00353C27">
        <w:rPr>
          <w:lang w:val="en-US"/>
        </w:rPr>
        <w:t>.</w:t>
      </w:r>
    </w:p>
    <w:p w14:paraId="64594111" w14:textId="4F2202DD" w:rsidR="00A04CE5" w:rsidRDefault="00A04CE5">
      <w:pPr>
        <w:spacing w:line="480" w:lineRule="auto"/>
        <w:jc w:val="left"/>
        <w:rPr>
          <w:lang w:val="en-US"/>
        </w:rPr>
      </w:pPr>
    </w:p>
    <w:p w14:paraId="48E7AC2B" w14:textId="165B7566" w:rsidR="00353C27" w:rsidRPr="00673D3D" w:rsidRDefault="00E877BE" w:rsidP="00673D3D">
      <w:pPr>
        <w:spacing w:line="480" w:lineRule="auto"/>
        <w:jc w:val="left"/>
        <w:rPr>
          <w:i/>
          <w:iCs/>
          <w:lang w:val="en-US"/>
        </w:rPr>
      </w:pPr>
      <w:r w:rsidRPr="00A17BC4">
        <w:rPr>
          <w:iCs/>
          <w:lang w:val="en-US"/>
        </w:rPr>
        <w:lastRenderedPageBreak/>
        <w:t>Strawson</w:t>
      </w:r>
      <w:r>
        <w:rPr>
          <w:iCs/>
          <w:lang w:val="en-US"/>
        </w:rPr>
        <w:t>, Peter Frederick</w:t>
      </w:r>
      <w:r w:rsidR="008023C9">
        <w:rPr>
          <w:lang w:val="en-US"/>
        </w:rPr>
        <w:t xml:space="preserve"> </w:t>
      </w:r>
      <w:r w:rsidR="009E6E2C">
        <w:rPr>
          <w:lang w:val="en-US"/>
        </w:rPr>
        <w:t>(</w:t>
      </w:r>
      <w:r w:rsidR="00353C27">
        <w:rPr>
          <w:lang w:val="en-US"/>
        </w:rPr>
        <w:t>2011</w:t>
      </w:r>
      <w:r w:rsidR="009E6E2C">
        <w:rPr>
          <w:lang w:val="en-US"/>
        </w:rPr>
        <w:t>),</w:t>
      </w:r>
      <w:r w:rsidR="008023C9">
        <w:rPr>
          <w:lang w:val="en-US"/>
        </w:rPr>
        <w:t xml:space="preserve"> </w:t>
      </w:r>
      <w:r w:rsidR="00353C27">
        <w:rPr>
          <w:i/>
          <w:iCs/>
          <w:lang w:val="en-US"/>
        </w:rPr>
        <w:t xml:space="preserve">Philosophical Writings </w:t>
      </w:r>
      <w:r w:rsidR="009E6E2C">
        <w:rPr>
          <w:lang w:val="en-US"/>
        </w:rPr>
        <w:t>(</w:t>
      </w:r>
      <w:r w:rsidR="00353C27">
        <w:rPr>
          <w:lang w:val="en-US"/>
        </w:rPr>
        <w:t>Oxford</w:t>
      </w:r>
      <w:r w:rsidR="00A15BC7">
        <w:rPr>
          <w:lang w:val="en-US"/>
        </w:rPr>
        <w:t xml:space="preserve">: </w:t>
      </w:r>
      <w:r w:rsidR="00353C27">
        <w:rPr>
          <w:lang w:val="en-US"/>
        </w:rPr>
        <w:t>Oxford University Press</w:t>
      </w:r>
      <w:r w:rsidR="009E6E2C">
        <w:rPr>
          <w:lang w:val="en-US"/>
        </w:rPr>
        <w:t>)</w:t>
      </w:r>
      <w:r w:rsidR="00353C27">
        <w:rPr>
          <w:lang w:val="en-US"/>
        </w:rPr>
        <w:t>.</w:t>
      </w:r>
    </w:p>
    <w:p w14:paraId="7AC4B70C" w14:textId="77777777" w:rsidR="00353C27" w:rsidRDefault="00353C27" w:rsidP="00673D3D">
      <w:pPr>
        <w:spacing w:line="480" w:lineRule="auto"/>
        <w:jc w:val="left"/>
        <w:rPr>
          <w:lang w:val="en-US"/>
        </w:rPr>
      </w:pPr>
    </w:p>
    <w:p w14:paraId="67AF47DC" w14:textId="77777777" w:rsidR="00353C27" w:rsidRPr="00A33A3E" w:rsidRDefault="00353C27" w:rsidP="00673D3D">
      <w:pPr>
        <w:spacing w:line="480" w:lineRule="auto"/>
        <w:jc w:val="left"/>
        <w:rPr>
          <w:i/>
          <w:iCs/>
          <w:lang w:val="en-US"/>
        </w:rPr>
      </w:pPr>
      <w:r w:rsidRPr="00A33A3E">
        <w:rPr>
          <w:i/>
          <w:iCs/>
          <w:lang w:val="en-US"/>
        </w:rPr>
        <w:t>Selected Articles by Strawson</w:t>
      </w:r>
    </w:p>
    <w:p w14:paraId="4A64B08B" w14:textId="544661B3" w:rsidR="00353C27" w:rsidRDefault="00353C27" w:rsidP="00673D3D">
      <w:pPr>
        <w:spacing w:line="480" w:lineRule="auto"/>
        <w:jc w:val="left"/>
        <w:rPr>
          <w:lang w:val="en-US"/>
        </w:rPr>
      </w:pPr>
      <w:r>
        <w:rPr>
          <w:lang w:val="en-US"/>
        </w:rPr>
        <w:t>The list below contains only a selection of articles. For a full bibliography of his works, compiled by Strawson himself, see his (1998) ‘Bibliography of P.</w:t>
      </w:r>
      <w:r w:rsidR="00131A4C">
        <w:rPr>
          <w:lang w:val="en-US"/>
        </w:rPr>
        <w:t xml:space="preserve"> </w:t>
      </w:r>
      <w:r>
        <w:rPr>
          <w:lang w:val="en-US"/>
        </w:rPr>
        <w:t xml:space="preserve">F. Strawson’. </w:t>
      </w:r>
      <w:r w:rsidRPr="008013BC">
        <w:rPr>
          <w:lang w:val="en-US"/>
        </w:rPr>
        <w:t xml:space="preserve">In </w:t>
      </w:r>
      <w:r w:rsidR="003F6FE0" w:rsidRPr="008013BC">
        <w:rPr>
          <w:i/>
          <w:iCs/>
          <w:lang w:val="en-US"/>
        </w:rPr>
        <w:t>Th</w:t>
      </w:r>
      <w:r w:rsidR="003F6FE0">
        <w:rPr>
          <w:i/>
          <w:iCs/>
          <w:lang w:val="en-US"/>
        </w:rPr>
        <w:t>e Philosophy of P.</w:t>
      </w:r>
      <w:r w:rsidR="00131A4C">
        <w:rPr>
          <w:i/>
          <w:iCs/>
          <w:lang w:val="en-US"/>
        </w:rPr>
        <w:t xml:space="preserve"> </w:t>
      </w:r>
      <w:r w:rsidR="003F6FE0">
        <w:rPr>
          <w:i/>
          <w:iCs/>
          <w:lang w:val="en-US"/>
        </w:rPr>
        <w:t xml:space="preserve">F. </w:t>
      </w:r>
      <w:r w:rsidR="003F6FE0" w:rsidRPr="003F6FE0">
        <w:rPr>
          <w:i/>
          <w:iCs/>
          <w:lang w:val="en-US"/>
        </w:rPr>
        <w:t>Strawson</w:t>
      </w:r>
      <w:r w:rsidR="003F6FE0">
        <w:rPr>
          <w:i/>
          <w:lang w:val="en-US"/>
        </w:rPr>
        <w:t xml:space="preserve">, </w:t>
      </w:r>
      <w:r w:rsidR="003F6FE0">
        <w:rPr>
          <w:lang w:val="en-US"/>
        </w:rPr>
        <w:t xml:space="preserve">edited by </w:t>
      </w:r>
      <w:r w:rsidRPr="003F6FE0">
        <w:rPr>
          <w:lang w:val="en-US"/>
        </w:rPr>
        <w:t>Lewis</w:t>
      </w:r>
      <w:r>
        <w:rPr>
          <w:lang w:val="en-US"/>
        </w:rPr>
        <w:t xml:space="preserve"> Edwin</w:t>
      </w:r>
      <w:r w:rsidRPr="008013BC">
        <w:rPr>
          <w:lang w:val="en-US"/>
        </w:rPr>
        <w:t xml:space="preserve"> Hahn</w:t>
      </w:r>
      <w:r w:rsidR="003F6FE0">
        <w:rPr>
          <w:lang w:val="en-US"/>
        </w:rPr>
        <w:t>, pp. 405–417</w:t>
      </w:r>
      <w:r w:rsidRPr="008013BC">
        <w:rPr>
          <w:lang w:val="en-US"/>
        </w:rPr>
        <w:t xml:space="preserve"> </w:t>
      </w:r>
      <w:r w:rsidR="00F52E9A">
        <w:rPr>
          <w:lang w:val="en-US"/>
        </w:rPr>
        <w:t>(</w:t>
      </w:r>
      <w:r>
        <w:rPr>
          <w:lang w:val="en-US"/>
        </w:rPr>
        <w:t>Chicago</w:t>
      </w:r>
      <w:r w:rsidR="003F6FE0">
        <w:rPr>
          <w:lang w:val="en-US"/>
        </w:rPr>
        <w:t xml:space="preserve">: </w:t>
      </w:r>
      <w:r>
        <w:rPr>
          <w:lang w:val="en-US"/>
        </w:rPr>
        <w:t>Open Court</w:t>
      </w:r>
      <w:r w:rsidR="00F52E9A">
        <w:rPr>
          <w:lang w:val="en-US"/>
        </w:rPr>
        <w:t>)</w:t>
      </w:r>
      <w:r>
        <w:rPr>
          <w:lang w:val="en-US"/>
        </w:rPr>
        <w:t>.</w:t>
      </w:r>
    </w:p>
    <w:p w14:paraId="13D5945F" w14:textId="77777777" w:rsidR="00353C27" w:rsidRDefault="00353C27" w:rsidP="00673D3D">
      <w:pPr>
        <w:spacing w:line="480" w:lineRule="auto"/>
        <w:jc w:val="left"/>
        <w:rPr>
          <w:lang w:val="en-US"/>
        </w:rPr>
      </w:pPr>
    </w:p>
    <w:p w14:paraId="079C850E" w14:textId="1CD7D8E0" w:rsidR="00F450B6"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F450B6">
        <w:rPr>
          <w:lang w:val="en-US"/>
        </w:rPr>
        <w:t>1949</w:t>
      </w:r>
      <w:r w:rsidR="00F52E9A">
        <w:rPr>
          <w:lang w:val="en-US"/>
        </w:rPr>
        <w:t>),</w:t>
      </w:r>
      <w:r w:rsidR="008023C9">
        <w:rPr>
          <w:lang w:val="en-US"/>
        </w:rPr>
        <w:t xml:space="preserve"> </w:t>
      </w:r>
      <w:r w:rsidR="00F450B6">
        <w:rPr>
          <w:lang w:val="en-US"/>
        </w:rPr>
        <w:t>‘Truth’</w:t>
      </w:r>
      <w:r w:rsidR="00F52E9A">
        <w:rPr>
          <w:lang w:val="en-US"/>
        </w:rPr>
        <w:t>,</w:t>
      </w:r>
      <w:r w:rsidR="00F450B6">
        <w:rPr>
          <w:lang w:val="en-US"/>
        </w:rPr>
        <w:t xml:space="preserve"> </w:t>
      </w:r>
      <w:r w:rsidR="00F450B6">
        <w:rPr>
          <w:i/>
          <w:iCs/>
          <w:lang w:val="en-US"/>
        </w:rPr>
        <w:t>Analysis</w:t>
      </w:r>
      <w:r w:rsidR="00451340">
        <w:rPr>
          <w:i/>
          <w:iCs/>
          <w:lang w:val="en-US"/>
        </w:rPr>
        <w:t xml:space="preserve"> </w:t>
      </w:r>
      <w:r w:rsidR="00451340">
        <w:rPr>
          <w:lang w:val="en-US"/>
        </w:rPr>
        <w:t>9</w:t>
      </w:r>
      <w:r w:rsidR="003F6FE0">
        <w:rPr>
          <w:lang w:val="en-US"/>
        </w:rPr>
        <w:t xml:space="preserve">: </w:t>
      </w:r>
      <w:r w:rsidR="00451340">
        <w:rPr>
          <w:lang w:val="en-US"/>
        </w:rPr>
        <w:t>83</w:t>
      </w:r>
      <w:r w:rsidR="003F6FE0">
        <w:rPr>
          <w:lang w:val="en-US"/>
        </w:rPr>
        <w:t>–</w:t>
      </w:r>
      <w:r w:rsidR="00451340">
        <w:rPr>
          <w:lang w:val="en-US"/>
        </w:rPr>
        <w:t>97.</w:t>
      </w:r>
    </w:p>
    <w:p w14:paraId="19FB29E6" w14:textId="77777777" w:rsidR="00A04CE5" w:rsidRPr="00451340" w:rsidRDefault="00A04CE5" w:rsidP="00673D3D">
      <w:pPr>
        <w:spacing w:line="480" w:lineRule="auto"/>
        <w:jc w:val="left"/>
        <w:rPr>
          <w:lang w:val="en-US"/>
        </w:rPr>
      </w:pPr>
    </w:p>
    <w:p w14:paraId="03A9CC1E" w14:textId="66ED26EE"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Pr>
          <w:lang w:val="en-US"/>
        </w:rPr>
        <w:t>1950a</w:t>
      </w:r>
      <w:r w:rsidR="00F52E9A">
        <w:rPr>
          <w:lang w:val="en-US"/>
        </w:rPr>
        <w:t>),</w:t>
      </w:r>
      <w:r w:rsidR="008023C9">
        <w:rPr>
          <w:lang w:val="en-US"/>
        </w:rPr>
        <w:t xml:space="preserve"> </w:t>
      </w:r>
      <w:r w:rsidR="00353C27">
        <w:rPr>
          <w:lang w:val="en-US"/>
        </w:rPr>
        <w:t>‘On Referring’</w:t>
      </w:r>
      <w:r w:rsidR="00F52E9A">
        <w:rPr>
          <w:lang w:val="en-US"/>
        </w:rPr>
        <w:t>,</w:t>
      </w:r>
      <w:r w:rsidR="00353C27">
        <w:rPr>
          <w:lang w:val="en-US"/>
        </w:rPr>
        <w:t xml:space="preserve"> </w:t>
      </w:r>
      <w:r w:rsidR="00353C27">
        <w:rPr>
          <w:i/>
          <w:iCs/>
          <w:lang w:val="en-US"/>
        </w:rPr>
        <w:t xml:space="preserve">Mind </w:t>
      </w:r>
      <w:r w:rsidR="00353C27">
        <w:rPr>
          <w:lang w:val="en-US"/>
        </w:rPr>
        <w:t>59</w:t>
      </w:r>
      <w:r w:rsidR="003F6FE0">
        <w:rPr>
          <w:lang w:val="en-US"/>
        </w:rPr>
        <w:t xml:space="preserve">: </w:t>
      </w:r>
      <w:r w:rsidR="00353C27">
        <w:rPr>
          <w:lang w:val="en-US"/>
        </w:rPr>
        <w:t>320</w:t>
      </w:r>
      <w:r w:rsidR="003F6FE0">
        <w:rPr>
          <w:lang w:val="en-US"/>
        </w:rPr>
        <w:t>–</w:t>
      </w:r>
      <w:r w:rsidR="00353C27">
        <w:rPr>
          <w:lang w:val="en-US"/>
        </w:rPr>
        <w:t xml:space="preserve">344. Reprinted in Strawson </w:t>
      </w:r>
      <w:r w:rsidR="00F52E9A">
        <w:rPr>
          <w:lang w:val="en-US"/>
        </w:rPr>
        <w:t>(</w:t>
      </w:r>
      <w:r w:rsidR="00353C27">
        <w:rPr>
          <w:lang w:val="en-US"/>
        </w:rPr>
        <w:t>1971</w:t>
      </w:r>
      <w:r w:rsidR="00F52E9A">
        <w:rPr>
          <w:lang w:val="en-US"/>
        </w:rPr>
        <w:t>),</w:t>
      </w:r>
      <w:r w:rsidR="003F6FE0">
        <w:rPr>
          <w:lang w:val="en-US"/>
        </w:rPr>
        <w:t xml:space="preserve"> </w:t>
      </w:r>
      <w:r w:rsidR="003F6FE0">
        <w:rPr>
          <w:i/>
          <w:iCs/>
          <w:lang w:val="en-US"/>
        </w:rPr>
        <w:t xml:space="preserve">Logico-Linguistic Papers </w:t>
      </w:r>
      <w:r w:rsidR="00F52E9A">
        <w:rPr>
          <w:lang w:val="en-US"/>
        </w:rPr>
        <w:t>(</w:t>
      </w:r>
      <w:r w:rsidR="003F6FE0">
        <w:rPr>
          <w:lang w:val="en-US"/>
        </w:rPr>
        <w:t>London: Methuen</w:t>
      </w:r>
      <w:r w:rsidR="00F52E9A">
        <w:rPr>
          <w:lang w:val="en-US"/>
        </w:rPr>
        <w:t>)</w:t>
      </w:r>
      <w:r w:rsidR="003F6FE0">
        <w:rPr>
          <w:lang w:val="en-US"/>
        </w:rPr>
        <w:t>.</w:t>
      </w:r>
    </w:p>
    <w:p w14:paraId="3CA43E58" w14:textId="77777777" w:rsidR="00A04CE5" w:rsidRDefault="00A04CE5" w:rsidP="00673D3D">
      <w:pPr>
        <w:spacing w:line="480" w:lineRule="auto"/>
        <w:jc w:val="left"/>
        <w:rPr>
          <w:lang w:val="en-US"/>
        </w:rPr>
      </w:pPr>
    </w:p>
    <w:p w14:paraId="240858F1" w14:textId="3544028F"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sidRPr="0079467C">
        <w:rPr>
          <w:lang w:val="en-US"/>
        </w:rPr>
        <w:t>1950b</w:t>
      </w:r>
      <w:r w:rsidR="00F52E9A">
        <w:rPr>
          <w:lang w:val="en-US"/>
        </w:rPr>
        <w:t>),</w:t>
      </w:r>
      <w:r w:rsidR="008023C9" w:rsidRPr="0079467C">
        <w:rPr>
          <w:lang w:val="en-US"/>
        </w:rPr>
        <w:t xml:space="preserve"> </w:t>
      </w:r>
      <w:r w:rsidR="00353C27" w:rsidRPr="0079467C">
        <w:rPr>
          <w:lang w:val="en-US"/>
        </w:rPr>
        <w:t>‘Truth’</w:t>
      </w:r>
      <w:r w:rsidR="00F52E9A">
        <w:rPr>
          <w:lang w:val="en-US"/>
        </w:rPr>
        <w:t>,</w:t>
      </w:r>
      <w:r w:rsidR="00353C27" w:rsidRPr="0079467C">
        <w:rPr>
          <w:lang w:val="en-US"/>
        </w:rPr>
        <w:t xml:space="preserve"> </w:t>
      </w:r>
      <w:r w:rsidR="00353C27" w:rsidRPr="004F65C4">
        <w:rPr>
          <w:i/>
          <w:iCs/>
          <w:lang w:val="en-US"/>
        </w:rPr>
        <w:t>Proceedings of the Ari</w:t>
      </w:r>
      <w:r w:rsidR="00353C27">
        <w:rPr>
          <w:i/>
          <w:iCs/>
          <w:lang w:val="en-US"/>
        </w:rPr>
        <w:t xml:space="preserve">stotelian Society, Supplementary Volume </w:t>
      </w:r>
      <w:r w:rsidR="00353C27">
        <w:rPr>
          <w:lang w:val="en-US"/>
        </w:rPr>
        <w:t>24</w:t>
      </w:r>
      <w:r w:rsidR="003F6FE0">
        <w:rPr>
          <w:lang w:val="en-US"/>
        </w:rPr>
        <w:t xml:space="preserve">: </w:t>
      </w:r>
      <w:r w:rsidR="00353C27">
        <w:rPr>
          <w:lang w:val="en-US"/>
        </w:rPr>
        <w:t>129</w:t>
      </w:r>
      <w:r w:rsidR="003F6FE0">
        <w:rPr>
          <w:lang w:val="en-US"/>
        </w:rPr>
        <w:t>–</w:t>
      </w:r>
      <w:r w:rsidR="00353C27">
        <w:rPr>
          <w:lang w:val="en-US"/>
        </w:rPr>
        <w:t xml:space="preserve">156. Reprinted in Strawson </w:t>
      </w:r>
      <w:r w:rsidR="00F52E9A">
        <w:rPr>
          <w:lang w:val="en-US"/>
        </w:rPr>
        <w:t>(</w:t>
      </w:r>
      <w:r w:rsidR="00353C27">
        <w:rPr>
          <w:lang w:val="en-US"/>
        </w:rPr>
        <w:t>1971</w:t>
      </w:r>
      <w:r w:rsidR="00F52E9A">
        <w:rPr>
          <w:lang w:val="en-US"/>
        </w:rPr>
        <w:t>),</w:t>
      </w:r>
      <w:r w:rsidR="00AD73DD">
        <w:rPr>
          <w:lang w:val="en-US"/>
        </w:rPr>
        <w:t xml:space="preserve"> </w:t>
      </w:r>
      <w:r w:rsidR="00AD73DD">
        <w:rPr>
          <w:i/>
          <w:iCs/>
          <w:lang w:val="en-US"/>
        </w:rPr>
        <w:t xml:space="preserve">Logico-Linguistic Papers </w:t>
      </w:r>
      <w:r w:rsidR="00F52E9A">
        <w:rPr>
          <w:lang w:val="en-US"/>
        </w:rPr>
        <w:t>(</w:t>
      </w:r>
      <w:r w:rsidR="00AD73DD">
        <w:rPr>
          <w:lang w:val="en-US"/>
        </w:rPr>
        <w:t>London: Methuen</w:t>
      </w:r>
      <w:r w:rsidR="00F52E9A">
        <w:rPr>
          <w:lang w:val="en-US"/>
        </w:rPr>
        <w:t>)</w:t>
      </w:r>
      <w:r w:rsidR="00353C27">
        <w:rPr>
          <w:lang w:val="en-US"/>
        </w:rPr>
        <w:t>.</w:t>
      </w:r>
    </w:p>
    <w:p w14:paraId="4C7B2C4B" w14:textId="77777777" w:rsidR="00A04CE5" w:rsidRDefault="00A04CE5" w:rsidP="00673D3D">
      <w:pPr>
        <w:spacing w:line="480" w:lineRule="auto"/>
        <w:jc w:val="left"/>
        <w:rPr>
          <w:lang w:val="en-US"/>
        </w:rPr>
      </w:pPr>
    </w:p>
    <w:p w14:paraId="6F48D84F" w14:textId="6376A892" w:rsidR="00353C27" w:rsidRDefault="00E877BE">
      <w:pPr>
        <w:spacing w:line="480" w:lineRule="auto"/>
        <w:jc w:val="left"/>
        <w:rPr>
          <w:lang w:val="en-US"/>
        </w:rPr>
      </w:pPr>
      <w:r w:rsidRPr="00A17BC4">
        <w:rPr>
          <w:iCs/>
          <w:lang w:val="en-US"/>
        </w:rPr>
        <w:t>Strawson</w:t>
      </w:r>
      <w:r>
        <w:rPr>
          <w:iCs/>
          <w:lang w:val="en-US"/>
        </w:rPr>
        <w:t>, Peter Frederick</w:t>
      </w:r>
      <w:r>
        <w:rPr>
          <w:lang w:val="en-US"/>
        </w:rPr>
        <w:t xml:space="preserve"> </w:t>
      </w:r>
      <w:r w:rsidR="00F52E9A">
        <w:rPr>
          <w:lang w:val="en-US"/>
        </w:rPr>
        <w:t>(</w:t>
      </w:r>
      <w:r w:rsidR="00353C27">
        <w:rPr>
          <w:lang w:val="en-US"/>
        </w:rPr>
        <w:t>1954</w:t>
      </w:r>
      <w:r w:rsidR="00F52E9A">
        <w:rPr>
          <w:lang w:val="en-US"/>
        </w:rPr>
        <w:t>),</w:t>
      </w:r>
      <w:r w:rsidR="008023C9">
        <w:rPr>
          <w:lang w:val="en-US"/>
        </w:rPr>
        <w:t xml:space="preserve"> </w:t>
      </w:r>
      <w:r w:rsidR="00353C27">
        <w:rPr>
          <w:lang w:val="en-US"/>
        </w:rPr>
        <w:t xml:space="preserve">‘Wittgenstein’s </w:t>
      </w:r>
      <w:r w:rsidR="00353C27">
        <w:rPr>
          <w:i/>
          <w:iCs/>
          <w:lang w:val="en-US"/>
        </w:rPr>
        <w:t>Philosophical Investigations</w:t>
      </w:r>
      <w:r w:rsidR="00353C27">
        <w:rPr>
          <w:lang w:val="en-US"/>
        </w:rPr>
        <w:t>’</w:t>
      </w:r>
      <w:r w:rsidR="00F52E9A">
        <w:rPr>
          <w:lang w:val="en-US"/>
        </w:rPr>
        <w:t>,</w:t>
      </w:r>
      <w:r w:rsidR="00353C27">
        <w:rPr>
          <w:lang w:val="en-US"/>
        </w:rPr>
        <w:t xml:space="preserve"> </w:t>
      </w:r>
      <w:r w:rsidR="00353C27">
        <w:rPr>
          <w:i/>
          <w:iCs/>
          <w:lang w:val="en-US"/>
        </w:rPr>
        <w:t xml:space="preserve">Mind </w:t>
      </w:r>
      <w:r w:rsidR="00353C27">
        <w:rPr>
          <w:lang w:val="en-US"/>
        </w:rPr>
        <w:t>63</w:t>
      </w:r>
      <w:r w:rsidR="00F52E9A">
        <w:rPr>
          <w:lang w:val="en-US"/>
        </w:rPr>
        <w:t xml:space="preserve">: </w:t>
      </w:r>
      <w:r w:rsidR="00353C27">
        <w:rPr>
          <w:lang w:val="en-US"/>
        </w:rPr>
        <w:t>70</w:t>
      </w:r>
      <w:r w:rsidR="00AD73DD">
        <w:rPr>
          <w:lang w:val="en-US"/>
        </w:rPr>
        <w:t>–</w:t>
      </w:r>
      <w:r w:rsidR="00353C27">
        <w:rPr>
          <w:lang w:val="en-US"/>
        </w:rPr>
        <w:t xml:space="preserve">99. Reprinted in Strawson </w:t>
      </w:r>
      <w:r w:rsidR="00F52E9A">
        <w:rPr>
          <w:lang w:val="en-US"/>
        </w:rPr>
        <w:t>(</w:t>
      </w:r>
      <w:r w:rsidR="00353C27">
        <w:rPr>
          <w:lang w:val="en-US"/>
        </w:rPr>
        <w:t>1974a</w:t>
      </w:r>
      <w:r w:rsidR="00F52E9A">
        <w:rPr>
          <w:lang w:val="en-US"/>
        </w:rPr>
        <w:t>),</w:t>
      </w:r>
      <w:r w:rsidR="00AE5D2B">
        <w:rPr>
          <w:lang w:val="en-US"/>
        </w:rPr>
        <w:t xml:space="preserve"> </w:t>
      </w:r>
      <w:r w:rsidR="00AD73DD">
        <w:rPr>
          <w:i/>
          <w:iCs/>
          <w:lang w:val="en-US"/>
        </w:rPr>
        <w:t xml:space="preserve">Freedom and Resentment and Other Essays </w:t>
      </w:r>
      <w:r w:rsidR="00F52E9A">
        <w:rPr>
          <w:lang w:val="en-US"/>
        </w:rPr>
        <w:t>(</w:t>
      </w:r>
      <w:r w:rsidR="00AD73DD">
        <w:rPr>
          <w:lang w:val="en-US"/>
        </w:rPr>
        <w:t>London: Methuen</w:t>
      </w:r>
      <w:r w:rsidR="00F52E9A">
        <w:rPr>
          <w:lang w:val="en-US"/>
        </w:rPr>
        <w:t>)</w:t>
      </w:r>
      <w:r w:rsidR="00AD73DD">
        <w:rPr>
          <w:lang w:val="en-US"/>
        </w:rPr>
        <w:t>.</w:t>
      </w:r>
    </w:p>
    <w:p w14:paraId="204AEC58" w14:textId="7559ADE7" w:rsidR="00A04CE5" w:rsidRDefault="00A04CE5">
      <w:pPr>
        <w:spacing w:line="480" w:lineRule="auto"/>
        <w:jc w:val="left"/>
        <w:rPr>
          <w:lang w:val="en-US"/>
        </w:rPr>
      </w:pPr>
    </w:p>
    <w:p w14:paraId="589F48D5" w14:textId="1FFD9FB6"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Pr>
          <w:lang w:val="en-US"/>
        </w:rPr>
        <w:t>1956</w:t>
      </w:r>
      <w:r w:rsidR="00F52E9A">
        <w:rPr>
          <w:lang w:val="en-US"/>
        </w:rPr>
        <w:t>),</w:t>
      </w:r>
      <w:r w:rsidR="008023C9">
        <w:rPr>
          <w:lang w:val="en-US"/>
        </w:rPr>
        <w:t xml:space="preserve"> </w:t>
      </w:r>
      <w:r w:rsidR="00353C27">
        <w:rPr>
          <w:lang w:val="en-US"/>
        </w:rPr>
        <w:t xml:space="preserve">‘In </w:t>
      </w:r>
      <w:proofErr w:type="spellStart"/>
      <w:r w:rsidR="00353C27">
        <w:rPr>
          <w:lang w:val="en-US"/>
        </w:rPr>
        <w:t>Defen</w:t>
      </w:r>
      <w:r w:rsidR="00AD73DD">
        <w:rPr>
          <w:lang w:val="en-US"/>
        </w:rPr>
        <w:t>c</w:t>
      </w:r>
      <w:r w:rsidR="00353C27">
        <w:rPr>
          <w:lang w:val="en-US"/>
        </w:rPr>
        <w:t>e</w:t>
      </w:r>
      <w:proofErr w:type="spellEnd"/>
      <w:r w:rsidR="00353C27">
        <w:rPr>
          <w:lang w:val="en-US"/>
        </w:rPr>
        <w:t xml:space="preserve"> of a Dogma’</w:t>
      </w:r>
      <w:r w:rsidR="00F52E9A">
        <w:rPr>
          <w:lang w:val="en-US"/>
        </w:rPr>
        <w:t>,</w:t>
      </w:r>
      <w:r w:rsidR="00353C27">
        <w:rPr>
          <w:lang w:val="en-US"/>
        </w:rPr>
        <w:t xml:space="preserve"> </w:t>
      </w:r>
      <w:r w:rsidR="00353C27">
        <w:rPr>
          <w:i/>
          <w:iCs/>
          <w:lang w:val="en-US"/>
        </w:rPr>
        <w:t xml:space="preserve">The Philosophical Review </w:t>
      </w:r>
      <w:r w:rsidR="00353C27">
        <w:rPr>
          <w:lang w:val="en-US"/>
        </w:rPr>
        <w:t>65</w:t>
      </w:r>
      <w:r w:rsidR="00AD73DD">
        <w:rPr>
          <w:lang w:val="en-US"/>
        </w:rPr>
        <w:t xml:space="preserve">: </w:t>
      </w:r>
      <w:r w:rsidR="00353C27">
        <w:rPr>
          <w:lang w:val="en-US"/>
        </w:rPr>
        <w:t>141</w:t>
      </w:r>
      <w:r w:rsidR="00F52E9A">
        <w:rPr>
          <w:lang w:val="en-US"/>
        </w:rPr>
        <w:t>–</w:t>
      </w:r>
      <w:r w:rsidR="00353C27">
        <w:rPr>
          <w:lang w:val="en-US"/>
        </w:rPr>
        <w:t xml:space="preserve">158. </w:t>
      </w:r>
      <w:r w:rsidR="0006682E">
        <w:rPr>
          <w:lang w:val="en-US"/>
        </w:rPr>
        <w:t xml:space="preserve">With H.P. Grice. </w:t>
      </w:r>
      <w:r w:rsidR="00353C27">
        <w:rPr>
          <w:lang w:val="en-US"/>
        </w:rPr>
        <w:t xml:space="preserve">Reprinted in Strawson </w:t>
      </w:r>
      <w:r w:rsidR="00F52E9A">
        <w:rPr>
          <w:lang w:val="en-US"/>
        </w:rPr>
        <w:t>(</w:t>
      </w:r>
      <w:r w:rsidR="00353C27">
        <w:rPr>
          <w:lang w:val="en-US"/>
        </w:rPr>
        <w:t>2011</w:t>
      </w:r>
      <w:r w:rsidR="00F52E9A">
        <w:rPr>
          <w:lang w:val="en-US"/>
        </w:rPr>
        <w:t>),</w:t>
      </w:r>
      <w:r w:rsidR="00AD73DD" w:rsidRPr="00AD73DD">
        <w:rPr>
          <w:i/>
          <w:iCs/>
          <w:lang w:val="en-US"/>
        </w:rPr>
        <w:t xml:space="preserve"> </w:t>
      </w:r>
      <w:r w:rsidR="00AD73DD">
        <w:rPr>
          <w:i/>
          <w:iCs/>
          <w:lang w:val="en-US"/>
        </w:rPr>
        <w:t xml:space="preserve">Philosophical Writings </w:t>
      </w:r>
      <w:r w:rsidR="00F52E9A">
        <w:rPr>
          <w:lang w:val="en-US"/>
        </w:rPr>
        <w:t>(</w:t>
      </w:r>
      <w:r w:rsidR="00AD73DD">
        <w:rPr>
          <w:lang w:val="en-US"/>
        </w:rPr>
        <w:t>Oxford: Oxford University Press</w:t>
      </w:r>
      <w:r w:rsidR="00F52E9A">
        <w:rPr>
          <w:lang w:val="en-US"/>
        </w:rPr>
        <w:t>)</w:t>
      </w:r>
      <w:r w:rsidR="00AD73DD">
        <w:rPr>
          <w:lang w:val="en-US"/>
        </w:rPr>
        <w:t>.</w:t>
      </w:r>
    </w:p>
    <w:p w14:paraId="3C52CA6E" w14:textId="77777777" w:rsidR="00A04CE5" w:rsidRDefault="00A04CE5" w:rsidP="00673D3D">
      <w:pPr>
        <w:spacing w:line="480" w:lineRule="auto"/>
        <w:jc w:val="left"/>
        <w:rPr>
          <w:lang w:val="en-US"/>
        </w:rPr>
      </w:pPr>
    </w:p>
    <w:p w14:paraId="14FCA68D" w14:textId="56743505" w:rsidR="00AD73DD" w:rsidRDefault="00E877BE" w:rsidP="00AD73DD">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Pr>
          <w:lang w:val="en-US"/>
        </w:rPr>
        <w:t>1961</w:t>
      </w:r>
      <w:r w:rsidR="00F52E9A">
        <w:rPr>
          <w:lang w:val="en-US"/>
        </w:rPr>
        <w:t>),</w:t>
      </w:r>
      <w:r w:rsidR="008023C9">
        <w:rPr>
          <w:lang w:val="en-US"/>
        </w:rPr>
        <w:t xml:space="preserve"> </w:t>
      </w:r>
      <w:r w:rsidR="00353C27">
        <w:rPr>
          <w:lang w:val="en-US"/>
        </w:rPr>
        <w:t>‘Social Morality and Individual Ideal’</w:t>
      </w:r>
      <w:r w:rsidR="00F52E9A">
        <w:rPr>
          <w:lang w:val="en-US"/>
        </w:rPr>
        <w:t>,</w:t>
      </w:r>
      <w:r w:rsidR="00353C27">
        <w:rPr>
          <w:lang w:val="en-US"/>
        </w:rPr>
        <w:t xml:space="preserve"> </w:t>
      </w:r>
      <w:r w:rsidR="00353C27">
        <w:rPr>
          <w:i/>
          <w:iCs/>
          <w:lang w:val="en-US"/>
        </w:rPr>
        <w:t xml:space="preserve">Philosophy </w:t>
      </w:r>
      <w:r w:rsidR="00353C27">
        <w:rPr>
          <w:lang w:val="en-US"/>
        </w:rPr>
        <w:t>36</w:t>
      </w:r>
      <w:r w:rsidR="00AD73DD">
        <w:rPr>
          <w:lang w:val="en-US"/>
        </w:rPr>
        <w:t xml:space="preserve">: </w:t>
      </w:r>
      <w:r w:rsidR="00353C27">
        <w:rPr>
          <w:lang w:val="en-US"/>
        </w:rPr>
        <w:t>1</w:t>
      </w:r>
      <w:r w:rsidR="00AD73DD">
        <w:rPr>
          <w:lang w:val="en-US"/>
        </w:rPr>
        <w:t>–</w:t>
      </w:r>
      <w:r w:rsidR="00353C27">
        <w:rPr>
          <w:lang w:val="en-US"/>
        </w:rPr>
        <w:t xml:space="preserve">17. Reprinted in Strawson </w:t>
      </w:r>
      <w:r w:rsidR="00F52E9A">
        <w:rPr>
          <w:lang w:val="en-US"/>
        </w:rPr>
        <w:t>(</w:t>
      </w:r>
      <w:r w:rsidR="00353C27">
        <w:rPr>
          <w:lang w:val="en-US"/>
        </w:rPr>
        <w:t>1974a</w:t>
      </w:r>
      <w:r w:rsidR="00F52E9A">
        <w:rPr>
          <w:lang w:val="en-US"/>
        </w:rPr>
        <w:t>),</w:t>
      </w:r>
      <w:r w:rsidR="00AD73DD">
        <w:rPr>
          <w:lang w:val="en-US"/>
        </w:rPr>
        <w:t xml:space="preserve"> </w:t>
      </w:r>
      <w:r w:rsidR="00AD73DD">
        <w:rPr>
          <w:i/>
          <w:iCs/>
          <w:lang w:val="en-US"/>
        </w:rPr>
        <w:t xml:space="preserve">Freedom and Resentment and Other Essays </w:t>
      </w:r>
      <w:r w:rsidR="00F52E9A">
        <w:rPr>
          <w:lang w:val="en-US"/>
        </w:rPr>
        <w:t>(</w:t>
      </w:r>
      <w:r w:rsidR="00AD73DD">
        <w:rPr>
          <w:lang w:val="en-US"/>
        </w:rPr>
        <w:t>London: Methuen</w:t>
      </w:r>
      <w:r w:rsidR="00F52E9A">
        <w:rPr>
          <w:lang w:val="en-US"/>
        </w:rPr>
        <w:t>)</w:t>
      </w:r>
      <w:r w:rsidR="00AD73DD">
        <w:rPr>
          <w:lang w:val="en-US"/>
        </w:rPr>
        <w:t>.</w:t>
      </w:r>
    </w:p>
    <w:p w14:paraId="7CF1E8FD" w14:textId="77777777" w:rsidR="00A04CE5" w:rsidRPr="00BD1E01" w:rsidRDefault="00A04CE5" w:rsidP="00673D3D">
      <w:pPr>
        <w:spacing w:line="480" w:lineRule="auto"/>
        <w:jc w:val="left"/>
        <w:rPr>
          <w:lang w:val="en-US"/>
        </w:rPr>
      </w:pPr>
    </w:p>
    <w:p w14:paraId="58208FD3" w14:textId="71554F2F" w:rsidR="00AD73DD" w:rsidRDefault="00E877BE" w:rsidP="00AD73DD">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Pr>
          <w:lang w:val="en-US"/>
        </w:rPr>
        <w:t>1962</w:t>
      </w:r>
      <w:r w:rsidR="00F52E9A">
        <w:rPr>
          <w:lang w:val="en-US"/>
        </w:rPr>
        <w:t>),</w:t>
      </w:r>
      <w:r w:rsidR="008023C9">
        <w:rPr>
          <w:lang w:val="en-US"/>
        </w:rPr>
        <w:t xml:space="preserve"> </w:t>
      </w:r>
      <w:r w:rsidR="00353C27">
        <w:rPr>
          <w:lang w:val="en-US"/>
        </w:rPr>
        <w:t>‘Freedom and Resentment’</w:t>
      </w:r>
      <w:r w:rsidR="00F52E9A">
        <w:rPr>
          <w:lang w:val="en-US"/>
        </w:rPr>
        <w:t>,</w:t>
      </w:r>
      <w:r w:rsidR="00353C27">
        <w:rPr>
          <w:lang w:val="en-US"/>
        </w:rPr>
        <w:t xml:space="preserve"> </w:t>
      </w:r>
      <w:r w:rsidR="00353C27">
        <w:rPr>
          <w:i/>
          <w:iCs/>
          <w:lang w:val="en-US"/>
        </w:rPr>
        <w:t xml:space="preserve">Proceedings of the British Academy </w:t>
      </w:r>
      <w:r w:rsidR="00353C27">
        <w:rPr>
          <w:lang w:val="en-US"/>
        </w:rPr>
        <w:t>48</w:t>
      </w:r>
      <w:r w:rsidR="00AD73DD">
        <w:rPr>
          <w:lang w:val="en-US"/>
        </w:rPr>
        <w:t xml:space="preserve">: </w:t>
      </w:r>
      <w:r w:rsidR="00353C27">
        <w:rPr>
          <w:lang w:val="en-US"/>
        </w:rPr>
        <w:t>1</w:t>
      </w:r>
      <w:r w:rsidR="00AD73DD">
        <w:rPr>
          <w:lang w:val="en-US"/>
        </w:rPr>
        <w:t>–</w:t>
      </w:r>
      <w:r w:rsidR="00353C27">
        <w:rPr>
          <w:lang w:val="en-US"/>
        </w:rPr>
        <w:t xml:space="preserve">25. Reprinted in Strawson </w:t>
      </w:r>
      <w:r w:rsidR="00F52E9A">
        <w:rPr>
          <w:lang w:val="en-US"/>
        </w:rPr>
        <w:t>(</w:t>
      </w:r>
      <w:r w:rsidR="00353C27">
        <w:rPr>
          <w:lang w:val="en-US"/>
        </w:rPr>
        <w:t>1974a</w:t>
      </w:r>
      <w:r w:rsidR="00F52E9A">
        <w:rPr>
          <w:lang w:val="en-US"/>
        </w:rPr>
        <w:t>),</w:t>
      </w:r>
      <w:r w:rsidR="00AD73DD">
        <w:rPr>
          <w:lang w:val="en-US"/>
        </w:rPr>
        <w:t xml:space="preserve"> </w:t>
      </w:r>
      <w:r w:rsidR="00AD73DD">
        <w:rPr>
          <w:i/>
          <w:iCs/>
          <w:lang w:val="en-US"/>
        </w:rPr>
        <w:t xml:space="preserve">Freedom and Resentment and Other Essays </w:t>
      </w:r>
      <w:r w:rsidR="00F52E9A">
        <w:rPr>
          <w:lang w:val="en-US"/>
        </w:rPr>
        <w:t>(</w:t>
      </w:r>
      <w:r w:rsidR="00AD73DD">
        <w:rPr>
          <w:lang w:val="en-US"/>
        </w:rPr>
        <w:t>London: Methuen</w:t>
      </w:r>
      <w:r w:rsidR="00F52E9A">
        <w:rPr>
          <w:lang w:val="en-US"/>
        </w:rPr>
        <w:t>)</w:t>
      </w:r>
      <w:r w:rsidR="00AD73DD">
        <w:rPr>
          <w:lang w:val="en-US"/>
        </w:rPr>
        <w:t>.</w:t>
      </w:r>
    </w:p>
    <w:p w14:paraId="0C0C418E" w14:textId="77777777" w:rsidR="00A04CE5" w:rsidRDefault="00A04CE5" w:rsidP="00673D3D">
      <w:pPr>
        <w:spacing w:line="480" w:lineRule="auto"/>
        <w:jc w:val="left"/>
        <w:rPr>
          <w:lang w:val="en-US"/>
        </w:rPr>
      </w:pPr>
    </w:p>
    <w:p w14:paraId="34BAB19F" w14:textId="4FB5E112"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F52E9A">
        <w:rPr>
          <w:lang w:val="en-US"/>
        </w:rPr>
        <w:t>(</w:t>
      </w:r>
      <w:r w:rsidR="00353C27">
        <w:rPr>
          <w:lang w:val="en-US"/>
        </w:rPr>
        <w:t>1963</w:t>
      </w:r>
      <w:r w:rsidR="00F52E9A">
        <w:rPr>
          <w:lang w:val="en-US"/>
        </w:rPr>
        <w:t>),</w:t>
      </w:r>
      <w:r w:rsidR="008023C9">
        <w:rPr>
          <w:lang w:val="en-US"/>
        </w:rPr>
        <w:t xml:space="preserve"> </w:t>
      </w:r>
      <w:r w:rsidR="00353C27">
        <w:rPr>
          <w:lang w:val="en-US"/>
        </w:rPr>
        <w:t>‘</w:t>
      </w:r>
      <w:proofErr w:type="spellStart"/>
      <w:r w:rsidR="00353C27">
        <w:rPr>
          <w:lang w:val="en-US"/>
        </w:rPr>
        <w:t>Carnap’s</w:t>
      </w:r>
      <w:proofErr w:type="spellEnd"/>
      <w:r w:rsidR="00353C27">
        <w:rPr>
          <w:lang w:val="en-US"/>
        </w:rPr>
        <w:t xml:space="preserve"> Views on Constructed Systems Versus Natural Languages in Analytic Philosophy’</w:t>
      </w:r>
      <w:r w:rsidR="00F52E9A">
        <w:rPr>
          <w:lang w:val="en-US"/>
        </w:rPr>
        <w:t>,</w:t>
      </w:r>
      <w:r w:rsidR="00353C27">
        <w:rPr>
          <w:lang w:val="en-US"/>
        </w:rPr>
        <w:t xml:space="preserve"> </w:t>
      </w:r>
      <w:r w:rsidR="00F52E9A">
        <w:rPr>
          <w:lang w:val="en-US"/>
        </w:rPr>
        <w:t>i</w:t>
      </w:r>
      <w:r w:rsidR="00353C27">
        <w:rPr>
          <w:lang w:val="en-US"/>
        </w:rPr>
        <w:t xml:space="preserve">n </w:t>
      </w:r>
      <w:r w:rsidR="00AD73DD">
        <w:rPr>
          <w:i/>
          <w:iCs/>
          <w:lang w:val="en-US"/>
        </w:rPr>
        <w:t xml:space="preserve">The Philosophy of Rudolf </w:t>
      </w:r>
      <w:r w:rsidR="00AD73DD" w:rsidRPr="00AD73DD">
        <w:rPr>
          <w:i/>
          <w:iCs/>
          <w:lang w:val="en-US"/>
        </w:rPr>
        <w:t>Carnap</w:t>
      </w:r>
      <w:r w:rsidR="00AD73DD">
        <w:rPr>
          <w:iCs/>
          <w:lang w:val="en-US"/>
        </w:rPr>
        <w:t xml:space="preserve">, edited by </w:t>
      </w:r>
      <w:r w:rsidR="00353C27" w:rsidRPr="00AD73DD">
        <w:rPr>
          <w:lang w:val="en-US"/>
        </w:rPr>
        <w:t>Paul</w:t>
      </w:r>
      <w:r w:rsidR="00353C27">
        <w:rPr>
          <w:lang w:val="en-US"/>
        </w:rPr>
        <w:t xml:space="preserve"> Arthur </w:t>
      </w:r>
      <w:proofErr w:type="spellStart"/>
      <w:r w:rsidR="00353C27">
        <w:rPr>
          <w:lang w:val="en-US"/>
        </w:rPr>
        <w:t>Schilpp</w:t>
      </w:r>
      <w:proofErr w:type="spellEnd"/>
      <w:r w:rsidR="00AD73DD">
        <w:rPr>
          <w:lang w:val="en-US"/>
        </w:rPr>
        <w:t>, pp. 503</w:t>
      </w:r>
      <w:r w:rsidR="00F52E9A">
        <w:rPr>
          <w:lang w:val="en-US"/>
        </w:rPr>
        <w:t>–</w:t>
      </w:r>
      <w:r w:rsidR="00AD73DD">
        <w:rPr>
          <w:lang w:val="en-US"/>
        </w:rPr>
        <w:t xml:space="preserve">518 </w:t>
      </w:r>
      <w:r w:rsidR="00F52E9A">
        <w:rPr>
          <w:lang w:val="en-US"/>
        </w:rPr>
        <w:t>(</w:t>
      </w:r>
      <w:r w:rsidR="00353C27">
        <w:rPr>
          <w:lang w:val="en-US"/>
        </w:rPr>
        <w:t>LaSalle</w:t>
      </w:r>
      <w:r w:rsidR="00E021FF">
        <w:rPr>
          <w:lang w:val="en-US"/>
        </w:rPr>
        <w:t>, IL</w:t>
      </w:r>
      <w:r w:rsidR="00AD73DD">
        <w:rPr>
          <w:lang w:val="en-US"/>
        </w:rPr>
        <w:t xml:space="preserve">: </w:t>
      </w:r>
      <w:r w:rsidR="00353C27">
        <w:rPr>
          <w:lang w:val="en-US"/>
        </w:rPr>
        <w:t>Open Court</w:t>
      </w:r>
      <w:r w:rsidR="00F52E9A">
        <w:rPr>
          <w:lang w:val="en-US"/>
        </w:rPr>
        <w:t>)</w:t>
      </w:r>
      <w:r w:rsidR="00353C27">
        <w:rPr>
          <w:lang w:val="en-US"/>
        </w:rPr>
        <w:t>.</w:t>
      </w:r>
    </w:p>
    <w:p w14:paraId="4EE9AEDE" w14:textId="77777777" w:rsidR="00A04CE5" w:rsidRPr="006704D8" w:rsidRDefault="00A04CE5" w:rsidP="00673D3D">
      <w:pPr>
        <w:spacing w:line="480" w:lineRule="auto"/>
        <w:jc w:val="left"/>
        <w:rPr>
          <w:lang w:val="en-US"/>
        </w:rPr>
      </w:pPr>
    </w:p>
    <w:p w14:paraId="793CE58B" w14:textId="1EBE37DA"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E021FF">
        <w:rPr>
          <w:lang w:val="en-US"/>
        </w:rPr>
        <w:t>(</w:t>
      </w:r>
      <w:r w:rsidR="00353C27">
        <w:rPr>
          <w:lang w:val="en-US"/>
        </w:rPr>
        <w:t>1970</w:t>
      </w:r>
      <w:r w:rsidR="00E021FF">
        <w:rPr>
          <w:lang w:val="en-US"/>
        </w:rPr>
        <w:t>),</w:t>
      </w:r>
      <w:r w:rsidR="008023C9">
        <w:rPr>
          <w:lang w:val="en-US"/>
        </w:rPr>
        <w:t xml:space="preserve"> </w:t>
      </w:r>
      <w:r w:rsidR="00353C27" w:rsidRPr="00A72B0E">
        <w:rPr>
          <w:i/>
          <w:iCs/>
          <w:lang w:val="en-US"/>
        </w:rPr>
        <w:t>Meaning and Truth</w:t>
      </w:r>
      <w:r w:rsidR="00353C27">
        <w:rPr>
          <w:lang w:val="en-US"/>
        </w:rPr>
        <w:t xml:space="preserve"> </w:t>
      </w:r>
      <w:r w:rsidR="00E021FF">
        <w:rPr>
          <w:lang w:val="en-US"/>
        </w:rPr>
        <w:t>(</w:t>
      </w:r>
      <w:r w:rsidR="00353C27">
        <w:rPr>
          <w:lang w:val="en-US"/>
        </w:rPr>
        <w:t>Oxford</w:t>
      </w:r>
      <w:r w:rsidR="00F35176">
        <w:rPr>
          <w:lang w:val="en-US"/>
        </w:rPr>
        <w:t xml:space="preserve">: </w:t>
      </w:r>
      <w:r w:rsidR="00353C27">
        <w:rPr>
          <w:lang w:val="en-US"/>
        </w:rPr>
        <w:t>Clarendon</w:t>
      </w:r>
      <w:r w:rsidR="00E021FF">
        <w:rPr>
          <w:lang w:val="en-US"/>
        </w:rPr>
        <w:t>)</w:t>
      </w:r>
      <w:r w:rsidR="00353C27">
        <w:rPr>
          <w:lang w:val="en-US"/>
        </w:rPr>
        <w:t>. Reprinted in Strawson 1971.</w:t>
      </w:r>
      <w:r w:rsidR="00F35176">
        <w:rPr>
          <w:lang w:val="en-US"/>
        </w:rPr>
        <w:t xml:space="preserve"> </w:t>
      </w:r>
      <w:r w:rsidR="00F35176">
        <w:rPr>
          <w:i/>
          <w:iCs/>
          <w:lang w:val="en-US"/>
        </w:rPr>
        <w:t xml:space="preserve">Logico-Linguistic Papers. </w:t>
      </w:r>
      <w:r w:rsidR="00F35176">
        <w:rPr>
          <w:lang w:val="en-US"/>
        </w:rPr>
        <w:t>London: Methuen.</w:t>
      </w:r>
    </w:p>
    <w:p w14:paraId="1FD36AB2" w14:textId="77777777" w:rsidR="00A04CE5" w:rsidRDefault="00A04CE5" w:rsidP="00673D3D">
      <w:pPr>
        <w:spacing w:line="480" w:lineRule="auto"/>
        <w:jc w:val="left"/>
        <w:rPr>
          <w:lang w:val="en-US"/>
        </w:rPr>
      </w:pPr>
    </w:p>
    <w:p w14:paraId="1B068B7A" w14:textId="0EAB049D" w:rsidR="00E962F6" w:rsidRDefault="00E877BE" w:rsidP="00E962F6">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E021FF">
        <w:rPr>
          <w:lang w:val="en-US"/>
        </w:rPr>
        <w:t>(</w:t>
      </w:r>
      <w:r w:rsidR="00353C27">
        <w:rPr>
          <w:lang w:val="en-US"/>
        </w:rPr>
        <w:t>1979</w:t>
      </w:r>
      <w:r w:rsidR="00E021FF">
        <w:rPr>
          <w:lang w:val="en-US"/>
        </w:rPr>
        <w:t>),</w:t>
      </w:r>
      <w:r w:rsidR="008023C9">
        <w:rPr>
          <w:lang w:val="en-US"/>
        </w:rPr>
        <w:t xml:space="preserve"> </w:t>
      </w:r>
      <w:r w:rsidR="00353C27">
        <w:rPr>
          <w:lang w:val="en-US"/>
        </w:rPr>
        <w:t>‘Perception and its Objects’</w:t>
      </w:r>
      <w:r w:rsidR="00E021FF">
        <w:rPr>
          <w:lang w:val="en-US"/>
        </w:rPr>
        <w:t>,</w:t>
      </w:r>
      <w:r w:rsidR="00353C27">
        <w:rPr>
          <w:lang w:val="en-US"/>
        </w:rPr>
        <w:t xml:space="preserve"> </w:t>
      </w:r>
      <w:r w:rsidR="00E021FF">
        <w:rPr>
          <w:lang w:val="en-US"/>
        </w:rPr>
        <w:t>i</w:t>
      </w:r>
      <w:r w:rsidR="00353C27" w:rsidRPr="00BD1E01">
        <w:rPr>
          <w:lang w:val="en-US"/>
        </w:rPr>
        <w:t xml:space="preserve">n </w:t>
      </w:r>
      <w:r w:rsidR="00ED3066" w:rsidRPr="00BD1E01">
        <w:rPr>
          <w:i/>
          <w:iCs/>
          <w:lang w:val="en-US"/>
        </w:rPr>
        <w:t>Per</w:t>
      </w:r>
      <w:r w:rsidR="00ED3066">
        <w:rPr>
          <w:i/>
          <w:iCs/>
          <w:lang w:val="en-US"/>
        </w:rPr>
        <w:t xml:space="preserve">ception and Identity. Essays Presented to A.J. Ayer, </w:t>
      </w:r>
      <w:r w:rsidR="00ED3066">
        <w:rPr>
          <w:iCs/>
          <w:lang w:val="en-US"/>
        </w:rPr>
        <w:t>edited by</w:t>
      </w:r>
      <w:r w:rsidR="00ED3066">
        <w:rPr>
          <w:i/>
          <w:iCs/>
          <w:lang w:val="en-US"/>
        </w:rPr>
        <w:t xml:space="preserve"> </w:t>
      </w:r>
      <w:r w:rsidR="00353C27" w:rsidRPr="00BD1E01">
        <w:rPr>
          <w:lang w:val="en-US"/>
        </w:rPr>
        <w:t>G</w:t>
      </w:r>
      <w:r w:rsidR="00ED3066">
        <w:rPr>
          <w:lang w:val="en-US"/>
        </w:rPr>
        <w:t xml:space="preserve">raham </w:t>
      </w:r>
      <w:r w:rsidR="00353C27" w:rsidRPr="00BD1E01">
        <w:rPr>
          <w:lang w:val="en-US"/>
        </w:rPr>
        <w:t>F. Macdonald</w:t>
      </w:r>
      <w:r w:rsidR="00ED3066">
        <w:rPr>
          <w:lang w:val="en-US"/>
        </w:rPr>
        <w:t xml:space="preserve"> </w:t>
      </w:r>
      <w:r w:rsidR="00E021FF">
        <w:rPr>
          <w:lang w:val="en-US"/>
        </w:rPr>
        <w:t>(</w:t>
      </w:r>
      <w:r w:rsidR="00353C27">
        <w:rPr>
          <w:lang w:val="en-US"/>
        </w:rPr>
        <w:t>London</w:t>
      </w:r>
      <w:r w:rsidR="00ED3066">
        <w:rPr>
          <w:lang w:val="en-US"/>
        </w:rPr>
        <w:t xml:space="preserve">: </w:t>
      </w:r>
      <w:r w:rsidR="00353C27">
        <w:rPr>
          <w:lang w:val="en-US"/>
        </w:rPr>
        <w:t>Macmillan</w:t>
      </w:r>
      <w:r w:rsidR="00E021FF">
        <w:rPr>
          <w:lang w:val="en-US"/>
        </w:rPr>
        <w:t>), pp. 41–58</w:t>
      </w:r>
      <w:r w:rsidR="00353C27">
        <w:rPr>
          <w:lang w:val="en-US"/>
        </w:rPr>
        <w:t>.</w:t>
      </w:r>
      <w:r w:rsidR="0006682E">
        <w:rPr>
          <w:lang w:val="en-US"/>
        </w:rPr>
        <w:t xml:space="preserve"> Reprinted in Strawson 2011.</w:t>
      </w:r>
      <w:r w:rsidR="00E962F6">
        <w:rPr>
          <w:lang w:val="en-US"/>
        </w:rPr>
        <w:t xml:space="preserve"> </w:t>
      </w:r>
      <w:r w:rsidR="00E962F6">
        <w:rPr>
          <w:i/>
          <w:iCs/>
          <w:lang w:val="en-US"/>
        </w:rPr>
        <w:t xml:space="preserve">Philosophical Writings. </w:t>
      </w:r>
      <w:r w:rsidR="00E962F6">
        <w:rPr>
          <w:lang w:val="en-US"/>
        </w:rPr>
        <w:t>Oxford: Oxford University Press.</w:t>
      </w:r>
    </w:p>
    <w:p w14:paraId="28E86379" w14:textId="77777777" w:rsidR="00A04CE5" w:rsidRDefault="00A04CE5" w:rsidP="00673D3D">
      <w:pPr>
        <w:spacing w:line="480" w:lineRule="auto"/>
        <w:jc w:val="left"/>
        <w:rPr>
          <w:lang w:val="en-US"/>
        </w:rPr>
      </w:pPr>
    </w:p>
    <w:p w14:paraId="7B54C695" w14:textId="461D7AFD" w:rsidR="00353C27" w:rsidRDefault="00E877BE">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E021FF">
        <w:rPr>
          <w:lang w:val="en-US"/>
        </w:rPr>
        <w:t>(</w:t>
      </w:r>
      <w:r w:rsidR="00353C27">
        <w:rPr>
          <w:lang w:val="en-US"/>
        </w:rPr>
        <w:t>1995</w:t>
      </w:r>
      <w:r w:rsidR="00E021FF">
        <w:rPr>
          <w:lang w:val="en-US"/>
        </w:rPr>
        <w:t>),</w:t>
      </w:r>
      <w:r w:rsidR="008023C9">
        <w:rPr>
          <w:lang w:val="en-US"/>
        </w:rPr>
        <w:t xml:space="preserve"> </w:t>
      </w:r>
      <w:r w:rsidR="00353C27">
        <w:rPr>
          <w:lang w:val="en-US"/>
        </w:rPr>
        <w:t>‘My Philosophy’</w:t>
      </w:r>
      <w:r w:rsidR="00E021FF">
        <w:rPr>
          <w:lang w:val="en-US"/>
        </w:rPr>
        <w:t>,</w:t>
      </w:r>
      <w:r w:rsidR="00353C27">
        <w:rPr>
          <w:lang w:val="en-US"/>
        </w:rPr>
        <w:t xml:space="preserve"> </w:t>
      </w:r>
      <w:r w:rsidR="00E021FF">
        <w:rPr>
          <w:lang w:val="en-US"/>
        </w:rPr>
        <w:t>i</w:t>
      </w:r>
      <w:r w:rsidR="00353C27" w:rsidRPr="00256DD1">
        <w:rPr>
          <w:lang w:val="en-US"/>
        </w:rPr>
        <w:t xml:space="preserve">n </w:t>
      </w:r>
      <w:r w:rsidR="00E962F6" w:rsidRPr="00256DD1">
        <w:rPr>
          <w:i/>
          <w:iCs/>
          <w:lang w:val="en-US"/>
        </w:rPr>
        <w:t>Th</w:t>
      </w:r>
      <w:r w:rsidR="00E962F6">
        <w:rPr>
          <w:i/>
          <w:iCs/>
          <w:lang w:val="en-US"/>
        </w:rPr>
        <w:t>e Philosophy of P.</w:t>
      </w:r>
      <w:r w:rsidR="00D421CF">
        <w:rPr>
          <w:i/>
          <w:iCs/>
          <w:lang w:val="en-US"/>
        </w:rPr>
        <w:t xml:space="preserve"> </w:t>
      </w:r>
      <w:r w:rsidR="00E962F6">
        <w:rPr>
          <w:i/>
          <w:iCs/>
          <w:lang w:val="en-US"/>
        </w:rPr>
        <w:t xml:space="preserve">F. Strawson, </w:t>
      </w:r>
      <w:r w:rsidR="00E962F6">
        <w:rPr>
          <w:iCs/>
          <w:lang w:val="en-US"/>
        </w:rPr>
        <w:t>edited by</w:t>
      </w:r>
      <w:r w:rsidR="00E962F6">
        <w:rPr>
          <w:i/>
          <w:iCs/>
          <w:lang w:val="en-US"/>
        </w:rPr>
        <w:t xml:space="preserve"> </w:t>
      </w:r>
      <w:r w:rsidR="00353C27" w:rsidRPr="00256DD1">
        <w:rPr>
          <w:lang w:val="en-US"/>
        </w:rPr>
        <w:t>Pranab Kumar Sen and Roop Rekha Verma</w:t>
      </w:r>
      <w:r w:rsidR="00E962F6">
        <w:rPr>
          <w:lang w:val="en-US"/>
        </w:rPr>
        <w:t xml:space="preserve"> </w:t>
      </w:r>
      <w:r w:rsidR="00E021FF">
        <w:rPr>
          <w:lang w:val="en-US"/>
        </w:rPr>
        <w:t>(</w:t>
      </w:r>
      <w:r w:rsidR="00353C27">
        <w:rPr>
          <w:lang w:val="en-US"/>
        </w:rPr>
        <w:t>New Delhi</w:t>
      </w:r>
      <w:r w:rsidR="00E962F6">
        <w:rPr>
          <w:lang w:val="en-US"/>
        </w:rPr>
        <w:t xml:space="preserve">: </w:t>
      </w:r>
      <w:r w:rsidR="00353C27">
        <w:rPr>
          <w:lang w:val="en-US"/>
        </w:rPr>
        <w:t>Indian Council of Philosophical Research</w:t>
      </w:r>
      <w:r w:rsidR="00E021FF">
        <w:rPr>
          <w:lang w:val="en-US"/>
        </w:rPr>
        <w:t>), pp. 1–18</w:t>
      </w:r>
      <w:r w:rsidR="00E962F6">
        <w:rPr>
          <w:lang w:val="en-US"/>
        </w:rPr>
        <w:t>.</w:t>
      </w:r>
    </w:p>
    <w:p w14:paraId="12233F92" w14:textId="77777777" w:rsidR="00A04CE5" w:rsidRPr="00256DD1" w:rsidRDefault="00A04CE5" w:rsidP="00673D3D">
      <w:pPr>
        <w:spacing w:line="480" w:lineRule="auto"/>
        <w:jc w:val="left"/>
        <w:rPr>
          <w:lang w:val="en-US"/>
        </w:rPr>
      </w:pPr>
    </w:p>
    <w:p w14:paraId="7E53477F" w14:textId="436B771C" w:rsidR="00353C27" w:rsidRDefault="00E877BE">
      <w:pPr>
        <w:spacing w:line="480" w:lineRule="auto"/>
        <w:jc w:val="left"/>
        <w:rPr>
          <w:lang w:val="en-US"/>
        </w:rPr>
      </w:pPr>
      <w:r w:rsidRPr="00A17BC4">
        <w:rPr>
          <w:iCs/>
          <w:lang w:val="en-US"/>
        </w:rPr>
        <w:lastRenderedPageBreak/>
        <w:t>Strawson</w:t>
      </w:r>
      <w:r>
        <w:rPr>
          <w:iCs/>
          <w:lang w:val="en-US"/>
        </w:rPr>
        <w:t>, Peter Frederick</w:t>
      </w:r>
      <w:r w:rsidR="00A04CE5">
        <w:rPr>
          <w:lang w:val="en-US"/>
        </w:rPr>
        <w:t xml:space="preserve"> </w:t>
      </w:r>
      <w:r w:rsidR="00E021FF">
        <w:rPr>
          <w:lang w:val="en-US"/>
        </w:rPr>
        <w:t>(</w:t>
      </w:r>
      <w:r w:rsidR="00353C27" w:rsidRPr="0048023E">
        <w:rPr>
          <w:lang w:val="en-US"/>
        </w:rPr>
        <w:t>1998</w:t>
      </w:r>
      <w:r w:rsidR="00E021FF">
        <w:rPr>
          <w:lang w:val="en-US"/>
        </w:rPr>
        <w:t>),</w:t>
      </w:r>
      <w:r w:rsidR="008023C9" w:rsidRPr="0048023E">
        <w:rPr>
          <w:lang w:val="en-US"/>
        </w:rPr>
        <w:t xml:space="preserve"> </w:t>
      </w:r>
      <w:r w:rsidR="00353C27" w:rsidRPr="0048023E">
        <w:rPr>
          <w:lang w:val="en-US"/>
        </w:rPr>
        <w:t>‘Intellectual Autobiography’</w:t>
      </w:r>
      <w:r w:rsidR="00E021FF">
        <w:rPr>
          <w:lang w:val="en-US"/>
        </w:rPr>
        <w:t>,</w:t>
      </w:r>
      <w:r w:rsidR="00353C27" w:rsidRPr="0048023E">
        <w:rPr>
          <w:lang w:val="en-US"/>
        </w:rPr>
        <w:t xml:space="preserve"> </w:t>
      </w:r>
      <w:r w:rsidR="00E021FF">
        <w:rPr>
          <w:lang w:val="en-US"/>
        </w:rPr>
        <w:t>i</w:t>
      </w:r>
      <w:r w:rsidR="00353C27" w:rsidRPr="008013BC">
        <w:rPr>
          <w:lang w:val="en-US"/>
        </w:rPr>
        <w:t xml:space="preserve">n </w:t>
      </w:r>
      <w:r w:rsidR="00E962F6" w:rsidRPr="008013BC">
        <w:rPr>
          <w:i/>
          <w:iCs/>
          <w:lang w:val="en-US"/>
        </w:rPr>
        <w:t>Th</w:t>
      </w:r>
      <w:r w:rsidR="00E962F6">
        <w:rPr>
          <w:i/>
          <w:iCs/>
          <w:lang w:val="en-US"/>
        </w:rPr>
        <w:t>e Philosophy of P.</w:t>
      </w:r>
      <w:r w:rsidR="00D421CF">
        <w:rPr>
          <w:i/>
          <w:iCs/>
          <w:lang w:val="en-US"/>
        </w:rPr>
        <w:t xml:space="preserve"> </w:t>
      </w:r>
      <w:r w:rsidR="00E962F6">
        <w:rPr>
          <w:i/>
          <w:iCs/>
          <w:lang w:val="en-US"/>
        </w:rPr>
        <w:t xml:space="preserve">F. Strawson, </w:t>
      </w:r>
      <w:r w:rsidR="00E962F6">
        <w:rPr>
          <w:iCs/>
          <w:lang w:val="en-US"/>
        </w:rPr>
        <w:t xml:space="preserve">edited by </w:t>
      </w:r>
      <w:r w:rsidR="00353C27" w:rsidRPr="008013BC">
        <w:rPr>
          <w:lang w:val="en-US"/>
        </w:rPr>
        <w:t>L</w:t>
      </w:r>
      <w:r w:rsidR="00353C27">
        <w:rPr>
          <w:lang w:val="en-US"/>
        </w:rPr>
        <w:t>ewis Edwin</w:t>
      </w:r>
      <w:r w:rsidR="00353C27" w:rsidRPr="008013BC">
        <w:rPr>
          <w:lang w:val="en-US"/>
        </w:rPr>
        <w:t xml:space="preserve"> Hahn</w:t>
      </w:r>
      <w:r w:rsidR="009477C9">
        <w:rPr>
          <w:lang w:val="en-US"/>
        </w:rPr>
        <w:t xml:space="preserve"> </w:t>
      </w:r>
      <w:r w:rsidR="00E021FF">
        <w:rPr>
          <w:lang w:val="en-US"/>
        </w:rPr>
        <w:t>(</w:t>
      </w:r>
      <w:r w:rsidR="00353C27">
        <w:rPr>
          <w:lang w:val="en-US"/>
        </w:rPr>
        <w:t>Chicago</w:t>
      </w:r>
      <w:r w:rsidR="00E021FF">
        <w:rPr>
          <w:lang w:val="en-US"/>
        </w:rPr>
        <w:t>, IL</w:t>
      </w:r>
      <w:r w:rsidR="009477C9">
        <w:rPr>
          <w:lang w:val="en-US"/>
        </w:rPr>
        <w:t xml:space="preserve">: </w:t>
      </w:r>
      <w:r w:rsidR="00353C27">
        <w:rPr>
          <w:lang w:val="en-US"/>
        </w:rPr>
        <w:t>Open Court</w:t>
      </w:r>
      <w:r w:rsidR="00E021FF">
        <w:rPr>
          <w:lang w:val="en-US"/>
        </w:rPr>
        <w:t>), pp. 1–21</w:t>
      </w:r>
      <w:r w:rsidR="00353C27">
        <w:rPr>
          <w:lang w:val="en-US"/>
        </w:rPr>
        <w:t xml:space="preserve">. Reprinted in Strawson </w:t>
      </w:r>
      <w:r w:rsidR="00E021FF">
        <w:rPr>
          <w:lang w:val="en-US"/>
        </w:rPr>
        <w:t>(</w:t>
      </w:r>
      <w:r w:rsidR="00353C27">
        <w:rPr>
          <w:lang w:val="en-US"/>
        </w:rPr>
        <w:t>2008</w:t>
      </w:r>
      <w:r w:rsidR="00E021FF">
        <w:rPr>
          <w:lang w:val="en-US"/>
        </w:rPr>
        <w:t>)</w:t>
      </w:r>
      <w:r w:rsidR="00353C27">
        <w:rPr>
          <w:lang w:val="en-US"/>
        </w:rPr>
        <w:t xml:space="preserve"> and Strawson </w:t>
      </w:r>
      <w:r w:rsidR="00E021FF">
        <w:rPr>
          <w:lang w:val="en-US"/>
        </w:rPr>
        <w:t>(</w:t>
      </w:r>
      <w:r w:rsidR="00353C27">
        <w:rPr>
          <w:lang w:val="en-US"/>
        </w:rPr>
        <w:t>201</w:t>
      </w:r>
      <w:r w:rsidR="001C2470">
        <w:rPr>
          <w:lang w:val="en-US"/>
        </w:rPr>
        <w:t>1</w:t>
      </w:r>
      <w:r w:rsidR="00E021FF">
        <w:rPr>
          <w:lang w:val="en-US"/>
        </w:rPr>
        <w:t>),</w:t>
      </w:r>
      <w:r w:rsidR="001C2470" w:rsidRPr="001C2470">
        <w:rPr>
          <w:i/>
          <w:iCs/>
          <w:lang w:val="en-US"/>
        </w:rPr>
        <w:t xml:space="preserve"> </w:t>
      </w:r>
      <w:r w:rsidR="001C2470">
        <w:rPr>
          <w:i/>
          <w:iCs/>
          <w:lang w:val="en-US"/>
        </w:rPr>
        <w:t xml:space="preserve">Philosophical Writings </w:t>
      </w:r>
      <w:r w:rsidR="00E021FF">
        <w:rPr>
          <w:lang w:val="en-US"/>
        </w:rPr>
        <w:t>(</w:t>
      </w:r>
      <w:r w:rsidR="001C2470">
        <w:rPr>
          <w:lang w:val="en-US"/>
        </w:rPr>
        <w:t>Oxford: Oxford University Press</w:t>
      </w:r>
      <w:r w:rsidR="00E021FF">
        <w:rPr>
          <w:lang w:val="en-US"/>
        </w:rPr>
        <w:t>)</w:t>
      </w:r>
      <w:r w:rsidR="00CF0EE2">
        <w:rPr>
          <w:lang w:val="en-US"/>
        </w:rPr>
        <w:t>.</w:t>
      </w:r>
    </w:p>
    <w:p w14:paraId="1F5CB817" w14:textId="77777777" w:rsidR="00A04CE5" w:rsidRDefault="00A04CE5" w:rsidP="00673D3D">
      <w:pPr>
        <w:spacing w:line="480" w:lineRule="auto"/>
        <w:jc w:val="left"/>
        <w:rPr>
          <w:lang w:val="en-US"/>
        </w:rPr>
      </w:pPr>
    </w:p>
    <w:p w14:paraId="15E84BF3" w14:textId="23851F86" w:rsidR="001C2470" w:rsidRDefault="00E877BE" w:rsidP="001C2470">
      <w:pPr>
        <w:spacing w:line="480" w:lineRule="auto"/>
        <w:jc w:val="left"/>
        <w:rPr>
          <w:lang w:val="en-US"/>
        </w:rPr>
      </w:pPr>
      <w:r w:rsidRPr="00A17BC4">
        <w:rPr>
          <w:iCs/>
          <w:lang w:val="en-US"/>
        </w:rPr>
        <w:t>Strawson</w:t>
      </w:r>
      <w:r>
        <w:rPr>
          <w:iCs/>
          <w:lang w:val="en-US"/>
        </w:rPr>
        <w:t>, Peter Frederick</w:t>
      </w:r>
      <w:r w:rsidR="00A04CE5">
        <w:rPr>
          <w:lang w:val="en-US"/>
        </w:rPr>
        <w:t xml:space="preserve"> </w:t>
      </w:r>
      <w:r w:rsidR="00E021FF">
        <w:rPr>
          <w:lang w:val="en-US"/>
        </w:rPr>
        <w:t>(</w:t>
      </w:r>
      <w:r w:rsidR="00353C27">
        <w:rPr>
          <w:lang w:val="en-US"/>
        </w:rPr>
        <w:t>2003</w:t>
      </w:r>
      <w:r w:rsidR="00E021FF">
        <w:rPr>
          <w:lang w:val="en-US"/>
        </w:rPr>
        <w:t>),</w:t>
      </w:r>
      <w:r w:rsidR="008023C9">
        <w:rPr>
          <w:lang w:val="en-US"/>
        </w:rPr>
        <w:t xml:space="preserve"> </w:t>
      </w:r>
      <w:r w:rsidR="00353C27">
        <w:rPr>
          <w:lang w:val="en-US"/>
        </w:rPr>
        <w:t>‘A Bit of Intellectual Autobiography’</w:t>
      </w:r>
      <w:r w:rsidR="00E021FF">
        <w:rPr>
          <w:lang w:val="en-US"/>
        </w:rPr>
        <w:t>,</w:t>
      </w:r>
      <w:r w:rsidR="00353C27">
        <w:rPr>
          <w:lang w:val="en-US"/>
        </w:rPr>
        <w:t xml:space="preserve"> </w:t>
      </w:r>
      <w:r w:rsidR="00E021FF">
        <w:rPr>
          <w:lang w:val="en-US"/>
        </w:rPr>
        <w:t>i</w:t>
      </w:r>
      <w:r w:rsidR="00353C27" w:rsidRPr="008013BC">
        <w:rPr>
          <w:lang w:val="en-US"/>
        </w:rPr>
        <w:t xml:space="preserve">n Hans-Johann Glock (ed.), </w:t>
      </w:r>
      <w:r w:rsidR="00353C27" w:rsidRPr="008013BC">
        <w:rPr>
          <w:i/>
          <w:iCs/>
          <w:lang w:val="en-US"/>
        </w:rPr>
        <w:t>S</w:t>
      </w:r>
      <w:r w:rsidR="00353C27">
        <w:rPr>
          <w:i/>
          <w:iCs/>
          <w:lang w:val="en-US"/>
        </w:rPr>
        <w:t xml:space="preserve">trawson and Kant </w:t>
      </w:r>
      <w:r w:rsidR="00E021FF" w:rsidRPr="00673D3D">
        <w:rPr>
          <w:lang w:val="en-US"/>
        </w:rPr>
        <w:t>(</w:t>
      </w:r>
      <w:r w:rsidR="00353C27">
        <w:rPr>
          <w:lang w:val="en-US"/>
        </w:rPr>
        <w:t>Oxford, Oxford University Press</w:t>
      </w:r>
      <w:r w:rsidR="00E021FF">
        <w:rPr>
          <w:lang w:val="en-US"/>
        </w:rPr>
        <w:t>)</w:t>
      </w:r>
      <w:r w:rsidR="00353C27">
        <w:rPr>
          <w:lang w:val="en-US"/>
        </w:rPr>
        <w:t xml:space="preserve">, </w:t>
      </w:r>
      <w:r w:rsidR="00E021FF">
        <w:rPr>
          <w:lang w:val="en-US"/>
        </w:rPr>
        <w:t xml:space="preserve">pp. </w:t>
      </w:r>
      <w:r w:rsidR="00353C27">
        <w:rPr>
          <w:lang w:val="en-US"/>
        </w:rPr>
        <w:t>7</w:t>
      </w:r>
      <w:r w:rsidR="00E021FF">
        <w:rPr>
          <w:lang w:val="en-US"/>
        </w:rPr>
        <w:t>–</w:t>
      </w:r>
      <w:r w:rsidR="00353C27">
        <w:rPr>
          <w:lang w:val="en-US"/>
        </w:rPr>
        <w:t xml:space="preserve">14. Reprinted in Strawson </w:t>
      </w:r>
      <w:r w:rsidR="00E021FF">
        <w:rPr>
          <w:lang w:val="en-US"/>
        </w:rPr>
        <w:t>(</w:t>
      </w:r>
      <w:r w:rsidR="00353C27">
        <w:rPr>
          <w:lang w:val="en-US"/>
        </w:rPr>
        <w:t>2011</w:t>
      </w:r>
      <w:r w:rsidR="00E021FF">
        <w:rPr>
          <w:lang w:val="en-US"/>
        </w:rPr>
        <w:t>),</w:t>
      </w:r>
      <w:r w:rsidR="001C2470">
        <w:rPr>
          <w:lang w:val="en-US"/>
        </w:rPr>
        <w:t xml:space="preserve"> </w:t>
      </w:r>
      <w:r w:rsidR="001C2470">
        <w:rPr>
          <w:i/>
          <w:iCs/>
          <w:lang w:val="en-US"/>
        </w:rPr>
        <w:t xml:space="preserve">Philosophical Writings </w:t>
      </w:r>
      <w:r w:rsidR="00E021FF">
        <w:rPr>
          <w:lang w:val="en-US"/>
        </w:rPr>
        <w:t>(</w:t>
      </w:r>
      <w:r w:rsidR="001C2470">
        <w:rPr>
          <w:lang w:val="en-US"/>
        </w:rPr>
        <w:t>Oxford: Oxford University Press</w:t>
      </w:r>
      <w:r w:rsidR="00E021FF">
        <w:rPr>
          <w:lang w:val="en-US"/>
        </w:rPr>
        <w:t>)</w:t>
      </w:r>
      <w:r w:rsidR="001C2470">
        <w:rPr>
          <w:lang w:val="en-US"/>
        </w:rPr>
        <w:t>.</w:t>
      </w:r>
    </w:p>
    <w:p w14:paraId="65436D1F" w14:textId="77777777" w:rsidR="00353C27" w:rsidRPr="008013BC" w:rsidRDefault="00353C27" w:rsidP="00673D3D">
      <w:pPr>
        <w:spacing w:line="480" w:lineRule="auto"/>
        <w:jc w:val="left"/>
        <w:rPr>
          <w:lang w:val="en-US"/>
        </w:rPr>
      </w:pPr>
    </w:p>
    <w:p w14:paraId="66BE1F71" w14:textId="77777777" w:rsidR="00353C27" w:rsidRPr="00673D3D" w:rsidRDefault="00353C27" w:rsidP="00673D3D">
      <w:pPr>
        <w:spacing w:line="480" w:lineRule="auto"/>
        <w:jc w:val="left"/>
        <w:rPr>
          <w:bCs/>
          <w:i/>
          <w:iCs/>
          <w:lang w:val="en-US"/>
        </w:rPr>
      </w:pPr>
      <w:r w:rsidRPr="00673D3D">
        <w:rPr>
          <w:bCs/>
          <w:i/>
          <w:iCs/>
          <w:lang w:val="en-US"/>
        </w:rPr>
        <w:t>Videos</w:t>
      </w:r>
    </w:p>
    <w:p w14:paraId="7FB6EF67" w14:textId="77777777" w:rsidR="00C9237E" w:rsidRDefault="00353C27">
      <w:pPr>
        <w:spacing w:line="480" w:lineRule="auto"/>
        <w:jc w:val="left"/>
        <w:rPr>
          <w:lang w:val="en-US"/>
        </w:rPr>
      </w:pPr>
      <w:r>
        <w:rPr>
          <w:lang w:val="en-US"/>
        </w:rPr>
        <w:t>There are some interesting videos featuring Strawson on YouTube.</w:t>
      </w:r>
    </w:p>
    <w:p w14:paraId="26C92272" w14:textId="47436643" w:rsidR="00353C27" w:rsidRDefault="00353C27" w:rsidP="00673D3D">
      <w:pPr>
        <w:spacing w:line="480" w:lineRule="auto"/>
        <w:jc w:val="left"/>
        <w:rPr>
          <w:lang w:val="en-US"/>
        </w:rPr>
      </w:pPr>
      <w:r>
        <w:rPr>
          <w:lang w:val="en-US"/>
        </w:rPr>
        <w:t xml:space="preserve"> </w:t>
      </w:r>
    </w:p>
    <w:p w14:paraId="0D3B3494" w14:textId="233E6ABC" w:rsidR="00353C27" w:rsidRDefault="00353C27" w:rsidP="00D165C5">
      <w:pPr>
        <w:spacing w:line="480" w:lineRule="auto"/>
        <w:jc w:val="left"/>
        <w:rPr>
          <w:lang w:val="en-US"/>
        </w:rPr>
      </w:pPr>
      <w:r>
        <w:rPr>
          <w:lang w:val="en-US"/>
        </w:rPr>
        <w:t>‘P.</w:t>
      </w:r>
      <w:r w:rsidR="00A649CD">
        <w:rPr>
          <w:lang w:val="en-US"/>
        </w:rPr>
        <w:t xml:space="preserve"> </w:t>
      </w:r>
      <w:r>
        <w:rPr>
          <w:lang w:val="en-US"/>
        </w:rPr>
        <w:t xml:space="preserve">F. Strawson on Imagination </w:t>
      </w:r>
      <w:r w:rsidR="00C9237E">
        <w:rPr>
          <w:lang w:val="en-US"/>
        </w:rPr>
        <w:t xml:space="preserve">and </w:t>
      </w:r>
      <w:r>
        <w:rPr>
          <w:lang w:val="en-US"/>
        </w:rPr>
        <w:t>Perception (1968)’</w:t>
      </w:r>
      <w:r w:rsidR="00C9237E">
        <w:rPr>
          <w:lang w:val="en-US"/>
        </w:rPr>
        <w:t>.</w:t>
      </w:r>
      <w:r>
        <w:rPr>
          <w:lang w:val="en-US"/>
        </w:rPr>
        <w:t xml:space="preserve"> </w:t>
      </w:r>
      <w:r w:rsidR="006A2E82">
        <w:fldChar w:fldCharType="begin"/>
      </w:r>
      <w:r w:rsidR="006A2E82" w:rsidRPr="006A2E82">
        <w:rPr>
          <w:lang w:val="en-US"/>
        </w:rPr>
        <w:instrText>HYPERLINK "about:blank"</w:instrText>
      </w:r>
      <w:r w:rsidR="006A2E82">
        <w:fldChar w:fldCharType="separate"/>
      </w:r>
      <w:r w:rsidRPr="008776B5">
        <w:rPr>
          <w:rStyle w:val="Hyperlink"/>
          <w:lang w:val="en-US"/>
        </w:rPr>
        <w:t>https://www.youtube.com/watch?v=GOoC5osMNC0</w:t>
      </w:r>
      <w:r w:rsidR="006A2E82">
        <w:rPr>
          <w:rStyle w:val="Hyperlink"/>
          <w:lang w:val="en-US"/>
        </w:rPr>
        <w:fldChar w:fldCharType="end"/>
      </w:r>
      <w:r>
        <w:rPr>
          <w:lang w:val="en-US"/>
        </w:rPr>
        <w:t xml:space="preserve"> </w:t>
      </w:r>
    </w:p>
    <w:p w14:paraId="25D915B6" w14:textId="77777777" w:rsidR="00987885" w:rsidRDefault="00987885" w:rsidP="00D165C5">
      <w:pPr>
        <w:spacing w:line="480" w:lineRule="auto"/>
        <w:jc w:val="left"/>
        <w:rPr>
          <w:lang w:val="en-US"/>
        </w:rPr>
      </w:pPr>
    </w:p>
    <w:p w14:paraId="335CB7FB" w14:textId="60DBEFEA" w:rsidR="00353C27" w:rsidRDefault="00353C27" w:rsidP="00D379F8">
      <w:pPr>
        <w:spacing w:line="480" w:lineRule="auto"/>
        <w:jc w:val="left"/>
        <w:rPr>
          <w:lang w:val="en-US"/>
        </w:rPr>
      </w:pPr>
      <w:r>
        <w:rPr>
          <w:lang w:val="en-US"/>
        </w:rPr>
        <w:t>‘P.</w:t>
      </w:r>
      <w:r w:rsidR="00A649CD">
        <w:rPr>
          <w:lang w:val="en-US"/>
        </w:rPr>
        <w:t xml:space="preserve"> </w:t>
      </w:r>
      <w:r>
        <w:rPr>
          <w:lang w:val="en-US"/>
        </w:rPr>
        <w:t>F. Strawson and Gareth Evans on Truth (Part 1 of 2)’</w:t>
      </w:r>
      <w:r w:rsidR="00C9237E">
        <w:rPr>
          <w:lang w:val="en-US"/>
        </w:rPr>
        <w:t>.</w:t>
      </w:r>
    </w:p>
    <w:p w14:paraId="070AE417" w14:textId="1422B798" w:rsidR="00353C27" w:rsidRDefault="006A2E82">
      <w:pPr>
        <w:spacing w:line="480" w:lineRule="auto"/>
        <w:jc w:val="left"/>
        <w:rPr>
          <w:lang w:val="en-US"/>
        </w:rPr>
      </w:pPr>
      <w:r>
        <w:fldChar w:fldCharType="begin"/>
      </w:r>
      <w:r w:rsidRPr="006A2E82">
        <w:rPr>
          <w:lang w:val="en-US"/>
        </w:rPr>
        <w:instrText xml:space="preserve">HYPERLINK </w:instrText>
      </w:r>
      <w:r w:rsidRPr="006A2E82">
        <w:rPr>
          <w:lang w:val="en-US"/>
        </w:rPr>
        <w:instrText>"about:blank"</w:instrText>
      </w:r>
      <w:r>
        <w:fldChar w:fldCharType="separate"/>
      </w:r>
      <w:r w:rsidR="00353C27" w:rsidRPr="008776B5">
        <w:rPr>
          <w:rStyle w:val="Hyperlink"/>
          <w:lang w:val="en-US"/>
        </w:rPr>
        <w:t>https://www.youtube.com/watch?v=BLV-eYacfbE</w:t>
      </w:r>
      <w:r>
        <w:rPr>
          <w:rStyle w:val="Hyperlink"/>
          <w:lang w:val="en-US"/>
        </w:rPr>
        <w:fldChar w:fldCharType="end"/>
      </w:r>
      <w:r w:rsidR="00353C27">
        <w:rPr>
          <w:lang w:val="en-US"/>
        </w:rPr>
        <w:t xml:space="preserve"> </w:t>
      </w:r>
    </w:p>
    <w:p w14:paraId="12E9F8D8" w14:textId="77777777" w:rsidR="00987885" w:rsidRDefault="00987885">
      <w:pPr>
        <w:spacing w:line="480" w:lineRule="auto"/>
        <w:jc w:val="left"/>
        <w:rPr>
          <w:lang w:val="en-US"/>
        </w:rPr>
      </w:pPr>
    </w:p>
    <w:p w14:paraId="47DCF9E8" w14:textId="708FBE5E" w:rsidR="00353C27" w:rsidRDefault="00353C27">
      <w:pPr>
        <w:spacing w:line="480" w:lineRule="auto"/>
        <w:jc w:val="left"/>
        <w:rPr>
          <w:lang w:val="en-US"/>
        </w:rPr>
      </w:pPr>
      <w:r>
        <w:rPr>
          <w:lang w:val="en-US"/>
        </w:rPr>
        <w:t>‘P.</w:t>
      </w:r>
      <w:r w:rsidR="00A649CD">
        <w:rPr>
          <w:lang w:val="en-US"/>
        </w:rPr>
        <w:t xml:space="preserve"> </w:t>
      </w:r>
      <w:r>
        <w:rPr>
          <w:lang w:val="en-US"/>
        </w:rPr>
        <w:t>F. Strawson and Gareth Evans on Truth (Part 2 of 2)’</w:t>
      </w:r>
      <w:r w:rsidR="00C9237E">
        <w:rPr>
          <w:lang w:val="en-US"/>
        </w:rPr>
        <w:t>.</w:t>
      </w:r>
    </w:p>
    <w:p w14:paraId="036C11ED" w14:textId="34FC39E8" w:rsidR="00353C27" w:rsidRDefault="006A2E82">
      <w:pPr>
        <w:spacing w:line="480" w:lineRule="auto"/>
        <w:jc w:val="left"/>
        <w:rPr>
          <w:lang w:val="en-US"/>
        </w:rPr>
      </w:pPr>
      <w:r>
        <w:fldChar w:fldCharType="begin"/>
      </w:r>
      <w:r w:rsidRPr="006A2E82">
        <w:rPr>
          <w:lang w:val="en-US"/>
        </w:rPr>
        <w:instrText>HYPERLINK "about:blank"</w:instrText>
      </w:r>
      <w:r>
        <w:fldChar w:fldCharType="separate"/>
      </w:r>
      <w:r w:rsidR="00353C27" w:rsidRPr="008776B5">
        <w:rPr>
          <w:rStyle w:val="Hyperlink"/>
          <w:lang w:val="en-US"/>
        </w:rPr>
        <w:t>https://www.youtube.com/watch?v=w__pIcl_1rs</w:t>
      </w:r>
      <w:r>
        <w:rPr>
          <w:rStyle w:val="Hyperlink"/>
          <w:lang w:val="en-US"/>
        </w:rPr>
        <w:fldChar w:fldCharType="end"/>
      </w:r>
      <w:r w:rsidR="00353C27">
        <w:rPr>
          <w:lang w:val="en-US"/>
        </w:rPr>
        <w:t xml:space="preserve"> </w:t>
      </w:r>
    </w:p>
    <w:p w14:paraId="4B463F0A" w14:textId="77777777" w:rsidR="00987885" w:rsidRDefault="00987885">
      <w:pPr>
        <w:spacing w:line="480" w:lineRule="auto"/>
        <w:jc w:val="left"/>
        <w:rPr>
          <w:lang w:val="en-US"/>
        </w:rPr>
      </w:pPr>
    </w:p>
    <w:p w14:paraId="63F86000" w14:textId="64600C8F" w:rsidR="00353C27" w:rsidRDefault="00353C27">
      <w:pPr>
        <w:spacing w:line="480" w:lineRule="auto"/>
        <w:jc w:val="left"/>
        <w:rPr>
          <w:lang w:val="en-US"/>
        </w:rPr>
      </w:pPr>
      <w:r>
        <w:rPr>
          <w:lang w:val="en-US"/>
        </w:rPr>
        <w:t>‘Gareth Evans and P.</w:t>
      </w:r>
      <w:r w:rsidR="00A649CD">
        <w:rPr>
          <w:lang w:val="en-US"/>
        </w:rPr>
        <w:t xml:space="preserve"> </w:t>
      </w:r>
      <w:r>
        <w:rPr>
          <w:lang w:val="en-US"/>
        </w:rPr>
        <w:t>F. Strawson</w:t>
      </w:r>
      <w:r w:rsidR="00987885">
        <w:rPr>
          <w:lang w:val="en-US"/>
        </w:rPr>
        <w:t>—</w:t>
      </w:r>
      <w:r>
        <w:rPr>
          <w:lang w:val="en-US"/>
        </w:rPr>
        <w:t>Philosophy of Language’</w:t>
      </w:r>
      <w:r w:rsidR="00C9237E">
        <w:rPr>
          <w:lang w:val="en-US"/>
        </w:rPr>
        <w:t>.</w:t>
      </w:r>
    </w:p>
    <w:p w14:paraId="4A87D4F6" w14:textId="60ED4097" w:rsidR="00353C27" w:rsidRDefault="006A2E82">
      <w:pPr>
        <w:spacing w:line="480" w:lineRule="auto"/>
        <w:jc w:val="left"/>
        <w:rPr>
          <w:lang w:val="en-US"/>
        </w:rPr>
      </w:pPr>
      <w:r>
        <w:fldChar w:fldCharType="begin"/>
      </w:r>
      <w:r w:rsidRPr="006A2E82">
        <w:rPr>
          <w:lang w:val="en-US"/>
        </w:rPr>
        <w:instrText>HYPERLINK "about:blank"</w:instrText>
      </w:r>
      <w:r>
        <w:fldChar w:fldCharType="separate"/>
      </w:r>
      <w:r w:rsidR="00353C27" w:rsidRPr="008776B5">
        <w:rPr>
          <w:rStyle w:val="Hyperlink"/>
          <w:lang w:val="en-US"/>
        </w:rPr>
        <w:t>https://www.youtube.com/watch?v=nZXJ-aIHxt4</w:t>
      </w:r>
      <w:r>
        <w:rPr>
          <w:rStyle w:val="Hyperlink"/>
          <w:lang w:val="en-US"/>
        </w:rPr>
        <w:fldChar w:fldCharType="end"/>
      </w:r>
      <w:r w:rsidR="00353C27">
        <w:rPr>
          <w:lang w:val="en-US"/>
        </w:rPr>
        <w:t xml:space="preserve"> </w:t>
      </w:r>
    </w:p>
    <w:p w14:paraId="08D3D885" w14:textId="77777777" w:rsidR="00987885" w:rsidRDefault="00987885">
      <w:pPr>
        <w:spacing w:line="480" w:lineRule="auto"/>
        <w:jc w:val="left"/>
        <w:rPr>
          <w:lang w:val="en-US"/>
        </w:rPr>
      </w:pPr>
    </w:p>
    <w:p w14:paraId="5801CFF6" w14:textId="38C36B79" w:rsidR="00353C27" w:rsidRDefault="00353C27">
      <w:pPr>
        <w:spacing w:line="480" w:lineRule="auto"/>
        <w:jc w:val="left"/>
        <w:rPr>
          <w:lang w:val="en-US"/>
        </w:rPr>
      </w:pPr>
      <w:r>
        <w:rPr>
          <w:lang w:val="en-US"/>
        </w:rPr>
        <w:lastRenderedPageBreak/>
        <w:t>‘Donald Davidson and Sir Peter Strawson in Conversation’</w:t>
      </w:r>
      <w:r w:rsidR="00C9237E">
        <w:rPr>
          <w:lang w:val="en-US"/>
        </w:rPr>
        <w:t>.</w:t>
      </w:r>
    </w:p>
    <w:p w14:paraId="5893EE1A" w14:textId="42261CDD" w:rsidR="00353C27" w:rsidRDefault="006A2E82">
      <w:pPr>
        <w:spacing w:line="480" w:lineRule="auto"/>
        <w:jc w:val="left"/>
        <w:rPr>
          <w:lang w:val="en-US"/>
        </w:rPr>
      </w:pPr>
      <w:r>
        <w:fldChar w:fldCharType="begin"/>
      </w:r>
      <w:r w:rsidRPr="006A2E82">
        <w:rPr>
          <w:lang w:val="en-US"/>
        </w:rPr>
        <w:instrText>HYPERLINK "about:blank"</w:instrText>
      </w:r>
      <w:r>
        <w:fldChar w:fldCharType="separate"/>
      </w:r>
      <w:r w:rsidR="00353C27" w:rsidRPr="008776B5">
        <w:rPr>
          <w:rStyle w:val="Hyperlink"/>
          <w:lang w:val="en-US"/>
        </w:rPr>
        <w:t>https://www.youtube.com/watch?v=hE71QAOYav4</w:t>
      </w:r>
      <w:r>
        <w:rPr>
          <w:rStyle w:val="Hyperlink"/>
          <w:lang w:val="en-US"/>
        </w:rPr>
        <w:fldChar w:fldCharType="end"/>
      </w:r>
      <w:r w:rsidR="00353C27">
        <w:rPr>
          <w:lang w:val="en-US"/>
        </w:rPr>
        <w:t xml:space="preserve"> </w:t>
      </w:r>
    </w:p>
    <w:p w14:paraId="4B2E2D1D" w14:textId="77777777" w:rsidR="00987885" w:rsidRDefault="00987885">
      <w:pPr>
        <w:spacing w:line="480" w:lineRule="auto"/>
        <w:jc w:val="left"/>
        <w:rPr>
          <w:lang w:val="en-US"/>
        </w:rPr>
      </w:pPr>
    </w:p>
    <w:p w14:paraId="3E223E34" w14:textId="3DB85CA7" w:rsidR="00353C27" w:rsidRDefault="00353C27">
      <w:pPr>
        <w:spacing w:line="480" w:lineRule="auto"/>
        <w:jc w:val="left"/>
        <w:rPr>
          <w:lang w:val="en-US"/>
        </w:rPr>
      </w:pPr>
      <w:r>
        <w:rPr>
          <w:lang w:val="en-US"/>
        </w:rPr>
        <w:t>‘Donald Davidson</w:t>
      </w:r>
      <w:r w:rsidR="00987885">
        <w:rPr>
          <w:lang w:val="en-US"/>
        </w:rPr>
        <w:t>—</w:t>
      </w:r>
      <w:r>
        <w:rPr>
          <w:lang w:val="en-US"/>
        </w:rPr>
        <w:t>The Davidson, Quine and Strawson Panel’</w:t>
      </w:r>
      <w:r w:rsidR="00C9237E">
        <w:rPr>
          <w:lang w:val="en-US"/>
        </w:rPr>
        <w:t>.</w:t>
      </w:r>
    </w:p>
    <w:p w14:paraId="42B913CD" w14:textId="4585A1C7" w:rsidR="00353C27" w:rsidRDefault="006A2E82">
      <w:pPr>
        <w:spacing w:line="480" w:lineRule="auto"/>
        <w:jc w:val="left"/>
        <w:rPr>
          <w:lang w:val="en-US"/>
        </w:rPr>
      </w:pPr>
      <w:r>
        <w:fldChar w:fldCharType="begin"/>
      </w:r>
      <w:r w:rsidRPr="006A2E82">
        <w:rPr>
          <w:lang w:val="en-US"/>
        </w:rPr>
        <w:instrText>HYPERLINK "about:blank"</w:instrText>
      </w:r>
      <w:r>
        <w:fldChar w:fldCharType="separate"/>
      </w:r>
      <w:r w:rsidR="00353C27" w:rsidRPr="008776B5">
        <w:rPr>
          <w:rStyle w:val="Hyperlink"/>
          <w:lang w:val="en-US"/>
        </w:rPr>
        <w:t>https://www.youtube.com/watch?v=RjwY1vGBW4Y</w:t>
      </w:r>
      <w:r>
        <w:rPr>
          <w:rStyle w:val="Hyperlink"/>
          <w:lang w:val="en-US"/>
        </w:rPr>
        <w:fldChar w:fldCharType="end"/>
      </w:r>
      <w:r w:rsidR="00353C27">
        <w:rPr>
          <w:lang w:val="en-US"/>
        </w:rPr>
        <w:t xml:space="preserve"> </w:t>
      </w:r>
    </w:p>
    <w:p w14:paraId="329C2CE1" w14:textId="77777777" w:rsidR="00987885" w:rsidRDefault="00987885">
      <w:pPr>
        <w:spacing w:line="480" w:lineRule="auto"/>
        <w:jc w:val="left"/>
        <w:rPr>
          <w:lang w:val="en-US"/>
        </w:rPr>
      </w:pPr>
    </w:p>
    <w:p w14:paraId="5139812E" w14:textId="38DDAFA6" w:rsidR="00353C27" w:rsidRDefault="00353C27">
      <w:pPr>
        <w:spacing w:line="480" w:lineRule="auto"/>
        <w:jc w:val="left"/>
        <w:rPr>
          <w:lang w:val="en-US"/>
        </w:rPr>
      </w:pPr>
      <w:r>
        <w:rPr>
          <w:lang w:val="en-US"/>
        </w:rPr>
        <w:t>‘In Conversation: Peter Frederick Strawson (1992)’</w:t>
      </w:r>
      <w:r w:rsidR="00C9237E">
        <w:rPr>
          <w:lang w:val="en-US"/>
        </w:rPr>
        <w:t>.</w:t>
      </w:r>
    </w:p>
    <w:p w14:paraId="261D9628" w14:textId="04252129" w:rsidR="00353C27" w:rsidRDefault="006A2E82">
      <w:pPr>
        <w:spacing w:line="480" w:lineRule="auto"/>
        <w:jc w:val="left"/>
        <w:rPr>
          <w:lang w:val="en-US"/>
        </w:rPr>
      </w:pPr>
      <w:r>
        <w:fldChar w:fldCharType="begin"/>
      </w:r>
      <w:r w:rsidRPr="006A2E82">
        <w:rPr>
          <w:lang w:val="en-US"/>
        </w:rPr>
        <w:instrText>HYPERLINK "about:blank"</w:instrText>
      </w:r>
      <w:r>
        <w:fldChar w:fldCharType="separate"/>
      </w:r>
      <w:r w:rsidR="00353C27" w:rsidRPr="008776B5">
        <w:rPr>
          <w:rStyle w:val="Hyperlink"/>
          <w:lang w:val="en-US"/>
        </w:rPr>
        <w:t>https://www.youtube.com/watch?v=clo2FReysBI</w:t>
      </w:r>
      <w:r>
        <w:rPr>
          <w:rStyle w:val="Hyperlink"/>
          <w:lang w:val="en-US"/>
        </w:rPr>
        <w:fldChar w:fldCharType="end"/>
      </w:r>
      <w:r w:rsidR="00353C27">
        <w:rPr>
          <w:lang w:val="en-US"/>
        </w:rPr>
        <w:t xml:space="preserve"> </w:t>
      </w:r>
    </w:p>
    <w:p w14:paraId="58164B34" w14:textId="77777777" w:rsidR="00353C27" w:rsidRDefault="00353C27">
      <w:pPr>
        <w:spacing w:line="480" w:lineRule="auto"/>
        <w:jc w:val="left"/>
        <w:rPr>
          <w:lang w:val="en-US"/>
        </w:rPr>
      </w:pPr>
    </w:p>
    <w:p w14:paraId="6A4FFF73" w14:textId="65187EFF" w:rsidR="00353C27" w:rsidRDefault="00353C27" w:rsidP="00673D3D">
      <w:pPr>
        <w:spacing w:line="480" w:lineRule="auto"/>
        <w:jc w:val="left"/>
        <w:rPr>
          <w:lang w:val="en-US"/>
        </w:rPr>
      </w:pPr>
      <w:r>
        <w:rPr>
          <w:lang w:val="en-US"/>
        </w:rPr>
        <w:t>The t</w:t>
      </w:r>
      <w:r w:rsidR="00C9237E">
        <w:rPr>
          <w:lang w:val="en-US"/>
        </w:rPr>
        <w:t>ele</w:t>
      </w:r>
      <w:r>
        <w:rPr>
          <w:lang w:val="en-US"/>
        </w:rPr>
        <w:t>v</w:t>
      </w:r>
      <w:r w:rsidR="00C9237E">
        <w:rPr>
          <w:lang w:val="en-US"/>
        </w:rPr>
        <w:t>ision</w:t>
      </w:r>
      <w:r>
        <w:rPr>
          <w:lang w:val="en-US"/>
        </w:rPr>
        <w:t xml:space="preserve"> discussion between Strawson and Gareth Evans on truth from 1973, linked to above, is discussed in several essays, commissioned by Huw Price and published here: </w:t>
      </w:r>
      <w:r w:rsidR="006A2E82">
        <w:fldChar w:fldCharType="begin"/>
      </w:r>
      <w:r w:rsidR="006A2E82" w:rsidRPr="006A2E82">
        <w:rPr>
          <w:lang w:val="en-US"/>
        </w:rPr>
        <w:instrText>HYPERLINK "https://www.3-16am.co.uk/articles/.c/flickering-shadows-truth-in-16mm-edited-by-huw-price"</w:instrText>
      </w:r>
      <w:r w:rsidR="006A2E82">
        <w:fldChar w:fldCharType="separate"/>
      </w:r>
      <w:r w:rsidR="00AB3E4F" w:rsidRPr="008C43C2">
        <w:rPr>
          <w:rStyle w:val="Hyperlink"/>
          <w:lang w:val="en-US"/>
        </w:rPr>
        <w:t>https://www.3-16am.co.uk/articles/.c/flickering-shadows-truth-in-16mm-edited-by-huw-price</w:t>
      </w:r>
      <w:r w:rsidR="006A2E82">
        <w:rPr>
          <w:rStyle w:val="Hyperlink"/>
          <w:lang w:val="en-US"/>
        </w:rPr>
        <w:fldChar w:fldCharType="end"/>
      </w:r>
      <w:r w:rsidR="00AB3E4F">
        <w:rPr>
          <w:lang w:val="en-US"/>
        </w:rPr>
        <w:t xml:space="preserve">. </w:t>
      </w:r>
      <w:r>
        <w:rPr>
          <w:lang w:val="en-US"/>
        </w:rPr>
        <w:t xml:space="preserve">The series contains essays by Crispin Wright, Ian </w:t>
      </w:r>
      <w:proofErr w:type="spellStart"/>
      <w:r>
        <w:rPr>
          <w:lang w:val="en-US"/>
        </w:rPr>
        <w:t>Rumfitt</w:t>
      </w:r>
      <w:proofErr w:type="spellEnd"/>
      <w:r>
        <w:rPr>
          <w:lang w:val="en-US"/>
        </w:rPr>
        <w:t xml:space="preserve">, Anil Gomes, Amie Thomasson, Nikhil Krishnan, Mark Schroeder, Simon Blackburn, Paul Horwich, Cheryl </w:t>
      </w:r>
      <w:proofErr w:type="spellStart"/>
      <w:r>
        <w:rPr>
          <w:lang w:val="en-US"/>
        </w:rPr>
        <w:t>Misak</w:t>
      </w:r>
      <w:proofErr w:type="spellEnd"/>
      <w:r>
        <w:rPr>
          <w:lang w:val="en-US"/>
        </w:rPr>
        <w:t>, and others.</w:t>
      </w:r>
    </w:p>
    <w:p w14:paraId="1A07DEC2" w14:textId="77777777" w:rsidR="00353C27" w:rsidRDefault="00353C27" w:rsidP="00D165C5">
      <w:pPr>
        <w:spacing w:line="480" w:lineRule="auto"/>
        <w:jc w:val="left"/>
        <w:rPr>
          <w:lang w:val="en-US"/>
        </w:rPr>
      </w:pPr>
    </w:p>
    <w:p w14:paraId="3AF9753E" w14:textId="77777777" w:rsidR="00353C27" w:rsidRPr="00A33A3E" w:rsidRDefault="00353C27" w:rsidP="00673D3D">
      <w:pPr>
        <w:spacing w:line="480" w:lineRule="auto"/>
        <w:jc w:val="left"/>
        <w:rPr>
          <w:b/>
          <w:bCs/>
          <w:i/>
          <w:iCs/>
          <w:lang w:val="en-US"/>
        </w:rPr>
      </w:pPr>
      <w:r w:rsidRPr="00A33A3E">
        <w:rPr>
          <w:b/>
          <w:bCs/>
          <w:i/>
          <w:iCs/>
          <w:lang w:val="en-US"/>
        </w:rPr>
        <w:t>Secondary Literature</w:t>
      </w:r>
    </w:p>
    <w:p w14:paraId="0F13B148" w14:textId="1365F56C" w:rsidR="00353C27" w:rsidRDefault="00353C27" w:rsidP="00673D3D">
      <w:pPr>
        <w:spacing w:line="480" w:lineRule="auto"/>
        <w:jc w:val="left"/>
        <w:rPr>
          <w:lang w:val="en-US"/>
        </w:rPr>
      </w:pPr>
      <w:r>
        <w:rPr>
          <w:lang w:val="en-US"/>
        </w:rPr>
        <w:t xml:space="preserve">Allais, Lucy </w:t>
      </w:r>
      <w:r w:rsidR="00BE0C96">
        <w:rPr>
          <w:lang w:val="en-US"/>
        </w:rPr>
        <w:t>(</w:t>
      </w:r>
      <w:r>
        <w:rPr>
          <w:lang w:val="en-US"/>
        </w:rPr>
        <w:t>2014</w:t>
      </w:r>
      <w:r w:rsidR="00BE0C96">
        <w:rPr>
          <w:lang w:val="en-US"/>
        </w:rPr>
        <w:t>),</w:t>
      </w:r>
      <w:r w:rsidR="007F2BEC">
        <w:rPr>
          <w:lang w:val="en-US"/>
        </w:rPr>
        <w:t xml:space="preserve"> </w:t>
      </w:r>
      <w:r>
        <w:rPr>
          <w:lang w:val="en-US"/>
        </w:rPr>
        <w:t>‘Freedom and Forgiveness’</w:t>
      </w:r>
      <w:r w:rsidR="00BE0C96">
        <w:rPr>
          <w:lang w:val="en-US"/>
        </w:rPr>
        <w:t>,</w:t>
      </w:r>
      <w:r>
        <w:rPr>
          <w:lang w:val="en-US"/>
        </w:rPr>
        <w:t xml:space="preserve"> </w:t>
      </w:r>
      <w:r w:rsidR="00BE0C96">
        <w:rPr>
          <w:lang w:val="en-US"/>
        </w:rPr>
        <w:t>i</w:t>
      </w:r>
      <w:r>
        <w:rPr>
          <w:lang w:val="en-US"/>
        </w:rPr>
        <w:t xml:space="preserve">n </w:t>
      </w:r>
      <w:r w:rsidR="00364C8A">
        <w:rPr>
          <w:i/>
          <w:lang w:val="en-US"/>
        </w:rPr>
        <w:t>Oxford Studies in Agency and Responsibility</w:t>
      </w:r>
      <w:r w:rsidR="009C2A82">
        <w:rPr>
          <w:i/>
          <w:lang w:val="en-US"/>
        </w:rPr>
        <w:t xml:space="preserve">, Volume 2. </w:t>
      </w:r>
      <w:r w:rsidR="009C2A82">
        <w:rPr>
          <w:i/>
          <w:iCs/>
          <w:lang w:val="en-US"/>
        </w:rPr>
        <w:t>‘Freedom and Resentment’ at 50,</w:t>
      </w:r>
      <w:r w:rsidR="009C2A82">
        <w:rPr>
          <w:i/>
          <w:lang w:val="en-US"/>
        </w:rPr>
        <w:t xml:space="preserve"> </w:t>
      </w:r>
      <w:r w:rsidR="009C2A82" w:rsidRPr="00673D3D">
        <w:rPr>
          <w:lang w:val="en-US"/>
        </w:rPr>
        <w:t>e</w:t>
      </w:r>
      <w:r w:rsidR="00364C8A" w:rsidRPr="00673D3D">
        <w:rPr>
          <w:lang w:val="en-US"/>
        </w:rPr>
        <w:t xml:space="preserve">dited by </w:t>
      </w:r>
      <w:r w:rsidR="00364C8A">
        <w:rPr>
          <w:lang w:val="en-US"/>
        </w:rPr>
        <w:t xml:space="preserve">David </w:t>
      </w:r>
      <w:r>
        <w:rPr>
          <w:lang w:val="en-US"/>
        </w:rPr>
        <w:t xml:space="preserve">Shoemaker and </w:t>
      </w:r>
      <w:r w:rsidR="00364C8A">
        <w:rPr>
          <w:lang w:val="en-US"/>
        </w:rPr>
        <w:t xml:space="preserve">Neal </w:t>
      </w:r>
      <w:proofErr w:type="spellStart"/>
      <w:r>
        <w:rPr>
          <w:lang w:val="en-US"/>
        </w:rPr>
        <w:t>Tognazzini</w:t>
      </w:r>
      <w:proofErr w:type="spellEnd"/>
      <w:r w:rsidR="00364C8A">
        <w:rPr>
          <w:lang w:val="en-US"/>
        </w:rPr>
        <w:t xml:space="preserve"> </w:t>
      </w:r>
      <w:r w:rsidR="00BE0C96">
        <w:rPr>
          <w:lang w:val="en-US"/>
        </w:rPr>
        <w:t>(</w:t>
      </w:r>
      <w:r w:rsidR="00364C8A">
        <w:rPr>
          <w:lang w:val="en-US"/>
        </w:rPr>
        <w:t>Oxford: Oxford University Press</w:t>
      </w:r>
      <w:r w:rsidR="00BE0C96">
        <w:rPr>
          <w:lang w:val="en-US"/>
        </w:rPr>
        <w:t>), pp. 33–63</w:t>
      </w:r>
      <w:r w:rsidR="00364C8A">
        <w:rPr>
          <w:lang w:val="en-US"/>
        </w:rPr>
        <w:t>.</w:t>
      </w:r>
    </w:p>
    <w:p w14:paraId="17B32FA1" w14:textId="77777777" w:rsidR="007F2BEC" w:rsidRDefault="007F2BEC" w:rsidP="00673D3D">
      <w:pPr>
        <w:spacing w:line="480" w:lineRule="auto"/>
        <w:jc w:val="left"/>
        <w:rPr>
          <w:lang w:val="en-US"/>
        </w:rPr>
      </w:pPr>
    </w:p>
    <w:p w14:paraId="0184BDE6" w14:textId="7A08D1E3" w:rsidR="00353C27" w:rsidRDefault="00353C27" w:rsidP="00673D3D">
      <w:pPr>
        <w:spacing w:line="480" w:lineRule="auto"/>
        <w:jc w:val="left"/>
        <w:rPr>
          <w:lang w:val="en-US"/>
        </w:rPr>
      </w:pPr>
      <w:r w:rsidRPr="00B24342">
        <w:rPr>
          <w:lang w:val="en-US"/>
        </w:rPr>
        <w:t>Ayer, A</w:t>
      </w:r>
      <w:r w:rsidR="00364C8A">
        <w:rPr>
          <w:lang w:val="en-US"/>
        </w:rPr>
        <w:t xml:space="preserve">lfred </w:t>
      </w:r>
      <w:r w:rsidRPr="00B24342">
        <w:rPr>
          <w:lang w:val="en-US"/>
        </w:rPr>
        <w:t>J</w:t>
      </w:r>
      <w:r w:rsidR="00364C8A">
        <w:rPr>
          <w:lang w:val="en-US"/>
        </w:rPr>
        <w:t xml:space="preserve">ules </w:t>
      </w:r>
      <w:r w:rsidR="00BE0C96">
        <w:rPr>
          <w:lang w:val="en-US"/>
        </w:rPr>
        <w:t>(</w:t>
      </w:r>
      <w:r>
        <w:rPr>
          <w:lang w:val="en-US"/>
        </w:rPr>
        <w:t>1963</w:t>
      </w:r>
      <w:r w:rsidR="00BE0C96">
        <w:rPr>
          <w:lang w:val="en-US"/>
        </w:rPr>
        <w:t>),</w:t>
      </w:r>
      <w:r w:rsidR="00364C8A">
        <w:rPr>
          <w:lang w:val="en-US"/>
        </w:rPr>
        <w:t xml:space="preserve"> </w:t>
      </w:r>
      <w:r w:rsidRPr="00B24342">
        <w:rPr>
          <w:lang w:val="en-US"/>
        </w:rPr>
        <w:t>‘The Concept of</w:t>
      </w:r>
      <w:r>
        <w:rPr>
          <w:lang w:val="en-US"/>
        </w:rPr>
        <w:t xml:space="preserve"> a Person’</w:t>
      </w:r>
      <w:r w:rsidR="00BE0C96">
        <w:rPr>
          <w:lang w:val="en-US"/>
        </w:rPr>
        <w:t>,</w:t>
      </w:r>
      <w:r>
        <w:rPr>
          <w:lang w:val="en-US"/>
        </w:rPr>
        <w:t xml:space="preserve"> </w:t>
      </w:r>
      <w:r w:rsidR="00BE0C96">
        <w:rPr>
          <w:lang w:val="en-US"/>
        </w:rPr>
        <w:t>i</w:t>
      </w:r>
      <w:r>
        <w:rPr>
          <w:lang w:val="en-US"/>
        </w:rPr>
        <w:t xml:space="preserve">n </w:t>
      </w:r>
      <w:r>
        <w:rPr>
          <w:i/>
          <w:iCs/>
          <w:lang w:val="en-US"/>
        </w:rPr>
        <w:t>The Concept of a Person and Other Essays</w:t>
      </w:r>
      <w:r w:rsidR="00DC35B5">
        <w:rPr>
          <w:i/>
          <w:iCs/>
          <w:lang w:val="en-US"/>
        </w:rPr>
        <w:t xml:space="preserve"> </w:t>
      </w:r>
      <w:r w:rsidR="00BE0C96" w:rsidRPr="00673D3D">
        <w:rPr>
          <w:lang w:val="en-US"/>
        </w:rPr>
        <w:t>(</w:t>
      </w:r>
      <w:r>
        <w:rPr>
          <w:lang w:val="en-US"/>
        </w:rPr>
        <w:t>London</w:t>
      </w:r>
      <w:r w:rsidR="00DC35B5">
        <w:rPr>
          <w:lang w:val="en-US"/>
        </w:rPr>
        <w:t xml:space="preserve">: </w:t>
      </w:r>
      <w:r>
        <w:rPr>
          <w:lang w:val="en-US"/>
        </w:rPr>
        <w:t>Macmillan</w:t>
      </w:r>
      <w:r w:rsidR="00BE0C96">
        <w:rPr>
          <w:lang w:val="en-US"/>
        </w:rPr>
        <w:t xml:space="preserve">), </w:t>
      </w:r>
      <w:r w:rsidR="00BE0C96">
        <w:rPr>
          <w:iCs/>
          <w:lang w:val="en-US"/>
        </w:rPr>
        <w:t>pp. 82–128</w:t>
      </w:r>
      <w:r>
        <w:rPr>
          <w:lang w:val="en-US"/>
        </w:rPr>
        <w:t>.</w:t>
      </w:r>
    </w:p>
    <w:p w14:paraId="666F2EC1" w14:textId="77777777" w:rsidR="00FB19C4" w:rsidRDefault="00FB19C4" w:rsidP="00673D3D">
      <w:pPr>
        <w:spacing w:line="480" w:lineRule="auto"/>
        <w:jc w:val="left"/>
        <w:rPr>
          <w:lang w:val="en-US"/>
        </w:rPr>
      </w:pPr>
    </w:p>
    <w:p w14:paraId="5C75D082" w14:textId="17F6D9C9" w:rsidR="00353C27" w:rsidRDefault="00353C27" w:rsidP="00673D3D">
      <w:pPr>
        <w:spacing w:line="480" w:lineRule="auto"/>
        <w:jc w:val="left"/>
        <w:rPr>
          <w:lang w:val="en-US"/>
        </w:rPr>
      </w:pPr>
      <w:r>
        <w:rPr>
          <w:lang w:val="en-US"/>
        </w:rPr>
        <w:lastRenderedPageBreak/>
        <w:t xml:space="preserve">Bengtson, </w:t>
      </w:r>
      <w:proofErr w:type="spellStart"/>
      <w:r>
        <w:rPr>
          <w:lang w:val="en-US"/>
        </w:rPr>
        <w:t>Audun</w:t>
      </w:r>
      <w:proofErr w:type="spellEnd"/>
      <w:r>
        <w:rPr>
          <w:lang w:val="en-US"/>
        </w:rPr>
        <w:t xml:space="preserve"> </w:t>
      </w:r>
      <w:r w:rsidR="00BE0C96">
        <w:rPr>
          <w:lang w:val="en-US"/>
        </w:rPr>
        <w:t>(</w:t>
      </w:r>
      <w:r>
        <w:rPr>
          <w:lang w:val="en-US"/>
        </w:rPr>
        <w:t>2018</w:t>
      </w:r>
      <w:r w:rsidR="00BE0C96">
        <w:rPr>
          <w:lang w:val="en-US"/>
        </w:rPr>
        <w:t>),</w:t>
      </w:r>
      <w:r w:rsidR="00DC35B5">
        <w:rPr>
          <w:lang w:val="en-US"/>
        </w:rPr>
        <w:t xml:space="preserve"> </w:t>
      </w:r>
      <w:r>
        <w:rPr>
          <w:lang w:val="en-US"/>
        </w:rPr>
        <w:t>‘Responsibility, Reactive Attitudes and Very General Facts of Human Nature’</w:t>
      </w:r>
      <w:r w:rsidR="00BE0C96">
        <w:rPr>
          <w:lang w:val="en-US"/>
        </w:rPr>
        <w:t>,</w:t>
      </w:r>
      <w:r>
        <w:rPr>
          <w:lang w:val="en-US"/>
        </w:rPr>
        <w:t xml:space="preserve"> </w:t>
      </w:r>
      <w:r>
        <w:rPr>
          <w:i/>
          <w:iCs/>
          <w:lang w:val="en-US"/>
        </w:rPr>
        <w:t xml:space="preserve">Philosophical Investigations </w:t>
      </w:r>
      <w:r>
        <w:rPr>
          <w:lang w:val="en-US"/>
        </w:rPr>
        <w:t>42</w:t>
      </w:r>
      <w:r w:rsidR="00D05614">
        <w:rPr>
          <w:lang w:val="en-US"/>
        </w:rPr>
        <w:t>:</w:t>
      </w:r>
      <w:r w:rsidR="00DC35B5">
        <w:rPr>
          <w:lang w:val="en-US"/>
        </w:rPr>
        <w:t xml:space="preserve"> </w:t>
      </w:r>
      <w:r>
        <w:rPr>
          <w:lang w:val="en-US"/>
        </w:rPr>
        <w:t>281</w:t>
      </w:r>
      <w:r w:rsidR="00DC35B5">
        <w:rPr>
          <w:lang w:val="en-US"/>
        </w:rPr>
        <w:t>–</w:t>
      </w:r>
      <w:r>
        <w:rPr>
          <w:lang w:val="en-US"/>
        </w:rPr>
        <w:t>304.</w:t>
      </w:r>
    </w:p>
    <w:p w14:paraId="045DE8F7" w14:textId="77777777" w:rsidR="00FB19C4" w:rsidRPr="005A5434" w:rsidRDefault="00FB19C4" w:rsidP="00673D3D">
      <w:pPr>
        <w:spacing w:line="480" w:lineRule="auto"/>
        <w:jc w:val="left"/>
        <w:rPr>
          <w:lang w:val="en-US"/>
        </w:rPr>
      </w:pPr>
    </w:p>
    <w:p w14:paraId="12CDDAD5" w14:textId="3B50F56E" w:rsidR="00FB19C4" w:rsidRPr="00FB19C4" w:rsidRDefault="00353C27" w:rsidP="00C671F6">
      <w:pPr>
        <w:spacing w:line="480" w:lineRule="auto"/>
        <w:jc w:val="left"/>
        <w:rPr>
          <w:rFonts w:eastAsia="Times New Roman" w:cs="Times New Roman"/>
          <w:szCs w:val="24"/>
          <w:lang w:val="en-CA"/>
        </w:rPr>
      </w:pPr>
      <w:r w:rsidRPr="00FB19C4">
        <w:rPr>
          <w:rFonts w:cs="Times New Roman"/>
          <w:szCs w:val="24"/>
          <w:lang w:val="en-US"/>
        </w:rPr>
        <w:t xml:space="preserve">Bennett, Jonathan </w:t>
      </w:r>
      <w:r w:rsidR="00BE0C96">
        <w:rPr>
          <w:rFonts w:cs="Times New Roman"/>
          <w:szCs w:val="24"/>
          <w:lang w:val="en-US"/>
        </w:rPr>
        <w:t>(</w:t>
      </w:r>
      <w:r w:rsidRPr="00FB19C4">
        <w:rPr>
          <w:rFonts w:cs="Times New Roman"/>
          <w:szCs w:val="24"/>
          <w:lang w:val="en-US"/>
        </w:rPr>
        <w:t>1980</w:t>
      </w:r>
      <w:r w:rsidR="00BE0C96">
        <w:rPr>
          <w:rFonts w:cs="Times New Roman"/>
          <w:szCs w:val="24"/>
          <w:lang w:val="en-US"/>
        </w:rPr>
        <w:t>),</w:t>
      </w:r>
      <w:r w:rsidR="00DC35B5" w:rsidRPr="00FB19C4">
        <w:rPr>
          <w:rFonts w:cs="Times New Roman"/>
          <w:szCs w:val="24"/>
          <w:lang w:val="en-US"/>
        </w:rPr>
        <w:t xml:space="preserve"> </w:t>
      </w:r>
      <w:r w:rsidRPr="00FB19C4">
        <w:rPr>
          <w:rFonts w:cs="Times New Roman"/>
          <w:szCs w:val="24"/>
          <w:lang w:val="en-US"/>
        </w:rPr>
        <w:t>‘Accountability’</w:t>
      </w:r>
      <w:r w:rsidR="00BE0C96">
        <w:rPr>
          <w:rFonts w:cs="Times New Roman"/>
          <w:szCs w:val="24"/>
          <w:lang w:val="en-US"/>
        </w:rPr>
        <w:t>,</w:t>
      </w:r>
      <w:r w:rsidRPr="00FB19C4">
        <w:rPr>
          <w:rFonts w:cs="Times New Roman"/>
          <w:szCs w:val="24"/>
          <w:lang w:val="en-US"/>
        </w:rPr>
        <w:t xml:space="preserve"> </w:t>
      </w:r>
      <w:r w:rsidR="00BE0C96">
        <w:rPr>
          <w:rFonts w:cs="Times New Roman"/>
          <w:szCs w:val="24"/>
          <w:lang w:val="en-US"/>
        </w:rPr>
        <w:t>i</w:t>
      </w:r>
      <w:r w:rsidRPr="00FB19C4">
        <w:rPr>
          <w:rFonts w:cs="Times New Roman"/>
          <w:szCs w:val="24"/>
          <w:lang w:val="en-US"/>
        </w:rPr>
        <w:t xml:space="preserve">n </w:t>
      </w:r>
      <w:r w:rsidR="00FB19C4" w:rsidRPr="00C671F6">
        <w:rPr>
          <w:rFonts w:eastAsia="Times New Roman" w:cs="Times New Roman"/>
          <w:i/>
          <w:color w:val="000000" w:themeColor="text1"/>
          <w:szCs w:val="24"/>
          <w:shd w:val="clear" w:color="auto" w:fill="FFFFFF"/>
          <w:lang w:val="en-CA"/>
        </w:rPr>
        <w:t>Philosophical Subjects: Essays Presented to P. F. Strawson</w:t>
      </w:r>
      <w:r w:rsidR="00FB19C4" w:rsidRPr="00C671F6">
        <w:rPr>
          <w:rFonts w:cs="Times New Roman"/>
          <w:i/>
          <w:color w:val="000000" w:themeColor="text1"/>
          <w:szCs w:val="24"/>
          <w:lang w:val="en-US"/>
        </w:rPr>
        <w:t xml:space="preserve">, </w:t>
      </w:r>
      <w:r w:rsidR="00FB19C4" w:rsidRPr="00FB19C4">
        <w:rPr>
          <w:rFonts w:cs="Times New Roman"/>
          <w:szCs w:val="24"/>
          <w:lang w:val="en-US"/>
        </w:rPr>
        <w:t>edited by Zak</w:t>
      </w:r>
      <w:r w:rsidR="00DC35B5" w:rsidRPr="00FB19C4">
        <w:rPr>
          <w:rFonts w:cs="Times New Roman"/>
          <w:szCs w:val="24"/>
          <w:lang w:val="en-US"/>
        </w:rPr>
        <w:t xml:space="preserve"> </w:t>
      </w:r>
      <w:r w:rsidRPr="00FB19C4">
        <w:rPr>
          <w:rFonts w:cs="Times New Roman"/>
          <w:szCs w:val="24"/>
          <w:lang w:val="en-US"/>
        </w:rPr>
        <w:t xml:space="preserve">Van </w:t>
      </w:r>
      <w:proofErr w:type="spellStart"/>
      <w:r w:rsidRPr="00FB19C4">
        <w:rPr>
          <w:rFonts w:cs="Times New Roman"/>
          <w:szCs w:val="24"/>
          <w:lang w:val="en-US"/>
        </w:rPr>
        <w:t>Straaten</w:t>
      </w:r>
      <w:proofErr w:type="spellEnd"/>
      <w:r w:rsidR="00FB19C4" w:rsidRPr="00D165C5">
        <w:rPr>
          <w:rFonts w:cs="Times New Roman"/>
          <w:szCs w:val="24"/>
          <w:lang w:val="en-US"/>
        </w:rPr>
        <w:t xml:space="preserve"> </w:t>
      </w:r>
      <w:r w:rsidR="00BE0C96">
        <w:rPr>
          <w:rFonts w:cs="Times New Roman"/>
          <w:szCs w:val="24"/>
          <w:lang w:val="en-US"/>
        </w:rPr>
        <w:t>(</w:t>
      </w:r>
      <w:r w:rsidR="00FB19C4" w:rsidRPr="00D165C5">
        <w:rPr>
          <w:rFonts w:cs="Times New Roman"/>
          <w:szCs w:val="24"/>
          <w:lang w:val="en-US"/>
        </w:rPr>
        <w:t>Oxford: Clare</w:t>
      </w:r>
      <w:r w:rsidR="00FB19C4" w:rsidRPr="00A65593">
        <w:rPr>
          <w:rFonts w:cs="Times New Roman"/>
          <w:szCs w:val="24"/>
          <w:lang w:val="en-US"/>
        </w:rPr>
        <w:t>ndon Press</w:t>
      </w:r>
      <w:r w:rsidR="00BE0C96">
        <w:rPr>
          <w:rFonts w:cs="Times New Roman"/>
          <w:szCs w:val="24"/>
          <w:lang w:val="en-US"/>
        </w:rPr>
        <w:t xml:space="preserve">), </w:t>
      </w:r>
      <w:r w:rsidR="00BE0C96" w:rsidRPr="00FB19C4">
        <w:rPr>
          <w:rFonts w:cs="Times New Roman"/>
          <w:szCs w:val="24"/>
          <w:lang w:val="en-US"/>
        </w:rPr>
        <w:t>pp. 14–</w:t>
      </w:r>
      <w:r w:rsidR="00BE0C96" w:rsidRPr="00D165C5">
        <w:rPr>
          <w:rFonts w:cs="Times New Roman"/>
          <w:szCs w:val="24"/>
          <w:lang w:val="en-US"/>
        </w:rPr>
        <w:t>47</w:t>
      </w:r>
      <w:r w:rsidR="00FB19C4" w:rsidRPr="00A65593">
        <w:rPr>
          <w:rFonts w:cs="Times New Roman"/>
          <w:szCs w:val="24"/>
          <w:lang w:val="en-US"/>
        </w:rPr>
        <w:t>.</w:t>
      </w:r>
    </w:p>
    <w:p w14:paraId="2ECCEEA9" w14:textId="42B32EF5" w:rsidR="00353C27" w:rsidRPr="00B24342" w:rsidRDefault="00353C27" w:rsidP="00C671F6">
      <w:pPr>
        <w:spacing w:line="480" w:lineRule="auto"/>
        <w:jc w:val="left"/>
        <w:rPr>
          <w:lang w:val="en-US"/>
        </w:rPr>
      </w:pPr>
    </w:p>
    <w:p w14:paraId="06EC89C3" w14:textId="2002D55C" w:rsidR="00353C27" w:rsidRDefault="00353C27" w:rsidP="00673D3D">
      <w:pPr>
        <w:spacing w:line="480" w:lineRule="auto"/>
        <w:jc w:val="left"/>
        <w:rPr>
          <w:lang w:val="en-US"/>
        </w:rPr>
      </w:pPr>
      <w:r>
        <w:rPr>
          <w:lang w:val="en-US"/>
        </w:rPr>
        <w:t xml:space="preserve">Brown, Clifford </w:t>
      </w:r>
      <w:r w:rsidR="00BE0C96">
        <w:rPr>
          <w:lang w:val="en-US"/>
        </w:rPr>
        <w:t>(</w:t>
      </w:r>
      <w:r>
        <w:rPr>
          <w:lang w:val="en-US"/>
        </w:rPr>
        <w:t>2006</w:t>
      </w:r>
      <w:r w:rsidR="00BE0C96">
        <w:rPr>
          <w:lang w:val="en-US"/>
        </w:rPr>
        <w:t>),</w:t>
      </w:r>
      <w:r w:rsidR="00A65593">
        <w:rPr>
          <w:lang w:val="en-US"/>
        </w:rPr>
        <w:t xml:space="preserve"> </w:t>
      </w:r>
      <w:r>
        <w:rPr>
          <w:i/>
          <w:iCs/>
          <w:lang w:val="en-US"/>
        </w:rPr>
        <w:t xml:space="preserve">Peter Strawson </w:t>
      </w:r>
      <w:r w:rsidR="00BE0C96" w:rsidRPr="00673D3D">
        <w:rPr>
          <w:lang w:val="en-US"/>
        </w:rPr>
        <w:t>(</w:t>
      </w:r>
      <w:proofErr w:type="spellStart"/>
      <w:r>
        <w:rPr>
          <w:lang w:val="en-US"/>
        </w:rPr>
        <w:t>Stocksfield</w:t>
      </w:r>
      <w:proofErr w:type="spellEnd"/>
      <w:r>
        <w:rPr>
          <w:lang w:val="en-US"/>
        </w:rPr>
        <w:t xml:space="preserve"> UK</w:t>
      </w:r>
      <w:r w:rsidR="00A65593">
        <w:rPr>
          <w:lang w:val="en-US"/>
        </w:rPr>
        <w:t>:</w:t>
      </w:r>
      <w:r w:rsidR="00430A38">
        <w:rPr>
          <w:lang w:val="en-US"/>
        </w:rPr>
        <w:t xml:space="preserve"> </w:t>
      </w:r>
      <w:r>
        <w:rPr>
          <w:lang w:val="en-US"/>
        </w:rPr>
        <w:t>Acumen</w:t>
      </w:r>
      <w:r w:rsidR="00BE0C96">
        <w:rPr>
          <w:lang w:val="en-US"/>
        </w:rPr>
        <w:t>)</w:t>
      </w:r>
      <w:r>
        <w:rPr>
          <w:lang w:val="en-US"/>
        </w:rPr>
        <w:t>.</w:t>
      </w:r>
    </w:p>
    <w:p w14:paraId="3A0906A1" w14:textId="77777777" w:rsidR="00FB19C4" w:rsidRDefault="00FB19C4" w:rsidP="00673D3D">
      <w:pPr>
        <w:spacing w:line="480" w:lineRule="auto"/>
        <w:jc w:val="left"/>
        <w:rPr>
          <w:lang w:val="en-US"/>
        </w:rPr>
      </w:pPr>
    </w:p>
    <w:p w14:paraId="3B6DB271" w14:textId="653915E7" w:rsidR="00353C27" w:rsidRDefault="00353C27" w:rsidP="00673D3D">
      <w:pPr>
        <w:spacing w:line="480" w:lineRule="auto"/>
        <w:jc w:val="left"/>
        <w:rPr>
          <w:lang w:val="en-US"/>
        </w:rPr>
      </w:pPr>
      <w:r w:rsidRPr="007D1E14">
        <w:rPr>
          <w:lang w:val="en-US"/>
        </w:rPr>
        <w:t xml:space="preserve">Callanan, John </w:t>
      </w:r>
      <w:r>
        <w:rPr>
          <w:lang w:val="en-US"/>
        </w:rPr>
        <w:t xml:space="preserve">J. </w:t>
      </w:r>
      <w:r w:rsidR="00BE0C96">
        <w:rPr>
          <w:lang w:val="en-US"/>
        </w:rPr>
        <w:t>(</w:t>
      </w:r>
      <w:r>
        <w:rPr>
          <w:lang w:val="en-US"/>
        </w:rPr>
        <w:t>2011</w:t>
      </w:r>
      <w:r w:rsidR="00BE0C96">
        <w:rPr>
          <w:lang w:val="en-US"/>
        </w:rPr>
        <w:t>),</w:t>
      </w:r>
      <w:r w:rsidR="00A65593">
        <w:rPr>
          <w:lang w:val="en-US"/>
        </w:rPr>
        <w:t xml:space="preserve"> </w:t>
      </w:r>
      <w:r>
        <w:rPr>
          <w:lang w:val="en-US"/>
        </w:rPr>
        <w:t>‘Making Sense of Doubt</w:t>
      </w:r>
      <w:r w:rsidR="00D2683D">
        <w:rPr>
          <w:lang w:val="en-US"/>
        </w:rPr>
        <w:t xml:space="preserve">: </w:t>
      </w:r>
      <w:r>
        <w:rPr>
          <w:lang w:val="en-US"/>
        </w:rPr>
        <w:t>Strawson’s Anti-</w:t>
      </w:r>
      <w:proofErr w:type="spellStart"/>
      <w:r>
        <w:rPr>
          <w:lang w:val="en-US"/>
        </w:rPr>
        <w:t>Scepticism</w:t>
      </w:r>
      <w:proofErr w:type="spellEnd"/>
      <w:r>
        <w:rPr>
          <w:lang w:val="en-US"/>
        </w:rPr>
        <w:t>’</w:t>
      </w:r>
      <w:r w:rsidR="00BE0C96">
        <w:rPr>
          <w:lang w:val="en-US"/>
        </w:rPr>
        <w:t>,</w:t>
      </w:r>
      <w:r>
        <w:rPr>
          <w:lang w:val="en-US"/>
        </w:rPr>
        <w:t xml:space="preserve"> </w:t>
      </w:r>
      <w:proofErr w:type="spellStart"/>
      <w:r>
        <w:rPr>
          <w:i/>
          <w:iCs/>
          <w:lang w:val="en-US"/>
        </w:rPr>
        <w:t>Theori</w:t>
      </w:r>
      <w:r w:rsidR="0006682E">
        <w:rPr>
          <w:i/>
          <w:iCs/>
          <w:lang w:val="en-US"/>
        </w:rPr>
        <w:t>a</w:t>
      </w:r>
      <w:proofErr w:type="spellEnd"/>
      <w:r>
        <w:rPr>
          <w:i/>
          <w:iCs/>
          <w:lang w:val="en-US"/>
        </w:rPr>
        <w:t xml:space="preserve"> </w:t>
      </w:r>
      <w:r>
        <w:rPr>
          <w:lang w:val="en-US"/>
        </w:rPr>
        <w:t>77</w:t>
      </w:r>
      <w:r w:rsidR="00A65593">
        <w:rPr>
          <w:lang w:val="en-US"/>
        </w:rPr>
        <w:t xml:space="preserve">: </w:t>
      </w:r>
      <w:r>
        <w:rPr>
          <w:lang w:val="en-US"/>
        </w:rPr>
        <w:t>261</w:t>
      </w:r>
      <w:r w:rsidR="00A65593">
        <w:rPr>
          <w:lang w:val="en-US"/>
        </w:rPr>
        <w:t>–</w:t>
      </w:r>
      <w:r>
        <w:rPr>
          <w:lang w:val="en-US"/>
        </w:rPr>
        <w:t>78.</w:t>
      </w:r>
    </w:p>
    <w:p w14:paraId="291C70B5" w14:textId="77777777" w:rsidR="00FB19C4" w:rsidRPr="007D1E14" w:rsidRDefault="00FB19C4" w:rsidP="00673D3D">
      <w:pPr>
        <w:spacing w:line="480" w:lineRule="auto"/>
        <w:jc w:val="left"/>
        <w:rPr>
          <w:lang w:val="en-US"/>
        </w:rPr>
      </w:pPr>
    </w:p>
    <w:p w14:paraId="7A636028" w14:textId="6BB46EB0" w:rsidR="00353C27" w:rsidRDefault="00353C27" w:rsidP="00673D3D">
      <w:pPr>
        <w:spacing w:line="480" w:lineRule="auto"/>
        <w:jc w:val="left"/>
        <w:rPr>
          <w:lang w:val="en-US"/>
        </w:rPr>
      </w:pPr>
      <w:r w:rsidRPr="007D1E14">
        <w:rPr>
          <w:lang w:val="en-US"/>
        </w:rPr>
        <w:t xml:space="preserve">Campbell, John </w:t>
      </w:r>
      <w:r w:rsidR="00BE0C96">
        <w:rPr>
          <w:lang w:val="en-US"/>
        </w:rPr>
        <w:t>(</w:t>
      </w:r>
      <w:r w:rsidRPr="00D428D1">
        <w:rPr>
          <w:lang w:val="en-US"/>
        </w:rPr>
        <w:t>1994</w:t>
      </w:r>
      <w:r w:rsidR="00BE0C96">
        <w:rPr>
          <w:lang w:val="en-US"/>
        </w:rPr>
        <w:t>),</w:t>
      </w:r>
      <w:r w:rsidR="00A65593" w:rsidRPr="00D428D1">
        <w:rPr>
          <w:lang w:val="en-US"/>
        </w:rPr>
        <w:t xml:space="preserve"> </w:t>
      </w:r>
      <w:r w:rsidRPr="00D428D1">
        <w:rPr>
          <w:i/>
          <w:iCs/>
          <w:lang w:val="en-US"/>
        </w:rPr>
        <w:t>Past, Space and</w:t>
      </w:r>
      <w:r>
        <w:rPr>
          <w:i/>
          <w:iCs/>
          <w:lang w:val="en-US"/>
        </w:rPr>
        <w:t xml:space="preserve"> Self </w:t>
      </w:r>
      <w:r w:rsidR="00BE0C96">
        <w:rPr>
          <w:lang w:val="en-US"/>
        </w:rPr>
        <w:t>(</w:t>
      </w:r>
      <w:r>
        <w:rPr>
          <w:lang w:val="en-US"/>
        </w:rPr>
        <w:t>London</w:t>
      </w:r>
      <w:r w:rsidR="00A65593">
        <w:rPr>
          <w:lang w:val="en-US"/>
        </w:rPr>
        <w:t xml:space="preserve">: </w:t>
      </w:r>
      <w:r>
        <w:rPr>
          <w:lang w:val="en-US"/>
        </w:rPr>
        <w:t>MIT Press</w:t>
      </w:r>
      <w:r w:rsidR="00BE0C96">
        <w:rPr>
          <w:lang w:val="en-US"/>
        </w:rPr>
        <w:t>)</w:t>
      </w:r>
      <w:r>
        <w:rPr>
          <w:lang w:val="en-US"/>
        </w:rPr>
        <w:t>.</w:t>
      </w:r>
    </w:p>
    <w:p w14:paraId="3A4A646E" w14:textId="77777777" w:rsidR="00FB19C4" w:rsidRPr="00D428D1" w:rsidRDefault="00FB19C4" w:rsidP="00673D3D">
      <w:pPr>
        <w:spacing w:line="480" w:lineRule="auto"/>
        <w:jc w:val="left"/>
        <w:rPr>
          <w:lang w:val="en-US"/>
        </w:rPr>
      </w:pPr>
    </w:p>
    <w:p w14:paraId="516CC6D5" w14:textId="6CB18FA4" w:rsidR="00353C27" w:rsidRDefault="00353C27" w:rsidP="00673D3D">
      <w:pPr>
        <w:spacing w:line="480" w:lineRule="auto"/>
        <w:jc w:val="left"/>
        <w:rPr>
          <w:lang w:val="en-US"/>
        </w:rPr>
      </w:pPr>
      <w:r w:rsidRPr="00D428D1">
        <w:rPr>
          <w:lang w:val="en-US"/>
        </w:rPr>
        <w:t xml:space="preserve">De Mesel, Benjamin </w:t>
      </w:r>
      <w:r w:rsidR="00BE0C96">
        <w:rPr>
          <w:lang w:val="en-US"/>
        </w:rPr>
        <w:t>(</w:t>
      </w:r>
      <w:r w:rsidRPr="005A5434">
        <w:rPr>
          <w:lang w:val="en-US"/>
        </w:rPr>
        <w:t>2018</w:t>
      </w:r>
      <w:r w:rsidR="00BE0C96">
        <w:rPr>
          <w:lang w:val="en-US"/>
        </w:rPr>
        <w:t>),</w:t>
      </w:r>
      <w:r w:rsidR="00A65593" w:rsidRPr="005A5434">
        <w:rPr>
          <w:lang w:val="en-US"/>
        </w:rPr>
        <w:t xml:space="preserve"> </w:t>
      </w:r>
      <w:r w:rsidRPr="005A5434">
        <w:rPr>
          <w:lang w:val="en-US"/>
        </w:rPr>
        <w:t>‘Are Our Moral Responsibility P</w:t>
      </w:r>
      <w:r>
        <w:rPr>
          <w:lang w:val="en-US"/>
        </w:rPr>
        <w:t xml:space="preserve">ractices Justified? Wittgenstein, Strawson and Justification in </w:t>
      </w:r>
      <w:r w:rsidR="00A65593">
        <w:rPr>
          <w:lang w:val="en-US"/>
        </w:rPr>
        <w:t>“</w:t>
      </w:r>
      <w:r>
        <w:rPr>
          <w:lang w:val="en-US"/>
        </w:rPr>
        <w:t xml:space="preserve">Freedom and </w:t>
      </w:r>
      <w:r w:rsidR="00A65593">
        <w:rPr>
          <w:lang w:val="en-US"/>
        </w:rPr>
        <w:t>Resentment”’</w:t>
      </w:r>
      <w:r w:rsidR="00BE0C96">
        <w:rPr>
          <w:lang w:val="en-US"/>
        </w:rPr>
        <w:t>,</w:t>
      </w:r>
      <w:r>
        <w:rPr>
          <w:lang w:val="en-US"/>
        </w:rPr>
        <w:t xml:space="preserve"> </w:t>
      </w:r>
      <w:r>
        <w:rPr>
          <w:i/>
          <w:iCs/>
          <w:lang w:val="en-US"/>
        </w:rPr>
        <w:t xml:space="preserve">British Journal for the History of Philosophy </w:t>
      </w:r>
      <w:r>
        <w:rPr>
          <w:lang w:val="en-US"/>
        </w:rPr>
        <w:t>26</w:t>
      </w:r>
      <w:r w:rsidR="00A65593">
        <w:rPr>
          <w:lang w:val="en-US"/>
        </w:rPr>
        <w:t xml:space="preserve">: </w:t>
      </w:r>
      <w:r>
        <w:rPr>
          <w:lang w:val="en-US"/>
        </w:rPr>
        <w:t>603</w:t>
      </w:r>
      <w:r w:rsidR="00430A38">
        <w:rPr>
          <w:lang w:val="en-US"/>
        </w:rPr>
        <w:t>–</w:t>
      </w:r>
      <w:r>
        <w:rPr>
          <w:lang w:val="en-US"/>
        </w:rPr>
        <w:t>14.</w:t>
      </w:r>
    </w:p>
    <w:p w14:paraId="1BADEF26" w14:textId="77777777" w:rsidR="00FB19C4" w:rsidRPr="005A5434" w:rsidRDefault="00FB19C4" w:rsidP="00673D3D">
      <w:pPr>
        <w:spacing w:line="480" w:lineRule="auto"/>
        <w:jc w:val="left"/>
        <w:rPr>
          <w:lang w:val="en-US"/>
        </w:rPr>
      </w:pPr>
    </w:p>
    <w:p w14:paraId="5514AD39" w14:textId="73BF95BC" w:rsidR="00353C27" w:rsidRPr="00703CDD" w:rsidRDefault="00353C27" w:rsidP="00673D3D">
      <w:pPr>
        <w:spacing w:line="480" w:lineRule="auto"/>
        <w:jc w:val="left"/>
        <w:rPr>
          <w:lang w:val="en-US"/>
        </w:rPr>
      </w:pPr>
      <w:r w:rsidRPr="005A5434">
        <w:rPr>
          <w:lang w:val="en-US"/>
        </w:rPr>
        <w:t xml:space="preserve">De Mesel, Benjamin </w:t>
      </w:r>
      <w:r w:rsidR="00BE0C96">
        <w:rPr>
          <w:lang w:val="en-US"/>
        </w:rPr>
        <w:t>(</w:t>
      </w:r>
      <w:r w:rsidRPr="005A5434">
        <w:rPr>
          <w:lang w:val="en-US"/>
        </w:rPr>
        <w:t>2022</w:t>
      </w:r>
      <w:r w:rsidR="00BE0C96">
        <w:rPr>
          <w:lang w:val="en-US"/>
        </w:rPr>
        <w:t>),</w:t>
      </w:r>
      <w:r w:rsidR="00430A38" w:rsidRPr="005A5434">
        <w:rPr>
          <w:lang w:val="en-US"/>
        </w:rPr>
        <w:t xml:space="preserve"> </w:t>
      </w:r>
      <w:r w:rsidRPr="005A5434">
        <w:rPr>
          <w:lang w:val="en-US"/>
        </w:rPr>
        <w:t>‘Taking the Stra</w:t>
      </w:r>
      <w:r>
        <w:rPr>
          <w:lang w:val="en-US"/>
        </w:rPr>
        <w:t>ight Path. P.</w:t>
      </w:r>
      <w:r w:rsidR="00EB0616">
        <w:rPr>
          <w:lang w:val="en-US"/>
        </w:rPr>
        <w:t xml:space="preserve"> </w:t>
      </w:r>
      <w:r>
        <w:rPr>
          <w:lang w:val="en-US"/>
        </w:rPr>
        <w:t>F. Strawson’s Later Work on Freedom and Responsibility’</w:t>
      </w:r>
      <w:r w:rsidR="00BE0C96">
        <w:rPr>
          <w:lang w:val="en-US"/>
        </w:rPr>
        <w:t>,</w:t>
      </w:r>
      <w:r>
        <w:rPr>
          <w:lang w:val="en-US"/>
        </w:rPr>
        <w:t xml:space="preserve"> </w:t>
      </w:r>
      <w:r>
        <w:rPr>
          <w:i/>
          <w:iCs/>
          <w:lang w:val="en-US"/>
        </w:rPr>
        <w:t>Philosophers’ Imprint</w:t>
      </w:r>
      <w:r w:rsidR="00703CDD">
        <w:rPr>
          <w:i/>
          <w:iCs/>
          <w:lang w:val="en-US"/>
        </w:rPr>
        <w:t xml:space="preserve"> </w:t>
      </w:r>
      <w:r w:rsidR="00703CDD">
        <w:rPr>
          <w:lang w:val="en-US"/>
        </w:rPr>
        <w:t>22: 1-17.</w:t>
      </w:r>
    </w:p>
    <w:p w14:paraId="21B6B49B" w14:textId="77777777" w:rsidR="00FB19C4" w:rsidRDefault="00FB19C4" w:rsidP="00673D3D">
      <w:pPr>
        <w:spacing w:line="480" w:lineRule="auto"/>
        <w:jc w:val="left"/>
        <w:rPr>
          <w:lang w:val="en-US"/>
        </w:rPr>
      </w:pPr>
    </w:p>
    <w:p w14:paraId="1546475D" w14:textId="4D752EC8" w:rsidR="00353C27" w:rsidRDefault="00353C27">
      <w:pPr>
        <w:spacing w:line="480" w:lineRule="auto"/>
        <w:jc w:val="left"/>
        <w:rPr>
          <w:i/>
          <w:iCs/>
          <w:lang w:val="en-US"/>
        </w:rPr>
      </w:pPr>
      <w:r>
        <w:rPr>
          <w:i/>
          <w:iCs/>
          <w:lang w:val="en-US"/>
        </w:rPr>
        <w:t xml:space="preserve">European Journal of Philosophy </w:t>
      </w:r>
      <w:r>
        <w:rPr>
          <w:lang w:val="en-US"/>
        </w:rPr>
        <w:t>24.</w:t>
      </w:r>
      <w:r>
        <w:rPr>
          <w:i/>
          <w:iCs/>
          <w:lang w:val="en-US"/>
        </w:rPr>
        <w:t xml:space="preserve"> </w:t>
      </w:r>
      <w:r>
        <w:rPr>
          <w:lang w:val="en-US"/>
        </w:rPr>
        <w:t>2016</w:t>
      </w:r>
      <w:r w:rsidR="00430A38">
        <w:rPr>
          <w:lang w:val="en-US"/>
        </w:rPr>
        <w:t xml:space="preserve">. </w:t>
      </w:r>
      <w:r>
        <w:rPr>
          <w:lang w:val="en-US"/>
        </w:rPr>
        <w:t xml:space="preserve">Special </w:t>
      </w:r>
      <w:r w:rsidR="00430A38">
        <w:rPr>
          <w:lang w:val="en-US"/>
        </w:rPr>
        <w:t xml:space="preserve">Issue </w:t>
      </w:r>
      <w:r>
        <w:rPr>
          <w:lang w:val="en-US"/>
        </w:rPr>
        <w:t xml:space="preserve">on the </w:t>
      </w:r>
      <w:r w:rsidR="00430A38">
        <w:rPr>
          <w:lang w:val="en-US"/>
        </w:rPr>
        <w:t xml:space="preserve">Fiftieth Anniversary </w:t>
      </w:r>
      <w:r>
        <w:rPr>
          <w:lang w:val="en-US"/>
        </w:rPr>
        <w:t xml:space="preserve">of </w:t>
      </w:r>
      <w:r>
        <w:rPr>
          <w:i/>
          <w:iCs/>
          <w:lang w:val="en-US"/>
        </w:rPr>
        <w:t>The Bounds of Sense.</w:t>
      </w:r>
    </w:p>
    <w:p w14:paraId="4EB9396D" w14:textId="77777777" w:rsidR="007B3C22" w:rsidRPr="00D428D1" w:rsidRDefault="007B3C22" w:rsidP="00673D3D">
      <w:pPr>
        <w:spacing w:line="480" w:lineRule="auto"/>
        <w:jc w:val="left"/>
        <w:rPr>
          <w:i/>
          <w:iCs/>
          <w:lang w:val="en-US"/>
        </w:rPr>
      </w:pPr>
    </w:p>
    <w:p w14:paraId="1D263225" w14:textId="05D049A1" w:rsidR="00430A38" w:rsidRPr="00673D3D" w:rsidRDefault="00353C27" w:rsidP="00673D3D">
      <w:pPr>
        <w:spacing w:line="480" w:lineRule="auto"/>
        <w:jc w:val="left"/>
        <w:rPr>
          <w:rFonts w:eastAsia="Times New Roman" w:cs="Times New Roman"/>
          <w:i/>
          <w:color w:val="4D5156"/>
          <w:szCs w:val="24"/>
          <w:shd w:val="clear" w:color="auto" w:fill="FFFFFF"/>
          <w:lang w:val="en-CA"/>
        </w:rPr>
      </w:pPr>
      <w:r w:rsidRPr="005A5434">
        <w:rPr>
          <w:lang w:val="en-US"/>
        </w:rPr>
        <w:lastRenderedPageBreak/>
        <w:t xml:space="preserve">Evans, Gareth </w:t>
      </w:r>
      <w:r w:rsidR="00BE0C96">
        <w:rPr>
          <w:lang w:val="en-US"/>
        </w:rPr>
        <w:t>(</w:t>
      </w:r>
      <w:r>
        <w:rPr>
          <w:lang w:val="en-US"/>
        </w:rPr>
        <w:t>1980</w:t>
      </w:r>
      <w:r w:rsidR="00BE0C96">
        <w:rPr>
          <w:lang w:val="en-US"/>
        </w:rPr>
        <w:t>),</w:t>
      </w:r>
      <w:r w:rsidR="00430A38">
        <w:rPr>
          <w:lang w:val="en-US"/>
        </w:rPr>
        <w:t xml:space="preserve"> </w:t>
      </w:r>
      <w:r>
        <w:rPr>
          <w:lang w:val="en-US"/>
        </w:rPr>
        <w:t xml:space="preserve">‘Things Without the </w:t>
      </w:r>
      <w:r w:rsidR="00430A38">
        <w:rPr>
          <w:lang w:val="en-US"/>
        </w:rPr>
        <w:t>Mind—</w:t>
      </w:r>
      <w:r>
        <w:rPr>
          <w:lang w:val="en-US"/>
        </w:rPr>
        <w:t xml:space="preserve">A Commentary </w:t>
      </w:r>
      <w:r w:rsidR="00430A38">
        <w:rPr>
          <w:lang w:val="en-US"/>
        </w:rPr>
        <w:t xml:space="preserve">Upon </w:t>
      </w:r>
      <w:r>
        <w:rPr>
          <w:lang w:val="en-US"/>
        </w:rPr>
        <w:t xml:space="preserve">Chapter Two of Strawson’s </w:t>
      </w:r>
      <w:r>
        <w:rPr>
          <w:i/>
          <w:iCs/>
          <w:lang w:val="en-US"/>
        </w:rPr>
        <w:t>Individuals</w:t>
      </w:r>
      <w:r>
        <w:rPr>
          <w:lang w:val="en-US"/>
        </w:rPr>
        <w:t>’</w:t>
      </w:r>
      <w:r w:rsidR="00BE0C96">
        <w:rPr>
          <w:lang w:val="en-US"/>
        </w:rPr>
        <w:t>,</w:t>
      </w:r>
      <w:r>
        <w:rPr>
          <w:lang w:val="en-US"/>
        </w:rPr>
        <w:t xml:space="preserve"> </w:t>
      </w:r>
      <w:r w:rsidR="00BE0C96">
        <w:rPr>
          <w:lang w:val="en-US"/>
        </w:rPr>
        <w:t>i</w:t>
      </w:r>
      <w:r>
        <w:rPr>
          <w:lang w:val="en-US"/>
        </w:rPr>
        <w:t xml:space="preserve">n </w:t>
      </w:r>
      <w:r w:rsidR="00430A38" w:rsidRPr="00A17BC4">
        <w:rPr>
          <w:rFonts w:eastAsia="Times New Roman" w:cs="Times New Roman"/>
          <w:i/>
          <w:color w:val="4D5156"/>
          <w:szCs w:val="24"/>
          <w:shd w:val="clear" w:color="auto" w:fill="FFFFFF"/>
          <w:lang w:val="en-CA"/>
        </w:rPr>
        <w:t>Philosophical Subjects: Essays Presented to P. F. Strawson</w:t>
      </w:r>
      <w:r w:rsidR="00430A38">
        <w:rPr>
          <w:rFonts w:cs="Times New Roman"/>
          <w:i/>
          <w:szCs w:val="24"/>
          <w:lang w:val="en-US"/>
        </w:rPr>
        <w:t xml:space="preserve">, </w:t>
      </w:r>
      <w:r w:rsidR="00430A38" w:rsidRPr="00FB19C4">
        <w:rPr>
          <w:rFonts w:cs="Times New Roman"/>
          <w:szCs w:val="24"/>
          <w:lang w:val="en-US"/>
        </w:rPr>
        <w:t xml:space="preserve">edited by Zak Van </w:t>
      </w:r>
      <w:proofErr w:type="spellStart"/>
      <w:r w:rsidR="00430A38" w:rsidRPr="00FB19C4">
        <w:rPr>
          <w:rFonts w:cs="Times New Roman"/>
          <w:szCs w:val="24"/>
          <w:lang w:val="en-US"/>
        </w:rPr>
        <w:t>Straaten</w:t>
      </w:r>
      <w:proofErr w:type="spellEnd"/>
      <w:r w:rsidR="00430A38" w:rsidRPr="00D165C5">
        <w:rPr>
          <w:rFonts w:cs="Times New Roman"/>
          <w:szCs w:val="24"/>
          <w:lang w:val="en-US"/>
        </w:rPr>
        <w:t xml:space="preserve"> </w:t>
      </w:r>
      <w:r w:rsidR="00BE0C96">
        <w:rPr>
          <w:rFonts w:cs="Times New Roman"/>
          <w:szCs w:val="24"/>
          <w:lang w:val="en-US"/>
        </w:rPr>
        <w:t>(</w:t>
      </w:r>
      <w:r w:rsidR="00430A38" w:rsidRPr="00D165C5">
        <w:rPr>
          <w:rFonts w:cs="Times New Roman"/>
          <w:szCs w:val="24"/>
          <w:lang w:val="en-US"/>
        </w:rPr>
        <w:t>Oxford: Clare</w:t>
      </w:r>
      <w:r w:rsidR="00430A38" w:rsidRPr="00A65593">
        <w:rPr>
          <w:rFonts w:cs="Times New Roman"/>
          <w:szCs w:val="24"/>
          <w:lang w:val="en-US"/>
        </w:rPr>
        <w:t>ndon Press</w:t>
      </w:r>
      <w:r w:rsidR="00BE0C96">
        <w:rPr>
          <w:rFonts w:cs="Times New Roman"/>
          <w:szCs w:val="24"/>
          <w:lang w:val="en-US"/>
        </w:rPr>
        <w:t xml:space="preserve">), </w:t>
      </w:r>
      <w:r w:rsidR="00BE0C96" w:rsidRPr="00FB19C4">
        <w:rPr>
          <w:rFonts w:cs="Times New Roman"/>
          <w:szCs w:val="24"/>
          <w:lang w:val="en-US"/>
        </w:rPr>
        <w:t xml:space="preserve">pp. </w:t>
      </w:r>
      <w:r w:rsidR="00BE0C96">
        <w:rPr>
          <w:rFonts w:cs="Times New Roman"/>
          <w:szCs w:val="24"/>
          <w:lang w:val="en-US"/>
        </w:rPr>
        <w:t>76</w:t>
      </w:r>
      <w:r w:rsidR="00BE0C96" w:rsidRPr="00FB19C4">
        <w:rPr>
          <w:rFonts w:cs="Times New Roman"/>
          <w:szCs w:val="24"/>
          <w:lang w:val="en-US"/>
        </w:rPr>
        <w:t>–</w:t>
      </w:r>
      <w:r w:rsidR="00BE0C96">
        <w:rPr>
          <w:rFonts w:cs="Times New Roman"/>
          <w:szCs w:val="24"/>
          <w:lang w:val="en-US"/>
        </w:rPr>
        <w:t>116</w:t>
      </w:r>
      <w:r w:rsidR="00430A38" w:rsidRPr="00A65593">
        <w:rPr>
          <w:rFonts w:cs="Times New Roman"/>
          <w:szCs w:val="24"/>
          <w:lang w:val="en-US"/>
        </w:rPr>
        <w:t>.</w:t>
      </w:r>
    </w:p>
    <w:p w14:paraId="64016A45" w14:textId="3DBFDCFA" w:rsidR="00430A38" w:rsidRDefault="00430A38" w:rsidP="00673D3D">
      <w:pPr>
        <w:spacing w:line="480" w:lineRule="auto"/>
        <w:jc w:val="left"/>
        <w:rPr>
          <w:lang w:val="en-US"/>
        </w:rPr>
      </w:pPr>
    </w:p>
    <w:p w14:paraId="7AE76B78" w14:textId="7F3E5BD8" w:rsidR="00353C27" w:rsidRDefault="00353C27" w:rsidP="00673D3D">
      <w:pPr>
        <w:spacing w:line="480" w:lineRule="auto"/>
        <w:jc w:val="left"/>
        <w:rPr>
          <w:lang w:val="en-US"/>
        </w:rPr>
      </w:pPr>
      <w:r>
        <w:rPr>
          <w:lang w:val="en-US"/>
        </w:rPr>
        <w:t xml:space="preserve">Evans, Gareth </w:t>
      </w:r>
      <w:r w:rsidR="00BE0C96">
        <w:rPr>
          <w:lang w:val="en-US"/>
        </w:rPr>
        <w:t>(</w:t>
      </w:r>
      <w:r>
        <w:rPr>
          <w:lang w:val="en-US"/>
        </w:rPr>
        <w:t>1982</w:t>
      </w:r>
      <w:r w:rsidR="00BE0C96">
        <w:rPr>
          <w:lang w:val="en-US"/>
        </w:rPr>
        <w:t>),</w:t>
      </w:r>
      <w:r>
        <w:rPr>
          <w:lang w:val="en-US"/>
        </w:rPr>
        <w:t xml:space="preserve"> </w:t>
      </w:r>
      <w:r>
        <w:rPr>
          <w:i/>
          <w:iCs/>
          <w:lang w:val="en-US"/>
        </w:rPr>
        <w:t xml:space="preserve">The Varieties of Reference </w:t>
      </w:r>
      <w:r w:rsidR="00BE0C96">
        <w:rPr>
          <w:lang w:val="en-US"/>
        </w:rPr>
        <w:t>(</w:t>
      </w:r>
      <w:r>
        <w:rPr>
          <w:lang w:val="en-US"/>
        </w:rPr>
        <w:t>Oxford</w:t>
      </w:r>
      <w:r w:rsidR="00430A38">
        <w:rPr>
          <w:lang w:val="en-US"/>
        </w:rPr>
        <w:t xml:space="preserve">: </w:t>
      </w:r>
      <w:r>
        <w:rPr>
          <w:lang w:val="en-US"/>
        </w:rPr>
        <w:t>Oxford University Press</w:t>
      </w:r>
      <w:r w:rsidR="00BE0C96">
        <w:rPr>
          <w:lang w:val="en-US"/>
        </w:rPr>
        <w:t>)</w:t>
      </w:r>
      <w:r>
        <w:rPr>
          <w:lang w:val="en-US"/>
        </w:rPr>
        <w:t>.</w:t>
      </w:r>
    </w:p>
    <w:p w14:paraId="0D811E0B" w14:textId="77777777" w:rsidR="00FB19C4" w:rsidRPr="00D428D1" w:rsidRDefault="00FB19C4" w:rsidP="00673D3D">
      <w:pPr>
        <w:spacing w:line="480" w:lineRule="auto"/>
        <w:jc w:val="left"/>
        <w:rPr>
          <w:lang w:val="en-US"/>
        </w:rPr>
      </w:pPr>
    </w:p>
    <w:p w14:paraId="1B12D9E6" w14:textId="47F596A9" w:rsidR="00353C27" w:rsidRDefault="00353C27" w:rsidP="00673D3D">
      <w:pPr>
        <w:spacing w:line="480" w:lineRule="auto"/>
        <w:jc w:val="left"/>
        <w:rPr>
          <w:lang w:val="en-US"/>
        </w:rPr>
      </w:pPr>
      <w:r>
        <w:rPr>
          <w:lang w:val="en-US"/>
        </w:rPr>
        <w:t>Glock, Hans-Johann</w:t>
      </w:r>
      <w:r w:rsidR="00A0079A">
        <w:rPr>
          <w:lang w:val="en-US"/>
        </w:rPr>
        <w:t>, ed</w:t>
      </w:r>
      <w:r>
        <w:rPr>
          <w:lang w:val="en-US"/>
        </w:rPr>
        <w:t xml:space="preserve">. </w:t>
      </w:r>
      <w:r w:rsidR="00BE0C96">
        <w:rPr>
          <w:lang w:val="en-US"/>
        </w:rPr>
        <w:t>(</w:t>
      </w:r>
      <w:r>
        <w:rPr>
          <w:lang w:val="en-US"/>
        </w:rPr>
        <w:t>2003</w:t>
      </w:r>
      <w:r w:rsidR="00BE0C96">
        <w:rPr>
          <w:lang w:val="en-US"/>
        </w:rPr>
        <w:t>),</w:t>
      </w:r>
      <w:r w:rsidR="00430A38">
        <w:rPr>
          <w:lang w:val="en-US"/>
        </w:rPr>
        <w:t xml:space="preserve"> </w:t>
      </w:r>
      <w:r>
        <w:rPr>
          <w:i/>
          <w:iCs/>
          <w:lang w:val="en-US"/>
        </w:rPr>
        <w:t xml:space="preserve">Strawson and Kant </w:t>
      </w:r>
      <w:r w:rsidR="00BE0C96">
        <w:rPr>
          <w:lang w:val="en-US"/>
        </w:rPr>
        <w:t>(</w:t>
      </w:r>
      <w:r>
        <w:rPr>
          <w:lang w:val="en-US"/>
        </w:rPr>
        <w:t>Oxford</w:t>
      </w:r>
      <w:r w:rsidR="00430A38">
        <w:rPr>
          <w:lang w:val="en-US"/>
        </w:rPr>
        <w:t xml:space="preserve">: </w:t>
      </w:r>
      <w:r>
        <w:rPr>
          <w:lang w:val="en-US"/>
        </w:rPr>
        <w:t>Clarendon</w:t>
      </w:r>
      <w:r w:rsidR="00430A38">
        <w:rPr>
          <w:lang w:val="en-US"/>
        </w:rPr>
        <w:t xml:space="preserve"> Press</w:t>
      </w:r>
      <w:r w:rsidR="00BE0C96">
        <w:rPr>
          <w:lang w:val="en-US"/>
        </w:rPr>
        <w:t>)</w:t>
      </w:r>
      <w:r>
        <w:rPr>
          <w:lang w:val="en-US"/>
        </w:rPr>
        <w:t>.</w:t>
      </w:r>
    </w:p>
    <w:p w14:paraId="5F400011" w14:textId="77777777" w:rsidR="00FB19C4" w:rsidRDefault="00FB19C4" w:rsidP="00673D3D">
      <w:pPr>
        <w:spacing w:line="480" w:lineRule="auto"/>
        <w:jc w:val="left"/>
        <w:rPr>
          <w:lang w:val="en-US"/>
        </w:rPr>
      </w:pPr>
    </w:p>
    <w:p w14:paraId="3D3E1769" w14:textId="2703DFC7" w:rsidR="00353C27" w:rsidRDefault="00353C27" w:rsidP="00673D3D">
      <w:pPr>
        <w:spacing w:line="480" w:lineRule="auto"/>
        <w:jc w:val="left"/>
        <w:rPr>
          <w:lang w:val="en-US"/>
        </w:rPr>
      </w:pPr>
      <w:r>
        <w:rPr>
          <w:lang w:val="en-US"/>
        </w:rPr>
        <w:t xml:space="preserve">Glock, Hans-Johann </w:t>
      </w:r>
      <w:r w:rsidR="00F64EFF">
        <w:rPr>
          <w:lang w:val="en-US"/>
        </w:rPr>
        <w:t>(</w:t>
      </w:r>
      <w:r>
        <w:rPr>
          <w:lang w:val="en-US"/>
        </w:rPr>
        <w:t>2012</w:t>
      </w:r>
      <w:r w:rsidR="00F64EFF">
        <w:rPr>
          <w:lang w:val="en-US"/>
        </w:rPr>
        <w:t>),</w:t>
      </w:r>
      <w:r w:rsidR="00430A38">
        <w:rPr>
          <w:lang w:val="en-US"/>
        </w:rPr>
        <w:t xml:space="preserve"> </w:t>
      </w:r>
      <w:r>
        <w:rPr>
          <w:lang w:val="en-US"/>
        </w:rPr>
        <w:t>‘Strawson’s Descriptive Metaphysics’</w:t>
      </w:r>
      <w:r w:rsidR="00F64EFF">
        <w:rPr>
          <w:lang w:val="en-US"/>
        </w:rPr>
        <w:t>,</w:t>
      </w:r>
      <w:r>
        <w:rPr>
          <w:lang w:val="en-US"/>
        </w:rPr>
        <w:t xml:space="preserve"> </w:t>
      </w:r>
      <w:r w:rsidR="00F64EFF">
        <w:rPr>
          <w:lang w:val="en-US"/>
        </w:rPr>
        <w:t>i</w:t>
      </w:r>
      <w:r>
        <w:rPr>
          <w:lang w:val="en-US"/>
        </w:rPr>
        <w:t xml:space="preserve">n </w:t>
      </w:r>
      <w:r w:rsidR="00430A38">
        <w:rPr>
          <w:i/>
          <w:iCs/>
          <w:lang w:val="en-US"/>
        </w:rPr>
        <w:t>Categories of Being</w:t>
      </w:r>
      <w:r w:rsidR="004D3036">
        <w:rPr>
          <w:i/>
          <w:iCs/>
          <w:lang w:val="en-US"/>
        </w:rPr>
        <w:t>:</w:t>
      </w:r>
      <w:r w:rsidR="00430A38">
        <w:rPr>
          <w:i/>
          <w:iCs/>
          <w:lang w:val="en-US"/>
        </w:rPr>
        <w:t xml:space="preserve"> Essays on Metaphysics and Logic, </w:t>
      </w:r>
      <w:r w:rsidR="00430A38">
        <w:rPr>
          <w:iCs/>
          <w:lang w:val="en-US"/>
        </w:rPr>
        <w:t xml:space="preserve">edited by </w:t>
      </w:r>
      <w:r>
        <w:rPr>
          <w:lang w:val="en-US"/>
        </w:rPr>
        <w:t xml:space="preserve">Leila </w:t>
      </w:r>
      <w:proofErr w:type="spellStart"/>
      <w:r>
        <w:rPr>
          <w:lang w:val="en-US"/>
        </w:rPr>
        <w:t>Haaparanta</w:t>
      </w:r>
      <w:proofErr w:type="spellEnd"/>
      <w:r>
        <w:rPr>
          <w:lang w:val="en-US"/>
        </w:rPr>
        <w:t xml:space="preserve"> and </w:t>
      </w:r>
      <w:proofErr w:type="spellStart"/>
      <w:r>
        <w:rPr>
          <w:lang w:val="en-US"/>
        </w:rPr>
        <w:t>Heikki</w:t>
      </w:r>
      <w:proofErr w:type="spellEnd"/>
      <w:r>
        <w:rPr>
          <w:lang w:val="en-US"/>
        </w:rPr>
        <w:t xml:space="preserve"> J. Koskinen</w:t>
      </w:r>
      <w:r w:rsidR="005830DE">
        <w:rPr>
          <w:lang w:val="en-US"/>
        </w:rPr>
        <w:t xml:space="preserve"> </w:t>
      </w:r>
      <w:r w:rsidR="00F64EFF">
        <w:rPr>
          <w:lang w:val="en-US"/>
        </w:rPr>
        <w:t>(</w:t>
      </w:r>
      <w:r>
        <w:rPr>
          <w:lang w:val="en-US"/>
        </w:rPr>
        <w:t>Oxford</w:t>
      </w:r>
      <w:r w:rsidR="005830DE">
        <w:rPr>
          <w:lang w:val="en-US"/>
        </w:rPr>
        <w:t xml:space="preserve">: </w:t>
      </w:r>
      <w:r>
        <w:rPr>
          <w:lang w:val="en-US"/>
        </w:rPr>
        <w:t>Oxford University Press</w:t>
      </w:r>
      <w:r w:rsidR="00F64EFF">
        <w:rPr>
          <w:lang w:val="en-US"/>
        </w:rPr>
        <w:t>), pp. 391–419</w:t>
      </w:r>
      <w:r>
        <w:rPr>
          <w:lang w:val="en-US"/>
        </w:rPr>
        <w:t>.</w:t>
      </w:r>
    </w:p>
    <w:p w14:paraId="46CF2229" w14:textId="77777777" w:rsidR="00FB19C4" w:rsidRPr="00B9679D" w:rsidRDefault="00FB19C4" w:rsidP="00673D3D">
      <w:pPr>
        <w:spacing w:line="480" w:lineRule="auto"/>
        <w:jc w:val="left"/>
        <w:rPr>
          <w:lang w:val="en-US"/>
        </w:rPr>
      </w:pPr>
    </w:p>
    <w:p w14:paraId="1214DC3B" w14:textId="204F18C8" w:rsidR="00353C27" w:rsidRDefault="00353C27" w:rsidP="00673D3D">
      <w:pPr>
        <w:spacing w:line="480" w:lineRule="auto"/>
        <w:jc w:val="left"/>
        <w:rPr>
          <w:lang w:val="en-US"/>
        </w:rPr>
      </w:pPr>
      <w:r w:rsidRPr="00B9679D">
        <w:rPr>
          <w:lang w:val="en-US"/>
        </w:rPr>
        <w:t xml:space="preserve">Gomes, Anil </w:t>
      </w:r>
      <w:r w:rsidR="00F64EFF">
        <w:rPr>
          <w:lang w:val="en-US"/>
        </w:rPr>
        <w:t>(</w:t>
      </w:r>
      <w:r w:rsidRPr="009B789C">
        <w:rPr>
          <w:lang w:val="en-US"/>
        </w:rPr>
        <w:t>2016</w:t>
      </w:r>
      <w:r w:rsidR="00F64EFF">
        <w:rPr>
          <w:lang w:val="en-US"/>
        </w:rPr>
        <w:t>),</w:t>
      </w:r>
      <w:r w:rsidR="005830DE" w:rsidRPr="009B789C">
        <w:rPr>
          <w:lang w:val="en-US"/>
        </w:rPr>
        <w:t xml:space="preserve"> </w:t>
      </w:r>
      <w:r w:rsidRPr="009B789C">
        <w:rPr>
          <w:lang w:val="en-US"/>
        </w:rPr>
        <w:t>‘Unity, Objectivity, a</w:t>
      </w:r>
      <w:r>
        <w:rPr>
          <w:lang w:val="en-US"/>
        </w:rPr>
        <w:t>nd the Passivity of Experience’</w:t>
      </w:r>
      <w:r w:rsidR="00F64EFF">
        <w:rPr>
          <w:lang w:val="en-US"/>
        </w:rPr>
        <w:t>,</w:t>
      </w:r>
      <w:r>
        <w:rPr>
          <w:lang w:val="en-US"/>
        </w:rPr>
        <w:t xml:space="preserve"> </w:t>
      </w:r>
      <w:r>
        <w:rPr>
          <w:i/>
          <w:iCs/>
          <w:lang w:val="en-US"/>
        </w:rPr>
        <w:t xml:space="preserve">European Journal of Philosophy </w:t>
      </w:r>
      <w:r>
        <w:rPr>
          <w:lang w:val="en-US"/>
        </w:rPr>
        <w:t>24</w:t>
      </w:r>
      <w:r w:rsidR="005830DE">
        <w:rPr>
          <w:lang w:val="en-US"/>
        </w:rPr>
        <w:t xml:space="preserve">: </w:t>
      </w:r>
      <w:r>
        <w:rPr>
          <w:lang w:val="en-US"/>
        </w:rPr>
        <w:t>946</w:t>
      </w:r>
      <w:r w:rsidR="005830DE">
        <w:rPr>
          <w:lang w:val="en-US"/>
        </w:rPr>
        <w:t>–</w:t>
      </w:r>
      <w:r>
        <w:rPr>
          <w:lang w:val="en-US"/>
        </w:rPr>
        <w:t>69.</w:t>
      </w:r>
    </w:p>
    <w:p w14:paraId="276A7FDB" w14:textId="77777777" w:rsidR="00FB19C4" w:rsidRDefault="00FB19C4" w:rsidP="00673D3D">
      <w:pPr>
        <w:spacing w:line="480" w:lineRule="auto"/>
        <w:jc w:val="left"/>
        <w:rPr>
          <w:lang w:val="en-US"/>
        </w:rPr>
      </w:pPr>
    </w:p>
    <w:p w14:paraId="4551890B" w14:textId="4193E1E1" w:rsidR="00353C27" w:rsidRDefault="00353C27" w:rsidP="00673D3D">
      <w:pPr>
        <w:spacing w:line="480" w:lineRule="auto"/>
        <w:jc w:val="left"/>
        <w:rPr>
          <w:lang w:val="en-US"/>
        </w:rPr>
      </w:pPr>
      <w:r>
        <w:rPr>
          <w:lang w:val="en-US"/>
        </w:rPr>
        <w:t xml:space="preserve">Gomes, Anil </w:t>
      </w:r>
      <w:r w:rsidR="00F64EFF">
        <w:rPr>
          <w:lang w:val="en-US"/>
        </w:rPr>
        <w:t>(</w:t>
      </w:r>
      <w:r>
        <w:rPr>
          <w:lang w:val="en-US"/>
        </w:rPr>
        <w:t>2017a</w:t>
      </w:r>
      <w:r w:rsidR="00F64EFF">
        <w:rPr>
          <w:lang w:val="en-US"/>
        </w:rPr>
        <w:t>),</w:t>
      </w:r>
      <w:r w:rsidR="005830DE">
        <w:rPr>
          <w:lang w:val="en-US"/>
        </w:rPr>
        <w:t xml:space="preserve"> </w:t>
      </w:r>
      <w:r>
        <w:rPr>
          <w:lang w:val="en-US"/>
        </w:rPr>
        <w:t>‘Perception and Reflection’</w:t>
      </w:r>
      <w:r w:rsidR="00F64EFF">
        <w:rPr>
          <w:lang w:val="en-US"/>
        </w:rPr>
        <w:t>,</w:t>
      </w:r>
      <w:r>
        <w:rPr>
          <w:lang w:val="en-US"/>
        </w:rPr>
        <w:t xml:space="preserve"> </w:t>
      </w:r>
      <w:r>
        <w:rPr>
          <w:i/>
          <w:iCs/>
          <w:lang w:val="en-US"/>
        </w:rPr>
        <w:t xml:space="preserve">Philosophical Perspective </w:t>
      </w:r>
      <w:r>
        <w:rPr>
          <w:lang w:val="en-US"/>
        </w:rPr>
        <w:t>31</w:t>
      </w:r>
      <w:r w:rsidR="005830DE">
        <w:rPr>
          <w:lang w:val="en-US"/>
        </w:rPr>
        <w:t xml:space="preserve">: </w:t>
      </w:r>
      <w:r>
        <w:rPr>
          <w:lang w:val="en-US"/>
        </w:rPr>
        <w:t>131</w:t>
      </w:r>
      <w:r w:rsidR="005830DE">
        <w:rPr>
          <w:lang w:val="en-US"/>
        </w:rPr>
        <w:t>–</w:t>
      </w:r>
      <w:r>
        <w:rPr>
          <w:lang w:val="en-US"/>
        </w:rPr>
        <w:t>52.</w:t>
      </w:r>
    </w:p>
    <w:p w14:paraId="134569F3" w14:textId="77777777" w:rsidR="00FB19C4" w:rsidRDefault="00FB19C4" w:rsidP="00673D3D">
      <w:pPr>
        <w:spacing w:line="480" w:lineRule="auto"/>
        <w:jc w:val="left"/>
        <w:rPr>
          <w:lang w:val="en-US"/>
        </w:rPr>
      </w:pPr>
    </w:p>
    <w:p w14:paraId="64033B05" w14:textId="640E060B" w:rsidR="00353C27" w:rsidRDefault="00353C27" w:rsidP="00673D3D">
      <w:pPr>
        <w:spacing w:line="480" w:lineRule="auto"/>
        <w:jc w:val="left"/>
        <w:rPr>
          <w:lang w:val="en-US"/>
        </w:rPr>
      </w:pPr>
      <w:r w:rsidRPr="0048023E">
        <w:rPr>
          <w:lang w:val="en-US"/>
        </w:rPr>
        <w:t xml:space="preserve">Gomes, Anil </w:t>
      </w:r>
      <w:r w:rsidR="00F64EFF">
        <w:rPr>
          <w:lang w:val="en-US"/>
        </w:rPr>
        <w:t>(</w:t>
      </w:r>
      <w:r w:rsidRPr="009B789C">
        <w:rPr>
          <w:lang w:val="en-US"/>
        </w:rPr>
        <w:t>2017b</w:t>
      </w:r>
      <w:r w:rsidR="00F64EFF">
        <w:rPr>
          <w:lang w:val="en-US"/>
        </w:rPr>
        <w:t>),</w:t>
      </w:r>
      <w:r w:rsidR="005830DE" w:rsidRPr="009B789C">
        <w:rPr>
          <w:lang w:val="en-US"/>
        </w:rPr>
        <w:t xml:space="preserve"> </w:t>
      </w:r>
      <w:r w:rsidRPr="009B789C">
        <w:rPr>
          <w:lang w:val="en-US"/>
        </w:rPr>
        <w:t>‘Kant, the Philos</w:t>
      </w:r>
      <w:r>
        <w:rPr>
          <w:lang w:val="en-US"/>
        </w:rPr>
        <w:t>ophy of Mind, and Twentieth-Century Analytic Philosophy’</w:t>
      </w:r>
      <w:r w:rsidR="00F64EFF">
        <w:rPr>
          <w:lang w:val="en-US"/>
        </w:rPr>
        <w:t>,</w:t>
      </w:r>
      <w:r>
        <w:rPr>
          <w:lang w:val="en-US"/>
        </w:rPr>
        <w:t xml:space="preserve"> </w:t>
      </w:r>
      <w:r w:rsidR="00F64EFF">
        <w:rPr>
          <w:lang w:val="en-US"/>
        </w:rPr>
        <w:t>i</w:t>
      </w:r>
      <w:r>
        <w:rPr>
          <w:lang w:val="en-US"/>
        </w:rPr>
        <w:t xml:space="preserve">n </w:t>
      </w:r>
      <w:r w:rsidR="003F3DD1">
        <w:rPr>
          <w:i/>
          <w:iCs/>
          <w:lang w:val="en-US"/>
        </w:rPr>
        <w:t>Kant and the Philosophy of Mind</w:t>
      </w:r>
      <w:r w:rsidR="00D442DC">
        <w:rPr>
          <w:i/>
          <w:iCs/>
          <w:lang w:val="en-US"/>
        </w:rPr>
        <w:t>:</w:t>
      </w:r>
      <w:r w:rsidR="003F3DD1">
        <w:rPr>
          <w:i/>
          <w:iCs/>
          <w:lang w:val="en-US"/>
        </w:rPr>
        <w:t xml:space="preserve"> Perception, Reason, and the Self</w:t>
      </w:r>
      <w:r w:rsidR="003F3DD1">
        <w:rPr>
          <w:iCs/>
          <w:lang w:val="en-US"/>
        </w:rPr>
        <w:t xml:space="preserve">, edited by </w:t>
      </w:r>
      <w:r>
        <w:rPr>
          <w:lang w:val="en-US"/>
        </w:rPr>
        <w:t>Anil Gomes and Andrew Stephenson</w:t>
      </w:r>
      <w:r w:rsidR="003F3DD1">
        <w:rPr>
          <w:lang w:val="en-US"/>
        </w:rPr>
        <w:t xml:space="preserve"> </w:t>
      </w:r>
      <w:r w:rsidR="00F64EFF">
        <w:rPr>
          <w:lang w:val="en-US"/>
        </w:rPr>
        <w:t>(</w:t>
      </w:r>
      <w:r>
        <w:rPr>
          <w:lang w:val="en-US"/>
        </w:rPr>
        <w:t>Oxford</w:t>
      </w:r>
      <w:r w:rsidR="003F3DD1">
        <w:rPr>
          <w:lang w:val="en-US"/>
        </w:rPr>
        <w:t xml:space="preserve">: </w:t>
      </w:r>
      <w:r>
        <w:rPr>
          <w:lang w:val="en-US"/>
        </w:rPr>
        <w:t>Oxford University Press</w:t>
      </w:r>
      <w:r w:rsidR="00F64EFF">
        <w:rPr>
          <w:lang w:val="en-US"/>
        </w:rPr>
        <w:t>), pp. 5–24</w:t>
      </w:r>
      <w:r>
        <w:rPr>
          <w:lang w:val="en-US"/>
        </w:rPr>
        <w:t>.</w:t>
      </w:r>
    </w:p>
    <w:p w14:paraId="7CF4DC0D" w14:textId="77777777" w:rsidR="00FB19C4" w:rsidRPr="009B789C" w:rsidRDefault="00FB19C4" w:rsidP="00673D3D">
      <w:pPr>
        <w:spacing w:line="480" w:lineRule="auto"/>
        <w:jc w:val="left"/>
        <w:rPr>
          <w:lang w:val="en-US"/>
        </w:rPr>
      </w:pPr>
    </w:p>
    <w:p w14:paraId="6AFC085A" w14:textId="37BC7711" w:rsidR="00353C27" w:rsidRPr="00673D3D" w:rsidRDefault="00353C27" w:rsidP="00673D3D">
      <w:pPr>
        <w:spacing w:line="480" w:lineRule="auto"/>
        <w:jc w:val="left"/>
        <w:rPr>
          <w:i/>
          <w:iCs/>
          <w:lang w:val="en-US"/>
        </w:rPr>
      </w:pPr>
      <w:r w:rsidRPr="009B789C">
        <w:rPr>
          <w:lang w:val="en-US"/>
        </w:rPr>
        <w:t xml:space="preserve">Gomes, Anil </w:t>
      </w:r>
      <w:r w:rsidR="00F64EFF">
        <w:rPr>
          <w:lang w:val="en-US"/>
        </w:rPr>
        <w:t>(</w:t>
      </w:r>
      <w:r>
        <w:rPr>
          <w:lang w:val="en-US"/>
        </w:rPr>
        <w:t>2019</w:t>
      </w:r>
      <w:r w:rsidR="00F64EFF">
        <w:rPr>
          <w:lang w:val="en-US"/>
        </w:rPr>
        <w:t>),</w:t>
      </w:r>
      <w:r w:rsidR="00D442DC">
        <w:rPr>
          <w:lang w:val="en-US"/>
        </w:rPr>
        <w:t xml:space="preserve"> </w:t>
      </w:r>
      <w:r>
        <w:rPr>
          <w:lang w:val="en-US"/>
        </w:rPr>
        <w:t>‘Snapshot: P.</w:t>
      </w:r>
      <w:r w:rsidR="00EB0616">
        <w:rPr>
          <w:lang w:val="en-US"/>
        </w:rPr>
        <w:t xml:space="preserve"> </w:t>
      </w:r>
      <w:r>
        <w:rPr>
          <w:lang w:val="en-US"/>
        </w:rPr>
        <w:t>F. Strawson’</w:t>
      </w:r>
      <w:r w:rsidR="00F64EFF">
        <w:rPr>
          <w:lang w:val="en-US"/>
        </w:rPr>
        <w:t>,</w:t>
      </w:r>
      <w:r>
        <w:rPr>
          <w:lang w:val="en-US"/>
        </w:rPr>
        <w:t xml:space="preserve"> </w:t>
      </w:r>
      <w:r>
        <w:rPr>
          <w:i/>
          <w:iCs/>
          <w:lang w:val="en-US"/>
        </w:rPr>
        <w:t xml:space="preserve">The Philosophers’ Magazine. </w:t>
      </w:r>
      <w:r w:rsidR="006A2E82">
        <w:fldChar w:fldCharType="begin"/>
      </w:r>
      <w:r w:rsidR="006A2E82" w:rsidRPr="006A2E82">
        <w:rPr>
          <w:lang w:val="en-US"/>
        </w:rPr>
        <w:instrText>HYPERLINK "about:blank"</w:instrText>
      </w:r>
      <w:r w:rsidR="006A2E82">
        <w:fldChar w:fldCharType="separate"/>
      </w:r>
      <w:r w:rsidRPr="00673D3D">
        <w:rPr>
          <w:rStyle w:val="Hyperlink"/>
          <w:lang w:val="en-US"/>
        </w:rPr>
        <w:t>https://www.philosophersmag.com/essays/199-snapshot-p-f-strawson</w:t>
      </w:r>
      <w:r w:rsidR="006A2E82">
        <w:rPr>
          <w:rStyle w:val="Hyperlink"/>
          <w:lang w:val="en-US"/>
        </w:rPr>
        <w:fldChar w:fldCharType="end"/>
      </w:r>
      <w:r w:rsidR="00D04FA7" w:rsidRPr="00673D3D">
        <w:rPr>
          <w:rStyle w:val="Hyperlink"/>
          <w:lang w:val="en-US"/>
        </w:rPr>
        <w:t>.</w:t>
      </w:r>
      <w:r w:rsidRPr="00673D3D">
        <w:rPr>
          <w:i/>
          <w:iCs/>
          <w:lang w:val="en-US"/>
        </w:rPr>
        <w:t xml:space="preserve"> </w:t>
      </w:r>
    </w:p>
    <w:p w14:paraId="2B87FAAE" w14:textId="77777777" w:rsidR="00FB19C4" w:rsidRPr="00673D3D" w:rsidRDefault="00FB19C4" w:rsidP="00673D3D">
      <w:pPr>
        <w:spacing w:line="480" w:lineRule="auto"/>
        <w:jc w:val="left"/>
        <w:rPr>
          <w:i/>
          <w:iCs/>
          <w:lang w:val="en-US"/>
        </w:rPr>
      </w:pPr>
    </w:p>
    <w:p w14:paraId="61D96738" w14:textId="17E04EC7" w:rsidR="00353C27" w:rsidRDefault="00353C27" w:rsidP="00673D3D">
      <w:pPr>
        <w:spacing w:line="480" w:lineRule="auto"/>
        <w:jc w:val="left"/>
        <w:rPr>
          <w:lang w:val="en-US"/>
        </w:rPr>
      </w:pPr>
      <w:r w:rsidRPr="00673D3D">
        <w:rPr>
          <w:lang w:val="en-US"/>
        </w:rPr>
        <w:lastRenderedPageBreak/>
        <w:t xml:space="preserve">Gomes, Anil </w:t>
      </w:r>
      <w:r w:rsidR="00F64EFF" w:rsidRPr="00673D3D">
        <w:rPr>
          <w:lang w:val="en-US"/>
        </w:rPr>
        <w:t>(</w:t>
      </w:r>
      <w:r>
        <w:rPr>
          <w:lang w:val="en-US"/>
        </w:rPr>
        <w:t>2022</w:t>
      </w:r>
      <w:r w:rsidR="00F64EFF">
        <w:rPr>
          <w:lang w:val="en-US"/>
        </w:rPr>
        <w:t>),</w:t>
      </w:r>
      <w:r w:rsidR="00D442DC">
        <w:rPr>
          <w:lang w:val="en-US"/>
        </w:rPr>
        <w:t xml:space="preserve"> </w:t>
      </w:r>
      <w:r>
        <w:rPr>
          <w:lang w:val="en-US"/>
        </w:rPr>
        <w:t>‘P.</w:t>
      </w:r>
      <w:r w:rsidR="00EB0616">
        <w:rPr>
          <w:lang w:val="en-US"/>
        </w:rPr>
        <w:t xml:space="preserve"> </w:t>
      </w:r>
      <w:r>
        <w:rPr>
          <w:lang w:val="en-US"/>
        </w:rPr>
        <w:t>F. Strawson’</w:t>
      </w:r>
      <w:r w:rsidR="00F64EFF">
        <w:rPr>
          <w:lang w:val="en-US"/>
        </w:rPr>
        <w:t>,</w:t>
      </w:r>
      <w:r>
        <w:rPr>
          <w:lang w:val="en-US"/>
        </w:rPr>
        <w:t xml:space="preserve"> </w:t>
      </w:r>
      <w:r>
        <w:rPr>
          <w:i/>
          <w:iCs/>
          <w:lang w:val="en-US"/>
        </w:rPr>
        <w:t xml:space="preserve">Oxford Bibliographies Online. </w:t>
      </w:r>
    </w:p>
    <w:p w14:paraId="54C4DDC4" w14:textId="77777777" w:rsidR="00FB19C4" w:rsidRDefault="00FB19C4" w:rsidP="00673D3D">
      <w:pPr>
        <w:spacing w:line="480" w:lineRule="auto"/>
        <w:jc w:val="left"/>
        <w:rPr>
          <w:lang w:val="en-US"/>
        </w:rPr>
      </w:pPr>
    </w:p>
    <w:p w14:paraId="6C59B95D" w14:textId="5C4180EA" w:rsidR="00353C27" w:rsidRDefault="00353C27" w:rsidP="00673D3D">
      <w:pPr>
        <w:spacing w:line="480" w:lineRule="auto"/>
        <w:jc w:val="left"/>
        <w:rPr>
          <w:lang w:val="en-US"/>
        </w:rPr>
      </w:pPr>
      <w:r>
        <w:rPr>
          <w:lang w:val="en-US"/>
        </w:rPr>
        <w:t>Grice, H</w:t>
      </w:r>
      <w:r w:rsidR="00D442DC">
        <w:rPr>
          <w:lang w:val="en-US"/>
        </w:rPr>
        <w:t xml:space="preserve">erbert </w:t>
      </w:r>
      <w:r>
        <w:rPr>
          <w:lang w:val="en-US"/>
        </w:rPr>
        <w:t>P</w:t>
      </w:r>
      <w:r w:rsidR="00D442DC">
        <w:rPr>
          <w:lang w:val="en-US"/>
        </w:rPr>
        <w:t>aul</w:t>
      </w:r>
      <w:r>
        <w:rPr>
          <w:lang w:val="en-US"/>
        </w:rPr>
        <w:t xml:space="preserve"> </w:t>
      </w:r>
      <w:r w:rsidR="00F64EFF">
        <w:rPr>
          <w:lang w:val="en-US"/>
        </w:rPr>
        <w:t>(</w:t>
      </w:r>
      <w:r>
        <w:rPr>
          <w:lang w:val="en-US"/>
        </w:rPr>
        <w:t>198</w:t>
      </w:r>
      <w:r w:rsidR="00D442DC">
        <w:rPr>
          <w:lang w:val="en-US"/>
        </w:rPr>
        <w:t>9</w:t>
      </w:r>
      <w:r w:rsidR="00F64EFF">
        <w:rPr>
          <w:lang w:val="en-US"/>
        </w:rPr>
        <w:t>),</w:t>
      </w:r>
      <w:r w:rsidR="00D442DC">
        <w:rPr>
          <w:lang w:val="en-US"/>
        </w:rPr>
        <w:t xml:space="preserve"> </w:t>
      </w:r>
      <w:r>
        <w:rPr>
          <w:i/>
          <w:iCs/>
          <w:lang w:val="en-US"/>
        </w:rPr>
        <w:t xml:space="preserve">Studies in the Way of Words </w:t>
      </w:r>
      <w:r w:rsidR="00F64EFF">
        <w:rPr>
          <w:lang w:val="en-US"/>
        </w:rPr>
        <w:t>(</w:t>
      </w:r>
      <w:r w:rsidRPr="00690477">
        <w:rPr>
          <w:lang w:val="en-US"/>
        </w:rPr>
        <w:t>Cambridge</w:t>
      </w:r>
      <w:r w:rsidR="00F64EFF">
        <w:rPr>
          <w:lang w:val="en-US"/>
        </w:rPr>
        <w:t>,</w:t>
      </w:r>
      <w:r w:rsidRPr="00690477">
        <w:rPr>
          <w:lang w:val="en-US"/>
        </w:rPr>
        <w:t xml:space="preserve"> MA</w:t>
      </w:r>
      <w:r w:rsidR="00D442DC">
        <w:rPr>
          <w:lang w:val="en-US"/>
        </w:rPr>
        <w:t xml:space="preserve">: </w:t>
      </w:r>
      <w:r w:rsidRPr="00690477">
        <w:rPr>
          <w:lang w:val="en-US"/>
        </w:rPr>
        <w:t>Harvard University P</w:t>
      </w:r>
      <w:r>
        <w:rPr>
          <w:lang w:val="en-US"/>
        </w:rPr>
        <w:t>ress</w:t>
      </w:r>
      <w:r w:rsidR="00F64EFF">
        <w:rPr>
          <w:lang w:val="en-US"/>
        </w:rPr>
        <w:t>)</w:t>
      </w:r>
      <w:r>
        <w:rPr>
          <w:lang w:val="en-US"/>
        </w:rPr>
        <w:t>.</w:t>
      </w:r>
    </w:p>
    <w:p w14:paraId="09DFEBC7" w14:textId="77777777" w:rsidR="00FB19C4" w:rsidRDefault="00FB19C4" w:rsidP="00673D3D">
      <w:pPr>
        <w:spacing w:line="480" w:lineRule="auto"/>
        <w:jc w:val="left"/>
        <w:rPr>
          <w:lang w:val="en-US"/>
        </w:rPr>
      </w:pPr>
    </w:p>
    <w:p w14:paraId="492925D0" w14:textId="09F8A637" w:rsidR="00353C27" w:rsidRDefault="00353C27" w:rsidP="00673D3D">
      <w:pPr>
        <w:spacing w:line="480" w:lineRule="auto"/>
        <w:jc w:val="left"/>
        <w:rPr>
          <w:lang w:val="en-US"/>
        </w:rPr>
      </w:pPr>
      <w:r>
        <w:rPr>
          <w:lang w:val="en-US"/>
        </w:rPr>
        <w:t xml:space="preserve">Haack, Susan </w:t>
      </w:r>
      <w:r w:rsidR="00F64EFF">
        <w:rPr>
          <w:lang w:val="en-US"/>
        </w:rPr>
        <w:t>(</w:t>
      </w:r>
      <w:r>
        <w:rPr>
          <w:lang w:val="en-US"/>
        </w:rPr>
        <w:t>1979</w:t>
      </w:r>
      <w:r w:rsidR="00F64EFF">
        <w:rPr>
          <w:lang w:val="en-US"/>
        </w:rPr>
        <w:t>),</w:t>
      </w:r>
      <w:r w:rsidR="00D442DC">
        <w:rPr>
          <w:lang w:val="en-US"/>
        </w:rPr>
        <w:t xml:space="preserve"> </w:t>
      </w:r>
      <w:r>
        <w:rPr>
          <w:lang w:val="en-US"/>
        </w:rPr>
        <w:t>‘Descriptive and Revisionary Metaphysics’</w:t>
      </w:r>
      <w:r w:rsidR="00F64EFF">
        <w:rPr>
          <w:lang w:val="en-US"/>
        </w:rPr>
        <w:t>,</w:t>
      </w:r>
      <w:r>
        <w:rPr>
          <w:lang w:val="en-US"/>
        </w:rPr>
        <w:t xml:space="preserve"> </w:t>
      </w:r>
      <w:r>
        <w:rPr>
          <w:i/>
          <w:iCs/>
          <w:lang w:val="en-US"/>
        </w:rPr>
        <w:t xml:space="preserve">Philosophical Studies </w:t>
      </w:r>
      <w:r>
        <w:rPr>
          <w:lang w:val="en-US"/>
        </w:rPr>
        <w:t>35</w:t>
      </w:r>
      <w:r w:rsidR="00D442DC">
        <w:rPr>
          <w:lang w:val="en-US"/>
        </w:rPr>
        <w:t>:</w:t>
      </w:r>
      <w:r w:rsidR="00D379F8">
        <w:rPr>
          <w:lang w:val="en-US"/>
        </w:rPr>
        <w:t xml:space="preserve"> </w:t>
      </w:r>
      <w:r>
        <w:rPr>
          <w:lang w:val="en-US"/>
        </w:rPr>
        <w:t>361</w:t>
      </w:r>
      <w:r w:rsidR="00574AE3">
        <w:rPr>
          <w:lang w:val="en-US"/>
        </w:rPr>
        <w:t>–</w:t>
      </w:r>
      <w:r>
        <w:rPr>
          <w:lang w:val="en-US"/>
        </w:rPr>
        <w:t>71.</w:t>
      </w:r>
    </w:p>
    <w:p w14:paraId="329D293A" w14:textId="77777777" w:rsidR="00FB19C4" w:rsidRDefault="00FB19C4" w:rsidP="00673D3D">
      <w:pPr>
        <w:spacing w:line="480" w:lineRule="auto"/>
        <w:jc w:val="left"/>
        <w:rPr>
          <w:lang w:val="en-US"/>
        </w:rPr>
      </w:pPr>
    </w:p>
    <w:p w14:paraId="4A9C6E4F" w14:textId="5E9B54B3" w:rsidR="00353C27" w:rsidRDefault="00353C27" w:rsidP="00673D3D">
      <w:pPr>
        <w:spacing w:line="480" w:lineRule="auto"/>
        <w:jc w:val="left"/>
        <w:rPr>
          <w:lang w:val="en-US"/>
        </w:rPr>
      </w:pPr>
      <w:r w:rsidRPr="00B9679D">
        <w:rPr>
          <w:lang w:val="en-US"/>
        </w:rPr>
        <w:t>Hacker, P</w:t>
      </w:r>
      <w:r w:rsidR="00E95608">
        <w:rPr>
          <w:lang w:val="en-US"/>
        </w:rPr>
        <w:t xml:space="preserve">eter </w:t>
      </w:r>
      <w:r w:rsidRPr="00B9679D">
        <w:rPr>
          <w:lang w:val="en-US"/>
        </w:rPr>
        <w:t>M</w:t>
      </w:r>
      <w:r w:rsidR="00E95608">
        <w:rPr>
          <w:lang w:val="en-US"/>
        </w:rPr>
        <w:t xml:space="preserve">ichael </w:t>
      </w:r>
      <w:r w:rsidRPr="00B9679D">
        <w:rPr>
          <w:lang w:val="en-US"/>
        </w:rPr>
        <w:t>S</w:t>
      </w:r>
      <w:r w:rsidR="00E95608">
        <w:rPr>
          <w:lang w:val="en-US"/>
        </w:rPr>
        <w:t>tephan</w:t>
      </w:r>
      <w:r w:rsidRPr="00B9679D">
        <w:rPr>
          <w:lang w:val="en-US"/>
        </w:rPr>
        <w:t xml:space="preserve"> </w:t>
      </w:r>
      <w:r w:rsidR="00F64EFF">
        <w:rPr>
          <w:lang w:val="en-US"/>
        </w:rPr>
        <w:t>(</w:t>
      </w:r>
      <w:r w:rsidRPr="00B9679D">
        <w:rPr>
          <w:lang w:val="en-US"/>
        </w:rPr>
        <w:t>2001</w:t>
      </w:r>
      <w:r w:rsidR="00F64EFF">
        <w:rPr>
          <w:lang w:val="en-US"/>
        </w:rPr>
        <w:t>),</w:t>
      </w:r>
      <w:r w:rsidR="00E95608">
        <w:rPr>
          <w:lang w:val="en-US"/>
        </w:rPr>
        <w:t xml:space="preserve"> </w:t>
      </w:r>
      <w:r w:rsidRPr="00B9679D">
        <w:rPr>
          <w:lang w:val="en-US"/>
        </w:rPr>
        <w:t xml:space="preserve">‘On </w:t>
      </w:r>
      <w:r>
        <w:rPr>
          <w:lang w:val="en-US"/>
        </w:rPr>
        <w:t xml:space="preserve">Strawson’s Rehabilitation of Metaphysics’. </w:t>
      </w:r>
      <w:r w:rsidRPr="00B9679D">
        <w:rPr>
          <w:lang w:val="en-US"/>
        </w:rPr>
        <w:t xml:space="preserve">In </w:t>
      </w:r>
      <w:r w:rsidRPr="00B9679D">
        <w:rPr>
          <w:i/>
          <w:iCs/>
          <w:lang w:val="en-US"/>
        </w:rPr>
        <w:t>Wittgenstein</w:t>
      </w:r>
      <w:r w:rsidR="00E95608">
        <w:rPr>
          <w:i/>
          <w:iCs/>
          <w:lang w:val="en-US"/>
        </w:rPr>
        <w:t>:</w:t>
      </w:r>
      <w:r w:rsidRPr="00B9679D">
        <w:rPr>
          <w:i/>
          <w:iCs/>
          <w:lang w:val="en-US"/>
        </w:rPr>
        <w:t xml:space="preserve"> Connections and Controversies </w:t>
      </w:r>
      <w:r w:rsidR="00F64EFF" w:rsidRPr="00673D3D">
        <w:rPr>
          <w:lang w:val="en-US"/>
        </w:rPr>
        <w:t>(</w:t>
      </w:r>
      <w:r w:rsidRPr="00B9679D">
        <w:rPr>
          <w:lang w:val="en-US"/>
        </w:rPr>
        <w:t>O</w:t>
      </w:r>
      <w:r>
        <w:rPr>
          <w:lang w:val="en-US"/>
        </w:rPr>
        <w:t>xford</w:t>
      </w:r>
      <w:r w:rsidR="00E95608">
        <w:rPr>
          <w:lang w:val="en-US"/>
        </w:rPr>
        <w:t xml:space="preserve">: </w:t>
      </w:r>
      <w:r>
        <w:rPr>
          <w:lang w:val="en-US"/>
        </w:rPr>
        <w:t>Oxford University Press</w:t>
      </w:r>
      <w:r w:rsidR="00F64EFF">
        <w:rPr>
          <w:lang w:val="en-US"/>
        </w:rPr>
        <w:t xml:space="preserve">), </w:t>
      </w:r>
      <w:r w:rsidR="00F64EFF">
        <w:rPr>
          <w:iCs/>
          <w:lang w:val="en-US"/>
        </w:rPr>
        <w:t>pp. 345–70</w:t>
      </w:r>
      <w:r>
        <w:rPr>
          <w:lang w:val="en-US"/>
        </w:rPr>
        <w:t>.</w:t>
      </w:r>
    </w:p>
    <w:p w14:paraId="7EA7E0A4" w14:textId="77777777" w:rsidR="00FB19C4" w:rsidRPr="00B9679D" w:rsidRDefault="00FB19C4" w:rsidP="00673D3D">
      <w:pPr>
        <w:spacing w:line="480" w:lineRule="auto"/>
        <w:jc w:val="left"/>
        <w:rPr>
          <w:lang w:val="en-US"/>
        </w:rPr>
      </w:pPr>
    </w:p>
    <w:p w14:paraId="6E40AD0E" w14:textId="1D968C1E" w:rsidR="00353C27" w:rsidRDefault="00353C27" w:rsidP="00673D3D">
      <w:pPr>
        <w:spacing w:line="480" w:lineRule="auto"/>
        <w:jc w:val="left"/>
        <w:rPr>
          <w:lang w:val="en-US"/>
        </w:rPr>
      </w:pPr>
      <w:r w:rsidRPr="0048023E">
        <w:rPr>
          <w:lang w:val="en-US"/>
        </w:rPr>
        <w:t>Hahn, Lewis Edwi</w:t>
      </w:r>
      <w:r w:rsidR="00A0079A">
        <w:rPr>
          <w:lang w:val="en-US"/>
        </w:rPr>
        <w:t xml:space="preserve">n, </w:t>
      </w:r>
      <w:r w:rsidRPr="0048023E">
        <w:rPr>
          <w:lang w:val="en-US"/>
        </w:rPr>
        <w:t>ed.</w:t>
      </w:r>
      <w:r w:rsidR="00A0079A">
        <w:rPr>
          <w:lang w:val="en-US"/>
        </w:rPr>
        <w:t xml:space="preserve"> </w:t>
      </w:r>
      <w:r w:rsidR="00F64EFF">
        <w:rPr>
          <w:lang w:val="en-US"/>
        </w:rPr>
        <w:t>(</w:t>
      </w:r>
      <w:r w:rsidRPr="00094E8F">
        <w:rPr>
          <w:lang w:val="en-US"/>
        </w:rPr>
        <w:t>1998</w:t>
      </w:r>
      <w:r w:rsidR="00F64EFF">
        <w:rPr>
          <w:lang w:val="en-US"/>
        </w:rPr>
        <w:t>),</w:t>
      </w:r>
      <w:r w:rsidR="00811827">
        <w:rPr>
          <w:lang w:val="en-US"/>
        </w:rPr>
        <w:t xml:space="preserve"> </w:t>
      </w:r>
      <w:r w:rsidRPr="00094E8F">
        <w:rPr>
          <w:i/>
          <w:iCs/>
          <w:lang w:val="en-US"/>
        </w:rPr>
        <w:t>The Philosophy of P.</w:t>
      </w:r>
      <w:r w:rsidR="00184774">
        <w:rPr>
          <w:i/>
          <w:iCs/>
          <w:lang w:val="en-US"/>
        </w:rPr>
        <w:t xml:space="preserve"> </w:t>
      </w:r>
      <w:r w:rsidRPr="00094E8F">
        <w:rPr>
          <w:i/>
          <w:iCs/>
          <w:lang w:val="en-US"/>
        </w:rPr>
        <w:t>F</w:t>
      </w:r>
      <w:r>
        <w:rPr>
          <w:i/>
          <w:iCs/>
          <w:lang w:val="en-US"/>
        </w:rPr>
        <w:t xml:space="preserve">. Strawson </w:t>
      </w:r>
      <w:r w:rsidR="00F64EFF">
        <w:rPr>
          <w:lang w:val="en-US"/>
        </w:rPr>
        <w:t>(</w:t>
      </w:r>
      <w:r>
        <w:rPr>
          <w:lang w:val="en-US"/>
        </w:rPr>
        <w:t>LaSalle</w:t>
      </w:r>
      <w:r w:rsidR="00F64EFF">
        <w:rPr>
          <w:lang w:val="en-US"/>
        </w:rPr>
        <w:t>, IL</w:t>
      </w:r>
      <w:r w:rsidR="00811827">
        <w:rPr>
          <w:lang w:val="en-US"/>
        </w:rPr>
        <w:t xml:space="preserve">: </w:t>
      </w:r>
      <w:r>
        <w:rPr>
          <w:lang w:val="en-US"/>
        </w:rPr>
        <w:t>Open Court</w:t>
      </w:r>
      <w:r w:rsidR="00F64EFF">
        <w:rPr>
          <w:lang w:val="en-US"/>
        </w:rPr>
        <w:t>)</w:t>
      </w:r>
      <w:r>
        <w:rPr>
          <w:lang w:val="en-US"/>
        </w:rPr>
        <w:t>.</w:t>
      </w:r>
    </w:p>
    <w:p w14:paraId="1005780F" w14:textId="77777777" w:rsidR="00FB19C4" w:rsidRDefault="00FB19C4" w:rsidP="00673D3D">
      <w:pPr>
        <w:spacing w:line="480" w:lineRule="auto"/>
        <w:jc w:val="left"/>
        <w:rPr>
          <w:lang w:val="en-US"/>
        </w:rPr>
      </w:pPr>
    </w:p>
    <w:p w14:paraId="423BE28E" w14:textId="0247D889" w:rsidR="00353C27" w:rsidRDefault="00353C27" w:rsidP="00673D3D">
      <w:pPr>
        <w:spacing w:line="480" w:lineRule="auto"/>
        <w:jc w:val="left"/>
        <w:rPr>
          <w:lang w:val="en-US"/>
        </w:rPr>
      </w:pPr>
      <w:r>
        <w:rPr>
          <w:lang w:val="en-US"/>
        </w:rPr>
        <w:t xml:space="preserve">Harrison, Ross </w:t>
      </w:r>
      <w:r w:rsidR="007312F4">
        <w:rPr>
          <w:lang w:val="en-US"/>
        </w:rPr>
        <w:t>(</w:t>
      </w:r>
      <w:r>
        <w:rPr>
          <w:lang w:val="en-US"/>
        </w:rPr>
        <w:t>1970</w:t>
      </w:r>
      <w:r w:rsidR="007312F4">
        <w:rPr>
          <w:lang w:val="en-US"/>
        </w:rPr>
        <w:t>),</w:t>
      </w:r>
      <w:r w:rsidR="00811827">
        <w:rPr>
          <w:lang w:val="en-US"/>
        </w:rPr>
        <w:t xml:space="preserve"> </w:t>
      </w:r>
      <w:r>
        <w:rPr>
          <w:lang w:val="en-US"/>
        </w:rPr>
        <w:t>‘Strawson on Outer Objects’</w:t>
      </w:r>
      <w:r w:rsidR="007312F4">
        <w:rPr>
          <w:lang w:val="en-US"/>
        </w:rPr>
        <w:t>,</w:t>
      </w:r>
      <w:r>
        <w:rPr>
          <w:lang w:val="en-US"/>
        </w:rPr>
        <w:t xml:space="preserve"> </w:t>
      </w:r>
      <w:r>
        <w:rPr>
          <w:i/>
          <w:iCs/>
          <w:lang w:val="en-US"/>
        </w:rPr>
        <w:t xml:space="preserve">The Philosophical Quarterly </w:t>
      </w:r>
      <w:r>
        <w:rPr>
          <w:lang w:val="en-US"/>
        </w:rPr>
        <w:t>20</w:t>
      </w:r>
      <w:r w:rsidR="00811827">
        <w:rPr>
          <w:lang w:val="en-US"/>
        </w:rPr>
        <w:t xml:space="preserve">: </w:t>
      </w:r>
      <w:r>
        <w:rPr>
          <w:lang w:val="en-US"/>
        </w:rPr>
        <w:t>213</w:t>
      </w:r>
      <w:r w:rsidR="00184774">
        <w:rPr>
          <w:lang w:val="en-US"/>
        </w:rPr>
        <w:t>–</w:t>
      </w:r>
      <w:r>
        <w:rPr>
          <w:lang w:val="en-US"/>
        </w:rPr>
        <w:t>21.</w:t>
      </w:r>
    </w:p>
    <w:p w14:paraId="4E171024" w14:textId="77777777" w:rsidR="00FB19C4" w:rsidRPr="00603800" w:rsidRDefault="00FB19C4" w:rsidP="00673D3D">
      <w:pPr>
        <w:spacing w:line="480" w:lineRule="auto"/>
        <w:jc w:val="left"/>
        <w:rPr>
          <w:lang w:val="en-US"/>
        </w:rPr>
      </w:pPr>
    </w:p>
    <w:p w14:paraId="0E6F2DCB" w14:textId="35BCE595" w:rsidR="00353C27" w:rsidRDefault="00353C27" w:rsidP="00673D3D">
      <w:pPr>
        <w:spacing w:line="480" w:lineRule="auto"/>
        <w:jc w:val="left"/>
        <w:rPr>
          <w:lang w:val="en-US"/>
        </w:rPr>
      </w:pPr>
      <w:proofErr w:type="spellStart"/>
      <w:r w:rsidRPr="00603800">
        <w:rPr>
          <w:lang w:val="en-US"/>
        </w:rPr>
        <w:t>Heyndels</w:t>
      </w:r>
      <w:proofErr w:type="spellEnd"/>
      <w:r w:rsidRPr="00603800">
        <w:rPr>
          <w:lang w:val="en-US"/>
        </w:rPr>
        <w:t xml:space="preserve">, </w:t>
      </w:r>
      <w:proofErr w:type="spellStart"/>
      <w:r w:rsidRPr="00603800">
        <w:rPr>
          <w:lang w:val="en-US"/>
        </w:rPr>
        <w:t>Sybren</w:t>
      </w:r>
      <w:proofErr w:type="spellEnd"/>
      <w:r w:rsidRPr="00603800">
        <w:rPr>
          <w:lang w:val="en-US"/>
        </w:rPr>
        <w:t xml:space="preserve"> </w:t>
      </w:r>
      <w:r w:rsidR="007312F4">
        <w:rPr>
          <w:lang w:val="en-US"/>
        </w:rPr>
        <w:t>(</w:t>
      </w:r>
      <w:r w:rsidRPr="005A5434">
        <w:rPr>
          <w:lang w:val="en-US"/>
        </w:rPr>
        <w:t>2019</w:t>
      </w:r>
      <w:r w:rsidR="007312F4">
        <w:rPr>
          <w:lang w:val="en-US"/>
        </w:rPr>
        <w:t>),</w:t>
      </w:r>
      <w:r w:rsidR="00811827" w:rsidRPr="005A5434">
        <w:rPr>
          <w:lang w:val="en-US"/>
        </w:rPr>
        <w:t xml:space="preserve"> </w:t>
      </w:r>
      <w:r w:rsidRPr="005A5434">
        <w:rPr>
          <w:lang w:val="en-US"/>
        </w:rPr>
        <w:t>‘Strawson’s Method in ‘Freedom a</w:t>
      </w:r>
      <w:r>
        <w:rPr>
          <w:lang w:val="en-US"/>
        </w:rPr>
        <w:t>nd Resentment’</w:t>
      </w:r>
      <w:r w:rsidR="007312F4">
        <w:rPr>
          <w:lang w:val="en-US"/>
        </w:rPr>
        <w:t>,</w:t>
      </w:r>
      <w:r>
        <w:rPr>
          <w:lang w:val="en-US"/>
        </w:rPr>
        <w:t xml:space="preserve"> </w:t>
      </w:r>
      <w:r>
        <w:rPr>
          <w:i/>
          <w:iCs/>
          <w:lang w:val="en-US"/>
        </w:rPr>
        <w:t xml:space="preserve">The Journal of Ethics </w:t>
      </w:r>
      <w:r>
        <w:rPr>
          <w:lang w:val="en-US"/>
        </w:rPr>
        <w:t>23</w:t>
      </w:r>
      <w:r w:rsidR="00811827">
        <w:rPr>
          <w:lang w:val="en-US"/>
        </w:rPr>
        <w:t xml:space="preserve">: </w:t>
      </w:r>
      <w:r>
        <w:rPr>
          <w:lang w:val="en-US"/>
        </w:rPr>
        <w:t>407</w:t>
      </w:r>
      <w:r w:rsidR="00811827">
        <w:rPr>
          <w:lang w:val="en-US"/>
        </w:rPr>
        <w:t>–</w:t>
      </w:r>
      <w:r>
        <w:rPr>
          <w:lang w:val="en-US"/>
        </w:rPr>
        <w:t>23.</w:t>
      </w:r>
    </w:p>
    <w:p w14:paraId="6AED9631" w14:textId="77777777" w:rsidR="00FB19C4" w:rsidRPr="005A5434" w:rsidRDefault="00FB19C4" w:rsidP="00673D3D">
      <w:pPr>
        <w:spacing w:line="480" w:lineRule="auto"/>
        <w:jc w:val="left"/>
        <w:rPr>
          <w:lang w:val="en-US"/>
        </w:rPr>
      </w:pPr>
    </w:p>
    <w:p w14:paraId="5A3C6DCE" w14:textId="51D140B0" w:rsidR="00353C27" w:rsidRDefault="00353C27" w:rsidP="00673D3D">
      <w:pPr>
        <w:spacing w:line="480" w:lineRule="auto"/>
        <w:jc w:val="left"/>
        <w:rPr>
          <w:lang w:val="en-US"/>
        </w:rPr>
      </w:pPr>
      <w:r>
        <w:rPr>
          <w:lang w:val="en-US"/>
        </w:rPr>
        <w:t xml:space="preserve">Ishiguro, </w:t>
      </w:r>
      <w:proofErr w:type="spellStart"/>
      <w:r>
        <w:rPr>
          <w:lang w:val="en-US"/>
        </w:rPr>
        <w:t>Hidé</w:t>
      </w:r>
      <w:proofErr w:type="spellEnd"/>
      <w:r>
        <w:rPr>
          <w:lang w:val="en-US"/>
        </w:rPr>
        <w:t xml:space="preserve"> </w:t>
      </w:r>
      <w:r w:rsidR="007312F4">
        <w:rPr>
          <w:lang w:val="en-US"/>
        </w:rPr>
        <w:t>(</w:t>
      </w:r>
      <w:r>
        <w:rPr>
          <w:lang w:val="en-US"/>
        </w:rPr>
        <w:t>1980</w:t>
      </w:r>
      <w:r w:rsidR="007312F4">
        <w:rPr>
          <w:lang w:val="en-US"/>
        </w:rPr>
        <w:t>),</w:t>
      </w:r>
      <w:r w:rsidR="00811827">
        <w:rPr>
          <w:lang w:val="en-US"/>
        </w:rPr>
        <w:t xml:space="preserve"> </w:t>
      </w:r>
      <w:r>
        <w:rPr>
          <w:lang w:val="en-US"/>
        </w:rPr>
        <w:t>‘The Primitiveness of the Concept of a Person’</w:t>
      </w:r>
      <w:r w:rsidR="007312F4">
        <w:rPr>
          <w:lang w:val="en-US"/>
        </w:rPr>
        <w:t>,</w:t>
      </w:r>
      <w:r>
        <w:rPr>
          <w:lang w:val="en-US"/>
        </w:rPr>
        <w:t xml:space="preserve"> </w:t>
      </w:r>
      <w:r w:rsidR="007312F4">
        <w:rPr>
          <w:lang w:val="en-US"/>
        </w:rPr>
        <w:t>i</w:t>
      </w:r>
      <w:r w:rsidRPr="0048023E">
        <w:rPr>
          <w:lang w:val="en-US"/>
        </w:rPr>
        <w:t xml:space="preserve">n </w:t>
      </w:r>
      <w:r w:rsidR="00811827" w:rsidRPr="00A17BC4">
        <w:rPr>
          <w:rFonts w:eastAsia="Times New Roman" w:cs="Times New Roman"/>
          <w:i/>
          <w:color w:val="4D5156"/>
          <w:szCs w:val="24"/>
          <w:shd w:val="clear" w:color="auto" w:fill="FFFFFF"/>
          <w:lang w:val="en-CA"/>
        </w:rPr>
        <w:t>Philosophical Subjects: Essays Presented to P. F. Strawson</w:t>
      </w:r>
      <w:r w:rsidR="00811827">
        <w:rPr>
          <w:rFonts w:cs="Times New Roman"/>
          <w:i/>
          <w:szCs w:val="24"/>
          <w:lang w:val="en-US"/>
        </w:rPr>
        <w:t xml:space="preserve">, </w:t>
      </w:r>
      <w:r w:rsidR="00811827" w:rsidRPr="00FB19C4">
        <w:rPr>
          <w:rFonts w:cs="Times New Roman"/>
          <w:szCs w:val="24"/>
          <w:lang w:val="en-US"/>
        </w:rPr>
        <w:t xml:space="preserve">edited by Zak Van </w:t>
      </w:r>
      <w:proofErr w:type="spellStart"/>
      <w:r w:rsidR="00811827" w:rsidRPr="00FB19C4">
        <w:rPr>
          <w:rFonts w:cs="Times New Roman"/>
          <w:szCs w:val="24"/>
          <w:lang w:val="en-US"/>
        </w:rPr>
        <w:t>Straaten</w:t>
      </w:r>
      <w:proofErr w:type="spellEnd"/>
      <w:r w:rsidR="00811827">
        <w:rPr>
          <w:lang w:val="en-US"/>
        </w:rPr>
        <w:t xml:space="preserve"> </w:t>
      </w:r>
      <w:r w:rsidR="007312F4">
        <w:rPr>
          <w:lang w:val="en-US"/>
        </w:rPr>
        <w:t>(</w:t>
      </w:r>
      <w:r w:rsidR="00811827">
        <w:rPr>
          <w:lang w:val="en-US"/>
        </w:rPr>
        <w:t>Oxford: Clarendon Press</w:t>
      </w:r>
      <w:r w:rsidR="007312F4">
        <w:rPr>
          <w:lang w:val="en-US"/>
        </w:rPr>
        <w:t xml:space="preserve">), pp. </w:t>
      </w:r>
      <w:r w:rsidR="007312F4" w:rsidRPr="0048023E">
        <w:rPr>
          <w:lang w:val="en-US"/>
        </w:rPr>
        <w:t>62</w:t>
      </w:r>
      <w:r w:rsidR="007312F4">
        <w:rPr>
          <w:lang w:val="en-US"/>
        </w:rPr>
        <w:t>–</w:t>
      </w:r>
      <w:r w:rsidR="007312F4" w:rsidRPr="0048023E">
        <w:rPr>
          <w:lang w:val="en-US"/>
        </w:rPr>
        <w:t>75</w:t>
      </w:r>
      <w:r w:rsidR="00811827">
        <w:rPr>
          <w:lang w:val="en-US"/>
        </w:rPr>
        <w:t>.</w:t>
      </w:r>
    </w:p>
    <w:p w14:paraId="38490A0C" w14:textId="77777777" w:rsidR="00FB19C4" w:rsidRDefault="00FB19C4" w:rsidP="00673D3D">
      <w:pPr>
        <w:spacing w:line="480" w:lineRule="auto"/>
        <w:jc w:val="left"/>
        <w:rPr>
          <w:lang w:val="en-US"/>
        </w:rPr>
      </w:pPr>
    </w:p>
    <w:p w14:paraId="5B4D665B" w14:textId="3BA64FA7" w:rsidR="00353C27" w:rsidRDefault="00353C27" w:rsidP="00673D3D">
      <w:pPr>
        <w:spacing w:line="480" w:lineRule="auto"/>
        <w:jc w:val="left"/>
        <w:rPr>
          <w:lang w:val="en-US"/>
        </w:rPr>
      </w:pPr>
      <w:r>
        <w:rPr>
          <w:lang w:val="en-US"/>
        </w:rPr>
        <w:lastRenderedPageBreak/>
        <w:t xml:space="preserve">Magee, </w:t>
      </w:r>
      <w:r w:rsidR="00F30389">
        <w:rPr>
          <w:lang w:val="en-US"/>
        </w:rPr>
        <w:t>Bryan</w:t>
      </w:r>
      <w:r>
        <w:rPr>
          <w:lang w:val="en-US"/>
        </w:rPr>
        <w:t xml:space="preserve"> </w:t>
      </w:r>
      <w:r w:rsidR="007312F4">
        <w:rPr>
          <w:lang w:val="en-US"/>
        </w:rPr>
        <w:t>(</w:t>
      </w:r>
      <w:r>
        <w:rPr>
          <w:lang w:val="en-US"/>
        </w:rPr>
        <w:t>1971</w:t>
      </w:r>
      <w:r w:rsidR="007312F4">
        <w:rPr>
          <w:lang w:val="en-US"/>
        </w:rPr>
        <w:t>),</w:t>
      </w:r>
      <w:r w:rsidR="00811827">
        <w:rPr>
          <w:lang w:val="en-US"/>
        </w:rPr>
        <w:t xml:space="preserve"> </w:t>
      </w:r>
      <w:r>
        <w:rPr>
          <w:lang w:val="en-US"/>
        </w:rPr>
        <w:t xml:space="preserve">‘Conversation with Peter Strawson’. </w:t>
      </w:r>
      <w:r w:rsidRPr="0001694B">
        <w:rPr>
          <w:lang w:val="en-US"/>
        </w:rPr>
        <w:t xml:space="preserve">In Bryan Magee, </w:t>
      </w:r>
      <w:r w:rsidRPr="0001694B">
        <w:rPr>
          <w:i/>
          <w:iCs/>
          <w:lang w:val="en-US"/>
        </w:rPr>
        <w:t xml:space="preserve">Modern British Philosophy </w:t>
      </w:r>
      <w:r w:rsidR="007312F4">
        <w:rPr>
          <w:lang w:val="en-US"/>
        </w:rPr>
        <w:t>(</w:t>
      </w:r>
      <w:r w:rsidRPr="0001694B">
        <w:rPr>
          <w:lang w:val="en-US"/>
        </w:rPr>
        <w:t>New</w:t>
      </w:r>
      <w:r>
        <w:rPr>
          <w:lang w:val="en-US"/>
        </w:rPr>
        <w:t xml:space="preserve"> York</w:t>
      </w:r>
      <w:r w:rsidR="007312F4">
        <w:rPr>
          <w:lang w:val="en-US"/>
        </w:rPr>
        <w:t>, NY</w:t>
      </w:r>
      <w:r w:rsidR="00F30389">
        <w:rPr>
          <w:lang w:val="en-US"/>
        </w:rPr>
        <w:t xml:space="preserve">: </w:t>
      </w:r>
      <w:r>
        <w:rPr>
          <w:lang w:val="en-US"/>
        </w:rPr>
        <w:t>St Martin’s Press</w:t>
      </w:r>
      <w:r w:rsidR="007312F4">
        <w:rPr>
          <w:lang w:val="en-US"/>
        </w:rPr>
        <w:t>)</w:t>
      </w:r>
      <w:r>
        <w:rPr>
          <w:lang w:val="en-US"/>
        </w:rPr>
        <w:t>.</w:t>
      </w:r>
    </w:p>
    <w:p w14:paraId="2C7B6418" w14:textId="77777777" w:rsidR="00FB19C4" w:rsidRPr="0001694B" w:rsidRDefault="00FB19C4" w:rsidP="00673D3D">
      <w:pPr>
        <w:spacing w:line="480" w:lineRule="auto"/>
        <w:jc w:val="left"/>
        <w:rPr>
          <w:lang w:val="en-US"/>
        </w:rPr>
      </w:pPr>
    </w:p>
    <w:p w14:paraId="435C87D3" w14:textId="7943205A" w:rsidR="00353C27" w:rsidRDefault="00353C27" w:rsidP="00673D3D">
      <w:pPr>
        <w:spacing w:line="480" w:lineRule="auto"/>
        <w:jc w:val="left"/>
        <w:rPr>
          <w:lang w:val="en-US"/>
        </w:rPr>
      </w:pPr>
      <w:r w:rsidRPr="00603800">
        <w:rPr>
          <w:lang w:val="en-US"/>
        </w:rPr>
        <w:t xml:space="preserve">Matthews, H.E. </w:t>
      </w:r>
      <w:r w:rsidR="007312F4">
        <w:rPr>
          <w:lang w:val="en-US"/>
        </w:rPr>
        <w:t>(</w:t>
      </w:r>
      <w:r w:rsidRPr="00603800">
        <w:rPr>
          <w:lang w:val="en-US"/>
        </w:rPr>
        <w:t>1</w:t>
      </w:r>
      <w:r>
        <w:rPr>
          <w:lang w:val="en-US"/>
        </w:rPr>
        <w:t>969</w:t>
      </w:r>
      <w:r w:rsidR="007312F4">
        <w:rPr>
          <w:lang w:val="en-US"/>
        </w:rPr>
        <w:t>),</w:t>
      </w:r>
      <w:r w:rsidR="00FE1234">
        <w:rPr>
          <w:lang w:val="en-US"/>
        </w:rPr>
        <w:t xml:space="preserve"> </w:t>
      </w:r>
      <w:r>
        <w:rPr>
          <w:lang w:val="en-US"/>
        </w:rPr>
        <w:t>‘Strawson on Transcendental Idealism’</w:t>
      </w:r>
      <w:r w:rsidR="007312F4">
        <w:rPr>
          <w:lang w:val="en-US"/>
        </w:rPr>
        <w:t>,</w:t>
      </w:r>
      <w:r>
        <w:rPr>
          <w:lang w:val="en-US"/>
        </w:rPr>
        <w:t xml:space="preserve"> </w:t>
      </w:r>
      <w:r>
        <w:rPr>
          <w:i/>
          <w:iCs/>
          <w:lang w:val="en-US"/>
        </w:rPr>
        <w:t xml:space="preserve">The Philosophical </w:t>
      </w:r>
      <w:r w:rsidRPr="006348DF">
        <w:rPr>
          <w:i/>
          <w:iCs/>
          <w:lang w:val="en-US"/>
        </w:rPr>
        <w:t>Quarterl</w:t>
      </w:r>
      <w:r w:rsidR="006348DF" w:rsidRPr="00673D3D">
        <w:rPr>
          <w:i/>
          <w:iCs/>
          <w:lang w:val="en-US"/>
        </w:rPr>
        <w:t>y</w:t>
      </w:r>
      <w:r w:rsidR="006348DF">
        <w:rPr>
          <w:iCs/>
          <w:lang w:val="en-US"/>
        </w:rPr>
        <w:t xml:space="preserve"> 1969: </w:t>
      </w:r>
      <w:r>
        <w:rPr>
          <w:lang w:val="en-US"/>
        </w:rPr>
        <w:t>204</w:t>
      </w:r>
      <w:r w:rsidR="006348DF">
        <w:rPr>
          <w:lang w:val="en-US"/>
        </w:rPr>
        <w:t>–</w:t>
      </w:r>
      <w:r>
        <w:rPr>
          <w:lang w:val="en-US"/>
        </w:rPr>
        <w:t>20.</w:t>
      </w:r>
    </w:p>
    <w:p w14:paraId="7FA6B12F" w14:textId="77777777" w:rsidR="00FB19C4" w:rsidRPr="00603800" w:rsidRDefault="00FB19C4" w:rsidP="00673D3D">
      <w:pPr>
        <w:spacing w:line="480" w:lineRule="auto"/>
        <w:jc w:val="left"/>
        <w:rPr>
          <w:lang w:val="en-US"/>
        </w:rPr>
      </w:pPr>
    </w:p>
    <w:p w14:paraId="4FD39087" w14:textId="466E0D23" w:rsidR="00353C27" w:rsidRDefault="00353C27" w:rsidP="00673D3D">
      <w:pPr>
        <w:spacing w:line="480" w:lineRule="auto"/>
        <w:jc w:val="left"/>
        <w:rPr>
          <w:lang w:val="en-US"/>
        </w:rPr>
      </w:pPr>
      <w:r w:rsidRPr="00F4122A">
        <w:rPr>
          <w:lang w:val="en-US"/>
        </w:rPr>
        <w:t>McKenna, Michael</w:t>
      </w:r>
      <w:r w:rsidR="007B3C22">
        <w:rPr>
          <w:lang w:val="en-US"/>
        </w:rPr>
        <w:t>,</w:t>
      </w:r>
      <w:r w:rsidRPr="00F4122A">
        <w:rPr>
          <w:lang w:val="en-US"/>
        </w:rPr>
        <w:t xml:space="preserve"> and Paul R</w:t>
      </w:r>
      <w:r>
        <w:rPr>
          <w:lang w:val="en-US"/>
        </w:rPr>
        <w:t>ussell</w:t>
      </w:r>
      <w:r w:rsidR="00C97621">
        <w:rPr>
          <w:lang w:val="en-US"/>
        </w:rPr>
        <w:t xml:space="preserve">, </w:t>
      </w:r>
      <w:r>
        <w:rPr>
          <w:lang w:val="en-US"/>
        </w:rPr>
        <w:t xml:space="preserve">eds. </w:t>
      </w:r>
      <w:r w:rsidR="007312F4">
        <w:rPr>
          <w:lang w:val="en-US"/>
        </w:rPr>
        <w:t>(</w:t>
      </w:r>
      <w:r>
        <w:rPr>
          <w:lang w:val="en-US"/>
        </w:rPr>
        <w:t>2008</w:t>
      </w:r>
      <w:r w:rsidR="007312F4">
        <w:rPr>
          <w:lang w:val="en-US"/>
        </w:rPr>
        <w:t>),</w:t>
      </w:r>
      <w:r>
        <w:rPr>
          <w:lang w:val="en-US"/>
        </w:rPr>
        <w:t xml:space="preserve"> </w:t>
      </w:r>
      <w:r>
        <w:rPr>
          <w:i/>
          <w:iCs/>
          <w:lang w:val="en-US"/>
        </w:rPr>
        <w:t>Free Will and Reactive Attitudes. Perspectives on P.</w:t>
      </w:r>
      <w:r w:rsidR="002B7805">
        <w:rPr>
          <w:i/>
          <w:iCs/>
          <w:lang w:val="en-US"/>
        </w:rPr>
        <w:t xml:space="preserve"> </w:t>
      </w:r>
      <w:r>
        <w:rPr>
          <w:i/>
          <w:iCs/>
          <w:lang w:val="en-US"/>
        </w:rPr>
        <w:t xml:space="preserve">F. Strawson’s ‘Freedom and Resentment’. </w:t>
      </w:r>
      <w:r w:rsidR="007312F4">
        <w:rPr>
          <w:lang w:val="en-US"/>
        </w:rPr>
        <w:t>(</w:t>
      </w:r>
      <w:r>
        <w:rPr>
          <w:lang w:val="en-US"/>
        </w:rPr>
        <w:t>Farnham</w:t>
      </w:r>
      <w:r w:rsidR="006348DF">
        <w:rPr>
          <w:lang w:val="en-US"/>
        </w:rPr>
        <w:t xml:space="preserve">: </w:t>
      </w:r>
      <w:r>
        <w:rPr>
          <w:lang w:val="en-US"/>
        </w:rPr>
        <w:t>Ashgate</w:t>
      </w:r>
      <w:r w:rsidR="007312F4">
        <w:rPr>
          <w:lang w:val="en-US"/>
        </w:rPr>
        <w:t>)</w:t>
      </w:r>
      <w:r>
        <w:rPr>
          <w:lang w:val="en-US"/>
        </w:rPr>
        <w:t>. Reprinted in 2016 by Routledge.</w:t>
      </w:r>
    </w:p>
    <w:p w14:paraId="41DAACC8" w14:textId="77777777" w:rsidR="00FB19C4" w:rsidRDefault="00FB19C4" w:rsidP="00673D3D">
      <w:pPr>
        <w:spacing w:line="480" w:lineRule="auto"/>
        <w:jc w:val="left"/>
        <w:rPr>
          <w:lang w:val="en-US"/>
        </w:rPr>
      </w:pPr>
    </w:p>
    <w:p w14:paraId="025C73F2" w14:textId="3ED791FE" w:rsidR="00353C27" w:rsidRDefault="00353C27" w:rsidP="00673D3D">
      <w:pPr>
        <w:spacing w:line="480" w:lineRule="auto"/>
        <w:jc w:val="left"/>
        <w:rPr>
          <w:lang w:val="en-US"/>
        </w:rPr>
      </w:pPr>
      <w:r>
        <w:rPr>
          <w:i/>
          <w:iCs/>
          <w:lang w:val="en-US"/>
        </w:rPr>
        <w:t xml:space="preserve">Philosophia </w:t>
      </w:r>
      <w:r>
        <w:rPr>
          <w:lang w:val="en-US"/>
        </w:rPr>
        <w:t>10. 1981</w:t>
      </w:r>
      <w:r w:rsidR="006348DF">
        <w:rPr>
          <w:lang w:val="en-US"/>
        </w:rPr>
        <w:t>. ‘</w:t>
      </w:r>
      <w:r>
        <w:rPr>
          <w:lang w:val="en-US"/>
        </w:rPr>
        <w:t xml:space="preserve">Special </w:t>
      </w:r>
      <w:r w:rsidR="006348DF">
        <w:rPr>
          <w:lang w:val="en-US"/>
        </w:rPr>
        <w:t xml:space="preserve">Issue </w:t>
      </w:r>
      <w:r>
        <w:rPr>
          <w:lang w:val="en-US"/>
        </w:rPr>
        <w:t xml:space="preserve">on the </w:t>
      </w:r>
      <w:r w:rsidR="006348DF">
        <w:rPr>
          <w:lang w:val="en-US"/>
        </w:rPr>
        <w:t xml:space="preserve">Philosophy </w:t>
      </w:r>
      <w:r>
        <w:rPr>
          <w:lang w:val="en-US"/>
        </w:rPr>
        <w:t>of P.F. Strawson</w:t>
      </w:r>
      <w:r w:rsidR="006348DF">
        <w:rPr>
          <w:lang w:val="en-US"/>
        </w:rPr>
        <w:t>’</w:t>
      </w:r>
      <w:r>
        <w:rPr>
          <w:lang w:val="en-US"/>
        </w:rPr>
        <w:t xml:space="preserve">. </w:t>
      </w:r>
    </w:p>
    <w:p w14:paraId="4FE8BFE7" w14:textId="77777777" w:rsidR="00FB19C4" w:rsidRDefault="00FB19C4" w:rsidP="00673D3D">
      <w:pPr>
        <w:spacing w:line="480" w:lineRule="auto"/>
        <w:jc w:val="left"/>
        <w:rPr>
          <w:lang w:val="en-US"/>
        </w:rPr>
      </w:pPr>
    </w:p>
    <w:p w14:paraId="2FD8C9C8" w14:textId="4A02C0C3" w:rsidR="00353C27" w:rsidRDefault="00353C27" w:rsidP="00673D3D">
      <w:pPr>
        <w:spacing w:line="480" w:lineRule="auto"/>
        <w:jc w:val="left"/>
        <w:rPr>
          <w:lang w:val="en-US"/>
        </w:rPr>
      </w:pPr>
      <w:proofErr w:type="spellStart"/>
      <w:r w:rsidRPr="005A504A">
        <w:rPr>
          <w:lang w:val="en-US"/>
        </w:rPr>
        <w:t>Pivcevic</w:t>
      </w:r>
      <w:proofErr w:type="spellEnd"/>
      <w:r w:rsidRPr="005A504A">
        <w:rPr>
          <w:lang w:val="en-US"/>
        </w:rPr>
        <w:t xml:space="preserve">, Edo </w:t>
      </w:r>
      <w:r w:rsidR="007312F4">
        <w:rPr>
          <w:lang w:val="en-US"/>
        </w:rPr>
        <w:t>(</w:t>
      </w:r>
      <w:r w:rsidRPr="00F23265">
        <w:rPr>
          <w:lang w:val="en-US"/>
        </w:rPr>
        <w:t>1989</w:t>
      </w:r>
      <w:r w:rsidR="007312F4">
        <w:rPr>
          <w:lang w:val="en-US"/>
        </w:rPr>
        <w:t>),</w:t>
      </w:r>
      <w:r w:rsidR="006348DF" w:rsidRPr="00F23265">
        <w:rPr>
          <w:lang w:val="en-US"/>
        </w:rPr>
        <w:t xml:space="preserve"> </w:t>
      </w:r>
      <w:r w:rsidRPr="00F23265">
        <w:rPr>
          <w:lang w:val="en-US"/>
        </w:rPr>
        <w:t>‘An Interview with Professor S</w:t>
      </w:r>
      <w:r>
        <w:rPr>
          <w:lang w:val="en-US"/>
        </w:rPr>
        <w:t>ir Peter Strawson’</w:t>
      </w:r>
      <w:r w:rsidR="007312F4">
        <w:rPr>
          <w:lang w:val="en-US"/>
        </w:rPr>
        <w:t>,</w:t>
      </w:r>
      <w:r>
        <w:rPr>
          <w:lang w:val="en-US"/>
        </w:rPr>
        <w:t xml:space="preserve"> </w:t>
      </w:r>
      <w:r>
        <w:rPr>
          <w:i/>
          <w:iCs/>
          <w:lang w:val="en-US"/>
        </w:rPr>
        <w:t xml:space="preserve">Cogito </w:t>
      </w:r>
      <w:r>
        <w:rPr>
          <w:lang w:val="en-US"/>
        </w:rPr>
        <w:t>3</w:t>
      </w:r>
      <w:r w:rsidR="006348DF">
        <w:rPr>
          <w:lang w:val="en-US"/>
        </w:rPr>
        <w:t xml:space="preserve">: </w:t>
      </w:r>
      <w:r>
        <w:rPr>
          <w:lang w:val="en-US"/>
        </w:rPr>
        <w:t>3</w:t>
      </w:r>
      <w:r w:rsidR="006348DF">
        <w:rPr>
          <w:lang w:val="en-US"/>
        </w:rPr>
        <w:t>–</w:t>
      </w:r>
      <w:r>
        <w:rPr>
          <w:lang w:val="en-US"/>
        </w:rPr>
        <w:t>8.</w:t>
      </w:r>
    </w:p>
    <w:p w14:paraId="198B64E5" w14:textId="77777777" w:rsidR="00FB19C4" w:rsidRPr="00F23265" w:rsidRDefault="00FB19C4" w:rsidP="00673D3D">
      <w:pPr>
        <w:spacing w:line="480" w:lineRule="auto"/>
        <w:jc w:val="left"/>
        <w:rPr>
          <w:lang w:val="en-US"/>
        </w:rPr>
      </w:pPr>
    </w:p>
    <w:p w14:paraId="2AC1C059" w14:textId="1E357FFC" w:rsidR="00353C27" w:rsidRDefault="00353C27" w:rsidP="00673D3D">
      <w:pPr>
        <w:spacing w:line="480" w:lineRule="auto"/>
        <w:jc w:val="left"/>
        <w:rPr>
          <w:lang w:val="en-US"/>
        </w:rPr>
      </w:pPr>
      <w:r w:rsidRPr="005A504A">
        <w:rPr>
          <w:lang w:val="en-US"/>
        </w:rPr>
        <w:t xml:space="preserve">Pinder, Mark </w:t>
      </w:r>
      <w:r w:rsidR="007312F4">
        <w:rPr>
          <w:lang w:val="en-US"/>
        </w:rPr>
        <w:t>(</w:t>
      </w:r>
      <w:r>
        <w:rPr>
          <w:lang w:val="en-US"/>
        </w:rPr>
        <w:t>2020</w:t>
      </w:r>
      <w:r w:rsidR="007312F4">
        <w:rPr>
          <w:lang w:val="en-US"/>
        </w:rPr>
        <w:t>),</w:t>
      </w:r>
      <w:r w:rsidR="006348DF">
        <w:rPr>
          <w:lang w:val="en-US"/>
        </w:rPr>
        <w:t xml:space="preserve"> </w:t>
      </w:r>
      <w:r>
        <w:rPr>
          <w:lang w:val="en-US"/>
        </w:rPr>
        <w:t>‘On Strawson’s Critique of Explication as a Method in Philosophy’</w:t>
      </w:r>
      <w:r w:rsidR="007312F4">
        <w:rPr>
          <w:lang w:val="en-US"/>
        </w:rPr>
        <w:t xml:space="preserve">, </w:t>
      </w:r>
      <w:proofErr w:type="spellStart"/>
      <w:r>
        <w:rPr>
          <w:i/>
          <w:iCs/>
          <w:lang w:val="en-US"/>
        </w:rPr>
        <w:t>Synthese</w:t>
      </w:r>
      <w:proofErr w:type="spellEnd"/>
      <w:r>
        <w:rPr>
          <w:i/>
          <w:iCs/>
          <w:lang w:val="en-US"/>
        </w:rPr>
        <w:t xml:space="preserve"> </w:t>
      </w:r>
      <w:r>
        <w:rPr>
          <w:lang w:val="en-US"/>
        </w:rPr>
        <w:t>197</w:t>
      </w:r>
      <w:r w:rsidR="006348DF">
        <w:rPr>
          <w:lang w:val="en-US"/>
        </w:rPr>
        <w:t xml:space="preserve">: </w:t>
      </w:r>
      <w:r>
        <w:rPr>
          <w:lang w:val="en-US"/>
        </w:rPr>
        <w:t>955</w:t>
      </w:r>
      <w:r w:rsidR="006348DF">
        <w:rPr>
          <w:lang w:val="en-US"/>
        </w:rPr>
        <w:t>–</w:t>
      </w:r>
      <w:r>
        <w:rPr>
          <w:lang w:val="en-US"/>
        </w:rPr>
        <w:t>81.</w:t>
      </w:r>
    </w:p>
    <w:p w14:paraId="0A715A47" w14:textId="77777777" w:rsidR="00FB19C4" w:rsidRDefault="00FB19C4" w:rsidP="00673D3D">
      <w:pPr>
        <w:spacing w:line="480" w:lineRule="auto"/>
        <w:jc w:val="left"/>
        <w:rPr>
          <w:lang w:val="en-US"/>
        </w:rPr>
      </w:pPr>
    </w:p>
    <w:p w14:paraId="4E2D9ABE" w14:textId="62BF04CE" w:rsidR="00C92428" w:rsidRDefault="00C92428" w:rsidP="00673D3D">
      <w:pPr>
        <w:spacing w:line="480" w:lineRule="auto"/>
        <w:jc w:val="left"/>
        <w:rPr>
          <w:lang w:val="en-US"/>
        </w:rPr>
      </w:pPr>
      <w:r>
        <w:rPr>
          <w:lang w:val="en-US"/>
        </w:rPr>
        <w:t>Quine, W</w:t>
      </w:r>
      <w:r w:rsidR="008E0A18">
        <w:rPr>
          <w:lang w:val="en-US"/>
        </w:rPr>
        <w:t xml:space="preserve">illard </w:t>
      </w:r>
      <w:r>
        <w:rPr>
          <w:lang w:val="en-US"/>
        </w:rPr>
        <w:t>V</w:t>
      </w:r>
      <w:r w:rsidR="008E0A18">
        <w:rPr>
          <w:lang w:val="en-US"/>
        </w:rPr>
        <w:t>an Orman</w:t>
      </w:r>
      <w:r>
        <w:rPr>
          <w:lang w:val="en-US"/>
        </w:rPr>
        <w:t xml:space="preserve"> </w:t>
      </w:r>
      <w:r w:rsidR="007312F4">
        <w:rPr>
          <w:lang w:val="en-US"/>
        </w:rPr>
        <w:t>(</w:t>
      </w:r>
      <w:r>
        <w:rPr>
          <w:lang w:val="en-US"/>
        </w:rPr>
        <w:t>1953</w:t>
      </w:r>
      <w:r w:rsidR="007312F4">
        <w:rPr>
          <w:lang w:val="en-US"/>
        </w:rPr>
        <w:t>),</w:t>
      </w:r>
      <w:r>
        <w:rPr>
          <w:lang w:val="en-US"/>
        </w:rPr>
        <w:t xml:space="preserve"> ‘Mr. Strawson on Logical Theory’</w:t>
      </w:r>
      <w:r w:rsidR="007312F4">
        <w:rPr>
          <w:lang w:val="en-US"/>
        </w:rPr>
        <w:t>,</w:t>
      </w:r>
      <w:r>
        <w:rPr>
          <w:lang w:val="en-US"/>
        </w:rPr>
        <w:t xml:space="preserve"> </w:t>
      </w:r>
      <w:r>
        <w:rPr>
          <w:i/>
          <w:iCs/>
          <w:lang w:val="en-US"/>
        </w:rPr>
        <w:t xml:space="preserve">Mind </w:t>
      </w:r>
      <w:r>
        <w:rPr>
          <w:lang w:val="en-US"/>
        </w:rPr>
        <w:t>62</w:t>
      </w:r>
      <w:r w:rsidR="008E0A18">
        <w:rPr>
          <w:lang w:val="en-US"/>
        </w:rPr>
        <w:t>:</w:t>
      </w:r>
      <w:r w:rsidR="007312F4">
        <w:rPr>
          <w:lang w:val="en-US"/>
        </w:rPr>
        <w:t xml:space="preserve"> </w:t>
      </w:r>
      <w:r>
        <w:rPr>
          <w:lang w:val="en-US"/>
        </w:rPr>
        <w:t>433</w:t>
      </w:r>
      <w:r w:rsidR="008E0A18">
        <w:rPr>
          <w:lang w:val="en-US"/>
        </w:rPr>
        <w:t>–</w:t>
      </w:r>
      <w:r>
        <w:rPr>
          <w:lang w:val="en-US"/>
        </w:rPr>
        <w:t>51.</w:t>
      </w:r>
    </w:p>
    <w:p w14:paraId="727D2745" w14:textId="77777777" w:rsidR="00FB19C4" w:rsidRPr="00C92428" w:rsidRDefault="00FB19C4" w:rsidP="00673D3D">
      <w:pPr>
        <w:spacing w:line="480" w:lineRule="auto"/>
        <w:jc w:val="left"/>
        <w:rPr>
          <w:lang w:val="en-US"/>
        </w:rPr>
      </w:pPr>
    </w:p>
    <w:p w14:paraId="65FCD3C5" w14:textId="759FDA1A" w:rsidR="00353C27" w:rsidRDefault="00353C27" w:rsidP="00673D3D">
      <w:pPr>
        <w:spacing w:line="480" w:lineRule="auto"/>
        <w:jc w:val="left"/>
        <w:rPr>
          <w:lang w:val="en-US"/>
        </w:rPr>
      </w:pPr>
      <w:proofErr w:type="spellStart"/>
      <w:r>
        <w:rPr>
          <w:lang w:val="en-US"/>
        </w:rPr>
        <w:t>Rorty</w:t>
      </w:r>
      <w:proofErr w:type="spellEnd"/>
      <w:r>
        <w:rPr>
          <w:lang w:val="en-US"/>
        </w:rPr>
        <w:t xml:space="preserve">, Richard </w:t>
      </w:r>
      <w:r w:rsidR="007312F4">
        <w:rPr>
          <w:lang w:val="en-US"/>
        </w:rPr>
        <w:t>(</w:t>
      </w:r>
      <w:r>
        <w:rPr>
          <w:lang w:val="en-US"/>
        </w:rPr>
        <w:t>1971</w:t>
      </w:r>
      <w:r w:rsidR="007312F4">
        <w:rPr>
          <w:lang w:val="en-US"/>
        </w:rPr>
        <w:t>),</w:t>
      </w:r>
      <w:r w:rsidR="008E0A18">
        <w:rPr>
          <w:lang w:val="en-US"/>
        </w:rPr>
        <w:t xml:space="preserve"> </w:t>
      </w:r>
      <w:r>
        <w:rPr>
          <w:lang w:val="en-US"/>
        </w:rPr>
        <w:t>‘</w:t>
      </w:r>
      <w:proofErr w:type="spellStart"/>
      <w:r>
        <w:rPr>
          <w:lang w:val="en-US"/>
        </w:rPr>
        <w:t>Verificationism</w:t>
      </w:r>
      <w:proofErr w:type="spellEnd"/>
      <w:r>
        <w:rPr>
          <w:lang w:val="en-US"/>
        </w:rPr>
        <w:t xml:space="preserve"> and Transcendental Arguments’</w:t>
      </w:r>
      <w:r w:rsidR="007312F4">
        <w:rPr>
          <w:lang w:val="en-US"/>
        </w:rPr>
        <w:t>,</w:t>
      </w:r>
      <w:r>
        <w:rPr>
          <w:lang w:val="en-US"/>
        </w:rPr>
        <w:t xml:space="preserve"> </w:t>
      </w:r>
      <w:proofErr w:type="spellStart"/>
      <w:r>
        <w:rPr>
          <w:i/>
          <w:iCs/>
          <w:lang w:val="en-US"/>
        </w:rPr>
        <w:t>Noûs</w:t>
      </w:r>
      <w:proofErr w:type="spellEnd"/>
      <w:r>
        <w:rPr>
          <w:i/>
          <w:iCs/>
          <w:lang w:val="en-US"/>
        </w:rPr>
        <w:t xml:space="preserve"> </w:t>
      </w:r>
      <w:r>
        <w:rPr>
          <w:lang w:val="en-US"/>
        </w:rPr>
        <w:t>5</w:t>
      </w:r>
      <w:r w:rsidR="008E0A18">
        <w:rPr>
          <w:lang w:val="en-US"/>
        </w:rPr>
        <w:t xml:space="preserve">: </w:t>
      </w:r>
      <w:r>
        <w:rPr>
          <w:lang w:val="en-US"/>
        </w:rPr>
        <w:t>3</w:t>
      </w:r>
      <w:r w:rsidR="008E0A18">
        <w:rPr>
          <w:lang w:val="en-US"/>
        </w:rPr>
        <w:t>–</w:t>
      </w:r>
      <w:r>
        <w:rPr>
          <w:lang w:val="en-US"/>
        </w:rPr>
        <w:t>14.</w:t>
      </w:r>
    </w:p>
    <w:p w14:paraId="4A56FC29" w14:textId="77777777" w:rsidR="00FB19C4" w:rsidRPr="00D428D1" w:rsidRDefault="00FB19C4" w:rsidP="00673D3D">
      <w:pPr>
        <w:spacing w:line="480" w:lineRule="auto"/>
        <w:jc w:val="left"/>
        <w:rPr>
          <w:lang w:val="en-US"/>
        </w:rPr>
      </w:pPr>
    </w:p>
    <w:p w14:paraId="2F552AAC" w14:textId="73638392" w:rsidR="00353C27" w:rsidRDefault="00353C27" w:rsidP="00673D3D">
      <w:pPr>
        <w:spacing w:line="480" w:lineRule="auto"/>
        <w:jc w:val="left"/>
        <w:rPr>
          <w:lang w:val="en-US"/>
        </w:rPr>
      </w:pPr>
      <w:r>
        <w:rPr>
          <w:lang w:val="en-US"/>
        </w:rPr>
        <w:t xml:space="preserve">Russell, Paul </w:t>
      </w:r>
      <w:r w:rsidR="007312F4">
        <w:rPr>
          <w:lang w:val="en-US"/>
        </w:rPr>
        <w:t>(</w:t>
      </w:r>
      <w:r>
        <w:rPr>
          <w:lang w:val="en-US"/>
        </w:rPr>
        <w:t>1992</w:t>
      </w:r>
      <w:r w:rsidR="007312F4">
        <w:rPr>
          <w:lang w:val="en-US"/>
        </w:rPr>
        <w:t>),</w:t>
      </w:r>
      <w:r w:rsidR="009C2A82">
        <w:rPr>
          <w:lang w:val="en-US"/>
        </w:rPr>
        <w:t xml:space="preserve"> </w:t>
      </w:r>
      <w:r>
        <w:rPr>
          <w:lang w:val="en-US"/>
        </w:rPr>
        <w:t xml:space="preserve">‘Strawson’s Way of Naturalizing Responsibility’. </w:t>
      </w:r>
      <w:r>
        <w:rPr>
          <w:i/>
          <w:iCs/>
          <w:lang w:val="en-US"/>
        </w:rPr>
        <w:t xml:space="preserve">Ethics </w:t>
      </w:r>
      <w:r>
        <w:rPr>
          <w:lang w:val="en-US"/>
        </w:rPr>
        <w:t>102</w:t>
      </w:r>
      <w:r w:rsidR="009C2A82">
        <w:rPr>
          <w:lang w:val="en-US"/>
        </w:rPr>
        <w:t xml:space="preserve">: </w:t>
      </w:r>
      <w:r>
        <w:rPr>
          <w:lang w:val="en-US"/>
        </w:rPr>
        <w:t>287</w:t>
      </w:r>
      <w:r w:rsidR="009C2A82">
        <w:rPr>
          <w:lang w:val="en-US"/>
        </w:rPr>
        <w:t>–</w:t>
      </w:r>
      <w:r>
        <w:rPr>
          <w:lang w:val="en-US"/>
        </w:rPr>
        <w:t>302.</w:t>
      </w:r>
    </w:p>
    <w:p w14:paraId="5E65B118" w14:textId="77777777" w:rsidR="00FB19C4" w:rsidRPr="005A5434" w:rsidRDefault="00FB19C4" w:rsidP="00673D3D">
      <w:pPr>
        <w:spacing w:line="480" w:lineRule="auto"/>
        <w:jc w:val="left"/>
        <w:rPr>
          <w:lang w:val="en-US"/>
        </w:rPr>
      </w:pPr>
    </w:p>
    <w:p w14:paraId="7152D6DB" w14:textId="7B2FA538" w:rsidR="00353C27" w:rsidRDefault="00353C27" w:rsidP="00673D3D">
      <w:pPr>
        <w:spacing w:line="480" w:lineRule="auto"/>
        <w:jc w:val="left"/>
        <w:rPr>
          <w:lang w:val="en-US"/>
        </w:rPr>
      </w:pPr>
      <w:r w:rsidRPr="00B24342">
        <w:rPr>
          <w:lang w:val="en-US"/>
        </w:rPr>
        <w:lastRenderedPageBreak/>
        <w:t>Sen, Pranab Kumar</w:t>
      </w:r>
      <w:r w:rsidR="007B3C22">
        <w:rPr>
          <w:lang w:val="en-US"/>
        </w:rPr>
        <w:t>,</w:t>
      </w:r>
      <w:r w:rsidRPr="00B24342">
        <w:rPr>
          <w:lang w:val="en-US"/>
        </w:rPr>
        <w:t xml:space="preserve"> and Roop Rekha Verma</w:t>
      </w:r>
      <w:r w:rsidR="00C97621">
        <w:rPr>
          <w:lang w:val="en-US"/>
        </w:rPr>
        <w:t xml:space="preserve">, </w:t>
      </w:r>
      <w:r w:rsidRPr="00B24342">
        <w:rPr>
          <w:lang w:val="en-US"/>
        </w:rPr>
        <w:t xml:space="preserve">eds. </w:t>
      </w:r>
      <w:r w:rsidR="007312F4">
        <w:rPr>
          <w:lang w:val="en-US"/>
        </w:rPr>
        <w:t>(</w:t>
      </w:r>
      <w:r>
        <w:rPr>
          <w:lang w:val="en-US"/>
        </w:rPr>
        <w:t>1995</w:t>
      </w:r>
      <w:r w:rsidR="007312F4">
        <w:rPr>
          <w:lang w:val="en-US"/>
        </w:rPr>
        <w:t>),</w:t>
      </w:r>
      <w:r w:rsidR="009C2A82">
        <w:rPr>
          <w:lang w:val="en-US"/>
        </w:rPr>
        <w:t xml:space="preserve"> </w:t>
      </w:r>
      <w:r>
        <w:rPr>
          <w:i/>
          <w:iCs/>
          <w:lang w:val="en-US"/>
        </w:rPr>
        <w:t>The Philosophy of P.</w:t>
      </w:r>
      <w:r w:rsidR="006F660B">
        <w:rPr>
          <w:i/>
          <w:iCs/>
          <w:lang w:val="en-US"/>
        </w:rPr>
        <w:t xml:space="preserve"> </w:t>
      </w:r>
      <w:r>
        <w:rPr>
          <w:i/>
          <w:iCs/>
          <w:lang w:val="en-US"/>
        </w:rPr>
        <w:t xml:space="preserve">F. Strawson </w:t>
      </w:r>
      <w:r w:rsidR="007312F4">
        <w:rPr>
          <w:lang w:val="en-US"/>
        </w:rPr>
        <w:t>(</w:t>
      </w:r>
      <w:r>
        <w:rPr>
          <w:lang w:val="en-US"/>
        </w:rPr>
        <w:t>New Delhi</w:t>
      </w:r>
      <w:r w:rsidR="009C2A82">
        <w:rPr>
          <w:lang w:val="en-US"/>
        </w:rPr>
        <w:t xml:space="preserve">: </w:t>
      </w:r>
      <w:r>
        <w:rPr>
          <w:lang w:val="en-US"/>
        </w:rPr>
        <w:t>Indian Council of Philosophical Research</w:t>
      </w:r>
      <w:r w:rsidR="007312F4">
        <w:rPr>
          <w:lang w:val="en-US"/>
        </w:rPr>
        <w:t>)</w:t>
      </w:r>
      <w:r>
        <w:rPr>
          <w:lang w:val="en-US"/>
        </w:rPr>
        <w:t>.</w:t>
      </w:r>
    </w:p>
    <w:p w14:paraId="2532D898" w14:textId="77777777" w:rsidR="00FB19C4" w:rsidRDefault="00FB19C4" w:rsidP="00673D3D">
      <w:pPr>
        <w:spacing w:line="480" w:lineRule="auto"/>
        <w:jc w:val="left"/>
        <w:rPr>
          <w:lang w:val="en-US"/>
        </w:rPr>
      </w:pPr>
    </w:p>
    <w:p w14:paraId="12098F9D" w14:textId="5631A877" w:rsidR="00353C27" w:rsidRDefault="00353C27" w:rsidP="00673D3D">
      <w:pPr>
        <w:spacing w:line="480" w:lineRule="auto"/>
        <w:jc w:val="left"/>
        <w:rPr>
          <w:lang w:val="en-US"/>
        </w:rPr>
      </w:pPr>
      <w:r>
        <w:rPr>
          <w:lang w:val="en-US"/>
        </w:rPr>
        <w:t>Shoemaker, David</w:t>
      </w:r>
      <w:r w:rsidR="007B3C22">
        <w:rPr>
          <w:lang w:val="en-US"/>
        </w:rPr>
        <w:t>,</w:t>
      </w:r>
      <w:r>
        <w:rPr>
          <w:lang w:val="en-US"/>
        </w:rPr>
        <w:t xml:space="preserve"> and Neal </w:t>
      </w:r>
      <w:proofErr w:type="spellStart"/>
      <w:r>
        <w:rPr>
          <w:lang w:val="en-US"/>
        </w:rPr>
        <w:t>Tognazzin</w:t>
      </w:r>
      <w:r w:rsidR="00C97621">
        <w:rPr>
          <w:lang w:val="en-US"/>
        </w:rPr>
        <w:t>i</w:t>
      </w:r>
      <w:proofErr w:type="spellEnd"/>
      <w:r w:rsidR="00C97621">
        <w:rPr>
          <w:lang w:val="en-US"/>
        </w:rPr>
        <w:t xml:space="preserve">, </w:t>
      </w:r>
      <w:r>
        <w:rPr>
          <w:lang w:val="en-US"/>
        </w:rPr>
        <w:t xml:space="preserve">eds. </w:t>
      </w:r>
      <w:r w:rsidR="007312F4">
        <w:rPr>
          <w:lang w:val="en-US"/>
        </w:rPr>
        <w:t>(</w:t>
      </w:r>
      <w:r>
        <w:rPr>
          <w:lang w:val="en-US"/>
        </w:rPr>
        <w:t>2014</w:t>
      </w:r>
      <w:r w:rsidR="007312F4">
        <w:rPr>
          <w:lang w:val="en-US"/>
        </w:rPr>
        <w:t>),</w:t>
      </w:r>
      <w:r w:rsidR="009C2A82">
        <w:rPr>
          <w:lang w:val="en-US"/>
        </w:rPr>
        <w:t xml:space="preserve"> </w:t>
      </w:r>
      <w:r>
        <w:rPr>
          <w:i/>
          <w:iCs/>
          <w:lang w:val="en-US"/>
        </w:rPr>
        <w:t xml:space="preserve">Oxford Studies in Agency and Responsibility. Volume 2. ‘Freedom and Resentment’ at 50 </w:t>
      </w:r>
      <w:r w:rsidR="007312F4">
        <w:rPr>
          <w:lang w:val="en-US"/>
        </w:rPr>
        <w:t>(</w:t>
      </w:r>
      <w:r>
        <w:rPr>
          <w:lang w:val="en-US"/>
        </w:rPr>
        <w:t>Oxford</w:t>
      </w:r>
      <w:r w:rsidR="009C2A82">
        <w:rPr>
          <w:lang w:val="en-US"/>
        </w:rPr>
        <w:t xml:space="preserve">: </w:t>
      </w:r>
      <w:r>
        <w:rPr>
          <w:lang w:val="en-US"/>
        </w:rPr>
        <w:t>Oxford University Press</w:t>
      </w:r>
      <w:r w:rsidR="007312F4">
        <w:rPr>
          <w:lang w:val="en-US"/>
        </w:rPr>
        <w:t>)</w:t>
      </w:r>
      <w:r>
        <w:rPr>
          <w:lang w:val="en-US"/>
        </w:rPr>
        <w:t>.</w:t>
      </w:r>
    </w:p>
    <w:p w14:paraId="1BBCD00E" w14:textId="77777777" w:rsidR="00D165C5" w:rsidRPr="00F4122A" w:rsidRDefault="00D165C5" w:rsidP="00673D3D">
      <w:pPr>
        <w:spacing w:line="480" w:lineRule="auto"/>
        <w:jc w:val="left"/>
        <w:rPr>
          <w:lang w:val="en-US"/>
        </w:rPr>
      </w:pPr>
    </w:p>
    <w:p w14:paraId="13D73DD9" w14:textId="1359C9D4" w:rsidR="00353C27" w:rsidRDefault="00353C27" w:rsidP="00673D3D">
      <w:pPr>
        <w:spacing w:line="480" w:lineRule="auto"/>
        <w:jc w:val="left"/>
        <w:rPr>
          <w:rStyle w:val="Hyperlink"/>
          <w:lang w:val="en-IE"/>
        </w:rPr>
      </w:pPr>
      <w:proofErr w:type="spellStart"/>
      <w:r w:rsidRPr="008013BC">
        <w:rPr>
          <w:lang w:val="en-US"/>
        </w:rPr>
        <w:t>Snowdon</w:t>
      </w:r>
      <w:proofErr w:type="spellEnd"/>
      <w:r w:rsidRPr="008013BC">
        <w:rPr>
          <w:lang w:val="en-US"/>
        </w:rPr>
        <w:t xml:space="preserve">, Paul </w:t>
      </w:r>
      <w:r w:rsidR="007312F4">
        <w:rPr>
          <w:lang w:val="en-US"/>
        </w:rPr>
        <w:t>(</w:t>
      </w:r>
      <w:r w:rsidRPr="008013BC">
        <w:rPr>
          <w:lang w:val="en-US"/>
        </w:rPr>
        <w:t>2007</w:t>
      </w:r>
      <w:r w:rsidR="007312F4">
        <w:rPr>
          <w:lang w:val="en-US"/>
        </w:rPr>
        <w:t>),</w:t>
      </w:r>
      <w:r w:rsidR="009C2A82" w:rsidRPr="008013BC">
        <w:rPr>
          <w:lang w:val="en-US"/>
        </w:rPr>
        <w:t xml:space="preserve"> </w:t>
      </w:r>
      <w:r w:rsidRPr="008013BC">
        <w:rPr>
          <w:lang w:val="en-US"/>
        </w:rPr>
        <w:t>‘Peter Frederick Strawson</w:t>
      </w:r>
      <w:r w:rsidR="009C2A82">
        <w:rPr>
          <w:lang w:val="en-US"/>
        </w:rPr>
        <w:t>:</w:t>
      </w:r>
      <w:r w:rsidR="009C2A82" w:rsidRPr="008013BC">
        <w:rPr>
          <w:lang w:val="en-US"/>
        </w:rPr>
        <w:t xml:space="preserve"> </w:t>
      </w:r>
      <w:r w:rsidRPr="008013BC">
        <w:rPr>
          <w:lang w:val="en-US"/>
        </w:rPr>
        <w:t>1919</w:t>
      </w:r>
      <w:r w:rsidR="009C2A82">
        <w:rPr>
          <w:lang w:val="en-US"/>
        </w:rPr>
        <w:t>–</w:t>
      </w:r>
      <w:r w:rsidRPr="008013BC">
        <w:rPr>
          <w:lang w:val="en-US"/>
        </w:rPr>
        <w:t>2006’</w:t>
      </w:r>
      <w:r w:rsidR="007312F4">
        <w:rPr>
          <w:lang w:val="en-US"/>
        </w:rPr>
        <w:t>,</w:t>
      </w:r>
      <w:r w:rsidRPr="008013BC">
        <w:rPr>
          <w:lang w:val="en-US"/>
        </w:rPr>
        <w:t xml:space="preserve"> </w:t>
      </w:r>
      <w:r w:rsidRPr="008013BC">
        <w:rPr>
          <w:i/>
          <w:iCs/>
          <w:lang w:val="en-US"/>
        </w:rPr>
        <w:t xml:space="preserve">Proceedings of the British Academy </w:t>
      </w:r>
      <w:r w:rsidRPr="008013BC">
        <w:rPr>
          <w:lang w:val="en-US"/>
        </w:rPr>
        <w:t>150</w:t>
      </w:r>
      <w:r w:rsidR="009C2A82">
        <w:rPr>
          <w:lang w:val="en-US"/>
        </w:rPr>
        <w:t>:</w:t>
      </w:r>
      <w:r w:rsidR="009C2A82" w:rsidRPr="008013BC">
        <w:rPr>
          <w:lang w:val="en-US"/>
        </w:rPr>
        <w:t xml:space="preserve"> </w:t>
      </w:r>
      <w:r w:rsidRPr="008013BC">
        <w:rPr>
          <w:lang w:val="en-US"/>
        </w:rPr>
        <w:t>221</w:t>
      </w:r>
      <w:r w:rsidR="00EB101A">
        <w:rPr>
          <w:lang w:val="en-US"/>
        </w:rPr>
        <w:t>–</w:t>
      </w:r>
      <w:r w:rsidRPr="008013BC">
        <w:rPr>
          <w:lang w:val="en-US"/>
        </w:rPr>
        <w:t xml:space="preserve">44. </w:t>
      </w:r>
      <w:r w:rsidR="006A2E82">
        <w:fldChar w:fldCharType="begin"/>
      </w:r>
      <w:r w:rsidR="006A2E82" w:rsidRPr="006A2E82">
        <w:rPr>
          <w:lang w:val="en-US"/>
        </w:rPr>
        <w:instrText>HYPERLINK "about:blank"</w:instrText>
      </w:r>
      <w:r w:rsidR="006A2E82">
        <w:fldChar w:fldCharType="separate"/>
      </w:r>
      <w:r w:rsidRPr="001B3439">
        <w:rPr>
          <w:rStyle w:val="Hyperlink"/>
          <w:lang w:val="en-IE"/>
        </w:rPr>
        <w:t>https://www.thebritishacademy.ac.uk/documents/1641/150p221.pdf</w:t>
      </w:r>
      <w:r w:rsidR="006A2E82">
        <w:rPr>
          <w:rStyle w:val="Hyperlink"/>
          <w:lang w:val="en-IE"/>
        </w:rPr>
        <w:fldChar w:fldCharType="end"/>
      </w:r>
      <w:r w:rsidR="00EB101A">
        <w:rPr>
          <w:rStyle w:val="Hyperlink"/>
          <w:lang w:val="en-IE"/>
        </w:rPr>
        <w:t>.</w:t>
      </w:r>
    </w:p>
    <w:p w14:paraId="7F6308EE" w14:textId="77777777" w:rsidR="00D165C5" w:rsidRPr="001B3439" w:rsidRDefault="00D165C5" w:rsidP="00673D3D">
      <w:pPr>
        <w:spacing w:line="480" w:lineRule="auto"/>
        <w:jc w:val="left"/>
        <w:rPr>
          <w:lang w:val="en-IE"/>
        </w:rPr>
      </w:pPr>
    </w:p>
    <w:p w14:paraId="436C7012" w14:textId="0FD2954F" w:rsidR="00353C27" w:rsidRDefault="00353C27" w:rsidP="00673D3D">
      <w:pPr>
        <w:spacing w:line="480" w:lineRule="auto"/>
        <w:jc w:val="left"/>
        <w:rPr>
          <w:lang w:val="en-US"/>
        </w:rPr>
      </w:pPr>
      <w:r w:rsidRPr="001B3439">
        <w:rPr>
          <w:lang w:val="en-IE"/>
        </w:rPr>
        <w:t xml:space="preserve">Snowdon, Paul </w:t>
      </w:r>
      <w:r w:rsidR="007312F4">
        <w:rPr>
          <w:lang w:val="en-IE"/>
        </w:rPr>
        <w:t>(</w:t>
      </w:r>
      <w:r>
        <w:rPr>
          <w:lang w:val="en-US"/>
        </w:rPr>
        <w:t>2008</w:t>
      </w:r>
      <w:r w:rsidR="007312F4">
        <w:rPr>
          <w:lang w:val="en-US"/>
        </w:rPr>
        <w:t>),</w:t>
      </w:r>
      <w:r w:rsidR="009C2A82">
        <w:rPr>
          <w:lang w:val="en-US"/>
        </w:rPr>
        <w:t xml:space="preserve"> </w:t>
      </w:r>
      <w:r>
        <w:rPr>
          <w:lang w:val="en-US"/>
        </w:rPr>
        <w:t>‘Strawson on Philosophy</w:t>
      </w:r>
      <w:r w:rsidR="009C2A82">
        <w:rPr>
          <w:lang w:val="en-US"/>
        </w:rPr>
        <w:t>—</w:t>
      </w:r>
      <w:r>
        <w:rPr>
          <w:lang w:val="en-US"/>
        </w:rPr>
        <w:t>Three Episodes’</w:t>
      </w:r>
      <w:r w:rsidR="007312F4">
        <w:rPr>
          <w:lang w:val="en-US"/>
        </w:rPr>
        <w:t>,</w:t>
      </w:r>
      <w:r>
        <w:rPr>
          <w:lang w:val="en-US"/>
        </w:rPr>
        <w:t xml:space="preserve"> </w:t>
      </w:r>
      <w:r>
        <w:rPr>
          <w:i/>
          <w:iCs/>
          <w:lang w:val="en-US"/>
        </w:rPr>
        <w:t xml:space="preserve">South African Journal of Philosophy </w:t>
      </w:r>
      <w:r>
        <w:rPr>
          <w:lang w:val="en-US"/>
        </w:rPr>
        <w:t>27</w:t>
      </w:r>
      <w:r w:rsidR="009C2A82">
        <w:rPr>
          <w:lang w:val="en-US"/>
        </w:rPr>
        <w:t xml:space="preserve">: </w:t>
      </w:r>
      <w:r>
        <w:rPr>
          <w:lang w:val="en-US"/>
        </w:rPr>
        <w:t>167</w:t>
      </w:r>
      <w:r w:rsidR="009C2A82">
        <w:rPr>
          <w:lang w:val="en-US"/>
        </w:rPr>
        <w:t>–</w:t>
      </w:r>
      <w:r>
        <w:rPr>
          <w:lang w:val="en-US"/>
        </w:rPr>
        <w:t>78.</w:t>
      </w:r>
    </w:p>
    <w:p w14:paraId="4BAB78AE" w14:textId="77777777" w:rsidR="00D165C5" w:rsidRPr="00B24342" w:rsidRDefault="00D165C5" w:rsidP="00673D3D">
      <w:pPr>
        <w:spacing w:line="480" w:lineRule="auto"/>
        <w:jc w:val="left"/>
        <w:rPr>
          <w:lang w:val="en-US"/>
        </w:rPr>
      </w:pPr>
    </w:p>
    <w:p w14:paraId="5A9A8DCA" w14:textId="27C5892F" w:rsidR="001B3439" w:rsidRDefault="00353C27" w:rsidP="00673D3D">
      <w:pPr>
        <w:spacing w:line="480" w:lineRule="auto"/>
        <w:jc w:val="left"/>
        <w:rPr>
          <w:lang w:val="en-US"/>
        </w:rPr>
      </w:pPr>
      <w:proofErr w:type="spellStart"/>
      <w:r>
        <w:rPr>
          <w:lang w:val="en-US"/>
        </w:rPr>
        <w:t>Snowdon</w:t>
      </w:r>
      <w:proofErr w:type="spellEnd"/>
      <w:r>
        <w:rPr>
          <w:lang w:val="en-US"/>
        </w:rPr>
        <w:t>, Paul</w:t>
      </w:r>
      <w:r w:rsidR="007B3C22">
        <w:rPr>
          <w:lang w:val="en-US"/>
        </w:rPr>
        <w:t>,</w:t>
      </w:r>
      <w:r>
        <w:rPr>
          <w:lang w:val="en-US"/>
        </w:rPr>
        <w:t xml:space="preserve"> and Anil Gomes </w:t>
      </w:r>
      <w:r w:rsidR="007312F4">
        <w:rPr>
          <w:lang w:val="en-US"/>
        </w:rPr>
        <w:t>(</w:t>
      </w:r>
      <w:r>
        <w:rPr>
          <w:lang w:val="en-US"/>
        </w:rPr>
        <w:t>2021</w:t>
      </w:r>
      <w:r w:rsidR="007312F4">
        <w:rPr>
          <w:lang w:val="en-US"/>
        </w:rPr>
        <w:t>),</w:t>
      </w:r>
      <w:r w:rsidR="009C2A82">
        <w:rPr>
          <w:lang w:val="en-US"/>
        </w:rPr>
        <w:t xml:space="preserve"> </w:t>
      </w:r>
      <w:r>
        <w:rPr>
          <w:lang w:val="en-US"/>
        </w:rPr>
        <w:t>‘Peter Frederick Strawson’</w:t>
      </w:r>
      <w:r w:rsidR="007312F4">
        <w:rPr>
          <w:lang w:val="en-US"/>
        </w:rPr>
        <w:t>,</w:t>
      </w:r>
      <w:r>
        <w:rPr>
          <w:lang w:val="en-US"/>
        </w:rPr>
        <w:t xml:space="preserve"> In </w:t>
      </w:r>
      <w:r w:rsidR="009C2A82">
        <w:rPr>
          <w:i/>
          <w:iCs/>
          <w:lang w:val="en-US"/>
        </w:rPr>
        <w:t>The Stanford Encyclopedia of Philosophy</w:t>
      </w:r>
      <w:r w:rsidR="009C2A82">
        <w:rPr>
          <w:lang w:val="en-US"/>
        </w:rPr>
        <w:t xml:space="preserve">, edited by </w:t>
      </w:r>
      <w:r>
        <w:rPr>
          <w:lang w:val="en-US"/>
        </w:rPr>
        <w:t xml:space="preserve">Edward N. </w:t>
      </w:r>
      <w:proofErr w:type="spellStart"/>
      <w:r>
        <w:rPr>
          <w:lang w:val="en-US"/>
        </w:rPr>
        <w:t>Zalta</w:t>
      </w:r>
      <w:proofErr w:type="spellEnd"/>
      <w:r>
        <w:rPr>
          <w:i/>
          <w:iCs/>
          <w:lang w:val="en-US"/>
        </w:rPr>
        <w:t xml:space="preserve">, </w:t>
      </w:r>
      <w:r>
        <w:rPr>
          <w:lang w:val="en-US"/>
        </w:rPr>
        <w:t>Summer 2021 Edition.</w:t>
      </w:r>
      <w:r w:rsidR="001B3439">
        <w:rPr>
          <w:lang w:val="en-US"/>
        </w:rPr>
        <w:t xml:space="preserve"> </w:t>
      </w:r>
      <w:r w:rsidR="006A2E82">
        <w:fldChar w:fldCharType="begin"/>
      </w:r>
      <w:r w:rsidR="006A2E82" w:rsidRPr="006A2E82">
        <w:rPr>
          <w:lang w:val="en-US"/>
        </w:rPr>
        <w:instrText>HYPERLINK "https://plato.stanford.edu/entries/strawson"</w:instrText>
      </w:r>
      <w:r w:rsidR="006A2E82">
        <w:fldChar w:fldCharType="separate"/>
      </w:r>
      <w:r w:rsidR="001B3439" w:rsidRPr="00FD6C9F">
        <w:rPr>
          <w:rStyle w:val="Hyperlink"/>
          <w:lang w:val="en-US"/>
        </w:rPr>
        <w:t>https://plato.stanford.edu/entries/strawson</w:t>
      </w:r>
      <w:r w:rsidR="006A2E82">
        <w:rPr>
          <w:rStyle w:val="Hyperlink"/>
          <w:lang w:val="en-US"/>
        </w:rPr>
        <w:fldChar w:fldCharType="end"/>
      </w:r>
      <w:r w:rsidR="00EB101A">
        <w:rPr>
          <w:rStyle w:val="Hyperlink"/>
          <w:lang w:val="en-US"/>
        </w:rPr>
        <w:t>.</w:t>
      </w:r>
    </w:p>
    <w:p w14:paraId="4AD61BA9" w14:textId="77777777" w:rsidR="00D165C5" w:rsidRDefault="00D165C5" w:rsidP="00673D3D">
      <w:pPr>
        <w:spacing w:line="480" w:lineRule="auto"/>
        <w:jc w:val="left"/>
        <w:rPr>
          <w:lang w:val="en-US"/>
        </w:rPr>
      </w:pPr>
    </w:p>
    <w:p w14:paraId="4AE4C35D" w14:textId="3D34C83C" w:rsidR="00353C27" w:rsidRDefault="00353C27" w:rsidP="00673D3D">
      <w:pPr>
        <w:spacing w:line="480" w:lineRule="auto"/>
        <w:jc w:val="left"/>
        <w:rPr>
          <w:lang w:val="en-US"/>
        </w:rPr>
      </w:pPr>
      <w:r w:rsidRPr="0048023E">
        <w:rPr>
          <w:lang w:val="en-US"/>
        </w:rPr>
        <w:t>Stern, Rober</w:t>
      </w:r>
      <w:r w:rsidR="00C97621">
        <w:rPr>
          <w:lang w:val="en-US"/>
        </w:rPr>
        <w:t xml:space="preserve">t, </w:t>
      </w:r>
      <w:r w:rsidRPr="0048023E">
        <w:rPr>
          <w:lang w:val="en-US"/>
        </w:rPr>
        <w:t xml:space="preserve">ed. </w:t>
      </w:r>
      <w:r w:rsidR="007312F4">
        <w:rPr>
          <w:lang w:val="en-US"/>
        </w:rPr>
        <w:t>(</w:t>
      </w:r>
      <w:r w:rsidRPr="00D428D1">
        <w:rPr>
          <w:lang w:val="en-US"/>
        </w:rPr>
        <w:t>1999</w:t>
      </w:r>
      <w:r w:rsidR="007312F4">
        <w:rPr>
          <w:lang w:val="en-US"/>
        </w:rPr>
        <w:t>),</w:t>
      </w:r>
      <w:r w:rsidRPr="00D428D1">
        <w:rPr>
          <w:lang w:val="en-US"/>
        </w:rPr>
        <w:t xml:space="preserve"> </w:t>
      </w:r>
      <w:r w:rsidRPr="00D428D1">
        <w:rPr>
          <w:i/>
          <w:iCs/>
          <w:lang w:val="en-US"/>
        </w:rPr>
        <w:t>Transcendental Arguments. Problems and P</w:t>
      </w:r>
      <w:r>
        <w:rPr>
          <w:i/>
          <w:iCs/>
          <w:lang w:val="en-US"/>
        </w:rPr>
        <w:t xml:space="preserve">rospects </w:t>
      </w:r>
      <w:r w:rsidR="007312F4">
        <w:rPr>
          <w:lang w:val="en-US"/>
        </w:rPr>
        <w:t>(</w:t>
      </w:r>
      <w:r>
        <w:rPr>
          <w:lang w:val="en-US"/>
        </w:rPr>
        <w:t>Oxford</w:t>
      </w:r>
      <w:r w:rsidR="009C2A82">
        <w:rPr>
          <w:lang w:val="en-US"/>
        </w:rPr>
        <w:t xml:space="preserve">: </w:t>
      </w:r>
      <w:r>
        <w:rPr>
          <w:lang w:val="en-US"/>
        </w:rPr>
        <w:t>Oxford University Press</w:t>
      </w:r>
      <w:r w:rsidR="007312F4">
        <w:rPr>
          <w:lang w:val="en-US"/>
        </w:rPr>
        <w:t>)</w:t>
      </w:r>
      <w:r>
        <w:rPr>
          <w:lang w:val="en-US"/>
        </w:rPr>
        <w:t>.</w:t>
      </w:r>
    </w:p>
    <w:p w14:paraId="19705535" w14:textId="77777777" w:rsidR="00D165C5" w:rsidRDefault="00D165C5" w:rsidP="00673D3D">
      <w:pPr>
        <w:spacing w:line="480" w:lineRule="auto"/>
        <w:jc w:val="left"/>
        <w:rPr>
          <w:lang w:val="en-US"/>
        </w:rPr>
      </w:pPr>
    </w:p>
    <w:p w14:paraId="5771D771" w14:textId="5E2F4535" w:rsidR="00A0079A" w:rsidRDefault="00353C27" w:rsidP="00A0079A">
      <w:pPr>
        <w:spacing w:line="480" w:lineRule="auto"/>
        <w:jc w:val="left"/>
        <w:rPr>
          <w:lang w:val="en-US"/>
        </w:rPr>
      </w:pPr>
      <w:r>
        <w:rPr>
          <w:lang w:val="en-US"/>
        </w:rPr>
        <w:t xml:space="preserve">Stern, Robert </w:t>
      </w:r>
      <w:r w:rsidR="007312F4">
        <w:rPr>
          <w:lang w:val="en-US"/>
        </w:rPr>
        <w:t>(</w:t>
      </w:r>
      <w:r>
        <w:rPr>
          <w:lang w:val="en-US"/>
        </w:rPr>
        <w:t>2003</w:t>
      </w:r>
      <w:r w:rsidR="007312F4">
        <w:rPr>
          <w:lang w:val="en-US"/>
        </w:rPr>
        <w:t>),</w:t>
      </w:r>
      <w:r w:rsidR="009C2A82">
        <w:rPr>
          <w:lang w:val="en-US"/>
        </w:rPr>
        <w:t xml:space="preserve"> </w:t>
      </w:r>
      <w:r>
        <w:rPr>
          <w:lang w:val="en-US"/>
        </w:rPr>
        <w:t>‘On Strawson’s Naturalistic Turn’</w:t>
      </w:r>
      <w:r w:rsidR="007312F4">
        <w:rPr>
          <w:lang w:val="en-US"/>
        </w:rPr>
        <w:t>,</w:t>
      </w:r>
      <w:r>
        <w:rPr>
          <w:lang w:val="en-US"/>
        </w:rPr>
        <w:t xml:space="preserve"> </w:t>
      </w:r>
      <w:r w:rsidR="007312F4">
        <w:rPr>
          <w:lang w:val="en-US"/>
        </w:rPr>
        <w:t>i</w:t>
      </w:r>
      <w:r>
        <w:rPr>
          <w:lang w:val="en-US"/>
        </w:rPr>
        <w:t xml:space="preserve">n </w:t>
      </w:r>
      <w:r w:rsidR="00A0079A">
        <w:rPr>
          <w:i/>
          <w:iCs/>
          <w:lang w:val="en-US"/>
        </w:rPr>
        <w:t xml:space="preserve">Strawson and Kant, </w:t>
      </w:r>
      <w:r w:rsidR="00A0079A">
        <w:rPr>
          <w:iCs/>
          <w:lang w:val="en-US"/>
        </w:rPr>
        <w:t>edited by Hans-Johann Glock</w:t>
      </w:r>
      <w:r w:rsidR="00A0079A">
        <w:rPr>
          <w:i/>
          <w:iCs/>
          <w:lang w:val="en-US"/>
        </w:rPr>
        <w:t xml:space="preserve"> </w:t>
      </w:r>
      <w:r w:rsidR="007312F4">
        <w:rPr>
          <w:lang w:val="en-US"/>
        </w:rPr>
        <w:t>(</w:t>
      </w:r>
      <w:r w:rsidR="00A0079A">
        <w:rPr>
          <w:lang w:val="en-US"/>
        </w:rPr>
        <w:t>Oxford: Clarendon Press</w:t>
      </w:r>
      <w:r w:rsidR="007312F4">
        <w:rPr>
          <w:lang w:val="en-US"/>
        </w:rPr>
        <w:t xml:space="preserve">), </w:t>
      </w:r>
      <w:r w:rsidR="007312F4">
        <w:rPr>
          <w:iCs/>
          <w:lang w:val="en-US"/>
        </w:rPr>
        <w:t>pp. 219–34</w:t>
      </w:r>
      <w:r w:rsidR="007312F4">
        <w:rPr>
          <w:lang w:val="en-US"/>
        </w:rPr>
        <w:t>.</w:t>
      </w:r>
    </w:p>
    <w:p w14:paraId="570DB06C" w14:textId="567EDE6A" w:rsidR="00D165C5" w:rsidRPr="00D428D1" w:rsidRDefault="00D165C5" w:rsidP="00673D3D">
      <w:pPr>
        <w:spacing w:line="480" w:lineRule="auto"/>
        <w:jc w:val="left"/>
        <w:rPr>
          <w:lang w:val="en-US"/>
        </w:rPr>
      </w:pPr>
    </w:p>
    <w:p w14:paraId="1A1C44E4" w14:textId="3BCA120A" w:rsidR="00353C27" w:rsidRDefault="00353C27" w:rsidP="00673D3D">
      <w:pPr>
        <w:spacing w:line="480" w:lineRule="auto"/>
        <w:jc w:val="left"/>
        <w:rPr>
          <w:lang w:val="en-US"/>
        </w:rPr>
      </w:pPr>
      <w:r w:rsidRPr="007D1E14">
        <w:rPr>
          <w:lang w:val="en-US"/>
        </w:rPr>
        <w:t xml:space="preserve">Stroud, Barry </w:t>
      </w:r>
      <w:r w:rsidR="007312F4">
        <w:rPr>
          <w:lang w:val="en-US"/>
        </w:rPr>
        <w:t>(</w:t>
      </w:r>
      <w:r w:rsidRPr="00D428D1">
        <w:rPr>
          <w:lang w:val="en-US"/>
        </w:rPr>
        <w:t>1968</w:t>
      </w:r>
      <w:r w:rsidR="007312F4">
        <w:rPr>
          <w:lang w:val="en-US"/>
        </w:rPr>
        <w:t>),</w:t>
      </w:r>
      <w:r w:rsidRPr="00D428D1">
        <w:rPr>
          <w:lang w:val="en-US"/>
        </w:rPr>
        <w:t xml:space="preserve"> ‘Transcendental Arguments’</w:t>
      </w:r>
      <w:r w:rsidR="007312F4">
        <w:rPr>
          <w:lang w:val="en-US"/>
        </w:rPr>
        <w:t>,</w:t>
      </w:r>
      <w:r w:rsidRPr="00D428D1">
        <w:rPr>
          <w:lang w:val="en-US"/>
        </w:rPr>
        <w:t xml:space="preserve"> </w:t>
      </w:r>
      <w:r>
        <w:rPr>
          <w:i/>
          <w:iCs/>
          <w:lang w:val="en-US"/>
        </w:rPr>
        <w:t xml:space="preserve">The </w:t>
      </w:r>
      <w:r w:rsidRPr="00D428D1">
        <w:rPr>
          <w:i/>
          <w:iCs/>
          <w:lang w:val="en-US"/>
        </w:rPr>
        <w:t>J</w:t>
      </w:r>
      <w:r>
        <w:rPr>
          <w:i/>
          <w:iCs/>
          <w:lang w:val="en-US"/>
        </w:rPr>
        <w:t xml:space="preserve">ournal of Philosophy </w:t>
      </w:r>
      <w:r>
        <w:rPr>
          <w:lang w:val="en-US"/>
        </w:rPr>
        <w:t>65</w:t>
      </w:r>
      <w:r w:rsidR="00C97621">
        <w:rPr>
          <w:lang w:val="en-US"/>
        </w:rPr>
        <w:t xml:space="preserve">: </w:t>
      </w:r>
      <w:r>
        <w:rPr>
          <w:lang w:val="en-US"/>
        </w:rPr>
        <w:t>241</w:t>
      </w:r>
      <w:r w:rsidR="00C97621">
        <w:rPr>
          <w:lang w:val="en-US"/>
        </w:rPr>
        <w:t>–</w:t>
      </w:r>
      <w:r>
        <w:rPr>
          <w:lang w:val="en-US"/>
        </w:rPr>
        <w:t>56.</w:t>
      </w:r>
    </w:p>
    <w:p w14:paraId="080E862C" w14:textId="77777777" w:rsidR="00D165C5" w:rsidRPr="00D428D1" w:rsidRDefault="00D165C5" w:rsidP="00673D3D">
      <w:pPr>
        <w:spacing w:line="480" w:lineRule="auto"/>
        <w:jc w:val="left"/>
        <w:rPr>
          <w:lang w:val="en-US"/>
        </w:rPr>
      </w:pPr>
    </w:p>
    <w:p w14:paraId="498B8BB6" w14:textId="7BAE1ADE" w:rsidR="00353C27" w:rsidRDefault="00353C27" w:rsidP="00673D3D">
      <w:pPr>
        <w:spacing w:line="480" w:lineRule="auto"/>
        <w:jc w:val="left"/>
        <w:rPr>
          <w:lang w:val="en-US"/>
        </w:rPr>
      </w:pPr>
      <w:r w:rsidRPr="0048023E">
        <w:rPr>
          <w:lang w:val="en-US"/>
        </w:rPr>
        <w:t xml:space="preserve">Van </w:t>
      </w:r>
      <w:proofErr w:type="spellStart"/>
      <w:r w:rsidRPr="0048023E">
        <w:rPr>
          <w:lang w:val="en-US"/>
        </w:rPr>
        <w:t>Straaten</w:t>
      </w:r>
      <w:proofErr w:type="spellEnd"/>
      <w:r w:rsidRPr="0048023E">
        <w:rPr>
          <w:lang w:val="en-US"/>
        </w:rPr>
        <w:t>, Zak</w:t>
      </w:r>
      <w:r w:rsidR="00C97621">
        <w:rPr>
          <w:lang w:val="en-US"/>
        </w:rPr>
        <w:t xml:space="preserve">, </w:t>
      </w:r>
      <w:r w:rsidRPr="0048023E">
        <w:rPr>
          <w:lang w:val="en-US"/>
        </w:rPr>
        <w:t xml:space="preserve">ed. </w:t>
      </w:r>
      <w:r w:rsidR="007312F4">
        <w:rPr>
          <w:lang w:val="en-US"/>
        </w:rPr>
        <w:t>(</w:t>
      </w:r>
      <w:r w:rsidRPr="00094E8F">
        <w:rPr>
          <w:lang w:val="en-US"/>
        </w:rPr>
        <w:t>1980</w:t>
      </w:r>
      <w:r w:rsidR="007312F4">
        <w:rPr>
          <w:lang w:val="en-US"/>
        </w:rPr>
        <w:t>),</w:t>
      </w:r>
      <w:r w:rsidR="00C97621" w:rsidRPr="00094E8F">
        <w:rPr>
          <w:lang w:val="en-US"/>
        </w:rPr>
        <w:t xml:space="preserve"> </w:t>
      </w:r>
      <w:r w:rsidRPr="00094E8F">
        <w:rPr>
          <w:i/>
          <w:iCs/>
          <w:lang w:val="en-US"/>
        </w:rPr>
        <w:t>Philosophical Subjects</w:t>
      </w:r>
      <w:r w:rsidR="00C97621">
        <w:rPr>
          <w:i/>
          <w:iCs/>
          <w:lang w:val="en-US"/>
        </w:rPr>
        <w:t>:</w:t>
      </w:r>
      <w:r w:rsidRPr="00094E8F">
        <w:rPr>
          <w:i/>
          <w:iCs/>
          <w:lang w:val="en-US"/>
        </w:rPr>
        <w:t xml:space="preserve"> Essays Presented t</w:t>
      </w:r>
      <w:r>
        <w:rPr>
          <w:i/>
          <w:iCs/>
          <w:lang w:val="en-US"/>
        </w:rPr>
        <w:t xml:space="preserve">o P.F. Strawson </w:t>
      </w:r>
      <w:r w:rsidR="007312F4">
        <w:rPr>
          <w:lang w:val="en-US"/>
        </w:rPr>
        <w:t>(</w:t>
      </w:r>
      <w:r>
        <w:rPr>
          <w:lang w:val="en-US"/>
        </w:rPr>
        <w:t>Oxford</w:t>
      </w:r>
      <w:r w:rsidR="00C97621">
        <w:rPr>
          <w:lang w:val="en-US"/>
        </w:rPr>
        <w:t xml:space="preserve">: </w:t>
      </w:r>
      <w:r>
        <w:rPr>
          <w:lang w:val="en-US"/>
        </w:rPr>
        <w:t>Clarendon</w:t>
      </w:r>
      <w:r w:rsidR="00C97621">
        <w:rPr>
          <w:lang w:val="en-US"/>
        </w:rPr>
        <w:t xml:space="preserve"> Press</w:t>
      </w:r>
      <w:r w:rsidR="007312F4">
        <w:rPr>
          <w:lang w:val="en-US"/>
        </w:rPr>
        <w:t>)</w:t>
      </w:r>
      <w:r>
        <w:rPr>
          <w:lang w:val="en-US"/>
        </w:rPr>
        <w:t>.</w:t>
      </w:r>
    </w:p>
    <w:p w14:paraId="5746F6A1" w14:textId="77777777" w:rsidR="00D165C5" w:rsidRDefault="00D165C5" w:rsidP="00673D3D">
      <w:pPr>
        <w:spacing w:line="480" w:lineRule="auto"/>
        <w:jc w:val="left"/>
        <w:rPr>
          <w:lang w:val="en-US"/>
        </w:rPr>
      </w:pPr>
    </w:p>
    <w:p w14:paraId="097B9764" w14:textId="143E55B4" w:rsidR="00353C27" w:rsidRDefault="00353C27" w:rsidP="00673D3D">
      <w:pPr>
        <w:spacing w:line="480" w:lineRule="auto"/>
        <w:jc w:val="left"/>
        <w:rPr>
          <w:lang w:val="en-US"/>
        </w:rPr>
      </w:pPr>
      <w:r>
        <w:rPr>
          <w:lang w:val="en-US"/>
        </w:rPr>
        <w:t xml:space="preserve">Wallace, R. Jay </w:t>
      </w:r>
      <w:r w:rsidR="007312F4">
        <w:rPr>
          <w:lang w:val="en-US"/>
        </w:rPr>
        <w:t>(</w:t>
      </w:r>
      <w:r>
        <w:rPr>
          <w:lang w:val="en-US"/>
        </w:rPr>
        <w:t>1994</w:t>
      </w:r>
      <w:r w:rsidR="007312F4">
        <w:rPr>
          <w:lang w:val="en-US"/>
        </w:rPr>
        <w:t>),</w:t>
      </w:r>
      <w:r w:rsidR="00C97621">
        <w:rPr>
          <w:lang w:val="en-US"/>
        </w:rPr>
        <w:t xml:space="preserve"> </w:t>
      </w:r>
      <w:r>
        <w:rPr>
          <w:i/>
          <w:iCs/>
          <w:lang w:val="en-US"/>
        </w:rPr>
        <w:t xml:space="preserve">Responsibility and the Moral Sentiment </w:t>
      </w:r>
      <w:r w:rsidR="007312F4">
        <w:rPr>
          <w:lang w:val="en-US"/>
        </w:rPr>
        <w:t>(</w:t>
      </w:r>
      <w:r>
        <w:rPr>
          <w:lang w:val="en-US"/>
        </w:rPr>
        <w:t>Cambridge</w:t>
      </w:r>
      <w:r w:rsidR="00C97621">
        <w:rPr>
          <w:lang w:val="en-US"/>
        </w:rPr>
        <w:t xml:space="preserve"> MA: </w:t>
      </w:r>
      <w:r>
        <w:rPr>
          <w:lang w:val="en-US"/>
        </w:rPr>
        <w:t>Harvard University Press</w:t>
      </w:r>
      <w:r w:rsidR="007312F4">
        <w:rPr>
          <w:lang w:val="en-US"/>
        </w:rPr>
        <w:t>)</w:t>
      </w:r>
      <w:r>
        <w:rPr>
          <w:lang w:val="en-US"/>
        </w:rPr>
        <w:t>.</w:t>
      </w:r>
    </w:p>
    <w:p w14:paraId="6AC82B5D" w14:textId="77777777" w:rsidR="00D165C5" w:rsidRDefault="00D165C5" w:rsidP="00673D3D">
      <w:pPr>
        <w:spacing w:line="480" w:lineRule="auto"/>
        <w:jc w:val="left"/>
        <w:rPr>
          <w:lang w:val="en-US"/>
        </w:rPr>
      </w:pPr>
    </w:p>
    <w:p w14:paraId="656B9BBC" w14:textId="5834DD96" w:rsidR="00353C27" w:rsidRDefault="00353C27" w:rsidP="00673D3D">
      <w:pPr>
        <w:spacing w:line="480" w:lineRule="auto"/>
        <w:jc w:val="left"/>
        <w:rPr>
          <w:lang w:val="en-US"/>
        </w:rPr>
      </w:pPr>
      <w:r>
        <w:rPr>
          <w:lang w:val="en-US"/>
        </w:rPr>
        <w:t xml:space="preserve">Watson, Gary </w:t>
      </w:r>
      <w:r w:rsidR="007312F4">
        <w:rPr>
          <w:lang w:val="en-US"/>
        </w:rPr>
        <w:t>(</w:t>
      </w:r>
      <w:r>
        <w:rPr>
          <w:lang w:val="en-US"/>
        </w:rPr>
        <w:t>1987</w:t>
      </w:r>
      <w:r w:rsidR="007312F4">
        <w:rPr>
          <w:lang w:val="en-US"/>
        </w:rPr>
        <w:t>),</w:t>
      </w:r>
      <w:r>
        <w:rPr>
          <w:lang w:val="en-US"/>
        </w:rPr>
        <w:t xml:space="preserve"> ‘Responsibility and the Limits of Evil. Variations on a </w:t>
      </w:r>
      <w:proofErr w:type="spellStart"/>
      <w:r>
        <w:rPr>
          <w:lang w:val="en-US"/>
        </w:rPr>
        <w:t>Strawsonian</w:t>
      </w:r>
      <w:proofErr w:type="spellEnd"/>
      <w:r>
        <w:rPr>
          <w:lang w:val="en-US"/>
        </w:rPr>
        <w:t xml:space="preserve"> Theme’</w:t>
      </w:r>
      <w:r w:rsidR="007312F4">
        <w:rPr>
          <w:lang w:val="en-US"/>
        </w:rPr>
        <w:t>,</w:t>
      </w:r>
      <w:r>
        <w:rPr>
          <w:lang w:val="en-US"/>
        </w:rPr>
        <w:t xml:space="preserve"> </w:t>
      </w:r>
      <w:r w:rsidR="007312F4">
        <w:rPr>
          <w:lang w:val="en-US"/>
        </w:rPr>
        <w:t>i</w:t>
      </w:r>
      <w:r>
        <w:rPr>
          <w:lang w:val="en-US"/>
        </w:rPr>
        <w:t xml:space="preserve">n </w:t>
      </w:r>
      <w:r w:rsidR="00C97621">
        <w:rPr>
          <w:i/>
          <w:iCs/>
          <w:lang w:val="en-US"/>
        </w:rPr>
        <w:t xml:space="preserve">Responsibility, Character and the Emotions. New Essays in Moral Psychology, </w:t>
      </w:r>
      <w:r w:rsidR="00C97621">
        <w:rPr>
          <w:iCs/>
          <w:lang w:val="en-US"/>
        </w:rPr>
        <w:t xml:space="preserve">edited by </w:t>
      </w:r>
      <w:r>
        <w:rPr>
          <w:lang w:val="en-US"/>
        </w:rPr>
        <w:t>Ferdinand Schoeman</w:t>
      </w:r>
      <w:r w:rsidR="00C97621">
        <w:rPr>
          <w:lang w:val="en-US"/>
        </w:rPr>
        <w:t xml:space="preserve"> </w:t>
      </w:r>
      <w:r w:rsidR="007312F4">
        <w:rPr>
          <w:lang w:val="en-US"/>
        </w:rPr>
        <w:t>(</w:t>
      </w:r>
      <w:r>
        <w:rPr>
          <w:lang w:val="en-US"/>
        </w:rPr>
        <w:t>Cambridge</w:t>
      </w:r>
      <w:r w:rsidR="00C97621">
        <w:rPr>
          <w:lang w:val="en-US"/>
        </w:rPr>
        <w:t xml:space="preserve">: </w:t>
      </w:r>
      <w:r>
        <w:rPr>
          <w:lang w:val="en-US"/>
        </w:rPr>
        <w:t>Cambridge University Press</w:t>
      </w:r>
      <w:r w:rsidR="007312F4">
        <w:rPr>
          <w:lang w:val="en-US"/>
        </w:rPr>
        <w:t>), pp. 256–86</w:t>
      </w:r>
      <w:r>
        <w:rPr>
          <w:lang w:val="en-US"/>
        </w:rPr>
        <w:t>.</w:t>
      </w:r>
    </w:p>
    <w:p w14:paraId="259B060A" w14:textId="77777777" w:rsidR="00D165C5" w:rsidRDefault="00D165C5" w:rsidP="00673D3D">
      <w:pPr>
        <w:spacing w:line="480" w:lineRule="auto"/>
        <w:jc w:val="left"/>
        <w:rPr>
          <w:lang w:val="en-US"/>
        </w:rPr>
      </w:pPr>
    </w:p>
    <w:p w14:paraId="0030527E" w14:textId="5C71133F" w:rsidR="00D165C5" w:rsidRDefault="00353C27" w:rsidP="00673D3D">
      <w:pPr>
        <w:spacing w:line="480" w:lineRule="auto"/>
        <w:jc w:val="left"/>
        <w:rPr>
          <w:lang w:val="en-US"/>
        </w:rPr>
      </w:pPr>
      <w:r>
        <w:rPr>
          <w:lang w:val="en-US"/>
        </w:rPr>
        <w:t xml:space="preserve">Wiggins, David </w:t>
      </w:r>
      <w:r w:rsidR="007312F4">
        <w:rPr>
          <w:lang w:val="en-US"/>
        </w:rPr>
        <w:t>(</w:t>
      </w:r>
      <w:r>
        <w:rPr>
          <w:lang w:val="en-US"/>
        </w:rPr>
        <w:t>1980</w:t>
      </w:r>
      <w:r w:rsidR="007312F4">
        <w:rPr>
          <w:lang w:val="en-US"/>
        </w:rPr>
        <w:t>),</w:t>
      </w:r>
      <w:r w:rsidR="00C97621">
        <w:rPr>
          <w:lang w:val="en-US"/>
        </w:rPr>
        <w:t xml:space="preserve"> </w:t>
      </w:r>
      <w:r>
        <w:rPr>
          <w:i/>
          <w:iCs/>
          <w:lang w:val="en-US"/>
        </w:rPr>
        <w:t xml:space="preserve">Sameness and Substance </w:t>
      </w:r>
      <w:r w:rsidR="007312F4">
        <w:rPr>
          <w:lang w:val="en-US"/>
        </w:rPr>
        <w:t>(</w:t>
      </w:r>
      <w:r>
        <w:rPr>
          <w:lang w:val="en-US"/>
        </w:rPr>
        <w:t>London</w:t>
      </w:r>
      <w:r w:rsidR="00C97621">
        <w:rPr>
          <w:lang w:val="en-US"/>
        </w:rPr>
        <w:t xml:space="preserve">: </w:t>
      </w:r>
      <w:r>
        <w:rPr>
          <w:lang w:val="en-US"/>
        </w:rPr>
        <w:t>Blackwell</w:t>
      </w:r>
      <w:r w:rsidR="007312F4">
        <w:rPr>
          <w:lang w:val="en-US"/>
        </w:rPr>
        <w:t>).</w:t>
      </w:r>
    </w:p>
    <w:p w14:paraId="6C427547" w14:textId="4743696D" w:rsidR="00353C27" w:rsidRPr="00D428D1" w:rsidRDefault="00353C27" w:rsidP="00673D3D">
      <w:pPr>
        <w:spacing w:line="480" w:lineRule="auto"/>
        <w:jc w:val="left"/>
        <w:rPr>
          <w:lang w:val="en-US"/>
        </w:rPr>
      </w:pPr>
      <w:r>
        <w:rPr>
          <w:lang w:val="en-US"/>
        </w:rPr>
        <w:t xml:space="preserve"> </w:t>
      </w:r>
    </w:p>
    <w:p w14:paraId="69AE80FA" w14:textId="09C67B2A" w:rsidR="00353C27" w:rsidRPr="0035261D" w:rsidRDefault="00353C27" w:rsidP="00673D3D">
      <w:pPr>
        <w:spacing w:line="480" w:lineRule="auto"/>
        <w:jc w:val="left"/>
        <w:rPr>
          <w:lang w:val="en-US"/>
        </w:rPr>
      </w:pPr>
      <w:r>
        <w:rPr>
          <w:lang w:val="en-US"/>
        </w:rPr>
        <w:t xml:space="preserve">Williams, Bernard </w:t>
      </w:r>
      <w:r w:rsidR="007312F4">
        <w:rPr>
          <w:lang w:val="en-US"/>
        </w:rPr>
        <w:t>(</w:t>
      </w:r>
      <w:r>
        <w:rPr>
          <w:lang w:val="en-US"/>
        </w:rPr>
        <w:t>1973</w:t>
      </w:r>
      <w:r w:rsidR="007312F4">
        <w:rPr>
          <w:lang w:val="en-US"/>
        </w:rPr>
        <w:t>),</w:t>
      </w:r>
      <w:r>
        <w:rPr>
          <w:lang w:val="en-US"/>
        </w:rPr>
        <w:t xml:space="preserve"> ‘Mr. Strawson on Individuals’</w:t>
      </w:r>
      <w:r w:rsidR="007312F4">
        <w:rPr>
          <w:lang w:val="en-US"/>
        </w:rPr>
        <w:t>,</w:t>
      </w:r>
      <w:r>
        <w:rPr>
          <w:lang w:val="en-US"/>
        </w:rPr>
        <w:t xml:space="preserve"> </w:t>
      </w:r>
      <w:r>
        <w:rPr>
          <w:i/>
          <w:iCs/>
          <w:lang w:val="en-US"/>
        </w:rPr>
        <w:t xml:space="preserve">Philosophy </w:t>
      </w:r>
      <w:r>
        <w:rPr>
          <w:lang w:val="en-US"/>
        </w:rPr>
        <w:t>36</w:t>
      </w:r>
      <w:r w:rsidR="00C97621">
        <w:rPr>
          <w:lang w:val="en-US"/>
        </w:rPr>
        <w:t xml:space="preserve">: </w:t>
      </w:r>
      <w:r>
        <w:rPr>
          <w:lang w:val="en-US"/>
        </w:rPr>
        <w:t>309</w:t>
      </w:r>
      <w:r w:rsidR="00C97621">
        <w:rPr>
          <w:lang w:val="en-US"/>
        </w:rPr>
        <w:t>–</w:t>
      </w:r>
      <w:r>
        <w:rPr>
          <w:lang w:val="en-US"/>
        </w:rPr>
        <w:t xml:space="preserve">22. Reprinted in Bernard Williams, </w:t>
      </w:r>
      <w:r>
        <w:rPr>
          <w:i/>
          <w:iCs/>
          <w:lang w:val="en-US"/>
        </w:rPr>
        <w:t>Problems of the Sel</w:t>
      </w:r>
      <w:r w:rsidR="00A30BDB">
        <w:rPr>
          <w:i/>
          <w:iCs/>
          <w:lang w:val="en-US"/>
        </w:rPr>
        <w:t>f</w:t>
      </w:r>
      <w:r>
        <w:rPr>
          <w:i/>
          <w:iCs/>
          <w:lang w:val="en-US"/>
        </w:rPr>
        <w:t xml:space="preserve"> </w:t>
      </w:r>
      <w:r w:rsidR="007312F4">
        <w:rPr>
          <w:lang w:val="en-US"/>
        </w:rPr>
        <w:t>(</w:t>
      </w:r>
      <w:r>
        <w:rPr>
          <w:lang w:val="en-US"/>
        </w:rPr>
        <w:t>Cambridge</w:t>
      </w:r>
      <w:r w:rsidR="00C97621">
        <w:rPr>
          <w:lang w:val="en-US"/>
        </w:rPr>
        <w:t xml:space="preserve">: </w:t>
      </w:r>
      <w:r>
        <w:rPr>
          <w:lang w:val="en-US"/>
        </w:rPr>
        <w:t>Cambridge University Press</w:t>
      </w:r>
      <w:r w:rsidR="007312F4">
        <w:rPr>
          <w:lang w:val="en-US"/>
        </w:rPr>
        <w:t xml:space="preserve">), </w:t>
      </w:r>
      <w:r w:rsidR="007312F4">
        <w:rPr>
          <w:iCs/>
          <w:lang w:val="en-US"/>
        </w:rPr>
        <w:t xml:space="preserve">pp. </w:t>
      </w:r>
      <w:r w:rsidR="007312F4">
        <w:rPr>
          <w:lang w:val="en-US"/>
        </w:rPr>
        <w:t>101–26</w:t>
      </w:r>
      <w:r>
        <w:rPr>
          <w:lang w:val="en-US"/>
        </w:rPr>
        <w:t>.</w:t>
      </w:r>
    </w:p>
    <w:sectPr w:rsidR="00353C27" w:rsidRPr="003526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3D01" w14:textId="77777777" w:rsidR="00673D3D" w:rsidRDefault="00673D3D" w:rsidP="00673D3D">
      <w:pPr>
        <w:spacing w:line="240" w:lineRule="auto"/>
      </w:pPr>
      <w:r>
        <w:separator/>
      </w:r>
    </w:p>
  </w:endnote>
  <w:endnote w:type="continuationSeparator" w:id="0">
    <w:p w14:paraId="5F1E1742" w14:textId="77777777" w:rsidR="00673D3D" w:rsidRDefault="00673D3D" w:rsidP="00673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27191"/>
      <w:docPartObj>
        <w:docPartGallery w:val="Page Numbers (Bottom of Page)"/>
        <w:docPartUnique/>
      </w:docPartObj>
    </w:sdtPr>
    <w:sdtEndPr>
      <w:rPr>
        <w:noProof/>
      </w:rPr>
    </w:sdtEndPr>
    <w:sdtContent>
      <w:p w14:paraId="789A61C1" w14:textId="394C1B7C" w:rsidR="00F614CD" w:rsidRDefault="00F61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2AAF7" w14:textId="77777777" w:rsidR="00F614CD" w:rsidRDefault="00F6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FCF1" w14:textId="77777777" w:rsidR="00673D3D" w:rsidRDefault="00673D3D" w:rsidP="00673D3D">
      <w:pPr>
        <w:spacing w:line="240" w:lineRule="auto"/>
      </w:pPr>
      <w:r>
        <w:separator/>
      </w:r>
    </w:p>
  </w:footnote>
  <w:footnote w:type="continuationSeparator" w:id="0">
    <w:p w14:paraId="3EF64AA3" w14:textId="77777777" w:rsidR="00673D3D" w:rsidRDefault="00673D3D" w:rsidP="00673D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4919" w14:textId="705CD4E4" w:rsidR="006A2E82" w:rsidRPr="006A2E82" w:rsidRDefault="006A2E82">
    <w:pPr>
      <w:pStyle w:val="Header"/>
      <w:rPr>
        <w:lang w:val="en-US"/>
      </w:rPr>
    </w:pPr>
    <w:r w:rsidRPr="006A2E82">
      <w:rPr>
        <w:lang w:val="en-US"/>
      </w:rPr>
      <w:t>This is a pre-p</w:t>
    </w:r>
    <w:r>
      <w:rPr>
        <w:lang w:val="en-US"/>
      </w:rPr>
      <w:t xml:space="preserve">rint version of </w:t>
    </w:r>
    <w:proofErr w:type="spellStart"/>
    <w:r>
      <w:rPr>
        <w:lang w:val="en-US"/>
      </w:rPr>
      <w:t>Sybren</w:t>
    </w:r>
    <w:proofErr w:type="spellEnd"/>
    <w:r>
      <w:rPr>
        <w:lang w:val="en-US"/>
      </w:rPr>
      <w:t xml:space="preserve"> </w:t>
    </w:r>
    <w:proofErr w:type="spellStart"/>
    <w:r>
      <w:rPr>
        <w:lang w:val="en-US"/>
      </w:rPr>
      <w:t>Heyndels</w:t>
    </w:r>
    <w:proofErr w:type="spellEnd"/>
    <w:r>
      <w:rPr>
        <w:lang w:val="en-US"/>
      </w:rPr>
      <w:t xml:space="preserve">, </w:t>
    </w:r>
    <w:proofErr w:type="spellStart"/>
    <w:r>
      <w:rPr>
        <w:lang w:val="en-US"/>
      </w:rPr>
      <w:t>Audun</w:t>
    </w:r>
    <w:proofErr w:type="spellEnd"/>
    <w:r>
      <w:rPr>
        <w:lang w:val="en-US"/>
      </w:rPr>
      <w:t xml:space="preserve"> Bengtson and Benjamin De Mesel, ‘Introduction’, in </w:t>
    </w:r>
    <w:proofErr w:type="spellStart"/>
    <w:r>
      <w:rPr>
        <w:lang w:val="en-US"/>
      </w:rPr>
      <w:t>Sybren</w:t>
    </w:r>
    <w:proofErr w:type="spellEnd"/>
    <w:r>
      <w:rPr>
        <w:lang w:val="en-US"/>
      </w:rPr>
      <w:t xml:space="preserve"> </w:t>
    </w:r>
    <w:proofErr w:type="spellStart"/>
    <w:r>
      <w:rPr>
        <w:lang w:val="en-US"/>
      </w:rPr>
      <w:t>Heyndels</w:t>
    </w:r>
    <w:proofErr w:type="spellEnd"/>
    <w:r>
      <w:rPr>
        <w:lang w:val="en-US"/>
      </w:rPr>
      <w:t xml:space="preserve">, </w:t>
    </w:r>
    <w:proofErr w:type="spellStart"/>
    <w:r>
      <w:rPr>
        <w:lang w:val="en-US"/>
      </w:rPr>
      <w:t>Audun</w:t>
    </w:r>
    <w:proofErr w:type="spellEnd"/>
    <w:r>
      <w:rPr>
        <w:lang w:val="en-US"/>
      </w:rPr>
      <w:t xml:space="preserve"> Bengtson and Benjamin De Mesel (eds.), </w:t>
    </w:r>
    <w:r>
      <w:rPr>
        <w:i/>
        <w:iCs/>
        <w:lang w:val="en-US"/>
      </w:rPr>
      <w:t xml:space="preserve">P.F. Strawson and his Philosophical Legacy. </w:t>
    </w:r>
    <w:r>
      <w:rPr>
        <w:lang w:val="en-US"/>
      </w:rPr>
      <w:t xml:space="preserve">Oxford, Oxford University Press, 2024, pp. 1-14. Please cite the published version only. </w:t>
    </w:r>
  </w:p>
  <w:p w14:paraId="47705DEC" w14:textId="77777777" w:rsidR="006A2E82" w:rsidRPr="006A2E82" w:rsidRDefault="006A2E8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76CF8"/>
    <w:multiLevelType w:val="hybridMultilevel"/>
    <w:tmpl w:val="990A8A64"/>
    <w:lvl w:ilvl="0" w:tplc="C35C21F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0DF7CE4"/>
    <w:multiLevelType w:val="hybridMultilevel"/>
    <w:tmpl w:val="F2B4A8B8"/>
    <w:lvl w:ilvl="0" w:tplc="97A8A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C006C7C"/>
    <w:multiLevelType w:val="hybridMultilevel"/>
    <w:tmpl w:val="30382666"/>
    <w:lvl w:ilvl="0" w:tplc="2E04B206">
      <w:start w:val="1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8E44637"/>
    <w:multiLevelType w:val="hybridMultilevel"/>
    <w:tmpl w:val="711E0542"/>
    <w:lvl w:ilvl="0" w:tplc="BC7C8FA0">
      <w:start w:val="16"/>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3619579">
    <w:abstractNumId w:val="2"/>
  </w:num>
  <w:num w:numId="2" w16cid:durableId="1968199085">
    <w:abstractNumId w:val="3"/>
  </w:num>
  <w:num w:numId="3" w16cid:durableId="1399522384">
    <w:abstractNumId w:val="0"/>
  </w:num>
  <w:num w:numId="4" w16cid:durableId="56310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43"/>
    <w:rsid w:val="00007727"/>
    <w:rsid w:val="00007900"/>
    <w:rsid w:val="00014DD8"/>
    <w:rsid w:val="00025693"/>
    <w:rsid w:val="0003321D"/>
    <w:rsid w:val="00034186"/>
    <w:rsid w:val="0006682E"/>
    <w:rsid w:val="000741E4"/>
    <w:rsid w:val="00083188"/>
    <w:rsid w:val="00090AA2"/>
    <w:rsid w:val="00095F24"/>
    <w:rsid w:val="000A3CA2"/>
    <w:rsid w:val="000A410A"/>
    <w:rsid w:val="000B5B7D"/>
    <w:rsid w:val="000D21CC"/>
    <w:rsid w:val="000D6EF0"/>
    <w:rsid w:val="00110B71"/>
    <w:rsid w:val="00113930"/>
    <w:rsid w:val="00113CB6"/>
    <w:rsid w:val="00114AD5"/>
    <w:rsid w:val="00131A4C"/>
    <w:rsid w:val="00133DE9"/>
    <w:rsid w:val="00141CF5"/>
    <w:rsid w:val="00160B21"/>
    <w:rsid w:val="00164D25"/>
    <w:rsid w:val="00174900"/>
    <w:rsid w:val="00182A06"/>
    <w:rsid w:val="00184774"/>
    <w:rsid w:val="0018690F"/>
    <w:rsid w:val="00190A3F"/>
    <w:rsid w:val="001943BC"/>
    <w:rsid w:val="001A14A5"/>
    <w:rsid w:val="001A2156"/>
    <w:rsid w:val="001B30FD"/>
    <w:rsid w:val="001B3439"/>
    <w:rsid w:val="001B4452"/>
    <w:rsid w:val="001C0FEB"/>
    <w:rsid w:val="001C2470"/>
    <w:rsid w:val="001C548A"/>
    <w:rsid w:val="001D67D0"/>
    <w:rsid w:val="001E731A"/>
    <w:rsid w:val="002208D4"/>
    <w:rsid w:val="00235678"/>
    <w:rsid w:val="002441E2"/>
    <w:rsid w:val="00244AB2"/>
    <w:rsid w:val="00251BF2"/>
    <w:rsid w:val="00265BA1"/>
    <w:rsid w:val="00265D2A"/>
    <w:rsid w:val="00273C82"/>
    <w:rsid w:val="002778DE"/>
    <w:rsid w:val="00286B14"/>
    <w:rsid w:val="002B75C6"/>
    <w:rsid w:val="002B7805"/>
    <w:rsid w:val="002C6406"/>
    <w:rsid w:val="002D3563"/>
    <w:rsid w:val="002E0DE8"/>
    <w:rsid w:val="002E766E"/>
    <w:rsid w:val="002F0A83"/>
    <w:rsid w:val="002F7903"/>
    <w:rsid w:val="00302895"/>
    <w:rsid w:val="00317B73"/>
    <w:rsid w:val="00324BD7"/>
    <w:rsid w:val="00330B42"/>
    <w:rsid w:val="00331F44"/>
    <w:rsid w:val="0033516C"/>
    <w:rsid w:val="00337ACF"/>
    <w:rsid w:val="00344418"/>
    <w:rsid w:val="0035261D"/>
    <w:rsid w:val="00353C27"/>
    <w:rsid w:val="00353ED1"/>
    <w:rsid w:val="00354808"/>
    <w:rsid w:val="00357C14"/>
    <w:rsid w:val="00362541"/>
    <w:rsid w:val="00364C8A"/>
    <w:rsid w:val="00370292"/>
    <w:rsid w:val="00370C35"/>
    <w:rsid w:val="003841C7"/>
    <w:rsid w:val="00386B6D"/>
    <w:rsid w:val="00386D74"/>
    <w:rsid w:val="003877AE"/>
    <w:rsid w:val="00392C38"/>
    <w:rsid w:val="003A2638"/>
    <w:rsid w:val="003A2AA7"/>
    <w:rsid w:val="003B7870"/>
    <w:rsid w:val="003B78B5"/>
    <w:rsid w:val="003D3C12"/>
    <w:rsid w:val="003D4B4F"/>
    <w:rsid w:val="003E2621"/>
    <w:rsid w:val="003E7E42"/>
    <w:rsid w:val="003F23A9"/>
    <w:rsid w:val="003F3DD1"/>
    <w:rsid w:val="003F6FE0"/>
    <w:rsid w:val="0040644D"/>
    <w:rsid w:val="00412418"/>
    <w:rsid w:val="0041287A"/>
    <w:rsid w:val="004129D8"/>
    <w:rsid w:val="0042081C"/>
    <w:rsid w:val="00430A38"/>
    <w:rsid w:val="00431DC6"/>
    <w:rsid w:val="00442544"/>
    <w:rsid w:val="00450979"/>
    <w:rsid w:val="00451340"/>
    <w:rsid w:val="00454A62"/>
    <w:rsid w:val="00454E58"/>
    <w:rsid w:val="00455F2E"/>
    <w:rsid w:val="00475A5F"/>
    <w:rsid w:val="004777BA"/>
    <w:rsid w:val="00486DBF"/>
    <w:rsid w:val="00492220"/>
    <w:rsid w:val="00494049"/>
    <w:rsid w:val="004A068C"/>
    <w:rsid w:val="004A1732"/>
    <w:rsid w:val="004A4724"/>
    <w:rsid w:val="004C7E9C"/>
    <w:rsid w:val="004D3036"/>
    <w:rsid w:val="004D68EB"/>
    <w:rsid w:val="004E33FF"/>
    <w:rsid w:val="00506605"/>
    <w:rsid w:val="00521F36"/>
    <w:rsid w:val="00524B7E"/>
    <w:rsid w:val="00536BF0"/>
    <w:rsid w:val="005408B4"/>
    <w:rsid w:val="0054523C"/>
    <w:rsid w:val="005531EF"/>
    <w:rsid w:val="00560E67"/>
    <w:rsid w:val="00566702"/>
    <w:rsid w:val="00574534"/>
    <w:rsid w:val="00574AE3"/>
    <w:rsid w:val="005815AB"/>
    <w:rsid w:val="005830DE"/>
    <w:rsid w:val="00583E56"/>
    <w:rsid w:val="0059334E"/>
    <w:rsid w:val="00594135"/>
    <w:rsid w:val="00596BE6"/>
    <w:rsid w:val="00596CE9"/>
    <w:rsid w:val="00596D5B"/>
    <w:rsid w:val="005A068B"/>
    <w:rsid w:val="005B7BDA"/>
    <w:rsid w:val="005C1197"/>
    <w:rsid w:val="005D13AB"/>
    <w:rsid w:val="005D3A86"/>
    <w:rsid w:val="005D6097"/>
    <w:rsid w:val="005D6D51"/>
    <w:rsid w:val="005F0302"/>
    <w:rsid w:val="006026F8"/>
    <w:rsid w:val="0061713C"/>
    <w:rsid w:val="0062143F"/>
    <w:rsid w:val="0062316A"/>
    <w:rsid w:val="00633A6D"/>
    <w:rsid w:val="006348DF"/>
    <w:rsid w:val="0064462B"/>
    <w:rsid w:val="00645CF1"/>
    <w:rsid w:val="00655F04"/>
    <w:rsid w:val="00657D72"/>
    <w:rsid w:val="00672E09"/>
    <w:rsid w:val="00673A9B"/>
    <w:rsid w:val="00673D3D"/>
    <w:rsid w:val="0067598F"/>
    <w:rsid w:val="00676CED"/>
    <w:rsid w:val="00687D4E"/>
    <w:rsid w:val="006958AE"/>
    <w:rsid w:val="00695CF4"/>
    <w:rsid w:val="006A2E82"/>
    <w:rsid w:val="006B570F"/>
    <w:rsid w:val="006C1778"/>
    <w:rsid w:val="006D2D7E"/>
    <w:rsid w:val="006D561F"/>
    <w:rsid w:val="006E0303"/>
    <w:rsid w:val="006E6279"/>
    <w:rsid w:val="006F0361"/>
    <w:rsid w:val="006F1CE5"/>
    <w:rsid w:val="006F660B"/>
    <w:rsid w:val="00703CDD"/>
    <w:rsid w:val="00710249"/>
    <w:rsid w:val="00712341"/>
    <w:rsid w:val="0072007C"/>
    <w:rsid w:val="007312F4"/>
    <w:rsid w:val="00732E0A"/>
    <w:rsid w:val="00736137"/>
    <w:rsid w:val="00736548"/>
    <w:rsid w:val="00737C50"/>
    <w:rsid w:val="0074232F"/>
    <w:rsid w:val="00746E6B"/>
    <w:rsid w:val="00756094"/>
    <w:rsid w:val="007562FE"/>
    <w:rsid w:val="00756362"/>
    <w:rsid w:val="007620F6"/>
    <w:rsid w:val="00772119"/>
    <w:rsid w:val="007732CB"/>
    <w:rsid w:val="00776A99"/>
    <w:rsid w:val="007806F4"/>
    <w:rsid w:val="0078557E"/>
    <w:rsid w:val="00787C6F"/>
    <w:rsid w:val="007927CA"/>
    <w:rsid w:val="007A7CAF"/>
    <w:rsid w:val="007B3C22"/>
    <w:rsid w:val="007E034F"/>
    <w:rsid w:val="007E5F43"/>
    <w:rsid w:val="007F0106"/>
    <w:rsid w:val="007F2BEC"/>
    <w:rsid w:val="007F3362"/>
    <w:rsid w:val="00801DB7"/>
    <w:rsid w:val="008023C9"/>
    <w:rsid w:val="00803C6A"/>
    <w:rsid w:val="00811827"/>
    <w:rsid w:val="008136EC"/>
    <w:rsid w:val="00813A95"/>
    <w:rsid w:val="00813B5D"/>
    <w:rsid w:val="008152E9"/>
    <w:rsid w:val="0083064F"/>
    <w:rsid w:val="0083314E"/>
    <w:rsid w:val="00833E78"/>
    <w:rsid w:val="00836FBB"/>
    <w:rsid w:val="008372C7"/>
    <w:rsid w:val="0084235F"/>
    <w:rsid w:val="00843330"/>
    <w:rsid w:val="00843872"/>
    <w:rsid w:val="008444AC"/>
    <w:rsid w:val="00845F66"/>
    <w:rsid w:val="00867B33"/>
    <w:rsid w:val="00867B60"/>
    <w:rsid w:val="008A1110"/>
    <w:rsid w:val="008A2521"/>
    <w:rsid w:val="008A6A70"/>
    <w:rsid w:val="008B06D5"/>
    <w:rsid w:val="008B070A"/>
    <w:rsid w:val="008B15C1"/>
    <w:rsid w:val="008B42B5"/>
    <w:rsid w:val="008C133D"/>
    <w:rsid w:val="008C1B3E"/>
    <w:rsid w:val="008D2A07"/>
    <w:rsid w:val="008E0A18"/>
    <w:rsid w:val="008E373C"/>
    <w:rsid w:val="008F451F"/>
    <w:rsid w:val="0090137D"/>
    <w:rsid w:val="00903BC7"/>
    <w:rsid w:val="00912BFF"/>
    <w:rsid w:val="00923E7F"/>
    <w:rsid w:val="009242D9"/>
    <w:rsid w:val="00932537"/>
    <w:rsid w:val="009337E8"/>
    <w:rsid w:val="0094447E"/>
    <w:rsid w:val="009477C9"/>
    <w:rsid w:val="0095068C"/>
    <w:rsid w:val="00957A09"/>
    <w:rsid w:val="0097006C"/>
    <w:rsid w:val="00981373"/>
    <w:rsid w:val="00982BA7"/>
    <w:rsid w:val="00987885"/>
    <w:rsid w:val="0099238C"/>
    <w:rsid w:val="009A1166"/>
    <w:rsid w:val="009A1A7C"/>
    <w:rsid w:val="009B571B"/>
    <w:rsid w:val="009C2A82"/>
    <w:rsid w:val="009E0FE6"/>
    <w:rsid w:val="009E2F7F"/>
    <w:rsid w:val="009E6E2C"/>
    <w:rsid w:val="009F21AE"/>
    <w:rsid w:val="009F358C"/>
    <w:rsid w:val="00A0079A"/>
    <w:rsid w:val="00A01418"/>
    <w:rsid w:val="00A04CE5"/>
    <w:rsid w:val="00A15BC7"/>
    <w:rsid w:val="00A16348"/>
    <w:rsid w:val="00A1707C"/>
    <w:rsid w:val="00A219A0"/>
    <w:rsid w:val="00A30BDB"/>
    <w:rsid w:val="00A3157E"/>
    <w:rsid w:val="00A47FC1"/>
    <w:rsid w:val="00A649CD"/>
    <w:rsid w:val="00A65593"/>
    <w:rsid w:val="00A66FC5"/>
    <w:rsid w:val="00A6795F"/>
    <w:rsid w:val="00A732DC"/>
    <w:rsid w:val="00A77108"/>
    <w:rsid w:val="00A937FB"/>
    <w:rsid w:val="00AB01C6"/>
    <w:rsid w:val="00AB0379"/>
    <w:rsid w:val="00AB068D"/>
    <w:rsid w:val="00AB1FE5"/>
    <w:rsid w:val="00AB3E4F"/>
    <w:rsid w:val="00AB4B85"/>
    <w:rsid w:val="00AB6196"/>
    <w:rsid w:val="00AC51FC"/>
    <w:rsid w:val="00AD3B30"/>
    <w:rsid w:val="00AD73DD"/>
    <w:rsid w:val="00AD7BDE"/>
    <w:rsid w:val="00AE1018"/>
    <w:rsid w:val="00AE5D2B"/>
    <w:rsid w:val="00AF65E1"/>
    <w:rsid w:val="00B03F6A"/>
    <w:rsid w:val="00B1092E"/>
    <w:rsid w:val="00B10E76"/>
    <w:rsid w:val="00B2707A"/>
    <w:rsid w:val="00B3342E"/>
    <w:rsid w:val="00B35F32"/>
    <w:rsid w:val="00B551B7"/>
    <w:rsid w:val="00B63759"/>
    <w:rsid w:val="00B71754"/>
    <w:rsid w:val="00B752C9"/>
    <w:rsid w:val="00B757A6"/>
    <w:rsid w:val="00B823F6"/>
    <w:rsid w:val="00B94269"/>
    <w:rsid w:val="00B95EBB"/>
    <w:rsid w:val="00B96A2B"/>
    <w:rsid w:val="00BA0131"/>
    <w:rsid w:val="00BB30D5"/>
    <w:rsid w:val="00BC4E20"/>
    <w:rsid w:val="00BD2534"/>
    <w:rsid w:val="00BD5BA5"/>
    <w:rsid w:val="00BD705D"/>
    <w:rsid w:val="00BE0BB6"/>
    <w:rsid w:val="00BE0C96"/>
    <w:rsid w:val="00BF2991"/>
    <w:rsid w:val="00BF3DBC"/>
    <w:rsid w:val="00C169B6"/>
    <w:rsid w:val="00C250A7"/>
    <w:rsid w:val="00C354F4"/>
    <w:rsid w:val="00C35A15"/>
    <w:rsid w:val="00C5501F"/>
    <w:rsid w:val="00C55CDA"/>
    <w:rsid w:val="00C63952"/>
    <w:rsid w:val="00C671F6"/>
    <w:rsid w:val="00C76771"/>
    <w:rsid w:val="00C81F86"/>
    <w:rsid w:val="00C8345F"/>
    <w:rsid w:val="00C9237E"/>
    <w:rsid w:val="00C92428"/>
    <w:rsid w:val="00C95A5D"/>
    <w:rsid w:val="00C96DA8"/>
    <w:rsid w:val="00C97621"/>
    <w:rsid w:val="00CA22BB"/>
    <w:rsid w:val="00CA6C0D"/>
    <w:rsid w:val="00CB3757"/>
    <w:rsid w:val="00CB5925"/>
    <w:rsid w:val="00CC5CD0"/>
    <w:rsid w:val="00CD0392"/>
    <w:rsid w:val="00CD128A"/>
    <w:rsid w:val="00CD2AFD"/>
    <w:rsid w:val="00CD39B6"/>
    <w:rsid w:val="00CD3B5F"/>
    <w:rsid w:val="00CF0EE2"/>
    <w:rsid w:val="00CF35B1"/>
    <w:rsid w:val="00D001F8"/>
    <w:rsid w:val="00D04FA7"/>
    <w:rsid w:val="00D05614"/>
    <w:rsid w:val="00D07CC9"/>
    <w:rsid w:val="00D165C5"/>
    <w:rsid w:val="00D2683D"/>
    <w:rsid w:val="00D27A62"/>
    <w:rsid w:val="00D3776E"/>
    <w:rsid w:val="00D379F8"/>
    <w:rsid w:val="00D421CF"/>
    <w:rsid w:val="00D442DC"/>
    <w:rsid w:val="00D452A5"/>
    <w:rsid w:val="00D5059C"/>
    <w:rsid w:val="00D539DF"/>
    <w:rsid w:val="00D54F78"/>
    <w:rsid w:val="00D80261"/>
    <w:rsid w:val="00D925E7"/>
    <w:rsid w:val="00DA545E"/>
    <w:rsid w:val="00DC0944"/>
    <w:rsid w:val="00DC35B5"/>
    <w:rsid w:val="00DD1BE4"/>
    <w:rsid w:val="00DD5CD8"/>
    <w:rsid w:val="00DE2032"/>
    <w:rsid w:val="00DF079C"/>
    <w:rsid w:val="00DF0FAB"/>
    <w:rsid w:val="00DF4014"/>
    <w:rsid w:val="00E00B97"/>
    <w:rsid w:val="00E021FF"/>
    <w:rsid w:val="00E06020"/>
    <w:rsid w:val="00E0621F"/>
    <w:rsid w:val="00E11E85"/>
    <w:rsid w:val="00E15CB0"/>
    <w:rsid w:val="00E21544"/>
    <w:rsid w:val="00E25F55"/>
    <w:rsid w:val="00E30C91"/>
    <w:rsid w:val="00E33082"/>
    <w:rsid w:val="00E52A38"/>
    <w:rsid w:val="00E84C2A"/>
    <w:rsid w:val="00E877BE"/>
    <w:rsid w:val="00E9428F"/>
    <w:rsid w:val="00E95608"/>
    <w:rsid w:val="00E962F6"/>
    <w:rsid w:val="00EA381B"/>
    <w:rsid w:val="00EA5E62"/>
    <w:rsid w:val="00EA607C"/>
    <w:rsid w:val="00EA6F96"/>
    <w:rsid w:val="00EB0616"/>
    <w:rsid w:val="00EB101A"/>
    <w:rsid w:val="00EB6765"/>
    <w:rsid w:val="00EC027E"/>
    <w:rsid w:val="00EC33E7"/>
    <w:rsid w:val="00EC3ABE"/>
    <w:rsid w:val="00ED3066"/>
    <w:rsid w:val="00EE629C"/>
    <w:rsid w:val="00EF00E7"/>
    <w:rsid w:val="00F04CA0"/>
    <w:rsid w:val="00F27362"/>
    <w:rsid w:val="00F30389"/>
    <w:rsid w:val="00F35176"/>
    <w:rsid w:val="00F362E8"/>
    <w:rsid w:val="00F41309"/>
    <w:rsid w:val="00F450B6"/>
    <w:rsid w:val="00F45AFC"/>
    <w:rsid w:val="00F52E9A"/>
    <w:rsid w:val="00F5324D"/>
    <w:rsid w:val="00F57F0F"/>
    <w:rsid w:val="00F614CD"/>
    <w:rsid w:val="00F61C53"/>
    <w:rsid w:val="00F64EFF"/>
    <w:rsid w:val="00F66956"/>
    <w:rsid w:val="00F92CB7"/>
    <w:rsid w:val="00F94C17"/>
    <w:rsid w:val="00FA74C0"/>
    <w:rsid w:val="00FA7FF8"/>
    <w:rsid w:val="00FB19C4"/>
    <w:rsid w:val="00FC255A"/>
    <w:rsid w:val="00FC4515"/>
    <w:rsid w:val="00FD780D"/>
    <w:rsid w:val="00FE1234"/>
    <w:rsid w:val="00FE480D"/>
    <w:rsid w:val="00FF40F6"/>
    <w:rsid w:val="00FF61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1C931"/>
  <w15:chartTrackingRefBased/>
  <w15:docId w15:val="{16207B4B-568F-42F6-BDF7-F57CA777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43"/>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F43"/>
    <w:rPr>
      <w:sz w:val="16"/>
      <w:szCs w:val="16"/>
    </w:rPr>
  </w:style>
  <w:style w:type="paragraph" w:styleId="CommentText">
    <w:name w:val="annotation text"/>
    <w:basedOn w:val="Normal"/>
    <w:link w:val="CommentTextChar"/>
    <w:uiPriority w:val="99"/>
    <w:unhideWhenUsed/>
    <w:rsid w:val="007E5F43"/>
    <w:pPr>
      <w:spacing w:line="240" w:lineRule="auto"/>
    </w:pPr>
    <w:rPr>
      <w:sz w:val="20"/>
      <w:szCs w:val="20"/>
    </w:rPr>
  </w:style>
  <w:style w:type="character" w:customStyle="1" w:styleId="CommentTextChar">
    <w:name w:val="Comment Text Char"/>
    <w:basedOn w:val="DefaultParagraphFont"/>
    <w:link w:val="CommentText"/>
    <w:uiPriority w:val="99"/>
    <w:rsid w:val="007E5F43"/>
    <w:rPr>
      <w:rFonts w:ascii="Times New Roman" w:hAnsi="Times New Roman"/>
      <w:sz w:val="20"/>
      <w:szCs w:val="20"/>
    </w:rPr>
  </w:style>
  <w:style w:type="paragraph" w:styleId="ListParagraph">
    <w:name w:val="List Paragraph"/>
    <w:basedOn w:val="Normal"/>
    <w:uiPriority w:val="34"/>
    <w:qFormat/>
    <w:rsid w:val="007E5F43"/>
    <w:pPr>
      <w:ind w:left="720"/>
      <w:contextualSpacing/>
    </w:pPr>
  </w:style>
  <w:style w:type="paragraph" w:customStyle="1" w:styleId="pf0">
    <w:name w:val="pf0"/>
    <w:basedOn w:val="Normal"/>
    <w:rsid w:val="007E5F43"/>
    <w:pPr>
      <w:spacing w:before="100" w:beforeAutospacing="1" w:after="100" w:afterAutospacing="1" w:line="240" w:lineRule="auto"/>
      <w:jc w:val="left"/>
    </w:pPr>
    <w:rPr>
      <w:rFonts w:eastAsia="Times New Roman" w:cs="Times New Roman"/>
      <w:szCs w:val="24"/>
      <w:lang w:eastAsia="nl-BE"/>
    </w:rPr>
  </w:style>
  <w:style w:type="character" w:customStyle="1" w:styleId="cf01">
    <w:name w:val="cf01"/>
    <w:basedOn w:val="DefaultParagraphFont"/>
    <w:rsid w:val="007E5F43"/>
    <w:rPr>
      <w:rFonts w:ascii="Segoe UI" w:hAnsi="Segoe UI" w:cs="Segoe UI" w:hint="default"/>
      <w:sz w:val="18"/>
      <w:szCs w:val="18"/>
    </w:rPr>
  </w:style>
  <w:style w:type="character" w:customStyle="1" w:styleId="cf11">
    <w:name w:val="cf11"/>
    <w:basedOn w:val="DefaultParagraphFont"/>
    <w:rsid w:val="00362541"/>
    <w:rPr>
      <w:rFonts w:ascii="Segoe UI" w:hAnsi="Segoe UI" w:cs="Segoe UI" w:hint="default"/>
      <w:i/>
      <w:iCs/>
      <w:sz w:val="18"/>
      <w:szCs w:val="18"/>
    </w:rPr>
  </w:style>
  <w:style w:type="character" w:styleId="Hyperlink">
    <w:name w:val="Hyperlink"/>
    <w:basedOn w:val="DefaultParagraphFont"/>
    <w:uiPriority w:val="99"/>
    <w:unhideWhenUsed/>
    <w:rsid w:val="00353C2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E0303"/>
    <w:rPr>
      <w:b/>
      <w:bCs/>
    </w:rPr>
  </w:style>
  <w:style w:type="character" w:customStyle="1" w:styleId="CommentSubjectChar">
    <w:name w:val="Comment Subject Char"/>
    <w:basedOn w:val="CommentTextChar"/>
    <w:link w:val="CommentSubject"/>
    <w:uiPriority w:val="99"/>
    <w:semiHidden/>
    <w:rsid w:val="006E0303"/>
    <w:rPr>
      <w:rFonts w:ascii="Times New Roman" w:hAnsi="Times New Roman"/>
      <w:b/>
      <w:bCs/>
      <w:sz w:val="20"/>
      <w:szCs w:val="20"/>
    </w:rPr>
  </w:style>
  <w:style w:type="paragraph" w:styleId="Revision">
    <w:name w:val="Revision"/>
    <w:hidden/>
    <w:uiPriority w:val="99"/>
    <w:semiHidden/>
    <w:rsid w:val="001B343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B3439"/>
    <w:rPr>
      <w:color w:val="605E5C"/>
      <w:shd w:val="clear" w:color="auto" w:fill="E1DFDD"/>
    </w:rPr>
  </w:style>
  <w:style w:type="paragraph" w:styleId="BalloonText">
    <w:name w:val="Balloon Text"/>
    <w:basedOn w:val="Normal"/>
    <w:link w:val="BalloonTextChar"/>
    <w:uiPriority w:val="99"/>
    <w:semiHidden/>
    <w:unhideWhenUsed/>
    <w:rsid w:val="009242D9"/>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242D9"/>
    <w:rPr>
      <w:rFonts w:ascii="Times New Roman" w:hAnsi="Times New Roman" w:cs="Times New Roman"/>
      <w:sz w:val="18"/>
      <w:szCs w:val="18"/>
    </w:rPr>
  </w:style>
  <w:style w:type="character" w:styleId="Emphasis">
    <w:name w:val="Emphasis"/>
    <w:basedOn w:val="DefaultParagraphFont"/>
    <w:uiPriority w:val="20"/>
    <w:qFormat/>
    <w:rsid w:val="00FB19C4"/>
    <w:rPr>
      <w:i/>
      <w:iCs/>
    </w:rPr>
  </w:style>
  <w:style w:type="character" w:customStyle="1" w:styleId="apple-converted-space">
    <w:name w:val="apple-converted-space"/>
    <w:basedOn w:val="DefaultParagraphFont"/>
    <w:rsid w:val="00FB19C4"/>
  </w:style>
  <w:style w:type="paragraph" w:styleId="Header">
    <w:name w:val="header"/>
    <w:basedOn w:val="Normal"/>
    <w:link w:val="HeaderChar"/>
    <w:uiPriority w:val="99"/>
    <w:unhideWhenUsed/>
    <w:rsid w:val="00673D3D"/>
    <w:pPr>
      <w:tabs>
        <w:tab w:val="center" w:pos="4536"/>
        <w:tab w:val="right" w:pos="9072"/>
      </w:tabs>
      <w:spacing w:line="240" w:lineRule="auto"/>
    </w:pPr>
  </w:style>
  <w:style w:type="character" w:customStyle="1" w:styleId="HeaderChar">
    <w:name w:val="Header Char"/>
    <w:basedOn w:val="DefaultParagraphFont"/>
    <w:link w:val="Header"/>
    <w:uiPriority w:val="99"/>
    <w:rsid w:val="00673D3D"/>
    <w:rPr>
      <w:rFonts w:ascii="Times New Roman" w:hAnsi="Times New Roman"/>
      <w:sz w:val="24"/>
    </w:rPr>
  </w:style>
  <w:style w:type="paragraph" w:styleId="Footer">
    <w:name w:val="footer"/>
    <w:basedOn w:val="Normal"/>
    <w:link w:val="FooterChar"/>
    <w:uiPriority w:val="99"/>
    <w:unhideWhenUsed/>
    <w:rsid w:val="00673D3D"/>
    <w:pPr>
      <w:tabs>
        <w:tab w:val="center" w:pos="4536"/>
        <w:tab w:val="right" w:pos="9072"/>
      </w:tabs>
      <w:spacing w:line="240" w:lineRule="auto"/>
    </w:pPr>
  </w:style>
  <w:style w:type="character" w:customStyle="1" w:styleId="FooterChar">
    <w:name w:val="Footer Char"/>
    <w:basedOn w:val="DefaultParagraphFont"/>
    <w:link w:val="Footer"/>
    <w:uiPriority w:val="99"/>
    <w:rsid w:val="00673D3D"/>
    <w:rPr>
      <w:rFonts w:ascii="Times New Roman" w:hAnsi="Times New Roman"/>
      <w:sz w:val="24"/>
    </w:rPr>
  </w:style>
  <w:style w:type="character" w:styleId="FollowedHyperlink">
    <w:name w:val="FollowedHyperlink"/>
    <w:basedOn w:val="DefaultParagraphFont"/>
    <w:uiPriority w:val="99"/>
    <w:semiHidden/>
    <w:unhideWhenUsed/>
    <w:rsid w:val="00AB3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4509">
      <w:bodyDiv w:val="1"/>
      <w:marLeft w:val="0"/>
      <w:marRight w:val="0"/>
      <w:marTop w:val="0"/>
      <w:marBottom w:val="0"/>
      <w:divBdr>
        <w:top w:val="none" w:sz="0" w:space="0" w:color="auto"/>
        <w:left w:val="none" w:sz="0" w:space="0" w:color="auto"/>
        <w:bottom w:val="none" w:sz="0" w:space="0" w:color="auto"/>
        <w:right w:val="none" w:sz="0" w:space="0" w:color="auto"/>
      </w:divBdr>
    </w:div>
    <w:div w:id="1106970890">
      <w:bodyDiv w:val="1"/>
      <w:marLeft w:val="0"/>
      <w:marRight w:val="0"/>
      <w:marTop w:val="0"/>
      <w:marBottom w:val="0"/>
      <w:divBdr>
        <w:top w:val="none" w:sz="0" w:space="0" w:color="auto"/>
        <w:left w:val="none" w:sz="0" w:space="0" w:color="auto"/>
        <w:bottom w:val="none" w:sz="0" w:space="0" w:color="auto"/>
        <w:right w:val="none" w:sz="0" w:space="0" w:color="auto"/>
      </w:divBdr>
    </w:div>
    <w:div w:id="1528832016">
      <w:bodyDiv w:val="1"/>
      <w:marLeft w:val="0"/>
      <w:marRight w:val="0"/>
      <w:marTop w:val="0"/>
      <w:marBottom w:val="0"/>
      <w:divBdr>
        <w:top w:val="none" w:sz="0" w:space="0" w:color="auto"/>
        <w:left w:val="none" w:sz="0" w:space="0" w:color="auto"/>
        <w:bottom w:val="none" w:sz="0" w:space="0" w:color="auto"/>
        <w:right w:val="none" w:sz="0" w:space="0" w:color="auto"/>
      </w:divBdr>
    </w:div>
    <w:div w:id="1863979350">
      <w:bodyDiv w:val="1"/>
      <w:marLeft w:val="0"/>
      <w:marRight w:val="0"/>
      <w:marTop w:val="0"/>
      <w:marBottom w:val="0"/>
      <w:divBdr>
        <w:top w:val="none" w:sz="0" w:space="0" w:color="auto"/>
        <w:left w:val="none" w:sz="0" w:space="0" w:color="auto"/>
        <w:bottom w:val="none" w:sz="0" w:space="0" w:color="auto"/>
        <w:right w:val="none" w:sz="0" w:space="0" w:color="auto"/>
      </w:divBdr>
    </w:div>
    <w:div w:id="1906529867">
      <w:bodyDiv w:val="1"/>
      <w:marLeft w:val="0"/>
      <w:marRight w:val="0"/>
      <w:marTop w:val="0"/>
      <w:marBottom w:val="0"/>
      <w:divBdr>
        <w:top w:val="none" w:sz="0" w:space="0" w:color="auto"/>
        <w:left w:val="none" w:sz="0" w:space="0" w:color="auto"/>
        <w:bottom w:val="none" w:sz="0" w:space="0" w:color="auto"/>
        <w:right w:val="none" w:sz="0" w:space="0" w:color="auto"/>
      </w:divBdr>
    </w:div>
    <w:div w:id="20694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063C-25BE-CB4D-B381-06D8DE84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6137</Words>
  <Characters>33757</Characters>
  <Application>Microsoft Office Word</Application>
  <DocSecurity>0</DocSecurity>
  <Lines>281</Lines>
  <Paragraphs>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Heyndels</dc:creator>
  <cp:keywords/>
  <dc:description/>
  <cp:lastModifiedBy>Benjamin De Mesel</cp:lastModifiedBy>
  <cp:revision>2</cp:revision>
  <cp:lastPrinted>2022-05-17T11:30:00Z</cp:lastPrinted>
  <dcterms:created xsi:type="dcterms:W3CDTF">2023-12-11T16:49:00Z</dcterms:created>
  <dcterms:modified xsi:type="dcterms:W3CDTF">2023-12-11T16:49:00Z</dcterms:modified>
</cp:coreProperties>
</file>