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BFE55" w14:textId="5D401880" w:rsidR="0046278E" w:rsidRPr="0049590D" w:rsidRDefault="00D07B75" w:rsidP="005C193E">
      <w:pPr>
        <w:bidi w:val="0"/>
        <w:spacing w:line="480" w:lineRule="auto"/>
        <w:jc w:val="center"/>
        <w:rPr>
          <w:rFonts w:asciiTheme="majorBidi" w:hAnsiTheme="majorBidi" w:cstheme="majorBidi"/>
          <w:sz w:val="24"/>
          <w:szCs w:val="24"/>
        </w:rPr>
      </w:pPr>
      <w:r w:rsidRPr="0049590D">
        <w:rPr>
          <w:rFonts w:asciiTheme="majorBidi" w:hAnsiTheme="majorBidi" w:cstheme="majorBidi"/>
          <w:b/>
          <w:bCs/>
          <w:sz w:val="24"/>
          <w:szCs w:val="24"/>
        </w:rPr>
        <w:t>An Account of Suhrawardī’s Allegories in light of the Illuminationist</w:t>
      </w:r>
      <w:r w:rsidR="00B13628" w:rsidRPr="0049590D">
        <w:rPr>
          <w:rFonts w:asciiTheme="majorBidi" w:hAnsiTheme="majorBidi" w:cstheme="majorBidi"/>
          <w:b/>
          <w:bCs/>
          <w:sz w:val="24"/>
          <w:szCs w:val="24"/>
        </w:rPr>
        <w:t xml:space="preserve"> </w:t>
      </w:r>
      <w:r w:rsidRPr="0049590D">
        <w:rPr>
          <w:rFonts w:asciiTheme="majorBidi" w:hAnsiTheme="majorBidi" w:cstheme="majorBidi"/>
          <w:b/>
          <w:bCs/>
          <w:sz w:val="24"/>
          <w:szCs w:val="24"/>
        </w:rPr>
        <w:t>Philosophy</w:t>
      </w:r>
    </w:p>
    <w:p w14:paraId="0828C2DF" w14:textId="399EE7EB" w:rsidR="00D07B75" w:rsidRPr="0049590D" w:rsidRDefault="00B86F8B" w:rsidP="005C193E">
      <w:pPr>
        <w:tabs>
          <w:tab w:val="left" w:pos="1620"/>
        </w:tabs>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ab/>
      </w:r>
    </w:p>
    <w:p w14:paraId="1EC89D23" w14:textId="77777777" w:rsidR="00D07B75" w:rsidRPr="0049590D" w:rsidRDefault="00D07B75" w:rsidP="005C193E">
      <w:pPr>
        <w:bidi w:val="0"/>
        <w:spacing w:line="480" w:lineRule="auto"/>
        <w:jc w:val="both"/>
        <w:rPr>
          <w:rFonts w:asciiTheme="majorBidi" w:hAnsiTheme="majorBidi" w:cstheme="majorBidi"/>
          <w:b/>
          <w:bCs/>
          <w:sz w:val="24"/>
          <w:szCs w:val="24"/>
        </w:rPr>
      </w:pPr>
      <w:r w:rsidRPr="0049590D">
        <w:rPr>
          <w:rFonts w:asciiTheme="majorBidi" w:hAnsiTheme="majorBidi" w:cstheme="majorBidi"/>
          <w:b/>
          <w:bCs/>
          <w:sz w:val="24"/>
          <w:szCs w:val="24"/>
        </w:rPr>
        <w:t>Abstract</w:t>
      </w:r>
    </w:p>
    <w:p w14:paraId="7EBC4A9C" w14:textId="6037C4DF" w:rsidR="00C176B6" w:rsidRPr="0049590D" w:rsidRDefault="00CC5AE9"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In this paper, I seek to </w:t>
      </w:r>
      <w:r w:rsidR="002C641B" w:rsidRPr="0049590D">
        <w:rPr>
          <w:rFonts w:asciiTheme="majorBidi" w:hAnsiTheme="majorBidi" w:cstheme="majorBidi"/>
          <w:sz w:val="24"/>
          <w:szCs w:val="24"/>
        </w:rPr>
        <w:t xml:space="preserve">explain </w:t>
      </w:r>
      <w:r w:rsidRPr="0049590D">
        <w:rPr>
          <w:rFonts w:asciiTheme="majorBidi" w:hAnsiTheme="majorBidi" w:cstheme="majorBidi"/>
          <w:sz w:val="24"/>
          <w:szCs w:val="24"/>
        </w:rPr>
        <w:t>Suhrawardī</w:t>
      </w:r>
      <w:r w:rsidR="004213D2" w:rsidRPr="0049590D">
        <w:rPr>
          <w:rFonts w:asciiTheme="majorBidi" w:hAnsiTheme="majorBidi" w:cstheme="majorBidi"/>
          <w:sz w:val="24"/>
          <w:szCs w:val="24"/>
        </w:rPr>
        <w:t>’s method of writing</w:t>
      </w:r>
      <w:r w:rsidRPr="0049590D">
        <w:rPr>
          <w:rFonts w:asciiTheme="majorBidi" w:hAnsiTheme="majorBidi" w:cstheme="majorBidi"/>
          <w:sz w:val="24"/>
          <w:szCs w:val="24"/>
        </w:rPr>
        <w:t xml:space="preserve"> his allegories—how he draws upon his philosophi</w:t>
      </w:r>
      <w:r w:rsidR="00FF78D9" w:rsidRPr="0049590D">
        <w:rPr>
          <w:rFonts w:asciiTheme="majorBidi" w:hAnsiTheme="majorBidi" w:cstheme="majorBidi"/>
          <w:sz w:val="24"/>
          <w:szCs w:val="24"/>
        </w:rPr>
        <w:t xml:space="preserve">cal principles to construct </w:t>
      </w:r>
      <w:r w:rsidRPr="0049590D">
        <w:rPr>
          <w:rFonts w:asciiTheme="majorBidi" w:hAnsiTheme="majorBidi" w:cstheme="majorBidi"/>
          <w:sz w:val="24"/>
          <w:szCs w:val="24"/>
        </w:rPr>
        <w:t>form</w:t>
      </w:r>
      <w:r w:rsidR="00FF78D9" w:rsidRPr="0049590D">
        <w:rPr>
          <w:rFonts w:asciiTheme="majorBidi" w:hAnsiTheme="majorBidi" w:cstheme="majorBidi"/>
          <w:sz w:val="24"/>
          <w:szCs w:val="24"/>
        </w:rPr>
        <w:t>s</w:t>
      </w:r>
      <w:r w:rsidRPr="0049590D">
        <w:rPr>
          <w:rFonts w:asciiTheme="majorBidi" w:hAnsiTheme="majorBidi" w:cstheme="majorBidi"/>
          <w:sz w:val="24"/>
          <w:szCs w:val="24"/>
        </w:rPr>
        <w:t xml:space="preserve"> and plots of his stories. To do so, I begin by delineating two key doctrines </w:t>
      </w:r>
      <w:r w:rsidR="00963280" w:rsidRPr="0049590D">
        <w:rPr>
          <w:rFonts w:asciiTheme="majorBidi" w:hAnsiTheme="majorBidi" w:cstheme="majorBidi"/>
          <w:sz w:val="24"/>
          <w:szCs w:val="24"/>
        </w:rPr>
        <w:t>of</w:t>
      </w:r>
      <w:r w:rsidR="00E75D08" w:rsidRPr="0049590D">
        <w:rPr>
          <w:rFonts w:asciiTheme="majorBidi" w:hAnsiTheme="majorBidi" w:cstheme="majorBidi"/>
          <w:sz w:val="24"/>
          <w:szCs w:val="24"/>
        </w:rPr>
        <w:t xml:space="preserve"> </w:t>
      </w:r>
      <w:r w:rsidR="00963280" w:rsidRPr="0049590D">
        <w:rPr>
          <w:rFonts w:asciiTheme="majorBidi" w:hAnsiTheme="majorBidi" w:cstheme="majorBidi"/>
          <w:sz w:val="24"/>
          <w:szCs w:val="24"/>
        </w:rPr>
        <w:t>his</w:t>
      </w:r>
      <w:r w:rsidR="00AD6729" w:rsidRPr="0049590D">
        <w:rPr>
          <w:rFonts w:asciiTheme="majorBidi" w:hAnsiTheme="majorBidi" w:cstheme="majorBidi"/>
          <w:sz w:val="24"/>
          <w:szCs w:val="24"/>
        </w:rPr>
        <w:t xml:space="preserve"> </w:t>
      </w:r>
      <w:r w:rsidRPr="0049590D">
        <w:rPr>
          <w:rFonts w:asciiTheme="majorBidi" w:hAnsiTheme="majorBidi" w:cstheme="majorBidi"/>
          <w:sz w:val="24"/>
          <w:szCs w:val="24"/>
        </w:rPr>
        <w:t>Illuminationist (</w:t>
      </w:r>
      <w:r w:rsidRPr="0049590D">
        <w:rPr>
          <w:rFonts w:asciiTheme="majorBidi" w:hAnsiTheme="majorBidi" w:cstheme="majorBidi"/>
          <w:i/>
          <w:iCs/>
          <w:sz w:val="24"/>
          <w:szCs w:val="24"/>
        </w:rPr>
        <w:t>Ishrāqī</w:t>
      </w:r>
      <w:r w:rsidR="00963280" w:rsidRPr="0049590D">
        <w:rPr>
          <w:rFonts w:asciiTheme="majorBidi" w:hAnsiTheme="majorBidi" w:cstheme="majorBidi"/>
          <w:sz w:val="24"/>
          <w:szCs w:val="24"/>
        </w:rPr>
        <w:t>)</w:t>
      </w:r>
      <w:r w:rsidR="0003565D" w:rsidRPr="0049590D">
        <w:rPr>
          <w:rFonts w:asciiTheme="majorBidi" w:hAnsiTheme="majorBidi" w:cstheme="majorBidi"/>
          <w:sz w:val="24"/>
          <w:szCs w:val="24"/>
        </w:rPr>
        <w:t xml:space="preserve"> </w:t>
      </w:r>
      <w:r w:rsidR="00963280" w:rsidRPr="0049590D">
        <w:rPr>
          <w:rFonts w:asciiTheme="majorBidi" w:hAnsiTheme="majorBidi" w:cstheme="majorBidi"/>
          <w:sz w:val="24"/>
          <w:szCs w:val="24"/>
        </w:rPr>
        <w:t>ontology: the w</w:t>
      </w:r>
      <w:r w:rsidRPr="0049590D">
        <w:rPr>
          <w:rFonts w:asciiTheme="majorBidi" w:hAnsiTheme="majorBidi" w:cstheme="majorBidi"/>
          <w:sz w:val="24"/>
          <w:szCs w:val="24"/>
        </w:rPr>
        <w:t>orld of Forms (</w:t>
      </w:r>
      <w:r w:rsidRPr="0049590D">
        <w:rPr>
          <w:rFonts w:asciiTheme="majorBidi" w:hAnsiTheme="majorBidi" w:cstheme="majorBidi"/>
          <w:i/>
          <w:iCs/>
          <w:sz w:val="24"/>
          <w:szCs w:val="24"/>
        </w:rPr>
        <w:t>‘ālam al-muthul</w:t>
      </w:r>
      <w:r w:rsidR="00963280" w:rsidRPr="0049590D">
        <w:rPr>
          <w:rFonts w:asciiTheme="majorBidi" w:hAnsiTheme="majorBidi" w:cstheme="majorBidi"/>
          <w:sz w:val="24"/>
          <w:szCs w:val="24"/>
        </w:rPr>
        <w:t>) and the d</w:t>
      </w:r>
      <w:r w:rsidRPr="0049590D">
        <w:rPr>
          <w:rFonts w:asciiTheme="majorBidi" w:hAnsiTheme="majorBidi" w:cstheme="majorBidi"/>
          <w:sz w:val="24"/>
          <w:szCs w:val="24"/>
        </w:rPr>
        <w:t>i</w:t>
      </w:r>
      <w:r w:rsidR="00963280" w:rsidRPr="0049590D">
        <w:rPr>
          <w:rFonts w:asciiTheme="majorBidi" w:hAnsiTheme="majorBidi" w:cstheme="majorBidi"/>
          <w:sz w:val="24"/>
          <w:szCs w:val="24"/>
        </w:rPr>
        <w:t>scontinuous imaginal w</w:t>
      </w:r>
      <w:r w:rsidRPr="0049590D">
        <w:rPr>
          <w:rFonts w:asciiTheme="majorBidi" w:hAnsiTheme="majorBidi" w:cstheme="majorBidi"/>
          <w:sz w:val="24"/>
          <w:szCs w:val="24"/>
        </w:rPr>
        <w:t>orld (</w:t>
      </w:r>
      <w:r w:rsidRPr="0049590D">
        <w:rPr>
          <w:rFonts w:asciiTheme="majorBidi" w:hAnsiTheme="majorBidi" w:cstheme="majorBidi"/>
          <w:i/>
          <w:iCs/>
          <w:sz w:val="24"/>
          <w:szCs w:val="24"/>
        </w:rPr>
        <w:t>‘ālam al-mithāl al-munfaṣil</w:t>
      </w:r>
      <w:r w:rsidRPr="0049590D">
        <w:rPr>
          <w:rFonts w:asciiTheme="majorBidi" w:hAnsiTheme="majorBidi" w:cstheme="majorBidi"/>
          <w:sz w:val="24"/>
          <w:szCs w:val="24"/>
        </w:rPr>
        <w:t xml:space="preserve">). I provide an account of the history </w:t>
      </w:r>
      <w:r w:rsidR="007624E7" w:rsidRPr="0049590D">
        <w:rPr>
          <w:rFonts w:asciiTheme="majorBidi" w:hAnsiTheme="majorBidi" w:cstheme="majorBidi"/>
          <w:sz w:val="24"/>
          <w:szCs w:val="24"/>
        </w:rPr>
        <w:t xml:space="preserve">of </w:t>
      </w:r>
      <w:r w:rsidR="00C33164" w:rsidRPr="0049590D">
        <w:rPr>
          <w:rFonts w:asciiTheme="majorBidi" w:hAnsiTheme="majorBidi" w:cstheme="majorBidi"/>
          <w:sz w:val="24"/>
          <w:szCs w:val="24"/>
        </w:rPr>
        <w:t xml:space="preserve">these two doctrines </w:t>
      </w:r>
      <w:r w:rsidRPr="0049590D">
        <w:rPr>
          <w:rFonts w:asciiTheme="majorBidi" w:hAnsiTheme="majorBidi" w:cstheme="majorBidi"/>
          <w:sz w:val="24"/>
          <w:szCs w:val="24"/>
        </w:rPr>
        <w:t xml:space="preserve">and </w:t>
      </w:r>
      <w:r w:rsidR="00C33164" w:rsidRPr="0049590D">
        <w:rPr>
          <w:rFonts w:asciiTheme="majorBidi" w:hAnsiTheme="majorBidi" w:cstheme="majorBidi"/>
          <w:sz w:val="24"/>
          <w:szCs w:val="24"/>
        </w:rPr>
        <w:t xml:space="preserve">the </w:t>
      </w:r>
      <w:r w:rsidRPr="0049590D">
        <w:rPr>
          <w:rFonts w:asciiTheme="majorBidi" w:hAnsiTheme="majorBidi" w:cstheme="majorBidi"/>
          <w:sz w:val="24"/>
          <w:szCs w:val="24"/>
        </w:rPr>
        <w:t>nature of these two worlds, and then c</w:t>
      </w:r>
      <w:r w:rsidR="00963280" w:rsidRPr="0049590D">
        <w:rPr>
          <w:rFonts w:asciiTheme="majorBidi" w:hAnsiTheme="majorBidi" w:cstheme="majorBidi"/>
          <w:sz w:val="24"/>
          <w:szCs w:val="24"/>
        </w:rPr>
        <w:t xml:space="preserve">onsider some of their functions for, </w:t>
      </w:r>
      <w:r w:rsidRPr="0049590D">
        <w:rPr>
          <w:rFonts w:asciiTheme="majorBidi" w:hAnsiTheme="majorBidi" w:cstheme="majorBidi"/>
          <w:sz w:val="24"/>
          <w:szCs w:val="24"/>
        </w:rPr>
        <w:t xml:space="preserve">and </w:t>
      </w:r>
      <w:r w:rsidR="00906AE2" w:rsidRPr="0049590D">
        <w:rPr>
          <w:rFonts w:asciiTheme="majorBidi" w:hAnsiTheme="majorBidi" w:cstheme="majorBidi"/>
          <w:sz w:val="24"/>
          <w:szCs w:val="24"/>
        </w:rPr>
        <w:t>effects</w:t>
      </w:r>
      <w:r w:rsidR="00C33164" w:rsidRPr="0049590D">
        <w:rPr>
          <w:rFonts w:asciiTheme="majorBidi" w:hAnsiTheme="majorBidi" w:cstheme="majorBidi"/>
          <w:sz w:val="24"/>
          <w:szCs w:val="24"/>
        </w:rPr>
        <w:t xml:space="preserve"> </w:t>
      </w:r>
      <w:r w:rsidRPr="0049590D">
        <w:rPr>
          <w:rFonts w:asciiTheme="majorBidi" w:hAnsiTheme="majorBidi" w:cstheme="majorBidi"/>
          <w:sz w:val="24"/>
          <w:szCs w:val="24"/>
        </w:rPr>
        <w:t>on</w:t>
      </w:r>
      <w:r w:rsidR="00963280" w:rsidRPr="0049590D">
        <w:rPr>
          <w:rFonts w:asciiTheme="majorBidi" w:hAnsiTheme="majorBidi" w:cstheme="majorBidi"/>
          <w:sz w:val="24"/>
          <w:szCs w:val="24"/>
        </w:rPr>
        <w:t>,</w:t>
      </w:r>
      <w:r w:rsidRPr="0049590D">
        <w:rPr>
          <w:rFonts w:asciiTheme="majorBidi" w:hAnsiTheme="majorBidi" w:cstheme="majorBidi"/>
          <w:sz w:val="24"/>
          <w:szCs w:val="24"/>
        </w:rPr>
        <w:t xml:space="preserve"> </w:t>
      </w:r>
      <w:r w:rsidR="007A1376" w:rsidRPr="0049590D">
        <w:rPr>
          <w:rFonts w:asciiTheme="majorBidi" w:hAnsiTheme="majorBidi" w:cstheme="majorBidi"/>
          <w:sz w:val="24"/>
          <w:szCs w:val="24"/>
        </w:rPr>
        <w:t>Suhrawardī</w:t>
      </w:r>
      <w:r w:rsidRPr="0049590D">
        <w:rPr>
          <w:rFonts w:asciiTheme="majorBidi" w:hAnsiTheme="majorBidi" w:cstheme="majorBidi"/>
          <w:sz w:val="24"/>
          <w:szCs w:val="24"/>
        </w:rPr>
        <w:t>’s explanations and analyses.</w:t>
      </w:r>
      <w:r w:rsidR="00B86F8B" w:rsidRPr="0049590D">
        <w:rPr>
          <w:rFonts w:asciiTheme="majorBidi" w:hAnsiTheme="majorBidi" w:cstheme="majorBidi"/>
          <w:sz w:val="24"/>
          <w:szCs w:val="24"/>
        </w:rPr>
        <w:t xml:space="preserve"> </w:t>
      </w:r>
      <w:r w:rsidR="00AD6729" w:rsidRPr="0049590D">
        <w:rPr>
          <w:rFonts w:asciiTheme="majorBidi" w:hAnsiTheme="majorBidi" w:cstheme="majorBidi"/>
          <w:sz w:val="24"/>
          <w:szCs w:val="24"/>
        </w:rPr>
        <w:t xml:space="preserve">I will then deal with </w:t>
      </w:r>
      <w:r w:rsidR="00963280" w:rsidRPr="0049590D">
        <w:rPr>
          <w:rFonts w:asciiTheme="majorBidi" w:hAnsiTheme="majorBidi" w:cstheme="majorBidi"/>
          <w:sz w:val="24"/>
          <w:szCs w:val="24"/>
        </w:rPr>
        <w:t xml:space="preserve">Suhrawardī’s </w:t>
      </w:r>
      <w:r w:rsidR="00AD6729" w:rsidRPr="0049590D">
        <w:rPr>
          <w:rFonts w:asciiTheme="majorBidi" w:hAnsiTheme="majorBidi" w:cstheme="majorBidi"/>
          <w:sz w:val="24"/>
          <w:szCs w:val="24"/>
        </w:rPr>
        <w:t>allegor</w:t>
      </w:r>
      <w:r w:rsidR="001604BC" w:rsidRPr="0049590D">
        <w:rPr>
          <w:rFonts w:asciiTheme="majorBidi" w:hAnsiTheme="majorBidi" w:cstheme="majorBidi"/>
          <w:sz w:val="24"/>
          <w:szCs w:val="24"/>
        </w:rPr>
        <w:t>ies,</w:t>
      </w:r>
      <w:r w:rsidR="00963280" w:rsidRPr="0049590D">
        <w:rPr>
          <w:rFonts w:asciiTheme="majorBidi" w:hAnsiTheme="majorBidi" w:cstheme="majorBidi"/>
          <w:sz w:val="24"/>
          <w:szCs w:val="24"/>
        </w:rPr>
        <w:t xml:space="preserve"> </w:t>
      </w:r>
      <w:r w:rsidR="00931894" w:rsidRPr="0049590D">
        <w:rPr>
          <w:rFonts w:asciiTheme="majorBidi" w:hAnsiTheme="majorBidi" w:cstheme="majorBidi"/>
          <w:sz w:val="24"/>
          <w:szCs w:val="24"/>
        </w:rPr>
        <w:t>pinpoint</w:t>
      </w:r>
      <w:r w:rsidR="001604BC" w:rsidRPr="0049590D">
        <w:rPr>
          <w:rFonts w:asciiTheme="majorBidi" w:hAnsiTheme="majorBidi" w:cstheme="majorBidi"/>
          <w:sz w:val="24"/>
          <w:szCs w:val="24"/>
        </w:rPr>
        <w:t>ing</w:t>
      </w:r>
      <w:r w:rsidR="00931894" w:rsidRPr="0049590D">
        <w:rPr>
          <w:rFonts w:asciiTheme="majorBidi" w:hAnsiTheme="majorBidi" w:cstheme="majorBidi"/>
          <w:sz w:val="24"/>
          <w:szCs w:val="24"/>
        </w:rPr>
        <w:t xml:space="preserve"> particular </w:t>
      </w:r>
      <w:r w:rsidR="00906AE2" w:rsidRPr="0049590D">
        <w:rPr>
          <w:rFonts w:asciiTheme="majorBidi" w:hAnsiTheme="majorBidi" w:cstheme="majorBidi"/>
          <w:sz w:val="24"/>
          <w:szCs w:val="24"/>
        </w:rPr>
        <w:t xml:space="preserve">effects </w:t>
      </w:r>
      <w:r w:rsidR="00931894" w:rsidRPr="0049590D">
        <w:rPr>
          <w:rFonts w:asciiTheme="majorBidi" w:hAnsiTheme="majorBidi" w:cstheme="majorBidi"/>
          <w:sz w:val="24"/>
          <w:szCs w:val="24"/>
        </w:rPr>
        <w:t>of the belief in the world of Forms and the imaginal w</w:t>
      </w:r>
      <w:r w:rsidR="00AD6729" w:rsidRPr="0049590D">
        <w:rPr>
          <w:rFonts w:asciiTheme="majorBidi" w:hAnsiTheme="majorBidi" w:cstheme="majorBidi"/>
          <w:sz w:val="24"/>
          <w:szCs w:val="24"/>
        </w:rPr>
        <w:t xml:space="preserve">orld </w:t>
      </w:r>
      <w:r w:rsidR="001604BC" w:rsidRPr="0049590D">
        <w:rPr>
          <w:rFonts w:asciiTheme="majorBidi" w:hAnsiTheme="majorBidi" w:cstheme="majorBidi"/>
          <w:sz w:val="24"/>
          <w:szCs w:val="24"/>
        </w:rPr>
        <w:t>on</w:t>
      </w:r>
      <w:r w:rsidR="00AD6729" w:rsidRPr="0049590D">
        <w:rPr>
          <w:rFonts w:asciiTheme="majorBidi" w:hAnsiTheme="majorBidi" w:cstheme="majorBidi"/>
          <w:sz w:val="24"/>
          <w:szCs w:val="24"/>
        </w:rPr>
        <w:t xml:space="preserve"> his</w:t>
      </w:r>
      <w:r w:rsidR="001604BC" w:rsidRPr="0049590D">
        <w:rPr>
          <w:rFonts w:asciiTheme="majorBidi" w:hAnsiTheme="majorBidi" w:cstheme="majorBidi"/>
          <w:sz w:val="24"/>
          <w:szCs w:val="24"/>
        </w:rPr>
        <w:t xml:space="preserve"> symbolisms and allegories</w:t>
      </w:r>
      <w:r w:rsidR="00C176B6" w:rsidRPr="0049590D">
        <w:rPr>
          <w:rFonts w:asciiTheme="majorBidi" w:hAnsiTheme="majorBidi" w:cstheme="majorBidi"/>
          <w:sz w:val="24"/>
          <w:szCs w:val="24"/>
        </w:rPr>
        <w:t xml:space="preserve">. Distinguishing three main spiritual-mystical notions in Suhrawardī’s allegories, I elaborate upon the role of the above two doctrines in </w:t>
      </w:r>
      <w:r w:rsidR="001604BC" w:rsidRPr="0049590D">
        <w:rPr>
          <w:rFonts w:asciiTheme="majorBidi" w:hAnsiTheme="majorBidi" w:cstheme="majorBidi"/>
          <w:sz w:val="24"/>
          <w:szCs w:val="24"/>
        </w:rPr>
        <w:t>his</w:t>
      </w:r>
      <w:r w:rsidR="00C176B6" w:rsidRPr="0049590D">
        <w:rPr>
          <w:rFonts w:asciiTheme="majorBidi" w:hAnsiTheme="majorBidi" w:cstheme="majorBidi"/>
          <w:sz w:val="24"/>
          <w:szCs w:val="24"/>
        </w:rPr>
        <w:t xml:space="preserve"> </w:t>
      </w:r>
      <w:r w:rsidR="001604BC" w:rsidRPr="0049590D">
        <w:rPr>
          <w:rFonts w:asciiTheme="majorBidi" w:hAnsiTheme="majorBidi" w:cstheme="majorBidi"/>
          <w:sz w:val="24"/>
          <w:szCs w:val="24"/>
        </w:rPr>
        <w:t>construction</w:t>
      </w:r>
      <w:r w:rsidR="00C176B6" w:rsidRPr="0049590D">
        <w:rPr>
          <w:rFonts w:asciiTheme="majorBidi" w:hAnsiTheme="majorBidi" w:cstheme="majorBidi"/>
          <w:sz w:val="24"/>
          <w:szCs w:val="24"/>
        </w:rPr>
        <w:t xml:space="preserve"> of characters and fictional events, whereby I demystify certain symbols in these stories.</w:t>
      </w:r>
      <w:r w:rsidR="00B86F8B" w:rsidRPr="0049590D">
        <w:rPr>
          <w:rFonts w:asciiTheme="majorBidi" w:hAnsiTheme="majorBidi" w:cstheme="majorBidi"/>
          <w:sz w:val="24"/>
          <w:szCs w:val="24"/>
        </w:rPr>
        <w:t xml:space="preserve"> </w:t>
      </w:r>
      <w:r w:rsidR="00C176B6" w:rsidRPr="0049590D">
        <w:rPr>
          <w:rFonts w:asciiTheme="majorBidi" w:hAnsiTheme="majorBidi" w:cstheme="majorBidi"/>
          <w:sz w:val="24"/>
          <w:szCs w:val="24"/>
        </w:rPr>
        <w:t xml:space="preserve">I conclude that there is a close tie between Suhrawardī’s allegories </w:t>
      </w:r>
      <w:r w:rsidR="001604BC" w:rsidRPr="0049590D">
        <w:rPr>
          <w:rFonts w:asciiTheme="majorBidi" w:hAnsiTheme="majorBidi" w:cstheme="majorBidi"/>
          <w:sz w:val="24"/>
          <w:szCs w:val="24"/>
        </w:rPr>
        <w:t xml:space="preserve">and his philosophical doctrines. </w:t>
      </w:r>
      <w:r w:rsidR="000101BB" w:rsidRPr="0049590D">
        <w:rPr>
          <w:rFonts w:asciiTheme="majorBidi" w:hAnsiTheme="majorBidi" w:cstheme="majorBidi"/>
          <w:sz w:val="24"/>
          <w:szCs w:val="24"/>
        </w:rPr>
        <w:t xml:space="preserve">Thus, </w:t>
      </w:r>
      <w:r w:rsidR="00C176B6" w:rsidRPr="0049590D">
        <w:rPr>
          <w:rFonts w:asciiTheme="majorBidi" w:hAnsiTheme="majorBidi" w:cstheme="majorBidi"/>
          <w:sz w:val="24"/>
          <w:szCs w:val="24"/>
        </w:rPr>
        <w:t xml:space="preserve">his spiritual doctrines are </w:t>
      </w:r>
      <w:r w:rsidR="00F6442D" w:rsidRPr="0049590D">
        <w:rPr>
          <w:rFonts w:asciiTheme="majorBidi" w:hAnsiTheme="majorBidi" w:cstheme="majorBidi"/>
          <w:sz w:val="24"/>
          <w:szCs w:val="24"/>
        </w:rPr>
        <w:t>presented</w:t>
      </w:r>
      <w:r w:rsidR="00C176B6" w:rsidRPr="0049590D">
        <w:rPr>
          <w:rFonts w:asciiTheme="majorBidi" w:hAnsiTheme="majorBidi" w:cstheme="majorBidi"/>
          <w:sz w:val="24"/>
          <w:szCs w:val="24"/>
        </w:rPr>
        <w:t xml:space="preserve"> in </w:t>
      </w:r>
      <w:r w:rsidR="005E43BA" w:rsidRPr="0049590D">
        <w:rPr>
          <w:rFonts w:asciiTheme="majorBidi" w:hAnsiTheme="majorBidi" w:cstheme="majorBidi"/>
          <w:sz w:val="24"/>
          <w:szCs w:val="24"/>
        </w:rPr>
        <w:t>a</w:t>
      </w:r>
      <w:r w:rsidR="00C176B6" w:rsidRPr="0049590D">
        <w:rPr>
          <w:rFonts w:asciiTheme="majorBidi" w:hAnsiTheme="majorBidi" w:cstheme="majorBidi"/>
          <w:sz w:val="24"/>
          <w:szCs w:val="24"/>
        </w:rPr>
        <w:t xml:space="preserve"> symbolic form </w:t>
      </w:r>
      <w:r w:rsidR="00FB2822" w:rsidRPr="0049590D">
        <w:rPr>
          <w:rFonts w:asciiTheme="majorBidi" w:hAnsiTheme="majorBidi" w:cstheme="majorBidi"/>
          <w:sz w:val="24"/>
          <w:szCs w:val="24"/>
        </w:rPr>
        <w:t xml:space="preserve">in </w:t>
      </w:r>
      <w:r w:rsidR="00C176B6" w:rsidRPr="0049590D">
        <w:rPr>
          <w:rFonts w:asciiTheme="majorBidi" w:hAnsiTheme="majorBidi" w:cstheme="majorBidi"/>
          <w:sz w:val="24"/>
          <w:szCs w:val="24"/>
        </w:rPr>
        <w:t xml:space="preserve">certain </w:t>
      </w:r>
      <w:r w:rsidR="00E75D08" w:rsidRPr="0049590D">
        <w:rPr>
          <w:rFonts w:asciiTheme="majorBidi" w:hAnsiTheme="majorBidi" w:cstheme="majorBidi"/>
          <w:sz w:val="24"/>
          <w:szCs w:val="24"/>
        </w:rPr>
        <w:t xml:space="preserve">allegorical </w:t>
      </w:r>
      <w:r w:rsidR="00C176B6" w:rsidRPr="0049590D">
        <w:rPr>
          <w:rFonts w:asciiTheme="majorBidi" w:hAnsiTheme="majorBidi" w:cstheme="majorBidi"/>
          <w:sz w:val="24"/>
          <w:szCs w:val="24"/>
        </w:rPr>
        <w:t xml:space="preserve">characters and adventures. </w:t>
      </w:r>
      <w:r w:rsidR="00A45553" w:rsidRPr="0049590D">
        <w:rPr>
          <w:rFonts w:asciiTheme="majorBidi" w:hAnsiTheme="majorBidi" w:cstheme="majorBidi"/>
          <w:sz w:val="24"/>
          <w:szCs w:val="24"/>
        </w:rPr>
        <w:t>The deployment</w:t>
      </w:r>
      <w:r w:rsidR="001279E9" w:rsidRPr="0049590D">
        <w:rPr>
          <w:rFonts w:asciiTheme="majorBidi" w:hAnsiTheme="majorBidi" w:cstheme="majorBidi"/>
          <w:sz w:val="24"/>
          <w:szCs w:val="24"/>
        </w:rPr>
        <w:t xml:space="preserve"> of characteristics of the world of Forms and the imaginal w</w:t>
      </w:r>
      <w:r w:rsidR="00A45553" w:rsidRPr="0049590D">
        <w:rPr>
          <w:rFonts w:asciiTheme="majorBidi" w:hAnsiTheme="majorBidi" w:cstheme="majorBidi"/>
          <w:sz w:val="24"/>
          <w:szCs w:val="24"/>
        </w:rPr>
        <w:t>orld plays a central role here.</w:t>
      </w:r>
    </w:p>
    <w:p w14:paraId="188740A1" w14:textId="000888A1" w:rsidR="00A45553" w:rsidRPr="0049590D" w:rsidRDefault="00A45553" w:rsidP="007D3B48">
      <w:pPr>
        <w:bidi w:val="0"/>
        <w:spacing w:line="480" w:lineRule="auto"/>
        <w:jc w:val="both"/>
        <w:rPr>
          <w:rFonts w:asciiTheme="majorBidi" w:hAnsiTheme="majorBidi" w:cstheme="majorBidi"/>
          <w:sz w:val="24"/>
          <w:szCs w:val="24"/>
        </w:rPr>
      </w:pPr>
      <w:r w:rsidRPr="0049590D">
        <w:rPr>
          <w:rFonts w:asciiTheme="majorBidi" w:hAnsiTheme="majorBidi" w:cstheme="majorBidi"/>
          <w:b/>
          <w:bCs/>
          <w:sz w:val="24"/>
          <w:szCs w:val="24"/>
        </w:rPr>
        <w:t>Keywords:</w:t>
      </w:r>
      <w:r w:rsidRPr="0049590D">
        <w:rPr>
          <w:rFonts w:asciiTheme="majorBidi" w:hAnsiTheme="majorBidi" w:cstheme="majorBidi"/>
          <w:sz w:val="24"/>
          <w:szCs w:val="24"/>
        </w:rPr>
        <w:t xml:space="preserve"> Suhrawardī, </w:t>
      </w:r>
      <w:r w:rsidR="00F94744" w:rsidRPr="0049590D">
        <w:rPr>
          <w:rFonts w:asciiTheme="majorBidi" w:hAnsiTheme="majorBidi" w:cstheme="majorBidi"/>
          <w:sz w:val="24"/>
          <w:szCs w:val="24"/>
        </w:rPr>
        <w:t>L</w:t>
      </w:r>
      <w:r w:rsidRPr="0049590D">
        <w:rPr>
          <w:rFonts w:asciiTheme="majorBidi" w:hAnsiTheme="majorBidi" w:cstheme="majorBidi"/>
          <w:sz w:val="24"/>
          <w:szCs w:val="24"/>
        </w:rPr>
        <w:t xml:space="preserve">ords of the </w:t>
      </w:r>
      <w:r w:rsidR="00943211" w:rsidRPr="0049590D">
        <w:rPr>
          <w:rFonts w:asciiTheme="majorBidi" w:hAnsiTheme="majorBidi" w:cstheme="majorBidi"/>
          <w:sz w:val="24"/>
          <w:szCs w:val="24"/>
        </w:rPr>
        <w:t>types</w:t>
      </w:r>
      <w:r w:rsidR="000A24BD" w:rsidRPr="0049590D">
        <w:rPr>
          <w:rFonts w:asciiTheme="majorBidi" w:hAnsiTheme="majorBidi" w:cstheme="majorBidi"/>
          <w:sz w:val="24"/>
          <w:szCs w:val="24"/>
        </w:rPr>
        <w:t xml:space="preserve"> (or species)</w:t>
      </w:r>
      <w:r w:rsidRPr="0049590D">
        <w:rPr>
          <w:rFonts w:asciiTheme="majorBidi" w:hAnsiTheme="majorBidi" w:cstheme="majorBidi"/>
          <w:sz w:val="24"/>
          <w:szCs w:val="24"/>
        </w:rPr>
        <w:t xml:space="preserve"> (</w:t>
      </w:r>
      <w:r w:rsidRPr="0049590D">
        <w:rPr>
          <w:rFonts w:asciiTheme="majorBidi" w:hAnsiTheme="majorBidi" w:cstheme="majorBidi"/>
          <w:i/>
          <w:iCs/>
          <w:sz w:val="24"/>
          <w:szCs w:val="24"/>
        </w:rPr>
        <w:t>arbāb al-anwā</w:t>
      </w:r>
      <w:r w:rsidR="007D3B48" w:rsidRPr="0049590D">
        <w:rPr>
          <w:rFonts w:asciiTheme="majorBidi" w:hAnsiTheme="majorBidi" w:cstheme="majorBidi"/>
          <w:i/>
          <w:iCs/>
          <w:sz w:val="24"/>
          <w:szCs w:val="24"/>
        </w:rPr>
        <w:t>‘</w:t>
      </w:r>
      <w:r w:rsidR="00814934" w:rsidRPr="0049590D">
        <w:rPr>
          <w:rFonts w:asciiTheme="majorBidi" w:hAnsiTheme="majorBidi" w:cstheme="majorBidi"/>
          <w:sz w:val="24"/>
          <w:szCs w:val="24"/>
        </w:rPr>
        <w:t>), w</w:t>
      </w:r>
      <w:r w:rsidRPr="0049590D">
        <w:rPr>
          <w:rFonts w:asciiTheme="majorBidi" w:hAnsiTheme="majorBidi" w:cstheme="majorBidi"/>
          <w:sz w:val="24"/>
          <w:szCs w:val="24"/>
        </w:rPr>
        <w:t>orld of Forms (</w:t>
      </w:r>
      <w:r w:rsidRPr="0049590D">
        <w:rPr>
          <w:rFonts w:asciiTheme="majorBidi" w:hAnsiTheme="majorBidi" w:cstheme="majorBidi"/>
          <w:i/>
          <w:iCs/>
          <w:sz w:val="24"/>
          <w:szCs w:val="24"/>
        </w:rPr>
        <w:t>‘ālam al-muthul</w:t>
      </w:r>
      <w:r w:rsidRPr="0049590D">
        <w:rPr>
          <w:rFonts w:asciiTheme="majorBidi" w:hAnsiTheme="majorBidi" w:cstheme="majorBidi"/>
          <w:sz w:val="24"/>
          <w:szCs w:val="24"/>
        </w:rPr>
        <w:t xml:space="preserve">), </w:t>
      </w:r>
      <w:r w:rsidR="00814934" w:rsidRPr="0049590D">
        <w:rPr>
          <w:rFonts w:asciiTheme="majorBidi" w:hAnsiTheme="majorBidi" w:cstheme="majorBidi"/>
          <w:sz w:val="24"/>
          <w:szCs w:val="24"/>
        </w:rPr>
        <w:t>imaginal w</w:t>
      </w:r>
      <w:r w:rsidRPr="0049590D">
        <w:rPr>
          <w:rFonts w:asciiTheme="majorBidi" w:hAnsiTheme="majorBidi" w:cstheme="majorBidi"/>
          <w:sz w:val="24"/>
          <w:szCs w:val="24"/>
        </w:rPr>
        <w:t>orld (</w:t>
      </w:r>
      <w:r w:rsidRPr="0049590D">
        <w:rPr>
          <w:rFonts w:asciiTheme="majorBidi" w:hAnsiTheme="majorBidi" w:cstheme="majorBidi"/>
          <w:i/>
          <w:iCs/>
          <w:sz w:val="24"/>
          <w:szCs w:val="24"/>
        </w:rPr>
        <w:t>‘ālam al-mithāl</w:t>
      </w:r>
      <w:r w:rsidRPr="0049590D">
        <w:rPr>
          <w:rFonts w:asciiTheme="majorBidi" w:hAnsiTheme="majorBidi" w:cstheme="majorBidi"/>
          <w:sz w:val="24"/>
          <w:szCs w:val="24"/>
        </w:rPr>
        <w:t>), allegory.</w:t>
      </w:r>
    </w:p>
    <w:p w14:paraId="1E5F66AC" w14:textId="77777777" w:rsidR="007F625E" w:rsidRDefault="007F625E" w:rsidP="005C193E">
      <w:pPr>
        <w:bidi w:val="0"/>
        <w:spacing w:line="480" w:lineRule="auto"/>
        <w:jc w:val="both"/>
        <w:rPr>
          <w:rFonts w:asciiTheme="majorBidi" w:hAnsiTheme="majorBidi" w:cstheme="majorBidi"/>
          <w:sz w:val="24"/>
          <w:szCs w:val="24"/>
        </w:rPr>
      </w:pPr>
    </w:p>
    <w:p w14:paraId="12A993C3" w14:textId="77777777" w:rsidR="007F625E" w:rsidRDefault="007F625E" w:rsidP="007F625E">
      <w:pPr>
        <w:bidi w:val="0"/>
        <w:spacing w:line="480" w:lineRule="auto"/>
        <w:jc w:val="both"/>
        <w:rPr>
          <w:rFonts w:asciiTheme="majorBidi" w:hAnsiTheme="majorBidi" w:cstheme="majorBidi"/>
          <w:sz w:val="24"/>
          <w:szCs w:val="24"/>
        </w:rPr>
      </w:pPr>
    </w:p>
    <w:p w14:paraId="3920CF6D" w14:textId="77777777" w:rsidR="007F625E" w:rsidRDefault="007F625E" w:rsidP="007F625E">
      <w:pPr>
        <w:bidi w:val="0"/>
        <w:spacing w:line="480" w:lineRule="auto"/>
        <w:jc w:val="both"/>
        <w:rPr>
          <w:rFonts w:asciiTheme="majorBidi" w:hAnsiTheme="majorBidi" w:cstheme="majorBidi"/>
          <w:sz w:val="24"/>
          <w:szCs w:val="24"/>
        </w:rPr>
      </w:pPr>
    </w:p>
    <w:p w14:paraId="4D49E5E6" w14:textId="0E965AA9" w:rsidR="00A45553" w:rsidRPr="0049590D" w:rsidRDefault="00A45553" w:rsidP="007F625E">
      <w:pPr>
        <w:bidi w:val="0"/>
        <w:spacing w:line="480" w:lineRule="auto"/>
        <w:jc w:val="both"/>
        <w:rPr>
          <w:rFonts w:asciiTheme="majorBidi" w:hAnsiTheme="majorBidi" w:cstheme="majorBidi"/>
          <w:b/>
          <w:bCs/>
          <w:sz w:val="24"/>
          <w:szCs w:val="24"/>
        </w:rPr>
      </w:pPr>
      <w:r w:rsidRPr="0049590D">
        <w:rPr>
          <w:rFonts w:asciiTheme="majorBidi" w:hAnsiTheme="majorBidi" w:cstheme="majorBidi"/>
          <w:b/>
          <w:bCs/>
          <w:sz w:val="24"/>
          <w:szCs w:val="24"/>
        </w:rPr>
        <w:lastRenderedPageBreak/>
        <w:t>Introduction</w:t>
      </w:r>
    </w:p>
    <w:p w14:paraId="27058DC9" w14:textId="3BE50E8C" w:rsidR="00A45553" w:rsidRPr="0049590D" w:rsidRDefault="005B687D" w:rsidP="007D3B48">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Suhrawardī </w:t>
      </w:r>
      <w:r w:rsidR="00F94744" w:rsidRPr="0049590D">
        <w:rPr>
          <w:rFonts w:asciiTheme="majorBidi" w:hAnsiTheme="majorBidi" w:cstheme="majorBidi"/>
          <w:sz w:val="24"/>
          <w:szCs w:val="24"/>
        </w:rPr>
        <w:t>established</w:t>
      </w:r>
      <w:r w:rsidRPr="0049590D">
        <w:rPr>
          <w:rFonts w:asciiTheme="majorBidi" w:hAnsiTheme="majorBidi" w:cstheme="majorBidi"/>
          <w:sz w:val="24"/>
          <w:szCs w:val="24"/>
        </w:rPr>
        <w:t xml:space="preserve"> his Illuminationist (</w:t>
      </w:r>
      <w:r w:rsidRPr="0049590D">
        <w:rPr>
          <w:rFonts w:asciiTheme="majorBidi" w:hAnsiTheme="majorBidi" w:cstheme="majorBidi"/>
          <w:i/>
          <w:iCs/>
          <w:sz w:val="24"/>
          <w:szCs w:val="24"/>
        </w:rPr>
        <w:t>Ishrāqī</w:t>
      </w:r>
      <w:r w:rsidRPr="0049590D">
        <w:rPr>
          <w:rFonts w:asciiTheme="majorBidi" w:hAnsiTheme="majorBidi" w:cstheme="majorBidi"/>
          <w:sz w:val="24"/>
          <w:szCs w:val="24"/>
        </w:rPr>
        <w:t>) philosophical school</w:t>
      </w:r>
      <w:r w:rsidR="00062175" w:rsidRPr="0049590D">
        <w:rPr>
          <w:rFonts w:asciiTheme="majorBidi" w:hAnsiTheme="majorBidi" w:cstheme="majorBidi"/>
          <w:sz w:val="24"/>
          <w:szCs w:val="24"/>
        </w:rPr>
        <w:t>,</w:t>
      </w:r>
      <w:r w:rsidRPr="0049590D">
        <w:rPr>
          <w:rFonts w:asciiTheme="majorBidi" w:hAnsiTheme="majorBidi" w:cstheme="majorBidi"/>
          <w:sz w:val="24"/>
          <w:szCs w:val="24"/>
        </w:rPr>
        <w:t xml:space="preserve"> after </w:t>
      </w:r>
      <w:r w:rsidR="00B44856" w:rsidRPr="0049590D">
        <w:rPr>
          <w:rFonts w:asciiTheme="majorBidi" w:hAnsiTheme="majorBidi" w:cstheme="majorBidi"/>
          <w:sz w:val="24"/>
          <w:szCs w:val="24"/>
        </w:rPr>
        <w:t xml:space="preserve">Fārābī and Avicenna—the founders of </w:t>
      </w:r>
      <w:r w:rsidRPr="0049590D">
        <w:rPr>
          <w:rFonts w:asciiTheme="majorBidi" w:hAnsiTheme="majorBidi" w:cstheme="majorBidi"/>
          <w:sz w:val="24"/>
          <w:szCs w:val="24"/>
        </w:rPr>
        <w:t>the Islamic Peripatetic philosophy</w:t>
      </w:r>
      <w:r w:rsidR="00B44856" w:rsidRPr="0049590D">
        <w:rPr>
          <w:rFonts w:asciiTheme="majorBidi" w:hAnsiTheme="majorBidi" w:cstheme="majorBidi"/>
          <w:sz w:val="24"/>
          <w:szCs w:val="24"/>
        </w:rPr>
        <w:t>—</w:t>
      </w:r>
      <w:r w:rsidRPr="0049590D">
        <w:rPr>
          <w:rFonts w:asciiTheme="majorBidi" w:hAnsiTheme="majorBidi" w:cstheme="majorBidi"/>
          <w:sz w:val="24"/>
          <w:szCs w:val="24"/>
        </w:rPr>
        <w:t xml:space="preserve">and before Mullā Ṣadrā who was going to </w:t>
      </w:r>
      <w:r w:rsidR="00B44856" w:rsidRPr="0049590D">
        <w:rPr>
          <w:rFonts w:asciiTheme="majorBidi" w:hAnsiTheme="majorBidi" w:cstheme="majorBidi"/>
          <w:sz w:val="24"/>
          <w:szCs w:val="24"/>
        </w:rPr>
        <w:t>establish</w:t>
      </w:r>
      <w:r w:rsidRPr="0049590D">
        <w:rPr>
          <w:rFonts w:asciiTheme="majorBidi" w:hAnsiTheme="majorBidi" w:cstheme="majorBidi"/>
          <w:sz w:val="24"/>
          <w:szCs w:val="24"/>
        </w:rPr>
        <w:t xml:space="preserve"> the </w:t>
      </w:r>
      <w:r w:rsidR="00062175" w:rsidRPr="0049590D">
        <w:rPr>
          <w:rFonts w:asciiTheme="majorBidi" w:hAnsiTheme="majorBidi" w:cstheme="majorBidi"/>
          <w:sz w:val="24"/>
          <w:szCs w:val="24"/>
        </w:rPr>
        <w:t>present</w:t>
      </w:r>
      <w:r w:rsidR="007624E7" w:rsidRPr="0049590D">
        <w:rPr>
          <w:rFonts w:asciiTheme="majorBidi" w:hAnsiTheme="majorBidi" w:cstheme="majorBidi"/>
          <w:sz w:val="24"/>
          <w:szCs w:val="24"/>
        </w:rPr>
        <w:t>ly</w:t>
      </w:r>
      <w:r w:rsidR="00062175" w:rsidRPr="0049590D">
        <w:rPr>
          <w:rFonts w:asciiTheme="majorBidi" w:hAnsiTheme="majorBidi" w:cstheme="majorBidi"/>
          <w:sz w:val="24"/>
          <w:szCs w:val="24"/>
        </w:rPr>
        <w:t xml:space="preserve"> </w:t>
      </w:r>
      <w:r w:rsidRPr="0049590D">
        <w:rPr>
          <w:rFonts w:asciiTheme="majorBidi" w:hAnsiTheme="majorBidi" w:cstheme="majorBidi"/>
          <w:sz w:val="24"/>
          <w:szCs w:val="24"/>
        </w:rPr>
        <w:t>predominant framework of Islamic philosophy</w:t>
      </w:r>
      <w:r w:rsidR="00F94744" w:rsidRPr="0049590D">
        <w:rPr>
          <w:rFonts w:asciiTheme="majorBidi" w:hAnsiTheme="majorBidi" w:cstheme="majorBidi"/>
          <w:sz w:val="24"/>
          <w:szCs w:val="24"/>
        </w:rPr>
        <w:t>—the so-called “Transcendent Wisdom.”</w:t>
      </w:r>
      <w:r w:rsidRPr="0049590D">
        <w:rPr>
          <w:rFonts w:asciiTheme="majorBidi" w:hAnsiTheme="majorBidi" w:cstheme="majorBidi"/>
          <w:sz w:val="24"/>
          <w:szCs w:val="24"/>
        </w:rPr>
        <w:t xml:space="preserve"> </w:t>
      </w:r>
      <w:r w:rsidR="007C1366" w:rsidRPr="0049590D">
        <w:rPr>
          <w:rFonts w:asciiTheme="majorBidi" w:hAnsiTheme="majorBidi" w:cstheme="majorBidi"/>
          <w:sz w:val="24"/>
          <w:szCs w:val="24"/>
        </w:rPr>
        <w:t xml:space="preserve">Having generally and starkly rejected the Peripatetic philosophy, </w:t>
      </w:r>
      <w:r w:rsidR="00F94744" w:rsidRPr="0049590D">
        <w:rPr>
          <w:rFonts w:asciiTheme="majorBidi" w:hAnsiTheme="majorBidi" w:cstheme="majorBidi"/>
          <w:sz w:val="24"/>
          <w:szCs w:val="24"/>
        </w:rPr>
        <w:t>Suhrawardī</w:t>
      </w:r>
      <w:r w:rsidRPr="0049590D">
        <w:rPr>
          <w:rFonts w:asciiTheme="majorBidi" w:hAnsiTheme="majorBidi" w:cstheme="majorBidi"/>
          <w:sz w:val="24"/>
          <w:szCs w:val="24"/>
        </w:rPr>
        <w:t xml:space="preserve"> </w:t>
      </w:r>
      <w:r w:rsidR="007C1366" w:rsidRPr="0049590D">
        <w:rPr>
          <w:rFonts w:asciiTheme="majorBidi" w:hAnsiTheme="majorBidi" w:cstheme="majorBidi"/>
          <w:sz w:val="24"/>
          <w:szCs w:val="24"/>
        </w:rPr>
        <w:t>deployed</w:t>
      </w:r>
      <w:r w:rsidRPr="0049590D">
        <w:rPr>
          <w:rFonts w:asciiTheme="majorBidi" w:hAnsiTheme="majorBidi" w:cstheme="majorBidi"/>
          <w:sz w:val="24"/>
          <w:szCs w:val="24"/>
        </w:rPr>
        <w:t xml:space="preserve"> Platonic, mystical and Khusrawānī (Ancient Persian) theosophical principles</w:t>
      </w:r>
      <w:r w:rsidR="007C1366" w:rsidRPr="0049590D">
        <w:rPr>
          <w:rFonts w:asciiTheme="majorBidi" w:hAnsiTheme="majorBidi" w:cstheme="majorBidi"/>
          <w:sz w:val="24"/>
          <w:szCs w:val="24"/>
        </w:rPr>
        <w:t xml:space="preserve"> to lay the foundations of his own philosophy</w:t>
      </w:r>
      <w:r w:rsidRPr="0049590D">
        <w:rPr>
          <w:rFonts w:asciiTheme="majorBidi" w:hAnsiTheme="majorBidi" w:cstheme="majorBidi"/>
          <w:sz w:val="24"/>
          <w:szCs w:val="24"/>
        </w:rPr>
        <w:t>. In the course of his intellectua</w:t>
      </w:r>
      <w:r w:rsidR="00F94744" w:rsidRPr="0049590D">
        <w:rPr>
          <w:rFonts w:asciiTheme="majorBidi" w:hAnsiTheme="majorBidi" w:cstheme="majorBidi"/>
          <w:sz w:val="24"/>
          <w:szCs w:val="24"/>
        </w:rPr>
        <w:t>l and philosophical development,</w:t>
      </w:r>
      <w:r w:rsidRPr="0049590D">
        <w:rPr>
          <w:rFonts w:asciiTheme="majorBidi" w:hAnsiTheme="majorBidi" w:cstheme="majorBidi"/>
          <w:sz w:val="24"/>
          <w:szCs w:val="24"/>
        </w:rPr>
        <w:t xml:space="preserve"> Suhrawardī </w:t>
      </w:r>
      <w:r w:rsidR="00EB3E38" w:rsidRPr="0049590D">
        <w:rPr>
          <w:rFonts w:asciiTheme="majorBidi" w:hAnsiTheme="majorBidi" w:cstheme="majorBidi"/>
          <w:sz w:val="24"/>
          <w:szCs w:val="24"/>
        </w:rPr>
        <w:t>presented</w:t>
      </w:r>
      <w:r w:rsidR="00D43F24" w:rsidRPr="0049590D">
        <w:rPr>
          <w:rFonts w:asciiTheme="majorBidi" w:hAnsiTheme="majorBidi" w:cstheme="majorBidi"/>
          <w:sz w:val="24"/>
          <w:szCs w:val="24"/>
        </w:rPr>
        <w:t xml:space="preserve"> </w:t>
      </w:r>
      <w:r w:rsidR="00721FE6" w:rsidRPr="0049590D">
        <w:rPr>
          <w:rFonts w:asciiTheme="majorBidi" w:hAnsiTheme="majorBidi" w:cstheme="majorBidi"/>
          <w:sz w:val="24"/>
          <w:szCs w:val="24"/>
        </w:rPr>
        <w:t>several</w:t>
      </w:r>
      <w:r w:rsidR="00D43F24" w:rsidRPr="0049590D">
        <w:rPr>
          <w:rFonts w:asciiTheme="majorBidi" w:hAnsiTheme="majorBidi" w:cstheme="majorBidi"/>
          <w:sz w:val="24"/>
          <w:szCs w:val="24"/>
        </w:rPr>
        <w:t xml:space="preserve"> arguments</w:t>
      </w:r>
      <w:r w:rsidR="00EB3E38" w:rsidRPr="0049590D">
        <w:rPr>
          <w:rFonts w:asciiTheme="majorBidi" w:hAnsiTheme="majorBidi" w:cstheme="majorBidi"/>
          <w:sz w:val="24"/>
          <w:szCs w:val="24"/>
        </w:rPr>
        <w:t xml:space="preserve"> so as</w:t>
      </w:r>
      <w:r w:rsidRPr="0049590D">
        <w:rPr>
          <w:rFonts w:asciiTheme="majorBidi" w:hAnsiTheme="majorBidi" w:cstheme="majorBidi"/>
          <w:sz w:val="24"/>
          <w:szCs w:val="24"/>
        </w:rPr>
        <w:t xml:space="preserve"> to formulate certain key notions </w:t>
      </w:r>
      <w:r w:rsidR="00721FE6" w:rsidRPr="0049590D">
        <w:rPr>
          <w:rFonts w:asciiTheme="majorBidi" w:hAnsiTheme="majorBidi" w:cstheme="majorBidi"/>
          <w:sz w:val="24"/>
          <w:szCs w:val="24"/>
        </w:rPr>
        <w:t>of</w:t>
      </w:r>
      <w:r w:rsidRPr="0049590D">
        <w:rPr>
          <w:rFonts w:asciiTheme="majorBidi" w:hAnsiTheme="majorBidi" w:cstheme="majorBidi"/>
          <w:sz w:val="24"/>
          <w:szCs w:val="24"/>
        </w:rPr>
        <w:t xml:space="preserve"> mystical ontology in terms of philosophical accounts</w:t>
      </w:r>
      <w:r w:rsidR="00F94744" w:rsidRPr="0049590D">
        <w:rPr>
          <w:rFonts w:asciiTheme="majorBidi" w:hAnsiTheme="majorBidi" w:cstheme="majorBidi"/>
          <w:sz w:val="24"/>
          <w:szCs w:val="24"/>
        </w:rPr>
        <w:t xml:space="preserve">—most significantly, he provided arguments for the </w:t>
      </w:r>
      <w:r w:rsidR="00A1087B" w:rsidRPr="0049590D">
        <w:rPr>
          <w:rFonts w:asciiTheme="majorBidi" w:hAnsiTheme="majorBidi" w:cstheme="majorBidi"/>
          <w:sz w:val="24"/>
          <w:szCs w:val="24"/>
        </w:rPr>
        <w:t xml:space="preserve">existence of the </w:t>
      </w:r>
      <w:r w:rsidR="00721FE6" w:rsidRPr="0049590D">
        <w:rPr>
          <w:rFonts w:asciiTheme="majorBidi" w:hAnsiTheme="majorBidi" w:cstheme="majorBidi"/>
          <w:sz w:val="24"/>
          <w:szCs w:val="24"/>
        </w:rPr>
        <w:t xml:space="preserve">world of lords of the </w:t>
      </w:r>
      <w:r w:rsidR="00943211" w:rsidRPr="0049590D">
        <w:rPr>
          <w:rFonts w:asciiTheme="majorBidi" w:hAnsiTheme="majorBidi" w:cstheme="majorBidi"/>
          <w:sz w:val="24"/>
          <w:szCs w:val="24"/>
        </w:rPr>
        <w:t>types</w:t>
      </w:r>
      <w:r w:rsidR="00F94744" w:rsidRPr="0049590D">
        <w:rPr>
          <w:rFonts w:asciiTheme="majorBidi" w:hAnsiTheme="majorBidi" w:cstheme="majorBidi"/>
          <w:sz w:val="24"/>
          <w:szCs w:val="24"/>
        </w:rPr>
        <w:t xml:space="preserve"> (</w:t>
      </w:r>
      <w:r w:rsidR="000A24BD" w:rsidRPr="0049590D">
        <w:rPr>
          <w:rFonts w:asciiTheme="majorBidi" w:hAnsiTheme="majorBidi" w:cstheme="majorBidi"/>
          <w:sz w:val="24"/>
          <w:szCs w:val="24"/>
        </w:rPr>
        <w:t xml:space="preserve">or lords of species: </w:t>
      </w:r>
      <w:r w:rsidR="00F94744" w:rsidRPr="0049590D">
        <w:rPr>
          <w:rFonts w:asciiTheme="majorBidi" w:hAnsiTheme="majorBidi" w:cstheme="majorBidi"/>
          <w:i/>
          <w:iCs/>
          <w:sz w:val="24"/>
          <w:szCs w:val="24"/>
        </w:rPr>
        <w:t>arbāb al-anwā</w:t>
      </w:r>
      <w:r w:rsidR="007D3B48" w:rsidRPr="0049590D">
        <w:rPr>
          <w:rFonts w:asciiTheme="majorBidi" w:hAnsiTheme="majorBidi" w:cstheme="majorBidi"/>
          <w:i/>
          <w:iCs/>
          <w:sz w:val="24"/>
          <w:szCs w:val="24"/>
        </w:rPr>
        <w:t>‘</w:t>
      </w:r>
      <w:r w:rsidR="00F94744" w:rsidRPr="0049590D">
        <w:rPr>
          <w:rFonts w:asciiTheme="majorBidi" w:hAnsiTheme="majorBidi" w:cstheme="majorBidi"/>
          <w:sz w:val="24"/>
          <w:szCs w:val="24"/>
        </w:rPr>
        <w:t>) or Platonic Ideas</w:t>
      </w:r>
      <w:r w:rsidR="00A1087B" w:rsidRPr="0049590D">
        <w:rPr>
          <w:rFonts w:asciiTheme="majorBidi" w:hAnsiTheme="majorBidi" w:cstheme="majorBidi"/>
          <w:sz w:val="24"/>
          <w:szCs w:val="24"/>
        </w:rPr>
        <w:t>, as well as</w:t>
      </w:r>
      <w:r w:rsidR="00F94744" w:rsidRPr="0049590D">
        <w:rPr>
          <w:rFonts w:asciiTheme="majorBidi" w:hAnsiTheme="majorBidi" w:cstheme="majorBidi"/>
          <w:sz w:val="24"/>
          <w:szCs w:val="24"/>
        </w:rPr>
        <w:t xml:space="preserve"> another wor</w:t>
      </w:r>
      <w:r w:rsidR="00721FE6" w:rsidRPr="0049590D">
        <w:rPr>
          <w:rFonts w:asciiTheme="majorBidi" w:hAnsiTheme="majorBidi" w:cstheme="majorBidi"/>
          <w:sz w:val="24"/>
          <w:szCs w:val="24"/>
        </w:rPr>
        <w:t>ld he referred to as the d</w:t>
      </w:r>
      <w:r w:rsidR="00F94744" w:rsidRPr="0049590D">
        <w:rPr>
          <w:rFonts w:asciiTheme="majorBidi" w:hAnsiTheme="majorBidi" w:cstheme="majorBidi"/>
          <w:sz w:val="24"/>
          <w:szCs w:val="24"/>
        </w:rPr>
        <w:t xml:space="preserve">iscontinuous </w:t>
      </w:r>
      <w:r w:rsidR="00721FE6" w:rsidRPr="0049590D">
        <w:rPr>
          <w:rFonts w:asciiTheme="majorBidi" w:hAnsiTheme="majorBidi" w:cstheme="majorBidi"/>
          <w:sz w:val="24"/>
          <w:szCs w:val="24"/>
        </w:rPr>
        <w:t>imaginal w</w:t>
      </w:r>
      <w:r w:rsidR="00F94744" w:rsidRPr="0049590D">
        <w:rPr>
          <w:rFonts w:asciiTheme="majorBidi" w:hAnsiTheme="majorBidi" w:cstheme="majorBidi"/>
          <w:sz w:val="24"/>
          <w:szCs w:val="24"/>
        </w:rPr>
        <w:t>orld (</w:t>
      </w:r>
      <w:r w:rsidR="00F94744" w:rsidRPr="0049590D">
        <w:rPr>
          <w:rFonts w:asciiTheme="majorBidi" w:hAnsiTheme="majorBidi" w:cstheme="majorBidi"/>
          <w:i/>
          <w:iCs/>
          <w:sz w:val="24"/>
          <w:szCs w:val="24"/>
        </w:rPr>
        <w:t>‘ālam al-mithāl al-munfaṣil</w:t>
      </w:r>
      <w:r w:rsidR="00F94744" w:rsidRPr="0049590D">
        <w:rPr>
          <w:rFonts w:asciiTheme="majorBidi" w:hAnsiTheme="majorBidi" w:cstheme="majorBidi"/>
          <w:sz w:val="24"/>
          <w:szCs w:val="24"/>
        </w:rPr>
        <w:t>).</w:t>
      </w:r>
    </w:p>
    <w:p w14:paraId="1B1D1AB5" w14:textId="0E93528D" w:rsidR="00F94744" w:rsidRPr="0049590D" w:rsidRDefault="00804599"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Recognizing</w:t>
      </w:r>
      <w:r w:rsidR="009E06A8" w:rsidRPr="0049590D">
        <w:rPr>
          <w:rFonts w:asciiTheme="majorBidi" w:hAnsiTheme="majorBidi" w:cstheme="majorBidi"/>
          <w:sz w:val="24"/>
          <w:szCs w:val="24"/>
        </w:rPr>
        <w:t xml:space="preserve"> these two worlds and their ontological place </w:t>
      </w:r>
      <w:r w:rsidR="004A1963" w:rsidRPr="0049590D">
        <w:rPr>
          <w:rFonts w:asciiTheme="majorBidi" w:hAnsiTheme="majorBidi" w:cstheme="majorBidi"/>
          <w:sz w:val="24"/>
          <w:szCs w:val="24"/>
        </w:rPr>
        <w:t>had wide-ranging effects on</w:t>
      </w:r>
      <w:r w:rsidR="007A1376" w:rsidRPr="0049590D">
        <w:rPr>
          <w:rFonts w:asciiTheme="majorBidi" w:hAnsiTheme="majorBidi" w:cstheme="majorBidi"/>
          <w:sz w:val="24"/>
          <w:szCs w:val="24"/>
        </w:rPr>
        <w:t xml:space="preserve"> accounts provided</w:t>
      </w:r>
      <w:r w:rsidR="009E06A8" w:rsidRPr="0049590D">
        <w:rPr>
          <w:rFonts w:asciiTheme="majorBidi" w:hAnsiTheme="majorBidi" w:cstheme="majorBidi"/>
          <w:sz w:val="24"/>
          <w:szCs w:val="24"/>
        </w:rPr>
        <w:t xml:space="preserve"> for many issues and phenomena in Illuminationist ontolog</w:t>
      </w:r>
      <w:r w:rsidR="007A1376" w:rsidRPr="0049590D">
        <w:rPr>
          <w:rFonts w:asciiTheme="majorBidi" w:hAnsiTheme="majorBidi" w:cstheme="majorBidi"/>
          <w:sz w:val="24"/>
          <w:szCs w:val="24"/>
        </w:rPr>
        <w:t>y and psychology, and</w:t>
      </w:r>
      <w:r w:rsidR="004A1963" w:rsidRPr="0049590D">
        <w:rPr>
          <w:rFonts w:asciiTheme="majorBidi" w:hAnsiTheme="majorBidi" w:cstheme="majorBidi"/>
          <w:sz w:val="24"/>
          <w:szCs w:val="24"/>
        </w:rPr>
        <w:t xml:space="preserve"> to a great extent,</w:t>
      </w:r>
      <w:r w:rsidR="007A1376" w:rsidRPr="0049590D">
        <w:rPr>
          <w:rFonts w:asciiTheme="majorBidi" w:hAnsiTheme="majorBidi" w:cstheme="majorBidi"/>
          <w:sz w:val="24"/>
          <w:szCs w:val="24"/>
        </w:rPr>
        <w:t xml:space="preserve"> the </w:t>
      </w:r>
      <w:r w:rsidR="004A1963" w:rsidRPr="0049590D">
        <w:rPr>
          <w:rFonts w:asciiTheme="majorBidi" w:hAnsiTheme="majorBidi" w:cstheme="majorBidi"/>
          <w:sz w:val="24"/>
          <w:szCs w:val="24"/>
        </w:rPr>
        <w:t xml:space="preserve">effect remained in force among philosophers after Suhrawardī. One case in point is </w:t>
      </w:r>
      <w:r w:rsidR="00613F37" w:rsidRPr="0049590D">
        <w:rPr>
          <w:rFonts w:asciiTheme="majorBidi" w:hAnsiTheme="majorBidi" w:cstheme="majorBidi"/>
          <w:sz w:val="24"/>
          <w:szCs w:val="24"/>
        </w:rPr>
        <w:t>that of arts</w:t>
      </w:r>
      <w:r w:rsidR="00B20981" w:rsidRPr="0049590D">
        <w:rPr>
          <w:rFonts w:asciiTheme="majorBidi" w:hAnsiTheme="majorBidi" w:cstheme="majorBidi"/>
          <w:sz w:val="24"/>
          <w:szCs w:val="24"/>
        </w:rPr>
        <w:t>, manner</w:t>
      </w:r>
      <w:r w:rsidR="00613F37" w:rsidRPr="0049590D">
        <w:rPr>
          <w:rFonts w:asciiTheme="majorBidi" w:hAnsiTheme="majorBidi" w:cstheme="majorBidi"/>
          <w:sz w:val="24"/>
          <w:szCs w:val="24"/>
        </w:rPr>
        <w:t>s</w:t>
      </w:r>
      <w:r w:rsidR="00B20981" w:rsidRPr="0049590D">
        <w:rPr>
          <w:rFonts w:asciiTheme="majorBidi" w:hAnsiTheme="majorBidi" w:cstheme="majorBidi"/>
          <w:sz w:val="24"/>
          <w:szCs w:val="24"/>
        </w:rPr>
        <w:t xml:space="preserve"> of imaginations, and representations by Illuminationist artists, as well as theories of art that proposed a specific framework for forms and styles of artworks. </w:t>
      </w:r>
      <w:r w:rsidR="00C05B68" w:rsidRPr="0049590D">
        <w:rPr>
          <w:rFonts w:asciiTheme="majorBidi" w:hAnsiTheme="majorBidi" w:cstheme="majorBidi"/>
          <w:color w:val="222222"/>
          <w:shd w:val="clear" w:color="auto" w:fill="FFFFFF"/>
        </w:rPr>
        <w:t>Apparently</w:t>
      </w:r>
      <w:r w:rsidR="00C05B68" w:rsidRPr="0049590D" w:rsidDel="00C05B68">
        <w:rPr>
          <w:rFonts w:asciiTheme="majorBidi" w:hAnsiTheme="majorBidi" w:cstheme="majorBidi"/>
          <w:sz w:val="24"/>
          <w:szCs w:val="24"/>
        </w:rPr>
        <w:t xml:space="preserve"> </w:t>
      </w:r>
      <w:r w:rsidR="00393820" w:rsidRPr="0049590D">
        <w:rPr>
          <w:rFonts w:asciiTheme="majorBidi" w:hAnsiTheme="majorBidi" w:cstheme="majorBidi"/>
          <w:sz w:val="24"/>
          <w:szCs w:val="24"/>
        </w:rPr>
        <w:t>a</w:t>
      </w:r>
      <w:r w:rsidR="006A2FBF" w:rsidRPr="0049590D">
        <w:rPr>
          <w:rFonts w:asciiTheme="majorBidi" w:hAnsiTheme="majorBidi" w:cstheme="majorBidi"/>
          <w:sz w:val="24"/>
          <w:szCs w:val="24"/>
        </w:rPr>
        <w:t xml:space="preserve">ware of the potential expansion of his philosophy to the world of art, Suhrawardī wrote stories with contexts, adventures, </w:t>
      </w:r>
      <w:r w:rsidR="009015EA" w:rsidRPr="0049590D">
        <w:rPr>
          <w:rFonts w:asciiTheme="majorBidi" w:hAnsiTheme="majorBidi" w:cstheme="majorBidi"/>
          <w:sz w:val="24"/>
          <w:szCs w:val="24"/>
        </w:rPr>
        <w:t>and characters inspired by the w</w:t>
      </w:r>
      <w:r w:rsidR="006A2FBF" w:rsidRPr="0049590D">
        <w:rPr>
          <w:rFonts w:asciiTheme="majorBidi" w:hAnsiTheme="majorBidi" w:cstheme="majorBidi"/>
          <w:sz w:val="24"/>
          <w:szCs w:val="24"/>
        </w:rPr>
        <w:t xml:space="preserve">orld of Forms and </w:t>
      </w:r>
      <w:r w:rsidR="009015EA" w:rsidRPr="0049590D">
        <w:rPr>
          <w:rFonts w:asciiTheme="majorBidi" w:hAnsiTheme="majorBidi" w:cstheme="majorBidi"/>
          <w:sz w:val="24"/>
          <w:szCs w:val="24"/>
        </w:rPr>
        <w:t>the imaginal w</w:t>
      </w:r>
      <w:r w:rsidR="006A2FBF" w:rsidRPr="0049590D">
        <w:rPr>
          <w:rFonts w:asciiTheme="majorBidi" w:hAnsiTheme="majorBidi" w:cstheme="majorBidi"/>
          <w:sz w:val="24"/>
          <w:szCs w:val="24"/>
        </w:rPr>
        <w:t>orld, thus artistically presenting spiritual and mystical notions in terms of symbolisms and allegories.</w:t>
      </w:r>
    </w:p>
    <w:p w14:paraId="46965E8E" w14:textId="77777777" w:rsidR="006A2FBF" w:rsidRPr="0049590D" w:rsidRDefault="00587EFB"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To illustrate this in Suhrawardī’s stories, I will begin by reviewing some relevant doctrines in Illuminationist philosophy, and then consider how these philosophical principles figure in his stories.</w:t>
      </w:r>
    </w:p>
    <w:p w14:paraId="11B64E65" w14:textId="77777777" w:rsidR="00587EFB" w:rsidRPr="0049590D" w:rsidRDefault="00587EFB" w:rsidP="005C193E">
      <w:pPr>
        <w:bidi w:val="0"/>
        <w:spacing w:line="480" w:lineRule="auto"/>
        <w:jc w:val="both"/>
        <w:rPr>
          <w:rFonts w:asciiTheme="majorBidi" w:hAnsiTheme="majorBidi" w:cstheme="majorBidi"/>
          <w:sz w:val="24"/>
          <w:szCs w:val="24"/>
        </w:rPr>
      </w:pPr>
    </w:p>
    <w:p w14:paraId="19EA463F" w14:textId="08465AA1" w:rsidR="00587EFB" w:rsidRPr="0049590D" w:rsidRDefault="009015EA" w:rsidP="005C193E">
      <w:pPr>
        <w:bidi w:val="0"/>
        <w:spacing w:line="480" w:lineRule="auto"/>
        <w:jc w:val="both"/>
        <w:rPr>
          <w:rFonts w:asciiTheme="majorBidi" w:hAnsiTheme="majorBidi" w:cstheme="majorBidi"/>
          <w:sz w:val="24"/>
          <w:szCs w:val="24"/>
        </w:rPr>
      </w:pPr>
      <w:r w:rsidRPr="0049590D">
        <w:rPr>
          <w:rFonts w:asciiTheme="majorBidi" w:hAnsiTheme="majorBidi" w:cstheme="majorBidi"/>
          <w:b/>
          <w:bCs/>
          <w:sz w:val="24"/>
          <w:szCs w:val="24"/>
        </w:rPr>
        <w:t>The Place of the world of Forms and the imaginal world in Illuminationist p</w:t>
      </w:r>
      <w:r w:rsidR="00587EFB" w:rsidRPr="0049590D">
        <w:rPr>
          <w:rFonts w:asciiTheme="majorBidi" w:hAnsiTheme="majorBidi" w:cstheme="majorBidi"/>
          <w:b/>
          <w:bCs/>
          <w:sz w:val="24"/>
          <w:szCs w:val="24"/>
        </w:rPr>
        <w:t>hilosophy</w:t>
      </w:r>
    </w:p>
    <w:p w14:paraId="4B95924A" w14:textId="4C53EC1C" w:rsidR="00587EFB" w:rsidRPr="0049590D" w:rsidRDefault="009015EA"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The</w:t>
      </w:r>
      <w:r w:rsidR="00D020A7" w:rsidRPr="0049590D">
        <w:rPr>
          <w:rFonts w:asciiTheme="majorBidi" w:hAnsiTheme="majorBidi" w:cstheme="majorBidi"/>
          <w:sz w:val="24"/>
          <w:szCs w:val="24"/>
        </w:rPr>
        <w:t xml:space="preserve"> theory of the</w:t>
      </w:r>
      <w:r w:rsidRPr="0049590D">
        <w:rPr>
          <w:rFonts w:asciiTheme="majorBidi" w:hAnsiTheme="majorBidi" w:cstheme="majorBidi"/>
          <w:sz w:val="24"/>
          <w:szCs w:val="24"/>
        </w:rPr>
        <w:t xml:space="preserve"> w</w:t>
      </w:r>
      <w:r w:rsidR="000330DD" w:rsidRPr="0049590D">
        <w:rPr>
          <w:rFonts w:asciiTheme="majorBidi" w:hAnsiTheme="majorBidi" w:cstheme="majorBidi"/>
          <w:sz w:val="24"/>
          <w:szCs w:val="24"/>
        </w:rPr>
        <w:t xml:space="preserve">orld of Forms </w:t>
      </w:r>
      <w:r w:rsidR="00046C7E" w:rsidRPr="0049590D">
        <w:rPr>
          <w:rFonts w:asciiTheme="majorBidi" w:hAnsiTheme="majorBidi" w:cstheme="majorBidi"/>
          <w:sz w:val="24"/>
          <w:szCs w:val="24"/>
        </w:rPr>
        <w:t xml:space="preserve">was introduced in Greek and Islamic philosophy under a myriad of </w:t>
      </w:r>
      <w:r w:rsidR="0088009C" w:rsidRPr="0049590D">
        <w:rPr>
          <w:rFonts w:asciiTheme="majorBidi" w:hAnsiTheme="majorBidi" w:cstheme="majorBidi"/>
          <w:sz w:val="24"/>
          <w:szCs w:val="24"/>
        </w:rPr>
        <w:t xml:space="preserve">labels and with </w:t>
      </w:r>
      <w:r w:rsidRPr="0049590D">
        <w:rPr>
          <w:rFonts w:asciiTheme="majorBidi" w:hAnsiTheme="majorBidi" w:cstheme="majorBidi"/>
          <w:sz w:val="24"/>
          <w:szCs w:val="24"/>
        </w:rPr>
        <w:t>numerous</w:t>
      </w:r>
      <w:r w:rsidR="0088009C" w:rsidRPr="0049590D">
        <w:rPr>
          <w:rFonts w:asciiTheme="majorBidi" w:hAnsiTheme="majorBidi" w:cstheme="majorBidi"/>
          <w:sz w:val="24"/>
          <w:szCs w:val="24"/>
        </w:rPr>
        <w:t xml:space="preserve"> interpretations. </w:t>
      </w:r>
      <w:r w:rsidR="004A3535" w:rsidRPr="0049590D">
        <w:rPr>
          <w:rFonts w:asciiTheme="majorBidi" w:hAnsiTheme="majorBidi" w:cstheme="majorBidi"/>
          <w:sz w:val="24"/>
          <w:szCs w:val="24"/>
        </w:rPr>
        <w:t xml:space="preserve">This </w:t>
      </w:r>
      <w:r w:rsidR="00814EAA" w:rsidRPr="0049590D">
        <w:rPr>
          <w:rFonts w:asciiTheme="majorBidi" w:hAnsiTheme="majorBidi" w:cstheme="majorBidi"/>
          <w:sz w:val="24"/>
          <w:szCs w:val="24"/>
        </w:rPr>
        <w:t xml:space="preserve">theory </w:t>
      </w:r>
      <w:r w:rsidR="00DB777F" w:rsidRPr="0049590D">
        <w:rPr>
          <w:rFonts w:asciiTheme="majorBidi" w:hAnsiTheme="majorBidi" w:cstheme="majorBidi"/>
          <w:sz w:val="24"/>
          <w:szCs w:val="24"/>
        </w:rPr>
        <w:t xml:space="preserve">was, indeed, </w:t>
      </w:r>
      <w:r w:rsidR="004A3535" w:rsidRPr="0049590D">
        <w:rPr>
          <w:rFonts w:asciiTheme="majorBidi" w:hAnsiTheme="majorBidi" w:cstheme="majorBidi"/>
          <w:sz w:val="24"/>
          <w:szCs w:val="24"/>
        </w:rPr>
        <w:t>initially introduced by Plato</w:t>
      </w:r>
      <w:r w:rsidR="00DB777F" w:rsidRPr="0049590D">
        <w:rPr>
          <w:rFonts w:asciiTheme="majorBidi" w:hAnsiTheme="majorBidi" w:cstheme="majorBidi"/>
          <w:sz w:val="24"/>
          <w:szCs w:val="24"/>
        </w:rPr>
        <w:t xml:space="preserve">, and centuries later, </w:t>
      </w:r>
      <w:r w:rsidR="004A3535" w:rsidRPr="0049590D">
        <w:rPr>
          <w:rFonts w:asciiTheme="majorBidi" w:hAnsiTheme="majorBidi" w:cstheme="majorBidi"/>
          <w:sz w:val="24"/>
          <w:szCs w:val="24"/>
        </w:rPr>
        <w:t>the doctrine</w:t>
      </w:r>
      <w:r w:rsidR="00DB777F" w:rsidRPr="0049590D">
        <w:rPr>
          <w:rFonts w:asciiTheme="majorBidi" w:hAnsiTheme="majorBidi" w:cstheme="majorBidi"/>
          <w:sz w:val="24"/>
          <w:szCs w:val="24"/>
        </w:rPr>
        <w:t xml:space="preserve"> was transmitted to Muslims </w:t>
      </w:r>
      <w:r w:rsidR="004A3535" w:rsidRPr="0049590D">
        <w:rPr>
          <w:rFonts w:asciiTheme="majorBidi" w:hAnsiTheme="majorBidi" w:cstheme="majorBidi"/>
          <w:sz w:val="24"/>
          <w:szCs w:val="24"/>
        </w:rPr>
        <w:t>during</w:t>
      </w:r>
      <w:r w:rsidR="00DB777F" w:rsidRPr="0049590D">
        <w:rPr>
          <w:rFonts w:asciiTheme="majorBidi" w:hAnsiTheme="majorBidi" w:cstheme="majorBidi"/>
          <w:sz w:val="24"/>
          <w:szCs w:val="24"/>
        </w:rPr>
        <w:t xml:space="preserve"> the Islamic translation movement in the 2</w:t>
      </w:r>
      <w:r w:rsidR="00DB777F" w:rsidRPr="0049590D">
        <w:rPr>
          <w:rFonts w:asciiTheme="majorBidi" w:hAnsiTheme="majorBidi" w:cstheme="majorBidi"/>
          <w:sz w:val="24"/>
          <w:szCs w:val="24"/>
          <w:vertAlign w:val="superscript"/>
        </w:rPr>
        <w:t>nd</w:t>
      </w:r>
      <w:r w:rsidR="00DB777F" w:rsidRPr="0049590D">
        <w:rPr>
          <w:rFonts w:asciiTheme="majorBidi" w:hAnsiTheme="majorBidi" w:cstheme="majorBidi"/>
          <w:sz w:val="24"/>
          <w:szCs w:val="24"/>
        </w:rPr>
        <w:t>/8</w:t>
      </w:r>
      <w:r w:rsidR="00DB777F" w:rsidRPr="0049590D">
        <w:rPr>
          <w:rFonts w:asciiTheme="majorBidi" w:hAnsiTheme="majorBidi" w:cstheme="majorBidi"/>
          <w:sz w:val="24"/>
          <w:szCs w:val="24"/>
          <w:vertAlign w:val="superscript"/>
        </w:rPr>
        <w:t>th</w:t>
      </w:r>
      <w:r w:rsidR="00DB777F" w:rsidRPr="0049590D">
        <w:rPr>
          <w:rFonts w:asciiTheme="majorBidi" w:hAnsiTheme="majorBidi" w:cstheme="majorBidi"/>
          <w:sz w:val="24"/>
          <w:szCs w:val="24"/>
        </w:rPr>
        <w:t xml:space="preserve"> century</w:t>
      </w:r>
      <w:r w:rsidR="00814EAA" w:rsidRPr="0049590D">
        <w:rPr>
          <w:rFonts w:asciiTheme="majorBidi" w:hAnsiTheme="majorBidi" w:cstheme="majorBidi"/>
          <w:sz w:val="24"/>
          <w:szCs w:val="24"/>
        </w:rPr>
        <w:t>,</w:t>
      </w:r>
      <w:r w:rsidR="00DB777F" w:rsidRPr="0049590D">
        <w:rPr>
          <w:rFonts w:asciiTheme="majorBidi" w:hAnsiTheme="majorBidi" w:cstheme="majorBidi"/>
          <w:sz w:val="24"/>
          <w:szCs w:val="24"/>
        </w:rPr>
        <w:t xml:space="preserve"> when Greek philosophical works were translated into Arabic. </w:t>
      </w:r>
      <w:r w:rsidR="004A3535" w:rsidRPr="0049590D">
        <w:rPr>
          <w:rFonts w:asciiTheme="majorBidi" w:hAnsiTheme="majorBidi" w:cstheme="majorBidi"/>
          <w:sz w:val="24"/>
          <w:szCs w:val="24"/>
        </w:rPr>
        <w:t xml:space="preserve">At the outset, the Platonic </w:t>
      </w:r>
      <w:r w:rsidRPr="0049590D">
        <w:rPr>
          <w:rFonts w:asciiTheme="majorBidi" w:hAnsiTheme="majorBidi" w:cstheme="majorBidi"/>
          <w:sz w:val="24"/>
          <w:szCs w:val="24"/>
        </w:rPr>
        <w:t>conception</w:t>
      </w:r>
      <w:r w:rsidR="004A3535" w:rsidRPr="0049590D">
        <w:rPr>
          <w:rFonts w:asciiTheme="majorBidi" w:hAnsiTheme="majorBidi" w:cstheme="majorBidi"/>
          <w:sz w:val="24"/>
          <w:szCs w:val="24"/>
        </w:rPr>
        <w:t xml:space="preserve"> was not </w:t>
      </w:r>
      <w:r w:rsidR="00463FFE" w:rsidRPr="0049590D">
        <w:rPr>
          <w:rFonts w:asciiTheme="majorBidi" w:hAnsiTheme="majorBidi" w:cstheme="majorBidi"/>
          <w:sz w:val="24"/>
          <w:szCs w:val="24"/>
        </w:rPr>
        <w:t>embraced</w:t>
      </w:r>
      <w:r w:rsidR="004A3535" w:rsidRPr="0049590D">
        <w:rPr>
          <w:rFonts w:asciiTheme="majorBidi" w:hAnsiTheme="majorBidi" w:cstheme="majorBidi"/>
          <w:sz w:val="24"/>
          <w:szCs w:val="24"/>
        </w:rPr>
        <w:t xml:space="preserve"> by </w:t>
      </w:r>
      <w:r w:rsidR="00CA33A2" w:rsidRPr="00CA33A2">
        <w:rPr>
          <w:rFonts w:asciiTheme="majorBidi" w:hAnsiTheme="majorBidi" w:cstheme="majorBidi"/>
          <w:color w:val="222222"/>
          <w:sz w:val="24"/>
          <w:szCs w:val="24"/>
          <w:shd w:val="clear" w:color="auto" w:fill="FFFFFF"/>
        </w:rPr>
        <w:t>Peripatetic</w:t>
      </w:r>
      <w:r w:rsidR="00CA33A2" w:rsidRPr="00CA33A2">
        <w:rPr>
          <w:rFonts w:ascii="Arial" w:hAnsi="Arial"/>
          <w:color w:val="222222"/>
          <w:sz w:val="24"/>
          <w:szCs w:val="24"/>
          <w:shd w:val="clear" w:color="auto" w:fill="FFFFFF"/>
        </w:rPr>
        <w:t xml:space="preserve"> </w:t>
      </w:r>
      <w:r w:rsidR="004A3535" w:rsidRPr="0049590D">
        <w:rPr>
          <w:rFonts w:asciiTheme="majorBidi" w:hAnsiTheme="majorBidi" w:cstheme="majorBidi"/>
          <w:sz w:val="24"/>
          <w:szCs w:val="24"/>
        </w:rPr>
        <w:t>Muslim philosophers, and</w:t>
      </w:r>
      <w:r w:rsidRPr="0049590D">
        <w:rPr>
          <w:rFonts w:asciiTheme="majorBidi" w:hAnsiTheme="majorBidi" w:cstheme="majorBidi"/>
          <w:sz w:val="24"/>
          <w:szCs w:val="24"/>
        </w:rPr>
        <w:t xml:space="preserve"> in fact, Avicenna </w:t>
      </w:r>
      <w:r w:rsidR="007624E7" w:rsidRPr="0049590D">
        <w:rPr>
          <w:rFonts w:asciiTheme="majorBidi" w:hAnsiTheme="majorBidi" w:cstheme="majorBidi"/>
          <w:sz w:val="24"/>
          <w:szCs w:val="24"/>
        </w:rPr>
        <w:t>offered</w:t>
      </w:r>
      <w:r w:rsidR="00814EAA" w:rsidRPr="0049590D">
        <w:rPr>
          <w:rFonts w:asciiTheme="majorBidi" w:hAnsiTheme="majorBidi" w:cstheme="majorBidi"/>
          <w:sz w:val="24"/>
          <w:szCs w:val="24"/>
        </w:rPr>
        <w:t xml:space="preserve"> arguments</w:t>
      </w:r>
      <w:r w:rsidR="007624E7" w:rsidRPr="0049590D">
        <w:rPr>
          <w:rFonts w:asciiTheme="majorBidi" w:hAnsiTheme="majorBidi" w:cstheme="majorBidi"/>
          <w:sz w:val="24"/>
          <w:szCs w:val="24"/>
        </w:rPr>
        <w:t xml:space="preserve"> to</w:t>
      </w:r>
      <w:r w:rsidR="00814EAA" w:rsidRPr="0049590D">
        <w:rPr>
          <w:rFonts w:asciiTheme="majorBidi" w:hAnsiTheme="majorBidi" w:cstheme="majorBidi"/>
          <w:sz w:val="24"/>
          <w:szCs w:val="24"/>
        </w:rPr>
        <w:t xml:space="preserve"> </w:t>
      </w:r>
      <w:r w:rsidRPr="0049590D">
        <w:rPr>
          <w:rFonts w:asciiTheme="majorBidi" w:hAnsiTheme="majorBidi" w:cstheme="majorBidi"/>
          <w:sz w:val="24"/>
          <w:szCs w:val="24"/>
        </w:rPr>
        <w:t>reject</w:t>
      </w:r>
      <w:r w:rsidR="004A3535" w:rsidRPr="0049590D">
        <w:rPr>
          <w:rFonts w:asciiTheme="majorBidi" w:hAnsiTheme="majorBidi" w:cstheme="majorBidi"/>
          <w:sz w:val="24"/>
          <w:szCs w:val="24"/>
        </w:rPr>
        <w:t xml:space="preserve"> the possibility of </w:t>
      </w:r>
      <w:r w:rsidR="007624E7" w:rsidRPr="0049590D">
        <w:rPr>
          <w:rFonts w:asciiTheme="majorBidi" w:hAnsiTheme="majorBidi" w:cstheme="majorBidi"/>
          <w:sz w:val="24"/>
          <w:szCs w:val="24"/>
        </w:rPr>
        <w:t xml:space="preserve">the </w:t>
      </w:r>
      <w:r w:rsidR="004A3535" w:rsidRPr="0049590D">
        <w:rPr>
          <w:rFonts w:asciiTheme="majorBidi" w:hAnsiTheme="majorBidi" w:cstheme="majorBidi"/>
          <w:sz w:val="24"/>
          <w:szCs w:val="24"/>
        </w:rPr>
        <w:t>existence</w:t>
      </w:r>
      <w:r w:rsidR="00814EAA" w:rsidRPr="0049590D">
        <w:rPr>
          <w:rFonts w:asciiTheme="majorBidi" w:hAnsiTheme="majorBidi" w:cstheme="majorBidi"/>
          <w:sz w:val="24"/>
          <w:szCs w:val="24"/>
        </w:rPr>
        <w:t xml:space="preserve"> of such a world</w:t>
      </w:r>
      <w:r w:rsidRPr="0049590D">
        <w:rPr>
          <w:rFonts w:asciiTheme="majorBidi" w:hAnsiTheme="majorBidi" w:cstheme="majorBidi"/>
          <w:sz w:val="24"/>
          <w:szCs w:val="24"/>
        </w:rPr>
        <w:t>. Things began to change</w:t>
      </w:r>
      <w:r w:rsidR="00EB4659" w:rsidRPr="0049590D">
        <w:rPr>
          <w:rFonts w:asciiTheme="majorBidi" w:hAnsiTheme="majorBidi" w:cstheme="majorBidi"/>
          <w:sz w:val="24"/>
          <w:szCs w:val="24"/>
        </w:rPr>
        <w:t xml:space="preserve"> i</w:t>
      </w:r>
      <w:r w:rsidR="00463FFE" w:rsidRPr="0049590D">
        <w:rPr>
          <w:rFonts w:asciiTheme="majorBidi" w:hAnsiTheme="majorBidi" w:cstheme="majorBidi"/>
          <w:sz w:val="24"/>
          <w:szCs w:val="24"/>
        </w:rPr>
        <w:t>n late 5</w:t>
      </w:r>
      <w:r w:rsidR="00463FFE" w:rsidRPr="0049590D">
        <w:rPr>
          <w:rFonts w:asciiTheme="majorBidi" w:hAnsiTheme="majorBidi" w:cstheme="majorBidi"/>
          <w:sz w:val="24"/>
          <w:szCs w:val="24"/>
          <w:vertAlign w:val="superscript"/>
        </w:rPr>
        <w:t>th</w:t>
      </w:r>
      <w:r w:rsidR="00463FFE" w:rsidRPr="0049590D">
        <w:rPr>
          <w:rFonts w:asciiTheme="majorBidi" w:hAnsiTheme="majorBidi" w:cstheme="majorBidi"/>
          <w:sz w:val="24"/>
          <w:szCs w:val="24"/>
        </w:rPr>
        <w:t>/11</w:t>
      </w:r>
      <w:r w:rsidR="00463FFE" w:rsidRPr="0049590D">
        <w:rPr>
          <w:rFonts w:asciiTheme="majorBidi" w:hAnsiTheme="majorBidi" w:cstheme="majorBidi"/>
          <w:sz w:val="24"/>
          <w:szCs w:val="24"/>
          <w:vertAlign w:val="superscript"/>
        </w:rPr>
        <w:t>th</w:t>
      </w:r>
      <w:r w:rsidR="00463FFE" w:rsidRPr="0049590D">
        <w:rPr>
          <w:rFonts w:asciiTheme="majorBidi" w:hAnsiTheme="majorBidi" w:cstheme="majorBidi"/>
          <w:sz w:val="24"/>
          <w:szCs w:val="24"/>
        </w:rPr>
        <w:t xml:space="preserve"> and early 6</w:t>
      </w:r>
      <w:r w:rsidR="00463FFE" w:rsidRPr="0049590D">
        <w:rPr>
          <w:rFonts w:asciiTheme="majorBidi" w:hAnsiTheme="majorBidi" w:cstheme="majorBidi"/>
          <w:sz w:val="24"/>
          <w:szCs w:val="24"/>
          <w:vertAlign w:val="superscript"/>
        </w:rPr>
        <w:t>th</w:t>
      </w:r>
      <w:r w:rsidR="00463FFE" w:rsidRPr="0049590D">
        <w:rPr>
          <w:rFonts w:asciiTheme="majorBidi" w:hAnsiTheme="majorBidi" w:cstheme="majorBidi"/>
          <w:sz w:val="24"/>
          <w:szCs w:val="24"/>
        </w:rPr>
        <w:t>/12</w:t>
      </w:r>
      <w:r w:rsidR="00463FFE" w:rsidRPr="0049590D">
        <w:rPr>
          <w:rFonts w:asciiTheme="majorBidi" w:hAnsiTheme="majorBidi" w:cstheme="majorBidi"/>
          <w:sz w:val="24"/>
          <w:szCs w:val="24"/>
          <w:vertAlign w:val="superscript"/>
        </w:rPr>
        <w:t>th</w:t>
      </w:r>
      <w:r w:rsidR="00463FFE" w:rsidRPr="0049590D">
        <w:rPr>
          <w:rFonts w:asciiTheme="majorBidi" w:hAnsiTheme="majorBidi" w:cstheme="majorBidi"/>
          <w:sz w:val="24"/>
          <w:szCs w:val="24"/>
        </w:rPr>
        <w:t xml:space="preserve"> centuries after Islam, when critiques of the Peripatetic philosophical school were rampant, </w:t>
      </w:r>
      <w:r w:rsidRPr="0049590D">
        <w:rPr>
          <w:rFonts w:asciiTheme="majorBidi" w:hAnsiTheme="majorBidi" w:cstheme="majorBidi"/>
          <w:sz w:val="24"/>
          <w:szCs w:val="24"/>
        </w:rPr>
        <w:t xml:space="preserve">and </w:t>
      </w:r>
      <w:r w:rsidR="00463FFE" w:rsidRPr="0049590D">
        <w:rPr>
          <w:rFonts w:asciiTheme="majorBidi" w:hAnsiTheme="majorBidi" w:cstheme="majorBidi"/>
          <w:sz w:val="24"/>
          <w:szCs w:val="24"/>
        </w:rPr>
        <w:t>Suhrawardī presented arguments</w:t>
      </w:r>
      <w:r w:rsidRPr="0049590D">
        <w:rPr>
          <w:rFonts w:asciiTheme="majorBidi" w:hAnsiTheme="majorBidi" w:cstheme="majorBidi"/>
          <w:sz w:val="24"/>
          <w:szCs w:val="24"/>
        </w:rPr>
        <w:t xml:space="preserve"> to prove the existence of the w</w:t>
      </w:r>
      <w:r w:rsidR="00463FFE" w:rsidRPr="0049590D">
        <w:rPr>
          <w:rFonts w:asciiTheme="majorBidi" w:hAnsiTheme="majorBidi" w:cstheme="majorBidi"/>
          <w:sz w:val="24"/>
          <w:szCs w:val="24"/>
        </w:rPr>
        <w:t>orld of Forms, trying to reject Avicenna’s arguments.</w:t>
      </w:r>
    </w:p>
    <w:p w14:paraId="4419EB96" w14:textId="7E66DE39" w:rsidR="00463FFE" w:rsidRPr="0049590D" w:rsidRDefault="009015EA" w:rsidP="00CA33A2">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Unlike the world of Forms, the imaginal w</w:t>
      </w:r>
      <w:r w:rsidR="00B6070D" w:rsidRPr="0049590D">
        <w:rPr>
          <w:rFonts w:asciiTheme="majorBidi" w:hAnsiTheme="majorBidi" w:cstheme="majorBidi"/>
          <w:sz w:val="24"/>
          <w:szCs w:val="24"/>
        </w:rPr>
        <w:t xml:space="preserve">orld </w:t>
      </w:r>
      <w:r w:rsidR="00A722F7" w:rsidRPr="0049590D">
        <w:rPr>
          <w:rFonts w:asciiTheme="majorBidi" w:hAnsiTheme="majorBidi" w:cstheme="majorBidi"/>
          <w:sz w:val="24"/>
          <w:szCs w:val="24"/>
        </w:rPr>
        <w:t xml:space="preserve">had no </w:t>
      </w:r>
      <w:r w:rsidR="0079198C" w:rsidRPr="0049590D">
        <w:rPr>
          <w:rFonts w:asciiTheme="majorBidi" w:hAnsiTheme="majorBidi" w:cstheme="majorBidi"/>
          <w:sz w:val="24"/>
          <w:szCs w:val="24"/>
        </w:rPr>
        <w:t>origins</w:t>
      </w:r>
      <w:r w:rsidR="00B6070D" w:rsidRPr="0049590D">
        <w:rPr>
          <w:rFonts w:asciiTheme="majorBidi" w:hAnsiTheme="majorBidi" w:cstheme="majorBidi"/>
          <w:sz w:val="24"/>
          <w:szCs w:val="24"/>
        </w:rPr>
        <w:t xml:space="preserve"> in philosophical schools</w:t>
      </w:r>
      <w:r w:rsidR="00A722F7" w:rsidRPr="0049590D">
        <w:rPr>
          <w:rFonts w:asciiTheme="majorBidi" w:hAnsiTheme="majorBidi" w:cstheme="majorBidi"/>
          <w:sz w:val="24"/>
          <w:szCs w:val="24"/>
        </w:rPr>
        <w:t xml:space="preserve"> prior to Illuminationist philosophy, all the way back to </w:t>
      </w:r>
      <w:r w:rsidR="00B6070D" w:rsidRPr="0049590D">
        <w:rPr>
          <w:rFonts w:asciiTheme="majorBidi" w:hAnsiTheme="majorBidi" w:cstheme="majorBidi"/>
          <w:sz w:val="24"/>
          <w:szCs w:val="24"/>
        </w:rPr>
        <w:t xml:space="preserve">Ancient Greek Philosophy. </w:t>
      </w:r>
      <w:r w:rsidR="00A722F7" w:rsidRPr="0049590D">
        <w:rPr>
          <w:rFonts w:asciiTheme="majorBidi" w:hAnsiTheme="majorBidi" w:cstheme="majorBidi"/>
          <w:sz w:val="24"/>
          <w:szCs w:val="24"/>
        </w:rPr>
        <w:t>To be sure</w:t>
      </w:r>
      <w:r w:rsidR="00B6070D" w:rsidRPr="0049590D">
        <w:rPr>
          <w:rFonts w:asciiTheme="majorBidi" w:hAnsiTheme="majorBidi" w:cstheme="majorBidi"/>
          <w:sz w:val="24"/>
          <w:szCs w:val="24"/>
        </w:rPr>
        <w:t xml:space="preserve">, </w:t>
      </w:r>
      <w:r w:rsidR="00A722F7" w:rsidRPr="0049590D">
        <w:rPr>
          <w:rFonts w:asciiTheme="majorBidi" w:hAnsiTheme="majorBidi" w:cstheme="majorBidi"/>
          <w:sz w:val="24"/>
          <w:szCs w:val="24"/>
        </w:rPr>
        <w:t>it</w:t>
      </w:r>
      <w:r w:rsidR="00B6070D" w:rsidRPr="0049590D">
        <w:rPr>
          <w:rFonts w:asciiTheme="majorBidi" w:hAnsiTheme="majorBidi" w:cstheme="majorBidi"/>
          <w:sz w:val="24"/>
          <w:szCs w:val="24"/>
        </w:rPr>
        <w:t xml:space="preserve"> was already introduced in Islamic theoretical mysticism</w:t>
      </w:r>
      <w:r w:rsidR="000F7E20" w:rsidRPr="0049590D">
        <w:rPr>
          <w:rFonts w:asciiTheme="majorBidi" w:hAnsiTheme="majorBidi" w:cstheme="majorBidi"/>
          <w:sz w:val="24"/>
          <w:szCs w:val="24"/>
        </w:rPr>
        <w:t xml:space="preserve">, albeit </w:t>
      </w:r>
      <w:r w:rsidRPr="0049590D">
        <w:rPr>
          <w:rFonts w:asciiTheme="majorBidi" w:hAnsiTheme="majorBidi" w:cstheme="majorBidi"/>
          <w:sz w:val="24"/>
          <w:szCs w:val="24"/>
        </w:rPr>
        <w:t>as grounded i</w:t>
      </w:r>
      <w:r w:rsidR="000F7E20" w:rsidRPr="0049590D">
        <w:rPr>
          <w:rFonts w:asciiTheme="majorBidi" w:hAnsiTheme="majorBidi" w:cstheme="majorBidi"/>
          <w:sz w:val="24"/>
          <w:szCs w:val="24"/>
        </w:rPr>
        <w:t xml:space="preserve">n </w:t>
      </w:r>
      <w:r w:rsidR="003C0EEC" w:rsidRPr="0049590D">
        <w:rPr>
          <w:rFonts w:asciiTheme="majorBidi" w:hAnsiTheme="majorBidi" w:cstheme="majorBidi"/>
          <w:sz w:val="24"/>
          <w:szCs w:val="24"/>
        </w:rPr>
        <w:t xml:space="preserve">mystical </w:t>
      </w:r>
      <w:r w:rsidR="000F7E20" w:rsidRPr="0049590D">
        <w:rPr>
          <w:rFonts w:asciiTheme="majorBidi" w:hAnsiTheme="majorBidi" w:cstheme="majorBidi"/>
          <w:sz w:val="24"/>
          <w:szCs w:val="24"/>
        </w:rPr>
        <w:t>intuitions</w:t>
      </w:r>
      <w:r w:rsidR="003C0EEC" w:rsidRPr="0049590D">
        <w:rPr>
          <w:rFonts w:asciiTheme="majorBidi" w:hAnsiTheme="majorBidi" w:cstheme="majorBidi"/>
          <w:sz w:val="24"/>
          <w:szCs w:val="24"/>
        </w:rPr>
        <w:t xml:space="preserve"> (</w:t>
      </w:r>
      <w:r w:rsidR="003C0EEC" w:rsidRPr="0049590D">
        <w:rPr>
          <w:rFonts w:asciiTheme="majorBidi" w:hAnsiTheme="majorBidi" w:cstheme="majorBidi"/>
          <w:i/>
          <w:iCs/>
          <w:sz w:val="24"/>
          <w:szCs w:val="24"/>
        </w:rPr>
        <w:t>shuhūd</w:t>
      </w:r>
      <w:r w:rsidR="003C0EEC" w:rsidRPr="0049590D">
        <w:rPr>
          <w:rFonts w:asciiTheme="majorBidi" w:hAnsiTheme="majorBidi" w:cstheme="majorBidi"/>
          <w:sz w:val="24"/>
          <w:szCs w:val="24"/>
        </w:rPr>
        <w:t>)</w:t>
      </w:r>
      <w:r w:rsidR="000F7E20" w:rsidRPr="0049590D">
        <w:rPr>
          <w:rFonts w:asciiTheme="majorBidi" w:hAnsiTheme="majorBidi" w:cstheme="majorBidi"/>
          <w:sz w:val="24"/>
          <w:szCs w:val="24"/>
        </w:rPr>
        <w:t xml:space="preserve"> on part of mystics—including M</w:t>
      </w:r>
      <w:r w:rsidRPr="0049590D">
        <w:rPr>
          <w:rFonts w:asciiTheme="majorBidi" w:hAnsiTheme="majorBidi" w:cstheme="majorBidi"/>
          <w:sz w:val="24"/>
          <w:szCs w:val="24"/>
        </w:rPr>
        <w:t xml:space="preserve">uslim mystics. </w:t>
      </w:r>
      <w:r w:rsidR="00CA33A2">
        <w:rPr>
          <w:rFonts w:asciiTheme="majorBidi" w:hAnsiTheme="majorBidi" w:cstheme="majorBidi"/>
          <w:sz w:val="24"/>
          <w:szCs w:val="24"/>
        </w:rPr>
        <w:t>In fact</w:t>
      </w:r>
      <w:r w:rsidRPr="0049590D">
        <w:rPr>
          <w:rFonts w:asciiTheme="majorBidi" w:hAnsiTheme="majorBidi" w:cstheme="majorBidi"/>
          <w:sz w:val="24"/>
          <w:szCs w:val="24"/>
        </w:rPr>
        <w:t xml:space="preserve">, </w:t>
      </w:r>
      <w:r w:rsidR="00B6070D" w:rsidRPr="0049590D">
        <w:rPr>
          <w:rFonts w:asciiTheme="majorBidi" w:hAnsiTheme="majorBidi" w:cstheme="majorBidi"/>
          <w:sz w:val="24"/>
          <w:szCs w:val="24"/>
        </w:rPr>
        <w:t xml:space="preserve">it was introduced by Suhrawardī </w:t>
      </w:r>
      <w:r w:rsidRPr="0049590D">
        <w:rPr>
          <w:rFonts w:asciiTheme="majorBidi" w:hAnsiTheme="majorBidi" w:cstheme="majorBidi"/>
          <w:sz w:val="24"/>
          <w:szCs w:val="24"/>
        </w:rPr>
        <w:t>in</w:t>
      </w:r>
      <w:r w:rsidR="000F7E20" w:rsidRPr="0049590D">
        <w:rPr>
          <w:rFonts w:asciiTheme="majorBidi" w:hAnsiTheme="majorBidi" w:cstheme="majorBidi"/>
          <w:sz w:val="24"/>
          <w:szCs w:val="24"/>
        </w:rPr>
        <w:t>to</w:t>
      </w:r>
      <w:r w:rsidR="00B6070D" w:rsidRPr="0049590D">
        <w:rPr>
          <w:rFonts w:asciiTheme="majorBidi" w:hAnsiTheme="majorBidi" w:cstheme="majorBidi"/>
          <w:sz w:val="24"/>
          <w:szCs w:val="24"/>
        </w:rPr>
        <w:t xml:space="preserve"> the Islamic philosophical tradition. </w:t>
      </w:r>
      <w:r w:rsidR="009E5A61" w:rsidRPr="0049590D">
        <w:rPr>
          <w:rFonts w:asciiTheme="majorBidi" w:hAnsiTheme="majorBidi" w:cstheme="majorBidi"/>
          <w:sz w:val="24"/>
          <w:szCs w:val="24"/>
        </w:rPr>
        <w:t xml:space="preserve">Himself an intuitive mystic, Suhrawardī tried to present arguments for the existence of this world, and then draw upon </w:t>
      </w:r>
      <w:r w:rsidRPr="0049590D">
        <w:rPr>
          <w:rFonts w:asciiTheme="majorBidi" w:hAnsiTheme="majorBidi" w:cstheme="majorBidi"/>
          <w:sz w:val="24"/>
          <w:szCs w:val="24"/>
        </w:rPr>
        <w:t>them</w:t>
      </w:r>
      <w:r w:rsidR="009E5A61" w:rsidRPr="0049590D">
        <w:rPr>
          <w:rFonts w:asciiTheme="majorBidi" w:hAnsiTheme="majorBidi" w:cstheme="majorBidi"/>
          <w:sz w:val="24"/>
          <w:szCs w:val="24"/>
        </w:rPr>
        <w:t xml:space="preserve"> to provide a philosophical account of certain religious beliefs and mental acts. </w:t>
      </w:r>
      <w:r w:rsidRPr="0049590D">
        <w:rPr>
          <w:rFonts w:asciiTheme="majorBidi" w:hAnsiTheme="majorBidi" w:cstheme="majorBidi"/>
          <w:sz w:val="24"/>
          <w:szCs w:val="24"/>
        </w:rPr>
        <w:t xml:space="preserve">His attempts paid off: </w:t>
      </w:r>
      <w:r w:rsidR="00A50E2B" w:rsidRPr="0049590D">
        <w:rPr>
          <w:rFonts w:asciiTheme="majorBidi" w:hAnsiTheme="majorBidi" w:cstheme="majorBidi"/>
          <w:sz w:val="24"/>
          <w:szCs w:val="24"/>
        </w:rPr>
        <w:t>subsequently</w:t>
      </w:r>
      <w:r w:rsidRPr="0049590D">
        <w:rPr>
          <w:rFonts w:asciiTheme="majorBidi" w:hAnsiTheme="majorBidi" w:cstheme="majorBidi"/>
          <w:sz w:val="24"/>
          <w:szCs w:val="24"/>
        </w:rPr>
        <w:t>,</w:t>
      </w:r>
      <w:r w:rsidR="0079198C" w:rsidRPr="0049590D">
        <w:rPr>
          <w:rFonts w:asciiTheme="majorBidi" w:hAnsiTheme="majorBidi" w:cstheme="majorBidi"/>
          <w:sz w:val="24"/>
          <w:szCs w:val="24"/>
        </w:rPr>
        <w:t xml:space="preserve"> the doctrine </w:t>
      </w:r>
      <w:r w:rsidRPr="0049590D">
        <w:rPr>
          <w:rFonts w:asciiTheme="majorBidi" w:hAnsiTheme="majorBidi" w:cstheme="majorBidi"/>
          <w:sz w:val="24"/>
          <w:szCs w:val="24"/>
        </w:rPr>
        <w:t>turned into a well-established doctrine</w:t>
      </w:r>
      <w:r w:rsidR="0079198C" w:rsidRPr="0049590D">
        <w:rPr>
          <w:rFonts w:asciiTheme="majorBidi" w:hAnsiTheme="majorBidi" w:cstheme="majorBidi"/>
          <w:sz w:val="24"/>
          <w:szCs w:val="24"/>
        </w:rPr>
        <w:t xml:space="preserve"> in Islamic philosophy</w:t>
      </w:r>
      <w:r w:rsidR="00041C6A" w:rsidRPr="0049590D">
        <w:rPr>
          <w:rFonts w:asciiTheme="majorBidi" w:hAnsiTheme="majorBidi" w:cstheme="majorBidi"/>
          <w:sz w:val="24"/>
          <w:szCs w:val="24"/>
        </w:rPr>
        <w:t>,</w:t>
      </w:r>
      <w:r w:rsidRPr="0049590D">
        <w:rPr>
          <w:rFonts w:asciiTheme="majorBidi" w:hAnsiTheme="majorBidi" w:cstheme="majorBidi"/>
          <w:sz w:val="24"/>
          <w:szCs w:val="24"/>
        </w:rPr>
        <w:t xml:space="preserve"> in the hands of Mullā Ṣadrā</w:t>
      </w:r>
      <w:r w:rsidR="0079198C" w:rsidRPr="0049590D">
        <w:rPr>
          <w:rFonts w:asciiTheme="majorBidi" w:hAnsiTheme="majorBidi" w:cstheme="majorBidi"/>
          <w:sz w:val="24"/>
          <w:szCs w:val="24"/>
        </w:rPr>
        <w:t>, and attracted many advocates, though Suhrawardī’s arguments were largely rejected by Mullā Ṣadrā who then presented alternative arguments, in</w:t>
      </w:r>
      <w:r w:rsidR="00A50E2B" w:rsidRPr="0049590D">
        <w:rPr>
          <w:rFonts w:asciiTheme="majorBidi" w:hAnsiTheme="majorBidi" w:cstheme="majorBidi"/>
          <w:sz w:val="24"/>
          <w:szCs w:val="24"/>
        </w:rPr>
        <w:t>stead</w:t>
      </w:r>
      <w:r w:rsidR="0079198C" w:rsidRPr="0049590D">
        <w:rPr>
          <w:rFonts w:asciiTheme="majorBidi" w:hAnsiTheme="majorBidi" w:cstheme="majorBidi"/>
          <w:sz w:val="24"/>
          <w:szCs w:val="24"/>
        </w:rPr>
        <w:t>.</w:t>
      </w:r>
    </w:p>
    <w:p w14:paraId="316FB701" w14:textId="190E95A8" w:rsidR="0079198C" w:rsidRPr="0049590D" w:rsidRDefault="00203BA5" w:rsidP="007E15B8">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Light and God as light are the central themes of </w:t>
      </w:r>
      <w:r w:rsidRPr="0049590D">
        <w:rPr>
          <w:rFonts w:asciiTheme="majorBidi" w:hAnsiTheme="majorBidi" w:cstheme="majorBidi"/>
          <w:sz w:val="24"/>
          <w:szCs w:val="24"/>
        </w:rPr>
        <w:t>Suhrawardī’s</w:t>
      </w:r>
      <w:r>
        <w:rPr>
          <w:rFonts w:asciiTheme="majorBidi" w:hAnsiTheme="majorBidi" w:cstheme="majorBidi"/>
          <w:sz w:val="24"/>
          <w:szCs w:val="24"/>
        </w:rPr>
        <w:t xml:space="preserve"> </w:t>
      </w:r>
      <w:r>
        <w:rPr>
          <w:rFonts w:asciiTheme="majorBidi" w:hAnsiTheme="majorBidi" w:cstheme="majorBidi"/>
          <w:sz w:val="24"/>
          <w:szCs w:val="24"/>
        </w:rPr>
        <w:t xml:space="preserve">metaphysics, based on </w:t>
      </w:r>
      <w:r w:rsidR="0098428E">
        <w:rPr>
          <w:rFonts w:asciiTheme="majorBidi" w:hAnsiTheme="majorBidi" w:cstheme="majorBidi"/>
          <w:sz w:val="24"/>
          <w:szCs w:val="24"/>
        </w:rPr>
        <w:t>some backgrounds such as</w:t>
      </w:r>
      <w:r>
        <w:rPr>
          <w:rFonts w:asciiTheme="majorBidi" w:hAnsiTheme="majorBidi" w:cstheme="majorBidi"/>
          <w:sz w:val="24"/>
          <w:szCs w:val="24"/>
        </w:rPr>
        <w:t xml:space="preserve"> Islamic </w:t>
      </w:r>
      <w:r w:rsidRPr="00203BA5">
        <w:rPr>
          <w:rFonts w:asciiTheme="majorBidi" w:hAnsiTheme="majorBidi" w:cstheme="majorBidi"/>
          <w:sz w:val="24"/>
          <w:szCs w:val="24"/>
        </w:rPr>
        <w:t>definition</w:t>
      </w:r>
      <w:r>
        <w:rPr>
          <w:rFonts w:asciiTheme="majorBidi" w:hAnsiTheme="majorBidi" w:cstheme="majorBidi"/>
          <w:sz w:val="24"/>
          <w:szCs w:val="24"/>
        </w:rPr>
        <w:t xml:space="preserve"> in Light Verse of Qur</w:t>
      </w:r>
      <w:r w:rsidRPr="0049590D">
        <w:rPr>
          <w:rFonts w:asciiTheme="majorBidi" w:hAnsiTheme="majorBidi" w:cstheme="majorBidi"/>
          <w:sz w:val="24"/>
          <w:szCs w:val="24"/>
        </w:rPr>
        <w:t>’ā</w:t>
      </w:r>
      <w:r>
        <w:rPr>
          <w:rFonts w:asciiTheme="majorBidi" w:hAnsiTheme="majorBidi" w:cstheme="majorBidi"/>
          <w:sz w:val="24"/>
          <w:szCs w:val="24"/>
        </w:rPr>
        <w:t>n, and the ancient Persian</w:t>
      </w:r>
      <w:r w:rsidRPr="0049590D">
        <w:rPr>
          <w:rFonts w:asciiTheme="majorBidi" w:hAnsiTheme="majorBidi" w:cstheme="majorBidi"/>
          <w:sz w:val="24"/>
          <w:szCs w:val="24"/>
        </w:rPr>
        <w:t>’</w:t>
      </w:r>
      <w:r>
        <w:rPr>
          <w:rFonts w:asciiTheme="majorBidi" w:hAnsiTheme="majorBidi" w:cstheme="majorBidi"/>
          <w:sz w:val="24"/>
          <w:szCs w:val="24"/>
        </w:rPr>
        <w:t xml:space="preserve">s </w:t>
      </w:r>
      <w:r>
        <w:rPr>
          <w:rFonts w:asciiTheme="majorBidi" w:hAnsiTheme="majorBidi" w:cstheme="majorBidi"/>
          <w:sz w:val="24"/>
          <w:szCs w:val="24"/>
        </w:rPr>
        <w:lastRenderedPageBreak/>
        <w:t>teachings.</w:t>
      </w:r>
      <w:r w:rsidR="00933785">
        <w:rPr>
          <w:rFonts w:asciiTheme="majorBidi" w:hAnsiTheme="majorBidi" w:cstheme="majorBidi"/>
          <w:sz w:val="24"/>
          <w:szCs w:val="24"/>
        </w:rPr>
        <w:t xml:space="preserve"> </w:t>
      </w:r>
      <w:r w:rsidR="00933785" w:rsidRPr="00933785">
        <w:rPr>
          <w:rFonts w:asciiTheme="majorBidi" w:hAnsiTheme="majorBidi" w:cstheme="majorBidi"/>
          <w:sz w:val="24"/>
          <w:szCs w:val="24"/>
        </w:rPr>
        <w:t>He, of course, has also Greek philosophical sources for his use of light. It is true that at first the Greeks had a fascination with the powers of darkness, but for the Platonists light is superior to darkness. Plato venerates light, for the intelligible realm is not mixed with dark.</w:t>
      </w:r>
      <w:r>
        <w:rPr>
          <w:rFonts w:asciiTheme="majorBidi" w:hAnsiTheme="majorBidi" w:cstheme="majorBidi"/>
          <w:sz w:val="24"/>
          <w:szCs w:val="24"/>
        </w:rPr>
        <w:t xml:space="preserve"> (See: Walbridge, 200</w:t>
      </w:r>
      <w:r w:rsidR="007E15B8">
        <w:rPr>
          <w:rFonts w:asciiTheme="majorBidi" w:hAnsiTheme="majorBidi" w:cstheme="majorBidi"/>
          <w:sz w:val="24"/>
          <w:szCs w:val="24"/>
        </w:rPr>
        <w:t>1</w:t>
      </w:r>
      <w:r>
        <w:rPr>
          <w:rFonts w:asciiTheme="majorBidi" w:hAnsiTheme="majorBidi" w:cstheme="majorBidi"/>
          <w:sz w:val="24"/>
          <w:szCs w:val="24"/>
        </w:rPr>
        <w:t>, p</w:t>
      </w:r>
      <w:r w:rsidR="00933785">
        <w:rPr>
          <w:rFonts w:asciiTheme="majorBidi" w:hAnsiTheme="majorBidi" w:cstheme="majorBidi"/>
          <w:sz w:val="24"/>
          <w:szCs w:val="24"/>
        </w:rPr>
        <w:t>p</w:t>
      </w:r>
      <w:r>
        <w:rPr>
          <w:rFonts w:asciiTheme="majorBidi" w:hAnsiTheme="majorBidi" w:cstheme="majorBidi"/>
          <w:sz w:val="24"/>
          <w:szCs w:val="24"/>
        </w:rPr>
        <w:t>. 51</w:t>
      </w:r>
      <w:r w:rsidR="00933785">
        <w:rPr>
          <w:rFonts w:asciiTheme="majorBidi" w:hAnsiTheme="majorBidi" w:cstheme="majorBidi"/>
          <w:sz w:val="24"/>
          <w:szCs w:val="24"/>
        </w:rPr>
        <w:t>-53</w:t>
      </w:r>
      <w:r>
        <w:rPr>
          <w:rFonts w:asciiTheme="majorBidi" w:hAnsiTheme="majorBidi" w:cstheme="majorBidi"/>
          <w:sz w:val="24"/>
          <w:szCs w:val="24"/>
        </w:rPr>
        <w:t xml:space="preserve">.) </w:t>
      </w:r>
      <w:r w:rsidR="00475FEA" w:rsidRPr="0049590D">
        <w:rPr>
          <w:rFonts w:asciiTheme="majorBidi" w:hAnsiTheme="majorBidi" w:cstheme="majorBidi"/>
          <w:sz w:val="24"/>
          <w:szCs w:val="24"/>
        </w:rPr>
        <w:t xml:space="preserve">In </w:t>
      </w:r>
      <w:r w:rsidR="00933785" w:rsidRPr="0049590D">
        <w:rPr>
          <w:rFonts w:asciiTheme="majorBidi" w:hAnsiTheme="majorBidi" w:cstheme="majorBidi"/>
          <w:sz w:val="24"/>
          <w:szCs w:val="24"/>
        </w:rPr>
        <w:t>Suhrawardī’s</w:t>
      </w:r>
      <w:r w:rsidR="00933785">
        <w:rPr>
          <w:rFonts w:asciiTheme="majorBidi" w:hAnsiTheme="majorBidi" w:cstheme="majorBidi"/>
          <w:sz w:val="24"/>
          <w:szCs w:val="24"/>
        </w:rPr>
        <w:t xml:space="preserve"> </w:t>
      </w:r>
      <w:r w:rsidR="00475FEA" w:rsidRPr="0049590D">
        <w:rPr>
          <w:rFonts w:asciiTheme="majorBidi" w:hAnsiTheme="majorBidi" w:cstheme="majorBidi"/>
          <w:sz w:val="24"/>
          <w:szCs w:val="24"/>
        </w:rPr>
        <w:t xml:space="preserve">philosophical system which </w:t>
      </w:r>
      <w:r w:rsidR="009954A9" w:rsidRPr="0049590D">
        <w:rPr>
          <w:rFonts w:asciiTheme="majorBidi" w:hAnsiTheme="majorBidi" w:cstheme="majorBidi"/>
          <w:sz w:val="24"/>
          <w:szCs w:val="24"/>
        </w:rPr>
        <w:t>rests</w:t>
      </w:r>
      <w:r w:rsidR="00475FEA" w:rsidRPr="0049590D">
        <w:rPr>
          <w:rFonts w:asciiTheme="majorBidi" w:hAnsiTheme="majorBidi" w:cstheme="majorBidi"/>
          <w:sz w:val="24"/>
          <w:szCs w:val="24"/>
        </w:rPr>
        <w:t xml:space="preserve"> upon a system of lights (</w:t>
      </w:r>
      <w:r w:rsidR="00475FEA" w:rsidRPr="0049590D">
        <w:rPr>
          <w:rFonts w:asciiTheme="majorBidi" w:hAnsiTheme="majorBidi" w:cstheme="majorBidi"/>
          <w:i/>
          <w:iCs/>
          <w:sz w:val="24"/>
          <w:szCs w:val="24"/>
        </w:rPr>
        <w:t>fiqh al-anwār</w:t>
      </w:r>
      <w:r w:rsidR="00475FEA" w:rsidRPr="0049590D">
        <w:rPr>
          <w:rFonts w:asciiTheme="majorBidi" w:hAnsiTheme="majorBidi" w:cstheme="majorBidi"/>
          <w:sz w:val="24"/>
          <w:szCs w:val="24"/>
        </w:rPr>
        <w:t xml:space="preserve">), </w:t>
      </w:r>
      <w:r w:rsidR="0007595E" w:rsidRPr="0049590D">
        <w:rPr>
          <w:rFonts w:asciiTheme="majorBidi" w:hAnsiTheme="majorBidi" w:cstheme="majorBidi"/>
          <w:sz w:val="24"/>
          <w:szCs w:val="24"/>
        </w:rPr>
        <w:t xml:space="preserve">the world of </w:t>
      </w:r>
      <w:r w:rsidR="003C3B7B" w:rsidRPr="0049590D">
        <w:rPr>
          <w:rFonts w:asciiTheme="majorBidi" w:hAnsiTheme="majorBidi" w:cstheme="majorBidi"/>
          <w:sz w:val="24"/>
          <w:szCs w:val="24"/>
        </w:rPr>
        <w:t>existence</w:t>
      </w:r>
      <w:r w:rsidR="0007595E" w:rsidRPr="0049590D">
        <w:rPr>
          <w:rFonts w:asciiTheme="majorBidi" w:hAnsiTheme="majorBidi" w:cstheme="majorBidi"/>
          <w:sz w:val="24"/>
          <w:szCs w:val="24"/>
        </w:rPr>
        <w:t xml:space="preserve"> is thought to consist of </w:t>
      </w:r>
      <w:r w:rsidR="003C3B7B" w:rsidRPr="0049590D">
        <w:rPr>
          <w:rFonts w:asciiTheme="majorBidi" w:hAnsiTheme="majorBidi" w:cstheme="majorBidi"/>
          <w:sz w:val="24"/>
          <w:szCs w:val="24"/>
        </w:rPr>
        <w:t>levels</w:t>
      </w:r>
      <w:r w:rsidR="0007595E" w:rsidRPr="0049590D">
        <w:rPr>
          <w:rFonts w:asciiTheme="majorBidi" w:hAnsiTheme="majorBidi" w:cstheme="majorBidi"/>
          <w:sz w:val="24"/>
          <w:szCs w:val="24"/>
        </w:rPr>
        <w:t xml:space="preserve"> of lights</w:t>
      </w:r>
      <w:r w:rsidR="008B7EA8" w:rsidRPr="0049590D">
        <w:rPr>
          <w:rFonts w:asciiTheme="majorBidi" w:hAnsiTheme="majorBidi" w:cstheme="majorBidi"/>
          <w:sz w:val="24"/>
          <w:szCs w:val="24"/>
        </w:rPr>
        <w:t>;</w:t>
      </w:r>
      <w:r w:rsidR="0007595E" w:rsidRPr="0049590D">
        <w:rPr>
          <w:rFonts w:asciiTheme="majorBidi" w:hAnsiTheme="majorBidi" w:cstheme="majorBidi"/>
          <w:sz w:val="24"/>
          <w:szCs w:val="24"/>
        </w:rPr>
        <w:t xml:space="preserve"> the </w:t>
      </w:r>
      <w:r w:rsidR="003C3B7B" w:rsidRPr="0049590D">
        <w:rPr>
          <w:rFonts w:asciiTheme="majorBidi" w:hAnsiTheme="majorBidi" w:cstheme="majorBidi"/>
          <w:sz w:val="24"/>
          <w:szCs w:val="24"/>
        </w:rPr>
        <w:t>highest</w:t>
      </w:r>
      <w:r w:rsidR="0007595E" w:rsidRPr="0049590D">
        <w:rPr>
          <w:rFonts w:asciiTheme="majorBidi" w:hAnsiTheme="majorBidi" w:cstheme="majorBidi"/>
          <w:sz w:val="24"/>
          <w:szCs w:val="24"/>
        </w:rPr>
        <w:t xml:space="preserve"> of which is the Light of Lights (</w:t>
      </w:r>
      <w:r w:rsidR="0007595E" w:rsidRPr="0049590D">
        <w:rPr>
          <w:rFonts w:asciiTheme="majorBidi" w:hAnsiTheme="majorBidi" w:cstheme="majorBidi"/>
          <w:i/>
          <w:iCs/>
          <w:sz w:val="24"/>
          <w:szCs w:val="24"/>
        </w:rPr>
        <w:t>nūr al-anwār</w:t>
      </w:r>
      <w:r w:rsidR="0007595E" w:rsidRPr="0049590D">
        <w:rPr>
          <w:rFonts w:asciiTheme="majorBidi" w:hAnsiTheme="majorBidi" w:cstheme="majorBidi"/>
          <w:sz w:val="24"/>
          <w:szCs w:val="24"/>
        </w:rPr>
        <w:t xml:space="preserve">)—a pure light free of any </w:t>
      </w:r>
      <w:r w:rsidR="009954A9" w:rsidRPr="0049590D">
        <w:rPr>
          <w:rFonts w:asciiTheme="majorBidi" w:hAnsiTheme="majorBidi" w:cstheme="majorBidi"/>
          <w:sz w:val="24"/>
          <w:szCs w:val="24"/>
        </w:rPr>
        <w:t xml:space="preserve">trace of darkness and imperfection. </w:t>
      </w:r>
      <w:r w:rsidR="008B7EA8" w:rsidRPr="0049590D">
        <w:rPr>
          <w:rFonts w:asciiTheme="majorBidi" w:hAnsiTheme="majorBidi" w:cstheme="majorBidi"/>
          <w:sz w:val="24"/>
          <w:szCs w:val="24"/>
        </w:rPr>
        <w:t>Based on</w:t>
      </w:r>
      <w:r w:rsidR="009954A9" w:rsidRPr="0049590D">
        <w:rPr>
          <w:rFonts w:asciiTheme="majorBidi" w:hAnsiTheme="majorBidi" w:cstheme="majorBidi"/>
          <w:sz w:val="24"/>
          <w:szCs w:val="24"/>
        </w:rPr>
        <w:t xml:space="preserve"> </w:t>
      </w:r>
      <w:r w:rsidR="008B7EA8" w:rsidRPr="0049590D">
        <w:rPr>
          <w:rFonts w:asciiTheme="majorBidi" w:hAnsiTheme="majorBidi" w:cstheme="majorBidi"/>
          <w:sz w:val="24"/>
          <w:szCs w:val="24"/>
        </w:rPr>
        <w:t xml:space="preserve">the </w:t>
      </w:r>
      <w:r w:rsidR="009954A9" w:rsidRPr="0049590D">
        <w:rPr>
          <w:rFonts w:asciiTheme="majorBidi" w:hAnsiTheme="majorBidi" w:cstheme="majorBidi"/>
          <w:sz w:val="24"/>
          <w:szCs w:val="24"/>
        </w:rPr>
        <w:t xml:space="preserve">principle that “from one, no more than </w:t>
      </w:r>
      <w:r w:rsidR="003C3B7B" w:rsidRPr="0049590D">
        <w:rPr>
          <w:rFonts w:asciiTheme="majorBidi" w:hAnsiTheme="majorBidi" w:cstheme="majorBidi"/>
          <w:sz w:val="24"/>
          <w:szCs w:val="24"/>
        </w:rPr>
        <w:t>one can issue forth,” from the l</w:t>
      </w:r>
      <w:r w:rsidR="009954A9" w:rsidRPr="0049590D">
        <w:rPr>
          <w:rFonts w:asciiTheme="majorBidi" w:hAnsiTheme="majorBidi" w:cstheme="majorBidi"/>
          <w:sz w:val="24"/>
          <w:szCs w:val="24"/>
        </w:rPr>
        <w:t xml:space="preserve">ight of </w:t>
      </w:r>
      <w:r w:rsidR="003C3B7B" w:rsidRPr="0049590D">
        <w:rPr>
          <w:rFonts w:asciiTheme="majorBidi" w:hAnsiTheme="majorBidi" w:cstheme="majorBidi"/>
          <w:sz w:val="24"/>
          <w:szCs w:val="24"/>
        </w:rPr>
        <w:t>l</w:t>
      </w:r>
      <w:r w:rsidR="009954A9" w:rsidRPr="0049590D">
        <w:rPr>
          <w:rFonts w:asciiTheme="majorBidi" w:hAnsiTheme="majorBidi" w:cstheme="majorBidi"/>
          <w:sz w:val="24"/>
          <w:szCs w:val="24"/>
        </w:rPr>
        <w:t xml:space="preserve">ights only one effect—that is, the first </w:t>
      </w:r>
      <w:r w:rsidR="003C3B7B" w:rsidRPr="0049590D">
        <w:rPr>
          <w:rFonts w:asciiTheme="majorBidi" w:hAnsiTheme="majorBidi" w:cstheme="majorBidi"/>
          <w:sz w:val="24"/>
          <w:szCs w:val="24"/>
        </w:rPr>
        <w:t>creature</w:t>
      </w:r>
      <w:r w:rsidR="009954A9" w:rsidRPr="0049590D">
        <w:rPr>
          <w:rFonts w:asciiTheme="majorBidi" w:hAnsiTheme="majorBidi" w:cstheme="majorBidi"/>
          <w:sz w:val="24"/>
          <w:szCs w:val="24"/>
        </w:rPr>
        <w:t>—issues forth. The effect is a type of light; it is t</w:t>
      </w:r>
      <w:r w:rsidR="003C3B7B" w:rsidRPr="0049590D">
        <w:rPr>
          <w:rFonts w:asciiTheme="majorBidi" w:hAnsiTheme="majorBidi" w:cstheme="majorBidi"/>
          <w:sz w:val="24"/>
          <w:szCs w:val="24"/>
        </w:rPr>
        <w:t>he closest light to the cause of causes (or the light of l</w:t>
      </w:r>
      <w:r w:rsidR="009954A9" w:rsidRPr="0049590D">
        <w:rPr>
          <w:rFonts w:asciiTheme="majorBidi" w:hAnsiTheme="majorBidi" w:cstheme="majorBidi"/>
          <w:sz w:val="24"/>
          <w:szCs w:val="24"/>
        </w:rPr>
        <w:t>ights) and the</w:t>
      </w:r>
      <w:r w:rsidR="003C3B7B" w:rsidRPr="0049590D">
        <w:rPr>
          <w:rFonts w:asciiTheme="majorBidi" w:hAnsiTheme="majorBidi" w:cstheme="majorBidi"/>
          <w:sz w:val="24"/>
          <w:szCs w:val="24"/>
        </w:rPr>
        <w:t xml:space="preserve"> most powerful light after the light of l</w:t>
      </w:r>
      <w:r w:rsidR="009954A9" w:rsidRPr="0049590D">
        <w:rPr>
          <w:rFonts w:asciiTheme="majorBidi" w:hAnsiTheme="majorBidi" w:cstheme="majorBidi"/>
          <w:sz w:val="24"/>
          <w:szCs w:val="24"/>
        </w:rPr>
        <w:t>ights</w:t>
      </w:r>
      <w:r w:rsidR="003C3B7B" w:rsidRPr="0049590D">
        <w:rPr>
          <w:rFonts w:asciiTheme="majorBidi" w:hAnsiTheme="majorBidi" w:cstheme="majorBidi"/>
          <w:sz w:val="24"/>
          <w:szCs w:val="24"/>
        </w:rPr>
        <w:t>, which is referred to as the “closest l</w:t>
      </w:r>
      <w:r w:rsidR="009954A9" w:rsidRPr="0049590D">
        <w:rPr>
          <w:rFonts w:asciiTheme="majorBidi" w:hAnsiTheme="majorBidi" w:cstheme="majorBidi"/>
          <w:sz w:val="24"/>
          <w:szCs w:val="24"/>
        </w:rPr>
        <w:t>ight” (</w:t>
      </w:r>
      <w:r w:rsidR="009954A9" w:rsidRPr="0049590D">
        <w:rPr>
          <w:rFonts w:asciiTheme="majorBidi" w:hAnsiTheme="majorBidi" w:cstheme="majorBidi"/>
          <w:i/>
          <w:iCs/>
          <w:sz w:val="24"/>
          <w:szCs w:val="24"/>
        </w:rPr>
        <w:t>al-nūr al-aqrab</w:t>
      </w:r>
      <w:r w:rsidR="009954A9" w:rsidRPr="0049590D">
        <w:rPr>
          <w:rFonts w:asciiTheme="majorBidi" w:hAnsiTheme="majorBidi" w:cstheme="majorBidi"/>
          <w:sz w:val="24"/>
          <w:szCs w:val="24"/>
        </w:rPr>
        <w:t xml:space="preserve">) or </w:t>
      </w:r>
      <w:r w:rsidR="009954A9" w:rsidRPr="0049590D">
        <w:rPr>
          <w:rFonts w:asciiTheme="majorBidi" w:hAnsiTheme="majorBidi" w:cstheme="majorBidi"/>
          <w:i/>
          <w:iCs/>
          <w:sz w:val="24"/>
          <w:szCs w:val="24"/>
        </w:rPr>
        <w:t>Bahman</w:t>
      </w:r>
      <w:r w:rsidR="009954A9" w:rsidRPr="0049590D">
        <w:rPr>
          <w:rFonts w:asciiTheme="majorBidi" w:hAnsiTheme="majorBidi" w:cstheme="majorBidi"/>
          <w:sz w:val="24"/>
          <w:szCs w:val="24"/>
        </w:rPr>
        <w:t>.</w:t>
      </w:r>
      <w:r w:rsidR="00082EB3" w:rsidRPr="0049590D">
        <w:rPr>
          <w:rFonts w:asciiTheme="majorBidi" w:hAnsiTheme="majorBidi" w:cstheme="majorBidi"/>
          <w:sz w:val="24"/>
          <w:szCs w:val="24"/>
        </w:rPr>
        <w:t xml:space="preserve"> (See: Suhrawardī, 1996/1375, vol. 2 (</w:t>
      </w:r>
      <w:r w:rsidR="00350E2A" w:rsidRPr="00350E2A">
        <w:rPr>
          <w:rFonts w:asciiTheme="majorBidi" w:hAnsiTheme="majorBidi" w:cstheme="majorBidi"/>
          <w:i/>
          <w:iCs/>
          <w:color w:val="343332"/>
          <w:spacing w:val="-5"/>
          <w:sz w:val="24"/>
          <w:szCs w:val="24"/>
          <w:shd w:val="clear" w:color="auto" w:fill="FFFFFF"/>
        </w:rPr>
        <w:t>Ḥikmat</w:t>
      </w:r>
      <w:r w:rsidR="00350E2A" w:rsidRPr="00350E2A">
        <w:rPr>
          <w:rFonts w:asciiTheme="majorBidi" w:hAnsiTheme="majorBidi" w:cstheme="majorBidi"/>
          <w:i/>
          <w:iCs/>
          <w:sz w:val="26"/>
          <w:szCs w:val="26"/>
        </w:rPr>
        <w:t xml:space="preserve"> </w:t>
      </w:r>
      <w:r w:rsidR="00082EB3" w:rsidRPr="0049590D">
        <w:rPr>
          <w:rFonts w:asciiTheme="majorBidi" w:hAnsiTheme="majorBidi" w:cstheme="majorBidi"/>
          <w:i/>
          <w:iCs/>
          <w:sz w:val="24"/>
          <w:szCs w:val="24"/>
        </w:rPr>
        <w:t>al-Ishr</w:t>
      </w:r>
      <w:r w:rsidR="0060227B" w:rsidRPr="0049590D">
        <w:rPr>
          <w:rFonts w:asciiTheme="majorBidi" w:hAnsiTheme="majorBidi" w:cstheme="majorBidi"/>
          <w:i/>
          <w:iCs/>
          <w:sz w:val="24"/>
          <w:szCs w:val="24"/>
        </w:rPr>
        <w:t>ā</w:t>
      </w:r>
      <w:r w:rsidR="00082EB3" w:rsidRPr="0049590D">
        <w:rPr>
          <w:rFonts w:asciiTheme="majorBidi" w:hAnsiTheme="majorBidi" w:cstheme="majorBidi"/>
          <w:i/>
          <w:iCs/>
          <w:sz w:val="24"/>
          <w:szCs w:val="24"/>
        </w:rPr>
        <w:t>q</w:t>
      </w:r>
      <w:r w:rsidR="00082EB3" w:rsidRPr="0049590D">
        <w:rPr>
          <w:rFonts w:asciiTheme="majorBidi" w:hAnsiTheme="majorBidi" w:cstheme="majorBidi"/>
          <w:sz w:val="24"/>
          <w:szCs w:val="24"/>
        </w:rPr>
        <w:t xml:space="preserve">), p. </w:t>
      </w:r>
      <w:r w:rsidR="0060227B" w:rsidRPr="0049590D">
        <w:rPr>
          <w:rFonts w:asciiTheme="majorBidi" w:hAnsiTheme="majorBidi" w:cstheme="majorBidi"/>
          <w:sz w:val="24"/>
          <w:szCs w:val="24"/>
        </w:rPr>
        <w:t>126.</w:t>
      </w:r>
      <w:r w:rsidR="00082EB3" w:rsidRPr="0049590D">
        <w:rPr>
          <w:rFonts w:asciiTheme="majorBidi" w:hAnsiTheme="majorBidi" w:cstheme="majorBidi"/>
          <w:sz w:val="24"/>
          <w:szCs w:val="24"/>
        </w:rPr>
        <w:t>)</w:t>
      </w:r>
    </w:p>
    <w:p w14:paraId="25CC6F37" w14:textId="4A91B3E2" w:rsidR="009954A9" w:rsidRPr="0049590D" w:rsidRDefault="00667C88"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Unlike Islamic Peripatetic philosophers, Suhrawardī does not restrict the number of longitudinal intellects (</w:t>
      </w:r>
      <w:r w:rsidRPr="0049590D">
        <w:rPr>
          <w:rFonts w:asciiTheme="majorBidi" w:hAnsiTheme="majorBidi" w:cstheme="majorBidi"/>
          <w:i/>
          <w:iCs/>
          <w:sz w:val="24"/>
          <w:szCs w:val="24"/>
        </w:rPr>
        <w:t>al-‘uqūl al-ṭūlīyya</w:t>
      </w:r>
      <w:r w:rsidRPr="0049590D">
        <w:rPr>
          <w:rFonts w:asciiTheme="majorBidi" w:hAnsiTheme="majorBidi" w:cstheme="majorBidi"/>
          <w:sz w:val="24"/>
          <w:szCs w:val="24"/>
        </w:rPr>
        <w:t xml:space="preserve">), or </w:t>
      </w:r>
      <w:r w:rsidR="009C5884" w:rsidRPr="0049590D">
        <w:rPr>
          <w:rFonts w:asciiTheme="majorBidi" w:hAnsiTheme="majorBidi" w:cstheme="majorBidi"/>
          <w:sz w:val="24"/>
          <w:szCs w:val="24"/>
        </w:rPr>
        <w:t>levels</w:t>
      </w:r>
      <w:r w:rsidRPr="0049590D">
        <w:rPr>
          <w:rFonts w:asciiTheme="majorBidi" w:hAnsiTheme="majorBidi" w:cstheme="majorBidi"/>
          <w:sz w:val="24"/>
          <w:szCs w:val="24"/>
        </w:rPr>
        <w:t xml:space="preserve"> of lights, into ten; he believes in innumerable longitudinal intellects. One should bear in mind, though, that </w:t>
      </w:r>
      <w:r w:rsidR="009C5884" w:rsidRPr="0049590D">
        <w:rPr>
          <w:rFonts w:asciiTheme="majorBidi" w:hAnsiTheme="majorBidi" w:cstheme="majorBidi"/>
          <w:sz w:val="24"/>
          <w:szCs w:val="24"/>
        </w:rPr>
        <w:t>dominating li</w:t>
      </w:r>
      <w:r w:rsidRPr="0049590D">
        <w:rPr>
          <w:rFonts w:asciiTheme="majorBidi" w:hAnsiTheme="majorBidi" w:cstheme="majorBidi"/>
          <w:sz w:val="24"/>
          <w:szCs w:val="24"/>
        </w:rPr>
        <w:t>ghts (</w:t>
      </w:r>
      <w:r w:rsidRPr="0049590D">
        <w:rPr>
          <w:rFonts w:asciiTheme="majorBidi" w:hAnsiTheme="majorBidi" w:cstheme="majorBidi"/>
          <w:i/>
          <w:iCs/>
          <w:sz w:val="24"/>
          <w:szCs w:val="24"/>
        </w:rPr>
        <w:t>al-anwār al-qāhira</w:t>
      </w:r>
      <w:r w:rsidRPr="0049590D">
        <w:rPr>
          <w:rFonts w:asciiTheme="majorBidi" w:hAnsiTheme="majorBidi" w:cstheme="majorBidi"/>
          <w:sz w:val="24"/>
          <w:szCs w:val="24"/>
        </w:rPr>
        <w:t>) in Illuminationist philosophy encompass both longitudinal and latitudinal (</w:t>
      </w:r>
      <w:r w:rsidRPr="0049590D">
        <w:rPr>
          <w:rFonts w:asciiTheme="majorBidi" w:hAnsiTheme="majorBidi" w:cstheme="majorBidi"/>
          <w:i/>
          <w:iCs/>
          <w:sz w:val="24"/>
          <w:szCs w:val="24"/>
        </w:rPr>
        <w:t>al-‘arḍīyya</w:t>
      </w:r>
      <w:r w:rsidRPr="0049590D">
        <w:rPr>
          <w:rFonts w:asciiTheme="majorBidi" w:hAnsiTheme="majorBidi" w:cstheme="majorBidi"/>
          <w:sz w:val="24"/>
          <w:szCs w:val="24"/>
        </w:rPr>
        <w:t>) intellects. All longitudinal and l</w:t>
      </w:r>
      <w:r w:rsidR="009C5884" w:rsidRPr="0049590D">
        <w:rPr>
          <w:rFonts w:asciiTheme="majorBidi" w:hAnsiTheme="majorBidi" w:cstheme="majorBidi"/>
          <w:sz w:val="24"/>
          <w:szCs w:val="24"/>
        </w:rPr>
        <w:t xml:space="preserve">atitudinal intellects count as </w:t>
      </w:r>
      <w:r w:rsidR="00F61A0F" w:rsidRPr="0049590D">
        <w:rPr>
          <w:rFonts w:asciiTheme="majorBidi" w:hAnsiTheme="majorBidi" w:cstheme="majorBidi"/>
          <w:sz w:val="24"/>
          <w:szCs w:val="24"/>
        </w:rPr>
        <w:t>non-physical</w:t>
      </w:r>
      <w:r w:rsidR="009C5884" w:rsidRPr="0049590D">
        <w:rPr>
          <w:rFonts w:asciiTheme="majorBidi" w:hAnsiTheme="majorBidi" w:cstheme="majorBidi"/>
          <w:sz w:val="24"/>
          <w:szCs w:val="24"/>
        </w:rPr>
        <w:t xml:space="preserve"> </w:t>
      </w:r>
      <w:r w:rsidR="00F61A0F" w:rsidRPr="0049590D">
        <w:rPr>
          <w:rFonts w:asciiTheme="majorBidi" w:hAnsiTheme="majorBidi" w:cstheme="majorBidi"/>
          <w:sz w:val="24"/>
          <w:szCs w:val="24"/>
        </w:rPr>
        <w:t>entities</w:t>
      </w:r>
      <w:r w:rsidRPr="0049590D">
        <w:rPr>
          <w:rFonts w:asciiTheme="majorBidi" w:hAnsiTheme="majorBidi" w:cstheme="majorBidi"/>
          <w:sz w:val="24"/>
          <w:szCs w:val="24"/>
        </w:rPr>
        <w:t xml:space="preserve">, </w:t>
      </w:r>
      <w:r w:rsidR="00067CF4" w:rsidRPr="0049590D">
        <w:rPr>
          <w:rFonts w:asciiTheme="majorBidi" w:hAnsiTheme="majorBidi" w:cstheme="majorBidi"/>
          <w:sz w:val="24"/>
          <w:szCs w:val="24"/>
        </w:rPr>
        <w:t>but one important</w:t>
      </w:r>
      <w:r w:rsidRPr="0049590D">
        <w:rPr>
          <w:rFonts w:asciiTheme="majorBidi" w:hAnsiTheme="majorBidi" w:cstheme="majorBidi"/>
          <w:sz w:val="24"/>
          <w:szCs w:val="24"/>
        </w:rPr>
        <w:t xml:space="preserve"> difference between them </w:t>
      </w:r>
      <w:r w:rsidR="00067CF4" w:rsidRPr="0049590D">
        <w:rPr>
          <w:rFonts w:asciiTheme="majorBidi" w:hAnsiTheme="majorBidi" w:cstheme="majorBidi"/>
          <w:sz w:val="24"/>
          <w:szCs w:val="24"/>
        </w:rPr>
        <w:t>is</w:t>
      </w:r>
      <w:r w:rsidRPr="0049590D">
        <w:rPr>
          <w:rFonts w:asciiTheme="majorBidi" w:hAnsiTheme="majorBidi" w:cstheme="majorBidi"/>
          <w:sz w:val="24"/>
          <w:szCs w:val="24"/>
        </w:rPr>
        <w:t xml:space="preserve"> that longitudinal intellects </w:t>
      </w:r>
      <w:r w:rsidR="006E6ECE" w:rsidRPr="0049590D">
        <w:rPr>
          <w:rFonts w:asciiTheme="majorBidi" w:hAnsiTheme="majorBidi" w:cstheme="majorBidi"/>
          <w:sz w:val="24"/>
          <w:szCs w:val="24"/>
        </w:rPr>
        <w:t>stand in</w:t>
      </w:r>
      <w:r w:rsidRPr="0049590D">
        <w:rPr>
          <w:rFonts w:asciiTheme="majorBidi" w:hAnsiTheme="majorBidi" w:cstheme="majorBidi"/>
          <w:sz w:val="24"/>
          <w:szCs w:val="24"/>
        </w:rPr>
        <w:t xml:space="preserve"> efficient causal relations</w:t>
      </w:r>
      <w:r w:rsidR="006E6ECE" w:rsidRPr="0049590D">
        <w:rPr>
          <w:rFonts w:asciiTheme="majorBidi" w:hAnsiTheme="majorBidi" w:cstheme="majorBidi"/>
          <w:sz w:val="24"/>
          <w:szCs w:val="24"/>
        </w:rPr>
        <w:t>,</w:t>
      </w:r>
      <w:r w:rsidRPr="0049590D">
        <w:rPr>
          <w:rFonts w:asciiTheme="majorBidi" w:hAnsiTheme="majorBidi" w:cstheme="majorBidi"/>
          <w:sz w:val="24"/>
          <w:szCs w:val="24"/>
        </w:rPr>
        <w:t xml:space="preserve"> and th</w:t>
      </w:r>
      <w:r w:rsidR="006E6ECE" w:rsidRPr="0049590D">
        <w:rPr>
          <w:rFonts w:asciiTheme="majorBidi" w:hAnsiTheme="majorBidi" w:cstheme="majorBidi"/>
          <w:sz w:val="24"/>
          <w:szCs w:val="24"/>
        </w:rPr>
        <w:t>us, longitudinal relations to one another</w:t>
      </w:r>
      <w:r w:rsidRPr="0049590D">
        <w:rPr>
          <w:rFonts w:asciiTheme="majorBidi" w:hAnsiTheme="majorBidi" w:cstheme="majorBidi"/>
          <w:sz w:val="24"/>
          <w:szCs w:val="24"/>
        </w:rPr>
        <w:t>, whereas latitudinal intellects—that is, immaterial or abstract</w:t>
      </w:r>
      <w:r w:rsidR="00102B10" w:rsidRPr="0049590D">
        <w:rPr>
          <w:rFonts w:asciiTheme="majorBidi" w:hAnsiTheme="majorBidi" w:cstheme="majorBidi"/>
          <w:sz w:val="24"/>
          <w:szCs w:val="24"/>
        </w:rPr>
        <w:t xml:space="preserve"> (</w:t>
      </w:r>
      <w:r w:rsidR="00102B10" w:rsidRPr="0049590D">
        <w:rPr>
          <w:rFonts w:asciiTheme="majorBidi" w:hAnsiTheme="majorBidi" w:cstheme="majorBidi"/>
          <w:i/>
          <w:iCs/>
          <w:sz w:val="24"/>
          <w:szCs w:val="24"/>
        </w:rPr>
        <w:t>mujarrad</w:t>
      </w:r>
      <w:r w:rsidR="00102B10" w:rsidRPr="0049590D">
        <w:rPr>
          <w:rFonts w:asciiTheme="majorBidi" w:hAnsiTheme="majorBidi" w:cstheme="majorBidi"/>
          <w:sz w:val="24"/>
          <w:szCs w:val="24"/>
        </w:rPr>
        <w:t>)</w:t>
      </w:r>
      <w:r w:rsidRPr="0049590D">
        <w:rPr>
          <w:rFonts w:asciiTheme="majorBidi" w:hAnsiTheme="majorBidi" w:cstheme="majorBidi"/>
          <w:sz w:val="24"/>
          <w:szCs w:val="24"/>
        </w:rPr>
        <w:t xml:space="preserve"> truths in the Platonic </w:t>
      </w:r>
      <w:r w:rsidR="009C5884" w:rsidRPr="0049590D">
        <w:rPr>
          <w:rFonts w:asciiTheme="majorBidi" w:hAnsiTheme="majorBidi" w:cstheme="majorBidi"/>
          <w:sz w:val="24"/>
          <w:szCs w:val="24"/>
        </w:rPr>
        <w:t xml:space="preserve">world of Forms or lords of the </w:t>
      </w:r>
      <w:r w:rsidR="00943211" w:rsidRPr="0049590D">
        <w:rPr>
          <w:rFonts w:asciiTheme="majorBidi" w:hAnsiTheme="majorBidi" w:cstheme="majorBidi"/>
          <w:sz w:val="24"/>
          <w:szCs w:val="24"/>
        </w:rPr>
        <w:t>types</w:t>
      </w:r>
      <w:r w:rsidR="00067CF4" w:rsidRPr="0049590D">
        <w:rPr>
          <w:rFonts w:asciiTheme="majorBidi" w:hAnsiTheme="majorBidi" w:cstheme="majorBidi"/>
          <w:sz w:val="24"/>
          <w:szCs w:val="24"/>
        </w:rPr>
        <w:t xml:space="preserve"> (</w:t>
      </w:r>
      <w:r w:rsidR="00067CF4" w:rsidRPr="0049590D">
        <w:rPr>
          <w:rFonts w:asciiTheme="majorBidi" w:hAnsiTheme="majorBidi" w:cstheme="majorBidi"/>
          <w:i/>
          <w:iCs/>
          <w:sz w:val="24"/>
          <w:szCs w:val="24"/>
        </w:rPr>
        <w:t>arbāb al-anwā</w:t>
      </w:r>
      <w:r w:rsidR="00067CF4" w:rsidRPr="0049590D">
        <w:rPr>
          <w:rFonts w:asciiTheme="majorBidi" w:hAnsiTheme="majorBidi" w:cstheme="majorBidi"/>
          <w:sz w:val="24"/>
          <w:szCs w:val="24"/>
        </w:rPr>
        <w:t xml:space="preserve">) </w:t>
      </w:r>
      <w:r w:rsidRPr="0049590D">
        <w:rPr>
          <w:rFonts w:asciiTheme="majorBidi" w:hAnsiTheme="majorBidi" w:cstheme="majorBidi"/>
          <w:sz w:val="24"/>
          <w:szCs w:val="24"/>
        </w:rPr>
        <w:t xml:space="preserve">—do not </w:t>
      </w:r>
      <w:r w:rsidR="006E6ECE" w:rsidRPr="0049590D">
        <w:rPr>
          <w:rFonts w:asciiTheme="majorBidi" w:hAnsiTheme="majorBidi" w:cstheme="majorBidi"/>
          <w:sz w:val="24"/>
          <w:szCs w:val="24"/>
        </w:rPr>
        <w:t>stand in</w:t>
      </w:r>
      <w:r w:rsidRPr="0049590D">
        <w:rPr>
          <w:rFonts w:asciiTheme="majorBidi" w:hAnsiTheme="majorBidi" w:cstheme="majorBidi"/>
          <w:sz w:val="24"/>
          <w:szCs w:val="24"/>
        </w:rPr>
        <w:t xml:space="preserve"> efficient (or generative) </w:t>
      </w:r>
      <w:r w:rsidR="006E6ECE" w:rsidRPr="0049590D">
        <w:rPr>
          <w:rFonts w:asciiTheme="majorBidi" w:hAnsiTheme="majorBidi" w:cstheme="majorBidi"/>
          <w:sz w:val="24"/>
          <w:szCs w:val="24"/>
        </w:rPr>
        <w:t xml:space="preserve">causal relations to one another, and thus, they bear latitudinal relations to each other. What exists in the </w:t>
      </w:r>
      <w:r w:rsidR="00067CF4" w:rsidRPr="0049590D">
        <w:rPr>
          <w:rFonts w:asciiTheme="majorBidi" w:hAnsiTheme="majorBidi" w:cstheme="majorBidi"/>
          <w:sz w:val="24"/>
          <w:szCs w:val="24"/>
        </w:rPr>
        <w:t xml:space="preserve">material </w:t>
      </w:r>
      <w:r w:rsidR="006E6ECE" w:rsidRPr="0049590D">
        <w:rPr>
          <w:rFonts w:asciiTheme="majorBidi" w:hAnsiTheme="majorBidi" w:cstheme="majorBidi"/>
          <w:sz w:val="24"/>
          <w:szCs w:val="24"/>
        </w:rPr>
        <w:t xml:space="preserve">world </w:t>
      </w:r>
      <w:r w:rsidR="009C5884" w:rsidRPr="0049590D">
        <w:rPr>
          <w:rFonts w:asciiTheme="majorBidi" w:hAnsiTheme="majorBidi" w:cstheme="majorBidi"/>
          <w:sz w:val="24"/>
          <w:szCs w:val="24"/>
        </w:rPr>
        <w:t xml:space="preserve">is brought into existence by latitudinal </w:t>
      </w:r>
      <w:r w:rsidR="00DA2994" w:rsidRPr="0049590D">
        <w:rPr>
          <w:rFonts w:asciiTheme="majorBidi" w:hAnsiTheme="majorBidi" w:cstheme="majorBidi"/>
          <w:sz w:val="24"/>
          <w:szCs w:val="24"/>
        </w:rPr>
        <w:t>intellects</w:t>
      </w:r>
      <w:r w:rsidR="009C5884" w:rsidRPr="0049590D">
        <w:rPr>
          <w:rFonts w:asciiTheme="majorBidi" w:hAnsiTheme="majorBidi" w:cstheme="majorBidi"/>
          <w:sz w:val="24"/>
          <w:szCs w:val="24"/>
        </w:rPr>
        <w:t xml:space="preserve"> (or lords of the </w:t>
      </w:r>
      <w:r w:rsidR="00943211" w:rsidRPr="0049590D">
        <w:rPr>
          <w:rFonts w:asciiTheme="majorBidi" w:hAnsiTheme="majorBidi" w:cstheme="majorBidi"/>
          <w:sz w:val="24"/>
          <w:szCs w:val="24"/>
        </w:rPr>
        <w:t>types</w:t>
      </w:r>
      <w:r w:rsidR="009C5884" w:rsidRPr="0049590D">
        <w:rPr>
          <w:rFonts w:asciiTheme="majorBidi" w:hAnsiTheme="majorBidi" w:cstheme="majorBidi"/>
          <w:sz w:val="24"/>
          <w:szCs w:val="24"/>
        </w:rPr>
        <w:t xml:space="preserve"> in the w</w:t>
      </w:r>
      <w:r w:rsidR="006E6ECE" w:rsidRPr="0049590D">
        <w:rPr>
          <w:rFonts w:asciiTheme="majorBidi" w:hAnsiTheme="majorBidi" w:cstheme="majorBidi"/>
          <w:sz w:val="24"/>
          <w:szCs w:val="24"/>
        </w:rPr>
        <w:t xml:space="preserve">orld of </w:t>
      </w:r>
      <w:r w:rsidR="00943211" w:rsidRPr="0049590D">
        <w:rPr>
          <w:rFonts w:asciiTheme="majorBidi" w:hAnsiTheme="majorBidi" w:cstheme="majorBidi"/>
          <w:sz w:val="24"/>
          <w:szCs w:val="24"/>
        </w:rPr>
        <w:t>intellectual f</w:t>
      </w:r>
      <w:r w:rsidR="006E6ECE" w:rsidRPr="0049590D">
        <w:rPr>
          <w:rFonts w:asciiTheme="majorBidi" w:hAnsiTheme="majorBidi" w:cstheme="majorBidi"/>
          <w:sz w:val="24"/>
          <w:szCs w:val="24"/>
        </w:rPr>
        <w:t xml:space="preserve">orms), and these </w:t>
      </w:r>
      <w:r w:rsidR="009C5884" w:rsidRPr="0049590D">
        <w:rPr>
          <w:rFonts w:asciiTheme="majorBidi" w:hAnsiTheme="majorBidi" w:cstheme="majorBidi"/>
          <w:sz w:val="24"/>
          <w:szCs w:val="24"/>
        </w:rPr>
        <w:t>l</w:t>
      </w:r>
      <w:r w:rsidR="006E6ECE" w:rsidRPr="0049590D">
        <w:rPr>
          <w:rFonts w:asciiTheme="majorBidi" w:hAnsiTheme="majorBidi" w:cstheme="majorBidi"/>
          <w:sz w:val="24"/>
          <w:szCs w:val="24"/>
        </w:rPr>
        <w:t xml:space="preserve">ords of the </w:t>
      </w:r>
      <w:r w:rsidR="00943211" w:rsidRPr="0049590D">
        <w:rPr>
          <w:rFonts w:asciiTheme="majorBidi" w:hAnsiTheme="majorBidi" w:cstheme="majorBidi"/>
          <w:sz w:val="24"/>
          <w:szCs w:val="24"/>
        </w:rPr>
        <w:t>types</w:t>
      </w:r>
      <w:r w:rsidR="009C5884" w:rsidRPr="0049590D">
        <w:rPr>
          <w:rFonts w:asciiTheme="majorBidi" w:hAnsiTheme="majorBidi" w:cstheme="majorBidi"/>
          <w:sz w:val="24"/>
          <w:szCs w:val="24"/>
        </w:rPr>
        <w:t xml:space="preserve"> are caused by </w:t>
      </w:r>
      <w:r w:rsidR="009C5884" w:rsidRPr="0049590D">
        <w:rPr>
          <w:rFonts w:asciiTheme="majorBidi" w:hAnsiTheme="majorBidi" w:cstheme="majorBidi"/>
          <w:i/>
          <w:iCs/>
          <w:sz w:val="24"/>
          <w:szCs w:val="24"/>
        </w:rPr>
        <w:t>l</w:t>
      </w:r>
      <w:r w:rsidR="006E6ECE" w:rsidRPr="0049590D">
        <w:rPr>
          <w:rFonts w:asciiTheme="majorBidi" w:hAnsiTheme="majorBidi" w:cstheme="majorBidi"/>
          <w:i/>
          <w:iCs/>
          <w:sz w:val="24"/>
          <w:szCs w:val="24"/>
        </w:rPr>
        <w:t>ongitudinal</w:t>
      </w:r>
      <w:r w:rsidR="006E6ECE" w:rsidRPr="0049590D">
        <w:rPr>
          <w:rFonts w:asciiTheme="majorBidi" w:hAnsiTheme="majorBidi" w:cstheme="majorBidi"/>
          <w:sz w:val="24"/>
          <w:szCs w:val="24"/>
        </w:rPr>
        <w:t xml:space="preserve"> </w:t>
      </w:r>
      <w:r w:rsidR="00DA2994" w:rsidRPr="0049590D">
        <w:rPr>
          <w:rFonts w:asciiTheme="majorBidi" w:hAnsiTheme="majorBidi" w:cstheme="majorBidi"/>
          <w:sz w:val="24"/>
          <w:szCs w:val="24"/>
        </w:rPr>
        <w:t>intellects</w:t>
      </w:r>
      <w:r w:rsidR="006E6ECE" w:rsidRPr="0049590D">
        <w:rPr>
          <w:rFonts w:asciiTheme="majorBidi" w:hAnsiTheme="majorBidi" w:cstheme="majorBidi"/>
          <w:sz w:val="24"/>
          <w:szCs w:val="24"/>
        </w:rPr>
        <w:t xml:space="preserve"> in hig</w:t>
      </w:r>
      <w:r w:rsidR="009C5884" w:rsidRPr="0049590D">
        <w:rPr>
          <w:rFonts w:asciiTheme="majorBidi" w:hAnsiTheme="majorBidi" w:cstheme="majorBidi"/>
          <w:sz w:val="24"/>
          <w:szCs w:val="24"/>
        </w:rPr>
        <w:t>her classes of lights.</w:t>
      </w:r>
      <w:r w:rsidR="00F61A0F" w:rsidRPr="0049590D">
        <w:rPr>
          <w:rFonts w:asciiTheme="majorBidi" w:hAnsiTheme="majorBidi" w:cstheme="majorBidi"/>
          <w:sz w:val="24"/>
          <w:szCs w:val="24"/>
        </w:rPr>
        <w:t xml:space="preserve"> (See: ibid, pp.143-144.)</w:t>
      </w:r>
      <w:r w:rsidR="009C5884" w:rsidRPr="0049590D">
        <w:rPr>
          <w:rFonts w:asciiTheme="majorBidi" w:hAnsiTheme="majorBidi" w:cstheme="majorBidi"/>
          <w:sz w:val="24"/>
          <w:szCs w:val="24"/>
        </w:rPr>
        <w:t xml:space="preserve"> Now the</w:t>
      </w:r>
      <w:r w:rsidR="00415287" w:rsidRPr="0049590D">
        <w:rPr>
          <w:rFonts w:asciiTheme="majorBidi" w:hAnsiTheme="majorBidi" w:cstheme="majorBidi"/>
          <w:sz w:val="24"/>
          <w:szCs w:val="24"/>
        </w:rPr>
        <w:t xml:space="preserve"> </w:t>
      </w:r>
      <w:r w:rsidR="009C5884" w:rsidRPr="0049590D">
        <w:rPr>
          <w:rFonts w:asciiTheme="majorBidi" w:hAnsiTheme="majorBidi" w:cstheme="majorBidi"/>
          <w:sz w:val="24"/>
          <w:szCs w:val="24"/>
        </w:rPr>
        <w:t>discontinuous imaginal w</w:t>
      </w:r>
      <w:r w:rsidR="006E6ECE" w:rsidRPr="0049590D">
        <w:rPr>
          <w:rFonts w:asciiTheme="majorBidi" w:hAnsiTheme="majorBidi" w:cstheme="majorBidi"/>
          <w:sz w:val="24"/>
          <w:szCs w:val="24"/>
        </w:rPr>
        <w:t xml:space="preserve">orld </w:t>
      </w:r>
      <w:r w:rsidR="00DA2994" w:rsidRPr="0049590D">
        <w:rPr>
          <w:rFonts w:asciiTheme="majorBidi" w:hAnsiTheme="majorBidi" w:cstheme="majorBidi"/>
          <w:sz w:val="24"/>
          <w:szCs w:val="24"/>
        </w:rPr>
        <w:t>(</w:t>
      </w:r>
      <w:r w:rsidR="00DA2994" w:rsidRPr="0049590D">
        <w:rPr>
          <w:rFonts w:asciiTheme="majorBidi" w:hAnsiTheme="majorBidi" w:cstheme="majorBidi"/>
          <w:i/>
          <w:iCs/>
          <w:sz w:val="24"/>
          <w:szCs w:val="24"/>
        </w:rPr>
        <w:t>‘ālam al-</w:t>
      </w:r>
      <w:r w:rsidR="00DA2994" w:rsidRPr="0049590D">
        <w:rPr>
          <w:rFonts w:asciiTheme="majorBidi" w:hAnsiTheme="majorBidi" w:cstheme="majorBidi"/>
          <w:i/>
          <w:iCs/>
          <w:sz w:val="24"/>
          <w:szCs w:val="24"/>
        </w:rPr>
        <w:lastRenderedPageBreak/>
        <w:t>mithāl al-munfaṣil</w:t>
      </w:r>
      <w:r w:rsidR="00DA2994" w:rsidRPr="0049590D">
        <w:rPr>
          <w:rFonts w:asciiTheme="majorBidi" w:hAnsiTheme="majorBidi" w:cstheme="majorBidi"/>
          <w:sz w:val="24"/>
          <w:szCs w:val="24"/>
        </w:rPr>
        <w:t xml:space="preserve">) </w:t>
      </w:r>
      <w:r w:rsidR="009C5884" w:rsidRPr="0049590D">
        <w:rPr>
          <w:rFonts w:asciiTheme="majorBidi" w:hAnsiTheme="majorBidi" w:cstheme="majorBidi"/>
          <w:sz w:val="24"/>
          <w:szCs w:val="24"/>
        </w:rPr>
        <w:t>is located</w:t>
      </w:r>
      <w:r w:rsidR="006E6ECE" w:rsidRPr="0049590D">
        <w:rPr>
          <w:rFonts w:asciiTheme="majorBidi" w:hAnsiTheme="majorBidi" w:cstheme="majorBidi"/>
          <w:sz w:val="24"/>
          <w:szCs w:val="24"/>
        </w:rPr>
        <w:t xml:space="preserve"> betwe</w:t>
      </w:r>
      <w:r w:rsidR="00DA2994" w:rsidRPr="0049590D">
        <w:rPr>
          <w:rFonts w:asciiTheme="majorBidi" w:hAnsiTheme="majorBidi" w:cstheme="majorBidi"/>
          <w:sz w:val="24"/>
          <w:szCs w:val="24"/>
        </w:rPr>
        <w:t xml:space="preserve">en the material world </w:t>
      </w:r>
      <w:r w:rsidR="009C5884" w:rsidRPr="0049590D">
        <w:rPr>
          <w:rFonts w:asciiTheme="majorBidi" w:hAnsiTheme="majorBidi" w:cstheme="majorBidi"/>
          <w:sz w:val="24"/>
          <w:szCs w:val="24"/>
        </w:rPr>
        <w:t xml:space="preserve">and </w:t>
      </w:r>
      <w:r w:rsidR="00DA2994" w:rsidRPr="0049590D">
        <w:rPr>
          <w:rFonts w:asciiTheme="majorBidi" w:hAnsiTheme="majorBidi" w:cstheme="majorBidi"/>
          <w:sz w:val="24"/>
          <w:szCs w:val="24"/>
        </w:rPr>
        <w:t>the world of Forms (</w:t>
      </w:r>
      <w:r w:rsidR="00DA2994" w:rsidRPr="0049590D">
        <w:rPr>
          <w:rFonts w:asciiTheme="majorBidi" w:hAnsiTheme="majorBidi" w:cstheme="majorBidi"/>
          <w:i/>
          <w:iCs/>
          <w:sz w:val="24"/>
          <w:szCs w:val="24"/>
        </w:rPr>
        <w:t>‘ālam al-muthul</w:t>
      </w:r>
      <w:r w:rsidR="00DA2994" w:rsidRPr="0049590D">
        <w:rPr>
          <w:rFonts w:asciiTheme="majorBidi" w:hAnsiTheme="majorBidi" w:cstheme="majorBidi"/>
          <w:sz w:val="24"/>
          <w:szCs w:val="24"/>
        </w:rPr>
        <w:t>)</w:t>
      </w:r>
      <w:r w:rsidR="006E6ECE" w:rsidRPr="0049590D">
        <w:rPr>
          <w:rFonts w:asciiTheme="majorBidi" w:hAnsiTheme="majorBidi" w:cstheme="majorBidi"/>
          <w:sz w:val="24"/>
          <w:szCs w:val="24"/>
        </w:rPr>
        <w:t>, and thus, it arises from Forms.</w:t>
      </w:r>
    </w:p>
    <w:p w14:paraId="2ED36042" w14:textId="77777777" w:rsidR="006E6ECE" w:rsidRPr="0049590D" w:rsidRDefault="006E6ECE" w:rsidP="005C193E">
      <w:pPr>
        <w:bidi w:val="0"/>
        <w:spacing w:line="480" w:lineRule="auto"/>
        <w:jc w:val="both"/>
        <w:rPr>
          <w:rFonts w:asciiTheme="majorBidi" w:hAnsiTheme="majorBidi" w:cstheme="majorBidi"/>
          <w:sz w:val="24"/>
          <w:szCs w:val="24"/>
        </w:rPr>
      </w:pPr>
      <w:r w:rsidRPr="0049590D">
        <w:rPr>
          <w:rFonts w:asciiTheme="majorBidi" w:hAnsiTheme="majorBidi" w:cstheme="majorBidi"/>
          <w:b/>
          <w:bCs/>
          <w:sz w:val="24"/>
          <w:szCs w:val="24"/>
        </w:rPr>
        <w:t>The nature of Forms in Suhrawardī’s view</w:t>
      </w:r>
    </w:p>
    <w:p w14:paraId="0F16FD59" w14:textId="33C75C31" w:rsidR="001518EC" w:rsidRPr="0049590D" w:rsidRDefault="00444447" w:rsidP="007E15B8">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Platonic Ideas or</w:t>
      </w:r>
      <w:r w:rsidR="00D66140" w:rsidRPr="0049590D">
        <w:rPr>
          <w:rFonts w:asciiTheme="majorBidi" w:hAnsiTheme="majorBidi" w:cstheme="majorBidi"/>
          <w:sz w:val="24"/>
          <w:szCs w:val="24"/>
        </w:rPr>
        <w:t>, according to Suhrawardī,</w:t>
      </w:r>
      <w:r w:rsidRPr="0049590D">
        <w:rPr>
          <w:rFonts w:asciiTheme="majorBidi" w:hAnsiTheme="majorBidi" w:cstheme="majorBidi"/>
          <w:sz w:val="24"/>
          <w:szCs w:val="24"/>
        </w:rPr>
        <w:t xml:space="preserve"> l</w:t>
      </w:r>
      <w:r w:rsidR="00102B10" w:rsidRPr="0049590D">
        <w:rPr>
          <w:rFonts w:asciiTheme="majorBidi" w:hAnsiTheme="majorBidi" w:cstheme="majorBidi"/>
          <w:sz w:val="24"/>
          <w:szCs w:val="24"/>
        </w:rPr>
        <w:t xml:space="preserve">ords of the </w:t>
      </w:r>
      <w:r w:rsidR="00943211" w:rsidRPr="0049590D">
        <w:rPr>
          <w:rFonts w:asciiTheme="majorBidi" w:hAnsiTheme="majorBidi" w:cstheme="majorBidi"/>
          <w:sz w:val="24"/>
          <w:szCs w:val="24"/>
        </w:rPr>
        <w:t>types</w:t>
      </w:r>
      <w:r w:rsidR="00102B10" w:rsidRPr="0049590D">
        <w:rPr>
          <w:rFonts w:asciiTheme="majorBidi" w:hAnsiTheme="majorBidi" w:cstheme="majorBidi"/>
          <w:sz w:val="24"/>
          <w:szCs w:val="24"/>
        </w:rPr>
        <w:t xml:space="preserve"> are </w:t>
      </w:r>
      <w:r w:rsidR="00D66140" w:rsidRPr="0049590D">
        <w:rPr>
          <w:rFonts w:asciiTheme="majorBidi" w:hAnsiTheme="majorBidi" w:cstheme="majorBidi"/>
          <w:sz w:val="24"/>
          <w:szCs w:val="24"/>
        </w:rPr>
        <w:t xml:space="preserve">considered to be </w:t>
      </w:r>
      <w:r w:rsidR="00102B10" w:rsidRPr="0049590D">
        <w:rPr>
          <w:rFonts w:asciiTheme="majorBidi" w:hAnsiTheme="majorBidi" w:cstheme="majorBidi"/>
          <w:sz w:val="24"/>
          <w:szCs w:val="24"/>
        </w:rPr>
        <w:t xml:space="preserve">universal (that is, non-particular) truths and fully abstract </w:t>
      </w:r>
      <w:r w:rsidR="00744CE5" w:rsidRPr="0049590D">
        <w:rPr>
          <w:rFonts w:asciiTheme="majorBidi" w:hAnsiTheme="majorBidi" w:cstheme="majorBidi"/>
          <w:sz w:val="24"/>
          <w:szCs w:val="24"/>
        </w:rPr>
        <w:t>entities</w:t>
      </w:r>
      <w:r w:rsidR="007E376D" w:rsidRPr="0049590D">
        <w:rPr>
          <w:rFonts w:asciiTheme="majorBidi" w:hAnsiTheme="majorBidi" w:cstheme="majorBidi"/>
          <w:sz w:val="24"/>
          <w:szCs w:val="24"/>
        </w:rPr>
        <w:t>,</w:t>
      </w:r>
      <w:r w:rsidR="00744CE5" w:rsidRPr="0049590D">
        <w:rPr>
          <w:rFonts w:asciiTheme="majorBidi" w:hAnsiTheme="majorBidi" w:cstheme="majorBidi"/>
          <w:sz w:val="24"/>
          <w:szCs w:val="24"/>
        </w:rPr>
        <w:t xml:space="preserve"> existing in a super-physical world. In Suhrawardī’s view, there is </w:t>
      </w:r>
      <w:r w:rsidR="00943211" w:rsidRPr="0049590D">
        <w:rPr>
          <w:rFonts w:asciiTheme="majorBidi" w:hAnsiTheme="majorBidi" w:cstheme="majorBidi"/>
          <w:sz w:val="24"/>
          <w:szCs w:val="24"/>
        </w:rPr>
        <w:t>a lord of</w:t>
      </w:r>
      <w:r w:rsidR="007E376D" w:rsidRPr="0049590D">
        <w:rPr>
          <w:rFonts w:asciiTheme="majorBidi" w:hAnsiTheme="majorBidi" w:cstheme="majorBidi"/>
          <w:sz w:val="24"/>
          <w:szCs w:val="24"/>
        </w:rPr>
        <w:t xml:space="preserve"> </w:t>
      </w:r>
      <w:r w:rsidR="00943211" w:rsidRPr="0049590D">
        <w:rPr>
          <w:rFonts w:asciiTheme="majorBidi" w:hAnsiTheme="majorBidi" w:cstheme="majorBidi"/>
          <w:sz w:val="24"/>
          <w:szCs w:val="24"/>
        </w:rPr>
        <w:t>type</w:t>
      </w:r>
      <w:r w:rsidR="007E376D" w:rsidRPr="0049590D">
        <w:rPr>
          <w:rFonts w:asciiTheme="majorBidi" w:hAnsiTheme="majorBidi" w:cstheme="majorBidi"/>
          <w:sz w:val="24"/>
          <w:szCs w:val="24"/>
        </w:rPr>
        <w:t xml:space="preserve"> in the world of </w:t>
      </w:r>
      <w:r w:rsidR="00943211" w:rsidRPr="0049590D">
        <w:rPr>
          <w:rFonts w:asciiTheme="majorBidi" w:hAnsiTheme="majorBidi" w:cstheme="majorBidi"/>
          <w:sz w:val="24"/>
          <w:szCs w:val="24"/>
        </w:rPr>
        <w:t>intellectual f</w:t>
      </w:r>
      <w:r w:rsidR="007E376D" w:rsidRPr="0049590D">
        <w:rPr>
          <w:rFonts w:asciiTheme="majorBidi" w:hAnsiTheme="majorBidi" w:cstheme="majorBidi"/>
          <w:sz w:val="24"/>
          <w:szCs w:val="24"/>
        </w:rPr>
        <w:t xml:space="preserve">orms </w:t>
      </w:r>
      <w:r w:rsidRPr="0049590D">
        <w:rPr>
          <w:rFonts w:asciiTheme="majorBidi" w:hAnsiTheme="majorBidi" w:cstheme="majorBidi"/>
          <w:sz w:val="24"/>
          <w:szCs w:val="24"/>
        </w:rPr>
        <w:t>for</w:t>
      </w:r>
      <w:r w:rsidR="00744CE5" w:rsidRPr="0049590D">
        <w:rPr>
          <w:rFonts w:asciiTheme="majorBidi" w:hAnsiTheme="majorBidi" w:cstheme="majorBidi"/>
          <w:sz w:val="24"/>
          <w:szCs w:val="24"/>
        </w:rPr>
        <w:t xml:space="preserve"> each natural kind —such as </w:t>
      </w:r>
      <w:r w:rsidRPr="0049590D">
        <w:rPr>
          <w:rFonts w:asciiTheme="majorBidi" w:hAnsiTheme="majorBidi" w:cstheme="majorBidi"/>
          <w:sz w:val="24"/>
          <w:szCs w:val="24"/>
        </w:rPr>
        <w:t>apples, horses, humans, etc.—</w:t>
      </w:r>
      <w:r w:rsidR="00744CE5" w:rsidRPr="0049590D">
        <w:rPr>
          <w:rFonts w:asciiTheme="majorBidi" w:hAnsiTheme="majorBidi" w:cstheme="majorBidi"/>
          <w:sz w:val="24"/>
          <w:szCs w:val="24"/>
        </w:rPr>
        <w:t xml:space="preserve">; a universal truth from which all instances of the kind come </w:t>
      </w:r>
      <w:r w:rsidR="005A4744" w:rsidRPr="0049590D">
        <w:rPr>
          <w:rFonts w:asciiTheme="majorBidi" w:hAnsiTheme="majorBidi" w:cstheme="majorBidi"/>
          <w:sz w:val="24"/>
          <w:szCs w:val="24"/>
        </w:rPr>
        <w:t>in</w:t>
      </w:r>
      <w:r w:rsidR="00744CE5" w:rsidRPr="0049590D">
        <w:rPr>
          <w:rFonts w:asciiTheme="majorBidi" w:hAnsiTheme="majorBidi" w:cstheme="majorBidi"/>
          <w:sz w:val="24"/>
          <w:szCs w:val="24"/>
        </w:rPr>
        <w:t xml:space="preserve">to </w:t>
      </w:r>
      <w:r w:rsidR="005A4744" w:rsidRPr="0049590D">
        <w:rPr>
          <w:rFonts w:asciiTheme="majorBidi" w:hAnsiTheme="majorBidi" w:cstheme="majorBidi"/>
          <w:sz w:val="24"/>
          <w:szCs w:val="24"/>
        </w:rPr>
        <w:t>existence</w:t>
      </w:r>
      <w:r w:rsidR="00744CE5" w:rsidRPr="0049590D">
        <w:rPr>
          <w:rFonts w:asciiTheme="majorBidi" w:hAnsiTheme="majorBidi" w:cstheme="majorBidi"/>
          <w:sz w:val="24"/>
          <w:szCs w:val="24"/>
        </w:rPr>
        <w:t xml:space="preserve"> and which is present in all of </w:t>
      </w:r>
      <w:r w:rsidRPr="0049590D">
        <w:rPr>
          <w:rFonts w:asciiTheme="majorBidi" w:hAnsiTheme="majorBidi" w:cstheme="majorBidi"/>
          <w:sz w:val="24"/>
          <w:szCs w:val="24"/>
        </w:rPr>
        <w:t>these instances. The w</w:t>
      </w:r>
      <w:r w:rsidR="00744CE5" w:rsidRPr="0049590D">
        <w:rPr>
          <w:rFonts w:asciiTheme="majorBidi" w:hAnsiTheme="majorBidi" w:cstheme="majorBidi"/>
          <w:sz w:val="24"/>
          <w:szCs w:val="24"/>
        </w:rPr>
        <w:t>orld of Forms is the lowest stage of immaterial</w:t>
      </w:r>
      <w:r w:rsidR="00FE7B74" w:rsidRPr="0049590D">
        <w:rPr>
          <w:rFonts w:asciiTheme="majorBidi" w:hAnsiTheme="majorBidi" w:cstheme="majorBidi"/>
          <w:sz w:val="24"/>
          <w:szCs w:val="24"/>
        </w:rPr>
        <w:t xml:space="preserve"> worlds, and is (in lower causal stages) the gateway to the ph</w:t>
      </w:r>
      <w:r w:rsidRPr="0049590D">
        <w:rPr>
          <w:rFonts w:asciiTheme="majorBidi" w:hAnsiTheme="majorBidi" w:cstheme="majorBidi"/>
          <w:sz w:val="24"/>
          <w:szCs w:val="24"/>
        </w:rPr>
        <w:t xml:space="preserve">ysical world, so to speak. </w:t>
      </w:r>
      <w:r w:rsidR="001518EC" w:rsidRPr="0049590D">
        <w:rPr>
          <w:rFonts w:asciiTheme="majorBidi" w:hAnsiTheme="majorBidi" w:cstheme="majorBidi"/>
          <w:sz w:val="24"/>
          <w:szCs w:val="24"/>
        </w:rPr>
        <w:t>Suhrawardī</w:t>
      </w:r>
      <w:r w:rsidR="001518EC">
        <w:rPr>
          <w:rFonts w:asciiTheme="majorBidi" w:hAnsiTheme="majorBidi" w:cstheme="majorBidi"/>
          <w:sz w:val="24"/>
          <w:szCs w:val="24"/>
        </w:rPr>
        <w:t xml:space="preserve"> is convinced that his mystical vision of Platonic Forms is identical with that experienced by Agathadaemon, Hermes, and Plato himself. (Walbridge,200</w:t>
      </w:r>
      <w:r w:rsidR="007E15B8">
        <w:rPr>
          <w:rFonts w:asciiTheme="majorBidi" w:hAnsiTheme="majorBidi" w:cstheme="majorBidi"/>
          <w:sz w:val="24"/>
          <w:szCs w:val="24"/>
        </w:rPr>
        <w:t>1</w:t>
      </w:r>
      <w:r w:rsidR="001518EC">
        <w:rPr>
          <w:rFonts w:asciiTheme="majorBidi" w:hAnsiTheme="majorBidi" w:cstheme="majorBidi"/>
          <w:sz w:val="24"/>
          <w:szCs w:val="24"/>
        </w:rPr>
        <w:t>, p. 49.)</w:t>
      </w:r>
    </w:p>
    <w:p w14:paraId="7E207E31" w14:textId="67504FEC" w:rsidR="006E6ECE" w:rsidRPr="0049590D" w:rsidRDefault="00444447" w:rsidP="001518EC">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The discontinuous imaginal w</w:t>
      </w:r>
      <w:r w:rsidR="00FE7B74" w:rsidRPr="0049590D">
        <w:rPr>
          <w:rFonts w:asciiTheme="majorBidi" w:hAnsiTheme="majorBidi" w:cstheme="majorBidi"/>
          <w:sz w:val="24"/>
          <w:szCs w:val="24"/>
        </w:rPr>
        <w:t>orld is, nevertheless, a physical world (with shapes, dimensions, and temporality), though it is different from material corporeality, spat</w:t>
      </w:r>
      <w:r w:rsidRPr="0049590D">
        <w:rPr>
          <w:rFonts w:asciiTheme="majorBidi" w:hAnsiTheme="majorBidi" w:cstheme="majorBidi"/>
          <w:sz w:val="24"/>
          <w:szCs w:val="24"/>
        </w:rPr>
        <w:t>iality, and temporality. The imaginal world arises from the w</w:t>
      </w:r>
      <w:r w:rsidR="00FE7B74" w:rsidRPr="0049590D">
        <w:rPr>
          <w:rFonts w:asciiTheme="majorBidi" w:hAnsiTheme="majorBidi" w:cstheme="majorBidi"/>
          <w:sz w:val="24"/>
          <w:szCs w:val="24"/>
        </w:rPr>
        <w:t xml:space="preserve">orld of Forms, and </w:t>
      </w:r>
      <w:r w:rsidR="005A4744" w:rsidRPr="0049590D">
        <w:rPr>
          <w:rFonts w:asciiTheme="majorBidi" w:hAnsiTheme="majorBidi" w:cstheme="majorBidi"/>
          <w:sz w:val="24"/>
          <w:szCs w:val="24"/>
        </w:rPr>
        <w:t>is intermediary</w:t>
      </w:r>
      <w:r w:rsidR="00FE7B74" w:rsidRPr="0049590D">
        <w:rPr>
          <w:rFonts w:asciiTheme="majorBidi" w:hAnsiTheme="majorBidi" w:cstheme="majorBidi"/>
          <w:sz w:val="24"/>
          <w:szCs w:val="24"/>
        </w:rPr>
        <w:t xml:space="preserve"> between it and the material world.</w:t>
      </w:r>
      <w:r w:rsidR="001518EC">
        <w:rPr>
          <w:rFonts w:asciiTheme="majorBidi" w:hAnsiTheme="majorBidi" w:cstheme="majorBidi"/>
          <w:sz w:val="24"/>
          <w:szCs w:val="24"/>
        </w:rPr>
        <w:t xml:space="preserve"> </w:t>
      </w:r>
    </w:p>
    <w:p w14:paraId="3F96232C" w14:textId="22358660" w:rsidR="00FE7B74" w:rsidRPr="0049590D" w:rsidRDefault="005A4744"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In his exposition of the issue of fallacies, Quṭb al-Dīn Shīrāzī illustrates the reality of Forms as follows:</w:t>
      </w:r>
    </w:p>
    <w:p w14:paraId="7DD0351C" w14:textId="685B5F0D" w:rsidR="005A4744" w:rsidRPr="0049590D" w:rsidRDefault="00684022" w:rsidP="005C193E">
      <w:pPr>
        <w:bidi w:val="0"/>
        <w:spacing w:line="480" w:lineRule="auto"/>
        <w:ind w:left="720"/>
        <w:jc w:val="both"/>
        <w:rPr>
          <w:rFonts w:asciiTheme="majorBidi" w:hAnsiTheme="majorBidi" w:cstheme="majorBidi"/>
          <w:sz w:val="24"/>
          <w:szCs w:val="24"/>
        </w:rPr>
      </w:pPr>
      <w:r w:rsidRPr="0049590D">
        <w:rPr>
          <w:rFonts w:asciiTheme="majorBidi" w:hAnsiTheme="majorBidi" w:cstheme="majorBidi"/>
          <w:sz w:val="24"/>
          <w:szCs w:val="24"/>
        </w:rPr>
        <w:t xml:space="preserve">The philosopher, Suhrawardī, believed that </w:t>
      </w:r>
      <w:r w:rsidR="002874A8" w:rsidRPr="0049590D">
        <w:rPr>
          <w:rFonts w:asciiTheme="majorBidi" w:hAnsiTheme="majorBidi" w:cstheme="majorBidi"/>
          <w:sz w:val="24"/>
          <w:szCs w:val="24"/>
        </w:rPr>
        <w:t xml:space="preserve">every physical </w:t>
      </w:r>
      <w:r w:rsidR="00943211" w:rsidRPr="0049590D">
        <w:rPr>
          <w:rFonts w:asciiTheme="majorBidi" w:hAnsiTheme="majorBidi" w:cstheme="majorBidi"/>
          <w:sz w:val="24"/>
          <w:szCs w:val="24"/>
        </w:rPr>
        <w:t>kind</w:t>
      </w:r>
      <w:r w:rsidR="002874A8" w:rsidRPr="0049590D">
        <w:rPr>
          <w:rFonts w:asciiTheme="majorBidi" w:hAnsiTheme="majorBidi" w:cstheme="majorBidi"/>
          <w:sz w:val="24"/>
          <w:szCs w:val="24"/>
        </w:rPr>
        <w:t xml:space="preserve"> has a Form in the world of intellect, which consists in a simple illuminated form. The simple intellectual form is self-subsistent and is not spatial. These intellectual forms are real and existent, because they </w:t>
      </w:r>
      <w:r w:rsidR="00F17842" w:rsidRPr="0049590D">
        <w:rPr>
          <w:rFonts w:asciiTheme="majorBidi" w:hAnsiTheme="majorBidi" w:cstheme="majorBidi"/>
          <w:sz w:val="24"/>
          <w:szCs w:val="24"/>
        </w:rPr>
        <w:t>function as</w:t>
      </w:r>
      <w:r w:rsidR="002874A8" w:rsidRPr="0049590D">
        <w:rPr>
          <w:rFonts w:asciiTheme="majorBidi" w:hAnsiTheme="majorBidi" w:cstheme="majorBidi"/>
          <w:sz w:val="24"/>
          <w:szCs w:val="24"/>
        </w:rPr>
        <w:t xml:space="preserve"> </w:t>
      </w:r>
      <w:r w:rsidR="00F17842" w:rsidRPr="0049590D">
        <w:rPr>
          <w:rFonts w:asciiTheme="majorBidi" w:hAnsiTheme="majorBidi" w:cstheme="majorBidi"/>
          <w:sz w:val="24"/>
          <w:szCs w:val="24"/>
        </w:rPr>
        <w:t>spirits</w:t>
      </w:r>
      <w:r w:rsidR="002874A8" w:rsidRPr="0049590D">
        <w:rPr>
          <w:rFonts w:asciiTheme="majorBidi" w:hAnsiTheme="majorBidi" w:cstheme="majorBidi"/>
          <w:sz w:val="24"/>
          <w:szCs w:val="24"/>
        </w:rPr>
        <w:t xml:space="preserve"> for specific forms, and these physical forms are their embodiments; that is, their shadows. For the intellectual forms are fine-grained, and </w:t>
      </w:r>
      <w:r w:rsidR="002874A8" w:rsidRPr="0049590D">
        <w:rPr>
          <w:rFonts w:asciiTheme="majorBidi" w:hAnsiTheme="majorBidi" w:cstheme="majorBidi"/>
          <w:sz w:val="24"/>
          <w:szCs w:val="24"/>
        </w:rPr>
        <w:lastRenderedPageBreak/>
        <w:t>these embodiments are coarse-grained. These illuminated forms are called “Forms.” (Shīrāzī, 1383, p. 251)</w:t>
      </w:r>
    </w:p>
    <w:p w14:paraId="3792631E" w14:textId="1498067E" w:rsidR="002874A8" w:rsidRPr="0049590D" w:rsidRDefault="00801CE9"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And in his account o</w:t>
      </w:r>
      <w:r w:rsidR="0042667F" w:rsidRPr="0049590D">
        <w:rPr>
          <w:rFonts w:asciiTheme="majorBidi" w:hAnsiTheme="majorBidi" w:cstheme="majorBidi"/>
          <w:sz w:val="24"/>
          <w:szCs w:val="24"/>
        </w:rPr>
        <w:t xml:space="preserve">f Suhrawardī’s view of Forms, </w:t>
      </w:r>
      <w:r w:rsidRPr="0049590D">
        <w:rPr>
          <w:rFonts w:asciiTheme="majorBidi" w:hAnsiTheme="majorBidi" w:cstheme="majorBidi"/>
          <w:sz w:val="24"/>
          <w:szCs w:val="24"/>
        </w:rPr>
        <w:t>Fanārī writes:</w:t>
      </w:r>
    </w:p>
    <w:p w14:paraId="05F137C4" w14:textId="7C396AC0" w:rsidR="00801CE9" w:rsidRPr="0049590D" w:rsidRDefault="00801CE9" w:rsidP="00B43846">
      <w:pPr>
        <w:bidi w:val="0"/>
        <w:spacing w:line="480" w:lineRule="auto"/>
        <w:ind w:left="720"/>
        <w:jc w:val="both"/>
        <w:rPr>
          <w:rFonts w:asciiTheme="majorBidi" w:hAnsiTheme="majorBidi" w:cstheme="majorBidi"/>
          <w:sz w:val="24"/>
          <w:szCs w:val="24"/>
        </w:rPr>
      </w:pPr>
      <w:r w:rsidRPr="0049590D">
        <w:rPr>
          <w:rFonts w:asciiTheme="majorBidi" w:hAnsiTheme="majorBidi" w:cstheme="majorBidi"/>
          <w:sz w:val="24"/>
          <w:szCs w:val="24"/>
        </w:rPr>
        <w:t xml:space="preserve">Shaykh al-Ishrāq [Suhrawardī] and divine sages among his followers have contrived the theory that physical bodies have Forms. If the body is a </w:t>
      </w:r>
      <w:r w:rsidR="00943211" w:rsidRPr="0049590D">
        <w:rPr>
          <w:rFonts w:asciiTheme="majorBidi" w:hAnsiTheme="majorBidi" w:cstheme="majorBidi"/>
          <w:sz w:val="24"/>
          <w:szCs w:val="24"/>
        </w:rPr>
        <w:t>type</w:t>
      </w:r>
      <w:r w:rsidRPr="0049590D">
        <w:rPr>
          <w:rFonts w:asciiTheme="majorBidi" w:hAnsiTheme="majorBidi" w:cstheme="majorBidi"/>
          <w:sz w:val="24"/>
          <w:szCs w:val="24"/>
        </w:rPr>
        <w:t>, its det</w:t>
      </w:r>
      <w:r w:rsidR="00D01EE0" w:rsidRPr="0049590D">
        <w:rPr>
          <w:rFonts w:asciiTheme="majorBidi" w:hAnsiTheme="majorBidi" w:cstheme="majorBidi"/>
          <w:sz w:val="24"/>
          <w:szCs w:val="24"/>
        </w:rPr>
        <w:t>ached form will be called the “l</w:t>
      </w:r>
      <w:r w:rsidRPr="0049590D">
        <w:rPr>
          <w:rFonts w:asciiTheme="majorBidi" w:hAnsiTheme="majorBidi" w:cstheme="majorBidi"/>
          <w:sz w:val="24"/>
          <w:szCs w:val="24"/>
        </w:rPr>
        <w:t xml:space="preserve">ord of the </w:t>
      </w:r>
      <w:r w:rsidR="00943211" w:rsidRPr="0049590D">
        <w:rPr>
          <w:rFonts w:asciiTheme="majorBidi" w:hAnsiTheme="majorBidi" w:cstheme="majorBidi"/>
          <w:sz w:val="24"/>
          <w:szCs w:val="24"/>
        </w:rPr>
        <w:t>type</w:t>
      </w:r>
      <w:r w:rsidRPr="0049590D">
        <w:rPr>
          <w:rFonts w:asciiTheme="majorBidi" w:hAnsiTheme="majorBidi" w:cstheme="majorBidi"/>
          <w:sz w:val="24"/>
          <w:szCs w:val="24"/>
        </w:rPr>
        <w:t xml:space="preserve">” which is the same as Platonic Form. These intellectual forms belong to the </w:t>
      </w:r>
      <w:r w:rsidR="00D01EE0" w:rsidRPr="0049590D">
        <w:rPr>
          <w:rFonts w:asciiTheme="majorBidi" w:hAnsiTheme="majorBidi" w:cstheme="majorBidi"/>
          <w:sz w:val="24"/>
          <w:szCs w:val="24"/>
        </w:rPr>
        <w:t>level</w:t>
      </w:r>
      <w:r w:rsidRPr="0049590D">
        <w:rPr>
          <w:rFonts w:asciiTheme="majorBidi" w:hAnsiTheme="majorBidi" w:cstheme="majorBidi"/>
          <w:sz w:val="24"/>
          <w:szCs w:val="24"/>
        </w:rPr>
        <w:t xml:space="preserve"> of Latitudinal Intellects, which is above the </w:t>
      </w:r>
      <w:r w:rsidR="00D01EE0" w:rsidRPr="0049590D">
        <w:rPr>
          <w:rFonts w:asciiTheme="majorBidi" w:hAnsiTheme="majorBidi" w:cstheme="majorBidi"/>
          <w:sz w:val="24"/>
          <w:szCs w:val="24"/>
        </w:rPr>
        <w:t>level of souls and below that of longitudinal detached i</w:t>
      </w:r>
      <w:r w:rsidRPr="0049590D">
        <w:rPr>
          <w:rFonts w:asciiTheme="majorBidi" w:hAnsiTheme="majorBidi" w:cstheme="majorBidi"/>
          <w:sz w:val="24"/>
          <w:szCs w:val="24"/>
        </w:rPr>
        <w:t xml:space="preserve">ntellects. They bring physical </w:t>
      </w:r>
      <w:r w:rsidR="00943211" w:rsidRPr="0049590D">
        <w:rPr>
          <w:rFonts w:asciiTheme="majorBidi" w:hAnsiTheme="majorBidi" w:cstheme="majorBidi"/>
          <w:sz w:val="24"/>
          <w:szCs w:val="24"/>
        </w:rPr>
        <w:t>types</w:t>
      </w:r>
      <w:r w:rsidRPr="0049590D">
        <w:rPr>
          <w:rFonts w:asciiTheme="majorBidi" w:hAnsiTheme="majorBidi" w:cstheme="majorBidi"/>
          <w:sz w:val="24"/>
          <w:szCs w:val="24"/>
        </w:rPr>
        <w:t xml:space="preserve"> into existence and retain them. And if the body is an individual, then its detached form will be of an imaginary type, which is the same as a dangling form (</w:t>
      </w:r>
      <w:r w:rsidRPr="0049590D">
        <w:rPr>
          <w:rFonts w:asciiTheme="majorBidi" w:hAnsiTheme="majorBidi" w:cstheme="majorBidi"/>
          <w:i/>
          <w:iCs/>
          <w:sz w:val="24"/>
          <w:szCs w:val="24"/>
        </w:rPr>
        <w:t>al-mithāl al-mu</w:t>
      </w:r>
      <w:r w:rsidR="00B43846" w:rsidRPr="0049590D">
        <w:rPr>
          <w:rFonts w:asciiTheme="majorBidi" w:hAnsiTheme="majorBidi" w:cstheme="majorBidi"/>
          <w:i/>
          <w:iCs/>
          <w:sz w:val="24"/>
          <w:szCs w:val="24"/>
        </w:rPr>
        <w:t>‘</w:t>
      </w:r>
      <w:r w:rsidRPr="0049590D">
        <w:rPr>
          <w:rFonts w:asciiTheme="majorBidi" w:hAnsiTheme="majorBidi" w:cstheme="majorBidi"/>
          <w:i/>
          <w:iCs/>
          <w:sz w:val="24"/>
          <w:szCs w:val="24"/>
        </w:rPr>
        <w:t>allaq</w:t>
      </w:r>
      <w:r w:rsidRPr="0049590D">
        <w:rPr>
          <w:rFonts w:asciiTheme="majorBidi" w:hAnsiTheme="majorBidi" w:cstheme="majorBidi"/>
          <w:sz w:val="24"/>
          <w:szCs w:val="24"/>
        </w:rPr>
        <w:t>) and an image existing below the world of souls a</w:t>
      </w:r>
      <w:r w:rsidR="0042667F" w:rsidRPr="0049590D">
        <w:rPr>
          <w:rFonts w:asciiTheme="majorBidi" w:hAnsiTheme="majorBidi" w:cstheme="majorBidi"/>
          <w:sz w:val="24"/>
          <w:szCs w:val="24"/>
        </w:rPr>
        <w:t>nd above the material world. (</w:t>
      </w:r>
      <w:r w:rsidRPr="0049590D">
        <w:rPr>
          <w:rFonts w:asciiTheme="majorBidi" w:hAnsiTheme="majorBidi" w:cstheme="majorBidi"/>
          <w:sz w:val="24"/>
          <w:szCs w:val="24"/>
        </w:rPr>
        <w:t>Fanārī, 1373, p. 421)</w:t>
      </w:r>
    </w:p>
    <w:p w14:paraId="11F500B8" w14:textId="239BBD52" w:rsidR="00801CE9" w:rsidRPr="0049590D" w:rsidRDefault="0094454E"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Although Suhrawardī was the </w:t>
      </w:r>
      <w:r w:rsidR="000F76F5" w:rsidRPr="0049590D">
        <w:rPr>
          <w:rFonts w:asciiTheme="majorBidi" w:hAnsiTheme="majorBidi" w:cstheme="majorBidi"/>
          <w:sz w:val="24"/>
          <w:szCs w:val="24"/>
        </w:rPr>
        <w:t xml:space="preserve">first </w:t>
      </w:r>
      <w:r w:rsidR="007624E7" w:rsidRPr="0049590D">
        <w:rPr>
          <w:rFonts w:asciiTheme="majorBidi" w:hAnsiTheme="majorBidi" w:cstheme="majorBidi"/>
          <w:sz w:val="24"/>
          <w:szCs w:val="24"/>
        </w:rPr>
        <w:t>to</w:t>
      </w:r>
      <w:r w:rsidR="00DE1FB4" w:rsidRPr="0049590D">
        <w:rPr>
          <w:rFonts w:asciiTheme="majorBidi" w:hAnsiTheme="majorBidi" w:cstheme="majorBidi"/>
          <w:sz w:val="24"/>
          <w:szCs w:val="24"/>
        </w:rPr>
        <w:t xml:space="preserve"> </w:t>
      </w:r>
      <w:r w:rsidR="000F76F5" w:rsidRPr="0049590D">
        <w:rPr>
          <w:rFonts w:asciiTheme="majorBidi" w:hAnsiTheme="majorBidi" w:cstheme="majorBidi"/>
          <w:sz w:val="24"/>
          <w:szCs w:val="24"/>
        </w:rPr>
        <w:t>introduce</w:t>
      </w:r>
      <w:r w:rsidR="007624E7" w:rsidRPr="0049590D">
        <w:rPr>
          <w:rFonts w:asciiTheme="majorBidi" w:hAnsiTheme="majorBidi" w:cstheme="majorBidi"/>
          <w:sz w:val="24"/>
          <w:szCs w:val="24"/>
        </w:rPr>
        <w:t>,</w:t>
      </w:r>
      <w:r w:rsidRPr="0049590D">
        <w:rPr>
          <w:rFonts w:asciiTheme="majorBidi" w:hAnsiTheme="majorBidi" w:cstheme="majorBidi"/>
          <w:sz w:val="24"/>
          <w:szCs w:val="24"/>
        </w:rPr>
        <w:t xml:space="preserve"> and argue for</w:t>
      </w:r>
      <w:r w:rsidR="007624E7" w:rsidRPr="0049590D">
        <w:rPr>
          <w:rFonts w:asciiTheme="majorBidi" w:hAnsiTheme="majorBidi" w:cstheme="majorBidi"/>
          <w:sz w:val="24"/>
          <w:szCs w:val="24"/>
        </w:rPr>
        <w:t>,</w:t>
      </w:r>
      <w:r w:rsidRPr="0049590D">
        <w:rPr>
          <w:rFonts w:asciiTheme="majorBidi" w:hAnsiTheme="majorBidi" w:cstheme="majorBidi"/>
          <w:sz w:val="24"/>
          <w:szCs w:val="24"/>
        </w:rPr>
        <w:t xml:space="preserve"> the </w:t>
      </w:r>
      <w:r w:rsidR="002222B3" w:rsidRPr="0049590D">
        <w:rPr>
          <w:rFonts w:asciiTheme="majorBidi" w:hAnsiTheme="majorBidi" w:cstheme="majorBidi"/>
          <w:sz w:val="24"/>
          <w:szCs w:val="24"/>
        </w:rPr>
        <w:t>d</w:t>
      </w:r>
      <w:r w:rsidRPr="0049590D">
        <w:rPr>
          <w:rFonts w:asciiTheme="majorBidi" w:hAnsiTheme="majorBidi" w:cstheme="majorBidi"/>
          <w:sz w:val="24"/>
          <w:szCs w:val="24"/>
        </w:rPr>
        <w:t xml:space="preserve">iscontinuous </w:t>
      </w:r>
      <w:r w:rsidR="002222B3" w:rsidRPr="0049590D">
        <w:rPr>
          <w:rFonts w:asciiTheme="majorBidi" w:hAnsiTheme="majorBidi" w:cstheme="majorBidi"/>
          <w:sz w:val="24"/>
          <w:szCs w:val="24"/>
        </w:rPr>
        <w:t>imaginal w</w:t>
      </w:r>
      <w:r w:rsidRPr="0049590D">
        <w:rPr>
          <w:rFonts w:asciiTheme="majorBidi" w:hAnsiTheme="majorBidi" w:cstheme="majorBidi"/>
          <w:sz w:val="24"/>
          <w:szCs w:val="24"/>
        </w:rPr>
        <w:t>orld in the Islamic philo</w:t>
      </w:r>
      <w:r w:rsidR="004263FF" w:rsidRPr="0049590D">
        <w:rPr>
          <w:rFonts w:asciiTheme="majorBidi" w:hAnsiTheme="majorBidi" w:cstheme="majorBidi"/>
          <w:sz w:val="24"/>
          <w:szCs w:val="24"/>
        </w:rPr>
        <w:t xml:space="preserve">sophical tradition, he did not </w:t>
      </w:r>
      <w:r w:rsidR="000F76F5" w:rsidRPr="0049590D">
        <w:rPr>
          <w:rFonts w:asciiTheme="majorBidi" w:hAnsiTheme="majorBidi" w:cstheme="majorBidi"/>
          <w:sz w:val="24"/>
          <w:szCs w:val="24"/>
        </w:rPr>
        <w:t xml:space="preserve">provide a clear-cut account </w:t>
      </w:r>
      <w:r w:rsidR="007624E7" w:rsidRPr="0049590D">
        <w:rPr>
          <w:rFonts w:asciiTheme="majorBidi" w:hAnsiTheme="majorBidi" w:cstheme="majorBidi"/>
          <w:sz w:val="24"/>
          <w:szCs w:val="24"/>
        </w:rPr>
        <w:t xml:space="preserve">of </w:t>
      </w:r>
      <w:r w:rsidR="000F76F5" w:rsidRPr="0049590D">
        <w:rPr>
          <w:rFonts w:asciiTheme="majorBidi" w:hAnsiTheme="majorBidi" w:cstheme="majorBidi"/>
          <w:sz w:val="24"/>
          <w:szCs w:val="24"/>
        </w:rPr>
        <w:t>how this world emerges. Later, Shahrzūrī and Quṭb al-Dīn al-Shīrazī—students of Suhrawardī and commentators on</w:t>
      </w:r>
      <w:r w:rsidR="002222B3" w:rsidRPr="0049590D">
        <w:rPr>
          <w:rFonts w:asciiTheme="majorBidi" w:hAnsiTheme="majorBidi" w:cstheme="majorBidi"/>
          <w:sz w:val="24"/>
          <w:szCs w:val="24"/>
        </w:rPr>
        <w:t xml:space="preserve"> his seminal book,</w:t>
      </w:r>
      <w:r w:rsidR="000F76F5" w:rsidRPr="0049590D">
        <w:rPr>
          <w:rFonts w:asciiTheme="majorBidi" w:hAnsiTheme="majorBidi" w:cstheme="majorBidi"/>
          <w:sz w:val="24"/>
          <w:szCs w:val="24"/>
        </w:rPr>
        <w:t xml:space="preserve"> </w:t>
      </w:r>
      <w:r w:rsidR="000F76F5" w:rsidRPr="0049590D">
        <w:rPr>
          <w:rFonts w:asciiTheme="majorBidi" w:hAnsiTheme="majorBidi" w:cstheme="majorBidi"/>
          <w:i/>
          <w:iCs/>
          <w:sz w:val="24"/>
          <w:szCs w:val="24"/>
        </w:rPr>
        <w:t>Ḥikmat al-Ishrāq</w:t>
      </w:r>
      <w:r w:rsidR="000F76F5" w:rsidRPr="0049590D">
        <w:rPr>
          <w:rFonts w:asciiTheme="majorBidi" w:hAnsiTheme="majorBidi" w:cstheme="majorBidi"/>
          <w:sz w:val="24"/>
          <w:szCs w:val="24"/>
        </w:rPr>
        <w:t xml:space="preserve">—drew upon </w:t>
      </w:r>
      <w:r w:rsidR="003035FE" w:rsidRPr="0049590D">
        <w:rPr>
          <w:rFonts w:asciiTheme="majorBidi" w:hAnsiTheme="majorBidi" w:cstheme="majorBidi"/>
          <w:sz w:val="24"/>
          <w:szCs w:val="24"/>
        </w:rPr>
        <w:t>Suhrawardī’s</w:t>
      </w:r>
      <w:r w:rsidR="000F76F5" w:rsidRPr="0049590D">
        <w:rPr>
          <w:rFonts w:asciiTheme="majorBidi" w:hAnsiTheme="majorBidi" w:cstheme="majorBidi"/>
          <w:sz w:val="24"/>
          <w:szCs w:val="24"/>
        </w:rPr>
        <w:t xml:space="preserve"> philosophical principles </w:t>
      </w:r>
      <w:r w:rsidR="003035FE" w:rsidRPr="0049590D">
        <w:rPr>
          <w:rFonts w:asciiTheme="majorBidi" w:hAnsiTheme="majorBidi" w:cstheme="majorBidi"/>
          <w:sz w:val="24"/>
          <w:szCs w:val="24"/>
        </w:rPr>
        <w:t>to account for how the discontinuous imaginal w</w:t>
      </w:r>
      <w:r w:rsidR="000F76F5" w:rsidRPr="0049590D">
        <w:rPr>
          <w:rFonts w:asciiTheme="majorBidi" w:hAnsiTheme="majorBidi" w:cstheme="majorBidi"/>
          <w:sz w:val="24"/>
          <w:szCs w:val="24"/>
        </w:rPr>
        <w:t xml:space="preserve">orld came to emerge. They suggest that </w:t>
      </w:r>
      <w:r w:rsidR="00D3662D" w:rsidRPr="0049590D">
        <w:rPr>
          <w:rFonts w:asciiTheme="majorBidi" w:hAnsiTheme="majorBidi" w:cstheme="majorBidi"/>
          <w:sz w:val="24"/>
          <w:szCs w:val="24"/>
        </w:rPr>
        <w:t xml:space="preserve">Platonic Forms </w:t>
      </w:r>
      <w:r w:rsidR="000F76F5" w:rsidRPr="0049590D">
        <w:rPr>
          <w:rFonts w:asciiTheme="majorBidi" w:hAnsiTheme="majorBidi" w:cstheme="majorBidi"/>
          <w:sz w:val="24"/>
          <w:szCs w:val="24"/>
        </w:rPr>
        <w:t>(</w:t>
      </w:r>
      <w:r w:rsidR="002E6D7E" w:rsidRPr="0049590D">
        <w:rPr>
          <w:rFonts w:asciiTheme="majorBidi" w:hAnsiTheme="majorBidi" w:cstheme="majorBidi"/>
          <w:i/>
          <w:iCs/>
          <w:sz w:val="24"/>
          <w:szCs w:val="24"/>
        </w:rPr>
        <w:t>al-‘uqul al-mutakāfia</w:t>
      </w:r>
      <w:r w:rsidR="002E6D7E" w:rsidRPr="0049590D">
        <w:rPr>
          <w:rFonts w:asciiTheme="majorBidi" w:hAnsiTheme="majorBidi" w:cstheme="majorBidi"/>
          <w:sz w:val="24"/>
          <w:szCs w:val="24"/>
        </w:rPr>
        <w:t xml:space="preserve">, </w:t>
      </w:r>
      <w:r w:rsidR="003035FE" w:rsidRPr="0049590D">
        <w:rPr>
          <w:rFonts w:asciiTheme="majorBidi" w:hAnsiTheme="majorBidi" w:cstheme="majorBidi"/>
          <w:sz w:val="24"/>
          <w:szCs w:val="24"/>
        </w:rPr>
        <w:t xml:space="preserve">that is, lords of the </w:t>
      </w:r>
      <w:r w:rsidR="004D121B" w:rsidRPr="0049590D">
        <w:rPr>
          <w:rFonts w:asciiTheme="majorBidi" w:hAnsiTheme="majorBidi" w:cstheme="majorBidi"/>
          <w:sz w:val="24"/>
          <w:szCs w:val="24"/>
        </w:rPr>
        <w:t>types</w:t>
      </w:r>
      <w:r w:rsidR="000F76F5" w:rsidRPr="0049590D">
        <w:rPr>
          <w:rFonts w:asciiTheme="majorBidi" w:hAnsiTheme="majorBidi" w:cstheme="majorBidi"/>
          <w:sz w:val="24"/>
          <w:szCs w:val="24"/>
        </w:rPr>
        <w:t xml:space="preserve">) are of two types: </w:t>
      </w:r>
      <w:r w:rsidR="002E6D7E" w:rsidRPr="0049590D">
        <w:rPr>
          <w:rFonts w:asciiTheme="majorBidi" w:hAnsiTheme="majorBidi" w:cstheme="majorBidi"/>
          <w:sz w:val="24"/>
          <w:szCs w:val="24"/>
        </w:rPr>
        <w:t xml:space="preserve">some are at higher </w:t>
      </w:r>
      <w:r w:rsidR="003035FE" w:rsidRPr="0049590D">
        <w:rPr>
          <w:rFonts w:asciiTheme="majorBidi" w:hAnsiTheme="majorBidi" w:cstheme="majorBidi"/>
          <w:sz w:val="24"/>
          <w:szCs w:val="24"/>
        </w:rPr>
        <w:t>levels</w:t>
      </w:r>
      <w:r w:rsidR="002E6D7E" w:rsidRPr="0049590D">
        <w:rPr>
          <w:rFonts w:asciiTheme="majorBidi" w:hAnsiTheme="majorBidi" w:cstheme="majorBidi"/>
          <w:sz w:val="24"/>
          <w:szCs w:val="24"/>
        </w:rPr>
        <w:t xml:space="preserve"> and others at lower ones. Those at higher </w:t>
      </w:r>
      <w:r w:rsidR="003035FE" w:rsidRPr="0049590D">
        <w:rPr>
          <w:rFonts w:asciiTheme="majorBidi" w:hAnsiTheme="majorBidi" w:cstheme="majorBidi"/>
          <w:sz w:val="24"/>
          <w:szCs w:val="24"/>
        </w:rPr>
        <w:t>levels give rise to the d</w:t>
      </w:r>
      <w:r w:rsidR="002E6D7E" w:rsidRPr="0049590D">
        <w:rPr>
          <w:rFonts w:asciiTheme="majorBidi" w:hAnsiTheme="majorBidi" w:cstheme="majorBidi"/>
          <w:sz w:val="24"/>
          <w:szCs w:val="24"/>
        </w:rPr>
        <w:t xml:space="preserve">iscontinuous </w:t>
      </w:r>
      <w:r w:rsidR="003035FE" w:rsidRPr="0049590D">
        <w:rPr>
          <w:rFonts w:asciiTheme="majorBidi" w:hAnsiTheme="majorBidi" w:cstheme="majorBidi"/>
          <w:sz w:val="24"/>
          <w:szCs w:val="24"/>
        </w:rPr>
        <w:t>imaginal w</w:t>
      </w:r>
      <w:r w:rsidR="002E6D7E" w:rsidRPr="0049590D">
        <w:rPr>
          <w:rFonts w:asciiTheme="majorBidi" w:hAnsiTheme="majorBidi" w:cstheme="majorBidi"/>
          <w:sz w:val="24"/>
          <w:szCs w:val="24"/>
        </w:rPr>
        <w:t xml:space="preserve">orld, and those </w:t>
      </w:r>
      <w:r w:rsidR="003035FE" w:rsidRPr="0049590D">
        <w:rPr>
          <w:rFonts w:asciiTheme="majorBidi" w:hAnsiTheme="majorBidi" w:cstheme="majorBidi"/>
          <w:sz w:val="24"/>
          <w:szCs w:val="24"/>
        </w:rPr>
        <w:t xml:space="preserve">at </w:t>
      </w:r>
      <w:r w:rsidR="002E6D7E" w:rsidRPr="0049590D">
        <w:rPr>
          <w:rFonts w:asciiTheme="majorBidi" w:hAnsiTheme="majorBidi" w:cstheme="majorBidi"/>
          <w:sz w:val="24"/>
          <w:szCs w:val="24"/>
        </w:rPr>
        <w:t xml:space="preserve">lower </w:t>
      </w:r>
      <w:r w:rsidR="003035FE" w:rsidRPr="0049590D">
        <w:rPr>
          <w:rFonts w:asciiTheme="majorBidi" w:hAnsiTheme="majorBidi" w:cstheme="majorBidi"/>
          <w:sz w:val="24"/>
          <w:szCs w:val="24"/>
        </w:rPr>
        <w:t>levels</w:t>
      </w:r>
      <w:r w:rsidR="002E6D7E" w:rsidRPr="0049590D">
        <w:rPr>
          <w:rFonts w:asciiTheme="majorBidi" w:hAnsiTheme="majorBidi" w:cstheme="majorBidi"/>
          <w:sz w:val="24"/>
          <w:szCs w:val="24"/>
        </w:rPr>
        <w:t xml:space="preserve"> give rise to the </w:t>
      </w:r>
      <w:r w:rsidR="00D3662D" w:rsidRPr="0049590D">
        <w:rPr>
          <w:rFonts w:asciiTheme="majorBidi" w:hAnsiTheme="majorBidi" w:cstheme="majorBidi"/>
          <w:sz w:val="24"/>
          <w:szCs w:val="24"/>
        </w:rPr>
        <w:t xml:space="preserve">material </w:t>
      </w:r>
      <w:r w:rsidR="002E6D7E" w:rsidRPr="0049590D">
        <w:rPr>
          <w:rFonts w:asciiTheme="majorBidi" w:hAnsiTheme="majorBidi" w:cstheme="majorBidi"/>
          <w:sz w:val="24"/>
          <w:szCs w:val="24"/>
        </w:rPr>
        <w:t>world:</w:t>
      </w:r>
    </w:p>
    <w:p w14:paraId="7F295441" w14:textId="43A15EF5" w:rsidR="002E6D7E" w:rsidRPr="0049590D" w:rsidRDefault="003035FE" w:rsidP="005C193E">
      <w:pPr>
        <w:bidi w:val="0"/>
        <w:spacing w:line="480" w:lineRule="auto"/>
        <w:ind w:left="720"/>
        <w:jc w:val="both"/>
        <w:rPr>
          <w:rFonts w:asciiTheme="majorBidi" w:hAnsiTheme="majorBidi" w:cstheme="majorBidi"/>
          <w:sz w:val="24"/>
          <w:szCs w:val="24"/>
        </w:rPr>
      </w:pPr>
      <w:r w:rsidRPr="0049590D">
        <w:rPr>
          <w:rFonts w:asciiTheme="majorBidi" w:hAnsiTheme="majorBidi" w:cstheme="majorBidi"/>
          <w:sz w:val="24"/>
          <w:szCs w:val="24"/>
        </w:rPr>
        <w:t xml:space="preserve">Lords of the </w:t>
      </w:r>
      <w:r w:rsidR="00943211" w:rsidRPr="0049590D">
        <w:rPr>
          <w:rFonts w:asciiTheme="majorBidi" w:hAnsiTheme="majorBidi" w:cstheme="majorBidi"/>
          <w:sz w:val="24"/>
          <w:szCs w:val="24"/>
        </w:rPr>
        <w:t>types</w:t>
      </w:r>
      <w:r w:rsidR="002E6D7E" w:rsidRPr="0049590D">
        <w:rPr>
          <w:rFonts w:asciiTheme="majorBidi" w:hAnsiTheme="majorBidi" w:cstheme="majorBidi"/>
          <w:sz w:val="24"/>
          <w:szCs w:val="24"/>
        </w:rPr>
        <w:t xml:space="preserve"> are of two </w:t>
      </w:r>
      <w:r w:rsidR="00943211" w:rsidRPr="0049590D">
        <w:rPr>
          <w:rFonts w:asciiTheme="majorBidi" w:hAnsiTheme="majorBidi" w:cstheme="majorBidi"/>
          <w:sz w:val="24"/>
          <w:szCs w:val="24"/>
        </w:rPr>
        <w:t>kinds</w:t>
      </w:r>
      <w:r w:rsidR="002E6D7E" w:rsidRPr="0049590D">
        <w:rPr>
          <w:rFonts w:asciiTheme="majorBidi" w:hAnsiTheme="majorBidi" w:cstheme="majorBidi"/>
          <w:sz w:val="24"/>
          <w:szCs w:val="24"/>
        </w:rPr>
        <w:t xml:space="preserve">: </w:t>
      </w:r>
      <w:r w:rsidR="00D2083B" w:rsidRPr="0049590D">
        <w:rPr>
          <w:rFonts w:asciiTheme="majorBidi" w:hAnsiTheme="majorBidi" w:cstheme="majorBidi"/>
          <w:sz w:val="24"/>
          <w:szCs w:val="24"/>
        </w:rPr>
        <w:t xml:space="preserve">those arising from observations of lights, and those arising from illuminations of higher lights. And </w:t>
      </w:r>
      <w:r w:rsidR="000806EE" w:rsidRPr="0049590D">
        <w:rPr>
          <w:rFonts w:asciiTheme="majorBidi" w:hAnsiTheme="majorBidi" w:cstheme="majorBidi"/>
          <w:sz w:val="24"/>
          <w:szCs w:val="24"/>
        </w:rPr>
        <w:t xml:space="preserve">the world of images must have been brought into existence by lords of the </w:t>
      </w:r>
      <w:r w:rsidR="00943211" w:rsidRPr="0049590D">
        <w:rPr>
          <w:rFonts w:asciiTheme="majorBidi" w:hAnsiTheme="majorBidi" w:cstheme="majorBidi"/>
          <w:sz w:val="24"/>
          <w:szCs w:val="24"/>
        </w:rPr>
        <w:t>types</w:t>
      </w:r>
      <w:r w:rsidR="000806EE" w:rsidRPr="0049590D">
        <w:rPr>
          <w:rFonts w:asciiTheme="majorBidi" w:hAnsiTheme="majorBidi" w:cstheme="majorBidi"/>
          <w:sz w:val="24"/>
          <w:szCs w:val="24"/>
        </w:rPr>
        <w:t xml:space="preserve"> arising from observations, and the world of matter must have been brought out by lords of the </w:t>
      </w:r>
      <w:r w:rsidR="00943211" w:rsidRPr="0049590D">
        <w:rPr>
          <w:rFonts w:asciiTheme="majorBidi" w:hAnsiTheme="majorBidi" w:cstheme="majorBidi"/>
          <w:sz w:val="24"/>
          <w:szCs w:val="24"/>
        </w:rPr>
        <w:t>types</w:t>
      </w:r>
      <w:r w:rsidR="000806EE" w:rsidRPr="0049590D">
        <w:rPr>
          <w:rFonts w:asciiTheme="majorBidi" w:hAnsiTheme="majorBidi" w:cstheme="majorBidi"/>
          <w:sz w:val="24"/>
          <w:szCs w:val="24"/>
        </w:rPr>
        <w:t xml:space="preserve"> arising from illuminations, </w:t>
      </w:r>
      <w:r w:rsidR="00D2083B" w:rsidRPr="0049590D">
        <w:rPr>
          <w:rFonts w:asciiTheme="majorBidi" w:hAnsiTheme="majorBidi" w:cstheme="majorBidi"/>
          <w:sz w:val="24"/>
          <w:szCs w:val="24"/>
        </w:rPr>
        <w:lastRenderedPageBreak/>
        <w:t xml:space="preserve">since lights arising from observations are </w:t>
      </w:r>
      <w:r w:rsidR="006727F3" w:rsidRPr="0049590D">
        <w:rPr>
          <w:rFonts w:asciiTheme="majorBidi" w:hAnsiTheme="majorBidi" w:cstheme="majorBidi"/>
          <w:sz w:val="24"/>
          <w:szCs w:val="24"/>
        </w:rPr>
        <w:t>nobler</w:t>
      </w:r>
      <w:r w:rsidR="00D2083B" w:rsidRPr="0049590D">
        <w:rPr>
          <w:rFonts w:asciiTheme="majorBidi" w:hAnsiTheme="majorBidi" w:cstheme="majorBidi"/>
          <w:sz w:val="24"/>
          <w:szCs w:val="24"/>
        </w:rPr>
        <w:t xml:space="preserve"> than lights from illumi</w:t>
      </w:r>
      <w:r w:rsidRPr="0049590D">
        <w:rPr>
          <w:rFonts w:asciiTheme="majorBidi" w:hAnsiTheme="majorBidi" w:cstheme="majorBidi"/>
          <w:sz w:val="24"/>
          <w:szCs w:val="24"/>
        </w:rPr>
        <w:t>nations, and the d</w:t>
      </w:r>
      <w:r w:rsidR="00D2083B" w:rsidRPr="0049590D">
        <w:rPr>
          <w:rFonts w:asciiTheme="majorBidi" w:hAnsiTheme="majorBidi" w:cstheme="majorBidi"/>
          <w:sz w:val="24"/>
          <w:szCs w:val="24"/>
        </w:rPr>
        <w:t xml:space="preserve">iscontinuous </w:t>
      </w:r>
      <w:r w:rsidRPr="0049590D">
        <w:rPr>
          <w:rFonts w:asciiTheme="majorBidi" w:hAnsiTheme="majorBidi" w:cstheme="majorBidi"/>
          <w:sz w:val="24"/>
          <w:szCs w:val="24"/>
        </w:rPr>
        <w:t>imaginal w</w:t>
      </w:r>
      <w:r w:rsidR="00D2083B" w:rsidRPr="0049590D">
        <w:rPr>
          <w:rFonts w:asciiTheme="majorBidi" w:hAnsiTheme="majorBidi" w:cstheme="majorBidi"/>
          <w:sz w:val="24"/>
          <w:szCs w:val="24"/>
        </w:rPr>
        <w:t xml:space="preserve">orld is, in turn, </w:t>
      </w:r>
      <w:r w:rsidR="006727F3" w:rsidRPr="0049590D">
        <w:rPr>
          <w:rFonts w:asciiTheme="majorBidi" w:hAnsiTheme="majorBidi" w:cstheme="majorBidi"/>
          <w:sz w:val="24"/>
          <w:szCs w:val="24"/>
        </w:rPr>
        <w:t>nobler</w:t>
      </w:r>
      <w:r w:rsidR="00D2083B" w:rsidRPr="0049590D">
        <w:rPr>
          <w:rFonts w:asciiTheme="majorBidi" w:hAnsiTheme="majorBidi" w:cstheme="majorBidi"/>
          <w:sz w:val="24"/>
          <w:szCs w:val="24"/>
        </w:rPr>
        <w:t xml:space="preserve"> than the material world,</w:t>
      </w:r>
      <w:r w:rsidR="006727F3" w:rsidRPr="0049590D">
        <w:rPr>
          <w:rFonts w:asciiTheme="majorBidi" w:hAnsiTheme="majorBidi" w:cstheme="majorBidi"/>
          <w:sz w:val="24"/>
          <w:szCs w:val="24"/>
        </w:rPr>
        <w:t xml:space="preserve"> </w:t>
      </w:r>
      <w:r w:rsidR="000806EE" w:rsidRPr="0049590D">
        <w:rPr>
          <w:rFonts w:asciiTheme="majorBidi" w:hAnsiTheme="majorBidi" w:cstheme="majorBidi"/>
          <w:sz w:val="24"/>
          <w:szCs w:val="24"/>
        </w:rPr>
        <w:t>– based on “</w:t>
      </w:r>
      <w:r w:rsidR="006727F3" w:rsidRPr="0049590D">
        <w:rPr>
          <w:rFonts w:asciiTheme="majorBidi" w:hAnsiTheme="majorBidi" w:cstheme="majorBidi"/>
          <w:sz w:val="24"/>
          <w:szCs w:val="24"/>
        </w:rPr>
        <w:t>the nobler one will be the cause of the nobler, and the meaner will be the cause of the meaner.</w:t>
      </w:r>
      <w:r w:rsidR="000806EE" w:rsidRPr="0049590D">
        <w:rPr>
          <w:rFonts w:asciiTheme="majorBidi" w:hAnsiTheme="majorBidi" w:cstheme="majorBidi"/>
          <w:sz w:val="24"/>
          <w:szCs w:val="24"/>
        </w:rPr>
        <w:t>”</w:t>
      </w:r>
      <w:r w:rsidR="006727F3" w:rsidRPr="0049590D">
        <w:rPr>
          <w:rFonts w:asciiTheme="majorBidi" w:hAnsiTheme="majorBidi" w:cstheme="majorBidi"/>
          <w:sz w:val="24"/>
          <w:szCs w:val="24"/>
        </w:rPr>
        <w:t xml:space="preserve"> (Shahrzūrī, 1993/1372, p. 370)</w:t>
      </w:r>
    </w:p>
    <w:p w14:paraId="6F923167" w14:textId="57FA288D" w:rsidR="006727F3" w:rsidRPr="0049590D" w:rsidRDefault="00A363C3"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A similar account is offered by Quṭb al-Dīn al-Shīrāzī for specific truths of the </w:t>
      </w:r>
      <w:r w:rsidR="003035FE" w:rsidRPr="0049590D">
        <w:rPr>
          <w:rFonts w:asciiTheme="majorBidi" w:hAnsiTheme="majorBidi" w:cstheme="majorBidi"/>
          <w:sz w:val="24"/>
          <w:szCs w:val="24"/>
        </w:rPr>
        <w:t>w</w:t>
      </w:r>
      <w:r w:rsidRPr="0049590D">
        <w:rPr>
          <w:rFonts w:asciiTheme="majorBidi" w:hAnsiTheme="majorBidi" w:cstheme="majorBidi"/>
          <w:sz w:val="24"/>
          <w:szCs w:val="24"/>
        </w:rPr>
        <w:t xml:space="preserve">orld of Forms and their causation of the </w:t>
      </w:r>
      <w:r w:rsidR="003035FE" w:rsidRPr="0049590D">
        <w:rPr>
          <w:rFonts w:asciiTheme="majorBidi" w:hAnsiTheme="majorBidi" w:cstheme="majorBidi"/>
          <w:sz w:val="24"/>
          <w:szCs w:val="24"/>
        </w:rPr>
        <w:t>discontinuous imaginal w</w:t>
      </w:r>
      <w:r w:rsidRPr="0049590D">
        <w:rPr>
          <w:rFonts w:asciiTheme="majorBidi" w:hAnsiTheme="majorBidi" w:cstheme="majorBidi"/>
          <w:sz w:val="24"/>
          <w:szCs w:val="24"/>
        </w:rPr>
        <w:t>orld and the material world, adding: “ther</w:t>
      </w:r>
      <w:r w:rsidR="003035FE" w:rsidRPr="0049590D">
        <w:rPr>
          <w:rFonts w:asciiTheme="majorBidi" w:hAnsiTheme="majorBidi" w:cstheme="majorBidi"/>
          <w:sz w:val="24"/>
          <w:szCs w:val="24"/>
        </w:rPr>
        <w:t>e is a correlation between the imaginal w</w:t>
      </w:r>
      <w:r w:rsidRPr="0049590D">
        <w:rPr>
          <w:rFonts w:asciiTheme="majorBidi" w:hAnsiTheme="majorBidi" w:cstheme="majorBidi"/>
          <w:sz w:val="24"/>
          <w:szCs w:val="24"/>
        </w:rPr>
        <w:t xml:space="preserve">orld and </w:t>
      </w:r>
      <w:r w:rsidR="00DE5169" w:rsidRPr="0049590D">
        <w:rPr>
          <w:rFonts w:asciiTheme="majorBidi" w:hAnsiTheme="majorBidi" w:cstheme="majorBidi"/>
          <w:sz w:val="24"/>
          <w:szCs w:val="24"/>
        </w:rPr>
        <w:t xml:space="preserve">the world of </w:t>
      </w:r>
      <w:r w:rsidRPr="0049590D">
        <w:rPr>
          <w:rFonts w:asciiTheme="majorBidi" w:hAnsiTheme="majorBidi" w:cstheme="majorBidi"/>
          <w:sz w:val="24"/>
          <w:szCs w:val="24"/>
        </w:rPr>
        <w:t>matter, in the sense that whatever exists in the material sensible world has a corresponding imaginal form in the discontinuous imaginal world [and not vice versa]” (al-Shīrāzī, 2004/1383, p. 340).</w:t>
      </w:r>
    </w:p>
    <w:p w14:paraId="567E3CEB" w14:textId="61DC4A6A" w:rsidR="00A363C3" w:rsidRPr="0049590D" w:rsidRDefault="003E72A1"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Suhrawardī tried to account for </w:t>
      </w:r>
      <w:r w:rsidR="006020AF" w:rsidRPr="0049590D">
        <w:rPr>
          <w:rFonts w:asciiTheme="majorBidi" w:hAnsiTheme="majorBidi" w:cstheme="majorBidi"/>
          <w:sz w:val="24"/>
          <w:szCs w:val="24"/>
        </w:rPr>
        <w:t xml:space="preserve">shared features by tokens </w:t>
      </w:r>
      <w:r w:rsidRPr="0049590D">
        <w:rPr>
          <w:rFonts w:asciiTheme="majorBidi" w:hAnsiTheme="majorBidi" w:cstheme="majorBidi"/>
          <w:sz w:val="24"/>
          <w:szCs w:val="24"/>
        </w:rPr>
        <w:t xml:space="preserve">of each </w:t>
      </w:r>
      <w:r w:rsidR="00943211" w:rsidRPr="0049590D">
        <w:rPr>
          <w:rFonts w:asciiTheme="majorBidi" w:hAnsiTheme="majorBidi" w:cstheme="majorBidi"/>
          <w:sz w:val="24"/>
          <w:szCs w:val="24"/>
        </w:rPr>
        <w:t>kind</w:t>
      </w:r>
      <w:r w:rsidRPr="0049590D">
        <w:rPr>
          <w:rFonts w:asciiTheme="majorBidi" w:hAnsiTheme="majorBidi" w:cstheme="majorBidi"/>
          <w:sz w:val="24"/>
          <w:szCs w:val="24"/>
        </w:rPr>
        <w:t xml:space="preserve"> in terms of their relations to, and derivation from, truths of Forms; for example, tokens of the human being, such as </w:t>
      </w:r>
      <w:r w:rsidR="0066471D" w:rsidRPr="0049590D">
        <w:rPr>
          <w:rFonts w:asciiTheme="majorBidi" w:hAnsiTheme="majorBidi" w:cstheme="majorBidi"/>
          <w:sz w:val="24"/>
          <w:szCs w:val="24"/>
        </w:rPr>
        <w:t>John</w:t>
      </w:r>
      <w:r w:rsidRPr="0049590D">
        <w:rPr>
          <w:rFonts w:asciiTheme="majorBidi" w:hAnsiTheme="majorBidi" w:cstheme="majorBidi"/>
          <w:sz w:val="24"/>
          <w:szCs w:val="24"/>
        </w:rPr>
        <w:t xml:space="preserve">, </w:t>
      </w:r>
      <w:r w:rsidR="0066471D" w:rsidRPr="0049590D">
        <w:rPr>
          <w:rFonts w:asciiTheme="majorBidi" w:hAnsiTheme="majorBidi" w:cstheme="majorBidi"/>
          <w:sz w:val="24"/>
          <w:szCs w:val="24"/>
        </w:rPr>
        <w:t>Elizabeth</w:t>
      </w:r>
      <w:r w:rsidRPr="0049590D">
        <w:rPr>
          <w:rFonts w:asciiTheme="majorBidi" w:hAnsiTheme="majorBidi" w:cstheme="majorBidi"/>
          <w:sz w:val="24"/>
          <w:szCs w:val="24"/>
        </w:rPr>
        <w:t xml:space="preserve">, and </w:t>
      </w:r>
      <w:r w:rsidR="0066471D" w:rsidRPr="0049590D">
        <w:rPr>
          <w:rFonts w:asciiTheme="majorBidi" w:hAnsiTheme="majorBidi" w:cstheme="majorBidi"/>
          <w:sz w:val="24"/>
          <w:szCs w:val="24"/>
        </w:rPr>
        <w:t>Richard</w:t>
      </w:r>
      <w:r w:rsidR="006020AF" w:rsidRPr="0049590D">
        <w:rPr>
          <w:rFonts w:asciiTheme="majorBidi" w:hAnsiTheme="majorBidi" w:cstheme="majorBidi"/>
          <w:sz w:val="24"/>
          <w:szCs w:val="24"/>
        </w:rPr>
        <w:t>,</w:t>
      </w:r>
      <w:r w:rsidRPr="0049590D">
        <w:rPr>
          <w:rFonts w:asciiTheme="majorBidi" w:hAnsiTheme="majorBidi" w:cstheme="majorBidi"/>
          <w:sz w:val="24"/>
          <w:szCs w:val="24"/>
        </w:rPr>
        <w:t xml:space="preserve"> are particularly related to each other and share their human characteri</w:t>
      </w:r>
      <w:r w:rsidR="006020AF" w:rsidRPr="0049590D">
        <w:rPr>
          <w:rFonts w:asciiTheme="majorBidi" w:hAnsiTheme="majorBidi" w:cstheme="majorBidi"/>
          <w:sz w:val="24"/>
          <w:szCs w:val="24"/>
        </w:rPr>
        <w:t>stics in virtue of sharing the l</w:t>
      </w:r>
      <w:r w:rsidRPr="0049590D">
        <w:rPr>
          <w:rFonts w:asciiTheme="majorBidi" w:hAnsiTheme="majorBidi" w:cstheme="majorBidi"/>
          <w:sz w:val="24"/>
          <w:szCs w:val="24"/>
        </w:rPr>
        <w:t xml:space="preserve">ord of the human </w:t>
      </w:r>
      <w:r w:rsidR="00943211" w:rsidRPr="0049590D">
        <w:rPr>
          <w:rFonts w:asciiTheme="majorBidi" w:hAnsiTheme="majorBidi" w:cstheme="majorBidi"/>
          <w:sz w:val="24"/>
          <w:szCs w:val="24"/>
        </w:rPr>
        <w:t>type</w:t>
      </w:r>
      <w:r w:rsidRPr="0049590D">
        <w:rPr>
          <w:rFonts w:asciiTheme="majorBidi" w:hAnsiTheme="majorBidi" w:cstheme="majorBidi"/>
          <w:sz w:val="24"/>
          <w:szCs w:val="24"/>
        </w:rPr>
        <w:t xml:space="preserve">. In other words, Suhrawardī </w:t>
      </w:r>
      <w:r w:rsidR="00264367" w:rsidRPr="0049590D">
        <w:rPr>
          <w:rFonts w:asciiTheme="majorBidi" w:hAnsiTheme="majorBidi" w:cstheme="majorBidi"/>
          <w:sz w:val="24"/>
          <w:szCs w:val="24"/>
        </w:rPr>
        <w:t xml:space="preserve">attributes systematic features observed in things, such as particular features observed in human beings or those observable in vegetables, to </w:t>
      </w:r>
      <w:r w:rsidR="006020AF" w:rsidRPr="0049590D">
        <w:rPr>
          <w:rFonts w:asciiTheme="majorBidi" w:hAnsiTheme="majorBidi" w:cstheme="majorBidi"/>
          <w:sz w:val="24"/>
          <w:szCs w:val="24"/>
        </w:rPr>
        <w:t xml:space="preserve">lords of the </w:t>
      </w:r>
      <w:r w:rsidR="008B4945" w:rsidRPr="0049590D">
        <w:rPr>
          <w:rFonts w:asciiTheme="majorBidi" w:hAnsiTheme="majorBidi" w:cstheme="majorBidi"/>
          <w:sz w:val="24"/>
          <w:szCs w:val="24"/>
        </w:rPr>
        <w:t>types</w:t>
      </w:r>
      <w:r w:rsidR="00264367" w:rsidRPr="0049590D">
        <w:rPr>
          <w:rFonts w:asciiTheme="majorBidi" w:hAnsiTheme="majorBidi" w:cstheme="majorBidi"/>
          <w:sz w:val="24"/>
          <w:szCs w:val="24"/>
        </w:rPr>
        <w:t>. In fact, Suhrawardī replaces “providence</w:t>
      </w:r>
      <w:r w:rsidR="0066471D" w:rsidRPr="0049590D">
        <w:rPr>
          <w:rFonts w:asciiTheme="majorBidi" w:hAnsiTheme="majorBidi" w:cstheme="majorBidi"/>
          <w:sz w:val="24"/>
          <w:szCs w:val="24"/>
        </w:rPr>
        <w:t>“</w:t>
      </w:r>
      <w:r w:rsidR="00264367" w:rsidRPr="0049590D">
        <w:rPr>
          <w:rFonts w:asciiTheme="majorBidi" w:hAnsiTheme="majorBidi" w:cstheme="majorBidi"/>
          <w:sz w:val="24"/>
          <w:szCs w:val="24"/>
        </w:rPr>
        <w:t xml:space="preserve"> (</w:t>
      </w:r>
      <w:r w:rsidR="00264367" w:rsidRPr="0049590D">
        <w:rPr>
          <w:rFonts w:asciiTheme="majorBidi" w:hAnsiTheme="majorBidi" w:cstheme="majorBidi"/>
          <w:i/>
          <w:iCs/>
          <w:sz w:val="24"/>
          <w:szCs w:val="24"/>
        </w:rPr>
        <w:t>‘ināya</w:t>
      </w:r>
      <w:r w:rsidR="00264367" w:rsidRPr="0049590D">
        <w:rPr>
          <w:rFonts w:asciiTheme="majorBidi" w:hAnsiTheme="majorBidi" w:cstheme="majorBidi"/>
          <w:sz w:val="24"/>
          <w:szCs w:val="24"/>
        </w:rPr>
        <w:t xml:space="preserve">) in Peripatetic philosophical system with </w:t>
      </w:r>
      <w:r w:rsidR="0066471D" w:rsidRPr="0049590D">
        <w:rPr>
          <w:rFonts w:asciiTheme="majorBidi" w:hAnsiTheme="majorBidi" w:cstheme="majorBidi"/>
          <w:sz w:val="24"/>
          <w:szCs w:val="24"/>
        </w:rPr>
        <w:t>“</w:t>
      </w:r>
      <w:r w:rsidR="00264367" w:rsidRPr="0049590D">
        <w:rPr>
          <w:rFonts w:asciiTheme="majorBidi" w:hAnsiTheme="majorBidi" w:cstheme="majorBidi"/>
          <w:sz w:val="24"/>
          <w:szCs w:val="24"/>
        </w:rPr>
        <w:t>Forms</w:t>
      </w:r>
      <w:r w:rsidR="0066471D" w:rsidRPr="0049590D">
        <w:rPr>
          <w:rFonts w:asciiTheme="majorBidi" w:hAnsiTheme="majorBidi" w:cstheme="majorBidi"/>
          <w:sz w:val="24"/>
          <w:szCs w:val="24"/>
        </w:rPr>
        <w:t>“</w:t>
      </w:r>
      <w:r w:rsidR="00264367" w:rsidRPr="0049590D">
        <w:rPr>
          <w:rFonts w:asciiTheme="majorBidi" w:hAnsiTheme="majorBidi" w:cstheme="majorBidi"/>
          <w:sz w:val="24"/>
          <w:szCs w:val="24"/>
        </w:rPr>
        <w:t xml:space="preserve"> in his Illuminationist philosophy.</w:t>
      </w:r>
    </w:p>
    <w:p w14:paraId="43F3F0FE" w14:textId="7233C10E" w:rsidR="00264367" w:rsidRPr="0049590D" w:rsidRDefault="00264367" w:rsidP="005C193E">
      <w:pPr>
        <w:bidi w:val="0"/>
        <w:spacing w:line="480" w:lineRule="auto"/>
        <w:ind w:left="720"/>
        <w:jc w:val="both"/>
        <w:rPr>
          <w:rFonts w:asciiTheme="majorBidi" w:hAnsiTheme="majorBidi" w:cstheme="majorBidi"/>
          <w:sz w:val="24"/>
          <w:szCs w:val="24"/>
        </w:rPr>
      </w:pPr>
      <w:r w:rsidRPr="0049590D">
        <w:rPr>
          <w:rFonts w:asciiTheme="majorBidi" w:hAnsiTheme="majorBidi" w:cstheme="majorBidi"/>
          <w:sz w:val="24"/>
          <w:szCs w:val="24"/>
        </w:rPr>
        <w:t>For every vegetative kind, there needs to be one thing</w:t>
      </w:r>
      <w:r w:rsidR="00EA3922" w:rsidRPr="0049590D">
        <w:rPr>
          <w:rFonts w:asciiTheme="majorBidi" w:hAnsiTheme="majorBidi" w:cstheme="majorBidi"/>
          <w:sz w:val="24"/>
          <w:szCs w:val="24"/>
        </w:rPr>
        <w:t xml:space="preserve"> which is</w:t>
      </w:r>
      <w:r w:rsidRPr="0049590D">
        <w:rPr>
          <w:rFonts w:asciiTheme="majorBidi" w:hAnsiTheme="majorBidi" w:cstheme="majorBidi"/>
          <w:sz w:val="24"/>
          <w:szCs w:val="24"/>
        </w:rPr>
        <w:t xml:space="preserve"> abstract from the matter </w:t>
      </w:r>
      <w:r w:rsidR="00EA3922" w:rsidRPr="0049590D">
        <w:rPr>
          <w:rFonts w:asciiTheme="majorBidi" w:hAnsiTheme="majorBidi" w:cstheme="majorBidi"/>
          <w:sz w:val="24"/>
          <w:szCs w:val="24"/>
        </w:rPr>
        <w:t>and has</w:t>
      </w:r>
      <w:r w:rsidRPr="0049590D">
        <w:rPr>
          <w:rFonts w:asciiTheme="majorBidi" w:hAnsiTheme="majorBidi" w:cstheme="majorBidi"/>
          <w:sz w:val="24"/>
          <w:szCs w:val="24"/>
        </w:rPr>
        <w:t xml:space="preserve"> providence over it. (Suhrawardī, 1996/1375, vol. 1 (</w:t>
      </w:r>
      <w:r w:rsidR="000A24BD" w:rsidRPr="0049590D">
        <w:rPr>
          <w:rFonts w:asciiTheme="majorBidi" w:hAnsiTheme="majorBidi" w:cstheme="majorBidi"/>
          <w:i/>
          <w:iCs/>
          <w:sz w:val="24"/>
          <w:szCs w:val="24"/>
        </w:rPr>
        <w:t>Muṭāriḥāt</w:t>
      </w:r>
      <w:r w:rsidRPr="0049590D">
        <w:rPr>
          <w:rFonts w:asciiTheme="majorBidi" w:hAnsiTheme="majorBidi" w:cstheme="majorBidi"/>
          <w:sz w:val="24"/>
          <w:szCs w:val="24"/>
        </w:rPr>
        <w:t>), p. 459)</w:t>
      </w:r>
    </w:p>
    <w:p w14:paraId="00711027" w14:textId="4E47A5FE" w:rsidR="00264367" w:rsidRPr="0049590D" w:rsidRDefault="004350B7" w:rsidP="002C6616">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It mu</w:t>
      </w:r>
      <w:r w:rsidR="006020AF" w:rsidRPr="0049590D">
        <w:rPr>
          <w:rFonts w:asciiTheme="majorBidi" w:hAnsiTheme="majorBidi" w:cstheme="majorBidi"/>
          <w:sz w:val="24"/>
          <w:szCs w:val="24"/>
        </w:rPr>
        <w:t>st be noted that truths in the w</w:t>
      </w:r>
      <w:r w:rsidRPr="0049590D">
        <w:rPr>
          <w:rFonts w:asciiTheme="majorBidi" w:hAnsiTheme="majorBidi" w:cstheme="majorBidi"/>
          <w:sz w:val="24"/>
          <w:szCs w:val="24"/>
        </w:rPr>
        <w:t xml:space="preserve">orld of Forms are not spatial </w:t>
      </w:r>
      <w:r w:rsidR="006020AF" w:rsidRPr="0049590D">
        <w:rPr>
          <w:rFonts w:asciiTheme="majorBidi" w:hAnsiTheme="majorBidi" w:cstheme="majorBidi"/>
          <w:sz w:val="24"/>
          <w:szCs w:val="24"/>
        </w:rPr>
        <w:t>or temporal, and belong to the w</w:t>
      </w:r>
      <w:r w:rsidRPr="0049590D">
        <w:rPr>
          <w:rFonts w:asciiTheme="majorBidi" w:hAnsiTheme="majorBidi" w:cstheme="majorBidi"/>
          <w:sz w:val="24"/>
          <w:szCs w:val="24"/>
        </w:rPr>
        <w:t>orl</w:t>
      </w:r>
      <w:r w:rsidR="006020AF" w:rsidRPr="0049590D">
        <w:rPr>
          <w:rFonts w:asciiTheme="majorBidi" w:hAnsiTheme="majorBidi" w:cstheme="majorBidi"/>
          <w:sz w:val="24"/>
          <w:szCs w:val="24"/>
        </w:rPr>
        <w:t>d of i</w:t>
      </w:r>
      <w:r w:rsidRPr="0049590D">
        <w:rPr>
          <w:rFonts w:asciiTheme="majorBidi" w:hAnsiTheme="majorBidi" w:cstheme="majorBidi"/>
          <w:sz w:val="24"/>
          <w:szCs w:val="24"/>
        </w:rPr>
        <w:t xml:space="preserve">ntellects and detached entities. As Mullā Ṣadrā suggests, the doctrine of Forms amounts to the view that every physical kind has a full-fledged </w:t>
      </w:r>
      <w:r w:rsidR="006020AF" w:rsidRPr="0049590D">
        <w:rPr>
          <w:rFonts w:asciiTheme="majorBidi" w:hAnsiTheme="majorBidi" w:cstheme="majorBidi"/>
          <w:sz w:val="24"/>
          <w:szCs w:val="24"/>
        </w:rPr>
        <w:t>wholly</w:t>
      </w:r>
      <w:r w:rsidRPr="0049590D">
        <w:rPr>
          <w:rFonts w:asciiTheme="majorBidi" w:hAnsiTheme="majorBidi" w:cstheme="majorBidi"/>
          <w:sz w:val="24"/>
          <w:szCs w:val="24"/>
        </w:rPr>
        <w:t xml:space="preserve"> abstract or immaterial </w:t>
      </w:r>
      <w:r w:rsidR="002C6616">
        <w:rPr>
          <w:rFonts w:asciiTheme="majorBidi" w:hAnsiTheme="majorBidi" w:cstheme="majorBidi"/>
          <w:sz w:val="24"/>
          <w:szCs w:val="24"/>
        </w:rPr>
        <w:t>entity</w:t>
      </w:r>
      <w:r w:rsidRPr="0049590D">
        <w:rPr>
          <w:rFonts w:asciiTheme="majorBidi" w:hAnsiTheme="majorBidi" w:cstheme="majorBidi"/>
          <w:sz w:val="24"/>
          <w:szCs w:val="24"/>
        </w:rPr>
        <w:t xml:space="preserve"> in the world of detached entities, which serves as the principle and origin of its physical </w:t>
      </w:r>
      <w:r w:rsidR="002C6616" w:rsidRPr="002C6616">
        <w:rPr>
          <w:rFonts w:asciiTheme="majorBidi" w:hAnsiTheme="majorBidi" w:cstheme="majorBidi"/>
          <w:sz w:val="24"/>
          <w:szCs w:val="24"/>
        </w:rPr>
        <w:t>instantiations</w:t>
      </w:r>
      <w:r w:rsidRPr="0049590D">
        <w:rPr>
          <w:rFonts w:asciiTheme="majorBidi" w:hAnsiTheme="majorBidi" w:cstheme="majorBidi"/>
          <w:sz w:val="24"/>
          <w:szCs w:val="24"/>
        </w:rPr>
        <w:t xml:space="preserve">, where these </w:t>
      </w:r>
      <w:r w:rsidR="002C6616" w:rsidRPr="002C6616">
        <w:rPr>
          <w:rFonts w:asciiTheme="majorBidi" w:hAnsiTheme="majorBidi" w:cstheme="majorBidi"/>
          <w:sz w:val="24"/>
          <w:szCs w:val="24"/>
        </w:rPr>
        <w:t>instantiations</w:t>
      </w:r>
      <w:r w:rsidR="002C6616">
        <w:rPr>
          <w:rFonts w:asciiTheme="majorBidi" w:hAnsiTheme="majorBidi" w:cstheme="majorBidi"/>
          <w:sz w:val="24"/>
          <w:szCs w:val="24"/>
        </w:rPr>
        <w:t xml:space="preserve"> </w:t>
      </w:r>
      <w:r w:rsidRPr="0049590D">
        <w:rPr>
          <w:rFonts w:asciiTheme="majorBidi" w:hAnsiTheme="majorBidi" w:cstheme="majorBidi"/>
          <w:sz w:val="24"/>
          <w:szCs w:val="24"/>
        </w:rPr>
        <w:t xml:space="preserve">are ancillaries or effects of the original universal </w:t>
      </w:r>
      <w:r w:rsidR="002C6616">
        <w:rPr>
          <w:rFonts w:asciiTheme="majorBidi" w:hAnsiTheme="majorBidi" w:cstheme="majorBidi"/>
          <w:sz w:val="24"/>
          <w:szCs w:val="24"/>
        </w:rPr>
        <w:lastRenderedPageBreak/>
        <w:t>entity</w:t>
      </w:r>
      <w:r w:rsidRPr="0049590D">
        <w:rPr>
          <w:rFonts w:asciiTheme="majorBidi" w:hAnsiTheme="majorBidi" w:cstheme="majorBidi"/>
          <w:sz w:val="24"/>
          <w:szCs w:val="24"/>
        </w:rPr>
        <w:t xml:space="preserve">.  Unlike the physical </w:t>
      </w:r>
      <w:r w:rsidR="002C6616" w:rsidRPr="002C6616">
        <w:rPr>
          <w:rFonts w:asciiTheme="majorBidi" w:hAnsiTheme="majorBidi" w:cstheme="majorBidi"/>
          <w:sz w:val="24"/>
          <w:szCs w:val="24"/>
        </w:rPr>
        <w:t>instantiations</w:t>
      </w:r>
      <w:r w:rsidRPr="0049590D">
        <w:rPr>
          <w:rFonts w:asciiTheme="majorBidi" w:hAnsiTheme="majorBidi" w:cstheme="majorBidi"/>
          <w:sz w:val="24"/>
          <w:szCs w:val="24"/>
        </w:rPr>
        <w:t xml:space="preserve">, the universal </w:t>
      </w:r>
      <w:r w:rsidR="002C6616">
        <w:rPr>
          <w:rFonts w:asciiTheme="majorBidi" w:hAnsiTheme="majorBidi" w:cstheme="majorBidi"/>
          <w:sz w:val="24"/>
          <w:szCs w:val="24"/>
        </w:rPr>
        <w:t>entity</w:t>
      </w:r>
      <w:r w:rsidRPr="0049590D">
        <w:rPr>
          <w:rFonts w:asciiTheme="majorBidi" w:hAnsiTheme="majorBidi" w:cstheme="majorBidi"/>
          <w:sz w:val="24"/>
          <w:szCs w:val="24"/>
        </w:rPr>
        <w:t xml:space="preserve"> is not in need of matter and location</w:t>
      </w:r>
      <w:r w:rsidR="006020AF" w:rsidRPr="0049590D">
        <w:rPr>
          <w:rFonts w:asciiTheme="majorBidi" w:hAnsiTheme="majorBidi" w:cstheme="majorBidi"/>
          <w:sz w:val="24"/>
          <w:szCs w:val="24"/>
        </w:rPr>
        <w:t>, thanks to</w:t>
      </w:r>
      <w:r w:rsidRPr="0049590D">
        <w:rPr>
          <w:rFonts w:asciiTheme="majorBidi" w:hAnsiTheme="majorBidi" w:cstheme="majorBidi"/>
          <w:sz w:val="24"/>
          <w:szCs w:val="24"/>
        </w:rPr>
        <w:t xml:space="preserve"> its perfection and completeness. (Mullā Ṣadrā, 1989/1368, vol. 2, p. 62)</w:t>
      </w:r>
    </w:p>
    <w:p w14:paraId="0C854D69" w14:textId="534CE8AE" w:rsidR="004350B7" w:rsidRPr="0049590D" w:rsidRDefault="0081635A"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In suggesting that </w:t>
      </w:r>
      <w:r w:rsidR="007A568F" w:rsidRPr="0049590D">
        <w:rPr>
          <w:rFonts w:asciiTheme="majorBidi" w:hAnsiTheme="majorBidi" w:cstheme="majorBidi"/>
          <w:sz w:val="24"/>
          <w:szCs w:val="24"/>
        </w:rPr>
        <w:t>for everything in the</w:t>
      </w:r>
      <w:r w:rsidR="0066471D" w:rsidRPr="0049590D">
        <w:rPr>
          <w:rFonts w:asciiTheme="majorBidi" w:hAnsiTheme="majorBidi" w:cstheme="majorBidi"/>
          <w:sz w:val="24"/>
          <w:szCs w:val="24"/>
        </w:rPr>
        <w:t xml:space="preserve"> material</w:t>
      </w:r>
      <w:r w:rsidR="007A568F" w:rsidRPr="0049590D">
        <w:rPr>
          <w:rFonts w:asciiTheme="majorBidi" w:hAnsiTheme="majorBidi" w:cstheme="majorBidi"/>
          <w:sz w:val="24"/>
          <w:szCs w:val="24"/>
        </w:rPr>
        <w:t xml:space="preserve"> world, there is a </w:t>
      </w:r>
      <w:r w:rsidR="00DE0B46" w:rsidRPr="0049590D">
        <w:rPr>
          <w:rFonts w:asciiTheme="majorBidi" w:hAnsiTheme="majorBidi" w:cstheme="majorBidi"/>
          <w:sz w:val="24"/>
          <w:szCs w:val="24"/>
        </w:rPr>
        <w:t xml:space="preserve">lord of the </w:t>
      </w:r>
      <w:r w:rsidR="008B4945" w:rsidRPr="0049590D">
        <w:rPr>
          <w:rFonts w:asciiTheme="majorBidi" w:hAnsiTheme="majorBidi" w:cstheme="majorBidi"/>
          <w:sz w:val="24"/>
          <w:szCs w:val="24"/>
        </w:rPr>
        <w:t>type</w:t>
      </w:r>
      <w:r w:rsidR="007A568F" w:rsidRPr="0049590D">
        <w:rPr>
          <w:rFonts w:asciiTheme="majorBidi" w:hAnsiTheme="majorBidi" w:cstheme="majorBidi"/>
          <w:sz w:val="24"/>
          <w:szCs w:val="24"/>
        </w:rPr>
        <w:t xml:space="preserve"> in the world of intellect,</w:t>
      </w:r>
      <w:r w:rsidR="0007053B" w:rsidRPr="0049590D">
        <w:rPr>
          <w:rFonts w:asciiTheme="majorBidi" w:hAnsiTheme="majorBidi" w:cstheme="majorBidi"/>
          <w:sz w:val="24"/>
          <w:szCs w:val="24"/>
        </w:rPr>
        <w:t xml:space="preserve"> </w:t>
      </w:r>
      <w:r w:rsidRPr="0049590D">
        <w:rPr>
          <w:rFonts w:asciiTheme="majorBidi" w:hAnsiTheme="majorBidi" w:cstheme="majorBidi"/>
          <w:sz w:val="24"/>
          <w:szCs w:val="24"/>
        </w:rPr>
        <w:t xml:space="preserve">Suhrawardī </w:t>
      </w:r>
      <w:r w:rsidR="007A568F" w:rsidRPr="0049590D">
        <w:rPr>
          <w:rFonts w:asciiTheme="majorBidi" w:hAnsiTheme="majorBidi" w:cstheme="majorBidi"/>
          <w:sz w:val="24"/>
          <w:szCs w:val="24"/>
        </w:rPr>
        <w:t xml:space="preserve">means to refer to </w:t>
      </w:r>
      <w:r w:rsidR="0066471D" w:rsidRPr="0049590D">
        <w:rPr>
          <w:rFonts w:asciiTheme="majorBidi" w:hAnsiTheme="majorBidi" w:cstheme="majorBidi"/>
          <w:sz w:val="24"/>
          <w:szCs w:val="24"/>
        </w:rPr>
        <w:t xml:space="preserve">only </w:t>
      </w:r>
      <w:r w:rsidR="007A568F" w:rsidRPr="0049590D">
        <w:rPr>
          <w:rFonts w:asciiTheme="majorBidi" w:hAnsiTheme="majorBidi" w:cstheme="majorBidi"/>
          <w:sz w:val="24"/>
          <w:szCs w:val="24"/>
        </w:rPr>
        <w:t xml:space="preserve">material substances, rather than </w:t>
      </w:r>
      <w:r w:rsidR="007C2FD0" w:rsidRPr="0049590D">
        <w:rPr>
          <w:rFonts w:asciiTheme="majorBidi" w:hAnsiTheme="majorBidi" w:cstheme="majorBidi"/>
          <w:sz w:val="24"/>
          <w:szCs w:val="24"/>
        </w:rPr>
        <w:t>properties</w:t>
      </w:r>
      <w:r w:rsidR="007A568F" w:rsidRPr="0049590D">
        <w:rPr>
          <w:rFonts w:asciiTheme="majorBidi" w:hAnsiTheme="majorBidi" w:cstheme="majorBidi"/>
          <w:sz w:val="24"/>
          <w:szCs w:val="24"/>
        </w:rPr>
        <w:t xml:space="preserve">, such as whiteness, </w:t>
      </w:r>
      <w:r w:rsidR="000A24BD" w:rsidRPr="0049590D">
        <w:rPr>
          <w:rFonts w:asciiTheme="majorBidi" w:hAnsiTheme="majorBidi" w:cstheme="majorBidi"/>
          <w:sz w:val="24"/>
          <w:szCs w:val="24"/>
        </w:rPr>
        <w:t>sphericality</w:t>
      </w:r>
      <w:r w:rsidR="007A568F" w:rsidRPr="0049590D">
        <w:rPr>
          <w:rFonts w:asciiTheme="majorBidi" w:hAnsiTheme="majorBidi" w:cstheme="majorBidi"/>
          <w:sz w:val="24"/>
          <w:szCs w:val="24"/>
        </w:rPr>
        <w:t>,</w:t>
      </w:r>
      <w:r w:rsidR="00DE0B46" w:rsidRPr="0049590D">
        <w:rPr>
          <w:rFonts w:asciiTheme="majorBidi" w:hAnsiTheme="majorBidi" w:cstheme="majorBidi"/>
          <w:sz w:val="24"/>
          <w:szCs w:val="24"/>
        </w:rPr>
        <w:t xml:space="preserve"> and so on, which have no such l</w:t>
      </w:r>
      <w:r w:rsidR="007A568F" w:rsidRPr="0049590D">
        <w:rPr>
          <w:rFonts w:asciiTheme="majorBidi" w:hAnsiTheme="majorBidi" w:cstheme="majorBidi"/>
          <w:sz w:val="24"/>
          <w:szCs w:val="24"/>
        </w:rPr>
        <w:t xml:space="preserve">ords. Whenever a substance </w:t>
      </w:r>
      <w:r w:rsidR="00DE0B46" w:rsidRPr="0049590D">
        <w:rPr>
          <w:rFonts w:asciiTheme="majorBidi" w:hAnsiTheme="majorBidi" w:cstheme="majorBidi"/>
          <w:sz w:val="24"/>
          <w:szCs w:val="24"/>
        </w:rPr>
        <w:t xml:space="preserve">is brought into existence by a lord of the </w:t>
      </w:r>
      <w:r w:rsidR="008B4945" w:rsidRPr="0049590D">
        <w:rPr>
          <w:rFonts w:asciiTheme="majorBidi" w:hAnsiTheme="majorBidi" w:cstheme="majorBidi"/>
          <w:sz w:val="24"/>
          <w:szCs w:val="24"/>
        </w:rPr>
        <w:t>type</w:t>
      </w:r>
      <w:r w:rsidR="007A568F" w:rsidRPr="0049590D">
        <w:rPr>
          <w:rFonts w:asciiTheme="majorBidi" w:hAnsiTheme="majorBidi" w:cstheme="majorBidi"/>
          <w:sz w:val="24"/>
          <w:szCs w:val="24"/>
        </w:rPr>
        <w:t xml:space="preserve">, its </w:t>
      </w:r>
      <w:r w:rsidR="00DE0B46" w:rsidRPr="0049590D">
        <w:rPr>
          <w:rFonts w:asciiTheme="majorBidi" w:hAnsiTheme="majorBidi" w:cstheme="majorBidi"/>
          <w:sz w:val="24"/>
          <w:szCs w:val="24"/>
        </w:rPr>
        <w:t>concomitant</w:t>
      </w:r>
      <w:r w:rsidR="007A568F" w:rsidRPr="0049590D">
        <w:rPr>
          <w:rFonts w:asciiTheme="majorBidi" w:hAnsiTheme="majorBidi" w:cstheme="majorBidi"/>
          <w:sz w:val="24"/>
          <w:szCs w:val="24"/>
        </w:rPr>
        <w:t xml:space="preserve"> </w:t>
      </w:r>
      <w:r w:rsidR="000A24BD" w:rsidRPr="0049590D">
        <w:rPr>
          <w:rFonts w:asciiTheme="majorBidi" w:hAnsiTheme="majorBidi" w:cstheme="majorBidi"/>
          <w:sz w:val="24"/>
          <w:szCs w:val="24"/>
        </w:rPr>
        <w:t>accidents</w:t>
      </w:r>
      <w:r w:rsidR="007A568F" w:rsidRPr="0049590D">
        <w:rPr>
          <w:rFonts w:asciiTheme="majorBidi" w:hAnsiTheme="majorBidi" w:cstheme="majorBidi"/>
          <w:sz w:val="24"/>
          <w:szCs w:val="24"/>
        </w:rPr>
        <w:t xml:space="preserve"> will by the same token come into being, without a need for </w:t>
      </w:r>
      <w:r w:rsidR="00DE0B46" w:rsidRPr="0049590D">
        <w:rPr>
          <w:rFonts w:asciiTheme="majorBidi" w:hAnsiTheme="majorBidi" w:cstheme="majorBidi"/>
          <w:sz w:val="24"/>
          <w:szCs w:val="24"/>
        </w:rPr>
        <w:t>an independent creation by the</w:t>
      </w:r>
      <w:r w:rsidR="007C2FD0" w:rsidRPr="0049590D">
        <w:rPr>
          <w:rFonts w:asciiTheme="majorBidi" w:hAnsiTheme="majorBidi" w:cstheme="majorBidi"/>
          <w:sz w:val="24"/>
          <w:szCs w:val="24"/>
        </w:rPr>
        <w:t>ir own</w:t>
      </w:r>
      <w:r w:rsidR="00DE0B46" w:rsidRPr="0049590D">
        <w:rPr>
          <w:rFonts w:asciiTheme="majorBidi" w:hAnsiTheme="majorBidi" w:cstheme="majorBidi"/>
          <w:sz w:val="24"/>
          <w:szCs w:val="24"/>
        </w:rPr>
        <w:t xml:space="preserve"> lord of the </w:t>
      </w:r>
      <w:r w:rsidR="008B4945" w:rsidRPr="0049590D">
        <w:rPr>
          <w:rFonts w:asciiTheme="majorBidi" w:hAnsiTheme="majorBidi" w:cstheme="majorBidi"/>
          <w:sz w:val="24"/>
          <w:szCs w:val="24"/>
        </w:rPr>
        <w:t>type</w:t>
      </w:r>
      <w:r w:rsidR="007A568F" w:rsidRPr="0049590D">
        <w:rPr>
          <w:rFonts w:asciiTheme="majorBidi" w:hAnsiTheme="majorBidi" w:cstheme="majorBidi"/>
          <w:sz w:val="24"/>
          <w:szCs w:val="24"/>
        </w:rPr>
        <w:t xml:space="preserve">. That is, in his view, although </w:t>
      </w:r>
      <w:r w:rsidR="000A24BD" w:rsidRPr="0049590D">
        <w:rPr>
          <w:rFonts w:asciiTheme="majorBidi" w:hAnsiTheme="majorBidi" w:cstheme="majorBidi"/>
          <w:sz w:val="24"/>
          <w:szCs w:val="24"/>
        </w:rPr>
        <w:t>accidents</w:t>
      </w:r>
      <w:r w:rsidR="007A568F" w:rsidRPr="0049590D">
        <w:rPr>
          <w:rFonts w:asciiTheme="majorBidi" w:hAnsiTheme="majorBidi" w:cstheme="majorBidi"/>
          <w:sz w:val="24"/>
          <w:szCs w:val="24"/>
        </w:rPr>
        <w:t xml:space="preserve"> have quiddity-based </w:t>
      </w:r>
      <w:r w:rsidR="000A24BD" w:rsidRPr="0049590D">
        <w:rPr>
          <w:rFonts w:asciiTheme="majorBidi" w:hAnsiTheme="majorBidi" w:cstheme="majorBidi"/>
          <w:sz w:val="24"/>
          <w:szCs w:val="24"/>
        </w:rPr>
        <w:t>originality (or principality)</w:t>
      </w:r>
      <w:r w:rsidR="007A568F" w:rsidRPr="0049590D">
        <w:rPr>
          <w:rFonts w:asciiTheme="majorBidi" w:hAnsiTheme="majorBidi" w:cstheme="majorBidi"/>
          <w:sz w:val="24"/>
          <w:szCs w:val="24"/>
        </w:rPr>
        <w:t xml:space="preserve">, their relations with higher worlds are mediated by substances to which they </w:t>
      </w:r>
      <w:r w:rsidR="00B13628" w:rsidRPr="0049590D">
        <w:rPr>
          <w:rFonts w:asciiTheme="majorBidi" w:hAnsiTheme="majorBidi" w:cstheme="majorBidi"/>
          <w:sz w:val="24"/>
          <w:szCs w:val="24"/>
        </w:rPr>
        <w:t>occur. Therefore</w:t>
      </w:r>
      <w:r w:rsidR="00B86F8B" w:rsidRPr="0049590D">
        <w:rPr>
          <w:rFonts w:asciiTheme="majorBidi" w:hAnsiTheme="majorBidi" w:cstheme="majorBidi"/>
          <w:sz w:val="24"/>
          <w:szCs w:val="24"/>
        </w:rPr>
        <w:t>,</w:t>
      </w:r>
      <w:r w:rsidR="006C60C8" w:rsidRPr="0049590D">
        <w:rPr>
          <w:rFonts w:asciiTheme="majorBidi" w:hAnsiTheme="majorBidi" w:cstheme="majorBidi"/>
          <w:sz w:val="24"/>
          <w:szCs w:val="24"/>
        </w:rPr>
        <w:t xml:space="preserve"> there is no </w:t>
      </w:r>
      <w:r w:rsidR="007A568F" w:rsidRPr="0049590D">
        <w:rPr>
          <w:rFonts w:asciiTheme="majorBidi" w:hAnsiTheme="majorBidi" w:cstheme="majorBidi"/>
          <w:sz w:val="24"/>
          <w:szCs w:val="24"/>
        </w:rPr>
        <w:t>need to consider separate intellectual origins for a perfume and its smell, or for a piece of sugar and its taste. Instead, each pair has one and the same illuminated truth in virtue of whose shadow on the material world, the perfume comes to have a smell or the piece of sugar comes to have a taste (Suhrawardī, 1996/1375, vol. 2 (</w:t>
      </w:r>
      <w:r w:rsidR="007A568F" w:rsidRPr="0049590D">
        <w:rPr>
          <w:rFonts w:asciiTheme="majorBidi" w:hAnsiTheme="majorBidi" w:cstheme="majorBidi"/>
          <w:i/>
          <w:iCs/>
          <w:sz w:val="24"/>
          <w:szCs w:val="24"/>
        </w:rPr>
        <w:t>Hikmat al-Ishrāq</w:t>
      </w:r>
      <w:r w:rsidR="007A568F" w:rsidRPr="0049590D">
        <w:rPr>
          <w:rFonts w:asciiTheme="majorBidi" w:hAnsiTheme="majorBidi" w:cstheme="majorBidi"/>
          <w:sz w:val="24"/>
          <w:szCs w:val="24"/>
        </w:rPr>
        <w:t xml:space="preserve">), pp. 159-160). </w:t>
      </w:r>
      <w:r w:rsidR="00DE0B46" w:rsidRPr="0049590D">
        <w:rPr>
          <w:rFonts w:asciiTheme="majorBidi" w:hAnsiTheme="majorBidi" w:cstheme="majorBidi"/>
          <w:sz w:val="24"/>
          <w:szCs w:val="24"/>
        </w:rPr>
        <w:t>In contrast</w:t>
      </w:r>
      <w:r w:rsidR="007A568F" w:rsidRPr="0049590D">
        <w:rPr>
          <w:rFonts w:asciiTheme="majorBidi" w:hAnsiTheme="majorBidi" w:cstheme="majorBidi"/>
          <w:sz w:val="24"/>
          <w:szCs w:val="24"/>
        </w:rPr>
        <w:t xml:space="preserve">, Mullā Ṣadrā generalized the doctrine of Forms to </w:t>
      </w:r>
      <w:r w:rsidR="000A24BD" w:rsidRPr="0049590D">
        <w:rPr>
          <w:rFonts w:asciiTheme="majorBidi" w:hAnsiTheme="majorBidi" w:cstheme="majorBidi"/>
          <w:sz w:val="24"/>
          <w:szCs w:val="24"/>
        </w:rPr>
        <w:t>accidents</w:t>
      </w:r>
      <w:r w:rsidR="00DE0B46" w:rsidRPr="0049590D">
        <w:rPr>
          <w:rFonts w:asciiTheme="majorBidi" w:hAnsiTheme="majorBidi" w:cstheme="majorBidi"/>
          <w:sz w:val="24"/>
          <w:szCs w:val="24"/>
        </w:rPr>
        <w:t xml:space="preserve"> as well. Thus, he attributes lords of the </w:t>
      </w:r>
      <w:r w:rsidR="008B4945" w:rsidRPr="0049590D">
        <w:rPr>
          <w:rFonts w:asciiTheme="majorBidi" w:hAnsiTheme="majorBidi" w:cstheme="majorBidi"/>
          <w:sz w:val="24"/>
          <w:szCs w:val="24"/>
        </w:rPr>
        <w:t>types</w:t>
      </w:r>
      <w:r w:rsidR="00DE0B46" w:rsidRPr="0049590D">
        <w:rPr>
          <w:rFonts w:asciiTheme="majorBidi" w:hAnsiTheme="majorBidi" w:cstheme="majorBidi"/>
          <w:sz w:val="24"/>
          <w:szCs w:val="24"/>
        </w:rPr>
        <w:t xml:space="preserve"> in the w</w:t>
      </w:r>
      <w:r w:rsidR="007A568F" w:rsidRPr="0049590D">
        <w:rPr>
          <w:rFonts w:asciiTheme="majorBidi" w:hAnsiTheme="majorBidi" w:cstheme="majorBidi"/>
          <w:sz w:val="24"/>
          <w:szCs w:val="24"/>
        </w:rPr>
        <w:t>orld of Forms to all attributes and virtues (Mullā Ṣadrā, 1989/1368, vol. 2, p. 79).</w:t>
      </w:r>
    </w:p>
    <w:p w14:paraId="600AC6B3" w14:textId="2B4357CF" w:rsidR="00643205" w:rsidRPr="0049590D" w:rsidRDefault="00864EB5" w:rsidP="00B43846">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As pointed out, however, Suhrawardī does not take </w:t>
      </w:r>
      <w:r w:rsidR="00095D6C" w:rsidRPr="0049590D">
        <w:rPr>
          <w:rFonts w:asciiTheme="majorBidi" w:hAnsiTheme="majorBidi" w:cstheme="majorBidi"/>
          <w:sz w:val="24"/>
          <w:szCs w:val="24"/>
        </w:rPr>
        <w:t xml:space="preserve">all </w:t>
      </w:r>
      <w:r w:rsidR="004D121B" w:rsidRPr="0049590D">
        <w:rPr>
          <w:rFonts w:asciiTheme="majorBidi" w:hAnsiTheme="majorBidi" w:cstheme="majorBidi"/>
          <w:sz w:val="24"/>
          <w:szCs w:val="24"/>
        </w:rPr>
        <w:t>types</w:t>
      </w:r>
      <w:r w:rsidRPr="0049590D">
        <w:rPr>
          <w:rFonts w:asciiTheme="majorBidi" w:hAnsiTheme="majorBidi" w:cstheme="majorBidi"/>
          <w:sz w:val="24"/>
          <w:szCs w:val="24"/>
        </w:rPr>
        <w:t xml:space="preserve">-related Forms to be at the same </w:t>
      </w:r>
      <w:r w:rsidR="00DE0B46" w:rsidRPr="0049590D">
        <w:rPr>
          <w:rFonts w:asciiTheme="majorBidi" w:hAnsiTheme="majorBidi" w:cstheme="majorBidi"/>
          <w:sz w:val="24"/>
          <w:szCs w:val="24"/>
        </w:rPr>
        <w:t>level</w:t>
      </w:r>
      <w:r w:rsidRPr="0049590D">
        <w:rPr>
          <w:rFonts w:asciiTheme="majorBidi" w:hAnsiTheme="majorBidi" w:cstheme="majorBidi"/>
          <w:sz w:val="24"/>
          <w:szCs w:val="24"/>
        </w:rPr>
        <w:t xml:space="preserve">; that is, </w:t>
      </w:r>
      <w:r w:rsidR="00095D6C" w:rsidRPr="0049590D">
        <w:rPr>
          <w:rFonts w:asciiTheme="majorBidi" w:hAnsiTheme="majorBidi" w:cstheme="majorBidi"/>
          <w:sz w:val="24"/>
          <w:szCs w:val="24"/>
        </w:rPr>
        <w:t xml:space="preserve">despite the fact that there is no causal relation among them, it is not the case that they are all at the same level of strength or weakness </w:t>
      </w:r>
      <w:r w:rsidR="00DE0B46" w:rsidRPr="0049590D">
        <w:rPr>
          <w:rFonts w:asciiTheme="majorBidi" w:hAnsiTheme="majorBidi" w:cstheme="majorBidi"/>
          <w:sz w:val="24"/>
          <w:szCs w:val="24"/>
        </w:rPr>
        <w:t>as far as</w:t>
      </w:r>
      <w:r w:rsidR="00095D6C" w:rsidRPr="0049590D">
        <w:rPr>
          <w:rFonts w:asciiTheme="majorBidi" w:hAnsiTheme="majorBidi" w:cstheme="majorBidi"/>
          <w:sz w:val="24"/>
          <w:szCs w:val="24"/>
        </w:rPr>
        <w:t xml:space="preserve"> their illumination</w:t>
      </w:r>
      <w:r w:rsidR="00DE0B46" w:rsidRPr="0049590D">
        <w:rPr>
          <w:rFonts w:asciiTheme="majorBidi" w:hAnsiTheme="majorBidi" w:cstheme="majorBidi"/>
          <w:sz w:val="24"/>
          <w:szCs w:val="24"/>
        </w:rPr>
        <w:t xml:space="preserve"> is concerned</w:t>
      </w:r>
      <w:r w:rsidR="00095D6C" w:rsidRPr="0049590D">
        <w:rPr>
          <w:rFonts w:asciiTheme="majorBidi" w:hAnsiTheme="majorBidi" w:cstheme="majorBidi"/>
          <w:sz w:val="24"/>
          <w:szCs w:val="24"/>
        </w:rPr>
        <w:t xml:space="preserve">. In fact, just as physical </w:t>
      </w:r>
      <w:r w:rsidR="004D121B" w:rsidRPr="0049590D">
        <w:rPr>
          <w:rFonts w:asciiTheme="majorBidi" w:hAnsiTheme="majorBidi" w:cstheme="majorBidi"/>
          <w:sz w:val="24"/>
          <w:szCs w:val="24"/>
        </w:rPr>
        <w:t>types</w:t>
      </w:r>
      <w:r w:rsidR="00095D6C" w:rsidRPr="0049590D">
        <w:rPr>
          <w:rFonts w:asciiTheme="majorBidi" w:hAnsiTheme="majorBidi" w:cstheme="majorBidi"/>
          <w:sz w:val="24"/>
          <w:szCs w:val="24"/>
        </w:rPr>
        <w:t xml:space="preserve"> are of varying existential degrees (the human physical </w:t>
      </w:r>
      <w:r w:rsidR="004D121B" w:rsidRPr="0049590D">
        <w:rPr>
          <w:rFonts w:asciiTheme="majorBidi" w:hAnsiTheme="majorBidi" w:cstheme="majorBidi"/>
          <w:sz w:val="24"/>
          <w:szCs w:val="24"/>
        </w:rPr>
        <w:t>type</w:t>
      </w:r>
      <w:r w:rsidR="00095D6C" w:rsidRPr="0049590D">
        <w:rPr>
          <w:rFonts w:asciiTheme="majorBidi" w:hAnsiTheme="majorBidi" w:cstheme="majorBidi"/>
          <w:sz w:val="24"/>
          <w:szCs w:val="24"/>
        </w:rPr>
        <w:t xml:space="preserve"> is, for instance, superior to vegetative </w:t>
      </w:r>
      <w:r w:rsidR="004D121B" w:rsidRPr="0049590D">
        <w:rPr>
          <w:rFonts w:asciiTheme="majorBidi" w:hAnsiTheme="majorBidi" w:cstheme="majorBidi"/>
          <w:sz w:val="24"/>
          <w:szCs w:val="24"/>
        </w:rPr>
        <w:t>types</w:t>
      </w:r>
      <w:r w:rsidR="00095D6C" w:rsidRPr="0049590D">
        <w:rPr>
          <w:rFonts w:asciiTheme="majorBidi" w:hAnsiTheme="majorBidi" w:cstheme="majorBidi"/>
          <w:sz w:val="24"/>
          <w:szCs w:val="24"/>
        </w:rPr>
        <w:t xml:space="preserve">) </w:t>
      </w:r>
      <w:r w:rsidR="00DE0B46" w:rsidRPr="0049590D">
        <w:rPr>
          <w:rFonts w:asciiTheme="majorBidi" w:hAnsiTheme="majorBidi" w:cstheme="majorBidi"/>
          <w:sz w:val="24"/>
          <w:szCs w:val="24"/>
        </w:rPr>
        <w:t>notwithstanding non-</w:t>
      </w:r>
      <w:r w:rsidR="00095D6C" w:rsidRPr="0049590D">
        <w:rPr>
          <w:rFonts w:asciiTheme="majorBidi" w:hAnsiTheme="majorBidi" w:cstheme="majorBidi"/>
          <w:sz w:val="24"/>
          <w:szCs w:val="24"/>
        </w:rPr>
        <w:t>causal relations among them in the materia</w:t>
      </w:r>
      <w:r w:rsidR="00DE0B46" w:rsidRPr="0049590D">
        <w:rPr>
          <w:rFonts w:asciiTheme="majorBidi" w:hAnsiTheme="majorBidi" w:cstheme="majorBidi"/>
          <w:sz w:val="24"/>
          <w:szCs w:val="24"/>
        </w:rPr>
        <w:t>l world, such degrees do exis</w:t>
      </w:r>
      <w:r w:rsidR="00095D6C" w:rsidRPr="0049590D">
        <w:rPr>
          <w:rFonts w:asciiTheme="majorBidi" w:hAnsiTheme="majorBidi" w:cstheme="majorBidi"/>
          <w:sz w:val="24"/>
          <w:szCs w:val="24"/>
        </w:rPr>
        <w:t xml:space="preserve">t among </w:t>
      </w:r>
      <w:r w:rsidR="00DF0B91" w:rsidRPr="0049590D">
        <w:rPr>
          <w:rFonts w:asciiTheme="majorBidi" w:hAnsiTheme="majorBidi" w:cstheme="majorBidi"/>
          <w:sz w:val="24"/>
          <w:szCs w:val="24"/>
        </w:rPr>
        <w:t xml:space="preserve">their intellectual </w:t>
      </w:r>
      <w:r w:rsidR="007C3710" w:rsidRPr="0049590D">
        <w:rPr>
          <w:rFonts w:asciiTheme="majorBidi" w:hAnsiTheme="majorBidi" w:cstheme="majorBidi"/>
          <w:sz w:val="24"/>
          <w:szCs w:val="24"/>
        </w:rPr>
        <w:t>f</w:t>
      </w:r>
      <w:r w:rsidR="00095D6C" w:rsidRPr="0049590D">
        <w:rPr>
          <w:rFonts w:asciiTheme="majorBidi" w:hAnsiTheme="majorBidi" w:cstheme="majorBidi"/>
          <w:sz w:val="24"/>
          <w:szCs w:val="24"/>
        </w:rPr>
        <w:t xml:space="preserve">orms </w:t>
      </w:r>
      <w:r w:rsidR="00DE0B46" w:rsidRPr="0049590D">
        <w:rPr>
          <w:rFonts w:asciiTheme="majorBidi" w:hAnsiTheme="majorBidi" w:cstheme="majorBidi"/>
          <w:sz w:val="24"/>
          <w:szCs w:val="24"/>
        </w:rPr>
        <w:t>as well</w:t>
      </w:r>
      <w:r w:rsidR="00095D6C" w:rsidRPr="0049590D">
        <w:rPr>
          <w:rFonts w:asciiTheme="majorBidi" w:hAnsiTheme="majorBidi" w:cstheme="majorBidi"/>
          <w:sz w:val="24"/>
          <w:szCs w:val="24"/>
        </w:rPr>
        <w:t xml:space="preserve">. For example, the lord of the human </w:t>
      </w:r>
      <w:r w:rsidR="004D121B" w:rsidRPr="0049590D">
        <w:rPr>
          <w:rFonts w:asciiTheme="majorBidi" w:hAnsiTheme="majorBidi" w:cstheme="majorBidi"/>
          <w:sz w:val="24"/>
          <w:szCs w:val="24"/>
        </w:rPr>
        <w:t>type</w:t>
      </w:r>
      <w:r w:rsidR="00095D6C" w:rsidRPr="0049590D">
        <w:rPr>
          <w:rFonts w:asciiTheme="majorBidi" w:hAnsiTheme="majorBidi" w:cstheme="majorBidi"/>
          <w:sz w:val="24"/>
          <w:szCs w:val="24"/>
        </w:rPr>
        <w:t xml:space="preserve"> is superior to that of animals and that of vegetables (Suhrawardī 1996/1375, vol. 1 (</w:t>
      </w:r>
      <w:r w:rsidR="00B43846">
        <w:rPr>
          <w:rFonts w:asciiTheme="majorBidi" w:hAnsiTheme="majorBidi" w:cstheme="majorBidi"/>
          <w:i/>
          <w:iCs/>
          <w:sz w:val="24"/>
          <w:szCs w:val="24"/>
        </w:rPr>
        <w:t>Muṭāri</w:t>
      </w:r>
      <w:r w:rsidR="00095D6C" w:rsidRPr="0049590D">
        <w:rPr>
          <w:rFonts w:asciiTheme="majorBidi" w:hAnsiTheme="majorBidi" w:cstheme="majorBidi"/>
          <w:i/>
          <w:iCs/>
          <w:sz w:val="24"/>
          <w:szCs w:val="24"/>
        </w:rPr>
        <w:t>ḥāt</w:t>
      </w:r>
      <w:r w:rsidR="00095D6C" w:rsidRPr="0049590D">
        <w:rPr>
          <w:rFonts w:asciiTheme="majorBidi" w:hAnsiTheme="majorBidi" w:cstheme="majorBidi"/>
          <w:sz w:val="24"/>
          <w:szCs w:val="24"/>
        </w:rPr>
        <w:t xml:space="preserve">), pp. 459-460). Suhrawardī identifies the lord of the human soul with the “Holy Spirit” </w:t>
      </w:r>
      <w:r w:rsidR="00DF0B91" w:rsidRPr="0049590D">
        <w:rPr>
          <w:rFonts w:asciiTheme="majorBidi" w:hAnsiTheme="majorBidi" w:cstheme="majorBidi"/>
          <w:sz w:val="24"/>
          <w:szCs w:val="24"/>
        </w:rPr>
        <w:t>(</w:t>
      </w:r>
      <w:r w:rsidR="00DF0B91" w:rsidRPr="0049590D">
        <w:rPr>
          <w:rFonts w:asciiTheme="majorBidi" w:hAnsiTheme="majorBidi" w:cstheme="majorBidi"/>
          <w:i/>
          <w:iCs/>
          <w:sz w:val="24"/>
          <w:szCs w:val="24"/>
        </w:rPr>
        <w:t>Rū</w:t>
      </w:r>
      <w:r w:rsidR="000A24BD" w:rsidRPr="0049590D">
        <w:rPr>
          <w:rFonts w:asciiTheme="majorBidi" w:hAnsiTheme="majorBidi" w:cstheme="majorBidi"/>
          <w:i/>
          <w:iCs/>
          <w:sz w:val="24"/>
          <w:szCs w:val="24"/>
        </w:rPr>
        <w:t>ḥ</w:t>
      </w:r>
      <w:r w:rsidR="00DF0B91" w:rsidRPr="0049590D">
        <w:rPr>
          <w:rFonts w:asciiTheme="majorBidi" w:hAnsiTheme="majorBidi" w:cstheme="majorBidi"/>
          <w:i/>
          <w:iCs/>
          <w:sz w:val="24"/>
          <w:szCs w:val="24"/>
        </w:rPr>
        <w:t xml:space="preserve"> al-</w:t>
      </w:r>
      <w:r w:rsidR="000A24BD" w:rsidRPr="0049590D">
        <w:rPr>
          <w:rFonts w:asciiTheme="majorBidi" w:hAnsiTheme="majorBidi" w:cstheme="majorBidi"/>
          <w:i/>
          <w:iCs/>
          <w:sz w:val="24"/>
          <w:szCs w:val="24"/>
        </w:rPr>
        <w:t>Qudus</w:t>
      </w:r>
      <w:r w:rsidR="00DF0B91" w:rsidRPr="0049590D">
        <w:rPr>
          <w:rFonts w:asciiTheme="majorBidi" w:hAnsiTheme="majorBidi" w:cstheme="majorBidi"/>
          <w:sz w:val="24"/>
          <w:szCs w:val="24"/>
        </w:rPr>
        <w:t xml:space="preserve">) </w:t>
      </w:r>
      <w:r w:rsidR="0082282F" w:rsidRPr="0049590D">
        <w:rPr>
          <w:rFonts w:asciiTheme="majorBidi" w:hAnsiTheme="majorBidi" w:cstheme="majorBidi"/>
          <w:sz w:val="24"/>
          <w:szCs w:val="24"/>
        </w:rPr>
        <w:t>following the</w:t>
      </w:r>
      <w:r w:rsidR="00095D6C" w:rsidRPr="0049590D">
        <w:rPr>
          <w:rFonts w:asciiTheme="majorBidi" w:hAnsiTheme="majorBidi" w:cstheme="majorBidi"/>
          <w:sz w:val="24"/>
          <w:szCs w:val="24"/>
        </w:rPr>
        <w:t xml:space="preserve"> religious language</w:t>
      </w:r>
      <w:r w:rsidR="00DF0B91" w:rsidRPr="0049590D">
        <w:rPr>
          <w:rFonts w:asciiTheme="majorBidi" w:hAnsiTheme="majorBidi" w:cstheme="majorBidi"/>
          <w:sz w:val="24"/>
          <w:szCs w:val="24"/>
        </w:rPr>
        <w:t>,</w:t>
      </w:r>
      <w:r w:rsidR="00095D6C" w:rsidRPr="0049590D">
        <w:rPr>
          <w:rFonts w:asciiTheme="majorBidi" w:hAnsiTheme="majorBidi" w:cstheme="majorBidi"/>
          <w:sz w:val="24"/>
          <w:szCs w:val="24"/>
        </w:rPr>
        <w:t xml:space="preserve"> and with “Active </w:t>
      </w:r>
      <w:r w:rsidR="00095D6C" w:rsidRPr="0049590D">
        <w:rPr>
          <w:rFonts w:asciiTheme="majorBidi" w:hAnsiTheme="majorBidi" w:cstheme="majorBidi"/>
          <w:sz w:val="24"/>
          <w:szCs w:val="24"/>
        </w:rPr>
        <w:lastRenderedPageBreak/>
        <w:t>Intellect” (</w:t>
      </w:r>
      <w:r w:rsidR="00095D6C" w:rsidRPr="0049590D">
        <w:rPr>
          <w:rFonts w:asciiTheme="majorBidi" w:hAnsiTheme="majorBidi" w:cstheme="majorBidi"/>
          <w:i/>
          <w:iCs/>
          <w:sz w:val="24"/>
          <w:szCs w:val="24"/>
        </w:rPr>
        <w:t>al-‘aql al-fa</w:t>
      </w:r>
      <w:r w:rsidR="00B43846" w:rsidRPr="0049590D">
        <w:rPr>
          <w:rFonts w:asciiTheme="majorBidi" w:hAnsiTheme="majorBidi" w:cstheme="majorBidi"/>
          <w:i/>
          <w:iCs/>
          <w:sz w:val="24"/>
          <w:szCs w:val="24"/>
        </w:rPr>
        <w:t>‘</w:t>
      </w:r>
      <w:r w:rsidR="00095D6C" w:rsidRPr="0049590D">
        <w:rPr>
          <w:rFonts w:asciiTheme="majorBidi" w:hAnsiTheme="majorBidi" w:cstheme="majorBidi"/>
          <w:i/>
          <w:iCs/>
          <w:sz w:val="24"/>
          <w:szCs w:val="24"/>
        </w:rPr>
        <w:t>āl</w:t>
      </w:r>
      <w:r w:rsidR="00095D6C" w:rsidRPr="0049590D">
        <w:rPr>
          <w:rFonts w:asciiTheme="majorBidi" w:hAnsiTheme="majorBidi" w:cstheme="majorBidi"/>
          <w:sz w:val="24"/>
          <w:szCs w:val="24"/>
        </w:rPr>
        <w:t>)</w:t>
      </w:r>
      <w:r w:rsidR="00643205" w:rsidRPr="0049590D">
        <w:rPr>
          <w:rFonts w:asciiTheme="majorBidi" w:hAnsiTheme="majorBidi" w:cstheme="majorBidi"/>
          <w:sz w:val="24"/>
          <w:szCs w:val="24"/>
        </w:rPr>
        <w:t xml:space="preserve"> </w:t>
      </w:r>
      <w:r w:rsidR="0082282F" w:rsidRPr="0049590D">
        <w:rPr>
          <w:rFonts w:asciiTheme="majorBidi" w:hAnsiTheme="majorBidi" w:cstheme="majorBidi"/>
          <w:sz w:val="24"/>
          <w:szCs w:val="24"/>
        </w:rPr>
        <w:t xml:space="preserve">as </w:t>
      </w:r>
      <w:r w:rsidR="00643205" w:rsidRPr="0049590D">
        <w:rPr>
          <w:rFonts w:asciiTheme="majorBidi" w:hAnsiTheme="majorBidi" w:cstheme="majorBidi"/>
          <w:sz w:val="24"/>
          <w:szCs w:val="24"/>
        </w:rPr>
        <w:t>in the philosophical literature (ibid, vol. 3 (</w:t>
      </w:r>
      <w:r w:rsidR="00643205" w:rsidRPr="0049590D">
        <w:rPr>
          <w:rFonts w:asciiTheme="majorBidi" w:hAnsiTheme="majorBidi" w:cstheme="majorBidi"/>
          <w:i/>
          <w:iCs/>
          <w:sz w:val="24"/>
          <w:szCs w:val="24"/>
        </w:rPr>
        <w:t>Hayākil al-Nūr</w:t>
      </w:r>
      <w:r w:rsidR="00643205" w:rsidRPr="0049590D">
        <w:rPr>
          <w:rFonts w:asciiTheme="majorBidi" w:hAnsiTheme="majorBidi" w:cstheme="majorBidi"/>
          <w:sz w:val="24"/>
          <w:szCs w:val="24"/>
        </w:rPr>
        <w:t>), pp. 96-97).</w:t>
      </w:r>
    </w:p>
    <w:p w14:paraId="1875A390" w14:textId="77777777" w:rsidR="00643205" w:rsidRPr="0049590D" w:rsidRDefault="00643205" w:rsidP="005C193E">
      <w:pPr>
        <w:bidi w:val="0"/>
        <w:spacing w:line="480" w:lineRule="auto"/>
        <w:jc w:val="both"/>
        <w:rPr>
          <w:rFonts w:asciiTheme="majorBidi" w:hAnsiTheme="majorBidi" w:cstheme="majorBidi"/>
          <w:sz w:val="24"/>
          <w:szCs w:val="24"/>
        </w:rPr>
      </w:pPr>
      <w:r w:rsidRPr="0049590D">
        <w:rPr>
          <w:rFonts w:asciiTheme="majorBidi" w:hAnsiTheme="majorBidi" w:cstheme="majorBidi"/>
          <w:b/>
          <w:bCs/>
          <w:sz w:val="24"/>
          <w:szCs w:val="24"/>
        </w:rPr>
        <w:t>Suhrawardī’s view of the nature of image</w:t>
      </w:r>
    </w:p>
    <w:p w14:paraId="74107951" w14:textId="352342AD" w:rsidR="00643205" w:rsidRPr="0049590D" w:rsidRDefault="0031076F"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By r</w:t>
      </w:r>
      <w:r w:rsidR="00393827" w:rsidRPr="0049590D">
        <w:rPr>
          <w:rFonts w:asciiTheme="majorBidi" w:hAnsiTheme="majorBidi" w:cstheme="majorBidi"/>
          <w:sz w:val="24"/>
          <w:szCs w:val="24"/>
        </w:rPr>
        <w:t xml:space="preserve">ecognizing discontinuous images as </w:t>
      </w:r>
      <w:r w:rsidRPr="0049590D">
        <w:rPr>
          <w:rFonts w:asciiTheme="majorBidi" w:hAnsiTheme="majorBidi" w:cstheme="majorBidi"/>
          <w:sz w:val="24"/>
          <w:szCs w:val="24"/>
        </w:rPr>
        <w:t xml:space="preserve">having </w:t>
      </w:r>
      <w:r w:rsidR="00393827" w:rsidRPr="0049590D">
        <w:rPr>
          <w:rFonts w:asciiTheme="majorBidi" w:hAnsiTheme="majorBidi" w:cstheme="majorBidi"/>
          <w:sz w:val="24"/>
          <w:szCs w:val="24"/>
        </w:rPr>
        <w:t>a separate world from th</w:t>
      </w:r>
      <w:r w:rsidRPr="0049590D">
        <w:rPr>
          <w:rFonts w:asciiTheme="majorBidi" w:hAnsiTheme="majorBidi" w:cstheme="majorBidi"/>
          <w:sz w:val="24"/>
          <w:szCs w:val="24"/>
        </w:rPr>
        <w:t>at</w:t>
      </w:r>
      <w:r w:rsidR="00393827" w:rsidRPr="0049590D">
        <w:rPr>
          <w:rFonts w:asciiTheme="majorBidi" w:hAnsiTheme="majorBidi" w:cstheme="majorBidi"/>
          <w:sz w:val="24"/>
          <w:szCs w:val="24"/>
        </w:rPr>
        <w:t xml:space="preserve"> of </w:t>
      </w:r>
      <w:r w:rsidR="007C3710" w:rsidRPr="0049590D">
        <w:rPr>
          <w:rFonts w:asciiTheme="majorBidi" w:hAnsiTheme="majorBidi" w:cstheme="majorBidi"/>
          <w:sz w:val="24"/>
          <w:szCs w:val="24"/>
        </w:rPr>
        <w:t>intellectual f</w:t>
      </w:r>
      <w:r w:rsidR="00393827" w:rsidRPr="0049590D">
        <w:rPr>
          <w:rFonts w:asciiTheme="majorBidi" w:hAnsiTheme="majorBidi" w:cstheme="majorBidi"/>
          <w:sz w:val="24"/>
          <w:szCs w:val="24"/>
        </w:rPr>
        <w:t>orms, Suhrawardī remarkably contributed to explanations and analyses of imaginative creations and impressions</w:t>
      </w:r>
      <w:r w:rsidR="00597AAE" w:rsidRPr="0049590D">
        <w:rPr>
          <w:rFonts w:asciiTheme="majorBidi" w:hAnsiTheme="majorBidi" w:cstheme="majorBidi"/>
          <w:sz w:val="24"/>
          <w:szCs w:val="24"/>
        </w:rPr>
        <w:t xml:space="preserve"> of the soul</w:t>
      </w:r>
      <w:r w:rsidR="00393827" w:rsidRPr="0049590D">
        <w:rPr>
          <w:rFonts w:asciiTheme="majorBidi" w:hAnsiTheme="majorBidi" w:cstheme="majorBidi"/>
          <w:sz w:val="24"/>
          <w:szCs w:val="24"/>
        </w:rPr>
        <w:t xml:space="preserve">, as well as doctrines of </w:t>
      </w:r>
      <w:r w:rsidR="00393827" w:rsidRPr="0049590D">
        <w:rPr>
          <w:rFonts w:asciiTheme="majorBidi" w:hAnsiTheme="majorBidi" w:cstheme="majorBidi"/>
          <w:i/>
          <w:iCs/>
          <w:sz w:val="24"/>
          <w:szCs w:val="24"/>
        </w:rPr>
        <w:t>barzakh</w:t>
      </w:r>
      <w:r w:rsidR="00393827" w:rsidRPr="0049590D">
        <w:rPr>
          <w:rFonts w:asciiTheme="majorBidi" w:hAnsiTheme="majorBidi" w:cstheme="majorBidi"/>
          <w:sz w:val="24"/>
          <w:szCs w:val="24"/>
        </w:rPr>
        <w:t xml:space="preserve"> (the intermediary world or purgatory), the Heaven, and the Hell. He deems imaginal truths in the imaginal world as discontinuous and independent: as an imaginal abstract realm</w:t>
      </w:r>
      <w:r w:rsidR="00F153B7" w:rsidRPr="0049590D">
        <w:rPr>
          <w:rFonts w:asciiTheme="majorBidi" w:hAnsiTheme="majorBidi" w:cstheme="majorBidi"/>
          <w:sz w:val="24"/>
          <w:szCs w:val="24"/>
        </w:rPr>
        <w:t xml:space="preserve"> located</w:t>
      </w:r>
      <w:r w:rsidR="00393827" w:rsidRPr="0049590D">
        <w:rPr>
          <w:rFonts w:asciiTheme="majorBidi" w:hAnsiTheme="majorBidi" w:cstheme="majorBidi"/>
          <w:sz w:val="24"/>
          <w:szCs w:val="24"/>
        </w:rPr>
        <w:t xml:space="preserve"> between the world of matter and the world of Forms. This version of the imaginal world was never </w:t>
      </w:r>
      <w:r w:rsidR="00471741" w:rsidRPr="0049590D">
        <w:rPr>
          <w:rFonts w:asciiTheme="majorBidi" w:hAnsiTheme="majorBidi" w:cstheme="majorBidi"/>
          <w:sz w:val="24"/>
          <w:szCs w:val="24"/>
        </w:rPr>
        <w:t xml:space="preserve">theorized </w:t>
      </w:r>
      <w:r w:rsidR="00393827" w:rsidRPr="0049590D">
        <w:rPr>
          <w:rFonts w:asciiTheme="majorBidi" w:hAnsiTheme="majorBidi" w:cstheme="majorBidi"/>
          <w:sz w:val="24"/>
          <w:szCs w:val="24"/>
        </w:rPr>
        <w:t xml:space="preserve">before Illuminationist philosophy. </w:t>
      </w:r>
      <w:r w:rsidR="00FD5C6C" w:rsidRPr="0049590D">
        <w:rPr>
          <w:rFonts w:asciiTheme="majorBidi" w:hAnsiTheme="majorBidi" w:cstheme="majorBidi"/>
          <w:sz w:val="24"/>
          <w:szCs w:val="24"/>
        </w:rPr>
        <w:t>Peripatetic philosophers had boiled imagination down to a material entity</w:t>
      </w:r>
      <w:r w:rsidR="008A5FC2" w:rsidRPr="0049590D">
        <w:rPr>
          <w:rFonts w:asciiTheme="majorBidi" w:hAnsiTheme="majorBidi" w:cstheme="majorBidi"/>
          <w:sz w:val="24"/>
          <w:szCs w:val="24"/>
        </w:rPr>
        <w:t>,</w:t>
      </w:r>
      <w:r w:rsidR="00FD5C6C" w:rsidRPr="0049590D">
        <w:rPr>
          <w:rFonts w:asciiTheme="majorBidi" w:hAnsiTheme="majorBidi" w:cstheme="majorBidi"/>
          <w:sz w:val="24"/>
          <w:szCs w:val="24"/>
        </w:rPr>
        <w:t xml:space="preserve"> being imprinted in the matter, although its material identity is superior to that of other material entities (ibid: p. 195).</w:t>
      </w:r>
    </w:p>
    <w:p w14:paraId="370B067F" w14:textId="3EB9F054" w:rsidR="00FD5C6C" w:rsidRPr="0049590D" w:rsidRDefault="00FD5C6C"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According to Peripatetic philosophers, </w:t>
      </w:r>
      <w:r w:rsidR="003541D8" w:rsidRPr="0049590D">
        <w:rPr>
          <w:rFonts w:asciiTheme="majorBidi" w:hAnsiTheme="majorBidi" w:cstheme="majorBidi"/>
          <w:sz w:val="24"/>
          <w:szCs w:val="24"/>
        </w:rPr>
        <w:t xml:space="preserve">imaginary forms are qualities—types of </w:t>
      </w:r>
      <w:r w:rsidR="00EA7CE6" w:rsidRPr="0049590D">
        <w:rPr>
          <w:rFonts w:asciiTheme="majorBidi" w:hAnsiTheme="majorBidi" w:cstheme="majorBidi"/>
          <w:sz w:val="24"/>
          <w:szCs w:val="24"/>
        </w:rPr>
        <w:t>qualities</w:t>
      </w:r>
      <w:r w:rsidR="003541D8" w:rsidRPr="0049590D">
        <w:rPr>
          <w:rFonts w:asciiTheme="majorBidi" w:hAnsiTheme="majorBidi" w:cstheme="majorBidi"/>
          <w:sz w:val="24"/>
          <w:szCs w:val="24"/>
        </w:rPr>
        <w:t xml:space="preserve"> or properties—imprinted in the matter (that is, the brain). The locus of the </w:t>
      </w:r>
      <w:r w:rsidR="00B92BD6" w:rsidRPr="0049590D">
        <w:rPr>
          <w:rFonts w:asciiTheme="majorBidi" w:hAnsiTheme="majorBidi" w:cstheme="majorBidi"/>
          <w:sz w:val="24"/>
          <w:szCs w:val="24"/>
        </w:rPr>
        <w:t>faculty</w:t>
      </w:r>
      <w:r w:rsidR="0081635A" w:rsidRPr="0049590D">
        <w:rPr>
          <w:rFonts w:asciiTheme="majorBidi" w:hAnsiTheme="majorBidi" w:cstheme="majorBidi"/>
          <w:sz w:val="24"/>
          <w:szCs w:val="24"/>
        </w:rPr>
        <w:t xml:space="preserve"> of imagination</w:t>
      </w:r>
      <w:r w:rsidR="003541D8" w:rsidRPr="0049590D">
        <w:rPr>
          <w:rFonts w:asciiTheme="majorBidi" w:hAnsiTheme="majorBidi" w:cstheme="majorBidi"/>
          <w:sz w:val="24"/>
          <w:szCs w:val="24"/>
        </w:rPr>
        <w:t xml:space="preserve"> is part of the brain, </w:t>
      </w:r>
      <w:r w:rsidR="0081635A" w:rsidRPr="0049590D">
        <w:rPr>
          <w:rFonts w:asciiTheme="majorBidi" w:hAnsiTheme="majorBidi" w:cstheme="majorBidi"/>
          <w:sz w:val="24"/>
          <w:szCs w:val="24"/>
        </w:rPr>
        <w:t>and the only abstract</w:t>
      </w:r>
      <w:r w:rsidR="00EA7CE6" w:rsidRPr="0049590D">
        <w:rPr>
          <w:rFonts w:asciiTheme="majorBidi" w:hAnsiTheme="majorBidi" w:cstheme="majorBidi"/>
          <w:sz w:val="24"/>
          <w:szCs w:val="24"/>
        </w:rPr>
        <w:t xml:space="preserve"> </w:t>
      </w:r>
      <w:r w:rsidR="003541D8" w:rsidRPr="0049590D">
        <w:rPr>
          <w:rFonts w:asciiTheme="majorBidi" w:hAnsiTheme="majorBidi" w:cstheme="majorBidi"/>
          <w:sz w:val="24"/>
          <w:szCs w:val="24"/>
        </w:rPr>
        <w:t xml:space="preserve">faculty </w:t>
      </w:r>
      <w:r w:rsidR="00B92BD6" w:rsidRPr="0049590D">
        <w:rPr>
          <w:rFonts w:asciiTheme="majorBidi" w:hAnsiTheme="majorBidi" w:cstheme="majorBidi"/>
          <w:sz w:val="24"/>
          <w:szCs w:val="24"/>
        </w:rPr>
        <w:t xml:space="preserve">is </w:t>
      </w:r>
      <w:r w:rsidR="0081635A" w:rsidRPr="0049590D">
        <w:rPr>
          <w:rFonts w:asciiTheme="majorBidi" w:hAnsiTheme="majorBidi" w:cstheme="majorBidi"/>
          <w:sz w:val="24"/>
          <w:szCs w:val="24"/>
        </w:rPr>
        <w:t>that of</w:t>
      </w:r>
      <w:r w:rsidR="00B92BD6" w:rsidRPr="0049590D">
        <w:rPr>
          <w:rFonts w:asciiTheme="majorBidi" w:hAnsiTheme="majorBidi" w:cstheme="majorBidi"/>
          <w:sz w:val="24"/>
          <w:szCs w:val="24"/>
        </w:rPr>
        <w:t xml:space="preserve"> intellection</w:t>
      </w:r>
      <w:r w:rsidR="003541D8" w:rsidRPr="0049590D">
        <w:rPr>
          <w:rFonts w:asciiTheme="majorBidi" w:hAnsiTheme="majorBidi" w:cstheme="majorBidi"/>
          <w:sz w:val="24"/>
          <w:szCs w:val="24"/>
        </w:rPr>
        <w:t xml:space="preserve">. Suhrawardī criticized the Peripatetic view—he believed that it made no sense for imaginary forms to be material. He then proposed the </w:t>
      </w:r>
      <w:r w:rsidR="00F40FEB" w:rsidRPr="0049590D">
        <w:rPr>
          <w:rFonts w:asciiTheme="majorBidi" w:hAnsiTheme="majorBidi" w:cstheme="majorBidi"/>
          <w:sz w:val="24"/>
          <w:szCs w:val="24"/>
        </w:rPr>
        <w:t xml:space="preserve">discontinuous </w:t>
      </w:r>
      <w:r w:rsidR="003541D8" w:rsidRPr="0049590D">
        <w:rPr>
          <w:rFonts w:asciiTheme="majorBidi" w:hAnsiTheme="majorBidi" w:cstheme="majorBidi"/>
          <w:sz w:val="24"/>
          <w:szCs w:val="24"/>
        </w:rPr>
        <w:t xml:space="preserve">imaginal world </w:t>
      </w:r>
      <w:r w:rsidR="00246C06" w:rsidRPr="0049590D">
        <w:rPr>
          <w:rFonts w:asciiTheme="majorBidi" w:hAnsiTheme="majorBidi" w:cstheme="majorBidi"/>
          <w:sz w:val="24"/>
          <w:szCs w:val="24"/>
        </w:rPr>
        <w:t xml:space="preserve">to be </w:t>
      </w:r>
      <w:r w:rsidR="003541D8" w:rsidRPr="0049590D">
        <w:rPr>
          <w:rFonts w:asciiTheme="majorBidi" w:hAnsiTheme="majorBidi" w:cstheme="majorBidi"/>
          <w:sz w:val="24"/>
          <w:szCs w:val="24"/>
        </w:rPr>
        <w:t xml:space="preserve">a world existing in the </w:t>
      </w:r>
      <w:r w:rsidR="00BA06D0" w:rsidRPr="0049590D">
        <w:rPr>
          <w:rFonts w:asciiTheme="majorBidi" w:hAnsiTheme="majorBidi" w:cstheme="majorBidi"/>
          <w:sz w:val="24"/>
          <w:szCs w:val="24"/>
        </w:rPr>
        <w:t>“arc of descent” (</w:t>
      </w:r>
      <w:r w:rsidR="00BA06D0" w:rsidRPr="0049590D">
        <w:rPr>
          <w:rFonts w:asciiTheme="majorBidi" w:hAnsiTheme="majorBidi" w:cstheme="majorBidi"/>
          <w:i/>
          <w:iCs/>
          <w:sz w:val="24"/>
          <w:szCs w:val="24"/>
        </w:rPr>
        <w:t>qaws al-nuzūl</w:t>
      </w:r>
      <w:r w:rsidR="00BA06D0" w:rsidRPr="0049590D">
        <w:rPr>
          <w:rFonts w:asciiTheme="majorBidi" w:hAnsiTheme="majorBidi" w:cstheme="majorBidi"/>
          <w:sz w:val="24"/>
          <w:szCs w:val="24"/>
        </w:rPr>
        <w:t>)</w:t>
      </w:r>
      <w:r w:rsidR="00246C06" w:rsidRPr="0049590D">
        <w:rPr>
          <w:rFonts w:asciiTheme="majorBidi" w:hAnsiTheme="majorBidi" w:cstheme="majorBidi"/>
          <w:sz w:val="24"/>
          <w:szCs w:val="24"/>
        </w:rPr>
        <w:t>,</w:t>
      </w:r>
      <w:r w:rsidR="00BA06D0" w:rsidRPr="0049590D">
        <w:rPr>
          <w:rFonts w:asciiTheme="majorBidi" w:hAnsiTheme="majorBidi" w:cstheme="majorBidi"/>
          <w:sz w:val="24"/>
          <w:szCs w:val="24"/>
        </w:rPr>
        <w:t xml:space="preserve"> </w:t>
      </w:r>
      <w:r w:rsidR="00F40FEB" w:rsidRPr="0049590D">
        <w:rPr>
          <w:rFonts w:asciiTheme="majorBidi" w:hAnsiTheme="majorBidi" w:cstheme="majorBidi"/>
          <w:sz w:val="24"/>
          <w:szCs w:val="24"/>
        </w:rPr>
        <w:t xml:space="preserve">below the world of Forms and above the world of matter. The imaginal world is, he suggests, </w:t>
      </w:r>
      <w:r w:rsidR="00D36AD5" w:rsidRPr="0049590D">
        <w:rPr>
          <w:rFonts w:asciiTheme="majorBidi" w:hAnsiTheme="majorBidi" w:cstheme="majorBidi"/>
          <w:sz w:val="24"/>
          <w:szCs w:val="24"/>
        </w:rPr>
        <w:t>neither material, nor part of Platonic forms—it has certain attributes of both. Thus, the world of discontinuous imagination (or discontinuous imaginal world) does have certain physical attributes, such as dimensions, shapes, colors, spatiality, and temporality, but it lacks the mass</w:t>
      </w:r>
      <w:r w:rsidR="00A674F5" w:rsidRPr="0049590D">
        <w:rPr>
          <w:rFonts w:asciiTheme="majorBidi" w:hAnsiTheme="majorBidi" w:cstheme="majorBidi"/>
          <w:sz w:val="24"/>
          <w:szCs w:val="24"/>
        </w:rPr>
        <w:t xml:space="preserve"> or stuff</w:t>
      </w:r>
      <w:r w:rsidR="00D36AD5" w:rsidRPr="0049590D">
        <w:rPr>
          <w:rFonts w:asciiTheme="majorBidi" w:hAnsiTheme="majorBidi" w:cstheme="majorBidi"/>
          <w:sz w:val="24"/>
          <w:szCs w:val="24"/>
        </w:rPr>
        <w:t>—it exists as a fine body. It is temporal and spatial in a non-material sense, which is close to absolute non-temporality and non-spatiality (of abstract entities).</w:t>
      </w:r>
    </w:p>
    <w:p w14:paraId="1742D7F4" w14:textId="77777777" w:rsidR="00B50144" w:rsidRDefault="00B50144" w:rsidP="005C193E">
      <w:pPr>
        <w:bidi w:val="0"/>
        <w:spacing w:line="480" w:lineRule="auto"/>
        <w:jc w:val="both"/>
        <w:rPr>
          <w:rFonts w:asciiTheme="majorBidi" w:hAnsiTheme="majorBidi" w:cstheme="majorBidi"/>
          <w:sz w:val="24"/>
          <w:szCs w:val="24"/>
        </w:rPr>
      </w:pPr>
    </w:p>
    <w:p w14:paraId="3D050988" w14:textId="7A6371E2" w:rsidR="00D36AD5" w:rsidRPr="0049590D" w:rsidRDefault="0081635A" w:rsidP="00B50144">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lastRenderedPageBreak/>
        <w:t>One</w:t>
      </w:r>
      <w:r w:rsidR="00114B67" w:rsidRPr="0049590D">
        <w:rPr>
          <w:rFonts w:asciiTheme="majorBidi" w:hAnsiTheme="majorBidi" w:cstheme="majorBidi"/>
          <w:sz w:val="24"/>
          <w:szCs w:val="24"/>
        </w:rPr>
        <w:t xml:space="preserve"> basic</w:t>
      </w:r>
      <w:r w:rsidR="0031432D" w:rsidRPr="0049590D">
        <w:rPr>
          <w:rFonts w:asciiTheme="majorBidi" w:hAnsiTheme="majorBidi" w:cstheme="majorBidi"/>
          <w:sz w:val="24"/>
          <w:szCs w:val="24"/>
        </w:rPr>
        <w:t xml:space="preserve"> </w:t>
      </w:r>
      <w:r w:rsidR="00724AC5" w:rsidRPr="0049590D">
        <w:rPr>
          <w:rFonts w:asciiTheme="majorBidi" w:hAnsiTheme="majorBidi" w:cstheme="majorBidi"/>
          <w:sz w:val="24"/>
          <w:szCs w:val="24"/>
        </w:rPr>
        <w:t>distinction</w:t>
      </w:r>
      <w:r w:rsidR="00724AC5" w:rsidRPr="0049590D" w:rsidDel="00724AC5">
        <w:rPr>
          <w:rFonts w:asciiTheme="majorBidi" w:hAnsiTheme="majorBidi" w:cstheme="majorBidi"/>
          <w:sz w:val="24"/>
          <w:szCs w:val="24"/>
        </w:rPr>
        <w:t xml:space="preserve"> </w:t>
      </w:r>
      <w:r w:rsidR="0031432D" w:rsidRPr="0049590D">
        <w:rPr>
          <w:rFonts w:asciiTheme="majorBidi" w:hAnsiTheme="majorBidi" w:cstheme="majorBidi"/>
          <w:sz w:val="24"/>
          <w:szCs w:val="24"/>
        </w:rPr>
        <w:t xml:space="preserve">between “Forms” and “images” is that the former is intelligible, whereas the latter is visible, sensible, tactile, gustatory, and olfactory. </w:t>
      </w:r>
      <w:r w:rsidR="007E447E" w:rsidRPr="0049590D">
        <w:rPr>
          <w:rFonts w:asciiTheme="majorBidi" w:hAnsiTheme="majorBidi" w:cstheme="majorBidi"/>
          <w:sz w:val="24"/>
          <w:szCs w:val="24"/>
        </w:rPr>
        <w:t>The imagina</w:t>
      </w:r>
      <w:r w:rsidR="00801381" w:rsidRPr="0049590D">
        <w:rPr>
          <w:rFonts w:asciiTheme="majorBidi" w:hAnsiTheme="majorBidi" w:cstheme="majorBidi"/>
          <w:sz w:val="24"/>
          <w:szCs w:val="24"/>
        </w:rPr>
        <w:t>l</w:t>
      </w:r>
      <w:r w:rsidR="007E447E" w:rsidRPr="0049590D">
        <w:rPr>
          <w:rFonts w:asciiTheme="majorBidi" w:hAnsiTheme="majorBidi" w:cstheme="majorBidi"/>
          <w:sz w:val="24"/>
          <w:szCs w:val="24"/>
        </w:rPr>
        <w:t xml:space="preserve"> world is a </w:t>
      </w:r>
      <w:r w:rsidR="007C3710" w:rsidRPr="0049590D">
        <w:rPr>
          <w:rFonts w:asciiTheme="majorBidi" w:hAnsiTheme="majorBidi" w:cstheme="majorBidi"/>
          <w:sz w:val="24"/>
          <w:szCs w:val="24"/>
        </w:rPr>
        <w:t>perceptible</w:t>
      </w:r>
      <w:r w:rsidR="007E447E" w:rsidRPr="0049590D">
        <w:rPr>
          <w:rFonts w:asciiTheme="majorBidi" w:hAnsiTheme="majorBidi" w:cstheme="majorBidi"/>
          <w:sz w:val="24"/>
          <w:szCs w:val="24"/>
        </w:rPr>
        <w:t xml:space="preserve"> world, while the intellectual world</w:t>
      </w:r>
      <w:r w:rsidR="007C3710" w:rsidRPr="0049590D">
        <w:rPr>
          <w:rFonts w:asciiTheme="majorBidi" w:hAnsiTheme="majorBidi" w:cstheme="majorBidi"/>
          <w:sz w:val="24"/>
          <w:szCs w:val="24"/>
        </w:rPr>
        <w:t>s</w:t>
      </w:r>
      <w:r w:rsidR="007E447E" w:rsidRPr="0049590D">
        <w:rPr>
          <w:rFonts w:asciiTheme="majorBidi" w:hAnsiTheme="majorBidi" w:cstheme="majorBidi"/>
          <w:sz w:val="24"/>
          <w:szCs w:val="24"/>
        </w:rPr>
        <w:t>—including the world of Forms—is abstract from sensory features. The difference between the t</w:t>
      </w:r>
      <w:r w:rsidR="009602FC" w:rsidRPr="0049590D">
        <w:rPr>
          <w:rFonts w:asciiTheme="majorBidi" w:hAnsiTheme="majorBidi" w:cstheme="majorBidi"/>
          <w:sz w:val="24"/>
          <w:szCs w:val="24"/>
        </w:rPr>
        <w:t xml:space="preserve">wo is pointed out by Suhrawardī, where </w:t>
      </w:r>
      <w:r w:rsidR="007E447E" w:rsidRPr="0049590D">
        <w:rPr>
          <w:rFonts w:asciiTheme="majorBidi" w:hAnsiTheme="majorBidi" w:cstheme="majorBidi"/>
          <w:sz w:val="24"/>
          <w:szCs w:val="24"/>
        </w:rPr>
        <w:t xml:space="preserve">he </w:t>
      </w:r>
      <w:r w:rsidR="00114B67" w:rsidRPr="0049590D">
        <w:rPr>
          <w:rFonts w:asciiTheme="majorBidi" w:hAnsiTheme="majorBidi" w:cstheme="majorBidi"/>
          <w:sz w:val="24"/>
          <w:szCs w:val="24"/>
        </w:rPr>
        <w:t>affirms</w:t>
      </w:r>
      <w:r w:rsidR="007E447E" w:rsidRPr="0049590D">
        <w:rPr>
          <w:rFonts w:asciiTheme="majorBidi" w:hAnsiTheme="majorBidi" w:cstheme="majorBidi"/>
          <w:sz w:val="24"/>
          <w:szCs w:val="24"/>
        </w:rPr>
        <w:t xml:space="preserve"> that by the “imaginal world” he does not mean to refer to Platonic Forms (ibid: vol. 2, pp. 230-231).</w:t>
      </w:r>
    </w:p>
    <w:p w14:paraId="054B869E" w14:textId="38C8A3B9" w:rsidR="007E447E" w:rsidRPr="0049590D" w:rsidRDefault="007E447E"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However, the point of agreement between Platonic Forms and entities in the imaginal world is that both imaginary forms in the imaginal world and </w:t>
      </w:r>
      <w:r w:rsidR="009602FC" w:rsidRPr="0049590D">
        <w:rPr>
          <w:rFonts w:asciiTheme="majorBidi" w:hAnsiTheme="majorBidi" w:cstheme="majorBidi"/>
          <w:sz w:val="24"/>
          <w:szCs w:val="24"/>
        </w:rPr>
        <w:t>intelligible</w:t>
      </w:r>
      <w:r w:rsidRPr="0049590D">
        <w:rPr>
          <w:rFonts w:asciiTheme="majorBidi" w:hAnsiTheme="majorBidi" w:cstheme="majorBidi"/>
          <w:sz w:val="24"/>
          <w:szCs w:val="24"/>
        </w:rPr>
        <w:t xml:space="preserve"> truths in the world of Platonic Forms are immaterial and self-subsistent</w:t>
      </w:r>
      <w:r w:rsidR="007A673C" w:rsidRPr="0049590D">
        <w:rPr>
          <w:rFonts w:asciiTheme="majorBidi" w:hAnsiTheme="majorBidi" w:cstheme="majorBidi"/>
          <w:sz w:val="24"/>
          <w:szCs w:val="24"/>
        </w:rPr>
        <w:t xml:space="preserve"> E</w:t>
      </w:r>
      <w:r w:rsidRPr="0049590D">
        <w:rPr>
          <w:rFonts w:asciiTheme="majorBidi" w:hAnsiTheme="majorBidi" w:cstheme="majorBidi"/>
          <w:sz w:val="24"/>
          <w:szCs w:val="24"/>
        </w:rPr>
        <w:t>ntities in the imaginal world are called “</w:t>
      </w:r>
      <w:r w:rsidRPr="0049590D">
        <w:rPr>
          <w:rFonts w:asciiTheme="majorBidi" w:hAnsiTheme="majorBidi" w:cstheme="majorBidi"/>
          <w:i/>
          <w:iCs/>
          <w:sz w:val="24"/>
          <w:szCs w:val="24"/>
        </w:rPr>
        <w:t>mithāl</w:t>
      </w:r>
      <w:r w:rsidRPr="0049590D">
        <w:rPr>
          <w:rFonts w:asciiTheme="majorBidi" w:hAnsiTheme="majorBidi" w:cstheme="majorBidi"/>
          <w:sz w:val="24"/>
          <w:szCs w:val="24"/>
        </w:rPr>
        <w:t>”</w:t>
      </w:r>
      <w:r w:rsidR="004A654E" w:rsidRPr="0049590D">
        <w:rPr>
          <w:rFonts w:asciiTheme="majorBidi" w:hAnsiTheme="majorBidi" w:cstheme="majorBidi"/>
          <w:sz w:val="24"/>
          <w:szCs w:val="24"/>
        </w:rPr>
        <w:t xml:space="preserve">, </w:t>
      </w:r>
      <w:r w:rsidR="008066B6" w:rsidRPr="0049590D">
        <w:rPr>
          <w:rFonts w:asciiTheme="majorBidi" w:hAnsiTheme="majorBidi" w:cstheme="majorBidi"/>
          <w:sz w:val="24"/>
          <w:szCs w:val="24"/>
        </w:rPr>
        <w:t>in Arabic</w:t>
      </w:r>
      <w:r w:rsidR="004A654E" w:rsidRPr="0049590D">
        <w:rPr>
          <w:rFonts w:asciiTheme="majorBidi" w:hAnsiTheme="majorBidi" w:cstheme="majorBidi"/>
          <w:sz w:val="24"/>
          <w:szCs w:val="24"/>
        </w:rPr>
        <w:t>;</w:t>
      </w:r>
      <w:r w:rsidR="008066B6" w:rsidRPr="0049590D">
        <w:rPr>
          <w:rFonts w:asciiTheme="majorBidi" w:hAnsiTheme="majorBidi" w:cstheme="majorBidi"/>
          <w:sz w:val="24"/>
          <w:szCs w:val="24"/>
        </w:rPr>
        <w:t xml:space="preserve"> </w:t>
      </w:r>
      <w:r w:rsidRPr="0049590D">
        <w:rPr>
          <w:rFonts w:asciiTheme="majorBidi" w:hAnsiTheme="majorBidi" w:cstheme="majorBidi"/>
          <w:sz w:val="24"/>
          <w:szCs w:val="24"/>
        </w:rPr>
        <w:t>and those in the Platonic world are called “</w:t>
      </w:r>
      <w:r w:rsidRPr="0049590D">
        <w:rPr>
          <w:rFonts w:asciiTheme="majorBidi" w:hAnsiTheme="majorBidi" w:cstheme="majorBidi"/>
          <w:i/>
          <w:iCs/>
          <w:sz w:val="24"/>
          <w:szCs w:val="24"/>
        </w:rPr>
        <w:t>muthul</w:t>
      </w:r>
      <w:r w:rsidRPr="0049590D">
        <w:rPr>
          <w:rFonts w:asciiTheme="majorBidi" w:hAnsiTheme="majorBidi" w:cstheme="majorBidi"/>
          <w:sz w:val="24"/>
          <w:szCs w:val="24"/>
        </w:rPr>
        <w:t>”</w:t>
      </w:r>
      <w:r w:rsidR="004A654E" w:rsidRPr="0049590D">
        <w:rPr>
          <w:rFonts w:asciiTheme="majorBidi" w:hAnsiTheme="majorBidi" w:cstheme="majorBidi"/>
          <w:sz w:val="24"/>
          <w:szCs w:val="24"/>
        </w:rPr>
        <w:t>,</w:t>
      </w:r>
      <w:r w:rsidRPr="0049590D">
        <w:rPr>
          <w:rFonts w:asciiTheme="majorBidi" w:hAnsiTheme="majorBidi" w:cstheme="majorBidi"/>
          <w:sz w:val="24"/>
          <w:szCs w:val="24"/>
        </w:rPr>
        <w:t xml:space="preserve"> which are of the same </w:t>
      </w:r>
      <w:r w:rsidR="009602FC" w:rsidRPr="0049590D">
        <w:rPr>
          <w:rFonts w:asciiTheme="majorBidi" w:hAnsiTheme="majorBidi" w:cstheme="majorBidi"/>
          <w:sz w:val="24"/>
          <w:szCs w:val="24"/>
        </w:rPr>
        <w:t xml:space="preserve">lexical </w:t>
      </w:r>
      <w:r w:rsidRPr="0049590D">
        <w:rPr>
          <w:rFonts w:asciiTheme="majorBidi" w:hAnsiTheme="majorBidi" w:cstheme="majorBidi"/>
          <w:sz w:val="24"/>
          <w:szCs w:val="24"/>
        </w:rPr>
        <w:t xml:space="preserve">root—this </w:t>
      </w:r>
      <w:r w:rsidR="009602FC" w:rsidRPr="0049590D">
        <w:rPr>
          <w:rFonts w:asciiTheme="majorBidi" w:hAnsiTheme="majorBidi" w:cstheme="majorBidi"/>
          <w:sz w:val="24"/>
          <w:szCs w:val="24"/>
        </w:rPr>
        <w:t xml:space="preserve">is </w:t>
      </w:r>
      <w:r w:rsidRPr="0049590D">
        <w:rPr>
          <w:rFonts w:asciiTheme="majorBidi" w:hAnsiTheme="majorBidi" w:cstheme="majorBidi"/>
          <w:sz w:val="24"/>
          <w:szCs w:val="24"/>
        </w:rPr>
        <w:t>not a case of polysemy; it is,</w:t>
      </w:r>
      <w:r w:rsidR="000A24BD" w:rsidRPr="0049590D">
        <w:rPr>
          <w:rFonts w:asciiTheme="majorBidi" w:hAnsiTheme="majorBidi" w:cstheme="majorBidi"/>
          <w:sz w:val="24"/>
          <w:szCs w:val="24"/>
        </w:rPr>
        <w:t xml:space="preserve"> instead, a case of univocality; that is,</w:t>
      </w:r>
      <w:r w:rsidRPr="0049590D">
        <w:rPr>
          <w:rFonts w:asciiTheme="majorBidi" w:hAnsiTheme="majorBidi" w:cstheme="majorBidi"/>
          <w:sz w:val="24"/>
          <w:szCs w:val="24"/>
        </w:rPr>
        <w:t xml:space="preserve"> </w:t>
      </w:r>
      <w:r w:rsidR="000A24BD" w:rsidRPr="0049590D">
        <w:rPr>
          <w:rFonts w:asciiTheme="majorBidi" w:hAnsiTheme="majorBidi" w:cstheme="majorBidi"/>
          <w:sz w:val="24"/>
          <w:szCs w:val="24"/>
        </w:rPr>
        <w:t>the two words have the same lexical root, which means a manifestation of what is at the higher stage and a presentation of what is at the lower stage</w:t>
      </w:r>
      <w:r w:rsidR="00956A8A" w:rsidRPr="0049590D">
        <w:rPr>
          <w:rFonts w:asciiTheme="majorBidi" w:hAnsiTheme="majorBidi" w:cstheme="majorBidi"/>
          <w:sz w:val="24"/>
          <w:szCs w:val="24"/>
        </w:rPr>
        <w:t xml:space="preserve"> (see Jawādī Āmulī, vol. 2, p. 269).</w:t>
      </w:r>
    </w:p>
    <w:p w14:paraId="3D781791" w14:textId="04CD5922" w:rsidR="00956A8A" w:rsidRPr="0049590D" w:rsidRDefault="00956A8A"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The discontinuous imaginal world is an independent world—having nothing to do with the human soul’s imagination or imaginative faculty. In fact, the imaginal world is, just like sensory and </w:t>
      </w:r>
      <w:r w:rsidR="009602FC" w:rsidRPr="0049590D">
        <w:rPr>
          <w:rFonts w:asciiTheme="majorBidi" w:hAnsiTheme="majorBidi" w:cstheme="majorBidi"/>
          <w:sz w:val="24"/>
          <w:szCs w:val="24"/>
        </w:rPr>
        <w:t>intelligible</w:t>
      </w:r>
      <w:r w:rsidRPr="0049590D">
        <w:rPr>
          <w:rFonts w:asciiTheme="majorBidi" w:hAnsiTheme="majorBidi" w:cstheme="majorBidi"/>
          <w:sz w:val="24"/>
          <w:szCs w:val="24"/>
        </w:rPr>
        <w:t xml:space="preserve"> worlds, a full-fledged and self-subsistent world. Such a picture of imagination as a separate world had no precedents in philosophical schools prior to Suhrawardī, and he</w:t>
      </w:r>
      <w:r w:rsidR="00EE64BE" w:rsidRPr="0049590D">
        <w:rPr>
          <w:rFonts w:asciiTheme="majorBidi" w:hAnsiTheme="majorBidi" w:cstheme="majorBidi"/>
          <w:sz w:val="24"/>
          <w:szCs w:val="24"/>
        </w:rPr>
        <w:t xml:space="preserve"> </w:t>
      </w:r>
      <w:r w:rsidRPr="0049590D">
        <w:rPr>
          <w:rFonts w:asciiTheme="majorBidi" w:hAnsiTheme="majorBidi" w:cstheme="majorBidi"/>
          <w:sz w:val="24"/>
          <w:szCs w:val="24"/>
        </w:rPr>
        <w:t>exp</w:t>
      </w:r>
      <w:r w:rsidR="009602FC" w:rsidRPr="0049590D">
        <w:rPr>
          <w:rFonts w:asciiTheme="majorBidi" w:hAnsiTheme="majorBidi" w:cstheme="majorBidi"/>
          <w:sz w:val="24"/>
          <w:szCs w:val="24"/>
        </w:rPr>
        <w:t>licitly suggests that</w:t>
      </w:r>
      <w:r w:rsidRPr="0049590D">
        <w:rPr>
          <w:rFonts w:asciiTheme="majorBidi" w:hAnsiTheme="majorBidi" w:cstheme="majorBidi"/>
          <w:sz w:val="24"/>
          <w:szCs w:val="24"/>
        </w:rPr>
        <w:t xml:space="preserve"> he had a mystical intuition of this world</w:t>
      </w:r>
      <w:r w:rsidR="00EE64BE" w:rsidRPr="0049590D">
        <w:rPr>
          <w:rFonts w:asciiTheme="majorBidi" w:hAnsiTheme="majorBidi" w:cstheme="majorBidi"/>
          <w:sz w:val="24"/>
          <w:szCs w:val="24"/>
        </w:rPr>
        <w:t xml:space="preserve"> before</w:t>
      </w:r>
      <w:r w:rsidR="00801381" w:rsidRPr="0049590D">
        <w:rPr>
          <w:rFonts w:asciiTheme="majorBidi" w:hAnsiTheme="majorBidi" w:cstheme="majorBidi"/>
          <w:sz w:val="24"/>
          <w:szCs w:val="24"/>
        </w:rPr>
        <w:t xml:space="preserve"> </w:t>
      </w:r>
      <w:r w:rsidRPr="0049590D">
        <w:rPr>
          <w:rFonts w:asciiTheme="majorBidi" w:hAnsiTheme="majorBidi" w:cstheme="majorBidi"/>
          <w:sz w:val="24"/>
          <w:szCs w:val="24"/>
        </w:rPr>
        <w:t>provid</w:t>
      </w:r>
      <w:r w:rsidR="00EE64BE" w:rsidRPr="0049590D">
        <w:rPr>
          <w:rFonts w:asciiTheme="majorBidi" w:hAnsiTheme="majorBidi" w:cstheme="majorBidi"/>
          <w:sz w:val="24"/>
          <w:szCs w:val="24"/>
        </w:rPr>
        <w:t>ing</w:t>
      </w:r>
      <w:r w:rsidRPr="0049590D">
        <w:rPr>
          <w:rFonts w:asciiTheme="majorBidi" w:hAnsiTheme="majorBidi" w:cstheme="majorBidi"/>
          <w:sz w:val="24"/>
          <w:szCs w:val="24"/>
        </w:rPr>
        <w:t xml:space="preserve"> philosophical arguments for it. Of this world, Mullā Ṣadrā writes:</w:t>
      </w:r>
    </w:p>
    <w:p w14:paraId="432CEA0C" w14:textId="63E3B105" w:rsidR="00956A8A" w:rsidRPr="0049590D" w:rsidRDefault="00956A8A" w:rsidP="005C193E">
      <w:pPr>
        <w:bidi w:val="0"/>
        <w:spacing w:line="480" w:lineRule="auto"/>
        <w:ind w:left="720"/>
        <w:jc w:val="both"/>
        <w:rPr>
          <w:rFonts w:asciiTheme="majorBidi" w:hAnsiTheme="majorBidi" w:cstheme="majorBidi"/>
          <w:sz w:val="24"/>
          <w:szCs w:val="24"/>
        </w:rPr>
      </w:pPr>
      <w:r w:rsidRPr="0049590D">
        <w:rPr>
          <w:rFonts w:asciiTheme="majorBidi" w:hAnsiTheme="majorBidi" w:cstheme="majorBidi"/>
          <w:sz w:val="24"/>
          <w:szCs w:val="24"/>
        </w:rPr>
        <w:t xml:space="preserve">Since its original creation, this world </w:t>
      </w:r>
      <w:r w:rsidR="009602FC" w:rsidRPr="0049590D">
        <w:rPr>
          <w:rFonts w:asciiTheme="majorBidi" w:hAnsiTheme="majorBidi" w:cstheme="majorBidi"/>
          <w:sz w:val="24"/>
          <w:szCs w:val="24"/>
        </w:rPr>
        <w:t>has been</w:t>
      </w:r>
      <w:r w:rsidRPr="0049590D">
        <w:rPr>
          <w:rFonts w:asciiTheme="majorBidi" w:hAnsiTheme="majorBidi" w:cstheme="majorBidi"/>
          <w:sz w:val="24"/>
          <w:szCs w:val="24"/>
        </w:rPr>
        <w:t xml:space="preserve"> the endpoint of the world of matter and the starting point of the spiritual world … the imaginal world has both physical and spiritual features. (Mullā Ṣadrā, 1982/1361, pp. 242-243)</w:t>
      </w:r>
    </w:p>
    <w:p w14:paraId="2D1B9611" w14:textId="3989DAA1" w:rsidR="00956A8A" w:rsidRPr="0049590D" w:rsidRDefault="00956A8A"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He refers to the discontinuous imaginal world as a mountain standing between the intelligible and the </w:t>
      </w:r>
      <w:r w:rsidR="003B4628">
        <w:rPr>
          <w:rFonts w:asciiTheme="majorBidi" w:hAnsiTheme="majorBidi" w:cstheme="majorBidi"/>
          <w:sz w:val="24"/>
          <w:szCs w:val="24"/>
        </w:rPr>
        <w:t>material</w:t>
      </w:r>
      <w:r w:rsidRPr="0049590D">
        <w:rPr>
          <w:rFonts w:asciiTheme="majorBidi" w:hAnsiTheme="majorBidi" w:cstheme="majorBidi"/>
          <w:sz w:val="24"/>
          <w:szCs w:val="24"/>
        </w:rPr>
        <w:t xml:space="preserve"> world (1984/1363, p. 465). </w:t>
      </w:r>
      <w:r w:rsidR="00934445" w:rsidRPr="0049590D">
        <w:rPr>
          <w:rFonts w:asciiTheme="majorBidi" w:hAnsiTheme="majorBidi" w:cstheme="majorBidi"/>
          <w:sz w:val="24"/>
          <w:szCs w:val="24"/>
        </w:rPr>
        <w:t xml:space="preserve">While the mountain is interposed between the two </w:t>
      </w:r>
      <w:r w:rsidR="00934445" w:rsidRPr="0049590D">
        <w:rPr>
          <w:rFonts w:asciiTheme="majorBidi" w:hAnsiTheme="majorBidi" w:cstheme="majorBidi"/>
          <w:sz w:val="24"/>
          <w:szCs w:val="24"/>
        </w:rPr>
        <w:lastRenderedPageBreak/>
        <w:t xml:space="preserve">realms, it </w:t>
      </w:r>
      <w:r w:rsidR="009602FC" w:rsidRPr="0049590D">
        <w:rPr>
          <w:rFonts w:asciiTheme="majorBidi" w:hAnsiTheme="majorBidi" w:cstheme="majorBidi"/>
          <w:sz w:val="24"/>
          <w:szCs w:val="24"/>
        </w:rPr>
        <w:t>serves to connect</w:t>
      </w:r>
      <w:r w:rsidR="00934445" w:rsidRPr="0049590D">
        <w:rPr>
          <w:rFonts w:asciiTheme="majorBidi" w:hAnsiTheme="majorBidi" w:cstheme="majorBidi"/>
          <w:sz w:val="24"/>
          <w:szCs w:val="24"/>
        </w:rPr>
        <w:t xml:space="preserve"> them as well. Indeed, the discontinuous imaginal world is an intersection of all paths of descent and ascent—a passageway of all graces from superior worlds</w:t>
      </w:r>
      <w:r w:rsidR="009602FC" w:rsidRPr="0049590D">
        <w:rPr>
          <w:rFonts w:asciiTheme="majorBidi" w:hAnsiTheme="majorBidi" w:cstheme="majorBidi"/>
          <w:sz w:val="24"/>
          <w:szCs w:val="24"/>
        </w:rPr>
        <w:t xml:space="preserve"> bestowed upon the lower worlds</w:t>
      </w:r>
      <w:r w:rsidR="00934445" w:rsidRPr="0049590D">
        <w:rPr>
          <w:rFonts w:asciiTheme="majorBidi" w:hAnsiTheme="majorBidi" w:cstheme="majorBidi"/>
          <w:sz w:val="24"/>
          <w:szCs w:val="24"/>
        </w:rPr>
        <w:t>.</w:t>
      </w:r>
    </w:p>
    <w:p w14:paraId="6A362A60" w14:textId="748A2B5D" w:rsidR="00934445" w:rsidRPr="0049590D" w:rsidRDefault="00934445"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On the one hand, the discontinuous imagination or the imaginal world is the origin of </w:t>
      </w:r>
      <w:r w:rsidR="00800F88">
        <w:rPr>
          <w:rFonts w:asciiTheme="majorBidi" w:hAnsiTheme="majorBidi" w:cstheme="majorBidi"/>
          <w:sz w:val="24"/>
          <w:szCs w:val="24"/>
        </w:rPr>
        <w:t>material</w:t>
      </w:r>
      <w:r w:rsidRPr="0049590D">
        <w:rPr>
          <w:rFonts w:asciiTheme="majorBidi" w:hAnsiTheme="majorBidi" w:cstheme="majorBidi"/>
          <w:sz w:val="24"/>
          <w:szCs w:val="24"/>
        </w:rPr>
        <w:t xml:space="preserve"> forms in the natural world, and whatever exists in the material world has an original reality in the imaginal world; that is, all natural beings count as its shadows and images. On the other</w:t>
      </w:r>
      <w:r w:rsidR="0059012B" w:rsidRPr="0049590D">
        <w:rPr>
          <w:rFonts w:asciiTheme="majorBidi" w:hAnsiTheme="majorBidi" w:cstheme="majorBidi"/>
          <w:sz w:val="24"/>
          <w:szCs w:val="24"/>
        </w:rPr>
        <w:t xml:space="preserve"> hand</w:t>
      </w:r>
      <w:r w:rsidRPr="0049590D">
        <w:rPr>
          <w:rFonts w:asciiTheme="majorBidi" w:hAnsiTheme="majorBidi" w:cstheme="majorBidi"/>
          <w:sz w:val="24"/>
          <w:szCs w:val="24"/>
        </w:rPr>
        <w:t>, imaginal forms are manifestations or loci of the revelation of intelligible forms; that is, whatever exists in the world of intellects has a shadow or a weaker degree of existence in the imaginal world (</w:t>
      </w:r>
      <w:r w:rsidR="00DD1364" w:rsidRPr="0049590D">
        <w:rPr>
          <w:rFonts w:asciiTheme="majorBidi" w:hAnsiTheme="majorBidi" w:cstheme="majorBidi"/>
          <w:sz w:val="24"/>
          <w:szCs w:val="24"/>
        </w:rPr>
        <w:t xml:space="preserve">See: </w:t>
      </w:r>
      <w:r w:rsidRPr="0049590D">
        <w:rPr>
          <w:rFonts w:asciiTheme="majorBidi" w:hAnsiTheme="majorBidi" w:cstheme="majorBidi"/>
          <w:sz w:val="24"/>
          <w:szCs w:val="24"/>
        </w:rPr>
        <w:t>Corbin, 19</w:t>
      </w:r>
      <w:r w:rsidR="00DD1364" w:rsidRPr="0049590D">
        <w:rPr>
          <w:rFonts w:asciiTheme="majorBidi" w:hAnsiTheme="majorBidi" w:cstheme="majorBidi"/>
          <w:sz w:val="24"/>
          <w:szCs w:val="24"/>
        </w:rPr>
        <w:t>89</w:t>
      </w:r>
      <w:r w:rsidRPr="0049590D">
        <w:rPr>
          <w:rFonts w:asciiTheme="majorBidi" w:hAnsiTheme="majorBidi" w:cstheme="majorBidi"/>
          <w:sz w:val="24"/>
          <w:szCs w:val="24"/>
        </w:rPr>
        <w:t xml:space="preserve">, p. </w:t>
      </w:r>
      <w:r w:rsidR="00DD1364" w:rsidRPr="0049590D">
        <w:rPr>
          <w:rFonts w:asciiTheme="majorBidi" w:hAnsiTheme="majorBidi" w:cstheme="majorBidi"/>
          <w:sz w:val="24"/>
          <w:szCs w:val="24"/>
        </w:rPr>
        <w:t>ix</w:t>
      </w:r>
      <w:r w:rsidRPr="0049590D">
        <w:rPr>
          <w:rFonts w:asciiTheme="majorBidi" w:hAnsiTheme="majorBidi" w:cstheme="majorBidi"/>
          <w:sz w:val="24"/>
          <w:szCs w:val="24"/>
        </w:rPr>
        <w:t>).</w:t>
      </w:r>
      <w:r w:rsidR="00453729" w:rsidRPr="0049590D">
        <w:rPr>
          <w:rFonts w:asciiTheme="majorBidi" w:hAnsiTheme="majorBidi" w:cstheme="majorBidi"/>
          <w:sz w:val="24"/>
          <w:szCs w:val="24"/>
        </w:rPr>
        <w:t xml:space="preserve"> So, t</w:t>
      </w:r>
      <w:r w:rsidR="007344B9" w:rsidRPr="0049590D">
        <w:rPr>
          <w:rFonts w:asciiTheme="majorBidi" w:hAnsiTheme="majorBidi" w:cstheme="majorBidi"/>
          <w:sz w:val="24"/>
          <w:szCs w:val="24"/>
        </w:rPr>
        <w:t xml:space="preserve">he </w:t>
      </w:r>
      <w:r w:rsidR="00801381" w:rsidRPr="0049590D">
        <w:rPr>
          <w:rFonts w:asciiTheme="majorBidi" w:hAnsiTheme="majorBidi" w:cstheme="majorBidi"/>
          <w:sz w:val="24"/>
          <w:szCs w:val="24"/>
        </w:rPr>
        <w:t xml:space="preserve">imaginal </w:t>
      </w:r>
      <w:r w:rsidR="006F2C66" w:rsidRPr="0049590D">
        <w:rPr>
          <w:rFonts w:asciiTheme="majorBidi" w:hAnsiTheme="majorBidi" w:cstheme="majorBidi"/>
          <w:sz w:val="24"/>
          <w:szCs w:val="24"/>
        </w:rPr>
        <w:t xml:space="preserve">world </w:t>
      </w:r>
      <w:r w:rsidR="000A6D59" w:rsidRPr="0049590D">
        <w:rPr>
          <w:rFonts w:asciiTheme="majorBidi" w:hAnsiTheme="majorBidi" w:cstheme="majorBidi"/>
          <w:sz w:val="24"/>
          <w:szCs w:val="24"/>
        </w:rPr>
        <w:t xml:space="preserve">is </w:t>
      </w:r>
      <w:r w:rsidR="00363FC0" w:rsidRPr="0049590D">
        <w:rPr>
          <w:rFonts w:asciiTheme="majorBidi" w:hAnsiTheme="majorBidi" w:cstheme="majorBidi"/>
          <w:sz w:val="24"/>
          <w:szCs w:val="24"/>
        </w:rPr>
        <w:t xml:space="preserve">a </w:t>
      </w:r>
      <w:r w:rsidR="0059012B" w:rsidRPr="0049590D">
        <w:rPr>
          <w:rFonts w:asciiTheme="majorBidi" w:hAnsiTheme="majorBidi" w:cstheme="majorBidi"/>
          <w:sz w:val="24"/>
          <w:szCs w:val="24"/>
        </w:rPr>
        <w:t>level</w:t>
      </w:r>
      <w:r w:rsidR="00A42AB0" w:rsidRPr="0049590D">
        <w:rPr>
          <w:rFonts w:asciiTheme="majorBidi" w:hAnsiTheme="majorBidi" w:cstheme="majorBidi"/>
          <w:sz w:val="24"/>
          <w:szCs w:val="24"/>
        </w:rPr>
        <w:t xml:space="preserve"> of existence </w:t>
      </w:r>
      <w:r w:rsidR="0059012B" w:rsidRPr="0049590D">
        <w:rPr>
          <w:rFonts w:asciiTheme="majorBidi" w:hAnsiTheme="majorBidi" w:cstheme="majorBidi"/>
          <w:sz w:val="24"/>
          <w:szCs w:val="24"/>
        </w:rPr>
        <w:t>at</w:t>
      </w:r>
      <w:r w:rsidR="00A42AB0" w:rsidRPr="0049590D">
        <w:rPr>
          <w:rFonts w:asciiTheme="majorBidi" w:hAnsiTheme="majorBidi" w:cstheme="majorBidi"/>
          <w:sz w:val="24"/>
          <w:szCs w:val="24"/>
        </w:rPr>
        <w:t xml:space="preserve"> which entities of the hidden world are embodied and </w:t>
      </w:r>
      <w:r w:rsidR="00800F88">
        <w:rPr>
          <w:rFonts w:asciiTheme="majorBidi" w:hAnsiTheme="majorBidi" w:cstheme="majorBidi"/>
          <w:sz w:val="24"/>
          <w:szCs w:val="24"/>
        </w:rPr>
        <w:t>material</w:t>
      </w:r>
      <w:r w:rsidR="00A42AB0" w:rsidRPr="0049590D">
        <w:rPr>
          <w:rFonts w:asciiTheme="majorBidi" w:hAnsiTheme="majorBidi" w:cstheme="majorBidi"/>
          <w:sz w:val="24"/>
          <w:szCs w:val="24"/>
        </w:rPr>
        <w:t xml:space="preserve"> natural beings are spiritualized or immaterialized. To put things differently, the imaginary world </w:t>
      </w:r>
      <w:r w:rsidR="00313B89" w:rsidRPr="0049590D">
        <w:rPr>
          <w:rFonts w:asciiTheme="majorBidi" w:hAnsiTheme="majorBidi" w:cstheme="majorBidi"/>
          <w:sz w:val="24"/>
          <w:szCs w:val="24"/>
        </w:rPr>
        <w:t>makes it possible for</w:t>
      </w:r>
      <w:r w:rsidR="00A42AB0" w:rsidRPr="0049590D">
        <w:rPr>
          <w:rFonts w:asciiTheme="majorBidi" w:hAnsiTheme="majorBidi" w:cstheme="majorBidi"/>
          <w:sz w:val="24"/>
          <w:szCs w:val="24"/>
        </w:rPr>
        <w:t xml:space="preserve"> spirits to become embodied and </w:t>
      </w:r>
      <w:r w:rsidR="00313B89" w:rsidRPr="0049590D">
        <w:rPr>
          <w:rFonts w:asciiTheme="majorBidi" w:hAnsiTheme="majorBidi" w:cstheme="majorBidi"/>
          <w:sz w:val="24"/>
          <w:szCs w:val="24"/>
        </w:rPr>
        <w:t>makes it possible for</w:t>
      </w:r>
      <w:r w:rsidR="00A42AB0" w:rsidRPr="0049590D">
        <w:rPr>
          <w:rFonts w:asciiTheme="majorBidi" w:hAnsiTheme="majorBidi" w:cstheme="majorBidi"/>
          <w:sz w:val="24"/>
          <w:szCs w:val="24"/>
        </w:rPr>
        <w:t xml:space="preserve"> bodies to be spiritualized.</w:t>
      </w:r>
    </w:p>
    <w:p w14:paraId="3B048B87" w14:textId="38B643B5" w:rsidR="00A42AB0" w:rsidRPr="0049590D" w:rsidRDefault="00313B89"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Quṭb al-Dīn al-Shīrāzī says the following about the discontinuous imaginal world:</w:t>
      </w:r>
    </w:p>
    <w:p w14:paraId="38698E0A" w14:textId="4452438F" w:rsidR="00313B89" w:rsidRPr="0049590D" w:rsidRDefault="00313B89" w:rsidP="005C193E">
      <w:pPr>
        <w:bidi w:val="0"/>
        <w:spacing w:line="480" w:lineRule="auto"/>
        <w:ind w:left="720"/>
        <w:jc w:val="both"/>
        <w:rPr>
          <w:rFonts w:asciiTheme="majorBidi" w:hAnsiTheme="majorBidi" w:cstheme="majorBidi"/>
          <w:sz w:val="24"/>
          <w:szCs w:val="24"/>
        </w:rPr>
      </w:pPr>
      <w:r w:rsidRPr="0049590D">
        <w:rPr>
          <w:rFonts w:asciiTheme="majorBidi" w:hAnsiTheme="majorBidi" w:cstheme="majorBidi"/>
          <w:sz w:val="24"/>
          <w:szCs w:val="24"/>
        </w:rPr>
        <w:t xml:space="preserve">This world is stronger than matter in that it is not material, and it is weaker than intellects in that it has </w:t>
      </w:r>
      <w:r w:rsidR="001608B5" w:rsidRPr="0049590D">
        <w:rPr>
          <w:rFonts w:asciiTheme="majorBidi" w:hAnsiTheme="majorBidi" w:cstheme="majorBidi"/>
          <w:sz w:val="24"/>
          <w:szCs w:val="24"/>
        </w:rPr>
        <w:t>quantities and quantitative forms. In other words, imaginary forms are more abstract than the sensory, and are less abstract than the world of intellect. Consequently, they are located in an intermediary world between the wo</w:t>
      </w:r>
      <w:r w:rsidR="0059012B" w:rsidRPr="0049590D">
        <w:rPr>
          <w:rFonts w:asciiTheme="majorBidi" w:hAnsiTheme="majorBidi" w:cstheme="majorBidi"/>
          <w:sz w:val="24"/>
          <w:szCs w:val="24"/>
        </w:rPr>
        <w:t>rlds of intellect and matter (A</w:t>
      </w:r>
      <w:r w:rsidR="001608B5" w:rsidRPr="0049590D">
        <w:rPr>
          <w:rFonts w:asciiTheme="majorBidi" w:hAnsiTheme="majorBidi" w:cstheme="majorBidi"/>
          <w:sz w:val="24"/>
          <w:szCs w:val="24"/>
        </w:rPr>
        <w:t>l-Shīrāzī, 2004/1383, p. 470)</w:t>
      </w:r>
      <w:r w:rsidR="009534C6" w:rsidRPr="0049590D">
        <w:rPr>
          <w:rFonts w:asciiTheme="majorBidi" w:hAnsiTheme="majorBidi" w:cstheme="majorBidi"/>
          <w:sz w:val="24"/>
          <w:szCs w:val="24"/>
        </w:rPr>
        <w:t>.</w:t>
      </w:r>
    </w:p>
    <w:p w14:paraId="447AE0DC" w14:textId="7A8B1E55" w:rsidR="001608B5" w:rsidRPr="0049590D" w:rsidRDefault="00F61F32" w:rsidP="00083AF8">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According to Suhrawardī, the faculty</w:t>
      </w:r>
      <w:r w:rsidR="0062277B" w:rsidRPr="0049590D">
        <w:rPr>
          <w:rFonts w:asciiTheme="majorBidi" w:hAnsiTheme="majorBidi" w:cstheme="majorBidi"/>
          <w:sz w:val="24"/>
          <w:szCs w:val="24"/>
        </w:rPr>
        <w:t xml:space="preserve"> of imagination</w:t>
      </w:r>
      <w:r w:rsidRPr="0049590D">
        <w:rPr>
          <w:rFonts w:asciiTheme="majorBidi" w:hAnsiTheme="majorBidi" w:cstheme="majorBidi"/>
          <w:sz w:val="24"/>
          <w:szCs w:val="24"/>
        </w:rPr>
        <w:t xml:space="preserve"> is a manifestation of abstract imaginary forms. </w:t>
      </w:r>
      <w:r w:rsidR="00BB2A7F" w:rsidRPr="0049590D">
        <w:rPr>
          <w:rFonts w:asciiTheme="majorBidi" w:hAnsiTheme="majorBidi" w:cstheme="majorBidi"/>
          <w:sz w:val="24"/>
          <w:szCs w:val="24"/>
        </w:rPr>
        <w:t xml:space="preserve">Here, </w:t>
      </w:r>
      <w:r w:rsidR="0059012B" w:rsidRPr="0049590D">
        <w:rPr>
          <w:rFonts w:asciiTheme="majorBidi" w:hAnsiTheme="majorBidi" w:cstheme="majorBidi"/>
          <w:sz w:val="24"/>
          <w:szCs w:val="24"/>
        </w:rPr>
        <w:t>“</w:t>
      </w:r>
      <w:r w:rsidR="00801381" w:rsidRPr="0049590D">
        <w:rPr>
          <w:rFonts w:asciiTheme="majorBidi" w:hAnsiTheme="majorBidi" w:cstheme="majorBidi"/>
          <w:sz w:val="24"/>
          <w:szCs w:val="24"/>
        </w:rPr>
        <w:t>m</w:t>
      </w:r>
      <w:r w:rsidR="0059012B" w:rsidRPr="0049590D">
        <w:rPr>
          <w:rFonts w:asciiTheme="majorBidi" w:hAnsiTheme="majorBidi" w:cstheme="majorBidi"/>
          <w:sz w:val="24"/>
          <w:szCs w:val="24"/>
        </w:rPr>
        <w:t xml:space="preserve">anifestation” is tantamount to </w:t>
      </w:r>
      <w:r w:rsidR="00222180" w:rsidRPr="0049590D">
        <w:rPr>
          <w:rFonts w:asciiTheme="majorBidi" w:hAnsiTheme="majorBidi" w:cstheme="majorBidi"/>
          <w:sz w:val="24"/>
          <w:szCs w:val="24"/>
        </w:rPr>
        <w:t xml:space="preserve">the faculty </w:t>
      </w:r>
      <w:r w:rsidR="0059012B" w:rsidRPr="0049590D">
        <w:rPr>
          <w:rFonts w:asciiTheme="majorBidi" w:hAnsiTheme="majorBidi" w:cstheme="majorBidi"/>
          <w:sz w:val="24"/>
          <w:szCs w:val="24"/>
        </w:rPr>
        <w:t>being</w:t>
      </w:r>
      <w:r w:rsidR="00222180" w:rsidRPr="0049590D">
        <w:rPr>
          <w:rFonts w:asciiTheme="majorBidi" w:hAnsiTheme="majorBidi" w:cstheme="majorBidi"/>
          <w:sz w:val="24"/>
          <w:szCs w:val="24"/>
        </w:rPr>
        <w:t xml:space="preserve"> the locus </w:t>
      </w:r>
      <w:r w:rsidR="00453729" w:rsidRPr="0049590D">
        <w:rPr>
          <w:rFonts w:asciiTheme="majorBidi" w:hAnsiTheme="majorBidi" w:cstheme="majorBidi"/>
          <w:sz w:val="24"/>
          <w:szCs w:val="24"/>
        </w:rPr>
        <w:t xml:space="preserve">of the appearance of </w:t>
      </w:r>
      <w:r w:rsidR="00F93DF0" w:rsidRPr="0049590D">
        <w:rPr>
          <w:rFonts w:asciiTheme="majorBidi" w:hAnsiTheme="majorBidi" w:cstheme="majorBidi"/>
          <w:sz w:val="24"/>
          <w:szCs w:val="24"/>
        </w:rPr>
        <w:t xml:space="preserve">immaterial </w:t>
      </w:r>
      <w:r w:rsidR="00453729" w:rsidRPr="0049590D">
        <w:rPr>
          <w:rFonts w:asciiTheme="majorBidi" w:hAnsiTheme="majorBidi" w:cstheme="majorBidi"/>
          <w:sz w:val="24"/>
          <w:szCs w:val="24"/>
        </w:rPr>
        <w:t>imaginary forms</w:t>
      </w:r>
      <w:r w:rsidR="00222180" w:rsidRPr="0049590D">
        <w:rPr>
          <w:rFonts w:asciiTheme="majorBidi" w:hAnsiTheme="majorBidi" w:cstheme="majorBidi"/>
          <w:sz w:val="24"/>
          <w:szCs w:val="24"/>
        </w:rPr>
        <w:t xml:space="preserve">, though </w:t>
      </w:r>
      <w:r w:rsidR="00453729" w:rsidRPr="0049590D">
        <w:rPr>
          <w:rFonts w:asciiTheme="majorBidi" w:hAnsiTheme="majorBidi" w:cstheme="majorBidi"/>
          <w:sz w:val="24"/>
          <w:szCs w:val="24"/>
        </w:rPr>
        <w:t>the locus</w:t>
      </w:r>
      <w:r w:rsidR="00222180" w:rsidRPr="0049590D">
        <w:rPr>
          <w:rFonts w:asciiTheme="majorBidi" w:hAnsiTheme="majorBidi" w:cstheme="majorBidi"/>
          <w:sz w:val="24"/>
          <w:szCs w:val="24"/>
        </w:rPr>
        <w:t xml:space="preserve"> is not </w:t>
      </w:r>
      <w:r w:rsidR="008E0B9C" w:rsidRPr="0049590D">
        <w:rPr>
          <w:rFonts w:asciiTheme="majorBidi" w:hAnsiTheme="majorBidi" w:cstheme="majorBidi"/>
          <w:sz w:val="24"/>
          <w:szCs w:val="24"/>
        </w:rPr>
        <w:t xml:space="preserve">itself </w:t>
      </w:r>
      <w:r w:rsidR="00222180" w:rsidRPr="0049590D">
        <w:rPr>
          <w:rFonts w:asciiTheme="majorBidi" w:hAnsiTheme="majorBidi" w:cstheme="majorBidi"/>
          <w:sz w:val="24"/>
          <w:szCs w:val="24"/>
        </w:rPr>
        <w:t xml:space="preserve">an abstract truth. </w:t>
      </w:r>
      <w:r w:rsidR="004D7971">
        <w:rPr>
          <w:rFonts w:asciiTheme="majorBidi" w:hAnsiTheme="majorBidi" w:cstheme="majorBidi"/>
          <w:sz w:val="24"/>
          <w:szCs w:val="24"/>
        </w:rPr>
        <w:t xml:space="preserve">This entire metaphysical concept of imagination, </w:t>
      </w:r>
      <w:r w:rsidR="00083AF8">
        <w:rPr>
          <w:rFonts w:asciiTheme="majorBidi" w:hAnsiTheme="majorBidi" w:cstheme="majorBidi"/>
          <w:sz w:val="24"/>
          <w:szCs w:val="24"/>
        </w:rPr>
        <w:t xml:space="preserve">which </w:t>
      </w:r>
      <w:r w:rsidR="00083AF8">
        <w:rPr>
          <w:rFonts w:asciiTheme="majorBidi" w:hAnsiTheme="majorBidi" w:cstheme="majorBidi"/>
          <w:sz w:val="24"/>
          <w:szCs w:val="24"/>
        </w:rPr>
        <w:t xml:space="preserve">Ibn </w:t>
      </w:r>
      <w:r w:rsidR="00083AF8" w:rsidRPr="0049590D">
        <w:rPr>
          <w:rFonts w:asciiTheme="majorBidi" w:hAnsiTheme="majorBidi" w:cstheme="majorBidi"/>
          <w:i/>
          <w:iCs/>
          <w:sz w:val="24"/>
          <w:szCs w:val="24"/>
        </w:rPr>
        <w:t>‘</w:t>
      </w:r>
      <w:r w:rsidR="00083AF8">
        <w:rPr>
          <w:rFonts w:asciiTheme="majorBidi" w:hAnsiTheme="majorBidi" w:cstheme="majorBidi"/>
          <w:sz w:val="24"/>
          <w:szCs w:val="24"/>
        </w:rPr>
        <w:t>Arab</w:t>
      </w:r>
      <w:r w:rsidR="00083AF8" w:rsidRPr="0049590D">
        <w:rPr>
          <w:rFonts w:asciiTheme="majorBidi" w:hAnsiTheme="majorBidi" w:cstheme="majorBidi"/>
          <w:sz w:val="24"/>
          <w:szCs w:val="24"/>
        </w:rPr>
        <w:t>ī</w:t>
      </w:r>
      <w:r w:rsidR="00083AF8">
        <w:rPr>
          <w:rFonts w:asciiTheme="majorBidi" w:hAnsiTheme="majorBidi" w:cstheme="majorBidi"/>
          <w:sz w:val="24"/>
          <w:szCs w:val="24"/>
        </w:rPr>
        <w:t xml:space="preserve"> </w:t>
      </w:r>
      <w:r w:rsidR="007E15B8">
        <w:rPr>
          <w:rFonts w:asciiTheme="majorBidi" w:hAnsiTheme="majorBidi" w:cstheme="majorBidi"/>
          <w:sz w:val="24"/>
          <w:szCs w:val="24"/>
        </w:rPr>
        <w:t xml:space="preserve">has also </w:t>
      </w:r>
      <w:r w:rsidR="00083AF8">
        <w:rPr>
          <w:rFonts w:asciiTheme="majorBidi" w:hAnsiTheme="majorBidi" w:cstheme="majorBidi"/>
          <w:sz w:val="24"/>
          <w:szCs w:val="24"/>
        </w:rPr>
        <w:t>borrowed from</w:t>
      </w:r>
      <w:r w:rsidR="00575C82">
        <w:rPr>
          <w:rFonts w:asciiTheme="majorBidi" w:hAnsiTheme="majorBidi" w:cstheme="majorBidi"/>
          <w:sz w:val="24"/>
          <w:szCs w:val="24"/>
        </w:rPr>
        <w:t>,</w:t>
      </w:r>
      <w:r w:rsidR="004D7971">
        <w:rPr>
          <w:rFonts w:asciiTheme="majorBidi" w:hAnsiTheme="majorBidi" w:cstheme="majorBidi"/>
          <w:sz w:val="24"/>
          <w:szCs w:val="24"/>
        </w:rPr>
        <w:t xml:space="preserve"> is bound up with the intermediate world. (Corbin, </w:t>
      </w:r>
      <w:r w:rsidR="002D12D6">
        <w:rPr>
          <w:rFonts w:asciiTheme="majorBidi" w:hAnsiTheme="majorBidi" w:cstheme="majorBidi"/>
          <w:sz w:val="24"/>
          <w:szCs w:val="24"/>
        </w:rPr>
        <w:t xml:space="preserve">1969, </w:t>
      </w:r>
      <w:r w:rsidR="004D7971">
        <w:rPr>
          <w:rFonts w:asciiTheme="majorBidi" w:hAnsiTheme="majorBidi" w:cstheme="majorBidi"/>
          <w:sz w:val="24"/>
          <w:szCs w:val="24"/>
        </w:rPr>
        <w:t xml:space="preserve">p. 190.) </w:t>
      </w:r>
      <w:r w:rsidR="00222180" w:rsidRPr="0049590D">
        <w:rPr>
          <w:rFonts w:asciiTheme="majorBidi" w:hAnsiTheme="majorBidi" w:cstheme="majorBidi"/>
          <w:sz w:val="24"/>
          <w:szCs w:val="24"/>
        </w:rPr>
        <w:t xml:space="preserve">Thus, </w:t>
      </w:r>
      <w:r w:rsidR="008E0B9C" w:rsidRPr="0049590D">
        <w:rPr>
          <w:rFonts w:asciiTheme="majorBidi" w:hAnsiTheme="majorBidi" w:cstheme="majorBidi"/>
          <w:sz w:val="24"/>
          <w:szCs w:val="24"/>
        </w:rPr>
        <w:t>in Suhrawardī</w:t>
      </w:r>
      <w:r w:rsidR="000A24BD" w:rsidRPr="0049590D">
        <w:rPr>
          <w:rFonts w:asciiTheme="majorBidi" w:hAnsiTheme="majorBidi" w:cstheme="majorBidi"/>
          <w:sz w:val="24"/>
          <w:szCs w:val="24"/>
          <w:vertAlign w:val="superscript"/>
        </w:rPr>
        <w:t>’</w:t>
      </w:r>
      <w:r w:rsidR="008E0B9C" w:rsidRPr="0049590D">
        <w:rPr>
          <w:rFonts w:asciiTheme="majorBidi" w:hAnsiTheme="majorBidi" w:cstheme="majorBidi"/>
          <w:sz w:val="24"/>
          <w:szCs w:val="24"/>
        </w:rPr>
        <w:t xml:space="preserve">s view, </w:t>
      </w:r>
      <w:r w:rsidR="00222180" w:rsidRPr="0049590D">
        <w:rPr>
          <w:rFonts w:asciiTheme="majorBidi" w:hAnsiTheme="majorBidi" w:cstheme="majorBidi"/>
          <w:sz w:val="24"/>
          <w:szCs w:val="24"/>
        </w:rPr>
        <w:t>it is obvious that th</w:t>
      </w:r>
      <w:r w:rsidR="00083AF8">
        <w:rPr>
          <w:rFonts w:asciiTheme="majorBidi" w:hAnsiTheme="majorBidi" w:cstheme="majorBidi"/>
          <w:sz w:val="24"/>
          <w:szCs w:val="24"/>
        </w:rPr>
        <w:t>e</w:t>
      </w:r>
      <w:r w:rsidR="00222180" w:rsidRPr="0049590D">
        <w:rPr>
          <w:rFonts w:asciiTheme="majorBidi" w:hAnsiTheme="majorBidi" w:cstheme="majorBidi"/>
          <w:sz w:val="24"/>
          <w:szCs w:val="24"/>
        </w:rPr>
        <w:t xml:space="preserve"> abstract truth</w:t>
      </w:r>
      <w:r w:rsidR="00083AF8">
        <w:rPr>
          <w:rFonts w:asciiTheme="majorBidi" w:hAnsiTheme="majorBidi" w:cstheme="majorBidi"/>
          <w:sz w:val="24"/>
          <w:szCs w:val="24"/>
        </w:rPr>
        <w:t xml:space="preserve"> of imaginary form</w:t>
      </w:r>
      <w:r w:rsidR="00222180" w:rsidRPr="0049590D">
        <w:rPr>
          <w:rFonts w:asciiTheme="majorBidi" w:hAnsiTheme="majorBidi" w:cstheme="majorBidi"/>
          <w:sz w:val="24"/>
          <w:szCs w:val="24"/>
        </w:rPr>
        <w:t xml:space="preserve"> is not imprinted in the faculty</w:t>
      </w:r>
      <w:r w:rsidR="00BB2A7F" w:rsidRPr="0049590D">
        <w:rPr>
          <w:rFonts w:asciiTheme="majorBidi" w:hAnsiTheme="majorBidi" w:cstheme="majorBidi"/>
          <w:sz w:val="24"/>
          <w:szCs w:val="24"/>
        </w:rPr>
        <w:t xml:space="preserve"> of imagination</w:t>
      </w:r>
      <w:r w:rsidR="008E0B9C" w:rsidRPr="0049590D">
        <w:rPr>
          <w:rFonts w:asciiTheme="majorBidi" w:hAnsiTheme="majorBidi" w:cstheme="majorBidi"/>
          <w:sz w:val="24"/>
          <w:szCs w:val="24"/>
        </w:rPr>
        <w:t xml:space="preserve">, as </w:t>
      </w:r>
      <w:r w:rsidR="008E0B9C" w:rsidRPr="0049590D">
        <w:rPr>
          <w:rFonts w:asciiTheme="majorBidi" w:hAnsiTheme="majorBidi" w:cstheme="majorBidi"/>
          <w:sz w:val="24"/>
          <w:szCs w:val="24"/>
        </w:rPr>
        <w:lastRenderedPageBreak/>
        <w:t xml:space="preserve">Avicenna </w:t>
      </w:r>
      <w:r w:rsidR="00F93DF0" w:rsidRPr="0049590D">
        <w:rPr>
          <w:rFonts w:asciiTheme="majorBidi" w:hAnsiTheme="majorBidi" w:cstheme="majorBidi"/>
          <w:sz w:val="24"/>
          <w:szCs w:val="24"/>
        </w:rPr>
        <w:t>suggested</w:t>
      </w:r>
      <w:r w:rsidR="008E0B9C" w:rsidRPr="0049590D">
        <w:rPr>
          <w:rFonts w:asciiTheme="majorBidi" w:hAnsiTheme="majorBidi" w:cstheme="majorBidi"/>
          <w:sz w:val="24"/>
          <w:szCs w:val="24"/>
        </w:rPr>
        <w:t>,</w:t>
      </w:r>
      <w:r w:rsidR="00222180" w:rsidRPr="0049590D">
        <w:rPr>
          <w:rFonts w:asciiTheme="majorBidi" w:hAnsiTheme="majorBidi" w:cstheme="majorBidi"/>
          <w:sz w:val="24"/>
          <w:szCs w:val="24"/>
        </w:rPr>
        <w:t xml:space="preserve"> and </w:t>
      </w:r>
      <w:r w:rsidR="00F93DF0" w:rsidRPr="0049590D">
        <w:rPr>
          <w:rFonts w:asciiTheme="majorBidi" w:hAnsiTheme="majorBidi" w:cstheme="majorBidi"/>
          <w:sz w:val="24"/>
          <w:szCs w:val="24"/>
        </w:rPr>
        <w:t xml:space="preserve">it </w:t>
      </w:r>
      <w:r w:rsidR="00222180" w:rsidRPr="0049590D">
        <w:rPr>
          <w:rFonts w:asciiTheme="majorBidi" w:hAnsiTheme="majorBidi" w:cstheme="majorBidi"/>
          <w:sz w:val="24"/>
          <w:szCs w:val="24"/>
        </w:rPr>
        <w:t>requires no locus</w:t>
      </w:r>
      <w:r w:rsidR="00EB4659" w:rsidRPr="0049590D">
        <w:rPr>
          <w:rFonts w:asciiTheme="majorBidi" w:hAnsiTheme="majorBidi" w:cstheme="majorBidi"/>
          <w:sz w:val="24"/>
          <w:szCs w:val="24"/>
        </w:rPr>
        <w:t>; h</w:t>
      </w:r>
      <w:r w:rsidR="00222180" w:rsidRPr="0049590D">
        <w:rPr>
          <w:rFonts w:asciiTheme="majorBidi" w:hAnsiTheme="majorBidi" w:cstheme="majorBidi"/>
          <w:sz w:val="24"/>
          <w:szCs w:val="24"/>
        </w:rPr>
        <w:t>owever, it does not display itself unless there is such a manifestation.</w:t>
      </w:r>
    </w:p>
    <w:p w14:paraId="39113FD9" w14:textId="79AD690D" w:rsidR="00222180" w:rsidRPr="0049590D" w:rsidRDefault="00FF3EAB"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Certain Islamic doctrines concerning the grave and the posthumous realm </w:t>
      </w:r>
      <w:r w:rsidR="00127C34" w:rsidRPr="0049590D">
        <w:rPr>
          <w:rFonts w:asciiTheme="majorBidi" w:hAnsiTheme="majorBidi" w:cstheme="majorBidi"/>
          <w:sz w:val="24"/>
          <w:szCs w:val="24"/>
        </w:rPr>
        <w:t>came across Muslim philosoph</w:t>
      </w:r>
      <w:r w:rsidR="00EB4659" w:rsidRPr="0049590D">
        <w:rPr>
          <w:rFonts w:asciiTheme="majorBidi" w:hAnsiTheme="majorBidi" w:cstheme="majorBidi"/>
          <w:sz w:val="24"/>
          <w:szCs w:val="24"/>
        </w:rPr>
        <w:t>ers as defying any explanations; however</w:t>
      </w:r>
      <w:r w:rsidR="003E23B4" w:rsidRPr="0049590D">
        <w:rPr>
          <w:rFonts w:asciiTheme="majorBidi" w:hAnsiTheme="majorBidi" w:cstheme="majorBidi"/>
          <w:sz w:val="24"/>
          <w:szCs w:val="24"/>
        </w:rPr>
        <w:t xml:space="preserve">, Suhrawardī drew upon the discontinuous imaginal world as a realm with its own quantity, embodiment, and temporality in order to provide accounts of these </w:t>
      </w:r>
      <w:r w:rsidR="00B82442" w:rsidRPr="0049590D">
        <w:rPr>
          <w:rFonts w:asciiTheme="majorBidi" w:hAnsiTheme="majorBidi" w:cstheme="majorBidi"/>
          <w:sz w:val="24"/>
          <w:szCs w:val="24"/>
        </w:rPr>
        <w:t>complicated</w:t>
      </w:r>
      <w:r w:rsidR="009379C3" w:rsidRPr="0049590D">
        <w:rPr>
          <w:rFonts w:asciiTheme="majorBidi" w:hAnsiTheme="majorBidi" w:cstheme="majorBidi"/>
          <w:sz w:val="24"/>
          <w:szCs w:val="24"/>
        </w:rPr>
        <w:t xml:space="preserve"> </w:t>
      </w:r>
      <w:r w:rsidR="003E23B4" w:rsidRPr="0049590D">
        <w:rPr>
          <w:rFonts w:asciiTheme="majorBidi" w:hAnsiTheme="majorBidi" w:cstheme="majorBidi"/>
          <w:sz w:val="24"/>
          <w:szCs w:val="24"/>
        </w:rPr>
        <w:t>doctrines. In his account of bodily resurrection, Avicenna had suggested that although there are propositions in Islamic texts which imply bodily resurrection, what can be accounted for in terms of rational arguments is just the survival of the immaterial soul. F</w:t>
      </w:r>
      <w:r w:rsidR="00E356F6" w:rsidRPr="0049590D">
        <w:rPr>
          <w:rFonts w:asciiTheme="majorBidi" w:hAnsiTheme="majorBidi" w:cstheme="majorBidi"/>
          <w:sz w:val="24"/>
          <w:szCs w:val="24"/>
        </w:rPr>
        <w:t>or, in Peripatetic philosophy, beyond the material world was the world of purely a</w:t>
      </w:r>
      <w:r w:rsidR="00572932" w:rsidRPr="0049590D">
        <w:rPr>
          <w:rFonts w:asciiTheme="majorBidi" w:hAnsiTheme="majorBidi" w:cstheme="majorBidi"/>
          <w:sz w:val="24"/>
          <w:szCs w:val="24"/>
        </w:rPr>
        <w:t xml:space="preserve">bstract or </w:t>
      </w:r>
      <w:r w:rsidR="008E0B9C" w:rsidRPr="0049590D">
        <w:rPr>
          <w:rFonts w:asciiTheme="majorBidi" w:hAnsiTheme="majorBidi" w:cstheme="majorBidi"/>
          <w:sz w:val="24"/>
          <w:szCs w:val="24"/>
        </w:rPr>
        <w:t>intellectual</w:t>
      </w:r>
      <w:r w:rsidR="00572932" w:rsidRPr="0049590D">
        <w:rPr>
          <w:rFonts w:asciiTheme="majorBidi" w:hAnsiTheme="majorBidi" w:cstheme="majorBidi"/>
          <w:sz w:val="24"/>
          <w:szCs w:val="24"/>
        </w:rPr>
        <w:t xml:space="preserve"> entities to which shapes, dimensions, embodiment, temporality, and the like cannot meaningfully</w:t>
      </w:r>
      <w:r w:rsidR="00801381" w:rsidRPr="0049590D">
        <w:rPr>
          <w:rFonts w:asciiTheme="majorBidi" w:hAnsiTheme="majorBidi" w:cstheme="majorBidi"/>
          <w:sz w:val="24"/>
          <w:szCs w:val="24"/>
        </w:rPr>
        <w:t xml:space="preserve"> </w:t>
      </w:r>
      <w:r w:rsidR="00572932" w:rsidRPr="0049590D">
        <w:rPr>
          <w:rFonts w:asciiTheme="majorBidi" w:hAnsiTheme="majorBidi" w:cstheme="majorBidi"/>
          <w:sz w:val="24"/>
          <w:szCs w:val="24"/>
        </w:rPr>
        <w:t xml:space="preserve">apply. Avicenna finally accepted bodily posthumous events, not based on any philosophical argumentations, but as a case of religious obedience—the obligation to </w:t>
      </w:r>
      <w:r w:rsidR="00CE1842" w:rsidRPr="0049590D">
        <w:rPr>
          <w:rFonts w:asciiTheme="majorBidi" w:hAnsiTheme="majorBidi" w:cstheme="majorBidi"/>
          <w:sz w:val="24"/>
          <w:szCs w:val="24"/>
        </w:rPr>
        <w:t>endorse</w:t>
      </w:r>
      <w:r w:rsidR="00572932" w:rsidRPr="0049590D">
        <w:rPr>
          <w:rFonts w:asciiTheme="majorBidi" w:hAnsiTheme="majorBidi" w:cstheme="majorBidi"/>
          <w:sz w:val="24"/>
          <w:szCs w:val="24"/>
        </w:rPr>
        <w:t xml:space="preserve"> whatever the Prophet of Islam has said (Avicenna 1983/1404, p. 423). </w:t>
      </w:r>
      <w:r w:rsidR="00EB4659" w:rsidRPr="0049590D">
        <w:rPr>
          <w:rFonts w:asciiTheme="majorBidi" w:hAnsiTheme="majorBidi" w:cstheme="majorBidi"/>
          <w:sz w:val="24"/>
          <w:szCs w:val="24"/>
        </w:rPr>
        <w:t>In contrast</w:t>
      </w:r>
      <w:r w:rsidR="008E0B9C" w:rsidRPr="0049590D">
        <w:rPr>
          <w:rFonts w:asciiTheme="majorBidi" w:hAnsiTheme="majorBidi" w:cstheme="majorBidi"/>
          <w:sz w:val="24"/>
          <w:szCs w:val="24"/>
        </w:rPr>
        <w:t>.</w:t>
      </w:r>
      <w:r w:rsidR="00572932" w:rsidRPr="0049590D">
        <w:rPr>
          <w:rFonts w:asciiTheme="majorBidi" w:hAnsiTheme="majorBidi" w:cstheme="majorBidi"/>
          <w:sz w:val="24"/>
          <w:szCs w:val="24"/>
        </w:rPr>
        <w:t xml:space="preserve"> Suhrawardī </w:t>
      </w:r>
      <w:r w:rsidR="00801381" w:rsidRPr="0049590D">
        <w:rPr>
          <w:rFonts w:asciiTheme="majorBidi" w:hAnsiTheme="majorBidi" w:cstheme="majorBidi"/>
          <w:sz w:val="24"/>
          <w:szCs w:val="24"/>
        </w:rPr>
        <w:t>suggests</w:t>
      </w:r>
      <w:r w:rsidR="00572932" w:rsidRPr="0049590D">
        <w:rPr>
          <w:rFonts w:asciiTheme="majorBidi" w:hAnsiTheme="majorBidi" w:cstheme="majorBidi"/>
          <w:sz w:val="24"/>
          <w:szCs w:val="24"/>
        </w:rPr>
        <w:t xml:space="preserve"> that once we believe in the discontinuous imaginal world we can easily understand, and make sense of, religious doctrines concerning the resurrection of bodies, bodily features of the Hell and the Heaven (lovely-eyed virgins</w:t>
      </w:r>
      <w:r w:rsidR="00CE1842" w:rsidRPr="0049590D">
        <w:rPr>
          <w:rFonts w:asciiTheme="majorBidi" w:hAnsiTheme="majorBidi" w:cstheme="majorBidi"/>
          <w:sz w:val="24"/>
          <w:szCs w:val="24"/>
        </w:rPr>
        <w:t xml:space="preserve"> or </w:t>
      </w:r>
      <w:r w:rsidR="00CE1842" w:rsidRPr="0049590D">
        <w:rPr>
          <w:rFonts w:asciiTheme="majorBidi" w:hAnsiTheme="majorBidi" w:cstheme="majorBidi"/>
          <w:i/>
          <w:iCs/>
          <w:sz w:val="24"/>
          <w:szCs w:val="24"/>
        </w:rPr>
        <w:t xml:space="preserve">ḥūr </w:t>
      </w:r>
      <w:r w:rsidR="008E0B9C" w:rsidRPr="0049590D">
        <w:rPr>
          <w:rFonts w:asciiTheme="majorBidi" w:hAnsiTheme="majorBidi" w:cstheme="majorBidi"/>
          <w:i/>
          <w:iCs/>
          <w:sz w:val="24"/>
          <w:szCs w:val="24"/>
        </w:rPr>
        <w:t>al-</w:t>
      </w:r>
      <w:r w:rsidR="00CE1842" w:rsidRPr="0049590D">
        <w:rPr>
          <w:rFonts w:asciiTheme="majorBidi" w:hAnsiTheme="majorBidi" w:cstheme="majorBidi"/>
          <w:i/>
          <w:iCs/>
          <w:sz w:val="24"/>
          <w:szCs w:val="24"/>
        </w:rPr>
        <w:t>‘īn</w:t>
      </w:r>
      <w:r w:rsidR="00572932" w:rsidRPr="0049590D">
        <w:rPr>
          <w:rFonts w:asciiTheme="majorBidi" w:hAnsiTheme="majorBidi" w:cstheme="majorBidi"/>
          <w:sz w:val="24"/>
          <w:szCs w:val="24"/>
        </w:rPr>
        <w:t xml:space="preserve">, </w:t>
      </w:r>
      <w:r w:rsidR="00CE1842" w:rsidRPr="0049590D">
        <w:rPr>
          <w:rFonts w:asciiTheme="majorBidi" w:hAnsiTheme="majorBidi" w:cstheme="majorBidi"/>
          <w:sz w:val="24"/>
          <w:szCs w:val="24"/>
        </w:rPr>
        <w:t>servant boys</w:t>
      </w:r>
      <w:r w:rsidR="00572932" w:rsidRPr="0049590D">
        <w:rPr>
          <w:rFonts w:asciiTheme="majorBidi" w:hAnsiTheme="majorBidi" w:cstheme="majorBidi"/>
          <w:sz w:val="24"/>
          <w:szCs w:val="24"/>
        </w:rPr>
        <w:t xml:space="preserve">, gardens, streams, sweet fruits, and other formal blessings), in addition </w:t>
      </w:r>
      <w:r w:rsidR="00CE1842" w:rsidRPr="0049590D">
        <w:rPr>
          <w:rFonts w:asciiTheme="majorBidi" w:hAnsiTheme="majorBidi" w:cstheme="majorBidi"/>
          <w:sz w:val="24"/>
          <w:szCs w:val="24"/>
        </w:rPr>
        <w:t>to</w:t>
      </w:r>
      <w:r w:rsidR="00572932" w:rsidRPr="0049590D">
        <w:rPr>
          <w:rFonts w:asciiTheme="majorBidi" w:hAnsiTheme="majorBidi" w:cstheme="majorBidi"/>
          <w:sz w:val="24"/>
          <w:szCs w:val="24"/>
        </w:rPr>
        <w:t xml:space="preserve"> spiritual and rational pleasures or sufferings.</w:t>
      </w:r>
    </w:p>
    <w:p w14:paraId="65CB3F32" w14:textId="5991CA3D" w:rsidR="00572932" w:rsidRPr="0049590D" w:rsidRDefault="001F7464"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Moreover, Suhrawardī believes that certain beliefs about hidden facts, such as a heavenly messenger talking to prophets and saints with a very euphonious voice, a beautiful human face appearing to them and giving them some news of the hidden, or an inscription in the sky being seen by them, are to be accounted for in terms of the imaginal world—these are </w:t>
      </w:r>
      <w:r w:rsidR="003B0AD0" w:rsidRPr="0049590D">
        <w:rPr>
          <w:rFonts w:asciiTheme="majorBidi" w:hAnsiTheme="majorBidi" w:cstheme="majorBidi"/>
          <w:sz w:val="24"/>
          <w:szCs w:val="24"/>
        </w:rPr>
        <w:t xml:space="preserve">all </w:t>
      </w:r>
      <w:r w:rsidR="008E0B9C" w:rsidRPr="0049590D">
        <w:rPr>
          <w:rFonts w:asciiTheme="majorBidi" w:hAnsiTheme="majorBidi" w:cstheme="majorBidi"/>
          <w:sz w:val="24"/>
          <w:szCs w:val="24"/>
        </w:rPr>
        <w:t>imagery forms</w:t>
      </w:r>
      <w:r w:rsidRPr="0049590D">
        <w:rPr>
          <w:rFonts w:asciiTheme="majorBidi" w:hAnsiTheme="majorBidi" w:cstheme="majorBidi"/>
          <w:sz w:val="24"/>
          <w:szCs w:val="24"/>
        </w:rPr>
        <w:t xml:space="preserve"> </w:t>
      </w:r>
      <w:r w:rsidR="003B0AD0" w:rsidRPr="0049590D">
        <w:rPr>
          <w:rFonts w:asciiTheme="majorBidi" w:hAnsiTheme="majorBidi" w:cstheme="majorBidi"/>
          <w:sz w:val="24"/>
          <w:szCs w:val="24"/>
        </w:rPr>
        <w:t>in</w:t>
      </w:r>
      <w:r w:rsidR="008E0B9C" w:rsidRPr="0049590D">
        <w:rPr>
          <w:rFonts w:asciiTheme="majorBidi" w:hAnsiTheme="majorBidi" w:cstheme="majorBidi"/>
          <w:sz w:val="24"/>
          <w:szCs w:val="24"/>
        </w:rPr>
        <w:t xml:space="preserve"> </w:t>
      </w:r>
      <w:r w:rsidR="008E0B9C" w:rsidRPr="0049590D">
        <w:rPr>
          <w:rFonts w:asciiTheme="majorBidi" w:hAnsiTheme="majorBidi" w:cstheme="majorBidi"/>
          <w:i/>
          <w:iCs/>
          <w:sz w:val="24"/>
          <w:szCs w:val="24"/>
        </w:rPr>
        <w:t>ālam al-mithāl</w:t>
      </w:r>
      <w:r w:rsidR="000A24BD" w:rsidRPr="0049590D">
        <w:rPr>
          <w:rFonts w:asciiTheme="majorBidi" w:hAnsiTheme="majorBidi" w:cstheme="majorBidi"/>
          <w:i/>
          <w:iCs/>
          <w:sz w:val="24"/>
          <w:szCs w:val="24"/>
        </w:rPr>
        <w:t xml:space="preserve"> </w:t>
      </w:r>
      <w:r w:rsidR="000A24BD" w:rsidRPr="0049590D">
        <w:rPr>
          <w:rFonts w:asciiTheme="majorBidi" w:hAnsiTheme="majorBidi" w:cstheme="majorBidi"/>
          <w:sz w:val="24"/>
          <w:szCs w:val="24"/>
        </w:rPr>
        <w:t>or the imaginal world</w:t>
      </w:r>
      <w:r w:rsidRPr="0049590D">
        <w:rPr>
          <w:rFonts w:asciiTheme="majorBidi" w:hAnsiTheme="majorBidi" w:cstheme="majorBidi"/>
          <w:sz w:val="24"/>
          <w:szCs w:val="24"/>
        </w:rPr>
        <w:t>.</w:t>
      </w:r>
    </w:p>
    <w:p w14:paraId="4144596D" w14:textId="217CCA1B" w:rsidR="001F7464" w:rsidRPr="00190D79" w:rsidRDefault="001F7464" w:rsidP="00190D79">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lastRenderedPageBreak/>
        <w:t xml:space="preserve">Furthermore, he maintains that whatever </w:t>
      </w:r>
      <w:r w:rsidR="00F7071E" w:rsidRPr="0049590D">
        <w:rPr>
          <w:rFonts w:asciiTheme="majorBidi" w:hAnsiTheme="majorBidi" w:cstheme="majorBidi"/>
          <w:sz w:val="24"/>
          <w:szCs w:val="24"/>
        </w:rPr>
        <w:t xml:space="preserve">is </w:t>
      </w:r>
      <w:r w:rsidRPr="0049590D">
        <w:rPr>
          <w:rFonts w:asciiTheme="majorBidi" w:hAnsiTheme="majorBidi" w:cstheme="majorBidi"/>
          <w:sz w:val="24"/>
          <w:szCs w:val="24"/>
        </w:rPr>
        <w:t>see</w:t>
      </w:r>
      <w:r w:rsidR="00F7071E" w:rsidRPr="0049590D">
        <w:rPr>
          <w:rFonts w:asciiTheme="majorBidi" w:hAnsiTheme="majorBidi" w:cstheme="majorBidi"/>
          <w:sz w:val="24"/>
          <w:szCs w:val="24"/>
        </w:rPr>
        <w:t>n</w:t>
      </w:r>
      <w:r w:rsidRPr="0049590D">
        <w:rPr>
          <w:rFonts w:asciiTheme="majorBidi" w:hAnsiTheme="majorBidi" w:cstheme="majorBidi"/>
          <w:sz w:val="24"/>
          <w:szCs w:val="24"/>
        </w:rPr>
        <w:t xml:space="preserve"> in dreams with all its colorfulness and variety exists in the imaginal world. Thus, he identifies dreams as imaginal, since dreams cannot be found in material directions (whereas they would be had</w:t>
      </w:r>
      <w:r w:rsidR="00267C0D">
        <w:rPr>
          <w:rFonts w:asciiTheme="majorBidi" w:hAnsiTheme="majorBidi" w:cstheme="majorBidi"/>
          <w:sz w:val="24"/>
          <w:szCs w:val="24"/>
        </w:rPr>
        <w:t xml:space="preserve"> direction</w:t>
      </w:r>
      <w:r w:rsidR="008A433A" w:rsidRPr="0049590D">
        <w:rPr>
          <w:rFonts w:asciiTheme="majorBidi" w:hAnsiTheme="majorBidi" w:cstheme="majorBidi"/>
          <w:sz w:val="24"/>
          <w:szCs w:val="24"/>
        </w:rPr>
        <w:t>,</w:t>
      </w:r>
      <w:r w:rsidRPr="0049590D">
        <w:rPr>
          <w:rFonts w:asciiTheme="majorBidi" w:hAnsiTheme="majorBidi" w:cstheme="majorBidi"/>
          <w:sz w:val="24"/>
          <w:szCs w:val="24"/>
        </w:rPr>
        <w:t xml:space="preserve"> </w:t>
      </w:r>
      <w:r w:rsidR="00267C0D">
        <w:rPr>
          <w:rFonts w:asciiTheme="majorBidi" w:hAnsiTheme="majorBidi" w:cstheme="majorBidi"/>
          <w:sz w:val="24"/>
          <w:szCs w:val="24"/>
        </w:rPr>
        <w:t xml:space="preserve">if </w:t>
      </w:r>
      <w:r w:rsidRPr="0049590D">
        <w:rPr>
          <w:rFonts w:asciiTheme="majorBidi" w:hAnsiTheme="majorBidi" w:cstheme="majorBidi"/>
          <w:sz w:val="24"/>
          <w:szCs w:val="24"/>
        </w:rPr>
        <w:t xml:space="preserve">they been material), and when one wakes up from a dream, </w:t>
      </w:r>
      <w:r w:rsidR="00F05161" w:rsidRPr="0049590D">
        <w:rPr>
          <w:rFonts w:asciiTheme="majorBidi" w:hAnsiTheme="majorBidi" w:cstheme="majorBidi"/>
          <w:sz w:val="24"/>
          <w:szCs w:val="24"/>
        </w:rPr>
        <w:t xml:space="preserve">she </w:t>
      </w:r>
      <w:r w:rsidR="00C1278F" w:rsidRPr="0049590D">
        <w:rPr>
          <w:rFonts w:asciiTheme="majorBidi" w:hAnsiTheme="majorBidi" w:cstheme="majorBidi"/>
          <w:sz w:val="24"/>
          <w:szCs w:val="24"/>
        </w:rPr>
        <w:t>moves from the imaginal to the material rea</w:t>
      </w:r>
      <w:r w:rsidR="00687B52" w:rsidRPr="0049590D">
        <w:rPr>
          <w:rFonts w:asciiTheme="majorBidi" w:hAnsiTheme="majorBidi" w:cstheme="majorBidi"/>
          <w:sz w:val="24"/>
          <w:szCs w:val="24"/>
        </w:rPr>
        <w:t>l</w:t>
      </w:r>
      <w:r w:rsidR="00C1278F" w:rsidRPr="0049590D">
        <w:rPr>
          <w:rFonts w:asciiTheme="majorBidi" w:hAnsiTheme="majorBidi" w:cstheme="majorBidi"/>
          <w:sz w:val="24"/>
          <w:szCs w:val="24"/>
        </w:rPr>
        <w:t xml:space="preserve">m, without having made a </w:t>
      </w:r>
      <w:r w:rsidR="00687B52" w:rsidRPr="0049590D">
        <w:rPr>
          <w:rFonts w:asciiTheme="majorBidi" w:hAnsiTheme="majorBidi" w:cstheme="majorBidi"/>
          <w:sz w:val="24"/>
          <w:szCs w:val="24"/>
        </w:rPr>
        <w:t>physical</w:t>
      </w:r>
      <w:r w:rsidR="00C1278F" w:rsidRPr="0049590D">
        <w:rPr>
          <w:rFonts w:asciiTheme="majorBidi" w:hAnsiTheme="majorBidi" w:cstheme="majorBidi"/>
          <w:sz w:val="24"/>
          <w:szCs w:val="24"/>
        </w:rPr>
        <w:t xml:space="preserve"> movement. What is more, Suhrawardī accounts for images and forms of Gabriel and other intelligible angels in terms of the discontinuous imaginal world (see Suhrawardī 1996/1375, vol. 2, pp. 240-243).</w:t>
      </w:r>
      <w:r w:rsidR="00190D79">
        <w:rPr>
          <w:rFonts w:asciiTheme="majorBidi" w:hAnsiTheme="majorBidi" w:cstheme="majorBidi"/>
          <w:sz w:val="24"/>
          <w:szCs w:val="24"/>
        </w:rPr>
        <w:t xml:space="preserve"> Thus, </w:t>
      </w:r>
      <w:r w:rsidR="00190D79" w:rsidRPr="00190D79">
        <w:rPr>
          <w:rFonts w:asciiTheme="majorBidi" w:hAnsiTheme="majorBidi" w:cstheme="majorBidi"/>
          <w:sz w:val="24"/>
          <w:szCs w:val="24"/>
        </w:rPr>
        <w:t xml:space="preserve">when the form of the Angel, for example, projects itself into a human form, this act take place on the plane of the discontinuous imagination, which then raise the image to the plane of the </w:t>
      </w:r>
      <w:r w:rsidR="00190D79" w:rsidRPr="00190D79">
        <w:rPr>
          <w:rFonts w:asciiTheme="majorBidi" w:hAnsiTheme="majorBidi" w:cstheme="majorBidi"/>
          <w:sz w:val="24"/>
          <w:szCs w:val="24"/>
        </w:rPr>
        <w:t xml:space="preserve">continuous </w:t>
      </w:r>
      <w:r w:rsidR="00190D79" w:rsidRPr="00190D79">
        <w:rPr>
          <w:rFonts w:asciiTheme="majorBidi" w:hAnsiTheme="majorBidi" w:cstheme="majorBidi"/>
          <w:sz w:val="24"/>
          <w:szCs w:val="24"/>
        </w:rPr>
        <w:t>imagination.</w:t>
      </w:r>
      <w:r w:rsidR="00190D79">
        <w:rPr>
          <w:rFonts w:asciiTheme="majorBidi" w:hAnsiTheme="majorBidi" w:cstheme="majorBidi"/>
          <w:sz w:val="24"/>
          <w:szCs w:val="24"/>
        </w:rPr>
        <w:t xml:space="preserve"> (Corbin, 1969, p. 220.)</w:t>
      </w:r>
    </w:p>
    <w:p w14:paraId="651DCD11" w14:textId="77777777" w:rsidR="00C430F2" w:rsidRPr="0049590D" w:rsidRDefault="00C430F2" w:rsidP="00C430F2">
      <w:pPr>
        <w:bidi w:val="0"/>
        <w:spacing w:line="480" w:lineRule="auto"/>
        <w:jc w:val="both"/>
        <w:rPr>
          <w:rFonts w:asciiTheme="majorBidi" w:hAnsiTheme="majorBidi" w:cstheme="majorBidi"/>
          <w:sz w:val="24"/>
          <w:szCs w:val="24"/>
        </w:rPr>
      </w:pPr>
      <w:r w:rsidRPr="00C430F2">
        <w:rPr>
          <w:rFonts w:asciiTheme="majorBidi" w:hAnsiTheme="majorBidi" w:cstheme="majorBidi"/>
          <w:sz w:val="24"/>
          <w:szCs w:val="24"/>
        </w:rPr>
        <w:t>It is noteworthy that</w:t>
      </w:r>
      <w:r>
        <w:rPr>
          <w:rFonts w:asciiTheme="majorBidi" w:hAnsiTheme="majorBidi" w:cstheme="majorBidi"/>
          <w:sz w:val="24"/>
          <w:szCs w:val="24"/>
        </w:rPr>
        <w:t xml:space="preserve"> i</w:t>
      </w:r>
      <w:r w:rsidRPr="0049590D">
        <w:rPr>
          <w:rFonts w:asciiTheme="majorBidi" w:hAnsiTheme="majorBidi" w:cstheme="majorBidi"/>
          <w:sz w:val="24"/>
          <w:szCs w:val="24"/>
        </w:rPr>
        <w:t>n his discussion of the ima</w:t>
      </w:r>
      <w:r>
        <w:rPr>
          <w:rFonts w:asciiTheme="majorBidi" w:hAnsiTheme="majorBidi" w:cstheme="majorBidi"/>
          <w:sz w:val="24"/>
          <w:szCs w:val="24"/>
        </w:rPr>
        <w:t>ginal world,</w:t>
      </w:r>
      <w:r w:rsidRPr="0049590D">
        <w:rPr>
          <w:rFonts w:asciiTheme="majorBidi" w:hAnsiTheme="majorBidi" w:cstheme="majorBidi"/>
          <w:sz w:val="24"/>
          <w:szCs w:val="24"/>
        </w:rPr>
        <w:t xml:space="preserve"> Suhrawardī restricts himself to the discontinuous imaginal world, forgoing an elaboration of the human imaginal world—that is, the continuous imagination or the human faculty of imagination. Having acknowledged Suhrawardī’s doctrine of the imaginal world, Mullā Ṣadrā draws a distinction between discontinuous and continuous (</w:t>
      </w:r>
      <w:r w:rsidRPr="0049590D">
        <w:rPr>
          <w:rFonts w:asciiTheme="majorBidi" w:hAnsiTheme="majorBidi" w:cstheme="majorBidi"/>
          <w:i/>
          <w:iCs/>
          <w:sz w:val="24"/>
          <w:szCs w:val="24"/>
        </w:rPr>
        <w:t>muttaṣil</w:t>
      </w:r>
      <w:r w:rsidRPr="0049590D">
        <w:rPr>
          <w:rFonts w:asciiTheme="majorBidi" w:hAnsiTheme="majorBidi" w:cstheme="majorBidi"/>
          <w:sz w:val="24"/>
          <w:szCs w:val="24"/>
        </w:rPr>
        <w:t>) imaginary forms.</w:t>
      </w:r>
    </w:p>
    <w:p w14:paraId="4350F3C5" w14:textId="77777777" w:rsidR="00C430F2" w:rsidRPr="0049590D" w:rsidRDefault="00C430F2" w:rsidP="00C430F2">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According to Mullā Ṣadrā and his followers, bound imaginations (that is, continuous imaginal world) do not have objective origins in the discontinuous imaginal world. To the contrary, unreal and sometimes devilish imaginations are manipulations of the human faculty of imagination, arising from concentration failures and preoccupations with the natural world. Such imagined forms survive only as long as the subject’s soul keeps paying attention to them, and once the soul stops to attend to them, they fade away (Mullā Ṣadrā, 1989/1368, vol. 1, p. 303).</w:t>
      </w:r>
    </w:p>
    <w:p w14:paraId="76277287" w14:textId="5FDD4148" w:rsidR="00C1278F" w:rsidRPr="0049590D" w:rsidRDefault="007E0E63" w:rsidP="00C430F2">
      <w:pPr>
        <w:bidi w:val="0"/>
        <w:spacing w:line="480" w:lineRule="auto"/>
        <w:jc w:val="both"/>
        <w:rPr>
          <w:rFonts w:asciiTheme="majorBidi" w:hAnsiTheme="majorBidi" w:cstheme="majorBidi"/>
          <w:sz w:val="24"/>
          <w:szCs w:val="24"/>
        </w:rPr>
      </w:pPr>
      <w:r>
        <w:rPr>
          <w:rFonts w:asciiTheme="majorBidi" w:hAnsiTheme="majorBidi" w:cstheme="majorBidi"/>
          <w:sz w:val="24"/>
          <w:szCs w:val="24"/>
        </w:rPr>
        <w:t>According to</w:t>
      </w:r>
      <w:r w:rsidR="00C1278F" w:rsidRPr="0049590D">
        <w:rPr>
          <w:rFonts w:asciiTheme="majorBidi" w:hAnsiTheme="majorBidi" w:cstheme="majorBidi"/>
          <w:sz w:val="24"/>
          <w:szCs w:val="24"/>
        </w:rPr>
        <w:t xml:space="preserve"> the Illuminationist </w:t>
      </w:r>
      <w:r w:rsidR="003B0AD0" w:rsidRPr="0049590D">
        <w:rPr>
          <w:rFonts w:asciiTheme="majorBidi" w:hAnsiTheme="majorBidi" w:cstheme="majorBidi"/>
          <w:sz w:val="24"/>
          <w:szCs w:val="24"/>
        </w:rPr>
        <w:t>Philosophy</w:t>
      </w:r>
      <w:r w:rsidR="00C1278F" w:rsidRPr="0049590D">
        <w:rPr>
          <w:rFonts w:asciiTheme="majorBidi" w:hAnsiTheme="majorBidi" w:cstheme="majorBidi"/>
          <w:sz w:val="24"/>
          <w:szCs w:val="24"/>
        </w:rPr>
        <w:t xml:space="preserve">, </w:t>
      </w:r>
      <w:r w:rsidR="00A71041">
        <w:rPr>
          <w:rFonts w:asciiTheme="majorBidi" w:hAnsiTheme="majorBidi" w:cstheme="majorBidi"/>
          <w:sz w:val="24"/>
          <w:szCs w:val="24"/>
        </w:rPr>
        <w:t xml:space="preserve">however, </w:t>
      </w:r>
      <w:r w:rsidR="00C1278F" w:rsidRPr="0049590D">
        <w:rPr>
          <w:rFonts w:asciiTheme="majorBidi" w:hAnsiTheme="majorBidi" w:cstheme="majorBidi"/>
          <w:sz w:val="24"/>
          <w:szCs w:val="24"/>
        </w:rPr>
        <w:t>whatever exists in the material world exists in the imaginal rea</w:t>
      </w:r>
      <w:r w:rsidR="008F52AD" w:rsidRPr="0049590D">
        <w:rPr>
          <w:rFonts w:asciiTheme="majorBidi" w:hAnsiTheme="majorBidi" w:cstheme="majorBidi"/>
          <w:sz w:val="24"/>
          <w:szCs w:val="24"/>
        </w:rPr>
        <w:t>l</w:t>
      </w:r>
      <w:r w:rsidR="00C1278F" w:rsidRPr="0049590D">
        <w:rPr>
          <w:rFonts w:asciiTheme="majorBidi" w:hAnsiTheme="majorBidi" w:cstheme="majorBidi"/>
          <w:sz w:val="24"/>
          <w:szCs w:val="24"/>
        </w:rPr>
        <w:t>m</w:t>
      </w:r>
      <w:r w:rsidR="00562C81" w:rsidRPr="0049590D">
        <w:rPr>
          <w:rFonts w:asciiTheme="majorBidi" w:hAnsiTheme="majorBidi" w:cstheme="majorBidi"/>
          <w:sz w:val="24"/>
          <w:szCs w:val="24"/>
        </w:rPr>
        <w:t>,</w:t>
      </w:r>
      <w:r w:rsidR="00C1278F" w:rsidRPr="0049590D">
        <w:rPr>
          <w:rFonts w:asciiTheme="majorBidi" w:hAnsiTheme="majorBidi" w:cstheme="majorBidi"/>
          <w:sz w:val="24"/>
          <w:szCs w:val="24"/>
        </w:rPr>
        <w:t xml:space="preserve"> in a </w:t>
      </w:r>
      <w:bookmarkStart w:id="0" w:name="_GoBack"/>
      <w:bookmarkEnd w:id="0"/>
      <w:r w:rsidR="00C1278F" w:rsidRPr="0049590D">
        <w:rPr>
          <w:rFonts w:asciiTheme="majorBidi" w:hAnsiTheme="majorBidi" w:cstheme="majorBidi"/>
          <w:sz w:val="24"/>
          <w:szCs w:val="24"/>
        </w:rPr>
        <w:t xml:space="preserve">superior and more complete manner. That is, </w:t>
      </w:r>
      <w:r w:rsidR="008C50FC" w:rsidRPr="0049590D">
        <w:rPr>
          <w:rFonts w:asciiTheme="majorBidi" w:hAnsiTheme="majorBidi" w:cstheme="majorBidi"/>
          <w:sz w:val="24"/>
          <w:szCs w:val="24"/>
        </w:rPr>
        <w:t xml:space="preserve">if elements and </w:t>
      </w:r>
      <w:r w:rsidR="008C50FC" w:rsidRPr="0049590D">
        <w:rPr>
          <w:rFonts w:asciiTheme="majorBidi" w:hAnsiTheme="majorBidi" w:cstheme="majorBidi"/>
          <w:sz w:val="24"/>
          <w:szCs w:val="24"/>
        </w:rPr>
        <w:lastRenderedPageBreak/>
        <w:t xml:space="preserve">heavenly spheres exist in the material realm, then they must have analogues in the discontinuous imaginal realm as well. Thus, the imaginal world is greater than the world of matter, </w:t>
      </w:r>
      <w:r w:rsidR="00687B52" w:rsidRPr="0049590D">
        <w:rPr>
          <w:rFonts w:asciiTheme="majorBidi" w:hAnsiTheme="majorBidi" w:cstheme="majorBidi"/>
          <w:sz w:val="24"/>
          <w:szCs w:val="24"/>
        </w:rPr>
        <w:t>as it involves</w:t>
      </w:r>
      <w:r w:rsidR="008C50FC" w:rsidRPr="0049590D">
        <w:rPr>
          <w:rFonts w:asciiTheme="majorBidi" w:hAnsiTheme="majorBidi" w:cstheme="majorBidi"/>
          <w:sz w:val="24"/>
          <w:szCs w:val="24"/>
        </w:rPr>
        <w:t xml:space="preserve"> many more stages: if something does not exist in the imaginal realm, then it does not exist in the material world either. The same relation obtains between the imaginal world and the world of Forms. Mullā Ṣadrā makes it explicit that “those believing in imaginal forms in the imaginal world believe in Platonic Forms as well” (1989/1368, vol. 1, p. 302, and vol. 2, p. 52).</w:t>
      </w:r>
    </w:p>
    <w:p w14:paraId="587E5132" w14:textId="01681E81" w:rsidR="00A414CE" w:rsidRPr="0049590D" w:rsidRDefault="00A414CE" w:rsidP="005C193E">
      <w:pPr>
        <w:bidi w:val="0"/>
        <w:spacing w:line="480" w:lineRule="auto"/>
        <w:jc w:val="both"/>
        <w:rPr>
          <w:rFonts w:asciiTheme="majorBidi" w:hAnsiTheme="majorBidi" w:cstheme="majorBidi"/>
          <w:sz w:val="24"/>
          <w:szCs w:val="24"/>
        </w:rPr>
      </w:pPr>
      <w:r w:rsidRPr="0049590D">
        <w:rPr>
          <w:rFonts w:asciiTheme="majorBidi" w:hAnsiTheme="majorBidi" w:cstheme="majorBidi"/>
          <w:b/>
          <w:bCs/>
          <w:sz w:val="24"/>
          <w:szCs w:val="24"/>
        </w:rPr>
        <w:t>The function of the world of Forms and the imaginal world in Illuminationist art</w:t>
      </w:r>
    </w:p>
    <w:p w14:paraId="2527AA42" w14:textId="7CED3E05" w:rsidR="000A599A" w:rsidRPr="0049590D" w:rsidRDefault="00AE0AE9" w:rsidP="00267C0D">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A</w:t>
      </w:r>
      <w:r w:rsidR="00A56040" w:rsidRPr="0049590D">
        <w:rPr>
          <w:rFonts w:asciiTheme="majorBidi" w:hAnsiTheme="majorBidi" w:cstheme="majorBidi"/>
          <w:sz w:val="24"/>
          <w:szCs w:val="24"/>
        </w:rPr>
        <w:t>rt</w:t>
      </w:r>
      <w:r w:rsidR="005A19B2" w:rsidRPr="0049590D">
        <w:rPr>
          <w:rFonts w:asciiTheme="majorBidi" w:hAnsiTheme="majorBidi" w:cstheme="majorBidi"/>
          <w:sz w:val="24"/>
          <w:szCs w:val="24"/>
        </w:rPr>
        <w:t>, in</w:t>
      </w:r>
      <w:r w:rsidR="00A56040" w:rsidRPr="0049590D">
        <w:rPr>
          <w:rFonts w:asciiTheme="majorBidi" w:hAnsiTheme="majorBidi" w:cstheme="majorBidi"/>
          <w:sz w:val="24"/>
          <w:szCs w:val="24"/>
        </w:rPr>
        <w:t xml:space="preserve"> </w:t>
      </w:r>
      <w:r w:rsidR="005A19B2" w:rsidRPr="0049590D">
        <w:rPr>
          <w:rFonts w:asciiTheme="majorBidi" w:hAnsiTheme="majorBidi" w:cstheme="majorBidi"/>
          <w:sz w:val="24"/>
          <w:szCs w:val="24"/>
        </w:rPr>
        <w:t xml:space="preserve">many cases, </w:t>
      </w:r>
      <w:r w:rsidR="00A56040" w:rsidRPr="0049590D">
        <w:rPr>
          <w:rFonts w:asciiTheme="majorBidi" w:hAnsiTheme="majorBidi" w:cstheme="majorBidi"/>
          <w:sz w:val="24"/>
          <w:szCs w:val="24"/>
        </w:rPr>
        <w:t xml:space="preserve">deals with </w:t>
      </w:r>
      <w:r w:rsidR="000A599A" w:rsidRPr="0049590D">
        <w:rPr>
          <w:rFonts w:asciiTheme="majorBidi" w:hAnsiTheme="majorBidi" w:cstheme="majorBidi"/>
          <w:sz w:val="24"/>
          <w:szCs w:val="24"/>
        </w:rPr>
        <w:t xml:space="preserve">bringing </w:t>
      </w:r>
      <w:r w:rsidR="00267C0D">
        <w:rPr>
          <w:rFonts w:asciiTheme="majorBidi" w:hAnsiTheme="majorBidi" w:cstheme="majorBidi"/>
          <w:sz w:val="24"/>
          <w:szCs w:val="24"/>
        </w:rPr>
        <w:t>concepts</w:t>
      </w:r>
      <w:r w:rsidR="000A599A" w:rsidRPr="0049590D">
        <w:rPr>
          <w:rFonts w:asciiTheme="majorBidi" w:hAnsiTheme="majorBidi" w:cstheme="majorBidi"/>
          <w:sz w:val="24"/>
          <w:szCs w:val="24"/>
        </w:rPr>
        <w:t xml:space="preserve"> down to forms</w:t>
      </w:r>
      <w:r w:rsidR="00CA605C" w:rsidRPr="0049590D">
        <w:rPr>
          <w:rFonts w:asciiTheme="majorBidi" w:hAnsiTheme="majorBidi" w:cstheme="majorBidi"/>
          <w:sz w:val="24"/>
          <w:szCs w:val="24"/>
        </w:rPr>
        <w:t>.</w:t>
      </w:r>
      <w:r w:rsidR="000A599A" w:rsidRPr="0049590D">
        <w:rPr>
          <w:rFonts w:asciiTheme="majorBidi" w:hAnsiTheme="majorBidi" w:cstheme="majorBidi"/>
          <w:sz w:val="24"/>
          <w:szCs w:val="24"/>
        </w:rPr>
        <w:t xml:space="preserve"> Now</w:t>
      </w:r>
      <w:r w:rsidR="00182A77" w:rsidRPr="0049590D">
        <w:rPr>
          <w:rFonts w:asciiTheme="majorBidi" w:hAnsiTheme="majorBidi" w:cstheme="majorBidi"/>
          <w:sz w:val="24"/>
          <w:szCs w:val="24"/>
        </w:rPr>
        <w:t>,</w:t>
      </w:r>
      <w:r w:rsidR="000A599A" w:rsidRPr="0049590D">
        <w:rPr>
          <w:rFonts w:asciiTheme="majorBidi" w:hAnsiTheme="majorBidi" w:cstheme="majorBidi"/>
          <w:sz w:val="24"/>
          <w:szCs w:val="24"/>
        </w:rPr>
        <w:t xml:space="preserve"> since </w:t>
      </w:r>
      <w:r w:rsidR="00267C0D">
        <w:rPr>
          <w:rFonts w:asciiTheme="majorBidi" w:hAnsiTheme="majorBidi" w:cstheme="majorBidi"/>
          <w:sz w:val="24"/>
          <w:szCs w:val="24"/>
        </w:rPr>
        <w:t>concepts</w:t>
      </w:r>
      <w:r w:rsidR="000A599A" w:rsidRPr="0049590D">
        <w:rPr>
          <w:rFonts w:asciiTheme="majorBidi" w:hAnsiTheme="majorBidi" w:cstheme="majorBidi"/>
          <w:sz w:val="24"/>
          <w:szCs w:val="24"/>
        </w:rPr>
        <w:t xml:space="preserve"> are</w:t>
      </w:r>
      <w:r w:rsidR="00CA605C" w:rsidRPr="0049590D">
        <w:rPr>
          <w:rFonts w:asciiTheme="majorBidi" w:hAnsiTheme="majorBidi" w:cstheme="majorBidi"/>
          <w:sz w:val="24"/>
          <w:szCs w:val="24"/>
        </w:rPr>
        <w:t xml:space="preserve"> considered as</w:t>
      </w:r>
      <w:r w:rsidR="000A599A" w:rsidRPr="0049590D">
        <w:rPr>
          <w:rFonts w:asciiTheme="majorBidi" w:hAnsiTheme="majorBidi" w:cstheme="majorBidi"/>
          <w:sz w:val="24"/>
          <w:szCs w:val="24"/>
        </w:rPr>
        <w:t xml:space="preserve"> abstract and immaterial, and</w:t>
      </w:r>
      <w:r w:rsidR="00CA605C" w:rsidRPr="0049590D">
        <w:rPr>
          <w:rFonts w:asciiTheme="majorBidi" w:hAnsiTheme="majorBidi" w:cstheme="majorBidi"/>
          <w:sz w:val="24"/>
          <w:szCs w:val="24"/>
        </w:rPr>
        <w:t xml:space="preserve"> physical</w:t>
      </w:r>
      <w:r w:rsidR="000A599A" w:rsidRPr="0049590D">
        <w:rPr>
          <w:rFonts w:asciiTheme="majorBidi" w:hAnsiTheme="majorBidi" w:cstheme="majorBidi"/>
          <w:sz w:val="24"/>
          <w:szCs w:val="24"/>
        </w:rPr>
        <w:t xml:space="preserve"> forms are closely tied to sensory objectivity, </w:t>
      </w:r>
      <w:r w:rsidR="00CA605C" w:rsidRPr="0049590D">
        <w:rPr>
          <w:rFonts w:asciiTheme="majorBidi" w:hAnsiTheme="majorBidi" w:cstheme="majorBidi"/>
          <w:sz w:val="24"/>
          <w:szCs w:val="24"/>
        </w:rPr>
        <w:t xml:space="preserve">one of </w:t>
      </w:r>
      <w:r w:rsidR="000A599A" w:rsidRPr="0049590D">
        <w:rPr>
          <w:rFonts w:asciiTheme="majorBidi" w:hAnsiTheme="majorBidi" w:cstheme="majorBidi"/>
          <w:sz w:val="24"/>
          <w:szCs w:val="24"/>
        </w:rPr>
        <w:t>the most crucial myster</w:t>
      </w:r>
      <w:r w:rsidR="00F93DF0" w:rsidRPr="0049590D">
        <w:rPr>
          <w:rFonts w:asciiTheme="majorBidi" w:hAnsiTheme="majorBidi" w:cstheme="majorBidi"/>
          <w:sz w:val="24"/>
          <w:szCs w:val="24"/>
        </w:rPr>
        <w:t>ies</w:t>
      </w:r>
      <w:r w:rsidR="000A599A" w:rsidRPr="0049590D">
        <w:rPr>
          <w:rFonts w:asciiTheme="majorBidi" w:hAnsiTheme="majorBidi" w:cstheme="majorBidi"/>
          <w:sz w:val="24"/>
          <w:szCs w:val="24"/>
        </w:rPr>
        <w:t xml:space="preserve"> of the art world has turned out to be the relation between </w:t>
      </w:r>
      <w:r w:rsidR="00267C0D">
        <w:rPr>
          <w:rFonts w:asciiTheme="majorBidi" w:hAnsiTheme="majorBidi" w:cstheme="majorBidi"/>
          <w:sz w:val="24"/>
          <w:szCs w:val="24"/>
        </w:rPr>
        <w:t>concepts</w:t>
      </w:r>
      <w:r w:rsidR="000A599A" w:rsidRPr="0049590D">
        <w:rPr>
          <w:rFonts w:asciiTheme="majorBidi" w:hAnsiTheme="majorBidi" w:cstheme="majorBidi"/>
          <w:sz w:val="24"/>
          <w:szCs w:val="24"/>
        </w:rPr>
        <w:t xml:space="preserve"> and forms. </w:t>
      </w:r>
      <w:r w:rsidR="0098203D" w:rsidRPr="0049590D">
        <w:rPr>
          <w:rFonts w:asciiTheme="majorBidi" w:hAnsiTheme="majorBidi" w:cstheme="majorBidi"/>
          <w:sz w:val="24"/>
          <w:szCs w:val="24"/>
        </w:rPr>
        <w:t>Here</w:t>
      </w:r>
      <w:r w:rsidR="000A599A" w:rsidRPr="0049590D">
        <w:rPr>
          <w:rFonts w:asciiTheme="majorBidi" w:hAnsiTheme="majorBidi" w:cstheme="majorBidi"/>
          <w:sz w:val="24"/>
          <w:szCs w:val="24"/>
        </w:rPr>
        <w:t xml:space="preserve"> </w:t>
      </w:r>
      <w:r w:rsidR="00750657" w:rsidRPr="0049590D">
        <w:rPr>
          <w:rFonts w:asciiTheme="majorBidi" w:hAnsiTheme="majorBidi" w:cstheme="majorBidi"/>
          <w:sz w:val="24"/>
          <w:szCs w:val="24"/>
        </w:rPr>
        <w:t>analogies</w:t>
      </w:r>
      <w:r w:rsidR="000A599A" w:rsidRPr="0049590D">
        <w:rPr>
          <w:rFonts w:asciiTheme="majorBidi" w:hAnsiTheme="majorBidi" w:cstheme="majorBidi"/>
          <w:sz w:val="24"/>
          <w:szCs w:val="24"/>
        </w:rPr>
        <w:t xml:space="preserve"> and </w:t>
      </w:r>
      <w:r w:rsidR="00CA605C" w:rsidRPr="0049590D">
        <w:rPr>
          <w:rFonts w:asciiTheme="majorBidi" w:hAnsiTheme="majorBidi" w:cstheme="majorBidi"/>
          <w:sz w:val="24"/>
          <w:szCs w:val="24"/>
        </w:rPr>
        <w:t>symbolism</w:t>
      </w:r>
      <w:r w:rsidR="00626C33" w:rsidRPr="0049590D">
        <w:rPr>
          <w:rFonts w:asciiTheme="majorBidi" w:hAnsiTheme="majorBidi" w:cstheme="majorBidi"/>
          <w:sz w:val="24"/>
          <w:szCs w:val="24"/>
        </w:rPr>
        <w:t xml:space="preserve"> come to play in art so as to represent abstract </w:t>
      </w:r>
      <w:r w:rsidR="00267C0D">
        <w:rPr>
          <w:rFonts w:asciiTheme="majorBidi" w:hAnsiTheme="majorBidi" w:cstheme="majorBidi"/>
          <w:sz w:val="24"/>
          <w:szCs w:val="24"/>
        </w:rPr>
        <w:t>concepts</w:t>
      </w:r>
      <w:r w:rsidR="00626C33" w:rsidRPr="0049590D">
        <w:rPr>
          <w:rFonts w:asciiTheme="majorBidi" w:hAnsiTheme="majorBidi" w:cstheme="majorBidi"/>
          <w:sz w:val="24"/>
          <w:szCs w:val="24"/>
        </w:rPr>
        <w:t xml:space="preserve"> in terms of sensible forms. </w:t>
      </w:r>
      <w:r w:rsidR="00750657" w:rsidRPr="0049590D">
        <w:rPr>
          <w:rFonts w:asciiTheme="majorBidi" w:hAnsiTheme="majorBidi" w:cstheme="majorBidi"/>
          <w:sz w:val="24"/>
          <w:szCs w:val="24"/>
        </w:rPr>
        <w:t>By analogy here</w:t>
      </w:r>
      <w:r w:rsidR="0098203D" w:rsidRPr="0049590D">
        <w:rPr>
          <w:rFonts w:asciiTheme="majorBidi" w:hAnsiTheme="majorBidi" w:cstheme="majorBidi"/>
          <w:sz w:val="24"/>
          <w:szCs w:val="24"/>
        </w:rPr>
        <w:t>,</w:t>
      </w:r>
      <w:r w:rsidR="00750657" w:rsidRPr="0049590D">
        <w:rPr>
          <w:rFonts w:asciiTheme="majorBidi" w:hAnsiTheme="majorBidi" w:cstheme="majorBidi"/>
          <w:sz w:val="24"/>
          <w:szCs w:val="24"/>
        </w:rPr>
        <w:t xml:space="preserve"> </w:t>
      </w:r>
      <w:r w:rsidR="00CA605C" w:rsidRPr="0049590D">
        <w:rPr>
          <w:rFonts w:asciiTheme="majorBidi" w:hAnsiTheme="majorBidi" w:cstheme="majorBidi"/>
          <w:sz w:val="24"/>
          <w:szCs w:val="24"/>
        </w:rPr>
        <w:t>I</w:t>
      </w:r>
      <w:r w:rsidR="00750657" w:rsidRPr="0049590D">
        <w:rPr>
          <w:rFonts w:asciiTheme="majorBidi" w:hAnsiTheme="majorBidi" w:cstheme="majorBidi"/>
          <w:sz w:val="24"/>
          <w:szCs w:val="24"/>
        </w:rPr>
        <w:t xml:space="preserve"> mean the </w:t>
      </w:r>
      <w:r w:rsidR="00CA605C" w:rsidRPr="0049590D">
        <w:rPr>
          <w:rFonts w:asciiTheme="majorBidi" w:hAnsiTheme="majorBidi" w:cstheme="majorBidi"/>
          <w:sz w:val="24"/>
          <w:szCs w:val="24"/>
        </w:rPr>
        <w:t>symbolizing</w:t>
      </w:r>
      <w:r w:rsidR="00750657" w:rsidRPr="0049590D">
        <w:rPr>
          <w:rFonts w:asciiTheme="majorBidi" w:hAnsiTheme="majorBidi" w:cstheme="majorBidi"/>
          <w:sz w:val="24"/>
          <w:szCs w:val="24"/>
        </w:rPr>
        <w:t xml:space="preserve"> of abstract truths in terms of </w:t>
      </w:r>
      <w:r w:rsidR="00A44963" w:rsidRPr="0049590D">
        <w:rPr>
          <w:rFonts w:asciiTheme="majorBidi" w:hAnsiTheme="majorBidi" w:cstheme="majorBidi"/>
          <w:sz w:val="24"/>
          <w:szCs w:val="24"/>
        </w:rPr>
        <w:t>perceptible</w:t>
      </w:r>
      <w:r w:rsidR="00750657" w:rsidRPr="0049590D">
        <w:rPr>
          <w:rFonts w:asciiTheme="majorBidi" w:hAnsiTheme="majorBidi" w:cstheme="majorBidi"/>
          <w:sz w:val="24"/>
          <w:szCs w:val="24"/>
        </w:rPr>
        <w:t xml:space="preserve"> forms, or </w:t>
      </w:r>
      <w:r w:rsidR="008F52AD" w:rsidRPr="0049590D">
        <w:rPr>
          <w:rFonts w:asciiTheme="majorBidi" w:hAnsiTheme="majorBidi" w:cstheme="majorBidi"/>
          <w:sz w:val="24"/>
          <w:szCs w:val="24"/>
        </w:rPr>
        <w:t>according to</w:t>
      </w:r>
      <w:r w:rsidR="00750657" w:rsidRPr="0049590D">
        <w:rPr>
          <w:rFonts w:asciiTheme="majorBidi" w:hAnsiTheme="majorBidi" w:cstheme="majorBidi"/>
          <w:sz w:val="24"/>
          <w:szCs w:val="24"/>
        </w:rPr>
        <w:t xml:space="preserve"> </w:t>
      </w:r>
      <w:r w:rsidR="008F52AD" w:rsidRPr="0049590D">
        <w:rPr>
          <w:rFonts w:asciiTheme="majorBidi" w:hAnsiTheme="majorBidi" w:cstheme="majorBidi"/>
          <w:sz w:val="24"/>
          <w:szCs w:val="24"/>
        </w:rPr>
        <w:t>jargons</w:t>
      </w:r>
      <w:r w:rsidR="00750657" w:rsidRPr="0049590D">
        <w:rPr>
          <w:rFonts w:asciiTheme="majorBidi" w:hAnsiTheme="majorBidi" w:cstheme="majorBidi"/>
          <w:sz w:val="24"/>
          <w:szCs w:val="24"/>
        </w:rPr>
        <w:t xml:space="preserve"> of Illuminationist philosophy, </w:t>
      </w:r>
      <w:r w:rsidR="008F52AD" w:rsidRPr="0049590D">
        <w:rPr>
          <w:rFonts w:asciiTheme="majorBidi" w:hAnsiTheme="majorBidi" w:cstheme="majorBidi"/>
          <w:sz w:val="24"/>
          <w:szCs w:val="24"/>
        </w:rPr>
        <w:t xml:space="preserve">the </w:t>
      </w:r>
      <w:r w:rsidR="00A44963" w:rsidRPr="0049590D">
        <w:rPr>
          <w:rFonts w:asciiTheme="majorBidi" w:hAnsiTheme="majorBidi" w:cstheme="majorBidi"/>
          <w:sz w:val="24"/>
          <w:szCs w:val="24"/>
        </w:rPr>
        <w:t>manifestation</w:t>
      </w:r>
      <w:r w:rsidR="008F52AD" w:rsidRPr="0049590D">
        <w:rPr>
          <w:rFonts w:asciiTheme="majorBidi" w:hAnsiTheme="majorBidi" w:cstheme="majorBidi"/>
          <w:sz w:val="24"/>
          <w:szCs w:val="24"/>
        </w:rPr>
        <w:t xml:space="preserve"> of</w:t>
      </w:r>
      <w:r w:rsidR="009F6C2C" w:rsidRPr="0049590D">
        <w:rPr>
          <w:rFonts w:asciiTheme="majorBidi" w:hAnsiTheme="majorBidi" w:cstheme="majorBidi"/>
          <w:sz w:val="24"/>
          <w:szCs w:val="24"/>
        </w:rPr>
        <w:t xml:space="preserve"> </w:t>
      </w:r>
      <w:r w:rsidR="00A44963" w:rsidRPr="0049590D">
        <w:rPr>
          <w:rFonts w:asciiTheme="majorBidi" w:hAnsiTheme="majorBidi" w:cstheme="majorBidi"/>
          <w:sz w:val="24"/>
          <w:szCs w:val="24"/>
        </w:rPr>
        <w:t>intellectual</w:t>
      </w:r>
      <w:r w:rsidR="009F6C2C" w:rsidRPr="0049590D">
        <w:rPr>
          <w:rFonts w:asciiTheme="majorBidi" w:hAnsiTheme="majorBidi" w:cstheme="majorBidi"/>
          <w:sz w:val="24"/>
          <w:szCs w:val="24"/>
        </w:rPr>
        <w:t xml:space="preserve"> </w:t>
      </w:r>
      <w:r w:rsidR="007C3710" w:rsidRPr="0049590D">
        <w:rPr>
          <w:rFonts w:asciiTheme="majorBidi" w:hAnsiTheme="majorBidi" w:cstheme="majorBidi"/>
          <w:sz w:val="24"/>
          <w:szCs w:val="24"/>
        </w:rPr>
        <w:t>forms</w:t>
      </w:r>
      <w:r w:rsidR="009F6C2C" w:rsidRPr="0049590D">
        <w:rPr>
          <w:rFonts w:asciiTheme="majorBidi" w:hAnsiTheme="majorBidi" w:cstheme="majorBidi"/>
          <w:sz w:val="24"/>
          <w:szCs w:val="24"/>
        </w:rPr>
        <w:t xml:space="preserve"> </w:t>
      </w:r>
      <w:r w:rsidR="00A44963" w:rsidRPr="0049590D">
        <w:rPr>
          <w:rFonts w:asciiTheme="majorBidi" w:hAnsiTheme="majorBidi" w:cstheme="majorBidi"/>
          <w:sz w:val="24"/>
          <w:szCs w:val="24"/>
        </w:rPr>
        <w:t>in terms of</w:t>
      </w:r>
      <w:r w:rsidR="009F6C2C" w:rsidRPr="0049590D">
        <w:rPr>
          <w:rFonts w:asciiTheme="majorBidi" w:hAnsiTheme="majorBidi" w:cstheme="majorBidi"/>
          <w:sz w:val="24"/>
          <w:szCs w:val="24"/>
        </w:rPr>
        <w:t xml:space="preserve"> the imaginal </w:t>
      </w:r>
      <w:r w:rsidR="00A44963" w:rsidRPr="0049590D">
        <w:rPr>
          <w:rFonts w:asciiTheme="majorBidi" w:hAnsiTheme="majorBidi" w:cstheme="majorBidi"/>
          <w:sz w:val="24"/>
          <w:szCs w:val="24"/>
        </w:rPr>
        <w:t>forms</w:t>
      </w:r>
      <w:r w:rsidR="009F6C2C" w:rsidRPr="0049590D">
        <w:rPr>
          <w:rFonts w:asciiTheme="majorBidi" w:hAnsiTheme="majorBidi" w:cstheme="majorBidi"/>
          <w:sz w:val="24"/>
          <w:szCs w:val="24"/>
        </w:rPr>
        <w:t>.</w:t>
      </w:r>
    </w:p>
    <w:p w14:paraId="7DBB69A2" w14:textId="3D206666" w:rsidR="009F6C2C" w:rsidRPr="0049590D" w:rsidRDefault="00124B4E"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In fact, </w:t>
      </w:r>
      <w:r w:rsidR="00A44963" w:rsidRPr="0049590D">
        <w:rPr>
          <w:rFonts w:asciiTheme="majorBidi" w:hAnsiTheme="majorBidi" w:cstheme="majorBidi"/>
          <w:sz w:val="24"/>
          <w:szCs w:val="24"/>
        </w:rPr>
        <w:t>Ishraqi</w:t>
      </w:r>
      <w:r w:rsidRPr="0049590D">
        <w:rPr>
          <w:rFonts w:asciiTheme="majorBidi" w:hAnsiTheme="majorBidi" w:cstheme="majorBidi"/>
          <w:sz w:val="24"/>
          <w:szCs w:val="24"/>
        </w:rPr>
        <w:t xml:space="preserve"> philosophers </w:t>
      </w:r>
      <w:r w:rsidR="00B84C71" w:rsidRPr="0049590D">
        <w:rPr>
          <w:rFonts w:asciiTheme="majorBidi" w:hAnsiTheme="majorBidi" w:cstheme="majorBidi"/>
          <w:sz w:val="24"/>
          <w:szCs w:val="24"/>
        </w:rPr>
        <w:t>regard “meaning” as a thing’s inner and covert truth</w:t>
      </w:r>
      <w:r w:rsidR="004C4AC5" w:rsidRPr="0049590D">
        <w:rPr>
          <w:rFonts w:asciiTheme="majorBidi" w:hAnsiTheme="majorBidi" w:cstheme="majorBidi"/>
          <w:sz w:val="24"/>
          <w:szCs w:val="24"/>
        </w:rPr>
        <w:t>,</w:t>
      </w:r>
      <w:r w:rsidR="00B84C71" w:rsidRPr="0049590D">
        <w:rPr>
          <w:rFonts w:asciiTheme="majorBidi" w:hAnsiTheme="majorBidi" w:cstheme="majorBidi"/>
          <w:sz w:val="24"/>
          <w:szCs w:val="24"/>
        </w:rPr>
        <w:t xml:space="preserve"> as opposed to its “form” which consists in its outer and overt reality. </w:t>
      </w:r>
      <w:r w:rsidR="00D119BC" w:rsidRPr="0049590D">
        <w:rPr>
          <w:rFonts w:asciiTheme="majorBidi" w:hAnsiTheme="majorBidi" w:cstheme="majorBidi"/>
          <w:sz w:val="24"/>
          <w:szCs w:val="24"/>
        </w:rPr>
        <w:t>In their view</w:t>
      </w:r>
      <w:r w:rsidR="00B84C71" w:rsidRPr="0049590D">
        <w:rPr>
          <w:rFonts w:asciiTheme="majorBidi" w:hAnsiTheme="majorBidi" w:cstheme="majorBidi"/>
          <w:sz w:val="24"/>
          <w:szCs w:val="24"/>
        </w:rPr>
        <w:t xml:space="preserve">, </w:t>
      </w:r>
      <w:r w:rsidR="00F22408" w:rsidRPr="0049590D">
        <w:rPr>
          <w:rFonts w:asciiTheme="majorBidi" w:hAnsiTheme="majorBidi" w:cstheme="majorBidi"/>
          <w:sz w:val="24"/>
          <w:szCs w:val="24"/>
        </w:rPr>
        <w:t>the great task of the faculty</w:t>
      </w:r>
      <w:r w:rsidR="004C4AC5" w:rsidRPr="0049590D">
        <w:rPr>
          <w:rFonts w:asciiTheme="majorBidi" w:hAnsiTheme="majorBidi" w:cstheme="majorBidi"/>
          <w:sz w:val="24"/>
          <w:szCs w:val="24"/>
        </w:rPr>
        <w:t xml:space="preserve"> of</w:t>
      </w:r>
      <w:r w:rsidR="00F22408" w:rsidRPr="0049590D">
        <w:rPr>
          <w:rFonts w:asciiTheme="majorBidi" w:hAnsiTheme="majorBidi" w:cstheme="majorBidi"/>
          <w:sz w:val="24"/>
          <w:szCs w:val="24"/>
        </w:rPr>
        <w:t xml:space="preserve"> </w:t>
      </w:r>
      <w:r w:rsidR="004C4AC5" w:rsidRPr="0049590D">
        <w:rPr>
          <w:rFonts w:asciiTheme="majorBidi" w:hAnsiTheme="majorBidi" w:cstheme="majorBidi"/>
          <w:sz w:val="24"/>
          <w:szCs w:val="24"/>
        </w:rPr>
        <w:t xml:space="preserve">imagination </w:t>
      </w:r>
      <w:r w:rsidR="00F22408" w:rsidRPr="0049590D">
        <w:rPr>
          <w:rFonts w:asciiTheme="majorBidi" w:hAnsiTheme="majorBidi" w:cstheme="majorBidi"/>
          <w:sz w:val="24"/>
          <w:szCs w:val="24"/>
        </w:rPr>
        <w:t xml:space="preserve">is to convert meanings into </w:t>
      </w:r>
      <w:r w:rsidR="00A44963" w:rsidRPr="0049590D">
        <w:rPr>
          <w:rFonts w:asciiTheme="majorBidi" w:hAnsiTheme="majorBidi" w:cstheme="majorBidi"/>
          <w:sz w:val="24"/>
          <w:szCs w:val="24"/>
        </w:rPr>
        <w:t xml:space="preserve">perceptible </w:t>
      </w:r>
      <w:r w:rsidR="00F22408" w:rsidRPr="0049590D">
        <w:rPr>
          <w:rFonts w:asciiTheme="majorBidi" w:hAnsiTheme="majorBidi" w:cstheme="majorBidi"/>
          <w:sz w:val="24"/>
          <w:szCs w:val="24"/>
        </w:rPr>
        <w:t>forms. Our imagination makes it possible for us to describe hidden truths</w:t>
      </w:r>
      <w:r w:rsidR="004C4AC5" w:rsidRPr="0049590D">
        <w:rPr>
          <w:rFonts w:asciiTheme="majorBidi" w:hAnsiTheme="majorBidi" w:cstheme="majorBidi"/>
          <w:sz w:val="24"/>
          <w:szCs w:val="24"/>
        </w:rPr>
        <w:t>,</w:t>
      </w:r>
      <w:r w:rsidR="00F22408" w:rsidRPr="0049590D">
        <w:rPr>
          <w:rFonts w:asciiTheme="majorBidi" w:hAnsiTheme="majorBidi" w:cstheme="majorBidi"/>
          <w:sz w:val="24"/>
          <w:szCs w:val="24"/>
        </w:rPr>
        <w:t xml:space="preserve"> by deploying attributes of the manifest world.</w:t>
      </w:r>
    </w:p>
    <w:p w14:paraId="6DA70185" w14:textId="711B3CF3" w:rsidR="00A66912" w:rsidRPr="0049590D" w:rsidRDefault="00E0225E" w:rsidP="001256D8">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Thus, the role of the faculty</w:t>
      </w:r>
      <w:r w:rsidR="001837E7" w:rsidRPr="0049590D">
        <w:rPr>
          <w:rFonts w:asciiTheme="majorBidi" w:hAnsiTheme="majorBidi" w:cstheme="majorBidi"/>
          <w:sz w:val="24"/>
          <w:szCs w:val="24"/>
        </w:rPr>
        <w:t xml:space="preserve"> of imagination</w:t>
      </w:r>
      <w:r w:rsidRPr="0049590D">
        <w:rPr>
          <w:rFonts w:asciiTheme="majorBidi" w:hAnsiTheme="majorBidi" w:cstheme="majorBidi"/>
          <w:sz w:val="24"/>
          <w:szCs w:val="24"/>
        </w:rPr>
        <w:t xml:space="preserve"> does not boil down to </w:t>
      </w:r>
      <w:r w:rsidR="00F605CA" w:rsidRPr="0049590D">
        <w:rPr>
          <w:rFonts w:asciiTheme="majorBidi" w:hAnsiTheme="majorBidi" w:cstheme="majorBidi"/>
          <w:sz w:val="24"/>
          <w:szCs w:val="24"/>
        </w:rPr>
        <w:t>keeping</w:t>
      </w:r>
      <w:r w:rsidR="00F2445E" w:rsidRPr="0049590D">
        <w:rPr>
          <w:rFonts w:asciiTheme="majorBidi" w:hAnsiTheme="majorBidi" w:cstheme="majorBidi"/>
          <w:sz w:val="24"/>
          <w:szCs w:val="24"/>
        </w:rPr>
        <w:t xml:space="preserve"> an archive of sensory forms. It undertakes the understanding of imaginal truths as well. The main function of imagination is to make connection</w:t>
      </w:r>
      <w:r w:rsidR="00801381" w:rsidRPr="0049590D">
        <w:rPr>
          <w:rFonts w:asciiTheme="majorBidi" w:hAnsiTheme="majorBidi" w:cstheme="majorBidi"/>
          <w:sz w:val="24"/>
          <w:szCs w:val="24"/>
        </w:rPr>
        <w:t>s</w:t>
      </w:r>
      <w:r w:rsidR="00F2445E" w:rsidRPr="0049590D">
        <w:rPr>
          <w:rFonts w:asciiTheme="majorBidi" w:hAnsiTheme="majorBidi" w:cstheme="majorBidi"/>
          <w:sz w:val="24"/>
          <w:szCs w:val="24"/>
        </w:rPr>
        <w:t xml:space="preserve"> between the sensory and the intelligible</w:t>
      </w:r>
      <w:r w:rsidR="00801381" w:rsidRPr="0049590D">
        <w:rPr>
          <w:rFonts w:asciiTheme="majorBidi" w:hAnsiTheme="majorBidi" w:cstheme="majorBidi"/>
          <w:sz w:val="24"/>
          <w:szCs w:val="24"/>
        </w:rPr>
        <w:t xml:space="preserve"> </w:t>
      </w:r>
      <w:r w:rsidR="00E01059" w:rsidRPr="0049590D">
        <w:rPr>
          <w:rFonts w:asciiTheme="majorBidi" w:hAnsiTheme="majorBidi" w:cstheme="majorBidi"/>
          <w:sz w:val="24"/>
          <w:szCs w:val="24"/>
        </w:rPr>
        <w:t>through bestowing physical attributes upon detached immaterial truths (embodiment of spirits) and spiritual attributes upon material objects (spiritualization of bodies).</w:t>
      </w:r>
      <w:r w:rsidR="00D3209A">
        <w:rPr>
          <w:rFonts w:asciiTheme="majorBidi" w:hAnsiTheme="majorBidi" w:cstheme="majorBidi"/>
          <w:sz w:val="24"/>
          <w:szCs w:val="24"/>
        </w:rPr>
        <w:t xml:space="preserve"> And because of this i</w:t>
      </w:r>
      <w:r w:rsidR="00D3209A" w:rsidRPr="00D3209A">
        <w:rPr>
          <w:rFonts w:asciiTheme="majorBidi" w:hAnsiTheme="majorBidi" w:cstheme="majorBidi"/>
          <w:sz w:val="24"/>
          <w:szCs w:val="24"/>
        </w:rPr>
        <w:t>ntermediary</w:t>
      </w:r>
      <w:r w:rsidR="001256D8">
        <w:rPr>
          <w:rFonts w:asciiTheme="majorBidi" w:hAnsiTheme="majorBidi" w:cstheme="majorBidi"/>
          <w:sz w:val="24"/>
          <w:szCs w:val="24"/>
        </w:rPr>
        <w:t xml:space="preserve"> </w:t>
      </w:r>
      <w:r w:rsidR="001256D8">
        <w:rPr>
          <w:rFonts w:asciiTheme="majorBidi" w:hAnsiTheme="majorBidi" w:cstheme="majorBidi"/>
          <w:sz w:val="24"/>
          <w:szCs w:val="24"/>
        </w:rPr>
        <w:lastRenderedPageBreak/>
        <w:t>nature, the imaginary forms</w:t>
      </w:r>
      <w:r w:rsidR="00D3209A">
        <w:rPr>
          <w:rFonts w:asciiTheme="majorBidi" w:hAnsiTheme="majorBidi" w:cstheme="majorBidi"/>
          <w:sz w:val="24"/>
          <w:szCs w:val="24"/>
        </w:rPr>
        <w:t xml:space="preserve"> culminate in the notion of the symbol, for the intermediary </w:t>
      </w:r>
      <w:r w:rsidR="00D3209A" w:rsidRPr="0049590D">
        <w:rPr>
          <w:rFonts w:asciiTheme="majorBidi" w:hAnsiTheme="majorBidi" w:cstheme="majorBidi"/>
          <w:sz w:val="24"/>
          <w:szCs w:val="24"/>
        </w:rPr>
        <w:t>“</w:t>
      </w:r>
      <w:r w:rsidR="00D3209A">
        <w:rPr>
          <w:rFonts w:asciiTheme="majorBidi" w:hAnsiTheme="majorBidi" w:cstheme="majorBidi"/>
          <w:sz w:val="24"/>
          <w:szCs w:val="24"/>
        </w:rPr>
        <w:t>symbolizes with</w:t>
      </w:r>
      <w:r w:rsidR="00D3209A" w:rsidRPr="0049590D">
        <w:rPr>
          <w:rFonts w:asciiTheme="majorBidi" w:hAnsiTheme="majorBidi" w:cstheme="majorBidi"/>
          <w:sz w:val="24"/>
          <w:szCs w:val="24"/>
        </w:rPr>
        <w:t>”</w:t>
      </w:r>
      <w:r w:rsidR="00D3209A">
        <w:rPr>
          <w:rFonts w:asciiTheme="majorBidi" w:hAnsiTheme="majorBidi" w:cstheme="majorBidi"/>
          <w:sz w:val="24"/>
          <w:szCs w:val="24"/>
        </w:rPr>
        <w:t xml:space="preserve"> the worlds it mediates. (Corbin, 1969, p. 217.)</w:t>
      </w:r>
    </w:p>
    <w:p w14:paraId="3AF234D1" w14:textId="11C5EAC1" w:rsidR="00E01059" w:rsidRPr="0049590D" w:rsidRDefault="00907EC1" w:rsidP="00B43846">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It must be noted</w:t>
      </w:r>
      <w:r w:rsidR="00EB4659" w:rsidRPr="0049590D">
        <w:rPr>
          <w:rFonts w:asciiTheme="majorBidi" w:hAnsiTheme="majorBidi" w:cstheme="majorBidi"/>
          <w:sz w:val="24"/>
          <w:szCs w:val="24"/>
        </w:rPr>
        <w:t xml:space="preserve"> that</w:t>
      </w:r>
      <w:r w:rsidRPr="0049590D">
        <w:rPr>
          <w:rFonts w:asciiTheme="majorBidi" w:hAnsiTheme="majorBidi" w:cstheme="majorBidi"/>
          <w:sz w:val="24"/>
          <w:szCs w:val="24"/>
        </w:rPr>
        <w:t>,</w:t>
      </w:r>
      <w:r w:rsidR="00EB4659" w:rsidRPr="0049590D">
        <w:rPr>
          <w:rFonts w:asciiTheme="majorBidi" w:hAnsiTheme="majorBidi" w:cstheme="majorBidi"/>
          <w:sz w:val="24"/>
          <w:szCs w:val="24"/>
        </w:rPr>
        <w:t xml:space="preserve"> </w:t>
      </w:r>
      <w:r w:rsidRPr="0049590D">
        <w:rPr>
          <w:rFonts w:asciiTheme="majorBidi" w:hAnsiTheme="majorBidi" w:cstheme="majorBidi"/>
          <w:sz w:val="24"/>
          <w:szCs w:val="24"/>
        </w:rPr>
        <w:t xml:space="preserve">according to Ishraq philosophy, </w:t>
      </w:r>
      <w:r w:rsidR="00FD6642" w:rsidRPr="0049590D">
        <w:rPr>
          <w:rFonts w:asciiTheme="majorBidi" w:hAnsiTheme="majorBidi" w:cstheme="majorBidi"/>
          <w:sz w:val="24"/>
          <w:szCs w:val="24"/>
        </w:rPr>
        <w:t>intelligible truths</w:t>
      </w:r>
      <w:r w:rsidRPr="0049590D">
        <w:rPr>
          <w:rFonts w:asciiTheme="majorBidi" w:hAnsiTheme="majorBidi" w:cstheme="majorBidi"/>
          <w:sz w:val="24"/>
          <w:szCs w:val="24"/>
        </w:rPr>
        <w:t xml:space="preserve"> </w:t>
      </w:r>
      <w:r w:rsidR="00FD6642" w:rsidRPr="0049590D">
        <w:rPr>
          <w:rFonts w:asciiTheme="majorBidi" w:hAnsiTheme="majorBidi" w:cstheme="majorBidi"/>
          <w:sz w:val="24"/>
          <w:szCs w:val="24"/>
        </w:rPr>
        <w:t xml:space="preserve">in the world of Forms (along with their instances) do have </w:t>
      </w:r>
      <w:r w:rsidRPr="0049590D">
        <w:rPr>
          <w:rFonts w:asciiTheme="majorBidi" w:hAnsiTheme="majorBidi" w:cstheme="majorBidi"/>
          <w:sz w:val="24"/>
          <w:szCs w:val="24"/>
        </w:rPr>
        <w:t xml:space="preserve">separate </w:t>
      </w:r>
      <w:r w:rsidR="00FD6642" w:rsidRPr="0049590D">
        <w:rPr>
          <w:rFonts w:asciiTheme="majorBidi" w:hAnsiTheme="majorBidi" w:cstheme="majorBidi"/>
          <w:sz w:val="24"/>
          <w:szCs w:val="24"/>
        </w:rPr>
        <w:t xml:space="preserve">manifestations in the discontinuous imaginal world. </w:t>
      </w:r>
      <w:r w:rsidR="006234A1" w:rsidRPr="0049590D">
        <w:rPr>
          <w:rFonts w:asciiTheme="majorBidi" w:hAnsiTheme="majorBidi" w:cstheme="majorBidi"/>
          <w:sz w:val="24"/>
          <w:szCs w:val="24"/>
        </w:rPr>
        <w:t xml:space="preserve">In some hadiths, we can find remarks </w:t>
      </w:r>
      <w:r w:rsidR="003050C2" w:rsidRPr="0049590D">
        <w:rPr>
          <w:rFonts w:asciiTheme="majorBidi" w:hAnsiTheme="majorBidi" w:cstheme="majorBidi"/>
          <w:sz w:val="24"/>
          <w:szCs w:val="24"/>
        </w:rPr>
        <w:t>interpretable</w:t>
      </w:r>
      <w:r w:rsidRPr="0049590D">
        <w:rPr>
          <w:rFonts w:asciiTheme="majorBidi" w:hAnsiTheme="majorBidi" w:cstheme="majorBidi"/>
          <w:sz w:val="24"/>
          <w:szCs w:val="24"/>
        </w:rPr>
        <w:t xml:space="preserve"> as</w:t>
      </w:r>
      <w:r w:rsidR="006234A1" w:rsidRPr="0049590D">
        <w:rPr>
          <w:rFonts w:asciiTheme="majorBidi" w:hAnsiTheme="majorBidi" w:cstheme="majorBidi"/>
          <w:sz w:val="24"/>
          <w:szCs w:val="24"/>
        </w:rPr>
        <w:t xml:space="preserve"> the </w:t>
      </w:r>
      <w:r w:rsidRPr="0049590D">
        <w:rPr>
          <w:rFonts w:asciiTheme="majorBidi" w:hAnsiTheme="majorBidi" w:cstheme="majorBidi"/>
          <w:sz w:val="24"/>
          <w:szCs w:val="24"/>
        </w:rPr>
        <w:t>manifestation</w:t>
      </w:r>
      <w:r w:rsidR="00F605CA" w:rsidRPr="0049590D">
        <w:rPr>
          <w:rFonts w:asciiTheme="majorBidi" w:hAnsiTheme="majorBidi" w:cstheme="majorBidi"/>
          <w:sz w:val="24"/>
          <w:szCs w:val="24"/>
        </w:rPr>
        <w:t xml:space="preserve"> of </w:t>
      </w:r>
      <w:r w:rsidRPr="0049590D">
        <w:rPr>
          <w:rFonts w:asciiTheme="majorBidi" w:hAnsiTheme="majorBidi" w:cstheme="majorBidi"/>
          <w:sz w:val="24"/>
          <w:szCs w:val="24"/>
        </w:rPr>
        <w:t>an intellectual form in terms of</w:t>
      </w:r>
      <w:r w:rsidR="006234A1" w:rsidRPr="0049590D">
        <w:rPr>
          <w:rFonts w:asciiTheme="majorBidi" w:hAnsiTheme="majorBidi" w:cstheme="majorBidi"/>
          <w:sz w:val="24"/>
          <w:szCs w:val="24"/>
        </w:rPr>
        <w:t xml:space="preserve"> </w:t>
      </w:r>
      <w:r w:rsidRPr="0049590D">
        <w:rPr>
          <w:rFonts w:asciiTheme="majorBidi" w:hAnsiTheme="majorBidi" w:cstheme="majorBidi"/>
          <w:sz w:val="24"/>
          <w:szCs w:val="24"/>
        </w:rPr>
        <w:t xml:space="preserve">a perceptible form in </w:t>
      </w:r>
      <w:r w:rsidR="00D119BC" w:rsidRPr="0049590D">
        <w:rPr>
          <w:rFonts w:asciiTheme="majorBidi" w:hAnsiTheme="majorBidi" w:cstheme="majorBidi"/>
          <w:sz w:val="24"/>
          <w:szCs w:val="24"/>
        </w:rPr>
        <w:t xml:space="preserve">the </w:t>
      </w:r>
      <w:r w:rsidRPr="0049590D">
        <w:rPr>
          <w:rFonts w:asciiTheme="majorBidi" w:hAnsiTheme="majorBidi" w:cstheme="majorBidi"/>
          <w:sz w:val="24"/>
          <w:szCs w:val="24"/>
        </w:rPr>
        <w:t>imaginal</w:t>
      </w:r>
      <w:r w:rsidR="006234A1" w:rsidRPr="0049590D">
        <w:rPr>
          <w:rFonts w:asciiTheme="majorBidi" w:hAnsiTheme="majorBidi" w:cstheme="majorBidi"/>
          <w:sz w:val="24"/>
          <w:szCs w:val="24"/>
        </w:rPr>
        <w:t xml:space="preserve"> world. One case in point is the following hadith in which an event in the night of the Ascent (</w:t>
      </w:r>
      <w:r w:rsidR="006234A1" w:rsidRPr="0049590D">
        <w:rPr>
          <w:rFonts w:asciiTheme="majorBidi" w:hAnsiTheme="majorBidi" w:cstheme="majorBidi"/>
          <w:i/>
          <w:iCs/>
          <w:sz w:val="24"/>
          <w:szCs w:val="24"/>
        </w:rPr>
        <w:t>mi</w:t>
      </w:r>
      <w:r w:rsidR="00B43846" w:rsidRPr="0049590D">
        <w:rPr>
          <w:rFonts w:asciiTheme="majorBidi" w:hAnsiTheme="majorBidi" w:cstheme="majorBidi"/>
          <w:i/>
          <w:iCs/>
          <w:sz w:val="24"/>
          <w:szCs w:val="24"/>
        </w:rPr>
        <w:t>‘</w:t>
      </w:r>
      <w:r w:rsidR="006234A1" w:rsidRPr="0049590D">
        <w:rPr>
          <w:rFonts w:asciiTheme="majorBidi" w:hAnsiTheme="majorBidi" w:cstheme="majorBidi"/>
          <w:i/>
          <w:iCs/>
          <w:sz w:val="24"/>
          <w:szCs w:val="24"/>
        </w:rPr>
        <w:t>rāj</w:t>
      </w:r>
      <w:r w:rsidR="003050C2" w:rsidRPr="0049590D">
        <w:rPr>
          <w:rFonts w:asciiTheme="majorBidi" w:hAnsiTheme="majorBidi" w:cstheme="majorBidi"/>
          <w:sz w:val="24"/>
          <w:szCs w:val="24"/>
        </w:rPr>
        <w:t>) of</w:t>
      </w:r>
      <w:r w:rsidR="006234A1" w:rsidRPr="0049590D">
        <w:rPr>
          <w:rFonts w:asciiTheme="majorBidi" w:hAnsiTheme="majorBidi" w:cstheme="majorBidi"/>
          <w:sz w:val="24"/>
          <w:szCs w:val="24"/>
        </w:rPr>
        <w:t xml:space="preserve"> Prophet </w:t>
      </w:r>
      <w:r w:rsidR="003050C2" w:rsidRPr="0049590D">
        <w:rPr>
          <w:rFonts w:asciiTheme="majorBidi" w:hAnsiTheme="majorBidi" w:cstheme="majorBidi"/>
          <w:sz w:val="24"/>
          <w:szCs w:val="24"/>
        </w:rPr>
        <w:t>Muhammad</w:t>
      </w:r>
      <w:r w:rsidR="006234A1" w:rsidRPr="0049590D">
        <w:rPr>
          <w:rFonts w:asciiTheme="majorBidi" w:hAnsiTheme="majorBidi" w:cstheme="majorBidi"/>
          <w:sz w:val="24"/>
          <w:szCs w:val="24"/>
        </w:rPr>
        <w:t xml:space="preserve"> is narrated:</w:t>
      </w:r>
    </w:p>
    <w:p w14:paraId="78E1062C" w14:textId="21DBA284" w:rsidR="006234A1" w:rsidRPr="0049590D" w:rsidRDefault="00D51F6C" w:rsidP="005C193E">
      <w:pPr>
        <w:bidi w:val="0"/>
        <w:spacing w:line="480" w:lineRule="auto"/>
        <w:ind w:left="720"/>
        <w:jc w:val="both"/>
        <w:rPr>
          <w:rFonts w:asciiTheme="majorBidi" w:hAnsiTheme="majorBidi" w:cstheme="majorBidi"/>
          <w:sz w:val="24"/>
          <w:szCs w:val="24"/>
        </w:rPr>
      </w:pPr>
      <w:r w:rsidRPr="0049590D">
        <w:rPr>
          <w:rFonts w:asciiTheme="majorBidi" w:hAnsiTheme="majorBidi" w:cstheme="majorBidi"/>
          <w:sz w:val="24"/>
          <w:szCs w:val="24"/>
        </w:rPr>
        <w:t xml:space="preserve">God has a rooster occupying the whole world from east to west. Its two legs are in the seventh earth, its head in the divine throne, and its neck under the throne. … The rooster has two wings, and when it flutters them, </w:t>
      </w:r>
      <w:r w:rsidR="00365035" w:rsidRPr="0049590D">
        <w:rPr>
          <w:rFonts w:asciiTheme="majorBidi" w:hAnsiTheme="majorBidi" w:cstheme="majorBidi"/>
          <w:sz w:val="24"/>
          <w:szCs w:val="24"/>
        </w:rPr>
        <w:t xml:space="preserve">it </w:t>
      </w:r>
      <w:r w:rsidRPr="0049590D">
        <w:rPr>
          <w:rFonts w:asciiTheme="majorBidi" w:hAnsiTheme="majorBidi" w:cstheme="majorBidi"/>
          <w:sz w:val="24"/>
          <w:szCs w:val="24"/>
        </w:rPr>
        <w:t xml:space="preserve">crosses the east and the west. … And whenever it crows, all roosters on </w:t>
      </w:r>
      <w:r w:rsidR="00F605CA" w:rsidRPr="0049590D">
        <w:rPr>
          <w:rFonts w:asciiTheme="majorBidi" w:hAnsiTheme="majorBidi" w:cstheme="majorBidi"/>
          <w:sz w:val="24"/>
          <w:szCs w:val="24"/>
        </w:rPr>
        <w:t xml:space="preserve">the </w:t>
      </w:r>
      <w:r w:rsidRPr="0049590D">
        <w:rPr>
          <w:rFonts w:asciiTheme="majorBidi" w:hAnsiTheme="majorBidi" w:cstheme="majorBidi"/>
          <w:sz w:val="24"/>
          <w:szCs w:val="24"/>
        </w:rPr>
        <w:t>earth begin to crow. (Al-Majlisī, 1983/1404, vol. 56, p. 181)</w:t>
      </w:r>
    </w:p>
    <w:p w14:paraId="6BB6B46D" w14:textId="01F67308" w:rsidR="00D51F6C" w:rsidRPr="0049590D" w:rsidRDefault="00530193"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The same hadith is also quoted from Muḥammad ibn ‘Alī al-Bāqir (the Prophet’s great grandson and the Fifth Shiite Imam), only with the following difference: the rooster flutters its two wings near dawn and recites “All-Pure, All-Holy, our Lord Allah the King, the Truth, the Manifest.” Then roosters on the earth flutter their wings and recite the same (al-Kulaynī, 1986/1365, vol. 8, p. 273).</w:t>
      </w:r>
    </w:p>
    <w:p w14:paraId="5B34AFE8" w14:textId="3E5EF6E1" w:rsidR="00530193" w:rsidRPr="0049590D" w:rsidRDefault="009E62F1"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In Suhrawardī’s view, the tale of the rooster can be regarded as a</w:t>
      </w:r>
      <w:r w:rsidR="00F605CA" w:rsidRPr="0049590D">
        <w:rPr>
          <w:rFonts w:asciiTheme="majorBidi" w:hAnsiTheme="majorBidi" w:cstheme="majorBidi"/>
          <w:sz w:val="24"/>
          <w:szCs w:val="24"/>
        </w:rPr>
        <w:t xml:space="preserve"> </w:t>
      </w:r>
      <w:r w:rsidR="00AF794F" w:rsidRPr="0049590D">
        <w:rPr>
          <w:rFonts w:asciiTheme="majorBidi" w:hAnsiTheme="majorBidi" w:cstheme="majorBidi"/>
          <w:sz w:val="24"/>
          <w:szCs w:val="24"/>
        </w:rPr>
        <w:t>manifestation</w:t>
      </w:r>
      <w:r w:rsidRPr="0049590D">
        <w:rPr>
          <w:rFonts w:asciiTheme="majorBidi" w:hAnsiTheme="majorBidi" w:cstheme="majorBidi"/>
          <w:sz w:val="24"/>
          <w:szCs w:val="24"/>
        </w:rPr>
        <w:t xml:space="preserve"> of the </w:t>
      </w:r>
      <w:r w:rsidR="00AF794F" w:rsidRPr="0049590D">
        <w:rPr>
          <w:rFonts w:asciiTheme="majorBidi" w:hAnsiTheme="majorBidi" w:cstheme="majorBidi"/>
          <w:sz w:val="24"/>
          <w:szCs w:val="24"/>
        </w:rPr>
        <w:t>Platonic f</w:t>
      </w:r>
      <w:r w:rsidRPr="0049590D">
        <w:rPr>
          <w:rFonts w:asciiTheme="majorBidi" w:hAnsiTheme="majorBidi" w:cstheme="majorBidi"/>
          <w:sz w:val="24"/>
          <w:szCs w:val="24"/>
        </w:rPr>
        <w:t>orm of rooster in the discontinuous imaginal world, whic</w:t>
      </w:r>
      <w:r w:rsidR="00C147D8" w:rsidRPr="0049590D">
        <w:rPr>
          <w:rFonts w:asciiTheme="majorBidi" w:hAnsiTheme="majorBidi" w:cstheme="majorBidi"/>
          <w:sz w:val="24"/>
          <w:szCs w:val="24"/>
        </w:rPr>
        <w:t xml:space="preserve">h was intuited by the Prophet. The manifestation </w:t>
      </w:r>
      <w:r w:rsidR="00F605CA" w:rsidRPr="0049590D">
        <w:rPr>
          <w:rFonts w:asciiTheme="majorBidi" w:hAnsiTheme="majorBidi" w:cstheme="majorBidi"/>
          <w:sz w:val="24"/>
          <w:szCs w:val="24"/>
        </w:rPr>
        <w:t>fits</w:t>
      </w:r>
      <w:r w:rsidR="00C147D8" w:rsidRPr="0049590D">
        <w:rPr>
          <w:rFonts w:asciiTheme="majorBidi" w:hAnsiTheme="majorBidi" w:cstheme="majorBidi"/>
          <w:sz w:val="24"/>
          <w:szCs w:val="24"/>
        </w:rPr>
        <w:t xml:space="preserve"> well with descriptions of </w:t>
      </w:r>
      <w:r w:rsidR="00AF794F" w:rsidRPr="0049590D">
        <w:rPr>
          <w:rFonts w:asciiTheme="majorBidi" w:hAnsiTheme="majorBidi" w:cstheme="majorBidi"/>
          <w:sz w:val="24"/>
          <w:szCs w:val="24"/>
        </w:rPr>
        <w:t>intellectual</w:t>
      </w:r>
      <w:r w:rsidR="00C147D8" w:rsidRPr="0049590D">
        <w:rPr>
          <w:rFonts w:asciiTheme="majorBidi" w:hAnsiTheme="majorBidi" w:cstheme="majorBidi"/>
          <w:sz w:val="24"/>
          <w:szCs w:val="24"/>
        </w:rPr>
        <w:t xml:space="preserve"> forms of objects in the world of Forms and its features in the imaginal world.</w:t>
      </w:r>
    </w:p>
    <w:p w14:paraId="0F4D504B" w14:textId="193DF9AD" w:rsidR="00C147D8" w:rsidRPr="0049590D" w:rsidRDefault="00DD35AC"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lastRenderedPageBreak/>
        <w:t xml:space="preserve">Shahrzūrī, the most reliable commentator of the Illuminationist philosophy, explicitly refers to the manifestation, and descent, of all abstract entities and </w:t>
      </w:r>
      <w:r w:rsidR="00AF794F" w:rsidRPr="0049590D">
        <w:rPr>
          <w:rFonts w:asciiTheme="majorBidi" w:hAnsiTheme="majorBidi" w:cstheme="majorBidi"/>
          <w:sz w:val="24"/>
          <w:szCs w:val="24"/>
        </w:rPr>
        <w:t>intellects</w:t>
      </w:r>
      <w:r w:rsidRPr="0049590D">
        <w:rPr>
          <w:rFonts w:asciiTheme="majorBidi" w:hAnsiTheme="majorBidi" w:cstheme="majorBidi"/>
          <w:sz w:val="24"/>
          <w:szCs w:val="24"/>
        </w:rPr>
        <w:t xml:space="preserve"> in the discontinuous imaginal world:</w:t>
      </w:r>
    </w:p>
    <w:p w14:paraId="240E0E23" w14:textId="2550AE72" w:rsidR="00DD35AC" w:rsidRPr="0049590D" w:rsidRDefault="00092884" w:rsidP="005C193E">
      <w:pPr>
        <w:bidi w:val="0"/>
        <w:spacing w:line="480" w:lineRule="auto"/>
        <w:ind w:left="720"/>
        <w:jc w:val="both"/>
        <w:rPr>
          <w:rFonts w:asciiTheme="majorBidi" w:hAnsiTheme="majorBidi" w:cstheme="majorBidi"/>
          <w:sz w:val="24"/>
          <w:szCs w:val="24"/>
        </w:rPr>
      </w:pPr>
      <w:r w:rsidRPr="0049590D">
        <w:rPr>
          <w:rFonts w:asciiTheme="majorBidi" w:hAnsiTheme="majorBidi" w:cstheme="majorBidi"/>
          <w:sz w:val="24"/>
          <w:szCs w:val="24"/>
        </w:rPr>
        <w:t xml:space="preserve">And in this </w:t>
      </w:r>
      <w:r w:rsidR="00923EA4" w:rsidRPr="0049590D">
        <w:rPr>
          <w:rFonts w:asciiTheme="majorBidi" w:hAnsiTheme="majorBidi" w:cstheme="majorBidi"/>
          <w:sz w:val="24"/>
          <w:szCs w:val="24"/>
        </w:rPr>
        <w:t>vast</w:t>
      </w:r>
      <w:r w:rsidRPr="0049590D">
        <w:rPr>
          <w:rFonts w:asciiTheme="majorBidi" w:hAnsiTheme="majorBidi" w:cstheme="majorBidi"/>
          <w:sz w:val="24"/>
          <w:szCs w:val="24"/>
        </w:rPr>
        <w:t xml:space="preserve"> infinite imaginal world, there are great, valuable, gorgeous, and awesome images in which the first cause </w:t>
      </w:r>
      <w:r w:rsidR="00923EA4" w:rsidRPr="0049590D">
        <w:rPr>
          <w:rFonts w:asciiTheme="majorBidi" w:hAnsiTheme="majorBidi" w:cstheme="majorBidi"/>
          <w:sz w:val="24"/>
          <w:szCs w:val="24"/>
        </w:rPr>
        <w:t xml:space="preserve">displays itself, and images </w:t>
      </w:r>
      <w:r w:rsidR="00AF794F" w:rsidRPr="0049590D">
        <w:rPr>
          <w:rFonts w:asciiTheme="majorBidi" w:hAnsiTheme="majorBidi" w:cstheme="majorBidi"/>
          <w:sz w:val="24"/>
          <w:szCs w:val="24"/>
        </w:rPr>
        <w:t>eligible for</w:t>
      </w:r>
      <w:r w:rsidR="00923EA4" w:rsidRPr="0049590D">
        <w:rPr>
          <w:rFonts w:asciiTheme="majorBidi" w:hAnsiTheme="majorBidi" w:cstheme="majorBidi"/>
          <w:sz w:val="24"/>
          <w:szCs w:val="24"/>
        </w:rPr>
        <w:t xml:space="preserve"> the manifestation of the First Intellect, and for each abstract intellect there are many images in forms </w:t>
      </w:r>
      <w:r w:rsidR="00F605CA" w:rsidRPr="0049590D">
        <w:rPr>
          <w:rFonts w:asciiTheme="majorBidi" w:hAnsiTheme="majorBidi" w:cstheme="majorBidi"/>
          <w:sz w:val="24"/>
          <w:szCs w:val="24"/>
        </w:rPr>
        <w:t xml:space="preserve">that are </w:t>
      </w:r>
      <w:r w:rsidR="00AF794F" w:rsidRPr="0049590D">
        <w:rPr>
          <w:rFonts w:asciiTheme="majorBidi" w:hAnsiTheme="majorBidi" w:cstheme="majorBidi"/>
          <w:sz w:val="24"/>
          <w:szCs w:val="24"/>
        </w:rPr>
        <w:t>eligible for</w:t>
      </w:r>
      <w:r w:rsidR="00923EA4" w:rsidRPr="0049590D">
        <w:rPr>
          <w:rFonts w:asciiTheme="majorBidi" w:hAnsiTheme="majorBidi" w:cstheme="majorBidi"/>
          <w:sz w:val="24"/>
          <w:szCs w:val="24"/>
        </w:rPr>
        <w:t xml:space="preserve"> their manifestations.</w:t>
      </w:r>
    </w:p>
    <w:p w14:paraId="4A4113BB" w14:textId="56694C68" w:rsidR="00923EA4" w:rsidRPr="0049590D" w:rsidRDefault="00923EA4" w:rsidP="005C193E">
      <w:pPr>
        <w:bidi w:val="0"/>
        <w:spacing w:line="480" w:lineRule="auto"/>
        <w:ind w:left="720"/>
        <w:jc w:val="both"/>
        <w:rPr>
          <w:rFonts w:asciiTheme="majorBidi" w:hAnsiTheme="majorBidi" w:cstheme="majorBidi"/>
          <w:sz w:val="24"/>
          <w:szCs w:val="24"/>
        </w:rPr>
      </w:pPr>
      <w:r w:rsidRPr="0049590D">
        <w:rPr>
          <w:rFonts w:asciiTheme="majorBidi" w:hAnsiTheme="majorBidi" w:cstheme="majorBidi"/>
          <w:sz w:val="24"/>
          <w:szCs w:val="24"/>
        </w:rPr>
        <w:t xml:space="preserve">… And </w:t>
      </w:r>
      <w:r w:rsidR="0059197E" w:rsidRPr="0049590D">
        <w:rPr>
          <w:rFonts w:asciiTheme="majorBidi" w:hAnsiTheme="majorBidi" w:cstheme="majorBidi"/>
          <w:sz w:val="24"/>
          <w:szCs w:val="24"/>
        </w:rPr>
        <w:t xml:space="preserve">it is possible for the imaginal world to be a manifestation of the Exalted Necessary Being and other abstract entities—they all manifest themselves in specific forms and at specific times as appropriate to the </w:t>
      </w:r>
      <w:r w:rsidR="00AF794F" w:rsidRPr="0049590D">
        <w:rPr>
          <w:rFonts w:asciiTheme="majorBidi" w:hAnsiTheme="majorBidi" w:cstheme="majorBidi"/>
          <w:sz w:val="24"/>
          <w:szCs w:val="24"/>
        </w:rPr>
        <w:t>receiver</w:t>
      </w:r>
      <w:r w:rsidR="0059197E" w:rsidRPr="0049590D">
        <w:rPr>
          <w:rFonts w:asciiTheme="majorBidi" w:hAnsiTheme="majorBidi" w:cstheme="majorBidi"/>
          <w:sz w:val="24"/>
          <w:szCs w:val="24"/>
        </w:rPr>
        <w:t xml:space="preserve">’s </w:t>
      </w:r>
      <w:r w:rsidR="00AF794F" w:rsidRPr="0049590D">
        <w:rPr>
          <w:rFonts w:asciiTheme="majorBidi" w:hAnsiTheme="majorBidi" w:cstheme="majorBidi"/>
          <w:sz w:val="24"/>
          <w:szCs w:val="24"/>
        </w:rPr>
        <w:t>capac</w:t>
      </w:r>
      <w:r w:rsidR="00806FC7" w:rsidRPr="0049590D">
        <w:rPr>
          <w:rFonts w:asciiTheme="majorBidi" w:hAnsiTheme="majorBidi" w:cstheme="majorBidi"/>
          <w:sz w:val="24"/>
          <w:szCs w:val="24"/>
        </w:rPr>
        <w:t>ity</w:t>
      </w:r>
      <w:r w:rsidR="00F605CA" w:rsidRPr="0049590D">
        <w:rPr>
          <w:rFonts w:asciiTheme="majorBidi" w:hAnsiTheme="majorBidi" w:cstheme="majorBidi"/>
          <w:sz w:val="24"/>
          <w:szCs w:val="24"/>
        </w:rPr>
        <w:t xml:space="preserve">. </w:t>
      </w:r>
      <w:r w:rsidR="0059197E" w:rsidRPr="0049590D">
        <w:rPr>
          <w:rFonts w:asciiTheme="majorBidi" w:hAnsiTheme="majorBidi" w:cstheme="majorBidi"/>
          <w:sz w:val="24"/>
          <w:szCs w:val="24"/>
        </w:rPr>
        <w:t>(</w:t>
      </w:r>
      <w:r w:rsidR="00CA17C7" w:rsidRPr="0049590D">
        <w:rPr>
          <w:rFonts w:asciiTheme="majorBidi" w:hAnsiTheme="majorBidi" w:cstheme="majorBidi"/>
          <w:sz w:val="24"/>
          <w:szCs w:val="24"/>
        </w:rPr>
        <w:t>Shahrzūrī, 1992/1372, p</w:t>
      </w:r>
      <w:r w:rsidR="0059197E" w:rsidRPr="0049590D">
        <w:rPr>
          <w:rFonts w:asciiTheme="majorBidi" w:hAnsiTheme="majorBidi" w:cstheme="majorBidi"/>
          <w:sz w:val="24"/>
          <w:szCs w:val="24"/>
        </w:rPr>
        <w:t>. 555)</w:t>
      </w:r>
    </w:p>
    <w:p w14:paraId="3D9EBD8F" w14:textId="73AAE10D" w:rsidR="0059197E" w:rsidRPr="0049590D" w:rsidRDefault="00CD37F3"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Therefore, not only </w:t>
      </w:r>
      <w:r w:rsidR="00DD7C30" w:rsidRPr="0049590D">
        <w:rPr>
          <w:rFonts w:asciiTheme="majorBidi" w:hAnsiTheme="majorBidi" w:cstheme="majorBidi"/>
          <w:sz w:val="24"/>
          <w:szCs w:val="24"/>
        </w:rPr>
        <w:t>the intellectual</w:t>
      </w:r>
      <w:r w:rsidRPr="0049590D">
        <w:rPr>
          <w:rFonts w:asciiTheme="majorBidi" w:hAnsiTheme="majorBidi" w:cstheme="majorBidi"/>
          <w:sz w:val="24"/>
          <w:szCs w:val="24"/>
        </w:rPr>
        <w:t xml:space="preserve"> Forms</w:t>
      </w:r>
      <w:r w:rsidR="00DD7C30" w:rsidRPr="0049590D">
        <w:rPr>
          <w:rFonts w:asciiTheme="majorBidi" w:hAnsiTheme="majorBidi" w:cstheme="majorBidi"/>
          <w:sz w:val="24"/>
          <w:szCs w:val="24"/>
        </w:rPr>
        <w:t xml:space="preserve"> </w:t>
      </w:r>
      <w:r w:rsidR="00D119BC" w:rsidRPr="0049590D">
        <w:rPr>
          <w:rFonts w:asciiTheme="majorBidi" w:hAnsiTheme="majorBidi" w:cstheme="majorBidi"/>
          <w:sz w:val="24"/>
          <w:szCs w:val="24"/>
        </w:rPr>
        <w:t xml:space="preserve">in the </w:t>
      </w:r>
      <w:r w:rsidR="00DD7C30" w:rsidRPr="0049590D">
        <w:rPr>
          <w:rFonts w:asciiTheme="majorBidi" w:hAnsiTheme="majorBidi" w:cstheme="majorBidi"/>
          <w:sz w:val="24"/>
          <w:szCs w:val="24"/>
        </w:rPr>
        <w:t>world</w:t>
      </w:r>
      <w:r w:rsidR="00D119BC" w:rsidRPr="0049590D">
        <w:rPr>
          <w:rFonts w:asciiTheme="majorBidi" w:hAnsiTheme="majorBidi" w:cstheme="majorBidi"/>
          <w:sz w:val="24"/>
          <w:szCs w:val="24"/>
        </w:rPr>
        <w:t xml:space="preserve"> of </w:t>
      </w:r>
      <w:r w:rsidR="00D119BC" w:rsidRPr="0049590D">
        <w:rPr>
          <w:rFonts w:asciiTheme="majorBidi" w:hAnsiTheme="majorBidi" w:cstheme="majorBidi"/>
          <w:i/>
          <w:iCs/>
          <w:sz w:val="24"/>
          <w:szCs w:val="24"/>
        </w:rPr>
        <w:t>Muthul</w:t>
      </w:r>
      <w:r w:rsidR="00DD7C30" w:rsidRPr="0049590D">
        <w:rPr>
          <w:rFonts w:asciiTheme="majorBidi" w:hAnsiTheme="majorBidi" w:cstheme="majorBidi"/>
          <w:sz w:val="24"/>
          <w:szCs w:val="24"/>
        </w:rPr>
        <w:t xml:space="preserve"> </w:t>
      </w:r>
      <w:r w:rsidRPr="0049590D">
        <w:rPr>
          <w:rFonts w:asciiTheme="majorBidi" w:hAnsiTheme="majorBidi" w:cstheme="majorBidi"/>
          <w:sz w:val="24"/>
          <w:szCs w:val="24"/>
        </w:rPr>
        <w:t xml:space="preserve">—which are, according to Illuminationist philosophy, at </w:t>
      </w:r>
      <w:r w:rsidR="00806FC7" w:rsidRPr="0049590D">
        <w:rPr>
          <w:rFonts w:asciiTheme="majorBidi" w:hAnsiTheme="majorBidi" w:cstheme="majorBidi"/>
          <w:sz w:val="24"/>
          <w:szCs w:val="24"/>
        </w:rPr>
        <w:t>the</w:t>
      </w:r>
      <w:r w:rsidRPr="0049590D">
        <w:rPr>
          <w:rFonts w:asciiTheme="majorBidi" w:hAnsiTheme="majorBidi" w:cstheme="majorBidi"/>
          <w:sz w:val="24"/>
          <w:szCs w:val="24"/>
        </w:rPr>
        <w:t xml:space="preserve"> lowest level of intellects—but also abstract and detached entities of higher levels as well as the First Intellect (the closest light) can have imaginal manifestations in the world</w:t>
      </w:r>
      <w:r w:rsidR="000A24BD" w:rsidRPr="0049590D">
        <w:rPr>
          <w:rFonts w:asciiTheme="majorBidi" w:hAnsiTheme="majorBidi" w:cstheme="majorBidi"/>
          <w:sz w:val="24"/>
          <w:szCs w:val="24"/>
        </w:rPr>
        <w:t xml:space="preserve"> of </w:t>
      </w:r>
      <w:r w:rsidR="000A24BD" w:rsidRPr="0049590D">
        <w:rPr>
          <w:rFonts w:asciiTheme="majorBidi" w:hAnsiTheme="majorBidi" w:cstheme="majorBidi"/>
          <w:i/>
          <w:iCs/>
          <w:sz w:val="24"/>
          <w:szCs w:val="24"/>
        </w:rPr>
        <w:t>mithāl</w:t>
      </w:r>
      <w:r w:rsidR="000A24BD" w:rsidRPr="0049590D">
        <w:rPr>
          <w:rFonts w:asciiTheme="majorBidi" w:hAnsiTheme="majorBidi" w:cstheme="majorBidi"/>
          <w:sz w:val="24"/>
          <w:szCs w:val="24"/>
        </w:rPr>
        <w:t xml:space="preserve"> </w:t>
      </w:r>
      <w:r w:rsidRPr="0049590D">
        <w:rPr>
          <w:rFonts w:asciiTheme="majorBidi" w:hAnsiTheme="majorBidi" w:cstheme="majorBidi"/>
          <w:sz w:val="24"/>
          <w:szCs w:val="24"/>
        </w:rPr>
        <w:t xml:space="preserve">in proper forms. This is where an analogue of a transcendent abstract reality comes to be realized in </w:t>
      </w:r>
      <w:r w:rsidR="00DD7C30" w:rsidRPr="0049590D">
        <w:rPr>
          <w:rFonts w:asciiTheme="majorBidi" w:hAnsiTheme="majorBidi" w:cstheme="majorBidi"/>
          <w:sz w:val="24"/>
          <w:szCs w:val="24"/>
        </w:rPr>
        <w:t>perceptible</w:t>
      </w:r>
      <w:r w:rsidRPr="0049590D">
        <w:rPr>
          <w:rFonts w:asciiTheme="majorBidi" w:hAnsiTheme="majorBidi" w:cstheme="majorBidi"/>
          <w:sz w:val="24"/>
          <w:szCs w:val="24"/>
        </w:rPr>
        <w:t xml:space="preserve"> forms.</w:t>
      </w:r>
    </w:p>
    <w:p w14:paraId="0DDADB83" w14:textId="51A48D30" w:rsidR="00CD37F3" w:rsidRPr="0049590D" w:rsidRDefault="00866E8D"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Shahrzūrī emphasizes that, in addition to imaginal forms arising from detached intellects, there is another variety of imaginal forms</w:t>
      </w:r>
      <w:r w:rsidR="003A4DC0" w:rsidRPr="0049590D">
        <w:rPr>
          <w:rFonts w:asciiTheme="majorBidi" w:hAnsiTheme="majorBidi" w:cstheme="majorBidi"/>
          <w:sz w:val="24"/>
          <w:szCs w:val="24"/>
        </w:rPr>
        <w:t>,</w:t>
      </w:r>
      <w:r w:rsidRPr="0049590D">
        <w:rPr>
          <w:rFonts w:asciiTheme="majorBidi" w:hAnsiTheme="majorBidi" w:cstheme="majorBidi"/>
          <w:sz w:val="24"/>
          <w:szCs w:val="24"/>
        </w:rPr>
        <w:t xml:space="preserve"> arising in the manner of emergence and renewal as a result of </w:t>
      </w:r>
      <w:r w:rsidR="00A44977" w:rsidRPr="0049590D">
        <w:rPr>
          <w:rFonts w:asciiTheme="majorBidi" w:hAnsiTheme="majorBidi" w:cstheme="majorBidi"/>
          <w:sz w:val="24"/>
          <w:szCs w:val="24"/>
        </w:rPr>
        <w:t>lowly</w:t>
      </w:r>
      <w:r w:rsidRPr="0049590D">
        <w:rPr>
          <w:rFonts w:asciiTheme="majorBidi" w:hAnsiTheme="majorBidi" w:cstheme="majorBidi"/>
          <w:sz w:val="24"/>
          <w:szCs w:val="24"/>
        </w:rPr>
        <w:t xml:space="preserve"> imaginations, which might as well be nullified and annihilated </w:t>
      </w:r>
      <w:r w:rsidR="00ED3669" w:rsidRPr="0049590D">
        <w:rPr>
          <w:rFonts w:asciiTheme="majorBidi" w:hAnsiTheme="majorBidi" w:cstheme="majorBidi"/>
          <w:sz w:val="24"/>
          <w:szCs w:val="24"/>
        </w:rPr>
        <w:t>after contrast and imagination, whereas imaginal forms arising from detached intellects are lights accompanied by a spiritual breeze (ibi</w:t>
      </w:r>
      <w:r w:rsidR="00A44977" w:rsidRPr="0049590D">
        <w:rPr>
          <w:rFonts w:asciiTheme="majorBidi" w:hAnsiTheme="majorBidi" w:cstheme="majorBidi"/>
          <w:sz w:val="24"/>
          <w:szCs w:val="24"/>
        </w:rPr>
        <w:t>d, p. 554). Lowly</w:t>
      </w:r>
      <w:r w:rsidR="00ED3669" w:rsidRPr="0049590D">
        <w:rPr>
          <w:rFonts w:asciiTheme="majorBidi" w:hAnsiTheme="majorBidi" w:cstheme="majorBidi"/>
          <w:sz w:val="24"/>
          <w:szCs w:val="24"/>
        </w:rPr>
        <w:t xml:space="preserve"> imaginations are forms imagined by a</w:t>
      </w:r>
      <w:r w:rsidR="00806FC7" w:rsidRPr="0049590D">
        <w:rPr>
          <w:rFonts w:asciiTheme="majorBidi" w:hAnsiTheme="majorBidi" w:cstheme="majorBidi"/>
          <w:sz w:val="24"/>
          <w:szCs w:val="24"/>
        </w:rPr>
        <w:t>n individual</w:t>
      </w:r>
      <w:r w:rsidR="00ED3669" w:rsidRPr="0049590D">
        <w:rPr>
          <w:rFonts w:asciiTheme="majorBidi" w:hAnsiTheme="majorBidi" w:cstheme="majorBidi"/>
          <w:sz w:val="24"/>
          <w:szCs w:val="24"/>
        </w:rPr>
        <w:t xml:space="preserve"> from their personal this-worldly and lustful desires, rather than from a pure desire to represent transcendent truths.</w:t>
      </w:r>
    </w:p>
    <w:p w14:paraId="2023EBC9" w14:textId="2037F0F8" w:rsidR="00ED3669" w:rsidRPr="0049590D" w:rsidRDefault="008F3E3F"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lastRenderedPageBreak/>
        <w:t xml:space="preserve">When manifested as an instance of the universal truth of the lord of the </w:t>
      </w:r>
      <w:r w:rsidR="004D121B" w:rsidRPr="0049590D">
        <w:rPr>
          <w:rFonts w:asciiTheme="majorBidi" w:hAnsiTheme="majorBidi" w:cstheme="majorBidi"/>
          <w:sz w:val="24"/>
          <w:szCs w:val="24"/>
        </w:rPr>
        <w:t>types</w:t>
      </w:r>
      <w:r w:rsidRPr="0049590D">
        <w:rPr>
          <w:rFonts w:asciiTheme="majorBidi" w:hAnsiTheme="majorBidi" w:cstheme="majorBidi"/>
          <w:sz w:val="24"/>
          <w:szCs w:val="24"/>
        </w:rPr>
        <w:t xml:space="preserve"> (as in the story of the Prophet seeing a </w:t>
      </w:r>
      <w:r w:rsidR="00A44977" w:rsidRPr="0049590D">
        <w:rPr>
          <w:rFonts w:asciiTheme="majorBidi" w:hAnsiTheme="majorBidi" w:cstheme="majorBidi"/>
          <w:sz w:val="24"/>
          <w:szCs w:val="24"/>
        </w:rPr>
        <w:t>manifestation of Platonic</w:t>
      </w:r>
      <w:r w:rsidRPr="0049590D">
        <w:rPr>
          <w:rFonts w:asciiTheme="majorBidi" w:hAnsiTheme="majorBidi" w:cstheme="majorBidi"/>
          <w:sz w:val="24"/>
          <w:szCs w:val="24"/>
        </w:rPr>
        <w:t xml:space="preserve"> rooster in the imaginal world during his Ascent), these imaginal forms represent the intelligible truth, which is embodied in the imaginal world appropriately to its own features. Now if the imaginal form is individuated, then it will not be a manifestation of the </w:t>
      </w:r>
      <w:r w:rsidR="00A44977" w:rsidRPr="0049590D">
        <w:rPr>
          <w:rFonts w:asciiTheme="majorBidi" w:hAnsiTheme="majorBidi" w:cstheme="majorBidi"/>
          <w:sz w:val="24"/>
          <w:szCs w:val="24"/>
        </w:rPr>
        <w:t>Platonic</w:t>
      </w:r>
      <w:r w:rsidRPr="0049590D">
        <w:rPr>
          <w:rFonts w:asciiTheme="majorBidi" w:hAnsiTheme="majorBidi" w:cstheme="majorBidi"/>
          <w:sz w:val="24"/>
          <w:szCs w:val="24"/>
        </w:rPr>
        <w:t xml:space="preserve"> </w:t>
      </w:r>
      <w:r w:rsidR="00A44977" w:rsidRPr="0049590D">
        <w:rPr>
          <w:rFonts w:asciiTheme="majorBidi" w:hAnsiTheme="majorBidi" w:cstheme="majorBidi"/>
          <w:sz w:val="24"/>
          <w:szCs w:val="24"/>
        </w:rPr>
        <w:t>truth itself</w:t>
      </w:r>
      <w:r w:rsidRPr="0049590D">
        <w:rPr>
          <w:rFonts w:asciiTheme="majorBidi" w:hAnsiTheme="majorBidi" w:cstheme="majorBidi"/>
          <w:sz w:val="24"/>
          <w:szCs w:val="24"/>
        </w:rPr>
        <w:t>; it will instead be an instance thereof.</w:t>
      </w:r>
    </w:p>
    <w:p w14:paraId="1D194488" w14:textId="77777777" w:rsidR="008F3E3F" w:rsidRPr="0049590D" w:rsidRDefault="008F3E3F" w:rsidP="005C193E">
      <w:pPr>
        <w:bidi w:val="0"/>
        <w:spacing w:line="480" w:lineRule="auto"/>
        <w:jc w:val="both"/>
        <w:rPr>
          <w:rFonts w:asciiTheme="majorBidi" w:hAnsiTheme="majorBidi" w:cstheme="majorBidi"/>
          <w:sz w:val="24"/>
          <w:szCs w:val="24"/>
        </w:rPr>
      </w:pPr>
      <w:r w:rsidRPr="0049590D">
        <w:rPr>
          <w:rFonts w:asciiTheme="majorBidi" w:hAnsiTheme="majorBidi" w:cstheme="majorBidi"/>
          <w:b/>
          <w:bCs/>
          <w:sz w:val="24"/>
          <w:szCs w:val="24"/>
        </w:rPr>
        <w:t>Suhrawardī’s allegories</w:t>
      </w:r>
    </w:p>
    <w:p w14:paraId="6D66C5F5" w14:textId="42701EDD" w:rsidR="008F3E3F" w:rsidRPr="0049590D" w:rsidRDefault="00574B5A"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The principles of Illuminationist philosophy concerning the world of</w:t>
      </w:r>
      <w:r w:rsidR="00DA6989" w:rsidRPr="0049590D">
        <w:rPr>
          <w:rFonts w:asciiTheme="majorBidi" w:hAnsiTheme="majorBidi" w:cstheme="majorBidi"/>
          <w:sz w:val="24"/>
          <w:szCs w:val="24"/>
        </w:rPr>
        <w:t xml:space="preserve"> intellectual</w:t>
      </w:r>
      <w:r w:rsidRPr="0049590D">
        <w:rPr>
          <w:rFonts w:asciiTheme="majorBidi" w:hAnsiTheme="majorBidi" w:cstheme="majorBidi"/>
          <w:sz w:val="24"/>
          <w:szCs w:val="24"/>
        </w:rPr>
        <w:t xml:space="preserve"> Forms and the imaginal world are remarkably capable of being extended to the realm of art. In order to illustrate his philosophy and his spiritual beliefs, Suhrawardī began writing allegories and </w:t>
      </w:r>
      <w:r w:rsidR="00DA6989" w:rsidRPr="0049590D">
        <w:rPr>
          <w:rFonts w:asciiTheme="majorBidi" w:hAnsiTheme="majorBidi" w:cstheme="majorBidi"/>
          <w:sz w:val="24"/>
          <w:szCs w:val="24"/>
        </w:rPr>
        <w:t>created</w:t>
      </w:r>
      <w:r w:rsidR="00474703" w:rsidRPr="0049590D">
        <w:rPr>
          <w:rFonts w:asciiTheme="majorBidi" w:hAnsiTheme="majorBidi" w:cstheme="majorBidi"/>
          <w:sz w:val="24"/>
          <w:szCs w:val="24"/>
        </w:rPr>
        <w:t xml:space="preserve"> </w:t>
      </w:r>
      <w:r w:rsidR="00DA6989" w:rsidRPr="0049590D">
        <w:rPr>
          <w:rFonts w:asciiTheme="majorBidi" w:hAnsiTheme="majorBidi" w:cstheme="majorBidi"/>
          <w:sz w:val="24"/>
          <w:szCs w:val="24"/>
        </w:rPr>
        <w:t>symbols</w:t>
      </w:r>
      <w:r w:rsidRPr="0049590D">
        <w:rPr>
          <w:rFonts w:asciiTheme="majorBidi" w:hAnsiTheme="majorBidi" w:cstheme="majorBidi"/>
          <w:sz w:val="24"/>
          <w:szCs w:val="24"/>
        </w:rPr>
        <w:t xml:space="preserve"> based on his philosophical principles. Here I will point to some of these allegories and their philosophical foundations derived from the Illuminationist conception of the world</w:t>
      </w:r>
      <w:r w:rsidR="00D119BC" w:rsidRPr="0049590D">
        <w:rPr>
          <w:rFonts w:asciiTheme="majorBidi" w:hAnsiTheme="majorBidi" w:cstheme="majorBidi"/>
          <w:sz w:val="24"/>
          <w:szCs w:val="24"/>
        </w:rPr>
        <w:t>s</w:t>
      </w:r>
      <w:r w:rsidRPr="0049590D">
        <w:rPr>
          <w:rFonts w:asciiTheme="majorBidi" w:hAnsiTheme="majorBidi" w:cstheme="majorBidi"/>
          <w:sz w:val="24"/>
          <w:szCs w:val="24"/>
        </w:rPr>
        <w:t xml:space="preserve"> of </w:t>
      </w:r>
      <w:r w:rsidR="00DA6989" w:rsidRPr="0049590D">
        <w:rPr>
          <w:rFonts w:asciiTheme="majorBidi" w:hAnsiTheme="majorBidi" w:cstheme="majorBidi"/>
          <w:i/>
          <w:iCs/>
          <w:sz w:val="24"/>
          <w:szCs w:val="24"/>
        </w:rPr>
        <w:t xml:space="preserve">muthul </w:t>
      </w:r>
      <w:r w:rsidRPr="0049590D">
        <w:rPr>
          <w:rFonts w:asciiTheme="majorBidi" w:hAnsiTheme="majorBidi" w:cstheme="majorBidi"/>
          <w:sz w:val="24"/>
          <w:szCs w:val="24"/>
        </w:rPr>
        <w:t xml:space="preserve">and </w:t>
      </w:r>
      <w:r w:rsidR="00DA6989" w:rsidRPr="0049590D">
        <w:rPr>
          <w:rFonts w:asciiTheme="majorBidi" w:hAnsiTheme="majorBidi" w:cstheme="majorBidi"/>
          <w:i/>
          <w:iCs/>
          <w:sz w:val="24"/>
          <w:szCs w:val="24"/>
        </w:rPr>
        <w:t>mithāl</w:t>
      </w:r>
      <w:r w:rsidRPr="0049590D">
        <w:rPr>
          <w:rFonts w:asciiTheme="majorBidi" w:hAnsiTheme="majorBidi" w:cstheme="majorBidi"/>
          <w:sz w:val="24"/>
          <w:szCs w:val="24"/>
        </w:rPr>
        <w:t>.</w:t>
      </w:r>
    </w:p>
    <w:p w14:paraId="1AC53CD2" w14:textId="2B0A2B5A" w:rsidR="00574B5A" w:rsidRPr="0049590D" w:rsidRDefault="00574B5A" w:rsidP="007E15B8">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Suhrawardī </w:t>
      </w:r>
      <w:r w:rsidR="00DA6989" w:rsidRPr="0049590D">
        <w:rPr>
          <w:rFonts w:asciiTheme="majorBidi" w:hAnsiTheme="majorBidi" w:cstheme="majorBidi"/>
          <w:sz w:val="24"/>
          <w:szCs w:val="24"/>
        </w:rPr>
        <w:t>has written ten symbolic stor</w:t>
      </w:r>
      <w:r w:rsidR="00D119BC" w:rsidRPr="0049590D">
        <w:rPr>
          <w:rFonts w:asciiTheme="majorBidi" w:hAnsiTheme="majorBidi" w:cstheme="majorBidi"/>
          <w:sz w:val="24"/>
          <w:szCs w:val="24"/>
        </w:rPr>
        <w:t>ies</w:t>
      </w:r>
      <w:r w:rsidRPr="0049590D">
        <w:rPr>
          <w:rFonts w:asciiTheme="majorBidi" w:hAnsiTheme="majorBidi" w:cstheme="majorBidi"/>
          <w:sz w:val="24"/>
          <w:szCs w:val="24"/>
        </w:rPr>
        <w:t xml:space="preserve">: </w:t>
      </w:r>
      <w:r w:rsidRPr="0049590D">
        <w:rPr>
          <w:rFonts w:asciiTheme="majorBidi" w:hAnsiTheme="majorBidi" w:cstheme="majorBidi"/>
          <w:i/>
          <w:iCs/>
          <w:sz w:val="24"/>
          <w:szCs w:val="24"/>
        </w:rPr>
        <w:t>The Crimson Intellect</w:t>
      </w:r>
      <w:r w:rsidRPr="0049590D">
        <w:rPr>
          <w:rFonts w:asciiTheme="majorBidi" w:hAnsiTheme="majorBidi" w:cstheme="majorBidi"/>
          <w:sz w:val="24"/>
          <w:szCs w:val="24"/>
        </w:rPr>
        <w:t xml:space="preserve"> (</w:t>
      </w:r>
      <w:r w:rsidRPr="0049590D">
        <w:rPr>
          <w:rFonts w:asciiTheme="majorBidi" w:hAnsiTheme="majorBidi" w:cstheme="majorBidi"/>
          <w:i/>
          <w:iCs/>
          <w:sz w:val="24"/>
          <w:szCs w:val="24"/>
        </w:rPr>
        <w:t>‘Aql-i Surkh</w:t>
      </w:r>
      <w:r w:rsidRPr="0049590D">
        <w:rPr>
          <w:rFonts w:asciiTheme="majorBidi" w:hAnsiTheme="majorBidi" w:cstheme="majorBidi"/>
          <w:sz w:val="24"/>
          <w:szCs w:val="24"/>
        </w:rPr>
        <w:t xml:space="preserve">), </w:t>
      </w:r>
      <w:r w:rsidRPr="0049590D">
        <w:rPr>
          <w:rFonts w:asciiTheme="majorBidi" w:hAnsiTheme="majorBidi" w:cstheme="majorBidi"/>
          <w:i/>
          <w:iCs/>
          <w:sz w:val="24"/>
          <w:szCs w:val="24"/>
        </w:rPr>
        <w:t xml:space="preserve">The Sound of Gabriel’s </w:t>
      </w:r>
      <w:r w:rsidR="001D4D6A" w:rsidRPr="0049590D">
        <w:rPr>
          <w:rFonts w:asciiTheme="majorBidi" w:hAnsiTheme="majorBidi" w:cstheme="majorBidi"/>
          <w:i/>
          <w:iCs/>
          <w:sz w:val="24"/>
          <w:szCs w:val="24"/>
        </w:rPr>
        <w:t>Wing</w:t>
      </w:r>
      <w:r w:rsidRPr="0049590D">
        <w:rPr>
          <w:rFonts w:asciiTheme="majorBidi" w:hAnsiTheme="majorBidi" w:cstheme="majorBidi"/>
          <w:sz w:val="24"/>
          <w:szCs w:val="24"/>
        </w:rPr>
        <w:t xml:space="preserve"> (</w:t>
      </w:r>
      <w:r w:rsidRPr="0049590D">
        <w:rPr>
          <w:rFonts w:asciiTheme="majorBidi" w:hAnsiTheme="majorBidi" w:cstheme="majorBidi"/>
          <w:i/>
          <w:iCs/>
          <w:sz w:val="24"/>
          <w:szCs w:val="24"/>
        </w:rPr>
        <w:t>Āwāz-i Par-i Jabra</w:t>
      </w:r>
      <w:r w:rsidR="00CA04D8" w:rsidRPr="0049590D">
        <w:rPr>
          <w:rFonts w:asciiTheme="majorBidi" w:hAnsiTheme="majorBidi" w:cstheme="majorBidi"/>
          <w:i/>
          <w:iCs/>
          <w:sz w:val="24"/>
          <w:szCs w:val="24"/>
        </w:rPr>
        <w:t>’</w:t>
      </w:r>
      <w:r w:rsidRPr="0049590D">
        <w:rPr>
          <w:rFonts w:asciiTheme="majorBidi" w:hAnsiTheme="majorBidi" w:cstheme="majorBidi"/>
          <w:i/>
          <w:iCs/>
          <w:sz w:val="24"/>
          <w:szCs w:val="24"/>
        </w:rPr>
        <w:t>īl</w:t>
      </w:r>
      <w:r w:rsidRPr="0049590D">
        <w:rPr>
          <w:rFonts w:asciiTheme="majorBidi" w:hAnsiTheme="majorBidi" w:cstheme="majorBidi"/>
          <w:sz w:val="24"/>
          <w:szCs w:val="24"/>
        </w:rPr>
        <w:t xml:space="preserve">), </w:t>
      </w:r>
      <w:r w:rsidRPr="0049590D">
        <w:rPr>
          <w:rFonts w:asciiTheme="majorBidi" w:hAnsiTheme="majorBidi" w:cstheme="majorBidi"/>
          <w:i/>
          <w:iCs/>
          <w:sz w:val="24"/>
          <w:szCs w:val="24"/>
        </w:rPr>
        <w:t>The Language of Ants</w:t>
      </w:r>
      <w:r w:rsidRPr="0049590D">
        <w:rPr>
          <w:rFonts w:asciiTheme="majorBidi" w:hAnsiTheme="majorBidi" w:cstheme="majorBidi"/>
          <w:sz w:val="24"/>
          <w:szCs w:val="24"/>
        </w:rPr>
        <w:t xml:space="preserve"> (</w:t>
      </w:r>
      <w:r w:rsidRPr="0049590D">
        <w:rPr>
          <w:rFonts w:asciiTheme="majorBidi" w:hAnsiTheme="majorBidi" w:cstheme="majorBidi"/>
          <w:i/>
          <w:iCs/>
          <w:sz w:val="24"/>
          <w:szCs w:val="24"/>
        </w:rPr>
        <w:t>Lughat-i Mūrān</w:t>
      </w:r>
      <w:r w:rsidRPr="0049590D">
        <w:rPr>
          <w:rFonts w:asciiTheme="majorBidi" w:hAnsiTheme="majorBidi" w:cstheme="majorBidi"/>
          <w:sz w:val="24"/>
          <w:szCs w:val="24"/>
        </w:rPr>
        <w:t xml:space="preserve">), </w:t>
      </w:r>
      <w:r w:rsidR="001D4D6A" w:rsidRPr="0049590D">
        <w:rPr>
          <w:rFonts w:asciiTheme="majorBidi" w:hAnsiTheme="majorBidi" w:cstheme="majorBidi"/>
          <w:i/>
          <w:iCs/>
          <w:sz w:val="24"/>
          <w:szCs w:val="24"/>
        </w:rPr>
        <w:t>A Day with a Group of Sufis</w:t>
      </w:r>
      <w:r w:rsidR="001D4D6A" w:rsidRPr="0049590D">
        <w:rPr>
          <w:rFonts w:asciiTheme="majorBidi" w:hAnsiTheme="majorBidi" w:cstheme="majorBidi"/>
          <w:sz w:val="24"/>
          <w:szCs w:val="24"/>
        </w:rPr>
        <w:t xml:space="preserve"> (</w:t>
      </w:r>
      <w:r w:rsidR="001D4D6A" w:rsidRPr="0049590D">
        <w:rPr>
          <w:rFonts w:asciiTheme="majorBidi" w:hAnsiTheme="majorBidi" w:cstheme="majorBidi"/>
          <w:i/>
          <w:iCs/>
          <w:sz w:val="24"/>
          <w:szCs w:val="24"/>
        </w:rPr>
        <w:t>Rūzī bā Jamā</w:t>
      </w:r>
      <w:r w:rsidR="00B43846" w:rsidRPr="0049590D">
        <w:rPr>
          <w:rFonts w:asciiTheme="majorBidi" w:hAnsiTheme="majorBidi" w:cstheme="majorBidi"/>
          <w:i/>
          <w:iCs/>
          <w:sz w:val="24"/>
          <w:szCs w:val="24"/>
        </w:rPr>
        <w:t>‘</w:t>
      </w:r>
      <w:r w:rsidR="001D4D6A" w:rsidRPr="0049590D">
        <w:rPr>
          <w:rFonts w:asciiTheme="majorBidi" w:hAnsiTheme="majorBidi" w:cstheme="majorBidi"/>
          <w:i/>
          <w:iCs/>
          <w:sz w:val="24"/>
          <w:szCs w:val="24"/>
        </w:rPr>
        <w:t>at-i Ṣūfīyān</w:t>
      </w:r>
      <w:r w:rsidR="001D4D6A" w:rsidRPr="0049590D">
        <w:rPr>
          <w:rFonts w:asciiTheme="majorBidi" w:hAnsiTheme="majorBidi" w:cstheme="majorBidi"/>
          <w:sz w:val="24"/>
          <w:szCs w:val="24"/>
        </w:rPr>
        <w:t xml:space="preserve">), </w:t>
      </w:r>
      <w:r w:rsidR="001D4D6A" w:rsidRPr="0049590D">
        <w:rPr>
          <w:rFonts w:asciiTheme="majorBidi" w:hAnsiTheme="majorBidi" w:cstheme="majorBidi"/>
          <w:i/>
          <w:iCs/>
          <w:sz w:val="24"/>
          <w:szCs w:val="24"/>
        </w:rPr>
        <w:t>Simurgh’s Whistle</w:t>
      </w:r>
      <w:r w:rsidR="001D4D6A" w:rsidRPr="0049590D">
        <w:rPr>
          <w:rFonts w:asciiTheme="majorBidi" w:hAnsiTheme="majorBidi" w:cstheme="majorBidi"/>
          <w:sz w:val="24"/>
          <w:szCs w:val="24"/>
        </w:rPr>
        <w:t xml:space="preserve"> (</w:t>
      </w:r>
      <w:r w:rsidR="001D4D6A" w:rsidRPr="0049590D">
        <w:rPr>
          <w:rFonts w:asciiTheme="majorBidi" w:hAnsiTheme="majorBidi" w:cstheme="majorBidi"/>
          <w:i/>
          <w:iCs/>
          <w:sz w:val="24"/>
          <w:szCs w:val="24"/>
        </w:rPr>
        <w:t>Ṣafīr-i Sīmurgh</w:t>
      </w:r>
      <w:r w:rsidR="001D4D6A" w:rsidRPr="0049590D">
        <w:rPr>
          <w:rFonts w:asciiTheme="majorBidi" w:hAnsiTheme="majorBidi" w:cstheme="majorBidi"/>
          <w:sz w:val="24"/>
          <w:szCs w:val="24"/>
        </w:rPr>
        <w:t xml:space="preserve">), </w:t>
      </w:r>
      <w:r w:rsidR="001D4D6A" w:rsidRPr="0049590D">
        <w:rPr>
          <w:rFonts w:asciiTheme="majorBidi" w:hAnsiTheme="majorBidi" w:cstheme="majorBidi"/>
          <w:i/>
          <w:iCs/>
          <w:sz w:val="24"/>
          <w:szCs w:val="24"/>
        </w:rPr>
        <w:t>An Essay on the State of Childhood</w:t>
      </w:r>
      <w:r w:rsidR="001D4D6A" w:rsidRPr="0049590D">
        <w:rPr>
          <w:rFonts w:asciiTheme="majorBidi" w:hAnsiTheme="majorBidi" w:cstheme="majorBidi"/>
          <w:sz w:val="24"/>
          <w:szCs w:val="24"/>
        </w:rPr>
        <w:t xml:space="preserve"> (</w:t>
      </w:r>
      <w:r w:rsidR="001D4D6A" w:rsidRPr="0049590D">
        <w:rPr>
          <w:rFonts w:asciiTheme="majorBidi" w:hAnsiTheme="majorBidi" w:cstheme="majorBidi"/>
          <w:i/>
          <w:iCs/>
          <w:sz w:val="24"/>
          <w:szCs w:val="24"/>
        </w:rPr>
        <w:t>Risāla fī Ḥālat al-Ṭufūlīyya</w:t>
      </w:r>
      <w:r w:rsidR="001D4D6A" w:rsidRPr="0049590D">
        <w:rPr>
          <w:rFonts w:asciiTheme="majorBidi" w:hAnsiTheme="majorBidi" w:cstheme="majorBidi"/>
          <w:sz w:val="24"/>
          <w:szCs w:val="24"/>
        </w:rPr>
        <w:t xml:space="preserve">), </w:t>
      </w:r>
      <w:r w:rsidR="001D4D6A" w:rsidRPr="0049590D">
        <w:rPr>
          <w:rFonts w:asciiTheme="majorBidi" w:hAnsiTheme="majorBidi" w:cstheme="majorBidi"/>
          <w:i/>
          <w:iCs/>
          <w:sz w:val="24"/>
          <w:szCs w:val="24"/>
        </w:rPr>
        <w:t>An Essay on the Reality of Love</w:t>
      </w:r>
      <w:r w:rsidR="001D4D6A" w:rsidRPr="0049590D">
        <w:rPr>
          <w:rFonts w:asciiTheme="majorBidi" w:hAnsiTheme="majorBidi" w:cstheme="majorBidi"/>
          <w:sz w:val="24"/>
          <w:szCs w:val="24"/>
        </w:rPr>
        <w:t xml:space="preserve"> (</w:t>
      </w:r>
      <w:r w:rsidR="001D4D6A" w:rsidRPr="0049590D">
        <w:rPr>
          <w:rFonts w:asciiTheme="majorBidi" w:hAnsiTheme="majorBidi" w:cstheme="majorBidi"/>
          <w:i/>
          <w:iCs/>
          <w:sz w:val="24"/>
          <w:szCs w:val="24"/>
        </w:rPr>
        <w:t>Risāla fī Ḥaqīqat al-‘Ishq</w:t>
      </w:r>
      <w:r w:rsidR="001D4D6A" w:rsidRPr="0049590D">
        <w:rPr>
          <w:rFonts w:asciiTheme="majorBidi" w:hAnsiTheme="majorBidi" w:cstheme="majorBidi"/>
          <w:sz w:val="24"/>
          <w:szCs w:val="24"/>
        </w:rPr>
        <w:t xml:space="preserve">) or </w:t>
      </w:r>
      <w:r w:rsidR="00806FC7" w:rsidRPr="0049590D">
        <w:rPr>
          <w:rFonts w:asciiTheme="majorBidi" w:hAnsiTheme="majorBidi" w:cstheme="majorBidi"/>
          <w:i/>
          <w:iCs/>
          <w:sz w:val="24"/>
          <w:szCs w:val="24"/>
        </w:rPr>
        <w:t>The</w:t>
      </w:r>
      <w:r w:rsidR="001D4D6A" w:rsidRPr="0049590D">
        <w:rPr>
          <w:rFonts w:asciiTheme="majorBidi" w:hAnsiTheme="majorBidi" w:cstheme="majorBidi"/>
          <w:sz w:val="24"/>
          <w:szCs w:val="24"/>
        </w:rPr>
        <w:t xml:space="preserve"> </w:t>
      </w:r>
      <w:r w:rsidR="001D4D6A" w:rsidRPr="0049590D">
        <w:rPr>
          <w:rFonts w:asciiTheme="majorBidi" w:hAnsiTheme="majorBidi" w:cstheme="majorBidi"/>
          <w:i/>
          <w:iCs/>
          <w:sz w:val="24"/>
          <w:szCs w:val="24"/>
        </w:rPr>
        <w:t>Companion of Lovers</w:t>
      </w:r>
      <w:r w:rsidR="001D4D6A" w:rsidRPr="0049590D">
        <w:rPr>
          <w:rFonts w:asciiTheme="majorBidi" w:hAnsiTheme="majorBidi" w:cstheme="majorBidi"/>
          <w:sz w:val="24"/>
          <w:szCs w:val="24"/>
        </w:rPr>
        <w:t xml:space="preserve"> (</w:t>
      </w:r>
      <w:r w:rsidR="001D4D6A" w:rsidRPr="0049590D">
        <w:rPr>
          <w:rFonts w:asciiTheme="majorBidi" w:hAnsiTheme="majorBidi" w:cstheme="majorBidi"/>
          <w:i/>
          <w:iCs/>
          <w:sz w:val="24"/>
          <w:szCs w:val="24"/>
        </w:rPr>
        <w:t>Mūnis al-‘Ushshāq</w:t>
      </w:r>
      <w:r w:rsidR="001D4D6A" w:rsidRPr="0049590D">
        <w:rPr>
          <w:rFonts w:asciiTheme="majorBidi" w:hAnsiTheme="majorBidi" w:cstheme="majorBidi"/>
          <w:sz w:val="24"/>
          <w:szCs w:val="24"/>
        </w:rPr>
        <w:t xml:space="preserve">), </w:t>
      </w:r>
      <w:r w:rsidR="001D4D6A" w:rsidRPr="0049590D">
        <w:rPr>
          <w:rFonts w:asciiTheme="majorBidi" w:hAnsiTheme="majorBidi" w:cstheme="majorBidi"/>
          <w:i/>
          <w:iCs/>
          <w:sz w:val="24"/>
          <w:szCs w:val="24"/>
        </w:rPr>
        <w:t>An Essay on the Ascent</w:t>
      </w:r>
      <w:r w:rsidR="001D4D6A" w:rsidRPr="0049590D">
        <w:rPr>
          <w:rFonts w:asciiTheme="majorBidi" w:hAnsiTheme="majorBidi" w:cstheme="majorBidi"/>
          <w:sz w:val="24"/>
          <w:szCs w:val="24"/>
        </w:rPr>
        <w:t xml:space="preserve"> (</w:t>
      </w:r>
      <w:r w:rsidR="001D4D6A" w:rsidRPr="0049590D">
        <w:rPr>
          <w:rFonts w:asciiTheme="majorBidi" w:hAnsiTheme="majorBidi" w:cstheme="majorBidi"/>
          <w:i/>
          <w:iCs/>
          <w:sz w:val="24"/>
          <w:szCs w:val="24"/>
        </w:rPr>
        <w:t>Risāla fī al-Mi</w:t>
      </w:r>
      <w:r w:rsidR="00B43846" w:rsidRPr="0049590D">
        <w:rPr>
          <w:rFonts w:asciiTheme="majorBidi" w:hAnsiTheme="majorBidi" w:cstheme="majorBidi"/>
          <w:i/>
          <w:iCs/>
          <w:sz w:val="24"/>
          <w:szCs w:val="24"/>
        </w:rPr>
        <w:t>‘</w:t>
      </w:r>
      <w:r w:rsidR="001D4D6A" w:rsidRPr="0049590D">
        <w:rPr>
          <w:rFonts w:asciiTheme="majorBidi" w:hAnsiTheme="majorBidi" w:cstheme="majorBidi"/>
          <w:i/>
          <w:iCs/>
          <w:sz w:val="24"/>
          <w:szCs w:val="24"/>
        </w:rPr>
        <w:t>rāj</w:t>
      </w:r>
      <w:r w:rsidR="001D4D6A" w:rsidRPr="0049590D">
        <w:rPr>
          <w:rFonts w:asciiTheme="majorBidi" w:hAnsiTheme="majorBidi" w:cstheme="majorBidi"/>
          <w:sz w:val="24"/>
          <w:szCs w:val="24"/>
        </w:rPr>
        <w:t xml:space="preserve">), </w:t>
      </w:r>
      <w:r w:rsidR="001D4D6A" w:rsidRPr="0049590D">
        <w:rPr>
          <w:rFonts w:asciiTheme="majorBidi" w:hAnsiTheme="majorBidi" w:cstheme="majorBidi"/>
          <w:i/>
          <w:iCs/>
          <w:sz w:val="24"/>
          <w:szCs w:val="24"/>
        </w:rPr>
        <w:t>The Treatise of the Birds</w:t>
      </w:r>
      <w:r w:rsidR="001D4D6A" w:rsidRPr="0049590D">
        <w:rPr>
          <w:rFonts w:asciiTheme="majorBidi" w:hAnsiTheme="majorBidi" w:cstheme="majorBidi"/>
          <w:sz w:val="24"/>
          <w:szCs w:val="24"/>
        </w:rPr>
        <w:t xml:space="preserve"> (</w:t>
      </w:r>
      <w:r w:rsidR="001D4D6A" w:rsidRPr="0049590D">
        <w:rPr>
          <w:rFonts w:asciiTheme="majorBidi" w:hAnsiTheme="majorBidi" w:cstheme="majorBidi"/>
          <w:i/>
          <w:iCs/>
          <w:sz w:val="24"/>
          <w:szCs w:val="24"/>
        </w:rPr>
        <w:t>Risālat al-Ṭayr</w:t>
      </w:r>
      <w:r w:rsidR="001D4D6A" w:rsidRPr="0049590D">
        <w:rPr>
          <w:rFonts w:asciiTheme="majorBidi" w:hAnsiTheme="majorBidi" w:cstheme="majorBidi"/>
          <w:sz w:val="24"/>
          <w:szCs w:val="24"/>
        </w:rPr>
        <w:t xml:space="preserve">), and </w:t>
      </w:r>
      <w:r w:rsidR="001D4D6A" w:rsidRPr="0049590D">
        <w:rPr>
          <w:rFonts w:asciiTheme="majorBidi" w:hAnsiTheme="majorBidi" w:cstheme="majorBidi"/>
          <w:i/>
          <w:iCs/>
          <w:sz w:val="24"/>
          <w:szCs w:val="24"/>
        </w:rPr>
        <w:t>The Western Exile</w:t>
      </w:r>
      <w:r w:rsidR="001D4D6A" w:rsidRPr="0049590D">
        <w:rPr>
          <w:rFonts w:asciiTheme="majorBidi" w:hAnsiTheme="majorBidi" w:cstheme="majorBidi"/>
          <w:sz w:val="24"/>
          <w:szCs w:val="24"/>
        </w:rPr>
        <w:t xml:space="preserve"> (</w:t>
      </w:r>
      <w:r w:rsidR="001D4D6A" w:rsidRPr="0049590D">
        <w:rPr>
          <w:rFonts w:asciiTheme="majorBidi" w:hAnsiTheme="majorBidi" w:cstheme="majorBidi"/>
          <w:i/>
          <w:iCs/>
          <w:sz w:val="24"/>
          <w:szCs w:val="24"/>
        </w:rPr>
        <w:t>al-Ghurbat al-Gharbīyya</w:t>
      </w:r>
      <w:r w:rsidR="001D4D6A" w:rsidRPr="0049590D">
        <w:rPr>
          <w:rFonts w:asciiTheme="majorBidi" w:hAnsiTheme="majorBidi" w:cstheme="majorBidi"/>
          <w:sz w:val="24"/>
          <w:szCs w:val="24"/>
        </w:rPr>
        <w:t xml:space="preserve">), which mainly concern spiritual journeys and </w:t>
      </w:r>
      <w:r w:rsidR="00DA6989" w:rsidRPr="0049590D">
        <w:rPr>
          <w:rFonts w:asciiTheme="majorBidi" w:hAnsiTheme="majorBidi" w:cstheme="majorBidi"/>
          <w:sz w:val="24"/>
          <w:szCs w:val="24"/>
        </w:rPr>
        <w:t>immaterial</w:t>
      </w:r>
      <w:r w:rsidR="001D4D6A" w:rsidRPr="0049590D">
        <w:rPr>
          <w:rFonts w:asciiTheme="majorBidi" w:hAnsiTheme="majorBidi" w:cstheme="majorBidi"/>
          <w:sz w:val="24"/>
          <w:szCs w:val="24"/>
        </w:rPr>
        <w:t xml:space="preserve"> truths. </w:t>
      </w:r>
      <w:r w:rsidR="005031B3">
        <w:rPr>
          <w:rFonts w:asciiTheme="majorBidi" w:hAnsiTheme="majorBidi" w:cstheme="majorBidi"/>
          <w:sz w:val="24"/>
          <w:szCs w:val="24"/>
        </w:rPr>
        <w:t>In other words, considering these allegorical stories, we</w:t>
      </w:r>
      <w:r w:rsidR="005031B3" w:rsidRPr="005031B3">
        <w:rPr>
          <w:rFonts w:asciiTheme="majorBidi" w:hAnsiTheme="majorBidi" w:cstheme="majorBidi"/>
          <w:sz w:val="24"/>
          <w:szCs w:val="24"/>
        </w:rPr>
        <w:t xml:space="preserve"> can acknowledge the fact that </w:t>
      </w:r>
      <w:r w:rsidR="005031B3" w:rsidRPr="0049590D">
        <w:rPr>
          <w:rFonts w:asciiTheme="majorBidi" w:hAnsiTheme="majorBidi" w:cstheme="majorBidi"/>
          <w:sz w:val="24"/>
          <w:szCs w:val="24"/>
        </w:rPr>
        <w:t>“</w:t>
      </w:r>
      <w:r w:rsidR="005031B3" w:rsidRPr="005031B3">
        <w:rPr>
          <w:rFonts w:asciiTheme="majorBidi" w:hAnsiTheme="majorBidi" w:cstheme="majorBidi"/>
          <w:sz w:val="24"/>
          <w:szCs w:val="24"/>
        </w:rPr>
        <w:t>persian sufism with its love mysticism and highly developed symbolic universe served for Suhraward</w:t>
      </w:r>
      <w:r w:rsidR="005031B3" w:rsidRPr="0049590D">
        <w:rPr>
          <w:rFonts w:asciiTheme="majorBidi" w:hAnsiTheme="majorBidi" w:cstheme="majorBidi"/>
          <w:sz w:val="24"/>
          <w:szCs w:val="24"/>
        </w:rPr>
        <w:t>ī</w:t>
      </w:r>
      <w:r w:rsidR="005031B3">
        <w:rPr>
          <w:rFonts w:asciiTheme="majorBidi" w:hAnsiTheme="majorBidi" w:cstheme="majorBidi"/>
          <w:sz w:val="24"/>
          <w:szCs w:val="24"/>
        </w:rPr>
        <w:t>.</w:t>
      </w:r>
      <w:r w:rsidR="005031B3" w:rsidRPr="0049590D">
        <w:rPr>
          <w:rFonts w:asciiTheme="majorBidi" w:hAnsiTheme="majorBidi" w:cstheme="majorBidi"/>
          <w:sz w:val="24"/>
          <w:szCs w:val="24"/>
        </w:rPr>
        <w:t>”</w:t>
      </w:r>
      <w:r w:rsidR="005031B3">
        <w:rPr>
          <w:rFonts w:asciiTheme="majorBidi" w:hAnsiTheme="majorBidi" w:cstheme="majorBidi"/>
          <w:sz w:val="24"/>
          <w:szCs w:val="24"/>
        </w:rPr>
        <w:t xml:space="preserve"> (</w:t>
      </w:r>
      <w:r w:rsidR="005031B3" w:rsidRPr="005031B3">
        <w:rPr>
          <w:rFonts w:asciiTheme="majorBidi" w:hAnsiTheme="majorBidi" w:cstheme="majorBidi"/>
          <w:color w:val="222222"/>
          <w:sz w:val="24"/>
          <w:szCs w:val="24"/>
          <w:shd w:val="clear" w:color="auto" w:fill="FFFFFF"/>
        </w:rPr>
        <w:t>Walbridge</w:t>
      </w:r>
      <w:r w:rsidR="005031B3" w:rsidRPr="005031B3">
        <w:rPr>
          <w:rFonts w:asciiTheme="majorBidi" w:hAnsiTheme="majorBidi" w:cstheme="majorBidi"/>
          <w:sz w:val="24"/>
          <w:szCs w:val="24"/>
        </w:rPr>
        <w:t>, 200</w:t>
      </w:r>
      <w:r w:rsidR="007E15B8">
        <w:rPr>
          <w:rFonts w:asciiTheme="majorBidi" w:hAnsiTheme="majorBidi" w:cstheme="majorBidi"/>
          <w:sz w:val="24"/>
          <w:szCs w:val="24"/>
        </w:rPr>
        <w:t>1</w:t>
      </w:r>
      <w:r w:rsidR="005031B3" w:rsidRPr="005031B3">
        <w:rPr>
          <w:rFonts w:asciiTheme="majorBidi" w:hAnsiTheme="majorBidi" w:cstheme="majorBidi"/>
          <w:sz w:val="24"/>
          <w:szCs w:val="24"/>
        </w:rPr>
        <w:t>, p. 11.</w:t>
      </w:r>
      <w:r w:rsidR="005031B3">
        <w:rPr>
          <w:rFonts w:asciiTheme="majorBidi" w:hAnsiTheme="majorBidi" w:cstheme="majorBidi"/>
          <w:sz w:val="24"/>
          <w:szCs w:val="24"/>
        </w:rPr>
        <w:t>) Most of these stories</w:t>
      </w:r>
      <w:r w:rsidR="001D4D6A" w:rsidRPr="0049590D">
        <w:rPr>
          <w:rFonts w:asciiTheme="majorBidi" w:hAnsiTheme="majorBidi" w:cstheme="majorBidi"/>
          <w:sz w:val="24"/>
          <w:szCs w:val="24"/>
        </w:rPr>
        <w:t xml:space="preserve"> are in Persian and some are translated into Arabic.</w:t>
      </w:r>
    </w:p>
    <w:p w14:paraId="1BBAFEA9" w14:textId="78C8CED0" w:rsidR="001D4D6A" w:rsidRPr="0049590D" w:rsidRDefault="001D4D6A"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lastRenderedPageBreak/>
        <w:t xml:space="preserve">Almost </w:t>
      </w:r>
      <w:r w:rsidR="00740D2B" w:rsidRPr="0049590D">
        <w:rPr>
          <w:rFonts w:asciiTheme="majorBidi" w:hAnsiTheme="majorBidi" w:cstheme="majorBidi"/>
          <w:sz w:val="24"/>
          <w:szCs w:val="24"/>
        </w:rPr>
        <w:t xml:space="preserve">none of the </w:t>
      </w:r>
      <w:r w:rsidR="00474703" w:rsidRPr="0049590D">
        <w:rPr>
          <w:rFonts w:asciiTheme="majorBidi" w:hAnsiTheme="majorBidi" w:cstheme="majorBidi"/>
          <w:sz w:val="24"/>
          <w:szCs w:val="24"/>
        </w:rPr>
        <w:t>characters</w:t>
      </w:r>
      <w:r w:rsidR="00740D2B" w:rsidRPr="0049590D">
        <w:rPr>
          <w:rFonts w:asciiTheme="majorBidi" w:hAnsiTheme="majorBidi" w:cstheme="majorBidi"/>
          <w:sz w:val="24"/>
          <w:szCs w:val="24"/>
        </w:rPr>
        <w:t xml:space="preserve">, places, and events described in these stories exist in the external material world. Instead, it is as if they lie in a peculiar space and world outside the reach of our external senses—they exist in the discontinuous imaginal world. </w:t>
      </w:r>
      <w:r w:rsidR="00907ED6" w:rsidRPr="0049590D">
        <w:rPr>
          <w:rFonts w:asciiTheme="majorBidi" w:hAnsiTheme="majorBidi" w:cstheme="majorBidi"/>
          <w:sz w:val="24"/>
          <w:szCs w:val="24"/>
        </w:rPr>
        <w:t>Suhrawardī refers to this world as “Nowhereland” (in Persian, “</w:t>
      </w:r>
      <w:r w:rsidR="00907ED6" w:rsidRPr="0049590D">
        <w:rPr>
          <w:rFonts w:asciiTheme="majorBidi" w:hAnsiTheme="majorBidi" w:cstheme="majorBidi"/>
          <w:i/>
          <w:iCs/>
          <w:sz w:val="24"/>
          <w:szCs w:val="24"/>
        </w:rPr>
        <w:t>nākujaābād</w:t>
      </w:r>
      <w:r w:rsidR="00907ED6" w:rsidRPr="0049590D">
        <w:rPr>
          <w:rFonts w:asciiTheme="majorBidi" w:hAnsiTheme="majorBidi" w:cstheme="majorBidi"/>
          <w:sz w:val="24"/>
          <w:szCs w:val="24"/>
        </w:rPr>
        <w:t xml:space="preserve">”) which symbolically refers to its abstraction from material space and </w:t>
      </w:r>
      <w:r w:rsidR="007762A0" w:rsidRPr="0049590D">
        <w:rPr>
          <w:rFonts w:asciiTheme="majorBidi" w:hAnsiTheme="majorBidi" w:cstheme="majorBidi"/>
          <w:sz w:val="24"/>
          <w:szCs w:val="24"/>
        </w:rPr>
        <w:t>location</w:t>
      </w:r>
      <w:r w:rsidR="00907ED6" w:rsidRPr="0049590D">
        <w:rPr>
          <w:rFonts w:asciiTheme="majorBidi" w:hAnsiTheme="majorBidi" w:cstheme="majorBidi"/>
          <w:sz w:val="24"/>
          <w:szCs w:val="24"/>
        </w:rPr>
        <w:t xml:space="preserve">. </w:t>
      </w:r>
    </w:p>
    <w:p w14:paraId="6FC85FF9" w14:textId="1E88FCDC" w:rsidR="00907ED6" w:rsidRPr="0049590D" w:rsidRDefault="007762A0"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Let </w:t>
      </w:r>
      <w:r w:rsidR="00D119BC" w:rsidRPr="0049590D">
        <w:rPr>
          <w:rFonts w:asciiTheme="majorBidi" w:hAnsiTheme="majorBidi" w:cstheme="majorBidi"/>
          <w:sz w:val="24"/>
          <w:szCs w:val="24"/>
        </w:rPr>
        <w:t>u</w:t>
      </w:r>
      <w:r w:rsidRPr="0049590D">
        <w:rPr>
          <w:rFonts w:asciiTheme="majorBidi" w:hAnsiTheme="majorBidi" w:cstheme="majorBidi"/>
          <w:sz w:val="24"/>
          <w:szCs w:val="24"/>
        </w:rPr>
        <w:t>s</w:t>
      </w:r>
      <w:r w:rsidR="00907ED6" w:rsidRPr="0049590D">
        <w:rPr>
          <w:rFonts w:asciiTheme="majorBidi" w:hAnsiTheme="majorBidi" w:cstheme="majorBidi"/>
          <w:sz w:val="24"/>
          <w:szCs w:val="24"/>
        </w:rPr>
        <w:t xml:space="preserve"> now review </w:t>
      </w:r>
      <w:r w:rsidRPr="0049590D">
        <w:rPr>
          <w:rFonts w:asciiTheme="majorBidi" w:hAnsiTheme="majorBidi" w:cstheme="majorBidi"/>
          <w:sz w:val="24"/>
          <w:szCs w:val="24"/>
        </w:rPr>
        <w:t xml:space="preserve">some of </w:t>
      </w:r>
      <w:r w:rsidR="00907ED6" w:rsidRPr="0049590D">
        <w:rPr>
          <w:rFonts w:asciiTheme="majorBidi" w:hAnsiTheme="majorBidi" w:cstheme="majorBidi"/>
          <w:sz w:val="24"/>
          <w:szCs w:val="24"/>
        </w:rPr>
        <w:t xml:space="preserve">these </w:t>
      </w:r>
      <w:r w:rsidRPr="0049590D">
        <w:rPr>
          <w:rFonts w:asciiTheme="majorBidi" w:hAnsiTheme="majorBidi" w:cstheme="majorBidi"/>
          <w:sz w:val="24"/>
          <w:szCs w:val="24"/>
        </w:rPr>
        <w:t>stories</w:t>
      </w:r>
      <w:r w:rsidR="00907ED6" w:rsidRPr="0049590D">
        <w:rPr>
          <w:rFonts w:asciiTheme="majorBidi" w:hAnsiTheme="majorBidi" w:cstheme="majorBidi"/>
          <w:sz w:val="24"/>
          <w:szCs w:val="24"/>
        </w:rPr>
        <w:t xml:space="preserve"> to </w:t>
      </w:r>
      <w:r w:rsidR="00474703" w:rsidRPr="0049590D">
        <w:rPr>
          <w:rFonts w:asciiTheme="majorBidi" w:hAnsiTheme="majorBidi" w:cstheme="majorBidi"/>
          <w:sz w:val="24"/>
          <w:szCs w:val="24"/>
        </w:rPr>
        <w:t xml:space="preserve">find </w:t>
      </w:r>
      <w:r w:rsidR="00825876" w:rsidRPr="0049590D">
        <w:rPr>
          <w:rFonts w:asciiTheme="majorBidi" w:hAnsiTheme="majorBidi" w:cstheme="majorBidi"/>
          <w:sz w:val="24"/>
          <w:szCs w:val="24"/>
        </w:rPr>
        <w:t>out the</w:t>
      </w:r>
      <w:r w:rsidR="00907ED6" w:rsidRPr="0049590D">
        <w:rPr>
          <w:rFonts w:asciiTheme="majorBidi" w:hAnsiTheme="majorBidi" w:cstheme="majorBidi"/>
          <w:sz w:val="24"/>
          <w:szCs w:val="24"/>
        </w:rPr>
        <w:t xml:space="preserve"> main themes of Suhrawardī’s allegories and show main symbol</w:t>
      </w:r>
      <w:r w:rsidR="00806FC7" w:rsidRPr="0049590D">
        <w:rPr>
          <w:rFonts w:asciiTheme="majorBidi" w:hAnsiTheme="majorBidi" w:cstheme="majorBidi"/>
          <w:sz w:val="24"/>
          <w:szCs w:val="24"/>
        </w:rPr>
        <w:t>ism</w:t>
      </w:r>
      <w:r w:rsidR="00907ED6" w:rsidRPr="0049590D">
        <w:rPr>
          <w:rFonts w:asciiTheme="majorBidi" w:hAnsiTheme="majorBidi" w:cstheme="majorBidi"/>
          <w:sz w:val="24"/>
          <w:szCs w:val="24"/>
        </w:rPr>
        <w:t>s therein:</w:t>
      </w:r>
    </w:p>
    <w:p w14:paraId="7516D7B4" w14:textId="77777777" w:rsidR="00907ED6" w:rsidRPr="0049590D" w:rsidRDefault="00907ED6" w:rsidP="005C193E">
      <w:pPr>
        <w:bidi w:val="0"/>
        <w:spacing w:line="480" w:lineRule="auto"/>
        <w:jc w:val="both"/>
        <w:rPr>
          <w:rFonts w:asciiTheme="majorBidi" w:hAnsiTheme="majorBidi" w:cstheme="majorBidi"/>
          <w:sz w:val="24"/>
          <w:szCs w:val="24"/>
        </w:rPr>
      </w:pPr>
      <w:r w:rsidRPr="0049590D">
        <w:rPr>
          <w:rFonts w:asciiTheme="majorBidi" w:hAnsiTheme="majorBidi" w:cstheme="majorBidi"/>
          <w:b/>
          <w:bCs/>
          <w:sz w:val="24"/>
          <w:szCs w:val="24"/>
        </w:rPr>
        <w:t>1. Meeting the Master</w:t>
      </w:r>
    </w:p>
    <w:p w14:paraId="085E0529" w14:textId="393AD39B" w:rsidR="00907ED6" w:rsidRPr="0049590D" w:rsidRDefault="00FE19D4" w:rsidP="007E15B8">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The main adventure in Suhrawardī’s symbolic stories is a meeting, and dialogue, with a spiritual master. </w:t>
      </w:r>
      <w:r w:rsidR="00814A90">
        <w:rPr>
          <w:rFonts w:asciiTheme="majorBidi" w:hAnsiTheme="majorBidi" w:cstheme="majorBidi"/>
          <w:sz w:val="24"/>
          <w:szCs w:val="24"/>
        </w:rPr>
        <w:t>M</w:t>
      </w:r>
      <w:r w:rsidR="00814A90" w:rsidRPr="00814A90">
        <w:rPr>
          <w:rFonts w:asciiTheme="majorBidi" w:hAnsiTheme="majorBidi" w:cstheme="majorBidi"/>
          <w:sz w:val="24"/>
          <w:szCs w:val="24"/>
        </w:rPr>
        <w:t xml:space="preserve">ost of </w:t>
      </w:r>
      <w:r w:rsidR="00814A90">
        <w:rPr>
          <w:rFonts w:asciiTheme="majorBidi" w:hAnsiTheme="majorBidi" w:cstheme="majorBidi"/>
          <w:sz w:val="24"/>
          <w:szCs w:val="24"/>
        </w:rPr>
        <w:t>his allegories</w:t>
      </w:r>
      <w:r w:rsidR="00814A90" w:rsidRPr="00814A90">
        <w:rPr>
          <w:rFonts w:asciiTheme="majorBidi" w:hAnsiTheme="majorBidi" w:cstheme="majorBidi"/>
          <w:sz w:val="24"/>
          <w:szCs w:val="24"/>
        </w:rPr>
        <w:t xml:space="preserve"> feature a meeting with a sage who dispenses wisdom</w:t>
      </w:r>
      <w:r w:rsidR="00814A90">
        <w:rPr>
          <w:rFonts w:asciiTheme="majorBidi" w:hAnsiTheme="majorBidi" w:cstheme="majorBidi"/>
          <w:sz w:val="24"/>
          <w:szCs w:val="24"/>
        </w:rPr>
        <w:t xml:space="preserve">. </w:t>
      </w:r>
      <w:r w:rsidR="00814A90" w:rsidRPr="00814A90">
        <w:rPr>
          <w:rFonts w:asciiTheme="majorBidi" w:hAnsiTheme="majorBidi" w:cstheme="majorBidi"/>
          <w:sz w:val="24"/>
          <w:szCs w:val="24"/>
        </w:rPr>
        <w:t>(</w:t>
      </w:r>
      <w:r w:rsidR="00814A90" w:rsidRPr="00814A90">
        <w:rPr>
          <w:rFonts w:asciiTheme="majorBidi" w:hAnsiTheme="majorBidi" w:cstheme="majorBidi"/>
          <w:color w:val="222222"/>
          <w:sz w:val="24"/>
          <w:szCs w:val="24"/>
          <w:shd w:val="clear" w:color="auto" w:fill="FFFFFF"/>
        </w:rPr>
        <w:t>Walbridge</w:t>
      </w:r>
      <w:r w:rsidR="00814A90">
        <w:rPr>
          <w:rFonts w:asciiTheme="majorBidi" w:hAnsiTheme="majorBidi" w:cstheme="majorBidi"/>
          <w:sz w:val="24"/>
          <w:szCs w:val="24"/>
        </w:rPr>
        <w:t>, 200</w:t>
      </w:r>
      <w:r w:rsidR="007E15B8">
        <w:rPr>
          <w:rFonts w:asciiTheme="majorBidi" w:hAnsiTheme="majorBidi" w:cstheme="majorBidi"/>
          <w:sz w:val="24"/>
          <w:szCs w:val="24"/>
        </w:rPr>
        <w:t>1</w:t>
      </w:r>
      <w:r w:rsidR="00814A90">
        <w:rPr>
          <w:rFonts w:asciiTheme="majorBidi" w:hAnsiTheme="majorBidi" w:cstheme="majorBidi"/>
          <w:sz w:val="24"/>
          <w:szCs w:val="24"/>
        </w:rPr>
        <w:t>, p. 43</w:t>
      </w:r>
      <w:r w:rsidR="00814A90" w:rsidRPr="00814A90">
        <w:rPr>
          <w:rFonts w:asciiTheme="majorBidi" w:hAnsiTheme="majorBidi" w:cstheme="majorBidi"/>
          <w:sz w:val="24"/>
          <w:szCs w:val="24"/>
        </w:rPr>
        <w:t>.)</w:t>
      </w:r>
      <w:r w:rsidR="00814A90">
        <w:rPr>
          <w:rFonts w:asciiTheme="majorBidi" w:hAnsiTheme="majorBidi" w:cstheme="majorBidi"/>
          <w:sz w:val="24"/>
          <w:szCs w:val="24"/>
        </w:rPr>
        <w:t xml:space="preserve"> </w:t>
      </w:r>
      <w:r w:rsidRPr="0049590D">
        <w:rPr>
          <w:rFonts w:asciiTheme="majorBidi" w:hAnsiTheme="majorBidi" w:cstheme="majorBidi"/>
          <w:sz w:val="24"/>
          <w:szCs w:val="24"/>
        </w:rPr>
        <w:t xml:space="preserve">In his </w:t>
      </w:r>
      <w:r w:rsidRPr="0049590D">
        <w:rPr>
          <w:rFonts w:asciiTheme="majorBidi" w:hAnsiTheme="majorBidi" w:cstheme="majorBidi"/>
          <w:i/>
          <w:iCs/>
          <w:sz w:val="24"/>
          <w:szCs w:val="24"/>
        </w:rPr>
        <w:t>al-Talwīḥāt</w:t>
      </w:r>
      <w:r w:rsidRPr="0049590D">
        <w:rPr>
          <w:rFonts w:asciiTheme="majorBidi" w:hAnsiTheme="majorBidi" w:cstheme="majorBidi"/>
          <w:sz w:val="24"/>
          <w:szCs w:val="24"/>
        </w:rPr>
        <w:t xml:space="preserve">, Suhrawardī </w:t>
      </w:r>
      <w:r w:rsidR="00806FC7" w:rsidRPr="0049590D">
        <w:rPr>
          <w:rFonts w:asciiTheme="majorBidi" w:hAnsiTheme="majorBidi" w:cstheme="majorBidi"/>
          <w:sz w:val="24"/>
          <w:szCs w:val="24"/>
        </w:rPr>
        <w:t>recounts</w:t>
      </w:r>
      <w:r w:rsidRPr="0049590D">
        <w:rPr>
          <w:rFonts w:asciiTheme="majorBidi" w:hAnsiTheme="majorBidi" w:cstheme="majorBidi"/>
          <w:sz w:val="24"/>
          <w:szCs w:val="24"/>
        </w:rPr>
        <w:t xml:space="preserve"> the story of his own meeting and dialogue with Aristotle. As he makes</w:t>
      </w:r>
      <w:r w:rsidR="003D7487" w:rsidRPr="0049590D">
        <w:rPr>
          <w:rFonts w:asciiTheme="majorBidi" w:hAnsiTheme="majorBidi" w:cstheme="majorBidi"/>
          <w:sz w:val="24"/>
          <w:szCs w:val="24"/>
        </w:rPr>
        <w:t xml:space="preserve"> it</w:t>
      </w:r>
      <w:r w:rsidRPr="0049590D">
        <w:rPr>
          <w:rFonts w:asciiTheme="majorBidi" w:hAnsiTheme="majorBidi" w:cstheme="majorBidi"/>
          <w:sz w:val="24"/>
          <w:szCs w:val="24"/>
        </w:rPr>
        <w:t xml:space="preserve"> explicit, the meeting occurred in an ecstatic state similar to a dream after a long time of reflection, asceticism, and spiritual journey accompanied by extreme spiritual pleasure and spiritual illumination (Suhrawardī, 1996/1375, vol. 1 (</w:t>
      </w:r>
      <w:r w:rsidRPr="0049590D">
        <w:rPr>
          <w:rFonts w:asciiTheme="majorBidi" w:hAnsiTheme="majorBidi" w:cstheme="majorBidi"/>
          <w:i/>
          <w:iCs/>
          <w:sz w:val="24"/>
          <w:szCs w:val="24"/>
        </w:rPr>
        <w:t>al-Talwīḥāt</w:t>
      </w:r>
      <w:r w:rsidRPr="0049590D">
        <w:rPr>
          <w:rFonts w:asciiTheme="majorBidi" w:hAnsiTheme="majorBidi" w:cstheme="majorBidi"/>
          <w:sz w:val="24"/>
          <w:szCs w:val="24"/>
        </w:rPr>
        <w:t>), p. 70). Elsewhere, he says that the meeting occ</w:t>
      </w:r>
      <w:r w:rsidR="00806FC7" w:rsidRPr="0049590D">
        <w:rPr>
          <w:rFonts w:asciiTheme="majorBidi" w:hAnsiTheme="majorBidi" w:cstheme="majorBidi"/>
          <w:sz w:val="24"/>
          <w:szCs w:val="24"/>
        </w:rPr>
        <w:t>urred in an ecstasy in Jābarṣā—</w:t>
      </w:r>
      <w:r w:rsidRPr="0049590D">
        <w:rPr>
          <w:rFonts w:asciiTheme="majorBidi" w:hAnsiTheme="majorBidi" w:cstheme="majorBidi"/>
          <w:sz w:val="24"/>
          <w:szCs w:val="24"/>
        </w:rPr>
        <w:t xml:space="preserve">a city in the imaginal world. </w:t>
      </w:r>
      <w:r w:rsidR="001A0CB6" w:rsidRPr="0049590D">
        <w:rPr>
          <w:rFonts w:asciiTheme="majorBidi" w:hAnsiTheme="majorBidi" w:cstheme="majorBidi"/>
          <w:sz w:val="24"/>
          <w:szCs w:val="24"/>
        </w:rPr>
        <w:t xml:space="preserve">He also refers to a similar state of the ascent of his soul to the imaginal world in a story of Hermes and his dialogue with his heavenly father (ibid, p. 108). One might as well say that </w:t>
      </w:r>
      <w:r w:rsidR="007762A0" w:rsidRPr="0049590D">
        <w:rPr>
          <w:rFonts w:asciiTheme="majorBidi" w:hAnsiTheme="majorBidi" w:cstheme="majorBidi"/>
          <w:sz w:val="24"/>
          <w:szCs w:val="24"/>
        </w:rPr>
        <w:t>heavenly</w:t>
      </w:r>
      <w:r w:rsidR="001A0CB6" w:rsidRPr="0049590D">
        <w:rPr>
          <w:rFonts w:asciiTheme="majorBidi" w:hAnsiTheme="majorBidi" w:cstheme="majorBidi"/>
          <w:sz w:val="24"/>
          <w:szCs w:val="24"/>
        </w:rPr>
        <w:t xml:space="preserve"> masters fea</w:t>
      </w:r>
      <w:r w:rsidR="00806FC7" w:rsidRPr="0049590D">
        <w:rPr>
          <w:rFonts w:asciiTheme="majorBidi" w:hAnsiTheme="majorBidi" w:cstheme="majorBidi"/>
          <w:sz w:val="24"/>
          <w:szCs w:val="24"/>
        </w:rPr>
        <w:t xml:space="preserve">turing in Suhrawardī’s stories—the core of which is a </w:t>
      </w:r>
      <w:r w:rsidR="00541C3D" w:rsidRPr="0049590D">
        <w:rPr>
          <w:rFonts w:asciiTheme="majorBidi" w:hAnsiTheme="majorBidi" w:cstheme="majorBidi"/>
          <w:sz w:val="24"/>
          <w:szCs w:val="24"/>
        </w:rPr>
        <w:t xml:space="preserve">meeting with </w:t>
      </w:r>
      <w:r w:rsidR="00806FC7" w:rsidRPr="0049590D">
        <w:rPr>
          <w:rFonts w:asciiTheme="majorBidi" w:hAnsiTheme="majorBidi" w:cstheme="majorBidi"/>
          <w:sz w:val="24"/>
          <w:szCs w:val="24"/>
        </w:rPr>
        <w:t>them—</w:t>
      </w:r>
      <w:r w:rsidR="00317F41" w:rsidRPr="0049590D">
        <w:rPr>
          <w:rFonts w:asciiTheme="majorBidi" w:hAnsiTheme="majorBidi" w:cstheme="majorBidi"/>
          <w:sz w:val="24"/>
          <w:szCs w:val="24"/>
        </w:rPr>
        <w:t>come</w:t>
      </w:r>
      <w:r w:rsidR="00541C3D" w:rsidRPr="0049590D">
        <w:rPr>
          <w:rFonts w:asciiTheme="majorBidi" w:hAnsiTheme="majorBidi" w:cstheme="majorBidi"/>
          <w:sz w:val="24"/>
          <w:szCs w:val="24"/>
        </w:rPr>
        <w:t xml:space="preserve"> from his own experiences or those of other </w:t>
      </w:r>
      <w:r w:rsidR="00DD678A" w:rsidRPr="0049590D">
        <w:rPr>
          <w:rFonts w:asciiTheme="majorBidi" w:hAnsiTheme="majorBidi" w:cstheme="majorBidi"/>
          <w:sz w:val="24"/>
          <w:szCs w:val="24"/>
        </w:rPr>
        <w:t>mystic</w:t>
      </w:r>
      <w:r w:rsidR="00541C3D" w:rsidRPr="0049590D">
        <w:rPr>
          <w:rFonts w:asciiTheme="majorBidi" w:hAnsiTheme="majorBidi" w:cstheme="majorBidi"/>
          <w:sz w:val="24"/>
          <w:szCs w:val="24"/>
        </w:rPr>
        <w:t>s.</w:t>
      </w:r>
    </w:p>
    <w:p w14:paraId="19F8B79C" w14:textId="76752A43" w:rsidR="00541C3D" w:rsidRPr="0049590D" w:rsidRDefault="004A6DB1"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At any rate, one main theme of most of these symbolic stories is </w:t>
      </w:r>
      <w:r w:rsidR="00C8435B" w:rsidRPr="0049590D">
        <w:rPr>
          <w:rFonts w:asciiTheme="majorBidi" w:hAnsiTheme="majorBidi" w:cstheme="majorBidi"/>
          <w:sz w:val="24"/>
          <w:szCs w:val="24"/>
        </w:rPr>
        <w:t>a</w:t>
      </w:r>
      <w:r w:rsidRPr="0049590D">
        <w:rPr>
          <w:rFonts w:asciiTheme="majorBidi" w:hAnsiTheme="majorBidi" w:cstheme="majorBidi"/>
          <w:sz w:val="24"/>
          <w:szCs w:val="24"/>
        </w:rPr>
        <w:t xml:space="preserve"> meeting between a spiritual traveler and his or her heavenly origin. </w:t>
      </w:r>
      <w:r w:rsidR="00AB6902" w:rsidRPr="0049590D">
        <w:rPr>
          <w:rFonts w:asciiTheme="majorBidi" w:hAnsiTheme="majorBidi" w:cstheme="majorBidi"/>
          <w:sz w:val="24"/>
          <w:szCs w:val="24"/>
        </w:rPr>
        <w:t>The heavenly origin</w:t>
      </w:r>
      <w:r w:rsidR="00DD678A" w:rsidRPr="0049590D">
        <w:rPr>
          <w:rFonts w:asciiTheme="majorBidi" w:hAnsiTheme="majorBidi" w:cstheme="majorBidi"/>
          <w:sz w:val="24"/>
          <w:szCs w:val="24"/>
        </w:rPr>
        <w:t>,</w:t>
      </w:r>
      <w:r w:rsidR="006C6B11" w:rsidRPr="0049590D">
        <w:rPr>
          <w:rFonts w:asciiTheme="majorBidi" w:hAnsiTheme="majorBidi" w:cstheme="majorBidi"/>
          <w:sz w:val="24"/>
          <w:szCs w:val="24"/>
        </w:rPr>
        <w:t xml:space="preserve"> </w:t>
      </w:r>
      <w:r w:rsidR="00DD678A" w:rsidRPr="0049590D">
        <w:rPr>
          <w:rFonts w:asciiTheme="majorBidi" w:hAnsiTheme="majorBidi" w:cstheme="majorBidi"/>
          <w:sz w:val="24"/>
          <w:szCs w:val="24"/>
        </w:rPr>
        <w:t>who</w:t>
      </w:r>
      <w:r w:rsidR="006C6B11" w:rsidRPr="0049590D">
        <w:rPr>
          <w:rFonts w:asciiTheme="majorBidi" w:hAnsiTheme="majorBidi" w:cstheme="majorBidi"/>
          <w:sz w:val="24"/>
          <w:szCs w:val="24"/>
        </w:rPr>
        <w:t xml:space="preserve"> encourages and guides</w:t>
      </w:r>
      <w:r w:rsidR="00AB6902" w:rsidRPr="0049590D">
        <w:rPr>
          <w:rFonts w:asciiTheme="majorBidi" w:hAnsiTheme="majorBidi" w:cstheme="majorBidi"/>
          <w:sz w:val="24"/>
          <w:szCs w:val="24"/>
        </w:rPr>
        <w:t xml:space="preserve"> </w:t>
      </w:r>
      <w:r w:rsidR="00DD678A" w:rsidRPr="0049590D">
        <w:rPr>
          <w:rFonts w:asciiTheme="majorBidi" w:hAnsiTheme="majorBidi" w:cstheme="majorBidi"/>
          <w:sz w:val="24"/>
          <w:szCs w:val="24"/>
        </w:rPr>
        <w:t>a</w:t>
      </w:r>
      <w:r w:rsidR="00AB6902" w:rsidRPr="0049590D">
        <w:rPr>
          <w:rFonts w:asciiTheme="majorBidi" w:hAnsiTheme="majorBidi" w:cstheme="majorBidi"/>
          <w:sz w:val="24"/>
          <w:szCs w:val="24"/>
        </w:rPr>
        <w:t xml:space="preserve"> </w:t>
      </w:r>
      <w:r w:rsidR="00DD678A" w:rsidRPr="0049590D">
        <w:rPr>
          <w:rFonts w:asciiTheme="majorBidi" w:hAnsiTheme="majorBidi" w:cstheme="majorBidi"/>
          <w:sz w:val="24"/>
          <w:szCs w:val="24"/>
        </w:rPr>
        <w:t xml:space="preserve">disciple </w:t>
      </w:r>
      <w:r w:rsidR="00AB6902" w:rsidRPr="0049590D">
        <w:rPr>
          <w:rFonts w:asciiTheme="majorBidi" w:hAnsiTheme="majorBidi" w:cstheme="majorBidi"/>
          <w:sz w:val="24"/>
          <w:szCs w:val="24"/>
        </w:rPr>
        <w:t>to migrate from the earthly exile</w:t>
      </w:r>
      <w:r w:rsidR="00DD678A" w:rsidRPr="0049590D">
        <w:rPr>
          <w:rFonts w:asciiTheme="majorBidi" w:hAnsiTheme="majorBidi" w:cstheme="majorBidi"/>
          <w:sz w:val="24"/>
          <w:szCs w:val="24"/>
        </w:rPr>
        <w:t>, is the intellectual lord of human beings</w:t>
      </w:r>
      <w:r w:rsidR="00AB6902" w:rsidRPr="0049590D">
        <w:rPr>
          <w:rFonts w:asciiTheme="majorBidi" w:hAnsiTheme="majorBidi" w:cstheme="majorBidi"/>
          <w:sz w:val="24"/>
          <w:szCs w:val="24"/>
        </w:rPr>
        <w:t xml:space="preserve"> </w:t>
      </w:r>
      <w:r w:rsidR="006C6B11" w:rsidRPr="0049590D">
        <w:rPr>
          <w:rFonts w:asciiTheme="majorBidi" w:hAnsiTheme="majorBidi" w:cstheme="majorBidi"/>
          <w:sz w:val="24"/>
          <w:szCs w:val="24"/>
        </w:rPr>
        <w:t>manifesting</w:t>
      </w:r>
      <w:r w:rsidR="00AB6902" w:rsidRPr="0049590D">
        <w:rPr>
          <w:rFonts w:asciiTheme="majorBidi" w:hAnsiTheme="majorBidi" w:cstheme="majorBidi"/>
          <w:sz w:val="24"/>
          <w:szCs w:val="24"/>
        </w:rPr>
        <w:t xml:space="preserve"> itself to the spiritual traveler in</w:t>
      </w:r>
      <w:r w:rsidR="006C6B11" w:rsidRPr="0049590D">
        <w:rPr>
          <w:rFonts w:asciiTheme="majorBidi" w:hAnsiTheme="majorBidi" w:cstheme="majorBidi"/>
          <w:sz w:val="24"/>
          <w:szCs w:val="24"/>
        </w:rPr>
        <w:t xml:space="preserve"> the form of</w:t>
      </w:r>
      <w:r w:rsidR="00AB6902" w:rsidRPr="0049590D">
        <w:rPr>
          <w:rFonts w:asciiTheme="majorBidi" w:hAnsiTheme="majorBidi" w:cstheme="majorBidi"/>
          <w:sz w:val="24"/>
          <w:szCs w:val="24"/>
        </w:rPr>
        <w:t xml:space="preserve"> a human body—as a spiritual master—in the imaginal world. </w:t>
      </w:r>
      <w:r w:rsidR="006C6B11" w:rsidRPr="0049590D">
        <w:rPr>
          <w:rFonts w:asciiTheme="majorBidi" w:hAnsiTheme="majorBidi" w:cstheme="majorBidi"/>
          <w:sz w:val="24"/>
          <w:szCs w:val="24"/>
        </w:rPr>
        <w:t xml:space="preserve">The </w:t>
      </w:r>
      <w:r w:rsidR="00DD678A" w:rsidRPr="0049590D">
        <w:rPr>
          <w:rFonts w:asciiTheme="majorBidi" w:hAnsiTheme="majorBidi" w:cstheme="majorBidi"/>
          <w:sz w:val="24"/>
          <w:szCs w:val="24"/>
        </w:rPr>
        <w:t>disciple</w:t>
      </w:r>
      <w:r w:rsidR="006C6B11" w:rsidRPr="0049590D">
        <w:rPr>
          <w:rFonts w:asciiTheme="majorBidi" w:hAnsiTheme="majorBidi" w:cstheme="majorBidi"/>
          <w:sz w:val="24"/>
          <w:szCs w:val="24"/>
        </w:rPr>
        <w:t xml:space="preserve"> comes to feel constricted and troubled in this dark world, and </w:t>
      </w:r>
      <w:r w:rsidR="006C6B11" w:rsidRPr="0049590D">
        <w:rPr>
          <w:rFonts w:asciiTheme="majorBidi" w:hAnsiTheme="majorBidi" w:cstheme="majorBidi"/>
          <w:sz w:val="24"/>
          <w:szCs w:val="24"/>
        </w:rPr>
        <w:lastRenderedPageBreak/>
        <w:t xml:space="preserve">thanks to the awakening of his sense of exile, the mystic comes to perceive where he is now, where he came from, and where he should go </w:t>
      </w:r>
      <w:r w:rsidR="00C8435B" w:rsidRPr="0049590D">
        <w:rPr>
          <w:rFonts w:asciiTheme="majorBidi" w:hAnsiTheme="majorBidi" w:cstheme="majorBidi"/>
          <w:sz w:val="24"/>
          <w:szCs w:val="24"/>
        </w:rPr>
        <w:t xml:space="preserve">back </w:t>
      </w:r>
      <w:r w:rsidR="006C6B11" w:rsidRPr="0049590D">
        <w:rPr>
          <w:rFonts w:asciiTheme="majorBidi" w:hAnsiTheme="majorBidi" w:cstheme="majorBidi"/>
          <w:sz w:val="24"/>
          <w:szCs w:val="24"/>
        </w:rPr>
        <w:t xml:space="preserve">to. He seeks to return to his origin—he pursues reunion with the lights of the world of </w:t>
      </w:r>
      <w:r w:rsidR="00DD678A" w:rsidRPr="0049590D">
        <w:rPr>
          <w:rFonts w:asciiTheme="majorBidi" w:hAnsiTheme="majorBidi" w:cstheme="majorBidi"/>
          <w:sz w:val="24"/>
          <w:szCs w:val="24"/>
        </w:rPr>
        <w:t>intellects</w:t>
      </w:r>
      <w:r w:rsidR="006C6B11" w:rsidRPr="0049590D">
        <w:rPr>
          <w:rFonts w:asciiTheme="majorBidi" w:hAnsiTheme="majorBidi" w:cstheme="majorBidi"/>
          <w:sz w:val="24"/>
          <w:szCs w:val="24"/>
        </w:rPr>
        <w:t>, which are his real fathers.</w:t>
      </w:r>
    </w:p>
    <w:p w14:paraId="75A89A9C" w14:textId="647DB565" w:rsidR="006C6B11" w:rsidRPr="0049590D" w:rsidRDefault="006C6B11"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Upon his return, however, the sp</w:t>
      </w:r>
      <w:r w:rsidR="00A24A3A" w:rsidRPr="0049590D">
        <w:rPr>
          <w:rFonts w:asciiTheme="majorBidi" w:hAnsiTheme="majorBidi" w:cstheme="majorBidi"/>
          <w:sz w:val="24"/>
          <w:szCs w:val="24"/>
        </w:rPr>
        <w:t xml:space="preserve">iritual traveler needs a </w:t>
      </w:r>
      <w:r w:rsidR="0019747F" w:rsidRPr="0049590D">
        <w:rPr>
          <w:rFonts w:asciiTheme="majorBidi" w:hAnsiTheme="majorBidi" w:cstheme="majorBidi"/>
          <w:sz w:val="24"/>
          <w:szCs w:val="24"/>
        </w:rPr>
        <w:t>guide</w:t>
      </w:r>
      <w:r w:rsidR="00A24A3A" w:rsidRPr="0049590D">
        <w:rPr>
          <w:rFonts w:asciiTheme="majorBidi" w:hAnsiTheme="majorBidi" w:cstheme="majorBidi"/>
          <w:sz w:val="24"/>
          <w:szCs w:val="24"/>
        </w:rPr>
        <w:t xml:space="preserve">. </w:t>
      </w:r>
      <w:r w:rsidR="0019747F" w:rsidRPr="0049590D">
        <w:rPr>
          <w:rFonts w:asciiTheme="majorBidi" w:hAnsiTheme="majorBidi" w:cstheme="majorBidi"/>
          <w:sz w:val="24"/>
          <w:szCs w:val="24"/>
        </w:rPr>
        <w:t xml:space="preserve">This is the opening event both in Avicenna’s allegory of </w:t>
      </w:r>
      <w:r w:rsidR="0019747F" w:rsidRPr="0049590D">
        <w:rPr>
          <w:rFonts w:asciiTheme="majorBidi" w:hAnsiTheme="majorBidi" w:cstheme="majorBidi"/>
          <w:i/>
          <w:iCs/>
          <w:sz w:val="24"/>
          <w:szCs w:val="24"/>
        </w:rPr>
        <w:t>Ḥayy ibn Yaqẓān</w:t>
      </w:r>
      <w:r w:rsidR="0019747F" w:rsidRPr="0049590D">
        <w:rPr>
          <w:rFonts w:asciiTheme="majorBidi" w:hAnsiTheme="majorBidi" w:cstheme="majorBidi"/>
          <w:sz w:val="24"/>
          <w:szCs w:val="24"/>
        </w:rPr>
        <w:t xml:space="preserve"> (Alive son of Awake) and Suhrawardī’s brief essay </w:t>
      </w:r>
      <w:r w:rsidR="0019747F" w:rsidRPr="0049590D">
        <w:rPr>
          <w:rFonts w:asciiTheme="majorBidi" w:hAnsiTheme="majorBidi" w:cstheme="majorBidi"/>
          <w:i/>
          <w:iCs/>
          <w:sz w:val="24"/>
          <w:szCs w:val="24"/>
        </w:rPr>
        <w:t>The Sound of Gabriel’s Wing</w:t>
      </w:r>
      <w:r w:rsidR="0019747F" w:rsidRPr="0049590D">
        <w:rPr>
          <w:rFonts w:asciiTheme="majorBidi" w:hAnsiTheme="majorBidi" w:cstheme="majorBidi"/>
          <w:sz w:val="24"/>
          <w:szCs w:val="24"/>
        </w:rPr>
        <w:t xml:space="preserve">. There is a symmetry between the </w:t>
      </w:r>
      <w:r w:rsidR="00DD678A" w:rsidRPr="0049590D">
        <w:rPr>
          <w:rFonts w:asciiTheme="majorBidi" w:hAnsiTheme="majorBidi" w:cstheme="majorBidi"/>
          <w:sz w:val="24"/>
          <w:szCs w:val="24"/>
        </w:rPr>
        <w:t>disciple</w:t>
      </w:r>
      <w:r w:rsidR="0019747F" w:rsidRPr="0049590D">
        <w:rPr>
          <w:rFonts w:asciiTheme="majorBidi" w:hAnsiTheme="majorBidi" w:cstheme="majorBidi"/>
          <w:sz w:val="24"/>
          <w:szCs w:val="24"/>
        </w:rPr>
        <w:t>’s coming to an awareness</w:t>
      </w:r>
      <w:r w:rsidR="00DD678A" w:rsidRPr="0049590D">
        <w:rPr>
          <w:rFonts w:asciiTheme="majorBidi" w:hAnsiTheme="majorBidi" w:cstheme="majorBidi"/>
          <w:sz w:val="24"/>
          <w:szCs w:val="24"/>
        </w:rPr>
        <w:t xml:space="preserve"> of</w:t>
      </w:r>
      <w:r w:rsidR="0019747F" w:rsidRPr="0049590D">
        <w:rPr>
          <w:rFonts w:asciiTheme="majorBidi" w:hAnsiTheme="majorBidi" w:cstheme="majorBidi"/>
          <w:sz w:val="24"/>
          <w:szCs w:val="24"/>
        </w:rPr>
        <w:t xml:space="preserve"> </w:t>
      </w:r>
      <w:r w:rsidR="00DD678A" w:rsidRPr="0049590D">
        <w:rPr>
          <w:rFonts w:asciiTheme="majorBidi" w:hAnsiTheme="majorBidi" w:cstheme="majorBidi"/>
          <w:sz w:val="24"/>
          <w:szCs w:val="24"/>
        </w:rPr>
        <w:t>her/hims</w:t>
      </w:r>
      <w:r w:rsidR="0019747F" w:rsidRPr="0049590D">
        <w:rPr>
          <w:rFonts w:asciiTheme="majorBidi" w:hAnsiTheme="majorBidi" w:cstheme="majorBidi"/>
          <w:sz w:val="24"/>
          <w:szCs w:val="24"/>
        </w:rPr>
        <w:t xml:space="preserve">elf and the </w:t>
      </w:r>
      <w:r w:rsidR="00D45658" w:rsidRPr="0049590D">
        <w:rPr>
          <w:rFonts w:asciiTheme="majorBidi" w:hAnsiTheme="majorBidi" w:cstheme="majorBidi"/>
          <w:sz w:val="24"/>
          <w:szCs w:val="24"/>
        </w:rPr>
        <w:t>guide</w:t>
      </w:r>
      <w:r w:rsidR="00D119BC" w:rsidRPr="0049590D">
        <w:rPr>
          <w:rFonts w:asciiTheme="majorBidi" w:hAnsiTheme="majorBidi" w:cstheme="majorBidi"/>
          <w:sz w:val="24"/>
          <w:szCs w:val="24"/>
        </w:rPr>
        <w:t>’s</w:t>
      </w:r>
      <w:r w:rsidR="00D45658" w:rsidRPr="0049590D">
        <w:rPr>
          <w:rFonts w:asciiTheme="majorBidi" w:hAnsiTheme="majorBidi" w:cstheme="majorBidi"/>
          <w:sz w:val="24"/>
          <w:szCs w:val="24"/>
        </w:rPr>
        <w:t xml:space="preserve"> </w:t>
      </w:r>
      <w:r w:rsidR="0019747F" w:rsidRPr="0049590D">
        <w:rPr>
          <w:rFonts w:asciiTheme="majorBidi" w:hAnsiTheme="majorBidi" w:cstheme="majorBidi"/>
          <w:sz w:val="24"/>
          <w:szCs w:val="24"/>
        </w:rPr>
        <w:t>appear</w:t>
      </w:r>
      <w:r w:rsidR="00D45658" w:rsidRPr="0049590D">
        <w:rPr>
          <w:rFonts w:asciiTheme="majorBidi" w:hAnsiTheme="majorBidi" w:cstheme="majorBidi"/>
          <w:sz w:val="24"/>
          <w:szCs w:val="24"/>
        </w:rPr>
        <w:t xml:space="preserve">ance </w:t>
      </w:r>
      <w:r w:rsidR="0019747F" w:rsidRPr="0049590D">
        <w:rPr>
          <w:rFonts w:asciiTheme="majorBidi" w:hAnsiTheme="majorBidi" w:cstheme="majorBidi"/>
          <w:sz w:val="24"/>
          <w:szCs w:val="24"/>
        </w:rPr>
        <w:t xml:space="preserve">through </w:t>
      </w:r>
      <w:r w:rsidR="00DD678A" w:rsidRPr="0049590D">
        <w:rPr>
          <w:rFonts w:asciiTheme="majorBidi" w:hAnsiTheme="majorBidi" w:cstheme="majorBidi"/>
          <w:sz w:val="24"/>
          <w:szCs w:val="24"/>
        </w:rPr>
        <w:t>his</w:t>
      </w:r>
      <w:r w:rsidR="00D45658" w:rsidRPr="0049590D">
        <w:rPr>
          <w:rFonts w:asciiTheme="majorBidi" w:hAnsiTheme="majorBidi" w:cstheme="majorBidi"/>
          <w:sz w:val="24"/>
          <w:szCs w:val="24"/>
        </w:rPr>
        <w:t>/her</w:t>
      </w:r>
      <w:r w:rsidR="00DD678A" w:rsidRPr="0049590D">
        <w:rPr>
          <w:rFonts w:asciiTheme="majorBidi" w:hAnsiTheme="majorBidi" w:cstheme="majorBidi"/>
          <w:sz w:val="24"/>
          <w:szCs w:val="24"/>
        </w:rPr>
        <w:t xml:space="preserve"> soul</w:t>
      </w:r>
      <w:r w:rsidR="0019747F" w:rsidRPr="0049590D">
        <w:rPr>
          <w:rFonts w:asciiTheme="majorBidi" w:hAnsiTheme="majorBidi" w:cstheme="majorBidi"/>
          <w:sz w:val="24"/>
          <w:szCs w:val="24"/>
        </w:rPr>
        <w:t>. The guide</w:t>
      </w:r>
      <w:r w:rsidR="00D119BC" w:rsidRPr="0049590D">
        <w:rPr>
          <w:rFonts w:asciiTheme="majorBidi" w:hAnsiTheme="majorBidi" w:cstheme="majorBidi"/>
          <w:sz w:val="24"/>
          <w:szCs w:val="24"/>
        </w:rPr>
        <w:t xml:space="preserve"> here</w:t>
      </w:r>
      <w:r w:rsidR="0019747F" w:rsidRPr="0049590D">
        <w:rPr>
          <w:rFonts w:asciiTheme="majorBidi" w:hAnsiTheme="majorBidi" w:cstheme="majorBidi"/>
          <w:sz w:val="24"/>
          <w:szCs w:val="24"/>
        </w:rPr>
        <w:t xml:space="preserve"> is</w:t>
      </w:r>
      <w:r w:rsidR="00D45658" w:rsidRPr="0049590D">
        <w:rPr>
          <w:rFonts w:asciiTheme="majorBidi" w:hAnsiTheme="majorBidi" w:cstheme="majorBidi"/>
          <w:sz w:val="24"/>
          <w:szCs w:val="24"/>
        </w:rPr>
        <w:t xml:space="preserve"> </w:t>
      </w:r>
      <w:r w:rsidR="0019747F" w:rsidRPr="0049590D">
        <w:rPr>
          <w:rFonts w:asciiTheme="majorBidi" w:hAnsiTheme="majorBidi" w:cstheme="majorBidi"/>
          <w:sz w:val="24"/>
          <w:szCs w:val="24"/>
        </w:rPr>
        <w:t>an imaginal form in mystical analogies.</w:t>
      </w:r>
    </w:p>
    <w:p w14:paraId="2CC0985B" w14:textId="3BFD9F7D" w:rsidR="006D1D5F" w:rsidRPr="0049590D" w:rsidRDefault="00C8435B"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In his early allegories</w:t>
      </w:r>
      <w:r w:rsidR="005D387C" w:rsidRPr="0049590D">
        <w:rPr>
          <w:rFonts w:asciiTheme="majorBidi" w:hAnsiTheme="majorBidi" w:cstheme="majorBidi"/>
          <w:sz w:val="24"/>
          <w:szCs w:val="24"/>
        </w:rPr>
        <w:t xml:space="preserve">, Suhrawardī still symbolizes and thus promotes the Avicennan belief in ten intellects. For example, </w:t>
      </w:r>
      <w:r w:rsidR="009E23DC" w:rsidRPr="0049590D">
        <w:rPr>
          <w:rFonts w:asciiTheme="majorBidi" w:hAnsiTheme="majorBidi" w:cstheme="majorBidi"/>
          <w:sz w:val="24"/>
          <w:szCs w:val="24"/>
        </w:rPr>
        <w:t xml:space="preserve">at </w:t>
      </w:r>
      <w:r w:rsidRPr="0049590D">
        <w:rPr>
          <w:rFonts w:asciiTheme="majorBidi" w:hAnsiTheme="majorBidi" w:cstheme="majorBidi"/>
          <w:sz w:val="24"/>
          <w:szCs w:val="24"/>
        </w:rPr>
        <w:t xml:space="preserve">the opening of the allegory of </w:t>
      </w:r>
      <w:r w:rsidRPr="0049590D">
        <w:rPr>
          <w:rFonts w:asciiTheme="majorBidi" w:hAnsiTheme="majorBidi" w:cstheme="majorBidi"/>
          <w:i/>
          <w:iCs/>
          <w:sz w:val="24"/>
          <w:szCs w:val="24"/>
        </w:rPr>
        <w:t>T</w:t>
      </w:r>
      <w:r w:rsidR="009E23DC" w:rsidRPr="0049590D">
        <w:rPr>
          <w:rFonts w:asciiTheme="majorBidi" w:hAnsiTheme="majorBidi" w:cstheme="majorBidi"/>
          <w:i/>
          <w:iCs/>
          <w:sz w:val="24"/>
          <w:szCs w:val="24"/>
        </w:rPr>
        <w:t>he Sound of Gabriel’s Wing</w:t>
      </w:r>
      <w:r w:rsidR="009E23DC" w:rsidRPr="0049590D">
        <w:rPr>
          <w:rFonts w:asciiTheme="majorBidi" w:hAnsiTheme="majorBidi" w:cstheme="majorBidi"/>
          <w:sz w:val="24"/>
          <w:szCs w:val="24"/>
        </w:rPr>
        <w:t xml:space="preserve">, the mystical traveler meets ten masters, each </w:t>
      </w:r>
      <w:r w:rsidRPr="0049590D">
        <w:rPr>
          <w:rFonts w:asciiTheme="majorBidi" w:hAnsiTheme="majorBidi" w:cstheme="majorBidi"/>
          <w:sz w:val="24"/>
          <w:szCs w:val="24"/>
        </w:rPr>
        <w:t>in</w:t>
      </w:r>
      <w:r w:rsidR="009E23DC" w:rsidRPr="0049590D">
        <w:rPr>
          <w:rFonts w:asciiTheme="majorBidi" w:hAnsiTheme="majorBidi" w:cstheme="majorBidi"/>
          <w:sz w:val="24"/>
          <w:szCs w:val="24"/>
        </w:rPr>
        <w:t xml:space="preserve"> his own place in the spiritual hierarchy. When Suhrawardī developed his own philosophical views and rejected the idea of ten detached intellects, he began to deploy the analogy of “lords of the </w:t>
      </w:r>
      <w:r w:rsidR="00943211" w:rsidRPr="0049590D">
        <w:rPr>
          <w:rFonts w:asciiTheme="majorBidi" w:hAnsiTheme="majorBidi" w:cstheme="majorBidi"/>
          <w:sz w:val="24"/>
          <w:szCs w:val="24"/>
        </w:rPr>
        <w:t>types</w:t>
      </w:r>
      <w:r w:rsidR="009E23DC" w:rsidRPr="0049590D">
        <w:rPr>
          <w:rFonts w:asciiTheme="majorBidi" w:hAnsiTheme="majorBidi" w:cstheme="majorBidi"/>
          <w:sz w:val="24"/>
          <w:szCs w:val="24"/>
        </w:rPr>
        <w:t xml:space="preserve">” in </w:t>
      </w:r>
      <w:r w:rsidR="00181A2E" w:rsidRPr="0049590D">
        <w:rPr>
          <w:rFonts w:asciiTheme="majorBidi" w:hAnsiTheme="majorBidi" w:cstheme="majorBidi"/>
          <w:sz w:val="24"/>
          <w:szCs w:val="24"/>
        </w:rPr>
        <w:t xml:space="preserve">his symbolic stories in </w:t>
      </w:r>
      <w:r w:rsidR="009E23DC" w:rsidRPr="0049590D">
        <w:rPr>
          <w:rFonts w:asciiTheme="majorBidi" w:hAnsiTheme="majorBidi" w:cstheme="majorBidi"/>
          <w:sz w:val="24"/>
          <w:szCs w:val="24"/>
        </w:rPr>
        <w:t xml:space="preserve">terms of </w:t>
      </w:r>
      <w:r w:rsidR="00181A2E" w:rsidRPr="0049590D">
        <w:rPr>
          <w:rFonts w:asciiTheme="majorBidi" w:hAnsiTheme="majorBidi" w:cstheme="majorBidi"/>
          <w:sz w:val="24"/>
          <w:szCs w:val="24"/>
        </w:rPr>
        <w:t xml:space="preserve">the Platonic view. As pointed out before, this </w:t>
      </w:r>
      <w:r w:rsidR="004D121B" w:rsidRPr="0049590D">
        <w:rPr>
          <w:rFonts w:asciiTheme="majorBidi" w:hAnsiTheme="majorBidi" w:cstheme="majorBidi"/>
          <w:sz w:val="24"/>
          <w:szCs w:val="24"/>
        </w:rPr>
        <w:t>intellectual form</w:t>
      </w:r>
      <w:r w:rsidR="00181A2E" w:rsidRPr="0049590D">
        <w:rPr>
          <w:rFonts w:asciiTheme="majorBidi" w:hAnsiTheme="majorBidi" w:cstheme="majorBidi"/>
          <w:sz w:val="24"/>
          <w:szCs w:val="24"/>
        </w:rPr>
        <w:t xml:space="preserve"> or the lord of the </w:t>
      </w:r>
      <w:r w:rsidR="004D121B" w:rsidRPr="0049590D">
        <w:rPr>
          <w:rFonts w:asciiTheme="majorBidi" w:hAnsiTheme="majorBidi" w:cstheme="majorBidi"/>
          <w:sz w:val="24"/>
          <w:szCs w:val="24"/>
        </w:rPr>
        <w:t>type</w:t>
      </w:r>
      <w:r w:rsidRPr="0049590D">
        <w:rPr>
          <w:rFonts w:asciiTheme="majorBidi" w:hAnsiTheme="majorBidi" w:cstheme="majorBidi"/>
          <w:sz w:val="24"/>
          <w:szCs w:val="24"/>
        </w:rPr>
        <w:t>,</w:t>
      </w:r>
      <w:r w:rsidR="00181A2E" w:rsidRPr="0049590D">
        <w:rPr>
          <w:rFonts w:asciiTheme="majorBidi" w:hAnsiTheme="majorBidi" w:cstheme="majorBidi"/>
          <w:sz w:val="24"/>
          <w:szCs w:val="24"/>
        </w:rPr>
        <w:t xml:space="preserve"> ta</w:t>
      </w:r>
      <w:r w:rsidRPr="0049590D">
        <w:rPr>
          <w:rFonts w:asciiTheme="majorBidi" w:hAnsiTheme="majorBidi" w:cstheme="majorBidi"/>
          <w:sz w:val="24"/>
          <w:szCs w:val="24"/>
        </w:rPr>
        <w:t>kes an imaginal form and descend</w:t>
      </w:r>
      <w:r w:rsidR="00181A2E" w:rsidRPr="0049590D">
        <w:rPr>
          <w:rFonts w:asciiTheme="majorBidi" w:hAnsiTheme="majorBidi" w:cstheme="majorBidi"/>
          <w:sz w:val="24"/>
          <w:szCs w:val="24"/>
        </w:rPr>
        <w:t xml:space="preserve">s to the discontinuous imaginal world, where one </w:t>
      </w:r>
      <w:r w:rsidRPr="0049590D">
        <w:rPr>
          <w:rFonts w:asciiTheme="majorBidi" w:hAnsiTheme="majorBidi" w:cstheme="majorBidi"/>
          <w:sz w:val="24"/>
          <w:szCs w:val="24"/>
        </w:rPr>
        <w:t>can meet</w:t>
      </w:r>
      <w:r w:rsidR="00181A2E" w:rsidRPr="0049590D">
        <w:rPr>
          <w:rFonts w:asciiTheme="majorBidi" w:hAnsiTheme="majorBidi" w:cstheme="majorBidi"/>
          <w:sz w:val="24"/>
          <w:szCs w:val="24"/>
        </w:rPr>
        <w:t xml:space="preserve"> it.</w:t>
      </w:r>
    </w:p>
    <w:p w14:paraId="0568B364" w14:textId="2C43531C" w:rsidR="00181A2E" w:rsidRPr="0049590D" w:rsidRDefault="00181A2E"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In the essay, </w:t>
      </w:r>
      <w:r w:rsidRPr="0049590D">
        <w:rPr>
          <w:rFonts w:asciiTheme="majorBidi" w:hAnsiTheme="majorBidi" w:cstheme="majorBidi"/>
          <w:i/>
          <w:iCs/>
          <w:sz w:val="24"/>
          <w:szCs w:val="24"/>
        </w:rPr>
        <w:t>An Exposition of the Companion of Lovers</w:t>
      </w:r>
      <w:r w:rsidRPr="0049590D">
        <w:rPr>
          <w:rFonts w:asciiTheme="majorBidi" w:hAnsiTheme="majorBidi" w:cstheme="majorBidi"/>
          <w:sz w:val="24"/>
          <w:szCs w:val="24"/>
        </w:rPr>
        <w:t xml:space="preserve">, which </w:t>
      </w:r>
      <w:r w:rsidR="004D121B" w:rsidRPr="0049590D">
        <w:rPr>
          <w:rFonts w:asciiTheme="majorBidi" w:hAnsiTheme="majorBidi" w:cstheme="majorBidi"/>
          <w:sz w:val="24"/>
          <w:szCs w:val="24"/>
        </w:rPr>
        <w:t>is a commentary on Suhrawardī’s</w:t>
      </w:r>
      <w:r w:rsidRPr="0049590D">
        <w:rPr>
          <w:rFonts w:asciiTheme="majorBidi" w:hAnsiTheme="majorBidi" w:cstheme="majorBidi"/>
          <w:i/>
          <w:iCs/>
          <w:sz w:val="24"/>
          <w:szCs w:val="24"/>
        </w:rPr>
        <w:t xml:space="preserve"> Companion of Lovers</w:t>
      </w:r>
      <w:r w:rsidRPr="0049590D">
        <w:rPr>
          <w:rFonts w:asciiTheme="majorBidi" w:hAnsiTheme="majorBidi" w:cstheme="majorBidi"/>
          <w:sz w:val="24"/>
          <w:szCs w:val="24"/>
        </w:rPr>
        <w:t>, the anonymous commentator—who probably lived in 7</w:t>
      </w:r>
      <w:r w:rsidRPr="0049590D">
        <w:rPr>
          <w:rFonts w:asciiTheme="majorBidi" w:hAnsiTheme="majorBidi" w:cstheme="majorBidi"/>
          <w:sz w:val="24"/>
          <w:szCs w:val="24"/>
          <w:vertAlign w:val="superscript"/>
        </w:rPr>
        <w:t>th</w:t>
      </w:r>
      <w:r w:rsidRPr="0049590D">
        <w:rPr>
          <w:rFonts w:asciiTheme="majorBidi" w:hAnsiTheme="majorBidi" w:cstheme="majorBidi"/>
          <w:sz w:val="24"/>
          <w:szCs w:val="24"/>
        </w:rPr>
        <w:t>/13</w:t>
      </w:r>
      <w:r w:rsidRPr="0049590D">
        <w:rPr>
          <w:rFonts w:asciiTheme="majorBidi" w:hAnsiTheme="majorBidi" w:cstheme="majorBidi"/>
          <w:sz w:val="24"/>
          <w:szCs w:val="24"/>
          <w:vertAlign w:val="superscript"/>
        </w:rPr>
        <w:t>th</w:t>
      </w:r>
      <w:r w:rsidRPr="0049590D">
        <w:rPr>
          <w:rFonts w:asciiTheme="majorBidi" w:hAnsiTheme="majorBidi" w:cstheme="majorBidi"/>
          <w:sz w:val="24"/>
          <w:szCs w:val="24"/>
        </w:rPr>
        <w:t xml:space="preserve"> or early 8</w:t>
      </w:r>
      <w:r w:rsidRPr="0049590D">
        <w:rPr>
          <w:rFonts w:asciiTheme="majorBidi" w:hAnsiTheme="majorBidi" w:cstheme="majorBidi"/>
          <w:sz w:val="24"/>
          <w:szCs w:val="24"/>
          <w:vertAlign w:val="superscript"/>
        </w:rPr>
        <w:t>th</w:t>
      </w:r>
      <w:r w:rsidRPr="0049590D">
        <w:rPr>
          <w:rFonts w:asciiTheme="majorBidi" w:hAnsiTheme="majorBidi" w:cstheme="majorBidi"/>
          <w:sz w:val="24"/>
          <w:szCs w:val="24"/>
        </w:rPr>
        <w:t>/14</w:t>
      </w:r>
      <w:r w:rsidRPr="0049590D">
        <w:rPr>
          <w:rFonts w:asciiTheme="majorBidi" w:hAnsiTheme="majorBidi" w:cstheme="majorBidi"/>
          <w:sz w:val="24"/>
          <w:szCs w:val="24"/>
          <w:vertAlign w:val="superscript"/>
        </w:rPr>
        <w:t>th</w:t>
      </w:r>
      <w:r w:rsidR="00BF09B7" w:rsidRPr="0049590D">
        <w:rPr>
          <w:rFonts w:asciiTheme="majorBidi" w:hAnsiTheme="majorBidi" w:cstheme="majorBidi"/>
          <w:sz w:val="24"/>
          <w:szCs w:val="24"/>
        </w:rPr>
        <w:t xml:space="preserve"> centuries</w:t>
      </w:r>
      <w:r w:rsidRPr="0049590D">
        <w:rPr>
          <w:rFonts w:asciiTheme="majorBidi" w:hAnsiTheme="majorBidi" w:cstheme="majorBidi"/>
          <w:sz w:val="24"/>
          <w:szCs w:val="24"/>
        </w:rPr>
        <w:t>—explicates the part concerning the meeting with the master. In one part of the story, Suhrawardī says: “at the gate of the city, an old man and a young man were hired. The old man was named ‘Sophia Perennis’ (</w:t>
      </w:r>
      <w:r w:rsidRPr="0049590D">
        <w:rPr>
          <w:rFonts w:asciiTheme="majorBidi" w:hAnsiTheme="majorBidi" w:cstheme="majorBidi"/>
          <w:i/>
          <w:iCs/>
          <w:sz w:val="24"/>
          <w:szCs w:val="24"/>
        </w:rPr>
        <w:t>jāvīd</w:t>
      </w:r>
      <w:r w:rsidR="00F50109">
        <w:rPr>
          <w:rFonts w:asciiTheme="majorBidi" w:hAnsiTheme="majorBidi" w:cstheme="majorBidi"/>
          <w:i/>
          <w:iCs/>
          <w:sz w:val="24"/>
          <w:szCs w:val="24"/>
        </w:rPr>
        <w:t>an</w:t>
      </w:r>
      <w:r w:rsidRPr="0049590D">
        <w:rPr>
          <w:rFonts w:asciiTheme="majorBidi" w:hAnsiTheme="majorBidi" w:cstheme="majorBidi"/>
          <w:i/>
          <w:iCs/>
          <w:sz w:val="24"/>
          <w:szCs w:val="24"/>
        </w:rPr>
        <w:t xml:space="preserve"> khirad</w:t>
      </w:r>
      <w:r w:rsidR="00BF09B7" w:rsidRPr="0049590D">
        <w:rPr>
          <w:rFonts w:asciiTheme="majorBidi" w:hAnsiTheme="majorBidi" w:cstheme="majorBidi"/>
          <w:sz w:val="24"/>
          <w:szCs w:val="24"/>
        </w:rPr>
        <w:t>, or the Eternal Intellect</w:t>
      </w:r>
      <w:r w:rsidRPr="0049590D">
        <w:rPr>
          <w:rFonts w:asciiTheme="majorBidi" w:hAnsiTheme="majorBidi" w:cstheme="majorBidi"/>
          <w:sz w:val="24"/>
          <w:szCs w:val="24"/>
        </w:rPr>
        <w:t xml:space="preserve">),” and the commentator explains </w:t>
      </w:r>
      <w:r w:rsidR="00762137" w:rsidRPr="0049590D">
        <w:rPr>
          <w:rFonts w:asciiTheme="majorBidi" w:hAnsiTheme="majorBidi" w:cstheme="majorBidi"/>
          <w:sz w:val="24"/>
          <w:szCs w:val="24"/>
        </w:rPr>
        <w:t xml:space="preserve">it </w:t>
      </w:r>
      <w:r w:rsidRPr="0049590D">
        <w:rPr>
          <w:rFonts w:asciiTheme="majorBidi" w:hAnsiTheme="majorBidi" w:cstheme="majorBidi"/>
          <w:sz w:val="24"/>
          <w:szCs w:val="24"/>
        </w:rPr>
        <w:t>as follows: “the old man is the ‘First Intellect’ to which he refers as ‘Sophia Perennis’ and the young man is the ‘Soul of the Whole’ (</w:t>
      </w:r>
      <w:r w:rsidRPr="0049590D">
        <w:rPr>
          <w:rFonts w:asciiTheme="majorBidi" w:hAnsiTheme="majorBidi" w:cstheme="majorBidi"/>
          <w:i/>
          <w:iCs/>
          <w:sz w:val="24"/>
          <w:szCs w:val="24"/>
        </w:rPr>
        <w:t>nafs al-kull</w:t>
      </w:r>
      <w:r w:rsidRPr="0049590D">
        <w:rPr>
          <w:rFonts w:asciiTheme="majorBidi" w:hAnsiTheme="majorBidi" w:cstheme="majorBidi"/>
          <w:sz w:val="24"/>
          <w:szCs w:val="24"/>
        </w:rPr>
        <w:t>); the soul is younger than intellect, because it is caused by it, and the cause is necessarily prior to the effect.”</w:t>
      </w:r>
    </w:p>
    <w:p w14:paraId="2D92B134" w14:textId="2A3594D4" w:rsidR="00181A2E" w:rsidRPr="0049590D" w:rsidRDefault="00181A2E"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lastRenderedPageBreak/>
        <w:t xml:space="preserve">Moreover, Suhrawardī writes, “he constantly travels, while </w:t>
      </w:r>
      <w:r w:rsidR="00BF09B7" w:rsidRPr="0049590D">
        <w:rPr>
          <w:rFonts w:asciiTheme="majorBidi" w:hAnsiTheme="majorBidi" w:cstheme="majorBidi"/>
          <w:sz w:val="24"/>
          <w:szCs w:val="24"/>
        </w:rPr>
        <w:t>he</w:t>
      </w:r>
      <w:r w:rsidRPr="0049590D">
        <w:rPr>
          <w:rFonts w:asciiTheme="majorBidi" w:hAnsiTheme="majorBidi" w:cstheme="majorBidi"/>
          <w:sz w:val="24"/>
          <w:szCs w:val="24"/>
        </w:rPr>
        <w:t xml:space="preserve"> does not move from where he is,” and the commentator explains this as follows: “by ‘traveling’ he means the propagation of the </w:t>
      </w:r>
      <w:r w:rsidR="00BF09B7" w:rsidRPr="0049590D">
        <w:rPr>
          <w:rFonts w:asciiTheme="majorBidi" w:hAnsiTheme="majorBidi" w:cstheme="majorBidi"/>
          <w:sz w:val="24"/>
          <w:szCs w:val="24"/>
        </w:rPr>
        <w:t>blessings</w:t>
      </w:r>
      <w:r w:rsidRPr="0049590D">
        <w:rPr>
          <w:rFonts w:asciiTheme="majorBidi" w:hAnsiTheme="majorBidi" w:cstheme="majorBidi"/>
          <w:sz w:val="24"/>
          <w:szCs w:val="24"/>
        </w:rPr>
        <w:t xml:space="preserve"> of the intellect among beings, and by ‘not moving’ he means that </w:t>
      </w:r>
      <w:r w:rsidR="00FF7A81" w:rsidRPr="0049590D">
        <w:rPr>
          <w:rFonts w:asciiTheme="majorBidi" w:hAnsiTheme="majorBidi" w:cstheme="majorBidi"/>
          <w:sz w:val="24"/>
          <w:szCs w:val="24"/>
        </w:rPr>
        <w:t>it is impossible for i</w:t>
      </w:r>
      <w:r w:rsidR="00666817" w:rsidRPr="0049590D">
        <w:rPr>
          <w:rFonts w:asciiTheme="majorBidi" w:hAnsiTheme="majorBidi" w:cstheme="majorBidi"/>
          <w:sz w:val="24"/>
          <w:szCs w:val="24"/>
        </w:rPr>
        <w:t>t to move, because movement is</w:t>
      </w:r>
      <w:r w:rsidR="00FF7A81" w:rsidRPr="0049590D">
        <w:rPr>
          <w:rFonts w:asciiTheme="majorBidi" w:hAnsiTheme="majorBidi" w:cstheme="majorBidi"/>
          <w:sz w:val="24"/>
          <w:szCs w:val="24"/>
        </w:rPr>
        <w:t xml:space="preserve"> characteristic of physical objects; thus, it is impossible for non-physical objects to move.” And </w:t>
      </w:r>
      <w:r w:rsidR="00666817" w:rsidRPr="0049590D">
        <w:rPr>
          <w:rFonts w:asciiTheme="majorBidi" w:hAnsiTheme="majorBidi" w:cstheme="majorBidi"/>
          <w:sz w:val="24"/>
          <w:szCs w:val="24"/>
        </w:rPr>
        <w:t>regarding</w:t>
      </w:r>
      <w:r w:rsidR="00FF7A81" w:rsidRPr="0049590D">
        <w:rPr>
          <w:rFonts w:asciiTheme="majorBidi" w:hAnsiTheme="majorBidi" w:cstheme="majorBidi"/>
          <w:sz w:val="24"/>
          <w:szCs w:val="24"/>
        </w:rPr>
        <w:t xml:space="preserve"> Suhrawardī’s words, “he is so old, but he has not seen a year. He is elderly, but frailty has not found its way to him,” the commentator explains: “by ‘old’ he points to the eternity of the intelligible world, and by ‘has not seen a year’</w:t>
      </w:r>
      <w:r w:rsidR="006613A3" w:rsidRPr="0049590D">
        <w:rPr>
          <w:rFonts w:asciiTheme="majorBidi" w:hAnsiTheme="majorBidi" w:cstheme="majorBidi"/>
          <w:sz w:val="24"/>
          <w:szCs w:val="24"/>
        </w:rPr>
        <w:t>,</w:t>
      </w:r>
      <w:r w:rsidR="00FF7A81" w:rsidRPr="0049590D">
        <w:rPr>
          <w:rFonts w:asciiTheme="majorBidi" w:hAnsiTheme="majorBidi" w:cstheme="majorBidi"/>
          <w:sz w:val="24"/>
          <w:szCs w:val="24"/>
        </w:rPr>
        <w:t xml:space="preserve"> he means that in the </w:t>
      </w:r>
      <w:r w:rsidR="00151837" w:rsidRPr="0049590D">
        <w:rPr>
          <w:rFonts w:asciiTheme="majorBidi" w:hAnsiTheme="majorBidi" w:cstheme="majorBidi"/>
          <w:sz w:val="24"/>
          <w:szCs w:val="24"/>
        </w:rPr>
        <w:t>physical</w:t>
      </w:r>
      <w:r w:rsidR="00FF7A81" w:rsidRPr="0049590D">
        <w:rPr>
          <w:rFonts w:asciiTheme="majorBidi" w:hAnsiTheme="majorBidi" w:cstheme="majorBidi"/>
          <w:sz w:val="24"/>
          <w:szCs w:val="24"/>
        </w:rPr>
        <w:t xml:space="preserve"> world, years are measured by days, and days are measured by hours, and hours are measured by time, and time is measured by the movement of spheres, and spheres belong to the physical world, whereas the intellect is beyond the physical world” (Nasr, 2003/1382, p. 280).</w:t>
      </w:r>
    </w:p>
    <w:p w14:paraId="35CA60C9" w14:textId="57AF53DA" w:rsidR="00FF7A81" w:rsidRPr="0049590D" w:rsidRDefault="00FF7A81"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In his story of </w:t>
      </w:r>
      <w:r w:rsidRPr="0049590D">
        <w:rPr>
          <w:rFonts w:asciiTheme="majorBidi" w:hAnsiTheme="majorBidi" w:cstheme="majorBidi"/>
          <w:i/>
          <w:iCs/>
          <w:sz w:val="24"/>
          <w:szCs w:val="24"/>
        </w:rPr>
        <w:t>Simurgh’s Whistle</w:t>
      </w:r>
      <w:r w:rsidRPr="0049590D">
        <w:rPr>
          <w:rFonts w:asciiTheme="majorBidi" w:hAnsiTheme="majorBidi" w:cstheme="majorBidi"/>
          <w:sz w:val="24"/>
          <w:szCs w:val="24"/>
        </w:rPr>
        <w:t xml:space="preserve">, Suhrawardī draws upon the symbol of “Simurgh” as a dual entity, which combines opposites. Simurgh is </w:t>
      </w:r>
      <w:r w:rsidR="00805DD0">
        <w:rPr>
          <w:rFonts w:asciiTheme="majorBidi" w:hAnsiTheme="majorBidi" w:cstheme="majorBidi"/>
          <w:sz w:val="24"/>
          <w:szCs w:val="24"/>
        </w:rPr>
        <w:t>a</w:t>
      </w:r>
      <w:r w:rsidRPr="0049590D">
        <w:rPr>
          <w:rFonts w:asciiTheme="majorBidi" w:hAnsiTheme="majorBidi" w:cstheme="majorBidi"/>
          <w:sz w:val="24"/>
          <w:szCs w:val="24"/>
        </w:rPr>
        <w:t xml:space="preserve"> symbol for the flight or ascent of humans. Simurgh consists of 30 birds, which is a symbolism for the unity and omnipresence of the lord of the </w:t>
      </w:r>
      <w:r w:rsidR="004D121B" w:rsidRPr="0049590D">
        <w:rPr>
          <w:rFonts w:asciiTheme="majorBidi" w:hAnsiTheme="majorBidi" w:cstheme="majorBidi"/>
          <w:sz w:val="24"/>
          <w:szCs w:val="24"/>
        </w:rPr>
        <w:t>types</w:t>
      </w:r>
      <w:r w:rsidRPr="0049590D">
        <w:rPr>
          <w:rFonts w:asciiTheme="majorBidi" w:hAnsiTheme="majorBidi" w:cstheme="majorBidi"/>
          <w:sz w:val="24"/>
          <w:szCs w:val="24"/>
        </w:rPr>
        <w:t xml:space="preserve"> in all its </w:t>
      </w:r>
      <w:r w:rsidR="00151837" w:rsidRPr="0049590D">
        <w:rPr>
          <w:rFonts w:asciiTheme="majorBidi" w:hAnsiTheme="majorBidi" w:cstheme="majorBidi"/>
          <w:sz w:val="24"/>
          <w:szCs w:val="24"/>
        </w:rPr>
        <w:t>particulars</w:t>
      </w:r>
      <w:r w:rsidRPr="0049590D">
        <w:rPr>
          <w:rFonts w:asciiTheme="majorBidi" w:hAnsiTheme="majorBidi" w:cstheme="majorBidi"/>
          <w:sz w:val="24"/>
          <w:szCs w:val="24"/>
        </w:rPr>
        <w:t>. This entity can fly to the celestial realm, or in Suhrawardī’s own terms, to “the east of the greatest divinity (</w:t>
      </w:r>
      <w:r w:rsidRPr="0049590D">
        <w:rPr>
          <w:rFonts w:asciiTheme="majorBidi" w:hAnsiTheme="majorBidi" w:cstheme="majorBidi"/>
          <w:i/>
          <w:iCs/>
          <w:sz w:val="24"/>
          <w:szCs w:val="24"/>
        </w:rPr>
        <w:t>lāhūt</w:t>
      </w:r>
      <w:r w:rsidRPr="0049590D">
        <w:rPr>
          <w:rFonts w:asciiTheme="majorBidi" w:hAnsiTheme="majorBidi" w:cstheme="majorBidi"/>
          <w:sz w:val="24"/>
          <w:szCs w:val="24"/>
        </w:rPr>
        <w:t>).”</w:t>
      </w:r>
    </w:p>
    <w:p w14:paraId="551DC953" w14:textId="184BEB3A" w:rsidR="00FF7A81" w:rsidRPr="0049590D" w:rsidRDefault="00FF7A81"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According to Suhrawardī, every </w:t>
      </w:r>
      <w:r w:rsidR="00666817" w:rsidRPr="0049590D">
        <w:rPr>
          <w:rFonts w:asciiTheme="majorBidi" w:hAnsiTheme="majorBidi" w:cstheme="majorBidi"/>
          <w:sz w:val="24"/>
          <w:szCs w:val="24"/>
        </w:rPr>
        <w:t>spiritual</w:t>
      </w:r>
      <w:r w:rsidRPr="0049590D">
        <w:rPr>
          <w:rFonts w:asciiTheme="majorBidi" w:hAnsiTheme="majorBidi" w:cstheme="majorBidi"/>
          <w:sz w:val="24"/>
          <w:szCs w:val="24"/>
        </w:rPr>
        <w:t xml:space="preserve"> traveler is a “hoopoe”</w:t>
      </w:r>
      <w:r w:rsidR="00E00DCE" w:rsidRPr="0049590D">
        <w:rPr>
          <w:rFonts w:asciiTheme="majorBidi" w:hAnsiTheme="majorBidi" w:cstheme="majorBidi"/>
          <w:sz w:val="24"/>
          <w:szCs w:val="24"/>
        </w:rPr>
        <w:t>: if he intends to ascend, then he will</w:t>
      </w:r>
      <w:r w:rsidRPr="0049590D">
        <w:rPr>
          <w:rFonts w:asciiTheme="majorBidi" w:hAnsiTheme="majorBidi" w:cstheme="majorBidi"/>
          <w:sz w:val="24"/>
          <w:szCs w:val="24"/>
        </w:rPr>
        <w:t xml:space="preserve"> </w:t>
      </w:r>
      <w:r w:rsidR="00E00DCE" w:rsidRPr="0049590D">
        <w:rPr>
          <w:rFonts w:asciiTheme="majorBidi" w:hAnsiTheme="majorBidi" w:cstheme="majorBidi"/>
          <w:sz w:val="24"/>
          <w:szCs w:val="24"/>
        </w:rPr>
        <w:t xml:space="preserve">endure hardships </w:t>
      </w:r>
      <w:r w:rsidR="00C62581" w:rsidRPr="0049590D">
        <w:rPr>
          <w:rFonts w:asciiTheme="majorBidi" w:hAnsiTheme="majorBidi" w:cstheme="majorBidi"/>
          <w:sz w:val="24"/>
          <w:szCs w:val="24"/>
        </w:rPr>
        <w:t>on his path towards</w:t>
      </w:r>
      <w:r w:rsidR="00E00DCE" w:rsidRPr="0049590D">
        <w:rPr>
          <w:rFonts w:asciiTheme="majorBidi" w:hAnsiTheme="majorBidi" w:cstheme="majorBidi"/>
          <w:sz w:val="24"/>
          <w:szCs w:val="24"/>
        </w:rPr>
        <w:t xml:space="preserve"> the </w:t>
      </w:r>
      <w:r w:rsidR="007F5D65" w:rsidRPr="0049590D">
        <w:rPr>
          <w:rFonts w:asciiTheme="majorBidi" w:hAnsiTheme="majorBidi" w:cstheme="majorBidi"/>
          <w:sz w:val="24"/>
          <w:szCs w:val="24"/>
        </w:rPr>
        <w:t>place</w:t>
      </w:r>
      <w:r w:rsidR="00E00DCE" w:rsidRPr="0049590D">
        <w:rPr>
          <w:rFonts w:asciiTheme="majorBidi" w:hAnsiTheme="majorBidi" w:cstheme="majorBidi"/>
          <w:sz w:val="24"/>
          <w:szCs w:val="24"/>
        </w:rPr>
        <w:t xml:space="preserve"> of “Simurgh”:</w:t>
      </w:r>
    </w:p>
    <w:p w14:paraId="4BC5C4CA" w14:textId="5299C4AA" w:rsidR="00E00DCE" w:rsidRPr="0049590D" w:rsidRDefault="00E00DCE" w:rsidP="006B0EBB">
      <w:pPr>
        <w:bidi w:val="0"/>
        <w:spacing w:line="480" w:lineRule="auto"/>
        <w:ind w:left="720"/>
        <w:jc w:val="both"/>
        <w:rPr>
          <w:rFonts w:asciiTheme="majorBidi" w:hAnsiTheme="majorBidi" w:cstheme="majorBidi"/>
          <w:sz w:val="24"/>
          <w:szCs w:val="24"/>
        </w:rPr>
      </w:pPr>
      <w:r w:rsidRPr="0049590D">
        <w:rPr>
          <w:rFonts w:asciiTheme="majorBidi" w:hAnsiTheme="majorBidi" w:cstheme="majorBidi"/>
          <w:sz w:val="24"/>
          <w:szCs w:val="24"/>
        </w:rPr>
        <w:t xml:space="preserve">It </w:t>
      </w:r>
      <w:r w:rsidR="00AD357E" w:rsidRPr="0049590D">
        <w:rPr>
          <w:rFonts w:asciiTheme="majorBidi" w:hAnsiTheme="majorBidi" w:cstheme="majorBidi"/>
          <w:sz w:val="24"/>
          <w:szCs w:val="24"/>
        </w:rPr>
        <w:t>turns into</w:t>
      </w:r>
      <w:r w:rsidRPr="0049590D">
        <w:rPr>
          <w:rFonts w:asciiTheme="majorBidi" w:hAnsiTheme="majorBidi" w:cstheme="majorBidi"/>
          <w:sz w:val="24"/>
          <w:szCs w:val="24"/>
        </w:rPr>
        <w:t xml:space="preserve"> a Simurgh whose whistle awakens the dormant and whose place is in </w:t>
      </w:r>
      <w:r w:rsidR="00FD43B3" w:rsidRPr="0049590D">
        <w:rPr>
          <w:rFonts w:asciiTheme="majorBidi" w:hAnsiTheme="majorBidi" w:cstheme="majorBidi"/>
          <w:sz w:val="24"/>
          <w:szCs w:val="24"/>
        </w:rPr>
        <w:t>Mount</w:t>
      </w:r>
      <w:r w:rsidRPr="0049590D">
        <w:rPr>
          <w:rFonts w:asciiTheme="majorBidi" w:hAnsiTheme="majorBidi" w:cstheme="majorBidi"/>
          <w:sz w:val="24"/>
          <w:szCs w:val="24"/>
        </w:rPr>
        <w:t xml:space="preserve"> Q</w:t>
      </w:r>
      <w:r w:rsidR="006B0EBB" w:rsidRPr="006B0EBB">
        <w:rPr>
          <w:rFonts w:asciiTheme="majorBidi" w:hAnsiTheme="majorBidi" w:cstheme="majorBidi"/>
          <w:sz w:val="24"/>
          <w:szCs w:val="24"/>
        </w:rPr>
        <w:t>ā</w:t>
      </w:r>
      <w:r w:rsidRPr="0049590D">
        <w:rPr>
          <w:rFonts w:asciiTheme="majorBidi" w:hAnsiTheme="majorBidi" w:cstheme="majorBidi"/>
          <w:sz w:val="24"/>
          <w:szCs w:val="24"/>
        </w:rPr>
        <w:t xml:space="preserve">f. </w:t>
      </w:r>
      <w:r w:rsidR="006966B2" w:rsidRPr="0049590D">
        <w:rPr>
          <w:rFonts w:asciiTheme="majorBidi" w:hAnsiTheme="majorBidi" w:cstheme="majorBidi"/>
          <w:sz w:val="24"/>
          <w:szCs w:val="24"/>
        </w:rPr>
        <w:t xml:space="preserve">His whistle reaches everyone, but he has few audiences; everyone is with him, but most are without him. … And he wipes out various colors. Simurgh soars without moving, flies without a plumage, and approaches without crossing places. All patterns are from him, while he has no colors. His nest is in the east, while he occupies the west as well. Everyone is preoccupied with him, while he is careless about everyone. And </w:t>
      </w:r>
      <w:r w:rsidR="006966B2" w:rsidRPr="0049590D">
        <w:rPr>
          <w:rFonts w:asciiTheme="majorBidi" w:hAnsiTheme="majorBidi" w:cstheme="majorBidi"/>
          <w:sz w:val="24"/>
          <w:szCs w:val="24"/>
        </w:rPr>
        <w:lastRenderedPageBreak/>
        <w:t>all knowledge comes from the whistle of this Simurgh. (Suhrawardī, 1996/1375, vol. 3 (</w:t>
      </w:r>
      <w:r w:rsidR="006966B2" w:rsidRPr="0049590D">
        <w:rPr>
          <w:rFonts w:asciiTheme="majorBidi" w:hAnsiTheme="majorBidi" w:cstheme="majorBidi"/>
          <w:i/>
          <w:iCs/>
          <w:sz w:val="24"/>
          <w:szCs w:val="24"/>
        </w:rPr>
        <w:t>Ṣafīr Simurgh</w:t>
      </w:r>
      <w:r w:rsidR="006966B2" w:rsidRPr="0049590D">
        <w:rPr>
          <w:rFonts w:asciiTheme="majorBidi" w:hAnsiTheme="majorBidi" w:cstheme="majorBidi"/>
          <w:sz w:val="24"/>
          <w:szCs w:val="24"/>
        </w:rPr>
        <w:t>), p. 315)</w:t>
      </w:r>
    </w:p>
    <w:p w14:paraId="65DCC1C1" w14:textId="5C131507" w:rsidR="006966B2" w:rsidRPr="0049590D" w:rsidRDefault="006966B2"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Phrases such as “flying without plumage”</w:t>
      </w:r>
      <w:r w:rsidR="00026CF3" w:rsidRPr="0049590D">
        <w:rPr>
          <w:rFonts w:asciiTheme="majorBidi" w:hAnsiTheme="majorBidi" w:cstheme="majorBidi"/>
          <w:sz w:val="24"/>
          <w:szCs w:val="24"/>
        </w:rPr>
        <w:t>,</w:t>
      </w:r>
      <w:r w:rsidRPr="0049590D">
        <w:rPr>
          <w:rFonts w:asciiTheme="majorBidi" w:hAnsiTheme="majorBidi" w:cstheme="majorBidi"/>
          <w:sz w:val="24"/>
          <w:szCs w:val="24"/>
        </w:rPr>
        <w:t xml:space="preserve"> “approaching without crossing places”</w:t>
      </w:r>
      <w:r w:rsidR="00026CF3" w:rsidRPr="0049590D">
        <w:rPr>
          <w:rFonts w:asciiTheme="majorBidi" w:hAnsiTheme="majorBidi" w:cstheme="majorBidi"/>
          <w:sz w:val="24"/>
          <w:szCs w:val="24"/>
        </w:rPr>
        <w:t>,</w:t>
      </w:r>
      <w:r w:rsidRPr="0049590D">
        <w:rPr>
          <w:rFonts w:asciiTheme="majorBidi" w:hAnsiTheme="majorBidi" w:cstheme="majorBidi"/>
          <w:sz w:val="24"/>
          <w:szCs w:val="24"/>
        </w:rPr>
        <w:t xml:space="preserve"> and “illuminating all colors while being colorless” hint at the immateriality or abstractness of Simurgh</w:t>
      </w:r>
      <w:r w:rsidR="00026CF3" w:rsidRPr="0049590D">
        <w:rPr>
          <w:rFonts w:asciiTheme="majorBidi" w:hAnsiTheme="majorBidi" w:cstheme="majorBidi"/>
          <w:sz w:val="24"/>
          <w:szCs w:val="24"/>
        </w:rPr>
        <w:t>,</w:t>
      </w:r>
      <w:r w:rsidRPr="0049590D">
        <w:rPr>
          <w:rFonts w:asciiTheme="majorBidi" w:hAnsiTheme="majorBidi" w:cstheme="majorBidi"/>
          <w:sz w:val="24"/>
          <w:szCs w:val="24"/>
        </w:rPr>
        <w:t xml:space="preserve"> as the Active Intellect and the </w:t>
      </w:r>
      <w:r w:rsidR="00151837" w:rsidRPr="0049590D">
        <w:rPr>
          <w:rFonts w:asciiTheme="majorBidi" w:hAnsiTheme="majorBidi" w:cstheme="majorBidi"/>
          <w:sz w:val="24"/>
          <w:szCs w:val="24"/>
        </w:rPr>
        <w:t>intellectual</w:t>
      </w:r>
      <w:r w:rsidRPr="0049590D">
        <w:rPr>
          <w:rFonts w:asciiTheme="majorBidi" w:hAnsiTheme="majorBidi" w:cstheme="majorBidi"/>
          <w:sz w:val="24"/>
          <w:szCs w:val="24"/>
        </w:rPr>
        <w:t xml:space="preserve"> form of humanness. And the phrase, “everyone is with him, and most are without him”</w:t>
      </w:r>
      <w:r w:rsidR="00026CF3" w:rsidRPr="0049590D">
        <w:rPr>
          <w:rFonts w:asciiTheme="majorBidi" w:hAnsiTheme="majorBidi" w:cstheme="majorBidi"/>
          <w:sz w:val="24"/>
          <w:szCs w:val="24"/>
        </w:rPr>
        <w:t>,</w:t>
      </w:r>
      <w:r w:rsidRPr="0049590D">
        <w:rPr>
          <w:rFonts w:asciiTheme="majorBidi" w:hAnsiTheme="majorBidi" w:cstheme="majorBidi"/>
          <w:sz w:val="24"/>
          <w:szCs w:val="24"/>
        </w:rPr>
        <w:t xml:space="preserve"> </w:t>
      </w:r>
      <w:r w:rsidR="00BB56E5" w:rsidRPr="0049590D">
        <w:rPr>
          <w:rFonts w:asciiTheme="majorBidi" w:hAnsiTheme="majorBidi" w:cstheme="majorBidi"/>
          <w:sz w:val="24"/>
          <w:szCs w:val="24"/>
        </w:rPr>
        <w:t xml:space="preserve">suggests the factual or existential presence of Simurgh in all </w:t>
      </w:r>
      <w:r w:rsidR="00D119BC" w:rsidRPr="0049590D">
        <w:rPr>
          <w:rFonts w:asciiTheme="majorBidi" w:hAnsiTheme="majorBidi" w:cstheme="majorBidi"/>
          <w:sz w:val="24"/>
          <w:szCs w:val="24"/>
        </w:rPr>
        <w:t>tokens of the human species</w:t>
      </w:r>
      <w:r w:rsidR="00BB56E5" w:rsidRPr="0049590D">
        <w:rPr>
          <w:rFonts w:asciiTheme="majorBidi" w:hAnsiTheme="majorBidi" w:cstheme="majorBidi"/>
          <w:sz w:val="24"/>
          <w:szCs w:val="24"/>
        </w:rPr>
        <w:t xml:space="preserve">, while he is hidden and unknown due to human negligence and indulgence in the world of </w:t>
      </w:r>
      <w:r w:rsidR="00151837" w:rsidRPr="0049590D">
        <w:rPr>
          <w:rFonts w:asciiTheme="majorBidi" w:hAnsiTheme="majorBidi" w:cstheme="majorBidi"/>
          <w:sz w:val="24"/>
          <w:szCs w:val="24"/>
        </w:rPr>
        <w:t>"</w:t>
      </w:r>
      <w:r w:rsidR="00BB56E5" w:rsidRPr="0049590D">
        <w:rPr>
          <w:rFonts w:asciiTheme="majorBidi" w:hAnsiTheme="majorBidi" w:cstheme="majorBidi"/>
          <w:sz w:val="24"/>
          <w:szCs w:val="24"/>
        </w:rPr>
        <w:t>material darkness</w:t>
      </w:r>
      <w:r w:rsidR="00151837" w:rsidRPr="0049590D">
        <w:rPr>
          <w:rFonts w:asciiTheme="majorBidi" w:hAnsiTheme="majorBidi" w:cstheme="majorBidi"/>
          <w:sz w:val="24"/>
          <w:szCs w:val="24"/>
        </w:rPr>
        <w:t>" (</w:t>
      </w:r>
      <w:r w:rsidR="00D119BC" w:rsidRPr="0049590D">
        <w:rPr>
          <w:rFonts w:asciiTheme="majorBidi" w:hAnsiTheme="majorBidi" w:cstheme="majorBidi"/>
          <w:i/>
          <w:iCs/>
          <w:sz w:val="24"/>
          <w:szCs w:val="24"/>
        </w:rPr>
        <w:t>al-</w:t>
      </w:r>
      <w:r w:rsidR="000A24BD" w:rsidRPr="0049590D">
        <w:rPr>
          <w:rFonts w:asciiTheme="majorBidi" w:hAnsiTheme="majorBidi" w:cstheme="majorBidi"/>
          <w:i/>
          <w:iCs/>
          <w:sz w:val="24"/>
          <w:szCs w:val="24"/>
        </w:rPr>
        <w:t>g</w:t>
      </w:r>
      <w:r w:rsidR="00D119BC" w:rsidRPr="0049590D">
        <w:rPr>
          <w:rFonts w:asciiTheme="majorBidi" w:hAnsiTheme="majorBidi" w:cstheme="majorBidi"/>
          <w:i/>
          <w:iCs/>
          <w:sz w:val="24"/>
          <w:szCs w:val="24"/>
        </w:rPr>
        <w:t>hawāsiq al-māddīyya</w:t>
      </w:r>
      <w:r w:rsidR="00151837" w:rsidRPr="0049590D">
        <w:rPr>
          <w:rFonts w:asciiTheme="majorBidi" w:hAnsiTheme="majorBidi" w:cstheme="majorBidi"/>
          <w:sz w:val="24"/>
          <w:szCs w:val="24"/>
        </w:rPr>
        <w:t>)</w:t>
      </w:r>
      <w:r w:rsidR="00BB56E5" w:rsidRPr="0049590D">
        <w:rPr>
          <w:rFonts w:asciiTheme="majorBidi" w:hAnsiTheme="majorBidi" w:cstheme="majorBidi"/>
          <w:sz w:val="24"/>
          <w:szCs w:val="24"/>
        </w:rPr>
        <w:t>.</w:t>
      </w:r>
    </w:p>
    <w:p w14:paraId="1B393CD4" w14:textId="101075D1" w:rsidR="00BB56E5" w:rsidRPr="0049590D" w:rsidRDefault="00BB56E5" w:rsidP="005C193E">
      <w:pPr>
        <w:bidi w:val="0"/>
        <w:spacing w:line="480" w:lineRule="auto"/>
        <w:jc w:val="both"/>
        <w:rPr>
          <w:rFonts w:asciiTheme="majorBidi" w:hAnsiTheme="majorBidi" w:cstheme="majorBidi"/>
          <w:sz w:val="24"/>
          <w:szCs w:val="24"/>
        </w:rPr>
      </w:pPr>
      <w:r w:rsidRPr="0049590D">
        <w:rPr>
          <w:rFonts w:asciiTheme="majorBidi" w:hAnsiTheme="majorBidi" w:cstheme="majorBidi"/>
          <w:b/>
          <w:bCs/>
          <w:sz w:val="24"/>
          <w:szCs w:val="24"/>
        </w:rPr>
        <w:t>2. The soul’s troubles and exile</w:t>
      </w:r>
    </w:p>
    <w:p w14:paraId="6284814E" w14:textId="78A7660C" w:rsidR="00BB56E5" w:rsidRPr="0049590D" w:rsidRDefault="00BB56E5"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In the allegory of </w:t>
      </w:r>
      <w:r w:rsidRPr="0049590D">
        <w:rPr>
          <w:rFonts w:asciiTheme="majorBidi" w:hAnsiTheme="majorBidi" w:cstheme="majorBidi"/>
          <w:i/>
          <w:iCs/>
          <w:sz w:val="24"/>
          <w:szCs w:val="24"/>
        </w:rPr>
        <w:t>T</w:t>
      </w:r>
      <w:r w:rsidR="00AD357E" w:rsidRPr="0049590D">
        <w:rPr>
          <w:rFonts w:asciiTheme="majorBidi" w:hAnsiTheme="majorBidi" w:cstheme="majorBidi"/>
          <w:i/>
          <w:iCs/>
          <w:sz w:val="24"/>
          <w:szCs w:val="24"/>
        </w:rPr>
        <w:t>he T</w:t>
      </w:r>
      <w:r w:rsidRPr="0049590D">
        <w:rPr>
          <w:rFonts w:asciiTheme="majorBidi" w:hAnsiTheme="majorBidi" w:cstheme="majorBidi"/>
          <w:i/>
          <w:iCs/>
          <w:sz w:val="24"/>
          <w:szCs w:val="24"/>
        </w:rPr>
        <w:t>reatise of the Bird</w:t>
      </w:r>
      <w:r w:rsidRPr="0049590D">
        <w:rPr>
          <w:rFonts w:asciiTheme="majorBidi" w:hAnsiTheme="majorBidi" w:cstheme="majorBidi"/>
          <w:sz w:val="24"/>
          <w:szCs w:val="24"/>
        </w:rPr>
        <w:t xml:space="preserve">, Suhrawardī portrays this world as a trap </w:t>
      </w:r>
      <w:r w:rsidR="005C64D4" w:rsidRPr="0049590D">
        <w:rPr>
          <w:rFonts w:asciiTheme="majorBidi" w:hAnsiTheme="majorBidi" w:cstheme="majorBidi"/>
          <w:sz w:val="24"/>
          <w:szCs w:val="24"/>
        </w:rPr>
        <w:t xml:space="preserve">in which our souls, symbolized as free birds, are captivated. </w:t>
      </w:r>
      <w:r w:rsidR="006B1818" w:rsidRPr="0049590D">
        <w:rPr>
          <w:rFonts w:asciiTheme="majorBidi" w:hAnsiTheme="majorBidi" w:cstheme="majorBidi"/>
          <w:sz w:val="24"/>
          <w:szCs w:val="24"/>
        </w:rPr>
        <w:t>We hope for</w:t>
      </w:r>
      <w:r w:rsidR="00061BF3" w:rsidRPr="0049590D">
        <w:rPr>
          <w:rFonts w:asciiTheme="majorBidi" w:hAnsiTheme="majorBidi" w:cstheme="majorBidi"/>
          <w:sz w:val="24"/>
          <w:szCs w:val="24"/>
        </w:rPr>
        <w:t xml:space="preserve"> a seemingly pleasant and </w:t>
      </w:r>
      <w:r w:rsidR="006B1818" w:rsidRPr="0049590D">
        <w:rPr>
          <w:rFonts w:asciiTheme="majorBidi" w:hAnsiTheme="majorBidi" w:cstheme="majorBidi"/>
          <w:sz w:val="24"/>
          <w:szCs w:val="24"/>
        </w:rPr>
        <w:t xml:space="preserve">delightful place, but we end up in a cage. The cage is a symbolism </w:t>
      </w:r>
      <w:r w:rsidR="00AD357E" w:rsidRPr="0049590D">
        <w:rPr>
          <w:rFonts w:asciiTheme="majorBidi" w:hAnsiTheme="majorBidi" w:cstheme="majorBidi"/>
          <w:sz w:val="24"/>
          <w:szCs w:val="24"/>
        </w:rPr>
        <w:t>for</w:t>
      </w:r>
      <w:r w:rsidR="006B1818" w:rsidRPr="0049590D">
        <w:rPr>
          <w:rFonts w:asciiTheme="majorBidi" w:hAnsiTheme="majorBidi" w:cstheme="majorBidi"/>
          <w:sz w:val="24"/>
          <w:szCs w:val="24"/>
        </w:rPr>
        <w:t xml:space="preserve"> our body, in which our soul is captivated and </w:t>
      </w:r>
      <w:r w:rsidR="00AD357E" w:rsidRPr="0049590D">
        <w:rPr>
          <w:rFonts w:asciiTheme="majorBidi" w:hAnsiTheme="majorBidi" w:cstheme="majorBidi"/>
          <w:sz w:val="24"/>
          <w:szCs w:val="24"/>
        </w:rPr>
        <w:t xml:space="preserve">to which </w:t>
      </w:r>
      <w:r w:rsidR="006B1818" w:rsidRPr="0049590D">
        <w:rPr>
          <w:rFonts w:asciiTheme="majorBidi" w:hAnsiTheme="majorBidi" w:cstheme="majorBidi"/>
          <w:sz w:val="24"/>
          <w:szCs w:val="24"/>
        </w:rPr>
        <w:t>we come to be accustomed (see Suhrawardī, 1996/1375, vol. 3 (</w:t>
      </w:r>
      <w:r w:rsidR="006B1818" w:rsidRPr="0049590D">
        <w:rPr>
          <w:rFonts w:asciiTheme="majorBidi" w:hAnsiTheme="majorBidi" w:cstheme="majorBidi"/>
          <w:i/>
          <w:iCs/>
          <w:sz w:val="24"/>
          <w:szCs w:val="24"/>
        </w:rPr>
        <w:t>Risālat al-Ṭayr</w:t>
      </w:r>
      <w:r w:rsidR="006B1818" w:rsidRPr="0049590D">
        <w:rPr>
          <w:rFonts w:asciiTheme="majorBidi" w:hAnsiTheme="majorBidi" w:cstheme="majorBidi"/>
          <w:sz w:val="24"/>
          <w:szCs w:val="24"/>
        </w:rPr>
        <w:t>), p. 200).</w:t>
      </w:r>
    </w:p>
    <w:p w14:paraId="2A7805BF" w14:textId="1C4D4941" w:rsidR="006B1818" w:rsidRPr="0049590D" w:rsidRDefault="008E09BF"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Admittedly, t</w:t>
      </w:r>
      <w:r w:rsidR="009E399D" w:rsidRPr="0049590D">
        <w:rPr>
          <w:rFonts w:asciiTheme="majorBidi" w:hAnsiTheme="majorBidi" w:cstheme="majorBidi"/>
          <w:sz w:val="24"/>
          <w:szCs w:val="24"/>
        </w:rPr>
        <w:t xml:space="preserve">he story </w:t>
      </w:r>
      <w:r w:rsidRPr="0049590D">
        <w:rPr>
          <w:rFonts w:asciiTheme="majorBidi" w:hAnsiTheme="majorBidi" w:cstheme="majorBidi"/>
          <w:sz w:val="24"/>
          <w:szCs w:val="24"/>
        </w:rPr>
        <w:t xml:space="preserve">of the soul’s exile, which is imprisoned in the city of the physical body, has precedents in the words of Sufis, neo-Platonic philosophers, and Gnostic schools. </w:t>
      </w:r>
      <w:r w:rsidR="007E7B82" w:rsidRPr="0049590D">
        <w:rPr>
          <w:rFonts w:asciiTheme="majorBidi" w:hAnsiTheme="majorBidi" w:cstheme="majorBidi"/>
          <w:sz w:val="24"/>
          <w:szCs w:val="24"/>
        </w:rPr>
        <w:t>In Suhrawardī’s story, the land towards which the westernized soul travels is Transoxiana</w:t>
      </w:r>
      <w:r w:rsidR="00911286" w:rsidRPr="0049590D">
        <w:rPr>
          <w:rFonts w:asciiTheme="majorBidi" w:hAnsiTheme="majorBidi" w:cstheme="majorBidi"/>
          <w:sz w:val="24"/>
          <w:szCs w:val="24"/>
        </w:rPr>
        <w:t>,</w:t>
      </w:r>
      <w:r w:rsidR="007E7B82" w:rsidRPr="0049590D">
        <w:rPr>
          <w:rFonts w:asciiTheme="majorBidi" w:hAnsiTheme="majorBidi" w:cstheme="majorBidi"/>
          <w:sz w:val="24"/>
          <w:szCs w:val="24"/>
        </w:rPr>
        <w:t xml:space="preserve"> in the east—the land of horizons of light—and the place of his exile i</w:t>
      </w:r>
      <w:r w:rsidR="00861B87" w:rsidRPr="0049590D">
        <w:rPr>
          <w:rFonts w:asciiTheme="majorBidi" w:hAnsiTheme="majorBidi" w:cstheme="majorBidi"/>
          <w:sz w:val="24"/>
          <w:szCs w:val="24"/>
        </w:rPr>
        <w:t>s Kairouan (Qayrawān) in the west—</w:t>
      </w:r>
      <w:r w:rsidR="00911286" w:rsidRPr="0049590D">
        <w:rPr>
          <w:rFonts w:asciiTheme="majorBidi" w:hAnsiTheme="majorBidi" w:cstheme="majorBidi"/>
          <w:sz w:val="24"/>
          <w:szCs w:val="24"/>
        </w:rPr>
        <w:t xml:space="preserve">located </w:t>
      </w:r>
      <w:r w:rsidR="00861B87" w:rsidRPr="0049590D">
        <w:rPr>
          <w:rFonts w:asciiTheme="majorBidi" w:hAnsiTheme="majorBidi" w:cstheme="majorBidi"/>
          <w:sz w:val="24"/>
          <w:szCs w:val="24"/>
        </w:rPr>
        <w:t xml:space="preserve">at </w:t>
      </w:r>
      <w:r w:rsidR="0086745B">
        <w:rPr>
          <w:rFonts w:asciiTheme="majorBidi" w:hAnsiTheme="majorBidi" w:cstheme="majorBidi"/>
          <w:sz w:val="24"/>
          <w:szCs w:val="24"/>
        </w:rPr>
        <w:t>the other side of Egypt</w:t>
      </w:r>
      <w:r w:rsidR="00861B87" w:rsidRPr="0049590D">
        <w:rPr>
          <w:rFonts w:asciiTheme="majorBidi" w:hAnsiTheme="majorBidi" w:cstheme="majorBidi"/>
          <w:sz w:val="24"/>
          <w:szCs w:val="24"/>
        </w:rPr>
        <w:t>.</w:t>
      </w:r>
    </w:p>
    <w:p w14:paraId="0EAC26CF" w14:textId="50D07D60" w:rsidR="00861B87" w:rsidRPr="0049590D" w:rsidRDefault="00861B87"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Indeed, in </w:t>
      </w:r>
      <w:r w:rsidRPr="0049590D">
        <w:rPr>
          <w:rFonts w:asciiTheme="majorBidi" w:hAnsiTheme="majorBidi" w:cstheme="majorBidi"/>
          <w:i/>
          <w:iCs/>
          <w:sz w:val="24"/>
          <w:szCs w:val="24"/>
        </w:rPr>
        <w:t>The Story of the Western Exile</w:t>
      </w:r>
      <w:r w:rsidRPr="0049590D">
        <w:rPr>
          <w:rFonts w:asciiTheme="majorBidi" w:hAnsiTheme="majorBidi" w:cstheme="majorBidi"/>
          <w:sz w:val="24"/>
          <w:szCs w:val="24"/>
        </w:rPr>
        <w:t xml:space="preserve">, Suhrawardī </w:t>
      </w:r>
      <w:r w:rsidR="00C62581" w:rsidRPr="0049590D">
        <w:rPr>
          <w:rFonts w:asciiTheme="majorBidi" w:hAnsiTheme="majorBidi" w:cstheme="majorBidi"/>
          <w:sz w:val="24"/>
          <w:szCs w:val="24"/>
        </w:rPr>
        <w:t>offers</w:t>
      </w:r>
      <w:r w:rsidRPr="0049590D">
        <w:rPr>
          <w:rFonts w:asciiTheme="majorBidi" w:hAnsiTheme="majorBidi" w:cstheme="majorBidi"/>
          <w:sz w:val="24"/>
          <w:szCs w:val="24"/>
        </w:rPr>
        <w:t xml:space="preserve"> a different account of the soul’s captivity in the “world of dark</w:t>
      </w:r>
      <w:r w:rsidR="006B676C" w:rsidRPr="0049590D">
        <w:rPr>
          <w:rFonts w:asciiTheme="majorBidi" w:hAnsiTheme="majorBidi" w:cstheme="majorBidi"/>
          <w:sz w:val="24"/>
          <w:szCs w:val="24"/>
        </w:rPr>
        <w:t>ness</w:t>
      </w:r>
      <w:r w:rsidRPr="0049590D">
        <w:rPr>
          <w:rFonts w:asciiTheme="majorBidi" w:hAnsiTheme="majorBidi" w:cstheme="majorBidi"/>
          <w:sz w:val="24"/>
          <w:szCs w:val="24"/>
        </w:rPr>
        <w:t>” from the one he provide</w:t>
      </w:r>
      <w:r w:rsidR="00C62581" w:rsidRPr="0049590D">
        <w:rPr>
          <w:rFonts w:asciiTheme="majorBidi" w:hAnsiTheme="majorBidi" w:cstheme="majorBidi"/>
          <w:sz w:val="24"/>
          <w:szCs w:val="24"/>
        </w:rPr>
        <w:t>s</w:t>
      </w:r>
      <w:r w:rsidRPr="0049590D">
        <w:rPr>
          <w:rFonts w:asciiTheme="majorBidi" w:hAnsiTheme="majorBidi" w:cstheme="majorBidi"/>
          <w:sz w:val="24"/>
          <w:szCs w:val="24"/>
        </w:rPr>
        <w:t xml:space="preserve"> in </w:t>
      </w:r>
      <w:r w:rsidR="00C62581" w:rsidRPr="0049590D">
        <w:rPr>
          <w:rFonts w:asciiTheme="majorBidi" w:hAnsiTheme="majorBidi" w:cstheme="majorBidi"/>
          <w:i/>
          <w:iCs/>
          <w:sz w:val="24"/>
          <w:szCs w:val="24"/>
        </w:rPr>
        <w:t>The</w:t>
      </w:r>
      <w:r w:rsidRPr="0049590D">
        <w:rPr>
          <w:rFonts w:asciiTheme="majorBidi" w:hAnsiTheme="majorBidi" w:cstheme="majorBidi"/>
          <w:sz w:val="24"/>
          <w:szCs w:val="24"/>
        </w:rPr>
        <w:t xml:space="preserve"> </w:t>
      </w:r>
      <w:r w:rsidRPr="0049590D">
        <w:rPr>
          <w:rFonts w:asciiTheme="majorBidi" w:hAnsiTheme="majorBidi" w:cstheme="majorBidi"/>
          <w:i/>
          <w:iCs/>
          <w:sz w:val="24"/>
          <w:szCs w:val="24"/>
        </w:rPr>
        <w:t>Treatise of the Bird</w:t>
      </w:r>
      <w:r w:rsidRPr="0049590D">
        <w:rPr>
          <w:rFonts w:asciiTheme="majorBidi" w:hAnsiTheme="majorBidi" w:cstheme="majorBidi"/>
          <w:sz w:val="24"/>
          <w:szCs w:val="24"/>
        </w:rPr>
        <w:t xml:space="preserve">. The </w:t>
      </w:r>
      <w:r w:rsidR="00C62581" w:rsidRPr="0049590D">
        <w:rPr>
          <w:rFonts w:asciiTheme="majorBidi" w:hAnsiTheme="majorBidi" w:cstheme="majorBidi"/>
          <w:sz w:val="24"/>
          <w:szCs w:val="24"/>
        </w:rPr>
        <w:t>protagonist</w:t>
      </w:r>
      <w:r w:rsidRPr="0049590D">
        <w:rPr>
          <w:rFonts w:asciiTheme="majorBidi" w:hAnsiTheme="majorBidi" w:cstheme="majorBidi"/>
          <w:sz w:val="24"/>
          <w:szCs w:val="24"/>
        </w:rPr>
        <w:t xml:space="preserve"> in the </w:t>
      </w:r>
      <w:r w:rsidRPr="0049590D">
        <w:rPr>
          <w:rFonts w:asciiTheme="majorBidi" w:hAnsiTheme="majorBidi" w:cstheme="majorBidi"/>
          <w:i/>
          <w:iCs/>
          <w:sz w:val="24"/>
          <w:szCs w:val="24"/>
        </w:rPr>
        <w:t>Western Exile</w:t>
      </w:r>
      <w:r w:rsidRPr="0049590D">
        <w:rPr>
          <w:rFonts w:asciiTheme="majorBidi" w:hAnsiTheme="majorBidi" w:cstheme="majorBidi"/>
          <w:sz w:val="24"/>
          <w:szCs w:val="24"/>
        </w:rPr>
        <w:t xml:space="preserve"> is confined in a pit or a cave in “Maghreb” (the west), and he </w:t>
      </w:r>
      <w:r w:rsidR="00C62581" w:rsidRPr="0049590D">
        <w:rPr>
          <w:rFonts w:asciiTheme="majorBidi" w:hAnsiTheme="majorBidi" w:cstheme="majorBidi"/>
          <w:sz w:val="24"/>
          <w:szCs w:val="24"/>
        </w:rPr>
        <w:t>finds</w:t>
      </w:r>
      <w:r w:rsidRPr="0049590D">
        <w:rPr>
          <w:rFonts w:asciiTheme="majorBidi" w:hAnsiTheme="majorBidi" w:cstheme="majorBidi"/>
          <w:sz w:val="24"/>
          <w:szCs w:val="24"/>
        </w:rPr>
        <w:t xml:space="preserve"> his way to salvation by traveling towards “Yemen” (literally: the right side)</w:t>
      </w:r>
      <w:r w:rsidR="00421B36" w:rsidRPr="0049590D">
        <w:rPr>
          <w:rFonts w:asciiTheme="majorBidi" w:hAnsiTheme="majorBidi" w:cstheme="majorBidi"/>
          <w:sz w:val="24"/>
          <w:szCs w:val="24"/>
        </w:rPr>
        <w:t>,</w:t>
      </w:r>
      <w:r w:rsidRPr="0049590D">
        <w:rPr>
          <w:rFonts w:asciiTheme="majorBidi" w:hAnsiTheme="majorBidi" w:cstheme="majorBidi"/>
          <w:sz w:val="24"/>
          <w:szCs w:val="24"/>
        </w:rPr>
        <w:t xml:space="preserve"> which is a </w:t>
      </w:r>
      <w:r w:rsidRPr="0049590D">
        <w:rPr>
          <w:rFonts w:asciiTheme="majorBidi" w:hAnsiTheme="majorBidi" w:cstheme="majorBidi"/>
          <w:sz w:val="24"/>
          <w:szCs w:val="24"/>
        </w:rPr>
        <w:lastRenderedPageBreak/>
        <w:t xml:space="preserve">symbolism </w:t>
      </w:r>
      <w:r w:rsidR="00C62581" w:rsidRPr="0049590D">
        <w:rPr>
          <w:rFonts w:asciiTheme="majorBidi" w:hAnsiTheme="majorBidi" w:cstheme="majorBidi"/>
          <w:sz w:val="24"/>
          <w:szCs w:val="24"/>
        </w:rPr>
        <w:t>for</w:t>
      </w:r>
      <w:r w:rsidRPr="0049590D">
        <w:rPr>
          <w:rFonts w:asciiTheme="majorBidi" w:hAnsiTheme="majorBidi" w:cstheme="majorBidi"/>
          <w:sz w:val="24"/>
          <w:szCs w:val="24"/>
        </w:rPr>
        <w:t xml:space="preserve"> the “east.” According to Henry Corbin, the word “east” in Suhrawardī’s views has turned into a technical term. </w:t>
      </w:r>
      <w:r w:rsidR="00C62581" w:rsidRPr="0049590D">
        <w:rPr>
          <w:rFonts w:asciiTheme="majorBidi" w:hAnsiTheme="majorBidi" w:cstheme="majorBidi"/>
          <w:sz w:val="24"/>
          <w:szCs w:val="24"/>
        </w:rPr>
        <w:t>Literally speaking, it</w:t>
      </w:r>
      <w:r w:rsidRPr="0049590D">
        <w:rPr>
          <w:rFonts w:asciiTheme="majorBidi" w:hAnsiTheme="majorBidi" w:cstheme="majorBidi"/>
          <w:sz w:val="24"/>
          <w:szCs w:val="24"/>
        </w:rPr>
        <w:t xml:space="preserve"> refers to both the geographical east—more precisely, the Persian world—and the hour at which the horizon is illuminated with the light of dawn. </w:t>
      </w:r>
    </w:p>
    <w:p w14:paraId="725A039C" w14:textId="0E1BFE41" w:rsidR="00861B87" w:rsidRPr="0049590D" w:rsidRDefault="00861B87" w:rsidP="00CA04D8">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Thus, in his </w:t>
      </w:r>
      <w:r w:rsidRPr="0049590D">
        <w:rPr>
          <w:rFonts w:asciiTheme="majorBidi" w:hAnsiTheme="majorBidi" w:cstheme="majorBidi"/>
          <w:i/>
          <w:iCs/>
          <w:sz w:val="24"/>
          <w:szCs w:val="24"/>
        </w:rPr>
        <w:t>Western Exile</w:t>
      </w:r>
      <w:r w:rsidRPr="0049590D">
        <w:rPr>
          <w:rFonts w:asciiTheme="majorBidi" w:hAnsiTheme="majorBidi" w:cstheme="majorBidi"/>
          <w:sz w:val="24"/>
          <w:szCs w:val="24"/>
        </w:rPr>
        <w:t xml:space="preserve">, Suhrawardī sees the world as a cave through which the spiritual traveler </w:t>
      </w:r>
      <w:r w:rsidR="00C62581" w:rsidRPr="0049590D">
        <w:rPr>
          <w:rFonts w:asciiTheme="majorBidi" w:hAnsiTheme="majorBidi" w:cstheme="majorBidi"/>
          <w:sz w:val="24"/>
          <w:szCs w:val="24"/>
        </w:rPr>
        <w:t>might</w:t>
      </w:r>
      <w:r w:rsidRPr="0049590D">
        <w:rPr>
          <w:rFonts w:asciiTheme="majorBidi" w:hAnsiTheme="majorBidi" w:cstheme="majorBidi"/>
          <w:sz w:val="24"/>
          <w:szCs w:val="24"/>
        </w:rPr>
        <w:t xml:space="preserve"> </w:t>
      </w:r>
      <w:r w:rsidR="00C62581" w:rsidRPr="0049590D">
        <w:rPr>
          <w:rFonts w:asciiTheme="majorBidi" w:hAnsiTheme="majorBidi" w:cstheme="majorBidi"/>
          <w:sz w:val="24"/>
          <w:szCs w:val="24"/>
        </w:rPr>
        <w:t>find his way towards the truth—</w:t>
      </w:r>
      <w:r w:rsidRPr="0049590D">
        <w:rPr>
          <w:rFonts w:asciiTheme="majorBidi" w:hAnsiTheme="majorBidi" w:cstheme="majorBidi"/>
          <w:sz w:val="24"/>
          <w:szCs w:val="24"/>
        </w:rPr>
        <w:t xml:space="preserve">a journey beginning from the dark material world in which the traveler is confined and ending in the east of lights, which was the soul’s original home (Nasr 2004/1383, p. 219). </w:t>
      </w:r>
      <w:r w:rsidR="00BA2D88" w:rsidRPr="0049590D">
        <w:rPr>
          <w:rFonts w:asciiTheme="majorBidi" w:hAnsiTheme="majorBidi" w:cstheme="majorBidi"/>
          <w:sz w:val="24"/>
          <w:szCs w:val="24"/>
        </w:rPr>
        <w:t xml:space="preserve">In </w:t>
      </w:r>
      <w:r w:rsidR="006B676C" w:rsidRPr="0049590D">
        <w:rPr>
          <w:rFonts w:asciiTheme="majorBidi" w:hAnsiTheme="majorBidi" w:cstheme="majorBidi"/>
          <w:sz w:val="24"/>
          <w:szCs w:val="24"/>
        </w:rPr>
        <w:t>many</w:t>
      </w:r>
      <w:r w:rsidR="00BA2D88" w:rsidRPr="0049590D">
        <w:rPr>
          <w:rFonts w:asciiTheme="majorBidi" w:hAnsiTheme="majorBidi" w:cstheme="majorBidi"/>
          <w:sz w:val="24"/>
          <w:szCs w:val="24"/>
        </w:rPr>
        <w:t xml:space="preserve"> traditional </w:t>
      </w:r>
      <w:r w:rsidR="006B676C" w:rsidRPr="0049590D">
        <w:rPr>
          <w:rFonts w:asciiTheme="majorBidi" w:hAnsiTheme="majorBidi" w:cstheme="majorBidi"/>
          <w:sz w:val="24"/>
          <w:szCs w:val="24"/>
        </w:rPr>
        <w:t>philosophies</w:t>
      </w:r>
      <w:r w:rsidR="00BA2D88" w:rsidRPr="0049590D">
        <w:rPr>
          <w:rFonts w:asciiTheme="majorBidi" w:hAnsiTheme="majorBidi" w:cstheme="majorBidi"/>
          <w:sz w:val="24"/>
          <w:szCs w:val="24"/>
        </w:rPr>
        <w:t>, there has been a deep tie between microcosm and macrocosm. Thus, the human inner journey within the depths of his or her own being is deemed related to a journey towards different stages of, and beyond the world. To escape from the prison of the “commanding soul” (</w:t>
      </w:r>
      <w:r w:rsidR="00BA2D88" w:rsidRPr="0049590D">
        <w:rPr>
          <w:rFonts w:asciiTheme="majorBidi" w:hAnsiTheme="majorBidi" w:cstheme="majorBidi"/>
          <w:i/>
          <w:iCs/>
          <w:sz w:val="24"/>
          <w:szCs w:val="24"/>
        </w:rPr>
        <w:t>al-nafs al-ammar</w:t>
      </w:r>
      <w:r w:rsidR="00BA2D88" w:rsidRPr="0049590D">
        <w:rPr>
          <w:rFonts w:asciiTheme="majorBidi" w:hAnsiTheme="majorBidi" w:cstheme="majorBidi"/>
          <w:sz w:val="24"/>
          <w:szCs w:val="24"/>
        </w:rPr>
        <w:t xml:space="preserve">: an inner force that </w:t>
      </w:r>
      <w:r w:rsidR="00C62581" w:rsidRPr="0049590D">
        <w:rPr>
          <w:rFonts w:asciiTheme="majorBidi" w:hAnsiTheme="majorBidi" w:cstheme="majorBidi"/>
          <w:sz w:val="24"/>
          <w:szCs w:val="24"/>
        </w:rPr>
        <w:t>compels</w:t>
      </w:r>
      <w:r w:rsidR="00BA2D88" w:rsidRPr="0049590D">
        <w:rPr>
          <w:rFonts w:asciiTheme="majorBidi" w:hAnsiTheme="majorBidi" w:cstheme="majorBidi"/>
          <w:sz w:val="24"/>
          <w:szCs w:val="24"/>
        </w:rPr>
        <w:t xml:space="preserve"> us towards devilish acts) is to cross the vestibule of the world (ibid, p. 243). Thus, the journey from the west of macrocosm to its east is a symbol of the journey from the commanding soul towards the “confident soul” (</w:t>
      </w:r>
      <w:r w:rsidR="00BA2D88" w:rsidRPr="0049590D">
        <w:rPr>
          <w:rFonts w:asciiTheme="majorBidi" w:hAnsiTheme="majorBidi" w:cstheme="majorBidi"/>
          <w:i/>
          <w:iCs/>
          <w:sz w:val="24"/>
          <w:szCs w:val="24"/>
        </w:rPr>
        <w:t>al-nafs al-muṭma</w:t>
      </w:r>
      <w:r w:rsidR="00CA04D8" w:rsidRPr="0049590D">
        <w:rPr>
          <w:rFonts w:asciiTheme="majorBidi" w:hAnsiTheme="majorBidi" w:cstheme="majorBidi"/>
          <w:i/>
          <w:iCs/>
          <w:sz w:val="24"/>
          <w:szCs w:val="24"/>
        </w:rPr>
        <w:t>‘</w:t>
      </w:r>
      <w:r w:rsidR="00BA2D88" w:rsidRPr="0049590D">
        <w:rPr>
          <w:rFonts w:asciiTheme="majorBidi" w:hAnsiTheme="majorBidi" w:cstheme="majorBidi"/>
          <w:i/>
          <w:iCs/>
          <w:sz w:val="24"/>
          <w:szCs w:val="24"/>
        </w:rPr>
        <w:t>inna</w:t>
      </w:r>
      <w:r w:rsidR="00BA2D88" w:rsidRPr="0049590D">
        <w:rPr>
          <w:rFonts w:asciiTheme="majorBidi" w:hAnsiTheme="majorBidi" w:cstheme="majorBidi"/>
          <w:sz w:val="24"/>
          <w:szCs w:val="24"/>
        </w:rPr>
        <w:t>)</w:t>
      </w:r>
      <w:r w:rsidR="00397585" w:rsidRPr="0049590D">
        <w:rPr>
          <w:rFonts w:asciiTheme="majorBidi" w:hAnsiTheme="majorBidi" w:cstheme="majorBidi"/>
          <w:sz w:val="24"/>
          <w:szCs w:val="24"/>
        </w:rPr>
        <w:t>,</w:t>
      </w:r>
      <w:r w:rsidR="00BA2D88" w:rsidRPr="0049590D">
        <w:rPr>
          <w:rFonts w:asciiTheme="majorBidi" w:hAnsiTheme="majorBidi" w:cstheme="majorBidi"/>
          <w:sz w:val="24"/>
          <w:szCs w:val="24"/>
        </w:rPr>
        <w:t xml:space="preserve"> in microcosm.</w:t>
      </w:r>
    </w:p>
    <w:p w14:paraId="528119B5" w14:textId="3AF2E4F6" w:rsidR="00BA2D88" w:rsidRPr="0049590D" w:rsidRDefault="00D56C80"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The story of exile and the soul’s captivity is </w:t>
      </w:r>
      <w:r w:rsidR="00C62581" w:rsidRPr="0049590D">
        <w:rPr>
          <w:rFonts w:asciiTheme="majorBidi" w:hAnsiTheme="majorBidi" w:cstheme="majorBidi"/>
          <w:sz w:val="24"/>
          <w:szCs w:val="24"/>
        </w:rPr>
        <w:t>further dramatized</w:t>
      </w:r>
      <w:r w:rsidRPr="0049590D">
        <w:rPr>
          <w:rFonts w:asciiTheme="majorBidi" w:hAnsiTheme="majorBidi" w:cstheme="majorBidi"/>
          <w:sz w:val="24"/>
          <w:szCs w:val="24"/>
        </w:rPr>
        <w:t xml:space="preserve"> in this essay by receiving a letter from the father—the </w:t>
      </w:r>
      <w:r w:rsidR="00CD0826" w:rsidRPr="0049590D">
        <w:rPr>
          <w:rFonts w:asciiTheme="majorBidi" w:hAnsiTheme="majorBidi" w:cstheme="majorBidi"/>
          <w:sz w:val="24"/>
          <w:szCs w:val="24"/>
        </w:rPr>
        <w:t>heavenly</w:t>
      </w:r>
      <w:r w:rsidRPr="0049590D">
        <w:rPr>
          <w:rFonts w:asciiTheme="majorBidi" w:hAnsiTheme="majorBidi" w:cstheme="majorBidi"/>
          <w:sz w:val="24"/>
          <w:szCs w:val="24"/>
        </w:rPr>
        <w:t xml:space="preserve"> father (the lord of the human </w:t>
      </w:r>
      <w:r w:rsidR="004D121B" w:rsidRPr="0049590D">
        <w:rPr>
          <w:rFonts w:asciiTheme="majorBidi" w:hAnsiTheme="majorBidi" w:cstheme="majorBidi"/>
          <w:sz w:val="24"/>
          <w:szCs w:val="24"/>
        </w:rPr>
        <w:t>type</w:t>
      </w:r>
      <w:r w:rsidRPr="0049590D">
        <w:rPr>
          <w:rFonts w:asciiTheme="majorBidi" w:hAnsiTheme="majorBidi" w:cstheme="majorBidi"/>
          <w:sz w:val="24"/>
          <w:szCs w:val="24"/>
        </w:rPr>
        <w:t xml:space="preserve">) in the land of Yemen (the east). The feeling of homesickness is </w:t>
      </w:r>
      <w:r w:rsidR="00B97B75" w:rsidRPr="0049590D">
        <w:rPr>
          <w:rFonts w:asciiTheme="majorBidi" w:hAnsiTheme="majorBidi" w:cstheme="majorBidi"/>
          <w:sz w:val="24"/>
          <w:szCs w:val="24"/>
        </w:rPr>
        <w:t>deteriorated</w:t>
      </w:r>
      <w:r w:rsidRPr="0049590D">
        <w:rPr>
          <w:rFonts w:asciiTheme="majorBidi" w:hAnsiTheme="majorBidi" w:cstheme="majorBidi"/>
          <w:sz w:val="24"/>
          <w:szCs w:val="24"/>
        </w:rPr>
        <w:t xml:space="preserve"> in souls of western captives once they receive these letters and news.</w:t>
      </w:r>
    </w:p>
    <w:p w14:paraId="48A6C77D" w14:textId="0941BFF0" w:rsidR="00D56C80" w:rsidRPr="0049590D" w:rsidRDefault="005A2B2F" w:rsidP="005C193E">
      <w:pPr>
        <w:bidi w:val="0"/>
        <w:spacing w:line="480" w:lineRule="auto"/>
        <w:jc w:val="both"/>
        <w:rPr>
          <w:rFonts w:asciiTheme="majorBidi" w:hAnsiTheme="majorBidi" w:cstheme="majorBidi"/>
          <w:sz w:val="24"/>
          <w:szCs w:val="24"/>
        </w:rPr>
      </w:pPr>
      <w:r w:rsidRPr="0049590D">
        <w:rPr>
          <w:rFonts w:asciiTheme="majorBidi" w:hAnsiTheme="majorBidi" w:cstheme="majorBidi"/>
          <w:b/>
          <w:bCs/>
          <w:sz w:val="24"/>
          <w:szCs w:val="24"/>
        </w:rPr>
        <w:t>3. Obstacles on the way of spiritual journey</w:t>
      </w:r>
    </w:p>
    <w:p w14:paraId="10963144" w14:textId="6740C153" w:rsidR="005A2B2F" w:rsidRPr="0049590D" w:rsidRDefault="00486E68"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In Suhrawardī’</w:t>
      </w:r>
      <w:r w:rsidR="00B97B75" w:rsidRPr="0049590D">
        <w:rPr>
          <w:rFonts w:asciiTheme="majorBidi" w:hAnsiTheme="majorBidi" w:cstheme="majorBidi"/>
          <w:sz w:val="24"/>
          <w:szCs w:val="24"/>
        </w:rPr>
        <w:t>s stories, the main instruction</w:t>
      </w:r>
      <w:r w:rsidRPr="0049590D">
        <w:rPr>
          <w:rFonts w:asciiTheme="majorBidi" w:hAnsiTheme="majorBidi" w:cstheme="majorBidi"/>
          <w:sz w:val="24"/>
          <w:szCs w:val="24"/>
        </w:rPr>
        <w:t xml:space="preserve"> a spiritual traveler receives from the master is how to travel towards higher worlds of light, </w:t>
      </w:r>
      <w:r w:rsidR="00B97B75" w:rsidRPr="0049590D">
        <w:rPr>
          <w:rFonts w:asciiTheme="majorBidi" w:hAnsiTheme="majorBidi" w:cstheme="majorBidi"/>
          <w:sz w:val="24"/>
          <w:szCs w:val="24"/>
        </w:rPr>
        <w:t>be released</w:t>
      </w:r>
      <w:r w:rsidRPr="0049590D">
        <w:rPr>
          <w:rFonts w:asciiTheme="majorBidi" w:hAnsiTheme="majorBidi" w:cstheme="majorBidi"/>
          <w:sz w:val="24"/>
          <w:szCs w:val="24"/>
        </w:rPr>
        <w:t xml:space="preserve"> from the material prison, and be </w:t>
      </w:r>
      <w:r w:rsidR="00B97B75" w:rsidRPr="0049590D">
        <w:rPr>
          <w:rFonts w:asciiTheme="majorBidi" w:hAnsiTheme="majorBidi" w:cstheme="majorBidi"/>
          <w:sz w:val="24"/>
          <w:szCs w:val="24"/>
        </w:rPr>
        <w:t>alert to</w:t>
      </w:r>
      <w:r w:rsidRPr="0049590D">
        <w:rPr>
          <w:rFonts w:asciiTheme="majorBidi" w:hAnsiTheme="majorBidi" w:cstheme="majorBidi"/>
          <w:sz w:val="24"/>
          <w:szCs w:val="24"/>
        </w:rPr>
        <w:t xml:space="preserve"> other obstacles on the way. In different essays, these obstacles include inner and outer impediments. They are recounted by way of symbolisms, some of which I </w:t>
      </w:r>
      <w:r w:rsidR="00B97B75" w:rsidRPr="0049590D">
        <w:rPr>
          <w:rFonts w:asciiTheme="majorBidi" w:hAnsiTheme="majorBidi" w:cstheme="majorBidi"/>
          <w:sz w:val="24"/>
          <w:szCs w:val="24"/>
        </w:rPr>
        <w:t xml:space="preserve">shall </w:t>
      </w:r>
      <w:r w:rsidRPr="0049590D">
        <w:rPr>
          <w:rFonts w:asciiTheme="majorBidi" w:hAnsiTheme="majorBidi" w:cstheme="majorBidi"/>
          <w:sz w:val="24"/>
          <w:szCs w:val="24"/>
        </w:rPr>
        <w:t>consider below.</w:t>
      </w:r>
    </w:p>
    <w:p w14:paraId="30F3E9B0" w14:textId="0B727B27" w:rsidR="00486E68" w:rsidRPr="0049590D" w:rsidRDefault="00486E68"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lastRenderedPageBreak/>
        <w:t xml:space="preserve">In </w:t>
      </w:r>
      <w:r w:rsidRPr="0049590D">
        <w:rPr>
          <w:rFonts w:asciiTheme="majorBidi" w:hAnsiTheme="majorBidi" w:cstheme="majorBidi"/>
          <w:i/>
          <w:iCs/>
          <w:sz w:val="24"/>
          <w:szCs w:val="24"/>
        </w:rPr>
        <w:t>Western Exile</w:t>
      </w:r>
      <w:r w:rsidRPr="0049590D">
        <w:rPr>
          <w:rFonts w:asciiTheme="majorBidi" w:hAnsiTheme="majorBidi" w:cstheme="majorBidi"/>
          <w:sz w:val="24"/>
          <w:szCs w:val="24"/>
        </w:rPr>
        <w:t xml:space="preserve">, obstacles </w:t>
      </w:r>
      <w:r w:rsidR="00B97B75" w:rsidRPr="0049590D">
        <w:rPr>
          <w:rFonts w:asciiTheme="majorBidi" w:hAnsiTheme="majorBidi" w:cstheme="majorBidi"/>
          <w:sz w:val="24"/>
          <w:szCs w:val="24"/>
        </w:rPr>
        <w:t>appear</w:t>
      </w:r>
      <w:r w:rsidRPr="0049590D">
        <w:rPr>
          <w:rFonts w:asciiTheme="majorBidi" w:hAnsiTheme="majorBidi" w:cstheme="majorBidi"/>
          <w:sz w:val="24"/>
          <w:szCs w:val="24"/>
        </w:rPr>
        <w:t xml:space="preserve"> as soon as the </w:t>
      </w:r>
      <w:r w:rsidR="00B97B75" w:rsidRPr="0049590D">
        <w:rPr>
          <w:rFonts w:asciiTheme="majorBidi" w:hAnsiTheme="majorBidi" w:cstheme="majorBidi"/>
          <w:sz w:val="24"/>
          <w:szCs w:val="24"/>
        </w:rPr>
        <w:t>protagonist</w:t>
      </w:r>
      <w:r w:rsidRPr="0049590D">
        <w:rPr>
          <w:rFonts w:asciiTheme="majorBidi" w:hAnsiTheme="majorBidi" w:cstheme="majorBidi"/>
          <w:sz w:val="24"/>
          <w:szCs w:val="24"/>
        </w:rPr>
        <w:t xml:space="preserve"> embarks on the ship amidst storms until he arrives at the Sinai</w:t>
      </w:r>
      <w:r w:rsidR="00C41023" w:rsidRPr="0049590D">
        <w:rPr>
          <w:rFonts w:asciiTheme="majorBidi" w:hAnsiTheme="majorBidi" w:cstheme="majorBidi"/>
          <w:sz w:val="24"/>
          <w:szCs w:val="24"/>
        </w:rPr>
        <w:t xml:space="preserve"> (the desert</w:t>
      </w:r>
      <w:r w:rsidRPr="0049590D">
        <w:rPr>
          <w:rFonts w:asciiTheme="majorBidi" w:hAnsiTheme="majorBidi" w:cstheme="majorBidi"/>
          <w:sz w:val="24"/>
          <w:szCs w:val="24"/>
        </w:rPr>
        <w:t xml:space="preserve"> of mysticism</w:t>
      </w:r>
      <w:r w:rsidR="00C41023" w:rsidRPr="0049590D">
        <w:rPr>
          <w:rFonts w:asciiTheme="majorBidi" w:hAnsiTheme="majorBidi" w:cstheme="majorBidi"/>
          <w:sz w:val="24"/>
          <w:szCs w:val="24"/>
        </w:rPr>
        <w:t>)</w:t>
      </w:r>
      <w:r w:rsidRPr="0049590D">
        <w:rPr>
          <w:rFonts w:asciiTheme="majorBidi" w:hAnsiTheme="majorBidi" w:cstheme="majorBidi"/>
          <w:sz w:val="24"/>
          <w:szCs w:val="24"/>
        </w:rPr>
        <w:t xml:space="preserve"> and meets </w:t>
      </w:r>
      <w:r w:rsidR="00C41023" w:rsidRPr="0049590D">
        <w:rPr>
          <w:rFonts w:asciiTheme="majorBidi" w:hAnsiTheme="majorBidi" w:cstheme="majorBidi"/>
          <w:sz w:val="24"/>
          <w:szCs w:val="24"/>
        </w:rPr>
        <w:t>the</w:t>
      </w:r>
      <w:r w:rsidRPr="0049590D">
        <w:rPr>
          <w:rFonts w:asciiTheme="majorBidi" w:hAnsiTheme="majorBidi" w:cstheme="majorBidi"/>
          <w:sz w:val="24"/>
          <w:szCs w:val="24"/>
        </w:rPr>
        <w:t xml:space="preserve"> </w:t>
      </w:r>
      <w:r w:rsidR="00C41023" w:rsidRPr="0049590D">
        <w:rPr>
          <w:rFonts w:asciiTheme="majorBidi" w:hAnsiTheme="majorBidi" w:cstheme="majorBidi"/>
          <w:sz w:val="24"/>
          <w:szCs w:val="24"/>
        </w:rPr>
        <w:t>intellectual</w:t>
      </w:r>
      <w:r w:rsidRPr="0049590D">
        <w:rPr>
          <w:rFonts w:asciiTheme="majorBidi" w:hAnsiTheme="majorBidi" w:cstheme="majorBidi"/>
          <w:sz w:val="24"/>
          <w:szCs w:val="24"/>
        </w:rPr>
        <w:t xml:space="preserve"> lord of </w:t>
      </w:r>
      <w:r w:rsidR="00C41023" w:rsidRPr="0049590D">
        <w:rPr>
          <w:rFonts w:asciiTheme="majorBidi" w:hAnsiTheme="majorBidi" w:cstheme="majorBidi"/>
          <w:sz w:val="24"/>
          <w:szCs w:val="24"/>
        </w:rPr>
        <w:t>his</w:t>
      </w:r>
      <w:r w:rsidRPr="0049590D">
        <w:rPr>
          <w:rFonts w:asciiTheme="majorBidi" w:hAnsiTheme="majorBidi" w:cstheme="majorBidi"/>
          <w:sz w:val="24"/>
          <w:szCs w:val="24"/>
        </w:rPr>
        <w:t xml:space="preserve"> </w:t>
      </w:r>
      <w:r w:rsidR="004D121B" w:rsidRPr="0049590D">
        <w:rPr>
          <w:rFonts w:asciiTheme="majorBidi" w:hAnsiTheme="majorBidi" w:cstheme="majorBidi"/>
          <w:sz w:val="24"/>
          <w:szCs w:val="24"/>
        </w:rPr>
        <w:t>type</w:t>
      </w:r>
      <w:r w:rsidRPr="0049590D">
        <w:rPr>
          <w:rFonts w:asciiTheme="majorBidi" w:hAnsiTheme="majorBidi" w:cstheme="majorBidi"/>
          <w:sz w:val="24"/>
          <w:szCs w:val="24"/>
        </w:rPr>
        <w:t>. On his way, the spiritual traveler reaches the positions of Moses, Solomon, Lot, and Dhu-l-Qarnayn. The events unfold as inspired by Quranic verses in which the stories of these prophets are recounted.</w:t>
      </w:r>
    </w:p>
    <w:p w14:paraId="13218530" w14:textId="412E3F78" w:rsidR="00486E68" w:rsidRPr="0049590D" w:rsidRDefault="00DB1585"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At the opening of the </w:t>
      </w:r>
      <w:r w:rsidRPr="0049590D">
        <w:rPr>
          <w:rFonts w:asciiTheme="majorBidi" w:hAnsiTheme="majorBidi" w:cstheme="majorBidi"/>
          <w:i/>
          <w:iCs/>
          <w:sz w:val="24"/>
          <w:szCs w:val="24"/>
        </w:rPr>
        <w:t>Western Exile</w:t>
      </w:r>
      <w:r w:rsidRPr="0049590D">
        <w:rPr>
          <w:rFonts w:asciiTheme="majorBidi" w:hAnsiTheme="majorBidi" w:cstheme="majorBidi"/>
          <w:sz w:val="24"/>
          <w:szCs w:val="24"/>
        </w:rPr>
        <w:t xml:space="preserve">, there is a symbolism of the dark pit, dominated by </w:t>
      </w:r>
      <w:r w:rsidR="00B97B75" w:rsidRPr="0049590D">
        <w:rPr>
          <w:rFonts w:asciiTheme="majorBidi" w:hAnsiTheme="majorBidi" w:cstheme="majorBidi"/>
          <w:sz w:val="24"/>
          <w:szCs w:val="24"/>
        </w:rPr>
        <w:t>an extreme</w:t>
      </w:r>
      <w:r w:rsidRPr="0049590D">
        <w:rPr>
          <w:rFonts w:asciiTheme="majorBidi" w:hAnsiTheme="majorBidi" w:cstheme="majorBidi"/>
          <w:sz w:val="24"/>
          <w:szCs w:val="24"/>
        </w:rPr>
        <w:t xml:space="preserve"> darkness </w:t>
      </w:r>
      <w:r w:rsidR="00B97B75" w:rsidRPr="0049590D">
        <w:rPr>
          <w:rFonts w:asciiTheme="majorBidi" w:hAnsiTheme="majorBidi" w:cstheme="majorBidi"/>
          <w:sz w:val="24"/>
          <w:szCs w:val="24"/>
        </w:rPr>
        <w:t>in which</w:t>
      </w:r>
      <w:r w:rsidRPr="0049590D">
        <w:rPr>
          <w:rFonts w:asciiTheme="majorBidi" w:hAnsiTheme="majorBidi" w:cstheme="majorBidi"/>
          <w:sz w:val="24"/>
          <w:szCs w:val="24"/>
        </w:rPr>
        <w:t xml:space="preserve"> one cannot </w:t>
      </w:r>
      <w:r w:rsidR="00B97B75" w:rsidRPr="0049590D">
        <w:rPr>
          <w:rFonts w:asciiTheme="majorBidi" w:hAnsiTheme="majorBidi" w:cstheme="majorBidi"/>
          <w:sz w:val="24"/>
          <w:szCs w:val="24"/>
        </w:rPr>
        <w:t xml:space="preserve">even see </w:t>
      </w:r>
      <w:r w:rsidRPr="0049590D">
        <w:rPr>
          <w:rFonts w:asciiTheme="majorBidi" w:hAnsiTheme="majorBidi" w:cstheme="majorBidi"/>
          <w:sz w:val="24"/>
          <w:szCs w:val="24"/>
        </w:rPr>
        <w:t xml:space="preserve">his own hands. This is a symbolism </w:t>
      </w:r>
      <w:r w:rsidR="00B97B75" w:rsidRPr="0049590D">
        <w:rPr>
          <w:rFonts w:asciiTheme="majorBidi" w:hAnsiTheme="majorBidi" w:cstheme="majorBidi"/>
          <w:sz w:val="24"/>
          <w:szCs w:val="24"/>
        </w:rPr>
        <w:t>for</w:t>
      </w:r>
      <w:r w:rsidRPr="0049590D">
        <w:rPr>
          <w:rFonts w:asciiTheme="majorBidi" w:hAnsiTheme="majorBidi" w:cstheme="majorBidi"/>
          <w:sz w:val="24"/>
          <w:szCs w:val="24"/>
        </w:rPr>
        <w:t xml:space="preserve"> the view that matter is such a veil </w:t>
      </w:r>
      <w:r w:rsidR="00B97B75" w:rsidRPr="0049590D">
        <w:rPr>
          <w:rFonts w:asciiTheme="majorBidi" w:hAnsiTheme="majorBidi" w:cstheme="majorBidi"/>
          <w:sz w:val="24"/>
          <w:szCs w:val="24"/>
        </w:rPr>
        <w:t>through which light can barely pass</w:t>
      </w:r>
      <w:r w:rsidRPr="0049590D">
        <w:rPr>
          <w:rFonts w:asciiTheme="majorBidi" w:hAnsiTheme="majorBidi" w:cstheme="majorBidi"/>
          <w:sz w:val="24"/>
          <w:szCs w:val="24"/>
        </w:rPr>
        <w:t xml:space="preserve">. On top of the Kairouan pit is a huge castle with lofty towers—this is a symbolism </w:t>
      </w:r>
      <w:r w:rsidR="007C777D" w:rsidRPr="0049590D">
        <w:rPr>
          <w:rFonts w:asciiTheme="majorBidi" w:hAnsiTheme="majorBidi" w:cstheme="majorBidi"/>
          <w:sz w:val="24"/>
          <w:szCs w:val="24"/>
        </w:rPr>
        <w:t>for</w:t>
      </w:r>
      <w:r w:rsidRPr="0049590D">
        <w:rPr>
          <w:rFonts w:asciiTheme="majorBidi" w:hAnsiTheme="majorBidi" w:cstheme="majorBidi"/>
          <w:sz w:val="24"/>
          <w:szCs w:val="24"/>
        </w:rPr>
        <w:t xml:space="preserve"> the world of elements or the faculties of the soul. The two captives in the pit </w:t>
      </w:r>
      <w:r w:rsidR="00C41023" w:rsidRPr="0049590D">
        <w:rPr>
          <w:rFonts w:asciiTheme="majorBidi" w:hAnsiTheme="majorBidi" w:cstheme="majorBidi"/>
          <w:sz w:val="24"/>
          <w:szCs w:val="24"/>
        </w:rPr>
        <w:t>could</w:t>
      </w:r>
      <w:r w:rsidRPr="0049590D">
        <w:rPr>
          <w:rFonts w:asciiTheme="majorBidi" w:hAnsiTheme="majorBidi" w:cstheme="majorBidi"/>
          <w:sz w:val="24"/>
          <w:szCs w:val="24"/>
        </w:rPr>
        <w:t xml:space="preserve"> leave the pit</w:t>
      </w:r>
      <w:r w:rsidR="00C41023" w:rsidRPr="0049590D">
        <w:rPr>
          <w:rFonts w:asciiTheme="majorBidi" w:hAnsiTheme="majorBidi" w:cstheme="majorBidi"/>
          <w:sz w:val="24"/>
          <w:szCs w:val="24"/>
        </w:rPr>
        <w:t xml:space="preserve"> just</w:t>
      </w:r>
      <w:r w:rsidRPr="0049590D">
        <w:rPr>
          <w:rFonts w:asciiTheme="majorBidi" w:hAnsiTheme="majorBidi" w:cstheme="majorBidi"/>
          <w:sz w:val="24"/>
          <w:szCs w:val="24"/>
        </w:rPr>
        <w:t xml:space="preserve"> at nights (and not during the days), </w:t>
      </w:r>
      <w:r w:rsidR="0031080B" w:rsidRPr="0049590D">
        <w:rPr>
          <w:rFonts w:asciiTheme="majorBidi" w:hAnsiTheme="majorBidi" w:cstheme="majorBidi"/>
          <w:sz w:val="24"/>
          <w:szCs w:val="24"/>
        </w:rPr>
        <w:t xml:space="preserve">which </w:t>
      </w:r>
      <w:r w:rsidRPr="0049590D">
        <w:rPr>
          <w:rFonts w:asciiTheme="majorBidi" w:hAnsiTheme="majorBidi" w:cstheme="majorBidi"/>
          <w:sz w:val="24"/>
          <w:szCs w:val="24"/>
        </w:rPr>
        <w:t xml:space="preserve">is a symbolism </w:t>
      </w:r>
      <w:r w:rsidR="007C777D" w:rsidRPr="0049590D">
        <w:rPr>
          <w:rFonts w:asciiTheme="majorBidi" w:hAnsiTheme="majorBidi" w:cstheme="majorBidi"/>
          <w:sz w:val="24"/>
          <w:szCs w:val="24"/>
        </w:rPr>
        <w:t>for</w:t>
      </w:r>
      <w:r w:rsidRPr="0049590D">
        <w:rPr>
          <w:rFonts w:asciiTheme="majorBidi" w:hAnsiTheme="majorBidi" w:cstheme="majorBidi"/>
          <w:sz w:val="24"/>
          <w:szCs w:val="24"/>
        </w:rPr>
        <w:t xml:space="preserve"> the</w:t>
      </w:r>
      <w:r w:rsidR="0031080B" w:rsidRPr="0049590D">
        <w:rPr>
          <w:rFonts w:asciiTheme="majorBidi" w:hAnsiTheme="majorBidi" w:cstheme="majorBidi"/>
          <w:sz w:val="24"/>
          <w:szCs w:val="24"/>
        </w:rPr>
        <w:t xml:space="preserve"> </w:t>
      </w:r>
      <w:r w:rsidR="007C777D" w:rsidRPr="0049590D">
        <w:rPr>
          <w:rFonts w:asciiTheme="majorBidi" w:hAnsiTheme="majorBidi" w:cstheme="majorBidi"/>
          <w:sz w:val="24"/>
          <w:szCs w:val="24"/>
        </w:rPr>
        <w:t>possibility of arriving</w:t>
      </w:r>
      <w:r w:rsidRPr="0049590D">
        <w:rPr>
          <w:rFonts w:asciiTheme="majorBidi" w:hAnsiTheme="majorBidi" w:cstheme="majorBidi"/>
          <w:sz w:val="24"/>
          <w:szCs w:val="24"/>
        </w:rPr>
        <w:t xml:space="preserve"> at the intelligible or spiritual world only at the time of death (Nasr 2004/1383, p. 220).</w:t>
      </w:r>
    </w:p>
    <w:p w14:paraId="6D8702D7" w14:textId="0215090E" w:rsidR="00DB1585" w:rsidRPr="0049590D" w:rsidRDefault="00DB1585"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Aside from external obstacles in the </w:t>
      </w:r>
      <w:r w:rsidR="00976331" w:rsidRPr="0049590D">
        <w:rPr>
          <w:rFonts w:asciiTheme="majorBidi" w:hAnsiTheme="majorBidi" w:cstheme="majorBidi"/>
          <w:sz w:val="24"/>
          <w:szCs w:val="24"/>
        </w:rPr>
        <w:t xml:space="preserve">material </w:t>
      </w:r>
      <w:r w:rsidRPr="0049590D">
        <w:rPr>
          <w:rFonts w:asciiTheme="majorBidi" w:hAnsiTheme="majorBidi" w:cstheme="majorBidi"/>
          <w:sz w:val="24"/>
          <w:szCs w:val="24"/>
        </w:rPr>
        <w:t xml:space="preserve">world, the spiritual traveler encounters inner obstacles in his own soul as well. In </w:t>
      </w:r>
      <w:r w:rsidR="004845E3" w:rsidRPr="0049590D">
        <w:rPr>
          <w:rFonts w:asciiTheme="majorBidi" w:hAnsiTheme="majorBidi" w:cstheme="majorBidi"/>
          <w:i/>
          <w:iCs/>
          <w:sz w:val="24"/>
          <w:szCs w:val="24"/>
        </w:rPr>
        <w:t>The</w:t>
      </w:r>
      <w:r w:rsidRPr="0049590D">
        <w:rPr>
          <w:rFonts w:asciiTheme="majorBidi" w:hAnsiTheme="majorBidi" w:cstheme="majorBidi"/>
          <w:sz w:val="24"/>
          <w:szCs w:val="24"/>
        </w:rPr>
        <w:t xml:space="preserve"> </w:t>
      </w:r>
      <w:r w:rsidRPr="0049590D">
        <w:rPr>
          <w:rFonts w:asciiTheme="majorBidi" w:hAnsiTheme="majorBidi" w:cstheme="majorBidi"/>
          <w:i/>
          <w:iCs/>
          <w:sz w:val="24"/>
          <w:szCs w:val="24"/>
        </w:rPr>
        <w:t>Companion of Lovers</w:t>
      </w:r>
      <w:r w:rsidRPr="0049590D">
        <w:rPr>
          <w:rFonts w:asciiTheme="majorBidi" w:hAnsiTheme="majorBidi" w:cstheme="majorBidi"/>
          <w:sz w:val="24"/>
          <w:szCs w:val="24"/>
        </w:rPr>
        <w:t xml:space="preserve">, Suhrawardī provides an elaborate account of these obstacles, and in a </w:t>
      </w:r>
      <w:r w:rsidR="004845E3" w:rsidRPr="0049590D">
        <w:rPr>
          <w:rFonts w:asciiTheme="majorBidi" w:hAnsiTheme="majorBidi" w:cstheme="majorBidi"/>
          <w:sz w:val="24"/>
          <w:szCs w:val="24"/>
        </w:rPr>
        <w:t>tour of</w:t>
      </w:r>
      <w:r w:rsidRPr="0049590D">
        <w:rPr>
          <w:rFonts w:asciiTheme="majorBidi" w:hAnsiTheme="majorBidi" w:cstheme="majorBidi"/>
          <w:sz w:val="24"/>
          <w:szCs w:val="24"/>
        </w:rPr>
        <w:t xml:space="preserve"> the city of the soul’s faculties</w:t>
      </w:r>
      <w:r w:rsidR="00C41CD6" w:rsidRPr="0049590D">
        <w:rPr>
          <w:rFonts w:asciiTheme="majorBidi" w:hAnsiTheme="majorBidi" w:cstheme="majorBidi"/>
          <w:sz w:val="24"/>
          <w:szCs w:val="24"/>
        </w:rPr>
        <w:t xml:space="preserve">, he analogizes these faculties to persons on thrones with four different </w:t>
      </w:r>
      <w:r w:rsidR="004845E3" w:rsidRPr="0049590D">
        <w:rPr>
          <w:rFonts w:asciiTheme="majorBidi" w:hAnsiTheme="majorBidi" w:cstheme="majorBidi"/>
          <w:sz w:val="24"/>
          <w:szCs w:val="24"/>
        </w:rPr>
        <w:t>tempers</w:t>
      </w:r>
      <w:r w:rsidR="00C41CD6" w:rsidRPr="0049590D">
        <w:rPr>
          <w:rFonts w:asciiTheme="majorBidi" w:hAnsiTheme="majorBidi" w:cstheme="majorBidi"/>
          <w:sz w:val="24"/>
          <w:szCs w:val="24"/>
        </w:rPr>
        <w:t xml:space="preserve"> (see Suhrawardī</w:t>
      </w:r>
      <w:r w:rsidR="00841469" w:rsidRPr="0049590D">
        <w:rPr>
          <w:rFonts w:asciiTheme="majorBidi" w:hAnsiTheme="majorBidi" w:cstheme="majorBidi"/>
          <w:sz w:val="24"/>
          <w:szCs w:val="24"/>
        </w:rPr>
        <w:t>,</w:t>
      </w:r>
      <w:r w:rsidR="00C41CD6" w:rsidRPr="0049590D">
        <w:rPr>
          <w:rFonts w:asciiTheme="majorBidi" w:hAnsiTheme="majorBidi" w:cstheme="majorBidi"/>
          <w:sz w:val="24"/>
          <w:szCs w:val="24"/>
        </w:rPr>
        <w:t xml:space="preserve"> 1996/1375, vol. 3 (</w:t>
      </w:r>
      <w:r w:rsidR="00C41CD6" w:rsidRPr="0049590D">
        <w:rPr>
          <w:rFonts w:asciiTheme="majorBidi" w:hAnsiTheme="majorBidi" w:cstheme="majorBidi"/>
          <w:i/>
          <w:iCs/>
          <w:sz w:val="24"/>
          <w:szCs w:val="24"/>
        </w:rPr>
        <w:t>Munis al-‘Ushshāq</w:t>
      </w:r>
      <w:r w:rsidR="00C41CD6" w:rsidRPr="0049590D">
        <w:rPr>
          <w:rFonts w:asciiTheme="majorBidi" w:hAnsiTheme="majorBidi" w:cstheme="majorBidi"/>
          <w:sz w:val="24"/>
          <w:szCs w:val="24"/>
        </w:rPr>
        <w:t xml:space="preserve">), pp. 276 and 277). </w:t>
      </w:r>
      <w:r w:rsidR="00841469" w:rsidRPr="0049590D">
        <w:rPr>
          <w:rFonts w:asciiTheme="majorBidi" w:hAnsiTheme="majorBidi" w:cstheme="majorBidi"/>
          <w:sz w:val="24"/>
          <w:szCs w:val="24"/>
        </w:rPr>
        <w:t xml:space="preserve">Suhrawardī points out that the spiritual traveler should vigilantly face up to the faculties of his soul. </w:t>
      </w:r>
      <w:r w:rsidR="00727BA2" w:rsidRPr="0049590D">
        <w:rPr>
          <w:rFonts w:asciiTheme="majorBidi" w:hAnsiTheme="majorBidi" w:cstheme="majorBidi"/>
          <w:sz w:val="24"/>
          <w:szCs w:val="24"/>
        </w:rPr>
        <w:t xml:space="preserve">Interestingly, </w:t>
      </w:r>
      <w:r w:rsidR="000D6A01" w:rsidRPr="0049590D">
        <w:rPr>
          <w:rFonts w:asciiTheme="majorBidi" w:hAnsiTheme="majorBidi" w:cstheme="majorBidi"/>
          <w:sz w:val="24"/>
          <w:szCs w:val="24"/>
        </w:rPr>
        <w:t xml:space="preserve">descriptions of </w:t>
      </w:r>
      <w:r w:rsidR="004845E3" w:rsidRPr="0049590D">
        <w:rPr>
          <w:rFonts w:asciiTheme="majorBidi" w:hAnsiTheme="majorBidi" w:cstheme="majorBidi"/>
          <w:sz w:val="24"/>
          <w:szCs w:val="24"/>
        </w:rPr>
        <w:t xml:space="preserve">surfaces of </w:t>
      </w:r>
      <w:r w:rsidR="000D6A01" w:rsidRPr="0049590D">
        <w:rPr>
          <w:rFonts w:asciiTheme="majorBidi" w:hAnsiTheme="majorBidi" w:cstheme="majorBidi"/>
          <w:sz w:val="24"/>
          <w:szCs w:val="24"/>
        </w:rPr>
        <w:t xml:space="preserve">the imaginal form of each </w:t>
      </w:r>
      <w:r w:rsidR="004845E3" w:rsidRPr="0049590D">
        <w:rPr>
          <w:rFonts w:asciiTheme="majorBidi" w:hAnsiTheme="majorBidi" w:cstheme="majorBidi"/>
          <w:sz w:val="24"/>
          <w:szCs w:val="24"/>
        </w:rPr>
        <w:t xml:space="preserve">psychological </w:t>
      </w:r>
      <w:r w:rsidR="000D6A01" w:rsidRPr="0049590D">
        <w:rPr>
          <w:rFonts w:asciiTheme="majorBidi" w:hAnsiTheme="majorBidi" w:cstheme="majorBidi"/>
          <w:sz w:val="24"/>
          <w:szCs w:val="24"/>
        </w:rPr>
        <w:t xml:space="preserve">faculty are congruous with features of each faculty </w:t>
      </w:r>
      <w:r w:rsidR="004845E3" w:rsidRPr="0049590D">
        <w:rPr>
          <w:rFonts w:asciiTheme="majorBidi" w:hAnsiTheme="majorBidi" w:cstheme="majorBidi"/>
          <w:sz w:val="24"/>
          <w:szCs w:val="24"/>
        </w:rPr>
        <w:t>as conceived of in</w:t>
      </w:r>
      <w:r w:rsidR="000D6A01" w:rsidRPr="0049590D">
        <w:rPr>
          <w:rFonts w:asciiTheme="majorBidi" w:hAnsiTheme="majorBidi" w:cstheme="majorBidi"/>
          <w:sz w:val="24"/>
          <w:szCs w:val="24"/>
        </w:rPr>
        <w:t xml:space="preserve"> Illuminationist philosophy. For example, the following description seems to imply the faculty</w:t>
      </w:r>
      <w:r w:rsidR="007572C9" w:rsidRPr="0049590D">
        <w:rPr>
          <w:rFonts w:asciiTheme="majorBidi" w:hAnsiTheme="majorBidi" w:cstheme="majorBidi"/>
          <w:sz w:val="24"/>
          <w:szCs w:val="24"/>
        </w:rPr>
        <w:t xml:space="preserve"> of</w:t>
      </w:r>
      <w:r w:rsidR="002D6845" w:rsidRPr="0049590D">
        <w:rPr>
          <w:rFonts w:asciiTheme="majorBidi" w:hAnsiTheme="majorBidi" w:cstheme="majorBidi"/>
          <w:sz w:val="24"/>
          <w:szCs w:val="24"/>
        </w:rPr>
        <w:t xml:space="preserve"> imagination</w:t>
      </w:r>
      <w:r w:rsidR="000D6A01" w:rsidRPr="0049590D">
        <w:rPr>
          <w:rFonts w:asciiTheme="majorBidi" w:hAnsiTheme="majorBidi" w:cstheme="majorBidi"/>
          <w:sz w:val="24"/>
          <w:szCs w:val="24"/>
        </w:rPr>
        <w:t xml:space="preserve">: “when he sees him, he begins flattering and seducing him with colorful things, displaying himself to the traveler in a different form at each moment. </w:t>
      </w:r>
      <w:r w:rsidR="003C78AB" w:rsidRPr="0049590D">
        <w:rPr>
          <w:rFonts w:asciiTheme="majorBidi" w:hAnsiTheme="majorBidi" w:cstheme="majorBidi"/>
          <w:sz w:val="24"/>
          <w:szCs w:val="24"/>
        </w:rPr>
        <w:t xml:space="preserve">The traveler should ignore him, turn away from him, and </w:t>
      </w:r>
      <w:r w:rsidR="00DC380B" w:rsidRPr="0049590D">
        <w:rPr>
          <w:rFonts w:asciiTheme="majorBidi" w:hAnsiTheme="majorBidi" w:cstheme="majorBidi"/>
          <w:sz w:val="24"/>
          <w:szCs w:val="24"/>
        </w:rPr>
        <w:t>shout to</w:t>
      </w:r>
      <w:r w:rsidR="00511107" w:rsidRPr="0049590D">
        <w:rPr>
          <w:rFonts w:asciiTheme="majorBidi" w:hAnsiTheme="majorBidi" w:cstheme="majorBidi"/>
          <w:sz w:val="24"/>
          <w:szCs w:val="24"/>
        </w:rPr>
        <w:t xml:space="preserve"> his vehicle </w:t>
      </w:r>
      <w:r w:rsidR="00DC380B" w:rsidRPr="0049590D">
        <w:rPr>
          <w:rFonts w:asciiTheme="majorBidi" w:hAnsiTheme="majorBidi" w:cstheme="majorBidi"/>
          <w:sz w:val="24"/>
          <w:szCs w:val="24"/>
        </w:rPr>
        <w:t xml:space="preserve">in order </w:t>
      </w:r>
      <w:r w:rsidR="00511107" w:rsidRPr="0049590D">
        <w:rPr>
          <w:rFonts w:asciiTheme="majorBidi" w:hAnsiTheme="majorBidi" w:cstheme="majorBidi"/>
          <w:sz w:val="24"/>
          <w:szCs w:val="24"/>
        </w:rPr>
        <w:t xml:space="preserve">to </w:t>
      </w:r>
      <w:r w:rsidR="00DC380B" w:rsidRPr="0049590D">
        <w:rPr>
          <w:rFonts w:asciiTheme="majorBidi" w:hAnsiTheme="majorBidi" w:cstheme="majorBidi"/>
          <w:sz w:val="24"/>
          <w:szCs w:val="24"/>
        </w:rPr>
        <w:t>make it start running</w:t>
      </w:r>
      <w:r w:rsidR="00511107" w:rsidRPr="0049590D">
        <w:rPr>
          <w:rFonts w:asciiTheme="majorBidi" w:hAnsiTheme="majorBidi" w:cstheme="majorBidi"/>
          <w:sz w:val="24"/>
          <w:szCs w:val="24"/>
        </w:rPr>
        <w:t xml:space="preserve"> fa</w:t>
      </w:r>
      <w:r w:rsidR="00DC380B" w:rsidRPr="0049590D">
        <w:rPr>
          <w:rFonts w:asciiTheme="majorBidi" w:hAnsiTheme="majorBidi" w:cstheme="majorBidi"/>
          <w:sz w:val="24"/>
          <w:szCs w:val="24"/>
        </w:rPr>
        <w:t>st</w:t>
      </w:r>
      <w:r w:rsidR="00511107" w:rsidRPr="0049590D">
        <w:rPr>
          <w:rFonts w:asciiTheme="majorBidi" w:hAnsiTheme="majorBidi" w:cstheme="majorBidi"/>
          <w:sz w:val="24"/>
          <w:szCs w:val="24"/>
        </w:rPr>
        <w:t xml:space="preserve">.” </w:t>
      </w:r>
      <w:r w:rsidR="0063552A" w:rsidRPr="0049590D">
        <w:rPr>
          <w:rFonts w:asciiTheme="majorBidi" w:hAnsiTheme="majorBidi" w:cstheme="majorBidi"/>
          <w:sz w:val="24"/>
          <w:szCs w:val="24"/>
        </w:rPr>
        <w:t xml:space="preserve">The faculty </w:t>
      </w:r>
      <w:r w:rsidR="007572C9" w:rsidRPr="0049590D">
        <w:rPr>
          <w:rFonts w:asciiTheme="majorBidi" w:hAnsiTheme="majorBidi" w:cstheme="majorBidi"/>
          <w:sz w:val="24"/>
          <w:szCs w:val="24"/>
        </w:rPr>
        <w:t xml:space="preserve">of imagination </w:t>
      </w:r>
      <w:r w:rsidR="0063552A" w:rsidRPr="0049590D">
        <w:rPr>
          <w:rFonts w:asciiTheme="majorBidi" w:hAnsiTheme="majorBidi" w:cstheme="majorBidi"/>
          <w:sz w:val="24"/>
          <w:szCs w:val="24"/>
        </w:rPr>
        <w:t xml:space="preserve">provokes a whole host of </w:t>
      </w:r>
      <w:r w:rsidR="004845E3" w:rsidRPr="0049590D">
        <w:rPr>
          <w:rFonts w:asciiTheme="majorBidi" w:hAnsiTheme="majorBidi" w:cstheme="majorBidi"/>
          <w:sz w:val="24"/>
          <w:szCs w:val="24"/>
        </w:rPr>
        <w:t>wasted</w:t>
      </w:r>
      <w:r w:rsidR="0063552A" w:rsidRPr="0049590D">
        <w:rPr>
          <w:rFonts w:asciiTheme="majorBidi" w:hAnsiTheme="majorBidi" w:cstheme="majorBidi"/>
          <w:sz w:val="24"/>
          <w:szCs w:val="24"/>
        </w:rPr>
        <w:t xml:space="preserve"> imaginations in the soul of a novice spiritual traveler, constituting a huge hindrance to </w:t>
      </w:r>
      <w:r w:rsidR="00432175" w:rsidRPr="0049590D">
        <w:rPr>
          <w:rFonts w:asciiTheme="majorBidi" w:hAnsiTheme="majorBidi" w:cstheme="majorBidi"/>
          <w:sz w:val="24"/>
          <w:szCs w:val="24"/>
        </w:rPr>
        <w:t xml:space="preserve">the </w:t>
      </w:r>
      <w:r w:rsidR="00D67F57" w:rsidRPr="0049590D">
        <w:rPr>
          <w:rFonts w:asciiTheme="majorBidi" w:hAnsiTheme="majorBidi" w:cstheme="majorBidi"/>
          <w:sz w:val="24"/>
          <w:szCs w:val="24"/>
        </w:rPr>
        <w:lastRenderedPageBreak/>
        <w:t xml:space="preserve">traveler at </w:t>
      </w:r>
      <w:r w:rsidR="0063552A" w:rsidRPr="0049590D">
        <w:rPr>
          <w:rFonts w:asciiTheme="majorBidi" w:hAnsiTheme="majorBidi" w:cstheme="majorBidi"/>
          <w:sz w:val="24"/>
          <w:szCs w:val="24"/>
        </w:rPr>
        <w:t xml:space="preserve">early stages of </w:t>
      </w:r>
      <w:r w:rsidR="00D67F57" w:rsidRPr="0049590D">
        <w:rPr>
          <w:rFonts w:asciiTheme="majorBidi" w:hAnsiTheme="majorBidi" w:cstheme="majorBidi"/>
          <w:sz w:val="24"/>
          <w:szCs w:val="24"/>
        </w:rPr>
        <w:t>her</w:t>
      </w:r>
      <w:r w:rsidR="0063552A" w:rsidRPr="0049590D">
        <w:rPr>
          <w:rFonts w:asciiTheme="majorBidi" w:hAnsiTheme="majorBidi" w:cstheme="majorBidi"/>
          <w:sz w:val="24"/>
          <w:szCs w:val="24"/>
        </w:rPr>
        <w:t xml:space="preserve"> spiritual path. Thus, one should not follow </w:t>
      </w:r>
      <w:r w:rsidR="00432175" w:rsidRPr="0049590D">
        <w:rPr>
          <w:rFonts w:asciiTheme="majorBidi" w:hAnsiTheme="majorBidi" w:cstheme="majorBidi"/>
          <w:sz w:val="24"/>
          <w:szCs w:val="24"/>
        </w:rPr>
        <w:t xml:space="preserve">his </w:t>
      </w:r>
      <w:r w:rsidR="0063552A" w:rsidRPr="0049590D">
        <w:rPr>
          <w:rFonts w:asciiTheme="majorBidi" w:hAnsiTheme="majorBidi" w:cstheme="majorBidi"/>
          <w:sz w:val="24"/>
          <w:szCs w:val="24"/>
        </w:rPr>
        <w:t>faculty</w:t>
      </w:r>
      <w:r w:rsidR="00432175" w:rsidRPr="0049590D">
        <w:rPr>
          <w:rFonts w:asciiTheme="majorBidi" w:hAnsiTheme="majorBidi" w:cstheme="majorBidi"/>
          <w:sz w:val="24"/>
          <w:szCs w:val="24"/>
        </w:rPr>
        <w:t xml:space="preserve"> of imagination</w:t>
      </w:r>
      <w:r w:rsidR="0063552A" w:rsidRPr="0049590D">
        <w:rPr>
          <w:rFonts w:asciiTheme="majorBidi" w:hAnsiTheme="majorBidi" w:cstheme="majorBidi"/>
          <w:sz w:val="24"/>
          <w:szCs w:val="24"/>
        </w:rPr>
        <w:t>. This is why Suhrawardī suggests that one should shrug it off and run away</w:t>
      </w:r>
      <w:r w:rsidR="00D67F57" w:rsidRPr="0049590D">
        <w:rPr>
          <w:rFonts w:asciiTheme="majorBidi" w:hAnsiTheme="majorBidi" w:cstheme="majorBidi"/>
          <w:sz w:val="24"/>
          <w:szCs w:val="24"/>
        </w:rPr>
        <w:t xml:space="preserve"> from it</w:t>
      </w:r>
      <w:r w:rsidR="0063552A" w:rsidRPr="0049590D">
        <w:rPr>
          <w:rFonts w:asciiTheme="majorBidi" w:hAnsiTheme="majorBidi" w:cstheme="majorBidi"/>
          <w:sz w:val="24"/>
          <w:szCs w:val="24"/>
        </w:rPr>
        <w:t xml:space="preserve"> as fast as possible.</w:t>
      </w:r>
    </w:p>
    <w:p w14:paraId="4E17B46C" w14:textId="4D6EB17B" w:rsidR="0063552A" w:rsidRPr="0049590D" w:rsidRDefault="0037201E"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These obstacles are differently depicted in the </w:t>
      </w:r>
      <w:r w:rsidRPr="0049590D">
        <w:rPr>
          <w:rFonts w:asciiTheme="majorBidi" w:hAnsiTheme="majorBidi" w:cstheme="majorBidi"/>
          <w:i/>
          <w:iCs/>
          <w:sz w:val="24"/>
          <w:szCs w:val="24"/>
        </w:rPr>
        <w:t>Western Exile</w:t>
      </w:r>
      <w:r w:rsidR="00F27DBC" w:rsidRPr="0049590D">
        <w:rPr>
          <w:rFonts w:asciiTheme="majorBidi" w:hAnsiTheme="majorBidi" w:cstheme="majorBidi"/>
          <w:sz w:val="24"/>
          <w:szCs w:val="24"/>
        </w:rPr>
        <w:t xml:space="preserve"> story</w:t>
      </w:r>
      <w:r w:rsidRPr="0049590D">
        <w:rPr>
          <w:rFonts w:asciiTheme="majorBidi" w:hAnsiTheme="majorBidi" w:cstheme="majorBidi"/>
          <w:sz w:val="24"/>
          <w:szCs w:val="24"/>
        </w:rPr>
        <w:t xml:space="preserve">, where the two captives in the pit of Kairouan escape the pit overnight, embark on a ship, then a wave </w:t>
      </w:r>
      <w:r w:rsidR="00F27DBC" w:rsidRPr="0049590D">
        <w:rPr>
          <w:rFonts w:asciiTheme="majorBidi" w:hAnsiTheme="majorBidi" w:cstheme="majorBidi"/>
          <w:sz w:val="24"/>
          <w:szCs w:val="24"/>
        </w:rPr>
        <w:t>comes</w:t>
      </w:r>
      <w:r w:rsidRPr="0049590D">
        <w:rPr>
          <w:rFonts w:asciiTheme="majorBidi" w:hAnsiTheme="majorBidi" w:cstheme="majorBidi"/>
          <w:sz w:val="24"/>
          <w:szCs w:val="24"/>
        </w:rPr>
        <w:t xml:space="preserve"> between the traveler and his son, and the son is drowned. </w:t>
      </w:r>
      <w:r w:rsidR="00F27DBC" w:rsidRPr="0049590D">
        <w:rPr>
          <w:rFonts w:asciiTheme="majorBidi" w:hAnsiTheme="majorBidi" w:cstheme="majorBidi"/>
          <w:sz w:val="24"/>
          <w:szCs w:val="24"/>
        </w:rPr>
        <w:t>At length</w:t>
      </w:r>
      <w:r w:rsidRPr="0049590D">
        <w:rPr>
          <w:rFonts w:asciiTheme="majorBidi" w:hAnsiTheme="majorBidi" w:cstheme="majorBidi"/>
          <w:sz w:val="24"/>
          <w:szCs w:val="24"/>
        </w:rPr>
        <w:t xml:space="preserve">, the traveler arrives at the mountain of Gog and Magog, and then he sees jinn and fairies as well as a spring of a flowing copper. </w:t>
      </w:r>
      <w:r w:rsidR="00D432DC" w:rsidRPr="0049590D">
        <w:rPr>
          <w:rFonts w:asciiTheme="majorBidi" w:hAnsiTheme="majorBidi" w:cstheme="majorBidi"/>
          <w:sz w:val="24"/>
          <w:szCs w:val="24"/>
        </w:rPr>
        <w:t>The traveler asks the fairies to blow into the copper</w:t>
      </w:r>
      <w:r w:rsidR="00F27DBC" w:rsidRPr="0049590D">
        <w:rPr>
          <w:rFonts w:asciiTheme="majorBidi" w:hAnsiTheme="majorBidi" w:cstheme="majorBidi"/>
          <w:sz w:val="24"/>
          <w:szCs w:val="24"/>
        </w:rPr>
        <w:t xml:space="preserve"> in order to transform it</w:t>
      </w:r>
      <w:r w:rsidR="00D432DC" w:rsidRPr="0049590D">
        <w:rPr>
          <w:rFonts w:asciiTheme="majorBidi" w:hAnsiTheme="majorBidi" w:cstheme="majorBidi"/>
          <w:sz w:val="24"/>
          <w:szCs w:val="24"/>
        </w:rPr>
        <w:t xml:space="preserve"> into fire, from which he builds a barrier against God and Magog. The traveler then passes through 14 coffins—which are</w:t>
      </w:r>
      <w:r w:rsidR="00976331" w:rsidRPr="0049590D">
        <w:rPr>
          <w:rFonts w:asciiTheme="majorBidi" w:hAnsiTheme="majorBidi" w:cstheme="majorBidi"/>
          <w:sz w:val="24"/>
          <w:szCs w:val="24"/>
        </w:rPr>
        <w:t>, according to Illuminationist psychology,</w:t>
      </w:r>
      <w:r w:rsidR="00D432DC" w:rsidRPr="0049590D">
        <w:rPr>
          <w:rFonts w:asciiTheme="majorBidi" w:hAnsiTheme="majorBidi" w:cstheme="majorBidi"/>
          <w:sz w:val="24"/>
          <w:szCs w:val="24"/>
        </w:rPr>
        <w:t xml:space="preserve"> the 14 faculties of the soul—and 10 tombs—the five external and the five internal psychological faculties in Suhrawardī’s view. Having left behind all these stations and obstacles, the traveler arrives at a light—the Active Intellect and the </w:t>
      </w:r>
      <w:r w:rsidR="00C557C6" w:rsidRPr="0049590D">
        <w:rPr>
          <w:rFonts w:asciiTheme="majorBidi" w:hAnsiTheme="majorBidi" w:cstheme="majorBidi"/>
          <w:sz w:val="24"/>
          <w:szCs w:val="24"/>
        </w:rPr>
        <w:t>governing force</w:t>
      </w:r>
      <w:r w:rsidR="00D432DC" w:rsidRPr="0049590D">
        <w:rPr>
          <w:rFonts w:asciiTheme="majorBidi" w:hAnsiTheme="majorBidi" w:cstheme="majorBidi"/>
          <w:sz w:val="24"/>
          <w:szCs w:val="24"/>
        </w:rPr>
        <w:t xml:space="preserve"> of this world.</w:t>
      </w:r>
    </w:p>
    <w:p w14:paraId="61669183" w14:textId="699C3DDA" w:rsidR="00D432DC" w:rsidRPr="0049590D" w:rsidRDefault="00D432DC"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The traveler begins </w:t>
      </w:r>
      <w:r w:rsidR="00C557C6" w:rsidRPr="0049590D">
        <w:rPr>
          <w:rFonts w:asciiTheme="majorBidi" w:hAnsiTheme="majorBidi" w:cstheme="majorBidi"/>
          <w:sz w:val="24"/>
          <w:szCs w:val="24"/>
        </w:rPr>
        <w:t>climbing</w:t>
      </w:r>
      <w:r w:rsidRPr="0049590D">
        <w:rPr>
          <w:rFonts w:asciiTheme="majorBidi" w:hAnsiTheme="majorBidi" w:cstheme="majorBidi"/>
          <w:sz w:val="24"/>
          <w:szCs w:val="24"/>
        </w:rPr>
        <w:t xml:space="preserve"> Mount Sinai, and eventually he meets his father. The father is indeed the lord of the human </w:t>
      </w:r>
      <w:r w:rsidR="004D121B" w:rsidRPr="0049590D">
        <w:rPr>
          <w:rFonts w:asciiTheme="majorBidi" w:hAnsiTheme="majorBidi" w:cstheme="majorBidi"/>
          <w:sz w:val="24"/>
          <w:szCs w:val="24"/>
        </w:rPr>
        <w:t>type</w:t>
      </w:r>
      <w:r w:rsidRPr="0049590D">
        <w:rPr>
          <w:rFonts w:asciiTheme="majorBidi" w:hAnsiTheme="majorBidi" w:cstheme="majorBidi"/>
          <w:sz w:val="24"/>
          <w:szCs w:val="24"/>
        </w:rPr>
        <w:t xml:space="preserve">, shining with a dazzling light. The father tells him that his own father—that is, the </w:t>
      </w:r>
      <w:r w:rsidR="00976331" w:rsidRPr="0049590D">
        <w:rPr>
          <w:rFonts w:asciiTheme="majorBidi" w:hAnsiTheme="majorBidi" w:cstheme="majorBidi"/>
          <w:sz w:val="24"/>
          <w:szCs w:val="24"/>
        </w:rPr>
        <w:t>whole</w:t>
      </w:r>
      <w:r w:rsidRPr="0049590D">
        <w:rPr>
          <w:rFonts w:asciiTheme="majorBidi" w:hAnsiTheme="majorBidi" w:cstheme="majorBidi"/>
          <w:sz w:val="24"/>
          <w:szCs w:val="24"/>
        </w:rPr>
        <w:t xml:space="preserve"> intellect, resides above them, and beyond him are </w:t>
      </w:r>
      <w:r w:rsidR="00C557C6" w:rsidRPr="0049590D">
        <w:rPr>
          <w:rFonts w:asciiTheme="majorBidi" w:hAnsiTheme="majorBidi" w:cstheme="majorBidi"/>
          <w:sz w:val="24"/>
          <w:szCs w:val="24"/>
        </w:rPr>
        <w:t xml:space="preserve">their </w:t>
      </w:r>
      <w:r w:rsidRPr="0049590D">
        <w:rPr>
          <w:rFonts w:asciiTheme="majorBidi" w:hAnsiTheme="majorBidi" w:cstheme="majorBidi"/>
          <w:sz w:val="24"/>
          <w:szCs w:val="24"/>
        </w:rPr>
        <w:t xml:space="preserve">relatives (that is, </w:t>
      </w:r>
      <w:r w:rsidR="00C557C6" w:rsidRPr="0049590D">
        <w:rPr>
          <w:rFonts w:asciiTheme="majorBidi" w:hAnsiTheme="majorBidi" w:cstheme="majorBidi"/>
          <w:sz w:val="24"/>
          <w:szCs w:val="24"/>
        </w:rPr>
        <w:t xml:space="preserve">a </w:t>
      </w:r>
      <w:r w:rsidR="00976331" w:rsidRPr="0049590D">
        <w:rPr>
          <w:rFonts w:asciiTheme="majorBidi" w:hAnsiTheme="majorBidi" w:cstheme="majorBidi"/>
          <w:sz w:val="24"/>
          <w:szCs w:val="24"/>
        </w:rPr>
        <w:t>hierarchy</w:t>
      </w:r>
      <w:r w:rsidR="00C557C6" w:rsidRPr="0049590D">
        <w:rPr>
          <w:rFonts w:asciiTheme="majorBidi" w:hAnsiTheme="majorBidi" w:cstheme="majorBidi"/>
          <w:sz w:val="24"/>
          <w:szCs w:val="24"/>
        </w:rPr>
        <w:t xml:space="preserve"> of </w:t>
      </w:r>
      <w:r w:rsidR="00976331" w:rsidRPr="0049590D">
        <w:rPr>
          <w:rFonts w:asciiTheme="majorBidi" w:hAnsiTheme="majorBidi" w:cstheme="majorBidi"/>
          <w:sz w:val="24"/>
          <w:szCs w:val="24"/>
        </w:rPr>
        <w:t>intellects</w:t>
      </w:r>
      <w:r w:rsidR="00C557C6" w:rsidRPr="0049590D">
        <w:rPr>
          <w:rFonts w:asciiTheme="majorBidi" w:hAnsiTheme="majorBidi" w:cstheme="majorBidi"/>
          <w:sz w:val="24"/>
          <w:szCs w:val="24"/>
        </w:rPr>
        <w:t xml:space="preserve"> </w:t>
      </w:r>
      <w:r w:rsidRPr="0049590D">
        <w:rPr>
          <w:rFonts w:asciiTheme="majorBidi" w:hAnsiTheme="majorBidi" w:cstheme="majorBidi"/>
          <w:sz w:val="24"/>
          <w:szCs w:val="24"/>
        </w:rPr>
        <w:t xml:space="preserve">from dominating </w:t>
      </w:r>
      <w:r w:rsidR="00976331" w:rsidRPr="0049590D">
        <w:rPr>
          <w:rFonts w:asciiTheme="majorBidi" w:hAnsiTheme="majorBidi" w:cstheme="majorBidi"/>
          <w:sz w:val="24"/>
          <w:szCs w:val="24"/>
        </w:rPr>
        <w:t>intellects</w:t>
      </w:r>
      <w:r w:rsidRPr="0049590D">
        <w:rPr>
          <w:rFonts w:asciiTheme="majorBidi" w:hAnsiTheme="majorBidi" w:cstheme="majorBidi"/>
          <w:sz w:val="24"/>
          <w:szCs w:val="24"/>
        </w:rPr>
        <w:t xml:space="preserve"> </w:t>
      </w:r>
      <w:r w:rsidR="00976331" w:rsidRPr="0049590D">
        <w:rPr>
          <w:rFonts w:asciiTheme="majorBidi" w:hAnsiTheme="majorBidi" w:cstheme="majorBidi"/>
          <w:sz w:val="24"/>
          <w:szCs w:val="24"/>
        </w:rPr>
        <w:t xml:space="preserve">up </w:t>
      </w:r>
      <w:r w:rsidRPr="0049590D">
        <w:rPr>
          <w:rFonts w:asciiTheme="majorBidi" w:hAnsiTheme="majorBidi" w:cstheme="majorBidi"/>
          <w:sz w:val="24"/>
          <w:szCs w:val="24"/>
        </w:rPr>
        <w:t xml:space="preserve">to the closest </w:t>
      </w:r>
      <w:r w:rsidR="00AA37C7" w:rsidRPr="0049590D">
        <w:rPr>
          <w:rFonts w:asciiTheme="majorBidi" w:hAnsiTheme="majorBidi" w:cstheme="majorBidi"/>
          <w:sz w:val="24"/>
          <w:szCs w:val="24"/>
        </w:rPr>
        <w:t>intellect</w:t>
      </w:r>
      <w:r w:rsidRPr="0049590D">
        <w:rPr>
          <w:rFonts w:asciiTheme="majorBidi" w:hAnsiTheme="majorBidi" w:cstheme="majorBidi"/>
          <w:sz w:val="24"/>
          <w:szCs w:val="24"/>
        </w:rPr>
        <w:t xml:space="preserve">), </w:t>
      </w:r>
      <w:r w:rsidR="00C557C6" w:rsidRPr="0049590D">
        <w:rPr>
          <w:rFonts w:asciiTheme="majorBidi" w:hAnsiTheme="majorBidi" w:cstheme="majorBidi"/>
          <w:sz w:val="24"/>
          <w:szCs w:val="24"/>
        </w:rPr>
        <w:t>up</w:t>
      </w:r>
      <w:r w:rsidRPr="0049590D">
        <w:rPr>
          <w:rFonts w:asciiTheme="majorBidi" w:hAnsiTheme="majorBidi" w:cstheme="majorBidi"/>
          <w:sz w:val="24"/>
          <w:szCs w:val="24"/>
        </w:rPr>
        <w:t xml:space="preserve"> to their greatest ancestor—the pure light (see Nasr 2004/1383, pp. 220-221).</w:t>
      </w:r>
    </w:p>
    <w:p w14:paraId="2D9BEF81" w14:textId="4DF9ADE9" w:rsidR="00D432DC" w:rsidRPr="0049590D" w:rsidRDefault="00D432DC"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Having alluded to the encounter with the faculties of the soul in </w:t>
      </w:r>
      <w:r w:rsidRPr="0049590D">
        <w:rPr>
          <w:rFonts w:asciiTheme="majorBidi" w:hAnsiTheme="majorBidi" w:cstheme="majorBidi"/>
          <w:i/>
          <w:iCs/>
          <w:sz w:val="24"/>
          <w:szCs w:val="24"/>
        </w:rPr>
        <w:t>The Companion of Lovers</w:t>
      </w:r>
      <w:r w:rsidRPr="0049590D">
        <w:rPr>
          <w:rFonts w:asciiTheme="majorBidi" w:hAnsiTheme="majorBidi" w:cstheme="majorBidi"/>
          <w:sz w:val="24"/>
          <w:szCs w:val="24"/>
        </w:rPr>
        <w:t xml:space="preserve">, however, Suhrawardī </w:t>
      </w:r>
      <w:r w:rsidR="00C557C6" w:rsidRPr="0049590D">
        <w:rPr>
          <w:rFonts w:asciiTheme="majorBidi" w:hAnsiTheme="majorBidi" w:cstheme="majorBidi"/>
          <w:sz w:val="24"/>
          <w:szCs w:val="24"/>
        </w:rPr>
        <w:t>grapples</w:t>
      </w:r>
      <w:r w:rsidR="006A43DD" w:rsidRPr="0049590D">
        <w:rPr>
          <w:rFonts w:asciiTheme="majorBidi" w:hAnsiTheme="majorBidi" w:cstheme="majorBidi"/>
          <w:sz w:val="24"/>
          <w:szCs w:val="24"/>
        </w:rPr>
        <w:t xml:space="preserve"> with </w:t>
      </w:r>
      <w:r w:rsidR="004607A6" w:rsidRPr="0049590D">
        <w:rPr>
          <w:rFonts w:asciiTheme="majorBidi" w:hAnsiTheme="majorBidi" w:cstheme="majorBidi"/>
          <w:sz w:val="24"/>
          <w:szCs w:val="24"/>
        </w:rPr>
        <w:t>the human struggle with</w:t>
      </w:r>
      <w:r w:rsidR="006A43DD" w:rsidRPr="0049590D">
        <w:rPr>
          <w:rFonts w:asciiTheme="majorBidi" w:hAnsiTheme="majorBidi" w:cstheme="majorBidi"/>
          <w:sz w:val="24"/>
          <w:szCs w:val="24"/>
        </w:rPr>
        <w:t xml:space="preserve"> </w:t>
      </w:r>
      <w:r w:rsidR="004607A6" w:rsidRPr="0049590D">
        <w:rPr>
          <w:rFonts w:asciiTheme="majorBidi" w:hAnsiTheme="majorBidi" w:cstheme="majorBidi"/>
          <w:sz w:val="24"/>
          <w:szCs w:val="24"/>
        </w:rPr>
        <w:t>his</w:t>
      </w:r>
      <w:r w:rsidR="006A43DD" w:rsidRPr="0049590D">
        <w:rPr>
          <w:rFonts w:asciiTheme="majorBidi" w:hAnsiTheme="majorBidi" w:cstheme="majorBidi"/>
          <w:sz w:val="24"/>
          <w:szCs w:val="24"/>
        </w:rPr>
        <w:t xml:space="preserve"> moral vices. He depicts these obstacles—these moral characteristics—in </w:t>
      </w:r>
      <w:r w:rsidR="004607A6" w:rsidRPr="0049590D">
        <w:rPr>
          <w:rFonts w:asciiTheme="majorBidi" w:hAnsiTheme="majorBidi" w:cstheme="majorBidi"/>
          <w:sz w:val="24"/>
          <w:szCs w:val="24"/>
        </w:rPr>
        <w:t>relevant</w:t>
      </w:r>
      <w:r w:rsidR="006A43DD" w:rsidRPr="0049590D">
        <w:rPr>
          <w:rFonts w:asciiTheme="majorBidi" w:hAnsiTheme="majorBidi" w:cstheme="majorBidi"/>
          <w:sz w:val="24"/>
          <w:szCs w:val="24"/>
        </w:rPr>
        <w:t xml:space="preserve"> animal forms, such as “a wild boar engaged, day and night, in slaughtering and tearing apart” and “a lion engaged in </w:t>
      </w:r>
      <w:r w:rsidR="004607A6" w:rsidRPr="0049590D">
        <w:rPr>
          <w:rFonts w:asciiTheme="majorBidi" w:hAnsiTheme="majorBidi" w:cstheme="majorBidi"/>
          <w:sz w:val="24"/>
          <w:szCs w:val="24"/>
        </w:rPr>
        <w:t>theft</w:t>
      </w:r>
      <w:r w:rsidR="006A43DD" w:rsidRPr="0049590D">
        <w:rPr>
          <w:rFonts w:asciiTheme="majorBidi" w:hAnsiTheme="majorBidi" w:cstheme="majorBidi"/>
          <w:sz w:val="24"/>
          <w:szCs w:val="24"/>
        </w:rPr>
        <w:t xml:space="preserve"> and gluttony” (Suhrawardī, 1996/1375, vol. 3 (</w:t>
      </w:r>
      <w:r w:rsidR="006A43DD" w:rsidRPr="0049590D">
        <w:rPr>
          <w:rFonts w:asciiTheme="majorBidi" w:hAnsiTheme="majorBidi" w:cstheme="majorBidi"/>
          <w:i/>
          <w:iCs/>
          <w:sz w:val="24"/>
          <w:szCs w:val="24"/>
        </w:rPr>
        <w:t>Munis al-‘Ushshāq</w:t>
      </w:r>
      <w:r w:rsidR="006A43DD" w:rsidRPr="0049590D">
        <w:rPr>
          <w:rFonts w:asciiTheme="majorBidi" w:hAnsiTheme="majorBidi" w:cstheme="majorBidi"/>
          <w:sz w:val="24"/>
          <w:szCs w:val="24"/>
        </w:rPr>
        <w:t>), p. 280).</w:t>
      </w:r>
    </w:p>
    <w:p w14:paraId="6E4BB772" w14:textId="518F4223" w:rsidR="006A43DD" w:rsidRPr="0049590D" w:rsidRDefault="00CA5851"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lastRenderedPageBreak/>
        <w:t xml:space="preserve">These impediments to the spiritual journey are differently symbolized in </w:t>
      </w:r>
      <w:r w:rsidRPr="0049590D">
        <w:rPr>
          <w:rFonts w:asciiTheme="majorBidi" w:hAnsiTheme="majorBidi" w:cstheme="majorBidi"/>
          <w:i/>
          <w:iCs/>
          <w:sz w:val="24"/>
          <w:szCs w:val="24"/>
        </w:rPr>
        <w:t>The Sound of Gabriel’s Wing</w:t>
      </w:r>
      <w:r w:rsidRPr="0049590D">
        <w:rPr>
          <w:rFonts w:asciiTheme="majorBidi" w:hAnsiTheme="majorBidi" w:cstheme="majorBidi"/>
          <w:sz w:val="24"/>
          <w:szCs w:val="24"/>
        </w:rPr>
        <w:t xml:space="preserve">, where the master describes Gabriel’s wing to the traveler (the </w:t>
      </w:r>
      <w:r w:rsidR="00C62581" w:rsidRPr="0049590D">
        <w:rPr>
          <w:rFonts w:asciiTheme="majorBidi" w:hAnsiTheme="majorBidi" w:cstheme="majorBidi"/>
          <w:sz w:val="24"/>
          <w:szCs w:val="24"/>
        </w:rPr>
        <w:t>pro</w:t>
      </w:r>
      <w:r w:rsidRPr="0049590D">
        <w:rPr>
          <w:rFonts w:asciiTheme="majorBidi" w:hAnsiTheme="majorBidi" w:cstheme="majorBidi"/>
          <w:sz w:val="24"/>
          <w:szCs w:val="24"/>
        </w:rPr>
        <w:t>tagonist):</w:t>
      </w:r>
    </w:p>
    <w:p w14:paraId="52399A3D" w14:textId="7E77CE18" w:rsidR="00CA5851" w:rsidRPr="0049590D" w:rsidRDefault="00CA5851" w:rsidP="005C193E">
      <w:pPr>
        <w:bidi w:val="0"/>
        <w:spacing w:line="480" w:lineRule="auto"/>
        <w:ind w:left="720"/>
        <w:jc w:val="both"/>
        <w:rPr>
          <w:rFonts w:asciiTheme="majorBidi" w:hAnsiTheme="majorBidi" w:cstheme="majorBidi"/>
          <w:sz w:val="24"/>
          <w:szCs w:val="24"/>
        </w:rPr>
      </w:pPr>
      <w:r w:rsidRPr="0049590D">
        <w:rPr>
          <w:rFonts w:asciiTheme="majorBidi" w:hAnsiTheme="majorBidi" w:cstheme="majorBidi"/>
          <w:sz w:val="24"/>
          <w:szCs w:val="24"/>
        </w:rPr>
        <w:t>Beware that Gabriel has two wings: one on the right, which is pure light. This wing is wholly his relation to God. And he has a wing on the left with some spots of darkness on it</w:t>
      </w:r>
      <w:r w:rsidR="008A431D" w:rsidRPr="0049590D">
        <w:rPr>
          <w:rFonts w:asciiTheme="majorBidi" w:hAnsiTheme="majorBidi" w:cstheme="majorBidi"/>
          <w:sz w:val="24"/>
          <w:szCs w:val="24"/>
        </w:rPr>
        <w:t>,</w:t>
      </w:r>
      <w:r w:rsidRPr="0049590D">
        <w:rPr>
          <w:rFonts w:asciiTheme="majorBidi" w:hAnsiTheme="majorBidi" w:cstheme="majorBidi"/>
          <w:sz w:val="24"/>
          <w:szCs w:val="24"/>
        </w:rPr>
        <w:t xml:space="preserve"> just like</w:t>
      </w:r>
      <w:r w:rsidR="003118B3" w:rsidRPr="0049590D">
        <w:rPr>
          <w:rFonts w:asciiTheme="majorBidi" w:hAnsiTheme="majorBidi" w:cstheme="majorBidi"/>
          <w:sz w:val="24"/>
          <w:szCs w:val="24"/>
        </w:rPr>
        <w:t xml:space="preserve"> the</w:t>
      </w:r>
      <w:r w:rsidRPr="0049590D">
        <w:rPr>
          <w:rFonts w:asciiTheme="majorBidi" w:hAnsiTheme="majorBidi" w:cstheme="majorBidi"/>
          <w:sz w:val="24"/>
          <w:szCs w:val="24"/>
        </w:rPr>
        <w:t xml:space="preserve"> dark spots on the moon. It resembles the legs of peafowls, and this is an indication that he has a dimension of nonbeing. </w:t>
      </w:r>
      <w:r w:rsidR="00075AFC" w:rsidRPr="0049590D">
        <w:rPr>
          <w:rFonts w:asciiTheme="majorBidi" w:hAnsiTheme="majorBidi" w:cstheme="majorBidi"/>
          <w:sz w:val="24"/>
          <w:szCs w:val="24"/>
        </w:rPr>
        <w:t>(ibid, vol. 3 (</w:t>
      </w:r>
      <w:r w:rsidR="00075AFC" w:rsidRPr="0049590D">
        <w:rPr>
          <w:rFonts w:asciiTheme="majorBidi" w:hAnsiTheme="majorBidi" w:cstheme="majorBidi"/>
          <w:i/>
          <w:iCs/>
          <w:sz w:val="24"/>
          <w:szCs w:val="24"/>
        </w:rPr>
        <w:t>The Sound of Gabriel’s Wing</w:t>
      </w:r>
      <w:r w:rsidR="00075AFC" w:rsidRPr="0049590D">
        <w:rPr>
          <w:rFonts w:asciiTheme="majorBidi" w:hAnsiTheme="majorBidi" w:cstheme="majorBidi"/>
          <w:sz w:val="24"/>
          <w:szCs w:val="24"/>
        </w:rPr>
        <w:t>), p. 220)</w:t>
      </w:r>
    </w:p>
    <w:p w14:paraId="4BD386FD" w14:textId="5AE87D80" w:rsidR="00075AFC" w:rsidRPr="0049590D" w:rsidRDefault="00075AFC"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This is a symbolism for the doctrine that the Active Intellect has two dimensions: creaturely and divine. In its divine dimension, it receives grace from higher intellects, and in its creaturely dimension, it bestows grace upon human souls. Gabriel’s two wings are symbolisms for the dual dimension of contingent beings.</w:t>
      </w:r>
    </w:p>
    <w:p w14:paraId="79F00ABC" w14:textId="47FD9EFE" w:rsidR="00075AFC" w:rsidRPr="0049590D" w:rsidRDefault="00075AFC"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On the whole, i</w:t>
      </w:r>
      <w:r w:rsidR="00AA37C7" w:rsidRPr="0049590D">
        <w:rPr>
          <w:rFonts w:asciiTheme="majorBidi" w:hAnsiTheme="majorBidi" w:cstheme="majorBidi"/>
          <w:sz w:val="24"/>
          <w:szCs w:val="24"/>
        </w:rPr>
        <w:t>n his allegories or symbols</w:t>
      </w:r>
      <w:r w:rsidRPr="0049590D">
        <w:rPr>
          <w:rFonts w:asciiTheme="majorBidi" w:hAnsiTheme="majorBidi" w:cstheme="majorBidi"/>
          <w:sz w:val="24"/>
          <w:szCs w:val="24"/>
        </w:rPr>
        <w:t xml:space="preserve">, Suhrawardī constructs his characters usually as </w:t>
      </w:r>
      <w:r w:rsidR="003118B3" w:rsidRPr="0049590D">
        <w:rPr>
          <w:rFonts w:asciiTheme="majorBidi" w:hAnsiTheme="majorBidi" w:cstheme="majorBidi"/>
          <w:sz w:val="24"/>
          <w:szCs w:val="24"/>
        </w:rPr>
        <w:t>diluted</w:t>
      </w:r>
      <w:r w:rsidRPr="0049590D">
        <w:rPr>
          <w:rFonts w:asciiTheme="majorBidi" w:hAnsiTheme="majorBidi" w:cstheme="majorBidi"/>
          <w:sz w:val="24"/>
          <w:szCs w:val="24"/>
        </w:rPr>
        <w:t xml:space="preserve"> symbols of universal Platonic forms in the discontinuous imaginal world, such as Simurgh, the master, and the father, which are </w:t>
      </w:r>
      <w:r w:rsidR="00AA37C7" w:rsidRPr="0049590D">
        <w:rPr>
          <w:rFonts w:asciiTheme="majorBidi" w:hAnsiTheme="majorBidi" w:cstheme="majorBidi"/>
          <w:sz w:val="24"/>
          <w:szCs w:val="24"/>
        </w:rPr>
        <w:t>apparently</w:t>
      </w:r>
      <w:r w:rsidRPr="0049590D">
        <w:rPr>
          <w:rFonts w:asciiTheme="majorBidi" w:hAnsiTheme="majorBidi" w:cstheme="majorBidi"/>
          <w:sz w:val="24"/>
          <w:szCs w:val="24"/>
        </w:rPr>
        <w:t xml:space="preserve"> symbol</w:t>
      </w:r>
      <w:r w:rsidR="00AA37C7" w:rsidRPr="0049590D">
        <w:rPr>
          <w:rFonts w:asciiTheme="majorBidi" w:hAnsiTheme="majorBidi" w:cstheme="majorBidi"/>
          <w:sz w:val="24"/>
          <w:szCs w:val="24"/>
        </w:rPr>
        <w:t>s</w:t>
      </w:r>
      <w:r w:rsidRPr="0049590D">
        <w:rPr>
          <w:rFonts w:asciiTheme="majorBidi" w:hAnsiTheme="majorBidi" w:cstheme="majorBidi"/>
          <w:sz w:val="24"/>
          <w:szCs w:val="24"/>
        </w:rPr>
        <w:t xml:space="preserve"> for the lord of the human </w:t>
      </w:r>
      <w:r w:rsidR="004D121B" w:rsidRPr="0049590D">
        <w:rPr>
          <w:rFonts w:asciiTheme="majorBidi" w:hAnsiTheme="majorBidi" w:cstheme="majorBidi"/>
          <w:sz w:val="24"/>
          <w:szCs w:val="24"/>
        </w:rPr>
        <w:t>type</w:t>
      </w:r>
      <w:r w:rsidRPr="0049590D">
        <w:rPr>
          <w:rFonts w:asciiTheme="majorBidi" w:hAnsiTheme="majorBidi" w:cstheme="majorBidi"/>
          <w:sz w:val="24"/>
          <w:szCs w:val="24"/>
        </w:rPr>
        <w:t>, as well as the pit in Kairouan, the battle with dragons, being drowned in the sea, the lure of seeds, captivity in the fisherman’s net, and the like</w:t>
      </w:r>
      <w:r w:rsidR="003118B3" w:rsidRPr="0049590D">
        <w:rPr>
          <w:rFonts w:asciiTheme="majorBidi" w:hAnsiTheme="majorBidi" w:cstheme="majorBidi"/>
          <w:sz w:val="24"/>
          <w:szCs w:val="24"/>
        </w:rPr>
        <w:t>, all of</w:t>
      </w:r>
      <w:r w:rsidRPr="0049590D">
        <w:rPr>
          <w:rFonts w:asciiTheme="majorBidi" w:hAnsiTheme="majorBidi" w:cstheme="majorBidi"/>
          <w:sz w:val="24"/>
          <w:szCs w:val="24"/>
        </w:rPr>
        <w:t xml:space="preserve"> which are symbol</w:t>
      </w:r>
      <w:r w:rsidR="00AA37C7" w:rsidRPr="0049590D">
        <w:rPr>
          <w:rFonts w:asciiTheme="majorBidi" w:hAnsiTheme="majorBidi" w:cstheme="majorBidi"/>
          <w:sz w:val="24"/>
          <w:szCs w:val="24"/>
        </w:rPr>
        <w:t>s</w:t>
      </w:r>
      <w:r w:rsidRPr="0049590D">
        <w:rPr>
          <w:rFonts w:asciiTheme="majorBidi" w:hAnsiTheme="majorBidi" w:cstheme="majorBidi"/>
          <w:sz w:val="24"/>
          <w:szCs w:val="24"/>
        </w:rPr>
        <w:t xml:space="preserve"> for general challenges </w:t>
      </w:r>
      <w:r w:rsidR="003118B3" w:rsidRPr="0049590D">
        <w:rPr>
          <w:rFonts w:asciiTheme="majorBidi" w:hAnsiTheme="majorBidi" w:cstheme="majorBidi"/>
          <w:sz w:val="24"/>
          <w:szCs w:val="24"/>
        </w:rPr>
        <w:t>on the way of</w:t>
      </w:r>
      <w:r w:rsidRPr="0049590D">
        <w:rPr>
          <w:rFonts w:asciiTheme="majorBidi" w:hAnsiTheme="majorBidi" w:cstheme="majorBidi"/>
          <w:sz w:val="24"/>
          <w:szCs w:val="24"/>
        </w:rPr>
        <w:t xml:space="preserve"> human spiritual journey and life. In its own way, each of these represent</w:t>
      </w:r>
      <w:r w:rsidR="003118B3" w:rsidRPr="0049590D">
        <w:rPr>
          <w:rFonts w:asciiTheme="majorBidi" w:hAnsiTheme="majorBidi" w:cstheme="majorBidi"/>
          <w:sz w:val="24"/>
          <w:szCs w:val="24"/>
        </w:rPr>
        <w:t>s</w:t>
      </w:r>
      <w:r w:rsidRPr="0049590D">
        <w:rPr>
          <w:rFonts w:asciiTheme="majorBidi" w:hAnsiTheme="majorBidi" w:cstheme="majorBidi"/>
          <w:sz w:val="24"/>
          <w:szCs w:val="24"/>
        </w:rPr>
        <w:t xml:space="preserve"> universal attributes and obstacles in an imaginal space-time. </w:t>
      </w:r>
      <w:r w:rsidR="0042505C" w:rsidRPr="0049590D">
        <w:rPr>
          <w:rFonts w:asciiTheme="majorBidi" w:hAnsiTheme="majorBidi" w:cstheme="majorBidi"/>
          <w:sz w:val="24"/>
          <w:szCs w:val="24"/>
        </w:rPr>
        <w:t>Such an imaginal space-time enables him to express the conflicts and events in an ethereal and unfamiliar way, recounting general and familiar predicaments of his audience in a novel unfamiliar context.</w:t>
      </w:r>
    </w:p>
    <w:p w14:paraId="5B61434C" w14:textId="3D5FABAD" w:rsidR="0042505C" w:rsidRPr="0049590D" w:rsidRDefault="0042505C" w:rsidP="005C193E">
      <w:pPr>
        <w:bidi w:val="0"/>
        <w:spacing w:line="480" w:lineRule="auto"/>
        <w:jc w:val="both"/>
        <w:rPr>
          <w:rFonts w:asciiTheme="majorBidi" w:hAnsiTheme="majorBidi" w:cstheme="majorBidi"/>
          <w:sz w:val="24"/>
          <w:szCs w:val="24"/>
        </w:rPr>
      </w:pPr>
    </w:p>
    <w:p w14:paraId="1A49E95C" w14:textId="01C5015B" w:rsidR="0042505C" w:rsidRPr="0049590D" w:rsidRDefault="0042505C" w:rsidP="005C193E">
      <w:pPr>
        <w:bidi w:val="0"/>
        <w:spacing w:line="480" w:lineRule="auto"/>
        <w:jc w:val="both"/>
        <w:rPr>
          <w:rFonts w:asciiTheme="majorBidi" w:hAnsiTheme="majorBidi" w:cstheme="majorBidi"/>
          <w:sz w:val="24"/>
          <w:szCs w:val="24"/>
        </w:rPr>
      </w:pPr>
      <w:r w:rsidRPr="0049590D">
        <w:rPr>
          <w:rFonts w:asciiTheme="majorBidi" w:hAnsiTheme="majorBidi" w:cstheme="majorBidi"/>
          <w:b/>
          <w:bCs/>
          <w:sz w:val="24"/>
          <w:szCs w:val="24"/>
        </w:rPr>
        <w:t>Conclusion</w:t>
      </w:r>
    </w:p>
    <w:p w14:paraId="5C9C61D0" w14:textId="7BAABE9D" w:rsidR="0042505C" w:rsidRPr="0049590D" w:rsidRDefault="00BD7742"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lastRenderedPageBreak/>
        <w:t xml:space="preserve">Suhrawardī </w:t>
      </w:r>
      <w:r w:rsidR="003118B3" w:rsidRPr="0049590D">
        <w:rPr>
          <w:rFonts w:asciiTheme="majorBidi" w:hAnsiTheme="majorBidi" w:cstheme="majorBidi"/>
          <w:sz w:val="24"/>
          <w:szCs w:val="24"/>
        </w:rPr>
        <w:t>has provided an elaborate account of</w:t>
      </w:r>
      <w:r w:rsidRPr="0049590D">
        <w:rPr>
          <w:rFonts w:asciiTheme="majorBidi" w:hAnsiTheme="majorBidi" w:cstheme="majorBidi"/>
          <w:sz w:val="24"/>
          <w:szCs w:val="24"/>
        </w:rPr>
        <w:t xml:space="preserve"> lords of the </w:t>
      </w:r>
      <w:r w:rsidR="004D121B" w:rsidRPr="0049590D">
        <w:rPr>
          <w:rFonts w:asciiTheme="majorBidi" w:hAnsiTheme="majorBidi" w:cstheme="majorBidi"/>
          <w:sz w:val="24"/>
          <w:szCs w:val="24"/>
        </w:rPr>
        <w:t>types</w:t>
      </w:r>
      <w:r w:rsidRPr="0049590D">
        <w:rPr>
          <w:rFonts w:asciiTheme="majorBidi" w:hAnsiTheme="majorBidi" w:cstheme="majorBidi"/>
          <w:sz w:val="24"/>
          <w:szCs w:val="24"/>
        </w:rPr>
        <w:t xml:space="preserve"> in the world of</w:t>
      </w:r>
      <w:r w:rsidR="00AA37C7" w:rsidRPr="0049590D">
        <w:rPr>
          <w:rFonts w:asciiTheme="majorBidi" w:hAnsiTheme="majorBidi" w:cstheme="majorBidi"/>
          <w:sz w:val="24"/>
          <w:szCs w:val="24"/>
        </w:rPr>
        <w:t xml:space="preserve"> intellectual</w:t>
      </w:r>
      <w:r w:rsidRPr="0049590D">
        <w:rPr>
          <w:rFonts w:asciiTheme="majorBidi" w:hAnsiTheme="majorBidi" w:cstheme="majorBidi"/>
          <w:sz w:val="24"/>
          <w:szCs w:val="24"/>
        </w:rPr>
        <w:t xml:space="preserve"> </w:t>
      </w:r>
      <w:r w:rsidR="00AA37C7" w:rsidRPr="0049590D">
        <w:rPr>
          <w:rFonts w:asciiTheme="majorBidi" w:hAnsiTheme="majorBidi" w:cstheme="majorBidi"/>
          <w:sz w:val="24"/>
          <w:szCs w:val="24"/>
        </w:rPr>
        <w:t>f</w:t>
      </w:r>
      <w:r w:rsidRPr="0049590D">
        <w:rPr>
          <w:rFonts w:asciiTheme="majorBidi" w:hAnsiTheme="majorBidi" w:cstheme="majorBidi"/>
          <w:sz w:val="24"/>
          <w:szCs w:val="24"/>
        </w:rPr>
        <w:t xml:space="preserve">orms and fine </w:t>
      </w:r>
      <w:r w:rsidR="00AA37C7" w:rsidRPr="0049590D">
        <w:rPr>
          <w:rFonts w:asciiTheme="majorBidi" w:hAnsiTheme="majorBidi" w:cstheme="majorBidi"/>
          <w:sz w:val="24"/>
          <w:szCs w:val="24"/>
        </w:rPr>
        <w:t>bodily</w:t>
      </w:r>
      <w:r w:rsidRPr="0049590D">
        <w:rPr>
          <w:rFonts w:asciiTheme="majorBidi" w:hAnsiTheme="majorBidi" w:cstheme="majorBidi"/>
          <w:sz w:val="24"/>
          <w:szCs w:val="24"/>
        </w:rPr>
        <w:t xml:space="preserve"> entities in the discontinuous imaginal world, wherefore he has created serious capacities for artistic symbolisms and representations, and as the first philosopher within the Islamic philosophical tradition who established Platonic Forms and presented an argument for the existence of the imaginal world, he deployed this philosophical capacity in his own allegories. As considerations in this paper reveal, there is a close tie between Suhrawardī’s allegories and conten</w:t>
      </w:r>
      <w:r w:rsidR="00BE1736" w:rsidRPr="0049590D">
        <w:rPr>
          <w:rFonts w:asciiTheme="majorBidi" w:hAnsiTheme="majorBidi" w:cstheme="majorBidi"/>
          <w:sz w:val="24"/>
          <w:szCs w:val="24"/>
        </w:rPr>
        <w:t xml:space="preserve">ts of his philosophical system. Thanks to this tie, Suhrawardī has </w:t>
      </w:r>
      <w:r w:rsidR="003118B3" w:rsidRPr="0049590D">
        <w:rPr>
          <w:rFonts w:asciiTheme="majorBidi" w:hAnsiTheme="majorBidi" w:cstheme="majorBidi"/>
          <w:sz w:val="24"/>
          <w:szCs w:val="24"/>
        </w:rPr>
        <w:t>illustrated</w:t>
      </w:r>
      <w:r w:rsidR="00BE1736" w:rsidRPr="0049590D">
        <w:rPr>
          <w:rFonts w:asciiTheme="majorBidi" w:hAnsiTheme="majorBidi" w:cstheme="majorBidi"/>
          <w:sz w:val="24"/>
          <w:szCs w:val="24"/>
        </w:rPr>
        <w:t xml:space="preserve"> his spiritual doctrines in symbolic </w:t>
      </w:r>
      <w:r w:rsidR="003118B3" w:rsidRPr="0049590D">
        <w:rPr>
          <w:rFonts w:asciiTheme="majorBidi" w:hAnsiTheme="majorBidi" w:cstheme="majorBidi"/>
          <w:sz w:val="24"/>
          <w:szCs w:val="24"/>
        </w:rPr>
        <w:t>forms</w:t>
      </w:r>
      <w:r w:rsidR="00BE1736" w:rsidRPr="0049590D">
        <w:rPr>
          <w:rFonts w:asciiTheme="majorBidi" w:hAnsiTheme="majorBidi" w:cstheme="majorBidi"/>
          <w:sz w:val="24"/>
          <w:szCs w:val="24"/>
        </w:rPr>
        <w:t xml:space="preserve"> of characters and allegorical adventures. Moreover, his exploitation of the characteristics of the world of</w:t>
      </w:r>
      <w:r w:rsidR="00AA37C7" w:rsidRPr="0049590D">
        <w:rPr>
          <w:rFonts w:asciiTheme="majorBidi" w:hAnsiTheme="majorBidi" w:cstheme="majorBidi"/>
          <w:sz w:val="24"/>
          <w:szCs w:val="24"/>
        </w:rPr>
        <w:t xml:space="preserve"> intellectual f</w:t>
      </w:r>
      <w:r w:rsidR="00BE1736" w:rsidRPr="0049590D">
        <w:rPr>
          <w:rFonts w:asciiTheme="majorBidi" w:hAnsiTheme="majorBidi" w:cstheme="majorBidi"/>
          <w:sz w:val="24"/>
          <w:szCs w:val="24"/>
        </w:rPr>
        <w:t xml:space="preserve">orms and the imaginal world </w:t>
      </w:r>
      <w:r w:rsidR="003118B3" w:rsidRPr="0049590D">
        <w:rPr>
          <w:rFonts w:asciiTheme="majorBidi" w:hAnsiTheme="majorBidi" w:cstheme="majorBidi"/>
          <w:sz w:val="24"/>
          <w:szCs w:val="24"/>
        </w:rPr>
        <w:t>plays</w:t>
      </w:r>
      <w:r w:rsidR="00BE1736" w:rsidRPr="0049590D">
        <w:rPr>
          <w:rFonts w:asciiTheme="majorBidi" w:hAnsiTheme="majorBidi" w:cstheme="majorBidi"/>
          <w:sz w:val="24"/>
          <w:szCs w:val="24"/>
        </w:rPr>
        <w:t xml:space="preserve"> a central role in these allegories.</w:t>
      </w:r>
    </w:p>
    <w:p w14:paraId="0B00ED2F" w14:textId="3D97CAAA" w:rsidR="00BE1736" w:rsidRPr="0049590D" w:rsidRDefault="00BE1736" w:rsidP="005C193E">
      <w:pPr>
        <w:bidi w:val="0"/>
        <w:spacing w:line="480" w:lineRule="auto"/>
        <w:jc w:val="both"/>
        <w:rPr>
          <w:rFonts w:asciiTheme="majorBidi" w:hAnsiTheme="majorBidi" w:cstheme="majorBidi"/>
          <w:sz w:val="24"/>
          <w:szCs w:val="24"/>
        </w:rPr>
      </w:pPr>
    </w:p>
    <w:p w14:paraId="08253B66" w14:textId="77777777" w:rsidR="00BE1736" w:rsidRPr="0049590D" w:rsidRDefault="00BE1736" w:rsidP="005C193E">
      <w:pPr>
        <w:bidi w:val="0"/>
        <w:spacing w:line="480" w:lineRule="auto"/>
        <w:jc w:val="both"/>
        <w:rPr>
          <w:rFonts w:asciiTheme="majorBidi" w:hAnsiTheme="majorBidi" w:cstheme="majorBidi"/>
          <w:b/>
          <w:bCs/>
          <w:sz w:val="24"/>
          <w:szCs w:val="24"/>
        </w:rPr>
      </w:pPr>
    </w:p>
    <w:p w14:paraId="0346A424" w14:textId="176461F1" w:rsidR="00BE1736" w:rsidRPr="0049590D" w:rsidRDefault="00BE1736" w:rsidP="005C193E">
      <w:pPr>
        <w:bidi w:val="0"/>
        <w:spacing w:line="480" w:lineRule="auto"/>
        <w:jc w:val="both"/>
        <w:rPr>
          <w:rFonts w:asciiTheme="majorBidi" w:hAnsiTheme="majorBidi" w:cstheme="majorBidi"/>
          <w:sz w:val="24"/>
          <w:szCs w:val="24"/>
        </w:rPr>
      </w:pPr>
      <w:r w:rsidRPr="0049590D">
        <w:rPr>
          <w:rFonts w:asciiTheme="majorBidi" w:hAnsiTheme="majorBidi" w:cstheme="majorBidi"/>
          <w:b/>
          <w:bCs/>
          <w:sz w:val="24"/>
          <w:szCs w:val="24"/>
        </w:rPr>
        <w:t>Bibliography</w:t>
      </w:r>
    </w:p>
    <w:p w14:paraId="010E22A3" w14:textId="7076F681" w:rsidR="00BE1736" w:rsidRPr="0049590D" w:rsidRDefault="00BE1736" w:rsidP="00CA04D8">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Avicenna, Ḥusayn, 1983/1404AH, </w:t>
      </w:r>
      <w:r w:rsidRPr="0049590D">
        <w:rPr>
          <w:rFonts w:asciiTheme="majorBidi" w:hAnsiTheme="majorBidi" w:cstheme="majorBidi"/>
          <w:i/>
          <w:iCs/>
          <w:sz w:val="24"/>
          <w:szCs w:val="24"/>
        </w:rPr>
        <w:t>al-Shifā’</w:t>
      </w:r>
      <w:r w:rsidRPr="0049590D">
        <w:rPr>
          <w:rFonts w:asciiTheme="majorBidi" w:hAnsiTheme="majorBidi" w:cstheme="majorBidi"/>
          <w:sz w:val="24"/>
          <w:szCs w:val="24"/>
        </w:rPr>
        <w:t>, vol. 2, Qom: Library of Ayatollah Mar</w:t>
      </w:r>
      <w:r w:rsidR="00CA04D8" w:rsidRPr="0049590D">
        <w:rPr>
          <w:rFonts w:asciiTheme="majorBidi" w:hAnsiTheme="majorBidi" w:cstheme="majorBidi"/>
          <w:i/>
          <w:iCs/>
          <w:sz w:val="24"/>
          <w:szCs w:val="24"/>
        </w:rPr>
        <w:t>‘</w:t>
      </w:r>
      <w:r w:rsidRPr="0049590D">
        <w:rPr>
          <w:rFonts w:asciiTheme="majorBidi" w:hAnsiTheme="majorBidi" w:cstheme="majorBidi"/>
          <w:sz w:val="24"/>
          <w:szCs w:val="24"/>
        </w:rPr>
        <w:t>ashī Najafī</w:t>
      </w:r>
    </w:p>
    <w:p w14:paraId="119BFC22" w14:textId="7D6B12F0" w:rsidR="00BE1736" w:rsidRPr="0049590D" w:rsidRDefault="00BE1736" w:rsidP="00CA04D8">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Jawādī Āmulī, </w:t>
      </w:r>
      <w:r w:rsidR="00CA04D8" w:rsidRPr="0049590D">
        <w:rPr>
          <w:rFonts w:asciiTheme="majorBidi" w:hAnsiTheme="majorBidi" w:cstheme="majorBidi"/>
          <w:sz w:val="24"/>
          <w:szCs w:val="24"/>
        </w:rPr>
        <w:t>’</w:t>
      </w:r>
      <w:r w:rsidRPr="0049590D">
        <w:rPr>
          <w:rFonts w:asciiTheme="majorBidi" w:hAnsiTheme="majorBidi" w:cstheme="majorBidi"/>
          <w:sz w:val="24"/>
          <w:szCs w:val="24"/>
        </w:rPr>
        <w:t xml:space="preserve">Abdullāh, 2007/1386SH, </w:t>
      </w:r>
      <w:r w:rsidRPr="0049590D">
        <w:rPr>
          <w:rFonts w:asciiTheme="majorBidi" w:hAnsiTheme="majorBidi" w:cstheme="majorBidi"/>
          <w:i/>
          <w:iCs/>
          <w:sz w:val="24"/>
          <w:szCs w:val="24"/>
        </w:rPr>
        <w:t>Raḥīq-i Makhtūm</w:t>
      </w:r>
      <w:r w:rsidRPr="0049590D">
        <w:rPr>
          <w:rFonts w:asciiTheme="majorBidi" w:hAnsiTheme="majorBidi" w:cstheme="majorBidi"/>
          <w:sz w:val="24"/>
          <w:szCs w:val="24"/>
        </w:rPr>
        <w:t>, Qom: Esra Publications</w:t>
      </w:r>
    </w:p>
    <w:p w14:paraId="043505DD" w14:textId="12515172" w:rsidR="00BE1736" w:rsidRPr="0049590D" w:rsidRDefault="00BE1736" w:rsidP="007D3B48">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Suhrawardī, Shahāb al-Dīn Yaḥyā, 1996/1375</w:t>
      </w:r>
      <w:r w:rsidR="006F5E18" w:rsidRPr="0049590D">
        <w:rPr>
          <w:rFonts w:asciiTheme="majorBidi" w:hAnsiTheme="majorBidi" w:cstheme="majorBidi"/>
          <w:sz w:val="24"/>
          <w:szCs w:val="24"/>
        </w:rPr>
        <w:t>SH</w:t>
      </w:r>
      <w:r w:rsidRPr="0049590D">
        <w:rPr>
          <w:rFonts w:asciiTheme="majorBidi" w:hAnsiTheme="majorBidi" w:cstheme="majorBidi"/>
          <w:sz w:val="24"/>
          <w:szCs w:val="24"/>
        </w:rPr>
        <w:t xml:space="preserve">, </w:t>
      </w:r>
      <w:r w:rsidRPr="0049590D">
        <w:rPr>
          <w:rFonts w:asciiTheme="majorBidi" w:hAnsiTheme="majorBidi" w:cstheme="majorBidi"/>
          <w:i/>
          <w:iCs/>
          <w:sz w:val="24"/>
          <w:szCs w:val="24"/>
        </w:rPr>
        <w:t>Majmūa Muṣannafāt-i Shaykh-i Ishrāq</w:t>
      </w:r>
      <w:r w:rsidRPr="0049590D">
        <w:rPr>
          <w:rFonts w:asciiTheme="majorBidi" w:hAnsiTheme="majorBidi" w:cstheme="majorBidi"/>
          <w:sz w:val="24"/>
          <w:szCs w:val="24"/>
        </w:rPr>
        <w:t xml:space="preserve"> (Shaykh al-Ishrāq’s Collected Works), vols. 1, 2, 3, edited by Henry Corbin, Seyyed Hossein Nasr, and Najafgholi Habibi, Tehran: Cultural Studies and Research Institute</w:t>
      </w:r>
    </w:p>
    <w:p w14:paraId="1ED8C178" w14:textId="0E79405E" w:rsidR="006F5E18" w:rsidRPr="0049590D" w:rsidRDefault="006F5E18"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Shahrzūrī, Shams al-Dīn, 1993/1372SH, </w:t>
      </w:r>
      <w:r w:rsidRPr="0049590D">
        <w:rPr>
          <w:rFonts w:asciiTheme="majorBidi" w:hAnsiTheme="majorBidi" w:cstheme="majorBidi"/>
          <w:i/>
          <w:iCs/>
          <w:sz w:val="24"/>
          <w:szCs w:val="24"/>
        </w:rPr>
        <w:t>Sharḥ Ḥikmat al-Ishrāq</w:t>
      </w:r>
      <w:r w:rsidRPr="0049590D">
        <w:rPr>
          <w:rFonts w:asciiTheme="majorBidi" w:hAnsiTheme="majorBidi" w:cstheme="majorBidi"/>
          <w:sz w:val="24"/>
          <w:szCs w:val="24"/>
        </w:rPr>
        <w:t>, translated by Hossein Ziaee Torbati, Tehran: Cultural Studies and Research Institute</w:t>
      </w:r>
    </w:p>
    <w:p w14:paraId="5CA70487" w14:textId="36DF3A5D" w:rsidR="006F5E18" w:rsidRPr="0049590D" w:rsidRDefault="006F5E18"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lastRenderedPageBreak/>
        <w:t xml:space="preserve">Shīrāzī, Quṭb al-Dīn, 2004/1383SH, </w:t>
      </w:r>
      <w:r w:rsidRPr="0049590D">
        <w:rPr>
          <w:rFonts w:asciiTheme="majorBidi" w:hAnsiTheme="majorBidi" w:cstheme="majorBidi"/>
          <w:i/>
          <w:iCs/>
          <w:sz w:val="24"/>
          <w:szCs w:val="24"/>
        </w:rPr>
        <w:t>Sharḥ Ḥikmat al-Ishrāq</w:t>
      </w:r>
      <w:r w:rsidRPr="0049590D">
        <w:rPr>
          <w:rFonts w:asciiTheme="majorBidi" w:hAnsiTheme="majorBidi" w:cstheme="majorBidi"/>
          <w:sz w:val="24"/>
          <w:szCs w:val="24"/>
        </w:rPr>
        <w:t>, edited by Abdollah Nourani and Mahdi Mohaghegh, Tehran: Society for the Appreciation of Cultural Works and Dignitaries</w:t>
      </w:r>
    </w:p>
    <w:p w14:paraId="2CCEC094" w14:textId="3B4CB3C5" w:rsidR="006F5E18" w:rsidRPr="0049590D" w:rsidRDefault="006F5E18" w:rsidP="00CA04D8">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Mullā Ṣadrā (Ṣadr al-Muta</w:t>
      </w:r>
      <w:r w:rsidR="00CA04D8" w:rsidRPr="0049590D">
        <w:rPr>
          <w:rFonts w:asciiTheme="majorBidi" w:hAnsiTheme="majorBidi" w:cstheme="majorBidi"/>
          <w:sz w:val="24"/>
          <w:szCs w:val="24"/>
        </w:rPr>
        <w:t>’</w:t>
      </w:r>
      <w:r w:rsidRPr="0049590D">
        <w:rPr>
          <w:rFonts w:asciiTheme="majorBidi" w:hAnsiTheme="majorBidi" w:cstheme="majorBidi"/>
          <w:sz w:val="24"/>
          <w:szCs w:val="24"/>
        </w:rPr>
        <w:t xml:space="preserve">allihīn), Muḥammad, </w:t>
      </w:r>
      <w:r w:rsidR="007D4983" w:rsidRPr="0049590D">
        <w:rPr>
          <w:rFonts w:asciiTheme="majorBidi" w:hAnsiTheme="majorBidi" w:cstheme="majorBidi"/>
          <w:sz w:val="24"/>
          <w:szCs w:val="24"/>
        </w:rPr>
        <w:t xml:space="preserve">1989/1368SH, </w:t>
      </w:r>
      <w:r w:rsidR="007D4983" w:rsidRPr="0049590D">
        <w:rPr>
          <w:rFonts w:asciiTheme="majorBidi" w:hAnsiTheme="majorBidi" w:cstheme="majorBidi"/>
          <w:i/>
          <w:iCs/>
          <w:sz w:val="24"/>
          <w:szCs w:val="24"/>
        </w:rPr>
        <w:t>al-Ḥikmat al-Muta</w:t>
      </w:r>
      <w:r w:rsidR="00CA04D8" w:rsidRPr="0049590D">
        <w:rPr>
          <w:rFonts w:asciiTheme="majorBidi" w:hAnsiTheme="majorBidi" w:cstheme="majorBidi"/>
          <w:sz w:val="24"/>
          <w:szCs w:val="24"/>
        </w:rPr>
        <w:t>’</w:t>
      </w:r>
      <w:r w:rsidR="007D4983" w:rsidRPr="0049590D">
        <w:rPr>
          <w:rFonts w:asciiTheme="majorBidi" w:hAnsiTheme="majorBidi" w:cstheme="majorBidi"/>
          <w:i/>
          <w:iCs/>
          <w:sz w:val="24"/>
          <w:szCs w:val="24"/>
        </w:rPr>
        <w:t>ālīya fī al-Asfār al-Arba</w:t>
      </w:r>
      <w:r w:rsidR="007D3B48" w:rsidRPr="0049590D">
        <w:rPr>
          <w:rFonts w:asciiTheme="majorBidi" w:hAnsiTheme="majorBidi" w:cstheme="majorBidi"/>
          <w:i/>
          <w:iCs/>
          <w:sz w:val="24"/>
          <w:szCs w:val="24"/>
        </w:rPr>
        <w:t>‘</w:t>
      </w:r>
      <w:r w:rsidR="007D4983" w:rsidRPr="0049590D">
        <w:rPr>
          <w:rFonts w:asciiTheme="majorBidi" w:hAnsiTheme="majorBidi" w:cstheme="majorBidi"/>
          <w:i/>
          <w:iCs/>
          <w:sz w:val="24"/>
          <w:szCs w:val="24"/>
        </w:rPr>
        <w:t>a</w:t>
      </w:r>
      <w:r w:rsidR="007D4983" w:rsidRPr="0049590D">
        <w:rPr>
          <w:rFonts w:asciiTheme="majorBidi" w:hAnsiTheme="majorBidi" w:cstheme="majorBidi"/>
          <w:sz w:val="24"/>
          <w:szCs w:val="24"/>
        </w:rPr>
        <w:t>, Qom: Maktabat al-Mustafawi</w:t>
      </w:r>
    </w:p>
    <w:p w14:paraId="70370DAB" w14:textId="65B8EC62" w:rsidR="007D4983" w:rsidRPr="0049590D" w:rsidRDefault="00875BC1" w:rsidP="007D3B48">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w:t>
      </w:r>
      <w:r w:rsidR="007D4983" w:rsidRPr="0049590D">
        <w:rPr>
          <w:rFonts w:asciiTheme="majorBidi" w:hAnsiTheme="majorBidi" w:cstheme="majorBidi"/>
          <w:sz w:val="24"/>
          <w:szCs w:val="24"/>
        </w:rPr>
        <w:t xml:space="preserve">, 1982/1361SH, </w:t>
      </w:r>
      <w:r w:rsidR="007D4983" w:rsidRPr="0049590D">
        <w:rPr>
          <w:rFonts w:asciiTheme="majorBidi" w:hAnsiTheme="majorBidi" w:cstheme="majorBidi"/>
          <w:i/>
          <w:iCs/>
          <w:sz w:val="24"/>
          <w:szCs w:val="24"/>
        </w:rPr>
        <w:t>al-</w:t>
      </w:r>
      <w:r w:rsidR="007D3B48" w:rsidRPr="0049590D">
        <w:rPr>
          <w:rFonts w:asciiTheme="majorBidi" w:hAnsiTheme="majorBidi" w:cstheme="majorBidi"/>
          <w:i/>
          <w:iCs/>
          <w:sz w:val="24"/>
          <w:szCs w:val="24"/>
        </w:rPr>
        <w:t>‘</w:t>
      </w:r>
      <w:r w:rsidR="007D4983" w:rsidRPr="0049590D">
        <w:rPr>
          <w:rFonts w:asciiTheme="majorBidi" w:hAnsiTheme="majorBidi" w:cstheme="majorBidi"/>
          <w:i/>
          <w:iCs/>
          <w:sz w:val="24"/>
          <w:szCs w:val="24"/>
        </w:rPr>
        <w:t>Arshīya</w:t>
      </w:r>
      <w:r w:rsidR="007D4983" w:rsidRPr="0049590D">
        <w:rPr>
          <w:rFonts w:asciiTheme="majorBidi" w:hAnsiTheme="majorBidi" w:cstheme="majorBidi"/>
          <w:sz w:val="24"/>
          <w:szCs w:val="24"/>
        </w:rPr>
        <w:t>, edited by Gholam Hossein Ahani, Tehran: Mawla Publications</w:t>
      </w:r>
    </w:p>
    <w:p w14:paraId="533A896D" w14:textId="3D66F8B5" w:rsidR="007D4983" w:rsidRPr="0049590D" w:rsidRDefault="00875BC1"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w:t>
      </w:r>
      <w:r w:rsidR="007D4983" w:rsidRPr="0049590D">
        <w:rPr>
          <w:rFonts w:asciiTheme="majorBidi" w:hAnsiTheme="majorBidi" w:cstheme="majorBidi"/>
          <w:sz w:val="24"/>
          <w:szCs w:val="24"/>
        </w:rPr>
        <w:t xml:space="preserve">, 1984/1363SH, </w:t>
      </w:r>
      <w:r w:rsidR="007D4983" w:rsidRPr="0049590D">
        <w:rPr>
          <w:rFonts w:asciiTheme="majorBidi" w:hAnsiTheme="majorBidi" w:cstheme="majorBidi"/>
          <w:i/>
          <w:iCs/>
          <w:sz w:val="24"/>
          <w:szCs w:val="24"/>
        </w:rPr>
        <w:t>Mafātīḥ al-Ghayb</w:t>
      </w:r>
      <w:r w:rsidR="007D4983" w:rsidRPr="0049590D">
        <w:rPr>
          <w:rFonts w:asciiTheme="majorBidi" w:hAnsiTheme="majorBidi" w:cstheme="majorBidi"/>
          <w:sz w:val="24"/>
          <w:szCs w:val="24"/>
        </w:rPr>
        <w:t>, edited by Mohammad Khajuwi, Tehran: Cultural Research Institute</w:t>
      </w:r>
    </w:p>
    <w:p w14:paraId="2A52C154" w14:textId="3273D887" w:rsidR="007D4983" w:rsidRPr="0049590D" w:rsidRDefault="007D4983"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Fanārī, Muḥammad ibn Ḥamza, 1994/1373SH, </w:t>
      </w:r>
      <w:r w:rsidRPr="0049590D">
        <w:rPr>
          <w:rFonts w:asciiTheme="majorBidi" w:hAnsiTheme="majorBidi" w:cstheme="majorBidi"/>
          <w:i/>
          <w:iCs/>
          <w:sz w:val="24"/>
          <w:szCs w:val="24"/>
        </w:rPr>
        <w:t>Miṣbāḥ al-Uns</w:t>
      </w:r>
      <w:r w:rsidRPr="0049590D">
        <w:rPr>
          <w:rFonts w:asciiTheme="majorBidi" w:hAnsiTheme="majorBidi" w:cstheme="majorBidi"/>
          <w:sz w:val="24"/>
          <w:szCs w:val="24"/>
        </w:rPr>
        <w:t xml:space="preserve">, edited by Muhammad Khajuwi, </w:t>
      </w:r>
      <w:r w:rsidR="00334C13" w:rsidRPr="0049590D">
        <w:rPr>
          <w:rFonts w:asciiTheme="majorBidi" w:hAnsiTheme="majorBidi" w:cstheme="majorBidi"/>
          <w:sz w:val="24"/>
          <w:szCs w:val="24"/>
        </w:rPr>
        <w:t>Tehran: Mawla Publications</w:t>
      </w:r>
    </w:p>
    <w:p w14:paraId="21E45626" w14:textId="2D834E8F" w:rsidR="00334C13" w:rsidRPr="0049590D" w:rsidRDefault="00334C13"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Corbin, Henry, 19</w:t>
      </w:r>
      <w:r w:rsidR="00DD1364" w:rsidRPr="0049590D">
        <w:rPr>
          <w:rFonts w:asciiTheme="majorBidi" w:hAnsiTheme="majorBidi" w:cstheme="majorBidi"/>
          <w:sz w:val="24"/>
          <w:szCs w:val="24"/>
        </w:rPr>
        <w:t>89,</w:t>
      </w:r>
      <w:r w:rsidRPr="0049590D">
        <w:rPr>
          <w:rFonts w:asciiTheme="majorBidi" w:hAnsiTheme="majorBidi" w:cstheme="majorBidi"/>
          <w:sz w:val="24"/>
          <w:szCs w:val="24"/>
        </w:rPr>
        <w:t xml:space="preserve"> </w:t>
      </w:r>
      <w:r w:rsidR="00DD1364" w:rsidRPr="0049590D">
        <w:rPr>
          <w:rFonts w:asciiTheme="majorBidi" w:hAnsiTheme="majorBidi" w:cstheme="majorBidi"/>
          <w:i/>
          <w:iCs/>
          <w:sz w:val="24"/>
          <w:szCs w:val="24"/>
        </w:rPr>
        <w:t>Spiritual Bod</w:t>
      </w:r>
      <w:r w:rsidR="00DD1364" w:rsidRPr="0049590D">
        <w:rPr>
          <w:rFonts w:asciiTheme="majorBidi" w:hAnsiTheme="majorBidi" w:cstheme="majorBidi"/>
          <w:sz w:val="24"/>
          <w:szCs w:val="24"/>
        </w:rPr>
        <w:t xml:space="preserve">y </w:t>
      </w:r>
      <w:r w:rsidR="00DD1364" w:rsidRPr="0049590D">
        <w:rPr>
          <w:rFonts w:asciiTheme="majorBidi" w:hAnsiTheme="majorBidi" w:cstheme="majorBidi"/>
          <w:i/>
          <w:iCs/>
          <w:sz w:val="24"/>
          <w:szCs w:val="24"/>
        </w:rPr>
        <w:t>and Celestial Earth</w:t>
      </w:r>
      <w:r w:rsidRPr="0049590D">
        <w:rPr>
          <w:rFonts w:asciiTheme="majorBidi" w:hAnsiTheme="majorBidi" w:cstheme="majorBidi"/>
          <w:sz w:val="24"/>
          <w:szCs w:val="24"/>
        </w:rPr>
        <w:t xml:space="preserve">, translated by </w:t>
      </w:r>
      <w:r w:rsidR="00DD1364" w:rsidRPr="0049590D">
        <w:rPr>
          <w:rFonts w:asciiTheme="majorBidi" w:hAnsiTheme="majorBidi" w:cstheme="majorBidi"/>
          <w:sz w:val="24"/>
          <w:szCs w:val="24"/>
        </w:rPr>
        <w:t>Nancy Pearson</w:t>
      </w:r>
      <w:r w:rsidRPr="0049590D">
        <w:rPr>
          <w:rFonts w:asciiTheme="majorBidi" w:hAnsiTheme="majorBidi" w:cstheme="majorBidi"/>
          <w:sz w:val="24"/>
          <w:szCs w:val="24"/>
        </w:rPr>
        <w:t xml:space="preserve">, </w:t>
      </w:r>
      <w:r w:rsidR="00DD1364" w:rsidRPr="0049590D">
        <w:rPr>
          <w:rFonts w:asciiTheme="majorBidi" w:hAnsiTheme="majorBidi" w:cstheme="majorBidi"/>
          <w:sz w:val="24"/>
          <w:szCs w:val="24"/>
        </w:rPr>
        <w:t>Princeton</w:t>
      </w:r>
      <w:r w:rsidRPr="0049590D">
        <w:rPr>
          <w:rFonts w:asciiTheme="majorBidi" w:hAnsiTheme="majorBidi" w:cstheme="majorBidi"/>
          <w:sz w:val="24"/>
          <w:szCs w:val="24"/>
        </w:rPr>
        <w:t xml:space="preserve">: </w:t>
      </w:r>
      <w:r w:rsidR="00DD1364" w:rsidRPr="0049590D">
        <w:rPr>
          <w:rFonts w:asciiTheme="majorBidi" w:hAnsiTheme="majorBidi" w:cstheme="majorBidi"/>
          <w:sz w:val="24"/>
          <w:szCs w:val="24"/>
        </w:rPr>
        <w:t>Princeton University Press.</w:t>
      </w:r>
    </w:p>
    <w:p w14:paraId="52BE0768" w14:textId="7D18B327" w:rsidR="004D7971" w:rsidRPr="00CA04D8" w:rsidRDefault="004D7971" w:rsidP="00CA04D8">
      <w:pPr>
        <w:bidi w:val="0"/>
        <w:spacing w:line="480" w:lineRule="auto"/>
        <w:jc w:val="both"/>
        <w:rPr>
          <w:rFonts w:asciiTheme="majorBidi" w:hAnsiTheme="majorBidi" w:cstheme="majorBidi"/>
          <w:sz w:val="24"/>
          <w:szCs w:val="24"/>
        </w:rPr>
      </w:pPr>
      <w:r w:rsidRPr="00CA04D8">
        <w:rPr>
          <w:rFonts w:asciiTheme="majorBidi" w:hAnsiTheme="majorBidi" w:cstheme="majorBidi"/>
          <w:sz w:val="24"/>
          <w:szCs w:val="24"/>
        </w:rPr>
        <w:t xml:space="preserve">------------------, </w:t>
      </w:r>
      <w:r w:rsidR="00CA04D8">
        <w:rPr>
          <w:rFonts w:asciiTheme="majorBidi" w:hAnsiTheme="majorBidi" w:cstheme="majorBidi"/>
          <w:sz w:val="24"/>
          <w:szCs w:val="24"/>
        </w:rPr>
        <w:t>1969</w:t>
      </w:r>
      <w:r w:rsidRPr="00CA04D8">
        <w:rPr>
          <w:rFonts w:asciiTheme="majorBidi" w:hAnsiTheme="majorBidi" w:cstheme="majorBidi"/>
          <w:sz w:val="24"/>
          <w:szCs w:val="24"/>
        </w:rPr>
        <w:t xml:space="preserve">, </w:t>
      </w:r>
      <w:r w:rsidRPr="00CA04D8">
        <w:rPr>
          <w:rFonts w:asciiTheme="majorBidi" w:hAnsiTheme="majorBidi" w:cstheme="majorBidi"/>
          <w:i/>
          <w:iCs/>
          <w:color w:val="222222"/>
          <w:sz w:val="24"/>
          <w:szCs w:val="24"/>
          <w:shd w:val="clear" w:color="auto" w:fill="FFFFFF"/>
        </w:rPr>
        <w:t xml:space="preserve">Creative Imagination in the Sufism of Ibn </w:t>
      </w:r>
      <w:r w:rsidR="00CA04D8" w:rsidRPr="0049590D">
        <w:rPr>
          <w:rFonts w:asciiTheme="majorBidi" w:hAnsiTheme="majorBidi" w:cstheme="majorBidi"/>
          <w:i/>
          <w:iCs/>
          <w:sz w:val="24"/>
          <w:szCs w:val="24"/>
        </w:rPr>
        <w:t>‘</w:t>
      </w:r>
      <w:r w:rsidRPr="00CA04D8">
        <w:rPr>
          <w:rFonts w:asciiTheme="majorBidi" w:hAnsiTheme="majorBidi" w:cstheme="majorBidi"/>
          <w:i/>
          <w:iCs/>
          <w:color w:val="222222"/>
          <w:sz w:val="24"/>
          <w:szCs w:val="24"/>
          <w:shd w:val="clear" w:color="auto" w:fill="FFFFFF"/>
        </w:rPr>
        <w:t>Arabi</w:t>
      </w:r>
      <w:r w:rsidRPr="00CA04D8">
        <w:rPr>
          <w:rFonts w:asciiTheme="majorBidi" w:hAnsiTheme="majorBidi" w:cstheme="majorBidi"/>
          <w:color w:val="222222"/>
          <w:sz w:val="24"/>
          <w:szCs w:val="24"/>
          <w:shd w:val="clear" w:color="auto" w:fill="FFFFFF"/>
        </w:rPr>
        <w:t xml:space="preserve">, </w:t>
      </w:r>
      <w:r w:rsidRPr="00CA04D8">
        <w:rPr>
          <w:rFonts w:asciiTheme="majorBidi" w:hAnsiTheme="majorBidi" w:cstheme="majorBidi"/>
          <w:color w:val="222222"/>
          <w:sz w:val="24"/>
          <w:szCs w:val="24"/>
          <w:shd w:val="clear" w:color="auto" w:fill="FFFFFF"/>
        </w:rPr>
        <w:t>Bollingen Series</w:t>
      </w:r>
      <w:r w:rsidR="00CA04D8" w:rsidRPr="00CA04D8">
        <w:rPr>
          <w:rFonts w:asciiTheme="majorBidi" w:hAnsiTheme="majorBidi" w:cstheme="majorBidi"/>
          <w:sz w:val="24"/>
          <w:szCs w:val="24"/>
        </w:rPr>
        <w:t>, Princeton University Press</w:t>
      </w:r>
      <w:r w:rsidRPr="00CA04D8">
        <w:rPr>
          <w:rFonts w:asciiTheme="majorBidi" w:hAnsiTheme="majorBidi" w:cstheme="majorBidi"/>
          <w:sz w:val="24"/>
          <w:szCs w:val="24"/>
        </w:rPr>
        <w:t>.</w:t>
      </w:r>
    </w:p>
    <w:p w14:paraId="730B18E7" w14:textId="5CFF8C81" w:rsidR="00334C13" w:rsidRPr="0049590D" w:rsidRDefault="00267540" w:rsidP="004D7971">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Kulaynī, Muḥammad ibn Ya</w:t>
      </w:r>
      <w:r w:rsidR="007D3B48" w:rsidRPr="0049590D">
        <w:rPr>
          <w:rFonts w:asciiTheme="majorBidi" w:hAnsiTheme="majorBidi" w:cstheme="majorBidi"/>
          <w:i/>
          <w:iCs/>
          <w:sz w:val="24"/>
          <w:szCs w:val="24"/>
        </w:rPr>
        <w:t>‘</w:t>
      </w:r>
      <w:r w:rsidRPr="0049590D">
        <w:rPr>
          <w:rFonts w:asciiTheme="majorBidi" w:hAnsiTheme="majorBidi" w:cstheme="majorBidi"/>
          <w:sz w:val="24"/>
          <w:szCs w:val="24"/>
        </w:rPr>
        <w:t xml:space="preserve">qūb, 1986/1365SH, </w:t>
      </w:r>
      <w:r w:rsidRPr="0049590D">
        <w:rPr>
          <w:rFonts w:asciiTheme="majorBidi" w:hAnsiTheme="majorBidi" w:cstheme="majorBidi"/>
          <w:i/>
          <w:iCs/>
          <w:sz w:val="24"/>
          <w:szCs w:val="24"/>
        </w:rPr>
        <w:t>al-Kāfī</w:t>
      </w:r>
      <w:r w:rsidRPr="0049590D">
        <w:rPr>
          <w:rFonts w:asciiTheme="majorBidi" w:hAnsiTheme="majorBidi" w:cstheme="majorBidi"/>
          <w:sz w:val="24"/>
          <w:szCs w:val="24"/>
        </w:rPr>
        <w:t>, vol. 8, Tehran: Dar al-Kutub al-Islamiyya</w:t>
      </w:r>
    </w:p>
    <w:p w14:paraId="33FFB369" w14:textId="0953199D" w:rsidR="00267540" w:rsidRPr="0049590D" w:rsidRDefault="00267540" w:rsidP="005C193E">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 xml:space="preserve">Majlisī, Muḥammad Bāqir, 1983/1404AH, </w:t>
      </w:r>
      <w:r w:rsidRPr="0049590D">
        <w:rPr>
          <w:rFonts w:asciiTheme="majorBidi" w:hAnsiTheme="majorBidi" w:cstheme="majorBidi"/>
          <w:i/>
          <w:iCs/>
          <w:sz w:val="24"/>
          <w:szCs w:val="24"/>
        </w:rPr>
        <w:t>Biḥār al-Anwār</w:t>
      </w:r>
      <w:r w:rsidRPr="0049590D">
        <w:rPr>
          <w:rFonts w:asciiTheme="majorBidi" w:hAnsiTheme="majorBidi" w:cstheme="majorBidi"/>
          <w:sz w:val="24"/>
          <w:szCs w:val="24"/>
        </w:rPr>
        <w:t>, vols. 56 and 89, Beirut: al-Wafa’ Institute</w:t>
      </w:r>
    </w:p>
    <w:p w14:paraId="540A56EE" w14:textId="15C4F361" w:rsidR="00267540" w:rsidRPr="0049590D" w:rsidRDefault="00267540" w:rsidP="006B0EBB">
      <w:pPr>
        <w:bidi w:val="0"/>
        <w:spacing w:line="480" w:lineRule="auto"/>
        <w:jc w:val="both"/>
        <w:rPr>
          <w:rFonts w:asciiTheme="majorBidi" w:hAnsiTheme="majorBidi" w:cstheme="majorBidi"/>
          <w:sz w:val="24"/>
          <w:szCs w:val="24"/>
        </w:rPr>
      </w:pPr>
      <w:r w:rsidRPr="0049590D">
        <w:rPr>
          <w:rFonts w:asciiTheme="majorBidi" w:hAnsiTheme="majorBidi" w:cstheme="majorBidi"/>
          <w:sz w:val="24"/>
          <w:szCs w:val="24"/>
        </w:rPr>
        <w:t>Nasr, Seyyed Hossein, 2003/1382SH, “ālam-i kh</w:t>
      </w:r>
      <w:r w:rsidR="006B0EBB">
        <w:rPr>
          <w:rFonts w:asciiTheme="majorBidi" w:hAnsiTheme="majorBidi" w:cstheme="majorBidi"/>
          <w:sz w:val="24"/>
          <w:szCs w:val="24"/>
        </w:rPr>
        <w:t>i</w:t>
      </w:r>
      <w:r w:rsidRPr="0049590D">
        <w:rPr>
          <w:rFonts w:asciiTheme="majorBidi" w:hAnsiTheme="majorBidi" w:cstheme="majorBidi"/>
          <w:sz w:val="24"/>
          <w:szCs w:val="24"/>
        </w:rPr>
        <w:t>y</w:t>
      </w:r>
      <w:r w:rsidR="006B0EBB">
        <w:rPr>
          <w:rFonts w:asciiTheme="majorBidi" w:hAnsiTheme="majorBidi" w:cstheme="majorBidi"/>
          <w:sz w:val="24"/>
          <w:szCs w:val="24"/>
        </w:rPr>
        <w:t>a</w:t>
      </w:r>
      <w:r w:rsidRPr="0049590D">
        <w:rPr>
          <w:rFonts w:asciiTheme="majorBidi" w:hAnsiTheme="majorBidi" w:cstheme="majorBidi"/>
          <w:sz w:val="24"/>
          <w:szCs w:val="24"/>
        </w:rPr>
        <w:t xml:space="preserve">l wa mafhūm-i faḍā dar mīnīyātur-i Īrānī” in </w:t>
      </w:r>
      <w:r w:rsidRPr="0049590D">
        <w:rPr>
          <w:rFonts w:asciiTheme="majorBidi" w:hAnsiTheme="majorBidi" w:cstheme="majorBidi"/>
          <w:i/>
          <w:iCs/>
          <w:sz w:val="24"/>
          <w:szCs w:val="24"/>
        </w:rPr>
        <w:t>Sophia Perennis (Javdan Khirad)</w:t>
      </w:r>
      <w:r w:rsidRPr="0049590D">
        <w:rPr>
          <w:rFonts w:asciiTheme="majorBidi" w:hAnsiTheme="majorBidi" w:cstheme="majorBidi"/>
          <w:sz w:val="24"/>
          <w:szCs w:val="24"/>
        </w:rPr>
        <w:t>, vol. 1, edited by Sayyed Hassan Hosseini, Tehran: Soroush</w:t>
      </w:r>
    </w:p>
    <w:p w14:paraId="5DFDCDC1" w14:textId="1E12ACC8" w:rsidR="003057B3" w:rsidRDefault="00875BC1" w:rsidP="007D3B48">
      <w:pPr>
        <w:bidi w:val="0"/>
        <w:spacing w:line="480" w:lineRule="auto"/>
        <w:jc w:val="both"/>
        <w:rPr>
          <w:rFonts w:asciiTheme="majorBidi" w:hAnsiTheme="majorBidi" w:cstheme="majorBidi"/>
        </w:rPr>
      </w:pPr>
      <w:r w:rsidRPr="0049590D">
        <w:rPr>
          <w:rFonts w:asciiTheme="majorBidi" w:hAnsiTheme="majorBidi" w:cstheme="majorBidi"/>
          <w:sz w:val="24"/>
          <w:szCs w:val="24"/>
        </w:rPr>
        <w:lastRenderedPageBreak/>
        <w:t>---------------------------</w:t>
      </w:r>
      <w:r w:rsidR="00267540" w:rsidRPr="0049590D">
        <w:rPr>
          <w:rFonts w:asciiTheme="majorBidi" w:hAnsiTheme="majorBidi" w:cstheme="majorBidi"/>
          <w:sz w:val="24"/>
          <w:szCs w:val="24"/>
        </w:rPr>
        <w:t xml:space="preserve">, 2004/1383SH, </w:t>
      </w:r>
      <w:r w:rsidR="00AA5D08" w:rsidRPr="0049590D">
        <w:rPr>
          <w:rFonts w:asciiTheme="majorBidi" w:hAnsiTheme="majorBidi" w:cstheme="majorBidi"/>
          <w:i/>
          <w:iCs/>
          <w:sz w:val="24"/>
          <w:szCs w:val="24"/>
        </w:rPr>
        <w:t xml:space="preserve">Sunnat-i </w:t>
      </w:r>
      <w:r w:rsidR="007D3B48" w:rsidRPr="0049590D">
        <w:rPr>
          <w:rFonts w:asciiTheme="majorBidi" w:hAnsiTheme="majorBidi" w:cstheme="majorBidi"/>
          <w:i/>
          <w:iCs/>
          <w:sz w:val="24"/>
          <w:szCs w:val="24"/>
        </w:rPr>
        <w:t>‘</w:t>
      </w:r>
      <w:r w:rsidR="00AA5D08" w:rsidRPr="0049590D">
        <w:rPr>
          <w:rFonts w:asciiTheme="majorBidi" w:hAnsiTheme="majorBidi" w:cstheme="majorBidi"/>
          <w:i/>
          <w:iCs/>
          <w:sz w:val="24"/>
          <w:szCs w:val="24"/>
        </w:rPr>
        <w:t>Aqlānī-yi Islamī dar Iran</w:t>
      </w:r>
      <w:r w:rsidR="00AA5D08" w:rsidRPr="0049590D">
        <w:rPr>
          <w:rFonts w:asciiTheme="majorBidi" w:hAnsiTheme="majorBidi" w:cstheme="majorBidi"/>
          <w:sz w:val="24"/>
          <w:szCs w:val="24"/>
        </w:rPr>
        <w:t>, translated by Saeed Dehghani, Tehran: Ghasideh Sara</w:t>
      </w:r>
      <w:r w:rsidR="000D3E2C">
        <w:rPr>
          <w:rFonts w:asciiTheme="majorBidi" w:hAnsiTheme="majorBidi" w:cstheme="majorBidi"/>
        </w:rPr>
        <w:t>.</w:t>
      </w:r>
    </w:p>
    <w:p w14:paraId="4D7B26C8" w14:textId="3DE1CCB5" w:rsidR="000D3E2C" w:rsidRPr="00D51962" w:rsidRDefault="000D3E2C" w:rsidP="00D51962">
      <w:pPr>
        <w:bidi w:val="0"/>
        <w:spacing w:line="480" w:lineRule="auto"/>
        <w:jc w:val="both"/>
        <w:rPr>
          <w:rFonts w:asciiTheme="majorBidi" w:hAnsiTheme="majorBidi" w:cstheme="majorBidi"/>
          <w:sz w:val="24"/>
          <w:szCs w:val="24"/>
        </w:rPr>
      </w:pPr>
      <w:r w:rsidRPr="00D51962">
        <w:rPr>
          <w:rFonts w:asciiTheme="majorBidi" w:hAnsiTheme="majorBidi" w:cstheme="majorBidi"/>
          <w:color w:val="222222"/>
          <w:sz w:val="24"/>
          <w:szCs w:val="24"/>
          <w:shd w:val="clear" w:color="auto" w:fill="FFFFFF"/>
        </w:rPr>
        <w:t xml:space="preserve">Walbridge, </w:t>
      </w:r>
      <w:r w:rsidR="00D51962">
        <w:rPr>
          <w:rFonts w:asciiTheme="majorBidi" w:hAnsiTheme="majorBidi" w:cstheme="majorBidi"/>
          <w:color w:val="222222"/>
          <w:sz w:val="24"/>
          <w:szCs w:val="24"/>
          <w:shd w:val="clear" w:color="auto" w:fill="FFFFFF"/>
        </w:rPr>
        <w:t xml:space="preserve">John, 2001, </w:t>
      </w:r>
      <w:r w:rsidRPr="00D51962">
        <w:rPr>
          <w:rFonts w:asciiTheme="majorBidi" w:hAnsiTheme="majorBidi" w:cstheme="majorBidi"/>
          <w:i/>
          <w:iCs/>
          <w:color w:val="222222"/>
          <w:sz w:val="24"/>
          <w:szCs w:val="24"/>
          <w:shd w:val="clear" w:color="auto" w:fill="FFFFFF"/>
        </w:rPr>
        <w:t>The Wisdom of the Mystic East: Suhraward</w:t>
      </w:r>
      <w:r w:rsidR="00D51962" w:rsidRPr="00D51962">
        <w:rPr>
          <w:rFonts w:asciiTheme="majorBidi" w:hAnsiTheme="majorBidi" w:cstheme="majorBidi"/>
          <w:i/>
          <w:iCs/>
          <w:sz w:val="24"/>
          <w:szCs w:val="24"/>
        </w:rPr>
        <w:t>ī</w:t>
      </w:r>
      <w:r w:rsidRPr="00D51962">
        <w:rPr>
          <w:rFonts w:asciiTheme="majorBidi" w:hAnsiTheme="majorBidi" w:cstheme="majorBidi"/>
          <w:i/>
          <w:iCs/>
          <w:color w:val="222222"/>
          <w:sz w:val="24"/>
          <w:szCs w:val="24"/>
          <w:shd w:val="clear" w:color="auto" w:fill="FFFFFF"/>
        </w:rPr>
        <w:t xml:space="preserve"> and Platon</w:t>
      </w:r>
      <w:r w:rsidR="00D51962" w:rsidRPr="00D51962">
        <w:rPr>
          <w:rFonts w:asciiTheme="majorBidi" w:hAnsiTheme="majorBidi" w:cstheme="majorBidi"/>
          <w:i/>
          <w:iCs/>
          <w:color w:val="222222"/>
          <w:sz w:val="24"/>
          <w:szCs w:val="24"/>
          <w:shd w:val="clear" w:color="auto" w:fill="FFFFFF"/>
        </w:rPr>
        <w:t>ic Orientalism</w:t>
      </w:r>
      <w:r w:rsidR="00D51962">
        <w:rPr>
          <w:rFonts w:asciiTheme="majorBidi" w:hAnsiTheme="majorBidi" w:cstheme="majorBidi"/>
          <w:color w:val="222222"/>
          <w:sz w:val="24"/>
          <w:szCs w:val="24"/>
          <w:shd w:val="clear" w:color="auto" w:fill="FFFFFF"/>
        </w:rPr>
        <w:t>, New York: SUNY Press</w:t>
      </w:r>
      <w:r w:rsidRPr="00D51962">
        <w:rPr>
          <w:rFonts w:asciiTheme="majorBidi" w:hAnsiTheme="majorBidi" w:cstheme="majorBidi"/>
          <w:color w:val="222222"/>
          <w:sz w:val="24"/>
          <w:szCs w:val="24"/>
          <w:shd w:val="clear" w:color="auto" w:fill="FFFFFF"/>
        </w:rPr>
        <w:t>.</w:t>
      </w:r>
    </w:p>
    <w:sectPr w:rsidR="000D3E2C" w:rsidRPr="00D51962" w:rsidSect="00887541">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6BC74" w14:textId="77777777" w:rsidR="00E33F3D" w:rsidRDefault="00E33F3D" w:rsidP="001F61C9">
      <w:pPr>
        <w:spacing w:after="0" w:line="240" w:lineRule="auto"/>
      </w:pPr>
      <w:r>
        <w:separator/>
      </w:r>
    </w:p>
  </w:endnote>
  <w:endnote w:type="continuationSeparator" w:id="0">
    <w:p w14:paraId="79D579DA" w14:textId="77777777" w:rsidR="00E33F3D" w:rsidRDefault="00E33F3D" w:rsidP="001F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1441F" w14:textId="77777777" w:rsidR="00E33F3D" w:rsidRDefault="00E33F3D" w:rsidP="001F61C9">
      <w:pPr>
        <w:spacing w:after="0" w:line="240" w:lineRule="auto"/>
      </w:pPr>
      <w:r>
        <w:separator/>
      </w:r>
    </w:p>
  </w:footnote>
  <w:footnote w:type="continuationSeparator" w:id="0">
    <w:p w14:paraId="6F500614" w14:textId="77777777" w:rsidR="00E33F3D" w:rsidRDefault="00E33F3D" w:rsidP="001F6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95E19"/>
    <w:multiLevelType w:val="hybridMultilevel"/>
    <w:tmpl w:val="09AE9AEE"/>
    <w:lvl w:ilvl="0" w:tplc="C8283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66815"/>
    <w:multiLevelType w:val="hybridMultilevel"/>
    <w:tmpl w:val="9006CB18"/>
    <w:lvl w:ilvl="0" w:tplc="8A2C58FE">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C9"/>
    <w:rsid w:val="0000794B"/>
    <w:rsid w:val="000101BB"/>
    <w:rsid w:val="0002567A"/>
    <w:rsid w:val="00026CF3"/>
    <w:rsid w:val="0002786F"/>
    <w:rsid w:val="000330DD"/>
    <w:rsid w:val="0003565D"/>
    <w:rsid w:val="0003700B"/>
    <w:rsid w:val="00040C7E"/>
    <w:rsid w:val="000412EE"/>
    <w:rsid w:val="00041C6A"/>
    <w:rsid w:val="0004315F"/>
    <w:rsid w:val="000440F6"/>
    <w:rsid w:val="00046C7E"/>
    <w:rsid w:val="0005371A"/>
    <w:rsid w:val="000551B0"/>
    <w:rsid w:val="00061BF3"/>
    <w:rsid w:val="00062175"/>
    <w:rsid w:val="00067CF4"/>
    <w:rsid w:val="0007053B"/>
    <w:rsid w:val="00071582"/>
    <w:rsid w:val="0007595E"/>
    <w:rsid w:val="00075AFC"/>
    <w:rsid w:val="000806EE"/>
    <w:rsid w:val="00082EB3"/>
    <w:rsid w:val="00083AF8"/>
    <w:rsid w:val="00092884"/>
    <w:rsid w:val="0009534A"/>
    <w:rsid w:val="00095D6C"/>
    <w:rsid w:val="00097C58"/>
    <w:rsid w:val="000A0E5C"/>
    <w:rsid w:val="000A24BD"/>
    <w:rsid w:val="000A599A"/>
    <w:rsid w:val="000A65DF"/>
    <w:rsid w:val="000A6D59"/>
    <w:rsid w:val="000C2222"/>
    <w:rsid w:val="000D3E2C"/>
    <w:rsid w:val="000D409B"/>
    <w:rsid w:val="000D6A01"/>
    <w:rsid w:val="000E409A"/>
    <w:rsid w:val="000E6BC3"/>
    <w:rsid w:val="000F76F5"/>
    <w:rsid w:val="000F7E20"/>
    <w:rsid w:val="00102B10"/>
    <w:rsid w:val="001058FA"/>
    <w:rsid w:val="00114B67"/>
    <w:rsid w:val="00116EC0"/>
    <w:rsid w:val="00124B4E"/>
    <w:rsid w:val="001256D8"/>
    <w:rsid w:val="001279E9"/>
    <w:rsid w:val="00127C34"/>
    <w:rsid w:val="00135E3C"/>
    <w:rsid w:val="001361E3"/>
    <w:rsid w:val="0013677E"/>
    <w:rsid w:val="00140E5B"/>
    <w:rsid w:val="00151837"/>
    <w:rsid w:val="001518EC"/>
    <w:rsid w:val="001531E7"/>
    <w:rsid w:val="00155367"/>
    <w:rsid w:val="001604BC"/>
    <w:rsid w:val="001608B5"/>
    <w:rsid w:val="001652A2"/>
    <w:rsid w:val="00176F7A"/>
    <w:rsid w:val="00181658"/>
    <w:rsid w:val="00181A2E"/>
    <w:rsid w:val="00182A77"/>
    <w:rsid w:val="001837E7"/>
    <w:rsid w:val="00190D79"/>
    <w:rsid w:val="00194F41"/>
    <w:rsid w:val="001953EC"/>
    <w:rsid w:val="0019747F"/>
    <w:rsid w:val="001A0CB6"/>
    <w:rsid w:val="001C5EAB"/>
    <w:rsid w:val="001D4D6A"/>
    <w:rsid w:val="001D5DD1"/>
    <w:rsid w:val="001E6A11"/>
    <w:rsid w:val="001F61C9"/>
    <w:rsid w:val="001F7464"/>
    <w:rsid w:val="00201206"/>
    <w:rsid w:val="00203BA5"/>
    <w:rsid w:val="00222180"/>
    <w:rsid w:val="002222B3"/>
    <w:rsid w:val="00242EDF"/>
    <w:rsid w:val="00246C06"/>
    <w:rsid w:val="002472D6"/>
    <w:rsid w:val="00264367"/>
    <w:rsid w:val="00265FD9"/>
    <w:rsid w:val="00267540"/>
    <w:rsid w:val="00267C0D"/>
    <w:rsid w:val="00270137"/>
    <w:rsid w:val="00285691"/>
    <w:rsid w:val="002874A8"/>
    <w:rsid w:val="002A0675"/>
    <w:rsid w:val="002A6AA9"/>
    <w:rsid w:val="002B1071"/>
    <w:rsid w:val="002B7C54"/>
    <w:rsid w:val="002C3041"/>
    <w:rsid w:val="002C641B"/>
    <w:rsid w:val="002C6616"/>
    <w:rsid w:val="002D12D6"/>
    <w:rsid w:val="002D323E"/>
    <w:rsid w:val="002D6845"/>
    <w:rsid w:val="002E6D7E"/>
    <w:rsid w:val="002F0540"/>
    <w:rsid w:val="002F3093"/>
    <w:rsid w:val="003035FE"/>
    <w:rsid w:val="003050C2"/>
    <w:rsid w:val="003057B3"/>
    <w:rsid w:val="0031076F"/>
    <w:rsid w:val="0031080B"/>
    <w:rsid w:val="003118B3"/>
    <w:rsid w:val="00313B89"/>
    <w:rsid w:val="0031432D"/>
    <w:rsid w:val="00317F41"/>
    <w:rsid w:val="00331743"/>
    <w:rsid w:val="00334C13"/>
    <w:rsid w:val="003351AC"/>
    <w:rsid w:val="00347816"/>
    <w:rsid w:val="00350E2A"/>
    <w:rsid w:val="003541D8"/>
    <w:rsid w:val="0036226C"/>
    <w:rsid w:val="00363FC0"/>
    <w:rsid w:val="00365035"/>
    <w:rsid w:val="0036792A"/>
    <w:rsid w:val="00370024"/>
    <w:rsid w:val="0037201E"/>
    <w:rsid w:val="0038052B"/>
    <w:rsid w:val="00385581"/>
    <w:rsid w:val="00393820"/>
    <w:rsid w:val="00393827"/>
    <w:rsid w:val="00394D7A"/>
    <w:rsid w:val="00397585"/>
    <w:rsid w:val="003A316B"/>
    <w:rsid w:val="003A3723"/>
    <w:rsid w:val="003A4DC0"/>
    <w:rsid w:val="003B0AD0"/>
    <w:rsid w:val="003B4628"/>
    <w:rsid w:val="003B7C0A"/>
    <w:rsid w:val="003C0EEC"/>
    <w:rsid w:val="003C18D0"/>
    <w:rsid w:val="003C3B7B"/>
    <w:rsid w:val="003C78AB"/>
    <w:rsid w:val="003D0184"/>
    <w:rsid w:val="003D7487"/>
    <w:rsid w:val="003E23B4"/>
    <w:rsid w:val="003E72A1"/>
    <w:rsid w:val="00415287"/>
    <w:rsid w:val="004213D2"/>
    <w:rsid w:val="00421B36"/>
    <w:rsid w:val="0042505C"/>
    <w:rsid w:val="004263FF"/>
    <w:rsid w:val="0042667F"/>
    <w:rsid w:val="0043160D"/>
    <w:rsid w:val="00432175"/>
    <w:rsid w:val="004350B7"/>
    <w:rsid w:val="004371B7"/>
    <w:rsid w:val="00444447"/>
    <w:rsid w:val="00453729"/>
    <w:rsid w:val="00457D2E"/>
    <w:rsid w:val="004607A6"/>
    <w:rsid w:val="0046278E"/>
    <w:rsid w:val="00463FFE"/>
    <w:rsid w:val="00471741"/>
    <w:rsid w:val="004731DC"/>
    <w:rsid w:val="00474703"/>
    <w:rsid w:val="00475FEA"/>
    <w:rsid w:val="004766A1"/>
    <w:rsid w:val="004845E3"/>
    <w:rsid w:val="00486E68"/>
    <w:rsid w:val="00487B19"/>
    <w:rsid w:val="0049004C"/>
    <w:rsid w:val="0049590D"/>
    <w:rsid w:val="0049654C"/>
    <w:rsid w:val="004A1963"/>
    <w:rsid w:val="004A3535"/>
    <w:rsid w:val="004A654E"/>
    <w:rsid w:val="004A6DB1"/>
    <w:rsid w:val="004C4AC5"/>
    <w:rsid w:val="004D0AA3"/>
    <w:rsid w:val="004D121B"/>
    <w:rsid w:val="004D7971"/>
    <w:rsid w:val="004E6758"/>
    <w:rsid w:val="004F2D06"/>
    <w:rsid w:val="004F4EA4"/>
    <w:rsid w:val="004F4FE9"/>
    <w:rsid w:val="005031B3"/>
    <w:rsid w:val="00511107"/>
    <w:rsid w:val="00515AE4"/>
    <w:rsid w:val="00530193"/>
    <w:rsid w:val="00541C3D"/>
    <w:rsid w:val="005428D8"/>
    <w:rsid w:val="00562C81"/>
    <w:rsid w:val="00564315"/>
    <w:rsid w:val="00572932"/>
    <w:rsid w:val="00574B5A"/>
    <w:rsid w:val="00575C82"/>
    <w:rsid w:val="00581259"/>
    <w:rsid w:val="00587EFB"/>
    <w:rsid w:val="0059012B"/>
    <w:rsid w:val="00590C1F"/>
    <w:rsid w:val="0059197E"/>
    <w:rsid w:val="00591EF8"/>
    <w:rsid w:val="00597AAE"/>
    <w:rsid w:val="005A19B2"/>
    <w:rsid w:val="005A1ACB"/>
    <w:rsid w:val="005A2B2F"/>
    <w:rsid w:val="005A4744"/>
    <w:rsid w:val="005B57E5"/>
    <w:rsid w:val="005B687D"/>
    <w:rsid w:val="005B7C82"/>
    <w:rsid w:val="005C193E"/>
    <w:rsid w:val="005C4620"/>
    <w:rsid w:val="005C64D4"/>
    <w:rsid w:val="005D3773"/>
    <w:rsid w:val="005D387C"/>
    <w:rsid w:val="005E43BA"/>
    <w:rsid w:val="006020AF"/>
    <w:rsid w:val="0060227B"/>
    <w:rsid w:val="00613F37"/>
    <w:rsid w:val="006213C0"/>
    <w:rsid w:val="00621FA5"/>
    <w:rsid w:val="0062277B"/>
    <w:rsid w:val="006234A1"/>
    <w:rsid w:val="00626692"/>
    <w:rsid w:val="00626C33"/>
    <w:rsid w:val="0063409D"/>
    <w:rsid w:val="0063552A"/>
    <w:rsid w:val="006429AE"/>
    <w:rsid w:val="00643205"/>
    <w:rsid w:val="00646940"/>
    <w:rsid w:val="006515E3"/>
    <w:rsid w:val="00654E45"/>
    <w:rsid w:val="006604E3"/>
    <w:rsid w:val="006613A3"/>
    <w:rsid w:val="0066471D"/>
    <w:rsid w:val="00666817"/>
    <w:rsid w:val="00667C88"/>
    <w:rsid w:val="006727F3"/>
    <w:rsid w:val="0068287D"/>
    <w:rsid w:val="00683AC2"/>
    <w:rsid w:val="00684022"/>
    <w:rsid w:val="00687B52"/>
    <w:rsid w:val="006966B2"/>
    <w:rsid w:val="006A070F"/>
    <w:rsid w:val="006A2FBF"/>
    <w:rsid w:val="006A3B10"/>
    <w:rsid w:val="006A43DD"/>
    <w:rsid w:val="006B0E7C"/>
    <w:rsid w:val="006B0EBB"/>
    <w:rsid w:val="006B1818"/>
    <w:rsid w:val="006B676C"/>
    <w:rsid w:val="006C3656"/>
    <w:rsid w:val="006C60C8"/>
    <w:rsid w:val="006C6B11"/>
    <w:rsid w:val="006D1D5F"/>
    <w:rsid w:val="006E0C68"/>
    <w:rsid w:val="006E6ECE"/>
    <w:rsid w:val="006F2C66"/>
    <w:rsid w:val="006F321D"/>
    <w:rsid w:val="006F3F3D"/>
    <w:rsid w:val="006F5E18"/>
    <w:rsid w:val="00706FB4"/>
    <w:rsid w:val="00711106"/>
    <w:rsid w:val="00721FE6"/>
    <w:rsid w:val="00724AC5"/>
    <w:rsid w:val="00727BA2"/>
    <w:rsid w:val="007344B9"/>
    <w:rsid w:val="0073630E"/>
    <w:rsid w:val="00740D2B"/>
    <w:rsid w:val="00744B2C"/>
    <w:rsid w:val="00744CE5"/>
    <w:rsid w:val="00750657"/>
    <w:rsid w:val="007514DB"/>
    <w:rsid w:val="00756ADF"/>
    <w:rsid w:val="007572C9"/>
    <w:rsid w:val="00762137"/>
    <w:rsid w:val="007621EE"/>
    <w:rsid w:val="007624E7"/>
    <w:rsid w:val="007652B5"/>
    <w:rsid w:val="007721B1"/>
    <w:rsid w:val="007762A0"/>
    <w:rsid w:val="0079198C"/>
    <w:rsid w:val="00792413"/>
    <w:rsid w:val="007A1376"/>
    <w:rsid w:val="007A568F"/>
    <w:rsid w:val="007A673C"/>
    <w:rsid w:val="007C1366"/>
    <w:rsid w:val="007C2FD0"/>
    <w:rsid w:val="007C3710"/>
    <w:rsid w:val="007C777D"/>
    <w:rsid w:val="007D31F7"/>
    <w:rsid w:val="007D3B48"/>
    <w:rsid w:val="007D4983"/>
    <w:rsid w:val="007E0E63"/>
    <w:rsid w:val="007E15B8"/>
    <w:rsid w:val="007E376D"/>
    <w:rsid w:val="007E447E"/>
    <w:rsid w:val="007E7B82"/>
    <w:rsid w:val="007F5D65"/>
    <w:rsid w:val="007F625E"/>
    <w:rsid w:val="00800F88"/>
    <w:rsid w:val="00801381"/>
    <w:rsid w:val="00801CE9"/>
    <w:rsid w:val="00804599"/>
    <w:rsid w:val="00805DD0"/>
    <w:rsid w:val="008066B6"/>
    <w:rsid w:val="00806FC7"/>
    <w:rsid w:val="0081149E"/>
    <w:rsid w:val="00814934"/>
    <w:rsid w:val="00814A90"/>
    <w:rsid w:val="00814EAA"/>
    <w:rsid w:val="0081635A"/>
    <w:rsid w:val="00820FE3"/>
    <w:rsid w:val="0082282F"/>
    <w:rsid w:val="00825876"/>
    <w:rsid w:val="00841469"/>
    <w:rsid w:val="00844865"/>
    <w:rsid w:val="0085407C"/>
    <w:rsid w:val="00854AA3"/>
    <w:rsid w:val="00857D55"/>
    <w:rsid w:val="00861B87"/>
    <w:rsid w:val="00864EB5"/>
    <w:rsid w:val="00866E8D"/>
    <w:rsid w:val="0086745B"/>
    <w:rsid w:val="00871E7A"/>
    <w:rsid w:val="00872526"/>
    <w:rsid w:val="00875BC1"/>
    <w:rsid w:val="0088009C"/>
    <w:rsid w:val="00881D1B"/>
    <w:rsid w:val="00887541"/>
    <w:rsid w:val="00896548"/>
    <w:rsid w:val="008A04DD"/>
    <w:rsid w:val="008A431D"/>
    <w:rsid w:val="008A433A"/>
    <w:rsid w:val="008A5FC2"/>
    <w:rsid w:val="008B4945"/>
    <w:rsid w:val="008B7EA8"/>
    <w:rsid w:val="008C2CAE"/>
    <w:rsid w:val="008C50FC"/>
    <w:rsid w:val="008E09BF"/>
    <w:rsid w:val="008E0B9C"/>
    <w:rsid w:val="008F2D9C"/>
    <w:rsid w:val="008F3E3F"/>
    <w:rsid w:val="008F52AD"/>
    <w:rsid w:val="009015EA"/>
    <w:rsid w:val="00905A99"/>
    <w:rsid w:val="0090617C"/>
    <w:rsid w:val="00906AE2"/>
    <w:rsid w:val="00907EC1"/>
    <w:rsid w:val="00907ED6"/>
    <w:rsid w:val="00910034"/>
    <w:rsid w:val="00911286"/>
    <w:rsid w:val="0091387E"/>
    <w:rsid w:val="00923EA4"/>
    <w:rsid w:val="00931894"/>
    <w:rsid w:val="00933785"/>
    <w:rsid w:val="00934445"/>
    <w:rsid w:val="00936A92"/>
    <w:rsid w:val="009379C3"/>
    <w:rsid w:val="00943211"/>
    <w:rsid w:val="0094454E"/>
    <w:rsid w:val="00946FB7"/>
    <w:rsid w:val="009534C6"/>
    <w:rsid w:val="00955259"/>
    <w:rsid w:val="00956A8A"/>
    <w:rsid w:val="00957039"/>
    <w:rsid w:val="009602FC"/>
    <w:rsid w:val="00963280"/>
    <w:rsid w:val="00976331"/>
    <w:rsid w:val="009771BB"/>
    <w:rsid w:val="0098203D"/>
    <w:rsid w:val="0098428E"/>
    <w:rsid w:val="00991AC7"/>
    <w:rsid w:val="00991DDC"/>
    <w:rsid w:val="009954A9"/>
    <w:rsid w:val="009C4A6B"/>
    <w:rsid w:val="009C5884"/>
    <w:rsid w:val="009D42EE"/>
    <w:rsid w:val="009D7E19"/>
    <w:rsid w:val="009E06A8"/>
    <w:rsid w:val="009E23DC"/>
    <w:rsid w:val="009E399D"/>
    <w:rsid w:val="009E5A61"/>
    <w:rsid w:val="009E62F1"/>
    <w:rsid w:val="009F623B"/>
    <w:rsid w:val="009F6C2C"/>
    <w:rsid w:val="00A01922"/>
    <w:rsid w:val="00A0365A"/>
    <w:rsid w:val="00A03918"/>
    <w:rsid w:val="00A1087B"/>
    <w:rsid w:val="00A1485F"/>
    <w:rsid w:val="00A206BE"/>
    <w:rsid w:val="00A22C29"/>
    <w:rsid w:val="00A24A3A"/>
    <w:rsid w:val="00A363C3"/>
    <w:rsid w:val="00A37AFA"/>
    <w:rsid w:val="00A414CE"/>
    <w:rsid w:val="00A41638"/>
    <w:rsid w:val="00A42AB0"/>
    <w:rsid w:val="00A44963"/>
    <w:rsid w:val="00A44977"/>
    <w:rsid w:val="00A45553"/>
    <w:rsid w:val="00A45CD7"/>
    <w:rsid w:val="00A50E2B"/>
    <w:rsid w:val="00A56040"/>
    <w:rsid w:val="00A64E4A"/>
    <w:rsid w:val="00A66912"/>
    <w:rsid w:val="00A674F5"/>
    <w:rsid w:val="00A71041"/>
    <w:rsid w:val="00A717FE"/>
    <w:rsid w:val="00A722F7"/>
    <w:rsid w:val="00A76DC1"/>
    <w:rsid w:val="00A8337B"/>
    <w:rsid w:val="00A9129B"/>
    <w:rsid w:val="00A95B54"/>
    <w:rsid w:val="00AA37C7"/>
    <w:rsid w:val="00AA5D08"/>
    <w:rsid w:val="00AB6902"/>
    <w:rsid w:val="00AD357E"/>
    <w:rsid w:val="00AD6729"/>
    <w:rsid w:val="00AE0AE9"/>
    <w:rsid w:val="00AE5BB1"/>
    <w:rsid w:val="00AF794F"/>
    <w:rsid w:val="00B02A5D"/>
    <w:rsid w:val="00B02D5E"/>
    <w:rsid w:val="00B03077"/>
    <w:rsid w:val="00B13628"/>
    <w:rsid w:val="00B20981"/>
    <w:rsid w:val="00B43846"/>
    <w:rsid w:val="00B44856"/>
    <w:rsid w:val="00B50144"/>
    <w:rsid w:val="00B5242C"/>
    <w:rsid w:val="00B6070D"/>
    <w:rsid w:val="00B72BF6"/>
    <w:rsid w:val="00B82442"/>
    <w:rsid w:val="00B84C71"/>
    <w:rsid w:val="00B86F8B"/>
    <w:rsid w:val="00B92BD6"/>
    <w:rsid w:val="00B97B75"/>
    <w:rsid w:val="00BA06D0"/>
    <w:rsid w:val="00BA2D88"/>
    <w:rsid w:val="00BA4311"/>
    <w:rsid w:val="00BB2A7F"/>
    <w:rsid w:val="00BB56E5"/>
    <w:rsid w:val="00BB5A63"/>
    <w:rsid w:val="00BC16B4"/>
    <w:rsid w:val="00BC6786"/>
    <w:rsid w:val="00BD7742"/>
    <w:rsid w:val="00BE0383"/>
    <w:rsid w:val="00BE1736"/>
    <w:rsid w:val="00BE7C19"/>
    <w:rsid w:val="00BF09B7"/>
    <w:rsid w:val="00C006B9"/>
    <w:rsid w:val="00C05B68"/>
    <w:rsid w:val="00C07227"/>
    <w:rsid w:val="00C1278F"/>
    <w:rsid w:val="00C147D8"/>
    <w:rsid w:val="00C176B6"/>
    <w:rsid w:val="00C3242F"/>
    <w:rsid w:val="00C33164"/>
    <w:rsid w:val="00C40A4F"/>
    <w:rsid w:val="00C41023"/>
    <w:rsid w:val="00C41CD6"/>
    <w:rsid w:val="00C430F2"/>
    <w:rsid w:val="00C4459C"/>
    <w:rsid w:val="00C557C6"/>
    <w:rsid w:val="00C62581"/>
    <w:rsid w:val="00C675EB"/>
    <w:rsid w:val="00C71F91"/>
    <w:rsid w:val="00C8435B"/>
    <w:rsid w:val="00CA04D8"/>
    <w:rsid w:val="00CA17C7"/>
    <w:rsid w:val="00CA33A2"/>
    <w:rsid w:val="00CA5851"/>
    <w:rsid w:val="00CA605C"/>
    <w:rsid w:val="00CA7A79"/>
    <w:rsid w:val="00CC1499"/>
    <w:rsid w:val="00CC263F"/>
    <w:rsid w:val="00CC5AE9"/>
    <w:rsid w:val="00CD0826"/>
    <w:rsid w:val="00CD37F3"/>
    <w:rsid w:val="00CE1842"/>
    <w:rsid w:val="00CF09E5"/>
    <w:rsid w:val="00CF7460"/>
    <w:rsid w:val="00D01EE0"/>
    <w:rsid w:val="00D020A7"/>
    <w:rsid w:val="00D0400C"/>
    <w:rsid w:val="00D07B75"/>
    <w:rsid w:val="00D119BC"/>
    <w:rsid w:val="00D148A9"/>
    <w:rsid w:val="00D2083B"/>
    <w:rsid w:val="00D25C54"/>
    <w:rsid w:val="00D3209A"/>
    <w:rsid w:val="00D3662D"/>
    <w:rsid w:val="00D36AD5"/>
    <w:rsid w:val="00D4250B"/>
    <w:rsid w:val="00D42680"/>
    <w:rsid w:val="00D432DC"/>
    <w:rsid w:val="00D43F24"/>
    <w:rsid w:val="00D45658"/>
    <w:rsid w:val="00D51962"/>
    <w:rsid w:val="00D51F6C"/>
    <w:rsid w:val="00D56802"/>
    <w:rsid w:val="00D56C80"/>
    <w:rsid w:val="00D63A39"/>
    <w:rsid w:val="00D66140"/>
    <w:rsid w:val="00D67F57"/>
    <w:rsid w:val="00D82BFE"/>
    <w:rsid w:val="00DA2994"/>
    <w:rsid w:val="00DA6989"/>
    <w:rsid w:val="00DA711D"/>
    <w:rsid w:val="00DB1096"/>
    <w:rsid w:val="00DB1585"/>
    <w:rsid w:val="00DB702E"/>
    <w:rsid w:val="00DB777F"/>
    <w:rsid w:val="00DB7F28"/>
    <w:rsid w:val="00DC380B"/>
    <w:rsid w:val="00DC3A87"/>
    <w:rsid w:val="00DD1364"/>
    <w:rsid w:val="00DD35AC"/>
    <w:rsid w:val="00DD678A"/>
    <w:rsid w:val="00DD6C2C"/>
    <w:rsid w:val="00DD7C30"/>
    <w:rsid w:val="00DE0B46"/>
    <w:rsid w:val="00DE1FB4"/>
    <w:rsid w:val="00DE5169"/>
    <w:rsid w:val="00DF0B91"/>
    <w:rsid w:val="00DF0C15"/>
    <w:rsid w:val="00DF360F"/>
    <w:rsid w:val="00DF48A3"/>
    <w:rsid w:val="00E00383"/>
    <w:rsid w:val="00E00DCE"/>
    <w:rsid w:val="00E01059"/>
    <w:rsid w:val="00E0161E"/>
    <w:rsid w:val="00E0225E"/>
    <w:rsid w:val="00E10C6E"/>
    <w:rsid w:val="00E14C61"/>
    <w:rsid w:val="00E20FBC"/>
    <w:rsid w:val="00E32A09"/>
    <w:rsid w:val="00E33F3D"/>
    <w:rsid w:val="00E34363"/>
    <w:rsid w:val="00E343E9"/>
    <w:rsid w:val="00E356F6"/>
    <w:rsid w:val="00E65B4A"/>
    <w:rsid w:val="00E75D08"/>
    <w:rsid w:val="00E7605A"/>
    <w:rsid w:val="00E835AE"/>
    <w:rsid w:val="00EA16E5"/>
    <w:rsid w:val="00EA3922"/>
    <w:rsid w:val="00EA7CE6"/>
    <w:rsid w:val="00EA7D1C"/>
    <w:rsid w:val="00EB0EB0"/>
    <w:rsid w:val="00EB2B43"/>
    <w:rsid w:val="00EB3E38"/>
    <w:rsid w:val="00EB4659"/>
    <w:rsid w:val="00EC2DB2"/>
    <w:rsid w:val="00EC5ABB"/>
    <w:rsid w:val="00EC5AF0"/>
    <w:rsid w:val="00EC6692"/>
    <w:rsid w:val="00EC6ADE"/>
    <w:rsid w:val="00ED3669"/>
    <w:rsid w:val="00EE06BA"/>
    <w:rsid w:val="00EE64BE"/>
    <w:rsid w:val="00EE7848"/>
    <w:rsid w:val="00F04C8E"/>
    <w:rsid w:val="00F05161"/>
    <w:rsid w:val="00F12903"/>
    <w:rsid w:val="00F153B7"/>
    <w:rsid w:val="00F17842"/>
    <w:rsid w:val="00F22408"/>
    <w:rsid w:val="00F23BE0"/>
    <w:rsid w:val="00F2445E"/>
    <w:rsid w:val="00F27DBC"/>
    <w:rsid w:val="00F40FEB"/>
    <w:rsid w:val="00F50109"/>
    <w:rsid w:val="00F5115A"/>
    <w:rsid w:val="00F605CA"/>
    <w:rsid w:val="00F61A0F"/>
    <w:rsid w:val="00F61F32"/>
    <w:rsid w:val="00F6235A"/>
    <w:rsid w:val="00F64034"/>
    <w:rsid w:val="00F6442D"/>
    <w:rsid w:val="00F7071E"/>
    <w:rsid w:val="00F76AB4"/>
    <w:rsid w:val="00F826D7"/>
    <w:rsid w:val="00F93DF0"/>
    <w:rsid w:val="00F94744"/>
    <w:rsid w:val="00F96610"/>
    <w:rsid w:val="00FB2822"/>
    <w:rsid w:val="00FD2F08"/>
    <w:rsid w:val="00FD43B3"/>
    <w:rsid w:val="00FD5C6C"/>
    <w:rsid w:val="00FD6642"/>
    <w:rsid w:val="00FE19D4"/>
    <w:rsid w:val="00FE2491"/>
    <w:rsid w:val="00FE7B74"/>
    <w:rsid w:val="00FF1FC8"/>
    <w:rsid w:val="00FF3EAB"/>
    <w:rsid w:val="00FF78D9"/>
    <w:rsid w:val="00FF7A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833F"/>
  <w15:chartTrackingRefBased/>
  <w15:docId w15:val="{B856A986-E93B-4367-B112-3421C8F1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1C9"/>
    <w:pPr>
      <w:bidi/>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F61C9"/>
    <w:pPr>
      <w:spacing w:after="0" w:line="240" w:lineRule="auto"/>
    </w:pPr>
    <w:rPr>
      <w:rFonts w:cs="Times New Roman"/>
      <w:sz w:val="20"/>
      <w:szCs w:val="20"/>
      <w:lang w:val="x-none" w:eastAsia="x-none"/>
    </w:rPr>
  </w:style>
  <w:style w:type="character" w:customStyle="1" w:styleId="FootnoteTextChar">
    <w:name w:val="Footnote Text Char"/>
    <w:basedOn w:val="DefaultParagraphFont"/>
    <w:link w:val="FootnoteText"/>
    <w:uiPriority w:val="99"/>
    <w:rsid w:val="001F61C9"/>
    <w:rPr>
      <w:rFonts w:ascii="Calibri" w:eastAsia="Times New Roman" w:hAnsi="Calibri" w:cs="Times New Roman"/>
      <w:sz w:val="20"/>
      <w:szCs w:val="20"/>
      <w:lang w:val="x-none" w:eastAsia="x-none"/>
    </w:rPr>
  </w:style>
  <w:style w:type="character" w:styleId="FootnoteReference">
    <w:name w:val="footnote reference"/>
    <w:uiPriority w:val="99"/>
    <w:semiHidden/>
    <w:unhideWhenUsed/>
    <w:rsid w:val="001F61C9"/>
    <w:rPr>
      <w:vertAlign w:val="superscript"/>
    </w:rPr>
  </w:style>
  <w:style w:type="paragraph" w:styleId="PlainText">
    <w:name w:val="Plain Text"/>
    <w:basedOn w:val="Normal"/>
    <w:link w:val="PlainTextChar"/>
    <w:uiPriority w:val="99"/>
    <w:unhideWhenUsed/>
    <w:rsid w:val="001F61C9"/>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1F61C9"/>
    <w:rPr>
      <w:rFonts w:ascii="Consolas" w:eastAsia="Calibri" w:hAnsi="Consolas" w:cs="Times New Roman"/>
      <w:sz w:val="21"/>
      <w:szCs w:val="21"/>
      <w:lang w:val="x-none" w:eastAsia="x-none"/>
    </w:rPr>
  </w:style>
  <w:style w:type="paragraph" w:styleId="ListParagraph">
    <w:name w:val="List Paragraph"/>
    <w:basedOn w:val="Normal"/>
    <w:uiPriority w:val="34"/>
    <w:qFormat/>
    <w:rsid w:val="00285691"/>
    <w:pPr>
      <w:bidi w:val="0"/>
      <w:ind w:left="720"/>
      <w:contextualSpacing/>
    </w:pPr>
    <w:rPr>
      <w:rFonts w:eastAsia="Calibri"/>
      <w:lang w:bidi="ar-SA"/>
    </w:rPr>
  </w:style>
  <w:style w:type="paragraph" w:styleId="NormalWeb">
    <w:name w:val="Normal (Web)"/>
    <w:basedOn w:val="Normal"/>
    <w:uiPriority w:val="99"/>
    <w:unhideWhenUsed/>
    <w:rsid w:val="008F2D9C"/>
    <w:pPr>
      <w:bidi w:val="0"/>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F4FE9"/>
    <w:rPr>
      <w:sz w:val="16"/>
      <w:szCs w:val="16"/>
    </w:rPr>
  </w:style>
  <w:style w:type="paragraph" w:styleId="CommentText">
    <w:name w:val="annotation text"/>
    <w:basedOn w:val="Normal"/>
    <w:link w:val="CommentTextChar"/>
    <w:uiPriority w:val="99"/>
    <w:semiHidden/>
    <w:unhideWhenUsed/>
    <w:rsid w:val="004F4FE9"/>
    <w:pPr>
      <w:spacing w:line="240" w:lineRule="auto"/>
    </w:pPr>
    <w:rPr>
      <w:sz w:val="20"/>
      <w:szCs w:val="20"/>
    </w:rPr>
  </w:style>
  <w:style w:type="character" w:customStyle="1" w:styleId="CommentTextChar">
    <w:name w:val="Comment Text Char"/>
    <w:basedOn w:val="DefaultParagraphFont"/>
    <w:link w:val="CommentText"/>
    <w:uiPriority w:val="99"/>
    <w:semiHidden/>
    <w:rsid w:val="004F4FE9"/>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4F4FE9"/>
    <w:rPr>
      <w:b/>
      <w:bCs/>
    </w:rPr>
  </w:style>
  <w:style w:type="character" w:customStyle="1" w:styleId="CommentSubjectChar">
    <w:name w:val="Comment Subject Char"/>
    <w:basedOn w:val="CommentTextChar"/>
    <w:link w:val="CommentSubject"/>
    <w:uiPriority w:val="99"/>
    <w:semiHidden/>
    <w:rsid w:val="004F4FE9"/>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4F4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E9"/>
    <w:rPr>
      <w:rFonts w:ascii="Segoe UI" w:eastAsia="Times New Roman" w:hAnsi="Segoe UI" w:cs="Segoe UI"/>
      <w:sz w:val="18"/>
      <w:szCs w:val="18"/>
    </w:rPr>
  </w:style>
  <w:style w:type="character" w:styleId="Hyperlink">
    <w:name w:val="Hyperlink"/>
    <w:basedOn w:val="DefaultParagraphFont"/>
    <w:uiPriority w:val="99"/>
    <w:semiHidden/>
    <w:unhideWhenUsed/>
    <w:rsid w:val="00654E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85AA6-7F45-4F3D-BC8A-E17002EC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28</Pages>
  <Words>7852</Words>
  <Characters>44758</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dc:creator>
  <cp:keywords/>
  <dc:description/>
  <cp:lastModifiedBy>IRI</cp:lastModifiedBy>
  <cp:revision>17</cp:revision>
  <dcterms:created xsi:type="dcterms:W3CDTF">2019-10-13T16:18:00Z</dcterms:created>
  <dcterms:modified xsi:type="dcterms:W3CDTF">2021-09-14T13:05:00Z</dcterms:modified>
</cp:coreProperties>
</file>