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6650" w14:textId="200CAC64" w:rsidR="00BB3D40" w:rsidRPr="00D618F0" w:rsidRDefault="00FE135F" w:rsidP="00EC5FAA">
      <w:pPr>
        <w:spacing w:line="240" w:lineRule="auto"/>
        <w:ind w:right="851"/>
        <w:contextualSpacing/>
        <w:rPr>
          <w:rFonts w:ascii="Times New Roman" w:hAnsi="Times New Roman" w:cs="Times New Roman"/>
          <w:b/>
          <w:bCs/>
          <w:sz w:val="36"/>
          <w:szCs w:val="36"/>
        </w:rPr>
      </w:pPr>
      <w:r w:rsidRPr="00D618F0">
        <w:rPr>
          <w:rFonts w:ascii="Times New Roman" w:hAnsi="Times New Roman" w:cs="Times New Roman"/>
          <w:b/>
          <w:bCs/>
          <w:sz w:val="36"/>
          <w:szCs w:val="36"/>
        </w:rPr>
        <w:t xml:space="preserve">What </w:t>
      </w:r>
      <w:r w:rsidR="00BB414E" w:rsidRPr="00D618F0">
        <w:rPr>
          <w:rFonts w:ascii="Times New Roman" w:hAnsi="Times New Roman" w:cs="Times New Roman"/>
          <w:b/>
          <w:bCs/>
          <w:sz w:val="36"/>
          <w:szCs w:val="36"/>
        </w:rPr>
        <w:t>C</w:t>
      </w:r>
      <w:r w:rsidRPr="00D618F0">
        <w:rPr>
          <w:rFonts w:ascii="Times New Roman" w:hAnsi="Times New Roman" w:cs="Times New Roman"/>
          <w:b/>
          <w:bCs/>
          <w:sz w:val="36"/>
          <w:szCs w:val="36"/>
        </w:rPr>
        <w:t xml:space="preserve">ould and </w:t>
      </w:r>
      <w:r w:rsidR="00BB414E" w:rsidRPr="00D618F0">
        <w:rPr>
          <w:rFonts w:ascii="Times New Roman" w:hAnsi="Times New Roman" w:cs="Times New Roman"/>
          <w:b/>
          <w:bCs/>
          <w:sz w:val="36"/>
          <w:szCs w:val="36"/>
        </w:rPr>
        <w:t>W</w:t>
      </w:r>
      <w:r w:rsidRPr="00D618F0">
        <w:rPr>
          <w:rFonts w:ascii="Times New Roman" w:hAnsi="Times New Roman" w:cs="Times New Roman"/>
          <w:b/>
          <w:bCs/>
          <w:sz w:val="36"/>
          <w:szCs w:val="36"/>
        </w:rPr>
        <w:t xml:space="preserve">hat </w:t>
      </w:r>
      <w:r w:rsidR="00BB414E" w:rsidRPr="00D618F0">
        <w:rPr>
          <w:rFonts w:ascii="Times New Roman" w:hAnsi="Times New Roman" w:cs="Times New Roman"/>
          <w:b/>
          <w:bCs/>
          <w:sz w:val="36"/>
          <w:szCs w:val="36"/>
        </w:rPr>
        <w:t>S</w:t>
      </w:r>
      <w:r w:rsidRPr="00D618F0">
        <w:rPr>
          <w:rFonts w:ascii="Times New Roman" w:hAnsi="Times New Roman" w:cs="Times New Roman"/>
          <w:b/>
          <w:bCs/>
          <w:sz w:val="36"/>
          <w:szCs w:val="36"/>
        </w:rPr>
        <w:t xml:space="preserve">hould </w:t>
      </w:r>
      <w:r w:rsidR="00BB414E" w:rsidRPr="00D618F0">
        <w:rPr>
          <w:rFonts w:ascii="Times New Roman" w:hAnsi="Times New Roman" w:cs="Times New Roman"/>
          <w:b/>
          <w:bCs/>
          <w:sz w:val="36"/>
          <w:szCs w:val="36"/>
        </w:rPr>
        <w:t>B</w:t>
      </w:r>
      <w:r w:rsidRPr="00D618F0">
        <w:rPr>
          <w:rFonts w:ascii="Times New Roman" w:hAnsi="Times New Roman" w:cs="Times New Roman"/>
          <w:b/>
          <w:bCs/>
          <w:sz w:val="36"/>
          <w:szCs w:val="36"/>
        </w:rPr>
        <w:t xml:space="preserve">e </w:t>
      </w:r>
      <w:r w:rsidR="00BB414E" w:rsidRPr="00D618F0">
        <w:rPr>
          <w:rFonts w:ascii="Times New Roman" w:hAnsi="Times New Roman" w:cs="Times New Roman"/>
          <w:b/>
          <w:bCs/>
          <w:sz w:val="36"/>
          <w:szCs w:val="36"/>
        </w:rPr>
        <w:t>S</w:t>
      </w:r>
      <w:r w:rsidRPr="00D618F0">
        <w:rPr>
          <w:rFonts w:ascii="Times New Roman" w:hAnsi="Times New Roman" w:cs="Times New Roman"/>
          <w:b/>
          <w:bCs/>
          <w:sz w:val="36"/>
          <w:szCs w:val="36"/>
        </w:rPr>
        <w:t>aid?</w:t>
      </w:r>
      <w:r w:rsidR="00BB3D40" w:rsidRPr="00D618F0">
        <w:rPr>
          <w:rFonts w:ascii="Times New Roman" w:hAnsi="Times New Roman" w:cs="Times New Roman"/>
          <w:b/>
          <w:bCs/>
          <w:sz w:val="36"/>
          <w:szCs w:val="36"/>
        </w:rPr>
        <w:t xml:space="preserve"> </w:t>
      </w:r>
    </w:p>
    <w:p w14:paraId="36B35A72" w14:textId="77777777" w:rsidR="00D8431F" w:rsidRPr="00D618F0" w:rsidRDefault="00BB3D40" w:rsidP="00D8431F">
      <w:pPr>
        <w:spacing w:line="240" w:lineRule="auto"/>
        <w:ind w:right="851"/>
        <w:contextualSpacing/>
        <w:rPr>
          <w:rFonts w:ascii="Times New Roman" w:hAnsi="Times New Roman" w:cs="Times New Roman"/>
          <w:i/>
          <w:iCs/>
          <w:sz w:val="28"/>
          <w:szCs w:val="28"/>
        </w:rPr>
      </w:pPr>
      <w:r w:rsidRPr="00D618F0">
        <w:rPr>
          <w:rFonts w:ascii="Times New Roman" w:hAnsi="Times New Roman" w:cs="Times New Roman"/>
          <w:b/>
          <w:bCs/>
          <w:sz w:val="28"/>
          <w:szCs w:val="28"/>
        </w:rPr>
        <w:t xml:space="preserve">On </w:t>
      </w:r>
      <w:r w:rsidR="00002A51" w:rsidRPr="00D618F0">
        <w:rPr>
          <w:rFonts w:ascii="Times New Roman" w:hAnsi="Times New Roman" w:cs="Times New Roman"/>
          <w:b/>
          <w:bCs/>
          <w:sz w:val="28"/>
          <w:szCs w:val="28"/>
        </w:rPr>
        <w:t>S</w:t>
      </w:r>
      <w:r w:rsidR="005F593C" w:rsidRPr="00D618F0">
        <w:rPr>
          <w:rFonts w:ascii="Times New Roman" w:hAnsi="Times New Roman" w:cs="Times New Roman"/>
          <w:b/>
          <w:bCs/>
          <w:sz w:val="28"/>
          <w:szCs w:val="28"/>
        </w:rPr>
        <w:t xml:space="preserve">emantic </w:t>
      </w:r>
      <w:r w:rsidR="00002A51" w:rsidRPr="00D618F0">
        <w:rPr>
          <w:rFonts w:ascii="Times New Roman" w:hAnsi="Times New Roman" w:cs="Times New Roman"/>
          <w:b/>
          <w:bCs/>
          <w:sz w:val="28"/>
          <w:szCs w:val="28"/>
        </w:rPr>
        <w:t>C</w:t>
      </w:r>
      <w:r w:rsidR="005F593C" w:rsidRPr="00D618F0">
        <w:rPr>
          <w:rFonts w:ascii="Times New Roman" w:hAnsi="Times New Roman" w:cs="Times New Roman"/>
          <w:b/>
          <w:bCs/>
          <w:sz w:val="28"/>
          <w:szCs w:val="28"/>
        </w:rPr>
        <w:t xml:space="preserve">orrectness and </w:t>
      </w:r>
      <w:r w:rsidR="00002A51" w:rsidRPr="00D618F0">
        <w:rPr>
          <w:rFonts w:ascii="Times New Roman" w:hAnsi="Times New Roman" w:cs="Times New Roman"/>
          <w:b/>
          <w:bCs/>
          <w:sz w:val="28"/>
          <w:szCs w:val="28"/>
        </w:rPr>
        <w:t>S</w:t>
      </w:r>
      <w:r w:rsidR="005F593C" w:rsidRPr="00D618F0">
        <w:rPr>
          <w:rFonts w:ascii="Times New Roman" w:hAnsi="Times New Roman" w:cs="Times New Roman"/>
          <w:b/>
          <w:bCs/>
          <w:sz w:val="28"/>
          <w:szCs w:val="28"/>
        </w:rPr>
        <w:t xml:space="preserve">emantic </w:t>
      </w:r>
      <w:r w:rsidR="00002A51" w:rsidRPr="00D618F0">
        <w:rPr>
          <w:rFonts w:ascii="Times New Roman" w:hAnsi="Times New Roman" w:cs="Times New Roman"/>
          <w:b/>
          <w:bCs/>
          <w:sz w:val="28"/>
          <w:szCs w:val="28"/>
        </w:rPr>
        <w:t>P</w:t>
      </w:r>
      <w:r w:rsidR="005F593C" w:rsidRPr="00D618F0">
        <w:rPr>
          <w:rFonts w:ascii="Times New Roman" w:hAnsi="Times New Roman" w:cs="Times New Roman"/>
          <w:b/>
          <w:bCs/>
          <w:sz w:val="28"/>
          <w:szCs w:val="28"/>
        </w:rPr>
        <w:t>rescriptions</w:t>
      </w:r>
      <w:r w:rsidR="00CE242B" w:rsidRPr="00D618F0">
        <w:rPr>
          <w:rFonts w:ascii="Times New Roman" w:hAnsi="Times New Roman" w:cs="Times New Roman"/>
          <w:b/>
          <w:bCs/>
          <w:sz w:val="28"/>
          <w:szCs w:val="28"/>
        </w:rPr>
        <w:br/>
      </w:r>
      <w:r w:rsidR="00D8431F" w:rsidRPr="00D618F0">
        <w:rPr>
          <w:rFonts w:ascii="Times New Roman" w:hAnsi="Times New Roman" w:cs="Times New Roman"/>
          <w:i/>
          <w:iCs/>
          <w:sz w:val="28"/>
          <w:szCs w:val="28"/>
        </w:rPr>
        <w:t>Aleksi Honkasalo</w:t>
      </w:r>
    </w:p>
    <w:p w14:paraId="5EEF23AD" w14:textId="19A191F8" w:rsidR="00D8431F" w:rsidRDefault="00D8431F" w:rsidP="00EC5FAA">
      <w:pPr>
        <w:spacing w:line="240" w:lineRule="auto"/>
        <w:ind w:right="851"/>
        <w:contextualSpacing/>
        <w:rPr>
          <w:rFonts w:ascii="Times New Roman" w:hAnsi="Times New Roman" w:cs="Times New Roman"/>
          <w:sz w:val="28"/>
          <w:szCs w:val="28"/>
        </w:rPr>
      </w:pPr>
    </w:p>
    <w:p w14:paraId="2A34309F" w14:textId="405CA30B" w:rsidR="005F593C" w:rsidRPr="00A30E2B" w:rsidRDefault="00D8431F" w:rsidP="00EC5FAA">
      <w:pPr>
        <w:spacing w:line="240" w:lineRule="auto"/>
        <w:ind w:right="851"/>
        <w:contextualSpacing/>
        <w:rPr>
          <w:rFonts w:ascii="Times New Roman" w:hAnsi="Times New Roman" w:cs="Times New Roman"/>
          <w:sz w:val="28"/>
          <w:szCs w:val="28"/>
        </w:rPr>
      </w:pPr>
      <w:r>
        <w:rPr>
          <w:rFonts w:ascii="Times New Roman" w:hAnsi="Times New Roman" w:cs="Times New Roman"/>
          <w:sz w:val="28"/>
          <w:szCs w:val="28"/>
        </w:rPr>
        <w:t>(</w:t>
      </w:r>
      <w:r w:rsidRPr="00D8431F">
        <w:rPr>
          <w:rFonts w:ascii="Times New Roman" w:hAnsi="Times New Roman" w:cs="Times New Roman"/>
          <w:sz w:val="28"/>
          <w:szCs w:val="28"/>
        </w:rPr>
        <w:t xml:space="preserve">Published in Acta </w:t>
      </w:r>
      <w:proofErr w:type="spellStart"/>
      <w:r w:rsidRPr="00D8431F">
        <w:rPr>
          <w:rFonts w:ascii="Times New Roman" w:hAnsi="Times New Roman" w:cs="Times New Roman"/>
          <w:sz w:val="28"/>
          <w:szCs w:val="28"/>
        </w:rPr>
        <w:t>Philosophica</w:t>
      </w:r>
      <w:proofErr w:type="spellEnd"/>
      <w:r w:rsidRPr="00D8431F">
        <w:rPr>
          <w:rFonts w:ascii="Times New Roman" w:hAnsi="Times New Roman" w:cs="Times New Roman"/>
          <w:sz w:val="28"/>
          <w:szCs w:val="28"/>
        </w:rPr>
        <w:t xml:space="preserve"> </w:t>
      </w:r>
      <w:proofErr w:type="spellStart"/>
      <w:r w:rsidRPr="00D8431F">
        <w:rPr>
          <w:rFonts w:ascii="Times New Roman" w:hAnsi="Times New Roman" w:cs="Times New Roman"/>
          <w:sz w:val="28"/>
          <w:szCs w:val="28"/>
        </w:rPr>
        <w:t>Fennica</w:t>
      </w:r>
      <w:proofErr w:type="spellEnd"/>
      <w:r w:rsidRPr="00D8431F">
        <w:rPr>
          <w:rFonts w:ascii="Times New Roman" w:hAnsi="Times New Roman" w:cs="Times New Roman"/>
          <w:sz w:val="28"/>
          <w:szCs w:val="28"/>
        </w:rPr>
        <w:t xml:space="preserve"> vol.100 2023 </w:t>
      </w:r>
      <w:r w:rsidRPr="00D8431F">
        <w:rPr>
          <w:rFonts w:ascii="Times New Roman" w:hAnsi="Times New Roman" w:cs="Times New Roman"/>
          <w:i/>
          <w:iCs/>
          <w:sz w:val="28"/>
          <w:szCs w:val="28"/>
        </w:rPr>
        <w:t>Essays in the Philosophy of Language</w:t>
      </w:r>
      <w:r>
        <w:rPr>
          <w:rFonts w:ascii="Times New Roman" w:hAnsi="Times New Roman" w:cs="Times New Roman"/>
          <w:sz w:val="28"/>
          <w:szCs w:val="28"/>
        </w:rPr>
        <w:t>. ISBN: 978-951-9264-99-8)</w:t>
      </w:r>
    </w:p>
    <w:p w14:paraId="6DD013E2" w14:textId="77777777" w:rsidR="00D8431F" w:rsidRDefault="00D8431F" w:rsidP="00EC5FAA">
      <w:pPr>
        <w:spacing w:line="240" w:lineRule="auto"/>
        <w:ind w:right="851"/>
        <w:contextualSpacing/>
        <w:rPr>
          <w:rFonts w:ascii="Times New Roman" w:hAnsi="Times New Roman" w:cs="Times New Roman"/>
          <w:i/>
          <w:iCs/>
          <w:sz w:val="28"/>
          <w:szCs w:val="28"/>
        </w:rPr>
      </w:pPr>
    </w:p>
    <w:p w14:paraId="7EFA73CF" w14:textId="77777777" w:rsidR="005F593C" w:rsidRPr="00D618F0" w:rsidRDefault="005F593C" w:rsidP="00D8431F">
      <w:pPr>
        <w:spacing w:line="240" w:lineRule="auto"/>
        <w:ind w:right="851"/>
        <w:rPr>
          <w:rFonts w:ascii="Times New Roman" w:hAnsi="Times New Roman" w:cs="Times New Roman"/>
          <w:b/>
          <w:sz w:val="24"/>
          <w:szCs w:val="24"/>
        </w:rPr>
      </w:pPr>
    </w:p>
    <w:p w14:paraId="21E91AFC" w14:textId="000F320C" w:rsidR="006E780E" w:rsidRPr="00D618F0" w:rsidRDefault="0097385D" w:rsidP="00EC5FAA">
      <w:pPr>
        <w:spacing w:line="240" w:lineRule="auto"/>
        <w:ind w:right="851"/>
        <w:rPr>
          <w:rFonts w:ascii="Times New Roman" w:hAnsi="Times New Roman" w:cs="Times New Roman"/>
          <w:b/>
          <w:sz w:val="24"/>
          <w:szCs w:val="24"/>
        </w:rPr>
      </w:pPr>
      <w:r w:rsidRPr="00D618F0">
        <w:rPr>
          <w:rFonts w:ascii="Times New Roman" w:hAnsi="Times New Roman" w:cs="Times New Roman"/>
          <w:b/>
          <w:sz w:val="24"/>
          <w:szCs w:val="24"/>
        </w:rPr>
        <w:t xml:space="preserve">1. </w:t>
      </w:r>
      <w:r w:rsidR="007F7498" w:rsidRPr="00D618F0">
        <w:rPr>
          <w:rFonts w:ascii="Times New Roman" w:hAnsi="Times New Roman" w:cs="Times New Roman"/>
          <w:b/>
          <w:sz w:val="24"/>
          <w:szCs w:val="24"/>
        </w:rPr>
        <w:t>I</w:t>
      </w:r>
      <w:r w:rsidR="006E780E" w:rsidRPr="00D618F0">
        <w:rPr>
          <w:rFonts w:ascii="Times New Roman" w:hAnsi="Times New Roman" w:cs="Times New Roman"/>
          <w:b/>
          <w:sz w:val="24"/>
          <w:szCs w:val="24"/>
        </w:rPr>
        <w:t>ntroduction</w:t>
      </w:r>
    </w:p>
    <w:p w14:paraId="67415652" w14:textId="06290498" w:rsidR="00255842" w:rsidRPr="00D618F0" w:rsidRDefault="00DC52D6" w:rsidP="00EC5FAA">
      <w:pPr>
        <w:pStyle w:val="kappaleet"/>
        <w:spacing w:line="240" w:lineRule="auto"/>
        <w:ind w:right="851"/>
        <w:jc w:val="left"/>
        <w:rPr>
          <w:lang w:val="en-US"/>
        </w:rPr>
      </w:pPr>
      <w:r w:rsidRPr="00D618F0">
        <w:rPr>
          <w:lang w:val="en-US"/>
        </w:rPr>
        <w:t xml:space="preserve">The </w:t>
      </w:r>
      <w:r w:rsidR="00D821EA" w:rsidRPr="00D618F0">
        <w:rPr>
          <w:lang w:val="en-US"/>
        </w:rPr>
        <w:t xml:space="preserve">thesis </w:t>
      </w:r>
      <w:r w:rsidRPr="00D618F0">
        <w:rPr>
          <w:lang w:val="en-US"/>
        </w:rPr>
        <w:t>that meaning is normative is the claim that there is an essential normative component in meaning.</w:t>
      </w:r>
      <w:r w:rsidR="00903108" w:rsidRPr="00D618F0">
        <w:rPr>
          <w:lang w:val="en-US"/>
        </w:rPr>
        <w:t xml:space="preserve"> This essential component has been linked with the intuitive classification of language use in terms of correct and incorrect applications;</w:t>
      </w:r>
      <w:r w:rsidRPr="00D618F0">
        <w:rPr>
          <w:lang w:val="en-US"/>
        </w:rPr>
        <w:t xml:space="preserve"> </w:t>
      </w:r>
      <w:r w:rsidR="00903108" w:rsidRPr="00D618F0">
        <w:rPr>
          <w:lang w:val="en-US"/>
        </w:rPr>
        <w:t>a</w:t>
      </w:r>
      <w:r w:rsidR="008B7C88" w:rsidRPr="00D618F0">
        <w:rPr>
          <w:lang w:val="en-US"/>
        </w:rPr>
        <w:t xml:space="preserve">n </w:t>
      </w:r>
      <w:r w:rsidRPr="00D618F0">
        <w:rPr>
          <w:lang w:val="en-US"/>
        </w:rPr>
        <w:t xml:space="preserve">English speaker does something correct when </w:t>
      </w:r>
      <w:r w:rsidR="008B7C88" w:rsidRPr="00D618F0">
        <w:rPr>
          <w:lang w:val="en-US"/>
        </w:rPr>
        <w:t>she uses</w:t>
      </w:r>
      <w:r w:rsidRPr="00D618F0">
        <w:rPr>
          <w:lang w:val="en-US"/>
        </w:rPr>
        <w:t xml:space="preserve"> the word </w:t>
      </w:r>
      <w:r w:rsidR="00E73BAF" w:rsidRPr="00D618F0">
        <w:rPr>
          <w:lang w:val="en-US"/>
        </w:rPr>
        <w:t>“</w:t>
      </w:r>
      <w:r w:rsidRPr="00D618F0">
        <w:rPr>
          <w:lang w:val="en-US"/>
        </w:rPr>
        <w:t>apple</w:t>
      </w:r>
      <w:r w:rsidR="00E73BAF" w:rsidRPr="00D618F0">
        <w:rPr>
          <w:lang w:val="en-US"/>
        </w:rPr>
        <w:t>”</w:t>
      </w:r>
      <w:r w:rsidRPr="00D618F0">
        <w:rPr>
          <w:lang w:val="en-US"/>
        </w:rPr>
        <w:t xml:space="preserve"> to refer to apples and something incorrect when </w:t>
      </w:r>
      <w:r w:rsidR="008B7C88" w:rsidRPr="00D618F0">
        <w:rPr>
          <w:lang w:val="en-US"/>
        </w:rPr>
        <w:t>she uses</w:t>
      </w:r>
      <w:r w:rsidRPr="00D618F0">
        <w:rPr>
          <w:lang w:val="en-US"/>
        </w:rPr>
        <w:t xml:space="preserve"> the word </w:t>
      </w:r>
      <w:r w:rsidR="00E73BAF" w:rsidRPr="00D618F0">
        <w:rPr>
          <w:lang w:val="en-US"/>
        </w:rPr>
        <w:t>“</w:t>
      </w:r>
      <w:r w:rsidRPr="00D618F0">
        <w:rPr>
          <w:lang w:val="en-US"/>
        </w:rPr>
        <w:t>orange</w:t>
      </w:r>
      <w:r w:rsidR="00E73BAF" w:rsidRPr="00D618F0">
        <w:rPr>
          <w:lang w:val="en-US"/>
        </w:rPr>
        <w:t>”</w:t>
      </w:r>
      <w:r w:rsidRPr="00D618F0">
        <w:rPr>
          <w:lang w:val="en-US"/>
        </w:rPr>
        <w:t xml:space="preserve"> to refer to apples</w:t>
      </w:r>
      <w:r w:rsidR="009654AA" w:rsidRPr="00D618F0">
        <w:rPr>
          <w:lang w:val="en-US"/>
        </w:rPr>
        <w:t>.</w:t>
      </w:r>
      <w:r w:rsidR="00A570BB" w:rsidRPr="00D618F0">
        <w:rPr>
          <w:rStyle w:val="FootnoteReference"/>
          <w:lang w:val="en-US"/>
        </w:rPr>
        <w:footnoteReference w:id="2"/>
      </w:r>
      <w:r w:rsidR="00555139" w:rsidRPr="00D618F0">
        <w:rPr>
          <w:lang w:val="en-US"/>
        </w:rPr>
        <w:t xml:space="preserve"> While the claim that meaning is normative used to be taken as trivial, in the last two decades this thesis has garnered a significant amount of criticism. Anti-normativists</w:t>
      </w:r>
      <w:r w:rsidR="00555139" w:rsidRPr="00D618F0">
        <w:rPr>
          <w:rFonts w:cstheme="minorHAnsi"/>
          <w:szCs w:val="20"/>
          <w:lang w:val="en-US"/>
        </w:rPr>
        <w:t>—</w:t>
      </w:r>
      <w:r w:rsidR="00555139" w:rsidRPr="00D618F0">
        <w:rPr>
          <w:lang w:val="en-US"/>
        </w:rPr>
        <w:t>as they are sometimes referred to in the literature</w:t>
      </w:r>
      <w:r w:rsidR="00555139" w:rsidRPr="00D618F0">
        <w:rPr>
          <w:rFonts w:cstheme="minorHAnsi"/>
          <w:szCs w:val="20"/>
          <w:lang w:val="en-US"/>
        </w:rPr>
        <w:t>—</w:t>
      </w:r>
      <w:r w:rsidR="00555139" w:rsidRPr="00D618F0">
        <w:rPr>
          <w:lang w:val="en-US"/>
        </w:rPr>
        <w:t>claim that while the notion of semantic correctness is necessarily tied to meaning, normativity is not.</w:t>
      </w:r>
      <w:r w:rsidRPr="00D618F0">
        <w:rPr>
          <w:lang w:val="en-US"/>
        </w:rPr>
        <w:t xml:space="preserve"> </w:t>
      </w:r>
      <w:r w:rsidR="00BE52F4" w:rsidRPr="00D618F0">
        <w:rPr>
          <w:lang w:val="en-US"/>
        </w:rPr>
        <w:t>While both sides of the debate agree on the existence of the semantic correctness conditions, d</w:t>
      </w:r>
      <w:r w:rsidRPr="00D618F0">
        <w:rPr>
          <w:lang w:val="en-US"/>
        </w:rPr>
        <w:t>efenders of the normativity thesis see this classification of actions as a normative feature of meaning</w:t>
      </w:r>
      <w:r w:rsidR="002954D8" w:rsidRPr="00D618F0">
        <w:rPr>
          <w:lang w:val="en-US"/>
        </w:rPr>
        <w:t xml:space="preserve"> while </w:t>
      </w:r>
      <w:r w:rsidR="00D04EE6" w:rsidRPr="00D618F0">
        <w:rPr>
          <w:lang w:val="en-US"/>
        </w:rPr>
        <w:t>the opponents</w:t>
      </w:r>
      <w:r w:rsidR="00555139" w:rsidRPr="00D618F0">
        <w:rPr>
          <w:lang w:val="en-US"/>
        </w:rPr>
        <w:t xml:space="preserve"> claim</w:t>
      </w:r>
      <w:r w:rsidR="00D821EA" w:rsidRPr="00D618F0">
        <w:rPr>
          <w:lang w:val="en-US"/>
        </w:rPr>
        <w:t xml:space="preserve"> </w:t>
      </w:r>
      <w:r w:rsidR="00D04EE6" w:rsidRPr="00D618F0">
        <w:rPr>
          <w:lang w:val="en-US"/>
        </w:rPr>
        <w:t xml:space="preserve">that </w:t>
      </w:r>
      <w:r w:rsidR="006D54A5" w:rsidRPr="00D618F0">
        <w:rPr>
          <w:lang w:val="en-US"/>
        </w:rPr>
        <w:t>semantic correctness</w:t>
      </w:r>
      <w:r w:rsidR="00903108" w:rsidRPr="00D618F0">
        <w:rPr>
          <w:lang w:val="en-US"/>
        </w:rPr>
        <w:t xml:space="preserve"> is not normative, arguing that it</w:t>
      </w:r>
      <w:r w:rsidR="006D54A5" w:rsidRPr="00D618F0">
        <w:rPr>
          <w:lang w:val="en-US"/>
        </w:rPr>
        <w:t xml:space="preserve"> does not tell </w:t>
      </w:r>
      <w:r w:rsidR="006B4E3C" w:rsidRPr="00D618F0">
        <w:rPr>
          <w:lang w:val="en-US"/>
        </w:rPr>
        <w:t xml:space="preserve">the </w:t>
      </w:r>
      <w:r w:rsidR="006D54A5" w:rsidRPr="00D618F0">
        <w:rPr>
          <w:lang w:val="en-US"/>
        </w:rPr>
        <w:t xml:space="preserve">speaker what </w:t>
      </w:r>
      <w:r w:rsidR="005D5FD3" w:rsidRPr="00D618F0">
        <w:rPr>
          <w:lang w:val="en-US"/>
        </w:rPr>
        <w:t>she ought to do.</w:t>
      </w:r>
      <w:r w:rsidR="00250717" w:rsidRPr="00D618F0">
        <w:rPr>
          <w:lang w:val="en-US"/>
        </w:rPr>
        <w:t xml:space="preserve"> </w:t>
      </w:r>
    </w:p>
    <w:p w14:paraId="259FCD4D" w14:textId="0CECF598" w:rsidR="00F60BA4" w:rsidRPr="00D618F0" w:rsidRDefault="002D3118" w:rsidP="00EC5FAA">
      <w:pPr>
        <w:pStyle w:val="kappaleet"/>
        <w:spacing w:line="240" w:lineRule="auto"/>
        <w:ind w:right="851" w:firstLine="567"/>
        <w:jc w:val="left"/>
        <w:rPr>
          <w:lang w:val="en-US"/>
        </w:rPr>
      </w:pPr>
      <w:r w:rsidRPr="00D618F0">
        <w:rPr>
          <w:lang w:val="en-US"/>
        </w:rPr>
        <w:t xml:space="preserve">The aim of this paper is to investigate the relationship between semantic correctness and the normativity of meaning understood here in terms of prescriptions, </w:t>
      </w:r>
      <w:r w:rsidR="00B44936" w:rsidRPr="00D618F0">
        <w:rPr>
          <w:lang w:val="en-US"/>
        </w:rPr>
        <w:t>which tell speakers what they ought to do</w:t>
      </w:r>
      <w:r w:rsidR="005D6FE0" w:rsidRPr="00D618F0">
        <w:rPr>
          <w:lang w:val="en-US"/>
        </w:rPr>
        <w:t xml:space="preserve"> in certain circumstances</w:t>
      </w:r>
      <w:r w:rsidR="00B44936" w:rsidRPr="00D618F0">
        <w:rPr>
          <w:lang w:val="en-US"/>
        </w:rPr>
        <w:t>.</w:t>
      </w:r>
      <w:r w:rsidRPr="00D618F0">
        <w:rPr>
          <w:lang w:val="en-US"/>
        </w:rPr>
        <w:t xml:space="preserve"> I will </w:t>
      </w:r>
      <w:r w:rsidR="0081720A" w:rsidRPr="00D618F0">
        <w:rPr>
          <w:lang w:val="en-US"/>
        </w:rPr>
        <w:t xml:space="preserve">distinguish </w:t>
      </w:r>
      <w:r w:rsidR="00474029" w:rsidRPr="00D618F0">
        <w:rPr>
          <w:lang w:val="en-US"/>
        </w:rPr>
        <w:t>two</w:t>
      </w:r>
      <w:r w:rsidRPr="00D618F0">
        <w:rPr>
          <w:lang w:val="en-US"/>
        </w:rPr>
        <w:t xml:space="preserve"> questions</w:t>
      </w:r>
      <w:r w:rsidR="00AC2AE6" w:rsidRPr="00D618F0">
        <w:rPr>
          <w:lang w:val="en-US"/>
        </w:rPr>
        <w:t xml:space="preserve">: </w:t>
      </w:r>
      <w:r w:rsidR="00BC243D" w:rsidRPr="00D618F0">
        <w:rPr>
          <w:lang w:val="en-US"/>
        </w:rPr>
        <w:t xml:space="preserve">(1) </w:t>
      </w:r>
      <w:r w:rsidR="003B1B64" w:rsidRPr="00D618F0">
        <w:rPr>
          <w:lang w:val="en-US"/>
        </w:rPr>
        <w:t>Can</w:t>
      </w:r>
      <w:r w:rsidR="00E35662" w:rsidRPr="00D618F0">
        <w:rPr>
          <w:lang w:val="en-US"/>
        </w:rPr>
        <w:t xml:space="preserve"> semantic c</w:t>
      </w:r>
      <w:r w:rsidR="00804B22" w:rsidRPr="00D618F0">
        <w:rPr>
          <w:lang w:val="en-US"/>
        </w:rPr>
        <w:t>orrectness</w:t>
      </w:r>
      <w:r w:rsidR="000E216D" w:rsidRPr="00D618F0">
        <w:rPr>
          <w:lang w:val="en-US"/>
        </w:rPr>
        <w:t xml:space="preserve"> </w:t>
      </w:r>
      <w:r w:rsidR="00DC7964" w:rsidRPr="00D618F0">
        <w:rPr>
          <w:lang w:val="en-US"/>
        </w:rPr>
        <w:t>be</w:t>
      </w:r>
      <w:r w:rsidR="006626DB" w:rsidRPr="00D618F0">
        <w:rPr>
          <w:lang w:val="en-US"/>
        </w:rPr>
        <w:t xml:space="preserve"> accounted for without also providing an account of </w:t>
      </w:r>
      <w:r w:rsidR="000C3014" w:rsidRPr="00D618F0">
        <w:rPr>
          <w:lang w:val="en-US"/>
        </w:rPr>
        <w:t xml:space="preserve">semantic </w:t>
      </w:r>
      <w:r w:rsidR="00903F95" w:rsidRPr="00D618F0">
        <w:rPr>
          <w:lang w:val="en-US"/>
        </w:rPr>
        <w:t>prescriptions</w:t>
      </w:r>
      <w:r w:rsidR="00A62EA5" w:rsidRPr="00D618F0">
        <w:rPr>
          <w:lang w:val="en-US"/>
        </w:rPr>
        <w:t>?</w:t>
      </w:r>
      <w:r w:rsidR="00903F95" w:rsidRPr="00D618F0">
        <w:rPr>
          <w:lang w:val="en-US"/>
        </w:rPr>
        <w:t xml:space="preserve"> </w:t>
      </w:r>
      <w:r w:rsidR="001951AB" w:rsidRPr="00D618F0">
        <w:rPr>
          <w:lang w:val="en-US"/>
        </w:rPr>
        <w:t>(</w:t>
      </w:r>
      <w:r w:rsidR="00903F95" w:rsidRPr="00D618F0">
        <w:rPr>
          <w:lang w:val="en-US"/>
        </w:rPr>
        <w:t xml:space="preserve">2) </w:t>
      </w:r>
      <w:r w:rsidR="008E0B75" w:rsidRPr="00D618F0">
        <w:rPr>
          <w:lang w:val="en-US"/>
        </w:rPr>
        <w:t>Can</w:t>
      </w:r>
      <w:r w:rsidR="00155937" w:rsidRPr="00D618F0">
        <w:rPr>
          <w:lang w:val="en-US"/>
        </w:rPr>
        <w:t xml:space="preserve"> </w:t>
      </w:r>
      <w:r w:rsidR="00657FCD" w:rsidRPr="00D618F0">
        <w:rPr>
          <w:lang w:val="en-US"/>
        </w:rPr>
        <w:t xml:space="preserve">semantic </w:t>
      </w:r>
      <w:r w:rsidR="003B7EE5" w:rsidRPr="00D618F0">
        <w:rPr>
          <w:lang w:val="en-US"/>
        </w:rPr>
        <w:t>prescriptions</w:t>
      </w:r>
      <w:r w:rsidR="008D64F6" w:rsidRPr="00D618F0">
        <w:rPr>
          <w:lang w:val="en-US"/>
        </w:rPr>
        <w:t xml:space="preserve"> be deriv</w:t>
      </w:r>
      <w:r w:rsidR="00255041" w:rsidRPr="00D618F0">
        <w:rPr>
          <w:lang w:val="en-US"/>
        </w:rPr>
        <w:t>ed</w:t>
      </w:r>
      <w:r w:rsidR="008D64F6" w:rsidRPr="00D618F0">
        <w:rPr>
          <w:lang w:val="en-US"/>
        </w:rPr>
        <w:t xml:space="preserve"> from correctness?</w:t>
      </w:r>
      <w:r w:rsidR="005C0FBB" w:rsidRPr="00D618F0">
        <w:rPr>
          <w:lang w:val="en-US"/>
        </w:rPr>
        <w:t xml:space="preserve"> </w:t>
      </w:r>
      <w:r w:rsidR="00255041" w:rsidRPr="00D618F0">
        <w:rPr>
          <w:lang w:val="en-US"/>
        </w:rPr>
        <w:t>I will attempt</w:t>
      </w:r>
      <w:r w:rsidR="005D6FE0" w:rsidRPr="00D618F0">
        <w:rPr>
          <w:lang w:val="en-US"/>
        </w:rPr>
        <w:t xml:space="preserve"> to</w:t>
      </w:r>
      <w:r w:rsidR="00CD1413" w:rsidRPr="00D618F0">
        <w:rPr>
          <w:lang w:val="en-US"/>
        </w:rPr>
        <w:t xml:space="preserve"> elucidate how these t</w:t>
      </w:r>
      <w:r w:rsidR="00155937" w:rsidRPr="00D618F0">
        <w:rPr>
          <w:lang w:val="en-US"/>
        </w:rPr>
        <w:t>wo</w:t>
      </w:r>
      <w:r w:rsidR="00CD1413" w:rsidRPr="00D618F0">
        <w:rPr>
          <w:lang w:val="en-US"/>
        </w:rPr>
        <w:t xml:space="preserve"> questions relate to each other</w:t>
      </w:r>
      <w:r w:rsidR="00481CE6" w:rsidRPr="00D618F0">
        <w:rPr>
          <w:lang w:val="en-US"/>
        </w:rPr>
        <w:t xml:space="preserve">, by distinguishing two </w:t>
      </w:r>
      <w:proofErr w:type="spellStart"/>
      <w:r w:rsidR="00064E7B" w:rsidRPr="00D618F0">
        <w:rPr>
          <w:lang w:val="en-US"/>
        </w:rPr>
        <w:t>construals</w:t>
      </w:r>
      <w:proofErr w:type="spellEnd"/>
      <w:r w:rsidR="00064E7B" w:rsidRPr="00D618F0">
        <w:rPr>
          <w:lang w:val="en-US"/>
        </w:rPr>
        <w:t xml:space="preserve"> of </w:t>
      </w:r>
      <w:r w:rsidR="00D32897" w:rsidRPr="00D618F0">
        <w:rPr>
          <w:lang w:val="en-US"/>
        </w:rPr>
        <w:t>the</w:t>
      </w:r>
      <w:r w:rsidR="005D6FE0" w:rsidRPr="00D618F0">
        <w:rPr>
          <w:lang w:val="en-US"/>
        </w:rPr>
        <w:t xml:space="preserve"> </w:t>
      </w:r>
      <w:r w:rsidR="00D821EA" w:rsidRPr="00D618F0">
        <w:rPr>
          <w:lang w:val="en-US"/>
        </w:rPr>
        <w:t>thesis</w:t>
      </w:r>
      <w:r w:rsidR="00481CE6" w:rsidRPr="00D618F0">
        <w:rPr>
          <w:lang w:val="en-US"/>
        </w:rPr>
        <w:t xml:space="preserve">: </w:t>
      </w:r>
      <w:r w:rsidR="00D32897" w:rsidRPr="00D618F0">
        <w:rPr>
          <w:lang w:val="en-US"/>
        </w:rPr>
        <w:t xml:space="preserve">the </w:t>
      </w:r>
      <w:proofErr w:type="spellStart"/>
      <w:r w:rsidR="009A7F1B" w:rsidRPr="00D618F0">
        <w:rPr>
          <w:lang w:val="en-US"/>
        </w:rPr>
        <w:t>metasemantic</w:t>
      </w:r>
      <w:proofErr w:type="spellEnd"/>
      <w:r w:rsidR="00481CE6" w:rsidRPr="00D618F0">
        <w:rPr>
          <w:lang w:val="en-US"/>
        </w:rPr>
        <w:t xml:space="preserve"> </w:t>
      </w:r>
      <w:r w:rsidR="00D32897" w:rsidRPr="00D618F0">
        <w:rPr>
          <w:lang w:val="en-US"/>
        </w:rPr>
        <w:t>construal</w:t>
      </w:r>
      <w:r w:rsidR="00481CE6" w:rsidRPr="00D618F0">
        <w:rPr>
          <w:lang w:val="en-US"/>
        </w:rPr>
        <w:t xml:space="preserve"> and the </w:t>
      </w:r>
      <w:proofErr w:type="spellStart"/>
      <w:r w:rsidR="009A7F1B" w:rsidRPr="00D618F0">
        <w:rPr>
          <w:lang w:val="en-US"/>
        </w:rPr>
        <w:t>metametasemantic</w:t>
      </w:r>
      <w:proofErr w:type="spellEnd"/>
      <w:r w:rsidR="00481CE6" w:rsidRPr="00D618F0">
        <w:rPr>
          <w:lang w:val="en-US"/>
        </w:rPr>
        <w:t xml:space="preserve"> </w:t>
      </w:r>
      <w:r w:rsidR="00997EAC" w:rsidRPr="00D618F0">
        <w:rPr>
          <w:lang w:val="en-US"/>
        </w:rPr>
        <w:t>construal</w:t>
      </w:r>
      <w:r w:rsidR="00B86350" w:rsidRPr="00D618F0">
        <w:rPr>
          <w:lang w:val="en-US"/>
        </w:rPr>
        <w:t>,</w:t>
      </w:r>
      <w:r w:rsidR="00481CE6" w:rsidRPr="00D618F0">
        <w:rPr>
          <w:lang w:val="en-US"/>
        </w:rPr>
        <w:t xml:space="preserve"> </w:t>
      </w:r>
      <w:r w:rsidR="00141AD9" w:rsidRPr="00D618F0">
        <w:rPr>
          <w:lang w:val="en-US"/>
        </w:rPr>
        <w:t xml:space="preserve">the </w:t>
      </w:r>
      <w:r w:rsidR="00481CE6" w:rsidRPr="00D618F0">
        <w:rPr>
          <w:lang w:val="en-US"/>
        </w:rPr>
        <w:t xml:space="preserve">first of which is a </w:t>
      </w:r>
      <w:r w:rsidR="00D821EA" w:rsidRPr="00D618F0">
        <w:rPr>
          <w:lang w:val="en-US"/>
        </w:rPr>
        <w:t xml:space="preserve">thesis </w:t>
      </w:r>
      <w:r w:rsidR="00481CE6" w:rsidRPr="00D618F0">
        <w:rPr>
          <w:lang w:val="en-US"/>
        </w:rPr>
        <w:t xml:space="preserve">about meaning, second is a </w:t>
      </w:r>
      <w:r w:rsidR="00D821EA" w:rsidRPr="00D618F0">
        <w:rPr>
          <w:lang w:val="en-US"/>
        </w:rPr>
        <w:t xml:space="preserve">thesis </w:t>
      </w:r>
      <w:r w:rsidR="00481CE6" w:rsidRPr="00D618F0">
        <w:rPr>
          <w:lang w:val="en-US"/>
        </w:rPr>
        <w:t>about theories of meaning.</w:t>
      </w:r>
      <w:r w:rsidR="00285285" w:rsidRPr="00D618F0">
        <w:rPr>
          <w:lang w:val="en-US"/>
        </w:rPr>
        <w:t xml:space="preserve"> </w:t>
      </w:r>
      <w:r w:rsidR="00DF025B" w:rsidRPr="00D618F0">
        <w:rPr>
          <w:lang w:val="en-US"/>
        </w:rPr>
        <w:t xml:space="preserve">A </w:t>
      </w:r>
      <w:r w:rsidR="00F60BA4" w:rsidRPr="00D618F0">
        <w:rPr>
          <w:lang w:val="en-US"/>
        </w:rPr>
        <w:t xml:space="preserve">negative answer to question (1) corresponds to the </w:t>
      </w:r>
      <w:proofErr w:type="spellStart"/>
      <w:r w:rsidR="00575F3E" w:rsidRPr="00D618F0">
        <w:rPr>
          <w:lang w:val="en-US"/>
        </w:rPr>
        <w:t>metametasemantic</w:t>
      </w:r>
      <w:proofErr w:type="spellEnd"/>
      <w:r w:rsidR="00575F3E" w:rsidRPr="00D618F0">
        <w:rPr>
          <w:lang w:val="en-US"/>
        </w:rPr>
        <w:t xml:space="preserve"> </w:t>
      </w:r>
      <w:r w:rsidR="00F60BA4" w:rsidRPr="00D618F0">
        <w:rPr>
          <w:lang w:val="en-US"/>
        </w:rPr>
        <w:t>construal</w:t>
      </w:r>
      <w:r w:rsidR="00E1789C" w:rsidRPr="00D618F0">
        <w:rPr>
          <w:lang w:val="en-US"/>
        </w:rPr>
        <w:t xml:space="preserve">; </w:t>
      </w:r>
      <w:r w:rsidR="00D821EA" w:rsidRPr="00D618F0">
        <w:rPr>
          <w:lang w:val="en-US"/>
        </w:rPr>
        <w:t>a</w:t>
      </w:r>
      <w:r w:rsidR="00B06A46" w:rsidRPr="00D618F0">
        <w:rPr>
          <w:lang w:val="en-US"/>
        </w:rPr>
        <w:t xml:space="preserve">ll theories of meaning must </w:t>
      </w:r>
      <w:r w:rsidR="00B744E0" w:rsidRPr="00D618F0">
        <w:rPr>
          <w:lang w:val="en-US"/>
        </w:rPr>
        <w:t xml:space="preserve">provide some kind of account for both semantic correctness and semantic prescriptions. </w:t>
      </w:r>
      <w:r w:rsidR="00D821EA" w:rsidRPr="00D618F0">
        <w:rPr>
          <w:lang w:val="en-US"/>
        </w:rPr>
        <w:t xml:space="preserve">An affirmative </w:t>
      </w:r>
      <w:r w:rsidR="00E1789C" w:rsidRPr="00D618F0">
        <w:rPr>
          <w:lang w:val="en-US"/>
        </w:rPr>
        <w:t>answer</w:t>
      </w:r>
      <w:r w:rsidR="00D821EA" w:rsidRPr="00D618F0">
        <w:rPr>
          <w:lang w:val="en-US"/>
        </w:rPr>
        <w:t xml:space="preserve"> in turn</w:t>
      </w:r>
      <w:r w:rsidR="00E1789C" w:rsidRPr="00D618F0">
        <w:rPr>
          <w:lang w:val="en-US"/>
        </w:rPr>
        <w:t xml:space="preserve"> implies the failure of the </w:t>
      </w:r>
      <w:proofErr w:type="spellStart"/>
      <w:r w:rsidR="00575F3E" w:rsidRPr="00D618F0">
        <w:rPr>
          <w:lang w:val="en-US"/>
        </w:rPr>
        <w:t>metametasemantic</w:t>
      </w:r>
      <w:proofErr w:type="spellEnd"/>
      <w:r w:rsidR="00E1789C" w:rsidRPr="00D618F0">
        <w:rPr>
          <w:lang w:val="en-US"/>
        </w:rPr>
        <w:t xml:space="preserve"> construal; at least some </w:t>
      </w:r>
      <w:r w:rsidR="00577067" w:rsidRPr="00D618F0">
        <w:rPr>
          <w:lang w:val="en-US"/>
        </w:rPr>
        <w:t xml:space="preserve">account of meaning can be provided without semantic prescriptions. </w:t>
      </w:r>
    </w:p>
    <w:p w14:paraId="65658669" w14:textId="3B1805AC" w:rsidR="005174DC" w:rsidRPr="00D618F0" w:rsidRDefault="00043C58" w:rsidP="00EC5FAA">
      <w:pPr>
        <w:pStyle w:val="kappaleet"/>
        <w:spacing w:line="240" w:lineRule="auto"/>
        <w:ind w:right="851" w:firstLine="567"/>
        <w:jc w:val="left"/>
        <w:rPr>
          <w:lang w:val="en-US"/>
        </w:rPr>
      </w:pPr>
      <w:r w:rsidRPr="00D618F0">
        <w:rPr>
          <w:lang w:val="en-US"/>
        </w:rPr>
        <w:t xml:space="preserve">However, the failure of </w:t>
      </w:r>
      <w:r w:rsidR="00A21023" w:rsidRPr="00D618F0">
        <w:rPr>
          <w:lang w:val="en-US"/>
        </w:rPr>
        <w:t xml:space="preserve">the </w:t>
      </w:r>
      <w:proofErr w:type="spellStart"/>
      <w:r w:rsidR="00575F3E" w:rsidRPr="00D618F0">
        <w:rPr>
          <w:lang w:val="en-US"/>
        </w:rPr>
        <w:t>metametasemantic</w:t>
      </w:r>
      <w:proofErr w:type="spellEnd"/>
      <w:r w:rsidR="00575F3E" w:rsidRPr="00D618F0">
        <w:rPr>
          <w:lang w:val="en-US"/>
        </w:rPr>
        <w:t xml:space="preserve"> </w:t>
      </w:r>
      <w:r w:rsidR="009112A2" w:rsidRPr="00D618F0">
        <w:rPr>
          <w:lang w:val="en-US"/>
        </w:rPr>
        <w:t>construal of</w:t>
      </w:r>
      <w:r w:rsidRPr="00D618F0">
        <w:rPr>
          <w:lang w:val="en-US"/>
        </w:rPr>
        <w:t xml:space="preserve"> </w:t>
      </w:r>
      <w:r w:rsidR="00575F3E" w:rsidRPr="00D618F0">
        <w:rPr>
          <w:lang w:val="en-US"/>
        </w:rPr>
        <w:t xml:space="preserve">the </w:t>
      </w:r>
      <w:r w:rsidRPr="00D618F0">
        <w:rPr>
          <w:lang w:val="en-US"/>
        </w:rPr>
        <w:t>thesis does not</w:t>
      </w:r>
      <w:r w:rsidR="00155A5D" w:rsidRPr="00D618F0">
        <w:rPr>
          <w:lang w:val="en-US"/>
        </w:rPr>
        <w:t xml:space="preserve"> imply the failure of</w:t>
      </w:r>
      <w:r w:rsidR="00FB7EC8" w:rsidRPr="00D618F0">
        <w:rPr>
          <w:lang w:val="en-US"/>
        </w:rPr>
        <w:t xml:space="preserve"> the </w:t>
      </w:r>
      <w:proofErr w:type="spellStart"/>
      <w:r w:rsidR="00575F3E" w:rsidRPr="00D618F0">
        <w:rPr>
          <w:lang w:val="en-US"/>
        </w:rPr>
        <w:t>metasemanti</w:t>
      </w:r>
      <w:r w:rsidR="00155A5D" w:rsidRPr="00D618F0">
        <w:rPr>
          <w:lang w:val="en-US"/>
        </w:rPr>
        <w:t>c</w:t>
      </w:r>
      <w:proofErr w:type="spellEnd"/>
      <w:r w:rsidR="009112A2" w:rsidRPr="00D618F0">
        <w:rPr>
          <w:lang w:val="en-US"/>
        </w:rPr>
        <w:t xml:space="preserve"> </w:t>
      </w:r>
      <w:r w:rsidR="00155A5D" w:rsidRPr="00D618F0">
        <w:rPr>
          <w:lang w:val="en-US"/>
        </w:rPr>
        <w:t>one.</w:t>
      </w:r>
      <w:r w:rsidRPr="00D618F0">
        <w:rPr>
          <w:lang w:val="en-US"/>
        </w:rPr>
        <w:t xml:space="preserve"> </w:t>
      </w:r>
      <w:r w:rsidR="00285285" w:rsidRPr="00D618F0">
        <w:rPr>
          <w:lang w:val="en-US"/>
        </w:rPr>
        <w:t xml:space="preserve">For </w:t>
      </w:r>
      <w:r w:rsidR="00474029" w:rsidRPr="00D618F0">
        <w:rPr>
          <w:lang w:val="en-US"/>
        </w:rPr>
        <w:t>semantic correctness to be prescriptive</w:t>
      </w:r>
      <w:r w:rsidR="00481CE6" w:rsidRPr="00D618F0">
        <w:rPr>
          <w:lang w:val="en-US"/>
        </w:rPr>
        <w:t xml:space="preserve"> </w:t>
      </w:r>
      <w:r w:rsidR="00A60CD1" w:rsidRPr="00D618F0">
        <w:rPr>
          <w:lang w:val="en-US"/>
        </w:rPr>
        <w:t xml:space="preserve">in the </w:t>
      </w:r>
      <w:proofErr w:type="spellStart"/>
      <w:r w:rsidR="00575F3E" w:rsidRPr="00D618F0">
        <w:rPr>
          <w:lang w:val="en-US"/>
        </w:rPr>
        <w:t>metasemantic</w:t>
      </w:r>
      <w:proofErr w:type="spellEnd"/>
      <w:r w:rsidR="00A60CD1" w:rsidRPr="00D618F0">
        <w:rPr>
          <w:lang w:val="en-US"/>
        </w:rPr>
        <w:t xml:space="preserve"> sense</w:t>
      </w:r>
      <w:r w:rsidR="007F7719" w:rsidRPr="00D618F0">
        <w:rPr>
          <w:lang w:val="en-US"/>
        </w:rPr>
        <w:t>,</w:t>
      </w:r>
      <w:r w:rsidR="006A64C3" w:rsidRPr="00D618F0">
        <w:rPr>
          <w:lang w:val="en-US"/>
        </w:rPr>
        <w:t xml:space="preserve"> </w:t>
      </w:r>
      <w:r w:rsidR="00A8541F" w:rsidRPr="00D618F0">
        <w:rPr>
          <w:lang w:val="en-US"/>
        </w:rPr>
        <w:t xml:space="preserve">it suffices </w:t>
      </w:r>
      <w:r w:rsidR="007A7835" w:rsidRPr="00D618F0">
        <w:rPr>
          <w:lang w:val="en-US"/>
        </w:rPr>
        <w:t xml:space="preserve">that at least </w:t>
      </w:r>
      <w:r w:rsidR="007E1DDB" w:rsidRPr="00D618F0">
        <w:rPr>
          <w:lang w:val="en-US"/>
        </w:rPr>
        <w:t xml:space="preserve">some plausible theories of meaning can </w:t>
      </w:r>
      <w:r w:rsidR="007A7835" w:rsidRPr="00D618F0">
        <w:rPr>
          <w:lang w:val="en-US"/>
        </w:rPr>
        <w:t>treat semantic correctness as prescriptive.</w:t>
      </w:r>
      <w:r w:rsidR="00A21023" w:rsidRPr="00D618F0">
        <w:rPr>
          <w:lang w:val="en-US"/>
        </w:rPr>
        <w:t xml:space="preserve"> </w:t>
      </w:r>
      <w:r w:rsidR="00B75DDE" w:rsidRPr="00D618F0">
        <w:rPr>
          <w:lang w:val="en-US"/>
        </w:rPr>
        <w:t>In contrast, the</w:t>
      </w:r>
      <w:r w:rsidR="002628E4" w:rsidRPr="00D618F0">
        <w:rPr>
          <w:lang w:val="en-US"/>
        </w:rPr>
        <w:t xml:space="preserve"> negative answer to the second question </w:t>
      </w:r>
      <w:r w:rsidR="00EE6C64">
        <w:rPr>
          <w:lang w:val="en-US"/>
        </w:rPr>
        <w:t xml:space="preserve">is the </w:t>
      </w:r>
      <w:proofErr w:type="spellStart"/>
      <w:r w:rsidR="00EE6C64">
        <w:rPr>
          <w:lang w:val="en-US"/>
        </w:rPr>
        <w:t>anthisesis</w:t>
      </w:r>
      <w:proofErr w:type="spellEnd"/>
      <w:r w:rsidR="002628E4" w:rsidRPr="00D618F0">
        <w:rPr>
          <w:lang w:val="en-US"/>
        </w:rPr>
        <w:t xml:space="preserve"> of the </w:t>
      </w:r>
      <w:proofErr w:type="spellStart"/>
      <w:r w:rsidR="00575F3E" w:rsidRPr="00D618F0">
        <w:rPr>
          <w:lang w:val="en-US"/>
        </w:rPr>
        <w:t>metametasemantic</w:t>
      </w:r>
      <w:proofErr w:type="spellEnd"/>
      <w:r w:rsidR="00575F3E" w:rsidRPr="00D618F0">
        <w:rPr>
          <w:lang w:val="en-US"/>
        </w:rPr>
        <w:t xml:space="preserve"> </w:t>
      </w:r>
      <w:r w:rsidR="00EE6C64">
        <w:rPr>
          <w:lang w:val="en-US"/>
        </w:rPr>
        <w:t>thesis</w:t>
      </w:r>
      <w:r w:rsidR="002628E4" w:rsidRPr="00D618F0">
        <w:rPr>
          <w:lang w:val="en-US"/>
        </w:rPr>
        <w:t xml:space="preserve">; all plausible theories of meaning must reject semantic prescriptions. </w:t>
      </w:r>
      <w:r w:rsidR="00886DFD" w:rsidRPr="00D618F0">
        <w:rPr>
          <w:lang w:val="en-US"/>
        </w:rPr>
        <w:t xml:space="preserve">The crucial difference between these two readings is that the </w:t>
      </w:r>
      <w:proofErr w:type="spellStart"/>
      <w:r w:rsidR="00886DFD" w:rsidRPr="00D618F0">
        <w:rPr>
          <w:lang w:val="en-US"/>
        </w:rPr>
        <w:t>metametasemantic</w:t>
      </w:r>
      <w:proofErr w:type="spellEnd"/>
      <w:r w:rsidR="00886DFD" w:rsidRPr="00D618F0">
        <w:rPr>
          <w:lang w:val="en-US"/>
        </w:rPr>
        <w:t xml:space="preserve"> thesis must be decided without making assumptions about the nature of meaning that go beyond the </w:t>
      </w:r>
      <w:proofErr w:type="spellStart"/>
      <w:r w:rsidR="00886DFD" w:rsidRPr="00D618F0">
        <w:rPr>
          <w:lang w:val="en-US"/>
        </w:rPr>
        <w:t>pretheoretic</w:t>
      </w:r>
      <w:proofErr w:type="spellEnd"/>
      <w:r w:rsidR="00886DFD" w:rsidRPr="00D618F0">
        <w:rPr>
          <w:lang w:val="en-US"/>
        </w:rPr>
        <w:t xml:space="preserve"> concept of meaning. The </w:t>
      </w:r>
      <w:proofErr w:type="spellStart"/>
      <w:r w:rsidR="00886DFD" w:rsidRPr="00D618F0">
        <w:rPr>
          <w:lang w:val="en-US"/>
        </w:rPr>
        <w:t>metasemantic</w:t>
      </w:r>
      <w:proofErr w:type="spellEnd"/>
      <w:r w:rsidR="00886DFD" w:rsidRPr="00D618F0">
        <w:rPr>
          <w:lang w:val="en-US"/>
        </w:rPr>
        <w:t xml:space="preserve"> </w:t>
      </w:r>
      <w:r w:rsidR="00886DFD" w:rsidRPr="00D618F0">
        <w:rPr>
          <w:lang w:val="en-US"/>
        </w:rPr>
        <w:lastRenderedPageBreak/>
        <w:t xml:space="preserve">thesis, on the other hand, can more freely invoke more substantial assumptions about the nature of meaning. </w:t>
      </w:r>
    </w:p>
    <w:p w14:paraId="45764C72" w14:textId="2373CA95" w:rsidR="00F9438B" w:rsidRPr="00D618F0" w:rsidRDefault="003A55AB"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 xml:space="preserve">Kathrin </w:t>
      </w:r>
      <w:proofErr w:type="spellStart"/>
      <w:r w:rsidR="000D65DA" w:rsidRPr="00D618F0">
        <w:rPr>
          <w:rFonts w:ascii="Times New Roman" w:hAnsi="Times New Roman" w:cs="Times New Roman"/>
          <w:sz w:val="24"/>
          <w:szCs w:val="24"/>
        </w:rPr>
        <w:t>Glüer</w:t>
      </w:r>
      <w:proofErr w:type="spellEnd"/>
      <w:r w:rsidR="000D65DA" w:rsidRPr="00D618F0">
        <w:rPr>
          <w:rFonts w:ascii="Times New Roman" w:hAnsi="Times New Roman" w:cs="Times New Roman"/>
          <w:sz w:val="24"/>
          <w:szCs w:val="24"/>
        </w:rPr>
        <w:t xml:space="preserve"> and</w:t>
      </w:r>
      <w:r w:rsidRPr="00D618F0">
        <w:rPr>
          <w:rFonts w:ascii="Times New Roman" w:hAnsi="Times New Roman" w:cs="Times New Roman"/>
          <w:sz w:val="24"/>
          <w:szCs w:val="24"/>
        </w:rPr>
        <w:t xml:space="preserve"> Åsa</w:t>
      </w:r>
      <w:r w:rsidR="000D65DA" w:rsidRPr="00D618F0">
        <w:rPr>
          <w:rFonts w:ascii="Times New Roman" w:hAnsi="Times New Roman" w:cs="Times New Roman"/>
          <w:sz w:val="24"/>
          <w:szCs w:val="24"/>
        </w:rPr>
        <w:t xml:space="preserve"> </w:t>
      </w:r>
      <w:proofErr w:type="spellStart"/>
      <w:r w:rsidR="000D65DA" w:rsidRPr="00D618F0">
        <w:rPr>
          <w:rFonts w:ascii="Times New Roman" w:hAnsi="Times New Roman" w:cs="Times New Roman"/>
          <w:sz w:val="24"/>
          <w:szCs w:val="24"/>
        </w:rPr>
        <w:t>Wikforss</w:t>
      </w:r>
      <w:proofErr w:type="spellEnd"/>
      <w:r w:rsidR="000D65DA" w:rsidRPr="00D618F0">
        <w:rPr>
          <w:rFonts w:ascii="Times New Roman" w:hAnsi="Times New Roman" w:cs="Times New Roman"/>
          <w:sz w:val="24"/>
          <w:szCs w:val="24"/>
        </w:rPr>
        <w:t xml:space="preserve"> have argued </w:t>
      </w:r>
      <w:r w:rsidR="00C0059B" w:rsidRPr="00D618F0">
        <w:rPr>
          <w:rFonts w:ascii="Times New Roman" w:hAnsi="Times New Roman" w:cs="Times New Roman"/>
          <w:sz w:val="24"/>
          <w:szCs w:val="24"/>
        </w:rPr>
        <w:t>that</w:t>
      </w:r>
      <w:r w:rsidR="003E1A7A" w:rsidRPr="00D618F0">
        <w:rPr>
          <w:rFonts w:ascii="Times New Roman" w:hAnsi="Times New Roman" w:cs="Times New Roman"/>
          <w:sz w:val="24"/>
          <w:szCs w:val="24"/>
        </w:rPr>
        <w:t xml:space="preserve"> the </w:t>
      </w:r>
      <w:r w:rsidR="00ED30CA" w:rsidRPr="00D618F0">
        <w:rPr>
          <w:rFonts w:ascii="Times New Roman" w:hAnsi="Times New Roman" w:cs="Times New Roman"/>
          <w:sz w:val="24"/>
          <w:szCs w:val="24"/>
        </w:rPr>
        <w:t>answer</w:t>
      </w:r>
      <w:r w:rsidR="003E1A7A" w:rsidRPr="00D618F0">
        <w:rPr>
          <w:rFonts w:ascii="Times New Roman" w:hAnsi="Times New Roman" w:cs="Times New Roman"/>
          <w:sz w:val="24"/>
          <w:szCs w:val="24"/>
        </w:rPr>
        <w:t xml:space="preserve"> to (1) is </w:t>
      </w:r>
      <w:r w:rsidR="00C0059B" w:rsidRPr="00D618F0">
        <w:rPr>
          <w:rFonts w:ascii="Times New Roman" w:hAnsi="Times New Roman" w:cs="Times New Roman"/>
          <w:sz w:val="24"/>
          <w:szCs w:val="24"/>
        </w:rPr>
        <w:t>affirmative</w:t>
      </w:r>
      <w:r w:rsidR="003E1A7A" w:rsidRPr="00D618F0">
        <w:rPr>
          <w:rFonts w:ascii="Times New Roman" w:hAnsi="Times New Roman" w:cs="Times New Roman"/>
          <w:sz w:val="24"/>
          <w:szCs w:val="24"/>
        </w:rPr>
        <w:t>.</w:t>
      </w:r>
      <w:r w:rsidR="00086C1C" w:rsidRPr="00D618F0">
        <w:rPr>
          <w:rFonts w:ascii="Times New Roman" w:hAnsi="Times New Roman" w:cs="Times New Roman"/>
          <w:sz w:val="24"/>
          <w:szCs w:val="24"/>
        </w:rPr>
        <w:t xml:space="preserve"> </w:t>
      </w:r>
      <w:r w:rsidR="003B0866" w:rsidRPr="00D618F0">
        <w:rPr>
          <w:rFonts w:ascii="Times New Roman" w:hAnsi="Times New Roman" w:cs="Times New Roman"/>
          <w:sz w:val="24"/>
          <w:szCs w:val="24"/>
        </w:rPr>
        <w:t>They argue that</w:t>
      </w:r>
      <w:r w:rsidR="00365DFA" w:rsidRPr="00D618F0">
        <w:rPr>
          <w:rFonts w:ascii="Times New Roman" w:hAnsi="Times New Roman" w:cs="Times New Roman"/>
          <w:sz w:val="24"/>
          <w:szCs w:val="24"/>
        </w:rPr>
        <w:t xml:space="preserve"> since correctness can be understood</w:t>
      </w:r>
      <w:r w:rsidR="00876589" w:rsidRPr="00D618F0">
        <w:rPr>
          <w:rFonts w:ascii="Times New Roman" w:hAnsi="Times New Roman" w:cs="Times New Roman"/>
          <w:sz w:val="24"/>
          <w:szCs w:val="24"/>
        </w:rPr>
        <w:t xml:space="preserve"> non-prescriptive</w:t>
      </w:r>
      <w:r w:rsidR="00D7135D" w:rsidRPr="00D618F0">
        <w:rPr>
          <w:rFonts w:ascii="Times New Roman" w:hAnsi="Times New Roman" w:cs="Times New Roman"/>
          <w:sz w:val="24"/>
          <w:szCs w:val="24"/>
        </w:rPr>
        <w:t>ly</w:t>
      </w:r>
      <w:r w:rsidR="00876589" w:rsidRPr="00D618F0">
        <w:rPr>
          <w:rFonts w:ascii="Times New Roman" w:hAnsi="Times New Roman" w:cs="Times New Roman"/>
          <w:sz w:val="24"/>
          <w:szCs w:val="24"/>
        </w:rPr>
        <w:t xml:space="preserve">, </w:t>
      </w:r>
      <w:r w:rsidR="002A4DC9" w:rsidRPr="00D618F0">
        <w:rPr>
          <w:rFonts w:ascii="Times New Roman" w:hAnsi="Times New Roman" w:cs="Times New Roman"/>
          <w:sz w:val="24"/>
          <w:szCs w:val="24"/>
        </w:rPr>
        <w:t>semantic correc</w:t>
      </w:r>
      <w:r w:rsidR="003A7DD6" w:rsidRPr="00D618F0">
        <w:rPr>
          <w:rFonts w:ascii="Times New Roman" w:hAnsi="Times New Roman" w:cs="Times New Roman"/>
          <w:sz w:val="24"/>
          <w:szCs w:val="24"/>
        </w:rPr>
        <w:t xml:space="preserve">tness does not entail </w:t>
      </w:r>
      <w:r w:rsidR="00C0059B" w:rsidRPr="00D618F0">
        <w:rPr>
          <w:rFonts w:ascii="Times New Roman" w:hAnsi="Times New Roman" w:cs="Times New Roman"/>
          <w:sz w:val="24"/>
          <w:szCs w:val="24"/>
        </w:rPr>
        <w:t>semantic prescriptions</w:t>
      </w:r>
      <w:r w:rsidR="00876589" w:rsidRPr="00D618F0">
        <w:rPr>
          <w:rFonts w:ascii="Times New Roman" w:hAnsi="Times New Roman" w:cs="Times New Roman"/>
          <w:sz w:val="24"/>
          <w:szCs w:val="24"/>
        </w:rPr>
        <w:t xml:space="preserve"> </w:t>
      </w:r>
      <w:r w:rsidR="00D8599A" w:rsidRPr="00D618F0">
        <w:rPr>
          <w:rFonts w:ascii="Times New Roman" w:hAnsi="Times New Roman" w:cs="Times New Roman"/>
          <w:sz w:val="24"/>
          <w:szCs w:val="24"/>
        </w:rPr>
        <w:t>(</w:t>
      </w:r>
      <w:proofErr w:type="spellStart"/>
      <w:r w:rsidR="00D8599A" w:rsidRPr="00D618F0">
        <w:rPr>
          <w:rFonts w:ascii="Times New Roman" w:hAnsi="Times New Roman" w:cs="Times New Roman"/>
          <w:sz w:val="24"/>
          <w:szCs w:val="24"/>
        </w:rPr>
        <w:t>Glüer</w:t>
      </w:r>
      <w:proofErr w:type="spellEnd"/>
      <w:r w:rsidR="00D8599A" w:rsidRPr="00D618F0">
        <w:rPr>
          <w:rFonts w:ascii="Times New Roman" w:hAnsi="Times New Roman" w:cs="Times New Roman"/>
          <w:sz w:val="24"/>
          <w:szCs w:val="24"/>
        </w:rPr>
        <w:t xml:space="preserve"> and </w:t>
      </w:r>
      <w:proofErr w:type="spellStart"/>
      <w:r w:rsidR="00D8599A" w:rsidRPr="00D618F0">
        <w:rPr>
          <w:rFonts w:ascii="Times New Roman" w:hAnsi="Times New Roman" w:cs="Times New Roman"/>
          <w:sz w:val="24"/>
          <w:szCs w:val="24"/>
        </w:rPr>
        <w:t>Wikforss</w:t>
      </w:r>
      <w:proofErr w:type="spellEnd"/>
      <w:r w:rsidR="00D8599A" w:rsidRPr="00D618F0">
        <w:rPr>
          <w:rFonts w:ascii="Times New Roman" w:hAnsi="Times New Roman" w:cs="Times New Roman"/>
          <w:sz w:val="24"/>
          <w:szCs w:val="24"/>
        </w:rPr>
        <w:t xml:space="preserve"> 2009; 2015)</w:t>
      </w:r>
      <w:r w:rsidR="00C45B7F" w:rsidRPr="00D618F0">
        <w:rPr>
          <w:rFonts w:ascii="Times New Roman" w:hAnsi="Times New Roman" w:cs="Times New Roman"/>
          <w:sz w:val="24"/>
          <w:szCs w:val="24"/>
        </w:rPr>
        <w:t>.</w:t>
      </w:r>
      <w:r w:rsidR="00C64B0C" w:rsidRPr="00D618F0">
        <w:rPr>
          <w:rFonts w:ascii="Times New Roman" w:hAnsi="Times New Roman" w:cs="Times New Roman"/>
          <w:sz w:val="24"/>
          <w:szCs w:val="24"/>
        </w:rPr>
        <w:t xml:space="preserve"> </w:t>
      </w:r>
      <w:r w:rsidR="00025B90" w:rsidRPr="00D618F0">
        <w:rPr>
          <w:rFonts w:ascii="Times New Roman" w:hAnsi="Times New Roman" w:cs="Times New Roman"/>
          <w:sz w:val="24"/>
          <w:szCs w:val="24"/>
        </w:rPr>
        <w:t xml:space="preserve">Similarly, </w:t>
      </w:r>
      <w:r w:rsidRPr="00D618F0">
        <w:rPr>
          <w:rFonts w:ascii="Times New Roman" w:hAnsi="Times New Roman" w:cs="Times New Roman"/>
          <w:sz w:val="24"/>
          <w:szCs w:val="24"/>
        </w:rPr>
        <w:t xml:space="preserve">Anandi </w:t>
      </w:r>
      <w:proofErr w:type="spellStart"/>
      <w:r w:rsidR="009E3D87" w:rsidRPr="00D618F0">
        <w:rPr>
          <w:rFonts w:ascii="Times New Roman" w:hAnsi="Times New Roman" w:cs="Times New Roman"/>
          <w:sz w:val="24"/>
          <w:szCs w:val="24"/>
        </w:rPr>
        <w:t>Hattiangadi</w:t>
      </w:r>
      <w:proofErr w:type="spellEnd"/>
      <w:r w:rsidR="009E3D87" w:rsidRPr="00D618F0">
        <w:rPr>
          <w:rFonts w:ascii="Times New Roman" w:hAnsi="Times New Roman" w:cs="Times New Roman"/>
          <w:sz w:val="24"/>
          <w:szCs w:val="24"/>
        </w:rPr>
        <w:t xml:space="preserve"> has argued </w:t>
      </w:r>
      <w:r w:rsidR="005C48D4" w:rsidRPr="00D618F0">
        <w:rPr>
          <w:rFonts w:ascii="Times New Roman" w:hAnsi="Times New Roman" w:cs="Times New Roman"/>
          <w:sz w:val="24"/>
          <w:szCs w:val="24"/>
        </w:rPr>
        <w:t>that</w:t>
      </w:r>
      <w:r w:rsidR="00962E8E" w:rsidRPr="00D618F0">
        <w:rPr>
          <w:rFonts w:ascii="Times New Roman" w:hAnsi="Times New Roman" w:cs="Times New Roman"/>
          <w:sz w:val="24"/>
          <w:szCs w:val="24"/>
        </w:rPr>
        <w:t xml:space="preserve"> </w:t>
      </w:r>
      <w:r w:rsidR="00723A1F" w:rsidRPr="00D618F0">
        <w:rPr>
          <w:rFonts w:ascii="Times New Roman" w:hAnsi="Times New Roman" w:cs="Times New Roman"/>
          <w:sz w:val="24"/>
          <w:szCs w:val="24"/>
        </w:rPr>
        <w:t xml:space="preserve">semantic prescriptions require </w:t>
      </w:r>
      <w:r w:rsidR="002A3337" w:rsidRPr="00D618F0">
        <w:rPr>
          <w:rFonts w:ascii="Times New Roman" w:hAnsi="Times New Roman" w:cs="Times New Roman"/>
          <w:sz w:val="24"/>
          <w:szCs w:val="24"/>
        </w:rPr>
        <w:t>speakers</w:t>
      </w:r>
      <w:r w:rsidR="00723A1F" w:rsidRPr="00D618F0">
        <w:rPr>
          <w:rFonts w:ascii="Times New Roman" w:hAnsi="Times New Roman" w:cs="Times New Roman"/>
          <w:sz w:val="24"/>
          <w:szCs w:val="24"/>
        </w:rPr>
        <w:t xml:space="preserve"> to speak the truth and thus </w:t>
      </w:r>
      <w:r w:rsidR="00A408F0" w:rsidRPr="00D618F0">
        <w:rPr>
          <w:rFonts w:ascii="Times New Roman" w:hAnsi="Times New Roman" w:cs="Times New Roman"/>
          <w:sz w:val="24"/>
          <w:szCs w:val="24"/>
        </w:rPr>
        <w:t xml:space="preserve">cannot be semantic </w:t>
      </w:r>
      <w:r w:rsidR="00665B63" w:rsidRPr="00D618F0">
        <w:rPr>
          <w:rFonts w:ascii="Times New Roman" w:hAnsi="Times New Roman" w:cs="Times New Roman"/>
          <w:sz w:val="24"/>
          <w:szCs w:val="24"/>
        </w:rPr>
        <w:t>in nature. O</w:t>
      </w:r>
      <w:r w:rsidR="00962E8E" w:rsidRPr="00D618F0">
        <w:rPr>
          <w:rFonts w:ascii="Times New Roman" w:hAnsi="Times New Roman" w:cs="Times New Roman"/>
          <w:sz w:val="24"/>
          <w:szCs w:val="24"/>
        </w:rPr>
        <w:t>nly plausible</w:t>
      </w:r>
      <w:r w:rsidR="005C48D4" w:rsidRPr="00D618F0">
        <w:rPr>
          <w:rFonts w:ascii="Times New Roman" w:hAnsi="Times New Roman" w:cs="Times New Roman"/>
          <w:sz w:val="24"/>
          <w:szCs w:val="24"/>
        </w:rPr>
        <w:t xml:space="preserve"> </w:t>
      </w:r>
      <w:r w:rsidR="00E73BAF" w:rsidRPr="00D618F0">
        <w:rPr>
          <w:rFonts w:ascii="Times New Roman" w:hAnsi="Times New Roman" w:cs="Times New Roman"/>
          <w:sz w:val="24"/>
          <w:szCs w:val="24"/>
        </w:rPr>
        <w:t>“</w:t>
      </w:r>
      <w:proofErr w:type="spellStart"/>
      <w:r w:rsidR="002E4155" w:rsidRPr="00D618F0">
        <w:rPr>
          <w:rFonts w:ascii="Times New Roman" w:hAnsi="Times New Roman" w:cs="Times New Roman"/>
          <w:sz w:val="24"/>
          <w:szCs w:val="24"/>
        </w:rPr>
        <w:t>oughts</w:t>
      </w:r>
      <w:proofErr w:type="spellEnd"/>
      <w:r w:rsidR="00E73BAF" w:rsidRPr="00D618F0">
        <w:rPr>
          <w:rFonts w:ascii="Times New Roman" w:hAnsi="Times New Roman" w:cs="Times New Roman"/>
          <w:sz w:val="24"/>
          <w:szCs w:val="24"/>
        </w:rPr>
        <w:t>”</w:t>
      </w:r>
      <w:r w:rsidR="002E4155" w:rsidRPr="00D618F0">
        <w:rPr>
          <w:rFonts w:ascii="Times New Roman" w:hAnsi="Times New Roman" w:cs="Times New Roman"/>
          <w:sz w:val="24"/>
          <w:szCs w:val="24"/>
        </w:rPr>
        <w:t xml:space="preserve"> derivable from semantic corre</w:t>
      </w:r>
      <w:r w:rsidR="00A11998" w:rsidRPr="00D618F0">
        <w:rPr>
          <w:rFonts w:ascii="Times New Roman" w:hAnsi="Times New Roman" w:cs="Times New Roman"/>
          <w:sz w:val="24"/>
          <w:szCs w:val="24"/>
        </w:rPr>
        <w:t>ctness are</w:t>
      </w:r>
      <w:r w:rsidR="003516D4" w:rsidRPr="00D618F0">
        <w:rPr>
          <w:rFonts w:ascii="Times New Roman" w:hAnsi="Times New Roman" w:cs="Times New Roman"/>
          <w:sz w:val="24"/>
          <w:szCs w:val="24"/>
        </w:rPr>
        <w:t xml:space="preserve"> </w:t>
      </w:r>
      <w:r w:rsidR="0066567A" w:rsidRPr="00D618F0">
        <w:rPr>
          <w:rFonts w:ascii="Times New Roman" w:hAnsi="Times New Roman" w:cs="Times New Roman"/>
          <w:sz w:val="24"/>
          <w:szCs w:val="24"/>
        </w:rPr>
        <w:t xml:space="preserve">dependent on </w:t>
      </w:r>
      <w:r w:rsidR="00E0643B" w:rsidRPr="00D618F0">
        <w:rPr>
          <w:rFonts w:ascii="Times New Roman" w:hAnsi="Times New Roman" w:cs="Times New Roman"/>
          <w:sz w:val="24"/>
          <w:szCs w:val="24"/>
        </w:rPr>
        <w:t xml:space="preserve">the </w:t>
      </w:r>
      <w:r w:rsidR="0066567A" w:rsidRPr="00D618F0">
        <w:rPr>
          <w:rFonts w:ascii="Times New Roman" w:hAnsi="Times New Roman" w:cs="Times New Roman"/>
          <w:sz w:val="24"/>
          <w:szCs w:val="24"/>
        </w:rPr>
        <w:t>speaker</w:t>
      </w:r>
      <w:r w:rsidR="003516D4" w:rsidRPr="00D618F0">
        <w:rPr>
          <w:rFonts w:ascii="Times New Roman" w:hAnsi="Times New Roman" w:cs="Times New Roman"/>
          <w:sz w:val="24"/>
          <w:szCs w:val="24"/>
        </w:rPr>
        <w:t>’</w:t>
      </w:r>
      <w:r w:rsidR="0066567A" w:rsidRPr="00D618F0">
        <w:rPr>
          <w:rFonts w:ascii="Times New Roman" w:hAnsi="Times New Roman" w:cs="Times New Roman"/>
          <w:sz w:val="24"/>
          <w:szCs w:val="24"/>
        </w:rPr>
        <w:t xml:space="preserve">s </w:t>
      </w:r>
      <w:r w:rsidR="00ED30CA" w:rsidRPr="00D618F0">
        <w:rPr>
          <w:rFonts w:ascii="Times New Roman" w:hAnsi="Times New Roman" w:cs="Times New Roman"/>
          <w:sz w:val="24"/>
          <w:szCs w:val="24"/>
        </w:rPr>
        <w:t>desire</w:t>
      </w:r>
      <w:r w:rsidR="002B5E17" w:rsidRPr="00D618F0">
        <w:rPr>
          <w:rFonts w:ascii="Times New Roman" w:hAnsi="Times New Roman" w:cs="Times New Roman"/>
          <w:sz w:val="24"/>
          <w:szCs w:val="24"/>
        </w:rPr>
        <w:t xml:space="preserve"> to </w:t>
      </w:r>
      <w:r w:rsidR="00665B63" w:rsidRPr="00D618F0">
        <w:rPr>
          <w:rFonts w:ascii="Times New Roman" w:hAnsi="Times New Roman" w:cs="Times New Roman"/>
          <w:sz w:val="24"/>
          <w:szCs w:val="24"/>
        </w:rPr>
        <w:t xml:space="preserve">speak the truth or to </w:t>
      </w:r>
      <w:r w:rsidR="002B5E17" w:rsidRPr="00D618F0">
        <w:rPr>
          <w:rFonts w:ascii="Times New Roman" w:hAnsi="Times New Roman" w:cs="Times New Roman"/>
          <w:sz w:val="24"/>
          <w:szCs w:val="24"/>
        </w:rPr>
        <w:t>communicate</w:t>
      </w:r>
      <w:r w:rsidR="00E568CE" w:rsidRPr="00D618F0">
        <w:rPr>
          <w:rFonts w:ascii="Times New Roman" w:hAnsi="Times New Roman" w:cs="Times New Roman"/>
          <w:sz w:val="24"/>
          <w:szCs w:val="24"/>
        </w:rPr>
        <w:t xml:space="preserve"> </w:t>
      </w:r>
      <w:r w:rsidR="0066567A" w:rsidRPr="00D618F0">
        <w:rPr>
          <w:rFonts w:ascii="Times New Roman" w:hAnsi="Times New Roman" w:cs="Times New Roman"/>
          <w:sz w:val="24"/>
          <w:szCs w:val="24"/>
        </w:rPr>
        <w:t>and as such</w:t>
      </w:r>
      <w:r w:rsidR="003516D4" w:rsidRPr="00D618F0">
        <w:rPr>
          <w:rFonts w:ascii="Times New Roman" w:hAnsi="Times New Roman" w:cs="Times New Roman"/>
          <w:sz w:val="24"/>
          <w:szCs w:val="24"/>
        </w:rPr>
        <w:t xml:space="preserve"> are </w:t>
      </w:r>
      <w:r w:rsidR="00C2360A" w:rsidRPr="00D618F0">
        <w:rPr>
          <w:rFonts w:ascii="Times New Roman" w:hAnsi="Times New Roman" w:cs="Times New Roman"/>
          <w:sz w:val="24"/>
          <w:szCs w:val="24"/>
        </w:rPr>
        <w:t xml:space="preserve">merely </w:t>
      </w:r>
      <w:r w:rsidR="003516D4" w:rsidRPr="00D618F0">
        <w:rPr>
          <w:rFonts w:ascii="Times New Roman" w:hAnsi="Times New Roman" w:cs="Times New Roman"/>
          <w:sz w:val="24"/>
          <w:szCs w:val="24"/>
        </w:rPr>
        <w:t>hypothetical prescriptions</w:t>
      </w:r>
      <w:r w:rsidR="002B77E3" w:rsidRPr="00D618F0">
        <w:rPr>
          <w:rFonts w:ascii="Times New Roman" w:hAnsi="Times New Roman" w:cs="Times New Roman"/>
          <w:sz w:val="24"/>
          <w:szCs w:val="24"/>
        </w:rPr>
        <w:t>,</w:t>
      </w:r>
      <w:r w:rsidR="0066567A" w:rsidRPr="00D618F0">
        <w:rPr>
          <w:rFonts w:ascii="Times New Roman" w:hAnsi="Times New Roman" w:cs="Times New Roman"/>
          <w:sz w:val="24"/>
          <w:szCs w:val="24"/>
        </w:rPr>
        <w:t xml:space="preserve"> </w:t>
      </w:r>
      <w:r w:rsidR="00C2360A" w:rsidRPr="00D618F0">
        <w:rPr>
          <w:rFonts w:ascii="Times New Roman" w:hAnsi="Times New Roman" w:cs="Times New Roman"/>
          <w:sz w:val="24"/>
          <w:szCs w:val="24"/>
        </w:rPr>
        <w:t xml:space="preserve">which </w:t>
      </w:r>
      <w:r w:rsidR="00C75691" w:rsidRPr="00D618F0">
        <w:rPr>
          <w:rFonts w:ascii="Times New Roman" w:hAnsi="Times New Roman" w:cs="Times New Roman"/>
          <w:sz w:val="24"/>
          <w:szCs w:val="24"/>
        </w:rPr>
        <w:t>fail to show that meaning is normative</w:t>
      </w:r>
      <w:r w:rsidR="009A7F1B" w:rsidRPr="00D618F0">
        <w:rPr>
          <w:rFonts w:ascii="Times New Roman" w:hAnsi="Times New Roman" w:cs="Times New Roman"/>
          <w:sz w:val="24"/>
          <w:szCs w:val="24"/>
        </w:rPr>
        <w:t xml:space="preserve">. </w:t>
      </w:r>
      <w:r w:rsidR="00D8599A" w:rsidRPr="00D618F0">
        <w:rPr>
          <w:rFonts w:ascii="Times New Roman" w:hAnsi="Times New Roman" w:cs="Times New Roman"/>
          <w:sz w:val="24"/>
        </w:rPr>
        <w:t>(</w:t>
      </w:r>
      <w:proofErr w:type="spellStart"/>
      <w:r w:rsidR="00D8599A" w:rsidRPr="00D618F0">
        <w:rPr>
          <w:rFonts w:ascii="Times New Roman" w:hAnsi="Times New Roman" w:cs="Times New Roman"/>
          <w:sz w:val="24"/>
        </w:rPr>
        <w:t>Hattiangadi</w:t>
      </w:r>
      <w:proofErr w:type="spellEnd"/>
      <w:r w:rsidR="00D8599A" w:rsidRPr="00D618F0">
        <w:rPr>
          <w:rFonts w:ascii="Times New Roman" w:hAnsi="Times New Roman" w:cs="Times New Roman"/>
          <w:sz w:val="24"/>
        </w:rPr>
        <w:t xml:space="preserve"> 2006; 2007; 2009)</w:t>
      </w:r>
      <w:r w:rsidR="00B34744" w:rsidRPr="00D618F0">
        <w:rPr>
          <w:rFonts w:ascii="Times New Roman" w:hAnsi="Times New Roman" w:cs="Times New Roman"/>
          <w:sz w:val="24"/>
          <w:szCs w:val="24"/>
        </w:rPr>
        <w:t xml:space="preserve"> If</w:t>
      </w:r>
      <w:r w:rsidR="009A7F1B" w:rsidRPr="00D618F0">
        <w:rPr>
          <w:rFonts w:ascii="Times New Roman" w:hAnsi="Times New Roman" w:cs="Times New Roman"/>
          <w:sz w:val="24"/>
          <w:szCs w:val="24"/>
        </w:rPr>
        <w:t xml:space="preserve"> this is correct and</w:t>
      </w:r>
      <w:r w:rsidR="00B34744" w:rsidRPr="00D618F0">
        <w:rPr>
          <w:rFonts w:ascii="Times New Roman" w:hAnsi="Times New Roman" w:cs="Times New Roman"/>
          <w:sz w:val="24"/>
          <w:szCs w:val="24"/>
        </w:rPr>
        <w:t xml:space="preserve"> no plausible prescriptions </w:t>
      </w:r>
      <w:r w:rsidR="00736972" w:rsidRPr="00D618F0">
        <w:rPr>
          <w:rFonts w:ascii="Times New Roman" w:hAnsi="Times New Roman" w:cs="Times New Roman"/>
          <w:sz w:val="24"/>
          <w:szCs w:val="24"/>
        </w:rPr>
        <w:t xml:space="preserve">can be </w:t>
      </w:r>
      <w:r w:rsidR="009A7F1B" w:rsidRPr="00D618F0">
        <w:rPr>
          <w:rFonts w:ascii="Times New Roman" w:hAnsi="Times New Roman" w:cs="Times New Roman"/>
          <w:sz w:val="24"/>
          <w:szCs w:val="24"/>
        </w:rPr>
        <w:t>derived from</w:t>
      </w:r>
      <w:r w:rsidR="00B07E26" w:rsidRPr="00D618F0">
        <w:rPr>
          <w:rFonts w:ascii="Times New Roman" w:hAnsi="Times New Roman" w:cs="Times New Roman"/>
          <w:sz w:val="24"/>
          <w:szCs w:val="24"/>
        </w:rPr>
        <w:t xml:space="preserve"> the</w:t>
      </w:r>
      <w:r w:rsidR="009A7F1B" w:rsidRPr="00D618F0">
        <w:rPr>
          <w:rFonts w:ascii="Times New Roman" w:hAnsi="Times New Roman" w:cs="Times New Roman"/>
          <w:sz w:val="24"/>
          <w:szCs w:val="24"/>
        </w:rPr>
        <w:t xml:space="preserve"> semantic correctness</w:t>
      </w:r>
      <w:r w:rsidR="00B07E26" w:rsidRPr="00D618F0">
        <w:rPr>
          <w:rFonts w:ascii="Times New Roman" w:hAnsi="Times New Roman" w:cs="Times New Roman"/>
          <w:sz w:val="24"/>
          <w:szCs w:val="24"/>
        </w:rPr>
        <w:t xml:space="preserve"> conditions,</w:t>
      </w:r>
      <w:r w:rsidR="00872830" w:rsidRPr="00D618F0">
        <w:rPr>
          <w:rFonts w:ascii="Times New Roman" w:hAnsi="Times New Roman" w:cs="Times New Roman"/>
          <w:sz w:val="24"/>
          <w:szCs w:val="24"/>
        </w:rPr>
        <w:t xml:space="preserve"> the answer to question (2) must be negative.</w:t>
      </w:r>
      <w:r w:rsidR="00980D7E" w:rsidRPr="00D618F0">
        <w:rPr>
          <w:rFonts w:ascii="Times New Roman" w:hAnsi="Times New Roman" w:cs="Times New Roman"/>
          <w:sz w:val="24"/>
          <w:szCs w:val="24"/>
        </w:rPr>
        <w:t xml:space="preserve"> </w:t>
      </w:r>
    </w:p>
    <w:p w14:paraId="43E18C3A" w14:textId="161CF075" w:rsidR="00C35A56" w:rsidRPr="00D618F0" w:rsidRDefault="003215B1"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Some of the normativists reject these arguments while others</w:t>
      </w:r>
      <w:r w:rsidR="00A22F8E" w:rsidRPr="00D618F0">
        <w:rPr>
          <w:rFonts w:ascii="Times New Roman" w:hAnsi="Times New Roman" w:cs="Times New Roman"/>
          <w:sz w:val="24"/>
          <w:szCs w:val="24"/>
        </w:rPr>
        <w:t xml:space="preserve"> only dis</w:t>
      </w:r>
      <w:r w:rsidRPr="00D618F0">
        <w:rPr>
          <w:rFonts w:ascii="Times New Roman" w:hAnsi="Times New Roman" w:cs="Times New Roman"/>
          <w:sz w:val="24"/>
          <w:szCs w:val="24"/>
        </w:rPr>
        <w:t>agree with</w:t>
      </w:r>
      <w:r w:rsidR="008F7CF1" w:rsidRPr="00D618F0">
        <w:rPr>
          <w:rFonts w:ascii="Times New Roman" w:hAnsi="Times New Roman" w:cs="Times New Roman"/>
          <w:sz w:val="24"/>
          <w:szCs w:val="24"/>
        </w:rPr>
        <w:t xml:space="preserve"> some of</w:t>
      </w:r>
      <w:r w:rsidRPr="00D618F0">
        <w:rPr>
          <w:rFonts w:ascii="Times New Roman" w:hAnsi="Times New Roman" w:cs="Times New Roman"/>
          <w:sz w:val="24"/>
          <w:szCs w:val="24"/>
        </w:rPr>
        <w:t xml:space="preserve"> </w:t>
      </w:r>
      <w:r w:rsidRPr="00766C15">
        <w:rPr>
          <w:rFonts w:ascii="Times New Roman" w:hAnsi="Times New Roman" w:cs="Times New Roman"/>
          <w:sz w:val="24"/>
          <w:szCs w:val="24"/>
        </w:rPr>
        <w:t xml:space="preserve">the </w:t>
      </w:r>
      <w:r w:rsidRPr="00D618F0">
        <w:rPr>
          <w:rFonts w:ascii="Times New Roman" w:hAnsi="Times New Roman" w:cs="Times New Roman"/>
          <w:sz w:val="24"/>
          <w:szCs w:val="24"/>
        </w:rPr>
        <w:t>ant</w:t>
      </w:r>
      <w:r w:rsidR="002B15FB" w:rsidRPr="00D618F0">
        <w:rPr>
          <w:rFonts w:ascii="Times New Roman" w:hAnsi="Times New Roman" w:cs="Times New Roman"/>
          <w:sz w:val="24"/>
          <w:szCs w:val="24"/>
        </w:rPr>
        <w:t>i</w:t>
      </w:r>
      <w:r w:rsidRPr="00D618F0">
        <w:rPr>
          <w:rFonts w:ascii="Times New Roman" w:hAnsi="Times New Roman" w:cs="Times New Roman"/>
          <w:sz w:val="24"/>
          <w:szCs w:val="24"/>
        </w:rPr>
        <w:t>-</w:t>
      </w:r>
      <w:r w:rsidR="00105796" w:rsidRPr="00D618F0">
        <w:rPr>
          <w:rFonts w:ascii="Times New Roman" w:hAnsi="Times New Roman" w:cs="Times New Roman"/>
          <w:sz w:val="24"/>
          <w:szCs w:val="24"/>
        </w:rPr>
        <w:t>normativis</w:t>
      </w:r>
      <w:r w:rsidR="00A22F8E" w:rsidRPr="00D618F0">
        <w:rPr>
          <w:rFonts w:ascii="Times New Roman" w:hAnsi="Times New Roman" w:cs="Times New Roman"/>
          <w:sz w:val="24"/>
          <w:szCs w:val="24"/>
        </w:rPr>
        <w:t>ts</w:t>
      </w:r>
      <w:r w:rsidR="008F7CF1" w:rsidRPr="00D618F0">
        <w:rPr>
          <w:rFonts w:ascii="Times New Roman" w:hAnsi="Times New Roman" w:cs="Times New Roman"/>
          <w:sz w:val="24"/>
          <w:szCs w:val="24"/>
        </w:rPr>
        <w:t>’ claims</w:t>
      </w:r>
      <w:r w:rsidRPr="00D618F0">
        <w:rPr>
          <w:rFonts w:ascii="Times New Roman" w:hAnsi="Times New Roman" w:cs="Times New Roman"/>
          <w:sz w:val="24"/>
          <w:szCs w:val="24"/>
        </w:rPr>
        <w:t xml:space="preserve">. </w:t>
      </w:r>
      <w:r w:rsidR="00D76E01" w:rsidRPr="00D618F0">
        <w:rPr>
          <w:rFonts w:ascii="Times New Roman" w:hAnsi="Times New Roman" w:cs="Times New Roman"/>
          <w:sz w:val="24"/>
          <w:szCs w:val="24"/>
        </w:rPr>
        <w:t xml:space="preserve">Daniel </w:t>
      </w:r>
      <w:r w:rsidR="006810C8" w:rsidRPr="00D618F0">
        <w:rPr>
          <w:rFonts w:ascii="Times New Roman" w:hAnsi="Times New Roman" w:cs="Times New Roman"/>
          <w:sz w:val="24"/>
          <w:szCs w:val="24"/>
        </w:rPr>
        <w:t xml:space="preserve">Whiting </w:t>
      </w:r>
      <w:r w:rsidR="00D76E01" w:rsidRPr="00D618F0">
        <w:rPr>
          <w:rFonts w:ascii="Times New Roman" w:hAnsi="Times New Roman" w:cs="Times New Roman"/>
          <w:sz w:val="24"/>
          <w:szCs w:val="24"/>
        </w:rPr>
        <w:t>has argued</w:t>
      </w:r>
      <w:r w:rsidR="00962E8E" w:rsidRPr="00D618F0">
        <w:rPr>
          <w:rFonts w:ascii="Times New Roman" w:hAnsi="Times New Roman" w:cs="Times New Roman"/>
          <w:sz w:val="24"/>
          <w:szCs w:val="24"/>
        </w:rPr>
        <w:t xml:space="preserve"> that</w:t>
      </w:r>
      <w:r w:rsidR="00D76E01" w:rsidRPr="00D618F0">
        <w:rPr>
          <w:rFonts w:ascii="Times New Roman" w:hAnsi="Times New Roman" w:cs="Times New Roman"/>
          <w:sz w:val="24"/>
          <w:szCs w:val="24"/>
        </w:rPr>
        <w:t xml:space="preserve"> </w:t>
      </w:r>
      <w:r w:rsidR="00940AE0" w:rsidRPr="00D618F0">
        <w:rPr>
          <w:rFonts w:ascii="Times New Roman" w:hAnsi="Times New Roman" w:cs="Times New Roman"/>
          <w:sz w:val="24"/>
          <w:szCs w:val="24"/>
        </w:rPr>
        <w:t xml:space="preserve">if </w:t>
      </w:r>
      <w:r w:rsidR="00D67048" w:rsidRPr="00D618F0">
        <w:rPr>
          <w:rFonts w:ascii="Times New Roman" w:hAnsi="Times New Roman" w:cs="Times New Roman"/>
          <w:sz w:val="24"/>
          <w:szCs w:val="24"/>
        </w:rPr>
        <w:t>correctness is taken as a higher</w:t>
      </w:r>
      <w:r w:rsidR="00243A84" w:rsidRPr="00D618F0">
        <w:rPr>
          <w:rFonts w:ascii="Times New Roman" w:hAnsi="Times New Roman" w:cs="Times New Roman"/>
          <w:sz w:val="24"/>
          <w:szCs w:val="24"/>
        </w:rPr>
        <w:t>-</w:t>
      </w:r>
      <w:r w:rsidR="00D67048" w:rsidRPr="00D618F0">
        <w:rPr>
          <w:rFonts w:ascii="Times New Roman" w:hAnsi="Times New Roman" w:cs="Times New Roman"/>
          <w:sz w:val="24"/>
          <w:szCs w:val="24"/>
        </w:rPr>
        <w:t xml:space="preserve">order feature, </w:t>
      </w:r>
      <w:r w:rsidR="00D67048" w:rsidRPr="00766C15">
        <w:rPr>
          <w:rFonts w:ascii="Times New Roman" w:hAnsi="Times New Roman" w:cs="Times New Roman"/>
          <w:sz w:val="24"/>
          <w:szCs w:val="24"/>
        </w:rPr>
        <w:t>the</w:t>
      </w:r>
      <w:r w:rsidR="002B15FB" w:rsidRPr="00D618F0">
        <w:rPr>
          <w:rFonts w:ascii="Times New Roman" w:hAnsi="Times New Roman" w:cs="Times New Roman"/>
          <w:sz w:val="24"/>
          <w:szCs w:val="24"/>
        </w:rPr>
        <w:t xml:space="preserve"> anti-normativists </w:t>
      </w:r>
      <w:r w:rsidR="00EF30DD" w:rsidRPr="00D618F0">
        <w:rPr>
          <w:rFonts w:ascii="Times New Roman" w:hAnsi="Times New Roman" w:cs="Times New Roman"/>
          <w:sz w:val="24"/>
          <w:szCs w:val="24"/>
        </w:rPr>
        <w:t xml:space="preserve">arguments </w:t>
      </w:r>
      <w:r w:rsidR="00A35B98" w:rsidRPr="00D618F0">
        <w:rPr>
          <w:rFonts w:ascii="Times New Roman" w:hAnsi="Times New Roman" w:cs="Times New Roman"/>
          <w:sz w:val="24"/>
          <w:szCs w:val="24"/>
        </w:rPr>
        <w:t xml:space="preserve">fail to show that semantic correctness can be understood non-prescriptively. </w:t>
      </w:r>
      <w:r w:rsidR="00BF1E16" w:rsidRPr="00D618F0">
        <w:rPr>
          <w:rFonts w:ascii="Times New Roman" w:hAnsi="Times New Roman" w:cs="Times New Roman"/>
          <w:sz w:val="24"/>
          <w:szCs w:val="24"/>
        </w:rPr>
        <w:t>He also argue</w:t>
      </w:r>
      <w:r w:rsidR="00EF30DD" w:rsidRPr="00D618F0">
        <w:rPr>
          <w:rFonts w:ascii="Times New Roman" w:hAnsi="Times New Roman" w:cs="Times New Roman"/>
          <w:sz w:val="24"/>
          <w:szCs w:val="24"/>
        </w:rPr>
        <w:t>s</w:t>
      </w:r>
      <w:r w:rsidR="00BF1E16" w:rsidRPr="00D618F0">
        <w:rPr>
          <w:rFonts w:ascii="Times New Roman" w:hAnsi="Times New Roman" w:cs="Times New Roman"/>
          <w:sz w:val="24"/>
          <w:szCs w:val="24"/>
        </w:rPr>
        <w:t xml:space="preserve"> that </w:t>
      </w:r>
      <w:r w:rsidR="003B1259" w:rsidRPr="00D618F0">
        <w:rPr>
          <w:rFonts w:ascii="Times New Roman" w:hAnsi="Times New Roman" w:cs="Times New Roman"/>
          <w:sz w:val="24"/>
          <w:szCs w:val="24"/>
        </w:rPr>
        <w:t xml:space="preserve">the problems of semantic prescriptions </w:t>
      </w:r>
      <w:r w:rsidR="003646BF" w:rsidRPr="00D618F0">
        <w:rPr>
          <w:rFonts w:ascii="Times New Roman" w:hAnsi="Times New Roman" w:cs="Times New Roman"/>
          <w:sz w:val="24"/>
          <w:szCs w:val="24"/>
        </w:rPr>
        <w:t xml:space="preserve">can be </w:t>
      </w:r>
      <w:r w:rsidR="009112A2" w:rsidRPr="00D618F0">
        <w:rPr>
          <w:rFonts w:ascii="Times New Roman" w:hAnsi="Times New Roman" w:cs="Times New Roman"/>
          <w:sz w:val="24"/>
          <w:szCs w:val="24"/>
        </w:rPr>
        <w:t>circumvente</w:t>
      </w:r>
      <w:r w:rsidR="003646BF" w:rsidRPr="00D618F0">
        <w:rPr>
          <w:rFonts w:ascii="Times New Roman" w:hAnsi="Times New Roman" w:cs="Times New Roman"/>
          <w:sz w:val="24"/>
          <w:szCs w:val="24"/>
        </w:rPr>
        <w:t xml:space="preserve">d by </w:t>
      </w:r>
      <w:r w:rsidR="009E39A3" w:rsidRPr="00D618F0">
        <w:rPr>
          <w:rFonts w:ascii="Times New Roman" w:hAnsi="Times New Roman" w:cs="Times New Roman"/>
          <w:sz w:val="24"/>
          <w:szCs w:val="24"/>
        </w:rPr>
        <w:t xml:space="preserve">reformulating prescriptions </w:t>
      </w:r>
      <w:r w:rsidR="009E7CCF" w:rsidRPr="00D618F0">
        <w:rPr>
          <w:rFonts w:ascii="Times New Roman" w:hAnsi="Times New Roman" w:cs="Times New Roman"/>
          <w:sz w:val="24"/>
          <w:szCs w:val="24"/>
        </w:rPr>
        <w:t xml:space="preserve">by using </w:t>
      </w:r>
      <w:r w:rsidR="004B010C" w:rsidRPr="00D618F0">
        <w:rPr>
          <w:rFonts w:ascii="Times New Roman" w:hAnsi="Times New Roman" w:cs="Times New Roman"/>
          <w:sz w:val="24"/>
          <w:szCs w:val="24"/>
        </w:rPr>
        <w:t>“</w:t>
      </w:r>
      <w:r w:rsidR="009E7CCF" w:rsidRPr="00D618F0">
        <w:rPr>
          <w:rFonts w:ascii="Times New Roman" w:hAnsi="Times New Roman" w:cs="Times New Roman"/>
          <w:sz w:val="24"/>
          <w:szCs w:val="24"/>
        </w:rPr>
        <w:t>may</w:t>
      </w:r>
      <w:r w:rsidR="004B010C" w:rsidRPr="00D618F0">
        <w:rPr>
          <w:rFonts w:ascii="Times New Roman" w:hAnsi="Times New Roman" w:cs="Times New Roman"/>
          <w:sz w:val="24"/>
          <w:szCs w:val="24"/>
        </w:rPr>
        <w:t>”</w:t>
      </w:r>
      <w:r w:rsidR="009E7CCF" w:rsidRPr="00D618F0">
        <w:rPr>
          <w:rFonts w:ascii="Times New Roman" w:hAnsi="Times New Roman" w:cs="Times New Roman"/>
          <w:sz w:val="24"/>
          <w:szCs w:val="24"/>
        </w:rPr>
        <w:t xml:space="preserve"> rather than </w:t>
      </w:r>
      <w:r w:rsidR="004B010C" w:rsidRPr="00D618F0">
        <w:rPr>
          <w:rFonts w:ascii="Times New Roman" w:hAnsi="Times New Roman" w:cs="Times New Roman"/>
          <w:sz w:val="24"/>
          <w:szCs w:val="24"/>
        </w:rPr>
        <w:t>“</w:t>
      </w:r>
      <w:r w:rsidR="009E7CCF" w:rsidRPr="00D618F0">
        <w:rPr>
          <w:rFonts w:ascii="Times New Roman" w:hAnsi="Times New Roman" w:cs="Times New Roman"/>
          <w:sz w:val="24"/>
          <w:szCs w:val="24"/>
        </w:rPr>
        <w:t>ought</w:t>
      </w:r>
      <w:r w:rsidR="004B010C" w:rsidRPr="00D618F0">
        <w:rPr>
          <w:rFonts w:ascii="Times New Roman" w:hAnsi="Times New Roman" w:cs="Times New Roman"/>
          <w:sz w:val="24"/>
          <w:szCs w:val="24"/>
        </w:rPr>
        <w:t>”</w:t>
      </w:r>
      <w:r w:rsidR="009E7CCF" w:rsidRPr="00D618F0">
        <w:rPr>
          <w:rFonts w:ascii="Times New Roman" w:hAnsi="Times New Roman" w:cs="Times New Roman"/>
          <w:sz w:val="24"/>
          <w:szCs w:val="24"/>
        </w:rPr>
        <w:t xml:space="preserve"> and by relying on </w:t>
      </w:r>
      <w:r w:rsidR="002E7CFC" w:rsidRPr="00D618F0">
        <w:rPr>
          <w:rFonts w:ascii="Times New Roman" w:hAnsi="Times New Roman" w:cs="Times New Roman"/>
          <w:sz w:val="24"/>
          <w:szCs w:val="24"/>
        </w:rPr>
        <w:t xml:space="preserve">the idea that </w:t>
      </w:r>
      <w:r w:rsidR="00141AD9" w:rsidRPr="00D618F0">
        <w:rPr>
          <w:rFonts w:ascii="Times New Roman" w:hAnsi="Times New Roman" w:cs="Times New Roman"/>
          <w:sz w:val="24"/>
          <w:szCs w:val="24"/>
        </w:rPr>
        <w:t xml:space="preserve">an </w:t>
      </w:r>
      <w:r w:rsidR="00515C6A" w:rsidRPr="00D618F0">
        <w:rPr>
          <w:rFonts w:ascii="Times New Roman" w:hAnsi="Times New Roman" w:cs="Times New Roman"/>
          <w:sz w:val="24"/>
          <w:szCs w:val="24"/>
        </w:rPr>
        <w:t xml:space="preserve">agent’s </w:t>
      </w:r>
      <w:r w:rsidR="002E7CFC" w:rsidRPr="00D618F0">
        <w:rPr>
          <w:rFonts w:ascii="Times New Roman" w:hAnsi="Times New Roman" w:cs="Times New Roman"/>
          <w:sz w:val="24"/>
          <w:szCs w:val="24"/>
        </w:rPr>
        <w:t>obligations can be overridden by other obligations.</w:t>
      </w:r>
      <w:r w:rsidR="00D95F52" w:rsidRPr="00D618F0">
        <w:rPr>
          <w:rFonts w:ascii="Times New Roman" w:hAnsi="Times New Roman" w:cs="Times New Roman"/>
          <w:sz w:val="24"/>
          <w:szCs w:val="24"/>
        </w:rPr>
        <w:t xml:space="preserve"> </w:t>
      </w:r>
      <w:r w:rsidR="00D8599A" w:rsidRPr="00D618F0">
        <w:rPr>
          <w:rFonts w:ascii="Times New Roman" w:hAnsi="Times New Roman" w:cs="Times New Roman"/>
          <w:sz w:val="24"/>
        </w:rPr>
        <w:t>(Whiting 2007; 2009; 2016</w:t>
      </w:r>
      <w:r w:rsidR="00C45B7F" w:rsidRPr="00D618F0">
        <w:rPr>
          <w:rFonts w:ascii="Times New Roman" w:hAnsi="Times New Roman" w:cs="Times New Roman"/>
          <w:sz w:val="24"/>
        </w:rPr>
        <w:t>.</w:t>
      </w:r>
      <w:r w:rsidR="00D8599A" w:rsidRPr="00D618F0">
        <w:rPr>
          <w:rFonts w:ascii="Times New Roman" w:hAnsi="Times New Roman" w:cs="Times New Roman"/>
          <w:sz w:val="24"/>
        </w:rPr>
        <w:t>)</w:t>
      </w:r>
      <w:r w:rsidR="00730F8A" w:rsidRPr="00D618F0">
        <w:rPr>
          <w:rFonts w:ascii="Times New Roman" w:hAnsi="Times New Roman" w:cs="Times New Roman"/>
          <w:sz w:val="24"/>
          <w:szCs w:val="24"/>
        </w:rPr>
        <w:t xml:space="preserve"> </w:t>
      </w:r>
      <w:r w:rsidR="002E4D92" w:rsidRPr="00D618F0">
        <w:rPr>
          <w:rFonts w:ascii="Times New Roman" w:hAnsi="Times New Roman" w:cs="Times New Roman"/>
          <w:sz w:val="24"/>
          <w:szCs w:val="24"/>
        </w:rPr>
        <w:t xml:space="preserve">Claudine </w:t>
      </w:r>
      <w:proofErr w:type="spellStart"/>
      <w:r w:rsidR="002E4D92" w:rsidRPr="00D618F0">
        <w:rPr>
          <w:rFonts w:ascii="Times New Roman" w:hAnsi="Times New Roman" w:cs="Times New Roman"/>
          <w:sz w:val="24"/>
          <w:szCs w:val="24"/>
        </w:rPr>
        <w:t>Verheggen</w:t>
      </w:r>
      <w:proofErr w:type="spellEnd"/>
      <w:r w:rsidR="002E4D92" w:rsidRPr="00D618F0">
        <w:rPr>
          <w:rFonts w:ascii="Times New Roman" w:hAnsi="Times New Roman" w:cs="Times New Roman"/>
          <w:sz w:val="24"/>
          <w:szCs w:val="24"/>
        </w:rPr>
        <w:t>, on the other hand</w:t>
      </w:r>
      <w:r w:rsidR="00E0643B" w:rsidRPr="00D618F0">
        <w:rPr>
          <w:rFonts w:ascii="Times New Roman" w:hAnsi="Times New Roman" w:cs="Times New Roman"/>
          <w:sz w:val="24"/>
          <w:szCs w:val="24"/>
        </w:rPr>
        <w:t>,</w:t>
      </w:r>
      <w:r w:rsidR="002E4D92" w:rsidRPr="00D618F0">
        <w:rPr>
          <w:rFonts w:ascii="Times New Roman" w:hAnsi="Times New Roman" w:cs="Times New Roman"/>
          <w:sz w:val="24"/>
          <w:szCs w:val="24"/>
        </w:rPr>
        <w:t xml:space="preserve"> agrees with </w:t>
      </w:r>
      <w:proofErr w:type="spellStart"/>
      <w:r w:rsidR="002E4D92" w:rsidRPr="00D618F0">
        <w:rPr>
          <w:rFonts w:ascii="Times New Roman" w:hAnsi="Times New Roman" w:cs="Times New Roman"/>
          <w:sz w:val="24"/>
          <w:szCs w:val="24"/>
        </w:rPr>
        <w:t>Hattiangadi</w:t>
      </w:r>
      <w:proofErr w:type="spellEnd"/>
      <w:r w:rsidR="002E4D92" w:rsidRPr="00D618F0">
        <w:rPr>
          <w:rFonts w:ascii="Times New Roman" w:hAnsi="Times New Roman" w:cs="Times New Roman"/>
          <w:sz w:val="24"/>
          <w:szCs w:val="24"/>
        </w:rPr>
        <w:t xml:space="preserve"> that semantic prescriptions are contingent on the speaker’s </w:t>
      </w:r>
      <w:r w:rsidR="00DB57DA" w:rsidRPr="00D618F0">
        <w:rPr>
          <w:rFonts w:ascii="Times New Roman" w:hAnsi="Times New Roman" w:cs="Times New Roman"/>
          <w:sz w:val="24"/>
          <w:szCs w:val="24"/>
        </w:rPr>
        <w:t>desires but</w:t>
      </w:r>
      <w:r w:rsidR="002E4D92" w:rsidRPr="00D618F0">
        <w:rPr>
          <w:rFonts w:ascii="Times New Roman" w:hAnsi="Times New Roman" w:cs="Times New Roman"/>
          <w:sz w:val="24"/>
          <w:szCs w:val="24"/>
        </w:rPr>
        <w:t xml:space="preserve"> argues that they are</w:t>
      </w:r>
      <w:r w:rsidR="00B064E3" w:rsidRPr="00D618F0">
        <w:rPr>
          <w:rFonts w:ascii="Times New Roman" w:hAnsi="Times New Roman" w:cs="Times New Roman"/>
          <w:sz w:val="24"/>
          <w:szCs w:val="24"/>
        </w:rPr>
        <w:t xml:space="preserve"> still essential to meaning</w:t>
      </w:r>
      <w:r w:rsidR="00DB57DA" w:rsidRPr="00D618F0">
        <w:rPr>
          <w:rFonts w:ascii="Times New Roman" w:hAnsi="Times New Roman" w:cs="Times New Roman"/>
          <w:sz w:val="24"/>
          <w:szCs w:val="24"/>
        </w:rPr>
        <w:t xml:space="preserve"> </w:t>
      </w:r>
      <w:r w:rsidR="00D8599A" w:rsidRPr="00D618F0">
        <w:rPr>
          <w:rFonts w:ascii="Times New Roman" w:hAnsi="Times New Roman" w:cs="Times New Roman"/>
          <w:sz w:val="24"/>
        </w:rPr>
        <w:t>(</w:t>
      </w:r>
      <w:proofErr w:type="spellStart"/>
      <w:r w:rsidR="00D8599A" w:rsidRPr="00D618F0">
        <w:rPr>
          <w:rFonts w:ascii="Times New Roman" w:hAnsi="Times New Roman" w:cs="Times New Roman"/>
          <w:sz w:val="24"/>
        </w:rPr>
        <w:t>Verheggen</w:t>
      </w:r>
      <w:proofErr w:type="spellEnd"/>
      <w:r w:rsidR="00D8599A" w:rsidRPr="00D618F0">
        <w:rPr>
          <w:rFonts w:ascii="Times New Roman" w:hAnsi="Times New Roman" w:cs="Times New Roman"/>
          <w:sz w:val="24"/>
        </w:rPr>
        <w:t xml:space="preserve"> 2011)</w:t>
      </w:r>
      <w:r w:rsidR="00377AFB" w:rsidRPr="00D618F0">
        <w:rPr>
          <w:rFonts w:ascii="Times New Roman" w:hAnsi="Times New Roman" w:cs="Times New Roman"/>
          <w:sz w:val="24"/>
          <w:szCs w:val="24"/>
        </w:rPr>
        <w:t>.</w:t>
      </w:r>
      <w:r w:rsidR="006D13DB" w:rsidRPr="00D618F0">
        <w:rPr>
          <w:rFonts w:ascii="Times New Roman" w:hAnsi="Times New Roman" w:cs="Times New Roman"/>
          <w:sz w:val="24"/>
          <w:szCs w:val="24"/>
        </w:rPr>
        <w:t xml:space="preserve"> </w:t>
      </w:r>
      <w:r w:rsidR="00EF6334" w:rsidRPr="00D618F0">
        <w:rPr>
          <w:rFonts w:ascii="Times New Roman" w:hAnsi="Times New Roman" w:cs="Times New Roman"/>
          <w:sz w:val="24"/>
          <w:szCs w:val="24"/>
        </w:rPr>
        <w:t>Finally</w:t>
      </w:r>
      <w:r w:rsidR="009A2D73" w:rsidRPr="00D618F0">
        <w:rPr>
          <w:rFonts w:ascii="Times New Roman" w:hAnsi="Times New Roman" w:cs="Times New Roman"/>
          <w:sz w:val="24"/>
          <w:szCs w:val="24"/>
        </w:rPr>
        <w:t>,</w:t>
      </w:r>
      <w:r w:rsidR="00EF6334" w:rsidRPr="00D618F0">
        <w:rPr>
          <w:rFonts w:ascii="Times New Roman" w:hAnsi="Times New Roman" w:cs="Times New Roman"/>
          <w:sz w:val="24"/>
          <w:szCs w:val="24"/>
        </w:rPr>
        <w:t xml:space="preserve"> </w:t>
      </w:r>
      <w:r w:rsidR="006D13DB" w:rsidRPr="00D618F0">
        <w:rPr>
          <w:rFonts w:ascii="Times New Roman" w:hAnsi="Times New Roman" w:cs="Times New Roman"/>
          <w:sz w:val="24"/>
          <w:szCs w:val="24"/>
        </w:rPr>
        <w:t>Alan Mill</w:t>
      </w:r>
      <w:r w:rsidR="00B064E3" w:rsidRPr="00D618F0">
        <w:rPr>
          <w:rFonts w:ascii="Times New Roman" w:hAnsi="Times New Roman" w:cs="Times New Roman"/>
          <w:sz w:val="24"/>
          <w:szCs w:val="24"/>
        </w:rPr>
        <w:t>ar</w:t>
      </w:r>
      <w:r w:rsidR="00CA769A" w:rsidRPr="00D618F0">
        <w:rPr>
          <w:rFonts w:ascii="Times New Roman" w:hAnsi="Times New Roman" w:cs="Times New Roman"/>
          <w:sz w:val="24"/>
          <w:szCs w:val="24"/>
        </w:rPr>
        <w:t xml:space="preserve"> </w:t>
      </w:r>
      <w:r w:rsidR="000C077D" w:rsidRPr="00D618F0">
        <w:rPr>
          <w:rFonts w:ascii="Times New Roman" w:hAnsi="Times New Roman" w:cs="Times New Roman"/>
          <w:sz w:val="24"/>
          <w:szCs w:val="24"/>
        </w:rPr>
        <w:t>distinguishes two notions of semantic correctness a</w:t>
      </w:r>
      <w:r w:rsidR="00671051" w:rsidRPr="00D618F0">
        <w:rPr>
          <w:rFonts w:ascii="Times New Roman" w:hAnsi="Times New Roman" w:cs="Times New Roman"/>
          <w:sz w:val="24"/>
          <w:szCs w:val="24"/>
        </w:rPr>
        <w:t>nd argues that while one</w:t>
      </w:r>
      <w:r w:rsidR="00925E4A" w:rsidRPr="00D618F0">
        <w:rPr>
          <w:rFonts w:ascii="Times New Roman" w:hAnsi="Times New Roman" w:cs="Times New Roman"/>
          <w:sz w:val="24"/>
          <w:szCs w:val="24"/>
        </w:rPr>
        <w:t xml:space="preserve"> </w:t>
      </w:r>
      <w:r w:rsidR="00F72CF6" w:rsidRPr="00D618F0">
        <w:rPr>
          <w:rFonts w:ascii="Times New Roman" w:hAnsi="Times New Roman" w:cs="Times New Roman"/>
          <w:sz w:val="24"/>
          <w:szCs w:val="24"/>
        </w:rPr>
        <w:t xml:space="preserve">of these </w:t>
      </w:r>
      <w:r w:rsidR="00925E4A" w:rsidRPr="00D618F0">
        <w:rPr>
          <w:rFonts w:ascii="Times New Roman" w:hAnsi="Times New Roman" w:cs="Times New Roman"/>
          <w:sz w:val="24"/>
          <w:szCs w:val="24"/>
        </w:rPr>
        <w:t xml:space="preserve">is </w:t>
      </w:r>
      <w:r w:rsidR="002B15FB" w:rsidRPr="00D618F0">
        <w:rPr>
          <w:rFonts w:ascii="Times New Roman" w:hAnsi="Times New Roman" w:cs="Times New Roman"/>
          <w:sz w:val="24"/>
          <w:szCs w:val="24"/>
        </w:rPr>
        <w:t>prescriptive, the other is</w:t>
      </w:r>
      <w:r w:rsidR="003A64A1" w:rsidRPr="00D618F0">
        <w:rPr>
          <w:rFonts w:ascii="Times New Roman" w:hAnsi="Times New Roman" w:cs="Times New Roman"/>
          <w:sz w:val="24"/>
          <w:szCs w:val="24"/>
        </w:rPr>
        <w:t xml:space="preserve"> not</w:t>
      </w:r>
      <w:r w:rsidR="002B15FB" w:rsidRPr="00D618F0">
        <w:rPr>
          <w:rFonts w:ascii="Times New Roman" w:hAnsi="Times New Roman" w:cs="Times New Roman"/>
          <w:sz w:val="24"/>
          <w:szCs w:val="24"/>
        </w:rPr>
        <w:t xml:space="preserve"> </w:t>
      </w:r>
      <w:r w:rsidR="00524848" w:rsidRPr="00D618F0">
        <w:rPr>
          <w:rFonts w:ascii="Times New Roman" w:hAnsi="Times New Roman" w:cs="Times New Roman"/>
          <w:sz w:val="24"/>
        </w:rPr>
        <w:t>(Millar 2002; 2004</w:t>
      </w:r>
      <w:r w:rsidR="005B7B68" w:rsidRPr="00D618F0">
        <w:rPr>
          <w:rFonts w:ascii="Times New Roman" w:hAnsi="Times New Roman" w:cs="Times New Roman"/>
          <w:sz w:val="24"/>
          <w:szCs w:val="24"/>
        </w:rPr>
        <w:t>;</w:t>
      </w:r>
      <w:r w:rsidR="00C45B7F" w:rsidRPr="00D618F0">
        <w:rPr>
          <w:rFonts w:ascii="Times New Roman" w:hAnsi="Times New Roman" w:cs="Times New Roman"/>
          <w:sz w:val="24"/>
          <w:szCs w:val="24"/>
        </w:rPr>
        <w:t xml:space="preserve"> </w:t>
      </w:r>
      <w:r w:rsidR="00524848" w:rsidRPr="00D618F0">
        <w:rPr>
          <w:rFonts w:ascii="Times New Roman" w:hAnsi="Times New Roman" w:cs="Times New Roman"/>
          <w:sz w:val="24"/>
        </w:rPr>
        <w:t xml:space="preserve">see also </w:t>
      </w:r>
      <w:proofErr w:type="spellStart"/>
      <w:r w:rsidR="00524848" w:rsidRPr="00D618F0">
        <w:rPr>
          <w:rFonts w:ascii="Times New Roman" w:hAnsi="Times New Roman" w:cs="Times New Roman"/>
          <w:sz w:val="24"/>
        </w:rPr>
        <w:t>Buleandra</w:t>
      </w:r>
      <w:proofErr w:type="spellEnd"/>
      <w:r w:rsidR="00524848" w:rsidRPr="00D618F0">
        <w:rPr>
          <w:rFonts w:ascii="Times New Roman" w:hAnsi="Times New Roman" w:cs="Times New Roman"/>
          <w:sz w:val="24"/>
        </w:rPr>
        <w:t xml:space="preserve"> 2008; Reiland 202</w:t>
      </w:r>
      <w:r w:rsidR="00383A28" w:rsidRPr="00D618F0">
        <w:rPr>
          <w:rFonts w:ascii="Times New Roman" w:hAnsi="Times New Roman" w:cs="Times New Roman"/>
          <w:sz w:val="24"/>
        </w:rPr>
        <w:t>3</w:t>
      </w:r>
      <w:r w:rsidR="00524848" w:rsidRPr="00D618F0">
        <w:rPr>
          <w:rFonts w:ascii="Times New Roman" w:hAnsi="Times New Roman" w:cs="Times New Roman"/>
          <w:sz w:val="24"/>
        </w:rPr>
        <w:t>)</w:t>
      </w:r>
      <w:r w:rsidR="005B7B68" w:rsidRPr="00D618F0">
        <w:rPr>
          <w:rFonts w:ascii="Times New Roman" w:hAnsi="Times New Roman" w:cs="Times New Roman"/>
          <w:sz w:val="24"/>
          <w:szCs w:val="24"/>
        </w:rPr>
        <w:t>.</w:t>
      </w:r>
      <w:r w:rsidR="005C6912" w:rsidRPr="00D618F0">
        <w:rPr>
          <w:rFonts w:ascii="Times New Roman" w:hAnsi="Times New Roman" w:cs="Times New Roman"/>
          <w:sz w:val="24"/>
          <w:szCs w:val="24"/>
        </w:rPr>
        <w:t xml:space="preserve"> </w:t>
      </w:r>
    </w:p>
    <w:p w14:paraId="289EEE1F" w14:textId="6A8740A4" w:rsidR="006E1D5F" w:rsidRPr="00D618F0" w:rsidRDefault="008801D8"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In t</w:t>
      </w:r>
      <w:r w:rsidR="00964485" w:rsidRPr="00D618F0">
        <w:rPr>
          <w:rFonts w:ascii="Times New Roman" w:hAnsi="Times New Roman" w:cs="Times New Roman"/>
          <w:sz w:val="24"/>
          <w:szCs w:val="24"/>
        </w:rPr>
        <w:t>his</w:t>
      </w:r>
      <w:r w:rsidR="001D234E" w:rsidRPr="00D618F0">
        <w:rPr>
          <w:rFonts w:ascii="Times New Roman" w:hAnsi="Times New Roman" w:cs="Times New Roman"/>
          <w:sz w:val="24"/>
          <w:szCs w:val="24"/>
        </w:rPr>
        <w:t xml:space="preserve"> </w:t>
      </w:r>
      <w:r w:rsidRPr="00D618F0">
        <w:rPr>
          <w:rFonts w:ascii="Times New Roman" w:hAnsi="Times New Roman" w:cs="Times New Roman"/>
          <w:sz w:val="24"/>
          <w:szCs w:val="24"/>
        </w:rPr>
        <w:t>paper</w:t>
      </w:r>
      <w:r w:rsidR="007801DC" w:rsidRPr="00D618F0">
        <w:rPr>
          <w:rFonts w:ascii="Times New Roman" w:hAnsi="Times New Roman" w:cs="Times New Roman"/>
          <w:sz w:val="24"/>
          <w:szCs w:val="24"/>
        </w:rPr>
        <w:t>,</w:t>
      </w:r>
      <w:r w:rsidR="00D22415" w:rsidRPr="00D618F0">
        <w:rPr>
          <w:rFonts w:ascii="Times New Roman" w:hAnsi="Times New Roman" w:cs="Times New Roman"/>
          <w:sz w:val="24"/>
          <w:szCs w:val="24"/>
        </w:rPr>
        <w:t xml:space="preserve"> I will argue against the normativity of meaning, both as a claim concerning meaning and as a claim concerning theories of meaning.</w:t>
      </w:r>
      <w:r w:rsidRPr="00D618F0">
        <w:rPr>
          <w:rFonts w:ascii="Times New Roman" w:hAnsi="Times New Roman" w:cs="Times New Roman"/>
          <w:sz w:val="24"/>
          <w:szCs w:val="24"/>
        </w:rPr>
        <w:t xml:space="preserve"> I </w:t>
      </w:r>
      <w:r w:rsidR="00D22415" w:rsidRPr="00D618F0">
        <w:rPr>
          <w:rFonts w:ascii="Times New Roman" w:hAnsi="Times New Roman" w:cs="Times New Roman"/>
          <w:sz w:val="24"/>
          <w:szCs w:val="24"/>
        </w:rPr>
        <w:t>will first defend the</w:t>
      </w:r>
      <w:r w:rsidR="00E0162F" w:rsidRPr="00D618F0">
        <w:rPr>
          <w:rFonts w:ascii="Times New Roman" w:hAnsi="Times New Roman" w:cs="Times New Roman"/>
          <w:sz w:val="24"/>
          <w:szCs w:val="24"/>
        </w:rPr>
        <w:t xml:space="preserve"> </w:t>
      </w:r>
      <w:r w:rsidR="009E060C" w:rsidRPr="00D618F0">
        <w:rPr>
          <w:rFonts w:ascii="Times New Roman" w:hAnsi="Times New Roman" w:cs="Times New Roman"/>
          <w:sz w:val="24"/>
          <w:szCs w:val="24"/>
        </w:rPr>
        <w:t xml:space="preserve">claim that </w:t>
      </w:r>
      <w:r w:rsidR="00E0162F" w:rsidRPr="00D618F0">
        <w:rPr>
          <w:rFonts w:ascii="Times New Roman" w:hAnsi="Times New Roman" w:cs="Times New Roman"/>
          <w:sz w:val="24"/>
          <w:szCs w:val="24"/>
        </w:rPr>
        <w:t xml:space="preserve">semantic </w:t>
      </w:r>
      <w:r w:rsidR="00767C08" w:rsidRPr="00D618F0">
        <w:rPr>
          <w:rFonts w:ascii="Times New Roman" w:hAnsi="Times New Roman" w:cs="Times New Roman"/>
          <w:sz w:val="24"/>
          <w:szCs w:val="24"/>
        </w:rPr>
        <w:t>correctness</w:t>
      </w:r>
      <w:r w:rsidR="00E0162F" w:rsidRPr="00D618F0">
        <w:rPr>
          <w:rFonts w:ascii="Times New Roman" w:hAnsi="Times New Roman" w:cs="Times New Roman"/>
          <w:sz w:val="24"/>
          <w:szCs w:val="24"/>
        </w:rPr>
        <w:t xml:space="preserve"> can be understood non-prescriptive</w:t>
      </w:r>
      <w:r w:rsidR="00C941AE" w:rsidRPr="00D618F0">
        <w:rPr>
          <w:rFonts w:ascii="Times New Roman" w:hAnsi="Times New Roman" w:cs="Times New Roman"/>
          <w:sz w:val="24"/>
          <w:szCs w:val="24"/>
        </w:rPr>
        <w:t>ly</w:t>
      </w:r>
      <w:r w:rsidR="00E0162F" w:rsidRPr="00D618F0">
        <w:rPr>
          <w:rFonts w:ascii="Times New Roman" w:hAnsi="Times New Roman" w:cs="Times New Roman"/>
          <w:sz w:val="24"/>
          <w:szCs w:val="24"/>
        </w:rPr>
        <w:t>.</w:t>
      </w:r>
      <w:r w:rsidR="00293E9D" w:rsidRPr="00D618F0">
        <w:rPr>
          <w:rFonts w:ascii="Times New Roman" w:hAnsi="Times New Roman" w:cs="Times New Roman"/>
          <w:sz w:val="24"/>
          <w:szCs w:val="24"/>
        </w:rPr>
        <w:t xml:space="preserve"> T</w:t>
      </w:r>
      <w:r w:rsidR="00090E45" w:rsidRPr="00D618F0">
        <w:rPr>
          <w:rFonts w:ascii="Times New Roman" w:hAnsi="Times New Roman" w:cs="Times New Roman"/>
          <w:sz w:val="24"/>
          <w:szCs w:val="24"/>
        </w:rPr>
        <w:t xml:space="preserve">his </w:t>
      </w:r>
      <w:r w:rsidR="0056132A" w:rsidRPr="00D618F0">
        <w:rPr>
          <w:rFonts w:ascii="Times New Roman" w:hAnsi="Times New Roman" w:cs="Times New Roman"/>
          <w:sz w:val="24"/>
          <w:szCs w:val="24"/>
        </w:rPr>
        <w:t>shows that</w:t>
      </w:r>
      <w:r w:rsidR="00293E9D" w:rsidRPr="00D618F0">
        <w:rPr>
          <w:rFonts w:ascii="Times New Roman" w:hAnsi="Times New Roman" w:cs="Times New Roman"/>
          <w:sz w:val="24"/>
          <w:szCs w:val="24"/>
        </w:rPr>
        <w:t xml:space="preserve"> the</w:t>
      </w:r>
      <w:r w:rsidR="00E0469D" w:rsidRPr="00D618F0">
        <w:rPr>
          <w:rFonts w:ascii="Times New Roman" w:hAnsi="Times New Roman" w:cs="Times New Roman"/>
          <w:sz w:val="24"/>
          <w:szCs w:val="24"/>
        </w:rPr>
        <w:t xml:space="preserve"> normativity of meaning </w:t>
      </w:r>
      <w:r w:rsidR="00293E9D" w:rsidRPr="00D618F0">
        <w:rPr>
          <w:rFonts w:ascii="Times New Roman" w:hAnsi="Times New Roman" w:cs="Times New Roman"/>
          <w:sz w:val="24"/>
          <w:szCs w:val="24"/>
        </w:rPr>
        <w:t xml:space="preserve">cannot act as </w:t>
      </w:r>
      <w:r w:rsidR="000A289C" w:rsidRPr="00D618F0">
        <w:rPr>
          <w:rFonts w:ascii="Times New Roman" w:hAnsi="Times New Roman" w:cs="Times New Roman"/>
          <w:sz w:val="24"/>
          <w:szCs w:val="24"/>
        </w:rPr>
        <w:t xml:space="preserve">a criterion of adequacy </w:t>
      </w:r>
      <w:r w:rsidR="002B62CB" w:rsidRPr="00D618F0">
        <w:rPr>
          <w:rFonts w:ascii="Times New Roman" w:hAnsi="Times New Roman" w:cs="Times New Roman"/>
          <w:sz w:val="24"/>
          <w:szCs w:val="24"/>
        </w:rPr>
        <w:t xml:space="preserve">for </w:t>
      </w:r>
      <w:r w:rsidR="00E0469D" w:rsidRPr="00D618F0">
        <w:rPr>
          <w:rFonts w:ascii="Times New Roman" w:hAnsi="Times New Roman" w:cs="Times New Roman"/>
          <w:sz w:val="24"/>
          <w:szCs w:val="24"/>
        </w:rPr>
        <w:t>plausible theories of meaning</w:t>
      </w:r>
      <w:r w:rsidR="00293E9D" w:rsidRPr="00D618F0">
        <w:rPr>
          <w:rFonts w:ascii="Times New Roman" w:hAnsi="Times New Roman" w:cs="Times New Roman"/>
          <w:sz w:val="24"/>
          <w:szCs w:val="24"/>
        </w:rPr>
        <w:t xml:space="preserve">. However, the failure of the </w:t>
      </w:r>
      <w:proofErr w:type="spellStart"/>
      <w:r w:rsidR="00293E9D" w:rsidRPr="00D618F0">
        <w:rPr>
          <w:rFonts w:ascii="Times New Roman" w:hAnsi="Times New Roman" w:cs="Times New Roman"/>
          <w:sz w:val="24"/>
          <w:szCs w:val="24"/>
        </w:rPr>
        <w:t>metametasemantic</w:t>
      </w:r>
      <w:proofErr w:type="spellEnd"/>
      <w:r w:rsidR="00293E9D" w:rsidRPr="00D618F0">
        <w:rPr>
          <w:rFonts w:ascii="Times New Roman" w:hAnsi="Times New Roman" w:cs="Times New Roman"/>
          <w:sz w:val="24"/>
          <w:szCs w:val="24"/>
        </w:rPr>
        <w:t xml:space="preserve"> thesis does not settle the q</w:t>
      </w:r>
      <w:r w:rsidR="00D367C3" w:rsidRPr="00D618F0">
        <w:rPr>
          <w:rFonts w:ascii="Times New Roman" w:hAnsi="Times New Roman" w:cs="Times New Roman"/>
          <w:sz w:val="24"/>
          <w:szCs w:val="24"/>
        </w:rPr>
        <w:t xml:space="preserve">uestion </w:t>
      </w:r>
      <w:r w:rsidR="001C5878" w:rsidRPr="00D618F0">
        <w:rPr>
          <w:rFonts w:ascii="Times New Roman" w:hAnsi="Times New Roman" w:cs="Times New Roman"/>
          <w:sz w:val="24"/>
          <w:szCs w:val="24"/>
        </w:rPr>
        <w:t xml:space="preserve">of </w:t>
      </w:r>
      <w:r w:rsidR="00E0469D" w:rsidRPr="00D618F0">
        <w:rPr>
          <w:rFonts w:ascii="Times New Roman" w:hAnsi="Times New Roman" w:cs="Times New Roman"/>
          <w:sz w:val="24"/>
          <w:szCs w:val="24"/>
        </w:rPr>
        <w:t xml:space="preserve">whether </w:t>
      </w:r>
      <w:r w:rsidR="00167C1F" w:rsidRPr="00D618F0">
        <w:rPr>
          <w:rFonts w:ascii="Times New Roman" w:hAnsi="Times New Roman" w:cs="Times New Roman"/>
          <w:sz w:val="24"/>
          <w:szCs w:val="24"/>
        </w:rPr>
        <w:t>correctness</w:t>
      </w:r>
      <w:r w:rsidR="006C45BA" w:rsidRPr="00D618F0">
        <w:rPr>
          <w:rFonts w:ascii="Times New Roman" w:hAnsi="Times New Roman" w:cs="Times New Roman"/>
          <w:sz w:val="24"/>
          <w:szCs w:val="24"/>
        </w:rPr>
        <w:t xml:space="preserve"> can also be understood</w:t>
      </w:r>
      <w:r w:rsidR="00E05B33" w:rsidRPr="00D618F0">
        <w:rPr>
          <w:rFonts w:ascii="Times New Roman" w:hAnsi="Times New Roman" w:cs="Times New Roman"/>
          <w:sz w:val="24"/>
          <w:szCs w:val="24"/>
        </w:rPr>
        <w:t xml:space="preserve"> </w:t>
      </w:r>
      <w:r w:rsidR="006C45BA" w:rsidRPr="00D618F0">
        <w:rPr>
          <w:rFonts w:ascii="Times New Roman" w:hAnsi="Times New Roman" w:cs="Times New Roman"/>
          <w:sz w:val="24"/>
          <w:szCs w:val="24"/>
        </w:rPr>
        <w:t>prescriptively</w:t>
      </w:r>
      <w:r w:rsidR="00293E9D" w:rsidRPr="00D618F0">
        <w:rPr>
          <w:rFonts w:ascii="Times New Roman" w:hAnsi="Times New Roman" w:cs="Times New Roman"/>
          <w:sz w:val="24"/>
          <w:szCs w:val="24"/>
        </w:rPr>
        <w:t>.</w:t>
      </w:r>
      <w:r w:rsidR="00E05B33" w:rsidRPr="00D618F0">
        <w:rPr>
          <w:rFonts w:ascii="Times New Roman" w:hAnsi="Times New Roman" w:cs="Times New Roman"/>
          <w:sz w:val="24"/>
          <w:szCs w:val="24"/>
        </w:rPr>
        <w:t xml:space="preserve"> </w:t>
      </w:r>
      <w:r w:rsidR="00D22415" w:rsidRPr="00D618F0">
        <w:rPr>
          <w:rFonts w:ascii="Times New Roman" w:hAnsi="Times New Roman" w:cs="Times New Roman"/>
          <w:sz w:val="24"/>
          <w:szCs w:val="24"/>
        </w:rPr>
        <w:t xml:space="preserve">In the latter part of the paper, </w:t>
      </w:r>
      <w:r w:rsidR="007944AB" w:rsidRPr="00D618F0">
        <w:rPr>
          <w:rFonts w:ascii="Times New Roman" w:hAnsi="Times New Roman" w:cs="Times New Roman"/>
          <w:sz w:val="24"/>
          <w:szCs w:val="24"/>
        </w:rPr>
        <w:t>I will</w:t>
      </w:r>
      <w:r w:rsidR="00D22415" w:rsidRPr="00D618F0">
        <w:rPr>
          <w:rFonts w:ascii="Times New Roman" w:hAnsi="Times New Roman" w:cs="Times New Roman"/>
          <w:sz w:val="24"/>
          <w:szCs w:val="24"/>
        </w:rPr>
        <w:t xml:space="preserve"> discuss the problems faced by</w:t>
      </w:r>
      <w:r w:rsidR="0057046E" w:rsidRPr="00D618F0">
        <w:rPr>
          <w:rFonts w:ascii="Times New Roman" w:hAnsi="Times New Roman" w:cs="Times New Roman"/>
          <w:sz w:val="24"/>
          <w:szCs w:val="24"/>
        </w:rPr>
        <w:t xml:space="preserve"> possible formulations of semantic prescriptions</w:t>
      </w:r>
      <w:r w:rsidR="00D22415" w:rsidRPr="00D618F0">
        <w:rPr>
          <w:rFonts w:ascii="Times New Roman" w:hAnsi="Times New Roman" w:cs="Times New Roman"/>
          <w:sz w:val="24"/>
          <w:szCs w:val="24"/>
        </w:rPr>
        <w:t xml:space="preserve"> and argue that these</w:t>
      </w:r>
      <w:r w:rsidR="00D143D0" w:rsidRPr="00D618F0">
        <w:rPr>
          <w:rFonts w:ascii="Times New Roman" w:hAnsi="Times New Roman" w:cs="Times New Roman"/>
          <w:sz w:val="24"/>
          <w:szCs w:val="24"/>
        </w:rPr>
        <w:t xml:space="preserve"> </w:t>
      </w:r>
      <w:r w:rsidR="00196C5E" w:rsidRPr="00D618F0">
        <w:rPr>
          <w:rFonts w:ascii="Times New Roman" w:hAnsi="Times New Roman" w:cs="Times New Roman"/>
          <w:sz w:val="24"/>
          <w:szCs w:val="24"/>
        </w:rPr>
        <w:t xml:space="preserve">problems </w:t>
      </w:r>
      <w:r w:rsidR="00392DC8" w:rsidRPr="00D618F0">
        <w:rPr>
          <w:rFonts w:ascii="Times New Roman" w:hAnsi="Times New Roman" w:cs="Times New Roman"/>
          <w:sz w:val="24"/>
          <w:szCs w:val="24"/>
        </w:rPr>
        <w:t xml:space="preserve">diminish </w:t>
      </w:r>
      <w:r w:rsidR="00D143D0" w:rsidRPr="00D618F0">
        <w:rPr>
          <w:rFonts w:ascii="Times New Roman" w:hAnsi="Times New Roman" w:cs="Times New Roman"/>
          <w:sz w:val="24"/>
          <w:szCs w:val="24"/>
        </w:rPr>
        <w:t xml:space="preserve">the plausibility of </w:t>
      </w:r>
      <w:r w:rsidR="000E6048" w:rsidRPr="00D618F0">
        <w:rPr>
          <w:rFonts w:ascii="Times New Roman" w:hAnsi="Times New Roman" w:cs="Times New Roman"/>
          <w:sz w:val="24"/>
          <w:szCs w:val="24"/>
        </w:rPr>
        <w:t xml:space="preserve">normative </w:t>
      </w:r>
      <w:r w:rsidR="0057046E" w:rsidRPr="00D618F0">
        <w:rPr>
          <w:rFonts w:ascii="Times New Roman" w:hAnsi="Times New Roman" w:cs="Times New Roman"/>
          <w:sz w:val="24"/>
          <w:szCs w:val="24"/>
        </w:rPr>
        <w:t>theories</w:t>
      </w:r>
      <w:r w:rsidR="00953EA7" w:rsidRPr="00D618F0">
        <w:rPr>
          <w:rFonts w:ascii="Times New Roman" w:hAnsi="Times New Roman" w:cs="Times New Roman"/>
          <w:sz w:val="24"/>
          <w:szCs w:val="24"/>
        </w:rPr>
        <w:t xml:space="preserve"> of meaning</w:t>
      </w:r>
      <w:r w:rsidR="0057046E" w:rsidRPr="00D618F0">
        <w:rPr>
          <w:rFonts w:ascii="Times New Roman" w:hAnsi="Times New Roman" w:cs="Times New Roman"/>
          <w:sz w:val="24"/>
          <w:szCs w:val="24"/>
        </w:rPr>
        <w:t xml:space="preserve"> that do interpret semantic correctness as prescriptive</w:t>
      </w:r>
      <w:r w:rsidR="00196C5E" w:rsidRPr="00D618F0">
        <w:rPr>
          <w:rFonts w:ascii="Times New Roman" w:hAnsi="Times New Roman" w:cs="Times New Roman"/>
          <w:sz w:val="24"/>
          <w:szCs w:val="24"/>
        </w:rPr>
        <w:t>.</w:t>
      </w:r>
    </w:p>
    <w:p w14:paraId="5EE90B8B" w14:textId="309F92D3" w:rsidR="006E051D" w:rsidRPr="00D618F0" w:rsidRDefault="002B5E17"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 xml:space="preserve">I </w:t>
      </w:r>
      <w:r w:rsidR="00B077D5" w:rsidRPr="00D618F0">
        <w:rPr>
          <w:rFonts w:ascii="Times New Roman" w:hAnsi="Times New Roman" w:cs="Times New Roman"/>
          <w:sz w:val="24"/>
          <w:szCs w:val="24"/>
        </w:rPr>
        <w:t xml:space="preserve">will </w:t>
      </w:r>
      <w:r w:rsidR="0097069C" w:rsidRPr="00D618F0">
        <w:rPr>
          <w:rFonts w:ascii="Times New Roman" w:hAnsi="Times New Roman" w:cs="Times New Roman"/>
          <w:sz w:val="24"/>
          <w:szCs w:val="24"/>
        </w:rPr>
        <w:t>argue that</w:t>
      </w:r>
      <w:r w:rsidRPr="00D618F0">
        <w:rPr>
          <w:rFonts w:ascii="Times New Roman" w:hAnsi="Times New Roman" w:cs="Times New Roman"/>
          <w:sz w:val="24"/>
          <w:szCs w:val="24"/>
        </w:rPr>
        <w:t xml:space="preserve"> the </w:t>
      </w:r>
      <w:r w:rsidR="00293E9D" w:rsidRPr="00D618F0">
        <w:rPr>
          <w:rFonts w:ascii="Times New Roman" w:hAnsi="Times New Roman" w:cs="Times New Roman"/>
          <w:sz w:val="24"/>
          <w:szCs w:val="24"/>
        </w:rPr>
        <w:t>semantic prescriptions, advocated by Whiting,</w:t>
      </w:r>
      <w:r w:rsidR="000D3200" w:rsidRPr="00D618F0">
        <w:rPr>
          <w:rFonts w:ascii="Times New Roman" w:hAnsi="Times New Roman" w:cs="Times New Roman"/>
          <w:sz w:val="24"/>
          <w:szCs w:val="24"/>
        </w:rPr>
        <w:t xml:space="preserve"> </w:t>
      </w:r>
      <w:r w:rsidR="00F67C08" w:rsidRPr="00D618F0">
        <w:rPr>
          <w:rFonts w:ascii="Times New Roman" w:hAnsi="Times New Roman" w:cs="Times New Roman"/>
          <w:sz w:val="24"/>
          <w:szCs w:val="24"/>
        </w:rPr>
        <w:t xml:space="preserve">demand </w:t>
      </w:r>
      <w:r w:rsidR="00686A62" w:rsidRPr="00D618F0">
        <w:rPr>
          <w:rFonts w:ascii="Times New Roman" w:hAnsi="Times New Roman" w:cs="Times New Roman"/>
          <w:sz w:val="24"/>
          <w:szCs w:val="24"/>
        </w:rPr>
        <w:t xml:space="preserve">speakers to </w:t>
      </w:r>
      <w:r w:rsidR="00036DE4" w:rsidRPr="00D618F0">
        <w:rPr>
          <w:rFonts w:ascii="Times New Roman" w:hAnsi="Times New Roman" w:cs="Times New Roman"/>
          <w:sz w:val="24"/>
          <w:szCs w:val="24"/>
        </w:rPr>
        <w:t xml:space="preserve">use </w:t>
      </w:r>
      <w:r w:rsidR="00686A62" w:rsidRPr="00D618F0">
        <w:rPr>
          <w:rFonts w:ascii="Times New Roman" w:hAnsi="Times New Roman" w:cs="Times New Roman"/>
          <w:sz w:val="24"/>
          <w:szCs w:val="24"/>
        </w:rPr>
        <w:t xml:space="preserve">expressions </w:t>
      </w:r>
      <w:r w:rsidR="00861F90" w:rsidRPr="00D618F0">
        <w:rPr>
          <w:rFonts w:ascii="Times New Roman" w:hAnsi="Times New Roman" w:cs="Times New Roman"/>
          <w:sz w:val="24"/>
          <w:szCs w:val="24"/>
        </w:rPr>
        <w:t xml:space="preserve">that </w:t>
      </w:r>
      <w:r w:rsidR="00686A62" w:rsidRPr="00D618F0">
        <w:rPr>
          <w:rFonts w:ascii="Times New Roman" w:hAnsi="Times New Roman" w:cs="Times New Roman"/>
          <w:sz w:val="24"/>
          <w:szCs w:val="24"/>
        </w:rPr>
        <w:t>are unsuitable</w:t>
      </w:r>
      <w:r w:rsidR="001817A9" w:rsidRPr="00D618F0">
        <w:rPr>
          <w:rFonts w:ascii="Times New Roman" w:hAnsi="Times New Roman" w:cs="Times New Roman"/>
          <w:sz w:val="24"/>
          <w:szCs w:val="24"/>
        </w:rPr>
        <w:t xml:space="preserve"> for expressing</w:t>
      </w:r>
      <w:r w:rsidR="00686A62" w:rsidRPr="00D618F0">
        <w:rPr>
          <w:rFonts w:ascii="Times New Roman" w:hAnsi="Times New Roman" w:cs="Times New Roman"/>
          <w:sz w:val="24"/>
          <w:szCs w:val="24"/>
        </w:rPr>
        <w:t xml:space="preserve"> what they</w:t>
      </w:r>
      <w:r w:rsidR="000C0305" w:rsidRPr="00D618F0">
        <w:rPr>
          <w:rFonts w:ascii="Times New Roman" w:hAnsi="Times New Roman" w:cs="Times New Roman"/>
          <w:sz w:val="24"/>
          <w:szCs w:val="24"/>
        </w:rPr>
        <w:t xml:space="preserve"> want to express.</w:t>
      </w:r>
      <w:r w:rsidR="00293E9D" w:rsidRPr="00D618F0">
        <w:rPr>
          <w:rFonts w:ascii="Times New Roman" w:hAnsi="Times New Roman" w:cs="Times New Roman"/>
          <w:sz w:val="24"/>
          <w:szCs w:val="24"/>
        </w:rPr>
        <w:t xml:space="preserve"> The fact that these prescriptions ignore speakers’ communicative intentions this way show</w:t>
      </w:r>
      <w:r w:rsidR="00D22959" w:rsidRPr="00D618F0">
        <w:rPr>
          <w:rFonts w:ascii="Times New Roman" w:hAnsi="Times New Roman" w:cs="Times New Roman"/>
          <w:sz w:val="24"/>
          <w:szCs w:val="24"/>
        </w:rPr>
        <w:t>s</w:t>
      </w:r>
      <w:r w:rsidR="00293E9D" w:rsidRPr="00D618F0">
        <w:rPr>
          <w:rFonts w:ascii="Times New Roman" w:hAnsi="Times New Roman" w:cs="Times New Roman"/>
          <w:sz w:val="24"/>
          <w:szCs w:val="24"/>
        </w:rPr>
        <w:t xml:space="preserve"> that they cannot be semantic </w:t>
      </w:r>
      <w:r w:rsidR="00036DE4" w:rsidRPr="00D618F0">
        <w:rPr>
          <w:rFonts w:ascii="Times New Roman" w:hAnsi="Times New Roman" w:cs="Times New Roman"/>
          <w:sz w:val="24"/>
          <w:szCs w:val="24"/>
        </w:rPr>
        <w:t>in nature</w:t>
      </w:r>
      <w:r w:rsidR="00293E9D" w:rsidRPr="00D618F0">
        <w:rPr>
          <w:rFonts w:ascii="Times New Roman" w:hAnsi="Times New Roman" w:cs="Times New Roman"/>
          <w:sz w:val="24"/>
          <w:szCs w:val="24"/>
        </w:rPr>
        <w:t xml:space="preserve">. </w:t>
      </w:r>
      <w:r w:rsidR="00036DE4" w:rsidRPr="00D618F0">
        <w:rPr>
          <w:rFonts w:ascii="Times New Roman" w:hAnsi="Times New Roman" w:cs="Times New Roman"/>
          <w:sz w:val="24"/>
          <w:szCs w:val="24"/>
        </w:rPr>
        <w:t>Furthermore, a plausible candidate for semantic prescriptions would depend on what speaker’s communicative intentions</w:t>
      </w:r>
      <w:r w:rsidR="00D22959" w:rsidRPr="00D618F0">
        <w:rPr>
          <w:rFonts w:ascii="Times New Roman" w:hAnsi="Times New Roman" w:cs="Times New Roman"/>
          <w:sz w:val="24"/>
          <w:szCs w:val="24"/>
        </w:rPr>
        <w:t xml:space="preserve"> are</w:t>
      </w:r>
      <w:r w:rsidR="00392DC8" w:rsidRPr="00D618F0">
        <w:rPr>
          <w:rFonts w:ascii="Times New Roman" w:hAnsi="Times New Roman" w:cs="Times New Roman"/>
          <w:sz w:val="24"/>
          <w:szCs w:val="24"/>
        </w:rPr>
        <w:t xml:space="preserve">, and therefore cannot be derived from </w:t>
      </w:r>
      <w:r w:rsidR="006E051D" w:rsidRPr="00D618F0">
        <w:rPr>
          <w:rFonts w:ascii="Times New Roman" w:hAnsi="Times New Roman" w:cs="Times New Roman"/>
          <w:sz w:val="24"/>
          <w:szCs w:val="24"/>
        </w:rPr>
        <w:t>the commonly accepted notion of semantic correctness</w:t>
      </w:r>
      <w:r w:rsidR="00392DC8" w:rsidRPr="00D618F0">
        <w:rPr>
          <w:rFonts w:ascii="Times New Roman" w:hAnsi="Times New Roman" w:cs="Times New Roman"/>
          <w:sz w:val="24"/>
          <w:szCs w:val="24"/>
        </w:rPr>
        <w:t xml:space="preserve"> alone. </w:t>
      </w:r>
    </w:p>
    <w:p w14:paraId="2249927E" w14:textId="3E119E5B" w:rsidR="00341497" w:rsidRPr="00D618F0" w:rsidRDefault="006E051D"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While the considerations above might suggest that it is the non-</w:t>
      </w:r>
      <w:proofErr w:type="spellStart"/>
      <w:r w:rsidRPr="00D618F0">
        <w:rPr>
          <w:rFonts w:ascii="Times New Roman" w:hAnsi="Times New Roman" w:cs="Times New Roman"/>
          <w:sz w:val="24"/>
          <w:szCs w:val="24"/>
        </w:rPr>
        <w:t>prescriptivity</w:t>
      </w:r>
      <w:proofErr w:type="spellEnd"/>
      <w:r w:rsidRPr="00D618F0">
        <w:rPr>
          <w:rFonts w:ascii="Times New Roman" w:hAnsi="Times New Roman" w:cs="Times New Roman"/>
          <w:sz w:val="24"/>
          <w:szCs w:val="24"/>
        </w:rPr>
        <w:t xml:space="preserve"> of correctness that acts as a criterion of adequacy for theories of meaning, I will refrain from drawing a conclusion this strong, since the possibility of plausible candidates for semantic prescriptions, cannot be entirely ruled out </w:t>
      </w:r>
      <w:proofErr w:type="gramStart"/>
      <w:r w:rsidR="00EE6C64">
        <w:rPr>
          <w:rFonts w:ascii="Times New Roman" w:hAnsi="Times New Roman" w:cs="Times New Roman"/>
          <w:sz w:val="24"/>
          <w:szCs w:val="24"/>
        </w:rPr>
        <w:t>on the basis of</w:t>
      </w:r>
      <w:proofErr w:type="gramEnd"/>
      <w:r w:rsidRPr="00D618F0">
        <w:rPr>
          <w:rFonts w:ascii="Times New Roman" w:hAnsi="Times New Roman" w:cs="Times New Roman"/>
          <w:sz w:val="24"/>
          <w:szCs w:val="24"/>
        </w:rPr>
        <w:t xml:space="preserve"> this paper alone. A further study of alternative notion</w:t>
      </w:r>
      <w:r w:rsidR="005B7B68" w:rsidRPr="00D618F0">
        <w:rPr>
          <w:rFonts w:ascii="Times New Roman" w:hAnsi="Times New Roman" w:cs="Times New Roman"/>
          <w:sz w:val="24"/>
          <w:szCs w:val="24"/>
        </w:rPr>
        <w:t>s</w:t>
      </w:r>
      <w:r w:rsidRPr="00D618F0">
        <w:rPr>
          <w:rFonts w:ascii="Times New Roman" w:hAnsi="Times New Roman" w:cs="Times New Roman"/>
          <w:sz w:val="24"/>
          <w:szCs w:val="24"/>
        </w:rPr>
        <w:t xml:space="preserve"> of semantic correctness advocated by Millar and others would be required before the reversal of the </w:t>
      </w:r>
      <w:proofErr w:type="spellStart"/>
      <w:r w:rsidRPr="00D618F0">
        <w:rPr>
          <w:rFonts w:ascii="Times New Roman" w:hAnsi="Times New Roman" w:cs="Times New Roman"/>
          <w:sz w:val="24"/>
          <w:szCs w:val="24"/>
        </w:rPr>
        <w:t>metametasemantic</w:t>
      </w:r>
      <w:proofErr w:type="spellEnd"/>
      <w:r w:rsidRPr="00D618F0">
        <w:rPr>
          <w:rFonts w:ascii="Times New Roman" w:hAnsi="Times New Roman" w:cs="Times New Roman"/>
          <w:sz w:val="24"/>
          <w:szCs w:val="24"/>
        </w:rPr>
        <w:t xml:space="preserve"> claim can be accepted. However, even if a plausible set of prescriptions could be found, non-prescriptive theories might still be overall preferable. </w:t>
      </w:r>
      <w:r w:rsidR="005B7B68" w:rsidRPr="00D618F0">
        <w:rPr>
          <w:rFonts w:ascii="Times New Roman" w:hAnsi="Times New Roman" w:cs="Times New Roman"/>
          <w:sz w:val="24"/>
          <w:szCs w:val="24"/>
        </w:rPr>
        <w:t>The appropriateness of expressions for communicative intentions might be better captured by identifying what the expression can be used for without t</w:t>
      </w:r>
      <w:r w:rsidR="008319FE" w:rsidRPr="00D618F0">
        <w:rPr>
          <w:rFonts w:ascii="Times New Roman" w:hAnsi="Times New Roman" w:cs="Times New Roman"/>
          <w:sz w:val="24"/>
          <w:szCs w:val="24"/>
        </w:rPr>
        <w:t xml:space="preserve">aking a stance on what it may or may not be used for. </w:t>
      </w:r>
    </w:p>
    <w:p w14:paraId="1859D252" w14:textId="5FA4BC24" w:rsidR="00E87AA8" w:rsidRPr="00D618F0" w:rsidRDefault="00CB3BDD"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I will begin</w:t>
      </w:r>
      <w:r w:rsidR="00354E0F" w:rsidRPr="00D618F0">
        <w:rPr>
          <w:rFonts w:ascii="Times New Roman" w:hAnsi="Times New Roman" w:cs="Times New Roman"/>
          <w:sz w:val="24"/>
          <w:szCs w:val="24"/>
        </w:rPr>
        <w:t xml:space="preserve"> in section 2</w:t>
      </w:r>
      <w:r w:rsidR="000A6A10" w:rsidRPr="00D618F0">
        <w:rPr>
          <w:rFonts w:ascii="Times New Roman" w:hAnsi="Times New Roman" w:cs="Times New Roman"/>
          <w:sz w:val="24"/>
          <w:szCs w:val="24"/>
        </w:rPr>
        <w:t xml:space="preserve"> by </w:t>
      </w:r>
      <w:r w:rsidR="00D41E39" w:rsidRPr="00D618F0">
        <w:rPr>
          <w:rFonts w:ascii="Times New Roman" w:hAnsi="Times New Roman" w:cs="Times New Roman"/>
          <w:sz w:val="24"/>
          <w:szCs w:val="24"/>
        </w:rPr>
        <w:t>characterizing</w:t>
      </w:r>
      <w:r w:rsidR="001E09BD" w:rsidRPr="00D618F0">
        <w:rPr>
          <w:rFonts w:ascii="Times New Roman" w:hAnsi="Times New Roman" w:cs="Times New Roman"/>
          <w:sz w:val="24"/>
          <w:szCs w:val="24"/>
        </w:rPr>
        <w:t xml:space="preserve"> the notion of</w:t>
      </w:r>
      <w:r w:rsidR="00D41E39" w:rsidRPr="00D618F0">
        <w:rPr>
          <w:rFonts w:ascii="Times New Roman" w:hAnsi="Times New Roman" w:cs="Times New Roman"/>
          <w:sz w:val="24"/>
          <w:szCs w:val="24"/>
        </w:rPr>
        <w:t xml:space="preserve"> semantic correctness and discuss</w:t>
      </w:r>
      <w:r w:rsidR="00377AFB" w:rsidRPr="00D618F0">
        <w:rPr>
          <w:rFonts w:ascii="Times New Roman" w:hAnsi="Times New Roman" w:cs="Times New Roman"/>
          <w:sz w:val="24"/>
          <w:szCs w:val="24"/>
        </w:rPr>
        <w:t xml:space="preserve"> how it relates to the normativity of meaning and discussions concerning the </w:t>
      </w:r>
      <w:proofErr w:type="spellStart"/>
      <w:r w:rsidR="00377AFB" w:rsidRPr="00D618F0">
        <w:rPr>
          <w:rFonts w:ascii="Times New Roman" w:hAnsi="Times New Roman" w:cs="Times New Roman"/>
          <w:sz w:val="24"/>
          <w:szCs w:val="24"/>
        </w:rPr>
        <w:lastRenderedPageBreak/>
        <w:t>naturali</w:t>
      </w:r>
      <w:r w:rsidR="00FF1C26" w:rsidRPr="00D618F0">
        <w:rPr>
          <w:rFonts w:ascii="Times New Roman" w:hAnsi="Times New Roman" w:cs="Times New Roman"/>
          <w:sz w:val="24"/>
          <w:szCs w:val="24"/>
        </w:rPr>
        <w:t>z</w:t>
      </w:r>
      <w:r w:rsidR="00377AFB" w:rsidRPr="00D618F0">
        <w:rPr>
          <w:rFonts w:ascii="Times New Roman" w:hAnsi="Times New Roman" w:cs="Times New Roman"/>
          <w:sz w:val="24"/>
          <w:szCs w:val="24"/>
        </w:rPr>
        <w:t>ability</w:t>
      </w:r>
      <w:proofErr w:type="spellEnd"/>
      <w:r w:rsidR="00377AFB" w:rsidRPr="00D618F0">
        <w:rPr>
          <w:rFonts w:ascii="Times New Roman" w:hAnsi="Times New Roman" w:cs="Times New Roman"/>
          <w:sz w:val="24"/>
          <w:szCs w:val="24"/>
        </w:rPr>
        <w:t xml:space="preserve"> of meaning.</w:t>
      </w:r>
      <w:r w:rsidR="00B51C3C" w:rsidRPr="00D618F0">
        <w:rPr>
          <w:rFonts w:ascii="Times New Roman" w:hAnsi="Times New Roman" w:cs="Times New Roman"/>
          <w:sz w:val="24"/>
          <w:szCs w:val="24"/>
        </w:rPr>
        <w:t xml:space="preserve"> </w:t>
      </w:r>
      <w:r w:rsidR="009B024E" w:rsidRPr="00D618F0">
        <w:rPr>
          <w:rFonts w:ascii="Times New Roman" w:hAnsi="Times New Roman" w:cs="Times New Roman"/>
          <w:sz w:val="24"/>
          <w:szCs w:val="24"/>
        </w:rPr>
        <w:t xml:space="preserve">In section </w:t>
      </w:r>
      <w:r w:rsidR="00C80D52" w:rsidRPr="00D618F0">
        <w:rPr>
          <w:rFonts w:ascii="Times New Roman" w:hAnsi="Times New Roman" w:cs="Times New Roman"/>
          <w:sz w:val="24"/>
          <w:szCs w:val="24"/>
        </w:rPr>
        <w:t>3</w:t>
      </w:r>
      <w:r w:rsidR="0051028C" w:rsidRPr="00D618F0">
        <w:rPr>
          <w:rFonts w:ascii="Times New Roman" w:hAnsi="Times New Roman" w:cs="Times New Roman"/>
          <w:sz w:val="24"/>
          <w:szCs w:val="24"/>
        </w:rPr>
        <w:t>,</w:t>
      </w:r>
      <w:r w:rsidR="00B962E9" w:rsidRPr="00D618F0">
        <w:rPr>
          <w:rFonts w:ascii="Times New Roman" w:hAnsi="Times New Roman" w:cs="Times New Roman"/>
          <w:sz w:val="24"/>
          <w:szCs w:val="24"/>
        </w:rPr>
        <w:t xml:space="preserve"> I will </w:t>
      </w:r>
      <w:r w:rsidR="00377AFB" w:rsidRPr="00D618F0">
        <w:rPr>
          <w:rFonts w:ascii="Times New Roman" w:hAnsi="Times New Roman" w:cs="Times New Roman"/>
          <w:sz w:val="24"/>
          <w:szCs w:val="24"/>
        </w:rPr>
        <w:t>t</w:t>
      </w:r>
      <w:r w:rsidR="00E0643B" w:rsidRPr="00D618F0">
        <w:rPr>
          <w:rFonts w:ascii="Times New Roman" w:hAnsi="Times New Roman" w:cs="Times New Roman"/>
          <w:sz w:val="24"/>
          <w:szCs w:val="24"/>
        </w:rPr>
        <w:t>ur</w:t>
      </w:r>
      <w:r w:rsidR="00377AFB" w:rsidRPr="00D618F0">
        <w:rPr>
          <w:rFonts w:ascii="Times New Roman" w:hAnsi="Times New Roman" w:cs="Times New Roman"/>
          <w:sz w:val="24"/>
          <w:szCs w:val="24"/>
        </w:rPr>
        <w:t>n to the discussion on whether</w:t>
      </w:r>
      <w:r w:rsidR="009B024E" w:rsidRPr="00D618F0">
        <w:rPr>
          <w:rFonts w:ascii="Times New Roman" w:hAnsi="Times New Roman" w:cs="Times New Roman"/>
          <w:sz w:val="24"/>
          <w:szCs w:val="24"/>
        </w:rPr>
        <w:t xml:space="preserve"> the general notion of</w:t>
      </w:r>
      <w:r w:rsidR="00377AFB" w:rsidRPr="00D618F0">
        <w:rPr>
          <w:rFonts w:ascii="Times New Roman" w:hAnsi="Times New Roman" w:cs="Times New Roman"/>
          <w:sz w:val="24"/>
          <w:szCs w:val="24"/>
        </w:rPr>
        <w:t xml:space="preserve"> correctness can be understood non-prescriptively</w:t>
      </w:r>
      <w:r w:rsidR="00185EE3" w:rsidRPr="00D618F0">
        <w:rPr>
          <w:rFonts w:ascii="Times New Roman" w:hAnsi="Times New Roman" w:cs="Times New Roman"/>
          <w:sz w:val="24"/>
          <w:szCs w:val="24"/>
        </w:rPr>
        <w:t>.</w:t>
      </w:r>
      <w:r w:rsidR="00481CE6" w:rsidRPr="00D618F0">
        <w:rPr>
          <w:rFonts w:ascii="Times New Roman" w:hAnsi="Times New Roman" w:cs="Times New Roman"/>
          <w:sz w:val="24"/>
          <w:szCs w:val="24"/>
        </w:rPr>
        <w:t xml:space="preserve"> </w:t>
      </w:r>
      <w:r w:rsidR="00B00F41" w:rsidRPr="00D618F0">
        <w:rPr>
          <w:rFonts w:ascii="Times New Roman" w:hAnsi="Times New Roman" w:cs="Times New Roman"/>
          <w:sz w:val="24"/>
          <w:szCs w:val="24"/>
        </w:rPr>
        <w:t>The n</w:t>
      </w:r>
      <w:r w:rsidR="00481CE6" w:rsidRPr="00D618F0">
        <w:rPr>
          <w:rFonts w:ascii="Times New Roman" w:hAnsi="Times New Roman" w:cs="Times New Roman"/>
          <w:sz w:val="24"/>
          <w:szCs w:val="24"/>
        </w:rPr>
        <w:t>ext two sections concern</w:t>
      </w:r>
      <w:r w:rsidR="00715ABB" w:rsidRPr="00D618F0">
        <w:rPr>
          <w:rFonts w:ascii="Times New Roman" w:hAnsi="Times New Roman" w:cs="Times New Roman"/>
          <w:sz w:val="24"/>
          <w:szCs w:val="24"/>
        </w:rPr>
        <w:t xml:space="preserve"> which prescriptions </w:t>
      </w:r>
      <w:r w:rsidR="00E53F0E" w:rsidRPr="00D618F0">
        <w:rPr>
          <w:rFonts w:ascii="Times New Roman" w:hAnsi="Times New Roman" w:cs="Times New Roman"/>
          <w:sz w:val="24"/>
          <w:szCs w:val="24"/>
        </w:rPr>
        <w:t>could be</w:t>
      </w:r>
      <w:r w:rsidR="00715ABB" w:rsidRPr="00D618F0">
        <w:rPr>
          <w:rFonts w:ascii="Times New Roman" w:hAnsi="Times New Roman" w:cs="Times New Roman"/>
          <w:sz w:val="24"/>
          <w:szCs w:val="24"/>
        </w:rPr>
        <w:t xml:space="preserve"> the semantic prescriptions if semant</w:t>
      </w:r>
      <w:r w:rsidR="003336CE" w:rsidRPr="00D618F0">
        <w:rPr>
          <w:rFonts w:ascii="Times New Roman" w:hAnsi="Times New Roman" w:cs="Times New Roman"/>
          <w:sz w:val="24"/>
          <w:szCs w:val="24"/>
        </w:rPr>
        <w:t>ic correctness is</w:t>
      </w:r>
      <w:r w:rsidR="00DF0EB4" w:rsidRPr="00D618F0">
        <w:rPr>
          <w:rFonts w:ascii="Times New Roman" w:hAnsi="Times New Roman" w:cs="Times New Roman"/>
          <w:sz w:val="24"/>
          <w:szCs w:val="24"/>
        </w:rPr>
        <w:t xml:space="preserve"> assumed to be</w:t>
      </w:r>
      <w:r w:rsidR="003336CE" w:rsidRPr="00D618F0">
        <w:rPr>
          <w:rFonts w:ascii="Times New Roman" w:hAnsi="Times New Roman" w:cs="Times New Roman"/>
          <w:sz w:val="24"/>
          <w:szCs w:val="24"/>
        </w:rPr>
        <w:t xml:space="preserve"> prescriptive.</w:t>
      </w:r>
      <w:r w:rsidR="00567581" w:rsidRPr="00D618F0">
        <w:rPr>
          <w:rFonts w:ascii="Times New Roman" w:hAnsi="Times New Roman" w:cs="Times New Roman"/>
          <w:sz w:val="24"/>
          <w:szCs w:val="24"/>
        </w:rPr>
        <w:t xml:space="preserve"> </w:t>
      </w:r>
      <w:r w:rsidR="009B024E" w:rsidRPr="00D618F0">
        <w:rPr>
          <w:rFonts w:ascii="Times New Roman" w:hAnsi="Times New Roman" w:cs="Times New Roman"/>
          <w:sz w:val="24"/>
          <w:szCs w:val="24"/>
        </w:rPr>
        <w:t xml:space="preserve">In section </w:t>
      </w:r>
      <w:r w:rsidR="000003F5" w:rsidRPr="00D618F0">
        <w:rPr>
          <w:rFonts w:ascii="Times New Roman" w:hAnsi="Times New Roman" w:cs="Times New Roman"/>
          <w:sz w:val="24"/>
          <w:szCs w:val="24"/>
        </w:rPr>
        <w:t>4</w:t>
      </w:r>
      <w:r w:rsidR="00567581" w:rsidRPr="00D618F0">
        <w:rPr>
          <w:rFonts w:ascii="Times New Roman" w:hAnsi="Times New Roman" w:cs="Times New Roman"/>
          <w:sz w:val="24"/>
          <w:szCs w:val="24"/>
        </w:rPr>
        <w:t xml:space="preserve">, I will </w:t>
      </w:r>
      <w:r w:rsidR="00685AA4" w:rsidRPr="00D618F0">
        <w:rPr>
          <w:rFonts w:ascii="Times New Roman" w:hAnsi="Times New Roman" w:cs="Times New Roman"/>
          <w:sz w:val="24"/>
          <w:szCs w:val="24"/>
        </w:rPr>
        <w:t xml:space="preserve">show that </w:t>
      </w:r>
      <w:r w:rsidR="0027692D" w:rsidRPr="00D618F0">
        <w:rPr>
          <w:rFonts w:ascii="Times New Roman" w:hAnsi="Times New Roman" w:cs="Times New Roman"/>
          <w:sz w:val="24"/>
          <w:szCs w:val="24"/>
        </w:rPr>
        <w:t>Whiting’s formulations</w:t>
      </w:r>
      <w:r w:rsidR="00567581" w:rsidRPr="00D618F0">
        <w:rPr>
          <w:rFonts w:ascii="Times New Roman" w:hAnsi="Times New Roman" w:cs="Times New Roman"/>
          <w:sz w:val="24"/>
          <w:szCs w:val="24"/>
        </w:rPr>
        <w:t xml:space="preserve">, which do follow from the assumption that semantic correctness is </w:t>
      </w:r>
      <w:r w:rsidR="00F5357D" w:rsidRPr="00D618F0">
        <w:rPr>
          <w:rFonts w:ascii="Times New Roman" w:hAnsi="Times New Roman" w:cs="Times New Roman"/>
          <w:sz w:val="24"/>
          <w:szCs w:val="24"/>
        </w:rPr>
        <w:t>prescriptive</w:t>
      </w:r>
      <w:r w:rsidR="00567581" w:rsidRPr="00D618F0">
        <w:rPr>
          <w:rFonts w:ascii="Times New Roman" w:hAnsi="Times New Roman" w:cs="Times New Roman"/>
          <w:sz w:val="24"/>
          <w:szCs w:val="24"/>
        </w:rPr>
        <w:t xml:space="preserve">, </w:t>
      </w:r>
      <w:proofErr w:type="gramStart"/>
      <w:r w:rsidR="00567581" w:rsidRPr="00D618F0">
        <w:rPr>
          <w:rFonts w:ascii="Times New Roman" w:hAnsi="Times New Roman" w:cs="Times New Roman"/>
          <w:sz w:val="24"/>
          <w:szCs w:val="24"/>
        </w:rPr>
        <w:t xml:space="preserve">are </w:t>
      </w:r>
      <w:r w:rsidR="00B00F41" w:rsidRPr="00D618F0">
        <w:rPr>
          <w:rFonts w:ascii="Times New Roman" w:hAnsi="Times New Roman" w:cs="Times New Roman"/>
          <w:sz w:val="24"/>
          <w:szCs w:val="24"/>
        </w:rPr>
        <w:t>in conflict with</w:t>
      </w:r>
      <w:proofErr w:type="gramEnd"/>
      <w:r w:rsidR="00B00F41" w:rsidRPr="00D618F0">
        <w:rPr>
          <w:rFonts w:ascii="Times New Roman" w:hAnsi="Times New Roman" w:cs="Times New Roman"/>
          <w:sz w:val="24"/>
          <w:szCs w:val="24"/>
        </w:rPr>
        <w:t xml:space="preserve"> </w:t>
      </w:r>
      <w:r w:rsidR="001B5766" w:rsidRPr="00D618F0">
        <w:rPr>
          <w:rFonts w:ascii="Times New Roman" w:hAnsi="Times New Roman" w:cs="Times New Roman"/>
          <w:sz w:val="24"/>
          <w:szCs w:val="24"/>
        </w:rPr>
        <w:t>speakers’</w:t>
      </w:r>
      <w:r w:rsidR="003E77F3" w:rsidRPr="00D618F0">
        <w:rPr>
          <w:rFonts w:ascii="Times New Roman" w:hAnsi="Times New Roman" w:cs="Times New Roman"/>
          <w:sz w:val="24"/>
          <w:szCs w:val="24"/>
        </w:rPr>
        <w:t xml:space="preserve"> communicative intentions</w:t>
      </w:r>
      <w:r w:rsidRPr="00D618F0">
        <w:rPr>
          <w:rFonts w:ascii="Times New Roman" w:hAnsi="Times New Roman" w:cs="Times New Roman"/>
          <w:sz w:val="24"/>
          <w:szCs w:val="24"/>
        </w:rPr>
        <w:t xml:space="preserve"> and</w:t>
      </w:r>
      <w:r w:rsidR="00BD38C8" w:rsidRPr="00D618F0">
        <w:rPr>
          <w:rFonts w:ascii="Times New Roman" w:hAnsi="Times New Roman" w:cs="Times New Roman"/>
          <w:sz w:val="24"/>
          <w:szCs w:val="24"/>
        </w:rPr>
        <w:t xml:space="preserve"> </w:t>
      </w:r>
      <w:r w:rsidR="001817A9" w:rsidRPr="00D618F0">
        <w:rPr>
          <w:rFonts w:ascii="Times New Roman" w:hAnsi="Times New Roman" w:cs="Times New Roman"/>
          <w:sz w:val="24"/>
          <w:szCs w:val="24"/>
        </w:rPr>
        <w:t>sketch</w:t>
      </w:r>
      <w:r w:rsidR="00BD38C8" w:rsidRPr="00D618F0">
        <w:rPr>
          <w:rFonts w:ascii="Times New Roman" w:hAnsi="Times New Roman" w:cs="Times New Roman"/>
          <w:sz w:val="24"/>
          <w:szCs w:val="24"/>
        </w:rPr>
        <w:t xml:space="preserve"> an anti-</w:t>
      </w:r>
      <w:proofErr w:type="spellStart"/>
      <w:r w:rsidR="00BD38C8" w:rsidRPr="00D618F0">
        <w:rPr>
          <w:rFonts w:ascii="Times New Roman" w:hAnsi="Times New Roman" w:cs="Times New Roman"/>
          <w:sz w:val="24"/>
          <w:szCs w:val="24"/>
        </w:rPr>
        <w:t>normativist</w:t>
      </w:r>
      <w:proofErr w:type="spellEnd"/>
      <w:r w:rsidR="00BD38C8" w:rsidRPr="00D618F0">
        <w:rPr>
          <w:rFonts w:ascii="Times New Roman" w:hAnsi="Times New Roman" w:cs="Times New Roman"/>
          <w:sz w:val="24"/>
          <w:szCs w:val="24"/>
        </w:rPr>
        <w:t xml:space="preserve"> accou</w:t>
      </w:r>
      <w:r w:rsidR="009B135D" w:rsidRPr="00D618F0">
        <w:rPr>
          <w:rFonts w:ascii="Times New Roman" w:hAnsi="Times New Roman" w:cs="Times New Roman"/>
          <w:sz w:val="24"/>
          <w:szCs w:val="24"/>
        </w:rPr>
        <w:t xml:space="preserve">nt of </w:t>
      </w:r>
      <w:r w:rsidR="00182011" w:rsidRPr="00D618F0">
        <w:rPr>
          <w:rFonts w:ascii="Times New Roman" w:hAnsi="Times New Roman" w:cs="Times New Roman"/>
          <w:sz w:val="24"/>
          <w:szCs w:val="24"/>
        </w:rPr>
        <w:t xml:space="preserve">what </w:t>
      </w:r>
      <w:r w:rsidR="00F81D98" w:rsidRPr="00D618F0">
        <w:rPr>
          <w:rFonts w:ascii="Times New Roman" w:hAnsi="Times New Roman" w:cs="Times New Roman"/>
          <w:sz w:val="24"/>
          <w:szCs w:val="24"/>
        </w:rPr>
        <w:t xml:space="preserve">it is to act according to communicative intentions </w:t>
      </w:r>
      <w:r w:rsidR="00447D60" w:rsidRPr="00D618F0">
        <w:rPr>
          <w:rFonts w:ascii="Times New Roman" w:hAnsi="Times New Roman" w:cs="Times New Roman"/>
          <w:sz w:val="24"/>
          <w:szCs w:val="24"/>
        </w:rPr>
        <w:t>based o</w:t>
      </w:r>
      <w:r w:rsidR="00182011" w:rsidRPr="00D618F0">
        <w:rPr>
          <w:rFonts w:ascii="Times New Roman" w:hAnsi="Times New Roman" w:cs="Times New Roman"/>
          <w:sz w:val="24"/>
          <w:szCs w:val="24"/>
        </w:rPr>
        <w:t>n</w:t>
      </w:r>
      <w:r w:rsidR="0040403A" w:rsidRPr="00D618F0">
        <w:rPr>
          <w:rFonts w:ascii="Times New Roman" w:hAnsi="Times New Roman" w:cs="Times New Roman"/>
          <w:sz w:val="24"/>
          <w:szCs w:val="24"/>
        </w:rPr>
        <w:t xml:space="preserve"> what can be done </w:t>
      </w:r>
      <w:r w:rsidR="00C72B44" w:rsidRPr="00D618F0">
        <w:rPr>
          <w:rFonts w:ascii="Times New Roman" w:hAnsi="Times New Roman" w:cs="Times New Roman"/>
          <w:sz w:val="24"/>
          <w:szCs w:val="24"/>
        </w:rPr>
        <w:t xml:space="preserve">not what should be done. </w:t>
      </w:r>
      <w:r w:rsidR="009C20A5" w:rsidRPr="00D618F0">
        <w:rPr>
          <w:rFonts w:ascii="Times New Roman" w:hAnsi="Times New Roman" w:cs="Times New Roman"/>
          <w:sz w:val="24"/>
          <w:szCs w:val="24"/>
        </w:rPr>
        <w:t>In the section 5</w:t>
      </w:r>
      <w:r w:rsidR="007648CA" w:rsidRPr="00D618F0">
        <w:rPr>
          <w:rFonts w:ascii="Times New Roman" w:hAnsi="Times New Roman" w:cs="Times New Roman"/>
          <w:sz w:val="24"/>
          <w:szCs w:val="24"/>
        </w:rPr>
        <w:t>,</w:t>
      </w:r>
      <w:r w:rsidR="00927AD4" w:rsidRPr="00D618F0">
        <w:rPr>
          <w:rFonts w:ascii="Times New Roman" w:hAnsi="Times New Roman" w:cs="Times New Roman"/>
          <w:sz w:val="24"/>
          <w:szCs w:val="24"/>
        </w:rPr>
        <w:t xml:space="preserve"> </w:t>
      </w:r>
      <w:r w:rsidR="003C643D" w:rsidRPr="00D618F0">
        <w:rPr>
          <w:rFonts w:ascii="Times New Roman" w:hAnsi="Times New Roman" w:cs="Times New Roman"/>
          <w:sz w:val="24"/>
          <w:szCs w:val="24"/>
        </w:rPr>
        <w:t>I will</w:t>
      </w:r>
      <w:r w:rsidR="004E2746" w:rsidRPr="00D618F0">
        <w:rPr>
          <w:rFonts w:ascii="Times New Roman" w:hAnsi="Times New Roman" w:cs="Times New Roman"/>
          <w:sz w:val="24"/>
          <w:szCs w:val="24"/>
        </w:rPr>
        <w:t xml:space="preserve"> </w:t>
      </w:r>
      <w:r w:rsidR="003C643D" w:rsidRPr="00D618F0">
        <w:rPr>
          <w:rFonts w:ascii="Times New Roman" w:hAnsi="Times New Roman" w:cs="Times New Roman"/>
          <w:sz w:val="24"/>
          <w:szCs w:val="24"/>
        </w:rPr>
        <w:t xml:space="preserve">consider some </w:t>
      </w:r>
      <w:proofErr w:type="spellStart"/>
      <w:r w:rsidR="004E2746" w:rsidRPr="00D618F0">
        <w:rPr>
          <w:rFonts w:ascii="Times New Roman" w:hAnsi="Times New Roman" w:cs="Times New Roman"/>
          <w:sz w:val="24"/>
          <w:szCs w:val="24"/>
        </w:rPr>
        <w:t>normativist</w:t>
      </w:r>
      <w:proofErr w:type="spellEnd"/>
      <w:r w:rsidR="004E2746" w:rsidRPr="00D618F0">
        <w:rPr>
          <w:rFonts w:ascii="Times New Roman" w:hAnsi="Times New Roman" w:cs="Times New Roman"/>
          <w:sz w:val="24"/>
          <w:szCs w:val="24"/>
        </w:rPr>
        <w:t xml:space="preserve"> </w:t>
      </w:r>
      <w:r w:rsidR="003C643D" w:rsidRPr="00D618F0">
        <w:rPr>
          <w:rFonts w:ascii="Times New Roman" w:hAnsi="Times New Roman" w:cs="Times New Roman"/>
          <w:sz w:val="24"/>
          <w:szCs w:val="24"/>
        </w:rPr>
        <w:t>alternatives</w:t>
      </w:r>
      <w:r w:rsidR="005F51EA" w:rsidRPr="00D618F0">
        <w:rPr>
          <w:rFonts w:ascii="Times New Roman" w:hAnsi="Times New Roman" w:cs="Times New Roman"/>
          <w:sz w:val="24"/>
          <w:szCs w:val="24"/>
        </w:rPr>
        <w:t xml:space="preserve"> which </w:t>
      </w:r>
      <w:r w:rsidR="00EE6C64">
        <w:rPr>
          <w:rFonts w:ascii="Times New Roman" w:hAnsi="Times New Roman" w:cs="Times New Roman"/>
          <w:sz w:val="24"/>
          <w:szCs w:val="24"/>
        </w:rPr>
        <w:t>aim</w:t>
      </w:r>
      <w:r w:rsidR="00EE6C64" w:rsidRPr="00D618F0">
        <w:rPr>
          <w:rFonts w:ascii="Times New Roman" w:hAnsi="Times New Roman" w:cs="Times New Roman"/>
          <w:sz w:val="24"/>
          <w:szCs w:val="24"/>
        </w:rPr>
        <w:t xml:space="preserve"> </w:t>
      </w:r>
      <w:r w:rsidR="005F51EA" w:rsidRPr="00D618F0">
        <w:rPr>
          <w:rFonts w:ascii="Times New Roman" w:hAnsi="Times New Roman" w:cs="Times New Roman"/>
          <w:sz w:val="24"/>
          <w:szCs w:val="24"/>
        </w:rPr>
        <w:t xml:space="preserve">to </w:t>
      </w:r>
      <w:r w:rsidR="00D947B9" w:rsidRPr="00D618F0">
        <w:rPr>
          <w:rFonts w:ascii="Times New Roman" w:hAnsi="Times New Roman" w:cs="Times New Roman"/>
          <w:sz w:val="24"/>
          <w:szCs w:val="24"/>
        </w:rPr>
        <w:t xml:space="preserve">take what speakers </w:t>
      </w:r>
      <w:r w:rsidR="00367C20" w:rsidRPr="00D618F0">
        <w:rPr>
          <w:rFonts w:ascii="Times New Roman" w:hAnsi="Times New Roman" w:cs="Times New Roman"/>
          <w:sz w:val="24"/>
          <w:szCs w:val="24"/>
        </w:rPr>
        <w:t>want to express</w:t>
      </w:r>
      <w:r w:rsidR="00EE6C64">
        <w:rPr>
          <w:rFonts w:ascii="Times New Roman" w:hAnsi="Times New Roman" w:cs="Times New Roman"/>
          <w:sz w:val="24"/>
          <w:szCs w:val="24"/>
        </w:rPr>
        <w:t xml:space="preserve"> </w:t>
      </w:r>
      <w:r w:rsidR="00EE6C64" w:rsidRPr="00D618F0">
        <w:rPr>
          <w:rFonts w:ascii="Times New Roman" w:hAnsi="Times New Roman" w:cs="Times New Roman"/>
          <w:sz w:val="24"/>
          <w:szCs w:val="24"/>
        </w:rPr>
        <w:t>into account</w:t>
      </w:r>
      <w:r w:rsidR="00341BCA" w:rsidRPr="00D618F0">
        <w:rPr>
          <w:rFonts w:ascii="Times New Roman" w:hAnsi="Times New Roman" w:cs="Times New Roman"/>
          <w:sz w:val="24"/>
          <w:szCs w:val="24"/>
        </w:rPr>
        <w:t xml:space="preserve">. </w:t>
      </w:r>
      <w:proofErr w:type="gramStart"/>
      <w:r w:rsidR="00341BCA" w:rsidRPr="00D618F0">
        <w:rPr>
          <w:rFonts w:ascii="Times New Roman" w:hAnsi="Times New Roman" w:cs="Times New Roman"/>
          <w:sz w:val="24"/>
          <w:szCs w:val="24"/>
        </w:rPr>
        <w:t>In particular</w:t>
      </w:r>
      <w:r w:rsidR="007648CA" w:rsidRPr="00D618F0">
        <w:rPr>
          <w:rFonts w:ascii="Times New Roman" w:hAnsi="Times New Roman" w:cs="Times New Roman"/>
          <w:sz w:val="24"/>
          <w:szCs w:val="24"/>
        </w:rPr>
        <w:t>,</w:t>
      </w:r>
      <w:r w:rsidR="00341BCA" w:rsidRPr="00D618F0">
        <w:rPr>
          <w:rFonts w:ascii="Times New Roman" w:hAnsi="Times New Roman" w:cs="Times New Roman"/>
          <w:sz w:val="24"/>
          <w:szCs w:val="24"/>
        </w:rPr>
        <w:t xml:space="preserve"> I</w:t>
      </w:r>
      <w:proofErr w:type="gramEnd"/>
      <w:r w:rsidR="00341BCA" w:rsidRPr="00D618F0">
        <w:rPr>
          <w:rFonts w:ascii="Times New Roman" w:hAnsi="Times New Roman" w:cs="Times New Roman"/>
          <w:sz w:val="24"/>
          <w:szCs w:val="24"/>
        </w:rPr>
        <w:t xml:space="preserve"> will focus on</w:t>
      </w:r>
      <w:r w:rsidR="00AA54CD" w:rsidRPr="00D618F0">
        <w:rPr>
          <w:rFonts w:ascii="Times New Roman" w:hAnsi="Times New Roman" w:cs="Times New Roman"/>
          <w:sz w:val="24"/>
          <w:szCs w:val="24"/>
        </w:rPr>
        <w:t xml:space="preserve"> proposal</w:t>
      </w:r>
      <w:r w:rsidR="004100A7" w:rsidRPr="00D618F0">
        <w:rPr>
          <w:rFonts w:ascii="Times New Roman" w:hAnsi="Times New Roman" w:cs="Times New Roman"/>
          <w:sz w:val="24"/>
          <w:szCs w:val="24"/>
        </w:rPr>
        <w:t>s</w:t>
      </w:r>
      <w:r w:rsidR="00AA54CD" w:rsidRPr="00D618F0">
        <w:rPr>
          <w:rFonts w:ascii="Times New Roman" w:hAnsi="Times New Roman" w:cs="Times New Roman"/>
          <w:sz w:val="24"/>
          <w:szCs w:val="24"/>
        </w:rPr>
        <w:t xml:space="preserve"> by Claudine </w:t>
      </w:r>
      <w:proofErr w:type="spellStart"/>
      <w:r w:rsidR="00AA54CD" w:rsidRPr="00D618F0">
        <w:rPr>
          <w:rFonts w:ascii="Times New Roman" w:hAnsi="Times New Roman" w:cs="Times New Roman"/>
          <w:sz w:val="24"/>
          <w:szCs w:val="24"/>
        </w:rPr>
        <w:t>Verheggen</w:t>
      </w:r>
      <w:proofErr w:type="spellEnd"/>
      <w:r w:rsidR="00AA54CD" w:rsidRPr="00D618F0">
        <w:rPr>
          <w:rFonts w:ascii="Times New Roman" w:hAnsi="Times New Roman" w:cs="Times New Roman"/>
          <w:sz w:val="24"/>
          <w:szCs w:val="24"/>
        </w:rPr>
        <w:t xml:space="preserve"> </w:t>
      </w:r>
      <w:r w:rsidR="00D8599A" w:rsidRPr="00D618F0">
        <w:rPr>
          <w:rFonts w:ascii="Times New Roman" w:hAnsi="Times New Roman" w:cs="Times New Roman"/>
          <w:sz w:val="24"/>
        </w:rPr>
        <w:t>(2011; 2015</w:t>
      </w:r>
      <w:r w:rsidR="009114C8" w:rsidRPr="00D618F0">
        <w:rPr>
          <w:rFonts w:ascii="Times New Roman" w:hAnsi="Times New Roman" w:cs="Times New Roman"/>
          <w:sz w:val="24"/>
        </w:rPr>
        <w:t>)</w:t>
      </w:r>
      <w:r w:rsidR="009114C8" w:rsidRPr="00D618F0">
        <w:rPr>
          <w:rFonts w:ascii="Times New Roman" w:hAnsi="Times New Roman" w:cs="Times New Roman"/>
          <w:sz w:val="24"/>
          <w:szCs w:val="24"/>
        </w:rPr>
        <w:t xml:space="preserve"> and </w:t>
      </w:r>
      <w:r w:rsidR="00AA54CD" w:rsidRPr="00D618F0">
        <w:rPr>
          <w:rFonts w:ascii="Times New Roman" w:hAnsi="Times New Roman" w:cs="Times New Roman"/>
          <w:sz w:val="24"/>
          <w:szCs w:val="24"/>
        </w:rPr>
        <w:t xml:space="preserve">Alan Millar </w:t>
      </w:r>
      <w:r w:rsidR="00D8599A" w:rsidRPr="00D618F0">
        <w:rPr>
          <w:rFonts w:ascii="Times New Roman" w:hAnsi="Times New Roman" w:cs="Times New Roman"/>
          <w:sz w:val="24"/>
        </w:rPr>
        <w:t>(2002; 2004)</w:t>
      </w:r>
      <w:r w:rsidR="009B7684" w:rsidRPr="00D618F0">
        <w:rPr>
          <w:rFonts w:ascii="Times New Roman" w:hAnsi="Times New Roman" w:cs="Times New Roman"/>
          <w:sz w:val="24"/>
          <w:szCs w:val="24"/>
        </w:rPr>
        <w:t xml:space="preserve">. I will </w:t>
      </w:r>
      <w:r w:rsidR="00AA54CD" w:rsidRPr="00D618F0">
        <w:rPr>
          <w:rFonts w:ascii="Times New Roman" w:hAnsi="Times New Roman" w:cs="Times New Roman"/>
          <w:sz w:val="24"/>
          <w:szCs w:val="24"/>
        </w:rPr>
        <w:t>argue that these</w:t>
      </w:r>
      <w:r w:rsidR="008410DE" w:rsidRPr="00D618F0">
        <w:rPr>
          <w:rFonts w:ascii="Times New Roman" w:hAnsi="Times New Roman" w:cs="Times New Roman"/>
          <w:sz w:val="24"/>
          <w:szCs w:val="24"/>
        </w:rPr>
        <w:t xml:space="preserve"> </w:t>
      </w:r>
      <w:r w:rsidR="007C525B" w:rsidRPr="00D618F0">
        <w:rPr>
          <w:rFonts w:ascii="Times New Roman" w:hAnsi="Times New Roman" w:cs="Times New Roman"/>
          <w:sz w:val="24"/>
          <w:szCs w:val="24"/>
        </w:rPr>
        <w:t xml:space="preserve">would be better understood in terms of </w:t>
      </w:r>
      <w:r w:rsidR="009C7C2A" w:rsidRPr="00D618F0">
        <w:rPr>
          <w:rFonts w:ascii="Times New Roman" w:hAnsi="Times New Roman" w:cs="Times New Roman"/>
          <w:sz w:val="24"/>
          <w:szCs w:val="24"/>
        </w:rPr>
        <w:t xml:space="preserve">non-semantic prescriptions </w:t>
      </w:r>
      <w:r w:rsidR="007C525B" w:rsidRPr="00D618F0">
        <w:rPr>
          <w:rFonts w:ascii="Times New Roman" w:hAnsi="Times New Roman" w:cs="Times New Roman"/>
          <w:sz w:val="24"/>
          <w:szCs w:val="24"/>
        </w:rPr>
        <w:t xml:space="preserve">as well. </w:t>
      </w:r>
    </w:p>
    <w:p w14:paraId="49847C9E" w14:textId="77777777" w:rsidR="00E87AA8" w:rsidRPr="00D618F0" w:rsidRDefault="00E87AA8" w:rsidP="00EC5FAA">
      <w:pPr>
        <w:spacing w:line="240" w:lineRule="auto"/>
        <w:ind w:right="851" w:firstLine="567"/>
        <w:rPr>
          <w:rFonts w:ascii="Times New Roman" w:hAnsi="Times New Roman" w:cs="Times New Roman"/>
          <w:sz w:val="24"/>
          <w:szCs w:val="24"/>
        </w:rPr>
      </w:pPr>
    </w:p>
    <w:p w14:paraId="0A0BFCCA" w14:textId="7D8DF0C6" w:rsidR="00A76DB8" w:rsidRPr="00D618F0" w:rsidRDefault="00346610" w:rsidP="00F52D9D">
      <w:pPr>
        <w:spacing w:line="240" w:lineRule="auto"/>
        <w:ind w:right="851"/>
        <w:rPr>
          <w:rFonts w:ascii="Times New Roman" w:hAnsi="Times New Roman" w:cs="Times New Roman"/>
          <w:b/>
          <w:sz w:val="24"/>
          <w:szCs w:val="24"/>
        </w:rPr>
      </w:pPr>
      <w:r w:rsidRPr="00D618F0">
        <w:rPr>
          <w:rFonts w:ascii="Times New Roman" w:hAnsi="Times New Roman" w:cs="Times New Roman"/>
          <w:b/>
          <w:sz w:val="24"/>
          <w:szCs w:val="24"/>
        </w:rPr>
        <w:t xml:space="preserve">2. </w:t>
      </w:r>
      <w:r w:rsidR="00F84A41" w:rsidRPr="00D618F0">
        <w:rPr>
          <w:rFonts w:ascii="Times New Roman" w:hAnsi="Times New Roman" w:cs="Times New Roman"/>
          <w:b/>
          <w:sz w:val="24"/>
          <w:szCs w:val="24"/>
        </w:rPr>
        <w:t>Semantic correctness, normativity</w:t>
      </w:r>
      <w:r w:rsidR="00A00A94" w:rsidRPr="00D618F0">
        <w:rPr>
          <w:rFonts w:ascii="Times New Roman" w:hAnsi="Times New Roman" w:cs="Times New Roman"/>
          <w:b/>
          <w:sz w:val="24"/>
          <w:szCs w:val="24"/>
        </w:rPr>
        <w:t>,</w:t>
      </w:r>
      <w:r w:rsidR="00F84A41" w:rsidRPr="00D618F0">
        <w:rPr>
          <w:rFonts w:ascii="Times New Roman" w:hAnsi="Times New Roman" w:cs="Times New Roman"/>
          <w:b/>
          <w:sz w:val="24"/>
          <w:szCs w:val="24"/>
        </w:rPr>
        <w:t xml:space="preserve"> and naturalism</w:t>
      </w:r>
      <w:r w:rsidR="00A76DB8" w:rsidRPr="00D618F0">
        <w:rPr>
          <w:rFonts w:ascii="Times New Roman" w:hAnsi="Times New Roman" w:cs="Times New Roman"/>
          <w:b/>
          <w:sz w:val="24"/>
          <w:szCs w:val="24"/>
        </w:rPr>
        <w:t xml:space="preserve"> </w:t>
      </w:r>
    </w:p>
    <w:p w14:paraId="057027DF" w14:textId="1565EB1E" w:rsidR="00E22997" w:rsidRPr="00D618F0" w:rsidRDefault="00E22997" w:rsidP="00EC5FAA">
      <w:pPr>
        <w:pStyle w:val="kappaleet"/>
        <w:spacing w:after="0" w:line="240" w:lineRule="auto"/>
        <w:ind w:right="851"/>
        <w:jc w:val="left"/>
        <w:rPr>
          <w:lang w:val="en-US"/>
        </w:rPr>
      </w:pPr>
      <w:r w:rsidRPr="00D618F0">
        <w:rPr>
          <w:lang w:val="en-US"/>
        </w:rPr>
        <w:t xml:space="preserve">Following </w:t>
      </w:r>
      <w:proofErr w:type="spellStart"/>
      <w:r w:rsidR="008A1415" w:rsidRPr="00D618F0">
        <w:rPr>
          <w:lang w:val="en-US"/>
        </w:rPr>
        <w:t>Kripke</w:t>
      </w:r>
      <w:r w:rsidR="007D22DF" w:rsidRPr="00D618F0">
        <w:rPr>
          <w:lang w:val="en-US"/>
        </w:rPr>
        <w:t>’</w:t>
      </w:r>
      <w:r w:rsidR="008A1415" w:rsidRPr="00D618F0">
        <w:rPr>
          <w:lang w:val="en-US"/>
        </w:rPr>
        <w:t>s</w:t>
      </w:r>
      <w:proofErr w:type="spellEnd"/>
      <w:r w:rsidR="008A1415" w:rsidRPr="00D618F0">
        <w:rPr>
          <w:lang w:val="en-US"/>
        </w:rPr>
        <w:t xml:space="preserve"> </w:t>
      </w:r>
      <w:r w:rsidR="005C2A1B" w:rsidRPr="00D618F0">
        <w:rPr>
          <w:lang w:val="en-US"/>
        </w:rPr>
        <w:t>(1982)</w:t>
      </w:r>
      <w:r w:rsidR="008A1415" w:rsidRPr="00D618F0">
        <w:rPr>
          <w:lang w:val="en-US"/>
        </w:rPr>
        <w:t xml:space="preserve"> discussion on the rule-following</w:t>
      </w:r>
      <w:r w:rsidRPr="00D618F0">
        <w:rPr>
          <w:lang w:val="en-US"/>
        </w:rPr>
        <w:t xml:space="preserve">, many philosophers were keen to adopt the </w:t>
      </w:r>
      <w:r w:rsidR="0068036F" w:rsidRPr="00D618F0">
        <w:rPr>
          <w:lang w:val="en-US"/>
        </w:rPr>
        <w:t xml:space="preserve">slogan </w:t>
      </w:r>
      <w:r w:rsidR="004B010C" w:rsidRPr="00D618F0">
        <w:rPr>
          <w:lang w:val="en-US"/>
        </w:rPr>
        <w:t>“</w:t>
      </w:r>
      <w:r w:rsidRPr="00D618F0">
        <w:rPr>
          <w:lang w:val="en-US"/>
        </w:rPr>
        <w:t>meaning is normative</w:t>
      </w:r>
      <w:r w:rsidR="004B010C" w:rsidRPr="00D618F0">
        <w:rPr>
          <w:lang w:val="en-US"/>
        </w:rPr>
        <w:t>.”</w:t>
      </w:r>
      <w:r w:rsidRPr="00D618F0">
        <w:rPr>
          <w:lang w:val="en-US"/>
        </w:rPr>
        <w:t xml:space="preserve"> I</w:t>
      </w:r>
      <w:r w:rsidR="004C79A0" w:rsidRPr="00D618F0">
        <w:rPr>
          <w:lang w:val="en-US"/>
        </w:rPr>
        <w:t>t was generally agreed</w:t>
      </w:r>
      <w:r w:rsidR="00D82A1A" w:rsidRPr="00D618F0">
        <w:rPr>
          <w:lang w:val="en-US"/>
        </w:rPr>
        <w:t xml:space="preserve"> that</w:t>
      </w:r>
      <w:r w:rsidR="004C79A0" w:rsidRPr="00D618F0">
        <w:rPr>
          <w:lang w:val="en-US"/>
        </w:rPr>
        <w:t xml:space="preserve"> normativity </w:t>
      </w:r>
      <w:r w:rsidR="00572EA4" w:rsidRPr="00D618F0">
        <w:rPr>
          <w:lang w:val="en-US"/>
        </w:rPr>
        <w:t xml:space="preserve">played a key role in </w:t>
      </w:r>
      <w:proofErr w:type="spellStart"/>
      <w:r w:rsidR="00572EA4" w:rsidRPr="00D618F0">
        <w:rPr>
          <w:lang w:val="en-US"/>
        </w:rPr>
        <w:t>Kripke</w:t>
      </w:r>
      <w:r w:rsidR="00203C26" w:rsidRPr="00D618F0">
        <w:rPr>
          <w:lang w:val="en-US"/>
        </w:rPr>
        <w:t>’s</w:t>
      </w:r>
      <w:proofErr w:type="spellEnd"/>
      <w:r w:rsidR="00203C26" w:rsidRPr="00D618F0">
        <w:rPr>
          <w:lang w:val="en-US"/>
        </w:rPr>
        <w:t xml:space="preserve"> </w:t>
      </w:r>
      <w:r w:rsidR="00083D1B" w:rsidRPr="00D618F0">
        <w:rPr>
          <w:lang w:val="en-US"/>
        </w:rPr>
        <w:t>arguments against various theories of meaning</w:t>
      </w:r>
      <w:r w:rsidR="007F2362" w:rsidRPr="00D618F0">
        <w:rPr>
          <w:lang w:val="en-US"/>
        </w:rPr>
        <w:t xml:space="preserve"> and </w:t>
      </w:r>
      <w:proofErr w:type="gramStart"/>
      <w:r w:rsidR="007F2362" w:rsidRPr="00D618F0">
        <w:rPr>
          <w:lang w:val="en-US"/>
        </w:rPr>
        <w:t xml:space="preserve">in </w:t>
      </w:r>
      <w:r w:rsidR="00EB1E85" w:rsidRPr="00D618F0">
        <w:rPr>
          <w:lang w:val="en-US"/>
        </w:rPr>
        <w:t>particular the</w:t>
      </w:r>
      <w:proofErr w:type="gramEnd"/>
      <w:r w:rsidR="007F2362" w:rsidRPr="00D618F0">
        <w:rPr>
          <w:lang w:val="en-US"/>
        </w:rPr>
        <w:t xml:space="preserve"> naturalized ones</w:t>
      </w:r>
      <w:r w:rsidR="008535B8" w:rsidRPr="00D618F0">
        <w:rPr>
          <w:lang w:val="en-US"/>
        </w:rPr>
        <w:t>.</w:t>
      </w:r>
      <w:r w:rsidR="004D64D2" w:rsidRPr="00D618F0">
        <w:rPr>
          <w:rStyle w:val="FootnoteReference"/>
          <w:lang w:val="en-US"/>
        </w:rPr>
        <w:footnoteReference w:id="3"/>
      </w:r>
      <w:r w:rsidR="008535B8" w:rsidRPr="00D618F0">
        <w:rPr>
          <w:lang w:val="en-US"/>
        </w:rPr>
        <w:t xml:space="preserve"> </w:t>
      </w:r>
      <w:r w:rsidR="00D82A1A" w:rsidRPr="00D618F0">
        <w:rPr>
          <w:lang w:val="en-US"/>
        </w:rPr>
        <w:t>Furthermore, r</w:t>
      </w:r>
      <w:r w:rsidR="008535B8" w:rsidRPr="00D618F0">
        <w:rPr>
          <w:lang w:val="en-US"/>
        </w:rPr>
        <w:t>ather than being a feature ascribed to meaning by some theories of meaning,</w:t>
      </w:r>
      <w:r w:rsidR="00F132B3" w:rsidRPr="00D618F0">
        <w:rPr>
          <w:lang w:val="en-US"/>
        </w:rPr>
        <w:t xml:space="preserve"> the</w:t>
      </w:r>
      <w:r w:rsidR="001B665A" w:rsidRPr="00D618F0">
        <w:rPr>
          <w:lang w:val="en-US"/>
        </w:rPr>
        <w:t xml:space="preserve"> </w:t>
      </w:r>
      <w:r w:rsidR="00C23E80" w:rsidRPr="00D618F0">
        <w:rPr>
          <w:lang w:val="en-US"/>
        </w:rPr>
        <w:t xml:space="preserve">slogan </w:t>
      </w:r>
      <w:r w:rsidR="007D49F5" w:rsidRPr="00D618F0">
        <w:rPr>
          <w:lang w:val="en-US"/>
        </w:rPr>
        <w:t>was</w:t>
      </w:r>
      <w:r w:rsidR="00E52AAC" w:rsidRPr="00D618F0">
        <w:rPr>
          <w:lang w:val="en-US"/>
        </w:rPr>
        <w:t xml:space="preserve"> taken to capture a</w:t>
      </w:r>
      <w:r w:rsidR="00F132B3" w:rsidRPr="00D618F0">
        <w:rPr>
          <w:lang w:val="en-US"/>
        </w:rPr>
        <w:t xml:space="preserve"> </w:t>
      </w:r>
      <w:proofErr w:type="spellStart"/>
      <w:r w:rsidR="00F132B3" w:rsidRPr="00D618F0">
        <w:rPr>
          <w:lang w:val="en-US"/>
        </w:rPr>
        <w:t>pretheoretical</w:t>
      </w:r>
      <w:proofErr w:type="spellEnd"/>
      <w:r w:rsidR="00F132B3" w:rsidRPr="00D618F0">
        <w:rPr>
          <w:lang w:val="en-US"/>
        </w:rPr>
        <w:t xml:space="preserve"> criterion of </w:t>
      </w:r>
      <w:r w:rsidR="00E52AAC" w:rsidRPr="00D618F0">
        <w:rPr>
          <w:lang w:val="en-US"/>
        </w:rPr>
        <w:t>adequacy</w:t>
      </w:r>
      <w:r w:rsidR="007D49F5" w:rsidRPr="00D618F0">
        <w:rPr>
          <w:lang w:val="en-US"/>
        </w:rPr>
        <w:t xml:space="preserve"> for the theories of meaning</w:t>
      </w:r>
      <w:r w:rsidR="00016DF9" w:rsidRPr="00D618F0">
        <w:rPr>
          <w:lang w:val="en-US"/>
        </w:rPr>
        <w:t>.</w:t>
      </w:r>
      <w:r w:rsidR="008535B8" w:rsidRPr="00D618F0">
        <w:rPr>
          <w:lang w:val="en-US"/>
        </w:rPr>
        <w:t xml:space="preserve"> </w:t>
      </w:r>
      <w:r w:rsidR="00016DF9" w:rsidRPr="00D618F0">
        <w:rPr>
          <w:lang w:val="en-US"/>
        </w:rPr>
        <w:t>In other words</w:t>
      </w:r>
      <w:r w:rsidR="00FA6029" w:rsidRPr="00D618F0">
        <w:rPr>
          <w:lang w:val="en-US"/>
        </w:rPr>
        <w:t>,</w:t>
      </w:r>
      <w:r w:rsidR="00016DF9" w:rsidRPr="00D618F0">
        <w:rPr>
          <w:lang w:val="en-US"/>
        </w:rPr>
        <w:t xml:space="preserve"> </w:t>
      </w:r>
      <w:r w:rsidR="006D7D55" w:rsidRPr="00D618F0">
        <w:rPr>
          <w:lang w:val="en-US"/>
        </w:rPr>
        <w:t xml:space="preserve">the </w:t>
      </w:r>
      <w:r w:rsidR="008535B8" w:rsidRPr="00D618F0">
        <w:rPr>
          <w:lang w:val="en-US"/>
        </w:rPr>
        <w:t xml:space="preserve">normativity of meaning is a </w:t>
      </w:r>
      <w:proofErr w:type="spellStart"/>
      <w:r w:rsidR="008535B8" w:rsidRPr="00D618F0">
        <w:rPr>
          <w:lang w:val="en-US"/>
        </w:rPr>
        <w:t>meta</w:t>
      </w:r>
      <w:r w:rsidR="00A21023" w:rsidRPr="00D618F0">
        <w:rPr>
          <w:lang w:val="en-US"/>
        </w:rPr>
        <w:t>metasemantic</w:t>
      </w:r>
      <w:proofErr w:type="spellEnd"/>
      <w:r w:rsidR="008535B8" w:rsidRPr="00D618F0">
        <w:rPr>
          <w:lang w:val="en-US"/>
        </w:rPr>
        <w:t xml:space="preserve"> </w:t>
      </w:r>
      <w:r w:rsidR="00886DFD" w:rsidRPr="00D618F0">
        <w:rPr>
          <w:lang w:val="en-US"/>
        </w:rPr>
        <w:t xml:space="preserve">thesis </w:t>
      </w:r>
      <w:r w:rsidR="008535B8" w:rsidRPr="00D618F0">
        <w:rPr>
          <w:lang w:val="en-US"/>
        </w:rPr>
        <w:t>about what kind of theories can be</w:t>
      </w:r>
      <w:r w:rsidR="007D49F5" w:rsidRPr="00D618F0">
        <w:rPr>
          <w:lang w:val="en-US"/>
        </w:rPr>
        <w:t xml:space="preserve"> acceptable</w:t>
      </w:r>
      <w:r w:rsidR="008535B8" w:rsidRPr="00D618F0">
        <w:rPr>
          <w:lang w:val="en-US"/>
        </w:rPr>
        <w:t xml:space="preserve"> theories of meaning. </w:t>
      </w:r>
      <w:r w:rsidR="00A63A43" w:rsidRPr="00D618F0">
        <w:rPr>
          <w:lang w:val="en-US"/>
        </w:rPr>
        <w:t xml:space="preserve">Although this distinction is not always made explicit, </w:t>
      </w:r>
      <w:r w:rsidR="008535B8" w:rsidRPr="00D618F0">
        <w:rPr>
          <w:lang w:val="en-US"/>
        </w:rPr>
        <w:t xml:space="preserve">this is how the claim is typically formulated in the debate </w:t>
      </w:r>
      <w:r w:rsidR="00D8599A" w:rsidRPr="00D618F0">
        <w:rPr>
          <w:lang w:val="en-US"/>
        </w:rPr>
        <w:t>(e.g.</w:t>
      </w:r>
      <w:r w:rsidR="005B21B4" w:rsidRPr="00D618F0">
        <w:rPr>
          <w:lang w:val="en-US"/>
        </w:rPr>
        <w:t>,</w:t>
      </w:r>
      <w:r w:rsidR="00D8599A" w:rsidRPr="00D618F0">
        <w:rPr>
          <w:lang w:val="en-US"/>
        </w:rPr>
        <w:t xml:space="preserve"> </w:t>
      </w:r>
      <w:proofErr w:type="spellStart"/>
      <w:r w:rsidR="00D8599A" w:rsidRPr="00D618F0">
        <w:rPr>
          <w:lang w:val="en-US"/>
        </w:rPr>
        <w:t>Glüer</w:t>
      </w:r>
      <w:proofErr w:type="spellEnd"/>
      <w:r w:rsidR="00D8599A" w:rsidRPr="00D618F0">
        <w:rPr>
          <w:lang w:val="en-US"/>
        </w:rPr>
        <w:t xml:space="preserve"> and </w:t>
      </w:r>
      <w:proofErr w:type="spellStart"/>
      <w:r w:rsidR="00D8599A" w:rsidRPr="00D618F0">
        <w:rPr>
          <w:lang w:val="en-US"/>
        </w:rPr>
        <w:t>Wikforss</w:t>
      </w:r>
      <w:proofErr w:type="spellEnd"/>
      <w:r w:rsidR="00D8599A" w:rsidRPr="00D618F0">
        <w:rPr>
          <w:lang w:val="en-US"/>
        </w:rPr>
        <w:t xml:space="preserve"> 2015, 64; </w:t>
      </w:r>
      <w:proofErr w:type="spellStart"/>
      <w:r w:rsidR="00D8599A" w:rsidRPr="00D618F0">
        <w:rPr>
          <w:lang w:val="en-US"/>
        </w:rPr>
        <w:t>Hattiangadi</w:t>
      </w:r>
      <w:proofErr w:type="spellEnd"/>
      <w:r w:rsidR="00D8599A" w:rsidRPr="00D618F0">
        <w:rPr>
          <w:lang w:val="en-US"/>
        </w:rPr>
        <w:t xml:space="preserve"> 2006, 220; </w:t>
      </w:r>
      <w:proofErr w:type="spellStart"/>
      <w:r w:rsidR="00D8599A" w:rsidRPr="00D618F0">
        <w:rPr>
          <w:lang w:val="en-US"/>
        </w:rPr>
        <w:t>Verheggen</w:t>
      </w:r>
      <w:proofErr w:type="spellEnd"/>
      <w:r w:rsidR="00D8599A" w:rsidRPr="00D618F0">
        <w:rPr>
          <w:lang w:val="en-US"/>
        </w:rPr>
        <w:t xml:space="preserve"> 2011, 553; Whiting 2009, 553)</w:t>
      </w:r>
      <w:r w:rsidR="00C45B7F" w:rsidRPr="00D618F0">
        <w:rPr>
          <w:lang w:val="en-US"/>
        </w:rPr>
        <w:t>.</w:t>
      </w:r>
      <w:r w:rsidR="00A63A43" w:rsidRPr="00D618F0">
        <w:rPr>
          <w:color w:val="FF0000"/>
          <w:lang w:val="en-US"/>
        </w:rPr>
        <w:t xml:space="preserve"> </w:t>
      </w:r>
    </w:p>
    <w:p w14:paraId="1E70192F" w14:textId="7A3EA2E4" w:rsidR="00B34D3C" w:rsidRPr="00D618F0" w:rsidRDefault="00875EF8"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Th</w:t>
      </w:r>
      <w:r w:rsidR="006B1C57" w:rsidRPr="00D618F0">
        <w:rPr>
          <w:rFonts w:ascii="Times New Roman" w:hAnsi="Times New Roman" w:cs="Times New Roman"/>
          <w:sz w:val="24"/>
          <w:szCs w:val="24"/>
        </w:rPr>
        <w:t>e early ad</w:t>
      </w:r>
      <w:r w:rsidR="009A2D73" w:rsidRPr="00D618F0">
        <w:rPr>
          <w:rFonts w:ascii="Times New Roman" w:hAnsi="Times New Roman" w:cs="Times New Roman"/>
          <w:sz w:val="24"/>
          <w:szCs w:val="24"/>
        </w:rPr>
        <w:t>vocates</w:t>
      </w:r>
      <w:r w:rsidR="008D5C45" w:rsidRPr="00D618F0">
        <w:rPr>
          <w:rFonts w:ascii="Times New Roman" w:hAnsi="Times New Roman" w:cs="Times New Roman"/>
          <w:sz w:val="24"/>
          <w:szCs w:val="24"/>
        </w:rPr>
        <w:t xml:space="preserve"> of the </w:t>
      </w:r>
      <w:r w:rsidRPr="00D618F0">
        <w:rPr>
          <w:rFonts w:ascii="Times New Roman" w:hAnsi="Times New Roman" w:cs="Times New Roman"/>
          <w:sz w:val="24"/>
          <w:szCs w:val="24"/>
        </w:rPr>
        <w:t>normativity thesis</w:t>
      </w:r>
      <w:r w:rsidR="00A63A43" w:rsidRPr="00D618F0">
        <w:rPr>
          <w:rFonts w:ascii="Times New Roman" w:hAnsi="Times New Roman" w:cs="Times New Roman"/>
          <w:sz w:val="24"/>
          <w:szCs w:val="24"/>
        </w:rPr>
        <w:t xml:space="preserve"> remained divided on how exactly the normativity should be understood. Paul Boghossian </w:t>
      </w:r>
      <w:r w:rsidR="005C2A1B" w:rsidRPr="00D618F0">
        <w:rPr>
          <w:rFonts w:ascii="Times New Roman" w:hAnsi="Times New Roman" w:cs="Times New Roman"/>
          <w:sz w:val="24"/>
        </w:rPr>
        <w:t>(1989)</w:t>
      </w:r>
      <w:r w:rsidR="00A63A43" w:rsidRPr="00D618F0">
        <w:rPr>
          <w:rFonts w:ascii="Times New Roman" w:hAnsi="Times New Roman" w:cs="Times New Roman"/>
          <w:sz w:val="24"/>
          <w:szCs w:val="24"/>
        </w:rPr>
        <w:t xml:space="preserve"> critically discussed many of these early reactions to </w:t>
      </w:r>
      <w:proofErr w:type="spellStart"/>
      <w:r w:rsidR="00A63A43" w:rsidRPr="00D618F0">
        <w:rPr>
          <w:rFonts w:ascii="Times New Roman" w:hAnsi="Times New Roman" w:cs="Times New Roman"/>
          <w:sz w:val="24"/>
          <w:szCs w:val="24"/>
        </w:rPr>
        <w:t>Kripke</w:t>
      </w:r>
      <w:proofErr w:type="spellEnd"/>
      <w:r w:rsidR="00A63A43" w:rsidRPr="00D618F0">
        <w:rPr>
          <w:rFonts w:ascii="Times New Roman" w:hAnsi="Times New Roman" w:cs="Times New Roman"/>
          <w:sz w:val="24"/>
          <w:szCs w:val="24"/>
        </w:rPr>
        <w:t xml:space="preserve"> as well as present</w:t>
      </w:r>
      <w:r w:rsidR="004D64D2" w:rsidRPr="00D618F0">
        <w:rPr>
          <w:rFonts w:ascii="Times New Roman" w:hAnsi="Times New Roman" w:cs="Times New Roman"/>
          <w:sz w:val="24"/>
          <w:szCs w:val="24"/>
        </w:rPr>
        <w:t>ed</w:t>
      </w:r>
      <w:r w:rsidR="00A63A43" w:rsidRPr="00D618F0">
        <w:rPr>
          <w:rFonts w:ascii="Times New Roman" w:hAnsi="Times New Roman" w:cs="Times New Roman"/>
          <w:sz w:val="24"/>
          <w:szCs w:val="24"/>
        </w:rPr>
        <w:t xml:space="preserve"> one of the most influential </w:t>
      </w:r>
      <w:proofErr w:type="spellStart"/>
      <w:r w:rsidR="00A63A43" w:rsidRPr="00D618F0">
        <w:rPr>
          <w:rFonts w:ascii="Times New Roman" w:hAnsi="Times New Roman" w:cs="Times New Roman"/>
          <w:sz w:val="24"/>
          <w:szCs w:val="24"/>
        </w:rPr>
        <w:t>intepretations</w:t>
      </w:r>
      <w:proofErr w:type="spellEnd"/>
      <w:r w:rsidR="00A63A43" w:rsidRPr="00D618F0">
        <w:rPr>
          <w:rFonts w:ascii="Times New Roman" w:hAnsi="Times New Roman" w:cs="Times New Roman"/>
          <w:sz w:val="24"/>
          <w:szCs w:val="24"/>
        </w:rPr>
        <w:t xml:space="preserve"> of the normativity of meaning in terms of semantic correctness conditions.</w:t>
      </w:r>
      <w:r w:rsidR="00C546C2" w:rsidRPr="00D618F0">
        <w:rPr>
          <w:rFonts w:ascii="Times New Roman" w:hAnsi="Times New Roman" w:cs="Times New Roman"/>
          <w:sz w:val="24"/>
          <w:szCs w:val="24"/>
        </w:rPr>
        <w:t xml:space="preserve"> The normativity of meaning</w:t>
      </w:r>
      <w:r w:rsidR="004D64D2" w:rsidRPr="00D618F0">
        <w:rPr>
          <w:rFonts w:ascii="Times New Roman" w:hAnsi="Times New Roman" w:cs="Times New Roman"/>
          <w:sz w:val="24"/>
          <w:szCs w:val="24"/>
        </w:rPr>
        <w:t>, according to Boghossian,</w:t>
      </w:r>
      <w:r w:rsidR="00C546C2" w:rsidRPr="00D618F0">
        <w:rPr>
          <w:rFonts w:ascii="Times New Roman" w:hAnsi="Times New Roman" w:cs="Times New Roman"/>
          <w:sz w:val="24"/>
          <w:szCs w:val="24"/>
        </w:rPr>
        <w:t xml:space="preserve"> is just the uncontroversial claim that the world </w:t>
      </w:r>
      <w:r w:rsidR="00E73BAF" w:rsidRPr="00D618F0">
        <w:rPr>
          <w:rFonts w:ascii="Times New Roman" w:hAnsi="Times New Roman" w:cs="Times New Roman"/>
          <w:sz w:val="24"/>
          <w:szCs w:val="24"/>
        </w:rPr>
        <w:t>“</w:t>
      </w:r>
      <w:r w:rsidR="00C546C2" w:rsidRPr="00D618F0">
        <w:rPr>
          <w:rFonts w:ascii="Times New Roman" w:hAnsi="Times New Roman" w:cs="Times New Roman"/>
          <w:sz w:val="24"/>
          <w:szCs w:val="24"/>
        </w:rPr>
        <w:t>green</w:t>
      </w:r>
      <w:r w:rsidR="00E73BAF" w:rsidRPr="00D618F0">
        <w:rPr>
          <w:rFonts w:ascii="Times New Roman" w:hAnsi="Times New Roman" w:cs="Times New Roman"/>
          <w:sz w:val="24"/>
          <w:szCs w:val="24"/>
        </w:rPr>
        <w:t>”</w:t>
      </w:r>
      <w:r w:rsidR="00C546C2" w:rsidRPr="00D618F0">
        <w:rPr>
          <w:rFonts w:ascii="Times New Roman" w:hAnsi="Times New Roman" w:cs="Times New Roman"/>
          <w:sz w:val="24"/>
          <w:szCs w:val="24"/>
        </w:rPr>
        <w:t xml:space="preserve"> </w:t>
      </w:r>
      <w:r w:rsidR="00A756F0" w:rsidRPr="00D618F0">
        <w:rPr>
          <w:rFonts w:ascii="Times New Roman" w:hAnsi="Times New Roman" w:cs="Times New Roman"/>
          <w:sz w:val="24"/>
          <w:szCs w:val="24"/>
        </w:rPr>
        <w:t>applies correctly to green and only green things.</w:t>
      </w:r>
      <w:r w:rsidR="00C546C2" w:rsidRPr="00D618F0">
        <w:rPr>
          <w:rFonts w:ascii="Times New Roman" w:hAnsi="Times New Roman" w:cs="Times New Roman"/>
          <w:sz w:val="24"/>
          <w:szCs w:val="24"/>
        </w:rPr>
        <w:t xml:space="preserve"> </w:t>
      </w:r>
      <w:r w:rsidR="00F9701E" w:rsidRPr="00D618F0">
        <w:rPr>
          <w:rFonts w:ascii="Times New Roman" w:hAnsi="Times New Roman" w:cs="Times New Roman"/>
          <w:sz w:val="24"/>
          <w:szCs w:val="24"/>
        </w:rPr>
        <w:t xml:space="preserve">While virtually nothing in philosophy is </w:t>
      </w:r>
      <w:r w:rsidR="008936B4" w:rsidRPr="00D618F0">
        <w:rPr>
          <w:rFonts w:ascii="Times New Roman" w:hAnsi="Times New Roman" w:cs="Times New Roman"/>
          <w:sz w:val="24"/>
          <w:szCs w:val="24"/>
        </w:rPr>
        <w:t xml:space="preserve">entirely </w:t>
      </w:r>
      <w:r w:rsidR="00F9701E" w:rsidRPr="00D618F0">
        <w:rPr>
          <w:rFonts w:ascii="Times New Roman" w:hAnsi="Times New Roman" w:cs="Times New Roman"/>
          <w:sz w:val="24"/>
          <w:szCs w:val="24"/>
        </w:rPr>
        <w:t>free of controversy</w:t>
      </w:r>
      <w:r w:rsidR="005B24B0" w:rsidRPr="00D618F0">
        <w:rPr>
          <w:rFonts w:ascii="Times New Roman" w:hAnsi="Times New Roman" w:cs="Times New Roman"/>
          <w:sz w:val="24"/>
          <w:szCs w:val="24"/>
        </w:rPr>
        <w:t>,</w:t>
      </w:r>
      <w:r w:rsidR="008D5C45" w:rsidRPr="00D618F0">
        <w:rPr>
          <w:rFonts w:ascii="Times New Roman" w:hAnsi="Times New Roman" w:cs="Times New Roman"/>
          <w:sz w:val="24"/>
          <w:szCs w:val="24"/>
        </w:rPr>
        <w:t xml:space="preserve"> Boghossian’s understanding of </w:t>
      </w:r>
      <w:r w:rsidR="00B34D3C" w:rsidRPr="00D618F0">
        <w:rPr>
          <w:rFonts w:ascii="Times New Roman" w:hAnsi="Times New Roman" w:cs="Times New Roman"/>
          <w:sz w:val="24"/>
          <w:szCs w:val="24"/>
        </w:rPr>
        <w:t xml:space="preserve">normativity is of special interest, since today </w:t>
      </w:r>
      <w:r w:rsidR="00DA3008" w:rsidRPr="00D618F0">
        <w:rPr>
          <w:rFonts w:ascii="Times New Roman" w:hAnsi="Times New Roman" w:cs="Times New Roman"/>
          <w:sz w:val="24"/>
          <w:szCs w:val="24"/>
        </w:rPr>
        <w:t>many anti</w:t>
      </w:r>
      <w:r w:rsidR="00201A59" w:rsidRPr="00D618F0">
        <w:rPr>
          <w:rFonts w:ascii="Times New Roman" w:hAnsi="Times New Roman" w:cs="Times New Roman"/>
          <w:sz w:val="24"/>
          <w:szCs w:val="24"/>
        </w:rPr>
        <w:t xml:space="preserve">-normativists </w:t>
      </w:r>
      <w:r w:rsidR="00C00BC2" w:rsidRPr="00D618F0">
        <w:rPr>
          <w:rFonts w:ascii="Times New Roman" w:hAnsi="Times New Roman" w:cs="Times New Roman"/>
          <w:sz w:val="24"/>
          <w:szCs w:val="24"/>
        </w:rPr>
        <w:t xml:space="preserve">are willing to accept </w:t>
      </w:r>
      <w:r w:rsidR="006F49FA" w:rsidRPr="00D618F0">
        <w:rPr>
          <w:rFonts w:ascii="Times New Roman" w:hAnsi="Times New Roman" w:cs="Times New Roman"/>
          <w:sz w:val="24"/>
          <w:szCs w:val="24"/>
        </w:rPr>
        <w:t>the claim that meaningful expressions have correctness conditions</w:t>
      </w:r>
      <w:r w:rsidR="00D8599A" w:rsidRPr="00D618F0">
        <w:rPr>
          <w:rFonts w:ascii="Times New Roman" w:hAnsi="Times New Roman" w:cs="Times New Roman"/>
          <w:sz w:val="24"/>
          <w:szCs w:val="24"/>
        </w:rPr>
        <w:t xml:space="preserve"> (</w:t>
      </w:r>
      <w:proofErr w:type="spellStart"/>
      <w:r w:rsidR="00D8599A" w:rsidRPr="00D618F0">
        <w:rPr>
          <w:rFonts w:ascii="Times New Roman" w:hAnsi="Times New Roman" w:cs="Times New Roman"/>
          <w:sz w:val="24"/>
          <w:szCs w:val="24"/>
        </w:rPr>
        <w:t>Hattiangadi</w:t>
      </w:r>
      <w:proofErr w:type="spellEnd"/>
      <w:r w:rsidR="00D8599A" w:rsidRPr="00D618F0">
        <w:rPr>
          <w:rFonts w:ascii="Times New Roman" w:hAnsi="Times New Roman" w:cs="Times New Roman"/>
          <w:sz w:val="24"/>
          <w:szCs w:val="24"/>
        </w:rPr>
        <w:t xml:space="preserve"> 2006, 222; </w:t>
      </w:r>
      <w:proofErr w:type="spellStart"/>
      <w:r w:rsidR="00D8599A" w:rsidRPr="00D618F0">
        <w:rPr>
          <w:rFonts w:ascii="Times New Roman" w:hAnsi="Times New Roman" w:cs="Times New Roman"/>
          <w:sz w:val="24"/>
          <w:szCs w:val="24"/>
        </w:rPr>
        <w:t>Glüer</w:t>
      </w:r>
      <w:proofErr w:type="spellEnd"/>
      <w:r w:rsidR="00D8599A" w:rsidRPr="00D618F0">
        <w:rPr>
          <w:rFonts w:ascii="Times New Roman" w:hAnsi="Times New Roman" w:cs="Times New Roman"/>
          <w:sz w:val="24"/>
          <w:szCs w:val="24"/>
        </w:rPr>
        <w:t xml:space="preserve"> and </w:t>
      </w:r>
      <w:proofErr w:type="spellStart"/>
      <w:r w:rsidR="00D8599A" w:rsidRPr="00D618F0">
        <w:rPr>
          <w:rFonts w:ascii="Times New Roman" w:hAnsi="Times New Roman" w:cs="Times New Roman"/>
          <w:sz w:val="24"/>
          <w:szCs w:val="24"/>
        </w:rPr>
        <w:t>Wikforss</w:t>
      </w:r>
      <w:proofErr w:type="spellEnd"/>
      <w:r w:rsidR="00D8599A" w:rsidRPr="00D618F0">
        <w:rPr>
          <w:rFonts w:ascii="Times New Roman" w:hAnsi="Times New Roman" w:cs="Times New Roman"/>
          <w:sz w:val="24"/>
          <w:szCs w:val="24"/>
        </w:rPr>
        <w:t xml:space="preserve"> 2015, 66)</w:t>
      </w:r>
      <w:r w:rsidR="00DD0DE2" w:rsidRPr="00D618F0">
        <w:rPr>
          <w:rFonts w:ascii="Times New Roman" w:hAnsi="Times New Roman" w:cs="Times New Roman"/>
          <w:sz w:val="24"/>
          <w:szCs w:val="24"/>
        </w:rPr>
        <w:t>.</w:t>
      </w:r>
    </w:p>
    <w:p w14:paraId="68EBE199" w14:textId="66BEAED4" w:rsidR="00E7193F" w:rsidRPr="00D618F0" w:rsidRDefault="009B7793"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 xml:space="preserve">What </w:t>
      </w:r>
      <w:r w:rsidR="00B34D3C" w:rsidRPr="00D618F0">
        <w:rPr>
          <w:rFonts w:ascii="Times New Roman" w:hAnsi="Times New Roman" w:cs="Times New Roman"/>
          <w:sz w:val="24"/>
          <w:szCs w:val="24"/>
        </w:rPr>
        <w:t>anti</w:t>
      </w:r>
      <w:r w:rsidR="00746AEE" w:rsidRPr="00D618F0">
        <w:rPr>
          <w:rFonts w:ascii="Times New Roman" w:hAnsi="Times New Roman" w:cs="Times New Roman"/>
          <w:sz w:val="24"/>
          <w:szCs w:val="24"/>
        </w:rPr>
        <w:t>-</w:t>
      </w:r>
      <w:r w:rsidR="00B34D3C" w:rsidRPr="00D618F0">
        <w:rPr>
          <w:rFonts w:ascii="Times New Roman" w:hAnsi="Times New Roman" w:cs="Times New Roman"/>
          <w:sz w:val="24"/>
          <w:szCs w:val="24"/>
        </w:rPr>
        <w:t>normativists</w:t>
      </w:r>
      <w:r w:rsidRPr="00D618F0">
        <w:rPr>
          <w:rFonts w:ascii="Times New Roman" w:hAnsi="Times New Roman" w:cs="Times New Roman"/>
          <w:sz w:val="24"/>
          <w:szCs w:val="24"/>
        </w:rPr>
        <w:t xml:space="preserve"> deny</w:t>
      </w:r>
      <w:r w:rsidR="00CD4292" w:rsidRPr="00D618F0">
        <w:rPr>
          <w:rFonts w:ascii="Times New Roman" w:hAnsi="Times New Roman" w:cs="Times New Roman"/>
          <w:sz w:val="24"/>
          <w:szCs w:val="24"/>
        </w:rPr>
        <w:t>,</w:t>
      </w:r>
      <w:r w:rsidRPr="00D618F0">
        <w:rPr>
          <w:rFonts w:ascii="Times New Roman" w:hAnsi="Times New Roman" w:cs="Times New Roman"/>
          <w:sz w:val="24"/>
          <w:szCs w:val="24"/>
        </w:rPr>
        <w:t xml:space="preserve"> however</w:t>
      </w:r>
      <w:r w:rsidR="00CD4292" w:rsidRPr="00D618F0">
        <w:rPr>
          <w:rFonts w:ascii="Times New Roman" w:hAnsi="Times New Roman" w:cs="Times New Roman"/>
          <w:sz w:val="24"/>
          <w:szCs w:val="24"/>
        </w:rPr>
        <w:t>,</w:t>
      </w:r>
      <w:r w:rsidRPr="00D618F0">
        <w:rPr>
          <w:rFonts w:ascii="Times New Roman" w:hAnsi="Times New Roman" w:cs="Times New Roman"/>
          <w:sz w:val="24"/>
          <w:szCs w:val="24"/>
        </w:rPr>
        <w:t xml:space="preserve"> </w:t>
      </w:r>
      <w:r w:rsidR="004D64D2" w:rsidRPr="00D618F0">
        <w:rPr>
          <w:rFonts w:ascii="Times New Roman" w:hAnsi="Times New Roman" w:cs="Times New Roman"/>
          <w:sz w:val="24"/>
          <w:szCs w:val="24"/>
        </w:rPr>
        <w:t xml:space="preserve">is </w:t>
      </w:r>
      <w:r w:rsidR="006603B4" w:rsidRPr="00D618F0">
        <w:rPr>
          <w:rFonts w:ascii="Times New Roman" w:hAnsi="Times New Roman" w:cs="Times New Roman"/>
          <w:sz w:val="24"/>
          <w:szCs w:val="24"/>
        </w:rPr>
        <w:t xml:space="preserve">that the semantic correctness conditions do anything beyond categorizing utterances </w:t>
      </w:r>
      <w:r w:rsidR="005250B5" w:rsidRPr="00D618F0">
        <w:rPr>
          <w:rFonts w:ascii="Times New Roman" w:hAnsi="Times New Roman" w:cs="Times New Roman"/>
          <w:sz w:val="24"/>
          <w:szCs w:val="24"/>
        </w:rPr>
        <w:t xml:space="preserve">into </w:t>
      </w:r>
      <w:r w:rsidR="00CF1B92" w:rsidRPr="00D618F0">
        <w:rPr>
          <w:rFonts w:ascii="Times New Roman" w:hAnsi="Times New Roman" w:cs="Times New Roman"/>
          <w:sz w:val="24"/>
          <w:szCs w:val="24"/>
        </w:rPr>
        <w:t>correct and incorrect ones</w:t>
      </w:r>
      <w:r w:rsidR="003F6DE3" w:rsidRPr="00D618F0">
        <w:rPr>
          <w:rFonts w:ascii="Times New Roman" w:hAnsi="Times New Roman" w:cs="Times New Roman"/>
          <w:sz w:val="24"/>
          <w:szCs w:val="24"/>
        </w:rPr>
        <w:t xml:space="preserve">. </w:t>
      </w:r>
      <w:r w:rsidR="00172D0D" w:rsidRPr="00D618F0">
        <w:rPr>
          <w:rFonts w:ascii="Times New Roman" w:hAnsi="Times New Roman" w:cs="Times New Roman"/>
          <w:sz w:val="24"/>
          <w:szCs w:val="24"/>
        </w:rPr>
        <w:t>T</w:t>
      </w:r>
      <w:r w:rsidR="006F49FA" w:rsidRPr="00D618F0">
        <w:rPr>
          <w:rFonts w:ascii="Times New Roman" w:hAnsi="Times New Roman" w:cs="Times New Roman"/>
          <w:sz w:val="24"/>
          <w:szCs w:val="24"/>
        </w:rPr>
        <w:t xml:space="preserve">he existence of </w:t>
      </w:r>
      <w:r w:rsidR="00E16B0E" w:rsidRPr="00D618F0">
        <w:rPr>
          <w:rFonts w:ascii="Times New Roman" w:hAnsi="Times New Roman" w:cs="Times New Roman"/>
          <w:sz w:val="24"/>
          <w:szCs w:val="24"/>
        </w:rPr>
        <w:t xml:space="preserve">such categorizations is not sufficient to </w:t>
      </w:r>
      <w:r w:rsidR="006F49FA" w:rsidRPr="00D618F0">
        <w:rPr>
          <w:rFonts w:ascii="Times New Roman" w:hAnsi="Times New Roman" w:cs="Times New Roman"/>
          <w:sz w:val="24"/>
          <w:szCs w:val="24"/>
        </w:rPr>
        <w:t>show that meaning is normative</w:t>
      </w:r>
      <w:r w:rsidR="009905C8" w:rsidRPr="00D618F0">
        <w:rPr>
          <w:rFonts w:ascii="Times New Roman" w:hAnsi="Times New Roman" w:cs="Times New Roman"/>
          <w:sz w:val="24"/>
          <w:szCs w:val="24"/>
        </w:rPr>
        <w:t xml:space="preserve"> at least in the sense</w:t>
      </w:r>
      <w:r w:rsidR="006F49FA" w:rsidRPr="00D618F0">
        <w:rPr>
          <w:rFonts w:ascii="Times New Roman" w:hAnsi="Times New Roman" w:cs="Times New Roman"/>
          <w:sz w:val="24"/>
          <w:szCs w:val="24"/>
        </w:rPr>
        <w:t xml:space="preserve"> that threatens naturalized</w:t>
      </w:r>
      <w:r w:rsidR="00DF3283" w:rsidRPr="00D618F0">
        <w:rPr>
          <w:rFonts w:ascii="Times New Roman" w:hAnsi="Times New Roman" w:cs="Times New Roman"/>
          <w:sz w:val="24"/>
          <w:szCs w:val="24"/>
        </w:rPr>
        <w:t xml:space="preserve"> theories of meaning</w:t>
      </w:r>
      <w:r w:rsidR="009905C8" w:rsidRPr="00D618F0">
        <w:rPr>
          <w:rFonts w:ascii="Times New Roman" w:hAnsi="Times New Roman" w:cs="Times New Roman"/>
          <w:sz w:val="24"/>
          <w:szCs w:val="24"/>
        </w:rPr>
        <w:t>.</w:t>
      </w:r>
      <w:r w:rsidR="00B75720" w:rsidRPr="00D618F0">
        <w:rPr>
          <w:rStyle w:val="FootnoteReference"/>
          <w:rFonts w:ascii="Times New Roman" w:hAnsi="Times New Roman" w:cs="Times New Roman"/>
          <w:sz w:val="24"/>
          <w:szCs w:val="24"/>
        </w:rPr>
        <w:footnoteReference w:id="4"/>
      </w:r>
      <w:r w:rsidR="006F3267" w:rsidRPr="00D618F0">
        <w:rPr>
          <w:rFonts w:ascii="Times New Roman" w:hAnsi="Times New Roman" w:cs="Times New Roman"/>
          <w:sz w:val="24"/>
          <w:szCs w:val="24"/>
        </w:rPr>
        <w:t xml:space="preserve"> </w:t>
      </w:r>
      <w:r w:rsidR="00524848" w:rsidRPr="00D618F0">
        <w:rPr>
          <w:rFonts w:ascii="Times New Roman" w:hAnsi="Times New Roman" w:cs="Times New Roman"/>
          <w:sz w:val="24"/>
          <w:szCs w:val="24"/>
        </w:rPr>
        <w:t>(</w:t>
      </w:r>
      <w:proofErr w:type="spellStart"/>
      <w:r w:rsidR="00524848" w:rsidRPr="00D618F0">
        <w:rPr>
          <w:rFonts w:ascii="Times New Roman" w:hAnsi="Times New Roman" w:cs="Times New Roman"/>
          <w:sz w:val="24"/>
          <w:szCs w:val="24"/>
        </w:rPr>
        <w:t>Hattiangadi</w:t>
      </w:r>
      <w:proofErr w:type="spellEnd"/>
      <w:r w:rsidR="00524848" w:rsidRPr="00D618F0">
        <w:rPr>
          <w:rFonts w:ascii="Times New Roman" w:hAnsi="Times New Roman" w:cs="Times New Roman"/>
          <w:sz w:val="24"/>
          <w:szCs w:val="24"/>
        </w:rPr>
        <w:t xml:space="preserve"> 2006, 222; see also </w:t>
      </w:r>
      <w:proofErr w:type="spellStart"/>
      <w:r w:rsidR="00524848" w:rsidRPr="00D618F0">
        <w:rPr>
          <w:rFonts w:ascii="Times New Roman" w:hAnsi="Times New Roman" w:cs="Times New Roman"/>
          <w:sz w:val="24"/>
          <w:szCs w:val="24"/>
        </w:rPr>
        <w:t>Glüer</w:t>
      </w:r>
      <w:proofErr w:type="spellEnd"/>
      <w:r w:rsidR="00524848" w:rsidRPr="00D618F0">
        <w:rPr>
          <w:rFonts w:ascii="Times New Roman" w:hAnsi="Times New Roman" w:cs="Times New Roman"/>
          <w:sz w:val="24"/>
          <w:szCs w:val="24"/>
        </w:rPr>
        <w:t xml:space="preserve"> and </w:t>
      </w:r>
      <w:proofErr w:type="spellStart"/>
      <w:r w:rsidR="00524848" w:rsidRPr="00D618F0">
        <w:rPr>
          <w:rFonts w:ascii="Times New Roman" w:hAnsi="Times New Roman" w:cs="Times New Roman"/>
          <w:sz w:val="24"/>
          <w:szCs w:val="24"/>
        </w:rPr>
        <w:t>Wikforss</w:t>
      </w:r>
      <w:proofErr w:type="spellEnd"/>
      <w:r w:rsidR="00524848" w:rsidRPr="00D618F0">
        <w:rPr>
          <w:rFonts w:ascii="Times New Roman" w:hAnsi="Times New Roman" w:cs="Times New Roman"/>
          <w:sz w:val="24"/>
          <w:szCs w:val="24"/>
        </w:rPr>
        <w:t xml:space="preserve"> 2015, 66</w:t>
      </w:r>
      <w:r w:rsidR="00C45B7F" w:rsidRPr="00D618F0">
        <w:rPr>
          <w:rFonts w:ascii="Times New Roman" w:hAnsi="Times New Roman" w:cs="Times New Roman"/>
          <w:sz w:val="24"/>
          <w:szCs w:val="24"/>
        </w:rPr>
        <w:t>.</w:t>
      </w:r>
      <w:r w:rsidR="00524848" w:rsidRPr="00D618F0">
        <w:rPr>
          <w:rFonts w:ascii="Times New Roman" w:hAnsi="Times New Roman" w:cs="Times New Roman"/>
          <w:sz w:val="24"/>
          <w:szCs w:val="24"/>
        </w:rPr>
        <w:t>)</w:t>
      </w:r>
      <w:r w:rsidR="00D8599A" w:rsidRPr="00D618F0">
        <w:rPr>
          <w:rFonts w:ascii="Times New Roman" w:hAnsi="Times New Roman" w:cs="Times New Roman"/>
          <w:sz w:val="24"/>
          <w:szCs w:val="24"/>
        </w:rPr>
        <w:t xml:space="preserve"> </w:t>
      </w:r>
      <w:r w:rsidR="00B82FC3" w:rsidRPr="00D618F0">
        <w:rPr>
          <w:rFonts w:ascii="Times New Roman" w:hAnsi="Times New Roman" w:cs="Times New Roman"/>
          <w:sz w:val="24"/>
          <w:szCs w:val="24"/>
        </w:rPr>
        <w:t>Suppose we</w:t>
      </w:r>
      <w:r w:rsidR="00116380" w:rsidRPr="00D618F0">
        <w:rPr>
          <w:rFonts w:ascii="Times New Roman" w:hAnsi="Times New Roman" w:cs="Times New Roman"/>
          <w:sz w:val="24"/>
          <w:szCs w:val="24"/>
        </w:rPr>
        <w:t xml:space="preserve"> accept that </w:t>
      </w:r>
      <w:proofErr w:type="spellStart"/>
      <w:r w:rsidR="00D755A4" w:rsidRPr="00D618F0">
        <w:rPr>
          <w:rFonts w:ascii="Times New Roman" w:hAnsi="Times New Roman" w:cs="Times New Roman"/>
          <w:sz w:val="24"/>
          <w:szCs w:val="24"/>
        </w:rPr>
        <w:t>Kripke’s</w:t>
      </w:r>
      <w:proofErr w:type="spellEnd"/>
      <w:r w:rsidR="00D755A4" w:rsidRPr="00D618F0">
        <w:rPr>
          <w:rFonts w:ascii="Times New Roman" w:hAnsi="Times New Roman" w:cs="Times New Roman"/>
          <w:sz w:val="24"/>
          <w:szCs w:val="24"/>
        </w:rPr>
        <w:t xml:space="preserve"> considerations</w:t>
      </w:r>
      <w:r w:rsidR="00E8714D" w:rsidRPr="00D618F0">
        <w:rPr>
          <w:rFonts w:ascii="Times New Roman" w:hAnsi="Times New Roman" w:cs="Times New Roman"/>
          <w:sz w:val="24"/>
          <w:szCs w:val="24"/>
        </w:rPr>
        <w:t xml:space="preserve"> </w:t>
      </w:r>
      <w:r w:rsidR="00D755A4" w:rsidRPr="00D618F0">
        <w:rPr>
          <w:rFonts w:ascii="Times New Roman" w:hAnsi="Times New Roman" w:cs="Times New Roman"/>
          <w:sz w:val="24"/>
          <w:szCs w:val="24"/>
        </w:rPr>
        <w:t>s</w:t>
      </w:r>
      <w:r w:rsidR="00282190" w:rsidRPr="00D618F0">
        <w:rPr>
          <w:rFonts w:ascii="Times New Roman" w:hAnsi="Times New Roman" w:cs="Times New Roman"/>
          <w:sz w:val="24"/>
          <w:szCs w:val="24"/>
        </w:rPr>
        <w:t>how</w:t>
      </w:r>
      <w:r w:rsidR="00D755A4" w:rsidRPr="00D618F0">
        <w:rPr>
          <w:rFonts w:ascii="Times New Roman" w:hAnsi="Times New Roman" w:cs="Times New Roman"/>
          <w:sz w:val="24"/>
          <w:szCs w:val="24"/>
        </w:rPr>
        <w:t xml:space="preserve"> th</w:t>
      </w:r>
      <w:r w:rsidR="004F7827" w:rsidRPr="00D618F0">
        <w:rPr>
          <w:rFonts w:ascii="Times New Roman" w:hAnsi="Times New Roman" w:cs="Times New Roman"/>
          <w:sz w:val="24"/>
          <w:szCs w:val="24"/>
        </w:rPr>
        <w:t xml:space="preserve">at </w:t>
      </w:r>
      <w:r w:rsidR="00282190" w:rsidRPr="00D618F0">
        <w:rPr>
          <w:rFonts w:ascii="Times New Roman" w:hAnsi="Times New Roman" w:cs="Times New Roman"/>
          <w:sz w:val="24"/>
          <w:szCs w:val="24"/>
        </w:rPr>
        <w:t>some naturalize</w:t>
      </w:r>
      <w:r w:rsidR="00515771" w:rsidRPr="00D618F0">
        <w:rPr>
          <w:rFonts w:ascii="Times New Roman" w:hAnsi="Times New Roman" w:cs="Times New Roman"/>
          <w:sz w:val="24"/>
          <w:szCs w:val="24"/>
        </w:rPr>
        <w:t>d</w:t>
      </w:r>
      <w:r w:rsidR="00282190" w:rsidRPr="00D618F0">
        <w:rPr>
          <w:rFonts w:ascii="Times New Roman" w:hAnsi="Times New Roman" w:cs="Times New Roman"/>
          <w:sz w:val="24"/>
          <w:szCs w:val="24"/>
        </w:rPr>
        <w:t xml:space="preserve"> theories</w:t>
      </w:r>
      <w:r w:rsidR="002119F9" w:rsidRPr="00D618F0">
        <w:rPr>
          <w:rFonts w:ascii="Times New Roman" w:hAnsi="Times New Roman" w:cs="Times New Roman"/>
          <w:sz w:val="24"/>
          <w:szCs w:val="24"/>
        </w:rPr>
        <w:t xml:space="preserve">, namely </w:t>
      </w:r>
      <w:r w:rsidR="00D755A4" w:rsidRPr="00D618F0">
        <w:rPr>
          <w:rFonts w:ascii="Times New Roman" w:hAnsi="Times New Roman" w:cs="Times New Roman"/>
          <w:sz w:val="24"/>
          <w:szCs w:val="24"/>
        </w:rPr>
        <w:t>dispositionalist theories of meaning</w:t>
      </w:r>
      <w:r w:rsidR="004F7827" w:rsidRPr="00D618F0">
        <w:rPr>
          <w:rFonts w:ascii="Times New Roman" w:hAnsi="Times New Roman" w:cs="Times New Roman"/>
          <w:sz w:val="24"/>
          <w:szCs w:val="24"/>
        </w:rPr>
        <w:t>,</w:t>
      </w:r>
      <w:r w:rsidR="00D755A4" w:rsidRPr="00D618F0">
        <w:rPr>
          <w:rFonts w:ascii="Times New Roman" w:hAnsi="Times New Roman" w:cs="Times New Roman"/>
          <w:sz w:val="24"/>
          <w:szCs w:val="24"/>
        </w:rPr>
        <w:t xml:space="preserve"> </w:t>
      </w:r>
      <w:r w:rsidR="004F7827" w:rsidRPr="00D618F0">
        <w:rPr>
          <w:rFonts w:ascii="Times New Roman" w:hAnsi="Times New Roman" w:cs="Times New Roman"/>
          <w:sz w:val="24"/>
          <w:szCs w:val="24"/>
        </w:rPr>
        <w:t xml:space="preserve">which </w:t>
      </w:r>
      <w:r w:rsidR="005D6F5C" w:rsidRPr="00D618F0">
        <w:rPr>
          <w:rFonts w:ascii="Times New Roman" w:hAnsi="Times New Roman" w:cs="Times New Roman"/>
          <w:sz w:val="24"/>
          <w:szCs w:val="24"/>
        </w:rPr>
        <w:t>identi</w:t>
      </w:r>
      <w:r w:rsidR="00B82FC3" w:rsidRPr="00D618F0">
        <w:rPr>
          <w:rFonts w:ascii="Times New Roman" w:hAnsi="Times New Roman" w:cs="Times New Roman"/>
          <w:sz w:val="24"/>
          <w:szCs w:val="24"/>
        </w:rPr>
        <w:t>fy</w:t>
      </w:r>
      <w:r w:rsidR="004F7827" w:rsidRPr="00D618F0">
        <w:rPr>
          <w:rFonts w:ascii="Times New Roman" w:hAnsi="Times New Roman" w:cs="Times New Roman"/>
          <w:sz w:val="24"/>
          <w:szCs w:val="24"/>
        </w:rPr>
        <w:t xml:space="preserve"> meaning</w:t>
      </w:r>
      <w:r w:rsidR="00CE1AB9" w:rsidRPr="00D618F0">
        <w:rPr>
          <w:rFonts w:ascii="Times New Roman" w:hAnsi="Times New Roman" w:cs="Times New Roman"/>
          <w:sz w:val="24"/>
          <w:szCs w:val="24"/>
        </w:rPr>
        <w:t xml:space="preserve"> facts</w:t>
      </w:r>
      <w:r w:rsidR="00C36785" w:rsidRPr="00D618F0">
        <w:rPr>
          <w:rFonts w:ascii="Times New Roman" w:hAnsi="Times New Roman" w:cs="Times New Roman"/>
          <w:sz w:val="24"/>
          <w:szCs w:val="24"/>
        </w:rPr>
        <w:t xml:space="preserve"> in terms of s</w:t>
      </w:r>
      <w:r w:rsidR="004F7827" w:rsidRPr="00D618F0">
        <w:rPr>
          <w:rFonts w:ascii="Times New Roman" w:hAnsi="Times New Roman" w:cs="Times New Roman"/>
          <w:sz w:val="24"/>
          <w:szCs w:val="24"/>
        </w:rPr>
        <w:t>peakers’ dispositions to use expressions in certain ways</w:t>
      </w:r>
      <w:r w:rsidR="00C36785" w:rsidRPr="00D618F0">
        <w:rPr>
          <w:rFonts w:ascii="Times New Roman" w:hAnsi="Times New Roman" w:cs="Times New Roman"/>
          <w:sz w:val="24"/>
          <w:szCs w:val="24"/>
        </w:rPr>
        <w:t>,</w:t>
      </w:r>
      <w:r w:rsidR="00D755A4" w:rsidRPr="00D618F0">
        <w:rPr>
          <w:rFonts w:ascii="Times New Roman" w:hAnsi="Times New Roman" w:cs="Times New Roman"/>
          <w:sz w:val="24"/>
          <w:szCs w:val="24"/>
        </w:rPr>
        <w:t xml:space="preserve"> fail to establish the correctness conditions of expressions</w:t>
      </w:r>
      <w:r w:rsidR="00B82FC3" w:rsidRPr="00D618F0">
        <w:rPr>
          <w:rFonts w:ascii="Times New Roman" w:hAnsi="Times New Roman" w:cs="Times New Roman"/>
          <w:sz w:val="24"/>
          <w:szCs w:val="24"/>
        </w:rPr>
        <w:t>.</w:t>
      </w:r>
      <w:r w:rsidR="00116380" w:rsidRPr="00D618F0">
        <w:rPr>
          <w:rFonts w:ascii="Times New Roman" w:hAnsi="Times New Roman" w:cs="Times New Roman"/>
          <w:sz w:val="24"/>
          <w:szCs w:val="24"/>
        </w:rPr>
        <w:t xml:space="preserve"> </w:t>
      </w:r>
      <w:r w:rsidR="00B82FC3" w:rsidRPr="00D618F0">
        <w:rPr>
          <w:rFonts w:ascii="Times New Roman" w:hAnsi="Times New Roman" w:cs="Times New Roman"/>
          <w:sz w:val="24"/>
          <w:szCs w:val="24"/>
        </w:rPr>
        <w:t>I</w:t>
      </w:r>
      <w:r w:rsidR="00D755A4" w:rsidRPr="00D618F0">
        <w:rPr>
          <w:rFonts w:ascii="Times New Roman" w:hAnsi="Times New Roman" w:cs="Times New Roman"/>
          <w:sz w:val="24"/>
          <w:szCs w:val="24"/>
        </w:rPr>
        <w:t>t</w:t>
      </w:r>
      <w:r w:rsidR="00B82FC3" w:rsidRPr="00D618F0">
        <w:rPr>
          <w:rFonts w:ascii="Times New Roman" w:hAnsi="Times New Roman" w:cs="Times New Roman"/>
          <w:sz w:val="24"/>
          <w:szCs w:val="24"/>
        </w:rPr>
        <w:t xml:space="preserve"> is less</w:t>
      </w:r>
      <w:r w:rsidR="00D755A4" w:rsidRPr="00D618F0">
        <w:rPr>
          <w:rFonts w:ascii="Times New Roman" w:hAnsi="Times New Roman" w:cs="Times New Roman"/>
          <w:sz w:val="24"/>
          <w:szCs w:val="24"/>
        </w:rPr>
        <w:t xml:space="preserve"> clear</w:t>
      </w:r>
      <w:r w:rsidR="00B82FC3" w:rsidRPr="00D618F0">
        <w:rPr>
          <w:rFonts w:ascii="Times New Roman" w:hAnsi="Times New Roman" w:cs="Times New Roman"/>
          <w:sz w:val="24"/>
          <w:szCs w:val="24"/>
        </w:rPr>
        <w:t xml:space="preserve">, however, that </w:t>
      </w:r>
      <w:r w:rsidR="00D755A4" w:rsidRPr="00D618F0">
        <w:rPr>
          <w:rFonts w:ascii="Times New Roman" w:hAnsi="Times New Roman" w:cs="Times New Roman"/>
          <w:sz w:val="24"/>
          <w:szCs w:val="24"/>
        </w:rPr>
        <w:t>the</w:t>
      </w:r>
      <w:r w:rsidR="00B82FC3" w:rsidRPr="00D618F0">
        <w:rPr>
          <w:rFonts w:ascii="Times New Roman" w:hAnsi="Times New Roman" w:cs="Times New Roman"/>
          <w:sz w:val="24"/>
          <w:szCs w:val="24"/>
        </w:rPr>
        <w:t xml:space="preserve"> same</w:t>
      </w:r>
      <w:r w:rsidR="00D755A4" w:rsidRPr="00D618F0">
        <w:rPr>
          <w:rFonts w:ascii="Times New Roman" w:hAnsi="Times New Roman" w:cs="Times New Roman"/>
          <w:sz w:val="24"/>
          <w:szCs w:val="24"/>
        </w:rPr>
        <w:t xml:space="preserve"> argument</w:t>
      </w:r>
      <w:r w:rsidR="00B82FC3" w:rsidRPr="00D618F0">
        <w:rPr>
          <w:rFonts w:ascii="Times New Roman" w:hAnsi="Times New Roman" w:cs="Times New Roman"/>
          <w:sz w:val="24"/>
          <w:szCs w:val="24"/>
        </w:rPr>
        <w:t>s can be applied</w:t>
      </w:r>
      <w:r w:rsidR="00D755A4" w:rsidRPr="00D618F0">
        <w:rPr>
          <w:rFonts w:ascii="Times New Roman" w:hAnsi="Times New Roman" w:cs="Times New Roman"/>
          <w:sz w:val="24"/>
          <w:szCs w:val="24"/>
        </w:rPr>
        <w:t xml:space="preserve"> to</w:t>
      </w:r>
      <w:r w:rsidR="005C38CB" w:rsidRPr="00D618F0">
        <w:rPr>
          <w:rFonts w:ascii="Times New Roman" w:hAnsi="Times New Roman" w:cs="Times New Roman"/>
          <w:sz w:val="24"/>
          <w:szCs w:val="24"/>
        </w:rPr>
        <w:t xml:space="preserve"> </w:t>
      </w:r>
      <w:r w:rsidR="006D20AA" w:rsidRPr="00D618F0">
        <w:rPr>
          <w:rFonts w:ascii="Times New Roman" w:hAnsi="Times New Roman" w:cs="Times New Roman"/>
          <w:sz w:val="24"/>
          <w:szCs w:val="24"/>
        </w:rPr>
        <w:t>more sophisticated</w:t>
      </w:r>
      <w:r w:rsidR="00D755A4" w:rsidRPr="00D618F0">
        <w:rPr>
          <w:rFonts w:ascii="Times New Roman" w:hAnsi="Times New Roman" w:cs="Times New Roman"/>
          <w:sz w:val="24"/>
          <w:szCs w:val="24"/>
        </w:rPr>
        <w:t xml:space="preserve"> versions of dispositionalism or</w:t>
      </w:r>
      <w:r w:rsidR="005C38CB" w:rsidRPr="00D618F0">
        <w:rPr>
          <w:rFonts w:ascii="Times New Roman" w:hAnsi="Times New Roman" w:cs="Times New Roman"/>
          <w:sz w:val="24"/>
          <w:szCs w:val="24"/>
        </w:rPr>
        <w:t xml:space="preserve"> theories </w:t>
      </w:r>
      <w:r w:rsidR="005C38CB" w:rsidRPr="00D618F0">
        <w:rPr>
          <w:rFonts w:ascii="Times New Roman" w:hAnsi="Times New Roman" w:cs="Times New Roman"/>
          <w:sz w:val="24"/>
          <w:szCs w:val="24"/>
        </w:rPr>
        <w:lastRenderedPageBreak/>
        <w:t xml:space="preserve">relying on </w:t>
      </w:r>
      <w:r w:rsidR="006D20AA" w:rsidRPr="00D618F0">
        <w:rPr>
          <w:rFonts w:ascii="Times New Roman" w:hAnsi="Times New Roman" w:cs="Times New Roman"/>
          <w:sz w:val="24"/>
          <w:szCs w:val="24"/>
        </w:rPr>
        <w:t xml:space="preserve">facts beyond dispositions such as speaker’s causal history or </w:t>
      </w:r>
      <w:r w:rsidR="00527759" w:rsidRPr="00D618F0">
        <w:rPr>
          <w:rFonts w:ascii="Times New Roman" w:hAnsi="Times New Roman" w:cs="Times New Roman"/>
          <w:sz w:val="24"/>
          <w:szCs w:val="24"/>
        </w:rPr>
        <w:t xml:space="preserve">biological functions to identify the </w:t>
      </w:r>
      <w:r w:rsidR="002530B6" w:rsidRPr="00D618F0">
        <w:rPr>
          <w:rFonts w:ascii="Times New Roman" w:hAnsi="Times New Roman" w:cs="Times New Roman"/>
          <w:sz w:val="24"/>
          <w:szCs w:val="24"/>
        </w:rPr>
        <w:t>meaning facts</w:t>
      </w:r>
      <w:r w:rsidR="00D755A4" w:rsidRPr="00D618F0">
        <w:rPr>
          <w:rFonts w:ascii="Times New Roman" w:hAnsi="Times New Roman" w:cs="Times New Roman"/>
          <w:sz w:val="24"/>
          <w:szCs w:val="24"/>
        </w:rPr>
        <w:t>.</w:t>
      </w:r>
      <w:r w:rsidR="008B72DC" w:rsidRPr="00D618F0">
        <w:rPr>
          <w:rFonts w:ascii="Times New Roman" w:hAnsi="Times New Roman" w:cs="Times New Roman"/>
          <w:sz w:val="24"/>
          <w:szCs w:val="24"/>
        </w:rPr>
        <w:t xml:space="preserve"> </w:t>
      </w:r>
    </w:p>
    <w:p w14:paraId="7C360352" w14:textId="2AE00404" w:rsidR="0078505B" w:rsidRPr="00D618F0" w:rsidRDefault="009A2210" w:rsidP="00EC5FAA">
      <w:pPr>
        <w:spacing w:after="0" w:line="240" w:lineRule="auto"/>
        <w:ind w:right="851" w:firstLine="567"/>
        <w:rPr>
          <w:rFonts w:ascii="Times New Roman" w:hAnsi="Times New Roman" w:cs="Times New Roman"/>
          <w:color w:val="7030A0"/>
          <w:sz w:val="24"/>
          <w:szCs w:val="24"/>
        </w:rPr>
      </w:pPr>
      <w:r w:rsidRPr="00D618F0">
        <w:rPr>
          <w:rFonts w:ascii="Times New Roman" w:hAnsi="Times New Roman" w:cs="Times New Roman"/>
          <w:sz w:val="24"/>
          <w:szCs w:val="24"/>
        </w:rPr>
        <w:t>Anti-normativist</w:t>
      </w:r>
      <w:r w:rsidR="0006779B" w:rsidRPr="00D618F0">
        <w:rPr>
          <w:rFonts w:ascii="Times New Roman" w:hAnsi="Times New Roman" w:cs="Times New Roman"/>
          <w:sz w:val="24"/>
          <w:szCs w:val="24"/>
        </w:rPr>
        <w:t>s</w:t>
      </w:r>
      <w:r w:rsidRPr="00D618F0">
        <w:rPr>
          <w:rFonts w:ascii="Times New Roman" w:hAnsi="Times New Roman" w:cs="Times New Roman"/>
          <w:sz w:val="24"/>
          <w:szCs w:val="24"/>
        </w:rPr>
        <w:t xml:space="preserve"> argue</w:t>
      </w:r>
      <w:r w:rsidR="003F3338" w:rsidRPr="00D618F0">
        <w:rPr>
          <w:rFonts w:ascii="Times New Roman" w:hAnsi="Times New Roman" w:cs="Times New Roman"/>
          <w:sz w:val="24"/>
          <w:szCs w:val="24"/>
        </w:rPr>
        <w:t xml:space="preserve"> that</w:t>
      </w:r>
      <w:r w:rsidR="00B82FC3" w:rsidRPr="00D618F0">
        <w:rPr>
          <w:rFonts w:ascii="Times New Roman" w:hAnsi="Times New Roman" w:cs="Times New Roman"/>
          <w:sz w:val="24"/>
          <w:szCs w:val="24"/>
        </w:rPr>
        <w:t xml:space="preserve"> a further assumption is needed to show that </w:t>
      </w:r>
      <w:r w:rsidR="00924205" w:rsidRPr="00D618F0">
        <w:rPr>
          <w:rFonts w:ascii="Times New Roman" w:hAnsi="Times New Roman" w:cs="Times New Roman"/>
          <w:sz w:val="24"/>
          <w:szCs w:val="24"/>
        </w:rPr>
        <w:t>semantic correctness</w:t>
      </w:r>
      <w:r w:rsidR="00B82FC3" w:rsidRPr="00D618F0">
        <w:rPr>
          <w:rFonts w:ascii="Times New Roman" w:hAnsi="Times New Roman" w:cs="Times New Roman"/>
          <w:sz w:val="24"/>
          <w:szCs w:val="24"/>
        </w:rPr>
        <w:t xml:space="preserve"> also presents a problem </w:t>
      </w:r>
      <w:r w:rsidR="00EA4E62" w:rsidRPr="00D618F0">
        <w:rPr>
          <w:rFonts w:ascii="Times New Roman" w:hAnsi="Times New Roman" w:cs="Times New Roman"/>
          <w:sz w:val="24"/>
          <w:szCs w:val="24"/>
        </w:rPr>
        <w:t>for the</w:t>
      </w:r>
      <w:r w:rsidR="00721AA4" w:rsidRPr="00D618F0">
        <w:rPr>
          <w:rFonts w:ascii="Times New Roman" w:hAnsi="Times New Roman" w:cs="Times New Roman"/>
          <w:sz w:val="24"/>
          <w:szCs w:val="24"/>
        </w:rPr>
        <w:t xml:space="preserve"> more sophisticated theories</w:t>
      </w:r>
      <w:r w:rsidR="00B82FC3" w:rsidRPr="00D618F0">
        <w:rPr>
          <w:rFonts w:ascii="Times New Roman" w:hAnsi="Times New Roman" w:cs="Times New Roman"/>
          <w:sz w:val="24"/>
          <w:szCs w:val="24"/>
        </w:rPr>
        <w:t xml:space="preserve">. </w:t>
      </w:r>
      <w:r w:rsidR="00B3141A" w:rsidRPr="00D618F0">
        <w:rPr>
          <w:rFonts w:ascii="Times New Roman" w:hAnsi="Times New Roman" w:cs="Times New Roman"/>
          <w:sz w:val="24"/>
          <w:szCs w:val="24"/>
        </w:rPr>
        <w:t xml:space="preserve">Semantic correctness </w:t>
      </w:r>
      <w:r w:rsidR="00B82FC3" w:rsidRPr="00D618F0">
        <w:rPr>
          <w:rFonts w:ascii="Times New Roman" w:hAnsi="Times New Roman" w:cs="Times New Roman"/>
          <w:sz w:val="24"/>
          <w:szCs w:val="24"/>
        </w:rPr>
        <w:t xml:space="preserve">must also be shown </w:t>
      </w:r>
      <w:r w:rsidR="00B3141A" w:rsidRPr="00D618F0">
        <w:rPr>
          <w:rFonts w:ascii="Times New Roman" w:hAnsi="Times New Roman" w:cs="Times New Roman"/>
          <w:sz w:val="24"/>
          <w:szCs w:val="24"/>
        </w:rPr>
        <w:t>to be</w:t>
      </w:r>
      <w:r w:rsidR="00645FFC" w:rsidRPr="00D618F0">
        <w:rPr>
          <w:rFonts w:ascii="Times New Roman" w:hAnsi="Times New Roman" w:cs="Times New Roman"/>
          <w:sz w:val="24"/>
          <w:szCs w:val="24"/>
        </w:rPr>
        <w:t xml:space="preserve"> </w:t>
      </w:r>
      <w:r w:rsidR="005C4333" w:rsidRPr="00D618F0">
        <w:rPr>
          <w:rFonts w:ascii="Times New Roman" w:hAnsi="Times New Roman" w:cs="Times New Roman"/>
          <w:sz w:val="24"/>
          <w:szCs w:val="24"/>
        </w:rPr>
        <w:t>prescriptive</w:t>
      </w:r>
      <w:r w:rsidR="00543731" w:rsidRPr="00D618F0">
        <w:rPr>
          <w:rFonts w:ascii="Times New Roman" w:hAnsi="Times New Roman" w:cs="Times New Roman"/>
          <w:sz w:val="24"/>
          <w:szCs w:val="24"/>
        </w:rPr>
        <w:t>.</w:t>
      </w:r>
      <w:r w:rsidR="00645FFC" w:rsidRPr="00D618F0">
        <w:rPr>
          <w:rFonts w:ascii="Times New Roman" w:hAnsi="Times New Roman" w:cs="Times New Roman"/>
          <w:color w:val="7030A0"/>
          <w:sz w:val="24"/>
          <w:szCs w:val="24"/>
        </w:rPr>
        <w:t xml:space="preserve"> </w:t>
      </w:r>
      <w:r w:rsidR="001C3C8B" w:rsidRPr="00D618F0">
        <w:rPr>
          <w:rFonts w:ascii="Times New Roman" w:hAnsi="Times New Roman" w:cs="Times New Roman"/>
          <w:sz w:val="24"/>
          <w:szCs w:val="24"/>
        </w:rPr>
        <w:t xml:space="preserve">Only then it </w:t>
      </w:r>
      <w:r w:rsidR="00543731" w:rsidRPr="00D618F0">
        <w:rPr>
          <w:rFonts w:ascii="Times New Roman" w:hAnsi="Times New Roman" w:cs="Times New Roman"/>
          <w:sz w:val="24"/>
          <w:szCs w:val="24"/>
        </w:rPr>
        <w:t xml:space="preserve">could </w:t>
      </w:r>
      <w:r w:rsidR="001C3C8B" w:rsidRPr="00D618F0">
        <w:rPr>
          <w:rFonts w:ascii="Times New Roman" w:hAnsi="Times New Roman" w:cs="Times New Roman"/>
          <w:sz w:val="24"/>
          <w:szCs w:val="24"/>
        </w:rPr>
        <w:t xml:space="preserve">be argued that naturalized theories of meaning illegitimately derive </w:t>
      </w:r>
      <w:r w:rsidR="004B010C" w:rsidRPr="00D618F0">
        <w:rPr>
          <w:rFonts w:ascii="Times New Roman" w:hAnsi="Times New Roman" w:cs="Times New Roman"/>
          <w:sz w:val="24"/>
          <w:szCs w:val="24"/>
        </w:rPr>
        <w:t>“</w:t>
      </w:r>
      <w:r w:rsidR="001C3C8B" w:rsidRPr="00D618F0">
        <w:rPr>
          <w:rFonts w:ascii="Times New Roman" w:hAnsi="Times New Roman" w:cs="Times New Roman"/>
          <w:sz w:val="24"/>
          <w:szCs w:val="24"/>
        </w:rPr>
        <w:t>ought</w:t>
      </w:r>
      <w:r w:rsidR="004B010C" w:rsidRPr="00D618F0">
        <w:rPr>
          <w:rFonts w:ascii="Times New Roman" w:hAnsi="Times New Roman" w:cs="Times New Roman"/>
          <w:sz w:val="24"/>
          <w:szCs w:val="24"/>
        </w:rPr>
        <w:t>”</w:t>
      </w:r>
      <w:r w:rsidR="001C3C8B" w:rsidRPr="00D618F0">
        <w:rPr>
          <w:rFonts w:ascii="Times New Roman" w:hAnsi="Times New Roman" w:cs="Times New Roman"/>
          <w:sz w:val="24"/>
          <w:szCs w:val="24"/>
        </w:rPr>
        <w:t xml:space="preserve"> statements from </w:t>
      </w:r>
      <w:r w:rsidR="004B010C" w:rsidRPr="00D618F0">
        <w:rPr>
          <w:rFonts w:ascii="Times New Roman" w:hAnsi="Times New Roman" w:cs="Times New Roman"/>
          <w:sz w:val="24"/>
          <w:szCs w:val="24"/>
        </w:rPr>
        <w:t>“</w:t>
      </w:r>
      <w:r w:rsidR="001C3C8B" w:rsidRPr="00D618F0">
        <w:rPr>
          <w:rFonts w:ascii="Times New Roman" w:hAnsi="Times New Roman" w:cs="Times New Roman"/>
          <w:sz w:val="24"/>
          <w:szCs w:val="24"/>
        </w:rPr>
        <w:t>is</w:t>
      </w:r>
      <w:r w:rsidR="004B010C" w:rsidRPr="00D618F0">
        <w:rPr>
          <w:rFonts w:ascii="Times New Roman" w:hAnsi="Times New Roman" w:cs="Times New Roman"/>
          <w:sz w:val="24"/>
          <w:szCs w:val="24"/>
        </w:rPr>
        <w:t>”</w:t>
      </w:r>
      <w:r w:rsidR="001C3C8B" w:rsidRPr="00D618F0">
        <w:rPr>
          <w:rFonts w:ascii="Times New Roman" w:hAnsi="Times New Roman" w:cs="Times New Roman"/>
          <w:sz w:val="24"/>
          <w:szCs w:val="24"/>
        </w:rPr>
        <w:t xml:space="preserve"> statements. </w:t>
      </w:r>
      <w:r w:rsidR="00524848" w:rsidRPr="00D618F0">
        <w:rPr>
          <w:rFonts w:ascii="Times New Roman" w:hAnsi="Times New Roman" w:cs="Times New Roman"/>
          <w:sz w:val="24"/>
          <w:szCs w:val="24"/>
        </w:rPr>
        <w:t>(</w:t>
      </w:r>
      <w:proofErr w:type="spellStart"/>
      <w:r w:rsidR="00524848" w:rsidRPr="00D618F0">
        <w:rPr>
          <w:rFonts w:ascii="Times New Roman" w:hAnsi="Times New Roman" w:cs="Times New Roman"/>
          <w:sz w:val="24"/>
          <w:szCs w:val="24"/>
        </w:rPr>
        <w:t>Hattiangadi</w:t>
      </w:r>
      <w:proofErr w:type="spellEnd"/>
      <w:r w:rsidR="00524848" w:rsidRPr="00D618F0">
        <w:rPr>
          <w:rFonts w:ascii="Times New Roman" w:hAnsi="Times New Roman" w:cs="Times New Roman"/>
          <w:sz w:val="24"/>
          <w:szCs w:val="24"/>
        </w:rPr>
        <w:t xml:space="preserve"> 2006, 222–24; 2007, 35, 37; </w:t>
      </w:r>
      <w:proofErr w:type="spellStart"/>
      <w:r w:rsidR="00524848" w:rsidRPr="00D618F0">
        <w:rPr>
          <w:rFonts w:ascii="Times New Roman" w:hAnsi="Times New Roman" w:cs="Times New Roman"/>
          <w:sz w:val="24"/>
          <w:szCs w:val="24"/>
        </w:rPr>
        <w:t>Glüer</w:t>
      </w:r>
      <w:proofErr w:type="spellEnd"/>
      <w:r w:rsidR="00524848" w:rsidRPr="00D618F0">
        <w:rPr>
          <w:rFonts w:ascii="Times New Roman" w:hAnsi="Times New Roman" w:cs="Times New Roman"/>
          <w:sz w:val="24"/>
          <w:szCs w:val="24"/>
        </w:rPr>
        <w:t xml:space="preserve"> and </w:t>
      </w:r>
      <w:proofErr w:type="spellStart"/>
      <w:r w:rsidR="00524848" w:rsidRPr="00D618F0">
        <w:rPr>
          <w:rFonts w:ascii="Times New Roman" w:hAnsi="Times New Roman" w:cs="Times New Roman"/>
          <w:sz w:val="24"/>
          <w:szCs w:val="24"/>
        </w:rPr>
        <w:t>Wikforss</w:t>
      </w:r>
      <w:proofErr w:type="spellEnd"/>
      <w:r w:rsidR="00524848" w:rsidRPr="00D618F0">
        <w:rPr>
          <w:rFonts w:ascii="Times New Roman" w:hAnsi="Times New Roman" w:cs="Times New Roman"/>
          <w:sz w:val="24"/>
          <w:szCs w:val="24"/>
        </w:rPr>
        <w:t xml:space="preserve"> 2009, 32</w:t>
      </w:r>
      <w:r w:rsidR="00304CEB" w:rsidRPr="00D618F0">
        <w:rPr>
          <w:rFonts w:ascii="Times New Roman" w:hAnsi="Times New Roman" w:cs="Times New Roman"/>
          <w:sz w:val="24"/>
          <w:szCs w:val="24"/>
        </w:rPr>
        <w:t>.</w:t>
      </w:r>
      <w:r w:rsidR="00524848" w:rsidRPr="00D618F0">
        <w:rPr>
          <w:rFonts w:ascii="Times New Roman" w:hAnsi="Times New Roman" w:cs="Times New Roman"/>
          <w:sz w:val="24"/>
          <w:szCs w:val="24"/>
        </w:rPr>
        <w:t>)</w:t>
      </w:r>
      <w:r w:rsidR="00D8599A" w:rsidRPr="00D618F0">
        <w:rPr>
          <w:rFonts w:ascii="Times New Roman" w:hAnsi="Times New Roman" w:cs="Times New Roman"/>
          <w:sz w:val="24"/>
          <w:szCs w:val="24"/>
        </w:rPr>
        <w:t xml:space="preserve"> </w:t>
      </w:r>
      <w:r w:rsidR="00ED59A7" w:rsidRPr="00D618F0">
        <w:rPr>
          <w:rFonts w:ascii="Times New Roman" w:hAnsi="Times New Roman" w:cs="Times New Roman"/>
          <w:sz w:val="24"/>
          <w:szCs w:val="24"/>
        </w:rPr>
        <w:t xml:space="preserve">Intuitively </w:t>
      </w:r>
      <w:r w:rsidR="00F408AE" w:rsidRPr="00D618F0">
        <w:rPr>
          <w:rFonts w:ascii="Times New Roman" w:hAnsi="Times New Roman" w:cs="Times New Roman"/>
          <w:sz w:val="24"/>
          <w:szCs w:val="24"/>
        </w:rPr>
        <w:t>dispositio</w:t>
      </w:r>
      <w:r w:rsidR="00ED59A7" w:rsidRPr="00D618F0">
        <w:rPr>
          <w:rFonts w:ascii="Times New Roman" w:hAnsi="Times New Roman" w:cs="Times New Roman"/>
          <w:sz w:val="24"/>
          <w:szCs w:val="24"/>
        </w:rPr>
        <w:t xml:space="preserve">nalism merely describes </w:t>
      </w:r>
      <w:r w:rsidR="009168D9" w:rsidRPr="00D618F0">
        <w:rPr>
          <w:rFonts w:ascii="Times New Roman" w:hAnsi="Times New Roman" w:cs="Times New Roman"/>
          <w:sz w:val="24"/>
          <w:szCs w:val="24"/>
        </w:rPr>
        <w:t>how a speaker uses expressions</w:t>
      </w:r>
      <w:r w:rsidR="0011727A" w:rsidRPr="00D618F0">
        <w:rPr>
          <w:rFonts w:ascii="Times New Roman" w:hAnsi="Times New Roman" w:cs="Times New Roman"/>
          <w:sz w:val="24"/>
          <w:szCs w:val="24"/>
        </w:rPr>
        <w:t xml:space="preserve"> and not how they should be used.</w:t>
      </w:r>
      <w:r w:rsidR="009168D9" w:rsidRPr="00D618F0">
        <w:rPr>
          <w:rFonts w:ascii="Times New Roman" w:hAnsi="Times New Roman" w:cs="Times New Roman"/>
          <w:sz w:val="24"/>
          <w:szCs w:val="24"/>
        </w:rPr>
        <w:t xml:space="preserve"> </w:t>
      </w:r>
      <w:r w:rsidR="00EC1010" w:rsidRPr="00D618F0">
        <w:rPr>
          <w:rFonts w:ascii="Times New Roman" w:hAnsi="Times New Roman" w:cs="Times New Roman"/>
          <w:sz w:val="24"/>
          <w:szCs w:val="24"/>
        </w:rPr>
        <w:t>Perhaps</w:t>
      </w:r>
      <w:r w:rsidR="00F27129" w:rsidRPr="00D618F0">
        <w:rPr>
          <w:rFonts w:ascii="Times New Roman" w:hAnsi="Times New Roman" w:cs="Times New Roman"/>
          <w:sz w:val="24"/>
          <w:szCs w:val="24"/>
        </w:rPr>
        <w:t xml:space="preserve"> the situation is similar with </w:t>
      </w:r>
      <w:r w:rsidR="00836129" w:rsidRPr="00D618F0">
        <w:rPr>
          <w:rFonts w:ascii="Times New Roman" w:hAnsi="Times New Roman" w:cs="Times New Roman"/>
          <w:sz w:val="24"/>
          <w:szCs w:val="24"/>
        </w:rPr>
        <w:t xml:space="preserve">the </w:t>
      </w:r>
      <w:r w:rsidR="00F27129" w:rsidRPr="00D618F0">
        <w:rPr>
          <w:rFonts w:ascii="Times New Roman" w:hAnsi="Times New Roman" w:cs="Times New Roman"/>
          <w:sz w:val="24"/>
          <w:szCs w:val="24"/>
        </w:rPr>
        <w:t>other naturalist theories of meaning.</w:t>
      </w:r>
      <w:r w:rsidR="00E271F9" w:rsidRPr="00D618F0">
        <w:rPr>
          <w:rFonts w:ascii="Times New Roman" w:hAnsi="Times New Roman" w:cs="Times New Roman"/>
          <w:sz w:val="24"/>
          <w:szCs w:val="24"/>
        </w:rPr>
        <w:t xml:space="preserve"> </w:t>
      </w:r>
      <w:r w:rsidR="000E5F0E" w:rsidRPr="00D618F0">
        <w:rPr>
          <w:rFonts w:ascii="Times New Roman" w:hAnsi="Times New Roman" w:cs="Times New Roman"/>
          <w:sz w:val="24"/>
          <w:szCs w:val="24"/>
        </w:rPr>
        <w:t>After all</w:t>
      </w:r>
      <w:r w:rsidR="00CF70D5" w:rsidRPr="00D618F0">
        <w:rPr>
          <w:rFonts w:ascii="Times New Roman" w:hAnsi="Times New Roman" w:cs="Times New Roman"/>
          <w:sz w:val="24"/>
          <w:szCs w:val="24"/>
        </w:rPr>
        <w:t>,</w:t>
      </w:r>
      <w:r w:rsidR="000E5F0E" w:rsidRPr="00D618F0">
        <w:rPr>
          <w:rFonts w:ascii="Times New Roman" w:hAnsi="Times New Roman" w:cs="Times New Roman"/>
          <w:sz w:val="24"/>
          <w:szCs w:val="24"/>
        </w:rPr>
        <w:t xml:space="preserve"> describing </w:t>
      </w:r>
      <w:r w:rsidR="002F6E8A" w:rsidRPr="00D618F0">
        <w:rPr>
          <w:rFonts w:ascii="Times New Roman" w:hAnsi="Times New Roman" w:cs="Times New Roman"/>
          <w:sz w:val="24"/>
          <w:szCs w:val="24"/>
        </w:rPr>
        <w:t>what is the case</w:t>
      </w:r>
      <w:r w:rsidR="00B325C0" w:rsidRPr="00D618F0">
        <w:rPr>
          <w:rFonts w:ascii="Times New Roman" w:hAnsi="Times New Roman" w:cs="Times New Roman"/>
          <w:sz w:val="24"/>
          <w:szCs w:val="24"/>
        </w:rPr>
        <w:t xml:space="preserve"> is the aim of scientific </w:t>
      </w:r>
      <w:r w:rsidR="00177846" w:rsidRPr="00D618F0">
        <w:rPr>
          <w:rFonts w:ascii="Times New Roman" w:hAnsi="Times New Roman" w:cs="Times New Roman"/>
          <w:sz w:val="24"/>
          <w:szCs w:val="24"/>
        </w:rPr>
        <w:t>inquiry</w:t>
      </w:r>
      <w:r w:rsidR="00533E08" w:rsidRPr="00D618F0">
        <w:rPr>
          <w:rFonts w:ascii="Times New Roman" w:hAnsi="Times New Roman" w:cs="Times New Roman"/>
          <w:sz w:val="24"/>
          <w:szCs w:val="24"/>
        </w:rPr>
        <w:t>, not prescribing what should be</w:t>
      </w:r>
      <w:r w:rsidR="00DB59DA" w:rsidRPr="00D618F0">
        <w:rPr>
          <w:rFonts w:ascii="Times New Roman" w:hAnsi="Times New Roman" w:cs="Times New Roman"/>
          <w:sz w:val="24"/>
          <w:szCs w:val="24"/>
        </w:rPr>
        <w:t xml:space="preserve"> the case</w:t>
      </w:r>
      <w:r w:rsidR="00CF70D5" w:rsidRPr="00D618F0">
        <w:rPr>
          <w:rFonts w:ascii="Times New Roman" w:hAnsi="Times New Roman" w:cs="Times New Roman"/>
          <w:sz w:val="24"/>
          <w:szCs w:val="24"/>
        </w:rPr>
        <w:t xml:space="preserve">. </w:t>
      </w:r>
      <w:r w:rsidR="00DB5EC4" w:rsidRPr="00D618F0">
        <w:rPr>
          <w:rFonts w:ascii="Times New Roman" w:hAnsi="Times New Roman" w:cs="Times New Roman"/>
          <w:sz w:val="24"/>
          <w:szCs w:val="24"/>
        </w:rPr>
        <w:t>Even if, say</w:t>
      </w:r>
      <w:r w:rsidR="009812E9" w:rsidRPr="00D618F0">
        <w:rPr>
          <w:rFonts w:ascii="Times New Roman" w:hAnsi="Times New Roman" w:cs="Times New Roman"/>
          <w:sz w:val="24"/>
          <w:szCs w:val="24"/>
        </w:rPr>
        <w:t>,</w:t>
      </w:r>
      <w:r w:rsidR="00DB5EC4" w:rsidRPr="00D618F0">
        <w:rPr>
          <w:rFonts w:ascii="Times New Roman" w:hAnsi="Times New Roman" w:cs="Times New Roman"/>
          <w:sz w:val="24"/>
          <w:szCs w:val="24"/>
        </w:rPr>
        <w:t xml:space="preserve"> the </w:t>
      </w:r>
      <w:r w:rsidR="00403C1B" w:rsidRPr="00D618F0">
        <w:rPr>
          <w:rFonts w:ascii="Times New Roman" w:hAnsi="Times New Roman" w:cs="Times New Roman"/>
          <w:sz w:val="24"/>
          <w:szCs w:val="24"/>
        </w:rPr>
        <w:t xml:space="preserve">speaker’s </w:t>
      </w:r>
      <w:r w:rsidR="00F4607D" w:rsidRPr="00D618F0">
        <w:rPr>
          <w:rFonts w:ascii="Times New Roman" w:hAnsi="Times New Roman" w:cs="Times New Roman"/>
          <w:sz w:val="24"/>
          <w:szCs w:val="24"/>
        </w:rPr>
        <w:t>causal history with the</w:t>
      </w:r>
      <w:r w:rsidR="00DB5EC4" w:rsidRPr="00D618F0">
        <w:rPr>
          <w:rFonts w:ascii="Times New Roman" w:hAnsi="Times New Roman" w:cs="Times New Roman"/>
          <w:sz w:val="24"/>
          <w:szCs w:val="24"/>
        </w:rPr>
        <w:t xml:space="preserve"> </w:t>
      </w:r>
      <w:r w:rsidR="0026275B" w:rsidRPr="00D618F0">
        <w:rPr>
          <w:rFonts w:ascii="Times New Roman" w:hAnsi="Times New Roman" w:cs="Times New Roman"/>
          <w:sz w:val="24"/>
          <w:szCs w:val="24"/>
        </w:rPr>
        <w:t xml:space="preserve">concept </w:t>
      </w:r>
      <w:r w:rsidR="004B010C" w:rsidRPr="00D618F0">
        <w:rPr>
          <w:rFonts w:ascii="Times New Roman" w:hAnsi="Times New Roman" w:cs="Times New Roman"/>
          <w:sz w:val="24"/>
          <w:szCs w:val="24"/>
        </w:rPr>
        <w:t>“</w:t>
      </w:r>
      <w:r w:rsidR="0026275B" w:rsidRPr="00D618F0">
        <w:rPr>
          <w:rFonts w:ascii="Times New Roman" w:hAnsi="Times New Roman" w:cs="Times New Roman"/>
          <w:sz w:val="24"/>
          <w:szCs w:val="24"/>
        </w:rPr>
        <w:t>green</w:t>
      </w:r>
      <w:r w:rsidR="004B010C" w:rsidRPr="00D618F0">
        <w:rPr>
          <w:rFonts w:ascii="Times New Roman" w:hAnsi="Times New Roman" w:cs="Times New Roman"/>
          <w:sz w:val="24"/>
          <w:szCs w:val="24"/>
        </w:rPr>
        <w:t>”</w:t>
      </w:r>
      <w:r w:rsidR="0026275B" w:rsidRPr="00D618F0">
        <w:rPr>
          <w:rFonts w:ascii="Times New Roman" w:hAnsi="Times New Roman" w:cs="Times New Roman"/>
          <w:sz w:val="24"/>
          <w:szCs w:val="24"/>
        </w:rPr>
        <w:t xml:space="preserve"> </w:t>
      </w:r>
      <w:r w:rsidR="002A3541" w:rsidRPr="00D618F0">
        <w:rPr>
          <w:rFonts w:ascii="Times New Roman" w:hAnsi="Times New Roman" w:cs="Times New Roman"/>
          <w:sz w:val="24"/>
          <w:szCs w:val="24"/>
        </w:rPr>
        <w:t xml:space="preserve">can offer a candidate </w:t>
      </w:r>
      <w:r w:rsidR="00BD17F8" w:rsidRPr="00D618F0">
        <w:rPr>
          <w:rFonts w:ascii="Times New Roman" w:hAnsi="Times New Roman" w:cs="Times New Roman"/>
          <w:sz w:val="24"/>
          <w:szCs w:val="24"/>
        </w:rPr>
        <w:t>classification</w:t>
      </w:r>
      <w:r w:rsidR="00236AAD" w:rsidRPr="00D618F0">
        <w:rPr>
          <w:rFonts w:ascii="Times New Roman" w:hAnsi="Times New Roman" w:cs="Times New Roman"/>
          <w:sz w:val="24"/>
          <w:szCs w:val="24"/>
        </w:rPr>
        <w:t xml:space="preserve"> of utterances into</w:t>
      </w:r>
      <w:r w:rsidR="00BD17F8" w:rsidRPr="00D618F0">
        <w:rPr>
          <w:rFonts w:ascii="Times New Roman" w:hAnsi="Times New Roman" w:cs="Times New Roman"/>
          <w:sz w:val="24"/>
          <w:szCs w:val="24"/>
        </w:rPr>
        <w:t xml:space="preserve"> </w:t>
      </w:r>
      <w:r w:rsidR="00A457BD" w:rsidRPr="00D618F0">
        <w:rPr>
          <w:rFonts w:ascii="Times New Roman" w:hAnsi="Times New Roman" w:cs="Times New Roman"/>
          <w:sz w:val="24"/>
          <w:szCs w:val="24"/>
        </w:rPr>
        <w:t>correct and incorrect</w:t>
      </w:r>
      <w:r w:rsidR="00236AAD" w:rsidRPr="00D618F0">
        <w:rPr>
          <w:rFonts w:ascii="Times New Roman" w:hAnsi="Times New Roman" w:cs="Times New Roman"/>
          <w:sz w:val="24"/>
          <w:szCs w:val="24"/>
        </w:rPr>
        <w:t xml:space="preserve"> ones</w:t>
      </w:r>
      <w:r w:rsidR="007E7276" w:rsidRPr="00D618F0">
        <w:rPr>
          <w:rFonts w:ascii="Times New Roman" w:hAnsi="Times New Roman" w:cs="Times New Roman"/>
          <w:sz w:val="24"/>
          <w:szCs w:val="24"/>
        </w:rPr>
        <w:t xml:space="preserve">, it will ultimately fail to </w:t>
      </w:r>
      <w:r w:rsidR="009F2BF1" w:rsidRPr="00D618F0">
        <w:rPr>
          <w:rFonts w:ascii="Times New Roman" w:hAnsi="Times New Roman" w:cs="Times New Roman"/>
          <w:sz w:val="24"/>
          <w:szCs w:val="24"/>
        </w:rPr>
        <w:t>explain the entailed semantic prescriptions</w:t>
      </w:r>
      <w:r w:rsidR="00962567" w:rsidRPr="00D618F0">
        <w:rPr>
          <w:rFonts w:ascii="Times New Roman" w:hAnsi="Times New Roman" w:cs="Times New Roman"/>
          <w:sz w:val="24"/>
          <w:szCs w:val="24"/>
        </w:rPr>
        <w:t>.</w:t>
      </w:r>
      <w:r w:rsidR="00CE150E" w:rsidRPr="00D618F0">
        <w:rPr>
          <w:rFonts w:ascii="Times New Roman" w:hAnsi="Times New Roman" w:cs="Times New Roman"/>
          <w:sz w:val="24"/>
          <w:szCs w:val="24"/>
        </w:rPr>
        <w:t xml:space="preserve"> </w:t>
      </w:r>
    </w:p>
    <w:p w14:paraId="42C25AEC" w14:textId="19269689" w:rsidR="006145F4" w:rsidRPr="00D618F0" w:rsidRDefault="003F35CC" w:rsidP="00EC5FAA">
      <w:pPr>
        <w:spacing w:after="0" w:line="240" w:lineRule="auto"/>
        <w:ind w:right="851" w:firstLine="567"/>
        <w:rPr>
          <w:rFonts w:ascii="Times New Roman" w:hAnsi="Times New Roman" w:cs="Times New Roman"/>
          <w:sz w:val="24"/>
          <w:szCs w:val="24"/>
        </w:rPr>
      </w:pPr>
      <w:bookmarkStart w:id="0" w:name="_Hlk107411323"/>
      <w:r w:rsidRPr="00D618F0">
        <w:rPr>
          <w:rFonts w:ascii="Times New Roman" w:hAnsi="Times New Roman" w:cs="Times New Roman"/>
          <w:sz w:val="24"/>
          <w:szCs w:val="24"/>
        </w:rPr>
        <w:t>It is worth stressing that anti-normativist</w:t>
      </w:r>
      <w:r w:rsidR="0006779B" w:rsidRPr="00D618F0">
        <w:rPr>
          <w:rFonts w:ascii="Times New Roman" w:hAnsi="Times New Roman" w:cs="Times New Roman"/>
          <w:sz w:val="24"/>
          <w:szCs w:val="24"/>
        </w:rPr>
        <w:t>s</w:t>
      </w:r>
      <w:r w:rsidRPr="00D618F0">
        <w:rPr>
          <w:rFonts w:ascii="Times New Roman" w:hAnsi="Times New Roman" w:cs="Times New Roman"/>
          <w:sz w:val="24"/>
          <w:szCs w:val="24"/>
        </w:rPr>
        <w:t xml:space="preserve"> do not argue that normativity in general is naturalizable. Nor is the goal to offer a </w:t>
      </w:r>
      <w:r w:rsidR="00405465" w:rsidRPr="00D618F0">
        <w:rPr>
          <w:rFonts w:ascii="Times New Roman" w:hAnsi="Times New Roman" w:cs="Times New Roman"/>
          <w:sz w:val="24"/>
          <w:szCs w:val="24"/>
        </w:rPr>
        <w:t>naturalistic analysis of</w:t>
      </w:r>
      <w:r w:rsidRPr="00D618F0">
        <w:rPr>
          <w:rFonts w:ascii="Times New Roman" w:hAnsi="Times New Roman" w:cs="Times New Roman"/>
          <w:sz w:val="24"/>
          <w:szCs w:val="24"/>
        </w:rPr>
        <w:t xml:space="preserve"> semantic normativity. Rather anti-normativists argue that there is no semantic normativity to be naturalized beyond perhaps the trivial correctness which any theory can account for. </w:t>
      </w:r>
      <w:r w:rsidR="0003196C" w:rsidRPr="00D618F0">
        <w:rPr>
          <w:rFonts w:ascii="Times New Roman" w:hAnsi="Times New Roman" w:cs="Times New Roman"/>
          <w:sz w:val="24"/>
          <w:szCs w:val="24"/>
        </w:rPr>
        <w:t>If</w:t>
      </w:r>
      <w:r w:rsidR="00F1294F" w:rsidRPr="00D618F0">
        <w:rPr>
          <w:rFonts w:ascii="Times New Roman" w:hAnsi="Times New Roman" w:cs="Times New Roman"/>
          <w:sz w:val="24"/>
          <w:szCs w:val="24"/>
        </w:rPr>
        <w:t xml:space="preserve"> no prescriptions follow from semantic correctness, there are no normative truths for a theory of meaning to explain. Therefore, normativity does not justify extending the scope of </w:t>
      </w:r>
      <w:proofErr w:type="spellStart"/>
      <w:r w:rsidR="00F1294F" w:rsidRPr="00D618F0">
        <w:rPr>
          <w:rFonts w:ascii="Times New Roman" w:hAnsi="Times New Roman" w:cs="Times New Roman"/>
          <w:sz w:val="24"/>
          <w:szCs w:val="24"/>
        </w:rPr>
        <w:t>Kripke’s</w:t>
      </w:r>
      <w:proofErr w:type="spellEnd"/>
      <w:r w:rsidR="00F1294F" w:rsidRPr="00D618F0">
        <w:rPr>
          <w:rFonts w:ascii="Times New Roman" w:hAnsi="Times New Roman" w:cs="Times New Roman"/>
          <w:sz w:val="24"/>
          <w:szCs w:val="24"/>
        </w:rPr>
        <w:t xml:space="preserve"> argument beyond simple dispositionalism regardless of whether normativity can be naturalized or not.</w:t>
      </w:r>
      <w:bookmarkEnd w:id="0"/>
    </w:p>
    <w:p w14:paraId="7B899D6D" w14:textId="15004973" w:rsidR="00812D95" w:rsidRPr="00D618F0" w:rsidRDefault="00B54232"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 xml:space="preserve">Not everyone agrees with this </w:t>
      </w:r>
      <w:r w:rsidR="00A129AF" w:rsidRPr="00D618F0">
        <w:rPr>
          <w:rFonts w:ascii="Times New Roman" w:hAnsi="Times New Roman" w:cs="Times New Roman"/>
          <w:sz w:val="24"/>
          <w:szCs w:val="24"/>
        </w:rPr>
        <w:t>evaluation, however.</w:t>
      </w:r>
      <w:r w:rsidR="00A323FE" w:rsidRPr="00D618F0">
        <w:rPr>
          <w:rFonts w:ascii="Times New Roman" w:hAnsi="Times New Roman" w:cs="Times New Roman"/>
          <w:sz w:val="24"/>
          <w:szCs w:val="24"/>
        </w:rPr>
        <w:t xml:space="preserve"> </w:t>
      </w:r>
      <w:r w:rsidR="003C0CC9" w:rsidRPr="00D618F0">
        <w:rPr>
          <w:rFonts w:ascii="Times New Roman" w:hAnsi="Times New Roman" w:cs="Times New Roman"/>
          <w:sz w:val="24"/>
          <w:szCs w:val="24"/>
        </w:rPr>
        <w:t xml:space="preserve">Claudine </w:t>
      </w:r>
      <w:proofErr w:type="spellStart"/>
      <w:r w:rsidR="003C0CC9" w:rsidRPr="00D618F0">
        <w:rPr>
          <w:rFonts w:ascii="Times New Roman" w:hAnsi="Times New Roman" w:cs="Times New Roman"/>
          <w:sz w:val="24"/>
          <w:szCs w:val="24"/>
        </w:rPr>
        <w:t>Verheggen</w:t>
      </w:r>
      <w:proofErr w:type="spellEnd"/>
      <w:r w:rsidR="003C0CC9" w:rsidRPr="00D618F0">
        <w:rPr>
          <w:rFonts w:ascii="Times New Roman" w:hAnsi="Times New Roman" w:cs="Times New Roman"/>
          <w:sz w:val="24"/>
          <w:szCs w:val="24"/>
        </w:rPr>
        <w:t xml:space="preserve"> </w:t>
      </w:r>
      <w:r w:rsidR="00DA3F60" w:rsidRPr="00D618F0">
        <w:rPr>
          <w:rFonts w:ascii="Times New Roman" w:hAnsi="Times New Roman" w:cs="Times New Roman"/>
          <w:sz w:val="24"/>
          <w:szCs w:val="24"/>
        </w:rPr>
        <w:t>claims</w:t>
      </w:r>
      <w:r w:rsidR="003C0CC9" w:rsidRPr="00D618F0">
        <w:rPr>
          <w:rFonts w:ascii="Times New Roman" w:hAnsi="Times New Roman" w:cs="Times New Roman"/>
          <w:sz w:val="24"/>
          <w:szCs w:val="24"/>
        </w:rPr>
        <w:t xml:space="preserve"> </w:t>
      </w:r>
      <w:r w:rsidR="002B27FD" w:rsidRPr="00D618F0">
        <w:rPr>
          <w:rFonts w:ascii="Times New Roman" w:hAnsi="Times New Roman" w:cs="Times New Roman"/>
          <w:sz w:val="24"/>
          <w:szCs w:val="24"/>
        </w:rPr>
        <w:t xml:space="preserve">that </w:t>
      </w:r>
      <w:r w:rsidR="00145F19" w:rsidRPr="00D618F0">
        <w:rPr>
          <w:rFonts w:ascii="Times New Roman" w:hAnsi="Times New Roman" w:cs="Times New Roman"/>
          <w:sz w:val="24"/>
          <w:szCs w:val="24"/>
        </w:rPr>
        <w:t xml:space="preserve">the </w:t>
      </w:r>
      <w:r w:rsidR="00DA6822" w:rsidRPr="00D618F0">
        <w:rPr>
          <w:rFonts w:ascii="Times New Roman" w:hAnsi="Times New Roman" w:cs="Times New Roman"/>
          <w:sz w:val="24"/>
          <w:szCs w:val="24"/>
        </w:rPr>
        <w:t>core problem for the semantic naturalist</w:t>
      </w:r>
      <w:r w:rsidR="00935D1E" w:rsidRPr="00D618F0">
        <w:rPr>
          <w:rFonts w:ascii="Times New Roman" w:hAnsi="Times New Roman" w:cs="Times New Roman"/>
          <w:sz w:val="24"/>
          <w:szCs w:val="24"/>
        </w:rPr>
        <w:t xml:space="preserve"> is not explaining the prescriptions implied by </w:t>
      </w:r>
      <w:r w:rsidR="004A4A7E" w:rsidRPr="00D618F0">
        <w:rPr>
          <w:rFonts w:ascii="Times New Roman" w:hAnsi="Times New Roman" w:cs="Times New Roman"/>
          <w:sz w:val="24"/>
          <w:szCs w:val="24"/>
        </w:rPr>
        <w:t xml:space="preserve">semantic </w:t>
      </w:r>
      <w:r w:rsidR="00573F0C" w:rsidRPr="00D618F0">
        <w:rPr>
          <w:rFonts w:ascii="Times New Roman" w:hAnsi="Times New Roman" w:cs="Times New Roman"/>
          <w:sz w:val="24"/>
          <w:szCs w:val="24"/>
        </w:rPr>
        <w:t>correctness. Rather the core problem of naturalization</w:t>
      </w:r>
      <w:r w:rsidR="0083331E" w:rsidRPr="00D618F0">
        <w:rPr>
          <w:rFonts w:ascii="Times New Roman" w:hAnsi="Times New Roman" w:cs="Times New Roman"/>
          <w:sz w:val="24"/>
          <w:szCs w:val="24"/>
        </w:rPr>
        <w:t>, according to her,</w:t>
      </w:r>
      <w:r w:rsidR="00573F0C" w:rsidRPr="00D618F0">
        <w:rPr>
          <w:rFonts w:ascii="Times New Roman" w:hAnsi="Times New Roman" w:cs="Times New Roman"/>
          <w:sz w:val="24"/>
          <w:szCs w:val="24"/>
        </w:rPr>
        <w:t xml:space="preserve"> is to explain semantic correctness itself</w:t>
      </w:r>
      <w:r w:rsidR="00425F25" w:rsidRPr="00D618F0">
        <w:rPr>
          <w:rFonts w:ascii="Times New Roman" w:hAnsi="Times New Roman" w:cs="Times New Roman"/>
          <w:sz w:val="24"/>
          <w:szCs w:val="24"/>
        </w:rPr>
        <w:t xml:space="preserve"> </w:t>
      </w:r>
      <w:r w:rsidR="001A79E3" w:rsidRPr="00D618F0">
        <w:rPr>
          <w:rFonts w:ascii="Times New Roman" w:hAnsi="Times New Roman" w:cs="Times New Roman"/>
          <w:sz w:val="24"/>
        </w:rPr>
        <w:t>(</w:t>
      </w:r>
      <w:proofErr w:type="spellStart"/>
      <w:r w:rsidR="001A79E3" w:rsidRPr="00D618F0">
        <w:rPr>
          <w:rFonts w:ascii="Times New Roman" w:hAnsi="Times New Roman" w:cs="Times New Roman"/>
          <w:sz w:val="24"/>
        </w:rPr>
        <w:t>Verheggen</w:t>
      </w:r>
      <w:proofErr w:type="spellEnd"/>
      <w:r w:rsidR="001A79E3" w:rsidRPr="00D618F0">
        <w:rPr>
          <w:rFonts w:ascii="Times New Roman" w:hAnsi="Times New Roman" w:cs="Times New Roman"/>
          <w:sz w:val="24"/>
        </w:rPr>
        <w:t xml:space="preserve"> 2011, 556)</w:t>
      </w:r>
      <w:r w:rsidR="00297713" w:rsidRPr="00D618F0">
        <w:rPr>
          <w:rFonts w:ascii="Times New Roman" w:hAnsi="Times New Roman" w:cs="Times New Roman"/>
          <w:sz w:val="24"/>
          <w:szCs w:val="24"/>
        </w:rPr>
        <w:t>.</w:t>
      </w:r>
      <w:r w:rsidR="0047078B" w:rsidRPr="00D618F0">
        <w:rPr>
          <w:rFonts w:ascii="Times New Roman" w:hAnsi="Times New Roman" w:cs="Times New Roman"/>
          <w:sz w:val="24"/>
          <w:szCs w:val="24"/>
        </w:rPr>
        <w:t xml:space="preserve"> </w:t>
      </w:r>
      <w:r w:rsidR="008571E1" w:rsidRPr="00D618F0">
        <w:rPr>
          <w:rFonts w:ascii="Times New Roman" w:hAnsi="Times New Roman" w:cs="Times New Roman"/>
          <w:sz w:val="24"/>
          <w:szCs w:val="24"/>
        </w:rPr>
        <w:t>Likewise</w:t>
      </w:r>
      <w:r w:rsidR="00846CED" w:rsidRPr="00D618F0">
        <w:rPr>
          <w:rFonts w:ascii="Times New Roman" w:hAnsi="Times New Roman" w:cs="Times New Roman"/>
          <w:sz w:val="24"/>
          <w:szCs w:val="24"/>
        </w:rPr>
        <w:t xml:space="preserve">, Jeffrey Kaplan has argued that even if </w:t>
      </w:r>
      <w:r w:rsidR="00BF6257" w:rsidRPr="00D618F0">
        <w:rPr>
          <w:rFonts w:ascii="Times New Roman" w:hAnsi="Times New Roman" w:cs="Times New Roman"/>
          <w:sz w:val="24"/>
          <w:szCs w:val="24"/>
        </w:rPr>
        <w:t xml:space="preserve">semantic correctness </w:t>
      </w:r>
      <w:r w:rsidR="009812E9" w:rsidRPr="00D618F0">
        <w:rPr>
          <w:rFonts w:ascii="Times New Roman" w:hAnsi="Times New Roman" w:cs="Times New Roman"/>
          <w:sz w:val="24"/>
          <w:szCs w:val="24"/>
        </w:rPr>
        <w:t xml:space="preserve">was </w:t>
      </w:r>
      <w:r w:rsidR="00F3538D" w:rsidRPr="00D618F0">
        <w:rPr>
          <w:rFonts w:ascii="Times New Roman" w:hAnsi="Times New Roman" w:cs="Times New Roman"/>
          <w:sz w:val="24"/>
          <w:szCs w:val="24"/>
        </w:rPr>
        <w:t xml:space="preserve">not prescriptive, </w:t>
      </w:r>
      <w:r w:rsidR="009812E9" w:rsidRPr="00D618F0">
        <w:rPr>
          <w:rFonts w:ascii="Times New Roman" w:hAnsi="Times New Roman" w:cs="Times New Roman"/>
          <w:sz w:val="24"/>
          <w:szCs w:val="24"/>
        </w:rPr>
        <w:t>this would</w:t>
      </w:r>
      <w:r w:rsidR="00F3538D" w:rsidRPr="00D618F0">
        <w:rPr>
          <w:rFonts w:ascii="Times New Roman" w:hAnsi="Times New Roman" w:cs="Times New Roman"/>
          <w:sz w:val="24"/>
          <w:szCs w:val="24"/>
        </w:rPr>
        <w:t xml:space="preserve"> not mean that it </w:t>
      </w:r>
      <w:proofErr w:type="gramStart"/>
      <w:r w:rsidR="009812E9" w:rsidRPr="00D618F0">
        <w:rPr>
          <w:rFonts w:ascii="Times New Roman" w:hAnsi="Times New Roman" w:cs="Times New Roman"/>
          <w:sz w:val="24"/>
          <w:szCs w:val="24"/>
        </w:rPr>
        <w:t>has to</w:t>
      </w:r>
      <w:proofErr w:type="gramEnd"/>
      <w:r w:rsidR="009812E9" w:rsidRPr="00D618F0">
        <w:rPr>
          <w:rFonts w:ascii="Times New Roman" w:hAnsi="Times New Roman" w:cs="Times New Roman"/>
          <w:sz w:val="24"/>
          <w:szCs w:val="24"/>
        </w:rPr>
        <w:t xml:space="preserve"> be </w:t>
      </w:r>
      <w:r w:rsidR="00F3538D" w:rsidRPr="00D618F0">
        <w:rPr>
          <w:rFonts w:ascii="Times New Roman" w:hAnsi="Times New Roman" w:cs="Times New Roman"/>
          <w:sz w:val="24"/>
          <w:szCs w:val="24"/>
        </w:rPr>
        <w:t>descriptive</w:t>
      </w:r>
      <w:r w:rsidR="009105B7" w:rsidRPr="00D618F0">
        <w:rPr>
          <w:rFonts w:ascii="Times New Roman" w:hAnsi="Times New Roman" w:cs="Times New Roman"/>
          <w:sz w:val="24"/>
          <w:szCs w:val="24"/>
        </w:rPr>
        <w:t xml:space="preserve"> </w:t>
      </w:r>
      <w:r w:rsidR="009105B7" w:rsidRPr="00D618F0">
        <w:rPr>
          <w:rFonts w:ascii="Times New Roman" w:hAnsi="Times New Roman" w:cs="Times New Roman"/>
          <w:sz w:val="24"/>
        </w:rPr>
        <w:t>(J. Kaplan 2020)</w:t>
      </w:r>
      <w:r w:rsidR="004B010C" w:rsidRPr="00D618F0">
        <w:rPr>
          <w:rFonts w:ascii="Times New Roman" w:hAnsi="Times New Roman" w:cs="Times New Roman"/>
          <w:sz w:val="24"/>
        </w:rPr>
        <w:t>.</w:t>
      </w:r>
      <w:r w:rsidR="00ED524A" w:rsidRPr="00D618F0">
        <w:rPr>
          <w:rStyle w:val="FootnoteReference"/>
          <w:rFonts w:ascii="Times New Roman" w:hAnsi="Times New Roman" w:cs="Times New Roman"/>
          <w:sz w:val="24"/>
          <w:szCs w:val="24"/>
        </w:rPr>
        <w:footnoteReference w:id="5"/>
      </w:r>
      <w:r w:rsidR="00DE07C4" w:rsidRPr="00D618F0">
        <w:rPr>
          <w:rFonts w:ascii="Times New Roman" w:hAnsi="Times New Roman" w:cs="Times New Roman"/>
          <w:sz w:val="24"/>
          <w:szCs w:val="24"/>
        </w:rPr>
        <w:t xml:space="preserve"> Additionally</w:t>
      </w:r>
      <w:r w:rsidR="00F66FB1" w:rsidRPr="00D618F0">
        <w:rPr>
          <w:rFonts w:ascii="Times New Roman" w:hAnsi="Times New Roman" w:cs="Times New Roman"/>
          <w:sz w:val="24"/>
          <w:szCs w:val="24"/>
        </w:rPr>
        <w:t>,</w:t>
      </w:r>
      <w:r w:rsidR="00DE07C4" w:rsidRPr="00D618F0">
        <w:rPr>
          <w:rFonts w:ascii="Times New Roman" w:hAnsi="Times New Roman" w:cs="Times New Roman"/>
          <w:sz w:val="24"/>
          <w:szCs w:val="24"/>
        </w:rPr>
        <w:t xml:space="preserve"> </w:t>
      </w:r>
      <w:r w:rsidR="0016514E" w:rsidRPr="00D618F0">
        <w:rPr>
          <w:rFonts w:ascii="Times New Roman" w:hAnsi="Times New Roman" w:cs="Times New Roman"/>
          <w:sz w:val="24"/>
          <w:szCs w:val="24"/>
        </w:rPr>
        <w:t xml:space="preserve">correctness </w:t>
      </w:r>
      <w:r w:rsidR="00DE07C4" w:rsidRPr="00D618F0">
        <w:rPr>
          <w:rFonts w:ascii="Times New Roman" w:hAnsi="Times New Roman" w:cs="Times New Roman"/>
          <w:sz w:val="24"/>
          <w:szCs w:val="24"/>
        </w:rPr>
        <w:t xml:space="preserve">might </w:t>
      </w:r>
      <w:r w:rsidR="0016514E" w:rsidRPr="00D618F0">
        <w:rPr>
          <w:rFonts w:ascii="Times New Roman" w:hAnsi="Times New Roman" w:cs="Times New Roman"/>
          <w:sz w:val="24"/>
          <w:szCs w:val="24"/>
        </w:rPr>
        <w:t xml:space="preserve">have </w:t>
      </w:r>
      <w:r w:rsidR="00412F70" w:rsidRPr="00D618F0">
        <w:rPr>
          <w:rFonts w:ascii="Times New Roman" w:hAnsi="Times New Roman" w:cs="Times New Roman"/>
          <w:sz w:val="24"/>
          <w:szCs w:val="24"/>
        </w:rPr>
        <w:t>some other normative implications beyond prescriptions</w:t>
      </w:r>
      <w:r w:rsidR="00CC2481" w:rsidRPr="00D618F0">
        <w:rPr>
          <w:rFonts w:ascii="Times New Roman" w:hAnsi="Times New Roman" w:cs="Times New Roman"/>
          <w:sz w:val="24"/>
          <w:szCs w:val="24"/>
        </w:rPr>
        <w:t>.</w:t>
      </w:r>
      <w:r w:rsidR="00412F70" w:rsidRPr="00D618F0">
        <w:rPr>
          <w:rFonts w:ascii="Times New Roman" w:hAnsi="Times New Roman" w:cs="Times New Roman"/>
          <w:sz w:val="24"/>
          <w:szCs w:val="24"/>
        </w:rPr>
        <w:t xml:space="preserve"> </w:t>
      </w:r>
      <w:r w:rsidR="00FB0707" w:rsidRPr="00D618F0">
        <w:rPr>
          <w:rFonts w:ascii="Times New Roman" w:hAnsi="Times New Roman" w:cs="Times New Roman"/>
          <w:sz w:val="24"/>
          <w:szCs w:val="24"/>
        </w:rPr>
        <w:t>I</w:t>
      </w:r>
      <w:r w:rsidR="00E91ECA" w:rsidRPr="00D618F0">
        <w:rPr>
          <w:rFonts w:ascii="Times New Roman" w:hAnsi="Times New Roman" w:cs="Times New Roman"/>
          <w:sz w:val="24"/>
          <w:szCs w:val="24"/>
        </w:rPr>
        <w:t xml:space="preserve">f there </w:t>
      </w:r>
      <w:r w:rsidR="00585A9D" w:rsidRPr="00D618F0">
        <w:rPr>
          <w:rFonts w:ascii="Times New Roman" w:hAnsi="Times New Roman" w:cs="Times New Roman"/>
          <w:sz w:val="24"/>
          <w:szCs w:val="24"/>
        </w:rPr>
        <w:t xml:space="preserve">are some non-prescriptive, but still normative </w:t>
      </w:r>
      <w:r w:rsidR="0054158C" w:rsidRPr="00D618F0">
        <w:rPr>
          <w:rFonts w:ascii="Times New Roman" w:hAnsi="Times New Roman" w:cs="Times New Roman"/>
          <w:sz w:val="24"/>
          <w:szCs w:val="24"/>
        </w:rPr>
        <w:t>implications</w:t>
      </w:r>
      <w:r w:rsidR="00B1251B" w:rsidRPr="00D618F0">
        <w:rPr>
          <w:rFonts w:ascii="Times New Roman" w:hAnsi="Times New Roman" w:cs="Times New Roman"/>
          <w:sz w:val="24"/>
          <w:szCs w:val="24"/>
        </w:rPr>
        <w:t>,</w:t>
      </w:r>
      <w:r w:rsidR="009102ED" w:rsidRPr="00D618F0">
        <w:rPr>
          <w:rFonts w:ascii="Times New Roman" w:hAnsi="Times New Roman" w:cs="Times New Roman"/>
          <w:sz w:val="24"/>
          <w:szCs w:val="24"/>
        </w:rPr>
        <w:t xml:space="preserve"> </w:t>
      </w:r>
      <w:r w:rsidR="002F76E5" w:rsidRPr="00D618F0">
        <w:rPr>
          <w:rFonts w:ascii="Times New Roman" w:hAnsi="Times New Roman" w:cs="Times New Roman"/>
          <w:sz w:val="24"/>
          <w:szCs w:val="24"/>
        </w:rPr>
        <w:t xml:space="preserve">showing that no prescriptions follow from </w:t>
      </w:r>
      <w:r w:rsidR="00F008B4" w:rsidRPr="00D618F0">
        <w:rPr>
          <w:rFonts w:ascii="Times New Roman" w:hAnsi="Times New Roman" w:cs="Times New Roman"/>
          <w:sz w:val="24"/>
          <w:szCs w:val="24"/>
        </w:rPr>
        <w:t>correctness</w:t>
      </w:r>
      <w:r w:rsidR="00C446DE" w:rsidRPr="00D618F0">
        <w:rPr>
          <w:rFonts w:ascii="Times New Roman" w:hAnsi="Times New Roman" w:cs="Times New Roman"/>
          <w:sz w:val="24"/>
          <w:szCs w:val="24"/>
        </w:rPr>
        <w:t xml:space="preserve"> </w:t>
      </w:r>
      <w:r w:rsidR="002D1BB7" w:rsidRPr="00D618F0">
        <w:rPr>
          <w:rFonts w:ascii="Times New Roman" w:hAnsi="Times New Roman" w:cs="Times New Roman"/>
          <w:sz w:val="24"/>
          <w:szCs w:val="24"/>
        </w:rPr>
        <w:t>may</w:t>
      </w:r>
      <w:r w:rsidR="00C446DE" w:rsidRPr="00D618F0">
        <w:rPr>
          <w:rFonts w:ascii="Times New Roman" w:hAnsi="Times New Roman" w:cs="Times New Roman"/>
          <w:sz w:val="24"/>
          <w:szCs w:val="24"/>
        </w:rPr>
        <w:t xml:space="preserve"> not </w:t>
      </w:r>
      <w:r w:rsidR="00B81CE8" w:rsidRPr="00D618F0">
        <w:rPr>
          <w:rFonts w:ascii="Times New Roman" w:hAnsi="Times New Roman" w:cs="Times New Roman"/>
          <w:sz w:val="24"/>
          <w:szCs w:val="24"/>
        </w:rPr>
        <w:t>be enough to show that semantic correctness is not normative</w:t>
      </w:r>
      <w:r w:rsidR="00ED786A" w:rsidRPr="00D618F0">
        <w:rPr>
          <w:rFonts w:ascii="Times New Roman" w:hAnsi="Times New Roman" w:cs="Times New Roman"/>
          <w:sz w:val="24"/>
          <w:szCs w:val="24"/>
        </w:rPr>
        <w:t>; only that semantic correctness is not prescriptive</w:t>
      </w:r>
      <w:r w:rsidR="001A62A7" w:rsidRPr="00D618F0">
        <w:rPr>
          <w:rFonts w:ascii="Times New Roman" w:hAnsi="Times New Roman" w:cs="Times New Roman"/>
          <w:sz w:val="24"/>
          <w:szCs w:val="24"/>
        </w:rPr>
        <w:t>.</w:t>
      </w:r>
      <w:r w:rsidR="006D606C" w:rsidRPr="00D618F0">
        <w:rPr>
          <w:rFonts w:ascii="Times New Roman" w:hAnsi="Times New Roman" w:cs="Times New Roman"/>
          <w:sz w:val="24"/>
          <w:szCs w:val="24"/>
        </w:rPr>
        <w:t xml:space="preserve"> </w:t>
      </w:r>
    </w:p>
    <w:p w14:paraId="7906C28B" w14:textId="538491C3" w:rsidR="00346610" w:rsidRPr="00D618F0" w:rsidRDefault="001B2DC7" w:rsidP="00EC5FAA">
      <w:pPr>
        <w:spacing w:after="0" w:line="240" w:lineRule="auto"/>
        <w:ind w:right="851" w:firstLine="567"/>
        <w:rPr>
          <w:rFonts w:ascii="Times New Roman" w:hAnsi="Times New Roman" w:cs="Times New Roman"/>
          <w:color w:val="FF0000"/>
          <w:sz w:val="24"/>
          <w:szCs w:val="24"/>
        </w:rPr>
      </w:pPr>
      <w:r w:rsidRPr="00D618F0">
        <w:rPr>
          <w:rFonts w:ascii="Times New Roman" w:hAnsi="Times New Roman" w:cs="Times New Roman"/>
          <w:sz w:val="24"/>
          <w:szCs w:val="24"/>
        </w:rPr>
        <w:t>Going through all</w:t>
      </w:r>
      <w:r w:rsidR="00A64332" w:rsidRPr="00D618F0">
        <w:rPr>
          <w:rFonts w:ascii="Times New Roman" w:hAnsi="Times New Roman" w:cs="Times New Roman"/>
          <w:sz w:val="24"/>
          <w:szCs w:val="24"/>
        </w:rPr>
        <w:t xml:space="preserve"> possible normative implications of </w:t>
      </w:r>
      <w:r w:rsidR="00CC4AE2" w:rsidRPr="00D618F0">
        <w:rPr>
          <w:rFonts w:ascii="Times New Roman" w:hAnsi="Times New Roman" w:cs="Times New Roman"/>
          <w:sz w:val="24"/>
          <w:szCs w:val="24"/>
        </w:rPr>
        <w:t xml:space="preserve">semantic </w:t>
      </w:r>
      <w:r w:rsidR="00A64332" w:rsidRPr="00D618F0">
        <w:rPr>
          <w:rFonts w:ascii="Times New Roman" w:hAnsi="Times New Roman" w:cs="Times New Roman"/>
          <w:sz w:val="24"/>
          <w:szCs w:val="24"/>
        </w:rPr>
        <w:t xml:space="preserve">correctness </w:t>
      </w:r>
      <w:r w:rsidR="00642724" w:rsidRPr="00D618F0">
        <w:rPr>
          <w:rFonts w:ascii="Times New Roman" w:hAnsi="Times New Roman" w:cs="Times New Roman"/>
          <w:sz w:val="24"/>
          <w:szCs w:val="24"/>
        </w:rPr>
        <w:t xml:space="preserve">would be beyond the scope of this paper. </w:t>
      </w:r>
      <w:r w:rsidR="00C84058" w:rsidRPr="00D618F0">
        <w:rPr>
          <w:rFonts w:ascii="Times New Roman" w:hAnsi="Times New Roman" w:cs="Times New Roman"/>
          <w:sz w:val="24"/>
          <w:szCs w:val="24"/>
        </w:rPr>
        <w:t xml:space="preserve">I will therefore limit the study to prescriptions and accordingly shift the terminology from normativity to </w:t>
      </w:r>
      <w:proofErr w:type="spellStart"/>
      <w:r w:rsidR="00C84058" w:rsidRPr="00D618F0">
        <w:rPr>
          <w:rFonts w:ascii="Times New Roman" w:hAnsi="Times New Roman" w:cs="Times New Roman"/>
          <w:sz w:val="24"/>
          <w:szCs w:val="24"/>
        </w:rPr>
        <w:t>prescriptivity</w:t>
      </w:r>
      <w:proofErr w:type="spellEnd"/>
      <w:r w:rsidR="00C84058" w:rsidRPr="00D618F0">
        <w:rPr>
          <w:rFonts w:ascii="Times New Roman" w:hAnsi="Times New Roman" w:cs="Times New Roman"/>
          <w:sz w:val="24"/>
          <w:szCs w:val="24"/>
        </w:rPr>
        <w:t>.</w:t>
      </w:r>
      <w:r w:rsidR="00513C30" w:rsidRPr="00D618F0">
        <w:rPr>
          <w:rFonts w:ascii="Times New Roman" w:hAnsi="Times New Roman" w:cs="Times New Roman"/>
          <w:sz w:val="24"/>
          <w:szCs w:val="24"/>
        </w:rPr>
        <w:t xml:space="preserve"> </w:t>
      </w:r>
      <w:r w:rsidR="00A927AC" w:rsidRPr="00D618F0">
        <w:rPr>
          <w:rFonts w:ascii="Times New Roman" w:hAnsi="Times New Roman" w:cs="Times New Roman"/>
          <w:sz w:val="24"/>
          <w:szCs w:val="24"/>
        </w:rPr>
        <w:t>G</w:t>
      </w:r>
      <w:r w:rsidR="00372498" w:rsidRPr="00D618F0">
        <w:rPr>
          <w:rFonts w:ascii="Times New Roman" w:hAnsi="Times New Roman" w:cs="Times New Roman"/>
          <w:sz w:val="24"/>
          <w:szCs w:val="24"/>
        </w:rPr>
        <w:t xml:space="preserve">iven that </w:t>
      </w:r>
      <w:r w:rsidR="0096466E" w:rsidRPr="00D618F0">
        <w:rPr>
          <w:rFonts w:ascii="Times New Roman" w:hAnsi="Times New Roman" w:cs="Times New Roman"/>
          <w:sz w:val="24"/>
          <w:szCs w:val="24"/>
        </w:rPr>
        <w:t xml:space="preserve">ought </w:t>
      </w:r>
      <w:proofErr w:type="gramStart"/>
      <w:r w:rsidR="0096466E" w:rsidRPr="00D618F0">
        <w:rPr>
          <w:rFonts w:ascii="Times New Roman" w:hAnsi="Times New Roman" w:cs="Times New Roman"/>
          <w:sz w:val="24"/>
          <w:szCs w:val="24"/>
        </w:rPr>
        <w:t>is</w:t>
      </w:r>
      <w:proofErr w:type="gramEnd"/>
      <w:r w:rsidR="00372498" w:rsidRPr="00D618F0">
        <w:rPr>
          <w:rFonts w:ascii="Times New Roman" w:hAnsi="Times New Roman" w:cs="Times New Roman"/>
          <w:sz w:val="24"/>
          <w:szCs w:val="24"/>
        </w:rPr>
        <w:t xml:space="preserve"> </w:t>
      </w:r>
      <w:r w:rsidR="000B7034" w:rsidRPr="00D618F0">
        <w:rPr>
          <w:rFonts w:ascii="Times New Roman" w:hAnsi="Times New Roman" w:cs="Times New Roman"/>
          <w:sz w:val="24"/>
          <w:szCs w:val="24"/>
        </w:rPr>
        <w:t xml:space="preserve">a </w:t>
      </w:r>
      <w:r w:rsidR="00372498" w:rsidRPr="00D618F0">
        <w:rPr>
          <w:rFonts w:ascii="Times New Roman" w:hAnsi="Times New Roman" w:cs="Times New Roman"/>
          <w:sz w:val="24"/>
          <w:szCs w:val="24"/>
        </w:rPr>
        <w:t xml:space="preserve">central normative </w:t>
      </w:r>
      <w:r w:rsidR="000B7034" w:rsidRPr="00D618F0">
        <w:rPr>
          <w:rFonts w:ascii="Times New Roman" w:hAnsi="Times New Roman" w:cs="Times New Roman"/>
          <w:sz w:val="24"/>
          <w:szCs w:val="24"/>
        </w:rPr>
        <w:t>term</w:t>
      </w:r>
      <w:r w:rsidR="00C745D2" w:rsidRPr="00D618F0">
        <w:rPr>
          <w:rFonts w:ascii="Times New Roman" w:hAnsi="Times New Roman" w:cs="Times New Roman"/>
          <w:sz w:val="24"/>
          <w:szCs w:val="24"/>
        </w:rPr>
        <w:t>,</w:t>
      </w:r>
      <w:r w:rsidR="00F62D9E" w:rsidRPr="00D618F0">
        <w:rPr>
          <w:rFonts w:ascii="Times New Roman" w:hAnsi="Times New Roman" w:cs="Times New Roman"/>
          <w:sz w:val="24"/>
          <w:szCs w:val="24"/>
        </w:rPr>
        <w:t xml:space="preserve"> </w:t>
      </w:r>
      <w:r w:rsidR="002705AA" w:rsidRPr="00D618F0">
        <w:rPr>
          <w:rFonts w:ascii="Times New Roman" w:hAnsi="Times New Roman" w:cs="Times New Roman"/>
          <w:sz w:val="24"/>
          <w:szCs w:val="24"/>
        </w:rPr>
        <w:t>failing to imply semantic</w:t>
      </w:r>
      <w:r w:rsidR="00F62D9E" w:rsidRPr="00D618F0">
        <w:rPr>
          <w:rFonts w:ascii="Times New Roman" w:hAnsi="Times New Roman" w:cs="Times New Roman"/>
          <w:sz w:val="24"/>
          <w:szCs w:val="24"/>
        </w:rPr>
        <w:t xml:space="preserve"> </w:t>
      </w:r>
      <w:r w:rsidR="0096466E" w:rsidRPr="00D618F0">
        <w:rPr>
          <w:rFonts w:ascii="Times New Roman" w:hAnsi="Times New Roman" w:cs="Times New Roman"/>
          <w:sz w:val="24"/>
          <w:szCs w:val="24"/>
        </w:rPr>
        <w:t xml:space="preserve">prescriptions </w:t>
      </w:r>
      <w:r w:rsidR="00F62D9E" w:rsidRPr="00D618F0">
        <w:rPr>
          <w:rFonts w:ascii="Times New Roman" w:hAnsi="Times New Roman" w:cs="Times New Roman"/>
          <w:sz w:val="24"/>
          <w:szCs w:val="24"/>
        </w:rPr>
        <w:t>could still</w:t>
      </w:r>
      <w:r w:rsidR="00A927AC" w:rsidRPr="00D618F0">
        <w:rPr>
          <w:rFonts w:ascii="Times New Roman" w:hAnsi="Times New Roman" w:cs="Times New Roman"/>
          <w:sz w:val="24"/>
          <w:szCs w:val="24"/>
        </w:rPr>
        <w:t xml:space="preserve"> reflect deeper issues with the normativity of meaning</w:t>
      </w:r>
      <w:r w:rsidR="002705AA" w:rsidRPr="00D618F0">
        <w:rPr>
          <w:rFonts w:ascii="Times New Roman" w:hAnsi="Times New Roman" w:cs="Times New Roman"/>
          <w:sz w:val="24"/>
          <w:szCs w:val="24"/>
        </w:rPr>
        <w:t>. Nevertheless</w:t>
      </w:r>
      <w:r w:rsidR="00B3141A" w:rsidRPr="00D618F0">
        <w:rPr>
          <w:rFonts w:ascii="Times New Roman" w:hAnsi="Times New Roman" w:cs="Times New Roman"/>
          <w:sz w:val="24"/>
          <w:szCs w:val="24"/>
        </w:rPr>
        <w:t>,</w:t>
      </w:r>
      <w:r w:rsidR="00A927AC" w:rsidRPr="00D618F0">
        <w:rPr>
          <w:rFonts w:ascii="Times New Roman" w:hAnsi="Times New Roman" w:cs="Times New Roman"/>
          <w:sz w:val="24"/>
          <w:szCs w:val="24"/>
        </w:rPr>
        <w:t xml:space="preserve"> the categorical conclusion that meaning is not normative cannot be drawn based on this paper alone.</w:t>
      </w:r>
    </w:p>
    <w:p w14:paraId="1C62ABB3" w14:textId="77777777" w:rsidR="00346610" w:rsidRPr="00D618F0" w:rsidRDefault="00346610" w:rsidP="00EC5FAA">
      <w:pPr>
        <w:spacing w:line="240" w:lineRule="auto"/>
        <w:ind w:right="851" w:firstLine="567"/>
        <w:rPr>
          <w:rFonts w:ascii="Times New Roman" w:hAnsi="Times New Roman" w:cs="Times New Roman"/>
          <w:sz w:val="24"/>
          <w:szCs w:val="24"/>
        </w:rPr>
      </w:pPr>
    </w:p>
    <w:p w14:paraId="12BD28E1" w14:textId="2CEE3C20" w:rsidR="0033334F" w:rsidRPr="00D618F0" w:rsidRDefault="00346610" w:rsidP="007D6D6A">
      <w:pPr>
        <w:spacing w:line="240" w:lineRule="auto"/>
        <w:ind w:right="851"/>
        <w:rPr>
          <w:rFonts w:ascii="Times New Roman" w:hAnsi="Times New Roman" w:cs="Times New Roman"/>
          <w:color w:val="FF0000"/>
          <w:sz w:val="24"/>
          <w:szCs w:val="24"/>
        </w:rPr>
      </w:pPr>
      <w:r w:rsidRPr="00D618F0">
        <w:rPr>
          <w:rFonts w:ascii="Times New Roman" w:hAnsi="Times New Roman" w:cs="Times New Roman"/>
          <w:b/>
          <w:bCs/>
          <w:sz w:val="24"/>
          <w:szCs w:val="24"/>
        </w:rPr>
        <w:t xml:space="preserve">3. </w:t>
      </w:r>
      <w:r w:rsidR="0033334F" w:rsidRPr="00D618F0">
        <w:rPr>
          <w:rFonts w:ascii="Times New Roman" w:hAnsi="Times New Roman" w:cs="Times New Roman"/>
          <w:b/>
          <w:bCs/>
          <w:sz w:val="24"/>
          <w:szCs w:val="24"/>
        </w:rPr>
        <w:t xml:space="preserve">Is correctness </w:t>
      </w:r>
      <w:r w:rsidR="000C24C3" w:rsidRPr="00D618F0">
        <w:rPr>
          <w:rFonts w:ascii="Times New Roman" w:hAnsi="Times New Roman" w:cs="Times New Roman"/>
          <w:b/>
          <w:bCs/>
          <w:sz w:val="24"/>
          <w:szCs w:val="24"/>
        </w:rPr>
        <w:t>necessarily prescriptive</w:t>
      </w:r>
      <w:r w:rsidR="000C24C3" w:rsidRPr="00D618F0">
        <w:rPr>
          <w:rFonts w:ascii="Times New Roman" w:hAnsi="Times New Roman" w:cs="Times New Roman"/>
          <w:b/>
          <w:sz w:val="24"/>
          <w:szCs w:val="24"/>
        </w:rPr>
        <w:t xml:space="preserve">? </w:t>
      </w:r>
    </w:p>
    <w:p w14:paraId="467393C7" w14:textId="2DC9A05B" w:rsidR="001323BD" w:rsidRPr="00D618F0" w:rsidRDefault="00725F08" w:rsidP="00EC5FAA">
      <w:pPr>
        <w:pStyle w:val="kappaleet"/>
        <w:spacing w:after="0" w:line="240" w:lineRule="auto"/>
        <w:ind w:right="851"/>
        <w:jc w:val="left"/>
        <w:rPr>
          <w:lang w:val="en-US"/>
        </w:rPr>
      </w:pPr>
      <w:r w:rsidRPr="00D618F0">
        <w:rPr>
          <w:lang w:val="en-US"/>
        </w:rPr>
        <w:t>Before discussing the notion of semantic correctness</w:t>
      </w:r>
      <w:r w:rsidR="00FB6B39" w:rsidRPr="00D618F0">
        <w:rPr>
          <w:lang w:val="en-US"/>
        </w:rPr>
        <w:t>, it is worth</w:t>
      </w:r>
      <w:r w:rsidR="00DF0D3D" w:rsidRPr="00D618F0">
        <w:rPr>
          <w:lang w:val="en-US"/>
        </w:rPr>
        <w:t xml:space="preserve">while to </w:t>
      </w:r>
      <w:r w:rsidR="00C00336" w:rsidRPr="00D618F0">
        <w:rPr>
          <w:lang w:val="en-US"/>
        </w:rPr>
        <w:t xml:space="preserve">examine the </w:t>
      </w:r>
      <w:r w:rsidR="004E30F5" w:rsidRPr="00D618F0">
        <w:rPr>
          <w:lang w:val="en-US"/>
        </w:rPr>
        <w:t xml:space="preserve">relationship between </w:t>
      </w:r>
      <w:proofErr w:type="spellStart"/>
      <w:r w:rsidR="004E30F5" w:rsidRPr="00D618F0">
        <w:rPr>
          <w:lang w:val="en-US"/>
        </w:rPr>
        <w:t>prescriptivity</w:t>
      </w:r>
      <w:proofErr w:type="spellEnd"/>
      <w:r w:rsidR="004E30F5" w:rsidRPr="00D618F0">
        <w:rPr>
          <w:lang w:val="en-US"/>
        </w:rPr>
        <w:t xml:space="preserve"> and the general notion of correctness</w:t>
      </w:r>
      <w:r w:rsidR="00C00336" w:rsidRPr="00D618F0">
        <w:rPr>
          <w:lang w:val="en-US"/>
        </w:rPr>
        <w:t>.</w:t>
      </w:r>
      <w:r w:rsidR="00C30A14" w:rsidRPr="00D618F0">
        <w:rPr>
          <w:lang w:val="en-US"/>
        </w:rPr>
        <w:t xml:space="preserve"> </w:t>
      </w:r>
      <w:r w:rsidR="001323BD" w:rsidRPr="00D618F0">
        <w:rPr>
          <w:lang w:val="en-US"/>
        </w:rPr>
        <w:t xml:space="preserve">Whiting and Jaroslav Peregrin take </w:t>
      </w:r>
      <w:r w:rsidR="00E73BAF" w:rsidRPr="00D618F0">
        <w:rPr>
          <w:lang w:val="en-US"/>
        </w:rPr>
        <w:t>“</w:t>
      </w:r>
      <w:r w:rsidR="001323BD" w:rsidRPr="00D618F0">
        <w:rPr>
          <w:lang w:val="en-US"/>
        </w:rPr>
        <w:t>correct</w:t>
      </w:r>
      <w:r w:rsidR="00E73BAF" w:rsidRPr="00D618F0">
        <w:rPr>
          <w:lang w:val="en-US"/>
        </w:rPr>
        <w:t>”</w:t>
      </w:r>
      <w:r w:rsidR="001323BD" w:rsidRPr="00D618F0">
        <w:rPr>
          <w:lang w:val="en-US"/>
        </w:rPr>
        <w:t xml:space="preserve"> to be a part of the basic normative vocabulary among </w:t>
      </w:r>
      <w:r w:rsidR="00E73BAF" w:rsidRPr="00D618F0">
        <w:rPr>
          <w:lang w:val="en-US"/>
        </w:rPr>
        <w:t>“</w:t>
      </w:r>
      <w:r w:rsidR="001323BD" w:rsidRPr="00D618F0">
        <w:rPr>
          <w:lang w:val="en-US"/>
        </w:rPr>
        <w:t>ought</w:t>
      </w:r>
      <w:r w:rsidR="00EC5FAA" w:rsidRPr="00D618F0">
        <w:rPr>
          <w:lang w:val="en-US"/>
        </w:rPr>
        <w:t>,</w:t>
      </w:r>
      <w:r w:rsidR="00E73BAF" w:rsidRPr="00D618F0">
        <w:rPr>
          <w:lang w:val="en-US"/>
        </w:rPr>
        <w:t>”</w:t>
      </w:r>
      <w:r w:rsidR="001323BD" w:rsidRPr="00D618F0">
        <w:rPr>
          <w:lang w:val="en-US"/>
        </w:rPr>
        <w:t xml:space="preserve"> </w:t>
      </w:r>
      <w:r w:rsidR="00E73BAF" w:rsidRPr="00D618F0">
        <w:rPr>
          <w:lang w:val="en-US"/>
        </w:rPr>
        <w:t>“</w:t>
      </w:r>
      <w:r w:rsidR="001323BD" w:rsidRPr="00D618F0">
        <w:rPr>
          <w:lang w:val="en-US"/>
        </w:rPr>
        <w:t>may</w:t>
      </w:r>
      <w:r w:rsidR="00EC5FAA" w:rsidRPr="00D618F0">
        <w:rPr>
          <w:lang w:val="en-US"/>
        </w:rPr>
        <w:t>,</w:t>
      </w:r>
      <w:r w:rsidR="00E73BAF" w:rsidRPr="00D618F0">
        <w:rPr>
          <w:lang w:val="en-US"/>
        </w:rPr>
        <w:t>”</w:t>
      </w:r>
      <w:r w:rsidR="001323BD" w:rsidRPr="00D618F0">
        <w:rPr>
          <w:lang w:val="en-US"/>
        </w:rPr>
        <w:t xml:space="preserve"> </w:t>
      </w:r>
      <w:r w:rsidR="00E73BAF" w:rsidRPr="00D618F0">
        <w:rPr>
          <w:lang w:val="en-US"/>
        </w:rPr>
        <w:t>“</w:t>
      </w:r>
      <w:r w:rsidR="001323BD" w:rsidRPr="00D618F0">
        <w:rPr>
          <w:lang w:val="en-US"/>
        </w:rPr>
        <w:t>obligation</w:t>
      </w:r>
      <w:r w:rsidR="00EC5FAA" w:rsidRPr="00D618F0">
        <w:rPr>
          <w:lang w:val="en-US"/>
        </w:rPr>
        <w:t>,</w:t>
      </w:r>
      <w:r w:rsidR="00E73BAF" w:rsidRPr="00D618F0">
        <w:rPr>
          <w:lang w:val="en-US"/>
        </w:rPr>
        <w:t>”</w:t>
      </w:r>
      <w:r w:rsidR="001323BD" w:rsidRPr="00D618F0">
        <w:rPr>
          <w:lang w:val="en-US"/>
        </w:rPr>
        <w:t xml:space="preserve"> and </w:t>
      </w:r>
      <w:r w:rsidR="00E73BAF" w:rsidRPr="00D618F0">
        <w:rPr>
          <w:lang w:val="en-US"/>
        </w:rPr>
        <w:t>“</w:t>
      </w:r>
      <w:r w:rsidR="001323BD" w:rsidRPr="00D618F0">
        <w:rPr>
          <w:lang w:val="en-US"/>
        </w:rPr>
        <w:t>permission</w:t>
      </w:r>
      <w:r w:rsidR="00E73BAF" w:rsidRPr="00D618F0">
        <w:rPr>
          <w:lang w:val="en-US"/>
        </w:rPr>
        <w:t>”</w:t>
      </w:r>
      <w:r w:rsidR="001323BD" w:rsidRPr="00D618F0">
        <w:rPr>
          <w:lang w:val="en-US"/>
        </w:rPr>
        <w:t xml:space="preserve"> </w:t>
      </w:r>
      <w:r w:rsidR="00524848" w:rsidRPr="00D618F0">
        <w:rPr>
          <w:lang w:val="en-US"/>
        </w:rPr>
        <w:t>(Whiting 2009, 538; Peregrin 2012, 84)</w:t>
      </w:r>
      <w:r w:rsidR="00437FAB" w:rsidRPr="00D618F0">
        <w:rPr>
          <w:lang w:val="en-US"/>
        </w:rPr>
        <w:t>.</w:t>
      </w:r>
      <w:r w:rsidR="001323BD" w:rsidRPr="00D618F0">
        <w:rPr>
          <w:lang w:val="en-US"/>
        </w:rPr>
        <w:t xml:space="preserve"> </w:t>
      </w:r>
      <w:r w:rsidR="00A416C5" w:rsidRPr="00D618F0">
        <w:rPr>
          <w:lang w:val="en-US"/>
        </w:rPr>
        <w:t xml:space="preserve">They </w:t>
      </w:r>
      <w:r w:rsidR="001323BD" w:rsidRPr="00D618F0">
        <w:rPr>
          <w:lang w:val="en-US"/>
        </w:rPr>
        <w:t>argue that since correctness is an intrinsically normative notion, prescriptions do follow from correctness</w:t>
      </w:r>
      <w:r w:rsidR="00A416C5" w:rsidRPr="00D618F0">
        <w:rPr>
          <w:lang w:val="en-US"/>
        </w:rPr>
        <w:t xml:space="preserve">. Why then anti-normativists reject this intuition? </w:t>
      </w:r>
    </w:p>
    <w:p w14:paraId="13778F69" w14:textId="4BCF5E19" w:rsidR="004A43D3" w:rsidRPr="00D618F0" w:rsidRDefault="001323BD" w:rsidP="00FD2793">
      <w:pPr>
        <w:spacing w:after="0" w:line="240" w:lineRule="auto"/>
        <w:ind w:right="851" w:firstLine="567"/>
        <w:rPr>
          <w:rFonts w:ascii="Times New Roman" w:hAnsi="Times New Roman" w:cs="Times New Roman"/>
          <w:sz w:val="24"/>
          <w:szCs w:val="24"/>
        </w:rPr>
      </w:pPr>
      <w:proofErr w:type="spellStart"/>
      <w:r w:rsidRPr="00D618F0">
        <w:rPr>
          <w:rFonts w:ascii="Times New Roman" w:hAnsi="Times New Roman" w:cs="Times New Roman"/>
          <w:sz w:val="24"/>
          <w:szCs w:val="24"/>
        </w:rPr>
        <w:lastRenderedPageBreak/>
        <w:t>Glüer</w:t>
      </w:r>
      <w:proofErr w:type="spellEnd"/>
      <w:r w:rsidRPr="00D618F0">
        <w:rPr>
          <w:rFonts w:ascii="Times New Roman" w:hAnsi="Times New Roman" w:cs="Times New Roman"/>
          <w:sz w:val="24"/>
          <w:szCs w:val="24"/>
        </w:rPr>
        <w:t xml:space="preserve"> and </w:t>
      </w:r>
      <w:proofErr w:type="spellStart"/>
      <w:r w:rsidRPr="00D618F0">
        <w:rPr>
          <w:rFonts w:ascii="Times New Roman" w:hAnsi="Times New Roman" w:cs="Times New Roman"/>
          <w:sz w:val="24"/>
          <w:szCs w:val="24"/>
        </w:rPr>
        <w:t>Wikforss</w:t>
      </w:r>
      <w:proofErr w:type="spellEnd"/>
      <w:r w:rsidRPr="00D618F0">
        <w:rPr>
          <w:rFonts w:ascii="Times New Roman" w:hAnsi="Times New Roman" w:cs="Times New Roman"/>
          <w:sz w:val="24"/>
          <w:szCs w:val="24"/>
        </w:rPr>
        <w:t xml:space="preserve"> </w:t>
      </w:r>
      <w:r w:rsidR="00956389" w:rsidRPr="00D618F0">
        <w:rPr>
          <w:rFonts w:ascii="Times New Roman" w:hAnsi="Times New Roman" w:cs="Times New Roman"/>
          <w:sz w:val="24"/>
          <w:szCs w:val="24"/>
        </w:rPr>
        <w:t xml:space="preserve">give </w:t>
      </w:r>
      <w:r w:rsidR="00754BDE" w:rsidRPr="00D618F0">
        <w:rPr>
          <w:rFonts w:ascii="Times New Roman" w:hAnsi="Times New Roman" w:cs="Times New Roman"/>
          <w:sz w:val="24"/>
          <w:szCs w:val="24"/>
        </w:rPr>
        <w:t xml:space="preserve">two </w:t>
      </w:r>
      <w:r w:rsidR="005D4688" w:rsidRPr="00D618F0">
        <w:rPr>
          <w:rFonts w:ascii="Times New Roman" w:hAnsi="Times New Roman" w:cs="Times New Roman"/>
          <w:sz w:val="24"/>
          <w:szCs w:val="24"/>
        </w:rPr>
        <w:t>reasons</w:t>
      </w:r>
      <w:r w:rsidR="00A04F02" w:rsidRPr="00D618F0">
        <w:rPr>
          <w:rFonts w:ascii="Times New Roman" w:hAnsi="Times New Roman" w:cs="Times New Roman"/>
          <w:sz w:val="24"/>
          <w:szCs w:val="24"/>
        </w:rPr>
        <w:t xml:space="preserve"> to</w:t>
      </w:r>
      <w:r w:rsidR="00754BDE" w:rsidRPr="00D618F0">
        <w:rPr>
          <w:rFonts w:ascii="Times New Roman" w:hAnsi="Times New Roman" w:cs="Times New Roman"/>
          <w:sz w:val="24"/>
          <w:szCs w:val="24"/>
        </w:rPr>
        <w:t xml:space="preserve"> </w:t>
      </w:r>
      <w:r w:rsidR="00E64092" w:rsidRPr="00D618F0">
        <w:rPr>
          <w:rFonts w:ascii="Times New Roman" w:hAnsi="Times New Roman" w:cs="Times New Roman"/>
          <w:sz w:val="24"/>
          <w:szCs w:val="24"/>
        </w:rPr>
        <w:t>think that semantic</w:t>
      </w:r>
      <w:r w:rsidR="00BF1099" w:rsidRPr="00D618F0">
        <w:rPr>
          <w:rFonts w:ascii="Times New Roman" w:hAnsi="Times New Roman" w:cs="Times New Roman"/>
          <w:sz w:val="24"/>
          <w:szCs w:val="24"/>
        </w:rPr>
        <w:t xml:space="preserve"> </w:t>
      </w:r>
      <w:r w:rsidR="00E43862" w:rsidRPr="00D618F0">
        <w:rPr>
          <w:rFonts w:ascii="Times New Roman" w:hAnsi="Times New Roman" w:cs="Times New Roman"/>
          <w:sz w:val="24"/>
          <w:szCs w:val="24"/>
        </w:rPr>
        <w:t>correctness is not necessarily</w:t>
      </w:r>
      <w:r w:rsidR="0063246E" w:rsidRPr="00D618F0">
        <w:rPr>
          <w:rFonts w:ascii="Times New Roman" w:hAnsi="Times New Roman" w:cs="Times New Roman"/>
          <w:sz w:val="24"/>
          <w:szCs w:val="24"/>
        </w:rPr>
        <w:t xml:space="preserve"> a</w:t>
      </w:r>
      <w:r w:rsidR="00972422" w:rsidRPr="00D618F0">
        <w:rPr>
          <w:rFonts w:ascii="Times New Roman" w:hAnsi="Times New Roman" w:cs="Times New Roman"/>
          <w:sz w:val="24"/>
          <w:szCs w:val="24"/>
        </w:rPr>
        <w:t xml:space="preserve"> </w:t>
      </w:r>
      <w:r w:rsidR="000C24C3" w:rsidRPr="00D618F0">
        <w:rPr>
          <w:rFonts w:ascii="Times New Roman" w:hAnsi="Times New Roman" w:cs="Times New Roman"/>
          <w:sz w:val="24"/>
          <w:szCs w:val="24"/>
        </w:rPr>
        <w:t>prescriptive</w:t>
      </w:r>
      <w:r w:rsidR="00972422" w:rsidRPr="00D618F0">
        <w:rPr>
          <w:rFonts w:ascii="Times New Roman" w:hAnsi="Times New Roman" w:cs="Times New Roman"/>
          <w:sz w:val="24"/>
          <w:szCs w:val="24"/>
        </w:rPr>
        <w:t xml:space="preserve"> notion</w:t>
      </w:r>
      <w:r w:rsidR="00754BDE" w:rsidRPr="00D618F0">
        <w:rPr>
          <w:rFonts w:ascii="Times New Roman" w:hAnsi="Times New Roman" w:cs="Times New Roman"/>
          <w:sz w:val="24"/>
          <w:szCs w:val="24"/>
        </w:rPr>
        <w:t>. First,</w:t>
      </w:r>
      <w:r w:rsidR="0083331E" w:rsidRPr="00D618F0">
        <w:rPr>
          <w:rFonts w:ascii="Times New Roman" w:hAnsi="Times New Roman" w:cs="Times New Roman"/>
          <w:sz w:val="24"/>
          <w:szCs w:val="24"/>
        </w:rPr>
        <w:t xml:space="preserve"> they suggest that</w:t>
      </w:r>
      <w:r w:rsidR="00C6515C" w:rsidRPr="00D618F0">
        <w:rPr>
          <w:rFonts w:ascii="Times New Roman" w:hAnsi="Times New Roman" w:cs="Times New Roman"/>
          <w:sz w:val="24"/>
          <w:szCs w:val="24"/>
        </w:rPr>
        <w:t xml:space="preserve"> </w:t>
      </w:r>
      <w:r w:rsidR="004875B2" w:rsidRPr="00D618F0">
        <w:rPr>
          <w:rFonts w:ascii="Times New Roman" w:hAnsi="Times New Roman" w:cs="Times New Roman"/>
          <w:sz w:val="24"/>
          <w:szCs w:val="24"/>
        </w:rPr>
        <w:t>given</w:t>
      </w:r>
      <w:r w:rsidR="00DD137C" w:rsidRPr="00D618F0">
        <w:rPr>
          <w:rFonts w:ascii="Times New Roman" w:hAnsi="Times New Roman" w:cs="Times New Roman"/>
          <w:sz w:val="24"/>
          <w:szCs w:val="24"/>
        </w:rPr>
        <w:t xml:space="preserve"> that semantic correctness is a technical philosophical</w:t>
      </w:r>
      <w:r w:rsidR="000B263B" w:rsidRPr="00D618F0">
        <w:rPr>
          <w:rFonts w:ascii="Times New Roman" w:hAnsi="Times New Roman" w:cs="Times New Roman"/>
          <w:sz w:val="24"/>
          <w:szCs w:val="24"/>
        </w:rPr>
        <w:t xml:space="preserve"> concept, </w:t>
      </w:r>
      <w:r w:rsidR="009D3BB5" w:rsidRPr="00D618F0">
        <w:rPr>
          <w:rFonts w:ascii="Times New Roman" w:hAnsi="Times New Roman" w:cs="Times New Roman"/>
          <w:sz w:val="24"/>
          <w:szCs w:val="24"/>
        </w:rPr>
        <w:t>the fact</w:t>
      </w:r>
      <w:r w:rsidR="000E52A5" w:rsidRPr="00D618F0">
        <w:rPr>
          <w:rFonts w:ascii="Times New Roman" w:hAnsi="Times New Roman" w:cs="Times New Roman"/>
          <w:sz w:val="24"/>
          <w:szCs w:val="24"/>
        </w:rPr>
        <w:t>s about</w:t>
      </w:r>
      <w:r w:rsidR="00E659B8" w:rsidRPr="00D618F0">
        <w:rPr>
          <w:rFonts w:ascii="Times New Roman" w:hAnsi="Times New Roman" w:cs="Times New Roman"/>
          <w:sz w:val="24"/>
          <w:szCs w:val="24"/>
        </w:rPr>
        <w:t xml:space="preserve"> natural language usage of the word </w:t>
      </w:r>
      <w:r w:rsidR="00E73BAF" w:rsidRPr="00D618F0">
        <w:rPr>
          <w:rFonts w:ascii="Times New Roman" w:hAnsi="Times New Roman" w:cs="Times New Roman"/>
          <w:sz w:val="24"/>
          <w:szCs w:val="24"/>
        </w:rPr>
        <w:t>“</w:t>
      </w:r>
      <w:r w:rsidR="00E659B8" w:rsidRPr="00D618F0">
        <w:rPr>
          <w:rFonts w:ascii="Times New Roman" w:hAnsi="Times New Roman" w:cs="Times New Roman"/>
          <w:sz w:val="24"/>
          <w:szCs w:val="24"/>
        </w:rPr>
        <w:t>correct</w:t>
      </w:r>
      <w:r w:rsidR="00E73BAF" w:rsidRPr="00D618F0">
        <w:rPr>
          <w:rFonts w:ascii="Times New Roman" w:hAnsi="Times New Roman" w:cs="Times New Roman"/>
          <w:sz w:val="24"/>
          <w:szCs w:val="24"/>
        </w:rPr>
        <w:t>”</w:t>
      </w:r>
      <w:r w:rsidR="00E659B8" w:rsidRPr="00D618F0">
        <w:rPr>
          <w:rFonts w:ascii="Times New Roman" w:hAnsi="Times New Roman" w:cs="Times New Roman"/>
          <w:sz w:val="24"/>
          <w:szCs w:val="24"/>
        </w:rPr>
        <w:t xml:space="preserve"> </w:t>
      </w:r>
      <w:r w:rsidR="00605933" w:rsidRPr="00D618F0">
        <w:rPr>
          <w:rFonts w:ascii="Times New Roman" w:hAnsi="Times New Roman" w:cs="Times New Roman"/>
          <w:sz w:val="24"/>
          <w:szCs w:val="24"/>
        </w:rPr>
        <w:t>offer</w:t>
      </w:r>
      <w:r w:rsidR="00B34A64" w:rsidRPr="00D618F0">
        <w:rPr>
          <w:rFonts w:ascii="Times New Roman" w:hAnsi="Times New Roman" w:cs="Times New Roman"/>
          <w:sz w:val="24"/>
          <w:szCs w:val="24"/>
        </w:rPr>
        <w:t xml:space="preserve"> only limited philosophical import</w:t>
      </w:r>
      <w:r w:rsidR="00CA5E10" w:rsidRPr="00D618F0">
        <w:rPr>
          <w:rFonts w:ascii="Times New Roman" w:hAnsi="Times New Roman" w:cs="Times New Roman"/>
          <w:sz w:val="24"/>
          <w:szCs w:val="24"/>
        </w:rPr>
        <w:t>.</w:t>
      </w:r>
      <w:r w:rsidR="001322BC" w:rsidRPr="00D618F0">
        <w:rPr>
          <w:rFonts w:ascii="Times New Roman" w:hAnsi="Times New Roman" w:cs="Times New Roman"/>
          <w:sz w:val="24"/>
          <w:szCs w:val="24"/>
        </w:rPr>
        <w:t xml:space="preserve"> Instead</w:t>
      </w:r>
      <w:r w:rsidR="00844BEB" w:rsidRPr="00D618F0">
        <w:rPr>
          <w:rFonts w:ascii="Times New Roman" w:hAnsi="Times New Roman" w:cs="Times New Roman"/>
          <w:sz w:val="24"/>
          <w:szCs w:val="24"/>
        </w:rPr>
        <w:t>,</w:t>
      </w:r>
      <w:r w:rsidR="001322BC" w:rsidRPr="00D618F0">
        <w:rPr>
          <w:rFonts w:ascii="Times New Roman" w:hAnsi="Times New Roman" w:cs="Times New Roman"/>
          <w:sz w:val="24"/>
          <w:szCs w:val="24"/>
        </w:rPr>
        <w:t xml:space="preserve"> </w:t>
      </w:r>
      <w:r w:rsidR="00E73BAF" w:rsidRPr="00D618F0">
        <w:rPr>
          <w:rFonts w:ascii="Times New Roman" w:hAnsi="Times New Roman" w:cs="Times New Roman"/>
          <w:sz w:val="24"/>
          <w:szCs w:val="24"/>
        </w:rPr>
        <w:t>“</w:t>
      </w:r>
      <w:r w:rsidR="001322BC" w:rsidRPr="00D618F0">
        <w:rPr>
          <w:rFonts w:ascii="Times New Roman" w:hAnsi="Times New Roman" w:cs="Times New Roman"/>
          <w:sz w:val="24"/>
          <w:szCs w:val="24"/>
        </w:rPr>
        <w:t>correctness</w:t>
      </w:r>
      <w:r w:rsidR="00E73BAF" w:rsidRPr="00D618F0">
        <w:rPr>
          <w:rFonts w:ascii="Times New Roman" w:hAnsi="Times New Roman" w:cs="Times New Roman"/>
          <w:sz w:val="24"/>
          <w:szCs w:val="24"/>
        </w:rPr>
        <w:t>”</w:t>
      </w:r>
      <w:r w:rsidR="001322BC" w:rsidRPr="00D618F0">
        <w:rPr>
          <w:rFonts w:ascii="Times New Roman" w:hAnsi="Times New Roman" w:cs="Times New Roman"/>
          <w:sz w:val="24"/>
          <w:szCs w:val="24"/>
        </w:rPr>
        <w:t xml:space="preserve"> should be unders</w:t>
      </w:r>
      <w:r w:rsidR="00E16F1F" w:rsidRPr="00D618F0">
        <w:rPr>
          <w:rFonts w:ascii="Times New Roman" w:hAnsi="Times New Roman" w:cs="Times New Roman"/>
          <w:sz w:val="24"/>
          <w:szCs w:val="24"/>
        </w:rPr>
        <w:t>t</w:t>
      </w:r>
      <w:r w:rsidR="001322BC" w:rsidRPr="00D618F0">
        <w:rPr>
          <w:rFonts w:ascii="Times New Roman" w:hAnsi="Times New Roman" w:cs="Times New Roman"/>
          <w:sz w:val="24"/>
          <w:szCs w:val="24"/>
        </w:rPr>
        <w:t xml:space="preserve">ood as a placeholder </w:t>
      </w:r>
      <w:r w:rsidR="00E16F1F" w:rsidRPr="00D618F0">
        <w:rPr>
          <w:rFonts w:ascii="Times New Roman" w:hAnsi="Times New Roman" w:cs="Times New Roman"/>
          <w:sz w:val="24"/>
          <w:szCs w:val="24"/>
        </w:rPr>
        <w:t xml:space="preserve">term to be replaced by </w:t>
      </w:r>
      <w:r w:rsidR="00E024AF" w:rsidRPr="00D618F0">
        <w:rPr>
          <w:rFonts w:ascii="Times New Roman" w:hAnsi="Times New Roman" w:cs="Times New Roman"/>
          <w:sz w:val="24"/>
          <w:szCs w:val="24"/>
        </w:rPr>
        <w:t>the</w:t>
      </w:r>
      <w:r w:rsidR="00B77B91" w:rsidRPr="00D618F0">
        <w:rPr>
          <w:rFonts w:ascii="Times New Roman" w:hAnsi="Times New Roman" w:cs="Times New Roman"/>
          <w:sz w:val="24"/>
          <w:szCs w:val="24"/>
        </w:rPr>
        <w:t xml:space="preserve"> basic concept</w:t>
      </w:r>
      <w:r w:rsidR="00B81D5D" w:rsidRPr="00D618F0">
        <w:rPr>
          <w:rFonts w:ascii="Times New Roman" w:hAnsi="Times New Roman" w:cs="Times New Roman"/>
          <w:sz w:val="24"/>
          <w:szCs w:val="24"/>
        </w:rPr>
        <w:t xml:space="preserve"> of the </w:t>
      </w:r>
      <w:r w:rsidR="00492663" w:rsidRPr="00D618F0">
        <w:rPr>
          <w:rFonts w:ascii="Times New Roman" w:hAnsi="Times New Roman" w:cs="Times New Roman"/>
          <w:sz w:val="24"/>
          <w:szCs w:val="24"/>
        </w:rPr>
        <w:t xml:space="preserve">semantic </w:t>
      </w:r>
      <w:r w:rsidR="00B81D5D" w:rsidRPr="00D618F0">
        <w:rPr>
          <w:rFonts w:ascii="Times New Roman" w:hAnsi="Times New Roman" w:cs="Times New Roman"/>
          <w:sz w:val="24"/>
          <w:szCs w:val="24"/>
        </w:rPr>
        <w:t>theory, such as truth</w:t>
      </w:r>
      <w:r w:rsidR="00AF2DE4" w:rsidRPr="00D618F0">
        <w:rPr>
          <w:rFonts w:ascii="Times New Roman" w:hAnsi="Times New Roman" w:cs="Times New Roman"/>
          <w:sz w:val="24"/>
          <w:szCs w:val="24"/>
        </w:rPr>
        <w:t xml:space="preserve">, which need not be </w:t>
      </w:r>
      <w:r w:rsidR="00B622AF" w:rsidRPr="00D618F0">
        <w:rPr>
          <w:rFonts w:ascii="Times New Roman" w:hAnsi="Times New Roman" w:cs="Times New Roman"/>
          <w:sz w:val="24"/>
          <w:szCs w:val="24"/>
        </w:rPr>
        <w:t>normative</w:t>
      </w:r>
      <w:r w:rsidR="001A397E" w:rsidRPr="00D618F0">
        <w:rPr>
          <w:rFonts w:ascii="Times New Roman" w:hAnsi="Times New Roman" w:cs="Times New Roman"/>
          <w:sz w:val="24"/>
          <w:szCs w:val="24"/>
        </w:rPr>
        <w:t xml:space="preserve">. </w:t>
      </w:r>
      <w:r w:rsidR="00B34A64" w:rsidRPr="00D618F0">
        <w:rPr>
          <w:rFonts w:ascii="Times New Roman" w:hAnsi="Times New Roman" w:cs="Times New Roman"/>
          <w:sz w:val="24"/>
          <w:szCs w:val="24"/>
        </w:rPr>
        <w:t>Second, they</w:t>
      </w:r>
      <w:r w:rsidR="009D3BB5" w:rsidRPr="00D618F0">
        <w:rPr>
          <w:rFonts w:ascii="Times New Roman" w:hAnsi="Times New Roman" w:cs="Times New Roman"/>
          <w:sz w:val="24"/>
          <w:szCs w:val="24"/>
        </w:rPr>
        <w:t xml:space="preserve"> </w:t>
      </w:r>
      <w:r w:rsidR="0083331E" w:rsidRPr="00D618F0">
        <w:rPr>
          <w:rFonts w:ascii="Times New Roman" w:hAnsi="Times New Roman" w:cs="Times New Roman"/>
          <w:sz w:val="24"/>
          <w:szCs w:val="24"/>
        </w:rPr>
        <w:t>contend</w:t>
      </w:r>
      <w:r w:rsidR="00E43862" w:rsidRPr="00D618F0">
        <w:rPr>
          <w:rFonts w:ascii="Times New Roman" w:hAnsi="Times New Roman" w:cs="Times New Roman"/>
          <w:sz w:val="24"/>
          <w:szCs w:val="24"/>
        </w:rPr>
        <w:t xml:space="preserve"> that </w:t>
      </w:r>
      <w:r w:rsidR="00BD1192" w:rsidRPr="00D618F0">
        <w:rPr>
          <w:rFonts w:ascii="Times New Roman" w:hAnsi="Times New Roman" w:cs="Times New Roman"/>
          <w:sz w:val="24"/>
          <w:szCs w:val="24"/>
        </w:rPr>
        <w:t xml:space="preserve">the word </w:t>
      </w:r>
      <w:r w:rsidR="00E73BAF" w:rsidRPr="00D618F0">
        <w:rPr>
          <w:rFonts w:ascii="Times New Roman" w:hAnsi="Times New Roman" w:cs="Times New Roman"/>
          <w:sz w:val="24"/>
          <w:szCs w:val="24"/>
        </w:rPr>
        <w:t>“</w:t>
      </w:r>
      <w:r w:rsidR="00BD1192" w:rsidRPr="00D618F0">
        <w:rPr>
          <w:rFonts w:ascii="Times New Roman" w:hAnsi="Times New Roman" w:cs="Times New Roman"/>
          <w:sz w:val="24"/>
          <w:szCs w:val="24"/>
        </w:rPr>
        <w:t>correct</w:t>
      </w:r>
      <w:r w:rsidR="00E73BAF" w:rsidRPr="00D618F0">
        <w:rPr>
          <w:rFonts w:ascii="Times New Roman" w:hAnsi="Times New Roman" w:cs="Times New Roman"/>
          <w:sz w:val="24"/>
          <w:szCs w:val="24"/>
        </w:rPr>
        <w:t>”</w:t>
      </w:r>
      <w:r w:rsidR="00BD1192" w:rsidRPr="00D618F0">
        <w:rPr>
          <w:rFonts w:ascii="Times New Roman" w:hAnsi="Times New Roman" w:cs="Times New Roman"/>
          <w:sz w:val="24"/>
          <w:szCs w:val="24"/>
        </w:rPr>
        <w:t xml:space="preserve"> </w:t>
      </w:r>
      <w:r w:rsidR="007E5D12" w:rsidRPr="00D618F0">
        <w:rPr>
          <w:rFonts w:ascii="Times New Roman" w:hAnsi="Times New Roman" w:cs="Times New Roman"/>
          <w:sz w:val="24"/>
          <w:szCs w:val="24"/>
        </w:rPr>
        <w:t>do</w:t>
      </w:r>
      <w:r w:rsidR="00D705EF" w:rsidRPr="00D618F0">
        <w:rPr>
          <w:rFonts w:ascii="Times New Roman" w:hAnsi="Times New Roman" w:cs="Times New Roman"/>
          <w:sz w:val="24"/>
          <w:szCs w:val="24"/>
        </w:rPr>
        <w:t>es</w:t>
      </w:r>
      <w:r w:rsidR="007E5D12" w:rsidRPr="00D618F0">
        <w:rPr>
          <w:rFonts w:ascii="Times New Roman" w:hAnsi="Times New Roman" w:cs="Times New Roman"/>
          <w:sz w:val="24"/>
          <w:szCs w:val="24"/>
        </w:rPr>
        <w:t xml:space="preserve"> have some non-normative uses</w:t>
      </w:r>
      <w:r w:rsidR="00492663" w:rsidRPr="00D618F0">
        <w:rPr>
          <w:rFonts w:ascii="Times New Roman" w:hAnsi="Times New Roman" w:cs="Times New Roman"/>
          <w:sz w:val="24"/>
          <w:szCs w:val="24"/>
        </w:rPr>
        <w:t xml:space="preserve">, </w:t>
      </w:r>
      <w:r w:rsidR="008B798A" w:rsidRPr="00D618F0">
        <w:rPr>
          <w:rFonts w:ascii="Times New Roman" w:hAnsi="Times New Roman" w:cs="Times New Roman"/>
          <w:sz w:val="24"/>
          <w:szCs w:val="24"/>
        </w:rPr>
        <w:t>n</w:t>
      </w:r>
      <w:r w:rsidR="00DE5172" w:rsidRPr="00D618F0">
        <w:rPr>
          <w:rFonts w:ascii="Times New Roman" w:hAnsi="Times New Roman" w:cs="Times New Roman"/>
          <w:sz w:val="24"/>
          <w:szCs w:val="24"/>
        </w:rPr>
        <w:t>amely</w:t>
      </w:r>
      <w:r w:rsidR="00492663" w:rsidRPr="00D618F0">
        <w:rPr>
          <w:rFonts w:ascii="Times New Roman" w:hAnsi="Times New Roman" w:cs="Times New Roman"/>
          <w:sz w:val="24"/>
          <w:szCs w:val="24"/>
        </w:rPr>
        <w:t>,</w:t>
      </w:r>
      <w:r w:rsidR="00DE5172" w:rsidRPr="00D618F0">
        <w:rPr>
          <w:rFonts w:ascii="Times New Roman" w:hAnsi="Times New Roman" w:cs="Times New Roman"/>
          <w:sz w:val="24"/>
          <w:szCs w:val="24"/>
        </w:rPr>
        <w:t xml:space="preserve"> conforming to a </w:t>
      </w:r>
      <w:r w:rsidR="0007516E" w:rsidRPr="00D618F0">
        <w:rPr>
          <w:rFonts w:ascii="Times New Roman" w:hAnsi="Times New Roman" w:cs="Times New Roman"/>
          <w:sz w:val="24"/>
          <w:szCs w:val="24"/>
        </w:rPr>
        <w:t>standard</w:t>
      </w:r>
      <w:r w:rsidR="00056042" w:rsidRPr="00D618F0">
        <w:rPr>
          <w:rFonts w:ascii="Times New Roman" w:hAnsi="Times New Roman" w:cs="Times New Roman"/>
          <w:sz w:val="24"/>
          <w:szCs w:val="24"/>
        </w:rPr>
        <w:t xml:space="preserve">, which need not </w:t>
      </w:r>
      <w:r w:rsidR="006F45D9" w:rsidRPr="00D618F0">
        <w:rPr>
          <w:rFonts w:ascii="Times New Roman" w:hAnsi="Times New Roman" w:cs="Times New Roman"/>
          <w:sz w:val="24"/>
          <w:szCs w:val="24"/>
        </w:rPr>
        <w:t>entail</w:t>
      </w:r>
      <w:r w:rsidR="00056042" w:rsidRPr="00D618F0">
        <w:rPr>
          <w:rFonts w:ascii="Times New Roman" w:hAnsi="Times New Roman" w:cs="Times New Roman"/>
          <w:sz w:val="24"/>
          <w:szCs w:val="24"/>
        </w:rPr>
        <w:t xml:space="preserve"> </w:t>
      </w:r>
      <w:r w:rsidR="008333D8" w:rsidRPr="00D618F0">
        <w:rPr>
          <w:rFonts w:ascii="Times New Roman" w:hAnsi="Times New Roman" w:cs="Times New Roman"/>
          <w:sz w:val="24"/>
          <w:szCs w:val="24"/>
        </w:rPr>
        <w:t>prescript</w:t>
      </w:r>
      <w:r w:rsidR="006F45D9" w:rsidRPr="00D618F0">
        <w:rPr>
          <w:rFonts w:ascii="Times New Roman" w:hAnsi="Times New Roman" w:cs="Times New Roman"/>
          <w:sz w:val="24"/>
          <w:szCs w:val="24"/>
        </w:rPr>
        <w:t>ions</w:t>
      </w:r>
      <w:r w:rsidR="00FE7C39" w:rsidRPr="00D618F0">
        <w:rPr>
          <w:rFonts w:ascii="Times New Roman" w:hAnsi="Times New Roman" w:cs="Times New Roman"/>
          <w:sz w:val="24"/>
          <w:szCs w:val="24"/>
        </w:rPr>
        <w:t xml:space="preserve">. </w:t>
      </w:r>
      <w:r w:rsidR="00B017F0" w:rsidRPr="00D618F0">
        <w:rPr>
          <w:rFonts w:ascii="Times New Roman" w:hAnsi="Times New Roman" w:cs="Times New Roman"/>
          <w:sz w:val="24"/>
          <w:szCs w:val="24"/>
        </w:rPr>
        <w:t>The</w:t>
      </w:r>
      <w:r w:rsidR="006F45D9" w:rsidRPr="00D618F0">
        <w:rPr>
          <w:rFonts w:ascii="Times New Roman" w:hAnsi="Times New Roman" w:cs="Times New Roman"/>
          <w:sz w:val="24"/>
          <w:szCs w:val="24"/>
        </w:rPr>
        <w:t>y conclude that,</w:t>
      </w:r>
      <w:r w:rsidR="000D58FD" w:rsidRPr="00D618F0">
        <w:rPr>
          <w:rFonts w:ascii="Times New Roman" w:hAnsi="Times New Roman" w:cs="Times New Roman"/>
          <w:sz w:val="24"/>
          <w:szCs w:val="24"/>
        </w:rPr>
        <w:t xml:space="preserve"> unless there is an additional argument to support </w:t>
      </w:r>
      <w:r w:rsidR="00492663" w:rsidRPr="00D618F0">
        <w:rPr>
          <w:rFonts w:ascii="Times New Roman" w:hAnsi="Times New Roman" w:cs="Times New Roman"/>
          <w:sz w:val="24"/>
          <w:szCs w:val="24"/>
        </w:rPr>
        <w:t xml:space="preserve">the </w:t>
      </w:r>
      <w:proofErr w:type="spellStart"/>
      <w:r w:rsidR="00492663" w:rsidRPr="00D618F0">
        <w:rPr>
          <w:rFonts w:ascii="Times New Roman" w:hAnsi="Times New Roman" w:cs="Times New Roman"/>
          <w:sz w:val="24"/>
          <w:szCs w:val="24"/>
        </w:rPr>
        <w:t>normativist</w:t>
      </w:r>
      <w:proofErr w:type="spellEnd"/>
      <w:r w:rsidR="00492663" w:rsidRPr="00D618F0">
        <w:rPr>
          <w:rFonts w:ascii="Times New Roman" w:hAnsi="Times New Roman" w:cs="Times New Roman"/>
          <w:sz w:val="24"/>
          <w:szCs w:val="24"/>
        </w:rPr>
        <w:t xml:space="preserve"> </w:t>
      </w:r>
      <w:r w:rsidR="000D58FD" w:rsidRPr="00D618F0">
        <w:rPr>
          <w:rFonts w:ascii="Times New Roman" w:hAnsi="Times New Roman" w:cs="Times New Roman"/>
          <w:sz w:val="24"/>
          <w:szCs w:val="24"/>
        </w:rPr>
        <w:t xml:space="preserve">claim, semantic correctness can be understood merely </w:t>
      </w:r>
      <w:r w:rsidR="00B01AF5" w:rsidRPr="00D618F0">
        <w:rPr>
          <w:rFonts w:ascii="Times New Roman" w:hAnsi="Times New Roman" w:cs="Times New Roman"/>
          <w:sz w:val="24"/>
          <w:szCs w:val="24"/>
        </w:rPr>
        <w:t xml:space="preserve">as a </w:t>
      </w:r>
      <w:r w:rsidR="00FE7C39" w:rsidRPr="00D618F0">
        <w:rPr>
          <w:rFonts w:ascii="Times New Roman" w:hAnsi="Times New Roman" w:cs="Times New Roman"/>
          <w:sz w:val="24"/>
          <w:szCs w:val="24"/>
        </w:rPr>
        <w:t>categoriz</w:t>
      </w:r>
      <w:r w:rsidR="00B01AF5" w:rsidRPr="00D618F0">
        <w:rPr>
          <w:rFonts w:ascii="Times New Roman" w:hAnsi="Times New Roman" w:cs="Times New Roman"/>
          <w:sz w:val="24"/>
          <w:szCs w:val="24"/>
        </w:rPr>
        <w:t xml:space="preserve">ation of </w:t>
      </w:r>
      <w:r w:rsidR="00FE7C39" w:rsidRPr="00D618F0">
        <w:rPr>
          <w:rFonts w:ascii="Times New Roman" w:hAnsi="Times New Roman" w:cs="Times New Roman"/>
          <w:sz w:val="24"/>
          <w:szCs w:val="24"/>
        </w:rPr>
        <w:t>applications into correct and incorrect</w:t>
      </w:r>
      <w:r w:rsidR="00B01AF5" w:rsidRPr="00D618F0">
        <w:rPr>
          <w:rFonts w:ascii="Times New Roman" w:hAnsi="Times New Roman" w:cs="Times New Roman"/>
          <w:sz w:val="24"/>
          <w:szCs w:val="24"/>
        </w:rPr>
        <w:t xml:space="preserve"> without prescriptive implications</w:t>
      </w:r>
      <w:r w:rsidR="00093E76" w:rsidRPr="00D618F0">
        <w:rPr>
          <w:rFonts w:ascii="Times New Roman" w:hAnsi="Times New Roman" w:cs="Times New Roman"/>
          <w:sz w:val="24"/>
          <w:szCs w:val="24"/>
        </w:rPr>
        <w:t xml:space="preserve">. </w:t>
      </w:r>
      <w:r w:rsidR="00FE7C39" w:rsidRPr="00D618F0">
        <w:rPr>
          <w:rFonts w:ascii="Times New Roman" w:hAnsi="Times New Roman" w:cs="Times New Roman"/>
          <w:sz w:val="24"/>
          <w:szCs w:val="24"/>
        </w:rPr>
        <w:t xml:space="preserve">While applying the word </w:t>
      </w:r>
      <w:r w:rsidR="00E73BAF" w:rsidRPr="00D618F0">
        <w:rPr>
          <w:rFonts w:ascii="Times New Roman" w:hAnsi="Times New Roman" w:cs="Times New Roman"/>
          <w:sz w:val="24"/>
          <w:szCs w:val="24"/>
        </w:rPr>
        <w:t>“</w:t>
      </w:r>
      <w:r w:rsidR="00FE7C39" w:rsidRPr="00D618F0">
        <w:rPr>
          <w:rFonts w:ascii="Times New Roman" w:hAnsi="Times New Roman" w:cs="Times New Roman"/>
          <w:sz w:val="24"/>
          <w:szCs w:val="24"/>
        </w:rPr>
        <w:t>green</w:t>
      </w:r>
      <w:r w:rsidR="00E73BAF" w:rsidRPr="00D618F0">
        <w:rPr>
          <w:rFonts w:ascii="Times New Roman" w:hAnsi="Times New Roman" w:cs="Times New Roman"/>
          <w:sz w:val="24"/>
          <w:szCs w:val="24"/>
        </w:rPr>
        <w:t>”</w:t>
      </w:r>
      <w:r w:rsidR="00FE7C39" w:rsidRPr="00D618F0">
        <w:rPr>
          <w:rFonts w:ascii="Times New Roman" w:hAnsi="Times New Roman" w:cs="Times New Roman"/>
          <w:sz w:val="24"/>
          <w:szCs w:val="24"/>
        </w:rPr>
        <w:t xml:space="preserve"> to a red entity does not conform to the correctness conditions of the word </w:t>
      </w:r>
      <w:r w:rsidR="00E73BAF" w:rsidRPr="00D618F0">
        <w:rPr>
          <w:rFonts w:ascii="Times New Roman" w:hAnsi="Times New Roman" w:cs="Times New Roman"/>
          <w:sz w:val="24"/>
          <w:szCs w:val="24"/>
        </w:rPr>
        <w:t>“</w:t>
      </w:r>
      <w:r w:rsidR="00FE7C39" w:rsidRPr="00D618F0">
        <w:rPr>
          <w:rFonts w:ascii="Times New Roman" w:hAnsi="Times New Roman" w:cs="Times New Roman"/>
          <w:sz w:val="24"/>
          <w:szCs w:val="24"/>
        </w:rPr>
        <w:t>green</w:t>
      </w:r>
      <w:r w:rsidR="00FD2793" w:rsidRPr="00D618F0">
        <w:t>,</w:t>
      </w:r>
      <w:r w:rsidR="00E73BAF" w:rsidRPr="00D618F0">
        <w:rPr>
          <w:rFonts w:ascii="Times New Roman" w:hAnsi="Times New Roman" w:cs="Times New Roman"/>
          <w:sz w:val="24"/>
          <w:szCs w:val="24"/>
        </w:rPr>
        <w:t>”</w:t>
      </w:r>
      <w:r w:rsidR="00FE7C39" w:rsidRPr="00D618F0">
        <w:rPr>
          <w:rFonts w:ascii="Times New Roman" w:hAnsi="Times New Roman" w:cs="Times New Roman"/>
          <w:sz w:val="24"/>
          <w:szCs w:val="24"/>
        </w:rPr>
        <w:t xml:space="preserve"> this does not straightforwardly imply that the applications should be corrected or frowned upon.</w:t>
      </w:r>
      <w:r w:rsidR="0007516E" w:rsidRPr="00D618F0">
        <w:rPr>
          <w:rFonts w:ascii="Times New Roman" w:hAnsi="Times New Roman" w:cs="Times New Roman"/>
          <w:sz w:val="24"/>
          <w:szCs w:val="24"/>
        </w:rPr>
        <w:t xml:space="preserve"> </w:t>
      </w:r>
      <w:r w:rsidR="00C25D1B" w:rsidRPr="00D618F0">
        <w:rPr>
          <w:rFonts w:ascii="Times New Roman" w:hAnsi="Times New Roman" w:cs="Times New Roman"/>
          <w:sz w:val="24"/>
          <w:szCs w:val="24"/>
        </w:rPr>
        <w:t>(</w:t>
      </w:r>
      <w:proofErr w:type="spellStart"/>
      <w:r w:rsidR="00C25D1B" w:rsidRPr="00D618F0">
        <w:rPr>
          <w:rFonts w:ascii="Times New Roman" w:hAnsi="Times New Roman" w:cs="Times New Roman"/>
          <w:sz w:val="24"/>
          <w:szCs w:val="24"/>
        </w:rPr>
        <w:t>Glüer</w:t>
      </w:r>
      <w:proofErr w:type="spellEnd"/>
      <w:r w:rsidR="00C25D1B" w:rsidRPr="00D618F0">
        <w:rPr>
          <w:rFonts w:ascii="Times New Roman" w:hAnsi="Times New Roman" w:cs="Times New Roman"/>
          <w:sz w:val="24"/>
          <w:szCs w:val="24"/>
        </w:rPr>
        <w:t xml:space="preserve"> and </w:t>
      </w:r>
      <w:proofErr w:type="spellStart"/>
      <w:r w:rsidR="00C25D1B" w:rsidRPr="00D618F0">
        <w:rPr>
          <w:rFonts w:ascii="Times New Roman" w:hAnsi="Times New Roman" w:cs="Times New Roman"/>
          <w:sz w:val="24"/>
          <w:szCs w:val="24"/>
        </w:rPr>
        <w:t>Wikforss</w:t>
      </w:r>
      <w:proofErr w:type="spellEnd"/>
      <w:r w:rsidR="00C25D1B" w:rsidRPr="00D618F0">
        <w:rPr>
          <w:rFonts w:ascii="Times New Roman" w:hAnsi="Times New Roman" w:cs="Times New Roman"/>
          <w:sz w:val="24"/>
          <w:szCs w:val="24"/>
        </w:rPr>
        <w:t xml:space="preserve"> 2015, 68; see also </w:t>
      </w:r>
      <w:proofErr w:type="spellStart"/>
      <w:r w:rsidR="00C25D1B" w:rsidRPr="00D618F0">
        <w:rPr>
          <w:rFonts w:ascii="Times New Roman" w:hAnsi="Times New Roman" w:cs="Times New Roman"/>
          <w:sz w:val="24"/>
          <w:szCs w:val="24"/>
        </w:rPr>
        <w:t>Hattiangadi</w:t>
      </w:r>
      <w:proofErr w:type="spellEnd"/>
      <w:r w:rsidR="00C25D1B" w:rsidRPr="00D618F0">
        <w:rPr>
          <w:rFonts w:ascii="Times New Roman" w:hAnsi="Times New Roman" w:cs="Times New Roman"/>
          <w:sz w:val="24"/>
          <w:szCs w:val="24"/>
        </w:rPr>
        <w:t xml:space="preserve"> 2006, 222.)</w:t>
      </w:r>
    </w:p>
    <w:p w14:paraId="52D56168" w14:textId="3C38A80D" w:rsidR="00032DE8" w:rsidRPr="00D618F0" w:rsidRDefault="00B01AF5"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However</w:t>
      </w:r>
      <w:r w:rsidR="00D65556" w:rsidRPr="00D618F0">
        <w:rPr>
          <w:rFonts w:ascii="Times New Roman" w:hAnsi="Times New Roman" w:cs="Times New Roman"/>
          <w:sz w:val="24"/>
          <w:szCs w:val="24"/>
        </w:rPr>
        <w:t>,</w:t>
      </w:r>
      <w:r w:rsidRPr="00D618F0">
        <w:rPr>
          <w:rFonts w:ascii="Times New Roman" w:hAnsi="Times New Roman" w:cs="Times New Roman"/>
          <w:sz w:val="24"/>
          <w:szCs w:val="24"/>
        </w:rPr>
        <w:t xml:space="preserve"> </w:t>
      </w:r>
      <w:r w:rsidR="0016545F" w:rsidRPr="00D618F0">
        <w:rPr>
          <w:rFonts w:ascii="Times New Roman" w:hAnsi="Times New Roman" w:cs="Times New Roman"/>
          <w:sz w:val="24"/>
          <w:szCs w:val="24"/>
        </w:rPr>
        <w:t>Whiting claims that</w:t>
      </w:r>
      <w:r w:rsidR="00A75769" w:rsidRPr="00D618F0">
        <w:rPr>
          <w:rFonts w:ascii="Times New Roman" w:hAnsi="Times New Roman" w:cs="Times New Roman"/>
          <w:sz w:val="24"/>
          <w:szCs w:val="24"/>
        </w:rPr>
        <w:t xml:space="preserve"> by treating the correctness as a placeholder,</w:t>
      </w:r>
      <w:r w:rsidR="007D6BF9" w:rsidRPr="00D618F0">
        <w:rPr>
          <w:rFonts w:ascii="Times New Roman" w:hAnsi="Times New Roman" w:cs="Times New Roman"/>
          <w:sz w:val="24"/>
          <w:szCs w:val="24"/>
        </w:rPr>
        <w:t xml:space="preserve"> </w:t>
      </w:r>
      <w:r w:rsidR="0016545F" w:rsidRPr="00D618F0">
        <w:rPr>
          <w:rFonts w:ascii="Times New Roman" w:hAnsi="Times New Roman" w:cs="Times New Roman"/>
          <w:sz w:val="24"/>
          <w:szCs w:val="24"/>
        </w:rPr>
        <w:t>anti-normativist</w:t>
      </w:r>
      <w:r w:rsidR="00492663" w:rsidRPr="00D618F0">
        <w:rPr>
          <w:rFonts w:ascii="Times New Roman" w:hAnsi="Times New Roman" w:cs="Times New Roman"/>
          <w:sz w:val="24"/>
          <w:szCs w:val="24"/>
        </w:rPr>
        <w:t>s</w:t>
      </w:r>
      <w:r w:rsidR="0016545F" w:rsidRPr="00D618F0">
        <w:rPr>
          <w:rFonts w:ascii="Times New Roman" w:hAnsi="Times New Roman" w:cs="Times New Roman"/>
          <w:sz w:val="24"/>
          <w:szCs w:val="24"/>
        </w:rPr>
        <w:t xml:space="preserve"> fail to recognize the distinction between the concept of correctness and the correctness-making feature</w:t>
      </w:r>
      <w:r w:rsidR="00DC487D" w:rsidRPr="00D618F0">
        <w:rPr>
          <w:rFonts w:ascii="Times New Roman" w:hAnsi="Times New Roman" w:cs="Times New Roman"/>
          <w:sz w:val="24"/>
          <w:szCs w:val="24"/>
        </w:rPr>
        <w:t>.</w:t>
      </w:r>
      <w:r w:rsidR="0016545F" w:rsidRPr="00D618F0">
        <w:rPr>
          <w:rFonts w:ascii="Times New Roman" w:hAnsi="Times New Roman" w:cs="Times New Roman"/>
          <w:sz w:val="24"/>
          <w:szCs w:val="24"/>
        </w:rPr>
        <w:t xml:space="preserve"> </w:t>
      </w:r>
      <w:r w:rsidR="00A7247D" w:rsidRPr="00D618F0">
        <w:rPr>
          <w:rFonts w:ascii="Times New Roman" w:hAnsi="Times New Roman" w:cs="Times New Roman"/>
          <w:sz w:val="24"/>
          <w:szCs w:val="24"/>
        </w:rPr>
        <w:t xml:space="preserve">Relying on </w:t>
      </w:r>
      <w:r w:rsidR="002A5933" w:rsidRPr="00D618F0">
        <w:rPr>
          <w:rFonts w:ascii="Times New Roman" w:hAnsi="Times New Roman" w:cs="Times New Roman"/>
          <w:sz w:val="24"/>
          <w:szCs w:val="24"/>
        </w:rPr>
        <w:t>a distinction highlighted by Gideon Rosen, he argues that while t</w:t>
      </w:r>
      <w:r w:rsidR="0016545F" w:rsidRPr="00D618F0">
        <w:rPr>
          <w:rFonts w:ascii="Times New Roman" w:hAnsi="Times New Roman" w:cs="Times New Roman"/>
          <w:sz w:val="24"/>
          <w:szCs w:val="24"/>
        </w:rPr>
        <w:t xml:space="preserve">he fact that the object to which the expression </w:t>
      </w:r>
      <w:r w:rsidR="00E73BAF" w:rsidRPr="00D618F0">
        <w:rPr>
          <w:rFonts w:ascii="Times New Roman" w:hAnsi="Times New Roman" w:cs="Times New Roman"/>
          <w:sz w:val="24"/>
          <w:szCs w:val="24"/>
        </w:rPr>
        <w:t>“</w:t>
      </w:r>
      <w:r w:rsidR="0016545F" w:rsidRPr="00D618F0">
        <w:rPr>
          <w:rFonts w:ascii="Times New Roman" w:hAnsi="Times New Roman" w:cs="Times New Roman"/>
          <w:sz w:val="24"/>
          <w:szCs w:val="24"/>
        </w:rPr>
        <w:t>green</w:t>
      </w:r>
      <w:r w:rsidR="00E73BAF" w:rsidRPr="00D618F0">
        <w:rPr>
          <w:rFonts w:ascii="Times New Roman" w:hAnsi="Times New Roman" w:cs="Times New Roman"/>
          <w:sz w:val="24"/>
          <w:szCs w:val="24"/>
        </w:rPr>
        <w:t>”</w:t>
      </w:r>
      <w:r w:rsidR="0016545F" w:rsidRPr="00D618F0">
        <w:rPr>
          <w:rFonts w:ascii="Times New Roman" w:hAnsi="Times New Roman" w:cs="Times New Roman"/>
          <w:sz w:val="24"/>
          <w:szCs w:val="24"/>
        </w:rPr>
        <w:t xml:space="preserve"> is applied is a purely descriptive fact, this fact</w:t>
      </w:r>
      <w:r w:rsidR="006F3C4D" w:rsidRPr="00D618F0">
        <w:rPr>
          <w:rFonts w:ascii="Times New Roman" w:hAnsi="Times New Roman" w:cs="Times New Roman"/>
          <w:sz w:val="24"/>
          <w:szCs w:val="24"/>
        </w:rPr>
        <w:t xml:space="preserve"> is merely the correctness</w:t>
      </w:r>
      <w:r w:rsidR="00B05BA0" w:rsidRPr="00D618F0">
        <w:rPr>
          <w:rFonts w:ascii="Times New Roman" w:hAnsi="Times New Roman" w:cs="Times New Roman"/>
          <w:sz w:val="24"/>
          <w:szCs w:val="24"/>
        </w:rPr>
        <w:t>-</w:t>
      </w:r>
      <w:r w:rsidR="006F3C4D" w:rsidRPr="00D618F0">
        <w:rPr>
          <w:rFonts w:ascii="Times New Roman" w:hAnsi="Times New Roman" w:cs="Times New Roman"/>
          <w:sz w:val="24"/>
          <w:szCs w:val="24"/>
        </w:rPr>
        <w:t>making feature that</w:t>
      </w:r>
      <w:r w:rsidR="0016545F" w:rsidRPr="00D618F0">
        <w:rPr>
          <w:rFonts w:ascii="Times New Roman" w:hAnsi="Times New Roman" w:cs="Times New Roman"/>
          <w:sz w:val="24"/>
          <w:szCs w:val="24"/>
        </w:rPr>
        <w:t xml:space="preserve"> must obtain for the application to be considered correct. </w:t>
      </w:r>
      <w:r w:rsidR="00032DE8" w:rsidRPr="00D618F0">
        <w:rPr>
          <w:rFonts w:ascii="Times New Roman" w:hAnsi="Times New Roman" w:cs="Times New Roman"/>
          <w:sz w:val="24"/>
          <w:szCs w:val="24"/>
        </w:rPr>
        <w:t>C</w:t>
      </w:r>
      <w:r w:rsidR="00BD0966" w:rsidRPr="00D618F0">
        <w:rPr>
          <w:rFonts w:ascii="Times New Roman" w:hAnsi="Times New Roman" w:cs="Times New Roman"/>
          <w:sz w:val="24"/>
          <w:szCs w:val="24"/>
        </w:rPr>
        <w:t>laiming that an application</w:t>
      </w:r>
      <w:r w:rsidR="00AF790A" w:rsidRPr="00D618F0">
        <w:rPr>
          <w:rFonts w:ascii="Times New Roman" w:hAnsi="Times New Roman" w:cs="Times New Roman"/>
          <w:sz w:val="24"/>
          <w:szCs w:val="24"/>
        </w:rPr>
        <w:t xml:space="preserve"> of </w:t>
      </w:r>
      <w:r w:rsidR="00E73BAF" w:rsidRPr="00D618F0">
        <w:rPr>
          <w:rFonts w:ascii="Times New Roman" w:hAnsi="Times New Roman" w:cs="Times New Roman"/>
          <w:sz w:val="24"/>
          <w:szCs w:val="24"/>
        </w:rPr>
        <w:t>“</w:t>
      </w:r>
      <w:r w:rsidR="002E68C7" w:rsidRPr="00D618F0">
        <w:rPr>
          <w:rFonts w:ascii="Times New Roman" w:hAnsi="Times New Roman" w:cs="Times New Roman"/>
          <w:sz w:val="24"/>
          <w:szCs w:val="24"/>
        </w:rPr>
        <w:t>green</w:t>
      </w:r>
      <w:r w:rsidR="00E73BAF" w:rsidRPr="00D618F0">
        <w:rPr>
          <w:rFonts w:ascii="Times New Roman" w:hAnsi="Times New Roman" w:cs="Times New Roman"/>
          <w:sz w:val="24"/>
          <w:szCs w:val="24"/>
        </w:rPr>
        <w:t>”</w:t>
      </w:r>
      <w:r w:rsidR="00BD0966" w:rsidRPr="00D618F0">
        <w:rPr>
          <w:rFonts w:ascii="Times New Roman" w:hAnsi="Times New Roman" w:cs="Times New Roman"/>
          <w:sz w:val="24"/>
          <w:szCs w:val="24"/>
        </w:rPr>
        <w:t xml:space="preserve"> is </w:t>
      </w:r>
      <w:r w:rsidR="0078556C" w:rsidRPr="00D618F0">
        <w:rPr>
          <w:rFonts w:ascii="Times New Roman" w:hAnsi="Times New Roman" w:cs="Times New Roman"/>
          <w:sz w:val="24"/>
          <w:szCs w:val="24"/>
        </w:rPr>
        <w:t>correct</w:t>
      </w:r>
      <w:r w:rsidR="00BD0966" w:rsidRPr="00D618F0">
        <w:rPr>
          <w:rFonts w:ascii="Times New Roman" w:hAnsi="Times New Roman" w:cs="Times New Roman"/>
          <w:sz w:val="24"/>
          <w:szCs w:val="24"/>
        </w:rPr>
        <w:t>,</w:t>
      </w:r>
      <w:r w:rsidR="00032DE8" w:rsidRPr="00D618F0">
        <w:rPr>
          <w:rFonts w:ascii="Times New Roman" w:hAnsi="Times New Roman" w:cs="Times New Roman"/>
          <w:sz w:val="24"/>
          <w:szCs w:val="24"/>
        </w:rPr>
        <w:t xml:space="preserve"> on the other hand</w:t>
      </w:r>
      <w:r w:rsidR="00BD0966" w:rsidRPr="00D618F0">
        <w:rPr>
          <w:rFonts w:ascii="Times New Roman" w:hAnsi="Times New Roman" w:cs="Times New Roman"/>
          <w:sz w:val="24"/>
          <w:szCs w:val="24"/>
        </w:rPr>
        <w:t>,</w:t>
      </w:r>
      <w:r w:rsidR="00032DE8" w:rsidRPr="00D618F0">
        <w:rPr>
          <w:rFonts w:ascii="Times New Roman" w:hAnsi="Times New Roman" w:cs="Times New Roman"/>
          <w:sz w:val="24"/>
          <w:szCs w:val="24"/>
        </w:rPr>
        <w:t xml:space="preserve"> is a </w:t>
      </w:r>
      <w:r w:rsidR="0059652C" w:rsidRPr="00D618F0">
        <w:rPr>
          <w:rFonts w:ascii="Times New Roman" w:hAnsi="Times New Roman" w:cs="Times New Roman"/>
          <w:sz w:val="24"/>
          <w:szCs w:val="24"/>
        </w:rPr>
        <w:t>higher-order</w:t>
      </w:r>
      <w:r w:rsidR="00032DE8" w:rsidRPr="00D618F0">
        <w:rPr>
          <w:rFonts w:ascii="Times New Roman" w:hAnsi="Times New Roman" w:cs="Times New Roman"/>
          <w:sz w:val="24"/>
          <w:szCs w:val="24"/>
        </w:rPr>
        <w:t xml:space="preserve"> </w:t>
      </w:r>
      <w:r w:rsidR="00184869" w:rsidRPr="00D618F0">
        <w:rPr>
          <w:rFonts w:ascii="Times New Roman" w:hAnsi="Times New Roman" w:cs="Times New Roman"/>
          <w:sz w:val="24"/>
          <w:szCs w:val="24"/>
        </w:rPr>
        <w:t xml:space="preserve">claim that the application </w:t>
      </w:r>
      <w:r w:rsidR="00D12635" w:rsidRPr="00D618F0">
        <w:rPr>
          <w:rFonts w:ascii="Times New Roman" w:hAnsi="Times New Roman" w:cs="Times New Roman"/>
          <w:sz w:val="24"/>
          <w:szCs w:val="24"/>
        </w:rPr>
        <w:t xml:space="preserve">possesses the </w:t>
      </w:r>
      <w:r w:rsidR="000A5D00" w:rsidRPr="00D618F0">
        <w:rPr>
          <w:rFonts w:ascii="Times New Roman" w:hAnsi="Times New Roman" w:cs="Times New Roman"/>
          <w:sz w:val="24"/>
          <w:szCs w:val="24"/>
        </w:rPr>
        <w:t xml:space="preserve">features required </w:t>
      </w:r>
      <w:r w:rsidR="005D31E2" w:rsidRPr="00D618F0">
        <w:rPr>
          <w:rFonts w:ascii="Times New Roman" w:hAnsi="Times New Roman" w:cs="Times New Roman"/>
          <w:sz w:val="24"/>
          <w:szCs w:val="24"/>
        </w:rPr>
        <w:t>for it to be correct</w:t>
      </w:r>
      <w:r w:rsidR="002E68C7" w:rsidRPr="00D618F0">
        <w:rPr>
          <w:rFonts w:ascii="Times New Roman" w:hAnsi="Times New Roman" w:cs="Times New Roman"/>
          <w:sz w:val="24"/>
          <w:szCs w:val="24"/>
        </w:rPr>
        <w:t>.</w:t>
      </w:r>
      <w:r w:rsidR="00DC487D" w:rsidRPr="00D618F0">
        <w:rPr>
          <w:rFonts w:ascii="Times New Roman" w:hAnsi="Times New Roman" w:cs="Times New Roman"/>
          <w:sz w:val="24"/>
          <w:szCs w:val="24"/>
        </w:rPr>
        <w:t xml:space="preserve"> </w:t>
      </w:r>
      <w:r w:rsidR="00E04AF8" w:rsidRPr="00D618F0">
        <w:rPr>
          <w:rFonts w:ascii="Times New Roman" w:hAnsi="Times New Roman" w:cs="Times New Roman"/>
          <w:sz w:val="24"/>
          <w:szCs w:val="24"/>
        </w:rPr>
        <w:t>(Whiting 2009, 538–39; Rosen 2001, 619–29.)</w:t>
      </w:r>
      <w:r w:rsidR="00217DA2" w:rsidRPr="00D618F0">
        <w:rPr>
          <w:rStyle w:val="FootnoteReference"/>
          <w:rFonts w:ascii="Times New Roman" w:hAnsi="Times New Roman" w:cs="Times New Roman"/>
          <w:sz w:val="24"/>
          <w:szCs w:val="24"/>
        </w:rPr>
        <w:footnoteReference w:id="6"/>
      </w:r>
    </w:p>
    <w:p w14:paraId="26CD2B8D" w14:textId="18022CF6" w:rsidR="00F3120D" w:rsidRPr="00D618F0" w:rsidRDefault="00D50E39"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 xml:space="preserve">However, </w:t>
      </w:r>
      <w:r w:rsidR="003612DB" w:rsidRPr="00D618F0">
        <w:rPr>
          <w:rFonts w:ascii="Times New Roman" w:hAnsi="Times New Roman" w:cs="Times New Roman"/>
          <w:sz w:val="24"/>
          <w:szCs w:val="24"/>
        </w:rPr>
        <w:t>pointing out the distinction on</w:t>
      </w:r>
      <w:r w:rsidR="00C75CB1" w:rsidRPr="00D618F0">
        <w:rPr>
          <w:rFonts w:ascii="Times New Roman" w:hAnsi="Times New Roman" w:cs="Times New Roman"/>
          <w:sz w:val="24"/>
          <w:szCs w:val="24"/>
        </w:rPr>
        <w:t>ly serves to move the question of normativity of correctness to a higher leve</w:t>
      </w:r>
      <w:r w:rsidR="00EB267A" w:rsidRPr="00D618F0">
        <w:rPr>
          <w:rFonts w:ascii="Times New Roman" w:hAnsi="Times New Roman" w:cs="Times New Roman"/>
          <w:sz w:val="24"/>
          <w:szCs w:val="24"/>
        </w:rPr>
        <w:t>l</w:t>
      </w:r>
      <w:r w:rsidR="00202FF3" w:rsidRPr="00D618F0">
        <w:rPr>
          <w:rFonts w:ascii="Times New Roman" w:hAnsi="Times New Roman" w:cs="Times New Roman"/>
          <w:sz w:val="24"/>
          <w:szCs w:val="24"/>
        </w:rPr>
        <w:t xml:space="preserve">, </w:t>
      </w:r>
      <w:r w:rsidR="00BF749C" w:rsidRPr="00D618F0">
        <w:rPr>
          <w:rFonts w:ascii="Times New Roman" w:hAnsi="Times New Roman" w:cs="Times New Roman"/>
          <w:sz w:val="24"/>
          <w:szCs w:val="24"/>
        </w:rPr>
        <w:t xml:space="preserve">the </w:t>
      </w:r>
      <w:r w:rsidR="00202FF3" w:rsidRPr="00D618F0">
        <w:rPr>
          <w:rFonts w:ascii="Times New Roman" w:hAnsi="Times New Roman" w:cs="Times New Roman"/>
          <w:sz w:val="24"/>
          <w:szCs w:val="24"/>
        </w:rPr>
        <w:t xml:space="preserve">fact </w:t>
      </w:r>
      <w:r w:rsidR="003C3246" w:rsidRPr="00D618F0">
        <w:rPr>
          <w:rFonts w:ascii="Times New Roman" w:hAnsi="Times New Roman" w:cs="Times New Roman"/>
          <w:sz w:val="24"/>
          <w:szCs w:val="24"/>
        </w:rPr>
        <w:t xml:space="preserve">of </w:t>
      </w:r>
      <w:r w:rsidR="00202FF3" w:rsidRPr="00D618F0">
        <w:rPr>
          <w:rFonts w:ascii="Times New Roman" w:hAnsi="Times New Roman" w:cs="Times New Roman"/>
          <w:sz w:val="24"/>
          <w:szCs w:val="24"/>
        </w:rPr>
        <w:t xml:space="preserve">which Rosen is keenly aware. </w:t>
      </w:r>
      <w:r w:rsidR="0058408A" w:rsidRPr="00D618F0">
        <w:rPr>
          <w:rFonts w:ascii="Times New Roman" w:hAnsi="Times New Roman" w:cs="Times New Roman"/>
          <w:sz w:val="24"/>
          <w:szCs w:val="24"/>
        </w:rPr>
        <w:t>In order to</w:t>
      </w:r>
      <w:r w:rsidR="003D349B" w:rsidRPr="00D618F0">
        <w:rPr>
          <w:rFonts w:ascii="Times New Roman" w:hAnsi="Times New Roman" w:cs="Times New Roman"/>
          <w:sz w:val="24"/>
          <w:szCs w:val="24"/>
        </w:rPr>
        <w:t xml:space="preserve"> argue that correctness is </w:t>
      </w:r>
      <w:r w:rsidR="00D45954" w:rsidRPr="00D618F0">
        <w:rPr>
          <w:rFonts w:ascii="Times New Roman" w:hAnsi="Times New Roman" w:cs="Times New Roman"/>
          <w:sz w:val="24"/>
          <w:szCs w:val="24"/>
        </w:rPr>
        <w:t xml:space="preserve">prescriptive, </w:t>
      </w:r>
      <w:r w:rsidR="003D349B" w:rsidRPr="00D618F0">
        <w:rPr>
          <w:rFonts w:ascii="Times New Roman" w:hAnsi="Times New Roman" w:cs="Times New Roman"/>
          <w:sz w:val="24"/>
          <w:szCs w:val="24"/>
        </w:rPr>
        <w:t>i</w:t>
      </w:r>
      <w:r w:rsidR="0088393D" w:rsidRPr="00D618F0">
        <w:rPr>
          <w:rFonts w:ascii="Times New Roman" w:hAnsi="Times New Roman" w:cs="Times New Roman"/>
          <w:sz w:val="24"/>
          <w:szCs w:val="24"/>
        </w:rPr>
        <w:t xml:space="preserve">t is not </w:t>
      </w:r>
      <w:r w:rsidR="00AD0841" w:rsidRPr="00D618F0">
        <w:rPr>
          <w:rFonts w:ascii="Times New Roman" w:hAnsi="Times New Roman" w:cs="Times New Roman"/>
          <w:sz w:val="24"/>
          <w:szCs w:val="24"/>
        </w:rPr>
        <w:t>enough</w:t>
      </w:r>
      <w:r w:rsidR="005D5AB6" w:rsidRPr="00D618F0">
        <w:rPr>
          <w:rFonts w:ascii="Times New Roman" w:hAnsi="Times New Roman" w:cs="Times New Roman"/>
          <w:sz w:val="24"/>
          <w:szCs w:val="24"/>
        </w:rPr>
        <w:t xml:space="preserve"> to show</w:t>
      </w:r>
      <w:r w:rsidR="00AD0841" w:rsidRPr="00D618F0">
        <w:rPr>
          <w:rFonts w:ascii="Times New Roman" w:hAnsi="Times New Roman" w:cs="Times New Roman"/>
          <w:sz w:val="24"/>
          <w:szCs w:val="24"/>
        </w:rPr>
        <w:t xml:space="preserve"> th</w:t>
      </w:r>
      <w:r w:rsidR="00D32F7E" w:rsidRPr="00D618F0">
        <w:rPr>
          <w:rFonts w:ascii="Times New Roman" w:hAnsi="Times New Roman" w:cs="Times New Roman"/>
          <w:sz w:val="24"/>
          <w:szCs w:val="24"/>
        </w:rPr>
        <w:t>at</w:t>
      </w:r>
      <w:r w:rsidR="00FB40F7" w:rsidRPr="00D618F0">
        <w:rPr>
          <w:rFonts w:ascii="Times New Roman" w:hAnsi="Times New Roman" w:cs="Times New Roman"/>
          <w:sz w:val="24"/>
          <w:szCs w:val="24"/>
        </w:rPr>
        <w:t xml:space="preserve"> notions of</w:t>
      </w:r>
      <w:r w:rsidR="00D32F7E" w:rsidRPr="00D618F0">
        <w:rPr>
          <w:rFonts w:ascii="Times New Roman" w:hAnsi="Times New Roman" w:cs="Times New Roman"/>
          <w:sz w:val="24"/>
          <w:szCs w:val="24"/>
        </w:rPr>
        <w:t xml:space="preserve"> correct</w:t>
      </w:r>
      <w:r w:rsidR="00BE6BA2" w:rsidRPr="00D618F0">
        <w:rPr>
          <w:rFonts w:ascii="Times New Roman" w:hAnsi="Times New Roman" w:cs="Times New Roman"/>
          <w:sz w:val="24"/>
          <w:szCs w:val="24"/>
        </w:rPr>
        <w:t xml:space="preserve">ness and </w:t>
      </w:r>
      <w:r w:rsidR="00E3406C" w:rsidRPr="00D618F0">
        <w:rPr>
          <w:rFonts w:ascii="Times New Roman" w:hAnsi="Times New Roman" w:cs="Times New Roman"/>
          <w:sz w:val="24"/>
          <w:szCs w:val="24"/>
        </w:rPr>
        <w:t>correct-making</w:t>
      </w:r>
      <w:r w:rsidR="00BE6BA2" w:rsidRPr="00D618F0">
        <w:rPr>
          <w:rFonts w:ascii="Times New Roman" w:hAnsi="Times New Roman" w:cs="Times New Roman"/>
          <w:sz w:val="24"/>
          <w:szCs w:val="24"/>
        </w:rPr>
        <w:t xml:space="preserve"> feature </w:t>
      </w:r>
      <w:r w:rsidR="00E3406C" w:rsidRPr="00D618F0">
        <w:rPr>
          <w:rFonts w:ascii="Times New Roman" w:hAnsi="Times New Roman" w:cs="Times New Roman"/>
          <w:sz w:val="24"/>
          <w:szCs w:val="24"/>
        </w:rPr>
        <w:t xml:space="preserve">are </w:t>
      </w:r>
      <w:r w:rsidR="00D32F7E" w:rsidRPr="00D618F0">
        <w:rPr>
          <w:rFonts w:ascii="Times New Roman" w:hAnsi="Times New Roman" w:cs="Times New Roman"/>
          <w:sz w:val="24"/>
          <w:szCs w:val="24"/>
        </w:rPr>
        <w:t>distinct</w:t>
      </w:r>
      <w:r w:rsidR="002F114C" w:rsidRPr="00D618F0">
        <w:rPr>
          <w:rFonts w:ascii="Times New Roman" w:hAnsi="Times New Roman" w:cs="Times New Roman"/>
          <w:sz w:val="24"/>
          <w:szCs w:val="24"/>
        </w:rPr>
        <w:t xml:space="preserve"> </w:t>
      </w:r>
      <w:r w:rsidR="005F4922" w:rsidRPr="00D618F0">
        <w:rPr>
          <w:rFonts w:ascii="Times New Roman" w:hAnsi="Times New Roman" w:cs="Times New Roman"/>
          <w:sz w:val="24"/>
          <w:szCs w:val="24"/>
        </w:rPr>
        <w:t>(Rosen 2001, 620–21)</w:t>
      </w:r>
      <w:r w:rsidR="00E2661D" w:rsidRPr="00D618F0">
        <w:rPr>
          <w:rFonts w:ascii="Times New Roman" w:hAnsi="Times New Roman" w:cs="Times New Roman"/>
          <w:sz w:val="24"/>
          <w:szCs w:val="24"/>
        </w:rPr>
        <w:t>.</w:t>
      </w:r>
      <w:r w:rsidR="00D45954" w:rsidRPr="00D618F0">
        <w:rPr>
          <w:rStyle w:val="FootnoteReference"/>
          <w:rFonts w:ascii="Times New Roman" w:hAnsi="Times New Roman" w:cs="Times New Roman"/>
          <w:sz w:val="24"/>
          <w:szCs w:val="24"/>
        </w:rPr>
        <w:footnoteReference w:id="7"/>
      </w:r>
      <w:r w:rsidR="000E5472" w:rsidRPr="00D618F0">
        <w:rPr>
          <w:rFonts w:ascii="Times New Roman" w:hAnsi="Times New Roman" w:cs="Times New Roman"/>
          <w:sz w:val="24"/>
          <w:szCs w:val="24"/>
        </w:rPr>
        <w:t xml:space="preserve"> </w:t>
      </w:r>
      <w:r w:rsidR="00043D0C" w:rsidRPr="00D618F0">
        <w:rPr>
          <w:rFonts w:ascii="Times New Roman" w:hAnsi="Times New Roman" w:cs="Times New Roman"/>
          <w:sz w:val="24"/>
          <w:szCs w:val="24"/>
        </w:rPr>
        <w:t>While Rosen is sympathetic to the idea explicitly endorsed by Whiting and Pereg</w:t>
      </w:r>
      <w:r w:rsidR="00B0464B" w:rsidRPr="00D618F0">
        <w:rPr>
          <w:rFonts w:ascii="Times New Roman" w:hAnsi="Times New Roman" w:cs="Times New Roman"/>
          <w:sz w:val="24"/>
          <w:szCs w:val="24"/>
        </w:rPr>
        <w:t xml:space="preserve">rin that </w:t>
      </w:r>
      <w:r w:rsidR="0011468E" w:rsidRPr="00D618F0">
        <w:rPr>
          <w:rFonts w:ascii="Times New Roman" w:hAnsi="Times New Roman" w:cs="Times New Roman"/>
          <w:sz w:val="24"/>
          <w:szCs w:val="24"/>
        </w:rPr>
        <w:t>“</w:t>
      </w:r>
      <w:r w:rsidR="00B0464B" w:rsidRPr="00D618F0">
        <w:rPr>
          <w:rFonts w:ascii="Times New Roman" w:hAnsi="Times New Roman" w:cs="Times New Roman"/>
          <w:sz w:val="24"/>
          <w:szCs w:val="24"/>
        </w:rPr>
        <w:t>correctness</w:t>
      </w:r>
      <w:r w:rsidR="0011468E" w:rsidRPr="00D618F0">
        <w:rPr>
          <w:rFonts w:ascii="Times New Roman" w:hAnsi="Times New Roman" w:cs="Times New Roman"/>
          <w:sz w:val="24"/>
          <w:szCs w:val="24"/>
        </w:rPr>
        <w:t>”</w:t>
      </w:r>
      <w:r w:rsidR="00767607" w:rsidRPr="00D618F0">
        <w:rPr>
          <w:rFonts w:ascii="Times New Roman" w:hAnsi="Times New Roman" w:cs="Times New Roman"/>
          <w:sz w:val="24"/>
          <w:szCs w:val="24"/>
        </w:rPr>
        <w:t xml:space="preserve"> </w:t>
      </w:r>
      <w:r w:rsidR="00B74615" w:rsidRPr="00D618F0">
        <w:rPr>
          <w:rFonts w:ascii="Times New Roman" w:hAnsi="Times New Roman" w:cs="Times New Roman"/>
          <w:sz w:val="24"/>
          <w:szCs w:val="24"/>
        </w:rPr>
        <w:t xml:space="preserve">in some sense could be counted amongst the </w:t>
      </w:r>
      <w:r w:rsidR="00212245" w:rsidRPr="00D618F0">
        <w:rPr>
          <w:rFonts w:ascii="Times New Roman" w:hAnsi="Times New Roman" w:cs="Times New Roman"/>
          <w:sz w:val="24"/>
          <w:szCs w:val="24"/>
        </w:rPr>
        <w:t xml:space="preserve">normative vocabulary, </w:t>
      </w:r>
      <w:r w:rsidR="004B79FD" w:rsidRPr="00D618F0">
        <w:rPr>
          <w:rFonts w:ascii="Times New Roman" w:hAnsi="Times New Roman" w:cs="Times New Roman"/>
          <w:sz w:val="24"/>
          <w:szCs w:val="24"/>
        </w:rPr>
        <w:t>according</w:t>
      </w:r>
      <w:r w:rsidR="00750EB8" w:rsidRPr="00D618F0">
        <w:rPr>
          <w:rFonts w:ascii="Times New Roman" w:hAnsi="Times New Roman" w:cs="Times New Roman"/>
          <w:sz w:val="24"/>
          <w:szCs w:val="24"/>
        </w:rPr>
        <w:t xml:space="preserve"> to him</w:t>
      </w:r>
      <w:r w:rsidR="00577089" w:rsidRPr="00D618F0">
        <w:rPr>
          <w:rFonts w:ascii="Times New Roman" w:hAnsi="Times New Roman" w:cs="Times New Roman"/>
          <w:sz w:val="24"/>
          <w:szCs w:val="24"/>
        </w:rPr>
        <w:t>,</w:t>
      </w:r>
      <w:r w:rsidR="00F3120D" w:rsidRPr="00D618F0">
        <w:rPr>
          <w:rFonts w:ascii="Times New Roman" w:hAnsi="Times New Roman" w:cs="Times New Roman"/>
          <w:sz w:val="24"/>
          <w:szCs w:val="24"/>
        </w:rPr>
        <w:t xml:space="preserve"> </w:t>
      </w:r>
      <w:r w:rsidR="00AD5423" w:rsidRPr="00D618F0">
        <w:rPr>
          <w:rFonts w:ascii="Times New Roman" w:hAnsi="Times New Roman" w:cs="Times New Roman"/>
          <w:sz w:val="24"/>
          <w:szCs w:val="24"/>
        </w:rPr>
        <w:t xml:space="preserve">correctness differs </w:t>
      </w:r>
      <w:r w:rsidR="00123CC9" w:rsidRPr="00D618F0">
        <w:rPr>
          <w:rFonts w:ascii="Times New Roman" w:hAnsi="Times New Roman" w:cs="Times New Roman"/>
          <w:sz w:val="24"/>
          <w:szCs w:val="24"/>
        </w:rPr>
        <w:t>in one crucial way</w:t>
      </w:r>
      <w:r w:rsidR="00AD5423" w:rsidRPr="00D618F0">
        <w:rPr>
          <w:rFonts w:ascii="Times New Roman" w:hAnsi="Times New Roman" w:cs="Times New Roman"/>
          <w:sz w:val="24"/>
          <w:szCs w:val="24"/>
        </w:rPr>
        <w:t xml:space="preserve"> from </w:t>
      </w:r>
      <w:r w:rsidR="0007765D" w:rsidRPr="00D618F0">
        <w:rPr>
          <w:rFonts w:ascii="Times New Roman" w:hAnsi="Times New Roman" w:cs="Times New Roman"/>
          <w:sz w:val="24"/>
          <w:szCs w:val="24"/>
        </w:rPr>
        <w:t xml:space="preserve">typically normative terms like </w:t>
      </w:r>
      <w:r w:rsidR="00D02EA3" w:rsidRPr="00D618F0">
        <w:rPr>
          <w:rFonts w:ascii="Times New Roman" w:hAnsi="Times New Roman" w:cs="Times New Roman"/>
          <w:sz w:val="24"/>
          <w:szCs w:val="24"/>
        </w:rPr>
        <w:t>“</w:t>
      </w:r>
      <w:r w:rsidR="0007765D" w:rsidRPr="00D618F0">
        <w:rPr>
          <w:rFonts w:ascii="Times New Roman" w:hAnsi="Times New Roman" w:cs="Times New Roman"/>
          <w:sz w:val="24"/>
          <w:szCs w:val="24"/>
        </w:rPr>
        <w:t>ought</w:t>
      </w:r>
      <w:r w:rsidR="00891BEA" w:rsidRPr="00D618F0">
        <w:rPr>
          <w:rFonts w:ascii="Times New Roman" w:hAnsi="Times New Roman" w:cs="Times New Roman"/>
          <w:sz w:val="24"/>
          <w:szCs w:val="24"/>
        </w:rPr>
        <w:t>,</w:t>
      </w:r>
      <w:r w:rsidR="00D02EA3" w:rsidRPr="00D618F0">
        <w:rPr>
          <w:rFonts w:ascii="Times New Roman" w:hAnsi="Times New Roman" w:cs="Times New Roman"/>
          <w:sz w:val="24"/>
          <w:szCs w:val="24"/>
        </w:rPr>
        <w:t>”</w:t>
      </w:r>
      <w:r w:rsidR="00891BEA" w:rsidRPr="00D618F0">
        <w:rPr>
          <w:rFonts w:ascii="Times New Roman" w:hAnsi="Times New Roman" w:cs="Times New Roman"/>
          <w:sz w:val="24"/>
          <w:szCs w:val="24"/>
        </w:rPr>
        <w:t xml:space="preserve"> namely it </w:t>
      </w:r>
      <w:r w:rsidR="00A169C7" w:rsidRPr="00D618F0">
        <w:rPr>
          <w:rFonts w:ascii="Times New Roman" w:hAnsi="Times New Roman" w:cs="Times New Roman"/>
          <w:sz w:val="24"/>
          <w:szCs w:val="24"/>
        </w:rPr>
        <w:t xml:space="preserve">lacks the </w:t>
      </w:r>
      <w:r w:rsidR="0011468E" w:rsidRPr="00D618F0">
        <w:rPr>
          <w:rFonts w:ascii="Times New Roman" w:hAnsi="Times New Roman" w:cs="Times New Roman"/>
          <w:sz w:val="24"/>
          <w:szCs w:val="24"/>
        </w:rPr>
        <w:t>“</w:t>
      </w:r>
      <w:r w:rsidR="00A169C7" w:rsidRPr="00D618F0">
        <w:rPr>
          <w:rFonts w:ascii="Times New Roman" w:hAnsi="Times New Roman" w:cs="Times New Roman"/>
          <w:sz w:val="24"/>
          <w:szCs w:val="24"/>
        </w:rPr>
        <w:t>internal connection</w:t>
      </w:r>
      <w:r w:rsidR="0011468E" w:rsidRPr="00D618F0">
        <w:rPr>
          <w:rFonts w:ascii="Times New Roman" w:hAnsi="Times New Roman" w:cs="Times New Roman"/>
          <w:sz w:val="24"/>
          <w:szCs w:val="24"/>
        </w:rPr>
        <w:t>”</w:t>
      </w:r>
      <w:r w:rsidR="00A169C7" w:rsidRPr="00D618F0">
        <w:rPr>
          <w:rFonts w:ascii="Times New Roman" w:hAnsi="Times New Roman" w:cs="Times New Roman"/>
          <w:sz w:val="24"/>
          <w:szCs w:val="24"/>
        </w:rPr>
        <w:t xml:space="preserve"> with reasons for action</w:t>
      </w:r>
      <w:r w:rsidR="00A570BB" w:rsidRPr="00D618F0">
        <w:rPr>
          <w:rFonts w:ascii="Times New Roman" w:hAnsi="Times New Roman" w:cs="Times New Roman"/>
          <w:sz w:val="24"/>
          <w:szCs w:val="24"/>
        </w:rPr>
        <w:t>.</w:t>
      </w:r>
      <w:r w:rsidR="00885FD1" w:rsidRPr="00D618F0">
        <w:rPr>
          <w:rStyle w:val="FootnoteReference"/>
          <w:rFonts w:ascii="Times New Roman" w:hAnsi="Times New Roman" w:cs="Times New Roman"/>
          <w:sz w:val="24"/>
          <w:szCs w:val="24"/>
        </w:rPr>
        <w:footnoteReference w:id="8"/>
      </w:r>
      <w:r w:rsidR="009527DC" w:rsidRPr="00D618F0">
        <w:rPr>
          <w:rFonts w:ascii="Times New Roman" w:hAnsi="Times New Roman" w:cs="Times New Roman"/>
          <w:sz w:val="24"/>
          <w:szCs w:val="24"/>
        </w:rPr>
        <w:t xml:space="preserve"> According to Rosen, it is not enough to recognize that it is correct to play the note B in the second bar of the Piano sonata to motivate a (rational) person to play it</w:t>
      </w:r>
      <w:r w:rsidR="00280065" w:rsidRPr="00D618F0">
        <w:rPr>
          <w:rFonts w:ascii="Times New Roman" w:hAnsi="Times New Roman" w:cs="Times New Roman"/>
          <w:sz w:val="24"/>
          <w:szCs w:val="24"/>
        </w:rPr>
        <w:t xml:space="preserve"> </w:t>
      </w:r>
      <w:r w:rsidR="00E2661D" w:rsidRPr="00D618F0">
        <w:rPr>
          <w:rFonts w:ascii="Times New Roman" w:hAnsi="Times New Roman" w:cs="Times New Roman"/>
          <w:sz w:val="24"/>
          <w:szCs w:val="24"/>
        </w:rPr>
        <w:t>(Rosen 2001, 620–21)</w:t>
      </w:r>
      <w:r w:rsidR="00280065" w:rsidRPr="00D618F0">
        <w:rPr>
          <w:rFonts w:ascii="Times New Roman" w:hAnsi="Times New Roman" w:cs="Times New Roman"/>
          <w:sz w:val="24"/>
          <w:szCs w:val="24"/>
        </w:rPr>
        <w:t>.</w:t>
      </w:r>
      <w:r w:rsidR="009527DC" w:rsidRPr="00D618F0">
        <w:rPr>
          <w:rFonts w:ascii="Times New Roman" w:hAnsi="Times New Roman" w:cs="Times New Roman"/>
          <w:sz w:val="24"/>
          <w:szCs w:val="24"/>
        </w:rPr>
        <w:t xml:space="preserve"> Perhaps the player wishes to amuse the audience by intentionally playing the piece incorrectly</w:t>
      </w:r>
      <w:r w:rsidR="00F27384" w:rsidRPr="00D618F0">
        <w:rPr>
          <w:rFonts w:ascii="Times New Roman" w:hAnsi="Times New Roman" w:cs="Times New Roman"/>
          <w:sz w:val="24"/>
          <w:szCs w:val="24"/>
        </w:rPr>
        <w:t xml:space="preserve"> or maybe she does not wish to play </w:t>
      </w:r>
      <w:r w:rsidR="001C4200" w:rsidRPr="00D618F0">
        <w:rPr>
          <w:rFonts w:ascii="Times New Roman" w:hAnsi="Times New Roman" w:cs="Times New Roman"/>
          <w:sz w:val="24"/>
          <w:szCs w:val="24"/>
        </w:rPr>
        <w:t xml:space="preserve">Mozart </w:t>
      </w:r>
      <w:r w:rsidR="00A51C91" w:rsidRPr="00D618F0">
        <w:rPr>
          <w:rFonts w:ascii="Times New Roman" w:hAnsi="Times New Roman" w:cs="Times New Roman"/>
          <w:sz w:val="24"/>
          <w:szCs w:val="24"/>
        </w:rPr>
        <w:t xml:space="preserve">in the first place. The fact that </w:t>
      </w:r>
      <w:r w:rsidR="00CD3E12" w:rsidRPr="00D618F0">
        <w:rPr>
          <w:rFonts w:ascii="Times New Roman" w:hAnsi="Times New Roman" w:cs="Times New Roman"/>
          <w:sz w:val="24"/>
          <w:szCs w:val="24"/>
        </w:rPr>
        <w:t xml:space="preserve">a </w:t>
      </w:r>
      <w:r w:rsidR="00A51C91" w:rsidRPr="00D618F0">
        <w:rPr>
          <w:rFonts w:ascii="Times New Roman" w:hAnsi="Times New Roman" w:cs="Times New Roman"/>
          <w:sz w:val="24"/>
          <w:szCs w:val="24"/>
        </w:rPr>
        <w:t xml:space="preserve">correct rendition of </w:t>
      </w:r>
      <w:r w:rsidR="00A51C91" w:rsidRPr="00D618F0">
        <w:rPr>
          <w:rFonts w:ascii="Times New Roman" w:hAnsi="Times New Roman" w:cs="Times New Roman"/>
          <w:sz w:val="24"/>
          <w:szCs w:val="24"/>
        </w:rPr>
        <w:lastRenderedPageBreak/>
        <w:t xml:space="preserve">Beethoven’s Moonlight Sonata </w:t>
      </w:r>
      <w:r w:rsidR="0011206C" w:rsidRPr="00D618F0">
        <w:rPr>
          <w:rFonts w:ascii="Times New Roman" w:hAnsi="Times New Roman" w:cs="Times New Roman"/>
          <w:sz w:val="24"/>
          <w:szCs w:val="24"/>
        </w:rPr>
        <w:t xml:space="preserve">is an incorrect recital of </w:t>
      </w:r>
      <w:r w:rsidR="009F4E15" w:rsidRPr="00D618F0">
        <w:rPr>
          <w:rFonts w:ascii="Times New Roman" w:hAnsi="Times New Roman" w:cs="Times New Roman"/>
          <w:sz w:val="24"/>
          <w:szCs w:val="24"/>
        </w:rPr>
        <w:t>Mozart’s</w:t>
      </w:r>
      <w:r w:rsidR="0011206C" w:rsidRPr="00D618F0">
        <w:rPr>
          <w:rFonts w:ascii="Times New Roman" w:hAnsi="Times New Roman" w:cs="Times New Roman"/>
          <w:sz w:val="24"/>
          <w:szCs w:val="24"/>
        </w:rPr>
        <w:t xml:space="preserve"> Sonata does not mean that</w:t>
      </w:r>
      <w:r w:rsidR="00CD3E12" w:rsidRPr="00D618F0">
        <w:rPr>
          <w:rFonts w:ascii="Times New Roman" w:hAnsi="Times New Roman" w:cs="Times New Roman"/>
          <w:sz w:val="24"/>
          <w:szCs w:val="24"/>
        </w:rPr>
        <w:t xml:space="preserve"> playing Beethoven should be avoided</w:t>
      </w:r>
      <w:r w:rsidR="00D02EA3" w:rsidRPr="00D618F0">
        <w:rPr>
          <w:rFonts w:ascii="Times New Roman" w:hAnsi="Times New Roman" w:cs="Times New Roman"/>
          <w:sz w:val="24"/>
          <w:szCs w:val="24"/>
        </w:rPr>
        <w:t>.</w:t>
      </w:r>
      <w:r w:rsidR="00F85D79" w:rsidRPr="00D618F0">
        <w:rPr>
          <w:rStyle w:val="FootnoteReference"/>
          <w:rFonts w:ascii="Times New Roman" w:hAnsi="Times New Roman" w:cs="Times New Roman"/>
          <w:sz w:val="24"/>
          <w:szCs w:val="24"/>
        </w:rPr>
        <w:footnoteReference w:id="9"/>
      </w:r>
      <w:r w:rsidR="009527DC" w:rsidRPr="00D618F0">
        <w:rPr>
          <w:rFonts w:ascii="Times New Roman" w:hAnsi="Times New Roman" w:cs="Times New Roman"/>
          <w:sz w:val="24"/>
          <w:szCs w:val="24"/>
        </w:rPr>
        <w:t xml:space="preserve"> </w:t>
      </w:r>
    </w:p>
    <w:p w14:paraId="7ED28376" w14:textId="38F681F2" w:rsidR="00B17621" w:rsidRPr="00D618F0" w:rsidRDefault="006F192C"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 xml:space="preserve">What does this disconnect with reasons </w:t>
      </w:r>
      <w:r w:rsidR="00BA438F" w:rsidRPr="00D618F0">
        <w:rPr>
          <w:rFonts w:ascii="Times New Roman" w:hAnsi="Times New Roman" w:cs="Times New Roman"/>
          <w:sz w:val="24"/>
          <w:szCs w:val="24"/>
        </w:rPr>
        <w:t>me</w:t>
      </w:r>
      <w:r w:rsidR="00972986" w:rsidRPr="00D618F0">
        <w:rPr>
          <w:rFonts w:ascii="Times New Roman" w:hAnsi="Times New Roman" w:cs="Times New Roman"/>
          <w:sz w:val="24"/>
          <w:szCs w:val="24"/>
        </w:rPr>
        <w:t>an</w:t>
      </w:r>
      <w:r w:rsidR="00BA438F" w:rsidRPr="00D618F0">
        <w:rPr>
          <w:rFonts w:ascii="Times New Roman" w:hAnsi="Times New Roman" w:cs="Times New Roman"/>
          <w:sz w:val="24"/>
          <w:szCs w:val="24"/>
        </w:rPr>
        <w:t xml:space="preserve"> for the </w:t>
      </w:r>
      <w:proofErr w:type="spellStart"/>
      <w:r w:rsidR="00BA438F" w:rsidRPr="00D618F0">
        <w:rPr>
          <w:rFonts w:ascii="Times New Roman" w:hAnsi="Times New Roman" w:cs="Times New Roman"/>
          <w:sz w:val="24"/>
          <w:szCs w:val="24"/>
        </w:rPr>
        <w:t>prescriptivity</w:t>
      </w:r>
      <w:proofErr w:type="spellEnd"/>
      <w:r w:rsidR="00BA438F" w:rsidRPr="00D618F0">
        <w:rPr>
          <w:rFonts w:ascii="Times New Roman" w:hAnsi="Times New Roman" w:cs="Times New Roman"/>
          <w:sz w:val="24"/>
          <w:szCs w:val="24"/>
        </w:rPr>
        <w:t xml:space="preserve"> of correctnes</w:t>
      </w:r>
      <w:r w:rsidR="00BF555C" w:rsidRPr="00D618F0">
        <w:rPr>
          <w:rFonts w:ascii="Times New Roman" w:hAnsi="Times New Roman" w:cs="Times New Roman"/>
          <w:sz w:val="24"/>
          <w:szCs w:val="24"/>
        </w:rPr>
        <w:t>s</w:t>
      </w:r>
      <w:r w:rsidR="00796E80" w:rsidRPr="00D618F0">
        <w:rPr>
          <w:rFonts w:ascii="Times New Roman" w:hAnsi="Times New Roman" w:cs="Times New Roman"/>
          <w:sz w:val="24"/>
          <w:szCs w:val="24"/>
        </w:rPr>
        <w:t xml:space="preserve">? </w:t>
      </w:r>
      <w:r w:rsidR="004602FC" w:rsidRPr="00D618F0">
        <w:rPr>
          <w:rFonts w:ascii="Times New Roman" w:hAnsi="Times New Roman" w:cs="Times New Roman"/>
          <w:sz w:val="24"/>
          <w:szCs w:val="24"/>
        </w:rPr>
        <w:t>Using</w:t>
      </w:r>
      <w:r w:rsidR="002A7CA6" w:rsidRPr="00D618F0">
        <w:rPr>
          <w:rFonts w:ascii="Times New Roman" w:hAnsi="Times New Roman" w:cs="Times New Roman"/>
          <w:sz w:val="24"/>
          <w:szCs w:val="24"/>
        </w:rPr>
        <w:t xml:space="preserve"> the terminology</w:t>
      </w:r>
      <w:r w:rsidR="002B2288" w:rsidRPr="00D618F0">
        <w:rPr>
          <w:rFonts w:ascii="Times New Roman" w:hAnsi="Times New Roman" w:cs="Times New Roman"/>
          <w:sz w:val="24"/>
          <w:szCs w:val="24"/>
        </w:rPr>
        <w:t xml:space="preserve"> </w:t>
      </w:r>
      <w:proofErr w:type="spellStart"/>
      <w:r w:rsidR="002B2288" w:rsidRPr="00D618F0">
        <w:rPr>
          <w:rFonts w:ascii="Times New Roman" w:hAnsi="Times New Roman" w:cs="Times New Roman"/>
          <w:sz w:val="24"/>
          <w:szCs w:val="24"/>
        </w:rPr>
        <w:t>favoured</w:t>
      </w:r>
      <w:proofErr w:type="spellEnd"/>
      <w:r w:rsidR="002B2288" w:rsidRPr="00D618F0">
        <w:rPr>
          <w:rFonts w:ascii="Times New Roman" w:hAnsi="Times New Roman" w:cs="Times New Roman"/>
          <w:sz w:val="24"/>
          <w:szCs w:val="24"/>
        </w:rPr>
        <w:t xml:space="preserve"> </w:t>
      </w:r>
      <w:r w:rsidR="009529B3" w:rsidRPr="00D618F0">
        <w:rPr>
          <w:rFonts w:ascii="Times New Roman" w:hAnsi="Times New Roman" w:cs="Times New Roman"/>
          <w:sz w:val="24"/>
          <w:szCs w:val="24"/>
        </w:rPr>
        <w:t>in the debate so far</w:t>
      </w:r>
      <w:r w:rsidR="009D347F" w:rsidRPr="00D618F0">
        <w:rPr>
          <w:rFonts w:ascii="Times New Roman" w:hAnsi="Times New Roman" w:cs="Times New Roman"/>
          <w:sz w:val="24"/>
          <w:szCs w:val="24"/>
        </w:rPr>
        <w:t xml:space="preserve">, </w:t>
      </w:r>
      <w:r w:rsidR="00C979BA" w:rsidRPr="00D618F0">
        <w:rPr>
          <w:rFonts w:ascii="Times New Roman" w:hAnsi="Times New Roman" w:cs="Times New Roman"/>
          <w:sz w:val="24"/>
          <w:szCs w:val="24"/>
        </w:rPr>
        <w:t xml:space="preserve">this means that </w:t>
      </w:r>
      <w:r w:rsidR="009D347F" w:rsidRPr="00D618F0">
        <w:rPr>
          <w:rFonts w:ascii="Times New Roman" w:hAnsi="Times New Roman" w:cs="Times New Roman"/>
          <w:sz w:val="24"/>
          <w:szCs w:val="24"/>
        </w:rPr>
        <w:t xml:space="preserve">prescriptions implied </w:t>
      </w:r>
      <w:r w:rsidR="00B243BE" w:rsidRPr="00D618F0">
        <w:rPr>
          <w:rFonts w:ascii="Times New Roman" w:hAnsi="Times New Roman" w:cs="Times New Roman"/>
          <w:sz w:val="24"/>
          <w:szCs w:val="24"/>
        </w:rPr>
        <w:t xml:space="preserve">by the </w:t>
      </w:r>
      <w:r w:rsidR="005A68DD" w:rsidRPr="00D618F0">
        <w:rPr>
          <w:rFonts w:ascii="Times New Roman" w:hAnsi="Times New Roman" w:cs="Times New Roman"/>
          <w:sz w:val="24"/>
          <w:szCs w:val="24"/>
        </w:rPr>
        <w:t>correct</w:t>
      </w:r>
      <w:r w:rsidR="00DA4459" w:rsidRPr="00D618F0">
        <w:rPr>
          <w:rFonts w:ascii="Times New Roman" w:hAnsi="Times New Roman" w:cs="Times New Roman"/>
          <w:sz w:val="24"/>
          <w:szCs w:val="24"/>
        </w:rPr>
        <w:t xml:space="preserve">ness conditions </w:t>
      </w:r>
      <w:r w:rsidR="00647CC3" w:rsidRPr="00D618F0">
        <w:rPr>
          <w:rFonts w:ascii="Times New Roman" w:hAnsi="Times New Roman" w:cs="Times New Roman"/>
          <w:sz w:val="24"/>
          <w:szCs w:val="24"/>
        </w:rPr>
        <w:t>are</w:t>
      </w:r>
      <w:r w:rsidR="0089115C" w:rsidRPr="00D618F0">
        <w:rPr>
          <w:rFonts w:ascii="Times New Roman" w:hAnsi="Times New Roman" w:cs="Times New Roman"/>
          <w:sz w:val="24"/>
          <w:szCs w:val="24"/>
        </w:rPr>
        <w:t xml:space="preserve"> at most</w:t>
      </w:r>
      <w:r w:rsidR="00C979BA" w:rsidRPr="00D618F0">
        <w:rPr>
          <w:rFonts w:ascii="Times New Roman" w:hAnsi="Times New Roman" w:cs="Times New Roman"/>
          <w:sz w:val="24"/>
          <w:szCs w:val="24"/>
        </w:rPr>
        <w:t xml:space="preserve"> merely</w:t>
      </w:r>
      <w:r w:rsidR="00647CC3" w:rsidRPr="00D618F0">
        <w:rPr>
          <w:rFonts w:ascii="Times New Roman" w:hAnsi="Times New Roman" w:cs="Times New Roman"/>
          <w:sz w:val="24"/>
          <w:szCs w:val="24"/>
        </w:rPr>
        <w:t xml:space="preserve"> </w:t>
      </w:r>
      <w:r w:rsidR="00265E83" w:rsidRPr="00D618F0">
        <w:rPr>
          <w:rFonts w:ascii="Times New Roman" w:hAnsi="Times New Roman" w:cs="Times New Roman"/>
          <w:sz w:val="24"/>
          <w:szCs w:val="24"/>
        </w:rPr>
        <w:t>hypothetical prescriptions</w:t>
      </w:r>
      <w:r w:rsidR="001E074E" w:rsidRPr="00D618F0">
        <w:rPr>
          <w:rFonts w:ascii="Times New Roman" w:hAnsi="Times New Roman" w:cs="Times New Roman"/>
          <w:sz w:val="24"/>
          <w:szCs w:val="24"/>
        </w:rPr>
        <w:t xml:space="preserve">, which might also be called </w:t>
      </w:r>
      <w:r w:rsidR="00165DB4" w:rsidRPr="00D618F0">
        <w:rPr>
          <w:rFonts w:ascii="Times New Roman" w:hAnsi="Times New Roman" w:cs="Times New Roman"/>
          <w:sz w:val="24"/>
          <w:szCs w:val="24"/>
        </w:rPr>
        <w:t>“</w:t>
      </w:r>
      <w:r w:rsidR="001E074E" w:rsidRPr="00D618F0">
        <w:rPr>
          <w:rFonts w:ascii="Times New Roman" w:hAnsi="Times New Roman" w:cs="Times New Roman"/>
          <w:sz w:val="24"/>
          <w:szCs w:val="24"/>
        </w:rPr>
        <w:t>technical norms,</w:t>
      </w:r>
      <w:r w:rsidR="00165DB4" w:rsidRPr="00D618F0">
        <w:rPr>
          <w:rFonts w:ascii="Times New Roman" w:hAnsi="Times New Roman" w:cs="Times New Roman"/>
          <w:sz w:val="24"/>
          <w:szCs w:val="24"/>
        </w:rPr>
        <w:t>”</w:t>
      </w:r>
      <w:r w:rsidR="001E074E" w:rsidRPr="00D618F0">
        <w:rPr>
          <w:rFonts w:ascii="Times New Roman" w:hAnsi="Times New Roman" w:cs="Times New Roman"/>
          <w:sz w:val="24"/>
          <w:szCs w:val="24"/>
        </w:rPr>
        <w:t xml:space="preserve"> </w:t>
      </w:r>
      <w:r w:rsidR="0056360A" w:rsidRPr="00D618F0">
        <w:rPr>
          <w:rFonts w:ascii="Times New Roman" w:hAnsi="Times New Roman" w:cs="Times New Roman"/>
          <w:sz w:val="24"/>
          <w:szCs w:val="24"/>
        </w:rPr>
        <w:t xml:space="preserve">or </w:t>
      </w:r>
      <w:r w:rsidR="00165DB4" w:rsidRPr="00D618F0">
        <w:rPr>
          <w:rFonts w:ascii="Times New Roman" w:hAnsi="Times New Roman" w:cs="Times New Roman"/>
          <w:sz w:val="24"/>
          <w:szCs w:val="24"/>
        </w:rPr>
        <w:t>“</w:t>
      </w:r>
      <w:r w:rsidR="0056360A" w:rsidRPr="00D618F0">
        <w:rPr>
          <w:rFonts w:ascii="Times New Roman" w:hAnsi="Times New Roman" w:cs="Times New Roman"/>
          <w:sz w:val="24"/>
          <w:szCs w:val="24"/>
        </w:rPr>
        <w:t>means-to-end prescriptions</w:t>
      </w:r>
      <w:r w:rsidR="00165DB4" w:rsidRPr="00D618F0">
        <w:rPr>
          <w:rFonts w:ascii="Times New Roman" w:hAnsi="Times New Roman" w:cs="Times New Roman"/>
          <w:sz w:val="24"/>
          <w:szCs w:val="24"/>
        </w:rPr>
        <w:t>,”</w:t>
      </w:r>
      <w:r w:rsidR="00333339" w:rsidRPr="00D618F0">
        <w:rPr>
          <w:rFonts w:ascii="Times New Roman" w:hAnsi="Times New Roman" w:cs="Times New Roman"/>
          <w:sz w:val="24"/>
          <w:szCs w:val="24"/>
        </w:rPr>
        <w:t xml:space="preserve"> that </w:t>
      </w:r>
      <w:r w:rsidR="0075603E" w:rsidRPr="00D618F0">
        <w:rPr>
          <w:rFonts w:ascii="Times New Roman" w:hAnsi="Times New Roman" w:cs="Times New Roman"/>
          <w:sz w:val="24"/>
          <w:szCs w:val="24"/>
        </w:rPr>
        <w:t>tell what an agent ought to do to achieve a goal.</w:t>
      </w:r>
      <w:r w:rsidR="00045576" w:rsidRPr="00D618F0">
        <w:rPr>
          <w:rFonts w:ascii="Times New Roman" w:hAnsi="Times New Roman" w:cs="Times New Roman"/>
          <w:sz w:val="24"/>
          <w:szCs w:val="24"/>
        </w:rPr>
        <w:t xml:space="preserve"> </w:t>
      </w:r>
      <w:r w:rsidR="00782DF6" w:rsidRPr="00D618F0">
        <w:rPr>
          <w:rFonts w:ascii="Times New Roman" w:hAnsi="Times New Roman" w:cs="Times New Roman"/>
          <w:sz w:val="24"/>
          <w:szCs w:val="24"/>
        </w:rPr>
        <w:t xml:space="preserve">In contrast, categorical prescriptions </w:t>
      </w:r>
      <w:r w:rsidR="002D742E" w:rsidRPr="00D618F0">
        <w:rPr>
          <w:rFonts w:ascii="Times New Roman" w:hAnsi="Times New Roman" w:cs="Times New Roman"/>
          <w:sz w:val="24"/>
          <w:szCs w:val="24"/>
        </w:rPr>
        <w:t xml:space="preserve">tell an agent what to do regardless of what goals </w:t>
      </w:r>
      <w:r w:rsidR="00C715AE" w:rsidRPr="00D618F0">
        <w:rPr>
          <w:rFonts w:ascii="Times New Roman" w:hAnsi="Times New Roman" w:cs="Times New Roman"/>
          <w:sz w:val="24"/>
          <w:szCs w:val="24"/>
        </w:rPr>
        <w:t xml:space="preserve">an agent takes to be </w:t>
      </w:r>
      <w:r w:rsidR="002D2408" w:rsidRPr="00D618F0">
        <w:rPr>
          <w:rFonts w:ascii="Times New Roman" w:hAnsi="Times New Roman" w:cs="Times New Roman"/>
          <w:sz w:val="24"/>
          <w:szCs w:val="24"/>
        </w:rPr>
        <w:t xml:space="preserve">worthy of accomplishing. </w:t>
      </w:r>
      <w:r w:rsidR="00EC609E" w:rsidRPr="00D618F0">
        <w:rPr>
          <w:rFonts w:ascii="Times New Roman" w:hAnsi="Times New Roman" w:cs="Times New Roman"/>
          <w:sz w:val="24"/>
          <w:szCs w:val="24"/>
        </w:rPr>
        <w:t xml:space="preserve">If semantic correctness necessarily entails such categorical prescriptions, theories of meaning that fail to account </w:t>
      </w:r>
      <w:r w:rsidR="004174AD" w:rsidRPr="00D618F0">
        <w:rPr>
          <w:rFonts w:ascii="Times New Roman" w:hAnsi="Times New Roman" w:cs="Times New Roman"/>
          <w:sz w:val="24"/>
          <w:szCs w:val="24"/>
        </w:rPr>
        <w:t xml:space="preserve">for </w:t>
      </w:r>
      <w:r w:rsidR="00EC609E" w:rsidRPr="00D618F0">
        <w:rPr>
          <w:rFonts w:ascii="Times New Roman" w:hAnsi="Times New Roman" w:cs="Times New Roman"/>
          <w:sz w:val="24"/>
          <w:szCs w:val="24"/>
        </w:rPr>
        <w:t>them would indeed provide an incomplete picture of meaning</w:t>
      </w:r>
      <w:r w:rsidR="00F23480" w:rsidRPr="00D618F0">
        <w:rPr>
          <w:rFonts w:ascii="Times New Roman" w:hAnsi="Times New Roman" w:cs="Times New Roman"/>
          <w:sz w:val="24"/>
          <w:szCs w:val="24"/>
        </w:rPr>
        <w:t>, but</w:t>
      </w:r>
      <w:r w:rsidR="001F018C" w:rsidRPr="00D618F0">
        <w:rPr>
          <w:rFonts w:ascii="Times New Roman" w:hAnsi="Times New Roman" w:cs="Times New Roman"/>
          <w:sz w:val="24"/>
          <w:szCs w:val="24"/>
        </w:rPr>
        <w:t xml:space="preserve"> </w:t>
      </w:r>
      <w:r w:rsidR="003024EF" w:rsidRPr="00D618F0">
        <w:rPr>
          <w:rFonts w:ascii="Times New Roman" w:hAnsi="Times New Roman" w:cs="Times New Roman"/>
          <w:sz w:val="24"/>
          <w:szCs w:val="24"/>
        </w:rPr>
        <w:t xml:space="preserve">if </w:t>
      </w:r>
      <w:r w:rsidR="006C59B0" w:rsidRPr="00D618F0">
        <w:rPr>
          <w:rFonts w:ascii="Times New Roman" w:hAnsi="Times New Roman" w:cs="Times New Roman"/>
          <w:sz w:val="24"/>
          <w:szCs w:val="24"/>
        </w:rPr>
        <w:t>correctness</w:t>
      </w:r>
      <w:r w:rsidR="003024EF" w:rsidRPr="00D618F0">
        <w:rPr>
          <w:rFonts w:ascii="Times New Roman" w:hAnsi="Times New Roman" w:cs="Times New Roman"/>
          <w:sz w:val="24"/>
          <w:szCs w:val="24"/>
        </w:rPr>
        <w:t xml:space="preserve"> only </w:t>
      </w:r>
      <w:r w:rsidR="00940D46" w:rsidRPr="00D618F0">
        <w:rPr>
          <w:rFonts w:ascii="Times New Roman" w:hAnsi="Times New Roman" w:cs="Times New Roman"/>
          <w:sz w:val="24"/>
          <w:szCs w:val="24"/>
        </w:rPr>
        <w:t>implies</w:t>
      </w:r>
      <w:r w:rsidR="003024EF" w:rsidRPr="00D618F0">
        <w:rPr>
          <w:rFonts w:ascii="Times New Roman" w:hAnsi="Times New Roman" w:cs="Times New Roman"/>
          <w:sz w:val="24"/>
          <w:szCs w:val="24"/>
        </w:rPr>
        <w:t xml:space="preserve"> prescriptions that are contingent on speaker’s </w:t>
      </w:r>
      <w:r w:rsidR="006C59B0" w:rsidRPr="00D618F0">
        <w:rPr>
          <w:rFonts w:ascii="Times New Roman" w:hAnsi="Times New Roman" w:cs="Times New Roman"/>
          <w:sz w:val="24"/>
          <w:szCs w:val="24"/>
        </w:rPr>
        <w:t xml:space="preserve">goals or desires such </w:t>
      </w:r>
      <w:r w:rsidR="00940D46" w:rsidRPr="00D618F0">
        <w:rPr>
          <w:rFonts w:ascii="Times New Roman" w:hAnsi="Times New Roman" w:cs="Times New Roman"/>
          <w:sz w:val="24"/>
          <w:szCs w:val="24"/>
        </w:rPr>
        <w:t xml:space="preserve">a </w:t>
      </w:r>
      <w:r w:rsidR="006C59B0" w:rsidRPr="00D618F0">
        <w:rPr>
          <w:rFonts w:ascii="Times New Roman" w:hAnsi="Times New Roman" w:cs="Times New Roman"/>
          <w:sz w:val="24"/>
          <w:szCs w:val="24"/>
        </w:rPr>
        <w:t>conc</w:t>
      </w:r>
      <w:r w:rsidR="002D5347" w:rsidRPr="00D618F0">
        <w:rPr>
          <w:rFonts w:ascii="Times New Roman" w:hAnsi="Times New Roman" w:cs="Times New Roman"/>
          <w:sz w:val="24"/>
          <w:szCs w:val="24"/>
        </w:rPr>
        <w:t xml:space="preserve">lusion </w:t>
      </w:r>
      <w:r w:rsidR="00E71873" w:rsidRPr="00D618F0">
        <w:rPr>
          <w:rFonts w:ascii="Times New Roman" w:hAnsi="Times New Roman" w:cs="Times New Roman"/>
          <w:sz w:val="24"/>
          <w:szCs w:val="24"/>
        </w:rPr>
        <w:t>would be too hast</w:t>
      </w:r>
      <w:r w:rsidR="00940D46" w:rsidRPr="00D618F0">
        <w:rPr>
          <w:rFonts w:ascii="Times New Roman" w:hAnsi="Times New Roman" w:cs="Times New Roman"/>
          <w:sz w:val="24"/>
          <w:szCs w:val="24"/>
        </w:rPr>
        <w:t>il</w:t>
      </w:r>
      <w:r w:rsidR="00E71873" w:rsidRPr="00D618F0">
        <w:rPr>
          <w:rFonts w:ascii="Times New Roman" w:hAnsi="Times New Roman" w:cs="Times New Roman"/>
          <w:sz w:val="24"/>
          <w:szCs w:val="24"/>
        </w:rPr>
        <w:t>y</w:t>
      </w:r>
      <w:r w:rsidR="00940D46" w:rsidRPr="00D618F0">
        <w:rPr>
          <w:rFonts w:ascii="Times New Roman" w:hAnsi="Times New Roman" w:cs="Times New Roman"/>
          <w:sz w:val="24"/>
          <w:szCs w:val="24"/>
        </w:rPr>
        <w:t xml:space="preserve"> drawn</w:t>
      </w:r>
      <w:r w:rsidR="00E71873" w:rsidRPr="00D618F0">
        <w:rPr>
          <w:rFonts w:ascii="Times New Roman" w:hAnsi="Times New Roman" w:cs="Times New Roman"/>
          <w:sz w:val="24"/>
          <w:szCs w:val="24"/>
        </w:rPr>
        <w:t xml:space="preserve">. </w:t>
      </w:r>
    </w:p>
    <w:p w14:paraId="3A1F566D" w14:textId="543AD4F2" w:rsidR="001A7F22" w:rsidRPr="00D618F0" w:rsidRDefault="00824DD0" w:rsidP="00EC5FAA">
      <w:pPr>
        <w:spacing w:after="0" w:line="240" w:lineRule="auto"/>
        <w:ind w:right="851" w:firstLine="567"/>
        <w:rPr>
          <w:rFonts w:ascii="Times New Roman" w:hAnsi="Times New Roman" w:cs="Times New Roman"/>
          <w:sz w:val="24"/>
          <w:szCs w:val="24"/>
        </w:rPr>
      </w:pPr>
      <w:r>
        <w:rPr>
          <w:rFonts w:ascii="Times New Roman" w:hAnsi="Times New Roman" w:cs="Times New Roman"/>
          <w:sz w:val="24"/>
          <w:szCs w:val="24"/>
        </w:rPr>
        <w:t>To begin with,</w:t>
      </w:r>
      <w:r w:rsidR="002D2408" w:rsidRPr="00D618F0">
        <w:rPr>
          <w:rFonts w:ascii="Times New Roman" w:hAnsi="Times New Roman" w:cs="Times New Roman"/>
          <w:sz w:val="24"/>
          <w:szCs w:val="24"/>
        </w:rPr>
        <w:t xml:space="preserve"> hypothetical prescriptions </w:t>
      </w:r>
      <w:r w:rsidR="0092371E" w:rsidRPr="00D618F0">
        <w:rPr>
          <w:rFonts w:ascii="Times New Roman" w:hAnsi="Times New Roman" w:cs="Times New Roman"/>
          <w:sz w:val="24"/>
          <w:szCs w:val="24"/>
        </w:rPr>
        <w:t xml:space="preserve">might </w:t>
      </w:r>
      <w:r w:rsidR="00F601DB" w:rsidRPr="00D618F0">
        <w:rPr>
          <w:rFonts w:ascii="Times New Roman" w:hAnsi="Times New Roman" w:cs="Times New Roman"/>
          <w:sz w:val="24"/>
          <w:szCs w:val="24"/>
        </w:rPr>
        <w:t>only look like prescriptions</w:t>
      </w:r>
      <w:r w:rsidR="00686870" w:rsidRPr="00D618F0">
        <w:rPr>
          <w:rFonts w:ascii="Times New Roman" w:hAnsi="Times New Roman" w:cs="Times New Roman"/>
          <w:sz w:val="24"/>
          <w:szCs w:val="24"/>
        </w:rPr>
        <w:t>,</w:t>
      </w:r>
      <w:r w:rsidR="003939A0" w:rsidRPr="00D618F0">
        <w:rPr>
          <w:rFonts w:ascii="Times New Roman" w:hAnsi="Times New Roman" w:cs="Times New Roman"/>
          <w:sz w:val="24"/>
          <w:szCs w:val="24"/>
        </w:rPr>
        <w:t xml:space="preserve"> but instead</w:t>
      </w:r>
      <w:r w:rsidR="00940D46" w:rsidRPr="00D618F0">
        <w:rPr>
          <w:rFonts w:ascii="Times New Roman" w:hAnsi="Times New Roman" w:cs="Times New Roman"/>
          <w:sz w:val="24"/>
          <w:szCs w:val="24"/>
        </w:rPr>
        <w:t>,</w:t>
      </w:r>
      <w:r w:rsidR="003939A0" w:rsidRPr="00D618F0">
        <w:rPr>
          <w:rFonts w:ascii="Times New Roman" w:hAnsi="Times New Roman" w:cs="Times New Roman"/>
          <w:sz w:val="24"/>
          <w:szCs w:val="24"/>
        </w:rPr>
        <w:t xml:space="preserve"> be equivalent to descriptive claim</w:t>
      </w:r>
      <w:r w:rsidR="004B11E4" w:rsidRPr="00D618F0">
        <w:rPr>
          <w:rFonts w:ascii="Times New Roman" w:hAnsi="Times New Roman" w:cs="Times New Roman"/>
          <w:sz w:val="24"/>
          <w:szCs w:val="24"/>
        </w:rPr>
        <w:t>s.</w:t>
      </w:r>
      <w:r w:rsidR="003402B7" w:rsidRPr="00D618F0">
        <w:rPr>
          <w:rFonts w:ascii="Times New Roman" w:hAnsi="Times New Roman" w:cs="Times New Roman"/>
          <w:sz w:val="24"/>
          <w:szCs w:val="24"/>
        </w:rPr>
        <w:t xml:space="preserve"> </w:t>
      </w:r>
      <w:r w:rsidR="00E821A1" w:rsidRPr="00D618F0">
        <w:rPr>
          <w:rFonts w:ascii="Times New Roman" w:hAnsi="Times New Roman" w:cs="Times New Roman"/>
          <w:sz w:val="24"/>
          <w:szCs w:val="24"/>
        </w:rPr>
        <w:t>The mere</w:t>
      </w:r>
      <w:r w:rsidR="003402B7" w:rsidRPr="00D618F0">
        <w:rPr>
          <w:rFonts w:ascii="Times New Roman" w:hAnsi="Times New Roman" w:cs="Times New Roman"/>
          <w:sz w:val="24"/>
          <w:szCs w:val="24"/>
        </w:rPr>
        <w:t xml:space="preserve"> </w:t>
      </w:r>
      <w:proofErr w:type="spellStart"/>
      <w:r w:rsidR="003402B7" w:rsidRPr="00D618F0">
        <w:rPr>
          <w:rFonts w:ascii="Times New Roman" w:hAnsi="Times New Roman" w:cs="Times New Roman"/>
          <w:sz w:val="24"/>
          <w:szCs w:val="24"/>
        </w:rPr>
        <w:t>apparence</w:t>
      </w:r>
      <w:proofErr w:type="spellEnd"/>
      <w:r w:rsidR="003402B7" w:rsidRPr="00D618F0">
        <w:rPr>
          <w:rFonts w:ascii="Times New Roman" w:hAnsi="Times New Roman" w:cs="Times New Roman"/>
          <w:sz w:val="24"/>
          <w:szCs w:val="24"/>
        </w:rPr>
        <w:t xml:space="preserve"> of the word </w:t>
      </w:r>
      <w:r w:rsidR="0011468E" w:rsidRPr="00D618F0">
        <w:rPr>
          <w:rFonts w:ascii="Times New Roman" w:hAnsi="Times New Roman" w:cs="Times New Roman"/>
          <w:sz w:val="24"/>
          <w:szCs w:val="24"/>
        </w:rPr>
        <w:t>“</w:t>
      </w:r>
      <w:r w:rsidR="003402B7" w:rsidRPr="00D618F0">
        <w:rPr>
          <w:rFonts w:ascii="Times New Roman" w:hAnsi="Times New Roman" w:cs="Times New Roman"/>
          <w:sz w:val="24"/>
          <w:szCs w:val="24"/>
        </w:rPr>
        <w:t>ought</w:t>
      </w:r>
      <w:r w:rsidR="0011468E" w:rsidRPr="00D618F0">
        <w:rPr>
          <w:rFonts w:ascii="Times New Roman" w:hAnsi="Times New Roman" w:cs="Times New Roman"/>
          <w:sz w:val="24"/>
          <w:szCs w:val="24"/>
        </w:rPr>
        <w:t>”</w:t>
      </w:r>
      <w:r w:rsidR="003402B7" w:rsidRPr="00D618F0">
        <w:rPr>
          <w:rFonts w:ascii="Times New Roman" w:hAnsi="Times New Roman" w:cs="Times New Roman"/>
          <w:sz w:val="24"/>
          <w:szCs w:val="24"/>
        </w:rPr>
        <w:t xml:space="preserve"> is not enough </w:t>
      </w:r>
      <w:r w:rsidR="00ED7554" w:rsidRPr="00D618F0">
        <w:rPr>
          <w:rFonts w:ascii="Times New Roman" w:hAnsi="Times New Roman" w:cs="Times New Roman"/>
          <w:sz w:val="24"/>
          <w:szCs w:val="24"/>
        </w:rPr>
        <w:t xml:space="preserve">to </w:t>
      </w:r>
      <w:r w:rsidR="0065736C" w:rsidRPr="00D618F0">
        <w:rPr>
          <w:rFonts w:ascii="Times New Roman" w:hAnsi="Times New Roman" w:cs="Times New Roman"/>
          <w:sz w:val="24"/>
          <w:szCs w:val="24"/>
        </w:rPr>
        <w:t>guarantee</w:t>
      </w:r>
      <w:r w:rsidR="00960D2F" w:rsidRPr="00D618F0">
        <w:rPr>
          <w:rFonts w:ascii="Times New Roman" w:hAnsi="Times New Roman" w:cs="Times New Roman"/>
          <w:sz w:val="24"/>
          <w:szCs w:val="24"/>
        </w:rPr>
        <w:t xml:space="preserve"> that</w:t>
      </w:r>
      <w:r w:rsidR="003402B7" w:rsidRPr="00D618F0">
        <w:rPr>
          <w:rFonts w:ascii="Times New Roman" w:hAnsi="Times New Roman" w:cs="Times New Roman"/>
          <w:sz w:val="24"/>
          <w:szCs w:val="24"/>
        </w:rPr>
        <w:t xml:space="preserve"> these are really prescriptions</w:t>
      </w:r>
      <w:r w:rsidR="00050607" w:rsidRPr="00D618F0">
        <w:rPr>
          <w:rFonts w:ascii="Times New Roman" w:hAnsi="Times New Roman" w:cs="Times New Roman"/>
          <w:sz w:val="24"/>
          <w:szCs w:val="24"/>
        </w:rPr>
        <w:t>,</w:t>
      </w:r>
      <w:r w:rsidR="00E821A1" w:rsidRPr="00D618F0">
        <w:rPr>
          <w:rFonts w:ascii="Times New Roman" w:hAnsi="Times New Roman" w:cs="Times New Roman"/>
          <w:sz w:val="24"/>
          <w:szCs w:val="24"/>
        </w:rPr>
        <w:t xml:space="preserve"> sin</w:t>
      </w:r>
      <w:r w:rsidR="00960D2F" w:rsidRPr="00D618F0">
        <w:rPr>
          <w:rFonts w:ascii="Times New Roman" w:hAnsi="Times New Roman" w:cs="Times New Roman"/>
          <w:sz w:val="24"/>
          <w:szCs w:val="24"/>
        </w:rPr>
        <w:t>ce</w:t>
      </w:r>
      <w:r w:rsidR="00E821A1" w:rsidRPr="00D618F0">
        <w:rPr>
          <w:rFonts w:ascii="Times New Roman" w:hAnsi="Times New Roman" w:cs="Times New Roman"/>
          <w:sz w:val="24"/>
          <w:szCs w:val="24"/>
        </w:rPr>
        <w:t xml:space="preserve"> the word</w:t>
      </w:r>
      <w:r w:rsidR="001E06C0" w:rsidRPr="00D618F0">
        <w:rPr>
          <w:rFonts w:ascii="Times New Roman" w:hAnsi="Times New Roman" w:cs="Times New Roman"/>
          <w:sz w:val="24"/>
          <w:szCs w:val="24"/>
        </w:rPr>
        <w:t xml:space="preserve"> </w:t>
      </w:r>
      <w:r w:rsidR="009E40BF" w:rsidRPr="00D618F0">
        <w:rPr>
          <w:rFonts w:ascii="Times New Roman" w:hAnsi="Times New Roman" w:cs="Times New Roman"/>
          <w:sz w:val="24"/>
          <w:szCs w:val="24"/>
        </w:rPr>
        <w:t xml:space="preserve">also appears in </w:t>
      </w:r>
      <w:r w:rsidR="001910E4" w:rsidRPr="00D618F0">
        <w:rPr>
          <w:rFonts w:ascii="Times New Roman" w:hAnsi="Times New Roman" w:cs="Times New Roman"/>
          <w:sz w:val="24"/>
          <w:szCs w:val="24"/>
        </w:rPr>
        <w:t xml:space="preserve">descriptive statements like </w:t>
      </w:r>
      <w:r w:rsidR="00AB75E9" w:rsidRPr="00D618F0">
        <w:rPr>
          <w:rFonts w:ascii="Times New Roman" w:hAnsi="Times New Roman" w:cs="Times New Roman"/>
          <w:sz w:val="24"/>
          <w:szCs w:val="24"/>
        </w:rPr>
        <w:t>“</w:t>
      </w:r>
      <w:r w:rsidR="001910E4" w:rsidRPr="00D618F0">
        <w:rPr>
          <w:rFonts w:ascii="Times New Roman" w:hAnsi="Times New Roman" w:cs="Times New Roman"/>
          <w:sz w:val="24"/>
          <w:szCs w:val="24"/>
        </w:rPr>
        <w:t>it ought to rain soon</w:t>
      </w:r>
      <w:r w:rsidR="00AB75E9" w:rsidRPr="00D618F0">
        <w:rPr>
          <w:rFonts w:ascii="Times New Roman" w:hAnsi="Times New Roman" w:cs="Times New Roman"/>
          <w:sz w:val="24"/>
          <w:szCs w:val="24"/>
        </w:rPr>
        <w:t>,”</w:t>
      </w:r>
      <w:r w:rsidR="001910E4" w:rsidRPr="00D618F0">
        <w:rPr>
          <w:rFonts w:ascii="Times New Roman" w:hAnsi="Times New Roman" w:cs="Times New Roman"/>
          <w:sz w:val="24"/>
          <w:szCs w:val="24"/>
        </w:rPr>
        <w:t xml:space="preserve"> which </w:t>
      </w:r>
      <w:r w:rsidR="00B10464" w:rsidRPr="00D618F0">
        <w:rPr>
          <w:rFonts w:ascii="Times New Roman" w:hAnsi="Times New Roman" w:cs="Times New Roman"/>
          <w:sz w:val="24"/>
          <w:szCs w:val="24"/>
        </w:rPr>
        <w:t xml:space="preserve">predicts rather than prescribes. </w:t>
      </w:r>
      <w:r w:rsidR="00AC37F3" w:rsidRPr="00D618F0">
        <w:rPr>
          <w:rFonts w:ascii="Times New Roman" w:hAnsi="Times New Roman" w:cs="Times New Roman"/>
          <w:sz w:val="24"/>
          <w:szCs w:val="24"/>
        </w:rPr>
        <w:t>Likewise</w:t>
      </w:r>
      <w:r w:rsidR="00FF10EC" w:rsidRPr="00D618F0">
        <w:rPr>
          <w:rFonts w:ascii="Times New Roman" w:hAnsi="Times New Roman" w:cs="Times New Roman"/>
          <w:sz w:val="24"/>
          <w:szCs w:val="24"/>
        </w:rPr>
        <w:t>,</w:t>
      </w:r>
      <w:r w:rsidR="00AC37F3" w:rsidRPr="00D618F0">
        <w:rPr>
          <w:rFonts w:ascii="Times New Roman" w:hAnsi="Times New Roman" w:cs="Times New Roman"/>
          <w:sz w:val="24"/>
          <w:szCs w:val="24"/>
        </w:rPr>
        <w:t xml:space="preserve"> h</w:t>
      </w:r>
      <w:r w:rsidR="001E4EAD" w:rsidRPr="00D618F0">
        <w:rPr>
          <w:rFonts w:ascii="Times New Roman" w:hAnsi="Times New Roman" w:cs="Times New Roman"/>
          <w:sz w:val="24"/>
          <w:szCs w:val="24"/>
        </w:rPr>
        <w:t xml:space="preserve">ypothetical </w:t>
      </w:r>
      <w:r w:rsidR="00FF10EC" w:rsidRPr="00D618F0">
        <w:rPr>
          <w:rFonts w:ascii="Times New Roman" w:hAnsi="Times New Roman" w:cs="Times New Roman"/>
          <w:sz w:val="24"/>
          <w:szCs w:val="24"/>
        </w:rPr>
        <w:t>prescriptions</w:t>
      </w:r>
      <w:r w:rsidR="001E4EAD" w:rsidRPr="00D618F0">
        <w:rPr>
          <w:rFonts w:ascii="Times New Roman" w:hAnsi="Times New Roman" w:cs="Times New Roman"/>
          <w:sz w:val="24"/>
          <w:szCs w:val="24"/>
        </w:rPr>
        <w:t xml:space="preserve"> have been suggested to be merely </w:t>
      </w:r>
      <w:r w:rsidR="00240EA4" w:rsidRPr="00D618F0">
        <w:rPr>
          <w:rFonts w:ascii="Times New Roman" w:hAnsi="Times New Roman" w:cs="Times New Roman"/>
          <w:sz w:val="24"/>
          <w:szCs w:val="24"/>
        </w:rPr>
        <w:t xml:space="preserve">descriptive claims in prescriptive disguise. </w:t>
      </w:r>
      <w:r w:rsidR="001A7F22" w:rsidRPr="00D618F0">
        <w:rPr>
          <w:rFonts w:ascii="Times New Roman" w:hAnsi="Times New Roman" w:cs="Times New Roman"/>
          <w:sz w:val="24"/>
          <w:szCs w:val="24"/>
        </w:rPr>
        <w:t>According to R.M. Hare</w:t>
      </w:r>
      <w:r w:rsidR="00F2342B" w:rsidRPr="00D618F0">
        <w:rPr>
          <w:rFonts w:ascii="Times New Roman" w:hAnsi="Times New Roman" w:cs="Times New Roman"/>
          <w:sz w:val="24"/>
          <w:szCs w:val="24"/>
        </w:rPr>
        <w:t xml:space="preserve">, the statement </w:t>
      </w:r>
      <w:r w:rsidR="00AB75E9" w:rsidRPr="00D618F0">
        <w:rPr>
          <w:rFonts w:ascii="Times New Roman" w:hAnsi="Times New Roman" w:cs="Times New Roman"/>
          <w:sz w:val="24"/>
          <w:szCs w:val="24"/>
        </w:rPr>
        <w:t>“</w:t>
      </w:r>
      <w:r w:rsidR="00894CDC" w:rsidRPr="00D618F0">
        <w:rPr>
          <w:rFonts w:ascii="Times New Roman" w:hAnsi="Times New Roman" w:cs="Times New Roman"/>
          <w:sz w:val="24"/>
          <w:szCs w:val="24"/>
        </w:rPr>
        <w:t>If you want to go to the largest grocer in Oxford,</w:t>
      </w:r>
      <w:r w:rsidR="0090694A" w:rsidRPr="00D618F0">
        <w:rPr>
          <w:rFonts w:ascii="Times New Roman" w:hAnsi="Times New Roman" w:cs="Times New Roman"/>
          <w:sz w:val="24"/>
          <w:szCs w:val="24"/>
        </w:rPr>
        <w:t xml:space="preserve"> [you ought to</w:t>
      </w:r>
      <w:r w:rsidR="0090694A" w:rsidRPr="00D618F0">
        <w:rPr>
          <w:rStyle w:val="FootnoteReference"/>
          <w:rFonts w:ascii="Times New Roman" w:hAnsi="Times New Roman" w:cs="Times New Roman"/>
          <w:sz w:val="24"/>
          <w:szCs w:val="24"/>
        </w:rPr>
        <w:footnoteReference w:id="10"/>
      </w:r>
      <w:r w:rsidR="0090694A" w:rsidRPr="00D618F0">
        <w:rPr>
          <w:rFonts w:ascii="Times New Roman" w:hAnsi="Times New Roman" w:cs="Times New Roman"/>
          <w:sz w:val="24"/>
          <w:szCs w:val="24"/>
        </w:rPr>
        <w:t>]</w:t>
      </w:r>
      <w:r w:rsidR="00894CDC" w:rsidRPr="00D618F0">
        <w:rPr>
          <w:rFonts w:ascii="Times New Roman" w:hAnsi="Times New Roman" w:cs="Times New Roman"/>
          <w:sz w:val="24"/>
          <w:szCs w:val="24"/>
        </w:rPr>
        <w:t xml:space="preserve"> go to </w:t>
      </w:r>
      <w:proofErr w:type="spellStart"/>
      <w:r w:rsidR="00894CDC" w:rsidRPr="00D618F0">
        <w:rPr>
          <w:rFonts w:ascii="Times New Roman" w:hAnsi="Times New Roman" w:cs="Times New Roman"/>
          <w:sz w:val="24"/>
          <w:szCs w:val="24"/>
        </w:rPr>
        <w:t>Grimbly</w:t>
      </w:r>
      <w:proofErr w:type="spellEnd"/>
      <w:r w:rsidR="00894CDC" w:rsidRPr="00D618F0">
        <w:rPr>
          <w:rFonts w:ascii="Times New Roman" w:hAnsi="Times New Roman" w:cs="Times New Roman"/>
          <w:sz w:val="24"/>
          <w:szCs w:val="24"/>
        </w:rPr>
        <w:t xml:space="preserve"> Hughes</w:t>
      </w:r>
      <w:r w:rsidR="00AB75E9" w:rsidRPr="00D618F0">
        <w:rPr>
          <w:rFonts w:ascii="Times New Roman" w:hAnsi="Times New Roman" w:cs="Times New Roman"/>
          <w:sz w:val="24"/>
          <w:szCs w:val="24"/>
        </w:rPr>
        <w:t>”</w:t>
      </w:r>
      <w:r w:rsidR="00894CDC" w:rsidRPr="00D618F0">
        <w:rPr>
          <w:rFonts w:ascii="Times New Roman" w:hAnsi="Times New Roman" w:cs="Times New Roman"/>
          <w:sz w:val="24"/>
          <w:szCs w:val="24"/>
        </w:rPr>
        <w:t xml:space="preserve"> </w:t>
      </w:r>
      <w:r w:rsidR="007D2304" w:rsidRPr="00D618F0">
        <w:rPr>
          <w:rFonts w:ascii="Times New Roman" w:hAnsi="Times New Roman" w:cs="Times New Roman"/>
          <w:sz w:val="24"/>
          <w:szCs w:val="24"/>
        </w:rPr>
        <w:t>say</w:t>
      </w:r>
      <w:r w:rsidR="00AB75E9" w:rsidRPr="00D618F0">
        <w:rPr>
          <w:rFonts w:ascii="Times New Roman" w:hAnsi="Times New Roman" w:cs="Times New Roman"/>
          <w:sz w:val="24"/>
          <w:szCs w:val="24"/>
        </w:rPr>
        <w:t>s</w:t>
      </w:r>
      <w:r w:rsidR="007D2304" w:rsidRPr="00D618F0">
        <w:rPr>
          <w:rFonts w:ascii="Times New Roman" w:hAnsi="Times New Roman" w:cs="Times New Roman"/>
          <w:sz w:val="24"/>
          <w:szCs w:val="24"/>
        </w:rPr>
        <w:t xml:space="preserve"> nothing more than</w:t>
      </w:r>
      <w:r w:rsidR="00D666FE" w:rsidRPr="00D618F0">
        <w:rPr>
          <w:rFonts w:ascii="Times New Roman" w:hAnsi="Times New Roman" w:cs="Times New Roman"/>
          <w:sz w:val="24"/>
          <w:szCs w:val="24"/>
        </w:rPr>
        <w:t xml:space="preserve"> the statement: </w:t>
      </w:r>
      <w:r w:rsidR="00AB75E9" w:rsidRPr="00D618F0">
        <w:rPr>
          <w:rFonts w:ascii="Times New Roman" w:hAnsi="Times New Roman" w:cs="Times New Roman"/>
          <w:sz w:val="24"/>
          <w:szCs w:val="24"/>
        </w:rPr>
        <w:t>“</w:t>
      </w:r>
      <w:proofErr w:type="spellStart"/>
      <w:r w:rsidR="00D666FE" w:rsidRPr="00D618F0">
        <w:rPr>
          <w:rFonts w:ascii="Times New Roman" w:hAnsi="Times New Roman" w:cs="Times New Roman"/>
          <w:sz w:val="24"/>
          <w:szCs w:val="24"/>
        </w:rPr>
        <w:t>Grimbly</w:t>
      </w:r>
      <w:proofErr w:type="spellEnd"/>
      <w:r w:rsidR="00D666FE" w:rsidRPr="00D618F0">
        <w:rPr>
          <w:rFonts w:ascii="Times New Roman" w:hAnsi="Times New Roman" w:cs="Times New Roman"/>
          <w:sz w:val="24"/>
          <w:szCs w:val="24"/>
        </w:rPr>
        <w:t xml:space="preserve"> Hughes is the largest grocer in Oxford</w:t>
      </w:r>
      <w:r w:rsidR="00AB75E9" w:rsidRPr="00D618F0">
        <w:rPr>
          <w:rFonts w:ascii="Times New Roman" w:hAnsi="Times New Roman" w:cs="Times New Roman"/>
          <w:sz w:val="24"/>
          <w:szCs w:val="24"/>
        </w:rPr>
        <w:t>”</w:t>
      </w:r>
      <w:r w:rsidR="005000BA" w:rsidRPr="00D618F0">
        <w:rPr>
          <w:rFonts w:ascii="Times New Roman" w:hAnsi="Times New Roman" w:cs="Times New Roman"/>
          <w:sz w:val="24"/>
          <w:szCs w:val="24"/>
        </w:rPr>
        <w:t xml:space="preserve"> </w:t>
      </w:r>
      <w:r w:rsidR="00EE7E50" w:rsidRPr="00D618F0">
        <w:rPr>
          <w:rFonts w:ascii="Times New Roman" w:hAnsi="Times New Roman" w:cs="Times New Roman"/>
          <w:sz w:val="24"/>
        </w:rPr>
        <w:t xml:space="preserve">(Hare 1952, chap. 3; see also </w:t>
      </w:r>
      <w:proofErr w:type="spellStart"/>
      <w:r w:rsidR="00EE7E50" w:rsidRPr="00D618F0">
        <w:rPr>
          <w:rFonts w:ascii="Times New Roman" w:hAnsi="Times New Roman" w:cs="Times New Roman"/>
          <w:sz w:val="24"/>
        </w:rPr>
        <w:t>Hattiangadi</w:t>
      </w:r>
      <w:proofErr w:type="spellEnd"/>
      <w:r w:rsidR="00EE7E50" w:rsidRPr="00D618F0">
        <w:rPr>
          <w:rFonts w:ascii="Times New Roman" w:hAnsi="Times New Roman" w:cs="Times New Roman"/>
          <w:sz w:val="24"/>
        </w:rPr>
        <w:t xml:space="preserve"> 2006, 228)</w:t>
      </w:r>
      <w:r w:rsidR="00B146B6" w:rsidRPr="00D618F0">
        <w:rPr>
          <w:rFonts w:ascii="Times New Roman" w:hAnsi="Times New Roman" w:cs="Times New Roman"/>
          <w:sz w:val="24"/>
          <w:szCs w:val="24"/>
        </w:rPr>
        <w:t>.</w:t>
      </w:r>
      <w:r w:rsidR="0047182B" w:rsidRPr="00D618F0">
        <w:rPr>
          <w:rFonts w:ascii="Times New Roman" w:hAnsi="Times New Roman" w:cs="Times New Roman"/>
          <w:sz w:val="24"/>
          <w:szCs w:val="24"/>
        </w:rPr>
        <w:t xml:space="preserve"> </w:t>
      </w:r>
      <w:r w:rsidR="00BC746C" w:rsidRPr="00D618F0">
        <w:rPr>
          <w:rFonts w:ascii="Times New Roman" w:hAnsi="Times New Roman" w:cs="Times New Roman"/>
          <w:sz w:val="24"/>
          <w:szCs w:val="24"/>
        </w:rPr>
        <w:t xml:space="preserve">More generally, hypothetical prescriptions could be interpreted as </w:t>
      </w:r>
      <w:r w:rsidR="0070054F" w:rsidRPr="00D618F0">
        <w:rPr>
          <w:rFonts w:ascii="Times New Roman" w:hAnsi="Times New Roman" w:cs="Times New Roman"/>
          <w:sz w:val="24"/>
          <w:szCs w:val="24"/>
        </w:rPr>
        <w:t xml:space="preserve">directions or recipes which describe </w:t>
      </w:r>
      <w:r w:rsidR="00EE6C91" w:rsidRPr="00D618F0">
        <w:rPr>
          <w:rFonts w:ascii="Times New Roman" w:hAnsi="Times New Roman" w:cs="Times New Roman"/>
          <w:sz w:val="24"/>
          <w:szCs w:val="24"/>
        </w:rPr>
        <w:t xml:space="preserve">which actions are </w:t>
      </w:r>
      <w:r w:rsidR="00D82A1A" w:rsidRPr="00D618F0">
        <w:rPr>
          <w:rFonts w:ascii="Times New Roman" w:hAnsi="Times New Roman" w:cs="Times New Roman"/>
          <w:sz w:val="24"/>
          <w:szCs w:val="24"/>
        </w:rPr>
        <w:t>sufficient for achieving</w:t>
      </w:r>
      <w:r w:rsidR="00EE6C91" w:rsidRPr="00D618F0">
        <w:rPr>
          <w:rFonts w:ascii="Times New Roman" w:hAnsi="Times New Roman" w:cs="Times New Roman"/>
          <w:sz w:val="24"/>
          <w:szCs w:val="24"/>
        </w:rPr>
        <w:t xml:space="preserve"> </w:t>
      </w:r>
      <w:r w:rsidR="004F72D9" w:rsidRPr="00D618F0">
        <w:rPr>
          <w:rFonts w:ascii="Times New Roman" w:hAnsi="Times New Roman" w:cs="Times New Roman"/>
          <w:sz w:val="24"/>
          <w:szCs w:val="24"/>
        </w:rPr>
        <w:t xml:space="preserve">a </w:t>
      </w:r>
      <w:r w:rsidR="00EE6C91" w:rsidRPr="00D618F0">
        <w:rPr>
          <w:rFonts w:ascii="Times New Roman" w:hAnsi="Times New Roman" w:cs="Times New Roman"/>
          <w:sz w:val="24"/>
          <w:szCs w:val="24"/>
        </w:rPr>
        <w:t>certain goal</w:t>
      </w:r>
      <w:r w:rsidR="00D82A1A" w:rsidRPr="00D618F0">
        <w:rPr>
          <w:rFonts w:ascii="Times New Roman" w:hAnsi="Times New Roman" w:cs="Times New Roman"/>
          <w:sz w:val="24"/>
          <w:szCs w:val="24"/>
        </w:rPr>
        <w:t>,</w:t>
      </w:r>
      <w:r w:rsidR="001A4EA7" w:rsidRPr="00D618F0">
        <w:rPr>
          <w:rFonts w:ascii="Times New Roman" w:hAnsi="Times New Roman" w:cs="Times New Roman"/>
          <w:sz w:val="24"/>
          <w:szCs w:val="24"/>
        </w:rPr>
        <w:t xml:space="preserve"> </w:t>
      </w:r>
      <w:r w:rsidR="00D82A1A" w:rsidRPr="00D618F0">
        <w:rPr>
          <w:rFonts w:ascii="Times New Roman" w:hAnsi="Times New Roman" w:cs="Times New Roman"/>
          <w:sz w:val="24"/>
          <w:szCs w:val="24"/>
        </w:rPr>
        <w:t xml:space="preserve">instead of </w:t>
      </w:r>
      <w:r w:rsidR="005C3882" w:rsidRPr="00D618F0">
        <w:rPr>
          <w:rFonts w:ascii="Times New Roman" w:hAnsi="Times New Roman" w:cs="Times New Roman"/>
          <w:sz w:val="24"/>
          <w:szCs w:val="24"/>
        </w:rPr>
        <w:t xml:space="preserve">prescribing that </w:t>
      </w:r>
      <w:r w:rsidR="004F72D9" w:rsidRPr="00D618F0">
        <w:rPr>
          <w:rFonts w:ascii="Times New Roman" w:hAnsi="Times New Roman" w:cs="Times New Roman"/>
          <w:sz w:val="24"/>
          <w:szCs w:val="24"/>
        </w:rPr>
        <w:t xml:space="preserve">those actions ought to be taken </w:t>
      </w:r>
      <w:r w:rsidR="00D82A1A" w:rsidRPr="00D618F0">
        <w:rPr>
          <w:rFonts w:ascii="Times New Roman" w:hAnsi="Times New Roman" w:cs="Times New Roman"/>
          <w:sz w:val="24"/>
          <w:szCs w:val="24"/>
        </w:rPr>
        <w:t xml:space="preserve">or saying anything about </w:t>
      </w:r>
      <w:r w:rsidR="004F72D9" w:rsidRPr="00D618F0">
        <w:rPr>
          <w:rFonts w:ascii="Times New Roman" w:hAnsi="Times New Roman" w:cs="Times New Roman"/>
          <w:sz w:val="24"/>
          <w:szCs w:val="24"/>
        </w:rPr>
        <w:t xml:space="preserve">whether the goal is worth achieving. </w:t>
      </w:r>
    </w:p>
    <w:p w14:paraId="10C47F1E" w14:textId="4E2B25FB" w:rsidR="003F3546" w:rsidRPr="00D618F0" w:rsidRDefault="00983AC5"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However, i</w:t>
      </w:r>
      <w:r w:rsidR="00C83CCC" w:rsidRPr="00D618F0">
        <w:rPr>
          <w:rFonts w:ascii="Times New Roman" w:hAnsi="Times New Roman" w:cs="Times New Roman"/>
          <w:sz w:val="24"/>
          <w:szCs w:val="24"/>
        </w:rPr>
        <w:t xml:space="preserve">t would </w:t>
      </w:r>
      <w:r w:rsidR="00CB0398" w:rsidRPr="00D618F0">
        <w:rPr>
          <w:rFonts w:ascii="Times New Roman" w:hAnsi="Times New Roman" w:cs="Times New Roman"/>
          <w:sz w:val="24"/>
          <w:szCs w:val="24"/>
        </w:rPr>
        <w:t xml:space="preserve">also </w:t>
      </w:r>
      <w:r w:rsidR="00C83CCC" w:rsidRPr="00D618F0">
        <w:rPr>
          <w:rFonts w:ascii="Times New Roman" w:hAnsi="Times New Roman" w:cs="Times New Roman"/>
          <w:sz w:val="24"/>
          <w:szCs w:val="24"/>
        </w:rPr>
        <w:t>be too hasty to conclude</w:t>
      </w:r>
      <w:r w:rsidR="00CB0398" w:rsidRPr="00D618F0">
        <w:rPr>
          <w:rFonts w:ascii="Times New Roman" w:hAnsi="Times New Roman" w:cs="Times New Roman"/>
          <w:sz w:val="24"/>
          <w:szCs w:val="24"/>
        </w:rPr>
        <w:t xml:space="preserve"> </w:t>
      </w:r>
      <w:r w:rsidR="00D66072" w:rsidRPr="00D618F0">
        <w:rPr>
          <w:rFonts w:ascii="Times New Roman" w:hAnsi="Times New Roman" w:cs="Times New Roman"/>
          <w:sz w:val="24"/>
          <w:szCs w:val="24"/>
        </w:rPr>
        <w:t>that hypothetical prescriptions are necessarily just rephrased descriptive claims</w:t>
      </w:r>
      <w:r w:rsidR="00FC41C3" w:rsidRPr="00D618F0">
        <w:rPr>
          <w:rFonts w:ascii="Times New Roman" w:hAnsi="Times New Roman" w:cs="Times New Roman"/>
          <w:sz w:val="24"/>
          <w:szCs w:val="24"/>
        </w:rPr>
        <w:t xml:space="preserve">. </w:t>
      </w:r>
      <w:r w:rsidR="007E6DBD" w:rsidRPr="00D618F0">
        <w:rPr>
          <w:rFonts w:ascii="Times New Roman" w:hAnsi="Times New Roman" w:cs="Times New Roman"/>
          <w:sz w:val="24"/>
          <w:szCs w:val="24"/>
        </w:rPr>
        <w:t xml:space="preserve">Although he shared </w:t>
      </w:r>
      <w:r w:rsidR="00ED1934" w:rsidRPr="00D618F0">
        <w:rPr>
          <w:rFonts w:ascii="Times New Roman" w:hAnsi="Times New Roman" w:cs="Times New Roman"/>
          <w:sz w:val="24"/>
          <w:szCs w:val="24"/>
        </w:rPr>
        <w:t>Hare’s reservation</w:t>
      </w:r>
      <w:r w:rsidR="004B0079" w:rsidRPr="00D618F0">
        <w:rPr>
          <w:rFonts w:ascii="Times New Roman" w:hAnsi="Times New Roman" w:cs="Times New Roman"/>
          <w:sz w:val="24"/>
          <w:szCs w:val="24"/>
        </w:rPr>
        <w:t>s</w:t>
      </w:r>
      <w:r w:rsidR="00ED1934" w:rsidRPr="00D618F0">
        <w:rPr>
          <w:rFonts w:ascii="Times New Roman" w:hAnsi="Times New Roman" w:cs="Times New Roman"/>
          <w:sz w:val="24"/>
          <w:szCs w:val="24"/>
        </w:rPr>
        <w:t xml:space="preserve"> </w:t>
      </w:r>
      <w:r w:rsidR="0098644E" w:rsidRPr="00D618F0">
        <w:rPr>
          <w:rFonts w:ascii="Times New Roman" w:hAnsi="Times New Roman" w:cs="Times New Roman"/>
          <w:sz w:val="24"/>
          <w:szCs w:val="24"/>
        </w:rPr>
        <w:t>about</w:t>
      </w:r>
      <w:r w:rsidR="00ED1934" w:rsidRPr="00D618F0">
        <w:rPr>
          <w:rFonts w:ascii="Times New Roman" w:hAnsi="Times New Roman" w:cs="Times New Roman"/>
          <w:sz w:val="24"/>
          <w:szCs w:val="24"/>
        </w:rPr>
        <w:t xml:space="preserve"> calling them prescriptive, </w:t>
      </w:r>
      <w:r w:rsidR="00571AD3" w:rsidRPr="00D618F0">
        <w:rPr>
          <w:rFonts w:ascii="Times New Roman" w:hAnsi="Times New Roman" w:cs="Times New Roman"/>
          <w:sz w:val="24"/>
          <w:szCs w:val="24"/>
        </w:rPr>
        <w:t>v</w:t>
      </w:r>
      <w:r w:rsidR="00FC41C3" w:rsidRPr="00D618F0">
        <w:rPr>
          <w:rFonts w:ascii="Times New Roman" w:hAnsi="Times New Roman" w:cs="Times New Roman"/>
          <w:sz w:val="24"/>
          <w:szCs w:val="24"/>
        </w:rPr>
        <w:t xml:space="preserve">on Wright was hesitant to identify hypothetical prescriptions with descriptive statements, since the descriptive claim </w:t>
      </w:r>
      <w:r w:rsidR="006860EA" w:rsidRPr="00D618F0">
        <w:rPr>
          <w:rFonts w:ascii="Times New Roman" w:hAnsi="Times New Roman" w:cs="Times New Roman"/>
          <w:sz w:val="24"/>
          <w:szCs w:val="24"/>
        </w:rPr>
        <w:t>about</w:t>
      </w:r>
      <w:r w:rsidR="009156CE" w:rsidRPr="00D618F0">
        <w:rPr>
          <w:rFonts w:ascii="Times New Roman" w:hAnsi="Times New Roman" w:cs="Times New Roman"/>
          <w:sz w:val="24"/>
          <w:szCs w:val="24"/>
        </w:rPr>
        <w:t xml:space="preserve"> the largest grocer</w:t>
      </w:r>
      <w:r w:rsidR="006860EA" w:rsidRPr="00D618F0">
        <w:rPr>
          <w:rFonts w:ascii="Times New Roman" w:hAnsi="Times New Roman" w:cs="Times New Roman"/>
          <w:sz w:val="24"/>
          <w:szCs w:val="24"/>
        </w:rPr>
        <w:t xml:space="preserve"> </w:t>
      </w:r>
      <w:r w:rsidR="00FC41C3" w:rsidRPr="00D618F0">
        <w:rPr>
          <w:rFonts w:ascii="Times New Roman" w:hAnsi="Times New Roman" w:cs="Times New Roman"/>
          <w:sz w:val="24"/>
          <w:szCs w:val="24"/>
        </w:rPr>
        <w:t xml:space="preserve">says nothing about </w:t>
      </w:r>
      <w:r w:rsidR="00747BC1" w:rsidRPr="00D618F0">
        <w:rPr>
          <w:rFonts w:ascii="Times New Roman" w:hAnsi="Times New Roman" w:cs="Times New Roman"/>
          <w:sz w:val="24"/>
          <w:szCs w:val="24"/>
        </w:rPr>
        <w:t xml:space="preserve">anyone’s </w:t>
      </w:r>
      <w:r w:rsidR="00FC41C3" w:rsidRPr="00D618F0">
        <w:rPr>
          <w:rFonts w:ascii="Times New Roman" w:hAnsi="Times New Roman" w:cs="Times New Roman"/>
          <w:sz w:val="24"/>
          <w:szCs w:val="24"/>
        </w:rPr>
        <w:t>mental states (von Wright 1963,</w:t>
      </w:r>
      <w:r w:rsidR="007D22DF" w:rsidRPr="00D618F0">
        <w:rPr>
          <w:rFonts w:ascii="Times New Roman" w:hAnsi="Times New Roman" w:cs="Times New Roman"/>
          <w:sz w:val="24"/>
          <w:szCs w:val="24"/>
        </w:rPr>
        <w:t xml:space="preserve"> </w:t>
      </w:r>
      <w:r w:rsidR="00FC41C3" w:rsidRPr="00D618F0">
        <w:rPr>
          <w:rFonts w:ascii="Times New Roman" w:hAnsi="Times New Roman" w:cs="Times New Roman"/>
          <w:sz w:val="24"/>
          <w:szCs w:val="24"/>
        </w:rPr>
        <w:t>9–10)</w:t>
      </w:r>
      <w:r w:rsidR="00387BCA" w:rsidRPr="00D618F0">
        <w:rPr>
          <w:rFonts w:ascii="Times New Roman" w:hAnsi="Times New Roman" w:cs="Times New Roman"/>
          <w:sz w:val="24"/>
          <w:szCs w:val="24"/>
        </w:rPr>
        <w:t>.</w:t>
      </w:r>
      <w:r w:rsidR="00FC41C3" w:rsidRPr="00D618F0">
        <w:rPr>
          <w:rFonts w:ascii="Times New Roman" w:hAnsi="Times New Roman" w:cs="Times New Roman"/>
          <w:sz w:val="24"/>
          <w:szCs w:val="24"/>
        </w:rPr>
        <w:t xml:space="preserve"> </w:t>
      </w:r>
      <w:r w:rsidRPr="00D618F0">
        <w:rPr>
          <w:rFonts w:ascii="Times New Roman" w:hAnsi="Times New Roman" w:cs="Times New Roman"/>
          <w:sz w:val="24"/>
          <w:szCs w:val="24"/>
        </w:rPr>
        <w:t>It is also important to note that</w:t>
      </w:r>
      <w:r w:rsidR="00B126D5" w:rsidRPr="00D618F0">
        <w:rPr>
          <w:rFonts w:ascii="Times New Roman" w:hAnsi="Times New Roman" w:cs="Times New Roman"/>
          <w:sz w:val="24"/>
          <w:szCs w:val="24"/>
        </w:rPr>
        <w:t xml:space="preserve"> </w:t>
      </w:r>
      <w:r w:rsidRPr="00D618F0">
        <w:rPr>
          <w:rFonts w:ascii="Times New Roman" w:hAnsi="Times New Roman" w:cs="Times New Roman"/>
          <w:sz w:val="24"/>
          <w:szCs w:val="24"/>
        </w:rPr>
        <w:t xml:space="preserve">even </w:t>
      </w:r>
      <w:r w:rsidR="0034121B" w:rsidRPr="00D618F0">
        <w:rPr>
          <w:rFonts w:ascii="Times New Roman" w:hAnsi="Times New Roman" w:cs="Times New Roman"/>
          <w:sz w:val="24"/>
          <w:szCs w:val="24"/>
        </w:rPr>
        <w:t>Hare</w:t>
      </w:r>
      <w:r w:rsidR="00224629" w:rsidRPr="00D618F0">
        <w:rPr>
          <w:rFonts w:ascii="Times New Roman" w:hAnsi="Times New Roman" w:cs="Times New Roman"/>
          <w:sz w:val="24"/>
          <w:szCs w:val="24"/>
        </w:rPr>
        <w:t xml:space="preserve"> </w:t>
      </w:r>
      <w:r w:rsidR="0034121B" w:rsidRPr="00D618F0">
        <w:rPr>
          <w:rFonts w:ascii="Times New Roman" w:hAnsi="Times New Roman" w:cs="Times New Roman"/>
          <w:sz w:val="24"/>
          <w:szCs w:val="24"/>
        </w:rPr>
        <w:t xml:space="preserve">treats </w:t>
      </w:r>
      <w:r w:rsidR="0034121B" w:rsidRPr="00D618F0">
        <w:rPr>
          <w:rFonts w:ascii="Times New Roman" w:hAnsi="Times New Roman" w:cs="Times New Roman"/>
          <w:i/>
          <w:iCs/>
          <w:sz w:val="24"/>
          <w:szCs w:val="24"/>
        </w:rPr>
        <w:t>want</w:t>
      </w:r>
      <w:r w:rsidR="0034121B" w:rsidRPr="00D618F0">
        <w:rPr>
          <w:rFonts w:ascii="Times New Roman" w:hAnsi="Times New Roman" w:cs="Times New Roman"/>
          <w:sz w:val="24"/>
          <w:szCs w:val="24"/>
        </w:rPr>
        <w:t xml:space="preserve"> as a </w:t>
      </w:r>
      <w:r w:rsidR="00AB75E9" w:rsidRPr="00D618F0">
        <w:rPr>
          <w:rFonts w:ascii="Times New Roman" w:hAnsi="Times New Roman" w:cs="Times New Roman"/>
          <w:sz w:val="24"/>
          <w:szCs w:val="24"/>
        </w:rPr>
        <w:t>“</w:t>
      </w:r>
      <w:r w:rsidR="0034121B" w:rsidRPr="00D618F0">
        <w:rPr>
          <w:rFonts w:ascii="Times New Roman" w:hAnsi="Times New Roman" w:cs="Times New Roman"/>
          <w:sz w:val="24"/>
          <w:szCs w:val="24"/>
        </w:rPr>
        <w:t>logical term</w:t>
      </w:r>
      <w:r w:rsidR="00AB75E9" w:rsidRPr="00D618F0">
        <w:rPr>
          <w:rFonts w:ascii="Times New Roman" w:hAnsi="Times New Roman" w:cs="Times New Roman"/>
          <w:sz w:val="24"/>
          <w:szCs w:val="24"/>
        </w:rPr>
        <w:t>”</w:t>
      </w:r>
      <w:r w:rsidR="0034121B" w:rsidRPr="00D618F0">
        <w:rPr>
          <w:rFonts w:ascii="Times New Roman" w:hAnsi="Times New Roman" w:cs="Times New Roman"/>
          <w:sz w:val="24"/>
          <w:szCs w:val="24"/>
        </w:rPr>
        <w:t xml:space="preserve"> </w:t>
      </w:r>
      <w:r w:rsidR="009236A1" w:rsidRPr="00D618F0">
        <w:rPr>
          <w:rFonts w:ascii="Times New Roman" w:hAnsi="Times New Roman" w:cs="Times New Roman"/>
          <w:sz w:val="24"/>
          <w:szCs w:val="24"/>
        </w:rPr>
        <w:t xml:space="preserve">in his analysis rather than </w:t>
      </w:r>
      <w:r w:rsidR="00286591" w:rsidRPr="00D618F0">
        <w:rPr>
          <w:rFonts w:ascii="Times New Roman" w:hAnsi="Times New Roman" w:cs="Times New Roman"/>
          <w:sz w:val="24"/>
          <w:szCs w:val="24"/>
        </w:rPr>
        <w:t xml:space="preserve">as </w:t>
      </w:r>
      <w:r w:rsidR="00460F8B" w:rsidRPr="00D618F0">
        <w:rPr>
          <w:rFonts w:ascii="Times New Roman" w:hAnsi="Times New Roman" w:cs="Times New Roman"/>
          <w:sz w:val="24"/>
          <w:szCs w:val="24"/>
        </w:rPr>
        <w:t>an</w:t>
      </w:r>
      <w:r w:rsidR="00286591" w:rsidRPr="00D618F0">
        <w:rPr>
          <w:rFonts w:ascii="Times New Roman" w:hAnsi="Times New Roman" w:cs="Times New Roman"/>
          <w:sz w:val="24"/>
          <w:szCs w:val="24"/>
        </w:rPr>
        <w:t xml:space="preserve"> </w:t>
      </w:r>
      <w:r w:rsidR="00C46F39" w:rsidRPr="00D618F0">
        <w:rPr>
          <w:rFonts w:ascii="Times New Roman" w:hAnsi="Times New Roman" w:cs="Times New Roman"/>
          <w:sz w:val="24"/>
          <w:szCs w:val="24"/>
        </w:rPr>
        <w:t>ordinary term</w:t>
      </w:r>
      <w:r w:rsidR="0034121B" w:rsidRPr="00D618F0">
        <w:rPr>
          <w:rFonts w:ascii="Times New Roman" w:hAnsi="Times New Roman" w:cs="Times New Roman"/>
          <w:sz w:val="24"/>
          <w:szCs w:val="24"/>
        </w:rPr>
        <w:t xml:space="preserve"> relating to mental states such as d</w:t>
      </w:r>
      <w:r w:rsidR="00BF5637" w:rsidRPr="00D618F0">
        <w:rPr>
          <w:rFonts w:ascii="Times New Roman" w:hAnsi="Times New Roman" w:cs="Times New Roman"/>
          <w:sz w:val="24"/>
          <w:szCs w:val="24"/>
        </w:rPr>
        <w:t>esires</w:t>
      </w:r>
      <w:r w:rsidR="001E18D1" w:rsidRPr="00D618F0">
        <w:rPr>
          <w:rFonts w:ascii="Times New Roman" w:hAnsi="Times New Roman" w:cs="Times New Roman"/>
          <w:sz w:val="24"/>
          <w:szCs w:val="24"/>
        </w:rPr>
        <w:t>. According to him,</w:t>
      </w:r>
      <w:r w:rsidR="002C381A" w:rsidRPr="00D618F0">
        <w:rPr>
          <w:rFonts w:ascii="Times New Roman" w:hAnsi="Times New Roman" w:cs="Times New Roman"/>
          <w:sz w:val="24"/>
          <w:szCs w:val="24"/>
        </w:rPr>
        <w:t xml:space="preserve"> </w:t>
      </w:r>
      <w:r w:rsidR="001E18D1" w:rsidRPr="00D618F0">
        <w:rPr>
          <w:rFonts w:ascii="Times New Roman" w:hAnsi="Times New Roman" w:cs="Times New Roman"/>
          <w:sz w:val="24"/>
          <w:szCs w:val="24"/>
        </w:rPr>
        <w:t>i</w:t>
      </w:r>
      <w:r w:rsidR="00703DC9" w:rsidRPr="00D618F0">
        <w:rPr>
          <w:rFonts w:ascii="Times New Roman" w:hAnsi="Times New Roman" w:cs="Times New Roman"/>
          <w:sz w:val="24"/>
          <w:szCs w:val="24"/>
        </w:rPr>
        <w:t xml:space="preserve">f we </w:t>
      </w:r>
      <w:r w:rsidR="00BF5637" w:rsidRPr="00D618F0">
        <w:rPr>
          <w:rFonts w:ascii="Times New Roman" w:hAnsi="Times New Roman" w:cs="Times New Roman"/>
          <w:sz w:val="24"/>
          <w:szCs w:val="24"/>
        </w:rPr>
        <w:t xml:space="preserve">instead </w:t>
      </w:r>
      <w:r w:rsidR="00056AE2" w:rsidRPr="00D618F0">
        <w:rPr>
          <w:rFonts w:ascii="Times New Roman" w:hAnsi="Times New Roman" w:cs="Times New Roman"/>
          <w:sz w:val="24"/>
          <w:szCs w:val="24"/>
        </w:rPr>
        <w:t>interpreted</w:t>
      </w:r>
      <w:r w:rsidR="00703DC9" w:rsidRPr="00D618F0">
        <w:rPr>
          <w:rFonts w:ascii="Times New Roman" w:hAnsi="Times New Roman" w:cs="Times New Roman"/>
          <w:sz w:val="24"/>
          <w:szCs w:val="24"/>
        </w:rPr>
        <w:t xml:space="preserve"> the </w:t>
      </w:r>
      <w:r w:rsidR="00E474B2" w:rsidRPr="00D618F0">
        <w:rPr>
          <w:rFonts w:ascii="Times New Roman" w:hAnsi="Times New Roman" w:cs="Times New Roman"/>
          <w:i/>
          <w:iCs/>
          <w:sz w:val="24"/>
          <w:szCs w:val="24"/>
        </w:rPr>
        <w:t>want</w:t>
      </w:r>
      <w:r w:rsidR="00E474B2" w:rsidRPr="00D618F0">
        <w:rPr>
          <w:rFonts w:ascii="Times New Roman" w:hAnsi="Times New Roman" w:cs="Times New Roman"/>
          <w:sz w:val="24"/>
          <w:szCs w:val="24"/>
        </w:rPr>
        <w:t xml:space="preserve"> to signify </w:t>
      </w:r>
      <w:r w:rsidR="002C4BD3" w:rsidRPr="00D618F0">
        <w:rPr>
          <w:rFonts w:ascii="Times New Roman" w:hAnsi="Times New Roman" w:cs="Times New Roman"/>
          <w:sz w:val="24"/>
          <w:szCs w:val="24"/>
        </w:rPr>
        <w:t xml:space="preserve">a </w:t>
      </w:r>
      <w:r w:rsidR="00E474B2" w:rsidRPr="00D618F0">
        <w:rPr>
          <w:rFonts w:ascii="Times New Roman" w:hAnsi="Times New Roman" w:cs="Times New Roman"/>
          <w:sz w:val="24"/>
          <w:szCs w:val="24"/>
        </w:rPr>
        <w:t>mental state</w:t>
      </w:r>
      <w:r w:rsidR="007E53E4" w:rsidRPr="00D618F0">
        <w:rPr>
          <w:rFonts w:ascii="Times New Roman" w:hAnsi="Times New Roman" w:cs="Times New Roman"/>
          <w:sz w:val="24"/>
          <w:szCs w:val="24"/>
        </w:rPr>
        <w:t>,</w:t>
      </w:r>
      <w:r w:rsidR="00951D31" w:rsidRPr="00D618F0">
        <w:rPr>
          <w:rFonts w:ascii="Times New Roman" w:hAnsi="Times New Roman" w:cs="Times New Roman"/>
          <w:sz w:val="24"/>
          <w:szCs w:val="24"/>
        </w:rPr>
        <w:t xml:space="preserve"> </w:t>
      </w:r>
      <w:r w:rsidR="00AA552A" w:rsidRPr="00D618F0">
        <w:rPr>
          <w:rFonts w:ascii="Times New Roman" w:hAnsi="Times New Roman" w:cs="Times New Roman"/>
          <w:sz w:val="24"/>
          <w:szCs w:val="24"/>
        </w:rPr>
        <w:t>the</w:t>
      </w:r>
      <w:r w:rsidR="00572118" w:rsidRPr="00D618F0">
        <w:rPr>
          <w:rFonts w:ascii="Times New Roman" w:hAnsi="Times New Roman" w:cs="Times New Roman"/>
          <w:sz w:val="24"/>
          <w:szCs w:val="24"/>
        </w:rPr>
        <w:t xml:space="preserve"> </w:t>
      </w:r>
      <w:r w:rsidR="0038664C" w:rsidRPr="00D618F0">
        <w:rPr>
          <w:rFonts w:ascii="Times New Roman" w:hAnsi="Times New Roman" w:cs="Times New Roman"/>
          <w:sz w:val="24"/>
          <w:szCs w:val="24"/>
        </w:rPr>
        <w:t xml:space="preserve">hypothetical prescription </w:t>
      </w:r>
      <w:r w:rsidR="00C324E0" w:rsidRPr="00D618F0">
        <w:rPr>
          <w:rFonts w:ascii="Times New Roman" w:hAnsi="Times New Roman" w:cs="Times New Roman"/>
          <w:sz w:val="24"/>
          <w:szCs w:val="24"/>
        </w:rPr>
        <w:t>do</w:t>
      </w:r>
      <w:r w:rsidR="009F58A3" w:rsidRPr="00D618F0">
        <w:rPr>
          <w:rFonts w:ascii="Times New Roman" w:hAnsi="Times New Roman" w:cs="Times New Roman"/>
          <w:sz w:val="24"/>
          <w:szCs w:val="24"/>
        </w:rPr>
        <w:t>es</w:t>
      </w:r>
      <w:r w:rsidR="00537A32" w:rsidRPr="00D618F0">
        <w:rPr>
          <w:rFonts w:ascii="Times New Roman" w:hAnsi="Times New Roman" w:cs="Times New Roman"/>
          <w:sz w:val="24"/>
          <w:szCs w:val="24"/>
        </w:rPr>
        <w:t xml:space="preserve"> say</w:t>
      </w:r>
      <w:r w:rsidR="00DA4D17" w:rsidRPr="00D618F0">
        <w:rPr>
          <w:rFonts w:ascii="Times New Roman" w:hAnsi="Times New Roman" w:cs="Times New Roman"/>
          <w:sz w:val="24"/>
          <w:szCs w:val="24"/>
        </w:rPr>
        <w:t xml:space="preserve"> more than the descriptive claim</w:t>
      </w:r>
      <w:r w:rsidR="004B0079" w:rsidRPr="00D618F0">
        <w:rPr>
          <w:rFonts w:ascii="Times New Roman" w:hAnsi="Times New Roman" w:cstheme="minorHAnsi"/>
          <w:sz w:val="24"/>
        </w:rPr>
        <w:t>—</w:t>
      </w:r>
      <w:r w:rsidR="00DA4D17" w:rsidRPr="00D618F0">
        <w:rPr>
          <w:rFonts w:ascii="Times New Roman" w:hAnsi="Times New Roman" w:cs="Times New Roman"/>
          <w:sz w:val="24"/>
          <w:szCs w:val="24"/>
        </w:rPr>
        <w:t xml:space="preserve">namely that </w:t>
      </w:r>
      <w:r w:rsidR="00275398" w:rsidRPr="00D618F0">
        <w:rPr>
          <w:rFonts w:ascii="Times New Roman" w:hAnsi="Times New Roman" w:cs="Times New Roman"/>
          <w:sz w:val="24"/>
          <w:szCs w:val="24"/>
        </w:rPr>
        <w:t xml:space="preserve">if you have </w:t>
      </w:r>
      <w:r w:rsidR="00ED030C" w:rsidRPr="00D618F0">
        <w:rPr>
          <w:rFonts w:ascii="Times New Roman" w:hAnsi="Times New Roman" w:cs="Times New Roman"/>
          <w:sz w:val="24"/>
          <w:szCs w:val="24"/>
        </w:rPr>
        <w:t>a desire, or you have adopted a goal</w:t>
      </w:r>
      <w:r w:rsidR="004B0079" w:rsidRPr="00D618F0">
        <w:rPr>
          <w:rFonts w:ascii="Times New Roman" w:hAnsi="Times New Roman" w:cs="Times New Roman"/>
          <w:sz w:val="24"/>
          <w:szCs w:val="24"/>
        </w:rPr>
        <w:t>,</w:t>
      </w:r>
      <w:r w:rsidR="00ED030C" w:rsidRPr="00D618F0">
        <w:rPr>
          <w:rFonts w:ascii="Times New Roman" w:hAnsi="Times New Roman" w:cs="Times New Roman"/>
          <w:sz w:val="24"/>
          <w:szCs w:val="24"/>
        </w:rPr>
        <w:t xml:space="preserve"> </w:t>
      </w:r>
      <w:r w:rsidR="000C0C29" w:rsidRPr="00D618F0">
        <w:rPr>
          <w:rFonts w:ascii="Times New Roman" w:hAnsi="Times New Roman" w:cs="Times New Roman"/>
          <w:sz w:val="24"/>
          <w:szCs w:val="24"/>
        </w:rPr>
        <w:t xml:space="preserve">you really ought to go act on your desire or </w:t>
      </w:r>
      <w:r w:rsidR="00EF6B90" w:rsidRPr="00D618F0">
        <w:rPr>
          <w:rFonts w:ascii="Times New Roman" w:hAnsi="Times New Roman" w:cs="Times New Roman"/>
          <w:sz w:val="24"/>
          <w:szCs w:val="24"/>
        </w:rPr>
        <w:t xml:space="preserve">a </w:t>
      </w:r>
      <w:r w:rsidR="000C0C29" w:rsidRPr="00D618F0">
        <w:rPr>
          <w:rFonts w:ascii="Times New Roman" w:hAnsi="Times New Roman" w:cs="Times New Roman"/>
          <w:sz w:val="24"/>
          <w:szCs w:val="24"/>
        </w:rPr>
        <w:t>goal</w:t>
      </w:r>
      <w:r w:rsidR="002F46B2" w:rsidRPr="00D618F0">
        <w:rPr>
          <w:rFonts w:ascii="Times New Roman" w:hAnsi="Times New Roman" w:cs="Times New Roman"/>
          <w:sz w:val="24"/>
          <w:szCs w:val="24"/>
        </w:rPr>
        <w:t xml:space="preserve"> </w:t>
      </w:r>
      <w:r w:rsidR="002F46B2" w:rsidRPr="00D618F0">
        <w:rPr>
          <w:rFonts w:ascii="Times New Roman" w:hAnsi="Times New Roman" w:cs="Times New Roman"/>
          <w:sz w:val="24"/>
        </w:rPr>
        <w:t>(Hare 1952)</w:t>
      </w:r>
      <w:r w:rsidR="000C0C29" w:rsidRPr="00D618F0">
        <w:rPr>
          <w:rFonts w:ascii="Times New Roman" w:hAnsi="Times New Roman" w:cs="Times New Roman"/>
          <w:sz w:val="24"/>
          <w:szCs w:val="24"/>
        </w:rPr>
        <w:t>.</w:t>
      </w:r>
      <w:r w:rsidR="00621B45" w:rsidRPr="00D618F0">
        <w:rPr>
          <w:rFonts w:ascii="Times New Roman" w:hAnsi="Times New Roman" w:cs="Times New Roman"/>
          <w:sz w:val="24"/>
          <w:szCs w:val="24"/>
        </w:rPr>
        <w:t xml:space="preserve"> In this case</w:t>
      </w:r>
      <w:r w:rsidR="00287657" w:rsidRPr="00D618F0">
        <w:rPr>
          <w:rFonts w:ascii="Times New Roman" w:hAnsi="Times New Roman" w:cs="Times New Roman"/>
          <w:sz w:val="24"/>
          <w:szCs w:val="24"/>
        </w:rPr>
        <w:t>,</w:t>
      </w:r>
      <w:r w:rsidR="00621B45" w:rsidRPr="00D618F0">
        <w:rPr>
          <w:rFonts w:ascii="Times New Roman" w:hAnsi="Times New Roman" w:cs="Times New Roman"/>
          <w:sz w:val="24"/>
          <w:szCs w:val="24"/>
        </w:rPr>
        <w:t xml:space="preserve"> </w:t>
      </w:r>
      <w:proofErr w:type="gramStart"/>
      <w:r w:rsidR="00621B45" w:rsidRPr="00D618F0">
        <w:rPr>
          <w:rFonts w:ascii="Times New Roman" w:hAnsi="Times New Roman" w:cs="Times New Roman"/>
          <w:sz w:val="24"/>
          <w:szCs w:val="24"/>
        </w:rPr>
        <w:t xml:space="preserve">the </w:t>
      </w:r>
      <w:r w:rsidR="00621B45" w:rsidRPr="00D618F0">
        <w:rPr>
          <w:rFonts w:ascii="Times New Roman" w:hAnsi="Times New Roman" w:cs="Times New Roman"/>
          <w:i/>
          <w:iCs/>
          <w:sz w:val="24"/>
          <w:szCs w:val="24"/>
        </w:rPr>
        <w:t>ought</w:t>
      </w:r>
      <w:r w:rsidR="00621B45" w:rsidRPr="00D618F0">
        <w:rPr>
          <w:rFonts w:ascii="Times New Roman" w:hAnsi="Times New Roman" w:cs="Times New Roman"/>
          <w:sz w:val="24"/>
          <w:szCs w:val="24"/>
        </w:rPr>
        <w:t xml:space="preserve"> is</w:t>
      </w:r>
      <w:proofErr w:type="gramEnd"/>
      <w:r w:rsidR="00286DA3" w:rsidRPr="00D618F0">
        <w:rPr>
          <w:rFonts w:ascii="Times New Roman" w:hAnsi="Times New Roman" w:cs="Times New Roman"/>
          <w:sz w:val="24"/>
          <w:szCs w:val="24"/>
        </w:rPr>
        <w:t xml:space="preserve"> no different from categorical </w:t>
      </w:r>
      <w:r w:rsidR="00287657" w:rsidRPr="00D618F0">
        <w:rPr>
          <w:rFonts w:ascii="Times New Roman" w:hAnsi="Times New Roman" w:cs="Times New Roman"/>
          <w:sz w:val="24"/>
          <w:szCs w:val="24"/>
        </w:rPr>
        <w:t>prescriptions</w:t>
      </w:r>
      <w:r w:rsidR="004B0079" w:rsidRPr="00D618F0">
        <w:rPr>
          <w:rFonts w:ascii="Times New Roman" w:hAnsi="Times New Roman" w:cs="Times New Roman"/>
          <w:sz w:val="24"/>
          <w:szCs w:val="24"/>
        </w:rPr>
        <w:t xml:space="preserve">; </w:t>
      </w:r>
      <w:r w:rsidR="00287657" w:rsidRPr="00D618F0">
        <w:rPr>
          <w:rFonts w:ascii="Times New Roman" w:hAnsi="Times New Roman" w:cs="Times New Roman"/>
          <w:sz w:val="24"/>
          <w:szCs w:val="24"/>
        </w:rPr>
        <w:t xml:space="preserve">it is merely conditional on </w:t>
      </w:r>
      <w:r w:rsidR="00651400" w:rsidRPr="00D618F0">
        <w:rPr>
          <w:rFonts w:ascii="Times New Roman" w:hAnsi="Times New Roman" w:cs="Times New Roman"/>
          <w:sz w:val="24"/>
          <w:szCs w:val="24"/>
        </w:rPr>
        <w:t>mental facts.</w:t>
      </w:r>
      <w:r w:rsidR="000C0C29" w:rsidRPr="00D618F0">
        <w:rPr>
          <w:rFonts w:ascii="Times New Roman" w:hAnsi="Times New Roman" w:cs="Times New Roman"/>
          <w:sz w:val="24"/>
          <w:szCs w:val="24"/>
        </w:rPr>
        <w:t xml:space="preserve"> </w:t>
      </w:r>
    </w:p>
    <w:p w14:paraId="6BDB52DA" w14:textId="0EF188DB" w:rsidR="007416CD" w:rsidRPr="00D618F0" w:rsidRDefault="003F3546"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However, i</w:t>
      </w:r>
      <w:r w:rsidR="00DA4D17" w:rsidRPr="00D618F0">
        <w:rPr>
          <w:rFonts w:ascii="Times New Roman" w:hAnsi="Times New Roman" w:cs="Times New Roman"/>
          <w:sz w:val="24"/>
          <w:szCs w:val="24"/>
        </w:rPr>
        <w:t>nterpreting</w:t>
      </w:r>
      <w:r w:rsidR="00CB051E" w:rsidRPr="00D618F0">
        <w:rPr>
          <w:rFonts w:ascii="Times New Roman" w:hAnsi="Times New Roman" w:cs="Times New Roman"/>
          <w:sz w:val="24"/>
          <w:szCs w:val="24"/>
        </w:rPr>
        <w:t xml:space="preserve"> means-to-end prescriptions</w:t>
      </w:r>
      <w:r w:rsidR="00047E27" w:rsidRPr="00D618F0">
        <w:rPr>
          <w:rFonts w:ascii="Times New Roman" w:hAnsi="Times New Roman" w:cs="Times New Roman"/>
          <w:sz w:val="24"/>
          <w:szCs w:val="24"/>
        </w:rPr>
        <w:t xml:space="preserve"> </w:t>
      </w:r>
      <w:r w:rsidRPr="00D618F0">
        <w:rPr>
          <w:rFonts w:ascii="Times New Roman" w:hAnsi="Times New Roman" w:cs="Times New Roman"/>
          <w:sz w:val="24"/>
          <w:szCs w:val="24"/>
        </w:rPr>
        <w:t xml:space="preserve">as </w:t>
      </w:r>
      <w:r w:rsidR="00487471" w:rsidRPr="00D618F0">
        <w:rPr>
          <w:rFonts w:ascii="Times New Roman" w:hAnsi="Times New Roman" w:cs="Times New Roman"/>
          <w:sz w:val="24"/>
          <w:szCs w:val="24"/>
        </w:rPr>
        <w:t>conditional prescriptions wo</w:t>
      </w:r>
      <w:r w:rsidR="00047E27" w:rsidRPr="00D618F0">
        <w:rPr>
          <w:rFonts w:ascii="Times New Roman" w:hAnsi="Times New Roman" w:cs="Times New Roman"/>
          <w:sz w:val="24"/>
          <w:szCs w:val="24"/>
        </w:rPr>
        <w:t>uld also produce a problem</w:t>
      </w:r>
      <w:r w:rsidR="0086771B" w:rsidRPr="00D618F0">
        <w:rPr>
          <w:rFonts w:ascii="Times New Roman" w:hAnsi="Times New Roman" w:cs="Times New Roman"/>
          <w:sz w:val="24"/>
          <w:szCs w:val="24"/>
        </w:rPr>
        <w:t>:</w:t>
      </w:r>
      <w:r w:rsidR="004B0079" w:rsidRPr="00D618F0">
        <w:rPr>
          <w:rFonts w:ascii="Times New Roman" w:hAnsi="Times New Roman" w:cs="Times New Roman"/>
          <w:sz w:val="24"/>
          <w:szCs w:val="24"/>
        </w:rPr>
        <w:t xml:space="preserve"> </w:t>
      </w:r>
      <w:r w:rsidR="00CA6150" w:rsidRPr="00D618F0">
        <w:rPr>
          <w:rFonts w:ascii="Times New Roman" w:hAnsi="Times New Roman" w:cs="Times New Roman"/>
          <w:sz w:val="24"/>
          <w:szCs w:val="24"/>
        </w:rPr>
        <w:t>we</w:t>
      </w:r>
      <w:r w:rsidR="007E5F57" w:rsidRPr="00D618F0">
        <w:rPr>
          <w:rFonts w:ascii="Times New Roman" w:hAnsi="Times New Roman" w:cs="Times New Roman"/>
          <w:sz w:val="24"/>
          <w:szCs w:val="24"/>
        </w:rPr>
        <w:t xml:space="preserve"> would</w:t>
      </w:r>
      <w:r w:rsidR="00CA6150" w:rsidRPr="00D618F0">
        <w:rPr>
          <w:rFonts w:ascii="Times New Roman" w:hAnsi="Times New Roman" w:cs="Times New Roman"/>
          <w:sz w:val="24"/>
          <w:szCs w:val="24"/>
        </w:rPr>
        <w:t xml:space="preserve"> ought to act </w:t>
      </w:r>
      <w:r w:rsidR="00371235" w:rsidRPr="00D618F0">
        <w:rPr>
          <w:rFonts w:ascii="Times New Roman" w:hAnsi="Times New Roman" w:cs="Times New Roman"/>
          <w:sz w:val="24"/>
          <w:szCs w:val="24"/>
        </w:rPr>
        <w:t>on any desire or a goal</w:t>
      </w:r>
      <w:r w:rsidR="00BC3F0E" w:rsidRPr="00D618F0">
        <w:rPr>
          <w:rFonts w:ascii="Times New Roman" w:hAnsi="Times New Roman" w:cs="Times New Roman"/>
          <w:sz w:val="24"/>
          <w:szCs w:val="24"/>
        </w:rPr>
        <w:t xml:space="preserve"> and </w:t>
      </w:r>
      <w:r w:rsidR="00572650" w:rsidRPr="00D618F0">
        <w:rPr>
          <w:rFonts w:ascii="Times New Roman" w:hAnsi="Times New Roman" w:cs="Times New Roman"/>
          <w:sz w:val="24"/>
          <w:szCs w:val="24"/>
        </w:rPr>
        <w:t>undertake</w:t>
      </w:r>
      <w:r w:rsidR="00BC3F0E" w:rsidRPr="00D618F0">
        <w:rPr>
          <w:rFonts w:ascii="Times New Roman" w:hAnsi="Times New Roman" w:cs="Times New Roman"/>
          <w:sz w:val="24"/>
          <w:szCs w:val="24"/>
        </w:rPr>
        <w:t xml:space="preserve"> the means, however immoral, </w:t>
      </w:r>
      <w:r w:rsidR="005D0607" w:rsidRPr="00D618F0">
        <w:rPr>
          <w:rFonts w:ascii="Times New Roman" w:hAnsi="Times New Roman" w:cs="Times New Roman"/>
          <w:sz w:val="24"/>
          <w:szCs w:val="24"/>
        </w:rPr>
        <w:t>in pursuing them</w:t>
      </w:r>
      <w:r w:rsidR="008702D8" w:rsidRPr="00D618F0">
        <w:rPr>
          <w:rFonts w:ascii="Times New Roman" w:hAnsi="Times New Roman" w:cs="Times New Roman"/>
          <w:sz w:val="24"/>
          <w:szCs w:val="24"/>
        </w:rPr>
        <w:t xml:space="preserve"> </w:t>
      </w:r>
      <w:r w:rsidR="00CE7F8D" w:rsidRPr="00D618F0">
        <w:rPr>
          <w:rFonts w:ascii="Times New Roman" w:hAnsi="Times New Roman" w:cs="Times New Roman"/>
          <w:sz w:val="24"/>
        </w:rPr>
        <w:t>(</w:t>
      </w:r>
      <w:proofErr w:type="spellStart"/>
      <w:r w:rsidR="00CE7F8D" w:rsidRPr="00D618F0">
        <w:rPr>
          <w:rFonts w:ascii="Times New Roman" w:hAnsi="Times New Roman" w:cs="Times New Roman"/>
          <w:sz w:val="24"/>
        </w:rPr>
        <w:t>Hattiangadi</w:t>
      </w:r>
      <w:proofErr w:type="spellEnd"/>
      <w:r w:rsidR="00CE7F8D" w:rsidRPr="00D618F0">
        <w:rPr>
          <w:rFonts w:ascii="Times New Roman" w:hAnsi="Times New Roman" w:cs="Times New Roman"/>
          <w:sz w:val="24"/>
        </w:rPr>
        <w:t xml:space="preserve"> 2006, 228)</w:t>
      </w:r>
      <w:r w:rsidR="005D0607" w:rsidRPr="00D618F0">
        <w:rPr>
          <w:rFonts w:ascii="Times New Roman" w:hAnsi="Times New Roman" w:cs="Times New Roman"/>
          <w:sz w:val="24"/>
          <w:szCs w:val="24"/>
        </w:rPr>
        <w:t>.</w:t>
      </w:r>
      <w:r w:rsidR="00E03D42" w:rsidRPr="00D618F0">
        <w:rPr>
          <w:rFonts w:ascii="Times New Roman" w:hAnsi="Times New Roman" w:cs="Times New Roman"/>
          <w:sz w:val="24"/>
          <w:szCs w:val="24"/>
        </w:rPr>
        <w:t xml:space="preserve"> </w:t>
      </w:r>
      <w:r w:rsidR="00CF00E7" w:rsidRPr="00D618F0">
        <w:rPr>
          <w:rFonts w:ascii="Times New Roman" w:hAnsi="Times New Roman" w:cs="Times New Roman"/>
          <w:sz w:val="24"/>
          <w:szCs w:val="24"/>
        </w:rPr>
        <w:t xml:space="preserve">If I want to get an inheritance no matter the cost, </w:t>
      </w:r>
      <w:r w:rsidR="0018381E" w:rsidRPr="00D618F0">
        <w:rPr>
          <w:rFonts w:ascii="Times New Roman" w:hAnsi="Times New Roman" w:cs="Times New Roman"/>
          <w:sz w:val="24"/>
          <w:szCs w:val="24"/>
        </w:rPr>
        <w:t>should</w:t>
      </w:r>
      <w:r w:rsidR="00CF00E7" w:rsidRPr="00D618F0">
        <w:rPr>
          <w:rFonts w:ascii="Times New Roman" w:hAnsi="Times New Roman" w:cs="Times New Roman"/>
          <w:sz w:val="24"/>
          <w:szCs w:val="24"/>
        </w:rPr>
        <w:t xml:space="preserve"> I serve arsenic</w:t>
      </w:r>
      <w:r w:rsidR="005D0607" w:rsidRPr="00D618F0">
        <w:rPr>
          <w:rFonts w:ascii="Times New Roman" w:hAnsi="Times New Roman" w:cs="Times New Roman"/>
          <w:sz w:val="24"/>
          <w:szCs w:val="24"/>
        </w:rPr>
        <w:t xml:space="preserve"> at dinner</w:t>
      </w:r>
      <w:r w:rsidR="00CF00E7" w:rsidRPr="00D618F0">
        <w:rPr>
          <w:rFonts w:ascii="Times New Roman" w:hAnsi="Times New Roman" w:cs="Times New Roman"/>
          <w:sz w:val="24"/>
          <w:szCs w:val="24"/>
        </w:rPr>
        <w:t xml:space="preserve"> </w:t>
      </w:r>
      <w:proofErr w:type="gramStart"/>
      <w:r w:rsidR="00CF00E7" w:rsidRPr="00D618F0">
        <w:rPr>
          <w:rFonts w:ascii="Times New Roman" w:hAnsi="Times New Roman" w:cs="Times New Roman"/>
          <w:sz w:val="24"/>
          <w:szCs w:val="24"/>
        </w:rPr>
        <w:t>in order to</w:t>
      </w:r>
      <w:proofErr w:type="gramEnd"/>
      <w:r w:rsidR="00CF00E7" w:rsidRPr="00D618F0">
        <w:rPr>
          <w:rFonts w:ascii="Times New Roman" w:hAnsi="Times New Roman" w:cs="Times New Roman"/>
          <w:sz w:val="24"/>
          <w:szCs w:val="24"/>
        </w:rPr>
        <w:t xml:space="preserve"> kill a rich relative</w:t>
      </w:r>
      <w:r w:rsidR="000A7F0B" w:rsidRPr="00D618F0">
        <w:rPr>
          <w:rFonts w:ascii="Times New Roman" w:hAnsi="Times New Roman" w:cs="Times New Roman"/>
          <w:sz w:val="24"/>
          <w:szCs w:val="24"/>
        </w:rPr>
        <w:t>?</w:t>
      </w:r>
      <w:r w:rsidR="00631B26" w:rsidRPr="00D618F0">
        <w:rPr>
          <w:rFonts w:ascii="Times New Roman" w:hAnsi="Times New Roman" w:cs="Times New Roman"/>
          <w:sz w:val="24"/>
          <w:szCs w:val="24"/>
        </w:rPr>
        <w:t xml:space="preserve"> </w:t>
      </w:r>
      <w:r w:rsidR="00F872AC" w:rsidRPr="00D618F0">
        <w:rPr>
          <w:rFonts w:ascii="Times New Roman" w:hAnsi="Times New Roman" w:cs="Times New Roman"/>
          <w:sz w:val="24"/>
          <w:szCs w:val="24"/>
        </w:rPr>
        <w:t xml:space="preserve">Moral conflicts aside, it has also been questioned whether </w:t>
      </w:r>
      <w:r w:rsidR="00CC4663" w:rsidRPr="00D618F0">
        <w:rPr>
          <w:rFonts w:ascii="Times New Roman" w:hAnsi="Times New Roman" w:cs="Times New Roman"/>
          <w:sz w:val="24"/>
          <w:szCs w:val="24"/>
        </w:rPr>
        <w:t xml:space="preserve">anything </w:t>
      </w:r>
      <w:r w:rsidR="007C32A0" w:rsidRPr="00D618F0">
        <w:rPr>
          <w:rFonts w:ascii="Times New Roman" w:hAnsi="Times New Roman" w:cs="Times New Roman"/>
          <w:sz w:val="24"/>
          <w:szCs w:val="24"/>
        </w:rPr>
        <w:t xml:space="preserve">truly </w:t>
      </w:r>
      <w:r w:rsidR="00CC4663" w:rsidRPr="00D618F0">
        <w:rPr>
          <w:rFonts w:ascii="Times New Roman" w:hAnsi="Times New Roman" w:cs="Times New Roman"/>
          <w:sz w:val="24"/>
          <w:szCs w:val="24"/>
        </w:rPr>
        <w:t>normative could really be conditional on the adoption of a goal or a desire</w:t>
      </w:r>
      <w:r w:rsidR="009A7A44" w:rsidRPr="00D618F0">
        <w:rPr>
          <w:rFonts w:ascii="Times New Roman" w:hAnsi="Times New Roman" w:cs="Times New Roman"/>
          <w:sz w:val="24"/>
          <w:szCs w:val="24"/>
        </w:rPr>
        <w:t xml:space="preserve"> since this seems to</w:t>
      </w:r>
      <w:r w:rsidR="0007229D" w:rsidRPr="00D618F0">
        <w:rPr>
          <w:rFonts w:ascii="Times New Roman" w:hAnsi="Times New Roman" w:cs="Times New Roman"/>
          <w:sz w:val="24"/>
          <w:szCs w:val="24"/>
        </w:rPr>
        <w:t xml:space="preserve"> make </w:t>
      </w:r>
      <w:proofErr w:type="spellStart"/>
      <w:r w:rsidR="0007229D" w:rsidRPr="00D618F0">
        <w:rPr>
          <w:rFonts w:ascii="Times New Roman" w:hAnsi="Times New Roman" w:cs="Times New Roman"/>
          <w:i/>
          <w:iCs/>
          <w:sz w:val="24"/>
          <w:szCs w:val="24"/>
        </w:rPr>
        <w:t>oughts</w:t>
      </w:r>
      <w:proofErr w:type="spellEnd"/>
      <w:r w:rsidR="0007229D" w:rsidRPr="00D618F0">
        <w:rPr>
          <w:rFonts w:ascii="Times New Roman" w:hAnsi="Times New Roman" w:cs="Times New Roman"/>
          <w:sz w:val="24"/>
          <w:szCs w:val="24"/>
        </w:rPr>
        <w:t xml:space="preserve"> too easy to come by</w:t>
      </w:r>
      <w:r w:rsidR="00F151B1" w:rsidRPr="00D618F0">
        <w:rPr>
          <w:rFonts w:ascii="Times New Roman" w:hAnsi="Times New Roman" w:cs="Times New Roman"/>
          <w:sz w:val="24"/>
          <w:szCs w:val="24"/>
        </w:rPr>
        <w:t xml:space="preserve"> </w:t>
      </w:r>
      <w:r w:rsidR="00A45062" w:rsidRPr="00D618F0">
        <w:rPr>
          <w:rFonts w:ascii="Times New Roman" w:hAnsi="Times New Roman" w:cs="Times New Roman"/>
          <w:sz w:val="24"/>
        </w:rPr>
        <w:t>(e.g.</w:t>
      </w:r>
      <w:r w:rsidR="00EE7F07" w:rsidRPr="00D618F0">
        <w:rPr>
          <w:rFonts w:ascii="Times New Roman" w:hAnsi="Times New Roman" w:cs="Times New Roman"/>
          <w:sz w:val="24"/>
        </w:rPr>
        <w:t>,</w:t>
      </w:r>
      <w:r w:rsidR="00A45062" w:rsidRPr="00D618F0">
        <w:rPr>
          <w:rFonts w:ascii="Times New Roman" w:hAnsi="Times New Roman" w:cs="Times New Roman"/>
          <w:sz w:val="24"/>
        </w:rPr>
        <w:t xml:space="preserve"> Bratman 1981; Broome 2013)</w:t>
      </w:r>
      <w:r w:rsidR="000743DB" w:rsidRPr="00D618F0">
        <w:rPr>
          <w:rFonts w:ascii="Times New Roman" w:hAnsi="Times New Roman" w:cs="Times New Roman"/>
          <w:sz w:val="24"/>
          <w:szCs w:val="24"/>
        </w:rPr>
        <w:t>.</w:t>
      </w:r>
      <w:r w:rsidR="0007229D" w:rsidRPr="00D618F0">
        <w:rPr>
          <w:rFonts w:ascii="Times New Roman" w:hAnsi="Times New Roman" w:cs="Times New Roman"/>
          <w:sz w:val="24"/>
          <w:szCs w:val="24"/>
        </w:rPr>
        <w:t xml:space="preserve"> </w:t>
      </w:r>
    </w:p>
    <w:p w14:paraId="5DCE8C2D" w14:textId="040DAFDB" w:rsidR="008E7A49" w:rsidRPr="00D618F0" w:rsidRDefault="00EF38A9"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lastRenderedPageBreak/>
        <w:t>Fortunately for the purposes of this paper</w:t>
      </w:r>
      <w:r w:rsidR="00725FD3" w:rsidRPr="00D618F0">
        <w:rPr>
          <w:rFonts w:ascii="Times New Roman" w:hAnsi="Times New Roman" w:cs="Times New Roman"/>
          <w:sz w:val="24"/>
          <w:szCs w:val="24"/>
        </w:rPr>
        <w:t>,</w:t>
      </w:r>
      <w:r w:rsidRPr="00D618F0">
        <w:rPr>
          <w:rFonts w:ascii="Times New Roman" w:hAnsi="Times New Roman" w:cs="Times New Roman"/>
          <w:sz w:val="24"/>
          <w:szCs w:val="24"/>
        </w:rPr>
        <w:t xml:space="preserve"> we can leave these</w:t>
      </w:r>
      <w:r w:rsidR="007857BE" w:rsidRPr="00D618F0">
        <w:rPr>
          <w:rFonts w:ascii="Times New Roman" w:hAnsi="Times New Roman" w:cs="Times New Roman"/>
          <w:sz w:val="24"/>
          <w:szCs w:val="24"/>
        </w:rPr>
        <w:t xml:space="preserve"> difficult</w:t>
      </w:r>
      <w:r w:rsidRPr="00D618F0">
        <w:rPr>
          <w:rFonts w:ascii="Times New Roman" w:hAnsi="Times New Roman" w:cs="Times New Roman"/>
          <w:sz w:val="24"/>
          <w:szCs w:val="24"/>
        </w:rPr>
        <w:t xml:space="preserve"> question</w:t>
      </w:r>
      <w:r w:rsidR="007857BE" w:rsidRPr="00D618F0">
        <w:rPr>
          <w:rFonts w:ascii="Times New Roman" w:hAnsi="Times New Roman" w:cs="Times New Roman"/>
          <w:sz w:val="24"/>
          <w:szCs w:val="24"/>
        </w:rPr>
        <w:t>s</w:t>
      </w:r>
      <w:r w:rsidRPr="00D618F0">
        <w:rPr>
          <w:rFonts w:ascii="Times New Roman" w:hAnsi="Times New Roman" w:cs="Times New Roman"/>
          <w:sz w:val="24"/>
          <w:szCs w:val="24"/>
        </w:rPr>
        <w:t xml:space="preserve"> </w:t>
      </w:r>
      <w:r w:rsidR="007857BE" w:rsidRPr="00D618F0">
        <w:rPr>
          <w:rFonts w:ascii="Times New Roman" w:hAnsi="Times New Roman" w:cs="Times New Roman"/>
          <w:sz w:val="24"/>
          <w:szCs w:val="24"/>
        </w:rPr>
        <w:t xml:space="preserve">open </w:t>
      </w:r>
      <w:r w:rsidRPr="00D618F0">
        <w:rPr>
          <w:rFonts w:ascii="Times New Roman" w:hAnsi="Times New Roman" w:cs="Times New Roman"/>
          <w:sz w:val="24"/>
          <w:szCs w:val="24"/>
        </w:rPr>
        <w:t xml:space="preserve">as well as </w:t>
      </w:r>
      <w:r w:rsidR="007857BE" w:rsidRPr="00D618F0">
        <w:rPr>
          <w:rFonts w:ascii="Times New Roman" w:hAnsi="Times New Roman" w:cs="Times New Roman"/>
          <w:sz w:val="24"/>
          <w:szCs w:val="24"/>
        </w:rPr>
        <w:t xml:space="preserve">leave various </w:t>
      </w:r>
      <w:r w:rsidR="0070680A" w:rsidRPr="00D618F0">
        <w:rPr>
          <w:rFonts w:ascii="Times New Roman" w:hAnsi="Times New Roman" w:cs="Times New Roman"/>
          <w:sz w:val="24"/>
          <w:szCs w:val="24"/>
        </w:rPr>
        <w:t>important</w:t>
      </w:r>
      <w:r w:rsidR="001E4E98" w:rsidRPr="00D618F0">
        <w:rPr>
          <w:rFonts w:ascii="Times New Roman" w:hAnsi="Times New Roman" w:cs="Times New Roman"/>
          <w:sz w:val="24"/>
          <w:szCs w:val="24"/>
        </w:rPr>
        <w:t xml:space="preserve"> issues</w:t>
      </w:r>
      <w:r w:rsidR="0070680A" w:rsidRPr="00D618F0">
        <w:rPr>
          <w:rFonts w:ascii="Times New Roman" w:hAnsi="Times New Roman" w:cs="Times New Roman"/>
          <w:sz w:val="24"/>
          <w:szCs w:val="24"/>
        </w:rPr>
        <w:t xml:space="preserve"> </w:t>
      </w:r>
      <w:r w:rsidR="003477FF" w:rsidRPr="00D618F0">
        <w:rPr>
          <w:rFonts w:ascii="Times New Roman" w:hAnsi="Times New Roman" w:cs="Times New Roman"/>
          <w:sz w:val="24"/>
          <w:szCs w:val="24"/>
        </w:rPr>
        <w:t>unaddressed</w:t>
      </w:r>
      <w:r w:rsidR="002F7111" w:rsidRPr="00D618F0">
        <w:rPr>
          <w:rFonts w:ascii="Times New Roman" w:hAnsi="Times New Roman" w:cs="Times New Roman"/>
          <w:sz w:val="24"/>
          <w:szCs w:val="24"/>
        </w:rPr>
        <w:t>,</w:t>
      </w:r>
      <w:r w:rsidR="00533E4A" w:rsidRPr="00D618F0">
        <w:rPr>
          <w:rStyle w:val="FootnoteReference"/>
          <w:rFonts w:ascii="Times New Roman" w:hAnsi="Times New Roman" w:cs="Times New Roman"/>
          <w:sz w:val="24"/>
          <w:szCs w:val="24"/>
        </w:rPr>
        <w:footnoteReference w:id="11"/>
      </w:r>
      <w:r w:rsidR="00846377" w:rsidRPr="00D618F0">
        <w:rPr>
          <w:rFonts w:ascii="Times New Roman" w:hAnsi="Times New Roman" w:cs="Times New Roman"/>
          <w:sz w:val="24"/>
          <w:szCs w:val="24"/>
        </w:rPr>
        <w:t xml:space="preserve"> since</w:t>
      </w:r>
      <w:r w:rsidR="003C4D1B" w:rsidRPr="00D618F0">
        <w:rPr>
          <w:rFonts w:ascii="Times New Roman" w:hAnsi="Times New Roman" w:cs="Times New Roman"/>
          <w:sz w:val="24"/>
          <w:szCs w:val="24"/>
        </w:rPr>
        <w:t xml:space="preserve"> </w:t>
      </w:r>
      <w:r w:rsidR="00846377" w:rsidRPr="00D618F0">
        <w:rPr>
          <w:rFonts w:ascii="Times New Roman" w:hAnsi="Times New Roman" w:cs="Times New Roman"/>
          <w:sz w:val="24"/>
          <w:szCs w:val="24"/>
        </w:rPr>
        <w:t>r</w:t>
      </w:r>
      <w:r w:rsidR="00EF6B85" w:rsidRPr="00D618F0">
        <w:rPr>
          <w:rFonts w:ascii="Times New Roman" w:hAnsi="Times New Roman" w:cs="Times New Roman"/>
          <w:sz w:val="24"/>
          <w:szCs w:val="24"/>
        </w:rPr>
        <w:t xml:space="preserve">egardless of the way </w:t>
      </w:r>
      <w:r w:rsidR="007708E4" w:rsidRPr="00D618F0">
        <w:rPr>
          <w:rFonts w:ascii="Times New Roman" w:hAnsi="Times New Roman" w:cs="Times New Roman"/>
          <w:sz w:val="24"/>
          <w:szCs w:val="24"/>
        </w:rPr>
        <w:t xml:space="preserve">we account </w:t>
      </w:r>
      <w:r w:rsidR="00FF6A22" w:rsidRPr="00D618F0">
        <w:rPr>
          <w:rFonts w:ascii="Times New Roman" w:hAnsi="Times New Roman" w:cs="Times New Roman"/>
          <w:sz w:val="24"/>
          <w:szCs w:val="24"/>
        </w:rPr>
        <w:t xml:space="preserve">for the means-to-end prescriptions, </w:t>
      </w:r>
      <w:r w:rsidR="000262DC" w:rsidRPr="00D618F0">
        <w:rPr>
          <w:rFonts w:ascii="Times New Roman" w:hAnsi="Times New Roman" w:cs="Times New Roman"/>
          <w:sz w:val="24"/>
          <w:szCs w:val="24"/>
        </w:rPr>
        <w:t>the</w:t>
      </w:r>
      <w:r w:rsidR="0009144E" w:rsidRPr="00D618F0">
        <w:rPr>
          <w:rFonts w:ascii="Times New Roman" w:hAnsi="Times New Roman" w:cs="Times New Roman"/>
          <w:sz w:val="24"/>
          <w:szCs w:val="24"/>
        </w:rPr>
        <w:t xml:space="preserve"> normative status of correctness is</w:t>
      </w:r>
      <w:r w:rsidR="00DF24BA" w:rsidRPr="00D618F0">
        <w:rPr>
          <w:rFonts w:ascii="Times New Roman" w:hAnsi="Times New Roman" w:cs="Times New Roman"/>
          <w:sz w:val="24"/>
          <w:szCs w:val="24"/>
        </w:rPr>
        <w:t xml:space="preserve"> left unaffected.</w:t>
      </w:r>
      <w:r w:rsidR="006C2150" w:rsidRPr="00D618F0">
        <w:rPr>
          <w:rFonts w:ascii="Times New Roman" w:hAnsi="Times New Roman" w:cs="Times New Roman"/>
          <w:sz w:val="24"/>
          <w:szCs w:val="24"/>
        </w:rPr>
        <w:t xml:space="preserve"> If the</w:t>
      </w:r>
      <w:r w:rsidR="0051573B" w:rsidRPr="00D618F0">
        <w:rPr>
          <w:rFonts w:ascii="Times New Roman" w:hAnsi="Times New Roman" w:cs="Times New Roman"/>
          <w:sz w:val="24"/>
          <w:szCs w:val="24"/>
        </w:rPr>
        <w:t>se</w:t>
      </w:r>
      <w:r w:rsidR="006C2150" w:rsidRPr="00D618F0">
        <w:rPr>
          <w:rFonts w:ascii="Times New Roman" w:hAnsi="Times New Roman" w:cs="Times New Roman"/>
          <w:sz w:val="24"/>
          <w:szCs w:val="24"/>
        </w:rPr>
        <w:t xml:space="preserve"> prescriptions are interpreted as descriptions in disguise, the</w:t>
      </w:r>
      <w:r w:rsidR="0002578A" w:rsidRPr="00D618F0">
        <w:rPr>
          <w:rFonts w:ascii="Times New Roman" w:hAnsi="Times New Roman" w:cs="Times New Roman"/>
          <w:sz w:val="24"/>
          <w:szCs w:val="24"/>
        </w:rPr>
        <w:t>y</w:t>
      </w:r>
      <w:r w:rsidR="006C2150" w:rsidRPr="00D618F0">
        <w:rPr>
          <w:rFonts w:ascii="Times New Roman" w:hAnsi="Times New Roman" w:cs="Times New Roman"/>
          <w:sz w:val="24"/>
          <w:szCs w:val="24"/>
        </w:rPr>
        <w:t xml:space="preserve"> obviously provide no reason to </w:t>
      </w:r>
      <w:r w:rsidR="0002578A" w:rsidRPr="00D618F0">
        <w:rPr>
          <w:rFonts w:ascii="Times New Roman" w:hAnsi="Times New Roman" w:cs="Times New Roman"/>
          <w:sz w:val="24"/>
          <w:szCs w:val="24"/>
        </w:rPr>
        <w:t xml:space="preserve">think correctness is prescriptive. </w:t>
      </w:r>
      <w:r w:rsidR="0041443C" w:rsidRPr="00D618F0">
        <w:rPr>
          <w:rFonts w:ascii="Times New Roman" w:hAnsi="Times New Roman" w:cs="Times New Roman"/>
          <w:sz w:val="24"/>
          <w:szCs w:val="24"/>
        </w:rPr>
        <w:t>If</w:t>
      </w:r>
      <w:r w:rsidR="00515576" w:rsidRPr="00D618F0">
        <w:rPr>
          <w:rFonts w:ascii="Times New Roman" w:hAnsi="Times New Roman" w:cs="Times New Roman"/>
          <w:sz w:val="24"/>
          <w:szCs w:val="24"/>
        </w:rPr>
        <w:t>, as von Wright suggests,</w:t>
      </w:r>
      <w:r w:rsidR="0041443C" w:rsidRPr="00D618F0">
        <w:rPr>
          <w:rFonts w:ascii="Times New Roman" w:hAnsi="Times New Roman" w:cs="Times New Roman"/>
          <w:sz w:val="24"/>
          <w:szCs w:val="24"/>
        </w:rPr>
        <w:t xml:space="preserve"> they are not descriptive, but not prescriptive either, then</w:t>
      </w:r>
      <w:r w:rsidR="00566DC2" w:rsidRPr="00D618F0">
        <w:rPr>
          <w:rFonts w:ascii="Times New Roman" w:hAnsi="Times New Roman" w:cs="Times New Roman"/>
          <w:sz w:val="24"/>
          <w:szCs w:val="24"/>
        </w:rPr>
        <w:t xml:space="preserve"> we arrive at the same conclusion.</w:t>
      </w:r>
      <w:r w:rsidR="00B500A5" w:rsidRPr="00D618F0">
        <w:rPr>
          <w:rFonts w:ascii="Times New Roman" w:hAnsi="Times New Roman" w:cs="Times New Roman"/>
          <w:sz w:val="24"/>
          <w:szCs w:val="24"/>
        </w:rPr>
        <w:t xml:space="preserve"> </w:t>
      </w:r>
      <w:r w:rsidR="00CA732A" w:rsidRPr="00D618F0">
        <w:rPr>
          <w:rFonts w:ascii="Times New Roman" w:hAnsi="Times New Roman" w:cs="Times New Roman"/>
          <w:sz w:val="24"/>
          <w:szCs w:val="24"/>
        </w:rPr>
        <w:t xml:space="preserve">Even if there is something </w:t>
      </w:r>
      <w:proofErr w:type="spellStart"/>
      <w:r w:rsidR="007E4460" w:rsidRPr="00D618F0">
        <w:rPr>
          <w:rFonts w:ascii="Times New Roman" w:hAnsi="Times New Roman" w:cs="Times New Roman"/>
          <w:sz w:val="24"/>
          <w:szCs w:val="24"/>
        </w:rPr>
        <w:t>genuinly</w:t>
      </w:r>
      <w:proofErr w:type="spellEnd"/>
      <w:r w:rsidR="007E4460" w:rsidRPr="00D618F0">
        <w:rPr>
          <w:rFonts w:ascii="Times New Roman" w:hAnsi="Times New Roman" w:cs="Times New Roman"/>
          <w:sz w:val="24"/>
          <w:szCs w:val="24"/>
        </w:rPr>
        <w:t xml:space="preserve"> </w:t>
      </w:r>
      <w:r w:rsidR="00C65537" w:rsidRPr="00D618F0">
        <w:rPr>
          <w:rFonts w:ascii="Times New Roman" w:hAnsi="Times New Roman" w:cs="Times New Roman"/>
          <w:sz w:val="24"/>
          <w:szCs w:val="24"/>
        </w:rPr>
        <w:t xml:space="preserve">prescriptive about </w:t>
      </w:r>
      <w:r w:rsidR="007E4460" w:rsidRPr="00D618F0">
        <w:rPr>
          <w:rFonts w:ascii="Times New Roman" w:hAnsi="Times New Roman" w:cs="Times New Roman"/>
          <w:sz w:val="24"/>
          <w:szCs w:val="24"/>
        </w:rPr>
        <w:t xml:space="preserve">means-to-end </w:t>
      </w:r>
      <w:r w:rsidR="00C65537" w:rsidRPr="00D618F0">
        <w:rPr>
          <w:rFonts w:ascii="Times New Roman" w:hAnsi="Times New Roman" w:cs="Times New Roman"/>
          <w:sz w:val="24"/>
          <w:szCs w:val="24"/>
        </w:rPr>
        <w:t>prescriptions,</w:t>
      </w:r>
      <w:r w:rsidR="009D1DFB" w:rsidRPr="00D618F0">
        <w:rPr>
          <w:rFonts w:ascii="Times New Roman" w:hAnsi="Times New Roman" w:cs="Times New Roman"/>
          <w:sz w:val="24"/>
          <w:szCs w:val="24"/>
        </w:rPr>
        <w:t xml:space="preserve"> nevertheless</w:t>
      </w:r>
      <w:r w:rsidR="007E4460" w:rsidRPr="00D618F0">
        <w:rPr>
          <w:rFonts w:ascii="Times New Roman" w:hAnsi="Times New Roman" w:cs="Times New Roman"/>
          <w:sz w:val="24"/>
          <w:szCs w:val="24"/>
        </w:rPr>
        <w:t xml:space="preserve"> </w:t>
      </w:r>
      <w:r w:rsidR="007F0C6A" w:rsidRPr="00D618F0">
        <w:rPr>
          <w:rFonts w:ascii="Times New Roman" w:hAnsi="Times New Roman" w:cs="Times New Roman"/>
          <w:sz w:val="24"/>
          <w:szCs w:val="24"/>
        </w:rPr>
        <w:t>c</w:t>
      </w:r>
      <w:r w:rsidR="007E4460" w:rsidRPr="00D618F0">
        <w:rPr>
          <w:rFonts w:ascii="Times New Roman" w:hAnsi="Times New Roman" w:cs="Times New Roman"/>
          <w:sz w:val="24"/>
          <w:szCs w:val="24"/>
        </w:rPr>
        <w:t>orrectness only determines the means</w:t>
      </w:r>
      <w:r w:rsidR="009D1DFB" w:rsidRPr="00D618F0">
        <w:rPr>
          <w:rFonts w:ascii="Times New Roman" w:hAnsi="Times New Roman" w:cs="Times New Roman"/>
          <w:sz w:val="24"/>
          <w:szCs w:val="24"/>
        </w:rPr>
        <w:t xml:space="preserve"> and</w:t>
      </w:r>
      <w:r w:rsidR="007E4460" w:rsidRPr="00D618F0">
        <w:rPr>
          <w:rFonts w:ascii="Times New Roman" w:hAnsi="Times New Roman" w:cs="Times New Roman"/>
          <w:sz w:val="24"/>
          <w:szCs w:val="24"/>
        </w:rPr>
        <w:t xml:space="preserve"> not the </w:t>
      </w:r>
      <w:proofErr w:type="spellStart"/>
      <w:r w:rsidR="007E4460" w:rsidRPr="00D618F0">
        <w:rPr>
          <w:rFonts w:ascii="Times New Roman" w:hAnsi="Times New Roman" w:cs="Times New Roman"/>
          <w:sz w:val="24"/>
          <w:szCs w:val="24"/>
        </w:rPr>
        <w:t>oughts</w:t>
      </w:r>
      <w:proofErr w:type="spellEnd"/>
      <w:r w:rsidR="007E4460" w:rsidRPr="00D618F0">
        <w:rPr>
          <w:rFonts w:ascii="Times New Roman" w:hAnsi="Times New Roman" w:cs="Times New Roman"/>
          <w:sz w:val="24"/>
          <w:szCs w:val="24"/>
        </w:rPr>
        <w:t xml:space="preserve"> of the prescriptions</w:t>
      </w:r>
      <w:r w:rsidR="007F0C6A" w:rsidRPr="00D618F0">
        <w:rPr>
          <w:rFonts w:ascii="Times New Roman" w:hAnsi="Times New Roman" w:cs="Times New Roman"/>
          <w:sz w:val="24"/>
          <w:szCs w:val="24"/>
        </w:rPr>
        <w:t>. They</w:t>
      </w:r>
      <w:r w:rsidR="00CD5D2A" w:rsidRPr="00D618F0">
        <w:rPr>
          <w:rFonts w:ascii="Times New Roman" w:hAnsi="Times New Roman" w:cs="Times New Roman"/>
          <w:sz w:val="24"/>
          <w:szCs w:val="24"/>
        </w:rPr>
        <w:t xml:space="preserve"> </w:t>
      </w:r>
      <w:r w:rsidR="00C65537" w:rsidRPr="00D618F0">
        <w:rPr>
          <w:rFonts w:ascii="Times New Roman" w:hAnsi="Times New Roman" w:cs="Times New Roman"/>
          <w:sz w:val="24"/>
          <w:szCs w:val="24"/>
        </w:rPr>
        <w:t xml:space="preserve">merely identify </w:t>
      </w:r>
      <w:r w:rsidR="00416545" w:rsidRPr="00D618F0">
        <w:rPr>
          <w:rFonts w:ascii="Times New Roman" w:hAnsi="Times New Roman" w:cs="Times New Roman"/>
          <w:sz w:val="24"/>
          <w:szCs w:val="24"/>
        </w:rPr>
        <w:t xml:space="preserve">the notes which </w:t>
      </w:r>
      <w:r w:rsidR="00987F10" w:rsidRPr="00D618F0">
        <w:rPr>
          <w:rFonts w:ascii="Times New Roman" w:hAnsi="Times New Roman" w:cs="Times New Roman"/>
          <w:sz w:val="24"/>
          <w:szCs w:val="24"/>
        </w:rPr>
        <w:t>satisfy</w:t>
      </w:r>
      <w:r w:rsidR="00416545" w:rsidRPr="00D618F0">
        <w:rPr>
          <w:rFonts w:ascii="Times New Roman" w:hAnsi="Times New Roman" w:cs="Times New Roman"/>
          <w:sz w:val="24"/>
          <w:szCs w:val="24"/>
        </w:rPr>
        <w:t xml:space="preserve"> the </w:t>
      </w:r>
      <w:r w:rsidR="00987F10" w:rsidRPr="00D618F0">
        <w:rPr>
          <w:rFonts w:ascii="Times New Roman" w:hAnsi="Times New Roman" w:cs="Times New Roman"/>
          <w:sz w:val="24"/>
          <w:szCs w:val="24"/>
        </w:rPr>
        <w:t>goal</w:t>
      </w:r>
      <w:r w:rsidR="00416545" w:rsidRPr="00D618F0">
        <w:rPr>
          <w:rFonts w:ascii="Times New Roman" w:hAnsi="Times New Roman" w:cs="Times New Roman"/>
          <w:sz w:val="24"/>
          <w:szCs w:val="24"/>
        </w:rPr>
        <w:t xml:space="preserve"> of playing Mozart </w:t>
      </w:r>
      <w:r w:rsidR="007F0C6A" w:rsidRPr="00D618F0">
        <w:rPr>
          <w:rFonts w:ascii="Times New Roman" w:hAnsi="Times New Roman" w:cs="Times New Roman"/>
          <w:sz w:val="24"/>
          <w:szCs w:val="24"/>
        </w:rPr>
        <w:t>correctly</w:t>
      </w:r>
      <w:r w:rsidR="00EF77AF" w:rsidRPr="00D618F0">
        <w:rPr>
          <w:rFonts w:ascii="Times New Roman" w:hAnsi="Times New Roman" w:cs="Times New Roman"/>
          <w:sz w:val="24"/>
          <w:szCs w:val="24"/>
        </w:rPr>
        <w:t xml:space="preserve">, but </w:t>
      </w:r>
      <w:r w:rsidR="00566D73" w:rsidRPr="00D618F0">
        <w:rPr>
          <w:rFonts w:ascii="Times New Roman" w:hAnsi="Times New Roman" w:cs="Times New Roman"/>
          <w:sz w:val="24"/>
          <w:szCs w:val="24"/>
        </w:rPr>
        <w:t>something else</w:t>
      </w:r>
      <w:r w:rsidR="00707C7E" w:rsidRPr="00D618F0">
        <w:rPr>
          <w:rFonts w:ascii="Times New Roman" w:hAnsi="Times New Roman" w:cs="Times New Roman"/>
          <w:sz w:val="24"/>
          <w:szCs w:val="24"/>
        </w:rPr>
        <w:t xml:space="preserve"> </w:t>
      </w:r>
      <w:r w:rsidR="00566D73" w:rsidRPr="00D618F0">
        <w:rPr>
          <w:rFonts w:ascii="Times New Roman" w:hAnsi="Times New Roman" w:cs="Times New Roman"/>
          <w:sz w:val="24"/>
          <w:szCs w:val="24"/>
        </w:rPr>
        <w:t>prescribes that those</w:t>
      </w:r>
      <w:r w:rsidR="006020FD" w:rsidRPr="00D618F0">
        <w:rPr>
          <w:rFonts w:ascii="Times New Roman" w:hAnsi="Times New Roman" w:cs="Times New Roman"/>
          <w:sz w:val="24"/>
          <w:szCs w:val="24"/>
        </w:rPr>
        <w:t xml:space="preserve"> notes ought to be playe</w:t>
      </w:r>
      <w:r w:rsidR="00CF1398" w:rsidRPr="00D618F0">
        <w:rPr>
          <w:rFonts w:ascii="Times New Roman" w:hAnsi="Times New Roman" w:cs="Times New Roman"/>
          <w:sz w:val="24"/>
          <w:szCs w:val="24"/>
        </w:rPr>
        <w:t>d. This is because whatever</w:t>
      </w:r>
      <w:r w:rsidR="006202FA" w:rsidRPr="00D618F0">
        <w:rPr>
          <w:rFonts w:ascii="Times New Roman" w:hAnsi="Times New Roman" w:cs="Times New Roman"/>
          <w:sz w:val="24"/>
          <w:szCs w:val="24"/>
        </w:rPr>
        <w:t xml:space="preserve"> prescribes </w:t>
      </w:r>
      <w:r w:rsidR="00F107E4" w:rsidRPr="00D618F0">
        <w:rPr>
          <w:rFonts w:ascii="Times New Roman" w:hAnsi="Times New Roman" w:cs="Times New Roman"/>
          <w:sz w:val="24"/>
          <w:szCs w:val="24"/>
        </w:rPr>
        <w:t xml:space="preserve">a player to undertake the </w:t>
      </w:r>
      <w:r w:rsidR="00280A2E" w:rsidRPr="00D618F0">
        <w:rPr>
          <w:rFonts w:ascii="Times New Roman" w:hAnsi="Times New Roman" w:cs="Times New Roman"/>
          <w:sz w:val="24"/>
          <w:szCs w:val="24"/>
        </w:rPr>
        <w:t xml:space="preserve">musical </w:t>
      </w:r>
      <w:r w:rsidR="00F107E4" w:rsidRPr="00D618F0">
        <w:rPr>
          <w:rFonts w:ascii="Times New Roman" w:hAnsi="Times New Roman" w:cs="Times New Roman"/>
          <w:sz w:val="24"/>
          <w:szCs w:val="24"/>
        </w:rPr>
        <w:t xml:space="preserve">means to </w:t>
      </w:r>
      <w:r w:rsidR="00580850" w:rsidRPr="00D618F0">
        <w:rPr>
          <w:rFonts w:ascii="Times New Roman" w:hAnsi="Times New Roman" w:cs="Times New Roman"/>
          <w:sz w:val="24"/>
          <w:szCs w:val="24"/>
        </w:rPr>
        <w:t xml:space="preserve">the musical ends must be what </w:t>
      </w:r>
      <w:r w:rsidR="00846B85" w:rsidRPr="00D618F0">
        <w:rPr>
          <w:rFonts w:ascii="Times New Roman" w:hAnsi="Times New Roman" w:cs="Times New Roman"/>
          <w:sz w:val="24"/>
          <w:szCs w:val="24"/>
        </w:rPr>
        <w:t>makes any means-to-end prescriptions prescriptive</w:t>
      </w:r>
      <w:r w:rsidR="00987F10" w:rsidRPr="00D618F0">
        <w:rPr>
          <w:rFonts w:ascii="Times New Roman" w:hAnsi="Times New Roman" w:cs="Times New Roman"/>
          <w:sz w:val="24"/>
          <w:szCs w:val="24"/>
        </w:rPr>
        <w:t>, most of which have nothing to do with Mozart or music in general</w:t>
      </w:r>
      <w:r w:rsidR="00846B85" w:rsidRPr="00D618F0">
        <w:rPr>
          <w:rFonts w:ascii="Times New Roman" w:hAnsi="Times New Roman" w:cs="Times New Roman"/>
          <w:sz w:val="24"/>
          <w:szCs w:val="24"/>
        </w:rPr>
        <w:t xml:space="preserve">. </w:t>
      </w:r>
    </w:p>
    <w:p w14:paraId="1ABA6559" w14:textId="5F94C274" w:rsidR="00DB33A8" w:rsidRPr="00D618F0" w:rsidRDefault="00025F15"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What this means is that w</w:t>
      </w:r>
      <w:r w:rsidR="009076DC" w:rsidRPr="00D618F0">
        <w:rPr>
          <w:rFonts w:ascii="Times New Roman" w:hAnsi="Times New Roman" w:cs="Times New Roman"/>
          <w:sz w:val="24"/>
          <w:szCs w:val="24"/>
        </w:rPr>
        <w:t>e can accept that</w:t>
      </w:r>
      <w:r w:rsidR="002016B2" w:rsidRPr="00D618F0">
        <w:rPr>
          <w:rFonts w:ascii="Times New Roman" w:hAnsi="Times New Roman" w:cs="Times New Roman"/>
          <w:sz w:val="24"/>
          <w:szCs w:val="24"/>
        </w:rPr>
        <w:t xml:space="preserve"> </w:t>
      </w:r>
      <w:r w:rsidR="00F24539" w:rsidRPr="00D618F0">
        <w:rPr>
          <w:rFonts w:ascii="Times New Roman" w:hAnsi="Times New Roman" w:cs="Times New Roman"/>
          <w:sz w:val="24"/>
          <w:szCs w:val="24"/>
        </w:rPr>
        <w:t xml:space="preserve">if something is semantically correct, there is </w:t>
      </w:r>
      <w:r w:rsidR="00D82A1A" w:rsidRPr="00D618F0">
        <w:rPr>
          <w:rFonts w:ascii="Times New Roman" w:hAnsi="Times New Roman" w:cs="Times New Roman"/>
          <w:sz w:val="24"/>
          <w:szCs w:val="24"/>
        </w:rPr>
        <w:t xml:space="preserve">always </w:t>
      </w:r>
      <w:r w:rsidR="00F24539" w:rsidRPr="00D618F0">
        <w:rPr>
          <w:rFonts w:ascii="Times New Roman" w:hAnsi="Times New Roman" w:cs="Times New Roman"/>
          <w:sz w:val="24"/>
          <w:szCs w:val="24"/>
        </w:rPr>
        <w:t xml:space="preserve">a corresponding </w:t>
      </w:r>
      <w:r w:rsidR="009076DC" w:rsidRPr="00D618F0">
        <w:rPr>
          <w:rFonts w:ascii="Times New Roman" w:hAnsi="Times New Roman" w:cs="Times New Roman"/>
          <w:sz w:val="24"/>
          <w:szCs w:val="24"/>
        </w:rPr>
        <w:t>hypothetical prescription</w:t>
      </w:r>
      <w:r w:rsidR="00F24539" w:rsidRPr="00D618F0">
        <w:rPr>
          <w:rFonts w:ascii="Times New Roman" w:hAnsi="Times New Roman" w:cs="Times New Roman"/>
          <w:sz w:val="24"/>
          <w:szCs w:val="24"/>
        </w:rPr>
        <w:t>. W</w:t>
      </w:r>
      <w:r w:rsidR="00DB361E" w:rsidRPr="00D618F0">
        <w:rPr>
          <w:rFonts w:ascii="Times New Roman" w:hAnsi="Times New Roman" w:cs="Times New Roman"/>
          <w:sz w:val="24"/>
          <w:szCs w:val="24"/>
        </w:rPr>
        <w:t xml:space="preserve">e can even accept that these </w:t>
      </w:r>
      <w:r w:rsidR="00F24539" w:rsidRPr="00D618F0">
        <w:rPr>
          <w:rFonts w:ascii="Times New Roman" w:hAnsi="Times New Roman" w:cs="Times New Roman"/>
          <w:sz w:val="24"/>
          <w:szCs w:val="24"/>
        </w:rPr>
        <w:t xml:space="preserve">prescriptions </w:t>
      </w:r>
      <w:r w:rsidR="00DB361E" w:rsidRPr="00D618F0">
        <w:rPr>
          <w:rFonts w:ascii="Times New Roman" w:hAnsi="Times New Roman" w:cs="Times New Roman"/>
          <w:sz w:val="24"/>
          <w:szCs w:val="24"/>
        </w:rPr>
        <w:t xml:space="preserve">are somehow </w:t>
      </w:r>
      <w:r w:rsidR="002C69DF" w:rsidRPr="00D618F0">
        <w:rPr>
          <w:rFonts w:ascii="Times New Roman" w:hAnsi="Times New Roman" w:cs="Times New Roman"/>
          <w:sz w:val="24"/>
          <w:szCs w:val="24"/>
        </w:rPr>
        <w:t>genuinely</w:t>
      </w:r>
      <w:r w:rsidR="00DB361E" w:rsidRPr="00D618F0">
        <w:rPr>
          <w:rFonts w:ascii="Times New Roman" w:hAnsi="Times New Roman" w:cs="Times New Roman"/>
          <w:sz w:val="24"/>
          <w:szCs w:val="24"/>
        </w:rPr>
        <w:t xml:space="preserve"> normative</w:t>
      </w:r>
      <w:r w:rsidR="003E503E" w:rsidRPr="00D618F0">
        <w:rPr>
          <w:rFonts w:ascii="Times New Roman" w:hAnsi="Times New Roman" w:cs="Times New Roman"/>
          <w:sz w:val="24"/>
          <w:szCs w:val="24"/>
        </w:rPr>
        <w:t xml:space="preserve">, </w:t>
      </w:r>
      <w:r w:rsidRPr="00D618F0">
        <w:rPr>
          <w:rFonts w:ascii="Times New Roman" w:hAnsi="Times New Roman" w:cs="Times New Roman"/>
          <w:sz w:val="24"/>
          <w:szCs w:val="24"/>
        </w:rPr>
        <w:t xml:space="preserve">but still </w:t>
      </w:r>
      <w:r w:rsidR="00575871" w:rsidRPr="00D618F0">
        <w:rPr>
          <w:rFonts w:ascii="Times New Roman" w:hAnsi="Times New Roman" w:cs="Times New Roman"/>
          <w:sz w:val="24"/>
          <w:szCs w:val="24"/>
        </w:rPr>
        <w:t>maintain</w:t>
      </w:r>
      <w:r w:rsidRPr="00D618F0">
        <w:rPr>
          <w:rFonts w:ascii="Times New Roman" w:hAnsi="Times New Roman" w:cs="Times New Roman"/>
          <w:sz w:val="24"/>
          <w:szCs w:val="24"/>
        </w:rPr>
        <w:t xml:space="preserve"> that</w:t>
      </w:r>
      <w:r w:rsidR="000E2F2D" w:rsidRPr="00D618F0">
        <w:rPr>
          <w:rFonts w:ascii="Times New Roman" w:hAnsi="Times New Roman" w:cs="Times New Roman"/>
          <w:sz w:val="24"/>
          <w:szCs w:val="24"/>
        </w:rPr>
        <w:t xml:space="preserve"> </w:t>
      </w:r>
      <w:r w:rsidR="002016B2" w:rsidRPr="00D618F0">
        <w:rPr>
          <w:rFonts w:ascii="Times New Roman" w:hAnsi="Times New Roman" w:cs="Times New Roman"/>
          <w:sz w:val="24"/>
          <w:szCs w:val="24"/>
        </w:rPr>
        <w:t>semantic</w:t>
      </w:r>
      <w:r w:rsidR="004A533A" w:rsidRPr="00D618F0">
        <w:rPr>
          <w:rFonts w:ascii="Times New Roman" w:hAnsi="Times New Roman" w:cs="Times New Roman"/>
          <w:sz w:val="24"/>
          <w:szCs w:val="24"/>
        </w:rPr>
        <w:t xml:space="preserve"> </w:t>
      </w:r>
      <w:r w:rsidR="000E2F2D" w:rsidRPr="00D618F0">
        <w:rPr>
          <w:rFonts w:ascii="Times New Roman" w:hAnsi="Times New Roman" w:cs="Times New Roman"/>
          <w:sz w:val="24"/>
          <w:szCs w:val="24"/>
        </w:rPr>
        <w:t>correctness</w:t>
      </w:r>
      <w:r w:rsidR="008E4B57" w:rsidRPr="00D618F0">
        <w:rPr>
          <w:rFonts w:ascii="Times New Roman" w:hAnsi="Times New Roman" w:cs="Times New Roman"/>
          <w:sz w:val="24"/>
          <w:szCs w:val="24"/>
        </w:rPr>
        <w:t xml:space="preserve"> </w:t>
      </w:r>
      <w:r w:rsidR="00F24539" w:rsidRPr="00D618F0">
        <w:rPr>
          <w:rFonts w:ascii="Times New Roman" w:hAnsi="Times New Roman" w:cs="Times New Roman"/>
          <w:sz w:val="24"/>
          <w:szCs w:val="24"/>
        </w:rPr>
        <w:t xml:space="preserve">is not the </w:t>
      </w:r>
      <w:r w:rsidR="000620D6" w:rsidRPr="00D618F0">
        <w:rPr>
          <w:rFonts w:ascii="Times New Roman" w:hAnsi="Times New Roman" w:cs="Times New Roman"/>
          <w:sz w:val="24"/>
          <w:szCs w:val="24"/>
        </w:rPr>
        <w:t>source of normativity</w:t>
      </w:r>
      <w:r w:rsidR="009C6B05" w:rsidRPr="00D618F0">
        <w:rPr>
          <w:rFonts w:ascii="Times New Roman" w:hAnsi="Times New Roman" w:cs="Times New Roman"/>
          <w:sz w:val="24"/>
          <w:szCs w:val="24"/>
        </w:rPr>
        <w:t>.</w:t>
      </w:r>
      <w:r w:rsidR="006169C2" w:rsidRPr="00D618F0">
        <w:rPr>
          <w:rFonts w:ascii="Times New Roman" w:hAnsi="Times New Roman" w:cs="Times New Roman"/>
          <w:sz w:val="24"/>
          <w:szCs w:val="24"/>
        </w:rPr>
        <w:t xml:space="preserve"> </w:t>
      </w:r>
      <w:r w:rsidR="00214044" w:rsidRPr="00D618F0">
        <w:rPr>
          <w:rFonts w:ascii="Times New Roman" w:hAnsi="Times New Roman" w:cs="Times New Roman"/>
          <w:sz w:val="24"/>
          <w:szCs w:val="24"/>
        </w:rPr>
        <w:t>In other words, i</w:t>
      </w:r>
      <w:r w:rsidR="006169C2" w:rsidRPr="00D618F0">
        <w:rPr>
          <w:rFonts w:ascii="Times New Roman" w:hAnsi="Times New Roman" w:cs="Times New Roman"/>
          <w:sz w:val="24"/>
          <w:szCs w:val="24"/>
        </w:rPr>
        <w:t xml:space="preserve">f a speaker intends to use expressions </w:t>
      </w:r>
      <w:r w:rsidR="00214044" w:rsidRPr="00D618F0">
        <w:rPr>
          <w:rFonts w:ascii="Times New Roman" w:hAnsi="Times New Roman" w:cs="Times New Roman"/>
          <w:sz w:val="24"/>
          <w:szCs w:val="24"/>
        </w:rPr>
        <w:t xml:space="preserve">correctly, </w:t>
      </w:r>
      <w:r w:rsidR="00C821DB" w:rsidRPr="00D618F0">
        <w:rPr>
          <w:rFonts w:ascii="Times New Roman" w:hAnsi="Times New Roman" w:cs="Times New Roman"/>
          <w:sz w:val="24"/>
          <w:szCs w:val="24"/>
        </w:rPr>
        <w:t>sh</w:t>
      </w:r>
      <w:r w:rsidR="00DB6AAB" w:rsidRPr="00D618F0">
        <w:rPr>
          <w:rFonts w:ascii="Times New Roman" w:hAnsi="Times New Roman" w:cs="Times New Roman"/>
          <w:sz w:val="24"/>
          <w:szCs w:val="24"/>
        </w:rPr>
        <w:t>e may</w:t>
      </w:r>
      <w:r w:rsidR="00214044" w:rsidRPr="00D618F0">
        <w:rPr>
          <w:rFonts w:ascii="Times New Roman" w:hAnsi="Times New Roman" w:cs="Times New Roman"/>
          <w:sz w:val="24"/>
          <w:szCs w:val="24"/>
        </w:rPr>
        <w:t xml:space="preserve"> </w:t>
      </w:r>
      <w:r w:rsidR="00DB6AAB" w:rsidRPr="00D618F0">
        <w:rPr>
          <w:rFonts w:ascii="Times New Roman" w:hAnsi="Times New Roman" w:cs="Times New Roman"/>
          <w:sz w:val="24"/>
          <w:szCs w:val="24"/>
        </w:rPr>
        <w:t xml:space="preserve">be </w:t>
      </w:r>
      <w:r w:rsidR="00380FAB" w:rsidRPr="00D618F0">
        <w:rPr>
          <w:rFonts w:ascii="Times New Roman" w:hAnsi="Times New Roman" w:cs="Times New Roman"/>
          <w:sz w:val="24"/>
          <w:szCs w:val="24"/>
        </w:rPr>
        <w:t>require</w:t>
      </w:r>
      <w:r w:rsidR="00DB6AAB" w:rsidRPr="00D618F0">
        <w:rPr>
          <w:rFonts w:ascii="Times New Roman" w:hAnsi="Times New Roman" w:cs="Times New Roman"/>
          <w:sz w:val="24"/>
          <w:szCs w:val="24"/>
        </w:rPr>
        <w:t xml:space="preserve">d </w:t>
      </w:r>
      <w:r w:rsidR="00380FAB" w:rsidRPr="00D618F0">
        <w:rPr>
          <w:rFonts w:ascii="Times New Roman" w:hAnsi="Times New Roman" w:cs="Times New Roman"/>
          <w:sz w:val="24"/>
          <w:szCs w:val="24"/>
        </w:rPr>
        <w:t xml:space="preserve">to apply </w:t>
      </w:r>
      <w:r w:rsidR="00AB75E9" w:rsidRPr="00D618F0">
        <w:rPr>
          <w:rFonts w:ascii="Times New Roman" w:hAnsi="Times New Roman" w:cs="Times New Roman"/>
          <w:sz w:val="24"/>
          <w:szCs w:val="24"/>
        </w:rPr>
        <w:t>“</w:t>
      </w:r>
      <w:r w:rsidR="00380FAB" w:rsidRPr="00D618F0">
        <w:rPr>
          <w:rFonts w:ascii="Times New Roman" w:hAnsi="Times New Roman" w:cs="Times New Roman"/>
          <w:sz w:val="24"/>
          <w:szCs w:val="24"/>
        </w:rPr>
        <w:t>green</w:t>
      </w:r>
      <w:r w:rsidR="00AB75E9" w:rsidRPr="00D618F0">
        <w:rPr>
          <w:rFonts w:ascii="Times New Roman" w:hAnsi="Times New Roman" w:cs="Times New Roman"/>
          <w:sz w:val="24"/>
          <w:szCs w:val="24"/>
        </w:rPr>
        <w:t>”</w:t>
      </w:r>
      <w:r w:rsidR="00380FAB" w:rsidRPr="00D618F0">
        <w:rPr>
          <w:rFonts w:ascii="Times New Roman" w:hAnsi="Times New Roman" w:cs="Times New Roman"/>
          <w:sz w:val="24"/>
          <w:szCs w:val="24"/>
        </w:rPr>
        <w:t xml:space="preserve"> only to green things but meaning </w:t>
      </w:r>
      <w:r w:rsidR="008A0BEA" w:rsidRPr="00D618F0">
        <w:rPr>
          <w:rFonts w:ascii="Times New Roman" w:hAnsi="Times New Roman" w:cs="Times New Roman"/>
          <w:sz w:val="24"/>
          <w:szCs w:val="24"/>
        </w:rPr>
        <w:t>requires no such thi</w:t>
      </w:r>
      <w:r w:rsidR="00EA4E4E" w:rsidRPr="00D618F0">
        <w:rPr>
          <w:rFonts w:ascii="Times New Roman" w:hAnsi="Times New Roman" w:cs="Times New Roman"/>
          <w:sz w:val="24"/>
          <w:szCs w:val="24"/>
        </w:rPr>
        <w:t xml:space="preserve">ng. </w:t>
      </w:r>
      <w:r w:rsidR="001756CD" w:rsidRPr="00D618F0">
        <w:rPr>
          <w:rFonts w:ascii="Times New Roman" w:hAnsi="Times New Roman" w:cs="Times New Roman"/>
          <w:sz w:val="24"/>
          <w:szCs w:val="24"/>
        </w:rPr>
        <w:t xml:space="preserve">Assuming </w:t>
      </w:r>
      <w:r w:rsidR="00DF5BC0" w:rsidRPr="00D618F0">
        <w:rPr>
          <w:rFonts w:ascii="Times New Roman" w:hAnsi="Times New Roman" w:cs="Times New Roman"/>
          <w:sz w:val="24"/>
          <w:szCs w:val="24"/>
        </w:rPr>
        <w:t>non</w:t>
      </w:r>
      <w:r w:rsidR="006704B2" w:rsidRPr="00D618F0">
        <w:rPr>
          <w:rFonts w:ascii="Times New Roman" w:hAnsi="Times New Roman" w:cs="Times New Roman"/>
          <w:sz w:val="24"/>
          <w:szCs w:val="24"/>
        </w:rPr>
        <w:t>-</w:t>
      </w:r>
      <w:r w:rsidR="001756CD" w:rsidRPr="00D618F0">
        <w:rPr>
          <w:rFonts w:ascii="Times New Roman" w:hAnsi="Times New Roman" w:cs="Times New Roman"/>
          <w:sz w:val="24"/>
          <w:szCs w:val="24"/>
        </w:rPr>
        <w:t>naturalism</w:t>
      </w:r>
      <w:r w:rsidR="008F7D96" w:rsidRPr="00D618F0">
        <w:rPr>
          <w:rFonts w:ascii="Times New Roman" w:hAnsi="Times New Roman" w:cs="Times New Roman"/>
          <w:sz w:val="24"/>
          <w:szCs w:val="24"/>
        </w:rPr>
        <w:t xml:space="preserve"> about </w:t>
      </w:r>
      <w:r w:rsidR="00191900" w:rsidRPr="00D618F0">
        <w:rPr>
          <w:rFonts w:ascii="Times New Roman" w:hAnsi="Times New Roman" w:cs="Times New Roman"/>
          <w:sz w:val="24"/>
          <w:szCs w:val="24"/>
        </w:rPr>
        <w:t>normativity</w:t>
      </w:r>
      <w:r w:rsidR="008F7D96" w:rsidRPr="00D618F0">
        <w:rPr>
          <w:rFonts w:ascii="Times New Roman" w:hAnsi="Times New Roman" w:cs="Times New Roman"/>
          <w:sz w:val="24"/>
          <w:szCs w:val="24"/>
        </w:rPr>
        <w:t>,</w:t>
      </w:r>
      <w:r w:rsidR="00C34974" w:rsidRPr="00D618F0">
        <w:rPr>
          <w:rFonts w:ascii="Times New Roman" w:hAnsi="Times New Roman" w:cs="Times New Roman"/>
          <w:sz w:val="24"/>
          <w:szCs w:val="24"/>
        </w:rPr>
        <w:t xml:space="preserve"> </w:t>
      </w:r>
      <w:r w:rsidR="00804558" w:rsidRPr="00D618F0">
        <w:rPr>
          <w:rFonts w:ascii="Times New Roman" w:hAnsi="Times New Roman" w:cs="Times New Roman"/>
          <w:sz w:val="24"/>
          <w:szCs w:val="24"/>
        </w:rPr>
        <w:t xml:space="preserve">the </w:t>
      </w:r>
      <w:r w:rsidR="00150FF9" w:rsidRPr="00D618F0">
        <w:rPr>
          <w:rFonts w:ascii="Times New Roman" w:hAnsi="Times New Roman" w:cs="Times New Roman"/>
          <w:sz w:val="24"/>
          <w:szCs w:val="24"/>
        </w:rPr>
        <w:t xml:space="preserve">hypothetical </w:t>
      </w:r>
      <w:proofErr w:type="spellStart"/>
      <w:r w:rsidR="00804558" w:rsidRPr="00D618F0">
        <w:rPr>
          <w:rFonts w:ascii="Times New Roman" w:hAnsi="Times New Roman" w:cs="Times New Roman"/>
          <w:i/>
          <w:iCs/>
          <w:sz w:val="24"/>
          <w:szCs w:val="24"/>
        </w:rPr>
        <w:t>oughts</w:t>
      </w:r>
      <w:proofErr w:type="spellEnd"/>
      <w:r w:rsidR="00804558" w:rsidRPr="00D618F0">
        <w:rPr>
          <w:rFonts w:ascii="Times New Roman" w:hAnsi="Times New Roman" w:cs="Times New Roman"/>
          <w:sz w:val="24"/>
          <w:szCs w:val="24"/>
        </w:rPr>
        <w:t xml:space="preserve"> might </w:t>
      </w:r>
      <w:r w:rsidR="00D90BB8" w:rsidRPr="00D618F0">
        <w:rPr>
          <w:rFonts w:ascii="Times New Roman" w:hAnsi="Times New Roman" w:cs="Times New Roman"/>
          <w:sz w:val="24"/>
          <w:szCs w:val="24"/>
        </w:rPr>
        <w:t>themselves pose a problem for the naturalist philosopher</w:t>
      </w:r>
      <w:r w:rsidR="007B0B8A" w:rsidRPr="00D618F0">
        <w:rPr>
          <w:rFonts w:ascii="Times New Roman" w:hAnsi="Times New Roman" w:cs="Times New Roman"/>
          <w:sz w:val="24"/>
          <w:szCs w:val="24"/>
        </w:rPr>
        <w:t>,</w:t>
      </w:r>
      <w:r w:rsidR="00150FF9" w:rsidRPr="00D618F0">
        <w:rPr>
          <w:rFonts w:ascii="Times New Roman" w:hAnsi="Times New Roman" w:cs="Times New Roman"/>
          <w:sz w:val="24"/>
          <w:szCs w:val="24"/>
        </w:rPr>
        <w:t xml:space="preserve"> </w:t>
      </w:r>
      <w:r w:rsidR="001756CD" w:rsidRPr="00D618F0">
        <w:rPr>
          <w:rFonts w:ascii="Times New Roman" w:hAnsi="Times New Roman" w:cs="Times New Roman"/>
          <w:sz w:val="24"/>
          <w:szCs w:val="24"/>
        </w:rPr>
        <w:t>but this does not affect the naturalization of meaning</w:t>
      </w:r>
      <w:r w:rsidR="00A43632" w:rsidRPr="00D618F0">
        <w:rPr>
          <w:rFonts w:ascii="Times New Roman" w:hAnsi="Times New Roman" w:cs="Times New Roman"/>
          <w:sz w:val="24"/>
          <w:szCs w:val="24"/>
        </w:rPr>
        <w:t>. T</w:t>
      </w:r>
      <w:r w:rsidR="00E910FE" w:rsidRPr="00D618F0">
        <w:rPr>
          <w:rFonts w:ascii="Times New Roman" w:hAnsi="Times New Roman" w:cs="Times New Roman"/>
          <w:sz w:val="24"/>
          <w:szCs w:val="24"/>
        </w:rPr>
        <w:t>he o</w:t>
      </w:r>
      <w:r w:rsidR="00D666B1" w:rsidRPr="00D618F0">
        <w:rPr>
          <w:rFonts w:ascii="Times New Roman" w:hAnsi="Times New Roman" w:cs="Times New Roman"/>
          <w:sz w:val="24"/>
          <w:szCs w:val="24"/>
        </w:rPr>
        <w:t>nly thing</w:t>
      </w:r>
      <w:r w:rsidR="00BD47AD" w:rsidRPr="00D618F0">
        <w:rPr>
          <w:rFonts w:ascii="Times New Roman" w:hAnsi="Times New Roman" w:cs="Times New Roman"/>
          <w:sz w:val="24"/>
          <w:szCs w:val="24"/>
        </w:rPr>
        <w:t xml:space="preserve"> about these prescriptions</w:t>
      </w:r>
      <w:r w:rsidR="00D666B1" w:rsidRPr="00D618F0">
        <w:rPr>
          <w:rFonts w:ascii="Times New Roman" w:hAnsi="Times New Roman" w:cs="Times New Roman"/>
          <w:sz w:val="24"/>
          <w:szCs w:val="24"/>
        </w:rPr>
        <w:t xml:space="preserve"> a t</w:t>
      </w:r>
      <w:r w:rsidR="002148F2" w:rsidRPr="00D618F0">
        <w:rPr>
          <w:rFonts w:ascii="Times New Roman" w:hAnsi="Times New Roman" w:cs="Times New Roman"/>
          <w:sz w:val="24"/>
          <w:szCs w:val="24"/>
        </w:rPr>
        <w:t>heory of meaning</w:t>
      </w:r>
      <w:r w:rsidR="00D666B1" w:rsidRPr="00D618F0">
        <w:rPr>
          <w:rFonts w:ascii="Times New Roman" w:hAnsi="Times New Roman" w:cs="Times New Roman"/>
          <w:sz w:val="24"/>
          <w:szCs w:val="24"/>
        </w:rPr>
        <w:t xml:space="preserve"> needs to exp</w:t>
      </w:r>
      <w:r w:rsidR="00BD47AD" w:rsidRPr="00D618F0">
        <w:rPr>
          <w:rFonts w:ascii="Times New Roman" w:hAnsi="Times New Roman" w:cs="Times New Roman"/>
          <w:sz w:val="24"/>
          <w:szCs w:val="24"/>
        </w:rPr>
        <w:t>lain</w:t>
      </w:r>
      <w:r w:rsidR="00D666B1" w:rsidRPr="00D618F0">
        <w:rPr>
          <w:rFonts w:ascii="Times New Roman" w:hAnsi="Times New Roman" w:cs="Times New Roman"/>
          <w:sz w:val="24"/>
          <w:szCs w:val="24"/>
        </w:rPr>
        <w:t xml:space="preserve"> is </w:t>
      </w:r>
      <w:r w:rsidR="001473D4" w:rsidRPr="00D618F0">
        <w:rPr>
          <w:rFonts w:ascii="Times New Roman" w:hAnsi="Times New Roman" w:cs="Times New Roman"/>
          <w:sz w:val="24"/>
          <w:szCs w:val="24"/>
        </w:rPr>
        <w:t xml:space="preserve">how to </w:t>
      </w:r>
      <w:r w:rsidR="0092691E" w:rsidRPr="00D618F0">
        <w:rPr>
          <w:rFonts w:ascii="Times New Roman" w:hAnsi="Times New Roman" w:cs="Times New Roman"/>
          <w:sz w:val="24"/>
          <w:szCs w:val="24"/>
        </w:rPr>
        <w:t>behave</w:t>
      </w:r>
      <w:r w:rsidR="001473D4" w:rsidRPr="00D618F0">
        <w:rPr>
          <w:rFonts w:ascii="Times New Roman" w:hAnsi="Times New Roman" w:cs="Times New Roman"/>
          <w:sz w:val="24"/>
          <w:szCs w:val="24"/>
        </w:rPr>
        <w:t xml:space="preserve"> sema</w:t>
      </w:r>
      <w:r w:rsidR="0092691E" w:rsidRPr="00D618F0">
        <w:rPr>
          <w:rFonts w:ascii="Times New Roman" w:hAnsi="Times New Roman" w:cs="Times New Roman"/>
          <w:sz w:val="24"/>
          <w:szCs w:val="24"/>
        </w:rPr>
        <w:t>ntically</w:t>
      </w:r>
      <w:r w:rsidR="0036283D" w:rsidRPr="00D618F0">
        <w:rPr>
          <w:rFonts w:ascii="Times New Roman" w:hAnsi="Times New Roman" w:cs="Times New Roman"/>
          <w:sz w:val="24"/>
          <w:szCs w:val="24"/>
        </w:rPr>
        <w:t xml:space="preserve"> correct</w:t>
      </w:r>
      <w:r w:rsidR="0092691E" w:rsidRPr="00D618F0">
        <w:rPr>
          <w:rFonts w:ascii="Times New Roman" w:hAnsi="Times New Roman" w:cs="Times New Roman"/>
          <w:sz w:val="24"/>
          <w:szCs w:val="24"/>
        </w:rPr>
        <w:t>ly</w:t>
      </w:r>
      <w:r w:rsidR="0036283D" w:rsidRPr="00D618F0">
        <w:rPr>
          <w:rFonts w:ascii="Times New Roman" w:hAnsi="Times New Roman" w:cs="Times New Roman"/>
          <w:sz w:val="24"/>
          <w:szCs w:val="24"/>
        </w:rPr>
        <w:t xml:space="preserve"> and not th</w:t>
      </w:r>
      <w:r w:rsidR="001473D4" w:rsidRPr="00D618F0">
        <w:rPr>
          <w:rFonts w:ascii="Times New Roman" w:hAnsi="Times New Roman" w:cs="Times New Roman"/>
          <w:sz w:val="24"/>
          <w:szCs w:val="24"/>
        </w:rPr>
        <w:t xml:space="preserve">at </w:t>
      </w:r>
      <w:r w:rsidR="00684FFD" w:rsidRPr="00D618F0">
        <w:rPr>
          <w:rFonts w:ascii="Times New Roman" w:hAnsi="Times New Roman" w:cs="Times New Roman"/>
          <w:sz w:val="24"/>
          <w:szCs w:val="24"/>
        </w:rPr>
        <w:t xml:space="preserve">one should </w:t>
      </w:r>
      <w:r w:rsidR="0092691E" w:rsidRPr="00D618F0">
        <w:rPr>
          <w:rFonts w:ascii="Times New Roman" w:hAnsi="Times New Roman" w:cs="Times New Roman"/>
          <w:sz w:val="24"/>
          <w:szCs w:val="24"/>
        </w:rPr>
        <w:t xml:space="preserve">behave </w:t>
      </w:r>
      <w:r w:rsidR="00684FFD" w:rsidRPr="00D618F0">
        <w:rPr>
          <w:rFonts w:ascii="Times New Roman" w:hAnsi="Times New Roman" w:cs="Times New Roman"/>
          <w:sz w:val="24"/>
          <w:szCs w:val="24"/>
        </w:rPr>
        <w:t>so.</w:t>
      </w:r>
      <w:r w:rsidR="00C433C4" w:rsidRPr="00D618F0">
        <w:rPr>
          <w:rFonts w:ascii="Times New Roman" w:hAnsi="Times New Roman" w:cs="Times New Roman"/>
          <w:sz w:val="24"/>
          <w:szCs w:val="24"/>
        </w:rPr>
        <w:t xml:space="preserve"> </w:t>
      </w:r>
      <w:r w:rsidR="002E4299" w:rsidRPr="00D618F0">
        <w:rPr>
          <w:rFonts w:ascii="Times New Roman" w:hAnsi="Times New Roman" w:cs="Times New Roman"/>
          <w:sz w:val="24"/>
          <w:szCs w:val="24"/>
        </w:rPr>
        <w:t xml:space="preserve">The latter would be like requiring </w:t>
      </w:r>
      <w:r w:rsidR="00C14C8E" w:rsidRPr="00D618F0">
        <w:rPr>
          <w:rFonts w:ascii="Times New Roman" w:hAnsi="Times New Roman" w:cs="Times New Roman"/>
          <w:sz w:val="24"/>
          <w:szCs w:val="24"/>
        </w:rPr>
        <w:t xml:space="preserve">toxicology to explain </w:t>
      </w:r>
      <w:r w:rsidR="007B775D" w:rsidRPr="00D618F0">
        <w:rPr>
          <w:rFonts w:ascii="Times New Roman" w:hAnsi="Times New Roman" w:cs="Times New Roman"/>
          <w:sz w:val="24"/>
          <w:szCs w:val="24"/>
        </w:rPr>
        <w:t xml:space="preserve">not only that arsenic is poisonous, but </w:t>
      </w:r>
      <w:r w:rsidR="004C52D4" w:rsidRPr="00D618F0">
        <w:rPr>
          <w:rFonts w:ascii="Times New Roman" w:hAnsi="Times New Roman" w:cs="Times New Roman"/>
          <w:sz w:val="24"/>
          <w:szCs w:val="24"/>
        </w:rPr>
        <w:t xml:space="preserve">also </w:t>
      </w:r>
      <w:r w:rsidR="00C14C8E" w:rsidRPr="00D618F0">
        <w:rPr>
          <w:rFonts w:ascii="Times New Roman" w:hAnsi="Times New Roman" w:cs="Times New Roman"/>
          <w:sz w:val="24"/>
          <w:szCs w:val="24"/>
        </w:rPr>
        <w:t>why one ought not</w:t>
      </w:r>
      <w:r w:rsidR="00EA3B22" w:rsidRPr="00D618F0">
        <w:rPr>
          <w:rFonts w:ascii="Times New Roman" w:hAnsi="Times New Roman" w:cs="Times New Roman"/>
          <w:sz w:val="24"/>
          <w:szCs w:val="24"/>
        </w:rPr>
        <w:t xml:space="preserve"> to</w:t>
      </w:r>
      <w:r w:rsidR="00C14C8E" w:rsidRPr="00D618F0">
        <w:rPr>
          <w:rFonts w:ascii="Times New Roman" w:hAnsi="Times New Roman" w:cs="Times New Roman"/>
          <w:sz w:val="24"/>
          <w:szCs w:val="24"/>
        </w:rPr>
        <w:t xml:space="preserve"> feed </w:t>
      </w:r>
      <w:r w:rsidR="004C52D4" w:rsidRPr="00D618F0">
        <w:rPr>
          <w:rFonts w:ascii="Times New Roman" w:hAnsi="Times New Roman" w:cs="Times New Roman"/>
          <w:sz w:val="24"/>
          <w:szCs w:val="24"/>
        </w:rPr>
        <w:t xml:space="preserve">it </w:t>
      </w:r>
      <w:r w:rsidR="00C14C8E" w:rsidRPr="00D618F0">
        <w:rPr>
          <w:rFonts w:ascii="Times New Roman" w:hAnsi="Times New Roman" w:cs="Times New Roman"/>
          <w:sz w:val="24"/>
          <w:szCs w:val="24"/>
        </w:rPr>
        <w:t>to one</w:t>
      </w:r>
      <w:r w:rsidR="009129C8" w:rsidRPr="00D618F0">
        <w:rPr>
          <w:rFonts w:ascii="Times New Roman" w:hAnsi="Times New Roman" w:cs="Times New Roman"/>
          <w:sz w:val="24"/>
          <w:szCs w:val="24"/>
        </w:rPr>
        <w:t>’</w:t>
      </w:r>
      <w:r w:rsidR="00C14C8E" w:rsidRPr="00D618F0">
        <w:rPr>
          <w:rFonts w:ascii="Times New Roman" w:hAnsi="Times New Roman" w:cs="Times New Roman"/>
          <w:sz w:val="24"/>
          <w:szCs w:val="24"/>
        </w:rPr>
        <w:t xml:space="preserve">s guests. </w:t>
      </w:r>
    </w:p>
    <w:p w14:paraId="45272730" w14:textId="49B97C00" w:rsidR="00D60B5E" w:rsidRPr="00D618F0" w:rsidRDefault="00553191"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Based on t</w:t>
      </w:r>
      <w:r w:rsidR="005970EB" w:rsidRPr="00D618F0">
        <w:rPr>
          <w:rFonts w:ascii="Times New Roman" w:hAnsi="Times New Roman" w:cs="Times New Roman"/>
          <w:sz w:val="24"/>
          <w:szCs w:val="24"/>
        </w:rPr>
        <w:t xml:space="preserve">he considerations presented in this section, </w:t>
      </w:r>
      <w:r w:rsidRPr="00D618F0">
        <w:rPr>
          <w:rFonts w:ascii="Times New Roman" w:hAnsi="Times New Roman" w:cs="Times New Roman"/>
          <w:sz w:val="24"/>
          <w:szCs w:val="24"/>
        </w:rPr>
        <w:t>it seems</w:t>
      </w:r>
      <w:r w:rsidR="005970EB" w:rsidRPr="00D618F0">
        <w:rPr>
          <w:rFonts w:ascii="Times New Roman" w:hAnsi="Times New Roman" w:cs="Times New Roman"/>
          <w:sz w:val="24"/>
          <w:szCs w:val="24"/>
        </w:rPr>
        <w:t xml:space="preserve"> that </w:t>
      </w:r>
      <w:r w:rsidR="000F5AF4" w:rsidRPr="00D618F0">
        <w:rPr>
          <w:rFonts w:ascii="Times New Roman" w:hAnsi="Times New Roman" w:cs="Times New Roman"/>
          <w:sz w:val="24"/>
          <w:szCs w:val="24"/>
        </w:rPr>
        <w:t xml:space="preserve">the notion of semantic </w:t>
      </w:r>
      <w:r w:rsidR="005970EB" w:rsidRPr="00D618F0">
        <w:rPr>
          <w:rFonts w:ascii="Times New Roman" w:hAnsi="Times New Roman" w:cs="Times New Roman"/>
          <w:sz w:val="24"/>
          <w:szCs w:val="24"/>
        </w:rPr>
        <w:t xml:space="preserve">correctness </w:t>
      </w:r>
      <w:r w:rsidRPr="00D618F0">
        <w:rPr>
          <w:rFonts w:ascii="Times New Roman" w:hAnsi="Times New Roman" w:cs="Times New Roman"/>
          <w:sz w:val="24"/>
          <w:szCs w:val="24"/>
        </w:rPr>
        <w:t xml:space="preserve">itself does not provide a straightforward argument for the </w:t>
      </w:r>
      <w:proofErr w:type="spellStart"/>
      <w:r w:rsidR="00A21023" w:rsidRPr="00D618F0">
        <w:rPr>
          <w:rFonts w:ascii="Times New Roman" w:hAnsi="Times New Roman" w:cs="Times New Roman"/>
          <w:sz w:val="24"/>
          <w:szCs w:val="24"/>
        </w:rPr>
        <w:t>metametasemantic</w:t>
      </w:r>
      <w:proofErr w:type="spellEnd"/>
      <w:r w:rsidR="00A21023" w:rsidRPr="00D618F0">
        <w:rPr>
          <w:rFonts w:ascii="Times New Roman" w:hAnsi="Times New Roman" w:cs="Times New Roman"/>
          <w:sz w:val="24"/>
          <w:szCs w:val="24"/>
        </w:rPr>
        <w:t xml:space="preserve"> </w:t>
      </w:r>
      <w:r w:rsidR="005970EB" w:rsidRPr="00D618F0">
        <w:rPr>
          <w:rFonts w:ascii="Times New Roman" w:hAnsi="Times New Roman" w:cs="Times New Roman"/>
          <w:sz w:val="24"/>
          <w:szCs w:val="24"/>
        </w:rPr>
        <w:t xml:space="preserve">thesis. </w:t>
      </w:r>
      <w:r w:rsidR="00A5045D" w:rsidRPr="00D618F0">
        <w:rPr>
          <w:rFonts w:ascii="Times New Roman" w:hAnsi="Times New Roman" w:cs="Times New Roman"/>
          <w:sz w:val="24"/>
          <w:szCs w:val="24"/>
        </w:rPr>
        <w:t xml:space="preserve">The normativity of meaning cannot be a criterion of adequacy for plausible theories of meaning based on semantic correctness </w:t>
      </w:r>
      <w:proofErr w:type="gramStart"/>
      <w:r w:rsidR="00A5045D" w:rsidRPr="00D618F0">
        <w:rPr>
          <w:rFonts w:ascii="Times New Roman" w:hAnsi="Times New Roman" w:cs="Times New Roman"/>
          <w:sz w:val="24"/>
          <w:szCs w:val="24"/>
        </w:rPr>
        <w:t>alone</w:t>
      </w:r>
      <w:r w:rsidR="00050607" w:rsidRPr="00D618F0">
        <w:rPr>
          <w:rFonts w:ascii="Times New Roman" w:hAnsi="Times New Roman" w:cs="Times New Roman"/>
          <w:sz w:val="24"/>
          <w:szCs w:val="24"/>
        </w:rPr>
        <w:t>,</w:t>
      </w:r>
      <w:r w:rsidR="00A5045D" w:rsidRPr="00D618F0">
        <w:rPr>
          <w:rFonts w:ascii="Times New Roman" w:hAnsi="Times New Roman" w:cs="Times New Roman"/>
          <w:sz w:val="24"/>
          <w:szCs w:val="24"/>
        </w:rPr>
        <w:t xml:space="preserve"> since</w:t>
      </w:r>
      <w:proofErr w:type="gramEnd"/>
      <w:r w:rsidR="00A5045D" w:rsidRPr="00D618F0">
        <w:rPr>
          <w:rFonts w:ascii="Times New Roman" w:hAnsi="Times New Roman" w:cs="Times New Roman"/>
          <w:sz w:val="24"/>
          <w:szCs w:val="24"/>
        </w:rPr>
        <w:t xml:space="preserve"> correctness can be understood non-prescriptively. </w:t>
      </w:r>
      <w:r w:rsidR="00D108C5" w:rsidRPr="00D618F0">
        <w:rPr>
          <w:rFonts w:ascii="Times New Roman" w:hAnsi="Times New Roman" w:cs="Times New Roman"/>
          <w:sz w:val="24"/>
          <w:szCs w:val="24"/>
        </w:rPr>
        <w:t>A</w:t>
      </w:r>
      <w:r w:rsidR="0099204D" w:rsidRPr="00D618F0">
        <w:rPr>
          <w:rFonts w:ascii="Times New Roman" w:hAnsi="Times New Roman" w:cs="Times New Roman"/>
          <w:sz w:val="24"/>
          <w:szCs w:val="24"/>
        </w:rPr>
        <w:t xml:space="preserve">n </w:t>
      </w:r>
      <w:r w:rsidR="00794CF3" w:rsidRPr="00D618F0">
        <w:rPr>
          <w:rFonts w:ascii="Times New Roman" w:hAnsi="Times New Roman" w:cs="Times New Roman"/>
          <w:sz w:val="24"/>
          <w:szCs w:val="24"/>
        </w:rPr>
        <w:t>advocat</w:t>
      </w:r>
      <w:r w:rsidR="0099204D" w:rsidRPr="00D618F0">
        <w:rPr>
          <w:rFonts w:ascii="Times New Roman" w:hAnsi="Times New Roman" w:cs="Times New Roman"/>
          <w:sz w:val="24"/>
          <w:szCs w:val="24"/>
        </w:rPr>
        <w:t>e</w:t>
      </w:r>
      <w:r w:rsidR="0049134A" w:rsidRPr="00D618F0">
        <w:rPr>
          <w:rFonts w:ascii="Times New Roman" w:hAnsi="Times New Roman" w:cs="Times New Roman"/>
          <w:sz w:val="24"/>
          <w:szCs w:val="24"/>
        </w:rPr>
        <w:t xml:space="preserve"> </w:t>
      </w:r>
      <w:r w:rsidR="0099204D" w:rsidRPr="00D618F0">
        <w:rPr>
          <w:rFonts w:ascii="Times New Roman" w:hAnsi="Times New Roman" w:cs="Times New Roman"/>
          <w:sz w:val="24"/>
          <w:szCs w:val="24"/>
        </w:rPr>
        <w:t xml:space="preserve">of </w:t>
      </w:r>
      <w:r w:rsidR="00813913" w:rsidRPr="00D618F0">
        <w:rPr>
          <w:rFonts w:ascii="Times New Roman" w:hAnsi="Times New Roman" w:cs="Times New Roman"/>
          <w:sz w:val="24"/>
          <w:szCs w:val="24"/>
        </w:rPr>
        <w:t>a</w:t>
      </w:r>
      <w:r w:rsidR="0049134A" w:rsidRPr="00D618F0">
        <w:rPr>
          <w:rFonts w:ascii="Times New Roman" w:hAnsi="Times New Roman" w:cs="Times New Roman"/>
          <w:sz w:val="24"/>
          <w:szCs w:val="24"/>
        </w:rPr>
        <w:t xml:space="preserve"> naturalize</w:t>
      </w:r>
      <w:r w:rsidR="00813913" w:rsidRPr="00D618F0">
        <w:rPr>
          <w:rFonts w:ascii="Times New Roman" w:hAnsi="Times New Roman" w:cs="Times New Roman"/>
          <w:sz w:val="24"/>
          <w:szCs w:val="24"/>
        </w:rPr>
        <w:t>d</w:t>
      </w:r>
      <w:r w:rsidR="0049134A" w:rsidRPr="00D618F0">
        <w:rPr>
          <w:rFonts w:ascii="Times New Roman" w:hAnsi="Times New Roman" w:cs="Times New Roman"/>
          <w:sz w:val="24"/>
          <w:szCs w:val="24"/>
        </w:rPr>
        <w:t xml:space="preserve"> theory of meaning </w:t>
      </w:r>
      <w:r w:rsidR="004C10CE" w:rsidRPr="00D618F0">
        <w:rPr>
          <w:rFonts w:ascii="Times New Roman" w:hAnsi="Times New Roman" w:cs="Times New Roman"/>
          <w:sz w:val="24"/>
          <w:szCs w:val="24"/>
        </w:rPr>
        <w:t xml:space="preserve">can </w:t>
      </w:r>
      <w:r w:rsidR="0049134A" w:rsidRPr="00D618F0">
        <w:rPr>
          <w:rFonts w:ascii="Times New Roman" w:hAnsi="Times New Roman" w:cs="Times New Roman"/>
          <w:sz w:val="24"/>
          <w:szCs w:val="24"/>
        </w:rPr>
        <w:t>accept</w:t>
      </w:r>
      <w:r w:rsidR="003F78CA" w:rsidRPr="00D618F0">
        <w:rPr>
          <w:rFonts w:ascii="Times New Roman" w:hAnsi="Times New Roman" w:cs="Times New Roman"/>
          <w:sz w:val="24"/>
          <w:szCs w:val="24"/>
        </w:rPr>
        <w:t xml:space="preserve"> that there are correctness conditions </w:t>
      </w:r>
      <w:r w:rsidR="0049134A" w:rsidRPr="00D618F0">
        <w:rPr>
          <w:rFonts w:ascii="Times New Roman" w:hAnsi="Times New Roman" w:cs="Times New Roman"/>
          <w:sz w:val="24"/>
          <w:szCs w:val="24"/>
        </w:rPr>
        <w:t xml:space="preserve">but </w:t>
      </w:r>
      <w:r w:rsidR="002A5944" w:rsidRPr="00D618F0">
        <w:rPr>
          <w:rFonts w:ascii="Times New Roman" w:hAnsi="Times New Roman" w:cs="Times New Roman"/>
          <w:sz w:val="24"/>
          <w:szCs w:val="24"/>
        </w:rPr>
        <w:t xml:space="preserve">deny </w:t>
      </w:r>
      <w:r w:rsidR="00296901" w:rsidRPr="00D618F0">
        <w:rPr>
          <w:rFonts w:ascii="Times New Roman" w:hAnsi="Times New Roman" w:cs="Times New Roman"/>
          <w:sz w:val="24"/>
          <w:szCs w:val="24"/>
        </w:rPr>
        <w:t>that</w:t>
      </w:r>
      <w:r w:rsidR="00AA5849" w:rsidRPr="00D618F0">
        <w:rPr>
          <w:rFonts w:ascii="Times New Roman" w:hAnsi="Times New Roman" w:cs="Times New Roman"/>
          <w:sz w:val="24"/>
          <w:szCs w:val="24"/>
        </w:rPr>
        <w:t xml:space="preserve"> they </w:t>
      </w:r>
      <w:r w:rsidR="00B27262" w:rsidRPr="00D618F0">
        <w:rPr>
          <w:rFonts w:ascii="Times New Roman" w:hAnsi="Times New Roman" w:cs="Times New Roman"/>
          <w:sz w:val="24"/>
          <w:szCs w:val="24"/>
        </w:rPr>
        <w:t xml:space="preserve">generate any special semantic prescriptions </w:t>
      </w:r>
      <w:r w:rsidR="005E546A" w:rsidRPr="00D618F0">
        <w:rPr>
          <w:rFonts w:ascii="Times New Roman" w:hAnsi="Times New Roman" w:cs="Times New Roman"/>
          <w:sz w:val="24"/>
          <w:szCs w:val="24"/>
        </w:rPr>
        <w:t>to be accounted</w:t>
      </w:r>
      <w:r w:rsidR="00E06A19" w:rsidRPr="00D618F0">
        <w:rPr>
          <w:rFonts w:ascii="Times New Roman" w:hAnsi="Times New Roman" w:cs="Times New Roman"/>
          <w:sz w:val="24"/>
          <w:szCs w:val="24"/>
        </w:rPr>
        <w:t xml:space="preserve"> for.</w:t>
      </w:r>
      <w:r w:rsidR="005A7CBB" w:rsidRPr="00D618F0">
        <w:rPr>
          <w:rFonts w:ascii="Times New Roman" w:hAnsi="Times New Roman" w:cs="Times New Roman"/>
          <w:sz w:val="24"/>
          <w:szCs w:val="24"/>
        </w:rPr>
        <w:t xml:space="preserve"> </w:t>
      </w:r>
    </w:p>
    <w:p w14:paraId="5FFC64AE" w14:textId="46ADCEDF" w:rsidR="002C6562" w:rsidRPr="00D618F0" w:rsidRDefault="009A4F9F"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Of course</w:t>
      </w:r>
      <w:r w:rsidR="009421AA" w:rsidRPr="00D618F0">
        <w:rPr>
          <w:rFonts w:ascii="Times New Roman" w:hAnsi="Times New Roman" w:cs="Times New Roman"/>
          <w:sz w:val="24"/>
          <w:szCs w:val="24"/>
        </w:rPr>
        <w:t xml:space="preserve">, </w:t>
      </w:r>
      <w:r w:rsidR="00A45FA3" w:rsidRPr="00D618F0">
        <w:rPr>
          <w:rFonts w:ascii="Times New Roman" w:hAnsi="Times New Roman" w:cs="Times New Roman"/>
          <w:sz w:val="24"/>
          <w:szCs w:val="24"/>
        </w:rPr>
        <w:t xml:space="preserve">the fact that meaning can be understood non-normatively </w:t>
      </w:r>
      <w:r w:rsidR="00F34592" w:rsidRPr="00D618F0">
        <w:rPr>
          <w:rFonts w:ascii="Times New Roman" w:hAnsi="Times New Roman" w:cs="Times New Roman"/>
          <w:sz w:val="24"/>
          <w:szCs w:val="24"/>
        </w:rPr>
        <w:t>does not imply that it cannot be understood normatively</w:t>
      </w:r>
      <w:r w:rsidR="00462B63" w:rsidRPr="00D618F0">
        <w:rPr>
          <w:rFonts w:ascii="Times New Roman" w:hAnsi="Times New Roman" w:cs="Times New Roman"/>
          <w:sz w:val="24"/>
          <w:szCs w:val="24"/>
        </w:rPr>
        <w:t xml:space="preserve">. Neither does </w:t>
      </w:r>
      <w:r w:rsidR="00407834" w:rsidRPr="00D618F0">
        <w:rPr>
          <w:rFonts w:ascii="Times New Roman" w:hAnsi="Times New Roman" w:cs="Times New Roman"/>
          <w:sz w:val="24"/>
          <w:szCs w:val="24"/>
        </w:rPr>
        <w:t xml:space="preserve">the </w:t>
      </w:r>
      <w:r w:rsidR="00CF0E9F" w:rsidRPr="00D618F0">
        <w:rPr>
          <w:rFonts w:ascii="Times New Roman" w:hAnsi="Times New Roman" w:cs="Times New Roman"/>
          <w:sz w:val="24"/>
          <w:szCs w:val="24"/>
        </w:rPr>
        <w:t xml:space="preserve">failure of the </w:t>
      </w:r>
      <w:proofErr w:type="spellStart"/>
      <w:r w:rsidR="00A21023" w:rsidRPr="00D618F0">
        <w:rPr>
          <w:rFonts w:ascii="Times New Roman" w:hAnsi="Times New Roman" w:cs="Times New Roman"/>
          <w:sz w:val="24"/>
          <w:szCs w:val="24"/>
        </w:rPr>
        <w:t>metametasemantic</w:t>
      </w:r>
      <w:proofErr w:type="spellEnd"/>
      <w:r w:rsidR="00A21023" w:rsidRPr="00D618F0">
        <w:rPr>
          <w:rFonts w:ascii="Times New Roman" w:hAnsi="Times New Roman" w:cs="Times New Roman"/>
          <w:sz w:val="24"/>
          <w:szCs w:val="24"/>
        </w:rPr>
        <w:t xml:space="preserve"> thesis </w:t>
      </w:r>
      <w:r w:rsidR="00CF0E9F" w:rsidRPr="00D618F0">
        <w:rPr>
          <w:rFonts w:ascii="Times New Roman" w:hAnsi="Times New Roman" w:cs="Times New Roman"/>
          <w:sz w:val="24"/>
          <w:szCs w:val="24"/>
        </w:rPr>
        <w:t>settle the question</w:t>
      </w:r>
      <w:r w:rsidR="00F45869" w:rsidRPr="00D618F0">
        <w:rPr>
          <w:rFonts w:ascii="Times New Roman" w:hAnsi="Times New Roman" w:cs="Times New Roman"/>
          <w:sz w:val="24"/>
          <w:szCs w:val="24"/>
        </w:rPr>
        <w:t xml:space="preserve"> of</w:t>
      </w:r>
      <w:r w:rsidR="00CF0E9F" w:rsidRPr="00D618F0">
        <w:rPr>
          <w:rFonts w:ascii="Times New Roman" w:hAnsi="Times New Roman" w:cs="Times New Roman"/>
          <w:sz w:val="24"/>
          <w:szCs w:val="24"/>
        </w:rPr>
        <w:t xml:space="preserve"> whether meaning is </w:t>
      </w:r>
      <w:proofErr w:type="gramStart"/>
      <w:r w:rsidR="00CF0E9F" w:rsidRPr="00D618F0">
        <w:rPr>
          <w:rFonts w:ascii="Times New Roman" w:hAnsi="Times New Roman" w:cs="Times New Roman"/>
          <w:sz w:val="24"/>
          <w:szCs w:val="24"/>
        </w:rPr>
        <w:t>actually normative</w:t>
      </w:r>
      <w:proofErr w:type="gramEnd"/>
      <w:r w:rsidR="00050607" w:rsidRPr="00D618F0">
        <w:rPr>
          <w:rFonts w:ascii="Times New Roman" w:hAnsi="Times New Roman" w:cs="Times New Roman"/>
          <w:sz w:val="24"/>
          <w:szCs w:val="24"/>
        </w:rPr>
        <w:t>,</w:t>
      </w:r>
      <w:r w:rsidR="00B63E1D" w:rsidRPr="00D618F0">
        <w:rPr>
          <w:rFonts w:ascii="Times New Roman" w:hAnsi="Times New Roman" w:cs="Times New Roman"/>
          <w:sz w:val="24"/>
          <w:szCs w:val="24"/>
        </w:rPr>
        <w:t xml:space="preserve"> since</w:t>
      </w:r>
      <w:r w:rsidR="0050043F" w:rsidRPr="00D618F0">
        <w:rPr>
          <w:rFonts w:ascii="Times New Roman" w:hAnsi="Times New Roman" w:cs="Times New Roman"/>
          <w:sz w:val="24"/>
          <w:szCs w:val="24"/>
        </w:rPr>
        <w:t xml:space="preserve"> the thesis </w:t>
      </w:r>
      <w:r w:rsidR="0088528E" w:rsidRPr="00D618F0">
        <w:rPr>
          <w:rFonts w:ascii="Times New Roman" w:hAnsi="Times New Roman" w:cs="Times New Roman"/>
          <w:sz w:val="24"/>
          <w:szCs w:val="24"/>
        </w:rPr>
        <w:t xml:space="preserve">concerns only which theories manage to capture </w:t>
      </w:r>
      <w:proofErr w:type="spellStart"/>
      <w:r w:rsidR="0088528E" w:rsidRPr="00D618F0">
        <w:rPr>
          <w:rFonts w:ascii="Times New Roman" w:hAnsi="Times New Roman" w:cs="Times New Roman"/>
          <w:sz w:val="24"/>
          <w:szCs w:val="24"/>
        </w:rPr>
        <w:t>pretheoretical</w:t>
      </w:r>
      <w:proofErr w:type="spellEnd"/>
      <w:r w:rsidR="0088528E" w:rsidRPr="00D618F0">
        <w:rPr>
          <w:rFonts w:ascii="Times New Roman" w:hAnsi="Times New Roman" w:cs="Times New Roman"/>
          <w:sz w:val="24"/>
          <w:szCs w:val="24"/>
        </w:rPr>
        <w:t xml:space="preserve"> </w:t>
      </w:r>
      <w:r w:rsidR="0050043F" w:rsidRPr="00D618F0">
        <w:rPr>
          <w:rFonts w:ascii="Times New Roman" w:hAnsi="Times New Roman" w:cs="Times New Roman"/>
          <w:sz w:val="24"/>
          <w:szCs w:val="24"/>
        </w:rPr>
        <w:t xml:space="preserve">constraints, not which </w:t>
      </w:r>
      <w:r w:rsidR="005A25A0" w:rsidRPr="00D618F0">
        <w:rPr>
          <w:rFonts w:ascii="Times New Roman" w:hAnsi="Times New Roman" w:cs="Times New Roman"/>
          <w:sz w:val="24"/>
          <w:szCs w:val="24"/>
        </w:rPr>
        <w:t xml:space="preserve">theory is </w:t>
      </w:r>
      <w:r w:rsidR="00BE5BCB" w:rsidRPr="00D618F0">
        <w:rPr>
          <w:rFonts w:ascii="Times New Roman" w:hAnsi="Times New Roman" w:cs="Times New Roman"/>
          <w:sz w:val="24"/>
          <w:szCs w:val="24"/>
        </w:rPr>
        <w:t>true</w:t>
      </w:r>
      <w:r w:rsidR="00462B63" w:rsidRPr="00D618F0">
        <w:rPr>
          <w:rFonts w:ascii="Times New Roman" w:hAnsi="Times New Roman" w:cs="Times New Roman"/>
          <w:sz w:val="24"/>
          <w:szCs w:val="24"/>
        </w:rPr>
        <w:t>.</w:t>
      </w:r>
      <w:r w:rsidR="00F34592" w:rsidRPr="00D618F0">
        <w:rPr>
          <w:rFonts w:ascii="Times New Roman" w:hAnsi="Times New Roman" w:cs="Times New Roman"/>
          <w:sz w:val="24"/>
          <w:szCs w:val="24"/>
        </w:rPr>
        <w:t xml:space="preserve"> </w:t>
      </w:r>
      <w:r w:rsidR="00C0395B" w:rsidRPr="00D618F0">
        <w:rPr>
          <w:rFonts w:ascii="Times New Roman" w:hAnsi="Times New Roman" w:cs="Times New Roman"/>
          <w:sz w:val="24"/>
          <w:szCs w:val="24"/>
        </w:rPr>
        <w:t xml:space="preserve">If meaning is </w:t>
      </w:r>
      <w:proofErr w:type="gramStart"/>
      <w:r w:rsidR="00C0395B" w:rsidRPr="00D618F0">
        <w:rPr>
          <w:rFonts w:ascii="Times New Roman" w:hAnsi="Times New Roman" w:cs="Times New Roman"/>
          <w:sz w:val="24"/>
          <w:szCs w:val="24"/>
        </w:rPr>
        <w:t>actually normative</w:t>
      </w:r>
      <w:proofErr w:type="gramEnd"/>
      <w:r w:rsidR="00C0395B" w:rsidRPr="00D618F0">
        <w:rPr>
          <w:rFonts w:ascii="Times New Roman" w:hAnsi="Times New Roman" w:cs="Times New Roman"/>
          <w:sz w:val="24"/>
          <w:szCs w:val="24"/>
        </w:rPr>
        <w:t>,</w:t>
      </w:r>
      <w:r w:rsidR="00786BD3" w:rsidRPr="00D618F0">
        <w:rPr>
          <w:rFonts w:ascii="Times New Roman" w:hAnsi="Times New Roman" w:cs="Times New Roman"/>
          <w:sz w:val="24"/>
          <w:szCs w:val="24"/>
        </w:rPr>
        <w:t xml:space="preserve"> the </w:t>
      </w:r>
      <w:r w:rsidR="00661EF5" w:rsidRPr="00D618F0">
        <w:rPr>
          <w:rFonts w:ascii="Times New Roman" w:hAnsi="Times New Roman" w:cs="Times New Roman"/>
          <w:sz w:val="24"/>
          <w:szCs w:val="24"/>
        </w:rPr>
        <w:t xml:space="preserve">fact that a naturalist reductionist theory of meaning </w:t>
      </w:r>
      <w:r w:rsidR="000D667F" w:rsidRPr="00D618F0">
        <w:rPr>
          <w:rFonts w:ascii="Times New Roman" w:hAnsi="Times New Roman" w:cs="Times New Roman"/>
          <w:sz w:val="24"/>
          <w:szCs w:val="24"/>
        </w:rPr>
        <w:t xml:space="preserve">captures </w:t>
      </w:r>
      <w:proofErr w:type="spellStart"/>
      <w:r w:rsidR="006C18C9" w:rsidRPr="00D618F0">
        <w:rPr>
          <w:rFonts w:ascii="Times New Roman" w:hAnsi="Times New Roman" w:cs="Times New Roman"/>
          <w:sz w:val="24"/>
          <w:szCs w:val="24"/>
        </w:rPr>
        <w:t>pretheoretical</w:t>
      </w:r>
      <w:proofErr w:type="spellEnd"/>
      <w:r w:rsidR="006C18C9" w:rsidRPr="00D618F0">
        <w:rPr>
          <w:rFonts w:ascii="Times New Roman" w:hAnsi="Times New Roman" w:cs="Times New Roman"/>
          <w:sz w:val="24"/>
          <w:szCs w:val="24"/>
        </w:rPr>
        <w:t xml:space="preserve"> intuitions is an </w:t>
      </w:r>
      <w:r w:rsidR="00E8516B" w:rsidRPr="00D618F0">
        <w:rPr>
          <w:rFonts w:ascii="Times New Roman" w:hAnsi="Times New Roman" w:cs="Times New Roman"/>
          <w:sz w:val="24"/>
          <w:szCs w:val="24"/>
        </w:rPr>
        <w:t xml:space="preserve">uninteresting consolation </w:t>
      </w:r>
      <w:r w:rsidR="00720E36" w:rsidRPr="00D618F0">
        <w:rPr>
          <w:rFonts w:ascii="Times New Roman" w:hAnsi="Times New Roman" w:cs="Times New Roman"/>
          <w:sz w:val="24"/>
          <w:szCs w:val="24"/>
        </w:rPr>
        <w:t>prize</w:t>
      </w:r>
      <w:r w:rsidR="00E8516B" w:rsidRPr="00D618F0">
        <w:rPr>
          <w:rFonts w:ascii="Times New Roman" w:hAnsi="Times New Roman" w:cs="Times New Roman"/>
          <w:sz w:val="24"/>
          <w:szCs w:val="24"/>
        </w:rPr>
        <w:t>.</w:t>
      </w:r>
      <w:r w:rsidR="00400A5A" w:rsidRPr="00D618F0">
        <w:rPr>
          <w:rFonts w:ascii="Times New Roman" w:hAnsi="Times New Roman" w:cs="Times New Roman"/>
          <w:sz w:val="24"/>
          <w:szCs w:val="24"/>
        </w:rPr>
        <w:t xml:space="preserve"> Additionally,</w:t>
      </w:r>
      <w:r w:rsidR="00EB3BC9" w:rsidRPr="00D618F0">
        <w:rPr>
          <w:rFonts w:ascii="Times New Roman" w:hAnsi="Times New Roman" w:cs="Times New Roman"/>
          <w:sz w:val="24"/>
          <w:szCs w:val="24"/>
        </w:rPr>
        <w:t xml:space="preserve"> out of all plausible theories of meaning,</w:t>
      </w:r>
      <w:r w:rsidR="00661EF5" w:rsidRPr="00D618F0">
        <w:rPr>
          <w:rFonts w:ascii="Times New Roman" w:hAnsi="Times New Roman" w:cs="Times New Roman"/>
          <w:sz w:val="24"/>
          <w:szCs w:val="24"/>
        </w:rPr>
        <w:t xml:space="preserve"> </w:t>
      </w:r>
      <w:r w:rsidR="00400A5A" w:rsidRPr="00D618F0">
        <w:rPr>
          <w:rFonts w:ascii="Times New Roman" w:hAnsi="Times New Roman" w:cs="Times New Roman"/>
          <w:sz w:val="24"/>
          <w:szCs w:val="24"/>
        </w:rPr>
        <w:t>i</w:t>
      </w:r>
      <w:r w:rsidR="00B4075C" w:rsidRPr="00D618F0">
        <w:rPr>
          <w:rFonts w:ascii="Times New Roman" w:hAnsi="Times New Roman" w:cs="Times New Roman"/>
          <w:sz w:val="24"/>
          <w:szCs w:val="24"/>
        </w:rPr>
        <w:t>t might be the case that the best theor</w:t>
      </w:r>
      <w:r w:rsidR="00EB3BC9" w:rsidRPr="00D618F0">
        <w:rPr>
          <w:rFonts w:ascii="Times New Roman" w:hAnsi="Times New Roman" w:cs="Times New Roman"/>
          <w:sz w:val="24"/>
          <w:szCs w:val="24"/>
        </w:rPr>
        <w:t>ie</w:t>
      </w:r>
      <w:r w:rsidR="004E355D" w:rsidRPr="00D618F0">
        <w:rPr>
          <w:rFonts w:ascii="Times New Roman" w:hAnsi="Times New Roman" w:cs="Times New Roman"/>
          <w:sz w:val="24"/>
          <w:szCs w:val="24"/>
        </w:rPr>
        <w:t>s</w:t>
      </w:r>
      <w:r w:rsidR="00B4075C" w:rsidRPr="00D618F0">
        <w:rPr>
          <w:rFonts w:ascii="Times New Roman" w:hAnsi="Times New Roman" w:cs="Times New Roman"/>
          <w:sz w:val="24"/>
          <w:szCs w:val="24"/>
        </w:rPr>
        <w:t xml:space="preserve"> of meaning </w:t>
      </w:r>
      <w:r w:rsidR="00812F4A" w:rsidRPr="00D618F0">
        <w:rPr>
          <w:rFonts w:ascii="Times New Roman" w:hAnsi="Times New Roman" w:cs="Times New Roman"/>
          <w:sz w:val="24"/>
          <w:szCs w:val="24"/>
        </w:rPr>
        <w:t>do</w:t>
      </w:r>
      <w:r w:rsidR="00400A5A" w:rsidRPr="00D618F0">
        <w:rPr>
          <w:rFonts w:ascii="Times New Roman" w:hAnsi="Times New Roman" w:cs="Times New Roman"/>
          <w:sz w:val="24"/>
          <w:szCs w:val="24"/>
        </w:rPr>
        <w:t xml:space="preserve"> im</w:t>
      </w:r>
      <w:r w:rsidR="00497D4A" w:rsidRPr="00D618F0">
        <w:rPr>
          <w:rFonts w:ascii="Times New Roman" w:hAnsi="Times New Roman" w:cs="Times New Roman"/>
          <w:sz w:val="24"/>
          <w:szCs w:val="24"/>
        </w:rPr>
        <w:t>ply that</w:t>
      </w:r>
      <w:r w:rsidR="00EB3BC9" w:rsidRPr="00D618F0">
        <w:rPr>
          <w:rFonts w:ascii="Times New Roman" w:hAnsi="Times New Roman" w:cs="Times New Roman"/>
          <w:sz w:val="24"/>
          <w:szCs w:val="24"/>
        </w:rPr>
        <w:t xml:space="preserve"> semantic correctness is prescriptive.</w:t>
      </w:r>
    </w:p>
    <w:p w14:paraId="4C8BB1D2" w14:textId="4D0C165C" w:rsidR="00CC5820" w:rsidRPr="00D618F0" w:rsidRDefault="00DE2DF9" w:rsidP="00EC5FAA">
      <w:pPr>
        <w:spacing w:after="0" w:line="240" w:lineRule="auto"/>
        <w:ind w:right="851" w:firstLine="567"/>
        <w:rPr>
          <w:rFonts w:ascii="Times New Roman" w:hAnsi="Times New Roman" w:cs="Times New Roman"/>
          <w:sz w:val="24"/>
          <w:szCs w:val="24"/>
        </w:rPr>
      </w:pPr>
      <w:r w:rsidRPr="00D618F0">
        <w:rPr>
          <w:rFonts w:ascii="Times New Roman" w:hAnsi="Times New Roman" w:cs="Times New Roman"/>
          <w:sz w:val="24"/>
          <w:szCs w:val="24"/>
        </w:rPr>
        <w:t>In the next sec</w:t>
      </w:r>
      <w:r w:rsidR="0091324B" w:rsidRPr="00D618F0">
        <w:rPr>
          <w:rFonts w:ascii="Times New Roman" w:hAnsi="Times New Roman" w:cs="Times New Roman"/>
          <w:sz w:val="24"/>
          <w:szCs w:val="24"/>
        </w:rPr>
        <w:t>t</w:t>
      </w:r>
      <w:r w:rsidRPr="00D618F0">
        <w:rPr>
          <w:rFonts w:ascii="Times New Roman" w:hAnsi="Times New Roman" w:cs="Times New Roman"/>
          <w:sz w:val="24"/>
          <w:szCs w:val="24"/>
        </w:rPr>
        <w:t>ion I will s</w:t>
      </w:r>
      <w:r w:rsidR="00C37671" w:rsidRPr="00D618F0">
        <w:rPr>
          <w:rFonts w:ascii="Times New Roman" w:hAnsi="Times New Roman" w:cs="Times New Roman"/>
          <w:sz w:val="24"/>
          <w:szCs w:val="24"/>
        </w:rPr>
        <w:t>hift the attention to the question</w:t>
      </w:r>
      <w:r w:rsidR="00720E36" w:rsidRPr="00D618F0">
        <w:rPr>
          <w:rFonts w:ascii="Times New Roman" w:hAnsi="Times New Roman" w:cs="Times New Roman"/>
          <w:sz w:val="24"/>
          <w:szCs w:val="24"/>
        </w:rPr>
        <w:t xml:space="preserve"> of</w:t>
      </w:r>
      <w:r w:rsidR="00847286" w:rsidRPr="00D618F0">
        <w:rPr>
          <w:rFonts w:ascii="Times New Roman" w:hAnsi="Times New Roman" w:cs="Times New Roman"/>
          <w:sz w:val="24"/>
          <w:szCs w:val="24"/>
        </w:rPr>
        <w:t xml:space="preserve"> whether </w:t>
      </w:r>
      <w:r w:rsidR="0091324B" w:rsidRPr="00D618F0">
        <w:rPr>
          <w:rFonts w:ascii="Times New Roman" w:hAnsi="Times New Roman" w:cs="Times New Roman"/>
          <w:sz w:val="24"/>
          <w:szCs w:val="24"/>
        </w:rPr>
        <w:t xml:space="preserve">semantic correctness </w:t>
      </w:r>
      <w:r w:rsidR="00847286" w:rsidRPr="00D618F0">
        <w:rPr>
          <w:rFonts w:ascii="Times New Roman" w:hAnsi="Times New Roman" w:cs="Times New Roman"/>
          <w:sz w:val="24"/>
          <w:szCs w:val="24"/>
        </w:rPr>
        <w:t xml:space="preserve">can </w:t>
      </w:r>
      <w:r w:rsidR="0091324B" w:rsidRPr="00D618F0">
        <w:rPr>
          <w:rFonts w:ascii="Times New Roman" w:hAnsi="Times New Roman" w:cs="Times New Roman"/>
          <w:sz w:val="24"/>
          <w:szCs w:val="24"/>
        </w:rPr>
        <w:t xml:space="preserve">be understood </w:t>
      </w:r>
      <w:r w:rsidR="00380159" w:rsidRPr="00D618F0">
        <w:rPr>
          <w:rFonts w:ascii="Times New Roman" w:hAnsi="Times New Roman" w:cs="Times New Roman"/>
          <w:sz w:val="24"/>
          <w:szCs w:val="24"/>
        </w:rPr>
        <w:t xml:space="preserve">prescriptively. </w:t>
      </w:r>
      <w:r w:rsidR="00377698" w:rsidRPr="00D618F0">
        <w:rPr>
          <w:rFonts w:ascii="Times New Roman" w:hAnsi="Times New Roman" w:cs="Times New Roman"/>
          <w:sz w:val="24"/>
          <w:szCs w:val="24"/>
        </w:rPr>
        <w:t>To assess</w:t>
      </w:r>
      <w:r w:rsidR="008D23F1" w:rsidRPr="00D618F0">
        <w:rPr>
          <w:rFonts w:ascii="Times New Roman" w:hAnsi="Times New Roman" w:cs="Times New Roman"/>
          <w:sz w:val="24"/>
          <w:szCs w:val="24"/>
        </w:rPr>
        <w:t xml:space="preserve"> this </w:t>
      </w:r>
      <w:proofErr w:type="gramStart"/>
      <w:r w:rsidR="008D23F1" w:rsidRPr="00D618F0">
        <w:rPr>
          <w:rFonts w:ascii="Times New Roman" w:hAnsi="Times New Roman" w:cs="Times New Roman"/>
          <w:sz w:val="24"/>
          <w:szCs w:val="24"/>
        </w:rPr>
        <w:t>matter</w:t>
      </w:r>
      <w:proofErr w:type="gramEnd"/>
      <w:r w:rsidR="008D23F1" w:rsidRPr="00D618F0">
        <w:rPr>
          <w:rFonts w:ascii="Times New Roman" w:hAnsi="Times New Roman" w:cs="Times New Roman"/>
          <w:sz w:val="24"/>
          <w:szCs w:val="24"/>
        </w:rPr>
        <w:t xml:space="preserve"> we must take a closer look at </w:t>
      </w:r>
      <w:r w:rsidR="008B27C8" w:rsidRPr="00D618F0">
        <w:rPr>
          <w:rFonts w:ascii="Times New Roman" w:hAnsi="Times New Roman" w:cs="Times New Roman"/>
          <w:sz w:val="24"/>
          <w:szCs w:val="24"/>
        </w:rPr>
        <w:t>what prescriptions could be said to follow from semantic correctness</w:t>
      </w:r>
      <w:r w:rsidR="00AF2A94" w:rsidRPr="00D618F0">
        <w:rPr>
          <w:rFonts w:ascii="Times New Roman" w:hAnsi="Times New Roman" w:cs="Times New Roman"/>
          <w:sz w:val="24"/>
          <w:szCs w:val="24"/>
        </w:rPr>
        <w:t>. I will argue that</w:t>
      </w:r>
      <w:r w:rsidR="005A1F4D" w:rsidRPr="00D618F0">
        <w:rPr>
          <w:rFonts w:ascii="Times New Roman" w:hAnsi="Times New Roman" w:cs="Times New Roman"/>
          <w:sz w:val="24"/>
          <w:szCs w:val="24"/>
        </w:rPr>
        <w:t xml:space="preserve"> semantic correctness cannot plausibly determine what a speaker ought to do purely from the point of view of </w:t>
      </w:r>
      <w:r w:rsidR="00C21875" w:rsidRPr="00D618F0">
        <w:rPr>
          <w:rFonts w:ascii="Times New Roman" w:hAnsi="Times New Roman" w:cs="Times New Roman"/>
          <w:sz w:val="24"/>
          <w:szCs w:val="24"/>
        </w:rPr>
        <w:t xml:space="preserve">meaning. </w:t>
      </w:r>
      <w:r w:rsidR="004F192F" w:rsidRPr="00D618F0">
        <w:rPr>
          <w:rFonts w:ascii="Times New Roman" w:hAnsi="Times New Roman" w:cs="Times New Roman"/>
          <w:sz w:val="24"/>
          <w:szCs w:val="24"/>
        </w:rPr>
        <w:t xml:space="preserve">While this may not be sufficient for establishing the reversal of the </w:t>
      </w:r>
      <w:proofErr w:type="spellStart"/>
      <w:r w:rsidR="004F192F" w:rsidRPr="00D618F0">
        <w:rPr>
          <w:rFonts w:ascii="Times New Roman" w:hAnsi="Times New Roman" w:cs="Times New Roman"/>
          <w:sz w:val="24"/>
          <w:szCs w:val="24"/>
        </w:rPr>
        <w:t>meta</w:t>
      </w:r>
      <w:r w:rsidR="00A21023" w:rsidRPr="00D618F0">
        <w:rPr>
          <w:rFonts w:ascii="Times New Roman" w:hAnsi="Times New Roman" w:cs="Times New Roman"/>
          <w:sz w:val="24"/>
          <w:szCs w:val="24"/>
        </w:rPr>
        <w:t>metasemantic</w:t>
      </w:r>
      <w:proofErr w:type="spellEnd"/>
      <w:r w:rsidR="00A21023" w:rsidRPr="00D618F0">
        <w:rPr>
          <w:rFonts w:ascii="Times New Roman" w:hAnsi="Times New Roman" w:cs="Times New Roman"/>
          <w:sz w:val="24"/>
          <w:szCs w:val="24"/>
        </w:rPr>
        <w:t xml:space="preserve"> </w:t>
      </w:r>
      <w:r w:rsidR="004F192F" w:rsidRPr="00D618F0">
        <w:rPr>
          <w:rFonts w:ascii="Times New Roman" w:hAnsi="Times New Roman" w:cs="Times New Roman"/>
          <w:sz w:val="24"/>
          <w:szCs w:val="24"/>
        </w:rPr>
        <w:t>thesis</w:t>
      </w:r>
      <w:r w:rsidR="009B4058" w:rsidRPr="00D618F0">
        <w:rPr>
          <w:rFonts w:ascii="Times New Roman" w:hAnsi="Times New Roman" w:cstheme="minorHAnsi"/>
        </w:rPr>
        <w:t>—</w:t>
      </w:r>
      <w:r w:rsidR="004E334E" w:rsidRPr="00D618F0">
        <w:rPr>
          <w:rFonts w:ascii="Times New Roman" w:hAnsi="Times New Roman" w:cs="Times New Roman"/>
          <w:sz w:val="24"/>
          <w:szCs w:val="24"/>
        </w:rPr>
        <w:t>i.e.</w:t>
      </w:r>
      <w:r w:rsidR="005C5633" w:rsidRPr="00D618F0">
        <w:rPr>
          <w:rFonts w:ascii="Times New Roman" w:hAnsi="Times New Roman" w:cs="Times New Roman"/>
          <w:sz w:val="24"/>
          <w:szCs w:val="24"/>
        </w:rPr>
        <w:t>,</w:t>
      </w:r>
      <w:r w:rsidR="004E334E" w:rsidRPr="00D618F0">
        <w:rPr>
          <w:rFonts w:ascii="Times New Roman" w:hAnsi="Times New Roman" w:cs="Times New Roman"/>
          <w:sz w:val="24"/>
          <w:szCs w:val="24"/>
        </w:rPr>
        <w:t xml:space="preserve"> it may not be</w:t>
      </w:r>
      <w:r w:rsidR="000F5D4F" w:rsidRPr="00D618F0">
        <w:rPr>
          <w:rFonts w:ascii="Times New Roman" w:hAnsi="Times New Roman" w:cs="Times New Roman"/>
          <w:sz w:val="24"/>
          <w:szCs w:val="24"/>
        </w:rPr>
        <w:t xml:space="preserve"> sufficient</w:t>
      </w:r>
      <w:r w:rsidR="004E334E" w:rsidRPr="00D618F0">
        <w:rPr>
          <w:rFonts w:ascii="Times New Roman" w:hAnsi="Times New Roman" w:cs="Times New Roman"/>
          <w:sz w:val="24"/>
          <w:szCs w:val="24"/>
        </w:rPr>
        <w:t xml:space="preserve"> to show that all plausible theories of meaning must interpret </w:t>
      </w:r>
      <w:r w:rsidR="00D7206C" w:rsidRPr="00D618F0">
        <w:rPr>
          <w:rFonts w:ascii="Times New Roman" w:hAnsi="Times New Roman" w:cs="Times New Roman"/>
          <w:sz w:val="24"/>
          <w:szCs w:val="24"/>
        </w:rPr>
        <w:t>semantic correctness non-</w:t>
      </w:r>
      <w:r w:rsidR="000A0FAB" w:rsidRPr="00D618F0">
        <w:rPr>
          <w:rFonts w:ascii="Times New Roman" w:hAnsi="Times New Roman" w:cs="Times New Roman"/>
          <w:sz w:val="24"/>
          <w:szCs w:val="24"/>
        </w:rPr>
        <w:t>prescriptively</w:t>
      </w:r>
      <w:r w:rsidR="009B4058" w:rsidRPr="00D618F0">
        <w:rPr>
          <w:rFonts w:ascii="Times New Roman" w:hAnsi="Times New Roman" w:cstheme="minorHAnsi"/>
        </w:rPr>
        <w:t>—</w:t>
      </w:r>
      <w:r w:rsidR="004F192F" w:rsidRPr="00D618F0">
        <w:rPr>
          <w:rFonts w:ascii="Times New Roman" w:hAnsi="Times New Roman" w:cs="Times New Roman"/>
          <w:sz w:val="24"/>
          <w:szCs w:val="24"/>
        </w:rPr>
        <w:t>it nonetheless</w:t>
      </w:r>
      <w:r w:rsidR="00083D82" w:rsidRPr="00D618F0">
        <w:rPr>
          <w:rFonts w:ascii="Times New Roman" w:hAnsi="Times New Roman" w:cs="Times New Roman"/>
          <w:sz w:val="24"/>
          <w:szCs w:val="24"/>
        </w:rPr>
        <w:t xml:space="preserve"> suggests that the non-prescriptive alternative is preferable since it </w:t>
      </w:r>
      <w:r w:rsidR="00CC5820" w:rsidRPr="00D618F0">
        <w:rPr>
          <w:rFonts w:ascii="Times New Roman" w:hAnsi="Times New Roman" w:cs="Times New Roman"/>
          <w:sz w:val="24"/>
          <w:szCs w:val="24"/>
        </w:rPr>
        <w:t xml:space="preserve">avoids these </w:t>
      </w:r>
      <w:r w:rsidR="005A2369" w:rsidRPr="00D618F0">
        <w:rPr>
          <w:rFonts w:ascii="Times New Roman" w:hAnsi="Times New Roman" w:cs="Times New Roman"/>
          <w:sz w:val="24"/>
          <w:szCs w:val="24"/>
        </w:rPr>
        <w:lastRenderedPageBreak/>
        <w:t>issues</w:t>
      </w:r>
      <w:r w:rsidR="00CC5820" w:rsidRPr="00D618F0">
        <w:rPr>
          <w:rFonts w:ascii="Times New Roman" w:hAnsi="Times New Roman" w:cs="Times New Roman"/>
          <w:sz w:val="24"/>
          <w:szCs w:val="24"/>
        </w:rPr>
        <w:t xml:space="preserve"> simply by leaving the question of what a speaker should do with words to be determined by something other than meaning. </w:t>
      </w:r>
    </w:p>
    <w:p w14:paraId="0F1C9743" w14:textId="77777777" w:rsidR="00346610" w:rsidRPr="00D618F0" w:rsidRDefault="00346610" w:rsidP="00EC5FAA">
      <w:pPr>
        <w:spacing w:after="0" w:line="240" w:lineRule="auto"/>
        <w:ind w:right="851"/>
        <w:rPr>
          <w:rFonts w:ascii="Times New Roman" w:hAnsi="Times New Roman" w:cs="Times New Roman"/>
          <w:sz w:val="24"/>
          <w:szCs w:val="24"/>
        </w:rPr>
      </w:pPr>
    </w:p>
    <w:p w14:paraId="59C49FE6" w14:textId="77777777" w:rsidR="007D6D6A" w:rsidRPr="00D618F0" w:rsidRDefault="007D6D6A" w:rsidP="00EC5FAA">
      <w:pPr>
        <w:spacing w:after="0" w:line="240" w:lineRule="auto"/>
        <w:ind w:right="851"/>
        <w:rPr>
          <w:rFonts w:ascii="Times New Roman" w:hAnsi="Times New Roman" w:cs="Times New Roman"/>
          <w:b/>
          <w:bCs/>
          <w:sz w:val="24"/>
          <w:szCs w:val="24"/>
        </w:rPr>
      </w:pPr>
    </w:p>
    <w:p w14:paraId="0D1548E2" w14:textId="63734FAE" w:rsidR="00781958" w:rsidRPr="00D618F0" w:rsidRDefault="00346610" w:rsidP="007D6D6A">
      <w:pPr>
        <w:spacing w:line="240" w:lineRule="auto"/>
        <w:ind w:right="851"/>
        <w:rPr>
          <w:rFonts w:ascii="Times New Roman" w:hAnsi="Times New Roman" w:cs="Times New Roman"/>
          <w:b/>
          <w:bCs/>
          <w:sz w:val="24"/>
          <w:szCs w:val="24"/>
        </w:rPr>
      </w:pPr>
      <w:r w:rsidRPr="00D618F0">
        <w:rPr>
          <w:rFonts w:ascii="Times New Roman" w:hAnsi="Times New Roman" w:cs="Times New Roman"/>
          <w:b/>
          <w:bCs/>
          <w:sz w:val="24"/>
          <w:szCs w:val="24"/>
        </w:rPr>
        <w:t xml:space="preserve">4. </w:t>
      </w:r>
      <w:r w:rsidR="00ED5BEF" w:rsidRPr="00D618F0">
        <w:rPr>
          <w:rFonts w:ascii="Times New Roman" w:hAnsi="Times New Roman" w:cs="Times New Roman"/>
          <w:b/>
          <w:bCs/>
          <w:sz w:val="24"/>
          <w:szCs w:val="24"/>
        </w:rPr>
        <w:t>Should you speak correctly?</w:t>
      </w:r>
      <w:r w:rsidR="005D149B" w:rsidRPr="00D618F0">
        <w:rPr>
          <w:rFonts w:ascii="Times New Roman" w:hAnsi="Times New Roman" w:cs="Times New Roman"/>
          <w:b/>
          <w:bCs/>
          <w:sz w:val="24"/>
          <w:szCs w:val="24"/>
        </w:rPr>
        <w:t xml:space="preserve"> </w:t>
      </w:r>
    </w:p>
    <w:p w14:paraId="1004CA59" w14:textId="4A0B8708" w:rsidR="005D149B" w:rsidRPr="00D618F0" w:rsidRDefault="00933261" w:rsidP="00EC5FAA">
      <w:pPr>
        <w:spacing w:after="0" w:line="240" w:lineRule="auto"/>
        <w:ind w:right="851"/>
        <w:rPr>
          <w:rFonts w:ascii="Times New Roman" w:hAnsi="Times New Roman" w:cs="Times New Roman"/>
          <w:sz w:val="24"/>
          <w:szCs w:val="24"/>
        </w:rPr>
      </w:pPr>
      <w:r w:rsidRPr="00D618F0">
        <w:rPr>
          <w:rFonts w:ascii="Times New Roman" w:hAnsi="Times New Roman" w:cs="Times New Roman"/>
          <w:sz w:val="24"/>
          <w:szCs w:val="24"/>
        </w:rPr>
        <w:t xml:space="preserve">If we suppose that semantic correctness </w:t>
      </w:r>
      <w:r w:rsidR="008E211F" w:rsidRPr="00D618F0">
        <w:rPr>
          <w:rFonts w:ascii="Times New Roman" w:hAnsi="Times New Roman" w:cs="Times New Roman"/>
          <w:sz w:val="24"/>
          <w:szCs w:val="24"/>
        </w:rPr>
        <w:t xml:space="preserve">does entail semantic prescriptions, how should </w:t>
      </w:r>
      <w:r w:rsidR="00D652F5" w:rsidRPr="00D618F0">
        <w:rPr>
          <w:rFonts w:ascii="Times New Roman" w:hAnsi="Times New Roman" w:cs="Times New Roman"/>
          <w:sz w:val="24"/>
          <w:szCs w:val="24"/>
        </w:rPr>
        <w:t>these correctness conditions and prescriptions</w:t>
      </w:r>
      <w:r w:rsidR="008E211F" w:rsidRPr="00D618F0">
        <w:rPr>
          <w:rFonts w:ascii="Times New Roman" w:hAnsi="Times New Roman" w:cs="Times New Roman"/>
          <w:sz w:val="24"/>
          <w:szCs w:val="24"/>
        </w:rPr>
        <w:t xml:space="preserve"> be formu</w:t>
      </w:r>
      <w:r w:rsidR="00D80E8A" w:rsidRPr="00D618F0">
        <w:rPr>
          <w:rFonts w:ascii="Times New Roman" w:hAnsi="Times New Roman" w:cs="Times New Roman"/>
          <w:sz w:val="24"/>
          <w:szCs w:val="24"/>
        </w:rPr>
        <w:t xml:space="preserve">lated? </w:t>
      </w:r>
      <w:proofErr w:type="spellStart"/>
      <w:r w:rsidR="005D149B" w:rsidRPr="00D618F0">
        <w:rPr>
          <w:rFonts w:ascii="Times New Roman" w:hAnsi="Times New Roman" w:cs="Times New Roman"/>
          <w:sz w:val="24"/>
          <w:szCs w:val="24"/>
        </w:rPr>
        <w:t>Hattiangadi</w:t>
      </w:r>
      <w:proofErr w:type="spellEnd"/>
      <w:r w:rsidR="005D149B" w:rsidRPr="00D618F0">
        <w:rPr>
          <w:rFonts w:ascii="Times New Roman" w:hAnsi="Times New Roman" w:cs="Times New Roman"/>
          <w:sz w:val="24"/>
          <w:szCs w:val="24"/>
        </w:rPr>
        <w:t xml:space="preserve"> </w:t>
      </w:r>
      <w:r w:rsidR="00AA7FE4" w:rsidRPr="00D618F0">
        <w:rPr>
          <w:rFonts w:ascii="Times New Roman" w:hAnsi="Times New Roman" w:cs="Times New Roman"/>
          <w:sz w:val="24"/>
        </w:rPr>
        <w:t>(2006)</w:t>
      </w:r>
      <w:r w:rsidR="005D149B" w:rsidRPr="00D618F0">
        <w:t xml:space="preserve"> </w:t>
      </w:r>
      <w:r w:rsidR="005D149B" w:rsidRPr="00D618F0">
        <w:rPr>
          <w:rFonts w:ascii="Times New Roman" w:hAnsi="Times New Roman" w:cs="Times New Roman"/>
          <w:sz w:val="24"/>
          <w:szCs w:val="24"/>
        </w:rPr>
        <w:t xml:space="preserve">formulates the correctness conditions of application in the following manner. Let </w:t>
      </w:r>
      <w:proofErr w:type="spellStart"/>
      <w:r w:rsidR="005D149B" w:rsidRPr="00D618F0">
        <w:rPr>
          <w:rFonts w:ascii="Times New Roman" w:hAnsi="Times New Roman" w:cs="Times New Roman"/>
          <w:i/>
          <w:iCs/>
          <w:sz w:val="24"/>
          <w:szCs w:val="24"/>
        </w:rPr>
        <w:t>t</w:t>
      </w:r>
      <w:proofErr w:type="spellEnd"/>
      <w:r w:rsidR="005D149B" w:rsidRPr="00D618F0">
        <w:rPr>
          <w:rFonts w:ascii="Times New Roman" w:hAnsi="Times New Roman" w:cs="Times New Roman"/>
          <w:sz w:val="24"/>
          <w:szCs w:val="24"/>
        </w:rPr>
        <w:t xml:space="preserve"> be a term, </w:t>
      </w:r>
      <w:r w:rsidR="005D149B" w:rsidRPr="00D618F0">
        <w:rPr>
          <w:rFonts w:ascii="Times New Roman" w:hAnsi="Times New Roman" w:cs="Times New Roman"/>
          <w:i/>
          <w:iCs/>
          <w:sz w:val="24"/>
          <w:szCs w:val="24"/>
        </w:rPr>
        <w:t>F</w:t>
      </w:r>
      <w:r w:rsidR="005D149B" w:rsidRPr="00D618F0">
        <w:rPr>
          <w:rFonts w:ascii="Times New Roman" w:hAnsi="Times New Roman" w:cs="Times New Roman"/>
          <w:sz w:val="24"/>
          <w:szCs w:val="24"/>
        </w:rPr>
        <w:t xml:space="preserve"> be</w:t>
      </w:r>
      <w:r w:rsidR="00CE1CB8" w:rsidRPr="00D618F0">
        <w:rPr>
          <w:rFonts w:ascii="Times New Roman" w:hAnsi="Times New Roman" w:cs="Times New Roman"/>
          <w:sz w:val="24"/>
          <w:szCs w:val="24"/>
        </w:rPr>
        <w:t xml:space="preserve"> a</w:t>
      </w:r>
      <w:r w:rsidR="005D149B" w:rsidRPr="00D618F0">
        <w:rPr>
          <w:rFonts w:ascii="Times New Roman" w:hAnsi="Times New Roman" w:cs="Times New Roman"/>
          <w:sz w:val="24"/>
          <w:szCs w:val="24"/>
        </w:rPr>
        <w:t xml:space="preserve"> meaning, and </w:t>
      </w:r>
      <w:r w:rsidR="005D149B" w:rsidRPr="00D618F0">
        <w:rPr>
          <w:rFonts w:ascii="Times New Roman" w:hAnsi="Times New Roman" w:cs="Times New Roman"/>
          <w:i/>
          <w:iCs/>
          <w:sz w:val="24"/>
          <w:szCs w:val="24"/>
        </w:rPr>
        <w:t>f</w:t>
      </w:r>
      <w:r w:rsidR="005D149B" w:rsidRPr="00D618F0">
        <w:rPr>
          <w:rFonts w:ascii="Times New Roman" w:hAnsi="Times New Roman" w:cs="Times New Roman"/>
          <w:sz w:val="24"/>
          <w:szCs w:val="24"/>
        </w:rPr>
        <w:t xml:space="preserve"> be</w:t>
      </w:r>
      <w:r w:rsidR="00CE1CB8" w:rsidRPr="00D618F0">
        <w:rPr>
          <w:rFonts w:ascii="Times New Roman" w:hAnsi="Times New Roman" w:cs="Times New Roman"/>
          <w:sz w:val="24"/>
          <w:szCs w:val="24"/>
        </w:rPr>
        <w:t xml:space="preserve"> a</w:t>
      </w:r>
      <w:r w:rsidR="005D149B" w:rsidRPr="00D618F0">
        <w:rPr>
          <w:rFonts w:ascii="Times New Roman" w:hAnsi="Times New Roman" w:cs="Times New Roman"/>
          <w:sz w:val="24"/>
          <w:szCs w:val="24"/>
        </w:rPr>
        <w:t xml:space="preserve"> feature or collection of features that make it the case that </w:t>
      </w:r>
      <w:r w:rsidR="005D149B" w:rsidRPr="00D618F0">
        <w:rPr>
          <w:rFonts w:ascii="Times New Roman" w:hAnsi="Times New Roman" w:cs="Times New Roman"/>
          <w:i/>
          <w:iCs/>
          <w:sz w:val="24"/>
          <w:szCs w:val="24"/>
        </w:rPr>
        <w:t>F</w:t>
      </w:r>
      <w:r w:rsidR="005D149B" w:rsidRPr="00D618F0">
        <w:rPr>
          <w:rFonts w:ascii="Times New Roman" w:hAnsi="Times New Roman" w:cs="Times New Roman"/>
          <w:sz w:val="24"/>
          <w:szCs w:val="24"/>
        </w:rPr>
        <w:t xml:space="preserve"> applies:</w:t>
      </w:r>
    </w:p>
    <w:p w14:paraId="2C0F82CE" w14:textId="77777777" w:rsidR="003558A0" w:rsidRPr="00D618F0" w:rsidRDefault="003558A0" w:rsidP="00EC5FAA">
      <w:pPr>
        <w:spacing w:after="0" w:line="240" w:lineRule="auto"/>
        <w:ind w:right="851"/>
        <w:rPr>
          <w:rFonts w:ascii="Times New Roman" w:hAnsi="Times New Roman" w:cs="Times New Roman"/>
          <w:sz w:val="24"/>
          <w:szCs w:val="24"/>
        </w:rPr>
      </w:pPr>
    </w:p>
    <w:p w14:paraId="7E690092" w14:textId="6229CA70" w:rsidR="003558A0" w:rsidRPr="00D618F0" w:rsidRDefault="003558A0" w:rsidP="00EC5FAA">
      <w:pPr>
        <w:spacing w:after="0" w:line="240" w:lineRule="auto"/>
        <w:ind w:right="851"/>
        <w:rPr>
          <w:rFonts w:ascii="Times New Roman" w:hAnsi="Times New Roman" w:cs="Times New Roman"/>
          <w:sz w:val="24"/>
          <w:szCs w:val="24"/>
        </w:rPr>
      </w:pPr>
      <w:r w:rsidRPr="00D618F0">
        <w:rPr>
          <w:rFonts w:ascii="Times New Roman" w:hAnsi="Times New Roman" w:cs="Times New Roman"/>
          <w:sz w:val="24"/>
          <w:szCs w:val="24"/>
        </w:rPr>
        <w:t>(</w:t>
      </w:r>
      <w:proofErr w:type="gramStart"/>
      <w:r w:rsidRPr="00D618F0">
        <w:rPr>
          <w:rFonts w:ascii="Times New Roman" w:hAnsi="Times New Roman" w:cs="Times New Roman"/>
          <w:sz w:val="24"/>
          <w:szCs w:val="24"/>
        </w:rPr>
        <w:t xml:space="preserve">CA)  </w:t>
      </w:r>
      <w:r w:rsidRPr="00D618F0">
        <w:rPr>
          <w:rFonts w:ascii="Times New Roman" w:hAnsi="Times New Roman" w:cs="Times New Roman"/>
          <w:i/>
          <w:iCs/>
          <w:sz w:val="24"/>
          <w:szCs w:val="24"/>
        </w:rPr>
        <w:t>t</w:t>
      </w:r>
      <w:proofErr w:type="gramEnd"/>
      <w:r w:rsidRPr="00D618F0">
        <w:rPr>
          <w:rFonts w:ascii="Times New Roman" w:hAnsi="Times New Roman" w:cs="Times New Roman"/>
          <w:sz w:val="24"/>
          <w:szCs w:val="24"/>
        </w:rPr>
        <w:t xml:space="preserve"> means </w:t>
      </w:r>
      <w:r w:rsidRPr="00D618F0">
        <w:rPr>
          <w:rFonts w:ascii="Times New Roman" w:hAnsi="Times New Roman" w:cs="Times New Roman"/>
          <w:i/>
          <w:iCs/>
          <w:sz w:val="24"/>
          <w:szCs w:val="24"/>
        </w:rPr>
        <w:t>F</w:t>
      </w:r>
      <w:r w:rsidRPr="00D618F0">
        <w:rPr>
          <w:rFonts w:ascii="Times New Roman" w:hAnsi="Times New Roman" w:cs="Times New Roman"/>
          <w:sz w:val="24"/>
          <w:szCs w:val="24"/>
        </w:rPr>
        <w:t xml:space="preserve"> → (</w:t>
      </w:r>
      <w:r w:rsidRPr="00D618F0">
        <w:rPr>
          <w:rFonts w:ascii="Cambria Math" w:hAnsi="Cambria Math" w:cs="Cambria Math"/>
          <w:sz w:val="24"/>
          <w:szCs w:val="24"/>
        </w:rPr>
        <w:t>∀</w:t>
      </w:r>
      <w:r w:rsidRPr="00D618F0">
        <w:rPr>
          <w:rFonts w:ascii="Times New Roman" w:hAnsi="Times New Roman" w:cs="Times New Roman"/>
          <w:i/>
          <w:iCs/>
          <w:sz w:val="24"/>
          <w:szCs w:val="24"/>
        </w:rPr>
        <w:t>x</w:t>
      </w:r>
      <w:r w:rsidRPr="00D618F0">
        <w:rPr>
          <w:rFonts w:ascii="Times New Roman" w:hAnsi="Times New Roman" w:cs="Times New Roman"/>
          <w:sz w:val="24"/>
          <w:szCs w:val="24"/>
        </w:rPr>
        <w:t>)(</w:t>
      </w:r>
      <w:r w:rsidRPr="00D618F0">
        <w:rPr>
          <w:rFonts w:ascii="Times New Roman" w:hAnsi="Times New Roman" w:cs="Times New Roman"/>
          <w:i/>
          <w:iCs/>
          <w:sz w:val="24"/>
          <w:szCs w:val="24"/>
        </w:rPr>
        <w:t>t</w:t>
      </w:r>
      <w:r w:rsidRPr="00D618F0">
        <w:rPr>
          <w:rFonts w:ascii="Times New Roman" w:hAnsi="Times New Roman" w:cs="Times New Roman"/>
          <w:sz w:val="24"/>
          <w:szCs w:val="24"/>
        </w:rPr>
        <w:t xml:space="preserve"> applies correctly to </w:t>
      </w:r>
      <w:r w:rsidRPr="00D618F0">
        <w:rPr>
          <w:rFonts w:ascii="Times New Roman" w:hAnsi="Times New Roman" w:cs="Times New Roman"/>
          <w:i/>
          <w:iCs/>
          <w:sz w:val="24"/>
          <w:szCs w:val="24"/>
        </w:rPr>
        <w:t xml:space="preserve">x  </w:t>
      </w:r>
      <w:r w:rsidRPr="00D618F0">
        <w:rPr>
          <w:rFonts w:ascii="Times New Roman" w:hAnsi="Times New Roman" w:cs="Times New Roman"/>
          <w:sz w:val="24"/>
          <w:szCs w:val="24"/>
        </w:rPr>
        <w:t xml:space="preserve">↔ </w:t>
      </w:r>
      <w:r w:rsidR="00462133" w:rsidRPr="00D618F0">
        <w:rPr>
          <w:rFonts w:ascii="Times New Roman" w:hAnsi="Times New Roman" w:cs="Times New Roman"/>
          <w:sz w:val="24"/>
          <w:szCs w:val="24"/>
        </w:rPr>
        <w:t xml:space="preserve"> </w:t>
      </w:r>
      <w:r w:rsidRPr="00D618F0">
        <w:rPr>
          <w:rFonts w:ascii="Times New Roman" w:hAnsi="Times New Roman" w:cs="Times New Roman"/>
          <w:i/>
          <w:iCs/>
          <w:sz w:val="24"/>
          <w:szCs w:val="24"/>
        </w:rPr>
        <w:t>x</w:t>
      </w:r>
      <w:r w:rsidRPr="00D618F0">
        <w:rPr>
          <w:rFonts w:ascii="Times New Roman" w:hAnsi="Times New Roman" w:cs="Times New Roman"/>
          <w:sz w:val="24"/>
          <w:szCs w:val="24"/>
        </w:rPr>
        <w:t xml:space="preserve"> is </w:t>
      </w:r>
      <w:r w:rsidRPr="00D618F0">
        <w:rPr>
          <w:rFonts w:ascii="Times New Roman" w:hAnsi="Times New Roman" w:cs="Times New Roman"/>
          <w:i/>
          <w:iCs/>
          <w:sz w:val="24"/>
          <w:szCs w:val="24"/>
        </w:rPr>
        <w:t>f</w:t>
      </w:r>
      <w:r w:rsidRPr="00D618F0">
        <w:rPr>
          <w:rFonts w:ascii="Times New Roman" w:hAnsi="Times New Roman" w:cs="Times New Roman"/>
          <w:sz w:val="24"/>
          <w:szCs w:val="24"/>
        </w:rPr>
        <w:t>).</w:t>
      </w:r>
    </w:p>
    <w:p w14:paraId="61C408B0" w14:textId="77777777" w:rsidR="003558A0" w:rsidRPr="00D618F0" w:rsidRDefault="003558A0" w:rsidP="00EC5FAA">
      <w:pPr>
        <w:pStyle w:val="kappaleet"/>
        <w:spacing w:after="0" w:line="240" w:lineRule="auto"/>
        <w:ind w:right="851"/>
        <w:jc w:val="left"/>
        <w:rPr>
          <w:lang w:val="en-US"/>
        </w:rPr>
      </w:pPr>
    </w:p>
    <w:p w14:paraId="2F1A86F4" w14:textId="4155FEFC" w:rsidR="0025256D" w:rsidRPr="00D618F0" w:rsidRDefault="00F934F1" w:rsidP="00EC5FAA">
      <w:pPr>
        <w:pStyle w:val="kappaleet"/>
        <w:spacing w:after="0" w:line="240" w:lineRule="auto"/>
        <w:ind w:right="851"/>
        <w:jc w:val="left"/>
        <w:rPr>
          <w:lang w:val="en-US"/>
        </w:rPr>
      </w:pPr>
      <w:r w:rsidRPr="00D618F0">
        <w:rPr>
          <w:lang w:val="en-US"/>
        </w:rPr>
        <w:t>The</w:t>
      </w:r>
      <w:r w:rsidR="005D0E90" w:rsidRPr="00D618F0">
        <w:rPr>
          <w:lang w:val="en-US"/>
        </w:rPr>
        <w:t xml:space="preserve"> expression </w:t>
      </w:r>
      <w:r w:rsidR="00AB75E9" w:rsidRPr="00D618F0">
        <w:rPr>
          <w:lang w:val="en-US"/>
        </w:rPr>
        <w:t>“</w:t>
      </w:r>
      <w:r w:rsidR="005D0E90" w:rsidRPr="00D618F0">
        <w:rPr>
          <w:lang w:val="en-US"/>
        </w:rPr>
        <w:t>green</w:t>
      </w:r>
      <w:r w:rsidR="00AB75E9" w:rsidRPr="00D618F0">
        <w:rPr>
          <w:lang w:val="en-US"/>
        </w:rPr>
        <w:t>”</w:t>
      </w:r>
      <w:r w:rsidR="005D0E90" w:rsidRPr="00D618F0">
        <w:rPr>
          <w:lang w:val="en-US"/>
        </w:rPr>
        <w:t xml:space="preserve"> </w:t>
      </w:r>
      <w:r w:rsidR="002E6A62" w:rsidRPr="00D618F0">
        <w:rPr>
          <w:lang w:val="en-US"/>
        </w:rPr>
        <w:t>means</w:t>
      </w:r>
      <w:r w:rsidR="005D0E90" w:rsidRPr="00D618F0">
        <w:rPr>
          <w:lang w:val="en-US"/>
        </w:rPr>
        <w:t xml:space="preserve"> </w:t>
      </w:r>
      <w:r w:rsidR="005D0E90" w:rsidRPr="00D618F0">
        <w:rPr>
          <w:i/>
          <w:iCs/>
          <w:lang w:val="en-US"/>
        </w:rPr>
        <w:t>green</w:t>
      </w:r>
      <w:r w:rsidR="005D0E90" w:rsidRPr="00D618F0">
        <w:rPr>
          <w:lang w:val="en-US"/>
        </w:rPr>
        <w:t xml:space="preserve"> which </w:t>
      </w:r>
      <w:r w:rsidR="004E5228" w:rsidRPr="00D618F0">
        <w:rPr>
          <w:lang w:val="en-US"/>
        </w:rPr>
        <w:t xml:space="preserve">applies to </w:t>
      </w:r>
      <w:r w:rsidR="00FF1C26" w:rsidRPr="00D618F0">
        <w:rPr>
          <w:lang w:val="en-US"/>
        </w:rPr>
        <w:t>entities that are green</w:t>
      </w:r>
      <w:r w:rsidR="005D0E90" w:rsidRPr="00D618F0">
        <w:rPr>
          <w:lang w:val="en-US"/>
        </w:rPr>
        <w:t xml:space="preserve">, therefore the expression </w:t>
      </w:r>
      <w:r w:rsidR="00AB75E9" w:rsidRPr="00D618F0">
        <w:rPr>
          <w:lang w:val="en-US"/>
        </w:rPr>
        <w:t>“</w:t>
      </w:r>
      <w:r w:rsidR="005D0E90" w:rsidRPr="00D618F0">
        <w:rPr>
          <w:lang w:val="en-US"/>
        </w:rPr>
        <w:t>green</w:t>
      </w:r>
      <w:r w:rsidR="00AB75E9" w:rsidRPr="00D618F0">
        <w:rPr>
          <w:lang w:val="en-US"/>
        </w:rPr>
        <w:t>”</w:t>
      </w:r>
      <w:r w:rsidR="005D0E90" w:rsidRPr="00D618F0">
        <w:rPr>
          <w:lang w:val="en-US"/>
        </w:rPr>
        <w:t xml:space="preserve"> applies correctly to green entities and </w:t>
      </w:r>
      <w:r w:rsidR="002E6A62" w:rsidRPr="00D618F0">
        <w:rPr>
          <w:lang w:val="en-US"/>
        </w:rPr>
        <w:t>incorrectly</w:t>
      </w:r>
      <w:r w:rsidR="00D545DC" w:rsidRPr="00D618F0">
        <w:rPr>
          <w:lang w:val="en-US"/>
        </w:rPr>
        <w:t xml:space="preserve"> to</w:t>
      </w:r>
      <w:r w:rsidR="005D0E90" w:rsidRPr="00D618F0">
        <w:rPr>
          <w:lang w:val="en-US"/>
        </w:rPr>
        <w:t xml:space="preserve"> non-green ones.</w:t>
      </w:r>
      <w:r w:rsidR="00142851" w:rsidRPr="00D618F0">
        <w:rPr>
          <w:lang w:val="en-US"/>
        </w:rPr>
        <w:t xml:space="preserve"> </w:t>
      </w:r>
      <w:r w:rsidR="00332877" w:rsidRPr="00D618F0">
        <w:rPr>
          <w:lang w:val="en-US"/>
        </w:rPr>
        <w:t xml:space="preserve">A straightforward way to capture the intuition that semantic correctness is prescriptive is to require speakers to use expressions correctly. To represent </w:t>
      </w:r>
      <w:proofErr w:type="gramStart"/>
      <w:r w:rsidR="00332877" w:rsidRPr="00D618F0">
        <w:rPr>
          <w:lang w:val="en-US"/>
        </w:rPr>
        <w:t>this</w:t>
      </w:r>
      <w:proofErr w:type="gramEnd"/>
      <w:r w:rsidR="00332877" w:rsidRPr="00D618F0">
        <w:rPr>
          <w:lang w:val="en-US"/>
        </w:rPr>
        <w:t xml:space="preserve"> we </w:t>
      </w:r>
      <w:r w:rsidR="00D877FF" w:rsidRPr="00D618F0">
        <w:rPr>
          <w:lang w:val="en-US"/>
        </w:rPr>
        <w:t xml:space="preserve">can </w:t>
      </w:r>
      <w:r w:rsidR="00332877" w:rsidRPr="00D618F0">
        <w:rPr>
          <w:lang w:val="en-US"/>
        </w:rPr>
        <w:t>modify our</w:t>
      </w:r>
      <w:r w:rsidR="00165DA9" w:rsidRPr="00D618F0">
        <w:rPr>
          <w:lang w:val="en-US"/>
        </w:rPr>
        <w:t xml:space="preserve"> prescription</w:t>
      </w:r>
      <w:r w:rsidR="00332877" w:rsidRPr="00D618F0">
        <w:rPr>
          <w:lang w:val="en-US"/>
        </w:rPr>
        <w:t xml:space="preserve"> schema by </w:t>
      </w:r>
      <w:r w:rsidR="00B90B5D" w:rsidRPr="00D618F0">
        <w:rPr>
          <w:lang w:val="en-US"/>
        </w:rPr>
        <w:t>replacing</w:t>
      </w:r>
      <w:r w:rsidR="00D32471" w:rsidRPr="00D618F0">
        <w:rPr>
          <w:lang w:val="en-US"/>
        </w:rPr>
        <w:t xml:space="preserve"> the </w:t>
      </w:r>
      <w:r w:rsidR="00CA4C71" w:rsidRPr="00D618F0">
        <w:rPr>
          <w:lang w:val="en-US"/>
        </w:rPr>
        <w:t xml:space="preserve">phrase </w:t>
      </w:r>
      <w:r w:rsidR="00AB75E9" w:rsidRPr="00D618F0">
        <w:rPr>
          <w:lang w:val="en-US"/>
        </w:rPr>
        <w:t>“</w:t>
      </w:r>
      <w:r w:rsidR="00165DA9" w:rsidRPr="00D618F0">
        <w:rPr>
          <w:i/>
          <w:iCs/>
          <w:lang w:val="en-US"/>
        </w:rPr>
        <w:t>S</w:t>
      </w:r>
      <w:r w:rsidR="00165DA9" w:rsidRPr="00D618F0">
        <w:rPr>
          <w:lang w:val="en-US"/>
        </w:rPr>
        <w:t xml:space="preserve"> </w:t>
      </w:r>
      <w:r w:rsidR="00CA4C71" w:rsidRPr="00D618F0">
        <w:rPr>
          <w:lang w:val="en-US"/>
        </w:rPr>
        <w:t>applies correctly</w:t>
      </w:r>
      <w:r w:rsidR="00AB75E9" w:rsidRPr="00D618F0">
        <w:rPr>
          <w:lang w:val="en-US"/>
        </w:rPr>
        <w:t>”</w:t>
      </w:r>
      <w:r w:rsidR="00B75F75" w:rsidRPr="00D618F0">
        <w:rPr>
          <w:lang w:val="en-US"/>
        </w:rPr>
        <w:t xml:space="preserve"> </w:t>
      </w:r>
      <w:r w:rsidR="00517DE7" w:rsidRPr="00D618F0">
        <w:rPr>
          <w:lang w:val="en-US"/>
        </w:rPr>
        <w:t xml:space="preserve">with </w:t>
      </w:r>
      <w:r w:rsidR="00AB75E9" w:rsidRPr="00D618F0">
        <w:rPr>
          <w:lang w:val="en-US"/>
        </w:rPr>
        <w:t>“</w:t>
      </w:r>
      <w:r w:rsidR="00517DE7" w:rsidRPr="00D618F0">
        <w:rPr>
          <w:i/>
          <w:iCs/>
          <w:lang w:val="en-US"/>
        </w:rPr>
        <w:t>S</w:t>
      </w:r>
      <w:r w:rsidR="00517DE7" w:rsidRPr="00D618F0">
        <w:rPr>
          <w:lang w:val="en-US"/>
        </w:rPr>
        <w:t xml:space="preserve"> ought to </w:t>
      </w:r>
      <w:r w:rsidR="008A12FB" w:rsidRPr="00D618F0">
        <w:rPr>
          <w:lang w:val="en-US"/>
        </w:rPr>
        <w:t>apply,</w:t>
      </w:r>
      <w:r w:rsidR="00AB75E9" w:rsidRPr="00D618F0">
        <w:rPr>
          <w:lang w:val="en-US"/>
        </w:rPr>
        <w:t>”</w:t>
      </w:r>
      <w:r w:rsidR="007F6271" w:rsidRPr="00D618F0">
        <w:rPr>
          <w:lang w:val="en-US"/>
        </w:rPr>
        <w:t xml:space="preserve"> where </w:t>
      </w:r>
      <w:r w:rsidR="007F6271" w:rsidRPr="00D618F0">
        <w:rPr>
          <w:i/>
          <w:iCs/>
          <w:lang w:val="en-US"/>
        </w:rPr>
        <w:t>S</w:t>
      </w:r>
      <w:r w:rsidR="007F6271" w:rsidRPr="00D618F0">
        <w:rPr>
          <w:lang w:val="en-US"/>
        </w:rPr>
        <w:t xml:space="preserve"> is a speaker</w:t>
      </w:r>
      <w:r w:rsidR="0025256D" w:rsidRPr="00D618F0">
        <w:rPr>
          <w:lang w:val="en-US"/>
        </w:rPr>
        <w:t>.</w:t>
      </w:r>
      <w:r w:rsidR="005C5F95" w:rsidRPr="00D618F0">
        <w:rPr>
          <w:lang w:val="en-US"/>
        </w:rPr>
        <w:t xml:space="preserve"> </w:t>
      </w:r>
    </w:p>
    <w:p w14:paraId="398D949B" w14:textId="77777777" w:rsidR="003558A0" w:rsidRPr="00D618F0" w:rsidRDefault="003558A0" w:rsidP="00EC5FAA">
      <w:pPr>
        <w:pStyle w:val="kappaleet"/>
        <w:spacing w:after="0" w:line="240" w:lineRule="auto"/>
        <w:ind w:right="851"/>
        <w:jc w:val="left"/>
        <w:rPr>
          <w:lang w:val="en-US"/>
        </w:rPr>
      </w:pPr>
    </w:p>
    <w:p w14:paraId="73F7C275" w14:textId="33BCF799" w:rsidR="003558A0" w:rsidRPr="00D618F0" w:rsidRDefault="003558A0" w:rsidP="00EC5FAA">
      <w:pPr>
        <w:pStyle w:val="kappaleet"/>
        <w:spacing w:after="0" w:line="240" w:lineRule="auto"/>
        <w:ind w:right="851"/>
        <w:jc w:val="left"/>
        <w:rPr>
          <w:lang w:val="en-US"/>
        </w:rPr>
      </w:pPr>
      <w:r w:rsidRPr="00D618F0">
        <w:rPr>
          <w:lang w:val="en-US"/>
        </w:rPr>
        <w:t>(SP1</w:t>
      </w:r>
      <w:proofErr w:type="gramStart"/>
      <w:r w:rsidRPr="00D618F0">
        <w:rPr>
          <w:lang w:val="en-US"/>
        </w:rPr>
        <w:t xml:space="preserve">)  </w:t>
      </w:r>
      <w:r w:rsidRPr="00D618F0">
        <w:rPr>
          <w:i/>
          <w:iCs/>
          <w:lang w:val="en-US"/>
        </w:rPr>
        <w:t>t</w:t>
      </w:r>
      <w:proofErr w:type="gramEnd"/>
      <w:r w:rsidRPr="00D618F0">
        <w:rPr>
          <w:lang w:val="en-US"/>
        </w:rPr>
        <w:t xml:space="preserve"> means </w:t>
      </w:r>
      <w:r w:rsidRPr="00D618F0">
        <w:rPr>
          <w:i/>
          <w:iCs/>
          <w:lang w:val="en-US"/>
        </w:rPr>
        <w:t>F</w:t>
      </w:r>
      <w:r w:rsidRPr="00D618F0">
        <w:rPr>
          <w:lang w:val="en-US"/>
        </w:rPr>
        <w:t xml:space="preserve">  →  (</w:t>
      </w:r>
      <w:r w:rsidRPr="00D618F0">
        <w:rPr>
          <w:rFonts w:ascii="Cambria Math" w:hAnsi="Cambria Math" w:cs="Cambria Math"/>
          <w:lang w:val="en-US"/>
        </w:rPr>
        <w:t>∀</w:t>
      </w:r>
      <w:r w:rsidRPr="00D618F0">
        <w:rPr>
          <w:i/>
          <w:iCs/>
          <w:lang w:val="en-US"/>
        </w:rPr>
        <w:t>x</w:t>
      </w:r>
      <w:r w:rsidRPr="00D618F0">
        <w:rPr>
          <w:lang w:val="en-US"/>
        </w:rPr>
        <w:t>)(</w:t>
      </w:r>
      <w:r w:rsidRPr="00D618F0">
        <w:rPr>
          <w:i/>
          <w:iCs/>
          <w:lang w:val="en-US"/>
        </w:rPr>
        <w:t>S</w:t>
      </w:r>
      <w:r w:rsidRPr="00D618F0">
        <w:rPr>
          <w:lang w:val="en-US"/>
        </w:rPr>
        <w:t xml:space="preserve"> ought to apply </w:t>
      </w:r>
      <w:r w:rsidRPr="00D618F0">
        <w:rPr>
          <w:i/>
          <w:iCs/>
          <w:lang w:val="en-US"/>
        </w:rPr>
        <w:t>t</w:t>
      </w:r>
      <w:r w:rsidRPr="00D618F0">
        <w:rPr>
          <w:lang w:val="en-US"/>
        </w:rPr>
        <w:t xml:space="preserve"> to </w:t>
      </w:r>
      <w:r w:rsidRPr="00D618F0">
        <w:rPr>
          <w:i/>
          <w:iCs/>
          <w:lang w:val="en-US"/>
        </w:rPr>
        <w:t>x</w:t>
      </w:r>
      <w:r w:rsidRPr="00D618F0">
        <w:rPr>
          <w:lang w:val="en-US"/>
        </w:rPr>
        <w:t xml:space="preserve">  ↔  </w:t>
      </w:r>
      <w:r w:rsidRPr="00D618F0">
        <w:rPr>
          <w:i/>
          <w:iCs/>
          <w:lang w:val="en-US"/>
        </w:rPr>
        <w:t>x</w:t>
      </w:r>
      <w:r w:rsidRPr="00D618F0">
        <w:rPr>
          <w:lang w:val="en-US"/>
        </w:rPr>
        <w:t xml:space="preserve"> is </w:t>
      </w:r>
      <w:r w:rsidRPr="00D618F0">
        <w:rPr>
          <w:i/>
          <w:iCs/>
          <w:lang w:val="en-US"/>
        </w:rPr>
        <w:t>f</w:t>
      </w:r>
      <w:r w:rsidRPr="00D618F0">
        <w:rPr>
          <w:lang w:val="en-US"/>
        </w:rPr>
        <w:t xml:space="preserve">).  </w:t>
      </w:r>
    </w:p>
    <w:p w14:paraId="322E2D6D" w14:textId="77777777" w:rsidR="00AB75E9" w:rsidRPr="00D618F0" w:rsidRDefault="00AB75E9" w:rsidP="00EC5FAA">
      <w:pPr>
        <w:pStyle w:val="Formula"/>
        <w:spacing w:after="0" w:line="240" w:lineRule="auto"/>
        <w:ind w:right="851"/>
        <w:rPr>
          <w:lang w:val="en-US"/>
        </w:rPr>
      </w:pPr>
    </w:p>
    <w:p w14:paraId="57382AD5" w14:textId="77777777" w:rsidR="00917E14" w:rsidRPr="00D618F0" w:rsidRDefault="00917E14" w:rsidP="00EC5FAA">
      <w:pPr>
        <w:pStyle w:val="kappaleet"/>
        <w:spacing w:after="0" w:line="240" w:lineRule="auto"/>
        <w:ind w:right="851"/>
        <w:jc w:val="left"/>
        <w:rPr>
          <w:lang w:val="en-US"/>
        </w:rPr>
      </w:pPr>
    </w:p>
    <w:p w14:paraId="68D2B39E" w14:textId="26B05EF9" w:rsidR="00566100" w:rsidRPr="00D618F0" w:rsidRDefault="00566100" w:rsidP="00EC5FAA">
      <w:pPr>
        <w:pStyle w:val="kappaleet"/>
        <w:spacing w:after="0" w:line="240" w:lineRule="auto"/>
        <w:ind w:right="851"/>
        <w:jc w:val="left"/>
        <w:rPr>
          <w:lang w:val="en-US"/>
        </w:rPr>
      </w:pPr>
      <w:r w:rsidRPr="00D618F0">
        <w:rPr>
          <w:lang w:val="en-US"/>
        </w:rPr>
        <w:t xml:space="preserve">As </w:t>
      </w:r>
      <w:proofErr w:type="spellStart"/>
      <w:r w:rsidRPr="00D618F0">
        <w:rPr>
          <w:lang w:val="en-US"/>
        </w:rPr>
        <w:t>Hattiangadi</w:t>
      </w:r>
      <w:proofErr w:type="spellEnd"/>
      <w:r w:rsidRPr="00D618F0">
        <w:rPr>
          <w:lang w:val="en-US"/>
        </w:rPr>
        <w:t xml:space="preserve"> points out, (SP1) requires too much from the speaker. Suppose that there is a dog on Mars. It follows then that a speaker ought to call it a dog regardless of whether she is aware of its existence. (</w:t>
      </w:r>
      <w:proofErr w:type="spellStart"/>
      <w:r w:rsidRPr="00D618F0">
        <w:rPr>
          <w:lang w:val="en-US"/>
        </w:rPr>
        <w:t>Hattiangadi</w:t>
      </w:r>
      <w:proofErr w:type="spellEnd"/>
      <w:r w:rsidRPr="00D618F0">
        <w:rPr>
          <w:lang w:val="en-US"/>
        </w:rPr>
        <w:t xml:space="preserve"> 2006, 226–27.) Moreover, since (SP1) is formulated schematically, a speaker ought to apply a proper name to its bearer and state every property it instantiates. (SP1) then clearly violates the principle of </w:t>
      </w:r>
      <w:r w:rsidRPr="00D618F0">
        <w:rPr>
          <w:i/>
          <w:iCs/>
          <w:lang w:val="en-US"/>
        </w:rPr>
        <w:t>ought implies can</w:t>
      </w:r>
      <w:r w:rsidRPr="00D618F0">
        <w:rPr>
          <w:lang w:val="en-US"/>
        </w:rPr>
        <w:t>.</w:t>
      </w:r>
    </w:p>
    <w:p w14:paraId="22AC1DEB" w14:textId="6A162AF7" w:rsidR="000C16A9" w:rsidRPr="00D618F0" w:rsidRDefault="00AC0834" w:rsidP="00EC5FAA">
      <w:pPr>
        <w:pStyle w:val="kappaleet"/>
        <w:spacing w:after="0" w:line="240" w:lineRule="auto"/>
        <w:ind w:right="851" w:firstLine="567"/>
        <w:jc w:val="left"/>
        <w:rPr>
          <w:lang w:val="en-US"/>
        </w:rPr>
      </w:pPr>
      <w:r w:rsidRPr="00D618F0">
        <w:rPr>
          <w:lang w:val="en-US"/>
        </w:rPr>
        <w:t xml:space="preserve">However, </w:t>
      </w:r>
      <w:r w:rsidR="00050607" w:rsidRPr="00D618F0">
        <w:rPr>
          <w:lang w:val="en-US"/>
        </w:rPr>
        <w:t>(</w:t>
      </w:r>
      <w:r w:rsidRPr="00D618F0">
        <w:rPr>
          <w:lang w:val="en-US"/>
        </w:rPr>
        <w:t>SP1</w:t>
      </w:r>
      <w:r w:rsidR="00050607" w:rsidRPr="00D618F0">
        <w:rPr>
          <w:lang w:val="en-US"/>
        </w:rPr>
        <w:t>)</w:t>
      </w:r>
      <w:r w:rsidRPr="00D618F0">
        <w:rPr>
          <w:lang w:val="en-US"/>
        </w:rPr>
        <w:t xml:space="preserve"> is n</w:t>
      </w:r>
      <w:r w:rsidR="0078311D" w:rsidRPr="00D618F0">
        <w:rPr>
          <w:lang w:val="en-US"/>
        </w:rPr>
        <w:t>ot the only</w:t>
      </w:r>
      <w:r w:rsidR="00050607" w:rsidRPr="00D618F0">
        <w:rPr>
          <w:lang w:val="en-US"/>
        </w:rPr>
        <w:t xml:space="preserve"> possible</w:t>
      </w:r>
      <w:r w:rsidR="0078311D" w:rsidRPr="00D618F0">
        <w:rPr>
          <w:lang w:val="en-US"/>
        </w:rPr>
        <w:t xml:space="preserve"> </w:t>
      </w:r>
      <w:r w:rsidR="00B54645" w:rsidRPr="00D618F0">
        <w:rPr>
          <w:lang w:val="en-US"/>
        </w:rPr>
        <w:t>option</w:t>
      </w:r>
      <w:r w:rsidR="0078311D" w:rsidRPr="00D618F0">
        <w:rPr>
          <w:lang w:val="en-US"/>
        </w:rPr>
        <w:t xml:space="preserve"> to capture the </w:t>
      </w:r>
      <w:proofErr w:type="spellStart"/>
      <w:r w:rsidR="0078311D" w:rsidRPr="00D618F0">
        <w:rPr>
          <w:lang w:val="en-US"/>
        </w:rPr>
        <w:t>prescriptivity</w:t>
      </w:r>
      <w:proofErr w:type="spellEnd"/>
      <w:r w:rsidR="0078311D" w:rsidRPr="00D618F0">
        <w:rPr>
          <w:lang w:val="en-US"/>
        </w:rPr>
        <w:t xml:space="preserve"> of correctness.</w:t>
      </w:r>
      <w:r w:rsidR="00B54645" w:rsidRPr="00D618F0">
        <w:rPr>
          <w:lang w:val="en-US"/>
        </w:rPr>
        <w:t xml:space="preserve"> Peregrin and Whiting suggest that switching </w:t>
      </w:r>
      <w:r w:rsidR="00AB75E9" w:rsidRPr="00D618F0">
        <w:rPr>
          <w:lang w:val="en-US"/>
        </w:rPr>
        <w:t>“</w:t>
      </w:r>
      <w:r w:rsidR="00B54645" w:rsidRPr="00D618F0">
        <w:rPr>
          <w:lang w:val="en-US"/>
        </w:rPr>
        <w:t>ought</w:t>
      </w:r>
      <w:r w:rsidR="00AB75E9" w:rsidRPr="00D618F0">
        <w:rPr>
          <w:lang w:val="en-US"/>
        </w:rPr>
        <w:t>”</w:t>
      </w:r>
      <w:r w:rsidR="00B54645" w:rsidRPr="00D618F0">
        <w:rPr>
          <w:lang w:val="en-US"/>
        </w:rPr>
        <w:t xml:space="preserve"> to </w:t>
      </w:r>
      <w:r w:rsidR="00AB75E9" w:rsidRPr="00D618F0">
        <w:rPr>
          <w:lang w:val="en-US"/>
        </w:rPr>
        <w:t>“</w:t>
      </w:r>
      <w:r w:rsidR="00B54645" w:rsidRPr="00D618F0">
        <w:rPr>
          <w:lang w:val="en-US"/>
        </w:rPr>
        <w:t>may</w:t>
      </w:r>
      <w:r w:rsidR="00AB75E9" w:rsidRPr="00D618F0">
        <w:rPr>
          <w:lang w:val="en-US"/>
        </w:rPr>
        <w:t>”</w:t>
      </w:r>
      <w:r w:rsidR="00B54645" w:rsidRPr="00D618F0">
        <w:rPr>
          <w:lang w:val="en-US"/>
        </w:rPr>
        <w:t xml:space="preserve"> better captures </w:t>
      </w:r>
      <w:r w:rsidR="00A33B55" w:rsidRPr="00D618F0">
        <w:rPr>
          <w:lang w:val="en-US"/>
        </w:rPr>
        <w:t xml:space="preserve">the </w:t>
      </w:r>
      <w:r w:rsidR="00B54645" w:rsidRPr="00D618F0">
        <w:rPr>
          <w:lang w:val="en-US"/>
        </w:rPr>
        <w:t>idea</w:t>
      </w:r>
      <w:r w:rsidR="00B0248D" w:rsidRPr="00D618F0">
        <w:rPr>
          <w:lang w:val="en-US"/>
        </w:rPr>
        <w:t xml:space="preserve"> </w:t>
      </w:r>
      <w:r w:rsidR="00AB1837" w:rsidRPr="00D618F0">
        <w:rPr>
          <w:lang w:val="en-US"/>
        </w:rPr>
        <w:t>(Whiting 2009, 544–45; Peregrin 2012, 87–88)</w:t>
      </w:r>
      <w:r w:rsidR="00B54645" w:rsidRPr="00D618F0">
        <w:rPr>
          <w:lang w:val="en-US"/>
        </w:rPr>
        <w:t>. After all</w:t>
      </w:r>
      <w:r w:rsidR="00627898" w:rsidRPr="00D618F0">
        <w:rPr>
          <w:lang w:val="en-US"/>
        </w:rPr>
        <w:t>, moving a bishop diagonally is a correct move, but this does not imply that this move ought to be made</w:t>
      </w:r>
      <w:r w:rsidR="00050607" w:rsidRPr="00D618F0">
        <w:rPr>
          <w:lang w:val="en-US"/>
        </w:rPr>
        <w:t>,</w:t>
      </w:r>
      <w:r w:rsidR="00516450" w:rsidRPr="00D618F0">
        <w:rPr>
          <w:lang w:val="en-US"/>
        </w:rPr>
        <w:t xml:space="preserve"> since one can also make another correct move. </w:t>
      </w:r>
      <w:r w:rsidR="00AC7898" w:rsidRPr="00D618F0">
        <w:rPr>
          <w:lang w:val="en-US"/>
        </w:rPr>
        <w:t>Similarly</w:t>
      </w:r>
      <w:r w:rsidR="002875E4" w:rsidRPr="00D618F0">
        <w:rPr>
          <w:lang w:val="en-US"/>
        </w:rPr>
        <w:t xml:space="preserve">, perhaps </w:t>
      </w:r>
      <w:r w:rsidR="00007F1B" w:rsidRPr="00D618F0">
        <w:rPr>
          <w:lang w:val="en-US"/>
        </w:rPr>
        <w:t xml:space="preserve">the semantic prescriptions are best captured by the schema: </w:t>
      </w:r>
    </w:p>
    <w:p w14:paraId="3BD219B7" w14:textId="77777777" w:rsidR="006D65CC" w:rsidRPr="00D618F0" w:rsidRDefault="006D65CC" w:rsidP="00EC5FAA">
      <w:pPr>
        <w:pStyle w:val="kappaleet"/>
        <w:spacing w:after="0" w:line="240" w:lineRule="auto"/>
        <w:ind w:right="851" w:firstLine="567"/>
        <w:jc w:val="left"/>
        <w:rPr>
          <w:lang w:val="en-US"/>
        </w:rPr>
      </w:pPr>
    </w:p>
    <w:p w14:paraId="21B24C1D" w14:textId="3359506C" w:rsidR="006D65CC" w:rsidRPr="00D618F0" w:rsidRDefault="006D65CC" w:rsidP="006D65CC">
      <w:pPr>
        <w:pStyle w:val="kappaleet"/>
        <w:spacing w:after="0" w:line="240" w:lineRule="auto"/>
        <w:ind w:right="851"/>
        <w:jc w:val="left"/>
        <w:rPr>
          <w:lang w:val="en-US"/>
        </w:rPr>
      </w:pPr>
      <w:r w:rsidRPr="00D618F0">
        <w:rPr>
          <w:lang w:val="en-US"/>
        </w:rPr>
        <w:t>(SP2</w:t>
      </w:r>
      <w:proofErr w:type="gramStart"/>
      <w:r w:rsidRPr="00D618F0">
        <w:rPr>
          <w:lang w:val="en-US"/>
        </w:rPr>
        <w:t xml:space="preserve">)  </w:t>
      </w:r>
      <w:r w:rsidRPr="00D618F0">
        <w:rPr>
          <w:i/>
          <w:iCs/>
          <w:lang w:val="en-US"/>
        </w:rPr>
        <w:t>t</w:t>
      </w:r>
      <w:proofErr w:type="gramEnd"/>
      <w:r w:rsidRPr="00D618F0">
        <w:rPr>
          <w:lang w:val="en-US"/>
        </w:rPr>
        <w:t xml:space="preserve"> means </w:t>
      </w:r>
      <w:r w:rsidRPr="00D618F0">
        <w:rPr>
          <w:i/>
          <w:iCs/>
          <w:lang w:val="en-US"/>
        </w:rPr>
        <w:t>F</w:t>
      </w:r>
      <w:r w:rsidRPr="00D618F0">
        <w:rPr>
          <w:lang w:val="en-US"/>
        </w:rPr>
        <w:t xml:space="preserve">  →  (</w:t>
      </w:r>
      <w:r w:rsidRPr="00D618F0">
        <w:rPr>
          <w:rFonts w:ascii="Cambria Math" w:hAnsi="Cambria Math" w:cs="Cambria Math"/>
          <w:lang w:val="en-US"/>
        </w:rPr>
        <w:t>∀</w:t>
      </w:r>
      <w:r w:rsidRPr="00D618F0">
        <w:rPr>
          <w:i/>
          <w:iCs/>
          <w:lang w:val="en-US"/>
        </w:rPr>
        <w:t>x</w:t>
      </w:r>
      <w:r w:rsidRPr="00D618F0">
        <w:rPr>
          <w:lang w:val="en-US"/>
        </w:rPr>
        <w:t>)(</w:t>
      </w:r>
      <w:r w:rsidRPr="00D618F0">
        <w:rPr>
          <w:i/>
          <w:iCs/>
          <w:lang w:val="en-US"/>
        </w:rPr>
        <w:t>S</w:t>
      </w:r>
      <w:r w:rsidRPr="00D618F0">
        <w:rPr>
          <w:lang w:val="en-US"/>
        </w:rPr>
        <w:t xml:space="preserve"> may apply </w:t>
      </w:r>
      <w:r w:rsidRPr="00D618F0">
        <w:rPr>
          <w:i/>
          <w:iCs/>
          <w:lang w:val="en-US"/>
        </w:rPr>
        <w:t>t</w:t>
      </w:r>
      <w:r w:rsidRPr="00D618F0">
        <w:rPr>
          <w:lang w:val="en-US"/>
        </w:rPr>
        <w:t xml:space="preserve"> to </w:t>
      </w:r>
      <w:r w:rsidRPr="00D618F0">
        <w:rPr>
          <w:i/>
          <w:iCs/>
          <w:lang w:val="en-US"/>
        </w:rPr>
        <w:t>x</w:t>
      </w:r>
      <w:r w:rsidRPr="00D618F0">
        <w:rPr>
          <w:lang w:val="en-US"/>
        </w:rPr>
        <w:t xml:space="preserve">  ↔  </w:t>
      </w:r>
      <w:r w:rsidRPr="00D618F0">
        <w:rPr>
          <w:i/>
          <w:iCs/>
          <w:lang w:val="en-US"/>
        </w:rPr>
        <w:t>x</w:t>
      </w:r>
      <w:r w:rsidRPr="00D618F0">
        <w:rPr>
          <w:lang w:val="en-US"/>
        </w:rPr>
        <w:t xml:space="preserve"> is </w:t>
      </w:r>
      <w:r w:rsidRPr="00D618F0">
        <w:rPr>
          <w:i/>
          <w:iCs/>
          <w:lang w:val="en-US"/>
        </w:rPr>
        <w:t>f</w:t>
      </w:r>
      <w:r w:rsidRPr="00D618F0">
        <w:rPr>
          <w:lang w:val="en-US"/>
        </w:rPr>
        <w:t>).</w:t>
      </w:r>
    </w:p>
    <w:p w14:paraId="2EF9456B" w14:textId="77777777" w:rsidR="006D65CC" w:rsidRPr="00D618F0" w:rsidRDefault="006D65CC" w:rsidP="00EC5FAA">
      <w:pPr>
        <w:pStyle w:val="kappaleet"/>
        <w:spacing w:after="0" w:line="240" w:lineRule="auto"/>
        <w:ind w:right="851" w:firstLine="567"/>
        <w:jc w:val="left"/>
        <w:rPr>
          <w:lang w:val="en-US"/>
        </w:rPr>
      </w:pPr>
    </w:p>
    <w:p w14:paraId="1A41DCDA" w14:textId="77777777" w:rsidR="00AB75E9" w:rsidRPr="00D618F0" w:rsidRDefault="00AB75E9" w:rsidP="00EC5FAA">
      <w:pPr>
        <w:pStyle w:val="kappaleet"/>
        <w:spacing w:after="0" w:line="240" w:lineRule="auto"/>
        <w:ind w:right="851"/>
        <w:contextualSpacing w:val="0"/>
        <w:jc w:val="left"/>
        <w:rPr>
          <w:lang w:val="en-US"/>
        </w:rPr>
      </w:pPr>
    </w:p>
    <w:p w14:paraId="680A0EE6" w14:textId="56C401C1" w:rsidR="006A4EF7" w:rsidRPr="00D618F0" w:rsidRDefault="00050607" w:rsidP="00EC5FAA">
      <w:pPr>
        <w:pStyle w:val="kappaleet"/>
        <w:spacing w:after="0" w:line="240" w:lineRule="auto"/>
        <w:ind w:right="851"/>
        <w:contextualSpacing w:val="0"/>
        <w:jc w:val="left"/>
        <w:rPr>
          <w:lang w:val="en-US"/>
        </w:rPr>
      </w:pPr>
      <w:r w:rsidRPr="00D618F0">
        <w:rPr>
          <w:lang w:val="en-US"/>
        </w:rPr>
        <w:t>(</w:t>
      </w:r>
      <w:r w:rsidR="008D57C6" w:rsidRPr="00D618F0">
        <w:rPr>
          <w:lang w:val="en-US"/>
        </w:rPr>
        <w:t>SP</w:t>
      </w:r>
      <w:r w:rsidR="00007F1B" w:rsidRPr="00D618F0">
        <w:rPr>
          <w:lang w:val="en-US"/>
        </w:rPr>
        <w:t>2</w:t>
      </w:r>
      <w:r w:rsidRPr="00D618F0">
        <w:rPr>
          <w:lang w:val="en-US"/>
        </w:rPr>
        <w:t>)</w:t>
      </w:r>
      <w:r w:rsidR="008D57C6" w:rsidRPr="00D618F0">
        <w:rPr>
          <w:lang w:val="en-US"/>
        </w:rPr>
        <w:t xml:space="preserve"> </w:t>
      </w:r>
      <w:r w:rsidR="007B21ED" w:rsidRPr="00D618F0">
        <w:rPr>
          <w:lang w:val="en-US"/>
        </w:rPr>
        <w:t xml:space="preserve">is no longer in a straightforward conflict with </w:t>
      </w:r>
      <w:r w:rsidR="00D4077D" w:rsidRPr="00D618F0">
        <w:rPr>
          <w:lang w:val="en-US"/>
        </w:rPr>
        <w:t xml:space="preserve">the principle of </w:t>
      </w:r>
      <w:r w:rsidR="00D4077D" w:rsidRPr="00D618F0">
        <w:rPr>
          <w:i/>
          <w:iCs/>
          <w:lang w:val="en-US"/>
        </w:rPr>
        <w:t>ought implies can</w:t>
      </w:r>
      <w:r w:rsidR="00D4077D" w:rsidRPr="00D618F0">
        <w:rPr>
          <w:lang w:val="en-US"/>
        </w:rPr>
        <w:t xml:space="preserve">. </w:t>
      </w:r>
      <w:r w:rsidR="004301F6" w:rsidRPr="00D618F0">
        <w:rPr>
          <w:lang w:val="en-US"/>
        </w:rPr>
        <w:t xml:space="preserve">If there is a dog </w:t>
      </w:r>
      <w:r w:rsidR="00533B85" w:rsidRPr="00D618F0">
        <w:rPr>
          <w:lang w:val="en-US"/>
        </w:rPr>
        <w:t>on</w:t>
      </w:r>
      <w:r w:rsidR="004301F6" w:rsidRPr="00D618F0">
        <w:rPr>
          <w:lang w:val="en-US"/>
        </w:rPr>
        <w:t xml:space="preserve"> Mars</w:t>
      </w:r>
      <w:r w:rsidR="00CE5053" w:rsidRPr="00D618F0">
        <w:rPr>
          <w:lang w:val="en-US"/>
        </w:rPr>
        <w:t>,</w:t>
      </w:r>
      <w:r w:rsidR="00FF1C26" w:rsidRPr="00D618F0">
        <w:rPr>
          <w:lang w:val="en-US"/>
        </w:rPr>
        <w:t xml:space="preserve"> a</w:t>
      </w:r>
      <w:r w:rsidR="004301F6" w:rsidRPr="00D618F0">
        <w:rPr>
          <w:lang w:val="en-US"/>
        </w:rPr>
        <w:t xml:space="preserve"> speaker may</w:t>
      </w:r>
      <w:r w:rsidR="00953C9F" w:rsidRPr="00D618F0">
        <w:rPr>
          <w:lang w:val="en-US"/>
        </w:rPr>
        <w:t xml:space="preserve"> apply </w:t>
      </w:r>
      <w:r w:rsidR="00AB75E9" w:rsidRPr="00D618F0">
        <w:rPr>
          <w:lang w:val="en-US"/>
        </w:rPr>
        <w:t>“</w:t>
      </w:r>
      <w:r w:rsidR="000C2AEB" w:rsidRPr="00D618F0">
        <w:rPr>
          <w:lang w:val="en-US"/>
        </w:rPr>
        <w:t>dog</w:t>
      </w:r>
      <w:r w:rsidR="00AB75E9" w:rsidRPr="00D618F0">
        <w:rPr>
          <w:lang w:val="en-US"/>
        </w:rPr>
        <w:t>”</w:t>
      </w:r>
      <w:r w:rsidR="00953C9F" w:rsidRPr="00D618F0">
        <w:rPr>
          <w:lang w:val="en-US"/>
        </w:rPr>
        <w:t xml:space="preserve"> to it</w:t>
      </w:r>
      <w:r w:rsidR="000C2AEB" w:rsidRPr="00D618F0">
        <w:rPr>
          <w:lang w:val="en-US"/>
        </w:rPr>
        <w:t xml:space="preserve">, but </w:t>
      </w:r>
      <w:r w:rsidR="007607DD" w:rsidRPr="00D618F0">
        <w:rPr>
          <w:lang w:val="en-US"/>
        </w:rPr>
        <w:t xml:space="preserve">it </w:t>
      </w:r>
      <w:r w:rsidR="006373D6" w:rsidRPr="00D618F0">
        <w:rPr>
          <w:lang w:val="en-US"/>
        </w:rPr>
        <w:t>no longer follows that</w:t>
      </w:r>
      <w:r w:rsidR="007607DD" w:rsidRPr="00D618F0">
        <w:rPr>
          <w:lang w:val="en-US"/>
        </w:rPr>
        <w:t xml:space="preserve"> she ought to do </w:t>
      </w:r>
      <w:r w:rsidR="007E2164" w:rsidRPr="00D618F0">
        <w:rPr>
          <w:lang w:val="en-US"/>
        </w:rPr>
        <w:t>so</w:t>
      </w:r>
      <w:r w:rsidR="007607DD" w:rsidRPr="00D618F0">
        <w:rPr>
          <w:lang w:val="en-US"/>
        </w:rPr>
        <w:t>.</w:t>
      </w:r>
      <w:r w:rsidR="0001283D" w:rsidRPr="00D618F0">
        <w:rPr>
          <w:lang w:val="en-US"/>
        </w:rPr>
        <w:t xml:space="preserve"> </w:t>
      </w:r>
      <w:r w:rsidR="00C85323" w:rsidRPr="00D618F0">
        <w:rPr>
          <w:lang w:val="en-US"/>
        </w:rPr>
        <w:t>One might be concerned whether</w:t>
      </w:r>
      <w:r w:rsidR="00214BC4" w:rsidRPr="00D618F0">
        <w:rPr>
          <w:lang w:val="en-US"/>
        </w:rPr>
        <w:t xml:space="preserve"> </w:t>
      </w:r>
      <w:r w:rsidR="00214BC4" w:rsidRPr="00D618F0">
        <w:rPr>
          <w:i/>
          <w:iCs/>
          <w:lang w:val="en-US"/>
        </w:rPr>
        <w:t>may</w:t>
      </w:r>
      <w:r w:rsidR="00214BC4" w:rsidRPr="00D618F0">
        <w:rPr>
          <w:lang w:val="en-US"/>
        </w:rPr>
        <w:t xml:space="preserve"> </w:t>
      </w:r>
      <w:r w:rsidR="00C85323" w:rsidRPr="00D618F0">
        <w:rPr>
          <w:lang w:val="en-US"/>
        </w:rPr>
        <w:t xml:space="preserve">is </w:t>
      </w:r>
      <w:r w:rsidR="00214BC4" w:rsidRPr="00D618F0">
        <w:rPr>
          <w:lang w:val="en-US"/>
        </w:rPr>
        <w:t xml:space="preserve">strong enough to constrain speakers’ actions for us to consider </w:t>
      </w:r>
      <w:r w:rsidRPr="00D618F0">
        <w:rPr>
          <w:lang w:val="en-US"/>
        </w:rPr>
        <w:t>(</w:t>
      </w:r>
      <w:r w:rsidR="00C76F4F" w:rsidRPr="00D618F0">
        <w:rPr>
          <w:lang w:val="en-US"/>
        </w:rPr>
        <w:t>SP</w:t>
      </w:r>
      <w:r w:rsidR="009E13E5" w:rsidRPr="00D618F0">
        <w:rPr>
          <w:lang w:val="en-US"/>
        </w:rPr>
        <w:t>2</w:t>
      </w:r>
      <w:r w:rsidRPr="00D618F0">
        <w:rPr>
          <w:lang w:val="en-US"/>
        </w:rPr>
        <w:t>)</w:t>
      </w:r>
      <w:r w:rsidR="00C76F4F" w:rsidRPr="00D618F0">
        <w:rPr>
          <w:lang w:val="en-US"/>
        </w:rPr>
        <w:t xml:space="preserve"> as </w:t>
      </w:r>
      <w:r w:rsidR="00193AFD" w:rsidRPr="00D618F0">
        <w:rPr>
          <w:lang w:val="en-US"/>
        </w:rPr>
        <w:t>a genuine prescription</w:t>
      </w:r>
      <w:r w:rsidR="00214BC4" w:rsidRPr="00D618F0">
        <w:rPr>
          <w:lang w:val="en-US"/>
        </w:rPr>
        <w:t>? This</w:t>
      </w:r>
      <w:r w:rsidR="00533B85" w:rsidRPr="00D618F0">
        <w:rPr>
          <w:lang w:val="en-US"/>
        </w:rPr>
        <w:t>, however,</w:t>
      </w:r>
      <w:r w:rsidR="00214BC4" w:rsidRPr="00D618F0">
        <w:rPr>
          <w:lang w:val="en-US"/>
        </w:rPr>
        <w:t xml:space="preserve"> is not an issue</w:t>
      </w:r>
      <w:r w:rsidRPr="00D618F0">
        <w:rPr>
          <w:lang w:val="en-US"/>
        </w:rPr>
        <w:t>,</w:t>
      </w:r>
      <w:r w:rsidR="00214BC4" w:rsidRPr="00D618F0">
        <w:rPr>
          <w:lang w:val="en-US"/>
        </w:rPr>
        <w:t xml:space="preserve"> </w:t>
      </w:r>
      <w:r w:rsidR="00510181" w:rsidRPr="00D618F0">
        <w:rPr>
          <w:lang w:val="en-US"/>
        </w:rPr>
        <w:t xml:space="preserve">since </w:t>
      </w:r>
      <w:r w:rsidR="00214BC4" w:rsidRPr="00D618F0">
        <w:rPr>
          <w:lang w:val="en-US"/>
        </w:rPr>
        <w:t xml:space="preserve">in addition to telling speakers what may be </w:t>
      </w:r>
      <w:r w:rsidR="00533B85" w:rsidRPr="00D618F0">
        <w:rPr>
          <w:lang w:val="en-US"/>
        </w:rPr>
        <w:t>done</w:t>
      </w:r>
      <w:r w:rsidR="004F615F" w:rsidRPr="00D618F0">
        <w:rPr>
          <w:lang w:val="en-US"/>
        </w:rPr>
        <w:t xml:space="preserve"> </w:t>
      </w:r>
      <w:r w:rsidRPr="00D618F0">
        <w:rPr>
          <w:lang w:val="en-US"/>
        </w:rPr>
        <w:t>(</w:t>
      </w:r>
      <w:r w:rsidR="00590345" w:rsidRPr="00D618F0">
        <w:rPr>
          <w:lang w:val="en-US"/>
        </w:rPr>
        <w:t>SP</w:t>
      </w:r>
      <w:r w:rsidR="004F615F" w:rsidRPr="00D618F0">
        <w:rPr>
          <w:lang w:val="en-US"/>
        </w:rPr>
        <w:t>2</w:t>
      </w:r>
      <w:r w:rsidRPr="00D618F0">
        <w:rPr>
          <w:lang w:val="en-US"/>
        </w:rPr>
        <w:t>)</w:t>
      </w:r>
      <w:r w:rsidR="00590345" w:rsidRPr="00D618F0">
        <w:rPr>
          <w:lang w:val="en-US"/>
        </w:rPr>
        <w:t xml:space="preserve"> </w:t>
      </w:r>
      <w:r w:rsidR="00214BC4" w:rsidRPr="00D618F0">
        <w:rPr>
          <w:lang w:val="en-US"/>
        </w:rPr>
        <w:t>also implies</w:t>
      </w:r>
      <w:r w:rsidR="002B206D" w:rsidRPr="00D618F0">
        <w:rPr>
          <w:lang w:val="en-US"/>
        </w:rPr>
        <w:t xml:space="preserve"> what </w:t>
      </w:r>
      <w:r w:rsidR="00533B85" w:rsidRPr="00D618F0">
        <w:rPr>
          <w:lang w:val="en-US"/>
        </w:rPr>
        <w:t xml:space="preserve">the </w:t>
      </w:r>
      <w:r w:rsidR="002B206D" w:rsidRPr="00D618F0">
        <w:rPr>
          <w:lang w:val="en-US"/>
        </w:rPr>
        <w:t xml:space="preserve">speaker ought </w:t>
      </w:r>
      <w:r w:rsidR="00214BC4" w:rsidRPr="00D618F0">
        <w:rPr>
          <w:lang w:val="en-US"/>
        </w:rPr>
        <w:t>not</w:t>
      </w:r>
      <w:r w:rsidR="00533B85" w:rsidRPr="00D618F0">
        <w:rPr>
          <w:lang w:val="en-US"/>
        </w:rPr>
        <w:t xml:space="preserve"> to</w:t>
      </w:r>
      <w:r w:rsidR="002B206D" w:rsidRPr="00D618F0">
        <w:rPr>
          <w:lang w:val="en-US"/>
        </w:rPr>
        <w:t xml:space="preserve"> do, namely</w:t>
      </w:r>
      <w:r w:rsidR="00F45869" w:rsidRPr="00D618F0">
        <w:rPr>
          <w:lang w:val="en-US"/>
        </w:rPr>
        <w:t>,</w:t>
      </w:r>
      <w:r w:rsidR="002B206D" w:rsidRPr="00D618F0">
        <w:rPr>
          <w:lang w:val="en-US"/>
        </w:rPr>
        <w:t xml:space="preserve"> she ought to refrain from </w:t>
      </w:r>
      <w:r w:rsidR="007A1B16" w:rsidRPr="00D618F0">
        <w:rPr>
          <w:lang w:val="en-US"/>
        </w:rPr>
        <w:t xml:space="preserve">applying </w:t>
      </w:r>
      <w:r w:rsidR="00AB75E9" w:rsidRPr="00D618F0">
        <w:rPr>
          <w:lang w:val="en-US"/>
        </w:rPr>
        <w:t>“</w:t>
      </w:r>
      <w:r w:rsidR="007A1B16" w:rsidRPr="00D618F0">
        <w:rPr>
          <w:lang w:val="en-US"/>
        </w:rPr>
        <w:t>dog</w:t>
      </w:r>
      <w:r w:rsidR="00AB75E9" w:rsidRPr="00D618F0">
        <w:rPr>
          <w:lang w:val="en-US"/>
        </w:rPr>
        <w:t>”</w:t>
      </w:r>
      <w:r w:rsidR="007A1B16" w:rsidRPr="00D618F0">
        <w:rPr>
          <w:lang w:val="en-US"/>
        </w:rPr>
        <w:t xml:space="preserve"> to </w:t>
      </w:r>
      <w:r w:rsidR="00827E44" w:rsidRPr="00D618F0">
        <w:rPr>
          <w:lang w:val="en-US"/>
        </w:rPr>
        <w:t>non-dogs.</w:t>
      </w:r>
      <w:r w:rsidR="008D57C6" w:rsidRPr="00D618F0">
        <w:rPr>
          <w:lang w:val="en-US"/>
        </w:rPr>
        <w:t xml:space="preserve"> </w:t>
      </w:r>
      <w:r w:rsidRPr="00D618F0">
        <w:rPr>
          <w:lang w:val="en-US"/>
        </w:rPr>
        <w:t>(</w:t>
      </w:r>
      <w:r w:rsidR="009E13E5" w:rsidRPr="00D618F0">
        <w:rPr>
          <w:lang w:val="en-US"/>
        </w:rPr>
        <w:t>SP2</w:t>
      </w:r>
      <w:r w:rsidRPr="00D618F0">
        <w:rPr>
          <w:lang w:val="en-US"/>
        </w:rPr>
        <w:t>)</w:t>
      </w:r>
      <w:r w:rsidR="00F96ED6" w:rsidRPr="00D618F0">
        <w:rPr>
          <w:lang w:val="en-US"/>
        </w:rPr>
        <w:t xml:space="preserve"> is</w:t>
      </w:r>
      <w:r w:rsidR="00D56E99" w:rsidRPr="00D618F0">
        <w:rPr>
          <w:lang w:val="en-US"/>
        </w:rPr>
        <w:t>, therefore,</w:t>
      </w:r>
      <w:r w:rsidR="00F96ED6" w:rsidRPr="00D618F0">
        <w:rPr>
          <w:lang w:val="en-US"/>
        </w:rPr>
        <w:t xml:space="preserve"> more accurately called prohibition rather than</w:t>
      </w:r>
      <w:r w:rsidR="00927F9A" w:rsidRPr="00D618F0">
        <w:rPr>
          <w:lang w:val="en-US"/>
        </w:rPr>
        <w:t xml:space="preserve"> </w:t>
      </w:r>
      <w:r w:rsidR="00F05F26" w:rsidRPr="00D618F0">
        <w:rPr>
          <w:lang w:val="en-US"/>
        </w:rPr>
        <w:t>permission</w:t>
      </w:r>
      <w:r w:rsidR="00F96ED6" w:rsidRPr="00D618F0">
        <w:rPr>
          <w:lang w:val="en-US"/>
        </w:rPr>
        <w:t xml:space="preserve">. </w:t>
      </w:r>
    </w:p>
    <w:p w14:paraId="4A7178F0" w14:textId="1A514669" w:rsidR="004C2EAF" w:rsidRPr="00D618F0" w:rsidRDefault="005A48E8" w:rsidP="00EC5FAA">
      <w:pPr>
        <w:pStyle w:val="kappaleet"/>
        <w:spacing w:after="0" w:line="240" w:lineRule="auto"/>
        <w:ind w:right="851" w:firstLine="567"/>
        <w:contextualSpacing w:val="0"/>
        <w:jc w:val="left"/>
        <w:rPr>
          <w:lang w:val="en-US"/>
        </w:rPr>
      </w:pPr>
      <w:r w:rsidRPr="00D618F0">
        <w:rPr>
          <w:lang w:val="en-US"/>
        </w:rPr>
        <w:t xml:space="preserve">While </w:t>
      </w:r>
      <w:r w:rsidR="00050607" w:rsidRPr="00D618F0">
        <w:rPr>
          <w:lang w:val="en-US"/>
        </w:rPr>
        <w:t>(</w:t>
      </w:r>
      <w:r w:rsidR="009E13E5" w:rsidRPr="00D618F0">
        <w:rPr>
          <w:lang w:val="en-US"/>
        </w:rPr>
        <w:t>SP2</w:t>
      </w:r>
      <w:r w:rsidR="00050607" w:rsidRPr="00D618F0">
        <w:rPr>
          <w:lang w:val="en-US"/>
        </w:rPr>
        <w:t>)</w:t>
      </w:r>
      <w:r w:rsidR="002C2AD6" w:rsidRPr="00D618F0">
        <w:rPr>
          <w:lang w:val="en-US"/>
        </w:rPr>
        <w:t xml:space="preserve"> no longer contradicts </w:t>
      </w:r>
      <w:proofErr w:type="gramStart"/>
      <w:r w:rsidR="00533B85" w:rsidRPr="00D618F0">
        <w:rPr>
          <w:lang w:val="en-US"/>
        </w:rPr>
        <w:t xml:space="preserve">the </w:t>
      </w:r>
      <w:r w:rsidR="00D758EB" w:rsidRPr="00D618F0">
        <w:rPr>
          <w:i/>
          <w:iCs/>
          <w:lang w:val="en-US"/>
        </w:rPr>
        <w:t>ought implies</w:t>
      </w:r>
      <w:proofErr w:type="gramEnd"/>
      <w:r w:rsidR="00D758EB" w:rsidRPr="00D618F0">
        <w:rPr>
          <w:i/>
          <w:iCs/>
          <w:lang w:val="en-US"/>
        </w:rPr>
        <w:t xml:space="preserve"> can</w:t>
      </w:r>
      <w:r w:rsidR="00D758EB" w:rsidRPr="00D618F0">
        <w:rPr>
          <w:lang w:val="en-US"/>
        </w:rPr>
        <w:t xml:space="preserve"> principle, </w:t>
      </w:r>
      <w:proofErr w:type="spellStart"/>
      <w:r w:rsidR="00214BC4" w:rsidRPr="00D618F0">
        <w:rPr>
          <w:lang w:val="en-US"/>
        </w:rPr>
        <w:t>Hattiangadi</w:t>
      </w:r>
      <w:proofErr w:type="spellEnd"/>
      <w:r w:rsidR="00214BC4" w:rsidRPr="00D618F0">
        <w:rPr>
          <w:lang w:val="en-US"/>
        </w:rPr>
        <w:t xml:space="preserve"> points out it may</w:t>
      </w:r>
      <w:r w:rsidR="000B6A8B" w:rsidRPr="00D618F0">
        <w:rPr>
          <w:lang w:val="en-US"/>
        </w:rPr>
        <w:t xml:space="preserve"> </w:t>
      </w:r>
      <w:r w:rsidR="00953C9F" w:rsidRPr="00D618F0">
        <w:rPr>
          <w:lang w:val="en-US"/>
        </w:rPr>
        <w:t>nonetheless</w:t>
      </w:r>
      <w:r w:rsidR="00214BC4" w:rsidRPr="00D618F0">
        <w:rPr>
          <w:lang w:val="en-US"/>
        </w:rPr>
        <w:t xml:space="preserve"> c</w:t>
      </w:r>
      <w:r w:rsidR="00D758EB" w:rsidRPr="00D618F0">
        <w:rPr>
          <w:lang w:val="en-US"/>
        </w:rPr>
        <w:t>ontradict other obligations</w:t>
      </w:r>
      <w:r w:rsidR="00AC4EA2" w:rsidRPr="00D618F0">
        <w:rPr>
          <w:lang w:val="en-US"/>
        </w:rPr>
        <w:t xml:space="preserve"> a</w:t>
      </w:r>
      <w:r w:rsidR="00D758EB" w:rsidRPr="00D618F0">
        <w:rPr>
          <w:lang w:val="en-US"/>
        </w:rPr>
        <w:t xml:space="preserve"> </w:t>
      </w:r>
      <w:r w:rsidR="00896999" w:rsidRPr="00D618F0">
        <w:rPr>
          <w:lang w:val="en-US"/>
        </w:rPr>
        <w:t>speaker</w:t>
      </w:r>
      <w:r w:rsidR="00D758EB" w:rsidRPr="00D618F0">
        <w:rPr>
          <w:lang w:val="en-US"/>
        </w:rPr>
        <w:t xml:space="preserve"> may have. </w:t>
      </w:r>
      <w:r w:rsidR="00F64D85" w:rsidRPr="00D618F0">
        <w:rPr>
          <w:lang w:val="en-US"/>
        </w:rPr>
        <w:t>Sometime</w:t>
      </w:r>
      <w:r w:rsidR="007E2164" w:rsidRPr="00D618F0">
        <w:rPr>
          <w:lang w:val="en-US"/>
        </w:rPr>
        <w:t>s</w:t>
      </w:r>
      <w:r w:rsidR="00F64D85" w:rsidRPr="00D618F0">
        <w:rPr>
          <w:lang w:val="en-US"/>
        </w:rPr>
        <w:t xml:space="preserve"> </w:t>
      </w:r>
      <w:r w:rsidR="00FF1C26" w:rsidRPr="00D618F0">
        <w:rPr>
          <w:lang w:val="en-US"/>
        </w:rPr>
        <w:t xml:space="preserve">a </w:t>
      </w:r>
      <w:r w:rsidR="00F64D85" w:rsidRPr="00D618F0">
        <w:rPr>
          <w:lang w:val="en-US"/>
        </w:rPr>
        <w:t>speaker may be</w:t>
      </w:r>
      <w:r w:rsidR="00E030A6" w:rsidRPr="00D618F0">
        <w:rPr>
          <w:lang w:val="en-US"/>
        </w:rPr>
        <w:t xml:space="preserve"> morally</w:t>
      </w:r>
      <w:r w:rsidR="00F64D85" w:rsidRPr="00D618F0">
        <w:rPr>
          <w:lang w:val="en-US"/>
        </w:rPr>
        <w:t xml:space="preserve"> obligated to lie and therefore </w:t>
      </w:r>
      <w:r w:rsidR="00E030A6" w:rsidRPr="00D618F0">
        <w:rPr>
          <w:lang w:val="en-US"/>
        </w:rPr>
        <w:t xml:space="preserve">speaker ought to apply </w:t>
      </w:r>
      <w:r w:rsidR="00E030A6" w:rsidRPr="00D618F0">
        <w:rPr>
          <w:i/>
          <w:iCs/>
          <w:lang w:val="en-US"/>
        </w:rPr>
        <w:t>t</w:t>
      </w:r>
      <w:r w:rsidR="00E030A6" w:rsidRPr="00D618F0">
        <w:rPr>
          <w:lang w:val="en-US"/>
        </w:rPr>
        <w:t xml:space="preserve"> to </w:t>
      </w:r>
      <w:r w:rsidR="00E030A6" w:rsidRPr="00D618F0">
        <w:rPr>
          <w:i/>
          <w:iCs/>
          <w:lang w:val="en-US"/>
        </w:rPr>
        <w:t>x</w:t>
      </w:r>
      <w:r w:rsidR="00BD4C3F" w:rsidRPr="00D618F0">
        <w:rPr>
          <w:lang w:val="en-US"/>
        </w:rPr>
        <w:t xml:space="preserve"> and </w:t>
      </w:r>
      <w:r w:rsidR="00BA52CD" w:rsidRPr="00D618F0">
        <w:rPr>
          <w:lang w:val="en-US"/>
        </w:rPr>
        <w:t>she</w:t>
      </w:r>
      <w:r w:rsidR="00E40B8F" w:rsidRPr="00D618F0">
        <w:rPr>
          <w:lang w:val="en-US"/>
        </w:rPr>
        <w:t xml:space="preserve"> also</w:t>
      </w:r>
      <w:r w:rsidR="00BA52CD" w:rsidRPr="00D618F0">
        <w:rPr>
          <w:lang w:val="en-US"/>
        </w:rPr>
        <w:t xml:space="preserve"> ought not</w:t>
      </w:r>
      <w:r w:rsidR="00AC4EA2" w:rsidRPr="00D618F0">
        <w:rPr>
          <w:lang w:val="en-US"/>
        </w:rPr>
        <w:t xml:space="preserve"> to</w:t>
      </w:r>
      <w:r w:rsidR="00BA52CD" w:rsidRPr="00D618F0">
        <w:rPr>
          <w:lang w:val="en-US"/>
        </w:rPr>
        <w:t xml:space="preserve"> apply </w:t>
      </w:r>
      <w:r w:rsidR="00BA52CD" w:rsidRPr="00D618F0">
        <w:rPr>
          <w:i/>
          <w:iCs/>
          <w:lang w:val="en-US"/>
        </w:rPr>
        <w:t>t</w:t>
      </w:r>
      <w:r w:rsidR="00BA52CD" w:rsidRPr="00D618F0">
        <w:rPr>
          <w:lang w:val="en-US"/>
        </w:rPr>
        <w:t xml:space="preserve"> to </w:t>
      </w:r>
      <w:r w:rsidR="00BA52CD" w:rsidRPr="00D618F0">
        <w:rPr>
          <w:i/>
          <w:iCs/>
          <w:lang w:val="en-US"/>
        </w:rPr>
        <w:t>x</w:t>
      </w:r>
      <w:r w:rsidR="00BA52CD" w:rsidRPr="00D618F0">
        <w:rPr>
          <w:lang w:val="en-US"/>
        </w:rPr>
        <w:t xml:space="preserve">. </w:t>
      </w:r>
    </w:p>
    <w:p w14:paraId="259C5BB2" w14:textId="26F8E530" w:rsidR="00C63235" w:rsidRPr="00D618F0" w:rsidRDefault="00900E63" w:rsidP="00EC5FAA">
      <w:pPr>
        <w:pStyle w:val="kappaleet"/>
        <w:spacing w:after="0" w:line="240" w:lineRule="auto"/>
        <w:ind w:right="851" w:firstLine="567"/>
        <w:contextualSpacing w:val="0"/>
        <w:jc w:val="left"/>
        <w:rPr>
          <w:lang w:val="en-US"/>
        </w:rPr>
      </w:pPr>
      <w:r w:rsidRPr="00D618F0">
        <w:rPr>
          <w:lang w:val="en-US"/>
        </w:rPr>
        <w:lastRenderedPageBreak/>
        <w:t>Whiting</w:t>
      </w:r>
      <w:r w:rsidR="001B7030" w:rsidRPr="00D618F0">
        <w:rPr>
          <w:lang w:val="en-US"/>
        </w:rPr>
        <w:t xml:space="preserve"> does not see </w:t>
      </w:r>
      <w:r w:rsidR="00E40B8F" w:rsidRPr="00D618F0">
        <w:rPr>
          <w:lang w:val="en-US"/>
        </w:rPr>
        <w:t xml:space="preserve">such a </w:t>
      </w:r>
      <w:r w:rsidR="001B7030" w:rsidRPr="00D618F0">
        <w:rPr>
          <w:lang w:val="en-US"/>
        </w:rPr>
        <w:t>contradiction as a serious proble</w:t>
      </w:r>
      <w:r w:rsidR="00EE6A9A" w:rsidRPr="00D618F0">
        <w:rPr>
          <w:lang w:val="en-US"/>
        </w:rPr>
        <w:t>m</w:t>
      </w:r>
      <w:r w:rsidR="001B7030" w:rsidRPr="00D618F0">
        <w:rPr>
          <w:lang w:val="en-US"/>
        </w:rPr>
        <w:t xml:space="preserve">. </w:t>
      </w:r>
      <w:r w:rsidR="008F0FA0" w:rsidRPr="00D618F0">
        <w:rPr>
          <w:lang w:val="en-US"/>
        </w:rPr>
        <w:t xml:space="preserve">He </w:t>
      </w:r>
      <w:r w:rsidR="009133F5" w:rsidRPr="00D618F0">
        <w:rPr>
          <w:lang w:val="en-US"/>
        </w:rPr>
        <w:t>accepts</w:t>
      </w:r>
      <w:r w:rsidR="00FF5BD0" w:rsidRPr="00D618F0">
        <w:rPr>
          <w:lang w:val="en-US"/>
        </w:rPr>
        <w:t xml:space="preserve"> that some other normative </w:t>
      </w:r>
      <w:r w:rsidR="00790334" w:rsidRPr="00D618F0">
        <w:rPr>
          <w:lang w:val="en-US"/>
        </w:rPr>
        <w:t xml:space="preserve">obligations </w:t>
      </w:r>
      <w:r w:rsidR="00C17A5C" w:rsidRPr="00D618F0">
        <w:rPr>
          <w:lang w:val="en-US"/>
        </w:rPr>
        <w:t>(</w:t>
      </w:r>
      <w:r w:rsidR="00E85BB9" w:rsidRPr="00D618F0">
        <w:rPr>
          <w:lang w:val="en-US"/>
        </w:rPr>
        <w:t>moral, epistemic</w:t>
      </w:r>
      <w:r w:rsidR="00305312" w:rsidRPr="00D618F0">
        <w:rPr>
          <w:lang w:val="en-US"/>
        </w:rPr>
        <w:t>,</w:t>
      </w:r>
      <w:r w:rsidR="00E85BB9" w:rsidRPr="00D618F0">
        <w:rPr>
          <w:lang w:val="en-US"/>
        </w:rPr>
        <w:t xml:space="preserve"> or prudential</w:t>
      </w:r>
      <w:r w:rsidR="00C17A5C" w:rsidRPr="00D618F0">
        <w:rPr>
          <w:lang w:val="en-US"/>
        </w:rPr>
        <w:t>)</w:t>
      </w:r>
      <w:r w:rsidR="005E2C97" w:rsidRPr="00D618F0">
        <w:rPr>
          <w:lang w:val="en-US"/>
        </w:rPr>
        <w:t xml:space="preserve"> </w:t>
      </w:r>
      <w:r w:rsidR="001037BB" w:rsidRPr="00D618F0">
        <w:rPr>
          <w:lang w:val="en-US"/>
        </w:rPr>
        <w:t>can</w:t>
      </w:r>
      <w:r w:rsidR="00790334" w:rsidRPr="00D618F0">
        <w:rPr>
          <w:lang w:val="en-US"/>
        </w:rPr>
        <w:t xml:space="preserve"> </w:t>
      </w:r>
      <w:proofErr w:type="gramStart"/>
      <w:r w:rsidR="00790334" w:rsidRPr="00D618F0">
        <w:rPr>
          <w:lang w:val="en-US"/>
        </w:rPr>
        <w:t>be in conflict with</w:t>
      </w:r>
      <w:proofErr w:type="gramEnd"/>
      <w:r w:rsidR="00790334" w:rsidRPr="00D618F0">
        <w:rPr>
          <w:lang w:val="en-US"/>
        </w:rPr>
        <w:t xml:space="preserve"> </w:t>
      </w:r>
      <w:r w:rsidR="00E85BB9" w:rsidRPr="00D618F0">
        <w:rPr>
          <w:lang w:val="en-US"/>
        </w:rPr>
        <w:t>speaker</w:t>
      </w:r>
      <w:r w:rsidR="00FF1C26" w:rsidRPr="00D618F0">
        <w:rPr>
          <w:lang w:val="en-US"/>
        </w:rPr>
        <w:t>s</w:t>
      </w:r>
      <w:r w:rsidR="00F70F79" w:rsidRPr="00D618F0">
        <w:rPr>
          <w:lang w:val="en-US"/>
        </w:rPr>
        <w:t>’</w:t>
      </w:r>
      <w:r w:rsidR="00E85BB9" w:rsidRPr="00D618F0">
        <w:rPr>
          <w:lang w:val="en-US"/>
        </w:rPr>
        <w:t xml:space="preserve"> semantic obligations. </w:t>
      </w:r>
      <w:r w:rsidR="009F143C" w:rsidRPr="00D618F0">
        <w:rPr>
          <w:lang w:val="en-US"/>
        </w:rPr>
        <w:t xml:space="preserve">For meaning to be normative </w:t>
      </w:r>
      <w:r w:rsidR="00C024B2" w:rsidRPr="00D618F0">
        <w:rPr>
          <w:lang w:val="en-US"/>
        </w:rPr>
        <w:t xml:space="preserve">it suffices that </w:t>
      </w:r>
      <w:r w:rsidR="00813BC3" w:rsidRPr="00D618F0">
        <w:rPr>
          <w:lang w:val="en-US"/>
        </w:rPr>
        <w:t xml:space="preserve">meaning </w:t>
      </w:r>
      <w:r w:rsidR="0055387F" w:rsidRPr="00D618F0">
        <w:rPr>
          <w:lang w:val="en-US"/>
        </w:rPr>
        <w:t xml:space="preserve">provides </w:t>
      </w:r>
      <w:r w:rsidR="00FF1C26" w:rsidRPr="00D618F0">
        <w:rPr>
          <w:lang w:val="en-US"/>
        </w:rPr>
        <w:t xml:space="preserve">a </w:t>
      </w:r>
      <w:r w:rsidR="0055387F" w:rsidRPr="00D618F0">
        <w:rPr>
          <w:lang w:val="en-US"/>
        </w:rPr>
        <w:t>reason for</w:t>
      </w:r>
      <w:r w:rsidR="00A016C5" w:rsidRPr="00D618F0">
        <w:rPr>
          <w:lang w:val="en-US"/>
        </w:rPr>
        <w:t xml:space="preserve"> not</w:t>
      </w:r>
      <w:r w:rsidR="0055387F" w:rsidRPr="00D618F0">
        <w:rPr>
          <w:lang w:val="en-US"/>
        </w:rPr>
        <w:t xml:space="preserve"> applying </w:t>
      </w:r>
      <w:r w:rsidR="0055387F" w:rsidRPr="00D618F0">
        <w:rPr>
          <w:i/>
          <w:iCs/>
          <w:lang w:val="en-US"/>
        </w:rPr>
        <w:t>t</w:t>
      </w:r>
      <w:r w:rsidR="0055387F" w:rsidRPr="00D618F0">
        <w:rPr>
          <w:lang w:val="en-US"/>
        </w:rPr>
        <w:t xml:space="preserve"> to </w:t>
      </w:r>
      <w:r w:rsidR="0055387F" w:rsidRPr="00D618F0">
        <w:rPr>
          <w:i/>
          <w:iCs/>
          <w:lang w:val="en-US"/>
        </w:rPr>
        <w:t>x</w:t>
      </w:r>
      <w:r w:rsidR="00A016C5" w:rsidRPr="00D618F0">
        <w:rPr>
          <w:lang w:val="en-US"/>
        </w:rPr>
        <w:t>, even if there are weightier reasons for ap</w:t>
      </w:r>
      <w:r w:rsidR="00056C6C" w:rsidRPr="00D618F0">
        <w:rPr>
          <w:lang w:val="en-US"/>
        </w:rPr>
        <w:t>p</w:t>
      </w:r>
      <w:r w:rsidR="00A016C5" w:rsidRPr="00D618F0">
        <w:rPr>
          <w:lang w:val="en-US"/>
        </w:rPr>
        <w:t xml:space="preserve">lying </w:t>
      </w:r>
      <w:r w:rsidR="00A016C5" w:rsidRPr="00D618F0">
        <w:rPr>
          <w:i/>
          <w:iCs/>
          <w:lang w:val="en-US"/>
        </w:rPr>
        <w:t>t</w:t>
      </w:r>
      <w:r w:rsidR="00A016C5" w:rsidRPr="00D618F0">
        <w:rPr>
          <w:lang w:val="en-US"/>
        </w:rPr>
        <w:t xml:space="preserve"> to </w:t>
      </w:r>
      <w:r w:rsidR="00A016C5" w:rsidRPr="00D618F0">
        <w:rPr>
          <w:i/>
          <w:iCs/>
          <w:lang w:val="en-US"/>
        </w:rPr>
        <w:t>x</w:t>
      </w:r>
      <w:r w:rsidR="00A016C5" w:rsidRPr="00D618F0">
        <w:rPr>
          <w:lang w:val="en-US"/>
        </w:rPr>
        <w:t xml:space="preserve">. </w:t>
      </w:r>
      <w:r w:rsidR="006519B4" w:rsidRPr="00D618F0">
        <w:rPr>
          <w:lang w:val="en-US"/>
        </w:rPr>
        <w:t xml:space="preserve">In other </w:t>
      </w:r>
      <w:r w:rsidR="009133F5" w:rsidRPr="00D618F0">
        <w:rPr>
          <w:lang w:val="en-US"/>
        </w:rPr>
        <w:t>words,</w:t>
      </w:r>
      <w:r w:rsidR="008176FF" w:rsidRPr="00D618F0">
        <w:rPr>
          <w:lang w:val="en-US"/>
        </w:rPr>
        <w:t xml:space="preserve"> </w:t>
      </w:r>
      <w:r w:rsidR="00E40B8F" w:rsidRPr="00D618F0">
        <w:rPr>
          <w:lang w:val="en-US"/>
        </w:rPr>
        <w:t>(</w:t>
      </w:r>
      <w:r w:rsidR="009E13E5" w:rsidRPr="00D618F0">
        <w:rPr>
          <w:lang w:val="en-US"/>
        </w:rPr>
        <w:t>SP2</w:t>
      </w:r>
      <w:r w:rsidR="00E40B8F" w:rsidRPr="00D618F0">
        <w:rPr>
          <w:lang w:val="en-US"/>
        </w:rPr>
        <w:t>)</w:t>
      </w:r>
      <w:r w:rsidR="008176FF" w:rsidRPr="00D618F0">
        <w:rPr>
          <w:lang w:val="en-US"/>
        </w:rPr>
        <w:t xml:space="preserve"> is </w:t>
      </w:r>
      <w:r w:rsidR="00DA1F93" w:rsidRPr="00D618F0">
        <w:rPr>
          <w:lang w:val="en-US"/>
        </w:rPr>
        <w:t xml:space="preserve">a </w:t>
      </w:r>
      <w:r w:rsidR="008176FF" w:rsidRPr="00D618F0">
        <w:rPr>
          <w:i/>
          <w:iCs/>
          <w:lang w:val="en-US"/>
        </w:rPr>
        <w:t>prima facie</w:t>
      </w:r>
      <w:r w:rsidR="008176FF" w:rsidRPr="00D618F0">
        <w:rPr>
          <w:lang w:val="en-US"/>
        </w:rPr>
        <w:t xml:space="preserve"> prescription</w:t>
      </w:r>
      <w:r w:rsidR="002E00A2" w:rsidRPr="00D618F0">
        <w:rPr>
          <w:lang w:val="en-US"/>
        </w:rPr>
        <w:t xml:space="preserve"> or </w:t>
      </w:r>
      <w:r w:rsidR="00DA1F93" w:rsidRPr="00D618F0">
        <w:rPr>
          <w:lang w:val="en-US"/>
        </w:rPr>
        <w:t xml:space="preserve">a </w:t>
      </w:r>
      <w:r w:rsidR="002E00A2" w:rsidRPr="00D618F0">
        <w:rPr>
          <w:lang w:val="en-US"/>
        </w:rPr>
        <w:t xml:space="preserve">prescription that can be overridden by other obligations. </w:t>
      </w:r>
      <w:r w:rsidR="00FF1C26" w:rsidRPr="00D618F0">
        <w:rPr>
          <w:lang w:val="en-US"/>
        </w:rPr>
        <w:t>Ano</w:t>
      </w:r>
      <w:r w:rsidR="00F676A6" w:rsidRPr="00D618F0">
        <w:rPr>
          <w:lang w:val="en-US"/>
        </w:rPr>
        <w:t xml:space="preserve">ther way of putting this is to </w:t>
      </w:r>
      <w:r w:rsidR="00896999" w:rsidRPr="00D618F0">
        <w:rPr>
          <w:lang w:val="en-US"/>
        </w:rPr>
        <w:t>say</w:t>
      </w:r>
      <w:r w:rsidR="00F676A6" w:rsidRPr="00D618F0">
        <w:rPr>
          <w:lang w:val="en-US"/>
        </w:rPr>
        <w:t xml:space="preserve"> that the fact that </w:t>
      </w:r>
      <w:r w:rsidR="00745E45" w:rsidRPr="00D618F0">
        <w:rPr>
          <w:i/>
          <w:iCs/>
          <w:lang w:val="en-US"/>
        </w:rPr>
        <w:t>t</w:t>
      </w:r>
      <w:r w:rsidR="00745E45" w:rsidRPr="00D618F0">
        <w:rPr>
          <w:lang w:val="en-US"/>
        </w:rPr>
        <w:t xml:space="preserve"> means </w:t>
      </w:r>
      <w:r w:rsidR="00745E45" w:rsidRPr="00D618F0">
        <w:rPr>
          <w:i/>
          <w:iCs/>
          <w:lang w:val="en-US"/>
        </w:rPr>
        <w:t>F</w:t>
      </w:r>
      <w:r w:rsidR="00745E45" w:rsidRPr="00D618F0">
        <w:rPr>
          <w:lang w:val="en-US"/>
        </w:rPr>
        <w:t xml:space="preserve"> is a</w:t>
      </w:r>
      <w:r w:rsidR="00745E45" w:rsidRPr="00D618F0">
        <w:rPr>
          <w:i/>
          <w:iCs/>
          <w:lang w:val="en-US"/>
        </w:rPr>
        <w:t xml:space="preserve"> </w:t>
      </w:r>
      <w:r w:rsidR="00A10594" w:rsidRPr="00D618F0">
        <w:rPr>
          <w:i/>
          <w:iCs/>
          <w:lang w:val="en-US"/>
        </w:rPr>
        <w:t>pro tanto</w:t>
      </w:r>
      <w:r w:rsidR="00A10594" w:rsidRPr="00D618F0">
        <w:rPr>
          <w:lang w:val="en-US"/>
        </w:rPr>
        <w:t xml:space="preserve"> </w:t>
      </w:r>
      <w:r w:rsidR="00745E45" w:rsidRPr="00D618F0">
        <w:rPr>
          <w:lang w:val="en-US"/>
        </w:rPr>
        <w:t xml:space="preserve">reason for applying </w:t>
      </w:r>
      <w:r w:rsidR="00745E45" w:rsidRPr="00D618F0">
        <w:rPr>
          <w:i/>
          <w:iCs/>
          <w:lang w:val="en-US"/>
        </w:rPr>
        <w:t>t</w:t>
      </w:r>
      <w:r w:rsidR="00745E45" w:rsidRPr="00D618F0">
        <w:rPr>
          <w:lang w:val="en-US"/>
        </w:rPr>
        <w:t xml:space="preserve"> to only </w:t>
      </w:r>
      <w:r w:rsidR="00A10594" w:rsidRPr="00D618F0">
        <w:rPr>
          <w:lang w:val="en-US"/>
        </w:rPr>
        <w:t xml:space="preserve">things that are </w:t>
      </w:r>
      <w:r w:rsidR="00A10594" w:rsidRPr="00D618F0">
        <w:rPr>
          <w:i/>
          <w:iCs/>
          <w:lang w:val="en-US"/>
        </w:rPr>
        <w:t>f</w:t>
      </w:r>
      <w:r w:rsidR="00330702" w:rsidRPr="00D618F0">
        <w:rPr>
          <w:lang w:val="en-US"/>
        </w:rPr>
        <w:t>’</w:t>
      </w:r>
      <w:r w:rsidR="00A10594" w:rsidRPr="00D618F0">
        <w:rPr>
          <w:lang w:val="en-US"/>
        </w:rPr>
        <w:t xml:space="preserve">s even </w:t>
      </w:r>
      <w:r w:rsidR="00DA1F93" w:rsidRPr="00D618F0">
        <w:rPr>
          <w:lang w:val="en-US"/>
        </w:rPr>
        <w:t>if all reasons considered</w:t>
      </w:r>
      <w:r w:rsidR="00E17375" w:rsidRPr="00D618F0">
        <w:rPr>
          <w:lang w:val="en-US"/>
        </w:rPr>
        <w:t xml:space="preserve"> one ought to apply </w:t>
      </w:r>
      <w:r w:rsidR="00E17375" w:rsidRPr="00D618F0">
        <w:rPr>
          <w:i/>
          <w:iCs/>
          <w:lang w:val="en-US"/>
        </w:rPr>
        <w:t>t</w:t>
      </w:r>
      <w:r w:rsidR="00E17375" w:rsidRPr="00D618F0">
        <w:rPr>
          <w:lang w:val="en-US"/>
        </w:rPr>
        <w:t xml:space="preserve"> to an entity that is not </w:t>
      </w:r>
      <w:r w:rsidR="00E17375" w:rsidRPr="00D618F0">
        <w:rPr>
          <w:i/>
          <w:iCs/>
          <w:lang w:val="en-US"/>
        </w:rPr>
        <w:t>f</w:t>
      </w:r>
      <w:r w:rsidR="00E17375" w:rsidRPr="00D618F0">
        <w:rPr>
          <w:lang w:val="en-US"/>
        </w:rPr>
        <w:t xml:space="preserve">. </w:t>
      </w:r>
      <w:r w:rsidR="006331F3" w:rsidRPr="00D618F0">
        <w:rPr>
          <w:lang w:val="en-US"/>
        </w:rPr>
        <w:t xml:space="preserve">To </w:t>
      </w:r>
      <w:r w:rsidR="00E97F67" w:rsidRPr="00D618F0">
        <w:rPr>
          <w:lang w:val="en-US"/>
        </w:rPr>
        <w:t xml:space="preserve">characterize Whiting’s view of </w:t>
      </w:r>
      <w:r w:rsidR="00614571" w:rsidRPr="00D618F0">
        <w:rPr>
          <w:lang w:val="en-US"/>
        </w:rPr>
        <w:t xml:space="preserve">normativity more informally: </w:t>
      </w:r>
      <w:r w:rsidR="003014DC" w:rsidRPr="00D618F0">
        <w:rPr>
          <w:lang w:val="en-US"/>
        </w:rPr>
        <w:t xml:space="preserve">if there are no </w:t>
      </w:r>
      <w:r w:rsidR="006C38E1" w:rsidRPr="00D618F0">
        <w:rPr>
          <w:lang w:val="en-US"/>
        </w:rPr>
        <w:t xml:space="preserve">weightier reasons to do otherwise, a speaker ought to </w:t>
      </w:r>
      <w:r w:rsidR="00DD1120" w:rsidRPr="00D618F0">
        <w:rPr>
          <w:lang w:val="en-US"/>
        </w:rPr>
        <w:t xml:space="preserve">refrain from </w:t>
      </w:r>
      <w:r w:rsidR="00347F45" w:rsidRPr="00D618F0">
        <w:rPr>
          <w:lang w:val="en-US"/>
        </w:rPr>
        <w:t xml:space="preserve">applying </w:t>
      </w:r>
      <w:r w:rsidR="00AB75E9" w:rsidRPr="00D618F0">
        <w:rPr>
          <w:lang w:val="en-US"/>
        </w:rPr>
        <w:t>“</w:t>
      </w:r>
      <w:r w:rsidR="00347F45" w:rsidRPr="00D618F0">
        <w:rPr>
          <w:lang w:val="en-US"/>
        </w:rPr>
        <w:t>dog</w:t>
      </w:r>
      <w:r w:rsidR="00AB75E9" w:rsidRPr="00D618F0">
        <w:rPr>
          <w:lang w:val="en-US"/>
        </w:rPr>
        <w:t>”</w:t>
      </w:r>
      <w:r w:rsidR="00347F45" w:rsidRPr="00D618F0">
        <w:rPr>
          <w:lang w:val="en-US"/>
        </w:rPr>
        <w:t xml:space="preserve"> to</w:t>
      </w:r>
      <w:r w:rsidR="00DD1120" w:rsidRPr="00D618F0">
        <w:rPr>
          <w:lang w:val="en-US"/>
        </w:rPr>
        <w:t xml:space="preserve"> </w:t>
      </w:r>
      <w:r w:rsidR="00D13181" w:rsidRPr="00D618F0">
        <w:rPr>
          <w:lang w:val="en-US"/>
        </w:rPr>
        <w:t>non-dogs.</w:t>
      </w:r>
      <w:r w:rsidR="00E67107" w:rsidRPr="00D618F0">
        <w:rPr>
          <w:lang w:val="en-US"/>
        </w:rPr>
        <w:t xml:space="preserve"> </w:t>
      </w:r>
      <w:r w:rsidR="008D004D" w:rsidRPr="00D618F0">
        <w:rPr>
          <w:lang w:val="en-US"/>
        </w:rPr>
        <w:t>(Whiting 2009, 546</w:t>
      </w:r>
      <w:r w:rsidR="00A14B32" w:rsidRPr="00D618F0">
        <w:rPr>
          <w:lang w:val="en-US"/>
        </w:rPr>
        <w:t>.</w:t>
      </w:r>
      <w:r w:rsidR="008D004D" w:rsidRPr="00D618F0">
        <w:rPr>
          <w:lang w:val="en-US"/>
        </w:rPr>
        <w:t>)</w:t>
      </w:r>
      <w:r w:rsidR="00DA1F93" w:rsidRPr="00D618F0">
        <w:rPr>
          <w:rStyle w:val="FootnoteReference"/>
          <w:lang w:val="en-US"/>
        </w:rPr>
        <w:footnoteReference w:id="12"/>
      </w:r>
    </w:p>
    <w:p w14:paraId="13D8FBE7" w14:textId="20CA3A20" w:rsidR="00900E63" w:rsidRPr="00D618F0" w:rsidRDefault="00C63235" w:rsidP="009A315E">
      <w:pPr>
        <w:pStyle w:val="kappaleet"/>
        <w:spacing w:after="0" w:line="240" w:lineRule="auto"/>
        <w:ind w:right="851" w:firstLine="567"/>
        <w:contextualSpacing w:val="0"/>
        <w:jc w:val="left"/>
        <w:rPr>
          <w:lang w:val="en-US"/>
        </w:rPr>
      </w:pPr>
      <w:r w:rsidRPr="00D618F0">
        <w:rPr>
          <w:lang w:val="en-US"/>
        </w:rPr>
        <w:t xml:space="preserve">In </w:t>
      </w:r>
      <w:r w:rsidR="00CE5053" w:rsidRPr="00D618F0">
        <w:rPr>
          <w:lang w:val="en-US"/>
        </w:rPr>
        <w:t xml:space="preserve">an </w:t>
      </w:r>
      <w:r w:rsidRPr="00D618F0">
        <w:rPr>
          <w:lang w:val="en-US"/>
        </w:rPr>
        <w:t xml:space="preserve">anticipation of this kind of </w:t>
      </w:r>
      <w:r w:rsidR="007F22B3" w:rsidRPr="00D618F0">
        <w:rPr>
          <w:lang w:val="en-US"/>
        </w:rPr>
        <w:t>defense</w:t>
      </w:r>
      <w:r w:rsidR="00725DC1" w:rsidRPr="00D618F0">
        <w:rPr>
          <w:lang w:val="en-US"/>
        </w:rPr>
        <w:t xml:space="preserve">, </w:t>
      </w:r>
      <w:proofErr w:type="spellStart"/>
      <w:r w:rsidR="00725DC1" w:rsidRPr="00D618F0">
        <w:rPr>
          <w:lang w:val="en-US"/>
        </w:rPr>
        <w:t>Hattiangadi</w:t>
      </w:r>
      <w:proofErr w:type="spellEnd"/>
      <w:r w:rsidR="00725DC1" w:rsidRPr="00D618F0">
        <w:rPr>
          <w:lang w:val="en-US"/>
        </w:rPr>
        <w:t xml:space="preserve"> </w:t>
      </w:r>
      <w:r w:rsidR="00984EDB" w:rsidRPr="00D618F0">
        <w:rPr>
          <w:lang w:val="en-US"/>
        </w:rPr>
        <w:t>claims</w:t>
      </w:r>
      <w:r w:rsidR="00725DC1" w:rsidRPr="00D618F0">
        <w:rPr>
          <w:lang w:val="en-US"/>
        </w:rPr>
        <w:t xml:space="preserve"> that</w:t>
      </w:r>
      <w:r w:rsidR="00984EDB" w:rsidRPr="00D618F0">
        <w:rPr>
          <w:lang w:val="en-US"/>
        </w:rPr>
        <w:t xml:space="preserve"> while</w:t>
      </w:r>
      <w:r w:rsidR="00725DC1" w:rsidRPr="00D618F0">
        <w:rPr>
          <w:lang w:val="en-US"/>
        </w:rPr>
        <w:t xml:space="preserve"> </w:t>
      </w:r>
      <w:r w:rsidR="00725DC1" w:rsidRPr="00D618F0">
        <w:rPr>
          <w:i/>
          <w:iCs/>
          <w:lang w:val="en-US"/>
        </w:rPr>
        <w:t>pri</w:t>
      </w:r>
      <w:r w:rsidR="00D862A9" w:rsidRPr="00D618F0">
        <w:rPr>
          <w:i/>
          <w:iCs/>
          <w:lang w:val="en-US"/>
        </w:rPr>
        <w:t>ma facie</w:t>
      </w:r>
      <w:r w:rsidR="00D862A9" w:rsidRPr="00D618F0">
        <w:rPr>
          <w:lang w:val="en-US"/>
        </w:rPr>
        <w:t xml:space="preserve"> obligations can only be overridden by other obligations</w:t>
      </w:r>
      <w:r w:rsidR="00984EDB" w:rsidRPr="00D618F0">
        <w:rPr>
          <w:lang w:val="en-US"/>
        </w:rPr>
        <w:t>,</w:t>
      </w:r>
      <w:r w:rsidR="0041764B" w:rsidRPr="00D618F0">
        <w:rPr>
          <w:lang w:val="en-US"/>
        </w:rPr>
        <w:t xml:space="preserve"> </w:t>
      </w:r>
      <w:r w:rsidR="00984EDB" w:rsidRPr="00D618F0">
        <w:rPr>
          <w:lang w:val="en-US"/>
        </w:rPr>
        <w:t>semantic prescriptions</w:t>
      </w:r>
      <w:r w:rsidR="00D8370D">
        <w:rPr>
          <w:lang w:val="en-US"/>
        </w:rPr>
        <w:t xml:space="preserve"> like (SP2)</w:t>
      </w:r>
      <w:r w:rsidR="00984EDB" w:rsidRPr="00D618F0">
        <w:rPr>
          <w:lang w:val="en-US"/>
        </w:rPr>
        <w:t xml:space="preserve"> seem to be overridable by mere desires</w:t>
      </w:r>
      <w:r w:rsidR="00485EF9" w:rsidRPr="00D618F0">
        <w:rPr>
          <w:lang w:val="en-US"/>
        </w:rPr>
        <w:t xml:space="preserve"> </w:t>
      </w:r>
      <w:r w:rsidR="00A14B32" w:rsidRPr="00D618F0">
        <w:rPr>
          <w:lang w:val="en-US"/>
        </w:rPr>
        <w:t>(</w:t>
      </w:r>
      <w:proofErr w:type="spellStart"/>
      <w:r w:rsidR="00A14B32" w:rsidRPr="00D618F0">
        <w:rPr>
          <w:lang w:val="en-US"/>
        </w:rPr>
        <w:t>Hattiangadi</w:t>
      </w:r>
      <w:proofErr w:type="spellEnd"/>
      <w:r w:rsidR="00A14B32" w:rsidRPr="00D618F0">
        <w:rPr>
          <w:lang w:val="en-US"/>
        </w:rPr>
        <w:t xml:space="preserve"> 2006, 232)</w:t>
      </w:r>
      <w:r w:rsidR="00984EDB" w:rsidRPr="00D618F0">
        <w:rPr>
          <w:lang w:val="en-US"/>
        </w:rPr>
        <w:t>.</w:t>
      </w:r>
      <w:r w:rsidR="00CE41A6" w:rsidRPr="00D618F0">
        <w:rPr>
          <w:lang w:val="en-US"/>
        </w:rPr>
        <w:t xml:space="preserve"> </w:t>
      </w:r>
      <w:r w:rsidR="0041764B" w:rsidRPr="00D618F0">
        <w:rPr>
          <w:lang w:val="en-US"/>
        </w:rPr>
        <w:t xml:space="preserve">Namely, if </w:t>
      </w:r>
      <w:r w:rsidR="00AC4EA2" w:rsidRPr="00D618F0">
        <w:rPr>
          <w:lang w:val="en-US"/>
        </w:rPr>
        <w:t xml:space="preserve">a </w:t>
      </w:r>
      <w:r w:rsidR="00CE41A6" w:rsidRPr="00D618F0">
        <w:rPr>
          <w:lang w:val="en-US"/>
        </w:rPr>
        <w:t>speaker</w:t>
      </w:r>
      <w:r w:rsidR="00526D42" w:rsidRPr="00D618F0">
        <w:rPr>
          <w:lang w:val="en-US"/>
        </w:rPr>
        <w:t xml:space="preserve"> has</w:t>
      </w:r>
      <w:r w:rsidR="008A3DC1" w:rsidRPr="00D618F0">
        <w:rPr>
          <w:lang w:val="en-US"/>
        </w:rPr>
        <w:t xml:space="preserve"> no interest in telling the truth and instead wishes to </w:t>
      </w:r>
      <w:r w:rsidR="00CE41A6" w:rsidRPr="00D618F0">
        <w:rPr>
          <w:lang w:val="en-US"/>
        </w:rPr>
        <w:t>tell a lie</w:t>
      </w:r>
      <w:r w:rsidR="002E0A15" w:rsidRPr="00D618F0">
        <w:rPr>
          <w:lang w:val="en-US"/>
        </w:rPr>
        <w:t xml:space="preserve"> or a fictional story</w:t>
      </w:r>
      <w:r w:rsidR="00C04CBF" w:rsidRPr="00D618F0">
        <w:rPr>
          <w:lang w:val="en-US"/>
        </w:rPr>
        <w:t>,</w:t>
      </w:r>
      <w:r w:rsidR="008A3DC1" w:rsidRPr="00D618F0">
        <w:rPr>
          <w:lang w:val="en-US"/>
        </w:rPr>
        <w:t xml:space="preserve"> </w:t>
      </w:r>
      <w:r w:rsidR="00DC63DF" w:rsidRPr="00D618F0">
        <w:rPr>
          <w:lang w:val="en-US"/>
        </w:rPr>
        <w:t xml:space="preserve">there does not seem to be a </w:t>
      </w:r>
      <w:r w:rsidR="00576490" w:rsidRPr="00D618F0">
        <w:rPr>
          <w:lang w:val="en-US"/>
        </w:rPr>
        <w:t xml:space="preserve">semantic reason to criticize her linguistic </w:t>
      </w:r>
      <w:proofErr w:type="spellStart"/>
      <w:r w:rsidR="00576490" w:rsidRPr="00D618F0">
        <w:rPr>
          <w:lang w:val="en-US"/>
        </w:rPr>
        <w:t>behaviour</w:t>
      </w:r>
      <w:proofErr w:type="spellEnd"/>
      <w:r w:rsidR="008658E5" w:rsidRPr="00D618F0">
        <w:rPr>
          <w:lang w:val="en-US"/>
        </w:rPr>
        <w:t>.</w:t>
      </w:r>
      <w:r w:rsidR="008A3DC1" w:rsidRPr="00D618F0">
        <w:rPr>
          <w:lang w:val="en-US"/>
        </w:rPr>
        <w:t xml:space="preserve"> Therefore </w:t>
      </w:r>
      <w:r w:rsidR="00F92DB3" w:rsidRPr="00D618F0">
        <w:rPr>
          <w:lang w:val="en-US"/>
        </w:rPr>
        <w:t>(</w:t>
      </w:r>
      <w:r w:rsidR="008A3DC1" w:rsidRPr="00D618F0">
        <w:rPr>
          <w:lang w:val="en-US"/>
        </w:rPr>
        <w:t>SP2</w:t>
      </w:r>
      <w:r w:rsidR="00F92DB3" w:rsidRPr="00D618F0">
        <w:rPr>
          <w:lang w:val="en-US"/>
        </w:rPr>
        <w:t>)</w:t>
      </w:r>
      <w:r w:rsidR="008A3DC1" w:rsidRPr="00D618F0">
        <w:rPr>
          <w:lang w:val="en-US"/>
        </w:rPr>
        <w:t xml:space="preserve"> cannot be regarded</w:t>
      </w:r>
      <w:r w:rsidR="00F92DB3" w:rsidRPr="00D618F0">
        <w:rPr>
          <w:lang w:val="en-US"/>
        </w:rPr>
        <w:t xml:space="preserve"> even</w:t>
      </w:r>
      <w:r w:rsidR="008A3DC1" w:rsidRPr="00D618F0">
        <w:rPr>
          <w:lang w:val="en-US"/>
        </w:rPr>
        <w:t xml:space="preserve"> as a </w:t>
      </w:r>
      <w:r w:rsidR="008A3DC1" w:rsidRPr="00D618F0">
        <w:rPr>
          <w:i/>
          <w:iCs/>
          <w:lang w:val="en-US"/>
        </w:rPr>
        <w:t>prima facie</w:t>
      </w:r>
      <w:r w:rsidR="008A3DC1" w:rsidRPr="00D618F0">
        <w:rPr>
          <w:lang w:val="en-US"/>
        </w:rPr>
        <w:t xml:space="preserve"> prescription, since </w:t>
      </w:r>
      <w:r w:rsidR="006B0C0D" w:rsidRPr="00D618F0">
        <w:rPr>
          <w:lang w:val="en-US"/>
        </w:rPr>
        <w:t xml:space="preserve">if </w:t>
      </w:r>
      <w:r w:rsidR="008A3DC1" w:rsidRPr="00D618F0">
        <w:rPr>
          <w:lang w:val="en-US"/>
        </w:rPr>
        <w:t xml:space="preserve">all that is needed for excusing speaker’s </w:t>
      </w:r>
      <w:r w:rsidR="00105387" w:rsidRPr="00D618F0">
        <w:rPr>
          <w:lang w:val="en-US"/>
        </w:rPr>
        <w:t xml:space="preserve">apparent </w:t>
      </w:r>
      <w:r w:rsidR="008A3DC1" w:rsidRPr="00D618F0">
        <w:rPr>
          <w:lang w:val="en-US"/>
        </w:rPr>
        <w:t>transgressions is the fact that she just did not feel like abiding by it</w:t>
      </w:r>
      <w:r w:rsidR="006B0C0D" w:rsidRPr="00D618F0">
        <w:rPr>
          <w:lang w:val="en-US"/>
        </w:rPr>
        <w:t xml:space="preserve">, </w:t>
      </w:r>
      <w:r w:rsidR="00105387" w:rsidRPr="00D618F0">
        <w:rPr>
          <w:lang w:val="en-US"/>
        </w:rPr>
        <w:t>then</w:t>
      </w:r>
      <w:r w:rsidR="006B0C0D" w:rsidRPr="00D618F0">
        <w:rPr>
          <w:lang w:val="en-US"/>
        </w:rPr>
        <w:t xml:space="preserve"> there was no transgression to begin with</w:t>
      </w:r>
      <w:r w:rsidR="008A3DC1" w:rsidRPr="00D618F0">
        <w:rPr>
          <w:lang w:val="en-US"/>
        </w:rPr>
        <w:t xml:space="preserve">. </w:t>
      </w:r>
      <w:r w:rsidR="009A315E" w:rsidRPr="00D618F0">
        <w:rPr>
          <w:lang w:val="en-US"/>
        </w:rPr>
        <w:t xml:space="preserve">The only </w:t>
      </w:r>
      <w:r w:rsidR="00932E27" w:rsidRPr="00D618F0">
        <w:rPr>
          <w:lang w:val="en-US"/>
        </w:rPr>
        <w:t xml:space="preserve">other option is to maintain that the </w:t>
      </w:r>
      <w:r w:rsidR="00E84E1A" w:rsidRPr="00D618F0">
        <w:rPr>
          <w:lang w:val="en-US"/>
        </w:rPr>
        <w:t xml:space="preserve">prescription is a hypothetical </w:t>
      </w:r>
      <w:r w:rsidR="006A76DD" w:rsidRPr="00D618F0">
        <w:rPr>
          <w:lang w:val="en-US"/>
        </w:rPr>
        <w:t xml:space="preserve">prescription and contingent on the desire to speak the </w:t>
      </w:r>
      <w:proofErr w:type="spellStart"/>
      <w:proofErr w:type="gramStart"/>
      <w:r w:rsidR="006A76DD" w:rsidRPr="00D618F0">
        <w:rPr>
          <w:lang w:val="en-US"/>
        </w:rPr>
        <w:t>truth</w:t>
      </w:r>
      <w:r w:rsidR="009A315E" w:rsidRPr="00D618F0">
        <w:rPr>
          <w:lang w:val="en-US"/>
        </w:rPr>
        <w:t>,</w:t>
      </w:r>
      <w:r w:rsidR="006A76DD" w:rsidRPr="00D618F0">
        <w:rPr>
          <w:lang w:val="en-US"/>
        </w:rPr>
        <w:t>which</w:t>
      </w:r>
      <w:proofErr w:type="spellEnd"/>
      <w:proofErr w:type="gramEnd"/>
      <w:r w:rsidR="009A315E" w:rsidRPr="00D618F0">
        <w:rPr>
          <w:rFonts w:cstheme="minorHAnsi"/>
          <w:szCs w:val="20"/>
          <w:lang w:val="en-US"/>
        </w:rPr>
        <w:t>—</w:t>
      </w:r>
      <w:r w:rsidR="006A76DD" w:rsidRPr="00D618F0">
        <w:rPr>
          <w:lang w:val="en-US"/>
        </w:rPr>
        <w:t>as we saw in the previous section</w:t>
      </w:r>
      <w:r w:rsidR="00F92DB3" w:rsidRPr="00D618F0">
        <w:rPr>
          <w:rFonts w:cstheme="minorHAnsi"/>
          <w:szCs w:val="20"/>
          <w:lang w:val="en-US"/>
        </w:rPr>
        <w:t>—</w:t>
      </w:r>
      <w:r w:rsidR="00953C9F" w:rsidRPr="00D618F0">
        <w:rPr>
          <w:lang w:val="en-US"/>
        </w:rPr>
        <w:t>is not sufficient</w:t>
      </w:r>
      <w:r w:rsidR="00696533" w:rsidRPr="00D618F0">
        <w:rPr>
          <w:lang w:val="en-US"/>
        </w:rPr>
        <w:t xml:space="preserve"> for Whiting’s goals</w:t>
      </w:r>
      <w:r w:rsidR="006A76DD" w:rsidRPr="00D618F0">
        <w:rPr>
          <w:lang w:val="en-US"/>
        </w:rPr>
        <w:t xml:space="preserve">. </w:t>
      </w:r>
    </w:p>
    <w:p w14:paraId="48603802" w14:textId="123D3087" w:rsidR="002262F2" w:rsidRPr="00D618F0" w:rsidRDefault="002262F2" w:rsidP="00EC5FAA">
      <w:pPr>
        <w:pStyle w:val="kappaleet"/>
        <w:spacing w:after="0" w:line="240" w:lineRule="auto"/>
        <w:ind w:right="851" w:firstLine="567"/>
        <w:contextualSpacing w:val="0"/>
        <w:jc w:val="left"/>
        <w:rPr>
          <w:lang w:val="en-US"/>
        </w:rPr>
      </w:pPr>
      <w:r w:rsidRPr="00D618F0">
        <w:rPr>
          <w:lang w:val="en-US"/>
        </w:rPr>
        <w:t>Whiting</w:t>
      </w:r>
      <w:r w:rsidR="00485EF9" w:rsidRPr="00D618F0">
        <w:rPr>
          <w:lang w:val="en-US"/>
        </w:rPr>
        <w:t xml:space="preserve"> </w:t>
      </w:r>
      <w:r w:rsidR="00696533" w:rsidRPr="00D618F0">
        <w:rPr>
          <w:lang w:val="en-US"/>
        </w:rPr>
        <w:t xml:space="preserve">still </w:t>
      </w:r>
      <w:r w:rsidR="00485EF9" w:rsidRPr="00D618F0">
        <w:rPr>
          <w:lang w:val="en-US"/>
        </w:rPr>
        <w:t xml:space="preserve">maintains </w:t>
      </w:r>
      <w:r w:rsidRPr="00D618F0">
        <w:rPr>
          <w:lang w:val="en-US"/>
        </w:rPr>
        <w:t xml:space="preserve">that </w:t>
      </w:r>
      <w:r w:rsidR="00AD71B4" w:rsidRPr="00D618F0">
        <w:rPr>
          <w:lang w:val="en-US"/>
        </w:rPr>
        <w:t>even i</w:t>
      </w:r>
      <w:r w:rsidR="00D56812" w:rsidRPr="00D618F0">
        <w:rPr>
          <w:lang w:val="en-US"/>
        </w:rPr>
        <w:t xml:space="preserve">f </w:t>
      </w:r>
      <w:r w:rsidR="002E0D1D" w:rsidRPr="00D618F0">
        <w:rPr>
          <w:lang w:val="en-US"/>
        </w:rPr>
        <w:t xml:space="preserve">a </w:t>
      </w:r>
      <w:r w:rsidR="00D56812" w:rsidRPr="00D618F0">
        <w:rPr>
          <w:lang w:val="en-US"/>
        </w:rPr>
        <w:t xml:space="preserve">speaker </w:t>
      </w:r>
      <w:r w:rsidR="00F806EE" w:rsidRPr="00D618F0">
        <w:rPr>
          <w:lang w:val="en-US"/>
        </w:rPr>
        <w:t xml:space="preserve">had no desire to speak the truth, </w:t>
      </w:r>
      <w:r w:rsidR="00DD0B60" w:rsidRPr="00D618F0">
        <w:rPr>
          <w:lang w:val="en-US"/>
        </w:rPr>
        <w:t xml:space="preserve">her </w:t>
      </w:r>
      <w:proofErr w:type="spellStart"/>
      <w:r w:rsidR="00DD0B60" w:rsidRPr="00D618F0">
        <w:rPr>
          <w:lang w:val="en-US"/>
        </w:rPr>
        <w:t>behaviour</w:t>
      </w:r>
      <w:proofErr w:type="spellEnd"/>
      <w:r w:rsidR="00DD0B60" w:rsidRPr="00D618F0">
        <w:rPr>
          <w:lang w:val="en-US"/>
        </w:rPr>
        <w:t xml:space="preserve"> may still be </w:t>
      </w:r>
      <w:proofErr w:type="spellStart"/>
      <w:r w:rsidR="00F053BB" w:rsidRPr="00D618F0">
        <w:rPr>
          <w:lang w:val="en-US"/>
        </w:rPr>
        <w:t>criticizable</w:t>
      </w:r>
      <w:proofErr w:type="spellEnd"/>
      <w:r w:rsidR="00DD0B60" w:rsidRPr="00D618F0">
        <w:rPr>
          <w:lang w:val="en-US"/>
        </w:rPr>
        <w:t xml:space="preserve"> from</w:t>
      </w:r>
      <w:r w:rsidR="00A63E3C" w:rsidRPr="00D618F0">
        <w:rPr>
          <w:lang w:val="en-US"/>
        </w:rPr>
        <w:t xml:space="preserve"> a</w:t>
      </w:r>
      <w:r w:rsidR="00DD0B60" w:rsidRPr="00D618F0">
        <w:rPr>
          <w:lang w:val="en-US"/>
        </w:rPr>
        <w:t xml:space="preserve"> semantic perspective. </w:t>
      </w:r>
      <w:r w:rsidR="002D1413" w:rsidRPr="00D618F0">
        <w:rPr>
          <w:lang w:val="en-US"/>
        </w:rPr>
        <w:t>A spea</w:t>
      </w:r>
      <w:r w:rsidR="005A7CE1" w:rsidRPr="00D618F0">
        <w:rPr>
          <w:lang w:val="en-US"/>
        </w:rPr>
        <w:t>ker does have a semantic reason not to apply dog to non-dogs</w:t>
      </w:r>
      <w:r w:rsidR="00FF399B" w:rsidRPr="00D618F0">
        <w:rPr>
          <w:lang w:val="en-US"/>
        </w:rPr>
        <w:t xml:space="preserve"> </w:t>
      </w:r>
      <w:r w:rsidR="00194880" w:rsidRPr="00D618F0">
        <w:rPr>
          <w:lang w:val="en-US"/>
        </w:rPr>
        <w:t xml:space="preserve">and </w:t>
      </w:r>
      <w:r w:rsidR="00690A9B" w:rsidRPr="00D618F0">
        <w:rPr>
          <w:lang w:val="en-US"/>
        </w:rPr>
        <w:t xml:space="preserve">that reason does not </w:t>
      </w:r>
      <w:r w:rsidR="002D6819" w:rsidRPr="00D618F0">
        <w:rPr>
          <w:lang w:val="en-US"/>
        </w:rPr>
        <w:t>cease</w:t>
      </w:r>
      <w:r w:rsidR="00690A9B" w:rsidRPr="00D618F0">
        <w:rPr>
          <w:lang w:val="en-US"/>
        </w:rPr>
        <w:t xml:space="preserve"> to be a reason </w:t>
      </w:r>
      <w:r w:rsidR="00194880" w:rsidRPr="00D618F0">
        <w:rPr>
          <w:lang w:val="en-US"/>
        </w:rPr>
        <w:t>even if she has no desire to tell the truth</w:t>
      </w:r>
      <w:r w:rsidR="00305937" w:rsidRPr="00D618F0">
        <w:rPr>
          <w:lang w:val="en-US"/>
        </w:rPr>
        <w:t xml:space="preserve">. </w:t>
      </w:r>
      <w:r w:rsidR="00C36208" w:rsidRPr="00D618F0">
        <w:rPr>
          <w:lang w:val="en-US"/>
        </w:rPr>
        <w:t>(Whiting 2009, 548–49)</w:t>
      </w:r>
      <w:r w:rsidR="00485EF9" w:rsidRPr="00D618F0">
        <w:rPr>
          <w:lang w:val="en-US"/>
        </w:rPr>
        <w:t xml:space="preserve"> He</w:t>
      </w:r>
      <w:r w:rsidR="00707305" w:rsidRPr="00D618F0">
        <w:rPr>
          <w:lang w:val="en-US"/>
        </w:rPr>
        <w:t>, however,</w:t>
      </w:r>
      <w:r w:rsidR="00797B44" w:rsidRPr="00D618F0">
        <w:rPr>
          <w:lang w:val="en-US"/>
        </w:rPr>
        <w:t xml:space="preserve"> stresses that the fact that </w:t>
      </w:r>
      <w:r w:rsidR="00707305" w:rsidRPr="00D618F0">
        <w:rPr>
          <w:lang w:val="en-US"/>
        </w:rPr>
        <w:t xml:space="preserve">the </w:t>
      </w:r>
      <w:r w:rsidR="002A0B5B" w:rsidRPr="00D618F0">
        <w:rPr>
          <w:lang w:val="en-US"/>
        </w:rPr>
        <w:t>speaker’s</w:t>
      </w:r>
      <w:r w:rsidR="00797B44" w:rsidRPr="00D618F0">
        <w:rPr>
          <w:lang w:val="en-US"/>
        </w:rPr>
        <w:t xml:space="preserve"> </w:t>
      </w:r>
      <w:proofErr w:type="spellStart"/>
      <w:r w:rsidR="00797B44" w:rsidRPr="00D618F0">
        <w:rPr>
          <w:lang w:val="en-US"/>
        </w:rPr>
        <w:t>behaviour</w:t>
      </w:r>
      <w:proofErr w:type="spellEnd"/>
      <w:r w:rsidR="00797B44" w:rsidRPr="00D618F0">
        <w:rPr>
          <w:lang w:val="en-US"/>
        </w:rPr>
        <w:t xml:space="preserve"> is </w:t>
      </w:r>
      <w:proofErr w:type="spellStart"/>
      <w:r w:rsidR="007F22B3" w:rsidRPr="00D618F0">
        <w:rPr>
          <w:lang w:val="en-US"/>
        </w:rPr>
        <w:t>criticizable</w:t>
      </w:r>
      <w:proofErr w:type="spellEnd"/>
      <w:r w:rsidR="00FA7304" w:rsidRPr="00D618F0">
        <w:rPr>
          <w:lang w:val="en-US"/>
        </w:rPr>
        <w:t xml:space="preserve"> does not mean that</w:t>
      </w:r>
      <w:r w:rsidR="00921B11" w:rsidRPr="00D618F0">
        <w:rPr>
          <w:lang w:val="en-US"/>
        </w:rPr>
        <w:t xml:space="preserve"> her </w:t>
      </w:r>
      <w:r w:rsidR="00EF1485" w:rsidRPr="00D618F0">
        <w:rPr>
          <w:lang w:val="en-US"/>
        </w:rPr>
        <w:t>transgressions</w:t>
      </w:r>
      <w:r w:rsidR="00921B11" w:rsidRPr="00D618F0">
        <w:rPr>
          <w:lang w:val="en-US"/>
        </w:rPr>
        <w:t xml:space="preserve"> are </w:t>
      </w:r>
      <w:r w:rsidR="002D6819" w:rsidRPr="00D618F0">
        <w:rPr>
          <w:lang w:val="en-US"/>
        </w:rPr>
        <w:t>particularly</w:t>
      </w:r>
      <w:r w:rsidR="00921B11" w:rsidRPr="00D618F0">
        <w:rPr>
          <w:lang w:val="en-US"/>
        </w:rPr>
        <w:t xml:space="preserve"> gr</w:t>
      </w:r>
      <w:r w:rsidR="004557AA" w:rsidRPr="00D618F0">
        <w:rPr>
          <w:lang w:val="en-US"/>
        </w:rPr>
        <w:t xml:space="preserve">ievous. </w:t>
      </w:r>
      <w:r w:rsidR="00171CF0" w:rsidRPr="00D618F0">
        <w:rPr>
          <w:lang w:val="en-US"/>
        </w:rPr>
        <w:t>S</w:t>
      </w:r>
      <w:r w:rsidR="00E9675A" w:rsidRPr="00D618F0">
        <w:rPr>
          <w:lang w:val="en-US"/>
        </w:rPr>
        <w:t xml:space="preserve">emantic </w:t>
      </w:r>
      <w:r w:rsidR="00F053BB" w:rsidRPr="00D618F0">
        <w:rPr>
          <w:lang w:val="en-US"/>
        </w:rPr>
        <w:t>offenses</w:t>
      </w:r>
      <w:r w:rsidR="00171CF0" w:rsidRPr="00D618F0">
        <w:rPr>
          <w:lang w:val="en-US"/>
        </w:rPr>
        <w:t xml:space="preserve"> are not on </w:t>
      </w:r>
      <w:r w:rsidR="00952B96" w:rsidRPr="00D618F0">
        <w:rPr>
          <w:lang w:val="en-US"/>
        </w:rPr>
        <w:t>p</w:t>
      </w:r>
      <w:r w:rsidR="00171CF0" w:rsidRPr="00D618F0">
        <w:rPr>
          <w:lang w:val="en-US"/>
        </w:rPr>
        <w:t xml:space="preserve">ar with </w:t>
      </w:r>
      <w:r w:rsidR="00F30CEC" w:rsidRPr="00D618F0">
        <w:rPr>
          <w:lang w:val="en-US"/>
        </w:rPr>
        <w:t xml:space="preserve">moral or epistemic </w:t>
      </w:r>
      <w:r w:rsidR="007F22B3" w:rsidRPr="00D618F0">
        <w:rPr>
          <w:lang w:val="en-US"/>
        </w:rPr>
        <w:t>offenses</w:t>
      </w:r>
      <w:r w:rsidR="00F30CEC" w:rsidRPr="00D618F0">
        <w:rPr>
          <w:lang w:val="en-US"/>
        </w:rPr>
        <w:t xml:space="preserve">. </w:t>
      </w:r>
      <w:r w:rsidR="00485EF9" w:rsidRPr="00D618F0">
        <w:rPr>
          <w:lang w:val="en-US"/>
        </w:rPr>
        <w:t>He</w:t>
      </w:r>
      <w:r w:rsidR="00E45C97" w:rsidRPr="00D618F0">
        <w:rPr>
          <w:lang w:val="en-US"/>
        </w:rPr>
        <w:t xml:space="preserve"> suspects </w:t>
      </w:r>
      <w:r w:rsidR="00C73748" w:rsidRPr="00D618F0">
        <w:rPr>
          <w:lang w:val="en-US"/>
        </w:rPr>
        <w:t>that</w:t>
      </w:r>
      <w:r w:rsidR="00327880" w:rsidRPr="00D618F0">
        <w:rPr>
          <w:lang w:val="en-US"/>
        </w:rPr>
        <w:t>,</w:t>
      </w:r>
      <w:r w:rsidR="00C73748" w:rsidRPr="00D618F0">
        <w:rPr>
          <w:lang w:val="en-US"/>
        </w:rPr>
        <w:t xml:space="preserve"> at least partly</w:t>
      </w:r>
      <w:r w:rsidR="00327880" w:rsidRPr="00D618F0">
        <w:rPr>
          <w:lang w:val="en-US"/>
        </w:rPr>
        <w:t>,</w:t>
      </w:r>
      <w:r w:rsidR="00C73748" w:rsidRPr="00D618F0">
        <w:rPr>
          <w:lang w:val="en-US"/>
        </w:rPr>
        <w:t xml:space="preserve"> the source of anti-</w:t>
      </w:r>
      <w:proofErr w:type="spellStart"/>
      <w:r w:rsidR="00C73748" w:rsidRPr="00D618F0">
        <w:rPr>
          <w:lang w:val="en-US"/>
        </w:rPr>
        <w:t>normativis</w:t>
      </w:r>
      <w:r w:rsidR="00DF6BD8" w:rsidRPr="00D618F0">
        <w:rPr>
          <w:lang w:val="en-US"/>
        </w:rPr>
        <w:t>t</w:t>
      </w:r>
      <w:proofErr w:type="spellEnd"/>
      <w:r w:rsidR="00DF6BD8" w:rsidRPr="00D618F0">
        <w:rPr>
          <w:lang w:val="en-US"/>
        </w:rPr>
        <w:t xml:space="preserve"> apprehension towards the thesis </w:t>
      </w:r>
      <w:r w:rsidR="00327880" w:rsidRPr="00D618F0">
        <w:rPr>
          <w:lang w:val="en-US"/>
        </w:rPr>
        <w:t xml:space="preserve">is in taking the </w:t>
      </w:r>
      <w:r w:rsidR="004A538E" w:rsidRPr="00D618F0">
        <w:rPr>
          <w:lang w:val="en-US"/>
        </w:rPr>
        <w:t>thesis to be stronger than it needs to be.</w:t>
      </w:r>
      <w:r w:rsidR="00513851" w:rsidRPr="00D618F0">
        <w:rPr>
          <w:lang w:val="en-US"/>
        </w:rPr>
        <w:t xml:space="preserve"> Recognizing </w:t>
      </w:r>
      <w:r w:rsidR="00FD6544" w:rsidRPr="00D618F0">
        <w:rPr>
          <w:lang w:val="en-US"/>
        </w:rPr>
        <w:t>“</w:t>
      </w:r>
      <w:r w:rsidR="00513851" w:rsidRPr="00D618F0">
        <w:rPr>
          <w:lang w:val="en-US"/>
        </w:rPr>
        <w:t>the bearable lightness of meaning</w:t>
      </w:r>
      <w:r w:rsidR="00FD6544" w:rsidRPr="00D618F0">
        <w:rPr>
          <w:lang w:val="en-US"/>
        </w:rPr>
        <w:t>”</w:t>
      </w:r>
      <w:r w:rsidR="004A538E" w:rsidRPr="00D618F0">
        <w:rPr>
          <w:lang w:val="en-US"/>
        </w:rPr>
        <w:t xml:space="preserve"> </w:t>
      </w:r>
      <w:r w:rsidR="00BA37A2" w:rsidRPr="00D618F0">
        <w:rPr>
          <w:lang w:val="en-US"/>
        </w:rPr>
        <w:t xml:space="preserve">can bring </w:t>
      </w:r>
      <w:r w:rsidR="00C16722" w:rsidRPr="00D618F0">
        <w:rPr>
          <w:lang w:val="en-US"/>
        </w:rPr>
        <w:t xml:space="preserve">the thesis into a more </w:t>
      </w:r>
      <w:proofErr w:type="spellStart"/>
      <w:r w:rsidR="00C16722" w:rsidRPr="00D618F0">
        <w:rPr>
          <w:lang w:val="en-US"/>
        </w:rPr>
        <w:t>favourable</w:t>
      </w:r>
      <w:proofErr w:type="spellEnd"/>
      <w:r w:rsidR="00C16722" w:rsidRPr="00D618F0">
        <w:rPr>
          <w:lang w:val="en-US"/>
        </w:rPr>
        <w:t xml:space="preserve"> light.</w:t>
      </w:r>
      <w:r w:rsidR="00513851" w:rsidRPr="00D618F0">
        <w:rPr>
          <w:lang w:val="en-US"/>
        </w:rPr>
        <w:t xml:space="preserve"> </w:t>
      </w:r>
      <w:r w:rsidR="0078640F" w:rsidRPr="00D618F0">
        <w:rPr>
          <w:lang w:val="en-US"/>
        </w:rPr>
        <w:t>(Whiting 2009, 550–51; see also 2007, 139)</w:t>
      </w:r>
    </w:p>
    <w:p w14:paraId="17FDBC7E" w14:textId="4E6082B4" w:rsidR="00C26313" w:rsidRPr="00D618F0" w:rsidRDefault="00534EC3" w:rsidP="00EC5FAA">
      <w:pPr>
        <w:pStyle w:val="kappaleet"/>
        <w:spacing w:after="0" w:line="240" w:lineRule="auto"/>
        <w:ind w:right="851" w:firstLine="567"/>
        <w:contextualSpacing w:val="0"/>
        <w:jc w:val="left"/>
        <w:rPr>
          <w:lang w:val="en-US"/>
        </w:rPr>
      </w:pPr>
      <w:proofErr w:type="spellStart"/>
      <w:r w:rsidRPr="00D618F0">
        <w:rPr>
          <w:lang w:val="en-US"/>
        </w:rPr>
        <w:t>Hattiangadi</w:t>
      </w:r>
      <w:proofErr w:type="spellEnd"/>
      <w:r w:rsidRPr="00D618F0">
        <w:rPr>
          <w:lang w:val="en-US"/>
        </w:rPr>
        <w:t xml:space="preserve"> claims however that even if there are no reasons to act otherwise</w:t>
      </w:r>
      <w:r w:rsidR="00DD21CA" w:rsidRPr="00D618F0">
        <w:rPr>
          <w:lang w:val="en-US"/>
        </w:rPr>
        <w:t xml:space="preserve">, </w:t>
      </w:r>
      <w:r w:rsidR="00E256B1" w:rsidRPr="00D618F0">
        <w:rPr>
          <w:lang w:val="en-US"/>
        </w:rPr>
        <w:t>(</w:t>
      </w:r>
      <w:r w:rsidR="009E13E5" w:rsidRPr="00D618F0">
        <w:rPr>
          <w:lang w:val="en-US"/>
        </w:rPr>
        <w:t>SP2</w:t>
      </w:r>
      <w:r w:rsidR="00E256B1" w:rsidRPr="00D618F0">
        <w:rPr>
          <w:lang w:val="en-US"/>
        </w:rPr>
        <w:t>)</w:t>
      </w:r>
      <w:r w:rsidR="00217888" w:rsidRPr="00D618F0">
        <w:rPr>
          <w:lang w:val="en-US"/>
        </w:rPr>
        <w:t xml:space="preserve"> is still contingent on the </w:t>
      </w:r>
      <w:r w:rsidR="002D6819" w:rsidRPr="00D618F0">
        <w:rPr>
          <w:lang w:val="en-US"/>
        </w:rPr>
        <w:t>desire</w:t>
      </w:r>
      <w:r w:rsidR="00217888" w:rsidRPr="00D618F0">
        <w:rPr>
          <w:lang w:val="en-US"/>
        </w:rPr>
        <w:t xml:space="preserve"> to communicate. If </w:t>
      </w:r>
      <w:r w:rsidR="00E70456" w:rsidRPr="00D618F0">
        <w:rPr>
          <w:lang w:val="en-US"/>
        </w:rPr>
        <w:t>a speaker has no intention to communicate at all</w:t>
      </w:r>
      <w:r w:rsidR="00A65E13" w:rsidRPr="00D618F0">
        <w:rPr>
          <w:lang w:val="en-US"/>
        </w:rPr>
        <w:t>, wh</w:t>
      </w:r>
      <w:r w:rsidR="00AD261B" w:rsidRPr="00D618F0">
        <w:rPr>
          <w:lang w:val="en-US"/>
        </w:rPr>
        <w:t>at</w:t>
      </w:r>
      <w:r w:rsidR="00A65E13" w:rsidRPr="00D618F0">
        <w:rPr>
          <w:lang w:val="en-US"/>
        </w:rPr>
        <w:t xml:space="preserve"> </w:t>
      </w:r>
      <w:r w:rsidR="007F2FAA" w:rsidRPr="00D618F0">
        <w:rPr>
          <w:lang w:val="en-US"/>
        </w:rPr>
        <w:t xml:space="preserve">reason is there to criticize her </w:t>
      </w:r>
      <w:proofErr w:type="spellStart"/>
      <w:r w:rsidR="007F2FAA" w:rsidRPr="00D618F0">
        <w:rPr>
          <w:lang w:val="en-US"/>
        </w:rPr>
        <w:t>behaviour</w:t>
      </w:r>
      <w:proofErr w:type="spellEnd"/>
      <w:r w:rsidR="007F2FAA" w:rsidRPr="00D618F0">
        <w:rPr>
          <w:lang w:val="en-US"/>
        </w:rPr>
        <w:t xml:space="preserve">? </w:t>
      </w:r>
      <w:r w:rsidR="00F7065F" w:rsidRPr="00D618F0">
        <w:rPr>
          <w:lang w:val="en-US"/>
        </w:rPr>
        <w:t>(</w:t>
      </w:r>
      <w:proofErr w:type="spellStart"/>
      <w:r w:rsidR="00F7065F" w:rsidRPr="00D618F0">
        <w:rPr>
          <w:lang w:val="en-US"/>
        </w:rPr>
        <w:t>Hattiangadi</w:t>
      </w:r>
      <w:proofErr w:type="spellEnd"/>
      <w:r w:rsidR="00F7065F" w:rsidRPr="00D618F0">
        <w:rPr>
          <w:lang w:val="en-US"/>
        </w:rPr>
        <w:t xml:space="preserve"> 2006, 232)</w:t>
      </w:r>
      <w:r w:rsidR="00711537" w:rsidRPr="00D618F0">
        <w:rPr>
          <w:lang w:val="en-US"/>
        </w:rPr>
        <w:t xml:space="preserve"> </w:t>
      </w:r>
      <w:r w:rsidR="00C85E8E" w:rsidRPr="00D618F0">
        <w:rPr>
          <w:lang w:val="en-US"/>
        </w:rPr>
        <w:t>However</w:t>
      </w:r>
      <w:r w:rsidR="00A97239" w:rsidRPr="00D618F0">
        <w:rPr>
          <w:lang w:val="en-US"/>
        </w:rPr>
        <w:t>,</w:t>
      </w:r>
      <w:r w:rsidR="007377F3" w:rsidRPr="00D618F0">
        <w:rPr>
          <w:lang w:val="en-US"/>
        </w:rPr>
        <w:t xml:space="preserve"> </w:t>
      </w:r>
      <w:r w:rsidR="001F57A9" w:rsidRPr="00D618F0">
        <w:rPr>
          <w:lang w:val="en-US"/>
        </w:rPr>
        <w:t>I do not think that this is</w:t>
      </w:r>
      <w:r w:rsidR="00161E74" w:rsidRPr="00D618F0">
        <w:rPr>
          <w:lang w:val="en-US"/>
        </w:rPr>
        <w:t xml:space="preserve"> </w:t>
      </w:r>
      <w:r w:rsidR="001560E2" w:rsidRPr="00D618F0">
        <w:rPr>
          <w:lang w:val="en-US"/>
        </w:rPr>
        <w:t xml:space="preserve">the </w:t>
      </w:r>
      <w:r w:rsidR="00161E74" w:rsidRPr="00D618F0">
        <w:rPr>
          <w:lang w:val="en-US"/>
        </w:rPr>
        <w:t xml:space="preserve">core issue with </w:t>
      </w:r>
      <w:r w:rsidR="00E256B1" w:rsidRPr="00D618F0">
        <w:rPr>
          <w:lang w:val="en-US"/>
        </w:rPr>
        <w:t>(</w:t>
      </w:r>
      <w:r w:rsidR="00161E74" w:rsidRPr="00D618F0">
        <w:rPr>
          <w:lang w:val="en-US"/>
        </w:rPr>
        <w:t>SP2</w:t>
      </w:r>
      <w:r w:rsidR="00E256B1" w:rsidRPr="00D618F0">
        <w:rPr>
          <w:lang w:val="en-US"/>
        </w:rPr>
        <w:t>)</w:t>
      </w:r>
      <w:r w:rsidR="00161E74" w:rsidRPr="00D618F0">
        <w:rPr>
          <w:lang w:val="en-US"/>
        </w:rPr>
        <w:t>.</w:t>
      </w:r>
      <w:r w:rsidR="007377F3" w:rsidRPr="00D618F0">
        <w:rPr>
          <w:lang w:val="en-US"/>
        </w:rPr>
        <w:t xml:space="preserve"> </w:t>
      </w:r>
      <w:r w:rsidR="004325D5" w:rsidRPr="00D618F0">
        <w:rPr>
          <w:lang w:val="en-US"/>
        </w:rPr>
        <w:t xml:space="preserve">First, </w:t>
      </w:r>
      <w:r w:rsidR="00E256B1" w:rsidRPr="00D618F0">
        <w:rPr>
          <w:lang w:val="en-US"/>
        </w:rPr>
        <w:t>if a speaker</w:t>
      </w:r>
      <w:r w:rsidR="004325D5" w:rsidRPr="00D618F0">
        <w:rPr>
          <w:lang w:val="en-US"/>
        </w:rPr>
        <w:t xml:space="preserve"> </w:t>
      </w:r>
      <w:r w:rsidR="00742117" w:rsidRPr="00D618F0">
        <w:rPr>
          <w:lang w:val="en-US"/>
        </w:rPr>
        <w:t>lack</w:t>
      </w:r>
      <w:r w:rsidR="00E256B1" w:rsidRPr="00D618F0">
        <w:rPr>
          <w:lang w:val="en-US"/>
        </w:rPr>
        <w:t>s the</w:t>
      </w:r>
      <w:r w:rsidR="00742117" w:rsidRPr="00D618F0">
        <w:rPr>
          <w:lang w:val="en-US"/>
        </w:rPr>
        <w:t xml:space="preserve"> desire to communicate,</w:t>
      </w:r>
      <w:r w:rsidR="00E256B1" w:rsidRPr="00D618F0">
        <w:rPr>
          <w:lang w:val="en-US"/>
        </w:rPr>
        <w:t xml:space="preserve"> then</w:t>
      </w:r>
      <w:r w:rsidR="00100B73" w:rsidRPr="00D618F0">
        <w:rPr>
          <w:lang w:val="en-US"/>
        </w:rPr>
        <w:t xml:space="preserve"> we could reasonably question whether</w:t>
      </w:r>
      <w:r w:rsidR="00742117" w:rsidRPr="00D618F0">
        <w:rPr>
          <w:lang w:val="en-US"/>
        </w:rPr>
        <w:t xml:space="preserve"> </w:t>
      </w:r>
      <w:r w:rsidR="00E256B1" w:rsidRPr="00D618F0">
        <w:rPr>
          <w:lang w:val="en-US"/>
        </w:rPr>
        <w:t xml:space="preserve">the </w:t>
      </w:r>
      <w:r w:rsidR="00742117" w:rsidRPr="00D618F0">
        <w:rPr>
          <w:lang w:val="en-US"/>
        </w:rPr>
        <w:t>speaker si</w:t>
      </w:r>
      <w:r w:rsidR="002E6D93" w:rsidRPr="00D618F0">
        <w:rPr>
          <w:lang w:val="en-US"/>
        </w:rPr>
        <w:t>mply does not speak</w:t>
      </w:r>
      <w:r w:rsidR="00A54E78" w:rsidRPr="00D618F0">
        <w:rPr>
          <w:lang w:val="en-US"/>
        </w:rPr>
        <w:t xml:space="preserve"> English o</w:t>
      </w:r>
      <w:r w:rsidR="00910930" w:rsidRPr="00D618F0">
        <w:rPr>
          <w:lang w:val="en-US"/>
        </w:rPr>
        <w:t>r</w:t>
      </w:r>
      <w:r w:rsidR="00A54E78" w:rsidRPr="00D618F0">
        <w:rPr>
          <w:lang w:val="en-US"/>
        </w:rPr>
        <w:t xml:space="preserve"> any other language.</w:t>
      </w:r>
      <w:r w:rsidR="008719CF" w:rsidRPr="00D618F0">
        <w:rPr>
          <w:rStyle w:val="FootnoteReference"/>
          <w:lang w:val="en-US"/>
        </w:rPr>
        <w:footnoteReference w:id="13"/>
      </w:r>
      <w:r w:rsidR="00231B93" w:rsidRPr="00D618F0">
        <w:rPr>
          <w:lang w:val="en-US"/>
        </w:rPr>
        <w:t xml:space="preserve"> Since (SP2) does not generate obligations for those who are not using language</w:t>
      </w:r>
      <w:r w:rsidR="0079148B" w:rsidRPr="00D618F0">
        <w:rPr>
          <w:lang w:val="en-US"/>
        </w:rPr>
        <w:t xml:space="preserve">, </w:t>
      </w:r>
      <w:r w:rsidR="009502A5" w:rsidRPr="00D618F0">
        <w:rPr>
          <w:lang w:val="en-US"/>
        </w:rPr>
        <w:t>i</w:t>
      </w:r>
      <w:r w:rsidR="003468A6" w:rsidRPr="00D618F0">
        <w:rPr>
          <w:lang w:val="en-US"/>
        </w:rPr>
        <w:t xml:space="preserve">f the speaker </w:t>
      </w:r>
      <w:proofErr w:type="spellStart"/>
      <w:r w:rsidR="003468A6" w:rsidRPr="00D618F0">
        <w:rPr>
          <w:lang w:val="en-US"/>
        </w:rPr>
        <w:t>ceses</w:t>
      </w:r>
      <w:proofErr w:type="spellEnd"/>
      <w:r w:rsidR="003468A6" w:rsidRPr="00D618F0">
        <w:rPr>
          <w:lang w:val="en-US"/>
        </w:rPr>
        <w:t xml:space="preserve"> to speak English</w:t>
      </w:r>
      <w:r w:rsidR="009502A5" w:rsidRPr="00D618F0">
        <w:rPr>
          <w:lang w:val="en-US"/>
        </w:rPr>
        <w:t>, it</w:t>
      </w:r>
      <w:r w:rsidR="007B1D25" w:rsidRPr="00D618F0">
        <w:rPr>
          <w:lang w:val="en-US"/>
        </w:rPr>
        <w:t xml:space="preserve"> would indicate </w:t>
      </w:r>
      <w:r w:rsidR="00884BFC" w:rsidRPr="00D618F0">
        <w:rPr>
          <w:lang w:val="en-US"/>
        </w:rPr>
        <w:t>that</w:t>
      </w:r>
      <w:r w:rsidR="00334220" w:rsidRPr="00D618F0">
        <w:rPr>
          <w:lang w:val="en-US"/>
        </w:rPr>
        <w:t xml:space="preserve"> </w:t>
      </w:r>
      <w:proofErr w:type="spellStart"/>
      <w:r w:rsidR="00334220" w:rsidRPr="00D618F0">
        <w:rPr>
          <w:lang w:val="en-US"/>
        </w:rPr>
        <w:t>Hattiangadi’s</w:t>
      </w:r>
      <w:proofErr w:type="spellEnd"/>
      <w:r w:rsidR="00334220" w:rsidRPr="00D618F0">
        <w:rPr>
          <w:lang w:val="en-US"/>
        </w:rPr>
        <w:t xml:space="preserve"> proposed counterexample does not have a bearing on the plausibility of </w:t>
      </w:r>
      <w:r w:rsidR="00E256B1" w:rsidRPr="00D618F0">
        <w:rPr>
          <w:lang w:val="en-US"/>
        </w:rPr>
        <w:t>(</w:t>
      </w:r>
      <w:r w:rsidR="00334220" w:rsidRPr="00D618F0">
        <w:rPr>
          <w:lang w:val="en-US"/>
        </w:rPr>
        <w:t>SP2</w:t>
      </w:r>
      <w:r w:rsidR="00E256B1" w:rsidRPr="00D618F0">
        <w:rPr>
          <w:lang w:val="en-US"/>
        </w:rPr>
        <w:t>)</w:t>
      </w:r>
      <w:r w:rsidR="00334220" w:rsidRPr="00D618F0">
        <w:rPr>
          <w:lang w:val="en-US"/>
        </w:rPr>
        <w:t xml:space="preserve"> which must be assessed by keeping the meaning condition fixed.</w:t>
      </w:r>
      <w:r w:rsidR="00D66FED" w:rsidRPr="00D618F0">
        <w:rPr>
          <w:lang w:val="en-US"/>
        </w:rPr>
        <w:t xml:space="preserve"> </w:t>
      </w:r>
    </w:p>
    <w:p w14:paraId="23B04E89" w14:textId="347ECF93" w:rsidR="00703DCD" w:rsidRPr="00D618F0" w:rsidRDefault="00EE597D" w:rsidP="00EC5FAA">
      <w:pPr>
        <w:pStyle w:val="kappaleet"/>
        <w:spacing w:after="0" w:line="240" w:lineRule="auto"/>
        <w:ind w:right="851" w:firstLine="567"/>
        <w:contextualSpacing w:val="0"/>
        <w:jc w:val="left"/>
        <w:rPr>
          <w:lang w:val="en-US"/>
        </w:rPr>
      </w:pPr>
      <w:r w:rsidRPr="00D618F0">
        <w:rPr>
          <w:lang w:val="en-US"/>
        </w:rPr>
        <w:t>S</w:t>
      </w:r>
      <w:r w:rsidR="000D303A" w:rsidRPr="00D618F0">
        <w:rPr>
          <w:lang w:val="en-US"/>
        </w:rPr>
        <w:t xml:space="preserve">econdly, </w:t>
      </w:r>
      <w:r w:rsidR="00864904" w:rsidRPr="00D618F0">
        <w:rPr>
          <w:lang w:val="en-US"/>
        </w:rPr>
        <w:t>if</w:t>
      </w:r>
      <w:r w:rsidRPr="00D618F0">
        <w:rPr>
          <w:lang w:val="en-US"/>
        </w:rPr>
        <w:t xml:space="preserve"> </w:t>
      </w:r>
      <w:r w:rsidR="00352476" w:rsidRPr="00D618F0">
        <w:rPr>
          <w:lang w:val="en-US"/>
        </w:rPr>
        <w:t xml:space="preserve">Jane </w:t>
      </w:r>
      <w:r w:rsidR="00301E01" w:rsidRPr="00D618F0">
        <w:rPr>
          <w:lang w:val="en-US"/>
        </w:rPr>
        <w:t xml:space="preserve">calls a cat </w:t>
      </w:r>
      <w:r w:rsidR="00FD6544" w:rsidRPr="00D618F0">
        <w:rPr>
          <w:lang w:val="en-US"/>
        </w:rPr>
        <w:t>“</w:t>
      </w:r>
      <w:r w:rsidR="00301E01" w:rsidRPr="00D618F0">
        <w:rPr>
          <w:lang w:val="en-US"/>
        </w:rPr>
        <w:t>dog</w:t>
      </w:r>
      <w:r w:rsidR="00FD6544" w:rsidRPr="00D618F0">
        <w:rPr>
          <w:lang w:val="en-US"/>
        </w:rPr>
        <w:t>”</w:t>
      </w:r>
      <w:r w:rsidR="00301E01" w:rsidRPr="00D618F0">
        <w:rPr>
          <w:lang w:val="en-US"/>
        </w:rPr>
        <w:t xml:space="preserve"> </w:t>
      </w:r>
      <w:r w:rsidR="00630B7B" w:rsidRPr="00D618F0">
        <w:rPr>
          <w:lang w:val="en-US"/>
        </w:rPr>
        <w:t xml:space="preserve">just </w:t>
      </w:r>
      <w:r w:rsidR="00DA1822" w:rsidRPr="00D618F0">
        <w:rPr>
          <w:lang w:val="en-US"/>
        </w:rPr>
        <w:t xml:space="preserve">because she felt like </w:t>
      </w:r>
      <w:r w:rsidR="00057003" w:rsidRPr="00D618F0">
        <w:rPr>
          <w:lang w:val="en-US"/>
        </w:rPr>
        <w:t>lying</w:t>
      </w:r>
      <w:r w:rsidR="00864904" w:rsidRPr="00D618F0">
        <w:rPr>
          <w:lang w:val="en-US"/>
        </w:rPr>
        <w:t>,</w:t>
      </w:r>
      <w:r w:rsidR="00DA1822" w:rsidRPr="00D618F0">
        <w:rPr>
          <w:lang w:val="en-US"/>
        </w:rPr>
        <w:t xml:space="preserve"> she</w:t>
      </w:r>
      <w:r w:rsidR="00352476" w:rsidRPr="00D618F0">
        <w:rPr>
          <w:lang w:val="en-US"/>
        </w:rPr>
        <w:t xml:space="preserve"> </w:t>
      </w:r>
      <w:r w:rsidR="00334220" w:rsidRPr="00D618F0">
        <w:rPr>
          <w:lang w:val="en-US"/>
        </w:rPr>
        <w:t>must</w:t>
      </w:r>
      <w:r w:rsidR="00DA1822" w:rsidRPr="00D618F0">
        <w:rPr>
          <w:lang w:val="en-US"/>
        </w:rPr>
        <w:t xml:space="preserve"> have</w:t>
      </w:r>
      <w:r w:rsidR="00864904" w:rsidRPr="00D618F0">
        <w:rPr>
          <w:lang w:val="en-US"/>
        </w:rPr>
        <w:t xml:space="preserve"> had</w:t>
      </w:r>
      <w:r w:rsidR="00DA1822" w:rsidRPr="00D618F0">
        <w:rPr>
          <w:lang w:val="en-US"/>
        </w:rPr>
        <w:t xml:space="preserve"> a desire to communicate</w:t>
      </w:r>
      <w:r w:rsidR="008334F1" w:rsidRPr="00D618F0">
        <w:rPr>
          <w:lang w:val="en-US"/>
        </w:rPr>
        <w:t xml:space="preserve">. </w:t>
      </w:r>
      <w:r w:rsidR="00110512" w:rsidRPr="00D618F0">
        <w:rPr>
          <w:lang w:val="en-US"/>
        </w:rPr>
        <w:t>Namely, s</w:t>
      </w:r>
      <w:r w:rsidR="00114FC8" w:rsidRPr="00D618F0">
        <w:rPr>
          <w:lang w:val="en-US"/>
        </w:rPr>
        <w:t xml:space="preserve">he </w:t>
      </w:r>
      <w:r w:rsidR="00334220" w:rsidRPr="00D618F0">
        <w:rPr>
          <w:lang w:val="en-US"/>
        </w:rPr>
        <w:t>has</w:t>
      </w:r>
      <w:r w:rsidR="00114FC8" w:rsidRPr="00D618F0">
        <w:rPr>
          <w:lang w:val="en-US"/>
        </w:rPr>
        <w:t xml:space="preserve"> </w:t>
      </w:r>
      <w:r w:rsidR="00D2172A" w:rsidRPr="00D618F0">
        <w:rPr>
          <w:lang w:val="en-US"/>
        </w:rPr>
        <w:t xml:space="preserve">a </w:t>
      </w:r>
      <w:r w:rsidR="00114FC8" w:rsidRPr="00D618F0">
        <w:rPr>
          <w:lang w:val="en-US"/>
        </w:rPr>
        <w:t xml:space="preserve">desire to communicate a false </w:t>
      </w:r>
      <w:r w:rsidR="00CE0733" w:rsidRPr="00D618F0">
        <w:rPr>
          <w:lang w:val="en-US"/>
        </w:rPr>
        <w:t>proposition</w:t>
      </w:r>
      <w:r w:rsidR="00921C8C" w:rsidRPr="00D618F0">
        <w:rPr>
          <w:lang w:val="en-US"/>
        </w:rPr>
        <w:t xml:space="preserve"> that </w:t>
      </w:r>
      <w:r w:rsidR="00921C8C" w:rsidRPr="00D618F0">
        <w:rPr>
          <w:lang w:val="en-US"/>
        </w:rPr>
        <w:lastRenderedPageBreak/>
        <w:t>a cat is a dog</w:t>
      </w:r>
      <w:r w:rsidR="00CE0733" w:rsidRPr="00D618F0">
        <w:rPr>
          <w:lang w:val="en-US"/>
        </w:rPr>
        <w:t>.</w:t>
      </w:r>
      <w:r w:rsidR="004739F6" w:rsidRPr="00D618F0">
        <w:rPr>
          <w:lang w:val="en-US"/>
        </w:rPr>
        <w:t xml:space="preserve"> </w:t>
      </w:r>
      <w:proofErr w:type="gramStart"/>
      <w:r w:rsidR="001878EB" w:rsidRPr="00D618F0">
        <w:rPr>
          <w:lang w:val="en-US"/>
        </w:rPr>
        <w:t>Therefore</w:t>
      </w:r>
      <w:proofErr w:type="gramEnd"/>
      <w:r w:rsidR="001878EB" w:rsidRPr="00D618F0">
        <w:rPr>
          <w:lang w:val="en-US"/>
        </w:rPr>
        <w:t xml:space="preserve"> </w:t>
      </w:r>
      <w:r w:rsidR="00A8030D" w:rsidRPr="00D618F0">
        <w:rPr>
          <w:lang w:val="en-US"/>
        </w:rPr>
        <w:t xml:space="preserve">the lack of desire to communicate </w:t>
      </w:r>
      <w:r w:rsidR="00EC7ED6" w:rsidRPr="00D618F0">
        <w:rPr>
          <w:lang w:val="en-US"/>
        </w:rPr>
        <w:t xml:space="preserve">does not affect whether or not </w:t>
      </w:r>
      <w:r w:rsidR="00D850EB" w:rsidRPr="00D618F0">
        <w:rPr>
          <w:lang w:val="en-US"/>
        </w:rPr>
        <w:t>(</w:t>
      </w:r>
      <w:r w:rsidR="00EC7ED6" w:rsidRPr="00D618F0">
        <w:rPr>
          <w:lang w:val="en-US"/>
        </w:rPr>
        <w:t>SP2</w:t>
      </w:r>
      <w:r w:rsidR="00D850EB" w:rsidRPr="00D618F0">
        <w:rPr>
          <w:lang w:val="en-US"/>
        </w:rPr>
        <w:t>)</w:t>
      </w:r>
      <w:r w:rsidR="00EC7ED6" w:rsidRPr="00D618F0">
        <w:rPr>
          <w:lang w:val="en-US"/>
        </w:rPr>
        <w:t xml:space="preserve"> is in force for her</w:t>
      </w:r>
      <w:r w:rsidR="003D05CA" w:rsidRPr="00D618F0">
        <w:rPr>
          <w:lang w:val="en-US"/>
        </w:rPr>
        <w:t>.</w:t>
      </w:r>
      <w:r w:rsidR="0068343D" w:rsidRPr="00D618F0">
        <w:rPr>
          <w:lang w:val="en-US"/>
        </w:rPr>
        <w:t xml:space="preserve"> </w:t>
      </w:r>
      <w:r w:rsidR="00083057" w:rsidRPr="00D618F0">
        <w:rPr>
          <w:lang w:val="en-US"/>
        </w:rPr>
        <w:t>However</w:t>
      </w:r>
      <w:r w:rsidR="00D850EB" w:rsidRPr="00D618F0">
        <w:rPr>
          <w:lang w:val="en-US"/>
        </w:rPr>
        <w:t>,</w:t>
      </w:r>
      <w:r w:rsidR="00083057" w:rsidRPr="00D618F0">
        <w:rPr>
          <w:lang w:val="en-US"/>
        </w:rPr>
        <w:t xml:space="preserve"> recognizing her intentions to communicate s</w:t>
      </w:r>
      <w:r w:rsidR="00326647" w:rsidRPr="00D618F0">
        <w:rPr>
          <w:lang w:val="en-US"/>
        </w:rPr>
        <w:t>eems to indicate that</w:t>
      </w:r>
      <w:r w:rsidR="00FF6099" w:rsidRPr="00D618F0">
        <w:rPr>
          <w:lang w:val="en-US"/>
        </w:rPr>
        <w:t xml:space="preserve"> despite her use being semantically incorrect,</w:t>
      </w:r>
      <w:r w:rsidR="00326647" w:rsidRPr="00D618F0">
        <w:rPr>
          <w:lang w:val="en-US"/>
        </w:rPr>
        <w:t xml:space="preserve"> </w:t>
      </w:r>
      <w:r w:rsidR="00FE1ECF" w:rsidRPr="00D618F0">
        <w:rPr>
          <w:lang w:val="en-US"/>
        </w:rPr>
        <w:t>Jane did something right</w:t>
      </w:r>
      <w:r w:rsidR="00670070" w:rsidRPr="00D618F0">
        <w:rPr>
          <w:lang w:val="en-US"/>
        </w:rPr>
        <w:t xml:space="preserve"> since she used precisely the right word given her communicative intentions and, therefore, in an accordance with the meaning of the word </w:t>
      </w:r>
      <w:r w:rsidR="00FD6544" w:rsidRPr="00D618F0">
        <w:rPr>
          <w:lang w:val="en-US"/>
        </w:rPr>
        <w:t>“</w:t>
      </w:r>
      <w:r w:rsidR="00670070" w:rsidRPr="00D618F0">
        <w:rPr>
          <w:lang w:val="en-US"/>
        </w:rPr>
        <w:t>dog</w:t>
      </w:r>
      <w:r w:rsidR="00FD6544" w:rsidRPr="00D618F0">
        <w:rPr>
          <w:lang w:val="en-US"/>
        </w:rPr>
        <w:t>.”</w:t>
      </w:r>
      <w:r w:rsidR="000E3D58" w:rsidRPr="00D618F0">
        <w:rPr>
          <w:rStyle w:val="FootnoteReference"/>
          <w:lang w:val="en-US"/>
        </w:rPr>
        <w:footnoteReference w:id="14"/>
      </w:r>
      <w:r w:rsidR="00FF6099" w:rsidRPr="00D618F0">
        <w:rPr>
          <w:lang w:val="en-US"/>
        </w:rPr>
        <w:t xml:space="preserve"> </w:t>
      </w:r>
      <w:r w:rsidR="00603EF7" w:rsidRPr="00D618F0">
        <w:rPr>
          <w:lang w:val="en-US"/>
        </w:rPr>
        <w:t>While</w:t>
      </w:r>
      <w:r w:rsidR="00910203" w:rsidRPr="00D618F0">
        <w:rPr>
          <w:lang w:val="en-US"/>
        </w:rPr>
        <w:t xml:space="preserve"> </w:t>
      </w:r>
      <w:r w:rsidR="00666A2C" w:rsidRPr="00D618F0">
        <w:rPr>
          <w:lang w:val="en-US"/>
        </w:rPr>
        <w:t xml:space="preserve">Whiting claims that since her application was semantically incorrect, </w:t>
      </w:r>
      <w:r w:rsidR="00460313" w:rsidRPr="00D618F0">
        <w:rPr>
          <w:lang w:val="en-US"/>
        </w:rPr>
        <w:t xml:space="preserve">she must have done something semantically </w:t>
      </w:r>
      <w:proofErr w:type="spellStart"/>
      <w:r w:rsidR="00460313" w:rsidRPr="00D618F0">
        <w:rPr>
          <w:lang w:val="en-US"/>
        </w:rPr>
        <w:t>criticizable</w:t>
      </w:r>
      <w:proofErr w:type="spellEnd"/>
      <w:r w:rsidR="00EA02D3" w:rsidRPr="00D618F0">
        <w:rPr>
          <w:lang w:val="en-US"/>
        </w:rPr>
        <w:t xml:space="preserve"> if her choice </w:t>
      </w:r>
      <w:r w:rsidR="00A63EFF" w:rsidRPr="00D618F0">
        <w:rPr>
          <w:lang w:val="en-US"/>
        </w:rPr>
        <w:t xml:space="preserve">of </w:t>
      </w:r>
      <w:r w:rsidR="00EA02D3" w:rsidRPr="00D618F0">
        <w:rPr>
          <w:lang w:val="en-US"/>
        </w:rPr>
        <w:t xml:space="preserve">words corresponds </w:t>
      </w:r>
      <w:r w:rsidR="00B4150E" w:rsidRPr="00D618F0">
        <w:rPr>
          <w:lang w:val="en-US"/>
        </w:rPr>
        <w:t xml:space="preserve">with what she wanted to say, </w:t>
      </w:r>
      <w:r w:rsidR="007B103A" w:rsidRPr="00D618F0">
        <w:rPr>
          <w:lang w:val="en-US"/>
        </w:rPr>
        <w:t xml:space="preserve">why </w:t>
      </w:r>
      <w:r w:rsidR="00130997" w:rsidRPr="00D618F0">
        <w:rPr>
          <w:lang w:val="en-US"/>
        </w:rPr>
        <w:t xml:space="preserve">should we take her application to be </w:t>
      </w:r>
      <w:proofErr w:type="spellStart"/>
      <w:r w:rsidR="00130997" w:rsidRPr="00D618F0">
        <w:rPr>
          <w:lang w:val="en-US"/>
        </w:rPr>
        <w:t>criti</w:t>
      </w:r>
      <w:r w:rsidR="009E3E26" w:rsidRPr="00D618F0">
        <w:rPr>
          <w:lang w:val="en-US"/>
        </w:rPr>
        <w:t>cizable</w:t>
      </w:r>
      <w:proofErr w:type="spellEnd"/>
      <w:r w:rsidR="009E3E26" w:rsidRPr="00D618F0">
        <w:rPr>
          <w:lang w:val="en-US"/>
        </w:rPr>
        <w:t xml:space="preserve"> on semantic grounds</w:t>
      </w:r>
      <w:r w:rsidR="00E13734" w:rsidRPr="00D618F0">
        <w:rPr>
          <w:lang w:val="en-US"/>
        </w:rPr>
        <w:t>?</w:t>
      </w:r>
      <w:r w:rsidR="009E3E26" w:rsidRPr="00D618F0">
        <w:rPr>
          <w:lang w:val="en-US"/>
        </w:rPr>
        <w:t xml:space="preserve"> In contrast, if </w:t>
      </w:r>
      <w:r w:rsidR="00272A4B" w:rsidRPr="00D618F0">
        <w:rPr>
          <w:lang w:val="en-US"/>
        </w:rPr>
        <w:t>she</w:t>
      </w:r>
      <w:r w:rsidR="009E3E26" w:rsidRPr="00D618F0">
        <w:rPr>
          <w:lang w:val="en-US"/>
        </w:rPr>
        <w:t xml:space="preserve"> applies </w:t>
      </w:r>
      <w:r w:rsidR="00FD6544" w:rsidRPr="00D618F0">
        <w:rPr>
          <w:lang w:val="en-US"/>
        </w:rPr>
        <w:t>“</w:t>
      </w:r>
      <w:r w:rsidR="009E3E26" w:rsidRPr="00D618F0">
        <w:rPr>
          <w:lang w:val="en-US"/>
        </w:rPr>
        <w:t>cat</w:t>
      </w:r>
      <w:r w:rsidR="00FD6544" w:rsidRPr="00D618F0">
        <w:rPr>
          <w:lang w:val="en-US"/>
        </w:rPr>
        <w:t>”</w:t>
      </w:r>
      <w:r w:rsidR="009E3E26" w:rsidRPr="00D618F0">
        <w:rPr>
          <w:lang w:val="en-US"/>
        </w:rPr>
        <w:t xml:space="preserve"> to a cat, then she used a word that did not suit her intentions. If anything is </w:t>
      </w:r>
      <w:proofErr w:type="spellStart"/>
      <w:r w:rsidR="009E3E26" w:rsidRPr="00D618F0">
        <w:rPr>
          <w:lang w:val="en-US"/>
        </w:rPr>
        <w:t>criticizable</w:t>
      </w:r>
      <w:proofErr w:type="spellEnd"/>
      <w:r w:rsidR="00A30344" w:rsidRPr="00D618F0">
        <w:rPr>
          <w:lang w:val="en-US"/>
        </w:rPr>
        <w:t xml:space="preserve"> on semantic</w:t>
      </w:r>
      <w:r w:rsidR="007D6D26" w:rsidRPr="00D618F0">
        <w:rPr>
          <w:lang w:val="en-US"/>
        </w:rPr>
        <w:t xml:space="preserve"> grounds here</w:t>
      </w:r>
      <w:r w:rsidR="009E3E26" w:rsidRPr="00D618F0">
        <w:rPr>
          <w:lang w:val="en-US"/>
        </w:rPr>
        <w:t>, then should it not be this application even if it was the correct one?</w:t>
      </w:r>
      <w:r w:rsidR="00D0531F" w:rsidRPr="00D618F0">
        <w:rPr>
          <w:lang w:val="en-US"/>
        </w:rPr>
        <w:t xml:space="preserve"> </w:t>
      </w:r>
    </w:p>
    <w:p w14:paraId="79C701E4" w14:textId="0D18FD50" w:rsidR="000F66DB" w:rsidRPr="00D618F0" w:rsidRDefault="00E77BA1" w:rsidP="00EC5FAA">
      <w:pPr>
        <w:pStyle w:val="kappaleet"/>
        <w:spacing w:after="0" w:line="240" w:lineRule="auto"/>
        <w:ind w:right="851" w:firstLine="567"/>
        <w:jc w:val="left"/>
        <w:rPr>
          <w:lang w:val="en-US"/>
        </w:rPr>
      </w:pPr>
      <w:r w:rsidRPr="00D618F0">
        <w:rPr>
          <w:lang w:val="en-US"/>
        </w:rPr>
        <w:t>One might try to argue that</w:t>
      </w:r>
      <w:r w:rsidR="004448D5" w:rsidRPr="00D618F0">
        <w:rPr>
          <w:lang w:val="en-US"/>
        </w:rPr>
        <w:t xml:space="preserve"> speakers’ communicative intentions </w:t>
      </w:r>
      <w:r w:rsidR="00A33428" w:rsidRPr="00D618F0">
        <w:rPr>
          <w:lang w:val="en-US"/>
        </w:rPr>
        <w:t xml:space="preserve">when </w:t>
      </w:r>
      <w:r w:rsidRPr="00D618F0">
        <w:rPr>
          <w:lang w:val="en-US"/>
        </w:rPr>
        <w:t>lying</w:t>
      </w:r>
      <w:r w:rsidR="00A33428" w:rsidRPr="00D618F0">
        <w:rPr>
          <w:lang w:val="en-US"/>
        </w:rPr>
        <w:t xml:space="preserve"> should be regarded as </w:t>
      </w:r>
      <w:r w:rsidRPr="00D618F0">
        <w:rPr>
          <w:lang w:val="en-US"/>
        </w:rPr>
        <w:t>a special case</w:t>
      </w:r>
      <w:r w:rsidR="00A33428" w:rsidRPr="00D618F0">
        <w:rPr>
          <w:lang w:val="en-US"/>
        </w:rPr>
        <w:t xml:space="preserve"> because lying is</w:t>
      </w:r>
      <w:r w:rsidRPr="00D618F0">
        <w:rPr>
          <w:lang w:val="en-US"/>
        </w:rPr>
        <w:t xml:space="preserve"> somehow parasitic on </w:t>
      </w:r>
      <w:proofErr w:type="spellStart"/>
      <w:r w:rsidRPr="00D618F0">
        <w:rPr>
          <w:lang w:val="en-US"/>
        </w:rPr>
        <w:t>truthtelling</w:t>
      </w:r>
      <w:proofErr w:type="spellEnd"/>
      <w:r w:rsidR="00670537" w:rsidRPr="00D618F0">
        <w:rPr>
          <w:lang w:val="en-US"/>
        </w:rPr>
        <w:t>,</w:t>
      </w:r>
      <w:r w:rsidR="0023557C" w:rsidRPr="00D618F0">
        <w:rPr>
          <w:rStyle w:val="FootnoteReference"/>
          <w:lang w:val="en-US"/>
        </w:rPr>
        <w:footnoteReference w:id="15"/>
      </w:r>
      <w:r w:rsidR="00DF6266" w:rsidRPr="00D618F0">
        <w:rPr>
          <w:lang w:val="en-US"/>
        </w:rPr>
        <w:t xml:space="preserve"> but</w:t>
      </w:r>
      <w:r w:rsidR="00900FEF" w:rsidRPr="00D618F0">
        <w:rPr>
          <w:lang w:val="en-US"/>
        </w:rPr>
        <w:t xml:space="preserve"> </w:t>
      </w:r>
      <w:r w:rsidR="00EA42E4" w:rsidRPr="00D618F0">
        <w:rPr>
          <w:lang w:val="en-US"/>
        </w:rPr>
        <w:t>(</w:t>
      </w:r>
      <w:r w:rsidR="008F572F" w:rsidRPr="00D618F0">
        <w:rPr>
          <w:lang w:val="en-US"/>
        </w:rPr>
        <w:t>S</w:t>
      </w:r>
      <w:r w:rsidR="007A21C0" w:rsidRPr="00D618F0">
        <w:rPr>
          <w:lang w:val="en-US"/>
        </w:rPr>
        <w:t>P2</w:t>
      </w:r>
      <w:r w:rsidR="00EA42E4" w:rsidRPr="00D618F0">
        <w:rPr>
          <w:lang w:val="en-US"/>
        </w:rPr>
        <w:t>)</w:t>
      </w:r>
      <w:r w:rsidR="00B42D9D" w:rsidRPr="00D618F0">
        <w:rPr>
          <w:lang w:val="en-US"/>
        </w:rPr>
        <w:t>, taken as a semantic prescriptio</w:t>
      </w:r>
      <w:r w:rsidR="00900FEF" w:rsidRPr="00D618F0">
        <w:rPr>
          <w:lang w:val="en-US"/>
        </w:rPr>
        <w:t>n</w:t>
      </w:r>
      <w:r w:rsidR="00B42D9D" w:rsidRPr="00D618F0">
        <w:rPr>
          <w:lang w:val="en-US"/>
        </w:rPr>
        <w:t>,</w:t>
      </w:r>
      <w:r w:rsidR="007A21C0" w:rsidRPr="00D618F0">
        <w:rPr>
          <w:lang w:val="en-US"/>
        </w:rPr>
        <w:t xml:space="preserve"> is not even contingent </w:t>
      </w:r>
      <w:r w:rsidR="00DF6266" w:rsidRPr="00D618F0">
        <w:rPr>
          <w:lang w:val="en-US"/>
        </w:rPr>
        <w:t>on speaker’s desire to speak the truth.</w:t>
      </w:r>
      <w:r w:rsidR="001A0C39" w:rsidRPr="00D618F0">
        <w:rPr>
          <w:lang w:val="en-US"/>
        </w:rPr>
        <w:t xml:space="preserve"> </w:t>
      </w:r>
      <w:r w:rsidR="00E90484" w:rsidRPr="00D618F0">
        <w:rPr>
          <w:lang w:val="en-US"/>
        </w:rPr>
        <w:t>Suppose John</w:t>
      </w:r>
      <w:r w:rsidR="008D14EB" w:rsidRPr="00D618F0">
        <w:rPr>
          <w:lang w:val="en-US"/>
        </w:rPr>
        <w:t xml:space="preserve"> </w:t>
      </w:r>
      <w:r w:rsidR="00575BC4" w:rsidRPr="00D618F0">
        <w:rPr>
          <w:lang w:val="en-US"/>
        </w:rPr>
        <w:t xml:space="preserve">wants to tell the </w:t>
      </w:r>
      <w:proofErr w:type="gramStart"/>
      <w:r w:rsidR="00575BC4" w:rsidRPr="00D618F0">
        <w:rPr>
          <w:lang w:val="en-US"/>
        </w:rPr>
        <w:t>truth, but</w:t>
      </w:r>
      <w:proofErr w:type="gramEnd"/>
      <w:r w:rsidR="00575BC4" w:rsidRPr="00D618F0">
        <w:rPr>
          <w:lang w:val="en-US"/>
        </w:rPr>
        <w:t xml:space="preserve"> </w:t>
      </w:r>
      <w:r w:rsidR="008D14EB" w:rsidRPr="00D618F0">
        <w:rPr>
          <w:lang w:val="en-US"/>
        </w:rPr>
        <w:t>mistakes</w:t>
      </w:r>
      <w:r w:rsidR="00985B6D" w:rsidRPr="00D618F0">
        <w:rPr>
          <w:lang w:val="en-US"/>
        </w:rPr>
        <w:t xml:space="preserve"> a</w:t>
      </w:r>
      <w:r w:rsidR="008D14EB" w:rsidRPr="00D618F0">
        <w:rPr>
          <w:lang w:val="en-US"/>
        </w:rPr>
        <w:t xml:space="preserve"> cat for a dog and therefore calls it </w:t>
      </w:r>
      <w:r w:rsidR="00FD6544" w:rsidRPr="00D618F0">
        <w:rPr>
          <w:lang w:val="en-US"/>
        </w:rPr>
        <w:t>“</w:t>
      </w:r>
      <w:r w:rsidR="008D14EB" w:rsidRPr="00D618F0">
        <w:rPr>
          <w:lang w:val="en-US"/>
        </w:rPr>
        <w:t>dog</w:t>
      </w:r>
      <w:r w:rsidR="00FD6544" w:rsidRPr="00D618F0">
        <w:rPr>
          <w:lang w:val="en-US"/>
        </w:rPr>
        <w:t>.”</w:t>
      </w:r>
      <w:r w:rsidR="00DC460C" w:rsidRPr="00D618F0">
        <w:rPr>
          <w:lang w:val="en-US"/>
        </w:rPr>
        <w:t xml:space="preserve"> </w:t>
      </w:r>
      <w:r w:rsidR="00680401" w:rsidRPr="00D618F0">
        <w:rPr>
          <w:lang w:val="en-US"/>
        </w:rPr>
        <w:t>W</w:t>
      </w:r>
      <w:r w:rsidR="007A314A" w:rsidRPr="00D618F0">
        <w:rPr>
          <w:lang w:val="en-US"/>
        </w:rPr>
        <w:t>hile</w:t>
      </w:r>
      <w:r w:rsidR="00A2330F" w:rsidRPr="00D618F0">
        <w:rPr>
          <w:lang w:val="en-US"/>
        </w:rPr>
        <w:t xml:space="preserve"> refraining from applying</w:t>
      </w:r>
      <w:r w:rsidR="007A314A" w:rsidRPr="00D618F0">
        <w:rPr>
          <w:lang w:val="en-US"/>
        </w:rPr>
        <w:t xml:space="preserve"> </w:t>
      </w:r>
      <w:r w:rsidR="00FD6544" w:rsidRPr="00D618F0">
        <w:rPr>
          <w:lang w:val="en-US"/>
        </w:rPr>
        <w:t>“</w:t>
      </w:r>
      <w:r w:rsidR="007A314A" w:rsidRPr="00D618F0">
        <w:rPr>
          <w:lang w:val="en-US"/>
        </w:rPr>
        <w:t>dog</w:t>
      </w:r>
      <w:r w:rsidR="00FD6544" w:rsidRPr="00D618F0">
        <w:rPr>
          <w:lang w:val="en-US"/>
        </w:rPr>
        <w:t>”</w:t>
      </w:r>
      <w:r w:rsidR="007A314A" w:rsidRPr="00D618F0">
        <w:rPr>
          <w:lang w:val="en-US"/>
        </w:rPr>
        <w:t xml:space="preserve"> t</w:t>
      </w:r>
      <w:r w:rsidR="00B34443" w:rsidRPr="00D618F0">
        <w:rPr>
          <w:lang w:val="en-US"/>
        </w:rPr>
        <w:t xml:space="preserve">o a non-dog </w:t>
      </w:r>
      <w:r w:rsidR="00F83992" w:rsidRPr="00D618F0">
        <w:rPr>
          <w:lang w:val="en-US"/>
        </w:rPr>
        <w:t>would be</w:t>
      </w:r>
      <w:r w:rsidR="00CB0F0E" w:rsidRPr="00D618F0">
        <w:rPr>
          <w:lang w:val="en-US"/>
        </w:rPr>
        <w:t xml:space="preserve"> required </w:t>
      </w:r>
      <w:r w:rsidR="009D762F" w:rsidRPr="00D618F0">
        <w:rPr>
          <w:lang w:val="en-US"/>
        </w:rPr>
        <w:t xml:space="preserve">to </w:t>
      </w:r>
      <w:r w:rsidR="00680401" w:rsidRPr="00D618F0">
        <w:rPr>
          <w:lang w:val="en-US"/>
        </w:rPr>
        <w:t>fulfil</w:t>
      </w:r>
      <w:r w:rsidR="000D2F83" w:rsidRPr="00D618F0">
        <w:rPr>
          <w:lang w:val="en-US"/>
        </w:rPr>
        <w:t>l</w:t>
      </w:r>
      <w:r w:rsidR="00680401" w:rsidRPr="00D618F0">
        <w:rPr>
          <w:lang w:val="en-US"/>
        </w:rPr>
        <w:t xml:space="preserve"> his desire to speak the truth</w:t>
      </w:r>
      <w:r w:rsidR="00AE1D08" w:rsidRPr="00D618F0">
        <w:rPr>
          <w:lang w:val="en-US"/>
        </w:rPr>
        <w:t>,</w:t>
      </w:r>
      <w:r w:rsidR="00CE4FEA" w:rsidRPr="00D618F0">
        <w:rPr>
          <w:lang w:val="en-US"/>
        </w:rPr>
        <w:t xml:space="preserve"> </w:t>
      </w:r>
      <w:r w:rsidR="00FF5D66" w:rsidRPr="00D618F0">
        <w:rPr>
          <w:lang w:val="en-US"/>
        </w:rPr>
        <w:t xml:space="preserve">the proposition he </w:t>
      </w:r>
      <w:r w:rsidR="00AE1D08" w:rsidRPr="00D618F0">
        <w:rPr>
          <w:lang w:val="en-US"/>
        </w:rPr>
        <w:t>intended</w:t>
      </w:r>
      <w:r w:rsidR="00FF5D66" w:rsidRPr="00D618F0">
        <w:rPr>
          <w:lang w:val="en-US"/>
        </w:rPr>
        <w:t xml:space="preserve"> to express was not</w:t>
      </w:r>
      <w:r w:rsidR="003825FC" w:rsidRPr="00D618F0">
        <w:rPr>
          <w:lang w:val="en-US"/>
        </w:rPr>
        <w:t xml:space="preserve"> the truth,</w:t>
      </w:r>
      <w:r w:rsidR="00FF5D66" w:rsidRPr="00D618F0">
        <w:rPr>
          <w:lang w:val="en-US"/>
        </w:rPr>
        <w:t xml:space="preserve"> </w:t>
      </w:r>
      <w:r w:rsidR="00047C61" w:rsidRPr="00D618F0">
        <w:rPr>
          <w:lang w:val="en-US"/>
        </w:rPr>
        <w:t>but r</w:t>
      </w:r>
      <w:r w:rsidR="004B58D7" w:rsidRPr="00D618F0">
        <w:rPr>
          <w:lang w:val="en-US"/>
        </w:rPr>
        <w:t xml:space="preserve">ather what he </w:t>
      </w:r>
      <w:r w:rsidR="003825FC" w:rsidRPr="00D618F0">
        <w:rPr>
          <w:lang w:val="en-US"/>
        </w:rPr>
        <w:t>believed to be the truth</w:t>
      </w:r>
      <w:r w:rsidR="006B2CB8" w:rsidRPr="00D618F0">
        <w:rPr>
          <w:lang w:val="en-US"/>
        </w:rPr>
        <w:t xml:space="preserve">. </w:t>
      </w:r>
      <w:proofErr w:type="gramStart"/>
      <w:r w:rsidR="006B2CB8" w:rsidRPr="00D618F0">
        <w:rPr>
          <w:lang w:val="en-US"/>
        </w:rPr>
        <w:t>So</w:t>
      </w:r>
      <w:proofErr w:type="gramEnd"/>
      <w:r w:rsidR="006B2CB8" w:rsidRPr="00D618F0">
        <w:rPr>
          <w:lang w:val="en-US"/>
        </w:rPr>
        <w:t xml:space="preserve"> it seems that John had two intentions, to speak the truth and to call an entity a dog. </w:t>
      </w:r>
      <w:r w:rsidR="00910703" w:rsidRPr="00D618F0">
        <w:rPr>
          <w:lang w:val="en-US"/>
        </w:rPr>
        <w:t xml:space="preserve">While his </w:t>
      </w:r>
      <w:r w:rsidR="00AE1D08" w:rsidRPr="00D618F0">
        <w:rPr>
          <w:lang w:val="en-US"/>
        </w:rPr>
        <w:t>choice</w:t>
      </w:r>
      <w:r w:rsidR="00952468" w:rsidRPr="00D618F0">
        <w:rPr>
          <w:lang w:val="en-US"/>
        </w:rPr>
        <w:t xml:space="preserve"> of words</w:t>
      </w:r>
      <w:r w:rsidR="00910703" w:rsidRPr="00D618F0">
        <w:rPr>
          <w:lang w:val="en-US"/>
        </w:rPr>
        <w:t xml:space="preserve"> failed to satisfy the first intention, they</w:t>
      </w:r>
      <w:r w:rsidR="00952468" w:rsidRPr="00D618F0">
        <w:rPr>
          <w:lang w:val="en-US"/>
        </w:rPr>
        <w:t xml:space="preserve"> reflected th</w:t>
      </w:r>
      <w:r w:rsidR="00910703" w:rsidRPr="00D618F0">
        <w:rPr>
          <w:lang w:val="en-US"/>
        </w:rPr>
        <w:t xml:space="preserve">e latter </w:t>
      </w:r>
      <w:r w:rsidR="00AF603C" w:rsidRPr="00D618F0">
        <w:rPr>
          <w:lang w:val="en-US"/>
        </w:rPr>
        <w:t>intention</w:t>
      </w:r>
      <w:r w:rsidR="00952468" w:rsidRPr="00D618F0">
        <w:rPr>
          <w:lang w:val="en-US"/>
        </w:rPr>
        <w:t xml:space="preserve"> adequately.</w:t>
      </w:r>
      <w:r w:rsidR="00910703" w:rsidRPr="00D618F0">
        <w:rPr>
          <w:lang w:val="en-US"/>
        </w:rPr>
        <w:t xml:space="preserve"> Only the latter intention is relevant to assess whether he used </w:t>
      </w:r>
      <w:r w:rsidR="00FD6544" w:rsidRPr="00D618F0">
        <w:rPr>
          <w:lang w:val="en-US"/>
        </w:rPr>
        <w:t>“</w:t>
      </w:r>
      <w:r w:rsidR="00910703" w:rsidRPr="00D618F0">
        <w:rPr>
          <w:lang w:val="en-US"/>
        </w:rPr>
        <w:t>dog</w:t>
      </w:r>
      <w:r w:rsidR="00FD6544" w:rsidRPr="00D618F0">
        <w:rPr>
          <w:lang w:val="en-US"/>
        </w:rPr>
        <w:t>”</w:t>
      </w:r>
      <w:r w:rsidR="00910703" w:rsidRPr="00D618F0">
        <w:rPr>
          <w:lang w:val="en-US"/>
        </w:rPr>
        <w:t xml:space="preserve"> in accordance with its meaning and therefore</w:t>
      </w:r>
      <w:r w:rsidR="00AF603C" w:rsidRPr="00D618F0">
        <w:rPr>
          <w:lang w:val="en-US"/>
        </w:rPr>
        <w:t xml:space="preserve"> it</w:t>
      </w:r>
      <w:r w:rsidR="00910703" w:rsidRPr="00D618F0">
        <w:rPr>
          <w:lang w:val="en-US"/>
        </w:rPr>
        <w:t xml:space="preserve"> should</w:t>
      </w:r>
      <w:r w:rsidR="00AF603C" w:rsidRPr="00D618F0">
        <w:rPr>
          <w:lang w:val="en-US"/>
        </w:rPr>
        <w:t xml:space="preserve"> also be relevant when assessing if his </w:t>
      </w:r>
      <w:proofErr w:type="spellStart"/>
      <w:r w:rsidR="00AF603C" w:rsidRPr="00D618F0">
        <w:rPr>
          <w:lang w:val="en-US"/>
        </w:rPr>
        <w:t>behaviour</w:t>
      </w:r>
      <w:proofErr w:type="spellEnd"/>
      <w:r w:rsidR="00AF603C" w:rsidRPr="00D618F0">
        <w:rPr>
          <w:lang w:val="en-US"/>
        </w:rPr>
        <w:t xml:space="preserve"> warrants criticism from purely semantic perspective.</w:t>
      </w:r>
      <w:r w:rsidR="000107FB" w:rsidRPr="00D618F0">
        <w:rPr>
          <w:rStyle w:val="FootnoteReference"/>
          <w:lang w:val="en-US"/>
        </w:rPr>
        <w:footnoteReference w:id="16"/>
      </w:r>
      <w:r w:rsidR="00B44440" w:rsidRPr="00D618F0">
        <w:rPr>
          <w:lang w:val="en-US"/>
        </w:rPr>
        <w:t xml:space="preserve"> </w:t>
      </w:r>
    </w:p>
    <w:p w14:paraId="3CABFCD5" w14:textId="03B6D6DA" w:rsidR="00494AB2" w:rsidRPr="00D618F0" w:rsidRDefault="008A1C8B" w:rsidP="00EC5FAA">
      <w:pPr>
        <w:pStyle w:val="kappaleet"/>
        <w:spacing w:after="0" w:line="240" w:lineRule="auto"/>
        <w:ind w:right="851" w:firstLine="567"/>
        <w:contextualSpacing w:val="0"/>
        <w:jc w:val="left"/>
        <w:rPr>
          <w:lang w:val="en-US"/>
        </w:rPr>
      </w:pPr>
      <w:r w:rsidRPr="00D618F0">
        <w:rPr>
          <w:lang w:val="en-US"/>
        </w:rPr>
        <w:t xml:space="preserve">Even though they might have done what their communicative intentions require, </w:t>
      </w:r>
      <w:r w:rsidR="00B33EBE" w:rsidRPr="00D618F0">
        <w:rPr>
          <w:lang w:val="en-US"/>
        </w:rPr>
        <w:t>Whiting</w:t>
      </w:r>
      <w:r w:rsidR="00F47AF1" w:rsidRPr="00D618F0">
        <w:rPr>
          <w:lang w:val="en-US"/>
        </w:rPr>
        <w:t xml:space="preserve"> denies</w:t>
      </w:r>
      <w:r w:rsidR="00B33EBE" w:rsidRPr="00D618F0">
        <w:rPr>
          <w:lang w:val="en-US"/>
        </w:rPr>
        <w:t xml:space="preserve"> that Jane and John did something </w:t>
      </w:r>
      <w:r w:rsidR="00BA0C18" w:rsidRPr="00D618F0">
        <w:rPr>
          <w:lang w:val="en-US"/>
        </w:rPr>
        <w:t xml:space="preserve">they </w:t>
      </w:r>
      <w:r w:rsidR="00BA0C18" w:rsidRPr="00D618F0">
        <w:rPr>
          <w:i/>
          <w:iCs/>
          <w:lang w:val="en-US"/>
        </w:rPr>
        <w:t>semantically</w:t>
      </w:r>
      <w:r w:rsidR="00BA0C18" w:rsidRPr="00D618F0">
        <w:rPr>
          <w:lang w:val="en-US"/>
        </w:rPr>
        <w:t xml:space="preserve"> ought to</w:t>
      </w:r>
      <w:r w:rsidR="000E2699" w:rsidRPr="00D618F0">
        <w:rPr>
          <w:lang w:val="en-US"/>
        </w:rPr>
        <w:t xml:space="preserve"> </w:t>
      </w:r>
      <w:r w:rsidR="00E44C15" w:rsidRPr="00D618F0">
        <w:rPr>
          <w:lang w:val="en-US"/>
        </w:rPr>
        <w:t>have</w:t>
      </w:r>
      <w:r w:rsidR="00BA0C18" w:rsidRPr="00D618F0">
        <w:rPr>
          <w:lang w:val="en-US"/>
        </w:rPr>
        <w:t xml:space="preserve"> done</w:t>
      </w:r>
      <w:r w:rsidR="002D2CE9" w:rsidRPr="00D618F0">
        <w:rPr>
          <w:lang w:val="en-US"/>
        </w:rPr>
        <w:t>.</w:t>
      </w:r>
      <w:r w:rsidR="00242EC3" w:rsidRPr="00D618F0">
        <w:rPr>
          <w:lang w:val="en-US"/>
        </w:rPr>
        <w:t xml:space="preserve"> </w:t>
      </w:r>
      <w:r w:rsidR="002D2CE9" w:rsidRPr="00D618F0">
        <w:rPr>
          <w:lang w:val="en-US"/>
        </w:rPr>
        <w:t>I</w:t>
      </w:r>
      <w:r w:rsidR="00242EC3" w:rsidRPr="00D618F0">
        <w:rPr>
          <w:lang w:val="en-US"/>
        </w:rPr>
        <w:t>nstead</w:t>
      </w:r>
      <w:r w:rsidR="005C0F74" w:rsidRPr="00D618F0">
        <w:rPr>
          <w:lang w:val="en-US"/>
        </w:rPr>
        <w:t>, what makes their word choi</w:t>
      </w:r>
      <w:r w:rsidR="00B00706" w:rsidRPr="00D618F0">
        <w:rPr>
          <w:lang w:val="en-US"/>
        </w:rPr>
        <w:t xml:space="preserve">ces </w:t>
      </w:r>
      <w:r w:rsidR="000D6117" w:rsidRPr="00D618F0">
        <w:rPr>
          <w:lang w:val="en-US"/>
        </w:rPr>
        <w:t>successful</w:t>
      </w:r>
      <w:r w:rsidR="00B00706" w:rsidRPr="00D618F0">
        <w:rPr>
          <w:lang w:val="en-US"/>
        </w:rPr>
        <w:t xml:space="preserve"> </w:t>
      </w:r>
      <w:r w:rsidR="000D6117" w:rsidRPr="00D618F0">
        <w:rPr>
          <w:lang w:val="en-US"/>
        </w:rPr>
        <w:t>is</w:t>
      </w:r>
      <w:r w:rsidR="00D624CC" w:rsidRPr="00D618F0">
        <w:rPr>
          <w:lang w:val="en-US"/>
        </w:rPr>
        <w:t xml:space="preserve"> just</w:t>
      </w:r>
      <w:r w:rsidR="000D6117" w:rsidRPr="00D618F0">
        <w:rPr>
          <w:lang w:val="en-US"/>
        </w:rPr>
        <w:t xml:space="preserve"> the appropriateness </w:t>
      </w:r>
      <w:r w:rsidR="00852C50" w:rsidRPr="00D618F0">
        <w:rPr>
          <w:lang w:val="en-US"/>
        </w:rPr>
        <w:t xml:space="preserve">for </w:t>
      </w:r>
      <w:r w:rsidR="00030D53" w:rsidRPr="00D618F0">
        <w:rPr>
          <w:lang w:val="en-US"/>
        </w:rPr>
        <w:t>the</w:t>
      </w:r>
      <w:r w:rsidR="00CE5ADD" w:rsidRPr="00D618F0">
        <w:rPr>
          <w:lang w:val="en-US"/>
        </w:rPr>
        <w:t>ir</w:t>
      </w:r>
      <w:r w:rsidR="00852C50" w:rsidRPr="00D618F0">
        <w:rPr>
          <w:lang w:val="en-US"/>
        </w:rPr>
        <w:t xml:space="preserve"> </w:t>
      </w:r>
      <w:r w:rsidR="0008112D" w:rsidRPr="00D618F0">
        <w:rPr>
          <w:lang w:val="en-US"/>
        </w:rPr>
        <w:t>communicative intentions.</w:t>
      </w:r>
      <w:r w:rsidR="006C0070" w:rsidRPr="00D618F0">
        <w:rPr>
          <w:lang w:val="en-US"/>
        </w:rPr>
        <w:t xml:space="preserve"> </w:t>
      </w:r>
      <w:r w:rsidR="00817742" w:rsidRPr="00D618F0">
        <w:rPr>
          <w:lang w:val="en-US"/>
        </w:rPr>
        <w:t>Any</w:t>
      </w:r>
      <w:r w:rsidR="006A568C" w:rsidRPr="00D618F0">
        <w:rPr>
          <w:lang w:val="en-US"/>
        </w:rPr>
        <w:t xml:space="preserve"> </w:t>
      </w:r>
      <w:r w:rsidRPr="00D618F0">
        <w:rPr>
          <w:lang w:val="en-US"/>
        </w:rPr>
        <w:t>requirements</w:t>
      </w:r>
      <w:r w:rsidR="00532A53" w:rsidRPr="00D618F0">
        <w:rPr>
          <w:lang w:val="en-US"/>
        </w:rPr>
        <w:t xml:space="preserve"> Jane and John may have fulfilled</w:t>
      </w:r>
      <w:r w:rsidR="006C0070" w:rsidRPr="00D618F0">
        <w:rPr>
          <w:lang w:val="en-US"/>
        </w:rPr>
        <w:t xml:space="preserve"> are therefore contingent on the</w:t>
      </w:r>
      <w:r w:rsidR="00532A53" w:rsidRPr="00D618F0">
        <w:rPr>
          <w:lang w:val="en-US"/>
        </w:rPr>
        <w:t>ir</w:t>
      </w:r>
      <w:r w:rsidR="006C0070" w:rsidRPr="00D618F0">
        <w:rPr>
          <w:lang w:val="en-US"/>
        </w:rPr>
        <w:t xml:space="preserve"> </w:t>
      </w:r>
      <w:r w:rsidR="008C07F1" w:rsidRPr="00D618F0">
        <w:rPr>
          <w:lang w:val="en-US"/>
        </w:rPr>
        <w:t>intentions and</w:t>
      </w:r>
      <w:r w:rsidR="00CD53A3" w:rsidRPr="00D618F0">
        <w:rPr>
          <w:lang w:val="en-US"/>
        </w:rPr>
        <w:t xml:space="preserve"> should</w:t>
      </w:r>
      <w:r w:rsidR="000828FF" w:rsidRPr="00D618F0">
        <w:rPr>
          <w:lang w:val="en-US"/>
        </w:rPr>
        <w:t xml:space="preserve"> </w:t>
      </w:r>
      <w:r w:rsidRPr="00D618F0">
        <w:rPr>
          <w:lang w:val="en-US"/>
        </w:rPr>
        <w:t xml:space="preserve">be accounted </w:t>
      </w:r>
      <w:r w:rsidR="000828FF" w:rsidRPr="00D618F0">
        <w:rPr>
          <w:lang w:val="en-US"/>
        </w:rPr>
        <w:t xml:space="preserve">for in terms of </w:t>
      </w:r>
      <w:r w:rsidR="00BA1E18" w:rsidRPr="00D618F0">
        <w:rPr>
          <w:lang w:val="en-US"/>
        </w:rPr>
        <w:t>means-to-end prescriptions</w:t>
      </w:r>
      <w:r w:rsidR="00E83EA2" w:rsidRPr="00D618F0">
        <w:rPr>
          <w:lang w:val="en-US"/>
        </w:rPr>
        <w:t xml:space="preserve"> which</w:t>
      </w:r>
      <w:r w:rsidR="00BA0C18" w:rsidRPr="00D618F0">
        <w:rPr>
          <w:lang w:val="en-US"/>
        </w:rPr>
        <w:t>,</w:t>
      </w:r>
      <w:r w:rsidR="00E83EA2" w:rsidRPr="00D618F0">
        <w:rPr>
          <w:lang w:val="en-US"/>
        </w:rPr>
        <w:t xml:space="preserve"> </w:t>
      </w:r>
      <w:r w:rsidR="00FE2D3E" w:rsidRPr="00D618F0">
        <w:rPr>
          <w:lang w:val="en-US"/>
        </w:rPr>
        <w:t>as</w:t>
      </w:r>
      <w:r w:rsidR="00A95978" w:rsidRPr="00D618F0">
        <w:rPr>
          <w:lang w:val="en-US"/>
        </w:rPr>
        <w:t xml:space="preserve"> seen in </w:t>
      </w:r>
      <w:r w:rsidR="00BA0C18" w:rsidRPr="00D618F0">
        <w:rPr>
          <w:lang w:val="en-US"/>
        </w:rPr>
        <w:t xml:space="preserve">section 3, do not generate </w:t>
      </w:r>
      <w:proofErr w:type="spellStart"/>
      <w:r w:rsidR="00BA0C18" w:rsidRPr="00D618F0">
        <w:rPr>
          <w:i/>
          <w:iCs/>
          <w:lang w:val="en-US"/>
        </w:rPr>
        <w:t>oughts</w:t>
      </w:r>
      <w:proofErr w:type="spellEnd"/>
      <w:r w:rsidR="00BA0C18" w:rsidRPr="00D618F0">
        <w:rPr>
          <w:lang w:val="en-US"/>
        </w:rPr>
        <w:t xml:space="preserve"> of semantic kind</w:t>
      </w:r>
      <w:r w:rsidR="00F07C2E" w:rsidRPr="00D618F0">
        <w:rPr>
          <w:lang w:val="en-US"/>
        </w:rPr>
        <w:t xml:space="preserve"> </w:t>
      </w:r>
      <w:r w:rsidR="001454D0" w:rsidRPr="00D618F0">
        <w:rPr>
          <w:lang w:val="en-US"/>
        </w:rPr>
        <w:t>(Whiting 2016, 229)</w:t>
      </w:r>
      <w:r w:rsidR="008C4A03" w:rsidRPr="00D618F0">
        <w:rPr>
          <w:lang w:val="en-US"/>
        </w:rPr>
        <w:t>.</w:t>
      </w:r>
      <w:r w:rsidR="004C2E7C" w:rsidRPr="00D618F0">
        <w:rPr>
          <w:color w:val="FF0000"/>
          <w:lang w:val="en-US"/>
        </w:rPr>
        <w:t xml:space="preserve"> </w:t>
      </w:r>
      <w:r w:rsidR="00CD53A3" w:rsidRPr="00D618F0">
        <w:rPr>
          <w:lang w:val="en-US"/>
        </w:rPr>
        <w:t xml:space="preserve">While </w:t>
      </w:r>
      <w:r w:rsidR="004F0A62" w:rsidRPr="00D618F0">
        <w:rPr>
          <w:lang w:val="en-US"/>
        </w:rPr>
        <w:t>I agree</w:t>
      </w:r>
      <w:r w:rsidR="00EC3882" w:rsidRPr="00D618F0">
        <w:rPr>
          <w:lang w:val="en-US"/>
        </w:rPr>
        <w:t xml:space="preserve"> with </w:t>
      </w:r>
      <w:r w:rsidRPr="00D618F0">
        <w:rPr>
          <w:lang w:val="en-US"/>
        </w:rPr>
        <w:t xml:space="preserve">Whiting’s </w:t>
      </w:r>
      <w:r w:rsidR="008F75A8" w:rsidRPr="00D618F0">
        <w:rPr>
          <w:lang w:val="en-US"/>
        </w:rPr>
        <w:t>assessment</w:t>
      </w:r>
      <w:r w:rsidR="004237BD" w:rsidRPr="00D618F0">
        <w:rPr>
          <w:lang w:val="en-US"/>
        </w:rPr>
        <w:t xml:space="preserve">, </w:t>
      </w:r>
      <w:r w:rsidR="00A5482E" w:rsidRPr="00D618F0">
        <w:rPr>
          <w:lang w:val="en-US"/>
        </w:rPr>
        <w:t>the question remains</w:t>
      </w:r>
      <w:r w:rsidR="00105B7E" w:rsidRPr="00D618F0">
        <w:rPr>
          <w:lang w:val="en-US"/>
        </w:rPr>
        <w:t xml:space="preserve"> whether</w:t>
      </w:r>
      <w:r w:rsidR="00A5482E" w:rsidRPr="00D618F0">
        <w:rPr>
          <w:lang w:val="en-US"/>
        </w:rPr>
        <w:t xml:space="preserve"> he</w:t>
      </w:r>
      <w:r w:rsidR="00105B7E" w:rsidRPr="00D618F0">
        <w:rPr>
          <w:lang w:val="en-US"/>
        </w:rPr>
        <w:t xml:space="preserve"> can</w:t>
      </w:r>
      <w:r w:rsidR="004513B9" w:rsidRPr="00D618F0">
        <w:rPr>
          <w:lang w:val="en-US"/>
        </w:rPr>
        <w:t xml:space="preserve"> also maintain that </w:t>
      </w:r>
      <w:r w:rsidR="006B7C21" w:rsidRPr="00D618F0">
        <w:rPr>
          <w:lang w:val="en-US"/>
        </w:rPr>
        <w:t xml:space="preserve">Jane and John </w:t>
      </w:r>
      <w:r w:rsidR="004513B9" w:rsidRPr="00D618F0">
        <w:rPr>
          <w:lang w:val="en-US"/>
        </w:rPr>
        <w:t>also did something</w:t>
      </w:r>
      <w:r w:rsidR="001A6048" w:rsidRPr="00D618F0">
        <w:rPr>
          <w:lang w:val="en-US"/>
        </w:rPr>
        <w:t xml:space="preserve"> </w:t>
      </w:r>
      <w:r w:rsidR="00E94553" w:rsidRPr="00D618F0">
        <w:rPr>
          <w:lang w:val="en-US"/>
        </w:rPr>
        <w:t xml:space="preserve">that from </w:t>
      </w:r>
      <w:r w:rsidRPr="00D618F0">
        <w:rPr>
          <w:lang w:val="en-US"/>
        </w:rPr>
        <w:t xml:space="preserve">the </w:t>
      </w:r>
      <w:r w:rsidR="00E94553" w:rsidRPr="00D618F0">
        <w:rPr>
          <w:i/>
          <w:iCs/>
          <w:lang w:val="en-US"/>
        </w:rPr>
        <w:t>semantic</w:t>
      </w:r>
      <w:r w:rsidR="00E94553" w:rsidRPr="00D618F0">
        <w:rPr>
          <w:lang w:val="en-US"/>
        </w:rPr>
        <w:t xml:space="preserve"> perspective they should not have done, </w:t>
      </w:r>
      <w:r w:rsidR="003776C1" w:rsidRPr="00D618F0">
        <w:rPr>
          <w:lang w:val="en-US"/>
        </w:rPr>
        <w:t>since</w:t>
      </w:r>
      <w:r w:rsidR="00E94553" w:rsidRPr="00D618F0">
        <w:rPr>
          <w:lang w:val="en-US"/>
        </w:rPr>
        <w:t xml:space="preserve"> they</w:t>
      </w:r>
      <w:r w:rsidR="003776C1" w:rsidRPr="00D618F0">
        <w:rPr>
          <w:lang w:val="en-US"/>
        </w:rPr>
        <w:t xml:space="preserve"> failed to</w:t>
      </w:r>
      <w:r w:rsidR="009E3448" w:rsidRPr="00D618F0">
        <w:rPr>
          <w:lang w:val="en-US"/>
        </w:rPr>
        <w:t xml:space="preserve"> use words in an accordance with </w:t>
      </w:r>
      <w:r w:rsidR="003776C1" w:rsidRPr="00D618F0">
        <w:rPr>
          <w:lang w:val="en-US"/>
        </w:rPr>
        <w:t>the correctness conditions</w:t>
      </w:r>
      <w:r w:rsidRPr="00D618F0">
        <w:rPr>
          <w:lang w:val="en-US"/>
        </w:rPr>
        <w:t xml:space="preserve">. </w:t>
      </w:r>
    </w:p>
    <w:p w14:paraId="59AE366C" w14:textId="281487D0" w:rsidR="004C2E7C" w:rsidRPr="00D618F0" w:rsidRDefault="004C2E7C" w:rsidP="00EC5FAA">
      <w:pPr>
        <w:pStyle w:val="kappaleet"/>
        <w:spacing w:after="0" w:line="240" w:lineRule="auto"/>
        <w:ind w:right="851" w:firstLine="567"/>
        <w:contextualSpacing w:val="0"/>
        <w:jc w:val="left"/>
        <w:rPr>
          <w:lang w:val="en-US"/>
        </w:rPr>
      </w:pPr>
      <w:r w:rsidRPr="00D618F0">
        <w:rPr>
          <w:lang w:val="en-US"/>
        </w:rPr>
        <w:t xml:space="preserve">He invites us to </w:t>
      </w:r>
      <w:r w:rsidR="00417E98" w:rsidRPr="00D618F0">
        <w:rPr>
          <w:lang w:val="en-US"/>
        </w:rPr>
        <w:t xml:space="preserve">consider an analogy to chess where </w:t>
      </w:r>
      <w:r w:rsidR="00A84B56" w:rsidRPr="00D618F0">
        <w:rPr>
          <w:lang w:val="en-US"/>
        </w:rPr>
        <w:t xml:space="preserve">mistaking a </w:t>
      </w:r>
      <w:r w:rsidR="00A000AF">
        <w:rPr>
          <w:lang w:val="en-US"/>
        </w:rPr>
        <w:t>rook</w:t>
      </w:r>
      <w:r w:rsidR="00A000AF" w:rsidRPr="00D618F0">
        <w:rPr>
          <w:lang w:val="en-US"/>
        </w:rPr>
        <w:t xml:space="preserve"> </w:t>
      </w:r>
      <w:r w:rsidR="00A84B56" w:rsidRPr="00D618F0">
        <w:rPr>
          <w:lang w:val="en-US"/>
        </w:rPr>
        <w:t xml:space="preserve">for a </w:t>
      </w:r>
      <w:r w:rsidR="00A000AF">
        <w:rPr>
          <w:lang w:val="en-US"/>
        </w:rPr>
        <w:t>bishop</w:t>
      </w:r>
      <w:r w:rsidR="00A84B56" w:rsidRPr="00D618F0">
        <w:rPr>
          <w:lang w:val="en-US"/>
        </w:rPr>
        <w:t xml:space="preserve"> might </w:t>
      </w:r>
      <w:r w:rsidR="003575C5" w:rsidRPr="00D618F0">
        <w:rPr>
          <w:lang w:val="en-US"/>
        </w:rPr>
        <w:t>explain</w:t>
      </w:r>
      <w:r w:rsidR="00D553CF" w:rsidRPr="00D618F0">
        <w:rPr>
          <w:lang w:val="en-US"/>
        </w:rPr>
        <w:t xml:space="preserve"> </w:t>
      </w:r>
      <w:r w:rsidR="00DD0F15" w:rsidRPr="00D618F0">
        <w:rPr>
          <w:lang w:val="en-US"/>
        </w:rPr>
        <w:t xml:space="preserve">why a </w:t>
      </w:r>
      <w:r w:rsidR="00F7003C" w:rsidRPr="00D618F0">
        <w:rPr>
          <w:lang w:val="en-US"/>
        </w:rPr>
        <w:t xml:space="preserve">player moved a piece diagonally, but </w:t>
      </w:r>
      <w:r w:rsidR="00A44BD8" w:rsidRPr="00D618F0">
        <w:rPr>
          <w:lang w:val="en-US"/>
        </w:rPr>
        <w:t xml:space="preserve">even </w:t>
      </w:r>
      <w:r w:rsidR="00B33C85" w:rsidRPr="00D618F0">
        <w:rPr>
          <w:lang w:val="en-US"/>
        </w:rPr>
        <w:t xml:space="preserve">though the epistemic mistake </w:t>
      </w:r>
      <w:r w:rsidR="004442B2" w:rsidRPr="00D618F0">
        <w:rPr>
          <w:lang w:val="en-US"/>
        </w:rPr>
        <w:t>might explain</w:t>
      </w:r>
      <w:r w:rsidR="00B33C85" w:rsidRPr="00D618F0">
        <w:rPr>
          <w:lang w:val="en-US"/>
        </w:rPr>
        <w:t xml:space="preserve"> player’s actions </w:t>
      </w:r>
      <w:r w:rsidR="00105B7E" w:rsidRPr="00D618F0">
        <w:rPr>
          <w:lang w:val="en-US"/>
        </w:rPr>
        <w:t xml:space="preserve">it </w:t>
      </w:r>
      <w:r w:rsidR="00BB46F5" w:rsidRPr="00D618F0">
        <w:rPr>
          <w:lang w:val="en-US"/>
        </w:rPr>
        <w:t xml:space="preserve">does not change the fact that the move was </w:t>
      </w:r>
      <w:r w:rsidR="006672DF" w:rsidRPr="00D618F0">
        <w:rPr>
          <w:lang w:val="en-US"/>
        </w:rPr>
        <w:t xml:space="preserve">against the rules of chess. </w:t>
      </w:r>
      <w:r w:rsidR="00DD0EBB" w:rsidRPr="00D618F0">
        <w:rPr>
          <w:lang w:val="en-US"/>
        </w:rPr>
        <w:t>Whiting maintains that similarly</w:t>
      </w:r>
      <w:r w:rsidR="008A1C8B" w:rsidRPr="00D618F0">
        <w:rPr>
          <w:lang w:val="en-US"/>
        </w:rPr>
        <w:t>,</w:t>
      </w:r>
      <w:r w:rsidR="00DD0EBB" w:rsidRPr="00D618F0">
        <w:rPr>
          <w:lang w:val="en-US"/>
        </w:rPr>
        <w:t xml:space="preserve"> </w:t>
      </w:r>
      <w:r w:rsidR="006672DF" w:rsidRPr="00D618F0">
        <w:rPr>
          <w:lang w:val="en-US"/>
        </w:rPr>
        <w:t>John</w:t>
      </w:r>
      <w:r w:rsidR="00354036" w:rsidRPr="00D618F0">
        <w:rPr>
          <w:lang w:val="en-US"/>
        </w:rPr>
        <w:t>’s</w:t>
      </w:r>
      <w:r w:rsidR="006672DF" w:rsidRPr="00D618F0">
        <w:rPr>
          <w:lang w:val="en-US"/>
        </w:rPr>
        <w:t xml:space="preserve"> failure to recognize a cat </w:t>
      </w:r>
      <w:r w:rsidR="00DD0EBB" w:rsidRPr="00D618F0">
        <w:rPr>
          <w:lang w:val="en-US"/>
        </w:rPr>
        <w:t xml:space="preserve">as a non-dog does not change the fact that </w:t>
      </w:r>
      <w:r w:rsidR="00182B9E" w:rsidRPr="00D618F0">
        <w:rPr>
          <w:lang w:val="en-US"/>
        </w:rPr>
        <w:t>(</w:t>
      </w:r>
      <w:r w:rsidR="00AF603C" w:rsidRPr="00D618F0">
        <w:rPr>
          <w:lang w:val="en-US"/>
        </w:rPr>
        <w:t>I</w:t>
      </w:r>
      <w:r w:rsidR="00182B9E" w:rsidRPr="00D618F0">
        <w:rPr>
          <w:lang w:val="en-US"/>
        </w:rPr>
        <w:t xml:space="preserve">) </w:t>
      </w:r>
      <w:r w:rsidR="00280988" w:rsidRPr="00D618F0">
        <w:rPr>
          <w:lang w:val="en-US"/>
        </w:rPr>
        <w:t>what</w:t>
      </w:r>
      <w:r w:rsidR="00182B9E" w:rsidRPr="00D618F0">
        <w:rPr>
          <w:lang w:val="en-US"/>
        </w:rPr>
        <w:t xml:space="preserve"> </w:t>
      </w:r>
      <w:r w:rsidR="00280988" w:rsidRPr="00D618F0">
        <w:rPr>
          <w:lang w:val="en-US"/>
        </w:rPr>
        <w:t>he did was</w:t>
      </w:r>
      <w:r w:rsidR="00182B9E" w:rsidRPr="00D618F0">
        <w:rPr>
          <w:lang w:val="en-US"/>
        </w:rPr>
        <w:t xml:space="preserve"> </w:t>
      </w:r>
      <w:r w:rsidR="00182B9E" w:rsidRPr="00D618F0">
        <w:rPr>
          <w:i/>
          <w:iCs/>
          <w:lang w:val="en-US"/>
        </w:rPr>
        <w:t>semantically</w:t>
      </w:r>
      <w:r w:rsidR="00280988" w:rsidRPr="00D618F0">
        <w:rPr>
          <w:lang w:val="en-US"/>
        </w:rPr>
        <w:t xml:space="preserve"> incorrect an</w:t>
      </w:r>
      <w:r w:rsidR="00182B9E" w:rsidRPr="00D618F0">
        <w:rPr>
          <w:lang w:val="en-US"/>
        </w:rPr>
        <w:t xml:space="preserve">d </w:t>
      </w:r>
      <w:r w:rsidR="004B74F2" w:rsidRPr="00D618F0">
        <w:rPr>
          <w:lang w:val="en-US"/>
        </w:rPr>
        <w:t xml:space="preserve">therefore </w:t>
      </w:r>
      <w:r w:rsidR="00182B9E" w:rsidRPr="00D618F0">
        <w:rPr>
          <w:lang w:val="en-US"/>
        </w:rPr>
        <w:t>(</w:t>
      </w:r>
      <w:r w:rsidR="00AF603C" w:rsidRPr="00D618F0">
        <w:rPr>
          <w:lang w:val="en-US"/>
        </w:rPr>
        <w:t>II</w:t>
      </w:r>
      <w:r w:rsidR="00182B9E" w:rsidRPr="00D618F0">
        <w:rPr>
          <w:lang w:val="en-US"/>
        </w:rPr>
        <w:t xml:space="preserve">) </w:t>
      </w:r>
      <w:r w:rsidR="004B74F2" w:rsidRPr="00D618F0">
        <w:rPr>
          <w:lang w:val="en-US"/>
        </w:rPr>
        <w:t xml:space="preserve">what he </w:t>
      </w:r>
      <w:r w:rsidR="004B74F2" w:rsidRPr="00D618F0">
        <w:rPr>
          <w:i/>
          <w:iCs/>
          <w:lang w:val="en-US"/>
        </w:rPr>
        <w:t>semantically</w:t>
      </w:r>
      <w:r w:rsidR="004B74F2" w:rsidRPr="00D618F0">
        <w:rPr>
          <w:lang w:val="en-US"/>
        </w:rPr>
        <w:t xml:space="preserve"> ought not to have done</w:t>
      </w:r>
      <w:r w:rsidR="0007014A" w:rsidRPr="00D618F0">
        <w:rPr>
          <w:lang w:val="en-US"/>
        </w:rPr>
        <w:t xml:space="preserve"> </w:t>
      </w:r>
      <w:r w:rsidR="008C4A03" w:rsidRPr="00D618F0">
        <w:rPr>
          <w:lang w:val="en-US"/>
        </w:rPr>
        <w:t>(Whiting 2016, 232)</w:t>
      </w:r>
      <w:r w:rsidR="004B74F2" w:rsidRPr="00D618F0">
        <w:rPr>
          <w:lang w:val="en-US"/>
        </w:rPr>
        <w:t xml:space="preserve">. </w:t>
      </w:r>
      <w:r w:rsidR="00281BD4" w:rsidRPr="00D618F0">
        <w:rPr>
          <w:lang w:val="en-US"/>
        </w:rPr>
        <w:t>Furthermore</w:t>
      </w:r>
      <w:r w:rsidR="0007014A" w:rsidRPr="00D618F0">
        <w:rPr>
          <w:lang w:val="en-US"/>
        </w:rPr>
        <w:t>, Whiting stresses that (</w:t>
      </w:r>
      <w:r w:rsidR="00AF603C" w:rsidRPr="00D618F0">
        <w:rPr>
          <w:lang w:val="en-US"/>
        </w:rPr>
        <w:t>III</w:t>
      </w:r>
      <w:r w:rsidR="0007014A" w:rsidRPr="00D618F0">
        <w:rPr>
          <w:lang w:val="en-US"/>
        </w:rPr>
        <w:t>)</w:t>
      </w:r>
      <w:r w:rsidR="00C34E5F" w:rsidRPr="00D618F0">
        <w:rPr>
          <w:lang w:val="en-US"/>
        </w:rPr>
        <w:t xml:space="preserve"> even </w:t>
      </w:r>
      <w:r w:rsidR="00FD4A9C" w:rsidRPr="00D618F0">
        <w:rPr>
          <w:lang w:val="en-US"/>
        </w:rPr>
        <w:t xml:space="preserve">if </w:t>
      </w:r>
      <w:r w:rsidR="008A1C8B" w:rsidRPr="00D618F0">
        <w:rPr>
          <w:lang w:val="en-US"/>
        </w:rPr>
        <w:t xml:space="preserve">our account of meaning </w:t>
      </w:r>
      <w:r w:rsidR="0007014A" w:rsidRPr="00D618F0">
        <w:rPr>
          <w:lang w:val="en-US"/>
        </w:rPr>
        <w:t>fail</w:t>
      </w:r>
      <w:r w:rsidR="00460768" w:rsidRPr="00D618F0">
        <w:rPr>
          <w:lang w:val="en-US"/>
        </w:rPr>
        <w:t>s</w:t>
      </w:r>
      <w:r w:rsidR="00F730B3" w:rsidRPr="00D618F0">
        <w:rPr>
          <w:lang w:val="en-US"/>
        </w:rPr>
        <w:t xml:space="preserve"> </w:t>
      </w:r>
      <w:r w:rsidR="0007014A" w:rsidRPr="00D618F0">
        <w:rPr>
          <w:lang w:val="en-US"/>
        </w:rPr>
        <w:t>to recognize</w:t>
      </w:r>
      <w:r w:rsidR="00281BD4" w:rsidRPr="00D618F0">
        <w:rPr>
          <w:lang w:val="en-US"/>
        </w:rPr>
        <w:t xml:space="preserve"> </w:t>
      </w:r>
      <w:r w:rsidR="00460768" w:rsidRPr="00D618F0">
        <w:rPr>
          <w:lang w:val="en-US"/>
        </w:rPr>
        <w:t xml:space="preserve">semantic mistakes as </w:t>
      </w:r>
      <w:r w:rsidR="008A1C8B" w:rsidRPr="00D618F0">
        <w:rPr>
          <w:lang w:val="en-US"/>
        </w:rPr>
        <w:t>semantically forbidden</w:t>
      </w:r>
      <w:r w:rsidR="00410084" w:rsidRPr="00D618F0">
        <w:rPr>
          <w:lang w:val="en-US"/>
        </w:rPr>
        <w:t>,</w:t>
      </w:r>
      <w:r w:rsidR="00A87115" w:rsidRPr="00D618F0">
        <w:rPr>
          <w:lang w:val="en-US"/>
        </w:rPr>
        <w:t xml:space="preserve"> that</w:t>
      </w:r>
      <w:r w:rsidR="00410084" w:rsidRPr="00D618F0">
        <w:rPr>
          <w:lang w:val="en-US"/>
        </w:rPr>
        <w:t xml:space="preserve"> does not </w:t>
      </w:r>
      <w:r w:rsidR="000B05DB" w:rsidRPr="00D618F0">
        <w:rPr>
          <w:lang w:val="en-US"/>
        </w:rPr>
        <w:t>mean t</w:t>
      </w:r>
      <w:r w:rsidR="00806199" w:rsidRPr="00D618F0">
        <w:rPr>
          <w:lang w:val="en-US"/>
        </w:rPr>
        <w:t>his notion escapes the analysis</w:t>
      </w:r>
      <w:r w:rsidR="008E5C67" w:rsidRPr="00D618F0">
        <w:rPr>
          <w:lang w:val="en-US"/>
        </w:rPr>
        <w:t>.</w:t>
      </w:r>
      <w:r w:rsidR="00CA05AB" w:rsidRPr="00D618F0">
        <w:rPr>
          <w:lang w:val="en-US"/>
        </w:rPr>
        <w:t xml:space="preserve"> </w:t>
      </w:r>
      <w:r w:rsidR="006D465D" w:rsidRPr="00D618F0">
        <w:rPr>
          <w:lang w:val="en-US"/>
        </w:rPr>
        <w:t>J</w:t>
      </w:r>
      <w:r w:rsidR="004238D5" w:rsidRPr="00D618F0">
        <w:rPr>
          <w:lang w:val="en-US"/>
        </w:rPr>
        <w:t>ust as in chess</w:t>
      </w:r>
      <w:r w:rsidR="002D6CC4" w:rsidRPr="00D618F0">
        <w:rPr>
          <w:lang w:val="en-US"/>
        </w:rPr>
        <w:t>,</w:t>
      </w:r>
      <w:r w:rsidR="00FE77CA" w:rsidRPr="00D618F0">
        <w:rPr>
          <w:lang w:val="en-US"/>
        </w:rPr>
        <w:t xml:space="preserve"> where</w:t>
      </w:r>
      <w:r w:rsidR="000E4B9A" w:rsidRPr="00D618F0">
        <w:rPr>
          <w:lang w:val="en-US"/>
        </w:rPr>
        <w:t xml:space="preserve"> we can distinguish </w:t>
      </w:r>
      <w:r w:rsidR="00CF2DFA" w:rsidRPr="00D618F0">
        <w:rPr>
          <w:lang w:val="en-US"/>
        </w:rPr>
        <w:t>violations of the rule</w:t>
      </w:r>
      <w:r w:rsidR="000E4B9A" w:rsidRPr="00D618F0">
        <w:rPr>
          <w:lang w:val="en-US"/>
        </w:rPr>
        <w:t xml:space="preserve"> which</w:t>
      </w:r>
      <w:r w:rsidR="004238D5" w:rsidRPr="00D618F0">
        <w:rPr>
          <w:lang w:val="en-US"/>
        </w:rPr>
        <w:t xml:space="preserve"> a</w:t>
      </w:r>
      <w:r w:rsidR="00CF2DFA" w:rsidRPr="00D618F0">
        <w:rPr>
          <w:lang w:val="en-US"/>
        </w:rPr>
        <w:t>re explained by</w:t>
      </w:r>
      <w:r w:rsidR="004238D5" w:rsidRPr="00D618F0">
        <w:rPr>
          <w:lang w:val="en-US"/>
        </w:rPr>
        <w:t xml:space="preserve"> player</w:t>
      </w:r>
      <w:r w:rsidR="002B469D" w:rsidRPr="00D618F0">
        <w:rPr>
          <w:lang w:val="en-US"/>
        </w:rPr>
        <w:t xml:space="preserve">’s </w:t>
      </w:r>
      <w:r w:rsidR="004B5588" w:rsidRPr="00D618F0">
        <w:rPr>
          <w:lang w:val="en-US"/>
        </w:rPr>
        <w:t xml:space="preserve">mistake about the rule </w:t>
      </w:r>
      <w:r w:rsidR="009242FD" w:rsidRPr="00D618F0">
        <w:rPr>
          <w:lang w:val="en-US"/>
        </w:rPr>
        <w:t>or</w:t>
      </w:r>
      <w:r w:rsidR="004B5588" w:rsidRPr="00D618F0">
        <w:rPr>
          <w:lang w:val="en-US"/>
        </w:rPr>
        <w:t xml:space="preserve"> which </w:t>
      </w:r>
      <w:r w:rsidR="00972F75" w:rsidRPr="00D618F0">
        <w:rPr>
          <w:lang w:val="en-US"/>
        </w:rPr>
        <w:t xml:space="preserve">piece is which </w:t>
      </w:r>
      <w:r w:rsidR="009242FD" w:rsidRPr="00D618F0">
        <w:rPr>
          <w:lang w:val="en-US"/>
        </w:rPr>
        <w:t>and case</w:t>
      </w:r>
      <w:r w:rsidR="002B469D" w:rsidRPr="00D618F0">
        <w:rPr>
          <w:lang w:val="en-US"/>
        </w:rPr>
        <w:t>s</w:t>
      </w:r>
      <w:r w:rsidR="009242FD" w:rsidRPr="00D618F0">
        <w:rPr>
          <w:lang w:val="en-US"/>
        </w:rPr>
        <w:t xml:space="preserve"> in which a player intentionally br</w:t>
      </w:r>
      <w:r w:rsidR="006D465D" w:rsidRPr="00D618F0">
        <w:rPr>
          <w:lang w:val="en-US"/>
        </w:rPr>
        <w:t>ea</w:t>
      </w:r>
      <w:r w:rsidR="009242FD" w:rsidRPr="00D618F0">
        <w:rPr>
          <w:lang w:val="en-US"/>
        </w:rPr>
        <w:t>k</w:t>
      </w:r>
      <w:r w:rsidR="006D465D" w:rsidRPr="00D618F0">
        <w:rPr>
          <w:lang w:val="en-US"/>
        </w:rPr>
        <w:t>s</w:t>
      </w:r>
      <w:r w:rsidR="009242FD" w:rsidRPr="00D618F0">
        <w:rPr>
          <w:lang w:val="en-US"/>
        </w:rPr>
        <w:t xml:space="preserve"> the rules</w:t>
      </w:r>
      <w:r w:rsidR="001823AE" w:rsidRPr="00D618F0">
        <w:rPr>
          <w:lang w:val="en-US"/>
        </w:rPr>
        <w:t>,</w:t>
      </w:r>
      <w:r w:rsidR="00A86C3D" w:rsidRPr="00D618F0">
        <w:rPr>
          <w:lang w:val="en-US"/>
        </w:rPr>
        <w:t xml:space="preserve"> </w:t>
      </w:r>
      <w:r w:rsidR="00EF1749" w:rsidRPr="00D618F0">
        <w:rPr>
          <w:lang w:val="en-US"/>
        </w:rPr>
        <w:t xml:space="preserve">we can </w:t>
      </w:r>
      <w:r w:rsidR="00F43033" w:rsidRPr="00D618F0">
        <w:rPr>
          <w:lang w:val="en-US"/>
        </w:rPr>
        <w:t>distinguish</w:t>
      </w:r>
      <w:r w:rsidR="008A1C8B" w:rsidRPr="00D618F0">
        <w:rPr>
          <w:lang w:val="en-US"/>
        </w:rPr>
        <w:t xml:space="preserve"> epistemic</w:t>
      </w:r>
      <w:r w:rsidR="00F43033" w:rsidRPr="00D618F0">
        <w:rPr>
          <w:lang w:val="en-US"/>
        </w:rPr>
        <w:t xml:space="preserve"> mistakes</w:t>
      </w:r>
      <w:r w:rsidR="00291D42" w:rsidRPr="00D618F0">
        <w:rPr>
          <w:lang w:val="en-US"/>
        </w:rPr>
        <w:t xml:space="preserve"> about the </w:t>
      </w:r>
      <w:r w:rsidR="00291D42" w:rsidRPr="00D618F0">
        <w:rPr>
          <w:lang w:val="en-US"/>
        </w:rPr>
        <w:lastRenderedPageBreak/>
        <w:t>species of an observed animal</w:t>
      </w:r>
      <w:r w:rsidR="00F43033" w:rsidRPr="00D618F0">
        <w:rPr>
          <w:lang w:val="en-US"/>
        </w:rPr>
        <w:t xml:space="preserve"> from semantic </w:t>
      </w:r>
      <w:r w:rsidR="00A843BE" w:rsidRPr="00D618F0">
        <w:rPr>
          <w:lang w:val="en-US"/>
        </w:rPr>
        <w:t xml:space="preserve">mistakes </w:t>
      </w:r>
      <w:r w:rsidR="00291D42" w:rsidRPr="00D618F0">
        <w:rPr>
          <w:lang w:val="en-US"/>
        </w:rPr>
        <w:t xml:space="preserve">about the meaning of </w:t>
      </w:r>
      <w:r w:rsidR="008C5C38" w:rsidRPr="00D618F0">
        <w:rPr>
          <w:lang w:val="en-US"/>
        </w:rPr>
        <w:t xml:space="preserve">the word </w:t>
      </w:r>
      <w:r w:rsidR="00FD6544" w:rsidRPr="00D618F0">
        <w:rPr>
          <w:lang w:val="en-US"/>
        </w:rPr>
        <w:t>“</w:t>
      </w:r>
      <w:r w:rsidR="008C5C38" w:rsidRPr="00D618F0">
        <w:rPr>
          <w:lang w:val="en-US"/>
        </w:rPr>
        <w:t>dog</w:t>
      </w:r>
      <w:r w:rsidR="00FD6544" w:rsidRPr="00D618F0">
        <w:rPr>
          <w:lang w:val="en-US"/>
        </w:rPr>
        <w:t>.”</w:t>
      </w:r>
      <w:r w:rsidR="008C5C38" w:rsidRPr="00D618F0">
        <w:rPr>
          <w:lang w:val="en-US"/>
        </w:rPr>
        <w:t xml:space="preserve"> </w:t>
      </w:r>
      <w:r w:rsidR="008A1C8B" w:rsidRPr="00D618F0">
        <w:rPr>
          <w:lang w:val="en-US"/>
        </w:rPr>
        <w:t>Recognizing these type of semantic mistakes does not warrant the acceptance of additional semantic prescriptions, which forbid</w:t>
      </w:r>
      <w:r w:rsidR="00187C24" w:rsidRPr="00D618F0">
        <w:rPr>
          <w:lang w:val="en-US"/>
        </w:rPr>
        <w:t xml:space="preserve"> semantic mistakes</w:t>
      </w:r>
      <w:r w:rsidR="006D1330" w:rsidRPr="00D618F0">
        <w:rPr>
          <w:lang w:val="en-US"/>
        </w:rPr>
        <w:t>.</w:t>
      </w:r>
      <w:r w:rsidR="008F3A27" w:rsidRPr="00D618F0">
        <w:rPr>
          <w:lang w:val="en-US"/>
        </w:rPr>
        <w:t xml:space="preserve"> </w:t>
      </w:r>
      <w:r w:rsidR="008C4A03" w:rsidRPr="00D618F0">
        <w:rPr>
          <w:lang w:val="en-US"/>
        </w:rPr>
        <w:t>(Whiting 2016, 233–34</w:t>
      </w:r>
      <w:r w:rsidR="00135E0A" w:rsidRPr="00D618F0">
        <w:rPr>
          <w:lang w:val="en-US"/>
        </w:rPr>
        <w:t>.</w:t>
      </w:r>
      <w:r w:rsidR="008C4A03" w:rsidRPr="00D618F0">
        <w:rPr>
          <w:lang w:val="en-US"/>
        </w:rPr>
        <w:t>)</w:t>
      </w:r>
    </w:p>
    <w:p w14:paraId="00DA3463" w14:textId="13B8FCC1" w:rsidR="00FD023E" w:rsidRPr="00D618F0" w:rsidRDefault="00C97ED5" w:rsidP="00EC5FAA">
      <w:pPr>
        <w:pStyle w:val="kappaleet"/>
        <w:spacing w:after="0" w:line="240" w:lineRule="auto"/>
        <w:ind w:right="851" w:firstLine="567"/>
        <w:contextualSpacing w:val="0"/>
        <w:jc w:val="left"/>
        <w:rPr>
          <w:lang w:val="en-US"/>
        </w:rPr>
      </w:pPr>
      <w:r w:rsidRPr="00D618F0">
        <w:rPr>
          <w:lang w:val="en-US"/>
        </w:rPr>
        <w:t>I agree with Whiting on points (</w:t>
      </w:r>
      <w:r w:rsidR="00A000AF">
        <w:rPr>
          <w:lang w:val="en-US"/>
        </w:rPr>
        <w:t>I</w:t>
      </w:r>
      <w:r w:rsidRPr="00D618F0">
        <w:rPr>
          <w:lang w:val="en-US"/>
        </w:rPr>
        <w:t>) and (</w:t>
      </w:r>
      <w:r w:rsidR="00A000AF">
        <w:rPr>
          <w:lang w:val="en-US"/>
        </w:rPr>
        <w:t>III</w:t>
      </w:r>
      <w:r w:rsidRPr="00D618F0">
        <w:rPr>
          <w:lang w:val="en-US"/>
        </w:rPr>
        <w:t xml:space="preserve">), but </w:t>
      </w:r>
      <w:r w:rsidR="00053BCE" w:rsidRPr="00D618F0">
        <w:rPr>
          <w:lang w:val="en-US"/>
        </w:rPr>
        <w:t xml:space="preserve">I am still inclined to </w:t>
      </w:r>
      <w:r w:rsidR="00120B0F" w:rsidRPr="00D618F0">
        <w:rPr>
          <w:lang w:val="en-US"/>
        </w:rPr>
        <w:t>deny (</w:t>
      </w:r>
      <w:r w:rsidR="00A000AF">
        <w:rPr>
          <w:lang w:val="en-US"/>
        </w:rPr>
        <w:t>II</w:t>
      </w:r>
      <w:r w:rsidR="000513F7" w:rsidRPr="00D618F0">
        <w:rPr>
          <w:lang w:val="en-US"/>
        </w:rPr>
        <w:t>)</w:t>
      </w:r>
      <w:r w:rsidR="001823AE" w:rsidRPr="00D618F0">
        <w:rPr>
          <w:lang w:val="en-US"/>
        </w:rPr>
        <w:t>.</w:t>
      </w:r>
      <w:r w:rsidR="00E655B2" w:rsidRPr="00D618F0">
        <w:rPr>
          <w:lang w:val="en-US"/>
        </w:rPr>
        <w:t xml:space="preserve"> </w:t>
      </w:r>
      <w:r w:rsidR="006A3DF5" w:rsidRPr="00D618F0">
        <w:rPr>
          <w:lang w:val="en-US"/>
        </w:rPr>
        <w:t>I</w:t>
      </w:r>
      <w:r w:rsidR="00E655B2" w:rsidRPr="00D618F0">
        <w:rPr>
          <w:lang w:val="en-US"/>
        </w:rPr>
        <w:t xml:space="preserve">n the case </w:t>
      </w:r>
      <w:r w:rsidR="00AF6456" w:rsidRPr="00D618F0">
        <w:rPr>
          <w:lang w:val="en-US"/>
        </w:rPr>
        <w:t xml:space="preserve">of chess </w:t>
      </w:r>
      <w:r w:rsidR="00E655B2" w:rsidRPr="00D618F0">
        <w:rPr>
          <w:lang w:val="en-US"/>
        </w:rPr>
        <w:t>players</w:t>
      </w:r>
      <w:r w:rsidR="00A000AF">
        <w:rPr>
          <w:lang w:val="en-US"/>
        </w:rPr>
        <w:t>’</w:t>
      </w:r>
      <w:r w:rsidR="00E655B2" w:rsidRPr="00D618F0">
        <w:rPr>
          <w:lang w:val="en-US"/>
        </w:rPr>
        <w:t xml:space="preserve"> mental states </w:t>
      </w:r>
      <w:r w:rsidR="00AF6456" w:rsidRPr="00D618F0">
        <w:rPr>
          <w:lang w:val="en-US"/>
        </w:rPr>
        <w:t>like desires,</w:t>
      </w:r>
      <w:r w:rsidR="00750C3B" w:rsidRPr="00D618F0">
        <w:rPr>
          <w:lang w:val="en-US"/>
        </w:rPr>
        <w:t xml:space="preserve"> beliefs, </w:t>
      </w:r>
      <w:r w:rsidR="009C4570" w:rsidRPr="00D618F0">
        <w:rPr>
          <w:lang w:val="en-US"/>
        </w:rPr>
        <w:t>or</w:t>
      </w:r>
      <w:r w:rsidR="0012247C" w:rsidRPr="00D618F0">
        <w:rPr>
          <w:lang w:val="en-US"/>
        </w:rPr>
        <w:t xml:space="preserve"> </w:t>
      </w:r>
      <w:r w:rsidR="00750C3B" w:rsidRPr="00D618F0">
        <w:rPr>
          <w:lang w:val="en-US"/>
        </w:rPr>
        <w:t>intentions do not factor into</w:t>
      </w:r>
      <w:r w:rsidR="00DA1A2D" w:rsidRPr="00D618F0">
        <w:rPr>
          <w:lang w:val="en-US"/>
        </w:rPr>
        <w:t xml:space="preserve"> deciding which moves are correct and incorrect or</w:t>
      </w:r>
      <w:r w:rsidR="00750C3B" w:rsidRPr="00D618F0">
        <w:rPr>
          <w:lang w:val="en-US"/>
        </w:rPr>
        <w:t xml:space="preserve"> </w:t>
      </w:r>
      <w:r w:rsidR="00D33BCD" w:rsidRPr="00D618F0">
        <w:rPr>
          <w:lang w:val="en-US"/>
        </w:rPr>
        <w:t xml:space="preserve">how </w:t>
      </w:r>
      <w:r w:rsidR="00DA1A2D" w:rsidRPr="00D618F0">
        <w:rPr>
          <w:lang w:val="en-US"/>
        </w:rPr>
        <w:t>pieces may or may not be moved</w:t>
      </w:r>
      <w:r w:rsidR="008B73F6" w:rsidRPr="00D618F0">
        <w:rPr>
          <w:lang w:val="en-US"/>
        </w:rPr>
        <w:t>.</w:t>
      </w:r>
      <w:r w:rsidR="00DA1A2D" w:rsidRPr="00D618F0">
        <w:rPr>
          <w:rStyle w:val="FootnoteReference"/>
          <w:lang w:val="en-US"/>
        </w:rPr>
        <w:footnoteReference w:id="17"/>
      </w:r>
      <w:r w:rsidR="009A464F" w:rsidRPr="00D618F0">
        <w:rPr>
          <w:lang w:val="en-US"/>
        </w:rPr>
        <w:t xml:space="preserve"> </w:t>
      </w:r>
      <w:r w:rsidR="00DA518D" w:rsidRPr="00D618F0">
        <w:rPr>
          <w:lang w:val="en-US"/>
        </w:rPr>
        <w:t xml:space="preserve">While the same can be said </w:t>
      </w:r>
      <w:r w:rsidR="009F4E15" w:rsidRPr="00D618F0">
        <w:rPr>
          <w:lang w:val="en-US"/>
        </w:rPr>
        <w:t>about se</w:t>
      </w:r>
      <w:r w:rsidR="001D3D85" w:rsidRPr="00D618F0">
        <w:rPr>
          <w:lang w:val="en-US"/>
        </w:rPr>
        <w:t xml:space="preserve">mantic correctness, </w:t>
      </w:r>
      <w:r w:rsidR="00A62F8D" w:rsidRPr="00D618F0">
        <w:rPr>
          <w:lang w:val="en-US"/>
        </w:rPr>
        <w:t xml:space="preserve">the same cannot be </w:t>
      </w:r>
      <w:r w:rsidR="00CD41AC" w:rsidRPr="00D618F0">
        <w:rPr>
          <w:lang w:val="en-US"/>
        </w:rPr>
        <w:t xml:space="preserve">said </w:t>
      </w:r>
      <w:r w:rsidR="00861196" w:rsidRPr="00D618F0">
        <w:rPr>
          <w:lang w:val="en-US"/>
        </w:rPr>
        <w:t xml:space="preserve">about the </w:t>
      </w:r>
      <w:r w:rsidR="00425E82" w:rsidRPr="00D618F0">
        <w:rPr>
          <w:lang w:val="en-US"/>
        </w:rPr>
        <w:t>alleged semantic pre</w:t>
      </w:r>
      <w:r w:rsidR="00B663B3" w:rsidRPr="00D618F0">
        <w:rPr>
          <w:lang w:val="en-US"/>
        </w:rPr>
        <w:t xml:space="preserve">scriptions. </w:t>
      </w:r>
      <w:r w:rsidR="00501493" w:rsidRPr="00D618F0">
        <w:rPr>
          <w:lang w:val="en-US"/>
        </w:rPr>
        <w:t xml:space="preserve">If there are semantic prescriptions at all, then what proposition the speaker wants to express should have a bearing on what she </w:t>
      </w:r>
      <w:r w:rsidR="00176187" w:rsidRPr="00D618F0">
        <w:rPr>
          <w:lang w:val="en-US"/>
        </w:rPr>
        <w:t xml:space="preserve">semantically </w:t>
      </w:r>
      <w:r w:rsidR="00501493" w:rsidRPr="00D618F0">
        <w:rPr>
          <w:lang w:val="en-US"/>
        </w:rPr>
        <w:t>ought to do</w:t>
      </w:r>
      <w:r w:rsidR="00E65B53" w:rsidRPr="00D618F0">
        <w:rPr>
          <w:lang w:val="en-US"/>
        </w:rPr>
        <w:t xml:space="preserve">. </w:t>
      </w:r>
      <w:r w:rsidR="00AB7EE2" w:rsidRPr="00D618F0">
        <w:rPr>
          <w:lang w:val="en-US"/>
        </w:rPr>
        <w:t>W</w:t>
      </w:r>
      <w:r w:rsidR="00EE48EB" w:rsidRPr="00D618F0">
        <w:rPr>
          <w:lang w:val="en-US"/>
        </w:rPr>
        <w:t>hile</w:t>
      </w:r>
      <w:r w:rsidR="00902F49" w:rsidRPr="00D618F0">
        <w:rPr>
          <w:lang w:val="en-US"/>
        </w:rPr>
        <w:t xml:space="preserve"> </w:t>
      </w:r>
      <w:r w:rsidR="006475A9" w:rsidRPr="00D618F0">
        <w:rPr>
          <w:lang w:val="en-US"/>
        </w:rPr>
        <w:t xml:space="preserve">the </w:t>
      </w:r>
      <w:r w:rsidR="00990245" w:rsidRPr="00D618F0">
        <w:rPr>
          <w:lang w:val="en-US"/>
        </w:rPr>
        <w:t>phenomenon</w:t>
      </w:r>
      <w:r w:rsidR="006475A9" w:rsidRPr="00D618F0">
        <w:rPr>
          <w:lang w:val="en-US"/>
        </w:rPr>
        <w:t xml:space="preserve"> of semantic mistake </w:t>
      </w:r>
      <w:r w:rsidR="00DC709F" w:rsidRPr="00D618F0">
        <w:rPr>
          <w:lang w:val="en-US"/>
        </w:rPr>
        <w:t xml:space="preserve">can be </w:t>
      </w:r>
      <w:r w:rsidR="0001595B" w:rsidRPr="00D618F0">
        <w:rPr>
          <w:lang w:val="en-US"/>
        </w:rPr>
        <w:t xml:space="preserve">accounted for without </w:t>
      </w:r>
      <w:r w:rsidR="008A33D5" w:rsidRPr="00D618F0">
        <w:rPr>
          <w:lang w:val="en-US"/>
        </w:rPr>
        <w:t>invoking</w:t>
      </w:r>
      <w:r w:rsidR="002C46A3" w:rsidRPr="00D618F0">
        <w:rPr>
          <w:lang w:val="en-US"/>
        </w:rPr>
        <w:t xml:space="preserve"> semantic prescriptions</w:t>
      </w:r>
      <w:r w:rsidR="00FC0BF6" w:rsidRPr="00D618F0">
        <w:rPr>
          <w:lang w:val="en-US"/>
        </w:rPr>
        <w:t xml:space="preserve">, </w:t>
      </w:r>
      <w:r w:rsidR="002C46A3" w:rsidRPr="00D618F0">
        <w:rPr>
          <w:lang w:val="en-US"/>
        </w:rPr>
        <w:t>the p</w:t>
      </w:r>
      <w:r w:rsidR="00A42D00" w:rsidRPr="00D618F0">
        <w:rPr>
          <w:lang w:val="en-US"/>
        </w:rPr>
        <w:t>rescriptions which</w:t>
      </w:r>
      <w:r w:rsidR="00FC0BF6" w:rsidRPr="00D618F0">
        <w:rPr>
          <w:lang w:val="en-US"/>
        </w:rPr>
        <w:t xml:space="preserve"> </w:t>
      </w:r>
      <w:r w:rsidR="008E736B" w:rsidRPr="00D618F0">
        <w:rPr>
          <w:lang w:val="en-US"/>
        </w:rPr>
        <w:t>treat</w:t>
      </w:r>
      <w:r w:rsidR="00A42D00" w:rsidRPr="00D618F0">
        <w:rPr>
          <w:lang w:val="en-US"/>
        </w:rPr>
        <w:t xml:space="preserve"> </w:t>
      </w:r>
      <w:r w:rsidR="008E736B" w:rsidRPr="00D618F0">
        <w:rPr>
          <w:lang w:val="en-US"/>
        </w:rPr>
        <w:t xml:space="preserve">actions </w:t>
      </w:r>
      <w:r w:rsidR="00E9451F" w:rsidRPr="00D618F0">
        <w:rPr>
          <w:lang w:val="en-US"/>
        </w:rPr>
        <w:t>that</w:t>
      </w:r>
      <w:r w:rsidR="008E736B" w:rsidRPr="00D618F0">
        <w:rPr>
          <w:lang w:val="en-US"/>
        </w:rPr>
        <w:t xml:space="preserve"> are not semantic mistakes as </w:t>
      </w:r>
      <w:r w:rsidR="00EE48EB" w:rsidRPr="00D618F0">
        <w:rPr>
          <w:lang w:val="en-US"/>
        </w:rPr>
        <w:t xml:space="preserve">semantically forbidden </w:t>
      </w:r>
      <w:r w:rsidR="00A42D00" w:rsidRPr="00D618F0">
        <w:rPr>
          <w:lang w:val="en-US"/>
        </w:rPr>
        <w:t xml:space="preserve">should also be </w:t>
      </w:r>
      <w:r w:rsidR="002B44C4" w:rsidRPr="00D618F0">
        <w:rPr>
          <w:lang w:val="en-US"/>
        </w:rPr>
        <w:t>regarded as non-semantic</w:t>
      </w:r>
      <w:r w:rsidR="00583F19" w:rsidRPr="00D618F0">
        <w:rPr>
          <w:lang w:val="en-US"/>
        </w:rPr>
        <w:t xml:space="preserve">. </w:t>
      </w:r>
    </w:p>
    <w:p w14:paraId="235448D2" w14:textId="71788D65" w:rsidR="00CA7CBA" w:rsidRPr="00D618F0" w:rsidRDefault="00135D3A" w:rsidP="00EC5FAA">
      <w:pPr>
        <w:pStyle w:val="kappaleet"/>
        <w:spacing w:after="0" w:line="240" w:lineRule="auto"/>
        <w:ind w:right="851" w:firstLine="567"/>
        <w:contextualSpacing w:val="0"/>
        <w:jc w:val="left"/>
        <w:rPr>
          <w:lang w:val="en-US"/>
        </w:rPr>
      </w:pPr>
      <w:r w:rsidRPr="00D618F0">
        <w:rPr>
          <w:lang w:val="en-US"/>
        </w:rPr>
        <w:t xml:space="preserve">Whiting might contest this intuition and maintain that </w:t>
      </w:r>
      <w:r w:rsidR="009238CE" w:rsidRPr="00D618F0">
        <w:rPr>
          <w:lang w:val="en-US"/>
        </w:rPr>
        <w:t xml:space="preserve">the prohibitions </w:t>
      </w:r>
      <w:r w:rsidR="006C52D9" w:rsidRPr="00D618F0">
        <w:rPr>
          <w:lang w:val="en-US"/>
        </w:rPr>
        <w:t>against incorrect speech are</w:t>
      </w:r>
      <w:r w:rsidR="00D748D9" w:rsidRPr="00D618F0">
        <w:rPr>
          <w:lang w:val="en-US"/>
        </w:rPr>
        <w:t xml:space="preserve"> essential to meanin</w:t>
      </w:r>
      <w:r w:rsidR="006C52D9" w:rsidRPr="00D618F0">
        <w:rPr>
          <w:lang w:val="en-US"/>
        </w:rPr>
        <w:t>g whereas semantic mistakes</w:t>
      </w:r>
      <w:r w:rsidR="00833199" w:rsidRPr="00D618F0">
        <w:rPr>
          <w:lang w:val="en-US"/>
        </w:rPr>
        <w:t>,</w:t>
      </w:r>
      <w:r w:rsidR="00755DA0" w:rsidRPr="00D618F0">
        <w:rPr>
          <w:lang w:val="en-US"/>
        </w:rPr>
        <w:t xml:space="preserve"> despite their name</w:t>
      </w:r>
      <w:r w:rsidR="00833199" w:rsidRPr="00D618F0">
        <w:rPr>
          <w:lang w:val="en-US"/>
        </w:rPr>
        <w:t>,</w:t>
      </w:r>
      <w:r w:rsidR="006C52D9" w:rsidRPr="00D618F0">
        <w:rPr>
          <w:lang w:val="en-US"/>
        </w:rPr>
        <w:t xml:space="preserve"> are at heart</w:t>
      </w:r>
      <w:r w:rsidR="00755DA0" w:rsidRPr="00D618F0">
        <w:rPr>
          <w:lang w:val="en-US"/>
        </w:rPr>
        <w:t xml:space="preserve"> still</w:t>
      </w:r>
      <w:r w:rsidR="006C52D9" w:rsidRPr="00D618F0">
        <w:rPr>
          <w:lang w:val="en-US"/>
        </w:rPr>
        <w:t xml:space="preserve"> </w:t>
      </w:r>
      <w:r w:rsidR="003923B0" w:rsidRPr="00D618F0">
        <w:rPr>
          <w:lang w:val="en-US"/>
        </w:rPr>
        <w:t>factual mistakes</w:t>
      </w:r>
      <w:r w:rsidR="00BA026D" w:rsidRPr="00D618F0">
        <w:rPr>
          <w:lang w:val="en-US"/>
        </w:rPr>
        <w:t>,</w:t>
      </w:r>
      <w:r w:rsidR="007A5A3D" w:rsidRPr="00D618F0">
        <w:rPr>
          <w:lang w:val="en-US"/>
        </w:rPr>
        <w:t xml:space="preserve"> that is</w:t>
      </w:r>
      <w:r w:rsidR="005E3D16" w:rsidRPr="00D618F0">
        <w:rPr>
          <w:lang w:val="en-US"/>
        </w:rPr>
        <w:t>,</w:t>
      </w:r>
      <w:r w:rsidR="00BA026D" w:rsidRPr="00D618F0">
        <w:rPr>
          <w:lang w:val="en-US"/>
        </w:rPr>
        <w:t xml:space="preserve"> mistakes about the true meaning of a word</w:t>
      </w:r>
      <w:r w:rsidR="007C4174" w:rsidRPr="00D618F0">
        <w:rPr>
          <w:lang w:val="en-US"/>
        </w:rPr>
        <w:t xml:space="preserve"> </w:t>
      </w:r>
      <w:r w:rsidR="00BA3D1C" w:rsidRPr="00D618F0">
        <w:rPr>
          <w:lang w:val="en-US"/>
        </w:rPr>
        <w:t>(Whiting 2016, 233–34)</w:t>
      </w:r>
      <w:r w:rsidR="00BA026D" w:rsidRPr="00D618F0">
        <w:rPr>
          <w:lang w:val="en-US"/>
        </w:rPr>
        <w:t>. However</w:t>
      </w:r>
      <w:r w:rsidR="003F2456" w:rsidRPr="00D618F0">
        <w:rPr>
          <w:lang w:val="en-US"/>
        </w:rPr>
        <w:t>,</w:t>
      </w:r>
      <w:r w:rsidR="00BA026D" w:rsidRPr="00D618F0">
        <w:rPr>
          <w:lang w:val="en-US"/>
        </w:rPr>
        <w:t xml:space="preserve"> </w:t>
      </w:r>
      <w:r w:rsidR="0044468F" w:rsidRPr="00D618F0">
        <w:rPr>
          <w:lang w:val="en-US"/>
        </w:rPr>
        <w:t xml:space="preserve">if we </w:t>
      </w:r>
      <w:r w:rsidR="00415998" w:rsidRPr="00D618F0">
        <w:rPr>
          <w:lang w:val="en-US"/>
        </w:rPr>
        <w:t xml:space="preserve">understand semantic mistakes as failing to use an appropriate expression </w:t>
      </w:r>
      <w:r w:rsidR="00B72E97" w:rsidRPr="00D618F0">
        <w:rPr>
          <w:lang w:val="en-US"/>
        </w:rPr>
        <w:t xml:space="preserve">for what speaker wants to express, this does not </w:t>
      </w:r>
      <w:r w:rsidR="00760AD1" w:rsidRPr="00D618F0">
        <w:rPr>
          <w:lang w:val="en-US"/>
        </w:rPr>
        <w:t xml:space="preserve">itself </w:t>
      </w:r>
      <w:r w:rsidR="005F4467" w:rsidRPr="00D618F0">
        <w:rPr>
          <w:lang w:val="en-US"/>
        </w:rPr>
        <w:t xml:space="preserve">depend </w:t>
      </w:r>
      <w:r w:rsidR="00760AD1" w:rsidRPr="00D618F0">
        <w:rPr>
          <w:lang w:val="en-US"/>
        </w:rPr>
        <w:t xml:space="preserve">on </w:t>
      </w:r>
      <w:r w:rsidR="005F4467" w:rsidRPr="00D618F0">
        <w:rPr>
          <w:lang w:val="en-US"/>
        </w:rPr>
        <w:t>speaker’s beliefs.</w:t>
      </w:r>
      <w:r w:rsidR="003725E4" w:rsidRPr="00D618F0">
        <w:rPr>
          <w:lang w:val="en-US"/>
        </w:rPr>
        <w:t xml:space="preserve"> </w:t>
      </w:r>
      <w:r w:rsidR="005143DF" w:rsidRPr="00D618F0">
        <w:rPr>
          <w:lang w:val="en-US"/>
        </w:rPr>
        <w:t xml:space="preserve">Mary might </w:t>
      </w:r>
      <w:r w:rsidR="00111012" w:rsidRPr="00D618F0">
        <w:rPr>
          <w:lang w:val="en-US"/>
        </w:rPr>
        <w:t xml:space="preserve">know the meaning of </w:t>
      </w:r>
      <w:r w:rsidR="00EA067E" w:rsidRPr="00D618F0">
        <w:rPr>
          <w:lang w:val="en-US"/>
        </w:rPr>
        <w:t>a word</w:t>
      </w:r>
      <w:r w:rsidR="00DD02CE" w:rsidRPr="00D618F0">
        <w:rPr>
          <w:lang w:val="en-US"/>
        </w:rPr>
        <w:t xml:space="preserve"> </w:t>
      </w:r>
      <w:r w:rsidR="00C57760" w:rsidRPr="00D618F0">
        <w:rPr>
          <w:lang w:val="en-US"/>
        </w:rPr>
        <w:t>“</w:t>
      </w:r>
      <w:r w:rsidR="00111012" w:rsidRPr="00D618F0">
        <w:rPr>
          <w:lang w:val="en-US"/>
        </w:rPr>
        <w:t>dog</w:t>
      </w:r>
      <w:r w:rsidR="00C57760" w:rsidRPr="00D618F0">
        <w:rPr>
          <w:lang w:val="en-US"/>
        </w:rPr>
        <w:t>”</w:t>
      </w:r>
      <w:r w:rsidR="00803EA5" w:rsidRPr="00D618F0">
        <w:rPr>
          <w:lang w:val="en-US"/>
        </w:rPr>
        <w:t xml:space="preserve"> and recognize </w:t>
      </w:r>
      <w:r w:rsidR="00F54A2A" w:rsidRPr="00D618F0">
        <w:rPr>
          <w:lang w:val="en-US"/>
        </w:rPr>
        <w:t>the</w:t>
      </w:r>
      <w:r w:rsidR="00803EA5" w:rsidRPr="00D618F0">
        <w:rPr>
          <w:lang w:val="en-US"/>
        </w:rPr>
        <w:t xml:space="preserve"> animal</w:t>
      </w:r>
      <w:r w:rsidR="00DD02CE" w:rsidRPr="00D618F0">
        <w:rPr>
          <w:lang w:val="en-US"/>
        </w:rPr>
        <w:t xml:space="preserve">, but </w:t>
      </w:r>
      <w:r w:rsidR="00803EA5" w:rsidRPr="00D618F0">
        <w:rPr>
          <w:lang w:val="en-US"/>
        </w:rPr>
        <w:t>by the slip of a t</w:t>
      </w:r>
      <w:r w:rsidR="00927A9F" w:rsidRPr="00D618F0">
        <w:rPr>
          <w:lang w:val="en-US"/>
        </w:rPr>
        <w:t xml:space="preserve">ongue </w:t>
      </w:r>
      <w:r w:rsidR="00F54A2A" w:rsidRPr="00D618F0">
        <w:rPr>
          <w:lang w:val="en-US"/>
        </w:rPr>
        <w:t xml:space="preserve">call </w:t>
      </w:r>
      <w:r w:rsidR="00705FB9" w:rsidRPr="00D618F0">
        <w:rPr>
          <w:lang w:val="en-US"/>
        </w:rPr>
        <w:t>it</w:t>
      </w:r>
      <w:r w:rsidR="00F54A2A" w:rsidRPr="00D618F0">
        <w:rPr>
          <w:lang w:val="en-US"/>
        </w:rPr>
        <w:t xml:space="preserve"> </w:t>
      </w:r>
      <w:r w:rsidR="00FD6544" w:rsidRPr="00D618F0">
        <w:rPr>
          <w:lang w:val="en-US"/>
        </w:rPr>
        <w:t>“</w:t>
      </w:r>
      <w:r w:rsidR="00F54A2A" w:rsidRPr="00D618F0">
        <w:rPr>
          <w:lang w:val="en-US"/>
        </w:rPr>
        <w:t>log</w:t>
      </w:r>
      <w:r w:rsidR="00FD6544" w:rsidRPr="00D618F0">
        <w:rPr>
          <w:lang w:val="en-US"/>
        </w:rPr>
        <w:t>.”</w:t>
      </w:r>
      <w:r w:rsidR="0024778F" w:rsidRPr="00D618F0">
        <w:rPr>
          <w:lang w:val="en-US"/>
        </w:rPr>
        <w:t xml:space="preserve"> </w:t>
      </w:r>
      <w:r w:rsidR="00F54A2A" w:rsidRPr="00D618F0">
        <w:rPr>
          <w:lang w:val="en-US"/>
        </w:rPr>
        <w:t>The appropriateness analysis of</w:t>
      </w:r>
      <w:r w:rsidR="00E66909" w:rsidRPr="00D618F0">
        <w:rPr>
          <w:lang w:val="en-US"/>
        </w:rPr>
        <w:t xml:space="preserve"> a</w:t>
      </w:r>
      <w:r w:rsidR="003D2ED9" w:rsidRPr="00D618F0">
        <w:rPr>
          <w:lang w:val="en-US"/>
        </w:rPr>
        <w:t xml:space="preserve"> semantic</w:t>
      </w:r>
      <w:r w:rsidR="00F54A2A" w:rsidRPr="00D618F0">
        <w:rPr>
          <w:lang w:val="en-US"/>
        </w:rPr>
        <w:t xml:space="preserve"> mistake </w:t>
      </w:r>
      <w:r w:rsidR="006C1AA7" w:rsidRPr="00D618F0">
        <w:rPr>
          <w:lang w:val="en-US"/>
        </w:rPr>
        <w:t xml:space="preserve">therefore does not necessarily involve a factual </w:t>
      </w:r>
      <w:proofErr w:type="gramStart"/>
      <w:r w:rsidR="006C1AA7" w:rsidRPr="00D618F0">
        <w:rPr>
          <w:lang w:val="en-US"/>
        </w:rPr>
        <w:t>mistake</w:t>
      </w:r>
      <w:proofErr w:type="gramEnd"/>
      <w:r w:rsidR="006C1AA7" w:rsidRPr="00D618F0">
        <w:rPr>
          <w:lang w:val="en-US"/>
        </w:rPr>
        <w:t xml:space="preserve"> and this is</w:t>
      </w:r>
      <w:r w:rsidR="004254CC" w:rsidRPr="00D618F0">
        <w:rPr>
          <w:lang w:val="en-US"/>
        </w:rPr>
        <w:t xml:space="preserve"> what counts in </w:t>
      </w:r>
      <w:proofErr w:type="spellStart"/>
      <w:r w:rsidR="004254CC" w:rsidRPr="00D618F0">
        <w:rPr>
          <w:lang w:val="en-US"/>
        </w:rPr>
        <w:t>favour</w:t>
      </w:r>
      <w:proofErr w:type="spellEnd"/>
      <w:r w:rsidR="004254CC" w:rsidRPr="00D618F0">
        <w:rPr>
          <w:lang w:val="en-US"/>
        </w:rPr>
        <w:t xml:space="preserve"> of </w:t>
      </w:r>
      <w:r w:rsidR="00A043B4" w:rsidRPr="00D618F0">
        <w:rPr>
          <w:lang w:val="en-US"/>
        </w:rPr>
        <w:t>adopting it</w:t>
      </w:r>
      <w:r w:rsidR="007C4174" w:rsidRPr="00D618F0">
        <w:rPr>
          <w:lang w:val="en-US"/>
        </w:rPr>
        <w:t xml:space="preserve">. </w:t>
      </w:r>
      <w:r w:rsidR="008C1E97" w:rsidRPr="00D618F0">
        <w:rPr>
          <w:lang w:val="en-US"/>
        </w:rPr>
        <w:t xml:space="preserve">However, even if the analysis </w:t>
      </w:r>
      <w:r w:rsidR="008B1567" w:rsidRPr="00D618F0">
        <w:rPr>
          <w:lang w:val="en-US"/>
        </w:rPr>
        <w:t xml:space="preserve">fails to capture the distinction </w:t>
      </w:r>
      <w:r w:rsidR="00B659D1" w:rsidRPr="00D618F0">
        <w:rPr>
          <w:lang w:val="en-US"/>
        </w:rPr>
        <w:t xml:space="preserve">the </w:t>
      </w:r>
      <w:r w:rsidR="009F791B" w:rsidRPr="00D618F0">
        <w:rPr>
          <w:lang w:val="en-US"/>
        </w:rPr>
        <w:t>example</w:t>
      </w:r>
      <w:r w:rsidR="00D24DD9" w:rsidRPr="00D618F0">
        <w:rPr>
          <w:lang w:val="en-US"/>
        </w:rPr>
        <w:t>s of Jane, John</w:t>
      </w:r>
      <w:r w:rsidR="00CA6382" w:rsidRPr="00D618F0">
        <w:rPr>
          <w:lang w:val="en-US"/>
        </w:rPr>
        <w:t>,</w:t>
      </w:r>
      <w:r w:rsidR="00D24DD9" w:rsidRPr="00D618F0">
        <w:rPr>
          <w:lang w:val="en-US"/>
        </w:rPr>
        <w:t xml:space="preserve"> and Mary are nevertheless categorized </w:t>
      </w:r>
      <w:r w:rsidR="00CF063C" w:rsidRPr="00D618F0">
        <w:rPr>
          <w:lang w:val="en-US"/>
        </w:rPr>
        <w:t xml:space="preserve">respecting </w:t>
      </w:r>
      <w:proofErr w:type="spellStart"/>
      <w:r w:rsidR="00CF063C" w:rsidRPr="00D618F0">
        <w:rPr>
          <w:lang w:val="en-US"/>
        </w:rPr>
        <w:t>pretheorethical</w:t>
      </w:r>
      <w:proofErr w:type="spellEnd"/>
      <w:r w:rsidR="00CF063C" w:rsidRPr="00D618F0">
        <w:rPr>
          <w:lang w:val="en-US"/>
        </w:rPr>
        <w:t xml:space="preserve"> intuitions of semantic mistakes which is</w:t>
      </w:r>
      <w:r w:rsidR="00727914" w:rsidRPr="00D618F0">
        <w:rPr>
          <w:lang w:val="en-US"/>
        </w:rPr>
        <w:t xml:space="preserve"> itself</w:t>
      </w:r>
      <w:r w:rsidR="00CF063C" w:rsidRPr="00D618F0">
        <w:rPr>
          <w:lang w:val="en-US"/>
        </w:rPr>
        <w:t xml:space="preserve"> sufficient </w:t>
      </w:r>
      <w:r w:rsidR="00C13F25" w:rsidRPr="00D618F0">
        <w:rPr>
          <w:lang w:val="en-US"/>
        </w:rPr>
        <w:t xml:space="preserve">to </w:t>
      </w:r>
      <w:proofErr w:type="spellStart"/>
      <w:r w:rsidR="00C13F25" w:rsidRPr="00D618F0">
        <w:rPr>
          <w:lang w:val="en-US"/>
        </w:rPr>
        <w:t>favour</w:t>
      </w:r>
      <w:proofErr w:type="spellEnd"/>
      <w:r w:rsidR="003F6195" w:rsidRPr="00D618F0">
        <w:rPr>
          <w:lang w:val="en-US"/>
        </w:rPr>
        <w:t xml:space="preserve"> the</w:t>
      </w:r>
      <w:r w:rsidR="00CA7CBA" w:rsidRPr="00D618F0">
        <w:rPr>
          <w:lang w:val="en-US"/>
        </w:rPr>
        <w:t xml:space="preserve">ories </w:t>
      </w:r>
      <w:r w:rsidR="00EF235B" w:rsidRPr="00D618F0">
        <w:rPr>
          <w:lang w:val="en-US"/>
        </w:rPr>
        <w:t>that</w:t>
      </w:r>
      <w:r w:rsidR="00CA7CBA" w:rsidRPr="00D618F0">
        <w:rPr>
          <w:lang w:val="en-US"/>
        </w:rPr>
        <w:t xml:space="preserve"> reject </w:t>
      </w:r>
      <w:r w:rsidR="00EF235B" w:rsidRPr="00D618F0">
        <w:rPr>
          <w:lang w:val="en-US"/>
        </w:rPr>
        <w:t xml:space="preserve">semantic prescriptions </w:t>
      </w:r>
      <w:r w:rsidR="005B70B0" w:rsidRPr="00D618F0">
        <w:rPr>
          <w:lang w:val="en-US"/>
        </w:rPr>
        <w:t xml:space="preserve">which altogether ignore speakers’ intentions. </w:t>
      </w:r>
      <w:r w:rsidR="00ED762C" w:rsidRPr="00D618F0">
        <w:rPr>
          <w:lang w:val="en-US"/>
        </w:rPr>
        <w:t>Perhaps we could go as far as to claim that</w:t>
      </w:r>
      <w:r w:rsidR="009E4A1D" w:rsidRPr="00D618F0">
        <w:rPr>
          <w:lang w:val="en-US"/>
        </w:rPr>
        <w:t xml:space="preserve"> these theories </w:t>
      </w:r>
      <w:r w:rsidR="00090C67" w:rsidRPr="00D618F0">
        <w:rPr>
          <w:lang w:val="en-US"/>
        </w:rPr>
        <w:t xml:space="preserve">should </w:t>
      </w:r>
      <w:r w:rsidR="004803C0" w:rsidRPr="00D618F0">
        <w:rPr>
          <w:lang w:val="en-US"/>
        </w:rPr>
        <w:t xml:space="preserve">fail to </w:t>
      </w:r>
      <w:r w:rsidR="00090C67" w:rsidRPr="00D618F0">
        <w:rPr>
          <w:lang w:val="en-US"/>
        </w:rPr>
        <w:t xml:space="preserve">be </w:t>
      </w:r>
      <w:r w:rsidR="004803C0" w:rsidRPr="00D618F0">
        <w:rPr>
          <w:lang w:val="en-US"/>
        </w:rPr>
        <w:t xml:space="preserve">adequate </w:t>
      </w:r>
      <w:r w:rsidR="004A7941" w:rsidRPr="00D618F0">
        <w:rPr>
          <w:lang w:val="en-US"/>
        </w:rPr>
        <w:t xml:space="preserve">theories of meaning themselves. </w:t>
      </w:r>
    </w:p>
    <w:p w14:paraId="3CF289F0" w14:textId="77777777" w:rsidR="003E55CF" w:rsidRPr="00D618F0" w:rsidRDefault="003E55CF" w:rsidP="00EC5FAA">
      <w:pPr>
        <w:pStyle w:val="kappaleet"/>
        <w:spacing w:line="240" w:lineRule="auto"/>
        <w:ind w:right="851" w:firstLine="567"/>
        <w:contextualSpacing w:val="0"/>
        <w:jc w:val="left"/>
        <w:rPr>
          <w:lang w:val="en-US"/>
        </w:rPr>
      </w:pPr>
    </w:p>
    <w:p w14:paraId="123965DA" w14:textId="67E5AAFB" w:rsidR="00DC218A" w:rsidRPr="00D618F0" w:rsidRDefault="00FA6620" w:rsidP="00EC5FAA">
      <w:pPr>
        <w:pStyle w:val="kappaleet"/>
        <w:spacing w:before="240" w:line="240" w:lineRule="auto"/>
        <w:ind w:right="851"/>
        <w:contextualSpacing w:val="0"/>
        <w:jc w:val="left"/>
        <w:rPr>
          <w:b/>
          <w:bCs/>
          <w:lang w:val="en-US"/>
        </w:rPr>
      </w:pPr>
      <w:r w:rsidRPr="00D618F0">
        <w:rPr>
          <w:b/>
          <w:bCs/>
          <w:lang w:val="en-US"/>
        </w:rPr>
        <w:t xml:space="preserve">5. </w:t>
      </w:r>
      <w:r w:rsidR="00A738E4" w:rsidRPr="00D618F0">
        <w:rPr>
          <w:b/>
          <w:bCs/>
          <w:lang w:val="en-US"/>
        </w:rPr>
        <w:t>What is it that you want to say?</w:t>
      </w:r>
    </w:p>
    <w:p w14:paraId="37FF6B17" w14:textId="30DD68E4" w:rsidR="00634E3C" w:rsidRPr="00D618F0" w:rsidRDefault="0053088D" w:rsidP="00EC5FAA">
      <w:pPr>
        <w:pStyle w:val="kappaleet"/>
        <w:spacing w:after="0" w:line="240" w:lineRule="auto"/>
        <w:ind w:right="851"/>
        <w:contextualSpacing w:val="0"/>
        <w:jc w:val="left"/>
        <w:rPr>
          <w:lang w:val="en-US"/>
        </w:rPr>
      </w:pPr>
      <w:r w:rsidRPr="00D618F0">
        <w:rPr>
          <w:lang w:val="en-US"/>
        </w:rPr>
        <w:t>T</w:t>
      </w:r>
      <w:r w:rsidR="004A76B8" w:rsidRPr="00D618F0">
        <w:rPr>
          <w:lang w:val="en-US"/>
        </w:rPr>
        <w:t xml:space="preserve">he moral of the last section was that </w:t>
      </w:r>
      <w:r w:rsidR="00127C47" w:rsidRPr="00D618F0">
        <w:rPr>
          <w:lang w:val="en-US"/>
        </w:rPr>
        <w:t>(</w:t>
      </w:r>
      <w:r w:rsidR="009150A5" w:rsidRPr="00D618F0">
        <w:rPr>
          <w:lang w:val="en-US"/>
        </w:rPr>
        <w:t>SP2</w:t>
      </w:r>
      <w:r w:rsidR="00127C47" w:rsidRPr="00D618F0">
        <w:rPr>
          <w:lang w:val="en-US"/>
        </w:rPr>
        <w:t>)</w:t>
      </w:r>
      <w:r w:rsidR="009150A5" w:rsidRPr="00D618F0">
        <w:rPr>
          <w:lang w:val="en-US"/>
        </w:rPr>
        <w:t xml:space="preserve"> ignores what speakers want to express by </w:t>
      </w:r>
      <w:r w:rsidR="002A1D27" w:rsidRPr="00D618F0">
        <w:rPr>
          <w:lang w:val="en-US"/>
        </w:rPr>
        <w:t xml:space="preserve">their utterances and </w:t>
      </w:r>
      <w:r w:rsidR="00BE2C78" w:rsidRPr="00D618F0">
        <w:rPr>
          <w:lang w:val="en-US"/>
        </w:rPr>
        <w:t xml:space="preserve">by doing so </w:t>
      </w:r>
      <w:r w:rsidR="00852810" w:rsidRPr="00D618F0">
        <w:rPr>
          <w:lang w:val="en-US"/>
        </w:rPr>
        <w:t>it</w:t>
      </w:r>
      <w:r w:rsidR="006500BD" w:rsidRPr="00D618F0">
        <w:rPr>
          <w:lang w:val="en-US"/>
        </w:rPr>
        <w:t xml:space="preserve"> </w:t>
      </w:r>
      <w:r w:rsidR="007366AB" w:rsidRPr="00D618F0">
        <w:rPr>
          <w:lang w:val="en-US"/>
        </w:rPr>
        <w:t xml:space="preserve">permits </w:t>
      </w:r>
      <w:r w:rsidR="001B3365" w:rsidRPr="00D618F0">
        <w:rPr>
          <w:lang w:val="en-US"/>
        </w:rPr>
        <w:t xml:space="preserve">some actions intuitively </w:t>
      </w:r>
      <w:r w:rsidR="00E039B6" w:rsidRPr="00D618F0">
        <w:rPr>
          <w:lang w:val="en-US"/>
        </w:rPr>
        <w:t>characterized</w:t>
      </w:r>
      <w:r w:rsidR="007366AB" w:rsidRPr="00D618F0">
        <w:rPr>
          <w:lang w:val="en-US"/>
        </w:rPr>
        <w:t xml:space="preserve"> as </w:t>
      </w:r>
      <w:r w:rsidR="00CA2206" w:rsidRPr="00D618F0">
        <w:rPr>
          <w:lang w:val="en-US"/>
        </w:rPr>
        <w:t xml:space="preserve">mistakes </w:t>
      </w:r>
      <w:r w:rsidR="007366AB" w:rsidRPr="00D618F0">
        <w:rPr>
          <w:lang w:val="en-US"/>
        </w:rPr>
        <w:t xml:space="preserve">such as </w:t>
      </w:r>
      <w:r w:rsidR="00CA18D6" w:rsidRPr="00D618F0">
        <w:rPr>
          <w:lang w:val="en-US"/>
        </w:rPr>
        <w:t xml:space="preserve">mistakenly telling the truth when attempting to </w:t>
      </w:r>
      <w:proofErr w:type="gramStart"/>
      <w:r w:rsidR="00CA18D6" w:rsidRPr="00D618F0">
        <w:rPr>
          <w:lang w:val="en-US"/>
        </w:rPr>
        <w:t xml:space="preserve">lie, </w:t>
      </w:r>
      <w:r w:rsidR="00E039B6" w:rsidRPr="00D618F0">
        <w:rPr>
          <w:lang w:val="en-US"/>
        </w:rPr>
        <w:t>and</w:t>
      </w:r>
      <w:proofErr w:type="gramEnd"/>
      <w:r w:rsidR="00E039B6" w:rsidRPr="00D618F0">
        <w:rPr>
          <w:lang w:val="en-US"/>
        </w:rPr>
        <w:t xml:space="preserve"> forbids some actions which do not seem to call for semantic </w:t>
      </w:r>
      <w:r w:rsidR="007D5913" w:rsidRPr="00D618F0">
        <w:rPr>
          <w:lang w:val="en-US"/>
        </w:rPr>
        <w:t>criticism, such as reporting false belie</w:t>
      </w:r>
      <w:r w:rsidR="0034003A" w:rsidRPr="00D618F0">
        <w:rPr>
          <w:lang w:val="en-US"/>
        </w:rPr>
        <w:t>fs</w:t>
      </w:r>
      <w:r w:rsidR="00A6252E" w:rsidRPr="00D618F0">
        <w:rPr>
          <w:lang w:val="en-US"/>
        </w:rPr>
        <w:t>.</w:t>
      </w:r>
      <w:r w:rsidRPr="00D618F0">
        <w:rPr>
          <w:lang w:val="en-US"/>
        </w:rPr>
        <w:t xml:space="preserve"> </w:t>
      </w:r>
      <w:r w:rsidR="00634E3C" w:rsidRPr="00D618F0">
        <w:rPr>
          <w:lang w:val="en-US"/>
        </w:rPr>
        <w:t xml:space="preserve">Even if the last section is enough to </w:t>
      </w:r>
      <w:proofErr w:type="spellStart"/>
      <w:r w:rsidR="00313C26">
        <w:rPr>
          <w:lang w:val="en-US"/>
        </w:rPr>
        <w:t>justify</w:t>
      </w:r>
      <w:r w:rsidR="00634E3C" w:rsidRPr="00D618F0">
        <w:rPr>
          <w:lang w:val="en-US"/>
        </w:rPr>
        <w:t>rejection</w:t>
      </w:r>
      <w:proofErr w:type="spellEnd"/>
      <w:r w:rsidR="00634E3C" w:rsidRPr="00D618F0">
        <w:rPr>
          <w:lang w:val="en-US"/>
        </w:rPr>
        <w:t xml:space="preserve"> of some candidate prescriptions, the question remains whether some other prescriptions could fare better?</w:t>
      </w:r>
    </w:p>
    <w:p w14:paraId="43A59028" w14:textId="5277F5F2" w:rsidR="00FD444A" w:rsidRPr="00D618F0" w:rsidRDefault="0034003A" w:rsidP="00EC5FAA">
      <w:pPr>
        <w:pStyle w:val="kappaleet"/>
        <w:spacing w:after="0" w:line="240" w:lineRule="auto"/>
        <w:ind w:right="851" w:firstLine="567"/>
        <w:contextualSpacing w:val="0"/>
        <w:jc w:val="left"/>
        <w:rPr>
          <w:lang w:val="en-US"/>
        </w:rPr>
      </w:pPr>
      <w:r w:rsidRPr="00D618F0">
        <w:rPr>
          <w:lang w:val="en-US"/>
        </w:rPr>
        <w:t xml:space="preserve">A worry might arise that in invoking the notion of semantic mistake, we ended up introducing another normative term that might imply semantic prescriptions. However, in the last section the mistakes were identified in terms of a mismatch between what the speaker wants to express and with which expressions she attempts to achieve these goals. What is left for the theory of meaning is to explain which expressions are suitable for the speaker’s communicative intentions. Explaining what </w:t>
      </w:r>
      <w:proofErr w:type="gramStart"/>
      <w:r w:rsidRPr="00D618F0">
        <w:rPr>
          <w:lang w:val="en-US"/>
        </w:rPr>
        <w:t>expression</w:t>
      </w:r>
      <w:proofErr w:type="gramEnd"/>
      <w:r w:rsidRPr="00D618F0">
        <w:rPr>
          <w:lang w:val="en-US"/>
        </w:rPr>
        <w:t xml:space="preserve"> a speaker ought to use is and indeed should be regarded as something beyond its scope. To put this concisely, a theory of meaning must explain how expressions can be used, not how they ought to be used. </w:t>
      </w:r>
    </w:p>
    <w:p w14:paraId="056D4452" w14:textId="33CFE55A" w:rsidR="000B3460" w:rsidRPr="00D618F0" w:rsidRDefault="00634E3C" w:rsidP="00EC5FAA">
      <w:pPr>
        <w:pStyle w:val="kappaleet"/>
        <w:spacing w:after="0" w:line="240" w:lineRule="auto"/>
        <w:ind w:right="851" w:firstLine="567"/>
        <w:contextualSpacing w:val="0"/>
        <w:jc w:val="left"/>
        <w:rPr>
          <w:lang w:val="en-US"/>
        </w:rPr>
      </w:pPr>
      <w:r w:rsidRPr="00D618F0">
        <w:rPr>
          <w:lang w:val="en-US"/>
        </w:rPr>
        <w:lastRenderedPageBreak/>
        <w:t>Crucially</w:t>
      </w:r>
      <w:r w:rsidR="003236A2" w:rsidRPr="00D618F0">
        <w:rPr>
          <w:lang w:val="en-US"/>
        </w:rPr>
        <w:t xml:space="preserve">, </w:t>
      </w:r>
      <w:r w:rsidR="007F55D8" w:rsidRPr="00D618F0">
        <w:rPr>
          <w:lang w:val="en-US"/>
        </w:rPr>
        <w:t xml:space="preserve">a </w:t>
      </w:r>
      <w:r w:rsidR="00190C5B" w:rsidRPr="00D618F0">
        <w:rPr>
          <w:lang w:val="en-US"/>
        </w:rPr>
        <w:t xml:space="preserve">prescription </w:t>
      </w:r>
      <w:r w:rsidR="00372723" w:rsidRPr="00D618F0">
        <w:rPr>
          <w:lang w:val="en-US"/>
        </w:rPr>
        <w:t>candidate</w:t>
      </w:r>
      <w:r w:rsidR="00BD46E7" w:rsidRPr="00D618F0">
        <w:rPr>
          <w:lang w:val="en-US"/>
        </w:rPr>
        <w:t xml:space="preserve"> which</w:t>
      </w:r>
      <w:r w:rsidR="00030A59" w:rsidRPr="00D618F0">
        <w:rPr>
          <w:lang w:val="en-US"/>
        </w:rPr>
        <w:t xml:space="preserve"> would</w:t>
      </w:r>
      <w:r w:rsidR="00BD46E7" w:rsidRPr="00D618F0">
        <w:rPr>
          <w:lang w:val="en-US"/>
        </w:rPr>
        <w:t xml:space="preserve"> </w:t>
      </w:r>
      <w:r w:rsidR="00572DB1" w:rsidRPr="00D618F0">
        <w:rPr>
          <w:lang w:val="en-US"/>
        </w:rPr>
        <w:t>better capture our intui</w:t>
      </w:r>
      <w:r w:rsidR="00F729CC" w:rsidRPr="00D618F0">
        <w:rPr>
          <w:lang w:val="en-US"/>
        </w:rPr>
        <w:t>tions on semantic mistakes</w:t>
      </w:r>
      <w:r w:rsidR="00372723" w:rsidRPr="00D618F0">
        <w:rPr>
          <w:lang w:val="en-US"/>
        </w:rPr>
        <w:t xml:space="preserve"> </w:t>
      </w:r>
      <w:r w:rsidR="000B3460" w:rsidRPr="00D618F0">
        <w:rPr>
          <w:lang w:val="en-US"/>
        </w:rPr>
        <w:t xml:space="preserve">cannot be derived from </w:t>
      </w:r>
      <w:r w:rsidR="00372723" w:rsidRPr="00D618F0">
        <w:rPr>
          <w:lang w:val="en-US"/>
        </w:rPr>
        <w:t xml:space="preserve">semantic correctness, as it is formulated in </w:t>
      </w:r>
      <w:r w:rsidR="00B20B31" w:rsidRPr="00D618F0">
        <w:rPr>
          <w:lang w:val="en-US"/>
        </w:rPr>
        <w:t>(</w:t>
      </w:r>
      <w:r w:rsidR="000B3460" w:rsidRPr="00D618F0">
        <w:rPr>
          <w:lang w:val="en-US"/>
        </w:rPr>
        <w:t>CA</w:t>
      </w:r>
      <w:r w:rsidR="00B20B31" w:rsidRPr="00D618F0">
        <w:rPr>
          <w:lang w:val="en-US"/>
        </w:rPr>
        <w:t>)</w:t>
      </w:r>
      <w:r w:rsidR="00E43D15" w:rsidRPr="00D618F0">
        <w:rPr>
          <w:lang w:val="en-US"/>
        </w:rPr>
        <w:t>.</w:t>
      </w:r>
      <w:r w:rsidR="000B3460" w:rsidRPr="00D618F0">
        <w:rPr>
          <w:lang w:val="en-US"/>
        </w:rPr>
        <w:t xml:space="preserve"> After all</w:t>
      </w:r>
      <w:r w:rsidR="00D24E93" w:rsidRPr="00D618F0">
        <w:rPr>
          <w:lang w:val="en-US"/>
        </w:rPr>
        <w:t>,</w:t>
      </w:r>
      <w:r w:rsidR="0034003A" w:rsidRPr="00D618F0">
        <w:rPr>
          <w:lang w:val="en-US"/>
        </w:rPr>
        <w:t xml:space="preserve"> </w:t>
      </w:r>
      <w:r w:rsidR="00FD444A" w:rsidRPr="00D618F0">
        <w:rPr>
          <w:lang w:val="en-US"/>
        </w:rPr>
        <w:t xml:space="preserve">the categorization of correct and incorrect </w:t>
      </w:r>
      <w:r w:rsidRPr="00D618F0">
        <w:rPr>
          <w:lang w:val="en-US"/>
        </w:rPr>
        <w:t>applications</w:t>
      </w:r>
      <w:r w:rsidR="00FD444A" w:rsidRPr="00D618F0">
        <w:rPr>
          <w:lang w:val="en-US"/>
        </w:rPr>
        <w:t xml:space="preserve"> does not coincide with</w:t>
      </w:r>
      <w:r w:rsidR="003236A2" w:rsidRPr="00D618F0">
        <w:rPr>
          <w:lang w:val="en-US"/>
        </w:rPr>
        <w:t xml:space="preserve"> </w:t>
      </w:r>
      <w:r w:rsidRPr="00D618F0">
        <w:rPr>
          <w:lang w:val="en-US"/>
        </w:rPr>
        <w:t>cases</w:t>
      </w:r>
      <w:r w:rsidR="003236A2" w:rsidRPr="00D618F0">
        <w:rPr>
          <w:lang w:val="en-US"/>
        </w:rPr>
        <w:t xml:space="preserve"> that</w:t>
      </w:r>
      <w:r w:rsidRPr="00D618F0">
        <w:rPr>
          <w:lang w:val="en-US"/>
        </w:rPr>
        <w:t xml:space="preserve"> </w:t>
      </w:r>
      <w:r w:rsidR="003236A2" w:rsidRPr="00D618F0">
        <w:rPr>
          <w:lang w:val="en-US"/>
        </w:rPr>
        <w:t>can intuitively</w:t>
      </w:r>
      <w:r w:rsidR="00D618F0">
        <w:rPr>
          <w:lang w:val="en-US"/>
        </w:rPr>
        <w:t xml:space="preserve"> be</w:t>
      </w:r>
      <w:r w:rsidR="003236A2" w:rsidRPr="00D618F0">
        <w:rPr>
          <w:lang w:val="en-US"/>
        </w:rPr>
        <w:t xml:space="preserve"> characterized as mistakes. Therefore,</w:t>
      </w:r>
      <w:r w:rsidR="00D618F0">
        <w:rPr>
          <w:lang w:val="en-US"/>
        </w:rPr>
        <w:t xml:space="preserve"> a more adequate</w:t>
      </w:r>
      <w:r w:rsidR="003236A2" w:rsidRPr="00D618F0">
        <w:rPr>
          <w:lang w:val="en-US"/>
        </w:rPr>
        <w:t xml:space="preserve"> prescription</w:t>
      </w:r>
      <w:r w:rsidR="00D24E93" w:rsidRPr="00D618F0">
        <w:rPr>
          <w:lang w:val="en-US"/>
        </w:rPr>
        <w:t xml:space="preserve"> would need to deem some correct uses as </w:t>
      </w:r>
      <w:r w:rsidR="001602D8" w:rsidRPr="00D618F0">
        <w:rPr>
          <w:lang w:val="en-US"/>
        </w:rPr>
        <w:t xml:space="preserve">ones to be avoided and some incorrect uses to be </w:t>
      </w:r>
      <w:r w:rsidR="003236A2" w:rsidRPr="00D618F0">
        <w:rPr>
          <w:lang w:val="en-US"/>
        </w:rPr>
        <w:t>accepted</w:t>
      </w:r>
      <w:r w:rsidR="000B3460" w:rsidRPr="00D618F0">
        <w:rPr>
          <w:lang w:val="en-US"/>
        </w:rPr>
        <w:t xml:space="preserve">. </w:t>
      </w:r>
      <w:r w:rsidR="003236A2" w:rsidRPr="00D618F0">
        <w:rPr>
          <w:lang w:val="en-US"/>
        </w:rPr>
        <w:t>No</w:t>
      </w:r>
      <w:r w:rsidR="000B3460" w:rsidRPr="00D618F0">
        <w:rPr>
          <w:lang w:val="en-US"/>
        </w:rPr>
        <w:t xml:space="preserve"> simple argument is available which shows that </w:t>
      </w:r>
      <w:r w:rsidR="00B20B31" w:rsidRPr="00D618F0">
        <w:rPr>
          <w:lang w:val="en-US"/>
        </w:rPr>
        <w:t>(</w:t>
      </w:r>
      <w:r w:rsidR="000B3460" w:rsidRPr="00D618F0">
        <w:rPr>
          <w:lang w:val="en-US"/>
        </w:rPr>
        <w:t>CA</w:t>
      </w:r>
      <w:r w:rsidR="00B20B31" w:rsidRPr="00D618F0">
        <w:rPr>
          <w:lang w:val="en-US"/>
        </w:rPr>
        <w:t>)</w:t>
      </w:r>
      <w:r w:rsidR="000B3460" w:rsidRPr="00D618F0">
        <w:rPr>
          <w:lang w:val="en-US"/>
        </w:rPr>
        <w:t xml:space="preserve"> entails </w:t>
      </w:r>
      <w:r w:rsidR="00D618F0">
        <w:rPr>
          <w:lang w:val="en-US"/>
        </w:rPr>
        <w:t>such</w:t>
      </w:r>
      <w:r w:rsidR="00D618F0" w:rsidRPr="00D618F0">
        <w:rPr>
          <w:lang w:val="en-US"/>
        </w:rPr>
        <w:t xml:space="preserve"> </w:t>
      </w:r>
      <w:r w:rsidR="000B3460" w:rsidRPr="00D618F0">
        <w:rPr>
          <w:lang w:val="en-US"/>
        </w:rPr>
        <w:t>alternative prescriptions. Indeed</w:t>
      </w:r>
      <w:r w:rsidR="00C44CA8" w:rsidRPr="00D618F0">
        <w:rPr>
          <w:lang w:val="en-US"/>
        </w:rPr>
        <w:t>,</w:t>
      </w:r>
      <w:r w:rsidR="000B3460" w:rsidRPr="00D618F0">
        <w:rPr>
          <w:lang w:val="en-US"/>
        </w:rPr>
        <w:t xml:space="preserve"> it is not easy to see what argument could show that semantic correctness is prescriptive notion, but sometimes you ought to behave correctly and other times incorrectly. Since this is essentially what it takes to capture the semantic intuitions, then no alternative schemas can </w:t>
      </w:r>
      <w:proofErr w:type="spellStart"/>
      <w:r w:rsidR="000B3460" w:rsidRPr="00D618F0">
        <w:rPr>
          <w:lang w:val="en-US"/>
        </w:rPr>
        <w:t>fair</w:t>
      </w:r>
      <w:proofErr w:type="spellEnd"/>
      <w:r w:rsidR="000B3460" w:rsidRPr="00D618F0">
        <w:rPr>
          <w:lang w:val="en-US"/>
        </w:rPr>
        <w:t xml:space="preserve"> any better.</w:t>
      </w:r>
      <w:r w:rsidR="003236A2" w:rsidRPr="00D618F0">
        <w:rPr>
          <w:lang w:val="en-US"/>
        </w:rPr>
        <w:t xml:space="preserve"> </w:t>
      </w:r>
    </w:p>
    <w:p w14:paraId="426F9B6A" w14:textId="77D09A80" w:rsidR="00FD444A" w:rsidRPr="00D618F0" w:rsidRDefault="00836F09" w:rsidP="00EC5FAA">
      <w:pPr>
        <w:pStyle w:val="kappaleet"/>
        <w:spacing w:after="0" w:line="240" w:lineRule="auto"/>
        <w:ind w:right="851" w:firstLine="567"/>
        <w:jc w:val="left"/>
        <w:rPr>
          <w:lang w:val="en-US"/>
        </w:rPr>
      </w:pPr>
      <w:r w:rsidRPr="00D618F0">
        <w:rPr>
          <w:lang w:val="en-US"/>
        </w:rPr>
        <w:t>Nevertheless</w:t>
      </w:r>
      <w:r w:rsidR="00FD444A" w:rsidRPr="00D618F0">
        <w:rPr>
          <w:lang w:val="en-US"/>
        </w:rPr>
        <w:t>, before calling semantic correctness non-prescriptive I need to address some counterpoints.</w:t>
      </w:r>
      <w:r w:rsidR="003236A2" w:rsidRPr="00D618F0">
        <w:rPr>
          <w:lang w:val="en-US"/>
        </w:rPr>
        <w:t xml:space="preserve"> </w:t>
      </w:r>
      <w:r w:rsidR="00B87F6A" w:rsidRPr="00D618F0">
        <w:rPr>
          <w:lang w:val="en-US"/>
        </w:rPr>
        <w:t>Normativist</w:t>
      </w:r>
      <w:r w:rsidR="00654E87">
        <w:rPr>
          <w:lang w:val="en-US"/>
        </w:rPr>
        <w:t>s</w:t>
      </w:r>
      <w:r w:rsidR="00B87F6A" w:rsidRPr="00D618F0">
        <w:rPr>
          <w:lang w:val="en-US"/>
        </w:rPr>
        <w:t xml:space="preserve"> have at least two ways of countering the reasoning above. First, </w:t>
      </w:r>
      <w:r w:rsidR="07CB67A8" w:rsidRPr="00D618F0">
        <w:rPr>
          <w:lang w:val="en-US"/>
        </w:rPr>
        <w:t>i</w:t>
      </w:r>
      <w:r w:rsidR="00B87F6A" w:rsidRPr="00D618F0">
        <w:rPr>
          <w:lang w:val="en-US"/>
        </w:rPr>
        <w:t xml:space="preserve">t could be argued that the criteria of </w:t>
      </w:r>
      <w:proofErr w:type="spellStart"/>
      <w:r w:rsidR="00B87F6A" w:rsidRPr="00D618F0">
        <w:rPr>
          <w:lang w:val="en-US"/>
        </w:rPr>
        <w:t>prescriptivity</w:t>
      </w:r>
      <w:proofErr w:type="spellEnd"/>
      <w:r w:rsidR="00B87F6A" w:rsidRPr="00D618F0">
        <w:rPr>
          <w:lang w:val="en-US"/>
        </w:rPr>
        <w:t xml:space="preserve"> should be relaxed. Although Whiting is ready to accept the anti-</w:t>
      </w:r>
      <w:proofErr w:type="spellStart"/>
      <w:r w:rsidR="00B87F6A" w:rsidRPr="00D618F0">
        <w:rPr>
          <w:lang w:val="en-US"/>
        </w:rPr>
        <w:t>normativist</w:t>
      </w:r>
      <w:proofErr w:type="spellEnd"/>
      <w:r w:rsidR="00B87F6A" w:rsidRPr="00D618F0">
        <w:rPr>
          <w:lang w:val="en-US"/>
        </w:rPr>
        <w:t xml:space="preserve"> claim that categorical prescriptions are what is needed for meaning to be genuinely normative, </w:t>
      </w:r>
      <w:r w:rsidR="00B6421B">
        <w:rPr>
          <w:lang w:val="en-US"/>
        </w:rPr>
        <w:t>s</w:t>
      </w:r>
      <w:r w:rsidR="00B6421B" w:rsidRPr="00D618F0">
        <w:rPr>
          <w:lang w:val="en-US"/>
        </w:rPr>
        <w:t>ome</w:t>
      </w:r>
      <w:r w:rsidRPr="00D618F0">
        <w:rPr>
          <w:lang w:val="en-US"/>
        </w:rPr>
        <w:t xml:space="preserve">, such as </w:t>
      </w:r>
      <w:proofErr w:type="spellStart"/>
      <w:r w:rsidRPr="00D618F0">
        <w:rPr>
          <w:lang w:val="en-US"/>
        </w:rPr>
        <w:t>Verheggen</w:t>
      </w:r>
      <w:proofErr w:type="spellEnd"/>
      <w:r w:rsidRPr="00D618F0">
        <w:rPr>
          <w:lang w:val="en-US"/>
        </w:rPr>
        <w:t>,</w:t>
      </w:r>
      <w:r w:rsidR="00B87F6A" w:rsidRPr="00D618F0">
        <w:rPr>
          <w:lang w:val="en-US"/>
        </w:rPr>
        <w:t xml:space="preserve"> are</w:t>
      </w:r>
      <w:r w:rsidRPr="00D618F0">
        <w:rPr>
          <w:lang w:val="en-US"/>
        </w:rPr>
        <w:t xml:space="preserve"> not</w:t>
      </w:r>
      <w:r w:rsidR="00B87F6A" w:rsidRPr="00D618F0">
        <w:rPr>
          <w:lang w:val="en-US"/>
        </w:rPr>
        <w:t xml:space="preserve"> so quick to dismiss hypothetical prescriptions.</w:t>
      </w:r>
      <w:r w:rsidRPr="00D618F0">
        <w:rPr>
          <w:lang w:val="en-US"/>
        </w:rPr>
        <w:t xml:space="preserve"> </w:t>
      </w:r>
      <w:r w:rsidR="00B87F6A" w:rsidRPr="00D618F0">
        <w:rPr>
          <w:lang w:val="en-US"/>
        </w:rPr>
        <w:t xml:space="preserve">Secondly, </w:t>
      </w:r>
      <w:r w:rsidR="00C80DCB">
        <w:rPr>
          <w:lang w:val="en-US"/>
        </w:rPr>
        <w:t>i</w:t>
      </w:r>
      <w:r w:rsidR="00C80DCB" w:rsidRPr="00D618F0">
        <w:rPr>
          <w:lang w:val="en-US"/>
        </w:rPr>
        <w:t xml:space="preserve">t </w:t>
      </w:r>
      <w:r w:rsidR="00B87F6A" w:rsidRPr="00D618F0">
        <w:rPr>
          <w:lang w:val="en-US"/>
        </w:rPr>
        <w:t>has been argued that (CA) does not capture the intended semantic correctness</w:t>
      </w:r>
      <w:r w:rsidRPr="00D618F0">
        <w:rPr>
          <w:lang w:val="en-US"/>
        </w:rPr>
        <w:t xml:space="preserve"> and</w:t>
      </w:r>
      <w:r w:rsidR="005B6205">
        <w:rPr>
          <w:lang w:val="en-US"/>
        </w:rPr>
        <w:t xml:space="preserve"> that</w:t>
      </w:r>
      <w:r w:rsidRPr="00D618F0">
        <w:rPr>
          <w:lang w:val="en-US"/>
        </w:rPr>
        <w:t xml:space="preserve"> the right</w:t>
      </w:r>
      <w:r w:rsidR="00B87F6A" w:rsidRPr="00D618F0">
        <w:rPr>
          <w:lang w:val="en-US"/>
        </w:rPr>
        <w:t xml:space="preserve"> formulation of semantic correctness could imply categorical prescriptions</w:t>
      </w:r>
      <w:r w:rsidRPr="00D618F0">
        <w:rPr>
          <w:lang w:val="en-US"/>
        </w:rPr>
        <w:t xml:space="preserve"> </w:t>
      </w:r>
      <w:r w:rsidR="004C4AEA" w:rsidRPr="00D618F0">
        <w:rPr>
          <w:lang w:val="en-US"/>
        </w:rPr>
        <w:t>(</w:t>
      </w:r>
      <w:proofErr w:type="spellStart"/>
      <w:r w:rsidR="004C4AEA" w:rsidRPr="00D618F0">
        <w:rPr>
          <w:lang w:val="en-US"/>
        </w:rPr>
        <w:t>Buleandra</w:t>
      </w:r>
      <w:proofErr w:type="spellEnd"/>
      <w:r w:rsidR="004C4AEA" w:rsidRPr="00D618F0">
        <w:rPr>
          <w:lang w:val="en-US"/>
        </w:rPr>
        <w:t xml:space="preserve"> 2008; Millar 2004; Reiland 202</w:t>
      </w:r>
      <w:r w:rsidR="00383A28" w:rsidRPr="00D618F0">
        <w:rPr>
          <w:lang w:val="en-US"/>
        </w:rPr>
        <w:t>3</w:t>
      </w:r>
      <w:r w:rsidR="004C4AEA" w:rsidRPr="00D618F0">
        <w:rPr>
          <w:lang w:val="en-US"/>
        </w:rPr>
        <w:t>)</w:t>
      </w:r>
      <w:r w:rsidR="00B87F6A" w:rsidRPr="00D618F0">
        <w:rPr>
          <w:lang w:val="en-US"/>
        </w:rPr>
        <w:t xml:space="preserve">. </w:t>
      </w:r>
    </w:p>
    <w:p w14:paraId="5115F857" w14:textId="656593F5" w:rsidR="00205D7C" w:rsidRPr="00D618F0" w:rsidRDefault="00205D7C" w:rsidP="00EC5FAA">
      <w:pPr>
        <w:pStyle w:val="kappaleet"/>
        <w:spacing w:after="0" w:line="240" w:lineRule="auto"/>
        <w:ind w:right="851" w:firstLine="567"/>
        <w:contextualSpacing w:val="0"/>
        <w:jc w:val="left"/>
        <w:rPr>
          <w:lang w:val="en-US"/>
        </w:rPr>
      </w:pPr>
      <w:proofErr w:type="spellStart"/>
      <w:r w:rsidRPr="00D618F0">
        <w:rPr>
          <w:lang w:val="en-US"/>
        </w:rPr>
        <w:t>Verheggen</w:t>
      </w:r>
      <w:proofErr w:type="spellEnd"/>
      <w:r w:rsidRPr="00D618F0">
        <w:rPr>
          <w:lang w:val="en-US"/>
        </w:rPr>
        <w:t xml:space="preserve"> accepts that no categorical prescriptions can be derived from correctness conditions since </w:t>
      </w:r>
      <w:r w:rsidR="00FE0F6E" w:rsidRPr="00D618F0">
        <w:rPr>
          <w:lang w:val="en-US"/>
        </w:rPr>
        <w:t>whether</w:t>
      </w:r>
      <w:r w:rsidR="006A122B" w:rsidRPr="00D618F0">
        <w:rPr>
          <w:lang w:val="en-US"/>
        </w:rPr>
        <w:t xml:space="preserve"> </w:t>
      </w:r>
      <w:r w:rsidR="006643E9" w:rsidRPr="00D618F0">
        <w:rPr>
          <w:lang w:val="en-US"/>
        </w:rPr>
        <w:t xml:space="preserve">a </w:t>
      </w:r>
      <w:r w:rsidR="006A122B" w:rsidRPr="00D618F0">
        <w:rPr>
          <w:lang w:val="en-US"/>
        </w:rPr>
        <w:t>speaker ought to apply a</w:t>
      </w:r>
      <w:r w:rsidR="0006489D" w:rsidRPr="00D618F0">
        <w:rPr>
          <w:lang w:val="en-US"/>
        </w:rPr>
        <w:t xml:space="preserve"> word</w:t>
      </w:r>
      <w:r w:rsidR="006A122B" w:rsidRPr="00D618F0">
        <w:rPr>
          <w:lang w:val="en-US"/>
        </w:rPr>
        <w:t xml:space="preserve"> to an entity</w:t>
      </w:r>
      <w:r w:rsidR="0006489D" w:rsidRPr="00D618F0">
        <w:rPr>
          <w:lang w:val="en-US"/>
        </w:rPr>
        <w:t xml:space="preserve"> or not</w:t>
      </w:r>
      <w:r w:rsidRPr="00D618F0">
        <w:rPr>
          <w:lang w:val="en-US"/>
        </w:rPr>
        <w:t xml:space="preserve"> depends on</w:t>
      </w:r>
      <w:r w:rsidR="00432320" w:rsidRPr="00D618F0">
        <w:rPr>
          <w:lang w:val="en-US"/>
        </w:rPr>
        <w:t xml:space="preserve"> how she wishes to employ it</w:t>
      </w:r>
      <w:r w:rsidR="00313C26">
        <w:rPr>
          <w:lang w:val="en-US"/>
        </w:rPr>
        <w:t>.</w:t>
      </w:r>
      <w:r w:rsidR="00432320" w:rsidRPr="00D618F0">
        <w:rPr>
          <w:lang w:val="en-US"/>
        </w:rPr>
        <w:t xml:space="preserve"> </w:t>
      </w:r>
      <w:r w:rsidR="0005237F">
        <w:rPr>
          <w:lang w:val="en-US"/>
        </w:rPr>
        <w:t>However, c</w:t>
      </w:r>
      <w:r w:rsidR="00313C26">
        <w:rPr>
          <w:lang w:val="en-US"/>
        </w:rPr>
        <w:t xml:space="preserve">orrectness conditions prescribe how to employ the words </w:t>
      </w:r>
      <w:r w:rsidR="0005237F">
        <w:rPr>
          <w:lang w:val="en-US"/>
        </w:rPr>
        <w:t xml:space="preserve">when you want to be </w:t>
      </w:r>
      <w:r w:rsidR="00313C26">
        <w:rPr>
          <w:lang w:val="en-US"/>
        </w:rPr>
        <w:t xml:space="preserve">sincere, </w:t>
      </w:r>
      <w:proofErr w:type="spellStart"/>
      <w:r w:rsidR="00313C26">
        <w:rPr>
          <w:lang w:val="en-US"/>
        </w:rPr>
        <w:t>nonsincere</w:t>
      </w:r>
      <w:proofErr w:type="spellEnd"/>
      <w:r w:rsidR="0005237F">
        <w:rPr>
          <w:lang w:val="en-US"/>
        </w:rPr>
        <w:t>,</w:t>
      </w:r>
      <w:r w:rsidR="00313C26">
        <w:rPr>
          <w:lang w:val="en-US"/>
        </w:rPr>
        <w:t xml:space="preserve"> </w:t>
      </w:r>
      <w:r w:rsidR="0005237F">
        <w:rPr>
          <w:lang w:val="en-US"/>
        </w:rPr>
        <w:t>or</w:t>
      </w:r>
      <w:r w:rsidR="00313C26">
        <w:rPr>
          <w:lang w:val="en-US"/>
        </w:rPr>
        <w:t xml:space="preserve"> humorous</w:t>
      </w:r>
      <w:r w:rsidRPr="00D618F0">
        <w:rPr>
          <w:lang w:val="en-US"/>
        </w:rPr>
        <w:t xml:space="preserve">. </w:t>
      </w:r>
      <w:r w:rsidR="00A50BE6" w:rsidRPr="00D618F0">
        <w:rPr>
          <w:lang w:val="en-US"/>
        </w:rPr>
        <w:t>She</w:t>
      </w:r>
      <w:r w:rsidRPr="00D618F0">
        <w:rPr>
          <w:lang w:val="en-US"/>
        </w:rPr>
        <w:t xml:space="preserve">, however, claims that while </w:t>
      </w:r>
      <w:r w:rsidR="00313C26">
        <w:rPr>
          <w:lang w:val="en-US"/>
        </w:rPr>
        <w:t xml:space="preserve">this makes the </w:t>
      </w:r>
      <w:r w:rsidRPr="00D618F0">
        <w:rPr>
          <w:lang w:val="en-US"/>
        </w:rPr>
        <w:t xml:space="preserve">prescriptions hypothetical, they are not analogous to </w:t>
      </w:r>
      <w:r w:rsidR="00341F5F" w:rsidRPr="00D618F0">
        <w:rPr>
          <w:lang w:val="en-US"/>
        </w:rPr>
        <w:t xml:space="preserve">means-to-end prescriptions which </w:t>
      </w:r>
      <w:r w:rsidR="00217129" w:rsidRPr="00D618F0">
        <w:rPr>
          <w:lang w:val="en-US"/>
        </w:rPr>
        <w:t xml:space="preserve">can arise from any fact, </w:t>
      </w:r>
      <w:r w:rsidR="002C11E6" w:rsidRPr="00D618F0">
        <w:rPr>
          <w:lang w:val="en-US"/>
        </w:rPr>
        <w:t xml:space="preserve">because these prescriptions are essential to </w:t>
      </w:r>
      <w:r w:rsidR="00E66885" w:rsidRPr="00D618F0">
        <w:rPr>
          <w:lang w:val="en-US"/>
        </w:rPr>
        <w:t>meaning.</w:t>
      </w:r>
      <w:r w:rsidR="00B90E9A" w:rsidRPr="00D618F0">
        <w:rPr>
          <w:lang w:val="en-US"/>
        </w:rPr>
        <w:t xml:space="preserve"> She points out that</w:t>
      </w:r>
      <w:r w:rsidR="00BE7C13" w:rsidRPr="00D618F0">
        <w:rPr>
          <w:lang w:val="en-US"/>
        </w:rPr>
        <w:t xml:space="preserve"> </w:t>
      </w:r>
      <w:r w:rsidR="00B90E9A" w:rsidRPr="00D618F0">
        <w:rPr>
          <w:lang w:val="en-US"/>
        </w:rPr>
        <w:t>f</w:t>
      </w:r>
      <w:r w:rsidR="00BE7C13" w:rsidRPr="00D618F0">
        <w:rPr>
          <w:lang w:val="en-US"/>
        </w:rPr>
        <w:t>acts about</w:t>
      </w:r>
      <w:r w:rsidR="007D6D26" w:rsidRPr="00D618F0">
        <w:rPr>
          <w:lang w:val="en-US"/>
        </w:rPr>
        <w:t xml:space="preserve"> rain</w:t>
      </w:r>
      <w:r w:rsidR="003D4CDB" w:rsidRPr="00D618F0">
        <w:rPr>
          <w:lang w:val="en-US"/>
        </w:rPr>
        <w:t xml:space="preserve"> </w:t>
      </w:r>
      <w:r w:rsidR="0071237C" w:rsidRPr="00D618F0">
        <w:rPr>
          <w:lang w:val="en-US"/>
        </w:rPr>
        <w:t xml:space="preserve">and umbrellas are just the same </w:t>
      </w:r>
      <w:r w:rsidR="00B300B1" w:rsidRPr="00D618F0">
        <w:rPr>
          <w:lang w:val="en-US"/>
        </w:rPr>
        <w:t xml:space="preserve">whether I want to stay dry </w:t>
      </w:r>
      <w:r w:rsidR="006C335C" w:rsidRPr="00D618F0">
        <w:rPr>
          <w:lang w:val="en-US"/>
        </w:rPr>
        <w:t xml:space="preserve">or not. </w:t>
      </w:r>
      <w:r w:rsidR="00073792" w:rsidRPr="00D618F0">
        <w:rPr>
          <w:lang w:val="en-US"/>
        </w:rPr>
        <w:t>If I do</w:t>
      </w:r>
      <w:r w:rsidR="00912220" w:rsidRPr="00D618F0">
        <w:rPr>
          <w:lang w:val="en-US"/>
        </w:rPr>
        <w:t xml:space="preserve"> not mind getting wet, then t</w:t>
      </w:r>
      <w:r w:rsidR="0087593F" w:rsidRPr="00D618F0">
        <w:rPr>
          <w:lang w:val="en-US"/>
        </w:rPr>
        <w:t>hese facts</w:t>
      </w:r>
      <w:r w:rsidR="006C335C" w:rsidRPr="00D618F0">
        <w:rPr>
          <w:lang w:val="en-US"/>
        </w:rPr>
        <w:t xml:space="preserve"> simply become irrelevant</w:t>
      </w:r>
      <w:r w:rsidR="008E56FA" w:rsidRPr="00D618F0">
        <w:rPr>
          <w:lang w:val="en-US"/>
        </w:rPr>
        <w:t xml:space="preserve"> </w:t>
      </w:r>
      <w:r w:rsidR="00EB4926" w:rsidRPr="00D618F0">
        <w:rPr>
          <w:lang w:val="en-US"/>
        </w:rPr>
        <w:t xml:space="preserve">for considering what to do. </w:t>
      </w:r>
      <w:r w:rsidR="00B90E9A" w:rsidRPr="00D618F0">
        <w:rPr>
          <w:lang w:val="en-US"/>
        </w:rPr>
        <w:t>She argues that</w:t>
      </w:r>
      <w:r w:rsidR="00750AA2" w:rsidRPr="00D618F0">
        <w:rPr>
          <w:lang w:val="en-US"/>
        </w:rPr>
        <w:t xml:space="preserve">, </w:t>
      </w:r>
      <w:r w:rsidR="00B809EB" w:rsidRPr="00D618F0">
        <w:rPr>
          <w:lang w:val="en-US"/>
        </w:rPr>
        <w:t xml:space="preserve">while </w:t>
      </w:r>
      <w:r w:rsidR="00E32964" w:rsidRPr="00D618F0">
        <w:rPr>
          <w:lang w:val="en-US"/>
        </w:rPr>
        <w:t xml:space="preserve">prescriptions implied by </w:t>
      </w:r>
      <w:r w:rsidR="00CA2C4D" w:rsidRPr="00D618F0">
        <w:rPr>
          <w:lang w:val="en-US"/>
        </w:rPr>
        <w:t xml:space="preserve">semantic </w:t>
      </w:r>
      <w:r w:rsidR="00E32964" w:rsidRPr="00D618F0">
        <w:rPr>
          <w:lang w:val="en-US"/>
        </w:rPr>
        <w:t>correctness</w:t>
      </w:r>
      <w:r w:rsidR="00F05D1E" w:rsidRPr="00D618F0">
        <w:rPr>
          <w:lang w:val="en-US"/>
        </w:rPr>
        <w:t xml:space="preserve"> are depend</w:t>
      </w:r>
      <w:r w:rsidR="00176408" w:rsidRPr="00D618F0">
        <w:rPr>
          <w:lang w:val="en-US"/>
        </w:rPr>
        <w:t>ent</w:t>
      </w:r>
      <w:r w:rsidR="00F05D1E" w:rsidRPr="00D618F0">
        <w:rPr>
          <w:lang w:val="en-US"/>
        </w:rPr>
        <w:t xml:space="preserve"> on</w:t>
      </w:r>
      <w:r w:rsidR="00060289" w:rsidRPr="00D618F0">
        <w:rPr>
          <w:lang w:val="en-US"/>
        </w:rPr>
        <w:t xml:space="preserve"> </w:t>
      </w:r>
      <w:r w:rsidR="0062050D" w:rsidRPr="00D618F0">
        <w:rPr>
          <w:lang w:val="en-US"/>
        </w:rPr>
        <w:t xml:space="preserve">the </w:t>
      </w:r>
      <w:r w:rsidR="00060289" w:rsidRPr="00D618F0">
        <w:rPr>
          <w:lang w:val="en-US"/>
        </w:rPr>
        <w:t>speaker’s desires</w:t>
      </w:r>
      <w:r w:rsidR="00073792" w:rsidRPr="00D618F0">
        <w:rPr>
          <w:lang w:val="en-US"/>
        </w:rPr>
        <w:t xml:space="preserve">, they do not </w:t>
      </w:r>
      <w:r w:rsidR="00AB62D7" w:rsidRPr="00D618F0">
        <w:rPr>
          <w:lang w:val="en-US"/>
        </w:rPr>
        <w:t xml:space="preserve">become irrelevant even if those desires change. </w:t>
      </w:r>
      <w:r w:rsidR="00E110CB" w:rsidRPr="00D618F0">
        <w:rPr>
          <w:lang w:val="en-US"/>
        </w:rPr>
        <w:t xml:space="preserve">This is because regardless </w:t>
      </w:r>
      <w:r w:rsidR="006643E9" w:rsidRPr="00D618F0">
        <w:rPr>
          <w:lang w:val="en-US"/>
        </w:rPr>
        <w:t xml:space="preserve">of </w:t>
      </w:r>
      <w:r w:rsidR="00E110CB" w:rsidRPr="00D618F0">
        <w:rPr>
          <w:lang w:val="en-US"/>
        </w:rPr>
        <w:t xml:space="preserve">what </w:t>
      </w:r>
      <w:r w:rsidR="00B4093E" w:rsidRPr="00D618F0">
        <w:rPr>
          <w:lang w:val="en-US"/>
        </w:rPr>
        <w:t xml:space="preserve">the speaker wants to say, </w:t>
      </w:r>
      <w:r w:rsidR="00D277AF" w:rsidRPr="00D618F0">
        <w:rPr>
          <w:lang w:val="en-US"/>
        </w:rPr>
        <w:t xml:space="preserve">correctness conditions imply what </w:t>
      </w:r>
      <w:r w:rsidR="002334C9" w:rsidRPr="00D618F0">
        <w:rPr>
          <w:lang w:val="en-US"/>
        </w:rPr>
        <w:t>they ought to do in that circumstance</w:t>
      </w:r>
      <w:r w:rsidR="00E903B5" w:rsidRPr="00D618F0">
        <w:rPr>
          <w:lang w:val="en-US"/>
        </w:rPr>
        <w:t>.</w:t>
      </w:r>
      <w:r w:rsidR="002334C9" w:rsidRPr="00D618F0">
        <w:rPr>
          <w:lang w:val="en-US"/>
        </w:rPr>
        <w:t xml:space="preserve"> </w:t>
      </w:r>
      <w:r w:rsidR="00A85347" w:rsidRPr="00D618F0">
        <w:rPr>
          <w:lang w:val="en-US"/>
        </w:rPr>
        <w:t xml:space="preserve">If </w:t>
      </w:r>
      <w:r w:rsidR="00652075" w:rsidRPr="00D618F0">
        <w:rPr>
          <w:lang w:val="en-US"/>
        </w:rPr>
        <w:t>t</w:t>
      </w:r>
      <w:r w:rsidR="00D069AE" w:rsidRPr="00D618F0">
        <w:rPr>
          <w:lang w:val="en-US"/>
        </w:rPr>
        <w:t>he correctness conditions of the word</w:t>
      </w:r>
      <w:r w:rsidR="003F2808" w:rsidRPr="00D618F0">
        <w:rPr>
          <w:lang w:val="en-US"/>
        </w:rPr>
        <w:t xml:space="preserve"> </w:t>
      </w:r>
      <w:r w:rsidR="00C57760" w:rsidRPr="00D618F0">
        <w:rPr>
          <w:lang w:val="en-US"/>
        </w:rPr>
        <w:t>“</w:t>
      </w:r>
      <w:r w:rsidR="003F2808" w:rsidRPr="00D618F0">
        <w:rPr>
          <w:lang w:val="en-US"/>
        </w:rPr>
        <w:t>dog</w:t>
      </w:r>
      <w:r w:rsidR="00C57760" w:rsidRPr="00D618F0">
        <w:rPr>
          <w:lang w:val="en-US"/>
        </w:rPr>
        <w:t>”</w:t>
      </w:r>
      <w:r w:rsidR="003F2808" w:rsidRPr="00D618F0">
        <w:rPr>
          <w:lang w:val="en-US"/>
        </w:rPr>
        <w:t xml:space="preserve"> </w:t>
      </w:r>
      <w:r w:rsidR="0062050D" w:rsidRPr="00D618F0">
        <w:rPr>
          <w:lang w:val="en-US"/>
        </w:rPr>
        <w:t>become</w:t>
      </w:r>
      <w:r w:rsidR="003F2808" w:rsidRPr="00D618F0">
        <w:rPr>
          <w:lang w:val="en-US"/>
        </w:rPr>
        <w:t xml:space="preserve"> irrelevant </w:t>
      </w:r>
      <w:r w:rsidR="005124AE" w:rsidRPr="00D618F0">
        <w:rPr>
          <w:lang w:val="en-US"/>
        </w:rPr>
        <w:t>for the speaker</w:t>
      </w:r>
      <w:r w:rsidR="00611BCE" w:rsidRPr="00D618F0">
        <w:rPr>
          <w:lang w:val="en-US"/>
        </w:rPr>
        <w:t xml:space="preserve">, it </w:t>
      </w:r>
      <w:r w:rsidR="009544B4" w:rsidRPr="00D618F0">
        <w:rPr>
          <w:lang w:val="en-US"/>
        </w:rPr>
        <w:t>can only be</w:t>
      </w:r>
      <w:r w:rsidR="00611BCE" w:rsidRPr="00D618F0">
        <w:rPr>
          <w:lang w:val="en-US"/>
        </w:rPr>
        <w:t xml:space="preserve"> because she does not mean </w:t>
      </w:r>
      <w:r w:rsidR="005A56E2" w:rsidRPr="00D618F0">
        <w:rPr>
          <w:lang w:val="en-US"/>
        </w:rPr>
        <w:t>a</w:t>
      </w:r>
      <w:r w:rsidR="009E6DBD" w:rsidRPr="00D618F0">
        <w:rPr>
          <w:lang w:val="en-US"/>
        </w:rPr>
        <w:t xml:space="preserve">nything by </w:t>
      </w:r>
      <w:r w:rsidR="00C57760" w:rsidRPr="00D618F0">
        <w:rPr>
          <w:lang w:val="en-US"/>
        </w:rPr>
        <w:t>“</w:t>
      </w:r>
      <w:r w:rsidR="009E6DBD" w:rsidRPr="00D618F0">
        <w:rPr>
          <w:lang w:val="en-US"/>
        </w:rPr>
        <w:t>dog</w:t>
      </w:r>
      <w:r w:rsidR="00C57760" w:rsidRPr="00D618F0">
        <w:rPr>
          <w:lang w:val="en-US"/>
        </w:rPr>
        <w:t>.”</w:t>
      </w:r>
      <w:r w:rsidR="00CE5E0E" w:rsidRPr="00D618F0">
        <w:rPr>
          <w:lang w:val="en-US"/>
        </w:rPr>
        <w:t xml:space="preserve"> </w:t>
      </w:r>
      <w:r w:rsidR="00E44488" w:rsidRPr="00D618F0">
        <w:rPr>
          <w:lang w:val="en-US"/>
        </w:rPr>
        <w:t>(</w:t>
      </w:r>
      <w:proofErr w:type="spellStart"/>
      <w:r w:rsidR="00E44488" w:rsidRPr="00D618F0">
        <w:rPr>
          <w:lang w:val="en-US"/>
        </w:rPr>
        <w:t>Verheggen</w:t>
      </w:r>
      <w:proofErr w:type="spellEnd"/>
      <w:r w:rsidR="00E44488" w:rsidRPr="00D618F0">
        <w:rPr>
          <w:lang w:val="en-US"/>
        </w:rPr>
        <w:t xml:space="preserve"> 2011, 562–63)</w:t>
      </w:r>
    </w:p>
    <w:p w14:paraId="3C0832FD" w14:textId="6E41D657" w:rsidR="00581A2E" w:rsidRPr="00D618F0" w:rsidRDefault="00652075" w:rsidP="00EC5FAA">
      <w:pPr>
        <w:pStyle w:val="kappaleet"/>
        <w:spacing w:after="0" w:line="240" w:lineRule="auto"/>
        <w:ind w:right="851" w:firstLine="567"/>
        <w:contextualSpacing w:val="0"/>
        <w:jc w:val="left"/>
        <w:rPr>
          <w:rFonts w:eastAsia="Times New Roman"/>
          <w:lang w:val="en-US"/>
        </w:rPr>
      </w:pPr>
      <w:r w:rsidRPr="00D618F0">
        <w:rPr>
          <w:lang w:val="en-US"/>
        </w:rPr>
        <w:t>I agre</w:t>
      </w:r>
      <w:r w:rsidR="00EA1E45" w:rsidRPr="00D618F0">
        <w:rPr>
          <w:lang w:val="en-US"/>
        </w:rPr>
        <w:t>e</w:t>
      </w:r>
      <w:r w:rsidRPr="00D618F0">
        <w:rPr>
          <w:lang w:val="en-US"/>
        </w:rPr>
        <w:t xml:space="preserve"> that the hypothetical prescriptions are </w:t>
      </w:r>
      <w:r w:rsidR="007E0AED" w:rsidRPr="00D618F0">
        <w:rPr>
          <w:lang w:val="en-US"/>
        </w:rPr>
        <w:t>entangled with meaning facts</w:t>
      </w:r>
      <w:r w:rsidR="00BF208E" w:rsidRPr="00D618F0">
        <w:rPr>
          <w:lang w:val="en-US"/>
        </w:rPr>
        <w:t>, but I disagree</w:t>
      </w:r>
      <w:r w:rsidR="001F7509" w:rsidRPr="00D618F0">
        <w:rPr>
          <w:lang w:val="en-US"/>
        </w:rPr>
        <w:t xml:space="preserve"> that this </w:t>
      </w:r>
      <w:r w:rsidR="003B5460" w:rsidRPr="00D618F0">
        <w:rPr>
          <w:lang w:val="en-US"/>
        </w:rPr>
        <w:t>would show that</w:t>
      </w:r>
      <w:r w:rsidR="00B105C2" w:rsidRPr="00D618F0">
        <w:rPr>
          <w:lang w:val="en-US"/>
        </w:rPr>
        <w:t xml:space="preserve"> the</w:t>
      </w:r>
      <w:r w:rsidR="00AE4EA1" w:rsidRPr="00D618F0">
        <w:rPr>
          <w:lang w:val="en-US"/>
        </w:rPr>
        <w:t xml:space="preserve">re is a disanalogy with </w:t>
      </w:r>
      <w:r w:rsidR="00B17DC0" w:rsidRPr="00D618F0">
        <w:rPr>
          <w:lang w:val="en-US"/>
        </w:rPr>
        <w:t xml:space="preserve">the </w:t>
      </w:r>
      <w:r w:rsidR="00AE4EA1" w:rsidRPr="00D618F0">
        <w:rPr>
          <w:lang w:val="en-US"/>
        </w:rPr>
        <w:t>means</w:t>
      </w:r>
      <w:r w:rsidR="00B17DC0" w:rsidRPr="00D618F0">
        <w:rPr>
          <w:lang w:val="en-US"/>
        </w:rPr>
        <w:t>-</w:t>
      </w:r>
      <w:r w:rsidR="00AE4EA1" w:rsidRPr="00D618F0">
        <w:rPr>
          <w:lang w:val="en-US"/>
        </w:rPr>
        <w:t>to</w:t>
      </w:r>
      <w:r w:rsidR="00B17DC0" w:rsidRPr="00D618F0">
        <w:rPr>
          <w:lang w:val="en-US"/>
        </w:rPr>
        <w:t>-</w:t>
      </w:r>
      <w:r w:rsidR="00AE4EA1" w:rsidRPr="00D618F0">
        <w:rPr>
          <w:lang w:val="en-US"/>
        </w:rPr>
        <w:t xml:space="preserve">end </w:t>
      </w:r>
      <w:r w:rsidR="00C141E9" w:rsidRPr="00D618F0">
        <w:rPr>
          <w:lang w:val="en-US"/>
        </w:rPr>
        <w:t>prescription</w:t>
      </w:r>
      <w:r w:rsidR="00B17DC0" w:rsidRPr="00D618F0">
        <w:rPr>
          <w:lang w:val="en-US"/>
        </w:rPr>
        <w:t>s</w:t>
      </w:r>
      <w:r w:rsidR="00AE4EA1" w:rsidRPr="00D618F0">
        <w:rPr>
          <w:lang w:val="en-US"/>
        </w:rPr>
        <w:t>.</w:t>
      </w:r>
      <w:r w:rsidR="00522189" w:rsidRPr="00D618F0">
        <w:rPr>
          <w:lang w:val="en-US"/>
        </w:rPr>
        <w:t xml:space="preserve"> </w:t>
      </w:r>
      <w:r w:rsidR="003B5648" w:rsidRPr="00D618F0">
        <w:rPr>
          <w:lang w:val="en-US"/>
        </w:rPr>
        <w:t xml:space="preserve">All this entanglement amounts to is that </w:t>
      </w:r>
      <w:r w:rsidR="00CD0774" w:rsidRPr="00D618F0">
        <w:rPr>
          <w:lang w:val="en-US"/>
        </w:rPr>
        <w:t xml:space="preserve">meaning </w:t>
      </w:r>
      <w:r w:rsidR="00C77927" w:rsidRPr="00D618F0">
        <w:rPr>
          <w:lang w:val="en-US"/>
        </w:rPr>
        <w:t>determines</w:t>
      </w:r>
      <w:r w:rsidR="00FD1313" w:rsidRPr="00D618F0">
        <w:rPr>
          <w:lang w:val="en-US"/>
        </w:rPr>
        <w:t xml:space="preserve"> the</w:t>
      </w:r>
      <w:r w:rsidR="00C77927" w:rsidRPr="00D618F0">
        <w:rPr>
          <w:lang w:val="en-US"/>
        </w:rPr>
        <w:t xml:space="preserve"> means regardless </w:t>
      </w:r>
      <w:r w:rsidR="009905A0" w:rsidRPr="00D618F0">
        <w:rPr>
          <w:lang w:val="en-US"/>
        </w:rPr>
        <w:t xml:space="preserve">of </w:t>
      </w:r>
      <w:r w:rsidR="00591AFE" w:rsidRPr="00D618F0">
        <w:rPr>
          <w:lang w:val="en-US"/>
        </w:rPr>
        <w:t>what ends speaker</w:t>
      </w:r>
      <w:r w:rsidR="00A728D5" w:rsidRPr="00D618F0">
        <w:rPr>
          <w:lang w:val="en-US"/>
        </w:rPr>
        <w:t>s</w:t>
      </w:r>
      <w:r w:rsidR="00591AFE" w:rsidRPr="00D618F0">
        <w:rPr>
          <w:lang w:val="en-US"/>
        </w:rPr>
        <w:t xml:space="preserve"> ha</w:t>
      </w:r>
      <w:r w:rsidR="00A728D5" w:rsidRPr="00D618F0">
        <w:rPr>
          <w:lang w:val="en-US"/>
        </w:rPr>
        <w:t>ve</w:t>
      </w:r>
      <w:r w:rsidR="00591AFE" w:rsidRPr="00D618F0">
        <w:rPr>
          <w:lang w:val="en-US"/>
        </w:rPr>
        <w:t xml:space="preserve">, </w:t>
      </w:r>
      <w:r w:rsidR="005D2637" w:rsidRPr="00D618F0">
        <w:rPr>
          <w:lang w:val="en-US"/>
        </w:rPr>
        <w:t xml:space="preserve">and </w:t>
      </w:r>
      <w:r w:rsidR="005B17D0" w:rsidRPr="00D618F0">
        <w:rPr>
          <w:lang w:val="en-US"/>
        </w:rPr>
        <w:t xml:space="preserve">this </w:t>
      </w:r>
      <w:r w:rsidR="00591AFE" w:rsidRPr="00D618F0">
        <w:rPr>
          <w:lang w:val="en-US"/>
        </w:rPr>
        <w:t>does not make th</w:t>
      </w:r>
      <w:r w:rsidR="00A565C6" w:rsidRPr="00D618F0">
        <w:rPr>
          <w:lang w:val="en-US"/>
        </w:rPr>
        <w:t xml:space="preserve">e </w:t>
      </w:r>
      <w:r w:rsidR="00C57760" w:rsidRPr="00D618F0">
        <w:rPr>
          <w:lang w:val="en-US"/>
        </w:rPr>
        <w:t>“</w:t>
      </w:r>
      <w:proofErr w:type="spellStart"/>
      <w:r w:rsidR="00A565C6" w:rsidRPr="00D618F0">
        <w:rPr>
          <w:lang w:val="en-US"/>
        </w:rPr>
        <w:t>oughts</w:t>
      </w:r>
      <w:proofErr w:type="spellEnd"/>
      <w:r w:rsidR="00C57760" w:rsidRPr="00D618F0">
        <w:rPr>
          <w:lang w:val="en-US"/>
        </w:rPr>
        <w:t>”</w:t>
      </w:r>
      <w:r w:rsidR="00B00E26" w:rsidRPr="00D618F0">
        <w:rPr>
          <w:lang w:val="en-US"/>
        </w:rPr>
        <w:t xml:space="preserve"> essential to meaning</w:t>
      </w:r>
      <w:r w:rsidR="005B17D0" w:rsidRPr="00D618F0">
        <w:rPr>
          <w:lang w:val="en-US"/>
        </w:rPr>
        <w:t>.</w:t>
      </w:r>
      <w:r w:rsidR="00A20A78" w:rsidRPr="00D618F0">
        <w:rPr>
          <w:lang w:val="en-US"/>
        </w:rPr>
        <w:t xml:space="preserve"> According to the picture I have advocated here, the reason for this entanglement is that meaning of an expression determines what can be expressed with it and this is naturally tied with what </w:t>
      </w:r>
      <w:r w:rsidR="00B90E9A" w:rsidRPr="00D618F0">
        <w:rPr>
          <w:lang w:val="en-US"/>
        </w:rPr>
        <w:t>actions are required for attaining the s</w:t>
      </w:r>
      <w:r w:rsidR="00A20A78" w:rsidRPr="00D618F0">
        <w:rPr>
          <w:lang w:val="en-US"/>
        </w:rPr>
        <w:t>peakers’ intentions.</w:t>
      </w:r>
      <w:r w:rsidR="00F70F0F" w:rsidRPr="00D618F0">
        <w:rPr>
          <w:lang w:val="en-US"/>
        </w:rPr>
        <w:t xml:space="preserve"> </w:t>
      </w:r>
      <w:r w:rsidR="00581A2E" w:rsidRPr="00D618F0">
        <w:rPr>
          <w:lang w:val="en-US"/>
        </w:rPr>
        <w:t>In other words,</w:t>
      </w:r>
      <w:r w:rsidR="00A2107D" w:rsidRPr="00D618F0">
        <w:rPr>
          <w:lang w:val="en-US"/>
        </w:rPr>
        <w:t xml:space="preserve"> </w:t>
      </w:r>
      <w:r w:rsidR="00581A2E" w:rsidRPr="00D618F0">
        <w:rPr>
          <w:lang w:val="en-US"/>
        </w:rPr>
        <w:t>e</w:t>
      </w:r>
      <w:r w:rsidR="00753712" w:rsidRPr="00D618F0">
        <w:rPr>
          <w:lang w:val="en-US"/>
        </w:rPr>
        <w:t>ven if the</w:t>
      </w:r>
      <w:r w:rsidR="0087488A" w:rsidRPr="00D618F0">
        <w:rPr>
          <w:lang w:val="en-US"/>
        </w:rPr>
        <w:t xml:space="preserve"> </w:t>
      </w:r>
      <w:r w:rsidR="00397DD5" w:rsidRPr="00D618F0">
        <w:rPr>
          <w:lang w:val="en-US"/>
        </w:rPr>
        <w:t xml:space="preserve">semantic correctness conditions </w:t>
      </w:r>
      <w:r w:rsidR="00410D42" w:rsidRPr="00D618F0">
        <w:rPr>
          <w:lang w:val="en-US"/>
        </w:rPr>
        <w:t xml:space="preserve">of the word </w:t>
      </w:r>
      <w:r w:rsidR="00397DD5" w:rsidRPr="00D618F0">
        <w:rPr>
          <w:lang w:val="en-US"/>
        </w:rPr>
        <w:t>are necessary to determine</w:t>
      </w:r>
      <w:r w:rsidR="00ED7090" w:rsidRPr="00D618F0">
        <w:rPr>
          <w:lang w:val="en-US"/>
        </w:rPr>
        <w:t xml:space="preserve"> </w:t>
      </w:r>
      <w:r w:rsidR="00C90FB4" w:rsidRPr="00D618F0">
        <w:rPr>
          <w:lang w:val="en-US"/>
        </w:rPr>
        <w:t>the means</w:t>
      </w:r>
      <w:r w:rsidR="00410D42" w:rsidRPr="00D618F0">
        <w:rPr>
          <w:lang w:val="en-US"/>
        </w:rPr>
        <w:t xml:space="preserve">-to-end prescriptions associated with that </w:t>
      </w:r>
      <w:r w:rsidR="00C52405" w:rsidRPr="00D618F0">
        <w:rPr>
          <w:lang w:val="en-US"/>
        </w:rPr>
        <w:t>word</w:t>
      </w:r>
      <w:r w:rsidR="00E43D15" w:rsidRPr="00D618F0">
        <w:rPr>
          <w:lang w:val="en-US"/>
        </w:rPr>
        <w:t>, this</w:t>
      </w:r>
      <w:r w:rsidR="00ED7090" w:rsidRPr="00D618F0">
        <w:rPr>
          <w:lang w:val="en-US"/>
        </w:rPr>
        <w:t xml:space="preserve"> does not mean that </w:t>
      </w:r>
      <w:r w:rsidR="00E01A02" w:rsidRPr="00D618F0">
        <w:rPr>
          <w:lang w:val="en-US"/>
        </w:rPr>
        <w:t>semantic correctness</w:t>
      </w:r>
      <w:r w:rsidR="00E43D15" w:rsidRPr="00D618F0">
        <w:rPr>
          <w:lang w:val="en-US"/>
        </w:rPr>
        <w:t xml:space="preserve"> is</w:t>
      </w:r>
      <w:r w:rsidR="00E01A02" w:rsidRPr="00D618F0">
        <w:rPr>
          <w:lang w:val="en-US"/>
        </w:rPr>
        <w:t xml:space="preserve"> </w:t>
      </w:r>
      <w:r w:rsidR="001D1905" w:rsidRPr="00D618F0">
        <w:rPr>
          <w:lang w:val="en-US"/>
        </w:rPr>
        <w:t>also</w:t>
      </w:r>
      <w:r w:rsidR="00D246BF" w:rsidRPr="00D618F0">
        <w:rPr>
          <w:lang w:val="en-US"/>
        </w:rPr>
        <w:t xml:space="preserve"> sufficient</w:t>
      </w:r>
      <w:r w:rsidR="001D1905" w:rsidRPr="00D618F0">
        <w:rPr>
          <w:lang w:val="en-US"/>
        </w:rPr>
        <w:t xml:space="preserve"> </w:t>
      </w:r>
      <w:r w:rsidR="00B90E9A" w:rsidRPr="00D618F0">
        <w:rPr>
          <w:lang w:val="en-US"/>
        </w:rPr>
        <w:t xml:space="preserve">to </w:t>
      </w:r>
      <w:r w:rsidR="001D1905" w:rsidRPr="00D618F0">
        <w:rPr>
          <w:lang w:val="en-US"/>
        </w:rPr>
        <w:t>entail those</w:t>
      </w:r>
      <w:r w:rsidR="00D70D30" w:rsidRPr="00D618F0">
        <w:rPr>
          <w:lang w:val="en-US"/>
        </w:rPr>
        <w:t xml:space="preserve"> </w:t>
      </w:r>
      <w:r w:rsidR="00C52405" w:rsidRPr="00D618F0">
        <w:rPr>
          <w:lang w:val="en-US"/>
        </w:rPr>
        <w:t>means ought to be undertaken</w:t>
      </w:r>
      <w:r w:rsidR="00E43D15" w:rsidRPr="00D618F0">
        <w:rPr>
          <w:lang w:val="en-US"/>
        </w:rPr>
        <w:t>.</w:t>
      </w:r>
      <w:r w:rsidR="00AE346C" w:rsidRPr="00D618F0">
        <w:rPr>
          <w:lang w:val="en-US"/>
        </w:rPr>
        <w:t xml:space="preserve"> </w:t>
      </w:r>
      <w:r w:rsidR="005C2BF8" w:rsidRPr="00D618F0">
        <w:rPr>
          <w:lang w:val="en-US"/>
        </w:rPr>
        <w:t xml:space="preserve">Something else </w:t>
      </w:r>
      <w:r w:rsidR="007805FD" w:rsidRPr="00D618F0">
        <w:rPr>
          <w:lang w:val="en-US"/>
        </w:rPr>
        <w:t xml:space="preserve">must be the source of the </w:t>
      </w:r>
      <w:r w:rsidR="00C57760" w:rsidRPr="00D618F0">
        <w:rPr>
          <w:lang w:val="en-US"/>
        </w:rPr>
        <w:t>“</w:t>
      </w:r>
      <w:proofErr w:type="spellStart"/>
      <w:r w:rsidR="00AE346C" w:rsidRPr="00D618F0">
        <w:rPr>
          <w:lang w:val="en-US"/>
        </w:rPr>
        <w:t>oughts</w:t>
      </w:r>
      <w:proofErr w:type="spellEnd"/>
      <w:r w:rsidR="00C57760" w:rsidRPr="00D618F0">
        <w:rPr>
          <w:lang w:val="en-US"/>
        </w:rPr>
        <w:t>”</w:t>
      </w:r>
      <w:r w:rsidR="005C2BF8" w:rsidRPr="00D618F0">
        <w:rPr>
          <w:lang w:val="en-US"/>
        </w:rPr>
        <w:t xml:space="preserve"> </w:t>
      </w:r>
      <w:r w:rsidR="00A2356A" w:rsidRPr="00D618F0">
        <w:rPr>
          <w:lang w:val="en-US"/>
        </w:rPr>
        <w:t xml:space="preserve">and the source must be </w:t>
      </w:r>
      <w:r w:rsidR="00E43D15" w:rsidRPr="00D618F0">
        <w:rPr>
          <w:lang w:val="en-US"/>
        </w:rPr>
        <w:t>common to all</w:t>
      </w:r>
      <w:r w:rsidR="00AB0335" w:rsidRPr="00D618F0">
        <w:rPr>
          <w:lang w:val="en-US"/>
        </w:rPr>
        <w:t xml:space="preserve"> means-to-end prescription</w:t>
      </w:r>
      <w:r w:rsidR="00E43D15" w:rsidRPr="00D618F0">
        <w:rPr>
          <w:lang w:val="en-US"/>
        </w:rPr>
        <w:t xml:space="preserve">s regardless </w:t>
      </w:r>
      <w:r w:rsidR="00B90E9A" w:rsidRPr="00D618F0">
        <w:rPr>
          <w:lang w:val="en-US"/>
        </w:rPr>
        <w:t xml:space="preserve">of </w:t>
      </w:r>
      <w:proofErr w:type="gramStart"/>
      <w:r w:rsidR="00E43D15" w:rsidRPr="00D618F0">
        <w:rPr>
          <w:lang w:val="en-US"/>
        </w:rPr>
        <w:t>whether or not</w:t>
      </w:r>
      <w:proofErr w:type="gramEnd"/>
      <w:r w:rsidR="00E43D15" w:rsidRPr="00D618F0">
        <w:rPr>
          <w:lang w:val="en-US"/>
        </w:rPr>
        <w:t xml:space="preserve"> they</w:t>
      </w:r>
      <w:r w:rsidR="00AB0335" w:rsidRPr="00D618F0">
        <w:rPr>
          <w:lang w:val="en-US"/>
        </w:rPr>
        <w:t xml:space="preserve"> h</w:t>
      </w:r>
      <w:r w:rsidR="00FC30A3" w:rsidRPr="00D618F0">
        <w:rPr>
          <w:lang w:val="en-US"/>
        </w:rPr>
        <w:t>ave anything to do with meaning.</w:t>
      </w:r>
    </w:p>
    <w:p w14:paraId="317721E5" w14:textId="3EB92950" w:rsidR="00121612" w:rsidRPr="00D618F0" w:rsidRDefault="00DE4DDC" w:rsidP="00EC5FAA">
      <w:pPr>
        <w:pStyle w:val="kappaleet"/>
        <w:spacing w:after="0" w:line="240" w:lineRule="auto"/>
        <w:ind w:right="851" w:firstLine="567"/>
        <w:contextualSpacing w:val="0"/>
        <w:jc w:val="left"/>
        <w:rPr>
          <w:rFonts w:eastAsia="Times New Roman"/>
          <w:lang w:val="en-US"/>
        </w:rPr>
      </w:pPr>
      <w:r w:rsidRPr="00D618F0">
        <w:rPr>
          <w:rFonts w:eastAsia="Times New Roman"/>
          <w:lang w:val="en-US"/>
        </w:rPr>
        <w:t>Moving on to the worry concerning the proper formulation of semantic correctness. Note that t</w:t>
      </w:r>
      <w:r w:rsidR="00367E9E" w:rsidRPr="00D618F0">
        <w:rPr>
          <w:rFonts w:eastAsia="Times New Roman"/>
          <w:lang w:val="en-US"/>
        </w:rPr>
        <w:t xml:space="preserve">he problems of semantic prescriptions discussed so far stem from the close relationship between </w:t>
      </w:r>
      <w:r w:rsidR="00B20B31" w:rsidRPr="00D618F0">
        <w:rPr>
          <w:rFonts w:eastAsia="Times New Roman"/>
          <w:lang w:val="en-US"/>
        </w:rPr>
        <w:t>(</w:t>
      </w:r>
      <w:r w:rsidR="00871563" w:rsidRPr="00D618F0">
        <w:rPr>
          <w:rFonts w:eastAsia="Times New Roman"/>
          <w:lang w:val="en-US"/>
        </w:rPr>
        <w:t>CA</w:t>
      </w:r>
      <w:r w:rsidR="00B20B31" w:rsidRPr="00D618F0">
        <w:rPr>
          <w:rFonts w:eastAsia="Times New Roman"/>
          <w:lang w:val="en-US"/>
        </w:rPr>
        <w:t>)</w:t>
      </w:r>
      <w:r w:rsidR="00367E9E" w:rsidRPr="00D618F0">
        <w:rPr>
          <w:rFonts w:eastAsia="Times New Roman"/>
          <w:lang w:val="en-US"/>
        </w:rPr>
        <w:t xml:space="preserve"> </w:t>
      </w:r>
      <w:r w:rsidR="000A2A23" w:rsidRPr="00D618F0">
        <w:rPr>
          <w:rFonts w:eastAsia="Times New Roman"/>
          <w:lang w:val="en-US"/>
        </w:rPr>
        <w:t>and truth</w:t>
      </w:r>
      <w:r w:rsidR="00A65EB9" w:rsidRPr="00D618F0">
        <w:rPr>
          <w:rFonts w:eastAsia="Times New Roman"/>
          <w:lang w:val="en-US"/>
        </w:rPr>
        <w:t>.</w:t>
      </w:r>
      <w:r w:rsidR="00F65BB7" w:rsidRPr="00D618F0">
        <w:rPr>
          <w:rFonts w:eastAsia="Times New Roman"/>
          <w:lang w:val="en-US"/>
        </w:rPr>
        <w:t xml:space="preserve"> Therefore</w:t>
      </w:r>
      <w:r w:rsidR="005A6969" w:rsidRPr="00D618F0">
        <w:rPr>
          <w:rFonts w:eastAsia="Times New Roman"/>
          <w:lang w:val="en-US"/>
        </w:rPr>
        <w:t xml:space="preserve">, it is no wonder </w:t>
      </w:r>
      <w:r w:rsidR="00B20B31" w:rsidRPr="00D618F0">
        <w:rPr>
          <w:rFonts w:eastAsia="Times New Roman"/>
          <w:lang w:val="en-US"/>
        </w:rPr>
        <w:t xml:space="preserve">that </w:t>
      </w:r>
      <w:r w:rsidR="002C033A" w:rsidRPr="00D618F0">
        <w:rPr>
          <w:rFonts w:eastAsia="Times New Roman"/>
          <w:lang w:val="en-US"/>
        </w:rPr>
        <w:t xml:space="preserve">prescriptions </w:t>
      </w:r>
      <w:r w:rsidR="00AD5974" w:rsidRPr="00D618F0">
        <w:rPr>
          <w:rFonts w:eastAsia="Times New Roman"/>
          <w:lang w:val="en-US"/>
        </w:rPr>
        <w:t xml:space="preserve">do not condone false uses. </w:t>
      </w:r>
      <w:r w:rsidR="00C11E98" w:rsidRPr="00D618F0">
        <w:rPr>
          <w:rFonts w:eastAsia="Times New Roman"/>
          <w:lang w:val="en-US"/>
        </w:rPr>
        <w:t>Alan Millar</w:t>
      </w:r>
      <w:r w:rsidR="008F2270" w:rsidRPr="00D618F0">
        <w:rPr>
          <w:rFonts w:eastAsia="Times New Roman"/>
          <w:lang w:val="en-US"/>
        </w:rPr>
        <w:t xml:space="preserve"> recognizes this and</w:t>
      </w:r>
      <w:r w:rsidR="0039286F" w:rsidRPr="00D618F0">
        <w:rPr>
          <w:rFonts w:eastAsia="Times New Roman"/>
          <w:lang w:val="en-US"/>
        </w:rPr>
        <w:t xml:space="preserve"> </w:t>
      </w:r>
      <w:r w:rsidR="00A679CD" w:rsidRPr="00D618F0">
        <w:rPr>
          <w:rFonts w:eastAsia="Times New Roman"/>
          <w:lang w:val="en-US"/>
        </w:rPr>
        <w:t xml:space="preserve">distinguishes </w:t>
      </w:r>
      <w:r w:rsidR="006628B8" w:rsidRPr="00D618F0">
        <w:rPr>
          <w:rFonts w:eastAsia="Times New Roman"/>
          <w:lang w:val="en-US"/>
        </w:rPr>
        <w:t>the correctness of</w:t>
      </w:r>
      <w:r w:rsidRPr="00D618F0">
        <w:rPr>
          <w:rFonts w:eastAsia="Times New Roman"/>
          <w:lang w:val="en-US"/>
        </w:rPr>
        <w:t xml:space="preserve"> </w:t>
      </w:r>
      <w:r w:rsidR="006628B8" w:rsidRPr="00D618F0">
        <w:rPr>
          <w:rFonts w:eastAsia="Times New Roman"/>
          <w:lang w:val="en-US"/>
        </w:rPr>
        <w:t>application</w:t>
      </w:r>
      <w:r w:rsidR="007B6C17" w:rsidRPr="00D618F0">
        <w:rPr>
          <w:rFonts w:eastAsia="Times New Roman"/>
          <w:lang w:val="en-US"/>
        </w:rPr>
        <w:t xml:space="preserve"> </w:t>
      </w:r>
      <w:r w:rsidR="007E4BC5" w:rsidRPr="00D618F0">
        <w:rPr>
          <w:rFonts w:eastAsia="Times New Roman"/>
          <w:lang w:val="en-US"/>
        </w:rPr>
        <w:t>which corresponds to</w:t>
      </w:r>
      <w:r w:rsidR="00BF1D14" w:rsidRPr="00D618F0">
        <w:rPr>
          <w:rFonts w:eastAsia="Times New Roman"/>
          <w:lang w:val="en-US"/>
        </w:rPr>
        <w:t xml:space="preserve"> </w:t>
      </w:r>
      <w:r w:rsidR="00B20B31" w:rsidRPr="00D618F0">
        <w:rPr>
          <w:rFonts w:eastAsia="Times New Roman"/>
          <w:lang w:val="en-US"/>
        </w:rPr>
        <w:t>(</w:t>
      </w:r>
      <w:r w:rsidR="00BF1D14" w:rsidRPr="00D618F0">
        <w:rPr>
          <w:rFonts w:eastAsia="Times New Roman"/>
          <w:lang w:val="en-US"/>
        </w:rPr>
        <w:t>CA</w:t>
      </w:r>
      <w:r w:rsidR="00B20B31" w:rsidRPr="00D618F0">
        <w:rPr>
          <w:rFonts w:eastAsia="Times New Roman"/>
          <w:lang w:val="en-US"/>
        </w:rPr>
        <w:t>)</w:t>
      </w:r>
      <w:r w:rsidR="00BF1D14" w:rsidRPr="00D618F0">
        <w:rPr>
          <w:rFonts w:eastAsia="Times New Roman"/>
          <w:lang w:val="en-US"/>
        </w:rPr>
        <w:t xml:space="preserve"> from the correctness of u</w:t>
      </w:r>
      <w:r w:rsidR="006628B8" w:rsidRPr="00D618F0">
        <w:rPr>
          <w:rFonts w:eastAsia="Times New Roman"/>
          <w:lang w:val="en-US"/>
        </w:rPr>
        <w:t xml:space="preserve">se. </w:t>
      </w:r>
      <w:r w:rsidR="00416874" w:rsidRPr="00D618F0">
        <w:rPr>
          <w:rFonts w:eastAsia="Times New Roman"/>
          <w:lang w:val="en-US"/>
        </w:rPr>
        <w:t>According to him</w:t>
      </w:r>
      <w:r w:rsidR="00065BC4" w:rsidRPr="00D618F0">
        <w:rPr>
          <w:rFonts w:eastAsia="Times New Roman"/>
          <w:lang w:val="en-US"/>
        </w:rPr>
        <w:t>,</w:t>
      </w:r>
      <w:r w:rsidR="00416874" w:rsidRPr="00D618F0">
        <w:rPr>
          <w:rFonts w:eastAsia="Times New Roman"/>
          <w:lang w:val="en-US"/>
        </w:rPr>
        <w:t xml:space="preserve"> </w:t>
      </w:r>
      <w:r w:rsidR="00C047ED" w:rsidRPr="00D618F0">
        <w:rPr>
          <w:rFonts w:eastAsia="Times New Roman"/>
          <w:lang w:val="en-US"/>
        </w:rPr>
        <w:lastRenderedPageBreak/>
        <w:t>while the correctness</w:t>
      </w:r>
      <w:r w:rsidR="00121612" w:rsidRPr="00D618F0">
        <w:rPr>
          <w:rFonts w:eastAsia="Times New Roman"/>
          <w:lang w:val="en-US"/>
        </w:rPr>
        <w:t xml:space="preserve"> conditions</w:t>
      </w:r>
      <w:r w:rsidR="00C047ED" w:rsidRPr="00D618F0">
        <w:rPr>
          <w:rFonts w:eastAsia="Times New Roman"/>
          <w:lang w:val="en-US"/>
        </w:rPr>
        <w:t xml:space="preserve"> of applications </w:t>
      </w:r>
      <w:r w:rsidR="00121612" w:rsidRPr="00D618F0">
        <w:rPr>
          <w:rFonts w:eastAsia="Times New Roman"/>
          <w:lang w:val="en-US"/>
        </w:rPr>
        <w:t>do</w:t>
      </w:r>
      <w:r w:rsidR="009D0652" w:rsidRPr="00D618F0">
        <w:rPr>
          <w:rFonts w:eastAsia="Times New Roman"/>
          <w:lang w:val="en-US"/>
        </w:rPr>
        <w:t xml:space="preserve"> not in themselves </w:t>
      </w:r>
      <w:r w:rsidR="00BC63F1" w:rsidRPr="00D618F0">
        <w:rPr>
          <w:rFonts w:eastAsia="Times New Roman"/>
          <w:lang w:val="en-US"/>
        </w:rPr>
        <w:t>prescribe actions</w:t>
      </w:r>
      <w:r w:rsidR="0037171C" w:rsidRPr="00D618F0">
        <w:rPr>
          <w:rFonts w:eastAsia="Times New Roman"/>
          <w:lang w:val="en-US"/>
        </w:rPr>
        <w:t xml:space="preserve"> in the sense that </w:t>
      </w:r>
      <w:proofErr w:type="spellStart"/>
      <w:r w:rsidR="0037171C" w:rsidRPr="00D618F0">
        <w:rPr>
          <w:rFonts w:eastAsia="Times New Roman"/>
          <w:lang w:val="en-US"/>
        </w:rPr>
        <w:t>speakers’s</w:t>
      </w:r>
      <w:proofErr w:type="spellEnd"/>
      <w:r w:rsidR="0037171C" w:rsidRPr="00D618F0">
        <w:rPr>
          <w:rFonts w:eastAsia="Times New Roman"/>
          <w:lang w:val="en-US"/>
        </w:rPr>
        <w:t xml:space="preserve"> would be required or allowed only to </w:t>
      </w:r>
      <w:r w:rsidR="00C03C87" w:rsidRPr="00D618F0">
        <w:rPr>
          <w:rFonts w:eastAsia="Times New Roman"/>
          <w:lang w:val="en-US"/>
        </w:rPr>
        <w:t>utter correctly</w:t>
      </w:r>
      <w:r w:rsidR="00BC63F1" w:rsidRPr="00D618F0">
        <w:rPr>
          <w:rFonts w:eastAsia="Times New Roman"/>
          <w:lang w:val="en-US"/>
        </w:rPr>
        <w:t xml:space="preserve">, they </w:t>
      </w:r>
      <w:r w:rsidR="00294470" w:rsidRPr="00D618F0">
        <w:rPr>
          <w:rFonts w:eastAsia="Times New Roman"/>
          <w:lang w:val="en-US"/>
        </w:rPr>
        <w:t xml:space="preserve">determine </w:t>
      </w:r>
      <w:r w:rsidR="00EA34BE" w:rsidRPr="00D618F0">
        <w:rPr>
          <w:rFonts w:eastAsia="Times New Roman"/>
          <w:lang w:val="en-US"/>
        </w:rPr>
        <w:t xml:space="preserve">the </w:t>
      </w:r>
      <w:r w:rsidR="00463A33" w:rsidRPr="00D618F0">
        <w:rPr>
          <w:rFonts w:eastAsia="Times New Roman"/>
          <w:lang w:val="en-US"/>
        </w:rPr>
        <w:t>conditions of correct use</w:t>
      </w:r>
      <w:r w:rsidR="00041159" w:rsidRPr="00D618F0">
        <w:rPr>
          <w:rFonts w:eastAsia="Times New Roman"/>
          <w:lang w:val="en-US"/>
        </w:rPr>
        <w:t xml:space="preserve"> or use in an accordance with meaning</w:t>
      </w:r>
      <w:r w:rsidR="003926DF" w:rsidRPr="00D618F0">
        <w:rPr>
          <w:rFonts w:eastAsia="Times New Roman"/>
          <w:lang w:val="en-US"/>
        </w:rPr>
        <w:t>.</w:t>
      </w:r>
      <w:r w:rsidR="009C20A5" w:rsidRPr="00D618F0">
        <w:rPr>
          <w:rStyle w:val="FootnoteReference"/>
          <w:rFonts w:eastAsia="Times New Roman"/>
          <w:lang w:val="en-US"/>
        </w:rPr>
        <w:footnoteReference w:id="18"/>
      </w:r>
      <w:r w:rsidR="00F23342" w:rsidRPr="00D618F0">
        <w:rPr>
          <w:rFonts w:eastAsia="Times New Roman"/>
          <w:lang w:val="en-US"/>
        </w:rPr>
        <w:t xml:space="preserve"> </w:t>
      </w:r>
      <w:r w:rsidR="004D33F6" w:rsidRPr="00D618F0">
        <w:rPr>
          <w:lang w:val="en-US"/>
        </w:rPr>
        <w:t>(Millar 2004, 166–67.)</w:t>
      </w:r>
    </w:p>
    <w:p w14:paraId="63440516" w14:textId="4BF92119" w:rsidR="004B6CF0" w:rsidRPr="00D618F0" w:rsidRDefault="00D460DD" w:rsidP="00EC5FAA">
      <w:pPr>
        <w:pStyle w:val="kappaleet"/>
        <w:spacing w:after="0" w:line="240" w:lineRule="auto"/>
        <w:ind w:right="851" w:firstLine="567"/>
        <w:contextualSpacing w:val="0"/>
        <w:jc w:val="left"/>
        <w:rPr>
          <w:rFonts w:eastAsia="Times New Roman"/>
          <w:lang w:val="en-US"/>
        </w:rPr>
      </w:pPr>
      <w:r w:rsidRPr="00D618F0">
        <w:rPr>
          <w:rFonts w:eastAsia="Times New Roman"/>
          <w:lang w:val="en-US"/>
        </w:rPr>
        <w:t>In which con</w:t>
      </w:r>
      <w:r w:rsidR="006D4CA3" w:rsidRPr="00D618F0">
        <w:rPr>
          <w:rFonts w:eastAsia="Times New Roman"/>
          <w:lang w:val="en-US"/>
        </w:rPr>
        <w:t>ditions the speakers</w:t>
      </w:r>
      <w:r w:rsidR="00041159" w:rsidRPr="00D618F0">
        <w:rPr>
          <w:rFonts w:eastAsia="Times New Roman"/>
          <w:lang w:val="en-US"/>
        </w:rPr>
        <w:t>’</w:t>
      </w:r>
      <w:r w:rsidR="006D4CA3" w:rsidRPr="00D618F0">
        <w:rPr>
          <w:rFonts w:eastAsia="Times New Roman"/>
          <w:lang w:val="en-US"/>
        </w:rPr>
        <w:t xml:space="preserve"> </w:t>
      </w:r>
      <w:r w:rsidR="00041159" w:rsidRPr="00D618F0">
        <w:rPr>
          <w:rFonts w:eastAsia="Times New Roman"/>
          <w:lang w:val="en-US"/>
        </w:rPr>
        <w:t>uses accord with meaning?</w:t>
      </w:r>
      <w:r w:rsidR="008B6CCD" w:rsidRPr="00D618F0">
        <w:rPr>
          <w:rFonts w:eastAsia="Times New Roman"/>
          <w:lang w:val="en-US"/>
        </w:rPr>
        <w:t xml:space="preserve"> Without overly simplifying Millar’s account we can </w:t>
      </w:r>
      <w:r w:rsidR="00F211DD" w:rsidRPr="00D618F0">
        <w:rPr>
          <w:rFonts w:eastAsia="Times New Roman"/>
          <w:lang w:val="en-US"/>
        </w:rPr>
        <w:t xml:space="preserve">characterize </w:t>
      </w:r>
      <w:r w:rsidR="008B6CCD" w:rsidRPr="00D618F0">
        <w:rPr>
          <w:rFonts w:eastAsia="Times New Roman"/>
          <w:lang w:val="en-US"/>
        </w:rPr>
        <w:t xml:space="preserve">it in terms of absence of </w:t>
      </w:r>
      <w:r w:rsidRPr="00D618F0">
        <w:rPr>
          <w:rFonts w:eastAsia="Times New Roman"/>
          <w:lang w:val="en-US"/>
        </w:rPr>
        <w:t xml:space="preserve">semantic mistakes. </w:t>
      </w:r>
      <w:r w:rsidR="004A659A" w:rsidRPr="00D618F0">
        <w:rPr>
          <w:rFonts w:eastAsia="Times New Roman"/>
          <w:lang w:val="en-US"/>
        </w:rPr>
        <w:t>However</w:t>
      </w:r>
      <w:r w:rsidR="00250DCF" w:rsidRPr="00D618F0">
        <w:rPr>
          <w:rFonts w:eastAsia="Times New Roman"/>
          <w:lang w:val="en-US"/>
        </w:rPr>
        <w:t xml:space="preserve">, </w:t>
      </w:r>
      <w:r w:rsidR="000C4044" w:rsidRPr="00D618F0">
        <w:rPr>
          <w:rFonts w:eastAsia="Times New Roman"/>
          <w:lang w:val="en-US"/>
        </w:rPr>
        <w:t>if</w:t>
      </w:r>
      <w:r w:rsidR="0084483F" w:rsidRPr="00D618F0">
        <w:rPr>
          <w:rFonts w:eastAsia="Times New Roman"/>
          <w:lang w:val="en-US"/>
        </w:rPr>
        <w:t xml:space="preserve"> mistakes </w:t>
      </w:r>
      <w:r w:rsidR="00606792" w:rsidRPr="00D618F0">
        <w:rPr>
          <w:rFonts w:eastAsia="Times New Roman"/>
          <w:lang w:val="en-US"/>
        </w:rPr>
        <w:t xml:space="preserve">are identified in </w:t>
      </w:r>
      <w:r w:rsidR="0009478F" w:rsidRPr="00D618F0">
        <w:rPr>
          <w:rFonts w:eastAsia="Times New Roman"/>
          <w:lang w:val="en-US"/>
        </w:rPr>
        <w:t xml:space="preserve">terms of mismatch between what </w:t>
      </w:r>
      <w:r w:rsidR="00075295" w:rsidRPr="00D618F0">
        <w:rPr>
          <w:rFonts w:eastAsia="Times New Roman"/>
          <w:lang w:val="en-US"/>
        </w:rPr>
        <w:t>the speaker is intending</w:t>
      </w:r>
      <w:r w:rsidR="00C036FC">
        <w:rPr>
          <w:rFonts w:eastAsia="Times New Roman"/>
          <w:lang w:val="en-US"/>
        </w:rPr>
        <w:t xml:space="preserve"> to</w:t>
      </w:r>
      <w:r w:rsidR="00075295" w:rsidRPr="00D618F0">
        <w:rPr>
          <w:rFonts w:eastAsia="Times New Roman"/>
          <w:lang w:val="en-US"/>
        </w:rPr>
        <w:t xml:space="preserve"> say and what expressions she uses,</w:t>
      </w:r>
      <w:r w:rsidR="000C4044" w:rsidRPr="00D618F0">
        <w:rPr>
          <w:rFonts w:eastAsia="Times New Roman"/>
          <w:lang w:val="en-US"/>
        </w:rPr>
        <w:t xml:space="preserve"> respecting</w:t>
      </w:r>
      <w:r w:rsidR="00976525" w:rsidRPr="00D618F0">
        <w:rPr>
          <w:rFonts w:eastAsia="Times New Roman"/>
          <w:lang w:val="en-US"/>
        </w:rPr>
        <w:t xml:space="preserve"> correctness conditions</w:t>
      </w:r>
      <w:r w:rsidR="00815AAB" w:rsidRPr="00D618F0">
        <w:rPr>
          <w:rFonts w:eastAsia="Times New Roman"/>
          <w:lang w:val="en-US"/>
        </w:rPr>
        <w:t xml:space="preserve"> of application</w:t>
      </w:r>
      <w:r w:rsidR="00712DC0" w:rsidRPr="00D618F0">
        <w:rPr>
          <w:rFonts w:eastAsia="Times New Roman"/>
          <w:lang w:val="en-US"/>
        </w:rPr>
        <w:t xml:space="preserve"> </w:t>
      </w:r>
      <w:r w:rsidR="00D710D8" w:rsidRPr="00D618F0">
        <w:rPr>
          <w:rFonts w:eastAsia="Times New Roman"/>
          <w:lang w:val="en-US"/>
        </w:rPr>
        <w:t xml:space="preserve">just ends up </w:t>
      </w:r>
      <w:r w:rsidR="00A31EAB" w:rsidRPr="00D618F0">
        <w:rPr>
          <w:rFonts w:eastAsia="Times New Roman"/>
          <w:lang w:val="en-US"/>
        </w:rPr>
        <w:t>implying</w:t>
      </w:r>
      <w:r w:rsidR="00D710D8" w:rsidRPr="00D618F0">
        <w:rPr>
          <w:rFonts w:eastAsia="Times New Roman"/>
          <w:lang w:val="en-US"/>
        </w:rPr>
        <w:t xml:space="preserve"> hypothetical prescriptions</w:t>
      </w:r>
      <w:r w:rsidR="000A61A5" w:rsidRPr="00D618F0">
        <w:rPr>
          <w:rFonts w:eastAsia="Times New Roman"/>
          <w:lang w:val="en-US"/>
        </w:rPr>
        <w:t xml:space="preserve"> and therefore</w:t>
      </w:r>
      <w:r w:rsidR="00D710D8" w:rsidRPr="00D618F0">
        <w:rPr>
          <w:rFonts w:eastAsia="Times New Roman"/>
          <w:lang w:val="en-US"/>
        </w:rPr>
        <w:t xml:space="preserve"> </w:t>
      </w:r>
      <w:r w:rsidR="00DC6F99" w:rsidRPr="00D618F0">
        <w:rPr>
          <w:rFonts w:eastAsia="Times New Roman"/>
          <w:lang w:val="en-US"/>
        </w:rPr>
        <w:t xml:space="preserve">the alternative notion of correctness offers no improvement </w:t>
      </w:r>
      <w:r w:rsidR="003E7C41" w:rsidRPr="00D618F0">
        <w:rPr>
          <w:rFonts w:eastAsia="Times New Roman"/>
          <w:lang w:val="en-US"/>
        </w:rPr>
        <w:t xml:space="preserve">compared to </w:t>
      </w:r>
      <w:r w:rsidR="00B20B31" w:rsidRPr="00D618F0">
        <w:rPr>
          <w:rFonts w:eastAsia="Times New Roman"/>
          <w:lang w:val="en-US"/>
        </w:rPr>
        <w:t>(</w:t>
      </w:r>
      <w:r w:rsidR="003E7C41" w:rsidRPr="00D618F0">
        <w:rPr>
          <w:rFonts w:eastAsia="Times New Roman"/>
          <w:lang w:val="en-US"/>
        </w:rPr>
        <w:t>CA</w:t>
      </w:r>
      <w:r w:rsidR="00B20B31" w:rsidRPr="00D618F0">
        <w:rPr>
          <w:rFonts w:eastAsia="Times New Roman"/>
          <w:lang w:val="en-US"/>
        </w:rPr>
        <w:t>)</w:t>
      </w:r>
      <w:r w:rsidR="003E7C41" w:rsidRPr="00D618F0">
        <w:rPr>
          <w:rFonts w:eastAsia="Times New Roman"/>
          <w:lang w:val="en-US"/>
        </w:rPr>
        <w:t>.</w:t>
      </w:r>
      <w:r w:rsidR="00F30A76" w:rsidRPr="00D618F0">
        <w:rPr>
          <w:rStyle w:val="FootnoteReference"/>
          <w:rFonts w:eastAsia="Times New Roman"/>
          <w:lang w:val="en-US"/>
        </w:rPr>
        <w:footnoteReference w:id="19"/>
      </w:r>
      <w:r w:rsidR="00A31EAB" w:rsidRPr="00D618F0">
        <w:rPr>
          <w:rFonts w:eastAsia="Times New Roman"/>
          <w:lang w:val="en-US"/>
        </w:rPr>
        <w:t xml:space="preserve"> </w:t>
      </w:r>
      <w:r w:rsidR="009C20A5" w:rsidRPr="00D618F0">
        <w:rPr>
          <w:rFonts w:eastAsia="Times New Roman"/>
          <w:lang w:val="en-US"/>
        </w:rPr>
        <w:t xml:space="preserve">Indeed </w:t>
      </w:r>
      <w:r w:rsidR="006101B0" w:rsidRPr="00D618F0">
        <w:rPr>
          <w:rFonts w:eastAsia="Times New Roman"/>
          <w:lang w:val="en-US"/>
        </w:rPr>
        <w:t>Millar recognizes</w:t>
      </w:r>
      <w:r w:rsidR="002279F4" w:rsidRPr="00D618F0">
        <w:rPr>
          <w:rFonts w:eastAsia="Times New Roman"/>
          <w:lang w:val="en-US"/>
        </w:rPr>
        <w:t xml:space="preserve"> an alternative picture where prescriptions</w:t>
      </w:r>
      <w:r w:rsidR="006101B0" w:rsidRPr="00D618F0">
        <w:rPr>
          <w:rFonts w:eastAsia="Times New Roman"/>
          <w:lang w:val="en-US"/>
        </w:rPr>
        <w:t xml:space="preserve"> </w:t>
      </w:r>
      <w:r w:rsidR="002279F4" w:rsidRPr="00D618F0">
        <w:rPr>
          <w:rFonts w:eastAsia="Times New Roman"/>
          <w:lang w:val="en-US"/>
        </w:rPr>
        <w:t xml:space="preserve">to </w:t>
      </w:r>
      <w:r w:rsidR="006101B0" w:rsidRPr="00D618F0">
        <w:rPr>
          <w:rFonts w:eastAsia="Times New Roman"/>
          <w:lang w:val="en-US"/>
        </w:rPr>
        <w:t xml:space="preserve">use </w:t>
      </w:r>
      <w:r w:rsidR="00C57760" w:rsidRPr="00D618F0">
        <w:rPr>
          <w:rFonts w:eastAsia="Times New Roman"/>
          <w:lang w:val="en-US"/>
        </w:rPr>
        <w:t>“</w:t>
      </w:r>
      <w:r w:rsidR="006101B0" w:rsidRPr="00D618F0">
        <w:rPr>
          <w:rFonts w:eastAsia="Times New Roman"/>
          <w:lang w:val="en-US"/>
        </w:rPr>
        <w:t>dog</w:t>
      </w:r>
      <w:r w:rsidR="00C57760" w:rsidRPr="00D618F0">
        <w:rPr>
          <w:rFonts w:eastAsia="Times New Roman"/>
          <w:lang w:val="en-US"/>
        </w:rPr>
        <w:t>”</w:t>
      </w:r>
      <w:r w:rsidR="006101B0" w:rsidRPr="00D618F0">
        <w:rPr>
          <w:rFonts w:eastAsia="Times New Roman"/>
          <w:lang w:val="en-US"/>
        </w:rPr>
        <w:t xml:space="preserve"> in certain ways might </w:t>
      </w:r>
      <w:r w:rsidR="002279F4" w:rsidRPr="00D618F0">
        <w:rPr>
          <w:rFonts w:eastAsia="Times New Roman"/>
          <w:lang w:val="en-US"/>
        </w:rPr>
        <w:t xml:space="preserve">be contingent on </w:t>
      </w:r>
      <w:r w:rsidR="006101B0" w:rsidRPr="00D618F0">
        <w:rPr>
          <w:rFonts w:eastAsia="Times New Roman"/>
          <w:lang w:val="en-US"/>
        </w:rPr>
        <w:t>speakers’ intention</w:t>
      </w:r>
      <w:r w:rsidR="002279F4" w:rsidRPr="00D618F0">
        <w:rPr>
          <w:rFonts w:eastAsia="Times New Roman"/>
          <w:lang w:val="en-US"/>
        </w:rPr>
        <w:t>s. However, he argues that</w:t>
      </w:r>
      <w:r w:rsidR="006101B0" w:rsidRPr="00D618F0">
        <w:rPr>
          <w:rFonts w:eastAsia="Times New Roman"/>
          <w:lang w:val="en-US"/>
        </w:rPr>
        <w:t xml:space="preserve"> this alternative would still have to assume that there is a background practice of meaning </w:t>
      </w:r>
      <w:r w:rsidR="006101B0" w:rsidRPr="00D618F0">
        <w:rPr>
          <w:rFonts w:eastAsia="Times New Roman"/>
          <w:i/>
          <w:iCs/>
          <w:lang w:val="en-US"/>
        </w:rPr>
        <w:t>dog</w:t>
      </w:r>
      <w:r w:rsidR="006101B0" w:rsidRPr="00D618F0">
        <w:rPr>
          <w:rFonts w:eastAsia="Times New Roman"/>
          <w:lang w:val="en-US"/>
        </w:rPr>
        <w:t xml:space="preserve"> by </w:t>
      </w:r>
      <w:r w:rsidR="00C57760" w:rsidRPr="00D618F0">
        <w:rPr>
          <w:rFonts w:eastAsia="Times New Roman"/>
          <w:lang w:val="en-US"/>
        </w:rPr>
        <w:t>“</w:t>
      </w:r>
      <w:r w:rsidR="006101B0" w:rsidRPr="00D618F0">
        <w:rPr>
          <w:rFonts w:eastAsia="Times New Roman"/>
          <w:lang w:val="en-US"/>
        </w:rPr>
        <w:t>dog</w:t>
      </w:r>
      <w:r w:rsidR="00C57760" w:rsidRPr="00D618F0">
        <w:rPr>
          <w:rFonts w:eastAsia="Times New Roman"/>
          <w:lang w:val="en-US"/>
        </w:rPr>
        <w:t>.”</w:t>
      </w:r>
      <w:r w:rsidR="006101B0" w:rsidRPr="00D618F0">
        <w:rPr>
          <w:rFonts w:eastAsia="Times New Roman"/>
          <w:lang w:val="en-US"/>
        </w:rPr>
        <w:t xml:space="preserve"> </w:t>
      </w:r>
      <w:r w:rsidR="002279F4" w:rsidRPr="00D618F0">
        <w:rPr>
          <w:rFonts w:eastAsia="Times New Roman"/>
          <w:lang w:val="en-US"/>
        </w:rPr>
        <w:t>Since practices are inherently normative for Millar, th</w:t>
      </w:r>
      <w:r w:rsidR="00FB0FC4" w:rsidRPr="00D618F0">
        <w:rPr>
          <w:rFonts w:eastAsia="Times New Roman"/>
          <w:lang w:val="en-US"/>
        </w:rPr>
        <w:t>e</w:t>
      </w:r>
      <w:r w:rsidR="0021173D" w:rsidRPr="00D618F0">
        <w:rPr>
          <w:rFonts w:eastAsia="Times New Roman"/>
          <w:lang w:val="en-US"/>
        </w:rPr>
        <w:t xml:space="preserve"> </w:t>
      </w:r>
      <w:r w:rsidR="001A1670" w:rsidRPr="00D618F0">
        <w:rPr>
          <w:rFonts w:eastAsia="Times New Roman"/>
          <w:lang w:val="en-US"/>
        </w:rPr>
        <w:t xml:space="preserve">prescriptions </w:t>
      </w:r>
      <w:r w:rsidR="004C56D8" w:rsidRPr="00D618F0">
        <w:rPr>
          <w:rFonts w:eastAsia="Times New Roman"/>
          <w:lang w:val="en-US"/>
        </w:rPr>
        <w:t>relating to correct use are</w:t>
      </w:r>
      <w:r w:rsidR="00FB0FC4" w:rsidRPr="00D618F0">
        <w:rPr>
          <w:rFonts w:eastAsia="Times New Roman"/>
          <w:lang w:val="en-US"/>
        </w:rPr>
        <w:t xml:space="preserve"> in</w:t>
      </w:r>
      <w:r w:rsidR="001324E2">
        <w:rPr>
          <w:rFonts w:eastAsia="Times New Roman"/>
          <w:lang w:val="en-US"/>
        </w:rPr>
        <w:t xml:space="preserve"> </w:t>
      </w:r>
      <w:r w:rsidR="00FB0FC4" w:rsidRPr="00D618F0">
        <w:rPr>
          <w:rFonts w:eastAsia="Times New Roman"/>
          <w:lang w:val="en-US"/>
        </w:rPr>
        <w:t xml:space="preserve">fact </w:t>
      </w:r>
      <w:r w:rsidR="002279F4" w:rsidRPr="00D618F0">
        <w:rPr>
          <w:rFonts w:eastAsia="Times New Roman"/>
          <w:lang w:val="en-US"/>
        </w:rPr>
        <w:t>intrinsic to meaning</w:t>
      </w:r>
      <w:r w:rsidR="004C56D8" w:rsidRPr="00D618F0">
        <w:rPr>
          <w:rFonts w:eastAsia="Times New Roman"/>
          <w:lang w:val="en-US"/>
        </w:rPr>
        <w:t>, because the source of those prescriptions is in th</w:t>
      </w:r>
      <w:r w:rsidR="008C2F00" w:rsidRPr="00D618F0">
        <w:rPr>
          <w:rFonts w:eastAsia="Times New Roman"/>
          <w:lang w:val="en-US"/>
        </w:rPr>
        <w:t>e</w:t>
      </w:r>
      <w:r w:rsidR="004C56D8" w:rsidRPr="00D618F0">
        <w:rPr>
          <w:rFonts w:eastAsia="Times New Roman"/>
          <w:lang w:val="en-US"/>
        </w:rPr>
        <w:t xml:space="preserve"> practice of meaning</w:t>
      </w:r>
      <w:r w:rsidR="002279F4" w:rsidRPr="00D618F0">
        <w:rPr>
          <w:rFonts w:eastAsia="Times New Roman"/>
          <w:lang w:val="en-US"/>
        </w:rPr>
        <w:t>.</w:t>
      </w:r>
      <w:r w:rsidR="009B67A7" w:rsidRPr="00D618F0">
        <w:rPr>
          <w:rFonts w:eastAsia="Times New Roman"/>
          <w:lang w:val="en-US"/>
        </w:rPr>
        <w:t xml:space="preserve"> </w:t>
      </w:r>
      <w:r w:rsidR="00A404D9" w:rsidRPr="00D618F0">
        <w:rPr>
          <w:lang w:val="en-US"/>
        </w:rPr>
        <w:t>(Millar 2004, 167, 172</w:t>
      </w:r>
      <w:r w:rsidR="00040885" w:rsidRPr="00D618F0">
        <w:rPr>
          <w:lang w:val="en-US"/>
        </w:rPr>
        <w:t>.</w:t>
      </w:r>
      <w:r w:rsidR="00A404D9" w:rsidRPr="00D618F0">
        <w:rPr>
          <w:lang w:val="en-US"/>
        </w:rPr>
        <w:t>)</w:t>
      </w:r>
      <w:r w:rsidR="002279F4" w:rsidRPr="00D618F0">
        <w:rPr>
          <w:rFonts w:eastAsia="Times New Roman"/>
          <w:lang w:val="en-US"/>
        </w:rPr>
        <w:t xml:space="preserve"> </w:t>
      </w:r>
      <w:r w:rsidR="008B6CCD" w:rsidRPr="00D618F0">
        <w:rPr>
          <w:rFonts w:eastAsia="Times New Roman"/>
          <w:lang w:val="en-US"/>
        </w:rPr>
        <w:t xml:space="preserve">However, the practice of meaning </w:t>
      </w:r>
      <w:r w:rsidR="008B6CCD" w:rsidRPr="00D618F0">
        <w:rPr>
          <w:rFonts w:eastAsia="Times New Roman"/>
          <w:i/>
          <w:iCs/>
          <w:lang w:val="en-US"/>
        </w:rPr>
        <w:t>dog</w:t>
      </w:r>
      <w:r w:rsidR="008B6CCD" w:rsidRPr="00D618F0">
        <w:rPr>
          <w:rFonts w:eastAsia="Times New Roman"/>
          <w:lang w:val="en-US"/>
        </w:rPr>
        <w:t xml:space="preserve"> by </w:t>
      </w:r>
      <w:r w:rsidR="00C57760" w:rsidRPr="00D618F0">
        <w:rPr>
          <w:rFonts w:eastAsia="Times New Roman"/>
          <w:lang w:val="en-US"/>
        </w:rPr>
        <w:t>“</w:t>
      </w:r>
      <w:r w:rsidR="008B6CCD" w:rsidRPr="00D618F0">
        <w:rPr>
          <w:rFonts w:eastAsia="Times New Roman"/>
          <w:lang w:val="en-US"/>
        </w:rPr>
        <w:t>dog</w:t>
      </w:r>
      <w:r w:rsidR="00C57760" w:rsidRPr="00D618F0">
        <w:rPr>
          <w:rFonts w:eastAsia="Times New Roman"/>
          <w:lang w:val="en-US"/>
        </w:rPr>
        <w:t>”</w:t>
      </w:r>
      <w:r w:rsidR="008B6CCD" w:rsidRPr="00D618F0">
        <w:rPr>
          <w:rFonts w:eastAsia="Times New Roman"/>
          <w:lang w:val="en-US"/>
        </w:rPr>
        <w:t xml:space="preserve"> itself could be accounted for in terms of </w:t>
      </w:r>
      <w:r w:rsidR="00C57760" w:rsidRPr="00D618F0">
        <w:rPr>
          <w:rFonts w:eastAsia="Times New Roman"/>
          <w:lang w:val="en-US"/>
        </w:rPr>
        <w:t>“</w:t>
      </w:r>
      <w:r w:rsidR="008B6CCD" w:rsidRPr="00D618F0">
        <w:rPr>
          <w:rFonts w:eastAsia="Times New Roman"/>
          <w:lang w:val="en-US"/>
        </w:rPr>
        <w:t>dog</w:t>
      </w:r>
      <w:r w:rsidR="00C57760" w:rsidRPr="00D618F0">
        <w:rPr>
          <w:rFonts w:eastAsia="Times New Roman"/>
          <w:lang w:val="en-US"/>
        </w:rPr>
        <w:t>”</w:t>
      </w:r>
      <w:r w:rsidR="008B6CCD" w:rsidRPr="00D618F0">
        <w:rPr>
          <w:rFonts w:eastAsia="Times New Roman"/>
          <w:lang w:val="en-US"/>
        </w:rPr>
        <w:t xml:space="preserve"> being used </w:t>
      </w:r>
      <w:r w:rsidR="00E35474" w:rsidRPr="00D618F0">
        <w:rPr>
          <w:rFonts w:eastAsia="Times New Roman"/>
          <w:lang w:val="en-US"/>
        </w:rPr>
        <w:t>to</w:t>
      </w:r>
      <w:r w:rsidR="008B6CCD" w:rsidRPr="00D618F0">
        <w:rPr>
          <w:rFonts w:eastAsia="Times New Roman"/>
          <w:lang w:val="en-US"/>
        </w:rPr>
        <w:t xml:space="preserve"> mean </w:t>
      </w:r>
      <w:r w:rsidR="008B6CCD" w:rsidRPr="00D618F0">
        <w:rPr>
          <w:rFonts w:eastAsia="Times New Roman"/>
          <w:i/>
          <w:iCs/>
          <w:lang w:val="en-US"/>
        </w:rPr>
        <w:t>dog</w:t>
      </w:r>
      <w:r w:rsidR="00F211DD" w:rsidRPr="00D618F0">
        <w:rPr>
          <w:rFonts w:eastAsia="Times New Roman"/>
          <w:lang w:val="en-US"/>
        </w:rPr>
        <w:t xml:space="preserve">. This analysis, on the face of it, requires no additional prescriptions beyond the hypothetical ones. </w:t>
      </w:r>
    </w:p>
    <w:p w14:paraId="32F8B75E" w14:textId="6C0DCF9D" w:rsidR="007B4C47" w:rsidRPr="00D618F0" w:rsidRDefault="000A4E6A" w:rsidP="00917E14">
      <w:pPr>
        <w:pStyle w:val="kappaleet"/>
        <w:spacing w:after="0" w:line="240" w:lineRule="auto"/>
        <w:ind w:right="851" w:firstLine="567"/>
        <w:contextualSpacing w:val="0"/>
        <w:jc w:val="left"/>
        <w:rPr>
          <w:rFonts w:eastAsia="Times New Roman"/>
          <w:lang w:val="en-US"/>
        </w:rPr>
      </w:pPr>
      <w:r w:rsidRPr="00D618F0">
        <w:rPr>
          <w:rFonts w:eastAsia="Times New Roman"/>
          <w:lang w:val="en-US"/>
        </w:rPr>
        <w:t>Nevertheless</w:t>
      </w:r>
      <w:r w:rsidR="00BD7F90" w:rsidRPr="00D618F0">
        <w:rPr>
          <w:rFonts w:eastAsia="Times New Roman"/>
          <w:lang w:val="en-US"/>
        </w:rPr>
        <w:t>,</w:t>
      </w:r>
      <w:r w:rsidR="00210D07" w:rsidRPr="00D618F0">
        <w:rPr>
          <w:rFonts w:eastAsia="Times New Roman"/>
          <w:lang w:val="en-US"/>
        </w:rPr>
        <w:t xml:space="preserve"> </w:t>
      </w:r>
      <w:r w:rsidR="009D1E32" w:rsidRPr="00D618F0">
        <w:rPr>
          <w:rFonts w:eastAsia="Times New Roman"/>
          <w:lang w:val="en-US"/>
        </w:rPr>
        <w:t>even if prescriptions are not required</w:t>
      </w:r>
      <w:r w:rsidR="00F1299E" w:rsidRPr="00D618F0">
        <w:rPr>
          <w:rFonts w:eastAsia="Times New Roman"/>
          <w:lang w:val="en-US"/>
        </w:rPr>
        <w:t xml:space="preserve"> by the analysis does not mean they cannot </w:t>
      </w:r>
      <w:r w:rsidR="00846C29" w:rsidRPr="00D618F0">
        <w:rPr>
          <w:rFonts w:eastAsia="Times New Roman"/>
          <w:lang w:val="en-US"/>
        </w:rPr>
        <w:t>in</w:t>
      </w:r>
      <w:r w:rsidR="00F1299E" w:rsidRPr="00D618F0">
        <w:rPr>
          <w:rFonts w:eastAsia="Times New Roman"/>
          <w:lang w:val="en-US"/>
        </w:rPr>
        <w:t xml:space="preserve"> force. </w:t>
      </w:r>
      <w:r w:rsidR="0079369B" w:rsidRPr="00D618F0">
        <w:rPr>
          <w:rFonts w:eastAsia="Times New Roman"/>
          <w:lang w:val="en-US"/>
        </w:rPr>
        <w:t>That is, in</w:t>
      </w:r>
      <w:r w:rsidR="00846C29" w:rsidRPr="00D618F0">
        <w:rPr>
          <w:rFonts w:eastAsia="Times New Roman"/>
          <w:lang w:val="en-US"/>
        </w:rPr>
        <w:t xml:space="preserve"> addition to the </w:t>
      </w:r>
      <w:r w:rsidR="00CB571B" w:rsidRPr="00D618F0">
        <w:rPr>
          <w:rFonts w:eastAsia="Times New Roman"/>
          <w:lang w:val="en-US"/>
        </w:rPr>
        <w:t xml:space="preserve">means-to-end prescription there </w:t>
      </w:r>
      <w:r w:rsidR="005511E9" w:rsidRPr="00D618F0">
        <w:rPr>
          <w:rFonts w:eastAsia="Times New Roman"/>
          <w:lang w:val="en-US"/>
        </w:rPr>
        <w:t xml:space="preserve">might also be a semantic prescription </w:t>
      </w:r>
      <w:r w:rsidR="005D3D87" w:rsidRPr="00D618F0">
        <w:rPr>
          <w:rFonts w:eastAsia="Times New Roman"/>
          <w:lang w:val="en-US"/>
        </w:rPr>
        <w:t>with</w:t>
      </w:r>
      <w:r w:rsidR="005511E9" w:rsidRPr="00D618F0">
        <w:rPr>
          <w:rFonts w:eastAsia="Times New Roman"/>
          <w:lang w:val="en-US"/>
        </w:rPr>
        <w:t xml:space="preserve"> identical requirements. </w:t>
      </w:r>
      <w:r w:rsidR="00486880" w:rsidRPr="00D618F0">
        <w:rPr>
          <w:rFonts w:eastAsia="Times New Roman"/>
          <w:lang w:val="en-US"/>
        </w:rPr>
        <w:t>T</w:t>
      </w:r>
      <w:r w:rsidR="005D1F46" w:rsidRPr="00D618F0">
        <w:rPr>
          <w:rFonts w:eastAsia="Times New Roman"/>
          <w:lang w:val="en-US"/>
        </w:rPr>
        <w:t>hese semantic prescriptions</w:t>
      </w:r>
      <w:r w:rsidR="00486880" w:rsidRPr="00D618F0">
        <w:rPr>
          <w:rFonts w:eastAsia="Times New Roman"/>
          <w:lang w:val="en-US"/>
        </w:rPr>
        <w:t xml:space="preserve"> may not</w:t>
      </w:r>
      <w:r w:rsidR="005D1F46" w:rsidRPr="00D618F0">
        <w:rPr>
          <w:rFonts w:eastAsia="Times New Roman"/>
          <w:lang w:val="en-US"/>
        </w:rPr>
        <w:t xml:space="preserve"> </w:t>
      </w:r>
      <w:r w:rsidR="002E5995" w:rsidRPr="00D618F0">
        <w:rPr>
          <w:rFonts w:eastAsia="Times New Roman"/>
          <w:lang w:val="en-US"/>
        </w:rPr>
        <w:t>g</w:t>
      </w:r>
      <w:r w:rsidR="005D1F46" w:rsidRPr="00D618F0">
        <w:rPr>
          <w:rFonts w:eastAsia="Times New Roman"/>
          <w:lang w:val="en-US"/>
        </w:rPr>
        <w:t xml:space="preserve">o against the </w:t>
      </w:r>
      <w:proofErr w:type="spellStart"/>
      <w:r w:rsidR="005D1F46" w:rsidRPr="00D618F0">
        <w:rPr>
          <w:rFonts w:eastAsia="Times New Roman"/>
          <w:lang w:val="en-US"/>
        </w:rPr>
        <w:t>pretheoretical</w:t>
      </w:r>
      <w:proofErr w:type="spellEnd"/>
      <w:r w:rsidR="005D1F46" w:rsidRPr="00D618F0">
        <w:rPr>
          <w:rFonts w:eastAsia="Times New Roman"/>
          <w:lang w:val="en-US"/>
        </w:rPr>
        <w:t xml:space="preserve"> intui</w:t>
      </w:r>
      <w:r w:rsidR="0096438E" w:rsidRPr="00D618F0">
        <w:rPr>
          <w:rFonts w:eastAsia="Times New Roman"/>
          <w:lang w:val="en-US"/>
        </w:rPr>
        <w:t>tion on the nature of meaning</w:t>
      </w:r>
      <w:r w:rsidR="000C5434" w:rsidRPr="00D618F0">
        <w:rPr>
          <w:rFonts w:eastAsia="Times New Roman"/>
          <w:lang w:val="en-US"/>
        </w:rPr>
        <w:t xml:space="preserve"> and</w:t>
      </w:r>
      <w:r w:rsidR="00775A6C" w:rsidRPr="00D618F0">
        <w:rPr>
          <w:rFonts w:eastAsia="Times New Roman"/>
          <w:lang w:val="en-US"/>
        </w:rPr>
        <w:t xml:space="preserve"> </w:t>
      </w:r>
      <w:r w:rsidR="000C5434" w:rsidRPr="00D618F0">
        <w:rPr>
          <w:rFonts w:eastAsia="Times New Roman"/>
          <w:lang w:val="en-US"/>
        </w:rPr>
        <w:t>t</w:t>
      </w:r>
      <w:r w:rsidR="00486880" w:rsidRPr="00D618F0">
        <w:rPr>
          <w:rFonts w:eastAsia="Times New Roman"/>
          <w:lang w:val="en-US"/>
        </w:rPr>
        <w:t>herefore</w:t>
      </w:r>
      <w:r w:rsidR="00775A6C" w:rsidRPr="00D618F0">
        <w:rPr>
          <w:rFonts w:eastAsia="Times New Roman"/>
          <w:lang w:val="en-US"/>
        </w:rPr>
        <w:t>, pending a more detailed analysis of Millar’s account</w:t>
      </w:r>
      <w:r w:rsidR="00841CBA" w:rsidRPr="00D618F0">
        <w:rPr>
          <w:rFonts w:eastAsia="Times New Roman"/>
          <w:lang w:val="en-US"/>
        </w:rPr>
        <w:t>, we cannot conclude</w:t>
      </w:r>
      <w:r w:rsidR="00486880" w:rsidRPr="00D618F0">
        <w:rPr>
          <w:rFonts w:eastAsia="Times New Roman"/>
          <w:lang w:val="en-US"/>
        </w:rPr>
        <w:t xml:space="preserve"> </w:t>
      </w:r>
      <w:r w:rsidR="00CD07EF" w:rsidRPr="00D618F0">
        <w:rPr>
          <w:rFonts w:eastAsia="Times New Roman"/>
          <w:lang w:val="en-US"/>
        </w:rPr>
        <w:t xml:space="preserve">the </w:t>
      </w:r>
      <w:r w:rsidR="00E929EA" w:rsidRPr="00D618F0">
        <w:rPr>
          <w:rFonts w:eastAsia="Times New Roman"/>
          <w:lang w:val="en-US"/>
        </w:rPr>
        <w:t xml:space="preserve">reversal of the </w:t>
      </w:r>
      <w:proofErr w:type="spellStart"/>
      <w:r w:rsidR="00A21023" w:rsidRPr="00D618F0">
        <w:rPr>
          <w:rFonts w:eastAsia="Times New Roman"/>
          <w:lang w:val="en-US"/>
        </w:rPr>
        <w:t>metametasemantic</w:t>
      </w:r>
      <w:proofErr w:type="spellEnd"/>
      <w:r w:rsidR="00A21023" w:rsidRPr="00D618F0">
        <w:rPr>
          <w:rFonts w:eastAsia="Times New Roman"/>
          <w:lang w:val="en-US"/>
        </w:rPr>
        <w:t xml:space="preserve"> </w:t>
      </w:r>
      <w:r w:rsidR="00E929EA" w:rsidRPr="00D618F0">
        <w:rPr>
          <w:rFonts w:eastAsia="Times New Roman"/>
          <w:lang w:val="en-US"/>
        </w:rPr>
        <w:t>claim</w:t>
      </w:r>
      <w:r w:rsidR="009B4058" w:rsidRPr="00D618F0">
        <w:rPr>
          <w:rFonts w:cstheme="minorHAnsi"/>
          <w:szCs w:val="20"/>
          <w:lang w:val="en-US"/>
        </w:rPr>
        <w:t>—</w:t>
      </w:r>
      <w:r w:rsidR="00D00CF6">
        <w:rPr>
          <w:rFonts w:cstheme="minorHAnsi"/>
          <w:szCs w:val="20"/>
          <w:lang w:val="en-US"/>
        </w:rPr>
        <w:t xml:space="preserve">that </w:t>
      </w:r>
      <w:r w:rsidR="00210EC9" w:rsidRPr="00D618F0">
        <w:rPr>
          <w:rFonts w:eastAsia="Times New Roman"/>
          <w:lang w:val="en-US"/>
        </w:rPr>
        <w:t>meaning is not and cannot be normative</w:t>
      </w:r>
      <w:r w:rsidR="009B4058" w:rsidRPr="00D618F0">
        <w:rPr>
          <w:rFonts w:cstheme="minorHAnsi"/>
          <w:szCs w:val="20"/>
          <w:lang w:val="en-US"/>
        </w:rPr>
        <w:t>—</w:t>
      </w:r>
      <w:r w:rsidR="00486880" w:rsidRPr="00D618F0">
        <w:rPr>
          <w:rFonts w:eastAsia="Times New Roman"/>
          <w:lang w:val="en-US"/>
        </w:rPr>
        <w:t>should be adopted</w:t>
      </w:r>
      <w:r w:rsidR="00FC6EB1" w:rsidRPr="00D618F0">
        <w:rPr>
          <w:rFonts w:eastAsia="Times New Roman"/>
          <w:lang w:val="en-US"/>
        </w:rPr>
        <w:t>.</w:t>
      </w:r>
      <w:r w:rsidR="00655B5C" w:rsidRPr="00D618F0">
        <w:rPr>
          <w:rFonts w:eastAsia="Times New Roman"/>
          <w:lang w:val="en-US"/>
        </w:rPr>
        <w:t xml:space="preserve"> </w:t>
      </w:r>
      <w:r w:rsidRPr="00D618F0">
        <w:rPr>
          <w:rFonts w:eastAsia="Times New Roman"/>
          <w:lang w:val="en-US"/>
        </w:rPr>
        <w:t xml:space="preserve">However, </w:t>
      </w:r>
      <w:r w:rsidR="009C7D19" w:rsidRPr="00D618F0">
        <w:rPr>
          <w:rFonts w:eastAsia="Times New Roman"/>
          <w:lang w:val="en-US"/>
        </w:rPr>
        <w:t>w</w:t>
      </w:r>
      <w:r w:rsidR="00655B5C" w:rsidRPr="00D618F0">
        <w:rPr>
          <w:rFonts w:eastAsia="Times New Roman"/>
          <w:lang w:val="en-US"/>
        </w:rPr>
        <w:t>hile there is nothing inherently wrong with having normative redundancy, these semantic prescriptions appear to offer no further insight into meaning</w:t>
      </w:r>
      <w:r w:rsidR="009C7D19" w:rsidRPr="00D618F0">
        <w:rPr>
          <w:rFonts w:eastAsia="Times New Roman"/>
          <w:lang w:val="en-US"/>
        </w:rPr>
        <w:t>, b</w:t>
      </w:r>
      <w:r w:rsidR="00F438E7" w:rsidRPr="00D618F0">
        <w:rPr>
          <w:rFonts w:eastAsia="Times New Roman"/>
          <w:lang w:val="en-US"/>
        </w:rPr>
        <w:t xml:space="preserve">ecause their content is </w:t>
      </w:r>
      <w:r w:rsidR="00541C06" w:rsidRPr="00D618F0">
        <w:rPr>
          <w:rFonts w:eastAsia="Times New Roman"/>
          <w:lang w:val="en-US"/>
        </w:rPr>
        <w:t xml:space="preserve">already </w:t>
      </w:r>
      <w:r w:rsidR="00F438E7" w:rsidRPr="00D618F0">
        <w:rPr>
          <w:rFonts w:eastAsia="Times New Roman"/>
          <w:lang w:val="en-US"/>
        </w:rPr>
        <w:t>captured by the means-to-end prescriptions</w:t>
      </w:r>
      <w:r w:rsidR="009C7D19" w:rsidRPr="00D618F0">
        <w:rPr>
          <w:rFonts w:eastAsia="Times New Roman"/>
          <w:lang w:val="en-US"/>
        </w:rPr>
        <w:t>.</w:t>
      </w:r>
      <w:r w:rsidR="00FC6EB1" w:rsidRPr="00D618F0">
        <w:rPr>
          <w:rFonts w:eastAsia="Times New Roman"/>
          <w:lang w:val="en-US"/>
        </w:rPr>
        <w:t xml:space="preserve"> </w:t>
      </w:r>
      <w:r w:rsidR="009C7D19" w:rsidRPr="00D618F0">
        <w:rPr>
          <w:rFonts w:eastAsia="Times New Roman"/>
          <w:lang w:val="en-US"/>
        </w:rPr>
        <w:t>T</w:t>
      </w:r>
      <w:r w:rsidR="00C2738A" w:rsidRPr="00D618F0">
        <w:rPr>
          <w:rFonts w:eastAsia="Times New Roman"/>
          <w:lang w:val="en-US"/>
        </w:rPr>
        <w:t xml:space="preserve">heories that reject </w:t>
      </w:r>
      <w:r w:rsidR="009C7D19" w:rsidRPr="00D618F0">
        <w:rPr>
          <w:rFonts w:eastAsia="Times New Roman"/>
          <w:lang w:val="en-US"/>
        </w:rPr>
        <w:t xml:space="preserve">these </w:t>
      </w:r>
      <w:r w:rsidR="00C2738A" w:rsidRPr="00D618F0">
        <w:rPr>
          <w:rFonts w:eastAsia="Times New Roman"/>
          <w:lang w:val="en-US"/>
        </w:rPr>
        <w:t>prescriptions</w:t>
      </w:r>
      <w:r w:rsidR="007736EB" w:rsidRPr="00D618F0">
        <w:rPr>
          <w:rFonts w:eastAsia="Times New Roman"/>
          <w:lang w:val="en-US"/>
        </w:rPr>
        <w:t xml:space="preserve"> (ceteris paribus)</w:t>
      </w:r>
      <w:r w:rsidR="00C2738A" w:rsidRPr="00D618F0">
        <w:rPr>
          <w:rFonts w:eastAsia="Times New Roman"/>
          <w:lang w:val="en-US"/>
        </w:rPr>
        <w:t xml:space="preserve"> would be simple</w:t>
      </w:r>
      <w:r w:rsidR="00FD1CF2" w:rsidRPr="00D618F0">
        <w:rPr>
          <w:rFonts w:eastAsia="Times New Roman"/>
          <w:lang w:val="en-US"/>
        </w:rPr>
        <w:t>r</w:t>
      </w:r>
      <w:r w:rsidR="00C2738A" w:rsidRPr="00D618F0">
        <w:rPr>
          <w:rFonts w:eastAsia="Times New Roman"/>
          <w:lang w:val="en-US"/>
        </w:rPr>
        <w:t xml:space="preserve"> and </w:t>
      </w:r>
      <w:r w:rsidR="007736EB" w:rsidRPr="00D618F0">
        <w:rPr>
          <w:rFonts w:eastAsia="Times New Roman"/>
          <w:lang w:val="en-US"/>
        </w:rPr>
        <w:t xml:space="preserve">therefore at least in some sense preferable. </w:t>
      </w:r>
      <w:r w:rsidR="007D6D6A" w:rsidRPr="00D618F0">
        <w:rPr>
          <w:rFonts w:eastAsia="Times New Roman"/>
          <w:lang w:val="en-US"/>
        </w:rPr>
        <w:br/>
      </w:r>
    </w:p>
    <w:p w14:paraId="21EB71C6" w14:textId="59807E42" w:rsidR="007E5A9E" w:rsidRPr="00D618F0" w:rsidRDefault="00FA6620" w:rsidP="00917E14">
      <w:pPr>
        <w:pStyle w:val="kappaleet"/>
        <w:spacing w:before="240" w:after="0" w:line="240" w:lineRule="auto"/>
        <w:ind w:right="851"/>
        <w:contextualSpacing w:val="0"/>
        <w:jc w:val="left"/>
        <w:rPr>
          <w:b/>
          <w:bCs/>
          <w:lang w:val="en-US"/>
        </w:rPr>
      </w:pPr>
      <w:r w:rsidRPr="00D618F0">
        <w:rPr>
          <w:b/>
          <w:bCs/>
          <w:lang w:val="en-US"/>
        </w:rPr>
        <w:t xml:space="preserve">6. </w:t>
      </w:r>
      <w:r w:rsidR="005733B4" w:rsidRPr="00D618F0">
        <w:rPr>
          <w:b/>
          <w:bCs/>
          <w:lang w:val="en-US"/>
        </w:rPr>
        <w:t xml:space="preserve">Concluding remarks: </w:t>
      </w:r>
      <w:r w:rsidR="0099237C" w:rsidRPr="00D618F0">
        <w:rPr>
          <w:b/>
          <w:bCs/>
          <w:lang w:val="en-US"/>
        </w:rPr>
        <w:t>What is wrong with the normativity of meaning?</w:t>
      </w:r>
    </w:p>
    <w:p w14:paraId="0B16D725" w14:textId="77777777" w:rsidR="00917E14" w:rsidRPr="00D618F0" w:rsidRDefault="00917E14" w:rsidP="00EC5FAA">
      <w:pPr>
        <w:pStyle w:val="kappaleet"/>
        <w:spacing w:after="0" w:line="240" w:lineRule="auto"/>
        <w:ind w:right="851"/>
        <w:contextualSpacing w:val="0"/>
        <w:jc w:val="left"/>
        <w:rPr>
          <w:lang w:val="en-US"/>
        </w:rPr>
      </w:pPr>
    </w:p>
    <w:p w14:paraId="39125668" w14:textId="300048D7" w:rsidR="00400B51" w:rsidRPr="00D618F0" w:rsidRDefault="00C25E53" w:rsidP="00EC5FAA">
      <w:pPr>
        <w:pStyle w:val="kappaleet"/>
        <w:spacing w:after="0" w:line="240" w:lineRule="auto"/>
        <w:ind w:right="851"/>
        <w:contextualSpacing w:val="0"/>
        <w:jc w:val="left"/>
        <w:rPr>
          <w:lang w:val="en-US"/>
        </w:rPr>
      </w:pPr>
      <w:r w:rsidRPr="00D618F0">
        <w:rPr>
          <w:lang w:val="en-US"/>
        </w:rPr>
        <w:t xml:space="preserve">In this paper, the </w:t>
      </w:r>
      <w:r w:rsidR="00605D72" w:rsidRPr="00D618F0">
        <w:rPr>
          <w:lang w:val="en-US"/>
        </w:rPr>
        <w:t>claim</w:t>
      </w:r>
      <w:r w:rsidRPr="00D618F0">
        <w:rPr>
          <w:lang w:val="en-US"/>
        </w:rPr>
        <w:t xml:space="preserve"> </w:t>
      </w:r>
      <w:r w:rsidR="00FD1CF2" w:rsidRPr="00D618F0">
        <w:rPr>
          <w:lang w:val="en-US"/>
        </w:rPr>
        <w:t xml:space="preserve">that </w:t>
      </w:r>
      <w:r w:rsidRPr="00D618F0">
        <w:rPr>
          <w:lang w:val="en-US"/>
        </w:rPr>
        <w:t xml:space="preserve">semantic correctness </w:t>
      </w:r>
      <w:r w:rsidR="00605D72" w:rsidRPr="00D618F0">
        <w:rPr>
          <w:lang w:val="en-US"/>
        </w:rPr>
        <w:t xml:space="preserve">is </w:t>
      </w:r>
      <w:r w:rsidRPr="00D618F0">
        <w:rPr>
          <w:lang w:val="en-US"/>
        </w:rPr>
        <w:t>prescriptive was given two readings</w:t>
      </w:r>
      <w:r w:rsidR="00FD1CF2" w:rsidRPr="00D618F0">
        <w:rPr>
          <w:lang w:val="en-US"/>
        </w:rPr>
        <w:t>:</w:t>
      </w:r>
      <w:r w:rsidRPr="00D618F0">
        <w:rPr>
          <w:lang w:val="en-US"/>
        </w:rPr>
        <w:t xml:space="preserve"> </w:t>
      </w:r>
      <w:proofErr w:type="spellStart"/>
      <w:r w:rsidR="00A21023" w:rsidRPr="00D618F0">
        <w:rPr>
          <w:lang w:val="en-US"/>
        </w:rPr>
        <w:t>metametasemantic</w:t>
      </w:r>
      <w:proofErr w:type="spellEnd"/>
      <w:r w:rsidR="00A21023" w:rsidRPr="00D618F0">
        <w:rPr>
          <w:lang w:val="en-US"/>
        </w:rPr>
        <w:t xml:space="preserve"> </w:t>
      </w:r>
      <w:r w:rsidRPr="00D618F0">
        <w:rPr>
          <w:lang w:val="en-US"/>
        </w:rPr>
        <w:t xml:space="preserve">and </w:t>
      </w:r>
      <w:proofErr w:type="spellStart"/>
      <w:r w:rsidR="00A21023" w:rsidRPr="00D618F0">
        <w:rPr>
          <w:lang w:val="en-US"/>
        </w:rPr>
        <w:t>metasemantic</w:t>
      </w:r>
      <w:proofErr w:type="spellEnd"/>
      <w:r w:rsidRPr="00D618F0">
        <w:rPr>
          <w:lang w:val="en-US"/>
        </w:rPr>
        <w:t xml:space="preserve">. </w:t>
      </w:r>
      <w:r w:rsidR="00155630" w:rsidRPr="00D618F0">
        <w:rPr>
          <w:lang w:val="en-US"/>
        </w:rPr>
        <w:t xml:space="preserve">According to </w:t>
      </w:r>
      <w:r w:rsidRPr="00D618F0">
        <w:rPr>
          <w:lang w:val="en-US"/>
        </w:rPr>
        <w:t xml:space="preserve">the </w:t>
      </w:r>
      <w:proofErr w:type="spellStart"/>
      <w:r w:rsidRPr="00D618F0">
        <w:rPr>
          <w:lang w:val="en-US"/>
        </w:rPr>
        <w:t>meta</w:t>
      </w:r>
      <w:r w:rsidR="00A21023" w:rsidRPr="00D618F0">
        <w:rPr>
          <w:lang w:val="en-US"/>
        </w:rPr>
        <w:t>metasemantic</w:t>
      </w:r>
      <w:proofErr w:type="spellEnd"/>
      <w:r w:rsidRPr="00D618F0">
        <w:rPr>
          <w:lang w:val="en-US"/>
        </w:rPr>
        <w:t xml:space="preserve"> reading, all plausible theories of meaning must interpret semantic correctness prescriptively.</w:t>
      </w:r>
      <w:r w:rsidR="00657F19" w:rsidRPr="00D618F0">
        <w:rPr>
          <w:lang w:val="en-US"/>
        </w:rPr>
        <w:t xml:space="preserve"> According to the </w:t>
      </w:r>
      <w:proofErr w:type="spellStart"/>
      <w:r w:rsidR="00A21023" w:rsidRPr="00D618F0">
        <w:rPr>
          <w:lang w:val="en-US"/>
        </w:rPr>
        <w:t>metasemantic</w:t>
      </w:r>
      <w:proofErr w:type="spellEnd"/>
      <w:r w:rsidR="00657F19" w:rsidRPr="00D618F0">
        <w:rPr>
          <w:lang w:val="en-US"/>
        </w:rPr>
        <w:t xml:space="preserve"> reading, semantic correctness is prescriptive, but this does not imply that all theories of meaning denying this automatically failed to capture the </w:t>
      </w:r>
      <w:proofErr w:type="spellStart"/>
      <w:r w:rsidR="00657F19" w:rsidRPr="00D618F0">
        <w:rPr>
          <w:lang w:val="en-US"/>
        </w:rPr>
        <w:t>pretheoretical</w:t>
      </w:r>
      <w:proofErr w:type="spellEnd"/>
      <w:r w:rsidR="00657F19" w:rsidRPr="00D618F0">
        <w:rPr>
          <w:lang w:val="en-US"/>
        </w:rPr>
        <w:t xml:space="preserve"> concept of meaning.</w:t>
      </w:r>
      <w:r w:rsidR="00224EAF" w:rsidRPr="00D618F0">
        <w:rPr>
          <w:lang w:val="en-US"/>
        </w:rPr>
        <w:t xml:space="preserve"> </w:t>
      </w:r>
      <w:r w:rsidR="007D6D26" w:rsidRPr="00D618F0">
        <w:rPr>
          <w:lang w:val="en-US"/>
        </w:rPr>
        <w:t>A defense of</w:t>
      </w:r>
      <w:r w:rsidR="004C709E" w:rsidRPr="00D618F0">
        <w:rPr>
          <w:lang w:val="en-US"/>
        </w:rPr>
        <w:t xml:space="preserve"> the </w:t>
      </w:r>
      <w:proofErr w:type="spellStart"/>
      <w:r w:rsidR="00A21023" w:rsidRPr="00D618F0">
        <w:rPr>
          <w:lang w:val="en-US"/>
        </w:rPr>
        <w:t>metasemantic</w:t>
      </w:r>
      <w:proofErr w:type="spellEnd"/>
      <w:r w:rsidR="004C709E" w:rsidRPr="00D618F0">
        <w:rPr>
          <w:lang w:val="en-US"/>
        </w:rPr>
        <w:t xml:space="preserve"> claim can therefore depend on some substantial </w:t>
      </w:r>
      <w:r w:rsidR="00596357" w:rsidRPr="00D618F0">
        <w:rPr>
          <w:lang w:val="en-US"/>
        </w:rPr>
        <w:t xml:space="preserve">assumptions about meaning that go beyond </w:t>
      </w:r>
      <w:r w:rsidR="00AA4791" w:rsidRPr="00D618F0">
        <w:rPr>
          <w:lang w:val="en-US"/>
        </w:rPr>
        <w:t xml:space="preserve">the </w:t>
      </w:r>
      <w:proofErr w:type="spellStart"/>
      <w:r w:rsidR="00AA4791" w:rsidRPr="00D618F0">
        <w:rPr>
          <w:lang w:val="en-US"/>
        </w:rPr>
        <w:t>pretheoretical</w:t>
      </w:r>
      <w:proofErr w:type="spellEnd"/>
      <w:r w:rsidR="00AA4791" w:rsidRPr="00D618F0">
        <w:rPr>
          <w:lang w:val="en-US"/>
        </w:rPr>
        <w:t xml:space="preserve"> notion.</w:t>
      </w:r>
      <w:r w:rsidR="004C709E" w:rsidRPr="00D618F0">
        <w:rPr>
          <w:lang w:val="en-US"/>
        </w:rPr>
        <w:t xml:space="preserve"> </w:t>
      </w:r>
      <w:r w:rsidRPr="00D618F0">
        <w:rPr>
          <w:lang w:val="en-US"/>
        </w:rPr>
        <w:t>In section 3</w:t>
      </w:r>
      <w:r w:rsidR="008B6F63">
        <w:rPr>
          <w:lang w:val="en-US"/>
        </w:rPr>
        <w:t>,</w:t>
      </w:r>
      <w:r w:rsidRPr="00D618F0">
        <w:rPr>
          <w:lang w:val="en-US"/>
        </w:rPr>
        <w:t xml:space="preserve"> I </w:t>
      </w:r>
      <w:r w:rsidR="002A66B1" w:rsidRPr="00D618F0">
        <w:rPr>
          <w:lang w:val="en-US"/>
        </w:rPr>
        <w:t>defended the anti-</w:t>
      </w:r>
      <w:proofErr w:type="spellStart"/>
      <w:r w:rsidR="002A66B1" w:rsidRPr="00D618F0">
        <w:rPr>
          <w:lang w:val="en-US"/>
        </w:rPr>
        <w:t>normativist</w:t>
      </w:r>
      <w:proofErr w:type="spellEnd"/>
      <w:r w:rsidR="002A66B1" w:rsidRPr="00D618F0">
        <w:rPr>
          <w:lang w:val="en-US"/>
        </w:rPr>
        <w:t xml:space="preserve"> claim</w:t>
      </w:r>
      <w:r w:rsidRPr="00D618F0">
        <w:rPr>
          <w:lang w:val="en-US"/>
        </w:rPr>
        <w:t xml:space="preserve"> that since the general notion of correctness is not automatically prescriptive, the semantic correctness can be understood non-prescriptively. </w:t>
      </w:r>
      <w:r w:rsidR="00D30AEC" w:rsidRPr="00D618F0">
        <w:rPr>
          <w:lang w:val="en-US"/>
        </w:rPr>
        <w:t>Because semantic correctness can also be interpreted non-</w:t>
      </w:r>
      <w:r w:rsidR="00D30AEC" w:rsidRPr="00D618F0">
        <w:rPr>
          <w:lang w:val="en-US"/>
        </w:rPr>
        <w:lastRenderedPageBreak/>
        <w:t>prescriptively</w:t>
      </w:r>
      <w:r w:rsidR="00275388" w:rsidRPr="00D618F0">
        <w:rPr>
          <w:lang w:val="en-US"/>
        </w:rPr>
        <w:t>, anti</w:t>
      </w:r>
      <w:r w:rsidR="00746AEE" w:rsidRPr="00D618F0">
        <w:rPr>
          <w:lang w:val="en-US"/>
        </w:rPr>
        <w:t>-</w:t>
      </w:r>
      <w:r w:rsidR="00275388" w:rsidRPr="00D618F0">
        <w:rPr>
          <w:lang w:val="en-US"/>
        </w:rPr>
        <w:t>normativist</w:t>
      </w:r>
      <w:r w:rsidR="0006779B" w:rsidRPr="00D618F0">
        <w:rPr>
          <w:lang w:val="en-US"/>
        </w:rPr>
        <w:t>s</w:t>
      </w:r>
      <w:r w:rsidR="00275388" w:rsidRPr="00D618F0">
        <w:rPr>
          <w:lang w:val="en-US"/>
        </w:rPr>
        <w:t xml:space="preserve"> are free to </w:t>
      </w:r>
      <w:r w:rsidR="00C60166" w:rsidRPr="00D618F0">
        <w:rPr>
          <w:lang w:val="en-US"/>
        </w:rPr>
        <w:t xml:space="preserve">reject any </w:t>
      </w:r>
      <w:r w:rsidR="00952951" w:rsidRPr="00D618F0">
        <w:rPr>
          <w:lang w:val="en-US"/>
        </w:rPr>
        <w:t>prospective</w:t>
      </w:r>
      <w:r w:rsidR="00C60166" w:rsidRPr="00D618F0">
        <w:rPr>
          <w:lang w:val="en-US"/>
        </w:rPr>
        <w:t xml:space="preserve"> </w:t>
      </w:r>
      <w:r w:rsidR="00DB6CF3" w:rsidRPr="00D618F0">
        <w:rPr>
          <w:lang w:val="en-US"/>
        </w:rPr>
        <w:t xml:space="preserve">semantic prescriptions </w:t>
      </w:r>
      <w:r w:rsidR="00275388" w:rsidRPr="00D618F0">
        <w:rPr>
          <w:lang w:val="en-US"/>
        </w:rPr>
        <w:t xml:space="preserve">while maintaining that semantic correctness itself is essential to meaning. </w:t>
      </w:r>
    </w:p>
    <w:p w14:paraId="75ECEC1B" w14:textId="7CAEB95E" w:rsidR="00441DBD" w:rsidRPr="00D618F0" w:rsidRDefault="00650E31" w:rsidP="00EC5FAA">
      <w:pPr>
        <w:pStyle w:val="kappaleet"/>
        <w:spacing w:after="0" w:line="240" w:lineRule="auto"/>
        <w:ind w:right="851" w:firstLine="567"/>
        <w:contextualSpacing w:val="0"/>
        <w:jc w:val="left"/>
        <w:rPr>
          <w:rFonts w:eastAsia="Times New Roman"/>
          <w:lang w:val="en-US"/>
        </w:rPr>
      </w:pPr>
      <w:r w:rsidRPr="00D618F0">
        <w:rPr>
          <w:lang w:val="en-US"/>
        </w:rPr>
        <w:t>In sections 4 and 5</w:t>
      </w:r>
      <w:r w:rsidR="008B6F63">
        <w:rPr>
          <w:lang w:val="en-US"/>
        </w:rPr>
        <w:t>,</w:t>
      </w:r>
      <w:r w:rsidRPr="00D618F0">
        <w:rPr>
          <w:lang w:val="en-US"/>
        </w:rPr>
        <w:t xml:space="preserve"> I argued that </w:t>
      </w:r>
      <w:r w:rsidR="00136E02" w:rsidRPr="00D618F0">
        <w:rPr>
          <w:lang w:val="en-US"/>
        </w:rPr>
        <w:t xml:space="preserve">semantic </w:t>
      </w:r>
      <w:r w:rsidRPr="00D618F0">
        <w:rPr>
          <w:lang w:val="en-US"/>
        </w:rPr>
        <w:t xml:space="preserve">correctness in its most widely accepted form </w:t>
      </w:r>
      <w:r w:rsidR="00136E02" w:rsidRPr="00D618F0">
        <w:rPr>
          <w:lang w:val="en-US"/>
        </w:rPr>
        <w:t>(CA) cannot be</w:t>
      </w:r>
      <w:r w:rsidRPr="00D618F0">
        <w:rPr>
          <w:lang w:val="en-US"/>
        </w:rPr>
        <w:t xml:space="preserve"> prescriptive.</w:t>
      </w:r>
      <w:r w:rsidR="00136E02" w:rsidRPr="00D618F0">
        <w:rPr>
          <w:lang w:val="en-US"/>
        </w:rPr>
        <w:t xml:space="preserve"> If it were, some uses which intuitively warrant no semantic criticism would nonetheless be semantically forbidden.</w:t>
      </w:r>
      <w:r w:rsidRPr="00D618F0">
        <w:rPr>
          <w:lang w:val="en-US"/>
        </w:rPr>
        <w:t xml:space="preserve"> The only way to maintain that semantic correctness is</w:t>
      </w:r>
      <w:r w:rsidR="00E76EAE" w:rsidRPr="00D618F0">
        <w:rPr>
          <w:lang w:val="en-US"/>
        </w:rPr>
        <w:t xml:space="preserve"> essentially </w:t>
      </w:r>
      <w:r w:rsidRPr="00D618F0">
        <w:rPr>
          <w:lang w:val="en-US"/>
        </w:rPr>
        <w:t xml:space="preserve">prescriptive is to argue that some alternative notion of correctness is prescriptive. </w:t>
      </w:r>
      <w:r w:rsidRPr="00D618F0">
        <w:rPr>
          <w:rFonts w:eastAsia="Times New Roman"/>
          <w:lang w:val="en-US"/>
        </w:rPr>
        <w:t xml:space="preserve">Even if this alternative notion of semantic correctness produces a plausible theory of meaning, which </w:t>
      </w:r>
      <w:r w:rsidR="00E76EAE" w:rsidRPr="00D618F0">
        <w:rPr>
          <w:rFonts w:eastAsia="Times New Roman"/>
          <w:lang w:val="en-US"/>
        </w:rPr>
        <w:t>presupposes</w:t>
      </w:r>
      <w:r w:rsidR="002F28EC" w:rsidRPr="00D618F0">
        <w:rPr>
          <w:rFonts w:eastAsia="Times New Roman"/>
          <w:lang w:val="en-US"/>
        </w:rPr>
        <w:t xml:space="preserve"> </w:t>
      </w:r>
      <w:r w:rsidRPr="00D618F0">
        <w:rPr>
          <w:rFonts w:eastAsia="Times New Roman"/>
          <w:lang w:val="en-US"/>
        </w:rPr>
        <w:t xml:space="preserve">semantic prescriptions, </w:t>
      </w:r>
      <w:r w:rsidR="00156579" w:rsidRPr="00D618F0">
        <w:rPr>
          <w:rFonts w:eastAsia="Times New Roman"/>
          <w:lang w:val="en-US"/>
        </w:rPr>
        <w:t xml:space="preserve">this would </w:t>
      </w:r>
      <w:r w:rsidRPr="00D618F0">
        <w:rPr>
          <w:rFonts w:eastAsia="Times New Roman"/>
          <w:lang w:val="en-US"/>
        </w:rPr>
        <w:t xml:space="preserve">not mean that the theory should be preferred over the ones which </w:t>
      </w:r>
      <w:r w:rsidR="00E76EAE" w:rsidRPr="00D618F0">
        <w:rPr>
          <w:rFonts w:eastAsia="Times New Roman"/>
          <w:lang w:val="en-US"/>
        </w:rPr>
        <w:t xml:space="preserve">require </w:t>
      </w:r>
      <w:r w:rsidRPr="00D618F0">
        <w:rPr>
          <w:rFonts w:eastAsia="Times New Roman"/>
          <w:lang w:val="en-US"/>
        </w:rPr>
        <w:t>no semantic prescriptions.</w:t>
      </w:r>
    </w:p>
    <w:p w14:paraId="7A9427B0" w14:textId="561828BB" w:rsidR="00156579" w:rsidRPr="00D618F0" w:rsidRDefault="00BF7B85" w:rsidP="00EC5FAA">
      <w:pPr>
        <w:pStyle w:val="kappaleet"/>
        <w:spacing w:after="0" w:line="240" w:lineRule="auto"/>
        <w:ind w:right="851" w:firstLine="567"/>
        <w:contextualSpacing w:val="0"/>
        <w:jc w:val="left"/>
        <w:rPr>
          <w:lang w:val="en-US"/>
        </w:rPr>
      </w:pPr>
      <w:r w:rsidRPr="00D618F0">
        <w:rPr>
          <w:lang w:val="en-US"/>
        </w:rPr>
        <w:t>T</w:t>
      </w:r>
      <w:r w:rsidR="002F10E1" w:rsidRPr="00D618F0">
        <w:rPr>
          <w:lang w:val="en-US"/>
        </w:rPr>
        <w:t xml:space="preserve">he problem with deriving semantic prescriptions from semantic correctness is not, as </w:t>
      </w:r>
      <w:proofErr w:type="spellStart"/>
      <w:r w:rsidR="002F10E1" w:rsidRPr="00D618F0">
        <w:rPr>
          <w:lang w:val="en-US"/>
        </w:rPr>
        <w:t>Glüer</w:t>
      </w:r>
      <w:proofErr w:type="spellEnd"/>
      <w:r w:rsidR="002F10E1" w:rsidRPr="00D618F0">
        <w:rPr>
          <w:lang w:val="en-US"/>
        </w:rPr>
        <w:t xml:space="preserve">, </w:t>
      </w:r>
      <w:proofErr w:type="spellStart"/>
      <w:r w:rsidR="002F10E1" w:rsidRPr="00D618F0">
        <w:rPr>
          <w:lang w:val="en-US"/>
        </w:rPr>
        <w:t>Hattiangadi</w:t>
      </w:r>
      <w:proofErr w:type="spellEnd"/>
      <w:r w:rsidR="00D9173A" w:rsidRPr="00D618F0">
        <w:rPr>
          <w:lang w:val="en-US"/>
        </w:rPr>
        <w:t>,</w:t>
      </w:r>
      <w:r w:rsidR="002F10E1" w:rsidRPr="00D618F0">
        <w:rPr>
          <w:lang w:val="en-US"/>
        </w:rPr>
        <w:t xml:space="preserve"> and </w:t>
      </w:r>
      <w:proofErr w:type="spellStart"/>
      <w:r w:rsidR="002F10E1" w:rsidRPr="00D618F0">
        <w:rPr>
          <w:lang w:val="en-US"/>
        </w:rPr>
        <w:t>Wikforss</w:t>
      </w:r>
      <w:proofErr w:type="spellEnd"/>
      <w:r w:rsidR="002F10E1" w:rsidRPr="00D618F0">
        <w:rPr>
          <w:lang w:val="en-US"/>
        </w:rPr>
        <w:t xml:space="preserve"> have argued, that the implied prescriptions are contingent on the desire to tell the truth or desire to communicate. The crux of the problem </w:t>
      </w:r>
      <w:r w:rsidR="00156579" w:rsidRPr="00D618F0">
        <w:rPr>
          <w:lang w:val="en-US"/>
        </w:rPr>
        <w:t xml:space="preserve">is that meaning seems to only determine what can be expressed by an expression whereas alleged semantic prescriptions concern what should be expressed. </w:t>
      </w:r>
      <w:r w:rsidR="00D431F2" w:rsidRPr="00D618F0">
        <w:rPr>
          <w:lang w:val="en-US"/>
        </w:rPr>
        <w:t>I</w:t>
      </w:r>
      <w:r w:rsidR="00955C1A" w:rsidRPr="00D618F0">
        <w:rPr>
          <w:lang w:val="en-US"/>
        </w:rPr>
        <w:t>f a theory of meaning manages to explain the relationship between words and world</w:t>
      </w:r>
      <w:r w:rsidR="009D2B62" w:rsidRPr="00D618F0">
        <w:rPr>
          <w:lang w:val="en-US"/>
        </w:rPr>
        <w:t>,</w:t>
      </w:r>
      <w:r w:rsidR="00FB1F59" w:rsidRPr="00D618F0">
        <w:rPr>
          <w:lang w:val="en-US"/>
        </w:rPr>
        <w:t xml:space="preserve"> it can explain wha</w:t>
      </w:r>
      <w:r w:rsidR="0054227C" w:rsidRPr="00D618F0">
        <w:rPr>
          <w:lang w:val="en-US"/>
        </w:rPr>
        <w:t>t</w:t>
      </w:r>
      <w:r w:rsidR="00AA29ED" w:rsidRPr="00D618F0">
        <w:rPr>
          <w:lang w:val="en-US"/>
        </w:rPr>
        <w:t xml:space="preserve"> speakers</w:t>
      </w:r>
      <w:r w:rsidR="00076794" w:rsidRPr="00D618F0">
        <w:rPr>
          <w:lang w:val="en-US"/>
        </w:rPr>
        <w:t xml:space="preserve"> </w:t>
      </w:r>
      <w:r w:rsidR="0054227C" w:rsidRPr="00D618F0">
        <w:rPr>
          <w:lang w:val="en-US"/>
        </w:rPr>
        <w:t xml:space="preserve">can </w:t>
      </w:r>
      <w:r w:rsidR="00AA29ED" w:rsidRPr="00D618F0">
        <w:rPr>
          <w:lang w:val="en-US"/>
        </w:rPr>
        <w:t>do</w:t>
      </w:r>
      <w:r w:rsidR="0054227C" w:rsidRPr="00D618F0">
        <w:rPr>
          <w:lang w:val="en-US"/>
        </w:rPr>
        <w:t xml:space="preserve"> with</w:t>
      </w:r>
      <w:r w:rsidR="00E24520" w:rsidRPr="00D618F0">
        <w:rPr>
          <w:lang w:val="en-US"/>
        </w:rPr>
        <w:t xml:space="preserve"> meaningful</w:t>
      </w:r>
      <w:r w:rsidR="00FB1F59" w:rsidRPr="00D618F0">
        <w:rPr>
          <w:lang w:val="en-US"/>
        </w:rPr>
        <w:t xml:space="preserve"> expressions</w:t>
      </w:r>
      <w:r w:rsidR="00BE13C4" w:rsidRPr="00D618F0">
        <w:rPr>
          <w:lang w:val="en-US"/>
        </w:rPr>
        <w:t xml:space="preserve">. </w:t>
      </w:r>
      <w:r w:rsidR="005953FC" w:rsidRPr="00D618F0">
        <w:rPr>
          <w:lang w:val="en-US"/>
        </w:rPr>
        <w:t>If</w:t>
      </w:r>
      <w:r w:rsidR="00FB7E07" w:rsidRPr="00D618F0">
        <w:rPr>
          <w:lang w:val="en-US"/>
        </w:rPr>
        <w:t xml:space="preserve"> the word </w:t>
      </w:r>
      <w:r w:rsidR="00C57760" w:rsidRPr="00D618F0">
        <w:rPr>
          <w:lang w:val="en-US"/>
        </w:rPr>
        <w:t>“</w:t>
      </w:r>
      <w:r w:rsidR="005953FC" w:rsidRPr="00D618F0">
        <w:rPr>
          <w:lang w:val="en-US"/>
        </w:rPr>
        <w:t>dog</w:t>
      </w:r>
      <w:r w:rsidR="00C57760" w:rsidRPr="00D618F0">
        <w:rPr>
          <w:lang w:val="en-US"/>
        </w:rPr>
        <w:t>”</w:t>
      </w:r>
      <w:r w:rsidR="005953FC" w:rsidRPr="00D618F0">
        <w:rPr>
          <w:lang w:val="en-US"/>
        </w:rPr>
        <w:t xml:space="preserve"> means </w:t>
      </w:r>
      <w:r w:rsidR="006D1643" w:rsidRPr="00D618F0">
        <w:rPr>
          <w:i/>
          <w:iCs/>
          <w:lang w:val="en-US"/>
        </w:rPr>
        <w:t>dog</w:t>
      </w:r>
      <w:r w:rsidR="00DA549E" w:rsidRPr="00D618F0">
        <w:rPr>
          <w:i/>
          <w:iCs/>
          <w:lang w:val="en-US"/>
        </w:rPr>
        <w:t>,</w:t>
      </w:r>
      <w:r w:rsidR="006D1643" w:rsidRPr="00D618F0">
        <w:rPr>
          <w:lang w:val="en-US"/>
        </w:rPr>
        <w:t xml:space="preserve"> then it can be used </w:t>
      </w:r>
      <w:r w:rsidR="00B96F1E" w:rsidRPr="00D618F0">
        <w:rPr>
          <w:lang w:val="en-US"/>
        </w:rPr>
        <w:t>in</w:t>
      </w:r>
      <w:r w:rsidR="006D1643" w:rsidRPr="00D618F0">
        <w:rPr>
          <w:lang w:val="en-US"/>
        </w:rPr>
        <w:t xml:space="preserve"> express</w:t>
      </w:r>
      <w:r w:rsidR="00B96F1E" w:rsidRPr="00D618F0">
        <w:rPr>
          <w:lang w:val="en-US"/>
        </w:rPr>
        <w:t>ing</w:t>
      </w:r>
      <w:r w:rsidR="006D1643" w:rsidRPr="00D618F0">
        <w:rPr>
          <w:lang w:val="en-US"/>
        </w:rPr>
        <w:t xml:space="preserve"> propositions like</w:t>
      </w:r>
      <w:r w:rsidR="0063150C" w:rsidRPr="00D618F0">
        <w:rPr>
          <w:lang w:val="en-US"/>
        </w:rPr>
        <w:t xml:space="preserve"> </w:t>
      </w:r>
      <w:r w:rsidR="00DC6076" w:rsidRPr="00D618F0">
        <w:rPr>
          <w:i/>
          <w:iCs/>
          <w:lang w:val="en-US"/>
        </w:rPr>
        <w:t>a dog wears a hat</w:t>
      </w:r>
      <w:r w:rsidR="00DC6076" w:rsidRPr="00D618F0">
        <w:rPr>
          <w:lang w:val="en-US"/>
        </w:rPr>
        <w:t xml:space="preserve">, </w:t>
      </w:r>
      <w:r w:rsidR="00FB7E07" w:rsidRPr="00D618F0">
        <w:rPr>
          <w:lang w:val="en-US"/>
        </w:rPr>
        <w:t xml:space="preserve">but it is </w:t>
      </w:r>
      <w:r w:rsidR="0063150C" w:rsidRPr="00D618F0">
        <w:rPr>
          <w:lang w:val="en-US"/>
        </w:rPr>
        <w:t xml:space="preserve">entirely another question </w:t>
      </w:r>
      <w:r w:rsidR="006A2995" w:rsidRPr="00D618F0">
        <w:rPr>
          <w:lang w:val="en-US"/>
        </w:rPr>
        <w:t xml:space="preserve">whether </w:t>
      </w:r>
      <w:r w:rsidR="00B96F1E" w:rsidRPr="00D618F0">
        <w:rPr>
          <w:lang w:val="en-US"/>
        </w:rPr>
        <w:t xml:space="preserve">this </w:t>
      </w:r>
      <w:r w:rsidR="00024F47" w:rsidRPr="00D618F0">
        <w:rPr>
          <w:lang w:val="en-US"/>
        </w:rPr>
        <w:t>proposition</w:t>
      </w:r>
      <w:r w:rsidR="007306F0" w:rsidRPr="00D618F0">
        <w:rPr>
          <w:lang w:val="en-US"/>
        </w:rPr>
        <w:t xml:space="preserve"> should be expressed. </w:t>
      </w:r>
    </w:p>
    <w:p w14:paraId="2699D9A2" w14:textId="37CE6A47" w:rsidR="00874F37" w:rsidRPr="00D618F0" w:rsidRDefault="00122BD0" w:rsidP="00EC5FAA">
      <w:pPr>
        <w:pStyle w:val="kappaleet"/>
        <w:spacing w:after="0" w:line="240" w:lineRule="auto"/>
        <w:ind w:right="851" w:firstLine="567"/>
        <w:contextualSpacing w:val="0"/>
        <w:jc w:val="left"/>
        <w:rPr>
          <w:lang w:val="en-US"/>
        </w:rPr>
      </w:pPr>
      <w:r w:rsidRPr="00D618F0">
        <w:rPr>
          <w:lang w:val="en-US"/>
        </w:rPr>
        <w:t>Traditionally, it has not been the task of a theory of meaning to explain what people should do with words, and it is unclear why such a thing would be</w:t>
      </w:r>
      <w:r w:rsidR="00156579" w:rsidRPr="00D618F0">
        <w:rPr>
          <w:lang w:val="en-US"/>
        </w:rPr>
        <w:t xml:space="preserve"> a good idea</w:t>
      </w:r>
      <w:r w:rsidRPr="00D618F0">
        <w:rPr>
          <w:lang w:val="en-US"/>
        </w:rPr>
        <w:t>.</w:t>
      </w:r>
      <w:r w:rsidR="00EB28AA" w:rsidRPr="00D618F0">
        <w:rPr>
          <w:lang w:val="en-US"/>
        </w:rPr>
        <w:t xml:space="preserve"> </w:t>
      </w:r>
      <w:r w:rsidR="0069516C" w:rsidRPr="00D618F0">
        <w:rPr>
          <w:lang w:val="en-US"/>
        </w:rPr>
        <w:t xml:space="preserve">Semantics provides a toolbox of meaningful expressions for speakers to use, not a script to be followed. </w:t>
      </w:r>
      <w:r w:rsidR="007F58A9" w:rsidRPr="00D618F0">
        <w:rPr>
          <w:lang w:val="en-US"/>
        </w:rPr>
        <w:t>Formulating</w:t>
      </w:r>
      <w:r w:rsidR="00FE44AC" w:rsidRPr="00D618F0">
        <w:rPr>
          <w:lang w:val="en-US"/>
        </w:rPr>
        <w:t xml:space="preserve"> prescriptions as </w:t>
      </w:r>
      <w:r w:rsidR="007F58A9" w:rsidRPr="00D618F0">
        <w:rPr>
          <w:lang w:val="en-US"/>
        </w:rPr>
        <w:t>prohibitions</w:t>
      </w:r>
      <w:r w:rsidR="00D5749C" w:rsidRPr="00D618F0">
        <w:rPr>
          <w:lang w:val="en-US"/>
        </w:rPr>
        <w:t xml:space="preserve"> would only</w:t>
      </w:r>
      <w:r w:rsidR="008E731E" w:rsidRPr="00D618F0">
        <w:rPr>
          <w:lang w:val="en-US"/>
        </w:rPr>
        <w:t xml:space="preserve"> produce a script </w:t>
      </w:r>
      <w:r w:rsidR="009F24ED" w:rsidRPr="00D618F0">
        <w:rPr>
          <w:lang w:val="en-US"/>
        </w:rPr>
        <w:t xml:space="preserve">with a little room for improvisation, but it would still be </w:t>
      </w:r>
      <w:r w:rsidR="005E3FE6" w:rsidRPr="00D618F0">
        <w:rPr>
          <w:lang w:val="en-US"/>
        </w:rPr>
        <w:t>a</w:t>
      </w:r>
      <w:r w:rsidR="009F24ED" w:rsidRPr="00D618F0">
        <w:rPr>
          <w:lang w:val="en-US"/>
        </w:rPr>
        <w:t xml:space="preserve"> </w:t>
      </w:r>
      <w:proofErr w:type="gramStart"/>
      <w:r w:rsidR="000E6DF2" w:rsidRPr="00D618F0">
        <w:rPr>
          <w:lang w:val="en-US"/>
        </w:rPr>
        <w:t>s</w:t>
      </w:r>
      <w:r w:rsidR="009F24ED" w:rsidRPr="00D618F0">
        <w:rPr>
          <w:lang w:val="en-US"/>
        </w:rPr>
        <w:t>cript</w:t>
      </w:r>
      <w:proofErr w:type="gramEnd"/>
      <w:r w:rsidR="009F24ED" w:rsidRPr="00D618F0">
        <w:rPr>
          <w:lang w:val="en-US"/>
        </w:rPr>
        <w:t xml:space="preserve"> nonetheless.</w:t>
      </w:r>
      <w:r w:rsidR="00D5749C" w:rsidRPr="00D618F0">
        <w:rPr>
          <w:lang w:val="en-US"/>
        </w:rPr>
        <w:t xml:space="preserve"> </w:t>
      </w:r>
      <w:r w:rsidR="00EB28AA" w:rsidRPr="00D618F0">
        <w:rPr>
          <w:lang w:val="en-US"/>
        </w:rPr>
        <w:t>It would be</w:t>
      </w:r>
      <w:r w:rsidR="00072274" w:rsidRPr="00D618F0">
        <w:rPr>
          <w:lang w:val="en-US"/>
        </w:rPr>
        <w:t xml:space="preserve"> perhaps</w:t>
      </w:r>
      <w:r w:rsidR="00EB28AA" w:rsidRPr="00D618F0">
        <w:rPr>
          <w:lang w:val="en-US"/>
        </w:rPr>
        <w:t xml:space="preserve"> </w:t>
      </w:r>
      <w:r w:rsidR="00E40FE6" w:rsidRPr="00D618F0">
        <w:rPr>
          <w:lang w:val="en-US"/>
        </w:rPr>
        <w:t xml:space="preserve">too far to suggest that the </w:t>
      </w:r>
      <w:proofErr w:type="spellStart"/>
      <w:r w:rsidR="00E40FE6" w:rsidRPr="00D618F0">
        <w:rPr>
          <w:lang w:val="en-US"/>
        </w:rPr>
        <w:t>normativist</w:t>
      </w:r>
      <w:proofErr w:type="spellEnd"/>
      <w:r w:rsidR="00E40FE6" w:rsidRPr="00D618F0">
        <w:rPr>
          <w:lang w:val="en-US"/>
        </w:rPr>
        <w:t xml:space="preserve"> had mistaken </w:t>
      </w:r>
      <w:r w:rsidR="00677AC9" w:rsidRPr="00D618F0">
        <w:rPr>
          <w:lang w:val="en-US"/>
        </w:rPr>
        <w:t xml:space="preserve">what </w:t>
      </w:r>
      <w:r w:rsidR="00677AC9" w:rsidRPr="00D618F0">
        <w:rPr>
          <w:i/>
          <w:iCs/>
          <w:lang w:val="en-US"/>
        </w:rPr>
        <w:t>can be done</w:t>
      </w:r>
      <w:r w:rsidR="00677AC9" w:rsidRPr="00D618F0">
        <w:rPr>
          <w:lang w:val="en-US"/>
        </w:rPr>
        <w:t xml:space="preserve"> to what</w:t>
      </w:r>
      <w:r w:rsidR="00677AC9" w:rsidRPr="00D618F0">
        <w:rPr>
          <w:i/>
          <w:iCs/>
          <w:lang w:val="en-US"/>
        </w:rPr>
        <w:t xml:space="preserve"> may be done</w:t>
      </w:r>
      <w:r w:rsidR="00677AC9" w:rsidRPr="00D618F0">
        <w:rPr>
          <w:lang w:val="en-US"/>
        </w:rPr>
        <w:t xml:space="preserve">, but </w:t>
      </w:r>
      <w:r w:rsidR="000C6FFB" w:rsidRPr="00D618F0">
        <w:rPr>
          <w:lang w:val="en-US"/>
        </w:rPr>
        <w:t xml:space="preserve">perhaps they have failed to appreciate </w:t>
      </w:r>
      <w:r w:rsidR="00437BBB" w:rsidRPr="00D618F0">
        <w:rPr>
          <w:lang w:val="en-US"/>
        </w:rPr>
        <w:t>how</w:t>
      </w:r>
      <w:r w:rsidR="00156579" w:rsidRPr="00D618F0">
        <w:rPr>
          <w:lang w:val="en-US"/>
        </w:rPr>
        <w:t xml:space="preserve"> many of the intuitions relating to</w:t>
      </w:r>
      <w:r w:rsidR="007602A7">
        <w:rPr>
          <w:lang w:val="en-US"/>
        </w:rPr>
        <w:t xml:space="preserve"> the</w:t>
      </w:r>
      <w:r w:rsidR="00156579" w:rsidRPr="00D618F0">
        <w:rPr>
          <w:lang w:val="en-US"/>
        </w:rPr>
        <w:t xml:space="preserve"> latter can equally well be captured by the former.</w:t>
      </w:r>
      <w:r w:rsidR="00F826BB" w:rsidRPr="00D618F0">
        <w:rPr>
          <w:lang w:val="en-US"/>
        </w:rPr>
        <w:t xml:space="preserve"> </w:t>
      </w:r>
    </w:p>
    <w:p w14:paraId="75F7A75E" w14:textId="77777777" w:rsidR="005B5C6E" w:rsidRPr="00D618F0" w:rsidRDefault="005B5C6E" w:rsidP="00EC5FAA">
      <w:pPr>
        <w:pStyle w:val="kappaleet"/>
        <w:spacing w:after="0" w:line="240" w:lineRule="auto"/>
        <w:ind w:right="851" w:firstLine="567"/>
        <w:contextualSpacing w:val="0"/>
        <w:jc w:val="left"/>
        <w:rPr>
          <w:lang w:val="en-US"/>
        </w:rPr>
      </w:pPr>
    </w:p>
    <w:p w14:paraId="093FDC72" w14:textId="7AEFF9E7" w:rsidR="005B5C6E" w:rsidRPr="00D618F0" w:rsidRDefault="005B5C6E" w:rsidP="005B5C6E">
      <w:pPr>
        <w:pStyle w:val="kappaleet"/>
        <w:spacing w:after="0" w:line="240" w:lineRule="auto"/>
        <w:ind w:right="851" w:firstLine="567"/>
        <w:contextualSpacing w:val="0"/>
        <w:jc w:val="right"/>
        <w:rPr>
          <w:i/>
          <w:iCs/>
          <w:lang w:val="en-US"/>
        </w:rPr>
      </w:pPr>
      <w:r w:rsidRPr="00D618F0">
        <w:rPr>
          <w:i/>
          <w:iCs/>
          <w:lang w:val="en-US"/>
        </w:rPr>
        <w:t>Tampere University</w:t>
      </w:r>
    </w:p>
    <w:p w14:paraId="421CDF10" w14:textId="77777777" w:rsidR="00F415FD" w:rsidRPr="00D618F0" w:rsidRDefault="00F415FD" w:rsidP="00EC5FAA">
      <w:pPr>
        <w:pStyle w:val="kappaleet"/>
        <w:spacing w:before="240" w:line="240" w:lineRule="auto"/>
        <w:ind w:right="851" w:firstLine="567"/>
        <w:jc w:val="left"/>
        <w:rPr>
          <w:lang w:val="en-US"/>
        </w:rPr>
      </w:pPr>
    </w:p>
    <w:p w14:paraId="135AF02C" w14:textId="77777777" w:rsidR="00917E14" w:rsidRPr="00D618F0" w:rsidRDefault="00917E14" w:rsidP="00EC5FAA">
      <w:pPr>
        <w:pStyle w:val="kappaleet"/>
        <w:spacing w:before="240" w:line="240" w:lineRule="auto"/>
        <w:ind w:right="851" w:firstLine="567"/>
        <w:jc w:val="left"/>
        <w:rPr>
          <w:lang w:val="en-US"/>
        </w:rPr>
      </w:pPr>
    </w:p>
    <w:p w14:paraId="3A00646B" w14:textId="12886FAE" w:rsidR="009659D9" w:rsidRPr="00D618F0" w:rsidRDefault="0012041A" w:rsidP="00917E14">
      <w:pPr>
        <w:spacing w:after="0" w:line="240" w:lineRule="auto"/>
        <w:ind w:right="851"/>
        <w:rPr>
          <w:rFonts w:ascii="Times New Roman" w:hAnsi="Times New Roman" w:cs="Times New Roman"/>
          <w:b/>
          <w:bCs/>
          <w:sz w:val="24"/>
          <w:szCs w:val="24"/>
        </w:rPr>
      </w:pPr>
      <w:r w:rsidRPr="00D618F0">
        <w:rPr>
          <w:rFonts w:ascii="Times New Roman" w:hAnsi="Times New Roman" w:cs="Times New Roman"/>
          <w:b/>
          <w:bCs/>
          <w:sz w:val="24"/>
          <w:szCs w:val="24"/>
        </w:rPr>
        <w:t>References</w:t>
      </w:r>
    </w:p>
    <w:p w14:paraId="2C640803" w14:textId="77777777" w:rsidR="00917E14" w:rsidRPr="00D618F0" w:rsidRDefault="00917E14" w:rsidP="00917E14">
      <w:pPr>
        <w:spacing w:after="0" w:line="240" w:lineRule="auto"/>
        <w:ind w:right="851"/>
        <w:rPr>
          <w:rFonts w:ascii="Times New Roman" w:hAnsi="Times New Roman" w:cs="Times New Roman"/>
          <w:b/>
          <w:bCs/>
          <w:sz w:val="24"/>
          <w:szCs w:val="24"/>
        </w:rPr>
      </w:pPr>
    </w:p>
    <w:p w14:paraId="223FBCA5" w14:textId="03FC320C"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Boghossian, P. </w:t>
      </w:r>
      <w:r w:rsidR="00C729FC" w:rsidRPr="00D618F0">
        <w:rPr>
          <w:rFonts w:ascii="Times New Roman" w:hAnsi="Times New Roman" w:cs="Times New Roman"/>
          <w:sz w:val="24"/>
        </w:rPr>
        <w:t>(</w:t>
      </w:r>
      <w:r w:rsidRPr="00D618F0">
        <w:rPr>
          <w:rFonts w:ascii="Times New Roman" w:hAnsi="Times New Roman" w:cs="Times New Roman"/>
          <w:sz w:val="24"/>
        </w:rPr>
        <w:t>1989</w:t>
      </w:r>
      <w:r w:rsidR="00C729FC" w:rsidRPr="00D618F0">
        <w:rPr>
          <w:rFonts w:ascii="Times New Roman" w:hAnsi="Times New Roman" w:cs="Times New Roman"/>
          <w:sz w:val="24"/>
        </w:rPr>
        <w:t>)</w:t>
      </w:r>
      <w:r w:rsidRPr="00D618F0">
        <w:rPr>
          <w:rFonts w:ascii="Times New Roman" w:hAnsi="Times New Roman" w:cs="Times New Roman"/>
          <w:sz w:val="24"/>
        </w:rPr>
        <w:t xml:space="preserve">. “The Rule-Following Considerations.” </w:t>
      </w:r>
      <w:proofErr w:type="spellStart"/>
      <w:r w:rsidRPr="00D618F0">
        <w:rPr>
          <w:rFonts w:ascii="Times New Roman" w:hAnsi="Times New Roman" w:cs="Times New Roman"/>
          <w:i/>
          <w:iCs/>
          <w:sz w:val="24"/>
        </w:rPr>
        <w:t>Mind</w:t>
      </w:r>
      <w:proofErr w:type="spellEnd"/>
      <w:r w:rsidRPr="00D618F0">
        <w:rPr>
          <w:rFonts w:ascii="Times New Roman" w:hAnsi="Times New Roman" w:cs="Times New Roman"/>
          <w:sz w:val="24"/>
        </w:rPr>
        <w:t xml:space="preserve"> 98(392)</w:t>
      </w:r>
      <w:r w:rsidR="00432487" w:rsidRPr="00D618F0">
        <w:rPr>
          <w:rFonts w:ascii="Times New Roman" w:hAnsi="Times New Roman" w:cs="Times New Roman"/>
          <w:sz w:val="24"/>
        </w:rPr>
        <w:t>,</w:t>
      </w:r>
      <w:r w:rsidRPr="00D618F0">
        <w:rPr>
          <w:rFonts w:ascii="Times New Roman" w:hAnsi="Times New Roman" w:cs="Times New Roman"/>
          <w:sz w:val="24"/>
        </w:rPr>
        <w:t xml:space="preserve"> 507–49.</w:t>
      </w:r>
    </w:p>
    <w:p w14:paraId="0234D54B" w14:textId="2C2BC935"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Bratman, M. </w:t>
      </w:r>
      <w:r w:rsidR="00C729FC" w:rsidRPr="00D618F0">
        <w:rPr>
          <w:rFonts w:ascii="Times New Roman" w:hAnsi="Times New Roman" w:cs="Times New Roman"/>
          <w:sz w:val="24"/>
        </w:rPr>
        <w:t>(</w:t>
      </w:r>
      <w:r w:rsidRPr="00D618F0">
        <w:rPr>
          <w:rFonts w:ascii="Times New Roman" w:hAnsi="Times New Roman" w:cs="Times New Roman"/>
          <w:sz w:val="24"/>
        </w:rPr>
        <w:t>1981</w:t>
      </w:r>
      <w:r w:rsidR="00C729FC" w:rsidRPr="00D618F0">
        <w:rPr>
          <w:rFonts w:ascii="Times New Roman" w:hAnsi="Times New Roman" w:cs="Times New Roman"/>
          <w:sz w:val="24"/>
        </w:rPr>
        <w:t>)</w:t>
      </w:r>
      <w:r w:rsidRPr="00D618F0">
        <w:rPr>
          <w:rFonts w:ascii="Times New Roman" w:hAnsi="Times New Roman" w:cs="Times New Roman"/>
          <w:sz w:val="24"/>
        </w:rPr>
        <w:t xml:space="preserve">. “Intention and Means-End Reasoning.” </w:t>
      </w:r>
      <w:r w:rsidRPr="00D618F0">
        <w:rPr>
          <w:rFonts w:ascii="Times New Roman" w:hAnsi="Times New Roman" w:cs="Times New Roman"/>
          <w:i/>
          <w:iCs/>
          <w:sz w:val="24"/>
        </w:rPr>
        <w:t>The Philosophical Review</w:t>
      </w:r>
      <w:r w:rsidRPr="00D618F0">
        <w:rPr>
          <w:rFonts w:ascii="Times New Roman" w:hAnsi="Times New Roman" w:cs="Times New Roman"/>
          <w:sz w:val="24"/>
        </w:rPr>
        <w:t xml:space="preserve"> 90(2)</w:t>
      </w:r>
      <w:r w:rsidR="00432487" w:rsidRPr="00D618F0">
        <w:rPr>
          <w:rFonts w:ascii="Times New Roman" w:hAnsi="Times New Roman" w:cs="Times New Roman"/>
          <w:sz w:val="24"/>
        </w:rPr>
        <w:t>,</w:t>
      </w:r>
      <w:r w:rsidRPr="00D618F0">
        <w:rPr>
          <w:rFonts w:ascii="Times New Roman" w:hAnsi="Times New Roman" w:cs="Times New Roman"/>
          <w:sz w:val="24"/>
        </w:rPr>
        <w:t xml:space="preserve"> 252. </w:t>
      </w:r>
    </w:p>
    <w:p w14:paraId="3FE75F6F" w14:textId="425FC4E9"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Broome, J. </w:t>
      </w:r>
      <w:r w:rsidR="00C729FC" w:rsidRPr="00D618F0">
        <w:rPr>
          <w:rFonts w:ascii="Times New Roman" w:hAnsi="Times New Roman" w:cs="Times New Roman"/>
          <w:sz w:val="24"/>
        </w:rPr>
        <w:t>(</w:t>
      </w:r>
      <w:r w:rsidRPr="00D618F0">
        <w:rPr>
          <w:rFonts w:ascii="Times New Roman" w:hAnsi="Times New Roman" w:cs="Times New Roman"/>
          <w:sz w:val="24"/>
        </w:rPr>
        <w:t xml:space="preserve">2013. </w:t>
      </w:r>
      <w:r w:rsidRPr="00D618F0">
        <w:rPr>
          <w:rFonts w:ascii="Times New Roman" w:hAnsi="Times New Roman" w:cs="Times New Roman"/>
          <w:i/>
          <w:iCs/>
          <w:sz w:val="24"/>
        </w:rPr>
        <w:t>Rationality through Reasoning</w:t>
      </w:r>
      <w:r w:rsidRPr="00D618F0">
        <w:rPr>
          <w:rFonts w:ascii="Times New Roman" w:hAnsi="Times New Roman" w:cs="Times New Roman"/>
          <w:sz w:val="24"/>
        </w:rPr>
        <w:t xml:space="preserve">. The Blackwell/Brown Lectures in Philosophy 4. Chichester, West </w:t>
      </w:r>
      <w:proofErr w:type="gramStart"/>
      <w:r w:rsidRPr="00D618F0">
        <w:rPr>
          <w:rFonts w:ascii="Times New Roman" w:hAnsi="Times New Roman" w:cs="Times New Roman"/>
          <w:sz w:val="24"/>
        </w:rPr>
        <w:t>Sussex ;</w:t>
      </w:r>
      <w:proofErr w:type="gramEnd"/>
      <w:r w:rsidRPr="00D618F0">
        <w:rPr>
          <w:rFonts w:ascii="Times New Roman" w:hAnsi="Times New Roman" w:cs="Times New Roman"/>
          <w:sz w:val="24"/>
        </w:rPr>
        <w:t xml:space="preserve"> Malden, MA: Wiley Blackwell.</w:t>
      </w:r>
    </w:p>
    <w:p w14:paraId="2A450037" w14:textId="0D767CAC" w:rsidR="004C4AEA" w:rsidRPr="00D618F0" w:rsidRDefault="004C4AEA" w:rsidP="00EC5FAA">
      <w:pPr>
        <w:pStyle w:val="Bibliography"/>
        <w:ind w:right="851"/>
        <w:rPr>
          <w:rFonts w:ascii="Times New Roman" w:hAnsi="Times New Roman" w:cs="Times New Roman"/>
          <w:sz w:val="24"/>
        </w:rPr>
      </w:pPr>
      <w:proofErr w:type="spellStart"/>
      <w:r w:rsidRPr="00D618F0">
        <w:rPr>
          <w:rFonts w:ascii="Times New Roman" w:hAnsi="Times New Roman" w:cs="Times New Roman"/>
          <w:sz w:val="24"/>
        </w:rPr>
        <w:t>Buleandra</w:t>
      </w:r>
      <w:proofErr w:type="spellEnd"/>
      <w:r w:rsidRPr="00D618F0">
        <w:rPr>
          <w:rFonts w:ascii="Times New Roman" w:hAnsi="Times New Roman" w:cs="Times New Roman"/>
          <w:sz w:val="24"/>
        </w:rPr>
        <w:t xml:space="preserve">, A. </w:t>
      </w:r>
      <w:r w:rsidR="00C729FC" w:rsidRPr="00D618F0">
        <w:rPr>
          <w:rFonts w:ascii="Times New Roman" w:hAnsi="Times New Roman" w:cs="Times New Roman"/>
          <w:sz w:val="24"/>
        </w:rPr>
        <w:t>(</w:t>
      </w:r>
      <w:r w:rsidRPr="00D618F0">
        <w:rPr>
          <w:rFonts w:ascii="Times New Roman" w:hAnsi="Times New Roman" w:cs="Times New Roman"/>
          <w:sz w:val="24"/>
        </w:rPr>
        <w:t>2008</w:t>
      </w:r>
      <w:r w:rsidR="00C729FC" w:rsidRPr="00D618F0">
        <w:rPr>
          <w:rFonts w:ascii="Times New Roman" w:hAnsi="Times New Roman" w:cs="Times New Roman"/>
          <w:sz w:val="24"/>
        </w:rPr>
        <w:t>)</w:t>
      </w:r>
      <w:r w:rsidRPr="00D618F0">
        <w:rPr>
          <w:rFonts w:ascii="Times New Roman" w:hAnsi="Times New Roman" w:cs="Times New Roman"/>
          <w:sz w:val="24"/>
        </w:rPr>
        <w:t xml:space="preserve">. “Normativity and Correctness: A Reply to </w:t>
      </w:r>
      <w:proofErr w:type="spellStart"/>
      <w:r w:rsidRPr="00D618F0">
        <w:rPr>
          <w:rFonts w:ascii="Times New Roman" w:hAnsi="Times New Roman" w:cs="Times New Roman"/>
          <w:sz w:val="24"/>
        </w:rPr>
        <w:t>Hattiangadi</w:t>
      </w:r>
      <w:proofErr w:type="spellEnd"/>
      <w:r w:rsidRPr="00D618F0">
        <w:rPr>
          <w:rFonts w:ascii="Times New Roman" w:hAnsi="Times New Roman" w:cs="Times New Roman"/>
          <w:sz w:val="24"/>
        </w:rPr>
        <w:t xml:space="preserve">.” </w:t>
      </w:r>
      <w:r w:rsidRPr="00D618F0">
        <w:rPr>
          <w:rFonts w:ascii="Times New Roman" w:hAnsi="Times New Roman" w:cs="Times New Roman"/>
          <w:i/>
          <w:iCs/>
          <w:sz w:val="24"/>
        </w:rPr>
        <w:t>Acta Analytica</w:t>
      </w:r>
      <w:r w:rsidRPr="00D618F0">
        <w:rPr>
          <w:rFonts w:ascii="Times New Roman" w:hAnsi="Times New Roman" w:cs="Times New Roman"/>
          <w:sz w:val="24"/>
        </w:rPr>
        <w:t xml:space="preserve"> 23(2)</w:t>
      </w:r>
      <w:r w:rsidR="00432487" w:rsidRPr="00D618F0">
        <w:rPr>
          <w:rFonts w:ascii="Times New Roman" w:hAnsi="Times New Roman" w:cs="Times New Roman"/>
          <w:sz w:val="24"/>
        </w:rPr>
        <w:t>,</w:t>
      </w:r>
      <w:r w:rsidRPr="00D618F0">
        <w:rPr>
          <w:rFonts w:ascii="Times New Roman" w:hAnsi="Times New Roman" w:cs="Times New Roman"/>
          <w:sz w:val="24"/>
        </w:rPr>
        <w:t xml:space="preserve"> 177–86.</w:t>
      </w:r>
    </w:p>
    <w:p w14:paraId="34261520" w14:textId="07065BF4" w:rsidR="004C4AEA" w:rsidRPr="00D618F0" w:rsidRDefault="004C4AEA" w:rsidP="00EC5FAA">
      <w:pPr>
        <w:pStyle w:val="Bibliography"/>
        <w:ind w:right="851"/>
        <w:rPr>
          <w:rFonts w:ascii="Times New Roman" w:hAnsi="Times New Roman" w:cs="Times New Roman"/>
          <w:sz w:val="24"/>
        </w:rPr>
      </w:pPr>
      <w:proofErr w:type="spellStart"/>
      <w:r w:rsidRPr="00D618F0">
        <w:rPr>
          <w:rFonts w:ascii="Times New Roman" w:hAnsi="Times New Roman" w:cs="Times New Roman"/>
          <w:sz w:val="24"/>
        </w:rPr>
        <w:t>Glüer</w:t>
      </w:r>
      <w:proofErr w:type="spellEnd"/>
      <w:r w:rsidRPr="00D618F0">
        <w:rPr>
          <w:rFonts w:ascii="Times New Roman" w:hAnsi="Times New Roman" w:cs="Times New Roman"/>
          <w:sz w:val="24"/>
        </w:rPr>
        <w:t>, K</w:t>
      </w:r>
      <w:r w:rsidR="005D2A6B" w:rsidRPr="00D618F0">
        <w:rPr>
          <w:rFonts w:ascii="Times New Roman" w:hAnsi="Times New Roman" w:cs="Times New Roman"/>
          <w:sz w:val="24"/>
        </w:rPr>
        <w:t>.</w:t>
      </w:r>
      <w:r w:rsidRPr="00D618F0">
        <w:rPr>
          <w:rFonts w:ascii="Times New Roman" w:hAnsi="Times New Roman" w:cs="Times New Roman"/>
          <w:sz w:val="24"/>
        </w:rPr>
        <w:t>, and</w:t>
      </w:r>
      <w:r w:rsidR="00432487" w:rsidRPr="00D618F0">
        <w:rPr>
          <w:rFonts w:ascii="Times New Roman" w:hAnsi="Times New Roman" w:cs="Times New Roman"/>
          <w:sz w:val="24"/>
        </w:rPr>
        <w:t xml:space="preserve"> Å.</w:t>
      </w:r>
      <w:r w:rsidRPr="00D618F0">
        <w:rPr>
          <w:rFonts w:ascii="Times New Roman" w:hAnsi="Times New Roman" w:cs="Times New Roman"/>
          <w:sz w:val="24"/>
        </w:rPr>
        <w:t xml:space="preserve"> </w:t>
      </w:r>
      <w:proofErr w:type="spellStart"/>
      <w:r w:rsidRPr="00D618F0">
        <w:rPr>
          <w:rFonts w:ascii="Times New Roman" w:hAnsi="Times New Roman" w:cs="Times New Roman"/>
          <w:sz w:val="24"/>
        </w:rPr>
        <w:t>Wikforss</w:t>
      </w:r>
      <w:proofErr w:type="spellEnd"/>
      <w:r w:rsidR="00556AEF" w:rsidRPr="00D618F0">
        <w:rPr>
          <w:rFonts w:ascii="Times New Roman" w:hAnsi="Times New Roman" w:cs="Times New Roman"/>
          <w:sz w:val="24"/>
        </w:rPr>
        <w:t xml:space="preserve"> </w:t>
      </w:r>
      <w:r w:rsidR="00C729FC" w:rsidRPr="00D618F0">
        <w:rPr>
          <w:rFonts w:ascii="Times New Roman" w:hAnsi="Times New Roman" w:cs="Times New Roman"/>
          <w:sz w:val="24"/>
        </w:rPr>
        <w:t>(</w:t>
      </w:r>
      <w:r w:rsidRPr="00D618F0">
        <w:rPr>
          <w:rFonts w:ascii="Times New Roman" w:hAnsi="Times New Roman" w:cs="Times New Roman"/>
          <w:sz w:val="24"/>
        </w:rPr>
        <w:t>2009</w:t>
      </w:r>
      <w:r w:rsidR="00C729FC" w:rsidRPr="00D618F0">
        <w:rPr>
          <w:rFonts w:ascii="Times New Roman" w:hAnsi="Times New Roman" w:cs="Times New Roman"/>
          <w:sz w:val="24"/>
        </w:rPr>
        <w:t>)</w:t>
      </w:r>
      <w:r w:rsidRPr="00D618F0">
        <w:rPr>
          <w:rFonts w:ascii="Times New Roman" w:hAnsi="Times New Roman" w:cs="Times New Roman"/>
          <w:sz w:val="24"/>
        </w:rPr>
        <w:t xml:space="preserve">. “Against Content Normativity.” </w:t>
      </w:r>
      <w:proofErr w:type="spellStart"/>
      <w:r w:rsidRPr="00D618F0">
        <w:rPr>
          <w:rFonts w:ascii="Times New Roman" w:hAnsi="Times New Roman" w:cs="Times New Roman"/>
          <w:i/>
          <w:iCs/>
          <w:sz w:val="24"/>
        </w:rPr>
        <w:t>Mind</w:t>
      </w:r>
      <w:proofErr w:type="spellEnd"/>
      <w:r w:rsidRPr="00D618F0">
        <w:rPr>
          <w:rFonts w:ascii="Times New Roman" w:hAnsi="Times New Roman" w:cs="Times New Roman"/>
          <w:sz w:val="24"/>
        </w:rPr>
        <w:t xml:space="preserve"> 118(469)</w:t>
      </w:r>
      <w:r w:rsidR="00432487" w:rsidRPr="00D618F0">
        <w:rPr>
          <w:rFonts w:ascii="Times New Roman" w:hAnsi="Times New Roman" w:cs="Times New Roman"/>
          <w:sz w:val="24"/>
        </w:rPr>
        <w:t>,</w:t>
      </w:r>
      <w:r w:rsidRPr="00D618F0">
        <w:rPr>
          <w:rFonts w:ascii="Times New Roman" w:hAnsi="Times New Roman" w:cs="Times New Roman"/>
          <w:sz w:val="24"/>
        </w:rPr>
        <w:t xml:space="preserve"> 31–70.</w:t>
      </w:r>
    </w:p>
    <w:p w14:paraId="3405299E" w14:textId="643B19E5" w:rsidR="004C4AEA" w:rsidRPr="00D618F0" w:rsidRDefault="00432487" w:rsidP="00EC5FAA">
      <w:pPr>
        <w:pStyle w:val="Bibliography"/>
        <w:ind w:right="851"/>
        <w:rPr>
          <w:rFonts w:ascii="Times New Roman" w:hAnsi="Times New Roman" w:cs="Times New Roman"/>
          <w:sz w:val="24"/>
        </w:rPr>
      </w:pPr>
      <w:proofErr w:type="spellStart"/>
      <w:r w:rsidRPr="00D618F0">
        <w:rPr>
          <w:rFonts w:ascii="Times New Roman" w:hAnsi="Times New Roman" w:cs="Times New Roman"/>
          <w:sz w:val="24"/>
        </w:rPr>
        <w:t>Glüer</w:t>
      </w:r>
      <w:proofErr w:type="spellEnd"/>
      <w:r w:rsidRPr="00D618F0">
        <w:rPr>
          <w:rFonts w:ascii="Times New Roman" w:hAnsi="Times New Roman" w:cs="Times New Roman"/>
          <w:sz w:val="24"/>
        </w:rPr>
        <w:t xml:space="preserve">, K., and Å. </w:t>
      </w:r>
      <w:proofErr w:type="spellStart"/>
      <w:r w:rsidRPr="00D618F0">
        <w:rPr>
          <w:rFonts w:ascii="Times New Roman" w:hAnsi="Times New Roman" w:cs="Times New Roman"/>
          <w:sz w:val="24"/>
        </w:rPr>
        <w:t>Wikforss</w:t>
      </w:r>
      <w:proofErr w:type="spellEnd"/>
      <w:r w:rsidR="004C4AEA" w:rsidRPr="00D618F0">
        <w:rPr>
          <w:rFonts w:ascii="Times New Roman" w:hAnsi="Times New Roman" w:cs="Times New Roman"/>
          <w:sz w:val="24"/>
        </w:rPr>
        <w:t xml:space="preserve"> </w:t>
      </w:r>
      <w:r w:rsidR="00C729FC" w:rsidRPr="00D618F0">
        <w:rPr>
          <w:rFonts w:ascii="Times New Roman" w:hAnsi="Times New Roman" w:cs="Times New Roman"/>
          <w:sz w:val="24"/>
        </w:rPr>
        <w:t>(</w:t>
      </w:r>
      <w:r w:rsidR="004C4AEA" w:rsidRPr="00D618F0">
        <w:rPr>
          <w:rFonts w:ascii="Times New Roman" w:hAnsi="Times New Roman" w:cs="Times New Roman"/>
          <w:sz w:val="24"/>
        </w:rPr>
        <w:t>2015</w:t>
      </w:r>
      <w:r w:rsidR="00C729FC" w:rsidRPr="00D618F0">
        <w:rPr>
          <w:rFonts w:ascii="Times New Roman" w:hAnsi="Times New Roman" w:cs="Times New Roman"/>
          <w:sz w:val="24"/>
        </w:rPr>
        <w:t>)</w:t>
      </w:r>
      <w:r w:rsidR="004C4AEA" w:rsidRPr="00D618F0">
        <w:rPr>
          <w:rFonts w:ascii="Times New Roman" w:hAnsi="Times New Roman" w:cs="Times New Roman"/>
          <w:sz w:val="24"/>
        </w:rPr>
        <w:t xml:space="preserve">. “Meaning Normativism: Against the Simple Argument.” </w:t>
      </w:r>
      <w:r w:rsidR="004C4AEA" w:rsidRPr="00D618F0">
        <w:rPr>
          <w:rFonts w:ascii="Times New Roman" w:hAnsi="Times New Roman" w:cs="Times New Roman"/>
          <w:i/>
          <w:iCs/>
          <w:sz w:val="24"/>
        </w:rPr>
        <w:t>Organon F</w:t>
      </w:r>
      <w:r w:rsidR="004C4AEA" w:rsidRPr="00D618F0">
        <w:rPr>
          <w:rFonts w:ascii="Times New Roman" w:hAnsi="Times New Roman" w:cs="Times New Roman"/>
          <w:sz w:val="24"/>
        </w:rPr>
        <w:t xml:space="preserve"> 22 (Supplementary Issue)</w:t>
      </w:r>
      <w:r w:rsidRPr="00D618F0">
        <w:rPr>
          <w:rFonts w:ascii="Times New Roman" w:hAnsi="Times New Roman" w:cs="Times New Roman"/>
          <w:sz w:val="24"/>
        </w:rPr>
        <w:t>,</w:t>
      </w:r>
      <w:r w:rsidR="004C4AEA" w:rsidRPr="00D618F0">
        <w:rPr>
          <w:rFonts w:ascii="Times New Roman" w:hAnsi="Times New Roman" w:cs="Times New Roman"/>
          <w:sz w:val="24"/>
        </w:rPr>
        <w:t xml:space="preserve"> 63–73.</w:t>
      </w:r>
    </w:p>
    <w:p w14:paraId="451A66B1" w14:textId="0BC0ECC1" w:rsidR="004C4AEA" w:rsidRPr="00D618F0" w:rsidRDefault="00432487" w:rsidP="00EC5FAA">
      <w:pPr>
        <w:pStyle w:val="Bibliography"/>
        <w:ind w:right="851"/>
        <w:rPr>
          <w:rFonts w:ascii="Times New Roman" w:hAnsi="Times New Roman" w:cs="Times New Roman"/>
          <w:sz w:val="24"/>
        </w:rPr>
      </w:pPr>
      <w:proofErr w:type="spellStart"/>
      <w:r w:rsidRPr="00D618F0">
        <w:rPr>
          <w:rFonts w:ascii="Times New Roman" w:hAnsi="Times New Roman" w:cs="Times New Roman"/>
          <w:sz w:val="24"/>
        </w:rPr>
        <w:t>Glüer</w:t>
      </w:r>
      <w:proofErr w:type="spellEnd"/>
      <w:r w:rsidRPr="00D618F0">
        <w:rPr>
          <w:rFonts w:ascii="Times New Roman" w:hAnsi="Times New Roman" w:cs="Times New Roman"/>
          <w:sz w:val="24"/>
        </w:rPr>
        <w:t xml:space="preserve">, K., and Å. </w:t>
      </w:r>
      <w:proofErr w:type="spellStart"/>
      <w:r w:rsidRPr="00D618F0">
        <w:rPr>
          <w:rFonts w:ascii="Times New Roman" w:hAnsi="Times New Roman" w:cs="Times New Roman"/>
          <w:sz w:val="24"/>
        </w:rPr>
        <w:t>Wikforss</w:t>
      </w:r>
      <w:proofErr w:type="spellEnd"/>
      <w:r w:rsidR="004C4AEA" w:rsidRPr="00D618F0">
        <w:rPr>
          <w:rFonts w:ascii="Times New Roman" w:hAnsi="Times New Roman" w:cs="Times New Roman"/>
          <w:sz w:val="24"/>
        </w:rPr>
        <w:t xml:space="preserve"> </w:t>
      </w:r>
      <w:r w:rsidR="00C729FC" w:rsidRPr="00D618F0">
        <w:rPr>
          <w:rFonts w:ascii="Times New Roman" w:hAnsi="Times New Roman" w:cs="Times New Roman"/>
          <w:sz w:val="24"/>
        </w:rPr>
        <w:t>(</w:t>
      </w:r>
      <w:r w:rsidR="004C4AEA" w:rsidRPr="00D618F0">
        <w:rPr>
          <w:rFonts w:ascii="Times New Roman" w:hAnsi="Times New Roman" w:cs="Times New Roman"/>
          <w:sz w:val="24"/>
        </w:rPr>
        <w:t>2020</w:t>
      </w:r>
      <w:r w:rsidR="00C729FC" w:rsidRPr="00D618F0">
        <w:rPr>
          <w:rFonts w:ascii="Times New Roman" w:hAnsi="Times New Roman" w:cs="Times New Roman"/>
          <w:sz w:val="24"/>
        </w:rPr>
        <w:t>)</w:t>
      </w:r>
      <w:r w:rsidR="004C4AEA" w:rsidRPr="00D618F0">
        <w:rPr>
          <w:rFonts w:ascii="Times New Roman" w:hAnsi="Times New Roman" w:cs="Times New Roman"/>
          <w:sz w:val="24"/>
        </w:rPr>
        <w:t>. “The Normativity of Meaning and Content.” In</w:t>
      </w:r>
      <w:r w:rsidRPr="00D618F0">
        <w:rPr>
          <w:rFonts w:ascii="Times New Roman" w:hAnsi="Times New Roman" w:cs="Times New Roman"/>
          <w:sz w:val="24"/>
        </w:rPr>
        <w:t xml:space="preserve"> Edward N. Zalta (ed.),</w:t>
      </w:r>
      <w:r w:rsidR="004C4AEA" w:rsidRPr="00D618F0">
        <w:rPr>
          <w:rFonts w:ascii="Times New Roman" w:hAnsi="Times New Roman" w:cs="Times New Roman"/>
          <w:sz w:val="24"/>
        </w:rPr>
        <w:t xml:space="preserve"> </w:t>
      </w:r>
      <w:r w:rsidR="004C4AEA" w:rsidRPr="00D618F0">
        <w:rPr>
          <w:rFonts w:ascii="Times New Roman" w:hAnsi="Times New Roman" w:cs="Times New Roman"/>
          <w:i/>
          <w:iCs/>
          <w:sz w:val="24"/>
        </w:rPr>
        <w:t xml:space="preserve">The </w:t>
      </w:r>
      <w:proofErr w:type="spellStart"/>
      <w:r w:rsidR="004C4AEA" w:rsidRPr="00D618F0">
        <w:rPr>
          <w:rFonts w:ascii="Times New Roman" w:hAnsi="Times New Roman" w:cs="Times New Roman"/>
          <w:i/>
          <w:iCs/>
          <w:sz w:val="24"/>
        </w:rPr>
        <w:t>Stanfod</w:t>
      </w:r>
      <w:proofErr w:type="spellEnd"/>
      <w:r w:rsidR="004C4AEA" w:rsidRPr="00D618F0">
        <w:rPr>
          <w:rFonts w:ascii="Times New Roman" w:hAnsi="Times New Roman" w:cs="Times New Roman"/>
          <w:i/>
          <w:iCs/>
          <w:sz w:val="24"/>
        </w:rPr>
        <w:t xml:space="preserve"> Encyclopedia of Philosophy</w:t>
      </w:r>
      <w:r w:rsidRPr="00D618F0">
        <w:rPr>
          <w:rFonts w:ascii="Times New Roman" w:hAnsi="Times New Roman" w:cs="Times New Roman"/>
          <w:sz w:val="24"/>
        </w:rPr>
        <w:t>.</w:t>
      </w:r>
      <w:r w:rsidR="004C4AEA" w:rsidRPr="00D618F0">
        <w:rPr>
          <w:rFonts w:ascii="Times New Roman" w:hAnsi="Times New Roman" w:cs="Times New Roman"/>
          <w:sz w:val="24"/>
        </w:rPr>
        <w:t xml:space="preserve"> Fall 2020. Metaphysics Research Lab, Stanford University. https://plato.stanford.edu/archives/fall2020/entries/meaning-normativity/.</w:t>
      </w:r>
    </w:p>
    <w:p w14:paraId="20E27B68" w14:textId="0F1C9714"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Hare, R. </w:t>
      </w:r>
      <w:r w:rsidR="00C729FC" w:rsidRPr="00D618F0">
        <w:rPr>
          <w:rFonts w:ascii="Times New Roman" w:hAnsi="Times New Roman" w:cs="Times New Roman"/>
          <w:sz w:val="24"/>
        </w:rPr>
        <w:t>(</w:t>
      </w:r>
      <w:r w:rsidRPr="00D618F0">
        <w:rPr>
          <w:rFonts w:ascii="Times New Roman" w:hAnsi="Times New Roman" w:cs="Times New Roman"/>
          <w:sz w:val="24"/>
        </w:rPr>
        <w:t>1952</w:t>
      </w:r>
      <w:r w:rsidR="00C729FC" w:rsidRPr="00D618F0">
        <w:rPr>
          <w:rFonts w:ascii="Times New Roman" w:hAnsi="Times New Roman" w:cs="Times New Roman"/>
          <w:sz w:val="24"/>
        </w:rPr>
        <w:t>)</w:t>
      </w:r>
      <w:r w:rsidRPr="00D618F0">
        <w:rPr>
          <w:rFonts w:ascii="Times New Roman" w:hAnsi="Times New Roman" w:cs="Times New Roman"/>
          <w:sz w:val="24"/>
        </w:rPr>
        <w:t xml:space="preserve">. </w:t>
      </w:r>
      <w:r w:rsidRPr="00D618F0">
        <w:rPr>
          <w:rFonts w:ascii="Times New Roman" w:hAnsi="Times New Roman" w:cs="Times New Roman"/>
          <w:i/>
          <w:iCs/>
          <w:sz w:val="24"/>
        </w:rPr>
        <w:t>The Language of Morals</w:t>
      </w:r>
      <w:r w:rsidRPr="00D618F0">
        <w:rPr>
          <w:rFonts w:ascii="Times New Roman" w:hAnsi="Times New Roman" w:cs="Times New Roman"/>
          <w:sz w:val="24"/>
        </w:rPr>
        <w:t>. Oxford: Clarendon Press.</w:t>
      </w:r>
    </w:p>
    <w:p w14:paraId="2BA4F5DC" w14:textId="394A9274" w:rsidR="004C4AEA" w:rsidRPr="00D618F0" w:rsidRDefault="004C4AEA" w:rsidP="00EC5FAA">
      <w:pPr>
        <w:pStyle w:val="Bibliography"/>
        <w:ind w:right="851"/>
        <w:rPr>
          <w:rFonts w:ascii="Times New Roman" w:hAnsi="Times New Roman" w:cs="Times New Roman"/>
          <w:sz w:val="24"/>
        </w:rPr>
      </w:pPr>
      <w:proofErr w:type="spellStart"/>
      <w:r w:rsidRPr="00D618F0">
        <w:rPr>
          <w:rFonts w:ascii="Times New Roman" w:hAnsi="Times New Roman" w:cs="Times New Roman"/>
          <w:sz w:val="24"/>
        </w:rPr>
        <w:t>Hattiangadi</w:t>
      </w:r>
      <w:proofErr w:type="spellEnd"/>
      <w:r w:rsidRPr="00D618F0">
        <w:rPr>
          <w:rFonts w:ascii="Times New Roman" w:hAnsi="Times New Roman" w:cs="Times New Roman"/>
          <w:sz w:val="24"/>
        </w:rPr>
        <w:t xml:space="preserve">, A. </w:t>
      </w:r>
      <w:r w:rsidR="00C729FC" w:rsidRPr="00D618F0">
        <w:rPr>
          <w:rFonts w:ascii="Times New Roman" w:hAnsi="Times New Roman" w:cs="Times New Roman"/>
          <w:sz w:val="24"/>
        </w:rPr>
        <w:t>(</w:t>
      </w:r>
      <w:r w:rsidRPr="00D618F0">
        <w:rPr>
          <w:rFonts w:ascii="Times New Roman" w:hAnsi="Times New Roman" w:cs="Times New Roman"/>
          <w:sz w:val="24"/>
        </w:rPr>
        <w:t>2006</w:t>
      </w:r>
      <w:r w:rsidR="00C729FC" w:rsidRPr="00D618F0">
        <w:rPr>
          <w:rFonts w:ascii="Times New Roman" w:hAnsi="Times New Roman" w:cs="Times New Roman"/>
          <w:sz w:val="24"/>
        </w:rPr>
        <w:t>)</w:t>
      </w:r>
      <w:r w:rsidRPr="00D618F0">
        <w:rPr>
          <w:rFonts w:ascii="Times New Roman" w:hAnsi="Times New Roman" w:cs="Times New Roman"/>
          <w:sz w:val="24"/>
        </w:rPr>
        <w:t xml:space="preserve">. “Is Meaning Normative?” </w:t>
      </w:r>
      <w:r w:rsidRPr="00D618F0">
        <w:rPr>
          <w:rFonts w:ascii="Times New Roman" w:hAnsi="Times New Roman" w:cs="Times New Roman"/>
          <w:i/>
          <w:iCs/>
          <w:sz w:val="24"/>
        </w:rPr>
        <w:t>Mind and Language</w:t>
      </w:r>
      <w:r w:rsidRPr="00D618F0">
        <w:rPr>
          <w:rFonts w:ascii="Times New Roman" w:hAnsi="Times New Roman" w:cs="Times New Roman"/>
          <w:sz w:val="24"/>
        </w:rPr>
        <w:t xml:space="preserve"> 21(2)</w:t>
      </w:r>
      <w:r w:rsidR="00432487" w:rsidRPr="00D618F0">
        <w:rPr>
          <w:rFonts w:ascii="Times New Roman" w:hAnsi="Times New Roman" w:cs="Times New Roman"/>
          <w:sz w:val="24"/>
        </w:rPr>
        <w:t>,</w:t>
      </w:r>
      <w:r w:rsidRPr="00D618F0">
        <w:rPr>
          <w:rFonts w:ascii="Times New Roman" w:hAnsi="Times New Roman" w:cs="Times New Roman"/>
          <w:sz w:val="24"/>
        </w:rPr>
        <w:t xml:space="preserve"> 220–40.</w:t>
      </w:r>
    </w:p>
    <w:p w14:paraId="7278D1C9" w14:textId="4E81272D" w:rsidR="004C4AEA" w:rsidRPr="00D618F0" w:rsidRDefault="00432487" w:rsidP="00EC5FAA">
      <w:pPr>
        <w:pStyle w:val="Bibliography"/>
        <w:ind w:right="851"/>
        <w:rPr>
          <w:rFonts w:ascii="Times New Roman" w:hAnsi="Times New Roman" w:cs="Times New Roman"/>
          <w:sz w:val="24"/>
        </w:rPr>
      </w:pPr>
      <w:proofErr w:type="spellStart"/>
      <w:r w:rsidRPr="00D618F0">
        <w:rPr>
          <w:rFonts w:ascii="Times New Roman" w:hAnsi="Times New Roman" w:cs="Times New Roman"/>
          <w:sz w:val="24"/>
        </w:rPr>
        <w:lastRenderedPageBreak/>
        <w:t>Hattiangadi</w:t>
      </w:r>
      <w:proofErr w:type="spellEnd"/>
      <w:r w:rsidRPr="00D618F0">
        <w:rPr>
          <w:rFonts w:ascii="Times New Roman" w:hAnsi="Times New Roman" w:cs="Times New Roman"/>
          <w:sz w:val="24"/>
        </w:rPr>
        <w:t>, A</w:t>
      </w:r>
      <w:r w:rsidR="004C4AEA" w:rsidRPr="00D618F0">
        <w:rPr>
          <w:rFonts w:ascii="Times New Roman" w:hAnsi="Times New Roman" w:cs="Times New Roman"/>
          <w:sz w:val="24"/>
        </w:rPr>
        <w:t xml:space="preserve">. </w:t>
      </w:r>
      <w:r w:rsidRPr="00D618F0">
        <w:rPr>
          <w:rFonts w:ascii="Times New Roman" w:hAnsi="Times New Roman" w:cs="Times New Roman"/>
          <w:sz w:val="24"/>
        </w:rPr>
        <w:t>(</w:t>
      </w:r>
      <w:r w:rsidR="004C4AEA" w:rsidRPr="00D618F0">
        <w:rPr>
          <w:rFonts w:ascii="Times New Roman" w:hAnsi="Times New Roman" w:cs="Times New Roman"/>
          <w:sz w:val="24"/>
        </w:rPr>
        <w:t>2007</w:t>
      </w:r>
      <w:r w:rsidRPr="00D618F0">
        <w:rPr>
          <w:rFonts w:ascii="Times New Roman" w:hAnsi="Times New Roman" w:cs="Times New Roman"/>
          <w:sz w:val="24"/>
        </w:rPr>
        <w:t>)</w:t>
      </w:r>
      <w:r w:rsidR="004C4AEA" w:rsidRPr="00D618F0">
        <w:rPr>
          <w:rFonts w:ascii="Times New Roman" w:hAnsi="Times New Roman" w:cs="Times New Roman"/>
          <w:sz w:val="24"/>
        </w:rPr>
        <w:t xml:space="preserve">. </w:t>
      </w:r>
      <w:proofErr w:type="spellStart"/>
      <w:r w:rsidR="004C4AEA" w:rsidRPr="00D618F0">
        <w:rPr>
          <w:rFonts w:ascii="Times New Roman" w:hAnsi="Times New Roman" w:cs="Times New Roman"/>
          <w:i/>
          <w:iCs/>
          <w:sz w:val="24"/>
        </w:rPr>
        <w:t>Oughts</w:t>
      </w:r>
      <w:proofErr w:type="spellEnd"/>
      <w:r w:rsidR="004C4AEA" w:rsidRPr="00D618F0">
        <w:rPr>
          <w:rFonts w:ascii="Times New Roman" w:hAnsi="Times New Roman" w:cs="Times New Roman"/>
          <w:i/>
          <w:iCs/>
          <w:sz w:val="24"/>
        </w:rPr>
        <w:t xml:space="preserve"> and Thoughts Rule-Following and the Normativity of Content</w:t>
      </w:r>
      <w:r w:rsidR="004C4AEA" w:rsidRPr="00D618F0">
        <w:rPr>
          <w:rFonts w:ascii="Times New Roman" w:hAnsi="Times New Roman" w:cs="Times New Roman"/>
          <w:sz w:val="24"/>
        </w:rPr>
        <w:t>. Oxford: Clarendon Press.</w:t>
      </w:r>
    </w:p>
    <w:p w14:paraId="2EB06C1C" w14:textId="34CC31FC" w:rsidR="00ED4D5D" w:rsidRPr="00D618F0" w:rsidRDefault="00432487" w:rsidP="00EC5FAA">
      <w:pPr>
        <w:pStyle w:val="Bibliography"/>
        <w:ind w:right="851"/>
        <w:rPr>
          <w:rFonts w:ascii="Times New Roman" w:hAnsi="Times New Roman" w:cs="Times New Roman"/>
          <w:sz w:val="24"/>
        </w:rPr>
      </w:pPr>
      <w:proofErr w:type="spellStart"/>
      <w:r w:rsidRPr="00D618F0">
        <w:rPr>
          <w:rFonts w:ascii="Times New Roman" w:hAnsi="Times New Roman" w:cs="Times New Roman"/>
          <w:sz w:val="24"/>
        </w:rPr>
        <w:t>Hattiangadi</w:t>
      </w:r>
      <w:proofErr w:type="spellEnd"/>
      <w:r w:rsidRPr="00D618F0">
        <w:rPr>
          <w:rFonts w:ascii="Times New Roman" w:hAnsi="Times New Roman" w:cs="Times New Roman"/>
          <w:sz w:val="24"/>
        </w:rPr>
        <w:t>, A.</w:t>
      </w:r>
      <w:r w:rsidR="004C4AEA" w:rsidRPr="00D618F0">
        <w:rPr>
          <w:rFonts w:ascii="Times New Roman" w:hAnsi="Times New Roman" w:cs="Times New Roman"/>
          <w:sz w:val="24"/>
        </w:rPr>
        <w:t xml:space="preserve"> </w:t>
      </w:r>
      <w:r w:rsidR="00C729FC" w:rsidRPr="00D618F0">
        <w:rPr>
          <w:rFonts w:ascii="Times New Roman" w:hAnsi="Times New Roman" w:cs="Times New Roman"/>
          <w:sz w:val="24"/>
        </w:rPr>
        <w:t>(</w:t>
      </w:r>
      <w:r w:rsidR="004C4AEA" w:rsidRPr="00D618F0">
        <w:rPr>
          <w:rFonts w:ascii="Times New Roman" w:hAnsi="Times New Roman" w:cs="Times New Roman"/>
          <w:sz w:val="24"/>
        </w:rPr>
        <w:t>2009</w:t>
      </w:r>
      <w:r w:rsidR="00C729FC" w:rsidRPr="00D618F0">
        <w:rPr>
          <w:rFonts w:ascii="Times New Roman" w:hAnsi="Times New Roman" w:cs="Times New Roman"/>
          <w:sz w:val="24"/>
        </w:rPr>
        <w:t>)</w:t>
      </w:r>
      <w:r w:rsidR="004C4AEA" w:rsidRPr="00D618F0">
        <w:rPr>
          <w:rFonts w:ascii="Times New Roman" w:hAnsi="Times New Roman" w:cs="Times New Roman"/>
          <w:sz w:val="24"/>
        </w:rPr>
        <w:t xml:space="preserve">. “Some More Thoughts on Semantic </w:t>
      </w:r>
      <w:proofErr w:type="spellStart"/>
      <w:r w:rsidR="004C4AEA" w:rsidRPr="00D618F0">
        <w:rPr>
          <w:rFonts w:ascii="Times New Roman" w:hAnsi="Times New Roman" w:cs="Times New Roman"/>
          <w:sz w:val="24"/>
        </w:rPr>
        <w:t>Oughts</w:t>
      </w:r>
      <w:proofErr w:type="spellEnd"/>
      <w:r w:rsidR="004C4AEA" w:rsidRPr="00D618F0">
        <w:rPr>
          <w:rFonts w:ascii="Times New Roman" w:hAnsi="Times New Roman" w:cs="Times New Roman"/>
          <w:sz w:val="24"/>
        </w:rPr>
        <w:t xml:space="preserve">: A Reply to Daniel Whiting.” </w:t>
      </w:r>
      <w:r w:rsidR="004C4AEA" w:rsidRPr="00D618F0">
        <w:rPr>
          <w:rFonts w:ascii="Times New Roman" w:hAnsi="Times New Roman" w:cs="Times New Roman"/>
          <w:i/>
          <w:iCs/>
          <w:sz w:val="24"/>
        </w:rPr>
        <w:t>Analysis</w:t>
      </w:r>
      <w:r w:rsidR="004C4AEA" w:rsidRPr="00D618F0">
        <w:rPr>
          <w:rFonts w:ascii="Times New Roman" w:hAnsi="Times New Roman" w:cs="Times New Roman"/>
          <w:sz w:val="24"/>
        </w:rPr>
        <w:t xml:space="preserve"> 69(1)</w:t>
      </w:r>
      <w:r w:rsidRPr="00D618F0">
        <w:rPr>
          <w:rFonts w:ascii="Times New Roman" w:hAnsi="Times New Roman" w:cs="Times New Roman"/>
          <w:sz w:val="24"/>
        </w:rPr>
        <w:t>,</w:t>
      </w:r>
      <w:r w:rsidR="004C4AEA" w:rsidRPr="00D618F0">
        <w:rPr>
          <w:rFonts w:ascii="Times New Roman" w:hAnsi="Times New Roman" w:cs="Times New Roman"/>
          <w:sz w:val="24"/>
        </w:rPr>
        <w:t xml:space="preserve"> 54–63. </w:t>
      </w:r>
    </w:p>
    <w:p w14:paraId="32B7E139" w14:textId="7167E0BE" w:rsidR="00347AC5" w:rsidRPr="00D618F0" w:rsidRDefault="00347AC5"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Honkasalo, A. </w:t>
      </w:r>
      <w:r w:rsidR="00C729FC" w:rsidRPr="00D618F0">
        <w:rPr>
          <w:rFonts w:ascii="Times New Roman" w:hAnsi="Times New Roman" w:cs="Times New Roman"/>
          <w:sz w:val="24"/>
        </w:rPr>
        <w:t>(</w:t>
      </w:r>
      <w:r w:rsidRPr="00D618F0">
        <w:rPr>
          <w:rFonts w:ascii="Times New Roman" w:hAnsi="Times New Roman" w:cs="Times New Roman"/>
          <w:sz w:val="24"/>
        </w:rPr>
        <w:t>2022</w:t>
      </w:r>
      <w:r w:rsidR="00C729FC" w:rsidRPr="00D618F0">
        <w:rPr>
          <w:rFonts w:ascii="Times New Roman" w:hAnsi="Times New Roman" w:cs="Times New Roman"/>
          <w:sz w:val="24"/>
        </w:rPr>
        <w:t>)</w:t>
      </w:r>
      <w:r w:rsidRPr="00D618F0">
        <w:rPr>
          <w:rFonts w:ascii="Times New Roman" w:hAnsi="Times New Roman" w:cs="Times New Roman"/>
          <w:sz w:val="24"/>
        </w:rPr>
        <w:t>. “</w:t>
      </w:r>
      <w:r w:rsidR="00C00C6E" w:rsidRPr="00D618F0">
        <w:rPr>
          <w:rFonts w:ascii="Times New Roman" w:hAnsi="Times New Roman" w:cs="Times New Roman"/>
          <w:sz w:val="24"/>
        </w:rPr>
        <w:t>Is semantic correctness descriptive?</w:t>
      </w:r>
      <w:r w:rsidRPr="00D618F0">
        <w:rPr>
          <w:rFonts w:ascii="Times New Roman" w:hAnsi="Times New Roman" w:cs="Times New Roman"/>
          <w:sz w:val="24"/>
        </w:rPr>
        <w:t xml:space="preserve">” </w:t>
      </w:r>
      <w:r w:rsidR="008D55C3" w:rsidRPr="00D618F0">
        <w:rPr>
          <w:rFonts w:ascii="Times New Roman" w:hAnsi="Times New Roman" w:cs="Times New Roman"/>
          <w:i/>
          <w:iCs/>
          <w:sz w:val="24"/>
        </w:rPr>
        <w:t>Theoria</w:t>
      </w:r>
      <w:r w:rsidRPr="00D618F0">
        <w:rPr>
          <w:rFonts w:ascii="Times New Roman" w:hAnsi="Times New Roman" w:cs="Times New Roman"/>
          <w:sz w:val="24"/>
        </w:rPr>
        <w:t xml:space="preserve"> </w:t>
      </w:r>
      <w:r w:rsidR="00493526" w:rsidRPr="00D618F0">
        <w:rPr>
          <w:rFonts w:ascii="Times New Roman" w:hAnsi="Times New Roman" w:cs="Times New Roman"/>
          <w:sz w:val="24"/>
        </w:rPr>
        <w:t>88</w:t>
      </w:r>
      <w:r w:rsidR="000A74F2" w:rsidRPr="00D618F0">
        <w:rPr>
          <w:rFonts w:ascii="Times New Roman" w:hAnsi="Times New Roman" w:cs="Times New Roman"/>
          <w:sz w:val="24"/>
        </w:rPr>
        <w:t>(5)</w:t>
      </w:r>
      <w:r w:rsidR="00432487" w:rsidRPr="00D618F0">
        <w:rPr>
          <w:rFonts w:ascii="Times New Roman" w:hAnsi="Times New Roman" w:cs="Times New Roman"/>
          <w:sz w:val="24"/>
        </w:rPr>
        <w:t>,</w:t>
      </w:r>
      <w:r w:rsidRPr="00D618F0">
        <w:rPr>
          <w:rFonts w:ascii="Times New Roman" w:hAnsi="Times New Roman" w:cs="Times New Roman"/>
          <w:sz w:val="24"/>
        </w:rPr>
        <w:t xml:space="preserve"> </w:t>
      </w:r>
      <w:r w:rsidR="000A74F2" w:rsidRPr="00D618F0">
        <w:rPr>
          <w:rFonts w:ascii="Times New Roman" w:hAnsi="Times New Roman" w:cs="Times New Roman"/>
          <w:sz w:val="24"/>
        </w:rPr>
        <w:t>899</w:t>
      </w:r>
      <w:r w:rsidR="000A74F2" w:rsidRPr="00D618F0">
        <w:rPr>
          <w:rFonts w:ascii="Times New Roman" w:hAnsi="Times New Roman" w:cs="Times New Roman"/>
          <w:sz w:val="24"/>
        </w:rPr>
        <w:softHyphen/>
      </w:r>
      <w:r w:rsidRPr="00D618F0">
        <w:rPr>
          <w:rFonts w:ascii="Times New Roman" w:hAnsi="Times New Roman" w:cs="Times New Roman"/>
          <w:sz w:val="24"/>
        </w:rPr>
        <w:t>–</w:t>
      </w:r>
      <w:r w:rsidR="000A74F2" w:rsidRPr="00D618F0">
        <w:rPr>
          <w:rFonts w:ascii="Times New Roman" w:hAnsi="Times New Roman" w:cs="Times New Roman"/>
          <w:sz w:val="24"/>
        </w:rPr>
        <w:t>907</w:t>
      </w:r>
      <w:r w:rsidRPr="00D618F0">
        <w:rPr>
          <w:rFonts w:ascii="Times New Roman" w:hAnsi="Times New Roman" w:cs="Times New Roman"/>
          <w:sz w:val="24"/>
        </w:rPr>
        <w:t>.</w:t>
      </w:r>
    </w:p>
    <w:p w14:paraId="270D7EA5" w14:textId="6D80A49B"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Kaplan, D. </w:t>
      </w:r>
      <w:r w:rsidR="00C729FC" w:rsidRPr="00D618F0">
        <w:rPr>
          <w:rFonts w:ascii="Times New Roman" w:hAnsi="Times New Roman" w:cs="Times New Roman"/>
          <w:sz w:val="24"/>
        </w:rPr>
        <w:t>(</w:t>
      </w:r>
      <w:r w:rsidRPr="00D618F0">
        <w:rPr>
          <w:rFonts w:ascii="Times New Roman" w:hAnsi="Times New Roman" w:cs="Times New Roman"/>
          <w:sz w:val="24"/>
        </w:rPr>
        <w:t>1968</w:t>
      </w:r>
      <w:r w:rsidR="00C729FC" w:rsidRPr="00D618F0">
        <w:rPr>
          <w:rFonts w:ascii="Times New Roman" w:hAnsi="Times New Roman" w:cs="Times New Roman"/>
          <w:sz w:val="24"/>
        </w:rPr>
        <w:t>)</w:t>
      </w:r>
      <w:r w:rsidRPr="00D618F0">
        <w:rPr>
          <w:rFonts w:ascii="Times New Roman" w:hAnsi="Times New Roman" w:cs="Times New Roman"/>
          <w:sz w:val="24"/>
        </w:rPr>
        <w:t xml:space="preserve">. “Quantifying In.” </w:t>
      </w:r>
      <w:proofErr w:type="spellStart"/>
      <w:r w:rsidRPr="00D618F0">
        <w:rPr>
          <w:rFonts w:ascii="Times New Roman" w:hAnsi="Times New Roman" w:cs="Times New Roman"/>
          <w:i/>
          <w:iCs/>
          <w:sz w:val="24"/>
        </w:rPr>
        <w:t>Synthese</w:t>
      </w:r>
      <w:proofErr w:type="spellEnd"/>
      <w:r w:rsidRPr="00D618F0">
        <w:rPr>
          <w:rFonts w:ascii="Times New Roman" w:hAnsi="Times New Roman" w:cs="Times New Roman"/>
          <w:sz w:val="24"/>
        </w:rPr>
        <w:t xml:space="preserve"> 19(1/2)</w:t>
      </w:r>
      <w:r w:rsidR="00432487" w:rsidRPr="00D618F0">
        <w:rPr>
          <w:rFonts w:ascii="Times New Roman" w:hAnsi="Times New Roman" w:cs="Times New Roman"/>
          <w:sz w:val="24"/>
        </w:rPr>
        <w:t>,</w:t>
      </w:r>
      <w:r w:rsidRPr="00D618F0">
        <w:rPr>
          <w:rFonts w:ascii="Times New Roman" w:hAnsi="Times New Roman" w:cs="Times New Roman"/>
          <w:sz w:val="24"/>
        </w:rPr>
        <w:t xml:space="preserve"> 178–214.</w:t>
      </w:r>
    </w:p>
    <w:p w14:paraId="4BC04EFE" w14:textId="6C6DB7B0"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Kaplan, J. </w:t>
      </w:r>
      <w:r w:rsidR="00C729FC" w:rsidRPr="00D618F0">
        <w:rPr>
          <w:rFonts w:ascii="Times New Roman" w:hAnsi="Times New Roman" w:cs="Times New Roman"/>
          <w:sz w:val="24"/>
        </w:rPr>
        <w:t>(</w:t>
      </w:r>
      <w:r w:rsidRPr="00D618F0">
        <w:rPr>
          <w:rFonts w:ascii="Times New Roman" w:hAnsi="Times New Roman" w:cs="Times New Roman"/>
          <w:sz w:val="24"/>
        </w:rPr>
        <w:t>2020</w:t>
      </w:r>
      <w:r w:rsidR="00C729FC" w:rsidRPr="00D618F0">
        <w:rPr>
          <w:rFonts w:ascii="Times New Roman" w:hAnsi="Times New Roman" w:cs="Times New Roman"/>
          <w:sz w:val="24"/>
        </w:rPr>
        <w:t>)</w:t>
      </w:r>
      <w:r w:rsidRPr="00D618F0">
        <w:rPr>
          <w:rFonts w:ascii="Times New Roman" w:hAnsi="Times New Roman" w:cs="Times New Roman"/>
          <w:sz w:val="24"/>
        </w:rPr>
        <w:t xml:space="preserve">. “The Problem with Descriptive Correctness.” </w:t>
      </w:r>
      <w:r w:rsidRPr="00D618F0">
        <w:rPr>
          <w:rFonts w:ascii="Times New Roman" w:hAnsi="Times New Roman" w:cs="Times New Roman"/>
          <w:i/>
          <w:iCs/>
          <w:sz w:val="24"/>
        </w:rPr>
        <w:t>Ratio</w:t>
      </w:r>
      <w:r w:rsidRPr="00D618F0">
        <w:rPr>
          <w:rFonts w:ascii="Times New Roman" w:hAnsi="Times New Roman" w:cs="Times New Roman"/>
          <w:sz w:val="24"/>
        </w:rPr>
        <w:t xml:space="preserve"> 33(2)</w:t>
      </w:r>
      <w:r w:rsidR="00432487" w:rsidRPr="00D618F0">
        <w:rPr>
          <w:rFonts w:ascii="Times New Roman" w:hAnsi="Times New Roman" w:cs="Times New Roman"/>
          <w:sz w:val="24"/>
        </w:rPr>
        <w:t>,</w:t>
      </w:r>
      <w:r w:rsidRPr="00D618F0">
        <w:rPr>
          <w:rFonts w:ascii="Times New Roman" w:hAnsi="Times New Roman" w:cs="Times New Roman"/>
          <w:sz w:val="24"/>
        </w:rPr>
        <w:t xml:space="preserve"> 79–86.</w:t>
      </w:r>
    </w:p>
    <w:p w14:paraId="2BA331F4" w14:textId="0DF06F86" w:rsidR="004C4AEA" w:rsidRPr="00D618F0" w:rsidRDefault="004C4AEA" w:rsidP="00EC5FAA">
      <w:pPr>
        <w:pStyle w:val="Bibliography"/>
        <w:ind w:right="851"/>
        <w:rPr>
          <w:rFonts w:ascii="Times New Roman" w:hAnsi="Times New Roman" w:cs="Times New Roman"/>
          <w:sz w:val="24"/>
        </w:rPr>
      </w:pPr>
      <w:proofErr w:type="spellStart"/>
      <w:r w:rsidRPr="00D618F0">
        <w:rPr>
          <w:rFonts w:ascii="Times New Roman" w:hAnsi="Times New Roman" w:cs="Times New Roman"/>
          <w:sz w:val="24"/>
        </w:rPr>
        <w:t>Kripke</w:t>
      </w:r>
      <w:proofErr w:type="spellEnd"/>
      <w:r w:rsidRPr="00D618F0">
        <w:rPr>
          <w:rFonts w:ascii="Times New Roman" w:hAnsi="Times New Roman" w:cs="Times New Roman"/>
          <w:sz w:val="24"/>
        </w:rPr>
        <w:t xml:space="preserve">, S. </w:t>
      </w:r>
      <w:r w:rsidR="00C729FC" w:rsidRPr="00D618F0">
        <w:rPr>
          <w:rFonts w:ascii="Times New Roman" w:hAnsi="Times New Roman" w:cs="Times New Roman"/>
          <w:sz w:val="24"/>
        </w:rPr>
        <w:t>(</w:t>
      </w:r>
      <w:r w:rsidRPr="00D618F0">
        <w:rPr>
          <w:rFonts w:ascii="Times New Roman" w:hAnsi="Times New Roman" w:cs="Times New Roman"/>
          <w:sz w:val="24"/>
        </w:rPr>
        <w:t>1982</w:t>
      </w:r>
      <w:r w:rsidR="00C729FC" w:rsidRPr="00D618F0">
        <w:rPr>
          <w:rFonts w:ascii="Times New Roman" w:hAnsi="Times New Roman" w:cs="Times New Roman"/>
          <w:sz w:val="24"/>
        </w:rPr>
        <w:t>)</w:t>
      </w:r>
      <w:r w:rsidRPr="00D618F0">
        <w:rPr>
          <w:rFonts w:ascii="Times New Roman" w:hAnsi="Times New Roman" w:cs="Times New Roman"/>
          <w:sz w:val="24"/>
        </w:rPr>
        <w:t xml:space="preserve">. </w:t>
      </w:r>
      <w:r w:rsidRPr="00D618F0">
        <w:rPr>
          <w:rFonts w:ascii="Times New Roman" w:hAnsi="Times New Roman" w:cs="Times New Roman"/>
          <w:i/>
          <w:iCs/>
          <w:sz w:val="24"/>
        </w:rPr>
        <w:t>Wittgenstein On Rules and Private Language</w:t>
      </w:r>
      <w:r w:rsidRPr="00D618F0">
        <w:rPr>
          <w:rFonts w:ascii="Times New Roman" w:hAnsi="Times New Roman" w:cs="Times New Roman"/>
          <w:sz w:val="24"/>
        </w:rPr>
        <w:t>. Reprinted in 2004. Cambridge MA: Harvard University Press.</w:t>
      </w:r>
    </w:p>
    <w:p w14:paraId="2EC022A7" w14:textId="1B50FD95"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Kusch, M. </w:t>
      </w:r>
      <w:r w:rsidR="00C729FC" w:rsidRPr="00D618F0">
        <w:rPr>
          <w:rFonts w:ascii="Times New Roman" w:hAnsi="Times New Roman" w:cs="Times New Roman"/>
          <w:sz w:val="24"/>
        </w:rPr>
        <w:t>(</w:t>
      </w:r>
      <w:r w:rsidRPr="00D618F0">
        <w:rPr>
          <w:rFonts w:ascii="Times New Roman" w:hAnsi="Times New Roman" w:cs="Times New Roman"/>
          <w:sz w:val="24"/>
        </w:rPr>
        <w:t>2006</w:t>
      </w:r>
      <w:r w:rsidR="00C729FC" w:rsidRPr="00D618F0">
        <w:rPr>
          <w:rFonts w:ascii="Times New Roman" w:hAnsi="Times New Roman" w:cs="Times New Roman"/>
          <w:sz w:val="24"/>
        </w:rPr>
        <w:t>)</w:t>
      </w:r>
      <w:r w:rsidRPr="00D618F0">
        <w:rPr>
          <w:rFonts w:ascii="Times New Roman" w:hAnsi="Times New Roman" w:cs="Times New Roman"/>
          <w:sz w:val="24"/>
        </w:rPr>
        <w:t xml:space="preserve">. </w:t>
      </w:r>
      <w:r w:rsidRPr="00D618F0">
        <w:rPr>
          <w:rFonts w:ascii="Times New Roman" w:hAnsi="Times New Roman" w:cs="Times New Roman"/>
          <w:i/>
          <w:iCs/>
          <w:sz w:val="24"/>
        </w:rPr>
        <w:t xml:space="preserve">A </w:t>
      </w:r>
      <w:proofErr w:type="spellStart"/>
      <w:r w:rsidRPr="00D618F0">
        <w:rPr>
          <w:rFonts w:ascii="Times New Roman" w:hAnsi="Times New Roman" w:cs="Times New Roman"/>
          <w:i/>
          <w:iCs/>
          <w:sz w:val="24"/>
        </w:rPr>
        <w:t>Sceptical</w:t>
      </w:r>
      <w:proofErr w:type="spellEnd"/>
      <w:r w:rsidRPr="00D618F0">
        <w:rPr>
          <w:rFonts w:ascii="Times New Roman" w:hAnsi="Times New Roman" w:cs="Times New Roman"/>
          <w:i/>
          <w:iCs/>
          <w:sz w:val="24"/>
        </w:rPr>
        <w:t xml:space="preserve"> Guide to Meaning and Rules: Defending </w:t>
      </w:r>
      <w:proofErr w:type="spellStart"/>
      <w:r w:rsidRPr="00D618F0">
        <w:rPr>
          <w:rFonts w:ascii="Times New Roman" w:hAnsi="Times New Roman" w:cs="Times New Roman"/>
          <w:i/>
          <w:iCs/>
          <w:sz w:val="24"/>
        </w:rPr>
        <w:t>Kripke’s</w:t>
      </w:r>
      <w:proofErr w:type="spellEnd"/>
      <w:r w:rsidRPr="00D618F0">
        <w:rPr>
          <w:rFonts w:ascii="Times New Roman" w:hAnsi="Times New Roman" w:cs="Times New Roman"/>
          <w:i/>
          <w:iCs/>
          <w:sz w:val="24"/>
        </w:rPr>
        <w:t xml:space="preserve"> Wittgenstein</w:t>
      </w:r>
      <w:r w:rsidRPr="00D618F0">
        <w:rPr>
          <w:rFonts w:ascii="Times New Roman" w:hAnsi="Times New Roman" w:cs="Times New Roman"/>
          <w:sz w:val="24"/>
        </w:rPr>
        <w:t>. Chesham: Acumen.</w:t>
      </w:r>
    </w:p>
    <w:p w14:paraId="1BFE1F50" w14:textId="2A9D781A"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Millar, A. </w:t>
      </w:r>
      <w:r w:rsidR="00C729FC" w:rsidRPr="00D618F0">
        <w:rPr>
          <w:rFonts w:ascii="Times New Roman" w:hAnsi="Times New Roman" w:cs="Times New Roman"/>
          <w:sz w:val="24"/>
        </w:rPr>
        <w:t>(</w:t>
      </w:r>
      <w:r w:rsidRPr="00D618F0">
        <w:rPr>
          <w:rFonts w:ascii="Times New Roman" w:hAnsi="Times New Roman" w:cs="Times New Roman"/>
          <w:sz w:val="24"/>
        </w:rPr>
        <w:t>2002</w:t>
      </w:r>
      <w:r w:rsidR="00C729FC" w:rsidRPr="00D618F0">
        <w:rPr>
          <w:rFonts w:ascii="Times New Roman" w:hAnsi="Times New Roman" w:cs="Times New Roman"/>
          <w:sz w:val="24"/>
        </w:rPr>
        <w:t>)</w:t>
      </w:r>
      <w:r w:rsidRPr="00D618F0">
        <w:rPr>
          <w:rFonts w:ascii="Times New Roman" w:hAnsi="Times New Roman" w:cs="Times New Roman"/>
          <w:sz w:val="24"/>
        </w:rPr>
        <w:t xml:space="preserve">. “The Normativity of Meaning.” </w:t>
      </w:r>
      <w:r w:rsidRPr="00D618F0">
        <w:rPr>
          <w:rFonts w:ascii="Times New Roman" w:hAnsi="Times New Roman" w:cs="Times New Roman"/>
          <w:i/>
          <w:iCs/>
          <w:sz w:val="24"/>
        </w:rPr>
        <w:t>Royal Institute of Philosophy Supplement</w:t>
      </w:r>
      <w:r w:rsidRPr="00D618F0">
        <w:rPr>
          <w:rFonts w:ascii="Times New Roman" w:hAnsi="Times New Roman" w:cs="Times New Roman"/>
          <w:sz w:val="24"/>
        </w:rPr>
        <w:t xml:space="preserve"> 51 (March): 57–73. </w:t>
      </w:r>
    </w:p>
    <w:p w14:paraId="7F03EDD7" w14:textId="7E9531E4" w:rsidR="004C4AEA" w:rsidRPr="00D618F0" w:rsidRDefault="00432487" w:rsidP="00EC5FAA">
      <w:pPr>
        <w:pStyle w:val="Bibliography"/>
        <w:ind w:right="851"/>
        <w:rPr>
          <w:rFonts w:ascii="Times New Roman" w:hAnsi="Times New Roman" w:cs="Times New Roman"/>
          <w:sz w:val="24"/>
        </w:rPr>
      </w:pPr>
      <w:r w:rsidRPr="00D618F0">
        <w:rPr>
          <w:rFonts w:ascii="Times New Roman" w:hAnsi="Times New Roman" w:cs="Times New Roman"/>
          <w:sz w:val="24"/>
        </w:rPr>
        <w:t>Millar, A.</w:t>
      </w:r>
      <w:r w:rsidR="004C4AEA" w:rsidRPr="00D618F0">
        <w:rPr>
          <w:rFonts w:ascii="Times New Roman" w:hAnsi="Times New Roman" w:cs="Times New Roman"/>
          <w:sz w:val="24"/>
        </w:rPr>
        <w:t xml:space="preserve"> </w:t>
      </w:r>
      <w:r w:rsidR="00C729FC" w:rsidRPr="00D618F0">
        <w:rPr>
          <w:rFonts w:ascii="Times New Roman" w:hAnsi="Times New Roman" w:cs="Times New Roman"/>
          <w:sz w:val="24"/>
        </w:rPr>
        <w:t>(</w:t>
      </w:r>
      <w:r w:rsidR="004C4AEA" w:rsidRPr="00D618F0">
        <w:rPr>
          <w:rFonts w:ascii="Times New Roman" w:hAnsi="Times New Roman" w:cs="Times New Roman"/>
          <w:sz w:val="24"/>
        </w:rPr>
        <w:t>2004</w:t>
      </w:r>
      <w:r w:rsidR="00C729FC" w:rsidRPr="00D618F0">
        <w:rPr>
          <w:rFonts w:ascii="Times New Roman" w:hAnsi="Times New Roman" w:cs="Times New Roman"/>
          <w:sz w:val="24"/>
        </w:rPr>
        <w:t>)</w:t>
      </w:r>
      <w:r w:rsidR="004C4AEA" w:rsidRPr="00D618F0">
        <w:rPr>
          <w:rFonts w:ascii="Times New Roman" w:hAnsi="Times New Roman" w:cs="Times New Roman"/>
          <w:sz w:val="24"/>
        </w:rPr>
        <w:t xml:space="preserve">. </w:t>
      </w:r>
      <w:r w:rsidR="004C4AEA" w:rsidRPr="00D618F0">
        <w:rPr>
          <w:rFonts w:ascii="Times New Roman" w:hAnsi="Times New Roman" w:cs="Times New Roman"/>
          <w:i/>
          <w:iCs/>
          <w:sz w:val="24"/>
        </w:rPr>
        <w:t>Understanding People: Normativity and Rationalizing Explanation</w:t>
      </w:r>
      <w:r w:rsidR="004C4AEA" w:rsidRPr="00D618F0">
        <w:rPr>
          <w:rFonts w:ascii="Times New Roman" w:hAnsi="Times New Roman" w:cs="Times New Roman"/>
          <w:sz w:val="24"/>
        </w:rPr>
        <w:t xml:space="preserve">. </w:t>
      </w:r>
      <w:proofErr w:type="gramStart"/>
      <w:r w:rsidR="004C4AEA" w:rsidRPr="00D618F0">
        <w:rPr>
          <w:rFonts w:ascii="Times New Roman" w:hAnsi="Times New Roman" w:cs="Times New Roman"/>
          <w:sz w:val="24"/>
        </w:rPr>
        <w:t>Oxford :</w:t>
      </w:r>
      <w:proofErr w:type="gramEnd"/>
      <w:r w:rsidR="004C4AEA" w:rsidRPr="00D618F0">
        <w:rPr>
          <w:rFonts w:ascii="Times New Roman" w:hAnsi="Times New Roman" w:cs="Times New Roman"/>
          <w:sz w:val="24"/>
        </w:rPr>
        <w:t xml:space="preserve"> New York: Clarendon Press ; Oxford University Press.</w:t>
      </w:r>
    </w:p>
    <w:p w14:paraId="54C850A2" w14:textId="52F04FE8"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Papineau, D. </w:t>
      </w:r>
      <w:r w:rsidR="00C729FC" w:rsidRPr="00D618F0">
        <w:rPr>
          <w:rFonts w:ascii="Times New Roman" w:hAnsi="Times New Roman" w:cs="Times New Roman"/>
          <w:sz w:val="24"/>
        </w:rPr>
        <w:t>(</w:t>
      </w:r>
      <w:r w:rsidRPr="00D618F0">
        <w:rPr>
          <w:rFonts w:ascii="Times New Roman" w:hAnsi="Times New Roman" w:cs="Times New Roman"/>
          <w:sz w:val="24"/>
        </w:rPr>
        <w:t>2006</w:t>
      </w:r>
      <w:r w:rsidR="00C729FC" w:rsidRPr="00D618F0">
        <w:rPr>
          <w:rFonts w:ascii="Times New Roman" w:hAnsi="Times New Roman" w:cs="Times New Roman"/>
          <w:sz w:val="24"/>
        </w:rPr>
        <w:t>)</w:t>
      </w:r>
      <w:r w:rsidRPr="00D618F0">
        <w:rPr>
          <w:rFonts w:ascii="Times New Roman" w:hAnsi="Times New Roman" w:cs="Times New Roman"/>
          <w:sz w:val="24"/>
        </w:rPr>
        <w:t>. “Naturalist Theories of Meaning.” In</w:t>
      </w:r>
      <w:r w:rsidR="00432487" w:rsidRPr="00D618F0">
        <w:rPr>
          <w:rFonts w:ascii="Times New Roman" w:hAnsi="Times New Roman" w:cs="Times New Roman"/>
          <w:sz w:val="24"/>
        </w:rPr>
        <w:t xml:space="preserve"> Ernie Lepore and Barry C. Smith (eds.), </w:t>
      </w:r>
      <w:r w:rsidRPr="00D618F0">
        <w:rPr>
          <w:rFonts w:ascii="Times New Roman" w:hAnsi="Times New Roman" w:cs="Times New Roman"/>
          <w:i/>
          <w:iCs/>
          <w:sz w:val="24"/>
        </w:rPr>
        <w:t>The Oxford Handbook of Philosophy of Language</w:t>
      </w:r>
      <w:r w:rsidRPr="00D618F0">
        <w:rPr>
          <w:rFonts w:ascii="Times New Roman" w:hAnsi="Times New Roman" w:cs="Times New Roman"/>
          <w:sz w:val="24"/>
        </w:rPr>
        <w:t>.</w:t>
      </w:r>
      <w:r w:rsidR="00432487" w:rsidRPr="00D618F0">
        <w:rPr>
          <w:rFonts w:ascii="Times New Roman" w:hAnsi="Times New Roman" w:cs="Times New Roman"/>
          <w:sz w:val="24"/>
        </w:rPr>
        <w:t xml:space="preserve"> Oxford: Oxford University Press</w:t>
      </w:r>
      <w:r w:rsidRPr="00D618F0">
        <w:rPr>
          <w:rFonts w:ascii="Times New Roman" w:hAnsi="Times New Roman" w:cs="Times New Roman"/>
          <w:sz w:val="24"/>
        </w:rPr>
        <w:t xml:space="preserve">, 175–88. </w:t>
      </w:r>
    </w:p>
    <w:p w14:paraId="23CA36B0" w14:textId="09E7D383"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Peregrin, J. </w:t>
      </w:r>
      <w:r w:rsidR="00C729FC" w:rsidRPr="00D618F0">
        <w:rPr>
          <w:rFonts w:ascii="Times New Roman" w:hAnsi="Times New Roman" w:cs="Times New Roman"/>
          <w:sz w:val="24"/>
        </w:rPr>
        <w:t>(</w:t>
      </w:r>
      <w:r w:rsidRPr="00D618F0">
        <w:rPr>
          <w:rFonts w:ascii="Times New Roman" w:hAnsi="Times New Roman" w:cs="Times New Roman"/>
          <w:sz w:val="24"/>
        </w:rPr>
        <w:t>2012</w:t>
      </w:r>
      <w:r w:rsidR="00C729FC" w:rsidRPr="00D618F0">
        <w:rPr>
          <w:rFonts w:ascii="Times New Roman" w:hAnsi="Times New Roman" w:cs="Times New Roman"/>
          <w:sz w:val="24"/>
        </w:rPr>
        <w:t>)</w:t>
      </w:r>
      <w:r w:rsidRPr="00D618F0">
        <w:rPr>
          <w:rFonts w:ascii="Times New Roman" w:hAnsi="Times New Roman" w:cs="Times New Roman"/>
          <w:sz w:val="24"/>
        </w:rPr>
        <w:t>. “</w:t>
      </w:r>
      <w:proofErr w:type="spellStart"/>
      <w:r w:rsidRPr="00D618F0">
        <w:rPr>
          <w:rFonts w:ascii="Times New Roman" w:hAnsi="Times New Roman" w:cs="Times New Roman"/>
          <w:sz w:val="24"/>
        </w:rPr>
        <w:t>Inferentialism</w:t>
      </w:r>
      <w:proofErr w:type="spellEnd"/>
      <w:r w:rsidRPr="00D618F0">
        <w:rPr>
          <w:rFonts w:ascii="Times New Roman" w:hAnsi="Times New Roman" w:cs="Times New Roman"/>
          <w:sz w:val="24"/>
        </w:rPr>
        <w:t xml:space="preserve"> and the Normativity of Meaning.” </w:t>
      </w:r>
      <w:r w:rsidRPr="00D618F0">
        <w:rPr>
          <w:rFonts w:ascii="Times New Roman" w:hAnsi="Times New Roman" w:cs="Times New Roman"/>
          <w:i/>
          <w:iCs/>
          <w:sz w:val="24"/>
        </w:rPr>
        <w:t>Philosophia</w:t>
      </w:r>
      <w:r w:rsidRPr="00D618F0">
        <w:rPr>
          <w:rFonts w:ascii="Times New Roman" w:hAnsi="Times New Roman" w:cs="Times New Roman"/>
          <w:sz w:val="24"/>
        </w:rPr>
        <w:t xml:space="preserve"> 40(1)</w:t>
      </w:r>
      <w:r w:rsidR="00432487" w:rsidRPr="00D618F0">
        <w:rPr>
          <w:rFonts w:ascii="Times New Roman" w:hAnsi="Times New Roman" w:cs="Times New Roman"/>
          <w:sz w:val="24"/>
        </w:rPr>
        <w:t>,</w:t>
      </w:r>
      <w:r w:rsidRPr="00D618F0">
        <w:rPr>
          <w:rFonts w:ascii="Times New Roman" w:hAnsi="Times New Roman" w:cs="Times New Roman"/>
          <w:sz w:val="24"/>
        </w:rPr>
        <w:t xml:space="preserve"> 75–97. </w:t>
      </w:r>
    </w:p>
    <w:p w14:paraId="1FA0BDA1" w14:textId="22DBE85D"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Reiland, I. </w:t>
      </w:r>
      <w:r w:rsidR="00C729FC" w:rsidRPr="00D618F0">
        <w:rPr>
          <w:rFonts w:ascii="Times New Roman" w:hAnsi="Times New Roman" w:cs="Times New Roman"/>
          <w:sz w:val="24"/>
        </w:rPr>
        <w:t>(</w:t>
      </w:r>
      <w:r w:rsidRPr="00D618F0">
        <w:rPr>
          <w:rFonts w:ascii="Times New Roman" w:hAnsi="Times New Roman" w:cs="Times New Roman"/>
          <w:sz w:val="24"/>
        </w:rPr>
        <w:t>202</w:t>
      </w:r>
      <w:r w:rsidR="00383A28" w:rsidRPr="00D618F0">
        <w:rPr>
          <w:rFonts w:ascii="Times New Roman" w:hAnsi="Times New Roman" w:cs="Times New Roman"/>
          <w:sz w:val="24"/>
        </w:rPr>
        <w:t>3</w:t>
      </w:r>
      <w:r w:rsidR="00C729FC" w:rsidRPr="00D618F0">
        <w:rPr>
          <w:rFonts w:ascii="Times New Roman" w:hAnsi="Times New Roman" w:cs="Times New Roman"/>
          <w:sz w:val="24"/>
        </w:rPr>
        <w:t>)</w:t>
      </w:r>
      <w:r w:rsidRPr="00D618F0">
        <w:rPr>
          <w:rFonts w:ascii="Times New Roman" w:hAnsi="Times New Roman" w:cs="Times New Roman"/>
          <w:sz w:val="24"/>
        </w:rPr>
        <w:t xml:space="preserve">. “Linguistic Mistakes.” </w:t>
      </w:r>
      <w:proofErr w:type="spellStart"/>
      <w:r w:rsidRPr="00D618F0">
        <w:rPr>
          <w:rFonts w:ascii="Times New Roman" w:hAnsi="Times New Roman" w:cs="Times New Roman"/>
          <w:i/>
          <w:iCs/>
          <w:sz w:val="24"/>
        </w:rPr>
        <w:t>Erkenntnis</w:t>
      </w:r>
      <w:proofErr w:type="spellEnd"/>
      <w:r w:rsidR="00383A28" w:rsidRPr="00D618F0">
        <w:rPr>
          <w:rFonts w:ascii="Times New Roman" w:hAnsi="Times New Roman" w:cs="Times New Roman"/>
          <w:sz w:val="24"/>
        </w:rPr>
        <w:t xml:space="preserve"> 88(5), 2191–2206</w:t>
      </w:r>
      <w:r w:rsidRPr="00D618F0">
        <w:rPr>
          <w:rFonts w:ascii="Times New Roman" w:hAnsi="Times New Roman" w:cs="Times New Roman"/>
          <w:sz w:val="24"/>
        </w:rPr>
        <w:t xml:space="preserve">. </w:t>
      </w:r>
    </w:p>
    <w:p w14:paraId="74978C19" w14:textId="0CAE937B"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Reinikainen, J. </w:t>
      </w:r>
      <w:r w:rsidR="00C729FC" w:rsidRPr="00D618F0">
        <w:rPr>
          <w:rFonts w:ascii="Times New Roman" w:hAnsi="Times New Roman" w:cs="Times New Roman"/>
          <w:sz w:val="24"/>
        </w:rPr>
        <w:t>(</w:t>
      </w:r>
      <w:r w:rsidRPr="00D618F0">
        <w:rPr>
          <w:rFonts w:ascii="Times New Roman" w:hAnsi="Times New Roman" w:cs="Times New Roman"/>
          <w:sz w:val="24"/>
        </w:rPr>
        <w:t>2020</w:t>
      </w:r>
      <w:r w:rsidR="00C729FC" w:rsidRPr="00D618F0">
        <w:rPr>
          <w:rFonts w:ascii="Times New Roman" w:hAnsi="Times New Roman" w:cs="Times New Roman"/>
          <w:sz w:val="24"/>
        </w:rPr>
        <w:t>)</w:t>
      </w:r>
      <w:r w:rsidRPr="00D618F0">
        <w:rPr>
          <w:rFonts w:ascii="Times New Roman" w:hAnsi="Times New Roman" w:cs="Times New Roman"/>
          <w:sz w:val="24"/>
        </w:rPr>
        <w:t xml:space="preserve">. “Meaning Still Not Normative: On Assessment and Guidance.” </w:t>
      </w:r>
      <w:r w:rsidRPr="00D618F0">
        <w:rPr>
          <w:rFonts w:ascii="Times New Roman" w:hAnsi="Times New Roman" w:cs="Times New Roman"/>
          <w:i/>
          <w:iCs/>
          <w:sz w:val="24"/>
        </w:rPr>
        <w:t>International Journal of Philosophical Studies</w:t>
      </w:r>
      <w:r w:rsidRPr="00D618F0">
        <w:rPr>
          <w:rFonts w:ascii="Times New Roman" w:hAnsi="Times New Roman" w:cs="Times New Roman"/>
          <w:sz w:val="24"/>
        </w:rPr>
        <w:t xml:space="preserve"> 28(4)</w:t>
      </w:r>
      <w:r w:rsidR="00383A28" w:rsidRPr="00D618F0">
        <w:rPr>
          <w:rFonts w:ascii="Times New Roman" w:hAnsi="Times New Roman" w:cs="Times New Roman"/>
          <w:sz w:val="24"/>
        </w:rPr>
        <w:t>,</w:t>
      </w:r>
      <w:r w:rsidRPr="00D618F0">
        <w:rPr>
          <w:rFonts w:ascii="Times New Roman" w:hAnsi="Times New Roman" w:cs="Times New Roman"/>
          <w:sz w:val="24"/>
        </w:rPr>
        <w:t xml:space="preserve"> 510–26.</w:t>
      </w:r>
    </w:p>
    <w:p w14:paraId="74E68747" w14:textId="06EA6F46"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Rosen, G. </w:t>
      </w:r>
      <w:r w:rsidR="00C729FC" w:rsidRPr="00D618F0">
        <w:rPr>
          <w:rFonts w:ascii="Times New Roman" w:hAnsi="Times New Roman" w:cs="Times New Roman"/>
          <w:sz w:val="24"/>
        </w:rPr>
        <w:t>(</w:t>
      </w:r>
      <w:r w:rsidRPr="00D618F0">
        <w:rPr>
          <w:rFonts w:ascii="Times New Roman" w:hAnsi="Times New Roman" w:cs="Times New Roman"/>
          <w:sz w:val="24"/>
        </w:rPr>
        <w:t>2001</w:t>
      </w:r>
      <w:r w:rsidR="00C729FC" w:rsidRPr="00D618F0">
        <w:rPr>
          <w:rFonts w:ascii="Times New Roman" w:hAnsi="Times New Roman" w:cs="Times New Roman"/>
          <w:sz w:val="24"/>
        </w:rPr>
        <w:t>)</w:t>
      </w:r>
      <w:r w:rsidRPr="00D618F0">
        <w:rPr>
          <w:rFonts w:ascii="Times New Roman" w:hAnsi="Times New Roman" w:cs="Times New Roman"/>
          <w:sz w:val="24"/>
        </w:rPr>
        <w:t xml:space="preserve">. “Brandom on Modality, Normativity and Intentionality.” </w:t>
      </w:r>
      <w:r w:rsidRPr="00D618F0">
        <w:rPr>
          <w:rFonts w:ascii="Times New Roman" w:hAnsi="Times New Roman" w:cs="Times New Roman"/>
          <w:i/>
          <w:iCs/>
          <w:sz w:val="24"/>
        </w:rPr>
        <w:t>Philosophy and Phenomenological Research</w:t>
      </w:r>
      <w:r w:rsidRPr="00D618F0">
        <w:rPr>
          <w:rFonts w:ascii="Times New Roman" w:hAnsi="Times New Roman" w:cs="Times New Roman"/>
          <w:sz w:val="24"/>
        </w:rPr>
        <w:t xml:space="preserve"> 63(3)</w:t>
      </w:r>
      <w:r w:rsidR="00383A28" w:rsidRPr="00D618F0">
        <w:rPr>
          <w:rFonts w:ascii="Times New Roman" w:hAnsi="Times New Roman" w:cs="Times New Roman"/>
          <w:sz w:val="24"/>
        </w:rPr>
        <w:t>,</w:t>
      </w:r>
      <w:r w:rsidRPr="00D618F0">
        <w:rPr>
          <w:rFonts w:ascii="Times New Roman" w:hAnsi="Times New Roman" w:cs="Times New Roman"/>
          <w:sz w:val="24"/>
        </w:rPr>
        <w:t xml:space="preserve"> 611–23. </w:t>
      </w:r>
    </w:p>
    <w:p w14:paraId="4AE093B9" w14:textId="67CAE600" w:rsidR="004C4AEA" w:rsidRPr="00A30E2B" w:rsidRDefault="004C4AEA" w:rsidP="00EC5FAA">
      <w:pPr>
        <w:pStyle w:val="Bibliography"/>
        <w:ind w:right="851"/>
        <w:rPr>
          <w:rFonts w:ascii="Times New Roman" w:hAnsi="Times New Roman" w:cs="Times New Roman"/>
          <w:sz w:val="24"/>
          <w:lang w:val="fr-FR"/>
        </w:rPr>
      </w:pPr>
      <w:proofErr w:type="spellStart"/>
      <w:r w:rsidRPr="00D618F0">
        <w:rPr>
          <w:rFonts w:ascii="Times New Roman" w:hAnsi="Times New Roman" w:cs="Times New Roman"/>
          <w:sz w:val="24"/>
        </w:rPr>
        <w:t>Verheggen</w:t>
      </w:r>
      <w:proofErr w:type="spellEnd"/>
      <w:r w:rsidRPr="00D618F0">
        <w:rPr>
          <w:rFonts w:ascii="Times New Roman" w:hAnsi="Times New Roman" w:cs="Times New Roman"/>
          <w:sz w:val="24"/>
        </w:rPr>
        <w:t xml:space="preserve">, C. </w:t>
      </w:r>
      <w:r w:rsidR="00C729FC" w:rsidRPr="00D618F0">
        <w:rPr>
          <w:rFonts w:ascii="Times New Roman" w:hAnsi="Times New Roman" w:cs="Times New Roman"/>
          <w:sz w:val="24"/>
        </w:rPr>
        <w:t>(</w:t>
      </w:r>
      <w:r w:rsidRPr="00D618F0">
        <w:rPr>
          <w:rFonts w:ascii="Times New Roman" w:hAnsi="Times New Roman" w:cs="Times New Roman"/>
          <w:sz w:val="24"/>
        </w:rPr>
        <w:t>2011</w:t>
      </w:r>
      <w:r w:rsidR="00C729FC" w:rsidRPr="00D618F0">
        <w:rPr>
          <w:rFonts w:ascii="Times New Roman" w:hAnsi="Times New Roman" w:cs="Times New Roman"/>
          <w:sz w:val="24"/>
        </w:rPr>
        <w:t>)</w:t>
      </w:r>
      <w:r w:rsidRPr="00D618F0">
        <w:rPr>
          <w:rFonts w:ascii="Times New Roman" w:hAnsi="Times New Roman" w:cs="Times New Roman"/>
          <w:sz w:val="24"/>
        </w:rPr>
        <w:t>. “</w:t>
      </w:r>
      <w:r w:rsidR="0076196E" w:rsidRPr="00D618F0">
        <w:rPr>
          <w:rFonts w:ascii="Times New Roman" w:hAnsi="Times New Roman" w:cs="Times New Roman"/>
          <w:sz w:val="24"/>
        </w:rPr>
        <w:t>Semantic Normativity and</w:t>
      </w:r>
      <w:r w:rsidRPr="00D618F0">
        <w:rPr>
          <w:rFonts w:ascii="Times New Roman" w:hAnsi="Times New Roman" w:cs="Times New Roman"/>
          <w:sz w:val="24"/>
        </w:rPr>
        <w:t xml:space="preserve"> N</w:t>
      </w:r>
      <w:r w:rsidR="00194394" w:rsidRPr="00D618F0">
        <w:rPr>
          <w:rFonts w:ascii="Times New Roman" w:hAnsi="Times New Roman" w:cs="Times New Roman"/>
          <w:sz w:val="24"/>
        </w:rPr>
        <w:t>aturalism.</w:t>
      </w:r>
      <w:r w:rsidRPr="00D618F0">
        <w:rPr>
          <w:rFonts w:ascii="Times New Roman" w:hAnsi="Times New Roman" w:cs="Times New Roman"/>
          <w:sz w:val="24"/>
        </w:rPr>
        <w:t xml:space="preserve">” </w:t>
      </w:r>
      <w:r w:rsidRPr="00A30E2B">
        <w:rPr>
          <w:rFonts w:ascii="Times New Roman" w:hAnsi="Times New Roman" w:cs="Times New Roman"/>
          <w:i/>
          <w:iCs/>
          <w:sz w:val="24"/>
          <w:lang w:val="fr-FR"/>
        </w:rPr>
        <w:t>Logique et Analyse</w:t>
      </w:r>
      <w:r w:rsidRPr="00A30E2B">
        <w:rPr>
          <w:rFonts w:ascii="Times New Roman" w:hAnsi="Times New Roman" w:cs="Times New Roman"/>
          <w:sz w:val="24"/>
          <w:lang w:val="fr-FR"/>
        </w:rPr>
        <w:t xml:space="preserve"> 54(216)</w:t>
      </w:r>
      <w:r w:rsidR="00383A28" w:rsidRPr="00A30E2B">
        <w:rPr>
          <w:rFonts w:ascii="Times New Roman" w:hAnsi="Times New Roman" w:cs="Times New Roman"/>
          <w:sz w:val="24"/>
          <w:lang w:val="fr-FR"/>
        </w:rPr>
        <w:t>,</w:t>
      </w:r>
      <w:r w:rsidRPr="00A30E2B">
        <w:rPr>
          <w:rFonts w:ascii="Times New Roman" w:hAnsi="Times New Roman" w:cs="Times New Roman"/>
          <w:sz w:val="24"/>
          <w:lang w:val="fr-FR"/>
        </w:rPr>
        <w:t xml:space="preserve"> 553–67.</w:t>
      </w:r>
    </w:p>
    <w:p w14:paraId="248FED76" w14:textId="28B9CCF0" w:rsidR="004C4AEA" w:rsidRPr="00D618F0" w:rsidRDefault="00432487" w:rsidP="00EC5FAA">
      <w:pPr>
        <w:pStyle w:val="Bibliography"/>
        <w:ind w:right="851"/>
        <w:rPr>
          <w:rFonts w:ascii="Times New Roman" w:hAnsi="Times New Roman" w:cs="Times New Roman"/>
          <w:sz w:val="24"/>
        </w:rPr>
      </w:pPr>
      <w:proofErr w:type="spellStart"/>
      <w:r w:rsidRPr="00A30E2B">
        <w:rPr>
          <w:rFonts w:ascii="Times New Roman" w:hAnsi="Times New Roman" w:cs="Times New Roman"/>
          <w:sz w:val="24"/>
          <w:lang w:val="fr-FR"/>
        </w:rPr>
        <w:t>Verheggen</w:t>
      </w:r>
      <w:proofErr w:type="spellEnd"/>
      <w:r w:rsidRPr="00A30E2B">
        <w:rPr>
          <w:rFonts w:ascii="Times New Roman" w:hAnsi="Times New Roman" w:cs="Times New Roman"/>
          <w:sz w:val="24"/>
          <w:lang w:val="fr-FR"/>
        </w:rPr>
        <w:t>, C.</w:t>
      </w:r>
      <w:r w:rsidR="004C4AEA" w:rsidRPr="00A30E2B">
        <w:rPr>
          <w:rFonts w:ascii="Times New Roman" w:hAnsi="Times New Roman" w:cs="Times New Roman"/>
          <w:sz w:val="24"/>
          <w:lang w:val="fr-FR"/>
        </w:rPr>
        <w:t xml:space="preserve"> </w:t>
      </w:r>
      <w:r w:rsidR="00C729FC" w:rsidRPr="00A30E2B">
        <w:rPr>
          <w:rFonts w:ascii="Times New Roman" w:hAnsi="Times New Roman" w:cs="Times New Roman"/>
          <w:sz w:val="24"/>
          <w:lang w:val="fr-FR"/>
        </w:rPr>
        <w:t>(</w:t>
      </w:r>
      <w:r w:rsidR="004C4AEA" w:rsidRPr="00A30E2B">
        <w:rPr>
          <w:rFonts w:ascii="Times New Roman" w:hAnsi="Times New Roman" w:cs="Times New Roman"/>
          <w:sz w:val="24"/>
          <w:lang w:val="fr-FR"/>
        </w:rPr>
        <w:t>2015</w:t>
      </w:r>
      <w:r w:rsidR="00C729FC" w:rsidRPr="00A30E2B">
        <w:rPr>
          <w:rFonts w:ascii="Times New Roman" w:hAnsi="Times New Roman" w:cs="Times New Roman"/>
          <w:sz w:val="24"/>
          <w:lang w:val="fr-FR"/>
        </w:rPr>
        <w:t>)</w:t>
      </w:r>
      <w:r w:rsidR="004C4AEA" w:rsidRPr="00A30E2B">
        <w:rPr>
          <w:rFonts w:ascii="Times New Roman" w:hAnsi="Times New Roman" w:cs="Times New Roman"/>
          <w:sz w:val="24"/>
          <w:lang w:val="fr-FR"/>
        </w:rPr>
        <w:t xml:space="preserve">. </w:t>
      </w:r>
      <w:r w:rsidR="004C4AEA" w:rsidRPr="00D618F0">
        <w:rPr>
          <w:rFonts w:ascii="Times New Roman" w:hAnsi="Times New Roman" w:cs="Times New Roman"/>
          <w:sz w:val="24"/>
        </w:rPr>
        <w:t xml:space="preserve">“Towards a New Kind of Semantic Normativity.” </w:t>
      </w:r>
      <w:r w:rsidR="004C4AEA" w:rsidRPr="00D618F0">
        <w:rPr>
          <w:rFonts w:ascii="Times New Roman" w:hAnsi="Times New Roman" w:cs="Times New Roman"/>
          <w:i/>
          <w:iCs/>
          <w:sz w:val="24"/>
        </w:rPr>
        <w:t>International Journal of Philosophical Studies</w:t>
      </w:r>
      <w:r w:rsidR="004C4AEA" w:rsidRPr="00D618F0">
        <w:rPr>
          <w:rFonts w:ascii="Times New Roman" w:hAnsi="Times New Roman" w:cs="Times New Roman"/>
          <w:sz w:val="24"/>
        </w:rPr>
        <w:t xml:space="preserve"> 23(3)</w:t>
      </w:r>
      <w:r w:rsidR="00383A28" w:rsidRPr="00D618F0">
        <w:rPr>
          <w:rFonts w:ascii="Times New Roman" w:hAnsi="Times New Roman" w:cs="Times New Roman"/>
          <w:sz w:val="24"/>
        </w:rPr>
        <w:t>,</w:t>
      </w:r>
      <w:r w:rsidR="004C4AEA" w:rsidRPr="00D618F0">
        <w:rPr>
          <w:rFonts w:ascii="Times New Roman" w:hAnsi="Times New Roman" w:cs="Times New Roman"/>
          <w:sz w:val="24"/>
        </w:rPr>
        <w:t xml:space="preserve"> 410–24.</w:t>
      </w:r>
    </w:p>
    <w:p w14:paraId="409585C2" w14:textId="4E7EC943" w:rsidR="004C4AEA" w:rsidRPr="00D618F0" w:rsidRDefault="004C4AEA" w:rsidP="00EC5FAA">
      <w:pPr>
        <w:pStyle w:val="Bibliography"/>
        <w:ind w:right="851"/>
        <w:rPr>
          <w:rFonts w:ascii="Times New Roman" w:hAnsi="Times New Roman" w:cs="Times New Roman"/>
          <w:sz w:val="24"/>
        </w:rPr>
      </w:pPr>
      <w:r w:rsidRPr="00D618F0">
        <w:rPr>
          <w:rFonts w:ascii="Times New Roman" w:hAnsi="Times New Roman" w:cs="Times New Roman"/>
          <w:sz w:val="24"/>
        </w:rPr>
        <w:t xml:space="preserve">Whiting, D. </w:t>
      </w:r>
      <w:r w:rsidR="00C729FC" w:rsidRPr="00D618F0">
        <w:rPr>
          <w:rFonts w:ascii="Times New Roman" w:hAnsi="Times New Roman" w:cs="Times New Roman"/>
          <w:sz w:val="24"/>
        </w:rPr>
        <w:t>(</w:t>
      </w:r>
      <w:r w:rsidRPr="00D618F0">
        <w:rPr>
          <w:rFonts w:ascii="Times New Roman" w:hAnsi="Times New Roman" w:cs="Times New Roman"/>
          <w:sz w:val="24"/>
        </w:rPr>
        <w:t>2007</w:t>
      </w:r>
      <w:r w:rsidR="00C729FC" w:rsidRPr="00D618F0">
        <w:rPr>
          <w:rFonts w:ascii="Times New Roman" w:hAnsi="Times New Roman" w:cs="Times New Roman"/>
          <w:sz w:val="24"/>
        </w:rPr>
        <w:t>)</w:t>
      </w:r>
      <w:r w:rsidRPr="00D618F0">
        <w:rPr>
          <w:rFonts w:ascii="Times New Roman" w:hAnsi="Times New Roman" w:cs="Times New Roman"/>
          <w:sz w:val="24"/>
        </w:rPr>
        <w:t xml:space="preserve">. “The Normativity of Meaning Defended.” </w:t>
      </w:r>
      <w:r w:rsidRPr="00D618F0">
        <w:rPr>
          <w:rFonts w:ascii="Times New Roman" w:hAnsi="Times New Roman" w:cs="Times New Roman"/>
          <w:i/>
          <w:iCs/>
          <w:sz w:val="24"/>
        </w:rPr>
        <w:t>Analysis</w:t>
      </w:r>
      <w:r w:rsidRPr="00D618F0">
        <w:rPr>
          <w:rFonts w:ascii="Times New Roman" w:hAnsi="Times New Roman" w:cs="Times New Roman"/>
          <w:sz w:val="24"/>
        </w:rPr>
        <w:t xml:space="preserve"> 67(2)</w:t>
      </w:r>
      <w:r w:rsidR="00383A28" w:rsidRPr="00D618F0">
        <w:rPr>
          <w:rFonts w:ascii="Times New Roman" w:hAnsi="Times New Roman" w:cs="Times New Roman"/>
          <w:sz w:val="24"/>
        </w:rPr>
        <w:t>,</w:t>
      </w:r>
      <w:r w:rsidRPr="00D618F0">
        <w:rPr>
          <w:rFonts w:ascii="Times New Roman" w:hAnsi="Times New Roman" w:cs="Times New Roman"/>
          <w:sz w:val="24"/>
        </w:rPr>
        <w:t xml:space="preserve"> 133–40.</w:t>
      </w:r>
    </w:p>
    <w:p w14:paraId="43393EAA" w14:textId="5C37CC6D" w:rsidR="004C4AEA" w:rsidRPr="00D618F0" w:rsidRDefault="00432487" w:rsidP="00EC5FAA">
      <w:pPr>
        <w:pStyle w:val="Bibliography"/>
        <w:ind w:right="851"/>
        <w:rPr>
          <w:rFonts w:ascii="Times New Roman" w:hAnsi="Times New Roman" w:cs="Times New Roman"/>
          <w:sz w:val="24"/>
        </w:rPr>
      </w:pPr>
      <w:r w:rsidRPr="00D618F0">
        <w:rPr>
          <w:rFonts w:ascii="Times New Roman" w:hAnsi="Times New Roman" w:cs="Times New Roman"/>
          <w:sz w:val="24"/>
        </w:rPr>
        <w:t>Whiting, D.</w:t>
      </w:r>
      <w:r w:rsidR="004C4AEA" w:rsidRPr="00D618F0">
        <w:rPr>
          <w:rFonts w:ascii="Times New Roman" w:hAnsi="Times New Roman" w:cs="Times New Roman"/>
          <w:sz w:val="24"/>
        </w:rPr>
        <w:t xml:space="preserve"> </w:t>
      </w:r>
      <w:r w:rsidR="00C729FC" w:rsidRPr="00D618F0">
        <w:rPr>
          <w:rFonts w:ascii="Times New Roman" w:hAnsi="Times New Roman" w:cs="Times New Roman"/>
          <w:sz w:val="24"/>
        </w:rPr>
        <w:t>(</w:t>
      </w:r>
      <w:r w:rsidR="004C4AEA" w:rsidRPr="00D618F0">
        <w:rPr>
          <w:rFonts w:ascii="Times New Roman" w:hAnsi="Times New Roman" w:cs="Times New Roman"/>
          <w:sz w:val="24"/>
        </w:rPr>
        <w:t>2009</w:t>
      </w:r>
      <w:r w:rsidR="00C729FC" w:rsidRPr="00D618F0">
        <w:rPr>
          <w:rFonts w:ascii="Times New Roman" w:hAnsi="Times New Roman" w:cs="Times New Roman"/>
          <w:sz w:val="24"/>
        </w:rPr>
        <w:t>)</w:t>
      </w:r>
      <w:r w:rsidR="004C4AEA" w:rsidRPr="00D618F0">
        <w:rPr>
          <w:rFonts w:ascii="Times New Roman" w:hAnsi="Times New Roman" w:cs="Times New Roman"/>
          <w:sz w:val="24"/>
        </w:rPr>
        <w:t xml:space="preserve">. “Is Meaning Fraught with Ought?” </w:t>
      </w:r>
      <w:r w:rsidR="004C4AEA" w:rsidRPr="00D618F0">
        <w:rPr>
          <w:rFonts w:ascii="Times New Roman" w:hAnsi="Times New Roman" w:cs="Times New Roman"/>
          <w:i/>
          <w:iCs/>
          <w:sz w:val="24"/>
        </w:rPr>
        <w:t>Pacific Philosophical Quarterly</w:t>
      </w:r>
      <w:r w:rsidR="004C4AEA" w:rsidRPr="00D618F0">
        <w:rPr>
          <w:rFonts w:ascii="Times New Roman" w:hAnsi="Times New Roman" w:cs="Times New Roman"/>
          <w:sz w:val="24"/>
        </w:rPr>
        <w:t xml:space="preserve"> 90(4)</w:t>
      </w:r>
      <w:r w:rsidR="00383A28" w:rsidRPr="00D618F0">
        <w:rPr>
          <w:rFonts w:ascii="Times New Roman" w:hAnsi="Times New Roman" w:cs="Times New Roman"/>
          <w:sz w:val="24"/>
        </w:rPr>
        <w:t>,</w:t>
      </w:r>
      <w:r w:rsidR="004C4AEA" w:rsidRPr="00D618F0">
        <w:rPr>
          <w:rFonts w:ascii="Times New Roman" w:hAnsi="Times New Roman" w:cs="Times New Roman"/>
          <w:sz w:val="24"/>
        </w:rPr>
        <w:t xml:space="preserve"> 535–55.</w:t>
      </w:r>
    </w:p>
    <w:p w14:paraId="0625DBC6" w14:textId="14BB717B" w:rsidR="004C4AEA" w:rsidRPr="00D618F0" w:rsidRDefault="00432487" w:rsidP="00EC5FAA">
      <w:pPr>
        <w:pStyle w:val="Bibliography"/>
        <w:ind w:right="851"/>
        <w:rPr>
          <w:rFonts w:ascii="Times New Roman" w:hAnsi="Times New Roman" w:cs="Times New Roman"/>
          <w:sz w:val="24"/>
        </w:rPr>
      </w:pPr>
      <w:r w:rsidRPr="00D618F0">
        <w:rPr>
          <w:rFonts w:ascii="Times New Roman" w:hAnsi="Times New Roman" w:cs="Times New Roman"/>
          <w:sz w:val="24"/>
        </w:rPr>
        <w:t>Whiting, D.</w:t>
      </w:r>
      <w:r w:rsidR="004C4AEA" w:rsidRPr="00D618F0">
        <w:rPr>
          <w:rFonts w:ascii="Times New Roman" w:hAnsi="Times New Roman" w:cs="Times New Roman"/>
          <w:sz w:val="24"/>
        </w:rPr>
        <w:t xml:space="preserve"> </w:t>
      </w:r>
      <w:r w:rsidR="00C729FC" w:rsidRPr="00D618F0">
        <w:rPr>
          <w:rFonts w:ascii="Times New Roman" w:hAnsi="Times New Roman" w:cs="Times New Roman"/>
          <w:sz w:val="24"/>
        </w:rPr>
        <w:t>(</w:t>
      </w:r>
      <w:r w:rsidR="004C4AEA" w:rsidRPr="00D618F0">
        <w:rPr>
          <w:rFonts w:ascii="Times New Roman" w:hAnsi="Times New Roman" w:cs="Times New Roman"/>
          <w:sz w:val="24"/>
        </w:rPr>
        <w:t>2016</w:t>
      </w:r>
      <w:r w:rsidR="00C729FC" w:rsidRPr="00D618F0">
        <w:rPr>
          <w:rFonts w:ascii="Times New Roman" w:hAnsi="Times New Roman" w:cs="Times New Roman"/>
          <w:sz w:val="24"/>
        </w:rPr>
        <w:t>)</w:t>
      </w:r>
      <w:r w:rsidR="004C4AEA" w:rsidRPr="00D618F0">
        <w:rPr>
          <w:rFonts w:ascii="Times New Roman" w:hAnsi="Times New Roman" w:cs="Times New Roman"/>
          <w:sz w:val="24"/>
        </w:rPr>
        <w:t xml:space="preserve">. “What Is the Normativity of Meaning?” </w:t>
      </w:r>
      <w:r w:rsidR="004C4AEA" w:rsidRPr="00D618F0">
        <w:rPr>
          <w:rFonts w:ascii="Times New Roman" w:hAnsi="Times New Roman" w:cs="Times New Roman"/>
          <w:i/>
          <w:iCs/>
          <w:sz w:val="24"/>
        </w:rPr>
        <w:t>Inquiry</w:t>
      </w:r>
      <w:r w:rsidR="004C4AEA" w:rsidRPr="00D618F0">
        <w:rPr>
          <w:rFonts w:ascii="Times New Roman" w:hAnsi="Times New Roman" w:cs="Times New Roman"/>
          <w:sz w:val="24"/>
        </w:rPr>
        <w:t xml:space="preserve"> 59(3)</w:t>
      </w:r>
      <w:r w:rsidR="00383A28" w:rsidRPr="00D618F0">
        <w:rPr>
          <w:rFonts w:ascii="Times New Roman" w:hAnsi="Times New Roman" w:cs="Times New Roman"/>
          <w:sz w:val="24"/>
        </w:rPr>
        <w:t>,</w:t>
      </w:r>
      <w:r w:rsidR="004C4AEA" w:rsidRPr="00D618F0">
        <w:rPr>
          <w:rFonts w:ascii="Times New Roman" w:hAnsi="Times New Roman" w:cs="Times New Roman"/>
          <w:sz w:val="24"/>
        </w:rPr>
        <w:t xml:space="preserve"> 219–38.</w:t>
      </w:r>
    </w:p>
    <w:p w14:paraId="756CF080" w14:textId="625ED863" w:rsidR="004C4AEA" w:rsidRPr="00D618F0" w:rsidRDefault="004C4AEA" w:rsidP="00EC5FAA">
      <w:pPr>
        <w:pStyle w:val="Bibliography"/>
        <w:ind w:right="851"/>
        <w:rPr>
          <w:rFonts w:ascii="Times New Roman" w:hAnsi="Times New Roman" w:cs="Times New Roman"/>
          <w:sz w:val="24"/>
        </w:rPr>
      </w:pPr>
      <w:proofErr w:type="spellStart"/>
      <w:r w:rsidRPr="00D618F0">
        <w:rPr>
          <w:rFonts w:ascii="Times New Roman" w:hAnsi="Times New Roman" w:cs="Times New Roman"/>
          <w:sz w:val="24"/>
        </w:rPr>
        <w:t>Wikforss</w:t>
      </w:r>
      <w:proofErr w:type="spellEnd"/>
      <w:r w:rsidRPr="00D618F0">
        <w:rPr>
          <w:rFonts w:ascii="Times New Roman" w:hAnsi="Times New Roman" w:cs="Times New Roman"/>
          <w:sz w:val="24"/>
        </w:rPr>
        <w:t xml:space="preserve">, Å. </w:t>
      </w:r>
      <w:r w:rsidR="00C729FC" w:rsidRPr="00D618F0">
        <w:rPr>
          <w:rFonts w:ascii="Times New Roman" w:hAnsi="Times New Roman" w:cs="Times New Roman"/>
          <w:sz w:val="24"/>
        </w:rPr>
        <w:t>(</w:t>
      </w:r>
      <w:r w:rsidRPr="00D618F0">
        <w:rPr>
          <w:rFonts w:ascii="Times New Roman" w:hAnsi="Times New Roman" w:cs="Times New Roman"/>
          <w:sz w:val="24"/>
        </w:rPr>
        <w:t>2001</w:t>
      </w:r>
      <w:r w:rsidR="00C729FC" w:rsidRPr="00D618F0">
        <w:rPr>
          <w:rFonts w:ascii="Times New Roman" w:hAnsi="Times New Roman" w:cs="Times New Roman"/>
          <w:sz w:val="24"/>
        </w:rPr>
        <w:t>)</w:t>
      </w:r>
      <w:r w:rsidRPr="00D618F0">
        <w:rPr>
          <w:rFonts w:ascii="Times New Roman" w:hAnsi="Times New Roman" w:cs="Times New Roman"/>
          <w:sz w:val="24"/>
        </w:rPr>
        <w:t xml:space="preserve">. “Semantic Normativity.” </w:t>
      </w:r>
      <w:r w:rsidRPr="00D618F0">
        <w:rPr>
          <w:rFonts w:ascii="Times New Roman" w:hAnsi="Times New Roman" w:cs="Times New Roman"/>
          <w:i/>
          <w:iCs/>
          <w:sz w:val="24"/>
        </w:rPr>
        <w:t>Philosophical Studies</w:t>
      </w:r>
      <w:r w:rsidRPr="00D618F0">
        <w:rPr>
          <w:rFonts w:ascii="Times New Roman" w:hAnsi="Times New Roman" w:cs="Times New Roman"/>
          <w:sz w:val="24"/>
        </w:rPr>
        <w:t xml:space="preserve"> 102(2)</w:t>
      </w:r>
      <w:r w:rsidR="00383A28" w:rsidRPr="00D618F0">
        <w:rPr>
          <w:rFonts w:ascii="Times New Roman" w:hAnsi="Times New Roman" w:cs="Times New Roman"/>
          <w:sz w:val="24"/>
        </w:rPr>
        <w:t>,</w:t>
      </w:r>
      <w:r w:rsidRPr="00D618F0">
        <w:rPr>
          <w:rFonts w:ascii="Times New Roman" w:hAnsi="Times New Roman" w:cs="Times New Roman"/>
          <w:sz w:val="24"/>
        </w:rPr>
        <w:t xml:space="preserve"> 203–26.</w:t>
      </w:r>
    </w:p>
    <w:p w14:paraId="551585DB" w14:textId="6780E336" w:rsidR="00E82EFB" w:rsidRPr="00D618F0" w:rsidRDefault="00414B2B" w:rsidP="00917E14">
      <w:pPr>
        <w:pStyle w:val="Bibliography"/>
        <w:ind w:right="851"/>
        <w:rPr>
          <w:rFonts w:ascii="Times New Roman" w:hAnsi="Times New Roman" w:cs="Times New Roman"/>
          <w:sz w:val="24"/>
        </w:rPr>
      </w:pPr>
      <w:r w:rsidRPr="00D618F0">
        <w:rPr>
          <w:rFonts w:ascii="Times New Roman" w:hAnsi="Times New Roman" w:cs="Times New Roman"/>
          <w:sz w:val="24"/>
        </w:rPr>
        <w:t xml:space="preserve">von </w:t>
      </w:r>
      <w:r w:rsidR="004C4AEA" w:rsidRPr="00D618F0">
        <w:rPr>
          <w:rFonts w:ascii="Times New Roman" w:hAnsi="Times New Roman" w:cs="Times New Roman"/>
          <w:sz w:val="24"/>
        </w:rPr>
        <w:t>Wright, G</w:t>
      </w:r>
      <w:r w:rsidRPr="00D618F0">
        <w:rPr>
          <w:rFonts w:ascii="Times New Roman" w:hAnsi="Times New Roman" w:cs="Times New Roman"/>
          <w:sz w:val="24"/>
        </w:rPr>
        <w:t>.</w:t>
      </w:r>
      <w:r w:rsidR="004C4AEA" w:rsidRPr="00D618F0">
        <w:rPr>
          <w:rFonts w:ascii="Times New Roman" w:hAnsi="Times New Roman" w:cs="Times New Roman"/>
          <w:sz w:val="24"/>
        </w:rPr>
        <w:t xml:space="preserve"> H</w:t>
      </w:r>
      <w:r w:rsidRPr="00D618F0">
        <w:rPr>
          <w:rFonts w:ascii="Times New Roman" w:hAnsi="Times New Roman" w:cs="Times New Roman"/>
          <w:sz w:val="24"/>
        </w:rPr>
        <w:t>.</w:t>
      </w:r>
      <w:r w:rsidR="004C4AEA" w:rsidRPr="00D618F0">
        <w:rPr>
          <w:rFonts w:ascii="Times New Roman" w:hAnsi="Times New Roman" w:cs="Times New Roman"/>
          <w:sz w:val="24"/>
        </w:rPr>
        <w:t xml:space="preserve"> </w:t>
      </w:r>
      <w:r w:rsidR="00C729FC" w:rsidRPr="00D618F0">
        <w:rPr>
          <w:rFonts w:ascii="Times New Roman" w:hAnsi="Times New Roman" w:cs="Times New Roman"/>
          <w:sz w:val="24"/>
        </w:rPr>
        <w:t>(</w:t>
      </w:r>
      <w:r w:rsidR="004C4AEA" w:rsidRPr="00D618F0">
        <w:rPr>
          <w:rFonts w:ascii="Times New Roman" w:hAnsi="Times New Roman" w:cs="Times New Roman"/>
          <w:sz w:val="24"/>
        </w:rPr>
        <w:t>1963</w:t>
      </w:r>
      <w:r w:rsidR="00C729FC" w:rsidRPr="00D618F0">
        <w:rPr>
          <w:rFonts w:ascii="Times New Roman" w:hAnsi="Times New Roman" w:cs="Times New Roman"/>
          <w:sz w:val="24"/>
        </w:rPr>
        <w:t>)</w:t>
      </w:r>
      <w:r w:rsidR="004C4AEA" w:rsidRPr="00D618F0">
        <w:rPr>
          <w:rFonts w:ascii="Times New Roman" w:hAnsi="Times New Roman" w:cs="Times New Roman"/>
          <w:sz w:val="24"/>
        </w:rPr>
        <w:t xml:space="preserve">. </w:t>
      </w:r>
      <w:r w:rsidR="004C4AEA" w:rsidRPr="00D618F0">
        <w:rPr>
          <w:rFonts w:ascii="Times New Roman" w:hAnsi="Times New Roman" w:cs="Times New Roman"/>
          <w:i/>
          <w:iCs/>
          <w:sz w:val="24"/>
        </w:rPr>
        <w:t>Norm and Action: A Logical Enquiry</w:t>
      </w:r>
      <w:r w:rsidR="004C4AEA" w:rsidRPr="00D618F0">
        <w:rPr>
          <w:rFonts w:ascii="Times New Roman" w:hAnsi="Times New Roman" w:cs="Times New Roman"/>
          <w:sz w:val="24"/>
        </w:rPr>
        <w:t>. International Library of Philosophy and Scientific Method. London: Routledge &amp; Kegan Paul [</w:t>
      </w:r>
      <w:proofErr w:type="spellStart"/>
      <w:r w:rsidR="004C4AEA" w:rsidRPr="00D618F0">
        <w:rPr>
          <w:rFonts w:ascii="Times New Roman" w:hAnsi="Times New Roman" w:cs="Times New Roman"/>
          <w:sz w:val="24"/>
        </w:rPr>
        <w:t>u.a.</w:t>
      </w:r>
      <w:proofErr w:type="spellEnd"/>
      <w:r w:rsidR="004C4AEA" w:rsidRPr="00D618F0">
        <w:rPr>
          <w:rFonts w:ascii="Times New Roman" w:hAnsi="Times New Roman" w:cs="Times New Roman"/>
          <w:sz w:val="24"/>
        </w:rPr>
        <w:t>].</w:t>
      </w:r>
    </w:p>
    <w:sectPr w:rsidR="00E82EFB" w:rsidRPr="00D618F0">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91C8" w14:textId="77777777" w:rsidR="00730FE2" w:rsidRDefault="00730FE2" w:rsidP="007C4452">
      <w:pPr>
        <w:spacing w:after="0" w:line="240" w:lineRule="auto"/>
      </w:pPr>
      <w:r>
        <w:separator/>
      </w:r>
    </w:p>
  </w:endnote>
  <w:endnote w:type="continuationSeparator" w:id="0">
    <w:p w14:paraId="41D232E9" w14:textId="77777777" w:rsidR="00730FE2" w:rsidRDefault="00730FE2" w:rsidP="007C4452">
      <w:pPr>
        <w:spacing w:after="0" w:line="240" w:lineRule="auto"/>
      </w:pPr>
      <w:r>
        <w:continuationSeparator/>
      </w:r>
    </w:p>
  </w:endnote>
  <w:endnote w:type="continuationNotice" w:id="1">
    <w:p w14:paraId="3BEF8EF4" w14:textId="77777777" w:rsidR="00730FE2" w:rsidRDefault="00730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022966"/>
      <w:docPartObj>
        <w:docPartGallery w:val="Page Numbers (Bottom of Page)"/>
        <w:docPartUnique/>
      </w:docPartObj>
    </w:sdtPr>
    <w:sdtContent>
      <w:p w14:paraId="3E51D12F" w14:textId="30E92759" w:rsidR="00DA0E5F" w:rsidRDefault="00DA0E5F">
        <w:pPr>
          <w:pStyle w:val="Footer"/>
          <w:jc w:val="center"/>
        </w:pPr>
        <w:r>
          <w:fldChar w:fldCharType="begin"/>
        </w:r>
        <w:r>
          <w:instrText>PAGE   \* MERGEFORMAT</w:instrText>
        </w:r>
        <w:r>
          <w:fldChar w:fldCharType="separate"/>
        </w:r>
        <w:r>
          <w:rPr>
            <w:lang w:val="fi-FI"/>
          </w:rPr>
          <w:t>2</w:t>
        </w:r>
        <w:r>
          <w:fldChar w:fldCharType="end"/>
        </w:r>
      </w:p>
    </w:sdtContent>
  </w:sdt>
  <w:p w14:paraId="06825271" w14:textId="77777777" w:rsidR="00DA0E5F" w:rsidRDefault="00DA0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5621" w14:textId="77777777" w:rsidR="00730FE2" w:rsidRDefault="00730FE2" w:rsidP="007C4452">
      <w:pPr>
        <w:spacing w:after="0" w:line="240" w:lineRule="auto"/>
      </w:pPr>
      <w:r>
        <w:separator/>
      </w:r>
    </w:p>
  </w:footnote>
  <w:footnote w:type="continuationSeparator" w:id="0">
    <w:p w14:paraId="3FF0EB18" w14:textId="77777777" w:rsidR="00730FE2" w:rsidRDefault="00730FE2" w:rsidP="007C4452">
      <w:pPr>
        <w:spacing w:after="0" w:line="240" w:lineRule="auto"/>
      </w:pPr>
      <w:r>
        <w:continuationSeparator/>
      </w:r>
    </w:p>
  </w:footnote>
  <w:footnote w:type="continuationNotice" w:id="1">
    <w:p w14:paraId="4917EC6E" w14:textId="77777777" w:rsidR="00730FE2" w:rsidRDefault="00730FE2">
      <w:pPr>
        <w:spacing w:after="0" w:line="240" w:lineRule="auto"/>
      </w:pPr>
    </w:p>
  </w:footnote>
  <w:footnote w:id="2">
    <w:p w14:paraId="765B915C" w14:textId="158CF768" w:rsidR="00A570BB" w:rsidRPr="000A6807" w:rsidRDefault="00A570BB" w:rsidP="00EC5FAA">
      <w:pPr>
        <w:pStyle w:val="FootnoteText"/>
        <w:ind w:right="851"/>
        <w:rPr>
          <w:lang w:val="en-GB"/>
        </w:rPr>
      </w:pPr>
      <w:r>
        <w:rPr>
          <w:rStyle w:val="FootnoteReference"/>
        </w:rPr>
        <w:footnoteRef/>
      </w:r>
      <w:r>
        <w:t xml:space="preserve"> I will use quotation marks to signify words and italics to refer to semantic content. E.g.,</w:t>
      </w:r>
      <w:r w:rsidR="004B010C">
        <w:t xml:space="preserve"> “</w:t>
      </w:r>
      <w:r>
        <w:t>green</w:t>
      </w:r>
      <w:r w:rsidR="004B010C">
        <w:t>”</w:t>
      </w:r>
      <w:r>
        <w:t xml:space="preserve"> (word) means </w:t>
      </w:r>
      <w:r>
        <w:rPr>
          <w:i/>
          <w:iCs/>
        </w:rPr>
        <w:t>green</w:t>
      </w:r>
      <w:r>
        <w:t xml:space="preserve"> (</w:t>
      </w:r>
      <w:r w:rsidR="00C45B7F">
        <w:t xml:space="preserve">semantic </w:t>
      </w:r>
      <w:r>
        <w:t xml:space="preserve">content) and refers to green things (entities). </w:t>
      </w:r>
      <w:r w:rsidR="00555139" w:rsidRPr="000A6807">
        <w:rPr>
          <w:lang w:val="en-GB"/>
        </w:rPr>
        <w:t xml:space="preserve">The italics could be compared </w:t>
      </w:r>
      <w:r w:rsidR="002B15FB">
        <w:rPr>
          <w:lang w:val="en-GB"/>
        </w:rPr>
        <w:t xml:space="preserve">to </w:t>
      </w:r>
      <w:r w:rsidR="00555139">
        <w:rPr>
          <w:lang w:val="en-GB"/>
        </w:rPr>
        <w:t>David Kaplan’s meaning marks.</w:t>
      </w:r>
      <w:r w:rsidRPr="000A6807">
        <w:rPr>
          <w:lang w:val="en-GB"/>
        </w:rPr>
        <w:t xml:space="preserve"> </w:t>
      </w:r>
      <w:r w:rsidR="009105B7" w:rsidRPr="009105B7">
        <w:rPr>
          <w:rFonts w:cs="Times New Roman"/>
        </w:rPr>
        <w:t xml:space="preserve">(D. Kaplan 1968, 186; </w:t>
      </w:r>
      <w:proofErr w:type="spellStart"/>
      <w:r w:rsidR="009105B7" w:rsidRPr="009105B7">
        <w:rPr>
          <w:rFonts w:cs="Times New Roman"/>
        </w:rPr>
        <w:t>Kripke</w:t>
      </w:r>
      <w:proofErr w:type="spellEnd"/>
      <w:r w:rsidR="009105B7" w:rsidRPr="009105B7">
        <w:rPr>
          <w:rFonts w:cs="Times New Roman"/>
        </w:rPr>
        <w:t xml:space="preserve"> 1982, 10</w:t>
      </w:r>
      <w:r w:rsidR="00517BB2">
        <w:rPr>
          <w:rFonts w:cs="Times New Roman"/>
        </w:rPr>
        <w:t>,</w:t>
      </w:r>
      <w:r w:rsidR="009105B7" w:rsidRPr="009105B7">
        <w:rPr>
          <w:rFonts w:cs="Times New Roman"/>
        </w:rPr>
        <w:t xml:space="preserve"> footnote 8)</w:t>
      </w:r>
      <w:r w:rsidR="00FF116C" w:rsidRPr="000A6807">
        <w:rPr>
          <w:lang w:val="en-GB"/>
        </w:rPr>
        <w:t>.</w:t>
      </w:r>
    </w:p>
  </w:footnote>
  <w:footnote w:id="3">
    <w:p w14:paraId="6077BAC2" w14:textId="5BF16716" w:rsidR="004D64D2" w:rsidRPr="00456B35" w:rsidRDefault="004D64D2" w:rsidP="00EC5FAA">
      <w:pPr>
        <w:pStyle w:val="FootnoteText"/>
        <w:ind w:right="851"/>
      </w:pPr>
      <w:r>
        <w:rPr>
          <w:rStyle w:val="FootnoteReference"/>
        </w:rPr>
        <w:footnoteRef/>
      </w:r>
      <w:r>
        <w:t xml:space="preserve"> </w:t>
      </w:r>
      <w:r w:rsidR="00456B35">
        <w:t xml:space="preserve">The role of normativity in </w:t>
      </w:r>
      <w:proofErr w:type="spellStart"/>
      <w:r w:rsidR="00456B35">
        <w:t>Kripke’s</w:t>
      </w:r>
      <w:proofErr w:type="spellEnd"/>
      <w:r w:rsidR="00456B35">
        <w:t xml:space="preserve"> arguments has also been questioned </w:t>
      </w:r>
      <w:r w:rsidR="00D8599A" w:rsidRPr="00D8599A">
        <w:rPr>
          <w:rFonts w:cs="Times New Roman"/>
        </w:rPr>
        <w:t>(Kusch 2006)</w:t>
      </w:r>
      <w:r w:rsidR="00456B35">
        <w:t xml:space="preserve">. </w:t>
      </w:r>
      <w:r w:rsidR="008155D5">
        <w:t xml:space="preserve">Although </w:t>
      </w:r>
      <w:r w:rsidR="00456B35">
        <w:t xml:space="preserve">I don’t intend to endorse it, I will sometimes use a </w:t>
      </w:r>
      <w:proofErr w:type="spellStart"/>
      <w:r w:rsidR="00456B35">
        <w:t>normativist</w:t>
      </w:r>
      <w:proofErr w:type="spellEnd"/>
      <w:r w:rsidR="00456B35">
        <w:t xml:space="preserve"> reading of </w:t>
      </w:r>
      <w:proofErr w:type="spellStart"/>
      <w:r w:rsidR="00456B35">
        <w:t>Kripke</w:t>
      </w:r>
      <w:proofErr w:type="spellEnd"/>
      <w:r w:rsidR="00456B35">
        <w:t xml:space="preserve"> to elucidate t</w:t>
      </w:r>
      <w:r w:rsidR="00456B35" w:rsidRPr="00456B35">
        <w:t>he</w:t>
      </w:r>
      <w:r w:rsidR="00456B35">
        <w:t xml:space="preserve"> supposed</w:t>
      </w:r>
      <w:r w:rsidR="00456B35" w:rsidRPr="00456B35">
        <w:t xml:space="preserve"> intuitive link between normativity of meaning and correctness.</w:t>
      </w:r>
      <w:r w:rsidR="00456B35">
        <w:t xml:space="preserve"> </w:t>
      </w:r>
    </w:p>
  </w:footnote>
  <w:footnote w:id="4">
    <w:p w14:paraId="0D0C7DB8" w14:textId="2DF7356E" w:rsidR="00DA0E5F" w:rsidRPr="00B75720" w:rsidRDefault="00DA0E5F" w:rsidP="00EC5FAA">
      <w:pPr>
        <w:pStyle w:val="FootnoteText"/>
        <w:ind w:right="851"/>
      </w:pPr>
      <w:r>
        <w:rPr>
          <w:rStyle w:val="FootnoteReference"/>
        </w:rPr>
        <w:footnoteRef/>
      </w:r>
      <w:r>
        <w:t xml:space="preserve"> </w:t>
      </w:r>
      <w:r w:rsidR="00A7336E" w:rsidRPr="00A7336E">
        <w:t xml:space="preserve">Like normativity, naturalism is a notoriously ambiguous notion. </w:t>
      </w:r>
      <w:r w:rsidR="00B92DB9">
        <w:t xml:space="preserve">To borrow Papineau’s </w:t>
      </w:r>
      <w:r w:rsidR="005C2A1B" w:rsidRPr="005C2A1B">
        <w:rPr>
          <w:rFonts w:cs="Times New Roman"/>
        </w:rPr>
        <w:t>(2006)</w:t>
      </w:r>
      <w:r w:rsidR="00895918">
        <w:t xml:space="preserve"> </w:t>
      </w:r>
      <w:r w:rsidR="00B92DB9">
        <w:t>r</w:t>
      </w:r>
      <w:r w:rsidR="00A7336E" w:rsidRPr="00A7336E">
        <w:t>ough</w:t>
      </w:r>
      <w:r w:rsidR="00B92DB9">
        <w:t xml:space="preserve"> characterization</w:t>
      </w:r>
      <w:r w:rsidR="00746AEE">
        <w:t>,</w:t>
      </w:r>
      <w:r w:rsidR="004D64D2">
        <w:t xml:space="preserve"> naturalized theories explain </w:t>
      </w:r>
      <w:r w:rsidR="00A7336E" w:rsidRPr="00A7336E">
        <w:t>concepts like meaning without extending the methods and ontology of the natural sciences</w:t>
      </w:r>
      <w:r w:rsidR="002776C7">
        <w:t>.</w:t>
      </w:r>
    </w:p>
  </w:footnote>
  <w:footnote w:id="5">
    <w:p w14:paraId="3E8CD7F8" w14:textId="12239337" w:rsidR="00ED524A" w:rsidRPr="00ED524A" w:rsidRDefault="00ED524A" w:rsidP="00EC5FAA">
      <w:pPr>
        <w:pStyle w:val="FootnoteText"/>
        <w:ind w:right="851"/>
      </w:pPr>
      <w:r>
        <w:rPr>
          <w:rStyle w:val="FootnoteReference"/>
        </w:rPr>
        <w:footnoteRef/>
      </w:r>
      <w:r>
        <w:t xml:space="preserve"> </w:t>
      </w:r>
      <w:r w:rsidR="00B84DF0">
        <w:t>I</w:t>
      </w:r>
      <w:r w:rsidRPr="00ED524A">
        <w:t>f a theory has problems accounting for correctness itself these may simply be symptoms of a more substantial issue with the theory. That is</w:t>
      </w:r>
      <w:r w:rsidR="009812E9">
        <w:t>,</w:t>
      </w:r>
      <w:r w:rsidR="00C745D2">
        <w:t xml:space="preserve"> the</w:t>
      </w:r>
      <w:r w:rsidRPr="00ED524A">
        <w:t xml:space="preserve"> theory fails to account for correctness because it fails to give a plausible account of meaning and not the other way around.</w:t>
      </w:r>
      <w:r w:rsidR="006875C8">
        <w:t xml:space="preserve"> (Honkasalo 2022</w:t>
      </w:r>
      <w:r w:rsidR="00ED4D5D">
        <w:t>.</w:t>
      </w:r>
      <w:r w:rsidR="006875C8">
        <w:t>)</w:t>
      </w:r>
    </w:p>
  </w:footnote>
  <w:footnote w:id="6">
    <w:p w14:paraId="6B1DA28F" w14:textId="4AD9DF2C" w:rsidR="00217DA2" w:rsidRPr="00217DA2" w:rsidRDefault="00217DA2" w:rsidP="00EC5FAA">
      <w:pPr>
        <w:pStyle w:val="FootnoteText"/>
        <w:ind w:right="851"/>
      </w:pPr>
      <w:r>
        <w:rPr>
          <w:rStyle w:val="FootnoteReference"/>
        </w:rPr>
        <w:footnoteRef/>
      </w:r>
      <w:r>
        <w:t xml:space="preserve"> </w:t>
      </w:r>
      <w:proofErr w:type="spellStart"/>
      <w:r>
        <w:t>Glüer</w:t>
      </w:r>
      <w:proofErr w:type="spellEnd"/>
      <w:r>
        <w:t xml:space="preserve"> and </w:t>
      </w:r>
      <w:proofErr w:type="spellStart"/>
      <w:r>
        <w:t>Wikforss</w:t>
      </w:r>
      <w:proofErr w:type="spellEnd"/>
      <w:r>
        <w:t xml:space="preserve"> claim that this would </w:t>
      </w:r>
      <w:r w:rsidR="004F2911">
        <w:t xml:space="preserve">merely make it possible for the </w:t>
      </w:r>
      <w:proofErr w:type="spellStart"/>
      <w:r w:rsidR="004F2911">
        <w:t>normativist</w:t>
      </w:r>
      <w:proofErr w:type="spellEnd"/>
      <w:r w:rsidR="004F2911">
        <w:t xml:space="preserve"> to </w:t>
      </w:r>
      <w:r w:rsidR="00333A66">
        <w:t>accept</w:t>
      </w:r>
      <w:r w:rsidR="004F2911">
        <w:t xml:space="preserve"> that the basic semantic concept is non-</w:t>
      </w:r>
      <w:proofErr w:type="gramStart"/>
      <w:r w:rsidR="001D0A04">
        <w:t>prescriptive</w:t>
      </w:r>
      <w:r w:rsidR="00333A66">
        <w:t>, but</w:t>
      </w:r>
      <w:proofErr w:type="gramEnd"/>
      <w:r w:rsidR="00333A66">
        <w:t xml:space="preserve"> maintain that correctness </w:t>
      </w:r>
      <w:r w:rsidR="00350D79">
        <w:t xml:space="preserve">could still be </w:t>
      </w:r>
      <w:r w:rsidR="001D0A04">
        <w:t>prescriptive</w:t>
      </w:r>
      <w:r w:rsidR="00350D79">
        <w:t xml:space="preserve">. This would not however be enough to show that </w:t>
      </w:r>
      <w:r w:rsidR="001D0A04">
        <w:t>correctness must be understood prescrip</w:t>
      </w:r>
      <w:r w:rsidR="00254856">
        <w:t xml:space="preserve">tively in the higher-order sense. </w:t>
      </w:r>
      <w:r w:rsidR="003D6974" w:rsidRPr="003D6974">
        <w:rPr>
          <w:rFonts w:cs="Times New Roman"/>
          <w:szCs w:val="24"/>
        </w:rPr>
        <w:t>(</w:t>
      </w:r>
      <w:proofErr w:type="spellStart"/>
      <w:r w:rsidR="003D6974" w:rsidRPr="003D6974">
        <w:rPr>
          <w:rFonts w:cs="Times New Roman"/>
          <w:szCs w:val="24"/>
        </w:rPr>
        <w:t>Glüer</w:t>
      </w:r>
      <w:proofErr w:type="spellEnd"/>
      <w:r w:rsidR="003D6974" w:rsidRPr="003D6974">
        <w:rPr>
          <w:rFonts w:cs="Times New Roman"/>
          <w:szCs w:val="24"/>
        </w:rPr>
        <w:t xml:space="preserve"> and </w:t>
      </w:r>
      <w:proofErr w:type="spellStart"/>
      <w:r w:rsidR="003D6974" w:rsidRPr="003D6974">
        <w:rPr>
          <w:rFonts w:cs="Times New Roman"/>
          <w:szCs w:val="24"/>
        </w:rPr>
        <w:t>Wikforss</w:t>
      </w:r>
      <w:proofErr w:type="spellEnd"/>
      <w:r w:rsidR="003D6974" w:rsidRPr="003D6974">
        <w:rPr>
          <w:rFonts w:cs="Times New Roman"/>
          <w:szCs w:val="24"/>
        </w:rPr>
        <w:t xml:space="preserve"> 2015, 71</w:t>
      </w:r>
      <w:r w:rsidR="004A555E">
        <w:rPr>
          <w:rFonts w:cs="Times New Roman"/>
          <w:szCs w:val="24"/>
        </w:rPr>
        <w:t>.</w:t>
      </w:r>
      <w:r w:rsidR="003D6974" w:rsidRPr="003D6974">
        <w:rPr>
          <w:rFonts w:cs="Times New Roman"/>
          <w:szCs w:val="24"/>
        </w:rPr>
        <w:t>)</w:t>
      </w:r>
    </w:p>
  </w:footnote>
  <w:footnote w:id="7">
    <w:p w14:paraId="731E240A" w14:textId="0C50E9C1" w:rsidR="00DA0E5F" w:rsidRPr="00E96374" w:rsidRDefault="00DA0E5F" w:rsidP="00EC5FAA">
      <w:pPr>
        <w:pStyle w:val="FootnoteText"/>
        <w:ind w:right="851"/>
      </w:pPr>
      <w:r w:rsidRPr="00E96374">
        <w:rPr>
          <w:rStyle w:val="FootnoteReference"/>
        </w:rPr>
        <w:footnoteRef/>
      </w:r>
      <w:r w:rsidRPr="00E96374">
        <w:t xml:space="preserve"> </w:t>
      </w:r>
      <w:r w:rsidR="00C54B9B">
        <w:t>I</w:t>
      </w:r>
      <w:r w:rsidRPr="00E96374">
        <w:t xml:space="preserve">n </w:t>
      </w:r>
      <w:r w:rsidR="004A555E" w:rsidRPr="004A555E">
        <w:rPr>
          <w:rFonts w:cs="Times New Roman"/>
        </w:rPr>
        <w:t>(2001)</w:t>
      </w:r>
      <w:r w:rsidRPr="00E96374">
        <w:t xml:space="preserve"> Rosen is concerned with the normativity </w:t>
      </w:r>
      <w:r w:rsidR="00C07E77">
        <w:t xml:space="preserve">of </w:t>
      </w:r>
      <w:r w:rsidRPr="00E96374">
        <w:t>belief</w:t>
      </w:r>
      <w:r w:rsidR="00C07E77">
        <w:t xml:space="preserve"> rather than meaning</w:t>
      </w:r>
      <w:r w:rsidRPr="00E96374">
        <w:t xml:space="preserve">. Regarding the relationship between correct and true belief, he writes: </w:t>
      </w:r>
      <w:r w:rsidR="0011468E">
        <w:t>“</w:t>
      </w:r>
      <w:r w:rsidR="007D3DDD">
        <w:t>i</w:t>
      </w:r>
      <w:r w:rsidRPr="00E96374">
        <w:t>t is not enough […] that correctness and truth should be distinct. It remains to show that correctness is normative feature</w:t>
      </w:r>
      <w:r w:rsidR="0011468E">
        <w:t>.”</w:t>
      </w:r>
      <w:r w:rsidR="007D3DDD">
        <w:t xml:space="preserve"> It is however clear that the point is applicable to the case of meaning as well. </w:t>
      </w:r>
    </w:p>
  </w:footnote>
  <w:footnote w:id="8">
    <w:p w14:paraId="1C16DB69" w14:textId="6928987A" w:rsidR="00885FD1" w:rsidRPr="00885FD1" w:rsidRDefault="00885FD1" w:rsidP="00EC5FAA">
      <w:pPr>
        <w:pStyle w:val="FootnoteText"/>
        <w:ind w:right="851"/>
      </w:pPr>
      <w:r>
        <w:rPr>
          <w:rStyle w:val="FootnoteReference"/>
        </w:rPr>
        <w:footnoteRef/>
      </w:r>
      <w:r>
        <w:t xml:space="preserve"> </w:t>
      </w:r>
      <w:r w:rsidRPr="00885FD1">
        <w:t>Rosen, however, points out that in another sense correctness has more in common with normative vocabulary. Namely</w:t>
      </w:r>
      <w:r w:rsidR="00D02EA3">
        <w:t>,</w:t>
      </w:r>
      <w:r w:rsidRPr="00885FD1">
        <w:t xml:space="preserve"> in a sense that while we cannot say that one ought to play a musical piece correctly, we can in principle say from any recital whether the piece was played correctly or not regardless of what goals or desires a player may have. </w:t>
      </w:r>
      <w:r w:rsidR="00FA6B73" w:rsidRPr="00FA6B73">
        <w:rPr>
          <w:rFonts w:cs="Times New Roman"/>
        </w:rPr>
        <w:t>(Rosen 2001, 621</w:t>
      </w:r>
      <w:r w:rsidR="00A4508D">
        <w:rPr>
          <w:rFonts w:cs="Times New Roman"/>
        </w:rPr>
        <w:t>.</w:t>
      </w:r>
      <w:r w:rsidR="00FA6B73" w:rsidRPr="00FA6B73">
        <w:rPr>
          <w:rFonts w:cs="Times New Roman"/>
        </w:rPr>
        <w:t>)</w:t>
      </w:r>
      <w:r w:rsidRPr="00885FD1">
        <w:t xml:space="preserve"> However, </w:t>
      </w:r>
      <w:r w:rsidR="00673FBD">
        <w:t xml:space="preserve">since </w:t>
      </w:r>
      <w:r w:rsidRPr="00885FD1">
        <w:t>the aim of this paper is not to show that any conception of the normativity of meaning is untenable, only that semantic prescriptions cannot be derived from semantic correctness</w:t>
      </w:r>
      <w:r w:rsidR="003478C8">
        <w:t>, I will leave this problem aside</w:t>
      </w:r>
      <w:r w:rsidRPr="00885FD1">
        <w:t>.</w:t>
      </w:r>
    </w:p>
  </w:footnote>
  <w:footnote w:id="9">
    <w:p w14:paraId="7BB20CB8" w14:textId="57157278" w:rsidR="00F85D79" w:rsidRPr="00F85D79" w:rsidRDefault="00F85D79" w:rsidP="00EC5FAA">
      <w:pPr>
        <w:pStyle w:val="FootnoteText"/>
        <w:ind w:right="851"/>
      </w:pPr>
      <w:r>
        <w:rPr>
          <w:rStyle w:val="FootnoteReference"/>
        </w:rPr>
        <w:footnoteRef/>
      </w:r>
      <w:r>
        <w:t xml:space="preserve"> One might question </w:t>
      </w:r>
      <w:r w:rsidR="00CD32CA">
        <w:t xml:space="preserve">whether </w:t>
      </w:r>
      <w:r w:rsidR="004B3BFB">
        <w:t>the correctness conditions</w:t>
      </w:r>
      <w:r w:rsidR="009D443F">
        <w:t xml:space="preserve"> of Mozart’s Sonata</w:t>
      </w:r>
      <w:r w:rsidR="004B3BFB">
        <w:t xml:space="preserve"> should be applicable </w:t>
      </w:r>
      <w:r w:rsidR="009D443F">
        <w:t xml:space="preserve">to </w:t>
      </w:r>
      <w:r w:rsidR="00AF30F7">
        <w:t>a rendition</w:t>
      </w:r>
      <w:r w:rsidR="009D443F">
        <w:t xml:space="preserve"> of </w:t>
      </w:r>
      <w:r w:rsidR="00AF30F7">
        <w:t xml:space="preserve">Beethoven’s sonata. However, </w:t>
      </w:r>
      <w:r w:rsidR="007A3425">
        <w:t>if the further notion of applicability is needed then the</w:t>
      </w:r>
      <w:r w:rsidR="00824DD0">
        <w:t xml:space="preserve"> notion of</w:t>
      </w:r>
      <w:r w:rsidR="007A3425">
        <w:t xml:space="preserve"> correctness </w:t>
      </w:r>
      <w:r w:rsidR="00824DD0">
        <w:t xml:space="preserve">is </w:t>
      </w:r>
      <w:r w:rsidR="00021DF0">
        <w:t>not</w:t>
      </w:r>
      <w:r w:rsidR="00824DD0">
        <w:t xml:space="preserve"> in</w:t>
      </w:r>
      <w:r w:rsidR="00021DF0">
        <w:t xml:space="preserve"> itself </w:t>
      </w:r>
      <w:r w:rsidR="00824DD0">
        <w:t xml:space="preserve">sufficient to provide </w:t>
      </w:r>
      <w:r w:rsidR="00021DF0" w:rsidRPr="0086771B">
        <w:t>reasons</w:t>
      </w:r>
      <w:r w:rsidR="00824DD0">
        <w:t xml:space="preserve"> for action</w:t>
      </w:r>
      <w:r w:rsidR="00021DF0" w:rsidRPr="0086771B">
        <w:t>. Furthermore</w:t>
      </w:r>
      <w:r w:rsidR="00D02EA3">
        <w:t>,</w:t>
      </w:r>
      <w:r w:rsidR="00021DF0" w:rsidRPr="0086771B">
        <w:t xml:space="preserve"> </w:t>
      </w:r>
      <w:r w:rsidR="00A81BE4" w:rsidRPr="0086771B">
        <w:t>what source for the appropriateness there</w:t>
      </w:r>
      <w:r w:rsidR="0086771B" w:rsidRPr="000A6807">
        <w:t xml:space="preserve"> is</w:t>
      </w:r>
      <w:r w:rsidR="00DA31B6" w:rsidRPr="0086771B">
        <w:t xml:space="preserve"> other than players desire</w:t>
      </w:r>
      <w:r w:rsidR="00DA31B6">
        <w:t xml:space="preserve"> to play the piece or some extramusical obligation (such as a promise) to play it? For discussion on the notion of applicability </w:t>
      </w:r>
      <w:r w:rsidR="00082D09">
        <w:t>in the context of the normativity of meaning debate</w:t>
      </w:r>
      <w:r w:rsidR="00D02EA3">
        <w:t>,</w:t>
      </w:r>
      <w:r w:rsidR="00082D09">
        <w:t xml:space="preserve"> see </w:t>
      </w:r>
      <w:r w:rsidR="00AF0735" w:rsidRPr="00AF0735">
        <w:rPr>
          <w:rFonts w:cs="Times New Roman"/>
        </w:rPr>
        <w:t>Reinikainen 2020</w:t>
      </w:r>
      <w:r w:rsidR="00082D09">
        <w:t>.</w:t>
      </w:r>
    </w:p>
  </w:footnote>
  <w:footnote w:id="10">
    <w:p w14:paraId="5D4E728D" w14:textId="09B1D0E0" w:rsidR="0090694A" w:rsidRPr="0090694A" w:rsidRDefault="0090694A" w:rsidP="00EC5FAA">
      <w:pPr>
        <w:pStyle w:val="FootnoteText"/>
        <w:ind w:right="851"/>
      </w:pPr>
      <w:r>
        <w:rPr>
          <w:rStyle w:val="FootnoteReference"/>
        </w:rPr>
        <w:footnoteRef/>
      </w:r>
      <w:r>
        <w:t xml:space="preserve"> </w:t>
      </w:r>
      <w:r w:rsidR="00AA552A">
        <w:t xml:space="preserve">Hare </w:t>
      </w:r>
      <w:r w:rsidR="00AB116B">
        <w:t xml:space="preserve">discusses imperatives rather than prescriptions and </w:t>
      </w:r>
      <w:r w:rsidR="00A960C5">
        <w:t xml:space="preserve">hence </w:t>
      </w:r>
      <w:r w:rsidR="00AB116B">
        <w:t>the o</w:t>
      </w:r>
      <w:r>
        <w:t xml:space="preserve">riginal says only </w:t>
      </w:r>
      <w:r w:rsidR="00AB75E9">
        <w:t>“</w:t>
      </w:r>
      <w:r>
        <w:t>go to</w:t>
      </w:r>
      <w:r w:rsidR="00AB75E9">
        <w:t>.”</w:t>
      </w:r>
      <w:r w:rsidR="003D1131">
        <w:t xml:space="preserve"> I </w:t>
      </w:r>
      <w:r w:rsidR="004B0079">
        <w:t xml:space="preserve">have </w:t>
      </w:r>
      <w:r w:rsidR="003D1131">
        <w:t xml:space="preserve">changed the imperative to an </w:t>
      </w:r>
      <w:r w:rsidR="00165DB4">
        <w:t>“</w:t>
      </w:r>
      <w:r w:rsidR="003D1131">
        <w:t>ought</w:t>
      </w:r>
      <w:r w:rsidR="00165DB4">
        <w:t>”</w:t>
      </w:r>
      <w:r w:rsidR="005A5FD8">
        <w:t>-</w:t>
      </w:r>
      <w:r w:rsidR="003D1131">
        <w:t xml:space="preserve">statement </w:t>
      </w:r>
      <w:r w:rsidR="00D837F2">
        <w:t xml:space="preserve">to better </w:t>
      </w:r>
      <w:r w:rsidR="00EB5A5E">
        <w:t xml:space="preserve">suit the argumentation of this paper. </w:t>
      </w:r>
      <w:r w:rsidR="00B834BA">
        <w:t>T</w:t>
      </w:r>
      <w:r w:rsidR="00E54A51">
        <w:t xml:space="preserve">he addition of </w:t>
      </w:r>
      <w:r w:rsidR="00AB75E9">
        <w:t>“</w:t>
      </w:r>
      <w:r w:rsidR="00E54A51">
        <w:t>ought</w:t>
      </w:r>
      <w:r w:rsidR="00AB75E9">
        <w:t>”</w:t>
      </w:r>
      <w:r w:rsidR="00E54A51">
        <w:t xml:space="preserve"> in this case does not</w:t>
      </w:r>
      <w:r w:rsidR="00662C94">
        <w:t xml:space="preserve"> distort</w:t>
      </w:r>
      <w:r w:rsidR="00E54A51">
        <w:t xml:space="preserve"> the </w:t>
      </w:r>
      <w:r w:rsidR="00662C94">
        <w:t xml:space="preserve">intent of the </w:t>
      </w:r>
      <w:r w:rsidR="00AA552A">
        <w:t xml:space="preserve">original </w:t>
      </w:r>
      <w:r w:rsidR="00662C94">
        <w:t xml:space="preserve">passage. </w:t>
      </w:r>
    </w:p>
  </w:footnote>
  <w:footnote w:id="11">
    <w:p w14:paraId="0B85A41F" w14:textId="18E274B6" w:rsidR="00533E4A" w:rsidRPr="00533E4A" w:rsidRDefault="00533E4A" w:rsidP="00EC5FAA">
      <w:pPr>
        <w:pStyle w:val="FootnoteText"/>
        <w:ind w:right="851"/>
      </w:pPr>
      <w:r>
        <w:rPr>
          <w:rStyle w:val="FootnoteReference"/>
        </w:rPr>
        <w:footnoteRef/>
      </w:r>
      <w:r>
        <w:t xml:space="preserve"> Including</w:t>
      </w:r>
      <w:r w:rsidR="001A7E0A">
        <w:t xml:space="preserve"> issues such as: Do</w:t>
      </w:r>
      <w:r w:rsidR="00975915">
        <w:t xml:space="preserve"> means-to-end prescriptions require action</w:t>
      </w:r>
      <w:r w:rsidR="00AB5C9B">
        <w:t>s</w:t>
      </w:r>
      <w:r w:rsidR="00975915">
        <w:t xml:space="preserve"> to be p</w:t>
      </w:r>
      <w:r w:rsidR="00570025">
        <w:t xml:space="preserve">erformed or merely </w:t>
      </w:r>
      <w:r w:rsidR="00D06B16">
        <w:t>intended</w:t>
      </w:r>
      <w:r w:rsidR="00570025">
        <w:t xml:space="preserve">? Should </w:t>
      </w:r>
      <w:r w:rsidR="00D06B16">
        <w:t xml:space="preserve">I intend what I believe to be the </w:t>
      </w:r>
      <w:proofErr w:type="gramStart"/>
      <w:r w:rsidR="00D06B16">
        <w:t>means</w:t>
      </w:r>
      <w:proofErr w:type="gramEnd"/>
      <w:r w:rsidR="00D06B16">
        <w:t xml:space="preserve"> or wh</w:t>
      </w:r>
      <w:r w:rsidR="008F46E7">
        <w:t>ich actually</w:t>
      </w:r>
      <w:r w:rsidR="00AB5C9B">
        <w:t xml:space="preserve"> are</w:t>
      </w:r>
      <w:r w:rsidR="008F46E7">
        <w:t xml:space="preserve"> the means</w:t>
      </w:r>
      <w:r w:rsidR="001A7E0A">
        <w:t xml:space="preserve">? </w:t>
      </w:r>
    </w:p>
  </w:footnote>
  <w:footnote w:id="12">
    <w:p w14:paraId="477291F0" w14:textId="1794A06F" w:rsidR="00DA1F93" w:rsidRPr="00DA1F93" w:rsidRDefault="00DA1F93" w:rsidP="00EC5FAA">
      <w:pPr>
        <w:pStyle w:val="FootnoteText"/>
        <w:ind w:right="851"/>
      </w:pPr>
      <w:r>
        <w:rPr>
          <w:rStyle w:val="FootnoteReference"/>
        </w:rPr>
        <w:footnoteRef/>
      </w:r>
      <w:r>
        <w:t xml:space="preserve"> Peregrin</w:t>
      </w:r>
      <w:r w:rsidR="00E76EAE">
        <w:t xml:space="preserve"> raises a similar point by distinguishing </w:t>
      </w:r>
      <w:r w:rsidRPr="001A29F5">
        <w:t xml:space="preserve">defeasible/indefeasible </w:t>
      </w:r>
      <w:r w:rsidR="00E76EAE">
        <w:t>obligations.</w:t>
      </w:r>
      <w:r w:rsidRPr="001A29F5">
        <w:t xml:space="preserve"> However, the core issue is the same</w:t>
      </w:r>
      <w:r w:rsidR="00E256B1">
        <w:t>:</w:t>
      </w:r>
      <w:r w:rsidR="00E256B1" w:rsidRPr="001A29F5">
        <w:t xml:space="preserve"> </w:t>
      </w:r>
      <w:r w:rsidRPr="001A29F5">
        <w:t xml:space="preserve">how to explain conflicting obligations </w:t>
      </w:r>
      <w:r w:rsidR="00C36208" w:rsidRPr="00C36208">
        <w:rPr>
          <w:rFonts w:cs="Times New Roman"/>
        </w:rPr>
        <w:t>(Peregrin 2012, 80)</w:t>
      </w:r>
      <w:r w:rsidRPr="001A29F5">
        <w:t xml:space="preserve">. Therefore, I take it that Peregrin’s objection can be formulated in terms of </w:t>
      </w:r>
      <w:r w:rsidRPr="000A6807">
        <w:rPr>
          <w:i/>
          <w:iCs/>
        </w:rPr>
        <w:t>prima facie</w:t>
      </w:r>
      <w:r w:rsidRPr="001A29F5">
        <w:t xml:space="preserve"> obligations or </w:t>
      </w:r>
      <w:r w:rsidRPr="000A6807">
        <w:rPr>
          <w:i/>
          <w:iCs/>
        </w:rPr>
        <w:t>pro tanto</w:t>
      </w:r>
      <w:r w:rsidRPr="001A29F5">
        <w:t xml:space="preserve"> reasons </w:t>
      </w:r>
      <w:r>
        <w:t>as well.</w:t>
      </w:r>
    </w:p>
  </w:footnote>
  <w:footnote w:id="13">
    <w:p w14:paraId="5F9C881F" w14:textId="2165BA67" w:rsidR="008719CF" w:rsidRPr="008719CF" w:rsidRDefault="008719CF" w:rsidP="00EC5FAA">
      <w:pPr>
        <w:pStyle w:val="FootnoteText"/>
        <w:ind w:right="851"/>
      </w:pPr>
      <w:r>
        <w:rPr>
          <w:rStyle w:val="FootnoteReference"/>
        </w:rPr>
        <w:footnoteRef/>
      </w:r>
      <w:r>
        <w:t xml:space="preserve"> </w:t>
      </w:r>
      <w:r w:rsidR="009C5A54">
        <w:t>Th</w:t>
      </w:r>
      <w:r w:rsidR="004D2FFB">
        <w:t xml:space="preserve">is response assumes that </w:t>
      </w:r>
      <w:r w:rsidR="00F72CA3">
        <w:t>one might</w:t>
      </w:r>
      <w:r w:rsidR="004D3881">
        <w:t xml:space="preserve"> simply by forsaking any desires to communicate</w:t>
      </w:r>
      <w:r w:rsidR="00F72CA3">
        <w:t xml:space="preserve"> cease to speak English while making sounds that </w:t>
      </w:r>
      <w:r w:rsidR="00634E3C">
        <w:t xml:space="preserve">bear </w:t>
      </w:r>
      <w:r w:rsidR="000C2EF2">
        <w:t>striking resemblance to English words</w:t>
      </w:r>
      <w:r w:rsidR="00C35F11">
        <w:t xml:space="preserve">. </w:t>
      </w:r>
      <w:r w:rsidR="00BD74F7">
        <w:t xml:space="preserve">It is of course a non-trivial assumption that one might simply decide to opt-out of speaking a public language. </w:t>
      </w:r>
      <w:r w:rsidR="00623D69">
        <w:t>Nevertheless, s</w:t>
      </w:r>
      <w:r w:rsidR="0062394D">
        <w:t>ince</w:t>
      </w:r>
      <w:r w:rsidR="009E6A1E">
        <w:t xml:space="preserve"> t</w:t>
      </w:r>
      <w:r w:rsidR="000D4349">
        <w:t xml:space="preserve">he </w:t>
      </w:r>
      <w:r w:rsidR="00BD74F7">
        <w:t xml:space="preserve">question </w:t>
      </w:r>
      <w:proofErr w:type="gramStart"/>
      <w:r w:rsidR="00BD74F7">
        <w:t>whether or not</w:t>
      </w:r>
      <w:proofErr w:type="gramEnd"/>
      <w:r w:rsidR="00BD74F7">
        <w:t xml:space="preserve"> the speaker speaks English can only af</w:t>
      </w:r>
      <w:r w:rsidR="00606553">
        <w:t xml:space="preserve">fect the meaning condition in </w:t>
      </w:r>
      <w:r w:rsidR="00E256B1">
        <w:t>(</w:t>
      </w:r>
      <w:r w:rsidR="009643E6">
        <w:t>SP2</w:t>
      </w:r>
      <w:r w:rsidR="00E256B1">
        <w:t>)</w:t>
      </w:r>
      <w:r w:rsidR="009643E6">
        <w:t xml:space="preserve">, </w:t>
      </w:r>
      <w:r w:rsidR="00667793">
        <w:t xml:space="preserve">it does not have a bearing on the question </w:t>
      </w:r>
      <w:r w:rsidR="00E23FA1">
        <w:t xml:space="preserve">of </w:t>
      </w:r>
      <w:r w:rsidR="00667793">
        <w:t>what should be done in the case</w:t>
      </w:r>
      <w:r w:rsidR="00BD74F7">
        <w:t xml:space="preserve"> </w:t>
      </w:r>
      <w:r w:rsidR="00C57760">
        <w:t>“</w:t>
      </w:r>
      <w:r w:rsidR="00667793">
        <w:t>do</w:t>
      </w:r>
      <w:r w:rsidR="00667793" w:rsidRPr="00E23FA1">
        <w:t>g</w:t>
      </w:r>
      <w:r w:rsidR="00C57760">
        <w:t>”</w:t>
      </w:r>
      <w:r w:rsidR="00667793" w:rsidRPr="00E23FA1">
        <w:t xml:space="preserve"> means</w:t>
      </w:r>
      <w:r w:rsidR="00E23FA1" w:rsidRPr="000A6807">
        <w:t xml:space="preserve"> </w:t>
      </w:r>
      <w:r w:rsidR="00E23FA1" w:rsidRPr="000A6807">
        <w:rPr>
          <w:i/>
          <w:iCs/>
        </w:rPr>
        <w:t>dog</w:t>
      </w:r>
      <w:r w:rsidR="00E23FA1">
        <w:t xml:space="preserve"> </w:t>
      </w:r>
      <w:r w:rsidR="00BD74F7">
        <w:t xml:space="preserve">for the speaker </w:t>
      </w:r>
      <w:r w:rsidR="00E45EA3">
        <w:t>and</w:t>
      </w:r>
      <w:r w:rsidR="00667793">
        <w:t xml:space="preserve"> </w:t>
      </w:r>
      <w:r w:rsidR="00E45EA3">
        <w:t>t</w:t>
      </w:r>
      <w:r w:rsidR="00125424">
        <w:t xml:space="preserve">herefore </w:t>
      </w:r>
      <w:r w:rsidR="006F4337">
        <w:t xml:space="preserve">the choice does not have direct impact on the plausibility of </w:t>
      </w:r>
      <w:r w:rsidR="00E256B1">
        <w:t>(</w:t>
      </w:r>
      <w:r w:rsidR="006F4337">
        <w:t>SP2</w:t>
      </w:r>
      <w:r w:rsidR="00E256B1">
        <w:t>)</w:t>
      </w:r>
      <w:r w:rsidR="00B1126B">
        <w:t>.</w:t>
      </w:r>
      <w:r w:rsidR="001376BC">
        <w:t xml:space="preserve"> </w:t>
      </w:r>
      <w:r w:rsidR="00BD74F7">
        <w:t>For discussion on public language</w:t>
      </w:r>
      <w:r w:rsidR="006F178A">
        <w:t>,</w:t>
      </w:r>
      <w:r w:rsidR="00BD74F7">
        <w:t xml:space="preserve"> see </w:t>
      </w:r>
      <w:r w:rsidR="00BD74F7" w:rsidRPr="00BD74F7">
        <w:rPr>
          <w:rFonts w:cs="Times New Roman"/>
        </w:rPr>
        <w:t>(Reiland 2021)</w:t>
      </w:r>
      <w:r w:rsidR="00BD74F7">
        <w:t>.</w:t>
      </w:r>
    </w:p>
  </w:footnote>
  <w:footnote w:id="14">
    <w:p w14:paraId="43386253" w14:textId="3429A2AD" w:rsidR="000E3D58" w:rsidRPr="000E3D58" w:rsidRDefault="000E3D58" w:rsidP="00EC5FAA">
      <w:pPr>
        <w:pStyle w:val="FootnoteText"/>
        <w:ind w:right="851"/>
      </w:pPr>
      <w:r>
        <w:rPr>
          <w:rStyle w:val="FootnoteReference"/>
        </w:rPr>
        <w:footnoteRef/>
      </w:r>
      <w:r>
        <w:t xml:space="preserve"> Perhaps </w:t>
      </w:r>
      <w:r w:rsidR="00DB762E">
        <w:t xml:space="preserve">her use can be </w:t>
      </w:r>
      <w:r w:rsidR="0069406B">
        <w:t>characterized</w:t>
      </w:r>
      <w:r w:rsidR="00DB762E">
        <w:t xml:space="preserve"> </w:t>
      </w:r>
      <w:r>
        <w:t xml:space="preserve">even </w:t>
      </w:r>
      <w:r w:rsidR="0069406B">
        <w:t xml:space="preserve">as </w:t>
      </w:r>
      <w:r>
        <w:t>semantically correct</w:t>
      </w:r>
      <w:r w:rsidR="007B5E19">
        <w:t xml:space="preserve"> in Millar’s sense </w:t>
      </w:r>
      <w:r w:rsidR="00670537" w:rsidRPr="00670537">
        <w:rPr>
          <w:rFonts w:cs="Times New Roman"/>
        </w:rPr>
        <w:t>(2004)</w:t>
      </w:r>
      <w:r w:rsidR="00975819">
        <w:t xml:space="preserve">. </w:t>
      </w:r>
      <w:r w:rsidR="008B5584">
        <w:t>For now,</w:t>
      </w:r>
      <w:r w:rsidR="00C910CC">
        <w:t xml:space="preserve"> however</w:t>
      </w:r>
      <w:r w:rsidR="008B5584">
        <w:t>, I will</w:t>
      </w:r>
      <w:r w:rsidR="00C910CC">
        <w:t xml:space="preserve"> </w:t>
      </w:r>
      <w:r w:rsidR="00E93C41">
        <w:t>focus on Whiting</w:t>
      </w:r>
      <w:r w:rsidR="006F178A">
        <w:t>’</w:t>
      </w:r>
      <w:r w:rsidR="00E93C41">
        <w:t>s preferred notion of correctness as captured by (CA) and</w:t>
      </w:r>
      <w:r w:rsidR="00CF35CF">
        <w:t xml:space="preserve"> return to</w:t>
      </w:r>
      <w:r w:rsidR="00E93C41">
        <w:t xml:space="preserve"> </w:t>
      </w:r>
      <w:r w:rsidR="00105B7E">
        <w:t xml:space="preserve">Millar’s </w:t>
      </w:r>
      <w:r w:rsidR="00E93C41">
        <w:t>formulation</w:t>
      </w:r>
      <w:r w:rsidR="00CF35CF">
        <w:t xml:space="preserve"> in the next section. </w:t>
      </w:r>
    </w:p>
  </w:footnote>
  <w:footnote w:id="15">
    <w:p w14:paraId="2B59E3B4" w14:textId="326FFB95" w:rsidR="0023557C" w:rsidRPr="0023557C" w:rsidRDefault="0023557C" w:rsidP="00EC5FAA">
      <w:pPr>
        <w:pStyle w:val="FootnoteText"/>
        <w:ind w:right="851"/>
      </w:pPr>
      <w:r>
        <w:rPr>
          <w:rStyle w:val="FootnoteReference"/>
        </w:rPr>
        <w:footnoteRef/>
      </w:r>
      <w:r>
        <w:t xml:space="preserve"> </w:t>
      </w:r>
      <w:proofErr w:type="spellStart"/>
      <w:r>
        <w:t>Hattiangadi</w:t>
      </w:r>
      <w:proofErr w:type="spellEnd"/>
      <w:r>
        <w:t xml:space="preserve"> considers this option in </w:t>
      </w:r>
      <w:r w:rsidR="00C569C0" w:rsidRPr="00C569C0">
        <w:rPr>
          <w:rFonts w:cs="Times New Roman"/>
          <w:szCs w:val="24"/>
        </w:rPr>
        <w:t>(</w:t>
      </w:r>
      <w:proofErr w:type="spellStart"/>
      <w:r w:rsidR="00C569C0" w:rsidRPr="00C569C0">
        <w:rPr>
          <w:rFonts w:cs="Times New Roman"/>
          <w:szCs w:val="24"/>
        </w:rPr>
        <w:t>Hattiangadi</w:t>
      </w:r>
      <w:proofErr w:type="spellEnd"/>
      <w:r w:rsidR="00C569C0" w:rsidRPr="00C569C0">
        <w:rPr>
          <w:rFonts w:cs="Times New Roman"/>
          <w:szCs w:val="24"/>
        </w:rPr>
        <w:t xml:space="preserve"> 2006, 230–31)</w:t>
      </w:r>
      <w:r w:rsidR="00670537">
        <w:t>.</w:t>
      </w:r>
    </w:p>
  </w:footnote>
  <w:footnote w:id="16">
    <w:p w14:paraId="7EB3794F" w14:textId="6D61FF12" w:rsidR="000107FB" w:rsidRPr="000107FB" w:rsidRDefault="000107FB" w:rsidP="00EC5FAA">
      <w:pPr>
        <w:pStyle w:val="FootnoteText"/>
        <w:ind w:right="851"/>
      </w:pPr>
      <w:r>
        <w:rPr>
          <w:rStyle w:val="FootnoteReference"/>
        </w:rPr>
        <w:footnoteRef/>
      </w:r>
      <w:r>
        <w:t xml:space="preserve"> </w:t>
      </w:r>
      <w:proofErr w:type="spellStart"/>
      <w:r w:rsidRPr="000107FB">
        <w:t>Wikforss</w:t>
      </w:r>
      <w:proofErr w:type="spellEnd"/>
      <w:r w:rsidR="00135E0A">
        <w:t xml:space="preserve"> argues </w:t>
      </w:r>
      <w:r w:rsidR="00783555">
        <w:t xml:space="preserve">similarly </w:t>
      </w:r>
      <w:r w:rsidR="00135E0A">
        <w:t>that semantic prescriptions are ill-equipped to deal with reporting false beliefs</w:t>
      </w:r>
      <w:r w:rsidRPr="000107FB">
        <w:t xml:space="preserve"> </w:t>
      </w:r>
      <w:r w:rsidR="001454D0" w:rsidRPr="001454D0">
        <w:rPr>
          <w:rFonts w:cs="Times New Roman"/>
          <w:szCs w:val="24"/>
        </w:rPr>
        <w:t>(</w:t>
      </w:r>
      <w:proofErr w:type="spellStart"/>
      <w:r w:rsidR="001454D0" w:rsidRPr="001454D0">
        <w:rPr>
          <w:rFonts w:cs="Times New Roman"/>
          <w:szCs w:val="24"/>
        </w:rPr>
        <w:t>Wikforss</w:t>
      </w:r>
      <w:proofErr w:type="spellEnd"/>
      <w:r w:rsidR="001454D0" w:rsidRPr="001454D0">
        <w:rPr>
          <w:rFonts w:cs="Times New Roman"/>
          <w:szCs w:val="24"/>
        </w:rPr>
        <w:t xml:space="preserve"> 2001, 205–6)</w:t>
      </w:r>
      <w:r w:rsidR="006B2CB8">
        <w:t xml:space="preserve">. </w:t>
      </w:r>
    </w:p>
  </w:footnote>
  <w:footnote w:id="17">
    <w:p w14:paraId="6BF508A0" w14:textId="3EFBFD1A" w:rsidR="00DA1A2D" w:rsidRPr="00DA1A2D" w:rsidRDefault="00DA1A2D" w:rsidP="00EC5FAA">
      <w:pPr>
        <w:pStyle w:val="FootnoteText"/>
        <w:ind w:right="851"/>
      </w:pPr>
      <w:r>
        <w:rPr>
          <w:rStyle w:val="FootnoteReference"/>
        </w:rPr>
        <w:footnoteRef/>
      </w:r>
      <w:r>
        <w:t xml:space="preserve"> </w:t>
      </w:r>
      <w:r w:rsidR="005D5F0A">
        <w:t xml:space="preserve">One might object that </w:t>
      </w:r>
      <w:proofErr w:type="gramStart"/>
      <w:r w:rsidR="005D5F0A">
        <w:t>whether or not</w:t>
      </w:r>
      <w:proofErr w:type="gramEnd"/>
      <w:r w:rsidR="005D5F0A">
        <w:t xml:space="preserve"> you ought to follow rules of chess is contingent on the desire to play chess</w:t>
      </w:r>
      <w:r w:rsidR="00030A59">
        <w:t>.</w:t>
      </w:r>
      <w:r w:rsidR="005D5F0A">
        <w:t xml:space="preserve"> </w:t>
      </w:r>
      <w:r w:rsidR="00A630DA">
        <w:t xml:space="preserve">I will not discuss </w:t>
      </w:r>
      <w:r w:rsidR="00226906">
        <w:t>this issue</w:t>
      </w:r>
      <w:r w:rsidR="00A630DA">
        <w:t xml:space="preserve"> here</w:t>
      </w:r>
      <w:r w:rsidR="00E66909">
        <w:t>,</w:t>
      </w:r>
      <w:r w:rsidR="00A630DA">
        <w:t xml:space="preserve"> since </w:t>
      </w:r>
      <w:r w:rsidR="00136998">
        <w:t xml:space="preserve">if rules of chess generate merely hypothetical prescriptions, the analogy </w:t>
      </w:r>
      <w:r w:rsidR="007028F3">
        <w:t>would support</w:t>
      </w:r>
      <w:r w:rsidR="00616FD4">
        <w:t xml:space="preserve"> the anti-</w:t>
      </w:r>
      <w:proofErr w:type="spellStart"/>
      <w:r w:rsidR="00616FD4">
        <w:t>normativist</w:t>
      </w:r>
      <w:proofErr w:type="spellEnd"/>
      <w:r w:rsidR="00616FD4">
        <w:t xml:space="preserve"> rather than </w:t>
      </w:r>
      <w:r w:rsidR="00E66909">
        <w:t xml:space="preserve">the </w:t>
      </w:r>
      <w:proofErr w:type="spellStart"/>
      <w:r w:rsidR="00616FD4">
        <w:t>normativist</w:t>
      </w:r>
      <w:proofErr w:type="spellEnd"/>
      <w:r w:rsidR="00616FD4">
        <w:t xml:space="preserve"> conclusion. </w:t>
      </w:r>
    </w:p>
  </w:footnote>
  <w:footnote w:id="18">
    <w:p w14:paraId="28E17DB3" w14:textId="76206CE5" w:rsidR="009C20A5" w:rsidRPr="000A6807" w:rsidRDefault="009C20A5" w:rsidP="00EC5FAA">
      <w:pPr>
        <w:pStyle w:val="FootnoteText"/>
        <w:ind w:right="851"/>
        <w:rPr>
          <w:lang w:val="en-GB"/>
        </w:rPr>
      </w:pPr>
      <w:r>
        <w:rPr>
          <w:rStyle w:val="FootnoteReference"/>
        </w:rPr>
        <w:footnoteRef/>
      </w:r>
      <w:r>
        <w:t xml:space="preserve"> </w:t>
      </w:r>
      <w:r>
        <w:rPr>
          <w:rFonts w:eastAsia="Times New Roman"/>
        </w:rPr>
        <w:t>Similarly, Reiland distinguishes</w:t>
      </w:r>
      <w:r w:rsidR="00F34821">
        <w:rPr>
          <w:rFonts w:eastAsia="Times New Roman"/>
        </w:rPr>
        <w:t xml:space="preserve"> referential correctness (which corresponds to </w:t>
      </w:r>
      <w:r w:rsidR="007B4C47">
        <w:rPr>
          <w:rFonts w:eastAsia="Times New Roman"/>
        </w:rPr>
        <w:t xml:space="preserve">the </w:t>
      </w:r>
      <w:r w:rsidR="00F34821">
        <w:rPr>
          <w:rFonts w:eastAsia="Times New Roman"/>
        </w:rPr>
        <w:t>correctness of application) from linguistic correctness which is use</w:t>
      </w:r>
      <w:r>
        <w:rPr>
          <w:rFonts w:eastAsia="Times New Roman"/>
        </w:rPr>
        <w:t xml:space="preserve"> in accordance with meaning.</w:t>
      </w:r>
      <w:r w:rsidR="00F34821">
        <w:rPr>
          <w:rFonts w:eastAsia="Times New Roman"/>
        </w:rPr>
        <w:t xml:space="preserve"> However, he claims that the notion of use in an accordance with meaning admits to both </w:t>
      </w:r>
      <w:proofErr w:type="spellStart"/>
      <w:r w:rsidR="00F34821">
        <w:rPr>
          <w:rFonts w:eastAsia="Times New Roman"/>
        </w:rPr>
        <w:t>normativist</w:t>
      </w:r>
      <w:proofErr w:type="spellEnd"/>
      <w:r w:rsidR="00F34821">
        <w:rPr>
          <w:rFonts w:eastAsia="Times New Roman"/>
        </w:rPr>
        <w:t xml:space="preserve"> and anti-</w:t>
      </w:r>
      <w:proofErr w:type="spellStart"/>
      <w:r w:rsidR="00F34821">
        <w:rPr>
          <w:rFonts w:eastAsia="Times New Roman"/>
        </w:rPr>
        <w:t>normativist</w:t>
      </w:r>
      <w:proofErr w:type="spellEnd"/>
      <w:r w:rsidR="00F34821">
        <w:rPr>
          <w:rFonts w:eastAsia="Times New Roman"/>
        </w:rPr>
        <w:t xml:space="preserve"> construal </w:t>
      </w:r>
      <w:r w:rsidR="00F34821" w:rsidRPr="002279F4">
        <w:t>(Reiland 202</w:t>
      </w:r>
      <w:r w:rsidR="00383A28">
        <w:t>3</w:t>
      </w:r>
      <w:r w:rsidR="00F34821" w:rsidRPr="00383A28">
        <w:rPr>
          <w:b/>
          <w:bCs/>
          <w:u w:val="single"/>
        </w:rPr>
        <w:t>, 8</w:t>
      </w:r>
      <w:r w:rsidR="00AB75E9" w:rsidRPr="00383A28">
        <w:rPr>
          <w:b/>
          <w:bCs/>
          <w:u w:val="single"/>
        </w:rPr>
        <w:t>,</w:t>
      </w:r>
      <w:r w:rsidR="00F34821" w:rsidRPr="00383A28">
        <w:rPr>
          <w:b/>
          <w:bCs/>
          <w:u w:val="single"/>
        </w:rPr>
        <w:t xml:space="preserve"> footnote 7)</w:t>
      </w:r>
      <w:r w:rsidR="00F34821" w:rsidRPr="00383A28">
        <w:rPr>
          <w:rFonts w:eastAsia="Times New Roman"/>
          <w:b/>
          <w:bCs/>
          <w:u w:val="single"/>
        </w:rPr>
        <w:t>.</w:t>
      </w:r>
      <w:r w:rsidR="00F211DD">
        <w:rPr>
          <w:rFonts w:eastAsia="Times New Roman"/>
        </w:rPr>
        <w:t xml:space="preserve"> </w:t>
      </w:r>
      <w:r w:rsidR="003A4311">
        <w:rPr>
          <w:rFonts w:eastAsia="Times New Roman"/>
        </w:rPr>
        <w:t>Ruling</w:t>
      </w:r>
      <w:r w:rsidR="00F211DD">
        <w:rPr>
          <w:rFonts w:eastAsia="Times New Roman"/>
        </w:rPr>
        <w:t xml:space="preserve"> out the </w:t>
      </w:r>
      <w:r w:rsidR="003A4311">
        <w:rPr>
          <w:rFonts w:eastAsia="Times New Roman"/>
        </w:rPr>
        <w:t xml:space="preserve">possibility of </w:t>
      </w:r>
      <w:proofErr w:type="spellStart"/>
      <w:r w:rsidR="003A4311">
        <w:rPr>
          <w:rFonts w:eastAsia="Times New Roman"/>
        </w:rPr>
        <w:t>normativist</w:t>
      </w:r>
      <w:proofErr w:type="spellEnd"/>
      <w:r w:rsidR="003A4311">
        <w:rPr>
          <w:rFonts w:eastAsia="Times New Roman"/>
        </w:rPr>
        <w:t xml:space="preserve"> construal Reiland has in mind would require a more detailed treatment of his views. Such treatment is better offered in the context of a different paper. </w:t>
      </w:r>
    </w:p>
  </w:footnote>
  <w:footnote w:id="19">
    <w:p w14:paraId="048807A6" w14:textId="55B706C8" w:rsidR="00F30A76" w:rsidRPr="00D93C00" w:rsidRDefault="00F30A76" w:rsidP="00EC5FAA">
      <w:pPr>
        <w:pStyle w:val="FootnoteText"/>
        <w:ind w:right="851"/>
        <w:rPr>
          <w:lang w:val="en-GB"/>
        </w:rPr>
      </w:pPr>
      <w:r>
        <w:rPr>
          <w:rStyle w:val="FootnoteReference"/>
        </w:rPr>
        <w:footnoteRef/>
      </w:r>
      <w:r>
        <w:t xml:space="preserve"> </w:t>
      </w:r>
      <w:r w:rsidRPr="00D93C00">
        <w:rPr>
          <w:lang w:val="en-GB"/>
        </w:rPr>
        <w:t xml:space="preserve">Whiting </w:t>
      </w:r>
      <w:r w:rsidR="001E657A">
        <w:rPr>
          <w:lang w:val="en-GB"/>
        </w:rPr>
        <w:t>als</w:t>
      </w:r>
      <w:r w:rsidR="001F2318">
        <w:rPr>
          <w:lang w:val="en-GB"/>
        </w:rPr>
        <w:t xml:space="preserve">o </w:t>
      </w:r>
      <w:r w:rsidR="00CF22D3">
        <w:rPr>
          <w:lang w:val="en-GB"/>
        </w:rPr>
        <w:t xml:space="preserve">argues that </w:t>
      </w:r>
      <w:r w:rsidR="00693AC7">
        <w:rPr>
          <w:lang w:val="en-GB"/>
        </w:rPr>
        <w:t>correctness of use implies</w:t>
      </w:r>
      <w:r w:rsidR="00B83844">
        <w:rPr>
          <w:lang w:val="en-GB"/>
        </w:rPr>
        <w:t xml:space="preserve"> </w:t>
      </w:r>
      <w:r w:rsidR="00E82EFB">
        <w:rPr>
          <w:lang w:val="en-GB"/>
        </w:rPr>
        <w:t xml:space="preserve">merely </w:t>
      </w:r>
      <w:r w:rsidR="00CF22D3">
        <w:rPr>
          <w:lang w:val="en-GB"/>
        </w:rPr>
        <w:t>hypothetical prescriptions</w:t>
      </w:r>
      <w:r w:rsidR="002E5532" w:rsidRPr="00D93C00">
        <w:rPr>
          <w:lang w:val="en-GB"/>
        </w:rPr>
        <w:t xml:space="preserve"> </w:t>
      </w:r>
      <w:r w:rsidR="00040885" w:rsidRPr="00040885">
        <w:rPr>
          <w:rFonts w:cs="Times New Roman"/>
          <w:szCs w:val="24"/>
        </w:rPr>
        <w:t>(Whiting 2016, 229–30)</w:t>
      </w:r>
      <w:r w:rsidR="003369EE">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C962" w14:textId="575BA321" w:rsidR="00A30E2B" w:rsidRPr="00D8431F" w:rsidRDefault="00D8431F">
    <w:pPr>
      <w:pStyle w:val="Header"/>
      <w:rPr>
        <w:lang w:val="en-GB"/>
      </w:rPr>
    </w:pPr>
    <w:r w:rsidRPr="00D8431F">
      <w:rPr>
        <w:rFonts w:ascii="Times New Roman" w:hAnsi="Times New Roman" w:cs="Times New Roman"/>
        <w:lang w:val="en-GB"/>
      </w:rPr>
      <w:t>Final draft</w:t>
    </w:r>
    <w:r>
      <w:rPr>
        <w:rFonts w:ascii="Times New Roman" w:hAnsi="Times New Roman" w:cs="Times New Roman"/>
        <w:lang w:val="en-GB"/>
      </w:rPr>
      <w:t>. P</w:t>
    </w:r>
    <w:r w:rsidRPr="00D8431F">
      <w:rPr>
        <w:rFonts w:ascii="Times New Roman" w:hAnsi="Times New Roman" w:cs="Times New Roman"/>
        <w:lang w:val="en-GB"/>
      </w:rPr>
      <w:t>lease cite the p</w:t>
    </w:r>
    <w:r>
      <w:rPr>
        <w:rFonts w:ascii="Times New Roman" w:hAnsi="Times New Roman" w:cs="Times New Roman"/>
        <w:lang w:val="en-GB"/>
      </w:rPr>
      <w:t>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C7D8A"/>
    <w:multiLevelType w:val="hybridMultilevel"/>
    <w:tmpl w:val="458EA6E8"/>
    <w:lvl w:ilvl="0" w:tplc="D3D8BD28">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num w:numId="1" w16cid:durableId="149811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xN7Y0NTIyMjE3NTZW0lEKTi0uzszPAykwM6kFAHrpXswtAAAA"/>
  </w:docVars>
  <w:rsids>
    <w:rsidRoot w:val="00DC52D6"/>
    <w:rsid w:val="000003F5"/>
    <w:rsid w:val="000011AA"/>
    <w:rsid w:val="00001280"/>
    <w:rsid w:val="0000133A"/>
    <w:rsid w:val="000015F7"/>
    <w:rsid w:val="00001A86"/>
    <w:rsid w:val="00001BE2"/>
    <w:rsid w:val="00002A51"/>
    <w:rsid w:val="00002A5C"/>
    <w:rsid w:val="0000369E"/>
    <w:rsid w:val="000057C7"/>
    <w:rsid w:val="0000595B"/>
    <w:rsid w:val="000059E5"/>
    <w:rsid w:val="00006152"/>
    <w:rsid w:val="00006300"/>
    <w:rsid w:val="00006804"/>
    <w:rsid w:val="00006B7E"/>
    <w:rsid w:val="00006C35"/>
    <w:rsid w:val="000072F0"/>
    <w:rsid w:val="00007A74"/>
    <w:rsid w:val="00007F1B"/>
    <w:rsid w:val="000100B6"/>
    <w:rsid w:val="000100DF"/>
    <w:rsid w:val="000103E0"/>
    <w:rsid w:val="000107FB"/>
    <w:rsid w:val="00010A7B"/>
    <w:rsid w:val="00011217"/>
    <w:rsid w:val="000116A4"/>
    <w:rsid w:val="000116A7"/>
    <w:rsid w:val="00011836"/>
    <w:rsid w:val="000119A4"/>
    <w:rsid w:val="00012069"/>
    <w:rsid w:val="000121F3"/>
    <w:rsid w:val="00012416"/>
    <w:rsid w:val="0001283D"/>
    <w:rsid w:val="00012E87"/>
    <w:rsid w:val="0001324D"/>
    <w:rsid w:val="00013AA8"/>
    <w:rsid w:val="00013C18"/>
    <w:rsid w:val="00014755"/>
    <w:rsid w:val="00014DCD"/>
    <w:rsid w:val="00014F70"/>
    <w:rsid w:val="000151B5"/>
    <w:rsid w:val="0001571E"/>
    <w:rsid w:val="0001595B"/>
    <w:rsid w:val="000163D9"/>
    <w:rsid w:val="00016473"/>
    <w:rsid w:val="00016780"/>
    <w:rsid w:val="00016B14"/>
    <w:rsid w:val="00016DF9"/>
    <w:rsid w:val="00017778"/>
    <w:rsid w:val="000178F6"/>
    <w:rsid w:val="00017B9A"/>
    <w:rsid w:val="00017D54"/>
    <w:rsid w:val="00020004"/>
    <w:rsid w:val="000201AE"/>
    <w:rsid w:val="000208AA"/>
    <w:rsid w:val="00021B27"/>
    <w:rsid w:val="00021DF0"/>
    <w:rsid w:val="000223DC"/>
    <w:rsid w:val="00022549"/>
    <w:rsid w:val="00022624"/>
    <w:rsid w:val="000226A7"/>
    <w:rsid w:val="00022D3E"/>
    <w:rsid w:val="000232B4"/>
    <w:rsid w:val="000234EB"/>
    <w:rsid w:val="00023927"/>
    <w:rsid w:val="00023EA9"/>
    <w:rsid w:val="00024020"/>
    <w:rsid w:val="00024BB3"/>
    <w:rsid w:val="00024DCD"/>
    <w:rsid w:val="00024E84"/>
    <w:rsid w:val="00024F47"/>
    <w:rsid w:val="00025184"/>
    <w:rsid w:val="00025557"/>
    <w:rsid w:val="000256EE"/>
    <w:rsid w:val="0002578A"/>
    <w:rsid w:val="00025B90"/>
    <w:rsid w:val="00025F15"/>
    <w:rsid w:val="0002611B"/>
    <w:rsid w:val="000262DC"/>
    <w:rsid w:val="000275F5"/>
    <w:rsid w:val="00027773"/>
    <w:rsid w:val="0002784A"/>
    <w:rsid w:val="00030419"/>
    <w:rsid w:val="0003082A"/>
    <w:rsid w:val="00030A59"/>
    <w:rsid w:val="00030A97"/>
    <w:rsid w:val="00030D53"/>
    <w:rsid w:val="00031671"/>
    <w:rsid w:val="0003196C"/>
    <w:rsid w:val="00031989"/>
    <w:rsid w:val="00032318"/>
    <w:rsid w:val="00032B78"/>
    <w:rsid w:val="00032BC8"/>
    <w:rsid w:val="00032DE8"/>
    <w:rsid w:val="00032FD5"/>
    <w:rsid w:val="000330E0"/>
    <w:rsid w:val="0003324B"/>
    <w:rsid w:val="000336FA"/>
    <w:rsid w:val="00034097"/>
    <w:rsid w:val="000343DC"/>
    <w:rsid w:val="00034649"/>
    <w:rsid w:val="000351DF"/>
    <w:rsid w:val="000352FE"/>
    <w:rsid w:val="00035A03"/>
    <w:rsid w:val="00035C4E"/>
    <w:rsid w:val="00036DE4"/>
    <w:rsid w:val="0004062D"/>
    <w:rsid w:val="00040885"/>
    <w:rsid w:val="00041159"/>
    <w:rsid w:val="0004137C"/>
    <w:rsid w:val="00041892"/>
    <w:rsid w:val="00041C11"/>
    <w:rsid w:val="00041E53"/>
    <w:rsid w:val="0004245F"/>
    <w:rsid w:val="000427ED"/>
    <w:rsid w:val="00042DCA"/>
    <w:rsid w:val="00043451"/>
    <w:rsid w:val="000435F5"/>
    <w:rsid w:val="00043826"/>
    <w:rsid w:val="00043C3E"/>
    <w:rsid w:val="00043C58"/>
    <w:rsid w:val="00043C5A"/>
    <w:rsid w:val="00043CD6"/>
    <w:rsid w:val="00043D0C"/>
    <w:rsid w:val="000440F5"/>
    <w:rsid w:val="0004443D"/>
    <w:rsid w:val="000444C0"/>
    <w:rsid w:val="0004457B"/>
    <w:rsid w:val="0004459B"/>
    <w:rsid w:val="00044E37"/>
    <w:rsid w:val="0004513B"/>
    <w:rsid w:val="0004535A"/>
    <w:rsid w:val="00045576"/>
    <w:rsid w:val="00045EB2"/>
    <w:rsid w:val="0004618E"/>
    <w:rsid w:val="00046370"/>
    <w:rsid w:val="00046660"/>
    <w:rsid w:val="00046DE8"/>
    <w:rsid w:val="0004702C"/>
    <w:rsid w:val="00047310"/>
    <w:rsid w:val="000474E9"/>
    <w:rsid w:val="0004793D"/>
    <w:rsid w:val="00047C61"/>
    <w:rsid w:val="00047E27"/>
    <w:rsid w:val="00050607"/>
    <w:rsid w:val="0005079A"/>
    <w:rsid w:val="00050993"/>
    <w:rsid w:val="00051203"/>
    <w:rsid w:val="000513F7"/>
    <w:rsid w:val="0005146F"/>
    <w:rsid w:val="00051B0C"/>
    <w:rsid w:val="00051E82"/>
    <w:rsid w:val="00051EBC"/>
    <w:rsid w:val="0005217F"/>
    <w:rsid w:val="0005227C"/>
    <w:rsid w:val="0005237F"/>
    <w:rsid w:val="00052562"/>
    <w:rsid w:val="00053ABE"/>
    <w:rsid w:val="00053BCE"/>
    <w:rsid w:val="000546CD"/>
    <w:rsid w:val="00054858"/>
    <w:rsid w:val="00054A69"/>
    <w:rsid w:val="00055230"/>
    <w:rsid w:val="00055954"/>
    <w:rsid w:val="00056042"/>
    <w:rsid w:val="000567B8"/>
    <w:rsid w:val="00056AE2"/>
    <w:rsid w:val="00056C6C"/>
    <w:rsid w:val="00056E2E"/>
    <w:rsid w:val="00057003"/>
    <w:rsid w:val="000574FA"/>
    <w:rsid w:val="00060289"/>
    <w:rsid w:val="00060450"/>
    <w:rsid w:val="00061327"/>
    <w:rsid w:val="00061587"/>
    <w:rsid w:val="00061DF1"/>
    <w:rsid w:val="000620D6"/>
    <w:rsid w:val="00062570"/>
    <w:rsid w:val="00062597"/>
    <w:rsid w:val="00062C5F"/>
    <w:rsid w:val="00062CF6"/>
    <w:rsid w:val="00063E4C"/>
    <w:rsid w:val="00063FDF"/>
    <w:rsid w:val="0006489D"/>
    <w:rsid w:val="00064E7B"/>
    <w:rsid w:val="00064F38"/>
    <w:rsid w:val="00065841"/>
    <w:rsid w:val="00065BC4"/>
    <w:rsid w:val="00065BCE"/>
    <w:rsid w:val="00065FF3"/>
    <w:rsid w:val="0006618E"/>
    <w:rsid w:val="0006634D"/>
    <w:rsid w:val="0006644B"/>
    <w:rsid w:val="00066721"/>
    <w:rsid w:val="000668A0"/>
    <w:rsid w:val="00066A11"/>
    <w:rsid w:val="0006711B"/>
    <w:rsid w:val="000673C7"/>
    <w:rsid w:val="0006779B"/>
    <w:rsid w:val="00067EBD"/>
    <w:rsid w:val="0007014A"/>
    <w:rsid w:val="000701E5"/>
    <w:rsid w:val="00070930"/>
    <w:rsid w:val="00070BAD"/>
    <w:rsid w:val="00071AF8"/>
    <w:rsid w:val="00071B40"/>
    <w:rsid w:val="00071C9C"/>
    <w:rsid w:val="0007204C"/>
    <w:rsid w:val="00072274"/>
    <w:rsid w:val="0007229D"/>
    <w:rsid w:val="000723CE"/>
    <w:rsid w:val="000723DB"/>
    <w:rsid w:val="00072DD4"/>
    <w:rsid w:val="000734C5"/>
    <w:rsid w:val="00073758"/>
    <w:rsid w:val="00073792"/>
    <w:rsid w:val="00074179"/>
    <w:rsid w:val="000743DB"/>
    <w:rsid w:val="00074B9B"/>
    <w:rsid w:val="00074E97"/>
    <w:rsid w:val="0007516E"/>
    <w:rsid w:val="00075295"/>
    <w:rsid w:val="00075767"/>
    <w:rsid w:val="00075C48"/>
    <w:rsid w:val="00076416"/>
    <w:rsid w:val="00076794"/>
    <w:rsid w:val="00077275"/>
    <w:rsid w:val="000773CD"/>
    <w:rsid w:val="0007765D"/>
    <w:rsid w:val="0007787B"/>
    <w:rsid w:val="00077F0C"/>
    <w:rsid w:val="000804D3"/>
    <w:rsid w:val="00080AFB"/>
    <w:rsid w:val="0008112D"/>
    <w:rsid w:val="00081550"/>
    <w:rsid w:val="000816F0"/>
    <w:rsid w:val="00081DD8"/>
    <w:rsid w:val="00081FE6"/>
    <w:rsid w:val="00082046"/>
    <w:rsid w:val="0008240A"/>
    <w:rsid w:val="000828FF"/>
    <w:rsid w:val="00082A87"/>
    <w:rsid w:val="00082C34"/>
    <w:rsid w:val="00082CD1"/>
    <w:rsid w:val="00082D09"/>
    <w:rsid w:val="00082D5D"/>
    <w:rsid w:val="00083057"/>
    <w:rsid w:val="000830AC"/>
    <w:rsid w:val="00083D1B"/>
    <w:rsid w:val="00083D7D"/>
    <w:rsid w:val="00083D82"/>
    <w:rsid w:val="00083D91"/>
    <w:rsid w:val="00083EC4"/>
    <w:rsid w:val="000840C4"/>
    <w:rsid w:val="0008431F"/>
    <w:rsid w:val="000846BF"/>
    <w:rsid w:val="000847D3"/>
    <w:rsid w:val="0008494E"/>
    <w:rsid w:val="00084A30"/>
    <w:rsid w:val="00084BAB"/>
    <w:rsid w:val="00084CFA"/>
    <w:rsid w:val="000850B0"/>
    <w:rsid w:val="000853A5"/>
    <w:rsid w:val="000857C8"/>
    <w:rsid w:val="000863BD"/>
    <w:rsid w:val="00086C1C"/>
    <w:rsid w:val="00087153"/>
    <w:rsid w:val="0008737B"/>
    <w:rsid w:val="000873C2"/>
    <w:rsid w:val="000875E5"/>
    <w:rsid w:val="00087C40"/>
    <w:rsid w:val="0009032C"/>
    <w:rsid w:val="00090C67"/>
    <w:rsid w:val="00090E45"/>
    <w:rsid w:val="00090E68"/>
    <w:rsid w:val="00091076"/>
    <w:rsid w:val="00091377"/>
    <w:rsid w:val="0009144E"/>
    <w:rsid w:val="000915DB"/>
    <w:rsid w:val="000915E4"/>
    <w:rsid w:val="00091855"/>
    <w:rsid w:val="00091AFE"/>
    <w:rsid w:val="00091E8F"/>
    <w:rsid w:val="000922D9"/>
    <w:rsid w:val="00092EE9"/>
    <w:rsid w:val="000931BA"/>
    <w:rsid w:val="0009350D"/>
    <w:rsid w:val="00093AAA"/>
    <w:rsid w:val="00093BB5"/>
    <w:rsid w:val="00093E76"/>
    <w:rsid w:val="000940DC"/>
    <w:rsid w:val="0009478F"/>
    <w:rsid w:val="00094A66"/>
    <w:rsid w:val="000952F6"/>
    <w:rsid w:val="00095C9F"/>
    <w:rsid w:val="0009643F"/>
    <w:rsid w:val="00096AD8"/>
    <w:rsid w:val="0009754E"/>
    <w:rsid w:val="000A0B4D"/>
    <w:rsid w:val="000A0E24"/>
    <w:rsid w:val="000A0FAB"/>
    <w:rsid w:val="000A1817"/>
    <w:rsid w:val="000A19F8"/>
    <w:rsid w:val="000A1DDB"/>
    <w:rsid w:val="000A1EE5"/>
    <w:rsid w:val="000A24AB"/>
    <w:rsid w:val="000A289C"/>
    <w:rsid w:val="000A2A23"/>
    <w:rsid w:val="000A2D6B"/>
    <w:rsid w:val="000A2E19"/>
    <w:rsid w:val="000A321F"/>
    <w:rsid w:val="000A38A5"/>
    <w:rsid w:val="000A4050"/>
    <w:rsid w:val="000A419A"/>
    <w:rsid w:val="000A439C"/>
    <w:rsid w:val="000A43D9"/>
    <w:rsid w:val="000A4484"/>
    <w:rsid w:val="000A4E6A"/>
    <w:rsid w:val="000A533D"/>
    <w:rsid w:val="000A56F9"/>
    <w:rsid w:val="000A590B"/>
    <w:rsid w:val="000A5B55"/>
    <w:rsid w:val="000A5B67"/>
    <w:rsid w:val="000A5D00"/>
    <w:rsid w:val="000A61A5"/>
    <w:rsid w:val="000A6515"/>
    <w:rsid w:val="000A6807"/>
    <w:rsid w:val="000A6A10"/>
    <w:rsid w:val="000A6C59"/>
    <w:rsid w:val="000A6C7B"/>
    <w:rsid w:val="000A7297"/>
    <w:rsid w:val="000A74F2"/>
    <w:rsid w:val="000A762F"/>
    <w:rsid w:val="000A7B65"/>
    <w:rsid w:val="000A7F0B"/>
    <w:rsid w:val="000B05DB"/>
    <w:rsid w:val="000B0849"/>
    <w:rsid w:val="000B10CA"/>
    <w:rsid w:val="000B11FE"/>
    <w:rsid w:val="000B1330"/>
    <w:rsid w:val="000B1364"/>
    <w:rsid w:val="000B143D"/>
    <w:rsid w:val="000B1E7B"/>
    <w:rsid w:val="000B263B"/>
    <w:rsid w:val="000B2B9C"/>
    <w:rsid w:val="000B2DAC"/>
    <w:rsid w:val="000B30AD"/>
    <w:rsid w:val="000B3460"/>
    <w:rsid w:val="000B35CE"/>
    <w:rsid w:val="000B35CF"/>
    <w:rsid w:val="000B365D"/>
    <w:rsid w:val="000B39AB"/>
    <w:rsid w:val="000B3CEC"/>
    <w:rsid w:val="000B3EAC"/>
    <w:rsid w:val="000B41B6"/>
    <w:rsid w:val="000B42BD"/>
    <w:rsid w:val="000B4C19"/>
    <w:rsid w:val="000B50B3"/>
    <w:rsid w:val="000B5103"/>
    <w:rsid w:val="000B53BB"/>
    <w:rsid w:val="000B5E8D"/>
    <w:rsid w:val="000B60F2"/>
    <w:rsid w:val="000B6582"/>
    <w:rsid w:val="000B68C4"/>
    <w:rsid w:val="000B6A8B"/>
    <w:rsid w:val="000B7034"/>
    <w:rsid w:val="000B71F9"/>
    <w:rsid w:val="000B744D"/>
    <w:rsid w:val="000B7B0B"/>
    <w:rsid w:val="000C01CC"/>
    <w:rsid w:val="000C0305"/>
    <w:rsid w:val="000C064A"/>
    <w:rsid w:val="000C077D"/>
    <w:rsid w:val="000C0C29"/>
    <w:rsid w:val="000C0EFF"/>
    <w:rsid w:val="000C0F26"/>
    <w:rsid w:val="000C0F36"/>
    <w:rsid w:val="000C1071"/>
    <w:rsid w:val="000C132A"/>
    <w:rsid w:val="000C13F3"/>
    <w:rsid w:val="000C140D"/>
    <w:rsid w:val="000C16A9"/>
    <w:rsid w:val="000C1ADA"/>
    <w:rsid w:val="000C1B33"/>
    <w:rsid w:val="000C24C3"/>
    <w:rsid w:val="000C287F"/>
    <w:rsid w:val="000C2AEB"/>
    <w:rsid w:val="000C2C92"/>
    <w:rsid w:val="000C2CFC"/>
    <w:rsid w:val="000C2D1A"/>
    <w:rsid w:val="000C2EF2"/>
    <w:rsid w:val="000C3014"/>
    <w:rsid w:val="000C319C"/>
    <w:rsid w:val="000C3546"/>
    <w:rsid w:val="000C4044"/>
    <w:rsid w:val="000C412C"/>
    <w:rsid w:val="000C51CA"/>
    <w:rsid w:val="000C5434"/>
    <w:rsid w:val="000C5470"/>
    <w:rsid w:val="000C592E"/>
    <w:rsid w:val="000C5BB7"/>
    <w:rsid w:val="000C5E68"/>
    <w:rsid w:val="000C6272"/>
    <w:rsid w:val="000C6587"/>
    <w:rsid w:val="000C6E71"/>
    <w:rsid w:val="000C6FFB"/>
    <w:rsid w:val="000C70BA"/>
    <w:rsid w:val="000C74E9"/>
    <w:rsid w:val="000C7652"/>
    <w:rsid w:val="000D06D2"/>
    <w:rsid w:val="000D08F1"/>
    <w:rsid w:val="000D117B"/>
    <w:rsid w:val="000D2AF5"/>
    <w:rsid w:val="000D2B4D"/>
    <w:rsid w:val="000D2F83"/>
    <w:rsid w:val="000D303A"/>
    <w:rsid w:val="000D3200"/>
    <w:rsid w:val="000D359C"/>
    <w:rsid w:val="000D3DC9"/>
    <w:rsid w:val="000D4349"/>
    <w:rsid w:val="000D45EF"/>
    <w:rsid w:val="000D5062"/>
    <w:rsid w:val="000D53F8"/>
    <w:rsid w:val="000D58FD"/>
    <w:rsid w:val="000D5C02"/>
    <w:rsid w:val="000D5C94"/>
    <w:rsid w:val="000D60DA"/>
    <w:rsid w:val="000D60E6"/>
    <w:rsid w:val="000D6117"/>
    <w:rsid w:val="000D62C0"/>
    <w:rsid w:val="000D65CC"/>
    <w:rsid w:val="000D65DA"/>
    <w:rsid w:val="000D667F"/>
    <w:rsid w:val="000D6C1A"/>
    <w:rsid w:val="000D72D4"/>
    <w:rsid w:val="000D7939"/>
    <w:rsid w:val="000D7AD9"/>
    <w:rsid w:val="000E092A"/>
    <w:rsid w:val="000E1132"/>
    <w:rsid w:val="000E216D"/>
    <w:rsid w:val="000E2699"/>
    <w:rsid w:val="000E2973"/>
    <w:rsid w:val="000E2A2F"/>
    <w:rsid w:val="000E2F2D"/>
    <w:rsid w:val="000E3015"/>
    <w:rsid w:val="000E330C"/>
    <w:rsid w:val="000E376F"/>
    <w:rsid w:val="000E39E9"/>
    <w:rsid w:val="000E3D58"/>
    <w:rsid w:val="000E3D6C"/>
    <w:rsid w:val="000E3E0E"/>
    <w:rsid w:val="000E4128"/>
    <w:rsid w:val="000E41E4"/>
    <w:rsid w:val="000E43AE"/>
    <w:rsid w:val="000E44A2"/>
    <w:rsid w:val="000E4519"/>
    <w:rsid w:val="000E4779"/>
    <w:rsid w:val="000E4AE6"/>
    <w:rsid w:val="000E4B9A"/>
    <w:rsid w:val="000E4D3C"/>
    <w:rsid w:val="000E4FFA"/>
    <w:rsid w:val="000E52A5"/>
    <w:rsid w:val="000E5301"/>
    <w:rsid w:val="000E5472"/>
    <w:rsid w:val="000E5795"/>
    <w:rsid w:val="000E5F0E"/>
    <w:rsid w:val="000E6048"/>
    <w:rsid w:val="000E6191"/>
    <w:rsid w:val="000E6729"/>
    <w:rsid w:val="000E677F"/>
    <w:rsid w:val="000E6B15"/>
    <w:rsid w:val="000E6BC1"/>
    <w:rsid w:val="000E6CCC"/>
    <w:rsid w:val="000E6DF2"/>
    <w:rsid w:val="000E7105"/>
    <w:rsid w:val="000E75C5"/>
    <w:rsid w:val="000E7C0B"/>
    <w:rsid w:val="000F051E"/>
    <w:rsid w:val="000F071E"/>
    <w:rsid w:val="000F1963"/>
    <w:rsid w:val="000F1D8C"/>
    <w:rsid w:val="000F23B5"/>
    <w:rsid w:val="000F268C"/>
    <w:rsid w:val="000F2A0F"/>
    <w:rsid w:val="000F2A7B"/>
    <w:rsid w:val="000F336E"/>
    <w:rsid w:val="000F3429"/>
    <w:rsid w:val="000F3629"/>
    <w:rsid w:val="000F3972"/>
    <w:rsid w:val="000F3E2F"/>
    <w:rsid w:val="000F3E9C"/>
    <w:rsid w:val="000F43F9"/>
    <w:rsid w:val="000F5859"/>
    <w:rsid w:val="000F5AF4"/>
    <w:rsid w:val="000F5D4F"/>
    <w:rsid w:val="000F6027"/>
    <w:rsid w:val="000F644A"/>
    <w:rsid w:val="000F666C"/>
    <w:rsid w:val="000F66DB"/>
    <w:rsid w:val="000F682F"/>
    <w:rsid w:val="000F6EA7"/>
    <w:rsid w:val="000F70AE"/>
    <w:rsid w:val="000F753B"/>
    <w:rsid w:val="000F7C77"/>
    <w:rsid w:val="00100078"/>
    <w:rsid w:val="001003E9"/>
    <w:rsid w:val="001009DD"/>
    <w:rsid w:val="00100AF3"/>
    <w:rsid w:val="00100B73"/>
    <w:rsid w:val="00100F29"/>
    <w:rsid w:val="00101122"/>
    <w:rsid w:val="00101155"/>
    <w:rsid w:val="001013AF"/>
    <w:rsid w:val="00101B63"/>
    <w:rsid w:val="00101F21"/>
    <w:rsid w:val="001025F3"/>
    <w:rsid w:val="00102889"/>
    <w:rsid w:val="00102C9B"/>
    <w:rsid w:val="00102F0A"/>
    <w:rsid w:val="001036AB"/>
    <w:rsid w:val="001037BB"/>
    <w:rsid w:val="00104456"/>
    <w:rsid w:val="00105189"/>
    <w:rsid w:val="001052B3"/>
    <w:rsid w:val="00105387"/>
    <w:rsid w:val="001053FE"/>
    <w:rsid w:val="00105796"/>
    <w:rsid w:val="00105B20"/>
    <w:rsid w:val="00105B7E"/>
    <w:rsid w:val="00105D9D"/>
    <w:rsid w:val="0010613C"/>
    <w:rsid w:val="001061EC"/>
    <w:rsid w:val="00106B5E"/>
    <w:rsid w:val="00106DC2"/>
    <w:rsid w:val="00107204"/>
    <w:rsid w:val="00107BD8"/>
    <w:rsid w:val="00110512"/>
    <w:rsid w:val="00110565"/>
    <w:rsid w:val="001108E2"/>
    <w:rsid w:val="00110CEA"/>
    <w:rsid w:val="00111012"/>
    <w:rsid w:val="00111150"/>
    <w:rsid w:val="00111411"/>
    <w:rsid w:val="00111D39"/>
    <w:rsid w:val="00111E42"/>
    <w:rsid w:val="0011206C"/>
    <w:rsid w:val="001121ED"/>
    <w:rsid w:val="00112754"/>
    <w:rsid w:val="00112CFA"/>
    <w:rsid w:val="00113108"/>
    <w:rsid w:val="0011334B"/>
    <w:rsid w:val="001134FA"/>
    <w:rsid w:val="00113668"/>
    <w:rsid w:val="00113A4D"/>
    <w:rsid w:val="00113E3E"/>
    <w:rsid w:val="00113F4D"/>
    <w:rsid w:val="0011468E"/>
    <w:rsid w:val="00114FC8"/>
    <w:rsid w:val="00115AC1"/>
    <w:rsid w:val="00115BFF"/>
    <w:rsid w:val="00115C99"/>
    <w:rsid w:val="00116111"/>
    <w:rsid w:val="00116380"/>
    <w:rsid w:val="00116805"/>
    <w:rsid w:val="00116AC8"/>
    <w:rsid w:val="00116B69"/>
    <w:rsid w:val="0011727A"/>
    <w:rsid w:val="00117460"/>
    <w:rsid w:val="0011757E"/>
    <w:rsid w:val="00117BB2"/>
    <w:rsid w:val="00117D0F"/>
    <w:rsid w:val="00117D26"/>
    <w:rsid w:val="00117D81"/>
    <w:rsid w:val="0012041A"/>
    <w:rsid w:val="00120B0F"/>
    <w:rsid w:val="00120E0D"/>
    <w:rsid w:val="00120E3E"/>
    <w:rsid w:val="00121612"/>
    <w:rsid w:val="001223A5"/>
    <w:rsid w:val="0012247C"/>
    <w:rsid w:val="00122BD0"/>
    <w:rsid w:val="00122C2A"/>
    <w:rsid w:val="00122EA1"/>
    <w:rsid w:val="00123486"/>
    <w:rsid w:val="00123BBE"/>
    <w:rsid w:val="00123CC9"/>
    <w:rsid w:val="00125424"/>
    <w:rsid w:val="00125780"/>
    <w:rsid w:val="00125B07"/>
    <w:rsid w:val="0012611B"/>
    <w:rsid w:val="00126153"/>
    <w:rsid w:val="00126584"/>
    <w:rsid w:val="00126A6C"/>
    <w:rsid w:val="00127445"/>
    <w:rsid w:val="00127C47"/>
    <w:rsid w:val="00127D0A"/>
    <w:rsid w:val="00127D26"/>
    <w:rsid w:val="00130943"/>
    <w:rsid w:val="00130997"/>
    <w:rsid w:val="00130A75"/>
    <w:rsid w:val="00130CED"/>
    <w:rsid w:val="001314F8"/>
    <w:rsid w:val="00131A1E"/>
    <w:rsid w:val="00131B73"/>
    <w:rsid w:val="00131BA2"/>
    <w:rsid w:val="00131E29"/>
    <w:rsid w:val="00132248"/>
    <w:rsid w:val="001322BC"/>
    <w:rsid w:val="001323BD"/>
    <w:rsid w:val="001324E2"/>
    <w:rsid w:val="0013273C"/>
    <w:rsid w:val="00132BB6"/>
    <w:rsid w:val="00132EA6"/>
    <w:rsid w:val="00133256"/>
    <w:rsid w:val="0013382C"/>
    <w:rsid w:val="00133BA1"/>
    <w:rsid w:val="001341E7"/>
    <w:rsid w:val="0013475A"/>
    <w:rsid w:val="00135239"/>
    <w:rsid w:val="00135458"/>
    <w:rsid w:val="0013598A"/>
    <w:rsid w:val="00135D3A"/>
    <w:rsid w:val="00135E0A"/>
    <w:rsid w:val="00136386"/>
    <w:rsid w:val="00136998"/>
    <w:rsid w:val="00136B65"/>
    <w:rsid w:val="00136BAA"/>
    <w:rsid w:val="00136E02"/>
    <w:rsid w:val="001375EB"/>
    <w:rsid w:val="00137639"/>
    <w:rsid w:val="001376BC"/>
    <w:rsid w:val="00137B3A"/>
    <w:rsid w:val="00137CB3"/>
    <w:rsid w:val="0014093E"/>
    <w:rsid w:val="00140B3C"/>
    <w:rsid w:val="00140F4C"/>
    <w:rsid w:val="00140F96"/>
    <w:rsid w:val="001410DB"/>
    <w:rsid w:val="001413A6"/>
    <w:rsid w:val="001414DC"/>
    <w:rsid w:val="00141953"/>
    <w:rsid w:val="00141A85"/>
    <w:rsid w:val="00141AD9"/>
    <w:rsid w:val="00141C9B"/>
    <w:rsid w:val="00142015"/>
    <w:rsid w:val="0014204D"/>
    <w:rsid w:val="00142613"/>
    <w:rsid w:val="00142639"/>
    <w:rsid w:val="00142851"/>
    <w:rsid w:val="00142969"/>
    <w:rsid w:val="001429BA"/>
    <w:rsid w:val="00143008"/>
    <w:rsid w:val="0014312C"/>
    <w:rsid w:val="001431D1"/>
    <w:rsid w:val="00143982"/>
    <w:rsid w:val="00143E78"/>
    <w:rsid w:val="001442A1"/>
    <w:rsid w:val="0014494B"/>
    <w:rsid w:val="00144C1B"/>
    <w:rsid w:val="00145029"/>
    <w:rsid w:val="001454D0"/>
    <w:rsid w:val="001455A3"/>
    <w:rsid w:val="00145F19"/>
    <w:rsid w:val="00145FA4"/>
    <w:rsid w:val="00146235"/>
    <w:rsid w:val="00146BE7"/>
    <w:rsid w:val="001473D4"/>
    <w:rsid w:val="00147875"/>
    <w:rsid w:val="00147D54"/>
    <w:rsid w:val="00147D8F"/>
    <w:rsid w:val="001500F6"/>
    <w:rsid w:val="001508AD"/>
    <w:rsid w:val="00150DE3"/>
    <w:rsid w:val="00150FF9"/>
    <w:rsid w:val="00151253"/>
    <w:rsid w:val="00151C1B"/>
    <w:rsid w:val="00151D43"/>
    <w:rsid w:val="001520FD"/>
    <w:rsid w:val="001527C6"/>
    <w:rsid w:val="001528FF"/>
    <w:rsid w:val="00152E69"/>
    <w:rsid w:val="00152FDB"/>
    <w:rsid w:val="00153696"/>
    <w:rsid w:val="00153D51"/>
    <w:rsid w:val="00153FDB"/>
    <w:rsid w:val="00153FDF"/>
    <w:rsid w:val="0015424E"/>
    <w:rsid w:val="001548AA"/>
    <w:rsid w:val="0015493A"/>
    <w:rsid w:val="00154E90"/>
    <w:rsid w:val="00154EAE"/>
    <w:rsid w:val="00154EB4"/>
    <w:rsid w:val="00155630"/>
    <w:rsid w:val="00155937"/>
    <w:rsid w:val="00155A5D"/>
    <w:rsid w:val="00155A80"/>
    <w:rsid w:val="00156067"/>
    <w:rsid w:val="001560E2"/>
    <w:rsid w:val="00156579"/>
    <w:rsid w:val="0015703A"/>
    <w:rsid w:val="00157143"/>
    <w:rsid w:val="001574AA"/>
    <w:rsid w:val="00157964"/>
    <w:rsid w:val="00157AE2"/>
    <w:rsid w:val="001602D8"/>
    <w:rsid w:val="001609C7"/>
    <w:rsid w:val="00160B48"/>
    <w:rsid w:val="00160DEB"/>
    <w:rsid w:val="00160F7A"/>
    <w:rsid w:val="00161E74"/>
    <w:rsid w:val="001622EF"/>
    <w:rsid w:val="00162468"/>
    <w:rsid w:val="0016263D"/>
    <w:rsid w:val="00162D8D"/>
    <w:rsid w:val="00163BAF"/>
    <w:rsid w:val="00163F0B"/>
    <w:rsid w:val="00163FCA"/>
    <w:rsid w:val="00164B8F"/>
    <w:rsid w:val="00164C00"/>
    <w:rsid w:val="0016514E"/>
    <w:rsid w:val="0016545F"/>
    <w:rsid w:val="001655EB"/>
    <w:rsid w:val="00165DA9"/>
    <w:rsid w:val="00165DB4"/>
    <w:rsid w:val="00166018"/>
    <w:rsid w:val="001660EB"/>
    <w:rsid w:val="00166198"/>
    <w:rsid w:val="00166EA5"/>
    <w:rsid w:val="00166EBE"/>
    <w:rsid w:val="00167C1F"/>
    <w:rsid w:val="00167FE4"/>
    <w:rsid w:val="001704D2"/>
    <w:rsid w:val="00170E75"/>
    <w:rsid w:val="001714C9"/>
    <w:rsid w:val="00171785"/>
    <w:rsid w:val="00171CF0"/>
    <w:rsid w:val="00171FCC"/>
    <w:rsid w:val="00172B6E"/>
    <w:rsid w:val="00172D0D"/>
    <w:rsid w:val="00173182"/>
    <w:rsid w:val="001732A1"/>
    <w:rsid w:val="00173884"/>
    <w:rsid w:val="00173F10"/>
    <w:rsid w:val="00174875"/>
    <w:rsid w:val="001749EB"/>
    <w:rsid w:val="00174BCE"/>
    <w:rsid w:val="00174CF1"/>
    <w:rsid w:val="00174F7D"/>
    <w:rsid w:val="00174FA0"/>
    <w:rsid w:val="001756CD"/>
    <w:rsid w:val="0017571C"/>
    <w:rsid w:val="0017575A"/>
    <w:rsid w:val="0017578A"/>
    <w:rsid w:val="00175881"/>
    <w:rsid w:val="00175EA4"/>
    <w:rsid w:val="00176187"/>
    <w:rsid w:val="00176408"/>
    <w:rsid w:val="0017659E"/>
    <w:rsid w:val="001770BE"/>
    <w:rsid w:val="0017768D"/>
    <w:rsid w:val="00177724"/>
    <w:rsid w:val="00177846"/>
    <w:rsid w:val="0018010C"/>
    <w:rsid w:val="0018085C"/>
    <w:rsid w:val="00180B36"/>
    <w:rsid w:val="00181311"/>
    <w:rsid w:val="001817A9"/>
    <w:rsid w:val="0018189C"/>
    <w:rsid w:val="00182011"/>
    <w:rsid w:val="001822EA"/>
    <w:rsid w:val="00182377"/>
    <w:rsid w:val="001823AE"/>
    <w:rsid w:val="00182B9E"/>
    <w:rsid w:val="00182ED7"/>
    <w:rsid w:val="00183287"/>
    <w:rsid w:val="0018381E"/>
    <w:rsid w:val="001838FF"/>
    <w:rsid w:val="00184334"/>
    <w:rsid w:val="00184869"/>
    <w:rsid w:val="00185EE3"/>
    <w:rsid w:val="001860BA"/>
    <w:rsid w:val="00186187"/>
    <w:rsid w:val="00186ABF"/>
    <w:rsid w:val="00187161"/>
    <w:rsid w:val="001878EB"/>
    <w:rsid w:val="001879D6"/>
    <w:rsid w:val="00187C24"/>
    <w:rsid w:val="00187F45"/>
    <w:rsid w:val="00190C5B"/>
    <w:rsid w:val="001910E4"/>
    <w:rsid w:val="00191900"/>
    <w:rsid w:val="00191D01"/>
    <w:rsid w:val="001927D1"/>
    <w:rsid w:val="001929A0"/>
    <w:rsid w:val="00192E14"/>
    <w:rsid w:val="00193364"/>
    <w:rsid w:val="00193AFD"/>
    <w:rsid w:val="00194394"/>
    <w:rsid w:val="00194486"/>
    <w:rsid w:val="00194547"/>
    <w:rsid w:val="001945BB"/>
    <w:rsid w:val="00194880"/>
    <w:rsid w:val="001951AB"/>
    <w:rsid w:val="00195987"/>
    <w:rsid w:val="0019652A"/>
    <w:rsid w:val="00196C5E"/>
    <w:rsid w:val="00197617"/>
    <w:rsid w:val="001977F0"/>
    <w:rsid w:val="001A06D0"/>
    <w:rsid w:val="001A0813"/>
    <w:rsid w:val="001A08C7"/>
    <w:rsid w:val="001A0C39"/>
    <w:rsid w:val="001A1670"/>
    <w:rsid w:val="001A29F5"/>
    <w:rsid w:val="001A2C15"/>
    <w:rsid w:val="001A2CCE"/>
    <w:rsid w:val="001A31DF"/>
    <w:rsid w:val="001A397E"/>
    <w:rsid w:val="001A3E7A"/>
    <w:rsid w:val="001A44CA"/>
    <w:rsid w:val="001A4618"/>
    <w:rsid w:val="001A4750"/>
    <w:rsid w:val="001A48F0"/>
    <w:rsid w:val="001A498D"/>
    <w:rsid w:val="001A4BB5"/>
    <w:rsid w:val="001A4EA7"/>
    <w:rsid w:val="001A5105"/>
    <w:rsid w:val="001A58B4"/>
    <w:rsid w:val="001A5BFD"/>
    <w:rsid w:val="001A5E12"/>
    <w:rsid w:val="001A5F23"/>
    <w:rsid w:val="001A6048"/>
    <w:rsid w:val="001A60DF"/>
    <w:rsid w:val="001A62A7"/>
    <w:rsid w:val="001A655C"/>
    <w:rsid w:val="001A6667"/>
    <w:rsid w:val="001A6C42"/>
    <w:rsid w:val="001A7080"/>
    <w:rsid w:val="001A70A8"/>
    <w:rsid w:val="001A732A"/>
    <w:rsid w:val="001A75A5"/>
    <w:rsid w:val="001A79E3"/>
    <w:rsid w:val="001A7E0A"/>
    <w:rsid w:val="001A7F22"/>
    <w:rsid w:val="001B0809"/>
    <w:rsid w:val="001B09DE"/>
    <w:rsid w:val="001B0A3C"/>
    <w:rsid w:val="001B0ABC"/>
    <w:rsid w:val="001B0E0A"/>
    <w:rsid w:val="001B0F34"/>
    <w:rsid w:val="001B16A4"/>
    <w:rsid w:val="001B1E14"/>
    <w:rsid w:val="001B201C"/>
    <w:rsid w:val="001B298A"/>
    <w:rsid w:val="001B2A1F"/>
    <w:rsid w:val="001B2CCB"/>
    <w:rsid w:val="001B2DC7"/>
    <w:rsid w:val="001B3365"/>
    <w:rsid w:val="001B36C7"/>
    <w:rsid w:val="001B36DA"/>
    <w:rsid w:val="001B38A4"/>
    <w:rsid w:val="001B3A8A"/>
    <w:rsid w:val="001B42DF"/>
    <w:rsid w:val="001B4486"/>
    <w:rsid w:val="001B4522"/>
    <w:rsid w:val="001B485D"/>
    <w:rsid w:val="001B4A46"/>
    <w:rsid w:val="001B5766"/>
    <w:rsid w:val="001B5A99"/>
    <w:rsid w:val="001B5AD3"/>
    <w:rsid w:val="001B6109"/>
    <w:rsid w:val="001B61A5"/>
    <w:rsid w:val="001B665A"/>
    <w:rsid w:val="001B7011"/>
    <w:rsid w:val="001B7030"/>
    <w:rsid w:val="001B7243"/>
    <w:rsid w:val="001B7640"/>
    <w:rsid w:val="001B7D23"/>
    <w:rsid w:val="001B7F77"/>
    <w:rsid w:val="001C0210"/>
    <w:rsid w:val="001C03A7"/>
    <w:rsid w:val="001C043F"/>
    <w:rsid w:val="001C0447"/>
    <w:rsid w:val="001C04DC"/>
    <w:rsid w:val="001C06F6"/>
    <w:rsid w:val="001C109D"/>
    <w:rsid w:val="001C131E"/>
    <w:rsid w:val="001C15C1"/>
    <w:rsid w:val="001C18F9"/>
    <w:rsid w:val="001C1B1E"/>
    <w:rsid w:val="001C1D7E"/>
    <w:rsid w:val="001C1DC0"/>
    <w:rsid w:val="001C39D4"/>
    <w:rsid w:val="001C3C8B"/>
    <w:rsid w:val="001C4200"/>
    <w:rsid w:val="001C4633"/>
    <w:rsid w:val="001C4EDE"/>
    <w:rsid w:val="001C4F32"/>
    <w:rsid w:val="001C5524"/>
    <w:rsid w:val="001C5878"/>
    <w:rsid w:val="001C58F8"/>
    <w:rsid w:val="001C5914"/>
    <w:rsid w:val="001C5CD7"/>
    <w:rsid w:val="001C5D9D"/>
    <w:rsid w:val="001C5EDC"/>
    <w:rsid w:val="001C5F2F"/>
    <w:rsid w:val="001C76B5"/>
    <w:rsid w:val="001C7762"/>
    <w:rsid w:val="001C77B2"/>
    <w:rsid w:val="001C7C0C"/>
    <w:rsid w:val="001D08DA"/>
    <w:rsid w:val="001D0A04"/>
    <w:rsid w:val="001D0A3D"/>
    <w:rsid w:val="001D0B07"/>
    <w:rsid w:val="001D1905"/>
    <w:rsid w:val="001D1A7D"/>
    <w:rsid w:val="001D1EDC"/>
    <w:rsid w:val="001D223D"/>
    <w:rsid w:val="001D234E"/>
    <w:rsid w:val="001D28E9"/>
    <w:rsid w:val="001D2C9F"/>
    <w:rsid w:val="001D2D83"/>
    <w:rsid w:val="001D31DA"/>
    <w:rsid w:val="001D32E9"/>
    <w:rsid w:val="001D343B"/>
    <w:rsid w:val="001D3527"/>
    <w:rsid w:val="001D3549"/>
    <w:rsid w:val="001D35A8"/>
    <w:rsid w:val="001D3D85"/>
    <w:rsid w:val="001D3F77"/>
    <w:rsid w:val="001D40A1"/>
    <w:rsid w:val="001D40F6"/>
    <w:rsid w:val="001D45F8"/>
    <w:rsid w:val="001D48B1"/>
    <w:rsid w:val="001D48B3"/>
    <w:rsid w:val="001D4A58"/>
    <w:rsid w:val="001D4C87"/>
    <w:rsid w:val="001D501A"/>
    <w:rsid w:val="001D5264"/>
    <w:rsid w:val="001D5C20"/>
    <w:rsid w:val="001D5DBC"/>
    <w:rsid w:val="001D637C"/>
    <w:rsid w:val="001D642E"/>
    <w:rsid w:val="001D71AD"/>
    <w:rsid w:val="001D74AF"/>
    <w:rsid w:val="001D7547"/>
    <w:rsid w:val="001E03EF"/>
    <w:rsid w:val="001E06C0"/>
    <w:rsid w:val="001E074E"/>
    <w:rsid w:val="001E0836"/>
    <w:rsid w:val="001E09BD"/>
    <w:rsid w:val="001E1118"/>
    <w:rsid w:val="001E1210"/>
    <w:rsid w:val="001E16C1"/>
    <w:rsid w:val="001E18D1"/>
    <w:rsid w:val="001E1A6D"/>
    <w:rsid w:val="001E263A"/>
    <w:rsid w:val="001E2960"/>
    <w:rsid w:val="001E2D41"/>
    <w:rsid w:val="001E31C4"/>
    <w:rsid w:val="001E35E0"/>
    <w:rsid w:val="001E392F"/>
    <w:rsid w:val="001E3F70"/>
    <w:rsid w:val="001E407D"/>
    <w:rsid w:val="001E42CE"/>
    <w:rsid w:val="001E4778"/>
    <w:rsid w:val="001E485C"/>
    <w:rsid w:val="001E4E98"/>
    <w:rsid w:val="001E4EAD"/>
    <w:rsid w:val="001E5D03"/>
    <w:rsid w:val="001E5F69"/>
    <w:rsid w:val="001E657A"/>
    <w:rsid w:val="001E6FDD"/>
    <w:rsid w:val="001E7251"/>
    <w:rsid w:val="001E7D39"/>
    <w:rsid w:val="001E7DC6"/>
    <w:rsid w:val="001E7E9C"/>
    <w:rsid w:val="001F0028"/>
    <w:rsid w:val="001F018C"/>
    <w:rsid w:val="001F03BE"/>
    <w:rsid w:val="001F07DA"/>
    <w:rsid w:val="001F081D"/>
    <w:rsid w:val="001F09A6"/>
    <w:rsid w:val="001F0E56"/>
    <w:rsid w:val="001F13E7"/>
    <w:rsid w:val="001F18CA"/>
    <w:rsid w:val="001F1E89"/>
    <w:rsid w:val="001F1ED0"/>
    <w:rsid w:val="001F2318"/>
    <w:rsid w:val="001F26BB"/>
    <w:rsid w:val="001F29FF"/>
    <w:rsid w:val="001F3337"/>
    <w:rsid w:val="001F3843"/>
    <w:rsid w:val="001F3932"/>
    <w:rsid w:val="001F5506"/>
    <w:rsid w:val="001F57A9"/>
    <w:rsid w:val="001F5B7C"/>
    <w:rsid w:val="001F6298"/>
    <w:rsid w:val="001F62A6"/>
    <w:rsid w:val="001F6409"/>
    <w:rsid w:val="001F6692"/>
    <w:rsid w:val="001F7509"/>
    <w:rsid w:val="002008E1"/>
    <w:rsid w:val="0020105F"/>
    <w:rsid w:val="002010EF"/>
    <w:rsid w:val="00201259"/>
    <w:rsid w:val="002016B2"/>
    <w:rsid w:val="002018DA"/>
    <w:rsid w:val="00201A59"/>
    <w:rsid w:val="00201DF4"/>
    <w:rsid w:val="00201F57"/>
    <w:rsid w:val="00202246"/>
    <w:rsid w:val="0020250D"/>
    <w:rsid w:val="00202FF3"/>
    <w:rsid w:val="0020339B"/>
    <w:rsid w:val="002034EF"/>
    <w:rsid w:val="00203C19"/>
    <w:rsid w:val="00203C26"/>
    <w:rsid w:val="00204433"/>
    <w:rsid w:val="0020464C"/>
    <w:rsid w:val="00204B42"/>
    <w:rsid w:val="00204CC5"/>
    <w:rsid w:val="002050B5"/>
    <w:rsid w:val="00205D7C"/>
    <w:rsid w:val="0020683F"/>
    <w:rsid w:val="00206A54"/>
    <w:rsid w:val="00206E70"/>
    <w:rsid w:val="00206FFD"/>
    <w:rsid w:val="00207061"/>
    <w:rsid w:val="0020780F"/>
    <w:rsid w:val="00207897"/>
    <w:rsid w:val="00207C92"/>
    <w:rsid w:val="0021028D"/>
    <w:rsid w:val="002103B6"/>
    <w:rsid w:val="00210D07"/>
    <w:rsid w:val="00210E1E"/>
    <w:rsid w:val="00210EC9"/>
    <w:rsid w:val="0021110A"/>
    <w:rsid w:val="002112AC"/>
    <w:rsid w:val="0021173D"/>
    <w:rsid w:val="0021198C"/>
    <w:rsid w:val="002119F9"/>
    <w:rsid w:val="00211A7C"/>
    <w:rsid w:val="00211D41"/>
    <w:rsid w:val="00211E4D"/>
    <w:rsid w:val="00212245"/>
    <w:rsid w:val="0021256C"/>
    <w:rsid w:val="002128BB"/>
    <w:rsid w:val="002129CA"/>
    <w:rsid w:val="00212C55"/>
    <w:rsid w:val="00213809"/>
    <w:rsid w:val="00213D28"/>
    <w:rsid w:val="00214044"/>
    <w:rsid w:val="00214660"/>
    <w:rsid w:val="002146E4"/>
    <w:rsid w:val="002148F2"/>
    <w:rsid w:val="00214BC4"/>
    <w:rsid w:val="002153C7"/>
    <w:rsid w:val="00215714"/>
    <w:rsid w:val="002159F0"/>
    <w:rsid w:val="0021656F"/>
    <w:rsid w:val="00217129"/>
    <w:rsid w:val="002172A9"/>
    <w:rsid w:val="00217888"/>
    <w:rsid w:val="00217A03"/>
    <w:rsid w:val="00217DA2"/>
    <w:rsid w:val="00217DA7"/>
    <w:rsid w:val="0022006B"/>
    <w:rsid w:val="002204F1"/>
    <w:rsid w:val="00220720"/>
    <w:rsid w:val="002207B3"/>
    <w:rsid w:val="00220E41"/>
    <w:rsid w:val="002217EE"/>
    <w:rsid w:val="002221E8"/>
    <w:rsid w:val="0022393A"/>
    <w:rsid w:val="00223F7A"/>
    <w:rsid w:val="00224283"/>
    <w:rsid w:val="00224496"/>
    <w:rsid w:val="00224629"/>
    <w:rsid w:val="0022483A"/>
    <w:rsid w:val="0022491D"/>
    <w:rsid w:val="00224ABD"/>
    <w:rsid w:val="00224B87"/>
    <w:rsid w:val="00224EAF"/>
    <w:rsid w:val="002253BB"/>
    <w:rsid w:val="002255B4"/>
    <w:rsid w:val="0022621B"/>
    <w:rsid w:val="002262F2"/>
    <w:rsid w:val="00226906"/>
    <w:rsid w:val="002269A1"/>
    <w:rsid w:val="00226BFC"/>
    <w:rsid w:val="00226E6D"/>
    <w:rsid w:val="00227386"/>
    <w:rsid w:val="00227555"/>
    <w:rsid w:val="00227560"/>
    <w:rsid w:val="002279F4"/>
    <w:rsid w:val="00230624"/>
    <w:rsid w:val="002310DF"/>
    <w:rsid w:val="00231884"/>
    <w:rsid w:val="002319E9"/>
    <w:rsid w:val="00231AC2"/>
    <w:rsid w:val="00231B93"/>
    <w:rsid w:val="00232860"/>
    <w:rsid w:val="00232E0A"/>
    <w:rsid w:val="00233290"/>
    <w:rsid w:val="00233325"/>
    <w:rsid w:val="002334C9"/>
    <w:rsid w:val="00233693"/>
    <w:rsid w:val="00233697"/>
    <w:rsid w:val="0023377B"/>
    <w:rsid w:val="00234062"/>
    <w:rsid w:val="002348EE"/>
    <w:rsid w:val="002354B2"/>
    <w:rsid w:val="0023557C"/>
    <w:rsid w:val="00235843"/>
    <w:rsid w:val="00235866"/>
    <w:rsid w:val="00235A18"/>
    <w:rsid w:val="00235A65"/>
    <w:rsid w:val="00235C5B"/>
    <w:rsid w:val="002364BC"/>
    <w:rsid w:val="0023665D"/>
    <w:rsid w:val="00236894"/>
    <w:rsid w:val="00236AAD"/>
    <w:rsid w:val="00236F87"/>
    <w:rsid w:val="002371F4"/>
    <w:rsid w:val="00237305"/>
    <w:rsid w:val="00237889"/>
    <w:rsid w:val="002402CB"/>
    <w:rsid w:val="00240421"/>
    <w:rsid w:val="00240832"/>
    <w:rsid w:val="00240D22"/>
    <w:rsid w:val="00240EA4"/>
    <w:rsid w:val="00241475"/>
    <w:rsid w:val="00241CD9"/>
    <w:rsid w:val="00242D67"/>
    <w:rsid w:val="00242DA8"/>
    <w:rsid w:val="00242E96"/>
    <w:rsid w:val="00242EC3"/>
    <w:rsid w:val="00243555"/>
    <w:rsid w:val="002435F5"/>
    <w:rsid w:val="002437EA"/>
    <w:rsid w:val="00243A84"/>
    <w:rsid w:val="00243DC8"/>
    <w:rsid w:val="00244252"/>
    <w:rsid w:val="00244B0A"/>
    <w:rsid w:val="00244B69"/>
    <w:rsid w:val="00245387"/>
    <w:rsid w:val="00245884"/>
    <w:rsid w:val="00247351"/>
    <w:rsid w:val="0024754C"/>
    <w:rsid w:val="0024778F"/>
    <w:rsid w:val="00247AAD"/>
    <w:rsid w:val="00250717"/>
    <w:rsid w:val="002507F8"/>
    <w:rsid w:val="0025081D"/>
    <w:rsid w:val="00250931"/>
    <w:rsid w:val="00250BC9"/>
    <w:rsid w:val="00250DCF"/>
    <w:rsid w:val="00250DF4"/>
    <w:rsid w:val="00250F41"/>
    <w:rsid w:val="00251050"/>
    <w:rsid w:val="00251BD9"/>
    <w:rsid w:val="00251C48"/>
    <w:rsid w:val="00252037"/>
    <w:rsid w:val="00252044"/>
    <w:rsid w:val="002523A3"/>
    <w:rsid w:val="0025256D"/>
    <w:rsid w:val="002530B6"/>
    <w:rsid w:val="00253716"/>
    <w:rsid w:val="00253F20"/>
    <w:rsid w:val="00254856"/>
    <w:rsid w:val="00255041"/>
    <w:rsid w:val="00255466"/>
    <w:rsid w:val="002554D5"/>
    <w:rsid w:val="0025577E"/>
    <w:rsid w:val="002557ED"/>
    <w:rsid w:val="00255825"/>
    <w:rsid w:val="00255842"/>
    <w:rsid w:val="00255B22"/>
    <w:rsid w:val="00255C92"/>
    <w:rsid w:val="0025659C"/>
    <w:rsid w:val="00256A36"/>
    <w:rsid w:val="00256AF0"/>
    <w:rsid w:val="0025713E"/>
    <w:rsid w:val="002575BD"/>
    <w:rsid w:val="00257682"/>
    <w:rsid w:val="00257892"/>
    <w:rsid w:val="00257ABC"/>
    <w:rsid w:val="00261339"/>
    <w:rsid w:val="00261CBD"/>
    <w:rsid w:val="00261D3E"/>
    <w:rsid w:val="00262545"/>
    <w:rsid w:val="0026275B"/>
    <w:rsid w:val="002628E4"/>
    <w:rsid w:val="00262B9D"/>
    <w:rsid w:val="00262E8C"/>
    <w:rsid w:val="00262FA9"/>
    <w:rsid w:val="0026302A"/>
    <w:rsid w:val="0026310A"/>
    <w:rsid w:val="00263C3B"/>
    <w:rsid w:val="00263D46"/>
    <w:rsid w:val="00264868"/>
    <w:rsid w:val="00264A0E"/>
    <w:rsid w:val="00265645"/>
    <w:rsid w:val="00265929"/>
    <w:rsid w:val="002659FB"/>
    <w:rsid w:val="00265E83"/>
    <w:rsid w:val="0026601E"/>
    <w:rsid w:val="00267421"/>
    <w:rsid w:val="002703A3"/>
    <w:rsid w:val="002705AA"/>
    <w:rsid w:val="00270818"/>
    <w:rsid w:val="00271204"/>
    <w:rsid w:val="0027168C"/>
    <w:rsid w:val="00271C6D"/>
    <w:rsid w:val="002720D1"/>
    <w:rsid w:val="002722AC"/>
    <w:rsid w:val="00272415"/>
    <w:rsid w:val="00272A4B"/>
    <w:rsid w:val="00272E2E"/>
    <w:rsid w:val="002741B5"/>
    <w:rsid w:val="0027452E"/>
    <w:rsid w:val="00274D50"/>
    <w:rsid w:val="00274D59"/>
    <w:rsid w:val="00275388"/>
    <w:rsid w:val="00275398"/>
    <w:rsid w:val="00275824"/>
    <w:rsid w:val="00275EE9"/>
    <w:rsid w:val="002761C5"/>
    <w:rsid w:val="002762FA"/>
    <w:rsid w:val="00276321"/>
    <w:rsid w:val="002768DF"/>
    <w:rsid w:val="0027692D"/>
    <w:rsid w:val="00277208"/>
    <w:rsid w:val="00277649"/>
    <w:rsid w:val="002776C7"/>
    <w:rsid w:val="00280065"/>
    <w:rsid w:val="002806CF"/>
    <w:rsid w:val="00280988"/>
    <w:rsid w:val="002809B7"/>
    <w:rsid w:val="00280A2E"/>
    <w:rsid w:val="00281793"/>
    <w:rsid w:val="00281BD4"/>
    <w:rsid w:val="00281D8A"/>
    <w:rsid w:val="00282190"/>
    <w:rsid w:val="0028239D"/>
    <w:rsid w:val="002827BA"/>
    <w:rsid w:val="00282F8D"/>
    <w:rsid w:val="00283050"/>
    <w:rsid w:val="002834B7"/>
    <w:rsid w:val="002838E0"/>
    <w:rsid w:val="00283E40"/>
    <w:rsid w:val="00283EDB"/>
    <w:rsid w:val="00283FB2"/>
    <w:rsid w:val="002841D0"/>
    <w:rsid w:val="00284600"/>
    <w:rsid w:val="00284A70"/>
    <w:rsid w:val="00284D32"/>
    <w:rsid w:val="00285081"/>
    <w:rsid w:val="00285258"/>
    <w:rsid w:val="00285285"/>
    <w:rsid w:val="00285449"/>
    <w:rsid w:val="002854A7"/>
    <w:rsid w:val="00285682"/>
    <w:rsid w:val="002857B0"/>
    <w:rsid w:val="00285D8E"/>
    <w:rsid w:val="002862C1"/>
    <w:rsid w:val="00286591"/>
    <w:rsid w:val="00286694"/>
    <w:rsid w:val="00286B51"/>
    <w:rsid w:val="00286DA3"/>
    <w:rsid w:val="00286EA8"/>
    <w:rsid w:val="00286F11"/>
    <w:rsid w:val="002875E4"/>
    <w:rsid w:val="00287657"/>
    <w:rsid w:val="00287A06"/>
    <w:rsid w:val="002918FF"/>
    <w:rsid w:val="00291C7B"/>
    <w:rsid w:val="00291D42"/>
    <w:rsid w:val="00292148"/>
    <w:rsid w:val="00292470"/>
    <w:rsid w:val="0029316E"/>
    <w:rsid w:val="002936FC"/>
    <w:rsid w:val="00293E28"/>
    <w:rsid w:val="00293E67"/>
    <w:rsid w:val="00293E9D"/>
    <w:rsid w:val="00294470"/>
    <w:rsid w:val="0029503B"/>
    <w:rsid w:val="00295269"/>
    <w:rsid w:val="002954D8"/>
    <w:rsid w:val="002958AD"/>
    <w:rsid w:val="00295B53"/>
    <w:rsid w:val="00295EEB"/>
    <w:rsid w:val="0029611D"/>
    <w:rsid w:val="00296554"/>
    <w:rsid w:val="00296772"/>
    <w:rsid w:val="002968DE"/>
    <w:rsid w:val="00296901"/>
    <w:rsid w:val="00296A5F"/>
    <w:rsid w:val="00296B69"/>
    <w:rsid w:val="00296CFD"/>
    <w:rsid w:val="00296E81"/>
    <w:rsid w:val="00297039"/>
    <w:rsid w:val="002975A5"/>
    <w:rsid w:val="0029766B"/>
    <w:rsid w:val="00297713"/>
    <w:rsid w:val="002A0317"/>
    <w:rsid w:val="002A08E8"/>
    <w:rsid w:val="002A09EB"/>
    <w:rsid w:val="002A0B5B"/>
    <w:rsid w:val="002A0F46"/>
    <w:rsid w:val="002A1D27"/>
    <w:rsid w:val="002A2117"/>
    <w:rsid w:val="002A25D2"/>
    <w:rsid w:val="002A2B50"/>
    <w:rsid w:val="002A2B89"/>
    <w:rsid w:val="002A2C14"/>
    <w:rsid w:val="002A2F25"/>
    <w:rsid w:val="002A3337"/>
    <w:rsid w:val="002A3541"/>
    <w:rsid w:val="002A35D8"/>
    <w:rsid w:val="002A3A82"/>
    <w:rsid w:val="002A3C08"/>
    <w:rsid w:val="002A3E47"/>
    <w:rsid w:val="002A41A1"/>
    <w:rsid w:val="002A4747"/>
    <w:rsid w:val="002A48FE"/>
    <w:rsid w:val="002A4950"/>
    <w:rsid w:val="002A4DC9"/>
    <w:rsid w:val="002A5293"/>
    <w:rsid w:val="002A530F"/>
    <w:rsid w:val="002A553D"/>
    <w:rsid w:val="002A55B1"/>
    <w:rsid w:val="002A5933"/>
    <w:rsid w:val="002A5944"/>
    <w:rsid w:val="002A5F7B"/>
    <w:rsid w:val="002A61D9"/>
    <w:rsid w:val="002A65A9"/>
    <w:rsid w:val="002A66B1"/>
    <w:rsid w:val="002A7270"/>
    <w:rsid w:val="002A7393"/>
    <w:rsid w:val="002A7664"/>
    <w:rsid w:val="002A7CA6"/>
    <w:rsid w:val="002B0416"/>
    <w:rsid w:val="002B05FE"/>
    <w:rsid w:val="002B0800"/>
    <w:rsid w:val="002B0887"/>
    <w:rsid w:val="002B0C50"/>
    <w:rsid w:val="002B0C69"/>
    <w:rsid w:val="002B0C7C"/>
    <w:rsid w:val="002B0CC2"/>
    <w:rsid w:val="002B0EAF"/>
    <w:rsid w:val="002B1170"/>
    <w:rsid w:val="002B15FB"/>
    <w:rsid w:val="002B1A13"/>
    <w:rsid w:val="002B1FB0"/>
    <w:rsid w:val="002B206D"/>
    <w:rsid w:val="002B2148"/>
    <w:rsid w:val="002B2288"/>
    <w:rsid w:val="002B27FD"/>
    <w:rsid w:val="002B2A52"/>
    <w:rsid w:val="002B2D67"/>
    <w:rsid w:val="002B3074"/>
    <w:rsid w:val="002B307A"/>
    <w:rsid w:val="002B3362"/>
    <w:rsid w:val="002B3560"/>
    <w:rsid w:val="002B3885"/>
    <w:rsid w:val="002B3CA3"/>
    <w:rsid w:val="002B3E66"/>
    <w:rsid w:val="002B42C5"/>
    <w:rsid w:val="002B44C4"/>
    <w:rsid w:val="002B469D"/>
    <w:rsid w:val="002B47F3"/>
    <w:rsid w:val="002B48CC"/>
    <w:rsid w:val="002B4A3C"/>
    <w:rsid w:val="002B4CC2"/>
    <w:rsid w:val="002B50AA"/>
    <w:rsid w:val="002B5AA4"/>
    <w:rsid w:val="002B5E17"/>
    <w:rsid w:val="002B62CB"/>
    <w:rsid w:val="002B6503"/>
    <w:rsid w:val="002B6E2F"/>
    <w:rsid w:val="002B6FAF"/>
    <w:rsid w:val="002B7043"/>
    <w:rsid w:val="002B74CA"/>
    <w:rsid w:val="002B7529"/>
    <w:rsid w:val="002B77E3"/>
    <w:rsid w:val="002B7D6D"/>
    <w:rsid w:val="002C033A"/>
    <w:rsid w:val="002C041D"/>
    <w:rsid w:val="002C063E"/>
    <w:rsid w:val="002C0B3B"/>
    <w:rsid w:val="002C0FFD"/>
    <w:rsid w:val="002C11E6"/>
    <w:rsid w:val="002C15FE"/>
    <w:rsid w:val="002C1892"/>
    <w:rsid w:val="002C20E6"/>
    <w:rsid w:val="002C2943"/>
    <w:rsid w:val="002C2AD6"/>
    <w:rsid w:val="002C2FD0"/>
    <w:rsid w:val="002C30AA"/>
    <w:rsid w:val="002C319A"/>
    <w:rsid w:val="002C3351"/>
    <w:rsid w:val="002C381A"/>
    <w:rsid w:val="002C3D00"/>
    <w:rsid w:val="002C4285"/>
    <w:rsid w:val="002C46A3"/>
    <w:rsid w:val="002C4BD3"/>
    <w:rsid w:val="002C4D97"/>
    <w:rsid w:val="002C4DE6"/>
    <w:rsid w:val="002C5629"/>
    <w:rsid w:val="002C5C72"/>
    <w:rsid w:val="002C606E"/>
    <w:rsid w:val="002C6562"/>
    <w:rsid w:val="002C6832"/>
    <w:rsid w:val="002C69DF"/>
    <w:rsid w:val="002C6A19"/>
    <w:rsid w:val="002C7711"/>
    <w:rsid w:val="002C7FC4"/>
    <w:rsid w:val="002D03D4"/>
    <w:rsid w:val="002D0AE7"/>
    <w:rsid w:val="002D1413"/>
    <w:rsid w:val="002D1BB7"/>
    <w:rsid w:val="002D1DE8"/>
    <w:rsid w:val="002D2408"/>
    <w:rsid w:val="002D2BF0"/>
    <w:rsid w:val="002D2CE9"/>
    <w:rsid w:val="002D3118"/>
    <w:rsid w:val="002D40F1"/>
    <w:rsid w:val="002D4351"/>
    <w:rsid w:val="002D4777"/>
    <w:rsid w:val="002D4B4F"/>
    <w:rsid w:val="002D5347"/>
    <w:rsid w:val="002D574C"/>
    <w:rsid w:val="002D5BCF"/>
    <w:rsid w:val="002D605A"/>
    <w:rsid w:val="002D6079"/>
    <w:rsid w:val="002D6247"/>
    <w:rsid w:val="002D6395"/>
    <w:rsid w:val="002D666B"/>
    <w:rsid w:val="002D6819"/>
    <w:rsid w:val="002D6C14"/>
    <w:rsid w:val="002D6CC4"/>
    <w:rsid w:val="002D72E7"/>
    <w:rsid w:val="002D742E"/>
    <w:rsid w:val="002D767B"/>
    <w:rsid w:val="002D7EE8"/>
    <w:rsid w:val="002E00A2"/>
    <w:rsid w:val="002E0203"/>
    <w:rsid w:val="002E0294"/>
    <w:rsid w:val="002E03CC"/>
    <w:rsid w:val="002E0A15"/>
    <w:rsid w:val="002E0D1D"/>
    <w:rsid w:val="002E1263"/>
    <w:rsid w:val="002E169C"/>
    <w:rsid w:val="002E1B97"/>
    <w:rsid w:val="002E252C"/>
    <w:rsid w:val="002E265C"/>
    <w:rsid w:val="002E2714"/>
    <w:rsid w:val="002E28E9"/>
    <w:rsid w:val="002E2C1F"/>
    <w:rsid w:val="002E2D12"/>
    <w:rsid w:val="002E2F88"/>
    <w:rsid w:val="002E3C8A"/>
    <w:rsid w:val="002E4155"/>
    <w:rsid w:val="002E4299"/>
    <w:rsid w:val="002E4B25"/>
    <w:rsid w:val="002E4D92"/>
    <w:rsid w:val="002E4FC7"/>
    <w:rsid w:val="002E5300"/>
    <w:rsid w:val="002E5532"/>
    <w:rsid w:val="002E569C"/>
    <w:rsid w:val="002E5995"/>
    <w:rsid w:val="002E5E8C"/>
    <w:rsid w:val="002E677A"/>
    <w:rsid w:val="002E68C7"/>
    <w:rsid w:val="002E6A62"/>
    <w:rsid w:val="002E6D93"/>
    <w:rsid w:val="002E708A"/>
    <w:rsid w:val="002E7CFC"/>
    <w:rsid w:val="002F0045"/>
    <w:rsid w:val="002F0A97"/>
    <w:rsid w:val="002F10E1"/>
    <w:rsid w:val="002F10F4"/>
    <w:rsid w:val="002F114C"/>
    <w:rsid w:val="002F1590"/>
    <w:rsid w:val="002F16CD"/>
    <w:rsid w:val="002F1FAB"/>
    <w:rsid w:val="002F238D"/>
    <w:rsid w:val="002F2556"/>
    <w:rsid w:val="002F2627"/>
    <w:rsid w:val="002F26A2"/>
    <w:rsid w:val="002F2791"/>
    <w:rsid w:val="002F28EC"/>
    <w:rsid w:val="002F2D50"/>
    <w:rsid w:val="002F2F03"/>
    <w:rsid w:val="002F31C2"/>
    <w:rsid w:val="002F36B1"/>
    <w:rsid w:val="002F3F4C"/>
    <w:rsid w:val="002F4208"/>
    <w:rsid w:val="002F42C0"/>
    <w:rsid w:val="002F4624"/>
    <w:rsid w:val="002F46B2"/>
    <w:rsid w:val="002F46D8"/>
    <w:rsid w:val="002F55D7"/>
    <w:rsid w:val="002F5F65"/>
    <w:rsid w:val="002F652A"/>
    <w:rsid w:val="002F6A4B"/>
    <w:rsid w:val="002F6E8A"/>
    <w:rsid w:val="002F7110"/>
    <w:rsid w:val="002F7111"/>
    <w:rsid w:val="002F7167"/>
    <w:rsid w:val="002F7348"/>
    <w:rsid w:val="002F76E5"/>
    <w:rsid w:val="002F7AFA"/>
    <w:rsid w:val="002F7F02"/>
    <w:rsid w:val="0030005F"/>
    <w:rsid w:val="0030019C"/>
    <w:rsid w:val="003007C7"/>
    <w:rsid w:val="00300815"/>
    <w:rsid w:val="00300A79"/>
    <w:rsid w:val="003014DC"/>
    <w:rsid w:val="003015DA"/>
    <w:rsid w:val="00301E01"/>
    <w:rsid w:val="00301E38"/>
    <w:rsid w:val="00302038"/>
    <w:rsid w:val="0030230C"/>
    <w:rsid w:val="003024EF"/>
    <w:rsid w:val="003033D2"/>
    <w:rsid w:val="00303560"/>
    <w:rsid w:val="003035F6"/>
    <w:rsid w:val="003037EC"/>
    <w:rsid w:val="003039B6"/>
    <w:rsid w:val="003039DE"/>
    <w:rsid w:val="00303F9A"/>
    <w:rsid w:val="003041E6"/>
    <w:rsid w:val="0030427E"/>
    <w:rsid w:val="00304321"/>
    <w:rsid w:val="00304CEB"/>
    <w:rsid w:val="00304EE9"/>
    <w:rsid w:val="003051A4"/>
    <w:rsid w:val="003051B0"/>
    <w:rsid w:val="00305312"/>
    <w:rsid w:val="00305937"/>
    <w:rsid w:val="00305D33"/>
    <w:rsid w:val="00305D5F"/>
    <w:rsid w:val="00306214"/>
    <w:rsid w:val="00306C8D"/>
    <w:rsid w:val="00306F10"/>
    <w:rsid w:val="0030702F"/>
    <w:rsid w:val="00307223"/>
    <w:rsid w:val="00307938"/>
    <w:rsid w:val="00307A7D"/>
    <w:rsid w:val="0031078F"/>
    <w:rsid w:val="00310921"/>
    <w:rsid w:val="00310C57"/>
    <w:rsid w:val="00310FC9"/>
    <w:rsid w:val="003116EE"/>
    <w:rsid w:val="0031171C"/>
    <w:rsid w:val="00312027"/>
    <w:rsid w:val="0031243C"/>
    <w:rsid w:val="0031261D"/>
    <w:rsid w:val="00313578"/>
    <w:rsid w:val="00313A1C"/>
    <w:rsid w:val="00313C26"/>
    <w:rsid w:val="00313E36"/>
    <w:rsid w:val="003141AF"/>
    <w:rsid w:val="00314237"/>
    <w:rsid w:val="0031425D"/>
    <w:rsid w:val="00314A73"/>
    <w:rsid w:val="003156F0"/>
    <w:rsid w:val="00317190"/>
    <w:rsid w:val="0031736C"/>
    <w:rsid w:val="0031746D"/>
    <w:rsid w:val="0031751D"/>
    <w:rsid w:val="00317B9A"/>
    <w:rsid w:val="00317F79"/>
    <w:rsid w:val="0032036E"/>
    <w:rsid w:val="00320DC2"/>
    <w:rsid w:val="003215B1"/>
    <w:rsid w:val="0032195C"/>
    <w:rsid w:val="00321DB7"/>
    <w:rsid w:val="00322251"/>
    <w:rsid w:val="00322900"/>
    <w:rsid w:val="00322A59"/>
    <w:rsid w:val="00322EDB"/>
    <w:rsid w:val="003232F2"/>
    <w:rsid w:val="00323637"/>
    <w:rsid w:val="003236A2"/>
    <w:rsid w:val="00323E49"/>
    <w:rsid w:val="0032415F"/>
    <w:rsid w:val="00324828"/>
    <w:rsid w:val="0032498A"/>
    <w:rsid w:val="003254FF"/>
    <w:rsid w:val="00325B33"/>
    <w:rsid w:val="00325EB1"/>
    <w:rsid w:val="00326080"/>
    <w:rsid w:val="00326647"/>
    <w:rsid w:val="00326AEE"/>
    <w:rsid w:val="00326BCF"/>
    <w:rsid w:val="00326E54"/>
    <w:rsid w:val="00327344"/>
    <w:rsid w:val="003274B6"/>
    <w:rsid w:val="00327880"/>
    <w:rsid w:val="003279C1"/>
    <w:rsid w:val="00327ACA"/>
    <w:rsid w:val="00327B23"/>
    <w:rsid w:val="00327B6A"/>
    <w:rsid w:val="00327BBE"/>
    <w:rsid w:val="00327D6A"/>
    <w:rsid w:val="00327D83"/>
    <w:rsid w:val="003301E1"/>
    <w:rsid w:val="00330702"/>
    <w:rsid w:val="00330A0D"/>
    <w:rsid w:val="00330FFF"/>
    <w:rsid w:val="00331CF5"/>
    <w:rsid w:val="00332877"/>
    <w:rsid w:val="00332970"/>
    <w:rsid w:val="003330A9"/>
    <w:rsid w:val="003332EF"/>
    <w:rsid w:val="00333339"/>
    <w:rsid w:val="0033334F"/>
    <w:rsid w:val="003336CE"/>
    <w:rsid w:val="00333878"/>
    <w:rsid w:val="00333A66"/>
    <w:rsid w:val="00334220"/>
    <w:rsid w:val="00334391"/>
    <w:rsid w:val="00334A4A"/>
    <w:rsid w:val="00334AF5"/>
    <w:rsid w:val="003363A7"/>
    <w:rsid w:val="003369EE"/>
    <w:rsid w:val="00336EBF"/>
    <w:rsid w:val="003374CB"/>
    <w:rsid w:val="00337CAE"/>
    <w:rsid w:val="0034003A"/>
    <w:rsid w:val="003402B7"/>
    <w:rsid w:val="00340597"/>
    <w:rsid w:val="00340608"/>
    <w:rsid w:val="0034076A"/>
    <w:rsid w:val="00340F71"/>
    <w:rsid w:val="0034121B"/>
    <w:rsid w:val="0034126F"/>
    <w:rsid w:val="003412F0"/>
    <w:rsid w:val="00341497"/>
    <w:rsid w:val="00341A11"/>
    <w:rsid w:val="00341BCA"/>
    <w:rsid w:val="00341C03"/>
    <w:rsid w:val="00341D71"/>
    <w:rsid w:val="00341EB3"/>
    <w:rsid w:val="00341F5F"/>
    <w:rsid w:val="003424CD"/>
    <w:rsid w:val="0034264D"/>
    <w:rsid w:val="00342BBC"/>
    <w:rsid w:val="00342E49"/>
    <w:rsid w:val="00343039"/>
    <w:rsid w:val="003431D6"/>
    <w:rsid w:val="00343404"/>
    <w:rsid w:val="00343B59"/>
    <w:rsid w:val="003440C2"/>
    <w:rsid w:val="003446FE"/>
    <w:rsid w:val="003450BC"/>
    <w:rsid w:val="003453AF"/>
    <w:rsid w:val="003456FD"/>
    <w:rsid w:val="00345D42"/>
    <w:rsid w:val="00346027"/>
    <w:rsid w:val="00346610"/>
    <w:rsid w:val="003468A6"/>
    <w:rsid w:val="003475A0"/>
    <w:rsid w:val="003477FF"/>
    <w:rsid w:val="003478C2"/>
    <w:rsid w:val="003478C8"/>
    <w:rsid w:val="00347AC5"/>
    <w:rsid w:val="00347C74"/>
    <w:rsid w:val="00347F45"/>
    <w:rsid w:val="0035022B"/>
    <w:rsid w:val="0035080C"/>
    <w:rsid w:val="00350D79"/>
    <w:rsid w:val="003510D5"/>
    <w:rsid w:val="003516B6"/>
    <w:rsid w:val="003516D4"/>
    <w:rsid w:val="00351F86"/>
    <w:rsid w:val="00352476"/>
    <w:rsid w:val="003525DF"/>
    <w:rsid w:val="0035331A"/>
    <w:rsid w:val="00353457"/>
    <w:rsid w:val="003536CB"/>
    <w:rsid w:val="00353DF0"/>
    <w:rsid w:val="00354036"/>
    <w:rsid w:val="00354279"/>
    <w:rsid w:val="0035430E"/>
    <w:rsid w:val="00354C67"/>
    <w:rsid w:val="00354DF1"/>
    <w:rsid w:val="00354E0F"/>
    <w:rsid w:val="0035516C"/>
    <w:rsid w:val="00355238"/>
    <w:rsid w:val="00355612"/>
    <w:rsid w:val="003558A0"/>
    <w:rsid w:val="00356561"/>
    <w:rsid w:val="00356594"/>
    <w:rsid w:val="003566F5"/>
    <w:rsid w:val="00356DBF"/>
    <w:rsid w:val="0035702F"/>
    <w:rsid w:val="0035725F"/>
    <w:rsid w:val="003573BA"/>
    <w:rsid w:val="003575C5"/>
    <w:rsid w:val="00357638"/>
    <w:rsid w:val="00357808"/>
    <w:rsid w:val="00357DBE"/>
    <w:rsid w:val="00357F79"/>
    <w:rsid w:val="003600B9"/>
    <w:rsid w:val="003606FE"/>
    <w:rsid w:val="00360C3B"/>
    <w:rsid w:val="003612DB"/>
    <w:rsid w:val="003615C0"/>
    <w:rsid w:val="003615CF"/>
    <w:rsid w:val="00361FBC"/>
    <w:rsid w:val="00362227"/>
    <w:rsid w:val="00362268"/>
    <w:rsid w:val="0036243A"/>
    <w:rsid w:val="0036283D"/>
    <w:rsid w:val="00362E9B"/>
    <w:rsid w:val="00363125"/>
    <w:rsid w:val="00363486"/>
    <w:rsid w:val="0036353A"/>
    <w:rsid w:val="003638B6"/>
    <w:rsid w:val="00363D18"/>
    <w:rsid w:val="0036441D"/>
    <w:rsid w:val="00364432"/>
    <w:rsid w:val="00364668"/>
    <w:rsid w:val="003646BF"/>
    <w:rsid w:val="00364CF5"/>
    <w:rsid w:val="003657CC"/>
    <w:rsid w:val="00365989"/>
    <w:rsid w:val="003659DA"/>
    <w:rsid w:val="00365BD0"/>
    <w:rsid w:val="00365DFA"/>
    <w:rsid w:val="00366043"/>
    <w:rsid w:val="0036618F"/>
    <w:rsid w:val="00366E52"/>
    <w:rsid w:val="00366EB0"/>
    <w:rsid w:val="00367681"/>
    <w:rsid w:val="00367C20"/>
    <w:rsid w:val="00367E9E"/>
    <w:rsid w:val="00370D11"/>
    <w:rsid w:val="00370E22"/>
    <w:rsid w:val="00370F14"/>
    <w:rsid w:val="0037114C"/>
    <w:rsid w:val="00371235"/>
    <w:rsid w:val="00371264"/>
    <w:rsid w:val="00371342"/>
    <w:rsid w:val="003714F1"/>
    <w:rsid w:val="0037171C"/>
    <w:rsid w:val="00372498"/>
    <w:rsid w:val="003725E4"/>
    <w:rsid w:val="00372723"/>
    <w:rsid w:val="003728F5"/>
    <w:rsid w:val="00373638"/>
    <w:rsid w:val="00373B50"/>
    <w:rsid w:val="00373D13"/>
    <w:rsid w:val="00373E5C"/>
    <w:rsid w:val="003743D7"/>
    <w:rsid w:val="00374E13"/>
    <w:rsid w:val="00374F48"/>
    <w:rsid w:val="00375C17"/>
    <w:rsid w:val="00376F75"/>
    <w:rsid w:val="00377698"/>
    <w:rsid w:val="003776C1"/>
    <w:rsid w:val="0037781F"/>
    <w:rsid w:val="00377AFB"/>
    <w:rsid w:val="00377B4E"/>
    <w:rsid w:val="00377C0A"/>
    <w:rsid w:val="00380159"/>
    <w:rsid w:val="00380280"/>
    <w:rsid w:val="00380370"/>
    <w:rsid w:val="0038051C"/>
    <w:rsid w:val="0038061C"/>
    <w:rsid w:val="003807CB"/>
    <w:rsid w:val="00380969"/>
    <w:rsid w:val="00380C25"/>
    <w:rsid w:val="00380C4E"/>
    <w:rsid w:val="00380D02"/>
    <w:rsid w:val="00380DC9"/>
    <w:rsid w:val="00380FAB"/>
    <w:rsid w:val="0038157B"/>
    <w:rsid w:val="00381A93"/>
    <w:rsid w:val="00381E29"/>
    <w:rsid w:val="00382014"/>
    <w:rsid w:val="003825FC"/>
    <w:rsid w:val="00382612"/>
    <w:rsid w:val="00382860"/>
    <w:rsid w:val="003831C2"/>
    <w:rsid w:val="00383A28"/>
    <w:rsid w:val="00383B1E"/>
    <w:rsid w:val="003843DF"/>
    <w:rsid w:val="00384907"/>
    <w:rsid w:val="00384CBA"/>
    <w:rsid w:val="00384DEE"/>
    <w:rsid w:val="00384FB6"/>
    <w:rsid w:val="00385C02"/>
    <w:rsid w:val="0038645B"/>
    <w:rsid w:val="0038664C"/>
    <w:rsid w:val="00386788"/>
    <w:rsid w:val="0038719A"/>
    <w:rsid w:val="003871B5"/>
    <w:rsid w:val="00387294"/>
    <w:rsid w:val="003875BD"/>
    <w:rsid w:val="00387BCA"/>
    <w:rsid w:val="00390711"/>
    <w:rsid w:val="00390C41"/>
    <w:rsid w:val="0039110F"/>
    <w:rsid w:val="003915A4"/>
    <w:rsid w:val="003915F4"/>
    <w:rsid w:val="00391D37"/>
    <w:rsid w:val="003923B0"/>
    <w:rsid w:val="0039241B"/>
    <w:rsid w:val="0039251A"/>
    <w:rsid w:val="003926DF"/>
    <w:rsid w:val="0039286F"/>
    <w:rsid w:val="00392A31"/>
    <w:rsid w:val="00392CEF"/>
    <w:rsid w:val="00392DC8"/>
    <w:rsid w:val="00392FC6"/>
    <w:rsid w:val="003934D1"/>
    <w:rsid w:val="003939A0"/>
    <w:rsid w:val="00393D59"/>
    <w:rsid w:val="00393E1F"/>
    <w:rsid w:val="00394848"/>
    <w:rsid w:val="0039493E"/>
    <w:rsid w:val="00394BDD"/>
    <w:rsid w:val="00394D7F"/>
    <w:rsid w:val="003951AD"/>
    <w:rsid w:val="0039520B"/>
    <w:rsid w:val="003952F8"/>
    <w:rsid w:val="00395AE7"/>
    <w:rsid w:val="00395D2B"/>
    <w:rsid w:val="00395D4A"/>
    <w:rsid w:val="00395FC7"/>
    <w:rsid w:val="0039610E"/>
    <w:rsid w:val="00396968"/>
    <w:rsid w:val="003969F3"/>
    <w:rsid w:val="00396EBC"/>
    <w:rsid w:val="003973A6"/>
    <w:rsid w:val="00397469"/>
    <w:rsid w:val="003977F8"/>
    <w:rsid w:val="00397DD5"/>
    <w:rsid w:val="003A0111"/>
    <w:rsid w:val="003A0656"/>
    <w:rsid w:val="003A09A8"/>
    <w:rsid w:val="003A0EF4"/>
    <w:rsid w:val="003A1CFE"/>
    <w:rsid w:val="003A2117"/>
    <w:rsid w:val="003A24F9"/>
    <w:rsid w:val="003A3998"/>
    <w:rsid w:val="003A4119"/>
    <w:rsid w:val="003A41D6"/>
    <w:rsid w:val="003A4311"/>
    <w:rsid w:val="003A4354"/>
    <w:rsid w:val="003A43B1"/>
    <w:rsid w:val="003A4815"/>
    <w:rsid w:val="003A4859"/>
    <w:rsid w:val="003A4E9D"/>
    <w:rsid w:val="003A55AB"/>
    <w:rsid w:val="003A56D5"/>
    <w:rsid w:val="003A582F"/>
    <w:rsid w:val="003A64A1"/>
    <w:rsid w:val="003A6CB0"/>
    <w:rsid w:val="003A6E0E"/>
    <w:rsid w:val="003A6FF6"/>
    <w:rsid w:val="003A7062"/>
    <w:rsid w:val="003A7116"/>
    <w:rsid w:val="003A7DD6"/>
    <w:rsid w:val="003A7E9D"/>
    <w:rsid w:val="003B04FA"/>
    <w:rsid w:val="003B0866"/>
    <w:rsid w:val="003B1259"/>
    <w:rsid w:val="003B17B8"/>
    <w:rsid w:val="003B1B64"/>
    <w:rsid w:val="003B21F8"/>
    <w:rsid w:val="003B2ECE"/>
    <w:rsid w:val="003B31D9"/>
    <w:rsid w:val="003B3318"/>
    <w:rsid w:val="003B3419"/>
    <w:rsid w:val="003B3500"/>
    <w:rsid w:val="003B367D"/>
    <w:rsid w:val="003B4584"/>
    <w:rsid w:val="003B4664"/>
    <w:rsid w:val="003B491F"/>
    <w:rsid w:val="003B49F0"/>
    <w:rsid w:val="003B5460"/>
    <w:rsid w:val="003B5648"/>
    <w:rsid w:val="003B5772"/>
    <w:rsid w:val="003B632F"/>
    <w:rsid w:val="003B6B8E"/>
    <w:rsid w:val="003B7A48"/>
    <w:rsid w:val="003B7D41"/>
    <w:rsid w:val="003B7EE5"/>
    <w:rsid w:val="003C0108"/>
    <w:rsid w:val="003C0CC9"/>
    <w:rsid w:val="003C1059"/>
    <w:rsid w:val="003C17D8"/>
    <w:rsid w:val="003C1B9D"/>
    <w:rsid w:val="003C2343"/>
    <w:rsid w:val="003C23AA"/>
    <w:rsid w:val="003C23C8"/>
    <w:rsid w:val="003C27E0"/>
    <w:rsid w:val="003C2D23"/>
    <w:rsid w:val="003C2FD2"/>
    <w:rsid w:val="003C3246"/>
    <w:rsid w:val="003C419D"/>
    <w:rsid w:val="003C4B71"/>
    <w:rsid w:val="003C4D1B"/>
    <w:rsid w:val="003C4E98"/>
    <w:rsid w:val="003C5679"/>
    <w:rsid w:val="003C5757"/>
    <w:rsid w:val="003C60A6"/>
    <w:rsid w:val="003C643D"/>
    <w:rsid w:val="003C662B"/>
    <w:rsid w:val="003C6CF9"/>
    <w:rsid w:val="003C721A"/>
    <w:rsid w:val="003C7442"/>
    <w:rsid w:val="003C7A8D"/>
    <w:rsid w:val="003C7D01"/>
    <w:rsid w:val="003C7E43"/>
    <w:rsid w:val="003D05CA"/>
    <w:rsid w:val="003D0B40"/>
    <w:rsid w:val="003D1131"/>
    <w:rsid w:val="003D1639"/>
    <w:rsid w:val="003D2366"/>
    <w:rsid w:val="003D2B58"/>
    <w:rsid w:val="003D2ED9"/>
    <w:rsid w:val="003D2FA5"/>
    <w:rsid w:val="003D3227"/>
    <w:rsid w:val="003D3386"/>
    <w:rsid w:val="003D349B"/>
    <w:rsid w:val="003D366A"/>
    <w:rsid w:val="003D3AC2"/>
    <w:rsid w:val="003D42F8"/>
    <w:rsid w:val="003D479A"/>
    <w:rsid w:val="003D4CDB"/>
    <w:rsid w:val="003D4EF6"/>
    <w:rsid w:val="003D509C"/>
    <w:rsid w:val="003D64EF"/>
    <w:rsid w:val="003D658B"/>
    <w:rsid w:val="003D6974"/>
    <w:rsid w:val="003D73AE"/>
    <w:rsid w:val="003D76BF"/>
    <w:rsid w:val="003D7A46"/>
    <w:rsid w:val="003E0304"/>
    <w:rsid w:val="003E0CE1"/>
    <w:rsid w:val="003E1020"/>
    <w:rsid w:val="003E1652"/>
    <w:rsid w:val="003E1A7A"/>
    <w:rsid w:val="003E1F1E"/>
    <w:rsid w:val="003E29CC"/>
    <w:rsid w:val="003E2ADE"/>
    <w:rsid w:val="003E2DB5"/>
    <w:rsid w:val="003E31C5"/>
    <w:rsid w:val="003E3AB2"/>
    <w:rsid w:val="003E3BBD"/>
    <w:rsid w:val="003E3BE9"/>
    <w:rsid w:val="003E4317"/>
    <w:rsid w:val="003E465F"/>
    <w:rsid w:val="003E4712"/>
    <w:rsid w:val="003E4A81"/>
    <w:rsid w:val="003E4D70"/>
    <w:rsid w:val="003E4E72"/>
    <w:rsid w:val="003E503E"/>
    <w:rsid w:val="003E505A"/>
    <w:rsid w:val="003E5490"/>
    <w:rsid w:val="003E558D"/>
    <w:rsid w:val="003E55CF"/>
    <w:rsid w:val="003E588C"/>
    <w:rsid w:val="003E63C7"/>
    <w:rsid w:val="003E6CE7"/>
    <w:rsid w:val="003E6DD1"/>
    <w:rsid w:val="003E6FAB"/>
    <w:rsid w:val="003E772F"/>
    <w:rsid w:val="003E77F3"/>
    <w:rsid w:val="003E78F7"/>
    <w:rsid w:val="003E7971"/>
    <w:rsid w:val="003E7C41"/>
    <w:rsid w:val="003F0FC4"/>
    <w:rsid w:val="003F10E7"/>
    <w:rsid w:val="003F1239"/>
    <w:rsid w:val="003F2456"/>
    <w:rsid w:val="003F2808"/>
    <w:rsid w:val="003F2FD2"/>
    <w:rsid w:val="003F3338"/>
    <w:rsid w:val="003F3546"/>
    <w:rsid w:val="003F35CC"/>
    <w:rsid w:val="003F415D"/>
    <w:rsid w:val="003F4523"/>
    <w:rsid w:val="003F4669"/>
    <w:rsid w:val="003F4920"/>
    <w:rsid w:val="003F4AD0"/>
    <w:rsid w:val="003F4BA4"/>
    <w:rsid w:val="003F554B"/>
    <w:rsid w:val="003F555F"/>
    <w:rsid w:val="003F5A14"/>
    <w:rsid w:val="003F5E9A"/>
    <w:rsid w:val="003F6195"/>
    <w:rsid w:val="003F66C9"/>
    <w:rsid w:val="003F691A"/>
    <w:rsid w:val="003F6D4F"/>
    <w:rsid w:val="003F6DDE"/>
    <w:rsid w:val="003F6DE3"/>
    <w:rsid w:val="003F7238"/>
    <w:rsid w:val="003F78CA"/>
    <w:rsid w:val="003F78DA"/>
    <w:rsid w:val="003F7C5F"/>
    <w:rsid w:val="003F7FD9"/>
    <w:rsid w:val="00400801"/>
    <w:rsid w:val="00400A5A"/>
    <w:rsid w:val="00400B51"/>
    <w:rsid w:val="00400BB5"/>
    <w:rsid w:val="00400D78"/>
    <w:rsid w:val="00400E6A"/>
    <w:rsid w:val="00401510"/>
    <w:rsid w:val="00401B51"/>
    <w:rsid w:val="00401DB4"/>
    <w:rsid w:val="00402260"/>
    <w:rsid w:val="0040272F"/>
    <w:rsid w:val="00402764"/>
    <w:rsid w:val="00402E94"/>
    <w:rsid w:val="00403253"/>
    <w:rsid w:val="00403A86"/>
    <w:rsid w:val="00403B4E"/>
    <w:rsid w:val="00403C1B"/>
    <w:rsid w:val="00403EB3"/>
    <w:rsid w:val="0040403A"/>
    <w:rsid w:val="0040502D"/>
    <w:rsid w:val="004051F8"/>
    <w:rsid w:val="00405465"/>
    <w:rsid w:val="004062CE"/>
    <w:rsid w:val="00406637"/>
    <w:rsid w:val="00406DE0"/>
    <w:rsid w:val="004076C8"/>
    <w:rsid w:val="00407834"/>
    <w:rsid w:val="00407964"/>
    <w:rsid w:val="00407A86"/>
    <w:rsid w:val="00410084"/>
    <w:rsid w:val="004100A7"/>
    <w:rsid w:val="0041045F"/>
    <w:rsid w:val="00410535"/>
    <w:rsid w:val="00410AA4"/>
    <w:rsid w:val="00410AB6"/>
    <w:rsid w:val="00410ABB"/>
    <w:rsid w:val="00410D42"/>
    <w:rsid w:val="004110E5"/>
    <w:rsid w:val="004116D4"/>
    <w:rsid w:val="00411DC4"/>
    <w:rsid w:val="00411E4C"/>
    <w:rsid w:val="0041214C"/>
    <w:rsid w:val="00412B36"/>
    <w:rsid w:val="00412F26"/>
    <w:rsid w:val="00412F70"/>
    <w:rsid w:val="004130D7"/>
    <w:rsid w:val="004134B3"/>
    <w:rsid w:val="004135C7"/>
    <w:rsid w:val="0041443C"/>
    <w:rsid w:val="004147E4"/>
    <w:rsid w:val="0041490A"/>
    <w:rsid w:val="00414B2B"/>
    <w:rsid w:val="00414C7D"/>
    <w:rsid w:val="00415950"/>
    <w:rsid w:val="00415998"/>
    <w:rsid w:val="00415D08"/>
    <w:rsid w:val="0041625A"/>
    <w:rsid w:val="00416545"/>
    <w:rsid w:val="0041672A"/>
    <w:rsid w:val="00416874"/>
    <w:rsid w:val="004168A9"/>
    <w:rsid w:val="004168B4"/>
    <w:rsid w:val="004174AD"/>
    <w:rsid w:val="004175EF"/>
    <w:rsid w:val="0041764B"/>
    <w:rsid w:val="0041777B"/>
    <w:rsid w:val="00417CEF"/>
    <w:rsid w:val="00417E98"/>
    <w:rsid w:val="0042022B"/>
    <w:rsid w:val="00420CC9"/>
    <w:rsid w:val="00420E08"/>
    <w:rsid w:val="0042172B"/>
    <w:rsid w:val="004231B2"/>
    <w:rsid w:val="0042362E"/>
    <w:rsid w:val="004237BD"/>
    <w:rsid w:val="004238D5"/>
    <w:rsid w:val="0042400F"/>
    <w:rsid w:val="004242C6"/>
    <w:rsid w:val="0042474D"/>
    <w:rsid w:val="004247E1"/>
    <w:rsid w:val="00424C87"/>
    <w:rsid w:val="00424EA3"/>
    <w:rsid w:val="004254CC"/>
    <w:rsid w:val="00425E82"/>
    <w:rsid w:val="00425F25"/>
    <w:rsid w:val="00426A95"/>
    <w:rsid w:val="00426B40"/>
    <w:rsid w:val="00426F6B"/>
    <w:rsid w:val="00427ACB"/>
    <w:rsid w:val="00427C44"/>
    <w:rsid w:val="00427D7C"/>
    <w:rsid w:val="004301F6"/>
    <w:rsid w:val="00430D54"/>
    <w:rsid w:val="00431353"/>
    <w:rsid w:val="004317FD"/>
    <w:rsid w:val="0043215E"/>
    <w:rsid w:val="00432320"/>
    <w:rsid w:val="00432487"/>
    <w:rsid w:val="004325D5"/>
    <w:rsid w:val="004329C0"/>
    <w:rsid w:val="0043398F"/>
    <w:rsid w:val="00433D38"/>
    <w:rsid w:val="00434000"/>
    <w:rsid w:val="00434085"/>
    <w:rsid w:val="0043446F"/>
    <w:rsid w:val="004344A1"/>
    <w:rsid w:val="004349E8"/>
    <w:rsid w:val="004354BF"/>
    <w:rsid w:val="00435A05"/>
    <w:rsid w:val="00435C29"/>
    <w:rsid w:val="00435FC6"/>
    <w:rsid w:val="004368BB"/>
    <w:rsid w:val="00436C16"/>
    <w:rsid w:val="00436F7A"/>
    <w:rsid w:val="00437BBB"/>
    <w:rsid w:val="00437BF0"/>
    <w:rsid w:val="00437FAB"/>
    <w:rsid w:val="00440B81"/>
    <w:rsid w:val="00440ED4"/>
    <w:rsid w:val="0044106C"/>
    <w:rsid w:val="004414A4"/>
    <w:rsid w:val="00441540"/>
    <w:rsid w:val="00441A62"/>
    <w:rsid w:val="00441B57"/>
    <w:rsid w:val="00441DBD"/>
    <w:rsid w:val="00441F3B"/>
    <w:rsid w:val="004420E6"/>
    <w:rsid w:val="004424FD"/>
    <w:rsid w:val="004427D9"/>
    <w:rsid w:val="004429F5"/>
    <w:rsid w:val="00442B77"/>
    <w:rsid w:val="00442EA7"/>
    <w:rsid w:val="00443016"/>
    <w:rsid w:val="004434E1"/>
    <w:rsid w:val="00443856"/>
    <w:rsid w:val="004442B2"/>
    <w:rsid w:val="004444FE"/>
    <w:rsid w:val="0044468F"/>
    <w:rsid w:val="004448D5"/>
    <w:rsid w:val="00444FB8"/>
    <w:rsid w:val="00445D40"/>
    <w:rsid w:val="0044615A"/>
    <w:rsid w:val="0044629C"/>
    <w:rsid w:val="00447096"/>
    <w:rsid w:val="0044709A"/>
    <w:rsid w:val="0044745C"/>
    <w:rsid w:val="00447AA2"/>
    <w:rsid w:val="00447D60"/>
    <w:rsid w:val="00447EEA"/>
    <w:rsid w:val="004507A8"/>
    <w:rsid w:val="00450E48"/>
    <w:rsid w:val="004513B9"/>
    <w:rsid w:val="004519CB"/>
    <w:rsid w:val="00451EF6"/>
    <w:rsid w:val="004522A8"/>
    <w:rsid w:val="00452322"/>
    <w:rsid w:val="0045236A"/>
    <w:rsid w:val="0045287D"/>
    <w:rsid w:val="00452D64"/>
    <w:rsid w:val="004533B1"/>
    <w:rsid w:val="004535A8"/>
    <w:rsid w:val="00453627"/>
    <w:rsid w:val="00453B1B"/>
    <w:rsid w:val="00453CB1"/>
    <w:rsid w:val="00453F51"/>
    <w:rsid w:val="00454045"/>
    <w:rsid w:val="004542B2"/>
    <w:rsid w:val="004547DD"/>
    <w:rsid w:val="004547ED"/>
    <w:rsid w:val="004548FC"/>
    <w:rsid w:val="004557AA"/>
    <w:rsid w:val="00455993"/>
    <w:rsid w:val="00455A58"/>
    <w:rsid w:val="00455BBD"/>
    <w:rsid w:val="00455FD8"/>
    <w:rsid w:val="0045634B"/>
    <w:rsid w:val="00456840"/>
    <w:rsid w:val="00456B35"/>
    <w:rsid w:val="0045707C"/>
    <w:rsid w:val="0045750E"/>
    <w:rsid w:val="0045763E"/>
    <w:rsid w:val="0045791C"/>
    <w:rsid w:val="00457D90"/>
    <w:rsid w:val="00457D97"/>
    <w:rsid w:val="00457E4A"/>
    <w:rsid w:val="004602FC"/>
    <w:rsid w:val="00460313"/>
    <w:rsid w:val="00460389"/>
    <w:rsid w:val="004605AA"/>
    <w:rsid w:val="00460768"/>
    <w:rsid w:val="00460C0E"/>
    <w:rsid w:val="00460E60"/>
    <w:rsid w:val="00460F8B"/>
    <w:rsid w:val="0046177E"/>
    <w:rsid w:val="00461F27"/>
    <w:rsid w:val="00462133"/>
    <w:rsid w:val="00462699"/>
    <w:rsid w:val="00462B63"/>
    <w:rsid w:val="00462BF2"/>
    <w:rsid w:val="004631CF"/>
    <w:rsid w:val="004633BE"/>
    <w:rsid w:val="00463A33"/>
    <w:rsid w:val="00463CF4"/>
    <w:rsid w:val="00464A13"/>
    <w:rsid w:val="0046580A"/>
    <w:rsid w:val="004658F0"/>
    <w:rsid w:val="00465B6A"/>
    <w:rsid w:val="00466318"/>
    <w:rsid w:val="004673C7"/>
    <w:rsid w:val="0046764D"/>
    <w:rsid w:val="00467963"/>
    <w:rsid w:val="00467BB6"/>
    <w:rsid w:val="00467DBC"/>
    <w:rsid w:val="0047078B"/>
    <w:rsid w:val="00470C6C"/>
    <w:rsid w:val="00471617"/>
    <w:rsid w:val="0047182B"/>
    <w:rsid w:val="00471E0F"/>
    <w:rsid w:val="00472C1B"/>
    <w:rsid w:val="00472D43"/>
    <w:rsid w:val="004732B1"/>
    <w:rsid w:val="0047335E"/>
    <w:rsid w:val="0047336A"/>
    <w:rsid w:val="0047374C"/>
    <w:rsid w:val="004739F6"/>
    <w:rsid w:val="00474029"/>
    <w:rsid w:val="004746B4"/>
    <w:rsid w:val="00474D60"/>
    <w:rsid w:val="00475093"/>
    <w:rsid w:val="00475156"/>
    <w:rsid w:val="0047518F"/>
    <w:rsid w:val="004751AA"/>
    <w:rsid w:val="004756F0"/>
    <w:rsid w:val="00475D79"/>
    <w:rsid w:val="00475ED2"/>
    <w:rsid w:val="00476122"/>
    <w:rsid w:val="004763A0"/>
    <w:rsid w:val="00476657"/>
    <w:rsid w:val="00476F71"/>
    <w:rsid w:val="00477022"/>
    <w:rsid w:val="00477119"/>
    <w:rsid w:val="004771E4"/>
    <w:rsid w:val="0047799F"/>
    <w:rsid w:val="00477BFD"/>
    <w:rsid w:val="00480377"/>
    <w:rsid w:val="004803C0"/>
    <w:rsid w:val="00480CEF"/>
    <w:rsid w:val="0048129A"/>
    <w:rsid w:val="00481722"/>
    <w:rsid w:val="00481947"/>
    <w:rsid w:val="00481CA1"/>
    <w:rsid w:val="00481CE6"/>
    <w:rsid w:val="00481CF4"/>
    <w:rsid w:val="004826EF"/>
    <w:rsid w:val="00482F82"/>
    <w:rsid w:val="0048385E"/>
    <w:rsid w:val="00483A28"/>
    <w:rsid w:val="0048403C"/>
    <w:rsid w:val="00484526"/>
    <w:rsid w:val="004845EF"/>
    <w:rsid w:val="004847E3"/>
    <w:rsid w:val="00484F7C"/>
    <w:rsid w:val="00485228"/>
    <w:rsid w:val="0048580F"/>
    <w:rsid w:val="004859B1"/>
    <w:rsid w:val="00485CC6"/>
    <w:rsid w:val="00485EF9"/>
    <w:rsid w:val="004862E7"/>
    <w:rsid w:val="004865B9"/>
    <w:rsid w:val="004865C3"/>
    <w:rsid w:val="004865DD"/>
    <w:rsid w:val="00486880"/>
    <w:rsid w:val="004868EC"/>
    <w:rsid w:val="004869C6"/>
    <w:rsid w:val="004870D9"/>
    <w:rsid w:val="00487226"/>
    <w:rsid w:val="0048734B"/>
    <w:rsid w:val="00487471"/>
    <w:rsid w:val="004875B2"/>
    <w:rsid w:val="0048776F"/>
    <w:rsid w:val="0049134A"/>
    <w:rsid w:val="0049141E"/>
    <w:rsid w:val="00491422"/>
    <w:rsid w:val="0049181E"/>
    <w:rsid w:val="00492386"/>
    <w:rsid w:val="00492663"/>
    <w:rsid w:val="00492866"/>
    <w:rsid w:val="00492DCD"/>
    <w:rsid w:val="00493198"/>
    <w:rsid w:val="0049340B"/>
    <w:rsid w:val="00493526"/>
    <w:rsid w:val="004936E2"/>
    <w:rsid w:val="00493759"/>
    <w:rsid w:val="004937CE"/>
    <w:rsid w:val="00493967"/>
    <w:rsid w:val="00494608"/>
    <w:rsid w:val="00494727"/>
    <w:rsid w:val="0049474F"/>
    <w:rsid w:val="00494AB2"/>
    <w:rsid w:val="00494E75"/>
    <w:rsid w:val="004951C9"/>
    <w:rsid w:val="0049531C"/>
    <w:rsid w:val="0049565D"/>
    <w:rsid w:val="00495B07"/>
    <w:rsid w:val="00495D7F"/>
    <w:rsid w:val="00495F4C"/>
    <w:rsid w:val="00496737"/>
    <w:rsid w:val="004967DA"/>
    <w:rsid w:val="0049686E"/>
    <w:rsid w:val="0049736C"/>
    <w:rsid w:val="00497C91"/>
    <w:rsid w:val="00497D4A"/>
    <w:rsid w:val="00497F66"/>
    <w:rsid w:val="004A0064"/>
    <w:rsid w:val="004A0F02"/>
    <w:rsid w:val="004A185A"/>
    <w:rsid w:val="004A1D70"/>
    <w:rsid w:val="004A1F84"/>
    <w:rsid w:val="004A21B1"/>
    <w:rsid w:val="004A2363"/>
    <w:rsid w:val="004A2383"/>
    <w:rsid w:val="004A2473"/>
    <w:rsid w:val="004A2552"/>
    <w:rsid w:val="004A33F8"/>
    <w:rsid w:val="004A3AF1"/>
    <w:rsid w:val="004A3F6E"/>
    <w:rsid w:val="004A3FF9"/>
    <w:rsid w:val="004A4025"/>
    <w:rsid w:val="004A43D3"/>
    <w:rsid w:val="004A4895"/>
    <w:rsid w:val="004A4A7E"/>
    <w:rsid w:val="004A4BC9"/>
    <w:rsid w:val="004A4C60"/>
    <w:rsid w:val="004A533A"/>
    <w:rsid w:val="004A538E"/>
    <w:rsid w:val="004A555E"/>
    <w:rsid w:val="004A5917"/>
    <w:rsid w:val="004A6474"/>
    <w:rsid w:val="004A659A"/>
    <w:rsid w:val="004A65D0"/>
    <w:rsid w:val="004A65F0"/>
    <w:rsid w:val="004A6AE1"/>
    <w:rsid w:val="004A74C6"/>
    <w:rsid w:val="004A76B8"/>
    <w:rsid w:val="004A7941"/>
    <w:rsid w:val="004A7BC8"/>
    <w:rsid w:val="004B0079"/>
    <w:rsid w:val="004B010C"/>
    <w:rsid w:val="004B0CA7"/>
    <w:rsid w:val="004B0CB4"/>
    <w:rsid w:val="004B11E4"/>
    <w:rsid w:val="004B1C6E"/>
    <w:rsid w:val="004B1D5E"/>
    <w:rsid w:val="004B2D2C"/>
    <w:rsid w:val="004B329A"/>
    <w:rsid w:val="004B34DB"/>
    <w:rsid w:val="004B3BFB"/>
    <w:rsid w:val="004B413C"/>
    <w:rsid w:val="004B4191"/>
    <w:rsid w:val="004B4286"/>
    <w:rsid w:val="004B43EE"/>
    <w:rsid w:val="004B484A"/>
    <w:rsid w:val="004B4BEB"/>
    <w:rsid w:val="004B527F"/>
    <w:rsid w:val="004B548C"/>
    <w:rsid w:val="004B5588"/>
    <w:rsid w:val="004B5783"/>
    <w:rsid w:val="004B58D7"/>
    <w:rsid w:val="004B5BAA"/>
    <w:rsid w:val="004B635A"/>
    <w:rsid w:val="004B6927"/>
    <w:rsid w:val="004B69C8"/>
    <w:rsid w:val="004B6CF0"/>
    <w:rsid w:val="004B74F2"/>
    <w:rsid w:val="004B7924"/>
    <w:rsid w:val="004B7975"/>
    <w:rsid w:val="004B79FD"/>
    <w:rsid w:val="004B7D5B"/>
    <w:rsid w:val="004B7EB1"/>
    <w:rsid w:val="004C02A1"/>
    <w:rsid w:val="004C08CA"/>
    <w:rsid w:val="004C10CE"/>
    <w:rsid w:val="004C1ACE"/>
    <w:rsid w:val="004C2BC4"/>
    <w:rsid w:val="004C2E7C"/>
    <w:rsid w:val="004C2EAF"/>
    <w:rsid w:val="004C2F12"/>
    <w:rsid w:val="004C363E"/>
    <w:rsid w:val="004C418B"/>
    <w:rsid w:val="004C4702"/>
    <w:rsid w:val="004C4AEA"/>
    <w:rsid w:val="004C5039"/>
    <w:rsid w:val="004C5115"/>
    <w:rsid w:val="004C52D4"/>
    <w:rsid w:val="004C56D8"/>
    <w:rsid w:val="004C5A64"/>
    <w:rsid w:val="004C5D22"/>
    <w:rsid w:val="004C615B"/>
    <w:rsid w:val="004C65D4"/>
    <w:rsid w:val="004C6699"/>
    <w:rsid w:val="004C6BE0"/>
    <w:rsid w:val="004C6EEF"/>
    <w:rsid w:val="004C709E"/>
    <w:rsid w:val="004C7456"/>
    <w:rsid w:val="004C7654"/>
    <w:rsid w:val="004C79A0"/>
    <w:rsid w:val="004C79C5"/>
    <w:rsid w:val="004D0004"/>
    <w:rsid w:val="004D01DF"/>
    <w:rsid w:val="004D04B9"/>
    <w:rsid w:val="004D071D"/>
    <w:rsid w:val="004D103F"/>
    <w:rsid w:val="004D13B4"/>
    <w:rsid w:val="004D1DFE"/>
    <w:rsid w:val="004D1F40"/>
    <w:rsid w:val="004D2D0F"/>
    <w:rsid w:val="004D2FFB"/>
    <w:rsid w:val="004D32CA"/>
    <w:rsid w:val="004D33F6"/>
    <w:rsid w:val="004D3881"/>
    <w:rsid w:val="004D388D"/>
    <w:rsid w:val="004D3EB2"/>
    <w:rsid w:val="004D406D"/>
    <w:rsid w:val="004D408C"/>
    <w:rsid w:val="004D44EF"/>
    <w:rsid w:val="004D4703"/>
    <w:rsid w:val="004D5C72"/>
    <w:rsid w:val="004D618A"/>
    <w:rsid w:val="004D64D2"/>
    <w:rsid w:val="004D7A33"/>
    <w:rsid w:val="004D7D43"/>
    <w:rsid w:val="004E0600"/>
    <w:rsid w:val="004E06E5"/>
    <w:rsid w:val="004E0FDB"/>
    <w:rsid w:val="004E16F0"/>
    <w:rsid w:val="004E1C07"/>
    <w:rsid w:val="004E22A3"/>
    <w:rsid w:val="004E2746"/>
    <w:rsid w:val="004E27DD"/>
    <w:rsid w:val="004E2842"/>
    <w:rsid w:val="004E2CB6"/>
    <w:rsid w:val="004E30F5"/>
    <w:rsid w:val="004E334E"/>
    <w:rsid w:val="004E344E"/>
    <w:rsid w:val="004E355D"/>
    <w:rsid w:val="004E3B94"/>
    <w:rsid w:val="004E3C7E"/>
    <w:rsid w:val="004E3FE2"/>
    <w:rsid w:val="004E4621"/>
    <w:rsid w:val="004E4A52"/>
    <w:rsid w:val="004E4CBC"/>
    <w:rsid w:val="004E508E"/>
    <w:rsid w:val="004E5228"/>
    <w:rsid w:val="004E5305"/>
    <w:rsid w:val="004E5F8C"/>
    <w:rsid w:val="004E6C45"/>
    <w:rsid w:val="004E6CB1"/>
    <w:rsid w:val="004E6DF5"/>
    <w:rsid w:val="004E70A6"/>
    <w:rsid w:val="004E7F11"/>
    <w:rsid w:val="004F014F"/>
    <w:rsid w:val="004F0193"/>
    <w:rsid w:val="004F036A"/>
    <w:rsid w:val="004F0624"/>
    <w:rsid w:val="004F07C1"/>
    <w:rsid w:val="004F0869"/>
    <w:rsid w:val="004F0A62"/>
    <w:rsid w:val="004F0B0A"/>
    <w:rsid w:val="004F0D8F"/>
    <w:rsid w:val="004F0DBA"/>
    <w:rsid w:val="004F0E9A"/>
    <w:rsid w:val="004F186E"/>
    <w:rsid w:val="004F192F"/>
    <w:rsid w:val="004F1938"/>
    <w:rsid w:val="004F193C"/>
    <w:rsid w:val="004F1E89"/>
    <w:rsid w:val="004F1EC3"/>
    <w:rsid w:val="004F20D9"/>
    <w:rsid w:val="004F21C1"/>
    <w:rsid w:val="004F2911"/>
    <w:rsid w:val="004F36D9"/>
    <w:rsid w:val="004F5195"/>
    <w:rsid w:val="004F5379"/>
    <w:rsid w:val="004F5BC2"/>
    <w:rsid w:val="004F615F"/>
    <w:rsid w:val="004F67EF"/>
    <w:rsid w:val="004F6A12"/>
    <w:rsid w:val="004F72D9"/>
    <w:rsid w:val="004F7328"/>
    <w:rsid w:val="004F750C"/>
    <w:rsid w:val="004F7652"/>
    <w:rsid w:val="004F781D"/>
    <w:rsid w:val="004F7827"/>
    <w:rsid w:val="004F7E56"/>
    <w:rsid w:val="004F7F47"/>
    <w:rsid w:val="005000BA"/>
    <w:rsid w:val="0050043F"/>
    <w:rsid w:val="00500BBA"/>
    <w:rsid w:val="00501493"/>
    <w:rsid w:val="00501C49"/>
    <w:rsid w:val="00502643"/>
    <w:rsid w:val="00503785"/>
    <w:rsid w:val="005037A0"/>
    <w:rsid w:val="005040C4"/>
    <w:rsid w:val="0050443C"/>
    <w:rsid w:val="00504493"/>
    <w:rsid w:val="005045E6"/>
    <w:rsid w:val="005048FD"/>
    <w:rsid w:val="00504A87"/>
    <w:rsid w:val="00504D7E"/>
    <w:rsid w:val="00504E44"/>
    <w:rsid w:val="00505349"/>
    <w:rsid w:val="0050596F"/>
    <w:rsid w:val="00506347"/>
    <w:rsid w:val="00506DD8"/>
    <w:rsid w:val="005073A9"/>
    <w:rsid w:val="00507ACE"/>
    <w:rsid w:val="00507C21"/>
    <w:rsid w:val="0051014E"/>
    <w:rsid w:val="00510181"/>
    <w:rsid w:val="0051028C"/>
    <w:rsid w:val="00510A87"/>
    <w:rsid w:val="00511372"/>
    <w:rsid w:val="005117AB"/>
    <w:rsid w:val="00511C2F"/>
    <w:rsid w:val="00511D81"/>
    <w:rsid w:val="00512158"/>
    <w:rsid w:val="00512429"/>
    <w:rsid w:val="005124AE"/>
    <w:rsid w:val="005124EA"/>
    <w:rsid w:val="00512760"/>
    <w:rsid w:val="00512AB4"/>
    <w:rsid w:val="00512BDE"/>
    <w:rsid w:val="00512C19"/>
    <w:rsid w:val="00513851"/>
    <w:rsid w:val="00513868"/>
    <w:rsid w:val="005139C4"/>
    <w:rsid w:val="00513A99"/>
    <w:rsid w:val="00513C30"/>
    <w:rsid w:val="00514028"/>
    <w:rsid w:val="005140CC"/>
    <w:rsid w:val="005143DF"/>
    <w:rsid w:val="00514CC3"/>
    <w:rsid w:val="00514F95"/>
    <w:rsid w:val="00515087"/>
    <w:rsid w:val="00515576"/>
    <w:rsid w:val="0051573B"/>
    <w:rsid w:val="00515771"/>
    <w:rsid w:val="0051584D"/>
    <w:rsid w:val="00515C6A"/>
    <w:rsid w:val="00515EBE"/>
    <w:rsid w:val="0051612E"/>
    <w:rsid w:val="00516450"/>
    <w:rsid w:val="0051663A"/>
    <w:rsid w:val="00516B07"/>
    <w:rsid w:val="00517166"/>
    <w:rsid w:val="00517301"/>
    <w:rsid w:val="005174D4"/>
    <w:rsid w:val="005174DC"/>
    <w:rsid w:val="00517820"/>
    <w:rsid w:val="00517A06"/>
    <w:rsid w:val="00517BB2"/>
    <w:rsid w:val="00517DE7"/>
    <w:rsid w:val="005204F5"/>
    <w:rsid w:val="005214BA"/>
    <w:rsid w:val="005216A4"/>
    <w:rsid w:val="00521B8F"/>
    <w:rsid w:val="00522189"/>
    <w:rsid w:val="0052240A"/>
    <w:rsid w:val="005228D7"/>
    <w:rsid w:val="00522A5C"/>
    <w:rsid w:val="00523176"/>
    <w:rsid w:val="00523487"/>
    <w:rsid w:val="00524565"/>
    <w:rsid w:val="005245CD"/>
    <w:rsid w:val="0052482A"/>
    <w:rsid w:val="00524848"/>
    <w:rsid w:val="005250B5"/>
    <w:rsid w:val="00525C9E"/>
    <w:rsid w:val="005269A9"/>
    <w:rsid w:val="00526D42"/>
    <w:rsid w:val="005274C4"/>
    <w:rsid w:val="00527759"/>
    <w:rsid w:val="00530319"/>
    <w:rsid w:val="005305BF"/>
    <w:rsid w:val="0053088D"/>
    <w:rsid w:val="00530A53"/>
    <w:rsid w:val="00531F6D"/>
    <w:rsid w:val="005321DF"/>
    <w:rsid w:val="00532A53"/>
    <w:rsid w:val="0053314A"/>
    <w:rsid w:val="005338E5"/>
    <w:rsid w:val="00533B85"/>
    <w:rsid w:val="00533E08"/>
    <w:rsid w:val="00533E4A"/>
    <w:rsid w:val="00534133"/>
    <w:rsid w:val="0053490D"/>
    <w:rsid w:val="00534B1A"/>
    <w:rsid w:val="00534EC3"/>
    <w:rsid w:val="00535240"/>
    <w:rsid w:val="0053549F"/>
    <w:rsid w:val="005355CC"/>
    <w:rsid w:val="00535A1B"/>
    <w:rsid w:val="00535F6B"/>
    <w:rsid w:val="00536534"/>
    <w:rsid w:val="005367ED"/>
    <w:rsid w:val="005368AE"/>
    <w:rsid w:val="00537348"/>
    <w:rsid w:val="0053758A"/>
    <w:rsid w:val="00537A32"/>
    <w:rsid w:val="00537D07"/>
    <w:rsid w:val="00537D29"/>
    <w:rsid w:val="00540DAD"/>
    <w:rsid w:val="00540EC3"/>
    <w:rsid w:val="005411AD"/>
    <w:rsid w:val="0054158C"/>
    <w:rsid w:val="00541781"/>
    <w:rsid w:val="005418B6"/>
    <w:rsid w:val="00541995"/>
    <w:rsid w:val="00541C06"/>
    <w:rsid w:val="00541ED8"/>
    <w:rsid w:val="0054227C"/>
    <w:rsid w:val="00542AC8"/>
    <w:rsid w:val="00542DF4"/>
    <w:rsid w:val="0054349E"/>
    <w:rsid w:val="00543731"/>
    <w:rsid w:val="00543CE1"/>
    <w:rsid w:val="005441FB"/>
    <w:rsid w:val="0054440E"/>
    <w:rsid w:val="00544D60"/>
    <w:rsid w:val="00545AC7"/>
    <w:rsid w:val="00545BB4"/>
    <w:rsid w:val="00546946"/>
    <w:rsid w:val="00546D6F"/>
    <w:rsid w:val="00547F03"/>
    <w:rsid w:val="0055033C"/>
    <w:rsid w:val="00550B37"/>
    <w:rsid w:val="00550F84"/>
    <w:rsid w:val="005511E9"/>
    <w:rsid w:val="005512C3"/>
    <w:rsid w:val="00551B6A"/>
    <w:rsid w:val="00552069"/>
    <w:rsid w:val="00552144"/>
    <w:rsid w:val="0055250A"/>
    <w:rsid w:val="00553191"/>
    <w:rsid w:val="00553219"/>
    <w:rsid w:val="0055387F"/>
    <w:rsid w:val="00553E7F"/>
    <w:rsid w:val="005543C0"/>
    <w:rsid w:val="0055473E"/>
    <w:rsid w:val="00555139"/>
    <w:rsid w:val="0055546D"/>
    <w:rsid w:val="0055588C"/>
    <w:rsid w:val="005558B6"/>
    <w:rsid w:val="00555B65"/>
    <w:rsid w:val="00556AEF"/>
    <w:rsid w:val="00556B8C"/>
    <w:rsid w:val="00557740"/>
    <w:rsid w:val="00557D61"/>
    <w:rsid w:val="00557FE2"/>
    <w:rsid w:val="005602A4"/>
    <w:rsid w:val="005609D0"/>
    <w:rsid w:val="00560D4B"/>
    <w:rsid w:val="00560D9C"/>
    <w:rsid w:val="0056132A"/>
    <w:rsid w:val="00561428"/>
    <w:rsid w:val="0056180D"/>
    <w:rsid w:val="0056233C"/>
    <w:rsid w:val="00562526"/>
    <w:rsid w:val="00562779"/>
    <w:rsid w:val="00562BB3"/>
    <w:rsid w:val="00563009"/>
    <w:rsid w:val="005633F7"/>
    <w:rsid w:val="0056342E"/>
    <w:rsid w:val="0056360A"/>
    <w:rsid w:val="00563940"/>
    <w:rsid w:val="00564076"/>
    <w:rsid w:val="005644A2"/>
    <w:rsid w:val="00564B72"/>
    <w:rsid w:val="00564CC3"/>
    <w:rsid w:val="0056546E"/>
    <w:rsid w:val="00565973"/>
    <w:rsid w:val="00565A4C"/>
    <w:rsid w:val="00565F50"/>
    <w:rsid w:val="00565F8F"/>
    <w:rsid w:val="00566100"/>
    <w:rsid w:val="0056692D"/>
    <w:rsid w:val="00566D73"/>
    <w:rsid w:val="00566DC2"/>
    <w:rsid w:val="00566EC5"/>
    <w:rsid w:val="00567581"/>
    <w:rsid w:val="00570025"/>
    <w:rsid w:val="00570303"/>
    <w:rsid w:val="0057046E"/>
    <w:rsid w:val="00571281"/>
    <w:rsid w:val="0057188E"/>
    <w:rsid w:val="00571AD3"/>
    <w:rsid w:val="00571AE3"/>
    <w:rsid w:val="00571EBE"/>
    <w:rsid w:val="00571F12"/>
    <w:rsid w:val="00572118"/>
    <w:rsid w:val="005722E1"/>
    <w:rsid w:val="005724E9"/>
    <w:rsid w:val="00572650"/>
    <w:rsid w:val="00572669"/>
    <w:rsid w:val="00572DB1"/>
    <w:rsid w:val="00572E7D"/>
    <w:rsid w:val="00572EA4"/>
    <w:rsid w:val="00572EB3"/>
    <w:rsid w:val="0057307C"/>
    <w:rsid w:val="005731BD"/>
    <w:rsid w:val="00573297"/>
    <w:rsid w:val="005733B4"/>
    <w:rsid w:val="00573F0C"/>
    <w:rsid w:val="00573F23"/>
    <w:rsid w:val="00574669"/>
    <w:rsid w:val="00574EEA"/>
    <w:rsid w:val="005755D4"/>
    <w:rsid w:val="00575871"/>
    <w:rsid w:val="00575BC4"/>
    <w:rsid w:val="00575CF1"/>
    <w:rsid w:val="00575F3E"/>
    <w:rsid w:val="00576245"/>
    <w:rsid w:val="00576490"/>
    <w:rsid w:val="0057696E"/>
    <w:rsid w:val="00576F8F"/>
    <w:rsid w:val="00577067"/>
    <w:rsid w:val="00577089"/>
    <w:rsid w:val="0057712A"/>
    <w:rsid w:val="00577B77"/>
    <w:rsid w:val="005802BE"/>
    <w:rsid w:val="00580765"/>
    <w:rsid w:val="005807A2"/>
    <w:rsid w:val="00580850"/>
    <w:rsid w:val="00580D3E"/>
    <w:rsid w:val="00580F3B"/>
    <w:rsid w:val="0058194E"/>
    <w:rsid w:val="00581A2E"/>
    <w:rsid w:val="00581C8F"/>
    <w:rsid w:val="00582264"/>
    <w:rsid w:val="005829A6"/>
    <w:rsid w:val="005829E6"/>
    <w:rsid w:val="00582E28"/>
    <w:rsid w:val="00583119"/>
    <w:rsid w:val="00583F19"/>
    <w:rsid w:val="0058408A"/>
    <w:rsid w:val="00584605"/>
    <w:rsid w:val="00584712"/>
    <w:rsid w:val="00584AF1"/>
    <w:rsid w:val="00584BE2"/>
    <w:rsid w:val="00585861"/>
    <w:rsid w:val="00585A9D"/>
    <w:rsid w:val="00586062"/>
    <w:rsid w:val="005877D5"/>
    <w:rsid w:val="0058797C"/>
    <w:rsid w:val="00587E7F"/>
    <w:rsid w:val="0059027B"/>
    <w:rsid w:val="00590345"/>
    <w:rsid w:val="00590409"/>
    <w:rsid w:val="00591117"/>
    <w:rsid w:val="0059138C"/>
    <w:rsid w:val="00591401"/>
    <w:rsid w:val="005915DB"/>
    <w:rsid w:val="00591AFE"/>
    <w:rsid w:val="00591B30"/>
    <w:rsid w:val="00591C2E"/>
    <w:rsid w:val="00591D8D"/>
    <w:rsid w:val="0059250F"/>
    <w:rsid w:val="0059289D"/>
    <w:rsid w:val="00592E63"/>
    <w:rsid w:val="005930E5"/>
    <w:rsid w:val="005930EA"/>
    <w:rsid w:val="00593120"/>
    <w:rsid w:val="005938D9"/>
    <w:rsid w:val="00594880"/>
    <w:rsid w:val="005948E5"/>
    <w:rsid w:val="005953FC"/>
    <w:rsid w:val="005959F1"/>
    <w:rsid w:val="00596357"/>
    <w:rsid w:val="0059652C"/>
    <w:rsid w:val="00596D33"/>
    <w:rsid w:val="005970EB"/>
    <w:rsid w:val="005977B2"/>
    <w:rsid w:val="005A0514"/>
    <w:rsid w:val="005A0BF0"/>
    <w:rsid w:val="005A0F03"/>
    <w:rsid w:val="005A157A"/>
    <w:rsid w:val="005A1681"/>
    <w:rsid w:val="005A1F4D"/>
    <w:rsid w:val="005A2369"/>
    <w:rsid w:val="005A25A0"/>
    <w:rsid w:val="005A27D5"/>
    <w:rsid w:val="005A2B0D"/>
    <w:rsid w:val="005A2C2E"/>
    <w:rsid w:val="005A2CF3"/>
    <w:rsid w:val="005A2DB2"/>
    <w:rsid w:val="005A2E95"/>
    <w:rsid w:val="005A2EAE"/>
    <w:rsid w:val="005A3573"/>
    <w:rsid w:val="005A3995"/>
    <w:rsid w:val="005A3B41"/>
    <w:rsid w:val="005A3DAD"/>
    <w:rsid w:val="005A455D"/>
    <w:rsid w:val="005A465A"/>
    <w:rsid w:val="005A48E8"/>
    <w:rsid w:val="005A4B8C"/>
    <w:rsid w:val="005A4EFC"/>
    <w:rsid w:val="005A56E2"/>
    <w:rsid w:val="005A592F"/>
    <w:rsid w:val="005A5FD8"/>
    <w:rsid w:val="005A62A4"/>
    <w:rsid w:val="005A68B2"/>
    <w:rsid w:val="005A68DD"/>
    <w:rsid w:val="005A6969"/>
    <w:rsid w:val="005A6D3A"/>
    <w:rsid w:val="005A6E9F"/>
    <w:rsid w:val="005A7CBB"/>
    <w:rsid w:val="005A7CE1"/>
    <w:rsid w:val="005A7E3B"/>
    <w:rsid w:val="005A7F97"/>
    <w:rsid w:val="005B0483"/>
    <w:rsid w:val="005B0C05"/>
    <w:rsid w:val="005B10D6"/>
    <w:rsid w:val="005B1597"/>
    <w:rsid w:val="005B17D0"/>
    <w:rsid w:val="005B19CF"/>
    <w:rsid w:val="005B1F01"/>
    <w:rsid w:val="005B21B4"/>
    <w:rsid w:val="005B24B0"/>
    <w:rsid w:val="005B2611"/>
    <w:rsid w:val="005B2D67"/>
    <w:rsid w:val="005B35F1"/>
    <w:rsid w:val="005B3AD1"/>
    <w:rsid w:val="005B3D3B"/>
    <w:rsid w:val="005B4052"/>
    <w:rsid w:val="005B40B4"/>
    <w:rsid w:val="005B518E"/>
    <w:rsid w:val="005B570C"/>
    <w:rsid w:val="005B5987"/>
    <w:rsid w:val="005B5BB4"/>
    <w:rsid w:val="005B5C6E"/>
    <w:rsid w:val="005B5EA3"/>
    <w:rsid w:val="005B6205"/>
    <w:rsid w:val="005B63CD"/>
    <w:rsid w:val="005B69A3"/>
    <w:rsid w:val="005B701B"/>
    <w:rsid w:val="005B70B0"/>
    <w:rsid w:val="005B7B68"/>
    <w:rsid w:val="005B7B95"/>
    <w:rsid w:val="005C064B"/>
    <w:rsid w:val="005C0C4B"/>
    <w:rsid w:val="005C0EE5"/>
    <w:rsid w:val="005C0F74"/>
    <w:rsid w:val="005C0FBB"/>
    <w:rsid w:val="005C104D"/>
    <w:rsid w:val="005C11FB"/>
    <w:rsid w:val="005C13E3"/>
    <w:rsid w:val="005C13E9"/>
    <w:rsid w:val="005C1618"/>
    <w:rsid w:val="005C17B2"/>
    <w:rsid w:val="005C25B2"/>
    <w:rsid w:val="005C25BC"/>
    <w:rsid w:val="005C2835"/>
    <w:rsid w:val="005C2A1B"/>
    <w:rsid w:val="005C2B4D"/>
    <w:rsid w:val="005C2BF8"/>
    <w:rsid w:val="005C36BC"/>
    <w:rsid w:val="005C3882"/>
    <w:rsid w:val="005C38CB"/>
    <w:rsid w:val="005C3904"/>
    <w:rsid w:val="005C3E22"/>
    <w:rsid w:val="005C3F49"/>
    <w:rsid w:val="005C4333"/>
    <w:rsid w:val="005C43A2"/>
    <w:rsid w:val="005C48D4"/>
    <w:rsid w:val="005C4C53"/>
    <w:rsid w:val="005C4C7A"/>
    <w:rsid w:val="005C4E7E"/>
    <w:rsid w:val="005C4E83"/>
    <w:rsid w:val="005C4ECA"/>
    <w:rsid w:val="005C54A9"/>
    <w:rsid w:val="005C54BD"/>
    <w:rsid w:val="005C5596"/>
    <w:rsid w:val="005C5633"/>
    <w:rsid w:val="005C5676"/>
    <w:rsid w:val="005C58E2"/>
    <w:rsid w:val="005C5A68"/>
    <w:rsid w:val="005C5F67"/>
    <w:rsid w:val="005C5F95"/>
    <w:rsid w:val="005C6570"/>
    <w:rsid w:val="005C6912"/>
    <w:rsid w:val="005C6CD7"/>
    <w:rsid w:val="005C6F26"/>
    <w:rsid w:val="005C7066"/>
    <w:rsid w:val="005C70CF"/>
    <w:rsid w:val="005C77D8"/>
    <w:rsid w:val="005C7C82"/>
    <w:rsid w:val="005D011E"/>
    <w:rsid w:val="005D0607"/>
    <w:rsid w:val="005D07A2"/>
    <w:rsid w:val="005D0E90"/>
    <w:rsid w:val="005D13F4"/>
    <w:rsid w:val="005D141D"/>
    <w:rsid w:val="005D149B"/>
    <w:rsid w:val="005D1585"/>
    <w:rsid w:val="005D1590"/>
    <w:rsid w:val="005D1F46"/>
    <w:rsid w:val="005D200E"/>
    <w:rsid w:val="005D2637"/>
    <w:rsid w:val="005D2A6B"/>
    <w:rsid w:val="005D2F00"/>
    <w:rsid w:val="005D31E2"/>
    <w:rsid w:val="005D3324"/>
    <w:rsid w:val="005D3CC5"/>
    <w:rsid w:val="005D3D87"/>
    <w:rsid w:val="005D3EFE"/>
    <w:rsid w:val="005D40CF"/>
    <w:rsid w:val="005D4688"/>
    <w:rsid w:val="005D47EA"/>
    <w:rsid w:val="005D4BE9"/>
    <w:rsid w:val="005D504D"/>
    <w:rsid w:val="005D52E5"/>
    <w:rsid w:val="005D56C2"/>
    <w:rsid w:val="005D5AB6"/>
    <w:rsid w:val="005D5F0A"/>
    <w:rsid w:val="005D5FD3"/>
    <w:rsid w:val="005D6354"/>
    <w:rsid w:val="005D63FA"/>
    <w:rsid w:val="005D6F5C"/>
    <w:rsid w:val="005D6FAD"/>
    <w:rsid w:val="005D6FE0"/>
    <w:rsid w:val="005D7788"/>
    <w:rsid w:val="005E015F"/>
    <w:rsid w:val="005E120C"/>
    <w:rsid w:val="005E1288"/>
    <w:rsid w:val="005E1A77"/>
    <w:rsid w:val="005E22B5"/>
    <w:rsid w:val="005E24F4"/>
    <w:rsid w:val="005E286C"/>
    <w:rsid w:val="005E2C97"/>
    <w:rsid w:val="005E35CD"/>
    <w:rsid w:val="005E38B5"/>
    <w:rsid w:val="005E3C29"/>
    <w:rsid w:val="005E3D16"/>
    <w:rsid w:val="005E3F8D"/>
    <w:rsid w:val="005E3FE6"/>
    <w:rsid w:val="005E43CC"/>
    <w:rsid w:val="005E4890"/>
    <w:rsid w:val="005E546A"/>
    <w:rsid w:val="005E5653"/>
    <w:rsid w:val="005E569D"/>
    <w:rsid w:val="005E6347"/>
    <w:rsid w:val="005E64DF"/>
    <w:rsid w:val="005E6BC0"/>
    <w:rsid w:val="005E6D23"/>
    <w:rsid w:val="005E6DCC"/>
    <w:rsid w:val="005E748E"/>
    <w:rsid w:val="005E7687"/>
    <w:rsid w:val="005E7989"/>
    <w:rsid w:val="005E7C73"/>
    <w:rsid w:val="005F00AD"/>
    <w:rsid w:val="005F0351"/>
    <w:rsid w:val="005F0ABD"/>
    <w:rsid w:val="005F16ED"/>
    <w:rsid w:val="005F17C4"/>
    <w:rsid w:val="005F17D8"/>
    <w:rsid w:val="005F1FA3"/>
    <w:rsid w:val="005F2790"/>
    <w:rsid w:val="005F2F27"/>
    <w:rsid w:val="005F305C"/>
    <w:rsid w:val="005F4467"/>
    <w:rsid w:val="005F4922"/>
    <w:rsid w:val="005F4A55"/>
    <w:rsid w:val="005F4D9D"/>
    <w:rsid w:val="005F4F74"/>
    <w:rsid w:val="005F50E1"/>
    <w:rsid w:val="005F51EA"/>
    <w:rsid w:val="005F5204"/>
    <w:rsid w:val="005F5686"/>
    <w:rsid w:val="005F593C"/>
    <w:rsid w:val="005F5EBA"/>
    <w:rsid w:val="005F643D"/>
    <w:rsid w:val="005F6894"/>
    <w:rsid w:val="00600374"/>
    <w:rsid w:val="00600437"/>
    <w:rsid w:val="0060061B"/>
    <w:rsid w:val="00600896"/>
    <w:rsid w:val="00600B7D"/>
    <w:rsid w:val="00600BF7"/>
    <w:rsid w:val="00600C3F"/>
    <w:rsid w:val="00600E3F"/>
    <w:rsid w:val="00600ED4"/>
    <w:rsid w:val="006011B7"/>
    <w:rsid w:val="00601A2F"/>
    <w:rsid w:val="00601B14"/>
    <w:rsid w:val="006020FD"/>
    <w:rsid w:val="006023D8"/>
    <w:rsid w:val="00603127"/>
    <w:rsid w:val="006032A5"/>
    <w:rsid w:val="00603628"/>
    <w:rsid w:val="00603668"/>
    <w:rsid w:val="00603A56"/>
    <w:rsid w:val="00603E5A"/>
    <w:rsid w:val="00603E8B"/>
    <w:rsid w:val="00603EF7"/>
    <w:rsid w:val="006040F9"/>
    <w:rsid w:val="00604706"/>
    <w:rsid w:val="00604868"/>
    <w:rsid w:val="00604961"/>
    <w:rsid w:val="00604ACC"/>
    <w:rsid w:val="00604EEA"/>
    <w:rsid w:val="0060500B"/>
    <w:rsid w:val="00605010"/>
    <w:rsid w:val="00605060"/>
    <w:rsid w:val="00605384"/>
    <w:rsid w:val="006058F4"/>
    <w:rsid w:val="0060591E"/>
    <w:rsid w:val="00605933"/>
    <w:rsid w:val="00605D72"/>
    <w:rsid w:val="0060610C"/>
    <w:rsid w:val="00606553"/>
    <w:rsid w:val="006065EE"/>
    <w:rsid w:val="00606792"/>
    <w:rsid w:val="0060768D"/>
    <w:rsid w:val="0060773D"/>
    <w:rsid w:val="00607902"/>
    <w:rsid w:val="006079BE"/>
    <w:rsid w:val="00607BED"/>
    <w:rsid w:val="00607E73"/>
    <w:rsid w:val="00607F56"/>
    <w:rsid w:val="006101B0"/>
    <w:rsid w:val="006104E0"/>
    <w:rsid w:val="006108EC"/>
    <w:rsid w:val="006115C8"/>
    <w:rsid w:val="006115FF"/>
    <w:rsid w:val="006119DC"/>
    <w:rsid w:val="00611BCE"/>
    <w:rsid w:val="00611C61"/>
    <w:rsid w:val="00612189"/>
    <w:rsid w:val="006127D0"/>
    <w:rsid w:val="00612852"/>
    <w:rsid w:val="00612DBC"/>
    <w:rsid w:val="00612E93"/>
    <w:rsid w:val="00613B6B"/>
    <w:rsid w:val="00613CB8"/>
    <w:rsid w:val="0061413D"/>
    <w:rsid w:val="00614571"/>
    <w:rsid w:val="006145F4"/>
    <w:rsid w:val="0061499E"/>
    <w:rsid w:val="00614E9D"/>
    <w:rsid w:val="00615D25"/>
    <w:rsid w:val="00615E17"/>
    <w:rsid w:val="00615EA5"/>
    <w:rsid w:val="00616016"/>
    <w:rsid w:val="0061602E"/>
    <w:rsid w:val="006160E9"/>
    <w:rsid w:val="0061635A"/>
    <w:rsid w:val="006169C2"/>
    <w:rsid w:val="00616F93"/>
    <w:rsid w:val="00616FD2"/>
    <w:rsid w:val="00616FD4"/>
    <w:rsid w:val="006170F5"/>
    <w:rsid w:val="0061754B"/>
    <w:rsid w:val="006178C6"/>
    <w:rsid w:val="0061792D"/>
    <w:rsid w:val="006179A2"/>
    <w:rsid w:val="0062006A"/>
    <w:rsid w:val="006202FA"/>
    <w:rsid w:val="0062032A"/>
    <w:rsid w:val="00620369"/>
    <w:rsid w:val="00620423"/>
    <w:rsid w:val="0062050D"/>
    <w:rsid w:val="006205B8"/>
    <w:rsid w:val="00621059"/>
    <w:rsid w:val="00621B45"/>
    <w:rsid w:val="0062206C"/>
    <w:rsid w:val="006221EB"/>
    <w:rsid w:val="00622838"/>
    <w:rsid w:val="006229DD"/>
    <w:rsid w:val="00622D20"/>
    <w:rsid w:val="006230C4"/>
    <w:rsid w:val="0062344A"/>
    <w:rsid w:val="00623645"/>
    <w:rsid w:val="0062394D"/>
    <w:rsid w:val="00623D69"/>
    <w:rsid w:val="00624197"/>
    <w:rsid w:val="0062477C"/>
    <w:rsid w:val="00624802"/>
    <w:rsid w:val="00624963"/>
    <w:rsid w:val="00624BDA"/>
    <w:rsid w:val="006251B0"/>
    <w:rsid w:val="00625474"/>
    <w:rsid w:val="006255DE"/>
    <w:rsid w:val="00625633"/>
    <w:rsid w:val="00625DE6"/>
    <w:rsid w:val="006265EF"/>
    <w:rsid w:val="00626AC3"/>
    <w:rsid w:val="00627898"/>
    <w:rsid w:val="006278A8"/>
    <w:rsid w:val="00627D3C"/>
    <w:rsid w:val="00627E49"/>
    <w:rsid w:val="0063048C"/>
    <w:rsid w:val="0063074C"/>
    <w:rsid w:val="00630B7B"/>
    <w:rsid w:val="00631280"/>
    <w:rsid w:val="0063150C"/>
    <w:rsid w:val="006315B1"/>
    <w:rsid w:val="006318A4"/>
    <w:rsid w:val="00631B26"/>
    <w:rsid w:val="00631DB1"/>
    <w:rsid w:val="0063246E"/>
    <w:rsid w:val="00632947"/>
    <w:rsid w:val="0063312A"/>
    <w:rsid w:val="006331F3"/>
    <w:rsid w:val="00633374"/>
    <w:rsid w:val="006333DC"/>
    <w:rsid w:val="00633E1B"/>
    <w:rsid w:val="00634041"/>
    <w:rsid w:val="006340F0"/>
    <w:rsid w:val="006342E8"/>
    <w:rsid w:val="00634832"/>
    <w:rsid w:val="00634A17"/>
    <w:rsid w:val="00634E3C"/>
    <w:rsid w:val="00635093"/>
    <w:rsid w:val="006356A2"/>
    <w:rsid w:val="006356FC"/>
    <w:rsid w:val="00635B8D"/>
    <w:rsid w:val="00635CAB"/>
    <w:rsid w:val="006361C9"/>
    <w:rsid w:val="006367AF"/>
    <w:rsid w:val="00636A21"/>
    <w:rsid w:val="00636D5B"/>
    <w:rsid w:val="00637301"/>
    <w:rsid w:val="006373D6"/>
    <w:rsid w:val="00637E09"/>
    <w:rsid w:val="00637F4B"/>
    <w:rsid w:val="006406D6"/>
    <w:rsid w:val="00640B86"/>
    <w:rsid w:val="00640D0D"/>
    <w:rsid w:val="006414EE"/>
    <w:rsid w:val="00641ABB"/>
    <w:rsid w:val="00641C70"/>
    <w:rsid w:val="0064238A"/>
    <w:rsid w:val="00642673"/>
    <w:rsid w:val="00642724"/>
    <w:rsid w:val="0064299B"/>
    <w:rsid w:val="00642AC1"/>
    <w:rsid w:val="006430F7"/>
    <w:rsid w:val="00643615"/>
    <w:rsid w:val="0064380A"/>
    <w:rsid w:val="00643835"/>
    <w:rsid w:val="00644074"/>
    <w:rsid w:val="0064516F"/>
    <w:rsid w:val="00645AD2"/>
    <w:rsid w:val="00645F0B"/>
    <w:rsid w:val="00645FFC"/>
    <w:rsid w:val="0064628A"/>
    <w:rsid w:val="006465EC"/>
    <w:rsid w:val="00646B56"/>
    <w:rsid w:val="00646D4A"/>
    <w:rsid w:val="00646F8D"/>
    <w:rsid w:val="00646FE9"/>
    <w:rsid w:val="006475A9"/>
    <w:rsid w:val="006479F3"/>
    <w:rsid w:val="00647B92"/>
    <w:rsid w:val="00647CC3"/>
    <w:rsid w:val="006500BD"/>
    <w:rsid w:val="006501CF"/>
    <w:rsid w:val="00650300"/>
    <w:rsid w:val="0065068A"/>
    <w:rsid w:val="00650A16"/>
    <w:rsid w:val="00650CA7"/>
    <w:rsid w:val="00650DC5"/>
    <w:rsid w:val="00650E31"/>
    <w:rsid w:val="00651069"/>
    <w:rsid w:val="00651400"/>
    <w:rsid w:val="00651611"/>
    <w:rsid w:val="0065162F"/>
    <w:rsid w:val="006516DA"/>
    <w:rsid w:val="006519B4"/>
    <w:rsid w:val="00651A9C"/>
    <w:rsid w:val="00651FB4"/>
    <w:rsid w:val="00652075"/>
    <w:rsid w:val="00652094"/>
    <w:rsid w:val="0065231A"/>
    <w:rsid w:val="006524F3"/>
    <w:rsid w:val="006526FE"/>
    <w:rsid w:val="00652847"/>
    <w:rsid w:val="0065285B"/>
    <w:rsid w:val="0065288F"/>
    <w:rsid w:val="006528E4"/>
    <w:rsid w:val="00652A97"/>
    <w:rsid w:val="0065325E"/>
    <w:rsid w:val="00653272"/>
    <w:rsid w:val="006536ED"/>
    <w:rsid w:val="0065377A"/>
    <w:rsid w:val="006543DD"/>
    <w:rsid w:val="0065451B"/>
    <w:rsid w:val="00654B36"/>
    <w:rsid w:val="00654C68"/>
    <w:rsid w:val="00654E87"/>
    <w:rsid w:val="00655031"/>
    <w:rsid w:val="0065514E"/>
    <w:rsid w:val="00655706"/>
    <w:rsid w:val="0065579D"/>
    <w:rsid w:val="00655A99"/>
    <w:rsid w:val="00655B5C"/>
    <w:rsid w:val="00656DD9"/>
    <w:rsid w:val="0065736C"/>
    <w:rsid w:val="00657F19"/>
    <w:rsid w:val="00657FCD"/>
    <w:rsid w:val="006603AB"/>
    <w:rsid w:val="006603B4"/>
    <w:rsid w:val="00660AF8"/>
    <w:rsid w:val="00660DB4"/>
    <w:rsid w:val="00660EFF"/>
    <w:rsid w:val="0066125A"/>
    <w:rsid w:val="0066132B"/>
    <w:rsid w:val="0066177E"/>
    <w:rsid w:val="00661A06"/>
    <w:rsid w:val="00661EF5"/>
    <w:rsid w:val="006626DB"/>
    <w:rsid w:val="006627C8"/>
    <w:rsid w:val="006628B8"/>
    <w:rsid w:val="00662BBC"/>
    <w:rsid w:val="00662C94"/>
    <w:rsid w:val="0066366B"/>
    <w:rsid w:val="0066392B"/>
    <w:rsid w:val="0066399C"/>
    <w:rsid w:val="006639FD"/>
    <w:rsid w:val="00663A78"/>
    <w:rsid w:val="006643E9"/>
    <w:rsid w:val="006648EC"/>
    <w:rsid w:val="0066539D"/>
    <w:rsid w:val="0066567A"/>
    <w:rsid w:val="006659B1"/>
    <w:rsid w:val="00665A7D"/>
    <w:rsid w:val="00665AAD"/>
    <w:rsid w:val="00665B63"/>
    <w:rsid w:val="00666378"/>
    <w:rsid w:val="00666A2C"/>
    <w:rsid w:val="00666BD1"/>
    <w:rsid w:val="00666F2B"/>
    <w:rsid w:val="00666F9C"/>
    <w:rsid w:val="006672DF"/>
    <w:rsid w:val="00667311"/>
    <w:rsid w:val="006676B8"/>
    <w:rsid w:val="00667793"/>
    <w:rsid w:val="006677BE"/>
    <w:rsid w:val="00667A46"/>
    <w:rsid w:val="00667F88"/>
    <w:rsid w:val="00670070"/>
    <w:rsid w:val="006704B2"/>
    <w:rsid w:val="00670537"/>
    <w:rsid w:val="0067056F"/>
    <w:rsid w:val="0067072E"/>
    <w:rsid w:val="006709B0"/>
    <w:rsid w:val="00671025"/>
    <w:rsid w:val="00671051"/>
    <w:rsid w:val="00671788"/>
    <w:rsid w:val="00671CD4"/>
    <w:rsid w:val="0067208B"/>
    <w:rsid w:val="00672534"/>
    <w:rsid w:val="00672543"/>
    <w:rsid w:val="0067337F"/>
    <w:rsid w:val="0067388A"/>
    <w:rsid w:val="006739F6"/>
    <w:rsid w:val="00673FBD"/>
    <w:rsid w:val="00675042"/>
    <w:rsid w:val="00675540"/>
    <w:rsid w:val="006755F0"/>
    <w:rsid w:val="006760D5"/>
    <w:rsid w:val="006767A2"/>
    <w:rsid w:val="00676B33"/>
    <w:rsid w:val="00677852"/>
    <w:rsid w:val="00677AC9"/>
    <w:rsid w:val="00677D4B"/>
    <w:rsid w:val="0068036F"/>
    <w:rsid w:val="00680401"/>
    <w:rsid w:val="006805CD"/>
    <w:rsid w:val="00680912"/>
    <w:rsid w:val="006809BD"/>
    <w:rsid w:val="00680F59"/>
    <w:rsid w:val="00680FDB"/>
    <w:rsid w:val="006810C8"/>
    <w:rsid w:val="006819D7"/>
    <w:rsid w:val="00682040"/>
    <w:rsid w:val="0068227C"/>
    <w:rsid w:val="006824C3"/>
    <w:rsid w:val="00682B4E"/>
    <w:rsid w:val="006833F2"/>
    <w:rsid w:val="0068343D"/>
    <w:rsid w:val="006835DE"/>
    <w:rsid w:val="00683A37"/>
    <w:rsid w:val="00683FA3"/>
    <w:rsid w:val="00684431"/>
    <w:rsid w:val="006849C2"/>
    <w:rsid w:val="00684C52"/>
    <w:rsid w:val="00684DEF"/>
    <w:rsid w:val="00684FFD"/>
    <w:rsid w:val="00685AA4"/>
    <w:rsid w:val="00685BDC"/>
    <w:rsid w:val="006860AB"/>
    <w:rsid w:val="006860CB"/>
    <w:rsid w:val="006860EA"/>
    <w:rsid w:val="00686870"/>
    <w:rsid w:val="00686A62"/>
    <w:rsid w:val="00687178"/>
    <w:rsid w:val="006875C8"/>
    <w:rsid w:val="00687759"/>
    <w:rsid w:val="00687C05"/>
    <w:rsid w:val="00687C35"/>
    <w:rsid w:val="006903B8"/>
    <w:rsid w:val="00690490"/>
    <w:rsid w:val="00690A9B"/>
    <w:rsid w:val="00690EB2"/>
    <w:rsid w:val="006911DD"/>
    <w:rsid w:val="0069252A"/>
    <w:rsid w:val="006925AA"/>
    <w:rsid w:val="0069270E"/>
    <w:rsid w:val="006929CE"/>
    <w:rsid w:val="00692B5F"/>
    <w:rsid w:val="00692E2D"/>
    <w:rsid w:val="00692FA8"/>
    <w:rsid w:val="0069334F"/>
    <w:rsid w:val="006934F6"/>
    <w:rsid w:val="00693811"/>
    <w:rsid w:val="00693AC7"/>
    <w:rsid w:val="00693B7A"/>
    <w:rsid w:val="0069406B"/>
    <w:rsid w:val="00694BEB"/>
    <w:rsid w:val="00694D90"/>
    <w:rsid w:val="0069516C"/>
    <w:rsid w:val="006951BA"/>
    <w:rsid w:val="0069589E"/>
    <w:rsid w:val="00695CE8"/>
    <w:rsid w:val="0069616F"/>
    <w:rsid w:val="0069632B"/>
    <w:rsid w:val="00696533"/>
    <w:rsid w:val="00696D10"/>
    <w:rsid w:val="00696F40"/>
    <w:rsid w:val="006972EC"/>
    <w:rsid w:val="006972FC"/>
    <w:rsid w:val="00697444"/>
    <w:rsid w:val="00697B6B"/>
    <w:rsid w:val="006A062B"/>
    <w:rsid w:val="006A0E16"/>
    <w:rsid w:val="006A122B"/>
    <w:rsid w:val="006A1B23"/>
    <w:rsid w:val="006A24F2"/>
    <w:rsid w:val="006A2765"/>
    <w:rsid w:val="006A2995"/>
    <w:rsid w:val="006A39CD"/>
    <w:rsid w:val="006A39D1"/>
    <w:rsid w:val="006A3B54"/>
    <w:rsid w:val="006A3DF5"/>
    <w:rsid w:val="006A3E34"/>
    <w:rsid w:val="006A3FC5"/>
    <w:rsid w:val="006A4445"/>
    <w:rsid w:val="006A4A7B"/>
    <w:rsid w:val="006A4B6A"/>
    <w:rsid w:val="006A4EF7"/>
    <w:rsid w:val="006A4F65"/>
    <w:rsid w:val="006A568C"/>
    <w:rsid w:val="006A64C3"/>
    <w:rsid w:val="006A6623"/>
    <w:rsid w:val="006A6632"/>
    <w:rsid w:val="006A7119"/>
    <w:rsid w:val="006A76DD"/>
    <w:rsid w:val="006B03EF"/>
    <w:rsid w:val="006B051E"/>
    <w:rsid w:val="006B0C0D"/>
    <w:rsid w:val="006B0D34"/>
    <w:rsid w:val="006B0DD2"/>
    <w:rsid w:val="006B16BA"/>
    <w:rsid w:val="006B1B28"/>
    <w:rsid w:val="006B1C57"/>
    <w:rsid w:val="006B1E3D"/>
    <w:rsid w:val="006B237C"/>
    <w:rsid w:val="006B275E"/>
    <w:rsid w:val="006B2807"/>
    <w:rsid w:val="006B2CB8"/>
    <w:rsid w:val="006B2DFF"/>
    <w:rsid w:val="006B3473"/>
    <w:rsid w:val="006B356E"/>
    <w:rsid w:val="006B408F"/>
    <w:rsid w:val="006B4338"/>
    <w:rsid w:val="006B435F"/>
    <w:rsid w:val="006B4640"/>
    <w:rsid w:val="006B4B69"/>
    <w:rsid w:val="006B4E3C"/>
    <w:rsid w:val="006B4F86"/>
    <w:rsid w:val="006B51B4"/>
    <w:rsid w:val="006B5ACD"/>
    <w:rsid w:val="006B61FE"/>
    <w:rsid w:val="006B65F5"/>
    <w:rsid w:val="006B66A3"/>
    <w:rsid w:val="006B6AEB"/>
    <w:rsid w:val="006B6B6B"/>
    <w:rsid w:val="006B6E03"/>
    <w:rsid w:val="006B6F4C"/>
    <w:rsid w:val="006B717F"/>
    <w:rsid w:val="006B75C0"/>
    <w:rsid w:val="006B7861"/>
    <w:rsid w:val="006B7C21"/>
    <w:rsid w:val="006C0070"/>
    <w:rsid w:val="006C0117"/>
    <w:rsid w:val="006C0233"/>
    <w:rsid w:val="006C040E"/>
    <w:rsid w:val="006C09D4"/>
    <w:rsid w:val="006C0A19"/>
    <w:rsid w:val="006C18C9"/>
    <w:rsid w:val="006C1AA7"/>
    <w:rsid w:val="006C1CE6"/>
    <w:rsid w:val="006C2150"/>
    <w:rsid w:val="006C27B3"/>
    <w:rsid w:val="006C2B49"/>
    <w:rsid w:val="006C2C54"/>
    <w:rsid w:val="006C3185"/>
    <w:rsid w:val="006C31BD"/>
    <w:rsid w:val="006C335C"/>
    <w:rsid w:val="006C369A"/>
    <w:rsid w:val="006C3798"/>
    <w:rsid w:val="006C37C1"/>
    <w:rsid w:val="006C38E1"/>
    <w:rsid w:val="006C39BF"/>
    <w:rsid w:val="006C3C2D"/>
    <w:rsid w:val="006C3D24"/>
    <w:rsid w:val="006C3F1E"/>
    <w:rsid w:val="006C3FD0"/>
    <w:rsid w:val="006C40B6"/>
    <w:rsid w:val="006C4334"/>
    <w:rsid w:val="006C45BA"/>
    <w:rsid w:val="006C4D76"/>
    <w:rsid w:val="006C51BC"/>
    <w:rsid w:val="006C52A4"/>
    <w:rsid w:val="006C52D9"/>
    <w:rsid w:val="006C56D2"/>
    <w:rsid w:val="006C59B0"/>
    <w:rsid w:val="006C59CB"/>
    <w:rsid w:val="006C5B02"/>
    <w:rsid w:val="006C62ED"/>
    <w:rsid w:val="006C7019"/>
    <w:rsid w:val="006C7618"/>
    <w:rsid w:val="006C77EA"/>
    <w:rsid w:val="006C7864"/>
    <w:rsid w:val="006C7A20"/>
    <w:rsid w:val="006D04D2"/>
    <w:rsid w:val="006D07E7"/>
    <w:rsid w:val="006D09B1"/>
    <w:rsid w:val="006D0AB0"/>
    <w:rsid w:val="006D0F9E"/>
    <w:rsid w:val="006D1330"/>
    <w:rsid w:val="006D13DB"/>
    <w:rsid w:val="006D1643"/>
    <w:rsid w:val="006D176F"/>
    <w:rsid w:val="006D17E4"/>
    <w:rsid w:val="006D1B11"/>
    <w:rsid w:val="006D1B86"/>
    <w:rsid w:val="006D20AA"/>
    <w:rsid w:val="006D2B8F"/>
    <w:rsid w:val="006D316D"/>
    <w:rsid w:val="006D3AE1"/>
    <w:rsid w:val="006D3B02"/>
    <w:rsid w:val="006D465D"/>
    <w:rsid w:val="006D4690"/>
    <w:rsid w:val="006D4C6B"/>
    <w:rsid w:val="006D4CA3"/>
    <w:rsid w:val="006D53CD"/>
    <w:rsid w:val="006D54A5"/>
    <w:rsid w:val="006D565D"/>
    <w:rsid w:val="006D56BF"/>
    <w:rsid w:val="006D5839"/>
    <w:rsid w:val="006D5A8C"/>
    <w:rsid w:val="006D5B1F"/>
    <w:rsid w:val="006D5BC3"/>
    <w:rsid w:val="006D606C"/>
    <w:rsid w:val="006D62B8"/>
    <w:rsid w:val="006D65CC"/>
    <w:rsid w:val="006D6E84"/>
    <w:rsid w:val="006D70B0"/>
    <w:rsid w:val="006D7196"/>
    <w:rsid w:val="006D7879"/>
    <w:rsid w:val="006D7D55"/>
    <w:rsid w:val="006E051D"/>
    <w:rsid w:val="006E1027"/>
    <w:rsid w:val="006E1373"/>
    <w:rsid w:val="006E1D5F"/>
    <w:rsid w:val="006E2867"/>
    <w:rsid w:val="006E2B07"/>
    <w:rsid w:val="006E3769"/>
    <w:rsid w:val="006E39A3"/>
    <w:rsid w:val="006E4222"/>
    <w:rsid w:val="006E4716"/>
    <w:rsid w:val="006E4E11"/>
    <w:rsid w:val="006E4F4E"/>
    <w:rsid w:val="006E506D"/>
    <w:rsid w:val="006E50C0"/>
    <w:rsid w:val="006E609F"/>
    <w:rsid w:val="006E6DF9"/>
    <w:rsid w:val="006E73BD"/>
    <w:rsid w:val="006E780E"/>
    <w:rsid w:val="006E7BCD"/>
    <w:rsid w:val="006F01F3"/>
    <w:rsid w:val="006F0259"/>
    <w:rsid w:val="006F03A9"/>
    <w:rsid w:val="006F05C1"/>
    <w:rsid w:val="006F0796"/>
    <w:rsid w:val="006F088F"/>
    <w:rsid w:val="006F0CE5"/>
    <w:rsid w:val="006F1587"/>
    <w:rsid w:val="006F178A"/>
    <w:rsid w:val="006F192C"/>
    <w:rsid w:val="006F22DC"/>
    <w:rsid w:val="006F246F"/>
    <w:rsid w:val="006F3069"/>
    <w:rsid w:val="006F3267"/>
    <w:rsid w:val="006F375E"/>
    <w:rsid w:val="006F3C4D"/>
    <w:rsid w:val="006F4337"/>
    <w:rsid w:val="006F45D9"/>
    <w:rsid w:val="006F46E4"/>
    <w:rsid w:val="006F49FA"/>
    <w:rsid w:val="006F50AF"/>
    <w:rsid w:val="006F52E5"/>
    <w:rsid w:val="006F6728"/>
    <w:rsid w:val="006F6857"/>
    <w:rsid w:val="006F6CA7"/>
    <w:rsid w:val="006F6E58"/>
    <w:rsid w:val="006F7612"/>
    <w:rsid w:val="006F7B8B"/>
    <w:rsid w:val="006F7CF0"/>
    <w:rsid w:val="006F7D78"/>
    <w:rsid w:val="006F7D9D"/>
    <w:rsid w:val="00700137"/>
    <w:rsid w:val="0070054F"/>
    <w:rsid w:val="00700C1C"/>
    <w:rsid w:val="00701B2A"/>
    <w:rsid w:val="00702334"/>
    <w:rsid w:val="007024B3"/>
    <w:rsid w:val="00702571"/>
    <w:rsid w:val="007028F3"/>
    <w:rsid w:val="00702A07"/>
    <w:rsid w:val="00702BEE"/>
    <w:rsid w:val="007037BA"/>
    <w:rsid w:val="00703DC9"/>
    <w:rsid w:val="00703DCD"/>
    <w:rsid w:val="0070456E"/>
    <w:rsid w:val="00704BB0"/>
    <w:rsid w:val="00704C7F"/>
    <w:rsid w:val="00704F52"/>
    <w:rsid w:val="007053EA"/>
    <w:rsid w:val="00705826"/>
    <w:rsid w:val="00705959"/>
    <w:rsid w:val="00705A4F"/>
    <w:rsid w:val="00705ACC"/>
    <w:rsid w:val="00705D5D"/>
    <w:rsid w:val="00705FB9"/>
    <w:rsid w:val="0070624E"/>
    <w:rsid w:val="0070680A"/>
    <w:rsid w:val="00706917"/>
    <w:rsid w:val="00706FCB"/>
    <w:rsid w:val="00707305"/>
    <w:rsid w:val="007079C2"/>
    <w:rsid w:val="00707AFC"/>
    <w:rsid w:val="00707C7E"/>
    <w:rsid w:val="00707F0E"/>
    <w:rsid w:val="00710037"/>
    <w:rsid w:val="00710D50"/>
    <w:rsid w:val="00710E08"/>
    <w:rsid w:val="00710FAB"/>
    <w:rsid w:val="00711105"/>
    <w:rsid w:val="00711477"/>
    <w:rsid w:val="00711537"/>
    <w:rsid w:val="00711A13"/>
    <w:rsid w:val="00711C23"/>
    <w:rsid w:val="00711C80"/>
    <w:rsid w:val="00711EED"/>
    <w:rsid w:val="0071237C"/>
    <w:rsid w:val="00712DC0"/>
    <w:rsid w:val="007130B8"/>
    <w:rsid w:val="00713828"/>
    <w:rsid w:val="00713A90"/>
    <w:rsid w:val="00713D4F"/>
    <w:rsid w:val="007140A5"/>
    <w:rsid w:val="007149C5"/>
    <w:rsid w:val="00714AD0"/>
    <w:rsid w:val="00714E9D"/>
    <w:rsid w:val="00714ECC"/>
    <w:rsid w:val="007152A5"/>
    <w:rsid w:val="00715659"/>
    <w:rsid w:val="00715677"/>
    <w:rsid w:val="007156FF"/>
    <w:rsid w:val="00715977"/>
    <w:rsid w:val="00715ABB"/>
    <w:rsid w:val="00715C71"/>
    <w:rsid w:val="00715C9D"/>
    <w:rsid w:val="00716135"/>
    <w:rsid w:val="00716B64"/>
    <w:rsid w:val="00717271"/>
    <w:rsid w:val="0071750C"/>
    <w:rsid w:val="00717524"/>
    <w:rsid w:val="007201DC"/>
    <w:rsid w:val="00720E36"/>
    <w:rsid w:val="00721876"/>
    <w:rsid w:val="00721AA4"/>
    <w:rsid w:val="00721D3C"/>
    <w:rsid w:val="00721F97"/>
    <w:rsid w:val="007227DA"/>
    <w:rsid w:val="0072297B"/>
    <w:rsid w:val="00722F57"/>
    <w:rsid w:val="007230AC"/>
    <w:rsid w:val="007231F0"/>
    <w:rsid w:val="0072336E"/>
    <w:rsid w:val="00723740"/>
    <w:rsid w:val="00723A1F"/>
    <w:rsid w:val="00723E71"/>
    <w:rsid w:val="00724E36"/>
    <w:rsid w:val="0072511A"/>
    <w:rsid w:val="0072517E"/>
    <w:rsid w:val="007255EE"/>
    <w:rsid w:val="00725610"/>
    <w:rsid w:val="00725CB6"/>
    <w:rsid w:val="00725D59"/>
    <w:rsid w:val="00725DC1"/>
    <w:rsid w:val="00725E9E"/>
    <w:rsid w:val="00725F08"/>
    <w:rsid w:val="00725F62"/>
    <w:rsid w:val="00725FD3"/>
    <w:rsid w:val="00726032"/>
    <w:rsid w:val="0072644E"/>
    <w:rsid w:val="00727168"/>
    <w:rsid w:val="007274F1"/>
    <w:rsid w:val="007278A7"/>
    <w:rsid w:val="00727914"/>
    <w:rsid w:val="00727CD9"/>
    <w:rsid w:val="00727D46"/>
    <w:rsid w:val="00727D7F"/>
    <w:rsid w:val="00727E9A"/>
    <w:rsid w:val="00730129"/>
    <w:rsid w:val="00730314"/>
    <w:rsid w:val="007306F0"/>
    <w:rsid w:val="00730840"/>
    <w:rsid w:val="00730E92"/>
    <w:rsid w:val="00730F8A"/>
    <w:rsid w:val="00730FE2"/>
    <w:rsid w:val="00731220"/>
    <w:rsid w:val="007312DC"/>
    <w:rsid w:val="00731589"/>
    <w:rsid w:val="00731903"/>
    <w:rsid w:val="0073209E"/>
    <w:rsid w:val="0073218E"/>
    <w:rsid w:val="00733AE4"/>
    <w:rsid w:val="00733B9E"/>
    <w:rsid w:val="00733E23"/>
    <w:rsid w:val="00734ED2"/>
    <w:rsid w:val="0073504F"/>
    <w:rsid w:val="007351C8"/>
    <w:rsid w:val="007366AB"/>
    <w:rsid w:val="00736972"/>
    <w:rsid w:val="00737225"/>
    <w:rsid w:val="0073771D"/>
    <w:rsid w:val="007377F3"/>
    <w:rsid w:val="007378D0"/>
    <w:rsid w:val="00740DB3"/>
    <w:rsid w:val="00741470"/>
    <w:rsid w:val="007416C8"/>
    <w:rsid w:val="007416CD"/>
    <w:rsid w:val="00741DA7"/>
    <w:rsid w:val="00742117"/>
    <w:rsid w:val="00742785"/>
    <w:rsid w:val="007429DE"/>
    <w:rsid w:val="00742EB1"/>
    <w:rsid w:val="0074370E"/>
    <w:rsid w:val="00743735"/>
    <w:rsid w:val="00743D54"/>
    <w:rsid w:val="00744003"/>
    <w:rsid w:val="007448AB"/>
    <w:rsid w:val="00744D76"/>
    <w:rsid w:val="0074509E"/>
    <w:rsid w:val="007450A0"/>
    <w:rsid w:val="007454BA"/>
    <w:rsid w:val="00745BA7"/>
    <w:rsid w:val="00745E45"/>
    <w:rsid w:val="00746285"/>
    <w:rsid w:val="00746AEE"/>
    <w:rsid w:val="007474E1"/>
    <w:rsid w:val="00747BC1"/>
    <w:rsid w:val="00747CCB"/>
    <w:rsid w:val="00747E84"/>
    <w:rsid w:val="0075049C"/>
    <w:rsid w:val="00750AA2"/>
    <w:rsid w:val="00750C3B"/>
    <w:rsid w:val="00750EB8"/>
    <w:rsid w:val="007512AF"/>
    <w:rsid w:val="00751495"/>
    <w:rsid w:val="00751D93"/>
    <w:rsid w:val="00751F3F"/>
    <w:rsid w:val="007522EE"/>
    <w:rsid w:val="00752CED"/>
    <w:rsid w:val="00752DA4"/>
    <w:rsid w:val="00753573"/>
    <w:rsid w:val="00753712"/>
    <w:rsid w:val="00753B3F"/>
    <w:rsid w:val="00754554"/>
    <w:rsid w:val="00754BDE"/>
    <w:rsid w:val="00755749"/>
    <w:rsid w:val="00755759"/>
    <w:rsid w:val="00755DA0"/>
    <w:rsid w:val="0075603E"/>
    <w:rsid w:val="0075625C"/>
    <w:rsid w:val="00756A8B"/>
    <w:rsid w:val="0075715A"/>
    <w:rsid w:val="00757746"/>
    <w:rsid w:val="007578B2"/>
    <w:rsid w:val="00757A83"/>
    <w:rsid w:val="00757DC0"/>
    <w:rsid w:val="00757F70"/>
    <w:rsid w:val="007602A7"/>
    <w:rsid w:val="007604B4"/>
    <w:rsid w:val="007606CE"/>
    <w:rsid w:val="007607DD"/>
    <w:rsid w:val="00760AD1"/>
    <w:rsid w:val="00760E52"/>
    <w:rsid w:val="007614BB"/>
    <w:rsid w:val="0076153E"/>
    <w:rsid w:val="007615B3"/>
    <w:rsid w:val="007617B4"/>
    <w:rsid w:val="0076196E"/>
    <w:rsid w:val="0076199C"/>
    <w:rsid w:val="007619F3"/>
    <w:rsid w:val="00763264"/>
    <w:rsid w:val="00763386"/>
    <w:rsid w:val="00763AFC"/>
    <w:rsid w:val="00764363"/>
    <w:rsid w:val="007644F1"/>
    <w:rsid w:val="0076475F"/>
    <w:rsid w:val="00764786"/>
    <w:rsid w:val="007647EB"/>
    <w:rsid w:val="007648CA"/>
    <w:rsid w:val="00764FF1"/>
    <w:rsid w:val="007651EA"/>
    <w:rsid w:val="00765473"/>
    <w:rsid w:val="007663A6"/>
    <w:rsid w:val="00766740"/>
    <w:rsid w:val="00766F1C"/>
    <w:rsid w:val="00767366"/>
    <w:rsid w:val="00767426"/>
    <w:rsid w:val="0076745A"/>
    <w:rsid w:val="0076747A"/>
    <w:rsid w:val="0076759F"/>
    <w:rsid w:val="00767607"/>
    <w:rsid w:val="00767AEB"/>
    <w:rsid w:val="00767C08"/>
    <w:rsid w:val="00767ED8"/>
    <w:rsid w:val="007708E4"/>
    <w:rsid w:val="0077191D"/>
    <w:rsid w:val="007721AB"/>
    <w:rsid w:val="00772C9C"/>
    <w:rsid w:val="0077330E"/>
    <w:rsid w:val="007736EB"/>
    <w:rsid w:val="00773735"/>
    <w:rsid w:val="00773AB4"/>
    <w:rsid w:val="00773B1D"/>
    <w:rsid w:val="00774148"/>
    <w:rsid w:val="0077446E"/>
    <w:rsid w:val="00774730"/>
    <w:rsid w:val="00774ACC"/>
    <w:rsid w:val="0077508A"/>
    <w:rsid w:val="00775A6C"/>
    <w:rsid w:val="0077629C"/>
    <w:rsid w:val="00776BE8"/>
    <w:rsid w:val="0077707B"/>
    <w:rsid w:val="00777DC0"/>
    <w:rsid w:val="00777F50"/>
    <w:rsid w:val="007801DC"/>
    <w:rsid w:val="007805FD"/>
    <w:rsid w:val="00781912"/>
    <w:rsid w:val="00781958"/>
    <w:rsid w:val="007820BC"/>
    <w:rsid w:val="00782B7E"/>
    <w:rsid w:val="00782C18"/>
    <w:rsid w:val="00782DAD"/>
    <w:rsid w:val="00782DF6"/>
    <w:rsid w:val="0078311D"/>
    <w:rsid w:val="00783555"/>
    <w:rsid w:val="007839E7"/>
    <w:rsid w:val="00783D13"/>
    <w:rsid w:val="00784362"/>
    <w:rsid w:val="00784CA8"/>
    <w:rsid w:val="0078500E"/>
    <w:rsid w:val="0078505B"/>
    <w:rsid w:val="0078556C"/>
    <w:rsid w:val="007857BE"/>
    <w:rsid w:val="00785C95"/>
    <w:rsid w:val="00785D4A"/>
    <w:rsid w:val="007860A0"/>
    <w:rsid w:val="0078640F"/>
    <w:rsid w:val="00786BD3"/>
    <w:rsid w:val="00786F39"/>
    <w:rsid w:val="0078709B"/>
    <w:rsid w:val="0078798F"/>
    <w:rsid w:val="0079019E"/>
    <w:rsid w:val="00790334"/>
    <w:rsid w:val="00790A4D"/>
    <w:rsid w:val="00790BC7"/>
    <w:rsid w:val="00790DF8"/>
    <w:rsid w:val="0079148B"/>
    <w:rsid w:val="007917A4"/>
    <w:rsid w:val="00791BEF"/>
    <w:rsid w:val="00793095"/>
    <w:rsid w:val="00793154"/>
    <w:rsid w:val="00793549"/>
    <w:rsid w:val="0079369B"/>
    <w:rsid w:val="00793CB6"/>
    <w:rsid w:val="007944AB"/>
    <w:rsid w:val="00794CF3"/>
    <w:rsid w:val="00794D2E"/>
    <w:rsid w:val="00794E32"/>
    <w:rsid w:val="00795EF2"/>
    <w:rsid w:val="00796154"/>
    <w:rsid w:val="00796E80"/>
    <w:rsid w:val="00797A82"/>
    <w:rsid w:val="00797B44"/>
    <w:rsid w:val="007A01E7"/>
    <w:rsid w:val="007A072B"/>
    <w:rsid w:val="007A09F9"/>
    <w:rsid w:val="007A0F2F"/>
    <w:rsid w:val="007A175A"/>
    <w:rsid w:val="007A1A40"/>
    <w:rsid w:val="007A1B16"/>
    <w:rsid w:val="007A1CE6"/>
    <w:rsid w:val="007A1D80"/>
    <w:rsid w:val="007A1F52"/>
    <w:rsid w:val="007A1FD7"/>
    <w:rsid w:val="007A20CF"/>
    <w:rsid w:val="007A21C0"/>
    <w:rsid w:val="007A241F"/>
    <w:rsid w:val="007A255D"/>
    <w:rsid w:val="007A2CBC"/>
    <w:rsid w:val="007A314A"/>
    <w:rsid w:val="007A3425"/>
    <w:rsid w:val="007A3746"/>
    <w:rsid w:val="007A3CAE"/>
    <w:rsid w:val="007A3CC9"/>
    <w:rsid w:val="007A3E60"/>
    <w:rsid w:val="007A40B1"/>
    <w:rsid w:val="007A4174"/>
    <w:rsid w:val="007A44A2"/>
    <w:rsid w:val="007A4641"/>
    <w:rsid w:val="007A48F6"/>
    <w:rsid w:val="007A4CEC"/>
    <w:rsid w:val="007A4F27"/>
    <w:rsid w:val="007A4F54"/>
    <w:rsid w:val="007A4FD1"/>
    <w:rsid w:val="007A519D"/>
    <w:rsid w:val="007A53B7"/>
    <w:rsid w:val="007A5408"/>
    <w:rsid w:val="007A561C"/>
    <w:rsid w:val="007A5A3D"/>
    <w:rsid w:val="007A5F50"/>
    <w:rsid w:val="007A6400"/>
    <w:rsid w:val="007A66EE"/>
    <w:rsid w:val="007A6D12"/>
    <w:rsid w:val="007A7835"/>
    <w:rsid w:val="007B005B"/>
    <w:rsid w:val="007B01E4"/>
    <w:rsid w:val="007B0327"/>
    <w:rsid w:val="007B0A81"/>
    <w:rsid w:val="007B0B8A"/>
    <w:rsid w:val="007B0EA6"/>
    <w:rsid w:val="007B103A"/>
    <w:rsid w:val="007B1706"/>
    <w:rsid w:val="007B1927"/>
    <w:rsid w:val="007B1CD3"/>
    <w:rsid w:val="007B1D25"/>
    <w:rsid w:val="007B21ED"/>
    <w:rsid w:val="007B2328"/>
    <w:rsid w:val="007B2604"/>
    <w:rsid w:val="007B27E9"/>
    <w:rsid w:val="007B2A79"/>
    <w:rsid w:val="007B33BC"/>
    <w:rsid w:val="007B3ACD"/>
    <w:rsid w:val="007B3E0A"/>
    <w:rsid w:val="007B3E89"/>
    <w:rsid w:val="007B415C"/>
    <w:rsid w:val="007B438E"/>
    <w:rsid w:val="007B48DD"/>
    <w:rsid w:val="007B4A69"/>
    <w:rsid w:val="007B4ADF"/>
    <w:rsid w:val="007B4C47"/>
    <w:rsid w:val="007B4D20"/>
    <w:rsid w:val="007B4EFF"/>
    <w:rsid w:val="007B548E"/>
    <w:rsid w:val="007B58CF"/>
    <w:rsid w:val="007B59BB"/>
    <w:rsid w:val="007B5D33"/>
    <w:rsid w:val="007B5E19"/>
    <w:rsid w:val="007B5FA2"/>
    <w:rsid w:val="007B686D"/>
    <w:rsid w:val="007B6C17"/>
    <w:rsid w:val="007B7147"/>
    <w:rsid w:val="007B7693"/>
    <w:rsid w:val="007B775D"/>
    <w:rsid w:val="007B7FEE"/>
    <w:rsid w:val="007C07DC"/>
    <w:rsid w:val="007C0A21"/>
    <w:rsid w:val="007C126B"/>
    <w:rsid w:val="007C14CB"/>
    <w:rsid w:val="007C1B0C"/>
    <w:rsid w:val="007C1FC5"/>
    <w:rsid w:val="007C2210"/>
    <w:rsid w:val="007C2374"/>
    <w:rsid w:val="007C295D"/>
    <w:rsid w:val="007C3089"/>
    <w:rsid w:val="007C32A0"/>
    <w:rsid w:val="007C3650"/>
    <w:rsid w:val="007C3C96"/>
    <w:rsid w:val="007C4174"/>
    <w:rsid w:val="007C4452"/>
    <w:rsid w:val="007C4E7C"/>
    <w:rsid w:val="007C51A9"/>
    <w:rsid w:val="007C525B"/>
    <w:rsid w:val="007C577E"/>
    <w:rsid w:val="007C578E"/>
    <w:rsid w:val="007C5798"/>
    <w:rsid w:val="007C597A"/>
    <w:rsid w:val="007C5CFE"/>
    <w:rsid w:val="007C5D03"/>
    <w:rsid w:val="007C621B"/>
    <w:rsid w:val="007C62BB"/>
    <w:rsid w:val="007C6F2F"/>
    <w:rsid w:val="007C70AC"/>
    <w:rsid w:val="007C7226"/>
    <w:rsid w:val="007C731B"/>
    <w:rsid w:val="007C7444"/>
    <w:rsid w:val="007C7A5A"/>
    <w:rsid w:val="007C7D0A"/>
    <w:rsid w:val="007C7FC4"/>
    <w:rsid w:val="007D03B7"/>
    <w:rsid w:val="007D0B36"/>
    <w:rsid w:val="007D0C6B"/>
    <w:rsid w:val="007D111C"/>
    <w:rsid w:val="007D16BC"/>
    <w:rsid w:val="007D17CA"/>
    <w:rsid w:val="007D194F"/>
    <w:rsid w:val="007D1D46"/>
    <w:rsid w:val="007D22DF"/>
    <w:rsid w:val="007D2304"/>
    <w:rsid w:val="007D27F6"/>
    <w:rsid w:val="007D2BF6"/>
    <w:rsid w:val="007D2D2F"/>
    <w:rsid w:val="007D32CE"/>
    <w:rsid w:val="007D32E0"/>
    <w:rsid w:val="007D35D6"/>
    <w:rsid w:val="007D385E"/>
    <w:rsid w:val="007D3DC9"/>
    <w:rsid w:val="007D3DDC"/>
    <w:rsid w:val="007D3DDD"/>
    <w:rsid w:val="007D49F5"/>
    <w:rsid w:val="007D4EBC"/>
    <w:rsid w:val="007D5300"/>
    <w:rsid w:val="007D548A"/>
    <w:rsid w:val="007D5913"/>
    <w:rsid w:val="007D598A"/>
    <w:rsid w:val="007D5E05"/>
    <w:rsid w:val="007D64FA"/>
    <w:rsid w:val="007D672B"/>
    <w:rsid w:val="007D691D"/>
    <w:rsid w:val="007D69AA"/>
    <w:rsid w:val="007D6BF9"/>
    <w:rsid w:val="007D6D26"/>
    <w:rsid w:val="007D6D41"/>
    <w:rsid w:val="007D6D6A"/>
    <w:rsid w:val="007D746E"/>
    <w:rsid w:val="007D7EF1"/>
    <w:rsid w:val="007E0AED"/>
    <w:rsid w:val="007E0DAB"/>
    <w:rsid w:val="007E1131"/>
    <w:rsid w:val="007E189B"/>
    <w:rsid w:val="007E1964"/>
    <w:rsid w:val="007E19FA"/>
    <w:rsid w:val="007E1DDB"/>
    <w:rsid w:val="007E2164"/>
    <w:rsid w:val="007E2295"/>
    <w:rsid w:val="007E2414"/>
    <w:rsid w:val="007E2A75"/>
    <w:rsid w:val="007E2E40"/>
    <w:rsid w:val="007E2E91"/>
    <w:rsid w:val="007E3CA9"/>
    <w:rsid w:val="007E4460"/>
    <w:rsid w:val="007E4804"/>
    <w:rsid w:val="007E4BB7"/>
    <w:rsid w:val="007E4BC5"/>
    <w:rsid w:val="007E4D7F"/>
    <w:rsid w:val="007E53E4"/>
    <w:rsid w:val="007E5A39"/>
    <w:rsid w:val="007E5A9E"/>
    <w:rsid w:val="007E5BA3"/>
    <w:rsid w:val="007E5BD3"/>
    <w:rsid w:val="007E5C75"/>
    <w:rsid w:val="007E5D12"/>
    <w:rsid w:val="007E5F57"/>
    <w:rsid w:val="007E66C9"/>
    <w:rsid w:val="007E6CE6"/>
    <w:rsid w:val="007E6DBD"/>
    <w:rsid w:val="007E7276"/>
    <w:rsid w:val="007E74CA"/>
    <w:rsid w:val="007E76D9"/>
    <w:rsid w:val="007E7891"/>
    <w:rsid w:val="007E78E0"/>
    <w:rsid w:val="007E7A0E"/>
    <w:rsid w:val="007E7F7C"/>
    <w:rsid w:val="007F0A37"/>
    <w:rsid w:val="007F0C6A"/>
    <w:rsid w:val="007F1065"/>
    <w:rsid w:val="007F13D8"/>
    <w:rsid w:val="007F140A"/>
    <w:rsid w:val="007F2058"/>
    <w:rsid w:val="007F22B3"/>
    <w:rsid w:val="007F2362"/>
    <w:rsid w:val="007F23FD"/>
    <w:rsid w:val="007F29BB"/>
    <w:rsid w:val="007F2C62"/>
    <w:rsid w:val="007F2DD5"/>
    <w:rsid w:val="007F2EE3"/>
    <w:rsid w:val="007F2FAA"/>
    <w:rsid w:val="007F2FCC"/>
    <w:rsid w:val="007F31C8"/>
    <w:rsid w:val="007F346C"/>
    <w:rsid w:val="007F4012"/>
    <w:rsid w:val="007F4D65"/>
    <w:rsid w:val="007F4E50"/>
    <w:rsid w:val="007F5064"/>
    <w:rsid w:val="007F55D8"/>
    <w:rsid w:val="007F58A9"/>
    <w:rsid w:val="007F5C5E"/>
    <w:rsid w:val="007F6255"/>
    <w:rsid w:val="007F6271"/>
    <w:rsid w:val="007F65F9"/>
    <w:rsid w:val="007F6E91"/>
    <w:rsid w:val="007F6FB1"/>
    <w:rsid w:val="007F708F"/>
    <w:rsid w:val="007F7170"/>
    <w:rsid w:val="007F7203"/>
    <w:rsid w:val="007F7498"/>
    <w:rsid w:val="007F7719"/>
    <w:rsid w:val="00800085"/>
    <w:rsid w:val="008000D6"/>
    <w:rsid w:val="00800262"/>
    <w:rsid w:val="00800460"/>
    <w:rsid w:val="00800AD0"/>
    <w:rsid w:val="00800C45"/>
    <w:rsid w:val="00800DE4"/>
    <w:rsid w:val="008015E3"/>
    <w:rsid w:val="0080184A"/>
    <w:rsid w:val="00801A5C"/>
    <w:rsid w:val="008035EE"/>
    <w:rsid w:val="00803754"/>
    <w:rsid w:val="00803789"/>
    <w:rsid w:val="00803A27"/>
    <w:rsid w:val="00803A7F"/>
    <w:rsid w:val="00803EA5"/>
    <w:rsid w:val="00804430"/>
    <w:rsid w:val="00804558"/>
    <w:rsid w:val="008046E6"/>
    <w:rsid w:val="008049D1"/>
    <w:rsid w:val="00804B05"/>
    <w:rsid w:val="00804B22"/>
    <w:rsid w:val="00806155"/>
    <w:rsid w:val="00806199"/>
    <w:rsid w:val="00806229"/>
    <w:rsid w:val="0080649E"/>
    <w:rsid w:val="008066CE"/>
    <w:rsid w:val="00806FF6"/>
    <w:rsid w:val="0080741A"/>
    <w:rsid w:val="0080765B"/>
    <w:rsid w:val="00807F3B"/>
    <w:rsid w:val="00810308"/>
    <w:rsid w:val="008105C9"/>
    <w:rsid w:val="00810986"/>
    <w:rsid w:val="00811062"/>
    <w:rsid w:val="008122DA"/>
    <w:rsid w:val="008125DD"/>
    <w:rsid w:val="0081262E"/>
    <w:rsid w:val="00812B86"/>
    <w:rsid w:val="00812D95"/>
    <w:rsid w:val="00812E27"/>
    <w:rsid w:val="00812F4A"/>
    <w:rsid w:val="008137FA"/>
    <w:rsid w:val="00813913"/>
    <w:rsid w:val="00813BA1"/>
    <w:rsid w:val="00813BC3"/>
    <w:rsid w:val="00814742"/>
    <w:rsid w:val="00814787"/>
    <w:rsid w:val="00814F83"/>
    <w:rsid w:val="0081538E"/>
    <w:rsid w:val="008155D5"/>
    <w:rsid w:val="008158F7"/>
    <w:rsid w:val="00815AAB"/>
    <w:rsid w:val="00815C2E"/>
    <w:rsid w:val="00816348"/>
    <w:rsid w:val="008165DF"/>
    <w:rsid w:val="00816B1B"/>
    <w:rsid w:val="0081720A"/>
    <w:rsid w:val="008173E7"/>
    <w:rsid w:val="008176FF"/>
    <w:rsid w:val="00817742"/>
    <w:rsid w:val="00820284"/>
    <w:rsid w:val="008215D5"/>
    <w:rsid w:val="00821B58"/>
    <w:rsid w:val="0082227B"/>
    <w:rsid w:val="00822EEF"/>
    <w:rsid w:val="00822F3A"/>
    <w:rsid w:val="0082312E"/>
    <w:rsid w:val="00823161"/>
    <w:rsid w:val="00823660"/>
    <w:rsid w:val="00824348"/>
    <w:rsid w:val="0082442A"/>
    <w:rsid w:val="008248C4"/>
    <w:rsid w:val="00824B2B"/>
    <w:rsid w:val="00824DD0"/>
    <w:rsid w:val="0082558D"/>
    <w:rsid w:val="008258E9"/>
    <w:rsid w:val="00825A79"/>
    <w:rsid w:val="00825AF1"/>
    <w:rsid w:val="00826388"/>
    <w:rsid w:val="00826389"/>
    <w:rsid w:val="00826441"/>
    <w:rsid w:val="008264B4"/>
    <w:rsid w:val="008267BF"/>
    <w:rsid w:val="008276E3"/>
    <w:rsid w:val="0082782E"/>
    <w:rsid w:val="00827D92"/>
    <w:rsid w:val="00827E44"/>
    <w:rsid w:val="0083015E"/>
    <w:rsid w:val="00830F6B"/>
    <w:rsid w:val="008314A5"/>
    <w:rsid w:val="0083159A"/>
    <w:rsid w:val="008315A0"/>
    <w:rsid w:val="00831931"/>
    <w:rsid w:val="008319FE"/>
    <w:rsid w:val="00831B38"/>
    <w:rsid w:val="008328A7"/>
    <w:rsid w:val="00833199"/>
    <w:rsid w:val="0083331E"/>
    <w:rsid w:val="008333D8"/>
    <w:rsid w:val="008334F1"/>
    <w:rsid w:val="00833804"/>
    <w:rsid w:val="00833BB1"/>
    <w:rsid w:val="00833BE1"/>
    <w:rsid w:val="00833BE2"/>
    <w:rsid w:val="00833BF3"/>
    <w:rsid w:val="00833C72"/>
    <w:rsid w:val="00833CFE"/>
    <w:rsid w:val="008342C9"/>
    <w:rsid w:val="008345EE"/>
    <w:rsid w:val="008352B0"/>
    <w:rsid w:val="00835484"/>
    <w:rsid w:val="00836129"/>
    <w:rsid w:val="00836454"/>
    <w:rsid w:val="00836C77"/>
    <w:rsid w:val="00836D7F"/>
    <w:rsid w:val="00836F09"/>
    <w:rsid w:val="0083711F"/>
    <w:rsid w:val="00837AD1"/>
    <w:rsid w:val="008400FD"/>
    <w:rsid w:val="008409F4"/>
    <w:rsid w:val="00840C6E"/>
    <w:rsid w:val="00840EF6"/>
    <w:rsid w:val="008410C7"/>
    <w:rsid w:val="008410DE"/>
    <w:rsid w:val="008414AF"/>
    <w:rsid w:val="0084165C"/>
    <w:rsid w:val="00841C61"/>
    <w:rsid w:val="00841CBA"/>
    <w:rsid w:val="00842259"/>
    <w:rsid w:val="00842769"/>
    <w:rsid w:val="00842828"/>
    <w:rsid w:val="00842E42"/>
    <w:rsid w:val="008434A7"/>
    <w:rsid w:val="00843779"/>
    <w:rsid w:val="008437E5"/>
    <w:rsid w:val="00843A70"/>
    <w:rsid w:val="0084483F"/>
    <w:rsid w:val="00844887"/>
    <w:rsid w:val="00844BEB"/>
    <w:rsid w:val="00845A3A"/>
    <w:rsid w:val="00845D79"/>
    <w:rsid w:val="00845E27"/>
    <w:rsid w:val="008460E5"/>
    <w:rsid w:val="0084610F"/>
    <w:rsid w:val="0084618A"/>
    <w:rsid w:val="00846377"/>
    <w:rsid w:val="00846523"/>
    <w:rsid w:val="00846B85"/>
    <w:rsid w:val="00846C29"/>
    <w:rsid w:val="00846CED"/>
    <w:rsid w:val="008471AF"/>
    <w:rsid w:val="00847286"/>
    <w:rsid w:val="00847E3C"/>
    <w:rsid w:val="0085035C"/>
    <w:rsid w:val="008507F3"/>
    <w:rsid w:val="0085088B"/>
    <w:rsid w:val="00851B68"/>
    <w:rsid w:val="00851C74"/>
    <w:rsid w:val="00852810"/>
    <w:rsid w:val="00852A56"/>
    <w:rsid w:val="00852C50"/>
    <w:rsid w:val="00853146"/>
    <w:rsid w:val="008533D7"/>
    <w:rsid w:val="008535B8"/>
    <w:rsid w:val="0085472C"/>
    <w:rsid w:val="00855067"/>
    <w:rsid w:val="008552D1"/>
    <w:rsid w:val="0085589C"/>
    <w:rsid w:val="00855CBD"/>
    <w:rsid w:val="00855F9F"/>
    <w:rsid w:val="00856109"/>
    <w:rsid w:val="0085670C"/>
    <w:rsid w:val="00856817"/>
    <w:rsid w:val="00856C51"/>
    <w:rsid w:val="00857039"/>
    <w:rsid w:val="008571E1"/>
    <w:rsid w:val="008578FD"/>
    <w:rsid w:val="00857AE2"/>
    <w:rsid w:val="00857CA9"/>
    <w:rsid w:val="00860748"/>
    <w:rsid w:val="0086088B"/>
    <w:rsid w:val="0086093A"/>
    <w:rsid w:val="008609D0"/>
    <w:rsid w:val="00860D32"/>
    <w:rsid w:val="00860F6B"/>
    <w:rsid w:val="00861196"/>
    <w:rsid w:val="0086126F"/>
    <w:rsid w:val="00861F90"/>
    <w:rsid w:val="00861FE1"/>
    <w:rsid w:val="0086203A"/>
    <w:rsid w:val="00862210"/>
    <w:rsid w:val="008622AA"/>
    <w:rsid w:val="0086238E"/>
    <w:rsid w:val="00862562"/>
    <w:rsid w:val="00862BAF"/>
    <w:rsid w:val="00862F2D"/>
    <w:rsid w:val="00862FD3"/>
    <w:rsid w:val="00863BA4"/>
    <w:rsid w:val="00863C6D"/>
    <w:rsid w:val="0086406F"/>
    <w:rsid w:val="008642BF"/>
    <w:rsid w:val="00864640"/>
    <w:rsid w:val="00864904"/>
    <w:rsid w:val="00864F2C"/>
    <w:rsid w:val="0086508E"/>
    <w:rsid w:val="00865852"/>
    <w:rsid w:val="008658E5"/>
    <w:rsid w:val="00865CFC"/>
    <w:rsid w:val="00865EC2"/>
    <w:rsid w:val="008667C2"/>
    <w:rsid w:val="00866BA3"/>
    <w:rsid w:val="0086771B"/>
    <w:rsid w:val="008702D8"/>
    <w:rsid w:val="0087032D"/>
    <w:rsid w:val="008703BD"/>
    <w:rsid w:val="0087087E"/>
    <w:rsid w:val="00870AF0"/>
    <w:rsid w:val="0087108E"/>
    <w:rsid w:val="00871131"/>
    <w:rsid w:val="00871563"/>
    <w:rsid w:val="008719CF"/>
    <w:rsid w:val="00871DA6"/>
    <w:rsid w:val="00872830"/>
    <w:rsid w:val="00872BDB"/>
    <w:rsid w:val="00873758"/>
    <w:rsid w:val="008739C4"/>
    <w:rsid w:val="00873A05"/>
    <w:rsid w:val="00873FB8"/>
    <w:rsid w:val="0087488A"/>
    <w:rsid w:val="00874F37"/>
    <w:rsid w:val="0087576C"/>
    <w:rsid w:val="0087581D"/>
    <w:rsid w:val="0087593F"/>
    <w:rsid w:val="00875A83"/>
    <w:rsid w:val="00875BB5"/>
    <w:rsid w:val="00875EF8"/>
    <w:rsid w:val="00876287"/>
    <w:rsid w:val="00876447"/>
    <w:rsid w:val="00876589"/>
    <w:rsid w:val="008766FA"/>
    <w:rsid w:val="008769A7"/>
    <w:rsid w:val="00876CD9"/>
    <w:rsid w:val="008771E7"/>
    <w:rsid w:val="008773D1"/>
    <w:rsid w:val="00877481"/>
    <w:rsid w:val="00877619"/>
    <w:rsid w:val="0087780F"/>
    <w:rsid w:val="00877E96"/>
    <w:rsid w:val="008801CD"/>
    <w:rsid w:val="008801D8"/>
    <w:rsid w:val="008802C5"/>
    <w:rsid w:val="00880380"/>
    <w:rsid w:val="0088040C"/>
    <w:rsid w:val="0088043F"/>
    <w:rsid w:val="00880586"/>
    <w:rsid w:val="00880A61"/>
    <w:rsid w:val="00880E0E"/>
    <w:rsid w:val="008814E5"/>
    <w:rsid w:val="00881C2C"/>
    <w:rsid w:val="00882442"/>
    <w:rsid w:val="0088296F"/>
    <w:rsid w:val="00882DD8"/>
    <w:rsid w:val="00882E48"/>
    <w:rsid w:val="008831AC"/>
    <w:rsid w:val="00883930"/>
    <w:rsid w:val="0088393D"/>
    <w:rsid w:val="00883CE2"/>
    <w:rsid w:val="0088413A"/>
    <w:rsid w:val="00884923"/>
    <w:rsid w:val="00884B3D"/>
    <w:rsid w:val="00884BFC"/>
    <w:rsid w:val="0088528E"/>
    <w:rsid w:val="00885381"/>
    <w:rsid w:val="0088567D"/>
    <w:rsid w:val="008859C7"/>
    <w:rsid w:val="00885C0D"/>
    <w:rsid w:val="00885EE4"/>
    <w:rsid w:val="00885FD1"/>
    <w:rsid w:val="00886DFD"/>
    <w:rsid w:val="00886E4A"/>
    <w:rsid w:val="00887928"/>
    <w:rsid w:val="00887FC1"/>
    <w:rsid w:val="00890435"/>
    <w:rsid w:val="0089050E"/>
    <w:rsid w:val="0089106A"/>
    <w:rsid w:val="0089114F"/>
    <w:rsid w:val="0089115C"/>
    <w:rsid w:val="00891438"/>
    <w:rsid w:val="008916C5"/>
    <w:rsid w:val="00891AB6"/>
    <w:rsid w:val="00891BEA"/>
    <w:rsid w:val="0089251D"/>
    <w:rsid w:val="00892A46"/>
    <w:rsid w:val="00892E06"/>
    <w:rsid w:val="00892FA4"/>
    <w:rsid w:val="00893284"/>
    <w:rsid w:val="00893580"/>
    <w:rsid w:val="008936B2"/>
    <w:rsid w:val="008936B4"/>
    <w:rsid w:val="008944BE"/>
    <w:rsid w:val="00894CDC"/>
    <w:rsid w:val="00895071"/>
    <w:rsid w:val="00895360"/>
    <w:rsid w:val="0089565F"/>
    <w:rsid w:val="00895918"/>
    <w:rsid w:val="00895BA3"/>
    <w:rsid w:val="00895F1E"/>
    <w:rsid w:val="0089640E"/>
    <w:rsid w:val="0089664F"/>
    <w:rsid w:val="00896999"/>
    <w:rsid w:val="00896B87"/>
    <w:rsid w:val="00896E67"/>
    <w:rsid w:val="00897183"/>
    <w:rsid w:val="00897733"/>
    <w:rsid w:val="00897957"/>
    <w:rsid w:val="00897A89"/>
    <w:rsid w:val="008A03C3"/>
    <w:rsid w:val="008A0BEA"/>
    <w:rsid w:val="008A0EE8"/>
    <w:rsid w:val="008A10B2"/>
    <w:rsid w:val="008A12FB"/>
    <w:rsid w:val="008A1415"/>
    <w:rsid w:val="008A1785"/>
    <w:rsid w:val="008A1AD1"/>
    <w:rsid w:val="008A1C8B"/>
    <w:rsid w:val="008A20F7"/>
    <w:rsid w:val="008A2540"/>
    <w:rsid w:val="008A33D5"/>
    <w:rsid w:val="008A355C"/>
    <w:rsid w:val="008A3CC3"/>
    <w:rsid w:val="008A3DC1"/>
    <w:rsid w:val="008A41DB"/>
    <w:rsid w:val="008A443D"/>
    <w:rsid w:val="008A573C"/>
    <w:rsid w:val="008A5F22"/>
    <w:rsid w:val="008A5FDF"/>
    <w:rsid w:val="008A63FD"/>
    <w:rsid w:val="008A667D"/>
    <w:rsid w:val="008A66CC"/>
    <w:rsid w:val="008A6823"/>
    <w:rsid w:val="008A6DF5"/>
    <w:rsid w:val="008A7E12"/>
    <w:rsid w:val="008B09D0"/>
    <w:rsid w:val="008B0A02"/>
    <w:rsid w:val="008B0B5C"/>
    <w:rsid w:val="008B0D6B"/>
    <w:rsid w:val="008B1145"/>
    <w:rsid w:val="008B1567"/>
    <w:rsid w:val="008B1F20"/>
    <w:rsid w:val="008B24AA"/>
    <w:rsid w:val="008B24C0"/>
    <w:rsid w:val="008B27C8"/>
    <w:rsid w:val="008B28CD"/>
    <w:rsid w:val="008B2BE5"/>
    <w:rsid w:val="008B2CFF"/>
    <w:rsid w:val="008B3544"/>
    <w:rsid w:val="008B357A"/>
    <w:rsid w:val="008B3F01"/>
    <w:rsid w:val="008B4343"/>
    <w:rsid w:val="008B4B1D"/>
    <w:rsid w:val="008B4C9E"/>
    <w:rsid w:val="008B4EA7"/>
    <w:rsid w:val="008B5069"/>
    <w:rsid w:val="008B539E"/>
    <w:rsid w:val="008B549D"/>
    <w:rsid w:val="008B5584"/>
    <w:rsid w:val="008B5E54"/>
    <w:rsid w:val="008B6643"/>
    <w:rsid w:val="008B6825"/>
    <w:rsid w:val="008B6CCD"/>
    <w:rsid w:val="008B6F63"/>
    <w:rsid w:val="008B72D6"/>
    <w:rsid w:val="008B72DC"/>
    <w:rsid w:val="008B73F6"/>
    <w:rsid w:val="008B77FC"/>
    <w:rsid w:val="008B78F7"/>
    <w:rsid w:val="008B798A"/>
    <w:rsid w:val="008B7C88"/>
    <w:rsid w:val="008B7E4C"/>
    <w:rsid w:val="008C03B2"/>
    <w:rsid w:val="008C07F1"/>
    <w:rsid w:val="008C0EFC"/>
    <w:rsid w:val="008C1450"/>
    <w:rsid w:val="008C1AD9"/>
    <w:rsid w:val="008C1D05"/>
    <w:rsid w:val="008C1E97"/>
    <w:rsid w:val="008C23DC"/>
    <w:rsid w:val="008C24CB"/>
    <w:rsid w:val="008C26C3"/>
    <w:rsid w:val="008C275D"/>
    <w:rsid w:val="008C2E4F"/>
    <w:rsid w:val="008C2F00"/>
    <w:rsid w:val="008C3C7A"/>
    <w:rsid w:val="008C4125"/>
    <w:rsid w:val="008C47AC"/>
    <w:rsid w:val="008C4A03"/>
    <w:rsid w:val="008C56CF"/>
    <w:rsid w:val="008C573F"/>
    <w:rsid w:val="008C58C2"/>
    <w:rsid w:val="008C5C38"/>
    <w:rsid w:val="008C6B9F"/>
    <w:rsid w:val="008C6C21"/>
    <w:rsid w:val="008C6D2B"/>
    <w:rsid w:val="008C7259"/>
    <w:rsid w:val="008C77E8"/>
    <w:rsid w:val="008C7E66"/>
    <w:rsid w:val="008D004D"/>
    <w:rsid w:val="008D00D9"/>
    <w:rsid w:val="008D023F"/>
    <w:rsid w:val="008D031C"/>
    <w:rsid w:val="008D0A82"/>
    <w:rsid w:val="008D14EB"/>
    <w:rsid w:val="008D1876"/>
    <w:rsid w:val="008D1C99"/>
    <w:rsid w:val="008D23F1"/>
    <w:rsid w:val="008D24D9"/>
    <w:rsid w:val="008D2CE0"/>
    <w:rsid w:val="008D2EC2"/>
    <w:rsid w:val="008D3588"/>
    <w:rsid w:val="008D3B04"/>
    <w:rsid w:val="008D47E2"/>
    <w:rsid w:val="008D4E4D"/>
    <w:rsid w:val="008D4F1C"/>
    <w:rsid w:val="008D5361"/>
    <w:rsid w:val="008D53C4"/>
    <w:rsid w:val="008D55C3"/>
    <w:rsid w:val="008D57C6"/>
    <w:rsid w:val="008D5C45"/>
    <w:rsid w:val="008D5D98"/>
    <w:rsid w:val="008D5E22"/>
    <w:rsid w:val="008D64F6"/>
    <w:rsid w:val="008D657F"/>
    <w:rsid w:val="008D6714"/>
    <w:rsid w:val="008D6723"/>
    <w:rsid w:val="008D7282"/>
    <w:rsid w:val="008D7507"/>
    <w:rsid w:val="008D77F2"/>
    <w:rsid w:val="008D792C"/>
    <w:rsid w:val="008D79A9"/>
    <w:rsid w:val="008D7C2C"/>
    <w:rsid w:val="008D7D57"/>
    <w:rsid w:val="008D7FD2"/>
    <w:rsid w:val="008E0B75"/>
    <w:rsid w:val="008E0BED"/>
    <w:rsid w:val="008E13AE"/>
    <w:rsid w:val="008E1A0B"/>
    <w:rsid w:val="008E1BF7"/>
    <w:rsid w:val="008E1D93"/>
    <w:rsid w:val="008E1F8F"/>
    <w:rsid w:val="008E211F"/>
    <w:rsid w:val="008E230F"/>
    <w:rsid w:val="008E33B0"/>
    <w:rsid w:val="008E36A0"/>
    <w:rsid w:val="008E37CC"/>
    <w:rsid w:val="008E3F45"/>
    <w:rsid w:val="008E4257"/>
    <w:rsid w:val="008E4741"/>
    <w:rsid w:val="008E4819"/>
    <w:rsid w:val="008E4B57"/>
    <w:rsid w:val="008E5028"/>
    <w:rsid w:val="008E56FA"/>
    <w:rsid w:val="008E5C54"/>
    <w:rsid w:val="008E5C67"/>
    <w:rsid w:val="008E61E8"/>
    <w:rsid w:val="008E62EF"/>
    <w:rsid w:val="008E6635"/>
    <w:rsid w:val="008E6EFE"/>
    <w:rsid w:val="008E731E"/>
    <w:rsid w:val="008E736B"/>
    <w:rsid w:val="008E7A49"/>
    <w:rsid w:val="008E7B58"/>
    <w:rsid w:val="008E7E36"/>
    <w:rsid w:val="008E7E7D"/>
    <w:rsid w:val="008F0FA0"/>
    <w:rsid w:val="008F0FD3"/>
    <w:rsid w:val="008F10E3"/>
    <w:rsid w:val="008F120D"/>
    <w:rsid w:val="008F1BCA"/>
    <w:rsid w:val="008F1F7B"/>
    <w:rsid w:val="008F2270"/>
    <w:rsid w:val="008F25E0"/>
    <w:rsid w:val="008F2629"/>
    <w:rsid w:val="008F2637"/>
    <w:rsid w:val="008F3169"/>
    <w:rsid w:val="008F3308"/>
    <w:rsid w:val="008F3A27"/>
    <w:rsid w:val="008F3D9A"/>
    <w:rsid w:val="008F3EC5"/>
    <w:rsid w:val="008F3F59"/>
    <w:rsid w:val="008F3FA0"/>
    <w:rsid w:val="008F435B"/>
    <w:rsid w:val="008F46E7"/>
    <w:rsid w:val="008F516C"/>
    <w:rsid w:val="008F5624"/>
    <w:rsid w:val="008F572F"/>
    <w:rsid w:val="008F5C12"/>
    <w:rsid w:val="008F5C47"/>
    <w:rsid w:val="008F66D4"/>
    <w:rsid w:val="008F6CFA"/>
    <w:rsid w:val="008F6E7B"/>
    <w:rsid w:val="008F75A8"/>
    <w:rsid w:val="008F779A"/>
    <w:rsid w:val="008F77C8"/>
    <w:rsid w:val="008F7A6A"/>
    <w:rsid w:val="008F7CF1"/>
    <w:rsid w:val="008F7D96"/>
    <w:rsid w:val="008F7DEA"/>
    <w:rsid w:val="009004C3"/>
    <w:rsid w:val="009004DD"/>
    <w:rsid w:val="00900E63"/>
    <w:rsid w:val="00900FEF"/>
    <w:rsid w:val="009010B9"/>
    <w:rsid w:val="00901B29"/>
    <w:rsid w:val="00901E86"/>
    <w:rsid w:val="00902229"/>
    <w:rsid w:val="0090245D"/>
    <w:rsid w:val="00902608"/>
    <w:rsid w:val="0090269F"/>
    <w:rsid w:val="00902F49"/>
    <w:rsid w:val="00902F4D"/>
    <w:rsid w:val="00903108"/>
    <w:rsid w:val="00903310"/>
    <w:rsid w:val="009034FD"/>
    <w:rsid w:val="00903558"/>
    <w:rsid w:val="00903A0D"/>
    <w:rsid w:val="00903F95"/>
    <w:rsid w:val="009042A7"/>
    <w:rsid w:val="009045E7"/>
    <w:rsid w:val="0090498E"/>
    <w:rsid w:val="00905063"/>
    <w:rsid w:val="0090530D"/>
    <w:rsid w:val="00905867"/>
    <w:rsid w:val="00905C9C"/>
    <w:rsid w:val="00905ED7"/>
    <w:rsid w:val="0090676C"/>
    <w:rsid w:val="0090694A"/>
    <w:rsid w:val="00906D76"/>
    <w:rsid w:val="00906DD6"/>
    <w:rsid w:val="00906E59"/>
    <w:rsid w:val="009076DC"/>
    <w:rsid w:val="00907776"/>
    <w:rsid w:val="00910203"/>
    <w:rsid w:val="0091025C"/>
    <w:rsid w:val="009102ED"/>
    <w:rsid w:val="009104D9"/>
    <w:rsid w:val="009105B7"/>
    <w:rsid w:val="00910703"/>
    <w:rsid w:val="00910930"/>
    <w:rsid w:val="0091095E"/>
    <w:rsid w:val="009112A2"/>
    <w:rsid w:val="009114C8"/>
    <w:rsid w:val="00911A04"/>
    <w:rsid w:val="00912220"/>
    <w:rsid w:val="009126A6"/>
    <w:rsid w:val="009129C8"/>
    <w:rsid w:val="00912B85"/>
    <w:rsid w:val="00912BF7"/>
    <w:rsid w:val="00912C1E"/>
    <w:rsid w:val="00912E5A"/>
    <w:rsid w:val="0091324B"/>
    <w:rsid w:val="009133F5"/>
    <w:rsid w:val="00913571"/>
    <w:rsid w:val="00913880"/>
    <w:rsid w:val="00913891"/>
    <w:rsid w:val="00914400"/>
    <w:rsid w:val="009150A5"/>
    <w:rsid w:val="0091553C"/>
    <w:rsid w:val="009156CE"/>
    <w:rsid w:val="00915DF3"/>
    <w:rsid w:val="00915E83"/>
    <w:rsid w:val="00915FCB"/>
    <w:rsid w:val="0091606B"/>
    <w:rsid w:val="009163AD"/>
    <w:rsid w:val="009168D9"/>
    <w:rsid w:val="00916BFE"/>
    <w:rsid w:val="00916F75"/>
    <w:rsid w:val="00917014"/>
    <w:rsid w:val="0091741D"/>
    <w:rsid w:val="00917890"/>
    <w:rsid w:val="00917BB3"/>
    <w:rsid w:val="00917E14"/>
    <w:rsid w:val="00920002"/>
    <w:rsid w:val="00920047"/>
    <w:rsid w:val="00920264"/>
    <w:rsid w:val="00920876"/>
    <w:rsid w:val="009219BB"/>
    <w:rsid w:val="00921B11"/>
    <w:rsid w:val="00921C8C"/>
    <w:rsid w:val="00921D82"/>
    <w:rsid w:val="009224B8"/>
    <w:rsid w:val="00922928"/>
    <w:rsid w:val="00922C7D"/>
    <w:rsid w:val="00922E48"/>
    <w:rsid w:val="009236A1"/>
    <w:rsid w:val="0092371E"/>
    <w:rsid w:val="009238CE"/>
    <w:rsid w:val="00923F86"/>
    <w:rsid w:val="00924205"/>
    <w:rsid w:val="009242FD"/>
    <w:rsid w:val="00924373"/>
    <w:rsid w:val="00925408"/>
    <w:rsid w:val="0092549C"/>
    <w:rsid w:val="00925CA2"/>
    <w:rsid w:val="00925E4A"/>
    <w:rsid w:val="009265CD"/>
    <w:rsid w:val="0092672B"/>
    <w:rsid w:val="0092691E"/>
    <w:rsid w:val="00926CC2"/>
    <w:rsid w:val="00927653"/>
    <w:rsid w:val="00927935"/>
    <w:rsid w:val="00927A9F"/>
    <w:rsid w:val="00927AD4"/>
    <w:rsid w:val="00927F9A"/>
    <w:rsid w:val="00930515"/>
    <w:rsid w:val="00930555"/>
    <w:rsid w:val="00931012"/>
    <w:rsid w:val="0093161C"/>
    <w:rsid w:val="00931858"/>
    <w:rsid w:val="009318C8"/>
    <w:rsid w:val="00931BC6"/>
    <w:rsid w:val="009321C7"/>
    <w:rsid w:val="0093230B"/>
    <w:rsid w:val="00932811"/>
    <w:rsid w:val="00932E27"/>
    <w:rsid w:val="00933261"/>
    <w:rsid w:val="009338D1"/>
    <w:rsid w:val="009339CB"/>
    <w:rsid w:val="00934090"/>
    <w:rsid w:val="00934597"/>
    <w:rsid w:val="00934D1D"/>
    <w:rsid w:val="00934FD6"/>
    <w:rsid w:val="00935590"/>
    <w:rsid w:val="00935891"/>
    <w:rsid w:val="00935AC6"/>
    <w:rsid w:val="00935D1E"/>
    <w:rsid w:val="00935DA8"/>
    <w:rsid w:val="00935F4F"/>
    <w:rsid w:val="00936D30"/>
    <w:rsid w:val="00936D59"/>
    <w:rsid w:val="0093714D"/>
    <w:rsid w:val="009376AE"/>
    <w:rsid w:val="00940AE0"/>
    <w:rsid w:val="00940D46"/>
    <w:rsid w:val="00940E74"/>
    <w:rsid w:val="00940E7B"/>
    <w:rsid w:val="00940E86"/>
    <w:rsid w:val="00941622"/>
    <w:rsid w:val="0094188B"/>
    <w:rsid w:val="009421AA"/>
    <w:rsid w:val="00942254"/>
    <w:rsid w:val="00942685"/>
    <w:rsid w:val="00942A40"/>
    <w:rsid w:val="00943179"/>
    <w:rsid w:val="00945098"/>
    <w:rsid w:val="00945504"/>
    <w:rsid w:val="009455B1"/>
    <w:rsid w:val="00945711"/>
    <w:rsid w:val="009457F9"/>
    <w:rsid w:val="00946377"/>
    <w:rsid w:val="009468AB"/>
    <w:rsid w:val="009469DD"/>
    <w:rsid w:val="009470D6"/>
    <w:rsid w:val="00947ED7"/>
    <w:rsid w:val="00947F84"/>
    <w:rsid w:val="009502A5"/>
    <w:rsid w:val="00950A4E"/>
    <w:rsid w:val="00950E13"/>
    <w:rsid w:val="00951466"/>
    <w:rsid w:val="00951A2A"/>
    <w:rsid w:val="00951D31"/>
    <w:rsid w:val="00951D3A"/>
    <w:rsid w:val="00951DEF"/>
    <w:rsid w:val="0095212D"/>
    <w:rsid w:val="00952468"/>
    <w:rsid w:val="00952549"/>
    <w:rsid w:val="00952651"/>
    <w:rsid w:val="009527DC"/>
    <w:rsid w:val="00952951"/>
    <w:rsid w:val="009529B3"/>
    <w:rsid w:val="00952B96"/>
    <w:rsid w:val="00952E89"/>
    <w:rsid w:val="00953C9F"/>
    <w:rsid w:val="00953EA7"/>
    <w:rsid w:val="0095429D"/>
    <w:rsid w:val="009544B4"/>
    <w:rsid w:val="0095467E"/>
    <w:rsid w:val="009546C2"/>
    <w:rsid w:val="00954E7C"/>
    <w:rsid w:val="00954F4F"/>
    <w:rsid w:val="009552D1"/>
    <w:rsid w:val="00955303"/>
    <w:rsid w:val="0095544D"/>
    <w:rsid w:val="00955846"/>
    <w:rsid w:val="00955AE3"/>
    <w:rsid w:val="00955C1A"/>
    <w:rsid w:val="00956389"/>
    <w:rsid w:val="0095708B"/>
    <w:rsid w:val="009572D0"/>
    <w:rsid w:val="00960515"/>
    <w:rsid w:val="00960D2F"/>
    <w:rsid w:val="009611C8"/>
    <w:rsid w:val="009619C4"/>
    <w:rsid w:val="00961A03"/>
    <w:rsid w:val="00961B22"/>
    <w:rsid w:val="00962567"/>
    <w:rsid w:val="00962C12"/>
    <w:rsid w:val="00962E78"/>
    <w:rsid w:val="00962E8E"/>
    <w:rsid w:val="00963316"/>
    <w:rsid w:val="00963700"/>
    <w:rsid w:val="0096410B"/>
    <w:rsid w:val="009642F4"/>
    <w:rsid w:val="00964345"/>
    <w:rsid w:val="0096438E"/>
    <w:rsid w:val="009643E6"/>
    <w:rsid w:val="00964485"/>
    <w:rsid w:val="0096462E"/>
    <w:rsid w:val="0096466E"/>
    <w:rsid w:val="00964BD8"/>
    <w:rsid w:val="00964C1E"/>
    <w:rsid w:val="00964F4D"/>
    <w:rsid w:val="00965172"/>
    <w:rsid w:val="00965498"/>
    <w:rsid w:val="009654AA"/>
    <w:rsid w:val="0096553B"/>
    <w:rsid w:val="0096574C"/>
    <w:rsid w:val="009659D9"/>
    <w:rsid w:val="00965B66"/>
    <w:rsid w:val="00966018"/>
    <w:rsid w:val="009663CA"/>
    <w:rsid w:val="00966751"/>
    <w:rsid w:val="00966D4B"/>
    <w:rsid w:val="00966F4B"/>
    <w:rsid w:val="009672B6"/>
    <w:rsid w:val="00967440"/>
    <w:rsid w:val="009675B8"/>
    <w:rsid w:val="00967A9C"/>
    <w:rsid w:val="0097012B"/>
    <w:rsid w:val="0097069C"/>
    <w:rsid w:val="009706AF"/>
    <w:rsid w:val="00970B56"/>
    <w:rsid w:val="00970CA8"/>
    <w:rsid w:val="00970D7A"/>
    <w:rsid w:val="00970E88"/>
    <w:rsid w:val="00970F62"/>
    <w:rsid w:val="009714E5"/>
    <w:rsid w:val="009715A0"/>
    <w:rsid w:val="00971B24"/>
    <w:rsid w:val="00971D9C"/>
    <w:rsid w:val="00971DBC"/>
    <w:rsid w:val="00971DF8"/>
    <w:rsid w:val="00972125"/>
    <w:rsid w:val="0097213E"/>
    <w:rsid w:val="00972422"/>
    <w:rsid w:val="009724BB"/>
    <w:rsid w:val="00972986"/>
    <w:rsid w:val="00972F75"/>
    <w:rsid w:val="00973319"/>
    <w:rsid w:val="0097385D"/>
    <w:rsid w:val="00973F3A"/>
    <w:rsid w:val="00974193"/>
    <w:rsid w:val="009742BB"/>
    <w:rsid w:val="009742C1"/>
    <w:rsid w:val="00974326"/>
    <w:rsid w:val="0097459D"/>
    <w:rsid w:val="00975003"/>
    <w:rsid w:val="009757B6"/>
    <w:rsid w:val="00975819"/>
    <w:rsid w:val="00975915"/>
    <w:rsid w:val="009759C3"/>
    <w:rsid w:val="00975A65"/>
    <w:rsid w:val="00976525"/>
    <w:rsid w:val="00976740"/>
    <w:rsid w:val="00976DB7"/>
    <w:rsid w:val="00976E7A"/>
    <w:rsid w:val="00977101"/>
    <w:rsid w:val="009771EB"/>
    <w:rsid w:val="009773D0"/>
    <w:rsid w:val="00980B9B"/>
    <w:rsid w:val="00980D7E"/>
    <w:rsid w:val="0098113D"/>
    <w:rsid w:val="009812E9"/>
    <w:rsid w:val="0098133C"/>
    <w:rsid w:val="009813CC"/>
    <w:rsid w:val="0098152F"/>
    <w:rsid w:val="00981C05"/>
    <w:rsid w:val="00981F33"/>
    <w:rsid w:val="00982801"/>
    <w:rsid w:val="0098285D"/>
    <w:rsid w:val="0098286F"/>
    <w:rsid w:val="00982933"/>
    <w:rsid w:val="00982E25"/>
    <w:rsid w:val="00982EE1"/>
    <w:rsid w:val="00982FC8"/>
    <w:rsid w:val="00983487"/>
    <w:rsid w:val="0098351E"/>
    <w:rsid w:val="0098389F"/>
    <w:rsid w:val="00983AC5"/>
    <w:rsid w:val="00984E6C"/>
    <w:rsid w:val="00984EDB"/>
    <w:rsid w:val="009852AD"/>
    <w:rsid w:val="00985B6D"/>
    <w:rsid w:val="00985C18"/>
    <w:rsid w:val="00985C1B"/>
    <w:rsid w:val="00985CFE"/>
    <w:rsid w:val="009860DB"/>
    <w:rsid w:val="0098626E"/>
    <w:rsid w:val="0098644E"/>
    <w:rsid w:val="00986740"/>
    <w:rsid w:val="00986D25"/>
    <w:rsid w:val="00986FD9"/>
    <w:rsid w:val="009878A1"/>
    <w:rsid w:val="009878FE"/>
    <w:rsid w:val="00987AEC"/>
    <w:rsid w:val="00987C60"/>
    <w:rsid w:val="00987F10"/>
    <w:rsid w:val="00987FC7"/>
    <w:rsid w:val="00990245"/>
    <w:rsid w:val="009905A0"/>
    <w:rsid w:val="009905C8"/>
    <w:rsid w:val="00990698"/>
    <w:rsid w:val="00990BE1"/>
    <w:rsid w:val="00990CA6"/>
    <w:rsid w:val="0099106B"/>
    <w:rsid w:val="009914DA"/>
    <w:rsid w:val="00991C32"/>
    <w:rsid w:val="0099204D"/>
    <w:rsid w:val="009920B7"/>
    <w:rsid w:val="0099237C"/>
    <w:rsid w:val="0099267A"/>
    <w:rsid w:val="00992F4E"/>
    <w:rsid w:val="00993BC3"/>
    <w:rsid w:val="00993BD8"/>
    <w:rsid w:val="00993FB1"/>
    <w:rsid w:val="009947E1"/>
    <w:rsid w:val="00994C1D"/>
    <w:rsid w:val="00995ABD"/>
    <w:rsid w:val="00995ED1"/>
    <w:rsid w:val="0099695D"/>
    <w:rsid w:val="00996FC8"/>
    <w:rsid w:val="009973C0"/>
    <w:rsid w:val="00997851"/>
    <w:rsid w:val="00997EAC"/>
    <w:rsid w:val="00997FDF"/>
    <w:rsid w:val="009A1900"/>
    <w:rsid w:val="009A1E73"/>
    <w:rsid w:val="009A2210"/>
    <w:rsid w:val="009A254D"/>
    <w:rsid w:val="009A2572"/>
    <w:rsid w:val="009A2B60"/>
    <w:rsid w:val="009A2D73"/>
    <w:rsid w:val="009A2DEF"/>
    <w:rsid w:val="009A312E"/>
    <w:rsid w:val="009A315E"/>
    <w:rsid w:val="009A35A1"/>
    <w:rsid w:val="009A3A22"/>
    <w:rsid w:val="009A3B12"/>
    <w:rsid w:val="009A464F"/>
    <w:rsid w:val="009A4CFC"/>
    <w:rsid w:val="009A4F9F"/>
    <w:rsid w:val="009A5036"/>
    <w:rsid w:val="009A5156"/>
    <w:rsid w:val="009A6282"/>
    <w:rsid w:val="009A63F1"/>
    <w:rsid w:val="009A68B4"/>
    <w:rsid w:val="009A6F1B"/>
    <w:rsid w:val="009A7958"/>
    <w:rsid w:val="009A7A44"/>
    <w:rsid w:val="009A7C05"/>
    <w:rsid w:val="009A7D88"/>
    <w:rsid w:val="009A7F1B"/>
    <w:rsid w:val="009B024E"/>
    <w:rsid w:val="009B04CE"/>
    <w:rsid w:val="009B0554"/>
    <w:rsid w:val="009B135D"/>
    <w:rsid w:val="009B20C4"/>
    <w:rsid w:val="009B2C01"/>
    <w:rsid w:val="009B2C14"/>
    <w:rsid w:val="009B3600"/>
    <w:rsid w:val="009B3C85"/>
    <w:rsid w:val="009B4058"/>
    <w:rsid w:val="009B43C8"/>
    <w:rsid w:val="009B4B3C"/>
    <w:rsid w:val="009B575B"/>
    <w:rsid w:val="009B5E24"/>
    <w:rsid w:val="009B60DB"/>
    <w:rsid w:val="009B62D6"/>
    <w:rsid w:val="009B6330"/>
    <w:rsid w:val="009B643F"/>
    <w:rsid w:val="009B6715"/>
    <w:rsid w:val="009B67A7"/>
    <w:rsid w:val="009B6A2E"/>
    <w:rsid w:val="009B6AF9"/>
    <w:rsid w:val="009B7082"/>
    <w:rsid w:val="009B731A"/>
    <w:rsid w:val="009B7684"/>
    <w:rsid w:val="009B7793"/>
    <w:rsid w:val="009C0111"/>
    <w:rsid w:val="009C0129"/>
    <w:rsid w:val="009C0634"/>
    <w:rsid w:val="009C0645"/>
    <w:rsid w:val="009C0A24"/>
    <w:rsid w:val="009C1091"/>
    <w:rsid w:val="009C1117"/>
    <w:rsid w:val="009C1815"/>
    <w:rsid w:val="009C20A5"/>
    <w:rsid w:val="009C2301"/>
    <w:rsid w:val="009C2556"/>
    <w:rsid w:val="009C257F"/>
    <w:rsid w:val="009C2850"/>
    <w:rsid w:val="009C2CB8"/>
    <w:rsid w:val="009C36C9"/>
    <w:rsid w:val="009C393A"/>
    <w:rsid w:val="009C4570"/>
    <w:rsid w:val="009C50DA"/>
    <w:rsid w:val="009C5723"/>
    <w:rsid w:val="009C58BA"/>
    <w:rsid w:val="009C5A1B"/>
    <w:rsid w:val="009C5A54"/>
    <w:rsid w:val="009C6152"/>
    <w:rsid w:val="009C6B05"/>
    <w:rsid w:val="009C7091"/>
    <w:rsid w:val="009C770D"/>
    <w:rsid w:val="009C7C2A"/>
    <w:rsid w:val="009C7D19"/>
    <w:rsid w:val="009C7D41"/>
    <w:rsid w:val="009C7FEC"/>
    <w:rsid w:val="009D0652"/>
    <w:rsid w:val="009D06C5"/>
    <w:rsid w:val="009D0C8C"/>
    <w:rsid w:val="009D0F95"/>
    <w:rsid w:val="009D1247"/>
    <w:rsid w:val="009D1D16"/>
    <w:rsid w:val="009D1DFB"/>
    <w:rsid w:val="009D1E32"/>
    <w:rsid w:val="009D2198"/>
    <w:rsid w:val="009D2223"/>
    <w:rsid w:val="009D28B8"/>
    <w:rsid w:val="009D2AFD"/>
    <w:rsid w:val="009D2B62"/>
    <w:rsid w:val="009D2E7D"/>
    <w:rsid w:val="009D347F"/>
    <w:rsid w:val="009D3A2C"/>
    <w:rsid w:val="009D3BB5"/>
    <w:rsid w:val="009D3EDB"/>
    <w:rsid w:val="009D3F8B"/>
    <w:rsid w:val="009D443F"/>
    <w:rsid w:val="009D48E3"/>
    <w:rsid w:val="009D5CA9"/>
    <w:rsid w:val="009D5D91"/>
    <w:rsid w:val="009D5FBC"/>
    <w:rsid w:val="009D6265"/>
    <w:rsid w:val="009D62E6"/>
    <w:rsid w:val="009D65DB"/>
    <w:rsid w:val="009D696C"/>
    <w:rsid w:val="009D762F"/>
    <w:rsid w:val="009D767C"/>
    <w:rsid w:val="009D7858"/>
    <w:rsid w:val="009D791E"/>
    <w:rsid w:val="009E01DB"/>
    <w:rsid w:val="009E060C"/>
    <w:rsid w:val="009E0CD2"/>
    <w:rsid w:val="009E13E5"/>
    <w:rsid w:val="009E1629"/>
    <w:rsid w:val="009E2281"/>
    <w:rsid w:val="009E28E9"/>
    <w:rsid w:val="009E3448"/>
    <w:rsid w:val="009E392A"/>
    <w:rsid w:val="009E39A3"/>
    <w:rsid w:val="009E3BFC"/>
    <w:rsid w:val="009E3D87"/>
    <w:rsid w:val="009E3E26"/>
    <w:rsid w:val="009E40BF"/>
    <w:rsid w:val="009E4190"/>
    <w:rsid w:val="009E45B7"/>
    <w:rsid w:val="009E45D5"/>
    <w:rsid w:val="009E47EB"/>
    <w:rsid w:val="009E4A1D"/>
    <w:rsid w:val="009E4CF5"/>
    <w:rsid w:val="009E5025"/>
    <w:rsid w:val="009E58E7"/>
    <w:rsid w:val="009E591B"/>
    <w:rsid w:val="009E6483"/>
    <w:rsid w:val="009E67B9"/>
    <w:rsid w:val="009E6A1E"/>
    <w:rsid w:val="009E6DBD"/>
    <w:rsid w:val="009E7BFA"/>
    <w:rsid w:val="009E7C30"/>
    <w:rsid w:val="009E7CCF"/>
    <w:rsid w:val="009F03B1"/>
    <w:rsid w:val="009F0629"/>
    <w:rsid w:val="009F11C6"/>
    <w:rsid w:val="009F143C"/>
    <w:rsid w:val="009F16F2"/>
    <w:rsid w:val="009F24ED"/>
    <w:rsid w:val="009F2BF1"/>
    <w:rsid w:val="009F329A"/>
    <w:rsid w:val="009F340B"/>
    <w:rsid w:val="009F347B"/>
    <w:rsid w:val="009F388B"/>
    <w:rsid w:val="009F38A0"/>
    <w:rsid w:val="009F4312"/>
    <w:rsid w:val="009F471D"/>
    <w:rsid w:val="009F4873"/>
    <w:rsid w:val="009F4941"/>
    <w:rsid w:val="009F4E15"/>
    <w:rsid w:val="009F58A3"/>
    <w:rsid w:val="009F5F11"/>
    <w:rsid w:val="009F7645"/>
    <w:rsid w:val="009F791B"/>
    <w:rsid w:val="00A000AF"/>
    <w:rsid w:val="00A00254"/>
    <w:rsid w:val="00A006E6"/>
    <w:rsid w:val="00A00A94"/>
    <w:rsid w:val="00A00D8E"/>
    <w:rsid w:val="00A00DD1"/>
    <w:rsid w:val="00A00EA1"/>
    <w:rsid w:val="00A00ED2"/>
    <w:rsid w:val="00A00F93"/>
    <w:rsid w:val="00A00F96"/>
    <w:rsid w:val="00A01219"/>
    <w:rsid w:val="00A0164A"/>
    <w:rsid w:val="00A016C5"/>
    <w:rsid w:val="00A019B5"/>
    <w:rsid w:val="00A02D0F"/>
    <w:rsid w:val="00A02DC5"/>
    <w:rsid w:val="00A039A8"/>
    <w:rsid w:val="00A03F0E"/>
    <w:rsid w:val="00A03F1D"/>
    <w:rsid w:val="00A03F45"/>
    <w:rsid w:val="00A043B4"/>
    <w:rsid w:val="00A04742"/>
    <w:rsid w:val="00A04F02"/>
    <w:rsid w:val="00A04F11"/>
    <w:rsid w:val="00A05203"/>
    <w:rsid w:val="00A05272"/>
    <w:rsid w:val="00A054DC"/>
    <w:rsid w:val="00A0575C"/>
    <w:rsid w:val="00A05875"/>
    <w:rsid w:val="00A05D9B"/>
    <w:rsid w:val="00A061FF"/>
    <w:rsid w:val="00A062C3"/>
    <w:rsid w:val="00A07C25"/>
    <w:rsid w:val="00A07F01"/>
    <w:rsid w:val="00A10106"/>
    <w:rsid w:val="00A10147"/>
    <w:rsid w:val="00A10410"/>
    <w:rsid w:val="00A10594"/>
    <w:rsid w:val="00A10615"/>
    <w:rsid w:val="00A10708"/>
    <w:rsid w:val="00A1086E"/>
    <w:rsid w:val="00A10ED8"/>
    <w:rsid w:val="00A11062"/>
    <w:rsid w:val="00A11412"/>
    <w:rsid w:val="00A11998"/>
    <w:rsid w:val="00A129AF"/>
    <w:rsid w:val="00A12BEC"/>
    <w:rsid w:val="00A12D6D"/>
    <w:rsid w:val="00A136EC"/>
    <w:rsid w:val="00A1370B"/>
    <w:rsid w:val="00A138E0"/>
    <w:rsid w:val="00A13977"/>
    <w:rsid w:val="00A141F0"/>
    <w:rsid w:val="00A14269"/>
    <w:rsid w:val="00A1477E"/>
    <w:rsid w:val="00A14B32"/>
    <w:rsid w:val="00A14E15"/>
    <w:rsid w:val="00A14F4E"/>
    <w:rsid w:val="00A154E8"/>
    <w:rsid w:val="00A15AA4"/>
    <w:rsid w:val="00A169C7"/>
    <w:rsid w:val="00A16DA9"/>
    <w:rsid w:val="00A1708C"/>
    <w:rsid w:val="00A17243"/>
    <w:rsid w:val="00A17C20"/>
    <w:rsid w:val="00A17DB4"/>
    <w:rsid w:val="00A20888"/>
    <w:rsid w:val="00A20A78"/>
    <w:rsid w:val="00A20B95"/>
    <w:rsid w:val="00A21023"/>
    <w:rsid w:val="00A2107D"/>
    <w:rsid w:val="00A210FF"/>
    <w:rsid w:val="00A2133E"/>
    <w:rsid w:val="00A2157F"/>
    <w:rsid w:val="00A21655"/>
    <w:rsid w:val="00A21A48"/>
    <w:rsid w:val="00A21C42"/>
    <w:rsid w:val="00A21FEA"/>
    <w:rsid w:val="00A22F01"/>
    <w:rsid w:val="00A22F8E"/>
    <w:rsid w:val="00A2330F"/>
    <w:rsid w:val="00A2356A"/>
    <w:rsid w:val="00A235D1"/>
    <w:rsid w:val="00A2391F"/>
    <w:rsid w:val="00A23F85"/>
    <w:rsid w:val="00A2402A"/>
    <w:rsid w:val="00A24417"/>
    <w:rsid w:val="00A24781"/>
    <w:rsid w:val="00A24848"/>
    <w:rsid w:val="00A249A6"/>
    <w:rsid w:val="00A24B94"/>
    <w:rsid w:val="00A24DBF"/>
    <w:rsid w:val="00A25252"/>
    <w:rsid w:val="00A256D7"/>
    <w:rsid w:val="00A2576B"/>
    <w:rsid w:val="00A25A3D"/>
    <w:rsid w:val="00A25CA6"/>
    <w:rsid w:val="00A25D22"/>
    <w:rsid w:val="00A2626B"/>
    <w:rsid w:val="00A26576"/>
    <w:rsid w:val="00A27CF1"/>
    <w:rsid w:val="00A27D25"/>
    <w:rsid w:val="00A27DE6"/>
    <w:rsid w:val="00A30344"/>
    <w:rsid w:val="00A303F0"/>
    <w:rsid w:val="00A304FA"/>
    <w:rsid w:val="00A30A5F"/>
    <w:rsid w:val="00A30B6E"/>
    <w:rsid w:val="00A30E2B"/>
    <w:rsid w:val="00A313AE"/>
    <w:rsid w:val="00A31EAB"/>
    <w:rsid w:val="00A323FE"/>
    <w:rsid w:val="00A332D9"/>
    <w:rsid w:val="00A33428"/>
    <w:rsid w:val="00A33741"/>
    <w:rsid w:val="00A33B55"/>
    <w:rsid w:val="00A33C62"/>
    <w:rsid w:val="00A33E9C"/>
    <w:rsid w:val="00A3412C"/>
    <w:rsid w:val="00A3414F"/>
    <w:rsid w:val="00A34538"/>
    <w:rsid w:val="00A345D0"/>
    <w:rsid w:val="00A34689"/>
    <w:rsid w:val="00A3526B"/>
    <w:rsid w:val="00A3575D"/>
    <w:rsid w:val="00A35A6E"/>
    <w:rsid w:val="00A35B98"/>
    <w:rsid w:val="00A35BC7"/>
    <w:rsid w:val="00A3614D"/>
    <w:rsid w:val="00A3674B"/>
    <w:rsid w:val="00A36BC6"/>
    <w:rsid w:val="00A36D1A"/>
    <w:rsid w:val="00A36D91"/>
    <w:rsid w:val="00A37492"/>
    <w:rsid w:val="00A3772E"/>
    <w:rsid w:val="00A379D0"/>
    <w:rsid w:val="00A404D9"/>
    <w:rsid w:val="00A40519"/>
    <w:rsid w:val="00A40633"/>
    <w:rsid w:val="00A408F0"/>
    <w:rsid w:val="00A40F0B"/>
    <w:rsid w:val="00A41243"/>
    <w:rsid w:val="00A416C5"/>
    <w:rsid w:val="00A4190A"/>
    <w:rsid w:val="00A41B4D"/>
    <w:rsid w:val="00A41CB9"/>
    <w:rsid w:val="00A42A33"/>
    <w:rsid w:val="00A42A53"/>
    <w:rsid w:val="00A42D00"/>
    <w:rsid w:val="00A42D24"/>
    <w:rsid w:val="00A43632"/>
    <w:rsid w:val="00A438A0"/>
    <w:rsid w:val="00A442A0"/>
    <w:rsid w:val="00A442DD"/>
    <w:rsid w:val="00A44BD8"/>
    <w:rsid w:val="00A44E19"/>
    <w:rsid w:val="00A45062"/>
    <w:rsid w:val="00A4508D"/>
    <w:rsid w:val="00A4508F"/>
    <w:rsid w:val="00A4531C"/>
    <w:rsid w:val="00A45418"/>
    <w:rsid w:val="00A457BD"/>
    <w:rsid w:val="00A45993"/>
    <w:rsid w:val="00A459B4"/>
    <w:rsid w:val="00A45AB9"/>
    <w:rsid w:val="00A45E29"/>
    <w:rsid w:val="00A45FA3"/>
    <w:rsid w:val="00A4623D"/>
    <w:rsid w:val="00A46AE9"/>
    <w:rsid w:val="00A47873"/>
    <w:rsid w:val="00A478BB"/>
    <w:rsid w:val="00A47E4A"/>
    <w:rsid w:val="00A5045D"/>
    <w:rsid w:val="00A5056A"/>
    <w:rsid w:val="00A5069C"/>
    <w:rsid w:val="00A50AE8"/>
    <w:rsid w:val="00A50BE6"/>
    <w:rsid w:val="00A50C81"/>
    <w:rsid w:val="00A51653"/>
    <w:rsid w:val="00A517D0"/>
    <w:rsid w:val="00A51858"/>
    <w:rsid w:val="00A51C91"/>
    <w:rsid w:val="00A51DF2"/>
    <w:rsid w:val="00A51F09"/>
    <w:rsid w:val="00A52B4C"/>
    <w:rsid w:val="00A52BA1"/>
    <w:rsid w:val="00A53796"/>
    <w:rsid w:val="00A5382F"/>
    <w:rsid w:val="00A53F36"/>
    <w:rsid w:val="00A54057"/>
    <w:rsid w:val="00A54599"/>
    <w:rsid w:val="00A5482E"/>
    <w:rsid w:val="00A54E78"/>
    <w:rsid w:val="00A550DD"/>
    <w:rsid w:val="00A56461"/>
    <w:rsid w:val="00A565C6"/>
    <w:rsid w:val="00A56A1B"/>
    <w:rsid w:val="00A56BE7"/>
    <w:rsid w:val="00A56F40"/>
    <w:rsid w:val="00A56FBF"/>
    <w:rsid w:val="00A570BB"/>
    <w:rsid w:val="00A60853"/>
    <w:rsid w:val="00A609E2"/>
    <w:rsid w:val="00A60CD1"/>
    <w:rsid w:val="00A60E8B"/>
    <w:rsid w:val="00A61AA3"/>
    <w:rsid w:val="00A621A1"/>
    <w:rsid w:val="00A622A4"/>
    <w:rsid w:val="00A622C5"/>
    <w:rsid w:val="00A6252E"/>
    <w:rsid w:val="00A62D7E"/>
    <w:rsid w:val="00A62EA5"/>
    <w:rsid w:val="00A62EF2"/>
    <w:rsid w:val="00A62F8D"/>
    <w:rsid w:val="00A6308B"/>
    <w:rsid w:val="00A630DA"/>
    <w:rsid w:val="00A63411"/>
    <w:rsid w:val="00A63416"/>
    <w:rsid w:val="00A63494"/>
    <w:rsid w:val="00A639BD"/>
    <w:rsid w:val="00A63A43"/>
    <w:rsid w:val="00A63CFA"/>
    <w:rsid w:val="00A63D21"/>
    <w:rsid w:val="00A63E3C"/>
    <w:rsid w:val="00A63EFF"/>
    <w:rsid w:val="00A64332"/>
    <w:rsid w:val="00A65218"/>
    <w:rsid w:val="00A6522B"/>
    <w:rsid w:val="00A653B4"/>
    <w:rsid w:val="00A653F0"/>
    <w:rsid w:val="00A65864"/>
    <w:rsid w:val="00A65946"/>
    <w:rsid w:val="00A65CEC"/>
    <w:rsid w:val="00A65E13"/>
    <w:rsid w:val="00A65EB9"/>
    <w:rsid w:val="00A6682D"/>
    <w:rsid w:val="00A673B1"/>
    <w:rsid w:val="00A674D3"/>
    <w:rsid w:val="00A6750A"/>
    <w:rsid w:val="00A67713"/>
    <w:rsid w:val="00A679CD"/>
    <w:rsid w:val="00A704B1"/>
    <w:rsid w:val="00A70C22"/>
    <w:rsid w:val="00A710E8"/>
    <w:rsid w:val="00A711F7"/>
    <w:rsid w:val="00A71D45"/>
    <w:rsid w:val="00A7247D"/>
    <w:rsid w:val="00A724E3"/>
    <w:rsid w:val="00A728D5"/>
    <w:rsid w:val="00A72CFB"/>
    <w:rsid w:val="00A7336E"/>
    <w:rsid w:val="00A734F1"/>
    <w:rsid w:val="00A7369C"/>
    <w:rsid w:val="00A7384C"/>
    <w:rsid w:val="00A73852"/>
    <w:rsid w:val="00A738E4"/>
    <w:rsid w:val="00A73A3A"/>
    <w:rsid w:val="00A73AAF"/>
    <w:rsid w:val="00A74146"/>
    <w:rsid w:val="00A741C9"/>
    <w:rsid w:val="00A74856"/>
    <w:rsid w:val="00A74E30"/>
    <w:rsid w:val="00A74EDD"/>
    <w:rsid w:val="00A7509E"/>
    <w:rsid w:val="00A753AD"/>
    <w:rsid w:val="00A756F0"/>
    <w:rsid w:val="00A75769"/>
    <w:rsid w:val="00A75B7C"/>
    <w:rsid w:val="00A76053"/>
    <w:rsid w:val="00A76285"/>
    <w:rsid w:val="00A763F7"/>
    <w:rsid w:val="00A76AAF"/>
    <w:rsid w:val="00A76DB8"/>
    <w:rsid w:val="00A76EB5"/>
    <w:rsid w:val="00A770BD"/>
    <w:rsid w:val="00A77479"/>
    <w:rsid w:val="00A777B6"/>
    <w:rsid w:val="00A77B34"/>
    <w:rsid w:val="00A77E45"/>
    <w:rsid w:val="00A801B0"/>
    <w:rsid w:val="00A8030D"/>
    <w:rsid w:val="00A805B9"/>
    <w:rsid w:val="00A808CF"/>
    <w:rsid w:val="00A80C62"/>
    <w:rsid w:val="00A80E15"/>
    <w:rsid w:val="00A816FE"/>
    <w:rsid w:val="00A81816"/>
    <w:rsid w:val="00A81A70"/>
    <w:rsid w:val="00A81BE4"/>
    <w:rsid w:val="00A81CFD"/>
    <w:rsid w:val="00A81F0F"/>
    <w:rsid w:val="00A821E5"/>
    <w:rsid w:val="00A82C8E"/>
    <w:rsid w:val="00A82DDA"/>
    <w:rsid w:val="00A831F4"/>
    <w:rsid w:val="00A8376B"/>
    <w:rsid w:val="00A840B6"/>
    <w:rsid w:val="00A843BE"/>
    <w:rsid w:val="00A84699"/>
    <w:rsid w:val="00A84B56"/>
    <w:rsid w:val="00A84D58"/>
    <w:rsid w:val="00A85347"/>
    <w:rsid w:val="00A8541F"/>
    <w:rsid w:val="00A85525"/>
    <w:rsid w:val="00A85540"/>
    <w:rsid w:val="00A85A9C"/>
    <w:rsid w:val="00A86098"/>
    <w:rsid w:val="00A86483"/>
    <w:rsid w:val="00A865B7"/>
    <w:rsid w:val="00A86B7A"/>
    <w:rsid w:val="00A86C3D"/>
    <w:rsid w:val="00A86E43"/>
    <w:rsid w:val="00A86F8E"/>
    <w:rsid w:val="00A86FB3"/>
    <w:rsid w:val="00A87115"/>
    <w:rsid w:val="00A8771A"/>
    <w:rsid w:val="00A877D8"/>
    <w:rsid w:val="00A902BE"/>
    <w:rsid w:val="00A906CE"/>
    <w:rsid w:val="00A9087C"/>
    <w:rsid w:val="00A90F32"/>
    <w:rsid w:val="00A91811"/>
    <w:rsid w:val="00A91D1A"/>
    <w:rsid w:val="00A92222"/>
    <w:rsid w:val="00A92481"/>
    <w:rsid w:val="00A9268E"/>
    <w:rsid w:val="00A927AC"/>
    <w:rsid w:val="00A92A5A"/>
    <w:rsid w:val="00A92B8C"/>
    <w:rsid w:val="00A92D2C"/>
    <w:rsid w:val="00A93518"/>
    <w:rsid w:val="00A935FB"/>
    <w:rsid w:val="00A93698"/>
    <w:rsid w:val="00A93A6B"/>
    <w:rsid w:val="00A93F05"/>
    <w:rsid w:val="00A93FA5"/>
    <w:rsid w:val="00A942DD"/>
    <w:rsid w:val="00A94306"/>
    <w:rsid w:val="00A95978"/>
    <w:rsid w:val="00A95DB4"/>
    <w:rsid w:val="00A960C5"/>
    <w:rsid w:val="00A963E8"/>
    <w:rsid w:val="00A967DE"/>
    <w:rsid w:val="00A96C53"/>
    <w:rsid w:val="00A96FCB"/>
    <w:rsid w:val="00A97239"/>
    <w:rsid w:val="00AA0E90"/>
    <w:rsid w:val="00AA10C2"/>
    <w:rsid w:val="00AA11E8"/>
    <w:rsid w:val="00AA11F6"/>
    <w:rsid w:val="00AA147A"/>
    <w:rsid w:val="00AA1ADD"/>
    <w:rsid w:val="00AA2233"/>
    <w:rsid w:val="00AA24AC"/>
    <w:rsid w:val="00AA29ED"/>
    <w:rsid w:val="00AA2A37"/>
    <w:rsid w:val="00AA3193"/>
    <w:rsid w:val="00AA333D"/>
    <w:rsid w:val="00AA360C"/>
    <w:rsid w:val="00AA3729"/>
    <w:rsid w:val="00AA38EE"/>
    <w:rsid w:val="00AA4791"/>
    <w:rsid w:val="00AA491E"/>
    <w:rsid w:val="00AA4CD8"/>
    <w:rsid w:val="00AA5400"/>
    <w:rsid w:val="00AA54CD"/>
    <w:rsid w:val="00AA552A"/>
    <w:rsid w:val="00AA55CF"/>
    <w:rsid w:val="00AA583A"/>
    <w:rsid w:val="00AA5849"/>
    <w:rsid w:val="00AA5AC2"/>
    <w:rsid w:val="00AA5C6D"/>
    <w:rsid w:val="00AA6293"/>
    <w:rsid w:val="00AA699D"/>
    <w:rsid w:val="00AA6BDF"/>
    <w:rsid w:val="00AA7382"/>
    <w:rsid w:val="00AA77BB"/>
    <w:rsid w:val="00AA7974"/>
    <w:rsid w:val="00AA7FE4"/>
    <w:rsid w:val="00AB0164"/>
    <w:rsid w:val="00AB01DD"/>
    <w:rsid w:val="00AB0335"/>
    <w:rsid w:val="00AB05CD"/>
    <w:rsid w:val="00AB08D3"/>
    <w:rsid w:val="00AB116B"/>
    <w:rsid w:val="00AB15D3"/>
    <w:rsid w:val="00AB1837"/>
    <w:rsid w:val="00AB1849"/>
    <w:rsid w:val="00AB1EE7"/>
    <w:rsid w:val="00AB23E0"/>
    <w:rsid w:val="00AB25EE"/>
    <w:rsid w:val="00AB26D6"/>
    <w:rsid w:val="00AB3016"/>
    <w:rsid w:val="00AB379A"/>
    <w:rsid w:val="00AB382B"/>
    <w:rsid w:val="00AB3B0F"/>
    <w:rsid w:val="00AB43C2"/>
    <w:rsid w:val="00AB4890"/>
    <w:rsid w:val="00AB49A1"/>
    <w:rsid w:val="00AB49B0"/>
    <w:rsid w:val="00AB53FA"/>
    <w:rsid w:val="00AB54D6"/>
    <w:rsid w:val="00AB5806"/>
    <w:rsid w:val="00AB5C9B"/>
    <w:rsid w:val="00AB62D7"/>
    <w:rsid w:val="00AB648E"/>
    <w:rsid w:val="00AB70E9"/>
    <w:rsid w:val="00AB7442"/>
    <w:rsid w:val="00AB74DC"/>
    <w:rsid w:val="00AB75E9"/>
    <w:rsid w:val="00AB7C21"/>
    <w:rsid w:val="00AB7EE2"/>
    <w:rsid w:val="00AC00A9"/>
    <w:rsid w:val="00AC045C"/>
    <w:rsid w:val="00AC0834"/>
    <w:rsid w:val="00AC0DEE"/>
    <w:rsid w:val="00AC10DB"/>
    <w:rsid w:val="00AC142E"/>
    <w:rsid w:val="00AC1A5F"/>
    <w:rsid w:val="00AC1BEB"/>
    <w:rsid w:val="00AC216C"/>
    <w:rsid w:val="00AC2AE6"/>
    <w:rsid w:val="00AC2CF7"/>
    <w:rsid w:val="00AC3046"/>
    <w:rsid w:val="00AC37F3"/>
    <w:rsid w:val="00AC3B2A"/>
    <w:rsid w:val="00AC40F6"/>
    <w:rsid w:val="00AC4EA2"/>
    <w:rsid w:val="00AC4F0D"/>
    <w:rsid w:val="00AC5897"/>
    <w:rsid w:val="00AC5D24"/>
    <w:rsid w:val="00AC6662"/>
    <w:rsid w:val="00AC6878"/>
    <w:rsid w:val="00AC6932"/>
    <w:rsid w:val="00AC6CBE"/>
    <w:rsid w:val="00AC7144"/>
    <w:rsid w:val="00AC71F6"/>
    <w:rsid w:val="00AC7898"/>
    <w:rsid w:val="00AC7BF9"/>
    <w:rsid w:val="00AD0034"/>
    <w:rsid w:val="00AD003C"/>
    <w:rsid w:val="00AD01C0"/>
    <w:rsid w:val="00AD049C"/>
    <w:rsid w:val="00AD064F"/>
    <w:rsid w:val="00AD0689"/>
    <w:rsid w:val="00AD06F2"/>
    <w:rsid w:val="00AD0841"/>
    <w:rsid w:val="00AD08E1"/>
    <w:rsid w:val="00AD1185"/>
    <w:rsid w:val="00AD1D29"/>
    <w:rsid w:val="00AD261B"/>
    <w:rsid w:val="00AD3185"/>
    <w:rsid w:val="00AD33AA"/>
    <w:rsid w:val="00AD38FE"/>
    <w:rsid w:val="00AD447B"/>
    <w:rsid w:val="00AD49B2"/>
    <w:rsid w:val="00AD5423"/>
    <w:rsid w:val="00AD5974"/>
    <w:rsid w:val="00AD6718"/>
    <w:rsid w:val="00AD68CC"/>
    <w:rsid w:val="00AD71B4"/>
    <w:rsid w:val="00AD7ACA"/>
    <w:rsid w:val="00AD7F90"/>
    <w:rsid w:val="00AE0017"/>
    <w:rsid w:val="00AE0669"/>
    <w:rsid w:val="00AE08AF"/>
    <w:rsid w:val="00AE110A"/>
    <w:rsid w:val="00AE1388"/>
    <w:rsid w:val="00AE1D08"/>
    <w:rsid w:val="00AE2038"/>
    <w:rsid w:val="00AE22BE"/>
    <w:rsid w:val="00AE2FE9"/>
    <w:rsid w:val="00AE346C"/>
    <w:rsid w:val="00AE34E7"/>
    <w:rsid w:val="00AE34F5"/>
    <w:rsid w:val="00AE385E"/>
    <w:rsid w:val="00AE3BB8"/>
    <w:rsid w:val="00AE3FCF"/>
    <w:rsid w:val="00AE46EA"/>
    <w:rsid w:val="00AE487A"/>
    <w:rsid w:val="00AE4DCC"/>
    <w:rsid w:val="00AE4EA1"/>
    <w:rsid w:val="00AE50A5"/>
    <w:rsid w:val="00AE5453"/>
    <w:rsid w:val="00AE54AF"/>
    <w:rsid w:val="00AE59B2"/>
    <w:rsid w:val="00AE5C3B"/>
    <w:rsid w:val="00AE5DCB"/>
    <w:rsid w:val="00AE5E5B"/>
    <w:rsid w:val="00AE5F3E"/>
    <w:rsid w:val="00AE6062"/>
    <w:rsid w:val="00AE62D0"/>
    <w:rsid w:val="00AE6462"/>
    <w:rsid w:val="00AE674F"/>
    <w:rsid w:val="00AE67EE"/>
    <w:rsid w:val="00AE695E"/>
    <w:rsid w:val="00AE7338"/>
    <w:rsid w:val="00AE7745"/>
    <w:rsid w:val="00AE7B54"/>
    <w:rsid w:val="00AF0118"/>
    <w:rsid w:val="00AF0569"/>
    <w:rsid w:val="00AF0735"/>
    <w:rsid w:val="00AF0ADD"/>
    <w:rsid w:val="00AF0E5B"/>
    <w:rsid w:val="00AF148A"/>
    <w:rsid w:val="00AF14F1"/>
    <w:rsid w:val="00AF1B13"/>
    <w:rsid w:val="00AF1BC4"/>
    <w:rsid w:val="00AF1FB2"/>
    <w:rsid w:val="00AF2743"/>
    <w:rsid w:val="00AF27FD"/>
    <w:rsid w:val="00AF2916"/>
    <w:rsid w:val="00AF2A94"/>
    <w:rsid w:val="00AF2DE4"/>
    <w:rsid w:val="00AF30F7"/>
    <w:rsid w:val="00AF3331"/>
    <w:rsid w:val="00AF3431"/>
    <w:rsid w:val="00AF3DD6"/>
    <w:rsid w:val="00AF3E10"/>
    <w:rsid w:val="00AF3F7A"/>
    <w:rsid w:val="00AF44E2"/>
    <w:rsid w:val="00AF48CC"/>
    <w:rsid w:val="00AF496E"/>
    <w:rsid w:val="00AF4DD8"/>
    <w:rsid w:val="00AF5DBD"/>
    <w:rsid w:val="00AF603C"/>
    <w:rsid w:val="00AF6456"/>
    <w:rsid w:val="00AF6571"/>
    <w:rsid w:val="00AF6D70"/>
    <w:rsid w:val="00AF790A"/>
    <w:rsid w:val="00AF79AC"/>
    <w:rsid w:val="00AF7D91"/>
    <w:rsid w:val="00AF7E15"/>
    <w:rsid w:val="00B0027B"/>
    <w:rsid w:val="00B00706"/>
    <w:rsid w:val="00B00E26"/>
    <w:rsid w:val="00B00F41"/>
    <w:rsid w:val="00B00FC8"/>
    <w:rsid w:val="00B0179F"/>
    <w:rsid w:val="00B017F0"/>
    <w:rsid w:val="00B01AF5"/>
    <w:rsid w:val="00B01CB6"/>
    <w:rsid w:val="00B01E24"/>
    <w:rsid w:val="00B0248D"/>
    <w:rsid w:val="00B025A8"/>
    <w:rsid w:val="00B025FB"/>
    <w:rsid w:val="00B026F1"/>
    <w:rsid w:val="00B02B4A"/>
    <w:rsid w:val="00B03D81"/>
    <w:rsid w:val="00B03ED0"/>
    <w:rsid w:val="00B04449"/>
    <w:rsid w:val="00B0450E"/>
    <w:rsid w:val="00B0464B"/>
    <w:rsid w:val="00B053AC"/>
    <w:rsid w:val="00B05BA0"/>
    <w:rsid w:val="00B06215"/>
    <w:rsid w:val="00B06308"/>
    <w:rsid w:val="00B064E3"/>
    <w:rsid w:val="00B06A46"/>
    <w:rsid w:val="00B071CE"/>
    <w:rsid w:val="00B075FB"/>
    <w:rsid w:val="00B07601"/>
    <w:rsid w:val="00B077D5"/>
    <w:rsid w:val="00B07E26"/>
    <w:rsid w:val="00B10093"/>
    <w:rsid w:val="00B10464"/>
    <w:rsid w:val="00B105C2"/>
    <w:rsid w:val="00B1064E"/>
    <w:rsid w:val="00B111F1"/>
    <w:rsid w:val="00B1126B"/>
    <w:rsid w:val="00B113B4"/>
    <w:rsid w:val="00B11CD8"/>
    <w:rsid w:val="00B1223E"/>
    <w:rsid w:val="00B12244"/>
    <w:rsid w:val="00B12324"/>
    <w:rsid w:val="00B12392"/>
    <w:rsid w:val="00B1251B"/>
    <w:rsid w:val="00B126D5"/>
    <w:rsid w:val="00B1280B"/>
    <w:rsid w:val="00B12A59"/>
    <w:rsid w:val="00B12D84"/>
    <w:rsid w:val="00B13848"/>
    <w:rsid w:val="00B138AB"/>
    <w:rsid w:val="00B13A67"/>
    <w:rsid w:val="00B1469E"/>
    <w:rsid w:val="00B146B6"/>
    <w:rsid w:val="00B14975"/>
    <w:rsid w:val="00B14987"/>
    <w:rsid w:val="00B14AF0"/>
    <w:rsid w:val="00B14C32"/>
    <w:rsid w:val="00B14FD8"/>
    <w:rsid w:val="00B151C3"/>
    <w:rsid w:val="00B153DA"/>
    <w:rsid w:val="00B1585B"/>
    <w:rsid w:val="00B15D06"/>
    <w:rsid w:val="00B16052"/>
    <w:rsid w:val="00B16904"/>
    <w:rsid w:val="00B17621"/>
    <w:rsid w:val="00B178BF"/>
    <w:rsid w:val="00B17DC0"/>
    <w:rsid w:val="00B204F6"/>
    <w:rsid w:val="00B20B31"/>
    <w:rsid w:val="00B213D8"/>
    <w:rsid w:val="00B21E33"/>
    <w:rsid w:val="00B22431"/>
    <w:rsid w:val="00B22639"/>
    <w:rsid w:val="00B227E6"/>
    <w:rsid w:val="00B23628"/>
    <w:rsid w:val="00B239E0"/>
    <w:rsid w:val="00B239EA"/>
    <w:rsid w:val="00B23A7C"/>
    <w:rsid w:val="00B23E8A"/>
    <w:rsid w:val="00B243BE"/>
    <w:rsid w:val="00B244D9"/>
    <w:rsid w:val="00B24717"/>
    <w:rsid w:val="00B248A5"/>
    <w:rsid w:val="00B24BDB"/>
    <w:rsid w:val="00B24C19"/>
    <w:rsid w:val="00B25FDD"/>
    <w:rsid w:val="00B2627A"/>
    <w:rsid w:val="00B26471"/>
    <w:rsid w:val="00B2697F"/>
    <w:rsid w:val="00B269E3"/>
    <w:rsid w:val="00B26FF5"/>
    <w:rsid w:val="00B27262"/>
    <w:rsid w:val="00B27280"/>
    <w:rsid w:val="00B300B1"/>
    <w:rsid w:val="00B30157"/>
    <w:rsid w:val="00B303FF"/>
    <w:rsid w:val="00B30DE9"/>
    <w:rsid w:val="00B313BC"/>
    <w:rsid w:val="00B3141A"/>
    <w:rsid w:val="00B31896"/>
    <w:rsid w:val="00B319BA"/>
    <w:rsid w:val="00B325C0"/>
    <w:rsid w:val="00B32692"/>
    <w:rsid w:val="00B328F5"/>
    <w:rsid w:val="00B32A1E"/>
    <w:rsid w:val="00B33418"/>
    <w:rsid w:val="00B339D7"/>
    <w:rsid w:val="00B33B87"/>
    <w:rsid w:val="00B33C85"/>
    <w:rsid w:val="00B33EBE"/>
    <w:rsid w:val="00B34039"/>
    <w:rsid w:val="00B341EF"/>
    <w:rsid w:val="00B342C2"/>
    <w:rsid w:val="00B34443"/>
    <w:rsid w:val="00B34744"/>
    <w:rsid w:val="00B34A64"/>
    <w:rsid w:val="00B34D3C"/>
    <w:rsid w:val="00B352D9"/>
    <w:rsid w:val="00B35616"/>
    <w:rsid w:val="00B35AF6"/>
    <w:rsid w:val="00B37091"/>
    <w:rsid w:val="00B3768C"/>
    <w:rsid w:val="00B37AB7"/>
    <w:rsid w:val="00B37D11"/>
    <w:rsid w:val="00B37D29"/>
    <w:rsid w:val="00B37E70"/>
    <w:rsid w:val="00B37F84"/>
    <w:rsid w:val="00B403CD"/>
    <w:rsid w:val="00B4075C"/>
    <w:rsid w:val="00B4093E"/>
    <w:rsid w:val="00B410E6"/>
    <w:rsid w:val="00B4150E"/>
    <w:rsid w:val="00B4169D"/>
    <w:rsid w:val="00B41929"/>
    <w:rsid w:val="00B419CE"/>
    <w:rsid w:val="00B41E87"/>
    <w:rsid w:val="00B4294E"/>
    <w:rsid w:val="00B42D9D"/>
    <w:rsid w:val="00B42EE2"/>
    <w:rsid w:val="00B439B2"/>
    <w:rsid w:val="00B43E34"/>
    <w:rsid w:val="00B44130"/>
    <w:rsid w:val="00B44440"/>
    <w:rsid w:val="00B44586"/>
    <w:rsid w:val="00B44837"/>
    <w:rsid w:val="00B44936"/>
    <w:rsid w:val="00B4540A"/>
    <w:rsid w:val="00B45560"/>
    <w:rsid w:val="00B46096"/>
    <w:rsid w:val="00B46AC8"/>
    <w:rsid w:val="00B47155"/>
    <w:rsid w:val="00B47359"/>
    <w:rsid w:val="00B47670"/>
    <w:rsid w:val="00B47DDF"/>
    <w:rsid w:val="00B47E95"/>
    <w:rsid w:val="00B500A5"/>
    <w:rsid w:val="00B505CA"/>
    <w:rsid w:val="00B509E8"/>
    <w:rsid w:val="00B50A5E"/>
    <w:rsid w:val="00B50F1D"/>
    <w:rsid w:val="00B51BAE"/>
    <w:rsid w:val="00B51C3C"/>
    <w:rsid w:val="00B52376"/>
    <w:rsid w:val="00B5246B"/>
    <w:rsid w:val="00B53577"/>
    <w:rsid w:val="00B535C0"/>
    <w:rsid w:val="00B53616"/>
    <w:rsid w:val="00B53E5E"/>
    <w:rsid w:val="00B54232"/>
    <w:rsid w:val="00B54645"/>
    <w:rsid w:val="00B54793"/>
    <w:rsid w:val="00B54D7E"/>
    <w:rsid w:val="00B5559E"/>
    <w:rsid w:val="00B55AB4"/>
    <w:rsid w:val="00B55CFB"/>
    <w:rsid w:val="00B56002"/>
    <w:rsid w:val="00B560F3"/>
    <w:rsid w:val="00B56254"/>
    <w:rsid w:val="00B562B1"/>
    <w:rsid w:val="00B56472"/>
    <w:rsid w:val="00B56822"/>
    <w:rsid w:val="00B5701D"/>
    <w:rsid w:val="00B573A7"/>
    <w:rsid w:val="00B57552"/>
    <w:rsid w:val="00B5774A"/>
    <w:rsid w:val="00B57913"/>
    <w:rsid w:val="00B6012C"/>
    <w:rsid w:val="00B60462"/>
    <w:rsid w:val="00B60A1B"/>
    <w:rsid w:val="00B614D4"/>
    <w:rsid w:val="00B622AF"/>
    <w:rsid w:val="00B622C1"/>
    <w:rsid w:val="00B624E9"/>
    <w:rsid w:val="00B62AC7"/>
    <w:rsid w:val="00B63B55"/>
    <w:rsid w:val="00B63E1D"/>
    <w:rsid w:val="00B63E36"/>
    <w:rsid w:val="00B6421B"/>
    <w:rsid w:val="00B647EA"/>
    <w:rsid w:val="00B649C4"/>
    <w:rsid w:val="00B64FBF"/>
    <w:rsid w:val="00B65767"/>
    <w:rsid w:val="00B6589A"/>
    <w:rsid w:val="00B659D1"/>
    <w:rsid w:val="00B65DC7"/>
    <w:rsid w:val="00B6634E"/>
    <w:rsid w:val="00B663B3"/>
    <w:rsid w:val="00B6657C"/>
    <w:rsid w:val="00B667E6"/>
    <w:rsid w:val="00B66F60"/>
    <w:rsid w:val="00B670C9"/>
    <w:rsid w:val="00B67519"/>
    <w:rsid w:val="00B67853"/>
    <w:rsid w:val="00B67BC5"/>
    <w:rsid w:val="00B70A13"/>
    <w:rsid w:val="00B70D4A"/>
    <w:rsid w:val="00B71546"/>
    <w:rsid w:val="00B71D3F"/>
    <w:rsid w:val="00B71E3F"/>
    <w:rsid w:val="00B720C5"/>
    <w:rsid w:val="00B720DA"/>
    <w:rsid w:val="00B7214D"/>
    <w:rsid w:val="00B72503"/>
    <w:rsid w:val="00B726F5"/>
    <w:rsid w:val="00B72AA2"/>
    <w:rsid w:val="00B72E97"/>
    <w:rsid w:val="00B73AA4"/>
    <w:rsid w:val="00B73F81"/>
    <w:rsid w:val="00B741D5"/>
    <w:rsid w:val="00B742F8"/>
    <w:rsid w:val="00B744E0"/>
    <w:rsid w:val="00B74615"/>
    <w:rsid w:val="00B74D13"/>
    <w:rsid w:val="00B74F1C"/>
    <w:rsid w:val="00B75720"/>
    <w:rsid w:val="00B759BC"/>
    <w:rsid w:val="00B75DDE"/>
    <w:rsid w:val="00B75F75"/>
    <w:rsid w:val="00B765B6"/>
    <w:rsid w:val="00B7660A"/>
    <w:rsid w:val="00B7671B"/>
    <w:rsid w:val="00B76D1B"/>
    <w:rsid w:val="00B76F3D"/>
    <w:rsid w:val="00B7743E"/>
    <w:rsid w:val="00B7762C"/>
    <w:rsid w:val="00B7779A"/>
    <w:rsid w:val="00B7790A"/>
    <w:rsid w:val="00B77B91"/>
    <w:rsid w:val="00B809EB"/>
    <w:rsid w:val="00B8127C"/>
    <w:rsid w:val="00B8131F"/>
    <w:rsid w:val="00B81661"/>
    <w:rsid w:val="00B818FB"/>
    <w:rsid w:val="00B81A16"/>
    <w:rsid w:val="00B81CE8"/>
    <w:rsid w:val="00B81D5D"/>
    <w:rsid w:val="00B81F3A"/>
    <w:rsid w:val="00B82170"/>
    <w:rsid w:val="00B821CF"/>
    <w:rsid w:val="00B82351"/>
    <w:rsid w:val="00B82FC3"/>
    <w:rsid w:val="00B834BA"/>
    <w:rsid w:val="00B83568"/>
    <w:rsid w:val="00B836EC"/>
    <w:rsid w:val="00B8375C"/>
    <w:rsid w:val="00B83844"/>
    <w:rsid w:val="00B83B3E"/>
    <w:rsid w:val="00B83C6E"/>
    <w:rsid w:val="00B83D21"/>
    <w:rsid w:val="00B847E3"/>
    <w:rsid w:val="00B84A14"/>
    <w:rsid w:val="00B84DF0"/>
    <w:rsid w:val="00B8543A"/>
    <w:rsid w:val="00B85458"/>
    <w:rsid w:val="00B8563F"/>
    <w:rsid w:val="00B85796"/>
    <w:rsid w:val="00B85BE2"/>
    <w:rsid w:val="00B85CAC"/>
    <w:rsid w:val="00B86101"/>
    <w:rsid w:val="00B86135"/>
    <w:rsid w:val="00B8624D"/>
    <w:rsid w:val="00B8632A"/>
    <w:rsid w:val="00B86350"/>
    <w:rsid w:val="00B86971"/>
    <w:rsid w:val="00B86F2E"/>
    <w:rsid w:val="00B870C9"/>
    <w:rsid w:val="00B879CC"/>
    <w:rsid w:val="00B87A65"/>
    <w:rsid w:val="00B87F6A"/>
    <w:rsid w:val="00B90500"/>
    <w:rsid w:val="00B9063A"/>
    <w:rsid w:val="00B9084E"/>
    <w:rsid w:val="00B90AD6"/>
    <w:rsid w:val="00B90B5D"/>
    <w:rsid w:val="00B90E9A"/>
    <w:rsid w:val="00B91119"/>
    <w:rsid w:val="00B912BC"/>
    <w:rsid w:val="00B91408"/>
    <w:rsid w:val="00B91ADF"/>
    <w:rsid w:val="00B91C0E"/>
    <w:rsid w:val="00B92A00"/>
    <w:rsid w:val="00B92BA4"/>
    <w:rsid w:val="00B92DB9"/>
    <w:rsid w:val="00B9306D"/>
    <w:rsid w:val="00B930C0"/>
    <w:rsid w:val="00B93238"/>
    <w:rsid w:val="00B932D0"/>
    <w:rsid w:val="00B935F2"/>
    <w:rsid w:val="00B937B8"/>
    <w:rsid w:val="00B9388C"/>
    <w:rsid w:val="00B93BBD"/>
    <w:rsid w:val="00B945EB"/>
    <w:rsid w:val="00B946C7"/>
    <w:rsid w:val="00B94B4D"/>
    <w:rsid w:val="00B952E1"/>
    <w:rsid w:val="00B95AF6"/>
    <w:rsid w:val="00B95D32"/>
    <w:rsid w:val="00B96060"/>
    <w:rsid w:val="00B960F6"/>
    <w:rsid w:val="00B962E9"/>
    <w:rsid w:val="00B966E6"/>
    <w:rsid w:val="00B96F1E"/>
    <w:rsid w:val="00B96FAC"/>
    <w:rsid w:val="00B9704F"/>
    <w:rsid w:val="00B9731C"/>
    <w:rsid w:val="00B97D83"/>
    <w:rsid w:val="00BA026D"/>
    <w:rsid w:val="00BA081E"/>
    <w:rsid w:val="00BA0AC8"/>
    <w:rsid w:val="00BA0C18"/>
    <w:rsid w:val="00BA0E6C"/>
    <w:rsid w:val="00BA1279"/>
    <w:rsid w:val="00BA1A26"/>
    <w:rsid w:val="00BA1AC4"/>
    <w:rsid w:val="00BA1C2F"/>
    <w:rsid w:val="00BA1E18"/>
    <w:rsid w:val="00BA25CD"/>
    <w:rsid w:val="00BA2B9F"/>
    <w:rsid w:val="00BA37A2"/>
    <w:rsid w:val="00BA3D1C"/>
    <w:rsid w:val="00BA3DC9"/>
    <w:rsid w:val="00BA438F"/>
    <w:rsid w:val="00BA4513"/>
    <w:rsid w:val="00BA45E7"/>
    <w:rsid w:val="00BA47B4"/>
    <w:rsid w:val="00BA52CD"/>
    <w:rsid w:val="00BA5620"/>
    <w:rsid w:val="00BA5736"/>
    <w:rsid w:val="00BA5C62"/>
    <w:rsid w:val="00BA5D9D"/>
    <w:rsid w:val="00BA5ED1"/>
    <w:rsid w:val="00BA67F1"/>
    <w:rsid w:val="00BA69FD"/>
    <w:rsid w:val="00BA6C14"/>
    <w:rsid w:val="00BA6D7C"/>
    <w:rsid w:val="00BB006A"/>
    <w:rsid w:val="00BB09C9"/>
    <w:rsid w:val="00BB0A07"/>
    <w:rsid w:val="00BB0CB7"/>
    <w:rsid w:val="00BB114A"/>
    <w:rsid w:val="00BB13F0"/>
    <w:rsid w:val="00BB1923"/>
    <w:rsid w:val="00BB1F3F"/>
    <w:rsid w:val="00BB2037"/>
    <w:rsid w:val="00BB23DC"/>
    <w:rsid w:val="00BB2E6B"/>
    <w:rsid w:val="00BB33C6"/>
    <w:rsid w:val="00BB3447"/>
    <w:rsid w:val="00BB3449"/>
    <w:rsid w:val="00BB35CC"/>
    <w:rsid w:val="00BB36E1"/>
    <w:rsid w:val="00BB3A9C"/>
    <w:rsid w:val="00BB3D40"/>
    <w:rsid w:val="00BB3E15"/>
    <w:rsid w:val="00BB3E17"/>
    <w:rsid w:val="00BB3E43"/>
    <w:rsid w:val="00BB3E7A"/>
    <w:rsid w:val="00BB414E"/>
    <w:rsid w:val="00BB41CF"/>
    <w:rsid w:val="00BB46F5"/>
    <w:rsid w:val="00BB4A8B"/>
    <w:rsid w:val="00BB4C78"/>
    <w:rsid w:val="00BB5282"/>
    <w:rsid w:val="00BB56E8"/>
    <w:rsid w:val="00BB5D11"/>
    <w:rsid w:val="00BB5D6F"/>
    <w:rsid w:val="00BB5F66"/>
    <w:rsid w:val="00BB6153"/>
    <w:rsid w:val="00BB6655"/>
    <w:rsid w:val="00BB6B63"/>
    <w:rsid w:val="00BB6D3F"/>
    <w:rsid w:val="00BB6EFA"/>
    <w:rsid w:val="00BB6F04"/>
    <w:rsid w:val="00BB7D02"/>
    <w:rsid w:val="00BB7E06"/>
    <w:rsid w:val="00BC00D1"/>
    <w:rsid w:val="00BC0388"/>
    <w:rsid w:val="00BC0A7A"/>
    <w:rsid w:val="00BC1153"/>
    <w:rsid w:val="00BC19E5"/>
    <w:rsid w:val="00BC243D"/>
    <w:rsid w:val="00BC2B0C"/>
    <w:rsid w:val="00BC300B"/>
    <w:rsid w:val="00BC35AF"/>
    <w:rsid w:val="00BC3A2E"/>
    <w:rsid w:val="00BC3D3D"/>
    <w:rsid w:val="00BC3F0E"/>
    <w:rsid w:val="00BC5F95"/>
    <w:rsid w:val="00BC63F1"/>
    <w:rsid w:val="00BC6C8A"/>
    <w:rsid w:val="00BC746C"/>
    <w:rsid w:val="00BC754F"/>
    <w:rsid w:val="00BD0966"/>
    <w:rsid w:val="00BD0AB0"/>
    <w:rsid w:val="00BD1192"/>
    <w:rsid w:val="00BD145F"/>
    <w:rsid w:val="00BD16F0"/>
    <w:rsid w:val="00BD17F8"/>
    <w:rsid w:val="00BD1A19"/>
    <w:rsid w:val="00BD1AC3"/>
    <w:rsid w:val="00BD2163"/>
    <w:rsid w:val="00BD21E7"/>
    <w:rsid w:val="00BD244C"/>
    <w:rsid w:val="00BD2505"/>
    <w:rsid w:val="00BD29CA"/>
    <w:rsid w:val="00BD2DBB"/>
    <w:rsid w:val="00BD2E32"/>
    <w:rsid w:val="00BD2EC4"/>
    <w:rsid w:val="00BD2EF1"/>
    <w:rsid w:val="00BD3669"/>
    <w:rsid w:val="00BD38C8"/>
    <w:rsid w:val="00BD3E23"/>
    <w:rsid w:val="00BD3F29"/>
    <w:rsid w:val="00BD4353"/>
    <w:rsid w:val="00BD43E4"/>
    <w:rsid w:val="00BD46E7"/>
    <w:rsid w:val="00BD47AD"/>
    <w:rsid w:val="00BD48CD"/>
    <w:rsid w:val="00BD4A89"/>
    <w:rsid w:val="00BD4BCC"/>
    <w:rsid w:val="00BD4BF7"/>
    <w:rsid w:val="00BD4C3F"/>
    <w:rsid w:val="00BD4D4D"/>
    <w:rsid w:val="00BD50BA"/>
    <w:rsid w:val="00BD5266"/>
    <w:rsid w:val="00BD54A1"/>
    <w:rsid w:val="00BD575B"/>
    <w:rsid w:val="00BD5988"/>
    <w:rsid w:val="00BD5F85"/>
    <w:rsid w:val="00BD63BE"/>
    <w:rsid w:val="00BD661F"/>
    <w:rsid w:val="00BD6BC7"/>
    <w:rsid w:val="00BD74F7"/>
    <w:rsid w:val="00BD7574"/>
    <w:rsid w:val="00BD7CBD"/>
    <w:rsid w:val="00BD7F90"/>
    <w:rsid w:val="00BD7FDE"/>
    <w:rsid w:val="00BE0277"/>
    <w:rsid w:val="00BE06E5"/>
    <w:rsid w:val="00BE07FB"/>
    <w:rsid w:val="00BE0B95"/>
    <w:rsid w:val="00BE10E6"/>
    <w:rsid w:val="00BE13C4"/>
    <w:rsid w:val="00BE1837"/>
    <w:rsid w:val="00BE284B"/>
    <w:rsid w:val="00BE2C78"/>
    <w:rsid w:val="00BE354D"/>
    <w:rsid w:val="00BE3E19"/>
    <w:rsid w:val="00BE3FDA"/>
    <w:rsid w:val="00BE4513"/>
    <w:rsid w:val="00BE52F4"/>
    <w:rsid w:val="00BE55CC"/>
    <w:rsid w:val="00BE5857"/>
    <w:rsid w:val="00BE5A84"/>
    <w:rsid w:val="00BE5B17"/>
    <w:rsid w:val="00BE5BCB"/>
    <w:rsid w:val="00BE5F3F"/>
    <w:rsid w:val="00BE6A2F"/>
    <w:rsid w:val="00BE6BA2"/>
    <w:rsid w:val="00BE732B"/>
    <w:rsid w:val="00BE7B88"/>
    <w:rsid w:val="00BE7C13"/>
    <w:rsid w:val="00BE7E4B"/>
    <w:rsid w:val="00BE7EFB"/>
    <w:rsid w:val="00BE7F65"/>
    <w:rsid w:val="00BF044F"/>
    <w:rsid w:val="00BF099B"/>
    <w:rsid w:val="00BF0DC3"/>
    <w:rsid w:val="00BF0EC3"/>
    <w:rsid w:val="00BF1099"/>
    <w:rsid w:val="00BF1ABD"/>
    <w:rsid w:val="00BF1C17"/>
    <w:rsid w:val="00BF1D14"/>
    <w:rsid w:val="00BF1E16"/>
    <w:rsid w:val="00BF2057"/>
    <w:rsid w:val="00BF208E"/>
    <w:rsid w:val="00BF209B"/>
    <w:rsid w:val="00BF228F"/>
    <w:rsid w:val="00BF2665"/>
    <w:rsid w:val="00BF2945"/>
    <w:rsid w:val="00BF35FF"/>
    <w:rsid w:val="00BF3908"/>
    <w:rsid w:val="00BF4856"/>
    <w:rsid w:val="00BF4E47"/>
    <w:rsid w:val="00BF5015"/>
    <w:rsid w:val="00BF542B"/>
    <w:rsid w:val="00BF555C"/>
    <w:rsid w:val="00BF5637"/>
    <w:rsid w:val="00BF580B"/>
    <w:rsid w:val="00BF5BA4"/>
    <w:rsid w:val="00BF6094"/>
    <w:rsid w:val="00BF6257"/>
    <w:rsid w:val="00BF6633"/>
    <w:rsid w:val="00BF6D19"/>
    <w:rsid w:val="00BF744C"/>
    <w:rsid w:val="00BF749C"/>
    <w:rsid w:val="00BF7503"/>
    <w:rsid w:val="00BF750C"/>
    <w:rsid w:val="00BF7B85"/>
    <w:rsid w:val="00BF7C5F"/>
    <w:rsid w:val="00C000A0"/>
    <w:rsid w:val="00C00336"/>
    <w:rsid w:val="00C0059B"/>
    <w:rsid w:val="00C0063A"/>
    <w:rsid w:val="00C00755"/>
    <w:rsid w:val="00C009AF"/>
    <w:rsid w:val="00C00BC2"/>
    <w:rsid w:val="00C00C6E"/>
    <w:rsid w:val="00C00D79"/>
    <w:rsid w:val="00C010FE"/>
    <w:rsid w:val="00C014F4"/>
    <w:rsid w:val="00C0155A"/>
    <w:rsid w:val="00C0218A"/>
    <w:rsid w:val="00C024B2"/>
    <w:rsid w:val="00C02688"/>
    <w:rsid w:val="00C02694"/>
    <w:rsid w:val="00C02823"/>
    <w:rsid w:val="00C02D68"/>
    <w:rsid w:val="00C02D6D"/>
    <w:rsid w:val="00C03091"/>
    <w:rsid w:val="00C03292"/>
    <w:rsid w:val="00C036E2"/>
    <w:rsid w:val="00C036FC"/>
    <w:rsid w:val="00C0395B"/>
    <w:rsid w:val="00C0396D"/>
    <w:rsid w:val="00C03A57"/>
    <w:rsid w:val="00C03A76"/>
    <w:rsid w:val="00C03C87"/>
    <w:rsid w:val="00C047ED"/>
    <w:rsid w:val="00C04BB8"/>
    <w:rsid w:val="00C04CBF"/>
    <w:rsid w:val="00C050BB"/>
    <w:rsid w:val="00C05692"/>
    <w:rsid w:val="00C059AB"/>
    <w:rsid w:val="00C05B90"/>
    <w:rsid w:val="00C05C9B"/>
    <w:rsid w:val="00C05F59"/>
    <w:rsid w:val="00C06AAD"/>
    <w:rsid w:val="00C06C69"/>
    <w:rsid w:val="00C06C6D"/>
    <w:rsid w:val="00C06FA6"/>
    <w:rsid w:val="00C0713B"/>
    <w:rsid w:val="00C07A18"/>
    <w:rsid w:val="00C07A26"/>
    <w:rsid w:val="00C07E77"/>
    <w:rsid w:val="00C1027E"/>
    <w:rsid w:val="00C102A8"/>
    <w:rsid w:val="00C1090E"/>
    <w:rsid w:val="00C10E72"/>
    <w:rsid w:val="00C11516"/>
    <w:rsid w:val="00C11A31"/>
    <w:rsid w:val="00C11E98"/>
    <w:rsid w:val="00C12461"/>
    <w:rsid w:val="00C12797"/>
    <w:rsid w:val="00C128F2"/>
    <w:rsid w:val="00C12D12"/>
    <w:rsid w:val="00C12D8A"/>
    <w:rsid w:val="00C12F07"/>
    <w:rsid w:val="00C13889"/>
    <w:rsid w:val="00C13F25"/>
    <w:rsid w:val="00C140E4"/>
    <w:rsid w:val="00C141E9"/>
    <w:rsid w:val="00C14859"/>
    <w:rsid w:val="00C14C8E"/>
    <w:rsid w:val="00C153C8"/>
    <w:rsid w:val="00C155DF"/>
    <w:rsid w:val="00C164F5"/>
    <w:rsid w:val="00C16554"/>
    <w:rsid w:val="00C16638"/>
    <w:rsid w:val="00C16722"/>
    <w:rsid w:val="00C16BC4"/>
    <w:rsid w:val="00C171E7"/>
    <w:rsid w:val="00C17A5C"/>
    <w:rsid w:val="00C17D0B"/>
    <w:rsid w:val="00C17E47"/>
    <w:rsid w:val="00C17ED8"/>
    <w:rsid w:val="00C20268"/>
    <w:rsid w:val="00C203F2"/>
    <w:rsid w:val="00C20909"/>
    <w:rsid w:val="00C20BDB"/>
    <w:rsid w:val="00C20DA8"/>
    <w:rsid w:val="00C21875"/>
    <w:rsid w:val="00C21DE7"/>
    <w:rsid w:val="00C21F97"/>
    <w:rsid w:val="00C221B8"/>
    <w:rsid w:val="00C2274B"/>
    <w:rsid w:val="00C229EF"/>
    <w:rsid w:val="00C22D41"/>
    <w:rsid w:val="00C2360A"/>
    <w:rsid w:val="00C2399F"/>
    <w:rsid w:val="00C23B5F"/>
    <w:rsid w:val="00C23E80"/>
    <w:rsid w:val="00C243DC"/>
    <w:rsid w:val="00C246C6"/>
    <w:rsid w:val="00C24B7B"/>
    <w:rsid w:val="00C2522B"/>
    <w:rsid w:val="00C2587A"/>
    <w:rsid w:val="00C25C13"/>
    <w:rsid w:val="00C25D1B"/>
    <w:rsid w:val="00C25D4C"/>
    <w:rsid w:val="00C25DB0"/>
    <w:rsid w:val="00C25E53"/>
    <w:rsid w:val="00C25E83"/>
    <w:rsid w:val="00C26313"/>
    <w:rsid w:val="00C2655E"/>
    <w:rsid w:val="00C268DE"/>
    <w:rsid w:val="00C26B00"/>
    <w:rsid w:val="00C26DF0"/>
    <w:rsid w:val="00C2738A"/>
    <w:rsid w:val="00C27E37"/>
    <w:rsid w:val="00C27F21"/>
    <w:rsid w:val="00C30142"/>
    <w:rsid w:val="00C3025C"/>
    <w:rsid w:val="00C30855"/>
    <w:rsid w:val="00C3095F"/>
    <w:rsid w:val="00C30A14"/>
    <w:rsid w:val="00C315D3"/>
    <w:rsid w:val="00C32120"/>
    <w:rsid w:val="00C32231"/>
    <w:rsid w:val="00C324AB"/>
    <w:rsid w:val="00C324E0"/>
    <w:rsid w:val="00C327B0"/>
    <w:rsid w:val="00C333B5"/>
    <w:rsid w:val="00C3391B"/>
    <w:rsid w:val="00C33AAE"/>
    <w:rsid w:val="00C343C6"/>
    <w:rsid w:val="00C34463"/>
    <w:rsid w:val="00C34500"/>
    <w:rsid w:val="00C34561"/>
    <w:rsid w:val="00C34974"/>
    <w:rsid w:val="00C34990"/>
    <w:rsid w:val="00C34E5F"/>
    <w:rsid w:val="00C35A56"/>
    <w:rsid w:val="00C35E56"/>
    <w:rsid w:val="00C35F11"/>
    <w:rsid w:val="00C360BB"/>
    <w:rsid w:val="00C36208"/>
    <w:rsid w:val="00C365CE"/>
    <w:rsid w:val="00C36785"/>
    <w:rsid w:val="00C37413"/>
    <w:rsid w:val="00C37415"/>
    <w:rsid w:val="00C37671"/>
    <w:rsid w:val="00C37A39"/>
    <w:rsid w:val="00C37AAA"/>
    <w:rsid w:val="00C40143"/>
    <w:rsid w:val="00C40737"/>
    <w:rsid w:val="00C40995"/>
    <w:rsid w:val="00C40AFF"/>
    <w:rsid w:val="00C4136F"/>
    <w:rsid w:val="00C415A2"/>
    <w:rsid w:val="00C4233E"/>
    <w:rsid w:val="00C42EA4"/>
    <w:rsid w:val="00C43184"/>
    <w:rsid w:val="00C433C4"/>
    <w:rsid w:val="00C437D6"/>
    <w:rsid w:val="00C43B68"/>
    <w:rsid w:val="00C43D0A"/>
    <w:rsid w:val="00C44295"/>
    <w:rsid w:val="00C446DE"/>
    <w:rsid w:val="00C44778"/>
    <w:rsid w:val="00C44CA8"/>
    <w:rsid w:val="00C44FF4"/>
    <w:rsid w:val="00C452BF"/>
    <w:rsid w:val="00C4559F"/>
    <w:rsid w:val="00C45B15"/>
    <w:rsid w:val="00C45B7F"/>
    <w:rsid w:val="00C45ECE"/>
    <w:rsid w:val="00C45F0D"/>
    <w:rsid w:val="00C46646"/>
    <w:rsid w:val="00C46AE6"/>
    <w:rsid w:val="00C46BCD"/>
    <w:rsid w:val="00C46F39"/>
    <w:rsid w:val="00C47526"/>
    <w:rsid w:val="00C47722"/>
    <w:rsid w:val="00C501A1"/>
    <w:rsid w:val="00C50667"/>
    <w:rsid w:val="00C50FAF"/>
    <w:rsid w:val="00C52405"/>
    <w:rsid w:val="00C52D94"/>
    <w:rsid w:val="00C52F9D"/>
    <w:rsid w:val="00C53604"/>
    <w:rsid w:val="00C53688"/>
    <w:rsid w:val="00C53715"/>
    <w:rsid w:val="00C53D0B"/>
    <w:rsid w:val="00C546C2"/>
    <w:rsid w:val="00C54988"/>
    <w:rsid w:val="00C54B9B"/>
    <w:rsid w:val="00C54FE2"/>
    <w:rsid w:val="00C55771"/>
    <w:rsid w:val="00C557A2"/>
    <w:rsid w:val="00C558A9"/>
    <w:rsid w:val="00C5642C"/>
    <w:rsid w:val="00C569C0"/>
    <w:rsid w:val="00C56C84"/>
    <w:rsid w:val="00C56FC8"/>
    <w:rsid w:val="00C5736F"/>
    <w:rsid w:val="00C57760"/>
    <w:rsid w:val="00C60166"/>
    <w:rsid w:val="00C60242"/>
    <w:rsid w:val="00C609F6"/>
    <w:rsid w:val="00C60C5C"/>
    <w:rsid w:val="00C60E53"/>
    <w:rsid w:val="00C6196E"/>
    <w:rsid w:val="00C61C5A"/>
    <w:rsid w:val="00C62837"/>
    <w:rsid w:val="00C62B95"/>
    <w:rsid w:val="00C62F5A"/>
    <w:rsid w:val="00C63235"/>
    <w:rsid w:val="00C634C3"/>
    <w:rsid w:val="00C636CD"/>
    <w:rsid w:val="00C637D0"/>
    <w:rsid w:val="00C637D3"/>
    <w:rsid w:val="00C63AF5"/>
    <w:rsid w:val="00C63C12"/>
    <w:rsid w:val="00C63CF7"/>
    <w:rsid w:val="00C64230"/>
    <w:rsid w:val="00C644DA"/>
    <w:rsid w:val="00C64B0C"/>
    <w:rsid w:val="00C6515C"/>
    <w:rsid w:val="00C65343"/>
    <w:rsid w:val="00C65537"/>
    <w:rsid w:val="00C658FC"/>
    <w:rsid w:val="00C65AA7"/>
    <w:rsid w:val="00C6686B"/>
    <w:rsid w:val="00C670D5"/>
    <w:rsid w:val="00C67494"/>
    <w:rsid w:val="00C67B15"/>
    <w:rsid w:val="00C67E0B"/>
    <w:rsid w:val="00C70318"/>
    <w:rsid w:val="00C70444"/>
    <w:rsid w:val="00C70B68"/>
    <w:rsid w:val="00C7126B"/>
    <w:rsid w:val="00C715AE"/>
    <w:rsid w:val="00C724DD"/>
    <w:rsid w:val="00C726A3"/>
    <w:rsid w:val="00C729FC"/>
    <w:rsid w:val="00C72B44"/>
    <w:rsid w:val="00C73650"/>
    <w:rsid w:val="00C73748"/>
    <w:rsid w:val="00C73791"/>
    <w:rsid w:val="00C73887"/>
    <w:rsid w:val="00C745D2"/>
    <w:rsid w:val="00C74AC0"/>
    <w:rsid w:val="00C74BA1"/>
    <w:rsid w:val="00C74D92"/>
    <w:rsid w:val="00C75245"/>
    <w:rsid w:val="00C75691"/>
    <w:rsid w:val="00C75B7D"/>
    <w:rsid w:val="00C75CB1"/>
    <w:rsid w:val="00C75CBE"/>
    <w:rsid w:val="00C7609C"/>
    <w:rsid w:val="00C766C7"/>
    <w:rsid w:val="00C76B03"/>
    <w:rsid w:val="00C76BBB"/>
    <w:rsid w:val="00C76E99"/>
    <w:rsid w:val="00C76F4F"/>
    <w:rsid w:val="00C773A7"/>
    <w:rsid w:val="00C7742B"/>
    <w:rsid w:val="00C774D3"/>
    <w:rsid w:val="00C77757"/>
    <w:rsid w:val="00C777B6"/>
    <w:rsid w:val="00C77927"/>
    <w:rsid w:val="00C77E56"/>
    <w:rsid w:val="00C77FD9"/>
    <w:rsid w:val="00C802CE"/>
    <w:rsid w:val="00C80480"/>
    <w:rsid w:val="00C80642"/>
    <w:rsid w:val="00C80D52"/>
    <w:rsid w:val="00C80DCB"/>
    <w:rsid w:val="00C80E29"/>
    <w:rsid w:val="00C8136B"/>
    <w:rsid w:val="00C8169F"/>
    <w:rsid w:val="00C821DB"/>
    <w:rsid w:val="00C829B6"/>
    <w:rsid w:val="00C82E79"/>
    <w:rsid w:val="00C83CCC"/>
    <w:rsid w:val="00C84058"/>
    <w:rsid w:val="00C844D8"/>
    <w:rsid w:val="00C84954"/>
    <w:rsid w:val="00C851E6"/>
    <w:rsid w:val="00C85323"/>
    <w:rsid w:val="00C85522"/>
    <w:rsid w:val="00C85542"/>
    <w:rsid w:val="00C85661"/>
    <w:rsid w:val="00C85E8E"/>
    <w:rsid w:val="00C85F2F"/>
    <w:rsid w:val="00C86075"/>
    <w:rsid w:val="00C860A5"/>
    <w:rsid w:val="00C86541"/>
    <w:rsid w:val="00C86D04"/>
    <w:rsid w:val="00C86FED"/>
    <w:rsid w:val="00C8703B"/>
    <w:rsid w:val="00C8714A"/>
    <w:rsid w:val="00C871F6"/>
    <w:rsid w:val="00C87624"/>
    <w:rsid w:val="00C87857"/>
    <w:rsid w:val="00C87CD2"/>
    <w:rsid w:val="00C903CF"/>
    <w:rsid w:val="00C90CF5"/>
    <w:rsid w:val="00C90E80"/>
    <w:rsid w:val="00C90FB4"/>
    <w:rsid w:val="00C910CC"/>
    <w:rsid w:val="00C91181"/>
    <w:rsid w:val="00C9145B"/>
    <w:rsid w:val="00C91CA2"/>
    <w:rsid w:val="00C91CD5"/>
    <w:rsid w:val="00C91D69"/>
    <w:rsid w:val="00C91E34"/>
    <w:rsid w:val="00C9202B"/>
    <w:rsid w:val="00C92602"/>
    <w:rsid w:val="00C92C15"/>
    <w:rsid w:val="00C941AE"/>
    <w:rsid w:val="00C94BF9"/>
    <w:rsid w:val="00C94C37"/>
    <w:rsid w:val="00C94C8C"/>
    <w:rsid w:val="00C94DAF"/>
    <w:rsid w:val="00C95202"/>
    <w:rsid w:val="00C9544C"/>
    <w:rsid w:val="00C9547E"/>
    <w:rsid w:val="00C95552"/>
    <w:rsid w:val="00C95DF5"/>
    <w:rsid w:val="00C9675B"/>
    <w:rsid w:val="00C9690C"/>
    <w:rsid w:val="00C96B52"/>
    <w:rsid w:val="00C97052"/>
    <w:rsid w:val="00C97419"/>
    <w:rsid w:val="00C979BA"/>
    <w:rsid w:val="00C97ED5"/>
    <w:rsid w:val="00CA00CC"/>
    <w:rsid w:val="00CA05AB"/>
    <w:rsid w:val="00CA09A2"/>
    <w:rsid w:val="00CA1513"/>
    <w:rsid w:val="00CA18D6"/>
    <w:rsid w:val="00CA2206"/>
    <w:rsid w:val="00CA22A8"/>
    <w:rsid w:val="00CA22DA"/>
    <w:rsid w:val="00CA2388"/>
    <w:rsid w:val="00CA2C4D"/>
    <w:rsid w:val="00CA306C"/>
    <w:rsid w:val="00CA30A1"/>
    <w:rsid w:val="00CA353F"/>
    <w:rsid w:val="00CA3804"/>
    <w:rsid w:val="00CA3C75"/>
    <w:rsid w:val="00CA4C71"/>
    <w:rsid w:val="00CA4ED7"/>
    <w:rsid w:val="00CA5037"/>
    <w:rsid w:val="00CA5101"/>
    <w:rsid w:val="00CA549C"/>
    <w:rsid w:val="00CA5E10"/>
    <w:rsid w:val="00CA6150"/>
    <w:rsid w:val="00CA6382"/>
    <w:rsid w:val="00CA6475"/>
    <w:rsid w:val="00CA6661"/>
    <w:rsid w:val="00CA732A"/>
    <w:rsid w:val="00CA769A"/>
    <w:rsid w:val="00CA77D9"/>
    <w:rsid w:val="00CA7AB3"/>
    <w:rsid w:val="00CA7C57"/>
    <w:rsid w:val="00CA7CBA"/>
    <w:rsid w:val="00CA7E10"/>
    <w:rsid w:val="00CB0398"/>
    <w:rsid w:val="00CB051E"/>
    <w:rsid w:val="00CB05F8"/>
    <w:rsid w:val="00CB0D37"/>
    <w:rsid w:val="00CB0F0E"/>
    <w:rsid w:val="00CB1423"/>
    <w:rsid w:val="00CB1511"/>
    <w:rsid w:val="00CB15DD"/>
    <w:rsid w:val="00CB1FAD"/>
    <w:rsid w:val="00CB2CA5"/>
    <w:rsid w:val="00CB31B5"/>
    <w:rsid w:val="00CB365B"/>
    <w:rsid w:val="00CB37A0"/>
    <w:rsid w:val="00CB3B3A"/>
    <w:rsid w:val="00CB3BDD"/>
    <w:rsid w:val="00CB4495"/>
    <w:rsid w:val="00CB46FE"/>
    <w:rsid w:val="00CB503E"/>
    <w:rsid w:val="00CB55DA"/>
    <w:rsid w:val="00CB571B"/>
    <w:rsid w:val="00CB5850"/>
    <w:rsid w:val="00CB5F57"/>
    <w:rsid w:val="00CB64C0"/>
    <w:rsid w:val="00CB6B6E"/>
    <w:rsid w:val="00CB75A6"/>
    <w:rsid w:val="00CB7635"/>
    <w:rsid w:val="00CB77DD"/>
    <w:rsid w:val="00CB78EA"/>
    <w:rsid w:val="00CB7B9C"/>
    <w:rsid w:val="00CC01A8"/>
    <w:rsid w:val="00CC07F8"/>
    <w:rsid w:val="00CC085B"/>
    <w:rsid w:val="00CC0CB1"/>
    <w:rsid w:val="00CC12BB"/>
    <w:rsid w:val="00CC1484"/>
    <w:rsid w:val="00CC16C6"/>
    <w:rsid w:val="00CC23AC"/>
    <w:rsid w:val="00CC2464"/>
    <w:rsid w:val="00CC2481"/>
    <w:rsid w:val="00CC2EF0"/>
    <w:rsid w:val="00CC33EF"/>
    <w:rsid w:val="00CC3666"/>
    <w:rsid w:val="00CC3697"/>
    <w:rsid w:val="00CC377D"/>
    <w:rsid w:val="00CC3C1C"/>
    <w:rsid w:val="00CC3DC8"/>
    <w:rsid w:val="00CC3F3F"/>
    <w:rsid w:val="00CC3FB8"/>
    <w:rsid w:val="00CC427C"/>
    <w:rsid w:val="00CC4633"/>
    <w:rsid w:val="00CC4663"/>
    <w:rsid w:val="00CC4782"/>
    <w:rsid w:val="00CC4AE2"/>
    <w:rsid w:val="00CC4F09"/>
    <w:rsid w:val="00CC510F"/>
    <w:rsid w:val="00CC527C"/>
    <w:rsid w:val="00CC53D2"/>
    <w:rsid w:val="00CC5486"/>
    <w:rsid w:val="00CC5820"/>
    <w:rsid w:val="00CC5CF4"/>
    <w:rsid w:val="00CC5E97"/>
    <w:rsid w:val="00CC646F"/>
    <w:rsid w:val="00CC6514"/>
    <w:rsid w:val="00CC6874"/>
    <w:rsid w:val="00CC7190"/>
    <w:rsid w:val="00CC71BD"/>
    <w:rsid w:val="00CC7427"/>
    <w:rsid w:val="00CC758E"/>
    <w:rsid w:val="00CC767A"/>
    <w:rsid w:val="00CC7B89"/>
    <w:rsid w:val="00CD0774"/>
    <w:rsid w:val="00CD07EF"/>
    <w:rsid w:val="00CD0A5A"/>
    <w:rsid w:val="00CD0D4F"/>
    <w:rsid w:val="00CD10C0"/>
    <w:rsid w:val="00CD11F6"/>
    <w:rsid w:val="00CD1413"/>
    <w:rsid w:val="00CD18DC"/>
    <w:rsid w:val="00CD1D5E"/>
    <w:rsid w:val="00CD2213"/>
    <w:rsid w:val="00CD287A"/>
    <w:rsid w:val="00CD2B7D"/>
    <w:rsid w:val="00CD3282"/>
    <w:rsid w:val="00CD32CA"/>
    <w:rsid w:val="00CD3A88"/>
    <w:rsid w:val="00CD3E12"/>
    <w:rsid w:val="00CD402C"/>
    <w:rsid w:val="00CD41AC"/>
    <w:rsid w:val="00CD4292"/>
    <w:rsid w:val="00CD42E9"/>
    <w:rsid w:val="00CD442F"/>
    <w:rsid w:val="00CD53A3"/>
    <w:rsid w:val="00CD57D9"/>
    <w:rsid w:val="00CD5CC3"/>
    <w:rsid w:val="00CD5D2A"/>
    <w:rsid w:val="00CD637F"/>
    <w:rsid w:val="00CD643F"/>
    <w:rsid w:val="00CD65B6"/>
    <w:rsid w:val="00CD6634"/>
    <w:rsid w:val="00CD66F6"/>
    <w:rsid w:val="00CD6852"/>
    <w:rsid w:val="00CD68BF"/>
    <w:rsid w:val="00CD7B26"/>
    <w:rsid w:val="00CD7B66"/>
    <w:rsid w:val="00CD7EA0"/>
    <w:rsid w:val="00CE05D7"/>
    <w:rsid w:val="00CE0733"/>
    <w:rsid w:val="00CE091B"/>
    <w:rsid w:val="00CE0D82"/>
    <w:rsid w:val="00CE0F67"/>
    <w:rsid w:val="00CE0FDB"/>
    <w:rsid w:val="00CE1310"/>
    <w:rsid w:val="00CE150E"/>
    <w:rsid w:val="00CE196B"/>
    <w:rsid w:val="00CE1AB9"/>
    <w:rsid w:val="00CE1CB8"/>
    <w:rsid w:val="00CE1DE9"/>
    <w:rsid w:val="00CE1F8C"/>
    <w:rsid w:val="00CE242B"/>
    <w:rsid w:val="00CE2491"/>
    <w:rsid w:val="00CE2C9C"/>
    <w:rsid w:val="00CE2DBB"/>
    <w:rsid w:val="00CE2FCC"/>
    <w:rsid w:val="00CE3481"/>
    <w:rsid w:val="00CE3865"/>
    <w:rsid w:val="00CE3906"/>
    <w:rsid w:val="00CE3C28"/>
    <w:rsid w:val="00CE3E9D"/>
    <w:rsid w:val="00CE41A6"/>
    <w:rsid w:val="00CE4492"/>
    <w:rsid w:val="00CE4859"/>
    <w:rsid w:val="00CE4D8F"/>
    <w:rsid w:val="00CE4FEA"/>
    <w:rsid w:val="00CE5053"/>
    <w:rsid w:val="00CE518A"/>
    <w:rsid w:val="00CE5472"/>
    <w:rsid w:val="00CE571C"/>
    <w:rsid w:val="00CE5ADD"/>
    <w:rsid w:val="00CE5C95"/>
    <w:rsid w:val="00CE5E0E"/>
    <w:rsid w:val="00CE5E2D"/>
    <w:rsid w:val="00CE5EC3"/>
    <w:rsid w:val="00CE6212"/>
    <w:rsid w:val="00CE628E"/>
    <w:rsid w:val="00CE6407"/>
    <w:rsid w:val="00CE655F"/>
    <w:rsid w:val="00CE76C3"/>
    <w:rsid w:val="00CE7A02"/>
    <w:rsid w:val="00CE7CEC"/>
    <w:rsid w:val="00CE7F01"/>
    <w:rsid w:val="00CE7F25"/>
    <w:rsid w:val="00CE7F8D"/>
    <w:rsid w:val="00CF00E7"/>
    <w:rsid w:val="00CF0187"/>
    <w:rsid w:val="00CF059B"/>
    <w:rsid w:val="00CF063C"/>
    <w:rsid w:val="00CF0B08"/>
    <w:rsid w:val="00CF0E9F"/>
    <w:rsid w:val="00CF10A6"/>
    <w:rsid w:val="00CF1258"/>
    <w:rsid w:val="00CF1398"/>
    <w:rsid w:val="00CF15CA"/>
    <w:rsid w:val="00CF1823"/>
    <w:rsid w:val="00CF1A7F"/>
    <w:rsid w:val="00CF1B92"/>
    <w:rsid w:val="00CF1D5C"/>
    <w:rsid w:val="00CF22D3"/>
    <w:rsid w:val="00CF299A"/>
    <w:rsid w:val="00CF2ADF"/>
    <w:rsid w:val="00CF2BAA"/>
    <w:rsid w:val="00CF2DFA"/>
    <w:rsid w:val="00CF35CF"/>
    <w:rsid w:val="00CF3A30"/>
    <w:rsid w:val="00CF3DB2"/>
    <w:rsid w:val="00CF3F59"/>
    <w:rsid w:val="00CF3F61"/>
    <w:rsid w:val="00CF4604"/>
    <w:rsid w:val="00CF51CB"/>
    <w:rsid w:val="00CF5B59"/>
    <w:rsid w:val="00CF6213"/>
    <w:rsid w:val="00CF70D5"/>
    <w:rsid w:val="00CF71FE"/>
    <w:rsid w:val="00CF72FE"/>
    <w:rsid w:val="00CF7490"/>
    <w:rsid w:val="00D009B0"/>
    <w:rsid w:val="00D00A2F"/>
    <w:rsid w:val="00D00CF6"/>
    <w:rsid w:val="00D00DEA"/>
    <w:rsid w:val="00D01621"/>
    <w:rsid w:val="00D01868"/>
    <w:rsid w:val="00D0197D"/>
    <w:rsid w:val="00D01C6C"/>
    <w:rsid w:val="00D01EF9"/>
    <w:rsid w:val="00D02CC1"/>
    <w:rsid w:val="00D02DF0"/>
    <w:rsid w:val="00D02EA3"/>
    <w:rsid w:val="00D0308E"/>
    <w:rsid w:val="00D0325C"/>
    <w:rsid w:val="00D03F1D"/>
    <w:rsid w:val="00D03F2D"/>
    <w:rsid w:val="00D0408C"/>
    <w:rsid w:val="00D0426C"/>
    <w:rsid w:val="00D04923"/>
    <w:rsid w:val="00D04972"/>
    <w:rsid w:val="00D04EE6"/>
    <w:rsid w:val="00D0531F"/>
    <w:rsid w:val="00D055BC"/>
    <w:rsid w:val="00D0627F"/>
    <w:rsid w:val="00D063CD"/>
    <w:rsid w:val="00D065A6"/>
    <w:rsid w:val="00D069AE"/>
    <w:rsid w:val="00D06B16"/>
    <w:rsid w:val="00D06ED9"/>
    <w:rsid w:val="00D072EC"/>
    <w:rsid w:val="00D0767A"/>
    <w:rsid w:val="00D100EC"/>
    <w:rsid w:val="00D108C5"/>
    <w:rsid w:val="00D1097A"/>
    <w:rsid w:val="00D10992"/>
    <w:rsid w:val="00D10AA0"/>
    <w:rsid w:val="00D10EF4"/>
    <w:rsid w:val="00D115D5"/>
    <w:rsid w:val="00D115EF"/>
    <w:rsid w:val="00D1184C"/>
    <w:rsid w:val="00D1210C"/>
    <w:rsid w:val="00D124FC"/>
    <w:rsid w:val="00D12635"/>
    <w:rsid w:val="00D12A96"/>
    <w:rsid w:val="00D13150"/>
    <w:rsid w:val="00D13181"/>
    <w:rsid w:val="00D13607"/>
    <w:rsid w:val="00D138A9"/>
    <w:rsid w:val="00D13C78"/>
    <w:rsid w:val="00D13D58"/>
    <w:rsid w:val="00D14011"/>
    <w:rsid w:val="00D143D0"/>
    <w:rsid w:val="00D1482C"/>
    <w:rsid w:val="00D14860"/>
    <w:rsid w:val="00D15151"/>
    <w:rsid w:val="00D15632"/>
    <w:rsid w:val="00D1574A"/>
    <w:rsid w:val="00D16BB7"/>
    <w:rsid w:val="00D1745F"/>
    <w:rsid w:val="00D17CB5"/>
    <w:rsid w:val="00D17EE0"/>
    <w:rsid w:val="00D20395"/>
    <w:rsid w:val="00D205E1"/>
    <w:rsid w:val="00D20A0F"/>
    <w:rsid w:val="00D2153C"/>
    <w:rsid w:val="00D2172A"/>
    <w:rsid w:val="00D217C2"/>
    <w:rsid w:val="00D218B9"/>
    <w:rsid w:val="00D22053"/>
    <w:rsid w:val="00D22135"/>
    <w:rsid w:val="00D22415"/>
    <w:rsid w:val="00D2276E"/>
    <w:rsid w:val="00D22959"/>
    <w:rsid w:val="00D22B94"/>
    <w:rsid w:val="00D22C31"/>
    <w:rsid w:val="00D22DFA"/>
    <w:rsid w:val="00D23976"/>
    <w:rsid w:val="00D23D13"/>
    <w:rsid w:val="00D23DC6"/>
    <w:rsid w:val="00D23DEC"/>
    <w:rsid w:val="00D24108"/>
    <w:rsid w:val="00D246BF"/>
    <w:rsid w:val="00D24D0E"/>
    <w:rsid w:val="00D24DD9"/>
    <w:rsid w:val="00D24E93"/>
    <w:rsid w:val="00D2538E"/>
    <w:rsid w:val="00D25AC3"/>
    <w:rsid w:val="00D268E6"/>
    <w:rsid w:val="00D26942"/>
    <w:rsid w:val="00D26F73"/>
    <w:rsid w:val="00D26F97"/>
    <w:rsid w:val="00D275B2"/>
    <w:rsid w:val="00D277AF"/>
    <w:rsid w:val="00D27BCB"/>
    <w:rsid w:val="00D30922"/>
    <w:rsid w:val="00D30AEC"/>
    <w:rsid w:val="00D30B96"/>
    <w:rsid w:val="00D30EEE"/>
    <w:rsid w:val="00D3194B"/>
    <w:rsid w:val="00D31C13"/>
    <w:rsid w:val="00D31E62"/>
    <w:rsid w:val="00D32048"/>
    <w:rsid w:val="00D320F4"/>
    <w:rsid w:val="00D32398"/>
    <w:rsid w:val="00D32471"/>
    <w:rsid w:val="00D326BB"/>
    <w:rsid w:val="00D32897"/>
    <w:rsid w:val="00D32F7E"/>
    <w:rsid w:val="00D331FB"/>
    <w:rsid w:val="00D33597"/>
    <w:rsid w:val="00D33AD8"/>
    <w:rsid w:val="00D33BCD"/>
    <w:rsid w:val="00D34DEF"/>
    <w:rsid w:val="00D3547D"/>
    <w:rsid w:val="00D367C3"/>
    <w:rsid w:val="00D37A14"/>
    <w:rsid w:val="00D37B52"/>
    <w:rsid w:val="00D401A1"/>
    <w:rsid w:val="00D4038A"/>
    <w:rsid w:val="00D4077D"/>
    <w:rsid w:val="00D40BE2"/>
    <w:rsid w:val="00D4128F"/>
    <w:rsid w:val="00D4159C"/>
    <w:rsid w:val="00D41CB6"/>
    <w:rsid w:val="00D41E39"/>
    <w:rsid w:val="00D4200E"/>
    <w:rsid w:val="00D42083"/>
    <w:rsid w:val="00D420A5"/>
    <w:rsid w:val="00D42C5F"/>
    <w:rsid w:val="00D431F2"/>
    <w:rsid w:val="00D43260"/>
    <w:rsid w:val="00D43618"/>
    <w:rsid w:val="00D438B2"/>
    <w:rsid w:val="00D43901"/>
    <w:rsid w:val="00D43A32"/>
    <w:rsid w:val="00D43E12"/>
    <w:rsid w:val="00D4495A"/>
    <w:rsid w:val="00D45010"/>
    <w:rsid w:val="00D45050"/>
    <w:rsid w:val="00D457CE"/>
    <w:rsid w:val="00D4580D"/>
    <w:rsid w:val="00D45954"/>
    <w:rsid w:val="00D45B3F"/>
    <w:rsid w:val="00D45BD3"/>
    <w:rsid w:val="00D460DD"/>
    <w:rsid w:val="00D46722"/>
    <w:rsid w:val="00D46989"/>
    <w:rsid w:val="00D46B3F"/>
    <w:rsid w:val="00D46FDD"/>
    <w:rsid w:val="00D47669"/>
    <w:rsid w:val="00D4792C"/>
    <w:rsid w:val="00D502B5"/>
    <w:rsid w:val="00D50439"/>
    <w:rsid w:val="00D50509"/>
    <w:rsid w:val="00D50E39"/>
    <w:rsid w:val="00D514A4"/>
    <w:rsid w:val="00D516BE"/>
    <w:rsid w:val="00D52457"/>
    <w:rsid w:val="00D52F6C"/>
    <w:rsid w:val="00D5338E"/>
    <w:rsid w:val="00D53550"/>
    <w:rsid w:val="00D535AB"/>
    <w:rsid w:val="00D539B3"/>
    <w:rsid w:val="00D542F9"/>
    <w:rsid w:val="00D545DC"/>
    <w:rsid w:val="00D549D2"/>
    <w:rsid w:val="00D54C4D"/>
    <w:rsid w:val="00D54E10"/>
    <w:rsid w:val="00D5529B"/>
    <w:rsid w:val="00D553CF"/>
    <w:rsid w:val="00D56340"/>
    <w:rsid w:val="00D5652E"/>
    <w:rsid w:val="00D56812"/>
    <w:rsid w:val="00D568D2"/>
    <w:rsid w:val="00D56CC7"/>
    <w:rsid w:val="00D56DF1"/>
    <w:rsid w:val="00D56E91"/>
    <w:rsid w:val="00D56E99"/>
    <w:rsid w:val="00D5749C"/>
    <w:rsid w:val="00D574E9"/>
    <w:rsid w:val="00D575EE"/>
    <w:rsid w:val="00D57833"/>
    <w:rsid w:val="00D60097"/>
    <w:rsid w:val="00D6047A"/>
    <w:rsid w:val="00D6058D"/>
    <w:rsid w:val="00D608C7"/>
    <w:rsid w:val="00D609B7"/>
    <w:rsid w:val="00D609E0"/>
    <w:rsid w:val="00D60AB9"/>
    <w:rsid w:val="00D60B5E"/>
    <w:rsid w:val="00D60E98"/>
    <w:rsid w:val="00D6132A"/>
    <w:rsid w:val="00D61746"/>
    <w:rsid w:val="00D618F0"/>
    <w:rsid w:val="00D61DA0"/>
    <w:rsid w:val="00D624CC"/>
    <w:rsid w:val="00D6252D"/>
    <w:rsid w:val="00D6335A"/>
    <w:rsid w:val="00D636DF"/>
    <w:rsid w:val="00D63AB0"/>
    <w:rsid w:val="00D640EC"/>
    <w:rsid w:val="00D64259"/>
    <w:rsid w:val="00D64A01"/>
    <w:rsid w:val="00D65085"/>
    <w:rsid w:val="00D652F5"/>
    <w:rsid w:val="00D65528"/>
    <w:rsid w:val="00D65556"/>
    <w:rsid w:val="00D66072"/>
    <w:rsid w:val="00D666B1"/>
    <w:rsid w:val="00D666FE"/>
    <w:rsid w:val="00D66C33"/>
    <w:rsid w:val="00D66F6A"/>
    <w:rsid w:val="00D66FED"/>
    <w:rsid w:val="00D67048"/>
    <w:rsid w:val="00D705EF"/>
    <w:rsid w:val="00D709D7"/>
    <w:rsid w:val="00D70D30"/>
    <w:rsid w:val="00D70DE9"/>
    <w:rsid w:val="00D710D8"/>
    <w:rsid w:val="00D7135D"/>
    <w:rsid w:val="00D7188F"/>
    <w:rsid w:val="00D71DA9"/>
    <w:rsid w:val="00D71E77"/>
    <w:rsid w:val="00D71F59"/>
    <w:rsid w:val="00D71FF8"/>
    <w:rsid w:val="00D7206C"/>
    <w:rsid w:val="00D72578"/>
    <w:rsid w:val="00D726A6"/>
    <w:rsid w:val="00D727EE"/>
    <w:rsid w:val="00D72AE6"/>
    <w:rsid w:val="00D72BF9"/>
    <w:rsid w:val="00D730C8"/>
    <w:rsid w:val="00D7331F"/>
    <w:rsid w:val="00D7333B"/>
    <w:rsid w:val="00D7355A"/>
    <w:rsid w:val="00D73B37"/>
    <w:rsid w:val="00D73BF8"/>
    <w:rsid w:val="00D73D3F"/>
    <w:rsid w:val="00D73EE1"/>
    <w:rsid w:val="00D744F8"/>
    <w:rsid w:val="00D748D9"/>
    <w:rsid w:val="00D7533D"/>
    <w:rsid w:val="00D755A4"/>
    <w:rsid w:val="00D75820"/>
    <w:rsid w:val="00D758EB"/>
    <w:rsid w:val="00D768E0"/>
    <w:rsid w:val="00D76B4C"/>
    <w:rsid w:val="00D76E01"/>
    <w:rsid w:val="00D7732A"/>
    <w:rsid w:val="00D776BD"/>
    <w:rsid w:val="00D77E3C"/>
    <w:rsid w:val="00D80181"/>
    <w:rsid w:val="00D8081D"/>
    <w:rsid w:val="00D8084D"/>
    <w:rsid w:val="00D80CB8"/>
    <w:rsid w:val="00D80D23"/>
    <w:rsid w:val="00D80E8A"/>
    <w:rsid w:val="00D8122C"/>
    <w:rsid w:val="00D817C3"/>
    <w:rsid w:val="00D81A73"/>
    <w:rsid w:val="00D81EAF"/>
    <w:rsid w:val="00D821EA"/>
    <w:rsid w:val="00D8245F"/>
    <w:rsid w:val="00D82A1A"/>
    <w:rsid w:val="00D8322F"/>
    <w:rsid w:val="00D833DD"/>
    <w:rsid w:val="00D8370D"/>
    <w:rsid w:val="00D837F2"/>
    <w:rsid w:val="00D83ADB"/>
    <w:rsid w:val="00D83D73"/>
    <w:rsid w:val="00D842FC"/>
    <w:rsid w:val="00D8431F"/>
    <w:rsid w:val="00D84A5A"/>
    <w:rsid w:val="00D850EB"/>
    <w:rsid w:val="00D851F6"/>
    <w:rsid w:val="00D8540B"/>
    <w:rsid w:val="00D85448"/>
    <w:rsid w:val="00D85719"/>
    <w:rsid w:val="00D85934"/>
    <w:rsid w:val="00D8599A"/>
    <w:rsid w:val="00D85BF5"/>
    <w:rsid w:val="00D85EBA"/>
    <w:rsid w:val="00D860B0"/>
    <w:rsid w:val="00D862A9"/>
    <w:rsid w:val="00D86858"/>
    <w:rsid w:val="00D86A98"/>
    <w:rsid w:val="00D87286"/>
    <w:rsid w:val="00D877BF"/>
    <w:rsid w:val="00D877FF"/>
    <w:rsid w:val="00D90277"/>
    <w:rsid w:val="00D90AB3"/>
    <w:rsid w:val="00D90BB8"/>
    <w:rsid w:val="00D90D5A"/>
    <w:rsid w:val="00D911A7"/>
    <w:rsid w:val="00D91519"/>
    <w:rsid w:val="00D9173A"/>
    <w:rsid w:val="00D92134"/>
    <w:rsid w:val="00D92C36"/>
    <w:rsid w:val="00D93C00"/>
    <w:rsid w:val="00D947B9"/>
    <w:rsid w:val="00D947CC"/>
    <w:rsid w:val="00D94AA3"/>
    <w:rsid w:val="00D94F1B"/>
    <w:rsid w:val="00D9545F"/>
    <w:rsid w:val="00D9564A"/>
    <w:rsid w:val="00D95670"/>
    <w:rsid w:val="00D95F20"/>
    <w:rsid w:val="00D95F52"/>
    <w:rsid w:val="00D9617E"/>
    <w:rsid w:val="00D96687"/>
    <w:rsid w:val="00D96D05"/>
    <w:rsid w:val="00D96F6C"/>
    <w:rsid w:val="00D96FB3"/>
    <w:rsid w:val="00D970F3"/>
    <w:rsid w:val="00D971D5"/>
    <w:rsid w:val="00D97479"/>
    <w:rsid w:val="00D97A2E"/>
    <w:rsid w:val="00D97D7B"/>
    <w:rsid w:val="00D97DAE"/>
    <w:rsid w:val="00DA00CC"/>
    <w:rsid w:val="00DA0766"/>
    <w:rsid w:val="00DA0E5F"/>
    <w:rsid w:val="00DA16ED"/>
    <w:rsid w:val="00DA1822"/>
    <w:rsid w:val="00DA1A2D"/>
    <w:rsid w:val="00DA1F93"/>
    <w:rsid w:val="00DA2882"/>
    <w:rsid w:val="00DA2F81"/>
    <w:rsid w:val="00DA3008"/>
    <w:rsid w:val="00DA31B6"/>
    <w:rsid w:val="00DA3E54"/>
    <w:rsid w:val="00DA3F60"/>
    <w:rsid w:val="00DA4459"/>
    <w:rsid w:val="00DA4D17"/>
    <w:rsid w:val="00DA5013"/>
    <w:rsid w:val="00DA518D"/>
    <w:rsid w:val="00DA53B7"/>
    <w:rsid w:val="00DA53F5"/>
    <w:rsid w:val="00DA549E"/>
    <w:rsid w:val="00DA5524"/>
    <w:rsid w:val="00DA595D"/>
    <w:rsid w:val="00DA5CDC"/>
    <w:rsid w:val="00DA635A"/>
    <w:rsid w:val="00DA638C"/>
    <w:rsid w:val="00DA64C7"/>
    <w:rsid w:val="00DA6822"/>
    <w:rsid w:val="00DA7246"/>
    <w:rsid w:val="00DA7FEB"/>
    <w:rsid w:val="00DB00F8"/>
    <w:rsid w:val="00DB0220"/>
    <w:rsid w:val="00DB0834"/>
    <w:rsid w:val="00DB0975"/>
    <w:rsid w:val="00DB10C5"/>
    <w:rsid w:val="00DB1291"/>
    <w:rsid w:val="00DB1329"/>
    <w:rsid w:val="00DB147E"/>
    <w:rsid w:val="00DB1E6A"/>
    <w:rsid w:val="00DB24D0"/>
    <w:rsid w:val="00DB266B"/>
    <w:rsid w:val="00DB312C"/>
    <w:rsid w:val="00DB33A8"/>
    <w:rsid w:val="00DB361E"/>
    <w:rsid w:val="00DB3A6E"/>
    <w:rsid w:val="00DB4065"/>
    <w:rsid w:val="00DB4855"/>
    <w:rsid w:val="00DB4A2D"/>
    <w:rsid w:val="00DB4E3C"/>
    <w:rsid w:val="00DB5408"/>
    <w:rsid w:val="00DB54A0"/>
    <w:rsid w:val="00DB57DA"/>
    <w:rsid w:val="00DB59DA"/>
    <w:rsid w:val="00DB5C2B"/>
    <w:rsid w:val="00DB5EC4"/>
    <w:rsid w:val="00DB6266"/>
    <w:rsid w:val="00DB645A"/>
    <w:rsid w:val="00DB662D"/>
    <w:rsid w:val="00DB68D9"/>
    <w:rsid w:val="00DB6AAB"/>
    <w:rsid w:val="00DB6CF3"/>
    <w:rsid w:val="00DB6D1C"/>
    <w:rsid w:val="00DB762E"/>
    <w:rsid w:val="00DC0020"/>
    <w:rsid w:val="00DC005F"/>
    <w:rsid w:val="00DC01C1"/>
    <w:rsid w:val="00DC0297"/>
    <w:rsid w:val="00DC0310"/>
    <w:rsid w:val="00DC0952"/>
    <w:rsid w:val="00DC0BD7"/>
    <w:rsid w:val="00DC1015"/>
    <w:rsid w:val="00DC218A"/>
    <w:rsid w:val="00DC2D01"/>
    <w:rsid w:val="00DC2DAF"/>
    <w:rsid w:val="00DC33CD"/>
    <w:rsid w:val="00DC35C8"/>
    <w:rsid w:val="00DC366C"/>
    <w:rsid w:val="00DC388E"/>
    <w:rsid w:val="00DC3B08"/>
    <w:rsid w:val="00DC3F69"/>
    <w:rsid w:val="00DC4102"/>
    <w:rsid w:val="00DC440B"/>
    <w:rsid w:val="00DC460C"/>
    <w:rsid w:val="00DC487D"/>
    <w:rsid w:val="00DC4CFD"/>
    <w:rsid w:val="00DC50C2"/>
    <w:rsid w:val="00DC52D6"/>
    <w:rsid w:val="00DC5B3F"/>
    <w:rsid w:val="00DC5CB1"/>
    <w:rsid w:val="00DC6076"/>
    <w:rsid w:val="00DC63DF"/>
    <w:rsid w:val="00DC664D"/>
    <w:rsid w:val="00DC6651"/>
    <w:rsid w:val="00DC66F7"/>
    <w:rsid w:val="00DC6AF3"/>
    <w:rsid w:val="00DC6F99"/>
    <w:rsid w:val="00DC709F"/>
    <w:rsid w:val="00DC7964"/>
    <w:rsid w:val="00DC7C45"/>
    <w:rsid w:val="00DD02CE"/>
    <w:rsid w:val="00DD03C4"/>
    <w:rsid w:val="00DD05CE"/>
    <w:rsid w:val="00DD0B60"/>
    <w:rsid w:val="00DD0DE2"/>
    <w:rsid w:val="00DD0EBB"/>
    <w:rsid w:val="00DD0F15"/>
    <w:rsid w:val="00DD1023"/>
    <w:rsid w:val="00DD1120"/>
    <w:rsid w:val="00DD137C"/>
    <w:rsid w:val="00DD139D"/>
    <w:rsid w:val="00DD1786"/>
    <w:rsid w:val="00DD21CA"/>
    <w:rsid w:val="00DD225C"/>
    <w:rsid w:val="00DD24B3"/>
    <w:rsid w:val="00DD2BB5"/>
    <w:rsid w:val="00DD2C61"/>
    <w:rsid w:val="00DD2D3C"/>
    <w:rsid w:val="00DD319D"/>
    <w:rsid w:val="00DD3417"/>
    <w:rsid w:val="00DD3D11"/>
    <w:rsid w:val="00DD40CC"/>
    <w:rsid w:val="00DD4F74"/>
    <w:rsid w:val="00DD5456"/>
    <w:rsid w:val="00DD5BB5"/>
    <w:rsid w:val="00DD5CDB"/>
    <w:rsid w:val="00DD6156"/>
    <w:rsid w:val="00DD674B"/>
    <w:rsid w:val="00DD722D"/>
    <w:rsid w:val="00DD7303"/>
    <w:rsid w:val="00DD76FB"/>
    <w:rsid w:val="00DD7DDC"/>
    <w:rsid w:val="00DE07C4"/>
    <w:rsid w:val="00DE1DDC"/>
    <w:rsid w:val="00DE2488"/>
    <w:rsid w:val="00DE279D"/>
    <w:rsid w:val="00DE29D8"/>
    <w:rsid w:val="00DE2B18"/>
    <w:rsid w:val="00DE2DF9"/>
    <w:rsid w:val="00DE41F6"/>
    <w:rsid w:val="00DE4675"/>
    <w:rsid w:val="00DE4805"/>
    <w:rsid w:val="00DE4CBB"/>
    <w:rsid w:val="00DE4DDC"/>
    <w:rsid w:val="00DE5172"/>
    <w:rsid w:val="00DE6242"/>
    <w:rsid w:val="00DE6509"/>
    <w:rsid w:val="00DE6602"/>
    <w:rsid w:val="00DE73FF"/>
    <w:rsid w:val="00DE74ED"/>
    <w:rsid w:val="00DE7BB2"/>
    <w:rsid w:val="00DE7DC9"/>
    <w:rsid w:val="00DF025B"/>
    <w:rsid w:val="00DF0623"/>
    <w:rsid w:val="00DF0D3D"/>
    <w:rsid w:val="00DF0EB4"/>
    <w:rsid w:val="00DF136E"/>
    <w:rsid w:val="00DF1FB7"/>
    <w:rsid w:val="00DF24BA"/>
    <w:rsid w:val="00DF2BFC"/>
    <w:rsid w:val="00DF2C53"/>
    <w:rsid w:val="00DF3283"/>
    <w:rsid w:val="00DF342D"/>
    <w:rsid w:val="00DF3A19"/>
    <w:rsid w:val="00DF3AA9"/>
    <w:rsid w:val="00DF3E01"/>
    <w:rsid w:val="00DF4B35"/>
    <w:rsid w:val="00DF4B8F"/>
    <w:rsid w:val="00DF4C91"/>
    <w:rsid w:val="00DF4CEF"/>
    <w:rsid w:val="00DF5161"/>
    <w:rsid w:val="00DF5663"/>
    <w:rsid w:val="00DF56EE"/>
    <w:rsid w:val="00DF5BC0"/>
    <w:rsid w:val="00DF6266"/>
    <w:rsid w:val="00DF66EF"/>
    <w:rsid w:val="00DF66FF"/>
    <w:rsid w:val="00DF6900"/>
    <w:rsid w:val="00DF6BD8"/>
    <w:rsid w:val="00DF738B"/>
    <w:rsid w:val="00DF7B11"/>
    <w:rsid w:val="00E005CB"/>
    <w:rsid w:val="00E0065C"/>
    <w:rsid w:val="00E007BF"/>
    <w:rsid w:val="00E010E6"/>
    <w:rsid w:val="00E0147F"/>
    <w:rsid w:val="00E0162F"/>
    <w:rsid w:val="00E0171D"/>
    <w:rsid w:val="00E01857"/>
    <w:rsid w:val="00E01A02"/>
    <w:rsid w:val="00E01A65"/>
    <w:rsid w:val="00E01DF8"/>
    <w:rsid w:val="00E01E46"/>
    <w:rsid w:val="00E022D9"/>
    <w:rsid w:val="00E024AF"/>
    <w:rsid w:val="00E025A9"/>
    <w:rsid w:val="00E025F5"/>
    <w:rsid w:val="00E02F49"/>
    <w:rsid w:val="00E030A6"/>
    <w:rsid w:val="00E030C0"/>
    <w:rsid w:val="00E031A7"/>
    <w:rsid w:val="00E03272"/>
    <w:rsid w:val="00E033E4"/>
    <w:rsid w:val="00E035ED"/>
    <w:rsid w:val="00E039B6"/>
    <w:rsid w:val="00E03D42"/>
    <w:rsid w:val="00E040CA"/>
    <w:rsid w:val="00E04159"/>
    <w:rsid w:val="00E0469D"/>
    <w:rsid w:val="00E04722"/>
    <w:rsid w:val="00E047EC"/>
    <w:rsid w:val="00E04807"/>
    <w:rsid w:val="00E04AF8"/>
    <w:rsid w:val="00E052D9"/>
    <w:rsid w:val="00E059F2"/>
    <w:rsid w:val="00E05B33"/>
    <w:rsid w:val="00E05BA8"/>
    <w:rsid w:val="00E05BD6"/>
    <w:rsid w:val="00E0626B"/>
    <w:rsid w:val="00E063EB"/>
    <w:rsid w:val="00E0643B"/>
    <w:rsid w:val="00E06525"/>
    <w:rsid w:val="00E06893"/>
    <w:rsid w:val="00E06A19"/>
    <w:rsid w:val="00E06AE0"/>
    <w:rsid w:val="00E06C33"/>
    <w:rsid w:val="00E06C47"/>
    <w:rsid w:val="00E06D66"/>
    <w:rsid w:val="00E06DEE"/>
    <w:rsid w:val="00E07505"/>
    <w:rsid w:val="00E07AD8"/>
    <w:rsid w:val="00E07B9C"/>
    <w:rsid w:val="00E07C74"/>
    <w:rsid w:val="00E1057F"/>
    <w:rsid w:val="00E10DDD"/>
    <w:rsid w:val="00E110CB"/>
    <w:rsid w:val="00E112DC"/>
    <w:rsid w:val="00E11922"/>
    <w:rsid w:val="00E11D3D"/>
    <w:rsid w:val="00E120CC"/>
    <w:rsid w:val="00E1227C"/>
    <w:rsid w:val="00E1227D"/>
    <w:rsid w:val="00E123CE"/>
    <w:rsid w:val="00E12F1E"/>
    <w:rsid w:val="00E13734"/>
    <w:rsid w:val="00E1379D"/>
    <w:rsid w:val="00E138FC"/>
    <w:rsid w:val="00E13FFF"/>
    <w:rsid w:val="00E1471E"/>
    <w:rsid w:val="00E14CE1"/>
    <w:rsid w:val="00E14FB6"/>
    <w:rsid w:val="00E1508E"/>
    <w:rsid w:val="00E154C2"/>
    <w:rsid w:val="00E15AF7"/>
    <w:rsid w:val="00E162CE"/>
    <w:rsid w:val="00E16486"/>
    <w:rsid w:val="00E16600"/>
    <w:rsid w:val="00E16B0E"/>
    <w:rsid w:val="00E16B35"/>
    <w:rsid w:val="00E16F1F"/>
    <w:rsid w:val="00E17041"/>
    <w:rsid w:val="00E170C2"/>
    <w:rsid w:val="00E17190"/>
    <w:rsid w:val="00E17375"/>
    <w:rsid w:val="00E1789C"/>
    <w:rsid w:val="00E17BDF"/>
    <w:rsid w:val="00E17F02"/>
    <w:rsid w:val="00E20115"/>
    <w:rsid w:val="00E203D3"/>
    <w:rsid w:val="00E207AE"/>
    <w:rsid w:val="00E21365"/>
    <w:rsid w:val="00E2154A"/>
    <w:rsid w:val="00E21581"/>
    <w:rsid w:val="00E21A5F"/>
    <w:rsid w:val="00E21BDB"/>
    <w:rsid w:val="00E21F1A"/>
    <w:rsid w:val="00E21F39"/>
    <w:rsid w:val="00E226E4"/>
    <w:rsid w:val="00E22871"/>
    <w:rsid w:val="00E22997"/>
    <w:rsid w:val="00E22F77"/>
    <w:rsid w:val="00E2360F"/>
    <w:rsid w:val="00E23B0A"/>
    <w:rsid w:val="00E23FA1"/>
    <w:rsid w:val="00E24520"/>
    <w:rsid w:val="00E24685"/>
    <w:rsid w:val="00E24B8E"/>
    <w:rsid w:val="00E24FD3"/>
    <w:rsid w:val="00E25272"/>
    <w:rsid w:val="00E2562F"/>
    <w:rsid w:val="00E2563A"/>
    <w:rsid w:val="00E256B1"/>
    <w:rsid w:val="00E25942"/>
    <w:rsid w:val="00E2599F"/>
    <w:rsid w:val="00E25EB1"/>
    <w:rsid w:val="00E2634A"/>
    <w:rsid w:val="00E265BE"/>
    <w:rsid w:val="00E2661D"/>
    <w:rsid w:val="00E26BCD"/>
    <w:rsid w:val="00E26E62"/>
    <w:rsid w:val="00E271F9"/>
    <w:rsid w:val="00E27297"/>
    <w:rsid w:val="00E279FA"/>
    <w:rsid w:val="00E27B8F"/>
    <w:rsid w:val="00E27D6F"/>
    <w:rsid w:val="00E3002E"/>
    <w:rsid w:val="00E302E3"/>
    <w:rsid w:val="00E3037E"/>
    <w:rsid w:val="00E308F3"/>
    <w:rsid w:val="00E30A47"/>
    <w:rsid w:val="00E30BAD"/>
    <w:rsid w:val="00E30BED"/>
    <w:rsid w:val="00E3160E"/>
    <w:rsid w:val="00E32655"/>
    <w:rsid w:val="00E32964"/>
    <w:rsid w:val="00E32E61"/>
    <w:rsid w:val="00E34037"/>
    <w:rsid w:val="00E3406C"/>
    <w:rsid w:val="00E346B7"/>
    <w:rsid w:val="00E34833"/>
    <w:rsid w:val="00E34B84"/>
    <w:rsid w:val="00E34CC5"/>
    <w:rsid w:val="00E34D95"/>
    <w:rsid w:val="00E35474"/>
    <w:rsid w:val="00E354B8"/>
    <w:rsid w:val="00E354EF"/>
    <w:rsid w:val="00E355D3"/>
    <w:rsid w:val="00E35662"/>
    <w:rsid w:val="00E3665E"/>
    <w:rsid w:val="00E372DC"/>
    <w:rsid w:val="00E375C4"/>
    <w:rsid w:val="00E377BD"/>
    <w:rsid w:val="00E378AA"/>
    <w:rsid w:val="00E37EE7"/>
    <w:rsid w:val="00E40B8F"/>
    <w:rsid w:val="00E40FCA"/>
    <w:rsid w:val="00E40FE6"/>
    <w:rsid w:val="00E4118E"/>
    <w:rsid w:val="00E4137E"/>
    <w:rsid w:val="00E41F08"/>
    <w:rsid w:val="00E42010"/>
    <w:rsid w:val="00E42263"/>
    <w:rsid w:val="00E426B4"/>
    <w:rsid w:val="00E42BC1"/>
    <w:rsid w:val="00E4383A"/>
    <w:rsid w:val="00E43862"/>
    <w:rsid w:val="00E43A8E"/>
    <w:rsid w:val="00E43CDB"/>
    <w:rsid w:val="00E43D15"/>
    <w:rsid w:val="00E44197"/>
    <w:rsid w:val="00E44488"/>
    <w:rsid w:val="00E44869"/>
    <w:rsid w:val="00E449FF"/>
    <w:rsid w:val="00E44C15"/>
    <w:rsid w:val="00E44EEF"/>
    <w:rsid w:val="00E4510C"/>
    <w:rsid w:val="00E45613"/>
    <w:rsid w:val="00E45B7C"/>
    <w:rsid w:val="00E45C97"/>
    <w:rsid w:val="00E45E7A"/>
    <w:rsid w:val="00E45EA3"/>
    <w:rsid w:val="00E46048"/>
    <w:rsid w:val="00E46056"/>
    <w:rsid w:val="00E46389"/>
    <w:rsid w:val="00E4638C"/>
    <w:rsid w:val="00E46651"/>
    <w:rsid w:val="00E4673A"/>
    <w:rsid w:val="00E46BD0"/>
    <w:rsid w:val="00E471A0"/>
    <w:rsid w:val="00E4746E"/>
    <w:rsid w:val="00E474B2"/>
    <w:rsid w:val="00E474B5"/>
    <w:rsid w:val="00E50EE2"/>
    <w:rsid w:val="00E51D96"/>
    <w:rsid w:val="00E51E27"/>
    <w:rsid w:val="00E51F98"/>
    <w:rsid w:val="00E51FE0"/>
    <w:rsid w:val="00E5200E"/>
    <w:rsid w:val="00E527E0"/>
    <w:rsid w:val="00E528BA"/>
    <w:rsid w:val="00E52AAC"/>
    <w:rsid w:val="00E53200"/>
    <w:rsid w:val="00E533D9"/>
    <w:rsid w:val="00E5389E"/>
    <w:rsid w:val="00E53F0E"/>
    <w:rsid w:val="00E54A51"/>
    <w:rsid w:val="00E54C4A"/>
    <w:rsid w:val="00E5513B"/>
    <w:rsid w:val="00E551BE"/>
    <w:rsid w:val="00E554A3"/>
    <w:rsid w:val="00E559EA"/>
    <w:rsid w:val="00E55D01"/>
    <w:rsid w:val="00E563B5"/>
    <w:rsid w:val="00E568CE"/>
    <w:rsid w:val="00E57CC8"/>
    <w:rsid w:val="00E57E02"/>
    <w:rsid w:val="00E606D3"/>
    <w:rsid w:val="00E6075D"/>
    <w:rsid w:val="00E6079E"/>
    <w:rsid w:val="00E60ABE"/>
    <w:rsid w:val="00E60CF6"/>
    <w:rsid w:val="00E60DDA"/>
    <w:rsid w:val="00E60E05"/>
    <w:rsid w:val="00E60F68"/>
    <w:rsid w:val="00E60FF1"/>
    <w:rsid w:val="00E61294"/>
    <w:rsid w:val="00E62245"/>
    <w:rsid w:val="00E62BB1"/>
    <w:rsid w:val="00E62D46"/>
    <w:rsid w:val="00E62F47"/>
    <w:rsid w:val="00E634EE"/>
    <w:rsid w:val="00E63E21"/>
    <w:rsid w:val="00E64092"/>
    <w:rsid w:val="00E645F6"/>
    <w:rsid w:val="00E64D7A"/>
    <w:rsid w:val="00E64F31"/>
    <w:rsid w:val="00E652A7"/>
    <w:rsid w:val="00E65459"/>
    <w:rsid w:val="00E655B2"/>
    <w:rsid w:val="00E6576E"/>
    <w:rsid w:val="00E65934"/>
    <w:rsid w:val="00E659B8"/>
    <w:rsid w:val="00E65B53"/>
    <w:rsid w:val="00E65D6A"/>
    <w:rsid w:val="00E66885"/>
    <w:rsid w:val="00E668E3"/>
    <w:rsid w:val="00E66909"/>
    <w:rsid w:val="00E67107"/>
    <w:rsid w:val="00E6745F"/>
    <w:rsid w:val="00E67B44"/>
    <w:rsid w:val="00E67D61"/>
    <w:rsid w:val="00E70456"/>
    <w:rsid w:val="00E708FE"/>
    <w:rsid w:val="00E7163F"/>
    <w:rsid w:val="00E7165E"/>
    <w:rsid w:val="00E71755"/>
    <w:rsid w:val="00E71873"/>
    <w:rsid w:val="00E7193F"/>
    <w:rsid w:val="00E71992"/>
    <w:rsid w:val="00E719C1"/>
    <w:rsid w:val="00E71B94"/>
    <w:rsid w:val="00E71C6C"/>
    <w:rsid w:val="00E71CA6"/>
    <w:rsid w:val="00E73BAF"/>
    <w:rsid w:val="00E73D11"/>
    <w:rsid w:val="00E745BE"/>
    <w:rsid w:val="00E750BF"/>
    <w:rsid w:val="00E75346"/>
    <w:rsid w:val="00E753D9"/>
    <w:rsid w:val="00E75C27"/>
    <w:rsid w:val="00E763E3"/>
    <w:rsid w:val="00E76AC3"/>
    <w:rsid w:val="00E76EAE"/>
    <w:rsid w:val="00E76EEF"/>
    <w:rsid w:val="00E777FB"/>
    <w:rsid w:val="00E77815"/>
    <w:rsid w:val="00E77BA1"/>
    <w:rsid w:val="00E77EDE"/>
    <w:rsid w:val="00E8052C"/>
    <w:rsid w:val="00E80815"/>
    <w:rsid w:val="00E80CEA"/>
    <w:rsid w:val="00E81254"/>
    <w:rsid w:val="00E813C1"/>
    <w:rsid w:val="00E8202A"/>
    <w:rsid w:val="00E821A1"/>
    <w:rsid w:val="00E8236C"/>
    <w:rsid w:val="00E823A9"/>
    <w:rsid w:val="00E82688"/>
    <w:rsid w:val="00E82EFB"/>
    <w:rsid w:val="00E83B64"/>
    <w:rsid w:val="00E83EA2"/>
    <w:rsid w:val="00E8486D"/>
    <w:rsid w:val="00E8499F"/>
    <w:rsid w:val="00E84D9D"/>
    <w:rsid w:val="00E84E1A"/>
    <w:rsid w:val="00E8516B"/>
    <w:rsid w:val="00E85BB9"/>
    <w:rsid w:val="00E85C78"/>
    <w:rsid w:val="00E86325"/>
    <w:rsid w:val="00E8632E"/>
    <w:rsid w:val="00E86564"/>
    <w:rsid w:val="00E8695D"/>
    <w:rsid w:val="00E86F0D"/>
    <w:rsid w:val="00E8714D"/>
    <w:rsid w:val="00E87251"/>
    <w:rsid w:val="00E8729A"/>
    <w:rsid w:val="00E8743F"/>
    <w:rsid w:val="00E87AA8"/>
    <w:rsid w:val="00E902C6"/>
    <w:rsid w:val="00E903B5"/>
    <w:rsid w:val="00E90484"/>
    <w:rsid w:val="00E90AFB"/>
    <w:rsid w:val="00E910FE"/>
    <w:rsid w:val="00E911BD"/>
    <w:rsid w:val="00E91298"/>
    <w:rsid w:val="00E914A1"/>
    <w:rsid w:val="00E91681"/>
    <w:rsid w:val="00E91CF9"/>
    <w:rsid w:val="00E91ECA"/>
    <w:rsid w:val="00E926EA"/>
    <w:rsid w:val="00E929EA"/>
    <w:rsid w:val="00E92C93"/>
    <w:rsid w:val="00E939B4"/>
    <w:rsid w:val="00E93C41"/>
    <w:rsid w:val="00E93CB6"/>
    <w:rsid w:val="00E93D52"/>
    <w:rsid w:val="00E93D73"/>
    <w:rsid w:val="00E93DB8"/>
    <w:rsid w:val="00E9451F"/>
    <w:rsid w:val="00E94553"/>
    <w:rsid w:val="00E9472E"/>
    <w:rsid w:val="00E957D9"/>
    <w:rsid w:val="00E95A3B"/>
    <w:rsid w:val="00E96316"/>
    <w:rsid w:val="00E96374"/>
    <w:rsid w:val="00E9652E"/>
    <w:rsid w:val="00E9675A"/>
    <w:rsid w:val="00E972B6"/>
    <w:rsid w:val="00E97B80"/>
    <w:rsid w:val="00E97F67"/>
    <w:rsid w:val="00EA02B8"/>
    <w:rsid w:val="00EA02D3"/>
    <w:rsid w:val="00EA067E"/>
    <w:rsid w:val="00EA088D"/>
    <w:rsid w:val="00EA0A0F"/>
    <w:rsid w:val="00EA0E28"/>
    <w:rsid w:val="00EA1372"/>
    <w:rsid w:val="00EA16C9"/>
    <w:rsid w:val="00EA18FD"/>
    <w:rsid w:val="00EA1E45"/>
    <w:rsid w:val="00EA2146"/>
    <w:rsid w:val="00EA295D"/>
    <w:rsid w:val="00EA2B5B"/>
    <w:rsid w:val="00EA319C"/>
    <w:rsid w:val="00EA31D1"/>
    <w:rsid w:val="00EA34BE"/>
    <w:rsid w:val="00EA38AA"/>
    <w:rsid w:val="00EA399D"/>
    <w:rsid w:val="00EA3B22"/>
    <w:rsid w:val="00EA42E4"/>
    <w:rsid w:val="00EA47D5"/>
    <w:rsid w:val="00EA4C79"/>
    <w:rsid w:val="00EA4E4E"/>
    <w:rsid w:val="00EA4E62"/>
    <w:rsid w:val="00EA50AB"/>
    <w:rsid w:val="00EA54D7"/>
    <w:rsid w:val="00EA6272"/>
    <w:rsid w:val="00EA6757"/>
    <w:rsid w:val="00EA79EF"/>
    <w:rsid w:val="00EB073A"/>
    <w:rsid w:val="00EB0C35"/>
    <w:rsid w:val="00EB13C5"/>
    <w:rsid w:val="00EB14D7"/>
    <w:rsid w:val="00EB1963"/>
    <w:rsid w:val="00EB1E85"/>
    <w:rsid w:val="00EB1ED4"/>
    <w:rsid w:val="00EB267A"/>
    <w:rsid w:val="00EB2840"/>
    <w:rsid w:val="00EB28AA"/>
    <w:rsid w:val="00EB28ED"/>
    <w:rsid w:val="00EB2ACE"/>
    <w:rsid w:val="00EB2CBE"/>
    <w:rsid w:val="00EB2D65"/>
    <w:rsid w:val="00EB3148"/>
    <w:rsid w:val="00EB35DE"/>
    <w:rsid w:val="00EB3A66"/>
    <w:rsid w:val="00EB3BC9"/>
    <w:rsid w:val="00EB3FD4"/>
    <w:rsid w:val="00EB4926"/>
    <w:rsid w:val="00EB4972"/>
    <w:rsid w:val="00EB4BE8"/>
    <w:rsid w:val="00EB4E5E"/>
    <w:rsid w:val="00EB4EF1"/>
    <w:rsid w:val="00EB5241"/>
    <w:rsid w:val="00EB532B"/>
    <w:rsid w:val="00EB55A7"/>
    <w:rsid w:val="00EB5A5E"/>
    <w:rsid w:val="00EB5B58"/>
    <w:rsid w:val="00EB5C77"/>
    <w:rsid w:val="00EB662E"/>
    <w:rsid w:val="00EB6869"/>
    <w:rsid w:val="00EB6EA0"/>
    <w:rsid w:val="00EB7CF6"/>
    <w:rsid w:val="00EB7D3D"/>
    <w:rsid w:val="00EB7F03"/>
    <w:rsid w:val="00EC02C6"/>
    <w:rsid w:val="00EC0393"/>
    <w:rsid w:val="00EC0D65"/>
    <w:rsid w:val="00EC1010"/>
    <w:rsid w:val="00EC196A"/>
    <w:rsid w:val="00EC1E97"/>
    <w:rsid w:val="00EC1EDE"/>
    <w:rsid w:val="00EC2079"/>
    <w:rsid w:val="00EC2CE1"/>
    <w:rsid w:val="00EC3882"/>
    <w:rsid w:val="00EC3B03"/>
    <w:rsid w:val="00EC4A92"/>
    <w:rsid w:val="00EC5284"/>
    <w:rsid w:val="00EC573A"/>
    <w:rsid w:val="00EC5D61"/>
    <w:rsid w:val="00EC5E79"/>
    <w:rsid w:val="00EC5FAA"/>
    <w:rsid w:val="00EC609E"/>
    <w:rsid w:val="00EC675A"/>
    <w:rsid w:val="00EC6C58"/>
    <w:rsid w:val="00EC7092"/>
    <w:rsid w:val="00EC7356"/>
    <w:rsid w:val="00EC739A"/>
    <w:rsid w:val="00EC73D6"/>
    <w:rsid w:val="00EC782D"/>
    <w:rsid w:val="00EC7C7B"/>
    <w:rsid w:val="00EC7ED6"/>
    <w:rsid w:val="00ED030C"/>
    <w:rsid w:val="00ED05F4"/>
    <w:rsid w:val="00ED0ADC"/>
    <w:rsid w:val="00ED0D94"/>
    <w:rsid w:val="00ED13F3"/>
    <w:rsid w:val="00ED1934"/>
    <w:rsid w:val="00ED2290"/>
    <w:rsid w:val="00ED2546"/>
    <w:rsid w:val="00ED26D9"/>
    <w:rsid w:val="00ED2805"/>
    <w:rsid w:val="00ED2A36"/>
    <w:rsid w:val="00ED2F42"/>
    <w:rsid w:val="00ED2F63"/>
    <w:rsid w:val="00ED2FBB"/>
    <w:rsid w:val="00ED30CA"/>
    <w:rsid w:val="00ED3135"/>
    <w:rsid w:val="00ED33DD"/>
    <w:rsid w:val="00ED3442"/>
    <w:rsid w:val="00ED407F"/>
    <w:rsid w:val="00ED4D5D"/>
    <w:rsid w:val="00ED50DF"/>
    <w:rsid w:val="00ED5241"/>
    <w:rsid w:val="00ED524A"/>
    <w:rsid w:val="00ED546B"/>
    <w:rsid w:val="00ED59A7"/>
    <w:rsid w:val="00ED5B6F"/>
    <w:rsid w:val="00ED5BEF"/>
    <w:rsid w:val="00ED5CE1"/>
    <w:rsid w:val="00ED5DD1"/>
    <w:rsid w:val="00ED6AE9"/>
    <w:rsid w:val="00ED7090"/>
    <w:rsid w:val="00ED7554"/>
    <w:rsid w:val="00ED762C"/>
    <w:rsid w:val="00ED786A"/>
    <w:rsid w:val="00ED7BC8"/>
    <w:rsid w:val="00EE026B"/>
    <w:rsid w:val="00EE09F6"/>
    <w:rsid w:val="00EE0F29"/>
    <w:rsid w:val="00EE1548"/>
    <w:rsid w:val="00EE1B68"/>
    <w:rsid w:val="00EE1D56"/>
    <w:rsid w:val="00EE26C3"/>
    <w:rsid w:val="00EE2785"/>
    <w:rsid w:val="00EE28D0"/>
    <w:rsid w:val="00EE2EA5"/>
    <w:rsid w:val="00EE2FAB"/>
    <w:rsid w:val="00EE3498"/>
    <w:rsid w:val="00EE37C1"/>
    <w:rsid w:val="00EE42F6"/>
    <w:rsid w:val="00EE4744"/>
    <w:rsid w:val="00EE48EB"/>
    <w:rsid w:val="00EE498E"/>
    <w:rsid w:val="00EE4A45"/>
    <w:rsid w:val="00EE4AE3"/>
    <w:rsid w:val="00EE4C87"/>
    <w:rsid w:val="00EE4CB2"/>
    <w:rsid w:val="00EE505A"/>
    <w:rsid w:val="00EE5101"/>
    <w:rsid w:val="00EE5113"/>
    <w:rsid w:val="00EE53D0"/>
    <w:rsid w:val="00EE5653"/>
    <w:rsid w:val="00EE597D"/>
    <w:rsid w:val="00EE5B9E"/>
    <w:rsid w:val="00EE5E85"/>
    <w:rsid w:val="00EE678C"/>
    <w:rsid w:val="00EE68DA"/>
    <w:rsid w:val="00EE6A9A"/>
    <w:rsid w:val="00EE6C64"/>
    <w:rsid w:val="00EE6C91"/>
    <w:rsid w:val="00EE7261"/>
    <w:rsid w:val="00EE7E50"/>
    <w:rsid w:val="00EE7F07"/>
    <w:rsid w:val="00EF008C"/>
    <w:rsid w:val="00EF05D8"/>
    <w:rsid w:val="00EF093F"/>
    <w:rsid w:val="00EF0BE3"/>
    <w:rsid w:val="00EF0CFD"/>
    <w:rsid w:val="00EF1059"/>
    <w:rsid w:val="00EF10FD"/>
    <w:rsid w:val="00EF1485"/>
    <w:rsid w:val="00EF1548"/>
    <w:rsid w:val="00EF15C2"/>
    <w:rsid w:val="00EF1749"/>
    <w:rsid w:val="00EF18F3"/>
    <w:rsid w:val="00EF18FA"/>
    <w:rsid w:val="00EF195A"/>
    <w:rsid w:val="00EF235B"/>
    <w:rsid w:val="00EF28C0"/>
    <w:rsid w:val="00EF2B1B"/>
    <w:rsid w:val="00EF30DD"/>
    <w:rsid w:val="00EF3165"/>
    <w:rsid w:val="00EF31EA"/>
    <w:rsid w:val="00EF336F"/>
    <w:rsid w:val="00EF36C7"/>
    <w:rsid w:val="00EF38A9"/>
    <w:rsid w:val="00EF3C2D"/>
    <w:rsid w:val="00EF44CC"/>
    <w:rsid w:val="00EF48A7"/>
    <w:rsid w:val="00EF4EA1"/>
    <w:rsid w:val="00EF4FA3"/>
    <w:rsid w:val="00EF506F"/>
    <w:rsid w:val="00EF527F"/>
    <w:rsid w:val="00EF55E8"/>
    <w:rsid w:val="00EF5F48"/>
    <w:rsid w:val="00EF5FC1"/>
    <w:rsid w:val="00EF5FCD"/>
    <w:rsid w:val="00EF611A"/>
    <w:rsid w:val="00EF62B6"/>
    <w:rsid w:val="00EF6334"/>
    <w:rsid w:val="00EF6589"/>
    <w:rsid w:val="00EF67FD"/>
    <w:rsid w:val="00EF6B85"/>
    <w:rsid w:val="00EF6B90"/>
    <w:rsid w:val="00EF6D74"/>
    <w:rsid w:val="00EF6F73"/>
    <w:rsid w:val="00EF717C"/>
    <w:rsid w:val="00EF77AF"/>
    <w:rsid w:val="00EF7883"/>
    <w:rsid w:val="00F005F8"/>
    <w:rsid w:val="00F00638"/>
    <w:rsid w:val="00F008B4"/>
    <w:rsid w:val="00F00C03"/>
    <w:rsid w:val="00F01C60"/>
    <w:rsid w:val="00F01FC6"/>
    <w:rsid w:val="00F02084"/>
    <w:rsid w:val="00F02111"/>
    <w:rsid w:val="00F023DC"/>
    <w:rsid w:val="00F02A7A"/>
    <w:rsid w:val="00F02BBD"/>
    <w:rsid w:val="00F02C56"/>
    <w:rsid w:val="00F02E32"/>
    <w:rsid w:val="00F030E2"/>
    <w:rsid w:val="00F03CD6"/>
    <w:rsid w:val="00F04A13"/>
    <w:rsid w:val="00F04B26"/>
    <w:rsid w:val="00F04B41"/>
    <w:rsid w:val="00F04FFF"/>
    <w:rsid w:val="00F053BB"/>
    <w:rsid w:val="00F05B1B"/>
    <w:rsid w:val="00F05D1E"/>
    <w:rsid w:val="00F05F26"/>
    <w:rsid w:val="00F0609E"/>
    <w:rsid w:val="00F06592"/>
    <w:rsid w:val="00F06E32"/>
    <w:rsid w:val="00F07960"/>
    <w:rsid w:val="00F07C2E"/>
    <w:rsid w:val="00F102BC"/>
    <w:rsid w:val="00F103F9"/>
    <w:rsid w:val="00F107E4"/>
    <w:rsid w:val="00F10CD1"/>
    <w:rsid w:val="00F11519"/>
    <w:rsid w:val="00F1221C"/>
    <w:rsid w:val="00F1294F"/>
    <w:rsid w:val="00F1299E"/>
    <w:rsid w:val="00F132B3"/>
    <w:rsid w:val="00F1388F"/>
    <w:rsid w:val="00F1413E"/>
    <w:rsid w:val="00F147E0"/>
    <w:rsid w:val="00F14ABB"/>
    <w:rsid w:val="00F14C8B"/>
    <w:rsid w:val="00F151B1"/>
    <w:rsid w:val="00F15B48"/>
    <w:rsid w:val="00F16543"/>
    <w:rsid w:val="00F16FD0"/>
    <w:rsid w:val="00F17D9A"/>
    <w:rsid w:val="00F20048"/>
    <w:rsid w:val="00F202FF"/>
    <w:rsid w:val="00F20479"/>
    <w:rsid w:val="00F206CC"/>
    <w:rsid w:val="00F20EC2"/>
    <w:rsid w:val="00F20F08"/>
    <w:rsid w:val="00F211DD"/>
    <w:rsid w:val="00F21D3E"/>
    <w:rsid w:val="00F21D7F"/>
    <w:rsid w:val="00F22283"/>
    <w:rsid w:val="00F22400"/>
    <w:rsid w:val="00F22688"/>
    <w:rsid w:val="00F22732"/>
    <w:rsid w:val="00F229ED"/>
    <w:rsid w:val="00F22D4F"/>
    <w:rsid w:val="00F23342"/>
    <w:rsid w:val="00F2342B"/>
    <w:rsid w:val="00F23480"/>
    <w:rsid w:val="00F23482"/>
    <w:rsid w:val="00F2349F"/>
    <w:rsid w:val="00F241AA"/>
    <w:rsid w:val="00F24539"/>
    <w:rsid w:val="00F247A7"/>
    <w:rsid w:val="00F24A8E"/>
    <w:rsid w:val="00F24A99"/>
    <w:rsid w:val="00F24C23"/>
    <w:rsid w:val="00F24FEF"/>
    <w:rsid w:val="00F25354"/>
    <w:rsid w:val="00F254A5"/>
    <w:rsid w:val="00F25CF2"/>
    <w:rsid w:val="00F25EDA"/>
    <w:rsid w:val="00F26B93"/>
    <w:rsid w:val="00F27129"/>
    <w:rsid w:val="00F27384"/>
    <w:rsid w:val="00F27579"/>
    <w:rsid w:val="00F30592"/>
    <w:rsid w:val="00F30A76"/>
    <w:rsid w:val="00F30CEC"/>
    <w:rsid w:val="00F31190"/>
    <w:rsid w:val="00F3120D"/>
    <w:rsid w:val="00F314CC"/>
    <w:rsid w:val="00F31E29"/>
    <w:rsid w:val="00F3202A"/>
    <w:rsid w:val="00F32146"/>
    <w:rsid w:val="00F3267B"/>
    <w:rsid w:val="00F329DA"/>
    <w:rsid w:val="00F32C98"/>
    <w:rsid w:val="00F333C2"/>
    <w:rsid w:val="00F3342D"/>
    <w:rsid w:val="00F33A80"/>
    <w:rsid w:val="00F33BD6"/>
    <w:rsid w:val="00F34592"/>
    <w:rsid w:val="00F345C2"/>
    <w:rsid w:val="00F34821"/>
    <w:rsid w:val="00F34F51"/>
    <w:rsid w:val="00F3538D"/>
    <w:rsid w:val="00F35617"/>
    <w:rsid w:val="00F35632"/>
    <w:rsid w:val="00F356D5"/>
    <w:rsid w:val="00F35F01"/>
    <w:rsid w:val="00F3631C"/>
    <w:rsid w:val="00F36472"/>
    <w:rsid w:val="00F364FC"/>
    <w:rsid w:val="00F36981"/>
    <w:rsid w:val="00F36C00"/>
    <w:rsid w:val="00F370EA"/>
    <w:rsid w:val="00F37370"/>
    <w:rsid w:val="00F401E3"/>
    <w:rsid w:val="00F40641"/>
    <w:rsid w:val="00F408AE"/>
    <w:rsid w:val="00F40C7B"/>
    <w:rsid w:val="00F410AF"/>
    <w:rsid w:val="00F41234"/>
    <w:rsid w:val="00F41512"/>
    <w:rsid w:val="00F415FD"/>
    <w:rsid w:val="00F418B4"/>
    <w:rsid w:val="00F42335"/>
    <w:rsid w:val="00F429C8"/>
    <w:rsid w:val="00F42DE6"/>
    <w:rsid w:val="00F42FB9"/>
    <w:rsid w:val="00F43033"/>
    <w:rsid w:val="00F438E7"/>
    <w:rsid w:val="00F446E4"/>
    <w:rsid w:val="00F447C7"/>
    <w:rsid w:val="00F447E7"/>
    <w:rsid w:val="00F44F41"/>
    <w:rsid w:val="00F4546C"/>
    <w:rsid w:val="00F455DF"/>
    <w:rsid w:val="00F4577E"/>
    <w:rsid w:val="00F45869"/>
    <w:rsid w:val="00F459A8"/>
    <w:rsid w:val="00F45A02"/>
    <w:rsid w:val="00F45D06"/>
    <w:rsid w:val="00F4607D"/>
    <w:rsid w:val="00F4667B"/>
    <w:rsid w:val="00F47627"/>
    <w:rsid w:val="00F47AF1"/>
    <w:rsid w:val="00F47BB9"/>
    <w:rsid w:val="00F5053C"/>
    <w:rsid w:val="00F50EA7"/>
    <w:rsid w:val="00F5112B"/>
    <w:rsid w:val="00F51160"/>
    <w:rsid w:val="00F5140F"/>
    <w:rsid w:val="00F5152D"/>
    <w:rsid w:val="00F5182A"/>
    <w:rsid w:val="00F51AA1"/>
    <w:rsid w:val="00F51BCF"/>
    <w:rsid w:val="00F5222E"/>
    <w:rsid w:val="00F525B7"/>
    <w:rsid w:val="00F525FA"/>
    <w:rsid w:val="00F52CD4"/>
    <w:rsid w:val="00F52D9D"/>
    <w:rsid w:val="00F52E3B"/>
    <w:rsid w:val="00F530B8"/>
    <w:rsid w:val="00F5357D"/>
    <w:rsid w:val="00F53696"/>
    <w:rsid w:val="00F537E7"/>
    <w:rsid w:val="00F543AD"/>
    <w:rsid w:val="00F54A2A"/>
    <w:rsid w:val="00F54E1B"/>
    <w:rsid w:val="00F54F05"/>
    <w:rsid w:val="00F553CD"/>
    <w:rsid w:val="00F5591E"/>
    <w:rsid w:val="00F55988"/>
    <w:rsid w:val="00F55C0B"/>
    <w:rsid w:val="00F5659C"/>
    <w:rsid w:val="00F56A4C"/>
    <w:rsid w:val="00F57945"/>
    <w:rsid w:val="00F57AF0"/>
    <w:rsid w:val="00F601DB"/>
    <w:rsid w:val="00F60215"/>
    <w:rsid w:val="00F60249"/>
    <w:rsid w:val="00F6061E"/>
    <w:rsid w:val="00F60746"/>
    <w:rsid w:val="00F60BA4"/>
    <w:rsid w:val="00F61224"/>
    <w:rsid w:val="00F61993"/>
    <w:rsid w:val="00F61BB8"/>
    <w:rsid w:val="00F62170"/>
    <w:rsid w:val="00F62751"/>
    <w:rsid w:val="00F629DA"/>
    <w:rsid w:val="00F62D9E"/>
    <w:rsid w:val="00F63368"/>
    <w:rsid w:val="00F63F56"/>
    <w:rsid w:val="00F641CC"/>
    <w:rsid w:val="00F64636"/>
    <w:rsid w:val="00F64A29"/>
    <w:rsid w:val="00F64BE3"/>
    <w:rsid w:val="00F64D85"/>
    <w:rsid w:val="00F65065"/>
    <w:rsid w:val="00F65727"/>
    <w:rsid w:val="00F659C4"/>
    <w:rsid w:val="00F65BB7"/>
    <w:rsid w:val="00F662A2"/>
    <w:rsid w:val="00F6694A"/>
    <w:rsid w:val="00F66FB1"/>
    <w:rsid w:val="00F676A6"/>
    <w:rsid w:val="00F67A7E"/>
    <w:rsid w:val="00F67C08"/>
    <w:rsid w:val="00F7003C"/>
    <w:rsid w:val="00F70057"/>
    <w:rsid w:val="00F704C4"/>
    <w:rsid w:val="00F7065F"/>
    <w:rsid w:val="00F70699"/>
    <w:rsid w:val="00F70ECC"/>
    <w:rsid w:val="00F70F0F"/>
    <w:rsid w:val="00F70F79"/>
    <w:rsid w:val="00F713D6"/>
    <w:rsid w:val="00F714C6"/>
    <w:rsid w:val="00F7152C"/>
    <w:rsid w:val="00F71DFB"/>
    <w:rsid w:val="00F72348"/>
    <w:rsid w:val="00F723EE"/>
    <w:rsid w:val="00F729CC"/>
    <w:rsid w:val="00F72CA3"/>
    <w:rsid w:val="00F72CF6"/>
    <w:rsid w:val="00F72EF7"/>
    <w:rsid w:val="00F730B3"/>
    <w:rsid w:val="00F73147"/>
    <w:rsid w:val="00F73256"/>
    <w:rsid w:val="00F732AA"/>
    <w:rsid w:val="00F734E2"/>
    <w:rsid w:val="00F73719"/>
    <w:rsid w:val="00F740FC"/>
    <w:rsid w:val="00F741AB"/>
    <w:rsid w:val="00F7446B"/>
    <w:rsid w:val="00F74EDA"/>
    <w:rsid w:val="00F751EE"/>
    <w:rsid w:val="00F75956"/>
    <w:rsid w:val="00F75CFE"/>
    <w:rsid w:val="00F7630C"/>
    <w:rsid w:val="00F76AD4"/>
    <w:rsid w:val="00F76ED9"/>
    <w:rsid w:val="00F7747F"/>
    <w:rsid w:val="00F77911"/>
    <w:rsid w:val="00F80447"/>
    <w:rsid w:val="00F804D3"/>
    <w:rsid w:val="00F805E8"/>
    <w:rsid w:val="00F806EE"/>
    <w:rsid w:val="00F8083C"/>
    <w:rsid w:val="00F80E79"/>
    <w:rsid w:val="00F8167C"/>
    <w:rsid w:val="00F816E6"/>
    <w:rsid w:val="00F819D6"/>
    <w:rsid w:val="00F81D98"/>
    <w:rsid w:val="00F81ED3"/>
    <w:rsid w:val="00F824E4"/>
    <w:rsid w:val="00F826BB"/>
    <w:rsid w:val="00F82821"/>
    <w:rsid w:val="00F82D7C"/>
    <w:rsid w:val="00F83992"/>
    <w:rsid w:val="00F84112"/>
    <w:rsid w:val="00F84880"/>
    <w:rsid w:val="00F84A41"/>
    <w:rsid w:val="00F8536B"/>
    <w:rsid w:val="00F858E4"/>
    <w:rsid w:val="00F85B58"/>
    <w:rsid w:val="00F85D16"/>
    <w:rsid w:val="00F85D79"/>
    <w:rsid w:val="00F8613A"/>
    <w:rsid w:val="00F86156"/>
    <w:rsid w:val="00F8637F"/>
    <w:rsid w:val="00F86408"/>
    <w:rsid w:val="00F867AB"/>
    <w:rsid w:val="00F8692E"/>
    <w:rsid w:val="00F872AC"/>
    <w:rsid w:val="00F87853"/>
    <w:rsid w:val="00F87C34"/>
    <w:rsid w:val="00F90751"/>
    <w:rsid w:val="00F908D0"/>
    <w:rsid w:val="00F910A4"/>
    <w:rsid w:val="00F9159D"/>
    <w:rsid w:val="00F91795"/>
    <w:rsid w:val="00F91BCE"/>
    <w:rsid w:val="00F9246F"/>
    <w:rsid w:val="00F92DB3"/>
    <w:rsid w:val="00F92E94"/>
    <w:rsid w:val="00F92F1E"/>
    <w:rsid w:val="00F93194"/>
    <w:rsid w:val="00F934F1"/>
    <w:rsid w:val="00F93566"/>
    <w:rsid w:val="00F93761"/>
    <w:rsid w:val="00F93A4F"/>
    <w:rsid w:val="00F9438B"/>
    <w:rsid w:val="00F94696"/>
    <w:rsid w:val="00F94AC8"/>
    <w:rsid w:val="00F95114"/>
    <w:rsid w:val="00F95142"/>
    <w:rsid w:val="00F95862"/>
    <w:rsid w:val="00F95DFA"/>
    <w:rsid w:val="00F96237"/>
    <w:rsid w:val="00F96D93"/>
    <w:rsid w:val="00F96ED6"/>
    <w:rsid w:val="00F9701E"/>
    <w:rsid w:val="00F97B3B"/>
    <w:rsid w:val="00FA01F8"/>
    <w:rsid w:val="00FA0C09"/>
    <w:rsid w:val="00FA135B"/>
    <w:rsid w:val="00FA13F8"/>
    <w:rsid w:val="00FA18D4"/>
    <w:rsid w:val="00FA1B7F"/>
    <w:rsid w:val="00FA1CA2"/>
    <w:rsid w:val="00FA1DC8"/>
    <w:rsid w:val="00FA2428"/>
    <w:rsid w:val="00FA29BF"/>
    <w:rsid w:val="00FA31FF"/>
    <w:rsid w:val="00FA32BA"/>
    <w:rsid w:val="00FA3C84"/>
    <w:rsid w:val="00FA3CFF"/>
    <w:rsid w:val="00FA3D27"/>
    <w:rsid w:val="00FA4153"/>
    <w:rsid w:val="00FA45EF"/>
    <w:rsid w:val="00FA47E3"/>
    <w:rsid w:val="00FA5218"/>
    <w:rsid w:val="00FA5378"/>
    <w:rsid w:val="00FA55C0"/>
    <w:rsid w:val="00FA6029"/>
    <w:rsid w:val="00FA6620"/>
    <w:rsid w:val="00FA6B73"/>
    <w:rsid w:val="00FA6CBC"/>
    <w:rsid w:val="00FA6EDC"/>
    <w:rsid w:val="00FA6FC0"/>
    <w:rsid w:val="00FA7304"/>
    <w:rsid w:val="00FA760C"/>
    <w:rsid w:val="00FB0707"/>
    <w:rsid w:val="00FB0988"/>
    <w:rsid w:val="00FB0BC6"/>
    <w:rsid w:val="00FB0FB6"/>
    <w:rsid w:val="00FB0FC4"/>
    <w:rsid w:val="00FB121F"/>
    <w:rsid w:val="00FB1F59"/>
    <w:rsid w:val="00FB2829"/>
    <w:rsid w:val="00FB2B47"/>
    <w:rsid w:val="00FB2C66"/>
    <w:rsid w:val="00FB324E"/>
    <w:rsid w:val="00FB352D"/>
    <w:rsid w:val="00FB364C"/>
    <w:rsid w:val="00FB3A1B"/>
    <w:rsid w:val="00FB3E5E"/>
    <w:rsid w:val="00FB3F49"/>
    <w:rsid w:val="00FB40F7"/>
    <w:rsid w:val="00FB431E"/>
    <w:rsid w:val="00FB4942"/>
    <w:rsid w:val="00FB4AEE"/>
    <w:rsid w:val="00FB535F"/>
    <w:rsid w:val="00FB5D50"/>
    <w:rsid w:val="00FB669E"/>
    <w:rsid w:val="00FB6B39"/>
    <w:rsid w:val="00FB6C0E"/>
    <w:rsid w:val="00FB6C9F"/>
    <w:rsid w:val="00FB6F5C"/>
    <w:rsid w:val="00FB6FD9"/>
    <w:rsid w:val="00FB722E"/>
    <w:rsid w:val="00FB7404"/>
    <w:rsid w:val="00FB76ED"/>
    <w:rsid w:val="00FB7A2B"/>
    <w:rsid w:val="00FB7E07"/>
    <w:rsid w:val="00FB7EA5"/>
    <w:rsid w:val="00FB7EC8"/>
    <w:rsid w:val="00FB7ED3"/>
    <w:rsid w:val="00FC0854"/>
    <w:rsid w:val="00FC0BF6"/>
    <w:rsid w:val="00FC0C99"/>
    <w:rsid w:val="00FC1610"/>
    <w:rsid w:val="00FC17F1"/>
    <w:rsid w:val="00FC19AE"/>
    <w:rsid w:val="00FC1AAC"/>
    <w:rsid w:val="00FC1E21"/>
    <w:rsid w:val="00FC1ED8"/>
    <w:rsid w:val="00FC24A1"/>
    <w:rsid w:val="00FC2B84"/>
    <w:rsid w:val="00FC2D00"/>
    <w:rsid w:val="00FC3046"/>
    <w:rsid w:val="00FC30A3"/>
    <w:rsid w:val="00FC39DF"/>
    <w:rsid w:val="00FC3A60"/>
    <w:rsid w:val="00FC3E29"/>
    <w:rsid w:val="00FC41C3"/>
    <w:rsid w:val="00FC4CBC"/>
    <w:rsid w:val="00FC4CC3"/>
    <w:rsid w:val="00FC5288"/>
    <w:rsid w:val="00FC529A"/>
    <w:rsid w:val="00FC6695"/>
    <w:rsid w:val="00FC66E2"/>
    <w:rsid w:val="00FC672F"/>
    <w:rsid w:val="00FC6EB1"/>
    <w:rsid w:val="00FC77A1"/>
    <w:rsid w:val="00FC7C0A"/>
    <w:rsid w:val="00FC7CE0"/>
    <w:rsid w:val="00FD023E"/>
    <w:rsid w:val="00FD0744"/>
    <w:rsid w:val="00FD0CE9"/>
    <w:rsid w:val="00FD1313"/>
    <w:rsid w:val="00FD14E8"/>
    <w:rsid w:val="00FD181C"/>
    <w:rsid w:val="00FD1A57"/>
    <w:rsid w:val="00FD1CF2"/>
    <w:rsid w:val="00FD1F6C"/>
    <w:rsid w:val="00FD22EF"/>
    <w:rsid w:val="00FD2793"/>
    <w:rsid w:val="00FD28A4"/>
    <w:rsid w:val="00FD318B"/>
    <w:rsid w:val="00FD33A4"/>
    <w:rsid w:val="00FD33D1"/>
    <w:rsid w:val="00FD3600"/>
    <w:rsid w:val="00FD37F4"/>
    <w:rsid w:val="00FD3D82"/>
    <w:rsid w:val="00FD423F"/>
    <w:rsid w:val="00FD42C3"/>
    <w:rsid w:val="00FD441A"/>
    <w:rsid w:val="00FD444A"/>
    <w:rsid w:val="00FD4851"/>
    <w:rsid w:val="00FD4A9C"/>
    <w:rsid w:val="00FD4B41"/>
    <w:rsid w:val="00FD4F36"/>
    <w:rsid w:val="00FD5114"/>
    <w:rsid w:val="00FD5586"/>
    <w:rsid w:val="00FD564E"/>
    <w:rsid w:val="00FD59E6"/>
    <w:rsid w:val="00FD62CC"/>
    <w:rsid w:val="00FD64A7"/>
    <w:rsid w:val="00FD6544"/>
    <w:rsid w:val="00FD6561"/>
    <w:rsid w:val="00FD69E6"/>
    <w:rsid w:val="00FD758C"/>
    <w:rsid w:val="00FD7616"/>
    <w:rsid w:val="00FD771D"/>
    <w:rsid w:val="00FD77F4"/>
    <w:rsid w:val="00FD7AE4"/>
    <w:rsid w:val="00FD7E8E"/>
    <w:rsid w:val="00FE02FF"/>
    <w:rsid w:val="00FE09A0"/>
    <w:rsid w:val="00FE0AA3"/>
    <w:rsid w:val="00FE0D52"/>
    <w:rsid w:val="00FE0DAF"/>
    <w:rsid w:val="00FE0F6E"/>
    <w:rsid w:val="00FE1235"/>
    <w:rsid w:val="00FE12E4"/>
    <w:rsid w:val="00FE135F"/>
    <w:rsid w:val="00FE14E2"/>
    <w:rsid w:val="00FE1512"/>
    <w:rsid w:val="00FE1585"/>
    <w:rsid w:val="00FE1941"/>
    <w:rsid w:val="00FE1A89"/>
    <w:rsid w:val="00FE1ECF"/>
    <w:rsid w:val="00FE20CC"/>
    <w:rsid w:val="00FE25CF"/>
    <w:rsid w:val="00FE2A2C"/>
    <w:rsid w:val="00FE2D3E"/>
    <w:rsid w:val="00FE33EA"/>
    <w:rsid w:val="00FE3BE1"/>
    <w:rsid w:val="00FE44AC"/>
    <w:rsid w:val="00FE45B6"/>
    <w:rsid w:val="00FE45F8"/>
    <w:rsid w:val="00FE4E38"/>
    <w:rsid w:val="00FE5CC9"/>
    <w:rsid w:val="00FE6C55"/>
    <w:rsid w:val="00FE6C79"/>
    <w:rsid w:val="00FE7421"/>
    <w:rsid w:val="00FE775C"/>
    <w:rsid w:val="00FE77CA"/>
    <w:rsid w:val="00FE7C39"/>
    <w:rsid w:val="00FF0241"/>
    <w:rsid w:val="00FF033D"/>
    <w:rsid w:val="00FF03A3"/>
    <w:rsid w:val="00FF09C6"/>
    <w:rsid w:val="00FF0DDE"/>
    <w:rsid w:val="00FF10EC"/>
    <w:rsid w:val="00FF116C"/>
    <w:rsid w:val="00FF1653"/>
    <w:rsid w:val="00FF17B7"/>
    <w:rsid w:val="00FF1C26"/>
    <w:rsid w:val="00FF1DF3"/>
    <w:rsid w:val="00FF1EA1"/>
    <w:rsid w:val="00FF2A3B"/>
    <w:rsid w:val="00FF2A99"/>
    <w:rsid w:val="00FF3036"/>
    <w:rsid w:val="00FF399B"/>
    <w:rsid w:val="00FF4062"/>
    <w:rsid w:val="00FF4243"/>
    <w:rsid w:val="00FF45F7"/>
    <w:rsid w:val="00FF4E7A"/>
    <w:rsid w:val="00FF4F84"/>
    <w:rsid w:val="00FF542E"/>
    <w:rsid w:val="00FF5664"/>
    <w:rsid w:val="00FF57F8"/>
    <w:rsid w:val="00FF5BD0"/>
    <w:rsid w:val="00FF5D66"/>
    <w:rsid w:val="00FF5EF7"/>
    <w:rsid w:val="00FF6099"/>
    <w:rsid w:val="00FF64B1"/>
    <w:rsid w:val="00FF661E"/>
    <w:rsid w:val="00FF6A22"/>
    <w:rsid w:val="00FF6C16"/>
    <w:rsid w:val="00FF6C6F"/>
    <w:rsid w:val="00FF6FCD"/>
    <w:rsid w:val="00FF7E83"/>
    <w:rsid w:val="07CB67A8"/>
    <w:rsid w:val="0EB8B24B"/>
    <w:rsid w:val="2EB4D5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B8A9C"/>
  <w15:chartTrackingRefBased/>
  <w15:docId w15:val="{0795798F-A928-4178-8CCE-3238B712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988"/>
    <w:rPr>
      <w:rFonts w:eastAsiaTheme="minorEastAsia"/>
      <w:sz w:val="20"/>
      <w:szCs w:val="20"/>
      <w:lang w:val="en-US" w:eastAsia="zh-CN"/>
    </w:rPr>
  </w:style>
  <w:style w:type="paragraph" w:styleId="Heading1">
    <w:name w:val="heading 1"/>
    <w:basedOn w:val="Normal"/>
    <w:next w:val="Normal"/>
    <w:link w:val="Heading1Char"/>
    <w:uiPriority w:val="9"/>
    <w:qFormat/>
    <w:rsid w:val="00D709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4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7C4452"/>
    <w:rPr>
      <w:rFonts w:eastAsiaTheme="minorEastAsia"/>
      <w:sz w:val="20"/>
      <w:szCs w:val="20"/>
      <w:lang w:val="en-US" w:eastAsia="zh-CN"/>
    </w:rPr>
  </w:style>
  <w:style w:type="paragraph" w:styleId="Footer">
    <w:name w:val="footer"/>
    <w:basedOn w:val="Normal"/>
    <w:link w:val="FooterChar"/>
    <w:uiPriority w:val="99"/>
    <w:unhideWhenUsed/>
    <w:rsid w:val="007C44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7C4452"/>
    <w:rPr>
      <w:rFonts w:eastAsiaTheme="minorEastAsia"/>
      <w:sz w:val="20"/>
      <w:szCs w:val="20"/>
      <w:lang w:val="en-US" w:eastAsia="zh-CN"/>
    </w:rPr>
  </w:style>
  <w:style w:type="paragraph" w:styleId="FootnoteText">
    <w:name w:val="footnote text"/>
    <w:basedOn w:val="Normal"/>
    <w:link w:val="FootnoteTextChar"/>
    <w:uiPriority w:val="99"/>
    <w:semiHidden/>
    <w:unhideWhenUsed/>
    <w:rsid w:val="001C0447"/>
    <w:pPr>
      <w:spacing w:after="0" w:line="240" w:lineRule="auto"/>
    </w:pPr>
    <w:rPr>
      <w:rFonts w:ascii="Times New Roman" w:hAnsi="Times New Roman"/>
    </w:rPr>
  </w:style>
  <w:style w:type="character" w:customStyle="1" w:styleId="FootnoteTextChar">
    <w:name w:val="Footnote Text Char"/>
    <w:basedOn w:val="DefaultParagraphFont"/>
    <w:link w:val="FootnoteText"/>
    <w:uiPriority w:val="99"/>
    <w:semiHidden/>
    <w:rsid w:val="001C0447"/>
    <w:rPr>
      <w:rFonts w:ascii="Times New Roman" w:eastAsiaTheme="minorEastAsia" w:hAnsi="Times New Roman"/>
      <w:sz w:val="20"/>
      <w:szCs w:val="20"/>
      <w:lang w:val="en-US" w:eastAsia="zh-CN"/>
    </w:rPr>
  </w:style>
  <w:style w:type="character" w:styleId="FootnoteReference">
    <w:name w:val="footnote reference"/>
    <w:basedOn w:val="DefaultParagraphFont"/>
    <w:uiPriority w:val="99"/>
    <w:semiHidden/>
    <w:unhideWhenUsed/>
    <w:rsid w:val="000B7B0B"/>
    <w:rPr>
      <w:vertAlign w:val="superscript"/>
    </w:rPr>
  </w:style>
  <w:style w:type="paragraph" w:styleId="BodyText">
    <w:name w:val="Body Text"/>
    <w:basedOn w:val="Normal"/>
    <w:link w:val="BodyTextChar"/>
    <w:uiPriority w:val="99"/>
    <w:unhideWhenUsed/>
    <w:rsid w:val="009470D6"/>
    <w:pPr>
      <w:spacing w:after="120"/>
    </w:pPr>
  </w:style>
  <w:style w:type="character" w:customStyle="1" w:styleId="BodyTextChar">
    <w:name w:val="Body Text Char"/>
    <w:basedOn w:val="DefaultParagraphFont"/>
    <w:link w:val="BodyText"/>
    <w:uiPriority w:val="99"/>
    <w:rsid w:val="009470D6"/>
    <w:rPr>
      <w:rFonts w:eastAsiaTheme="minorEastAsia"/>
      <w:sz w:val="20"/>
      <w:szCs w:val="20"/>
      <w:lang w:val="en-US" w:eastAsia="zh-CN"/>
    </w:rPr>
  </w:style>
  <w:style w:type="paragraph" w:customStyle="1" w:styleId="kappaleet">
    <w:name w:val="kappaleet"/>
    <w:basedOn w:val="Normal"/>
    <w:link w:val="kappaleetChar"/>
    <w:qFormat/>
    <w:rsid w:val="00F51AA1"/>
    <w:pPr>
      <w:spacing w:line="480" w:lineRule="auto"/>
      <w:contextualSpacing/>
      <w:jc w:val="both"/>
    </w:pPr>
    <w:rPr>
      <w:rFonts w:ascii="Times New Roman" w:hAnsi="Times New Roman" w:cs="Times New Roman"/>
      <w:sz w:val="24"/>
      <w:szCs w:val="24"/>
      <w:lang w:val="en-GB"/>
    </w:rPr>
  </w:style>
  <w:style w:type="character" w:customStyle="1" w:styleId="kappaleetChar">
    <w:name w:val="kappaleet Char"/>
    <w:basedOn w:val="DefaultParagraphFont"/>
    <w:link w:val="kappaleet"/>
    <w:rsid w:val="00F51AA1"/>
    <w:rPr>
      <w:rFonts w:ascii="Times New Roman" w:eastAsiaTheme="minorEastAsia" w:hAnsi="Times New Roman" w:cs="Times New Roman"/>
      <w:sz w:val="24"/>
      <w:szCs w:val="24"/>
      <w:lang w:val="en-GB" w:eastAsia="zh-CN"/>
    </w:rPr>
  </w:style>
  <w:style w:type="character" w:styleId="PlaceholderText">
    <w:name w:val="Placeholder Text"/>
    <w:basedOn w:val="DefaultParagraphFont"/>
    <w:uiPriority w:val="99"/>
    <w:semiHidden/>
    <w:rsid w:val="000F7C77"/>
    <w:rPr>
      <w:color w:val="808080"/>
    </w:rPr>
  </w:style>
  <w:style w:type="character" w:customStyle="1" w:styleId="Heading1Char">
    <w:name w:val="Heading 1 Char"/>
    <w:basedOn w:val="DefaultParagraphFont"/>
    <w:link w:val="Heading1"/>
    <w:uiPriority w:val="9"/>
    <w:rsid w:val="00D709D7"/>
    <w:rPr>
      <w:rFonts w:asciiTheme="majorHAnsi" w:eastAsiaTheme="majorEastAsia" w:hAnsiTheme="majorHAnsi" w:cstheme="majorBidi"/>
      <w:color w:val="2F5496" w:themeColor="accent1" w:themeShade="BF"/>
      <w:sz w:val="32"/>
      <w:szCs w:val="32"/>
      <w:lang w:val="en-US" w:eastAsia="zh-CN"/>
    </w:rPr>
  </w:style>
  <w:style w:type="character" w:styleId="Hyperlink">
    <w:name w:val="Hyperlink"/>
    <w:basedOn w:val="DefaultParagraphFont"/>
    <w:uiPriority w:val="99"/>
    <w:unhideWhenUsed/>
    <w:rsid w:val="006D4690"/>
    <w:rPr>
      <w:color w:val="0563C1" w:themeColor="hyperlink"/>
      <w:u w:val="single"/>
    </w:rPr>
  </w:style>
  <w:style w:type="character" w:styleId="UnresolvedMention">
    <w:name w:val="Unresolved Mention"/>
    <w:basedOn w:val="DefaultParagraphFont"/>
    <w:uiPriority w:val="99"/>
    <w:semiHidden/>
    <w:unhideWhenUsed/>
    <w:rsid w:val="006D4690"/>
    <w:rPr>
      <w:color w:val="605E5C"/>
      <w:shd w:val="clear" w:color="auto" w:fill="E1DFDD"/>
    </w:rPr>
  </w:style>
  <w:style w:type="paragraph" w:styleId="ListParagraph">
    <w:name w:val="List Paragraph"/>
    <w:basedOn w:val="Normal"/>
    <w:uiPriority w:val="34"/>
    <w:qFormat/>
    <w:rsid w:val="007F708F"/>
    <w:pPr>
      <w:ind w:left="720"/>
      <w:contextualSpacing/>
    </w:pPr>
  </w:style>
  <w:style w:type="character" w:customStyle="1" w:styleId="FootnoteTextChar1">
    <w:name w:val="Footnote Text Char1"/>
    <w:basedOn w:val="DefaultParagraphFont"/>
    <w:uiPriority w:val="99"/>
    <w:semiHidden/>
    <w:rsid w:val="000F644A"/>
    <w:rPr>
      <w:sz w:val="20"/>
      <w:szCs w:val="20"/>
    </w:rPr>
  </w:style>
  <w:style w:type="paragraph" w:styleId="BalloonText">
    <w:name w:val="Balloon Text"/>
    <w:basedOn w:val="Normal"/>
    <w:link w:val="BalloonTextChar"/>
    <w:uiPriority w:val="99"/>
    <w:semiHidden/>
    <w:unhideWhenUsed/>
    <w:rsid w:val="00D0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923"/>
    <w:rPr>
      <w:rFonts w:ascii="Segoe UI" w:eastAsiaTheme="minorEastAsia" w:hAnsi="Segoe UI" w:cs="Segoe UI"/>
      <w:sz w:val="18"/>
      <w:szCs w:val="18"/>
      <w:lang w:val="en-US" w:eastAsia="zh-CN"/>
    </w:rPr>
  </w:style>
  <w:style w:type="paragraph" w:customStyle="1" w:styleId="Formula">
    <w:name w:val="Formula"/>
    <w:basedOn w:val="Normal"/>
    <w:link w:val="FormulaChar"/>
    <w:qFormat/>
    <w:rsid w:val="007A0F2F"/>
    <w:pPr>
      <w:spacing w:line="480" w:lineRule="auto"/>
      <w:ind w:left="567" w:hanging="567"/>
    </w:pPr>
    <w:rPr>
      <w:rFonts w:ascii="Times New Roman" w:hAnsi="Times New Roman" w:cs="Times New Roman"/>
      <w:b/>
      <w:sz w:val="24"/>
      <w:szCs w:val="24"/>
      <w:lang w:val="es-ES"/>
    </w:rPr>
  </w:style>
  <w:style w:type="character" w:customStyle="1" w:styleId="FormulaChar">
    <w:name w:val="Formula Char"/>
    <w:basedOn w:val="DefaultParagraphFont"/>
    <w:link w:val="Formula"/>
    <w:rsid w:val="007A0F2F"/>
    <w:rPr>
      <w:rFonts w:ascii="Times New Roman" w:eastAsiaTheme="minorEastAsia" w:hAnsi="Times New Roman" w:cs="Times New Roman"/>
      <w:b/>
      <w:sz w:val="24"/>
      <w:szCs w:val="24"/>
      <w:lang w:val="es-ES" w:eastAsia="zh-CN"/>
    </w:rPr>
  </w:style>
  <w:style w:type="character" w:styleId="CommentReference">
    <w:name w:val="annotation reference"/>
    <w:basedOn w:val="DefaultParagraphFont"/>
    <w:uiPriority w:val="99"/>
    <w:semiHidden/>
    <w:unhideWhenUsed/>
    <w:rsid w:val="005D6FE0"/>
    <w:rPr>
      <w:sz w:val="16"/>
      <w:szCs w:val="16"/>
    </w:rPr>
  </w:style>
  <w:style w:type="paragraph" w:styleId="CommentText">
    <w:name w:val="annotation text"/>
    <w:basedOn w:val="Normal"/>
    <w:link w:val="CommentTextChar"/>
    <w:uiPriority w:val="99"/>
    <w:unhideWhenUsed/>
    <w:rsid w:val="005D6FE0"/>
    <w:pPr>
      <w:spacing w:line="240" w:lineRule="auto"/>
    </w:pPr>
  </w:style>
  <w:style w:type="character" w:customStyle="1" w:styleId="CommentTextChar">
    <w:name w:val="Comment Text Char"/>
    <w:basedOn w:val="DefaultParagraphFont"/>
    <w:link w:val="CommentText"/>
    <w:uiPriority w:val="99"/>
    <w:rsid w:val="005D6FE0"/>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5D6FE0"/>
    <w:rPr>
      <w:b/>
      <w:bCs/>
    </w:rPr>
  </w:style>
  <w:style w:type="character" w:customStyle="1" w:styleId="CommentSubjectChar">
    <w:name w:val="Comment Subject Char"/>
    <w:basedOn w:val="CommentTextChar"/>
    <w:link w:val="CommentSubject"/>
    <w:uiPriority w:val="99"/>
    <w:semiHidden/>
    <w:rsid w:val="005D6FE0"/>
    <w:rPr>
      <w:rFonts w:eastAsiaTheme="minorEastAsia"/>
      <w:b/>
      <w:bCs/>
      <w:sz w:val="20"/>
      <w:szCs w:val="20"/>
      <w:lang w:val="en-US" w:eastAsia="zh-CN"/>
    </w:rPr>
  </w:style>
  <w:style w:type="paragraph" w:styleId="Bibliography">
    <w:name w:val="Bibliography"/>
    <w:basedOn w:val="Normal"/>
    <w:next w:val="Normal"/>
    <w:uiPriority w:val="37"/>
    <w:unhideWhenUsed/>
    <w:rsid w:val="00D8599A"/>
    <w:pPr>
      <w:spacing w:after="0" w:line="240" w:lineRule="auto"/>
      <w:ind w:left="720" w:hanging="720"/>
    </w:pPr>
  </w:style>
  <w:style w:type="paragraph" w:styleId="Revision">
    <w:name w:val="Revision"/>
    <w:hidden/>
    <w:uiPriority w:val="99"/>
    <w:semiHidden/>
    <w:rsid w:val="00BF099B"/>
    <w:pPr>
      <w:spacing w:after="0" w:line="240" w:lineRule="auto"/>
    </w:pPr>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16574">
      <w:bodyDiv w:val="1"/>
      <w:marLeft w:val="0"/>
      <w:marRight w:val="0"/>
      <w:marTop w:val="0"/>
      <w:marBottom w:val="0"/>
      <w:divBdr>
        <w:top w:val="none" w:sz="0" w:space="0" w:color="auto"/>
        <w:left w:val="none" w:sz="0" w:space="0" w:color="auto"/>
        <w:bottom w:val="none" w:sz="0" w:space="0" w:color="auto"/>
        <w:right w:val="none" w:sz="0" w:space="0" w:color="auto"/>
      </w:divBdr>
      <w:divsChild>
        <w:div w:id="1981350340">
          <w:marLeft w:val="0"/>
          <w:marRight w:val="0"/>
          <w:marTop w:val="0"/>
          <w:marBottom w:val="0"/>
          <w:divBdr>
            <w:top w:val="none" w:sz="0" w:space="0" w:color="auto"/>
            <w:left w:val="none" w:sz="0" w:space="0" w:color="auto"/>
            <w:bottom w:val="none" w:sz="0" w:space="0" w:color="auto"/>
            <w:right w:val="none" w:sz="0" w:space="0" w:color="auto"/>
          </w:divBdr>
          <w:divsChild>
            <w:div w:id="42947146">
              <w:marLeft w:val="0"/>
              <w:marRight w:val="0"/>
              <w:marTop w:val="0"/>
              <w:marBottom w:val="0"/>
              <w:divBdr>
                <w:top w:val="none" w:sz="0" w:space="0" w:color="auto"/>
                <w:left w:val="none" w:sz="0" w:space="0" w:color="auto"/>
                <w:bottom w:val="none" w:sz="0" w:space="0" w:color="auto"/>
                <w:right w:val="none" w:sz="0" w:space="0" w:color="auto"/>
              </w:divBdr>
              <w:divsChild>
                <w:div w:id="15130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Bog05</b:Tag>
    <b:SourceType>BookSection</b:SourceType>
    <b:Guid>{5F1B05DD-DD7C-4F53-B867-AE6A0E106BB3}</b:Guid>
    <b:Title>Is Meaning Normative</b:Title>
    <b:BookTitle>Philosophy - Science - Scientific Philosophy. Main Lectures and Colloquia of GAP.5, Fifth International Congress of the Society for Analytical Philosophy</b:BookTitle>
    <b:Year>2005</b:Year>
    <b:Pages>205–218</b:Pages>
    <b:City>Bielefeld</b:City>
    <b:Publisher>Mentis</b:Publisher>
    <b:Author>
      <b:Author>
        <b:NameList>
          <b:Person>
            <b:Last>Boghossian</b:Last>
            <b:First>Paul</b:First>
          </b:Person>
        </b:NameList>
      </b:Author>
      <b:Editor>
        <b:NameList>
          <b:Person>
            <b:Last>Nimtz</b:Last>
            <b:First>Christian</b:First>
          </b:Person>
          <b:Person>
            <b:Last>Beckermann</b:Last>
            <b:First>Ansgar</b:First>
          </b:Person>
        </b:NameList>
      </b:Editor>
    </b:Author>
    <b:RefOrder>1</b:RefOrder>
  </b:Source>
  <b:Source>
    <b:Tag>Pau89</b:Tag>
    <b:SourceType>JournalArticle</b:SourceType>
    <b:Guid>{8CCD0CE8-E074-44FA-952F-7430545EA9D3}</b:Guid>
    <b:Author>
      <b:Author>
        <b:NameList>
          <b:Person>
            <b:Last>Boghossian</b:Last>
            <b:First>Paul</b:First>
          </b:Person>
        </b:NameList>
      </b:Author>
    </b:Author>
    <b:Title>The Rule-Following Considerations</b:Title>
    <b:Year>1989</b:Year>
    <b:Publisher>Mind Association</b:Publisher>
    <b:Volume>98</b:Volume>
    <b:Issue>No. 392</b:Issue>
    <b:Pages>507–549</b:Pages>
    <b:JournalName>Mind</b:JournalName>
    <b:RefOrder>2</b:RefOrder>
  </b:Source>
</b:Sources>
</file>

<file path=customXml/item3.xml><?xml version="1.0" encoding="utf-8"?>
<ct:contentTypeSchema xmlns:ct="http://schemas.microsoft.com/office/2006/metadata/contentType" xmlns:ma="http://schemas.microsoft.com/office/2006/metadata/properties/metaAttributes" ct:_="" ma:_="" ma:contentTypeName="Asiakirja" ma:contentTypeID="0x0101009EBF8B1A21FEC046A9FC0BB28B90B403" ma:contentTypeVersion="12" ma:contentTypeDescription="Luo uusi asiakirja." ma:contentTypeScope="" ma:versionID="90d256e7ef5a3aae8c6b1535ca02f1b4">
  <xsd:schema xmlns:xsd="http://www.w3.org/2001/XMLSchema" xmlns:xs="http://www.w3.org/2001/XMLSchema" xmlns:p="http://schemas.microsoft.com/office/2006/metadata/properties" xmlns:ns3="867c2f6a-bd8b-4ea2-990b-89c4d0f4f86a" xmlns:ns4="b02d1104-b75f-4032-b945-1000b2348d37" targetNamespace="http://schemas.microsoft.com/office/2006/metadata/properties" ma:root="true" ma:fieldsID="50e51966ce83fea4bfb8928916987603" ns3:_="" ns4:_="">
    <xsd:import namespace="867c2f6a-bd8b-4ea2-990b-89c4d0f4f86a"/>
    <xsd:import namespace="b02d1104-b75f-4032-b945-1000b2348d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c2f6a-bd8b-4ea2-990b-89c4d0f4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d1104-b75f-4032-b945-1000b2348d37"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BC19F-1497-4ACF-8098-7CC6F66C1C93}">
  <ds:schemaRefs>
    <ds:schemaRef ds:uri="http://schemas.microsoft.com/sharepoint/v3/contenttype/forms"/>
  </ds:schemaRefs>
</ds:datastoreItem>
</file>

<file path=customXml/itemProps2.xml><?xml version="1.0" encoding="utf-8"?>
<ds:datastoreItem xmlns:ds="http://schemas.openxmlformats.org/officeDocument/2006/customXml" ds:itemID="{3AC53BF8-9FCB-42D5-88BD-6711C6F474A0}">
  <ds:schemaRefs>
    <ds:schemaRef ds:uri="http://schemas.openxmlformats.org/officeDocument/2006/bibliography"/>
  </ds:schemaRefs>
</ds:datastoreItem>
</file>

<file path=customXml/itemProps3.xml><?xml version="1.0" encoding="utf-8"?>
<ds:datastoreItem xmlns:ds="http://schemas.openxmlformats.org/officeDocument/2006/customXml" ds:itemID="{B26056CA-0745-48D4-AE7B-ED2A5AFF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c2f6a-bd8b-4ea2-990b-89c4d0f4f86a"/>
    <ds:schemaRef ds:uri="b02d1104-b75f-4032-b945-1000b2348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B5982-0B87-45D6-B73A-87FD5FCF12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7727</Words>
  <Characters>44046</Characters>
  <Application>Microsoft Office Word</Application>
  <DocSecurity>0</DocSecurity>
  <Lines>367</Lines>
  <Paragraphs>103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51670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 Honkasalo</dc:creator>
  <cp:keywords/>
  <dc:description/>
  <cp:lastModifiedBy>Aleksi Honkasalo (TAU)</cp:lastModifiedBy>
  <cp:revision>58</cp:revision>
  <cp:lastPrinted>2022-09-28T15:24:00Z</cp:lastPrinted>
  <dcterms:created xsi:type="dcterms:W3CDTF">2023-08-15T08:45:00Z</dcterms:created>
  <dcterms:modified xsi:type="dcterms:W3CDTF">2023-12-15T10:00:00Z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user:5c5d3cf1e4b0d81343e64dba</vt:lpwstr>
  </property>
  <property fmtid="{D5CDD505-2E9C-101B-9397-08002B2CF9AE}" pid="3" name="WnCSubscriberId">
    <vt:lpwstr>0</vt:lpwstr>
  </property>
  <property fmtid="{D5CDD505-2E9C-101B-9397-08002B2CF9AE}" pid="4" name="WnCOutputStyleId">
    <vt:lpwstr>1669</vt:lpwstr>
  </property>
  <property fmtid="{D5CDD505-2E9C-101B-9397-08002B2CF9AE}" pid="5" name="RWProductId">
    <vt:lpwstr>Flow</vt:lpwstr>
  </property>
  <property fmtid="{D5CDD505-2E9C-101B-9397-08002B2CF9AE}" pid="6" name="ContentTypeId">
    <vt:lpwstr>0x0101009EBF8B1A21FEC046A9FC0BB28B90B403</vt:lpwstr>
  </property>
  <property fmtid="{D5CDD505-2E9C-101B-9397-08002B2CF9AE}" pid="7" name="ZOTERO_PREF_1">
    <vt:lpwstr>&lt;data data-version="3" zotero-version="6.0.13"&gt;&lt;session id="r9pbg7Pr"/&gt;&lt;style id="http://www.zotero.org/styles/chicago-author-date" locale="en-US" hasBibliography="1" bibliographyStyleHasBeenSet="1"/&gt;&lt;prefs&gt;&lt;pref name="fieldType" value="Field"/&gt;&lt;pref name</vt:lpwstr>
  </property>
  <property fmtid="{D5CDD505-2E9C-101B-9397-08002B2CF9AE}" pid="8" name="ZOTERO_PREF_2">
    <vt:lpwstr>="automaticJournalAbbreviations" value="true"/&gt;&lt;/prefs&gt;&lt;/data&gt;</vt:lpwstr>
  </property>
  <property fmtid="{D5CDD505-2E9C-101B-9397-08002B2CF9AE}" pid="9" name="GrammarlyDocumentId">
    <vt:lpwstr>020f210a4e6abde33a28fa1c92f227e2276396cbc22fa09607d0efa83c03c4c6</vt:lpwstr>
  </property>
</Properties>
</file>