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551F5" w14:textId="77777777" w:rsidR="00F5179B" w:rsidRPr="00B674E6" w:rsidRDefault="0014759D" w:rsidP="009C1717">
      <w:pPr>
        <w:pStyle w:val="NormalWeb"/>
        <w:shd w:val="clear" w:color="auto" w:fill="FFFFFF"/>
        <w:spacing w:before="2" w:after="2"/>
        <w:jc w:val="center"/>
        <w:rPr>
          <w:rFonts w:ascii="Times New Roman" w:hAnsi="Times New Roman"/>
          <w:b/>
          <w:sz w:val="28"/>
          <w:szCs w:val="24"/>
        </w:rPr>
      </w:pPr>
      <w:r w:rsidRPr="00B674E6">
        <w:rPr>
          <w:rFonts w:ascii="Times New Roman" w:hAnsi="Times New Roman"/>
          <w:b/>
          <w:sz w:val="28"/>
          <w:szCs w:val="24"/>
        </w:rPr>
        <w:t>Moral Theory and its</w:t>
      </w:r>
      <w:r w:rsidR="00C633C2" w:rsidRPr="00B674E6">
        <w:rPr>
          <w:rFonts w:ascii="Times New Roman" w:hAnsi="Times New Roman"/>
          <w:b/>
          <w:sz w:val="28"/>
          <w:szCs w:val="24"/>
        </w:rPr>
        <w:t xml:space="preserve"> Role in Everyday Moral Thought and </w:t>
      </w:r>
      <w:r w:rsidR="004E18AD" w:rsidRPr="00B674E6">
        <w:rPr>
          <w:rFonts w:ascii="Times New Roman" w:hAnsi="Times New Roman"/>
          <w:b/>
          <w:sz w:val="28"/>
          <w:szCs w:val="24"/>
        </w:rPr>
        <w:t>Action</w:t>
      </w:r>
    </w:p>
    <w:p w14:paraId="22D5E7F7" w14:textId="77777777" w:rsidR="00AE0C5A" w:rsidRPr="00B674E6" w:rsidRDefault="00F5179B" w:rsidP="009C1717">
      <w:pPr>
        <w:pStyle w:val="NormalWeb"/>
        <w:shd w:val="clear" w:color="auto" w:fill="FFFFFF"/>
        <w:spacing w:before="2" w:after="2"/>
        <w:jc w:val="center"/>
        <w:rPr>
          <w:rFonts w:ascii="Times New Roman" w:hAnsi="Times New Roman"/>
          <w:sz w:val="28"/>
          <w:szCs w:val="24"/>
        </w:rPr>
      </w:pPr>
      <w:r w:rsidRPr="00B674E6">
        <w:rPr>
          <w:rFonts w:ascii="Times New Roman" w:hAnsi="Times New Roman"/>
          <w:sz w:val="28"/>
          <w:szCs w:val="24"/>
        </w:rPr>
        <w:t>Brad Hooker</w:t>
      </w:r>
    </w:p>
    <w:p w14:paraId="0330BEE8" w14:textId="77777777" w:rsidR="0014759D" w:rsidRPr="00B674E6" w:rsidRDefault="00AE0C5A" w:rsidP="009C1717">
      <w:pPr>
        <w:pStyle w:val="NormalWeb"/>
        <w:shd w:val="clear" w:color="auto" w:fill="FFFFFF"/>
        <w:spacing w:before="2" w:after="2"/>
        <w:jc w:val="center"/>
        <w:rPr>
          <w:rFonts w:ascii="Times New Roman" w:hAnsi="Times New Roman"/>
          <w:sz w:val="28"/>
        </w:rPr>
      </w:pPr>
      <w:r w:rsidRPr="00B674E6">
        <w:rPr>
          <w:rFonts w:ascii="Times New Roman" w:hAnsi="Times New Roman"/>
          <w:sz w:val="28"/>
          <w:szCs w:val="24"/>
        </w:rPr>
        <w:t>(6843 words prior to Bibliography)</w:t>
      </w:r>
    </w:p>
    <w:p w14:paraId="00188B66" w14:textId="77777777" w:rsidR="003B20A9" w:rsidRPr="00B674E6" w:rsidRDefault="003B20A9">
      <w:pPr>
        <w:rPr>
          <w:rFonts w:ascii="Times New Roman" w:hAnsi="Times New Roman"/>
        </w:rPr>
      </w:pPr>
    </w:p>
    <w:p w14:paraId="48A8759D" w14:textId="77777777" w:rsidR="00124FD8" w:rsidRPr="00B674E6" w:rsidRDefault="00124FD8">
      <w:pPr>
        <w:rPr>
          <w:rFonts w:ascii="Times New Roman" w:hAnsi="Times New Roman"/>
        </w:rPr>
      </w:pPr>
    </w:p>
    <w:p w14:paraId="01B4E34C" w14:textId="77777777" w:rsidR="003B20A9" w:rsidRPr="00B674E6" w:rsidRDefault="00124FD8">
      <w:pPr>
        <w:rPr>
          <w:rFonts w:ascii="Times New Roman" w:hAnsi="Times New Roman"/>
          <w:b/>
        </w:rPr>
      </w:pPr>
      <w:r w:rsidRPr="00B674E6">
        <w:rPr>
          <w:rFonts w:ascii="Times New Roman" w:hAnsi="Times New Roman"/>
          <w:b/>
        </w:rPr>
        <w:t xml:space="preserve">Section 1: </w:t>
      </w:r>
      <w:r w:rsidR="00E60F33" w:rsidRPr="00B674E6">
        <w:rPr>
          <w:rFonts w:ascii="Times New Roman" w:hAnsi="Times New Roman"/>
          <w:b/>
        </w:rPr>
        <w:t>The Meaning of “Moral” in “Moral Thought” and “Moral Theory”</w:t>
      </w:r>
    </w:p>
    <w:p w14:paraId="1380864C" w14:textId="77777777" w:rsidR="00304629" w:rsidRPr="00B674E6" w:rsidRDefault="001840A1" w:rsidP="001840A1">
      <w:pPr>
        <w:ind w:right="-205"/>
        <w:jc w:val="both"/>
        <w:rPr>
          <w:rFonts w:ascii="Times New Roman" w:hAnsi="Times New Roman"/>
        </w:rPr>
      </w:pPr>
      <w:r w:rsidRPr="00B674E6">
        <w:rPr>
          <w:rFonts w:ascii="Times New Roman" w:hAnsi="Times New Roman"/>
        </w:rPr>
        <w:t xml:space="preserve">To clarify what we mean both by “moral theory” and by “everyday moral thought and action”, we will need to identify what “moral” means in them. </w:t>
      </w:r>
      <w:r w:rsidR="009A3054" w:rsidRPr="00B674E6">
        <w:rPr>
          <w:rFonts w:ascii="Times New Roman" w:hAnsi="Times New Roman"/>
        </w:rPr>
        <w:t xml:space="preserve">There are perennial problems with defining “moral”. We want to identify a subject area with the term, but not in a way that begs questions against this or that account of the area. </w:t>
      </w:r>
      <w:r w:rsidR="00304629" w:rsidRPr="00B674E6">
        <w:rPr>
          <w:rFonts w:ascii="Times New Roman" w:hAnsi="Times New Roman"/>
        </w:rPr>
        <w:t>Let me identify what I think is the most promising line of thought, a problem with this line of thought, and then a fix for the problem.</w:t>
      </w:r>
    </w:p>
    <w:p w14:paraId="44ACC11E" w14:textId="77777777" w:rsidR="00B00EA5" w:rsidRPr="00B674E6" w:rsidRDefault="00304629" w:rsidP="00100C23">
      <w:pPr>
        <w:tabs>
          <w:tab w:val="left" w:pos="540"/>
        </w:tabs>
        <w:ind w:right="-160"/>
        <w:jc w:val="both"/>
        <w:rPr>
          <w:rFonts w:ascii="Times New Roman" w:hAnsi="Times New Roman"/>
        </w:rPr>
      </w:pPr>
      <w:r w:rsidRPr="00B674E6">
        <w:rPr>
          <w:rFonts w:ascii="Times New Roman" w:hAnsi="Times New Roman"/>
        </w:rPr>
        <w:tab/>
        <w:t xml:space="preserve">The promising line of thought holds that what distinguishes morality from other </w:t>
      </w:r>
      <w:r w:rsidR="00B617A7" w:rsidRPr="00B674E6">
        <w:rPr>
          <w:rFonts w:ascii="Times New Roman" w:hAnsi="Times New Roman"/>
        </w:rPr>
        <w:t xml:space="preserve">action-guiding requirements coming from </w:t>
      </w:r>
      <w:r w:rsidR="00A50ABC" w:rsidRPr="00B674E6">
        <w:rPr>
          <w:rFonts w:ascii="Times New Roman" w:hAnsi="Times New Roman"/>
        </w:rPr>
        <w:t xml:space="preserve">club rules, </w:t>
      </w:r>
      <w:r w:rsidRPr="00B674E6">
        <w:rPr>
          <w:rFonts w:ascii="Times New Roman" w:hAnsi="Times New Roman"/>
        </w:rPr>
        <w:t xml:space="preserve">etiquette, law, and </w:t>
      </w:r>
      <w:r w:rsidR="00B617A7" w:rsidRPr="00B674E6">
        <w:rPr>
          <w:rFonts w:ascii="Times New Roman" w:hAnsi="Times New Roman"/>
        </w:rPr>
        <w:t xml:space="preserve">self-interest is </w:t>
      </w:r>
      <w:r w:rsidR="00742C71" w:rsidRPr="00B674E6">
        <w:rPr>
          <w:rFonts w:ascii="Times New Roman" w:hAnsi="Times New Roman"/>
        </w:rPr>
        <w:t>that moral</w:t>
      </w:r>
      <w:r w:rsidR="00B617A7" w:rsidRPr="00B674E6">
        <w:rPr>
          <w:rFonts w:ascii="Times New Roman" w:hAnsi="Times New Roman"/>
        </w:rPr>
        <w:t>ity is necessarily connected with certain reactive attitudes such as guilt, resentment, and indignation</w:t>
      </w:r>
      <w:r w:rsidR="00B96121" w:rsidRPr="00B674E6">
        <w:rPr>
          <w:rFonts w:ascii="Times New Roman" w:hAnsi="Times New Roman"/>
        </w:rPr>
        <w:t xml:space="preserve"> </w:t>
      </w:r>
      <w:r w:rsidR="004419FF" w:rsidRPr="00B674E6">
        <w:rPr>
          <w:rFonts w:ascii="Times New Roman" w:eastAsia="Cambria" w:hAnsi="Times New Roman"/>
          <w:color w:val="000000"/>
          <w:szCs w:val="21"/>
        </w:rPr>
        <w:t>(Mill 1861</w:t>
      </w:r>
      <w:r w:rsidR="00866F19" w:rsidRPr="00B674E6">
        <w:rPr>
          <w:rFonts w:ascii="Times New Roman" w:eastAsia="Cambria" w:hAnsi="Times New Roman"/>
          <w:color w:val="000000"/>
          <w:szCs w:val="21"/>
        </w:rPr>
        <w:t>:</w:t>
      </w:r>
      <w:r w:rsidR="004419FF" w:rsidRPr="00B674E6">
        <w:rPr>
          <w:rFonts w:ascii="Times New Roman" w:eastAsia="Cambria" w:hAnsi="Times New Roman"/>
          <w:color w:val="000000"/>
          <w:szCs w:val="21"/>
        </w:rPr>
        <w:t xml:space="preserve"> </w:t>
      </w:r>
      <w:proofErr w:type="spellStart"/>
      <w:r w:rsidR="004419FF" w:rsidRPr="00B674E6">
        <w:rPr>
          <w:rFonts w:ascii="Times New Roman" w:eastAsia="Cambria" w:hAnsi="Times New Roman"/>
          <w:color w:val="000000"/>
          <w:szCs w:val="21"/>
        </w:rPr>
        <w:t>ch.</w:t>
      </w:r>
      <w:proofErr w:type="spellEnd"/>
      <w:r w:rsidR="004419FF" w:rsidRPr="00B674E6">
        <w:rPr>
          <w:rFonts w:ascii="Times New Roman" w:eastAsia="Cambria" w:hAnsi="Times New Roman"/>
          <w:color w:val="000000"/>
          <w:szCs w:val="21"/>
        </w:rPr>
        <w:t xml:space="preserve"> 5</w:t>
      </w:r>
      <w:r w:rsidR="00866F19" w:rsidRPr="00B674E6">
        <w:rPr>
          <w:rFonts w:ascii="Times New Roman" w:eastAsia="Cambria" w:hAnsi="Times New Roman"/>
          <w:color w:val="000000"/>
          <w:szCs w:val="21"/>
        </w:rPr>
        <w:t>, paragraph 14;</w:t>
      </w:r>
      <w:r w:rsidR="004419FF" w:rsidRPr="00B674E6">
        <w:rPr>
          <w:rFonts w:ascii="Times New Roman" w:eastAsia="Cambria" w:hAnsi="Times New Roman"/>
          <w:color w:val="000000"/>
          <w:szCs w:val="21"/>
        </w:rPr>
        <w:t xml:space="preserve"> Hart 1961, </w:t>
      </w:r>
      <w:proofErr w:type="spellStart"/>
      <w:r w:rsidR="004419FF" w:rsidRPr="00B674E6">
        <w:rPr>
          <w:rFonts w:ascii="Times New Roman" w:eastAsia="Cambria" w:hAnsi="Times New Roman"/>
          <w:color w:val="000000"/>
          <w:szCs w:val="21"/>
        </w:rPr>
        <w:t>ch.</w:t>
      </w:r>
      <w:proofErr w:type="spellEnd"/>
      <w:r w:rsidR="004419FF" w:rsidRPr="00B674E6">
        <w:rPr>
          <w:rFonts w:ascii="Times New Roman" w:eastAsia="Cambria" w:hAnsi="Times New Roman"/>
          <w:color w:val="000000"/>
          <w:szCs w:val="21"/>
        </w:rPr>
        <w:t xml:space="preserve"> 8; </w:t>
      </w:r>
      <w:proofErr w:type="spellStart"/>
      <w:r w:rsidR="004419FF" w:rsidRPr="00B674E6">
        <w:rPr>
          <w:rFonts w:ascii="Times New Roman" w:eastAsia="Cambria" w:hAnsi="Times New Roman"/>
          <w:color w:val="000000"/>
          <w:szCs w:val="21"/>
        </w:rPr>
        <w:t>Sprigge</w:t>
      </w:r>
      <w:proofErr w:type="spellEnd"/>
      <w:r w:rsidR="004419FF" w:rsidRPr="00B674E6">
        <w:rPr>
          <w:rFonts w:ascii="Times New Roman" w:eastAsia="Cambria" w:hAnsi="Times New Roman"/>
          <w:color w:val="000000"/>
          <w:szCs w:val="21"/>
        </w:rPr>
        <w:t xml:space="preserve"> 1964; </w:t>
      </w:r>
      <w:proofErr w:type="spellStart"/>
      <w:r w:rsidR="004419FF" w:rsidRPr="00B674E6">
        <w:rPr>
          <w:rFonts w:ascii="Times New Roman" w:eastAsia="Cambria" w:hAnsi="Times New Roman"/>
          <w:color w:val="000000"/>
          <w:szCs w:val="21"/>
        </w:rPr>
        <w:t>Gibbard</w:t>
      </w:r>
      <w:proofErr w:type="spellEnd"/>
      <w:r w:rsidR="004419FF" w:rsidRPr="00B674E6">
        <w:rPr>
          <w:rFonts w:ascii="Times New Roman" w:eastAsia="Cambria" w:hAnsi="Times New Roman"/>
          <w:color w:val="000000"/>
          <w:szCs w:val="21"/>
        </w:rPr>
        <w:t xml:space="preserve"> 1990: 41–8; </w:t>
      </w:r>
      <w:proofErr w:type="spellStart"/>
      <w:r w:rsidR="004419FF" w:rsidRPr="00B674E6">
        <w:rPr>
          <w:rFonts w:ascii="Times New Roman" w:eastAsia="Cambria" w:hAnsi="Times New Roman"/>
          <w:color w:val="000000"/>
          <w:szCs w:val="21"/>
        </w:rPr>
        <w:t>Copp</w:t>
      </w:r>
      <w:proofErr w:type="spellEnd"/>
      <w:r w:rsidR="004419FF" w:rsidRPr="00B674E6">
        <w:rPr>
          <w:rFonts w:ascii="Times New Roman" w:eastAsia="Cambria" w:hAnsi="Times New Roman"/>
          <w:color w:val="000000"/>
          <w:szCs w:val="21"/>
        </w:rPr>
        <w:t xml:space="preserve"> 1995: 25</w:t>
      </w:r>
      <w:r w:rsidR="004419FF" w:rsidRPr="00B674E6">
        <w:rPr>
          <w:rFonts w:ascii="Times New Roman" w:eastAsia="Cambria" w:hAnsi="Times New Roman"/>
          <w:color w:val="000000"/>
          <w:szCs w:val="21"/>
        </w:rPr>
        <w:softHyphen/>
        <w:t xml:space="preserve">–6, 88–96; Wallace 1994; </w:t>
      </w:r>
      <w:proofErr w:type="spellStart"/>
      <w:r w:rsidR="004419FF" w:rsidRPr="00B674E6">
        <w:rPr>
          <w:rFonts w:ascii="Times New Roman" w:eastAsia="Cambria" w:hAnsi="Times New Roman"/>
          <w:color w:val="000000"/>
          <w:szCs w:val="21"/>
        </w:rPr>
        <w:t>Darwall</w:t>
      </w:r>
      <w:proofErr w:type="spellEnd"/>
      <w:r w:rsidR="004419FF" w:rsidRPr="00B674E6">
        <w:rPr>
          <w:rFonts w:ascii="Times New Roman" w:eastAsia="Cambria" w:hAnsi="Times New Roman"/>
          <w:color w:val="000000"/>
          <w:szCs w:val="21"/>
        </w:rPr>
        <w:t xml:space="preserve"> 2006)</w:t>
      </w:r>
      <w:r w:rsidR="00B96121" w:rsidRPr="00B674E6">
        <w:rPr>
          <w:rFonts w:ascii="Times New Roman" w:eastAsia="Cambria" w:hAnsi="Times New Roman"/>
          <w:color w:val="000000"/>
          <w:szCs w:val="21"/>
        </w:rPr>
        <w:t>.</w:t>
      </w:r>
      <w:r w:rsidR="00100C23" w:rsidRPr="00B674E6">
        <w:rPr>
          <w:rFonts w:ascii="Times New Roman" w:hAnsi="Times New Roman"/>
        </w:rPr>
        <w:t xml:space="preserve"> </w:t>
      </w:r>
      <w:r w:rsidR="00005245" w:rsidRPr="00B674E6">
        <w:rPr>
          <w:rFonts w:ascii="Times New Roman" w:hAnsi="Times New Roman"/>
        </w:rPr>
        <w:t>N</w:t>
      </w:r>
      <w:r w:rsidR="000F412A" w:rsidRPr="00B674E6">
        <w:rPr>
          <w:rFonts w:ascii="Times New Roman" w:hAnsi="Times New Roman"/>
        </w:rPr>
        <w:t>egative judg</w:t>
      </w:r>
      <w:r w:rsidR="00742C71" w:rsidRPr="00B674E6" w:rsidDel="00D12B7B">
        <w:rPr>
          <w:rFonts w:ascii="Times New Roman" w:hAnsi="Times New Roman"/>
        </w:rPr>
        <w:t xml:space="preserve">ments are </w:t>
      </w:r>
      <w:r w:rsidR="00742C71" w:rsidRPr="00B674E6">
        <w:rPr>
          <w:rFonts w:ascii="Times New Roman" w:hAnsi="Times New Roman"/>
        </w:rPr>
        <w:t>warranted</w:t>
      </w:r>
      <w:r w:rsidR="00742C71" w:rsidRPr="00B674E6" w:rsidDel="00D12B7B">
        <w:rPr>
          <w:rFonts w:ascii="Times New Roman" w:hAnsi="Times New Roman"/>
        </w:rPr>
        <w:t xml:space="preserve"> when bad decisions are made, even if those decisions are</w:t>
      </w:r>
      <w:r w:rsidR="00005245" w:rsidRPr="00B674E6">
        <w:rPr>
          <w:rFonts w:ascii="Times New Roman" w:hAnsi="Times New Roman"/>
        </w:rPr>
        <w:t xml:space="preserve"> self-regarding and non-moral, b</w:t>
      </w:r>
      <w:r w:rsidR="00742C71" w:rsidRPr="00B674E6" w:rsidDel="00D12B7B">
        <w:rPr>
          <w:rFonts w:ascii="Times New Roman" w:hAnsi="Times New Roman"/>
        </w:rPr>
        <w:t xml:space="preserve">ut hostility to people is </w:t>
      </w:r>
      <w:r w:rsidR="00742C71" w:rsidRPr="00B674E6">
        <w:rPr>
          <w:rFonts w:ascii="Times New Roman" w:hAnsi="Times New Roman"/>
        </w:rPr>
        <w:t>warranted</w:t>
      </w:r>
      <w:r w:rsidR="00742C71" w:rsidRPr="00B674E6" w:rsidDel="00D12B7B">
        <w:rPr>
          <w:rFonts w:ascii="Times New Roman" w:hAnsi="Times New Roman"/>
        </w:rPr>
        <w:t xml:space="preserve"> only when they make bad </w:t>
      </w:r>
      <w:r w:rsidR="00742C71" w:rsidRPr="00B674E6" w:rsidDel="00D12B7B">
        <w:rPr>
          <w:rFonts w:ascii="Times New Roman" w:hAnsi="Times New Roman"/>
          <w:i/>
        </w:rPr>
        <w:t>moral</w:t>
      </w:r>
      <w:r w:rsidR="00742C71" w:rsidRPr="00B674E6" w:rsidDel="00D12B7B">
        <w:rPr>
          <w:rFonts w:ascii="Times New Roman" w:hAnsi="Times New Roman"/>
        </w:rPr>
        <w:t xml:space="preserve"> decisions</w:t>
      </w:r>
      <w:r w:rsidR="00B90A43" w:rsidRPr="00B674E6">
        <w:rPr>
          <w:rFonts w:ascii="Times New Roman" w:hAnsi="Times New Roman"/>
        </w:rPr>
        <w:t xml:space="preserve"> without excuse</w:t>
      </w:r>
      <w:r w:rsidR="00742C71" w:rsidRPr="00B674E6">
        <w:rPr>
          <w:rFonts w:ascii="Times New Roman" w:hAnsi="Times New Roman"/>
        </w:rPr>
        <w:t>.</w:t>
      </w:r>
      <w:r w:rsidR="00100C23" w:rsidRPr="00B674E6">
        <w:rPr>
          <w:rFonts w:ascii="Times New Roman" w:hAnsi="Times New Roman"/>
        </w:rPr>
        <w:t xml:space="preserve"> </w:t>
      </w:r>
      <w:r w:rsidR="000F412A" w:rsidRPr="00B674E6">
        <w:rPr>
          <w:rFonts w:ascii="Times New Roman" w:hAnsi="Times New Roman"/>
        </w:rPr>
        <w:t xml:space="preserve">Indeed, someone’s </w:t>
      </w:r>
      <w:r w:rsidR="00B90A43" w:rsidRPr="00B674E6">
        <w:rPr>
          <w:rFonts w:ascii="Times New Roman" w:hAnsi="Times New Roman"/>
        </w:rPr>
        <w:t xml:space="preserve">having done something morally wrong without excuse is not only a necessary but also a sufficient condition for </w:t>
      </w:r>
      <w:r w:rsidR="00B00EA5" w:rsidRPr="00B674E6">
        <w:rPr>
          <w:rFonts w:ascii="Times New Roman" w:hAnsi="Times New Roman"/>
        </w:rPr>
        <w:t>that person’s</w:t>
      </w:r>
      <w:r w:rsidR="00B90A43" w:rsidRPr="00B674E6">
        <w:rPr>
          <w:rFonts w:ascii="Times New Roman" w:hAnsi="Times New Roman"/>
        </w:rPr>
        <w:t xml:space="preserve"> having warranted guilt feelings and for other people’s having </w:t>
      </w:r>
      <w:r w:rsidR="00B00EA5" w:rsidRPr="00B674E6">
        <w:rPr>
          <w:rFonts w:ascii="Times New Roman" w:hAnsi="Times New Roman"/>
        </w:rPr>
        <w:t>warranted reactions</w:t>
      </w:r>
      <w:r w:rsidR="00B90A43" w:rsidRPr="00B674E6">
        <w:rPr>
          <w:rFonts w:ascii="Times New Roman" w:hAnsi="Times New Roman"/>
        </w:rPr>
        <w:t xml:space="preserve"> of indignation or resentment towards the perpetrator. </w:t>
      </w:r>
      <w:r w:rsidR="00B00EA5" w:rsidRPr="00B674E6">
        <w:rPr>
          <w:rFonts w:ascii="Times New Roman" w:hAnsi="Times New Roman"/>
        </w:rPr>
        <w:t xml:space="preserve">In contrast, </w:t>
      </w:r>
      <w:r w:rsidR="00B90A43" w:rsidRPr="00B674E6">
        <w:rPr>
          <w:rFonts w:ascii="Times New Roman" w:hAnsi="Times New Roman"/>
        </w:rPr>
        <w:t xml:space="preserve">indignation, </w:t>
      </w:r>
      <w:r w:rsidR="005C234A" w:rsidRPr="00B674E6">
        <w:rPr>
          <w:rFonts w:ascii="Times New Roman" w:hAnsi="Times New Roman"/>
        </w:rPr>
        <w:t>resentment, and guilt are not necessarily appropriate when someone does something that mere</w:t>
      </w:r>
      <w:r w:rsidR="00B00EA5" w:rsidRPr="00B674E6">
        <w:rPr>
          <w:rFonts w:ascii="Times New Roman" w:hAnsi="Times New Roman"/>
        </w:rPr>
        <w:t>ly goes against club rules, etiquette, law, or self-interest.</w:t>
      </w:r>
    </w:p>
    <w:p w14:paraId="32796C86" w14:textId="77777777" w:rsidR="003B0373" w:rsidRPr="00B674E6" w:rsidRDefault="00A8135D" w:rsidP="00226EF2">
      <w:pPr>
        <w:tabs>
          <w:tab w:val="left" w:pos="360"/>
          <w:tab w:val="left" w:pos="540"/>
        </w:tabs>
        <w:ind w:right="-160"/>
        <w:jc w:val="both"/>
        <w:rPr>
          <w:rFonts w:ascii="Times New Roman" w:hAnsi="Times New Roman"/>
        </w:rPr>
      </w:pPr>
      <w:r w:rsidRPr="00B674E6">
        <w:rPr>
          <w:rFonts w:ascii="Times New Roman" w:hAnsi="Times New Roman"/>
        </w:rPr>
        <w:tab/>
      </w:r>
      <w:r w:rsidR="00F2741C" w:rsidRPr="00B674E6">
        <w:rPr>
          <w:rFonts w:ascii="Times New Roman" w:hAnsi="Times New Roman"/>
        </w:rPr>
        <w:t>Defining</w:t>
      </w:r>
      <w:r w:rsidR="009A4963" w:rsidRPr="00B674E6">
        <w:rPr>
          <w:rFonts w:ascii="Times New Roman" w:hAnsi="Times New Roman"/>
        </w:rPr>
        <w:t xml:space="preserve"> morality in terms of </w:t>
      </w:r>
      <w:r w:rsidR="00F2741C" w:rsidRPr="00B674E6">
        <w:rPr>
          <w:rFonts w:ascii="Times New Roman" w:hAnsi="Times New Roman"/>
        </w:rPr>
        <w:t xml:space="preserve">its connection with </w:t>
      </w:r>
      <w:r w:rsidR="009A4963" w:rsidRPr="00B674E6">
        <w:rPr>
          <w:rFonts w:ascii="Times New Roman" w:hAnsi="Times New Roman"/>
        </w:rPr>
        <w:t>appropriate reactive attitudes</w:t>
      </w:r>
      <w:r w:rsidR="00F2741C" w:rsidRPr="00B674E6">
        <w:rPr>
          <w:rFonts w:ascii="Times New Roman" w:hAnsi="Times New Roman"/>
        </w:rPr>
        <w:t xml:space="preserve"> such as guilt, resentment, and indignation runs the risk of ruling out views that are recognizably theories of morality</w:t>
      </w:r>
      <w:r w:rsidR="009A4963" w:rsidRPr="00B674E6">
        <w:rPr>
          <w:rFonts w:ascii="Times New Roman" w:hAnsi="Times New Roman"/>
        </w:rPr>
        <w:t>.</w:t>
      </w:r>
      <w:r w:rsidR="00B00EA5" w:rsidRPr="00B674E6">
        <w:rPr>
          <w:rFonts w:ascii="Times New Roman" w:hAnsi="Times New Roman"/>
        </w:rPr>
        <w:t xml:space="preserve"> </w:t>
      </w:r>
      <w:r w:rsidR="00100C23" w:rsidRPr="00B674E6">
        <w:rPr>
          <w:rFonts w:ascii="Times New Roman" w:hAnsi="Times New Roman"/>
        </w:rPr>
        <w:t>T</w:t>
      </w:r>
      <w:r w:rsidR="00A50ABC" w:rsidRPr="00B674E6">
        <w:rPr>
          <w:rFonts w:ascii="Times New Roman" w:hAnsi="Times New Roman"/>
        </w:rPr>
        <w:t>here are recognizably moral theories</w:t>
      </w:r>
      <w:r w:rsidR="00F2741C" w:rsidRPr="00B674E6">
        <w:rPr>
          <w:rFonts w:ascii="Times New Roman" w:hAnsi="Times New Roman"/>
        </w:rPr>
        <w:t xml:space="preserve"> that deny</w:t>
      </w:r>
      <w:r w:rsidR="00A50ABC" w:rsidRPr="00B674E6">
        <w:rPr>
          <w:rFonts w:ascii="Times New Roman" w:hAnsi="Times New Roman"/>
        </w:rPr>
        <w:t xml:space="preserve"> </w:t>
      </w:r>
      <w:r w:rsidR="00B00EA5" w:rsidRPr="00B674E6">
        <w:rPr>
          <w:rFonts w:ascii="Times New Roman" w:hAnsi="Times New Roman"/>
        </w:rPr>
        <w:t xml:space="preserve">that feelings of guilt, resentment, and indignation </w:t>
      </w:r>
      <w:r w:rsidR="00A50ABC" w:rsidRPr="00B674E6">
        <w:rPr>
          <w:rFonts w:ascii="Times New Roman" w:hAnsi="Times New Roman"/>
        </w:rPr>
        <w:t>are appropriate whenever</w:t>
      </w:r>
      <w:r w:rsidR="00567C39" w:rsidRPr="00B674E6">
        <w:rPr>
          <w:rFonts w:ascii="Times New Roman" w:hAnsi="Times New Roman"/>
        </w:rPr>
        <w:t xml:space="preserve"> someone has behaved morally wrongly without excuse.</w:t>
      </w:r>
      <w:r w:rsidR="00100C23" w:rsidRPr="00B674E6">
        <w:rPr>
          <w:rFonts w:ascii="Times New Roman" w:hAnsi="Times New Roman"/>
        </w:rPr>
        <w:t xml:space="preserve"> </w:t>
      </w:r>
      <w:r w:rsidR="00F2741C" w:rsidRPr="00B674E6">
        <w:rPr>
          <w:rFonts w:ascii="Times New Roman" w:hAnsi="Times New Roman"/>
        </w:rPr>
        <w:t>For example, there is the theory</w:t>
      </w:r>
      <w:r w:rsidR="003B0373" w:rsidRPr="00B674E6">
        <w:rPr>
          <w:rFonts w:ascii="Times New Roman" w:hAnsi="Times New Roman"/>
        </w:rPr>
        <w:t xml:space="preserve"> that</w:t>
      </w:r>
      <w:r w:rsidR="003E7196" w:rsidRPr="00B674E6">
        <w:rPr>
          <w:rFonts w:ascii="Times New Roman" w:hAnsi="Times New Roman"/>
        </w:rPr>
        <w:t>, since</w:t>
      </w:r>
      <w:r w:rsidR="003B0373" w:rsidRPr="00B674E6">
        <w:rPr>
          <w:rFonts w:ascii="Times New Roman" w:hAnsi="Times New Roman"/>
        </w:rPr>
        <w:t xml:space="preserve"> guilt, resentment, and indignation</w:t>
      </w:r>
      <w:r w:rsidR="003E7196" w:rsidRPr="00B674E6">
        <w:rPr>
          <w:rFonts w:ascii="Times New Roman" w:hAnsi="Times New Roman"/>
        </w:rPr>
        <w:t xml:space="preserve"> are negative and destructive, these reactive attitudes should be eschewed completely</w:t>
      </w:r>
      <w:r w:rsidR="003B0373" w:rsidRPr="00B674E6">
        <w:rPr>
          <w:rFonts w:ascii="Times New Roman" w:hAnsi="Times New Roman"/>
        </w:rPr>
        <w:t xml:space="preserve">. </w:t>
      </w:r>
      <w:r w:rsidR="00C46CCE" w:rsidRPr="00B674E6">
        <w:rPr>
          <w:rFonts w:ascii="Times New Roman" w:hAnsi="Times New Roman"/>
        </w:rPr>
        <w:t>This theory might allow</w:t>
      </w:r>
      <w:r w:rsidR="003B0373" w:rsidRPr="00B674E6">
        <w:rPr>
          <w:rFonts w:ascii="Times New Roman" w:hAnsi="Times New Roman"/>
        </w:rPr>
        <w:t xml:space="preserve"> </w:t>
      </w:r>
      <w:r w:rsidR="00C46CCE" w:rsidRPr="00B674E6">
        <w:rPr>
          <w:rFonts w:ascii="Times New Roman" w:hAnsi="Times New Roman"/>
        </w:rPr>
        <w:t>condemnation of</w:t>
      </w:r>
      <w:r w:rsidR="003B0373" w:rsidRPr="00B674E6">
        <w:rPr>
          <w:rFonts w:ascii="Times New Roman" w:hAnsi="Times New Roman"/>
        </w:rPr>
        <w:t xml:space="preserve"> morally wrong actions</w:t>
      </w:r>
      <w:r w:rsidR="00C46CCE" w:rsidRPr="00B674E6">
        <w:rPr>
          <w:rFonts w:ascii="Times New Roman" w:hAnsi="Times New Roman"/>
        </w:rPr>
        <w:t>; what the theory rejects is</w:t>
      </w:r>
      <w:r w:rsidR="003B0373" w:rsidRPr="00B674E6">
        <w:rPr>
          <w:rFonts w:ascii="Times New Roman" w:hAnsi="Times New Roman"/>
        </w:rPr>
        <w:t xml:space="preserve"> directing hostility at the agents of those actions. </w:t>
      </w:r>
      <w:proofErr w:type="gramStart"/>
      <w:r w:rsidR="003E7196" w:rsidRPr="00B674E6">
        <w:rPr>
          <w:rFonts w:ascii="Times New Roman" w:hAnsi="Times New Roman"/>
        </w:rPr>
        <w:t>So</w:t>
      </w:r>
      <w:proofErr w:type="gramEnd"/>
      <w:r w:rsidR="003E7196" w:rsidRPr="00B674E6">
        <w:rPr>
          <w:rFonts w:ascii="Times New Roman" w:hAnsi="Times New Roman"/>
        </w:rPr>
        <w:t xml:space="preserve"> t</w:t>
      </w:r>
      <w:r w:rsidR="00B55BC5" w:rsidRPr="00B674E6">
        <w:rPr>
          <w:rFonts w:ascii="Times New Roman" w:hAnsi="Times New Roman"/>
        </w:rPr>
        <w:t>his theory denies</w:t>
      </w:r>
      <w:r w:rsidR="003B0373" w:rsidRPr="00B674E6">
        <w:rPr>
          <w:rFonts w:ascii="Times New Roman" w:hAnsi="Times New Roman"/>
        </w:rPr>
        <w:t xml:space="preserve"> that hostile reactive attitudes in response to unexcused wrong action are appropriate.</w:t>
      </w:r>
    </w:p>
    <w:p w14:paraId="7745153C" w14:textId="77777777" w:rsidR="006500C3" w:rsidRPr="00B674E6" w:rsidRDefault="003B0373" w:rsidP="00226EF2">
      <w:pPr>
        <w:tabs>
          <w:tab w:val="left" w:pos="360"/>
          <w:tab w:val="left" w:pos="540"/>
        </w:tabs>
        <w:ind w:right="-160"/>
        <w:jc w:val="both"/>
        <w:rPr>
          <w:rFonts w:ascii="Times New Roman" w:hAnsi="Times New Roman"/>
        </w:rPr>
      </w:pPr>
      <w:r w:rsidRPr="00B674E6">
        <w:rPr>
          <w:rFonts w:ascii="Times New Roman" w:hAnsi="Times New Roman"/>
        </w:rPr>
        <w:tab/>
        <w:t xml:space="preserve">An obvious response to this line of thought is that </w:t>
      </w:r>
      <w:r w:rsidR="009E2AA4" w:rsidRPr="00B674E6">
        <w:rPr>
          <w:rFonts w:ascii="Times New Roman" w:hAnsi="Times New Roman"/>
        </w:rPr>
        <w:t>the prospect of being the target</w:t>
      </w:r>
      <w:r w:rsidR="00C46CCE" w:rsidRPr="00B674E6">
        <w:rPr>
          <w:rFonts w:ascii="Times New Roman" w:hAnsi="Times New Roman"/>
        </w:rPr>
        <w:t>s</w:t>
      </w:r>
      <w:r w:rsidR="009E2AA4" w:rsidRPr="00B674E6">
        <w:rPr>
          <w:rFonts w:ascii="Times New Roman" w:hAnsi="Times New Roman"/>
        </w:rPr>
        <w:t xml:space="preserve"> of feelings of guilt, resentment, or indignation can deter </w:t>
      </w:r>
      <w:r w:rsidR="00C46CCE" w:rsidRPr="00B674E6">
        <w:rPr>
          <w:rFonts w:ascii="Times New Roman" w:hAnsi="Times New Roman"/>
        </w:rPr>
        <w:t xml:space="preserve">people from </w:t>
      </w:r>
      <w:r w:rsidR="009E2AA4" w:rsidRPr="00B674E6">
        <w:rPr>
          <w:rFonts w:ascii="Times New Roman" w:hAnsi="Times New Roman"/>
        </w:rPr>
        <w:t xml:space="preserve">morally wrong </w:t>
      </w:r>
      <w:r w:rsidR="00C46CCE" w:rsidRPr="00B674E6">
        <w:rPr>
          <w:rFonts w:ascii="Times New Roman" w:hAnsi="Times New Roman"/>
        </w:rPr>
        <w:t>action</w:t>
      </w:r>
      <w:r w:rsidR="009E2AA4" w:rsidRPr="00B674E6">
        <w:rPr>
          <w:rFonts w:ascii="Times New Roman" w:hAnsi="Times New Roman"/>
        </w:rPr>
        <w:t>.</w:t>
      </w:r>
      <w:r w:rsidR="003E7196" w:rsidRPr="00B674E6">
        <w:rPr>
          <w:rFonts w:ascii="Times New Roman" w:hAnsi="Times New Roman"/>
        </w:rPr>
        <w:t xml:space="preserve"> Of course</w:t>
      </w:r>
      <w:r w:rsidR="00C202D9" w:rsidRPr="00B674E6">
        <w:rPr>
          <w:rFonts w:ascii="Times New Roman" w:hAnsi="Times New Roman"/>
        </w:rPr>
        <w:t>, being the target of feelings of guilt, resentment, or indignation can be very unpleasant. But that is why the prospect of being the target</w:t>
      </w:r>
      <w:r w:rsidR="00C46CCE" w:rsidRPr="00B674E6">
        <w:rPr>
          <w:rFonts w:ascii="Times New Roman" w:hAnsi="Times New Roman"/>
        </w:rPr>
        <w:t>s</w:t>
      </w:r>
      <w:r w:rsidR="00C202D9" w:rsidRPr="00B674E6">
        <w:rPr>
          <w:rFonts w:ascii="Times New Roman" w:hAnsi="Times New Roman"/>
        </w:rPr>
        <w:t xml:space="preserve"> of such feelings can deter</w:t>
      </w:r>
      <w:r w:rsidR="00C46CCE" w:rsidRPr="00B674E6">
        <w:rPr>
          <w:rFonts w:ascii="Times New Roman" w:hAnsi="Times New Roman"/>
        </w:rPr>
        <w:t xml:space="preserve"> people from doing wrong</w:t>
      </w:r>
      <w:r w:rsidR="00C202D9" w:rsidRPr="00B674E6">
        <w:rPr>
          <w:rFonts w:ascii="Times New Roman" w:hAnsi="Times New Roman"/>
        </w:rPr>
        <w:t>. And, we might think, the benefits to society of the deterrence easily outweigh the harms such feelings bring.</w:t>
      </w:r>
    </w:p>
    <w:p w14:paraId="304CA6B8" w14:textId="77777777" w:rsidR="0047695C" w:rsidRPr="00B674E6" w:rsidRDefault="006500C3" w:rsidP="00226EF2">
      <w:pPr>
        <w:tabs>
          <w:tab w:val="left" w:pos="360"/>
          <w:tab w:val="left" w:pos="540"/>
        </w:tabs>
        <w:ind w:right="-160"/>
        <w:jc w:val="both"/>
        <w:rPr>
          <w:rFonts w:ascii="Times New Roman" w:hAnsi="Times New Roman"/>
        </w:rPr>
      </w:pPr>
      <w:r w:rsidRPr="00B674E6">
        <w:rPr>
          <w:rFonts w:ascii="Times New Roman" w:hAnsi="Times New Roman"/>
        </w:rPr>
        <w:tab/>
        <w:t xml:space="preserve">Building on that idea, </w:t>
      </w:r>
      <w:r w:rsidR="00D172D5" w:rsidRPr="00B674E6">
        <w:rPr>
          <w:rFonts w:ascii="Times New Roman" w:hAnsi="Times New Roman"/>
        </w:rPr>
        <w:t>some philosophers</w:t>
      </w:r>
      <w:r w:rsidRPr="00B674E6">
        <w:rPr>
          <w:rFonts w:ascii="Times New Roman" w:hAnsi="Times New Roman"/>
        </w:rPr>
        <w:t xml:space="preserve"> </w:t>
      </w:r>
      <w:r w:rsidR="000F412A" w:rsidRPr="00B674E6">
        <w:rPr>
          <w:rFonts w:ascii="Times New Roman" w:hAnsi="Times New Roman"/>
        </w:rPr>
        <w:t>entirely instrumentaliz</w:t>
      </w:r>
      <w:r w:rsidR="00D85074" w:rsidRPr="00B674E6">
        <w:rPr>
          <w:rFonts w:ascii="Times New Roman" w:hAnsi="Times New Roman"/>
        </w:rPr>
        <w:t xml:space="preserve">e such feelings. These philosophers </w:t>
      </w:r>
      <w:r w:rsidR="00F53BFF" w:rsidRPr="00B674E6">
        <w:rPr>
          <w:rFonts w:ascii="Times New Roman" w:hAnsi="Times New Roman"/>
        </w:rPr>
        <w:t>propose that</w:t>
      </w:r>
      <w:r w:rsidRPr="00B674E6">
        <w:rPr>
          <w:rFonts w:ascii="Times New Roman" w:hAnsi="Times New Roman"/>
        </w:rPr>
        <w:t xml:space="preserve"> these feelings </w:t>
      </w:r>
      <w:r w:rsidR="00F53BFF" w:rsidRPr="00B674E6">
        <w:rPr>
          <w:rFonts w:ascii="Times New Roman" w:hAnsi="Times New Roman"/>
        </w:rPr>
        <w:t>be structured and targeted</w:t>
      </w:r>
      <w:r w:rsidR="00D40E23" w:rsidRPr="00B674E6">
        <w:rPr>
          <w:rFonts w:ascii="Times New Roman" w:hAnsi="Times New Roman"/>
        </w:rPr>
        <w:t xml:space="preserve"> in whatever way will do the most good</w:t>
      </w:r>
      <w:r w:rsidRPr="00B674E6">
        <w:rPr>
          <w:rFonts w:ascii="Times New Roman" w:hAnsi="Times New Roman"/>
        </w:rPr>
        <w:t xml:space="preserve">. </w:t>
      </w:r>
      <w:r w:rsidR="00D172D5" w:rsidRPr="00B674E6">
        <w:rPr>
          <w:rFonts w:ascii="Times New Roman" w:hAnsi="Times New Roman"/>
        </w:rPr>
        <w:t>This instrumentalist</w:t>
      </w:r>
      <w:r w:rsidR="00D85074" w:rsidRPr="00B674E6">
        <w:rPr>
          <w:rFonts w:ascii="Times New Roman" w:hAnsi="Times New Roman"/>
        </w:rPr>
        <w:t xml:space="preserve"> line of thought</w:t>
      </w:r>
      <w:r w:rsidR="003E7196" w:rsidRPr="00B674E6">
        <w:rPr>
          <w:rFonts w:ascii="Times New Roman" w:hAnsi="Times New Roman"/>
        </w:rPr>
        <w:t>, however,</w:t>
      </w:r>
      <w:r w:rsidR="00D85074" w:rsidRPr="00B674E6">
        <w:rPr>
          <w:rFonts w:ascii="Times New Roman" w:hAnsi="Times New Roman"/>
        </w:rPr>
        <w:t xml:space="preserve"> raises the question of whether cases can arise in which greater </w:t>
      </w:r>
      <w:r w:rsidR="00331B05" w:rsidRPr="00B674E6">
        <w:rPr>
          <w:rFonts w:ascii="Times New Roman" w:hAnsi="Times New Roman"/>
        </w:rPr>
        <w:t>benefits would result from decoupling</w:t>
      </w:r>
      <w:r w:rsidR="00D85074" w:rsidRPr="00B674E6">
        <w:rPr>
          <w:rFonts w:ascii="Times New Roman" w:hAnsi="Times New Roman"/>
        </w:rPr>
        <w:t xml:space="preserve"> moral wrongness from feelings of guilt, resentment, and ind</w:t>
      </w:r>
      <w:r w:rsidR="005D641E" w:rsidRPr="00B674E6">
        <w:rPr>
          <w:rFonts w:ascii="Times New Roman" w:hAnsi="Times New Roman"/>
        </w:rPr>
        <w:t>ignation. Take a case in which</w:t>
      </w:r>
      <w:r w:rsidR="00F53BFF" w:rsidRPr="00B674E6">
        <w:rPr>
          <w:rFonts w:ascii="Times New Roman" w:hAnsi="Times New Roman"/>
        </w:rPr>
        <w:t xml:space="preserve"> </w:t>
      </w:r>
      <w:r w:rsidR="005D641E" w:rsidRPr="00B674E6">
        <w:rPr>
          <w:rFonts w:ascii="Times New Roman" w:hAnsi="Times New Roman"/>
        </w:rPr>
        <w:t>an agent</w:t>
      </w:r>
      <w:r w:rsidR="00D85074" w:rsidRPr="00B674E6">
        <w:rPr>
          <w:rFonts w:ascii="Times New Roman" w:hAnsi="Times New Roman"/>
        </w:rPr>
        <w:t xml:space="preserve"> do</w:t>
      </w:r>
      <w:r w:rsidR="005D641E" w:rsidRPr="00B674E6">
        <w:rPr>
          <w:rFonts w:ascii="Times New Roman" w:hAnsi="Times New Roman"/>
        </w:rPr>
        <w:t>es</w:t>
      </w:r>
      <w:r w:rsidR="00D85074" w:rsidRPr="00B674E6">
        <w:rPr>
          <w:rFonts w:ascii="Times New Roman" w:hAnsi="Times New Roman"/>
        </w:rPr>
        <w:t xml:space="preserve"> something morally wrong near the end of </w:t>
      </w:r>
      <w:r w:rsidR="005D641E" w:rsidRPr="00B674E6">
        <w:rPr>
          <w:rFonts w:ascii="Times New Roman" w:hAnsi="Times New Roman"/>
        </w:rPr>
        <w:t>her</w:t>
      </w:r>
      <w:r w:rsidR="00D85074" w:rsidRPr="00B674E6">
        <w:rPr>
          <w:rFonts w:ascii="Times New Roman" w:hAnsi="Times New Roman"/>
        </w:rPr>
        <w:t xml:space="preserve"> life</w:t>
      </w:r>
      <w:r w:rsidR="00F53BFF" w:rsidRPr="00B674E6">
        <w:rPr>
          <w:rFonts w:ascii="Times New Roman" w:hAnsi="Times New Roman"/>
        </w:rPr>
        <w:t>, without excuse</w:t>
      </w:r>
      <w:r w:rsidR="00D85074" w:rsidRPr="00B674E6">
        <w:rPr>
          <w:rFonts w:ascii="Times New Roman" w:hAnsi="Times New Roman"/>
        </w:rPr>
        <w:t xml:space="preserve">. </w:t>
      </w:r>
      <w:r w:rsidR="00A6420D" w:rsidRPr="00B674E6">
        <w:rPr>
          <w:rFonts w:ascii="Times New Roman" w:hAnsi="Times New Roman"/>
        </w:rPr>
        <w:t xml:space="preserve">Arguably, </w:t>
      </w:r>
      <w:r w:rsidR="005D641E" w:rsidRPr="00B674E6">
        <w:rPr>
          <w:rFonts w:ascii="Times New Roman" w:hAnsi="Times New Roman"/>
        </w:rPr>
        <w:t>her</w:t>
      </w:r>
      <w:r w:rsidR="00D85074" w:rsidRPr="00B674E6">
        <w:rPr>
          <w:rFonts w:ascii="Times New Roman" w:hAnsi="Times New Roman"/>
        </w:rPr>
        <w:t xml:space="preserve"> </w:t>
      </w:r>
      <w:r w:rsidR="00331B05" w:rsidRPr="00B674E6">
        <w:rPr>
          <w:rFonts w:ascii="Times New Roman" w:hAnsi="Times New Roman"/>
        </w:rPr>
        <w:t>having</w:t>
      </w:r>
      <w:r w:rsidR="005D641E" w:rsidRPr="00B674E6">
        <w:rPr>
          <w:rFonts w:ascii="Times New Roman" w:hAnsi="Times New Roman"/>
        </w:rPr>
        <w:t xml:space="preserve"> guilt</w:t>
      </w:r>
      <w:r w:rsidR="00A6420D" w:rsidRPr="00B674E6">
        <w:rPr>
          <w:rFonts w:ascii="Times New Roman" w:hAnsi="Times New Roman"/>
        </w:rPr>
        <w:t xml:space="preserve"> feelings</w:t>
      </w:r>
      <w:r w:rsidR="005D641E" w:rsidRPr="00B674E6">
        <w:rPr>
          <w:rFonts w:ascii="Times New Roman" w:hAnsi="Times New Roman"/>
        </w:rPr>
        <w:t>, her</w:t>
      </w:r>
      <w:r w:rsidR="00D85074" w:rsidRPr="00B674E6">
        <w:rPr>
          <w:rFonts w:ascii="Times New Roman" w:hAnsi="Times New Roman"/>
        </w:rPr>
        <w:t xml:space="preserve"> victim’s feeling resentment</w:t>
      </w:r>
      <w:r w:rsidR="005D641E" w:rsidRPr="00B674E6">
        <w:rPr>
          <w:rFonts w:ascii="Times New Roman" w:hAnsi="Times New Roman"/>
        </w:rPr>
        <w:t>,</w:t>
      </w:r>
      <w:r w:rsidR="00D85074" w:rsidRPr="00B674E6">
        <w:rPr>
          <w:rFonts w:ascii="Times New Roman" w:hAnsi="Times New Roman"/>
        </w:rPr>
        <w:t xml:space="preserve"> and other people’s feeling indignation </w:t>
      </w:r>
      <w:r w:rsidR="00A6420D" w:rsidRPr="00B674E6">
        <w:rPr>
          <w:rFonts w:ascii="Times New Roman" w:hAnsi="Times New Roman"/>
        </w:rPr>
        <w:t>would produce no net benefit</w:t>
      </w:r>
      <w:r w:rsidR="005D641E" w:rsidRPr="00B674E6">
        <w:rPr>
          <w:rFonts w:ascii="Times New Roman" w:hAnsi="Times New Roman"/>
        </w:rPr>
        <w:t xml:space="preserve"> in this case</w:t>
      </w:r>
      <w:r w:rsidR="00A6420D" w:rsidRPr="00B674E6">
        <w:rPr>
          <w:rFonts w:ascii="Times New Roman" w:hAnsi="Times New Roman"/>
        </w:rPr>
        <w:t xml:space="preserve">, given the </w:t>
      </w:r>
      <w:r w:rsidR="00A6420D" w:rsidRPr="00B674E6">
        <w:rPr>
          <w:rFonts w:ascii="Times New Roman" w:hAnsi="Times New Roman"/>
        </w:rPr>
        <w:lastRenderedPageBreak/>
        <w:t>immanent death of the perpetrator.</w:t>
      </w:r>
      <w:r w:rsidR="005D641E" w:rsidRPr="00B674E6">
        <w:rPr>
          <w:rFonts w:ascii="Times New Roman" w:hAnsi="Times New Roman"/>
        </w:rPr>
        <w:t xml:space="preserve"> Someone who thinks that</w:t>
      </w:r>
      <w:r w:rsidR="00E8785C" w:rsidRPr="00B674E6">
        <w:rPr>
          <w:rFonts w:ascii="Times New Roman" w:hAnsi="Times New Roman"/>
        </w:rPr>
        <w:t xml:space="preserve"> feelings of guilt, resentment, and indignation</w:t>
      </w:r>
      <w:r w:rsidR="005D641E" w:rsidRPr="00B674E6">
        <w:rPr>
          <w:rFonts w:ascii="Times New Roman" w:hAnsi="Times New Roman"/>
        </w:rPr>
        <w:t xml:space="preserve"> wouldn’t be appropriate</w:t>
      </w:r>
      <w:r w:rsidR="00E8785C" w:rsidRPr="00B674E6">
        <w:rPr>
          <w:rFonts w:ascii="Times New Roman" w:hAnsi="Times New Roman"/>
        </w:rPr>
        <w:t xml:space="preserve"> in such a case</w:t>
      </w:r>
      <w:r w:rsidR="003E7196" w:rsidRPr="00B674E6">
        <w:rPr>
          <w:rFonts w:ascii="Times New Roman" w:hAnsi="Times New Roman"/>
        </w:rPr>
        <w:t xml:space="preserve"> because they would “serve no useful purpose” </w:t>
      </w:r>
      <w:r w:rsidR="005D641E" w:rsidRPr="00B674E6">
        <w:rPr>
          <w:rFonts w:ascii="Times New Roman" w:hAnsi="Times New Roman"/>
        </w:rPr>
        <w:t>does not accept the necessary connection I have proposed between moral wrongness and appropriate negative reactive attitudes.</w:t>
      </w:r>
    </w:p>
    <w:p w14:paraId="07A4A781" w14:textId="77777777" w:rsidR="00D172D5" w:rsidRPr="00B674E6" w:rsidRDefault="0047695C" w:rsidP="00226EF2">
      <w:pPr>
        <w:tabs>
          <w:tab w:val="left" w:pos="360"/>
          <w:tab w:val="left" w:pos="540"/>
        </w:tabs>
        <w:ind w:right="-160"/>
        <w:jc w:val="both"/>
        <w:rPr>
          <w:rFonts w:ascii="Times New Roman" w:hAnsi="Times New Roman"/>
        </w:rPr>
      </w:pPr>
      <w:r w:rsidRPr="00B674E6">
        <w:rPr>
          <w:rFonts w:ascii="Times New Roman" w:hAnsi="Times New Roman"/>
        </w:rPr>
        <w:tab/>
      </w:r>
      <w:r w:rsidR="00D172D5" w:rsidRPr="00B674E6">
        <w:rPr>
          <w:rFonts w:ascii="Times New Roman" w:hAnsi="Times New Roman"/>
        </w:rPr>
        <w:t>Instrumentalism about negative reactive attitudes</w:t>
      </w:r>
      <w:r w:rsidRPr="00B674E6">
        <w:rPr>
          <w:rFonts w:ascii="Times New Roman" w:hAnsi="Times New Roman"/>
        </w:rPr>
        <w:t xml:space="preserve"> does not hold that </w:t>
      </w:r>
      <w:r w:rsidR="00D172D5" w:rsidRPr="00B674E6">
        <w:rPr>
          <w:rFonts w:ascii="Times New Roman" w:hAnsi="Times New Roman"/>
        </w:rPr>
        <w:t>they</w:t>
      </w:r>
      <w:r w:rsidRPr="00B674E6">
        <w:rPr>
          <w:rFonts w:ascii="Times New Roman" w:hAnsi="Times New Roman"/>
        </w:rPr>
        <w:t xml:space="preserve"> are always inappropriate. </w:t>
      </w:r>
      <w:r w:rsidR="00D172D5" w:rsidRPr="00B674E6">
        <w:rPr>
          <w:rFonts w:ascii="Times New Roman" w:hAnsi="Times New Roman"/>
        </w:rPr>
        <w:t>Instrumentalism</w:t>
      </w:r>
      <w:r w:rsidRPr="00B674E6">
        <w:rPr>
          <w:rFonts w:ascii="Times New Roman" w:hAnsi="Times New Roman"/>
        </w:rPr>
        <w:t xml:space="preserve"> allows that having such attitudes will very often do some good, e.g., by </w:t>
      </w:r>
      <w:r w:rsidR="00353F38" w:rsidRPr="00B674E6">
        <w:rPr>
          <w:rFonts w:ascii="Times New Roman" w:hAnsi="Times New Roman"/>
        </w:rPr>
        <w:t xml:space="preserve">punishing and thus </w:t>
      </w:r>
      <w:r w:rsidRPr="00B674E6">
        <w:rPr>
          <w:rFonts w:ascii="Times New Roman" w:hAnsi="Times New Roman"/>
        </w:rPr>
        <w:t xml:space="preserve">deterring </w:t>
      </w:r>
      <w:r w:rsidR="00353F38" w:rsidRPr="00B674E6">
        <w:rPr>
          <w:rFonts w:ascii="Times New Roman" w:hAnsi="Times New Roman"/>
        </w:rPr>
        <w:t>immoral</w:t>
      </w:r>
      <w:r w:rsidR="000F412A" w:rsidRPr="00B674E6">
        <w:rPr>
          <w:rFonts w:ascii="Times New Roman" w:hAnsi="Times New Roman"/>
        </w:rPr>
        <w:t xml:space="preserve"> behavio</w:t>
      </w:r>
      <w:r w:rsidRPr="00B674E6">
        <w:rPr>
          <w:rFonts w:ascii="Times New Roman" w:hAnsi="Times New Roman"/>
        </w:rPr>
        <w:t xml:space="preserve">r. </w:t>
      </w:r>
      <w:proofErr w:type="gramStart"/>
      <w:r w:rsidRPr="00B674E6">
        <w:rPr>
          <w:rFonts w:ascii="Times New Roman" w:hAnsi="Times New Roman"/>
        </w:rPr>
        <w:t>So</w:t>
      </w:r>
      <w:proofErr w:type="gramEnd"/>
      <w:r w:rsidRPr="00B674E6">
        <w:rPr>
          <w:rFonts w:ascii="Times New Roman" w:hAnsi="Times New Roman"/>
        </w:rPr>
        <w:t xml:space="preserve"> </w:t>
      </w:r>
      <w:r w:rsidR="00D172D5" w:rsidRPr="00B674E6">
        <w:rPr>
          <w:rFonts w:ascii="Times New Roman" w:hAnsi="Times New Roman"/>
        </w:rPr>
        <w:t>instrumentalism</w:t>
      </w:r>
      <w:r w:rsidR="00D40E23" w:rsidRPr="00B674E6">
        <w:rPr>
          <w:rFonts w:ascii="Times New Roman" w:hAnsi="Times New Roman"/>
        </w:rPr>
        <w:t xml:space="preserve"> h</w:t>
      </w:r>
      <w:r w:rsidR="00D172D5" w:rsidRPr="00B674E6">
        <w:rPr>
          <w:rFonts w:ascii="Times New Roman" w:hAnsi="Times New Roman"/>
        </w:rPr>
        <w:t>ardly dismisses such attitudes.</w:t>
      </w:r>
    </w:p>
    <w:p w14:paraId="52BABE5A" w14:textId="77777777" w:rsidR="00D172D5" w:rsidRPr="00B674E6" w:rsidRDefault="00D172D5" w:rsidP="00226EF2">
      <w:pPr>
        <w:tabs>
          <w:tab w:val="left" w:pos="360"/>
          <w:tab w:val="left" w:pos="540"/>
        </w:tabs>
        <w:ind w:right="-160"/>
        <w:jc w:val="both"/>
        <w:rPr>
          <w:rFonts w:ascii="Times New Roman" w:hAnsi="Times New Roman"/>
        </w:rPr>
      </w:pPr>
      <w:r w:rsidRPr="00B674E6">
        <w:rPr>
          <w:rFonts w:ascii="Times New Roman" w:hAnsi="Times New Roman"/>
        </w:rPr>
        <w:tab/>
        <w:t xml:space="preserve">Here we need to attend to a complication. The most prominent instrumentalists about reactive attitudes </w:t>
      </w:r>
      <w:r w:rsidR="001E07E3" w:rsidRPr="00B674E6">
        <w:rPr>
          <w:rFonts w:ascii="Times New Roman" w:hAnsi="Times New Roman"/>
        </w:rPr>
        <w:t>have been</w:t>
      </w:r>
      <w:r w:rsidRPr="00B674E6">
        <w:rPr>
          <w:rFonts w:ascii="Times New Roman" w:hAnsi="Times New Roman"/>
        </w:rPr>
        <w:t xml:space="preserve"> act-consequentialists</w:t>
      </w:r>
      <w:r w:rsidR="002A62D9" w:rsidRPr="00B674E6">
        <w:rPr>
          <w:rFonts w:ascii="Times New Roman" w:hAnsi="Times New Roman"/>
        </w:rPr>
        <w:t xml:space="preserve"> (</w:t>
      </w:r>
      <w:r w:rsidR="002A62D9" w:rsidRPr="00B674E6">
        <w:rPr>
          <w:rFonts w:ascii="Times New Roman" w:hAnsi="Times New Roman"/>
          <w:szCs w:val="22"/>
        </w:rPr>
        <w:t xml:space="preserve">Sidgwick 1907; Smart 1973; Parfit 1984; de </w:t>
      </w:r>
      <w:proofErr w:type="spellStart"/>
      <w:r w:rsidR="002A62D9" w:rsidRPr="00B674E6">
        <w:rPr>
          <w:rFonts w:ascii="Times New Roman" w:hAnsi="Times New Roman"/>
          <w:szCs w:val="22"/>
        </w:rPr>
        <w:t>Lazari</w:t>
      </w:r>
      <w:proofErr w:type="spellEnd"/>
      <w:r w:rsidR="002A62D9" w:rsidRPr="00B674E6">
        <w:rPr>
          <w:rFonts w:ascii="Times New Roman" w:hAnsi="Times New Roman"/>
          <w:szCs w:val="22"/>
        </w:rPr>
        <w:t xml:space="preserve">-Radek and Singer 2014: 320–1, 331–5; Singer and de </w:t>
      </w:r>
      <w:proofErr w:type="spellStart"/>
      <w:r w:rsidR="002A62D9" w:rsidRPr="00B674E6">
        <w:rPr>
          <w:rFonts w:ascii="Times New Roman" w:hAnsi="Times New Roman"/>
          <w:szCs w:val="22"/>
        </w:rPr>
        <w:t>Lazari</w:t>
      </w:r>
      <w:proofErr w:type="spellEnd"/>
      <w:r w:rsidR="002A62D9" w:rsidRPr="00B674E6">
        <w:rPr>
          <w:rFonts w:ascii="Times New Roman" w:hAnsi="Times New Roman"/>
          <w:szCs w:val="22"/>
        </w:rPr>
        <w:t xml:space="preserve">-Radek 2016: 198–200). </w:t>
      </w:r>
      <w:r w:rsidR="002A62D9" w:rsidRPr="00B674E6">
        <w:rPr>
          <w:rFonts w:ascii="Times New Roman" w:hAnsi="Times New Roman" w:cs="Times New Roman (Body CS)"/>
        </w:rPr>
        <w:t>Maximizing</w:t>
      </w:r>
      <w:r w:rsidR="002A62D9" w:rsidRPr="00B674E6">
        <w:rPr>
          <w:rFonts w:ascii="Times New Roman" w:hAnsi="Times New Roman"/>
        </w:rPr>
        <w:t xml:space="preserve"> act-consequentialists</w:t>
      </w:r>
      <w:r w:rsidRPr="00B674E6">
        <w:rPr>
          <w:rFonts w:ascii="Times New Roman" w:hAnsi="Times New Roman"/>
        </w:rPr>
        <w:t xml:space="preserve"> believe that what makes an act right is that it produces at least as much aggregate value as any alternative act would, and that what makes an act morally wrong is that this act fails to produce as much aggregate value as some alternative act would have produced. </w:t>
      </w:r>
      <w:r w:rsidR="00BD7815" w:rsidRPr="00B674E6">
        <w:rPr>
          <w:rFonts w:ascii="Times New Roman" w:hAnsi="Times New Roman"/>
        </w:rPr>
        <w:t xml:space="preserve">Most </w:t>
      </w:r>
      <w:r w:rsidRPr="00B674E6">
        <w:rPr>
          <w:rFonts w:ascii="Times New Roman" w:hAnsi="Times New Roman"/>
        </w:rPr>
        <w:t xml:space="preserve">act-consequentialists hold that guilt, resentment, or indignation </w:t>
      </w:r>
      <w:r w:rsidR="00BD7815" w:rsidRPr="00B674E6">
        <w:rPr>
          <w:rFonts w:ascii="Times New Roman" w:hAnsi="Times New Roman"/>
        </w:rPr>
        <w:t xml:space="preserve">are </w:t>
      </w:r>
      <w:r w:rsidRPr="00B674E6">
        <w:rPr>
          <w:rFonts w:ascii="Times New Roman" w:hAnsi="Times New Roman"/>
        </w:rPr>
        <w:t xml:space="preserve">appropriate </w:t>
      </w:r>
      <w:r w:rsidR="00BD7815" w:rsidRPr="00B674E6">
        <w:rPr>
          <w:rFonts w:ascii="Times New Roman" w:hAnsi="Times New Roman"/>
        </w:rPr>
        <w:t>only when and only because</w:t>
      </w:r>
      <w:r w:rsidRPr="00B674E6">
        <w:rPr>
          <w:rFonts w:ascii="Times New Roman" w:hAnsi="Times New Roman"/>
        </w:rPr>
        <w:t xml:space="preserve"> </w:t>
      </w:r>
      <w:r w:rsidR="00BD7815" w:rsidRPr="00B674E6">
        <w:rPr>
          <w:rFonts w:ascii="Times New Roman" w:hAnsi="Times New Roman"/>
        </w:rPr>
        <w:t xml:space="preserve">occurrences of these negative attitudes </w:t>
      </w:r>
      <w:r w:rsidR="001E07E3" w:rsidRPr="00B674E6">
        <w:rPr>
          <w:rFonts w:ascii="Times New Roman" w:hAnsi="Times New Roman"/>
        </w:rPr>
        <w:t>result in the greatest net</w:t>
      </w:r>
      <w:r w:rsidRPr="00B674E6">
        <w:rPr>
          <w:rFonts w:ascii="Times New Roman" w:hAnsi="Times New Roman"/>
        </w:rPr>
        <w:t xml:space="preserve"> good</w:t>
      </w:r>
      <w:r w:rsidR="00BD7815" w:rsidRPr="00B674E6">
        <w:rPr>
          <w:rFonts w:ascii="Times New Roman" w:hAnsi="Times New Roman"/>
        </w:rPr>
        <w:t>—</w:t>
      </w:r>
      <w:r w:rsidRPr="00B674E6">
        <w:rPr>
          <w:rFonts w:ascii="Times New Roman" w:hAnsi="Times New Roman" w:cs="Times New Roman (Body CS)"/>
        </w:rPr>
        <w:t>whether</w:t>
      </w:r>
      <w:r w:rsidRPr="00B674E6">
        <w:rPr>
          <w:rFonts w:ascii="Times New Roman" w:hAnsi="Times New Roman"/>
        </w:rPr>
        <w:t xml:space="preserve"> or not </w:t>
      </w:r>
      <w:r w:rsidR="00BD7815" w:rsidRPr="00B674E6">
        <w:rPr>
          <w:rFonts w:ascii="Times New Roman" w:hAnsi="Times New Roman"/>
        </w:rPr>
        <w:t xml:space="preserve">these attitudes </w:t>
      </w:r>
      <w:r w:rsidRPr="00B674E6">
        <w:rPr>
          <w:rFonts w:ascii="Times New Roman" w:hAnsi="Times New Roman"/>
        </w:rPr>
        <w:t xml:space="preserve">are </w:t>
      </w:r>
      <w:r w:rsidR="00BD7815" w:rsidRPr="00B674E6">
        <w:rPr>
          <w:rFonts w:ascii="Times New Roman" w:hAnsi="Times New Roman"/>
        </w:rPr>
        <w:t>in response</w:t>
      </w:r>
      <w:r w:rsidRPr="00B674E6">
        <w:rPr>
          <w:rFonts w:ascii="Times New Roman" w:hAnsi="Times New Roman"/>
        </w:rPr>
        <w:t xml:space="preserve"> to wrong acts. </w:t>
      </w:r>
      <w:r w:rsidR="00BD7815" w:rsidRPr="00B674E6">
        <w:rPr>
          <w:rFonts w:ascii="Times New Roman" w:hAnsi="Times New Roman"/>
        </w:rPr>
        <w:t>This kind of</w:t>
      </w:r>
      <w:r w:rsidRPr="00B674E6">
        <w:rPr>
          <w:rFonts w:ascii="Times New Roman" w:hAnsi="Times New Roman"/>
        </w:rPr>
        <w:t xml:space="preserve"> </w:t>
      </w:r>
      <w:r w:rsidR="00D40E23" w:rsidRPr="00B674E6">
        <w:rPr>
          <w:rFonts w:ascii="Times New Roman" w:hAnsi="Times New Roman"/>
        </w:rPr>
        <w:t xml:space="preserve">act-consequentialism denies that </w:t>
      </w:r>
      <w:r w:rsidRPr="00B674E6">
        <w:rPr>
          <w:rFonts w:ascii="Times New Roman" w:hAnsi="Times New Roman"/>
        </w:rPr>
        <w:t>appropriate guilt, resentment, or indignation</w:t>
      </w:r>
      <w:r w:rsidR="000F412A" w:rsidRPr="00B674E6">
        <w:rPr>
          <w:rFonts w:ascii="Times New Roman" w:hAnsi="Times New Roman"/>
        </w:rPr>
        <w:t xml:space="preserve"> must go hand-in-hand with judg</w:t>
      </w:r>
      <w:r w:rsidR="00D40E23" w:rsidRPr="00B674E6">
        <w:rPr>
          <w:rFonts w:ascii="Times New Roman" w:hAnsi="Times New Roman"/>
        </w:rPr>
        <w:t>ments of wrongness.</w:t>
      </w:r>
    </w:p>
    <w:p w14:paraId="61256F44" w14:textId="77777777" w:rsidR="00D40E23" w:rsidRPr="00B674E6" w:rsidRDefault="00E8785C" w:rsidP="00226EF2">
      <w:pPr>
        <w:tabs>
          <w:tab w:val="left" w:pos="360"/>
          <w:tab w:val="left" w:pos="540"/>
        </w:tabs>
        <w:ind w:right="-160"/>
        <w:jc w:val="both"/>
        <w:rPr>
          <w:rFonts w:ascii="Times New Roman" w:hAnsi="Times New Roman"/>
        </w:rPr>
      </w:pPr>
      <w:r w:rsidRPr="00B674E6">
        <w:rPr>
          <w:rFonts w:ascii="Times New Roman" w:hAnsi="Times New Roman"/>
        </w:rPr>
        <w:tab/>
      </w:r>
      <w:r w:rsidR="00D40E23" w:rsidRPr="00B674E6">
        <w:rPr>
          <w:rFonts w:ascii="Times New Roman" w:hAnsi="Times New Roman"/>
        </w:rPr>
        <w:t xml:space="preserve">We were considering the definition of morality in terms of its connection with appropriate reactive attitudes such as guilt, resentment, and indignation. On </w:t>
      </w:r>
      <w:r w:rsidR="00BD7815" w:rsidRPr="00B674E6">
        <w:rPr>
          <w:rFonts w:ascii="Times New Roman" w:hAnsi="Times New Roman"/>
        </w:rPr>
        <w:t xml:space="preserve">this </w:t>
      </w:r>
      <w:r w:rsidR="00D40E23" w:rsidRPr="00B674E6">
        <w:rPr>
          <w:rFonts w:ascii="Times New Roman" w:hAnsi="Times New Roman"/>
        </w:rPr>
        <w:t xml:space="preserve">definition, moral wrongness is at least necessary and often sufficient for appropriate guilt, resentment, or indignation. </w:t>
      </w:r>
      <w:r w:rsidR="00100C23" w:rsidRPr="00B674E6">
        <w:rPr>
          <w:rFonts w:ascii="Times New Roman" w:hAnsi="Times New Roman"/>
        </w:rPr>
        <w:t xml:space="preserve">We can now see that one </w:t>
      </w:r>
      <w:r w:rsidR="00D40E23" w:rsidRPr="00B674E6">
        <w:rPr>
          <w:rFonts w:ascii="Times New Roman" w:hAnsi="Times New Roman"/>
        </w:rPr>
        <w:t xml:space="preserve">objection to </w:t>
      </w:r>
      <w:r w:rsidR="00BD7815" w:rsidRPr="00B674E6">
        <w:rPr>
          <w:rFonts w:ascii="Times New Roman" w:hAnsi="Times New Roman"/>
        </w:rPr>
        <w:t xml:space="preserve">this </w:t>
      </w:r>
      <w:r w:rsidR="00D40E23" w:rsidRPr="00B674E6">
        <w:rPr>
          <w:rFonts w:ascii="Times New Roman" w:hAnsi="Times New Roman"/>
        </w:rPr>
        <w:t xml:space="preserve">definition is that </w:t>
      </w:r>
      <w:r w:rsidR="00535892" w:rsidRPr="00B674E6">
        <w:rPr>
          <w:rFonts w:ascii="Times New Roman" w:hAnsi="Times New Roman"/>
        </w:rPr>
        <w:t>prominent act-consequentialists deny</w:t>
      </w:r>
      <w:r w:rsidR="00353F38" w:rsidRPr="00B674E6">
        <w:rPr>
          <w:rFonts w:ascii="Times New Roman" w:hAnsi="Times New Roman"/>
        </w:rPr>
        <w:t xml:space="preserve"> that moral wrongness is at least necessary and often sufficient for appropriate guilt, resentment, or indignation. But </w:t>
      </w:r>
      <w:r w:rsidR="00535892" w:rsidRPr="00B674E6">
        <w:rPr>
          <w:rFonts w:ascii="Times New Roman" w:hAnsi="Times New Roman"/>
        </w:rPr>
        <w:t>even these act-consequentialists admit</w:t>
      </w:r>
      <w:r w:rsidR="00353F38" w:rsidRPr="00B674E6">
        <w:rPr>
          <w:rFonts w:ascii="Times New Roman" w:hAnsi="Times New Roman"/>
        </w:rPr>
        <w:t xml:space="preserve"> negative reactive attitudes are very important</w:t>
      </w:r>
      <w:r w:rsidR="00EF792A" w:rsidRPr="00B674E6">
        <w:rPr>
          <w:rFonts w:ascii="Times New Roman" w:hAnsi="Times New Roman"/>
        </w:rPr>
        <w:t xml:space="preserve">. Whereas other theories </w:t>
      </w:r>
      <w:r w:rsidR="00EE5796" w:rsidRPr="00B674E6">
        <w:rPr>
          <w:rFonts w:ascii="Times New Roman" w:hAnsi="Times New Roman"/>
        </w:rPr>
        <w:t>embrace the idea that</w:t>
      </w:r>
      <w:r w:rsidR="00EF792A" w:rsidRPr="00B674E6">
        <w:rPr>
          <w:rFonts w:ascii="Times New Roman" w:hAnsi="Times New Roman"/>
        </w:rPr>
        <w:t xml:space="preserve"> moral wrongness </w:t>
      </w:r>
      <w:r w:rsidR="00EE5796" w:rsidRPr="00B674E6">
        <w:rPr>
          <w:rFonts w:ascii="Times New Roman" w:hAnsi="Times New Roman"/>
        </w:rPr>
        <w:t xml:space="preserve">is a </w:t>
      </w:r>
      <w:r w:rsidR="00EF792A" w:rsidRPr="00B674E6">
        <w:rPr>
          <w:rFonts w:ascii="Times New Roman" w:hAnsi="Times New Roman"/>
        </w:rPr>
        <w:t xml:space="preserve">necessary and often sufficient </w:t>
      </w:r>
      <w:r w:rsidR="00EE5796" w:rsidRPr="00B674E6">
        <w:rPr>
          <w:rFonts w:ascii="Times New Roman" w:hAnsi="Times New Roman"/>
        </w:rPr>
        <w:t>condition</w:t>
      </w:r>
      <w:r w:rsidR="00EF792A" w:rsidRPr="00B674E6">
        <w:rPr>
          <w:rFonts w:ascii="Times New Roman" w:hAnsi="Times New Roman"/>
        </w:rPr>
        <w:t xml:space="preserve"> </w:t>
      </w:r>
      <w:r w:rsidR="00EE5796" w:rsidRPr="00B674E6">
        <w:rPr>
          <w:rFonts w:ascii="Times New Roman" w:hAnsi="Times New Roman"/>
        </w:rPr>
        <w:t>for appropriate</w:t>
      </w:r>
      <w:r w:rsidR="00EF792A" w:rsidRPr="00B674E6">
        <w:rPr>
          <w:rFonts w:ascii="Times New Roman" w:hAnsi="Times New Roman"/>
        </w:rPr>
        <w:t xml:space="preserve"> guilt, resentment, </w:t>
      </w:r>
      <w:r w:rsidR="00EE5796" w:rsidRPr="00B674E6">
        <w:rPr>
          <w:rFonts w:ascii="Times New Roman" w:hAnsi="Times New Roman"/>
        </w:rPr>
        <w:t>or</w:t>
      </w:r>
      <w:r w:rsidR="00EF792A" w:rsidRPr="00B674E6">
        <w:rPr>
          <w:rFonts w:ascii="Times New Roman" w:hAnsi="Times New Roman"/>
        </w:rPr>
        <w:t xml:space="preserve"> indignation, act-consequentialism</w:t>
      </w:r>
      <w:r w:rsidR="00535892" w:rsidRPr="00B674E6">
        <w:rPr>
          <w:rFonts w:ascii="Times New Roman" w:hAnsi="Times New Roman"/>
        </w:rPr>
        <w:t xml:space="preserve"> of this kind</w:t>
      </w:r>
      <w:r w:rsidR="00EF792A" w:rsidRPr="00B674E6">
        <w:rPr>
          <w:rFonts w:ascii="Times New Roman" w:hAnsi="Times New Roman"/>
        </w:rPr>
        <w:t xml:space="preserve"> </w:t>
      </w:r>
      <w:r w:rsidR="00EE5796" w:rsidRPr="00B674E6">
        <w:rPr>
          <w:rFonts w:ascii="Times New Roman" w:hAnsi="Times New Roman"/>
        </w:rPr>
        <w:t>construes these reactive attitudes</w:t>
      </w:r>
      <w:r w:rsidR="00BD7815" w:rsidRPr="00B674E6">
        <w:rPr>
          <w:rFonts w:ascii="Times New Roman" w:hAnsi="Times New Roman"/>
        </w:rPr>
        <w:t>,</w:t>
      </w:r>
      <w:r w:rsidR="00EE5796" w:rsidRPr="00B674E6">
        <w:rPr>
          <w:rFonts w:ascii="Times New Roman" w:hAnsi="Times New Roman"/>
        </w:rPr>
        <w:t xml:space="preserve"> </w:t>
      </w:r>
      <w:r w:rsidR="00764B1F" w:rsidRPr="00B674E6">
        <w:rPr>
          <w:rFonts w:ascii="Times New Roman" w:hAnsi="Times New Roman"/>
        </w:rPr>
        <w:t xml:space="preserve">not as </w:t>
      </w:r>
      <w:r w:rsidR="00353F38" w:rsidRPr="00B674E6">
        <w:rPr>
          <w:rFonts w:ascii="Times New Roman" w:hAnsi="Times New Roman"/>
        </w:rPr>
        <w:t>way</w:t>
      </w:r>
      <w:r w:rsidR="00764B1F" w:rsidRPr="00B674E6">
        <w:rPr>
          <w:rFonts w:ascii="Times New Roman" w:hAnsi="Times New Roman"/>
        </w:rPr>
        <w:t>s</w:t>
      </w:r>
      <w:r w:rsidR="000F412A" w:rsidRPr="00B674E6">
        <w:rPr>
          <w:rFonts w:ascii="Times New Roman" w:hAnsi="Times New Roman"/>
        </w:rPr>
        <w:t xml:space="preserve"> of recognizing immoral behavio</w:t>
      </w:r>
      <w:r w:rsidR="00EE5796" w:rsidRPr="00B674E6">
        <w:rPr>
          <w:rFonts w:ascii="Times New Roman" w:hAnsi="Times New Roman"/>
        </w:rPr>
        <w:t>r</w:t>
      </w:r>
      <w:r w:rsidR="00BD7815" w:rsidRPr="00B674E6">
        <w:rPr>
          <w:rFonts w:ascii="Times New Roman" w:hAnsi="Times New Roman"/>
        </w:rPr>
        <w:t>,</w:t>
      </w:r>
      <w:r w:rsidR="00EE5796" w:rsidRPr="00B674E6">
        <w:rPr>
          <w:rFonts w:ascii="Times New Roman" w:hAnsi="Times New Roman"/>
        </w:rPr>
        <w:t xml:space="preserve"> but as a way of deterring it.</w:t>
      </w:r>
    </w:p>
    <w:p w14:paraId="742A651B" w14:textId="77777777" w:rsidR="00741123" w:rsidRPr="00B674E6" w:rsidRDefault="00741123" w:rsidP="00E8489C">
      <w:pPr>
        <w:tabs>
          <w:tab w:val="left" w:pos="360"/>
          <w:tab w:val="left" w:pos="540"/>
        </w:tabs>
        <w:ind w:right="-160"/>
        <w:jc w:val="both"/>
        <w:rPr>
          <w:rFonts w:ascii="Times New Roman" w:hAnsi="Times New Roman"/>
          <w:szCs w:val="22"/>
        </w:rPr>
      </w:pPr>
    </w:p>
    <w:p w14:paraId="1975C21C" w14:textId="77777777" w:rsidR="00C35C0F" w:rsidRPr="00B674E6" w:rsidRDefault="00C35C0F" w:rsidP="00E8489C">
      <w:pPr>
        <w:tabs>
          <w:tab w:val="left" w:pos="360"/>
          <w:tab w:val="left" w:pos="540"/>
        </w:tabs>
        <w:ind w:right="-160"/>
        <w:jc w:val="both"/>
        <w:rPr>
          <w:rFonts w:ascii="Times New Roman" w:hAnsi="Times New Roman"/>
          <w:b/>
        </w:rPr>
      </w:pPr>
      <w:r w:rsidRPr="00B674E6">
        <w:rPr>
          <w:rFonts w:ascii="Times New Roman" w:hAnsi="Times New Roman"/>
          <w:b/>
          <w:szCs w:val="22"/>
        </w:rPr>
        <w:t xml:space="preserve">Section 2: What is </w:t>
      </w:r>
      <w:r w:rsidR="006D2655" w:rsidRPr="00B674E6">
        <w:rPr>
          <w:rFonts w:ascii="Times New Roman" w:hAnsi="Times New Roman"/>
          <w:b/>
        </w:rPr>
        <w:t>Everyday Moral Thought and A</w:t>
      </w:r>
      <w:r w:rsidRPr="00B674E6">
        <w:rPr>
          <w:rFonts w:ascii="Times New Roman" w:hAnsi="Times New Roman"/>
          <w:b/>
        </w:rPr>
        <w:t>ction?</w:t>
      </w:r>
    </w:p>
    <w:p w14:paraId="55A4650B" w14:textId="77777777" w:rsidR="001D15CC" w:rsidRPr="00B674E6" w:rsidRDefault="00C35C0F" w:rsidP="00E8489C">
      <w:pPr>
        <w:tabs>
          <w:tab w:val="left" w:pos="360"/>
          <w:tab w:val="left" w:pos="540"/>
        </w:tabs>
        <w:ind w:right="-160"/>
        <w:jc w:val="both"/>
        <w:rPr>
          <w:rFonts w:ascii="Times New Roman" w:hAnsi="Times New Roman"/>
        </w:rPr>
      </w:pPr>
      <w:r w:rsidRPr="00B674E6">
        <w:rPr>
          <w:rFonts w:ascii="Times New Roman" w:hAnsi="Times New Roman"/>
        </w:rPr>
        <w:t xml:space="preserve">Everyday </w:t>
      </w:r>
      <w:r w:rsidRPr="00B674E6">
        <w:rPr>
          <w:rFonts w:ascii="Times New Roman" w:hAnsi="Times New Roman"/>
          <w:i/>
        </w:rPr>
        <w:t>moral</w:t>
      </w:r>
      <w:r w:rsidRPr="00B674E6">
        <w:rPr>
          <w:rFonts w:ascii="Times New Roman" w:hAnsi="Times New Roman"/>
        </w:rPr>
        <w:t xml:space="preserve"> thought an</w:t>
      </w:r>
      <w:r w:rsidR="006A0B7E" w:rsidRPr="00B674E6">
        <w:rPr>
          <w:rFonts w:ascii="Times New Roman" w:hAnsi="Times New Roman"/>
        </w:rPr>
        <w:t>d</w:t>
      </w:r>
      <w:r w:rsidRPr="00B674E6">
        <w:rPr>
          <w:rFonts w:ascii="Times New Roman" w:hAnsi="Times New Roman"/>
        </w:rPr>
        <w:t xml:space="preserve"> action is a subset of everyday thought and action. </w:t>
      </w:r>
      <w:r w:rsidRPr="00B674E6">
        <w:rPr>
          <w:rFonts w:ascii="Times New Roman" w:hAnsi="Times New Roman"/>
          <w:i/>
        </w:rPr>
        <w:t>Everyday</w:t>
      </w:r>
      <w:r w:rsidRPr="00B674E6">
        <w:rPr>
          <w:rFonts w:ascii="Times New Roman" w:hAnsi="Times New Roman"/>
        </w:rPr>
        <w:t xml:space="preserve"> thought and action are thought and action that are routine, run-of-the-mill, </w:t>
      </w:r>
      <w:r w:rsidR="000F412A" w:rsidRPr="00B674E6">
        <w:rPr>
          <w:rFonts w:ascii="Times New Roman" w:hAnsi="Times New Roman"/>
        </w:rPr>
        <w:t>and unexceptional</w:t>
      </w:r>
      <w:r w:rsidRPr="00B674E6">
        <w:rPr>
          <w:rFonts w:ascii="Times New Roman" w:hAnsi="Times New Roman"/>
        </w:rPr>
        <w:t xml:space="preserve">. </w:t>
      </w:r>
      <w:r w:rsidR="001D15CC" w:rsidRPr="00B674E6">
        <w:rPr>
          <w:rFonts w:ascii="Times New Roman" w:hAnsi="Times New Roman"/>
        </w:rPr>
        <w:t>The “everyday” should not be taken literally. Something can be a</w:t>
      </w:r>
      <w:r w:rsidR="00066E47" w:rsidRPr="00B674E6">
        <w:rPr>
          <w:rFonts w:ascii="Times New Roman" w:hAnsi="Times New Roman"/>
        </w:rPr>
        <w:t>n instance</w:t>
      </w:r>
      <w:r w:rsidR="001D15CC" w:rsidRPr="00B674E6">
        <w:rPr>
          <w:rFonts w:ascii="Times New Roman" w:hAnsi="Times New Roman"/>
        </w:rPr>
        <w:t xml:space="preserve"> of everyday </w:t>
      </w:r>
      <w:r w:rsidR="00066E47" w:rsidRPr="00B674E6">
        <w:rPr>
          <w:rFonts w:ascii="Times New Roman" w:hAnsi="Times New Roman"/>
        </w:rPr>
        <w:t>thought and action</w:t>
      </w:r>
      <w:r w:rsidR="001D15CC" w:rsidRPr="00B674E6">
        <w:rPr>
          <w:rFonts w:ascii="Times New Roman" w:hAnsi="Times New Roman"/>
        </w:rPr>
        <w:t xml:space="preserve"> without </w:t>
      </w:r>
      <w:r w:rsidR="00066E47" w:rsidRPr="00B674E6">
        <w:rPr>
          <w:rFonts w:ascii="Times New Roman" w:hAnsi="Times New Roman"/>
        </w:rPr>
        <w:t xml:space="preserve">there being instances of the same thought or action in </w:t>
      </w:r>
      <w:r w:rsidR="00066E47" w:rsidRPr="00B674E6">
        <w:rPr>
          <w:rFonts w:ascii="Times New Roman" w:hAnsi="Times New Roman"/>
          <w:i/>
        </w:rPr>
        <w:t>literally</w:t>
      </w:r>
      <w:r w:rsidR="00066E47" w:rsidRPr="00B674E6">
        <w:rPr>
          <w:rFonts w:ascii="Times New Roman" w:hAnsi="Times New Roman"/>
        </w:rPr>
        <w:t xml:space="preserve"> every day</w:t>
      </w:r>
      <w:r w:rsidR="001D15CC" w:rsidRPr="00B674E6">
        <w:rPr>
          <w:rFonts w:ascii="Times New Roman" w:hAnsi="Times New Roman"/>
        </w:rPr>
        <w:t xml:space="preserve">. But, for something to </w:t>
      </w:r>
      <w:r w:rsidR="00005245" w:rsidRPr="00B674E6">
        <w:rPr>
          <w:rFonts w:ascii="Times New Roman" w:hAnsi="Times New Roman"/>
        </w:rPr>
        <w:t xml:space="preserve">be appropriately characterized </w:t>
      </w:r>
      <w:r w:rsidR="001D15CC" w:rsidRPr="00B674E6">
        <w:rPr>
          <w:rFonts w:ascii="Times New Roman" w:hAnsi="Times New Roman"/>
        </w:rPr>
        <w:t>as “</w:t>
      </w:r>
      <w:proofErr w:type="spellStart"/>
      <w:r w:rsidR="001D15CC" w:rsidRPr="00B674E6">
        <w:rPr>
          <w:rFonts w:ascii="Times New Roman" w:hAnsi="Times New Roman"/>
        </w:rPr>
        <w:t>everyday</w:t>
      </w:r>
      <w:proofErr w:type="spellEnd"/>
      <w:r w:rsidR="00BD7815" w:rsidRPr="00B674E6">
        <w:rPr>
          <w:rFonts w:ascii="Times New Roman" w:hAnsi="Times New Roman"/>
        </w:rPr>
        <w:t>,</w:t>
      </w:r>
      <w:r w:rsidR="001D15CC" w:rsidRPr="00B674E6">
        <w:rPr>
          <w:rFonts w:ascii="Times New Roman" w:hAnsi="Times New Roman"/>
        </w:rPr>
        <w:t>” it must be at least fairly frequent.</w:t>
      </w:r>
    </w:p>
    <w:p w14:paraId="1EC52BAB" w14:textId="77777777" w:rsidR="006B3F41" w:rsidRPr="00B674E6" w:rsidRDefault="001D15CC" w:rsidP="00E8489C">
      <w:pPr>
        <w:tabs>
          <w:tab w:val="left" w:pos="360"/>
          <w:tab w:val="left" w:pos="540"/>
        </w:tabs>
        <w:ind w:right="-160"/>
        <w:jc w:val="both"/>
        <w:rPr>
          <w:rFonts w:ascii="Times New Roman" w:hAnsi="Times New Roman"/>
        </w:rPr>
      </w:pPr>
      <w:r w:rsidRPr="00B674E6">
        <w:rPr>
          <w:rFonts w:ascii="Times New Roman" w:hAnsi="Times New Roman"/>
        </w:rPr>
        <w:tab/>
        <w:t xml:space="preserve">I have characterized </w:t>
      </w:r>
      <w:r w:rsidR="00BD7815" w:rsidRPr="00B674E6">
        <w:rPr>
          <w:rFonts w:ascii="Times New Roman" w:hAnsi="Times New Roman"/>
        </w:rPr>
        <w:t>“</w:t>
      </w:r>
      <w:r w:rsidRPr="00B674E6">
        <w:rPr>
          <w:rFonts w:ascii="Times New Roman" w:hAnsi="Times New Roman"/>
        </w:rPr>
        <w:t>everyday</w:t>
      </w:r>
      <w:r w:rsidR="00BD7815" w:rsidRPr="00B674E6">
        <w:rPr>
          <w:rFonts w:ascii="Times New Roman" w:hAnsi="Times New Roman"/>
        </w:rPr>
        <w:t>”</w:t>
      </w:r>
      <w:r w:rsidRPr="00B674E6">
        <w:rPr>
          <w:rFonts w:ascii="Times New Roman" w:hAnsi="Times New Roman"/>
        </w:rPr>
        <w:t xml:space="preserve"> in a statistical way, not in an evaluative way. </w:t>
      </w:r>
      <w:r w:rsidR="00005D39" w:rsidRPr="00B674E6">
        <w:rPr>
          <w:rFonts w:ascii="Times New Roman" w:hAnsi="Times New Roman"/>
        </w:rPr>
        <w:t xml:space="preserve">I do not mean to suggest that all of everyday thought is good or even permissible. </w:t>
      </w:r>
      <w:r w:rsidR="001E07E3" w:rsidRPr="00B674E6">
        <w:rPr>
          <w:rFonts w:ascii="Times New Roman" w:hAnsi="Times New Roman"/>
        </w:rPr>
        <w:t>There are</w:t>
      </w:r>
      <w:r w:rsidR="00C15BA6" w:rsidRPr="00B674E6">
        <w:rPr>
          <w:rFonts w:ascii="Times New Roman" w:hAnsi="Times New Roman"/>
        </w:rPr>
        <w:t xml:space="preserve"> </w:t>
      </w:r>
      <w:r w:rsidR="006B3F41" w:rsidRPr="00B674E6">
        <w:rPr>
          <w:rFonts w:ascii="Times New Roman" w:hAnsi="Times New Roman"/>
        </w:rPr>
        <w:t xml:space="preserve">very widespread and </w:t>
      </w:r>
      <w:r w:rsidR="00005245" w:rsidRPr="00B674E6">
        <w:rPr>
          <w:rFonts w:ascii="Times New Roman" w:hAnsi="Times New Roman"/>
        </w:rPr>
        <w:t>frequent</w:t>
      </w:r>
      <w:r w:rsidR="006B3F41" w:rsidRPr="00B674E6">
        <w:rPr>
          <w:rFonts w:ascii="Times New Roman" w:hAnsi="Times New Roman"/>
        </w:rPr>
        <w:t xml:space="preserve"> ways of thinking and acting that </w:t>
      </w:r>
      <w:r w:rsidR="00100C23" w:rsidRPr="00B674E6">
        <w:rPr>
          <w:rFonts w:ascii="Times New Roman" w:hAnsi="Times New Roman"/>
        </w:rPr>
        <w:t xml:space="preserve">are </w:t>
      </w:r>
      <w:r w:rsidR="006B3F41" w:rsidRPr="00B674E6">
        <w:rPr>
          <w:rFonts w:ascii="Times New Roman" w:hAnsi="Times New Roman"/>
        </w:rPr>
        <w:t xml:space="preserve">morally wrong. </w:t>
      </w:r>
      <w:r w:rsidR="00091A4C" w:rsidRPr="00B674E6">
        <w:rPr>
          <w:rFonts w:ascii="Times New Roman" w:hAnsi="Times New Roman"/>
        </w:rPr>
        <w:t xml:space="preserve">Discriminating against </w:t>
      </w:r>
      <w:r w:rsidR="008541EA" w:rsidRPr="00B674E6">
        <w:rPr>
          <w:rFonts w:ascii="Times New Roman" w:hAnsi="Times New Roman"/>
        </w:rPr>
        <w:t xml:space="preserve">people because of their race, religion, </w:t>
      </w:r>
      <w:r w:rsidR="001E07E3" w:rsidRPr="00B674E6">
        <w:rPr>
          <w:rFonts w:ascii="Times New Roman" w:hAnsi="Times New Roman"/>
        </w:rPr>
        <w:t xml:space="preserve">origin, </w:t>
      </w:r>
      <w:r w:rsidR="008541EA" w:rsidRPr="00B674E6">
        <w:rPr>
          <w:rFonts w:ascii="Times New Roman" w:hAnsi="Times New Roman"/>
        </w:rPr>
        <w:t xml:space="preserve">gender, </w:t>
      </w:r>
      <w:r w:rsidR="001E07E3" w:rsidRPr="00B674E6">
        <w:rPr>
          <w:rFonts w:ascii="Times New Roman" w:hAnsi="Times New Roman"/>
        </w:rPr>
        <w:t xml:space="preserve">or </w:t>
      </w:r>
      <w:r w:rsidR="008541EA" w:rsidRPr="00B674E6">
        <w:rPr>
          <w:rFonts w:ascii="Times New Roman" w:hAnsi="Times New Roman"/>
        </w:rPr>
        <w:t xml:space="preserve">sexual orientation </w:t>
      </w:r>
      <w:r w:rsidR="001E07E3" w:rsidRPr="00B674E6">
        <w:rPr>
          <w:rFonts w:ascii="Times New Roman" w:hAnsi="Times New Roman"/>
        </w:rPr>
        <w:t>is</w:t>
      </w:r>
      <w:r w:rsidR="008541EA" w:rsidRPr="00B674E6">
        <w:rPr>
          <w:rFonts w:ascii="Times New Roman" w:hAnsi="Times New Roman"/>
        </w:rPr>
        <w:t xml:space="preserve"> </w:t>
      </w:r>
      <w:r w:rsidR="001E07E3" w:rsidRPr="00B674E6">
        <w:rPr>
          <w:rFonts w:ascii="Times New Roman" w:hAnsi="Times New Roman"/>
        </w:rPr>
        <w:t xml:space="preserve">an obvious </w:t>
      </w:r>
      <w:r w:rsidR="008541EA" w:rsidRPr="00B674E6">
        <w:rPr>
          <w:rFonts w:ascii="Times New Roman" w:hAnsi="Times New Roman"/>
        </w:rPr>
        <w:t>example</w:t>
      </w:r>
      <w:r w:rsidR="005C1EA5" w:rsidRPr="00B674E6">
        <w:rPr>
          <w:rFonts w:ascii="Times New Roman" w:hAnsi="Times New Roman"/>
        </w:rPr>
        <w:t>.</w:t>
      </w:r>
    </w:p>
    <w:p w14:paraId="0D28FC57" w14:textId="77777777" w:rsidR="00F7562F" w:rsidRPr="00B674E6" w:rsidRDefault="006B3F41" w:rsidP="00E8489C">
      <w:pPr>
        <w:tabs>
          <w:tab w:val="left" w:pos="360"/>
          <w:tab w:val="left" w:pos="540"/>
        </w:tabs>
        <w:ind w:right="-160"/>
        <w:jc w:val="both"/>
        <w:rPr>
          <w:rFonts w:ascii="Times New Roman" w:hAnsi="Times New Roman"/>
        </w:rPr>
      </w:pPr>
      <w:r w:rsidRPr="00B674E6">
        <w:rPr>
          <w:rFonts w:ascii="Times New Roman" w:hAnsi="Times New Roman"/>
        </w:rPr>
        <w:tab/>
        <w:t>Of course, if “everyday” is meant statistically, then que</w:t>
      </w:r>
      <w:r w:rsidR="006B7DD0" w:rsidRPr="00B674E6">
        <w:rPr>
          <w:rFonts w:ascii="Times New Roman" w:hAnsi="Times New Roman"/>
        </w:rPr>
        <w:t>sti</w:t>
      </w:r>
      <w:r w:rsidR="00CE2DFD" w:rsidRPr="00B674E6">
        <w:rPr>
          <w:rFonts w:ascii="Times New Roman" w:hAnsi="Times New Roman"/>
        </w:rPr>
        <w:t xml:space="preserve">ons about relativity arise. If </w:t>
      </w:r>
      <w:r w:rsidR="00585B7E" w:rsidRPr="00B674E6">
        <w:rPr>
          <w:rFonts w:ascii="Times New Roman" w:hAnsi="Times New Roman"/>
        </w:rPr>
        <w:t>Jill</w:t>
      </w:r>
      <w:r w:rsidR="006B7DD0" w:rsidRPr="00B674E6">
        <w:rPr>
          <w:rFonts w:ascii="Times New Roman" w:hAnsi="Times New Roman"/>
        </w:rPr>
        <w:t xml:space="preserve"> work</w:t>
      </w:r>
      <w:r w:rsidR="00585B7E" w:rsidRPr="00B674E6">
        <w:rPr>
          <w:rFonts w:ascii="Times New Roman" w:hAnsi="Times New Roman"/>
        </w:rPr>
        <w:t>s</w:t>
      </w:r>
      <w:r w:rsidR="006B7DD0" w:rsidRPr="00B674E6">
        <w:rPr>
          <w:rFonts w:ascii="Times New Roman" w:hAnsi="Times New Roman"/>
        </w:rPr>
        <w:t xml:space="preserve"> in a facility for the </w:t>
      </w:r>
      <w:r w:rsidR="00FB3A40" w:rsidRPr="00B674E6">
        <w:rPr>
          <w:rFonts w:ascii="Times New Roman" w:hAnsi="Times New Roman"/>
        </w:rPr>
        <w:t>terminally ill, dealing with people who are about to die might be rou</w:t>
      </w:r>
      <w:r w:rsidR="00CE2DFD" w:rsidRPr="00B674E6">
        <w:rPr>
          <w:rFonts w:ascii="Times New Roman" w:hAnsi="Times New Roman"/>
        </w:rPr>
        <w:t xml:space="preserve">tine for </w:t>
      </w:r>
      <w:r w:rsidR="00585B7E" w:rsidRPr="00B674E6">
        <w:rPr>
          <w:rFonts w:ascii="Times New Roman" w:hAnsi="Times New Roman"/>
        </w:rPr>
        <w:t>Jill</w:t>
      </w:r>
      <w:r w:rsidR="00CE2DFD" w:rsidRPr="00B674E6">
        <w:rPr>
          <w:rFonts w:ascii="Times New Roman" w:hAnsi="Times New Roman"/>
        </w:rPr>
        <w:t xml:space="preserve">. If </w:t>
      </w:r>
      <w:r w:rsidR="00585B7E" w:rsidRPr="00B674E6">
        <w:rPr>
          <w:rFonts w:ascii="Times New Roman" w:hAnsi="Times New Roman"/>
        </w:rPr>
        <w:t>Jack</w:t>
      </w:r>
      <w:r w:rsidR="00CE2DFD" w:rsidRPr="00B674E6">
        <w:rPr>
          <w:rFonts w:ascii="Times New Roman" w:hAnsi="Times New Roman"/>
        </w:rPr>
        <w:t xml:space="preserve"> work</w:t>
      </w:r>
      <w:r w:rsidR="00585B7E" w:rsidRPr="00B674E6">
        <w:rPr>
          <w:rFonts w:ascii="Times New Roman" w:hAnsi="Times New Roman"/>
        </w:rPr>
        <w:t>s</w:t>
      </w:r>
      <w:r w:rsidR="00FB3A40" w:rsidRPr="00B674E6">
        <w:rPr>
          <w:rFonts w:ascii="Times New Roman" w:hAnsi="Times New Roman"/>
        </w:rPr>
        <w:t xml:space="preserve"> in a maternity ward with a v</w:t>
      </w:r>
      <w:r w:rsidR="00CE2DFD" w:rsidRPr="00B674E6">
        <w:rPr>
          <w:rFonts w:ascii="Times New Roman" w:hAnsi="Times New Roman"/>
        </w:rPr>
        <w:t xml:space="preserve">ery low mortality rate, </w:t>
      </w:r>
      <w:r w:rsidR="00585B7E" w:rsidRPr="00B674E6">
        <w:rPr>
          <w:rFonts w:ascii="Times New Roman" w:hAnsi="Times New Roman"/>
        </w:rPr>
        <w:t>Jack</w:t>
      </w:r>
      <w:r w:rsidR="00FB3A40" w:rsidRPr="00B674E6">
        <w:rPr>
          <w:rFonts w:ascii="Times New Roman" w:hAnsi="Times New Roman"/>
        </w:rPr>
        <w:t xml:space="preserve"> </w:t>
      </w:r>
      <w:r w:rsidR="00CE2DFD" w:rsidRPr="00B674E6">
        <w:rPr>
          <w:rFonts w:ascii="Times New Roman" w:hAnsi="Times New Roman"/>
        </w:rPr>
        <w:t xml:space="preserve">probably </w:t>
      </w:r>
      <w:r w:rsidR="00585B7E" w:rsidRPr="00B674E6">
        <w:rPr>
          <w:rFonts w:ascii="Times New Roman" w:hAnsi="Times New Roman"/>
        </w:rPr>
        <w:t>is</w:t>
      </w:r>
      <w:r w:rsidR="00CE2DFD" w:rsidRPr="00B674E6">
        <w:rPr>
          <w:rFonts w:ascii="Times New Roman" w:hAnsi="Times New Roman"/>
        </w:rPr>
        <w:t xml:space="preserve"> not</w:t>
      </w:r>
      <w:r w:rsidR="00FB3A40" w:rsidRPr="00B674E6">
        <w:rPr>
          <w:rFonts w:ascii="Times New Roman" w:hAnsi="Times New Roman"/>
        </w:rPr>
        <w:t xml:space="preserve"> regularly dealing with people who are about to die. </w:t>
      </w:r>
      <w:r w:rsidR="00100C23" w:rsidRPr="00B674E6">
        <w:rPr>
          <w:rFonts w:ascii="Times New Roman" w:hAnsi="Times New Roman"/>
        </w:rPr>
        <w:t>Such variation can also occur within a single life, e.g., because of a change of jobs, having children, or taking care of an ill partner. Despite such variations,</w:t>
      </w:r>
      <w:r w:rsidR="004901D5" w:rsidRPr="00B674E6">
        <w:rPr>
          <w:rFonts w:ascii="Times New Roman" w:hAnsi="Times New Roman"/>
        </w:rPr>
        <w:t xml:space="preserve"> our </w:t>
      </w:r>
      <w:r w:rsidR="004D42F8" w:rsidRPr="00B674E6">
        <w:rPr>
          <w:rFonts w:ascii="Times New Roman" w:hAnsi="Times New Roman"/>
        </w:rPr>
        <w:t>focus</w:t>
      </w:r>
      <w:r w:rsidR="004901D5" w:rsidRPr="00B674E6">
        <w:rPr>
          <w:rFonts w:ascii="Times New Roman" w:hAnsi="Times New Roman"/>
        </w:rPr>
        <w:t xml:space="preserve"> in this </w:t>
      </w:r>
      <w:r w:rsidR="004901D5" w:rsidRPr="00B674E6">
        <w:rPr>
          <w:rFonts w:ascii="Times New Roman" w:hAnsi="Times New Roman"/>
        </w:rPr>
        <w:lastRenderedPageBreak/>
        <w:t xml:space="preserve">chapter </w:t>
      </w:r>
      <w:r w:rsidR="004D42F8" w:rsidRPr="00B674E6">
        <w:rPr>
          <w:rFonts w:ascii="Times New Roman" w:hAnsi="Times New Roman"/>
        </w:rPr>
        <w:t xml:space="preserve">is </w:t>
      </w:r>
      <w:r w:rsidR="004901D5" w:rsidRPr="00B674E6">
        <w:rPr>
          <w:rFonts w:ascii="Times New Roman" w:hAnsi="Times New Roman"/>
        </w:rPr>
        <w:t xml:space="preserve">on </w:t>
      </w:r>
      <w:r w:rsidR="004D42F8" w:rsidRPr="00B674E6">
        <w:rPr>
          <w:rFonts w:ascii="Times New Roman" w:hAnsi="Times New Roman"/>
          <w:i/>
        </w:rPr>
        <w:t>shared</w:t>
      </w:r>
      <w:r w:rsidR="004D42F8" w:rsidRPr="00B674E6">
        <w:rPr>
          <w:rFonts w:ascii="Times New Roman" w:hAnsi="Times New Roman"/>
        </w:rPr>
        <w:t xml:space="preserve"> circumstances, not on differences in the circumstances different people face.</w:t>
      </w:r>
      <w:r w:rsidR="002139D8" w:rsidRPr="00B674E6">
        <w:rPr>
          <w:rFonts w:ascii="Times New Roman" w:hAnsi="Times New Roman"/>
        </w:rPr>
        <w:t xml:space="preserve"> </w:t>
      </w:r>
      <w:r w:rsidR="00380B58" w:rsidRPr="00B674E6">
        <w:rPr>
          <w:rFonts w:ascii="Times New Roman" w:hAnsi="Times New Roman"/>
        </w:rPr>
        <w:t>So, b</w:t>
      </w:r>
      <w:r w:rsidR="002139D8" w:rsidRPr="00B674E6">
        <w:rPr>
          <w:rFonts w:ascii="Times New Roman" w:hAnsi="Times New Roman"/>
        </w:rPr>
        <w:t>y “everyday thought and action</w:t>
      </w:r>
      <w:r w:rsidR="00380B58" w:rsidRPr="00B674E6">
        <w:rPr>
          <w:rFonts w:ascii="Times New Roman" w:hAnsi="Times New Roman"/>
        </w:rPr>
        <w:t>,</w:t>
      </w:r>
      <w:r w:rsidR="002139D8" w:rsidRPr="00B674E6">
        <w:rPr>
          <w:rFonts w:ascii="Times New Roman" w:hAnsi="Times New Roman"/>
        </w:rPr>
        <w:t xml:space="preserve">” I mean </w:t>
      </w:r>
      <w:r w:rsidR="00226A52" w:rsidRPr="00B674E6">
        <w:rPr>
          <w:rFonts w:ascii="Times New Roman" w:hAnsi="Times New Roman"/>
        </w:rPr>
        <w:t>thought and action that are routine and unexceptional for very many people in circumstances that are</w:t>
      </w:r>
      <w:r w:rsidR="002139D8" w:rsidRPr="00B674E6">
        <w:rPr>
          <w:rFonts w:ascii="Times New Roman" w:hAnsi="Times New Roman"/>
        </w:rPr>
        <w:t xml:space="preserve"> routine and unexceptional </w:t>
      </w:r>
      <w:r w:rsidR="00226A52" w:rsidRPr="00B674E6">
        <w:rPr>
          <w:rFonts w:ascii="Times New Roman" w:hAnsi="Times New Roman"/>
        </w:rPr>
        <w:t>for those people</w:t>
      </w:r>
      <w:r w:rsidR="002139D8" w:rsidRPr="00B674E6">
        <w:rPr>
          <w:rFonts w:ascii="Times New Roman" w:hAnsi="Times New Roman"/>
        </w:rPr>
        <w:t>.</w:t>
      </w:r>
    </w:p>
    <w:p w14:paraId="78655870" w14:textId="77777777" w:rsidR="00C44E15" w:rsidRPr="00B674E6" w:rsidRDefault="00F7562F" w:rsidP="00E8489C">
      <w:pPr>
        <w:tabs>
          <w:tab w:val="left" w:pos="360"/>
          <w:tab w:val="left" w:pos="540"/>
        </w:tabs>
        <w:ind w:right="-160"/>
        <w:jc w:val="both"/>
        <w:rPr>
          <w:rFonts w:ascii="Times New Roman" w:hAnsi="Times New Roman"/>
        </w:rPr>
      </w:pPr>
      <w:r w:rsidRPr="00B674E6">
        <w:rPr>
          <w:rFonts w:ascii="Times New Roman" w:hAnsi="Times New Roman"/>
        </w:rPr>
        <w:tab/>
      </w:r>
      <w:r w:rsidR="004F4C94" w:rsidRPr="00B674E6">
        <w:rPr>
          <w:rFonts w:ascii="Times New Roman" w:hAnsi="Times New Roman"/>
        </w:rPr>
        <w:t>In the previous section, I defined morality in terms of its connection with appropriate reactive attitudes such as guilt, resentment, or indignation.</w:t>
      </w:r>
      <w:r w:rsidRPr="00B674E6">
        <w:rPr>
          <w:rFonts w:ascii="Times New Roman" w:hAnsi="Times New Roman"/>
        </w:rPr>
        <w:t xml:space="preserve"> </w:t>
      </w:r>
      <w:r w:rsidR="004F4C94" w:rsidRPr="00B674E6">
        <w:rPr>
          <w:rFonts w:ascii="Times New Roman" w:hAnsi="Times New Roman"/>
        </w:rPr>
        <w:t xml:space="preserve">I will </w:t>
      </w:r>
      <w:r w:rsidR="003576CE" w:rsidRPr="00B674E6">
        <w:rPr>
          <w:rFonts w:ascii="Times New Roman" w:hAnsi="Times New Roman"/>
        </w:rPr>
        <w:t xml:space="preserve">now </w:t>
      </w:r>
      <w:r w:rsidR="000A0D88" w:rsidRPr="00B674E6">
        <w:rPr>
          <w:rFonts w:ascii="Times New Roman" w:hAnsi="Times New Roman"/>
        </w:rPr>
        <w:t>employ that definition to distinguish</w:t>
      </w:r>
      <w:r w:rsidR="004F4C94" w:rsidRPr="00B674E6">
        <w:rPr>
          <w:rFonts w:ascii="Times New Roman" w:hAnsi="Times New Roman"/>
        </w:rPr>
        <w:t xml:space="preserve"> e</w:t>
      </w:r>
      <w:r w:rsidR="0022010D" w:rsidRPr="00B674E6">
        <w:rPr>
          <w:rFonts w:ascii="Times New Roman" w:hAnsi="Times New Roman"/>
        </w:rPr>
        <w:t xml:space="preserve">veryday </w:t>
      </w:r>
      <w:r w:rsidR="00951569" w:rsidRPr="00B674E6">
        <w:rPr>
          <w:rFonts w:ascii="Times New Roman" w:hAnsi="Times New Roman"/>
          <w:i/>
        </w:rPr>
        <w:t>moral</w:t>
      </w:r>
      <w:r w:rsidR="0022010D" w:rsidRPr="00B674E6">
        <w:rPr>
          <w:rFonts w:ascii="Times New Roman" w:hAnsi="Times New Roman"/>
        </w:rPr>
        <w:t xml:space="preserve"> thought and action from </w:t>
      </w:r>
      <w:r w:rsidR="00951569" w:rsidRPr="00B674E6">
        <w:rPr>
          <w:rFonts w:ascii="Times New Roman" w:hAnsi="Times New Roman"/>
          <w:i/>
        </w:rPr>
        <w:t>other kinds</w:t>
      </w:r>
      <w:r w:rsidR="000A0D88" w:rsidRPr="00B674E6">
        <w:rPr>
          <w:rFonts w:ascii="Times New Roman" w:hAnsi="Times New Roman"/>
        </w:rPr>
        <w:t xml:space="preserve"> of </w:t>
      </w:r>
      <w:r w:rsidR="0022010D" w:rsidRPr="00B674E6">
        <w:rPr>
          <w:rFonts w:ascii="Times New Roman" w:hAnsi="Times New Roman"/>
        </w:rPr>
        <w:t>everyday thought and action</w:t>
      </w:r>
      <w:r w:rsidR="003576CE" w:rsidRPr="00B674E6">
        <w:rPr>
          <w:rFonts w:ascii="Times New Roman" w:hAnsi="Times New Roman"/>
        </w:rPr>
        <w:t>.</w:t>
      </w:r>
      <w:r w:rsidR="005C1EA5" w:rsidRPr="00B674E6">
        <w:rPr>
          <w:rFonts w:ascii="Times New Roman" w:hAnsi="Times New Roman"/>
        </w:rPr>
        <w:t xml:space="preserve"> If</w:t>
      </w:r>
      <w:r w:rsidR="0022010D" w:rsidRPr="00B674E6">
        <w:rPr>
          <w:rFonts w:ascii="Times New Roman" w:hAnsi="Times New Roman"/>
        </w:rPr>
        <w:t xml:space="preserve"> </w:t>
      </w:r>
      <w:proofErr w:type="spellStart"/>
      <w:r w:rsidR="003576CE" w:rsidRPr="00B674E6">
        <w:rPr>
          <w:rFonts w:ascii="Times New Roman" w:hAnsi="Times New Roman"/>
        </w:rPr>
        <w:t>everyday</w:t>
      </w:r>
      <w:proofErr w:type="spellEnd"/>
      <w:r w:rsidR="003576CE" w:rsidRPr="00B674E6">
        <w:rPr>
          <w:rFonts w:ascii="Times New Roman" w:hAnsi="Times New Roman"/>
        </w:rPr>
        <w:t xml:space="preserve"> </w:t>
      </w:r>
      <w:r w:rsidR="00951569" w:rsidRPr="00B674E6">
        <w:rPr>
          <w:rFonts w:ascii="Times New Roman" w:hAnsi="Times New Roman"/>
          <w:i/>
        </w:rPr>
        <w:t>moral</w:t>
      </w:r>
      <w:r w:rsidR="0022010D" w:rsidRPr="00B674E6">
        <w:rPr>
          <w:rFonts w:ascii="Times New Roman" w:hAnsi="Times New Roman"/>
        </w:rPr>
        <w:t xml:space="preserve"> thought and action go wrong without excuse, it is appropriate for the agent to feel guilt and for other</w:t>
      </w:r>
      <w:r w:rsidR="009F21D0" w:rsidRPr="00B674E6">
        <w:rPr>
          <w:rFonts w:ascii="Times New Roman" w:hAnsi="Times New Roman"/>
        </w:rPr>
        <w:t>s</w:t>
      </w:r>
      <w:r w:rsidR="0022010D" w:rsidRPr="00B674E6">
        <w:rPr>
          <w:rFonts w:ascii="Times New Roman" w:hAnsi="Times New Roman"/>
        </w:rPr>
        <w:t xml:space="preserve"> to feel indignation or resentment towards the agent. If </w:t>
      </w:r>
      <w:r w:rsidR="00951569" w:rsidRPr="00B674E6">
        <w:rPr>
          <w:rFonts w:ascii="Times New Roman" w:hAnsi="Times New Roman"/>
          <w:i/>
        </w:rPr>
        <w:t>other kinds</w:t>
      </w:r>
      <w:r w:rsidR="0022010D" w:rsidRPr="00B674E6">
        <w:rPr>
          <w:rFonts w:ascii="Times New Roman" w:hAnsi="Times New Roman"/>
        </w:rPr>
        <w:t xml:space="preserve"> of everyday thought and action go wrong, criticizing the a</w:t>
      </w:r>
      <w:r w:rsidR="009F21D0" w:rsidRPr="00B674E6">
        <w:rPr>
          <w:rFonts w:ascii="Times New Roman" w:hAnsi="Times New Roman"/>
        </w:rPr>
        <w:t>gent might well be appropriate (</w:t>
      </w:r>
      <w:r w:rsidR="0022010D" w:rsidRPr="00B674E6">
        <w:rPr>
          <w:rFonts w:ascii="Times New Roman" w:hAnsi="Times New Roman"/>
        </w:rPr>
        <w:t>or even mandatory from te</w:t>
      </w:r>
      <w:r w:rsidR="009F21D0" w:rsidRPr="00B674E6">
        <w:rPr>
          <w:rFonts w:ascii="Times New Roman" w:hAnsi="Times New Roman"/>
        </w:rPr>
        <w:t>achers, coaches, or supervisors)</w:t>
      </w:r>
      <w:r w:rsidR="0022010D" w:rsidRPr="00B674E6">
        <w:rPr>
          <w:rFonts w:ascii="Times New Roman" w:hAnsi="Times New Roman"/>
        </w:rPr>
        <w:t xml:space="preserve"> but guilt, indignation and resentment would be inappropriate.</w:t>
      </w:r>
    </w:p>
    <w:p w14:paraId="62FEC1CA" w14:textId="77777777" w:rsidR="002139D8" w:rsidRPr="00B674E6" w:rsidRDefault="00C44E15" w:rsidP="00E8489C">
      <w:pPr>
        <w:tabs>
          <w:tab w:val="left" w:pos="360"/>
          <w:tab w:val="left" w:pos="540"/>
        </w:tabs>
        <w:ind w:right="-160"/>
        <w:jc w:val="both"/>
        <w:rPr>
          <w:rFonts w:ascii="Times New Roman" w:hAnsi="Times New Roman"/>
        </w:rPr>
      </w:pPr>
      <w:r w:rsidRPr="00B674E6">
        <w:rPr>
          <w:rFonts w:ascii="Times New Roman" w:hAnsi="Times New Roman"/>
        </w:rPr>
        <w:tab/>
        <w:t xml:space="preserve">The </w:t>
      </w:r>
      <w:r w:rsidR="00091A4C" w:rsidRPr="00B674E6">
        <w:rPr>
          <w:rFonts w:ascii="Times New Roman" w:hAnsi="Times New Roman"/>
        </w:rPr>
        <w:t>reason the title of this chapter refers</w:t>
      </w:r>
      <w:r w:rsidRPr="00B674E6">
        <w:rPr>
          <w:rFonts w:ascii="Times New Roman" w:hAnsi="Times New Roman"/>
        </w:rPr>
        <w:t xml:space="preserve"> to thought </w:t>
      </w:r>
      <w:r w:rsidRPr="00B674E6">
        <w:rPr>
          <w:rFonts w:ascii="Times New Roman" w:hAnsi="Times New Roman"/>
          <w:i/>
        </w:rPr>
        <w:t>and action</w:t>
      </w:r>
      <w:r w:rsidRPr="00B674E6">
        <w:rPr>
          <w:rFonts w:ascii="Times New Roman" w:hAnsi="Times New Roman"/>
        </w:rPr>
        <w:t xml:space="preserve"> is that </w:t>
      </w:r>
      <w:r w:rsidR="00091A4C" w:rsidRPr="00B674E6">
        <w:rPr>
          <w:rFonts w:ascii="Times New Roman" w:hAnsi="Times New Roman"/>
        </w:rPr>
        <w:t>this chapter focuses</w:t>
      </w:r>
      <w:r w:rsidRPr="00B674E6">
        <w:rPr>
          <w:rFonts w:ascii="Times New Roman" w:hAnsi="Times New Roman"/>
        </w:rPr>
        <w:t xml:space="preserve"> on thought </w:t>
      </w:r>
      <w:r w:rsidR="00091A4C" w:rsidRPr="00B674E6">
        <w:rPr>
          <w:rFonts w:ascii="Times New Roman" w:hAnsi="Times New Roman"/>
        </w:rPr>
        <w:t>meant to lead</w:t>
      </w:r>
      <w:r w:rsidR="000F05B6" w:rsidRPr="00B674E6">
        <w:rPr>
          <w:rFonts w:ascii="Times New Roman" w:hAnsi="Times New Roman"/>
        </w:rPr>
        <w:t xml:space="preserve"> to decisio</w:t>
      </w:r>
      <w:r w:rsidRPr="00B674E6">
        <w:rPr>
          <w:rFonts w:ascii="Times New Roman" w:hAnsi="Times New Roman"/>
        </w:rPr>
        <w:t>n and action.</w:t>
      </w:r>
      <w:r w:rsidR="006E272A" w:rsidRPr="00B674E6">
        <w:rPr>
          <w:rFonts w:ascii="Times New Roman" w:hAnsi="Times New Roman"/>
        </w:rPr>
        <w:t xml:space="preserve"> Sometimes moral thought </w:t>
      </w:r>
      <w:r w:rsidR="003A33FC" w:rsidRPr="00B674E6">
        <w:rPr>
          <w:rFonts w:ascii="Times New Roman" w:hAnsi="Times New Roman"/>
        </w:rPr>
        <w:t>consists in</w:t>
      </w:r>
      <w:r w:rsidR="006E272A" w:rsidRPr="00B674E6">
        <w:rPr>
          <w:rFonts w:ascii="Times New Roman" w:hAnsi="Times New Roman"/>
        </w:rPr>
        <w:t xml:space="preserve"> </w:t>
      </w:r>
      <w:r w:rsidR="00AD1429" w:rsidRPr="00B674E6">
        <w:rPr>
          <w:rFonts w:ascii="Times New Roman" w:hAnsi="Times New Roman"/>
        </w:rPr>
        <w:t xml:space="preserve">morally evaluating </w:t>
      </w:r>
      <w:r w:rsidR="006E272A" w:rsidRPr="00B674E6">
        <w:rPr>
          <w:rFonts w:ascii="Times New Roman" w:hAnsi="Times New Roman"/>
        </w:rPr>
        <w:t xml:space="preserve">historical </w:t>
      </w:r>
      <w:r w:rsidR="00AD1429" w:rsidRPr="00B674E6">
        <w:rPr>
          <w:rFonts w:ascii="Times New Roman" w:hAnsi="Times New Roman"/>
        </w:rPr>
        <w:t xml:space="preserve">decisions </w:t>
      </w:r>
      <w:r w:rsidR="006E272A" w:rsidRPr="00B674E6">
        <w:rPr>
          <w:rFonts w:ascii="Times New Roman" w:hAnsi="Times New Roman"/>
        </w:rPr>
        <w:t xml:space="preserve">or </w:t>
      </w:r>
      <w:r w:rsidR="00AD1429" w:rsidRPr="00B674E6">
        <w:rPr>
          <w:rFonts w:ascii="Times New Roman" w:hAnsi="Times New Roman"/>
        </w:rPr>
        <w:t xml:space="preserve">imaginary </w:t>
      </w:r>
      <w:r w:rsidR="006E272A" w:rsidRPr="00B674E6">
        <w:rPr>
          <w:rFonts w:ascii="Times New Roman" w:hAnsi="Times New Roman"/>
        </w:rPr>
        <w:t xml:space="preserve">scenarios </w:t>
      </w:r>
      <w:r w:rsidR="003F1FC2" w:rsidRPr="00B674E6">
        <w:rPr>
          <w:rFonts w:ascii="Times New Roman" w:hAnsi="Times New Roman"/>
        </w:rPr>
        <w:t xml:space="preserve">when </w:t>
      </w:r>
      <w:r w:rsidR="00AD1429" w:rsidRPr="00B674E6">
        <w:rPr>
          <w:rFonts w:ascii="Times New Roman" w:hAnsi="Times New Roman"/>
        </w:rPr>
        <w:t>the people engaged in the evaluating do not need to decide what to do</w:t>
      </w:r>
      <w:r w:rsidR="003F1FC2" w:rsidRPr="00B674E6">
        <w:rPr>
          <w:rFonts w:ascii="Times New Roman" w:hAnsi="Times New Roman"/>
        </w:rPr>
        <w:t>.</w:t>
      </w:r>
      <w:r w:rsidR="00AD1429" w:rsidRPr="00B674E6">
        <w:rPr>
          <w:rFonts w:ascii="Times New Roman" w:hAnsi="Times New Roman"/>
        </w:rPr>
        <w:t xml:space="preserve"> </w:t>
      </w:r>
      <w:r w:rsidR="00BB52ED" w:rsidRPr="00B674E6">
        <w:rPr>
          <w:rFonts w:ascii="Times New Roman" w:hAnsi="Times New Roman"/>
        </w:rPr>
        <w:t>S</w:t>
      </w:r>
      <w:r w:rsidR="00AD1429" w:rsidRPr="00B674E6">
        <w:rPr>
          <w:rFonts w:ascii="Times New Roman" w:hAnsi="Times New Roman"/>
        </w:rPr>
        <w:t>uch</w:t>
      </w:r>
      <w:r w:rsidR="003F1FC2" w:rsidRPr="00B674E6">
        <w:rPr>
          <w:rFonts w:ascii="Times New Roman" w:hAnsi="Times New Roman"/>
        </w:rPr>
        <w:t xml:space="preserve"> moral evaluation</w:t>
      </w:r>
      <w:r w:rsidR="00BB52ED" w:rsidRPr="00B674E6">
        <w:rPr>
          <w:rFonts w:ascii="Times New Roman" w:hAnsi="Times New Roman"/>
        </w:rPr>
        <w:t xml:space="preserve"> is immensely important</w:t>
      </w:r>
      <w:r w:rsidR="00AD1429" w:rsidRPr="00B674E6">
        <w:rPr>
          <w:rFonts w:ascii="Times New Roman" w:hAnsi="Times New Roman"/>
        </w:rPr>
        <w:t xml:space="preserve"> even </w:t>
      </w:r>
      <w:r w:rsidR="00BB52ED" w:rsidRPr="00B674E6">
        <w:rPr>
          <w:rFonts w:ascii="Times New Roman" w:hAnsi="Times New Roman"/>
        </w:rPr>
        <w:t>where</w:t>
      </w:r>
      <w:r w:rsidR="00AD1429" w:rsidRPr="00B674E6">
        <w:rPr>
          <w:rFonts w:ascii="Times New Roman" w:hAnsi="Times New Roman"/>
        </w:rPr>
        <w:t xml:space="preserve"> there is no prospect of its resulting in action</w:t>
      </w:r>
      <w:r w:rsidR="003F1FC2" w:rsidRPr="00B674E6">
        <w:rPr>
          <w:rFonts w:ascii="Times New Roman" w:hAnsi="Times New Roman"/>
        </w:rPr>
        <w:t xml:space="preserve">. But </w:t>
      </w:r>
      <w:r w:rsidR="00AD1429" w:rsidRPr="00B674E6">
        <w:rPr>
          <w:rFonts w:ascii="Times New Roman" w:hAnsi="Times New Roman"/>
        </w:rPr>
        <w:t>this chapter’s</w:t>
      </w:r>
      <w:r w:rsidR="003F1FC2" w:rsidRPr="00B674E6">
        <w:rPr>
          <w:rFonts w:ascii="Times New Roman" w:hAnsi="Times New Roman"/>
        </w:rPr>
        <w:t xml:space="preserve"> </w:t>
      </w:r>
      <w:r w:rsidR="00AD1429" w:rsidRPr="00B674E6">
        <w:rPr>
          <w:rFonts w:ascii="Times New Roman" w:hAnsi="Times New Roman"/>
        </w:rPr>
        <w:t xml:space="preserve">focus </w:t>
      </w:r>
      <w:r w:rsidR="003F1FC2" w:rsidRPr="00B674E6">
        <w:rPr>
          <w:rFonts w:ascii="Times New Roman" w:hAnsi="Times New Roman"/>
        </w:rPr>
        <w:t>is on moral thought leading to a decision to act or to refrain from acting.</w:t>
      </w:r>
    </w:p>
    <w:p w14:paraId="625D3B05" w14:textId="77777777" w:rsidR="00742C53" w:rsidRPr="00B674E6" w:rsidRDefault="0022010D" w:rsidP="00E8489C">
      <w:pPr>
        <w:tabs>
          <w:tab w:val="left" w:pos="360"/>
          <w:tab w:val="left" w:pos="540"/>
        </w:tabs>
        <w:ind w:right="-160"/>
        <w:jc w:val="both"/>
        <w:rPr>
          <w:rFonts w:ascii="Times New Roman" w:hAnsi="Times New Roman"/>
        </w:rPr>
      </w:pPr>
      <w:r w:rsidRPr="00B674E6">
        <w:rPr>
          <w:rFonts w:ascii="Times New Roman" w:hAnsi="Times New Roman"/>
        </w:rPr>
        <w:tab/>
      </w:r>
      <w:r w:rsidR="00924B80" w:rsidRPr="00B674E6">
        <w:rPr>
          <w:rFonts w:ascii="Times New Roman" w:hAnsi="Times New Roman"/>
        </w:rPr>
        <w:t xml:space="preserve">Let me </w:t>
      </w:r>
      <w:r w:rsidR="00742C53" w:rsidRPr="00B674E6">
        <w:rPr>
          <w:rFonts w:ascii="Times New Roman" w:hAnsi="Times New Roman"/>
        </w:rPr>
        <w:t>discuss</w:t>
      </w:r>
      <w:r w:rsidR="00924B80" w:rsidRPr="00B674E6">
        <w:rPr>
          <w:rFonts w:ascii="Times New Roman" w:hAnsi="Times New Roman"/>
        </w:rPr>
        <w:t xml:space="preserve"> some examples of e</w:t>
      </w:r>
      <w:r w:rsidR="0089483D" w:rsidRPr="00B674E6">
        <w:rPr>
          <w:rFonts w:ascii="Times New Roman" w:hAnsi="Times New Roman"/>
        </w:rPr>
        <w:t>very</w:t>
      </w:r>
      <w:r w:rsidR="00924B80" w:rsidRPr="00B674E6">
        <w:rPr>
          <w:rFonts w:ascii="Times New Roman" w:hAnsi="Times New Roman"/>
        </w:rPr>
        <w:t xml:space="preserve">day moral thought </w:t>
      </w:r>
      <w:r w:rsidR="003A33FC" w:rsidRPr="00B674E6">
        <w:rPr>
          <w:rFonts w:ascii="Times New Roman" w:hAnsi="Times New Roman"/>
        </w:rPr>
        <w:t>about what to do</w:t>
      </w:r>
      <w:r w:rsidR="00742C53" w:rsidRPr="00B674E6">
        <w:rPr>
          <w:rFonts w:ascii="Times New Roman" w:hAnsi="Times New Roman"/>
        </w:rPr>
        <w:t xml:space="preserve">. </w:t>
      </w:r>
      <w:r w:rsidR="00924B80" w:rsidRPr="00B674E6">
        <w:rPr>
          <w:rFonts w:ascii="Times New Roman" w:hAnsi="Times New Roman"/>
        </w:rPr>
        <w:t>In one example,</w:t>
      </w:r>
      <w:r w:rsidR="00975559" w:rsidRPr="00B674E6">
        <w:rPr>
          <w:rFonts w:ascii="Times New Roman" w:hAnsi="Times New Roman"/>
        </w:rPr>
        <w:t xml:space="preserve"> </w:t>
      </w:r>
      <w:r w:rsidR="00C01AF7" w:rsidRPr="00B674E6">
        <w:rPr>
          <w:rFonts w:ascii="Times New Roman" w:hAnsi="Times New Roman"/>
        </w:rPr>
        <w:t xml:space="preserve">you and another strong candidate are being interviewed over a few days for a job each of you very much wants. You could get away with </w:t>
      </w:r>
      <w:r w:rsidR="006111D9" w:rsidRPr="00B674E6">
        <w:rPr>
          <w:rFonts w:ascii="Times New Roman" w:hAnsi="Times New Roman"/>
        </w:rPr>
        <w:t xml:space="preserve">surreptitiously </w:t>
      </w:r>
      <w:r w:rsidR="00C01AF7" w:rsidRPr="00B674E6">
        <w:rPr>
          <w:rFonts w:ascii="Times New Roman" w:hAnsi="Times New Roman"/>
        </w:rPr>
        <w:t xml:space="preserve">spreading lies about the </w:t>
      </w:r>
      <w:r w:rsidR="00742C53" w:rsidRPr="00B674E6">
        <w:rPr>
          <w:rFonts w:ascii="Times New Roman" w:hAnsi="Times New Roman"/>
        </w:rPr>
        <w:t>other</w:t>
      </w:r>
      <w:r w:rsidR="00C01AF7" w:rsidRPr="00B674E6">
        <w:rPr>
          <w:rFonts w:ascii="Times New Roman" w:hAnsi="Times New Roman"/>
        </w:rPr>
        <w:t xml:space="preserve"> </w:t>
      </w:r>
      <w:r w:rsidR="00742C53" w:rsidRPr="00B674E6">
        <w:rPr>
          <w:rFonts w:ascii="Times New Roman" w:hAnsi="Times New Roman"/>
        </w:rPr>
        <w:t xml:space="preserve">candidate. Such lies </w:t>
      </w:r>
      <w:r w:rsidR="00C01AF7" w:rsidRPr="00B674E6">
        <w:rPr>
          <w:rFonts w:ascii="Times New Roman" w:hAnsi="Times New Roman"/>
        </w:rPr>
        <w:t xml:space="preserve">would damage his chances of </w:t>
      </w:r>
      <w:r w:rsidR="006111D9" w:rsidRPr="00B674E6">
        <w:rPr>
          <w:rFonts w:ascii="Times New Roman" w:hAnsi="Times New Roman"/>
        </w:rPr>
        <w:t>being given the job you want</w:t>
      </w:r>
      <w:r w:rsidR="00C01AF7" w:rsidRPr="00B674E6">
        <w:rPr>
          <w:rFonts w:ascii="Times New Roman" w:hAnsi="Times New Roman"/>
        </w:rPr>
        <w:t>. But it never even occurs to you to spread lies about him</w:t>
      </w:r>
      <w:r w:rsidR="00742C53" w:rsidRPr="00B674E6">
        <w:rPr>
          <w:rFonts w:ascii="Times New Roman" w:hAnsi="Times New Roman"/>
        </w:rPr>
        <w:t>.</w:t>
      </w:r>
    </w:p>
    <w:p w14:paraId="2DAE2A73" w14:textId="77777777" w:rsidR="00C01AF7" w:rsidRPr="00B674E6" w:rsidRDefault="00742C53" w:rsidP="00E8489C">
      <w:pPr>
        <w:tabs>
          <w:tab w:val="left" w:pos="360"/>
          <w:tab w:val="left" w:pos="540"/>
        </w:tabs>
        <w:ind w:right="-160"/>
        <w:jc w:val="both"/>
        <w:rPr>
          <w:rFonts w:ascii="Times New Roman" w:hAnsi="Times New Roman"/>
        </w:rPr>
      </w:pPr>
      <w:r w:rsidRPr="00B674E6">
        <w:rPr>
          <w:rFonts w:ascii="Times New Roman" w:hAnsi="Times New Roman"/>
        </w:rPr>
        <w:tab/>
        <w:t>Normally, at the time of decision, everyday moral thought doesn’t even consider choosing to do actions of various prohibited kinds, such as physical</w:t>
      </w:r>
      <w:r w:rsidR="00BC7BF1" w:rsidRPr="00B674E6">
        <w:rPr>
          <w:rFonts w:ascii="Times New Roman" w:hAnsi="Times New Roman"/>
        </w:rPr>
        <w:t xml:space="preserve">ly harming </w:t>
      </w:r>
      <w:r w:rsidR="00675035" w:rsidRPr="00B674E6">
        <w:rPr>
          <w:rFonts w:ascii="Times New Roman" w:hAnsi="Times New Roman"/>
        </w:rPr>
        <w:t>an innocent person</w:t>
      </w:r>
      <w:r w:rsidRPr="00B674E6">
        <w:rPr>
          <w:rFonts w:ascii="Times New Roman" w:hAnsi="Times New Roman"/>
        </w:rPr>
        <w:t xml:space="preserve">, stealing, and spreading false information about someone. Such actions are morally out of the question, at least in everyday circumstances. Hence, everyday moral thought would be wasting </w:t>
      </w:r>
      <w:proofErr w:type="spellStart"/>
      <w:r w:rsidRPr="00B674E6">
        <w:rPr>
          <w:rFonts w:ascii="Times New Roman" w:hAnsi="Times New Roman"/>
        </w:rPr>
        <w:t>its</w:t>
      </w:r>
      <w:proofErr w:type="spellEnd"/>
      <w:r w:rsidRPr="00B674E6">
        <w:rPr>
          <w:rFonts w:ascii="Times New Roman" w:hAnsi="Times New Roman"/>
        </w:rPr>
        <w:t xml:space="preserve"> time to consider them.</w:t>
      </w:r>
    </w:p>
    <w:p w14:paraId="0D9F4C61" w14:textId="77777777" w:rsidR="00B32057" w:rsidRPr="00B674E6" w:rsidRDefault="00742C53" w:rsidP="00BC7BF1">
      <w:pPr>
        <w:tabs>
          <w:tab w:val="left" w:pos="360"/>
          <w:tab w:val="left" w:pos="540"/>
        </w:tabs>
        <w:ind w:right="-160"/>
        <w:jc w:val="both"/>
        <w:rPr>
          <w:rFonts w:ascii="Times New Roman" w:hAnsi="Times New Roman"/>
        </w:rPr>
      </w:pPr>
      <w:r w:rsidRPr="00B674E6">
        <w:rPr>
          <w:rFonts w:ascii="Times New Roman" w:hAnsi="Times New Roman"/>
        </w:rPr>
        <w:tab/>
      </w:r>
      <w:r w:rsidR="00BC7BF1" w:rsidRPr="00B674E6">
        <w:rPr>
          <w:rFonts w:ascii="Times New Roman" w:hAnsi="Times New Roman"/>
        </w:rPr>
        <w:t>Let me switch to a different example. Suppose y</w:t>
      </w:r>
      <w:r w:rsidR="00A53C02" w:rsidRPr="00B674E6">
        <w:rPr>
          <w:rFonts w:ascii="Times New Roman" w:hAnsi="Times New Roman"/>
        </w:rPr>
        <w:t>ou are beside a</w:t>
      </w:r>
      <w:r w:rsidR="00C50D84" w:rsidRPr="00B674E6">
        <w:rPr>
          <w:rFonts w:ascii="Times New Roman" w:hAnsi="Times New Roman"/>
        </w:rPr>
        <w:t xml:space="preserve">n old </w:t>
      </w:r>
      <w:r w:rsidR="00A53C02" w:rsidRPr="00B674E6">
        <w:rPr>
          <w:rFonts w:ascii="Times New Roman" w:hAnsi="Times New Roman"/>
        </w:rPr>
        <w:t>woman</w:t>
      </w:r>
      <w:r w:rsidR="00C50D84" w:rsidRPr="00B674E6">
        <w:rPr>
          <w:rFonts w:ascii="Times New Roman" w:hAnsi="Times New Roman"/>
        </w:rPr>
        <w:t xml:space="preserve"> </w:t>
      </w:r>
      <w:r w:rsidR="00A53C02" w:rsidRPr="00B674E6">
        <w:rPr>
          <w:rFonts w:ascii="Times New Roman" w:hAnsi="Times New Roman"/>
        </w:rPr>
        <w:t xml:space="preserve">who is </w:t>
      </w:r>
      <w:r w:rsidR="00C50D84" w:rsidRPr="00B674E6">
        <w:rPr>
          <w:rFonts w:ascii="Times New Roman" w:hAnsi="Times New Roman"/>
        </w:rPr>
        <w:t>using a walking cane</w:t>
      </w:r>
      <w:r w:rsidR="00A53C02" w:rsidRPr="00B674E6">
        <w:rPr>
          <w:rFonts w:ascii="Times New Roman" w:hAnsi="Times New Roman"/>
        </w:rPr>
        <w:t xml:space="preserve">. She is not someone you know. </w:t>
      </w:r>
      <w:r w:rsidR="00A56B88" w:rsidRPr="00B674E6">
        <w:rPr>
          <w:rFonts w:ascii="Times New Roman" w:hAnsi="Times New Roman"/>
        </w:rPr>
        <w:t>You notice that she</w:t>
      </w:r>
      <w:r w:rsidR="006E4998" w:rsidRPr="00B674E6">
        <w:rPr>
          <w:rFonts w:ascii="Times New Roman" w:hAnsi="Times New Roman"/>
        </w:rPr>
        <w:t xml:space="preserve"> is </w:t>
      </w:r>
      <w:r w:rsidR="00A80585" w:rsidRPr="00B674E6">
        <w:rPr>
          <w:rFonts w:ascii="Times New Roman" w:hAnsi="Times New Roman"/>
        </w:rPr>
        <w:t xml:space="preserve">about to </w:t>
      </w:r>
      <w:r w:rsidR="00B25DAC" w:rsidRPr="00B674E6">
        <w:rPr>
          <w:rFonts w:ascii="Times New Roman" w:hAnsi="Times New Roman"/>
        </w:rPr>
        <w:t xml:space="preserve">have an accident by </w:t>
      </w:r>
      <w:r w:rsidR="00A80585" w:rsidRPr="00B674E6">
        <w:rPr>
          <w:rFonts w:ascii="Times New Roman" w:hAnsi="Times New Roman"/>
        </w:rPr>
        <w:t>step</w:t>
      </w:r>
      <w:r w:rsidR="00B25DAC" w:rsidRPr="00B674E6">
        <w:rPr>
          <w:rFonts w:ascii="Times New Roman" w:hAnsi="Times New Roman"/>
        </w:rPr>
        <w:t>ping</w:t>
      </w:r>
      <w:r w:rsidR="00A80585" w:rsidRPr="00B674E6">
        <w:rPr>
          <w:rFonts w:ascii="Times New Roman" w:hAnsi="Times New Roman"/>
        </w:rPr>
        <w:t xml:space="preserve"> backwards into a </w:t>
      </w:r>
      <w:r w:rsidR="00673725" w:rsidRPr="00B674E6">
        <w:rPr>
          <w:rFonts w:ascii="Times New Roman" w:hAnsi="Times New Roman"/>
        </w:rPr>
        <w:t>two-foot</w:t>
      </w:r>
      <w:r w:rsidR="00A80585" w:rsidRPr="00B674E6">
        <w:rPr>
          <w:rFonts w:ascii="Times New Roman" w:hAnsi="Times New Roman"/>
        </w:rPr>
        <w:t xml:space="preserve"> </w:t>
      </w:r>
      <w:r w:rsidR="00673725" w:rsidRPr="00B674E6">
        <w:rPr>
          <w:rFonts w:ascii="Times New Roman" w:hAnsi="Times New Roman"/>
        </w:rPr>
        <w:t>pot</w:t>
      </w:r>
      <w:r w:rsidR="00A80585" w:rsidRPr="00B674E6">
        <w:rPr>
          <w:rFonts w:ascii="Times New Roman" w:hAnsi="Times New Roman"/>
        </w:rPr>
        <w:t>hole</w:t>
      </w:r>
      <w:r w:rsidR="00A53C02" w:rsidRPr="00B674E6">
        <w:rPr>
          <w:rFonts w:ascii="Times New Roman" w:hAnsi="Times New Roman"/>
        </w:rPr>
        <w:t xml:space="preserve">. </w:t>
      </w:r>
      <w:r w:rsidR="00C50D84" w:rsidRPr="00B674E6">
        <w:rPr>
          <w:rFonts w:ascii="Times New Roman" w:hAnsi="Times New Roman"/>
        </w:rPr>
        <w:t>Y</w:t>
      </w:r>
      <w:r w:rsidR="0089483D" w:rsidRPr="00B674E6">
        <w:rPr>
          <w:rFonts w:ascii="Times New Roman" w:hAnsi="Times New Roman"/>
        </w:rPr>
        <w:t xml:space="preserve">ou can </w:t>
      </w:r>
      <w:r w:rsidR="00A80585" w:rsidRPr="00B674E6">
        <w:rPr>
          <w:rFonts w:ascii="Times New Roman" w:hAnsi="Times New Roman"/>
        </w:rPr>
        <w:t xml:space="preserve">prevent the fall </w:t>
      </w:r>
      <w:r w:rsidRPr="00B674E6">
        <w:rPr>
          <w:rFonts w:ascii="Times New Roman" w:hAnsi="Times New Roman"/>
        </w:rPr>
        <w:t xml:space="preserve">by </w:t>
      </w:r>
      <w:r w:rsidR="00A80585" w:rsidRPr="00B674E6">
        <w:rPr>
          <w:rFonts w:ascii="Times New Roman" w:hAnsi="Times New Roman"/>
        </w:rPr>
        <w:t>immediate</w:t>
      </w:r>
      <w:r w:rsidR="00D9196F" w:rsidRPr="00B674E6">
        <w:rPr>
          <w:rFonts w:ascii="Times New Roman" w:hAnsi="Times New Roman"/>
        </w:rPr>
        <w:t>ly</w:t>
      </w:r>
      <w:r w:rsidR="00A80585" w:rsidRPr="00B674E6">
        <w:rPr>
          <w:rFonts w:ascii="Times New Roman" w:hAnsi="Times New Roman"/>
        </w:rPr>
        <w:t xml:space="preserve"> warning</w:t>
      </w:r>
      <w:r w:rsidR="00D9196F" w:rsidRPr="00B674E6">
        <w:rPr>
          <w:rFonts w:ascii="Times New Roman" w:hAnsi="Times New Roman"/>
        </w:rPr>
        <w:t xml:space="preserve"> her</w:t>
      </w:r>
      <w:r w:rsidR="00975559" w:rsidRPr="00B674E6">
        <w:rPr>
          <w:rFonts w:ascii="Times New Roman" w:hAnsi="Times New Roman"/>
        </w:rPr>
        <w:t xml:space="preserve">. </w:t>
      </w:r>
      <w:r w:rsidR="00A53C02" w:rsidRPr="00B674E6">
        <w:rPr>
          <w:rFonts w:ascii="Times New Roman" w:hAnsi="Times New Roman"/>
        </w:rPr>
        <w:t xml:space="preserve">Or you could </w:t>
      </w:r>
      <w:r w:rsidR="00D9196F" w:rsidRPr="00B674E6">
        <w:rPr>
          <w:rFonts w:ascii="Times New Roman" w:hAnsi="Times New Roman"/>
        </w:rPr>
        <w:t xml:space="preserve">quietly </w:t>
      </w:r>
      <w:r w:rsidR="00A53C02" w:rsidRPr="00B674E6">
        <w:rPr>
          <w:rFonts w:ascii="Times New Roman" w:hAnsi="Times New Roman"/>
        </w:rPr>
        <w:t>pick her up and move her out of danger. Or you could stay still and quiet</w:t>
      </w:r>
      <w:r w:rsidR="00E34AEA" w:rsidRPr="00B674E6">
        <w:rPr>
          <w:rFonts w:ascii="Times New Roman" w:hAnsi="Times New Roman"/>
        </w:rPr>
        <w:t>—</w:t>
      </w:r>
      <w:r w:rsidR="00A53C02" w:rsidRPr="00B674E6">
        <w:rPr>
          <w:rFonts w:ascii="Times New Roman" w:hAnsi="Times New Roman"/>
        </w:rPr>
        <w:t>i.e., do nothing. Or you could push her into the hole.</w:t>
      </w:r>
    </w:p>
    <w:p w14:paraId="3341ED78" w14:textId="77777777" w:rsidR="00073B17" w:rsidRPr="00B674E6" w:rsidRDefault="00B32057" w:rsidP="00A53C02">
      <w:pPr>
        <w:tabs>
          <w:tab w:val="left" w:pos="360"/>
          <w:tab w:val="left" w:pos="540"/>
        </w:tabs>
        <w:ind w:right="-160"/>
        <w:jc w:val="both"/>
        <w:rPr>
          <w:rFonts w:ascii="Times New Roman" w:hAnsi="Times New Roman"/>
        </w:rPr>
      </w:pPr>
      <w:r w:rsidRPr="00B674E6">
        <w:rPr>
          <w:rFonts w:ascii="Times New Roman" w:hAnsi="Times New Roman"/>
        </w:rPr>
        <w:tab/>
      </w:r>
      <w:r w:rsidR="00A56B88" w:rsidRPr="00B674E6">
        <w:rPr>
          <w:rFonts w:ascii="Times New Roman" w:hAnsi="Times New Roman"/>
        </w:rPr>
        <w:t xml:space="preserve">What would go through your mind before you decide what to do? </w:t>
      </w:r>
      <w:r w:rsidR="00A537F8" w:rsidRPr="00B674E6">
        <w:rPr>
          <w:rFonts w:ascii="Times New Roman" w:hAnsi="Times New Roman"/>
        </w:rPr>
        <w:t xml:space="preserve">You do not even consider pushing </w:t>
      </w:r>
      <w:r w:rsidR="00B25DAC" w:rsidRPr="00B674E6">
        <w:rPr>
          <w:rFonts w:ascii="Times New Roman" w:hAnsi="Times New Roman"/>
        </w:rPr>
        <w:t>the woman back</w:t>
      </w:r>
      <w:r w:rsidR="00A537F8" w:rsidRPr="00B674E6">
        <w:rPr>
          <w:rFonts w:ascii="Times New Roman" w:hAnsi="Times New Roman"/>
        </w:rPr>
        <w:t>wards into the hole</w:t>
      </w:r>
      <w:r w:rsidRPr="00B674E6">
        <w:rPr>
          <w:rFonts w:ascii="Times New Roman" w:hAnsi="Times New Roman"/>
        </w:rPr>
        <w:t>, since this is an act of a prohibited kind</w:t>
      </w:r>
      <w:r w:rsidR="0069098F" w:rsidRPr="00B674E6">
        <w:rPr>
          <w:rFonts w:ascii="Times New Roman" w:hAnsi="Times New Roman"/>
        </w:rPr>
        <w:t>—physically harming her</w:t>
      </w:r>
      <w:r w:rsidR="00A53C02" w:rsidRPr="00B674E6">
        <w:rPr>
          <w:rFonts w:ascii="Times New Roman" w:hAnsi="Times New Roman"/>
        </w:rPr>
        <w:t xml:space="preserve">. </w:t>
      </w:r>
      <w:r w:rsidR="002E5F77" w:rsidRPr="00B674E6">
        <w:rPr>
          <w:rFonts w:ascii="Times New Roman" w:hAnsi="Times New Roman"/>
        </w:rPr>
        <w:t xml:space="preserve">You </w:t>
      </w:r>
      <w:r w:rsidRPr="00B674E6">
        <w:rPr>
          <w:rFonts w:ascii="Times New Roman" w:hAnsi="Times New Roman"/>
        </w:rPr>
        <w:t xml:space="preserve">definitely </w:t>
      </w:r>
      <w:r w:rsidR="002E5F77" w:rsidRPr="00B674E6">
        <w:rPr>
          <w:rFonts w:ascii="Times New Roman" w:hAnsi="Times New Roman"/>
        </w:rPr>
        <w:t>do consider doing nothing</w:t>
      </w:r>
      <w:r w:rsidR="00287BEB" w:rsidRPr="00B674E6">
        <w:rPr>
          <w:rFonts w:ascii="Times New Roman" w:hAnsi="Times New Roman"/>
        </w:rPr>
        <w:t xml:space="preserve">, </w:t>
      </w:r>
      <w:r w:rsidR="002E5F77" w:rsidRPr="00B674E6">
        <w:rPr>
          <w:rFonts w:ascii="Times New Roman" w:hAnsi="Times New Roman"/>
        </w:rPr>
        <w:t>but</w:t>
      </w:r>
      <w:r w:rsidR="00A53C02" w:rsidRPr="00B674E6">
        <w:rPr>
          <w:rFonts w:ascii="Times New Roman" w:hAnsi="Times New Roman"/>
        </w:rPr>
        <w:t xml:space="preserve"> </w:t>
      </w:r>
      <w:r w:rsidR="00B25DAC" w:rsidRPr="00B674E6">
        <w:rPr>
          <w:rFonts w:ascii="Times New Roman" w:hAnsi="Times New Roman"/>
        </w:rPr>
        <w:t xml:space="preserve">you assume </w:t>
      </w:r>
      <w:r w:rsidR="00A53C02" w:rsidRPr="00B674E6">
        <w:rPr>
          <w:rFonts w:ascii="Times New Roman" w:hAnsi="Times New Roman"/>
        </w:rPr>
        <w:t xml:space="preserve">doing nothing </w:t>
      </w:r>
      <w:r w:rsidR="00B25DAC" w:rsidRPr="00B674E6">
        <w:rPr>
          <w:rFonts w:ascii="Times New Roman" w:hAnsi="Times New Roman"/>
        </w:rPr>
        <w:t>would fail</w:t>
      </w:r>
      <w:r w:rsidR="00A53C02" w:rsidRPr="00B674E6">
        <w:rPr>
          <w:rFonts w:ascii="Times New Roman" w:hAnsi="Times New Roman"/>
        </w:rPr>
        <w:t xml:space="preserve"> to prevent </w:t>
      </w:r>
      <w:r w:rsidR="0069098F" w:rsidRPr="00B674E6">
        <w:rPr>
          <w:rFonts w:ascii="Times New Roman" w:hAnsi="Times New Roman"/>
        </w:rPr>
        <w:t>her</w:t>
      </w:r>
      <w:r w:rsidR="00A53C02" w:rsidRPr="00B674E6">
        <w:rPr>
          <w:rFonts w:ascii="Times New Roman" w:hAnsi="Times New Roman"/>
        </w:rPr>
        <w:t xml:space="preserve"> accident.</w:t>
      </w:r>
      <w:r w:rsidR="00A80585" w:rsidRPr="00B674E6">
        <w:rPr>
          <w:rFonts w:ascii="Times New Roman" w:hAnsi="Times New Roman"/>
        </w:rPr>
        <w:t xml:space="preserve"> </w:t>
      </w:r>
      <w:r w:rsidR="002E5F77" w:rsidRPr="00B674E6">
        <w:rPr>
          <w:rFonts w:ascii="Times New Roman" w:hAnsi="Times New Roman"/>
        </w:rPr>
        <w:t xml:space="preserve">You also </w:t>
      </w:r>
      <w:r w:rsidRPr="00B674E6">
        <w:rPr>
          <w:rFonts w:ascii="Times New Roman" w:hAnsi="Times New Roman"/>
        </w:rPr>
        <w:t xml:space="preserve">definitely do </w:t>
      </w:r>
      <w:r w:rsidR="002E5F77" w:rsidRPr="00B674E6">
        <w:rPr>
          <w:rFonts w:ascii="Times New Roman" w:hAnsi="Times New Roman"/>
        </w:rPr>
        <w:t xml:space="preserve">consider warning the woman </w:t>
      </w:r>
      <w:r w:rsidR="00FE34F5" w:rsidRPr="00B674E6">
        <w:rPr>
          <w:rFonts w:ascii="Times New Roman" w:hAnsi="Times New Roman"/>
        </w:rPr>
        <w:t>in order</w:t>
      </w:r>
      <w:r w:rsidR="002E5F77" w:rsidRPr="00B674E6">
        <w:rPr>
          <w:rFonts w:ascii="Times New Roman" w:hAnsi="Times New Roman"/>
        </w:rPr>
        <w:t xml:space="preserve"> to </w:t>
      </w:r>
      <w:r w:rsidR="00B25DAC" w:rsidRPr="00B674E6">
        <w:rPr>
          <w:rFonts w:ascii="Times New Roman" w:hAnsi="Times New Roman"/>
        </w:rPr>
        <w:t>prevent the accident</w:t>
      </w:r>
      <w:r w:rsidR="00287BEB" w:rsidRPr="00B674E6">
        <w:rPr>
          <w:rFonts w:ascii="Times New Roman" w:hAnsi="Times New Roman"/>
        </w:rPr>
        <w:t xml:space="preserve">, </w:t>
      </w:r>
      <w:r w:rsidR="002E5F77" w:rsidRPr="00B674E6">
        <w:rPr>
          <w:rFonts w:ascii="Times New Roman" w:hAnsi="Times New Roman"/>
        </w:rPr>
        <w:t xml:space="preserve">and you assume </w:t>
      </w:r>
      <w:r w:rsidRPr="00B674E6">
        <w:rPr>
          <w:rFonts w:ascii="Times New Roman" w:hAnsi="Times New Roman"/>
        </w:rPr>
        <w:t xml:space="preserve">that </w:t>
      </w:r>
      <w:r w:rsidR="002E5F77" w:rsidRPr="00B674E6">
        <w:rPr>
          <w:rFonts w:ascii="Times New Roman" w:hAnsi="Times New Roman"/>
        </w:rPr>
        <w:t xml:space="preserve">giving </w:t>
      </w:r>
      <w:r w:rsidR="00AC0F78" w:rsidRPr="00B674E6">
        <w:rPr>
          <w:rFonts w:ascii="Times New Roman" w:hAnsi="Times New Roman"/>
        </w:rPr>
        <w:t>her</w:t>
      </w:r>
      <w:r w:rsidR="002E5F77" w:rsidRPr="00B674E6">
        <w:rPr>
          <w:rFonts w:ascii="Times New Roman" w:hAnsi="Times New Roman"/>
        </w:rPr>
        <w:t xml:space="preserve"> a verbal warning </w:t>
      </w:r>
      <w:r w:rsidR="00B25DAC" w:rsidRPr="00B674E6">
        <w:rPr>
          <w:rFonts w:ascii="Times New Roman" w:hAnsi="Times New Roman"/>
        </w:rPr>
        <w:t xml:space="preserve">would not upset </w:t>
      </w:r>
      <w:r w:rsidR="00E34AEA" w:rsidRPr="00B674E6">
        <w:rPr>
          <w:rFonts w:ascii="Times New Roman" w:hAnsi="Times New Roman"/>
        </w:rPr>
        <w:t>her. Despite an aversion to embracing strangers, y</w:t>
      </w:r>
      <w:r w:rsidR="002E5F77" w:rsidRPr="00B674E6">
        <w:rPr>
          <w:rFonts w:ascii="Times New Roman" w:hAnsi="Times New Roman"/>
        </w:rPr>
        <w:t xml:space="preserve">ou </w:t>
      </w:r>
      <w:r w:rsidR="002E5F77" w:rsidRPr="00B674E6">
        <w:rPr>
          <w:rFonts w:ascii="Times New Roman" w:hAnsi="Times New Roman"/>
          <w:i/>
        </w:rPr>
        <w:t>might</w:t>
      </w:r>
      <w:r w:rsidR="002E5F77" w:rsidRPr="00B674E6">
        <w:rPr>
          <w:rFonts w:ascii="Times New Roman" w:hAnsi="Times New Roman"/>
        </w:rPr>
        <w:t xml:space="preserve"> also consider p</w:t>
      </w:r>
      <w:r w:rsidR="00B25DAC" w:rsidRPr="00B674E6">
        <w:rPr>
          <w:rFonts w:ascii="Times New Roman" w:hAnsi="Times New Roman"/>
        </w:rPr>
        <w:t xml:space="preserve">icking </w:t>
      </w:r>
      <w:r w:rsidR="00AC0F78" w:rsidRPr="00B674E6">
        <w:rPr>
          <w:rFonts w:ascii="Times New Roman" w:hAnsi="Times New Roman"/>
        </w:rPr>
        <w:t>her</w:t>
      </w:r>
      <w:r w:rsidR="00B25DAC" w:rsidRPr="00B674E6">
        <w:rPr>
          <w:rFonts w:ascii="Times New Roman" w:hAnsi="Times New Roman"/>
        </w:rPr>
        <w:t xml:space="preserve"> </w:t>
      </w:r>
      <w:r w:rsidR="00AC0F78" w:rsidRPr="00B674E6">
        <w:rPr>
          <w:rFonts w:ascii="Times New Roman" w:hAnsi="Times New Roman"/>
        </w:rPr>
        <w:t xml:space="preserve">up </w:t>
      </w:r>
      <w:r w:rsidR="00B25DAC" w:rsidRPr="00B674E6">
        <w:rPr>
          <w:rFonts w:ascii="Times New Roman" w:hAnsi="Times New Roman"/>
        </w:rPr>
        <w:t>and moving her</w:t>
      </w:r>
      <w:r w:rsidR="002E5F77" w:rsidRPr="00B674E6">
        <w:rPr>
          <w:rFonts w:ascii="Times New Roman" w:hAnsi="Times New Roman"/>
        </w:rPr>
        <w:t xml:space="preserve"> rather than </w:t>
      </w:r>
      <w:r w:rsidRPr="00B674E6">
        <w:rPr>
          <w:rFonts w:ascii="Times New Roman" w:hAnsi="Times New Roman"/>
        </w:rPr>
        <w:t>trying to warn</w:t>
      </w:r>
      <w:r w:rsidR="002E5F77" w:rsidRPr="00B674E6">
        <w:rPr>
          <w:rFonts w:ascii="Times New Roman" w:hAnsi="Times New Roman"/>
        </w:rPr>
        <w:t xml:space="preserve"> her</w:t>
      </w:r>
      <w:r w:rsidRPr="00B674E6">
        <w:rPr>
          <w:rFonts w:ascii="Times New Roman" w:hAnsi="Times New Roman"/>
        </w:rPr>
        <w:t xml:space="preserve">. But if you even consider this possibility, you immediately suspect </w:t>
      </w:r>
      <w:r w:rsidR="00B25DAC" w:rsidRPr="00B674E6">
        <w:rPr>
          <w:rFonts w:ascii="Times New Roman" w:hAnsi="Times New Roman"/>
        </w:rPr>
        <w:t xml:space="preserve">that </w:t>
      </w:r>
      <w:r w:rsidR="00A537F8" w:rsidRPr="00B674E6">
        <w:rPr>
          <w:rFonts w:ascii="Times New Roman" w:hAnsi="Times New Roman"/>
        </w:rPr>
        <w:t xml:space="preserve">picking her up </w:t>
      </w:r>
      <w:r w:rsidRPr="00B674E6">
        <w:rPr>
          <w:rFonts w:ascii="Times New Roman" w:hAnsi="Times New Roman"/>
        </w:rPr>
        <w:t>would</w:t>
      </w:r>
      <w:r w:rsidR="00A537F8" w:rsidRPr="00B674E6">
        <w:rPr>
          <w:rFonts w:ascii="Times New Roman" w:hAnsi="Times New Roman"/>
        </w:rPr>
        <w:t xml:space="preserve"> upset her (</w:t>
      </w:r>
      <w:r w:rsidR="00B25DAC" w:rsidRPr="00B674E6">
        <w:rPr>
          <w:rFonts w:ascii="Times New Roman" w:hAnsi="Times New Roman"/>
        </w:rPr>
        <w:t>since in effect this</w:t>
      </w:r>
      <w:r w:rsidR="00A56B88" w:rsidRPr="00B674E6">
        <w:rPr>
          <w:rFonts w:ascii="Times New Roman" w:hAnsi="Times New Roman"/>
        </w:rPr>
        <w:t xml:space="preserve"> course of action</w:t>
      </w:r>
      <w:r w:rsidR="00B25DAC" w:rsidRPr="00B674E6">
        <w:rPr>
          <w:rFonts w:ascii="Times New Roman" w:hAnsi="Times New Roman"/>
        </w:rPr>
        <w:t xml:space="preserve"> would start out with her being </w:t>
      </w:r>
      <w:r w:rsidR="00E34AEA" w:rsidRPr="00B674E6">
        <w:rPr>
          <w:rFonts w:ascii="Times New Roman" w:hAnsi="Times New Roman"/>
        </w:rPr>
        <w:t>grabbed</w:t>
      </w:r>
      <w:r w:rsidR="00B25DAC" w:rsidRPr="00B674E6">
        <w:rPr>
          <w:rFonts w:ascii="Times New Roman" w:hAnsi="Times New Roman"/>
        </w:rPr>
        <w:t xml:space="preserve"> by a stranger and so she might start out thinking she was being assaulted</w:t>
      </w:r>
      <w:r w:rsidR="00A537F8" w:rsidRPr="00B674E6">
        <w:rPr>
          <w:rFonts w:ascii="Times New Roman" w:hAnsi="Times New Roman"/>
        </w:rPr>
        <w:t>)</w:t>
      </w:r>
      <w:r w:rsidR="00B25DAC" w:rsidRPr="00B674E6">
        <w:rPr>
          <w:rFonts w:ascii="Times New Roman" w:hAnsi="Times New Roman"/>
        </w:rPr>
        <w:t>.</w:t>
      </w:r>
      <w:r w:rsidR="00481454" w:rsidRPr="00B674E6">
        <w:rPr>
          <w:rFonts w:ascii="Times New Roman" w:hAnsi="Times New Roman"/>
        </w:rPr>
        <w:t xml:space="preserve"> </w:t>
      </w:r>
      <w:r w:rsidR="00FE34F5" w:rsidRPr="00B674E6">
        <w:rPr>
          <w:rFonts w:ascii="Times New Roman" w:hAnsi="Times New Roman"/>
        </w:rPr>
        <w:t xml:space="preserve">Picking her up </w:t>
      </w:r>
      <w:r w:rsidR="00A537F8" w:rsidRPr="00B674E6">
        <w:rPr>
          <w:rFonts w:ascii="Times New Roman" w:hAnsi="Times New Roman"/>
        </w:rPr>
        <w:t>also runs the risk of injuring</w:t>
      </w:r>
      <w:r w:rsidR="00FE34F5" w:rsidRPr="00B674E6">
        <w:rPr>
          <w:rFonts w:ascii="Times New Roman" w:hAnsi="Times New Roman"/>
        </w:rPr>
        <w:t xml:space="preserve"> your back. Focusing on</w:t>
      </w:r>
      <w:r w:rsidR="00073B17" w:rsidRPr="00B674E6">
        <w:rPr>
          <w:rFonts w:ascii="Times New Roman" w:hAnsi="Times New Roman"/>
        </w:rPr>
        <w:t xml:space="preserve"> the differences among the available alternative</w:t>
      </w:r>
      <w:r w:rsidR="00A56B88" w:rsidRPr="00B674E6">
        <w:rPr>
          <w:rFonts w:ascii="Times New Roman" w:hAnsi="Times New Roman"/>
        </w:rPr>
        <w:t>s</w:t>
      </w:r>
      <w:r w:rsidR="00073B17" w:rsidRPr="00B674E6">
        <w:rPr>
          <w:rFonts w:ascii="Times New Roman" w:hAnsi="Times New Roman"/>
        </w:rPr>
        <w:t xml:space="preserve">, </w:t>
      </w:r>
      <w:r w:rsidR="00A537F8" w:rsidRPr="00B674E6">
        <w:rPr>
          <w:rFonts w:ascii="Times New Roman" w:hAnsi="Times New Roman"/>
        </w:rPr>
        <w:t xml:space="preserve">your </w:t>
      </w:r>
      <w:r w:rsidR="00073B17" w:rsidRPr="00B674E6">
        <w:rPr>
          <w:rFonts w:ascii="Times New Roman" w:hAnsi="Times New Roman"/>
        </w:rPr>
        <w:t xml:space="preserve">everyday moral </w:t>
      </w:r>
      <w:r w:rsidR="00A537F8" w:rsidRPr="00B674E6">
        <w:rPr>
          <w:rFonts w:ascii="Times New Roman" w:hAnsi="Times New Roman"/>
        </w:rPr>
        <w:t>thought</w:t>
      </w:r>
      <w:r w:rsidR="00073B17" w:rsidRPr="00B674E6">
        <w:rPr>
          <w:rFonts w:ascii="Times New Roman" w:hAnsi="Times New Roman"/>
        </w:rPr>
        <w:t xml:space="preserve"> plumps for giving the warning.</w:t>
      </w:r>
    </w:p>
    <w:p w14:paraId="033FF255" w14:textId="77777777" w:rsidR="00E31974" w:rsidRPr="00B674E6" w:rsidRDefault="007604C8" w:rsidP="00E8489C">
      <w:pPr>
        <w:tabs>
          <w:tab w:val="left" w:pos="360"/>
          <w:tab w:val="left" w:pos="540"/>
        </w:tabs>
        <w:ind w:right="-160"/>
        <w:jc w:val="both"/>
        <w:rPr>
          <w:rFonts w:ascii="Times New Roman" w:hAnsi="Times New Roman"/>
        </w:rPr>
      </w:pPr>
      <w:r w:rsidRPr="00B674E6">
        <w:rPr>
          <w:rFonts w:ascii="Times New Roman" w:hAnsi="Times New Roman"/>
        </w:rPr>
        <w:lastRenderedPageBreak/>
        <w:tab/>
      </w:r>
      <w:r w:rsidR="00D33D9E" w:rsidRPr="00B674E6">
        <w:rPr>
          <w:rFonts w:ascii="Times New Roman" w:hAnsi="Times New Roman"/>
        </w:rPr>
        <w:t xml:space="preserve">Relevant differences </w:t>
      </w:r>
      <w:r w:rsidR="006B0BE9" w:rsidRPr="00B674E6">
        <w:rPr>
          <w:rFonts w:ascii="Times New Roman" w:hAnsi="Times New Roman"/>
        </w:rPr>
        <w:t>among</w:t>
      </w:r>
      <w:r w:rsidR="00D33D9E" w:rsidRPr="00B674E6">
        <w:rPr>
          <w:rFonts w:ascii="Times New Roman" w:hAnsi="Times New Roman"/>
        </w:rPr>
        <w:t xml:space="preserve"> </w:t>
      </w:r>
      <w:r w:rsidR="00A56B88" w:rsidRPr="00B674E6">
        <w:rPr>
          <w:rFonts w:ascii="Times New Roman" w:hAnsi="Times New Roman"/>
        </w:rPr>
        <w:t>available courses of action</w:t>
      </w:r>
      <w:r w:rsidR="00D33D9E" w:rsidRPr="00B674E6">
        <w:rPr>
          <w:rFonts w:ascii="Times New Roman" w:hAnsi="Times New Roman"/>
        </w:rPr>
        <w:t xml:space="preserve"> might be in </w:t>
      </w:r>
      <w:r w:rsidR="0069098F" w:rsidRPr="00B674E6">
        <w:rPr>
          <w:rFonts w:ascii="Times New Roman" w:hAnsi="Times New Roman"/>
        </w:rPr>
        <w:t xml:space="preserve">the </w:t>
      </w:r>
      <w:r w:rsidR="00AC0F78" w:rsidRPr="00B674E6">
        <w:rPr>
          <w:rFonts w:ascii="Times New Roman" w:hAnsi="Times New Roman"/>
        </w:rPr>
        <w:t>extent</w:t>
      </w:r>
      <w:r w:rsidR="0069098F" w:rsidRPr="00B674E6">
        <w:rPr>
          <w:rFonts w:ascii="Times New Roman" w:hAnsi="Times New Roman"/>
        </w:rPr>
        <w:t xml:space="preserve"> to which</w:t>
      </w:r>
      <w:r w:rsidR="00556EC8" w:rsidRPr="00B674E6">
        <w:rPr>
          <w:rFonts w:ascii="Times New Roman" w:hAnsi="Times New Roman"/>
        </w:rPr>
        <w:t xml:space="preserve"> they would benefit others</w:t>
      </w:r>
      <w:r w:rsidR="00D33D9E" w:rsidRPr="00B674E6">
        <w:rPr>
          <w:rFonts w:ascii="Times New Roman" w:hAnsi="Times New Roman"/>
        </w:rPr>
        <w:t xml:space="preserve">, or in the extent to which they </w:t>
      </w:r>
      <w:r w:rsidR="0069098F" w:rsidRPr="00B674E6">
        <w:rPr>
          <w:rFonts w:ascii="Times New Roman" w:hAnsi="Times New Roman"/>
        </w:rPr>
        <w:t xml:space="preserve">would </w:t>
      </w:r>
      <w:r w:rsidR="00D33D9E" w:rsidRPr="00B674E6">
        <w:rPr>
          <w:rFonts w:ascii="Times New Roman" w:hAnsi="Times New Roman"/>
        </w:rPr>
        <w:t xml:space="preserve">respect or violate others’ rights, or in other </w:t>
      </w:r>
      <w:r w:rsidR="006B0BE9" w:rsidRPr="00B674E6">
        <w:rPr>
          <w:rFonts w:ascii="Times New Roman" w:hAnsi="Times New Roman"/>
        </w:rPr>
        <w:t xml:space="preserve">ways. </w:t>
      </w:r>
      <w:r w:rsidR="00B068BB" w:rsidRPr="00B674E6">
        <w:rPr>
          <w:rFonts w:ascii="Times New Roman" w:hAnsi="Times New Roman"/>
        </w:rPr>
        <w:t>And a</w:t>
      </w:r>
      <w:r w:rsidR="006B0BE9" w:rsidRPr="00B674E6">
        <w:rPr>
          <w:rFonts w:ascii="Times New Roman" w:hAnsi="Times New Roman"/>
        </w:rPr>
        <w:t xml:space="preserve">vailable alternatives </w:t>
      </w:r>
      <w:r w:rsidR="001D46C1" w:rsidRPr="00B674E6">
        <w:rPr>
          <w:rFonts w:ascii="Times New Roman" w:hAnsi="Times New Roman"/>
        </w:rPr>
        <w:t xml:space="preserve">might </w:t>
      </w:r>
      <w:r w:rsidR="00B068BB" w:rsidRPr="00B674E6">
        <w:rPr>
          <w:rFonts w:ascii="Times New Roman" w:hAnsi="Times New Roman"/>
        </w:rPr>
        <w:t xml:space="preserve">of course </w:t>
      </w:r>
      <w:r w:rsidR="006B0BE9" w:rsidRPr="00B674E6">
        <w:rPr>
          <w:rFonts w:ascii="Times New Roman" w:hAnsi="Times New Roman"/>
        </w:rPr>
        <w:t>differ</w:t>
      </w:r>
      <w:r w:rsidR="001D46C1" w:rsidRPr="00B674E6">
        <w:rPr>
          <w:rFonts w:ascii="Times New Roman" w:hAnsi="Times New Roman"/>
        </w:rPr>
        <w:t xml:space="preserve"> in more than one relevant way. For example, </w:t>
      </w:r>
      <w:r w:rsidR="00E31974" w:rsidRPr="00B674E6">
        <w:rPr>
          <w:rFonts w:ascii="Times New Roman" w:hAnsi="Times New Roman"/>
        </w:rPr>
        <w:t>two alternatives might differ both in their expected consequences and in the extent to which they would violate others’ rights.</w:t>
      </w:r>
    </w:p>
    <w:p w14:paraId="47406345" w14:textId="77777777" w:rsidR="00C9286A" w:rsidRPr="00B674E6" w:rsidRDefault="00C9286A" w:rsidP="00E8489C">
      <w:pPr>
        <w:tabs>
          <w:tab w:val="left" w:pos="360"/>
          <w:tab w:val="left" w:pos="540"/>
        </w:tabs>
        <w:ind w:right="-160"/>
        <w:jc w:val="both"/>
        <w:rPr>
          <w:rFonts w:ascii="Times New Roman" w:hAnsi="Times New Roman"/>
        </w:rPr>
      </w:pPr>
      <w:r w:rsidRPr="00B674E6">
        <w:rPr>
          <w:rFonts w:ascii="Times New Roman" w:hAnsi="Times New Roman"/>
        </w:rPr>
        <w:tab/>
        <w:t>Often,</w:t>
      </w:r>
      <w:r w:rsidR="00E31974" w:rsidRPr="00B674E6">
        <w:rPr>
          <w:rFonts w:ascii="Times New Roman" w:hAnsi="Times New Roman"/>
        </w:rPr>
        <w:t xml:space="preserve"> </w:t>
      </w:r>
      <w:r w:rsidRPr="00B674E6">
        <w:rPr>
          <w:rFonts w:ascii="Times New Roman" w:hAnsi="Times New Roman"/>
        </w:rPr>
        <w:t xml:space="preserve">two morally </w:t>
      </w:r>
      <w:r w:rsidR="00E31974" w:rsidRPr="00B674E6">
        <w:rPr>
          <w:rFonts w:ascii="Times New Roman" w:hAnsi="Times New Roman"/>
        </w:rPr>
        <w:t xml:space="preserve">relevant differences between alternatives </w:t>
      </w:r>
      <w:r w:rsidRPr="00B674E6">
        <w:rPr>
          <w:rFonts w:ascii="Times New Roman" w:hAnsi="Times New Roman"/>
        </w:rPr>
        <w:t xml:space="preserve">converge in </w:t>
      </w:r>
      <w:r w:rsidR="007219B0" w:rsidRPr="00B674E6">
        <w:rPr>
          <w:rFonts w:ascii="Times New Roman" w:hAnsi="Times New Roman"/>
        </w:rPr>
        <w:t>favoring the same action</w:t>
      </w:r>
      <w:r w:rsidRPr="00B674E6">
        <w:rPr>
          <w:rFonts w:ascii="Times New Roman" w:hAnsi="Times New Roman"/>
        </w:rPr>
        <w:t>. An example would be one in which</w:t>
      </w:r>
      <w:r w:rsidR="00E31974" w:rsidRPr="00B674E6">
        <w:rPr>
          <w:rFonts w:ascii="Times New Roman" w:hAnsi="Times New Roman"/>
        </w:rPr>
        <w:t xml:space="preserve"> </w:t>
      </w:r>
      <w:r w:rsidR="009D511C" w:rsidRPr="00B674E6">
        <w:rPr>
          <w:rFonts w:ascii="Times New Roman" w:hAnsi="Times New Roman"/>
        </w:rPr>
        <w:t xml:space="preserve">the available act that would benefit others most </w:t>
      </w:r>
      <w:r w:rsidR="00E31974" w:rsidRPr="00B674E6">
        <w:rPr>
          <w:rFonts w:ascii="Times New Roman" w:hAnsi="Times New Roman"/>
        </w:rPr>
        <w:t xml:space="preserve">is also the only available alternative that would </w:t>
      </w:r>
      <w:r w:rsidRPr="00B674E6">
        <w:rPr>
          <w:rFonts w:ascii="Times New Roman" w:hAnsi="Times New Roman"/>
        </w:rPr>
        <w:t xml:space="preserve">avoid violating others’ rights. When all the morally relevant differences between alternatives converge in their </w:t>
      </w:r>
      <w:r w:rsidR="007219B0" w:rsidRPr="00B674E6">
        <w:rPr>
          <w:rFonts w:ascii="Times New Roman" w:hAnsi="Times New Roman"/>
        </w:rPr>
        <w:t>favoring the same action</w:t>
      </w:r>
      <w:r w:rsidRPr="00B674E6">
        <w:rPr>
          <w:rFonts w:ascii="Times New Roman" w:hAnsi="Times New Roman"/>
        </w:rPr>
        <w:t>, e</w:t>
      </w:r>
      <w:r w:rsidR="00E31974" w:rsidRPr="00B674E6">
        <w:rPr>
          <w:rFonts w:ascii="Times New Roman" w:hAnsi="Times New Roman"/>
        </w:rPr>
        <w:t xml:space="preserve">veryday moral thought </w:t>
      </w:r>
      <w:r w:rsidR="009D511C" w:rsidRPr="00B674E6">
        <w:rPr>
          <w:rFonts w:ascii="Times New Roman" w:hAnsi="Times New Roman"/>
        </w:rPr>
        <w:t xml:space="preserve">can proceed </w:t>
      </w:r>
      <w:r w:rsidRPr="00B674E6">
        <w:rPr>
          <w:rFonts w:ascii="Times New Roman" w:hAnsi="Times New Roman"/>
        </w:rPr>
        <w:t>without hesitation</w:t>
      </w:r>
      <w:r w:rsidR="00A56B88" w:rsidRPr="00B674E6">
        <w:rPr>
          <w:rFonts w:ascii="Times New Roman" w:hAnsi="Times New Roman"/>
        </w:rPr>
        <w:t xml:space="preserve"> to select the alternative unanimously </w:t>
      </w:r>
      <w:r w:rsidR="007219B0" w:rsidRPr="00B674E6">
        <w:rPr>
          <w:rFonts w:ascii="Times New Roman" w:hAnsi="Times New Roman"/>
        </w:rPr>
        <w:t>favored</w:t>
      </w:r>
      <w:r w:rsidRPr="00B674E6">
        <w:rPr>
          <w:rFonts w:ascii="Times New Roman" w:hAnsi="Times New Roman"/>
        </w:rPr>
        <w:t>.</w:t>
      </w:r>
    </w:p>
    <w:p w14:paraId="0C2D3759" w14:textId="77777777" w:rsidR="00F2263D" w:rsidRPr="00B674E6" w:rsidRDefault="00C9286A" w:rsidP="00E8489C">
      <w:pPr>
        <w:tabs>
          <w:tab w:val="left" w:pos="360"/>
          <w:tab w:val="left" w:pos="540"/>
        </w:tabs>
        <w:ind w:right="-160"/>
        <w:jc w:val="both"/>
        <w:rPr>
          <w:rFonts w:ascii="Times New Roman" w:hAnsi="Times New Roman"/>
        </w:rPr>
      </w:pPr>
      <w:r w:rsidRPr="00B674E6">
        <w:rPr>
          <w:rFonts w:ascii="Times New Roman" w:hAnsi="Times New Roman"/>
        </w:rPr>
        <w:tab/>
      </w:r>
      <w:r w:rsidR="009D511C" w:rsidRPr="00B674E6">
        <w:rPr>
          <w:rFonts w:ascii="Times New Roman" w:hAnsi="Times New Roman"/>
        </w:rPr>
        <w:t>Sometimes, even</w:t>
      </w:r>
      <w:r w:rsidR="00E31974" w:rsidRPr="00B674E6">
        <w:rPr>
          <w:rFonts w:ascii="Times New Roman" w:hAnsi="Times New Roman"/>
        </w:rPr>
        <w:t xml:space="preserve"> when </w:t>
      </w:r>
      <w:r w:rsidR="007219B0" w:rsidRPr="00B674E6">
        <w:rPr>
          <w:rFonts w:ascii="Times New Roman" w:hAnsi="Times New Roman"/>
        </w:rPr>
        <w:t xml:space="preserve">one </w:t>
      </w:r>
      <w:r w:rsidR="00A56B88" w:rsidRPr="00B674E6">
        <w:rPr>
          <w:rFonts w:ascii="Times New Roman" w:hAnsi="Times New Roman"/>
        </w:rPr>
        <w:t xml:space="preserve">difference between </w:t>
      </w:r>
      <w:r w:rsidR="00E31974" w:rsidRPr="00B674E6">
        <w:rPr>
          <w:rFonts w:ascii="Times New Roman" w:hAnsi="Times New Roman"/>
        </w:rPr>
        <w:t xml:space="preserve">available alternatives </w:t>
      </w:r>
      <w:r w:rsidR="007219B0" w:rsidRPr="00B674E6">
        <w:rPr>
          <w:rFonts w:ascii="Times New Roman" w:hAnsi="Times New Roman"/>
        </w:rPr>
        <w:t>favors one action and a</w:t>
      </w:r>
      <w:r w:rsidR="009A015D" w:rsidRPr="00B674E6">
        <w:rPr>
          <w:rFonts w:ascii="Times New Roman" w:hAnsi="Times New Roman"/>
        </w:rPr>
        <w:t>nother</w:t>
      </w:r>
      <w:r w:rsidR="007219B0" w:rsidRPr="00B674E6">
        <w:rPr>
          <w:rFonts w:ascii="Times New Roman" w:hAnsi="Times New Roman"/>
        </w:rPr>
        <w:t xml:space="preserve"> difference between alternatives favors </w:t>
      </w:r>
      <w:r w:rsidR="009A015D" w:rsidRPr="00B674E6">
        <w:rPr>
          <w:rFonts w:ascii="Times New Roman" w:hAnsi="Times New Roman"/>
        </w:rPr>
        <w:t>an alternative action</w:t>
      </w:r>
      <w:r w:rsidR="007219B0" w:rsidRPr="00B674E6">
        <w:rPr>
          <w:rFonts w:ascii="Times New Roman" w:hAnsi="Times New Roman"/>
        </w:rPr>
        <w:t xml:space="preserve">, </w:t>
      </w:r>
      <w:r w:rsidR="00E31974" w:rsidRPr="00B674E6">
        <w:rPr>
          <w:rFonts w:ascii="Times New Roman" w:hAnsi="Times New Roman"/>
        </w:rPr>
        <w:t>everyday moral thought can</w:t>
      </w:r>
      <w:r w:rsidR="000D2B87" w:rsidRPr="00B674E6">
        <w:rPr>
          <w:rFonts w:ascii="Times New Roman" w:hAnsi="Times New Roman"/>
        </w:rPr>
        <w:t xml:space="preserve"> move quickly. This is what happens</w:t>
      </w:r>
      <w:r w:rsidR="00E31974" w:rsidRPr="00B674E6">
        <w:rPr>
          <w:rFonts w:ascii="Times New Roman" w:hAnsi="Times New Roman"/>
        </w:rPr>
        <w:t xml:space="preserve"> when one difference between alternatives is </w:t>
      </w:r>
      <w:r w:rsidR="000D2B87" w:rsidRPr="00B674E6">
        <w:rPr>
          <w:rFonts w:ascii="Times New Roman" w:hAnsi="Times New Roman"/>
        </w:rPr>
        <w:t xml:space="preserve">obviously </w:t>
      </w:r>
      <w:r w:rsidR="00E31974" w:rsidRPr="00B674E6">
        <w:rPr>
          <w:rFonts w:ascii="Times New Roman" w:hAnsi="Times New Roman"/>
        </w:rPr>
        <w:t>mu</w:t>
      </w:r>
      <w:r w:rsidR="009D511C" w:rsidRPr="00B674E6">
        <w:rPr>
          <w:rFonts w:ascii="Times New Roman" w:hAnsi="Times New Roman"/>
        </w:rPr>
        <w:t>ch less important than another</w:t>
      </w:r>
      <w:r w:rsidR="0097542C" w:rsidRPr="00B674E6">
        <w:rPr>
          <w:rFonts w:ascii="Times New Roman" w:hAnsi="Times New Roman"/>
        </w:rPr>
        <w:t>. An example would be</w:t>
      </w:r>
      <w:r w:rsidR="009D511C" w:rsidRPr="00B674E6">
        <w:rPr>
          <w:rFonts w:ascii="Times New Roman" w:hAnsi="Times New Roman"/>
        </w:rPr>
        <w:t xml:space="preserve"> a case in which the act that would benefit others most would produce only a little larger </w:t>
      </w:r>
      <w:proofErr w:type="gramStart"/>
      <w:r w:rsidR="009D511C" w:rsidRPr="00B674E6">
        <w:rPr>
          <w:rFonts w:ascii="Times New Roman" w:hAnsi="Times New Roman"/>
        </w:rPr>
        <w:t>benefit</w:t>
      </w:r>
      <w:proofErr w:type="gramEnd"/>
      <w:r w:rsidR="009D511C" w:rsidRPr="00B674E6">
        <w:rPr>
          <w:rFonts w:ascii="Times New Roman" w:hAnsi="Times New Roman"/>
        </w:rPr>
        <w:t xml:space="preserve"> but this act would be much wors</w:t>
      </w:r>
      <w:r w:rsidR="00F2263D" w:rsidRPr="00B674E6">
        <w:rPr>
          <w:rFonts w:ascii="Times New Roman" w:hAnsi="Times New Roman"/>
        </w:rPr>
        <w:t>e in terms of violating rights.</w:t>
      </w:r>
    </w:p>
    <w:p w14:paraId="3DB0FD51" w14:textId="77777777" w:rsidR="009C4CA5" w:rsidRPr="00B674E6" w:rsidRDefault="009C4CA5" w:rsidP="007054C9">
      <w:pPr>
        <w:tabs>
          <w:tab w:val="left" w:pos="360"/>
          <w:tab w:val="left" w:pos="540"/>
        </w:tabs>
        <w:ind w:right="-160"/>
        <w:jc w:val="both"/>
        <w:rPr>
          <w:rFonts w:ascii="Times New Roman" w:hAnsi="Times New Roman"/>
        </w:rPr>
      </w:pPr>
    </w:p>
    <w:p w14:paraId="49F2D7CE" w14:textId="77777777" w:rsidR="00A90769" w:rsidRPr="00B674E6" w:rsidRDefault="009C4CA5">
      <w:pPr>
        <w:keepNext/>
        <w:widowControl w:val="0"/>
        <w:tabs>
          <w:tab w:val="left" w:pos="360"/>
          <w:tab w:val="left" w:pos="540"/>
        </w:tabs>
        <w:ind w:right="-159"/>
        <w:jc w:val="both"/>
        <w:rPr>
          <w:rFonts w:ascii="Times New Roman" w:hAnsi="Times New Roman"/>
          <w:b/>
        </w:rPr>
      </w:pPr>
      <w:r w:rsidRPr="00B674E6">
        <w:rPr>
          <w:rFonts w:ascii="Times New Roman" w:hAnsi="Times New Roman"/>
          <w:b/>
        </w:rPr>
        <w:t xml:space="preserve">Section </w:t>
      </w:r>
      <w:r w:rsidR="009A015D" w:rsidRPr="00B674E6">
        <w:rPr>
          <w:rFonts w:ascii="Times New Roman" w:hAnsi="Times New Roman"/>
          <w:b/>
        </w:rPr>
        <w:t>3</w:t>
      </w:r>
      <w:r w:rsidRPr="00B674E6">
        <w:rPr>
          <w:rFonts w:ascii="Times New Roman" w:hAnsi="Times New Roman"/>
          <w:b/>
        </w:rPr>
        <w:t>: The Relation of Everyday Moral Thought to Moral Principles</w:t>
      </w:r>
    </w:p>
    <w:p w14:paraId="044DC957" w14:textId="77777777" w:rsidR="00420C52" w:rsidRPr="00B674E6" w:rsidRDefault="00B068BB" w:rsidP="007054C9">
      <w:pPr>
        <w:tabs>
          <w:tab w:val="left" w:pos="360"/>
          <w:tab w:val="left" w:pos="540"/>
        </w:tabs>
        <w:ind w:right="-160"/>
        <w:jc w:val="both"/>
        <w:rPr>
          <w:rFonts w:ascii="Times New Roman" w:hAnsi="Times New Roman"/>
        </w:rPr>
      </w:pPr>
      <w:r w:rsidRPr="00B674E6">
        <w:rPr>
          <w:rFonts w:ascii="Times New Roman" w:hAnsi="Times New Roman"/>
        </w:rPr>
        <w:t>At the point of decision about</w:t>
      </w:r>
      <w:r w:rsidR="00420C52" w:rsidRPr="00B674E6">
        <w:rPr>
          <w:rFonts w:ascii="Times New Roman" w:hAnsi="Times New Roman"/>
        </w:rPr>
        <w:t xml:space="preserve"> what to do, everyday moral thought’s focus </w:t>
      </w:r>
      <w:r w:rsidR="007054C9" w:rsidRPr="00B674E6">
        <w:rPr>
          <w:rFonts w:ascii="Times New Roman" w:hAnsi="Times New Roman"/>
        </w:rPr>
        <w:t xml:space="preserve">on what seem to be the morally relevant differences </w:t>
      </w:r>
      <w:r w:rsidR="00730B95" w:rsidRPr="00B674E6">
        <w:rPr>
          <w:rFonts w:ascii="Times New Roman" w:hAnsi="Times New Roman"/>
        </w:rPr>
        <w:t>between</w:t>
      </w:r>
      <w:r w:rsidR="007054C9" w:rsidRPr="00B674E6">
        <w:rPr>
          <w:rFonts w:ascii="Times New Roman" w:hAnsi="Times New Roman"/>
        </w:rPr>
        <w:t xml:space="preserve"> available alternative </w:t>
      </w:r>
      <w:r w:rsidR="00730B95" w:rsidRPr="00B674E6">
        <w:rPr>
          <w:rFonts w:ascii="Times New Roman" w:hAnsi="Times New Roman"/>
        </w:rPr>
        <w:t>courses of action</w:t>
      </w:r>
      <w:r w:rsidR="007054C9" w:rsidRPr="00B674E6">
        <w:rPr>
          <w:rFonts w:ascii="Times New Roman" w:hAnsi="Times New Roman"/>
        </w:rPr>
        <w:t xml:space="preserve"> </w:t>
      </w:r>
      <w:r w:rsidR="00034A44" w:rsidRPr="00B674E6">
        <w:rPr>
          <w:rFonts w:ascii="Times New Roman" w:hAnsi="Times New Roman"/>
        </w:rPr>
        <w:t>does not need</w:t>
      </w:r>
      <w:r w:rsidR="007054C9" w:rsidRPr="00B674E6">
        <w:rPr>
          <w:rFonts w:ascii="Times New Roman" w:hAnsi="Times New Roman"/>
        </w:rPr>
        <w:t xml:space="preserve"> </w:t>
      </w:r>
      <w:r w:rsidR="00034A44" w:rsidRPr="00B674E6">
        <w:rPr>
          <w:rFonts w:ascii="Times New Roman" w:hAnsi="Times New Roman"/>
        </w:rPr>
        <w:t>to</w:t>
      </w:r>
      <w:r w:rsidR="007054C9" w:rsidRPr="00B674E6">
        <w:rPr>
          <w:rFonts w:ascii="Times New Roman" w:hAnsi="Times New Roman"/>
        </w:rPr>
        <w:t xml:space="preserve"> </w:t>
      </w:r>
      <w:r w:rsidR="00400B40" w:rsidRPr="00B674E6">
        <w:rPr>
          <w:rFonts w:ascii="Times New Roman" w:hAnsi="Times New Roman"/>
        </w:rPr>
        <w:t>invoke</w:t>
      </w:r>
      <w:r w:rsidR="007054C9" w:rsidRPr="00B674E6">
        <w:rPr>
          <w:rFonts w:ascii="Times New Roman" w:hAnsi="Times New Roman"/>
        </w:rPr>
        <w:t xml:space="preserve"> principle</w:t>
      </w:r>
      <w:r w:rsidR="009A015D" w:rsidRPr="00B674E6">
        <w:rPr>
          <w:rFonts w:ascii="Times New Roman" w:hAnsi="Times New Roman"/>
        </w:rPr>
        <w:t>s</w:t>
      </w:r>
      <w:r w:rsidR="007054C9" w:rsidRPr="00B674E6">
        <w:rPr>
          <w:rFonts w:ascii="Times New Roman" w:hAnsi="Times New Roman"/>
        </w:rPr>
        <w:t>. If you are choosing between only two alternative available acts A and B and there is only one relevant difference between A and B a</w:t>
      </w:r>
      <w:r w:rsidR="000F412A" w:rsidRPr="00B674E6">
        <w:rPr>
          <w:rFonts w:ascii="Times New Roman" w:hAnsi="Times New Roman"/>
        </w:rPr>
        <w:t>nd that difference clearly favo</w:t>
      </w:r>
      <w:r w:rsidR="007054C9" w:rsidRPr="00B674E6">
        <w:rPr>
          <w:rFonts w:ascii="Times New Roman" w:hAnsi="Times New Roman"/>
        </w:rPr>
        <w:t xml:space="preserve">rs B, then you </w:t>
      </w:r>
      <w:r w:rsidR="00420C52" w:rsidRPr="00B674E6">
        <w:rPr>
          <w:rFonts w:ascii="Times New Roman" w:hAnsi="Times New Roman"/>
        </w:rPr>
        <w:t xml:space="preserve">probably </w:t>
      </w:r>
      <w:r w:rsidR="007054C9" w:rsidRPr="00B674E6">
        <w:rPr>
          <w:rFonts w:ascii="Times New Roman" w:hAnsi="Times New Roman"/>
        </w:rPr>
        <w:t>proceed immediately to do B</w:t>
      </w:r>
      <w:r w:rsidR="00420C52" w:rsidRPr="00B674E6">
        <w:rPr>
          <w:rFonts w:ascii="Times New Roman" w:hAnsi="Times New Roman"/>
        </w:rPr>
        <w:t xml:space="preserve"> without reference to any principle</w:t>
      </w:r>
      <w:r w:rsidR="007054C9" w:rsidRPr="00B674E6">
        <w:rPr>
          <w:rFonts w:ascii="Times New Roman" w:hAnsi="Times New Roman"/>
        </w:rPr>
        <w:t xml:space="preserve">. </w:t>
      </w:r>
      <w:r w:rsidR="0046588A" w:rsidRPr="00B674E6">
        <w:rPr>
          <w:rFonts w:ascii="Times New Roman" w:hAnsi="Times New Roman"/>
        </w:rPr>
        <w:t>If you have spare time or are asked for a justification, you might take the time to formulate the principle:</w:t>
      </w:r>
      <w:r w:rsidR="007054C9" w:rsidRPr="00B674E6">
        <w:rPr>
          <w:rFonts w:ascii="Times New Roman" w:hAnsi="Times New Roman"/>
        </w:rPr>
        <w:t xml:space="preserve"> “</w:t>
      </w:r>
      <w:r w:rsidR="0046588A" w:rsidRPr="00B674E6">
        <w:rPr>
          <w:rFonts w:ascii="Times New Roman" w:hAnsi="Times New Roman"/>
        </w:rPr>
        <w:t xml:space="preserve">when </w:t>
      </w:r>
      <w:r w:rsidR="007054C9" w:rsidRPr="00B674E6">
        <w:rPr>
          <w:rFonts w:ascii="Times New Roman" w:hAnsi="Times New Roman"/>
        </w:rPr>
        <w:t xml:space="preserve">choosing between only two alternative available acts A and B and there is only one relevant difference between A and B and that difference clearly </w:t>
      </w:r>
      <w:r w:rsidR="000F412A" w:rsidRPr="00B674E6">
        <w:rPr>
          <w:rFonts w:ascii="Times New Roman" w:hAnsi="Times New Roman"/>
        </w:rPr>
        <w:t>favors</w:t>
      </w:r>
      <w:r w:rsidR="007054C9" w:rsidRPr="00B674E6">
        <w:rPr>
          <w:rFonts w:ascii="Times New Roman" w:hAnsi="Times New Roman"/>
        </w:rPr>
        <w:t xml:space="preserve"> B, then proceed immediately to do B”.</w:t>
      </w:r>
      <w:r w:rsidR="0046588A" w:rsidRPr="00B674E6">
        <w:rPr>
          <w:rFonts w:ascii="Times New Roman" w:hAnsi="Times New Roman"/>
        </w:rPr>
        <w:t xml:space="preserve"> </w:t>
      </w:r>
      <w:r w:rsidR="009A015D" w:rsidRPr="00B674E6">
        <w:rPr>
          <w:rFonts w:ascii="Times New Roman" w:hAnsi="Times New Roman"/>
        </w:rPr>
        <w:t>O</w:t>
      </w:r>
      <w:r w:rsidR="00420C52" w:rsidRPr="00B674E6">
        <w:rPr>
          <w:rFonts w:ascii="Times New Roman" w:hAnsi="Times New Roman"/>
        </w:rPr>
        <w:t xml:space="preserve">nce such a principle is in your repertoire, you </w:t>
      </w:r>
      <w:r w:rsidR="00420C52" w:rsidRPr="00B674E6">
        <w:rPr>
          <w:rFonts w:ascii="Times New Roman" w:hAnsi="Times New Roman"/>
          <w:i/>
        </w:rPr>
        <w:t xml:space="preserve">might </w:t>
      </w:r>
      <w:r w:rsidR="00420C52" w:rsidRPr="00B674E6">
        <w:rPr>
          <w:rFonts w:ascii="Times New Roman" w:hAnsi="Times New Roman"/>
        </w:rPr>
        <w:t xml:space="preserve">refer to it when making decisions. </w:t>
      </w:r>
      <w:r w:rsidR="0046588A" w:rsidRPr="00B674E6">
        <w:rPr>
          <w:rFonts w:ascii="Times New Roman" w:hAnsi="Times New Roman"/>
        </w:rPr>
        <w:t>But</w:t>
      </w:r>
      <w:r w:rsidR="00EB314F" w:rsidRPr="00B674E6">
        <w:rPr>
          <w:rFonts w:ascii="Times New Roman" w:hAnsi="Times New Roman"/>
        </w:rPr>
        <w:t>, when dealing with straightforward and obvious cases,</w:t>
      </w:r>
      <w:r w:rsidR="0046588A" w:rsidRPr="00B674E6">
        <w:rPr>
          <w:rFonts w:ascii="Times New Roman" w:hAnsi="Times New Roman"/>
        </w:rPr>
        <w:t xml:space="preserve"> everyday moral thought does </w:t>
      </w:r>
      <w:r w:rsidR="0046588A" w:rsidRPr="00B674E6">
        <w:rPr>
          <w:rFonts w:ascii="Times New Roman" w:hAnsi="Times New Roman"/>
          <w:i/>
        </w:rPr>
        <w:t>not usually</w:t>
      </w:r>
      <w:r w:rsidR="0046588A" w:rsidRPr="00B674E6">
        <w:rPr>
          <w:rFonts w:ascii="Times New Roman" w:hAnsi="Times New Roman"/>
        </w:rPr>
        <w:t xml:space="preserve"> slow up to formulate </w:t>
      </w:r>
      <w:r w:rsidR="00420C52" w:rsidRPr="00B674E6">
        <w:rPr>
          <w:rFonts w:ascii="Times New Roman" w:hAnsi="Times New Roman"/>
        </w:rPr>
        <w:t xml:space="preserve">or </w:t>
      </w:r>
      <w:r w:rsidR="00400B40" w:rsidRPr="00B674E6">
        <w:rPr>
          <w:rFonts w:ascii="Times New Roman" w:hAnsi="Times New Roman"/>
        </w:rPr>
        <w:t>invoke</w:t>
      </w:r>
      <w:r w:rsidR="00420C52" w:rsidRPr="00B674E6">
        <w:rPr>
          <w:rFonts w:ascii="Times New Roman" w:hAnsi="Times New Roman"/>
        </w:rPr>
        <w:t xml:space="preserve"> </w:t>
      </w:r>
      <w:r w:rsidR="00EB314F" w:rsidRPr="00B674E6">
        <w:rPr>
          <w:rFonts w:ascii="Times New Roman" w:hAnsi="Times New Roman"/>
        </w:rPr>
        <w:t>principles</w:t>
      </w:r>
      <w:r w:rsidR="0046588A" w:rsidRPr="00B674E6">
        <w:rPr>
          <w:rFonts w:ascii="Times New Roman" w:hAnsi="Times New Roman"/>
        </w:rPr>
        <w:t>.</w:t>
      </w:r>
      <w:r w:rsidR="00E04B53" w:rsidRPr="00B674E6">
        <w:rPr>
          <w:rFonts w:ascii="Times New Roman" w:hAnsi="Times New Roman"/>
        </w:rPr>
        <w:t xml:space="preserve"> </w:t>
      </w:r>
      <w:r w:rsidR="00F9245E" w:rsidRPr="00B674E6">
        <w:rPr>
          <w:rFonts w:ascii="Times New Roman" w:hAnsi="Times New Roman"/>
        </w:rPr>
        <w:t>Everyday</w:t>
      </w:r>
      <w:r w:rsidR="00E04B53" w:rsidRPr="00B674E6">
        <w:rPr>
          <w:rFonts w:ascii="Times New Roman" w:hAnsi="Times New Roman"/>
        </w:rPr>
        <w:t xml:space="preserve"> moral</w:t>
      </w:r>
      <w:r w:rsidR="00F9245E" w:rsidRPr="00B674E6">
        <w:rPr>
          <w:rFonts w:ascii="Times New Roman" w:hAnsi="Times New Roman"/>
        </w:rPr>
        <w:t xml:space="preserve"> thought needs to be highly efficient, producing a </w:t>
      </w:r>
      <w:r w:rsidR="006818F8" w:rsidRPr="00B674E6">
        <w:rPr>
          <w:rFonts w:ascii="Times New Roman" w:hAnsi="Times New Roman"/>
        </w:rPr>
        <w:t>more or less constant flow</w:t>
      </w:r>
      <w:r w:rsidR="00F9245E" w:rsidRPr="00B674E6">
        <w:rPr>
          <w:rFonts w:ascii="Times New Roman" w:hAnsi="Times New Roman"/>
        </w:rPr>
        <w:t xml:space="preserve"> of decisions. In order for agents not to be stymied into indecision and inaction, everyday moral thought needs usually to be quick and at least fairly automatic.</w:t>
      </w:r>
    </w:p>
    <w:p w14:paraId="3731B75E" w14:textId="77777777" w:rsidR="00336BDE" w:rsidRPr="00B674E6" w:rsidRDefault="00420C52" w:rsidP="007054C9">
      <w:pPr>
        <w:tabs>
          <w:tab w:val="left" w:pos="360"/>
          <w:tab w:val="left" w:pos="540"/>
        </w:tabs>
        <w:ind w:right="-160"/>
        <w:jc w:val="both"/>
        <w:rPr>
          <w:rFonts w:ascii="Times New Roman" w:hAnsi="Times New Roman"/>
        </w:rPr>
      </w:pPr>
      <w:r w:rsidRPr="00B674E6">
        <w:rPr>
          <w:rFonts w:ascii="Times New Roman" w:hAnsi="Times New Roman"/>
        </w:rPr>
        <w:tab/>
      </w:r>
      <w:r w:rsidR="001035EB" w:rsidRPr="00B674E6">
        <w:rPr>
          <w:rFonts w:ascii="Times New Roman" w:hAnsi="Times New Roman"/>
        </w:rPr>
        <w:t>That</w:t>
      </w:r>
      <w:r w:rsidR="00EB314F" w:rsidRPr="00B674E6">
        <w:rPr>
          <w:rFonts w:ascii="Times New Roman" w:hAnsi="Times New Roman"/>
        </w:rPr>
        <w:t xml:space="preserve"> everyday moral thought does not usually formulate </w:t>
      </w:r>
      <w:r w:rsidR="007F1CC1" w:rsidRPr="00B674E6">
        <w:rPr>
          <w:rFonts w:ascii="Times New Roman" w:hAnsi="Times New Roman"/>
        </w:rPr>
        <w:t xml:space="preserve">or </w:t>
      </w:r>
      <w:r w:rsidR="00400B40" w:rsidRPr="00B674E6">
        <w:rPr>
          <w:rFonts w:ascii="Times New Roman" w:hAnsi="Times New Roman"/>
        </w:rPr>
        <w:t>invoke</w:t>
      </w:r>
      <w:r w:rsidR="00EB314F" w:rsidRPr="00B674E6">
        <w:rPr>
          <w:rFonts w:ascii="Times New Roman" w:hAnsi="Times New Roman"/>
        </w:rPr>
        <w:t xml:space="preserve"> principles in easy cases does not mean that there is no place for them in the psychology of the agent engaged in everyday mo</w:t>
      </w:r>
      <w:r w:rsidR="00543823" w:rsidRPr="00B674E6">
        <w:rPr>
          <w:rFonts w:ascii="Times New Roman" w:hAnsi="Times New Roman"/>
        </w:rPr>
        <w:t xml:space="preserve">ral thought about easy cases. </w:t>
      </w:r>
      <w:r w:rsidR="00813D0B" w:rsidRPr="00B674E6">
        <w:rPr>
          <w:rFonts w:ascii="Times New Roman" w:hAnsi="Times New Roman"/>
        </w:rPr>
        <w:t>Principles might serve as un</w:t>
      </w:r>
      <w:r w:rsidR="00543823" w:rsidRPr="00B674E6">
        <w:rPr>
          <w:rFonts w:ascii="Times New Roman" w:hAnsi="Times New Roman"/>
        </w:rPr>
        <w:softHyphen/>
      </w:r>
      <w:r w:rsidR="00813D0B" w:rsidRPr="00B674E6">
        <w:rPr>
          <w:rFonts w:ascii="Times New Roman" w:hAnsi="Times New Roman"/>
        </w:rPr>
        <w:t>rehearsed presuppositions of decisions. What went through the agent’s mind at the time of action might have been of t</w:t>
      </w:r>
      <w:r w:rsidR="00337BC5" w:rsidRPr="00B674E6">
        <w:rPr>
          <w:rFonts w:ascii="Times New Roman" w:hAnsi="Times New Roman"/>
        </w:rPr>
        <w:t>he form “Since alternative act A</w:t>
      </w:r>
      <w:r w:rsidR="00813D0B" w:rsidRPr="00B674E6">
        <w:rPr>
          <w:rFonts w:ascii="Times New Roman" w:hAnsi="Times New Roman"/>
        </w:rPr>
        <w:t xml:space="preserve"> </w:t>
      </w:r>
      <w:r w:rsidR="007D71E4" w:rsidRPr="00B674E6">
        <w:rPr>
          <w:rFonts w:ascii="Times New Roman" w:hAnsi="Times New Roman"/>
        </w:rPr>
        <w:t xml:space="preserve">has more of property Z than any other act I could do instead, </w:t>
      </w:r>
      <w:r w:rsidR="00543823" w:rsidRPr="00B674E6">
        <w:rPr>
          <w:rFonts w:ascii="Times New Roman" w:hAnsi="Times New Roman"/>
        </w:rPr>
        <w:t xml:space="preserve">I’ll </w:t>
      </w:r>
      <w:r w:rsidR="00337BC5" w:rsidRPr="00B674E6">
        <w:rPr>
          <w:rFonts w:ascii="Times New Roman" w:hAnsi="Times New Roman"/>
        </w:rPr>
        <w:t>choose A</w:t>
      </w:r>
      <w:r w:rsidR="007D71E4" w:rsidRPr="00B674E6">
        <w:rPr>
          <w:rFonts w:ascii="Times New Roman" w:hAnsi="Times New Roman"/>
        </w:rPr>
        <w:t>”</w:t>
      </w:r>
      <w:r w:rsidR="00813D0B" w:rsidRPr="00B674E6">
        <w:rPr>
          <w:rFonts w:ascii="Times New Roman" w:hAnsi="Times New Roman"/>
        </w:rPr>
        <w:t>.</w:t>
      </w:r>
      <w:r w:rsidR="007D71E4" w:rsidRPr="00B674E6">
        <w:rPr>
          <w:rFonts w:ascii="Times New Roman" w:hAnsi="Times New Roman"/>
        </w:rPr>
        <w:t xml:space="preserve"> But presumably the agent must </w:t>
      </w:r>
      <w:r w:rsidR="000F4263" w:rsidRPr="00B674E6">
        <w:rPr>
          <w:rFonts w:ascii="Times New Roman" w:hAnsi="Times New Roman"/>
        </w:rPr>
        <w:t xml:space="preserve">have </w:t>
      </w:r>
      <w:r w:rsidR="00A04335" w:rsidRPr="00B674E6">
        <w:rPr>
          <w:rFonts w:ascii="Times New Roman" w:hAnsi="Times New Roman"/>
        </w:rPr>
        <w:t>been sensitive</w:t>
      </w:r>
      <w:r w:rsidR="00337BC5" w:rsidRPr="00B674E6">
        <w:rPr>
          <w:rFonts w:ascii="Times New Roman" w:hAnsi="Times New Roman"/>
        </w:rPr>
        <w:t xml:space="preserve"> to</w:t>
      </w:r>
      <w:r w:rsidR="000F4263" w:rsidRPr="00B674E6">
        <w:rPr>
          <w:rFonts w:ascii="Times New Roman" w:hAnsi="Times New Roman"/>
        </w:rPr>
        <w:t xml:space="preserve"> actions with</w:t>
      </w:r>
      <w:r w:rsidR="007D71E4" w:rsidRPr="00B674E6">
        <w:rPr>
          <w:rFonts w:ascii="Times New Roman" w:hAnsi="Times New Roman"/>
        </w:rPr>
        <w:t xml:space="preserve"> this property Z or the agent would not have taken that property to be pivotal in this case. And that sensitivity could be expressed in the form of a principle of the form “that an act has more of property Z than </w:t>
      </w:r>
      <w:r w:rsidR="000F4263" w:rsidRPr="00B674E6">
        <w:rPr>
          <w:rFonts w:ascii="Times New Roman" w:hAnsi="Times New Roman"/>
        </w:rPr>
        <w:t xml:space="preserve">do </w:t>
      </w:r>
      <w:r w:rsidR="007D71E4" w:rsidRPr="00B674E6">
        <w:rPr>
          <w:rFonts w:ascii="Times New Roman" w:hAnsi="Times New Roman"/>
        </w:rPr>
        <w:t>alternative acts is a</w:t>
      </w:r>
      <w:r w:rsidR="00336BDE" w:rsidRPr="00B674E6">
        <w:rPr>
          <w:rFonts w:ascii="Times New Roman" w:hAnsi="Times New Roman"/>
        </w:rPr>
        <w:t xml:space="preserve"> reason for choosing this act”.</w:t>
      </w:r>
      <w:r w:rsidR="00BC3D45" w:rsidRPr="00B674E6">
        <w:rPr>
          <w:rFonts w:ascii="Times New Roman" w:hAnsi="Times New Roman"/>
        </w:rPr>
        <w:t xml:space="preserve"> (For more on the role of moral principles in everyday moral thought and action, see Chapter 17.) </w:t>
      </w:r>
    </w:p>
    <w:p w14:paraId="095463CC" w14:textId="77777777" w:rsidR="00B47017" w:rsidRPr="00B674E6" w:rsidRDefault="00336BDE" w:rsidP="007054C9">
      <w:pPr>
        <w:tabs>
          <w:tab w:val="left" w:pos="360"/>
          <w:tab w:val="left" w:pos="540"/>
        </w:tabs>
        <w:ind w:right="-160"/>
        <w:jc w:val="both"/>
        <w:rPr>
          <w:rFonts w:ascii="Times New Roman" w:hAnsi="Times New Roman"/>
        </w:rPr>
      </w:pPr>
      <w:r w:rsidRPr="00B674E6">
        <w:rPr>
          <w:rFonts w:ascii="Times New Roman" w:hAnsi="Times New Roman"/>
        </w:rPr>
        <w:tab/>
        <w:t>Agents do have standing sensitivities to the presence of absence of various properties of possible actions</w:t>
      </w:r>
      <w:r w:rsidR="00A04335" w:rsidRPr="00B674E6">
        <w:rPr>
          <w:rFonts w:ascii="Times New Roman" w:hAnsi="Times New Roman"/>
        </w:rPr>
        <w:t>, and thus to the differences in the degree to which alternative actions have these properties</w:t>
      </w:r>
      <w:r w:rsidRPr="00B674E6">
        <w:rPr>
          <w:rFonts w:ascii="Times New Roman" w:hAnsi="Times New Roman"/>
        </w:rPr>
        <w:t>. Some of these sensitivities are moral ones, e.g., concerning the rights of others, the effects on others’ welfare, and so on. Having such sensitivities amounts to having dispositions to be averse to</w:t>
      </w:r>
      <w:r w:rsidR="00883529" w:rsidRPr="00B674E6">
        <w:rPr>
          <w:rFonts w:ascii="Times New Roman" w:hAnsi="Times New Roman"/>
        </w:rPr>
        <w:t>,</w:t>
      </w:r>
      <w:r w:rsidRPr="00B674E6">
        <w:rPr>
          <w:rFonts w:ascii="Times New Roman" w:hAnsi="Times New Roman"/>
        </w:rPr>
        <w:t xml:space="preserve"> or attracted to</w:t>
      </w:r>
      <w:r w:rsidR="00883529" w:rsidRPr="00B674E6">
        <w:rPr>
          <w:rFonts w:ascii="Times New Roman" w:hAnsi="Times New Roman"/>
        </w:rPr>
        <w:t>,</w:t>
      </w:r>
      <w:r w:rsidRPr="00B674E6">
        <w:rPr>
          <w:rFonts w:ascii="Times New Roman" w:hAnsi="Times New Roman"/>
        </w:rPr>
        <w:t xml:space="preserve"> acts </w:t>
      </w:r>
      <w:r w:rsidRPr="00B674E6">
        <w:rPr>
          <w:rFonts w:ascii="Times New Roman" w:hAnsi="Times New Roman"/>
        </w:rPr>
        <w:lastRenderedPageBreak/>
        <w:t xml:space="preserve">that have the properties. At the point of making a moral decision, an agent engaged in everyday moral thought probably wouldn’t mentally note the principles corresponding to the relevant dispositions. </w:t>
      </w:r>
      <w:r w:rsidR="00400B40" w:rsidRPr="00B674E6">
        <w:rPr>
          <w:rFonts w:ascii="Times New Roman" w:hAnsi="Times New Roman"/>
        </w:rPr>
        <w:t>Nevertheless,</w:t>
      </w:r>
      <w:r w:rsidR="005D0C11" w:rsidRPr="00B674E6">
        <w:rPr>
          <w:rFonts w:ascii="Times New Roman" w:hAnsi="Times New Roman"/>
        </w:rPr>
        <w:t xml:space="preserve"> everyday moral thought might be </w:t>
      </w:r>
      <w:r w:rsidR="00FC21A3" w:rsidRPr="00B674E6">
        <w:rPr>
          <w:rFonts w:ascii="Times New Roman" w:hAnsi="Times New Roman"/>
        </w:rPr>
        <w:t xml:space="preserve">structured by dispositions to which there are corresponding principles </w:t>
      </w:r>
      <w:r w:rsidR="005D0C11" w:rsidRPr="00B674E6">
        <w:rPr>
          <w:rFonts w:ascii="Times New Roman" w:hAnsi="Times New Roman"/>
        </w:rPr>
        <w:t xml:space="preserve">even if </w:t>
      </w:r>
      <w:r w:rsidR="00FC21A3" w:rsidRPr="00B674E6">
        <w:rPr>
          <w:rFonts w:ascii="Times New Roman" w:hAnsi="Times New Roman"/>
        </w:rPr>
        <w:t xml:space="preserve">these </w:t>
      </w:r>
      <w:r w:rsidR="005D0C11" w:rsidRPr="00B674E6">
        <w:rPr>
          <w:rFonts w:ascii="Times New Roman" w:hAnsi="Times New Roman"/>
        </w:rPr>
        <w:t xml:space="preserve">principles do not usually appear in the conscious thoughts of agents </w:t>
      </w:r>
      <w:r w:rsidR="00A223B9" w:rsidRPr="00B674E6">
        <w:rPr>
          <w:rFonts w:ascii="Times New Roman" w:hAnsi="Times New Roman"/>
        </w:rPr>
        <w:t xml:space="preserve">while they are </w:t>
      </w:r>
      <w:r w:rsidR="005D0C11" w:rsidRPr="00B674E6">
        <w:rPr>
          <w:rFonts w:ascii="Times New Roman" w:hAnsi="Times New Roman"/>
        </w:rPr>
        <w:t>e</w:t>
      </w:r>
      <w:r w:rsidR="00A223B9" w:rsidRPr="00B674E6">
        <w:rPr>
          <w:rFonts w:ascii="Times New Roman" w:hAnsi="Times New Roman"/>
        </w:rPr>
        <w:t>ngaged in everyday moral decision</w:t>
      </w:r>
      <w:r w:rsidR="00400B40" w:rsidRPr="00B674E6">
        <w:rPr>
          <w:rFonts w:ascii="Times New Roman" w:hAnsi="Times New Roman"/>
        </w:rPr>
        <w:t>-</w:t>
      </w:r>
      <w:r w:rsidR="00A223B9" w:rsidRPr="00B674E6">
        <w:rPr>
          <w:rFonts w:ascii="Times New Roman" w:hAnsi="Times New Roman"/>
        </w:rPr>
        <w:t>making</w:t>
      </w:r>
      <w:r w:rsidR="005D0C11" w:rsidRPr="00B674E6">
        <w:rPr>
          <w:rFonts w:ascii="Times New Roman" w:hAnsi="Times New Roman"/>
        </w:rPr>
        <w:t>.</w:t>
      </w:r>
    </w:p>
    <w:p w14:paraId="05854A00" w14:textId="77777777" w:rsidR="001035EB" w:rsidRPr="00B674E6" w:rsidRDefault="00A223B9" w:rsidP="007054C9">
      <w:pPr>
        <w:tabs>
          <w:tab w:val="left" w:pos="360"/>
          <w:tab w:val="left" w:pos="540"/>
        </w:tabs>
        <w:ind w:right="-160"/>
        <w:jc w:val="both"/>
        <w:rPr>
          <w:rFonts w:ascii="Times New Roman" w:hAnsi="Times New Roman"/>
        </w:rPr>
      </w:pPr>
      <w:r w:rsidRPr="00B674E6">
        <w:rPr>
          <w:rFonts w:ascii="Times New Roman" w:hAnsi="Times New Roman"/>
        </w:rPr>
        <w:tab/>
      </w:r>
      <w:r w:rsidR="00400B40" w:rsidRPr="00B674E6">
        <w:rPr>
          <w:rFonts w:ascii="Times New Roman" w:hAnsi="Times New Roman"/>
        </w:rPr>
        <w:t xml:space="preserve">Everyday moral thought should run smoothly </w:t>
      </w:r>
      <w:r w:rsidR="000356C7" w:rsidRPr="00B674E6">
        <w:rPr>
          <w:rFonts w:ascii="Times New Roman" w:hAnsi="Times New Roman"/>
          <w:i/>
        </w:rPr>
        <w:t>normally</w:t>
      </w:r>
      <w:r w:rsidR="00400B40" w:rsidRPr="00B674E6">
        <w:rPr>
          <w:rFonts w:ascii="Times New Roman" w:hAnsi="Times New Roman"/>
        </w:rPr>
        <w:t xml:space="preserve">, but there are familiar holdups. For instance, there are plenty of cases where time </w:t>
      </w:r>
      <w:r w:rsidR="000222A7" w:rsidRPr="00B674E6">
        <w:rPr>
          <w:rFonts w:ascii="Times New Roman" w:hAnsi="Times New Roman"/>
        </w:rPr>
        <w:t xml:space="preserve">is needed to ascertain relevant empirical facts. </w:t>
      </w:r>
      <w:r w:rsidR="00F2222F" w:rsidRPr="00B674E6">
        <w:rPr>
          <w:rFonts w:ascii="Times New Roman" w:hAnsi="Times New Roman"/>
        </w:rPr>
        <w:t>Indeed, preliminary</w:t>
      </w:r>
      <w:r w:rsidR="000222A7" w:rsidRPr="00B674E6">
        <w:rPr>
          <w:rFonts w:ascii="Times New Roman" w:hAnsi="Times New Roman"/>
        </w:rPr>
        <w:t xml:space="preserve"> investigation </w:t>
      </w:r>
      <w:r w:rsidR="00F2222F" w:rsidRPr="00B674E6">
        <w:rPr>
          <w:rFonts w:ascii="Times New Roman" w:hAnsi="Times New Roman"/>
        </w:rPr>
        <w:t xml:space="preserve">often </w:t>
      </w:r>
      <w:r w:rsidR="000222A7" w:rsidRPr="00B674E6">
        <w:rPr>
          <w:rFonts w:ascii="Times New Roman" w:hAnsi="Times New Roman"/>
        </w:rPr>
        <w:t xml:space="preserve">reveals that relevant empirical facts cannot be found </w:t>
      </w:r>
      <w:proofErr w:type="gramStart"/>
      <w:r w:rsidR="000222A7" w:rsidRPr="00B674E6">
        <w:rPr>
          <w:rFonts w:ascii="Times New Roman" w:hAnsi="Times New Roman"/>
        </w:rPr>
        <w:t>out, or</w:t>
      </w:r>
      <w:proofErr w:type="gramEnd"/>
      <w:r w:rsidR="000222A7" w:rsidRPr="00B674E6">
        <w:rPr>
          <w:rFonts w:ascii="Times New Roman" w:hAnsi="Times New Roman"/>
        </w:rPr>
        <w:t xml:space="preserve"> cannot be found out without disproportionate costs in terms of time, energy, or invasion of </w:t>
      </w:r>
      <w:r w:rsidR="0007289B" w:rsidRPr="00B674E6">
        <w:rPr>
          <w:rFonts w:ascii="Times New Roman" w:hAnsi="Times New Roman"/>
        </w:rPr>
        <w:t xml:space="preserve">privacy. When </w:t>
      </w:r>
      <w:r w:rsidR="006324E3" w:rsidRPr="00B674E6">
        <w:rPr>
          <w:rFonts w:ascii="Times New Roman" w:hAnsi="Times New Roman"/>
        </w:rPr>
        <w:t>relevant empirical facts are not ascertainable or not ascertainable</w:t>
      </w:r>
      <w:r w:rsidR="009517B9" w:rsidRPr="00B674E6">
        <w:rPr>
          <w:rFonts w:ascii="Times New Roman" w:hAnsi="Times New Roman"/>
        </w:rPr>
        <w:t xml:space="preserve"> without undue costs</w:t>
      </w:r>
      <w:r w:rsidR="000222A7" w:rsidRPr="00B674E6">
        <w:rPr>
          <w:rFonts w:ascii="Times New Roman" w:hAnsi="Times New Roman"/>
        </w:rPr>
        <w:t xml:space="preserve">, </w:t>
      </w:r>
      <w:r w:rsidR="00291BDC" w:rsidRPr="00B674E6">
        <w:rPr>
          <w:rFonts w:ascii="Times New Roman" w:hAnsi="Times New Roman"/>
        </w:rPr>
        <w:t>decisions have to be reached despite ignorance of some relevant empirical facts. There might nevertheless be available information about probabilities of this or that empirical</w:t>
      </w:r>
      <w:r w:rsidR="00883529" w:rsidRPr="00B674E6">
        <w:rPr>
          <w:rFonts w:ascii="Times New Roman" w:hAnsi="Times New Roman"/>
        </w:rPr>
        <w:t xml:space="preserve"> fact</w:t>
      </w:r>
      <w:r w:rsidR="00291BDC" w:rsidRPr="00B674E6">
        <w:rPr>
          <w:rFonts w:ascii="Times New Roman" w:hAnsi="Times New Roman"/>
        </w:rPr>
        <w:t xml:space="preserve">. Where </w:t>
      </w:r>
      <w:r w:rsidR="0007289B" w:rsidRPr="00B674E6">
        <w:rPr>
          <w:rFonts w:ascii="Times New Roman" w:hAnsi="Times New Roman"/>
        </w:rPr>
        <w:t xml:space="preserve">probabilistic </w:t>
      </w:r>
      <w:r w:rsidR="00291BDC" w:rsidRPr="00B674E6">
        <w:rPr>
          <w:rFonts w:ascii="Times New Roman" w:hAnsi="Times New Roman"/>
        </w:rPr>
        <w:t xml:space="preserve">information is available, everyday moral thought takes it into consideration, even if </w:t>
      </w:r>
      <w:r w:rsidR="0007289B" w:rsidRPr="00B674E6">
        <w:rPr>
          <w:rFonts w:ascii="Times New Roman" w:hAnsi="Times New Roman"/>
        </w:rPr>
        <w:t>doing so</w:t>
      </w:r>
      <w:r w:rsidR="00291BDC" w:rsidRPr="00B674E6">
        <w:rPr>
          <w:rFonts w:ascii="Times New Roman" w:hAnsi="Times New Roman"/>
        </w:rPr>
        <w:t xml:space="preserve"> </w:t>
      </w:r>
      <w:r w:rsidR="00883529" w:rsidRPr="00B674E6">
        <w:rPr>
          <w:rFonts w:ascii="Times New Roman" w:hAnsi="Times New Roman"/>
        </w:rPr>
        <w:t>complicates and shows down moral thinking</w:t>
      </w:r>
      <w:r w:rsidR="001035EB" w:rsidRPr="00B674E6">
        <w:rPr>
          <w:rFonts w:ascii="Times New Roman" w:hAnsi="Times New Roman"/>
        </w:rPr>
        <w:t>.</w:t>
      </w:r>
    </w:p>
    <w:p w14:paraId="6574A103" w14:textId="77777777" w:rsidR="000222A7" w:rsidRPr="00B674E6" w:rsidRDefault="001035EB" w:rsidP="007054C9">
      <w:pPr>
        <w:tabs>
          <w:tab w:val="left" w:pos="360"/>
          <w:tab w:val="left" w:pos="540"/>
        </w:tabs>
        <w:ind w:right="-160"/>
        <w:jc w:val="both"/>
        <w:rPr>
          <w:rFonts w:ascii="Times New Roman" w:hAnsi="Times New Roman"/>
        </w:rPr>
      </w:pPr>
      <w:r w:rsidRPr="00B674E6">
        <w:rPr>
          <w:rFonts w:ascii="Times New Roman" w:hAnsi="Times New Roman"/>
        </w:rPr>
        <w:tab/>
        <w:t>In some cases,</w:t>
      </w:r>
      <w:r w:rsidR="00291BDC" w:rsidRPr="00B674E6">
        <w:rPr>
          <w:rFonts w:ascii="Times New Roman" w:hAnsi="Times New Roman"/>
        </w:rPr>
        <w:t xml:space="preserve"> </w:t>
      </w:r>
      <w:r w:rsidR="0021496B" w:rsidRPr="00B674E6">
        <w:rPr>
          <w:rFonts w:ascii="Times New Roman" w:hAnsi="Times New Roman"/>
        </w:rPr>
        <w:t xml:space="preserve">however, </w:t>
      </w:r>
      <w:r w:rsidR="00291BDC" w:rsidRPr="00B674E6">
        <w:rPr>
          <w:rFonts w:ascii="Times New Roman" w:hAnsi="Times New Roman"/>
        </w:rPr>
        <w:t xml:space="preserve">even information about probabilities isn’t available. Does </w:t>
      </w:r>
      <w:proofErr w:type="spellStart"/>
      <w:r w:rsidR="00291BDC" w:rsidRPr="00B674E6">
        <w:rPr>
          <w:rFonts w:ascii="Times New Roman" w:hAnsi="Times New Roman"/>
        </w:rPr>
        <w:t>everyday</w:t>
      </w:r>
      <w:proofErr w:type="spellEnd"/>
      <w:r w:rsidR="00291BDC" w:rsidRPr="00B674E6">
        <w:rPr>
          <w:rFonts w:ascii="Times New Roman" w:hAnsi="Times New Roman"/>
        </w:rPr>
        <w:t xml:space="preserve"> moral thought have a “coping mechanism</w:t>
      </w:r>
      <w:r w:rsidRPr="00B674E6">
        <w:rPr>
          <w:rFonts w:ascii="Times New Roman" w:hAnsi="Times New Roman"/>
        </w:rPr>
        <w:t>” for cases</w:t>
      </w:r>
      <w:r w:rsidR="006055AE" w:rsidRPr="00B674E6">
        <w:rPr>
          <w:rFonts w:ascii="Times New Roman" w:hAnsi="Times New Roman"/>
        </w:rPr>
        <w:t xml:space="preserve"> in which no probabilistic information is available? Tentatively, I suggest that risk aversion is wise.</w:t>
      </w:r>
    </w:p>
    <w:p w14:paraId="4651E713" w14:textId="77777777" w:rsidR="002929ED" w:rsidRPr="00B674E6" w:rsidRDefault="000222A7" w:rsidP="007054C9">
      <w:pPr>
        <w:tabs>
          <w:tab w:val="left" w:pos="360"/>
          <w:tab w:val="left" w:pos="540"/>
        </w:tabs>
        <w:ind w:right="-160"/>
        <w:jc w:val="both"/>
        <w:rPr>
          <w:rFonts w:ascii="Times New Roman" w:hAnsi="Times New Roman"/>
        </w:rPr>
      </w:pPr>
      <w:r w:rsidRPr="00B674E6">
        <w:rPr>
          <w:rFonts w:ascii="Times New Roman" w:hAnsi="Times New Roman"/>
        </w:rPr>
        <w:tab/>
      </w:r>
      <w:r w:rsidR="007E0FF1" w:rsidRPr="00B674E6">
        <w:rPr>
          <w:rFonts w:ascii="Times New Roman" w:hAnsi="Times New Roman"/>
        </w:rPr>
        <w:t xml:space="preserve">Another problem </w:t>
      </w:r>
      <w:r w:rsidR="00400B40" w:rsidRPr="00B674E6">
        <w:rPr>
          <w:rFonts w:ascii="Times New Roman" w:hAnsi="Times New Roman"/>
        </w:rPr>
        <w:t xml:space="preserve">that can hold up </w:t>
      </w:r>
      <w:proofErr w:type="spellStart"/>
      <w:r w:rsidR="00400B40" w:rsidRPr="00B674E6">
        <w:rPr>
          <w:rFonts w:ascii="Times New Roman" w:hAnsi="Times New Roman"/>
        </w:rPr>
        <w:t>everyday</w:t>
      </w:r>
      <w:proofErr w:type="spellEnd"/>
      <w:r w:rsidR="00400B40" w:rsidRPr="00B674E6">
        <w:rPr>
          <w:rFonts w:ascii="Times New Roman" w:hAnsi="Times New Roman"/>
        </w:rPr>
        <w:t xml:space="preserve"> moral thinking is that </w:t>
      </w:r>
      <w:r w:rsidR="007E0FF1" w:rsidRPr="00B674E6">
        <w:rPr>
          <w:rFonts w:ascii="Times New Roman" w:hAnsi="Times New Roman"/>
        </w:rPr>
        <w:t>pause is needed to think about</w:t>
      </w:r>
      <w:r w:rsidR="00A15910" w:rsidRPr="00B674E6">
        <w:rPr>
          <w:rFonts w:ascii="Times New Roman" w:hAnsi="Times New Roman"/>
        </w:rPr>
        <w:t xml:space="preserve"> whether </w:t>
      </w:r>
      <w:r w:rsidR="000F412A" w:rsidRPr="00B674E6">
        <w:rPr>
          <w:rFonts w:ascii="Times New Roman" w:hAnsi="Times New Roman"/>
        </w:rPr>
        <w:t>an</w:t>
      </w:r>
      <w:r w:rsidR="00A15910" w:rsidRPr="00B674E6">
        <w:rPr>
          <w:rFonts w:ascii="Times New Roman" w:hAnsi="Times New Roman"/>
        </w:rPr>
        <w:t xml:space="preserve"> </w:t>
      </w:r>
      <w:r w:rsidR="007E0FF1" w:rsidRPr="00B674E6">
        <w:rPr>
          <w:rFonts w:ascii="Times New Roman" w:hAnsi="Times New Roman"/>
        </w:rPr>
        <w:t>evaluative</w:t>
      </w:r>
      <w:r w:rsidR="00A15910" w:rsidRPr="00B674E6">
        <w:rPr>
          <w:rFonts w:ascii="Times New Roman" w:hAnsi="Times New Roman"/>
        </w:rPr>
        <w:t xml:space="preserve"> concept applies. </w:t>
      </w:r>
      <w:r w:rsidR="002572AE" w:rsidRPr="00B674E6">
        <w:rPr>
          <w:rFonts w:ascii="Times New Roman" w:hAnsi="Times New Roman"/>
        </w:rPr>
        <w:t xml:space="preserve">Would it be </w:t>
      </w:r>
      <w:r w:rsidR="002572AE" w:rsidRPr="00B674E6">
        <w:rPr>
          <w:rFonts w:ascii="Times New Roman" w:hAnsi="Times New Roman"/>
          <w:i/>
        </w:rPr>
        <w:t>unkind</w:t>
      </w:r>
      <w:r w:rsidR="002572AE" w:rsidRPr="00B674E6">
        <w:rPr>
          <w:rFonts w:ascii="Times New Roman" w:hAnsi="Times New Roman"/>
        </w:rPr>
        <w:t xml:space="preserve"> to tell your brother the truth that his new grey beard makes him look ten years older</w:t>
      </w:r>
      <w:r w:rsidR="00366089" w:rsidRPr="00B674E6">
        <w:rPr>
          <w:rFonts w:ascii="Times New Roman" w:hAnsi="Times New Roman"/>
        </w:rPr>
        <w:t xml:space="preserve">? </w:t>
      </w:r>
      <w:r w:rsidR="00A15910" w:rsidRPr="00B674E6">
        <w:rPr>
          <w:rFonts w:ascii="Times New Roman" w:hAnsi="Times New Roman"/>
        </w:rPr>
        <w:t xml:space="preserve">Would it be </w:t>
      </w:r>
      <w:r w:rsidR="00A15910" w:rsidRPr="00B674E6">
        <w:rPr>
          <w:rFonts w:ascii="Times New Roman" w:hAnsi="Times New Roman"/>
          <w:i/>
        </w:rPr>
        <w:t>disloyal</w:t>
      </w:r>
      <w:r w:rsidR="00A15910" w:rsidRPr="00B674E6">
        <w:rPr>
          <w:rFonts w:ascii="Times New Roman" w:hAnsi="Times New Roman"/>
        </w:rPr>
        <w:t xml:space="preserve"> to </w:t>
      </w:r>
      <w:r w:rsidR="00C637FC" w:rsidRPr="00B674E6">
        <w:rPr>
          <w:rFonts w:ascii="Times New Roman" w:hAnsi="Times New Roman"/>
        </w:rPr>
        <w:t>correct</w:t>
      </w:r>
      <w:r w:rsidR="00A15910" w:rsidRPr="00B674E6">
        <w:rPr>
          <w:rFonts w:ascii="Times New Roman" w:hAnsi="Times New Roman"/>
        </w:rPr>
        <w:t xml:space="preserve"> a friend’s </w:t>
      </w:r>
      <w:r w:rsidR="001659F9" w:rsidRPr="00B674E6">
        <w:rPr>
          <w:rFonts w:ascii="Times New Roman" w:hAnsi="Times New Roman"/>
        </w:rPr>
        <w:t xml:space="preserve">moderate </w:t>
      </w:r>
      <w:r w:rsidR="00A15910" w:rsidRPr="00B674E6">
        <w:rPr>
          <w:rFonts w:ascii="Times New Roman" w:hAnsi="Times New Roman"/>
        </w:rPr>
        <w:t>exaggeration about her achievements?</w:t>
      </w:r>
    </w:p>
    <w:p w14:paraId="4F1AAED3" w14:textId="77777777" w:rsidR="00400B40" w:rsidRPr="00B674E6" w:rsidRDefault="002929ED" w:rsidP="002929ED">
      <w:pPr>
        <w:tabs>
          <w:tab w:val="left" w:pos="360"/>
          <w:tab w:val="left" w:pos="540"/>
        </w:tabs>
        <w:ind w:right="-160"/>
        <w:jc w:val="both"/>
        <w:rPr>
          <w:rFonts w:ascii="Times New Roman" w:hAnsi="Times New Roman"/>
        </w:rPr>
      </w:pPr>
      <w:r w:rsidRPr="00B674E6">
        <w:rPr>
          <w:rFonts w:ascii="Times New Roman" w:hAnsi="Times New Roman"/>
        </w:rPr>
        <w:tab/>
        <w:t>Some cases where there is a question about whether a</w:t>
      </w:r>
      <w:r w:rsidR="007E0FF1" w:rsidRPr="00B674E6">
        <w:rPr>
          <w:rFonts w:ascii="Times New Roman" w:hAnsi="Times New Roman"/>
        </w:rPr>
        <w:t>n evaluative</w:t>
      </w:r>
      <w:r w:rsidRPr="00B674E6">
        <w:rPr>
          <w:rFonts w:ascii="Times New Roman" w:hAnsi="Times New Roman"/>
        </w:rPr>
        <w:t xml:space="preserve"> concept can be correctly applied can be </w:t>
      </w:r>
      <w:r w:rsidR="00FB0C5C" w:rsidRPr="00B674E6">
        <w:rPr>
          <w:rFonts w:ascii="Times New Roman" w:hAnsi="Times New Roman"/>
        </w:rPr>
        <w:t>helped along</w:t>
      </w:r>
      <w:r w:rsidRPr="00B674E6">
        <w:rPr>
          <w:rFonts w:ascii="Times New Roman" w:hAnsi="Times New Roman"/>
        </w:rPr>
        <w:t xml:space="preserve"> by formulating and assessing</w:t>
      </w:r>
      <w:r w:rsidR="00877BDD" w:rsidRPr="00B674E6">
        <w:rPr>
          <w:rFonts w:ascii="Times New Roman" w:hAnsi="Times New Roman"/>
        </w:rPr>
        <w:t xml:space="preserve"> different po</w:t>
      </w:r>
      <w:r w:rsidR="007E0FF1" w:rsidRPr="00B674E6">
        <w:rPr>
          <w:rFonts w:ascii="Times New Roman" w:hAnsi="Times New Roman"/>
        </w:rPr>
        <w:t xml:space="preserve">ssible principles. A </w:t>
      </w:r>
      <w:r w:rsidR="00877BDD" w:rsidRPr="00B674E6">
        <w:rPr>
          <w:rFonts w:ascii="Times New Roman" w:hAnsi="Times New Roman"/>
        </w:rPr>
        <w:t xml:space="preserve">thought that might spring to mind </w:t>
      </w:r>
      <w:r w:rsidR="007E0FF1" w:rsidRPr="00B674E6">
        <w:rPr>
          <w:rFonts w:ascii="Times New Roman" w:hAnsi="Times New Roman"/>
        </w:rPr>
        <w:t xml:space="preserve">in the present case </w:t>
      </w:r>
      <w:r w:rsidR="00877BDD" w:rsidRPr="00B674E6">
        <w:rPr>
          <w:rFonts w:ascii="Times New Roman" w:hAnsi="Times New Roman"/>
        </w:rPr>
        <w:t xml:space="preserve">is that it cannot be unkind </w:t>
      </w:r>
      <w:r w:rsidR="00266E30" w:rsidRPr="00B674E6">
        <w:rPr>
          <w:rFonts w:ascii="Times New Roman" w:hAnsi="Times New Roman"/>
        </w:rPr>
        <w:t xml:space="preserve">to someone </w:t>
      </w:r>
      <w:r w:rsidR="00877BDD" w:rsidRPr="00B674E6">
        <w:rPr>
          <w:rFonts w:ascii="Times New Roman" w:hAnsi="Times New Roman"/>
        </w:rPr>
        <w:t xml:space="preserve">to do something to or for </w:t>
      </w:r>
      <w:r w:rsidR="00266E30" w:rsidRPr="00B674E6">
        <w:rPr>
          <w:rFonts w:ascii="Times New Roman" w:hAnsi="Times New Roman"/>
        </w:rPr>
        <w:t xml:space="preserve">that person where this maximally </w:t>
      </w:r>
      <w:r w:rsidR="00877BDD" w:rsidRPr="00B674E6">
        <w:rPr>
          <w:rFonts w:ascii="Times New Roman" w:hAnsi="Times New Roman"/>
        </w:rPr>
        <w:t>benefits that person</w:t>
      </w:r>
      <w:r w:rsidR="00400B40" w:rsidRPr="00B674E6">
        <w:rPr>
          <w:rFonts w:ascii="Times New Roman" w:hAnsi="Times New Roman"/>
        </w:rPr>
        <w:t xml:space="preserve"> and</w:t>
      </w:r>
      <w:r w:rsidR="00877BDD" w:rsidRPr="00B674E6">
        <w:rPr>
          <w:rFonts w:ascii="Times New Roman" w:hAnsi="Times New Roman"/>
        </w:rPr>
        <w:t xml:space="preserve"> was done for the sake of </w:t>
      </w:r>
      <w:r w:rsidR="00266E30" w:rsidRPr="00B674E6">
        <w:rPr>
          <w:rFonts w:ascii="Times New Roman" w:hAnsi="Times New Roman"/>
        </w:rPr>
        <w:t xml:space="preserve">maximally </w:t>
      </w:r>
      <w:r w:rsidR="00877BDD" w:rsidRPr="00B674E6">
        <w:rPr>
          <w:rFonts w:ascii="Times New Roman" w:hAnsi="Times New Roman"/>
        </w:rPr>
        <w:t xml:space="preserve">benefiting that person. </w:t>
      </w:r>
      <w:r w:rsidR="00FF7861" w:rsidRPr="00B674E6">
        <w:rPr>
          <w:rFonts w:ascii="Times New Roman" w:hAnsi="Times New Roman"/>
        </w:rPr>
        <w:t>This</w:t>
      </w:r>
      <w:r w:rsidR="00877BDD" w:rsidRPr="00B674E6">
        <w:rPr>
          <w:rFonts w:ascii="Times New Roman" w:hAnsi="Times New Roman"/>
        </w:rPr>
        <w:t xml:space="preserve"> thought is in effect a principled restriction on what can count as unkindness.</w:t>
      </w:r>
    </w:p>
    <w:p w14:paraId="4DB1B635" w14:textId="77777777" w:rsidR="004B449F" w:rsidRPr="00B674E6" w:rsidRDefault="0022152A" w:rsidP="002929ED">
      <w:pPr>
        <w:tabs>
          <w:tab w:val="left" w:pos="360"/>
          <w:tab w:val="left" w:pos="540"/>
        </w:tabs>
        <w:ind w:right="-160"/>
        <w:jc w:val="both"/>
        <w:rPr>
          <w:rFonts w:ascii="Times New Roman" w:hAnsi="Times New Roman"/>
        </w:rPr>
      </w:pPr>
      <w:r w:rsidRPr="00B674E6">
        <w:rPr>
          <w:rFonts w:ascii="Times New Roman" w:hAnsi="Times New Roman"/>
        </w:rPr>
        <w:tab/>
      </w:r>
      <w:r w:rsidR="004B449F" w:rsidRPr="00B674E6">
        <w:rPr>
          <w:rFonts w:ascii="Times New Roman" w:hAnsi="Times New Roman"/>
        </w:rPr>
        <w:t xml:space="preserve">The example </w:t>
      </w:r>
      <w:r w:rsidR="00C637FC" w:rsidRPr="00B674E6">
        <w:rPr>
          <w:rFonts w:ascii="Times New Roman" w:hAnsi="Times New Roman"/>
        </w:rPr>
        <w:t>about disloyalty</w:t>
      </w:r>
      <w:r w:rsidR="004B449F" w:rsidRPr="00B674E6">
        <w:rPr>
          <w:rFonts w:ascii="Times New Roman" w:hAnsi="Times New Roman"/>
        </w:rPr>
        <w:t xml:space="preserve"> is more complicated. One might think that, if </w:t>
      </w:r>
      <w:r w:rsidR="00C637FC" w:rsidRPr="00B674E6">
        <w:rPr>
          <w:rFonts w:ascii="Times New Roman" w:hAnsi="Times New Roman"/>
        </w:rPr>
        <w:t xml:space="preserve">the degree </w:t>
      </w:r>
      <w:r w:rsidR="004B449F" w:rsidRPr="00B674E6">
        <w:rPr>
          <w:rFonts w:ascii="Times New Roman" w:hAnsi="Times New Roman"/>
        </w:rPr>
        <w:t xml:space="preserve">of moral badness in a friend’s moderate exaggeration of </w:t>
      </w:r>
      <w:r w:rsidR="00167E10" w:rsidRPr="00B674E6">
        <w:rPr>
          <w:rFonts w:ascii="Times New Roman" w:hAnsi="Times New Roman"/>
        </w:rPr>
        <w:t xml:space="preserve">his or </w:t>
      </w:r>
      <w:r w:rsidR="004B449F" w:rsidRPr="00B674E6">
        <w:rPr>
          <w:rFonts w:ascii="Times New Roman" w:hAnsi="Times New Roman"/>
        </w:rPr>
        <w:t xml:space="preserve">her achievements </w:t>
      </w:r>
      <w:r w:rsidR="000F412A" w:rsidRPr="00B674E6">
        <w:rPr>
          <w:rFonts w:ascii="Times New Roman" w:hAnsi="Times New Roman"/>
        </w:rPr>
        <w:t>were</w:t>
      </w:r>
      <w:r w:rsidR="00C637FC" w:rsidRPr="00B674E6">
        <w:rPr>
          <w:rFonts w:ascii="Times New Roman" w:hAnsi="Times New Roman"/>
        </w:rPr>
        <w:t xml:space="preserve"> low, then correcting the exaggeration would be disloyal</w:t>
      </w:r>
      <w:r w:rsidR="009A5513" w:rsidRPr="00B674E6">
        <w:rPr>
          <w:rFonts w:ascii="Times New Roman" w:hAnsi="Times New Roman"/>
        </w:rPr>
        <w:t xml:space="preserve">. One might also think </w:t>
      </w:r>
      <w:r w:rsidR="00213DE7" w:rsidRPr="00B674E6">
        <w:rPr>
          <w:rFonts w:ascii="Times New Roman" w:hAnsi="Times New Roman"/>
        </w:rPr>
        <w:t xml:space="preserve">that, </w:t>
      </w:r>
      <w:r w:rsidR="00E30982" w:rsidRPr="00B674E6">
        <w:rPr>
          <w:rFonts w:ascii="Times New Roman" w:hAnsi="Times New Roman"/>
        </w:rPr>
        <w:t>i</w:t>
      </w:r>
      <w:r w:rsidR="000F412A" w:rsidRPr="00B674E6">
        <w:rPr>
          <w:rFonts w:ascii="Times New Roman" w:hAnsi="Times New Roman"/>
        </w:rPr>
        <w:t>f the degree of moral badness were</w:t>
      </w:r>
      <w:r w:rsidR="00E30982" w:rsidRPr="00B674E6">
        <w:rPr>
          <w:rFonts w:ascii="Times New Roman" w:hAnsi="Times New Roman"/>
        </w:rPr>
        <w:t xml:space="preserve"> high</w:t>
      </w:r>
      <w:r w:rsidR="00213DE7" w:rsidRPr="00B674E6">
        <w:rPr>
          <w:rFonts w:ascii="Times New Roman" w:hAnsi="Times New Roman"/>
        </w:rPr>
        <w:t xml:space="preserve">, then correcting the exaggeration would not be disloyal. </w:t>
      </w:r>
      <w:r w:rsidR="000008DA" w:rsidRPr="00B674E6">
        <w:rPr>
          <w:rFonts w:ascii="Times New Roman" w:hAnsi="Times New Roman"/>
        </w:rPr>
        <w:t xml:space="preserve">To think </w:t>
      </w:r>
      <w:r w:rsidR="00266E30" w:rsidRPr="00B674E6">
        <w:rPr>
          <w:rFonts w:ascii="Times New Roman" w:hAnsi="Times New Roman"/>
        </w:rPr>
        <w:t xml:space="preserve">these </w:t>
      </w:r>
      <w:r w:rsidR="009A5513" w:rsidRPr="00B674E6">
        <w:rPr>
          <w:rFonts w:ascii="Times New Roman" w:hAnsi="Times New Roman"/>
        </w:rPr>
        <w:t>things</w:t>
      </w:r>
      <w:r w:rsidR="000008DA" w:rsidRPr="00B674E6">
        <w:rPr>
          <w:rFonts w:ascii="Times New Roman" w:hAnsi="Times New Roman"/>
        </w:rPr>
        <w:t xml:space="preserve"> is to accept</w:t>
      </w:r>
      <w:r w:rsidR="00C637FC" w:rsidRPr="00B674E6">
        <w:rPr>
          <w:rFonts w:ascii="Times New Roman" w:hAnsi="Times New Roman"/>
        </w:rPr>
        <w:t xml:space="preserve"> </w:t>
      </w:r>
      <w:r w:rsidR="004B449F" w:rsidRPr="00B674E6">
        <w:rPr>
          <w:rFonts w:ascii="Times New Roman" w:hAnsi="Times New Roman"/>
        </w:rPr>
        <w:t>a</w:t>
      </w:r>
      <w:r w:rsidR="00C637FC" w:rsidRPr="00B674E6">
        <w:rPr>
          <w:rFonts w:ascii="Times New Roman" w:hAnsi="Times New Roman"/>
        </w:rPr>
        <w:t xml:space="preserve"> </w:t>
      </w:r>
      <w:r w:rsidR="00266E30" w:rsidRPr="00B674E6">
        <w:rPr>
          <w:rFonts w:ascii="Times New Roman" w:hAnsi="Times New Roman"/>
        </w:rPr>
        <w:t xml:space="preserve">compound </w:t>
      </w:r>
      <w:r w:rsidR="00C637FC" w:rsidRPr="00B674E6">
        <w:rPr>
          <w:rFonts w:ascii="Times New Roman" w:hAnsi="Times New Roman"/>
        </w:rPr>
        <w:t>principle.</w:t>
      </w:r>
      <w:r w:rsidR="004B449F" w:rsidRPr="00B674E6">
        <w:rPr>
          <w:rFonts w:ascii="Times New Roman" w:hAnsi="Times New Roman"/>
        </w:rPr>
        <w:t xml:space="preserve"> </w:t>
      </w:r>
      <w:r w:rsidR="001659F9" w:rsidRPr="00B674E6">
        <w:rPr>
          <w:rFonts w:ascii="Times New Roman" w:hAnsi="Times New Roman"/>
        </w:rPr>
        <w:t xml:space="preserve">If one accepts </w:t>
      </w:r>
      <w:r w:rsidR="00E30982" w:rsidRPr="00B674E6">
        <w:rPr>
          <w:rFonts w:ascii="Times New Roman" w:hAnsi="Times New Roman"/>
        </w:rPr>
        <w:t>this</w:t>
      </w:r>
      <w:r w:rsidR="001659F9" w:rsidRPr="00B674E6">
        <w:rPr>
          <w:rFonts w:ascii="Times New Roman" w:hAnsi="Times New Roman"/>
        </w:rPr>
        <w:t xml:space="preserve"> principle, then the next question is how much moral badness is in someone’s moderate exaggerat</w:t>
      </w:r>
      <w:r w:rsidR="004B449F" w:rsidRPr="00B674E6">
        <w:rPr>
          <w:rFonts w:ascii="Times New Roman" w:hAnsi="Times New Roman"/>
        </w:rPr>
        <w:t>ion of his or her achievements.</w:t>
      </w:r>
    </w:p>
    <w:p w14:paraId="35A7FC20" w14:textId="77777777" w:rsidR="000770EA" w:rsidRPr="00B674E6" w:rsidRDefault="004B449F" w:rsidP="002929ED">
      <w:pPr>
        <w:tabs>
          <w:tab w:val="left" w:pos="360"/>
          <w:tab w:val="left" w:pos="540"/>
        </w:tabs>
        <w:ind w:right="-160"/>
        <w:jc w:val="both"/>
        <w:rPr>
          <w:rFonts w:ascii="Times New Roman" w:hAnsi="Times New Roman"/>
        </w:rPr>
      </w:pPr>
      <w:r w:rsidRPr="00B674E6">
        <w:rPr>
          <w:rFonts w:ascii="Times New Roman" w:hAnsi="Times New Roman"/>
        </w:rPr>
        <w:tab/>
      </w:r>
      <w:r w:rsidR="0022152A" w:rsidRPr="00B674E6">
        <w:rPr>
          <w:rFonts w:ascii="Times New Roman" w:hAnsi="Times New Roman"/>
        </w:rPr>
        <w:t xml:space="preserve">One possible </w:t>
      </w:r>
      <w:r w:rsidR="00E30982" w:rsidRPr="00B674E6">
        <w:rPr>
          <w:rFonts w:ascii="Times New Roman" w:hAnsi="Times New Roman"/>
        </w:rPr>
        <w:t>answer</w:t>
      </w:r>
      <w:r w:rsidR="0022152A" w:rsidRPr="00B674E6">
        <w:rPr>
          <w:rFonts w:ascii="Times New Roman" w:hAnsi="Times New Roman"/>
        </w:rPr>
        <w:t xml:space="preserve"> </w:t>
      </w:r>
      <w:r w:rsidR="001659F9" w:rsidRPr="00B674E6">
        <w:rPr>
          <w:rFonts w:ascii="Times New Roman" w:hAnsi="Times New Roman"/>
        </w:rPr>
        <w:t>is that the</w:t>
      </w:r>
      <w:r w:rsidR="006F05E1" w:rsidRPr="00B674E6">
        <w:rPr>
          <w:rFonts w:ascii="Times New Roman" w:hAnsi="Times New Roman"/>
        </w:rPr>
        <w:t xml:space="preserve"> dissemination of </w:t>
      </w:r>
      <w:r w:rsidR="001659F9" w:rsidRPr="00B674E6">
        <w:rPr>
          <w:rFonts w:ascii="Times New Roman" w:hAnsi="Times New Roman"/>
        </w:rPr>
        <w:t xml:space="preserve">moderately </w:t>
      </w:r>
      <w:r w:rsidR="000C1532" w:rsidRPr="00B674E6">
        <w:rPr>
          <w:rFonts w:ascii="Times New Roman" w:hAnsi="Times New Roman"/>
        </w:rPr>
        <w:t>incorrect</w:t>
      </w:r>
      <w:r w:rsidR="006F05E1" w:rsidRPr="00B674E6">
        <w:rPr>
          <w:rFonts w:ascii="Times New Roman" w:hAnsi="Times New Roman"/>
        </w:rPr>
        <w:t xml:space="preserve"> information</w:t>
      </w:r>
      <w:r w:rsidR="000C1532" w:rsidRPr="00B674E6">
        <w:rPr>
          <w:rFonts w:ascii="Times New Roman" w:hAnsi="Times New Roman"/>
        </w:rPr>
        <w:t>, as long as the incorrect information is fairly harmless</w:t>
      </w:r>
      <w:r w:rsidR="001659F9" w:rsidRPr="00B674E6">
        <w:rPr>
          <w:rFonts w:ascii="Times New Roman" w:hAnsi="Times New Roman"/>
        </w:rPr>
        <w:t>, is morally bad but to a low degree</w:t>
      </w:r>
      <w:r w:rsidR="006F05E1" w:rsidRPr="00B674E6">
        <w:rPr>
          <w:rFonts w:ascii="Times New Roman" w:hAnsi="Times New Roman"/>
        </w:rPr>
        <w:t xml:space="preserve">. Another possible </w:t>
      </w:r>
      <w:r w:rsidR="00E30982" w:rsidRPr="00B674E6">
        <w:rPr>
          <w:rFonts w:ascii="Times New Roman" w:hAnsi="Times New Roman"/>
        </w:rPr>
        <w:t>answer</w:t>
      </w:r>
      <w:r w:rsidR="006F05E1" w:rsidRPr="00B674E6">
        <w:rPr>
          <w:rFonts w:ascii="Times New Roman" w:hAnsi="Times New Roman"/>
        </w:rPr>
        <w:t xml:space="preserve"> </w:t>
      </w:r>
      <w:r w:rsidR="00FD7632" w:rsidRPr="00B674E6">
        <w:rPr>
          <w:rFonts w:ascii="Times New Roman" w:hAnsi="Times New Roman"/>
        </w:rPr>
        <w:t>is that the dissemination of moderately incorrect information is not morally bad as long as the person isn’t aware that the information is incorrect</w:t>
      </w:r>
      <w:r w:rsidR="000C1532" w:rsidRPr="00B674E6">
        <w:rPr>
          <w:rFonts w:ascii="Times New Roman" w:hAnsi="Times New Roman"/>
        </w:rPr>
        <w:t xml:space="preserve">. </w:t>
      </w:r>
      <w:r w:rsidR="00E30982" w:rsidRPr="00B674E6">
        <w:rPr>
          <w:rFonts w:ascii="Times New Roman" w:hAnsi="Times New Roman"/>
        </w:rPr>
        <w:t>Yet</w:t>
      </w:r>
      <w:r w:rsidR="000C1532" w:rsidRPr="00B674E6">
        <w:rPr>
          <w:rFonts w:ascii="Times New Roman" w:hAnsi="Times New Roman"/>
        </w:rPr>
        <w:t xml:space="preserve"> </w:t>
      </w:r>
      <w:r w:rsidR="00167E10" w:rsidRPr="00B674E6">
        <w:rPr>
          <w:rFonts w:ascii="Times New Roman" w:hAnsi="Times New Roman"/>
        </w:rPr>
        <w:t xml:space="preserve">another </w:t>
      </w:r>
      <w:r w:rsidR="000C1532" w:rsidRPr="00B674E6">
        <w:rPr>
          <w:rFonts w:ascii="Times New Roman" w:hAnsi="Times New Roman"/>
        </w:rPr>
        <w:t xml:space="preserve">possible </w:t>
      </w:r>
      <w:r w:rsidR="00E30982" w:rsidRPr="00B674E6">
        <w:rPr>
          <w:rFonts w:ascii="Times New Roman" w:hAnsi="Times New Roman"/>
        </w:rPr>
        <w:t>answer</w:t>
      </w:r>
      <w:r w:rsidR="000C1532" w:rsidRPr="00B674E6">
        <w:rPr>
          <w:rFonts w:ascii="Times New Roman" w:hAnsi="Times New Roman"/>
        </w:rPr>
        <w:t xml:space="preserve"> </w:t>
      </w:r>
      <w:r w:rsidR="00FD7632" w:rsidRPr="00B674E6">
        <w:rPr>
          <w:rFonts w:ascii="Times New Roman" w:hAnsi="Times New Roman"/>
        </w:rPr>
        <w:t xml:space="preserve">is that </w:t>
      </w:r>
      <w:r w:rsidR="00F61F7E" w:rsidRPr="00B674E6">
        <w:rPr>
          <w:rFonts w:ascii="Times New Roman" w:hAnsi="Times New Roman"/>
        </w:rPr>
        <w:t xml:space="preserve">dissemination of </w:t>
      </w:r>
      <w:r w:rsidR="001B1518" w:rsidRPr="00B674E6">
        <w:rPr>
          <w:rFonts w:ascii="Times New Roman" w:hAnsi="Times New Roman"/>
        </w:rPr>
        <w:t xml:space="preserve">incorrect information </w:t>
      </w:r>
      <w:r w:rsidR="00F61F7E" w:rsidRPr="00B674E6">
        <w:rPr>
          <w:rFonts w:ascii="Times New Roman" w:hAnsi="Times New Roman"/>
        </w:rPr>
        <w:t>is very bad even if</w:t>
      </w:r>
      <w:r w:rsidR="000C1532" w:rsidRPr="00B674E6">
        <w:rPr>
          <w:rFonts w:ascii="Times New Roman" w:hAnsi="Times New Roman"/>
        </w:rPr>
        <w:t xml:space="preserve"> </w:t>
      </w:r>
      <w:r w:rsidR="001B1518" w:rsidRPr="00B674E6">
        <w:rPr>
          <w:rFonts w:ascii="Times New Roman" w:hAnsi="Times New Roman"/>
        </w:rPr>
        <w:t xml:space="preserve">the </w:t>
      </w:r>
      <w:r w:rsidR="000C1532" w:rsidRPr="00B674E6">
        <w:rPr>
          <w:rFonts w:ascii="Times New Roman" w:hAnsi="Times New Roman"/>
        </w:rPr>
        <w:t xml:space="preserve">person disseminating the information is aware it is incorrect and </w:t>
      </w:r>
      <w:r w:rsidR="00F61F7E" w:rsidRPr="00B674E6">
        <w:rPr>
          <w:rFonts w:ascii="Times New Roman" w:hAnsi="Times New Roman"/>
        </w:rPr>
        <w:t>even if</w:t>
      </w:r>
      <w:r w:rsidR="000C1532" w:rsidRPr="00B674E6">
        <w:rPr>
          <w:rFonts w:ascii="Times New Roman" w:hAnsi="Times New Roman"/>
        </w:rPr>
        <w:t xml:space="preserve"> the inc</w:t>
      </w:r>
      <w:r w:rsidR="00167E10" w:rsidRPr="00B674E6">
        <w:rPr>
          <w:rFonts w:ascii="Times New Roman" w:hAnsi="Times New Roman"/>
        </w:rPr>
        <w:t xml:space="preserve">orrect information is </w:t>
      </w:r>
      <w:r w:rsidR="00F61F7E" w:rsidRPr="00B674E6">
        <w:rPr>
          <w:rFonts w:ascii="Times New Roman" w:hAnsi="Times New Roman"/>
        </w:rPr>
        <w:t xml:space="preserve">fairly </w:t>
      </w:r>
      <w:r w:rsidR="00167E10" w:rsidRPr="00B674E6">
        <w:rPr>
          <w:rFonts w:ascii="Times New Roman" w:hAnsi="Times New Roman"/>
        </w:rPr>
        <w:t>harmless.</w:t>
      </w:r>
      <w:r w:rsidR="00233537" w:rsidRPr="00B674E6">
        <w:rPr>
          <w:rFonts w:ascii="Times New Roman" w:hAnsi="Times New Roman"/>
        </w:rPr>
        <w:t xml:space="preserve"> Deciding which of these or other possible answers is correct is not relevant for the purposes of this chapter. What is relevant here is that these answers are different principles.</w:t>
      </w:r>
    </w:p>
    <w:p w14:paraId="08802E8C" w14:textId="77777777" w:rsidR="009C4CA5" w:rsidRPr="00B674E6" w:rsidRDefault="009C4CA5" w:rsidP="002929ED">
      <w:pPr>
        <w:tabs>
          <w:tab w:val="left" w:pos="360"/>
          <w:tab w:val="left" w:pos="540"/>
        </w:tabs>
        <w:ind w:right="-160"/>
        <w:jc w:val="both"/>
        <w:rPr>
          <w:rFonts w:ascii="Times New Roman" w:hAnsi="Times New Roman"/>
        </w:rPr>
      </w:pPr>
    </w:p>
    <w:p w14:paraId="388658F2" w14:textId="77777777" w:rsidR="009C4CA5" w:rsidRPr="00B674E6" w:rsidRDefault="009C4CA5" w:rsidP="009C4CA5">
      <w:pPr>
        <w:keepNext/>
        <w:widowControl w:val="0"/>
        <w:tabs>
          <w:tab w:val="left" w:pos="360"/>
          <w:tab w:val="left" w:pos="540"/>
        </w:tabs>
        <w:ind w:right="-159"/>
        <w:jc w:val="both"/>
        <w:rPr>
          <w:rFonts w:ascii="Times New Roman" w:hAnsi="Times New Roman"/>
          <w:b/>
        </w:rPr>
      </w:pPr>
      <w:r w:rsidRPr="00B674E6">
        <w:rPr>
          <w:rFonts w:ascii="Times New Roman" w:hAnsi="Times New Roman"/>
          <w:b/>
        </w:rPr>
        <w:t xml:space="preserve">Section </w:t>
      </w:r>
      <w:r w:rsidR="00400B40" w:rsidRPr="00B674E6">
        <w:rPr>
          <w:rFonts w:ascii="Times New Roman" w:hAnsi="Times New Roman"/>
          <w:b/>
        </w:rPr>
        <w:t>4</w:t>
      </w:r>
      <w:r w:rsidRPr="00B674E6">
        <w:rPr>
          <w:rFonts w:ascii="Times New Roman" w:hAnsi="Times New Roman"/>
          <w:b/>
        </w:rPr>
        <w:t xml:space="preserve">: </w:t>
      </w:r>
      <w:r w:rsidR="00233537" w:rsidRPr="00B674E6">
        <w:rPr>
          <w:rFonts w:ascii="Times New Roman" w:hAnsi="Times New Roman"/>
          <w:b/>
        </w:rPr>
        <w:t>Problems and Questions that Lead to Moral Theorizing</w:t>
      </w:r>
      <w:r w:rsidRPr="00B674E6">
        <w:rPr>
          <w:rFonts w:ascii="Times New Roman" w:hAnsi="Times New Roman"/>
          <w:b/>
        </w:rPr>
        <w:t xml:space="preserve"> </w:t>
      </w:r>
    </w:p>
    <w:p w14:paraId="150F1C93" w14:textId="77777777" w:rsidR="0022152A" w:rsidRPr="00B674E6" w:rsidRDefault="000770EA" w:rsidP="002929ED">
      <w:pPr>
        <w:tabs>
          <w:tab w:val="left" w:pos="360"/>
          <w:tab w:val="left" w:pos="540"/>
        </w:tabs>
        <w:ind w:right="-160"/>
        <w:jc w:val="both"/>
        <w:rPr>
          <w:rFonts w:ascii="Times New Roman" w:hAnsi="Times New Roman"/>
        </w:rPr>
      </w:pPr>
      <w:r w:rsidRPr="00B674E6">
        <w:rPr>
          <w:rFonts w:ascii="Times New Roman" w:hAnsi="Times New Roman"/>
        </w:rPr>
        <w:t xml:space="preserve">Even more importantly, </w:t>
      </w:r>
      <w:r w:rsidR="000C1532" w:rsidRPr="00B674E6">
        <w:rPr>
          <w:rFonts w:ascii="Times New Roman" w:hAnsi="Times New Roman"/>
        </w:rPr>
        <w:t xml:space="preserve">trying to decide which of these principles is correct will push one into thinking about whether the moral badness in exaggeration resides </w:t>
      </w:r>
      <w:r w:rsidR="00C637FC" w:rsidRPr="00B674E6">
        <w:rPr>
          <w:rFonts w:ascii="Times New Roman" w:hAnsi="Times New Roman"/>
        </w:rPr>
        <w:t xml:space="preserve">simply </w:t>
      </w:r>
      <w:r w:rsidR="000C1532" w:rsidRPr="00B674E6">
        <w:rPr>
          <w:rFonts w:ascii="Times New Roman" w:hAnsi="Times New Roman"/>
        </w:rPr>
        <w:t xml:space="preserve">in the false belief that can result, or in the intention to mislead, </w:t>
      </w:r>
      <w:r w:rsidR="00C637FC" w:rsidRPr="00B674E6">
        <w:rPr>
          <w:rFonts w:ascii="Times New Roman" w:hAnsi="Times New Roman"/>
        </w:rPr>
        <w:t xml:space="preserve">or in whatever harm is caused, </w:t>
      </w:r>
      <w:r w:rsidR="00C637FC" w:rsidRPr="00B674E6">
        <w:rPr>
          <w:rFonts w:ascii="Times New Roman" w:hAnsi="Times New Roman"/>
        </w:rPr>
        <w:lastRenderedPageBreak/>
        <w:t>or in some combination of these factors.</w:t>
      </w:r>
      <w:r w:rsidR="001B1518" w:rsidRPr="00B674E6">
        <w:rPr>
          <w:rFonts w:ascii="Times New Roman" w:hAnsi="Times New Roman"/>
        </w:rPr>
        <w:t xml:space="preserve"> Such reflection definitely counts as moral theorizing.</w:t>
      </w:r>
    </w:p>
    <w:p w14:paraId="7FC7F303" w14:textId="77777777" w:rsidR="00D01129" w:rsidRPr="00B674E6" w:rsidRDefault="00CD1CBA" w:rsidP="00400B40">
      <w:pPr>
        <w:tabs>
          <w:tab w:val="left" w:pos="360"/>
        </w:tabs>
        <w:ind w:right="-160"/>
        <w:jc w:val="both"/>
        <w:rPr>
          <w:rFonts w:ascii="Times New Roman" w:hAnsi="Times New Roman"/>
        </w:rPr>
      </w:pPr>
      <w:r w:rsidRPr="00B674E6">
        <w:rPr>
          <w:rFonts w:ascii="Times New Roman" w:hAnsi="Times New Roman"/>
        </w:rPr>
        <w:tab/>
      </w:r>
      <w:r w:rsidR="00233537" w:rsidRPr="00B674E6">
        <w:rPr>
          <w:rFonts w:ascii="Times New Roman" w:hAnsi="Times New Roman"/>
        </w:rPr>
        <w:t xml:space="preserve">Consider now </w:t>
      </w:r>
      <w:r w:rsidR="00BE5071" w:rsidRPr="00B674E6">
        <w:rPr>
          <w:rFonts w:ascii="Times New Roman" w:hAnsi="Times New Roman"/>
        </w:rPr>
        <w:t xml:space="preserve">cases in which </w:t>
      </w:r>
      <w:r w:rsidRPr="00B674E6">
        <w:rPr>
          <w:rFonts w:ascii="Times New Roman" w:hAnsi="Times New Roman"/>
        </w:rPr>
        <w:t xml:space="preserve">one difference between alternative </w:t>
      </w:r>
      <w:r w:rsidR="000222A7" w:rsidRPr="00B674E6">
        <w:rPr>
          <w:rFonts w:ascii="Times New Roman" w:hAnsi="Times New Roman"/>
        </w:rPr>
        <w:t>available</w:t>
      </w:r>
      <w:r w:rsidRPr="00B674E6">
        <w:rPr>
          <w:rFonts w:ascii="Times New Roman" w:hAnsi="Times New Roman"/>
        </w:rPr>
        <w:t xml:space="preserve"> acts provides a moral reason f</w:t>
      </w:r>
      <w:r w:rsidR="000222A7" w:rsidRPr="00B674E6">
        <w:rPr>
          <w:rFonts w:ascii="Times New Roman" w:hAnsi="Times New Roman"/>
        </w:rPr>
        <w:t xml:space="preserve">or making one choice and </w:t>
      </w:r>
      <w:r w:rsidR="00291BDC" w:rsidRPr="00B674E6">
        <w:rPr>
          <w:rFonts w:ascii="Times New Roman" w:hAnsi="Times New Roman"/>
        </w:rPr>
        <w:t>at least one other</w:t>
      </w:r>
      <w:r w:rsidR="000222A7" w:rsidRPr="00B674E6">
        <w:rPr>
          <w:rFonts w:ascii="Times New Roman" w:hAnsi="Times New Roman"/>
        </w:rPr>
        <w:t xml:space="preserve"> difference between alternative availab</w:t>
      </w:r>
      <w:r w:rsidR="005755B6" w:rsidRPr="00B674E6">
        <w:rPr>
          <w:rFonts w:ascii="Times New Roman" w:hAnsi="Times New Roman"/>
        </w:rPr>
        <w:t>le acts provides a not-obviously-weaker moral reason</w:t>
      </w:r>
      <w:r w:rsidR="000222A7" w:rsidRPr="00B674E6">
        <w:rPr>
          <w:rFonts w:ascii="Times New Roman" w:hAnsi="Times New Roman"/>
        </w:rPr>
        <w:t xml:space="preserve"> for making a different choice.</w:t>
      </w:r>
      <w:r w:rsidR="00400B40" w:rsidRPr="00B674E6">
        <w:rPr>
          <w:rFonts w:ascii="Times New Roman" w:hAnsi="Times New Roman"/>
        </w:rPr>
        <w:t xml:space="preserve"> Although sometimes decisions in such conflict cases must be made immediately,</w:t>
      </w:r>
      <w:r w:rsidR="00C64214" w:rsidRPr="00B674E6">
        <w:rPr>
          <w:rFonts w:ascii="Times New Roman" w:hAnsi="Times New Roman"/>
        </w:rPr>
        <w:t xml:space="preserve"> </w:t>
      </w:r>
      <w:r w:rsidR="000356C7" w:rsidRPr="00B674E6">
        <w:rPr>
          <w:rFonts w:ascii="Times New Roman" w:hAnsi="Times New Roman"/>
          <w:i/>
        </w:rPr>
        <w:t>ideally</w:t>
      </w:r>
      <w:r w:rsidR="00400B40" w:rsidRPr="00B674E6">
        <w:rPr>
          <w:rFonts w:ascii="Times New Roman" w:hAnsi="Times New Roman"/>
        </w:rPr>
        <w:t xml:space="preserve"> decisions in conflict cases are instead made after careful, unhurried reflection</w:t>
      </w:r>
      <w:r w:rsidR="00C64214" w:rsidRPr="00B674E6">
        <w:rPr>
          <w:rFonts w:ascii="Times New Roman" w:hAnsi="Times New Roman"/>
        </w:rPr>
        <w:t>.</w:t>
      </w:r>
      <w:r w:rsidR="00400B40" w:rsidRPr="00B674E6">
        <w:rPr>
          <w:rFonts w:ascii="Times New Roman" w:hAnsi="Times New Roman"/>
        </w:rPr>
        <w:t xml:space="preserve"> This kind of case is sufficiently important to warrant an extended example.</w:t>
      </w:r>
    </w:p>
    <w:p w14:paraId="34C2C276" w14:textId="77777777" w:rsidR="00F84486" w:rsidRPr="00B674E6" w:rsidRDefault="00D01129" w:rsidP="00CD1CBA">
      <w:pPr>
        <w:tabs>
          <w:tab w:val="left" w:pos="360"/>
        </w:tabs>
        <w:ind w:right="-160"/>
        <w:jc w:val="both"/>
        <w:rPr>
          <w:rFonts w:ascii="Times New Roman" w:hAnsi="Times New Roman"/>
        </w:rPr>
      </w:pPr>
      <w:r w:rsidRPr="00B674E6">
        <w:rPr>
          <w:rFonts w:ascii="Times New Roman" w:hAnsi="Times New Roman"/>
        </w:rPr>
        <w:tab/>
      </w:r>
      <w:r w:rsidR="00992F69" w:rsidRPr="00B674E6">
        <w:rPr>
          <w:rFonts w:ascii="Times New Roman" w:hAnsi="Times New Roman"/>
        </w:rPr>
        <w:t xml:space="preserve">Suppose that, as a condition of taking the job you were offered, you had to sign an agreement not to undermine the authority of your boss. </w:t>
      </w:r>
      <w:r w:rsidR="00276B1A" w:rsidRPr="00B674E6">
        <w:rPr>
          <w:rFonts w:ascii="Times New Roman" w:hAnsi="Times New Roman"/>
        </w:rPr>
        <w:t xml:space="preserve">Now, however, you’ve come to see that your boss </w:t>
      </w:r>
      <w:r w:rsidRPr="00B674E6">
        <w:rPr>
          <w:rFonts w:ascii="Times New Roman" w:hAnsi="Times New Roman"/>
        </w:rPr>
        <w:t>always tries to shift</w:t>
      </w:r>
      <w:r w:rsidR="00276B1A" w:rsidRPr="00B674E6">
        <w:rPr>
          <w:rFonts w:ascii="Times New Roman" w:hAnsi="Times New Roman"/>
        </w:rPr>
        <w:t xml:space="preserve"> </w:t>
      </w:r>
      <w:r w:rsidRPr="00B674E6">
        <w:rPr>
          <w:rFonts w:ascii="Times New Roman" w:hAnsi="Times New Roman"/>
        </w:rPr>
        <w:t xml:space="preserve">onto others </w:t>
      </w:r>
      <w:r w:rsidR="00276B1A" w:rsidRPr="00B674E6">
        <w:rPr>
          <w:rFonts w:ascii="Times New Roman" w:hAnsi="Times New Roman"/>
        </w:rPr>
        <w:t xml:space="preserve">the blame for </w:t>
      </w:r>
      <w:r w:rsidRPr="00B674E6">
        <w:rPr>
          <w:rFonts w:ascii="Times New Roman" w:hAnsi="Times New Roman"/>
        </w:rPr>
        <w:t xml:space="preserve">frequent </w:t>
      </w:r>
      <w:r w:rsidR="00481FCF" w:rsidRPr="00B674E6">
        <w:rPr>
          <w:rFonts w:ascii="Times New Roman" w:hAnsi="Times New Roman"/>
        </w:rPr>
        <w:t>mistakes he has made</w:t>
      </w:r>
      <w:r w:rsidRPr="00B674E6">
        <w:rPr>
          <w:rFonts w:ascii="Times New Roman" w:hAnsi="Times New Roman"/>
        </w:rPr>
        <w:t>,</w:t>
      </w:r>
      <w:r w:rsidR="00276B1A" w:rsidRPr="00B674E6">
        <w:rPr>
          <w:rFonts w:ascii="Times New Roman" w:hAnsi="Times New Roman"/>
        </w:rPr>
        <w:t xml:space="preserve"> and always tries to </w:t>
      </w:r>
      <w:r w:rsidR="00B11206" w:rsidRPr="00B674E6">
        <w:rPr>
          <w:rFonts w:ascii="Times New Roman" w:hAnsi="Times New Roman"/>
        </w:rPr>
        <w:t>take</w:t>
      </w:r>
      <w:r w:rsidR="00276B1A" w:rsidRPr="00B674E6">
        <w:rPr>
          <w:rFonts w:ascii="Times New Roman" w:hAnsi="Times New Roman"/>
        </w:rPr>
        <w:t xml:space="preserve"> the credit for good ideas that actually came from others.</w:t>
      </w:r>
      <w:r w:rsidRPr="00B674E6">
        <w:rPr>
          <w:rFonts w:ascii="Times New Roman" w:hAnsi="Times New Roman"/>
        </w:rPr>
        <w:t xml:space="preserve"> </w:t>
      </w:r>
      <w:proofErr w:type="gramStart"/>
      <w:r w:rsidR="00400B40" w:rsidRPr="00B674E6">
        <w:rPr>
          <w:rFonts w:ascii="Times New Roman" w:hAnsi="Times New Roman"/>
        </w:rPr>
        <w:t>So</w:t>
      </w:r>
      <w:proofErr w:type="gramEnd"/>
      <w:r w:rsidR="00400B40" w:rsidRPr="00B674E6">
        <w:rPr>
          <w:rFonts w:ascii="Times New Roman" w:hAnsi="Times New Roman"/>
        </w:rPr>
        <w:t xml:space="preserve"> on one side of the conflict is the idea that h</w:t>
      </w:r>
      <w:r w:rsidRPr="00B674E6">
        <w:rPr>
          <w:rFonts w:ascii="Times New Roman" w:hAnsi="Times New Roman"/>
        </w:rPr>
        <w:t xml:space="preserve">onesty requires you not to lie. </w:t>
      </w:r>
      <w:r w:rsidR="00400B40" w:rsidRPr="00B674E6">
        <w:rPr>
          <w:rFonts w:ascii="Times New Roman" w:hAnsi="Times New Roman"/>
        </w:rPr>
        <w:t xml:space="preserve">On the other side of the conflict is the point that, if asked a direct question about your boss’s willingness to admit his mistakes and to give credit to others, there is no way for you not to undermine his </w:t>
      </w:r>
      <w:r w:rsidRPr="00B674E6">
        <w:rPr>
          <w:rFonts w:ascii="Times New Roman" w:hAnsi="Times New Roman"/>
        </w:rPr>
        <w:t xml:space="preserve">authority </w:t>
      </w:r>
      <w:r w:rsidR="00400B40" w:rsidRPr="00B674E6">
        <w:rPr>
          <w:rFonts w:ascii="Times New Roman" w:hAnsi="Times New Roman"/>
        </w:rPr>
        <w:t>unless you lie, since</w:t>
      </w:r>
      <w:r w:rsidRPr="00B674E6">
        <w:rPr>
          <w:rFonts w:ascii="Times New Roman" w:hAnsi="Times New Roman"/>
        </w:rPr>
        <w:t xml:space="preserve"> you cannot stay si</w:t>
      </w:r>
      <w:r w:rsidR="00481FCF" w:rsidRPr="00B674E6">
        <w:rPr>
          <w:rFonts w:ascii="Times New Roman" w:hAnsi="Times New Roman"/>
        </w:rPr>
        <w:t xml:space="preserve">lent without in effect </w:t>
      </w:r>
      <w:r w:rsidR="002C04B0" w:rsidRPr="00B674E6">
        <w:rPr>
          <w:rFonts w:ascii="Times New Roman" w:hAnsi="Times New Roman"/>
        </w:rPr>
        <w:t>enabling others to infer</w:t>
      </w:r>
      <w:r w:rsidR="00481FCF" w:rsidRPr="00B674E6">
        <w:rPr>
          <w:rFonts w:ascii="Times New Roman" w:hAnsi="Times New Roman"/>
        </w:rPr>
        <w:t xml:space="preserve"> the truth.</w:t>
      </w:r>
    </w:p>
    <w:p w14:paraId="2EAAF2D3" w14:textId="77777777" w:rsidR="004C3595" w:rsidRPr="00B674E6" w:rsidRDefault="00F84486" w:rsidP="00CD1CBA">
      <w:pPr>
        <w:tabs>
          <w:tab w:val="left" w:pos="360"/>
        </w:tabs>
        <w:ind w:right="-160"/>
        <w:jc w:val="both"/>
        <w:rPr>
          <w:rFonts w:ascii="Times New Roman" w:hAnsi="Times New Roman"/>
        </w:rPr>
      </w:pPr>
      <w:r w:rsidRPr="00B674E6">
        <w:rPr>
          <w:rFonts w:ascii="Times New Roman" w:hAnsi="Times New Roman"/>
        </w:rPr>
        <w:tab/>
      </w:r>
      <w:r w:rsidR="00400B40" w:rsidRPr="00B674E6">
        <w:rPr>
          <w:rFonts w:ascii="Times New Roman" w:hAnsi="Times New Roman"/>
        </w:rPr>
        <w:t>Now, if</w:t>
      </w:r>
      <w:r w:rsidRPr="00B674E6">
        <w:rPr>
          <w:rFonts w:ascii="Times New Roman" w:hAnsi="Times New Roman"/>
        </w:rPr>
        <w:t xml:space="preserve"> your boss had committed </w:t>
      </w:r>
      <w:r w:rsidR="009D2A77" w:rsidRPr="00B674E6">
        <w:rPr>
          <w:rFonts w:ascii="Times New Roman" w:hAnsi="Times New Roman"/>
        </w:rPr>
        <w:t>egregious moral wrongs</w:t>
      </w:r>
      <w:r w:rsidRPr="00B674E6">
        <w:rPr>
          <w:rFonts w:ascii="Times New Roman" w:hAnsi="Times New Roman"/>
        </w:rPr>
        <w:t>, would your promise extend to covering up those</w:t>
      </w:r>
      <w:r w:rsidR="00AB1C88" w:rsidRPr="00B674E6">
        <w:rPr>
          <w:rFonts w:ascii="Times New Roman" w:hAnsi="Times New Roman"/>
        </w:rPr>
        <w:t xml:space="preserve"> wrongs</w:t>
      </w:r>
      <w:r w:rsidRPr="00B674E6">
        <w:rPr>
          <w:rFonts w:ascii="Times New Roman" w:hAnsi="Times New Roman"/>
        </w:rPr>
        <w:t xml:space="preserve">? </w:t>
      </w:r>
      <w:r w:rsidR="00400B40" w:rsidRPr="00B674E6">
        <w:rPr>
          <w:rFonts w:ascii="Times New Roman" w:hAnsi="Times New Roman"/>
        </w:rPr>
        <w:t>A</w:t>
      </w:r>
      <w:r w:rsidRPr="00B674E6">
        <w:rPr>
          <w:rFonts w:ascii="Times New Roman" w:hAnsi="Times New Roman"/>
        </w:rPr>
        <w:t xml:space="preserve"> promise </w:t>
      </w:r>
      <w:r w:rsidR="009D2A77" w:rsidRPr="00B674E6">
        <w:rPr>
          <w:rFonts w:ascii="Times New Roman" w:hAnsi="Times New Roman"/>
        </w:rPr>
        <w:t>which includes a commitment to cover up</w:t>
      </w:r>
      <w:r w:rsidRPr="00B674E6">
        <w:rPr>
          <w:rFonts w:ascii="Times New Roman" w:hAnsi="Times New Roman"/>
        </w:rPr>
        <w:t xml:space="preserve"> someone’s </w:t>
      </w:r>
      <w:r w:rsidR="009D2A77" w:rsidRPr="00B674E6">
        <w:rPr>
          <w:rFonts w:ascii="Times New Roman" w:hAnsi="Times New Roman"/>
        </w:rPr>
        <w:t>egregious moral wrongs</w:t>
      </w:r>
      <w:r w:rsidRPr="00B674E6">
        <w:rPr>
          <w:rFonts w:ascii="Times New Roman" w:hAnsi="Times New Roman"/>
        </w:rPr>
        <w:t xml:space="preserve"> cannot be morally binding.</w:t>
      </w:r>
      <w:r w:rsidR="00400B40" w:rsidRPr="00B674E6">
        <w:rPr>
          <w:rFonts w:ascii="Times New Roman" w:hAnsi="Times New Roman"/>
        </w:rPr>
        <w:t xml:space="preserve"> Mo</w:t>
      </w:r>
      <w:r w:rsidR="00C42254" w:rsidRPr="00B674E6">
        <w:rPr>
          <w:rFonts w:ascii="Times New Roman" w:hAnsi="Times New Roman"/>
        </w:rPr>
        <w:t>rally binding promises</w:t>
      </w:r>
      <w:r w:rsidR="00AB1C88" w:rsidRPr="00B674E6">
        <w:rPr>
          <w:rFonts w:ascii="Times New Roman" w:hAnsi="Times New Roman"/>
        </w:rPr>
        <w:t xml:space="preserve"> are nearly always restricted. For example,</w:t>
      </w:r>
      <w:r w:rsidR="00C42254" w:rsidRPr="00B674E6">
        <w:rPr>
          <w:rFonts w:ascii="Times New Roman" w:hAnsi="Times New Roman"/>
        </w:rPr>
        <w:t xml:space="preserve"> your boss’s promise to give you a raise next year</w:t>
      </w:r>
      <w:r w:rsidR="00AB1C88" w:rsidRPr="00B674E6">
        <w:rPr>
          <w:rFonts w:ascii="Times New Roman" w:hAnsi="Times New Roman"/>
        </w:rPr>
        <w:t xml:space="preserve"> is restricted by prohibitions on his </w:t>
      </w:r>
      <w:r w:rsidR="00C42254" w:rsidRPr="00B674E6">
        <w:rPr>
          <w:rFonts w:ascii="Times New Roman" w:hAnsi="Times New Roman"/>
        </w:rPr>
        <w:t>stealing money</w:t>
      </w:r>
      <w:r w:rsidR="00AB1C88" w:rsidRPr="00B674E6">
        <w:rPr>
          <w:rFonts w:ascii="Times New Roman" w:hAnsi="Times New Roman"/>
        </w:rPr>
        <w:t xml:space="preserve"> or</w:t>
      </w:r>
      <w:r w:rsidR="00C42254" w:rsidRPr="00B674E6">
        <w:rPr>
          <w:rFonts w:ascii="Times New Roman" w:hAnsi="Times New Roman"/>
        </w:rPr>
        <w:t xml:space="preserve"> </w:t>
      </w:r>
      <w:r w:rsidR="00AB1C88" w:rsidRPr="00B674E6">
        <w:rPr>
          <w:rFonts w:ascii="Times New Roman" w:hAnsi="Times New Roman"/>
        </w:rPr>
        <w:t>committing fraud in order to get the extra money to pay you</w:t>
      </w:r>
      <w:r w:rsidR="00C42254" w:rsidRPr="00B674E6">
        <w:rPr>
          <w:rFonts w:ascii="Times New Roman" w:hAnsi="Times New Roman"/>
        </w:rPr>
        <w:t>.</w:t>
      </w:r>
      <w:r w:rsidR="004C3595" w:rsidRPr="00B674E6">
        <w:rPr>
          <w:rFonts w:ascii="Times New Roman" w:hAnsi="Times New Roman"/>
        </w:rPr>
        <w:t xml:space="preserve"> </w:t>
      </w:r>
      <w:r w:rsidR="00400B40" w:rsidRPr="00B674E6">
        <w:rPr>
          <w:rFonts w:ascii="Times New Roman" w:hAnsi="Times New Roman"/>
        </w:rPr>
        <w:t>Likewise,</w:t>
      </w:r>
      <w:r w:rsidR="004C3595" w:rsidRPr="00B674E6">
        <w:rPr>
          <w:rFonts w:ascii="Times New Roman" w:hAnsi="Times New Roman"/>
        </w:rPr>
        <w:t xml:space="preserve"> your promise not to undermine your boss’s authority has limits, such as that you are not required to hide serious moral wrongs committed by your boss.</w:t>
      </w:r>
    </w:p>
    <w:p w14:paraId="6F3246D7" w14:textId="77777777" w:rsidR="00216BCF" w:rsidRPr="00B674E6" w:rsidRDefault="004C3595" w:rsidP="00CD1CBA">
      <w:pPr>
        <w:tabs>
          <w:tab w:val="left" w:pos="360"/>
        </w:tabs>
        <w:ind w:right="-160"/>
        <w:jc w:val="both"/>
        <w:rPr>
          <w:rFonts w:ascii="Times New Roman" w:hAnsi="Times New Roman"/>
        </w:rPr>
      </w:pPr>
      <w:r w:rsidRPr="00B674E6">
        <w:rPr>
          <w:rFonts w:ascii="Times New Roman" w:hAnsi="Times New Roman"/>
        </w:rPr>
        <w:tab/>
        <w:t>The reaso</w:t>
      </w:r>
      <w:r w:rsidR="00B70C1C" w:rsidRPr="00B674E6">
        <w:rPr>
          <w:rFonts w:ascii="Times New Roman" w:hAnsi="Times New Roman"/>
        </w:rPr>
        <w:t>ning just described seems to inch</w:t>
      </w:r>
      <w:r w:rsidRPr="00B674E6">
        <w:rPr>
          <w:rFonts w:ascii="Times New Roman" w:hAnsi="Times New Roman"/>
        </w:rPr>
        <w:t xml:space="preserve"> </w:t>
      </w:r>
      <w:r w:rsidRPr="00B674E6">
        <w:rPr>
          <w:rFonts w:ascii="Times New Roman" w:hAnsi="Times New Roman"/>
          <w:i/>
        </w:rPr>
        <w:t>beyond</w:t>
      </w:r>
      <w:r w:rsidRPr="00B674E6">
        <w:rPr>
          <w:rFonts w:ascii="Times New Roman" w:hAnsi="Times New Roman"/>
        </w:rPr>
        <w:t xml:space="preserve"> everyday moral thought. The reasoning just describ</w:t>
      </w:r>
      <w:r w:rsidR="00B11206" w:rsidRPr="00B674E6">
        <w:rPr>
          <w:rFonts w:ascii="Times New Roman" w:hAnsi="Times New Roman"/>
        </w:rPr>
        <w:t>ed requires thinking</w:t>
      </w:r>
      <w:r w:rsidRPr="00B674E6">
        <w:rPr>
          <w:rFonts w:ascii="Times New Roman" w:hAnsi="Times New Roman"/>
        </w:rPr>
        <w:t xml:space="preserve"> a</w:t>
      </w:r>
      <w:r w:rsidR="00216BCF" w:rsidRPr="00B674E6">
        <w:rPr>
          <w:rFonts w:ascii="Times New Roman" w:hAnsi="Times New Roman"/>
        </w:rPr>
        <w:t>bout imaginary (though possible)</w:t>
      </w:r>
      <w:r w:rsidRPr="00B674E6">
        <w:rPr>
          <w:rFonts w:ascii="Times New Roman" w:hAnsi="Times New Roman"/>
        </w:rPr>
        <w:t xml:space="preserve"> si</w:t>
      </w:r>
      <w:r w:rsidR="00B11206" w:rsidRPr="00B674E6">
        <w:rPr>
          <w:rFonts w:ascii="Times New Roman" w:hAnsi="Times New Roman"/>
        </w:rPr>
        <w:t xml:space="preserve">tuations. Furthermore, figuring out which such “thought experiments” are relevant requires some sophistication. </w:t>
      </w:r>
      <w:r w:rsidR="00216BCF" w:rsidRPr="00B674E6">
        <w:rPr>
          <w:rFonts w:ascii="Times New Roman" w:hAnsi="Times New Roman"/>
        </w:rPr>
        <w:t xml:space="preserve">And if we are </w:t>
      </w:r>
      <w:r w:rsidR="00B11206" w:rsidRPr="00B674E6">
        <w:rPr>
          <w:rFonts w:ascii="Times New Roman" w:hAnsi="Times New Roman"/>
        </w:rPr>
        <w:t xml:space="preserve">explaining why </w:t>
      </w:r>
      <w:r w:rsidR="00AB1C88" w:rsidRPr="00B674E6">
        <w:rPr>
          <w:rFonts w:ascii="Times New Roman" w:hAnsi="Times New Roman"/>
        </w:rPr>
        <w:t>certain</w:t>
      </w:r>
      <w:r w:rsidR="00B11206" w:rsidRPr="00B674E6">
        <w:rPr>
          <w:rFonts w:ascii="Times New Roman" w:hAnsi="Times New Roman"/>
        </w:rPr>
        <w:t xml:space="preserve"> </w:t>
      </w:r>
      <w:r w:rsidR="00B70C1C" w:rsidRPr="00B674E6">
        <w:rPr>
          <w:rFonts w:ascii="Times New Roman" w:hAnsi="Times New Roman"/>
        </w:rPr>
        <w:t>thought experiments</w:t>
      </w:r>
      <w:r w:rsidR="00216BCF" w:rsidRPr="00B674E6">
        <w:rPr>
          <w:rFonts w:ascii="Times New Roman" w:hAnsi="Times New Roman"/>
        </w:rPr>
        <w:t xml:space="preserve"> </w:t>
      </w:r>
      <w:r w:rsidR="00B11206" w:rsidRPr="00B674E6">
        <w:rPr>
          <w:rFonts w:ascii="Times New Roman" w:hAnsi="Times New Roman"/>
        </w:rPr>
        <w:t>are</w:t>
      </w:r>
      <w:r w:rsidR="00216BCF" w:rsidRPr="00B674E6">
        <w:rPr>
          <w:rFonts w:ascii="Times New Roman" w:hAnsi="Times New Roman"/>
        </w:rPr>
        <w:t xml:space="preserve"> relevant</w:t>
      </w:r>
      <w:r w:rsidR="00B11206" w:rsidRPr="00B674E6">
        <w:rPr>
          <w:rFonts w:ascii="Times New Roman" w:hAnsi="Times New Roman"/>
        </w:rPr>
        <w:t xml:space="preserve"> and </w:t>
      </w:r>
      <w:r w:rsidR="00AB1C88" w:rsidRPr="00B674E6">
        <w:rPr>
          <w:rFonts w:ascii="Times New Roman" w:hAnsi="Times New Roman"/>
        </w:rPr>
        <w:t>others</w:t>
      </w:r>
      <w:r w:rsidR="00B11206" w:rsidRPr="00B674E6">
        <w:rPr>
          <w:rFonts w:ascii="Times New Roman" w:hAnsi="Times New Roman"/>
        </w:rPr>
        <w:t xml:space="preserve"> are not</w:t>
      </w:r>
      <w:r w:rsidR="00216BCF" w:rsidRPr="00B674E6">
        <w:rPr>
          <w:rFonts w:ascii="Times New Roman" w:hAnsi="Times New Roman"/>
        </w:rPr>
        <w:t>, we are likely to be engaging in theorizing, to at least some degree.</w:t>
      </w:r>
    </w:p>
    <w:p w14:paraId="76D49D2A" w14:textId="77777777" w:rsidR="00B76F44" w:rsidRPr="00B674E6" w:rsidRDefault="00216BCF" w:rsidP="00CD1CBA">
      <w:pPr>
        <w:tabs>
          <w:tab w:val="left" w:pos="360"/>
        </w:tabs>
        <w:ind w:right="-160"/>
        <w:jc w:val="both"/>
        <w:rPr>
          <w:rFonts w:ascii="Times New Roman" w:hAnsi="Times New Roman"/>
        </w:rPr>
      </w:pPr>
      <w:r w:rsidRPr="00B674E6">
        <w:rPr>
          <w:rFonts w:ascii="Times New Roman" w:hAnsi="Times New Roman"/>
        </w:rPr>
        <w:tab/>
        <w:t xml:space="preserve">Perhaps the most common moral thought experiment is the one posed by the </w:t>
      </w:r>
      <w:r w:rsidR="00442EBC" w:rsidRPr="00B674E6">
        <w:rPr>
          <w:rFonts w:ascii="Times New Roman" w:hAnsi="Times New Roman"/>
        </w:rPr>
        <w:t xml:space="preserve">“role-reversal” </w:t>
      </w:r>
      <w:r w:rsidRPr="00B674E6">
        <w:rPr>
          <w:rFonts w:ascii="Times New Roman" w:hAnsi="Times New Roman"/>
        </w:rPr>
        <w:t>question</w:t>
      </w:r>
      <w:r w:rsidR="00F6550C" w:rsidRPr="00B674E6">
        <w:rPr>
          <w:rFonts w:ascii="Times New Roman" w:hAnsi="Times New Roman"/>
        </w:rPr>
        <w:t>,</w:t>
      </w:r>
      <w:r w:rsidRPr="00B674E6">
        <w:rPr>
          <w:rFonts w:ascii="Times New Roman" w:hAnsi="Times New Roman"/>
        </w:rPr>
        <w:t xml:space="preserve"> “How would you feel if </w:t>
      </w:r>
      <w:r w:rsidR="00B579AF" w:rsidRPr="00B674E6">
        <w:rPr>
          <w:rFonts w:ascii="Times New Roman" w:hAnsi="Times New Roman"/>
        </w:rPr>
        <w:t>what</w:t>
      </w:r>
      <w:r w:rsidRPr="00B674E6">
        <w:rPr>
          <w:rFonts w:ascii="Times New Roman" w:hAnsi="Times New Roman"/>
        </w:rPr>
        <w:t xml:space="preserve"> you are considering doing </w:t>
      </w:r>
      <w:r w:rsidR="00B8511D" w:rsidRPr="00B674E6">
        <w:rPr>
          <w:rFonts w:ascii="Times New Roman" w:hAnsi="Times New Roman"/>
        </w:rPr>
        <w:t xml:space="preserve">to others </w:t>
      </w:r>
      <w:r w:rsidRPr="00B674E6">
        <w:rPr>
          <w:rFonts w:ascii="Times New Roman" w:hAnsi="Times New Roman"/>
        </w:rPr>
        <w:t xml:space="preserve">were done to you?” </w:t>
      </w:r>
      <w:r w:rsidR="00442EBC" w:rsidRPr="00B674E6">
        <w:rPr>
          <w:rFonts w:ascii="Times New Roman" w:hAnsi="Times New Roman"/>
        </w:rPr>
        <w:t>O</w:t>
      </w:r>
      <w:r w:rsidR="00F6550C" w:rsidRPr="00B674E6">
        <w:rPr>
          <w:rFonts w:ascii="Times New Roman" w:hAnsi="Times New Roman"/>
        </w:rPr>
        <w:t xml:space="preserve">ne way </w:t>
      </w:r>
      <w:r w:rsidRPr="00B674E6">
        <w:rPr>
          <w:rFonts w:ascii="Times New Roman" w:hAnsi="Times New Roman"/>
        </w:rPr>
        <w:t>you might reply</w:t>
      </w:r>
      <w:r w:rsidR="00F6550C" w:rsidRPr="00B674E6">
        <w:rPr>
          <w:rFonts w:ascii="Times New Roman" w:hAnsi="Times New Roman"/>
        </w:rPr>
        <w:t xml:space="preserve"> </w:t>
      </w:r>
      <w:r w:rsidR="00442EBC" w:rsidRPr="00B674E6">
        <w:rPr>
          <w:rFonts w:ascii="Times New Roman" w:hAnsi="Times New Roman"/>
        </w:rPr>
        <w:t xml:space="preserve">to the role-reversal question </w:t>
      </w:r>
      <w:r w:rsidR="00F6550C" w:rsidRPr="00B674E6">
        <w:rPr>
          <w:rFonts w:ascii="Times New Roman" w:hAnsi="Times New Roman"/>
        </w:rPr>
        <w:t>would be</w:t>
      </w:r>
      <w:r w:rsidRPr="00B674E6">
        <w:rPr>
          <w:rFonts w:ascii="Times New Roman" w:hAnsi="Times New Roman"/>
        </w:rPr>
        <w:t>, “Well</w:t>
      </w:r>
      <w:r w:rsidR="00F6550C" w:rsidRPr="00B674E6">
        <w:rPr>
          <w:rFonts w:ascii="Times New Roman" w:hAnsi="Times New Roman"/>
        </w:rPr>
        <w:t>,</w:t>
      </w:r>
      <w:r w:rsidRPr="00B674E6">
        <w:rPr>
          <w:rFonts w:ascii="Times New Roman" w:hAnsi="Times New Roman"/>
        </w:rPr>
        <w:t xml:space="preserve"> I wouldn’t like such a thing to be done to me, but lots of acts are morally permissible </w:t>
      </w:r>
      <w:r w:rsidR="00F6550C" w:rsidRPr="00B674E6">
        <w:rPr>
          <w:rFonts w:ascii="Times New Roman" w:hAnsi="Times New Roman"/>
        </w:rPr>
        <w:t>despite the fact that</w:t>
      </w:r>
      <w:r w:rsidRPr="00B674E6">
        <w:rPr>
          <w:rFonts w:ascii="Times New Roman" w:hAnsi="Times New Roman"/>
        </w:rPr>
        <w:t xml:space="preserve"> people </w:t>
      </w:r>
      <w:r w:rsidR="00B56580" w:rsidRPr="00B674E6">
        <w:rPr>
          <w:rFonts w:ascii="Times New Roman" w:hAnsi="Times New Roman"/>
        </w:rPr>
        <w:t>affected by</w:t>
      </w:r>
      <w:r w:rsidRPr="00B674E6">
        <w:rPr>
          <w:rFonts w:ascii="Times New Roman" w:hAnsi="Times New Roman"/>
        </w:rPr>
        <w:t xml:space="preserve"> those acts don’t like them</w:t>
      </w:r>
      <w:r w:rsidR="00B579AF" w:rsidRPr="00B674E6">
        <w:rPr>
          <w:rFonts w:ascii="Times New Roman" w:hAnsi="Times New Roman"/>
        </w:rPr>
        <w:t xml:space="preserve">. For example, </w:t>
      </w:r>
      <w:r w:rsidR="00B56580" w:rsidRPr="00B674E6">
        <w:rPr>
          <w:rFonts w:ascii="Times New Roman" w:hAnsi="Times New Roman"/>
        </w:rPr>
        <w:t xml:space="preserve">although </w:t>
      </w:r>
      <w:r w:rsidR="00B579AF" w:rsidRPr="00B674E6">
        <w:rPr>
          <w:rFonts w:ascii="Times New Roman" w:hAnsi="Times New Roman"/>
        </w:rPr>
        <w:t>Astrid</w:t>
      </w:r>
      <w:r w:rsidR="00B56580" w:rsidRPr="00B674E6">
        <w:rPr>
          <w:rFonts w:ascii="Times New Roman" w:hAnsi="Times New Roman"/>
        </w:rPr>
        <w:t xml:space="preserve"> seriously considered buying Johan’s house, she</w:t>
      </w:r>
      <w:r w:rsidR="00B579AF" w:rsidRPr="00B674E6">
        <w:rPr>
          <w:rFonts w:ascii="Times New Roman" w:hAnsi="Times New Roman"/>
        </w:rPr>
        <w:t xml:space="preserve"> </w:t>
      </w:r>
      <w:r w:rsidR="00B56580" w:rsidRPr="00B674E6">
        <w:rPr>
          <w:rFonts w:ascii="Times New Roman" w:hAnsi="Times New Roman"/>
        </w:rPr>
        <w:t>buys</w:t>
      </w:r>
      <w:r w:rsidR="00B579AF" w:rsidRPr="00B674E6">
        <w:rPr>
          <w:rFonts w:ascii="Times New Roman" w:hAnsi="Times New Roman"/>
        </w:rPr>
        <w:t xml:space="preserve"> </w:t>
      </w:r>
      <w:r w:rsidR="00B56580" w:rsidRPr="00B674E6">
        <w:rPr>
          <w:rFonts w:ascii="Times New Roman" w:hAnsi="Times New Roman"/>
        </w:rPr>
        <w:t xml:space="preserve">a house on the other side of town instead. </w:t>
      </w:r>
      <w:r w:rsidR="00B579AF" w:rsidRPr="00B674E6">
        <w:rPr>
          <w:rFonts w:ascii="Times New Roman" w:hAnsi="Times New Roman"/>
        </w:rPr>
        <w:t xml:space="preserve">Johan doesn’t like </w:t>
      </w:r>
      <w:r w:rsidR="00B56580" w:rsidRPr="00B674E6">
        <w:rPr>
          <w:rFonts w:ascii="Times New Roman" w:hAnsi="Times New Roman"/>
        </w:rPr>
        <w:t>Astrid’s decision</w:t>
      </w:r>
      <w:r w:rsidR="00B579AF" w:rsidRPr="00B674E6">
        <w:rPr>
          <w:rFonts w:ascii="Times New Roman" w:hAnsi="Times New Roman"/>
        </w:rPr>
        <w:t>. But Johan</w:t>
      </w:r>
      <w:r w:rsidR="00286216" w:rsidRPr="00B674E6">
        <w:rPr>
          <w:rFonts w:ascii="Times New Roman" w:hAnsi="Times New Roman"/>
        </w:rPr>
        <w:t>’s</w:t>
      </w:r>
      <w:r w:rsidR="00B579AF" w:rsidRPr="00B674E6">
        <w:rPr>
          <w:rFonts w:ascii="Times New Roman" w:hAnsi="Times New Roman"/>
        </w:rPr>
        <w:t xml:space="preserve"> dislike of Astrid’s </w:t>
      </w:r>
      <w:r w:rsidR="00B56580" w:rsidRPr="00B674E6">
        <w:rPr>
          <w:rFonts w:ascii="Times New Roman" w:hAnsi="Times New Roman"/>
        </w:rPr>
        <w:t xml:space="preserve">decision </w:t>
      </w:r>
      <w:r w:rsidR="00B579AF" w:rsidRPr="00B674E6">
        <w:rPr>
          <w:rFonts w:ascii="Times New Roman" w:hAnsi="Times New Roman"/>
        </w:rPr>
        <w:t xml:space="preserve">is perfectly compatible with Astrid’s </w:t>
      </w:r>
      <w:r w:rsidR="00B56580" w:rsidRPr="00B674E6">
        <w:rPr>
          <w:rFonts w:ascii="Times New Roman" w:hAnsi="Times New Roman"/>
        </w:rPr>
        <w:t xml:space="preserve">decision </w:t>
      </w:r>
      <w:r w:rsidR="00B579AF" w:rsidRPr="00B674E6">
        <w:rPr>
          <w:rFonts w:ascii="Times New Roman" w:hAnsi="Times New Roman"/>
        </w:rPr>
        <w:t>being morally permissible</w:t>
      </w:r>
      <w:r w:rsidRPr="00B674E6">
        <w:rPr>
          <w:rFonts w:ascii="Times New Roman" w:hAnsi="Times New Roman"/>
        </w:rPr>
        <w:t xml:space="preserve">.” The implication is </w:t>
      </w:r>
      <w:r w:rsidR="00E5134E" w:rsidRPr="00B674E6">
        <w:rPr>
          <w:rFonts w:ascii="Times New Roman" w:hAnsi="Times New Roman"/>
        </w:rPr>
        <w:t xml:space="preserve">that the fact that someone does not like being on </w:t>
      </w:r>
      <w:r w:rsidR="001179D4" w:rsidRPr="00B674E6">
        <w:rPr>
          <w:rFonts w:ascii="Times New Roman" w:hAnsi="Times New Roman"/>
        </w:rPr>
        <w:t xml:space="preserve">the receiving end of some act might not be a conclusive reason not to do that act. </w:t>
      </w:r>
      <w:r w:rsidR="00B1644D" w:rsidRPr="00B674E6">
        <w:rPr>
          <w:rFonts w:ascii="Times New Roman" w:hAnsi="Times New Roman"/>
        </w:rPr>
        <w:t xml:space="preserve">Reasoning from thought experiments about imaginary cases to conclusions about what does or does not make acts wrong </w:t>
      </w:r>
      <w:r w:rsidR="00442EBC" w:rsidRPr="00B674E6">
        <w:rPr>
          <w:rFonts w:ascii="Times New Roman" w:hAnsi="Times New Roman"/>
        </w:rPr>
        <w:t>is an instance of theorizing</w:t>
      </w:r>
      <w:r w:rsidR="003C1AB7" w:rsidRPr="00B674E6">
        <w:rPr>
          <w:rFonts w:ascii="Times New Roman" w:hAnsi="Times New Roman"/>
        </w:rPr>
        <w:t>.</w:t>
      </w:r>
    </w:p>
    <w:p w14:paraId="559E4639" w14:textId="77777777" w:rsidR="0021496B" w:rsidRPr="00B674E6" w:rsidRDefault="00B76F44" w:rsidP="00CD1CBA">
      <w:pPr>
        <w:tabs>
          <w:tab w:val="left" w:pos="360"/>
        </w:tabs>
        <w:ind w:right="-160"/>
        <w:jc w:val="both"/>
        <w:rPr>
          <w:rFonts w:ascii="Times New Roman" w:hAnsi="Times New Roman"/>
        </w:rPr>
      </w:pPr>
      <w:r w:rsidRPr="00B674E6">
        <w:rPr>
          <w:rFonts w:ascii="Times New Roman" w:hAnsi="Times New Roman"/>
        </w:rPr>
        <w:tab/>
      </w:r>
      <w:r w:rsidR="00442EBC" w:rsidRPr="00B674E6">
        <w:rPr>
          <w:rFonts w:ascii="Times New Roman" w:hAnsi="Times New Roman"/>
        </w:rPr>
        <w:t xml:space="preserve">A different reply you could give to the role-reversal question </w:t>
      </w:r>
      <w:r w:rsidR="00F6550C" w:rsidRPr="00B674E6">
        <w:rPr>
          <w:rFonts w:ascii="Times New Roman" w:hAnsi="Times New Roman"/>
        </w:rPr>
        <w:t xml:space="preserve">would be, “Well, while I wouldn’t </w:t>
      </w:r>
      <w:r w:rsidR="00F6550C" w:rsidRPr="00B674E6">
        <w:rPr>
          <w:rFonts w:ascii="Times New Roman" w:hAnsi="Times New Roman"/>
          <w:i/>
        </w:rPr>
        <w:t>like</w:t>
      </w:r>
      <w:r w:rsidR="00F6550C" w:rsidRPr="00B674E6">
        <w:rPr>
          <w:rFonts w:ascii="Times New Roman" w:hAnsi="Times New Roman"/>
        </w:rPr>
        <w:t xml:space="preserve"> such</w:t>
      </w:r>
      <w:r w:rsidR="00732CCD" w:rsidRPr="00B674E6">
        <w:rPr>
          <w:rFonts w:ascii="Times New Roman" w:hAnsi="Times New Roman"/>
        </w:rPr>
        <w:t xml:space="preserve"> a thing’s being done to me, I c</w:t>
      </w:r>
      <w:r w:rsidR="00F6550C" w:rsidRPr="00B674E6">
        <w:rPr>
          <w:rFonts w:ascii="Times New Roman" w:hAnsi="Times New Roman"/>
        </w:rPr>
        <w:t xml:space="preserve">ouldn’t </w:t>
      </w:r>
      <w:r w:rsidR="00732CCD" w:rsidRPr="00B674E6">
        <w:rPr>
          <w:rFonts w:ascii="Times New Roman" w:hAnsi="Times New Roman"/>
        </w:rPr>
        <w:t xml:space="preserve">reasonably </w:t>
      </w:r>
      <w:r w:rsidR="00F6550C" w:rsidRPr="00B674E6">
        <w:rPr>
          <w:rFonts w:ascii="Times New Roman" w:hAnsi="Times New Roman"/>
          <w:i/>
        </w:rPr>
        <w:t>resent</w:t>
      </w:r>
      <w:r w:rsidR="00F6550C" w:rsidRPr="00B674E6">
        <w:rPr>
          <w:rFonts w:ascii="Times New Roman" w:hAnsi="Times New Roman"/>
        </w:rPr>
        <w:t xml:space="preserve"> it, since I </w:t>
      </w:r>
      <w:r w:rsidR="00732CCD" w:rsidRPr="00B674E6">
        <w:rPr>
          <w:rFonts w:ascii="Times New Roman" w:hAnsi="Times New Roman"/>
        </w:rPr>
        <w:t>believe</w:t>
      </w:r>
      <w:r w:rsidR="00F6550C" w:rsidRPr="00B674E6">
        <w:rPr>
          <w:rFonts w:ascii="Times New Roman" w:hAnsi="Times New Roman"/>
        </w:rPr>
        <w:t xml:space="preserve"> </w:t>
      </w:r>
      <w:r w:rsidR="00C7122D" w:rsidRPr="00B674E6">
        <w:rPr>
          <w:rFonts w:ascii="Times New Roman" w:hAnsi="Times New Roman"/>
        </w:rPr>
        <w:t xml:space="preserve">that </w:t>
      </w:r>
      <w:r w:rsidR="00F6550C" w:rsidRPr="00B674E6">
        <w:rPr>
          <w:rFonts w:ascii="Times New Roman" w:hAnsi="Times New Roman"/>
        </w:rPr>
        <w:t>the</w:t>
      </w:r>
      <w:r w:rsidR="0015334B" w:rsidRPr="00B674E6">
        <w:rPr>
          <w:rFonts w:ascii="Times New Roman" w:hAnsi="Times New Roman"/>
        </w:rPr>
        <w:t xml:space="preserve"> person doing such an act would</w:t>
      </w:r>
      <w:r w:rsidR="00F6550C" w:rsidRPr="00B674E6">
        <w:rPr>
          <w:rFonts w:ascii="Times New Roman" w:hAnsi="Times New Roman"/>
        </w:rPr>
        <w:t xml:space="preserve"> b</w:t>
      </w:r>
      <w:r w:rsidR="0015334B" w:rsidRPr="00B674E6">
        <w:rPr>
          <w:rFonts w:ascii="Times New Roman" w:hAnsi="Times New Roman"/>
        </w:rPr>
        <w:t>e acting within his or her rights</w:t>
      </w:r>
      <w:r w:rsidR="00C7122D" w:rsidRPr="00B674E6">
        <w:rPr>
          <w:rFonts w:ascii="Times New Roman" w:hAnsi="Times New Roman"/>
        </w:rPr>
        <w:t xml:space="preserve"> and thus </w:t>
      </w:r>
      <w:r w:rsidR="00732CCD" w:rsidRPr="00B674E6">
        <w:rPr>
          <w:rFonts w:ascii="Times New Roman" w:hAnsi="Times New Roman"/>
        </w:rPr>
        <w:t xml:space="preserve">I believe this person </w:t>
      </w:r>
      <w:r w:rsidR="00C7122D" w:rsidRPr="00B674E6">
        <w:rPr>
          <w:rFonts w:ascii="Times New Roman" w:hAnsi="Times New Roman"/>
        </w:rPr>
        <w:t>couldn’t be wronging me</w:t>
      </w:r>
      <w:r w:rsidR="0015334B" w:rsidRPr="00B674E6">
        <w:rPr>
          <w:rFonts w:ascii="Times New Roman" w:hAnsi="Times New Roman"/>
        </w:rPr>
        <w:t>.”</w:t>
      </w:r>
      <w:r w:rsidR="00C7122D" w:rsidRPr="00B674E6">
        <w:rPr>
          <w:rFonts w:ascii="Times New Roman" w:hAnsi="Times New Roman"/>
        </w:rPr>
        <w:t xml:space="preserve"> This reply distinguishes between what you don’t like and what you </w:t>
      </w:r>
      <w:r w:rsidR="00732CCD" w:rsidRPr="00B674E6">
        <w:rPr>
          <w:rFonts w:ascii="Times New Roman" w:hAnsi="Times New Roman"/>
        </w:rPr>
        <w:t xml:space="preserve">reasonably </w:t>
      </w:r>
      <w:proofErr w:type="gramStart"/>
      <w:r w:rsidR="00C7122D" w:rsidRPr="00B674E6">
        <w:rPr>
          <w:rFonts w:ascii="Times New Roman" w:hAnsi="Times New Roman"/>
        </w:rPr>
        <w:t>res</w:t>
      </w:r>
      <w:r w:rsidR="00732CCD" w:rsidRPr="00B674E6">
        <w:rPr>
          <w:rFonts w:ascii="Times New Roman" w:hAnsi="Times New Roman"/>
        </w:rPr>
        <w:t>ent, and</w:t>
      </w:r>
      <w:proofErr w:type="gramEnd"/>
      <w:r w:rsidR="00732CCD" w:rsidRPr="00B674E6">
        <w:rPr>
          <w:rFonts w:ascii="Times New Roman" w:hAnsi="Times New Roman"/>
        </w:rPr>
        <w:t xml:space="preserve"> implies that you cannot reasonably resent someone’s treatment of you unless you think that person wronged you.</w:t>
      </w:r>
      <w:r w:rsidR="00AB53FB" w:rsidRPr="00B674E6">
        <w:rPr>
          <w:rFonts w:ascii="Times New Roman" w:hAnsi="Times New Roman"/>
        </w:rPr>
        <w:t xml:space="preserve"> </w:t>
      </w:r>
      <w:r w:rsidR="005169B6" w:rsidRPr="00B674E6">
        <w:rPr>
          <w:rFonts w:ascii="Times New Roman" w:hAnsi="Times New Roman"/>
        </w:rPr>
        <w:t>Here again we find</w:t>
      </w:r>
      <w:r w:rsidR="007219B0" w:rsidRPr="00B674E6">
        <w:rPr>
          <w:rFonts w:ascii="Times New Roman" w:hAnsi="Times New Roman"/>
        </w:rPr>
        <w:t xml:space="preserve"> </w:t>
      </w:r>
      <w:r w:rsidR="00AB53FB" w:rsidRPr="00B674E6">
        <w:rPr>
          <w:rFonts w:ascii="Times New Roman" w:hAnsi="Times New Roman"/>
        </w:rPr>
        <w:t>theorizing</w:t>
      </w:r>
      <w:r w:rsidR="005169B6" w:rsidRPr="00B674E6">
        <w:rPr>
          <w:rFonts w:ascii="Times New Roman" w:hAnsi="Times New Roman"/>
        </w:rPr>
        <w:t>, rather than everyday moral thought</w:t>
      </w:r>
      <w:r w:rsidR="00233537" w:rsidRPr="00B674E6">
        <w:rPr>
          <w:rFonts w:ascii="Times New Roman" w:hAnsi="Times New Roman"/>
        </w:rPr>
        <w:t>.</w:t>
      </w:r>
    </w:p>
    <w:p w14:paraId="33F8DD30" w14:textId="77777777" w:rsidR="00523E92" w:rsidRPr="00B674E6" w:rsidRDefault="008D389D" w:rsidP="008D389D">
      <w:pPr>
        <w:tabs>
          <w:tab w:val="left" w:pos="360"/>
        </w:tabs>
        <w:ind w:right="-160"/>
        <w:jc w:val="both"/>
        <w:rPr>
          <w:rFonts w:ascii="Times New Roman" w:hAnsi="Times New Roman"/>
        </w:rPr>
      </w:pPr>
      <w:r w:rsidRPr="00B674E6">
        <w:rPr>
          <w:rFonts w:ascii="Times New Roman" w:hAnsi="Times New Roman"/>
        </w:rPr>
        <w:lastRenderedPageBreak/>
        <w:tab/>
      </w:r>
      <w:r w:rsidR="005723B5" w:rsidRPr="00B674E6">
        <w:rPr>
          <w:rFonts w:ascii="Times New Roman" w:hAnsi="Times New Roman"/>
        </w:rPr>
        <w:t xml:space="preserve">Even more clearly than the role-reversal question, “Why?” questions pushed far enough lead to moral theory. </w:t>
      </w:r>
      <w:r w:rsidR="00DB31B9" w:rsidRPr="00B674E6">
        <w:rPr>
          <w:rFonts w:ascii="Times New Roman" w:hAnsi="Times New Roman"/>
        </w:rPr>
        <w:t>I suggested that</w:t>
      </w:r>
      <w:r w:rsidRPr="00B674E6">
        <w:rPr>
          <w:rFonts w:ascii="Times New Roman" w:hAnsi="Times New Roman"/>
        </w:rPr>
        <w:t xml:space="preserve"> everyday moral thought focuses on what seem to be the morally relevant differences among available alternative acts</w:t>
      </w:r>
      <w:r w:rsidR="00DB31B9" w:rsidRPr="00B674E6">
        <w:rPr>
          <w:rFonts w:ascii="Times New Roman" w:hAnsi="Times New Roman"/>
        </w:rPr>
        <w:t xml:space="preserve">. Now imagine children or others </w:t>
      </w:r>
      <w:r w:rsidR="0050776C" w:rsidRPr="00B674E6">
        <w:rPr>
          <w:rFonts w:ascii="Times New Roman" w:hAnsi="Times New Roman"/>
        </w:rPr>
        <w:t>ask, “</w:t>
      </w:r>
      <w:r w:rsidR="000356C7" w:rsidRPr="00B674E6">
        <w:rPr>
          <w:rFonts w:ascii="Times New Roman" w:hAnsi="Times New Roman"/>
          <w:i/>
        </w:rPr>
        <w:t>Why</w:t>
      </w:r>
      <w:r w:rsidRPr="00B674E6">
        <w:rPr>
          <w:rFonts w:ascii="Times New Roman" w:hAnsi="Times New Roman"/>
        </w:rPr>
        <w:t xml:space="preserve"> do </w:t>
      </w:r>
      <w:r w:rsidR="00B91C69" w:rsidRPr="00B674E6">
        <w:rPr>
          <w:rFonts w:ascii="Times New Roman" w:hAnsi="Times New Roman"/>
        </w:rPr>
        <w:t>these differences matter?” A</w:t>
      </w:r>
      <w:r w:rsidRPr="00B674E6">
        <w:rPr>
          <w:rFonts w:ascii="Times New Roman" w:hAnsi="Times New Roman"/>
        </w:rPr>
        <w:t>nswer</w:t>
      </w:r>
      <w:r w:rsidR="00B91C69" w:rsidRPr="00B674E6">
        <w:rPr>
          <w:rFonts w:ascii="Times New Roman" w:hAnsi="Times New Roman"/>
        </w:rPr>
        <w:t>s to such questions</w:t>
      </w:r>
      <w:r w:rsidRPr="00B674E6">
        <w:rPr>
          <w:rFonts w:ascii="Times New Roman" w:hAnsi="Times New Roman"/>
        </w:rPr>
        <w:t xml:space="preserve"> typicall</w:t>
      </w:r>
      <w:r w:rsidR="00523E92" w:rsidRPr="00B674E6">
        <w:rPr>
          <w:rFonts w:ascii="Times New Roman" w:hAnsi="Times New Roman"/>
        </w:rPr>
        <w:t>y take the shape of principles.</w:t>
      </w:r>
      <w:r w:rsidR="005723B5" w:rsidRPr="00B674E6">
        <w:rPr>
          <w:rFonts w:ascii="Times New Roman" w:hAnsi="Times New Roman"/>
        </w:rPr>
        <w:t xml:space="preserve"> </w:t>
      </w:r>
      <w:r w:rsidR="0021496B" w:rsidRPr="00B674E6">
        <w:rPr>
          <w:rFonts w:ascii="Times New Roman" w:hAnsi="Times New Roman"/>
        </w:rPr>
        <w:t xml:space="preserve">For example, </w:t>
      </w:r>
      <w:r w:rsidR="005723B5" w:rsidRPr="00B674E6">
        <w:rPr>
          <w:rFonts w:ascii="Times New Roman" w:hAnsi="Times New Roman"/>
        </w:rPr>
        <w:t>in response to the question</w:t>
      </w:r>
      <w:r w:rsidR="0021496B" w:rsidRPr="00B674E6">
        <w:rPr>
          <w:rFonts w:ascii="Times New Roman" w:hAnsi="Times New Roman"/>
        </w:rPr>
        <w:t xml:space="preserve"> why the difference between paying a debt and not paying it is pivotal, </w:t>
      </w:r>
      <w:r w:rsidR="005723B5" w:rsidRPr="00B674E6">
        <w:rPr>
          <w:rFonts w:ascii="Times New Roman" w:hAnsi="Times New Roman"/>
        </w:rPr>
        <w:t xml:space="preserve">you </w:t>
      </w:r>
      <w:r w:rsidR="0021496B" w:rsidRPr="00B674E6">
        <w:rPr>
          <w:rFonts w:ascii="Times New Roman" w:hAnsi="Times New Roman"/>
        </w:rPr>
        <w:t xml:space="preserve">answer that </w:t>
      </w:r>
      <w:r w:rsidR="0021496B" w:rsidRPr="00B674E6">
        <w:rPr>
          <w:rFonts w:ascii="Times New Roman" w:hAnsi="Times New Roman"/>
          <w:i/>
        </w:rPr>
        <w:t>morality requires people to keep their promises</w:t>
      </w:r>
      <w:r w:rsidR="0021496B" w:rsidRPr="00B674E6">
        <w:rPr>
          <w:rFonts w:ascii="Times New Roman" w:hAnsi="Times New Roman"/>
        </w:rPr>
        <w:t xml:space="preserve"> and in particular their promises to repay loans. If asked why the difference between preventing an accident without upsetting anyone and not preventing an accident without upsetting anyone</w:t>
      </w:r>
      <w:r w:rsidR="007219B0" w:rsidRPr="00B674E6">
        <w:rPr>
          <w:rFonts w:ascii="Times New Roman" w:hAnsi="Times New Roman"/>
        </w:rPr>
        <w:t xml:space="preserve"> is pivotal</w:t>
      </w:r>
      <w:r w:rsidR="0021496B" w:rsidRPr="00B674E6">
        <w:rPr>
          <w:rFonts w:ascii="Times New Roman" w:hAnsi="Times New Roman"/>
        </w:rPr>
        <w:t xml:space="preserve">, you might reply that </w:t>
      </w:r>
      <w:r w:rsidR="0021496B" w:rsidRPr="00B674E6">
        <w:rPr>
          <w:rFonts w:ascii="Times New Roman" w:hAnsi="Times New Roman"/>
          <w:i/>
        </w:rPr>
        <w:t>people should prevent other people from having accidents</w:t>
      </w:r>
      <w:r w:rsidR="0021496B" w:rsidRPr="00B674E6">
        <w:rPr>
          <w:rFonts w:ascii="Times New Roman" w:hAnsi="Times New Roman"/>
        </w:rPr>
        <w:t xml:space="preserve"> (at least where this can be done </w:t>
      </w:r>
      <w:r w:rsidR="007219B0" w:rsidRPr="00B674E6">
        <w:rPr>
          <w:rFonts w:ascii="Times New Roman" w:hAnsi="Times New Roman"/>
        </w:rPr>
        <w:t xml:space="preserve">with minimal effort and risk and </w:t>
      </w:r>
      <w:r w:rsidR="0021496B" w:rsidRPr="00B674E6">
        <w:rPr>
          <w:rFonts w:ascii="Times New Roman" w:hAnsi="Times New Roman"/>
        </w:rPr>
        <w:t xml:space="preserve">without upsetting anyone). If asked why you didn’t consider lying about your rival, you might reply that </w:t>
      </w:r>
      <w:r w:rsidR="0021496B" w:rsidRPr="00B674E6">
        <w:rPr>
          <w:rFonts w:ascii="Times New Roman" w:hAnsi="Times New Roman"/>
          <w:i/>
        </w:rPr>
        <w:t>it is morally wrong to lie</w:t>
      </w:r>
      <w:r w:rsidR="0021496B" w:rsidRPr="00B674E6">
        <w:rPr>
          <w:rFonts w:ascii="Times New Roman" w:hAnsi="Times New Roman"/>
        </w:rPr>
        <w:t xml:space="preserve">, and especially to lie about other people </w:t>
      </w:r>
      <w:r w:rsidR="007219B0" w:rsidRPr="00B674E6">
        <w:rPr>
          <w:rFonts w:ascii="Times New Roman" w:hAnsi="Times New Roman"/>
        </w:rPr>
        <w:t>when this is detrimental to them.</w:t>
      </w:r>
    </w:p>
    <w:p w14:paraId="6D4A442A" w14:textId="77777777" w:rsidR="00AF7AD3" w:rsidRPr="00B674E6" w:rsidRDefault="00523E92" w:rsidP="007949BC">
      <w:pPr>
        <w:tabs>
          <w:tab w:val="left" w:pos="360"/>
        </w:tabs>
        <w:ind w:right="-160"/>
        <w:jc w:val="both"/>
        <w:rPr>
          <w:rFonts w:ascii="Times New Roman" w:hAnsi="Times New Roman"/>
        </w:rPr>
      </w:pPr>
      <w:r w:rsidRPr="00B674E6">
        <w:rPr>
          <w:rFonts w:ascii="Times New Roman" w:hAnsi="Times New Roman"/>
        </w:rPr>
        <w:tab/>
      </w:r>
      <w:r w:rsidR="007949BC" w:rsidRPr="00B674E6">
        <w:rPr>
          <w:rFonts w:ascii="Times New Roman" w:hAnsi="Times New Roman"/>
        </w:rPr>
        <w:t xml:space="preserve">To invoke such principles </w:t>
      </w:r>
      <w:r w:rsidR="007219B0" w:rsidRPr="00B674E6">
        <w:rPr>
          <w:rFonts w:ascii="Times New Roman" w:hAnsi="Times New Roman"/>
        </w:rPr>
        <w:t xml:space="preserve">seems to me </w:t>
      </w:r>
      <w:r w:rsidR="005723B5" w:rsidRPr="00B674E6">
        <w:rPr>
          <w:rFonts w:ascii="Times New Roman" w:hAnsi="Times New Roman"/>
        </w:rPr>
        <w:t xml:space="preserve">to </w:t>
      </w:r>
      <w:r w:rsidR="007219B0" w:rsidRPr="00B674E6">
        <w:rPr>
          <w:rFonts w:ascii="Times New Roman" w:hAnsi="Times New Roman"/>
        </w:rPr>
        <w:t xml:space="preserve">step beyond everyday moral thought but this step does </w:t>
      </w:r>
      <w:r w:rsidR="007949BC" w:rsidRPr="00B674E6">
        <w:rPr>
          <w:rFonts w:ascii="Times New Roman" w:hAnsi="Times New Roman"/>
        </w:rPr>
        <w:t xml:space="preserve">not </w:t>
      </w:r>
      <w:r w:rsidR="007219B0" w:rsidRPr="00B674E6">
        <w:rPr>
          <w:rFonts w:ascii="Times New Roman" w:hAnsi="Times New Roman"/>
        </w:rPr>
        <w:t xml:space="preserve">in itself </w:t>
      </w:r>
      <w:r w:rsidR="007949BC" w:rsidRPr="00B674E6">
        <w:rPr>
          <w:rFonts w:ascii="Times New Roman" w:hAnsi="Times New Roman"/>
        </w:rPr>
        <w:t>invoke or refer to any moral theory</w:t>
      </w:r>
      <w:r w:rsidRPr="00B674E6">
        <w:rPr>
          <w:rFonts w:ascii="Times New Roman" w:hAnsi="Times New Roman"/>
        </w:rPr>
        <w:t>.</w:t>
      </w:r>
      <w:r w:rsidR="007949BC" w:rsidRPr="00B674E6">
        <w:rPr>
          <w:rFonts w:ascii="Times New Roman" w:hAnsi="Times New Roman"/>
        </w:rPr>
        <w:t xml:space="preserve"> </w:t>
      </w:r>
      <w:r w:rsidR="007219B0" w:rsidRPr="00B674E6">
        <w:rPr>
          <w:rFonts w:ascii="Times New Roman" w:hAnsi="Times New Roman"/>
        </w:rPr>
        <w:t xml:space="preserve">However, </w:t>
      </w:r>
      <w:r w:rsidR="007949BC" w:rsidRPr="00B674E6">
        <w:rPr>
          <w:rFonts w:ascii="Times New Roman" w:hAnsi="Times New Roman"/>
        </w:rPr>
        <w:t>s</w:t>
      </w:r>
      <w:r w:rsidR="0021496B" w:rsidRPr="00B674E6">
        <w:rPr>
          <w:rFonts w:ascii="Times New Roman" w:hAnsi="Times New Roman"/>
        </w:rPr>
        <w:t xml:space="preserve">uppose that you are pressed further, by being asked why promises should be kept or accidents </w:t>
      </w:r>
      <w:proofErr w:type="gramStart"/>
      <w:r w:rsidR="0021496B" w:rsidRPr="00B674E6">
        <w:rPr>
          <w:rFonts w:ascii="Times New Roman" w:hAnsi="Times New Roman"/>
        </w:rPr>
        <w:t>prevented</w:t>
      </w:r>
      <w:proofErr w:type="gramEnd"/>
      <w:r w:rsidR="0021496B" w:rsidRPr="00B674E6">
        <w:rPr>
          <w:rFonts w:ascii="Times New Roman" w:hAnsi="Times New Roman"/>
        </w:rPr>
        <w:t xml:space="preserve"> or malicious lies avoi</w:t>
      </w:r>
      <w:r w:rsidR="00B83D55" w:rsidRPr="00B674E6">
        <w:rPr>
          <w:rFonts w:ascii="Times New Roman" w:hAnsi="Times New Roman"/>
        </w:rPr>
        <w:t xml:space="preserve">ded. </w:t>
      </w:r>
      <w:r w:rsidR="00720494" w:rsidRPr="00B674E6">
        <w:rPr>
          <w:rFonts w:ascii="Times New Roman" w:hAnsi="Times New Roman"/>
        </w:rPr>
        <w:t xml:space="preserve">Such </w:t>
      </w:r>
      <w:r w:rsidR="00BA21F3" w:rsidRPr="00B674E6">
        <w:rPr>
          <w:rFonts w:ascii="Times New Roman" w:hAnsi="Times New Roman"/>
        </w:rPr>
        <w:t xml:space="preserve">fairly abstract and general </w:t>
      </w:r>
      <w:r w:rsidR="00720494" w:rsidRPr="00B674E6">
        <w:rPr>
          <w:rFonts w:ascii="Times New Roman" w:hAnsi="Times New Roman"/>
        </w:rPr>
        <w:t>questions are not everyday ones</w:t>
      </w:r>
      <w:r w:rsidR="000C34EE" w:rsidRPr="00B674E6">
        <w:rPr>
          <w:rFonts w:ascii="Times New Roman" w:hAnsi="Times New Roman"/>
        </w:rPr>
        <w:t xml:space="preserve"> </w:t>
      </w:r>
      <w:r w:rsidR="005723B5" w:rsidRPr="00B674E6">
        <w:rPr>
          <w:rFonts w:ascii="Times New Roman" w:hAnsi="Times New Roman"/>
        </w:rPr>
        <w:t>(</w:t>
      </w:r>
      <w:r w:rsidR="000C34EE" w:rsidRPr="00B674E6">
        <w:rPr>
          <w:rFonts w:ascii="Times New Roman" w:hAnsi="Times New Roman"/>
        </w:rPr>
        <w:t>unless you are around children</w:t>
      </w:r>
      <w:r w:rsidR="005723B5" w:rsidRPr="00B674E6">
        <w:rPr>
          <w:rFonts w:ascii="Times New Roman" w:hAnsi="Times New Roman"/>
        </w:rPr>
        <w:t>)</w:t>
      </w:r>
      <w:r w:rsidR="00720494" w:rsidRPr="00B674E6">
        <w:rPr>
          <w:rFonts w:ascii="Times New Roman" w:hAnsi="Times New Roman"/>
        </w:rPr>
        <w:t xml:space="preserve">. </w:t>
      </w:r>
      <w:r w:rsidR="000C34EE" w:rsidRPr="00B674E6">
        <w:rPr>
          <w:rFonts w:ascii="Times New Roman" w:hAnsi="Times New Roman"/>
        </w:rPr>
        <w:t xml:space="preserve">Thinking about how you might answer </w:t>
      </w:r>
      <w:r w:rsidR="00B83D55" w:rsidRPr="00B674E6">
        <w:rPr>
          <w:rFonts w:ascii="Times New Roman" w:hAnsi="Times New Roman"/>
        </w:rPr>
        <w:t>such questions</w:t>
      </w:r>
      <w:r w:rsidR="000C34EE" w:rsidRPr="00B674E6">
        <w:rPr>
          <w:rFonts w:ascii="Times New Roman" w:hAnsi="Times New Roman"/>
        </w:rPr>
        <w:t xml:space="preserve"> </w:t>
      </w:r>
      <w:r w:rsidR="002436D3" w:rsidRPr="00B674E6">
        <w:rPr>
          <w:rFonts w:ascii="Times New Roman" w:hAnsi="Times New Roman"/>
        </w:rPr>
        <w:t>steps</w:t>
      </w:r>
      <w:r w:rsidR="000C34EE" w:rsidRPr="00B674E6">
        <w:rPr>
          <w:rFonts w:ascii="Times New Roman" w:hAnsi="Times New Roman"/>
        </w:rPr>
        <w:t xml:space="preserve"> </w:t>
      </w:r>
      <w:r w:rsidR="00BA21F3" w:rsidRPr="00B674E6">
        <w:rPr>
          <w:rFonts w:ascii="Times New Roman" w:hAnsi="Times New Roman"/>
        </w:rPr>
        <w:t xml:space="preserve">considerably </w:t>
      </w:r>
      <w:r w:rsidR="000C34EE" w:rsidRPr="00B674E6">
        <w:rPr>
          <w:rFonts w:ascii="Times New Roman" w:hAnsi="Times New Roman"/>
        </w:rPr>
        <w:t xml:space="preserve">beyond everyday moral thought. </w:t>
      </w:r>
      <w:r w:rsidR="005723B5" w:rsidRPr="00B674E6">
        <w:rPr>
          <w:rFonts w:ascii="Times New Roman" w:hAnsi="Times New Roman"/>
        </w:rPr>
        <w:t xml:space="preserve">I </w:t>
      </w:r>
      <w:r w:rsidR="00720494" w:rsidRPr="00B674E6">
        <w:rPr>
          <w:rFonts w:ascii="Times New Roman" w:hAnsi="Times New Roman"/>
        </w:rPr>
        <w:t xml:space="preserve">cannot see how you can answer </w:t>
      </w:r>
      <w:r w:rsidR="005723B5" w:rsidRPr="00B674E6">
        <w:rPr>
          <w:rFonts w:ascii="Times New Roman" w:hAnsi="Times New Roman"/>
        </w:rPr>
        <w:t xml:space="preserve">such questions </w:t>
      </w:r>
      <w:r w:rsidR="00720494" w:rsidRPr="00B674E6">
        <w:rPr>
          <w:rFonts w:ascii="Times New Roman" w:hAnsi="Times New Roman"/>
        </w:rPr>
        <w:t xml:space="preserve">without either </w:t>
      </w:r>
      <w:r w:rsidR="000C34EE" w:rsidRPr="00B674E6">
        <w:rPr>
          <w:rFonts w:ascii="Times New Roman" w:hAnsi="Times New Roman"/>
        </w:rPr>
        <w:t>confessing</w:t>
      </w:r>
      <w:r w:rsidR="00720494" w:rsidRPr="00B674E6">
        <w:rPr>
          <w:rFonts w:ascii="Times New Roman" w:hAnsi="Times New Roman"/>
        </w:rPr>
        <w:t xml:space="preserve"> that you don’t know or referring to some moral theory.</w:t>
      </w:r>
    </w:p>
    <w:p w14:paraId="5525F545" w14:textId="77777777" w:rsidR="0021496B" w:rsidRPr="00B674E6" w:rsidRDefault="00AF7AD3" w:rsidP="007949BC">
      <w:pPr>
        <w:tabs>
          <w:tab w:val="left" w:pos="360"/>
        </w:tabs>
        <w:ind w:right="-160"/>
        <w:jc w:val="both"/>
        <w:rPr>
          <w:rFonts w:ascii="Times New Roman" w:hAnsi="Times New Roman"/>
        </w:rPr>
      </w:pPr>
      <w:r w:rsidRPr="00B674E6">
        <w:rPr>
          <w:rFonts w:ascii="Times New Roman" w:hAnsi="Times New Roman"/>
        </w:rPr>
        <w:tab/>
      </w:r>
    </w:p>
    <w:p w14:paraId="2C3F3534" w14:textId="77777777" w:rsidR="0022152A" w:rsidRPr="00B674E6" w:rsidRDefault="0022152A" w:rsidP="0022152A">
      <w:pPr>
        <w:tabs>
          <w:tab w:val="left" w:pos="360"/>
          <w:tab w:val="left" w:pos="540"/>
        </w:tabs>
        <w:ind w:right="-160"/>
        <w:jc w:val="both"/>
        <w:rPr>
          <w:rFonts w:ascii="Times New Roman" w:hAnsi="Times New Roman"/>
          <w:b/>
          <w:szCs w:val="22"/>
        </w:rPr>
      </w:pPr>
      <w:r w:rsidRPr="00B674E6">
        <w:rPr>
          <w:rFonts w:ascii="Times New Roman" w:hAnsi="Times New Roman"/>
          <w:b/>
          <w:szCs w:val="22"/>
        </w:rPr>
        <w:t xml:space="preserve">Section </w:t>
      </w:r>
      <w:r w:rsidR="00400B40" w:rsidRPr="00B674E6">
        <w:rPr>
          <w:rFonts w:ascii="Times New Roman" w:hAnsi="Times New Roman"/>
          <w:b/>
          <w:szCs w:val="22"/>
        </w:rPr>
        <w:t>5</w:t>
      </w:r>
      <w:r w:rsidRPr="00B674E6">
        <w:rPr>
          <w:rFonts w:ascii="Times New Roman" w:hAnsi="Times New Roman"/>
          <w:b/>
          <w:szCs w:val="22"/>
        </w:rPr>
        <w:t>: Moral Theory</w:t>
      </w:r>
    </w:p>
    <w:p w14:paraId="0FE8DD44" w14:textId="77777777" w:rsidR="00430573" w:rsidRPr="00B674E6" w:rsidRDefault="0060544D" w:rsidP="0060544D">
      <w:pPr>
        <w:tabs>
          <w:tab w:val="left" w:pos="360"/>
          <w:tab w:val="left" w:pos="540"/>
        </w:tabs>
        <w:ind w:right="-160"/>
        <w:jc w:val="both"/>
        <w:rPr>
          <w:rFonts w:ascii="Times New Roman" w:hAnsi="Times New Roman"/>
        </w:rPr>
      </w:pPr>
      <w:r w:rsidRPr="00B674E6">
        <w:rPr>
          <w:rFonts w:ascii="Times New Roman" w:hAnsi="Times New Roman"/>
        </w:rPr>
        <w:t xml:space="preserve">A </w:t>
      </w:r>
      <w:r w:rsidR="00B96405" w:rsidRPr="00B674E6">
        <w:rPr>
          <w:rFonts w:ascii="Times New Roman" w:hAnsi="Times New Roman"/>
        </w:rPr>
        <w:t>mor</w:t>
      </w:r>
      <w:r w:rsidR="00204C68" w:rsidRPr="00B674E6">
        <w:rPr>
          <w:rFonts w:ascii="Times New Roman" w:hAnsi="Times New Roman"/>
        </w:rPr>
        <w:t xml:space="preserve">al theory </w:t>
      </w:r>
      <w:r w:rsidRPr="00B674E6">
        <w:rPr>
          <w:rFonts w:ascii="Times New Roman" w:hAnsi="Times New Roman"/>
        </w:rPr>
        <w:t>is constituted by</w:t>
      </w:r>
      <w:r w:rsidR="00204C68" w:rsidRPr="00B674E6">
        <w:rPr>
          <w:rFonts w:ascii="Times New Roman" w:hAnsi="Times New Roman"/>
        </w:rPr>
        <w:t xml:space="preserve"> an ultimate </w:t>
      </w:r>
      <w:r w:rsidR="00B96405" w:rsidRPr="00B674E6">
        <w:rPr>
          <w:rFonts w:ascii="Times New Roman" w:hAnsi="Times New Roman"/>
        </w:rPr>
        <w:t>answer to the “why?” question</w:t>
      </w:r>
      <w:r w:rsidRPr="00B674E6">
        <w:rPr>
          <w:rFonts w:ascii="Times New Roman" w:hAnsi="Times New Roman"/>
        </w:rPr>
        <w:t xml:space="preserve"> about moral requirements and prohibitions</w:t>
      </w:r>
      <w:r w:rsidR="00B96405" w:rsidRPr="00B674E6">
        <w:rPr>
          <w:rFonts w:ascii="Times New Roman" w:hAnsi="Times New Roman"/>
        </w:rPr>
        <w:t xml:space="preserve">. </w:t>
      </w:r>
      <w:r w:rsidR="00204C68" w:rsidRPr="00B674E6">
        <w:rPr>
          <w:rFonts w:ascii="Times New Roman" w:hAnsi="Times New Roman"/>
        </w:rPr>
        <w:t>For exampl</w:t>
      </w:r>
      <w:r w:rsidR="0004685C" w:rsidRPr="00B674E6">
        <w:rPr>
          <w:rFonts w:ascii="Times New Roman" w:hAnsi="Times New Roman"/>
        </w:rPr>
        <w:t>e,</w:t>
      </w:r>
      <w:r w:rsidR="003E073B" w:rsidRPr="00B674E6">
        <w:rPr>
          <w:rFonts w:ascii="Times New Roman" w:hAnsi="Times New Roman"/>
        </w:rPr>
        <w:t xml:space="preserve"> </w:t>
      </w:r>
      <w:proofErr w:type="spellStart"/>
      <w:r w:rsidR="003E073B" w:rsidRPr="00B674E6">
        <w:rPr>
          <w:rFonts w:ascii="Times New Roman" w:hAnsi="Times New Roman"/>
        </w:rPr>
        <w:t>contractualis</w:t>
      </w:r>
      <w:r w:rsidRPr="00B674E6">
        <w:rPr>
          <w:rFonts w:ascii="Times New Roman" w:hAnsi="Times New Roman"/>
        </w:rPr>
        <w:t>m</w:t>
      </w:r>
      <w:proofErr w:type="spellEnd"/>
      <w:r w:rsidRPr="00B674E6">
        <w:rPr>
          <w:rFonts w:ascii="Times New Roman" w:hAnsi="Times New Roman"/>
        </w:rPr>
        <w:t xml:space="preserve"> is the moral theory that </w:t>
      </w:r>
      <w:r w:rsidR="00430573" w:rsidRPr="00B674E6">
        <w:rPr>
          <w:rFonts w:ascii="Times New Roman" w:hAnsi="Times New Roman"/>
        </w:rPr>
        <w:t xml:space="preserve">moral requirements </w:t>
      </w:r>
      <w:r w:rsidRPr="00B674E6">
        <w:rPr>
          <w:rFonts w:ascii="Times New Roman" w:hAnsi="Times New Roman"/>
        </w:rPr>
        <w:t xml:space="preserve">are </w:t>
      </w:r>
      <w:r w:rsidR="000B2A73" w:rsidRPr="00B674E6">
        <w:rPr>
          <w:rFonts w:ascii="Times New Roman" w:hAnsi="Times New Roman"/>
        </w:rPr>
        <w:t xml:space="preserve">determined by </w:t>
      </w:r>
      <w:r w:rsidR="00043FE3" w:rsidRPr="00B674E6">
        <w:rPr>
          <w:rFonts w:ascii="Times New Roman" w:hAnsi="Times New Roman"/>
        </w:rPr>
        <w:t>principles</w:t>
      </w:r>
      <w:r w:rsidR="000B2A73" w:rsidRPr="00B674E6">
        <w:rPr>
          <w:rFonts w:ascii="Times New Roman" w:hAnsi="Times New Roman"/>
        </w:rPr>
        <w:t xml:space="preserve"> that no one could reasonably reject</w:t>
      </w:r>
      <w:r w:rsidR="007219B0" w:rsidRPr="00B674E6">
        <w:rPr>
          <w:rFonts w:ascii="Times New Roman" w:hAnsi="Times New Roman"/>
        </w:rPr>
        <w:t xml:space="preserve"> </w:t>
      </w:r>
      <w:r w:rsidR="007219B0" w:rsidRPr="00B674E6">
        <w:rPr>
          <w:rFonts w:ascii="Times New Roman" w:hAnsi="Times New Roman"/>
          <w:sz w:val="22"/>
        </w:rPr>
        <w:t>(Scanlon 1998; Nagel 1991; Parfit 2011, vol. 1). R</w:t>
      </w:r>
      <w:r w:rsidR="000B2A73" w:rsidRPr="00B674E6">
        <w:rPr>
          <w:rFonts w:ascii="Times New Roman" w:hAnsi="Times New Roman"/>
        </w:rPr>
        <w:t>ule-consequentialis</w:t>
      </w:r>
      <w:r w:rsidRPr="00B674E6">
        <w:rPr>
          <w:rFonts w:ascii="Times New Roman" w:hAnsi="Times New Roman"/>
        </w:rPr>
        <w:t>m</w:t>
      </w:r>
      <w:r w:rsidR="00C53633" w:rsidRPr="00B674E6">
        <w:rPr>
          <w:rFonts w:ascii="Times New Roman" w:hAnsi="Times New Roman"/>
        </w:rPr>
        <w:t xml:space="preserve"> is the moral theory</w:t>
      </w:r>
      <w:r w:rsidR="000B2A73" w:rsidRPr="00B674E6">
        <w:rPr>
          <w:rFonts w:ascii="Times New Roman" w:hAnsi="Times New Roman"/>
        </w:rPr>
        <w:t xml:space="preserve"> that moral requirements are determined by rules </w:t>
      </w:r>
      <w:r w:rsidR="004A2247" w:rsidRPr="00B674E6">
        <w:rPr>
          <w:rFonts w:ascii="Times New Roman" w:hAnsi="Times New Roman"/>
        </w:rPr>
        <w:t xml:space="preserve">the internalization of which by a high percentage of everyone </w:t>
      </w:r>
      <w:r w:rsidR="003E073B" w:rsidRPr="00B674E6">
        <w:rPr>
          <w:rFonts w:ascii="Times New Roman" w:hAnsi="Times New Roman"/>
        </w:rPr>
        <w:t>would have</w:t>
      </w:r>
      <w:r w:rsidR="004A2247" w:rsidRPr="00B674E6">
        <w:rPr>
          <w:rFonts w:ascii="Times New Roman" w:hAnsi="Times New Roman"/>
        </w:rPr>
        <w:t xml:space="preserve"> </w:t>
      </w:r>
      <w:r w:rsidR="0045779B" w:rsidRPr="00B674E6">
        <w:rPr>
          <w:rFonts w:ascii="Times New Roman" w:hAnsi="Times New Roman"/>
        </w:rPr>
        <w:t>unsurpassed</w:t>
      </w:r>
      <w:r w:rsidR="004A2247" w:rsidRPr="00B674E6">
        <w:rPr>
          <w:rFonts w:ascii="Times New Roman" w:hAnsi="Times New Roman"/>
        </w:rPr>
        <w:t xml:space="preserve"> expected value</w:t>
      </w:r>
      <w:r w:rsidR="006E6581" w:rsidRPr="00B674E6">
        <w:rPr>
          <w:rFonts w:ascii="Times New Roman" w:hAnsi="Times New Roman"/>
        </w:rPr>
        <w:t xml:space="preserve"> (</w:t>
      </w:r>
      <w:proofErr w:type="spellStart"/>
      <w:r w:rsidR="006E6581" w:rsidRPr="00B674E6">
        <w:rPr>
          <w:rFonts w:ascii="Times New Roman" w:hAnsi="Times New Roman"/>
          <w:sz w:val="22"/>
        </w:rPr>
        <w:t>Urmson</w:t>
      </w:r>
      <w:proofErr w:type="spellEnd"/>
      <w:r w:rsidR="006E6581" w:rsidRPr="00B674E6">
        <w:rPr>
          <w:rFonts w:ascii="Times New Roman" w:hAnsi="Times New Roman"/>
          <w:sz w:val="22"/>
        </w:rPr>
        <w:t xml:space="preserve"> </w:t>
      </w:r>
      <w:r w:rsidR="006E6581" w:rsidRPr="00B674E6">
        <w:rPr>
          <w:rFonts w:ascii="Times New Roman" w:hAnsi="Times New Roman"/>
          <w:sz w:val="22"/>
          <w:szCs w:val="22"/>
        </w:rPr>
        <w:t xml:space="preserve">1953; </w:t>
      </w:r>
      <w:r w:rsidR="006E6581" w:rsidRPr="00B674E6">
        <w:rPr>
          <w:rFonts w:ascii="Times New Roman" w:hAnsi="Times New Roman"/>
          <w:sz w:val="22"/>
        </w:rPr>
        <w:t xml:space="preserve">Brandt </w:t>
      </w:r>
      <w:r w:rsidR="006E6581" w:rsidRPr="00B674E6">
        <w:rPr>
          <w:rFonts w:ascii="Times New Roman" w:hAnsi="Times New Roman"/>
          <w:sz w:val="22"/>
          <w:szCs w:val="22"/>
        </w:rPr>
        <w:t>1967, 1979; Hooker 2000)</w:t>
      </w:r>
      <w:r w:rsidR="004A2247" w:rsidRPr="00B674E6">
        <w:rPr>
          <w:rFonts w:ascii="Times New Roman" w:hAnsi="Times New Roman"/>
        </w:rPr>
        <w:t>. Act-consequentialis</w:t>
      </w:r>
      <w:r w:rsidR="00C53633" w:rsidRPr="00B674E6">
        <w:rPr>
          <w:rFonts w:ascii="Times New Roman" w:hAnsi="Times New Roman"/>
        </w:rPr>
        <w:t>m</w:t>
      </w:r>
      <w:r w:rsidR="00D16A4C" w:rsidRPr="00B674E6">
        <w:rPr>
          <w:rFonts w:ascii="Times New Roman" w:hAnsi="Times New Roman"/>
        </w:rPr>
        <w:t xml:space="preserve"> </w:t>
      </w:r>
      <w:r w:rsidR="00C53633" w:rsidRPr="00B674E6">
        <w:rPr>
          <w:rFonts w:ascii="Times New Roman" w:hAnsi="Times New Roman"/>
        </w:rPr>
        <w:t>is the theory that the</w:t>
      </w:r>
      <w:r w:rsidR="004A2247" w:rsidRPr="00B674E6">
        <w:rPr>
          <w:rFonts w:ascii="Times New Roman" w:hAnsi="Times New Roman"/>
        </w:rPr>
        <w:t xml:space="preserve"> ultimate mora</w:t>
      </w:r>
      <w:r w:rsidR="0045779B" w:rsidRPr="00B674E6">
        <w:rPr>
          <w:rFonts w:ascii="Times New Roman" w:hAnsi="Times New Roman"/>
        </w:rPr>
        <w:t>l requirement</w:t>
      </w:r>
      <w:r w:rsidR="00C53633" w:rsidRPr="00B674E6">
        <w:rPr>
          <w:rFonts w:ascii="Times New Roman" w:hAnsi="Times New Roman"/>
        </w:rPr>
        <w:t xml:space="preserve"> is to</w:t>
      </w:r>
      <w:r w:rsidR="0045779B" w:rsidRPr="00B674E6">
        <w:rPr>
          <w:rFonts w:ascii="Times New Roman" w:hAnsi="Times New Roman"/>
        </w:rPr>
        <w:t xml:space="preserve"> maximize </w:t>
      </w:r>
      <w:r w:rsidR="00535892" w:rsidRPr="00B674E6">
        <w:rPr>
          <w:rFonts w:ascii="Times New Roman" w:hAnsi="Times New Roman"/>
        </w:rPr>
        <w:t xml:space="preserve">aggregate </w:t>
      </w:r>
      <w:r w:rsidR="0045779B" w:rsidRPr="00B674E6">
        <w:rPr>
          <w:rFonts w:ascii="Times New Roman" w:hAnsi="Times New Roman"/>
        </w:rPr>
        <w:t>value</w:t>
      </w:r>
      <w:r w:rsidR="0088571C" w:rsidRPr="00B674E6">
        <w:rPr>
          <w:rFonts w:ascii="Times New Roman" w:hAnsi="Times New Roman"/>
        </w:rPr>
        <w:t xml:space="preserve">. </w:t>
      </w:r>
      <w:r w:rsidR="00C53633" w:rsidRPr="00B674E6">
        <w:rPr>
          <w:rFonts w:ascii="Times New Roman" w:hAnsi="Times New Roman"/>
        </w:rPr>
        <w:t>And v</w:t>
      </w:r>
      <w:r w:rsidR="004A2247" w:rsidRPr="00B674E6">
        <w:rPr>
          <w:rFonts w:ascii="Times New Roman" w:hAnsi="Times New Roman"/>
        </w:rPr>
        <w:t>irtue ethic</w:t>
      </w:r>
      <w:r w:rsidR="00C53633" w:rsidRPr="00B674E6">
        <w:rPr>
          <w:rFonts w:ascii="Times New Roman" w:hAnsi="Times New Roman"/>
        </w:rPr>
        <w:t>s</w:t>
      </w:r>
      <w:r w:rsidR="004A2247" w:rsidRPr="00B674E6">
        <w:rPr>
          <w:rFonts w:ascii="Times New Roman" w:hAnsi="Times New Roman"/>
        </w:rPr>
        <w:t xml:space="preserve"> </w:t>
      </w:r>
      <w:r w:rsidR="00C53633" w:rsidRPr="00B674E6">
        <w:rPr>
          <w:rFonts w:ascii="Times New Roman" w:hAnsi="Times New Roman"/>
        </w:rPr>
        <w:t xml:space="preserve">holds that </w:t>
      </w:r>
      <w:r w:rsidR="004A2247" w:rsidRPr="00B674E6">
        <w:rPr>
          <w:rFonts w:ascii="Times New Roman" w:hAnsi="Times New Roman"/>
        </w:rPr>
        <w:t xml:space="preserve">moral requirements </w:t>
      </w:r>
      <w:r w:rsidR="003E073B" w:rsidRPr="00B674E6">
        <w:rPr>
          <w:rFonts w:ascii="Times New Roman" w:hAnsi="Times New Roman"/>
        </w:rPr>
        <w:t>mirror</w:t>
      </w:r>
      <w:r w:rsidR="004A2247" w:rsidRPr="00B674E6">
        <w:rPr>
          <w:rFonts w:ascii="Times New Roman" w:hAnsi="Times New Roman"/>
        </w:rPr>
        <w:t xml:space="preserve"> the characteristic dispositions of a virtuous agent</w:t>
      </w:r>
      <w:r w:rsidR="006E6581" w:rsidRPr="00B674E6">
        <w:rPr>
          <w:rFonts w:ascii="Times New Roman" w:hAnsi="Times New Roman"/>
        </w:rPr>
        <w:t xml:space="preserve"> (</w:t>
      </w:r>
      <w:proofErr w:type="spellStart"/>
      <w:r w:rsidR="006E6581" w:rsidRPr="00B674E6">
        <w:rPr>
          <w:rFonts w:ascii="Times New Roman" w:hAnsi="Times New Roman"/>
        </w:rPr>
        <w:t>Hursthouse</w:t>
      </w:r>
      <w:proofErr w:type="spellEnd"/>
      <w:r w:rsidR="006E6581" w:rsidRPr="00B674E6">
        <w:rPr>
          <w:rFonts w:ascii="Times New Roman" w:hAnsi="Times New Roman"/>
        </w:rPr>
        <w:t xml:space="preserve"> 1999)</w:t>
      </w:r>
      <w:r w:rsidR="004A2247" w:rsidRPr="00B674E6">
        <w:rPr>
          <w:rFonts w:ascii="Times New Roman" w:hAnsi="Times New Roman"/>
        </w:rPr>
        <w:t>.</w:t>
      </w:r>
    </w:p>
    <w:p w14:paraId="737D3737" w14:textId="77777777" w:rsidR="0088571C" w:rsidRPr="00B674E6" w:rsidRDefault="00430573" w:rsidP="0022152A">
      <w:pPr>
        <w:tabs>
          <w:tab w:val="left" w:pos="360"/>
          <w:tab w:val="left" w:pos="540"/>
        </w:tabs>
        <w:ind w:right="-160"/>
        <w:jc w:val="both"/>
        <w:rPr>
          <w:rFonts w:ascii="Times New Roman" w:hAnsi="Times New Roman"/>
        </w:rPr>
      </w:pPr>
      <w:r w:rsidRPr="00B674E6">
        <w:rPr>
          <w:rFonts w:ascii="Times New Roman" w:hAnsi="Times New Roman"/>
        </w:rPr>
        <w:tab/>
        <w:t xml:space="preserve">Each of these theories proposes that there is a one-sentence, informative answer to the question of what ultimately grounds and explains </w:t>
      </w:r>
      <w:r w:rsidR="003E073B" w:rsidRPr="00B674E6">
        <w:rPr>
          <w:rFonts w:ascii="Times New Roman" w:hAnsi="Times New Roman"/>
        </w:rPr>
        <w:t xml:space="preserve">moral requirements. Admittedly, </w:t>
      </w:r>
      <w:r w:rsidRPr="00B674E6">
        <w:rPr>
          <w:rFonts w:ascii="Times New Roman" w:hAnsi="Times New Roman"/>
        </w:rPr>
        <w:t xml:space="preserve">each of </w:t>
      </w:r>
      <w:r w:rsidR="00557BB1" w:rsidRPr="00B674E6">
        <w:rPr>
          <w:rFonts w:ascii="Times New Roman" w:hAnsi="Times New Roman"/>
        </w:rPr>
        <w:t xml:space="preserve">these </w:t>
      </w:r>
      <w:r w:rsidRPr="00B674E6">
        <w:rPr>
          <w:rFonts w:ascii="Times New Roman" w:hAnsi="Times New Roman"/>
        </w:rPr>
        <w:t xml:space="preserve">theories employs concepts that need </w:t>
      </w:r>
      <w:r w:rsidR="000E3A41" w:rsidRPr="00B674E6">
        <w:rPr>
          <w:rFonts w:ascii="Times New Roman" w:hAnsi="Times New Roman"/>
        </w:rPr>
        <w:t>explication and clarification</w:t>
      </w:r>
      <w:r w:rsidRPr="00B674E6">
        <w:rPr>
          <w:rFonts w:ascii="Times New Roman" w:hAnsi="Times New Roman"/>
        </w:rPr>
        <w:t xml:space="preserve">. On what can reasonable </w:t>
      </w:r>
      <w:r w:rsidR="0045779B" w:rsidRPr="00B674E6">
        <w:rPr>
          <w:rFonts w:ascii="Times New Roman" w:hAnsi="Times New Roman"/>
        </w:rPr>
        <w:t xml:space="preserve">rejection be based? </w:t>
      </w:r>
      <w:r w:rsidR="00B36B76" w:rsidRPr="00B674E6">
        <w:rPr>
          <w:rFonts w:ascii="Times New Roman" w:hAnsi="Times New Roman"/>
        </w:rPr>
        <w:t>In terms of what values are consequences to be assessed</w:t>
      </w:r>
      <w:r w:rsidR="0045779B" w:rsidRPr="00B674E6">
        <w:rPr>
          <w:rFonts w:ascii="Times New Roman" w:hAnsi="Times New Roman"/>
        </w:rPr>
        <w:t>? What features are necessary and sufficient for someone to be virtuous?</w:t>
      </w:r>
      <w:r w:rsidR="00B7016D" w:rsidRPr="00B674E6">
        <w:rPr>
          <w:rFonts w:ascii="Times New Roman" w:hAnsi="Times New Roman"/>
        </w:rPr>
        <w:t xml:space="preserve"> Each of the rival one-sentence, informative answers to the “why?” question will need many pages, if not chapters, of explication and clarification.</w:t>
      </w:r>
    </w:p>
    <w:p w14:paraId="25BC3E0E" w14:textId="77777777" w:rsidR="004A2247" w:rsidRPr="00B674E6" w:rsidRDefault="0088571C" w:rsidP="0022152A">
      <w:pPr>
        <w:tabs>
          <w:tab w:val="left" w:pos="360"/>
          <w:tab w:val="left" w:pos="540"/>
        </w:tabs>
        <w:ind w:right="-160"/>
        <w:jc w:val="both"/>
        <w:rPr>
          <w:rFonts w:ascii="Times New Roman" w:hAnsi="Times New Roman"/>
        </w:rPr>
      </w:pPr>
      <w:r w:rsidRPr="00B674E6">
        <w:rPr>
          <w:rFonts w:ascii="Times New Roman" w:hAnsi="Times New Roman"/>
        </w:rPr>
        <w:tab/>
        <w:t>Even with all this explication and</w:t>
      </w:r>
      <w:r w:rsidR="00DF577E" w:rsidRPr="00B674E6">
        <w:rPr>
          <w:rFonts w:ascii="Times New Roman" w:hAnsi="Times New Roman"/>
        </w:rPr>
        <w:t xml:space="preserve"> clarification in</w:t>
      </w:r>
      <w:r w:rsidR="0067109E" w:rsidRPr="00B674E6">
        <w:rPr>
          <w:rFonts w:ascii="Times New Roman" w:hAnsi="Times New Roman"/>
        </w:rPr>
        <w:t xml:space="preserve"> hand, agents would not be able </w:t>
      </w:r>
      <w:r w:rsidR="00DF577E" w:rsidRPr="00B674E6">
        <w:rPr>
          <w:rFonts w:ascii="Times New Roman" w:hAnsi="Times New Roman"/>
        </w:rPr>
        <w:t xml:space="preserve">to apply any one of these theories without </w:t>
      </w:r>
      <w:r w:rsidR="0067109E" w:rsidRPr="00B674E6">
        <w:rPr>
          <w:rFonts w:ascii="Times New Roman" w:hAnsi="Times New Roman"/>
        </w:rPr>
        <w:t>the exercise of</w:t>
      </w:r>
      <w:r w:rsidR="00DF577E" w:rsidRPr="00B674E6">
        <w:rPr>
          <w:rFonts w:ascii="Times New Roman" w:hAnsi="Times New Roman"/>
        </w:rPr>
        <w:t xml:space="preserve"> judgment.</w:t>
      </w:r>
      <w:r w:rsidR="00BA21F3" w:rsidRPr="00B674E6">
        <w:rPr>
          <w:rFonts w:ascii="Times New Roman" w:hAnsi="Times New Roman"/>
        </w:rPr>
        <w:t xml:space="preserve"> </w:t>
      </w:r>
      <w:r w:rsidR="00DF577E" w:rsidRPr="00B674E6">
        <w:rPr>
          <w:rFonts w:ascii="Times New Roman" w:hAnsi="Times New Roman"/>
        </w:rPr>
        <w:t xml:space="preserve">Moral theories are often accused of being simplistic </w:t>
      </w:r>
      <w:r w:rsidR="006E6581" w:rsidRPr="00B674E6">
        <w:rPr>
          <w:rFonts w:ascii="Times New Roman" w:hAnsi="Times New Roman"/>
        </w:rPr>
        <w:t>and</w:t>
      </w:r>
      <w:r w:rsidR="00DF577E" w:rsidRPr="00B674E6">
        <w:rPr>
          <w:rFonts w:ascii="Times New Roman" w:hAnsi="Times New Roman"/>
        </w:rPr>
        <w:t xml:space="preserve"> mechanistic</w:t>
      </w:r>
      <w:r w:rsidR="00A90769" w:rsidRPr="00B674E6">
        <w:rPr>
          <w:rFonts w:ascii="Times New Roman" w:hAnsi="Times New Roman"/>
        </w:rPr>
        <w:t>, as if they could be applied without the exercise</w:t>
      </w:r>
      <w:r w:rsidR="00B34646" w:rsidRPr="00B674E6">
        <w:rPr>
          <w:rFonts w:ascii="Times New Roman" w:hAnsi="Times New Roman"/>
        </w:rPr>
        <w:t xml:space="preserve"> of judgment</w:t>
      </w:r>
      <w:r w:rsidR="00DF577E" w:rsidRPr="00B674E6">
        <w:rPr>
          <w:rFonts w:ascii="Times New Roman" w:hAnsi="Times New Roman"/>
        </w:rPr>
        <w:t xml:space="preserve">. But </w:t>
      </w:r>
      <w:r w:rsidR="006834E7" w:rsidRPr="00B674E6">
        <w:rPr>
          <w:rFonts w:ascii="Times New Roman" w:hAnsi="Times New Roman"/>
        </w:rPr>
        <w:t xml:space="preserve">the best versions of moral theories admit there are areas of complexity and subtlety and uncertainty and perhaps even indeterminacy. Definitely, </w:t>
      </w:r>
      <w:r w:rsidR="00B34646" w:rsidRPr="00B674E6">
        <w:rPr>
          <w:rFonts w:ascii="Times New Roman" w:hAnsi="Times New Roman"/>
        </w:rPr>
        <w:t>no moral theory will be able to be applied comprehensively without some help from judgment (</w:t>
      </w:r>
      <w:proofErr w:type="spellStart"/>
      <w:r w:rsidR="00B34646" w:rsidRPr="00B674E6">
        <w:rPr>
          <w:rFonts w:ascii="Times New Roman" w:hAnsi="Times New Roman"/>
        </w:rPr>
        <w:t>Carritt</w:t>
      </w:r>
      <w:proofErr w:type="spellEnd"/>
      <w:r w:rsidR="00B34646" w:rsidRPr="00B674E6">
        <w:rPr>
          <w:rFonts w:ascii="Times New Roman" w:hAnsi="Times New Roman"/>
        </w:rPr>
        <w:t xml:space="preserve"> 1930: 114; Rawls 1971: 40; </w:t>
      </w:r>
      <w:r w:rsidR="0077370C" w:rsidRPr="00B674E6">
        <w:rPr>
          <w:rFonts w:ascii="Times New Roman" w:hAnsi="Times New Roman"/>
        </w:rPr>
        <w:t xml:space="preserve">Shafer-Landau 1997: 601; Scanlon 1998: 199, 225, 246, 299; Blackburn 1998: 44; </w:t>
      </w:r>
      <w:r w:rsidR="006834E7" w:rsidRPr="00B674E6">
        <w:rPr>
          <w:rFonts w:ascii="Times New Roman" w:hAnsi="Times New Roman"/>
        </w:rPr>
        <w:t>Crisp 2000: 29–34</w:t>
      </w:r>
      <w:r w:rsidR="0077370C" w:rsidRPr="00B674E6">
        <w:rPr>
          <w:rFonts w:ascii="Times New Roman" w:hAnsi="Times New Roman"/>
        </w:rPr>
        <w:t>)</w:t>
      </w:r>
      <w:r w:rsidR="00B34646" w:rsidRPr="00B674E6">
        <w:rPr>
          <w:rFonts w:ascii="Times New Roman" w:hAnsi="Times New Roman"/>
        </w:rPr>
        <w:t>.</w:t>
      </w:r>
    </w:p>
    <w:p w14:paraId="41A56957" w14:textId="7094825B" w:rsidR="004C7242" w:rsidRPr="00B674E6" w:rsidRDefault="00430573" w:rsidP="0022152A">
      <w:pPr>
        <w:tabs>
          <w:tab w:val="left" w:pos="360"/>
          <w:tab w:val="left" w:pos="540"/>
        </w:tabs>
        <w:ind w:right="-160"/>
        <w:jc w:val="both"/>
        <w:rPr>
          <w:rFonts w:ascii="Times New Roman" w:hAnsi="Times New Roman"/>
        </w:rPr>
      </w:pPr>
      <w:r w:rsidRPr="00B674E6">
        <w:rPr>
          <w:rFonts w:ascii="Times New Roman" w:hAnsi="Times New Roman"/>
        </w:rPr>
        <w:lastRenderedPageBreak/>
        <w:tab/>
      </w:r>
      <w:r w:rsidR="00B36B76" w:rsidRPr="00B674E6">
        <w:rPr>
          <w:rFonts w:ascii="Times New Roman" w:hAnsi="Times New Roman"/>
        </w:rPr>
        <w:t xml:space="preserve">Those who are pluralists at the level of basic principles </w:t>
      </w:r>
      <w:r w:rsidR="00B7016D" w:rsidRPr="00B674E6">
        <w:rPr>
          <w:rFonts w:ascii="Times New Roman" w:hAnsi="Times New Roman"/>
        </w:rPr>
        <w:t xml:space="preserve">deny that there is a one-sentence, </w:t>
      </w:r>
      <w:r w:rsidR="00BA21F3" w:rsidRPr="00B674E6">
        <w:rPr>
          <w:rFonts w:ascii="Times New Roman" w:hAnsi="Times New Roman"/>
        </w:rPr>
        <w:t xml:space="preserve">monistic, </w:t>
      </w:r>
      <w:r w:rsidR="00B7016D" w:rsidRPr="00B674E6">
        <w:rPr>
          <w:rFonts w:ascii="Times New Roman" w:hAnsi="Times New Roman"/>
        </w:rPr>
        <w:t xml:space="preserve">informative answer to the question of what ultimately grounds moral requirements. These foundational </w:t>
      </w:r>
      <w:r w:rsidR="007745CE" w:rsidRPr="00B674E6">
        <w:rPr>
          <w:rFonts w:ascii="Times New Roman" w:hAnsi="Times New Roman"/>
        </w:rPr>
        <w:t xml:space="preserve">pluralists </w:t>
      </w:r>
      <w:r w:rsidR="00F06700" w:rsidRPr="00B674E6">
        <w:rPr>
          <w:rFonts w:ascii="Times New Roman" w:hAnsi="Times New Roman"/>
        </w:rPr>
        <w:t xml:space="preserve">(sometimes called Ross-style pluralists) </w:t>
      </w:r>
      <w:r w:rsidR="007745CE" w:rsidRPr="00B674E6">
        <w:rPr>
          <w:rFonts w:ascii="Times New Roman" w:hAnsi="Times New Roman"/>
        </w:rPr>
        <w:t xml:space="preserve">typically maintain that </w:t>
      </w:r>
      <w:r w:rsidR="00BA21F3" w:rsidRPr="00B674E6">
        <w:rPr>
          <w:rFonts w:ascii="Times New Roman" w:hAnsi="Times New Roman"/>
        </w:rPr>
        <w:t xml:space="preserve">there is a </w:t>
      </w:r>
      <w:r w:rsidR="007745CE" w:rsidRPr="00B674E6">
        <w:rPr>
          <w:rFonts w:ascii="Times New Roman" w:hAnsi="Times New Roman"/>
        </w:rPr>
        <w:t xml:space="preserve">moral duty to do good for others in general, another  to avoid harming </w:t>
      </w:r>
      <w:r w:rsidR="00675035" w:rsidRPr="00B674E6">
        <w:rPr>
          <w:rFonts w:ascii="Times New Roman" w:hAnsi="Times New Roman"/>
        </w:rPr>
        <w:t>the innocent</w:t>
      </w:r>
      <w:r w:rsidR="007745CE" w:rsidRPr="00B674E6">
        <w:rPr>
          <w:rFonts w:ascii="Times New Roman" w:hAnsi="Times New Roman"/>
        </w:rPr>
        <w:t xml:space="preserve"> in various ways, another to be honest, another to be loyal (</w:t>
      </w:r>
      <w:r w:rsidR="004C7242" w:rsidRPr="00B674E6">
        <w:rPr>
          <w:rFonts w:ascii="Times New Roman" w:hAnsi="Times New Roman"/>
        </w:rPr>
        <w:t>exhibit</w:t>
      </w:r>
      <w:r w:rsidR="007745CE" w:rsidRPr="00B674E6">
        <w:rPr>
          <w:rFonts w:ascii="Times New Roman" w:hAnsi="Times New Roman"/>
        </w:rPr>
        <w:t xml:space="preserve"> some degree of </w:t>
      </w:r>
      <w:r w:rsidR="004C7242" w:rsidRPr="00B674E6">
        <w:rPr>
          <w:rFonts w:ascii="Times New Roman" w:hAnsi="Times New Roman"/>
        </w:rPr>
        <w:t>partiality</w:t>
      </w:r>
      <w:r w:rsidR="007745CE" w:rsidRPr="00B674E6">
        <w:rPr>
          <w:rFonts w:ascii="Times New Roman" w:hAnsi="Times New Roman"/>
        </w:rPr>
        <w:t>) to family and friends, and so on. Foundational pluralists hold that what one is morally required to do in any particular situation is a function of t</w:t>
      </w:r>
      <w:r w:rsidR="00C8305B" w:rsidRPr="00B674E6">
        <w:rPr>
          <w:rFonts w:ascii="Times New Roman" w:hAnsi="Times New Roman"/>
        </w:rPr>
        <w:t xml:space="preserve">he </w:t>
      </w:r>
      <w:r w:rsidR="00F06700" w:rsidRPr="00B674E6">
        <w:rPr>
          <w:rFonts w:ascii="Times New Roman" w:hAnsi="Times New Roman"/>
        </w:rPr>
        <w:t xml:space="preserve">interplay </w:t>
      </w:r>
      <w:r w:rsidR="00C8305B" w:rsidRPr="00B674E6">
        <w:rPr>
          <w:rFonts w:ascii="Times New Roman" w:hAnsi="Times New Roman"/>
        </w:rPr>
        <w:t xml:space="preserve">of these duties. Since these foundational pluralists believe that </w:t>
      </w:r>
      <w:r w:rsidR="007745CE" w:rsidRPr="00B674E6">
        <w:rPr>
          <w:rFonts w:ascii="Times New Roman" w:hAnsi="Times New Roman"/>
        </w:rPr>
        <w:t xml:space="preserve">there </w:t>
      </w:r>
      <w:r w:rsidR="00C8305B" w:rsidRPr="00B674E6">
        <w:rPr>
          <w:rFonts w:ascii="Times New Roman" w:hAnsi="Times New Roman"/>
        </w:rPr>
        <w:t xml:space="preserve">is </w:t>
      </w:r>
      <w:r w:rsidR="00F06700" w:rsidRPr="00B674E6">
        <w:rPr>
          <w:rFonts w:ascii="Times New Roman" w:hAnsi="Times New Roman"/>
        </w:rPr>
        <w:t xml:space="preserve">no </w:t>
      </w:r>
      <w:r w:rsidR="007745CE" w:rsidRPr="00B674E6">
        <w:rPr>
          <w:rFonts w:ascii="Times New Roman" w:hAnsi="Times New Roman"/>
        </w:rPr>
        <w:t>strict hierarchy in the duties</w:t>
      </w:r>
      <w:r w:rsidR="00C8305B" w:rsidRPr="00B674E6">
        <w:rPr>
          <w:rFonts w:ascii="Times New Roman" w:hAnsi="Times New Roman"/>
        </w:rPr>
        <w:t xml:space="preserve">, these pluralists have to turn to </w:t>
      </w:r>
      <w:r w:rsidR="000F412A" w:rsidRPr="00B674E6">
        <w:rPr>
          <w:rFonts w:ascii="Times New Roman" w:hAnsi="Times New Roman"/>
        </w:rPr>
        <w:t>judgment</w:t>
      </w:r>
      <w:r w:rsidR="00C8305B" w:rsidRPr="00B674E6">
        <w:rPr>
          <w:rFonts w:ascii="Times New Roman" w:hAnsi="Times New Roman"/>
        </w:rPr>
        <w:t xml:space="preserve"> as a means of determining when one duty outweighs others in cases of conflict</w:t>
      </w:r>
      <w:r w:rsidR="00BA21F3" w:rsidRPr="00B674E6">
        <w:rPr>
          <w:rFonts w:ascii="Times New Roman" w:hAnsi="Times New Roman"/>
        </w:rPr>
        <w:t xml:space="preserve"> (Ross</w:t>
      </w:r>
      <w:r w:rsidR="00BA21F3" w:rsidRPr="00B674E6">
        <w:rPr>
          <w:rFonts w:ascii="Times New Roman" w:hAnsi="Times New Roman"/>
          <w:szCs w:val="22"/>
        </w:rPr>
        <w:t xml:space="preserve"> 1930, 1939; </w:t>
      </w:r>
      <w:r w:rsidR="00BA21F3" w:rsidRPr="00B674E6">
        <w:rPr>
          <w:rFonts w:ascii="Times New Roman" w:hAnsi="Times New Roman"/>
        </w:rPr>
        <w:t xml:space="preserve">Nagel </w:t>
      </w:r>
      <w:r w:rsidR="00BA21F3" w:rsidRPr="00B674E6">
        <w:rPr>
          <w:rFonts w:ascii="Times New Roman" w:hAnsi="Times New Roman"/>
          <w:szCs w:val="22"/>
        </w:rPr>
        <w:t xml:space="preserve">1979; </w:t>
      </w:r>
      <w:r w:rsidR="00BA21F3" w:rsidRPr="00B674E6">
        <w:rPr>
          <w:rFonts w:ascii="Times New Roman" w:hAnsi="Times New Roman"/>
        </w:rPr>
        <w:t xml:space="preserve">McNaughton </w:t>
      </w:r>
      <w:r w:rsidR="00BA21F3" w:rsidRPr="00B674E6">
        <w:rPr>
          <w:rFonts w:ascii="Times New Roman" w:hAnsi="Times New Roman"/>
          <w:szCs w:val="22"/>
        </w:rPr>
        <w:t>1996;</w:t>
      </w:r>
      <w:r w:rsidR="00D06C8F" w:rsidRPr="00B674E6">
        <w:rPr>
          <w:rFonts w:ascii="Times New Roman" w:hAnsi="Times New Roman"/>
        </w:rPr>
        <w:t xml:space="preserve"> Stratton-Lake 2012</w:t>
      </w:r>
      <w:r w:rsidR="00BA21F3" w:rsidRPr="00B674E6">
        <w:rPr>
          <w:rFonts w:ascii="Times New Roman" w:hAnsi="Times New Roman"/>
        </w:rPr>
        <w:t>;</w:t>
      </w:r>
      <w:r w:rsidR="00BA21F3" w:rsidRPr="00B674E6">
        <w:rPr>
          <w:rFonts w:ascii="Times New Roman" w:hAnsi="Times New Roman"/>
          <w:szCs w:val="20"/>
          <w:lang w:val="en-GB"/>
        </w:rPr>
        <w:t xml:space="preserve"> </w:t>
      </w:r>
      <w:r w:rsidR="00BA21F3" w:rsidRPr="00B674E6">
        <w:rPr>
          <w:rFonts w:ascii="Times New Roman" w:hAnsi="Times New Roman"/>
        </w:rPr>
        <w:t xml:space="preserve">Hurka 2014: </w:t>
      </w:r>
      <w:proofErr w:type="spellStart"/>
      <w:r w:rsidR="00BA21F3" w:rsidRPr="00B674E6">
        <w:rPr>
          <w:rFonts w:ascii="Times New Roman" w:hAnsi="Times New Roman"/>
        </w:rPr>
        <w:t>chs</w:t>
      </w:r>
      <w:proofErr w:type="spellEnd"/>
      <w:r w:rsidR="00BA21F3" w:rsidRPr="00B674E6">
        <w:rPr>
          <w:rFonts w:ascii="Times New Roman" w:hAnsi="Times New Roman"/>
        </w:rPr>
        <w:t>. 6–8).</w:t>
      </w:r>
    </w:p>
    <w:p w14:paraId="01C708AC" w14:textId="77777777" w:rsidR="00944DD1" w:rsidRPr="00B674E6" w:rsidRDefault="004C7242" w:rsidP="0022152A">
      <w:pPr>
        <w:tabs>
          <w:tab w:val="left" w:pos="360"/>
          <w:tab w:val="left" w:pos="540"/>
        </w:tabs>
        <w:ind w:right="-160"/>
        <w:jc w:val="both"/>
        <w:rPr>
          <w:rFonts w:ascii="Times New Roman" w:hAnsi="Times New Roman"/>
        </w:rPr>
      </w:pPr>
      <w:r w:rsidRPr="00B674E6">
        <w:rPr>
          <w:rFonts w:ascii="Times New Roman" w:hAnsi="Times New Roman"/>
        </w:rPr>
        <w:tab/>
        <w:t xml:space="preserve">The attraction of foundational pluralism is that the best form of it is likely to be </w:t>
      </w:r>
      <w:r w:rsidR="00ED4EAE" w:rsidRPr="00B674E6">
        <w:rPr>
          <w:rFonts w:ascii="Times New Roman" w:hAnsi="Times New Roman"/>
        </w:rPr>
        <w:t xml:space="preserve">unbeatably </w:t>
      </w:r>
      <w:r w:rsidR="00F84701" w:rsidRPr="00B674E6">
        <w:rPr>
          <w:rFonts w:ascii="Times New Roman" w:hAnsi="Times New Roman"/>
        </w:rPr>
        <w:t>intuitively attractive</w:t>
      </w:r>
      <w:r w:rsidRPr="00B674E6">
        <w:rPr>
          <w:rFonts w:ascii="Times New Roman" w:hAnsi="Times New Roman"/>
        </w:rPr>
        <w:t xml:space="preserve"> in terms of what it ends up ruling right and wrong. The main objection to </w:t>
      </w:r>
      <w:r w:rsidR="00F84701" w:rsidRPr="00B674E6">
        <w:rPr>
          <w:rFonts w:ascii="Times New Roman" w:hAnsi="Times New Roman"/>
        </w:rPr>
        <w:t xml:space="preserve">foundational pluralism is that, if there is some </w:t>
      </w:r>
      <w:r w:rsidR="00951569" w:rsidRPr="00B674E6">
        <w:rPr>
          <w:rFonts w:ascii="Times New Roman" w:hAnsi="Times New Roman"/>
          <w:i/>
        </w:rPr>
        <w:t>other</w:t>
      </w:r>
      <w:r w:rsidR="00A130C1" w:rsidRPr="00B674E6">
        <w:rPr>
          <w:rFonts w:ascii="Times New Roman" w:hAnsi="Times New Roman"/>
        </w:rPr>
        <w:t xml:space="preserve"> theory that is equally intuitively attractive in terms of what it ends up ruling right and wrong but then goes on to supply an intuitively attractive single-principle foundation for the rest of morality, then this other theory seem more coherent than foundational pluralism. After all, theory A is more coherent than theory B if both theories are maximally consistent</w:t>
      </w:r>
      <w:r w:rsidR="00ED4EAE" w:rsidRPr="00B674E6">
        <w:rPr>
          <w:rFonts w:ascii="Times New Roman" w:hAnsi="Times New Roman"/>
        </w:rPr>
        <w:t xml:space="preserve"> and comprehensive</w:t>
      </w:r>
      <w:r w:rsidR="00A130C1" w:rsidRPr="00B674E6">
        <w:rPr>
          <w:rFonts w:ascii="Times New Roman" w:hAnsi="Times New Roman"/>
        </w:rPr>
        <w:t xml:space="preserve"> and theory A is more </w:t>
      </w:r>
      <w:r w:rsidR="00A130C1" w:rsidRPr="00B674E6">
        <w:rPr>
          <w:rFonts w:ascii="Times New Roman" w:hAnsi="Times New Roman"/>
          <w:i/>
        </w:rPr>
        <w:t>connected</w:t>
      </w:r>
      <w:r w:rsidR="00A130C1" w:rsidRPr="00B674E6">
        <w:rPr>
          <w:rFonts w:ascii="Times New Roman" w:hAnsi="Times New Roman"/>
        </w:rPr>
        <w:t xml:space="preserve"> than theory B</w:t>
      </w:r>
      <w:r w:rsidR="00BA21F3" w:rsidRPr="00B674E6">
        <w:rPr>
          <w:rFonts w:ascii="Times New Roman" w:hAnsi="Times New Roman"/>
        </w:rPr>
        <w:t xml:space="preserve"> is (</w:t>
      </w:r>
      <w:r w:rsidR="00BA21F3" w:rsidRPr="00B674E6">
        <w:rPr>
          <w:rFonts w:ascii="Times New Roman" w:hAnsi="Times New Roman"/>
          <w:sz w:val="22"/>
          <w:szCs w:val="22"/>
        </w:rPr>
        <w:t>Sayre-McCord 1986, 1996)</w:t>
      </w:r>
      <w:r w:rsidR="00A130C1" w:rsidRPr="00B674E6">
        <w:rPr>
          <w:rFonts w:ascii="Times New Roman" w:hAnsi="Times New Roman"/>
        </w:rPr>
        <w:t>.</w:t>
      </w:r>
    </w:p>
    <w:p w14:paraId="4BA46EB3" w14:textId="77777777" w:rsidR="009C4CA5" w:rsidRPr="00B674E6" w:rsidRDefault="009C4CA5" w:rsidP="00A1708E">
      <w:pPr>
        <w:tabs>
          <w:tab w:val="left" w:pos="360"/>
          <w:tab w:val="left" w:pos="540"/>
        </w:tabs>
        <w:ind w:right="-160"/>
        <w:jc w:val="both"/>
        <w:rPr>
          <w:rFonts w:ascii="Times New Roman" w:hAnsi="Times New Roman"/>
        </w:rPr>
      </w:pPr>
    </w:p>
    <w:p w14:paraId="7E37960D" w14:textId="77777777" w:rsidR="009C4CA5" w:rsidRPr="00B674E6" w:rsidRDefault="009C4CA5" w:rsidP="00A1708E">
      <w:pPr>
        <w:tabs>
          <w:tab w:val="left" w:pos="360"/>
          <w:tab w:val="left" w:pos="540"/>
        </w:tabs>
        <w:ind w:right="-160"/>
        <w:jc w:val="both"/>
        <w:rPr>
          <w:rFonts w:ascii="Times New Roman" w:hAnsi="Times New Roman"/>
          <w:b/>
        </w:rPr>
      </w:pPr>
      <w:r w:rsidRPr="00B674E6">
        <w:rPr>
          <w:rFonts w:ascii="Times New Roman" w:hAnsi="Times New Roman"/>
          <w:b/>
        </w:rPr>
        <w:t xml:space="preserve">Section </w:t>
      </w:r>
      <w:r w:rsidR="00400B40" w:rsidRPr="00B674E6">
        <w:rPr>
          <w:rFonts w:ascii="Times New Roman" w:hAnsi="Times New Roman"/>
          <w:b/>
        </w:rPr>
        <w:t>6</w:t>
      </w:r>
      <w:r w:rsidRPr="00B674E6">
        <w:rPr>
          <w:rFonts w:ascii="Times New Roman" w:hAnsi="Times New Roman"/>
          <w:b/>
        </w:rPr>
        <w:t>: The Relation of Moral Theory to Everyday Moral Thought</w:t>
      </w:r>
    </w:p>
    <w:p w14:paraId="35847D70" w14:textId="77777777" w:rsidR="00F55762" w:rsidRPr="00B674E6" w:rsidRDefault="00F55762" w:rsidP="00A1708E">
      <w:pPr>
        <w:tabs>
          <w:tab w:val="left" w:pos="360"/>
          <w:tab w:val="left" w:pos="540"/>
        </w:tabs>
        <w:ind w:right="-160"/>
        <w:jc w:val="both"/>
        <w:rPr>
          <w:rFonts w:ascii="Times New Roman" w:hAnsi="Times New Roman"/>
        </w:rPr>
      </w:pPr>
      <w:r w:rsidRPr="00B674E6">
        <w:rPr>
          <w:rFonts w:ascii="Times New Roman" w:hAnsi="Times New Roman"/>
        </w:rPr>
        <w:t>Bernard Williams was one of the most influ</w:t>
      </w:r>
      <w:r w:rsidR="00A1708E" w:rsidRPr="00B674E6">
        <w:rPr>
          <w:rFonts w:ascii="Times New Roman" w:hAnsi="Times New Roman"/>
        </w:rPr>
        <w:t xml:space="preserve">ential critics of moral theory. Here </w:t>
      </w:r>
      <w:r w:rsidR="004C762A" w:rsidRPr="00B674E6">
        <w:rPr>
          <w:rFonts w:ascii="Times New Roman" w:hAnsi="Times New Roman"/>
        </w:rPr>
        <w:t xml:space="preserve">is one </w:t>
      </w:r>
      <w:r w:rsidRPr="00B674E6">
        <w:rPr>
          <w:rFonts w:ascii="Times New Roman" w:hAnsi="Times New Roman"/>
        </w:rPr>
        <w:t>of his most often quoted</w:t>
      </w:r>
      <w:r w:rsidR="00A1708E" w:rsidRPr="00B674E6">
        <w:rPr>
          <w:rFonts w:ascii="Times New Roman" w:hAnsi="Times New Roman"/>
        </w:rPr>
        <w:t xml:space="preserve"> characterizations of moral theory</w:t>
      </w:r>
      <w:r w:rsidRPr="00B674E6">
        <w:rPr>
          <w:rFonts w:ascii="Times New Roman" w:hAnsi="Times New Roman"/>
        </w:rPr>
        <w:t>:</w:t>
      </w:r>
    </w:p>
    <w:p w14:paraId="36CD1053" w14:textId="77777777" w:rsidR="00DE6DDA" w:rsidRPr="00B674E6" w:rsidRDefault="00DE6DDA" w:rsidP="00DE6DDA">
      <w:pPr>
        <w:rPr>
          <w:rFonts w:ascii="Times New Roman" w:hAnsi="Times New Roman"/>
        </w:rPr>
      </w:pPr>
    </w:p>
    <w:p w14:paraId="73F8036F" w14:textId="77777777" w:rsidR="00DE6DDA" w:rsidRPr="00B674E6" w:rsidRDefault="00DE6DDA" w:rsidP="00DE6DDA">
      <w:pPr>
        <w:ind w:left="567" w:right="651"/>
        <w:rPr>
          <w:rFonts w:ascii="Times New Roman" w:hAnsi="Times New Roman"/>
        </w:rPr>
      </w:pPr>
      <w:r w:rsidRPr="00B674E6">
        <w:rPr>
          <w:rFonts w:ascii="Times New Roman" w:hAnsi="Times New Roman"/>
        </w:rPr>
        <w:t>Ethical theories are philosophical undertakings and commit themselves to the view that philosophy can determine, either positively or negatively, how we should think in ethics—in the negative case, to the effect that we cannot really think much at all in ethics</w:t>
      </w:r>
      <w:r w:rsidR="00097D19" w:rsidRPr="00B674E6">
        <w:rPr>
          <w:rFonts w:ascii="Times New Roman" w:hAnsi="Times New Roman"/>
        </w:rPr>
        <w:t xml:space="preserve"> (Williams 1985: 74)</w:t>
      </w:r>
      <w:r w:rsidRPr="00B674E6">
        <w:rPr>
          <w:rFonts w:ascii="Times New Roman" w:hAnsi="Times New Roman"/>
        </w:rPr>
        <w:t>.</w:t>
      </w:r>
    </w:p>
    <w:p w14:paraId="0CA8BDE0" w14:textId="77777777" w:rsidR="00DE6DDA" w:rsidRPr="00B674E6" w:rsidRDefault="00DE6DDA" w:rsidP="00DE6DDA">
      <w:pPr>
        <w:rPr>
          <w:rFonts w:ascii="Times New Roman" w:hAnsi="Times New Roman"/>
        </w:rPr>
      </w:pPr>
    </w:p>
    <w:p w14:paraId="4088FA4A" w14:textId="77777777" w:rsidR="00FE3617" w:rsidRPr="00B674E6" w:rsidRDefault="00FE3617" w:rsidP="0022152A">
      <w:pPr>
        <w:tabs>
          <w:tab w:val="left" w:pos="360"/>
          <w:tab w:val="left" w:pos="540"/>
        </w:tabs>
        <w:ind w:right="-160"/>
        <w:jc w:val="both"/>
        <w:rPr>
          <w:rFonts w:ascii="Times New Roman" w:hAnsi="Times New Roman"/>
        </w:rPr>
      </w:pPr>
      <w:r w:rsidRPr="00B674E6">
        <w:rPr>
          <w:rFonts w:ascii="Times New Roman" w:hAnsi="Times New Roman"/>
        </w:rPr>
        <w:t>The</w:t>
      </w:r>
      <w:r w:rsidR="004C762A" w:rsidRPr="00B674E6">
        <w:rPr>
          <w:rFonts w:ascii="Times New Roman" w:hAnsi="Times New Roman"/>
        </w:rPr>
        <w:t xml:space="preserve"> </w:t>
      </w:r>
      <w:r w:rsidRPr="00B674E6">
        <w:rPr>
          <w:rFonts w:ascii="Times New Roman" w:hAnsi="Times New Roman"/>
        </w:rPr>
        <w:t xml:space="preserve">quotation </w:t>
      </w:r>
      <w:r w:rsidR="00B26CA3" w:rsidRPr="00B674E6">
        <w:rPr>
          <w:rFonts w:ascii="Times New Roman" w:hAnsi="Times New Roman"/>
        </w:rPr>
        <w:t>glides</w:t>
      </w:r>
      <w:r w:rsidRPr="00B674E6">
        <w:rPr>
          <w:rFonts w:ascii="Times New Roman" w:hAnsi="Times New Roman"/>
        </w:rPr>
        <w:t xml:space="preserve"> smoothly from talk of </w:t>
      </w:r>
      <w:r w:rsidR="00951569" w:rsidRPr="00B674E6">
        <w:rPr>
          <w:rFonts w:ascii="Times New Roman" w:hAnsi="Times New Roman"/>
          <w:i/>
        </w:rPr>
        <w:t>ethical theories</w:t>
      </w:r>
      <w:r w:rsidRPr="00B674E6">
        <w:rPr>
          <w:rFonts w:ascii="Times New Roman" w:hAnsi="Times New Roman"/>
        </w:rPr>
        <w:t xml:space="preserve"> to talk about </w:t>
      </w:r>
      <w:r w:rsidR="00951569" w:rsidRPr="00B674E6">
        <w:rPr>
          <w:rFonts w:ascii="Times New Roman" w:hAnsi="Times New Roman"/>
          <w:i/>
        </w:rPr>
        <w:t>how we should think in ethics</w:t>
      </w:r>
      <w:r w:rsidRPr="00B674E6">
        <w:rPr>
          <w:rFonts w:ascii="Times New Roman" w:hAnsi="Times New Roman"/>
        </w:rPr>
        <w:t xml:space="preserve">. </w:t>
      </w:r>
      <w:r w:rsidR="00097D19" w:rsidRPr="00B674E6">
        <w:rPr>
          <w:rFonts w:ascii="Times New Roman" w:hAnsi="Times New Roman"/>
        </w:rPr>
        <w:t>However,</w:t>
      </w:r>
      <w:r w:rsidRPr="00B674E6">
        <w:rPr>
          <w:rFonts w:ascii="Times New Roman" w:hAnsi="Times New Roman"/>
        </w:rPr>
        <w:t xml:space="preserve"> </w:t>
      </w:r>
      <w:r w:rsidR="00B26CA3" w:rsidRPr="00B674E6">
        <w:rPr>
          <w:rFonts w:ascii="Times New Roman" w:hAnsi="Times New Roman"/>
        </w:rPr>
        <w:t xml:space="preserve">the ideas constituting an </w:t>
      </w:r>
      <w:r w:rsidRPr="00B674E6">
        <w:rPr>
          <w:rFonts w:ascii="Times New Roman" w:hAnsi="Times New Roman"/>
        </w:rPr>
        <w:t xml:space="preserve">ethical theory </w:t>
      </w:r>
      <w:r w:rsidR="00097D19" w:rsidRPr="00B674E6">
        <w:rPr>
          <w:rFonts w:ascii="Times New Roman" w:hAnsi="Times New Roman"/>
        </w:rPr>
        <w:t xml:space="preserve">need not </w:t>
      </w:r>
      <w:r w:rsidRPr="00B674E6">
        <w:rPr>
          <w:rFonts w:ascii="Times New Roman" w:hAnsi="Times New Roman"/>
        </w:rPr>
        <w:t xml:space="preserve">be prominent within </w:t>
      </w:r>
      <w:r w:rsidR="00B26CA3" w:rsidRPr="00B674E6">
        <w:rPr>
          <w:rFonts w:ascii="Times New Roman" w:hAnsi="Times New Roman"/>
        </w:rPr>
        <w:t xml:space="preserve">the </w:t>
      </w:r>
      <w:r w:rsidRPr="00B674E6">
        <w:rPr>
          <w:rFonts w:ascii="Times New Roman" w:hAnsi="Times New Roman"/>
        </w:rPr>
        <w:t>everyday moral thought</w:t>
      </w:r>
      <w:r w:rsidR="00B26CA3" w:rsidRPr="00B674E6">
        <w:rPr>
          <w:rFonts w:ascii="Times New Roman" w:hAnsi="Times New Roman"/>
        </w:rPr>
        <w:t xml:space="preserve"> that the theory recommends</w:t>
      </w:r>
      <w:r w:rsidRPr="00B674E6">
        <w:rPr>
          <w:rFonts w:ascii="Times New Roman" w:hAnsi="Times New Roman"/>
        </w:rPr>
        <w:t xml:space="preserve">. I will illustrate with reference </w:t>
      </w:r>
      <w:r w:rsidR="007F1CC1" w:rsidRPr="00B674E6">
        <w:rPr>
          <w:rFonts w:ascii="Times New Roman" w:hAnsi="Times New Roman"/>
        </w:rPr>
        <w:t xml:space="preserve">to </w:t>
      </w:r>
      <w:r w:rsidRPr="00B674E6">
        <w:rPr>
          <w:rFonts w:ascii="Times New Roman" w:hAnsi="Times New Roman"/>
        </w:rPr>
        <w:t xml:space="preserve">different ethical theories, starting with the ethical theory that </w:t>
      </w:r>
      <w:r w:rsidR="00B26CA3" w:rsidRPr="00B674E6">
        <w:rPr>
          <w:rFonts w:ascii="Times New Roman" w:hAnsi="Times New Roman"/>
        </w:rPr>
        <w:t>“</w:t>
      </w:r>
      <w:r w:rsidRPr="00B674E6">
        <w:rPr>
          <w:rFonts w:ascii="Times New Roman" w:hAnsi="Times New Roman"/>
        </w:rPr>
        <w:t xml:space="preserve">philosophy can determine </w:t>
      </w:r>
      <w:r w:rsidR="00B26CA3" w:rsidRPr="00B674E6">
        <w:rPr>
          <w:rFonts w:ascii="Times New Roman" w:hAnsi="Times New Roman"/>
        </w:rPr>
        <w:t xml:space="preserve">… </w:t>
      </w:r>
      <w:r w:rsidRPr="00B674E6">
        <w:rPr>
          <w:rFonts w:ascii="Times New Roman" w:hAnsi="Times New Roman"/>
        </w:rPr>
        <w:t>that we cannot really think much at all in ethics</w:t>
      </w:r>
      <w:r w:rsidR="00097D19" w:rsidRPr="00B674E6">
        <w:rPr>
          <w:rFonts w:ascii="Times New Roman" w:hAnsi="Times New Roman"/>
        </w:rPr>
        <w:t>.</w:t>
      </w:r>
      <w:r w:rsidR="00B26CA3" w:rsidRPr="00B674E6">
        <w:rPr>
          <w:rFonts w:ascii="Times New Roman" w:hAnsi="Times New Roman"/>
        </w:rPr>
        <w:t>”</w:t>
      </w:r>
    </w:p>
    <w:p w14:paraId="61F6C066" w14:textId="77777777" w:rsidR="009C5655" w:rsidRPr="00B674E6" w:rsidRDefault="00FE3617" w:rsidP="0022152A">
      <w:pPr>
        <w:tabs>
          <w:tab w:val="left" w:pos="360"/>
          <w:tab w:val="left" w:pos="540"/>
        </w:tabs>
        <w:ind w:right="-160"/>
        <w:jc w:val="both"/>
        <w:rPr>
          <w:rFonts w:ascii="Times New Roman" w:hAnsi="Times New Roman"/>
        </w:rPr>
      </w:pPr>
      <w:r w:rsidRPr="00B674E6">
        <w:rPr>
          <w:rFonts w:ascii="Times New Roman" w:hAnsi="Times New Roman"/>
        </w:rPr>
        <w:tab/>
      </w:r>
      <w:r w:rsidR="009C5655" w:rsidRPr="00B674E6">
        <w:rPr>
          <w:rFonts w:ascii="Times New Roman" w:hAnsi="Times New Roman"/>
        </w:rPr>
        <w:t>Here Williams was</w:t>
      </w:r>
      <w:r w:rsidRPr="00B674E6">
        <w:rPr>
          <w:rFonts w:ascii="Times New Roman" w:hAnsi="Times New Roman"/>
        </w:rPr>
        <w:t xml:space="preserve"> probably </w:t>
      </w:r>
      <w:r w:rsidR="009C5655" w:rsidRPr="00B674E6">
        <w:rPr>
          <w:rFonts w:ascii="Times New Roman" w:hAnsi="Times New Roman"/>
        </w:rPr>
        <w:t xml:space="preserve">referring to </w:t>
      </w:r>
      <w:r w:rsidR="0004685C" w:rsidRPr="00B674E6">
        <w:rPr>
          <w:rFonts w:ascii="Times New Roman" w:hAnsi="Times New Roman"/>
        </w:rPr>
        <w:t>some form of error theory, nihilism, or skepticism</w:t>
      </w:r>
      <w:r w:rsidR="00097D19" w:rsidRPr="00B674E6">
        <w:rPr>
          <w:rFonts w:ascii="Times New Roman" w:hAnsi="Times New Roman"/>
        </w:rPr>
        <w:t xml:space="preserve"> </w:t>
      </w:r>
      <w:r w:rsidR="00097D19" w:rsidRPr="00B674E6">
        <w:rPr>
          <w:rFonts w:ascii="Times New Roman" w:hAnsi="Times New Roman"/>
          <w:sz w:val="22"/>
        </w:rPr>
        <w:t xml:space="preserve">(Mackie 1977; </w:t>
      </w:r>
      <w:proofErr w:type="spellStart"/>
      <w:r w:rsidR="001C7894" w:rsidRPr="00B674E6">
        <w:rPr>
          <w:rFonts w:ascii="Times New Roman" w:hAnsi="Times New Roman"/>
          <w:sz w:val="22"/>
        </w:rPr>
        <w:t>Kalderon</w:t>
      </w:r>
      <w:proofErr w:type="spellEnd"/>
      <w:r w:rsidR="001C7894" w:rsidRPr="00B674E6">
        <w:rPr>
          <w:rFonts w:ascii="Times New Roman" w:hAnsi="Times New Roman"/>
          <w:sz w:val="22"/>
        </w:rPr>
        <w:t xml:space="preserve"> 2005; </w:t>
      </w:r>
      <w:r w:rsidR="00097D19" w:rsidRPr="00B674E6">
        <w:rPr>
          <w:rFonts w:ascii="Times New Roman" w:hAnsi="Times New Roman"/>
          <w:sz w:val="22"/>
        </w:rPr>
        <w:t>Olson</w:t>
      </w:r>
      <w:r w:rsidR="00F464C8" w:rsidRPr="00B674E6">
        <w:rPr>
          <w:rFonts w:ascii="Times New Roman" w:hAnsi="Times New Roman"/>
          <w:sz w:val="22"/>
        </w:rPr>
        <w:t xml:space="preserve"> 2014</w:t>
      </w:r>
      <w:r w:rsidR="00E407FB" w:rsidRPr="00B674E6">
        <w:rPr>
          <w:rFonts w:ascii="Times New Roman" w:hAnsi="Times New Roman"/>
          <w:sz w:val="22"/>
        </w:rPr>
        <w:t xml:space="preserve">; </w:t>
      </w:r>
      <w:proofErr w:type="spellStart"/>
      <w:r w:rsidR="00097D19" w:rsidRPr="00B674E6">
        <w:rPr>
          <w:rFonts w:ascii="Times New Roman" w:hAnsi="Times New Roman"/>
          <w:sz w:val="22"/>
        </w:rPr>
        <w:t>Streumer</w:t>
      </w:r>
      <w:proofErr w:type="spellEnd"/>
      <w:r w:rsidR="00E407FB" w:rsidRPr="00B674E6">
        <w:rPr>
          <w:rFonts w:ascii="Times New Roman" w:hAnsi="Times New Roman"/>
          <w:sz w:val="22"/>
        </w:rPr>
        <w:t xml:space="preserve"> </w:t>
      </w:r>
      <w:r w:rsidR="00097D19" w:rsidRPr="00B674E6">
        <w:rPr>
          <w:rFonts w:ascii="Times New Roman" w:hAnsi="Times New Roman"/>
          <w:sz w:val="22"/>
        </w:rPr>
        <w:t xml:space="preserve">2017). </w:t>
      </w:r>
      <w:r w:rsidR="007F1CC1" w:rsidRPr="00B674E6">
        <w:rPr>
          <w:rFonts w:ascii="Times New Roman" w:hAnsi="Times New Roman"/>
        </w:rPr>
        <w:t xml:space="preserve">(On these topics, see Chapters 14 and 15.) </w:t>
      </w:r>
      <w:r w:rsidR="0004685C" w:rsidRPr="00B674E6">
        <w:rPr>
          <w:rFonts w:ascii="Times New Roman" w:hAnsi="Times New Roman"/>
        </w:rPr>
        <w:t xml:space="preserve">Error theory </w:t>
      </w:r>
      <w:r w:rsidRPr="00B674E6">
        <w:rPr>
          <w:rFonts w:ascii="Times New Roman" w:hAnsi="Times New Roman"/>
        </w:rPr>
        <w:t xml:space="preserve">is </w:t>
      </w:r>
      <w:r w:rsidR="00C87576" w:rsidRPr="00B674E6">
        <w:rPr>
          <w:rFonts w:ascii="Times New Roman" w:hAnsi="Times New Roman"/>
        </w:rPr>
        <w:t xml:space="preserve">the view that </w:t>
      </w:r>
      <w:r w:rsidRPr="00B674E6">
        <w:rPr>
          <w:rFonts w:ascii="Times New Roman" w:hAnsi="Times New Roman"/>
        </w:rPr>
        <w:t xml:space="preserve">all </w:t>
      </w:r>
      <w:r w:rsidR="000F412A" w:rsidRPr="00B674E6">
        <w:rPr>
          <w:rFonts w:ascii="Times New Roman" w:hAnsi="Times New Roman"/>
        </w:rPr>
        <w:t>judgments</w:t>
      </w:r>
      <w:r w:rsidRPr="00B674E6">
        <w:rPr>
          <w:rFonts w:ascii="Times New Roman" w:hAnsi="Times New Roman"/>
        </w:rPr>
        <w:t xml:space="preserve"> affirming the existence of this or that moral requirement or moral prohibition </w:t>
      </w:r>
      <w:r w:rsidR="00C87576" w:rsidRPr="00B674E6">
        <w:rPr>
          <w:rFonts w:ascii="Times New Roman" w:hAnsi="Times New Roman"/>
        </w:rPr>
        <w:t xml:space="preserve">are in error, </w:t>
      </w:r>
      <w:r w:rsidRPr="00B674E6">
        <w:rPr>
          <w:rFonts w:ascii="Times New Roman" w:hAnsi="Times New Roman"/>
        </w:rPr>
        <w:t xml:space="preserve">since </w:t>
      </w:r>
      <w:r w:rsidR="00C87576" w:rsidRPr="00B674E6">
        <w:rPr>
          <w:rFonts w:ascii="Times New Roman" w:hAnsi="Times New Roman"/>
        </w:rPr>
        <w:t>moral</w:t>
      </w:r>
      <w:r w:rsidR="00B26CA3" w:rsidRPr="00B674E6">
        <w:rPr>
          <w:rFonts w:ascii="Times New Roman" w:hAnsi="Times New Roman"/>
        </w:rPr>
        <w:t xml:space="preserve"> requirements and</w:t>
      </w:r>
      <w:r w:rsidR="0004685C" w:rsidRPr="00B674E6">
        <w:rPr>
          <w:rFonts w:ascii="Times New Roman" w:hAnsi="Times New Roman"/>
        </w:rPr>
        <w:t xml:space="preserve"> proh</w:t>
      </w:r>
      <w:r w:rsidRPr="00B674E6">
        <w:rPr>
          <w:rFonts w:ascii="Times New Roman" w:hAnsi="Times New Roman"/>
        </w:rPr>
        <w:t>ibitions</w:t>
      </w:r>
      <w:r w:rsidR="00B26CA3" w:rsidRPr="00B674E6">
        <w:rPr>
          <w:rFonts w:ascii="Times New Roman" w:hAnsi="Times New Roman"/>
        </w:rPr>
        <w:t xml:space="preserve"> are merely myths</w:t>
      </w:r>
      <w:r w:rsidR="009C5655" w:rsidRPr="00B674E6">
        <w:rPr>
          <w:rFonts w:ascii="Times New Roman" w:hAnsi="Times New Roman"/>
        </w:rPr>
        <w:t xml:space="preserve">. Must </w:t>
      </w:r>
      <w:r w:rsidR="0004685C" w:rsidRPr="00B674E6">
        <w:rPr>
          <w:rFonts w:ascii="Times New Roman" w:hAnsi="Times New Roman"/>
        </w:rPr>
        <w:t>error theorists</w:t>
      </w:r>
      <w:r w:rsidR="009C5655" w:rsidRPr="00B674E6">
        <w:rPr>
          <w:rFonts w:ascii="Times New Roman" w:hAnsi="Times New Roman"/>
        </w:rPr>
        <w:t xml:space="preserve"> thus think that everyday moral thought should be abandoned?</w:t>
      </w:r>
    </w:p>
    <w:p w14:paraId="523FE8E3" w14:textId="77777777" w:rsidR="00961B85" w:rsidRPr="00B674E6" w:rsidRDefault="009C5655" w:rsidP="0022152A">
      <w:pPr>
        <w:tabs>
          <w:tab w:val="left" w:pos="360"/>
          <w:tab w:val="left" w:pos="540"/>
        </w:tabs>
        <w:ind w:right="-160"/>
        <w:jc w:val="both"/>
        <w:rPr>
          <w:rFonts w:ascii="Times New Roman" w:hAnsi="Times New Roman"/>
        </w:rPr>
      </w:pPr>
      <w:r w:rsidRPr="00B674E6">
        <w:rPr>
          <w:rFonts w:ascii="Times New Roman" w:hAnsi="Times New Roman"/>
        </w:rPr>
        <w:tab/>
        <w:t>Well,</w:t>
      </w:r>
      <w:r w:rsidR="00D57EC2" w:rsidRPr="00B674E6">
        <w:rPr>
          <w:rFonts w:ascii="Times New Roman" w:hAnsi="Times New Roman"/>
        </w:rPr>
        <w:t xml:space="preserve"> some thinkers have </w:t>
      </w:r>
      <w:r w:rsidR="00AC45C5" w:rsidRPr="00B674E6">
        <w:rPr>
          <w:rFonts w:ascii="Times New Roman" w:hAnsi="Times New Roman"/>
        </w:rPr>
        <w:t xml:space="preserve">provocatively </w:t>
      </w:r>
      <w:r w:rsidR="004823AB" w:rsidRPr="00B674E6">
        <w:rPr>
          <w:rFonts w:ascii="Times New Roman" w:hAnsi="Times New Roman"/>
        </w:rPr>
        <w:t>contended</w:t>
      </w:r>
      <w:r w:rsidR="00D57EC2" w:rsidRPr="00B674E6">
        <w:rPr>
          <w:rFonts w:ascii="Times New Roman" w:hAnsi="Times New Roman"/>
        </w:rPr>
        <w:t xml:space="preserve"> that the world would be a better place if moral </w:t>
      </w:r>
      <w:r w:rsidR="000F412A" w:rsidRPr="00B674E6">
        <w:rPr>
          <w:rFonts w:ascii="Times New Roman" w:hAnsi="Times New Roman"/>
        </w:rPr>
        <w:t xml:space="preserve">thought </w:t>
      </w:r>
      <w:r w:rsidR="003F6718" w:rsidRPr="00B674E6">
        <w:rPr>
          <w:rFonts w:ascii="Times New Roman" w:hAnsi="Times New Roman"/>
        </w:rPr>
        <w:t xml:space="preserve">were </w:t>
      </w:r>
      <w:r w:rsidR="00D57EC2" w:rsidRPr="00B674E6">
        <w:rPr>
          <w:rFonts w:ascii="Times New Roman" w:hAnsi="Times New Roman"/>
        </w:rPr>
        <w:t>jettisoned completel</w:t>
      </w:r>
      <w:r w:rsidRPr="00B674E6">
        <w:rPr>
          <w:rFonts w:ascii="Times New Roman" w:hAnsi="Times New Roman"/>
        </w:rPr>
        <w:t xml:space="preserve">y. However, </w:t>
      </w:r>
      <w:r w:rsidR="00D57EC2" w:rsidRPr="00B674E6">
        <w:rPr>
          <w:rFonts w:ascii="Times New Roman" w:hAnsi="Times New Roman"/>
        </w:rPr>
        <w:t xml:space="preserve">a far more common opinion among </w:t>
      </w:r>
      <w:r w:rsidR="0004685C" w:rsidRPr="00B674E6">
        <w:rPr>
          <w:rFonts w:ascii="Times New Roman" w:hAnsi="Times New Roman"/>
        </w:rPr>
        <w:t>error theorists</w:t>
      </w:r>
      <w:r w:rsidR="00D57EC2" w:rsidRPr="00B674E6">
        <w:rPr>
          <w:rFonts w:ascii="Times New Roman" w:hAnsi="Times New Roman"/>
        </w:rPr>
        <w:t xml:space="preserve"> is that moral thought is very useful and should be retained, even if in reality it is based on metaphysical error and therefore merely fiction</w:t>
      </w:r>
      <w:r w:rsidR="004823AB" w:rsidRPr="00B674E6">
        <w:rPr>
          <w:rFonts w:ascii="Times New Roman" w:hAnsi="Times New Roman"/>
        </w:rPr>
        <w:t>al</w:t>
      </w:r>
      <w:r w:rsidR="00D57EC2" w:rsidRPr="00B674E6">
        <w:rPr>
          <w:rFonts w:ascii="Times New Roman" w:hAnsi="Times New Roman"/>
        </w:rPr>
        <w:t>.</w:t>
      </w:r>
      <w:r w:rsidR="00EB4473" w:rsidRPr="00B674E6">
        <w:rPr>
          <w:rFonts w:ascii="Times New Roman" w:hAnsi="Times New Roman"/>
        </w:rPr>
        <w:t xml:space="preserve"> The most prominent form of </w:t>
      </w:r>
      <w:r w:rsidR="0004685C" w:rsidRPr="00B674E6">
        <w:rPr>
          <w:rFonts w:ascii="Times New Roman" w:hAnsi="Times New Roman"/>
        </w:rPr>
        <w:t xml:space="preserve">error theory </w:t>
      </w:r>
      <w:r w:rsidR="00EB4473" w:rsidRPr="00B674E6">
        <w:rPr>
          <w:rFonts w:ascii="Times New Roman" w:hAnsi="Times New Roman"/>
        </w:rPr>
        <w:t xml:space="preserve">is one that </w:t>
      </w:r>
      <w:r w:rsidR="002D0D0D" w:rsidRPr="00B674E6">
        <w:rPr>
          <w:rFonts w:ascii="Times New Roman" w:hAnsi="Times New Roman"/>
        </w:rPr>
        <w:t xml:space="preserve">(a) </w:t>
      </w:r>
      <w:r w:rsidR="00EB4473" w:rsidRPr="00B674E6">
        <w:rPr>
          <w:rFonts w:ascii="Times New Roman" w:hAnsi="Times New Roman"/>
        </w:rPr>
        <w:t xml:space="preserve">denies that any </w:t>
      </w:r>
      <w:r w:rsidR="0004685C" w:rsidRPr="00B674E6">
        <w:rPr>
          <w:rFonts w:ascii="Times New Roman" w:hAnsi="Times New Roman"/>
        </w:rPr>
        <w:t>ethical requirements or prohibitions really exist</w:t>
      </w:r>
      <w:r w:rsidR="00EB4473" w:rsidRPr="00B674E6">
        <w:rPr>
          <w:rFonts w:ascii="Times New Roman" w:hAnsi="Times New Roman"/>
        </w:rPr>
        <w:t xml:space="preserve"> but </w:t>
      </w:r>
      <w:r w:rsidR="002D0D0D" w:rsidRPr="00B674E6">
        <w:rPr>
          <w:rFonts w:ascii="Times New Roman" w:hAnsi="Times New Roman"/>
        </w:rPr>
        <w:t xml:space="preserve">(b) agrees that </w:t>
      </w:r>
      <w:r w:rsidR="00656CC3" w:rsidRPr="00B674E6">
        <w:rPr>
          <w:rFonts w:ascii="Times New Roman" w:hAnsi="Times New Roman"/>
        </w:rPr>
        <w:t xml:space="preserve">there is a compelling pragmatic argument in </w:t>
      </w:r>
      <w:r w:rsidR="000F412A" w:rsidRPr="00B674E6">
        <w:rPr>
          <w:rFonts w:ascii="Times New Roman" w:hAnsi="Times New Roman"/>
        </w:rPr>
        <w:t>favor</w:t>
      </w:r>
      <w:r w:rsidR="00656CC3" w:rsidRPr="00B674E6">
        <w:rPr>
          <w:rFonts w:ascii="Times New Roman" w:hAnsi="Times New Roman"/>
        </w:rPr>
        <w:t xml:space="preserve"> of retaining</w:t>
      </w:r>
      <w:r w:rsidR="00EB4473" w:rsidRPr="00B674E6">
        <w:rPr>
          <w:rFonts w:ascii="Times New Roman" w:hAnsi="Times New Roman"/>
        </w:rPr>
        <w:t xml:space="preserve"> thoughts about what is morally required, </w:t>
      </w:r>
      <w:r w:rsidR="0004685C" w:rsidRPr="00B674E6">
        <w:rPr>
          <w:rFonts w:ascii="Times New Roman" w:hAnsi="Times New Roman"/>
        </w:rPr>
        <w:t>prohibited</w:t>
      </w:r>
      <w:r w:rsidR="00EB4473" w:rsidRPr="00B674E6">
        <w:rPr>
          <w:rFonts w:ascii="Times New Roman" w:hAnsi="Times New Roman"/>
        </w:rPr>
        <w:t>, etc.</w:t>
      </w:r>
      <w:r w:rsidR="00302DC8" w:rsidRPr="00B674E6">
        <w:rPr>
          <w:rFonts w:ascii="Times New Roman" w:hAnsi="Times New Roman"/>
        </w:rPr>
        <w:t xml:space="preserve"> Here we have an illustration of the difference between a thesis about </w:t>
      </w:r>
      <w:r w:rsidR="00302DC8" w:rsidRPr="00B674E6">
        <w:rPr>
          <w:rFonts w:ascii="Times New Roman" w:hAnsi="Times New Roman"/>
        </w:rPr>
        <w:lastRenderedPageBreak/>
        <w:t>which basic ethical beliefs are correct and a thesis about how ethical thought should be conducted.</w:t>
      </w:r>
    </w:p>
    <w:p w14:paraId="78D63284" w14:textId="77777777" w:rsidR="00704EC4" w:rsidRPr="00B674E6" w:rsidRDefault="00961B85" w:rsidP="007D3095">
      <w:pPr>
        <w:pStyle w:val="Header"/>
        <w:widowControl w:val="0"/>
        <w:tabs>
          <w:tab w:val="left" w:pos="360"/>
        </w:tabs>
        <w:ind w:right="-205"/>
        <w:jc w:val="both"/>
        <w:rPr>
          <w:rFonts w:ascii="Times New Roman" w:hAnsi="Times New Roman"/>
        </w:rPr>
      </w:pPr>
      <w:r w:rsidRPr="00B674E6">
        <w:rPr>
          <w:rFonts w:ascii="Times New Roman" w:hAnsi="Times New Roman"/>
        </w:rPr>
        <w:tab/>
        <w:t>There are other examples of this bifurcation. The case most often discussed is act-consequentialism</w:t>
      </w:r>
      <w:r w:rsidR="007D3095" w:rsidRPr="00B674E6">
        <w:rPr>
          <w:rFonts w:ascii="Times New Roman" w:hAnsi="Times New Roman"/>
        </w:rPr>
        <w:t>. A</w:t>
      </w:r>
      <w:r w:rsidR="00D172D5" w:rsidRPr="00B674E6">
        <w:rPr>
          <w:rFonts w:ascii="Times New Roman" w:hAnsi="Times New Roman"/>
        </w:rPr>
        <w:t>gain, a</w:t>
      </w:r>
      <w:r w:rsidR="007D3095" w:rsidRPr="00B674E6">
        <w:rPr>
          <w:rFonts w:ascii="Times New Roman" w:hAnsi="Times New Roman"/>
        </w:rPr>
        <w:t>ct-consequentialism is the</w:t>
      </w:r>
      <w:r w:rsidRPr="00B674E6">
        <w:rPr>
          <w:rFonts w:ascii="Times New Roman" w:hAnsi="Times New Roman"/>
        </w:rPr>
        <w:t xml:space="preserve"> theory that what makes</w:t>
      </w:r>
      <w:r w:rsidR="00656CC3" w:rsidRPr="00B674E6">
        <w:rPr>
          <w:rFonts w:ascii="Times New Roman" w:hAnsi="Times New Roman"/>
        </w:rPr>
        <w:t xml:space="preserve"> an act </w:t>
      </w:r>
      <w:r w:rsidR="004827D4" w:rsidRPr="00B674E6">
        <w:rPr>
          <w:rFonts w:ascii="Times New Roman" w:hAnsi="Times New Roman"/>
        </w:rPr>
        <w:t xml:space="preserve">morally required </w:t>
      </w:r>
      <w:r w:rsidR="007D3095" w:rsidRPr="00B674E6">
        <w:rPr>
          <w:rFonts w:ascii="Times New Roman" w:hAnsi="Times New Roman"/>
        </w:rPr>
        <w:t xml:space="preserve">is that it produces </w:t>
      </w:r>
      <w:r w:rsidR="004827D4" w:rsidRPr="00B674E6">
        <w:rPr>
          <w:rFonts w:ascii="Times New Roman" w:hAnsi="Times New Roman"/>
        </w:rPr>
        <w:t>more</w:t>
      </w:r>
      <w:r w:rsidR="007D3095" w:rsidRPr="00B674E6">
        <w:rPr>
          <w:rFonts w:ascii="Times New Roman" w:hAnsi="Times New Roman"/>
        </w:rPr>
        <w:t xml:space="preserve"> aggregate value </w:t>
      </w:r>
      <w:r w:rsidR="004827D4" w:rsidRPr="00B674E6">
        <w:rPr>
          <w:rFonts w:ascii="Times New Roman" w:hAnsi="Times New Roman"/>
        </w:rPr>
        <w:t xml:space="preserve">than </w:t>
      </w:r>
      <w:r w:rsidR="007D3095" w:rsidRPr="00B674E6">
        <w:rPr>
          <w:rFonts w:ascii="Times New Roman" w:hAnsi="Times New Roman"/>
        </w:rPr>
        <w:t>any alternative act would</w:t>
      </w:r>
      <w:r w:rsidR="00C34652" w:rsidRPr="00B674E6">
        <w:rPr>
          <w:rFonts w:ascii="Times New Roman" w:hAnsi="Times New Roman"/>
        </w:rPr>
        <w:t xml:space="preserve">. </w:t>
      </w:r>
      <w:r w:rsidR="007D3095" w:rsidRPr="00B674E6">
        <w:rPr>
          <w:rFonts w:ascii="Times New Roman" w:hAnsi="Times New Roman"/>
        </w:rPr>
        <w:t>On first considering a</w:t>
      </w:r>
      <w:r w:rsidR="00C34652" w:rsidRPr="00B674E6">
        <w:rPr>
          <w:rFonts w:ascii="Times New Roman" w:hAnsi="Times New Roman"/>
        </w:rPr>
        <w:t>ct-consequentialism</w:t>
      </w:r>
      <w:r w:rsidR="007D3095" w:rsidRPr="00B674E6">
        <w:rPr>
          <w:rFonts w:ascii="Times New Roman" w:hAnsi="Times New Roman"/>
        </w:rPr>
        <w:t xml:space="preserve">, one might think that, given its account of what makes acts morally </w:t>
      </w:r>
      <w:r w:rsidR="004827D4" w:rsidRPr="00B674E6">
        <w:rPr>
          <w:rFonts w:ascii="Times New Roman" w:hAnsi="Times New Roman"/>
        </w:rPr>
        <w:t>required</w:t>
      </w:r>
      <w:r w:rsidR="007D3095" w:rsidRPr="00B674E6">
        <w:rPr>
          <w:rFonts w:ascii="Times New Roman" w:hAnsi="Times New Roman"/>
        </w:rPr>
        <w:t xml:space="preserve">, act-consequentialism also tells agents to focus their everyday moral thought on calculating how much aggregate value alternative possible acts would produce. However, a few minutes of further reflection should </w:t>
      </w:r>
      <w:r w:rsidR="00766BB9" w:rsidRPr="00B674E6">
        <w:rPr>
          <w:rFonts w:ascii="Times New Roman" w:hAnsi="Times New Roman"/>
        </w:rPr>
        <w:t>show that act-consequentialism</w:t>
      </w:r>
      <w:r w:rsidR="007D3095" w:rsidRPr="00B674E6">
        <w:rPr>
          <w:rFonts w:ascii="Times New Roman" w:hAnsi="Times New Roman"/>
        </w:rPr>
        <w:t xml:space="preserve"> </w:t>
      </w:r>
      <w:r w:rsidR="00656CC3" w:rsidRPr="00B674E6">
        <w:rPr>
          <w:rFonts w:ascii="Times New Roman" w:hAnsi="Times New Roman"/>
        </w:rPr>
        <w:t>does not tell</w:t>
      </w:r>
      <w:r w:rsidR="00C34652" w:rsidRPr="00B674E6">
        <w:rPr>
          <w:rFonts w:ascii="Times New Roman" w:hAnsi="Times New Roman"/>
        </w:rPr>
        <w:t xml:space="preserve"> agents</w:t>
      </w:r>
      <w:r w:rsidR="00704EC4" w:rsidRPr="00B674E6">
        <w:rPr>
          <w:rFonts w:ascii="Times New Roman" w:hAnsi="Times New Roman"/>
        </w:rPr>
        <w:t xml:space="preserve"> to </w:t>
      </w:r>
      <w:r w:rsidR="00656CC3" w:rsidRPr="00B674E6">
        <w:rPr>
          <w:rFonts w:ascii="Times New Roman" w:hAnsi="Times New Roman"/>
        </w:rPr>
        <w:t>conduct</w:t>
      </w:r>
      <w:r w:rsidR="00C34652" w:rsidRPr="00B674E6">
        <w:rPr>
          <w:rFonts w:ascii="Times New Roman" w:hAnsi="Times New Roman"/>
        </w:rPr>
        <w:t xml:space="preserve"> their everyday moral thought by thinking about which act would produce the greatest aggregate good.</w:t>
      </w:r>
      <w:r w:rsidR="00704EC4" w:rsidRPr="00B674E6">
        <w:rPr>
          <w:rFonts w:ascii="Times New Roman" w:hAnsi="Times New Roman"/>
        </w:rPr>
        <w:t xml:space="preserve"> Tryi</w:t>
      </w:r>
      <w:r w:rsidR="00766BB9" w:rsidRPr="00B674E6">
        <w:rPr>
          <w:rFonts w:ascii="Times New Roman" w:hAnsi="Times New Roman"/>
        </w:rPr>
        <w:t xml:space="preserve">ng to do such calculation on a case-by-case </w:t>
      </w:r>
      <w:r w:rsidR="00704EC4" w:rsidRPr="00B674E6">
        <w:rPr>
          <w:rFonts w:ascii="Times New Roman" w:hAnsi="Times New Roman"/>
        </w:rPr>
        <w:t>basis is likely to be h</w:t>
      </w:r>
      <w:r w:rsidR="00AE53F8" w:rsidRPr="00B674E6">
        <w:rPr>
          <w:rFonts w:ascii="Times New Roman" w:hAnsi="Times New Roman"/>
        </w:rPr>
        <w:t>ighly counterproductive</w:t>
      </w:r>
      <w:r w:rsidR="00B822DB" w:rsidRPr="00B674E6">
        <w:rPr>
          <w:rFonts w:ascii="Times New Roman" w:hAnsi="Times New Roman"/>
        </w:rPr>
        <w:t>, as I will now explain.</w:t>
      </w:r>
    </w:p>
    <w:p w14:paraId="4C5CDAED" w14:textId="77777777" w:rsidR="00A243B5" w:rsidRPr="00B674E6" w:rsidRDefault="00704EC4" w:rsidP="00BF0AD2">
      <w:pPr>
        <w:pStyle w:val="Header"/>
        <w:widowControl w:val="0"/>
        <w:tabs>
          <w:tab w:val="left" w:pos="360"/>
        </w:tabs>
        <w:ind w:right="-205"/>
        <w:jc w:val="both"/>
        <w:rPr>
          <w:rFonts w:ascii="Times New Roman" w:hAnsi="Times New Roman"/>
          <w:color w:val="000000"/>
          <w:szCs w:val="28"/>
        </w:rPr>
      </w:pPr>
      <w:r w:rsidRPr="00B674E6">
        <w:rPr>
          <w:rFonts w:ascii="Times New Roman" w:hAnsi="Times New Roman"/>
        </w:rPr>
        <w:tab/>
      </w:r>
      <w:r w:rsidR="00AE53F8" w:rsidRPr="00B674E6">
        <w:rPr>
          <w:rFonts w:ascii="Times New Roman" w:hAnsi="Times New Roman"/>
        </w:rPr>
        <w:t>Very often,</w:t>
      </w:r>
      <w:r w:rsidRPr="00B674E6">
        <w:rPr>
          <w:rFonts w:ascii="Times New Roman" w:hAnsi="Times New Roman"/>
          <w:color w:val="000000"/>
          <w:szCs w:val="28"/>
        </w:rPr>
        <w:t xml:space="preserve"> agents don’t have the information needed to calculate the consequences of</w:t>
      </w:r>
      <w:r w:rsidR="00AE53F8" w:rsidRPr="00B674E6">
        <w:rPr>
          <w:rFonts w:ascii="Times New Roman" w:hAnsi="Times New Roman"/>
          <w:color w:val="000000"/>
          <w:szCs w:val="28"/>
        </w:rPr>
        <w:t xml:space="preserve"> alternative available actions. </w:t>
      </w:r>
      <w:r w:rsidR="00BF0AD2" w:rsidRPr="00B674E6">
        <w:rPr>
          <w:rFonts w:ascii="Times New Roman" w:hAnsi="Times New Roman"/>
          <w:color w:val="000000"/>
          <w:szCs w:val="28"/>
        </w:rPr>
        <w:t xml:space="preserve">When agents don’t have the information needed, they cannot do the calculations. </w:t>
      </w:r>
      <w:r w:rsidRPr="00B674E6">
        <w:rPr>
          <w:rFonts w:ascii="Times New Roman" w:hAnsi="Times New Roman"/>
          <w:color w:val="000000"/>
          <w:szCs w:val="28"/>
        </w:rPr>
        <w:t>Even when agents could o</w:t>
      </w:r>
      <w:r w:rsidR="00766BB9" w:rsidRPr="00B674E6">
        <w:rPr>
          <w:rFonts w:ascii="Times New Roman" w:hAnsi="Times New Roman"/>
          <w:color w:val="000000"/>
          <w:szCs w:val="28"/>
        </w:rPr>
        <w:t xml:space="preserve">btain this information, </w:t>
      </w:r>
      <w:r w:rsidR="000777D9" w:rsidRPr="00B674E6">
        <w:rPr>
          <w:rFonts w:ascii="Times New Roman" w:hAnsi="Times New Roman"/>
          <w:color w:val="000000"/>
          <w:szCs w:val="28"/>
        </w:rPr>
        <w:t>obtaining it would take time, energy, and attention</w:t>
      </w:r>
      <w:r w:rsidRPr="00B674E6">
        <w:rPr>
          <w:rFonts w:ascii="Times New Roman" w:hAnsi="Times New Roman"/>
          <w:color w:val="000000"/>
          <w:szCs w:val="28"/>
        </w:rPr>
        <w:t xml:space="preserve">. </w:t>
      </w:r>
      <w:r w:rsidR="004827D4" w:rsidRPr="00B674E6">
        <w:rPr>
          <w:rFonts w:ascii="Times New Roman" w:hAnsi="Times New Roman"/>
          <w:color w:val="000000"/>
          <w:szCs w:val="28"/>
        </w:rPr>
        <w:t>Even when, armed w</w:t>
      </w:r>
      <w:r w:rsidR="00BF0AD2" w:rsidRPr="00B674E6">
        <w:rPr>
          <w:rFonts w:ascii="Times New Roman" w:hAnsi="Times New Roman"/>
          <w:color w:val="000000"/>
          <w:szCs w:val="28"/>
        </w:rPr>
        <w:t>ith the information</w:t>
      </w:r>
      <w:r w:rsidR="004827D4" w:rsidRPr="00B674E6">
        <w:rPr>
          <w:rFonts w:ascii="Times New Roman" w:hAnsi="Times New Roman"/>
          <w:color w:val="000000"/>
          <w:szCs w:val="28"/>
        </w:rPr>
        <w:t>,</w:t>
      </w:r>
      <w:r w:rsidR="00BF0AD2" w:rsidRPr="00B674E6">
        <w:rPr>
          <w:rFonts w:ascii="Times New Roman" w:hAnsi="Times New Roman"/>
          <w:color w:val="000000"/>
          <w:szCs w:val="28"/>
        </w:rPr>
        <w:t xml:space="preserve"> agents are better able to </w:t>
      </w:r>
      <w:r w:rsidR="003C64CF" w:rsidRPr="00B674E6">
        <w:rPr>
          <w:rFonts w:ascii="Times New Roman" w:hAnsi="Times New Roman"/>
          <w:color w:val="000000"/>
          <w:szCs w:val="28"/>
        </w:rPr>
        <w:t>choose the act with the best consequences</w:t>
      </w:r>
      <w:r w:rsidR="00A243B5" w:rsidRPr="00B674E6">
        <w:rPr>
          <w:rFonts w:ascii="Times New Roman" w:hAnsi="Times New Roman"/>
          <w:color w:val="000000"/>
          <w:szCs w:val="28"/>
        </w:rPr>
        <w:t xml:space="preserve">, </w:t>
      </w:r>
      <w:r w:rsidR="00BF0AD2" w:rsidRPr="00B674E6">
        <w:rPr>
          <w:rFonts w:ascii="Times New Roman" w:hAnsi="Times New Roman"/>
          <w:color w:val="000000"/>
          <w:szCs w:val="28"/>
        </w:rPr>
        <w:t>the costs of obtaining the in</w:t>
      </w:r>
      <w:r w:rsidR="003C64CF" w:rsidRPr="00B674E6">
        <w:rPr>
          <w:rFonts w:ascii="Times New Roman" w:hAnsi="Times New Roman"/>
          <w:color w:val="000000"/>
          <w:szCs w:val="28"/>
        </w:rPr>
        <w:t xml:space="preserve">formation might outweigh </w:t>
      </w:r>
      <w:r w:rsidR="001C7894" w:rsidRPr="00B674E6">
        <w:rPr>
          <w:rFonts w:ascii="Times New Roman" w:hAnsi="Times New Roman"/>
          <w:color w:val="000000"/>
          <w:szCs w:val="28"/>
        </w:rPr>
        <w:t xml:space="preserve">the extra </w:t>
      </w:r>
      <w:r w:rsidR="003C64CF" w:rsidRPr="00B674E6">
        <w:rPr>
          <w:rFonts w:ascii="Times New Roman" w:hAnsi="Times New Roman"/>
          <w:color w:val="000000"/>
          <w:szCs w:val="28"/>
        </w:rPr>
        <w:t xml:space="preserve">value </w:t>
      </w:r>
      <w:r w:rsidR="001C7894" w:rsidRPr="00B674E6">
        <w:rPr>
          <w:rFonts w:ascii="Times New Roman" w:hAnsi="Times New Roman"/>
          <w:color w:val="000000"/>
          <w:szCs w:val="28"/>
        </w:rPr>
        <w:t xml:space="preserve">produced by an optimal decision as compared with </w:t>
      </w:r>
      <w:r w:rsidR="003C64CF" w:rsidRPr="00B674E6">
        <w:rPr>
          <w:rFonts w:ascii="Times New Roman" w:hAnsi="Times New Roman"/>
          <w:color w:val="000000"/>
          <w:szCs w:val="28"/>
        </w:rPr>
        <w:t>an immediate decision</w:t>
      </w:r>
      <w:r w:rsidR="00BF0AD2" w:rsidRPr="00B674E6">
        <w:rPr>
          <w:rFonts w:ascii="Times New Roman" w:hAnsi="Times New Roman"/>
          <w:color w:val="000000"/>
          <w:szCs w:val="28"/>
        </w:rPr>
        <w:t>.</w:t>
      </w:r>
      <w:r w:rsidR="00B822DB" w:rsidRPr="00B674E6">
        <w:rPr>
          <w:rFonts w:ascii="Times New Roman" w:hAnsi="Times New Roman"/>
          <w:color w:val="000000"/>
          <w:szCs w:val="28"/>
        </w:rPr>
        <w:t xml:space="preserve"> </w:t>
      </w:r>
      <w:r w:rsidRPr="00B674E6">
        <w:rPr>
          <w:rFonts w:ascii="Times New Roman" w:hAnsi="Times New Roman"/>
          <w:color w:val="000000"/>
          <w:szCs w:val="28"/>
        </w:rPr>
        <w:t>Moreover, even when agents possess enough information to calculate the consequences, there is the danger of</w:t>
      </w:r>
      <w:r w:rsidR="00BF0AD2" w:rsidRPr="00B674E6">
        <w:rPr>
          <w:rFonts w:ascii="Times New Roman" w:hAnsi="Times New Roman"/>
          <w:color w:val="000000"/>
          <w:szCs w:val="28"/>
        </w:rPr>
        <w:t xml:space="preserve"> miscalculation</w:t>
      </w:r>
      <w:r w:rsidRPr="00B674E6">
        <w:rPr>
          <w:rFonts w:ascii="Times New Roman" w:hAnsi="Times New Roman"/>
          <w:color w:val="000000"/>
          <w:szCs w:val="28"/>
        </w:rPr>
        <w:t>.</w:t>
      </w:r>
    </w:p>
    <w:p w14:paraId="2147A25F" w14:textId="77777777" w:rsidR="00A243B5" w:rsidRPr="00B674E6" w:rsidRDefault="00A243B5" w:rsidP="00BF0AD2">
      <w:pPr>
        <w:pStyle w:val="Header"/>
        <w:widowControl w:val="0"/>
        <w:tabs>
          <w:tab w:val="left" w:pos="360"/>
        </w:tabs>
        <w:ind w:right="-205"/>
        <w:jc w:val="both"/>
        <w:rPr>
          <w:rFonts w:ascii="Times New Roman" w:hAnsi="Times New Roman"/>
          <w:color w:val="000000"/>
          <w:szCs w:val="28"/>
        </w:rPr>
      </w:pPr>
      <w:r w:rsidRPr="00B674E6">
        <w:rPr>
          <w:rFonts w:ascii="Times New Roman" w:hAnsi="Times New Roman"/>
          <w:color w:val="000000"/>
          <w:szCs w:val="28"/>
        </w:rPr>
        <w:tab/>
        <w:t xml:space="preserve">Because of all these points, </w:t>
      </w:r>
      <w:r w:rsidR="00884DA5" w:rsidRPr="00B674E6">
        <w:rPr>
          <w:rFonts w:ascii="Times New Roman" w:hAnsi="Times New Roman"/>
          <w:color w:val="000000"/>
          <w:szCs w:val="28"/>
        </w:rPr>
        <w:t>the</w:t>
      </w:r>
      <w:r w:rsidRPr="00B674E6">
        <w:rPr>
          <w:rFonts w:ascii="Times New Roman" w:hAnsi="Times New Roman"/>
          <w:color w:val="000000"/>
          <w:szCs w:val="28"/>
        </w:rPr>
        <w:t xml:space="preserve"> consequences </w:t>
      </w:r>
      <w:r w:rsidR="006B273C" w:rsidRPr="00B674E6">
        <w:rPr>
          <w:rFonts w:ascii="Times New Roman" w:hAnsi="Times New Roman"/>
          <w:color w:val="000000"/>
          <w:szCs w:val="28"/>
        </w:rPr>
        <w:t>might</w:t>
      </w:r>
      <w:r w:rsidR="00884DA5" w:rsidRPr="00B674E6">
        <w:rPr>
          <w:rFonts w:ascii="Times New Roman" w:hAnsi="Times New Roman"/>
          <w:color w:val="000000"/>
          <w:szCs w:val="28"/>
        </w:rPr>
        <w:t xml:space="preserve"> be better </w:t>
      </w:r>
      <w:r w:rsidRPr="00B674E6">
        <w:rPr>
          <w:rFonts w:ascii="Times New Roman" w:hAnsi="Times New Roman"/>
          <w:color w:val="000000"/>
          <w:szCs w:val="28"/>
        </w:rPr>
        <w:t xml:space="preserve">on the whole if </w:t>
      </w:r>
      <w:r w:rsidR="004827D4" w:rsidRPr="00B674E6">
        <w:rPr>
          <w:rFonts w:ascii="Times New Roman" w:hAnsi="Times New Roman"/>
          <w:color w:val="000000"/>
          <w:szCs w:val="28"/>
        </w:rPr>
        <w:t xml:space="preserve">we </w:t>
      </w:r>
      <w:r w:rsidRPr="00B674E6">
        <w:rPr>
          <w:rFonts w:ascii="Times New Roman" w:hAnsi="Times New Roman"/>
          <w:color w:val="000000"/>
          <w:szCs w:val="28"/>
        </w:rPr>
        <w:t xml:space="preserve">don’t try to calculate consequences on a case-by-case basis but instead have </w:t>
      </w:r>
      <w:r w:rsidR="00884DA5" w:rsidRPr="00B674E6">
        <w:rPr>
          <w:rFonts w:ascii="Times New Roman" w:hAnsi="Times New Roman"/>
          <w:color w:val="000000"/>
          <w:szCs w:val="28"/>
        </w:rPr>
        <w:t>a</w:t>
      </w:r>
      <w:r w:rsidRPr="00B674E6">
        <w:rPr>
          <w:rFonts w:ascii="Times New Roman" w:hAnsi="Times New Roman"/>
          <w:color w:val="000000"/>
          <w:szCs w:val="28"/>
        </w:rPr>
        <w:t xml:space="preserve"> more immediate and less calculating procedure for making </w:t>
      </w:r>
      <w:proofErr w:type="spellStart"/>
      <w:r w:rsidR="004827D4" w:rsidRPr="00B674E6">
        <w:rPr>
          <w:rFonts w:ascii="Times New Roman" w:hAnsi="Times New Roman"/>
          <w:color w:val="000000"/>
          <w:szCs w:val="28"/>
        </w:rPr>
        <w:t>everyday</w:t>
      </w:r>
      <w:proofErr w:type="spellEnd"/>
      <w:r w:rsidR="00884DA5" w:rsidRPr="00B674E6">
        <w:rPr>
          <w:rFonts w:ascii="Times New Roman" w:hAnsi="Times New Roman"/>
          <w:color w:val="000000"/>
          <w:szCs w:val="28"/>
        </w:rPr>
        <w:t xml:space="preserve"> </w:t>
      </w:r>
      <w:r w:rsidRPr="00B674E6">
        <w:rPr>
          <w:rFonts w:ascii="Times New Roman" w:hAnsi="Times New Roman"/>
          <w:color w:val="000000"/>
          <w:szCs w:val="28"/>
        </w:rPr>
        <w:t xml:space="preserve">moral </w:t>
      </w:r>
      <w:r w:rsidR="00CE5258" w:rsidRPr="00B674E6">
        <w:rPr>
          <w:rFonts w:ascii="Times New Roman" w:hAnsi="Times New Roman"/>
          <w:color w:val="000000"/>
          <w:szCs w:val="28"/>
        </w:rPr>
        <w:t xml:space="preserve">decisions. Whether this </w:t>
      </w:r>
      <w:r w:rsidR="002225E8" w:rsidRPr="00B674E6">
        <w:rPr>
          <w:rFonts w:ascii="Times New Roman" w:hAnsi="Times New Roman"/>
          <w:color w:val="000000"/>
          <w:szCs w:val="28"/>
        </w:rPr>
        <w:t xml:space="preserve">alternative procedure is likely to have better consequences than </w:t>
      </w:r>
      <w:r w:rsidR="001C7894" w:rsidRPr="00B674E6">
        <w:rPr>
          <w:rFonts w:ascii="Times New Roman" w:hAnsi="Times New Roman"/>
          <w:color w:val="000000"/>
          <w:szCs w:val="28"/>
        </w:rPr>
        <w:t xml:space="preserve">act-consequentialist </w:t>
      </w:r>
      <w:r w:rsidR="002225E8" w:rsidRPr="00B674E6">
        <w:rPr>
          <w:rFonts w:ascii="Times New Roman" w:hAnsi="Times New Roman"/>
          <w:color w:val="000000"/>
          <w:szCs w:val="28"/>
        </w:rPr>
        <w:t>case-by-case calculation</w:t>
      </w:r>
      <w:r w:rsidR="00CE5258" w:rsidRPr="00B674E6">
        <w:rPr>
          <w:rFonts w:ascii="Times New Roman" w:hAnsi="Times New Roman"/>
          <w:color w:val="000000"/>
          <w:szCs w:val="28"/>
        </w:rPr>
        <w:t xml:space="preserve"> depends on what this other procedure is. </w:t>
      </w:r>
      <w:r w:rsidR="002225E8" w:rsidRPr="00B674E6">
        <w:rPr>
          <w:rFonts w:ascii="Times New Roman" w:hAnsi="Times New Roman"/>
          <w:color w:val="000000"/>
          <w:szCs w:val="28"/>
        </w:rPr>
        <w:t>A</w:t>
      </w:r>
      <w:r w:rsidR="00CE5258" w:rsidRPr="00B674E6">
        <w:rPr>
          <w:rFonts w:ascii="Times New Roman" w:hAnsi="Times New Roman"/>
          <w:color w:val="000000"/>
          <w:szCs w:val="28"/>
        </w:rPr>
        <w:t xml:space="preserve"> procedure of always doing </w:t>
      </w:r>
      <w:r w:rsidR="00951569" w:rsidRPr="00B674E6">
        <w:rPr>
          <w:rFonts w:ascii="Times New Roman" w:hAnsi="Times New Roman"/>
          <w:i/>
          <w:color w:val="000000"/>
          <w:szCs w:val="28"/>
        </w:rPr>
        <w:t>what is least expected</w:t>
      </w:r>
      <w:r w:rsidR="002225E8" w:rsidRPr="00B674E6">
        <w:rPr>
          <w:rFonts w:ascii="Times New Roman" w:hAnsi="Times New Roman"/>
          <w:color w:val="000000"/>
          <w:szCs w:val="28"/>
        </w:rPr>
        <w:t xml:space="preserve"> is </w:t>
      </w:r>
      <w:r w:rsidR="00951569" w:rsidRPr="00B674E6">
        <w:rPr>
          <w:rFonts w:ascii="Times New Roman" w:hAnsi="Times New Roman"/>
          <w:color w:val="000000"/>
          <w:szCs w:val="28"/>
        </w:rPr>
        <w:t>not</w:t>
      </w:r>
      <w:r w:rsidR="002225E8" w:rsidRPr="00B674E6">
        <w:rPr>
          <w:rFonts w:ascii="Times New Roman" w:hAnsi="Times New Roman"/>
          <w:color w:val="000000"/>
          <w:szCs w:val="28"/>
        </w:rPr>
        <w:t xml:space="preserve"> likely to result in much aggregate good. What </w:t>
      </w:r>
      <w:r w:rsidR="00951569" w:rsidRPr="00B674E6">
        <w:rPr>
          <w:rFonts w:ascii="Times New Roman" w:hAnsi="Times New Roman"/>
          <w:i/>
          <w:color w:val="000000"/>
          <w:szCs w:val="28"/>
        </w:rPr>
        <w:t>would</w:t>
      </w:r>
      <w:r w:rsidR="002225E8" w:rsidRPr="00B674E6">
        <w:rPr>
          <w:rFonts w:ascii="Times New Roman" w:hAnsi="Times New Roman"/>
          <w:color w:val="000000"/>
          <w:szCs w:val="28"/>
        </w:rPr>
        <w:t xml:space="preserve"> result in more aggregate good than </w:t>
      </w:r>
      <w:r w:rsidR="001C7894" w:rsidRPr="00B674E6">
        <w:rPr>
          <w:rFonts w:ascii="Times New Roman" w:hAnsi="Times New Roman"/>
          <w:color w:val="000000"/>
          <w:szCs w:val="28"/>
        </w:rPr>
        <w:t xml:space="preserve">act-consequentialist </w:t>
      </w:r>
      <w:r w:rsidR="002225E8" w:rsidRPr="00B674E6">
        <w:rPr>
          <w:rFonts w:ascii="Times New Roman" w:hAnsi="Times New Roman"/>
          <w:color w:val="000000"/>
          <w:szCs w:val="28"/>
        </w:rPr>
        <w:t>case-by-case calculation</w:t>
      </w:r>
      <w:r w:rsidR="00CE5258" w:rsidRPr="00B674E6">
        <w:rPr>
          <w:rFonts w:ascii="Times New Roman" w:hAnsi="Times New Roman"/>
          <w:color w:val="000000"/>
          <w:szCs w:val="28"/>
        </w:rPr>
        <w:t xml:space="preserve"> </w:t>
      </w:r>
      <w:r w:rsidR="002225E8" w:rsidRPr="00B674E6">
        <w:rPr>
          <w:rFonts w:ascii="Times New Roman" w:hAnsi="Times New Roman"/>
          <w:color w:val="000000"/>
          <w:szCs w:val="28"/>
        </w:rPr>
        <w:t xml:space="preserve">is </w:t>
      </w:r>
      <w:r w:rsidR="001C7894" w:rsidRPr="00B674E6">
        <w:rPr>
          <w:rFonts w:ascii="Times New Roman" w:hAnsi="Times New Roman"/>
          <w:color w:val="000000"/>
          <w:szCs w:val="28"/>
        </w:rPr>
        <w:t xml:space="preserve">a </w:t>
      </w:r>
      <w:r w:rsidR="00884DA5" w:rsidRPr="00B674E6">
        <w:rPr>
          <w:rFonts w:ascii="Times New Roman" w:hAnsi="Times New Roman"/>
          <w:color w:val="000000"/>
          <w:szCs w:val="28"/>
        </w:rPr>
        <w:t xml:space="preserve">procedure </w:t>
      </w:r>
      <w:r w:rsidR="002225E8" w:rsidRPr="00B674E6">
        <w:rPr>
          <w:rFonts w:ascii="Times New Roman" w:hAnsi="Times New Roman"/>
          <w:color w:val="000000"/>
          <w:szCs w:val="28"/>
        </w:rPr>
        <w:t xml:space="preserve">consisting </w:t>
      </w:r>
      <w:r w:rsidR="00884DA5" w:rsidRPr="00B674E6">
        <w:rPr>
          <w:rFonts w:ascii="Times New Roman" w:hAnsi="Times New Roman"/>
          <w:color w:val="000000"/>
          <w:szCs w:val="28"/>
        </w:rPr>
        <w:t xml:space="preserve">of routinely keeping </w:t>
      </w:r>
      <w:r w:rsidR="006B273C" w:rsidRPr="00B674E6">
        <w:rPr>
          <w:rFonts w:ascii="Times New Roman" w:hAnsi="Times New Roman"/>
          <w:color w:val="000000"/>
          <w:szCs w:val="28"/>
        </w:rPr>
        <w:t>our</w:t>
      </w:r>
      <w:r w:rsidR="00884DA5" w:rsidRPr="00B674E6">
        <w:rPr>
          <w:rFonts w:ascii="Times New Roman" w:hAnsi="Times New Roman"/>
          <w:color w:val="000000"/>
          <w:szCs w:val="28"/>
        </w:rPr>
        <w:t xml:space="preserve"> promises and telling the truth, </w:t>
      </w:r>
      <w:r w:rsidR="00CE5258" w:rsidRPr="00B674E6">
        <w:rPr>
          <w:rFonts w:ascii="Times New Roman" w:hAnsi="Times New Roman"/>
          <w:color w:val="000000"/>
          <w:szCs w:val="28"/>
        </w:rPr>
        <w:t xml:space="preserve">being loyal to </w:t>
      </w:r>
      <w:r w:rsidR="006B273C" w:rsidRPr="00B674E6">
        <w:rPr>
          <w:rFonts w:ascii="Times New Roman" w:hAnsi="Times New Roman"/>
          <w:color w:val="000000"/>
          <w:szCs w:val="28"/>
        </w:rPr>
        <w:t>our</w:t>
      </w:r>
      <w:r w:rsidR="00CE5258" w:rsidRPr="00B674E6">
        <w:rPr>
          <w:rFonts w:ascii="Times New Roman" w:hAnsi="Times New Roman"/>
          <w:color w:val="000000"/>
          <w:szCs w:val="28"/>
        </w:rPr>
        <w:t xml:space="preserve"> friends and family, </w:t>
      </w:r>
      <w:r w:rsidR="00884DA5" w:rsidRPr="00B674E6">
        <w:rPr>
          <w:rFonts w:ascii="Times New Roman" w:hAnsi="Times New Roman"/>
          <w:color w:val="000000"/>
          <w:szCs w:val="28"/>
        </w:rPr>
        <w:t>ignoring opportunities to steal, never even considering physical aggression as a</w:t>
      </w:r>
      <w:r w:rsidR="006658FF" w:rsidRPr="00B674E6">
        <w:rPr>
          <w:rFonts w:ascii="Times New Roman" w:hAnsi="Times New Roman"/>
          <w:color w:val="000000"/>
          <w:szCs w:val="28"/>
        </w:rPr>
        <w:t xml:space="preserve"> means of getting what </w:t>
      </w:r>
      <w:r w:rsidR="006B273C" w:rsidRPr="00B674E6">
        <w:rPr>
          <w:rFonts w:ascii="Times New Roman" w:hAnsi="Times New Roman"/>
          <w:color w:val="000000"/>
          <w:szCs w:val="28"/>
        </w:rPr>
        <w:t>we</w:t>
      </w:r>
      <w:r w:rsidR="006658FF" w:rsidRPr="00B674E6">
        <w:rPr>
          <w:rFonts w:ascii="Times New Roman" w:hAnsi="Times New Roman"/>
          <w:color w:val="000000"/>
          <w:szCs w:val="28"/>
        </w:rPr>
        <w:t xml:space="preserve"> want</w:t>
      </w:r>
      <w:r w:rsidR="006B273C" w:rsidRPr="00B674E6">
        <w:rPr>
          <w:rFonts w:ascii="Times New Roman" w:hAnsi="Times New Roman"/>
          <w:color w:val="000000"/>
          <w:szCs w:val="28"/>
        </w:rPr>
        <w:t>, and choosing among remaining alternatives on the basis of benefits to ourselves or others</w:t>
      </w:r>
      <w:r w:rsidR="00CE5258" w:rsidRPr="00B674E6">
        <w:rPr>
          <w:rFonts w:ascii="Times New Roman" w:hAnsi="Times New Roman"/>
          <w:color w:val="000000"/>
          <w:szCs w:val="28"/>
        </w:rPr>
        <w:t>.</w:t>
      </w:r>
      <w:r w:rsidR="002225E8" w:rsidRPr="00B674E6">
        <w:rPr>
          <w:rFonts w:ascii="Times New Roman" w:hAnsi="Times New Roman"/>
          <w:color w:val="000000"/>
          <w:szCs w:val="28"/>
        </w:rPr>
        <w:t xml:space="preserve"> So, even those who subscribe to act-consequentialism as a theory about which acts are morally </w:t>
      </w:r>
      <w:r w:rsidR="006658FF" w:rsidRPr="00B674E6">
        <w:rPr>
          <w:rFonts w:ascii="Times New Roman" w:hAnsi="Times New Roman"/>
          <w:color w:val="000000"/>
          <w:szCs w:val="28"/>
        </w:rPr>
        <w:t xml:space="preserve">right </w:t>
      </w:r>
      <w:r w:rsidR="006B273C" w:rsidRPr="00B674E6">
        <w:rPr>
          <w:rFonts w:ascii="Times New Roman" w:hAnsi="Times New Roman"/>
          <w:color w:val="000000"/>
          <w:szCs w:val="28"/>
        </w:rPr>
        <w:t>admit</w:t>
      </w:r>
      <w:r w:rsidR="00537777" w:rsidRPr="00B674E6">
        <w:rPr>
          <w:rFonts w:ascii="Times New Roman" w:hAnsi="Times New Roman"/>
          <w:color w:val="000000"/>
          <w:szCs w:val="28"/>
        </w:rPr>
        <w:t xml:space="preserve"> that everyday moral thought should </w:t>
      </w:r>
      <w:r w:rsidR="001C7894" w:rsidRPr="00B674E6">
        <w:rPr>
          <w:rFonts w:ascii="Times New Roman" w:hAnsi="Times New Roman"/>
          <w:color w:val="000000"/>
          <w:szCs w:val="28"/>
        </w:rPr>
        <w:t xml:space="preserve">follow </w:t>
      </w:r>
      <w:r w:rsidR="006B273C" w:rsidRPr="00B674E6">
        <w:rPr>
          <w:rFonts w:ascii="Times New Roman" w:hAnsi="Times New Roman"/>
          <w:color w:val="000000"/>
          <w:szCs w:val="28"/>
        </w:rPr>
        <w:t>the procedure just described, instead of</w:t>
      </w:r>
      <w:r w:rsidR="00537777" w:rsidRPr="00B674E6">
        <w:rPr>
          <w:rFonts w:ascii="Times New Roman" w:hAnsi="Times New Roman"/>
          <w:color w:val="000000"/>
          <w:szCs w:val="28"/>
        </w:rPr>
        <w:t xml:space="preserve"> case-by-case calculation of consequences</w:t>
      </w:r>
      <w:r w:rsidR="00FB455C" w:rsidRPr="00B674E6">
        <w:rPr>
          <w:rFonts w:ascii="Times New Roman" w:hAnsi="Times New Roman"/>
          <w:color w:val="000000"/>
          <w:szCs w:val="28"/>
        </w:rPr>
        <w:t>.</w:t>
      </w:r>
      <w:r w:rsidR="005E1B08" w:rsidRPr="00B674E6">
        <w:rPr>
          <w:rFonts w:ascii="Times New Roman" w:hAnsi="Times New Roman"/>
          <w:color w:val="000000"/>
          <w:szCs w:val="28"/>
        </w:rPr>
        <w:t xml:space="preserve"> </w:t>
      </w:r>
      <w:r w:rsidR="005E1B08" w:rsidRPr="00B674E6">
        <w:rPr>
          <w:rFonts w:ascii="Times New Roman" w:hAnsi="Times New Roman"/>
        </w:rPr>
        <w:t>Act-consequentialists typically hold that our moral thinking should take an act-consequentialist form only when everyday moral thought either runs into difficulty in a particular case or needs systematic reform.</w:t>
      </w:r>
      <w:r w:rsidR="00FB455C" w:rsidRPr="00B674E6">
        <w:rPr>
          <w:rFonts w:ascii="Times New Roman" w:hAnsi="Times New Roman"/>
          <w:color w:val="000000"/>
          <w:szCs w:val="28"/>
        </w:rPr>
        <w:tab/>
      </w:r>
    </w:p>
    <w:p w14:paraId="542CDC0B" w14:textId="77777777" w:rsidR="000C3226" w:rsidRPr="00B674E6" w:rsidRDefault="00704EC4" w:rsidP="008A3A88">
      <w:pPr>
        <w:pStyle w:val="Header"/>
        <w:widowControl w:val="0"/>
        <w:tabs>
          <w:tab w:val="left" w:pos="360"/>
        </w:tabs>
        <w:ind w:right="-205"/>
        <w:jc w:val="both"/>
        <w:rPr>
          <w:rFonts w:ascii="Times New Roman" w:hAnsi="Times New Roman"/>
        </w:rPr>
      </w:pPr>
      <w:r w:rsidRPr="00B674E6">
        <w:rPr>
          <w:rFonts w:ascii="Times New Roman" w:hAnsi="Times New Roman"/>
        </w:rPr>
        <w:tab/>
      </w:r>
      <w:r w:rsidR="006B273C" w:rsidRPr="00B674E6">
        <w:rPr>
          <w:rFonts w:ascii="Times New Roman" w:hAnsi="Times New Roman"/>
        </w:rPr>
        <w:t xml:space="preserve">Because act-consequentialism accepts that everyday moral thought should be channeled by rules, act-consequentialism and rule-consequentialism are often conflated. However, these are two different theories, </w:t>
      </w:r>
      <w:r w:rsidR="005C66B1" w:rsidRPr="00B674E6">
        <w:rPr>
          <w:rFonts w:ascii="Times New Roman" w:hAnsi="Times New Roman"/>
        </w:rPr>
        <w:t xml:space="preserve">with different accounts of </w:t>
      </w:r>
      <w:r w:rsidR="00865256" w:rsidRPr="00B674E6">
        <w:rPr>
          <w:rFonts w:ascii="Times New Roman" w:hAnsi="Times New Roman"/>
        </w:rPr>
        <w:t xml:space="preserve">what distinguishes between morally required and morally forbidden acts. Act-consequentialism </w:t>
      </w:r>
      <w:r w:rsidR="00D20D9D" w:rsidRPr="00B674E6">
        <w:rPr>
          <w:rFonts w:ascii="Times New Roman" w:hAnsi="Times New Roman"/>
        </w:rPr>
        <w:t>is the fundamental principle that</w:t>
      </w:r>
      <w:r w:rsidR="00865256" w:rsidRPr="00B674E6">
        <w:rPr>
          <w:rFonts w:ascii="Times New Roman" w:hAnsi="Times New Roman"/>
        </w:rPr>
        <w:t xml:space="preserve"> </w:t>
      </w:r>
      <w:r w:rsidR="00D20D9D" w:rsidRPr="00B674E6">
        <w:rPr>
          <w:rFonts w:ascii="Times New Roman" w:hAnsi="Times New Roman"/>
        </w:rPr>
        <w:t xml:space="preserve">an act is morally required if and only if and because it will result in more value than any alternative act would. Rule-consequentialism is a different fundamental principle, that an act is morally required if and only if and because it is required by the code of rules whose internalization by a high percentage of everyone has unsurpassed expected value. </w:t>
      </w:r>
      <w:r w:rsidR="00646813" w:rsidRPr="00B674E6">
        <w:rPr>
          <w:rFonts w:ascii="Times New Roman" w:hAnsi="Times New Roman"/>
        </w:rPr>
        <w:t xml:space="preserve">So, although </w:t>
      </w:r>
      <w:r w:rsidR="00D20D9D" w:rsidRPr="00B674E6">
        <w:rPr>
          <w:rFonts w:ascii="Times New Roman" w:hAnsi="Times New Roman"/>
        </w:rPr>
        <w:t>act-consequentialism and rule-consequentialism can agree about how everyday mor</w:t>
      </w:r>
      <w:r w:rsidR="005C66B1" w:rsidRPr="00B674E6">
        <w:rPr>
          <w:rFonts w:ascii="Times New Roman" w:hAnsi="Times New Roman"/>
        </w:rPr>
        <w:t>al thought should be conducted</w:t>
      </w:r>
      <w:r w:rsidR="00646813" w:rsidRPr="00B674E6">
        <w:rPr>
          <w:rFonts w:ascii="Times New Roman" w:hAnsi="Times New Roman"/>
        </w:rPr>
        <w:t>, they disagree at the level of fundamental principle</w:t>
      </w:r>
      <w:r w:rsidR="005C66B1" w:rsidRPr="00B674E6">
        <w:rPr>
          <w:rFonts w:ascii="Times New Roman" w:hAnsi="Times New Roman"/>
        </w:rPr>
        <w:t xml:space="preserve">. </w:t>
      </w:r>
      <w:r w:rsidR="001646B9" w:rsidRPr="00B674E6">
        <w:rPr>
          <w:rFonts w:ascii="Times New Roman" w:hAnsi="Times New Roman"/>
        </w:rPr>
        <w:t>Furthermore, there is</w:t>
      </w:r>
      <w:r w:rsidR="005C66B1" w:rsidRPr="00B674E6">
        <w:rPr>
          <w:rFonts w:ascii="Times New Roman" w:hAnsi="Times New Roman"/>
        </w:rPr>
        <w:t xml:space="preserve"> a difference in how their fundamental principles relate to </w:t>
      </w:r>
      <w:r w:rsidR="001646B9" w:rsidRPr="00B674E6">
        <w:rPr>
          <w:rFonts w:ascii="Times New Roman" w:hAnsi="Times New Roman"/>
        </w:rPr>
        <w:t xml:space="preserve">some of </w:t>
      </w:r>
      <w:r w:rsidR="005C66B1" w:rsidRPr="00B674E6">
        <w:rPr>
          <w:rFonts w:ascii="Times New Roman" w:hAnsi="Times New Roman"/>
        </w:rPr>
        <w:t xml:space="preserve">the </w:t>
      </w:r>
      <w:r w:rsidR="005A5721" w:rsidRPr="00B674E6">
        <w:rPr>
          <w:rFonts w:ascii="Times New Roman" w:hAnsi="Times New Roman"/>
        </w:rPr>
        <w:t>concepts</w:t>
      </w:r>
      <w:r w:rsidR="005C66B1" w:rsidRPr="00B674E6">
        <w:rPr>
          <w:rFonts w:ascii="Times New Roman" w:hAnsi="Times New Roman"/>
        </w:rPr>
        <w:t xml:space="preserve"> employed </w:t>
      </w:r>
      <w:r w:rsidR="005A5721" w:rsidRPr="00B674E6">
        <w:rPr>
          <w:rFonts w:ascii="Times New Roman" w:hAnsi="Times New Roman"/>
        </w:rPr>
        <w:t>in</w:t>
      </w:r>
      <w:r w:rsidR="005C66B1" w:rsidRPr="00B674E6">
        <w:rPr>
          <w:rFonts w:ascii="Times New Roman" w:hAnsi="Times New Roman"/>
        </w:rPr>
        <w:t xml:space="preserve"> everyday </w:t>
      </w:r>
      <w:r w:rsidR="005C66B1" w:rsidRPr="00B674E6">
        <w:rPr>
          <w:rFonts w:ascii="Times New Roman" w:hAnsi="Times New Roman"/>
        </w:rPr>
        <w:lastRenderedPageBreak/>
        <w:t xml:space="preserve">moral thought. </w:t>
      </w:r>
    </w:p>
    <w:p w14:paraId="5802816A" w14:textId="77777777" w:rsidR="00535892" w:rsidRPr="00B674E6" w:rsidRDefault="00535892" w:rsidP="008A3A88">
      <w:pPr>
        <w:pStyle w:val="Header"/>
        <w:widowControl w:val="0"/>
        <w:tabs>
          <w:tab w:val="left" w:pos="360"/>
        </w:tabs>
        <w:ind w:right="-205"/>
        <w:jc w:val="both"/>
        <w:rPr>
          <w:rFonts w:ascii="Times New Roman" w:hAnsi="Times New Roman"/>
        </w:rPr>
      </w:pPr>
      <w:r w:rsidRPr="00B674E6">
        <w:rPr>
          <w:rFonts w:ascii="Times New Roman" w:hAnsi="Times New Roman"/>
        </w:rPr>
        <w:tab/>
        <w:t xml:space="preserve">Before I explain this difference, I need to distinguish between </w:t>
      </w:r>
      <w:r w:rsidR="0082763A" w:rsidRPr="00B674E6">
        <w:rPr>
          <w:rFonts w:ascii="Times New Roman" w:hAnsi="Times New Roman"/>
        </w:rPr>
        <w:t>traditional</w:t>
      </w:r>
      <w:r w:rsidRPr="00B674E6">
        <w:rPr>
          <w:rFonts w:ascii="Times New Roman" w:hAnsi="Times New Roman"/>
        </w:rPr>
        <w:t xml:space="preserve"> act-consequentialism and newer forms of act-consequentialism. </w:t>
      </w:r>
      <w:r w:rsidR="0082763A" w:rsidRPr="00B674E6">
        <w:rPr>
          <w:rFonts w:ascii="Times New Roman" w:hAnsi="Times New Roman"/>
        </w:rPr>
        <w:t>Traditional</w:t>
      </w:r>
      <w:r w:rsidRPr="00B674E6">
        <w:rPr>
          <w:rFonts w:ascii="Times New Roman" w:hAnsi="Times New Roman"/>
        </w:rPr>
        <w:t xml:space="preserve"> act-consequentialism took the values </w:t>
      </w:r>
      <w:r w:rsidR="00CF75EC" w:rsidRPr="00B674E6">
        <w:rPr>
          <w:rFonts w:ascii="Times New Roman" w:hAnsi="Times New Roman"/>
        </w:rPr>
        <w:t xml:space="preserve">that </w:t>
      </w:r>
      <w:r w:rsidRPr="00B674E6">
        <w:rPr>
          <w:rFonts w:ascii="Times New Roman" w:hAnsi="Times New Roman"/>
        </w:rPr>
        <w:t>act</w:t>
      </w:r>
      <w:r w:rsidR="00CF75EC" w:rsidRPr="00B674E6">
        <w:rPr>
          <w:rFonts w:ascii="Times New Roman" w:hAnsi="Times New Roman"/>
        </w:rPr>
        <w:t>s are to promote to be welfare (</w:t>
      </w:r>
      <w:r w:rsidR="009678B4" w:rsidRPr="00B674E6">
        <w:rPr>
          <w:rFonts w:ascii="Times New Roman" w:hAnsi="Times New Roman"/>
        </w:rPr>
        <w:t xml:space="preserve">= </w:t>
      </w:r>
      <w:r w:rsidR="00CF75EC" w:rsidRPr="00B674E6">
        <w:rPr>
          <w:rFonts w:ascii="Times New Roman" w:hAnsi="Times New Roman"/>
        </w:rPr>
        <w:t>well-being</w:t>
      </w:r>
      <w:r w:rsidR="009678B4" w:rsidRPr="00B674E6">
        <w:rPr>
          <w:rFonts w:ascii="Times New Roman" w:hAnsi="Times New Roman"/>
        </w:rPr>
        <w:t xml:space="preserve"> =</w:t>
      </w:r>
      <w:r w:rsidR="00CF75EC" w:rsidRPr="00B674E6">
        <w:rPr>
          <w:rFonts w:ascii="Times New Roman" w:hAnsi="Times New Roman"/>
        </w:rPr>
        <w:t xml:space="preserve"> utility), or welfare mixed with </w:t>
      </w:r>
      <w:r w:rsidR="00C600BB" w:rsidRPr="00B674E6">
        <w:rPr>
          <w:rFonts w:ascii="Times New Roman" w:hAnsi="Times New Roman"/>
        </w:rPr>
        <w:t>equality</w:t>
      </w:r>
      <w:r w:rsidR="00CF75EC" w:rsidRPr="00B674E6">
        <w:rPr>
          <w:rFonts w:ascii="Times New Roman" w:hAnsi="Times New Roman"/>
        </w:rPr>
        <w:t>. This kind of act-consequentialism accorded no value or disvalue to acts of any kind, apart from their consequences. Newer forms of act-consequentialism allow that some kinds of act can have value or disvalue apart from their consequences, and thus that the value of a scenario can be partly determined by how many acts of these kinds are contained in the scenario</w:t>
      </w:r>
      <w:r w:rsidR="00C600BB" w:rsidRPr="00B674E6">
        <w:rPr>
          <w:rFonts w:ascii="Times New Roman" w:hAnsi="Times New Roman"/>
        </w:rPr>
        <w:t xml:space="preserve"> (Portmore 2011)</w:t>
      </w:r>
      <w:r w:rsidR="00CF75EC" w:rsidRPr="00B674E6">
        <w:rPr>
          <w:rFonts w:ascii="Times New Roman" w:hAnsi="Times New Roman"/>
        </w:rPr>
        <w:t xml:space="preserve">. These newer forms of act-consequentialism are less distinct from non-consequentialist </w:t>
      </w:r>
      <w:r w:rsidR="0082763A" w:rsidRPr="00B674E6">
        <w:rPr>
          <w:rFonts w:ascii="Times New Roman" w:hAnsi="Times New Roman"/>
        </w:rPr>
        <w:t>theories</w:t>
      </w:r>
      <w:r w:rsidR="00CF75EC" w:rsidRPr="00B674E6">
        <w:rPr>
          <w:rFonts w:ascii="Times New Roman" w:hAnsi="Times New Roman"/>
        </w:rPr>
        <w:t xml:space="preserve">. Because of the </w:t>
      </w:r>
      <w:r w:rsidR="0082763A" w:rsidRPr="00B674E6">
        <w:rPr>
          <w:rFonts w:ascii="Times New Roman" w:hAnsi="Times New Roman"/>
        </w:rPr>
        <w:t>diminished</w:t>
      </w:r>
      <w:r w:rsidR="00CF75EC" w:rsidRPr="00B674E6">
        <w:rPr>
          <w:rFonts w:ascii="Times New Roman" w:hAnsi="Times New Roman"/>
        </w:rPr>
        <w:t xml:space="preserve"> contrast between these newer forms of act-consequentialism and non-consequentialist theories</w:t>
      </w:r>
      <w:r w:rsidR="0082763A" w:rsidRPr="00B674E6">
        <w:rPr>
          <w:rFonts w:ascii="Times New Roman" w:hAnsi="Times New Roman"/>
        </w:rPr>
        <w:t xml:space="preserve">, </w:t>
      </w:r>
      <w:r w:rsidR="00C600BB" w:rsidRPr="00B674E6">
        <w:rPr>
          <w:rFonts w:ascii="Times New Roman" w:hAnsi="Times New Roman"/>
        </w:rPr>
        <w:t xml:space="preserve">in what follows </w:t>
      </w:r>
      <w:r w:rsidR="0082763A" w:rsidRPr="00B674E6">
        <w:rPr>
          <w:rFonts w:ascii="Times New Roman" w:hAnsi="Times New Roman"/>
        </w:rPr>
        <w:t xml:space="preserve">I </w:t>
      </w:r>
      <w:r w:rsidR="009678B4" w:rsidRPr="00B674E6">
        <w:rPr>
          <w:rFonts w:ascii="Times New Roman" w:hAnsi="Times New Roman"/>
        </w:rPr>
        <w:t>leave out of consideration</w:t>
      </w:r>
      <w:r w:rsidR="0082763A" w:rsidRPr="00B674E6">
        <w:rPr>
          <w:rFonts w:ascii="Times New Roman" w:hAnsi="Times New Roman"/>
        </w:rPr>
        <w:t xml:space="preserve"> these newer forms of act-consequentialism.</w:t>
      </w:r>
    </w:p>
    <w:p w14:paraId="732B9D2A" w14:textId="77777777" w:rsidR="000C3226" w:rsidRPr="00B674E6" w:rsidRDefault="0082763A" w:rsidP="008A3A88">
      <w:pPr>
        <w:pStyle w:val="Header"/>
        <w:widowControl w:val="0"/>
        <w:tabs>
          <w:tab w:val="left" w:pos="360"/>
        </w:tabs>
        <w:ind w:right="-205"/>
        <w:jc w:val="both"/>
        <w:rPr>
          <w:rFonts w:ascii="Times New Roman" w:hAnsi="Times New Roman"/>
        </w:rPr>
      </w:pPr>
      <w:r w:rsidRPr="00B674E6">
        <w:rPr>
          <w:rFonts w:ascii="Times New Roman" w:hAnsi="Times New Roman"/>
        </w:rPr>
        <w:tab/>
      </w:r>
      <w:r w:rsidR="00647EAA" w:rsidRPr="00B674E6">
        <w:rPr>
          <w:rFonts w:ascii="Times New Roman" w:hAnsi="Times New Roman"/>
        </w:rPr>
        <w:t xml:space="preserve">According to </w:t>
      </w:r>
      <w:r w:rsidRPr="00B674E6">
        <w:rPr>
          <w:rFonts w:ascii="Times New Roman" w:hAnsi="Times New Roman"/>
        </w:rPr>
        <w:t xml:space="preserve">traditional </w:t>
      </w:r>
      <w:r w:rsidR="00647EAA" w:rsidRPr="00B674E6">
        <w:rPr>
          <w:rFonts w:ascii="Times New Roman" w:hAnsi="Times New Roman"/>
        </w:rPr>
        <w:t xml:space="preserve">act-consequentialism, the </w:t>
      </w:r>
      <w:r w:rsidR="005A5721" w:rsidRPr="00B674E6">
        <w:rPr>
          <w:rFonts w:ascii="Times New Roman" w:hAnsi="Times New Roman"/>
        </w:rPr>
        <w:t>concepts</w:t>
      </w:r>
      <w:r w:rsidR="00647EAA" w:rsidRPr="00B674E6">
        <w:rPr>
          <w:rFonts w:ascii="Times New Roman" w:hAnsi="Times New Roman"/>
        </w:rPr>
        <w:t xml:space="preserve"> employed </w:t>
      </w:r>
      <w:r w:rsidR="005A5721" w:rsidRPr="00B674E6">
        <w:rPr>
          <w:rFonts w:ascii="Times New Roman" w:hAnsi="Times New Roman"/>
        </w:rPr>
        <w:t>in</w:t>
      </w:r>
      <w:r w:rsidR="00647EAA" w:rsidRPr="00B674E6">
        <w:rPr>
          <w:rFonts w:ascii="Times New Roman" w:hAnsi="Times New Roman"/>
        </w:rPr>
        <w:t xml:space="preserve"> everyday moral thought have a role only in the appropriate decision procedure for everyday moral thought</w:t>
      </w:r>
      <w:r w:rsidR="0038158F" w:rsidRPr="00B674E6">
        <w:rPr>
          <w:rFonts w:ascii="Times New Roman" w:hAnsi="Times New Roman"/>
        </w:rPr>
        <w:t xml:space="preserve">—and not in </w:t>
      </w:r>
      <w:r w:rsidR="00647EAA" w:rsidRPr="00B674E6">
        <w:rPr>
          <w:rFonts w:ascii="Times New Roman" w:hAnsi="Times New Roman"/>
        </w:rPr>
        <w:t>explaining what makes acts required</w:t>
      </w:r>
      <w:r w:rsidR="00957E10" w:rsidRPr="00B674E6">
        <w:rPr>
          <w:rFonts w:ascii="Times New Roman" w:hAnsi="Times New Roman"/>
        </w:rPr>
        <w:t>, permissible, or wrong</w:t>
      </w:r>
      <w:r w:rsidR="00647EAA" w:rsidRPr="00B674E6">
        <w:rPr>
          <w:rFonts w:ascii="Times New Roman" w:hAnsi="Times New Roman"/>
        </w:rPr>
        <w:t xml:space="preserve">. For </w:t>
      </w:r>
      <w:r w:rsidR="000B5E36" w:rsidRPr="00B674E6">
        <w:rPr>
          <w:rFonts w:ascii="Times New Roman" w:hAnsi="Times New Roman"/>
        </w:rPr>
        <w:t xml:space="preserve">example, </w:t>
      </w:r>
      <w:r w:rsidRPr="00B674E6">
        <w:rPr>
          <w:rFonts w:ascii="Times New Roman" w:hAnsi="Times New Roman"/>
        </w:rPr>
        <w:t>traditional act-conse</w:t>
      </w:r>
      <w:r w:rsidR="000B5E36" w:rsidRPr="00B674E6">
        <w:rPr>
          <w:rFonts w:ascii="Times New Roman" w:hAnsi="Times New Roman"/>
        </w:rPr>
        <w:t xml:space="preserve">quentialists </w:t>
      </w:r>
      <w:r w:rsidR="000C3226" w:rsidRPr="00B674E6">
        <w:rPr>
          <w:rFonts w:ascii="Times New Roman" w:hAnsi="Times New Roman"/>
        </w:rPr>
        <w:t>are happy</w:t>
      </w:r>
      <w:r w:rsidR="000B5E36" w:rsidRPr="00B674E6">
        <w:rPr>
          <w:rFonts w:ascii="Times New Roman" w:hAnsi="Times New Roman"/>
        </w:rPr>
        <w:t xml:space="preserve"> that</w:t>
      </w:r>
      <w:r w:rsidR="00647EAA" w:rsidRPr="00B674E6">
        <w:rPr>
          <w:rFonts w:ascii="Times New Roman" w:hAnsi="Times New Roman"/>
        </w:rPr>
        <w:t xml:space="preserve"> </w:t>
      </w:r>
      <w:r w:rsidR="000B5E36" w:rsidRPr="00B674E6">
        <w:rPr>
          <w:rFonts w:ascii="Times New Roman" w:hAnsi="Times New Roman"/>
        </w:rPr>
        <w:t xml:space="preserve">everyday </w:t>
      </w:r>
      <w:r w:rsidR="000C3226" w:rsidRPr="00B674E6">
        <w:rPr>
          <w:rFonts w:ascii="Times New Roman" w:hAnsi="Times New Roman"/>
        </w:rPr>
        <w:t xml:space="preserve">moral thought takes the difference between acts that break promises and acts that don’t break promises to be an important, often pivotal, difference. </w:t>
      </w:r>
      <w:r w:rsidR="000B5E36" w:rsidRPr="00B674E6">
        <w:rPr>
          <w:rFonts w:ascii="Times New Roman" w:hAnsi="Times New Roman"/>
        </w:rPr>
        <w:t xml:space="preserve">But </w:t>
      </w:r>
      <w:r w:rsidRPr="00B674E6">
        <w:rPr>
          <w:rFonts w:ascii="Times New Roman" w:hAnsi="Times New Roman"/>
        </w:rPr>
        <w:t>traditional act-conse</w:t>
      </w:r>
      <w:r w:rsidR="000B5E36" w:rsidRPr="00B674E6">
        <w:rPr>
          <w:rFonts w:ascii="Times New Roman" w:hAnsi="Times New Roman"/>
        </w:rPr>
        <w:t>quentialism also holds that the fact that</w:t>
      </w:r>
      <w:r w:rsidR="00647EAA" w:rsidRPr="00B674E6">
        <w:rPr>
          <w:rFonts w:ascii="Times New Roman" w:hAnsi="Times New Roman"/>
        </w:rPr>
        <w:t xml:space="preserve"> an act invol</w:t>
      </w:r>
      <w:r w:rsidR="000B5E36" w:rsidRPr="00B674E6">
        <w:rPr>
          <w:rFonts w:ascii="Times New Roman" w:hAnsi="Times New Roman"/>
        </w:rPr>
        <w:t>ves breaking a promise does not</w:t>
      </w:r>
      <w:r w:rsidR="00647EAA" w:rsidRPr="00B674E6">
        <w:rPr>
          <w:rFonts w:ascii="Times New Roman" w:hAnsi="Times New Roman"/>
        </w:rPr>
        <w:t xml:space="preserve"> </w:t>
      </w:r>
      <w:r w:rsidR="000C3226" w:rsidRPr="00B674E6">
        <w:rPr>
          <w:rFonts w:ascii="Times New Roman" w:hAnsi="Times New Roman"/>
          <w:i/>
        </w:rPr>
        <w:t>really</w:t>
      </w:r>
      <w:r w:rsidR="000C3226" w:rsidRPr="00B674E6">
        <w:rPr>
          <w:rFonts w:ascii="Times New Roman" w:hAnsi="Times New Roman"/>
        </w:rPr>
        <w:t xml:space="preserve"> </w:t>
      </w:r>
      <w:r w:rsidR="00647EAA" w:rsidRPr="00B674E6">
        <w:rPr>
          <w:rFonts w:ascii="Times New Roman" w:hAnsi="Times New Roman"/>
        </w:rPr>
        <w:t xml:space="preserve">count morally against the act. </w:t>
      </w:r>
      <w:r w:rsidR="000B5E36" w:rsidRPr="00B674E6">
        <w:rPr>
          <w:rFonts w:ascii="Times New Roman" w:hAnsi="Times New Roman"/>
        </w:rPr>
        <w:t xml:space="preserve">According to </w:t>
      </w:r>
      <w:r w:rsidRPr="00B674E6">
        <w:rPr>
          <w:rFonts w:ascii="Times New Roman" w:hAnsi="Times New Roman"/>
        </w:rPr>
        <w:t>traditional act-conse</w:t>
      </w:r>
      <w:r w:rsidR="000B5E36" w:rsidRPr="00B674E6">
        <w:rPr>
          <w:rFonts w:ascii="Times New Roman" w:hAnsi="Times New Roman"/>
        </w:rPr>
        <w:t xml:space="preserve">quentialism, the full explanation of why an act of promise breaking was wrong is that </w:t>
      </w:r>
      <w:r w:rsidR="000B5E36" w:rsidRPr="00B674E6">
        <w:rPr>
          <w:rFonts w:ascii="Times New Roman" w:hAnsi="Times New Roman"/>
          <w:i/>
        </w:rPr>
        <w:t>this act failed to maximize value</w:t>
      </w:r>
      <w:r w:rsidR="000C3226" w:rsidRPr="00B674E6">
        <w:rPr>
          <w:rFonts w:ascii="Times New Roman" w:hAnsi="Times New Roman"/>
        </w:rPr>
        <w:t>. W</w:t>
      </w:r>
      <w:r w:rsidR="000B5E36" w:rsidRPr="00B674E6">
        <w:rPr>
          <w:rFonts w:ascii="Times New Roman" w:hAnsi="Times New Roman"/>
        </w:rPr>
        <w:t xml:space="preserve">hat is doing </w:t>
      </w:r>
      <w:r w:rsidR="000C3226" w:rsidRPr="00B674E6">
        <w:rPr>
          <w:rFonts w:ascii="Times New Roman" w:hAnsi="Times New Roman"/>
        </w:rPr>
        <w:t>the explaining</w:t>
      </w:r>
      <w:r w:rsidR="00C600BB" w:rsidRPr="00B674E6">
        <w:rPr>
          <w:rFonts w:ascii="Times New Roman" w:hAnsi="Times New Roman"/>
        </w:rPr>
        <w:t xml:space="preserve">, according to act-consequentialism, </w:t>
      </w:r>
      <w:r w:rsidR="000C3226" w:rsidRPr="00B674E6">
        <w:rPr>
          <w:rFonts w:ascii="Times New Roman" w:hAnsi="Times New Roman"/>
        </w:rPr>
        <w:t xml:space="preserve">does not mention </w:t>
      </w:r>
      <w:r w:rsidR="00C600BB" w:rsidRPr="00B674E6">
        <w:rPr>
          <w:rFonts w:ascii="Times New Roman" w:hAnsi="Times New Roman"/>
        </w:rPr>
        <w:t xml:space="preserve">a rule against </w:t>
      </w:r>
      <w:r w:rsidR="000C3226" w:rsidRPr="00B674E6">
        <w:rPr>
          <w:rFonts w:ascii="Times New Roman" w:hAnsi="Times New Roman"/>
        </w:rPr>
        <w:t>promise breaking</w:t>
      </w:r>
      <w:r w:rsidR="000B5E36" w:rsidRPr="00B674E6">
        <w:rPr>
          <w:rFonts w:ascii="Times New Roman" w:hAnsi="Times New Roman"/>
        </w:rPr>
        <w:t>.</w:t>
      </w:r>
      <w:r w:rsidR="00675035" w:rsidRPr="00B674E6">
        <w:rPr>
          <w:rFonts w:ascii="Times New Roman" w:hAnsi="Times New Roman"/>
        </w:rPr>
        <w:t xml:space="preserve"> Similar examples could be given involving stealing, lying, </w:t>
      </w:r>
      <w:r w:rsidR="009678B4" w:rsidRPr="00B674E6">
        <w:rPr>
          <w:rFonts w:ascii="Times New Roman" w:hAnsi="Times New Roman"/>
        </w:rPr>
        <w:t xml:space="preserve">and many other </w:t>
      </w:r>
      <w:r w:rsidR="0038158F" w:rsidRPr="00B674E6">
        <w:rPr>
          <w:rFonts w:ascii="Times New Roman" w:hAnsi="Times New Roman"/>
        </w:rPr>
        <w:t>kinds of act</w:t>
      </w:r>
      <w:r w:rsidR="00675035" w:rsidRPr="00B674E6">
        <w:rPr>
          <w:rFonts w:ascii="Times New Roman" w:hAnsi="Times New Roman"/>
        </w:rPr>
        <w:t>.</w:t>
      </w:r>
    </w:p>
    <w:p w14:paraId="6B395668" w14:textId="77777777" w:rsidR="000C3226" w:rsidRPr="00B674E6" w:rsidRDefault="000C3226" w:rsidP="008A3A88">
      <w:pPr>
        <w:pStyle w:val="Header"/>
        <w:widowControl w:val="0"/>
        <w:tabs>
          <w:tab w:val="left" w:pos="360"/>
        </w:tabs>
        <w:ind w:right="-205"/>
        <w:jc w:val="both"/>
        <w:rPr>
          <w:rFonts w:ascii="Times New Roman" w:hAnsi="Times New Roman"/>
        </w:rPr>
      </w:pPr>
      <w:r w:rsidRPr="00B674E6">
        <w:rPr>
          <w:rFonts w:ascii="Times New Roman" w:hAnsi="Times New Roman"/>
        </w:rPr>
        <w:tab/>
        <w:t>In contrast, rule-consequentialism insists that concepts appearing in</w:t>
      </w:r>
      <w:r w:rsidR="00647EAA" w:rsidRPr="00B674E6">
        <w:rPr>
          <w:rFonts w:ascii="Times New Roman" w:hAnsi="Times New Roman"/>
        </w:rPr>
        <w:t xml:space="preserve"> everyday moral thought may well have a role in explaining what makes acts </w:t>
      </w:r>
      <w:r w:rsidR="00957E10" w:rsidRPr="00B674E6">
        <w:rPr>
          <w:rFonts w:ascii="Times New Roman" w:hAnsi="Times New Roman"/>
        </w:rPr>
        <w:t xml:space="preserve">required, permissible, </w:t>
      </w:r>
      <w:r w:rsidR="000B5E36" w:rsidRPr="00B674E6">
        <w:rPr>
          <w:rFonts w:ascii="Times New Roman" w:hAnsi="Times New Roman"/>
        </w:rPr>
        <w:t>or wrong. Rule-consequentialists accept that everyday moral thought should steer people awa</w:t>
      </w:r>
      <w:r w:rsidRPr="00B674E6">
        <w:rPr>
          <w:rFonts w:ascii="Times New Roman" w:hAnsi="Times New Roman"/>
        </w:rPr>
        <w:t xml:space="preserve">y from breaking their promises. According to rule-consequentialism, the full explanation of why an act of promise breaking was wrong is </w:t>
      </w:r>
      <w:r w:rsidR="000F39A7" w:rsidRPr="00B674E6">
        <w:rPr>
          <w:rFonts w:ascii="Times New Roman" w:hAnsi="Times New Roman"/>
        </w:rPr>
        <w:t xml:space="preserve">that </w:t>
      </w:r>
      <w:r w:rsidRPr="00B674E6">
        <w:rPr>
          <w:rFonts w:ascii="Times New Roman" w:hAnsi="Times New Roman"/>
        </w:rPr>
        <w:t xml:space="preserve">a rule against promise breaking </w:t>
      </w:r>
      <w:r w:rsidR="00957E10" w:rsidRPr="00B674E6">
        <w:rPr>
          <w:rFonts w:ascii="Times New Roman" w:hAnsi="Times New Roman"/>
        </w:rPr>
        <w:t>is one whose internalization by a high percentage of everyone has unsurpassed expected value.</w:t>
      </w:r>
      <w:r w:rsidRPr="00B674E6">
        <w:rPr>
          <w:rFonts w:ascii="Times New Roman" w:hAnsi="Times New Roman"/>
        </w:rPr>
        <w:t xml:space="preserve"> </w:t>
      </w:r>
      <w:proofErr w:type="gramStart"/>
      <w:r w:rsidRPr="00B674E6">
        <w:rPr>
          <w:rFonts w:ascii="Times New Roman" w:hAnsi="Times New Roman"/>
        </w:rPr>
        <w:t>So</w:t>
      </w:r>
      <w:proofErr w:type="gramEnd"/>
      <w:r w:rsidRPr="00B674E6">
        <w:rPr>
          <w:rFonts w:ascii="Times New Roman" w:hAnsi="Times New Roman"/>
        </w:rPr>
        <w:t xml:space="preserve"> what is doing the explaining mention</w:t>
      </w:r>
      <w:r w:rsidR="005A5721" w:rsidRPr="00B674E6">
        <w:rPr>
          <w:rFonts w:ascii="Times New Roman" w:hAnsi="Times New Roman"/>
        </w:rPr>
        <w:t>s</w:t>
      </w:r>
      <w:r w:rsidRPr="00B674E6">
        <w:rPr>
          <w:rFonts w:ascii="Times New Roman" w:hAnsi="Times New Roman"/>
        </w:rPr>
        <w:t xml:space="preserve"> </w:t>
      </w:r>
      <w:r w:rsidR="000F39A7" w:rsidRPr="00B674E6">
        <w:rPr>
          <w:rFonts w:ascii="Times New Roman" w:hAnsi="Times New Roman"/>
        </w:rPr>
        <w:t xml:space="preserve">a rule against </w:t>
      </w:r>
      <w:r w:rsidR="000F412A" w:rsidRPr="00B674E6">
        <w:rPr>
          <w:rFonts w:ascii="Times New Roman" w:hAnsi="Times New Roman"/>
        </w:rPr>
        <w:t>promise</w:t>
      </w:r>
      <w:r w:rsidRPr="00B674E6">
        <w:rPr>
          <w:rFonts w:ascii="Times New Roman" w:hAnsi="Times New Roman"/>
        </w:rPr>
        <w:t xml:space="preserve"> breaking.</w:t>
      </w:r>
      <w:r w:rsidR="008A7535" w:rsidRPr="00B674E6">
        <w:rPr>
          <w:rFonts w:ascii="Times New Roman" w:hAnsi="Times New Roman"/>
        </w:rPr>
        <w:t xml:space="preserve"> Again, similar examples could be given involving stealing, lying, physically harming the innocent, etc. </w:t>
      </w:r>
    </w:p>
    <w:p w14:paraId="11B4C141" w14:textId="77777777" w:rsidR="00FF629C" w:rsidRPr="00B674E6" w:rsidRDefault="000C3226" w:rsidP="008A3A88">
      <w:pPr>
        <w:pStyle w:val="Header"/>
        <w:widowControl w:val="0"/>
        <w:tabs>
          <w:tab w:val="left" w:pos="360"/>
        </w:tabs>
        <w:ind w:right="-205"/>
        <w:jc w:val="both"/>
        <w:rPr>
          <w:rFonts w:ascii="Times New Roman" w:hAnsi="Times New Roman"/>
        </w:rPr>
      </w:pPr>
      <w:r w:rsidRPr="00B674E6">
        <w:rPr>
          <w:rFonts w:ascii="Times New Roman" w:hAnsi="Times New Roman"/>
        </w:rPr>
        <w:tab/>
        <w:t xml:space="preserve">In this respect, </w:t>
      </w:r>
      <w:proofErr w:type="spellStart"/>
      <w:r w:rsidRPr="00B674E6">
        <w:rPr>
          <w:rFonts w:ascii="Times New Roman" w:hAnsi="Times New Roman"/>
        </w:rPr>
        <w:t>contractualism</w:t>
      </w:r>
      <w:proofErr w:type="spellEnd"/>
      <w:r w:rsidRPr="00B674E6">
        <w:rPr>
          <w:rFonts w:ascii="Times New Roman" w:hAnsi="Times New Roman"/>
        </w:rPr>
        <w:t xml:space="preserve"> seems to me to be very similar</w:t>
      </w:r>
      <w:r w:rsidR="008B6D7E" w:rsidRPr="00B674E6">
        <w:rPr>
          <w:rFonts w:ascii="Times New Roman" w:hAnsi="Times New Roman"/>
        </w:rPr>
        <w:t xml:space="preserve"> to rule-consequentialism. The </w:t>
      </w:r>
      <w:r w:rsidR="0033557F" w:rsidRPr="00B674E6">
        <w:rPr>
          <w:rFonts w:ascii="Times New Roman" w:hAnsi="Times New Roman"/>
        </w:rPr>
        <w:t xml:space="preserve">fundamental </w:t>
      </w:r>
      <w:r w:rsidR="008B6D7E" w:rsidRPr="00B674E6">
        <w:rPr>
          <w:rFonts w:ascii="Times New Roman" w:hAnsi="Times New Roman"/>
        </w:rPr>
        <w:t xml:space="preserve">test that possible rules have to pass in order be selected by </w:t>
      </w:r>
      <w:proofErr w:type="spellStart"/>
      <w:r w:rsidR="008B6D7E" w:rsidRPr="00B674E6">
        <w:rPr>
          <w:rFonts w:ascii="Times New Roman" w:hAnsi="Times New Roman"/>
        </w:rPr>
        <w:t>contractualism</w:t>
      </w:r>
      <w:proofErr w:type="spellEnd"/>
      <w:r w:rsidR="008B6D7E" w:rsidRPr="00B674E6">
        <w:rPr>
          <w:rFonts w:ascii="Times New Roman" w:hAnsi="Times New Roman"/>
        </w:rPr>
        <w:t xml:space="preserve"> is different from the test that rule-consequentialism uses to select rules. That is the essential difference between </w:t>
      </w:r>
      <w:proofErr w:type="spellStart"/>
      <w:r w:rsidR="008B6D7E" w:rsidRPr="00B674E6">
        <w:rPr>
          <w:rFonts w:ascii="Times New Roman" w:hAnsi="Times New Roman"/>
        </w:rPr>
        <w:t>contractualism</w:t>
      </w:r>
      <w:proofErr w:type="spellEnd"/>
      <w:r w:rsidR="008B6D7E" w:rsidRPr="00B674E6">
        <w:rPr>
          <w:rFonts w:ascii="Times New Roman" w:hAnsi="Times New Roman"/>
        </w:rPr>
        <w:t xml:space="preserve"> and rule-consequentialism. </w:t>
      </w:r>
      <w:r w:rsidR="00FF629C" w:rsidRPr="00B674E6">
        <w:rPr>
          <w:rFonts w:ascii="Times New Roman" w:hAnsi="Times New Roman"/>
        </w:rPr>
        <w:t>Nevertheless,</w:t>
      </w:r>
      <w:r w:rsidR="008B6D7E" w:rsidRPr="00B674E6">
        <w:rPr>
          <w:rFonts w:ascii="Times New Roman" w:hAnsi="Times New Roman"/>
        </w:rPr>
        <w:t xml:space="preserve"> the two theories might end up selecting very similar rules. And these rules wil</w:t>
      </w:r>
      <w:r w:rsidR="00FF629C" w:rsidRPr="00B674E6">
        <w:rPr>
          <w:rFonts w:ascii="Times New Roman" w:hAnsi="Times New Roman"/>
        </w:rPr>
        <w:t xml:space="preserve">l appear both in the </w:t>
      </w:r>
      <w:r w:rsidR="008B6D7E" w:rsidRPr="00B674E6">
        <w:rPr>
          <w:rFonts w:ascii="Times New Roman" w:hAnsi="Times New Roman"/>
        </w:rPr>
        <w:t xml:space="preserve">everyday moral thought </w:t>
      </w:r>
      <w:r w:rsidR="00FF629C" w:rsidRPr="00B674E6">
        <w:rPr>
          <w:rFonts w:ascii="Times New Roman" w:hAnsi="Times New Roman"/>
        </w:rPr>
        <w:t xml:space="preserve">prescribed by the theories </w:t>
      </w:r>
      <w:r w:rsidR="008B6D7E" w:rsidRPr="00B674E6">
        <w:rPr>
          <w:rFonts w:ascii="Times New Roman" w:hAnsi="Times New Roman"/>
        </w:rPr>
        <w:t>and in the different theories’ full explanation of why this or that act is wrong.</w:t>
      </w:r>
      <w:r w:rsidR="000F39A7" w:rsidRPr="00B674E6">
        <w:rPr>
          <w:rFonts w:ascii="Times New Roman" w:hAnsi="Times New Roman"/>
        </w:rPr>
        <w:t xml:space="preserve"> To illustrate</w:t>
      </w:r>
      <w:r w:rsidR="0038158F" w:rsidRPr="00B674E6">
        <w:rPr>
          <w:rFonts w:ascii="Times New Roman" w:hAnsi="Times New Roman"/>
        </w:rPr>
        <w:t>,</w:t>
      </w:r>
      <w:r w:rsidR="000F39A7" w:rsidRPr="00B674E6">
        <w:rPr>
          <w:rFonts w:ascii="Times New Roman" w:hAnsi="Times New Roman"/>
        </w:rPr>
        <w:t xml:space="preserve"> </w:t>
      </w:r>
      <w:proofErr w:type="spellStart"/>
      <w:r w:rsidR="000F39A7" w:rsidRPr="00B674E6">
        <w:rPr>
          <w:rFonts w:ascii="Times New Roman" w:hAnsi="Times New Roman"/>
        </w:rPr>
        <w:t>contractualism</w:t>
      </w:r>
      <w:proofErr w:type="spellEnd"/>
      <w:r w:rsidR="000F39A7" w:rsidRPr="00B674E6">
        <w:rPr>
          <w:rFonts w:ascii="Times New Roman" w:hAnsi="Times New Roman"/>
        </w:rPr>
        <w:t xml:space="preserve"> holds that the full explanation of why an act of </w:t>
      </w:r>
      <w:r w:rsidR="008A7535" w:rsidRPr="00B674E6">
        <w:rPr>
          <w:rFonts w:ascii="Times New Roman" w:hAnsi="Times New Roman"/>
        </w:rPr>
        <w:t>(e.g.) stealing</w:t>
      </w:r>
      <w:r w:rsidR="000F39A7" w:rsidRPr="00B674E6">
        <w:rPr>
          <w:rFonts w:ascii="Times New Roman" w:hAnsi="Times New Roman"/>
        </w:rPr>
        <w:t xml:space="preserve"> was wrong is that a rule against </w:t>
      </w:r>
      <w:r w:rsidR="008A7535" w:rsidRPr="00B674E6">
        <w:rPr>
          <w:rFonts w:ascii="Times New Roman" w:hAnsi="Times New Roman"/>
        </w:rPr>
        <w:t>stealing</w:t>
      </w:r>
      <w:r w:rsidR="000F39A7" w:rsidRPr="00B674E6">
        <w:rPr>
          <w:rFonts w:ascii="Times New Roman" w:hAnsi="Times New Roman"/>
        </w:rPr>
        <w:t xml:space="preserve"> is </w:t>
      </w:r>
      <w:r w:rsidR="004609CD" w:rsidRPr="00B674E6">
        <w:rPr>
          <w:rFonts w:ascii="Times New Roman" w:hAnsi="Times New Roman"/>
        </w:rPr>
        <w:t xml:space="preserve">a rule that </w:t>
      </w:r>
      <w:r w:rsidR="000F39A7" w:rsidRPr="00B674E6">
        <w:rPr>
          <w:rFonts w:ascii="Times New Roman" w:hAnsi="Times New Roman"/>
        </w:rPr>
        <w:t xml:space="preserve">no one could reasonably reject. </w:t>
      </w:r>
      <w:r w:rsidR="00323504" w:rsidRPr="00B674E6">
        <w:rPr>
          <w:rFonts w:ascii="Times New Roman" w:hAnsi="Times New Roman"/>
        </w:rPr>
        <w:t>W</w:t>
      </w:r>
      <w:r w:rsidR="000F39A7" w:rsidRPr="00B674E6">
        <w:rPr>
          <w:rFonts w:ascii="Times New Roman" w:hAnsi="Times New Roman"/>
        </w:rPr>
        <w:t xml:space="preserve">hat is doing the explaining mentions a rule against </w:t>
      </w:r>
      <w:r w:rsidR="008A7535" w:rsidRPr="00B674E6">
        <w:rPr>
          <w:rFonts w:ascii="Times New Roman" w:hAnsi="Times New Roman"/>
        </w:rPr>
        <w:t>stealing</w:t>
      </w:r>
      <w:r w:rsidR="000F39A7" w:rsidRPr="00B674E6">
        <w:rPr>
          <w:rFonts w:ascii="Times New Roman" w:hAnsi="Times New Roman"/>
        </w:rPr>
        <w:t>.</w:t>
      </w:r>
    </w:p>
    <w:p w14:paraId="5E669CA0" w14:textId="77777777" w:rsidR="00B77D55" w:rsidRPr="00B674E6" w:rsidRDefault="00FF629C" w:rsidP="008A3A88">
      <w:pPr>
        <w:pStyle w:val="Header"/>
        <w:widowControl w:val="0"/>
        <w:tabs>
          <w:tab w:val="left" w:pos="360"/>
        </w:tabs>
        <w:ind w:right="-205"/>
        <w:jc w:val="both"/>
        <w:rPr>
          <w:rFonts w:ascii="Times New Roman" w:hAnsi="Times New Roman"/>
        </w:rPr>
      </w:pPr>
      <w:r w:rsidRPr="00B674E6">
        <w:rPr>
          <w:rFonts w:ascii="Times New Roman" w:hAnsi="Times New Roman"/>
        </w:rPr>
        <w:tab/>
        <w:t xml:space="preserve">The most plausible forms of virtue ethics might be like </w:t>
      </w:r>
      <w:proofErr w:type="spellStart"/>
      <w:r w:rsidRPr="00B674E6">
        <w:rPr>
          <w:rFonts w:ascii="Times New Roman" w:hAnsi="Times New Roman"/>
        </w:rPr>
        <w:t>contractualism</w:t>
      </w:r>
      <w:proofErr w:type="spellEnd"/>
      <w:r w:rsidRPr="00B674E6">
        <w:rPr>
          <w:rFonts w:ascii="Times New Roman" w:hAnsi="Times New Roman"/>
        </w:rPr>
        <w:t xml:space="preserve"> and rule-c</w:t>
      </w:r>
      <w:r w:rsidR="00F529AA" w:rsidRPr="00B674E6">
        <w:rPr>
          <w:rFonts w:ascii="Times New Roman" w:hAnsi="Times New Roman"/>
        </w:rPr>
        <w:t xml:space="preserve">onsequentialism in this regard. </w:t>
      </w:r>
      <w:r w:rsidR="00E96F27" w:rsidRPr="00B674E6">
        <w:rPr>
          <w:rFonts w:ascii="Times New Roman" w:hAnsi="Times New Roman"/>
        </w:rPr>
        <w:t xml:space="preserve">Virtue </w:t>
      </w:r>
      <w:r w:rsidR="00F529AA" w:rsidRPr="00B674E6">
        <w:rPr>
          <w:rFonts w:ascii="Times New Roman" w:hAnsi="Times New Roman"/>
        </w:rPr>
        <w:t xml:space="preserve">ethics insists that reference to the virtues is a necessary part of any full explanation of the wrongness of an act. For example, </w:t>
      </w:r>
      <w:r w:rsidR="008A7535" w:rsidRPr="00B674E6">
        <w:rPr>
          <w:rFonts w:ascii="Times New Roman" w:hAnsi="Times New Roman"/>
        </w:rPr>
        <w:t>stealing i</w:t>
      </w:r>
      <w:r w:rsidR="00F529AA" w:rsidRPr="00B674E6">
        <w:rPr>
          <w:rFonts w:ascii="Times New Roman" w:hAnsi="Times New Roman"/>
        </w:rPr>
        <w:t>s w</w:t>
      </w:r>
      <w:r w:rsidR="008A7535" w:rsidRPr="00B674E6">
        <w:rPr>
          <w:rFonts w:ascii="Times New Roman" w:hAnsi="Times New Roman"/>
        </w:rPr>
        <w:t xml:space="preserve">rong because it was something an honest </w:t>
      </w:r>
      <w:r w:rsidR="00F529AA" w:rsidRPr="00B674E6">
        <w:rPr>
          <w:rFonts w:ascii="Times New Roman" w:hAnsi="Times New Roman"/>
        </w:rPr>
        <w:t xml:space="preserve">person </w:t>
      </w:r>
      <w:r w:rsidR="00494B46" w:rsidRPr="00B674E6">
        <w:rPr>
          <w:rFonts w:ascii="Times New Roman" w:hAnsi="Times New Roman"/>
        </w:rPr>
        <w:t xml:space="preserve">would characteristically avoid, and </w:t>
      </w:r>
      <w:r w:rsidR="008A7535" w:rsidRPr="00B674E6">
        <w:rPr>
          <w:rFonts w:ascii="Times New Roman" w:hAnsi="Times New Roman"/>
        </w:rPr>
        <w:t>honesty</w:t>
      </w:r>
      <w:r w:rsidR="00494B46" w:rsidRPr="00B674E6">
        <w:rPr>
          <w:rFonts w:ascii="Times New Roman" w:hAnsi="Times New Roman"/>
        </w:rPr>
        <w:t xml:space="preserve"> is </w:t>
      </w:r>
      <w:r w:rsidR="00694338" w:rsidRPr="00B674E6">
        <w:rPr>
          <w:rFonts w:ascii="Times New Roman" w:hAnsi="Times New Roman"/>
        </w:rPr>
        <w:t xml:space="preserve">a </w:t>
      </w:r>
      <w:r w:rsidR="00494B46" w:rsidRPr="00B674E6">
        <w:rPr>
          <w:rFonts w:ascii="Times New Roman" w:hAnsi="Times New Roman"/>
        </w:rPr>
        <w:t>trait that any virtu</w:t>
      </w:r>
      <w:r w:rsidR="000F412A" w:rsidRPr="00B674E6">
        <w:rPr>
          <w:rFonts w:ascii="Times New Roman" w:hAnsi="Times New Roman"/>
        </w:rPr>
        <w:t>ous person would have because such a trait is good for the individual, the species, and the social group</w:t>
      </w:r>
      <w:r w:rsidR="0033557F" w:rsidRPr="00B674E6">
        <w:rPr>
          <w:rFonts w:ascii="Times New Roman" w:hAnsi="Times New Roman"/>
        </w:rPr>
        <w:t xml:space="preserve"> (</w:t>
      </w:r>
      <w:proofErr w:type="spellStart"/>
      <w:r w:rsidR="0033557F" w:rsidRPr="00B674E6">
        <w:rPr>
          <w:rFonts w:ascii="Times New Roman" w:hAnsi="Times New Roman"/>
          <w:sz w:val="22"/>
        </w:rPr>
        <w:t>Hursthouse</w:t>
      </w:r>
      <w:proofErr w:type="spellEnd"/>
      <w:r w:rsidR="0033557F" w:rsidRPr="00B674E6">
        <w:rPr>
          <w:rFonts w:ascii="Times New Roman" w:hAnsi="Times New Roman"/>
          <w:sz w:val="22"/>
        </w:rPr>
        <w:t xml:space="preserve"> 1999: 198–201)</w:t>
      </w:r>
      <w:r w:rsidR="00494B46" w:rsidRPr="00B674E6">
        <w:rPr>
          <w:rFonts w:ascii="Times New Roman" w:hAnsi="Times New Roman"/>
        </w:rPr>
        <w:t>.</w:t>
      </w:r>
    </w:p>
    <w:p w14:paraId="219380F1" w14:textId="77777777" w:rsidR="00694338" w:rsidRPr="00B674E6" w:rsidRDefault="00525A10" w:rsidP="004F4C94">
      <w:pPr>
        <w:pStyle w:val="Header"/>
        <w:widowControl w:val="0"/>
        <w:tabs>
          <w:tab w:val="left" w:pos="360"/>
        </w:tabs>
        <w:ind w:right="-205"/>
        <w:jc w:val="both"/>
        <w:rPr>
          <w:rFonts w:ascii="Times New Roman" w:hAnsi="Times New Roman"/>
        </w:rPr>
      </w:pPr>
      <w:r w:rsidRPr="00B674E6">
        <w:rPr>
          <w:rFonts w:ascii="Times New Roman" w:hAnsi="Times New Roman"/>
        </w:rPr>
        <w:lastRenderedPageBreak/>
        <w:tab/>
      </w:r>
      <w:r w:rsidR="00323504" w:rsidRPr="00B674E6">
        <w:rPr>
          <w:rFonts w:ascii="Times New Roman" w:hAnsi="Times New Roman"/>
        </w:rPr>
        <w:t>F</w:t>
      </w:r>
      <w:r w:rsidR="00B77D55" w:rsidRPr="00B674E6">
        <w:rPr>
          <w:rFonts w:ascii="Times New Roman" w:hAnsi="Times New Roman"/>
        </w:rPr>
        <w:t xml:space="preserve">oundational pluralism is like </w:t>
      </w:r>
      <w:proofErr w:type="spellStart"/>
      <w:r w:rsidRPr="00B674E6">
        <w:rPr>
          <w:rFonts w:ascii="Times New Roman" w:hAnsi="Times New Roman"/>
        </w:rPr>
        <w:t>contractualism</w:t>
      </w:r>
      <w:proofErr w:type="spellEnd"/>
      <w:r w:rsidRPr="00B674E6">
        <w:rPr>
          <w:rFonts w:ascii="Times New Roman" w:hAnsi="Times New Roman"/>
        </w:rPr>
        <w:t xml:space="preserve"> and rule-consequentialism in </w:t>
      </w:r>
      <w:r w:rsidR="00A705A5" w:rsidRPr="00B674E6">
        <w:rPr>
          <w:rFonts w:ascii="Times New Roman" w:hAnsi="Times New Roman"/>
        </w:rPr>
        <w:t xml:space="preserve">suggesting that the </w:t>
      </w:r>
      <w:r w:rsidR="00694338" w:rsidRPr="00B674E6">
        <w:rPr>
          <w:rFonts w:ascii="Times New Roman" w:hAnsi="Times New Roman"/>
        </w:rPr>
        <w:t>concept</w:t>
      </w:r>
      <w:r w:rsidR="00A705A5" w:rsidRPr="00B674E6">
        <w:rPr>
          <w:rFonts w:ascii="Times New Roman" w:hAnsi="Times New Roman"/>
        </w:rPr>
        <w:t xml:space="preserve"> </w:t>
      </w:r>
      <w:r w:rsidR="00AE25C3" w:rsidRPr="00B674E6">
        <w:rPr>
          <w:rFonts w:ascii="Times New Roman" w:hAnsi="Times New Roman"/>
        </w:rPr>
        <w:t>appropriately appearing</w:t>
      </w:r>
      <w:r w:rsidR="00A705A5" w:rsidRPr="00B674E6">
        <w:rPr>
          <w:rFonts w:ascii="Times New Roman" w:hAnsi="Times New Roman"/>
        </w:rPr>
        <w:t xml:space="preserve"> in the everyday moral thought </w:t>
      </w:r>
      <w:r w:rsidR="000F412A" w:rsidRPr="00B674E6">
        <w:rPr>
          <w:rFonts w:ascii="Times New Roman" w:hAnsi="Times New Roman"/>
        </w:rPr>
        <w:t>would</w:t>
      </w:r>
      <w:r w:rsidR="00A705A5" w:rsidRPr="00B674E6">
        <w:rPr>
          <w:rFonts w:ascii="Times New Roman" w:hAnsi="Times New Roman"/>
        </w:rPr>
        <w:t xml:space="preserve"> also appear in a full explanation of why this or that act is wrong. </w:t>
      </w:r>
      <w:r w:rsidR="00AE25C3" w:rsidRPr="00B674E6">
        <w:rPr>
          <w:rFonts w:ascii="Times New Roman" w:hAnsi="Times New Roman"/>
        </w:rPr>
        <w:t xml:space="preserve">For example, everyday moral thought distinguishes between acts that physically harm others and acts that do not and tells us to avoid physically harming </w:t>
      </w:r>
      <w:r w:rsidR="00675035" w:rsidRPr="00B674E6">
        <w:rPr>
          <w:rFonts w:ascii="Times New Roman" w:hAnsi="Times New Roman"/>
        </w:rPr>
        <w:t>innocent people</w:t>
      </w:r>
      <w:r w:rsidR="00AE25C3" w:rsidRPr="00B674E6">
        <w:rPr>
          <w:rFonts w:ascii="Times New Roman" w:hAnsi="Times New Roman"/>
        </w:rPr>
        <w:t>. Likewise, everyday moral thought distinguishes between promise keeping and promise breaking, between stealing and not stealing, between doing good for others and not, etc. Foundational pluralism goes on to say that these very same distinctions appear in the foundational principles of morality, and thus in full explanations of what makes acts req</w:t>
      </w:r>
      <w:r w:rsidR="00E97146" w:rsidRPr="00B674E6">
        <w:rPr>
          <w:rFonts w:ascii="Times New Roman" w:hAnsi="Times New Roman"/>
        </w:rPr>
        <w:t>u</w:t>
      </w:r>
      <w:r w:rsidR="00694338" w:rsidRPr="00B674E6">
        <w:rPr>
          <w:rFonts w:ascii="Times New Roman" w:hAnsi="Times New Roman"/>
        </w:rPr>
        <w:t>ired, permitted, or forbidden.</w:t>
      </w:r>
      <w:r w:rsidR="00694338" w:rsidRPr="00B674E6">
        <w:rPr>
          <w:rFonts w:ascii="Times New Roman" w:hAnsi="Times New Roman"/>
        </w:rPr>
        <w:tab/>
      </w:r>
    </w:p>
    <w:p w14:paraId="32C656B9" w14:textId="77777777" w:rsidR="0014759D" w:rsidRPr="00B674E6" w:rsidRDefault="00694338" w:rsidP="004F4C94">
      <w:pPr>
        <w:pStyle w:val="Header"/>
        <w:widowControl w:val="0"/>
        <w:tabs>
          <w:tab w:val="left" w:pos="360"/>
        </w:tabs>
        <w:ind w:right="-205"/>
        <w:jc w:val="both"/>
        <w:rPr>
          <w:rFonts w:ascii="Times New Roman" w:hAnsi="Times New Roman"/>
        </w:rPr>
      </w:pPr>
      <w:r w:rsidRPr="00B674E6">
        <w:rPr>
          <w:rFonts w:ascii="Times New Roman" w:hAnsi="Times New Roman"/>
        </w:rPr>
        <w:tab/>
      </w:r>
      <w:r w:rsidR="00E97146" w:rsidRPr="00B674E6">
        <w:rPr>
          <w:rFonts w:ascii="Times New Roman" w:hAnsi="Times New Roman"/>
        </w:rPr>
        <w:t xml:space="preserve">Again, the main difference between foundational pluralism and </w:t>
      </w:r>
      <w:proofErr w:type="spellStart"/>
      <w:r w:rsidR="00A705A5" w:rsidRPr="00B674E6">
        <w:rPr>
          <w:rFonts w:ascii="Times New Roman" w:hAnsi="Times New Roman"/>
        </w:rPr>
        <w:t>contractualism</w:t>
      </w:r>
      <w:proofErr w:type="spellEnd"/>
      <w:r w:rsidR="00A705A5" w:rsidRPr="00B674E6">
        <w:rPr>
          <w:rFonts w:ascii="Times New Roman" w:hAnsi="Times New Roman"/>
        </w:rPr>
        <w:t xml:space="preserve">, rule-consequentialism, </w:t>
      </w:r>
      <w:r w:rsidR="0082763A" w:rsidRPr="00B674E6">
        <w:rPr>
          <w:rFonts w:ascii="Times New Roman" w:hAnsi="Times New Roman"/>
        </w:rPr>
        <w:t>traditional act-conse</w:t>
      </w:r>
      <w:r w:rsidR="00E97146" w:rsidRPr="00B674E6">
        <w:rPr>
          <w:rFonts w:ascii="Times New Roman" w:hAnsi="Times New Roman"/>
        </w:rPr>
        <w:t>quentialism, and virtue ethics</w:t>
      </w:r>
      <w:r w:rsidR="00A705A5" w:rsidRPr="00B674E6">
        <w:rPr>
          <w:rFonts w:ascii="Times New Roman" w:hAnsi="Times New Roman"/>
        </w:rPr>
        <w:t xml:space="preserve"> </w:t>
      </w:r>
      <w:r w:rsidR="00E97146" w:rsidRPr="00B674E6">
        <w:rPr>
          <w:rFonts w:ascii="Times New Roman" w:hAnsi="Times New Roman"/>
        </w:rPr>
        <w:t>is that foundational pluralism denies there is an informative unifying principle u</w:t>
      </w:r>
      <w:r w:rsidRPr="00B674E6">
        <w:rPr>
          <w:rFonts w:ascii="Times New Roman" w:hAnsi="Times New Roman"/>
        </w:rPr>
        <w:t xml:space="preserve">nderlying the rest of morality and the other theories insist that there is an informative unifying principle, though they disagree about what it is. In this respect, foundational pluralism is unlike its rival theories. But more important to the relation of moral theory to everyday moral thought is the </w:t>
      </w:r>
      <w:r w:rsidR="00B26CA3" w:rsidRPr="00B674E6">
        <w:rPr>
          <w:rFonts w:ascii="Times New Roman" w:hAnsi="Times New Roman"/>
        </w:rPr>
        <w:t>contrast</w:t>
      </w:r>
      <w:r w:rsidRPr="00B674E6">
        <w:rPr>
          <w:rFonts w:ascii="Times New Roman" w:hAnsi="Times New Roman"/>
        </w:rPr>
        <w:t xml:space="preserve"> </w:t>
      </w:r>
      <w:r w:rsidR="00B26CA3" w:rsidRPr="00B674E6">
        <w:rPr>
          <w:rFonts w:ascii="Times New Roman" w:hAnsi="Times New Roman"/>
        </w:rPr>
        <w:t>between</w:t>
      </w:r>
      <w:r w:rsidRPr="00B674E6">
        <w:rPr>
          <w:rFonts w:ascii="Times New Roman" w:hAnsi="Times New Roman"/>
        </w:rPr>
        <w:t xml:space="preserve"> </w:t>
      </w:r>
      <w:r w:rsidR="0082763A" w:rsidRPr="00B674E6">
        <w:rPr>
          <w:rFonts w:ascii="Times New Roman" w:hAnsi="Times New Roman"/>
        </w:rPr>
        <w:t>traditional act-conse</w:t>
      </w:r>
      <w:r w:rsidRPr="00B674E6">
        <w:rPr>
          <w:rFonts w:ascii="Times New Roman" w:hAnsi="Times New Roman"/>
        </w:rPr>
        <w:t xml:space="preserve">quentialism </w:t>
      </w:r>
      <w:r w:rsidR="0082763A" w:rsidRPr="00B674E6">
        <w:rPr>
          <w:rFonts w:ascii="Times New Roman" w:hAnsi="Times New Roman"/>
        </w:rPr>
        <w:t>and its rival theories. Traditional a</w:t>
      </w:r>
      <w:r w:rsidR="00B26CA3" w:rsidRPr="00B674E6">
        <w:rPr>
          <w:rFonts w:ascii="Times New Roman" w:hAnsi="Times New Roman"/>
        </w:rPr>
        <w:t xml:space="preserve">ct-consequentialism insists that what makes acts required or morally </w:t>
      </w:r>
      <w:r w:rsidR="00405078" w:rsidRPr="00B674E6">
        <w:rPr>
          <w:rFonts w:ascii="Times New Roman" w:hAnsi="Times New Roman"/>
        </w:rPr>
        <w:t xml:space="preserve">prohibited </w:t>
      </w:r>
      <w:r w:rsidR="00B26CA3" w:rsidRPr="00B674E6">
        <w:rPr>
          <w:rFonts w:ascii="Times New Roman" w:hAnsi="Times New Roman"/>
        </w:rPr>
        <w:t xml:space="preserve">does not involve most of the concepts in terms of which everyday moral thought should be conducted. </w:t>
      </w:r>
      <w:r w:rsidR="00FC55A3" w:rsidRPr="00B674E6">
        <w:rPr>
          <w:rFonts w:ascii="Times New Roman" w:hAnsi="Times New Roman"/>
        </w:rPr>
        <w:t>In that way, traditional act-consequentialism is more conceptually revisionary than are r</w:t>
      </w:r>
      <w:r w:rsidR="00B26CA3" w:rsidRPr="00B674E6">
        <w:rPr>
          <w:rFonts w:ascii="Times New Roman" w:hAnsi="Times New Roman"/>
        </w:rPr>
        <w:t xml:space="preserve">ule-consequentialism, </w:t>
      </w:r>
      <w:proofErr w:type="spellStart"/>
      <w:r w:rsidR="00B26CA3" w:rsidRPr="00B674E6">
        <w:rPr>
          <w:rFonts w:ascii="Times New Roman" w:hAnsi="Times New Roman"/>
        </w:rPr>
        <w:t>contractualism</w:t>
      </w:r>
      <w:proofErr w:type="spellEnd"/>
      <w:r w:rsidR="00B26CA3" w:rsidRPr="00B674E6">
        <w:rPr>
          <w:rFonts w:ascii="Times New Roman" w:hAnsi="Times New Roman"/>
        </w:rPr>
        <w:t>, foundational pluralism, and virtue ethics</w:t>
      </w:r>
      <w:r w:rsidR="00FC55A3" w:rsidRPr="00B674E6">
        <w:rPr>
          <w:rFonts w:ascii="Times New Roman" w:hAnsi="Times New Roman"/>
        </w:rPr>
        <w:t xml:space="preserve">. For </w:t>
      </w:r>
      <w:r w:rsidR="00405078" w:rsidRPr="00B674E6">
        <w:rPr>
          <w:rFonts w:ascii="Times New Roman" w:hAnsi="Times New Roman"/>
        </w:rPr>
        <w:t>the</w:t>
      </w:r>
      <w:r w:rsidR="00FC55A3" w:rsidRPr="00B674E6">
        <w:rPr>
          <w:rFonts w:ascii="Times New Roman" w:hAnsi="Times New Roman"/>
        </w:rPr>
        <w:t xml:space="preserve"> </w:t>
      </w:r>
      <w:r w:rsidR="00B26CA3" w:rsidRPr="00B674E6">
        <w:rPr>
          <w:rFonts w:ascii="Times New Roman" w:hAnsi="Times New Roman"/>
        </w:rPr>
        <w:t>account</w:t>
      </w:r>
      <w:r w:rsidR="00405078" w:rsidRPr="00B674E6">
        <w:rPr>
          <w:rFonts w:ascii="Times New Roman" w:hAnsi="Times New Roman"/>
        </w:rPr>
        <w:t>s</w:t>
      </w:r>
      <w:r w:rsidR="00B26CA3" w:rsidRPr="00B674E6">
        <w:rPr>
          <w:rFonts w:ascii="Times New Roman" w:hAnsi="Times New Roman"/>
        </w:rPr>
        <w:t xml:space="preserve"> of what makes acts morally required or morally forbidden that </w:t>
      </w:r>
      <w:r w:rsidR="00405078" w:rsidRPr="00B674E6">
        <w:rPr>
          <w:rFonts w:ascii="Times New Roman" w:hAnsi="Times New Roman"/>
        </w:rPr>
        <w:t xml:space="preserve">rule-consequentialism, </w:t>
      </w:r>
      <w:proofErr w:type="spellStart"/>
      <w:r w:rsidR="00405078" w:rsidRPr="00B674E6">
        <w:rPr>
          <w:rFonts w:ascii="Times New Roman" w:hAnsi="Times New Roman"/>
        </w:rPr>
        <w:t>contractualism</w:t>
      </w:r>
      <w:proofErr w:type="spellEnd"/>
      <w:r w:rsidR="00405078" w:rsidRPr="00B674E6">
        <w:rPr>
          <w:rFonts w:ascii="Times New Roman" w:hAnsi="Times New Roman"/>
        </w:rPr>
        <w:t>, foundational pluralism, and virtue ethics provide</w:t>
      </w:r>
      <w:r w:rsidR="00B26CA3" w:rsidRPr="00B674E6">
        <w:rPr>
          <w:rFonts w:ascii="Times New Roman" w:hAnsi="Times New Roman"/>
        </w:rPr>
        <w:t xml:space="preserve"> employ most of the concepts in terms of which everyday moral thought should be conducted.</w:t>
      </w:r>
    </w:p>
    <w:p w14:paraId="7DF9C162" w14:textId="77777777" w:rsidR="009C4CA5" w:rsidRPr="00B674E6" w:rsidRDefault="009C4CA5" w:rsidP="004F4C94">
      <w:pPr>
        <w:pStyle w:val="Header"/>
        <w:widowControl w:val="0"/>
        <w:tabs>
          <w:tab w:val="left" w:pos="360"/>
        </w:tabs>
        <w:ind w:right="-205"/>
        <w:jc w:val="both"/>
        <w:rPr>
          <w:rFonts w:ascii="Times New Roman" w:hAnsi="Times New Roman"/>
        </w:rPr>
      </w:pPr>
    </w:p>
    <w:p w14:paraId="717CC60F" w14:textId="77777777" w:rsidR="009C4CA5" w:rsidRPr="00B674E6" w:rsidRDefault="00730FA2" w:rsidP="004F4C94">
      <w:pPr>
        <w:pStyle w:val="Header"/>
        <w:widowControl w:val="0"/>
        <w:tabs>
          <w:tab w:val="left" w:pos="360"/>
        </w:tabs>
        <w:ind w:right="-205"/>
        <w:jc w:val="both"/>
        <w:rPr>
          <w:rFonts w:ascii="Times New Roman" w:hAnsi="Times New Roman"/>
        </w:rPr>
      </w:pPr>
      <w:r w:rsidRPr="00B674E6">
        <w:rPr>
          <w:rFonts w:ascii="Times New Roman" w:hAnsi="Times New Roman"/>
          <w:b/>
        </w:rPr>
        <w:t xml:space="preserve">Section </w:t>
      </w:r>
      <w:r w:rsidR="00400B40" w:rsidRPr="00B674E6">
        <w:rPr>
          <w:rFonts w:ascii="Times New Roman" w:hAnsi="Times New Roman"/>
          <w:b/>
        </w:rPr>
        <w:t>7</w:t>
      </w:r>
      <w:r w:rsidRPr="00B674E6">
        <w:rPr>
          <w:rFonts w:ascii="Times New Roman" w:hAnsi="Times New Roman"/>
          <w:b/>
        </w:rPr>
        <w:t xml:space="preserve">: </w:t>
      </w:r>
      <w:r w:rsidR="009C4CA5" w:rsidRPr="00B674E6">
        <w:rPr>
          <w:rFonts w:ascii="Times New Roman" w:hAnsi="Times New Roman"/>
          <w:b/>
        </w:rPr>
        <w:t>Conclusion</w:t>
      </w:r>
    </w:p>
    <w:p w14:paraId="5AC71839" w14:textId="77777777" w:rsidR="009C4CA5" w:rsidRPr="00B674E6" w:rsidRDefault="00837FE7" w:rsidP="004F4C94">
      <w:pPr>
        <w:pStyle w:val="Header"/>
        <w:widowControl w:val="0"/>
        <w:tabs>
          <w:tab w:val="left" w:pos="360"/>
        </w:tabs>
        <w:ind w:right="-205"/>
        <w:jc w:val="both"/>
        <w:rPr>
          <w:rFonts w:ascii="Times New Roman" w:hAnsi="Times New Roman"/>
        </w:rPr>
      </w:pPr>
      <w:r w:rsidRPr="00B674E6">
        <w:rPr>
          <w:rFonts w:ascii="Times New Roman" w:hAnsi="Times New Roman"/>
        </w:rPr>
        <w:t>In this chapter, I have</w:t>
      </w:r>
      <w:r w:rsidR="00233537" w:rsidRPr="00B674E6">
        <w:rPr>
          <w:rFonts w:ascii="Times New Roman" w:hAnsi="Times New Roman"/>
        </w:rPr>
        <w:t xml:space="preserve"> ju</w:t>
      </w:r>
      <w:r w:rsidRPr="00B674E6">
        <w:rPr>
          <w:rFonts w:ascii="Times New Roman" w:hAnsi="Times New Roman"/>
        </w:rPr>
        <w:t>xtaposed</w:t>
      </w:r>
      <w:r w:rsidR="00233537" w:rsidRPr="00B674E6">
        <w:rPr>
          <w:rFonts w:ascii="Times New Roman" w:hAnsi="Times New Roman"/>
        </w:rPr>
        <w:t xml:space="preserve"> the fairly quick and automatic thinking and decision making that constitutes everyday moral thought and action with the slower, more complicated, and more reflective thinking that steps beyond everyday moral thought. At the point of decision of what to do, everyday moral thought focuses on what seem to be the morally relevant differences among available alternative acts. I </w:t>
      </w:r>
      <w:r w:rsidRPr="00B674E6">
        <w:rPr>
          <w:rFonts w:ascii="Times New Roman" w:hAnsi="Times New Roman"/>
        </w:rPr>
        <w:t>catalogu</w:t>
      </w:r>
      <w:r w:rsidR="002063C6" w:rsidRPr="00B674E6">
        <w:rPr>
          <w:rFonts w:ascii="Times New Roman" w:hAnsi="Times New Roman"/>
        </w:rPr>
        <w:t>ed</w:t>
      </w:r>
      <w:r w:rsidR="00233537" w:rsidRPr="00B674E6">
        <w:rPr>
          <w:rFonts w:ascii="Times New Roman" w:hAnsi="Times New Roman"/>
        </w:rPr>
        <w:t xml:space="preserve"> various difficulties that can slow down </w:t>
      </w:r>
      <w:proofErr w:type="spellStart"/>
      <w:r w:rsidR="00233537" w:rsidRPr="00B674E6">
        <w:rPr>
          <w:rFonts w:ascii="Times New Roman" w:hAnsi="Times New Roman"/>
        </w:rPr>
        <w:t>everyday</w:t>
      </w:r>
      <w:proofErr w:type="spellEnd"/>
      <w:r w:rsidR="00233537" w:rsidRPr="00B674E6">
        <w:rPr>
          <w:rFonts w:ascii="Times New Roman" w:hAnsi="Times New Roman"/>
        </w:rPr>
        <w:t xml:space="preserve"> moral thought. </w:t>
      </w:r>
      <w:r w:rsidR="00FB5F22" w:rsidRPr="00B674E6">
        <w:rPr>
          <w:rFonts w:ascii="Times New Roman" w:hAnsi="Times New Roman"/>
        </w:rPr>
        <w:t>One of these was</w:t>
      </w:r>
      <w:r w:rsidR="00233537" w:rsidRPr="00B674E6">
        <w:rPr>
          <w:rFonts w:ascii="Times New Roman" w:hAnsi="Times New Roman"/>
        </w:rPr>
        <w:t xml:space="preserve"> the need for </w:t>
      </w:r>
      <w:r w:rsidR="00FB5F22" w:rsidRPr="00B674E6">
        <w:rPr>
          <w:rFonts w:ascii="Times New Roman" w:hAnsi="Times New Roman"/>
        </w:rPr>
        <w:t xml:space="preserve">greater empirical information. Slowing down </w:t>
      </w:r>
      <w:proofErr w:type="spellStart"/>
      <w:r w:rsidR="00FB5F22" w:rsidRPr="00B674E6">
        <w:rPr>
          <w:rFonts w:ascii="Times New Roman" w:hAnsi="Times New Roman"/>
        </w:rPr>
        <w:t>everyday</w:t>
      </w:r>
      <w:proofErr w:type="spellEnd"/>
      <w:r w:rsidR="00FB5F22" w:rsidRPr="00B674E6">
        <w:rPr>
          <w:rFonts w:ascii="Times New Roman" w:hAnsi="Times New Roman"/>
        </w:rPr>
        <w:t xml:space="preserve"> moral thought in the face of this need is not likely to lead to thinking about moral principles. In contrast,</w:t>
      </w:r>
      <w:r w:rsidR="00233537" w:rsidRPr="00B674E6">
        <w:rPr>
          <w:rFonts w:ascii="Times New Roman" w:hAnsi="Times New Roman"/>
        </w:rPr>
        <w:t xml:space="preserve"> </w:t>
      </w:r>
      <w:r w:rsidR="00FB5F22" w:rsidRPr="00B674E6">
        <w:rPr>
          <w:rFonts w:ascii="Times New Roman" w:hAnsi="Times New Roman"/>
        </w:rPr>
        <w:t xml:space="preserve">moral principles might well come into play when we try to </w:t>
      </w:r>
      <w:r w:rsidR="00233537" w:rsidRPr="00B674E6">
        <w:rPr>
          <w:rFonts w:ascii="Times New Roman" w:hAnsi="Times New Roman"/>
        </w:rPr>
        <w:t>teas</w:t>
      </w:r>
      <w:r w:rsidR="00FB5F22" w:rsidRPr="00B674E6">
        <w:rPr>
          <w:rFonts w:ascii="Times New Roman" w:hAnsi="Times New Roman"/>
        </w:rPr>
        <w:t>e out whether a moral concept applies. Likewise, moral principles might well come into play in thinking about cases in which one difference between alternative available acts provides a moral reason for making one choice and at least one other difference between alternative available acts provides a not-obviously-weaker moral reason for making a different choice.</w:t>
      </w:r>
    </w:p>
    <w:p w14:paraId="22F91667" w14:textId="77777777" w:rsidR="003F6D38" w:rsidRPr="00B674E6" w:rsidRDefault="003F6D38" w:rsidP="003F6D38">
      <w:pPr>
        <w:pStyle w:val="Header"/>
        <w:widowControl w:val="0"/>
        <w:tabs>
          <w:tab w:val="left" w:pos="360"/>
        </w:tabs>
        <w:ind w:right="-205"/>
        <w:jc w:val="both"/>
        <w:rPr>
          <w:rFonts w:ascii="Times New Roman" w:hAnsi="Times New Roman"/>
        </w:rPr>
      </w:pPr>
      <w:r w:rsidRPr="00B674E6">
        <w:rPr>
          <w:rFonts w:ascii="Times New Roman" w:hAnsi="Times New Roman"/>
        </w:rPr>
        <w:tab/>
        <w:t xml:space="preserve">Moral </w:t>
      </w:r>
      <w:r w:rsidR="00FB5F22" w:rsidRPr="00B674E6">
        <w:rPr>
          <w:rFonts w:ascii="Times New Roman" w:hAnsi="Times New Roman"/>
        </w:rPr>
        <w:t>principles and moral theorizing even more obviously come</w:t>
      </w:r>
      <w:r w:rsidRPr="00B674E6">
        <w:rPr>
          <w:rFonts w:ascii="Times New Roman" w:hAnsi="Times New Roman"/>
        </w:rPr>
        <w:t xml:space="preserve"> into play when thought experiments </w:t>
      </w:r>
      <w:r w:rsidR="00BE00AD" w:rsidRPr="00B674E6">
        <w:rPr>
          <w:rFonts w:ascii="Times New Roman" w:hAnsi="Times New Roman"/>
        </w:rPr>
        <w:t xml:space="preserve">are conducted </w:t>
      </w:r>
      <w:r w:rsidRPr="00B674E6">
        <w:rPr>
          <w:rFonts w:ascii="Times New Roman" w:hAnsi="Times New Roman"/>
        </w:rPr>
        <w:t>on imaginary cases. Sometimes</w:t>
      </w:r>
      <w:r w:rsidR="00C77232" w:rsidRPr="00B674E6">
        <w:rPr>
          <w:rFonts w:ascii="Times New Roman" w:hAnsi="Times New Roman"/>
        </w:rPr>
        <w:t>,</w:t>
      </w:r>
      <w:r w:rsidRPr="00B674E6">
        <w:rPr>
          <w:rFonts w:ascii="Times New Roman" w:hAnsi="Times New Roman"/>
        </w:rPr>
        <w:t xml:space="preserve"> imaginary cases do seem pivotally relevant to determining whether a possible way of responding to a very real case is morally permissible or not. A very common example of imaginary cases figuring in moral decision-making is </w:t>
      </w:r>
      <w:r w:rsidR="00FB5F22" w:rsidRPr="00B674E6">
        <w:rPr>
          <w:rFonts w:ascii="Times New Roman" w:hAnsi="Times New Roman"/>
        </w:rPr>
        <w:t xml:space="preserve">the role-reversal thought experiment </w:t>
      </w:r>
      <w:r w:rsidRPr="00B674E6">
        <w:rPr>
          <w:rFonts w:ascii="Times New Roman" w:hAnsi="Times New Roman"/>
        </w:rPr>
        <w:t xml:space="preserve">in which we contemplate how we would react if </w:t>
      </w:r>
      <w:r w:rsidR="00C77232" w:rsidRPr="00B674E6">
        <w:rPr>
          <w:rFonts w:ascii="Times New Roman" w:hAnsi="Times New Roman"/>
        </w:rPr>
        <w:t xml:space="preserve">others did to us </w:t>
      </w:r>
      <w:r w:rsidRPr="00B674E6">
        <w:rPr>
          <w:rFonts w:ascii="Times New Roman" w:hAnsi="Times New Roman"/>
        </w:rPr>
        <w:t xml:space="preserve">what we are considering doing to </w:t>
      </w:r>
      <w:r w:rsidR="00C77232" w:rsidRPr="00B674E6">
        <w:rPr>
          <w:rFonts w:ascii="Times New Roman" w:hAnsi="Times New Roman"/>
        </w:rPr>
        <w:t>them</w:t>
      </w:r>
      <w:r w:rsidRPr="00B674E6">
        <w:rPr>
          <w:rFonts w:ascii="Times New Roman" w:hAnsi="Times New Roman"/>
        </w:rPr>
        <w:t>.</w:t>
      </w:r>
      <w:r w:rsidR="00FB5F22" w:rsidRPr="00B674E6">
        <w:rPr>
          <w:rFonts w:ascii="Times New Roman" w:hAnsi="Times New Roman"/>
        </w:rPr>
        <w:t xml:space="preserve"> Reflecting on this kind of imaginary case is very likely to involve at least some moral theorizing.</w:t>
      </w:r>
    </w:p>
    <w:p w14:paraId="48DD4323" w14:textId="77777777" w:rsidR="00FC55A3" w:rsidRPr="00B674E6" w:rsidRDefault="00FB5F22" w:rsidP="003F6D38">
      <w:pPr>
        <w:pStyle w:val="Header"/>
        <w:widowControl w:val="0"/>
        <w:tabs>
          <w:tab w:val="left" w:pos="360"/>
        </w:tabs>
        <w:ind w:right="-205"/>
        <w:jc w:val="both"/>
        <w:rPr>
          <w:rFonts w:ascii="Times New Roman" w:hAnsi="Times New Roman"/>
        </w:rPr>
      </w:pPr>
      <w:r w:rsidRPr="00B674E6">
        <w:rPr>
          <w:rFonts w:ascii="Times New Roman" w:hAnsi="Times New Roman"/>
        </w:rPr>
        <w:tab/>
        <w:t>Even when everyday moral thought does not run into difficult complications and is not challenged by role-reversal though</w:t>
      </w:r>
      <w:r w:rsidR="00BE00AD" w:rsidRPr="00B674E6">
        <w:rPr>
          <w:rFonts w:ascii="Times New Roman" w:hAnsi="Times New Roman"/>
        </w:rPr>
        <w:t>t</w:t>
      </w:r>
      <w:r w:rsidRPr="00B674E6">
        <w:rPr>
          <w:rFonts w:ascii="Times New Roman" w:hAnsi="Times New Roman"/>
        </w:rPr>
        <w:t xml:space="preserve"> experiments, it can be challenged by the “why?” </w:t>
      </w:r>
      <w:r w:rsidRPr="00B674E6">
        <w:rPr>
          <w:rFonts w:ascii="Times New Roman" w:hAnsi="Times New Roman"/>
        </w:rPr>
        <w:lastRenderedPageBreak/>
        <w:t xml:space="preserve">question. Pressed far enough, this question </w:t>
      </w:r>
      <w:r w:rsidR="00FC55A3" w:rsidRPr="00B674E6">
        <w:rPr>
          <w:rFonts w:ascii="Times New Roman" w:hAnsi="Times New Roman"/>
        </w:rPr>
        <w:t xml:space="preserve">can be answered only by “I don’t know” or by pointing to whatever </w:t>
      </w:r>
      <w:r w:rsidR="00FC55A3" w:rsidRPr="00B674E6">
        <w:rPr>
          <w:rFonts w:ascii="Times New Roman" w:hAnsi="Times New Roman"/>
          <w:i/>
        </w:rPr>
        <w:t>ultimately</w:t>
      </w:r>
      <w:r w:rsidR="00FC55A3" w:rsidRPr="00B674E6">
        <w:rPr>
          <w:rFonts w:ascii="Times New Roman" w:hAnsi="Times New Roman"/>
        </w:rPr>
        <w:t xml:space="preserve"> makes acts morally required, permissible, or prohibited. Views about what </w:t>
      </w:r>
      <w:r w:rsidR="00FC55A3" w:rsidRPr="00B674E6">
        <w:rPr>
          <w:rFonts w:ascii="Times New Roman" w:hAnsi="Times New Roman"/>
          <w:i/>
        </w:rPr>
        <w:t>ultimately</w:t>
      </w:r>
      <w:r w:rsidR="00FC55A3" w:rsidRPr="00B674E6">
        <w:rPr>
          <w:rFonts w:ascii="Times New Roman" w:hAnsi="Times New Roman"/>
        </w:rPr>
        <w:t xml:space="preserve"> makes acts morally required, permissible, or prohibited are moral theories.</w:t>
      </w:r>
    </w:p>
    <w:p w14:paraId="6B6567C2" w14:textId="77777777" w:rsidR="002063C6" w:rsidRPr="00B674E6" w:rsidRDefault="00FC55A3" w:rsidP="004F4C94">
      <w:pPr>
        <w:pStyle w:val="Header"/>
        <w:widowControl w:val="0"/>
        <w:tabs>
          <w:tab w:val="left" w:pos="360"/>
        </w:tabs>
        <w:ind w:right="-205"/>
        <w:jc w:val="both"/>
        <w:rPr>
          <w:rFonts w:ascii="Times New Roman" w:hAnsi="Times New Roman"/>
        </w:rPr>
      </w:pPr>
      <w:r w:rsidRPr="00B674E6">
        <w:rPr>
          <w:rFonts w:ascii="Times New Roman" w:hAnsi="Times New Roman"/>
        </w:rPr>
        <w:tab/>
        <w:t>In the final section of the main body of this chapter, I outlined the</w:t>
      </w:r>
      <w:r w:rsidR="00C77232" w:rsidRPr="00B674E6">
        <w:rPr>
          <w:rFonts w:ascii="Times New Roman" w:hAnsi="Times New Roman"/>
        </w:rPr>
        <w:t xml:space="preserve"> leading moral theories. T</w:t>
      </w:r>
      <w:r w:rsidRPr="00B674E6">
        <w:rPr>
          <w:rFonts w:ascii="Times New Roman" w:hAnsi="Times New Roman"/>
        </w:rPr>
        <w:t>he theories differ at the level of fundamental principle but largely agree about how everyday moral</w:t>
      </w:r>
      <w:r w:rsidR="00C77232" w:rsidRPr="00B674E6">
        <w:rPr>
          <w:rFonts w:ascii="Times New Roman" w:hAnsi="Times New Roman"/>
        </w:rPr>
        <w:t xml:space="preserve"> thought should be conducted. It is a mistake to assume</w:t>
      </w:r>
      <w:r w:rsidRPr="00B674E6">
        <w:rPr>
          <w:rFonts w:ascii="Times New Roman" w:hAnsi="Times New Roman"/>
        </w:rPr>
        <w:t xml:space="preserve"> </w:t>
      </w:r>
      <w:r w:rsidR="004E422F" w:rsidRPr="00B674E6">
        <w:rPr>
          <w:rFonts w:ascii="Times New Roman" w:hAnsi="Times New Roman"/>
        </w:rPr>
        <w:t>that</w:t>
      </w:r>
      <w:r w:rsidRPr="00B674E6">
        <w:rPr>
          <w:rFonts w:ascii="Times New Roman" w:hAnsi="Times New Roman"/>
        </w:rPr>
        <w:t xml:space="preserve"> the conte</w:t>
      </w:r>
      <w:r w:rsidR="00C77232" w:rsidRPr="00B674E6">
        <w:rPr>
          <w:rFonts w:ascii="Times New Roman" w:hAnsi="Times New Roman"/>
        </w:rPr>
        <w:t>nt of a fundamental principle</w:t>
      </w:r>
      <w:r w:rsidRPr="00B674E6">
        <w:rPr>
          <w:rFonts w:ascii="Times New Roman" w:hAnsi="Times New Roman"/>
        </w:rPr>
        <w:t xml:space="preserve"> </w:t>
      </w:r>
      <w:r w:rsidR="00C77232" w:rsidRPr="00B674E6">
        <w:rPr>
          <w:rFonts w:ascii="Times New Roman" w:hAnsi="Times New Roman"/>
        </w:rPr>
        <w:t xml:space="preserve">must </w:t>
      </w:r>
      <w:r w:rsidRPr="00B674E6">
        <w:rPr>
          <w:rFonts w:ascii="Times New Roman" w:hAnsi="Times New Roman"/>
        </w:rPr>
        <w:t xml:space="preserve">be mirrored in the procedure for everyday moral </w:t>
      </w:r>
      <w:r w:rsidR="00310FA0" w:rsidRPr="00B674E6">
        <w:rPr>
          <w:rFonts w:ascii="Times New Roman" w:hAnsi="Times New Roman"/>
        </w:rPr>
        <w:t>thought</w:t>
      </w:r>
      <w:r w:rsidRPr="00B674E6">
        <w:rPr>
          <w:rFonts w:ascii="Times New Roman" w:hAnsi="Times New Roman"/>
        </w:rPr>
        <w:t>.</w:t>
      </w:r>
      <w:r w:rsidR="00310FA0" w:rsidRPr="00B674E6">
        <w:rPr>
          <w:rFonts w:ascii="Times New Roman" w:hAnsi="Times New Roman"/>
        </w:rPr>
        <w:t xml:space="preserve"> </w:t>
      </w:r>
      <w:r w:rsidR="007A1F57" w:rsidRPr="00B674E6">
        <w:rPr>
          <w:rFonts w:ascii="Times New Roman" w:hAnsi="Times New Roman"/>
        </w:rPr>
        <w:t xml:space="preserve">Nevertheless, the </w:t>
      </w:r>
      <w:r w:rsidR="005751A5" w:rsidRPr="00B674E6">
        <w:rPr>
          <w:rFonts w:ascii="Times New Roman" w:hAnsi="Times New Roman"/>
        </w:rPr>
        <w:t xml:space="preserve">differences between acts that everyday moral thought takes to be salient involve concepts that feature in the rules or virtues that </w:t>
      </w:r>
      <w:r w:rsidR="007A1F57" w:rsidRPr="00B674E6">
        <w:rPr>
          <w:rFonts w:ascii="Times New Roman" w:hAnsi="Times New Roman"/>
        </w:rPr>
        <w:t xml:space="preserve">rule-consequentialism, </w:t>
      </w:r>
      <w:proofErr w:type="spellStart"/>
      <w:r w:rsidR="007A1F57" w:rsidRPr="00B674E6">
        <w:rPr>
          <w:rFonts w:ascii="Times New Roman" w:hAnsi="Times New Roman"/>
        </w:rPr>
        <w:t>contractualism</w:t>
      </w:r>
      <w:proofErr w:type="spellEnd"/>
      <w:r w:rsidR="007A1F57" w:rsidRPr="00B674E6">
        <w:rPr>
          <w:rFonts w:ascii="Times New Roman" w:hAnsi="Times New Roman"/>
        </w:rPr>
        <w:t xml:space="preserve">, foundational pluralism, and virtue ethics endorse as determining moral requirements and prohibitions. </w:t>
      </w:r>
      <w:r w:rsidR="00C77232" w:rsidRPr="00B674E6">
        <w:rPr>
          <w:rFonts w:ascii="Times New Roman" w:hAnsi="Times New Roman"/>
        </w:rPr>
        <w:t xml:space="preserve">In this respect, </w:t>
      </w:r>
      <w:r w:rsidR="007A1F57" w:rsidRPr="00B674E6">
        <w:rPr>
          <w:rFonts w:ascii="Times New Roman" w:hAnsi="Times New Roman"/>
        </w:rPr>
        <w:t>tradition</w:t>
      </w:r>
      <w:r w:rsidR="00C77232" w:rsidRPr="00B674E6">
        <w:rPr>
          <w:rFonts w:ascii="Times New Roman" w:hAnsi="Times New Roman"/>
        </w:rPr>
        <w:t xml:space="preserve">al act-consequentialism is unlike </w:t>
      </w:r>
      <w:r w:rsidR="007523D1" w:rsidRPr="00B674E6">
        <w:rPr>
          <w:rFonts w:ascii="Times New Roman" w:hAnsi="Times New Roman"/>
        </w:rPr>
        <w:t>those other</w:t>
      </w:r>
      <w:r w:rsidR="00C77232" w:rsidRPr="00B674E6">
        <w:rPr>
          <w:rFonts w:ascii="Times New Roman" w:hAnsi="Times New Roman"/>
        </w:rPr>
        <w:t xml:space="preserve"> moral theories.</w:t>
      </w:r>
    </w:p>
    <w:p w14:paraId="2C4A79B6" w14:textId="77777777" w:rsidR="009A350D" w:rsidRPr="00B674E6" w:rsidRDefault="009A350D" w:rsidP="004F4C94">
      <w:pPr>
        <w:pStyle w:val="Header"/>
        <w:widowControl w:val="0"/>
        <w:tabs>
          <w:tab w:val="left" w:pos="360"/>
        </w:tabs>
        <w:ind w:right="-205"/>
        <w:jc w:val="both"/>
        <w:rPr>
          <w:rFonts w:ascii="Times New Roman" w:hAnsi="Times New Roman"/>
        </w:rPr>
      </w:pPr>
    </w:p>
    <w:p w14:paraId="402BF4E3" w14:textId="77777777" w:rsidR="009A350D" w:rsidRPr="00B674E6" w:rsidRDefault="009A350D" w:rsidP="004F4C94">
      <w:pPr>
        <w:pStyle w:val="Header"/>
        <w:widowControl w:val="0"/>
        <w:tabs>
          <w:tab w:val="left" w:pos="360"/>
        </w:tabs>
        <w:ind w:right="-205"/>
        <w:jc w:val="both"/>
        <w:rPr>
          <w:rFonts w:ascii="Times New Roman" w:hAnsi="Times New Roman"/>
        </w:rPr>
      </w:pPr>
    </w:p>
    <w:p w14:paraId="715E8406" w14:textId="77777777" w:rsidR="009A350D" w:rsidRPr="00B674E6" w:rsidRDefault="009A350D" w:rsidP="009A350D">
      <w:pPr>
        <w:rPr>
          <w:rFonts w:ascii="Times New Roman" w:hAnsi="Times New Roman"/>
          <w:b/>
        </w:rPr>
      </w:pPr>
      <w:r w:rsidRPr="00B674E6">
        <w:rPr>
          <w:rFonts w:ascii="Times New Roman" w:hAnsi="Times New Roman"/>
          <w:b/>
        </w:rPr>
        <w:t>Bibliography</w:t>
      </w:r>
    </w:p>
    <w:p w14:paraId="51FBD908" w14:textId="77777777" w:rsidR="009A350D" w:rsidRPr="00B674E6" w:rsidRDefault="009A350D" w:rsidP="009A350D">
      <w:pPr>
        <w:rPr>
          <w:rFonts w:ascii="Times New Roman" w:hAnsi="Times New Roman"/>
          <w:sz w:val="22"/>
        </w:rPr>
      </w:pPr>
    </w:p>
    <w:p w14:paraId="45C1F5AD" w14:textId="77777777" w:rsidR="00C37D27" w:rsidRPr="00B674E6" w:rsidRDefault="004458BE" w:rsidP="00AE0C5A">
      <w:pPr>
        <w:ind w:left="567" w:hanging="567"/>
        <w:rPr>
          <w:rFonts w:ascii="Times New Roman" w:hAnsi="Times New Roman"/>
          <w:sz w:val="22"/>
        </w:rPr>
      </w:pPr>
      <w:r w:rsidRPr="00B674E6">
        <w:rPr>
          <w:rFonts w:ascii="Times New Roman" w:hAnsi="Times New Roman"/>
          <w:sz w:val="22"/>
        </w:rPr>
        <w:t xml:space="preserve">Blackburn, S. (1998) </w:t>
      </w:r>
      <w:r w:rsidRPr="00B674E6">
        <w:rPr>
          <w:rFonts w:ascii="Times New Roman" w:hAnsi="Times New Roman"/>
          <w:i/>
          <w:sz w:val="22"/>
        </w:rPr>
        <w:t>Ruling Passions</w:t>
      </w:r>
      <w:r w:rsidRPr="00B674E6">
        <w:rPr>
          <w:rFonts w:ascii="Times New Roman" w:hAnsi="Times New Roman"/>
          <w:sz w:val="22"/>
        </w:rPr>
        <w:t>, Oxford: Clarendon Press.</w:t>
      </w:r>
    </w:p>
    <w:p w14:paraId="3CFACBA9" w14:textId="77777777" w:rsidR="00C37D27" w:rsidRPr="00B674E6" w:rsidRDefault="00C37D27" w:rsidP="00AE0C5A">
      <w:pPr>
        <w:ind w:left="567" w:hanging="567"/>
        <w:rPr>
          <w:rFonts w:ascii="Times New Roman" w:hAnsi="Times New Roman"/>
          <w:sz w:val="22"/>
        </w:rPr>
      </w:pPr>
      <w:r w:rsidRPr="00B674E6">
        <w:rPr>
          <w:rFonts w:ascii="Times New Roman" w:hAnsi="Times New Roman"/>
          <w:sz w:val="22"/>
        </w:rPr>
        <w:t xml:space="preserve">Brandt, R. (1967) “Some Merits of One Form of Rule-utilitarianism,” </w:t>
      </w:r>
      <w:r w:rsidRPr="00B674E6">
        <w:rPr>
          <w:rFonts w:ascii="Times New Roman" w:hAnsi="Times New Roman"/>
          <w:i/>
          <w:sz w:val="22"/>
        </w:rPr>
        <w:t>University of Colorado Studies in Philosophy</w:t>
      </w:r>
      <w:r w:rsidRPr="00B674E6">
        <w:rPr>
          <w:rFonts w:ascii="Times New Roman" w:hAnsi="Times New Roman"/>
          <w:sz w:val="22"/>
        </w:rPr>
        <w:t>: 39–65.</w:t>
      </w:r>
    </w:p>
    <w:p w14:paraId="7C63D5C0" w14:textId="77777777" w:rsidR="00C37D27" w:rsidRPr="00B674E6" w:rsidRDefault="00C37D27" w:rsidP="00AE0C5A">
      <w:pPr>
        <w:ind w:left="567" w:hanging="567"/>
        <w:rPr>
          <w:rFonts w:ascii="Times New Roman" w:hAnsi="Times New Roman"/>
          <w:sz w:val="22"/>
        </w:rPr>
      </w:pPr>
      <w:r w:rsidRPr="00B674E6">
        <w:rPr>
          <w:rFonts w:ascii="Times New Roman" w:hAnsi="Times New Roman"/>
          <w:sz w:val="22"/>
        </w:rPr>
        <w:t xml:space="preserve">——— (1979) </w:t>
      </w:r>
      <w:r w:rsidRPr="00B674E6">
        <w:rPr>
          <w:rFonts w:ascii="Times New Roman" w:hAnsi="Times New Roman"/>
          <w:i/>
          <w:sz w:val="22"/>
        </w:rPr>
        <w:t>A Theory of the Good and the Right</w:t>
      </w:r>
      <w:r w:rsidRPr="00B674E6">
        <w:rPr>
          <w:rFonts w:ascii="Times New Roman" w:hAnsi="Times New Roman"/>
          <w:sz w:val="22"/>
        </w:rPr>
        <w:t>, Oxford: Clarendon Press.</w:t>
      </w:r>
    </w:p>
    <w:p w14:paraId="1D0C3245" w14:textId="77777777" w:rsidR="004458BE" w:rsidRPr="00B674E6" w:rsidRDefault="00C37D27" w:rsidP="00AE0C5A">
      <w:pPr>
        <w:ind w:left="567" w:hanging="567"/>
        <w:rPr>
          <w:rFonts w:ascii="Times New Roman" w:hAnsi="Times New Roman"/>
          <w:sz w:val="22"/>
        </w:rPr>
      </w:pPr>
      <w:proofErr w:type="spellStart"/>
      <w:r w:rsidRPr="00B674E6">
        <w:rPr>
          <w:rFonts w:ascii="Times New Roman" w:hAnsi="Times New Roman"/>
          <w:sz w:val="22"/>
        </w:rPr>
        <w:t>Carritt</w:t>
      </w:r>
      <w:proofErr w:type="spellEnd"/>
      <w:r w:rsidRPr="00B674E6">
        <w:rPr>
          <w:rFonts w:ascii="Times New Roman" w:hAnsi="Times New Roman"/>
          <w:sz w:val="22"/>
        </w:rPr>
        <w:t xml:space="preserve">, E. F. (1930) </w:t>
      </w:r>
      <w:r w:rsidRPr="00B674E6">
        <w:rPr>
          <w:rFonts w:ascii="Times New Roman" w:hAnsi="Times New Roman"/>
          <w:i/>
          <w:sz w:val="22"/>
        </w:rPr>
        <w:t>A Theory of Morals</w:t>
      </w:r>
      <w:r w:rsidRPr="00B674E6">
        <w:rPr>
          <w:rFonts w:ascii="Times New Roman" w:hAnsi="Times New Roman"/>
          <w:sz w:val="22"/>
        </w:rPr>
        <w:t>, London: Oxford University Press.</w:t>
      </w:r>
    </w:p>
    <w:p w14:paraId="77F13CEE" w14:textId="77777777" w:rsidR="00E24EC4" w:rsidRPr="00B674E6" w:rsidRDefault="00866F19" w:rsidP="00AE0C5A">
      <w:pPr>
        <w:ind w:left="567" w:hanging="567"/>
        <w:rPr>
          <w:rFonts w:ascii="Times New Roman" w:hAnsi="Times New Roman"/>
          <w:sz w:val="22"/>
        </w:rPr>
      </w:pPr>
      <w:proofErr w:type="spellStart"/>
      <w:r w:rsidRPr="00B674E6">
        <w:rPr>
          <w:rFonts w:ascii="Times New Roman" w:hAnsi="Times New Roman"/>
          <w:sz w:val="22"/>
        </w:rPr>
        <w:t>Copp</w:t>
      </w:r>
      <w:proofErr w:type="spellEnd"/>
      <w:r w:rsidRPr="00B674E6">
        <w:rPr>
          <w:rFonts w:ascii="Times New Roman" w:hAnsi="Times New Roman"/>
          <w:sz w:val="22"/>
        </w:rPr>
        <w:t xml:space="preserve">, D. (1995) </w:t>
      </w:r>
      <w:r w:rsidRPr="00B674E6">
        <w:rPr>
          <w:rFonts w:ascii="Times New Roman" w:hAnsi="Times New Roman"/>
          <w:i/>
          <w:sz w:val="22"/>
        </w:rPr>
        <w:t>Morality, Normativity, and Society</w:t>
      </w:r>
      <w:r w:rsidRPr="00B674E6">
        <w:rPr>
          <w:rFonts w:ascii="Times New Roman" w:hAnsi="Times New Roman"/>
          <w:sz w:val="22"/>
        </w:rPr>
        <w:t>, New</w:t>
      </w:r>
      <w:r w:rsidR="00E24EC4" w:rsidRPr="00B674E6">
        <w:rPr>
          <w:rFonts w:ascii="Times New Roman" w:hAnsi="Times New Roman"/>
          <w:sz w:val="22"/>
        </w:rPr>
        <w:t xml:space="preserve"> York: Oxford University Press.</w:t>
      </w:r>
    </w:p>
    <w:p w14:paraId="7CBB7BAE" w14:textId="77777777" w:rsidR="00866F19" w:rsidRPr="00B674E6" w:rsidRDefault="00E24EC4" w:rsidP="00AE0C5A">
      <w:pPr>
        <w:ind w:left="567" w:hanging="567"/>
        <w:rPr>
          <w:rFonts w:ascii="Times New Roman" w:hAnsi="Times New Roman"/>
          <w:sz w:val="22"/>
        </w:rPr>
      </w:pPr>
      <w:r w:rsidRPr="00B674E6">
        <w:rPr>
          <w:rFonts w:ascii="Times New Roman" w:hAnsi="Times New Roman"/>
          <w:sz w:val="22"/>
        </w:rPr>
        <w:t xml:space="preserve">Crisp. R. (2000) “Particularizing Particularism,” in B. Hooker and M. Little (eds), </w:t>
      </w:r>
      <w:r w:rsidRPr="00B674E6">
        <w:rPr>
          <w:rFonts w:ascii="Times New Roman" w:hAnsi="Times New Roman"/>
          <w:i/>
          <w:sz w:val="22"/>
        </w:rPr>
        <w:t>Moral Particularism</w:t>
      </w:r>
      <w:r w:rsidR="00883419" w:rsidRPr="00B674E6">
        <w:rPr>
          <w:rFonts w:ascii="Times New Roman" w:hAnsi="Times New Roman"/>
          <w:sz w:val="22"/>
        </w:rPr>
        <w:t>, Oxford: Clarendon Press.</w:t>
      </w:r>
    </w:p>
    <w:p w14:paraId="3F84C0EA" w14:textId="77777777" w:rsidR="00866F19" w:rsidRPr="00B674E6" w:rsidRDefault="00866F19" w:rsidP="00AE0C5A">
      <w:pPr>
        <w:ind w:left="567" w:hanging="567"/>
        <w:rPr>
          <w:rFonts w:ascii="Times New Roman" w:hAnsi="Times New Roman"/>
          <w:sz w:val="22"/>
        </w:rPr>
      </w:pPr>
      <w:proofErr w:type="spellStart"/>
      <w:r w:rsidRPr="00B674E6">
        <w:rPr>
          <w:rFonts w:ascii="Times New Roman" w:hAnsi="Times New Roman"/>
          <w:sz w:val="22"/>
        </w:rPr>
        <w:t>Darwall</w:t>
      </w:r>
      <w:proofErr w:type="spellEnd"/>
      <w:r w:rsidRPr="00B674E6">
        <w:rPr>
          <w:rFonts w:ascii="Times New Roman" w:hAnsi="Times New Roman"/>
          <w:sz w:val="22"/>
        </w:rPr>
        <w:t xml:space="preserve">, S. (2006) </w:t>
      </w:r>
      <w:r w:rsidRPr="00B674E6">
        <w:rPr>
          <w:rFonts w:ascii="Times New Roman" w:hAnsi="Times New Roman"/>
          <w:i/>
          <w:sz w:val="22"/>
        </w:rPr>
        <w:t>The Second-Person Standpoint</w:t>
      </w:r>
      <w:r w:rsidRPr="00B674E6">
        <w:rPr>
          <w:rFonts w:ascii="Times New Roman" w:hAnsi="Times New Roman"/>
          <w:sz w:val="22"/>
        </w:rPr>
        <w:t>, Cambridge, MA: Harvard University Press.</w:t>
      </w:r>
    </w:p>
    <w:p w14:paraId="62E9B0D7" w14:textId="77777777" w:rsidR="00866F19" w:rsidRPr="00B674E6" w:rsidRDefault="00866F19" w:rsidP="00AE0C5A">
      <w:pPr>
        <w:ind w:left="567" w:hanging="567"/>
        <w:rPr>
          <w:rFonts w:ascii="Times New Roman" w:hAnsi="Times New Roman"/>
          <w:sz w:val="22"/>
        </w:rPr>
      </w:pPr>
      <w:proofErr w:type="spellStart"/>
      <w:r w:rsidRPr="00B674E6">
        <w:rPr>
          <w:rFonts w:ascii="Times New Roman" w:hAnsi="Times New Roman"/>
          <w:sz w:val="22"/>
        </w:rPr>
        <w:t>Gibbard</w:t>
      </w:r>
      <w:proofErr w:type="spellEnd"/>
      <w:r w:rsidRPr="00B674E6">
        <w:rPr>
          <w:rFonts w:ascii="Times New Roman" w:hAnsi="Times New Roman"/>
          <w:sz w:val="22"/>
        </w:rPr>
        <w:t xml:space="preserve">, A. (1990) </w:t>
      </w:r>
      <w:r w:rsidRPr="00B674E6">
        <w:rPr>
          <w:rFonts w:ascii="Times New Roman" w:hAnsi="Times New Roman"/>
          <w:i/>
          <w:sz w:val="22"/>
        </w:rPr>
        <w:t>Wise Choices, Apt Feelings</w:t>
      </w:r>
      <w:r w:rsidRPr="00B674E6">
        <w:rPr>
          <w:rFonts w:ascii="Times New Roman" w:hAnsi="Times New Roman"/>
          <w:sz w:val="22"/>
        </w:rPr>
        <w:t>, Cambridge, MA: Harvard University Press.</w:t>
      </w:r>
    </w:p>
    <w:p w14:paraId="3A320E29" w14:textId="77777777" w:rsidR="00866F19" w:rsidRPr="00B674E6" w:rsidRDefault="009A350D" w:rsidP="00AE0C5A">
      <w:pPr>
        <w:ind w:left="567" w:hanging="567"/>
        <w:rPr>
          <w:rFonts w:ascii="Times New Roman" w:hAnsi="Times New Roman"/>
          <w:sz w:val="22"/>
        </w:rPr>
      </w:pPr>
      <w:r w:rsidRPr="00B674E6">
        <w:rPr>
          <w:rFonts w:ascii="Times New Roman" w:hAnsi="Times New Roman"/>
          <w:sz w:val="22"/>
        </w:rPr>
        <w:t>Hart,</w:t>
      </w:r>
      <w:r w:rsidR="00866F19" w:rsidRPr="00B674E6">
        <w:rPr>
          <w:rFonts w:ascii="Times New Roman" w:hAnsi="Times New Roman"/>
          <w:sz w:val="22"/>
        </w:rPr>
        <w:t xml:space="preserve"> H. L. A. (1961)</w:t>
      </w:r>
      <w:r w:rsidRPr="00B674E6">
        <w:rPr>
          <w:rFonts w:ascii="Times New Roman" w:hAnsi="Times New Roman"/>
          <w:sz w:val="22"/>
        </w:rPr>
        <w:t xml:space="preserve"> </w:t>
      </w:r>
      <w:r w:rsidRPr="00B674E6">
        <w:rPr>
          <w:rFonts w:ascii="Times New Roman" w:hAnsi="Times New Roman"/>
          <w:i/>
          <w:sz w:val="22"/>
        </w:rPr>
        <w:t>The Concept of Law</w:t>
      </w:r>
      <w:r w:rsidRPr="00B674E6">
        <w:rPr>
          <w:rFonts w:ascii="Times New Roman" w:hAnsi="Times New Roman"/>
          <w:sz w:val="22"/>
        </w:rPr>
        <w:t>,</w:t>
      </w:r>
      <w:r w:rsidR="00866F19" w:rsidRPr="00B674E6">
        <w:rPr>
          <w:rFonts w:ascii="Times New Roman" w:hAnsi="Times New Roman"/>
          <w:sz w:val="22"/>
        </w:rPr>
        <w:t xml:space="preserve"> Oxford: Clarendon Press.</w:t>
      </w:r>
    </w:p>
    <w:p w14:paraId="2D55FD82" w14:textId="77777777" w:rsidR="000C5462" w:rsidRPr="00B674E6" w:rsidRDefault="00866F19" w:rsidP="00AE0C5A">
      <w:pPr>
        <w:ind w:left="567" w:hanging="567"/>
        <w:rPr>
          <w:rFonts w:ascii="Times New Roman" w:hAnsi="Times New Roman"/>
          <w:sz w:val="22"/>
        </w:rPr>
      </w:pPr>
      <w:r w:rsidRPr="00B674E6">
        <w:rPr>
          <w:rFonts w:ascii="Times New Roman" w:hAnsi="Times New Roman"/>
          <w:sz w:val="22"/>
        </w:rPr>
        <w:t xml:space="preserve">Hooker, B. </w:t>
      </w:r>
      <w:r w:rsidR="000C5462" w:rsidRPr="00B674E6">
        <w:rPr>
          <w:rFonts w:ascii="Times New Roman" w:hAnsi="Times New Roman"/>
          <w:sz w:val="22"/>
        </w:rPr>
        <w:t xml:space="preserve">(2000) </w:t>
      </w:r>
      <w:r w:rsidR="000C5462" w:rsidRPr="00B674E6">
        <w:rPr>
          <w:rFonts w:ascii="Times New Roman" w:hAnsi="Times New Roman"/>
          <w:i/>
          <w:sz w:val="22"/>
        </w:rPr>
        <w:t>Ideal Code, Real World: A Rule-consequentialist Theory of Morality</w:t>
      </w:r>
      <w:r w:rsidR="000C5462" w:rsidRPr="00B674E6">
        <w:rPr>
          <w:rFonts w:ascii="Times New Roman" w:hAnsi="Times New Roman"/>
          <w:sz w:val="22"/>
        </w:rPr>
        <w:t>, Oxford: Clarendon Press.</w:t>
      </w:r>
    </w:p>
    <w:p w14:paraId="56EB2A0F" w14:textId="77777777" w:rsidR="00786CC5" w:rsidRPr="00B674E6" w:rsidRDefault="000C5462" w:rsidP="00AE0C5A">
      <w:pPr>
        <w:ind w:left="567" w:hanging="567"/>
        <w:rPr>
          <w:rFonts w:ascii="Times New Roman" w:hAnsi="Times New Roman"/>
          <w:sz w:val="22"/>
        </w:rPr>
      </w:pPr>
      <w:r w:rsidRPr="00B674E6">
        <w:rPr>
          <w:rFonts w:ascii="Times New Roman" w:hAnsi="Times New Roman"/>
          <w:sz w:val="22"/>
        </w:rPr>
        <w:t xml:space="preserve">——— </w:t>
      </w:r>
      <w:r w:rsidR="00866F19" w:rsidRPr="00B674E6">
        <w:rPr>
          <w:rFonts w:ascii="Times New Roman" w:hAnsi="Times New Roman"/>
          <w:sz w:val="22"/>
        </w:rPr>
        <w:t>(2016)</w:t>
      </w:r>
      <w:r w:rsidR="009A350D" w:rsidRPr="00B674E6">
        <w:rPr>
          <w:rFonts w:ascii="Times New Roman" w:hAnsi="Times New Roman"/>
          <w:sz w:val="22"/>
        </w:rPr>
        <w:t xml:space="preserve"> “Wrongness, Evolut</w:t>
      </w:r>
      <w:r w:rsidR="00866F19" w:rsidRPr="00B674E6">
        <w:rPr>
          <w:rFonts w:ascii="Times New Roman" w:hAnsi="Times New Roman"/>
          <w:sz w:val="22"/>
        </w:rPr>
        <w:t>ionary Debunking, Public Rules,”</w:t>
      </w:r>
      <w:r w:rsidR="009A350D" w:rsidRPr="00B674E6">
        <w:rPr>
          <w:rFonts w:ascii="Times New Roman" w:hAnsi="Times New Roman"/>
          <w:sz w:val="22"/>
        </w:rPr>
        <w:t xml:space="preserve"> </w:t>
      </w:r>
      <w:proofErr w:type="spellStart"/>
      <w:r w:rsidR="009A350D" w:rsidRPr="00B674E6">
        <w:rPr>
          <w:rFonts w:ascii="Times New Roman" w:hAnsi="Times New Roman"/>
          <w:i/>
          <w:sz w:val="22"/>
        </w:rPr>
        <w:t>Ethica</w:t>
      </w:r>
      <w:proofErr w:type="spellEnd"/>
      <w:r w:rsidR="009A350D" w:rsidRPr="00B674E6">
        <w:rPr>
          <w:rFonts w:ascii="Times New Roman" w:hAnsi="Times New Roman"/>
          <w:i/>
          <w:sz w:val="22"/>
        </w:rPr>
        <w:t xml:space="preserve"> &amp; </w:t>
      </w:r>
      <w:proofErr w:type="spellStart"/>
      <w:r w:rsidR="009A350D" w:rsidRPr="00B674E6">
        <w:rPr>
          <w:rFonts w:ascii="Times New Roman" w:hAnsi="Times New Roman"/>
          <w:i/>
          <w:sz w:val="22"/>
        </w:rPr>
        <w:t>Politica</w:t>
      </w:r>
      <w:proofErr w:type="spellEnd"/>
      <w:r w:rsidR="00866F19" w:rsidRPr="00B674E6">
        <w:rPr>
          <w:rFonts w:ascii="Times New Roman" w:hAnsi="Times New Roman"/>
          <w:sz w:val="22"/>
        </w:rPr>
        <w:t xml:space="preserve"> 18</w:t>
      </w:r>
      <w:r w:rsidR="009A350D" w:rsidRPr="00B674E6">
        <w:rPr>
          <w:rFonts w:ascii="Times New Roman" w:hAnsi="Times New Roman"/>
          <w:sz w:val="22"/>
        </w:rPr>
        <w:t>: 135–49</w:t>
      </w:r>
      <w:r w:rsidR="00866F19" w:rsidRPr="00B674E6">
        <w:rPr>
          <w:rFonts w:ascii="Times New Roman" w:hAnsi="Times New Roman"/>
          <w:sz w:val="22"/>
        </w:rPr>
        <w:t>.</w:t>
      </w:r>
    </w:p>
    <w:p w14:paraId="16B96661" w14:textId="77777777" w:rsidR="007523D1" w:rsidRPr="00B674E6" w:rsidRDefault="00786CC5" w:rsidP="00AE0C5A">
      <w:pPr>
        <w:ind w:left="567" w:hanging="567"/>
        <w:rPr>
          <w:rFonts w:ascii="Times New Roman" w:hAnsi="Times New Roman"/>
          <w:sz w:val="22"/>
        </w:rPr>
      </w:pPr>
      <w:r w:rsidRPr="00B674E6">
        <w:rPr>
          <w:rFonts w:ascii="Times New Roman" w:hAnsi="Times New Roman"/>
          <w:sz w:val="22"/>
        </w:rPr>
        <w:t xml:space="preserve">Hurka, T., (2014) </w:t>
      </w:r>
      <w:r w:rsidRPr="00B674E6">
        <w:rPr>
          <w:rFonts w:ascii="Times New Roman" w:hAnsi="Times New Roman"/>
          <w:i/>
          <w:sz w:val="22"/>
        </w:rPr>
        <w:t>British Ethical Theorists from Sidgwick to Ewing</w:t>
      </w:r>
      <w:r w:rsidRPr="00B674E6">
        <w:rPr>
          <w:rFonts w:ascii="Times New Roman" w:hAnsi="Times New Roman"/>
          <w:sz w:val="22"/>
        </w:rPr>
        <w:t>, Oxford: Oxford University Press.</w:t>
      </w:r>
    </w:p>
    <w:p w14:paraId="6199646A" w14:textId="77777777" w:rsidR="00C77232" w:rsidRPr="00B674E6" w:rsidRDefault="007523D1" w:rsidP="00AE0C5A">
      <w:pPr>
        <w:ind w:left="567" w:hanging="567"/>
        <w:rPr>
          <w:rFonts w:ascii="Times New Roman" w:hAnsi="Times New Roman"/>
          <w:sz w:val="22"/>
        </w:rPr>
      </w:pPr>
      <w:proofErr w:type="spellStart"/>
      <w:r w:rsidRPr="00B674E6">
        <w:rPr>
          <w:rFonts w:ascii="Times New Roman" w:hAnsi="Times New Roman"/>
          <w:sz w:val="22"/>
        </w:rPr>
        <w:t>Hursthouse</w:t>
      </w:r>
      <w:proofErr w:type="spellEnd"/>
      <w:r w:rsidRPr="00B674E6">
        <w:rPr>
          <w:rFonts w:ascii="Times New Roman" w:hAnsi="Times New Roman"/>
          <w:sz w:val="22"/>
        </w:rPr>
        <w:t xml:space="preserve">, R. (1999) </w:t>
      </w:r>
      <w:r w:rsidRPr="00B674E6">
        <w:rPr>
          <w:rFonts w:ascii="Times New Roman" w:hAnsi="Times New Roman"/>
          <w:i/>
          <w:sz w:val="22"/>
        </w:rPr>
        <w:t>On Virtue Ethics</w:t>
      </w:r>
      <w:r w:rsidRPr="00B674E6">
        <w:rPr>
          <w:rFonts w:ascii="Times New Roman" w:hAnsi="Times New Roman"/>
          <w:sz w:val="22"/>
        </w:rPr>
        <w:t>, Oxford: Clarendon Press.</w:t>
      </w:r>
    </w:p>
    <w:p w14:paraId="54AE13CB" w14:textId="77777777" w:rsidR="000C5462" w:rsidRPr="00B674E6" w:rsidRDefault="000C5462" w:rsidP="00AE0C5A">
      <w:pPr>
        <w:ind w:left="567" w:hanging="567"/>
        <w:rPr>
          <w:rFonts w:ascii="Times New Roman" w:hAnsi="Times New Roman"/>
          <w:sz w:val="22"/>
        </w:rPr>
      </w:pPr>
      <w:proofErr w:type="spellStart"/>
      <w:r w:rsidRPr="00B674E6">
        <w:rPr>
          <w:rFonts w:ascii="Times New Roman" w:hAnsi="Times New Roman"/>
          <w:sz w:val="22"/>
        </w:rPr>
        <w:t>Kalderon</w:t>
      </w:r>
      <w:proofErr w:type="spellEnd"/>
      <w:r w:rsidRPr="00B674E6">
        <w:rPr>
          <w:rFonts w:ascii="Times New Roman" w:hAnsi="Times New Roman"/>
          <w:sz w:val="22"/>
        </w:rPr>
        <w:t xml:space="preserve">, M. (2005) </w:t>
      </w:r>
      <w:r w:rsidRPr="00B674E6">
        <w:rPr>
          <w:rFonts w:ascii="Times New Roman" w:hAnsi="Times New Roman"/>
          <w:i/>
          <w:sz w:val="22"/>
        </w:rPr>
        <w:t>Moral Fictionalism</w:t>
      </w:r>
      <w:r w:rsidRPr="00B674E6">
        <w:rPr>
          <w:rFonts w:ascii="Times New Roman" w:hAnsi="Times New Roman"/>
          <w:sz w:val="22"/>
        </w:rPr>
        <w:t>, Oxford: Clarendon Press.</w:t>
      </w:r>
    </w:p>
    <w:p w14:paraId="353A320E" w14:textId="77777777" w:rsidR="000C5462" w:rsidRPr="00B674E6" w:rsidRDefault="00866F19" w:rsidP="00762DB8">
      <w:pPr>
        <w:ind w:left="567" w:hanging="567"/>
        <w:rPr>
          <w:rFonts w:ascii="Times New Roman" w:hAnsi="Times New Roman"/>
          <w:sz w:val="22"/>
        </w:rPr>
      </w:pPr>
      <w:r w:rsidRPr="00B674E6">
        <w:rPr>
          <w:rFonts w:ascii="Times New Roman" w:hAnsi="Times New Roman"/>
          <w:sz w:val="22"/>
        </w:rPr>
        <w:t xml:space="preserve">de </w:t>
      </w:r>
      <w:proofErr w:type="spellStart"/>
      <w:r w:rsidRPr="00B674E6">
        <w:rPr>
          <w:rFonts w:ascii="Times New Roman" w:hAnsi="Times New Roman"/>
          <w:sz w:val="22"/>
        </w:rPr>
        <w:t>Lazari</w:t>
      </w:r>
      <w:proofErr w:type="spellEnd"/>
      <w:r w:rsidRPr="00B674E6">
        <w:rPr>
          <w:rFonts w:ascii="Times New Roman" w:hAnsi="Times New Roman"/>
          <w:sz w:val="22"/>
        </w:rPr>
        <w:t>-Radek, K</w:t>
      </w:r>
      <w:r w:rsidR="00A656C1">
        <w:rPr>
          <w:rFonts w:ascii="Times New Roman" w:hAnsi="Times New Roman"/>
          <w:sz w:val="22"/>
        </w:rPr>
        <w:t>.</w:t>
      </w:r>
      <w:r w:rsidRPr="00B674E6">
        <w:rPr>
          <w:rFonts w:ascii="Times New Roman" w:hAnsi="Times New Roman"/>
          <w:sz w:val="22"/>
        </w:rPr>
        <w:t xml:space="preserve"> and Singer, P. (2014) </w:t>
      </w:r>
      <w:r w:rsidRPr="00B674E6">
        <w:rPr>
          <w:rFonts w:ascii="Times New Roman" w:hAnsi="Times New Roman"/>
          <w:i/>
          <w:sz w:val="22"/>
        </w:rPr>
        <w:t>The Point of View of the Universe: Sidgwick and Contemporary Ethics</w:t>
      </w:r>
      <w:r w:rsidRPr="00B674E6">
        <w:rPr>
          <w:rFonts w:ascii="Times New Roman" w:hAnsi="Times New Roman"/>
          <w:sz w:val="22"/>
        </w:rPr>
        <w:t>, Oxfor</w:t>
      </w:r>
      <w:r w:rsidR="008F7649" w:rsidRPr="00B674E6">
        <w:rPr>
          <w:rFonts w:ascii="Times New Roman" w:hAnsi="Times New Roman"/>
          <w:sz w:val="22"/>
        </w:rPr>
        <w:t>d: Oxford University Press</w:t>
      </w:r>
      <w:r w:rsidRPr="00B674E6">
        <w:rPr>
          <w:rFonts w:ascii="Times New Roman" w:hAnsi="Times New Roman"/>
          <w:sz w:val="22"/>
        </w:rPr>
        <w:t>)</w:t>
      </w:r>
      <w:r w:rsidR="008F7649" w:rsidRPr="00B674E6">
        <w:rPr>
          <w:rFonts w:ascii="Times New Roman" w:hAnsi="Times New Roman"/>
          <w:sz w:val="22"/>
        </w:rPr>
        <w:t>.</w:t>
      </w:r>
    </w:p>
    <w:p w14:paraId="149F1EBA" w14:textId="77777777" w:rsidR="00E86D2B" w:rsidRPr="00B674E6" w:rsidRDefault="000C5462" w:rsidP="00AE0C5A">
      <w:pPr>
        <w:ind w:left="567" w:hanging="567"/>
        <w:rPr>
          <w:rFonts w:ascii="Times New Roman" w:hAnsi="Times New Roman"/>
          <w:sz w:val="22"/>
        </w:rPr>
      </w:pPr>
      <w:r w:rsidRPr="00B674E6">
        <w:rPr>
          <w:rFonts w:ascii="Times New Roman" w:hAnsi="Times New Roman"/>
          <w:sz w:val="22"/>
        </w:rPr>
        <w:t xml:space="preserve">Mackie, J. L. (1977) </w:t>
      </w:r>
      <w:r w:rsidRPr="00B674E6">
        <w:rPr>
          <w:rFonts w:ascii="Times New Roman" w:hAnsi="Times New Roman"/>
          <w:i/>
          <w:sz w:val="22"/>
        </w:rPr>
        <w:t>Ethics: Inventing Right and Wrong</w:t>
      </w:r>
      <w:r w:rsidR="000C7386" w:rsidRPr="00B674E6">
        <w:rPr>
          <w:rFonts w:ascii="Times New Roman" w:hAnsi="Times New Roman"/>
          <w:sz w:val="22"/>
        </w:rPr>
        <w:t>, Harmondsworth: Penguin.</w:t>
      </w:r>
    </w:p>
    <w:p w14:paraId="376A7EAB" w14:textId="77777777" w:rsidR="00C87F4E" w:rsidRPr="00B674E6" w:rsidRDefault="00E86D2B" w:rsidP="00AE0C5A">
      <w:pPr>
        <w:ind w:left="567" w:hanging="567"/>
        <w:rPr>
          <w:rFonts w:ascii="Times New Roman" w:hAnsi="Times New Roman"/>
          <w:sz w:val="22"/>
        </w:rPr>
      </w:pPr>
      <w:r w:rsidRPr="00B674E6">
        <w:rPr>
          <w:rFonts w:ascii="Times New Roman" w:hAnsi="Times New Roman"/>
          <w:sz w:val="22"/>
        </w:rPr>
        <w:t xml:space="preserve">McNaughton, D. (1996) “An Unconnected Heap of Duties?” </w:t>
      </w:r>
      <w:r w:rsidRPr="00B674E6">
        <w:rPr>
          <w:rFonts w:ascii="Times New Roman" w:hAnsi="Times New Roman"/>
          <w:i/>
          <w:sz w:val="22"/>
        </w:rPr>
        <w:t>Philosophical Quarterly</w:t>
      </w:r>
      <w:r w:rsidRPr="00B674E6">
        <w:rPr>
          <w:rFonts w:ascii="Times New Roman" w:hAnsi="Times New Roman"/>
          <w:sz w:val="22"/>
        </w:rPr>
        <w:t xml:space="preserve"> 46: 433–47</w:t>
      </w:r>
      <w:r w:rsidR="00D06C8F" w:rsidRPr="00B674E6">
        <w:rPr>
          <w:rFonts w:ascii="Times New Roman" w:hAnsi="Times New Roman"/>
          <w:sz w:val="22"/>
        </w:rPr>
        <w:t>.</w:t>
      </w:r>
    </w:p>
    <w:p w14:paraId="0B8A2956" w14:textId="77777777" w:rsidR="00883419" w:rsidRPr="00B674E6" w:rsidRDefault="00C87F4E" w:rsidP="00AE0C5A">
      <w:pPr>
        <w:ind w:left="567" w:hanging="567"/>
        <w:rPr>
          <w:rFonts w:ascii="Times New Roman" w:hAnsi="Times New Roman"/>
          <w:sz w:val="22"/>
        </w:rPr>
      </w:pPr>
      <w:r w:rsidRPr="00B674E6">
        <w:rPr>
          <w:rFonts w:ascii="Times New Roman" w:hAnsi="Times New Roman"/>
          <w:sz w:val="22"/>
        </w:rPr>
        <w:t xml:space="preserve">Mill, J. S. (1861) </w:t>
      </w:r>
      <w:r w:rsidRPr="00B674E6">
        <w:rPr>
          <w:rFonts w:ascii="Times New Roman" w:hAnsi="Times New Roman"/>
          <w:i/>
          <w:sz w:val="22"/>
        </w:rPr>
        <w:t>Utilitarianism</w:t>
      </w:r>
      <w:r w:rsidRPr="00B674E6">
        <w:rPr>
          <w:rFonts w:ascii="Times New Roman" w:hAnsi="Times New Roman"/>
          <w:sz w:val="22"/>
        </w:rPr>
        <w:t xml:space="preserve">. Frequently reprinted, e.g., in R. Crisp (ed.), </w:t>
      </w:r>
      <w:r w:rsidRPr="00B674E6">
        <w:rPr>
          <w:rFonts w:ascii="Times New Roman" w:hAnsi="Times New Roman"/>
          <w:i/>
          <w:sz w:val="22"/>
        </w:rPr>
        <w:t>Utilitarianism</w:t>
      </w:r>
      <w:r w:rsidRPr="00B674E6">
        <w:rPr>
          <w:rFonts w:ascii="Times New Roman" w:hAnsi="Times New Roman"/>
          <w:sz w:val="22"/>
        </w:rPr>
        <w:t>, Oxford: Oxford University Press, 1998.</w:t>
      </w:r>
    </w:p>
    <w:p w14:paraId="4E607918" w14:textId="77777777" w:rsidR="00883419" w:rsidRPr="00B674E6" w:rsidRDefault="00883419" w:rsidP="00AE0C5A">
      <w:pPr>
        <w:ind w:left="567" w:hanging="567"/>
        <w:rPr>
          <w:rFonts w:ascii="Times New Roman" w:hAnsi="Times New Roman"/>
          <w:sz w:val="22"/>
        </w:rPr>
      </w:pPr>
      <w:r w:rsidRPr="00B674E6">
        <w:rPr>
          <w:rFonts w:ascii="Times New Roman" w:hAnsi="Times New Roman"/>
          <w:sz w:val="22"/>
        </w:rPr>
        <w:t xml:space="preserve">Nagel, T. (1979) “The Fragmentation of Value,” in his </w:t>
      </w:r>
      <w:r w:rsidRPr="00B674E6">
        <w:rPr>
          <w:rFonts w:ascii="Times New Roman" w:hAnsi="Times New Roman"/>
          <w:i/>
          <w:sz w:val="22"/>
        </w:rPr>
        <w:t>Moral Questions</w:t>
      </w:r>
      <w:r w:rsidRPr="00B674E6">
        <w:rPr>
          <w:rFonts w:ascii="Times New Roman" w:hAnsi="Times New Roman"/>
          <w:sz w:val="22"/>
        </w:rPr>
        <w:t>, Cambridge: Cambridge University Press.</w:t>
      </w:r>
    </w:p>
    <w:p w14:paraId="6612780A" w14:textId="77777777" w:rsidR="00C87F4E" w:rsidRPr="00B674E6" w:rsidRDefault="00883419" w:rsidP="00AE0C5A">
      <w:pPr>
        <w:ind w:left="567" w:hanging="567"/>
        <w:rPr>
          <w:rFonts w:ascii="Times New Roman" w:hAnsi="Times New Roman"/>
          <w:sz w:val="22"/>
        </w:rPr>
      </w:pPr>
      <w:r w:rsidRPr="00B674E6">
        <w:rPr>
          <w:rFonts w:ascii="Times New Roman" w:hAnsi="Times New Roman"/>
          <w:sz w:val="22"/>
        </w:rPr>
        <w:t xml:space="preserve">——— (1991) </w:t>
      </w:r>
      <w:r w:rsidRPr="00B674E6">
        <w:rPr>
          <w:rFonts w:ascii="Times New Roman" w:hAnsi="Times New Roman"/>
          <w:i/>
          <w:sz w:val="22"/>
        </w:rPr>
        <w:t>Equality or Partiality?</w:t>
      </w:r>
      <w:r w:rsidRPr="00B674E6">
        <w:rPr>
          <w:rFonts w:ascii="Times New Roman" w:hAnsi="Times New Roman"/>
          <w:sz w:val="22"/>
        </w:rPr>
        <w:t xml:space="preserve"> New York: Oxford University Press.</w:t>
      </w:r>
    </w:p>
    <w:p w14:paraId="6D940E2B" w14:textId="77777777" w:rsidR="000C5462" w:rsidRPr="00B674E6" w:rsidRDefault="000C5462" w:rsidP="00AE0C5A">
      <w:pPr>
        <w:ind w:left="567" w:hanging="567"/>
        <w:rPr>
          <w:rFonts w:ascii="Times New Roman" w:hAnsi="Times New Roman"/>
          <w:sz w:val="22"/>
        </w:rPr>
      </w:pPr>
      <w:r w:rsidRPr="00B674E6">
        <w:rPr>
          <w:rFonts w:ascii="Times New Roman" w:hAnsi="Times New Roman"/>
          <w:sz w:val="22"/>
        </w:rPr>
        <w:t xml:space="preserve">Olson, J. (2014) </w:t>
      </w:r>
      <w:r w:rsidRPr="00B674E6">
        <w:rPr>
          <w:rFonts w:ascii="Times New Roman" w:hAnsi="Times New Roman"/>
          <w:i/>
          <w:sz w:val="22"/>
        </w:rPr>
        <w:t xml:space="preserve">Moral Error Theory: History, Critique, </w:t>
      </w:r>
      <w:proofErr w:type="spellStart"/>
      <w:r w:rsidRPr="00B674E6">
        <w:rPr>
          <w:rFonts w:ascii="Times New Roman" w:hAnsi="Times New Roman"/>
          <w:i/>
          <w:sz w:val="22"/>
        </w:rPr>
        <w:t>Defence</w:t>
      </w:r>
      <w:proofErr w:type="spellEnd"/>
      <w:r w:rsidRPr="00B674E6">
        <w:rPr>
          <w:rFonts w:ascii="Times New Roman" w:hAnsi="Times New Roman"/>
          <w:sz w:val="22"/>
        </w:rPr>
        <w:t>, Oxford: Oxford University Press.</w:t>
      </w:r>
    </w:p>
    <w:p w14:paraId="63F06F18" w14:textId="77777777" w:rsidR="00866F19" w:rsidRPr="00B674E6" w:rsidRDefault="00866F19" w:rsidP="00AE0C5A">
      <w:pPr>
        <w:ind w:left="567" w:hanging="567"/>
        <w:rPr>
          <w:rFonts w:ascii="Times New Roman" w:hAnsi="Times New Roman"/>
          <w:sz w:val="22"/>
          <w:szCs w:val="22"/>
        </w:rPr>
      </w:pPr>
      <w:r w:rsidRPr="00B674E6">
        <w:rPr>
          <w:rFonts w:ascii="Times New Roman" w:hAnsi="Times New Roman"/>
          <w:sz w:val="22"/>
          <w:szCs w:val="22"/>
        </w:rPr>
        <w:t xml:space="preserve">Parfit, D. (1984) </w:t>
      </w:r>
      <w:r w:rsidRPr="00B674E6">
        <w:rPr>
          <w:rFonts w:ascii="Times New Roman" w:hAnsi="Times New Roman"/>
          <w:i/>
          <w:sz w:val="22"/>
          <w:szCs w:val="22"/>
        </w:rPr>
        <w:t>Reasons and Persons</w:t>
      </w:r>
      <w:r w:rsidRPr="00B674E6">
        <w:rPr>
          <w:rFonts w:ascii="Times New Roman" w:hAnsi="Times New Roman"/>
          <w:sz w:val="22"/>
          <w:szCs w:val="22"/>
        </w:rPr>
        <w:t>, Oxford: Clarendon Press.</w:t>
      </w:r>
    </w:p>
    <w:p w14:paraId="19E2E614" w14:textId="77777777" w:rsidR="00866F19" w:rsidRPr="00B674E6" w:rsidRDefault="00866F19" w:rsidP="00AE0C5A">
      <w:pPr>
        <w:ind w:left="567" w:hanging="567"/>
        <w:rPr>
          <w:rFonts w:ascii="Times New Roman" w:hAnsi="Times New Roman"/>
          <w:sz w:val="22"/>
          <w:szCs w:val="22"/>
        </w:rPr>
      </w:pPr>
      <w:r w:rsidRPr="00B674E6">
        <w:rPr>
          <w:rFonts w:ascii="Times New Roman" w:hAnsi="Times New Roman"/>
          <w:sz w:val="22"/>
          <w:szCs w:val="22"/>
        </w:rPr>
        <w:t xml:space="preserve">——— (2011) </w:t>
      </w:r>
      <w:r w:rsidRPr="00B674E6">
        <w:rPr>
          <w:rFonts w:ascii="Times New Roman" w:hAnsi="Times New Roman"/>
          <w:i/>
          <w:sz w:val="22"/>
          <w:szCs w:val="22"/>
        </w:rPr>
        <w:t>On What Matters</w:t>
      </w:r>
      <w:r w:rsidRPr="00B674E6">
        <w:rPr>
          <w:rFonts w:ascii="Times New Roman" w:hAnsi="Times New Roman"/>
          <w:sz w:val="22"/>
          <w:szCs w:val="22"/>
        </w:rPr>
        <w:t>, Oxford: Oxford University Press.</w:t>
      </w:r>
    </w:p>
    <w:p w14:paraId="30A1587F" w14:textId="77777777" w:rsidR="00A455AF" w:rsidRPr="00B674E6" w:rsidRDefault="00C87F4E" w:rsidP="00AE0C5A">
      <w:pPr>
        <w:ind w:left="567" w:hanging="567"/>
        <w:rPr>
          <w:rFonts w:ascii="Times New Roman" w:hAnsi="Times New Roman"/>
          <w:sz w:val="22"/>
        </w:rPr>
      </w:pPr>
      <w:r w:rsidRPr="00B674E6">
        <w:rPr>
          <w:rFonts w:ascii="Times New Roman" w:hAnsi="Times New Roman"/>
          <w:sz w:val="22"/>
        </w:rPr>
        <w:t xml:space="preserve">Portmore, D. (2011) </w:t>
      </w:r>
      <w:r w:rsidRPr="00B674E6">
        <w:rPr>
          <w:rFonts w:ascii="Times New Roman" w:hAnsi="Times New Roman"/>
          <w:i/>
          <w:sz w:val="22"/>
        </w:rPr>
        <w:t xml:space="preserve">Commonsense Consequentialism, </w:t>
      </w:r>
      <w:r w:rsidRPr="00B674E6">
        <w:rPr>
          <w:rFonts w:ascii="Times New Roman" w:hAnsi="Times New Roman"/>
          <w:sz w:val="22"/>
        </w:rPr>
        <w:t>New York: Oxford University Press.</w:t>
      </w:r>
    </w:p>
    <w:p w14:paraId="38CCC1B3" w14:textId="77777777" w:rsidR="00F35D67" w:rsidRPr="00B674E6" w:rsidRDefault="00A455AF" w:rsidP="00AE0C5A">
      <w:pPr>
        <w:ind w:left="567" w:hanging="567"/>
        <w:rPr>
          <w:rFonts w:ascii="Times New Roman" w:hAnsi="Times New Roman"/>
          <w:sz w:val="22"/>
        </w:rPr>
      </w:pPr>
      <w:r w:rsidRPr="00B674E6">
        <w:rPr>
          <w:rFonts w:ascii="Times New Roman" w:hAnsi="Times New Roman"/>
          <w:sz w:val="22"/>
        </w:rPr>
        <w:t xml:space="preserve">Rawls, J. (1971) </w:t>
      </w:r>
      <w:r w:rsidRPr="00B674E6">
        <w:rPr>
          <w:rFonts w:ascii="Times New Roman" w:hAnsi="Times New Roman"/>
          <w:i/>
          <w:sz w:val="22"/>
        </w:rPr>
        <w:t>A Theory of Justice</w:t>
      </w:r>
      <w:r w:rsidRPr="00B674E6">
        <w:rPr>
          <w:rFonts w:ascii="Times New Roman" w:hAnsi="Times New Roman"/>
          <w:sz w:val="22"/>
        </w:rPr>
        <w:t>, Cambridge, MA: Harvard University Press.</w:t>
      </w:r>
    </w:p>
    <w:p w14:paraId="222FC765" w14:textId="77777777" w:rsidR="00F35D67" w:rsidRPr="00B674E6" w:rsidRDefault="00F35D67" w:rsidP="00AE0C5A">
      <w:pPr>
        <w:ind w:left="567" w:hanging="567"/>
        <w:rPr>
          <w:rFonts w:ascii="Times New Roman" w:hAnsi="Times New Roman"/>
          <w:sz w:val="22"/>
        </w:rPr>
      </w:pPr>
      <w:r w:rsidRPr="00B674E6">
        <w:rPr>
          <w:rFonts w:ascii="Times New Roman" w:hAnsi="Times New Roman"/>
          <w:sz w:val="22"/>
        </w:rPr>
        <w:lastRenderedPageBreak/>
        <w:t xml:space="preserve">Ross, W. D. (1930) </w:t>
      </w:r>
      <w:r w:rsidRPr="00B674E6">
        <w:rPr>
          <w:rFonts w:ascii="Times New Roman" w:hAnsi="Times New Roman"/>
          <w:i/>
          <w:sz w:val="22"/>
        </w:rPr>
        <w:t>The Right and the Good</w:t>
      </w:r>
      <w:r w:rsidRPr="00B674E6">
        <w:rPr>
          <w:rFonts w:ascii="Times New Roman" w:hAnsi="Times New Roman"/>
          <w:sz w:val="22"/>
        </w:rPr>
        <w:t>, Oxford: Clarendon Press.</w:t>
      </w:r>
    </w:p>
    <w:p w14:paraId="1E013F97" w14:textId="77777777" w:rsidR="007523D1" w:rsidRPr="00B674E6" w:rsidRDefault="00F35D67" w:rsidP="00AE0C5A">
      <w:pPr>
        <w:ind w:left="567" w:hanging="567"/>
        <w:rPr>
          <w:rFonts w:ascii="Times New Roman" w:hAnsi="Times New Roman"/>
          <w:sz w:val="22"/>
        </w:rPr>
      </w:pPr>
      <w:r w:rsidRPr="00B674E6">
        <w:rPr>
          <w:rFonts w:ascii="Times New Roman" w:hAnsi="Times New Roman"/>
          <w:sz w:val="22"/>
        </w:rPr>
        <w:t xml:space="preserve">——— (1939) </w:t>
      </w:r>
      <w:r w:rsidRPr="00B674E6">
        <w:rPr>
          <w:rFonts w:ascii="Times New Roman" w:hAnsi="Times New Roman"/>
          <w:i/>
          <w:sz w:val="22"/>
        </w:rPr>
        <w:t>Foundations of Ethics</w:t>
      </w:r>
      <w:r w:rsidRPr="00B674E6">
        <w:rPr>
          <w:rFonts w:ascii="Times New Roman" w:hAnsi="Times New Roman"/>
          <w:sz w:val="22"/>
        </w:rPr>
        <w:t>, Oxford: Clarendon Press.</w:t>
      </w:r>
    </w:p>
    <w:p w14:paraId="30F14BCA" w14:textId="77777777" w:rsidR="007523D1" w:rsidRPr="00B674E6" w:rsidRDefault="007523D1" w:rsidP="00AE0C5A">
      <w:pPr>
        <w:ind w:left="567" w:hanging="567"/>
        <w:rPr>
          <w:rFonts w:ascii="Times New Roman" w:hAnsi="Times New Roman"/>
          <w:sz w:val="22"/>
        </w:rPr>
      </w:pPr>
      <w:r w:rsidRPr="00B674E6">
        <w:rPr>
          <w:rFonts w:ascii="Times New Roman" w:hAnsi="Times New Roman"/>
          <w:sz w:val="22"/>
        </w:rPr>
        <w:t xml:space="preserve">Sayer-McCord, G. (1986) “Coherence and Models for Moral Theorizing,” </w:t>
      </w:r>
      <w:r w:rsidRPr="00B674E6">
        <w:rPr>
          <w:rFonts w:ascii="Times New Roman" w:hAnsi="Times New Roman"/>
          <w:i/>
          <w:sz w:val="22"/>
        </w:rPr>
        <w:t>Pacific Philosophical Quarterly</w:t>
      </w:r>
      <w:r w:rsidRPr="00B674E6">
        <w:rPr>
          <w:rFonts w:ascii="Times New Roman" w:hAnsi="Times New Roman"/>
          <w:sz w:val="22"/>
        </w:rPr>
        <w:t xml:space="preserve"> 18: 170–90.</w:t>
      </w:r>
    </w:p>
    <w:p w14:paraId="33F5463F" w14:textId="77777777" w:rsidR="007523D1" w:rsidRPr="00B674E6" w:rsidRDefault="007523D1" w:rsidP="00AE0C5A">
      <w:pPr>
        <w:ind w:left="567" w:hanging="567"/>
        <w:rPr>
          <w:rFonts w:ascii="Times New Roman" w:hAnsi="Times New Roman"/>
          <w:sz w:val="22"/>
        </w:rPr>
      </w:pPr>
      <w:r w:rsidRPr="00B674E6">
        <w:rPr>
          <w:rFonts w:ascii="Times New Roman" w:hAnsi="Times New Roman"/>
          <w:sz w:val="22"/>
        </w:rPr>
        <w:t>——— (1996) “</w:t>
      </w:r>
      <w:proofErr w:type="spellStart"/>
      <w:r w:rsidRPr="00B674E6">
        <w:rPr>
          <w:rFonts w:ascii="Times New Roman" w:hAnsi="Times New Roman"/>
          <w:sz w:val="22"/>
        </w:rPr>
        <w:t>Coherentist</w:t>
      </w:r>
      <w:proofErr w:type="spellEnd"/>
      <w:r w:rsidRPr="00B674E6">
        <w:rPr>
          <w:rFonts w:ascii="Times New Roman" w:hAnsi="Times New Roman"/>
          <w:sz w:val="22"/>
        </w:rPr>
        <w:t xml:space="preserve"> Epistemology and Moral Theory,” in W. Sinnott-Armstrong and M. Timmons (eds) </w:t>
      </w:r>
      <w:r w:rsidR="004458BE" w:rsidRPr="00B674E6">
        <w:rPr>
          <w:rFonts w:ascii="Times New Roman" w:hAnsi="Times New Roman"/>
          <w:i/>
          <w:sz w:val="22"/>
        </w:rPr>
        <w:t>Moral Knowledge?</w:t>
      </w:r>
      <w:r w:rsidR="004458BE" w:rsidRPr="00B674E6">
        <w:rPr>
          <w:rFonts w:ascii="Times New Roman" w:hAnsi="Times New Roman"/>
          <w:sz w:val="22"/>
        </w:rPr>
        <w:t xml:space="preserve"> New York:</w:t>
      </w:r>
      <w:r w:rsidR="00883419" w:rsidRPr="00B674E6">
        <w:rPr>
          <w:rFonts w:ascii="Times New Roman" w:hAnsi="Times New Roman"/>
          <w:sz w:val="22"/>
        </w:rPr>
        <w:t xml:space="preserve"> Oxford University Press</w:t>
      </w:r>
      <w:r w:rsidR="004458BE" w:rsidRPr="00B674E6">
        <w:rPr>
          <w:rFonts w:ascii="Times New Roman" w:hAnsi="Times New Roman"/>
          <w:sz w:val="22"/>
        </w:rPr>
        <w:t>.</w:t>
      </w:r>
    </w:p>
    <w:p w14:paraId="6394ABC3" w14:textId="77777777" w:rsidR="00A455AF" w:rsidRPr="00B674E6" w:rsidRDefault="00A455AF" w:rsidP="00AE0C5A">
      <w:pPr>
        <w:ind w:left="567" w:hanging="567"/>
        <w:rPr>
          <w:rFonts w:ascii="Times New Roman" w:hAnsi="Times New Roman"/>
          <w:sz w:val="22"/>
        </w:rPr>
      </w:pPr>
      <w:r w:rsidRPr="00B674E6">
        <w:rPr>
          <w:rFonts w:ascii="Times New Roman" w:hAnsi="Times New Roman"/>
          <w:sz w:val="22"/>
        </w:rPr>
        <w:t xml:space="preserve">Scanlon, T. M. (1998) </w:t>
      </w:r>
      <w:r w:rsidRPr="00B674E6">
        <w:rPr>
          <w:rFonts w:ascii="Times New Roman" w:hAnsi="Times New Roman"/>
          <w:i/>
          <w:sz w:val="22"/>
        </w:rPr>
        <w:t>What We Owe To Each Other</w:t>
      </w:r>
      <w:r w:rsidRPr="00B674E6">
        <w:rPr>
          <w:rFonts w:ascii="Times New Roman" w:hAnsi="Times New Roman"/>
          <w:sz w:val="22"/>
        </w:rPr>
        <w:t>, Cambridge, MA: Harvard University Press.</w:t>
      </w:r>
    </w:p>
    <w:p w14:paraId="598E3F9D" w14:textId="77777777" w:rsidR="00C87F4E" w:rsidRPr="00B674E6" w:rsidRDefault="007523D1" w:rsidP="00AE0C5A">
      <w:pPr>
        <w:ind w:left="567" w:hanging="567"/>
        <w:rPr>
          <w:rFonts w:ascii="Times New Roman" w:hAnsi="Times New Roman"/>
          <w:sz w:val="22"/>
        </w:rPr>
      </w:pPr>
      <w:r w:rsidRPr="00B674E6">
        <w:rPr>
          <w:rFonts w:ascii="Times New Roman" w:hAnsi="Times New Roman"/>
        </w:rPr>
        <w:t xml:space="preserve">Shafer-Landau, R. (1997) “Moral Rules,” </w:t>
      </w:r>
      <w:r w:rsidRPr="00B674E6">
        <w:rPr>
          <w:rFonts w:ascii="Times New Roman" w:hAnsi="Times New Roman"/>
          <w:i/>
        </w:rPr>
        <w:t>Ethics</w:t>
      </w:r>
      <w:r w:rsidRPr="00B674E6">
        <w:rPr>
          <w:rFonts w:ascii="Times New Roman" w:hAnsi="Times New Roman"/>
        </w:rPr>
        <w:t xml:space="preserve"> 107: 584–611.</w:t>
      </w:r>
    </w:p>
    <w:p w14:paraId="412B59D4" w14:textId="77777777" w:rsidR="00C87F4E" w:rsidRPr="00B674E6" w:rsidRDefault="00C87F4E" w:rsidP="00AE0C5A">
      <w:pPr>
        <w:ind w:left="567" w:hanging="567"/>
        <w:rPr>
          <w:rFonts w:ascii="Times New Roman" w:hAnsi="Times New Roman"/>
          <w:sz w:val="22"/>
          <w:szCs w:val="22"/>
        </w:rPr>
      </w:pPr>
      <w:r w:rsidRPr="00B674E6">
        <w:rPr>
          <w:rFonts w:ascii="Times New Roman" w:hAnsi="Times New Roman"/>
          <w:sz w:val="22"/>
          <w:szCs w:val="22"/>
        </w:rPr>
        <w:t xml:space="preserve">Sidgwick, H. (1907) </w:t>
      </w:r>
      <w:r w:rsidRPr="00B674E6">
        <w:rPr>
          <w:rFonts w:ascii="Times New Roman" w:hAnsi="Times New Roman"/>
          <w:i/>
          <w:sz w:val="22"/>
          <w:szCs w:val="22"/>
        </w:rPr>
        <w:t>Methods of Ethics</w:t>
      </w:r>
      <w:r w:rsidRPr="00B674E6">
        <w:rPr>
          <w:rFonts w:ascii="Times New Roman" w:hAnsi="Times New Roman"/>
          <w:sz w:val="22"/>
          <w:szCs w:val="22"/>
        </w:rPr>
        <w:t>, seventh edition, London: Macmillan.</w:t>
      </w:r>
    </w:p>
    <w:p w14:paraId="3721F428" w14:textId="77777777" w:rsidR="00AE0C5A" w:rsidRPr="00B674E6" w:rsidRDefault="009A350D" w:rsidP="00AE0C5A">
      <w:pPr>
        <w:ind w:left="567" w:hanging="567"/>
        <w:rPr>
          <w:rFonts w:ascii="Times New Roman" w:hAnsi="Times New Roman"/>
          <w:sz w:val="22"/>
        </w:rPr>
      </w:pPr>
      <w:r w:rsidRPr="00B674E6">
        <w:rPr>
          <w:rFonts w:ascii="Times New Roman" w:hAnsi="Times New Roman"/>
          <w:sz w:val="22"/>
        </w:rPr>
        <w:t>Singer</w:t>
      </w:r>
      <w:r w:rsidR="00866F19" w:rsidRPr="00B674E6">
        <w:rPr>
          <w:rFonts w:ascii="Times New Roman" w:hAnsi="Times New Roman"/>
          <w:sz w:val="22"/>
        </w:rPr>
        <w:t>, P.</w:t>
      </w:r>
      <w:r w:rsidRPr="00B674E6">
        <w:rPr>
          <w:rFonts w:ascii="Times New Roman" w:hAnsi="Times New Roman"/>
          <w:sz w:val="22"/>
        </w:rPr>
        <w:t xml:space="preserve"> and de </w:t>
      </w:r>
      <w:proofErr w:type="spellStart"/>
      <w:r w:rsidRPr="00B674E6">
        <w:rPr>
          <w:rFonts w:ascii="Times New Roman" w:hAnsi="Times New Roman"/>
          <w:sz w:val="22"/>
        </w:rPr>
        <w:t>Lazari</w:t>
      </w:r>
      <w:proofErr w:type="spellEnd"/>
      <w:r w:rsidRPr="00B674E6">
        <w:rPr>
          <w:rFonts w:ascii="Times New Roman" w:hAnsi="Times New Roman"/>
          <w:sz w:val="22"/>
        </w:rPr>
        <w:t xml:space="preserve">-Radek, </w:t>
      </w:r>
      <w:r w:rsidR="000C5462" w:rsidRPr="00B674E6">
        <w:rPr>
          <w:rFonts w:ascii="Times New Roman" w:hAnsi="Times New Roman"/>
          <w:sz w:val="22"/>
        </w:rPr>
        <w:t xml:space="preserve">K. (2016) </w:t>
      </w:r>
      <w:r w:rsidRPr="00B674E6">
        <w:rPr>
          <w:rFonts w:ascii="Times New Roman" w:hAnsi="Times New Roman"/>
          <w:sz w:val="22"/>
        </w:rPr>
        <w:t>“Doing Our Best</w:t>
      </w:r>
      <w:r w:rsidR="00866F19" w:rsidRPr="00B674E6">
        <w:rPr>
          <w:rFonts w:ascii="Times New Roman" w:hAnsi="Times New Roman"/>
          <w:sz w:val="22"/>
        </w:rPr>
        <w:t xml:space="preserve"> for Hedonistic Utilitarianism,”</w:t>
      </w:r>
      <w:r w:rsidRPr="00B674E6">
        <w:rPr>
          <w:rFonts w:ascii="Times New Roman" w:hAnsi="Times New Roman"/>
          <w:sz w:val="22"/>
        </w:rPr>
        <w:t xml:space="preserve"> </w:t>
      </w:r>
      <w:proofErr w:type="spellStart"/>
      <w:r w:rsidRPr="00B674E6">
        <w:rPr>
          <w:rFonts w:ascii="Times New Roman" w:hAnsi="Times New Roman"/>
          <w:i/>
          <w:sz w:val="22"/>
        </w:rPr>
        <w:t>Ethica</w:t>
      </w:r>
      <w:proofErr w:type="spellEnd"/>
      <w:r w:rsidRPr="00B674E6">
        <w:rPr>
          <w:rFonts w:ascii="Times New Roman" w:hAnsi="Times New Roman"/>
          <w:i/>
          <w:sz w:val="22"/>
        </w:rPr>
        <w:t xml:space="preserve"> &amp; </w:t>
      </w:r>
      <w:proofErr w:type="spellStart"/>
      <w:r w:rsidRPr="00B674E6">
        <w:rPr>
          <w:rFonts w:ascii="Times New Roman" w:hAnsi="Times New Roman"/>
          <w:i/>
          <w:sz w:val="22"/>
        </w:rPr>
        <w:t>Politica</w:t>
      </w:r>
      <w:proofErr w:type="spellEnd"/>
      <w:r w:rsidR="000C5462" w:rsidRPr="00B674E6">
        <w:rPr>
          <w:rFonts w:ascii="Times New Roman" w:hAnsi="Times New Roman"/>
          <w:sz w:val="22"/>
        </w:rPr>
        <w:t xml:space="preserve"> 18</w:t>
      </w:r>
      <w:r w:rsidRPr="00B674E6">
        <w:rPr>
          <w:rFonts w:ascii="Times New Roman" w:hAnsi="Times New Roman"/>
          <w:sz w:val="22"/>
        </w:rPr>
        <w:t>: 187–207.</w:t>
      </w:r>
    </w:p>
    <w:p w14:paraId="2CA069B7" w14:textId="77777777" w:rsidR="007523D1" w:rsidRPr="00B674E6" w:rsidRDefault="00866F19" w:rsidP="00AE0C5A">
      <w:pPr>
        <w:ind w:left="567" w:hanging="567"/>
        <w:rPr>
          <w:rFonts w:ascii="Times New Roman" w:hAnsi="Times New Roman"/>
          <w:sz w:val="22"/>
        </w:rPr>
      </w:pPr>
      <w:r w:rsidRPr="00B674E6">
        <w:rPr>
          <w:rFonts w:ascii="Times New Roman" w:hAnsi="Times New Roman"/>
          <w:sz w:val="22"/>
          <w:szCs w:val="22"/>
        </w:rPr>
        <w:t xml:space="preserve">Smart, J. J. C. (1973) “Outline of a System of Utilitarian Ethics” in J. J. C. Smart and Bernard Williams, </w:t>
      </w:r>
      <w:r w:rsidRPr="00B674E6">
        <w:rPr>
          <w:rFonts w:ascii="Times New Roman" w:hAnsi="Times New Roman"/>
          <w:i/>
          <w:sz w:val="22"/>
          <w:szCs w:val="22"/>
        </w:rPr>
        <w:t>Utilitarianism: For and Against</w:t>
      </w:r>
      <w:r w:rsidRPr="00B674E6">
        <w:rPr>
          <w:rFonts w:ascii="Times New Roman" w:hAnsi="Times New Roman"/>
          <w:sz w:val="22"/>
          <w:szCs w:val="22"/>
        </w:rPr>
        <w:t>, Cambridge: Camb</w:t>
      </w:r>
      <w:r w:rsidR="00883419" w:rsidRPr="00B674E6">
        <w:rPr>
          <w:rFonts w:ascii="Times New Roman" w:hAnsi="Times New Roman"/>
          <w:sz w:val="22"/>
          <w:szCs w:val="22"/>
        </w:rPr>
        <w:t>ridge University Press</w:t>
      </w:r>
      <w:r w:rsidRPr="00B674E6">
        <w:rPr>
          <w:rFonts w:ascii="Times New Roman" w:hAnsi="Times New Roman"/>
          <w:sz w:val="22"/>
          <w:szCs w:val="22"/>
        </w:rPr>
        <w:t>.</w:t>
      </w:r>
    </w:p>
    <w:p w14:paraId="21045A63" w14:textId="77777777" w:rsidR="00D06C8F" w:rsidRPr="00B674E6" w:rsidRDefault="007523D1" w:rsidP="00AE0C5A">
      <w:pPr>
        <w:ind w:left="567" w:hanging="567"/>
        <w:rPr>
          <w:rFonts w:ascii="Times New Roman" w:hAnsi="Times New Roman"/>
          <w:sz w:val="22"/>
        </w:rPr>
      </w:pPr>
      <w:proofErr w:type="spellStart"/>
      <w:r w:rsidRPr="00B674E6">
        <w:rPr>
          <w:rFonts w:ascii="Times New Roman" w:hAnsi="Times New Roman"/>
          <w:sz w:val="22"/>
        </w:rPr>
        <w:t>Sprigge</w:t>
      </w:r>
      <w:proofErr w:type="spellEnd"/>
      <w:r w:rsidRPr="00B674E6">
        <w:rPr>
          <w:rFonts w:ascii="Times New Roman" w:hAnsi="Times New Roman"/>
          <w:sz w:val="22"/>
        </w:rPr>
        <w:t xml:space="preserve">, T. L. S. (1964) “Definition of a Moral Judgement,” </w:t>
      </w:r>
      <w:r w:rsidRPr="00B674E6">
        <w:rPr>
          <w:rFonts w:ascii="Times New Roman" w:hAnsi="Times New Roman"/>
          <w:i/>
          <w:sz w:val="22"/>
        </w:rPr>
        <w:t>Philosophy</w:t>
      </w:r>
      <w:r w:rsidRPr="00B674E6">
        <w:rPr>
          <w:rFonts w:ascii="Times New Roman" w:hAnsi="Times New Roman"/>
          <w:sz w:val="22"/>
        </w:rPr>
        <w:t xml:space="preserve"> 39: 301–22.</w:t>
      </w:r>
    </w:p>
    <w:p w14:paraId="3F0C57B0" w14:textId="77777777" w:rsidR="00C87F4E" w:rsidRPr="00B674E6" w:rsidRDefault="00D06C8F" w:rsidP="00AE0C5A">
      <w:pPr>
        <w:ind w:left="567" w:hanging="567"/>
        <w:rPr>
          <w:rFonts w:ascii="Times New Roman" w:hAnsi="Times New Roman"/>
          <w:sz w:val="22"/>
        </w:rPr>
      </w:pPr>
      <w:r w:rsidRPr="00B674E6">
        <w:rPr>
          <w:rFonts w:ascii="Times New Roman" w:hAnsi="Times New Roman"/>
          <w:sz w:val="22"/>
        </w:rPr>
        <w:t xml:space="preserve">Stratton-Lake, P. (2012) “Recalcitrant Pluralism,” in B. Hooker (ed.), </w:t>
      </w:r>
      <w:r w:rsidRPr="00B674E6">
        <w:rPr>
          <w:rFonts w:ascii="Times New Roman" w:hAnsi="Times New Roman"/>
          <w:i/>
          <w:sz w:val="22"/>
        </w:rPr>
        <w:t>Developing Deontology</w:t>
      </w:r>
      <w:r w:rsidRPr="00B674E6">
        <w:rPr>
          <w:rFonts w:ascii="Times New Roman" w:hAnsi="Times New Roman"/>
          <w:sz w:val="22"/>
        </w:rPr>
        <w:t>, Oxford: Blackwell Publishing.</w:t>
      </w:r>
    </w:p>
    <w:p w14:paraId="578CDEF7" w14:textId="77777777" w:rsidR="00C37D27" w:rsidRPr="00B674E6" w:rsidRDefault="00C87F4E" w:rsidP="00AE0C5A">
      <w:pPr>
        <w:ind w:left="567" w:hanging="567"/>
        <w:rPr>
          <w:rFonts w:ascii="Times New Roman" w:hAnsi="Times New Roman"/>
          <w:sz w:val="22"/>
          <w:szCs w:val="22"/>
        </w:rPr>
      </w:pPr>
      <w:proofErr w:type="spellStart"/>
      <w:r w:rsidRPr="00B674E6">
        <w:rPr>
          <w:rFonts w:ascii="Times New Roman" w:hAnsi="Times New Roman"/>
          <w:sz w:val="22"/>
          <w:szCs w:val="22"/>
        </w:rPr>
        <w:t>Streumer</w:t>
      </w:r>
      <w:proofErr w:type="spellEnd"/>
      <w:r w:rsidRPr="00B674E6">
        <w:rPr>
          <w:rFonts w:ascii="Times New Roman" w:hAnsi="Times New Roman"/>
          <w:sz w:val="22"/>
          <w:szCs w:val="22"/>
        </w:rPr>
        <w:t xml:space="preserve">, B. (2017) </w:t>
      </w:r>
      <w:r w:rsidRPr="00B674E6">
        <w:rPr>
          <w:rFonts w:ascii="Times New Roman" w:hAnsi="Times New Roman"/>
          <w:i/>
          <w:sz w:val="22"/>
          <w:szCs w:val="22"/>
        </w:rPr>
        <w:t>Unbelievable Errors: An Error Theory About All Normative Judgements</w:t>
      </w:r>
      <w:r w:rsidRPr="00B674E6">
        <w:rPr>
          <w:rFonts w:ascii="Times New Roman" w:hAnsi="Times New Roman"/>
          <w:sz w:val="22"/>
          <w:szCs w:val="22"/>
        </w:rPr>
        <w:t>, Oxford: Oxford University Press.</w:t>
      </w:r>
    </w:p>
    <w:p w14:paraId="52529660" w14:textId="77777777" w:rsidR="00866F19" w:rsidRPr="00B674E6" w:rsidRDefault="00C37D27" w:rsidP="00AE0C5A">
      <w:pPr>
        <w:ind w:left="567" w:hanging="567"/>
        <w:rPr>
          <w:rFonts w:ascii="Times New Roman" w:hAnsi="Times New Roman"/>
          <w:sz w:val="22"/>
          <w:szCs w:val="22"/>
        </w:rPr>
      </w:pPr>
      <w:proofErr w:type="spellStart"/>
      <w:r w:rsidRPr="00B674E6">
        <w:rPr>
          <w:rFonts w:ascii="Times New Roman" w:hAnsi="Times New Roman"/>
          <w:sz w:val="22"/>
          <w:szCs w:val="22"/>
        </w:rPr>
        <w:t>Urmson</w:t>
      </w:r>
      <w:proofErr w:type="spellEnd"/>
      <w:r w:rsidRPr="00B674E6">
        <w:rPr>
          <w:rFonts w:ascii="Times New Roman" w:hAnsi="Times New Roman"/>
          <w:sz w:val="22"/>
          <w:szCs w:val="22"/>
        </w:rPr>
        <w:t xml:space="preserve">, J. O. (1953) “The Interpretation of the Moral Philosophy of J. S. Mill,” </w:t>
      </w:r>
      <w:r w:rsidRPr="00B674E6">
        <w:rPr>
          <w:rFonts w:ascii="Times New Roman" w:hAnsi="Times New Roman"/>
          <w:i/>
          <w:sz w:val="22"/>
          <w:szCs w:val="22"/>
        </w:rPr>
        <w:t>Philosophical Quarterly</w:t>
      </w:r>
      <w:r w:rsidRPr="00B674E6">
        <w:rPr>
          <w:rFonts w:ascii="Times New Roman" w:hAnsi="Times New Roman"/>
          <w:sz w:val="22"/>
          <w:szCs w:val="22"/>
        </w:rPr>
        <w:t xml:space="preserve"> 3: 33–9.</w:t>
      </w:r>
    </w:p>
    <w:p w14:paraId="455FC940" w14:textId="77777777" w:rsidR="00866F19" w:rsidRPr="00B674E6" w:rsidRDefault="00866F19" w:rsidP="00AE0C5A">
      <w:pPr>
        <w:ind w:left="567" w:hanging="567"/>
        <w:rPr>
          <w:rFonts w:ascii="Times New Roman" w:hAnsi="Times New Roman"/>
          <w:sz w:val="22"/>
        </w:rPr>
      </w:pPr>
      <w:r w:rsidRPr="00B674E6">
        <w:rPr>
          <w:rFonts w:ascii="Times New Roman" w:hAnsi="Times New Roman"/>
          <w:sz w:val="22"/>
        </w:rPr>
        <w:t xml:space="preserve">Wallace, R. J. (1994) </w:t>
      </w:r>
      <w:r w:rsidRPr="00B674E6">
        <w:rPr>
          <w:rFonts w:ascii="Times New Roman" w:hAnsi="Times New Roman"/>
          <w:i/>
          <w:sz w:val="22"/>
        </w:rPr>
        <w:t>Responsibility and the Moral Sentiments</w:t>
      </w:r>
      <w:r w:rsidRPr="00B674E6">
        <w:rPr>
          <w:rFonts w:ascii="Times New Roman" w:hAnsi="Times New Roman"/>
          <w:sz w:val="22"/>
        </w:rPr>
        <w:t>, Cambridge, MA: Harvard University Press</w:t>
      </w:r>
    </w:p>
    <w:p w14:paraId="06B87711" w14:textId="77777777" w:rsidR="007523D1" w:rsidRPr="00B674E6" w:rsidRDefault="00866F19" w:rsidP="00AE0C5A">
      <w:pPr>
        <w:ind w:left="567" w:hanging="567"/>
        <w:rPr>
          <w:rFonts w:ascii="Times New Roman" w:hAnsi="Times New Roman"/>
        </w:rPr>
      </w:pPr>
      <w:r w:rsidRPr="00B674E6">
        <w:rPr>
          <w:rFonts w:ascii="Times New Roman" w:hAnsi="Times New Roman"/>
          <w:sz w:val="22"/>
        </w:rPr>
        <w:t xml:space="preserve">Williams, B. (1985) </w:t>
      </w:r>
      <w:r w:rsidRPr="00B674E6">
        <w:rPr>
          <w:rFonts w:ascii="Times New Roman" w:hAnsi="Times New Roman"/>
          <w:i/>
          <w:sz w:val="22"/>
        </w:rPr>
        <w:t>Ethics and the Limits of Philosophy</w:t>
      </w:r>
      <w:r w:rsidRPr="00B674E6">
        <w:rPr>
          <w:rFonts w:ascii="Times New Roman" w:hAnsi="Times New Roman"/>
          <w:sz w:val="22"/>
        </w:rPr>
        <w:t>, Cambridge, MA: Harvard University Press.</w:t>
      </w:r>
    </w:p>
    <w:p w14:paraId="6DBC8058" w14:textId="77777777" w:rsidR="007523D1" w:rsidRPr="00B674E6" w:rsidRDefault="007523D1" w:rsidP="004F4C94">
      <w:pPr>
        <w:pStyle w:val="Header"/>
        <w:widowControl w:val="0"/>
        <w:tabs>
          <w:tab w:val="left" w:pos="360"/>
        </w:tabs>
        <w:ind w:right="-205"/>
        <w:jc w:val="both"/>
        <w:rPr>
          <w:rFonts w:ascii="Times New Roman" w:hAnsi="Times New Roman"/>
          <w:sz w:val="22"/>
          <w:szCs w:val="22"/>
        </w:rPr>
      </w:pPr>
    </w:p>
    <w:p w14:paraId="7394A082" w14:textId="77777777" w:rsidR="008F7649" w:rsidRPr="00B674E6" w:rsidRDefault="008F7649" w:rsidP="004F4C94">
      <w:pPr>
        <w:pStyle w:val="Header"/>
        <w:widowControl w:val="0"/>
        <w:tabs>
          <w:tab w:val="left" w:pos="360"/>
        </w:tabs>
        <w:ind w:right="-205"/>
        <w:jc w:val="both"/>
        <w:rPr>
          <w:rFonts w:ascii="Times New Roman" w:hAnsi="Times New Roman"/>
        </w:rPr>
      </w:pPr>
    </w:p>
    <w:p w14:paraId="27DE94D6" w14:textId="77777777" w:rsidR="008F7649" w:rsidRPr="00B674E6" w:rsidRDefault="008F7649" w:rsidP="004F4C94">
      <w:pPr>
        <w:pStyle w:val="Header"/>
        <w:widowControl w:val="0"/>
        <w:tabs>
          <w:tab w:val="left" w:pos="360"/>
        </w:tabs>
        <w:ind w:right="-205"/>
        <w:jc w:val="both"/>
        <w:rPr>
          <w:rFonts w:ascii="Times New Roman" w:hAnsi="Times New Roman"/>
        </w:rPr>
      </w:pPr>
      <w:r w:rsidRPr="00B674E6">
        <w:rPr>
          <w:rFonts w:ascii="Times New Roman" w:hAnsi="Times New Roman"/>
          <w:b/>
        </w:rPr>
        <w:t>Further Reading</w:t>
      </w:r>
    </w:p>
    <w:p w14:paraId="2100A817" w14:textId="77777777" w:rsidR="008F7649" w:rsidRPr="00B674E6" w:rsidRDefault="008F7649" w:rsidP="004F4C94">
      <w:pPr>
        <w:pStyle w:val="Header"/>
        <w:widowControl w:val="0"/>
        <w:tabs>
          <w:tab w:val="left" w:pos="360"/>
        </w:tabs>
        <w:ind w:right="-205"/>
        <w:jc w:val="both"/>
        <w:rPr>
          <w:rFonts w:ascii="Times New Roman" w:hAnsi="Times New Roman"/>
        </w:rPr>
      </w:pPr>
    </w:p>
    <w:p w14:paraId="313D45BC" w14:textId="77777777" w:rsidR="008E18C4" w:rsidRPr="00B674E6" w:rsidRDefault="008F7649" w:rsidP="00AE0C5A">
      <w:pPr>
        <w:pStyle w:val="Header"/>
        <w:widowControl w:val="0"/>
        <w:ind w:left="567" w:right="-205" w:hanging="567"/>
        <w:jc w:val="both"/>
        <w:rPr>
          <w:rFonts w:ascii="Times New Roman" w:hAnsi="Times New Roman"/>
        </w:rPr>
      </w:pPr>
      <w:r w:rsidRPr="00B674E6">
        <w:rPr>
          <w:rFonts w:ascii="Times New Roman" w:hAnsi="Times New Roman"/>
        </w:rPr>
        <w:t>Griffin, J.</w:t>
      </w:r>
      <w:r w:rsidR="008036C0" w:rsidRPr="00B674E6">
        <w:rPr>
          <w:rFonts w:ascii="Times New Roman" w:hAnsi="Times New Roman"/>
        </w:rPr>
        <w:t xml:space="preserve"> (2015)</w:t>
      </w:r>
      <w:r w:rsidRPr="00B674E6">
        <w:rPr>
          <w:rFonts w:ascii="Times New Roman" w:hAnsi="Times New Roman"/>
        </w:rPr>
        <w:t xml:space="preserve"> </w:t>
      </w:r>
      <w:r w:rsidRPr="00B674E6">
        <w:rPr>
          <w:rFonts w:ascii="Times New Roman" w:hAnsi="Times New Roman"/>
          <w:i/>
        </w:rPr>
        <w:t>What Can Philosophy Contribute to Ethics?</w:t>
      </w:r>
      <w:r w:rsidRPr="00B674E6">
        <w:rPr>
          <w:rFonts w:ascii="Times New Roman" w:hAnsi="Times New Roman"/>
        </w:rPr>
        <w:t xml:space="preserve"> Oxford: Oxford University Press.</w:t>
      </w:r>
      <w:r w:rsidR="008E18C4" w:rsidRPr="00B674E6">
        <w:rPr>
          <w:rFonts w:ascii="Times New Roman" w:hAnsi="Times New Roman"/>
        </w:rPr>
        <w:t xml:space="preserve"> (Juxtaposes the </w:t>
      </w:r>
      <w:r w:rsidR="00C657A0" w:rsidRPr="00B674E6">
        <w:rPr>
          <w:rFonts w:ascii="Times New Roman" w:hAnsi="Times New Roman"/>
        </w:rPr>
        <w:t xml:space="preserve">unrealistic </w:t>
      </w:r>
      <w:r w:rsidR="008E18C4" w:rsidRPr="00B674E6">
        <w:rPr>
          <w:rFonts w:ascii="Times New Roman" w:hAnsi="Times New Roman"/>
        </w:rPr>
        <w:t xml:space="preserve">“Cartesian ambition” of producing a </w:t>
      </w:r>
      <w:r w:rsidR="00C657A0" w:rsidRPr="00B674E6">
        <w:rPr>
          <w:rFonts w:ascii="Times New Roman" w:hAnsi="Times New Roman"/>
        </w:rPr>
        <w:t xml:space="preserve">highly </w:t>
      </w:r>
      <w:r w:rsidR="008E18C4" w:rsidRPr="00B674E6">
        <w:rPr>
          <w:rFonts w:ascii="Times New Roman" w:hAnsi="Times New Roman"/>
        </w:rPr>
        <w:t>systematic</w:t>
      </w:r>
      <w:r w:rsidR="00F341D7" w:rsidRPr="00B674E6">
        <w:rPr>
          <w:rFonts w:ascii="Times New Roman" w:hAnsi="Times New Roman"/>
        </w:rPr>
        <w:t xml:space="preserve"> moral theory with the insights gained from acknowledging various practicalities, including the limits of human motivation and knowledge and the role of </w:t>
      </w:r>
      <w:r w:rsidR="00C657A0" w:rsidRPr="00B674E6">
        <w:rPr>
          <w:rFonts w:ascii="Times New Roman" w:hAnsi="Times New Roman"/>
        </w:rPr>
        <w:t>conventional</w:t>
      </w:r>
      <w:r w:rsidR="00F341D7" w:rsidRPr="00B674E6">
        <w:rPr>
          <w:rFonts w:ascii="Times New Roman" w:hAnsi="Times New Roman"/>
        </w:rPr>
        <w:t xml:space="preserve"> social policies.)</w:t>
      </w:r>
    </w:p>
    <w:p w14:paraId="16A90CCC" w14:textId="77777777" w:rsidR="008F7649" w:rsidRPr="00B674E6" w:rsidRDefault="008F7649" w:rsidP="00AE0C5A">
      <w:pPr>
        <w:pStyle w:val="Header"/>
        <w:widowControl w:val="0"/>
        <w:ind w:left="567" w:right="-205" w:hanging="567"/>
        <w:jc w:val="both"/>
        <w:rPr>
          <w:rFonts w:ascii="Times New Roman" w:hAnsi="Times New Roman"/>
        </w:rPr>
      </w:pPr>
    </w:p>
    <w:p w14:paraId="6E5CBD3B" w14:textId="77777777" w:rsidR="008F7649" w:rsidRPr="00B674E6" w:rsidRDefault="008F7649" w:rsidP="00AE0C5A">
      <w:pPr>
        <w:pStyle w:val="Header"/>
        <w:widowControl w:val="0"/>
        <w:ind w:left="567" w:right="-205" w:hanging="567"/>
        <w:jc w:val="both"/>
        <w:rPr>
          <w:rFonts w:ascii="Times New Roman" w:hAnsi="Times New Roman"/>
        </w:rPr>
      </w:pPr>
      <w:r w:rsidRPr="00B674E6">
        <w:rPr>
          <w:rFonts w:ascii="Times New Roman" w:hAnsi="Times New Roman"/>
        </w:rPr>
        <w:t>Hooker</w:t>
      </w:r>
      <w:r w:rsidR="008036C0" w:rsidRPr="00B674E6">
        <w:rPr>
          <w:rFonts w:ascii="Times New Roman" w:hAnsi="Times New Roman"/>
        </w:rPr>
        <w:t>, B. (2012) “</w:t>
      </w:r>
      <w:r w:rsidR="008036C0" w:rsidRPr="00B674E6">
        <w:rPr>
          <w:rFonts w:ascii="Times New Roman" w:eastAsia="Cambria" w:hAnsi="Times New Roman" w:cs="Georgia"/>
          <w:sz w:val="22"/>
          <w:szCs w:val="32"/>
        </w:rPr>
        <w:t xml:space="preserve">Theory vs Anti-Theory in Ethics,” in Ulrika Heuer and Gerald Lang (eds), </w:t>
      </w:r>
      <w:r w:rsidR="008036C0" w:rsidRPr="00B674E6">
        <w:rPr>
          <w:rFonts w:ascii="Times New Roman" w:eastAsia="Cambria" w:hAnsi="Times New Roman" w:cs="Georgia"/>
          <w:i/>
          <w:iCs/>
          <w:sz w:val="22"/>
          <w:szCs w:val="30"/>
        </w:rPr>
        <w:t>Luck, Value, and Commitment: Themes from the Moral Philosophy of Bernard Williams</w:t>
      </w:r>
      <w:r w:rsidR="008036C0" w:rsidRPr="00B674E6">
        <w:rPr>
          <w:rFonts w:ascii="Times New Roman" w:eastAsia="Cambria" w:hAnsi="Times New Roman" w:cs="Georgia"/>
          <w:sz w:val="22"/>
          <w:szCs w:val="32"/>
        </w:rPr>
        <w:t>, Oxford: Oxford University Press.</w:t>
      </w:r>
      <w:r w:rsidR="008036C0" w:rsidRPr="00B674E6">
        <w:rPr>
          <w:rFonts w:ascii="Times New Roman" w:hAnsi="Times New Roman"/>
        </w:rPr>
        <w:t xml:space="preserve"> (Defends ethical theory against various objections, by arguing that some objections take to be unjustified what is not unjustified and other objections attribute to ethical theory commitments that ethical theory need not make.)</w:t>
      </w:r>
    </w:p>
    <w:p w14:paraId="76D47971" w14:textId="77777777" w:rsidR="008F7649" w:rsidRPr="00B674E6" w:rsidRDefault="008F7649" w:rsidP="00AE0C5A">
      <w:pPr>
        <w:pStyle w:val="Header"/>
        <w:widowControl w:val="0"/>
        <w:ind w:left="567" w:right="-205" w:hanging="567"/>
        <w:jc w:val="both"/>
        <w:rPr>
          <w:rFonts w:ascii="Times New Roman" w:hAnsi="Times New Roman"/>
        </w:rPr>
      </w:pPr>
    </w:p>
    <w:p w14:paraId="5043CB60" w14:textId="77777777" w:rsidR="00C657A0" w:rsidRPr="00B674E6" w:rsidRDefault="008F7649" w:rsidP="00AE0C5A">
      <w:pPr>
        <w:pStyle w:val="Header"/>
        <w:widowControl w:val="0"/>
        <w:ind w:left="567" w:right="-205" w:hanging="567"/>
        <w:jc w:val="both"/>
        <w:rPr>
          <w:rFonts w:ascii="Times New Roman" w:hAnsi="Times New Roman"/>
        </w:rPr>
      </w:pPr>
      <w:r w:rsidRPr="00B674E6">
        <w:rPr>
          <w:rFonts w:ascii="Times New Roman" w:hAnsi="Times New Roman"/>
        </w:rPr>
        <w:t>Timmons,</w:t>
      </w:r>
      <w:r w:rsidR="008036C0" w:rsidRPr="00B674E6">
        <w:rPr>
          <w:rFonts w:ascii="Times New Roman" w:hAnsi="Times New Roman"/>
        </w:rPr>
        <w:t xml:space="preserve"> M. </w:t>
      </w:r>
      <w:r w:rsidR="00C657A0" w:rsidRPr="00B674E6">
        <w:rPr>
          <w:rFonts w:ascii="Times New Roman" w:hAnsi="Times New Roman"/>
        </w:rPr>
        <w:t xml:space="preserve">(2013) </w:t>
      </w:r>
      <w:r w:rsidR="00C657A0" w:rsidRPr="00B674E6">
        <w:rPr>
          <w:rFonts w:ascii="Times New Roman" w:hAnsi="Times New Roman"/>
          <w:i/>
        </w:rPr>
        <w:t>Moral Theory</w:t>
      </w:r>
      <w:r w:rsidR="00C657A0" w:rsidRPr="00B674E6">
        <w:rPr>
          <w:rFonts w:ascii="Times New Roman" w:hAnsi="Times New Roman"/>
        </w:rPr>
        <w:t xml:space="preserve">, second edition, </w:t>
      </w:r>
      <w:proofErr w:type="spellStart"/>
      <w:r w:rsidR="00C657A0" w:rsidRPr="00B674E6">
        <w:rPr>
          <w:rFonts w:ascii="Times New Roman" w:hAnsi="Times New Roman"/>
        </w:rPr>
        <w:t>Lantham</w:t>
      </w:r>
      <w:proofErr w:type="spellEnd"/>
      <w:r w:rsidR="00C657A0" w:rsidRPr="00B674E6">
        <w:rPr>
          <w:rFonts w:ascii="Times New Roman" w:hAnsi="Times New Roman"/>
        </w:rPr>
        <w:t>: Rowman &amp; Littlefield Publishers. (Identifies the theoretical ambition of moral theory as discovering the features that make actions morally required or morally wrong, and the practical ambition of moral theory as leading informed agents to morally right decisions and actions, and the potential conflict between these ambitions.)</w:t>
      </w:r>
    </w:p>
    <w:p w14:paraId="53DE0E4C" w14:textId="77777777" w:rsidR="008F7649" w:rsidRPr="00B674E6" w:rsidRDefault="008F7649" w:rsidP="00AE0C5A">
      <w:pPr>
        <w:pStyle w:val="Header"/>
        <w:widowControl w:val="0"/>
        <w:ind w:left="567" w:right="-205" w:hanging="567"/>
        <w:jc w:val="both"/>
        <w:rPr>
          <w:rFonts w:ascii="Times New Roman" w:hAnsi="Times New Roman"/>
        </w:rPr>
      </w:pPr>
    </w:p>
    <w:p w14:paraId="08D74D15" w14:textId="77777777" w:rsidR="008F7649" w:rsidRPr="00B674E6" w:rsidRDefault="008F7649" w:rsidP="00AE0C5A">
      <w:pPr>
        <w:pStyle w:val="Header"/>
        <w:widowControl w:val="0"/>
        <w:ind w:left="567" w:right="-205" w:hanging="567"/>
        <w:jc w:val="both"/>
        <w:rPr>
          <w:rFonts w:ascii="Times New Roman" w:hAnsi="Times New Roman"/>
        </w:rPr>
      </w:pPr>
      <w:r w:rsidRPr="00B674E6">
        <w:rPr>
          <w:rFonts w:ascii="Times New Roman" w:hAnsi="Times New Roman"/>
        </w:rPr>
        <w:t>Loudon</w:t>
      </w:r>
      <w:r w:rsidR="00C657A0" w:rsidRPr="00B674E6">
        <w:rPr>
          <w:rFonts w:ascii="Times New Roman" w:hAnsi="Times New Roman"/>
        </w:rPr>
        <w:t xml:space="preserve">, R. (1992) </w:t>
      </w:r>
      <w:r w:rsidR="00C657A0" w:rsidRPr="00B674E6">
        <w:rPr>
          <w:rFonts w:ascii="Times New Roman" w:hAnsi="Times New Roman"/>
          <w:i/>
        </w:rPr>
        <w:t>Morality and Moral Theory</w:t>
      </w:r>
      <w:r w:rsidR="00C657A0" w:rsidRPr="00B674E6">
        <w:rPr>
          <w:rFonts w:ascii="Times New Roman" w:hAnsi="Times New Roman"/>
        </w:rPr>
        <w:t>, New York: Oxford Uni</w:t>
      </w:r>
      <w:r w:rsidR="00FE6F1C" w:rsidRPr="00B674E6">
        <w:rPr>
          <w:rFonts w:ascii="Times New Roman" w:hAnsi="Times New Roman"/>
        </w:rPr>
        <w:t xml:space="preserve">versity Press, </w:t>
      </w:r>
      <w:proofErr w:type="spellStart"/>
      <w:r w:rsidR="00FE6F1C" w:rsidRPr="00B674E6">
        <w:rPr>
          <w:rFonts w:ascii="Times New Roman" w:hAnsi="Times New Roman"/>
        </w:rPr>
        <w:t>chs</w:t>
      </w:r>
      <w:proofErr w:type="spellEnd"/>
      <w:r w:rsidR="00FE6F1C" w:rsidRPr="00B674E6">
        <w:rPr>
          <w:rFonts w:ascii="Times New Roman" w:hAnsi="Times New Roman"/>
        </w:rPr>
        <w:t xml:space="preserve">. 5, 7, 8. (An especially </w:t>
      </w:r>
      <w:r w:rsidR="00C657A0" w:rsidRPr="00B674E6">
        <w:rPr>
          <w:rFonts w:ascii="Times New Roman" w:hAnsi="Times New Roman"/>
        </w:rPr>
        <w:t xml:space="preserve">comprehensive </w:t>
      </w:r>
      <w:r w:rsidR="00FE6F1C" w:rsidRPr="00B674E6">
        <w:rPr>
          <w:rFonts w:ascii="Times New Roman" w:hAnsi="Times New Roman"/>
        </w:rPr>
        <w:t>and carefully argued discussion of the arguments for and against moral theory.)</w:t>
      </w:r>
    </w:p>
    <w:sectPr w:rsidR="008F7649" w:rsidRPr="00B674E6" w:rsidSect="0014759D">
      <w:headerReference w:type="even" r:id="rId7"/>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16B0" w14:textId="77777777" w:rsidR="00C17EB3" w:rsidRDefault="00C17EB3">
      <w:r>
        <w:separator/>
      </w:r>
    </w:p>
  </w:endnote>
  <w:endnote w:type="continuationSeparator" w:id="0">
    <w:p w14:paraId="1BAF3B5D" w14:textId="77777777" w:rsidR="00C17EB3" w:rsidRDefault="00C1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48FC5" w14:textId="77777777" w:rsidR="00C17EB3" w:rsidRDefault="00C17EB3">
      <w:r>
        <w:separator/>
      </w:r>
    </w:p>
  </w:footnote>
  <w:footnote w:type="continuationSeparator" w:id="0">
    <w:p w14:paraId="34C97B36" w14:textId="77777777" w:rsidR="00C17EB3" w:rsidRDefault="00C1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776B" w14:textId="77777777" w:rsidR="00C657A0" w:rsidRDefault="00C657A0" w:rsidP="00E60F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6207C" w14:textId="77777777" w:rsidR="00C657A0" w:rsidRDefault="00C657A0" w:rsidP="00E60F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8CBA" w14:textId="77777777" w:rsidR="00C657A0" w:rsidRDefault="00C657A0" w:rsidP="00E60F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C5A">
      <w:rPr>
        <w:rStyle w:val="PageNumber"/>
        <w:noProof/>
      </w:rPr>
      <w:t>1</w:t>
    </w:r>
    <w:r>
      <w:rPr>
        <w:rStyle w:val="PageNumber"/>
      </w:rPr>
      <w:fldChar w:fldCharType="end"/>
    </w:r>
  </w:p>
  <w:p w14:paraId="346B97A9" w14:textId="77777777" w:rsidR="00C657A0" w:rsidRDefault="00C657A0" w:rsidP="00E60F33">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E2F85"/>
    <w:multiLevelType w:val="hybridMultilevel"/>
    <w:tmpl w:val="C78E1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759D"/>
    <w:rsid w:val="000008DA"/>
    <w:rsid w:val="00003E43"/>
    <w:rsid w:val="00005245"/>
    <w:rsid w:val="00005D39"/>
    <w:rsid w:val="000076A7"/>
    <w:rsid w:val="000222A7"/>
    <w:rsid w:val="0003052B"/>
    <w:rsid w:val="000309B3"/>
    <w:rsid w:val="00033613"/>
    <w:rsid w:val="00034A44"/>
    <w:rsid w:val="000356C7"/>
    <w:rsid w:val="00042C58"/>
    <w:rsid w:val="00042C5F"/>
    <w:rsid w:val="00043FE3"/>
    <w:rsid w:val="0004685C"/>
    <w:rsid w:val="00066E47"/>
    <w:rsid w:val="0007289B"/>
    <w:rsid w:val="00073B17"/>
    <w:rsid w:val="000770EA"/>
    <w:rsid w:val="000777D9"/>
    <w:rsid w:val="00083B5C"/>
    <w:rsid w:val="00090F0F"/>
    <w:rsid w:val="00091172"/>
    <w:rsid w:val="00091A4C"/>
    <w:rsid w:val="000965EB"/>
    <w:rsid w:val="00097D19"/>
    <w:rsid w:val="000A0C68"/>
    <w:rsid w:val="000A0D88"/>
    <w:rsid w:val="000A4B03"/>
    <w:rsid w:val="000B0C83"/>
    <w:rsid w:val="000B2909"/>
    <w:rsid w:val="000B2A73"/>
    <w:rsid w:val="000B5E36"/>
    <w:rsid w:val="000C1532"/>
    <w:rsid w:val="000C3226"/>
    <w:rsid w:val="000C34EE"/>
    <w:rsid w:val="000C5462"/>
    <w:rsid w:val="000C7386"/>
    <w:rsid w:val="000C7759"/>
    <w:rsid w:val="000D2B87"/>
    <w:rsid w:val="000E3A41"/>
    <w:rsid w:val="000F05B6"/>
    <w:rsid w:val="000F39A7"/>
    <w:rsid w:val="000F412A"/>
    <w:rsid w:val="000F4263"/>
    <w:rsid w:val="000F5D59"/>
    <w:rsid w:val="00100C23"/>
    <w:rsid w:val="001034F1"/>
    <w:rsid w:val="001035EB"/>
    <w:rsid w:val="00106986"/>
    <w:rsid w:val="00115128"/>
    <w:rsid w:val="001179D4"/>
    <w:rsid w:val="00124FD8"/>
    <w:rsid w:val="00145B1B"/>
    <w:rsid w:val="0014759D"/>
    <w:rsid w:val="0015334B"/>
    <w:rsid w:val="001646B9"/>
    <w:rsid w:val="001659F9"/>
    <w:rsid w:val="00167CB7"/>
    <w:rsid w:val="00167E10"/>
    <w:rsid w:val="0017770F"/>
    <w:rsid w:val="001840A1"/>
    <w:rsid w:val="0019679B"/>
    <w:rsid w:val="001A27A0"/>
    <w:rsid w:val="001B1518"/>
    <w:rsid w:val="001B31FA"/>
    <w:rsid w:val="001C7894"/>
    <w:rsid w:val="001D15CC"/>
    <w:rsid w:val="001D46C1"/>
    <w:rsid w:val="001E07E3"/>
    <w:rsid w:val="00204C68"/>
    <w:rsid w:val="002063C6"/>
    <w:rsid w:val="00212453"/>
    <w:rsid w:val="002139D8"/>
    <w:rsid w:val="00213DE7"/>
    <w:rsid w:val="00214839"/>
    <w:rsid w:val="0021496B"/>
    <w:rsid w:val="002169D6"/>
    <w:rsid w:val="00216BCF"/>
    <w:rsid w:val="0022010D"/>
    <w:rsid w:val="00220739"/>
    <w:rsid w:val="0022152A"/>
    <w:rsid w:val="002225E8"/>
    <w:rsid w:val="00226A52"/>
    <w:rsid w:val="00226EF2"/>
    <w:rsid w:val="00233537"/>
    <w:rsid w:val="002343D0"/>
    <w:rsid w:val="002436D3"/>
    <w:rsid w:val="0025196A"/>
    <w:rsid w:val="00252062"/>
    <w:rsid w:val="002572AE"/>
    <w:rsid w:val="00260FD8"/>
    <w:rsid w:val="002621E0"/>
    <w:rsid w:val="00262C65"/>
    <w:rsid w:val="00266E30"/>
    <w:rsid w:val="00276B1A"/>
    <w:rsid w:val="00286216"/>
    <w:rsid w:val="00287BEB"/>
    <w:rsid w:val="00291BDC"/>
    <w:rsid w:val="002929ED"/>
    <w:rsid w:val="002A62D9"/>
    <w:rsid w:val="002B14E1"/>
    <w:rsid w:val="002C04B0"/>
    <w:rsid w:val="002D0D0D"/>
    <w:rsid w:val="002E44AA"/>
    <w:rsid w:val="002E5F77"/>
    <w:rsid w:val="002F3581"/>
    <w:rsid w:val="002F6668"/>
    <w:rsid w:val="00301864"/>
    <w:rsid w:val="00302DC8"/>
    <w:rsid w:val="00304629"/>
    <w:rsid w:val="00310FA0"/>
    <w:rsid w:val="00316E0D"/>
    <w:rsid w:val="00323504"/>
    <w:rsid w:val="00326FE6"/>
    <w:rsid w:val="00331B05"/>
    <w:rsid w:val="0033557F"/>
    <w:rsid w:val="00336279"/>
    <w:rsid w:val="00336BDE"/>
    <w:rsid w:val="00337BC5"/>
    <w:rsid w:val="0034672F"/>
    <w:rsid w:val="00353F38"/>
    <w:rsid w:val="003570D6"/>
    <w:rsid w:val="003576CE"/>
    <w:rsid w:val="003630AD"/>
    <w:rsid w:val="00365940"/>
    <w:rsid w:val="00366089"/>
    <w:rsid w:val="00380B58"/>
    <w:rsid w:val="0038158F"/>
    <w:rsid w:val="0038263B"/>
    <w:rsid w:val="003936EA"/>
    <w:rsid w:val="003A33FC"/>
    <w:rsid w:val="003B0373"/>
    <w:rsid w:val="003B20A9"/>
    <w:rsid w:val="003B5A12"/>
    <w:rsid w:val="003C1AB7"/>
    <w:rsid w:val="003C56CC"/>
    <w:rsid w:val="003C64CF"/>
    <w:rsid w:val="003D690F"/>
    <w:rsid w:val="003E02C9"/>
    <w:rsid w:val="003E073B"/>
    <w:rsid w:val="003E31F7"/>
    <w:rsid w:val="003E4B16"/>
    <w:rsid w:val="003E7196"/>
    <w:rsid w:val="003E743F"/>
    <w:rsid w:val="003F1FC2"/>
    <w:rsid w:val="003F4F1F"/>
    <w:rsid w:val="003F6718"/>
    <w:rsid w:val="003F6D38"/>
    <w:rsid w:val="00400B40"/>
    <w:rsid w:val="00405078"/>
    <w:rsid w:val="00412CFE"/>
    <w:rsid w:val="004166EE"/>
    <w:rsid w:val="00420C52"/>
    <w:rsid w:val="00430573"/>
    <w:rsid w:val="004369AB"/>
    <w:rsid w:val="004419FF"/>
    <w:rsid w:val="00441DF5"/>
    <w:rsid w:val="00442EBC"/>
    <w:rsid w:val="0044506E"/>
    <w:rsid w:val="004458BE"/>
    <w:rsid w:val="0045779B"/>
    <w:rsid w:val="004609CD"/>
    <w:rsid w:val="0046588A"/>
    <w:rsid w:val="0047695C"/>
    <w:rsid w:val="00480690"/>
    <w:rsid w:val="00481454"/>
    <w:rsid w:val="00481FCF"/>
    <w:rsid w:val="004823AB"/>
    <w:rsid w:val="004827D4"/>
    <w:rsid w:val="004901D5"/>
    <w:rsid w:val="0049310E"/>
    <w:rsid w:val="00494B46"/>
    <w:rsid w:val="004A2247"/>
    <w:rsid w:val="004B449F"/>
    <w:rsid w:val="004B4E1F"/>
    <w:rsid w:val="004C3595"/>
    <w:rsid w:val="004C7242"/>
    <w:rsid w:val="004C762A"/>
    <w:rsid w:val="004D42F8"/>
    <w:rsid w:val="004E18AD"/>
    <w:rsid w:val="004E422F"/>
    <w:rsid w:val="004E4BB7"/>
    <w:rsid w:val="004F4379"/>
    <w:rsid w:val="004F4C94"/>
    <w:rsid w:val="0050776C"/>
    <w:rsid w:val="005120C3"/>
    <w:rsid w:val="005169B6"/>
    <w:rsid w:val="00516C6A"/>
    <w:rsid w:val="00517F75"/>
    <w:rsid w:val="00523E92"/>
    <w:rsid w:val="00525A10"/>
    <w:rsid w:val="00535892"/>
    <w:rsid w:val="00537777"/>
    <w:rsid w:val="00543823"/>
    <w:rsid w:val="00550981"/>
    <w:rsid w:val="00556EC8"/>
    <w:rsid w:val="00557BB1"/>
    <w:rsid w:val="00567C39"/>
    <w:rsid w:val="005723B5"/>
    <w:rsid w:val="005751A5"/>
    <w:rsid w:val="005755B6"/>
    <w:rsid w:val="00585B7E"/>
    <w:rsid w:val="005A55B1"/>
    <w:rsid w:val="005A5721"/>
    <w:rsid w:val="005B281C"/>
    <w:rsid w:val="005B2997"/>
    <w:rsid w:val="005C1EA5"/>
    <w:rsid w:val="005C234A"/>
    <w:rsid w:val="005C66B1"/>
    <w:rsid w:val="005D0C11"/>
    <w:rsid w:val="005D0CC3"/>
    <w:rsid w:val="005D2EDD"/>
    <w:rsid w:val="005D641E"/>
    <w:rsid w:val="005E1B08"/>
    <w:rsid w:val="005F4ADC"/>
    <w:rsid w:val="005F62FC"/>
    <w:rsid w:val="0060544D"/>
    <w:rsid w:val="006055AE"/>
    <w:rsid w:val="006111D9"/>
    <w:rsid w:val="0061443A"/>
    <w:rsid w:val="0061722E"/>
    <w:rsid w:val="00617898"/>
    <w:rsid w:val="006232C2"/>
    <w:rsid w:val="00623B51"/>
    <w:rsid w:val="00627FE4"/>
    <w:rsid w:val="006324E3"/>
    <w:rsid w:val="00633EAD"/>
    <w:rsid w:val="00634A1D"/>
    <w:rsid w:val="00636868"/>
    <w:rsid w:val="00646813"/>
    <w:rsid w:val="00647EAA"/>
    <w:rsid w:val="006500C3"/>
    <w:rsid w:val="00656CC3"/>
    <w:rsid w:val="006629F0"/>
    <w:rsid w:val="00663892"/>
    <w:rsid w:val="006658FF"/>
    <w:rsid w:val="0067109E"/>
    <w:rsid w:val="00673725"/>
    <w:rsid w:val="00675035"/>
    <w:rsid w:val="006818F8"/>
    <w:rsid w:val="006834E7"/>
    <w:rsid w:val="00684083"/>
    <w:rsid w:val="006875F0"/>
    <w:rsid w:val="0069098F"/>
    <w:rsid w:val="00692240"/>
    <w:rsid w:val="00694338"/>
    <w:rsid w:val="006A0B7E"/>
    <w:rsid w:val="006A4F66"/>
    <w:rsid w:val="006A6034"/>
    <w:rsid w:val="006A731C"/>
    <w:rsid w:val="006B0BE9"/>
    <w:rsid w:val="006B273C"/>
    <w:rsid w:val="006B3F41"/>
    <w:rsid w:val="006B7DD0"/>
    <w:rsid w:val="006C0767"/>
    <w:rsid w:val="006C3924"/>
    <w:rsid w:val="006C5132"/>
    <w:rsid w:val="006D2655"/>
    <w:rsid w:val="006D6FD3"/>
    <w:rsid w:val="006E031A"/>
    <w:rsid w:val="006E272A"/>
    <w:rsid w:val="006E4998"/>
    <w:rsid w:val="006E6581"/>
    <w:rsid w:val="006F05E1"/>
    <w:rsid w:val="006F692A"/>
    <w:rsid w:val="00704EC4"/>
    <w:rsid w:val="007054C9"/>
    <w:rsid w:val="0070666D"/>
    <w:rsid w:val="00720494"/>
    <w:rsid w:val="007219B0"/>
    <w:rsid w:val="00726474"/>
    <w:rsid w:val="00730B95"/>
    <w:rsid w:val="00730FA2"/>
    <w:rsid w:val="00732CCD"/>
    <w:rsid w:val="00733A65"/>
    <w:rsid w:val="00741123"/>
    <w:rsid w:val="00742C53"/>
    <w:rsid w:val="00742C71"/>
    <w:rsid w:val="00742C97"/>
    <w:rsid w:val="007437EA"/>
    <w:rsid w:val="00743B13"/>
    <w:rsid w:val="007478A0"/>
    <w:rsid w:val="00750995"/>
    <w:rsid w:val="007523D1"/>
    <w:rsid w:val="007604C8"/>
    <w:rsid w:val="00760C2B"/>
    <w:rsid w:val="00762DB8"/>
    <w:rsid w:val="00764B1F"/>
    <w:rsid w:val="00766BB9"/>
    <w:rsid w:val="0077370C"/>
    <w:rsid w:val="007745CE"/>
    <w:rsid w:val="00783D33"/>
    <w:rsid w:val="00786CC5"/>
    <w:rsid w:val="00787CD7"/>
    <w:rsid w:val="007949BC"/>
    <w:rsid w:val="007A1F57"/>
    <w:rsid w:val="007A7624"/>
    <w:rsid w:val="007A762D"/>
    <w:rsid w:val="007C20A7"/>
    <w:rsid w:val="007D3095"/>
    <w:rsid w:val="007D6055"/>
    <w:rsid w:val="007D71E4"/>
    <w:rsid w:val="007E0FF1"/>
    <w:rsid w:val="007E160A"/>
    <w:rsid w:val="007F049B"/>
    <w:rsid w:val="007F10B4"/>
    <w:rsid w:val="007F1CC1"/>
    <w:rsid w:val="008036C0"/>
    <w:rsid w:val="00813D0B"/>
    <w:rsid w:val="00816897"/>
    <w:rsid w:val="0082763A"/>
    <w:rsid w:val="00837FE7"/>
    <w:rsid w:val="00842BCE"/>
    <w:rsid w:val="008459CA"/>
    <w:rsid w:val="008541EA"/>
    <w:rsid w:val="0085654D"/>
    <w:rsid w:val="00857DF9"/>
    <w:rsid w:val="0086265F"/>
    <w:rsid w:val="00865256"/>
    <w:rsid w:val="00866F19"/>
    <w:rsid w:val="00870BAB"/>
    <w:rsid w:val="00875F88"/>
    <w:rsid w:val="00877BDD"/>
    <w:rsid w:val="00883419"/>
    <w:rsid w:val="00883529"/>
    <w:rsid w:val="00884DA5"/>
    <w:rsid w:val="0088571C"/>
    <w:rsid w:val="00886FAF"/>
    <w:rsid w:val="0089483D"/>
    <w:rsid w:val="00894AE4"/>
    <w:rsid w:val="008A351C"/>
    <w:rsid w:val="008A3A88"/>
    <w:rsid w:val="008A7535"/>
    <w:rsid w:val="008B6D7E"/>
    <w:rsid w:val="008D1369"/>
    <w:rsid w:val="008D389D"/>
    <w:rsid w:val="008E18C4"/>
    <w:rsid w:val="008F116F"/>
    <w:rsid w:val="008F7649"/>
    <w:rsid w:val="008F782E"/>
    <w:rsid w:val="00900C77"/>
    <w:rsid w:val="00920598"/>
    <w:rsid w:val="00924B80"/>
    <w:rsid w:val="00931D3B"/>
    <w:rsid w:val="00933F23"/>
    <w:rsid w:val="009369ED"/>
    <w:rsid w:val="00944DD1"/>
    <w:rsid w:val="00951569"/>
    <w:rsid w:val="009517B9"/>
    <w:rsid w:val="00951C0C"/>
    <w:rsid w:val="0095492A"/>
    <w:rsid w:val="0095691C"/>
    <w:rsid w:val="00957E10"/>
    <w:rsid w:val="00960C28"/>
    <w:rsid w:val="00961B85"/>
    <w:rsid w:val="009678B4"/>
    <w:rsid w:val="00974CB7"/>
    <w:rsid w:val="0097542C"/>
    <w:rsid w:val="00975559"/>
    <w:rsid w:val="00976BF9"/>
    <w:rsid w:val="00985219"/>
    <w:rsid w:val="009879DC"/>
    <w:rsid w:val="00992F69"/>
    <w:rsid w:val="00995AEC"/>
    <w:rsid w:val="009A015D"/>
    <w:rsid w:val="009A3054"/>
    <w:rsid w:val="009A350D"/>
    <w:rsid w:val="009A4963"/>
    <w:rsid w:val="009A5513"/>
    <w:rsid w:val="009B13F3"/>
    <w:rsid w:val="009B27FF"/>
    <w:rsid w:val="009B30B4"/>
    <w:rsid w:val="009B4322"/>
    <w:rsid w:val="009B4B60"/>
    <w:rsid w:val="009C1717"/>
    <w:rsid w:val="009C3C5E"/>
    <w:rsid w:val="009C4911"/>
    <w:rsid w:val="009C4CA5"/>
    <w:rsid w:val="009C5655"/>
    <w:rsid w:val="009D08B8"/>
    <w:rsid w:val="009D2A77"/>
    <w:rsid w:val="009D511C"/>
    <w:rsid w:val="009E2AA4"/>
    <w:rsid w:val="009E4538"/>
    <w:rsid w:val="009F21D0"/>
    <w:rsid w:val="009F3F9F"/>
    <w:rsid w:val="009F762B"/>
    <w:rsid w:val="00A04335"/>
    <w:rsid w:val="00A1009B"/>
    <w:rsid w:val="00A130C1"/>
    <w:rsid w:val="00A15910"/>
    <w:rsid w:val="00A1708E"/>
    <w:rsid w:val="00A223B9"/>
    <w:rsid w:val="00A243B5"/>
    <w:rsid w:val="00A31ABB"/>
    <w:rsid w:val="00A4028A"/>
    <w:rsid w:val="00A42091"/>
    <w:rsid w:val="00A455AF"/>
    <w:rsid w:val="00A50ABC"/>
    <w:rsid w:val="00A51C7F"/>
    <w:rsid w:val="00A537F8"/>
    <w:rsid w:val="00A53C02"/>
    <w:rsid w:val="00A54CF1"/>
    <w:rsid w:val="00A56B88"/>
    <w:rsid w:val="00A57450"/>
    <w:rsid w:val="00A6154E"/>
    <w:rsid w:val="00A6420D"/>
    <w:rsid w:val="00A656C1"/>
    <w:rsid w:val="00A705A5"/>
    <w:rsid w:val="00A729AC"/>
    <w:rsid w:val="00A77D00"/>
    <w:rsid w:val="00A80585"/>
    <w:rsid w:val="00A8135D"/>
    <w:rsid w:val="00A90769"/>
    <w:rsid w:val="00A96A32"/>
    <w:rsid w:val="00AB1C88"/>
    <w:rsid w:val="00AB53FB"/>
    <w:rsid w:val="00AC0F78"/>
    <w:rsid w:val="00AC45C5"/>
    <w:rsid w:val="00AC5374"/>
    <w:rsid w:val="00AD1429"/>
    <w:rsid w:val="00AD5B19"/>
    <w:rsid w:val="00AE0C5A"/>
    <w:rsid w:val="00AE25C3"/>
    <w:rsid w:val="00AE53F8"/>
    <w:rsid w:val="00AF7AD3"/>
    <w:rsid w:val="00B00A80"/>
    <w:rsid w:val="00B00EA5"/>
    <w:rsid w:val="00B025EE"/>
    <w:rsid w:val="00B03CEB"/>
    <w:rsid w:val="00B068BB"/>
    <w:rsid w:val="00B11036"/>
    <w:rsid w:val="00B11206"/>
    <w:rsid w:val="00B1644D"/>
    <w:rsid w:val="00B25DAC"/>
    <w:rsid w:val="00B26CA3"/>
    <w:rsid w:val="00B32057"/>
    <w:rsid w:val="00B34646"/>
    <w:rsid w:val="00B36B76"/>
    <w:rsid w:val="00B47017"/>
    <w:rsid w:val="00B55BC5"/>
    <w:rsid w:val="00B56580"/>
    <w:rsid w:val="00B579AF"/>
    <w:rsid w:val="00B6046F"/>
    <w:rsid w:val="00B617A7"/>
    <w:rsid w:val="00B67287"/>
    <w:rsid w:val="00B674E6"/>
    <w:rsid w:val="00B7016D"/>
    <w:rsid w:val="00B70C1C"/>
    <w:rsid w:val="00B76F44"/>
    <w:rsid w:val="00B77D55"/>
    <w:rsid w:val="00B822DB"/>
    <w:rsid w:val="00B83D55"/>
    <w:rsid w:val="00B8511D"/>
    <w:rsid w:val="00B90A43"/>
    <w:rsid w:val="00B91C69"/>
    <w:rsid w:val="00B96121"/>
    <w:rsid w:val="00B96405"/>
    <w:rsid w:val="00B96A90"/>
    <w:rsid w:val="00BA1FE8"/>
    <w:rsid w:val="00BA21F3"/>
    <w:rsid w:val="00BA2785"/>
    <w:rsid w:val="00BA3522"/>
    <w:rsid w:val="00BB4D8B"/>
    <w:rsid w:val="00BB52ED"/>
    <w:rsid w:val="00BB604B"/>
    <w:rsid w:val="00BC09F6"/>
    <w:rsid w:val="00BC346B"/>
    <w:rsid w:val="00BC3D45"/>
    <w:rsid w:val="00BC7BF1"/>
    <w:rsid w:val="00BD11CF"/>
    <w:rsid w:val="00BD6094"/>
    <w:rsid w:val="00BD7815"/>
    <w:rsid w:val="00BE00AD"/>
    <w:rsid w:val="00BE5071"/>
    <w:rsid w:val="00BF0AD2"/>
    <w:rsid w:val="00C01AF7"/>
    <w:rsid w:val="00C07ABA"/>
    <w:rsid w:val="00C132BA"/>
    <w:rsid w:val="00C15BA6"/>
    <w:rsid w:val="00C17EB3"/>
    <w:rsid w:val="00C202D9"/>
    <w:rsid w:val="00C230CD"/>
    <w:rsid w:val="00C3172A"/>
    <w:rsid w:val="00C34652"/>
    <w:rsid w:val="00C35C0F"/>
    <w:rsid w:val="00C36267"/>
    <w:rsid w:val="00C3774A"/>
    <w:rsid w:val="00C37D27"/>
    <w:rsid w:val="00C42254"/>
    <w:rsid w:val="00C44E15"/>
    <w:rsid w:val="00C46CCE"/>
    <w:rsid w:val="00C50D84"/>
    <w:rsid w:val="00C53633"/>
    <w:rsid w:val="00C54786"/>
    <w:rsid w:val="00C600BB"/>
    <w:rsid w:val="00C633C2"/>
    <w:rsid w:val="00C637FC"/>
    <w:rsid w:val="00C64214"/>
    <w:rsid w:val="00C657A0"/>
    <w:rsid w:val="00C7122D"/>
    <w:rsid w:val="00C71D03"/>
    <w:rsid w:val="00C77232"/>
    <w:rsid w:val="00C8305B"/>
    <w:rsid w:val="00C84FD5"/>
    <w:rsid w:val="00C87576"/>
    <w:rsid w:val="00C87F4E"/>
    <w:rsid w:val="00C91276"/>
    <w:rsid w:val="00C9286A"/>
    <w:rsid w:val="00CD1CBA"/>
    <w:rsid w:val="00CD5E7F"/>
    <w:rsid w:val="00CD77E1"/>
    <w:rsid w:val="00CE2DFD"/>
    <w:rsid w:val="00CE5258"/>
    <w:rsid w:val="00CF040E"/>
    <w:rsid w:val="00CF75EC"/>
    <w:rsid w:val="00D01129"/>
    <w:rsid w:val="00D02C40"/>
    <w:rsid w:val="00D0526F"/>
    <w:rsid w:val="00D06C8F"/>
    <w:rsid w:val="00D16A4C"/>
    <w:rsid w:val="00D172D5"/>
    <w:rsid w:val="00D17791"/>
    <w:rsid w:val="00D20D9D"/>
    <w:rsid w:val="00D33D9E"/>
    <w:rsid w:val="00D40308"/>
    <w:rsid w:val="00D40E23"/>
    <w:rsid w:val="00D435C8"/>
    <w:rsid w:val="00D45261"/>
    <w:rsid w:val="00D57EC2"/>
    <w:rsid w:val="00D70393"/>
    <w:rsid w:val="00D71865"/>
    <w:rsid w:val="00D76EE3"/>
    <w:rsid w:val="00D85074"/>
    <w:rsid w:val="00D9196F"/>
    <w:rsid w:val="00D93245"/>
    <w:rsid w:val="00D958E3"/>
    <w:rsid w:val="00DA51E8"/>
    <w:rsid w:val="00DB09C1"/>
    <w:rsid w:val="00DB0AD1"/>
    <w:rsid w:val="00DB31B9"/>
    <w:rsid w:val="00DC1060"/>
    <w:rsid w:val="00DC2A21"/>
    <w:rsid w:val="00DC2E5F"/>
    <w:rsid w:val="00DD08E8"/>
    <w:rsid w:val="00DD6249"/>
    <w:rsid w:val="00DD6876"/>
    <w:rsid w:val="00DE6DDA"/>
    <w:rsid w:val="00DF0D1D"/>
    <w:rsid w:val="00DF577E"/>
    <w:rsid w:val="00E04B53"/>
    <w:rsid w:val="00E07D60"/>
    <w:rsid w:val="00E22EC4"/>
    <w:rsid w:val="00E24EC4"/>
    <w:rsid w:val="00E30982"/>
    <w:rsid w:val="00E31974"/>
    <w:rsid w:val="00E34AEA"/>
    <w:rsid w:val="00E407FB"/>
    <w:rsid w:val="00E44E2F"/>
    <w:rsid w:val="00E5134E"/>
    <w:rsid w:val="00E57B5F"/>
    <w:rsid w:val="00E60F33"/>
    <w:rsid w:val="00E7667E"/>
    <w:rsid w:val="00E8489C"/>
    <w:rsid w:val="00E86D2B"/>
    <w:rsid w:val="00E8785C"/>
    <w:rsid w:val="00E9285C"/>
    <w:rsid w:val="00E96F27"/>
    <w:rsid w:val="00E97146"/>
    <w:rsid w:val="00EB314F"/>
    <w:rsid w:val="00EB4473"/>
    <w:rsid w:val="00EC4828"/>
    <w:rsid w:val="00EC7E4C"/>
    <w:rsid w:val="00ED4EAE"/>
    <w:rsid w:val="00EE411D"/>
    <w:rsid w:val="00EE5796"/>
    <w:rsid w:val="00EF56E9"/>
    <w:rsid w:val="00EF7518"/>
    <w:rsid w:val="00EF792A"/>
    <w:rsid w:val="00F03FD9"/>
    <w:rsid w:val="00F06700"/>
    <w:rsid w:val="00F165D7"/>
    <w:rsid w:val="00F1720F"/>
    <w:rsid w:val="00F17D64"/>
    <w:rsid w:val="00F2222F"/>
    <w:rsid w:val="00F2263D"/>
    <w:rsid w:val="00F2741C"/>
    <w:rsid w:val="00F3126E"/>
    <w:rsid w:val="00F341D7"/>
    <w:rsid w:val="00F35D67"/>
    <w:rsid w:val="00F464C8"/>
    <w:rsid w:val="00F5179B"/>
    <w:rsid w:val="00F529AA"/>
    <w:rsid w:val="00F52D83"/>
    <w:rsid w:val="00F53BFF"/>
    <w:rsid w:val="00F55762"/>
    <w:rsid w:val="00F61F7E"/>
    <w:rsid w:val="00F64D3E"/>
    <w:rsid w:val="00F6550C"/>
    <w:rsid w:val="00F71557"/>
    <w:rsid w:val="00F7251F"/>
    <w:rsid w:val="00F72BCB"/>
    <w:rsid w:val="00F7562F"/>
    <w:rsid w:val="00F77FFC"/>
    <w:rsid w:val="00F84486"/>
    <w:rsid w:val="00F84701"/>
    <w:rsid w:val="00F9245E"/>
    <w:rsid w:val="00FB0C5C"/>
    <w:rsid w:val="00FB3A40"/>
    <w:rsid w:val="00FB4451"/>
    <w:rsid w:val="00FB455C"/>
    <w:rsid w:val="00FB5F22"/>
    <w:rsid w:val="00FC21A3"/>
    <w:rsid w:val="00FC39A2"/>
    <w:rsid w:val="00FC55A3"/>
    <w:rsid w:val="00FD18A1"/>
    <w:rsid w:val="00FD1D42"/>
    <w:rsid w:val="00FD308A"/>
    <w:rsid w:val="00FD3230"/>
    <w:rsid w:val="00FD7632"/>
    <w:rsid w:val="00FE34F5"/>
    <w:rsid w:val="00FE3617"/>
    <w:rsid w:val="00FE6F1C"/>
    <w:rsid w:val="00FF31CF"/>
    <w:rsid w:val="00FF424E"/>
    <w:rsid w:val="00FF629C"/>
    <w:rsid w:val="00FF7861"/>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C57E"/>
  <w15:docId w15:val="{DC6704BE-77A0-E541-93CB-14E17509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759D"/>
    <w:pPr>
      <w:spacing w:beforeLines="1" w:afterLines="1"/>
    </w:pPr>
    <w:rPr>
      <w:rFonts w:ascii="Times" w:hAnsi="Times" w:cs="Times New Roman"/>
      <w:sz w:val="20"/>
      <w:szCs w:val="20"/>
      <w:lang w:val="en-GB"/>
    </w:rPr>
  </w:style>
  <w:style w:type="paragraph" w:styleId="BalloonText">
    <w:name w:val="Balloon Text"/>
    <w:basedOn w:val="Normal"/>
    <w:link w:val="BalloonTextChar1"/>
    <w:uiPriority w:val="99"/>
    <w:semiHidden/>
    <w:unhideWhenUsed/>
    <w:rsid w:val="0003052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3052B"/>
    <w:rPr>
      <w:rFonts w:ascii="Lucida Grande" w:hAnsi="Lucida Grande"/>
      <w:sz w:val="18"/>
      <w:szCs w:val="18"/>
    </w:rPr>
  </w:style>
  <w:style w:type="character" w:customStyle="1" w:styleId="BalloonTextChar">
    <w:name w:val="Balloon Text Char"/>
    <w:basedOn w:val="DefaultParagraphFont"/>
    <w:uiPriority w:val="99"/>
    <w:semiHidden/>
    <w:rsid w:val="0003052B"/>
    <w:rPr>
      <w:rFonts w:ascii="Lucida Grande" w:hAnsi="Lucida Grande"/>
      <w:sz w:val="18"/>
      <w:szCs w:val="18"/>
    </w:rPr>
  </w:style>
  <w:style w:type="character" w:customStyle="1" w:styleId="FootnoteTextChar">
    <w:name w:val="Footnote Text Char"/>
    <w:basedOn w:val="DefaultParagraphFont"/>
    <w:link w:val="FootnoteText"/>
    <w:rsid w:val="0003052B"/>
    <w:rPr>
      <w:rFonts w:ascii="Times New Roman" w:eastAsia="Times New Roman" w:hAnsi="Times New Roman" w:cs="Times New Roman"/>
      <w:lang w:val="en-GB"/>
    </w:rPr>
  </w:style>
  <w:style w:type="paragraph" w:styleId="FootnoteText">
    <w:name w:val="footnote text"/>
    <w:basedOn w:val="Normal"/>
    <w:link w:val="FootnoteTextChar"/>
    <w:rsid w:val="0003052B"/>
    <w:rPr>
      <w:rFonts w:ascii="Times New Roman" w:eastAsia="Times New Roman" w:hAnsi="Times New Roman" w:cs="Times New Roman"/>
      <w:lang w:val="en-GB"/>
    </w:rPr>
  </w:style>
  <w:style w:type="character" w:styleId="FootnoteReference">
    <w:name w:val="footnote reference"/>
    <w:basedOn w:val="DefaultParagraphFont"/>
    <w:rsid w:val="0044506E"/>
    <w:rPr>
      <w:vertAlign w:val="superscript"/>
    </w:rPr>
  </w:style>
  <w:style w:type="paragraph" w:styleId="Header">
    <w:name w:val="header"/>
    <w:basedOn w:val="Normal"/>
    <w:link w:val="HeaderChar"/>
    <w:unhideWhenUsed/>
    <w:rsid w:val="00976BF9"/>
    <w:pPr>
      <w:tabs>
        <w:tab w:val="center" w:pos="4320"/>
        <w:tab w:val="right" w:pos="8640"/>
      </w:tabs>
    </w:pPr>
  </w:style>
  <w:style w:type="character" w:customStyle="1" w:styleId="HeaderChar">
    <w:name w:val="Header Char"/>
    <w:basedOn w:val="DefaultParagraphFont"/>
    <w:link w:val="Header"/>
    <w:uiPriority w:val="99"/>
    <w:semiHidden/>
    <w:rsid w:val="00976BF9"/>
  </w:style>
  <w:style w:type="paragraph" w:styleId="Footer">
    <w:name w:val="footer"/>
    <w:basedOn w:val="Normal"/>
    <w:link w:val="FooterChar"/>
    <w:uiPriority w:val="99"/>
    <w:semiHidden/>
    <w:unhideWhenUsed/>
    <w:rsid w:val="00976BF9"/>
    <w:pPr>
      <w:tabs>
        <w:tab w:val="center" w:pos="4320"/>
        <w:tab w:val="right" w:pos="8640"/>
      </w:tabs>
    </w:pPr>
  </w:style>
  <w:style w:type="character" w:customStyle="1" w:styleId="FooterChar">
    <w:name w:val="Footer Char"/>
    <w:basedOn w:val="DefaultParagraphFont"/>
    <w:link w:val="Footer"/>
    <w:uiPriority w:val="99"/>
    <w:semiHidden/>
    <w:rsid w:val="00976BF9"/>
  </w:style>
  <w:style w:type="character" w:styleId="PageNumber">
    <w:name w:val="page number"/>
    <w:basedOn w:val="DefaultParagraphFont"/>
    <w:uiPriority w:val="99"/>
    <w:semiHidden/>
    <w:unhideWhenUsed/>
    <w:rsid w:val="00E60F33"/>
  </w:style>
  <w:style w:type="table" w:styleId="TableGrid">
    <w:name w:val="Table Grid"/>
    <w:basedOn w:val="TableNormal"/>
    <w:uiPriority w:val="59"/>
    <w:rsid w:val="00A813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5F4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95021">
      <w:bodyDiv w:val="1"/>
      <w:marLeft w:val="0"/>
      <w:marRight w:val="0"/>
      <w:marTop w:val="0"/>
      <w:marBottom w:val="0"/>
      <w:divBdr>
        <w:top w:val="none" w:sz="0" w:space="0" w:color="auto"/>
        <w:left w:val="none" w:sz="0" w:space="0" w:color="auto"/>
        <w:bottom w:val="none" w:sz="0" w:space="0" w:color="auto"/>
        <w:right w:val="none" w:sz="0" w:space="0" w:color="auto"/>
      </w:divBdr>
      <w:divsChild>
        <w:div w:id="1924298477">
          <w:marLeft w:val="0"/>
          <w:marRight w:val="0"/>
          <w:marTop w:val="0"/>
          <w:marBottom w:val="0"/>
          <w:divBdr>
            <w:top w:val="none" w:sz="0" w:space="0" w:color="auto"/>
            <w:left w:val="none" w:sz="0" w:space="0" w:color="auto"/>
            <w:bottom w:val="none" w:sz="0" w:space="0" w:color="auto"/>
            <w:right w:val="none" w:sz="0" w:space="0" w:color="auto"/>
          </w:divBdr>
          <w:divsChild>
            <w:div w:id="1834299338">
              <w:marLeft w:val="0"/>
              <w:marRight w:val="0"/>
              <w:marTop w:val="0"/>
              <w:marBottom w:val="0"/>
              <w:divBdr>
                <w:top w:val="none" w:sz="0" w:space="0" w:color="auto"/>
                <w:left w:val="none" w:sz="0" w:space="0" w:color="auto"/>
                <w:bottom w:val="none" w:sz="0" w:space="0" w:color="auto"/>
                <w:right w:val="none" w:sz="0" w:space="0" w:color="auto"/>
              </w:divBdr>
              <w:divsChild>
                <w:div w:id="1060248370">
                  <w:marLeft w:val="0"/>
                  <w:marRight w:val="0"/>
                  <w:marTop w:val="0"/>
                  <w:marBottom w:val="0"/>
                  <w:divBdr>
                    <w:top w:val="none" w:sz="0" w:space="0" w:color="auto"/>
                    <w:left w:val="none" w:sz="0" w:space="0" w:color="auto"/>
                    <w:bottom w:val="none" w:sz="0" w:space="0" w:color="auto"/>
                    <w:right w:val="none" w:sz="0" w:space="0" w:color="auto"/>
                  </w:divBdr>
                  <w:divsChild>
                    <w:div w:id="20158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9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13</Pages>
  <Words>7323</Words>
  <Characters>41746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Hooker</dc:creator>
  <cp:keywords/>
  <cp:lastModifiedBy>Brad Hooker</cp:lastModifiedBy>
  <cp:revision>51</cp:revision>
  <dcterms:created xsi:type="dcterms:W3CDTF">2017-08-19T14:39:00Z</dcterms:created>
  <dcterms:modified xsi:type="dcterms:W3CDTF">2021-03-10T17:06:00Z</dcterms:modified>
</cp:coreProperties>
</file>