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A038A" w14:textId="77777777" w:rsidR="0098420E" w:rsidRPr="004624AF" w:rsidRDefault="00F932D3">
      <w:pPr>
        <w:rPr>
          <w:rFonts w:ascii="Times New Roman" w:hAnsi="Times New Roman" w:cs="Times New Roman (Body CS)"/>
        </w:rPr>
      </w:pPr>
      <w:r w:rsidRPr="004624AF">
        <w:rPr>
          <w:rFonts w:ascii="Times New Roman" w:hAnsi="Times New Roman" w:cs="Times New Roman (Body CS)"/>
        </w:rPr>
        <w:t xml:space="preserve">Review </w:t>
      </w:r>
      <w:r w:rsidR="0098420E" w:rsidRPr="004624AF">
        <w:rPr>
          <w:rFonts w:ascii="Times New Roman" w:hAnsi="Times New Roman" w:cs="Times New Roman (Body CS)"/>
        </w:rPr>
        <w:t xml:space="preserve">for </w:t>
      </w:r>
      <w:r w:rsidR="0098420E" w:rsidRPr="004624AF">
        <w:rPr>
          <w:rFonts w:ascii="Times New Roman" w:hAnsi="Times New Roman" w:cs="Times New Roman (Body CS)"/>
          <w:i/>
          <w:iCs/>
        </w:rPr>
        <w:t>Notre Dame Philosophical Reviews</w:t>
      </w:r>
    </w:p>
    <w:p w14:paraId="01CD750C" w14:textId="4D2715B5" w:rsidR="00F932D3" w:rsidRPr="004624AF" w:rsidRDefault="0098420E">
      <w:pPr>
        <w:rPr>
          <w:rFonts w:ascii="Times New Roman" w:hAnsi="Times New Roman" w:cs="Times New Roman (Body CS)"/>
        </w:rPr>
      </w:pPr>
      <w:r w:rsidRPr="004624AF">
        <w:rPr>
          <w:rFonts w:ascii="Times New Roman" w:hAnsi="Times New Roman" w:cs="Times New Roman (Body CS)"/>
        </w:rPr>
        <w:t xml:space="preserve">of </w:t>
      </w:r>
      <w:r w:rsidR="00F932D3" w:rsidRPr="004624AF">
        <w:rPr>
          <w:rFonts w:ascii="Times New Roman" w:hAnsi="Times New Roman" w:cs="Times New Roman (Body CS)"/>
        </w:rPr>
        <w:t xml:space="preserve">Gerald </w:t>
      </w:r>
      <w:r w:rsidRPr="004624AF">
        <w:rPr>
          <w:rFonts w:ascii="Times New Roman" w:hAnsi="Times New Roman" w:cs="Times New Roman (Body CS)"/>
        </w:rPr>
        <w:t xml:space="preserve">J. </w:t>
      </w:r>
      <w:proofErr w:type="spellStart"/>
      <w:r w:rsidR="00F932D3" w:rsidRPr="004624AF">
        <w:rPr>
          <w:rFonts w:ascii="Times New Roman" w:hAnsi="Times New Roman" w:cs="Times New Roman (Body CS)"/>
        </w:rPr>
        <w:t>Postema</w:t>
      </w:r>
      <w:proofErr w:type="spellEnd"/>
      <w:r w:rsidR="00F932D3" w:rsidRPr="004624AF">
        <w:rPr>
          <w:rFonts w:ascii="Times New Roman" w:hAnsi="Times New Roman" w:cs="Times New Roman (Body CS)"/>
        </w:rPr>
        <w:t xml:space="preserve">, </w:t>
      </w:r>
      <w:r w:rsidR="00F932D3" w:rsidRPr="004624AF">
        <w:rPr>
          <w:rFonts w:ascii="Times New Roman" w:hAnsi="Times New Roman" w:cs="Times New Roman (Body CS)"/>
          <w:i/>
          <w:iCs/>
        </w:rPr>
        <w:t>Law’s Rule</w:t>
      </w:r>
      <w:r w:rsidRPr="004624AF">
        <w:rPr>
          <w:rFonts w:ascii="Times New Roman" w:hAnsi="Times New Roman" w:cs="Times New Roman (Body CS)"/>
          <w:i/>
          <w:iCs/>
        </w:rPr>
        <w:t>: The Nature, Value, and Viability of the Rule of Law</w:t>
      </w:r>
    </w:p>
    <w:p w14:paraId="0CB7402B" w14:textId="308013BA" w:rsidR="0098420E" w:rsidRPr="004624AF" w:rsidRDefault="0098420E">
      <w:pPr>
        <w:rPr>
          <w:rFonts w:ascii="Times New Roman" w:hAnsi="Times New Roman" w:cs="Times New Roman (Body CS)"/>
        </w:rPr>
      </w:pPr>
      <w:r w:rsidRPr="004624AF">
        <w:rPr>
          <w:rFonts w:ascii="Times New Roman" w:hAnsi="Times New Roman" w:cs="Times New Roman (Body CS)"/>
        </w:rPr>
        <w:t>Oxford University Press, New York, 2022, xii+381</w:t>
      </w:r>
    </w:p>
    <w:p w14:paraId="7925789F" w14:textId="34D5F8C3" w:rsidR="00F932D3" w:rsidRPr="004624AF" w:rsidRDefault="0098420E">
      <w:pPr>
        <w:rPr>
          <w:rFonts w:ascii="Times New Roman" w:hAnsi="Times New Roman" w:cs="Times New Roman (Body CS)"/>
        </w:rPr>
      </w:pPr>
      <w:r w:rsidRPr="004624AF">
        <w:rPr>
          <w:rFonts w:ascii="Times New Roman" w:hAnsi="Times New Roman" w:cs="Times New Roman (Body CS)"/>
        </w:rPr>
        <w:t>ISBN 978-0-19-064534-2</w:t>
      </w:r>
    </w:p>
    <w:p w14:paraId="401586D3" w14:textId="77777777" w:rsidR="00F932D3" w:rsidRPr="004624AF" w:rsidRDefault="00F932D3">
      <w:pPr>
        <w:rPr>
          <w:rFonts w:ascii="Times New Roman" w:hAnsi="Times New Roman" w:cs="Times New Roman (Body CS)"/>
        </w:rPr>
      </w:pPr>
    </w:p>
    <w:p w14:paraId="413F34B7" w14:textId="200DE7A7" w:rsidR="00F932D3" w:rsidRPr="004624AF" w:rsidRDefault="00F932D3">
      <w:pPr>
        <w:rPr>
          <w:rFonts w:ascii="Times New Roman" w:hAnsi="Times New Roman" w:cs="Times New Roman (Body CS)"/>
        </w:rPr>
      </w:pPr>
      <w:r w:rsidRPr="004624AF">
        <w:rPr>
          <w:rFonts w:ascii="Times New Roman" w:hAnsi="Times New Roman" w:cs="Times New Roman (Body CS)"/>
        </w:rPr>
        <w:t xml:space="preserve">Gerald </w:t>
      </w:r>
      <w:proofErr w:type="spellStart"/>
      <w:r w:rsidRPr="004624AF">
        <w:rPr>
          <w:rFonts w:ascii="Times New Roman" w:hAnsi="Times New Roman" w:cs="Times New Roman (Body CS)"/>
        </w:rPr>
        <w:t>Postema’s</w:t>
      </w:r>
      <w:proofErr w:type="spellEnd"/>
      <w:r w:rsidRPr="004624AF">
        <w:rPr>
          <w:rFonts w:ascii="Times New Roman" w:hAnsi="Times New Roman" w:cs="Times New Roman (Body CS)"/>
        </w:rPr>
        <w:t xml:space="preserve"> </w:t>
      </w:r>
      <w:r w:rsidR="0098420E" w:rsidRPr="004624AF">
        <w:rPr>
          <w:rFonts w:ascii="Times New Roman" w:hAnsi="Times New Roman" w:cs="Times New Roman (Body CS)"/>
          <w:i/>
          <w:iCs/>
        </w:rPr>
        <w:t>Law’s Rule</w:t>
      </w:r>
      <w:r w:rsidRPr="004624AF">
        <w:rPr>
          <w:rFonts w:ascii="Times New Roman" w:hAnsi="Times New Roman" w:cs="Times New Roman (Body CS)"/>
        </w:rPr>
        <w:t xml:space="preserve"> provides a theory of the rule of law and addresses </w:t>
      </w:r>
      <w:proofErr w:type="gramStart"/>
      <w:r w:rsidRPr="004624AF">
        <w:rPr>
          <w:rFonts w:ascii="Times New Roman" w:hAnsi="Times New Roman" w:cs="Times New Roman (Body CS)"/>
        </w:rPr>
        <w:t>a number of</w:t>
      </w:r>
      <w:proofErr w:type="gramEnd"/>
      <w:r w:rsidRPr="004624AF">
        <w:rPr>
          <w:rFonts w:ascii="Times New Roman" w:hAnsi="Times New Roman" w:cs="Times New Roman (Body CS)"/>
        </w:rPr>
        <w:t xml:space="preserve"> challenges to</w:t>
      </w:r>
      <w:r w:rsidR="0098420E" w:rsidRPr="004624AF">
        <w:rPr>
          <w:rFonts w:ascii="Times New Roman" w:hAnsi="Times New Roman" w:cs="Times New Roman (Body CS)"/>
        </w:rPr>
        <w:t xml:space="preserve"> the rule of law as a moral ideal</w:t>
      </w:r>
      <w:r w:rsidRPr="004624AF">
        <w:rPr>
          <w:rFonts w:ascii="Times New Roman" w:hAnsi="Times New Roman" w:cs="Times New Roman (Body CS)"/>
        </w:rPr>
        <w:t xml:space="preserve">. </w:t>
      </w:r>
      <w:r w:rsidR="002B726A" w:rsidRPr="004624AF">
        <w:rPr>
          <w:rFonts w:ascii="Times New Roman" w:hAnsi="Times New Roman" w:cs="Times New Roman (Body CS)"/>
        </w:rPr>
        <w:t>Those</w:t>
      </w:r>
      <w:r w:rsidRPr="004624AF">
        <w:rPr>
          <w:rFonts w:ascii="Times New Roman" w:hAnsi="Times New Roman" w:cs="Times New Roman (Body CS)"/>
        </w:rPr>
        <w:t xml:space="preserve"> not familiar with philosophy of law might think that the rule of law consists</w:t>
      </w:r>
      <w:r w:rsidR="00F4724F" w:rsidRPr="004624AF">
        <w:rPr>
          <w:rFonts w:ascii="Times New Roman" w:hAnsi="Times New Roman" w:cs="Times New Roman (Body CS)"/>
        </w:rPr>
        <w:t xml:space="preserve"> merely</w:t>
      </w:r>
      <w:r w:rsidRPr="004624AF">
        <w:rPr>
          <w:rFonts w:ascii="Times New Roman" w:hAnsi="Times New Roman" w:cs="Times New Roman (Body CS)"/>
        </w:rPr>
        <w:t xml:space="preserve"> in laws’ being generally followed and impartially enforced, thereby providing people with firm assurance about how others will behave</w:t>
      </w:r>
      <w:r w:rsidR="00F4724F" w:rsidRPr="004624AF">
        <w:rPr>
          <w:rFonts w:ascii="Times New Roman" w:hAnsi="Times New Roman" w:cs="Times New Roman (Body CS)"/>
        </w:rPr>
        <w:t>, and thus a somewhat predictable social environment</w:t>
      </w:r>
      <w:r w:rsidRPr="004624AF">
        <w:rPr>
          <w:rFonts w:ascii="Times New Roman" w:hAnsi="Times New Roman" w:cs="Times New Roman (Body CS)"/>
        </w:rPr>
        <w:t>.</w:t>
      </w:r>
      <w:r w:rsidR="002B726A" w:rsidRPr="004624AF">
        <w:rPr>
          <w:rFonts w:ascii="Times New Roman" w:hAnsi="Times New Roman" w:cs="Times New Roman (Body CS)"/>
        </w:rPr>
        <w:t xml:space="preserve"> </w:t>
      </w:r>
      <w:proofErr w:type="spellStart"/>
      <w:r w:rsidR="002B726A" w:rsidRPr="004624AF">
        <w:rPr>
          <w:rFonts w:ascii="Times New Roman" w:hAnsi="Times New Roman" w:cs="Times New Roman (Body CS)"/>
        </w:rPr>
        <w:t>Postema</w:t>
      </w:r>
      <w:r w:rsidR="00F4724F" w:rsidRPr="004624AF">
        <w:rPr>
          <w:rFonts w:ascii="Times New Roman" w:hAnsi="Times New Roman" w:cs="Times New Roman (Body CS)"/>
        </w:rPr>
        <w:t>’s</w:t>
      </w:r>
      <w:proofErr w:type="spellEnd"/>
      <w:r w:rsidR="00F4724F" w:rsidRPr="004624AF">
        <w:rPr>
          <w:rFonts w:ascii="Times New Roman" w:hAnsi="Times New Roman" w:cs="Times New Roman (Body CS)"/>
        </w:rPr>
        <w:t xml:space="preserve"> </w:t>
      </w:r>
      <w:r w:rsidR="00FD4184" w:rsidRPr="004624AF">
        <w:rPr>
          <w:rFonts w:ascii="Times New Roman" w:hAnsi="Times New Roman" w:cs="Times New Roman (Body CS)"/>
        </w:rPr>
        <w:t>core idea</w:t>
      </w:r>
      <w:r w:rsidR="00F4724F" w:rsidRPr="004624AF">
        <w:rPr>
          <w:rFonts w:ascii="Times New Roman" w:hAnsi="Times New Roman" w:cs="Times New Roman (Body CS)"/>
        </w:rPr>
        <w:t xml:space="preserve"> is that the rule of law is instead </w:t>
      </w:r>
      <w:r w:rsidR="008A2908" w:rsidRPr="004624AF">
        <w:rPr>
          <w:rFonts w:ascii="Times New Roman" w:hAnsi="Times New Roman" w:cs="Times New Roman (Body CS)"/>
        </w:rPr>
        <w:t xml:space="preserve">a moral ideal that law </w:t>
      </w:r>
      <w:r w:rsidR="00FD4184" w:rsidRPr="004624AF">
        <w:rPr>
          <w:rFonts w:ascii="Times New Roman" w:hAnsi="Times New Roman" w:cs="Times New Roman (Body CS)"/>
        </w:rPr>
        <w:t>provides protection and recourse against the arbitrary exercise of power</w:t>
      </w:r>
      <w:r w:rsidR="008A2908" w:rsidRPr="004624AF">
        <w:rPr>
          <w:rFonts w:ascii="Times New Roman" w:hAnsi="Times New Roman" w:cs="Times New Roman (Body CS)"/>
        </w:rPr>
        <w:t xml:space="preserve">. </w:t>
      </w:r>
      <w:r w:rsidR="0092265E" w:rsidRPr="004624AF">
        <w:rPr>
          <w:rFonts w:ascii="Times New Roman" w:hAnsi="Times New Roman" w:cs="Times New Roman (Body CS)"/>
        </w:rPr>
        <w:t>The book develops this core idea systematically, notes the core idea’s conditions and limits, and discusses challenges to the rule of law. Nearly all the book’s arguments and explanations are clear, careful, and persuasive. This is a very valuable book.</w:t>
      </w:r>
    </w:p>
    <w:p w14:paraId="361B2D22" w14:textId="3B818F19" w:rsidR="00FD25B5" w:rsidRPr="004624AF" w:rsidRDefault="0092265E">
      <w:pPr>
        <w:rPr>
          <w:rFonts w:ascii="Times New Roman" w:hAnsi="Times New Roman" w:cs="Times New Roman (Body CS)"/>
        </w:rPr>
      </w:pPr>
      <w:r w:rsidRPr="004624AF">
        <w:rPr>
          <w:rFonts w:ascii="Times New Roman" w:hAnsi="Times New Roman" w:cs="Times New Roman (Body CS)"/>
        </w:rPr>
        <w:tab/>
      </w:r>
      <w:r w:rsidR="005F5C61" w:rsidRPr="004624AF">
        <w:rPr>
          <w:rFonts w:ascii="Times New Roman" w:hAnsi="Times New Roman" w:cs="Times New Roman (Body CS)"/>
        </w:rPr>
        <w:t xml:space="preserve">From the core idea that </w:t>
      </w:r>
      <w:r w:rsidR="00D7159A" w:rsidRPr="004624AF">
        <w:rPr>
          <w:rFonts w:ascii="Times New Roman" w:hAnsi="Times New Roman" w:cs="Times New Roman (Body CS)"/>
        </w:rPr>
        <w:t xml:space="preserve">the rule of law </w:t>
      </w:r>
      <w:r w:rsidR="005F5C61" w:rsidRPr="004624AF">
        <w:rPr>
          <w:rFonts w:ascii="Times New Roman" w:hAnsi="Times New Roman" w:cs="Times New Roman (Body CS)"/>
        </w:rPr>
        <w:t>provide</w:t>
      </w:r>
      <w:r w:rsidR="00D7159A" w:rsidRPr="004624AF">
        <w:rPr>
          <w:rFonts w:ascii="Times New Roman" w:hAnsi="Times New Roman" w:cs="Times New Roman (Body CS)"/>
        </w:rPr>
        <w:t>s</w:t>
      </w:r>
      <w:r w:rsidR="005F5C61" w:rsidRPr="004624AF">
        <w:rPr>
          <w:rFonts w:ascii="Times New Roman" w:hAnsi="Times New Roman" w:cs="Times New Roman (Body CS)"/>
        </w:rPr>
        <w:t xml:space="preserve"> protection and recourse against the arbitrary exercise of power, </w:t>
      </w:r>
      <w:proofErr w:type="spellStart"/>
      <w:r w:rsidR="005F5C61" w:rsidRPr="004624AF">
        <w:rPr>
          <w:rFonts w:ascii="Times New Roman" w:hAnsi="Times New Roman" w:cs="Times New Roman (Body CS)"/>
        </w:rPr>
        <w:t>Postema</w:t>
      </w:r>
      <w:proofErr w:type="spellEnd"/>
      <w:r w:rsidR="005F5C61" w:rsidRPr="004624AF">
        <w:rPr>
          <w:rFonts w:ascii="Times New Roman" w:hAnsi="Times New Roman" w:cs="Times New Roman (Body CS)"/>
        </w:rPr>
        <w:t xml:space="preserve"> infers three principles, the first of which is that “all governing power is derived only from and is ordained exclusively by law” (p. 19). Legitimate exercise of government power is underwritten </w:t>
      </w:r>
      <w:r w:rsidR="00A370F1" w:rsidRPr="004624AF">
        <w:rPr>
          <w:rFonts w:ascii="Times New Roman" w:hAnsi="Times New Roman" w:cs="Times New Roman (Body CS)"/>
        </w:rPr>
        <w:t>and constrained</w:t>
      </w:r>
      <w:r w:rsidR="005F5C61" w:rsidRPr="004624AF">
        <w:rPr>
          <w:rFonts w:ascii="Times New Roman" w:hAnsi="Times New Roman" w:cs="Times New Roman (Body CS)"/>
        </w:rPr>
        <w:t xml:space="preserve"> by law</w:t>
      </w:r>
      <w:r w:rsidR="00D7159A" w:rsidRPr="004624AF">
        <w:rPr>
          <w:rFonts w:ascii="Times New Roman" w:hAnsi="Times New Roman" w:cs="Times New Roman (Body CS)"/>
        </w:rPr>
        <w:t xml:space="preserve"> (</w:t>
      </w:r>
      <w:r w:rsidR="00277802" w:rsidRPr="004624AF">
        <w:rPr>
          <w:rFonts w:ascii="Times New Roman" w:hAnsi="Times New Roman" w:cs="Times New Roman (Body CS)"/>
        </w:rPr>
        <w:t>p</w:t>
      </w:r>
      <w:r w:rsidR="00D7159A" w:rsidRPr="004624AF">
        <w:rPr>
          <w:rFonts w:ascii="Times New Roman" w:hAnsi="Times New Roman" w:cs="Times New Roman (Body CS)"/>
        </w:rPr>
        <w:t xml:space="preserve">p. </w:t>
      </w:r>
      <w:r w:rsidR="00277802" w:rsidRPr="004624AF">
        <w:rPr>
          <w:rFonts w:ascii="Times New Roman" w:hAnsi="Times New Roman" w:cs="Times New Roman (Body CS)"/>
        </w:rPr>
        <w:t xml:space="preserve">94, </w:t>
      </w:r>
      <w:r w:rsidR="00D7159A" w:rsidRPr="004624AF">
        <w:rPr>
          <w:rFonts w:ascii="Times New Roman" w:hAnsi="Times New Roman" w:cs="Times New Roman (Body CS)"/>
        </w:rPr>
        <w:t>116)</w:t>
      </w:r>
      <w:r w:rsidR="005F5C61" w:rsidRPr="004624AF">
        <w:rPr>
          <w:rFonts w:ascii="Times New Roman" w:hAnsi="Times New Roman" w:cs="Times New Roman (Body CS)"/>
        </w:rPr>
        <w:t xml:space="preserve">. </w:t>
      </w:r>
      <w:r w:rsidR="00FD25B5" w:rsidRPr="004624AF">
        <w:rPr>
          <w:rFonts w:ascii="Times New Roman" w:hAnsi="Times New Roman" w:cs="Times New Roman (Body CS)"/>
        </w:rPr>
        <w:t>In contrast with the idea that the law is merely whatever the ruler edicts or even merely wants, the rule of law incorporates Lon Fuller’s moral requirements that “ruling power take the form of public standards, articulated in general, prospective, consistent terms, accessible to all, underwriting claims of right that can be submitted to tribunals empowered to assess them with the participation of those subject to that power” (p. 55).</w:t>
      </w:r>
    </w:p>
    <w:p w14:paraId="6D1F5DA0" w14:textId="5D8FBE65" w:rsidR="005F5C61" w:rsidRPr="004624AF" w:rsidRDefault="005F5C61">
      <w:pPr>
        <w:rPr>
          <w:rFonts w:ascii="Times New Roman" w:hAnsi="Times New Roman" w:cs="Times New Roman (Body CS)"/>
        </w:rPr>
      </w:pPr>
      <w:r w:rsidRPr="004624AF">
        <w:rPr>
          <w:rFonts w:ascii="Times New Roman" w:hAnsi="Times New Roman" w:cs="Times New Roman (Body CS)"/>
        </w:rPr>
        <w:tab/>
        <w:t xml:space="preserve">The second principle that </w:t>
      </w:r>
      <w:proofErr w:type="spellStart"/>
      <w:r w:rsidRPr="004624AF">
        <w:rPr>
          <w:rFonts w:ascii="Times New Roman" w:hAnsi="Times New Roman" w:cs="Times New Roman (Body CS)"/>
        </w:rPr>
        <w:t>Postema</w:t>
      </w:r>
      <w:proofErr w:type="spellEnd"/>
      <w:r w:rsidRPr="004624AF">
        <w:rPr>
          <w:rFonts w:ascii="Times New Roman" w:hAnsi="Times New Roman" w:cs="Times New Roman (Body CS)"/>
        </w:rPr>
        <w:t xml:space="preserve"> infers from the core idea that </w:t>
      </w:r>
      <w:r w:rsidR="00D7159A" w:rsidRPr="004624AF">
        <w:rPr>
          <w:rFonts w:ascii="Times New Roman" w:hAnsi="Times New Roman" w:cs="Times New Roman (Body CS)"/>
        </w:rPr>
        <w:t xml:space="preserve">the rule of law </w:t>
      </w:r>
      <w:r w:rsidRPr="004624AF">
        <w:rPr>
          <w:rFonts w:ascii="Times New Roman" w:hAnsi="Times New Roman" w:cs="Times New Roman (Body CS)"/>
        </w:rPr>
        <w:t>provide</w:t>
      </w:r>
      <w:r w:rsidR="00D7159A" w:rsidRPr="004624AF">
        <w:rPr>
          <w:rFonts w:ascii="Times New Roman" w:hAnsi="Times New Roman" w:cs="Times New Roman (Body CS)"/>
        </w:rPr>
        <w:t>s</w:t>
      </w:r>
      <w:r w:rsidRPr="004624AF">
        <w:rPr>
          <w:rFonts w:ascii="Times New Roman" w:hAnsi="Times New Roman" w:cs="Times New Roman (Body CS)"/>
        </w:rPr>
        <w:t xml:space="preserve"> protection and recourse against the arbitrary exercise of power is the related idea that the law must apply to everyone in the polity. </w:t>
      </w:r>
      <w:r w:rsidR="00291802" w:rsidRPr="004624AF">
        <w:rPr>
          <w:rFonts w:ascii="Times New Roman" w:hAnsi="Times New Roman" w:cs="Times New Roman (Body CS)"/>
        </w:rPr>
        <w:t>All are entitled</w:t>
      </w:r>
      <w:r w:rsidRPr="004624AF">
        <w:rPr>
          <w:rFonts w:ascii="Times New Roman" w:hAnsi="Times New Roman" w:cs="Times New Roman (Body CS)"/>
        </w:rPr>
        <w:t xml:space="preserve"> to law’s protection</w:t>
      </w:r>
      <w:r w:rsidR="00291802" w:rsidRPr="004624AF">
        <w:rPr>
          <w:rFonts w:ascii="Times New Roman" w:hAnsi="Times New Roman" w:cs="Times New Roman (Body CS)"/>
        </w:rPr>
        <w:t>. And all</w:t>
      </w:r>
      <w:r w:rsidR="005A2B71" w:rsidRPr="004624AF">
        <w:rPr>
          <w:rFonts w:ascii="Times New Roman" w:hAnsi="Times New Roman" w:cs="Times New Roman (Body CS)"/>
        </w:rPr>
        <w:t>, even those in power,</w:t>
      </w:r>
      <w:r w:rsidR="00291802" w:rsidRPr="004624AF">
        <w:rPr>
          <w:rFonts w:ascii="Times New Roman" w:hAnsi="Times New Roman" w:cs="Times New Roman (Body CS)"/>
        </w:rPr>
        <w:t xml:space="preserve"> are bound by law’s constraints.</w:t>
      </w:r>
      <w:r w:rsidR="00A370F1" w:rsidRPr="004624AF">
        <w:rPr>
          <w:rFonts w:ascii="Times New Roman" w:hAnsi="Times New Roman" w:cs="Times New Roman (Body CS)"/>
        </w:rPr>
        <w:t xml:space="preserve"> The rule of law thus requires a kind of general equality of legal status.</w:t>
      </w:r>
    </w:p>
    <w:p w14:paraId="5D3064D4" w14:textId="6B67B496" w:rsidR="00291802" w:rsidRPr="004624AF" w:rsidRDefault="00291802">
      <w:pPr>
        <w:rPr>
          <w:rFonts w:ascii="Times New Roman" w:hAnsi="Times New Roman" w:cs="Times New Roman (Body CS)"/>
        </w:rPr>
      </w:pPr>
      <w:r w:rsidRPr="004624AF">
        <w:rPr>
          <w:rFonts w:ascii="Times New Roman" w:hAnsi="Times New Roman" w:cs="Times New Roman (Body CS)"/>
        </w:rPr>
        <w:tab/>
        <w:t xml:space="preserve">The third principle inferred from the core idea is that the rule of law requires and depends upon </w:t>
      </w:r>
      <w:r w:rsidR="00D7159A" w:rsidRPr="004624AF">
        <w:rPr>
          <w:rFonts w:ascii="Times New Roman" w:hAnsi="Times New Roman" w:cs="Times New Roman (Body CS)"/>
        </w:rPr>
        <w:t>people’s</w:t>
      </w:r>
      <w:r w:rsidRPr="004624AF">
        <w:rPr>
          <w:rFonts w:ascii="Times New Roman" w:hAnsi="Times New Roman" w:cs="Times New Roman (Body CS)"/>
        </w:rPr>
        <w:t xml:space="preserve"> taking responsibility for holding one another to account under the law. This responsibility </w:t>
      </w:r>
      <w:r w:rsidR="00D7159A" w:rsidRPr="004624AF">
        <w:rPr>
          <w:rFonts w:ascii="Times New Roman" w:hAnsi="Times New Roman" w:cs="Times New Roman (Body CS)"/>
        </w:rPr>
        <w:t>lies</w:t>
      </w:r>
      <w:r w:rsidRPr="004624AF">
        <w:rPr>
          <w:rFonts w:ascii="Times New Roman" w:hAnsi="Times New Roman" w:cs="Times New Roman (Body CS)"/>
        </w:rPr>
        <w:t xml:space="preserve"> both upon those in official roles and upon those not in official roles.</w:t>
      </w:r>
    </w:p>
    <w:p w14:paraId="2269B611" w14:textId="37D00219" w:rsidR="005A2B71" w:rsidRPr="004624AF" w:rsidRDefault="005A2B71">
      <w:pPr>
        <w:rPr>
          <w:rFonts w:ascii="Times New Roman" w:hAnsi="Times New Roman" w:cs="Times New Roman (Body CS)"/>
        </w:rPr>
      </w:pPr>
      <w:r w:rsidRPr="004624AF">
        <w:rPr>
          <w:rFonts w:ascii="Times New Roman" w:hAnsi="Times New Roman" w:cs="Times New Roman (Body CS)"/>
        </w:rPr>
        <w:tab/>
        <w:t xml:space="preserve">A point </w:t>
      </w:r>
      <w:proofErr w:type="spellStart"/>
      <w:r w:rsidRPr="004624AF">
        <w:rPr>
          <w:rFonts w:ascii="Times New Roman" w:hAnsi="Times New Roman" w:cs="Times New Roman (Body CS)"/>
        </w:rPr>
        <w:t>Postema</w:t>
      </w:r>
      <w:proofErr w:type="spellEnd"/>
      <w:r w:rsidRPr="004624AF">
        <w:rPr>
          <w:rFonts w:ascii="Times New Roman" w:hAnsi="Times New Roman" w:cs="Times New Roman (Body CS)"/>
        </w:rPr>
        <w:t xml:space="preserve"> makes repeatedly and persuasively is that, while law extends to all members of the polity, in terms their protections, their recourse to remedies, and their responsibility for holding others to account, law need not be framed </w:t>
      </w:r>
      <w:proofErr w:type="gramStart"/>
      <w:r w:rsidRPr="004624AF">
        <w:rPr>
          <w:rFonts w:ascii="Times New Roman" w:hAnsi="Times New Roman" w:cs="Times New Roman (Body CS)"/>
        </w:rPr>
        <w:t>so as to</w:t>
      </w:r>
      <w:proofErr w:type="gramEnd"/>
      <w:r w:rsidRPr="004624AF">
        <w:rPr>
          <w:rFonts w:ascii="Times New Roman" w:hAnsi="Times New Roman" w:cs="Times New Roman (Body CS)"/>
        </w:rPr>
        <w:t xml:space="preserve"> </w:t>
      </w:r>
      <w:r w:rsidR="0025454A" w:rsidRPr="004624AF">
        <w:rPr>
          <w:rFonts w:ascii="Times New Roman" w:hAnsi="Times New Roman" w:cs="Times New Roman (Body CS)"/>
        </w:rPr>
        <w:t>invade</w:t>
      </w:r>
      <w:r w:rsidRPr="004624AF">
        <w:rPr>
          <w:rFonts w:ascii="Times New Roman" w:hAnsi="Times New Roman" w:cs="Times New Roman (Body CS)"/>
        </w:rPr>
        <w:t xml:space="preserve"> every aspect of life. As he puts the point, “Law’s sovereignty does not entail law’s ubiquity.” (p. 59).</w:t>
      </w:r>
      <w:r w:rsidR="00D7159A" w:rsidRPr="004624AF">
        <w:rPr>
          <w:rFonts w:ascii="Times New Roman" w:hAnsi="Times New Roman" w:cs="Times New Roman (Body CS)"/>
        </w:rPr>
        <w:t xml:space="preserve"> “One need not publicly defend one’s choice of restaurant … even less one’s choice of hobby, career, employer, or mate, not to mention one’s decision to stop cancer treatment.” (p. 144)</w:t>
      </w:r>
    </w:p>
    <w:p w14:paraId="59462BB2" w14:textId="41ED3BB2" w:rsidR="006E24D1" w:rsidRPr="004624AF" w:rsidRDefault="00A370F1" w:rsidP="002A546B">
      <w:pPr>
        <w:rPr>
          <w:rFonts w:ascii="Times New Roman" w:hAnsi="Times New Roman" w:cs="Times New Roman (Body CS)"/>
        </w:rPr>
      </w:pPr>
      <w:r w:rsidRPr="004624AF">
        <w:rPr>
          <w:rFonts w:ascii="Times New Roman" w:hAnsi="Times New Roman" w:cs="Times New Roman (Body CS)"/>
        </w:rPr>
        <w:tab/>
        <w:t xml:space="preserve">Since </w:t>
      </w:r>
      <w:proofErr w:type="spellStart"/>
      <w:r w:rsidRPr="004624AF">
        <w:rPr>
          <w:rFonts w:ascii="Times New Roman" w:hAnsi="Times New Roman" w:cs="Times New Roman (Body CS)"/>
        </w:rPr>
        <w:t>Postema</w:t>
      </w:r>
      <w:proofErr w:type="spellEnd"/>
      <w:r w:rsidRPr="004624AF">
        <w:rPr>
          <w:rFonts w:ascii="Times New Roman" w:hAnsi="Times New Roman" w:cs="Times New Roman (Body CS)"/>
        </w:rPr>
        <w:t xml:space="preserve"> explains the rule of law in terms of </w:t>
      </w:r>
      <w:r w:rsidR="00D7159A" w:rsidRPr="004624AF">
        <w:rPr>
          <w:rFonts w:ascii="Times New Roman" w:hAnsi="Times New Roman" w:cs="Times New Roman (Body CS)"/>
        </w:rPr>
        <w:t xml:space="preserve">its opposition to the </w:t>
      </w:r>
      <w:r w:rsidRPr="004624AF">
        <w:rPr>
          <w:rFonts w:ascii="Times New Roman" w:hAnsi="Times New Roman" w:cs="Times New Roman (Body CS)"/>
        </w:rPr>
        <w:t xml:space="preserve">arbitrary exercise of power, he needs to provide an account of </w:t>
      </w:r>
      <w:r w:rsidR="00D7159A" w:rsidRPr="004624AF">
        <w:rPr>
          <w:rFonts w:ascii="Times New Roman" w:hAnsi="Times New Roman" w:cs="Times New Roman (Body CS)"/>
        </w:rPr>
        <w:t xml:space="preserve">the </w:t>
      </w:r>
      <w:r w:rsidRPr="004624AF">
        <w:rPr>
          <w:rFonts w:ascii="Times New Roman" w:hAnsi="Times New Roman" w:cs="Times New Roman (Body CS)"/>
        </w:rPr>
        <w:t>arbitrary exercise of power.</w:t>
      </w:r>
      <w:r w:rsidR="0073427A" w:rsidRPr="004624AF">
        <w:rPr>
          <w:rFonts w:ascii="Times New Roman" w:hAnsi="Times New Roman" w:cs="Times New Roman (Body CS)"/>
        </w:rPr>
        <w:t xml:space="preserve"> </w:t>
      </w:r>
      <w:r w:rsidR="002A546B" w:rsidRPr="004624AF">
        <w:rPr>
          <w:rFonts w:ascii="Times New Roman" w:hAnsi="Times New Roman" w:cs="Times New Roman (Body CS)"/>
        </w:rPr>
        <w:t xml:space="preserve">The kind of </w:t>
      </w:r>
      <w:r w:rsidR="0073427A" w:rsidRPr="004624AF">
        <w:rPr>
          <w:rFonts w:ascii="Times New Roman" w:hAnsi="Times New Roman" w:cs="Times New Roman (Body CS)"/>
        </w:rPr>
        <w:t>power</w:t>
      </w:r>
      <w:r w:rsidR="002A546B" w:rsidRPr="004624AF">
        <w:rPr>
          <w:rFonts w:ascii="Times New Roman" w:hAnsi="Times New Roman" w:cs="Times New Roman (Body CS)"/>
        </w:rPr>
        <w:t xml:space="preserve"> on which </w:t>
      </w:r>
      <w:proofErr w:type="spellStart"/>
      <w:r w:rsidR="002A546B" w:rsidRPr="004624AF">
        <w:rPr>
          <w:rFonts w:ascii="Times New Roman" w:hAnsi="Times New Roman" w:cs="Times New Roman (Body CS)"/>
        </w:rPr>
        <w:t>Postema</w:t>
      </w:r>
      <w:proofErr w:type="spellEnd"/>
      <w:r w:rsidR="002A546B" w:rsidRPr="004624AF">
        <w:rPr>
          <w:rFonts w:ascii="Times New Roman" w:hAnsi="Times New Roman" w:cs="Times New Roman (Body CS)"/>
        </w:rPr>
        <w:t xml:space="preserve"> mainly focuses is the power</w:t>
      </w:r>
      <w:r w:rsidR="0073427A" w:rsidRPr="004624AF">
        <w:rPr>
          <w:rFonts w:ascii="Times New Roman" w:hAnsi="Times New Roman" w:cs="Times New Roman (Body CS)"/>
        </w:rPr>
        <w:t xml:space="preserve"> </w:t>
      </w:r>
      <w:r w:rsidR="006E24D1" w:rsidRPr="004624AF">
        <w:rPr>
          <w:rFonts w:ascii="Times New Roman" w:hAnsi="Times New Roman" w:cs="Times New Roman (Body CS)"/>
        </w:rPr>
        <w:t xml:space="preserve">of </w:t>
      </w:r>
      <w:r w:rsidR="0073427A" w:rsidRPr="004624AF">
        <w:rPr>
          <w:rFonts w:ascii="Times New Roman" w:hAnsi="Times New Roman" w:cs="Times New Roman (Body CS)"/>
        </w:rPr>
        <w:t>agents to determine</w:t>
      </w:r>
      <w:r w:rsidR="00D7159A" w:rsidRPr="004624AF">
        <w:rPr>
          <w:rFonts w:ascii="Times New Roman" w:hAnsi="Times New Roman" w:cs="Times New Roman (Body CS)"/>
        </w:rPr>
        <w:t>,</w:t>
      </w:r>
      <w:r w:rsidR="0073427A" w:rsidRPr="004624AF">
        <w:rPr>
          <w:rFonts w:ascii="Times New Roman" w:hAnsi="Times New Roman" w:cs="Times New Roman (Body CS)"/>
        </w:rPr>
        <w:t xml:space="preserve"> or at least influence</w:t>
      </w:r>
      <w:r w:rsidR="00D7159A" w:rsidRPr="004624AF">
        <w:rPr>
          <w:rFonts w:ascii="Times New Roman" w:hAnsi="Times New Roman" w:cs="Times New Roman (Body CS)"/>
        </w:rPr>
        <w:t>,</w:t>
      </w:r>
      <w:r w:rsidR="0073427A" w:rsidRPr="004624AF">
        <w:rPr>
          <w:rFonts w:ascii="Times New Roman" w:hAnsi="Times New Roman" w:cs="Times New Roman (Body CS)"/>
        </w:rPr>
        <w:t xml:space="preserve"> the </w:t>
      </w:r>
      <w:proofErr w:type="spellStart"/>
      <w:r w:rsidR="0073427A" w:rsidRPr="004624AF">
        <w:rPr>
          <w:rFonts w:ascii="Times New Roman" w:hAnsi="Times New Roman" w:cs="Times New Roman (Body CS)"/>
        </w:rPr>
        <w:t>behavior</w:t>
      </w:r>
      <w:proofErr w:type="spellEnd"/>
      <w:r w:rsidR="0073427A" w:rsidRPr="004624AF">
        <w:rPr>
          <w:rFonts w:ascii="Times New Roman" w:hAnsi="Times New Roman" w:cs="Times New Roman (Body CS)"/>
        </w:rPr>
        <w:t xml:space="preserve"> of other agents. If I am dependent on you but you are not dependent on me, you might be able to </w:t>
      </w:r>
      <w:r w:rsidR="000254C9" w:rsidRPr="004624AF">
        <w:rPr>
          <w:rFonts w:ascii="Times New Roman" w:hAnsi="Times New Roman" w:cs="Times New Roman (Body CS)"/>
        </w:rPr>
        <w:t xml:space="preserve">influence my </w:t>
      </w:r>
      <w:proofErr w:type="spellStart"/>
      <w:r w:rsidR="000254C9" w:rsidRPr="004624AF">
        <w:rPr>
          <w:rFonts w:ascii="Times New Roman" w:hAnsi="Times New Roman" w:cs="Times New Roman (Body CS)"/>
        </w:rPr>
        <w:t>behavior</w:t>
      </w:r>
      <w:proofErr w:type="spellEnd"/>
      <w:r w:rsidR="000254C9" w:rsidRPr="004624AF">
        <w:rPr>
          <w:rFonts w:ascii="Times New Roman" w:hAnsi="Times New Roman" w:cs="Times New Roman (Body CS)"/>
        </w:rPr>
        <w:t xml:space="preserve"> while I cannot influence yours. Your influence on my </w:t>
      </w:r>
      <w:proofErr w:type="spellStart"/>
      <w:r w:rsidR="008E78C8" w:rsidRPr="004624AF">
        <w:rPr>
          <w:rFonts w:ascii="Times New Roman" w:hAnsi="Times New Roman" w:cs="Times New Roman (Body CS)"/>
        </w:rPr>
        <w:t>behavior</w:t>
      </w:r>
      <w:proofErr w:type="spellEnd"/>
      <w:r w:rsidR="008E78C8" w:rsidRPr="004624AF">
        <w:rPr>
          <w:rFonts w:ascii="Times New Roman" w:hAnsi="Times New Roman" w:cs="Times New Roman (Body CS)"/>
        </w:rPr>
        <w:t xml:space="preserve"> </w:t>
      </w:r>
      <w:r w:rsidR="000254C9" w:rsidRPr="004624AF">
        <w:rPr>
          <w:rFonts w:ascii="Times New Roman" w:hAnsi="Times New Roman" w:cs="Times New Roman (Body CS)"/>
        </w:rPr>
        <w:t xml:space="preserve">might not be personal or deliberate or even transparent to you. Your influence on my </w:t>
      </w:r>
      <w:proofErr w:type="spellStart"/>
      <w:r w:rsidR="000254C9" w:rsidRPr="004624AF">
        <w:rPr>
          <w:rFonts w:ascii="Times New Roman" w:hAnsi="Times New Roman" w:cs="Times New Roman (Body CS)"/>
        </w:rPr>
        <w:t>behavior</w:t>
      </w:r>
      <w:proofErr w:type="spellEnd"/>
      <w:r w:rsidR="000254C9" w:rsidRPr="004624AF">
        <w:rPr>
          <w:rFonts w:ascii="Times New Roman" w:hAnsi="Times New Roman" w:cs="Times New Roman (Body CS)"/>
        </w:rPr>
        <w:t xml:space="preserve"> might depend upon social, economic, or political structures.</w:t>
      </w:r>
      <w:r w:rsidR="00D7159A" w:rsidRPr="004624AF">
        <w:rPr>
          <w:rFonts w:ascii="Times New Roman" w:hAnsi="Times New Roman" w:cs="Times New Roman (Body CS)"/>
        </w:rPr>
        <w:t xml:space="preserve"> It might even be the case that you have the power to influence my </w:t>
      </w:r>
      <w:proofErr w:type="spellStart"/>
      <w:r w:rsidR="00D7159A" w:rsidRPr="004624AF">
        <w:rPr>
          <w:rFonts w:ascii="Times New Roman" w:hAnsi="Times New Roman" w:cs="Times New Roman (Body CS)"/>
        </w:rPr>
        <w:t>behavior</w:t>
      </w:r>
      <w:proofErr w:type="spellEnd"/>
      <w:r w:rsidR="00D7159A" w:rsidRPr="004624AF">
        <w:rPr>
          <w:rFonts w:ascii="Times New Roman" w:hAnsi="Times New Roman" w:cs="Times New Roman (Body CS)"/>
        </w:rPr>
        <w:t>, and yet you never choose to exercise this power.</w:t>
      </w:r>
    </w:p>
    <w:p w14:paraId="20B04523" w14:textId="1632E2EB" w:rsidR="00A370F1" w:rsidRPr="004624AF" w:rsidRDefault="00E572F1" w:rsidP="006E24D1">
      <w:pPr>
        <w:ind w:firstLine="720"/>
        <w:rPr>
          <w:rFonts w:ascii="Times New Roman" w:hAnsi="Times New Roman" w:cs="Times New Roman (Body CS)"/>
        </w:rPr>
      </w:pPr>
      <w:r w:rsidRPr="004624AF">
        <w:rPr>
          <w:rFonts w:ascii="Times New Roman" w:hAnsi="Times New Roman" w:cs="Times New Roman (Body CS)"/>
        </w:rPr>
        <w:lastRenderedPageBreak/>
        <w:t xml:space="preserve">While I agree with </w:t>
      </w:r>
      <w:proofErr w:type="spellStart"/>
      <w:r w:rsidRPr="004624AF">
        <w:rPr>
          <w:rFonts w:ascii="Times New Roman" w:hAnsi="Times New Roman" w:cs="Times New Roman (Body CS)"/>
        </w:rPr>
        <w:t>Postema</w:t>
      </w:r>
      <w:proofErr w:type="spellEnd"/>
      <w:r w:rsidRPr="004624AF">
        <w:rPr>
          <w:rFonts w:ascii="Times New Roman" w:hAnsi="Times New Roman" w:cs="Times New Roman (Body CS)"/>
        </w:rPr>
        <w:t xml:space="preserve"> about those matters, I wonder whether</w:t>
      </w:r>
      <w:r w:rsidR="009131F3" w:rsidRPr="004624AF">
        <w:rPr>
          <w:rFonts w:ascii="Times New Roman" w:hAnsi="Times New Roman" w:cs="Times New Roman (Body CS)"/>
        </w:rPr>
        <w:t xml:space="preserve"> it is a necessary condition of your having</w:t>
      </w:r>
      <w:r w:rsidRPr="004624AF">
        <w:rPr>
          <w:rFonts w:ascii="Times New Roman" w:hAnsi="Times New Roman" w:cs="Times New Roman (Body CS)"/>
        </w:rPr>
        <w:t xml:space="preserve"> power over me</w:t>
      </w:r>
      <w:r w:rsidR="009131F3" w:rsidRPr="004624AF">
        <w:rPr>
          <w:rFonts w:ascii="Times New Roman" w:hAnsi="Times New Roman" w:cs="Times New Roman (Body CS)"/>
        </w:rPr>
        <w:t xml:space="preserve"> that</w:t>
      </w:r>
      <w:r w:rsidRPr="004624AF">
        <w:rPr>
          <w:rFonts w:ascii="Times New Roman" w:hAnsi="Times New Roman" w:cs="Times New Roman (Body CS)"/>
        </w:rPr>
        <w:t xml:space="preserve"> you </w:t>
      </w:r>
      <w:r w:rsidR="009131F3" w:rsidRPr="004624AF">
        <w:rPr>
          <w:rFonts w:ascii="Times New Roman" w:hAnsi="Times New Roman" w:cs="Times New Roman (Body CS)"/>
        </w:rPr>
        <w:t>have the capacity</w:t>
      </w:r>
      <w:r w:rsidRPr="004624AF">
        <w:rPr>
          <w:rFonts w:ascii="Times New Roman" w:hAnsi="Times New Roman" w:cs="Times New Roman (Body CS)"/>
        </w:rPr>
        <w:t xml:space="preserve"> to determine or at least influence my </w:t>
      </w:r>
      <w:proofErr w:type="spellStart"/>
      <w:r w:rsidRPr="004624AF">
        <w:rPr>
          <w:rFonts w:ascii="Times New Roman" w:hAnsi="Times New Roman" w:cs="Times New Roman (Body CS)"/>
        </w:rPr>
        <w:t>behavior</w:t>
      </w:r>
      <w:proofErr w:type="spellEnd"/>
      <w:r w:rsidRPr="004624AF">
        <w:rPr>
          <w:rFonts w:ascii="Times New Roman" w:hAnsi="Times New Roman" w:cs="Times New Roman (Body CS)"/>
        </w:rPr>
        <w:t>. C</w:t>
      </w:r>
      <w:r w:rsidR="009131F3" w:rsidRPr="004624AF">
        <w:rPr>
          <w:rFonts w:ascii="Times New Roman" w:hAnsi="Times New Roman" w:cs="Times New Roman (Body CS)"/>
        </w:rPr>
        <w:t>ould</w:t>
      </w:r>
      <w:r w:rsidRPr="004624AF">
        <w:rPr>
          <w:rFonts w:ascii="Times New Roman" w:hAnsi="Times New Roman" w:cs="Times New Roman (Body CS)"/>
        </w:rPr>
        <w:t xml:space="preserve"> you </w:t>
      </w:r>
      <w:r w:rsidR="009131F3" w:rsidRPr="004624AF">
        <w:rPr>
          <w:rFonts w:ascii="Times New Roman" w:hAnsi="Times New Roman" w:cs="Times New Roman (Body CS)"/>
        </w:rPr>
        <w:t xml:space="preserve">not </w:t>
      </w:r>
      <w:r w:rsidRPr="004624AF">
        <w:rPr>
          <w:rFonts w:ascii="Times New Roman" w:hAnsi="Times New Roman" w:cs="Times New Roman (Body CS)"/>
        </w:rPr>
        <w:t xml:space="preserve">exercise power over me by influencing my welfare even if not my </w:t>
      </w:r>
      <w:proofErr w:type="spellStart"/>
      <w:r w:rsidRPr="004624AF">
        <w:rPr>
          <w:rFonts w:ascii="Times New Roman" w:hAnsi="Times New Roman" w:cs="Times New Roman (Body CS)"/>
        </w:rPr>
        <w:t>behavior</w:t>
      </w:r>
      <w:proofErr w:type="spellEnd"/>
      <w:r w:rsidRPr="004624AF">
        <w:rPr>
          <w:rFonts w:ascii="Times New Roman" w:hAnsi="Times New Roman" w:cs="Times New Roman (Body CS)"/>
        </w:rPr>
        <w:t>?</w:t>
      </w:r>
    </w:p>
    <w:p w14:paraId="63DBB566" w14:textId="1285DB3C" w:rsidR="002916EC" w:rsidRPr="004624AF" w:rsidRDefault="008E78C8" w:rsidP="008E78C8">
      <w:pPr>
        <w:ind w:firstLine="720"/>
        <w:rPr>
          <w:rFonts w:ascii="Times New Roman" w:hAnsi="Times New Roman" w:cs="Times New Roman (Body CS)"/>
        </w:rPr>
      </w:pPr>
      <w:proofErr w:type="spellStart"/>
      <w:r w:rsidRPr="004624AF">
        <w:rPr>
          <w:rFonts w:ascii="Times New Roman" w:hAnsi="Times New Roman" w:cs="Times New Roman (Body CS)"/>
        </w:rPr>
        <w:t>Postema</w:t>
      </w:r>
      <w:proofErr w:type="spellEnd"/>
      <w:r w:rsidRPr="004624AF">
        <w:rPr>
          <w:rFonts w:ascii="Times New Roman" w:hAnsi="Times New Roman" w:cs="Times New Roman (Body CS)"/>
        </w:rPr>
        <w:t xml:space="preserve"> warns that “it is no easy matter to say, for the purposes of the rule of law, what makes an exercise of power arbitrary.” (p. 29) H</w:t>
      </w:r>
      <w:r w:rsidR="00255463" w:rsidRPr="004624AF">
        <w:rPr>
          <w:rFonts w:ascii="Times New Roman" w:hAnsi="Times New Roman" w:cs="Times New Roman (Body CS)"/>
        </w:rPr>
        <w:t>is first gloss on</w:t>
      </w:r>
      <w:r w:rsidRPr="004624AF">
        <w:rPr>
          <w:rFonts w:ascii="Times New Roman" w:hAnsi="Times New Roman" w:cs="Times New Roman (Body CS)"/>
        </w:rPr>
        <w:t xml:space="preserve"> the arbitrary exercise of power is </w:t>
      </w:r>
      <w:r w:rsidR="00255463" w:rsidRPr="004624AF">
        <w:rPr>
          <w:rFonts w:ascii="Times New Roman" w:hAnsi="Times New Roman" w:cs="Times New Roman (Body CS)"/>
        </w:rPr>
        <w:t xml:space="preserve">that it is </w:t>
      </w:r>
      <w:r w:rsidRPr="004624AF">
        <w:rPr>
          <w:rFonts w:ascii="Times New Roman" w:hAnsi="Times New Roman" w:cs="Times New Roman (Body CS)"/>
        </w:rPr>
        <w:t xml:space="preserve">“capricious and arrogant”. (p. 29) </w:t>
      </w:r>
      <w:r w:rsidR="009131F3" w:rsidRPr="004624AF">
        <w:rPr>
          <w:rFonts w:ascii="Times New Roman" w:hAnsi="Times New Roman" w:cs="Times New Roman (Body CS)"/>
        </w:rPr>
        <w:t>The idea here is that n</w:t>
      </w:r>
      <w:r w:rsidRPr="004624AF">
        <w:rPr>
          <w:rFonts w:ascii="Times New Roman" w:hAnsi="Times New Roman" w:cs="Times New Roman (Body CS)"/>
        </w:rPr>
        <w:t xml:space="preserve">othing constrains arbitrary exercise of power except the will or choice of the wielder. </w:t>
      </w:r>
      <w:r w:rsidR="009131F3" w:rsidRPr="004624AF">
        <w:rPr>
          <w:rFonts w:ascii="Times New Roman" w:hAnsi="Times New Roman" w:cs="Times New Roman (Body CS)"/>
        </w:rPr>
        <w:t>However, such</w:t>
      </w:r>
      <w:r w:rsidRPr="004624AF">
        <w:rPr>
          <w:rFonts w:ascii="Times New Roman" w:hAnsi="Times New Roman" w:cs="Times New Roman (Body CS)"/>
        </w:rPr>
        <w:t xml:space="preserve"> exercise</w:t>
      </w:r>
      <w:r w:rsidR="009131F3" w:rsidRPr="004624AF">
        <w:rPr>
          <w:rFonts w:ascii="Times New Roman" w:hAnsi="Times New Roman" w:cs="Times New Roman (Body CS)"/>
        </w:rPr>
        <w:t>s</w:t>
      </w:r>
      <w:r w:rsidRPr="004624AF">
        <w:rPr>
          <w:rFonts w:ascii="Times New Roman" w:hAnsi="Times New Roman" w:cs="Times New Roman (Body CS)"/>
        </w:rPr>
        <w:t xml:space="preserve"> of power </w:t>
      </w:r>
      <w:r w:rsidR="009131F3" w:rsidRPr="004624AF">
        <w:rPr>
          <w:rFonts w:ascii="Times New Roman" w:hAnsi="Times New Roman" w:cs="Times New Roman (Body CS)"/>
        </w:rPr>
        <w:t>need not be</w:t>
      </w:r>
      <w:r w:rsidRPr="004624AF">
        <w:rPr>
          <w:rFonts w:ascii="Times New Roman" w:hAnsi="Times New Roman" w:cs="Times New Roman (Body CS)"/>
        </w:rPr>
        <w:t xml:space="preserve"> chaotic</w:t>
      </w:r>
      <w:r w:rsidR="009131F3" w:rsidRPr="004624AF">
        <w:rPr>
          <w:rFonts w:ascii="Times New Roman" w:hAnsi="Times New Roman" w:cs="Times New Roman (Body CS)"/>
        </w:rPr>
        <w:t>; they</w:t>
      </w:r>
      <w:r w:rsidRPr="004624AF">
        <w:rPr>
          <w:rFonts w:ascii="Times New Roman" w:hAnsi="Times New Roman" w:cs="Times New Roman (Body CS)"/>
        </w:rPr>
        <w:t xml:space="preserve"> could be patterned and thus predictable. Imagine that </w:t>
      </w:r>
      <w:r w:rsidR="009131F3" w:rsidRPr="004624AF">
        <w:rPr>
          <w:rFonts w:ascii="Times New Roman" w:hAnsi="Times New Roman" w:cs="Times New Roman (Body CS)"/>
        </w:rPr>
        <w:t>there is some</w:t>
      </w:r>
      <w:r w:rsidRPr="004624AF">
        <w:rPr>
          <w:rFonts w:ascii="Times New Roman" w:hAnsi="Times New Roman" w:cs="Times New Roman (Body CS)"/>
        </w:rPr>
        <w:t xml:space="preserve"> wielder of power </w:t>
      </w:r>
      <w:r w:rsidR="009131F3" w:rsidRPr="004624AF">
        <w:rPr>
          <w:rFonts w:ascii="Times New Roman" w:hAnsi="Times New Roman" w:cs="Times New Roman (Body CS)"/>
        </w:rPr>
        <w:t xml:space="preserve">who </w:t>
      </w:r>
      <w:r w:rsidRPr="004624AF">
        <w:rPr>
          <w:rFonts w:ascii="Times New Roman" w:hAnsi="Times New Roman" w:cs="Times New Roman (Body CS)"/>
        </w:rPr>
        <w:t xml:space="preserve">consistently </w:t>
      </w:r>
      <w:r w:rsidR="00255463" w:rsidRPr="004624AF">
        <w:rPr>
          <w:rFonts w:ascii="Times New Roman" w:hAnsi="Times New Roman" w:cs="Times New Roman (Body CS)"/>
        </w:rPr>
        <w:t>pursues self-interest</w:t>
      </w:r>
      <w:r w:rsidR="009131F3" w:rsidRPr="004624AF">
        <w:rPr>
          <w:rFonts w:ascii="Times New Roman" w:hAnsi="Times New Roman" w:cs="Times New Roman (Body CS)"/>
        </w:rPr>
        <w:t xml:space="preserve"> above all else</w:t>
      </w:r>
      <w:r w:rsidR="00255463" w:rsidRPr="004624AF">
        <w:rPr>
          <w:rFonts w:ascii="Times New Roman" w:hAnsi="Times New Roman" w:cs="Times New Roman (Body CS)"/>
        </w:rPr>
        <w:t>.</w:t>
      </w:r>
      <w:r w:rsidR="009131F3" w:rsidRPr="004624AF">
        <w:rPr>
          <w:rFonts w:ascii="Times New Roman" w:hAnsi="Times New Roman" w:cs="Times New Roman (Body CS)"/>
        </w:rPr>
        <w:t xml:space="preserve"> If she always exercises power </w:t>
      </w:r>
      <w:proofErr w:type="gramStart"/>
      <w:r w:rsidR="009131F3" w:rsidRPr="004624AF">
        <w:rPr>
          <w:rFonts w:ascii="Times New Roman" w:hAnsi="Times New Roman" w:cs="Times New Roman (Body CS)"/>
        </w:rPr>
        <w:t>so as to</w:t>
      </w:r>
      <w:proofErr w:type="gramEnd"/>
      <w:r w:rsidR="009131F3" w:rsidRPr="004624AF">
        <w:rPr>
          <w:rFonts w:ascii="Times New Roman" w:hAnsi="Times New Roman" w:cs="Times New Roman (Body CS)"/>
        </w:rPr>
        <w:t xml:space="preserve"> bring about the greatest expected benefit to herself, is the objection that her exercises of power are arbitrary or rather that they are utterly selfish?</w:t>
      </w:r>
    </w:p>
    <w:p w14:paraId="42F0E2BB" w14:textId="19FD793C" w:rsidR="00255463" w:rsidRPr="004624AF" w:rsidRDefault="00255463" w:rsidP="008E78C8">
      <w:pPr>
        <w:ind w:firstLine="720"/>
        <w:rPr>
          <w:rFonts w:ascii="Times New Roman" w:hAnsi="Times New Roman" w:cs="Times New Roman (Body CS)"/>
        </w:rPr>
      </w:pPr>
      <w:proofErr w:type="spellStart"/>
      <w:r w:rsidRPr="004624AF">
        <w:rPr>
          <w:rFonts w:ascii="Times New Roman" w:hAnsi="Times New Roman" w:cs="Times New Roman (Body CS)"/>
        </w:rPr>
        <w:t>Postema’s</w:t>
      </w:r>
      <w:proofErr w:type="spellEnd"/>
      <w:r w:rsidRPr="004624AF">
        <w:rPr>
          <w:rFonts w:ascii="Times New Roman" w:hAnsi="Times New Roman" w:cs="Times New Roman (Body CS)"/>
        </w:rPr>
        <w:t xml:space="preserve"> second gloss on the arbitrary exercise of power is that it is unilateral: “The wielder’s perspective on the action is the only relevant deliberative perspective; no other side or perspective is considered.” (p. 29) </w:t>
      </w:r>
      <w:r w:rsidR="00410716" w:rsidRPr="004624AF">
        <w:rPr>
          <w:rFonts w:ascii="Times New Roman" w:hAnsi="Times New Roman" w:cs="Times New Roman (Body CS)"/>
        </w:rPr>
        <w:t>But d</w:t>
      </w:r>
      <w:r w:rsidRPr="004624AF">
        <w:rPr>
          <w:rFonts w:ascii="Times New Roman" w:hAnsi="Times New Roman" w:cs="Times New Roman (Body CS)"/>
        </w:rPr>
        <w:t xml:space="preserve">oes </w:t>
      </w:r>
      <w:r w:rsidR="005C1E6D" w:rsidRPr="004624AF">
        <w:rPr>
          <w:rFonts w:ascii="Times New Roman" w:hAnsi="Times New Roman" w:cs="Times New Roman (Body CS)"/>
        </w:rPr>
        <w:t>the wielder’s</w:t>
      </w:r>
      <w:r w:rsidRPr="004624AF">
        <w:rPr>
          <w:rFonts w:ascii="Times New Roman" w:hAnsi="Times New Roman" w:cs="Times New Roman (Body CS)"/>
        </w:rPr>
        <w:t xml:space="preserve"> exercise of arbitrary power over </w:t>
      </w:r>
      <w:r w:rsidR="005C1E6D" w:rsidRPr="004624AF">
        <w:rPr>
          <w:rFonts w:ascii="Times New Roman" w:hAnsi="Times New Roman" w:cs="Times New Roman (Body CS)"/>
        </w:rPr>
        <w:t>the subject of that power</w:t>
      </w:r>
      <w:r w:rsidRPr="004624AF">
        <w:rPr>
          <w:rFonts w:ascii="Times New Roman" w:hAnsi="Times New Roman" w:cs="Times New Roman (Body CS)"/>
        </w:rPr>
        <w:t xml:space="preserve"> consist in </w:t>
      </w:r>
      <w:r w:rsidR="005C1E6D" w:rsidRPr="004624AF">
        <w:rPr>
          <w:rFonts w:ascii="Times New Roman" w:hAnsi="Times New Roman" w:cs="Times New Roman (Body CS)"/>
        </w:rPr>
        <w:t>the wielder’s</w:t>
      </w:r>
      <w:r w:rsidRPr="004624AF">
        <w:rPr>
          <w:rFonts w:ascii="Times New Roman" w:hAnsi="Times New Roman" w:cs="Times New Roman (Body CS)"/>
        </w:rPr>
        <w:t xml:space="preserve"> ignoring </w:t>
      </w:r>
      <w:r w:rsidR="005C1E6D" w:rsidRPr="004624AF">
        <w:rPr>
          <w:rFonts w:ascii="Times New Roman" w:hAnsi="Times New Roman" w:cs="Times New Roman (Body CS)"/>
        </w:rPr>
        <w:t>the subject’s</w:t>
      </w:r>
      <w:r w:rsidRPr="004624AF">
        <w:rPr>
          <w:rFonts w:ascii="Times New Roman" w:hAnsi="Times New Roman" w:cs="Times New Roman (Body CS)"/>
        </w:rPr>
        <w:t xml:space="preserve"> perspective? Suppose </w:t>
      </w:r>
      <w:r w:rsidR="005C1E6D" w:rsidRPr="004624AF">
        <w:rPr>
          <w:rFonts w:ascii="Times New Roman" w:hAnsi="Times New Roman" w:cs="Times New Roman (Body CS)"/>
        </w:rPr>
        <w:t xml:space="preserve">you </w:t>
      </w:r>
      <w:r w:rsidRPr="004624AF">
        <w:rPr>
          <w:rFonts w:ascii="Times New Roman" w:hAnsi="Times New Roman" w:cs="Times New Roman (Body CS)"/>
        </w:rPr>
        <w:t>assign</w:t>
      </w:r>
      <w:r w:rsidR="00410716" w:rsidRPr="004624AF">
        <w:rPr>
          <w:rFonts w:ascii="Times New Roman" w:hAnsi="Times New Roman" w:cs="Times New Roman (Body CS)"/>
        </w:rPr>
        <w:t xml:space="preserve"> to my essay</w:t>
      </w:r>
      <w:r w:rsidRPr="004624AF">
        <w:rPr>
          <w:rFonts w:ascii="Times New Roman" w:hAnsi="Times New Roman" w:cs="Times New Roman (Body CS)"/>
        </w:rPr>
        <w:t xml:space="preserve"> a low grade. </w:t>
      </w:r>
      <w:r w:rsidR="0025454A" w:rsidRPr="004624AF">
        <w:rPr>
          <w:rFonts w:ascii="Times New Roman" w:hAnsi="Times New Roman" w:cs="Times New Roman (Body CS)"/>
        </w:rPr>
        <w:t>When doing so, yo</w:t>
      </w:r>
      <w:r w:rsidRPr="004624AF">
        <w:rPr>
          <w:rFonts w:ascii="Times New Roman" w:hAnsi="Times New Roman" w:cs="Times New Roman (Body CS)"/>
        </w:rPr>
        <w:t xml:space="preserve">u </w:t>
      </w:r>
      <w:r w:rsidR="005C1E6D" w:rsidRPr="004624AF">
        <w:rPr>
          <w:rFonts w:ascii="Times New Roman" w:hAnsi="Times New Roman" w:cs="Times New Roman (Body CS)"/>
        </w:rPr>
        <w:t xml:space="preserve">might well have </w:t>
      </w:r>
      <w:r w:rsidRPr="004624AF">
        <w:rPr>
          <w:rFonts w:ascii="Times New Roman" w:hAnsi="Times New Roman" w:cs="Times New Roman (Body CS)"/>
        </w:rPr>
        <w:t xml:space="preserve">ignored my perspective </w:t>
      </w:r>
      <w:r w:rsidR="0025454A" w:rsidRPr="004624AF">
        <w:rPr>
          <w:rFonts w:ascii="Times New Roman" w:hAnsi="Times New Roman" w:cs="Times New Roman (Body CS)"/>
        </w:rPr>
        <w:t>on the prospect of your assigning a low grade to</w:t>
      </w:r>
      <w:r w:rsidRPr="004624AF">
        <w:rPr>
          <w:rFonts w:ascii="Times New Roman" w:hAnsi="Times New Roman" w:cs="Times New Roman (Body CS)"/>
        </w:rPr>
        <w:t xml:space="preserve"> my </w:t>
      </w:r>
      <w:r w:rsidR="00410716" w:rsidRPr="004624AF">
        <w:rPr>
          <w:rFonts w:ascii="Times New Roman" w:hAnsi="Times New Roman" w:cs="Times New Roman (Body CS)"/>
        </w:rPr>
        <w:t>essay</w:t>
      </w:r>
      <w:r w:rsidRPr="004624AF">
        <w:rPr>
          <w:rFonts w:ascii="Times New Roman" w:hAnsi="Times New Roman" w:cs="Times New Roman (Body CS)"/>
        </w:rPr>
        <w:t xml:space="preserve">. </w:t>
      </w:r>
      <w:proofErr w:type="gramStart"/>
      <w:r w:rsidR="00410716" w:rsidRPr="004624AF">
        <w:rPr>
          <w:rFonts w:ascii="Times New Roman" w:hAnsi="Times New Roman" w:cs="Times New Roman (Body CS)"/>
        </w:rPr>
        <w:t>Y</w:t>
      </w:r>
      <w:r w:rsidRPr="004624AF">
        <w:rPr>
          <w:rFonts w:ascii="Times New Roman" w:hAnsi="Times New Roman" w:cs="Times New Roman (Body CS)"/>
        </w:rPr>
        <w:t>our</w:t>
      </w:r>
      <w:proofErr w:type="gramEnd"/>
      <w:r w:rsidRPr="004624AF">
        <w:rPr>
          <w:rFonts w:ascii="Times New Roman" w:hAnsi="Times New Roman" w:cs="Times New Roman (Body CS)"/>
        </w:rPr>
        <w:t xml:space="preserve"> </w:t>
      </w:r>
      <w:r w:rsidR="00410716" w:rsidRPr="004624AF">
        <w:rPr>
          <w:rFonts w:ascii="Times New Roman" w:hAnsi="Times New Roman" w:cs="Times New Roman (Body CS)"/>
        </w:rPr>
        <w:t>ignoring my perspective on your action</w:t>
      </w:r>
      <w:r w:rsidRPr="004624AF">
        <w:rPr>
          <w:rFonts w:ascii="Times New Roman" w:hAnsi="Times New Roman" w:cs="Times New Roman (Body CS)"/>
        </w:rPr>
        <w:t xml:space="preserve"> does not constitute an arbitrary exercise of power.</w:t>
      </w:r>
      <w:r w:rsidR="005C1E6D" w:rsidRPr="004624AF">
        <w:rPr>
          <w:rFonts w:ascii="Times New Roman" w:hAnsi="Times New Roman" w:cs="Times New Roman (Body CS)"/>
        </w:rPr>
        <w:t xml:space="preserve"> What would constitute an arbitrary exercise of power would be for you to assign a grade to my essay without being accountable to </w:t>
      </w:r>
      <w:r w:rsidR="00C54DE4" w:rsidRPr="004624AF">
        <w:rPr>
          <w:rFonts w:ascii="Times New Roman" w:hAnsi="Times New Roman" w:cs="Times New Roman (Body CS)"/>
        </w:rPr>
        <w:t>anyone</w:t>
      </w:r>
      <w:r w:rsidR="005C1E6D" w:rsidRPr="004624AF">
        <w:rPr>
          <w:rFonts w:ascii="Times New Roman" w:hAnsi="Times New Roman" w:cs="Times New Roman (Body CS)"/>
        </w:rPr>
        <w:t xml:space="preserve"> for the grade you assigned. </w:t>
      </w:r>
      <w:r w:rsidR="00410716" w:rsidRPr="004624AF">
        <w:rPr>
          <w:rFonts w:ascii="Times New Roman" w:hAnsi="Times New Roman" w:cs="Times New Roman (Body CS)"/>
        </w:rPr>
        <w:t>R</w:t>
      </w:r>
      <w:r w:rsidR="00C54DE4" w:rsidRPr="004624AF">
        <w:rPr>
          <w:rFonts w:ascii="Times New Roman" w:hAnsi="Times New Roman" w:cs="Times New Roman (Body CS)"/>
        </w:rPr>
        <w:t xml:space="preserve">easons for assigning </w:t>
      </w:r>
      <w:r w:rsidR="00410716" w:rsidRPr="004624AF">
        <w:rPr>
          <w:rFonts w:ascii="Times New Roman" w:hAnsi="Times New Roman" w:cs="Times New Roman (Body CS)"/>
        </w:rPr>
        <w:t>my</w:t>
      </w:r>
      <w:r w:rsidR="00C54DE4" w:rsidRPr="004624AF">
        <w:rPr>
          <w:rFonts w:ascii="Times New Roman" w:hAnsi="Times New Roman" w:cs="Times New Roman (Body CS)"/>
        </w:rPr>
        <w:t xml:space="preserve"> essay a low grade would point to properties of </w:t>
      </w:r>
      <w:r w:rsidR="00410716" w:rsidRPr="004624AF">
        <w:rPr>
          <w:rFonts w:ascii="Times New Roman" w:hAnsi="Times New Roman" w:cs="Times New Roman (Body CS)"/>
        </w:rPr>
        <w:t>this</w:t>
      </w:r>
      <w:r w:rsidR="00C54DE4" w:rsidRPr="004624AF">
        <w:rPr>
          <w:rFonts w:ascii="Times New Roman" w:hAnsi="Times New Roman" w:cs="Times New Roman (Body CS)"/>
        </w:rPr>
        <w:t xml:space="preserve"> essay, such as its lack of focus, unclarity, confusion, illogical argumentation, </w:t>
      </w:r>
      <w:r w:rsidR="00410716" w:rsidRPr="004624AF">
        <w:rPr>
          <w:rFonts w:ascii="Times New Roman" w:hAnsi="Times New Roman" w:cs="Times New Roman (Body CS)"/>
        </w:rPr>
        <w:t xml:space="preserve">myopia, </w:t>
      </w:r>
      <w:r w:rsidR="00C54DE4" w:rsidRPr="004624AF">
        <w:rPr>
          <w:rFonts w:ascii="Times New Roman" w:hAnsi="Times New Roman" w:cs="Times New Roman (Body CS)"/>
        </w:rPr>
        <w:t xml:space="preserve">etc. If you were accountable to someone to pinpoint such properties in my essay, then your exercise of power in assigning my essay a low </w:t>
      </w:r>
      <w:r w:rsidR="00EA75C4" w:rsidRPr="004624AF">
        <w:rPr>
          <w:rFonts w:ascii="Times New Roman" w:hAnsi="Times New Roman" w:cs="Times New Roman (Body CS)"/>
        </w:rPr>
        <w:t>grade</w:t>
      </w:r>
      <w:r w:rsidR="00C54DE4" w:rsidRPr="004624AF">
        <w:rPr>
          <w:rFonts w:ascii="Times New Roman" w:hAnsi="Times New Roman" w:cs="Times New Roman (Body CS)"/>
        </w:rPr>
        <w:t xml:space="preserve"> was not arbitrary.</w:t>
      </w:r>
    </w:p>
    <w:p w14:paraId="073D52F4" w14:textId="1AAE7EB2" w:rsidR="00C54DE4" w:rsidRPr="004624AF" w:rsidRDefault="00EA75C4" w:rsidP="008E78C8">
      <w:pPr>
        <w:ind w:firstLine="720"/>
        <w:rPr>
          <w:rFonts w:ascii="Times New Roman" w:hAnsi="Times New Roman" w:cs="Times New Roman (Body CS)"/>
        </w:rPr>
      </w:pPr>
      <w:r w:rsidRPr="004624AF">
        <w:rPr>
          <w:rFonts w:ascii="Times New Roman" w:hAnsi="Times New Roman" w:cs="Times New Roman (Body CS)"/>
        </w:rPr>
        <w:t xml:space="preserve">But suppose you did apply criteria when evaluating my essay and you were able to report your criteria to others, but the criteria you applied where indefensible. Suppose, for example, you judged </w:t>
      </w:r>
      <w:r w:rsidR="0025454A" w:rsidRPr="004624AF">
        <w:rPr>
          <w:rFonts w:ascii="Times New Roman" w:hAnsi="Times New Roman" w:cs="Times New Roman (Body CS)"/>
        </w:rPr>
        <w:t>m</w:t>
      </w:r>
      <w:r w:rsidRPr="004624AF">
        <w:rPr>
          <w:rFonts w:ascii="Times New Roman" w:hAnsi="Times New Roman" w:cs="Times New Roman (Body CS)"/>
        </w:rPr>
        <w:t xml:space="preserve">y essay purely in terms of how much it praised you and condemned your </w:t>
      </w:r>
      <w:r w:rsidR="0025454A" w:rsidRPr="004624AF">
        <w:rPr>
          <w:rFonts w:ascii="Times New Roman" w:hAnsi="Times New Roman" w:cs="Times New Roman (Body CS)"/>
        </w:rPr>
        <w:t>detractors</w:t>
      </w:r>
      <w:r w:rsidRPr="004624AF">
        <w:rPr>
          <w:rFonts w:ascii="Times New Roman" w:hAnsi="Times New Roman" w:cs="Times New Roman (Body CS)"/>
        </w:rPr>
        <w:t xml:space="preserve">. In this case, your exercise of power in assigning my essay a low grade was an abuse of power, because you used self-serving criteria </w:t>
      </w:r>
      <w:r w:rsidR="00345872" w:rsidRPr="004624AF">
        <w:rPr>
          <w:rFonts w:ascii="Times New Roman" w:hAnsi="Times New Roman" w:cs="Times New Roman (Body CS)"/>
        </w:rPr>
        <w:t xml:space="preserve">where such criteria are </w:t>
      </w:r>
      <w:r w:rsidR="00833C25" w:rsidRPr="004624AF">
        <w:rPr>
          <w:rFonts w:ascii="Times New Roman" w:hAnsi="Times New Roman" w:cs="Times New Roman (Body CS)"/>
        </w:rPr>
        <w:t>utterly</w:t>
      </w:r>
      <w:r w:rsidRPr="004624AF">
        <w:rPr>
          <w:rFonts w:ascii="Times New Roman" w:hAnsi="Times New Roman" w:cs="Times New Roman (Body CS)"/>
        </w:rPr>
        <w:t xml:space="preserve"> inappropriate.</w:t>
      </w:r>
      <w:r w:rsidR="004374F6" w:rsidRPr="004624AF">
        <w:rPr>
          <w:rFonts w:ascii="Times New Roman" w:hAnsi="Times New Roman" w:cs="Times New Roman (Body CS)"/>
        </w:rPr>
        <w:t xml:space="preserve"> But is this abuse of power </w:t>
      </w:r>
      <w:r w:rsidR="004374F6" w:rsidRPr="004624AF">
        <w:rPr>
          <w:rFonts w:ascii="Times New Roman" w:hAnsi="Times New Roman" w:cs="Times New Roman (Body CS)"/>
          <w:i/>
          <w:iCs/>
        </w:rPr>
        <w:t>arbitrary</w:t>
      </w:r>
      <w:r w:rsidR="004374F6" w:rsidRPr="004624AF">
        <w:rPr>
          <w:rFonts w:ascii="Times New Roman" w:hAnsi="Times New Roman" w:cs="Times New Roman (Body CS)"/>
        </w:rPr>
        <w:t xml:space="preserve">? </w:t>
      </w:r>
      <w:r w:rsidR="00833C25" w:rsidRPr="004624AF">
        <w:rPr>
          <w:rFonts w:ascii="Times New Roman" w:hAnsi="Times New Roman" w:cs="Times New Roman (Body CS)"/>
        </w:rPr>
        <w:t>It seems</w:t>
      </w:r>
      <w:r w:rsidR="004374F6" w:rsidRPr="004624AF">
        <w:rPr>
          <w:rFonts w:ascii="Times New Roman" w:hAnsi="Times New Roman" w:cs="Times New Roman (Body CS)"/>
        </w:rPr>
        <w:t xml:space="preserve"> that the abuse of power consists </w:t>
      </w:r>
      <w:r w:rsidR="00833C25" w:rsidRPr="004624AF">
        <w:rPr>
          <w:rFonts w:ascii="Times New Roman" w:hAnsi="Times New Roman" w:cs="Times New Roman (Body CS)"/>
        </w:rPr>
        <w:t>not in arbitrariness but</w:t>
      </w:r>
      <w:r w:rsidR="004374F6" w:rsidRPr="004624AF">
        <w:rPr>
          <w:rFonts w:ascii="Times New Roman" w:hAnsi="Times New Roman" w:cs="Times New Roman (Body CS)"/>
        </w:rPr>
        <w:t xml:space="preserve"> in using inappropriate criteria. If </w:t>
      </w:r>
      <w:r w:rsidR="00833C25" w:rsidRPr="004624AF">
        <w:rPr>
          <w:rFonts w:ascii="Times New Roman" w:hAnsi="Times New Roman" w:cs="Times New Roman (Body CS)"/>
        </w:rPr>
        <w:t>things are as they seem here</w:t>
      </w:r>
      <w:r w:rsidR="004374F6" w:rsidRPr="004624AF">
        <w:rPr>
          <w:rFonts w:ascii="Times New Roman" w:hAnsi="Times New Roman" w:cs="Times New Roman (Body CS)"/>
        </w:rPr>
        <w:t xml:space="preserve">, then the question </w:t>
      </w:r>
      <w:r w:rsidR="00833C25" w:rsidRPr="004624AF">
        <w:rPr>
          <w:rFonts w:ascii="Times New Roman" w:hAnsi="Times New Roman" w:cs="Times New Roman (Body CS)"/>
        </w:rPr>
        <w:t>that</w:t>
      </w:r>
      <w:r w:rsidR="004374F6" w:rsidRPr="004624AF">
        <w:rPr>
          <w:rFonts w:ascii="Times New Roman" w:hAnsi="Times New Roman" w:cs="Times New Roman (Body CS)"/>
        </w:rPr>
        <w:t xml:space="preserve"> need</w:t>
      </w:r>
      <w:r w:rsidR="00833C25" w:rsidRPr="004624AF">
        <w:rPr>
          <w:rFonts w:ascii="Times New Roman" w:hAnsi="Times New Roman" w:cs="Times New Roman (Body CS)"/>
        </w:rPr>
        <w:t>s</w:t>
      </w:r>
      <w:r w:rsidR="004374F6" w:rsidRPr="004624AF">
        <w:rPr>
          <w:rFonts w:ascii="Times New Roman" w:hAnsi="Times New Roman" w:cs="Times New Roman (Body CS)"/>
        </w:rPr>
        <w:t xml:space="preserve"> answering is what makes </w:t>
      </w:r>
      <w:r w:rsidR="00A741EA" w:rsidRPr="004624AF">
        <w:rPr>
          <w:rFonts w:ascii="Times New Roman" w:hAnsi="Times New Roman" w:cs="Times New Roman (Body CS)"/>
        </w:rPr>
        <w:t>criteria appropriate or inappropriate.</w:t>
      </w:r>
    </w:p>
    <w:p w14:paraId="3AE520D6" w14:textId="333F44DD" w:rsidR="00586C96" w:rsidRPr="004624AF" w:rsidRDefault="00E572F1" w:rsidP="00586C96">
      <w:pPr>
        <w:ind w:firstLine="720"/>
        <w:rPr>
          <w:rFonts w:ascii="Times New Roman" w:hAnsi="Times New Roman" w:cs="Times New Roman (Body CS)"/>
        </w:rPr>
      </w:pPr>
      <w:r w:rsidRPr="004624AF">
        <w:rPr>
          <w:rFonts w:ascii="Times New Roman" w:hAnsi="Times New Roman" w:cs="Times New Roman (Body CS)"/>
        </w:rPr>
        <w:t xml:space="preserve">In many cases, we might be able to point to laws to determine what criteria are appropriate or inappropriate. The law in many countries now dictates that </w:t>
      </w:r>
      <w:r w:rsidR="00345872" w:rsidRPr="004624AF">
        <w:rPr>
          <w:rFonts w:ascii="Times New Roman" w:hAnsi="Times New Roman" w:cs="Times New Roman (Body CS)"/>
        </w:rPr>
        <w:t xml:space="preserve">the </w:t>
      </w:r>
      <w:r w:rsidRPr="004624AF">
        <w:rPr>
          <w:rFonts w:ascii="Times New Roman" w:hAnsi="Times New Roman" w:cs="Times New Roman (Body CS)"/>
        </w:rPr>
        <w:t xml:space="preserve">sex </w:t>
      </w:r>
      <w:r w:rsidR="00345872" w:rsidRPr="004624AF">
        <w:rPr>
          <w:rFonts w:ascii="Times New Roman" w:hAnsi="Times New Roman" w:cs="Times New Roman (Body CS)"/>
        </w:rPr>
        <w:t xml:space="preserve">of employees </w:t>
      </w:r>
      <w:r w:rsidRPr="004624AF">
        <w:rPr>
          <w:rFonts w:ascii="Times New Roman" w:hAnsi="Times New Roman" w:cs="Times New Roman (Body CS)"/>
        </w:rPr>
        <w:t xml:space="preserve">cannot </w:t>
      </w:r>
      <w:r w:rsidR="00345872" w:rsidRPr="004624AF">
        <w:rPr>
          <w:rFonts w:ascii="Times New Roman" w:hAnsi="Times New Roman" w:cs="Times New Roman (Body CS)"/>
        </w:rPr>
        <w:t>justify</w:t>
      </w:r>
      <w:r w:rsidRPr="004624AF">
        <w:rPr>
          <w:rFonts w:ascii="Times New Roman" w:hAnsi="Times New Roman" w:cs="Times New Roman (Body CS)"/>
        </w:rPr>
        <w:t xml:space="preserve"> differential pay. I</w:t>
      </w:r>
      <w:r w:rsidR="00771C36" w:rsidRPr="004624AF">
        <w:rPr>
          <w:rFonts w:ascii="Times New Roman" w:hAnsi="Times New Roman" w:cs="Times New Roman (Body CS)"/>
        </w:rPr>
        <w:t>n</w:t>
      </w:r>
      <w:r w:rsidRPr="004624AF">
        <w:rPr>
          <w:rFonts w:ascii="Times New Roman" w:hAnsi="Times New Roman" w:cs="Times New Roman (Body CS)"/>
        </w:rPr>
        <w:t xml:space="preserve"> su</w:t>
      </w:r>
      <w:r w:rsidR="00771C36" w:rsidRPr="004624AF">
        <w:rPr>
          <w:rFonts w:ascii="Times New Roman" w:hAnsi="Times New Roman" w:cs="Times New Roman (Body CS)"/>
        </w:rPr>
        <w:t>c</w:t>
      </w:r>
      <w:r w:rsidRPr="004624AF">
        <w:rPr>
          <w:rFonts w:ascii="Times New Roman" w:hAnsi="Times New Roman" w:cs="Times New Roman (Body CS)"/>
        </w:rPr>
        <w:t>h jurisdictions, if employers somehow get away with paying women</w:t>
      </w:r>
      <w:r w:rsidR="006E24D1" w:rsidRPr="004624AF">
        <w:rPr>
          <w:rFonts w:ascii="Times New Roman" w:hAnsi="Times New Roman" w:cs="Times New Roman (Body CS)"/>
        </w:rPr>
        <w:t xml:space="preserve"> less</w:t>
      </w:r>
      <w:r w:rsidRPr="004624AF">
        <w:rPr>
          <w:rFonts w:ascii="Times New Roman" w:hAnsi="Times New Roman" w:cs="Times New Roman (Body CS)"/>
        </w:rPr>
        <w:t xml:space="preserve"> than men for the same work, then</w:t>
      </w:r>
      <w:r w:rsidR="006E24D1" w:rsidRPr="004624AF">
        <w:rPr>
          <w:rFonts w:ascii="Times New Roman" w:hAnsi="Times New Roman" w:cs="Times New Roman (Body CS)"/>
        </w:rPr>
        <w:t xml:space="preserve"> (although these employers might have saved their companies some money in wages)</w:t>
      </w:r>
      <w:r w:rsidRPr="004624AF">
        <w:rPr>
          <w:rFonts w:ascii="Times New Roman" w:hAnsi="Times New Roman" w:cs="Times New Roman (Body CS)"/>
        </w:rPr>
        <w:t xml:space="preserve"> these employers have abused their capacity to </w:t>
      </w:r>
      <w:r w:rsidR="006E24D1" w:rsidRPr="004624AF">
        <w:rPr>
          <w:rFonts w:ascii="Times New Roman" w:hAnsi="Times New Roman" w:cs="Times New Roman (Body CS)"/>
        </w:rPr>
        <w:t>a</w:t>
      </w:r>
      <w:r w:rsidRPr="004624AF">
        <w:rPr>
          <w:rFonts w:ascii="Times New Roman" w:hAnsi="Times New Roman" w:cs="Times New Roman (Body CS)"/>
        </w:rPr>
        <w:t xml:space="preserve">ffect </w:t>
      </w:r>
      <w:r w:rsidR="006E24D1" w:rsidRPr="004624AF">
        <w:rPr>
          <w:rFonts w:ascii="Times New Roman" w:hAnsi="Times New Roman" w:cs="Times New Roman (Body CS)"/>
        </w:rPr>
        <w:t>the welfare of their female employees</w:t>
      </w:r>
      <w:r w:rsidR="00771C36" w:rsidRPr="004624AF">
        <w:rPr>
          <w:rFonts w:ascii="Times New Roman" w:hAnsi="Times New Roman" w:cs="Times New Roman (Body CS)"/>
        </w:rPr>
        <w:t xml:space="preserve">, even if they have not determined or influenced </w:t>
      </w:r>
      <w:r w:rsidR="006E24D1" w:rsidRPr="004624AF">
        <w:rPr>
          <w:rFonts w:ascii="Times New Roman" w:hAnsi="Times New Roman" w:cs="Times New Roman (Body CS)"/>
        </w:rPr>
        <w:t xml:space="preserve">the </w:t>
      </w:r>
      <w:proofErr w:type="spellStart"/>
      <w:r w:rsidR="00771C36" w:rsidRPr="004624AF">
        <w:rPr>
          <w:rFonts w:ascii="Times New Roman" w:hAnsi="Times New Roman" w:cs="Times New Roman (Body CS)"/>
        </w:rPr>
        <w:t>behavior</w:t>
      </w:r>
      <w:proofErr w:type="spellEnd"/>
      <w:r w:rsidR="006E24D1" w:rsidRPr="004624AF">
        <w:rPr>
          <w:rFonts w:ascii="Times New Roman" w:hAnsi="Times New Roman" w:cs="Times New Roman (Body CS)"/>
        </w:rPr>
        <w:t xml:space="preserve"> of their female employees</w:t>
      </w:r>
      <w:r w:rsidR="00771C36" w:rsidRPr="004624AF">
        <w:rPr>
          <w:rFonts w:ascii="Times New Roman" w:hAnsi="Times New Roman" w:cs="Times New Roman (Body CS)"/>
        </w:rPr>
        <w:t>.</w:t>
      </w:r>
    </w:p>
    <w:p w14:paraId="5EE1FFC4" w14:textId="1D418FBB" w:rsidR="00A741EA" w:rsidRPr="004624AF" w:rsidRDefault="006E24D1" w:rsidP="00586C96">
      <w:pPr>
        <w:ind w:firstLine="720"/>
        <w:rPr>
          <w:rFonts w:ascii="Times New Roman" w:hAnsi="Times New Roman" w:cs="Times New Roman (Body CS)"/>
        </w:rPr>
      </w:pPr>
      <w:r w:rsidRPr="004624AF">
        <w:rPr>
          <w:rFonts w:ascii="Times New Roman" w:hAnsi="Times New Roman" w:cs="Times New Roman (Body CS)"/>
        </w:rPr>
        <w:t xml:space="preserve">These employers have </w:t>
      </w:r>
      <w:proofErr w:type="gramStart"/>
      <w:r w:rsidRPr="004624AF">
        <w:rPr>
          <w:rFonts w:ascii="Times New Roman" w:hAnsi="Times New Roman" w:cs="Times New Roman (Body CS)"/>
        </w:rPr>
        <w:t>definitely done</w:t>
      </w:r>
      <w:proofErr w:type="gramEnd"/>
      <w:r w:rsidRPr="004624AF">
        <w:rPr>
          <w:rFonts w:ascii="Times New Roman" w:hAnsi="Times New Roman" w:cs="Times New Roman (Body CS)"/>
        </w:rPr>
        <w:t xml:space="preserve"> wrong</w:t>
      </w:r>
      <w:r w:rsidR="00586C96" w:rsidRPr="004624AF">
        <w:rPr>
          <w:rFonts w:ascii="Times New Roman" w:hAnsi="Times New Roman" w:cs="Times New Roman (Body CS)"/>
        </w:rPr>
        <w:t xml:space="preserve"> and abused their power</w:t>
      </w:r>
      <w:r w:rsidRPr="004624AF">
        <w:rPr>
          <w:rFonts w:ascii="Times New Roman" w:hAnsi="Times New Roman" w:cs="Times New Roman (Body CS)"/>
        </w:rPr>
        <w:t xml:space="preserve">. </w:t>
      </w:r>
      <w:r w:rsidR="00586C96" w:rsidRPr="004624AF">
        <w:rPr>
          <w:rFonts w:ascii="Times New Roman" w:hAnsi="Times New Roman" w:cs="Times New Roman (Body CS)"/>
        </w:rPr>
        <w:t>But t</w:t>
      </w:r>
      <w:r w:rsidRPr="004624AF">
        <w:rPr>
          <w:rFonts w:ascii="Times New Roman" w:hAnsi="Times New Roman" w:cs="Times New Roman (Body CS)"/>
        </w:rPr>
        <w:t xml:space="preserve">he wrong </w:t>
      </w:r>
      <w:r w:rsidR="00586C96" w:rsidRPr="004624AF">
        <w:rPr>
          <w:rFonts w:ascii="Times New Roman" w:hAnsi="Times New Roman" w:cs="Times New Roman (Body CS)"/>
        </w:rPr>
        <w:t xml:space="preserve">does not seem </w:t>
      </w:r>
      <w:r w:rsidRPr="004624AF">
        <w:rPr>
          <w:rFonts w:ascii="Times New Roman" w:hAnsi="Times New Roman" w:cs="Times New Roman (Body CS)"/>
        </w:rPr>
        <w:t xml:space="preserve">best described as an </w:t>
      </w:r>
      <w:r w:rsidRPr="004624AF">
        <w:rPr>
          <w:rFonts w:ascii="Times New Roman" w:hAnsi="Times New Roman" w:cs="Times New Roman (Body CS)"/>
          <w:i/>
          <w:iCs/>
        </w:rPr>
        <w:t>arbitrary</w:t>
      </w:r>
      <w:r w:rsidRPr="004624AF">
        <w:rPr>
          <w:rFonts w:ascii="Times New Roman" w:hAnsi="Times New Roman" w:cs="Times New Roman (Body CS)"/>
        </w:rPr>
        <w:t xml:space="preserve"> exercise of power</w:t>
      </w:r>
      <w:r w:rsidR="00586C96" w:rsidRPr="004624AF">
        <w:rPr>
          <w:rFonts w:ascii="Times New Roman" w:hAnsi="Times New Roman" w:cs="Times New Roman (Body CS)"/>
        </w:rPr>
        <w:t>.</w:t>
      </w:r>
      <w:r w:rsidRPr="004624AF">
        <w:rPr>
          <w:rFonts w:ascii="Times New Roman" w:hAnsi="Times New Roman" w:cs="Times New Roman (Body CS)"/>
        </w:rPr>
        <w:t xml:space="preserve"> </w:t>
      </w:r>
      <w:r w:rsidR="00586C96" w:rsidRPr="004624AF">
        <w:rPr>
          <w:rFonts w:ascii="Times New Roman" w:hAnsi="Times New Roman" w:cs="Times New Roman (Body CS)"/>
        </w:rPr>
        <w:t>The</w:t>
      </w:r>
      <w:r w:rsidRPr="004624AF">
        <w:rPr>
          <w:rFonts w:ascii="Times New Roman" w:hAnsi="Times New Roman" w:cs="Times New Roman (Body CS)"/>
        </w:rPr>
        <w:t xml:space="preserve"> wrong done </w:t>
      </w:r>
      <w:r w:rsidR="00586C96" w:rsidRPr="004624AF">
        <w:rPr>
          <w:rFonts w:ascii="Times New Roman" w:hAnsi="Times New Roman" w:cs="Times New Roman (Body CS)"/>
        </w:rPr>
        <w:t xml:space="preserve">seems </w:t>
      </w:r>
      <w:r w:rsidRPr="004624AF">
        <w:rPr>
          <w:rFonts w:ascii="Times New Roman" w:hAnsi="Times New Roman" w:cs="Times New Roman (Body CS)"/>
        </w:rPr>
        <w:t xml:space="preserve">rather </w:t>
      </w:r>
      <w:r w:rsidR="00586C96" w:rsidRPr="004624AF">
        <w:rPr>
          <w:rFonts w:ascii="Times New Roman" w:hAnsi="Times New Roman" w:cs="Times New Roman (Body CS)"/>
        </w:rPr>
        <w:t xml:space="preserve">to be </w:t>
      </w:r>
      <w:r w:rsidRPr="004624AF">
        <w:rPr>
          <w:rFonts w:ascii="Times New Roman" w:hAnsi="Times New Roman" w:cs="Times New Roman (Body CS)"/>
        </w:rPr>
        <w:t>that the employers</w:t>
      </w:r>
      <w:r w:rsidR="003A30EA" w:rsidRPr="004624AF">
        <w:rPr>
          <w:rFonts w:ascii="Times New Roman" w:hAnsi="Times New Roman" w:cs="Times New Roman (Body CS)"/>
        </w:rPr>
        <w:t xml:space="preserve"> </w:t>
      </w:r>
      <w:r w:rsidR="00036EAC" w:rsidRPr="004624AF">
        <w:rPr>
          <w:rFonts w:ascii="Times New Roman" w:hAnsi="Times New Roman" w:cs="Times New Roman (Body CS)"/>
        </w:rPr>
        <w:t>distinguished</w:t>
      </w:r>
      <w:r w:rsidRPr="004624AF">
        <w:rPr>
          <w:rFonts w:ascii="Times New Roman" w:hAnsi="Times New Roman" w:cs="Times New Roman (Body CS)"/>
        </w:rPr>
        <w:t xml:space="preserve"> </w:t>
      </w:r>
      <w:r w:rsidR="003A30EA" w:rsidRPr="004624AF">
        <w:rPr>
          <w:rFonts w:ascii="Times New Roman" w:hAnsi="Times New Roman" w:cs="Times New Roman (Body CS)"/>
        </w:rPr>
        <w:t xml:space="preserve">among employees </w:t>
      </w:r>
      <w:r w:rsidR="00036EAC" w:rsidRPr="004624AF">
        <w:rPr>
          <w:rFonts w:ascii="Times New Roman" w:hAnsi="Times New Roman" w:cs="Times New Roman (Body CS)"/>
        </w:rPr>
        <w:t>by</w:t>
      </w:r>
      <w:r w:rsidR="003A30EA" w:rsidRPr="004624AF">
        <w:rPr>
          <w:rFonts w:ascii="Times New Roman" w:hAnsi="Times New Roman" w:cs="Times New Roman (Body CS)"/>
        </w:rPr>
        <w:t xml:space="preserve"> sex when such a distinction</w:t>
      </w:r>
      <w:r w:rsidR="00586C96" w:rsidRPr="004624AF">
        <w:rPr>
          <w:rFonts w:ascii="Times New Roman" w:hAnsi="Times New Roman" w:cs="Times New Roman (Body CS)"/>
        </w:rPr>
        <w:t xml:space="preserve"> was </w:t>
      </w:r>
      <w:r w:rsidR="00586C96" w:rsidRPr="004624AF">
        <w:rPr>
          <w:rFonts w:ascii="Times New Roman" w:hAnsi="Times New Roman" w:cs="Times New Roman (Body CS)"/>
          <w:i/>
          <w:iCs/>
        </w:rPr>
        <w:t>morally</w:t>
      </w:r>
      <w:r w:rsidR="00586C96" w:rsidRPr="004624AF">
        <w:rPr>
          <w:rFonts w:ascii="Times New Roman" w:hAnsi="Times New Roman" w:cs="Times New Roman (Body CS)"/>
        </w:rPr>
        <w:t xml:space="preserve"> irrelevant.</w:t>
      </w:r>
    </w:p>
    <w:p w14:paraId="661A5D18" w14:textId="66996412" w:rsidR="00586C96" w:rsidRPr="004624AF" w:rsidRDefault="00586C96" w:rsidP="00586C96">
      <w:pPr>
        <w:ind w:firstLine="720"/>
        <w:rPr>
          <w:rFonts w:ascii="Times New Roman" w:hAnsi="Times New Roman" w:cs="Times New Roman (Body CS)"/>
        </w:rPr>
      </w:pPr>
      <w:r w:rsidRPr="004624AF">
        <w:rPr>
          <w:rFonts w:ascii="Times New Roman" w:hAnsi="Times New Roman" w:cs="Times New Roman (Body CS)"/>
        </w:rPr>
        <w:t xml:space="preserve">In the example I just gave, drawing a distinction among employees based on sex was not only drawing a morally irrelevant distinction but also a distinction that is disallowed by current law. Yet </w:t>
      </w:r>
      <w:proofErr w:type="spellStart"/>
      <w:r w:rsidRPr="004624AF">
        <w:rPr>
          <w:rFonts w:ascii="Times New Roman" w:hAnsi="Times New Roman" w:cs="Times New Roman (Body CS)"/>
        </w:rPr>
        <w:t>Postema’s</w:t>
      </w:r>
      <w:proofErr w:type="spellEnd"/>
      <w:r w:rsidRPr="004624AF">
        <w:rPr>
          <w:rFonts w:ascii="Times New Roman" w:hAnsi="Times New Roman" w:cs="Times New Roman (Body CS)"/>
        </w:rPr>
        <w:t xml:space="preserve"> account of arbitrary exercise of power and abuse of power cannot explain </w:t>
      </w:r>
      <w:r w:rsidRPr="004624AF">
        <w:rPr>
          <w:rFonts w:ascii="Times New Roman" w:hAnsi="Times New Roman" w:cs="Times New Roman (Body CS)"/>
        </w:rPr>
        <w:lastRenderedPageBreak/>
        <w:t xml:space="preserve">those concepts </w:t>
      </w:r>
      <w:r w:rsidR="006D61BF" w:rsidRPr="004624AF">
        <w:rPr>
          <w:rFonts w:ascii="Times New Roman" w:hAnsi="Times New Roman" w:cs="Times New Roman (Body CS)"/>
        </w:rPr>
        <w:t xml:space="preserve">by referring </w:t>
      </w:r>
      <w:r w:rsidR="000F63DF" w:rsidRPr="004624AF">
        <w:rPr>
          <w:rFonts w:ascii="Times New Roman" w:hAnsi="Times New Roman" w:cs="Times New Roman (Body CS)"/>
        </w:rPr>
        <w:t xml:space="preserve">solely to current law. For his line of argument is that the rule of law is a moral ideal that presses the law to be </w:t>
      </w:r>
      <w:r w:rsidR="00036EAC" w:rsidRPr="004624AF">
        <w:rPr>
          <w:rFonts w:ascii="Times New Roman" w:hAnsi="Times New Roman" w:cs="Times New Roman (Body CS)"/>
        </w:rPr>
        <w:t>(re)</w:t>
      </w:r>
      <w:r w:rsidR="000F63DF" w:rsidRPr="004624AF">
        <w:rPr>
          <w:rFonts w:ascii="Times New Roman" w:hAnsi="Times New Roman" w:cs="Times New Roman (Body CS)"/>
        </w:rPr>
        <w:t xml:space="preserve">configured </w:t>
      </w:r>
      <w:proofErr w:type="gramStart"/>
      <w:r w:rsidR="000F63DF" w:rsidRPr="004624AF">
        <w:rPr>
          <w:rFonts w:ascii="Times New Roman" w:hAnsi="Times New Roman" w:cs="Times New Roman (Body CS)"/>
        </w:rPr>
        <w:t>so as to</w:t>
      </w:r>
      <w:proofErr w:type="gramEnd"/>
      <w:r w:rsidR="000F63DF" w:rsidRPr="004624AF">
        <w:rPr>
          <w:rFonts w:ascii="Times New Roman" w:hAnsi="Times New Roman" w:cs="Times New Roman (Body CS)"/>
        </w:rPr>
        <w:t xml:space="preserve"> oppose arbitrary exercise of power and abuse of power. Consider a time when current law didn’t prohibit </w:t>
      </w:r>
      <w:r w:rsidR="00036EAC" w:rsidRPr="004624AF">
        <w:rPr>
          <w:rFonts w:ascii="Times New Roman" w:hAnsi="Times New Roman" w:cs="Times New Roman (Body CS)"/>
        </w:rPr>
        <w:t>paying</w:t>
      </w:r>
      <w:r w:rsidR="000F63DF" w:rsidRPr="004624AF">
        <w:rPr>
          <w:rFonts w:ascii="Times New Roman" w:hAnsi="Times New Roman" w:cs="Times New Roman (Body CS)"/>
        </w:rPr>
        <w:t xml:space="preserve"> men </w:t>
      </w:r>
      <w:r w:rsidR="00036EAC" w:rsidRPr="004624AF">
        <w:rPr>
          <w:rFonts w:ascii="Times New Roman" w:hAnsi="Times New Roman" w:cs="Times New Roman (Body CS)"/>
        </w:rPr>
        <w:t>more than</w:t>
      </w:r>
      <w:r w:rsidR="000F63DF" w:rsidRPr="004624AF">
        <w:rPr>
          <w:rFonts w:ascii="Times New Roman" w:hAnsi="Times New Roman" w:cs="Times New Roman (Body CS)"/>
        </w:rPr>
        <w:t xml:space="preserve"> women although they were doing the same work. In </w:t>
      </w:r>
      <w:proofErr w:type="spellStart"/>
      <w:r w:rsidR="000F63DF" w:rsidRPr="004624AF">
        <w:rPr>
          <w:rFonts w:ascii="Times New Roman" w:hAnsi="Times New Roman" w:cs="Times New Roman (Body CS)"/>
        </w:rPr>
        <w:t>Postema’s</w:t>
      </w:r>
      <w:proofErr w:type="spellEnd"/>
      <w:r w:rsidR="000F63DF" w:rsidRPr="004624AF">
        <w:rPr>
          <w:rFonts w:ascii="Times New Roman" w:hAnsi="Times New Roman" w:cs="Times New Roman (Body CS)"/>
        </w:rPr>
        <w:t xml:space="preserve"> view, the rule of law would call for such a prohibition </w:t>
      </w:r>
      <w:proofErr w:type="gramStart"/>
      <w:r w:rsidR="000F63DF" w:rsidRPr="004624AF">
        <w:rPr>
          <w:rFonts w:ascii="Times New Roman" w:hAnsi="Times New Roman" w:cs="Times New Roman (Body CS)"/>
        </w:rPr>
        <w:t>in order to</w:t>
      </w:r>
      <w:proofErr w:type="gramEnd"/>
      <w:r w:rsidR="000F63DF" w:rsidRPr="004624AF">
        <w:rPr>
          <w:rFonts w:ascii="Times New Roman" w:hAnsi="Times New Roman" w:cs="Times New Roman (Body CS)"/>
        </w:rPr>
        <w:t xml:space="preserve"> oppose arbitrary exercise and abuse of power. But in this case, arbitrary exercise of power and abuse of power are to be explained in terms of morality, not </w:t>
      </w:r>
      <w:r w:rsidR="00036EAC" w:rsidRPr="004624AF">
        <w:rPr>
          <w:rFonts w:ascii="Times New Roman" w:hAnsi="Times New Roman" w:cs="Times New Roman (Body CS)"/>
        </w:rPr>
        <w:t xml:space="preserve">in terms of </w:t>
      </w:r>
      <w:r w:rsidR="000F63DF" w:rsidRPr="004624AF">
        <w:rPr>
          <w:rFonts w:ascii="Times New Roman" w:hAnsi="Times New Roman" w:cs="Times New Roman (Body CS)"/>
        </w:rPr>
        <w:t>law that was current</w:t>
      </w:r>
      <w:r w:rsidR="008156CA" w:rsidRPr="004624AF">
        <w:rPr>
          <w:rFonts w:ascii="Times New Roman" w:hAnsi="Times New Roman" w:cs="Times New Roman (Body CS)"/>
        </w:rPr>
        <w:t xml:space="preserve"> (cf. p. 75)</w:t>
      </w:r>
      <w:r w:rsidR="000F63DF" w:rsidRPr="004624AF">
        <w:rPr>
          <w:rFonts w:ascii="Times New Roman" w:hAnsi="Times New Roman" w:cs="Times New Roman (Body CS)"/>
        </w:rPr>
        <w:t>.</w:t>
      </w:r>
    </w:p>
    <w:p w14:paraId="38276D87" w14:textId="25A10026" w:rsidR="00A57F76" w:rsidRPr="004624AF" w:rsidRDefault="005A2A6B" w:rsidP="00586C96">
      <w:pPr>
        <w:ind w:firstLine="720"/>
        <w:rPr>
          <w:rFonts w:ascii="Times New Roman" w:hAnsi="Times New Roman" w:cs="Times New Roman (Body CS)"/>
        </w:rPr>
      </w:pPr>
      <w:proofErr w:type="spellStart"/>
      <w:r w:rsidRPr="004624AF">
        <w:rPr>
          <w:rFonts w:ascii="Times New Roman" w:hAnsi="Times New Roman" w:cs="Times New Roman (Body CS)"/>
        </w:rPr>
        <w:t>Postema</w:t>
      </w:r>
      <w:proofErr w:type="spellEnd"/>
      <w:r w:rsidRPr="004624AF">
        <w:rPr>
          <w:rFonts w:ascii="Times New Roman" w:hAnsi="Times New Roman" w:cs="Times New Roman (Body CS)"/>
        </w:rPr>
        <w:t xml:space="preserve"> is clear that “We should think of law not as </w:t>
      </w:r>
      <w:r w:rsidRPr="004624AF">
        <w:rPr>
          <w:rFonts w:ascii="Times New Roman" w:hAnsi="Times New Roman" w:cs="Times New Roman (Body CS)"/>
          <w:i/>
          <w:iCs/>
        </w:rPr>
        <w:t>substitute</w:t>
      </w:r>
      <w:r w:rsidRPr="004624AF">
        <w:rPr>
          <w:rFonts w:ascii="Times New Roman" w:hAnsi="Times New Roman" w:cs="Times New Roman (Body CS)"/>
        </w:rPr>
        <w:t xml:space="preserve"> </w:t>
      </w:r>
      <w:r w:rsidRPr="004624AF">
        <w:rPr>
          <w:rFonts w:ascii="Times New Roman" w:hAnsi="Times New Roman" w:cs="Times New Roman (Body CS)"/>
          <w:i/>
          <w:iCs/>
        </w:rPr>
        <w:t xml:space="preserve">for </w:t>
      </w:r>
      <w:r w:rsidRPr="004624AF">
        <w:rPr>
          <w:rFonts w:ascii="Times New Roman" w:hAnsi="Times New Roman" w:cs="Times New Roman (Body CS)"/>
        </w:rPr>
        <w:t xml:space="preserve">morality (and the Right) but rather as a needed </w:t>
      </w:r>
      <w:r w:rsidRPr="004624AF">
        <w:rPr>
          <w:rFonts w:ascii="Times New Roman" w:hAnsi="Times New Roman" w:cs="Times New Roman (Body CS)"/>
          <w:i/>
          <w:iCs/>
        </w:rPr>
        <w:t>complement to</w:t>
      </w:r>
      <w:r w:rsidRPr="004624AF">
        <w:rPr>
          <w:rFonts w:ascii="Times New Roman" w:hAnsi="Times New Roman" w:cs="Times New Roman (Body CS)"/>
        </w:rPr>
        <w:t xml:space="preserve"> morality.” (p. 44).</w:t>
      </w:r>
      <w:r w:rsidR="00A57F76" w:rsidRPr="004624AF">
        <w:rPr>
          <w:rFonts w:ascii="Times New Roman" w:hAnsi="Times New Roman" w:cs="Times New Roman (Body CS)"/>
        </w:rPr>
        <w:t xml:space="preserve"> </w:t>
      </w:r>
      <w:r w:rsidRPr="004624AF">
        <w:rPr>
          <w:rFonts w:ascii="Times New Roman" w:hAnsi="Times New Roman" w:cs="Times New Roman (Body CS)"/>
        </w:rPr>
        <w:t xml:space="preserve">Even in a society of the morally conscientious, </w:t>
      </w:r>
      <w:r w:rsidR="00565AF6" w:rsidRPr="004624AF">
        <w:rPr>
          <w:rFonts w:ascii="Times New Roman" w:hAnsi="Times New Roman" w:cs="Times New Roman (Body CS)"/>
        </w:rPr>
        <w:t xml:space="preserve">structures and institutions are needed to make people’s ideas about what is morally right public and to work out disagreements. </w:t>
      </w:r>
      <w:r w:rsidR="00682CC5" w:rsidRPr="004624AF">
        <w:rPr>
          <w:rFonts w:ascii="Times New Roman" w:hAnsi="Times New Roman" w:cs="Times New Roman (Body CS)"/>
        </w:rPr>
        <w:t>(p. 45)</w:t>
      </w:r>
      <w:r w:rsidR="00A57F76" w:rsidRPr="004624AF">
        <w:rPr>
          <w:rFonts w:ascii="Times New Roman" w:hAnsi="Times New Roman" w:cs="Times New Roman (Body CS)"/>
        </w:rPr>
        <w:t xml:space="preserve"> Moreover, </w:t>
      </w:r>
      <w:r w:rsidR="00A57F76" w:rsidRPr="004624AF">
        <w:rPr>
          <w:rFonts w:ascii="Times New Roman" w:hAnsi="Times New Roman" w:cs="Times New Roman (Body CS)"/>
          <w:i/>
          <w:iCs/>
        </w:rPr>
        <w:t>moral</w:t>
      </w:r>
      <w:r w:rsidR="00A57F76" w:rsidRPr="004624AF">
        <w:rPr>
          <w:rFonts w:ascii="Times New Roman" w:hAnsi="Times New Roman" w:cs="Times New Roman (Body CS)"/>
        </w:rPr>
        <w:t xml:space="preserve"> rights are often indeterminate, for example concerning what the rights are to, who bears them, who has correlate obligations, and what the weights of these rights are. Law has an indispensable role to play </w:t>
      </w:r>
      <w:r w:rsidR="00A90FC5" w:rsidRPr="004624AF">
        <w:rPr>
          <w:rFonts w:ascii="Times New Roman" w:hAnsi="Times New Roman" w:cs="Times New Roman (Body CS)"/>
        </w:rPr>
        <w:t>in addressing such indeterminacies</w:t>
      </w:r>
      <w:r w:rsidR="00610AFD" w:rsidRPr="004624AF">
        <w:rPr>
          <w:rFonts w:ascii="Times New Roman" w:hAnsi="Times New Roman" w:cs="Times New Roman (Body CS)"/>
        </w:rPr>
        <w:t>. Indeed, “our best hope that human rights will be respected and enjoyed lies in their being enshrined in legal institutions that meet the demands of the rule of law.”</w:t>
      </w:r>
      <w:r w:rsidR="00A90FC5" w:rsidRPr="004624AF">
        <w:rPr>
          <w:rFonts w:ascii="Times New Roman" w:hAnsi="Times New Roman" w:cs="Times New Roman (Body CS)"/>
        </w:rPr>
        <w:t xml:space="preserve"> (p. 107).</w:t>
      </w:r>
    </w:p>
    <w:p w14:paraId="6E6B9F40" w14:textId="38DE3F06" w:rsidR="00A90FC5" w:rsidRPr="004624AF" w:rsidRDefault="00A90FC5" w:rsidP="00586C96">
      <w:pPr>
        <w:ind w:firstLine="720"/>
        <w:rPr>
          <w:rFonts w:ascii="Times New Roman" w:hAnsi="Times New Roman" w:cs="Times New Roman (Body CS)"/>
        </w:rPr>
      </w:pPr>
      <w:r w:rsidRPr="004624AF">
        <w:rPr>
          <w:rFonts w:ascii="Times New Roman" w:hAnsi="Times New Roman" w:cs="Times New Roman (Body CS)"/>
        </w:rPr>
        <w:t xml:space="preserve">Such ideas do not deny that there can be conflicts between morality and </w:t>
      </w:r>
      <w:r w:rsidR="00610AFD" w:rsidRPr="004624AF">
        <w:rPr>
          <w:rFonts w:ascii="Times New Roman" w:hAnsi="Times New Roman" w:cs="Times New Roman (Body CS)"/>
        </w:rPr>
        <w:t xml:space="preserve">the </w:t>
      </w:r>
      <w:r w:rsidRPr="004624AF">
        <w:rPr>
          <w:rFonts w:ascii="Times New Roman" w:hAnsi="Times New Roman" w:cs="Times New Roman (Body CS)"/>
        </w:rPr>
        <w:t>law</w:t>
      </w:r>
      <w:r w:rsidR="00610AFD" w:rsidRPr="004624AF">
        <w:rPr>
          <w:rFonts w:ascii="Times New Roman" w:hAnsi="Times New Roman" w:cs="Times New Roman (Body CS)"/>
        </w:rPr>
        <w:t>. “Law, all too frequently, entrenches appalling injustice.” (p. 97)</w:t>
      </w:r>
      <w:r w:rsidRPr="004624AF">
        <w:rPr>
          <w:rFonts w:ascii="Times New Roman" w:hAnsi="Times New Roman" w:cs="Times New Roman (Body CS)"/>
        </w:rPr>
        <w:t xml:space="preserve">. </w:t>
      </w:r>
      <w:r w:rsidR="00610AFD" w:rsidRPr="004624AF">
        <w:rPr>
          <w:rFonts w:ascii="Times New Roman" w:hAnsi="Times New Roman" w:cs="Times New Roman (Body CS)"/>
        </w:rPr>
        <w:t xml:space="preserve">Indeed, “It is possible for a legal order to meet the formal and procedural conditions of the rule of law—generality, </w:t>
      </w:r>
      <w:proofErr w:type="spellStart"/>
      <w:r w:rsidR="00610AFD" w:rsidRPr="004624AF">
        <w:rPr>
          <w:rFonts w:ascii="Times New Roman" w:hAnsi="Times New Roman" w:cs="Times New Roman (Body CS)"/>
        </w:rPr>
        <w:t>prospectivity</w:t>
      </w:r>
      <w:proofErr w:type="spellEnd"/>
      <w:r w:rsidR="00610AFD" w:rsidRPr="004624AF">
        <w:rPr>
          <w:rFonts w:ascii="Times New Roman" w:hAnsi="Times New Roman" w:cs="Times New Roman (Body CS)"/>
        </w:rPr>
        <w:t xml:space="preserve">, publicity, procedural due process, and the like—and yet systematically violate such [human] rights.” (p. 108) </w:t>
      </w:r>
      <w:r w:rsidR="00366C28" w:rsidRPr="004624AF">
        <w:rPr>
          <w:rFonts w:ascii="Times New Roman" w:hAnsi="Times New Roman" w:cs="Times New Roman (Body CS)"/>
        </w:rPr>
        <w:t xml:space="preserve">The moral ideal of the rule of law in only one part of political morality, and not always </w:t>
      </w:r>
      <w:r w:rsidR="0096217D" w:rsidRPr="004624AF">
        <w:rPr>
          <w:rFonts w:ascii="Times New Roman" w:hAnsi="Times New Roman" w:cs="Times New Roman (Body CS)"/>
        </w:rPr>
        <w:t>the most important part</w:t>
      </w:r>
      <w:r w:rsidR="00366C28" w:rsidRPr="004624AF">
        <w:rPr>
          <w:rFonts w:ascii="Times New Roman" w:hAnsi="Times New Roman" w:cs="Times New Roman (Body CS)"/>
        </w:rPr>
        <w:t xml:space="preserve"> (pp. 132, 255).</w:t>
      </w:r>
    </w:p>
    <w:p w14:paraId="2FEA7284" w14:textId="046975CB" w:rsidR="005E56AA" w:rsidRPr="004624AF" w:rsidRDefault="00366C28" w:rsidP="00586C96">
      <w:pPr>
        <w:ind w:firstLine="720"/>
        <w:rPr>
          <w:rFonts w:ascii="Times New Roman" w:hAnsi="Times New Roman" w:cs="Times New Roman (Body CS)"/>
        </w:rPr>
      </w:pPr>
      <w:r w:rsidRPr="004624AF">
        <w:rPr>
          <w:rFonts w:ascii="Times New Roman" w:hAnsi="Times New Roman" w:cs="Times New Roman (Body CS)"/>
        </w:rPr>
        <w:t>And yet the moral backdrop of the ideal of the rule of law does push towards an overlap with democracy, rights, and justice. This moral backdrop is woven out of concern</w:t>
      </w:r>
      <w:r w:rsidR="0096217D" w:rsidRPr="004624AF">
        <w:rPr>
          <w:rFonts w:ascii="Times New Roman" w:hAnsi="Times New Roman" w:cs="Times New Roman (Body CS)"/>
        </w:rPr>
        <w:t>s</w:t>
      </w:r>
      <w:r w:rsidRPr="004624AF">
        <w:rPr>
          <w:rFonts w:ascii="Times New Roman" w:hAnsi="Times New Roman" w:cs="Times New Roman (Body CS)"/>
        </w:rPr>
        <w:t xml:space="preserve"> for dignity, relational equality, and freedom from subordination (</w:t>
      </w:r>
      <w:proofErr w:type="spellStart"/>
      <w:r w:rsidRPr="004624AF">
        <w:rPr>
          <w:rFonts w:ascii="Times New Roman" w:hAnsi="Times New Roman" w:cs="Times New Roman (Body CS)"/>
        </w:rPr>
        <w:t>ch.</w:t>
      </w:r>
      <w:proofErr w:type="spellEnd"/>
      <w:r w:rsidRPr="004624AF">
        <w:rPr>
          <w:rFonts w:ascii="Times New Roman" w:hAnsi="Times New Roman" w:cs="Times New Roman (Body CS)"/>
        </w:rPr>
        <w:t xml:space="preserve"> 4).</w:t>
      </w:r>
    </w:p>
    <w:p w14:paraId="1E9BF6B7" w14:textId="23296831" w:rsidR="005E56AA" w:rsidRPr="004624AF" w:rsidRDefault="00366C28" w:rsidP="0096217D">
      <w:pPr>
        <w:ind w:firstLine="720"/>
        <w:rPr>
          <w:rFonts w:ascii="Times New Roman" w:hAnsi="Times New Roman" w:cs="Times New Roman (Body CS)"/>
        </w:rPr>
      </w:pPr>
      <w:r w:rsidRPr="004624AF">
        <w:rPr>
          <w:rFonts w:ascii="Times New Roman" w:hAnsi="Times New Roman" w:cs="Times New Roman (Body CS)"/>
        </w:rPr>
        <w:t>Dignity is a matter of moral status</w:t>
      </w:r>
      <w:r w:rsidR="00277802" w:rsidRPr="004624AF">
        <w:rPr>
          <w:rFonts w:ascii="Times New Roman" w:hAnsi="Times New Roman" w:cs="Times New Roman (Body CS)"/>
        </w:rPr>
        <w:t xml:space="preserve">. “One whose dignity is respected can stand eye to eye with others in one’s community.” (p. 89) </w:t>
      </w:r>
      <w:r w:rsidR="005E56AA" w:rsidRPr="004624AF">
        <w:rPr>
          <w:rFonts w:ascii="Times New Roman" w:hAnsi="Times New Roman" w:cs="Times New Roman (Body CS)"/>
        </w:rPr>
        <w:t>Dignity</w:t>
      </w:r>
      <w:r w:rsidR="00277802" w:rsidRPr="004624AF">
        <w:rPr>
          <w:rFonts w:ascii="Times New Roman" w:hAnsi="Times New Roman" w:cs="Times New Roman (Body CS)"/>
        </w:rPr>
        <w:t xml:space="preserve"> is a status that </w:t>
      </w:r>
      <w:r w:rsidR="001047D4" w:rsidRPr="004624AF">
        <w:rPr>
          <w:rFonts w:ascii="Times New Roman" w:hAnsi="Times New Roman" w:cs="Times New Roman (Body CS)"/>
        </w:rPr>
        <w:t>brings</w:t>
      </w:r>
      <w:r w:rsidR="00277802" w:rsidRPr="004624AF">
        <w:rPr>
          <w:rFonts w:ascii="Times New Roman" w:hAnsi="Times New Roman" w:cs="Times New Roman (Body CS)"/>
        </w:rPr>
        <w:t xml:space="preserve"> with it rights and responsibilities. </w:t>
      </w:r>
      <w:r w:rsidR="003D5CE9" w:rsidRPr="004624AF">
        <w:rPr>
          <w:rFonts w:ascii="Times New Roman" w:hAnsi="Times New Roman" w:cs="Times New Roman (Body CS)"/>
        </w:rPr>
        <w:t>S</w:t>
      </w:r>
      <w:r w:rsidR="00277802" w:rsidRPr="004624AF">
        <w:rPr>
          <w:rFonts w:ascii="Times New Roman" w:hAnsi="Times New Roman" w:cs="Times New Roman (Body CS)"/>
        </w:rPr>
        <w:t>ince “law provides the resources with which to articula</w:t>
      </w:r>
      <w:r w:rsidR="005E56AA" w:rsidRPr="004624AF">
        <w:rPr>
          <w:rFonts w:ascii="Times New Roman" w:hAnsi="Times New Roman" w:cs="Times New Roman (Body CS)"/>
        </w:rPr>
        <w:t>t</w:t>
      </w:r>
      <w:r w:rsidR="00277802" w:rsidRPr="004624AF">
        <w:rPr>
          <w:rFonts w:ascii="Times New Roman" w:hAnsi="Times New Roman" w:cs="Times New Roman (Body CS)"/>
        </w:rPr>
        <w:t xml:space="preserve">e the interests and needs of members and the community in terms of right that empower members to make claims upon those who exercise power”, </w:t>
      </w:r>
      <w:proofErr w:type="spellStart"/>
      <w:r w:rsidR="00277802" w:rsidRPr="004624AF">
        <w:rPr>
          <w:rFonts w:ascii="Times New Roman" w:hAnsi="Times New Roman" w:cs="Times New Roman (Body CS)"/>
        </w:rPr>
        <w:t>Postema</w:t>
      </w:r>
      <w:proofErr w:type="spellEnd"/>
      <w:r w:rsidR="00277802" w:rsidRPr="004624AF">
        <w:rPr>
          <w:rFonts w:ascii="Times New Roman" w:hAnsi="Times New Roman" w:cs="Times New Roman (Body CS)"/>
        </w:rPr>
        <w:t xml:space="preserve"> assets, “law provides a means of </w:t>
      </w:r>
      <w:proofErr w:type="spellStart"/>
      <w:r w:rsidR="00277802" w:rsidRPr="004624AF">
        <w:rPr>
          <w:rFonts w:ascii="Times New Roman" w:hAnsi="Times New Roman" w:cs="Times New Roman (Body CS)"/>
        </w:rPr>
        <w:t>honoring</w:t>
      </w:r>
      <w:proofErr w:type="spellEnd"/>
      <w:r w:rsidR="00277802" w:rsidRPr="004624AF">
        <w:rPr>
          <w:rFonts w:ascii="Times New Roman" w:hAnsi="Times New Roman" w:cs="Times New Roman (Body CS)"/>
        </w:rPr>
        <w:t xml:space="preserve"> publicly the dignity of each member.” (p. 94)</w:t>
      </w:r>
      <w:r w:rsidR="0096217D" w:rsidRPr="004624AF">
        <w:rPr>
          <w:rFonts w:ascii="Times New Roman" w:hAnsi="Times New Roman" w:cs="Times New Roman (Body CS)"/>
        </w:rPr>
        <w:t xml:space="preserve"> </w:t>
      </w:r>
      <w:r w:rsidR="005E56AA" w:rsidRPr="004624AF">
        <w:rPr>
          <w:rFonts w:ascii="Times New Roman" w:hAnsi="Times New Roman" w:cs="Times New Roman (Body CS)"/>
        </w:rPr>
        <w:t xml:space="preserve">This dignity is something everyone shares in equally. At the most basic level, </w:t>
      </w:r>
      <w:r w:rsidR="002C5E7A" w:rsidRPr="004624AF">
        <w:rPr>
          <w:rFonts w:ascii="Times New Roman" w:hAnsi="Times New Roman" w:cs="Times New Roman (Body CS)"/>
        </w:rPr>
        <w:t>the rule of law insists that law</w:t>
      </w:r>
      <w:r w:rsidR="005E56AA" w:rsidRPr="004624AF">
        <w:rPr>
          <w:rFonts w:ascii="Times New Roman" w:hAnsi="Times New Roman" w:cs="Times New Roman (Body CS)"/>
        </w:rPr>
        <w:t xml:space="preserve"> must treat everyone with equal respect. The law </w:t>
      </w:r>
      <w:r w:rsidR="002C5E7A" w:rsidRPr="004624AF">
        <w:rPr>
          <w:rFonts w:ascii="Times New Roman" w:hAnsi="Times New Roman" w:cs="Times New Roman (Body CS)"/>
        </w:rPr>
        <w:t xml:space="preserve">itself </w:t>
      </w:r>
      <w:r w:rsidR="005E56AA" w:rsidRPr="004624AF">
        <w:rPr>
          <w:rFonts w:ascii="Times New Roman" w:hAnsi="Times New Roman" w:cs="Times New Roman (Body CS)"/>
        </w:rPr>
        <w:t xml:space="preserve">must not subordinate some to others, nor allow </w:t>
      </w:r>
      <w:r w:rsidR="003D5CE9" w:rsidRPr="004624AF">
        <w:rPr>
          <w:rFonts w:ascii="Times New Roman" w:hAnsi="Times New Roman" w:cs="Times New Roman (Body CS)"/>
        </w:rPr>
        <w:t xml:space="preserve">to </w:t>
      </w:r>
      <w:r w:rsidR="002C5E7A" w:rsidRPr="004624AF">
        <w:rPr>
          <w:rFonts w:ascii="Times New Roman" w:hAnsi="Times New Roman" w:cs="Times New Roman (Body CS)"/>
        </w:rPr>
        <w:t>anyone</w:t>
      </w:r>
      <w:r w:rsidR="005E56AA" w:rsidRPr="004624AF">
        <w:rPr>
          <w:rFonts w:ascii="Times New Roman" w:hAnsi="Times New Roman" w:cs="Times New Roman (Body CS)"/>
        </w:rPr>
        <w:t xml:space="preserve"> arbitrary power</w:t>
      </w:r>
      <w:r w:rsidR="002C5E7A" w:rsidRPr="004624AF">
        <w:rPr>
          <w:rFonts w:ascii="Times New Roman" w:hAnsi="Times New Roman" w:cs="Times New Roman (Body CS)"/>
        </w:rPr>
        <w:t xml:space="preserve"> over others.</w:t>
      </w:r>
    </w:p>
    <w:p w14:paraId="1A52755D" w14:textId="67C03A6D" w:rsidR="002C5E7A" w:rsidRPr="004624AF" w:rsidRDefault="002C5E7A" w:rsidP="00586C96">
      <w:pPr>
        <w:ind w:firstLine="720"/>
        <w:rPr>
          <w:rFonts w:ascii="Times New Roman" w:hAnsi="Times New Roman" w:cs="Times New Roman (Body CS)"/>
        </w:rPr>
      </w:pPr>
      <w:r w:rsidRPr="004624AF">
        <w:rPr>
          <w:rFonts w:ascii="Times New Roman" w:hAnsi="Times New Roman" w:cs="Times New Roman (Body CS)"/>
        </w:rPr>
        <w:t xml:space="preserve">Many fascinating implications of this vision are drawn in the book. For example, </w:t>
      </w:r>
      <w:proofErr w:type="spellStart"/>
      <w:r w:rsidR="00693F6F" w:rsidRPr="004624AF">
        <w:rPr>
          <w:rFonts w:ascii="Times New Roman" w:hAnsi="Times New Roman" w:cs="Times New Roman (Body CS)"/>
        </w:rPr>
        <w:t>Postema</w:t>
      </w:r>
      <w:proofErr w:type="spellEnd"/>
      <w:r w:rsidRPr="004624AF">
        <w:rPr>
          <w:rFonts w:ascii="Times New Roman" w:hAnsi="Times New Roman" w:cs="Times New Roman (Body CS)"/>
        </w:rPr>
        <w:t xml:space="preserve"> sets out the cases for an independent judiciary with the power to review legislation and executive decisions, for </w:t>
      </w:r>
      <w:r w:rsidR="008A0089" w:rsidRPr="004624AF">
        <w:rPr>
          <w:rFonts w:ascii="Times New Roman" w:hAnsi="Times New Roman" w:cs="Times New Roman (Body CS)"/>
        </w:rPr>
        <w:t xml:space="preserve">constraining </w:t>
      </w:r>
      <w:r w:rsidR="00693F6F" w:rsidRPr="004624AF">
        <w:rPr>
          <w:rFonts w:ascii="Times New Roman" w:hAnsi="Times New Roman" w:cs="Times New Roman (Body CS)"/>
        </w:rPr>
        <w:t xml:space="preserve">executive </w:t>
      </w:r>
      <w:r w:rsidR="008A0089" w:rsidRPr="004624AF">
        <w:rPr>
          <w:rFonts w:ascii="Times New Roman" w:hAnsi="Times New Roman" w:cs="Times New Roman (Body CS)"/>
        </w:rPr>
        <w:t xml:space="preserve">power to grant pardons, for holding to the rule of law even during crises, for </w:t>
      </w:r>
      <w:r w:rsidR="00693F6F" w:rsidRPr="004624AF">
        <w:rPr>
          <w:rFonts w:ascii="Times New Roman" w:hAnsi="Times New Roman" w:cs="Times New Roman (Body CS)"/>
        </w:rPr>
        <w:t xml:space="preserve">the law to require </w:t>
      </w:r>
      <w:r w:rsidR="008A0089" w:rsidRPr="004624AF">
        <w:rPr>
          <w:rFonts w:ascii="Times New Roman" w:hAnsi="Times New Roman" w:cs="Times New Roman (Body CS)"/>
        </w:rPr>
        <w:t xml:space="preserve">monitoring and regulating </w:t>
      </w:r>
      <w:r w:rsidR="003D5CE9" w:rsidRPr="004624AF">
        <w:rPr>
          <w:rFonts w:ascii="Times New Roman" w:hAnsi="Times New Roman" w:cs="Times New Roman (Body CS)"/>
        </w:rPr>
        <w:t xml:space="preserve">of </w:t>
      </w:r>
      <w:r w:rsidR="00693F6F" w:rsidRPr="004624AF">
        <w:rPr>
          <w:rFonts w:ascii="Times New Roman" w:hAnsi="Times New Roman" w:cs="Times New Roman (Body CS)"/>
        </w:rPr>
        <w:t>the</w:t>
      </w:r>
      <w:r w:rsidR="008A0089" w:rsidRPr="004624AF">
        <w:rPr>
          <w:rFonts w:ascii="Times New Roman" w:hAnsi="Times New Roman" w:cs="Times New Roman (Body CS)"/>
        </w:rPr>
        <w:t xml:space="preserve"> </w:t>
      </w:r>
      <w:r w:rsidR="00693F6F" w:rsidRPr="004624AF">
        <w:rPr>
          <w:rFonts w:ascii="Times New Roman" w:hAnsi="Times New Roman" w:cs="Times New Roman (Body CS)"/>
        </w:rPr>
        <w:t>collection and sale</w:t>
      </w:r>
      <w:r w:rsidR="008A0089" w:rsidRPr="004624AF">
        <w:rPr>
          <w:rFonts w:ascii="Times New Roman" w:hAnsi="Times New Roman" w:cs="Times New Roman (Body CS)"/>
        </w:rPr>
        <w:t xml:space="preserve"> </w:t>
      </w:r>
      <w:r w:rsidR="00693F6F" w:rsidRPr="004624AF">
        <w:rPr>
          <w:rFonts w:ascii="Times New Roman" w:hAnsi="Times New Roman" w:cs="Times New Roman (Body CS)"/>
        </w:rPr>
        <w:t xml:space="preserve">of digital </w:t>
      </w:r>
      <w:r w:rsidR="008A0089" w:rsidRPr="004624AF">
        <w:rPr>
          <w:rFonts w:ascii="Times New Roman" w:hAnsi="Times New Roman" w:cs="Times New Roman (Body CS)"/>
        </w:rPr>
        <w:t xml:space="preserve">information, for rejecting the notion that artificial intelligence will be able to make defensible judicial decisions, and for holding that the rule of law has a legitimate and </w:t>
      </w:r>
      <w:r w:rsidR="00693F6F" w:rsidRPr="004624AF">
        <w:rPr>
          <w:rFonts w:ascii="Times New Roman" w:hAnsi="Times New Roman" w:cs="Times New Roman (Body CS)"/>
        </w:rPr>
        <w:t xml:space="preserve">at least </w:t>
      </w:r>
      <w:r w:rsidR="008A0089" w:rsidRPr="004624AF">
        <w:rPr>
          <w:rFonts w:ascii="Times New Roman" w:hAnsi="Times New Roman" w:cs="Times New Roman (Body CS)"/>
        </w:rPr>
        <w:t>somewhat effective role to play when different countries try to influence one another.</w:t>
      </w:r>
      <w:r w:rsidR="00067AB9" w:rsidRPr="004624AF">
        <w:rPr>
          <w:rFonts w:ascii="Times New Roman" w:hAnsi="Times New Roman" w:cs="Times New Roman (Body CS)"/>
        </w:rPr>
        <w:t xml:space="preserve"> </w:t>
      </w:r>
      <w:proofErr w:type="spellStart"/>
      <w:r w:rsidR="00067AB9" w:rsidRPr="004624AF">
        <w:rPr>
          <w:rFonts w:ascii="Times New Roman" w:hAnsi="Times New Roman" w:cs="Times New Roman (Body CS)"/>
        </w:rPr>
        <w:t>Postema</w:t>
      </w:r>
      <w:proofErr w:type="spellEnd"/>
      <w:r w:rsidR="00067AB9" w:rsidRPr="004624AF">
        <w:rPr>
          <w:rFonts w:ascii="Times New Roman" w:hAnsi="Times New Roman" w:cs="Times New Roman (Body CS)"/>
        </w:rPr>
        <w:t xml:space="preserve"> also argues against the ideas that civil disobedience and mercy are incompatible with the rule of law.</w:t>
      </w:r>
      <w:r w:rsidR="00693F6F" w:rsidRPr="004624AF">
        <w:rPr>
          <w:rFonts w:ascii="Times New Roman" w:hAnsi="Times New Roman" w:cs="Times New Roman (Body CS)"/>
        </w:rPr>
        <w:t xml:space="preserve"> In all these areas, the arguments </w:t>
      </w:r>
      <w:proofErr w:type="spellStart"/>
      <w:r w:rsidR="00693F6F" w:rsidRPr="004624AF">
        <w:rPr>
          <w:rFonts w:ascii="Times New Roman" w:hAnsi="Times New Roman" w:cs="Times New Roman (Body CS)"/>
        </w:rPr>
        <w:t>Postema</w:t>
      </w:r>
      <w:proofErr w:type="spellEnd"/>
      <w:r w:rsidR="00693F6F" w:rsidRPr="004624AF">
        <w:rPr>
          <w:rFonts w:ascii="Times New Roman" w:hAnsi="Times New Roman" w:cs="Times New Roman (Body CS)"/>
        </w:rPr>
        <w:t xml:space="preserve"> puts forward seem to me well judged and convincing.</w:t>
      </w:r>
    </w:p>
    <w:p w14:paraId="2F4D23E2" w14:textId="401C538B" w:rsidR="00722CB0" w:rsidRPr="004624AF" w:rsidRDefault="00722CB0" w:rsidP="00586C96">
      <w:pPr>
        <w:ind w:firstLine="720"/>
        <w:rPr>
          <w:rFonts w:ascii="Times New Roman" w:hAnsi="Times New Roman" w:cs="Times New Roman (Body CS)"/>
        </w:rPr>
      </w:pPr>
      <w:proofErr w:type="spellStart"/>
      <w:r w:rsidRPr="004624AF">
        <w:rPr>
          <w:rFonts w:ascii="Times New Roman" w:hAnsi="Times New Roman" w:cs="Times New Roman (Body CS)"/>
        </w:rPr>
        <w:t>Postema</w:t>
      </w:r>
      <w:proofErr w:type="spellEnd"/>
      <w:r w:rsidRPr="004624AF">
        <w:rPr>
          <w:rFonts w:ascii="Times New Roman" w:hAnsi="Times New Roman" w:cs="Times New Roman (Body CS)"/>
        </w:rPr>
        <w:t xml:space="preserve"> does not duck difficult topics. One difficult topic is what room the rule of law allows to equity. </w:t>
      </w:r>
      <w:r w:rsidR="003D5CE9" w:rsidRPr="004624AF">
        <w:rPr>
          <w:rFonts w:ascii="Times New Roman" w:hAnsi="Times New Roman" w:cs="Times New Roman (Body CS)"/>
        </w:rPr>
        <w:t>Consider</w:t>
      </w:r>
      <w:r w:rsidR="00416A69" w:rsidRPr="004624AF">
        <w:rPr>
          <w:rFonts w:ascii="Times New Roman" w:hAnsi="Times New Roman" w:cs="Times New Roman (Body CS)"/>
        </w:rPr>
        <w:t xml:space="preserve"> a case </w:t>
      </w:r>
      <w:r w:rsidR="003D5CE9" w:rsidRPr="004624AF">
        <w:rPr>
          <w:rFonts w:ascii="Times New Roman" w:hAnsi="Times New Roman" w:cs="Times New Roman (Body CS)"/>
        </w:rPr>
        <w:t xml:space="preserve">in which </w:t>
      </w:r>
      <w:r w:rsidR="00416A69" w:rsidRPr="004624AF">
        <w:rPr>
          <w:rFonts w:ascii="Times New Roman" w:hAnsi="Times New Roman" w:cs="Times New Roman (Body CS)"/>
        </w:rPr>
        <w:t>straightforward application of the law would impose a disproportionate hardship on one of the parties</w:t>
      </w:r>
      <w:r w:rsidR="00A8380B" w:rsidRPr="004624AF">
        <w:rPr>
          <w:rFonts w:ascii="Times New Roman" w:hAnsi="Times New Roman" w:cs="Times New Roman (Body CS)"/>
        </w:rPr>
        <w:t>. O</w:t>
      </w:r>
      <w:r w:rsidR="00416A69" w:rsidRPr="004624AF">
        <w:rPr>
          <w:rFonts w:ascii="Times New Roman" w:hAnsi="Times New Roman" w:cs="Times New Roman (Body CS)"/>
        </w:rPr>
        <w:t xml:space="preserve">r perhaps one of the parties has acted </w:t>
      </w:r>
      <w:r w:rsidR="00416A69" w:rsidRPr="004624AF">
        <w:rPr>
          <w:rFonts w:ascii="Times New Roman" w:hAnsi="Times New Roman" w:cs="Times New Roman (Body CS)"/>
        </w:rPr>
        <w:lastRenderedPageBreak/>
        <w:t>opportunistically and deceptively to exploit an unanticipated gap in legislation</w:t>
      </w:r>
      <w:r w:rsidR="00747BC9" w:rsidRPr="004624AF">
        <w:rPr>
          <w:rFonts w:ascii="Times New Roman" w:hAnsi="Times New Roman" w:cs="Times New Roman (Body CS)"/>
        </w:rPr>
        <w:t xml:space="preserve">. </w:t>
      </w:r>
      <w:r w:rsidR="00A8380B" w:rsidRPr="004624AF">
        <w:rPr>
          <w:rFonts w:ascii="Times New Roman" w:hAnsi="Times New Roman" w:cs="Times New Roman (Body CS)"/>
        </w:rPr>
        <w:t xml:space="preserve">If a judge appeals to equity </w:t>
      </w:r>
      <w:r w:rsidR="00747BC9" w:rsidRPr="004624AF">
        <w:rPr>
          <w:rFonts w:ascii="Times New Roman" w:hAnsi="Times New Roman" w:cs="Times New Roman (Body CS)"/>
        </w:rPr>
        <w:t>in such a case</w:t>
      </w:r>
      <w:r w:rsidR="00A8380B" w:rsidRPr="004624AF">
        <w:rPr>
          <w:rFonts w:ascii="Times New Roman" w:hAnsi="Times New Roman" w:cs="Times New Roman (Body CS)"/>
        </w:rPr>
        <w:t xml:space="preserve"> to decide against</w:t>
      </w:r>
      <w:r w:rsidR="00747BC9" w:rsidRPr="004624AF">
        <w:rPr>
          <w:rFonts w:ascii="Times New Roman" w:hAnsi="Times New Roman" w:cs="Times New Roman (Body CS)"/>
        </w:rPr>
        <w:t xml:space="preserve"> the letter of the law</w:t>
      </w:r>
      <w:r w:rsidR="00A8380B" w:rsidRPr="004624AF">
        <w:rPr>
          <w:rFonts w:ascii="Times New Roman" w:hAnsi="Times New Roman" w:cs="Times New Roman (Body CS)"/>
        </w:rPr>
        <w:t>, does the decision offend against the rule of law</w:t>
      </w:r>
      <w:r w:rsidR="00747BC9" w:rsidRPr="004624AF">
        <w:rPr>
          <w:rFonts w:ascii="Times New Roman" w:hAnsi="Times New Roman" w:cs="Times New Roman (Body CS)"/>
        </w:rPr>
        <w:t xml:space="preserve">? </w:t>
      </w:r>
      <w:proofErr w:type="spellStart"/>
      <w:r w:rsidR="00747BC9" w:rsidRPr="004624AF">
        <w:rPr>
          <w:rFonts w:ascii="Times New Roman" w:hAnsi="Times New Roman" w:cs="Times New Roman (Body CS)"/>
        </w:rPr>
        <w:t>Postema’s</w:t>
      </w:r>
      <w:proofErr w:type="spellEnd"/>
      <w:r w:rsidR="00747BC9" w:rsidRPr="004624AF">
        <w:rPr>
          <w:rFonts w:ascii="Times New Roman" w:hAnsi="Times New Roman" w:cs="Times New Roman (Body CS)"/>
        </w:rPr>
        <w:t xml:space="preserve"> answer is</w:t>
      </w:r>
      <w:r w:rsidR="00A8380B" w:rsidRPr="004624AF">
        <w:rPr>
          <w:rFonts w:ascii="Times New Roman" w:hAnsi="Times New Roman" w:cs="Times New Roman (Body CS)"/>
        </w:rPr>
        <w:t xml:space="preserve"> that</w:t>
      </w:r>
      <w:r w:rsidR="00747BC9" w:rsidRPr="004624AF">
        <w:rPr>
          <w:rFonts w:ascii="Times New Roman" w:hAnsi="Times New Roman" w:cs="Times New Roman (Body CS)"/>
        </w:rPr>
        <w:t xml:space="preserve"> the rule</w:t>
      </w:r>
      <w:r w:rsidR="00A923AC" w:rsidRPr="004624AF">
        <w:rPr>
          <w:rFonts w:ascii="Times New Roman" w:hAnsi="Times New Roman" w:cs="Times New Roman (Body CS)"/>
        </w:rPr>
        <w:t xml:space="preserve"> </w:t>
      </w:r>
      <w:r w:rsidR="00747BC9" w:rsidRPr="004624AF">
        <w:rPr>
          <w:rFonts w:ascii="Times New Roman" w:hAnsi="Times New Roman" w:cs="Times New Roman (Body CS)"/>
        </w:rPr>
        <w:t>of</w:t>
      </w:r>
      <w:r w:rsidR="00A923AC" w:rsidRPr="004624AF">
        <w:rPr>
          <w:rFonts w:ascii="Times New Roman" w:hAnsi="Times New Roman" w:cs="Times New Roman (Body CS)"/>
        </w:rPr>
        <w:t xml:space="preserve"> </w:t>
      </w:r>
      <w:r w:rsidR="00747BC9" w:rsidRPr="004624AF">
        <w:rPr>
          <w:rFonts w:ascii="Times New Roman" w:hAnsi="Times New Roman" w:cs="Times New Roman (Body CS)"/>
        </w:rPr>
        <w:t>law</w:t>
      </w:r>
      <w:r w:rsidR="00A8380B" w:rsidRPr="004624AF">
        <w:rPr>
          <w:rFonts w:ascii="Times New Roman" w:hAnsi="Times New Roman" w:cs="Times New Roman (Body CS)"/>
        </w:rPr>
        <w:t xml:space="preserve"> ought to incorporate</w:t>
      </w:r>
      <w:r w:rsidR="00747BC9" w:rsidRPr="004624AF">
        <w:rPr>
          <w:rFonts w:ascii="Times New Roman" w:hAnsi="Times New Roman" w:cs="Times New Roman (Body CS)"/>
        </w:rPr>
        <w:t xml:space="preserve"> mechanisms of self-correction</w:t>
      </w:r>
      <w:r w:rsidR="00A8380B" w:rsidRPr="004624AF">
        <w:rPr>
          <w:rFonts w:ascii="Times New Roman" w:hAnsi="Times New Roman" w:cs="Times New Roman (Body CS)"/>
        </w:rPr>
        <w:t xml:space="preserve"> and that</w:t>
      </w:r>
      <w:r w:rsidR="00747BC9" w:rsidRPr="004624AF">
        <w:rPr>
          <w:rFonts w:ascii="Times New Roman" w:hAnsi="Times New Roman" w:cs="Times New Roman (Body CS)"/>
        </w:rPr>
        <w:t xml:space="preserve"> </w:t>
      </w:r>
      <w:r w:rsidR="00A8380B" w:rsidRPr="004624AF">
        <w:rPr>
          <w:rFonts w:ascii="Times New Roman" w:hAnsi="Times New Roman" w:cs="Times New Roman (Body CS)"/>
        </w:rPr>
        <w:t>“</w:t>
      </w:r>
      <w:r w:rsidR="00747BC9" w:rsidRPr="004624AF">
        <w:rPr>
          <w:rFonts w:ascii="Times New Roman" w:hAnsi="Times New Roman" w:cs="Times New Roman (Body CS)"/>
        </w:rPr>
        <w:t>a robust partnership with equity is one such mechanism of self-correction.” (p. 220)</w:t>
      </w:r>
    </w:p>
    <w:p w14:paraId="736E4584" w14:textId="70911001" w:rsidR="002916EC" w:rsidRPr="004624AF" w:rsidRDefault="00A8380B" w:rsidP="00FD4184">
      <w:pPr>
        <w:ind w:firstLine="720"/>
        <w:rPr>
          <w:rFonts w:ascii="Times New Roman" w:hAnsi="Times New Roman" w:cs="Times New Roman (Body CS)"/>
        </w:rPr>
      </w:pPr>
      <w:r w:rsidRPr="004624AF">
        <w:rPr>
          <w:rFonts w:ascii="Times New Roman" w:hAnsi="Times New Roman" w:cs="Times New Roman (Body CS)"/>
        </w:rPr>
        <w:t>Imagine</w:t>
      </w:r>
      <w:r w:rsidR="00747BC9" w:rsidRPr="004624AF">
        <w:rPr>
          <w:rFonts w:ascii="Times New Roman" w:hAnsi="Times New Roman" w:cs="Times New Roman (Body CS)"/>
        </w:rPr>
        <w:t xml:space="preserve"> a case in which one party is exploiting the letter of the law to gain </w:t>
      </w:r>
      <w:r w:rsidR="001D63B8" w:rsidRPr="004624AF">
        <w:rPr>
          <w:rFonts w:ascii="Times New Roman" w:hAnsi="Times New Roman" w:cs="Times New Roman (Body CS)"/>
        </w:rPr>
        <w:t xml:space="preserve">power </w:t>
      </w:r>
      <w:r w:rsidR="00747BC9" w:rsidRPr="004624AF">
        <w:rPr>
          <w:rFonts w:ascii="Times New Roman" w:hAnsi="Times New Roman" w:cs="Times New Roman (Body CS)"/>
        </w:rPr>
        <w:t>over another party.</w:t>
      </w:r>
      <w:r w:rsidR="001D63B8" w:rsidRPr="004624AF">
        <w:rPr>
          <w:rFonts w:ascii="Times New Roman" w:hAnsi="Times New Roman" w:cs="Times New Roman (Body CS)"/>
        </w:rPr>
        <w:t xml:space="preserve"> </w:t>
      </w:r>
      <w:proofErr w:type="spellStart"/>
      <w:r w:rsidR="001D63B8" w:rsidRPr="004624AF">
        <w:rPr>
          <w:rFonts w:ascii="Times New Roman" w:hAnsi="Times New Roman" w:cs="Times New Roman (Body CS)"/>
        </w:rPr>
        <w:t>Postema’s</w:t>
      </w:r>
      <w:proofErr w:type="spellEnd"/>
      <w:r w:rsidR="001D63B8" w:rsidRPr="004624AF">
        <w:rPr>
          <w:rFonts w:ascii="Times New Roman" w:hAnsi="Times New Roman" w:cs="Times New Roman (Body CS)"/>
        </w:rPr>
        <w:t xml:space="preserve"> idea is that the rule of law could licence the judge to appeal to equity in</w:t>
      </w:r>
      <w:r w:rsidR="00AA7E73" w:rsidRPr="004624AF">
        <w:rPr>
          <w:rFonts w:ascii="Times New Roman" w:hAnsi="Times New Roman" w:cs="Times New Roman (Body CS)"/>
        </w:rPr>
        <w:t xml:space="preserve"> refusing to apply</w:t>
      </w:r>
      <w:r w:rsidR="001D63B8" w:rsidRPr="004624AF">
        <w:rPr>
          <w:rFonts w:ascii="Times New Roman" w:hAnsi="Times New Roman" w:cs="Times New Roman (Body CS)"/>
        </w:rPr>
        <w:t xml:space="preserve"> the letter of the law when applying the letter of the law would enable one party’s arbitrary exercise of power over the other party. </w:t>
      </w:r>
      <w:r w:rsidR="00AA7E73" w:rsidRPr="004624AF">
        <w:rPr>
          <w:rFonts w:ascii="Times New Roman" w:hAnsi="Times New Roman" w:cs="Times New Roman (Body CS)"/>
        </w:rPr>
        <w:t>But w</w:t>
      </w:r>
      <w:r w:rsidR="001D63B8" w:rsidRPr="004624AF">
        <w:rPr>
          <w:rFonts w:ascii="Times New Roman" w:hAnsi="Times New Roman" w:cs="Times New Roman (Body CS)"/>
        </w:rPr>
        <w:t xml:space="preserve">hat would make such an exercise of power arbitrary? </w:t>
      </w:r>
      <w:r w:rsidR="00AA7E73" w:rsidRPr="004624AF">
        <w:rPr>
          <w:rFonts w:ascii="Times New Roman" w:hAnsi="Times New Roman" w:cs="Times New Roman (Body CS)"/>
        </w:rPr>
        <w:t xml:space="preserve">As the case is described, this exercise of power would be allowed by the letter of the law. </w:t>
      </w:r>
      <w:proofErr w:type="gramStart"/>
      <w:r w:rsidR="00AA7E73" w:rsidRPr="004624AF">
        <w:rPr>
          <w:rFonts w:ascii="Times New Roman" w:hAnsi="Times New Roman" w:cs="Times New Roman (Body CS)"/>
        </w:rPr>
        <w:t>So</w:t>
      </w:r>
      <w:proofErr w:type="gramEnd"/>
      <w:r w:rsidR="00AA7E73" w:rsidRPr="004624AF">
        <w:rPr>
          <w:rFonts w:ascii="Times New Roman" w:hAnsi="Times New Roman" w:cs="Times New Roman (Body CS)"/>
        </w:rPr>
        <w:t xml:space="preserve"> </w:t>
      </w:r>
      <w:r w:rsidR="00335A7B" w:rsidRPr="004624AF">
        <w:rPr>
          <w:rFonts w:ascii="Times New Roman" w:hAnsi="Times New Roman" w:cs="Times New Roman (Body CS)"/>
        </w:rPr>
        <w:t xml:space="preserve">this exercise of power is </w:t>
      </w:r>
      <w:r w:rsidR="00335A7B" w:rsidRPr="004624AF">
        <w:rPr>
          <w:rFonts w:ascii="Times New Roman" w:hAnsi="Times New Roman" w:cs="Times New Roman (Body CS)"/>
          <w:i/>
          <w:iCs/>
        </w:rPr>
        <w:t>not</w:t>
      </w:r>
      <w:r w:rsidR="00AA7E73" w:rsidRPr="004624AF">
        <w:rPr>
          <w:rFonts w:ascii="Times New Roman" w:hAnsi="Times New Roman" w:cs="Times New Roman (Body CS)"/>
        </w:rPr>
        <w:t xml:space="preserve"> a </w:t>
      </w:r>
      <w:r w:rsidR="00AA7E73" w:rsidRPr="004624AF">
        <w:rPr>
          <w:rFonts w:ascii="Times New Roman" w:hAnsi="Times New Roman" w:cs="Times New Roman (Body CS)"/>
          <w:i/>
          <w:iCs/>
        </w:rPr>
        <w:t>legally</w:t>
      </w:r>
      <w:r w:rsidR="00AA7E73" w:rsidRPr="004624AF">
        <w:rPr>
          <w:rFonts w:ascii="Times New Roman" w:hAnsi="Times New Roman" w:cs="Times New Roman (Body CS)"/>
        </w:rPr>
        <w:t xml:space="preserve"> arbitrary exercise of power. </w:t>
      </w:r>
      <w:r w:rsidR="00335A7B" w:rsidRPr="004624AF">
        <w:rPr>
          <w:rFonts w:ascii="Times New Roman" w:hAnsi="Times New Roman" w:cs="Times New Roman (Body CS)"/>
        </w:rPr>
        <w:t>Presumably it is</w:t>
      </w:r>
      <w:r w:rsidR="00AA7E73" w:rsidRPr="004624AF">
        <w:rPr>
          <w:rFonts w:ascii="Times New Roman" w:hAnsi="Times New Roman" w:cs="Times New Roman (Body CS)"/>
        </w:rPr>
        <w:t xml:space="preserve"> a </w:t>
      </w:r>
      <w:r w:rsidR="00AA7E73" w:rsidRPr="004624AF">
        <w:rPr>
          <w:rFonts w:ascii="Times New Roman" w:hAnsi="Times New Roman" w:cs="Times New Roman (Body CS)"/>
          <w:i/>
          <w:iCs/>
        </w:rPr>
        <w:t>morally</w:t>
      </w:r>
      <w:r w:rsidR="00335A7B" w:rsidRPr="004624AF">
        <w:rPr>
          <w:rFonts w:ascii="Times New Roman" w:hAnsi="Times New Roman" w:cs="Times New Roman (Body CS)"/>
        </w:rPr>
        <w:t xml:space="preserve"> </w:t>
      </w:r>
      <w:r w:rsidR="00AA7E73" w:rsidRPr="004624AF">
        <w:rPr>
          <w:rFonts w:ascii="Times New Roman" w:hAnsi="Times New Roman" w:cs="Times New Roman (Body CS)"/>
        </w:rPr>
        <w:t xml:space="preserve">arbitrary exercise of power. If </w:t>
      </w:r>
      <w:r w:rsidR="00335A7B" w:rsidRPr="004624AF">
        <w:rPr>
          <w:rFonts w:ascii="Times New Roman" w:hAnsi="Times New Roman" w:cs="Times New Roman (Body CS)"/>
        </w:rPr>
        <w:t>so</w:t>
      </w:r>
      <w:r w:rsidR="00AA7E73" w:rsidRPr="004624AF">
        <w:rPr>
          <w:rFonts w:ascii="Times New Roman" w:hAnsi="Times New Roman" w:cs="Times New Roman (Body CS)"/>
        </w:rPr>
        <w:t xml:space="preserve">, then the idea is that the rule of law would call for equity to be appealed to in order set aside the law where the law allows </w:t>
      </w:r>
      <w:r w:rsidRPr="004624AF">
        <w:rPr>
          <w:rFonts w:ascii="Times New Roman" w:hAnsi="Times New Roman" w:cs="Times New Roman (Body CS)"/>
        </w:rPr>
        <w:t xml:space="preserve">a </w:t>
      </w:r>
      <w:r w:rsidR="00AA7E73" w:rsidRPr="004624AF">
        <w:rPr>
          <w:rFonts w:ascii="Times New Roman" w:hAnsi="Times New Roman" w:cs="Times New Roman (Body CS)"/>
        </w:rPr>
        <w:t>morally arbitrary exercise of power.</w:t>
      </w:r>
    </w:p>
    <w:p w14:paraId="22A0F3F6" w14:textId="36D1F080" w:rsidR="00863614" w:rsidRPr="004624AF" w:rsidRDefault="00A8380B" w:rsidP="006B4806">
      <w:pPr>
        <w:ind w:firstLine="720"/>
        <w:rPr>
          <w:rFonts w:ascii="Times New Roman" w:hAnsi="Times New Roman" w:cs="Times New Roman (Body CS)"/>
        </w:rPr>
      </w:pPr>
      <w:r w:rsidRPr="004624AF">
        <w:rPr>
          <w:rFonts w:ascii="Times New Roman" w:hAnsi="Times New Roman" w:cs="Times New Roman (Body CS)"/>
        </w:rPr>
        <w:t xml:space="preserve">I am not contending that </w:t>
      </w:r>
      <w:proofErr w:type="spellStart"/>
      <w:r w:rsidRPr="004624AF">
        <w:rPr>
          <w:rFonts w:ascii="Times New Roman" w:hAnsi="Times New Roman" w:cs="Times New Roman (Body CS)"/>
        </w:rPr>
        <w:t>Postema</w:t>
      </w:r>
      <w:proofErr w:type="spellEnd"/>
      <w:r w:rsidRPr="004624AF">
        <w:rPr>
          <w:rFonts w:ascii="Times New Roman" w:hAnsi="Times New Roman" w:cs="Times New Roman (Body CS)"/>
        </w:rPr>
        <w:t xml:space="preserve"> himself proposed to construe “arbitrary exercises of power” as “</w:t>
      </w:r>
      <w:r w:rsidRPr="004624AF">
        <w:rPr>
          <w:rFonts w:ascii="Times New Roman" w:hAnsi="Times New Roman" w:cs="Times New Roman (Body CS)"/>
          <w:i/>
          <w:iCs/>
        </w:rPr>
        <w:t>morally</w:t>
      </w:r>
      <w:r w:rsidRPr="004624AF">
        <w:rPr>
          <w:rFonts w:ascii="Times New Roman" w:hAnsi="Times New Roman" w:cs="Times New Roman (Body CS)"/>
        </w:rPr>
        <w:t xml:space="preserve"> arbitrary exercises of power.” Neverthe</w:t>
      </w:r>
      <w:r w:rsidR="0098420E" w:rsidRPr="004624AF">
        <w:rPr>
          <w:rFonts w:ascii="Times New Roman" w:hAnsi="Times New Roman" w:cs="Times New Roman (Body CS)"/>
        </w:rPr>
        <w:t>less, I think that some of the conclusions he reaches are most charitably interpreted as relying on the idea that the core purpose of the rule of law is to oppose exercises of power that draw on morally indefensible distinctions.</w:t>
      </w:r>
    </w:p>
    <w:p w14:paraId="2B11AB96" w14:textId="77777777" w:rsidR="00863614" w:rsidRPr="004624AF" w:rsidRDefault="00863614" w:rsidP="00FD4184">
      <w:pPr>
        <w:ind w:firstLine="720"/>
        <w:rPr>
          <w:rFonts w:ascii="Times New Roman" w:hAnsi="Times New Roman" w:cs="Times New Roman (Body CS)"/>
        </w:rPr>
      </w:pPr>
    </w:p>
    <w:p w14:paraId="253DA44C" w14:textId="6D115E74" w:rsidR="00863614" w:rsidRPr="004624AF" w:rsidRDefault="00863614" w:rsidP="00863614">
      <w:pPr>
        <w:ind w:firstLine="720"/>
        <w:jc w:val="right"/>
        <w:rPr>
          <w:rFonts w:ascii="Times New Roman" w:hAnsi="Times New Roman" w:cs="Times New Roman (Body CS)"/>
        </w:rPr>
      </w:pPr>
      <w:r w:rsidRPr="004624AF">
        <w:rPr>
          <w:rFonts w:ascii="Times New Roman" w:hAnsi="Times New Roman" w:cs="Times New Roman (Body CS)"/>
        </w:rPr>
        <w:t>B.W.Hooker@Reading.ac.uk</w:t>
      </w:r>
    </w:p>
    <w:sectPr w:rsidR="00863614" w:rsidRPr="004624A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10AE" w14:textId="77777777" w:rsidR="00EF54EF" w:rsidRDefault="00EF54EF" w:rsidP="005E56AA">
      <w:r>
        <w:separator/>
      </w:r>
    </w:p>
  </w:endnote>
  <w:endnote w:type="continuationSeparator" w:id="0">
    <w:p w14:paraId="7A11049D" w14:textId="77777777" w:rsidR="00EF54EF" w:rsidRDefault="00EF54EF" w:rsidP="005E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FAAB" w14:textId="77777777" w:rsidR="00EF54EF" w:rsidRDefault="00EF54EF" w:rsidP="005E56AA">
      <w:r>
        <w:separator/>
      </w:r>
    </w:p>
  </w:footnote>
  <w:footnote w:type="continuationSeparator" w:id="0">
    <w:p w14:paraId="67A7E6BD" w14:textId="77777777" w:rsidR="00EF54EF" w:rsidRDefault="00EF54EF" w:rsidP="005E5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D3"/>
    <w:rsid w:val="000254C9"/>
    <w:rsid w:val="00036EAC"/>
    <w:rsid w:val="00067AB9"/>
    <w:rsid w:val="000F63DF"/>
    <w:rsid w:val="001047D4"/>
    <w:rsid w:val="001D63B8"/>
    <w:rsid w:val="0025454A"/>
    <w:rsid w:val="00255463"/>
    <w:rsid w:val="00277802"/>
    <w:rsid w:val="002916EC"/>
    <w:rsid w:val="00291802"/>
    <w:rsid w:val="002A546B"/>
    <w:rsid w:val="002B726A"/>
    <w:rsid w:val="002C5E7A"/>
    <w:rsid w:val="00335A7B"/>
    <w:rsid w:val="00345872"/>
    <w:rsid w:val="00366C28"/>
    <w:rsid w:val="003A30EA"/>
    <w:rsid w:val="003D5CE9"/>
    <w:rsid w:val="00410716"/>
    <w:rsid w:val="00416A69"/>
    <w:rsid w:val="004374F6"/>
    <w:rsid w:val="004624AF"/>
    <w:rsid w:val="004B3127"/>
    <w:rsid w:val="00565AF6"/>
    <w:rsid w:val="00586C96"/>
    <w:rsid w:val="005A2A6B"/>
    <w:rsid w:val="005A2B71"/>
    <w:rsid w:val="005C1E6D"/>
    <w:rsid w:val="005E56AA"/>
    <w:rsid w:val="005F5C61"/>
    <w:rsid w:val="00610AFD"/>
    <w:rsid w:val="00682CC5"/>
    <w:rsid w:val="00693F6F"/>
    <w:rsid w:val="006B4806"/>
    <w:rsid w:val="006C3416"/>
    <w:rsid w:val="006D61BF"/>
    <w:rsid w:val="006E24D1"/>
    <w:rsid w:val="00722CB0"/>
    <w:rsid w:val="0073427A"/>
    <w:rsid w:val="00747BC9"/>
    <w:rsid w:val="00771C36"/>
    <w:rsid w:val="008156CA"/>
    <w:rsid w:val="00833C25"/>
    <w:rsid w:val="00863614"/>
    <w:rsid w:val="00881257"/>
    <w:rsid w:val="008A0089"/>
    <w:rsid w:val="008A2908"/>
    <w:rsid w:val="008E78C8"/>
    <w:rsid w:val="009131F3"/>
    <w:rsid w:val="0092265E"/>
    <w:rsid w:val="0096217D"/>
    <w:rsid w:val="0098420E"/>
    <w:rsid w:val="00A370F1"/>
    <w:rsid w:val="00A57F76"/>
    <w:rsid w:val="00A741EA"/>
    <w:rsid w:val="00A8380B"/>
    <w:rsid w:val="00A90FC5"/>
    <w:rsid w:val="00A923AC"/>
    <w:rsid w:val="00AA7E73"/>
    <w:rsid w:val="00C43067"/>
    <w:rsid w:val="00C54DE4"/>
    <w:rsid w:val="00D7159A"/>
    <w:rsid w:val="00E572F1"/>
    <w:rsid w:val="00EA75C4"/>
    <w:rsid w:val="00EF54EF"/>
    <w:rsid w:val="00F4724F"/>
    <w:rsid w:val="00F932D3"/>
    <w:rsid w:val="00FD25B5"/>
    <w:rsid w:val="00FD4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A6E56E"/>
  <w15:chartTrackingRefBased/>
  <w15:docId w15:val="{C755A6C6-D1C3-1B46-9E05-C027DA42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6AA"/>
    <w:pPr>
      <w:tabs>
        <w:tab w:val="center" w:pos="4680"/>
        <w:tab w:val="right" w:pos="9360"/>
      </w:tabs>
    </w:pPr>
  </w:style>
  <w:style w:type="character" w:customStyle="1" w:styleId="HeaderChar">
    <w:name w:val="Header Char"/>
    <w:basedOn w:val="DefaultParagraphFont"/>
    <w:link w:val="Header"/>
    <w:uiPriority w:val="99"/>
    <w:rsid w:val="005E56AA"/>
  </w:style>
  <w:style w:type="paragraph" w:styleId="Footer">
    <w:name w:val="footer"/>
    <w:basedOn w:val="Normal"/>
    <w:link w:val="FooterChar"/>
    <w:uiPriority w:val="99"/>
    <w:unhideWhenUsed/>
    <w:rsid w:val="005E56AA"/>
    <w:pPr>
      <w:tabs>
        <w:tab w:val="center" w:pos="4680"/>
        <w:tab w:val="right" w:pos="9360"/>
      </w:tabs>
    </w:pPr>
  </w:style>
  <w:style w:type="character" w:customStyle="1" w:styleId="FooterChar">
    <w:name w:val="Footer Char"/>
    <w:basedOn w:val="DefaultParagraphFont"/>
    <w:link w:val="Footer"/>
    <w:uiPriority w:val="99"/>
    <w:rsid w:val="005E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4</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Hooker</dc:creator>
  <cp:keywords/>
  <dc:description/>
  <cp:lastModifiedBy>Brad Hooker</cp:lastModifiedBy>
  <cp:revision>22</cp:revision>
  <dcterms:created xsi:type="dcterms:W3CDTF">2023-09-30T15:10:00Z</dcterms:created>
  <dcterms:modified xsi:type="dcterms:W3CDTF">2023-12-24T19:54:00Z</dcterms:modified>
</cp:coreProperties>
</file>