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2D17" w14:textId="5FCF81E1" w:rsidR="00F672DB" w:rsidRPr="006F34F4" w:rsidRDefault="00F672DB" w:rsidP="006F34F4">
      <w:pPr>
        <w:spacing w:line="276" w:lineRule="auto"/>
        <w:jc w:val="both"/>
        <w:rPr>
          <w:b/>
          <w:bCs/>
          <w:sz w:val="30"/>
          <w:szCs w:val="30"/>
          <w:u w:val="single"/>
          <w:lang w:val="en-US"/>
        </w:rPr>
      </w:pPr>
      <w:r w:rsidRPr="006F34F4">
        <w:rPr>
          <w:b/>
          <w:bCs/>
          <w:sz w:val="30"/>
          <w:szCs w:val="30"/>
          <w:u w:val="single"/>
          <w:lang w:val="en-US"/>
        </w:rPr>
        <w:t>Science and Speciesism</w:t>
      </w:r>
    </w:p>
    <w:p w14:paraId="088365A3" w14:textId="7A292B8D" w:rsidR="006F34F4" w:rsidRPr="006F34F4" w:rsidRDefault="005347EE" w:rsidP="006F34F4">
      <w:pPr>
        <w:ind w:right="-360"/>
        <w:jc w:val="both"/>
        <w:rPr>
          <w:sz w:val="20"/>
          <w:szCs w:val="20"/>
          <w:lang w:val="en-US"/>
        </w:rPr>
      </w:pPr>
      <w:r>
        <w:rPr>
          <w:sz w:val="20"/>
          <w:szCs w:val="20"/>
          <w:lang w:val="en-US"/>
        </w:rPr>
        <w:t>J.K.G.</w:t>
      </w:r>
      <w:r w:rsidR="006F34F4" w:rsidRPr="006F34F4">
        <w:rPr>
          <w:sz w:val="20"/>
          <w:szCs w:val="20"/>
          <w:lang w:val="en-US"/>
        </w:rPr>
        <w:t xml:space="preserve"> </w:t>
      </w:r>
      <w:proofErr w:type="spellStart"/>
      <w:r w:rsidR="006F34F4" w:rsidRPr="006F34F4">
        <w:rPr>
          <w:sz w:val="20"/>
          <w:szCs w:val="20"/>
          <w:lang w:val="en-US"/>
        </w:rPr>
        <w:t>Hopster</w:t>
      </w:r>
      <w:proofErr w:type="spellEnd"/>
      <w:r w:rsidR="006F34F4" w:rsidRPr="006F34F4">
        <w:rPr>
          <w:sz w:val="20"/>
          <w:szCs w:val="20"/>
          <w:lang w:val="en-US"/>
        </w:rPr>
        <w:t xml:space="preserve">, University of Twente, </w:t>
      </w:r>
      <w:hyperlink r:id="rId7" w:history="1">
        <w:r w:rsidR="006F34F4" w:rsidRPr="006F34F4">
          <w:rPr>
            <w:rStyle w:val="Hyperlink"/>
            <w:sz w:val="20"/>
            <w:szCs w:val="20"/>
            <w:lang w:val="en-US"/>
          </w:rPr>
          <w:t>j.k.g.hopster@utwente.nl</w:t>
        </w:r>
      </w:hyperlink>
      <w:r w:rsidR="006F34F4" w:rsidRPr="006F34F4">
        <w:rPr>
          <w:sz w:val="20"/>
          <w:szCs w:val="20"/>
          <w:lang w:val="en-US"/>
        </w:rPr>
        <w:t xml:space="preserve"> </w:t>
      </w:r>
    </w:p>
    <w:p w14:paraId="16478CFD" w14:textId="11733298" w:rsidR="00ED3583" w:rsidRDefault="00ED3583" w:rsidP="006F34F4">
      <w:pPr>
        <w:ind w:right="-360"/>
        <w:jc w:val="both"/>
        <w:rPr>
          <w:sz w:val="20"/>
          <w:szCs w:val="20"/>
          <w:lang w:val="en-US"/>
        </w:rPr>
      </w:pPr>
      <w:r>
        <w:rPr>
          <w:sz w:val="20"/>
          <w:szCs w:val="20"/>
          <w:lang w:val="en-US"/>
        </w:rPr>
        <w:t>Penultimate version, April 2022</w:t>
      </w:r>
    </w:p>
    <w:p w14:paraId="181D9E5C" w14:textId="07C0F8BE" w:rsidR="006F34F4" w:rsidRPr="006F34F4" w:rsidRDefault="00ED3583" w:rsidP="006F34F4">
      <w:pPr>
        <w:ind w:right="-360"/>
        <w:jc w:val="both"/>
        <w:rPr>
          <w:sz w:val="20"/>
          <w:szCs w:val="20"/>
          <w:lang w:val="en-US"/>
        </w:rPr>
      </w:pPr>
      <w:r>
        <w:rPr>
          <w:sz w:val="20"/>
          <w:szCs w:val="20"/>
          <w:lang w:val="en-US"/>
        </w:rPr>
        <w:t>Forthcoming as c</w:t>
      </w:r>
      <w:r w:rsidR="006F34F4" w:rsidRPr="006F34F4">
        <w:rPr>
          <w:sz w:val="20"/>
          <w:szCs w:val="20"/>
          <w:lang w:val="en-US"/>
        </w:rPr>
        <w:t xml:space="preserve">hapter </w:t>
      </w:r>
      <w:r w:rsidR="00614235">
        <w:rPr>
          <w:sz w:val="20"/>
          <w:szCs w:val="20"/>
          <w:lang w:val="en-US"/>
        </w:rPr>
        <w:t xml:space="preserve">in </w:t>
      </w:r>
      <w:r w:rsidR="006F34F4" w:rsidRPr="006F34F4">
        <w:rPr>
          <w:i/>
          <w:iCs/>
          <w:sz w:val="20"/>
          <w:szCs w:val="20"/>
        </w:rPr>
        <w:t>Routledge History of American Science</w:t>
      </w:r>
      <w:r w:rsidR="006F34F4" w:rsidRPr="006F34F4">
        <w:rPr>
          <w:sz w:val="20"/>
          <w:szCs w:val="20"/>
          <w:lang w:val="en-US"/>
        </w:rPr>
        <w:t>,</w:t>
      </w:r>
      <w:r w:rsidR="006F34F4" w:rsidRPr="006F34F4">
        <w:rPr>
          <w:i/>
          <w:iCs/>
          <w:sz w:val="20"/>
          <w:szCs w:val="20"/>
        </w:rPr>
        <w:t xml:space="preserve"> </w:t>
      </w:r>
      <w:r w:rsidR="006F34F4" w:rsidRPr="006F34F4">
        <w:rPr>
          <w:sz w:val="20"/>
          <w:szCs w:val="20"/>
        </w:rPr>
        <w:t>edited by Timothy W. Kneeland</w:t>
      </w:r>
      <w:r w:rsidR="006414CD">
        <w:rPr>
          <w:sz w:val="20"/>
          <w:szCs w:val="20"/>
          <w:lang w:val="en-US"/>
        </w:rPr>
        <w:t xml:space="preserve">, expected in 2022 </w:t>
      </w:r>
    </w:p>
    <w:p w14:paraId="1DA4D176" w14:textId="5E0D38E6" w:rsidR="0037751E" w:rsidRDefault="0037751E" w:rsidP="006F34F4">
      <w:pPr>
        <w:ind w:right="-360"/>
        <w:jc w:val="both"/>
        <w:rPr>
          <w:sz w:val="22"/>
          <w:szCs w:val="22"/>
          <w:lang w:val="en-US"/>
        </w:rPr>
      </w:pPr>
    </w:p>
    <w:p w14:paraId="3C4CC950" w14:textId="77777777" w:rsidR="006414CD" w:rsidRPr="006F34F4" w:rsidRDefault="006414CD" w:rsidP="006F34F4">
      <w:pPr>
        <w:ind w:right="-360"/>
        <w:jc w:val="both"/>
        <w:rPr>
          <w:sz w:val="22"/>
          <w:szCs w:val="22"/>
          <w:lang w:val="en-US"/>
        </w:rPr>
      </w:pPr>
    </w:p>
    <w:p w14:paraId="5FF1089C" w14:textId="34B35D8A" w:rsidR="00E241CF" w:rsidRPr="006F34F4" w:rsidRDefault="00E241CF" w:rsidP="006F34F4">
      <w:pPr>
        <w:spacing w:line="276" w:lineRule="auto"/>
        <w:jc w:val="both"/>
        <w:rPr>
          <w:b/>
          <w:bCs/>
          <w:sz w:val="20"/>
          <w:szCs w:val="20"/>
          <w:lang w:val="en-US"/>
        </w:rPr>
      </w:pPr>
      <w:r w:rsidRPr="006F34F4">
        <w:rPr>
          <w:b/>
          <w:bCs/>
          <w:sz w:val="20"/>
          <w:szCs w:val="20"/>
          <w:lang w:val="en-US"/>
        </w:rPr>
        <w:t>Author</w:t>
      </w:r>
    </w:p>
    <w:p w14:paraId="78B6D0F2" w14:textId="257C1E11" w:rsidR="00E241CF" w:rsidRPr="006F34F4" w:rsidRDefault="00E241CF" w:rsidP="006F34F4">
      <w:pPr>
        <w:spacing w:line="276" w:lineRule="auto"/>
        <w:jc w:val="both"/>
        <w:rPr>
          <w:color w:val="000000"/>
          <w:sz w:val="18"/>
          <w:szCs w:val="18"/>
          <w:lang w:val="en-US"/>
        </w:rPr>
      </w:pPr>
      <w:r w:rsidRPr="006F34F4">
        <w:rPr>
          <w:color w:val="000000"/>
          <w:sz w:val="18"/>
          <w:szCs w:val="18"/>
          <w:lang w:val="en-US"/>
        </w:rPr>
        <w:t xml:space="preserve">Jeroen </w:t>
      </w:r>
      <w:proofErr w:type="spellStart"/>
      <w:r w:rsidRPr="006F34F4">
        <w:rPr>
          <w:color w:val="000000"/>
          <w:sz w:val="18"/>
          <w:szCs w:val="18"/>
          <w:lang w:val="en-US"/>
        </w:rPr>
        <w:t>Hopster</w:t>
      </w:r>
      <w:proofErr w:type="spellEnd"/>
      <w:r w:rsidRPr="006F34F4">
        <w:rPr>
          <w:color w:val="000000"/>
          <w:sz w:val="18"/>
          <w:szCs w:val="18"/>
          <w:lang w:val="en-US"/>
        </w:rPr>
        <w:t xml:space="preserve"> (PhD 2019) is</w:t>
      </w:r>
      <w:r w:rsidR="00144E99">
        <w:rPr>
          <w:color w:val="000000"/>
          <w:sz w:val="18"/>
          <w:szCs w:val="18"/>
          <w:lang w:val="en-US"/>
        </w:rPr>
        <w:t xml:space="preserve"> ethic</w:t>
      </w:r>
      <w:r w:rsidR="002B1C6C">
        <w:rPr>
          <w:color w:val="000000"/>
          <w:sz w:val="18"/>
          <w:szCs w:val="18"/>
          <w:lang w:val="en-US"/>
        </w:rPr>
        <w:t xml:space="preserve">ist </w:t>
      </w:r>
      <w:r w:rsidRPr="006F34F4">
        <w:rPr>
          <w:color w:val="000000"/>
          <w:sz w:val="18"/>
          <w:szCs w:val="18"/>
          <w:lang w:val="en-US"/>
        </w:rPr>
        <w:t>at the University of Twente, the Netherlands</w:t>
      </w:r>
      <w:r w:rsidR="006F34F4">
        <w:rPr>
          <w:color w:val="000000"/>
          <w:sz w:val="18"/>
          <w:szCs w:val="18"/>
          <w:lang w:val="en-US"/>
        </w:rPr>
        <w:t xml:space="preserve">, </w:t>
      </w:r>
      <w:r w:rsidR="00144E99">
        <w:rPr>
          <w:color w:val="000000"/>
          <w:sz w:val="18"/>
          <w:szCs w:val="18"/>
          <w:lang w:val="en-US"/>
        </w:rPr>
        <w:t>in</w:t>
      </w:r>
      <w:r w:rsidR="006F34F4">
        <w:rPr>
          <w:color w:val="000000"/>
          <w:sz w:val="18"/>
          <w:szCs w:val="18"/>
          <w:lang w:val="en-US"/>
        </w:rPr>
        <w:t xml:space="preserve"> the research program </w:t>
      </w:r>
      <w:r w:rsidR="006F34F4" w:rsidRPr="006F34F4">
        <w:rPr>
          <w:i/>
          <w:iCs/>
          <w:color w:val="000000"/>
          <w:sz w:val="18"/>
          <w:szCs w:val="18"/>
          <w:lang w:val="en-US"/>
        </w:rPr>
        <w:t>Ethics of Socially Disruptive Technologies</w:t>
      </w:r>
      <w:r w:rsidRPr="006F34F4">
        <w:rPr>
          <w:color w:val="000000"/>
          <w:sz w:val="18"/>
          <w:szCs w:val="18"/>
          <w:lang w:val="en-US"/>
        </w:rPr>
        <w:t xml:space="preserve">. He has (co-)authored books on Buddhist philosophy, informal fallacies, </w:t>
      </w:r>
      <w:r w:rsidR="00ED3583">
        <w:rPr>
          <w:color w:val="000000"/>
          <w:sz w:val="18"/>
          <w:szCs w:val="18"/>
          <w:lang w:val="en-US"/>
        </w:rPr>
        <w:t>counterfactual</w:t>
      </w:r>
      <w:r w:rsidRPr="006F34F4">
        <w:rPr>
          <w:color w:val="000000"/>
          <w:sz w:val="18"/>
          <w:szCs w:val="18"/>
          <w:lang w:val="en-US"/>
        </w:rPr>
        <w:t xml:space="preserve"> history, and the relation between philosophy and science. His academic articles center on topics in climate ethics, animal ethics, technology ethics, and moral change, and have appeared in journals such as </w:t>
      </w:r>
      <w:r w:rsidRPr="006F34F4">
        <w:rPr>
          <w:i/>
          <w:iCs/>
          <w:color w:val="000000"/>
          <w:sz w:val="18"/>
          <w:szCs w:val="18"/>
          <w:lang w:val="en-US"/>
        </w:rPr>
        <w:t xml:space="preserve">Philosophical Studies, </w:t>
      </w:r>
      <w:proofErr w:type="spellStart"/>
      <w:r w:rsidRPr="006F34F4">
        <w:rPr>
          <w:i/>
          <w:iCs/>
          <w:color w:val="000000"/>
          <w:sz w:val="18"/>
          <w:szCs w:val="18"/>
          <w:lang w:val="en-US"/>
        </w:rPr>
        <w:t>Erkenntnis</w:t>
      </w:r>
      <w:proofErr w:type="spellEnd"/>
      <w:r w:rsidRPr="006F34F4">
        <w:rPr>
          <w:i/>
          <w:iCs/>
          <w:color w:val="000000"/>
          <w:sz w:val="18"/>
          <w:szCs w:val="18"/>
          <w:lang w:val="en-US"/>
        </w:rPr>
        <w:t>, Ratio</w:t>
      </w:r>
      <w:r w:rsidRPr="006F34F4">
        <w:rPr>
          <w:color w:val="000000"/>
          <w:sz w:val="18"/>
          <w:szCs w:val="18"/>
          <w:lang w:val="en-US"/>
        </w:rPr>
        <w:t>,</w:t>
      </w:r>
      <w:r w:rsidRPr="006F34F4">
        <w:rPr>
          <w:i/>
          <w:iCs/>
          <w:color w:val="000000"/>
          <w:sz w:val="18"/>
          <w:szCs w:val="18"/>
          <w:lang w:val="en-US"/>
        </w:rPr>
        <w:t> Philosophical Psychology</w:t>
      </w:r>
      <w:r w:rsidRPr="006F34F4">
        <w:rPr>
          <w:color w:val="000000"/>
          <w:sz w:val="18"/>
          <w:szCs w:val="18"/>
          <w:lang w:val="en-US"/>
        </w:rPr>
        <w:t>,</w:t>
      </w:r>
      <w:r w:rsidRPr="006F34F4">
        <w:rPr>
          <w:i/>
          <w:iCs/>
          <w:color w:val="000000"/>
          <w:sz w:val="18"/>
          <w:szCs w:val="18"/>
          <w:lang w:val="en-US"/>
        </w:rPr>
        <w:t> </w:t>
      </w:r>
      <w:r w:rsidRPr="006F34F4">
        <w:rPr>
          <w:color w:val="000000"/>
          <w:sz w:val="18"/>
          <w:szCs w:val="18"/>
          <w:lang w:val="en-US"/>
        </w:rPr>
        <w:t>and </w:t>
      </w:r>
      <w:r w:rsidRPr="006F34F4">
        <w:rPr>
          <w:i/>
          <w:iCs/>
          <w:color w:val="000000"/>
          <w:sz w:val="18"/>
          <w:szCs w:val="18"/>
          <w:lang w:val="en-US"/>
        </w:rPr>
        <w:t>Biology &amp; Philosophy.</w:t>
      </w:r>
    </w:p>
    <w:p w14:paraId="24E1EB7A" w14:textId="1DEAE42E" w:rsidR="007C61DE" w:rsidRDefault="007C61DE" w:rsidP="006F34F4">
      <w:pPr>
        <w:spacing w:line="276" w:lineRule="auto"/>
        <w:jc w:val="both"/>
        <w:rPr>
          <w:b/>
          <w:bCs/>
          <w:sz w:val="20"/>
          <w:szCs w:val="20"/>
          <w:lang w:val="en-US"/>
        </w:rPr>
      </w:pPr>
    </w:p>
    <w:p w14:paraId="57406FC8" w14:textId="77777777" w:rsidR="006414CD" w:rsidRDefault="006414CD" w:rsidP="006F34F4">
      <w:pPr>
        <w:spacing w:line="276" w:lineRule="auto"/>
        <w:jc w:val="both"/>
        <w:rPr>
          <w:b/>
          <w:bCs/>
          <w:sz w:val="20"/>
          <w:szCs w:val="20"/>
          <w:lang w:val="en-US"/>
        </w:rPr>
      </w:pPr>
    </w:p>
    <w:p w14:paraId="6180E5C1" w14:textId="334004F3" w:rsidR="00535E93" w:rsidRDefault="00535E93" w:rsidP="00535E93">
      <w:pPr>
        <w:spacing w:line="276" w:lineRule="auto"/>
        <w:jc w:val="both"/>
        <w:rPr>
          <w:b/>
          <w:bCs/>
          <w:sz w:val="20"/>
          <w:szCs w:val="20"/>
          <w:lang w:val="en-US"/>
        </w:rPr>
      </w:pPr>
      <w:r>
        <w:rPr>
          <w:b/>
          <w:bCs/>
          <w:sz w:val="20"/>
          <w:szCs w:val="20"/>
          <w:lang w:val="en-US"/>
        </w:rPr>
        <w:t>Abstract</w:t>
      </w:r>
    </w:p>
    <w:p w14:paraId="35B7CD91" w14:textId="34515C54" w:rsidR="001D4BAB" w:rsidRDefault="00B16541" w:rsidP="00535E93">
      <w:pPr>
        <w:spacing w:line="276" w:lineRule="auto"/>
        <w:jc w:val="both"/>
        <w:rPr>
          <w:rFonts w:eastAsiaTheme="minorHAnsi"/>
          <w:sz w:val="20"/>
          <w:szCs w:val="20"/>
          <w:lang w:val="en-US" w:eastAsia="en-US"/>
        </w:rPr>
      </w:pPr>
      <w:r>
        <w:rPr>
          <w:sz w:val="20"/>
          <w:szCs w:val="20"/>
          <w:lang w:val="en-US"/>
        </w:rPr>
        <w:t>This chapter introduce</w:t>
      </w:r>
      <w:r w:rsidR="007C61DE">
        <w:rPr>
          <w:sz w:val="20"/>
          <w:szCs w:val="20"/>
          <w:lang w:val="en-US"/>
        </w:rPr>
        <w:t>s topical issues in the ethical debate on speciesism</w:t>
      </w:r>
      <w:r w:rsidR="00ED3583">
        <w:rPr>
          <w:sz w:val="20"/>
          <w:szCs w:val="20"/>
          <w:lang w:val="en-US"/>
        </w:rPr>
        <w:t>. It does so</w:t>
      </w:r>
      <w:r w:rsidR="007C61DE">
        <w:rPr>
          <w:sz w:val="20"/>
          <w:szCs w:val="20"/>
          <w:lang w:val="en-US"/>
        </w:rPr>
        <w:t xml:space="preserve"> against a background of the history of the debate</w:t>
      </w:r>
      <w:r w:rsidR="00527EBA">
        <w:rPr>
          <w:sz w:val="20"/>
          <w:szCs w:val="20"/>
          <w:lang w:val="en-US"/>
        </w:rPr>
        <w:t xml:space="preserve"> and with an emphasis on concerns </w:t>
      </w:r>
      <w:r w:rsidR="00656E76">
        <w:rPr>
          <w:sz w:val="20"/>
          <w:szCs w:val="20"/>
          <w:lang w:val="en-US"/>
        </w:rPr>
        <w:t>that arise</w:t>
      </w:r>
      <w:r w:rsidR="0089441E">
        <w:rPr>
          <w:sz w:val="20"/>
          <w:szCs w:val="20"/>
          <w:lang w:val="en-US"/>
        </w:rPr>
        <w:t xml:space="preserve"> </w:t>
      </w:r>
      <w:r w:rsidR="00527EBA">
        <w:rPr>
          <w:sz w:val="20"/>
          <w:szCs w:val="20"/>
          <w:lang w:val="en-US"/>
        </w:rPr>
        <w:t>at the intersection of speciesism and science</w:t>
      </w:r>
      <w:r w:rsidR="007C61DE">
        <w:rPr>
          <w:sz w:val="20"/>
          <w:szCs w:val="20"/>
          <w:lang w:val="en-US"/>
        </w:rPr>
        <w:t xml:space="preserve">. The term speciesism was coined </w:t>
      </w:r>
      <w:r w:rsidR="00475450">
        <w:rPr>
          <w:sz w:val="20"/>
          <w:szCs w:val="20"/>
          <w:lang w:val="en-US"/>
        </w:rPr>
        <w:t xml:space="preserve">in the 1970s </w:t>
      </w:r>
      <w:r w:rsidR="007C61DE">
        <w:rPr>
          <w:sz w:val="20"/>
          <w:szCs w:val="20"/>
          <w:lang w:val="en-US"/>
        </w:rPr>
        <w:t xml:space="preserve">by </w:t>
      </w:r>
      <w:r w:rsidR="008E1BF4">
        <w:rPr>
          <w:sz w:val="20"/>
          <w:szCs w:val="20"/>
          <w:lang w:val="en-US"/>
        </w:rPr>
        <w:t xml:space="preserve">Richard </w:t>
      </w:r>
      <w:r w:rsidR="007C61DE">
        <w:rPr>
          <w:sz w:val="20"/>
          <w:szCs w:val="20"/>
          <w:lang w:val="en-US"/>
        </w:rPr>
        <w:t xml:space="preserve">Rider and popularized by </w:t>
      </w:r>
      <w:r w:rsidR="008E1BF4">
        <w:rPr>
          <w:sz w:val="20"/>
          <w:szCs w:val="20"/>
          <w:lang w:val="en-US"/>
        </w:rPr>
        <w:t xml:space="preserve">Peter </w:t>
      </w:r>
      <w:r w:rsidR="007C61DE">
        <w:rPr>
          <w:sz w:val="20"/>
          <w:szCs w:val="20"/>
          <w:lang w:val="en-US"/>
        </w:rPr>
        <w:t xml:space="preserve">Singer, who defined </w:t>
      </w:r>
      <w:r w:rsidR="001C62B0">
        <w:rPr>
          <w:sz w:val="20"/>
          <w:szCs w:val="20"/>
          <w:lang w:val="en-US"/>
        </w:rPr>
        <w:t>speciesism</w:t>
      </w:r>
      <w:r w:rsidR="007C61DE">
        <w:rPr>
          <w:sz w:val="20"/>
          <w:szCs w:val="20"/>
          <w:lang w:val="en-US"/>
        </w:rPr>
        <w:t xml:space="preserve"> as </w:t>
      </w:r>
      <w:r w:rsidR="007C61DE" w:rsidRPr="003E68CD">
        <w:rPr>
          <w:rFonts w:eastAsiaTheme="minorHAnsi"/>
          <w:sz w:val="20"/>
          <w:szCs w:val="20"/>
          <w:lang w:val="en-US" w:eastAsia="en-US"/>
        </w:rPr>
        <w:t>“</w:t>
      </w:r>
      <w:r w:rsidR="007C61DE">
        <w:rPr>
          <w:rFonts w:eastAsiaTheme="minorHAnsi"/>
          <w:sz w:val="20"/>
          <w:szCs w:val="20"/>
          <w:lang w:val="en-US" w:eastAsia="en-US"/>
        </w:rPr>
        <w:t xml:space="preserve">a </w:t>
      </w:r>
      <w:r w:rsidR="007C61DE" w:rsidRPr="003E68CD">
        <w:rPr>
          <w:rFonts w:eastAsiaTheme="minorHAnsi"/>
          <w:sz w:val="20"/>
          <w:szCs w:val="20"/>
          <w:lang w:val="en-US" w:eastAsia="en-US"/>
        </w:rPr>
        <w:t xml:space="preserve">prejudice or attitude of bias in </w:t>
      </w:r>
      <w:r w:rsidR="00656E76" w:rsidRPr="003E68CD">
        <w:rPr>
          <w:rFonts w:eastAsiaTheme="minorHAnsi"/>
          <w:sz w:val="20"/>
          <w:szCs w:val="20"/>
          <w:lang w:val="en-US" w:eastAsia="en-US"/>
        </w:rPr>
        <w:t>favor</w:t>
      </w:r>
      <w:r w:rsidR="007C61DE" w:rsidRPr="003E68CD">
        <w:rPr>
          <w:rFonts w:eastAsiaTheme="minorHAnsi"/>
          <w:sz w:val="20"/>
          <w:szCs w:val="20"/>
          <w:lang w:val="en-US" w:eastAsia="en-US"/>
        </w:rPr>
        <w:t xml:space="preserve"> of the interests of members of one’s own species and against those of members of other species.”</w:t>
      </w:r>
      <w:r w:rsidR="007C61DE">
        <w:rPr>
          <w:rFonts w:eastAsiaTheme="minorHAnsi"/>
          <w:sz w:val="20"/>
          <w:szCs w:val="20"/>
          <w:lang w:val="en-US" w:eastAsia="en-US"/>
        </w:rPr>
        <w:t xml:space="preserve"> </w:t>
      </w:r>
      <w:r w:rsidR="00475450">
        <w:rPr>
          <w:rFonts w:eastAsiaTheme="minorHAnsi"/>
          <w:sz w:val="20"/>
          <w:szCs w:val="20"/>
          <w:lang w:val="en-US" w:eastAsia="en-US"/>
        </w:rPr>
        <w:t>C</w:t>
      </w:r>
      <w:r w:rsidR="001C62B0">
        <w:rPr>
          <w:rFonts w:eastAsiaTheme="minorHAnsi"/>
          <w:sz w:val="20"/>
          <w:szCs w:val="20"/>
          <w:lang w:val="en-US" w:eastAsia="en-US"/>
        </w:rPr>
        <w:t>ritiques of speciesism are undergirded by the principle that comparable interests should be given equal consideration</w:t>
      </w:r>
      <w:r w:rsidR="005446BD">
        <w:rPr>
          <w:rFonts w:eastAsiaTheme="minorHAnsi"/>
          <w:sz w:val="20"/>
          <w:szCs w:val="20"/>
          <w:lang w:val="en-US" w:eastAsia="en-US"/>
        </w:rPr>
        <w:t>, regardless of species-membership</w:t>
      </w:r>
      <w:r w:rsidR="001C62B0">
        <w:rPr>
          <w:rFonts w:eastAsiaTheme="minorHAnsi"/>
          <w:sz w:val="20"/>
          <w:szCs w:val="20"/>
          <w:lang w:val="en-US" w:eastAsia="en-US"/>
        </w:rPr>
        <w:t xml:space="preserve">. </w:t>
      </w:r>
      <w:r w:rsidR="005446BD">
        <w:rPr>
          <w:rFonts w:eastAsiaTheme="minorHAnsi"/>
          <w:sz w:val="20"/>
          <w:szCs w:val="20"/>
          <w:lang w:val="en-US" w:eastAsia="en-US"/>
        </w:rPr>
        <w:t xml:space="preserve">To what extent the interests of humans and non-humans are comparable, however, has been </w:t>
      </w:r>
      <w:r w:rsidR="004F1B90">
        <w:rPr>
          <w:rFonts w:eastAsiaTheme="minorHAnsi"/>
          <w:sz w:val="20"/>
          <w:szCs w:val="20"/>
          <w:lang w:val="en-US" w:eastAsia="en-US"/>
        </w:rPr>
        <w:t>a matter of</w:t>
      </w:r>
      <w:r w:rsidR="005446BD">
        <w:rPr>
          <w:rFonts w:eastAsiaTheme="minorHAnsi"/>
          <w:sz w:val="20"/>
          <w:szCs w:val="20"/>
          <w:lang w:val="en-US" w:eastAsia="en-US"/>
        </w:rPr>
        <w:t xml:space="preserve"> contention</w:t>
      </w:r>
      <w:r w:rsidR="00527EBA">
        <w:rPr>
          <w:rFonts w:eastAsiaTheme="minorHAnsi"/>
          <w:sz w:val="20"/>
          <w:szCs w:val="20"/>
          <w:lang w:val="en-US" w:eastAsia="en-US"/>
        </w:rPr>
        <w:t xml:space="preserve"> and is partly beholden to empirical findings</w:t>
      </w:r>
      <w:r w:rsidR="00F312A4">
        <w:rPr>
          <w:rFonts w:eastAsiaTheme="minorHAnsi"/>
          <w:sz w:val="20"/>
          <w:szCs w:val="20"/>
          <w:lang w:val="en-US" w:eastAsia="en-US"/>
        </w:rPr>
        <w:t xml:space="preserve">. Diverging opinions </w:t>
      </w:r>
      <w:r w:rsidR="00656E76">
        <w:rPr>
          <w:rFonts w:eastAsiaTheme="minorHAnsi"/>
          <w:sz w:val="20"/>
          <w:szCs w:val="20"/>
          <w:lang w:val="en-US" w:eastAsia="en-US"/>
        </w:rPr>
        <w:t xml:space="preserve">on this matter </w:t>
      </w:r>
      <w:r w:rsidR="00F312A4">
        <w:rPr>
          <w:rFonts w:eastAsiaTheme="minorHAnsi"/>
          <w:sz w:val="20"/>
          <w:szCs w:val="20"/>
          <w:lang w:val="en-US" w:eastAsia="en-US"/>
        </w:rPr>
        <w:t>have</w:t>
      </w:r>
      <w:r w:rsidR="005446BD">
        <w:rPr>
          <w:rFonts w:eastAsiaTheme="minorHAnsi"/>
          <w:sz w:val="20"/>
          <w:szCs w:val="20"/>
          <w:lang w:val="en-US" w:eastAsia="en-US"/>
        </w:rPr>
        <w:t xml:space="preserve"> </w:t>
      </w:r>
      <w:r w:rsidR="00F312A4">
        <w:rPr>
          <w:rFonts w:eastAsiaTheme="minorHAnsi"/>
          <w:sz w:val="20"/>
          <w:szCs w:val="20"/>
          <w:lang w:val="en-US" w:eastAsia="en-US"/>
        </w:rPr>
        <w:t>given</w:t>
      </w:r>
      <w:r w:rsidR="005446BD">
        <w:rPr>
          <w:rFonts w:eastAsiaTheme="minorHAnsi"/>
          <w:sz w:val="20"/>
          <w:szCs w:val="20"/>
          <w:lang w:val="en-US" w:eastAsia="en-US"/>
        </w:rPr>
        <w:t xml:space="preserve"> rise to a </w:t>
      </w:r>
      <w:r w:rsidR="008E1BF4">
        <w:rPr>
          <w:rFonts w:eastAsiaTheme="minorHAnsi"/>
          <w:sz w:val="20"/>
          <w:szCs w:val="20"/>
          <w:lang w:val="en-US" w:eastAsia="en-US"/>
        </w:rPr>
        <w:t>variety of more and less species-egalitarian views</w:t>
      </w:r>
      <w:r w:rsidR="00F312A4">
        <w:rPr>
          <w:rFonts w:eastAsiaTheme="minorHAnsi"/>
          <w:sz w:val="20"/>
          <w:szCs w:val="20"/>
          <w:lang w:val="en-US" w:eastAsia="en-US"/>
        </w:rPr>
        <w:t xml:space="preserve">, often </w:t>
      </w:r>
      <w:r w:rsidR="00656E76">
        <w:rPr>
          <w:rFonts w:eastAsiaTheme="minorHAnsi"/>
          <w:sz w:val="20"/>
          <w:szCs w:val="20"/>
          <w:lang w:val="en-US" w:eastAsia="en-US"/>
        </w:rPr>
        <w:t>paired with</w:t>
      </w:r>
      <w:r w:rsidR="00F312A4">
        <w:rPr>
          <w:rFonts w:eastAsiaTheme="minorHAnsi"/>
          <w:sz w:val="20"/>
          <w:szCs w:val="20"/>
          <w:lang w:val="en-US" w:eastAsia="en-US"/>
        </w:rPr>
        <w:t xml:space="preserve"> </w:t>
      </w:r>
      <w:r w:rsidR="00C27E1D">
        <w:rPr>
          <w:rFonts w:eastAsiaTheme="minorHAnsi"/>
          <w:sz w:val="20"/>
          <w:szCs w:val="20"/>
          <w:lang w:val="en-US" w:eastAsia="en-US"/>
        </w:rPr>
        <w:t>rivalling</w:t>
      </w:r>
      <w:r w:rsidR="00656E76">
        <w:rPr>
          <w:rFonts w:eastAsiaTheme="minorHAnsi"/>
          <w:sz w:val="20"/>
          <w:szCs w:val="20"/>
          <w:lang w:val="en-US" w:eastAsia="en-US"/>
        </w:rPr>
        <w:t xml:space="preserve"> </w:t>
      </w:r>
      <w:r w:rsidR="00C27E1D">
        <w:rPr>
          <w:rFonts w:eastAsiaTheme="minorHAnsi"/>
          <w:sz w:val="20"/>
          <w:szCs w:val="20"/>
          <w:lang w:val="en-US" w:eastAsia="en-US"/>
        </w:rPr>
        <w:t>accounts</w:t>
      </w:r>
      <w:r w:rsidR="00F312A4">
        <w:rPr>
          <w:rFonts w:eastAsiaTheme="minorHAnsi"/>
          <w:sz w:val="20"/>
          <w:szCs w:val="20"/>
          <w:lang w:val="en-US" w:eastAsia="en-US"/>
        </w:rPr>
        <w:t xml:space="preserve"> of “moral status”</w:t>
      </w:r>
      <w:r w:rsidR="008E1BF4">
        <w:rPr>
          <w:rFonts w:eastAsiaTheme="minorHAnsi"/>
          <w:sz w:val="20"/>
          <w:szCs w:val="20"/>
          <w:lang w:val="en-US" w:eastAsia="en-US"/>
        </w:rPr>
        <w:t xml:space="preserve">. </w:t>
      </w:r>
      <w:r w:rsidR="001248B5">
        <w:rPr>
          <w:rFonts w:eastAsiaTheme="minorHAnsi"/>
          <w:sz w:val="20"/>
          <w:szCs w:val="20"/>
          <w:lang w:val="en-US" w:eastAsia="en-US"/>
        </w:rPr>
        <w:t>A</w:t>
      </w:r>
      <w:r w:rsidR="008E1BF4">
        <w:rPr>
          <w:rFonts w:eastAsiaTheme="minorHAnsi"/>
          <w:sz w:val="20"/>
          <w:szCs w:val="20"/>
          <w:lang w:val="en-US" w:eastAsia="en-US"/>
        </w:rPr>
        <w:t xml:space="preserve"> minority of ethicists have </w:t>
      </w:r>
      <w:r w:rsidR="00F312A4">
        <w:rPr>
          <w:rFonts w:eastAsiaTheme="minorHAnsi"/>
          <w:sz w:val="20"/>
          <w:szCs w:val="20"/>
          <w:lang w:val="en-US" w:eastAsia="en-US"/>
        </w:rPr>
        <w:t>explicitly</w:t>
      </w:r>
      <w:r w:rsidR="0089441E">
        <w:rPr>
          <w:rFonts w:eastAsiaTheme="minorHAnsi"/>
          <w:sz w:val="20"/>
          <w:szCs w:val="20"/>
          <w:lang w:val="en-US" w:eastAsia="en-US"/>
        </w:rPr>
        <w:t xml:space="preserve"> </w:t>
      </w:r>
      <w:r w:rsidR="008E1BF4">
        <w:rPr>
          <w:rFonts w:eastAsiaTheme="minorHAnsi"/>
          <w:sz w:val="20"/>
          <w:szCs w:val="20"/>
          <w:lang w:val="en-US" w:eastAsia="en-US"/>
        </w:rPr>
        <w:t xml:space="preserve">defended speciesism or some version thereof, including Bernard Williams and, more recently, Shelly Kagan. </w:t>
      </w:r>
      <w:r w:rsidR="001248B5">
        <w:rPr>
          <w:rFonts w:eastAsiaTheme="minorHAnsi"/>
          <w:sz w:val="20"/>
          <w:szCs w:val="20"/>
          <w:lang w:val="en-US" w:eastAsia="en-US"/>
        </w:rPr>
        <w:t xml:space="preserve">Apart from </w:t>
      </w:r>
      <w:r w:rsidR="00475450">
        <w:rPr>
          <w:rFonts w:eastAsiaTheme="minorHAnsi"/>
          <w:sz w:val="20"/>
          <w:szCs w:val="20"/>
          <w:lang w:val="en-US" w:eastAsia="en-US"/>
        </w:rPr>
        <w:t xml:space="preserve">the </w:t>
      </w:r>
      <w:r w:rsidR="008E1BF4">
        <w:rPr>
          <w:rFonts w:eastAsiaTheme="minorHAnsi"/>
          <w:sz w:val="20"/>
          <w:szCs w:val="20"/>
          <w:lang w:val="en-US" w:eastAsia="en-US"/>
        </w:rPr>
        <w:t>back-and-</w:t>
      </w:r>
      <w:proofErr w:type="spellStart"/>
      <w:r w:rsidR="008E1BF4">
        <w:rPr>
          <w:rFonts w:eastAsiaTheme="minorHAnsi"/>
          <w:sz w:val="20"/>
          <w:szCs w:val="20"/>
          <w:lang w:val="en-US" w:eastAsia="en-US"/>
        </w:rPr>
        <w:t>forths</w:t>
      </w:r>
      <w:proofErr w:type="spellEnd"/>
      <w:r w:rsidR="008E1BF4">
        <w:rPr>
          <w:rFonts w:eastAsiaTheme="minorHAnsi"/>
          <w:sz w:val="20"/>
          <w:szCs w:val="20"/>
          <w:lang w:val="en-US" w:eastAsia="en-US"/>
        </w:rPr>
        <w:t xml:space="preserve"> between</w:t>
      </w:r>
      <w:r w:rsidR="001248B5">
        <w:rPr>
          <w:rFonts w:eastAsiaTheme="minorHAnsi"/>
          <w:sz w:val="20"/>
          <w:szCs w:val="20"/>
          <w:lang w:val="en-US" w:eastAsia="en-US"/>
        </w:rPr>
        <w:t xml:space="preserve"> </w:t>
      </w:r>
      <w:r w:rsidR="008E1BF4">
        <w:rPr>
          <w:rFonts w:eastAsiaTheme="minorHAnsi"/>
          <w:sz w:val="20"/>
          <w:szCs w:val="20"/>
          <w:lang w:val="en-US" w:eastAsia="en-US"/>
        </w:rPr>
        <w:t>critics and defenders</w:t>
      </w:r>
      <w:r w:rsidR="001248B5">
        <w:rPr>
          <w:rFonts w:eastAsiaTheme="minorHAnsi"/>
          <w:sz w:val="20"/>
          <w:szCs w:val="20"/>
          <w:lang w:val="en-US" w:eastAsia="en-US"/>
        </w:rPr>
        <w:t xml:space="preserve">, the speciesism debate has transformed </w:t>
      </w:r>
      <w:r w:rsidR="004F1B90">
        <w:rPr>
          <w:rFonts w:eastAsiaTheme="minorHAnsi"/>
          <w:sz w:val="20"/>
          <w:szCs w:val="20"/>
          <w:lang w:val="en-US" w:eastAsia="en-US"/>
        </w:rPr>
        <w:t>over the last decade</w:t>
      </w:r>
      <w:r w:rsidR="004F1B90">
        <w:rPr>
          <w:rFonts w:eastAsiaTheme="minorHAnsi"/>
          <w:sz w:val="20"/>
          <w:szCs w:val="20"/>
          <w:lang w:val="en-US" w:eastAsia="en-US"/>
        </w:rPr>
        <w:t xml:space="preserve">, </w:t>
      </w:r>
      <w:r w:rsidR="0077185E">
        <w:rPr>
          <w:rFonts w:eastAsiaTheme="minorHAnsi"/>
          <w:sz w:val="20"/>
          <w:szCs w:val="20"/>
          <w:lang w:val="en-US" w:eastAsia="en-US"/>
        </w:rPr>
        <w:t>in three respects</w:t>
      </w:r>
      <w:r w:rsidR="00527EBA">
        <w:rPr>
          <w:rFonts w:eastAsiaTheme="minorHAnsi"/>
          <w:sz w:val="20"/>
          <w:szCs w:val="20"/>
          <w:lang w:val="en-US" w:eastAsia="en-US"/>
        </w:rPr>
        <w:t>.</w:t>
      </w:r>
      <w:r w:rsidR="0089441E">
        <w:rPr>
          <w:rFonts w:eastAsiaTheme="minorHAnsi"/>
          <w:sz w:val="20"/>
          <w:szCs w:val="20"/>
          <w:lang w:val="en-US" w:eastAsia="en-US"/>
        </w:rPr>
        <w:t xml:space="preserve"> First</w:t>
      </w:r>
      <w:r w:rsidR="00F312A4">
        <w:rPr>
          <w:rFonts w:eastAsiaTheme="minorHAnsi"/>
          <w:sz w:val="20"/>
          <w:szCs w:val="20"/>
          <w:lang w:val="en-US" w:eastAsia="en-US"/>
        </w:rPr>
        <w:t xml:space="preserve">, discourse on animal ethics has witnessed a “political turn”, </w:t>
      </w:r>
      <w:r w:rsidR="00656E76">
        <w:rPr>
          <w:rFonts w:eastAsiaTheme="minorHAnsi"/>
          <w:sz w:val="20"/>
          <w:szCs w:val="20"/>
          <w:lang w:val="en-US" w:eastAsia="en-US"/>
        </w:rPr>
        <w:t xml:space="preserve">moving away from </w:t>
      </w:r>
      <w:r w:rsidR="00CB2239">
        <w:rPr>
          <w:rFonts w:eastAsiaTheme="minorHAnsi"/>
          <w:sz w:val="20"/>
          <w:szCs w:val="20"/>
          <w:lang w:val="en-US" w:eastAsia="en-US"/>
        </w:rPr>
        <w:t>analyses</w:t>
      </w:r>
      <w:r w:rsidR="00656E76">
        <w:rPr>
          <w:rFonts w:eastAsiaTheme="minorHAnsi"/>
          <w:sz w:val="20"/>
          <w:szCs w:val="20"/>
          <w:lang w:val="en-US" w:eastAsia="en-US"/>
        </w:rPr>
        <w:t xml:space="preserve"> of moral status and towards</w:t>
      </w:r>
      <w:r w:rsidR="00CB2239">
        <w:rPr>
          <w:rFonts w:eastAsiaTheme="minorHAnsi"/>
          <w:sz w:val="20"/>
          <w:szCs w:val="20"/>
          <w:lang w:val="en-US" w:eastAsia="en-US"/>
        </w:rPr>
        <w:t xml:space="preserve"> discussions of</w:t>
      </w:r>
      <w:r w:rsidR="00656E76">
        <w:rPr>
          <w:rFonts w:eastAsiaTheme="minorHAnsi"/>
          <w:sz w:val="20"/>
          <w:szCs w:val="20"/>
          <w:lang w:val="en-US" w:eastAsia="en-US"/>
        </w:rPr>
        <w:t xml:space="preserve"> human-animal relations in interspecies societies. </w:t>
      </w:r>
      <w:r w:rsidR="00CB2239">
        <w:rPr>
          <w:rFonts w:eastAsiaTheme="minorHAnsi"/>
          <w:sz w:val="20"/>
          <w:szCs w:val="20"/>
          <w:lang w:val="en-US" w:eastAsia="en-US"/>
        </w:rPr>
        <w:t>Secondly, apart from anthropocentric speciesism</w:t>
      </w:r>
      <w:r w:rsidR="007A2831">
        <w:rPr>
          <w:rFonts w:eastAsiaTheme="minorHAnsi"/>
          <w:sz w:val="20"/>
          <w:szCs w:val="20"/>
          <w:lang w:val="en-US" w:eastAsia="en-US"/>
        </w:rPr>
        <w:t xml:space="preserve">, </w:t>
      </w:r>
      <w:r w:rsidR="00CB2239">
        <w:rPr>
          <w:rFonts w:eastAsiaTheme="minorHAnsi"/>
          <w:sz w:val="20"/>
          <w:szCs w:val="20"/>
          <w:lang w:val="en-US" w:eastAsia="en-US"/>
        </w:rPr>
        <w:t>i.e.</w:t>
      </w:r>
      <w:r w:rsidR="007A2831">
        <w:rPr>
          <w:rFonts w:eastAsiaTheme="minorHAnsi"/>
          <w:sz w:val="20"/>
          <w:szCs w:val="20"/>
          <w:lang w:val="en-US" w:eastAsia="en-US"/>
        </w:rPr>
        <w:t>,</w:t>
      </w:r>
      <w:r w:rsidR="00CB2239">
        <w:rPr>
          <w:rFonts w:eastAsiaTheme="minorHAnsi"/>
          <w:sz w:val="20"/>
          <w:szCs w:val="20"/>
          <w:lang w:val="en-US" w:eastAsia="en-US"/>
        </w:rPr>
        <w:t xml:space="preserve"> </w:t>
      </w:r>
      <w:r w:rsidR="00475450">
        <w:rPr>
          <w:rFonts w:eastAsiaTheme="minorHAnsi"/>
          <w:sz w:val="20"/>
          <w:szCs w:val="20"/>
          <w:lang w:val="en-US" w:eastAsia="en-US"/>
        </w:rPr>
        <w:t>privileging humans over</w:t>
      </w:r>
      <w:r w:rsidR="007A2831">
        <w:rPr>
          <w:rFonts w:eastAsiaTheme="minorHAnsi"/>
          <w:sz w:val="20"/>
          <w:szCs w:val="20"/>
          <w:lang w:val="en-US" w:eastAsia="en-US"/>
        </w:rPr>
        <w:t xml:space="preserve"> non-human</w:t>
      </w:r>
      <w:r w:rsidR="00475450">
        <w:rPr>
          <w:rFonts w:eastAsiaTheme="minorHAnsi"/>
          <w:sz w:val="20"/>
          <w:szCs w:val="20"/>
          <w:lang w:val="en-US" w:eastAsia="en-US"/>
        </w:rPr>
        <w:t>s</w:t>
      </w:r>
      <w:r w:rsidR="00CB2239">
        <w:rPr>
          <w:rFonts w:eastAsiaTheme="minorHAnsi"/>
          <w:sz w:val="20"/>
          <w:szCs w:val="20"/>
          <w:lang w:val="en-US" w:eastAsia="en-US"/>
        </w:rPr>
        <w:t xml:space="preserve">, there has been an increasing interest </w:t>
      </w:r>
      <w:r w:rsidR="0077185E">
        <w:rPr>
          <w:rFonts w:eastAsiaTheme="minorHAnsi"/>
          <w:sz w:val="20"/>
          <w:szCs w:val="20"/>
          <w:lang w:val="en-US" w:eastAsia="en-US"/>
        </w:rPr>
        <w:t>in</w:t>
      </w:r>
      <w:r w:rsidR="00CB2239">
        <w:rPr>
          <w:rFonts w:eastAsiaTheme="minorHAnsi"/>
          <w:sz w:val="20"/>
          <w:szCs w:val="20"/>
          <w:lang w:val="en-US" w:eastAsia="en-US"/>
        </w:rPr>
        <w:t xml:space="preserve"> non-anthropocentric speciesism, i.e., </w:t>
      </w:r>
      <w:r w:rsidR="00475450">
        <w:rPr>
          <w:rFonts w:eastAsiaTheme="minorHAnsi"/>
          <w:sz w:val="20"/>
          <w:szCs w:val="20"/>
          <w:lang w:val="en-US" w:eastAsia="en-US"/>
        </w:rPr>
        <w:t>privileging some non-human species over others</w:t>
      </w:r>
      <w:r w:rsidR="00CB2239">
        <w:rPr>
          <w:rFonts w:eastAsiaTheme="minorHAnsi"/>
          <w:sz w:val="20"/>
          <w:szCs w:val="20"/>
          <w:lang w:val="en-US" w:eastAsia="en-US"/>
        </w:rPr>
        <w:t xml:space="preserve">. Thirdly, </w:t>
      </w:r>
      <w:r w:rsidR="009F1524">
        <w:rPr>
          <w:rFonts w:eastAsiaTheme="minorHAnsi"/>
          <w:sz w:val="20"/>
          <w:szCs w:val="20"/>
          <w:lang w:val="en-US" w:eastAsia="en-US"/>
        </w:rPr>
        <w:t>speciesism has been endorsed as a prominent topic in the new, activist-leaning research field</w:t>
      </w:r>
      <w:r w:rsidR="007A2831">
        <w:rPr>
          <w:rFonts w:eastAsiaTheme="minorHAnsi"/>
          <w:sz w:val="20"/>
          <w:szCs w:val="20"/>
          <w:lang w:val="en-US" w:eastAsia="en-US"/>
        </w:rPr>
        <w:t xml:space="preserve"> of </w:t>
      </w:r>
      <w:r w:rsidR="009F1524">
        <w:rPr>
          <w:rFonts w:eastAsiaTheme="minorHAnsi"/>
          <w:sz w:val="20"/>
          <w:szCs w:val="20"/>
          <w:lang w:val="en-US" w:eastAsia="en-US"/>
        </w:rPr>
        <w:t xml:space="preserve">Critical Animal Studies, and has </w:t>
      </w:r>
      <w:r w:rsidR="007A2831">
        <w:rPr>
          <w:rFonts w:eastAsiaTheme="minorHAnsi"/>
          <w:sz w:val="20"/>
          <w:szCs w:val="20"/>
          <w:lang w:val="en-US" w:eastAsia="en-US"/>
        </w:rPr>
        <w:t xml:space="preserve">recently </w:t>
      </w:r>
      <w:r w:rsidR="009F1524">
        <w:rPr>
          <w:rFonts w:eastAsiaTheme="minorHAnsi"/>
          <w:sz w:val="20"/>
          <w:szCs w:val="20"/>
          <w:lang w:val="en-US" w:eastAsia="en-US"/>
        </w:rPr>
        <w:t xml:space="preserve">garnered </w:t>
      </w:r>
      <w:r w:rsidR="007A2831">
        <w:rPr>
          <w:rFonts w:eastAsiaTheme="minorHAnsi"/>
          <w:sz w:val="20"/>
          <w:szCs w:val="20"/>
          <w:lang w:val="en-US" w:eastAsia="en-US"/>
        </w:rPr>
        <w:t xml:space="preserve">substantial </w:t>
      </w:r>
      <w:r w:rsidR="009F1524">
        <w:rPr>
          <w:rFonts w:eastAsiaTheme="minorHAnsi"/>
          <w:sz w:val="20"/>
          <w:szCs w:val="20"/>
          <w:lang w:val="en-US" w:eastAsia="en-US"/>
        </w:rPr>
        <w:t>attention from psychologists</w:t>
      </w:r>
      <w:r w:rsidR="007A2831">
        <w:rPr>
          <w:rFonts w:eastAsiaTheme="minorHAnsi"/>
          <w:sz w:val="20"/>
          <w:szCs w:val="20"/>
          <w:lang w:val="en-US" w:eastAsia="en-US"/>
        </w:rPr>
        <w:t>.</w:t>
      </w:r>
      <w:r w:rsidR="00C229C1">
        <w:rPr>
          <w:rFonts w:eastAsiaTheme="minorHAnsi"/>
          <w:sz w:val="20"/>
          <w:szCs w:val="20"/>
          <w:lang w:val="en-US" w:eastAsia="en-US"/>
        </w:rPr>
        <w:t xml:space="preserve"> </w:t>
      </w:r>
      <w:r w:rsidR="004F1B90">
        <w:rPr>
          <w:rFonts w:eastAsiaTheme="minorHAnsi"/>
          <w:sz w:val="20"/>
          <w:szCs w:val="20"/>
          <w:lang w:val="en-US" w:eastAsia="en-US"/>
        </w:rPr>
        <w:t>As t</w:t>
      </w:r>
      <w:r w:rsidR="001D4BAB">
        <w:rPr>
          <w:rFonts w:eastAsiaTheme="minorHAnsi"/>
          <w:sz w:val="20"/>
          <w:szCs w:val="20"/>
          <w:lang w:val="en-US" w:eastAsia="en-US"/>
        </w:rPr>
        <w:t xml:space="preserve">hese </w:t>
      </w:r>
      <w:r w:rsidR="0077185E">
        <w:rPr>
          <w:rFonts w:eastAsiaTheme="minorHAnsi"/>
          <w:sz w:val="20"/>
          <w:szCs w:val="20"/>
          <w:lang w:val="en-US" w:eastAsia="en-US"/>
        </w:rPr>
        <w:t>disciplinary changes and conceptual refinements</w:t>
      </w:r>
      <w:r w:rsidR="001D4BAB">
        <w:rPr>
          <w:rFonts w:eastAsiaTheme="minorHAnsi"/>
          <w:sz w:val="20"/>
          <w:szCs w:val="20"/>
          <w:lang w:val="en-US" w:eastAsia="en-US"/>
        </w:rPr>
        <w:t xml:space="preserve"> </w:t>
      </w:r>
      <w:r w:rsidR="004F1B90">
        <w:rPr>
          <w:rFonts w:eastAsiaTheme="minorHAnsi"/>
          <w:sz w:val="20"/>
          <w:szCs w:val="20"/>
          <w:lang w:val="en-US" w:eastAsia="en-US"/>
        </w:rPr>
        <w:t>suggest,</w:t>
      </w:r>
      <w:r w:rsidR="001D4BAB">
        <w:rPr>
          <w:rFonts w:eastAsiaTheme="minorHAnsi"/>
          <w:sz w:val="20"/>
          <w:szCs w:val="20"/>
          <w:lang w:val="en-US" w:eastAsia="en-US"/>
        </w:rPr>
        <w:t xml:space="preserve"> half a century after its coinage, speciesism </w:t>
      </w:r>
      <w:r w:rsidR="00C229C1">
        <w:rPr>
          <w:rFonts w:eastAsiaTheme="minorHAnsi"/>
          <w:sz w:val="20"/>
          <w:szCs w:val="20"/>
          <w:lang w:val="en-US" w:eastAsia="en-US"/>
        </w:rPr>
        <w:t xml:space="preserve">continues to be an important scholarly and ethical concept </w:t>
      </w:r>
      <w:r w:rsidR="0077185E">
        <w:rPr>
          <w:rFonts w:eastAsiaTheme="minorHAnsi"/>
          <w:sz w:val="20"/>
          <w:szCs w:val="20"/>
          <w:lang w:val="en-US" w:eastAsia="en-US"/>
        </w:rPr>
        <w:t>whose history is still in the making</w:t>
      </w:r>
      <w:r w:rsidR="00C229C1">
        <w:rPr>
          <w:rFonts w:eastAsiaTheme="minorHAnsi"/>
          <w:sz w:val="20"/>
          <w:szCs w:val="20"/>
          <w:lang w:val="en-US" w:eastAsia="en-US"/>
        </w:rPr>
        <w:t xml:space="preserve">. </w:t>
      </w:r>
    </w:p>
    <w:p w14:paraId="4EA81C02" w14:textId="77777777" w:rsidR="0077185E" w:rsidRDefault="0077185E" w:rsidP="00535E93">
      <w:pPr>
        <w:spacing w:line="276" w:lineRule="auto"/>
        <w:jc w:val="both"/>
        <w:rPr>
          <w:rFonts w:eastAsiaTheme="minorHAnsi"/>
          <w:sz w:val="20"/>
          <w:szCs w:val="20"/>
          <w:lang w:val="en-US" w:eastAsia="en-US"/>
        </w:rPr>
      </w:pPr>
    </w:p>
    <w:p w14:paraId="549D0825" w14:textId="3A3BC1D9" w:rsidR="00C229C1" w:rsidRDefault="00C229C1" w:rsidP="00C229C1">
      <w:pPr>
        <w:spacing w:line="276" w:lineRule="auto"/>
        <w:jc w:val="both"/>
        <w:rPr>
          <w:b/>
          <w:bCs/>
          <w:sz w:val="20"/>
          <w:szCs w:val="20"/>
          <w:lang w:val="en-US"/>
        </w:rPr>
      </w:pPr>
      <w:r>
        <w:rPr>
          <w:b/>
          <w:bCs/>
          <w:sz w:val="20"/>
          <w:szCs w:val="20"/>
          <w:lang w:val="en-US"/>
        </w:rPr>
        <w:t>Keywords</w:t>
      </w:r>
    </w:p>
    <w:p w14:paraId="3430F112" w14:textId="2C85B100" w:rsidR="00C229C1" w:rsidRPr="00C229C1" w:rsidRDefault="00C229C1" w:rsidP="00535E93">
      <w:pPr>
        <w:spacing w:line="276" w:lineRule="auto"/>
        <w:jc w:val="both"/>
        <w:rPr>
          <w:rFonts w:eastAsiaTheme="minorHAnsi"/>
          <w:sz w:val="20"/>
          <w:szCs w:val="20"/>
          <w:lang w:val="en-US" w:eastAsia="en-US"/>
        </w:rPr>
      </w:pPr>
      <w:r>
        <w:rPr>
          <w:rFonts w:eastAsiaTheme="minorHAnsi"/>
          <w:sz w:val="20"/>
          <w:szCs w:val="20"/>
          <w:lang w:val="en-US" w:eastAsia="en-US"/>
        </w:rPr>
        <w:t>s</w:t>
      </w:r>
      <w:r w:rsidRPr="00C229C1">
        <w:rPr>
          <w:rFonts w:eastAsiaTheme="minorHAnsi"/>
          <w:sz w:val="20"/>
          <w:szCs w:val="20"/>
          <w:lang w:val="en-US" w:eastAsia="en-US"/>
        </w:rPr>
        <w:t>peciesism</w:t>
      </w:r>
      <w:r>
        <w:rPr>
          <w:rFonts w:eastAsiaTheme="minorHAnsi"/>
          <w:sz w:val="20"/>
          <w:szCs w:val="20"/>
          <w:lang w:val="en-US" w:eastAsia="en-US"/>
        </w:rPr>
        <w:t>; ethics; Singer; equal consideration; moral status; conservation ethics; biophilia; non-anthropocentric speciesism; psychology</w:t>
      </w:r>
    </w:p>
    <w:p w14:paraId="1711D3B7" w14:textId="77777777" w:rsidR="00535E93" w:rsidRPr="006F34F4" w:rsidRDefault="00535E93" w:rsidP="00535E93">
      <w:pPr>
        <w:spacing w:line="276" w:lineRule="auto"/>
        <w:jc w:val="both"/>
        <w:rPr>
          <w:b/>
          <w:bCs/>
          <w:sz w:val="20"/>
          <w:szCs w:val="20"/>
          <w:lang w:val="en-US"/>
        </w:rPr>
      </w:pPr>
    </w:p>
    <w:p w14:paraId="22BAA8C0" w14:textId="77777777" w:rsidR="00535E93" w:rsidRDefault="00535E93" w:rsidP="006F34F4">
      <w:pPr>
        <w:spacing w:line="276" w:lineRule="auto"/>
        <w:jc w:val="both"/>
        <w:rPr>
          <w:b/>
          <w:bCs/>
          <w:sz w:val="20"/>
          <w:szCs w:val="20"/>
          <w:lang w:val="en-US"/>
        </w:rPr>
      </w:pPr>
    </w:p>
    <w:p w14:paraId="153F67DC" w14:textId="77777777" w:rsidR="00E241CF" w:rsidRPr="003E68CD" w:rsidRDefault="00E241CF" w:rsidP="006F34F4">
      <w:pPr>
        <w:spacing w:line="276" w:lineRule="auto"/>
        <w:jc w:val="both"/>
        <w:rPr>
          <w:b/>
          <w:bCs/>
          <w:sz w:val="20"/>
          <w:szCs w:val="20"/>
          <w:lang w:val="en-US"/>
        </w:rPr>
      </w:pPr>
    </w:p>
    <w:p w14:paraId="68CEB047" w14:textId="0FB80787" w:rsidR="003E1945" w:rsidRPr="003E68CD" w:rsidRDefault="00F672DB" w:rsidP="006F34F4">
      <w:pPr>
        <w:pStyle w:val="ListParagraph"/>
        <w:numPr>
          <w:ilvl w:val="0"/>
          <w:numId w:val="1"/>
        </w:numPr>
        <w:spacing w:line="276" w:lineRule="auto"/>
        <w:jc w:val="both"/>
        <w:rPr>
          <w:b/>
          <w:bCs/>
          <w:sz w:val="26"/>
          <w:szCs w:val="26"/>
          <w:lang w:val="en-US"/>
        </w:rPr>
      </w:pPr>
      <w:r w:rsidRPr="003E68CD">
        <w:rPr>
          <w:b/>
          <w:bCs/>
          <w:sz w:val="26"/>
          <w:szCs w:val="26"/>
          <w:lang w:val="en-US"/>
        </w:rPr>
        <w:t>Origins of the Term</w:t>
      </w:r>
    </w:p>
    <w:p w14:paraId="1D7B8CB6" w14:textId="763F79C9" w:rsidR="003E1945" w:rsidRPr="003E68CD" w:rsidRDefault="001B4FA0" w:rsidP="007B4BFC">
      <w:pPr>
        <w:spacing w:line="276" w:lineRule="auto"/>
        <w:jc w:val="both"/>
        <w:rPr>
          <w:rStyle w:val="markedcontent"/>
          <w:sz w:val="20"/>
          <w:szCs w:val="20"/>
          <w:lang w:val="en-US"/>
        </w:rPr>
      </w:pPr>
      <w:r w:rsidRPr="003E68CD">
        <w:rPr>
          <w:sz w:val="20"/>
          <w:szCs w:val="20"/>
          <w:lang w:val="en-US"/>
        </w:rPr>
        <w:t xml:space="preserve">The term speciesism was coined in 1970 by the </w:t>
      </w:r>
      <w:r w:rsidR="006A2B5A" w:rsidRPr="003E68CD">
        <w:rPr>
          <w:sz w:val="20"/>
          <w:szCs w:val="20"/>
          <w:lang w:val="en-US"/>
        </w:rPr>
        <w:t>English</w:t>
      </w:r>
      <w:r w:rsidRPr="003E68CD">
        <w:rPr>
          <w:sz w:val="20"/>
          <w:szCs w:val="20"/>
          <w:lang w:val="en-US"/>
        </w:rPr>
        <w:t xml:space="preserve"> scholar Richard D. Ryder,</w:t>
      </w:r>
      <w:r w:rsidR="006A2B5A" w:rsidRPr="003E68CD">
        <w:rPr>
          <w:sz w:val="20"/>
          <w:szCs w:val="20"/>
          <w:lang w:val="en-US"/>
        </w:rPr>
        <w:t xml:space="preserve"> who</w:t>
      </w:r>
      <w:r w:rsidR="00C574BE" w:rsidRPr="003E68CD">
        <w:rPr>
          <w:sz w:val="20"/>
          <w:szCs w:val="20"/>
          <w:lang w:val="en-US"/>
        </w:rPr>
        <w:t>, at the time,</w:t>
      </w:r>
      <w:r w:rsidR="006A2B5A" w:rsidRPr="003E68CD">
        <w:rPr>
          <w:sz w:val="20"/>
          <w:szCs w:val="20"/>
          <w:lang w:val="en-US"/>
        </w:rPr>
        <w:t xml:space="preserve"> was working as a clinical psychologist at the </w:t>
      </w:r>
      <w:proofErr w:type="spellStart"/>
      <w:r w:rsidR="006A2B5A" w:rsidRPr="003E68CD">
        <w:rPr>
          <w:sz w:val="20"/>
          <w:szCs w:val="20"/>
          <w:lang w:val="en-US"/>
        </w:rPr>
        <w:t>Warneford</w:t>
      </w:r>
      <w:proofErr w:type="spellEnd"/>
      <w:r w:rsidR="006A2B5A" w:rsidRPr="003E68CD">
        <w:rPr>
          <w:sz w:val="20"/>
          <w:szCs w:val="20"/>
          <w:lang w:val="en-US"/>
        </w:rPr>
        <w:t xml:space="preserve"> Hospital in Oxford. The revolutions of the 1960s</w:t>
      </w:r>
      <w:r w:rsidR="00C574BE" w:rsidRPr="003E68CD">
        <w:rPr>
          <w:sz w:val="20"/>
          <w:szCs w:val="20"/>
          <w:lang w:val="en-US"/>
        </w:rPr>
        <w:t xml:space="preserve"> </w:t>
      </w:r>
      <w:r w:rsidR="006A2B5A" w:rsidRPr="003E68CD">
        <w:rPr>
          <w:sz w:val="20"/>
          <w:szCs w:val="20"/>
          <w:lang w:val="en-US"/>
        </w:rPr>
        <w:t>had alleviated the plight of women</w:t>
      </w:r>
      <w:r w:rsidR="00C574BE" w:rsidRPr="003E68CD">
        <w:rPr>
          <w:sz w:val="20"/>
          <w:szCs w:val="20"/>
          <w:lang w:val="en-US"/>
        </w:rPr>
        <w:t xml:space="preserve"> and fostered racial and class </w:t>
      </w:r>
      <w:proofErr w:type="gramStart"/>
      <w:r w:rsidR="003E68CD" w:rsidRPr="003E68CD">
        <w:rPr>
          <w:sz w:val="20"/>
          <w:szCs w:val="20"/>
          <w:lang w:val="en-US"/>
        </w:rPr>
        <w:t>struggles</w:t>
      </w:r>
      <w:r w:rsidR="007B4BFC">
        <w:rPr>
          <w:sz w:val="20"/>
          <w:szCs w:val="20"/>
          <w:lang w:val="en-US"/>
        </w:rPr>
        <w:t>,</w:t>
      </w:r>
      <w:r w:rsidR="003E68CD" w:rsidRPr="003E68CD">
        <w:rPr>
          <w:sz w:val="20"/>
          <w:szCs w:val="20"/>
          <w:lang w:val="en-US"/>
        </w:rPr>
        <w:t xml:space="preserve"> but</w:t>
      </w:r>
      <w:proofErr w:type="gramEnd"/>
      <w:r w:rsidR="00C574BE" w:rsidRPr="003E68CD">
        <w:rPr>
          <w:sz w:val="20"/>
          <w:szCs w:val="20"/>
          <w:lang w:val="en-US"/>
        </w:rPr>
        <w:t xml:space="preserve"> remained silent on </w:t>
      </w:r>
      <w:r w:rsidR="007B4BFC">
        <w:rPr>
          <w:sz w:val="20"/>
          <w:szCs w:val="20"/>
          <w:lang w:val="en-US"/>
        </w:rPr>
        <w:t xml:space="preserve">the </w:t>
      </w:r>
      <w:r w:rsidR="00C574BE" w:rsidRPr="003E68CD">
        <w:rPr>
          <w:sz w:val="20"/>
          <w:szCs w:val="20"/>
          <w:lang w:val="en-US"/>
        </w:rPr>
        <w:t>animal</w:t>
      </w:r>
      <w:r w:rsidR="007B4BFC">
        <w:rPr>
          <w:sz w:val="20"/>
          <w:szCs w:val="20"/>
          <w:lang w:val="en-US"/>
        </w:rPr>
        <w:t xml:space="preserve"> cause</w:t>
      </w:r>
      <w:r w:rsidR="00C574BE" w:rsidRPr="003E68CD">
        <w:rPr>
          <w:sz w:val="20"/>
          <w:szCs w:val="20"/>
          <w:lang w:val="en-US"/>
        </w:rPr>
        <w:t xml:space="preserve">. Ryder felt </w:t>
      </w:r>
      <w:r w:rsidR="00B12899" w:rsidRPr="003E68CD">
        <w:rPr>
          <w:sz w:val="20"/>
          <w:szCs w:val="20"/>
          <w:lang w:val="en-US"/>
        </w:rPr>
        <w:t xml:space="preserve">that this </w:t>
      </w:r>
      <w:r w:rsidR="007B4BFC">
        <w:rPr>
          <w:sz w:val="20"/>
          <w:szCs w:val="20"/>
          <w:lang w:val="en-US"/>
        </w:rPr>
        <w:t xml:space="preserve">was a </w:t>
      </w:r>
      <w:r w:rsidR="00C27E1D">
        <w:rPr>
          <w:sz w:val="20"/>
          <w:szCs w:val="20"/>
          <w:lang w:val="en-US"/>
        </w:rPr>
        <w:t xml:space="preserve">moral </w:t>
      </w:r>
      <w:r w:rsidR="00B12899" w:rsidRPr="003E68CD">
        <w:rPr>
          <w:sz w:val="20"/>
          <w:szCs w:val="20"/>
          <w:lang w:val="en-US"/>
        </w:rPr>
        <w:t xml:space="preserve">blind spot </w:t>
      </w:r>
      <w:r w:rsidR="007B4BFC">
        <w:rPr>
          <w:sz w:val="20"/>
          <w:szCs w:val="20"/>
          <w:lang w:val="en-US"/>
        </w:rPr>
        <w:t xml:space="preserve">that </w:t>
      </w:r>
      <w:r w:rsidR="00B12899" w:rsidRPr="003E68CD">
        <w:rPr>
          <w:sz w:val="20"/>
          <w:szCs w:val="20"/>
          <w:lang w:val="en-US"/>
        </w:rPr>
        <w:t xml:space="preserve">needed to be </w:t>
      </w:r>
      <w:r w:rsidR="00C27E1D">
        <w:rPr>
          <w:sz w:val="20"/>
          <w:szCs w:val="20"/>
          <w:lang w:val="en-US"/>
        </w:rPr>
        <w:t>rectified</w:t>
      </w:r>
      <w:r w:rsidR="00B12899" w:rsidRPr="003E68CD">
        <w:rPr>
          <w:sz w:val="20"/>
          <w:szCs w:val="20"/>
          <w:lang w:val="en-US"/>
        </w:rPr>
        <w:t xml:space="preserve">: a parallel should be drawn between the </w:t>
      </w:r>
      <w:r w:rsidR="007B4BFC">
        <w:rPr>
          <w:sz w:val="20"/>
          <w:szCs w:val="20"/>
          <w:lang w:val="en-US"/>
        </w:rPr>
        <w:t xml:space="preserve">prejudices </w:t>
      </w:r>
      <w:r w:rsidR="00C27E1D">
        <w:rPr>
          <w:sz w:val="20"/>
          <w:szCs w:val="20"/>
          <w:lang w:val="en-US"/>
        </w:rPr>
        <w:t>towards members of</w:t>
      </w:r>
      <w:r w:rsidR="007B4BFC">
        <w:rPr>
          <w:sz w:val="20"/>
          <w:szCs w:val="20"/>
          <w:lang w:val="en-US"/>
        </w:rPr>
        <w:t xml:space="preserve"> our own species and prejudices</w:t>
      </w:r>
      <w:r w:rsidR="00B12899" w:rsidRPr="003E68CD">
        <w:rPr>
          <w:sz w:val="20"/>
          <w:szCs w:val="20"/>
          <w:lang w:val="en-US"/>
        </w:rPr>
        <w:t xml:space="preserve"> </w:t>
      </w:r>
      <w:r w:rsidR="007B4BFC">
        <w:rPr>
          <w:sz w:val="20"/>
          <w:szCs w:val="20"/>
          <w:lang w:val="en-US"/>
        </w:rPr>
        <w:t>towards others</w:t>
      </w:r>
      <w:r w:rsidR="00B12899" w:rsidRPr="003E68CD">
        <w:rPr>
          <w:sz w:val="20"/>
          <w:szCs w:val="20"/>
          <w:lang w:val="en-US"/>
        </w:rPr>
        <w:t xml:space="preserve">. As Ryder </w:t>
      </w:r>
      <w:r w:rsidR="00281757" w:rsidRPr="003E68CD">
        <w:rPr>
          <w:sz w:val="20"/>
          <w:szCs w:val="20"/>
          <w:lang w:val="en-US"/>
        </w:rPr>
        <w:t xml:space="preserve">(2010, p.1) </w:t>
      </w:r>
      <w:r w:rsidR="00B12899" w:rsidRPr="003E68CD">
        <w:rPr>
          <w:sz w:val="20"/>
          <w:szCs w:val="20"/>
          <w:lang w:val="en-US"/>
        </w:rPr>
        <w:t>recounts</w:t>
      </w:r>
      <w:r w:rsidR="007B4BFC">
        <w:rPr>
          <w:sz w:val="20"/>
          <w:szCs w:val="20"/>
          <w:lang w:val="en-US"/>
        </w:rPr>
        <w:t xml:space="preserve"> </w:t>
      </w:r>
      <w:r w:rsidR="00B12899" w:rsidRPr="003E68CD">
        <w:rPr>
          <w:sz w:val="20"/>
          <w:szCs w:val="20"/>
          <w:lang w:val="en-US"/>
        </w:rPr>
        <w:t>“</w:t>
      </w:r>
      <w:r w:rsidR="00B12899" w:rsidRPr="003E68CD">
        <w:rPr>
          <w:rStyle w:val="markedcontent"/>
          <w:sz w:val="20"/>
          <w:szCs w:val="20"/>
          <w:lang w:val="en-US"/>
        </w:rPr>
        <w:t>one day in 1970, lying in my bath at the old Sunningwell Manor, near</w:t>
      </w:r>
      <w:r w:rsidR="00B12899" w:rsidRPr="003E68CD">
        <w:rPr>
          <w:sz w:val="20"/>
          <w:szCs w:val="20"/>
          <w:lang w:val="en-US"/>
        </w:rPr>
        <w:t xml:space="preserve"> </w:t>
      </w:r>
      <w:r w:rsidR="00B12899" w:rsidRPr="003E68CD">
        <w:rPr>
          <w:rStyle w:val="markedcontent"/>
          <w:sz w:val="20"/>
          <w:szCs w:val="20"/>
          <w:lang w:val="en-US"/>
        </w:rPr>
        <w:t>Oxford, it suddenly came to me: SPECIESISM!”</w:t>
      </w:r>
      <w:r w:rsidR="007B4BFC">
        <w:rPr>
          <w:rStyle w:val="markedcontent"/>
          <w:sz w:val="20"/>
          <w:szCs w:val="20"/>
          <w:lang w:val="en-US"/>
        </w:rPr>
        <w:t xml:space="preserve"> </w:t>
      </w:r>
      <w:r w:rsidR="00B12899" w:rsidRPr="003E68CD">
        <w:rPr>
          <w:rStyle w:val="markedcontent"/>
          <w:sz w:val="20"/>
          <w:szCs w:val="20"/>
          <w:lang w:val="en-US"/>
        </w:rPr>
        <w:t xml:space="preserve">Ryder wrote a 400-word leaflet which he </w:t>
      </w:r>
      <w:r w:rsidR="00281757" w:rsidRPr="003E68CD">
        <w:rPr>
          <w:rStyle w:val="markedcontent"/>
          <w:sz w:val="20"/>
          <w:szCs w:val="20"/>
          <w:lang w:val="en-US"/>
        </w:rPr>
        <w:t xml:space="preserve">circulated around Oxford and distributed among colleagues. </w:t>
      </w:r>
      <w:r w:rsidR="00D75DDB" w:rsidRPr="003E68CD">
        <w:rPr>
          <w:rStyle w:val="markedcontent"/>
          <w:sz w:val="20"/>
          <w:szCs w:val="20"/>
          <w:lang w:val="en-US"/>
        </w:rPr>
        <w:t>He used the term again in a 1971 academic essay, stating his position as follows:</w:t>
      </w:r>
    </w:p>
    <w:p w14:paraId="3E017BF7" w14:textId="1DCF665C" w:rsidR="00D75DDB" w:rsidRPr="003E68CD" w:rsidRDefault="00D75DDB" w:rsidP="006F34F4">
      <w:pPr>
        <w:spacing w:line="276" w:lineRule="auto"/>
        <w:jc w:val="both"/>
        <w:rPr>
          <w:rStyle w:val="markedcontent"/>
          <w:sz w:val="20"/>
          <w:szCs w:val="20"/>
          <w:lang w:val="en-US"/>
        </w:rPr>
      </w:pPr>
    </w:p>
    <w:p w14:paraId="4D0E89B1" w14:textId="70DFBD5C" w:rsidR="00D75DDB" w:rsidRPr="003E68CD" w:rsidRDefault="002E4CF6" w:rsidP="006F34F4">
      <w:pPr>
        <w:spacing w:line="276" w:lineRule="auto"/>
        <w:ind w:left="720"/>
        <w:jc w:val="both"/>
        <w:rPr>
          <w:color w:val="000000"/>
          <w:sz w:val="20"/>
          <w:szCs w:val="20"/>
          <w:lang w:val="en-US"/>
        </w:rPr>
      </w:pPr>
      <w:r w:rsidRPr="003E68CD">
        <w:rPr>
          <w:color w:val="000000"/>
          <w:sz w:val="20"/>
          <w:szCs w:val="20"/>
          <w:lang w:val="en-US"/>
        </w:rPr>
        <w:t>“</w:t>
      </w:r>
      <w:r w:rsidR="00D75DDB" w:rsidRPr="003E68CD">
        <w:rPr>
          <w:color w:val="000000"/>
          <w:sz w:val="20"/>
          <w:szCs w:val="20"/>
          <w:lang w:val="en-US"/>
        </w:rPr>
        <w:t>In</w:t>
      </w:r>
      <w:r w:rsidR="00D75DDB" w:rsidRPr="003E68CD">
        <w:rPr>
          <w:rStyle w:val="apple-converted-space"/>
          <w:color w:val="000000"/>
          <w:sz w:val="20"/>
          <w:szCs w:val="20"/>
          <w:lang w:val="en-US"/>
        </w:rPr>
        <w:t> </w:t>
      </w:r>
      <w:r w:rsidR="00D75DDB" w:rsidRPr="003E68CD">
        <w:rPr>
          <w:color w:val="000000"/>
          <w:sz w:val="20"/>
          <w:szCs w:val="20"/>
          <w:lang w:val="en-US"/>
        </w:rPr>
        <w:t>as</w:t>
      </w:r>
      <w:r w:rsidR="00D75DDB" w:rsidRPr="003E68CD">
        <w:rPr>
          <w:rStyle w:val="apple-converted-space"/>
          <w:color w:val="000000"/>
          <w:sz w:val="20"/>
          <w:szCs w:val="20"/>
          <w:lang w:val="en-US"/>
        </w:rPr>
        <w:t> </w:t>
      </w:r>
      <w:r w:rsidR="00D75DDB" w:rsidRPr="003E68CD">
        <w:rPr>
          <w:color w:val="000000"/>
          <w:sz w:val="20"/>
          <w:szCs w:val="20"/>
          <w:lang w:val="en-US"/>
        </w:rPr>
        <w:t>much</w:t>
      </w:r>
      <w:r w:rsidR="00D75DDB" w:rsidRPr="003E68CD">
        <w:rPr>
          <w:rStyle w:val="apple-converted-space"/>
          <w:color w:val="000000"/>
          <w:sz w:val="20"/>
          <w:szCs w:val="20"/>
          <w:lang w:val="en-US"/>
        </w:rPr>
        <w:t> </w:t>
      </w:r>
      <w:r w:rsidR="00D75DDB" w:rsidRPr="003E68CD">
        <w:rPr>
          <w:color w:val="000000"/>
          <w:sz w:val="20"/>
          <w:szCs w:val="20"/>
          <w:lang w:val="en-US"/>
        </w:rPr>
        <w:t>as</w:t>
      </w:r>
      <w:r w:rsidR="00D75DDB" w:rsidRPr="003E68CD">
        <w:rPr>
          <w:rStyle w:val="apple-converted-space"/>
          <w:color w:val="000000"/>
          <w:sz w:val="20"/>
          <w:szCs w:val="20"/>
          <w:lang w:val="en-US"/>
        </w:rPr>
        <w:t> </w:t>
      </w:r>
      <w:r w:rsidR="00D75DDB" w:rsidRPr="003E68CD">
        <w:rPr>
          <w:color w:val="000000"/>
          <w:sz w:val="20"/>
          <w:szCs w:val="20"/>
          <w:lang w:val="en-US"/>
        </w:rPr>
        <w:t>both</w:t>
      </w:r>
      <w:r w:rsidR="00D75DDB" w:rsidRPr="003E68CD">
        <w:rPr>
          <w:rStyle w:val="apple-converted-space"/>
          <w:color w:val="000000"/>
          <w:sz w:val="20"/>
          <w:szCs w:val="20"/>
          <w:lang w:val="en-US"/>
        </w:rPr>
        <w:t> </w:t>
      </w:r>
      <w:r w:rsidR="007B4BFC">
        <w:rPr>
          <w:color w:val="000000"/>
          <w:sz w:val="20"/>
          <w:szCs w:val="20"/>
          <w:lang w:val="en-US"/>
        </w:rPr>
        <w:t>‘</w:t>
      </w:r>
      <w:r w:rsidR="00D75DDB" w:rsidRPr="003E68CD">
        <w:rPr>
          <w:color w:val="000000"/>
          <w:sz w:val="20"/>
          <w:szCs w:val="20"/>
          <w:lang w:val="en-US"/>
        </w:rPr>
        <w:t>race</w:t>
      </w:r>
      <w:r w:rsidR="007B4BFC">
        <w:rPr>
          <w:color w:val="000000"/>
          <w:sz w:val="20"/>
          <w:szCs w:val="20"/>
          <w:lang w:val="en-US"/>
        </w:rPr>
        <w:t>’</w:t>
      </w:r>
      <w:r w:rsidR="00D75DDB" w:rsidRPr="003E68CD">
        <w:rPr>
          <w:color w:val="000000"/>
          <w:sz w:val="20"/>
          <w:szCs w:val="20"/>
          <w:lang w:val="en-US"/>
        </w:rPr>
        <w:t xml:space="preserve"> and </w:t>
      </w:r>
      <w:r w:rsidR="007B4BFC">
        <w:rPr>
          <w:color w:val="000000"/>
          <w:sz w:val="20"/>
          <w:szCs w:val="20"/>
          <w:lang w:val="en-US"/>
        </w:rPr>
        <w:t>‘</w:t>
      </w:r>
      <w:proofErr w:type="gramStart"/>
      <w:r w:rsidR="00D75DDB" w:rsidRPr="003E68CD">
        <w:rPr>
          <w:color w:val="000000"/>
          <w:sz w:val="20"/>
          <w:szCs w:val="20"/>
          <w:lang w:val="en-US"/>
        </w:rPr>
        <w:t>species</w:t>
      </w:r>
      <w:r w:rsidR="007B4BFC">
        <w:rPr>
          <w:color w:val="000000"/>
          <w:sz w:val="20"/>
          <w:szCs w:val="20"/>
          <w:lang w:val="en-US"/>
        </w:rPr>
        <w:t>’</w:t>
      </w:r>
      <w:proofErr w:type="gramEnd"/>
      <w:r w:rsidR="00D75DDB" w:rsidRPr="003E68CD">
        <w:rPr>
          <w:color w:val="000000"/>
          <w:sz w:val="20"/>
          <w:szCs w:val="20"/>
          <w:lang w:val="en-US"/>
        </w:rPr>
        <w:t xml:space="preserve"> are vague terms used in the classification of living creatures according, largely, to physical appearance, an</w:t>
      </w:r>
      <w:r w:rsidR="00D75DDB" w:rsidRPr="003E68CD">
        <w:rPr>
          <w:rStyle w:val="apple-converted-space"/>
          <w:color w:val="000000"/>
          <w:sz w:val="20"/>
          <w:szCs w:val="20"/>
          <w:lang w:val="en-US"/>
        </w:rPr>
        <w:t> </w:t>
      </w:r>
      <w:r w:rsidR="00D75DDB" w:rsidRPr="003E68CD">
        <w:rPr>
          <w:color w:val="000000"/>
          <w:sz w:val="20"/>
          <w:szCs w:val="20"/>
          <w:lang w:val="en-US"/>
        </w:rPr>
        <w:t>analogy</w:t>
      </w:r>
      <w:r w:rsidR="00D75DDB" w:rsidRPr="003E68CD">
        <w:rPr>
          <w:rStyle w:val="apple-converted-space"/>
          <w:color w:val="000000"/>
          <w:sz w:val="20"/>
          <w:szCs w:val="20"/>
          <w:lang w:val="en-US"/>
        </w:rPr>
        <w:t> </w:t>
      </w:r>
      <w:r w:rsidR="00D75DDB" w:rsidRPr="003E68CD">
        <w:rPr>
          <w:color w:val="000000"/>
          <w:sz w:val="20"/>
          <w:szCs w:val="20"/>
          <w:lang w:val="en-US"/>
        </w:rPr>
        <w:t>can</w:t>
      </w:r>
      <w:r w:rsidR="00D75DDB" w:rsidRPr="003E68CD">
        <w:rPr>
          <w:rStyle w:val="apple-converted-space"/>
          <w:color w:val="000000"/>
          <w:sz w:val="20"/>
          <w:szCs w:val="20"/>
          <w:lang w:val="en-US"/>
        </w:rPr>
        <w:t> </w:t>
      </w:r>
      <w:r w:rsidR="00D75DDB" w:rsidRPr="003E68CD">
        <w:rPr>
          <w:color w:val="000000"/>
          <w:sz w:val="20"/>
          <w:szCs w:val="20"/>
          <w:lang w:val="en-US"/>
        </w:rPr>
        <w:t xml:space="preserve">be made between them. Discrimination on </w:t>
      </w:r>
      <w:r w:rsidR="00D75DDB" w:rsidRPr="003E68CD">
        <w:rPr>
          <w:color w:val="000000"/>
          <w:sz w:val="20"/>
          <w:szCs w:val="20"/>
          <w:lang w:val="en-US"/>
        </w:rPr>
        <w:lastRenderedPageBreak/>
        <w:t>grounds of race, although most universally condoned two centuries ago, is now</w:t>
      </w:r>
      <w:r w:rsidR="00591054" w:rsidRPr="003E68CD">
        <w:rPr>
          <w:color w:val="000000"/>
          <w:sz w:val="20"/>
          <w:szCs w:val="20"/>
          <w:lang w:val="en-US"/>
        </w:rPr>
        <w:t xml:space="preserve"> widely condemned. Similarly, </w:t>
      </w:r>
      <w:r w:rsidR="00D75DDB" w:rsidRPr="003E68CD">
        <w:rPr>
          <w:color w:val="000000"/>
          <w:sz w:val="20"/>
          <w:szCs w:val="20"/>
          <w:lang w:val="en-US"/>
        </w:rPr>
        <w:t xml:space="preserve">it may come to pass </w:t>
      </w:r>
      <w:proofErr w:type="gramStart"/>
      <w:r w:rsidR="00D75DDB" w:rsidRPr="003E68CD">
        <w:rPr>
          <w:color w:val="000000"/>
          <w:sz w:val="20"/>
          <w:szCs w:val="20"/>
          <w:lang w:val="en-US"/>
        </w:rPr>
        <w:t>that enlightened minds</w:t>
      </w:r>
      <w:proofErr w:type="gramEnd"/>
      <w:r w:rsidR="00D75DDB" w:rsidRPr="003E68CD">
        <w:rPr>
          <w:color w:val="000000"/>
          <w:sz w:val="20"/>
          <w:szCs w:val="20"/>
          <w:lang w:val="en-US"/>
        </w:rPr>
        <w:t xml:space="preserve"> may one day abhor "speciesism" as much as they now detest </w:t>
      </w:r>
      <w:r w:rsidR="007B4BFC">
        <w:rPr>
          <w:color w:val="000000"/>
          <w:sz w:val="20"/>
          <w:szCs w:val="20"/>
          <w:lang w:val="en-US"/>
        </w:rPr>
        <w:t>‘</w:t>
      </w:r>
      <w:r w:rsidR="00D75DDB" w:rsidRPr="003E68CD">
        <w:rPr>
          <w:color w:val="000000"/>
          <w:sz w:val="20"/>
          <w:szCs w:val="20"/>
          <w:lang w:val="en-US"/>
        </w:rPr>
        <w:t>racism.</w:t>
      </w:r>
      <w:r w:rsidR="007B4BFC">
        <w:rPr>
          <w:color w:val="000000"/>
          <w:sz w:val="20"/>
          <w:szCs w:val="20"/>
          <w:lang w:val="en-US"/>
        </w:rPr>
        <w:t>’</w:t>
      </w:r>
      <w:r w:rsidR="00D75DDB" w:rsidRPr="003E68CD">
        <w:rPr>
          <w:color w:val="000000"/>
          <w:sz w:val="20"/>
          <w:szCs w:val="20"/>
          <w:lang w:val="en-US"/>
        </w:rPr>
        <w:t xml:space="preserve"> The illogicality in both forms of prejudice is of an identical sort. If it is accepted as morally wrong to deli</w:t>
      </w:r>
      <w:r w:rsidR="00766916" w:rsidRPr="003E68CD">
        <w:rPr>
          <w:color w:val="000000"/>
          <w:sz w:val="20"/>
          <w:szCs w:val="20"/>
          <w:lang w:val="en-US"/>
        </w:rPr>
        <w:t>b</w:t>
      </w:r>
      <w:r w:rsidR="00D75DDB" w:rsidRPr="003E68CD">
        <w:rPr>
          <w:color w:val="000000"/>
          <w:sz w:val="20"/>
          <w:szCs w:val="20"/>
          <w:lang w:val="en-US"/>
        </w:rPr>
        <w:t>erately inflict suffering upon innocent human creatures, then it is only logical to also regard it as wrong to inflict suffering on innocent individuals of other species.</w:t>
      </w:r>
      <w:r w:rsidRPr="003E68CD">
        <w:rPr>
          <w:color w:val="000000"/>
          <w:sz w:val="20"/>
          <w:szCs w:val="20"/>
          <w:lang w:val="en-US"/>
        </w:rPr>
        <w:t>”</w:t>
      </w:r>
      <w:r w:rsidR="00D75DDB" w:rsidRPr="003E68CD">
        <w:rPr>
          <w:color w:val="000000"/>
          <w:sz w:val="20"/>
          <w:szCs w:val="20"/>
          <w:lang w:val="en-US"/>
        </w:rPr>
        <w:t xml:space="preserve"> </w:t>
      </w:r>
      <w:r w:rsidR="00D75DDB" w:rsidRPr="003E68CD">
        <w:rPr>
          <w:sz w:val="20"/>
          <w:szCs w:val="20"/>
          <w:lang w:val="en-US"/>
        </w:rPr>
        <w:t>(Ryder 1971, p.</w:t>
      </w:r>
      <w:r w:rsidRPr="003E68CD">
        <w:rPr>
          <w:sz w:val="20"/>
          <w:szCs w:val="20"/>
          <w:lang w:val="en-US"/>
        </w:rPr>
        <w:t>81</w:t>
      </w:r>
      <w:r w:rsidR="00D75DDB" w:rsidRPr="003E68CD">
        <w:rPr>
          <w:sz w:val="20"/>
          <w:szCs w:val="20"/>
          <w:lang w:val="en-US"/>
        </w:rPr>
        <w:t>)</w:t>
      </w:r>
    </w:p>
    <w:p w14:paraId="2CFA8325" w14:textId="77777777" w:rsidR="003E1945" w:rsidRPr="003E68CD" w:rsidRDefault="003E1945" w:rsidP="006F34F4">
      <w:pPr>
        <w:spacing w:line="276" w:lineRule="auto"/>
        <w:jc w:val="both"/>
        <w:rPr>
          <w:rStyle w:val="markedcontent"/>
          <w:sz w:val="20"/>
          <w:szCs w:val="20"/>
          <w:lang w:val="en-US"/>
        </w:rPr>
      </w:pPr>
    </w:p>
    <w:p w14:paraId="5C9EBF52" w14:textId="24878EF3" w:rsidR="0065588B" w:rsidRDefault="00281757" w:rsidP="0065588B">
      <w:pPr>
        <w:spacing w:line="276" w:lineRule="auto"/>
        <w:ind w:firstLine="720"/>
        <w:jc w:val="both"/>
        <w:rPr>
          <w:rStyle w:val="markedcontent"/>
          <w:sz w:val="20"/>
          <w:szCs w:val="20"/>
          <w:lang w:val="en-US"/>
        </w:rPr>
      </w:pPr>
      <w:r w:rsidRPr="003E68CD">
        <w:rPr>
          <w:rStyle w:val="markedcontent"/>
          <w:sz w:val="20"/>
          <w:szCs w:val="20"/>
          <w:lang w:val="en-US"/>
        </w:rPr>
        <w:t xml:space="preserve">A few months </w:t>
      </w:r>
      <w:r w:rsidR="00D75DDB" w:rsidRPr="003E68CD">
        <w:rPr>
          <w:rStyle w:val="markedcontent"/>
          <w:sz w:val="20"/>
          <w:szCs w:val="20"/>
          <w:lang w:val="en-US"/>
        </w:rPr>
        <w:t>after he had published his leaflet,</w:t>
      </w:r>
      <w:r w:rsidRPr="003E68CD">
        <w:rPr>
          <w:rStyle w:val="markedcontent"/>
          <w:sz w:val="20"/>
          <w:szCs w:val="20"/>
          <w:lang w:val="en-US"/>
        </w:rPr>
        <w:t xml:space="preserve"> a</w:t>
      </w:r>
      <w:r w:rsidR="006879EA" w:rsidRPr="003E68CD">
        <w:rPr>
          <w:rStyle w:val="markedcontent"/>
          <w:sz w:val="20"/>
          <w:szCs w:val="20"/>
          <w:lang w:val="en-US"/>
        </w:rPr>
        <w:t>n Australian</w:t>
      </w:r>
      <w:r w:rsidRPr="003E68CD">
        <w:rPr>
          <w:rStyle w:val="markedcontent"/>
          <w:sz w:val="20"/>
          <w:szCs w:val="20"/>
          <w:lang w:val="en-US"/>
        </w:rPr>
        <w:t xml:space="preserve"> philosophy graduate student in Oxford, Peter Singer, got in touch with Ryder. </w:t>
      </w:r>
      <w:r w:rsidR="006B1A01" w:rsidRPr="003E68CD">
        <w:rPr>
          <w:rStyle w:val="markedcontent"/>
          <w:sz w:val="20"/>
          <w:szCs w:val="20"/>
          <w:lang w:val="en-US"/>
        </w:rPr>
        <w:t xml:space="preserve">Singer was inspired by the work of Ryder, in which he saw a call for the foundation of an animal liberation movement (Singer 1973). </w:t>
      </w:r>
      <w:r w:rsidR="00504911" w:rsidRPr="003E68CD">
        <w:rPr>
          <w:rStyle w:val="markedcontent"/>
          <w:sz w:val="20"/>
          <w:szCs w:val="20"/>
          <w:lang w:val="en-US"/>
        </w:rPr>
        <w:t>In 1975 Singer</w:t>
      </w:r>
      <w:r w:rsidR="006B1A01" w:rsidRPr="003E68CD">
        <w:rPr>
          <w:rStyle w:val="markedcontent"/>
          <w:sz w:val="20"/>
          <w:szCs w:val="20"/>
          <w:lang w:val="en-US"/>
        </w:rPr>
        <w:t xml:space="preserve"> authored the book </w:t>
      </w:r>
      <w:r w:rsidR="006B1A01" w:rsidRPr="003E68CD">
        <w:rPr>
          <w:rStyle w:val="markedcontent"/>
          <w:i/>
          <w:iCs/>
          <w:sz w:val="20"/>
          <w:szCs w:val="20"/>
          <w:lang w:val="en-US"/>
        </w:rPr>
        <w:t>Animal</w:t>
      </w:r>
      <w:r w:rsidR="006B1A01" w:rsidRPr="003E68CD">
        <w:rPr>
          <w:i/>
          <w:iCs/>
          <w:sz w:val="20"/>
          <w:szCs w:val="20"/>
          <w:lang w:val="en-US"/>
        </w:rPr>
        <w:t xml:space="preserve"> </w:t>
      </w:r>
      <w:r w:rsidR="006B1A01" w:rsidRPr="003E68CD">
        <w:rPr>
          <w:rStyle w:val="markedcontent"/>
          <w:i/>
          <w:iCs/>
          <w:sz w:val="20"/>
          <w:szCs w:val="20"/>
          <w:lang w:val="en-US"/>
        </w:rPr>
        <w:t>Liberation</w:t>
      </w:r>
      <w:r w:rsidR="006B1A01" w:rsidRPr="003E68CD">
        <w:rPr>
          <w:rStyle w:val="markedcontent"/>
          <w:sz w:val="20"/>
          <w:szCs w:val="20"/>
          <w:lang w:val="en-US"/>
        </w:rPr>
        <w:t xml:space="preserve">, in which </w:t>
      </w:r>
      <w:r w:rsidR="007B4BFC">
        <w:rPr>
          <w:rStyle w:val="markedcontent"/>
          <w:sz w:val="20"/>
          <w:szCs w:val="20"/>
          <w:lang w:val="en-US"/>
        </w:rPr>
        <w:t>drew on the concept</w:t>
      </w:r>
      <w:r w:rsidR="006B1A01" w:rsidRPr="003E68CD">
        <w:rPr>
          <w:rStyle w:val="markedcontent"/>
          <w:sz w:val="20"/>
          <w:szCs w:val="20"/>
          <w:lang w:val="en-US"/>
        </w:rPr>
        <w:t xml:space="preserve"> </w:t>
      </w:r>
      <w:r w:rsidR="007B4BFC">
        <w:rPr>
          <w:rStyle w:val="markedcontent"/>
          <w:sz w:val="20"/>
          <w:szCs w:val="20"/>
          <w:lang w:val="en-US"/>
        </w:rPr>
        <w:t>of</w:t>
      </w:r>
      <w:r w:rsidR="006B1A01" w:rsidRPr="003E68CD">
        <w:rPr>
          <w:rStyle w:val="markedcontent"/>
          <w:sz w:val="20"/>
          <w:szCs w:val="20"/>
          <w:lang w:val="en-US"/>
        </w:rPr>
        <w:t xml:space="preserve"> speciesism</w:t>
      </w:r>
      <w:r w:rsidR="00E5378A" w:rsidRPr="003E68CD">
        <w:rPr>
          <w:rStyle w:val="markedcontent"/>
          <w:sz w:val="20"/>
          <w:szCs w:val="20"/>
          <w:lang w:val="en-US"/>
        </w:rPr>
        <w:t xml:space="preserve">, attributing </w:t>
      </w:r>
      <w:r w:rsidR="007B4BFC">
        <w:rPr>
          <w:rStyle w:val="markedcontent"/>
          <w:sz w:val="20"/>
          <w:szCs w:val="20"/>
          <w:lang w:val="en-US"/>
        </w:rPr>
        <w:t>the term</w:t>
      </w:r>
      <w:r w:rsidR="00E5378A" w:rsidRPr="003E68CD">
        <w:rPr>
          <w:rStyle w:val="markedcontent"/>
          <w:sz w:val="20"/>
          <w:szCs w:val="20"/>
          <w:lang w:val="en-US"/>
        </w:rPr>
        <w:t xml:space="preserve"> to Ryder </w:t>
      </w:r>
      <w:r w:rsidRPr="003E68CD">
        <w:rPr>
          <w:rStyle w:val="markedcontent"/>
          <w:sz w:val="20"/>
          <w:szCs w:val="20"/>
          <w:lang w:val="en-US"/>
        </w:rPr>
        <w:t xml:space="preserve">(Singer </w:t>
      </w:r>
      <w:r w:rsidR="00E5378A" w:rsidRPr="003E68CD">
        <w:rPr>
          <w:rStyle w:val="markedcontent"/>
          <w:sz w:val="20"/>
          <w:szCs w:val="20"/>
          <w:lang w:val="en-US"/>
        </w:rPr>
        <w:t xml:space="preserve">had </w:t>
      </w:r>
      <w:r w:rsidRPr="003E68CD">
        <w:rPr>
          <w:rStyle w:val="markedcontent"/>
          <w:sz w:val="20"/>
          <w:szCs w:val="20"/>
          <w:lang w:val="en-US"/>
        </w:rPr>
        <w:t>invited Ryder to co-author the book; Ryder declined).</w:t>
      </w:r>
      <w:r w:rsidR="00E5378A" w:rsidRPr="003E68CD">
        <w:rPr>
          <w:rStyle w:val="markedcontent"/>
          <w:sz w:val="20"/>
          <w:szCs w:val="20"/>
          <w:lang w:val="en-US"/>
        </w:rPr>
        <w:t xml:space="preserve"> </w:t>
      </w:r>
      <w:r w:rsidR="002E4CF6" w:rsidRPr="003E68CD">
        <w:rPr>
          <w:rStyle w:val="markedcontent"/>
          <w:sz w:val="20"/>
          <w:szCs w:val="20"/>
          <w:lang w:val="en-US"/>
        </w:rPr>
        <w:t xml:space="preserve">Singer framed his critique on speciesism in utilitarian terms, referring, specifically, to Jeremy Bentham’s idea that </w:t>
      </w:r>
      <w:r w:rsidR="00DC03FE" w:rsidRPr="003E68CD">
        <w:rPr>
          <w:rFonts w:eastAsiaTheme="minorHAnsi"/>
          <w:sz w:val="20"/>
          <w:szCs w:val="20"/>
          <w:lang w:val="en-US" w:eastAsia="en-US"/>
        </w:rPr>
        <w:t>“each [is</w:t>
      </w:r>
      <w:r w:rsidR="00B8604C" w:rsidRPr="003E68CD">
        <w:rPr>
          <w:rFonts w:eastAsiaTheme="minorHAnsi"/>
          <w:sz w:val="20"/>
          <w:szCs w:val="20"/>
          <w:lang w:val="en-US" w:eastAsia="en-US"/>
        </w:rPr>
        <w:t>]</w:t>
      </w:r>
      <w:r w:rsidR="00DC03FE" w:rsidRPr="003E68CD">
        <w:rPr>
          <w:rFonts w:eastAsiaTheme="minorHAnsi"/>
          <w:sz w:val="20"/>
          <w:szCs w:val="20"/>
          <w:lang w:val="en-US" w:eastAsia="en-US"/>
        </w:rPr>
        <w:t xml:space="preserve"> to count for one and none for more than one” and to Henry Sidgwick’s notion that “the good of any one individual is of no more importance, from the point of view (if I may say so) of the Universe than the good of any other</w:t>
      </w:r>
      <w:r w:rsidR="00C27E1D">
        <w:rPr>
          <w:rFonts w:eastAsiaTheme="minorHAnsi"/>
          <w:sz w:val="20"/>
          <w:szCs w:val="20"/>
          <w:lang w:val="en-US" w:eastAsia="en-US"/>
        </w:rPr>
        <w:t>.</w:t>
      </w:r>
      <w:r w:rsidR="00DC03FE" w:rsidRPr="003E68CD">
        <w:rPr>
          <w:rFonts w:eastAsiaTheme="minorHAnsi"/>
          <w:sz w:val="20"/>
          <w:szCs w:val="20"/>
          <w:lang w:val="en-US" w:eastAsia="en-US"/>
        </w:rPr>
        <w:t xml:space="preserve">” </w:t>
      </w:r>
      <w:r w:rsidR="00C27E1D">
        <w:rPr>
          <w:rFonts w:eastAsiaTheme="minorHAnsi"/>
          <w:sz w:val="20"/>
          <w:szCs w:val="20"/>
          <w:lang w:val="en-US" w:eastAsia="en-US"/>
        </w:rPr>
        <w:t xml:space="preserve">He </w:t>
      </w:r>
      <w:r w:rsidR="00A922D3" w:rsidRPr="003E68CD">
        <w:rPr>
          <w:rFonts w:eastAsiaTheme="minorHAnsi"/>
          <w:sz w:val="20"/>
          <w:szCs w:val="20"/>
          <w:lang w:val="en-US" w:eastAsia="en-US"/>
        </w:rPr>
        <w:t>defined speciesism as</w:t>
      </w:r>
      <w:r w:rsidR="001464B9" w:rsidRPr="003E68CD">
        <w:rPr>
          <w:rFonts w:eastAsiaTheme="minorHAnsi"/>
          <w:sz w:val="20"/>
          <w:szCs w:val="20"/>
          <w:lang w:val="en-US" w:eastAsia="en-US"/>
        </w:rPr>
        <w:t xml:space="preserve"> </w:t>
      </w:r>
      <w:r w:rsidR="00A922D3" w:rsidRPr="003E68CD">
        <w:rPr>
          <w:rFonts w:eastAsiaTheme="minorHAnsi"/>
          <w:sz w:val="20"/>
          <w:szCs w:val="20"/>
          <w:lang w:val="en-US" w:eastAsia="en-US"/>
        </w:rPr>
        <w:t>“</w:t>
      </w:r>
      <w:r w:rsidR="007B4BFC">
        <w:rPr>
          <w:rFonts w:eastAsiaTheme="minorHAnsi"/>
          <w:sz w:val="20"/>
          <w:szCs w:val="20"/>
          <w:lang w:val="en-US" w:eastAsia="en-US"/>
        </w:rPr>
        <w:t xml:space="preserve">a </w:t>
      </w:r>
      <w:r w:rsidR="00A922D3" w:rsidRPr="003E68CD">
        <w:rPr>
          <w:rFonts w:eastAsiaTheme="minorHAnsi"/>
          <w:sz w:val="20"/>
          <w:szCs w:val="20"/>
          <w:lang w:val="en-US" w:eastAsia="en-US"/>
        </w:rPr>
        <w:t xml:space="preserve">prejudice or attitude of bias in </w:t>
      </w:r>
      <w:proofErr w:type="spellStart"/>
      <w:r w:rsidR="00A922D3" w:rsidRPr="003E68CD">
        <w:rPr>
          <w:rFonts w:eastAsiaTheme="minorHAnsi"/>
          <w:sz w:val="20"/>
          <w:szCs w:val="20"/>
          <w:lang w:val="en-US" w:eastAsia="en-US"/>
        </w:rPr>
        <w:t>favour</w:t>
      </w:r>
      <w:proofErr w:type="spellEnd"/>
      <w:r w:rsidR="00A922D3" w:rsidRPr="003E68CD">
        <w:rPr>
          <w:rFonts w:eastAsiaTheme="minorHAnsi"/>
          <w:sz w:val="20"/>
          <w:szCs w:val="20"/>
          <w:lang w:val="en-US" w:eastAsia="en-US"/>
        </w:rPr>
        <w:t xml:space="preserve"> of the interests of members of one’s own species and against those of members of other species</w:t>
      </w:r>
      <w:r w:rsidR="001464B9" w:rsidRPr="003E68CD">
        <w:rPr>
          <w:rFonts w:eastAsiaTheme="minorHAnsi"/>
          <w:sz w:val="20"/>
          <w:szCs w:val="20"/>
          <w:lang w:val="en-US" w:eastAsia="en-US"/>
        </w:rPr>
        <w:t>.</w:t>
      </w:r>
      <w:r w:rsidR="00A922D3" w:rsidRPr="003E68CD">
        <w:rPr>
          <w:rFonts w:eastAsiaTheme="minorHAnsi"/>
          <w:sz w:val="20"/>
          <w:szCs w:val="20"/>
          <w:lang w:val="en-US" w:eastAsia="en-US"/>
        </w:rPr>
        <w:t>”</w:t>
      </w:r>
      <w:r w:rsidR="007B4BFC">
        <w:rPr>
          <w:rFonts w:eastAsiaTheme="minorHAnsi"/>
          <w:sz w:val="20"/>
          <w:szCs w:val="20"/>
          <w:lang w:val="en-US" w:eastAsia="en-US"/>
        </w:rPr>
        <w:t xml:space="preserve"> (Singer 1975, p.6)</w:t>
      </w:r>
      <w:r w:rsidR="0065588B">
        <w:rPr>
          <w:rStyle w:val="markedcontent"/>
          <w:rFonts w:eastAsiaTheme="minorHAnsi"/>
          <w:sz w:val="20"/>
          <w:szCs w:val="20"/>
          <w:lang w:val="en-US" w:eastAsia="en-US"/>
        </w:rPr>
        <w:t xml:space="preserve"> </w:t>
      </w:r>
      <w:r w:rsidR="00E5378A" w:rsidRPr="003E68CD">
        <w:rPr>
          <w:rStyle w:val="markedcontent"/>
          <w:i/>
          <w:iCs/>
          <w:sz w:val="20"/>
          <w:szCs w:val="20"/>
          <w:lang w:val="en-US"/>
        </w:rPr>
        <w:t xml:space="preserve">Animal liberation </w:t>
      </w:r>
      <w:r w:rsidR="00E5378A" w:rsidRPr="003E68CD">
        <w:rPr>
          <w:rStyle w:val="markedcontent"/>
          <w:sz w:val="20"/>
          <w:szCs w:val="20"/>
          <w:lang w:val="en-US"/>
        </w:rPr>
        <w:t>became a founding text among animal activists</w:t>
      </w:r>
      <w:r w:rsidR="00060D55" w:rsidRPr="003E68CD">
        <w:rPr>
          <w:rStyle w:val="markedcontent"/>
          <w:sz w:val="20"/>
          <w:szCs w:val="20"/>
          <w:lang w:val="en-US"/>
        </w:rPr>
        <w:t xml:space="preserve"> and was widely read among academics. </w:t>
      </w:r>
      <w:r w:rsidR="006879EA" w:rsidRPr="003E68CD">
        <w:rPr>
          <w:rStyle w:val="markedcontent"/>
          <w:sz w:val="20"/>
          <w:szCs w:val="20"/>
          <w:lang w:val="en-US"/>
        </w:rPr>
        <w:t xml:space="preserve">Together with the American animal rights activist Tom Regan, </w:t>
      </w:r>
      <w:r w:rsidR="00C27E1D">
        <w:rPr>
          <w:rStyle w:val="markedcontent"/>
          <w:sz w:val="20"/>
          <w:szCs w:val="20"/>
          <w:lang w:val="en-US"/>
        </w:rPr>
        <w:t xml:space="preserve">over the next decades </w:t>
      </w:r>
      <w:r w:rsidR="006879EA" w:rsidRPr="003E68CD">
        <w:rPr>
          <w:rStyle w:val="markedcontent"/>
          <w:sz w:val="20"/>
          <w:szCs w:val="20"/>
          <w:lang w:val="en-US"/>
        </w:rPr>
        <w:t xml:space="preserve">Singer </w:t>
      </w:r>
      <w:r w:rsidR="0065588B">
        <w:rPr>
          <w:rStyle w:val="markedcontent"/>
          <w:sz w:val="20"/>
          <w:szCs w:val="20"/>
          <w:lang w:val="en-US"/>
        </w:rPr>
        <w:t>went on to become</w:t>
      </w:r>
      <w:r w:rsidR="006879EA" w:rsidRPr="003E68CD">
        <w:rPr>
          <w:rStyle w:val="markedcontent"/>
          <w:sz w:val="20"/>
          <w:szCs w:val="20"/>
          <w:lang w:val="en-US"/>
        </w:rPr>
        <w:t xml:space="preserve"> a </w:t>
      </w:r>
      <w:r w:rsidR="006C33E5" w:rsidRPr="003E68CD">
        <w:rPr>
          <w:rStyle w:val="markedcontent"/>
          <w:sz w:val="20"/>
          <w:szCs w:val="20"/>
          <w:lang w:val="en-US"/>
        </w:rPr>
        <w:t>leading figure</w:t>
      </w:r>
      <w:r w:rsidR="006879EA" w:rsidRPr="003E68CD">
        <w:rPr>
          <w:rStyle w:val="markedcontent"/>
          <w:sz w:val="20"/>
          <w:szCs w:val="20"/>
          <w:lang w:val="en-US"/>
        </w:rPr>
        <w:t xml:space="preserve"> </w:t>
      </w:r>
      <w:r w:rsidR="006C33E5" w:rsidRPr="003E68CD">
        <w:rPr>
          <w:rStyle w:val="markedcontent"/>
          <w:sz w:val="20"/>
          <w:szCs w:val="20"/>
          <w:lang w:val="en-US"/>
        </w:rPr>
        <w:t xml:space="preserve">in the emerging </w:t>
      </w:r>
      <w:r w:rsidR="00CD094C" w:rsidRPr="003E68CD">
        <w:rPr>
          <w:rStyle w:val="markedcontent"/>
          <w:sz w:val="20"/>
          <w:szCs w:val="20"/>
          <w:lang w:val="en-US"/>
        </w:rPr>
        <w:t xml:space="preserve">research </w:t>
      </w:r>
      <w:r w:rsidR="006C33E5" w:rsidRPr="003E68CD">
        <w:rPr>
          <w:rStyle w:val="markedcontent"/>
          <w:sz w:val="20"/>
          <w:szCs w:val="20"/>
          <w:lang w:val="en-US"/>
        </w:rPr>
        <w:t>field of animal ethics</w:t>
      </w:r>
      <w:r w:rsidR="00CD094C" w:rsidRPr="003E68CD">
        <w:rPr>
          <w:rStyle w:val="markedcontent"/>
          <w:sz w:val="20"/>
          <w:szCs w:val="20"/>
          <w:lang w:val="en-US"/>
        </w:rPr>
        <w:t xml:space="preserve">. </w:t>
      </w:r>
    </w:p>
    <w:p w14:paraId="193E4E05" w14:textId="67237F98" w:rsidR="0026592B" w:rsidRDefault="00CD094C" w:rsidP="00C27E1D">
      <w:pPr>
        <w:spacing w:line="276" w:lineRule="auto"/>
        <w:ind w:firstLine="720"/>
        <w:jc w:val="both"/>
        <w:rPr>
          <w:rStyle w:val="markedcontent"/>
          <w:sz w:val="20"/>
          <w:szCs w:val="20"/>
          <w:lang w:val="en-US"/>
        </w:rPr>
      </w:pPr>
      <w:r w:rsidRPr="003E68CD">
        <w:rPr>
          <w:rStyle w:val="markedcontent"/>
          <w:sz w:val="20"/>
          <w:szCs w:val="20"/>
          <w:lang w:val="en-US"/>
        </w:rPr>
        <w:t xml:space="preserve">The </w:t>
      </w:r>
      <w:r w:rsidR="00325F2F">
        <w:rPr>
          <w:rStyle w:val="markedcontent"/>
          <w:sz w:val="20"/>
          <w:szCs w:val="20"/>
          <w:lang w:val="en-US"/>
        </w:rPr>
        <w:t>concept of</w:t>
      </w:r>
      <w:r w:rsidRPr="003E68CD">
        <w:rPr>
          <w:rStyle w:val="markedcontent"/>
          <w:sz w:val="20"/>
          <w:szCs w:val="20"/>
          <w:lang w:val="en-US"/>
        </w:rPr>
        <w:t xml:space="preserve"> speciesism has been subject to a gradually increasing number of publications in the half-a-century since its coinage</w:t>
      </w:r>
      <w:r w:rsidR="00A922D3" w:rsidRPr="003E68CD">
        <w:rPr>
          <w:rStyle w:val="markedcontent"/>
          <w:sz w:val="20"/>
          <w:szCs w:val="20"/>
          <w:lang w:val="en-US"/>
        </w:rPr>
        <w:t>.</w:t>
      </w:r>
      <w:r w:rsidR="00FF3E29" w:rsidRPr="003E68CD">
        <w:rPr>
          <w:rStyle w:val="FootnoteReference"/>
          <w:sz w:val="20"/>
          <w:szCs w:val="20"/>
          <w:lang w:val="en-US"/>
        </w:rPr>
        <w:footnoteReference w:id="1"/>
      </w:r>
      <w:r w:rsidRPr="003E68CD">
        <w:rPr>
          <w:rStyle w:val="markedcontent"/>
          <w:sz w:val="20"/>
          <w:szCs w:val="20"/>
          <w:lang w:val="en-US"/>
        </w:rPr>
        <w:t xml:space="preserve"> </w:t>
      </w:r>
      <w:r w:rsidR="00A922D3" w:rsidRPr="003E68CD">
        <w:rPr>
          <w:rStyle w:val="markedcontent"/>
          <w:sz w:val="20"/>
          <w:szCs w:val="20"/>
          <w:lang w:val="en-US"/>
        </w:rPr>
        <w:t>I</w:t>
      </w:r>
      <w:r w:rsidR="00504911" w:rsidRPr="003E68CD">
        <w:rPr>
          <w:rStyle w:val="markedcontent"/>
          <w:sz w:val="20"/>
          <w:szCs w:val="20"/>
          <w:lang w:val="en-US"/>
        </w:rPr>
        <w:t xml:space="preserve">t acquired its own dictionary entries form the 1980s onwards and has been central to the </w:t>
      </w:r>
      <w:r w:rsidR="003E1945" w:rsidRPr="003E68CD">
        <w:rPr>
          <w:rStyle w:val="markedcontent"/>
          <w:sz w:val="20"/>
          <w:szCs w:val="20"/>
          <w:lang w:val="en-US"/>
        </w:rPr>
        <w:t>self-acclaimed mission</w:t>
      </w:r>
      <w:r w:rsidR="00504911" w:rsidRPr="003E68CD">
        <w:rPr>
          <w:rStyle w:val="markedcontent"/>
          <w:sz w:val="20"/>
          <w:szCs w:val="20"/>
          <w:lang w:val="en-US"/>
        </w:rPr>
        <w:t xml:space="preserve"> of animal activism organizations such as PETA</w:t>
      </w:r>
      <w:r w:rsidR="003E1945" w:rsidRPr="003E68CD">
        <w:rPr>
          <w:rStyle w:val="markedcontent"/>
          <w:sz w:val="20"/>
          <w:szCs w:val="20"/>
          <w:lang w:val="en-US"/>
        </w:rPr>
        <w:t>.</w:t>
      </w:r>
      <w:r w:rsidR="003E1945" w:rsidRPr="003E68CD">
        <w:rPr>
          <w:rStyle w:val="FootnoteReference"/>
          <w:sz w:val="20"/>
          <w:szCs w:val="20"/>
          <w:lang w:val="en-US"/>
        </w:rPr>
        <w:footnoteReference w:id="2"/>
      </w:r>
      <w:r w:rsidR="002E5604" w:rsidRPr="003E68CD">
        <w:rPr>
          <w:rStyle w:val="markedcontent"/>
          <w:sz w:val="20"/>
          <w:szCs w:val="20"/>
          <w:lang w:val="en-US"/>
        </w:rPr>
        <w:t xml:space="preserve"> Arguably, </w:t>
      </w:r>
      <w:r w:rsidR="00C27E1D">
        <w:rPr>
          <w:rStyle w:val="markedcontent"/>
          <w:sz w:val="20"/>
          <w:szCs w:val="20"/>
          <w:lang w:val="en-US"/>
        </w:rPr>
        <w:t>it</w:t>
      </w:r>
      <w:r w:rsidR="002E5604" w:rsidRPr="003E68CD">
        <w:rPr>
          <w:rStyle w:val="markedcontent"/>
          <w:sz w:val="20"/>
          <w:szCs w:val="20"/>
          <w:lang w:val="en-US"/>
        </w:rPr>
        <w:t xml:space="preserve"> has </w:t>
      </w:r>
      <w:r w:rsidR="007E0979" w:rsidRPr="003E68CD">
        <w:rPr>
          <w:rStyle w:val="markedcontent"/>
          <w:sz w:val="20"/>
          <w:szCs w:val="20"/>
          <w:lang w:val="en-US"/>
        </w:rPr>
        <w:t>served as</w:t>
      </w:r>
      <w:r w:rsidR="002E5604" w:rsidRPr="003E68CD">
        <w:rPr>
          <w:rStyle w:val="markedcontent"/>
          <w:sz w:val="20"/>
          <w:szCs w:val="20"/>
          <w:lang w:val="en-US"/>
        </w:rPr>
        <w:t xml:space="preserve"> an important conceptual affordance in the struggle for a “moral revolution” in human</w:t>
      </w:r>
      <w:r w:rsidR="0065588B">
        <w:rPr>
          <w:rStyle w:val="markedcontent"/>
          <w:sz w:val="20"/>
          <w:szCs w:val="20"/>
          <w:lang w:val="en-US"/>
        </w:rPr>
        <w:t xml:space="preserve">-animal relations </w:t>
      </w:r>
      <w:r w:rsidR="002E5604" w:rsidRPr="003E68CD">
        <w:rPr>
          <w:rStyle w:val="markedcontent"/>
          <w:sz w:val="20"/>
          <w:szCs w:val="20"/>
          <w:lang w:val="en-US"/>
        </w:rPr>
        <w:t>(</w:t>
      </w:r>
      <w:proofErr w:type="spellStart"/>
      <w:r w:rsidR="002E5604" w:rsidRPr="003E68CD">
        <w:rPr>
          <w:rStyle w:val="markedcontent"/>
          <w:sz w:val="20"/>
          <w:szCs w:val="20"/>
          <w:lang w:val="en-US"/>
        </w:rPr>
        <w:t>Hopster</w:t>
      </w:r>
      <w:proofErr w:type="spellEnd"/>
      <w:r w:rsidR="002E5604" w:rsidRPr="003E68CD">
        <w:rPr>
          <w:rStyle w:val="markedcontent"/>
          <w:sz w:val="20"/>
          <w:szCs w:val="20"/>
          <w:lang w:val="en-US"/>
        </w:rPr>
        <w:t xml:space="preserve"> et al. 2022). </w:t>
      </w:r>
      <w:r w:rsidR="0065588B">
        <w:rPr>
          <w:rStyle w:val="markedcontent"/>
          <w:sz w:val="20"/>
          <w:szCs w:val="20"/>
          <w:lang w:val="en-US"/>
        </w:rPr>
        <w:t>N</w:t>
      </w:r>
      <w:r w:rsidR="00EB6FBB" w:rsidRPr="003E68CD">
        <w:rPr>
          <w:rStyle w:val="markedcontent"/>
          <w:sz w:val="20"/>
          <w:szCs w:val="20"/>
          <w:lang w:val="en-US"/>
        </w:rPr>
        <w:t xml:space="preserve">owadays, </w:t>
      </w:r>
      <w:r w:rsidR="00C27E1D">
        <w:rPr>
          <w:rStyle w:val="markedcontent"/>
          <w:sz w:val="20"/>
          <w:szCs w:val="20"/>
          <w:lang w:val="en-US"/>
        </w:rPr>
        <w:t>speciesism</w:t>
      </w:r>
      <w:r w:rsidR="0026592B">
        <w:rPr>
          <w:rStyle w:val="markedcontent"/>
          <w:sz w:val="20"/>
          <w:szCs w:val="20"/>
          <w:lang w:val="en-US"/>
        </w:rPr>
        <w:t xml:space="preserve"> is</w:t>
      </w:r>
      <w:r w:rsidR="00EB6FBB" w:rsidRPr="003E68CD">
        <w:rPr>
          <w:rStyle w:val="markedcontent"/>
          <w:sz w:val="20"/>
          <w:szCs w:val="20"/>
          <w:lang w:val="en-US"/>
        </w:rPr>
        <w:t xml:space="preserve"> well</w:t>
      </w:r>
      <w:r w:rsidR="0026592B">
        <w:rPr>
          <w:rStyle w:val="markedcontent"/>
          <w:sz w:val="20"/>
          <w:szCs w:val="20"/>
          <w:lang w:val="en-US"/>
        </w:rPr>
        <w:t xml:space="preserve"> </w:t>
      </w:r>
      <w:r w:rsidR="00EB6FBB" w:rsidRPr="003E68CD">
        <w:rPr>
          <w:rStyle w:val="markedcontent"/>
          <w:sz w:val="20"/>
          <w:szCs w:val="20"/>
          <w:lang w:val="en-US"/>
        </w:rPr>
        <w:t xml:space="preserve">entrenched in </w:t>
      </w:r>
      <w:r w:rsidR="002E5604" w:rsidRPr="003E68CD">
        <w:rPr>
          <w:rStyle w:val="markedcontent"/>
          <w:sz w:val="20"/>
          <w:szCs w:val="20"/>
          <w:lang w:val="en-US"/>
        </w:rPr>
        <w:t xml:space="preserve">many </w:t>
      </w:r>
      <w:r w:rsidR="00EB6FBB" w:rsidRPr="003E68CD">
        <w:rPr>
          <w:rStyle w:val="markedcontent"/>
          <w:sz w:val="20"/>
          <w:szCs w:val="20"/>
          <w:lang w:val="en-US"/>
        </w:rPr>
        <w:t xml:space="preserve">idioms and frequently </w:t>
      </w:r>
      <w:r w:rsidR="00C27E1D">
        <w:rPr>
          <w:rStyle w:val="markedcontent"/>
          <w:sz w:val="20"/>
          <w:szCs w:val="20"/>
          <w:lang w:val="en-US"/>
        </w:rPr>
        <w:t>referred to</w:t>
      </w:r>
      <w:r w:rsidR="00EB6FBB" w:rsidRPr="003E68CD">
        <w:rPr>
          <w:rStyle w:val="markedcontent"/>
          <w:sz w:val="20"/>
          <w:szCs w:val="20"/>
          <w:lang w:val="en-US"/>
        </w:rPr>
        <w:t xml:space="preserve"> in academic and activist contexts, which typically underwrite </w:t>
      </w:r>
      <w:r w:rsidR="00F53B6B" w:rsidRPr="003E68CD">
        <w:rPr>
          <w:rStyle w:val="markedcontent"/>
          <w:sz w:val="20"/>
          <w:szCs w:val="20"/>
          <w:lang w:val="en-US"/>
        </w:rPr>
        <w:t xml:space="preserve">the connotations expressed by </w:t>
      </w:r>
      <w:r w:rsidR="002E5604" w:rsidRPr="003E68CD">
        <w:rPr>
          <w:rStyle w:val="markedcontent"/>
          <w:sz w:val="20"/>
          <w:szCs w:val="20"/>
          <w:lang w:val="en-US"/>
        </w:rPr>
        <w:t xml:space="preserve">Ryder and </w:t>
      </w:r>
      <w:r w:rsidR="00EB6FBB" w:rsidRPr="003E68CD">
        <w:rPr>
          <w:rStyle w:val="markedcontent"/>
          <w:sz w:val="20"/>
          <w:szCs w:val="20"/>
          <w:lang w:val="en-US"/>
        </w:rPr>
        <w:t>Singer</w:t>
      </w:r>
      <w:r w:rsidR="002E5604" w:rsidRPr="003E68CD">
        <w:rPr>
          <w:rStyle w:val="markedcontent"/>
          <w:sz w:val="20"/>
          <w:szCs w:val="20"/>
          <w:lang w:val="en-US"/>
        </w:rPr>
        <w:t xml:space="preserve">. </w:t>
      </w:r>
      <w:r w:rsidR="00763936" w:rsidRPr="003E68CD">
        <w:rPr>
          <w:rStyle w:val="markedcontent"/>
          <w:sz w:val="20"/>
          <w:szCs w:val="20"/>
          <w:lang w:val="en-US"/>
        </w:rPr>
        <w:t xml:space="preserve">This consensus notwithstanding, </w:t>
      </w:r>
      <w:r w:rsidR="00C27E1D">
        <w:rPr>
          <w:rStyle w:val="markedcontent"/>
          <w:sz w:val="20"/>
          <w:szCs w:val="20"/>
          <w:lang w:val="en-US"/>
        </w:rPr>
        <w:t>the concept</w:t>
      </w:r>
      <w:r w:rsidR="007E0979" w:rsidRPr="003E68CD">
        <w:rPr>
          <w:rStyle w:val="markedcontent"/>
          <w:sz w:val="20"/>
          <w:szCs w:val="20"/>
          <w:lang w:val="en-US"/>
        </w:rPr>
        <w:t xml:space="preserve"> has also been subject to refinements as well as moral disputes, some of which last </w:t>
      </w:r>
      <w:r w:rsidR="0026592B">
        <w:rPr>
          <w:rStyle w:val="markedcontent"/>
          <w:sz w:val="20"/>
          <w:szCs w:val="20"/>
          <w:lang w:val="en-US"/>
        </w:rPr>
        <w:t>to</w:t>
      </w:r>
      <w:r w:rsidR="007E0979" w:rsidRPr="003E68CD">
        <w:rPr>
          <w:rStyle w:val="markedcontent"/>
          <w:sz w:val="20"/>
          <w:szCs w:val="20"/>
          <w:lang w:val="en-US"/>
        </w:rPr>
        <w:t xml:space="preserve"> this day. </w:t>
      </w:r>
    </w:p>
    <w:p w14:paraId="608DACB9" w14:textId="65EB7E22" w:rsidR="00B12899" w:rsidRPr="00C27E1D" w:rsidRDefault="007E0979" w:rsidP="00C27E1D">
      <w:pPr>
        <w:spacing w:line="276" w:lineRule="auto"/>
        <w:ind w:firstLine="720"/>
        <w:jc w:val="both"/>
        <w:rPr>
          <w:rFonts w:eastAsiaTheme="minorHAnsi"/>
          <w:sz w:val="20"/>
          <w:szCs w:val="20"/>
          <w:lang w:val="en-US" w:eastAsia="en-US"/>
        </w:rPr>
      </w:pPr>
      <w:r w:rsidRPr="003E68CD">
        <w:rPr>
          <w:rStyle w:val="markedcontent"/>
          <w:sz w:val="20"/>
          <w:szCs w:val="20"/>
          <w:lang w:val="en-US"/>
        </w:rPr>
        <w:t xml:space="preserve">In this chapter I </w:t>
      </w:r>
      <w:r w:rsidR="00C27E1D">
        <w:rPr>
          <w:rStyle w:val="markedcontent"/>
          <w:sz w:val="20"/>
          <w:szCs w:val="20"/>
          <w:lang w:val="en-US"/>
        </w:rPr>
        <w:t>present an historical overview</w:t>
      </w:r>
      <w:r w:rsidRPr="003E68CD">
        <w:rPr>
          <w:rStyle w:val="markedcontent"/>
          <w:sz w:val="20"/>
          <w:szCs w:val="20"/>
          <w:lang w:val="en-US"/>
        </w:rPr>
        <w:t xml:space="preserve"> of the speciesism-debate</w:t>
      </w:r>
      <w:r w:rsidR="00A47FE1">
        <w:rPr>
          <w:rStyle w:val="markedcontent"/>
          <w:sz w:val="20"/>
          <w:szCs w:val="20"/>
          <w:lang w:val="en-US"/>
        </w:rPr>
        <w:t xml:space="preserve">, </w:t>
      </w:r>
      <w:r w:rsidR="00301697" w:rsidRPr="003E68CD">
        <w:rPr>
          <w:rStyle w:val="markedcontent"/>
          <w:sz w:val="20"/>
          <w:szCs w:val="20"/>
          <w:lang w:val="en-US"/>
        </w:rPr>
        <w:t>foreground</w:t>
      </w:r>
      <w:r w:rsidR="00A47FE1">
        <w:rPr>
          <w:rStyle w:val="markedcontent"/>
          <w:sz w:val="20"/>
          <w:szCs w:val="20"/>
          <w:lang w:val="en-US"/>
        </w:rPr>
        <w:t>ing</w:t>
      </w:r>
      <w:r w:rsidR="00301697" w:rsidRPr="003E68CD">
        <w:rPr>
          <w:rStyle w:val="markedcontent"/>
          <w:sz w:val="20"/>
          <w:szCs w:val="20"/>
          <w:lang w:val="en-US"/>
        </w:rPr>
        <w:t xml:space="preserve"> recent developments</w:t>
      </w:r>
      <w:r w:rsidR="00A47FE1">
        <w:rPr>
          <w:rStyle w:val="markedcontent"/>
          <w:sz w:val="20"/>
          <w:szCs w:val="20"/>
          <w:lang w:val="en-US"/>
        </w:rPr>
        <w:t xml:space="preserve"> </w:t>
      </w:r>
      <w:r w:rsidR="00301697" w:rsidRPr="003E68CD">
        <w:rPr>
          <w:rStyle w:val="markedcontent"/>
          <w:sz w:val="20"/>
          <w:szCs w:val="20"/>
          <w:lang w:val="en-US"/>
        </w:rPr>
        <w:t xml:space="preserve">and concerns at the intersection of </w:t>
      </w:r>
      <w:r w:rsidR="005347EE">
        <w:rPr>
          <w:rStyle w:val="markedcontent"/>
          <w:sz w:val="20"/>
          <w:szCs w:val="20"/>
          <w:lang w:val="en-US"/>
        </w:rPr>
        <w:t>ethics</w:t>
      </w:r>
      <w:r w:rsidR="00301697" w:rsidRPr="003E68CD">
        <w:rPr>
          <w:rStyle w:val="markedcontent"/>
          <w:sz w:val="20"/>
          <w:szCs w:val="20"/>
          <w:lang w:val="en-US"/>
        </w:rPr>
        <w:t xml:space="preserve"> and science. While there is </w:t>
      </w:r>
      <w:r w:rsidR="0014406A">
        <w:rPr>
          <w:rStyle w:val="markedcontent"/>
          <w:sz w:val="20"/>
          <w:szCs w:val="20"/>
          <w:lang w:val="en-US"/>
        </w:rPr>
        <w:t>an emerging</w:t>
      </w:r>
      <w:r w:rsidR="00301697" w:rsidRPr="003E68CD">
        <w:rPr>
          <w:rStyle w:val="markedcontent"/>
          <w:sz w:val="20"/>
          <w:szCs w:val="20"/>
          <w:lang w:val="en-US"/>
        </w:rPr>
        <w:t xml:space="preserve"> historiographical interest in animals</w:t>
      </w:r>
      <w:r w:rsidR="00DB230F" w:rsidRPr="003E68CD">
        <w:rPr>
          <w:rStyle w:val="markedcontent"/>
          <w:sz w:val="20"/>
          <w:szCs w:val="20"/>
          <w:lang w:val="en-US"/>
        </w:rPr>
        <w:t xml:space="preserve"> in intellectual history,</w:t>
      </w:r>
      <w:r w:rsidR="00301697" w:rsidRPr="003E68CD">
        <w:rPr>
          <w:rStyle w:val="markedcontent"/>
          <w:sz w:val="20"/>
          <w:szCs w:val="20"/>
          <w:lang w:val="en-US"/>
        </w:rPr>
        <w:t xml:space="preserve"> </w:t>
      </w:r>
      <w:r w:rsidR="0014406A">
        <w:rPr>
          <w:rStyle w:val="markedcontent"/>
          <w:sz w:val="20"/>
          <w:szCs w:val="20"/>
          <w:lang w:val="en-US"/>
        </w:rPr>
        <w:t xml:space="preserve">including the history of </w:t>
      </w:r>
      <w:r w:rsidR="0014406A" w:rsidRPr="003E68CD">
        <w:rPr>
          <w:rStyle w:val="markedcontent"/>
          <w:sz w:val="20"/>
          <w:szCs w:val="20"/>
          <w:lang w:val="en-US"/>
        </w:rPr>
        <w:t xml:space="preserve">the field of animal ethics </w:t>
      </w:r>
      <w:r w:rsidR="00301697" w:rsidRPr="003E68CD">
        <w:rPr>
          <w:rStyle w:val="markedcontent"/>
          <w:sz w:val="20"/>
          <w:szCs w:val="20"/>
          <w:lang w:val="en-US"/>
        </w:rPr>
        <w:t>(Adamson &amp; Edwards 2018</w:t>
      </w:r>
      <w:r w:rsidR="00DB230F" w:rsidRPr="003E68CD">
        <w:rPr>
          <w:rStyle w:val="markedcontent"/>
          <w:sz w:val="20"/>
          <w:szCs w:val="20"/>
          <w:lang w:val="en-US"/>
        </w:rPr>
        <w:t>)</w:t>
      </w:r>
      <w:r w:rsidR="005347EE">
        <w:rPr>
          <w:rStyle w:val="markedcontent"/>
          <w:sz w:val="20"/>
          <w:szCs w:val="20"/>
          <w:lang w:val="en-US"/>
        </w:rPr>
        <w:t xml:space="preserve"> and </w:t>
      </w:r>
      <w:r w:rsidR="00DB230F" w:rsidRPr="003E68CD">
        <w:rPr>
          <w:rStyle w:val="markedcontent"/>
          <w:sz w:val="20"/>
          <w:szCs w:val="20"/>
          <w:lang w:val="en-US"/>
        </w:rPr>
        <w:t xml:space="preserve">the more recent field of </w:t>
      </w:r>
      <w:r w:rsidR="009F1524">
        <w:rPr>
          <w:rStyle w:val="markedcontent"/>
          <w:sz w:val="20"/>
          <w:szCs w:val="20"/>
          <w:lang w:val="en-US"/>
        </w:rPr>
        <w:t>C</w:t>
      </w:r>
      <w:r w:rsidR="00DB230F" w:rsidRPr="003E68CD">
        <w:rPr>
          <w:rStyle w:val="markedcontent"/>
          <w:sz w:val="20"/>
          <w:szCs w:val="20"/>
          <w:lang w:val="en-US"/>
        </w:rPr>
        <w:t xml:space="preserve">ritical </w:t>
      </w:r>
      <w:r w:rsidR="009F1524">
        <w:rPr>
          <w:rStyle w:val="markedcontent"/>
          <w:sz w:val="20"/>
          <w:szCs w:val="20"/>
          <w:lang w:val="en-US"/>
        </w:rPr>
        <w:t>A</w:t>
      </w:r>
      <w:r w:rsidR="00DB230F" w:rsidRPr="003E68CD">
        <w:rPr>
          <w:rStyle w:val="markedcontent"/>
          <w:sz w:val="20"/>
          <w:szCs w:val="20"/>
          <w:lang w:val="en-US"/>
        </w:rPr>
        <w:t xml:space="preserve">nimal </w:t>
      </w:r>
      <w:r w:rsidR="009F1524">
        <w:rPr>
          <w:rStyle w:val="markedcontent"/>
          <w:sz w:val="20"/>
          <w:szCs w:val="20"/>
          <w:lang w:val="en-US"/>
        </w:rPr>
        <w:t>S</w:t>
      </w:r>
      <w:r w:rsidR="00DB230F" w:rsidRPr="003E68CD">
        <w:rPr>
          <w:rStyle w:val="markedcontent"/>
          <w:sz w:val="20"/>
          <w:szCs w:val="20"/>
          <w:lang w:val="en-US"/>
        </w:rPr>
        <w:t>tudies (</w:t>
      </w:r>
      <w:proofErr w:type="spellStart"/>
      <w:r w:rsidR="00DB230F" w:rsidRPr="003E68CD">
        <w:rPr>
          <w:rStyle w:val="markedcontent"/>
          <w:sz w:val="20"/>
          <w:szCs w:val="20"/>
          <w:lang w:val="en-US"/>
        </w:rPr>
        <w:t>Weitzenfeld</w:t>
      </w:r>
      <w:proofErr w:type="spellEnd"/>
      <w:r w:rsidR="00DB230F" w:rsidRPr="003E68CD">
        <w:rPr>
          <w:rStyle w:val="markedcontent"/>
          <w:sz w:val="20"/>
          <w:szCs w:val="20"/>
          <w:lang w:val="en-US"/>
        </w:rPr>
        <w:t xml:space="preserve"> and Joy 2014</w:t>
      </w:r>
      <w:r w:rsidR="00301697" w:rsidRPr="003E68CD">
        <w:rPr>
          <w:rStyle w:val="markedcontent"/>
          <w:sz w:val="20"/>
          <w:szCs w:val="20"/>
          <w:lang w:val="en-US"/>
        </w:rPr>
        <w:t xml:space="preserve">), </w:t>
      </w:r>
      <w:r w:rsidR="00A47FE1">
        <w:rPr>
          <w:rStyle w:val="markedcontent"/>
          <w:sz w:val="20"/>
          <w:szCs w:val="20"/>
          <w:lang w:val="en-US"/>
        </w:rPr>
        <w:t>the history of the speciesism debate is still in the making</w:t>
      </w:r>
      <w:r w:rsidR="00301697" w:rsidRPr="003E68CD">
        <w:rPr>
          <w:rStyle w:val="markedcontent"/>
          <w:sz w:val="20"/>
          <w:szCs w:val="20"/>
          <w:lang w:val="en-US"/>
        </w:rPr>
        <w:t>.</w:t>
      </w:r>
      <w:r w:rsidR="001464B9" w:rsidRPr="003E68CD">
        <w:rPr>
          <w:rStyle w:val="markedcontent"/>
          <w:sz w:val="20"/>
          <w:szCs w:val="20"/>
          <w:lang w:val="en-US"/>
        </w:rPr>
        <w:t xml:space="preserve"> This chapter </w:t>
      </w:r>
      <w:r w:rsidR="00C27E1D">
        <w:rPr>
          <w:rStyle w:val="markedcontent"/>
          <w:sz w:val="20"/>
          <w:szCs w:val="20"/>
          <w:lang w:val="en-US"/>
        </w:rPr>
        <w:t xml:space="preserve">introduces </w:t>
      </w:r>
      <w:r w:rsidR="001464B9" w:rsidRPr="003E68CD">
        <w:rPr>
          <w:rStyle w:val="markedcontent"/>
          <w:sz w:val="20"/>
          <w:szCs w:val="20"/>
          <w:lang w:val="en-US"/>
        </w:rPr>
        <w:t xml:space="preserve">topical issues in the </w:t>
      </w:r>
      <w:r w:rsidR="0026592B">
        <w:rPr>
          <w:rStyle w:val="markedcontent"/>
          <w:sz w:val="20"/>
          <w:szCs w:val="20"/>
          <w:lang w:val="en-US"/>
        </w:rPr>
        <w:t>ethics</w:t>
      </w:r>
      <w:r w:rsidR="001464B9" w:rsidRPr="003E68CD">
        <w:rPr>
          <w:rStyle w:val="markedcontent"/>
          <w:sz w:val="20"/>
          <w:szCs w:val="20"/>
          <w:lang w:val="en-US"/>
        </w:rPr>
        <w:t xml:space="preserve"> </w:t>
      </w:r>
      <w:r w:rsidR="0026592B">
        <w:rPr>
          <w:rStyle w:val="markedcontent"/>
          <w:sz w:val="20"/>
          <w:szCs w:val="20"/>
          <w:lang w:val="en-US"/>
        </w:rPr>
        <w:t>of</w:t>
      </w:r>
      <w:r w:rsidR="001464B9" w:rsidRPr="003E68CD">
        <w:rPr>
          <w:rStyle w:val="markedcontent"/>
          <w:sz w:val="20"/>
          <w:szCs w:val="20"/>
          <w:lang w:val="en-US"/>
        </w:rPr>
        <w:t xml:space="preserve"> speciesism, </w:t>
      </w:r>
      <w:r w:rsidR="00CC058A" w:rsidRPr="003E68CD">
        <w:rPr>
          <w:rStyle w:val="markedcontent"/>
          <w:sz w:val="20"/>
          <w:szCs w:val="20"/>
          <w:lang w:val="en-US"/>
        </w:rPr>
        <w:t xml:space="preserve">against a background of the history of the debate. </w:t>
      </w:r>
    </w:p>
    <w:p w14:paraId="548AAE75" w14:textId="6D1008B3" w:rsidR="00763936" w:rsidRPr="003E68CD" w:rsidRDefault="00763936" w:rsidP="006F34F4">
      <w:pPr>
        <w:spacing w:line="276" w:lineRule="auto"/>
        <w:jc w:val="both"/>
        <w:rPr>
          <w:rFonts w:eastAsiaTheme="minorHAnsi"/>
          <w:sz w:val="19"/>
          <w:szCs w:val="19"/>
          <w:lang w:val="en-US" w:eastAsia="en-US"/>
        </w:rPr>
      </w:pPr>
    </w:p>
    <w:p w14:paraId="48579D0A" w14:textId="47766ED7" w:rsidR="00F672DB" w:rsidRPr="003E68CD" w:rsidRDefault="007B60EA" w:rsidP="006F34F4">
      <w:pPr>
        <w:pStyle w:val="ListParagraph"/>
        <w:numPr>
          <w:ilvl w:val="0"/>
          <w:numId w:val="1"/>
        </w:numPr>
        <w:spacing w:line="276" w:lineRule="auto"/>
        <w:jc w:val="both"/>
        <w:rPr>
          <w:rFonts w:eastAsiaTheme="minorHAnsi"/>
          <w:sz w:val="26"/>
          <w:szCs w:val="26"/>
          <w:lang w:val="en-US" w:eastAsia="en-US"/>
        </w:rPr>
      </w:pPr>
      <w:r w:rsidRPr="003E68CD">
        <w:rPr>
          <w:b/>
          <w:bCs/>
          <w:sz w:val="26"/>
          <w:szCs w:val="26"/>
          <w:lang w:val="en-US"/>
        </w:rPr>
        <w:t xml:space="preserve">A </w:t>
      </w:r>
      <w:r w:rsidR="00387ABA" w:rsidRPr="003E68CD">
        <w:rPr>
          <w:b/>
          <w:bCs/>
          <w:sz w:val="26"/>
          <w:szCs w:val="26"/>
          <w:lang w:val="en-US"/>
        </w:rPr>
        <w:t>S</w:t>
      </w:r>
      <w:r w:rsidRPr="003E68CD">
        <w:rPr>
          <w:b/>
          <w:bCs/>
          <w:sz w:val="26"/>
          <w:szCs w:val="26"/>
          <w:lang w:val="en-US"/>
        </w:rPr>
        <w:t>hort</w:t>
      </w:r>
      <w:r w:rsidR="00F672DB" w:rsidRPr="003E68CD">
        <w:rPr>
          <w:b/>
          <w:bCs/>
          <w:sz w:val="26"/>
          <w:szCs w:val="26"/>
          <w:lang w:val="en-US"/>
        </w:rPr>
        <w:t xml:space="preserve"> P</w:t>
      </w:r>
      <w:r w:rsidR="003B04B2" w:rsidRPr="003E68CD">
        <w:rPr>
          <w:b/>
          <w:bCs/>
          <w:sz w:val="26"/>
          <w:szCs w:val="26"/>
          <w:lang w:val="en-US"/>
        </w:rPr>
        <w:t>re</w:t>
      </w:r>
      <w:r w:rsidR="001602D3" w:rsidRPr="003E68CD">
        <w:rPr>
          <w:b/>
          <w:bCs/>
          <w:sz w:val="26"/>
          <w:szCs w:val="26"/>
          <w:lang w:val="en-US"/>
        </w:rPr>
        <w:t>-H</w:t>
      </w:r>
      <w:r w:rsidR="003B04B2" w:rsidRPr="003E68CD">
        <w:rPr>
          <w:b/>
          <w:bCs/>
          <w:sz w:val="26"/>
          <w:szCs w:val="26"/>
          <w:lang w:val="en-US"/>
        </w:rPr>
        <w:t>istory</w:t>
      </w:r>
    </w:p>
    <w:p w14:paraId="1E1E3F49" w14:textId="4AFBC2E0" w:rsidR="00DB6FF0" w:rsidRPr="003E68CD" w:rsidRDefault="00CC058A" w:rsidP="006F34F4">
      <w:pPr>
        <w:spacing w:line="276" w:lineRule="auto"/>
        <w:jc w:val="both"/>
        <w:rPr>
          <w:rFonts w:eastAsiaTheme="minorHAnsi"/>
          <w:sz w:val="20"/>
          <w:szCs w:val="20"/>
          <w:lang w:val="en-US" w:eastAsia="en-US"/>
        </w:rPr>
      </w:pPr>
      <w:r w:rsidRPr="003E68CD">
        <w:rPr>
          <w:rFonts w:eastAsiaTheme="minorHAnsi"/>
          <w:sz w:val="20"/>
          <w:szCs w:val="20"/>
          <w:lang w:val="en-US" w:eastAsia="en-US"/>
        </w:rPr>
        <w:t xml:space="preserve">The term was coined in the 1970s, but </w:t>
      </w:r>
      <w:r w:rsidR="003B04B2" w:rsidRPr="003E68CD">
        <w:rPr>
          <w:rFonts w:eastAsiaTheme="minorHAnsi"/>
          <w:sz w:val="20"/>
          <w:szCs w:val="20"/>
          <w:lang w:val="en-US" w:eastAsia="en-US"/>
        </w:rPr>
        <w:t xml:space="preserve">the phenomenon </w:t>
      </w:r>
      <w:r w:rsidR="0037712A" w:rsidRPr="003E68CD">
        <w:rPr>
          <w:rFonts w:eastAsiaTheme="minorHAnsi"/>
          <w:sz w:val="20"/>
          <w:szCs w:val="20"/>
          <w:lang w:val="en-US" w:eastAsia="en-US"/>
        </w:rPr>
        <w:t xml:space="preserve">of </w:t>
      </w:r>
      <w:r w:rsidR="00924EA2" w:rsidRPr="003E68CD">
        <w:rPr>
          <w:rFonts w:eastAsiaTheme="minorHAnsi"/>
          <w:sz w:val="20"/>
          <w:szCs w:val="20"/>
          <w:lang w:val="en-US" w:eastAsia="en-US"/>
        </w:rPr>
        <w:t>speciesism</w:t>
      </w:r>
      <w:r w:rsidR="0037712A" w:rsidRPr="003E68CD">
        <w:rPr>
          <w:rFonts w:eastAsiaTheme="minorHAnsi"/>
          <w:sz w:val="20"/>
          <w:szCs w:val="20"/>
          <w:lang w:val="en-US" w:eastAsia="en-US"/>
        </w:rPr>
        <w:t xml:space="preserve"> </w:t>
      </w:r>
      <w:r w:rsidR="003B04B2" w:rsidRPr="003E68CD">
        <w:rPr>
          <w:rFonts w:eastAsiaTheme="minorHAnsi"/>
          <w:sz w:val="20"/>
          <w:szCs w:val="20"/>
          <w:lang w:val="en-US" w:eastAsia="en-US"/>
        </w:rPr>
        <w:t>is, of course, much older.</w:t>
      </w:r>
      <w:r w:rsidR="00FF3E29" w:rsidRPr="003E68CD">
        <w:rPr>
          <w:rFonts w:eastAsiaTheme="minorHAnsi"/>
          <w:sz w:val="20"/>
          <w:szCs w:val="20"/>
          <w:lang w:val="en-US" w:eastAsia="en-US"/>
        </w:rPr>
        <w:t xml:space="preserve"> </w:t>
      </w:r>
      <w:r w:rsidR="00AC031F" w:rsidRPr="003E68CD">
        <w:rPr>
          <w:rFonts w:eastAsiaTheme="minorHAnsi"/>
          <w:sz w:val="20"/>
          <w:szCs w:val="20"/>
          <w:lang w:val="en-US" w:eastAsia="en-US"/>
        </w:rPr>
        <w:t xml:space="preserve">In </w:t>
      </w:r>
      <w:r w:rsidR="00AC527D" w:rsidRPr="003E68CD">
        <w:rPr>
          <w:rFonts w:eastAsiaTheme="minorHAnsi"/>
          <w:sz w:val="20"/>
          <w:szCs w:val="20"/>
          <w:lang w:val="en-US" w:eastAsia="en-US"/>
        </w:rPr>
        <w:t>the Western tradition</w:t>
      </w:r>
      <w:r w:rsidR="00AC031F" w:rsidRPr="003E68CD">
        <w:rPr>
          <w:rFonts w:eastAsiaTheme="minorHAnsi"/>
          <w:sz w:val="20"/>
          <w:szCs w:val="20"/>
          <w:lang w:val="en-US" w:eastAsia="en-US"/>
        </w:rPr>
        <w:t xml:space="preserve">, the </w:t>
      </w:r>
      <w:r w:rsidR="00EA4509" w:rsidRPr="003E68CD">
        <w:rPr>
          <w:rFonts w:eastAsiaTheme="minorHAnsi"/>
          <w:sz w:val="20"/>
          <w:szCs w:val="20"/>
          <w:lang w:val="en-US" w:eastAsia="en-US"/>
        </w:rPr>
        <w:t>assumption</w:t>
      </w:r>
      <w:r w:rsidR="00AC031F" w:rsidRPr="003E68CD">
        <w:rPr>
          <w:rFonts w:eastAsiaTheme="minorHAnsi"/>
          <w:sz w:val="20"/>
          <w:szCs w:val="20"/>
          <w:lang w:val="en-US" w:eastAsia="en-US"/>
        </w:rPr>
        <w:t xml:space="preserve"> t</w:t>
      </w:r>
      <w:r w:rsidR="003B04B2" w:rsidRPr="003E68CD">
        <w:rPr>
          <w:rFonts w:eastAsiaTheme="minorHAnsi"/>
          <w:sz w:val="20"/>
          <w:szCs w:val="20"/>
          <w:lang w:val="en-US" w:eastAsia="en-US"/>
        </w:rPr>
        <w:t xml:space="preserve">hat humans have a morally superior status to animals, whether in virtue of </w:t>
      </w:r>
      <w:r w:rsidR="006858BF" w:rsidRPr="003E68CD">
        <w:rPr>
          <w:rFonts w:eastAsiaTheme="minorHAnsi"/>
          <w:sz w:val="20"/>
          <w:szCs w:val="20"/>
          <w:lang w:val="en-US" w:eastAsia="en-US"/>
        </w:rPr>
        <w:t xml:space="preserve">human </w:t>
      </w:r>
      <w:r w:rsidR="003B04B2" w:rsidRPr="003E68CD">
        <w:rPr>
          <w:rFonts w:eastAsiaTheme="minorHAnsi"/>
          <w:sz w:val="20"/>
          <w:szCs w:val="20"/>
          <w:lang w:val="en-US" w:eastAsia="en-US"/>
        </w:rPr>
        <w:t xml:space="preserve">reasoning capacities, language, </w:t>
      </w:r>
      <w:r w:rsidR="00A868A1">
        <w:rPr>
          <w:rFonts w:eastAsiaTheme="minorHAnsi"/>
          <w:sz w:val="20"/>
          <w:szCs w:val="20"/>
          <w:lang w:val="en-US" w:eastAsia="en-US"/>
        </w:rPr>
        <w:t xml:space="preserve">our </w:t>
      </w:r>
      <w:r w:rsidR="006858BF" w:rsidRPr="003E68CD">
        <w:rPr>
          <w:rFonts w:eastAsiaTheme="minorHAnsi"/>
          <w:sz w:val="20"/>
          <w:szCs w:val="20"/>
          <w:lang w:val="en-US" w:eastAsia="en-US"/>
        </w:rPr>
        <w:t>moral self-understanding</w:t>
      </w:r>
      <w:r w:rsidR="00A47FE1">
        <w:rPr>
          <w:rFonts w:eastAsiaTheme="minorHAnsi"/>
          <w:sz w:val="20"/>
          <w:szCs w:val="20"/>
          <w:lang w:val="en-US" w:eastAsia="en-US"/>
        </w:rPr>
        <w:t>,</w:t>
      </w:r>
      <w:r w:rsidR="006858BF" w:rsidRPr="003E68CD">
        <w:rPr>
          <w:rFonts w:eastAsiaTheme="minorHAnsi"/>
          <w:sz w:val="20"/>
          <w:szCs w:val="20"/>
          <w:lang w:val="en-US" w:eastAsia="en-US"/>
        </w:rPr>
        <w:t xml:space="preserve"> or otherwise,</w:t>
      </w:r>
      <w:r w:rsidR="003B04B2" w:rsidRPr="003E68CD">
        <w:rPr>
          <w:rFonts w:eastAsiaTheme="minorHAnsi"/>
          <w:sz w:val="20"/>
          <w:szCs w:val="20"/>
          <w:lang w:val="en-US" w:eastAsia="en-US"/>
        </w:rPr>
        <w:t xml:space="preserve"> </w:t>
      </w:r>
      <w:r w:rsidR="000D2D90" w:rsidRPr="003E68CD">
        <w:rPr>
          <w:rFonts w:eastAsiaTheme="minorHAnsi"/>
          <w:sz w:val="20"/>
          <w:szCs w:val="20"/>
          <w:lang w:val="en-US" w:eastAsia="en-US"/>
        </w:rPr>
        <w:t xml:space="preserve">runs like </w:t>
      </w:r>
      <w:r w:rsidR="00A868A1">
        <w:rPr>
          <w:rFonts w:eastAsiaTheme="minorHAnsi"/>
          <w:sz w:val="20"/>
          <w:szCs w:val="20"/>
          <w:lang w:val="en-US" w:eastAsia="en-US"/>
        </w:rPr>
        <w:t xml:space="preserve">a </w:t>
      </w:r>
      <w:r w:rsidR="000D2D90" w:rsidRPr="003E68CD">
        <w:rPr>
          <w:rFonts w:eastAsiaTheme="minorHAnsi"/>
          <w:sz w:val="20"/>
          <w:szCs w:val="20"/>
          <w:lang w:val="en-US" w:eastAsia="en-US"/>
        </w:rPr>
        <w:t>threa</w:t>
      </w:r>
      <w:r w:rsidR="00A868A1">
        <w:rPr>
          <w:rFonts w:eastAsiaTheme="minorHAnsi"/>
          <w:sz w:val="20"/>
          <w:szCs w:val="20"/>
          <w:lang w:val="en-US" w:eastAsia="en-US"/>
        </w:rPr>
        <w:t>d</w:t>
      </w:r>
      <w:r w:rsidR="000D2D90" w:rsidRPr="003E68CD">
        <w:rPr>
          <w:rFonts w:eastAsiaTheme="minorHAnsi"/>
          <w:sz w:val="20"/>
          <w:szCs w:val="20"/>
          <w:lang w:val="en-US" w:eastAsia="en-US"/>
        </w:rPr>
        <w:t xml:space="preserve"> through intellectual history. </w:t>
      </w:r>
      <w:r w:rsidR="00E72BDD" w:rsidRPr="003E68CD">
        <w:rPr>
          <w:rFonts w:eastAsiaTheme="minorHAnsi"/>
          <w:sz w:val="20"/>
          <w:szCs w:val="20"/>
          <w:lang w:val="en-US" w:eastAsia="en-US"/>
        </w:rPr>
        <w:t xml:space="preserve">This is not to deny </w:t>
      </w:r>
      <w:r w:rsidR="005347EE">
        <w:rPr>
          <w:rFonts w:eastAsiaTheme="minorHAnsi"/>
          <w:sz w:val="20"/>
          <w:szCs w:val="20"/>
          <w:lang w:val="en-US" w:eastAsia="en-US"/>
        </w:rPr>
        <w:t>notorious</w:t>
      </w:r>
      <w:r w:rsidR="00E72BDD" w:rsidRPr="003E68CD">
        <w:rPr>
          <w:rFonts w:eastAsiaTheme="minorHAnsi"/>
          <w:sz w:val="20"/>
          <w:szCs w:val="20"/>
          <w:lang w:val="en-US" w:eastAsia="en-US"/>
        </w:rPr>
        <w:t xml:space="preserve"> examples</w:t>
      </w:r>
      <w:r w:rsidR="00DB6FF0">
        <w:rPr>
          <w:rFonts w:eastAsiaTheme="minorHAnsi"/>
          <w:sz w:val="20"/>
          <w:szCs w:val="20"/>
          <w:lang w:val="en-US" w:eastAsia="en-US"/>
        </w:rPr>
        <w:t xml:space="preserve"> of thinkers who </w:t>
      </w:r>
      <w:r w:rsidR="00DB6FF0">
        <w:rPr>
          <w:rFonts w:eastAsiaTheme="minorHAnsi"/>
          <w:i/>
          <w:iCs/>
          <w:sz w:val="20"/>
          <w:szCs w:val="20"/>
          <w:lang w:val="en-US" w:eastAsia="en-US"/>
        </w:rPr>
        <w:t xml:space="preserve">did </w:t>
      </w:r>
      <w:r w:rsidR="00DB6FF0">
        <w:rPr>
          <w:rFonts w:eastAsiaTheme="minorHAnsi"/>
          <w:sz w:val="20"/>
          <w:szCs w:val="20"/>
          <w:lang w:val="en-US" w:eastAsia="en-US"/>
        </w:rPr>
        <w:t>give animals pride of place</w:t>
      </w:r>
      <w:r w:rsidR="00A868A1">
        <w:rPr>
          <w:rFonts w:eastAsiaTheme="minorHAnsi"/>
          <w:sz w:val="20"/>
          <w:szCs w:val="20"/>
          <w:lang w:val="en-US" w:eastAsia="en-US"/>
        </w:rPr>
        <w:t>. F</w:t>
      </w:r>
      <w:r w:rsidR="005347EE">
        <w:rPr>
          <w:rFonts w:eastAsiaTheme="minorHAnsi"/>
          <w:sz w:val="20"/>
          <w:szCs w:val="20"/>
          <w:lang w:val="en-US" w:eastAsia="en-US"/>
        </w:rPr>
        <w:t>or instance,</w:t>
      </w:r>
      <w:r w:rsidR="00C904D9">
        <w:rPr>
          <w:rFonts w:eastAsiaTheme="minorHAnsi"/>
          <w:sz w:val="20"/>
          <w:szCs w:val="20"/>
          <w:lang w:val="en-US" w:eastAsia="en-US"/>
        </w:rPr>
        <w:t xml:space="preserve"> Plutarch </w:t>
      </w:r>
      <w:r w:rsidR="00A868A1">
        <w:rPr>
          <w:rFonts w:eastAsiaTheme="minorHAnsi"/>
          <w:sz w:val="20"/>
          <w:szCs w:val="20"/>
          <w:lang w:val="en-US" w:eastAsia="en-US"/>
        </w:rPr>
        <w:t>thought</w:t>
      </w:r>
      <w:r w:rsidR="00C904D9">
        <w:rPr>
          <w:rFonts w:eastAsiaTheme="minorHAnsi"/>
          <w:sz w:val="20"/>
          <w:szCs w:val="20"/>
          <w:lang w:val="en-US" w:eastAsia="en-US"/>
        </w:rPr>
        <w:t xml:space="preserve"> that in killing an animal you might be killing </w:t>
      </w:r>
      <w:proofErr w:type="gramStart"/>
      <w:r w:rsidR="00C904D9">
        <w:rPr>
          <w:rFonts w:eastAsiaTheme="minorHAnsi"/>
          <w:sz w:val="20"/>
          <w:szCs w:val="20"/>
          <w:lang w:val="en-US" w:eastAsia="en-US"/>
        </w:rPr>
        <w:t>an</w:t>
      </w:r>
      <w:proofErr w:type="gramEnd"/>
      <w:r w:rsidR="00C904D9">
        <w:rPr>
          <w:rFonts w:eastAsiaTheme="minorHAnsi"/>
          <w:sz w:val="20"/>
          <w:szCs w:val="20"/>
          <w:lang w:val="en-US" w:eastAsia="en-US"/>
        </w:rPr>
        <w:t xml:space="preserve"> reincarnated human, </w:t>
      </w:r>
      <w:r w:rsidR="00A47FE1">
        <w:rPr>
          <w:rFonts w:eastAsiaTheme="minorHAnsi"/>
          <w:sz w:val="20"/>
          <w:szCs w:val="20"/>
          <w:lang w:val="en-US" w:eastAsia="en-US"/>
        </w:rPr>
        <w:t xml:space="preserve">and </w:t>
      </w:r>
      <w:r w:rsidR="00C904D9">
        <w:rPr>
          <w:rFonts w:eastAsiaTheme="minorHAnsi"/>
          <w:sz w:val="20"/>
          <w:szCs w:val="20"/>
          <w:lang w:val="en-US" w:eastAsia="en-US"/>
        </w:rPr>
        <w:t xml:space="preserve">Hume </w:t>
      </w:r>
      <w:r w:rsidR="00A868A1">
        <w:rPr>
          <w:rFonts w:eastAsiaTheme="minorHAnsi"/>
          <w:sz w:val="20"/>
          <w:szCs w:val="20"/>
          <w:lang w:val="en-US" w:eastAsia="en-US"/>
        </w:rPr>
        <w:t>held</w:t>
      </w:r>
      <w:r w:rsidR="00C904D9">
        <w:rPr>
          <w:rFonts w:eastAsiaTheme="minorHAnsi"/>
          <w:sz w:val="20"/>
          <w:szCs w:val="20"/>
          <w:lang w:val="en-US" w:eastAsia="en-US"/>
        </w:rPr>
        <w:t xml:space="preserve"> that similar behaviors in humans and animals m</w:t>
      </w:r>
      <w:r w:rsidR="00A47FE1">
        <w:rPr>
          <w:rFonts w:eastAsiaTheme="minorHAnsi"/>
          <w:sz w:val="20"/>
          <w:szCs w:val="20"/>
          <w:lang w:val="en-US" w:eastAsia="en-US"/>
        </w:rPr>
        <w:t>u</w:t>
      </w:r>
      <w:r w:rsidR="00C904D9">
        <w:rPr>
          <w:rFonts w:eastAsiaTheme="minorHAnsi"/>
          <w:sz w:val="20"/>
          <w:szCs w:val="20"/>
          <w:lang w:val="en-US" w:eastAsia="en-US"/>
        </w:rPr>
        <w:t>st spring from similar internal causes</w:t>
      </w:r>
      <w:r w:rsidR="00A47FE1">
        <w:rPr>
          <w:rFonts w:eastAsiaTheme="minorHAnsi"/>
          <w:sz w:val="20"/>
          <w:szCs w:val="20"/>
          <w:lang w:val="en-US" w:eastAsia="en-US"/>
        </w:rPr>
        <w:t>. E</w:t>
      </w:r>
      <w:r w:rsidR="00C904D9">
        <w:rPr>
          <w:rFonts w:eastAsiaTheme="minorHAnsi"/>
          <w:sz w:val="20"/>
          <w:szCs w:val="20"/>
          <w:lang w:val="en-US" w:eastAsia="en-US"/>
        </w:rPr>
        <w:t xml:space="preserve">ven Descartes, notoriously criticized for viewing animals as automata, </w:t>
      </w:r>
      <w:r w:rsidR="00A47FE1">
        <w:rPr>
          <w:rFonts w:eastAsiaTheme="minorHAnsi"/>
          <w:sz w:val="20"/>
          <w:szCs w:val="20"/>
          <w:lang w:val="en-US" w:eastAsia="en-US"/>
        </w:rPr>
        <w:t>might</w:t>
      </w:r>
      <w:r w:rsidR="00C904D9">
        <w:rPr>
          <w:rFonts w:eastAsiaTheme="minorHAnsi"/>
          <w:sz w:val="20"/>
          <w:szCs w:val="20"/>
          <w:lang w:val="en-US" w:eastAsia="en-US"/>
        </w:rPr>
        <w:t xml:space="preserve"> be given a more charitable reading</w:t>
      </w:r>
      <w:r w:rsidR="00A47FE1">
        <w:rPr>
          <w:rFonts w:eastAsiaTheme="minorHAnsi"/>
          <w:sz w:val="20"/>
          <w:szCs w:val="20"/>
          <w:lang w:val="en-US" w:eastAsia="en-US"/>
        </w:rPr>
        <w:t>:</w:t>
      </w:r>
      <w:r w:rsidR="00C904D9">
        <w:rPr>
          <w:rFonts w:eastAsiaTheme="minorHAnsi"/>
          <w:sz w:val="20"/>
          <w:szCs w:val="20"/>
          <w:lang w:val="en-US" w:eastAsia="en-US"/>
        </w:rPr>
        <w:t xml:space="preserve"> </w:t>
      </w:r>
      <w:r w:rsidR="005347EE">
        <w:rPr>
          <w:rFonts w:eastAsiaTheme="minorHAnsi"/>
          <w:sz w:val="20"/>
          <w:szCs w:val="20"/>
          <w:lang w:val="en-US" w:eastAsia="en-US"/>
        </w:rPr>
        <w:t xml:space="preserve">in doing so </w:t>
      </w:r>
      <w:r w:rsidR="00C904D9">
        <w:rPr>
          <w:rFonts w:eastAsiaTheme="minorHAnsi"/>
          <w:sz w:val="20"/>
          <w:szCs w:val="20"/>
          <w:lang w:val="en-US" w:eastAsia="en-US"/>
        </w:rPr>
        <w:t xml:space="preserve">he was not </w:t>
      </w:r>
      <w:r w:rsidR="00A868A1">
        <w:rPr>
          <w:rFonts w:eastAsiaTheme="minorHAnsi"/>
          <w:sz w:val="20"/>
          <w:szCs w:val="20"/>
          <w:lang w:val="en-US" w:eastAsia="en-US"/>
        </w:rPr>
        <w:t>just</w:t>
      </w:r>
      <w:r w:rsidR="00A47FE1">
        <w:rPr>
          <w:rFonts w:eastAsiaTheme="minorHAnsi"/>
          <w:sz w:val="20"/>
          <w:szCs w:val="20"/>
          <w:lang w:val="en-US" w:eastAsia="en-US"/>
        </w:rPr>
        <w:t xml:space="preserve"> </w:t>
      </w:r>
      <w:r w:rsidR="0014406A">
        <w:rPr>
          <w:rFonts w:eastAsiaTheme="minorHAnsi"/>
          <w:sz w:val="20"/>
          <w:szCs w:val="20"/>
          <w:lang w:val="en-US" w:eastAsia="en-US"/>
        </w:rPr>
        <w:t>diminishing</w:t>
      </w:r>
      <w:r w:rsidR="00C904D9">
        <w:rPr>
          <w:rFonts w:eastAsiaTheme="minorHAnsi"/>
          <w:sz w:val="20"/>
          <w:szCs w:val="20"/>
          <w:lang w:val="en-US" w:eastAsia="en-US"/>
        </w:rPr>
        <w:t xml:space="preserve"> animals, but above all </w:t>
      </w:r>
      <w:r w:rsidR="00A868A1">
        <w:rPr>
          <w:rFonts w:eastAsiaTheme="minorHAnsi"/>
          <w:sz w:val="20"/>
          <w:szCs w:val="20"/>
          <w:lang w:val="en-US" w:eastAsia="en-US"/>
        </w:rPr>
        <w:t>sought to express</w:t>
      </w:r>
      <w:r w:rsidR="00C904D9">
        <w:rPr>
          <w:rFonts w:eastAsiaTheme="minorHAnsi"/>
          <w:sz w:val="20"/>
          <w:szCs w:val="20"/>
          <w:lang w:val="en-US" w:eastAsia="en-US"/>
        </w:rPr>
        <w:t xml:space="preserve"> his high </w:t>
      </w:r>
      <w:r w:rsidR="0014406A">
        <w:rPr>
          <w:rFonts w:eastAsiaTheme="minorHAnsi"/>
          <w:sz w:val="20"/>
          <w:szCs w:val="20"/>
          <w:lang w:val="en-US" w:eastAsia="en-US"/>
        </w:rPr>
        <w:t>expectations</w:t>
      </w:r>
      <w:r w:rsidR="00C904D9">
        <w:rPr>
          <w:rFonts w:eastAsiaTheme="minorHAnsi"/>
          <w:sz w:val="20"/>
          <w:szCs w:val="20"/>
          <w:lang w:val="en-US" w:eastAsia="en-US"/>
        </w:rPr>
        <w:t xml:space="preserve"> </w:t>
      </w:r>
      <w:r w:rsidR="005347EE">
        <w:rPr>
          <w:rFonts w:eastAsiaTheme="minorHAnsi"/>
          <w:sz w:val="20"/>
          <w:szCs w:val="20"/>
          <w:lang w:val="en-US" w:eastAsia="en-US"/>
        </w:rPr>
        <w:t>about</w:t>
      </w:r>
      <w:r w:rsidR="00C904D9">
        <w:rPr>
          <w:rFonts w:eastAsiaTheme="minorHAnsi"/>
          <w:sz w:val="20"/>
          <w:szCs w:val="20"/>
          <w:lang w:val="en-US" w:eastAsia="en-US"/>
        </w:rPr>
        <w:t xml:space="preserve"> the capabilities of machines</w:t>
      </w:r>
      <w:r w:rsidR="00E72BDD" w:rsidRPr="003E68CD">
        <w:rPr>
          <w:rFonts w:eastAsiaTheme="minorHAnsi"/>
          <w:sz w:val="20"/>
          <w:szCs w:val="20"/>
          <w:lang w:val="en-US" w:eastAsia="en-US"/>
        </w:rPr>
        <w:t xml:space="preserve"> </w:t>
      </w:r>
      <w:r w:rsidR="00E72BDD" w:rsidRPr="003E68CD">
        <w:rPr>
          <w:rStyle w:val="markedcontent"/>
          <w:sz w:val="20"/>
          <w:szCs w:val="20"/>
          <w:lang w:val="en-US"/>
        </w:rPr>
        <w:t xml:space="preserve">(Adamson </w:t>
      </w:r>
      <w:r w:rsidR="00A868A1">
        <w:rPr>
          <w:rStyle w:val="markedcontent"/>
          <w:sz w:val="20"/>
          <w:szCs w:val="20"/>
          <w:lang w:val="en-US"/>
        </w:rPr>
        <w:t>and</w:t>
      </w:r>
      <w:r w:rsidR="00E72BDD" w:rsidRPr="003E68CD">
        <w:rPr>
          <w:rStyle w:val="markedcontent"/>
          <w:sz w:val="20"/>
          <w:szCs w:val="20"/>
          <w:lang w:val="en-US"/>
        </w:rPr>
        <w:t xml:space="preserve"> Edwards 2018). </w:t>
      </w:r>
    </w:p>
    <w:p w14:paraId="4B57D3C6" w14:textId="6A980FC6" w:rsidR="008B0C50" w:rsidRPr="003E68CD" w:rsidRDefault="00E72BDD" w:rsidP="006F34F4">
      <w:pPr>
        <w:spacing w:line="276" w:lineRule="auto"/>
        <w:ind w:firstLine="720"/>
        <w:jc w:val="both"/>
        <w:rPr>
          <w:rFonts w:eastAsiaTheme="minorHAnsi"/>
          <w:sz w:val="20"/>
          <w:szCs w:val="20"/>
          <w:lang w:val="en-US" w:eastAsia="en-US"/>
        </w:rPr>
      </w:pPr>
      <w:r w:rsidRPr="003E68CD">
        <w:rPr>
          <w:rFonts w:eastAsiaTheme="minorHAnsi"/>
          <w:sz w:val="20"/>
          <w:szCs w:val="20"/>
          <w:lang w:val="en-US" w:eastAsia="en-US"/>
        </w:rPr>
        <w:t xml:space="preserve">Nonetheless, </w:t>
      </w:r>
      <w:r w:rsidR="00C904D9">
        <w:rPr>
          <w:rFonts w:eastAsiaTheme="minorHAnsi"/>
          <w:sz w:val="20"/>
          <w:szCs w:val="20"/>
          <w:lang w:val="en-US" w:eastAsia="en-US"/>
        </w:rPr>
        <w:t xml:space="preserve">it is fair to say that </w:t>
      </w:r>
      <w:r w:rsidRPr="003E68CD">
        <w:rPr>
          <w:rFonts w:eastAsiaTheme="minorHAnsi"/>
          <w:sz w:val="20"/>
          <w:szCs w:val="20"/>
          <w:lang w:val="en-US" w:eastAsia="en-US"/>
        </w:rPr>
        <w:t xml:space="preserve">the unique place of humans among – and above – animals </w:t>
      </w:r>
      <w:r w:rsidR="006858BF" w:rsidRPr="003E68CD">
        <w:rPr>
          <w:rFonts w:eastAsiaTheme="minorHAnsi"/>
          <w:sz w:val="20"/>
          <w:szCs w:val="20"/>
          <w:lang w:val="en-US" w:eastAsia="en-US"/>
        </w:rPr>
        <w:t>was rarely seriously questioned</w:t>
      </w:r>
      <w:r w:rsidR="0037712A" w:rsidRPr="003E68CD">
        <w:rPr>
          <w:rFonts w:eastAsiaTheme="minorHAnsi"/>
          <w:sz w:val="20"/>
          <w:szCs w:val="20"/>
          <w:lang w:val="en-US" w:eastAsia="en-US"/>
        </w:rPr>
        <w:t xml:space="preserve"> </w:t>
      </w:r>
      <w:r w:rsidR="006858BF" w:rsidRPr="003E68CD">
        <w:rPr>
          <w:rFonts w:eastAsiaTheme="minorHAnsi"/>
          <w:sz w:val="20"/>
          <w:szCs w:val="20"/>
          <w:lang w:val="en-US" w:eastAsia="en-US"/>
        </w:rPr>
        <w:t xml:space="preserve">up until the </w:t>
      </w:r>
      <w:r w:rsidRPr="003E68CD">
        <w:rPr>
          <w:rFonts w:eastAsiaTheme="minorHAnsi"/>
          <w:sz w:val="20"/>
          <w:szCs w:val="20"/>
          <w:lang w:val="en-US" w:eastAsia="en-US"/>
        </w:rPr>
        <w:t>20</w:t>
      </w:r>
      <w:r w:rsidRPr="003E68CD">
        <w:rPr>
          <w:rFonts w:eastAsiaTheme="minorHAnsi"/>
          <w:sz w:val="20"/>
          <w:szCs w:val="20"/>
          <w:vertAlign w:val="superscript"/>
          <w:lang w:val="en-US" w:eastAsia="en-US"/>
        </w:rPr>
        <w:t>th</w:t>
      </w:r>
      <w:r w:rsidRPr="003E68CD">
        <w:rPr>
          <w:rFonts w:eastAsiaTheme="minorHAnsi"/>
          <w:sz w:val="20"/>
          <w:szCs w:val="20"/>
          <w:lang w:val="en-US" w:eastAsia="en-US"/>
        </w:rPr>
        <w:t xml:space="preserve"> century</w:t>
      </w:r>
      <w:r w:rsidR="006858BF" w:rsidRPr="003E68CD">
        <w:rPr>
          <w:rFonts w:eastAsiaTheme="minorHAnsi"/>
          <w:sz w:val="20"/>
          <w:szCs w:val="20"/>
          <w:lang w:val="en-US" w:eastAsia="en-US"/>
        </w:rPr>
        <w:t xml:space="preserve">. </w:t>
      </w:r>
      <w:r w:rsidR="00AC031F" w:rsidRPr="003E68CD">
        <w:rPr>
          <w:rFonts w:eastAsiaTheme="minorHAnsi"/>
          <w:sz w:val="20"/>
          <w:szCs w:val="20"/>
          <w:lang w:val="en-US" w:eastAsia="en-US"/>
        </w:rPr>
        <w:t>T</w:t>
      </w:r>
      <w:r w:rsidR="006858BF" w:rsidRPr="003E68CD">
        <w:rPr>
          <w:rFonts w:eastAsiaTheme="minorHAnsi"/>
          <w:sz w:val="20"/>
          <w:szCs w:val="20"/>
          <w:lang w:val="en-US" w:eastAsia="en-US"/>
        </w:rPr>
        <w:t xml:space="preserve">he concept of a great chain of being or </w:t>
      </w:r>
      <w:proofErr w:type="spellStart"/>
      <w:r w:rsidR="006858BF" w:rsidRPr="003E68CD">
        <w:rPr>
          <w:rFonts w:eastAsiaTheme="minorHAnsi"/>
          <w:i/>
          <w:iCs/>
          <w:sz w:val="20"/>
          <w:szCs w:val="20"/>
          <w:lang w:val="en-US" w:eastAsia="en-US"/>
        </w:rPr>
        <w:t>scala</w:t>
      </w:r>
      <w:proofErr w:type="spellEnd"/>
      <w:r w:rsidR="006858BF" w:rsidRPr="003E68CD">
        <w:rPr>
          <w:rFonts w:eastAsiaTheme="minorHAnsi"/>
          <w:i/>
          <w:iCs/>
          <w:sz w:val="20"/>
          <w:szCs w:val="20"/>
          <w:lang w:val="en-US" w:eastAsia="en-US"/>
        </w:rPr>
        <w:t xml:space="preserve"> naturae</w:t>
      </w:r>
      <w:r w:rsidR="006858BF" w:rsidRPr="003E68CD">
        <w:rPr>
          <w:rFonts w:eastAsiaTheme="minorHAnsi"/>
          <w:sz w:val="20"/>
          <w:szCs w:val="20"/>
          <w:lang w:val="en-US" w:eastAsia="en-US"/>
        </w:rPr>
        <w:t xml:space="preserve">, </w:t>
      </w:r>
      <w:r w:rsidR="006858BF" w:rsidRPr="003E68CD">
        <w:rPr>
          <w:sz w:val="20"/>
          <w:szCs w:val="20"/>
          <w:lang w:val="en-US"/>
        </w:rPr>
        <w:t>a hierarchical structure of all matter and life reaching upwards from minerals</w:t>
      </w:r>
      <w:r w:rsidR="0067097F">
        <w:rPr>
          <w:sz w:val="20"/>
          <w:szCs w:val="20"/>
          <w:lang w:val="en-US"/>
        </w:rPr>
        <w:t>,</w:t>
      </w:r>
      <w:r w:rsidR="006858BF" w:rsidRPr="003E68CD">
        <w:rPr>
          <w:sz w:val="20"/>
          <w:szCs w:val="20"/>
          <w:lang w:val="en-US"/>
        </w:rPr>
        <w:t xml:space="preserve"> vegetative life, non-human animals, humanity</w:t>
      </w:r>
      <w:r w:rsidR="00747B23" w:rsidRPr="003E68CD">
        <w:rPr>
          <w:sz w:val="20"/>
          <w:szCs w:val="20"/>
          <w:lang w:val="en-US"/>
        </w:rPr>
        <w:t xml:space="preserve">, </w:t>
      </w:r>
      <w:r w:rsidR="0067097F">
        <w:rPr>
          <w:sz w:val="20"/>
          <w:szCs w:val="20"/>
          <w:lang w:val="en-US"/>
        </w:rPr>
        <w:t xml:space="preserve">and </w:t>
      </w:r>
      <w:r w:rsidR="00747B23" w:rsidRPr="003E68CD">
        <w:rPr>
          <w:sz w:val="20"/>
          <w:szCs w:val="20"/>
          <w:lang w:val="en-US"/>
        </w:rPr>
        <w:t xml:space="preserve">angelic beings up to God, had its roots in Aristotle’s biology and was firmly entrenched in </w:t>
      </w:r>
      <w:r w:rsidR="00AC031F" w:rsidRPr="003E68CD">
        <w:rPr>
          <w:sz w:val="20"/>
          <w:szCs w:val="20"/>
          <w:lang w:val="en-US"/>
        </w:rPr>
        <w:t>Christian scholasticism</w:t>
      </w:r>
      <w:r w:rsidR="00747B23" w:rsidRPr="003E68CD">
        <w:rPr>
          <w:sz w:val="20"/>
          <w:szCs w:val="20"/>
          <w:lang w:val="en-US"/>
        </w:rPr>
        <w:t xml:space="preserve">. </w:t>
      </w:r>
      <w:r w:rsidR="00373E9A" w:rsidRPr="003E68CD">
        <w:rPr>
          <w:sz w:val="20"/>
          <w:szCs w:val="20"/>
          <w:lang w:val="en-US"/>
        </w:rPr>
        <w:t>Much of this outlook lived on in scientific classifications of human’s place in nature</w:t>
      </w:r>
      <w:r w:rsidR="00AC031F" w:rsidRPr="003E68CD">
        <w:rPr>
          <w:sz w:val="20"/>
          <w:szCs w:val="20"/>
          <w:lang w:val="en-US"/>
        </w:rPr>
        <w:t>:</w:t>
      </w:r>
      <w:r w:rsidR="00373E9A" w:rsidRPr="003E68CD">
        <w:rPr>
          <w:sz w:val="20"/>
          <w:szCs w:val="20"/>
          <w:lang w:val="en-US"/>
        </w:rPr>
        <w:t xml:space="preserve"> the threefold division between the sub-human kingdoms of minerals, </w:t>
      </w:r>
      <w:r w:rsidR="0014406A" w:rsidRPr="003E68CD">
        <w:rPr>
          <w:sz w:val="20"/>
          <w:szCs w:val="20"/>
          <w:lang w:val="en-US"/>
        </w:rPr>
        <w:t>plants,</w:t>
      </w:r>
      <w:r w:rsidR="00373E9A" w:rsidRPr="003E68CD">
        <w:rPr>
          <w:sz w:val="20"/>
          <w:szCs w:val="20"/>
          <w:lang w:val="en-US"/>
        </w:rPr>
        <w:t xml:space="preserve"> and animals</w:t>
      </w:r>
      <w:r w:rsidR="00AC031F" w:rsidRPr="003E68CD">
        <w:rPr>
          <w:sz w:val="20"/>
          <w:szCs w:val="20"/>
          <w:lang w:val="en-US"/>
        </w:rPr>
        <w:t>, for instance,</w:t>
      </w:r>
      <w:r w:rsidR="00373E9A" w:rsidRPr="003E68CD">
        <w:rPr>
          <w:sz w:val="20"/>
          <w:szCs w:val="20"/>
          <w:lang w:val="en-US"/>
        </w:rPr>
        <w:t xml:space="preserve"> was echoed </w:t>
      </w:r>
      <w:r w:rsidR="00A868A1">
        <w:rPr>
          <w:sz w:val="20"/>
          <w:szCs w:val="20"/>
          <w:lang w:val="en-US"/>
        </w:rPr>
        <w:t>by</w:t>
      </w:r>
      <w:r w:rsidR="00373E9A" w:rsidRPr="003E68CD">
        <w:rPr>
          <w:sz w:val="20"/>
          <w:szCs w:val="20"/>
          <w:lang w:val="en-US"/>
        </w:rPr>
        <w:t xml:space="preserve"> </w:t>
      </w:r>
      <w:r w:rsidR="00C21DC3" w:rsidRPr="003E68CD">
        <w:rPr>
          <w:sz w:val="20"/>
          <w:szCs w:val="20"/>
          <w:lang w:val="en-US"/>
        </w:rPr>
        <w:t xml:space="preserve">Carl </w:t>
      </w:r>
      <w:r w:rsidR="00373E9A" w:rsidRPr="003E68CD">
        <w:rPr>
          <w:sz w:val="20"/>
          <w:szCs w:val="20"/>
          <w:lang w:val="en-US"/>
        </w:rPr>
        <w:lastRenderedPageBreak/>
        <w:t xml:space="preserve">Linnaeus’ </w:t>
      </w:r>
      <w:r w:rsidR="00373E9A" w:rsidRPr="003E68CD">
        <w:rPr>
          <w:i/>
          <w:iCs/>
          <w:sz w:val="20"/>
          <w:szCs w:val="20"/>
          <w:lang w:val="en-US"/>
        </w:rPr>
        <w:t xml:space="preserve">Systema Naturae. </w:t>
      </w:r>
      <w:r w:rsidR="00C21DC3" w:rsidRPr="003E68CD">
        <w:rPr>
          <w:sz w:val="20"/>
          <w:szCs w:val="20"/>
          <w:lang w:val="en-US"/>
        </w:rPr>
        <w:t xml:space="preserve">Charles </w:t>
      </w:r>
      <w:r w:rsidR="00C74804" w:rsidRPr="003E68CD">
        <w:rPr>
          <w:sz w:val="20"/>
          <w:szCs w:val="20"/>
          <w:lang w:val="en-US"/>
        </w:rPr>
        <w:t>D</w:t>
      </w:r>
      <w:r w:rsidR="00373E9A" w:rsidRPr="003E68CD">
        <w:rPr>
          <w:sz w:val="20"/>
          <w:szCs w:val="20"/>
          <w:lang w:val="en-US"/>
        </w:rPr>
        <w:t xml:space="preserve">arwin’s </w:t>
      </w:r>
      <w:r w:rsidR="00AC031F" w:rsidRPr="003E68CD">
        <w:rPr>
          <w:sz w:val="20"/>
          <w:szCs w:val="20"/>
          <w:lang w:val="en-US"/>
        </w:rPr>
        <w:t>19</w:t>
      </w:r>
      <w:r w:rsidR="00AC031F" w:rsidRPr="003E68CD">
        <w:rPr>
          <w:sz w:val="20"/>
          <w:szCs w:val="20"/>
          <w:vertAlign w:val="superscript"/>
          <w:lang w:val="en-US"/>
        </w:rPr>
        <w:t>th</w:t>
      </w:r>
      <w:r w:rsidR="00AC031F" w:rsidRPr="003E68CD">
        <w:rPr>
          <w:sz w:val="20"/>
          <w:szCs w:val="20"/>
          <w:lang w:val="en-US"/>
        </w:rPr>
        <w:t xml:space="preserve"> century </w:t>
      </w:r>
      <w:r w:rsidR="00C74804" w:rsidRPr="003E68CD">
        <w:rPr>
          <w:sz w:val="20"/>
          <w:szCs w:val="20"/>
          <w:lang w:val="en-US"/>
        </w:rPr>
        <w:t xml:space="preserve">account of </w:t>
      </w:r>
      <w:r w:rsidR="00263691" w:rsidRPr="003E68CD">
        <w:rPr>
          <w:sz w:val="20"/>
          <w:szCs w:val="20"/>
          <w:lang w:val="en-US"/>
        </w:rPr>
        <w:t>evolution by natural selection</w:t>
      </w:r>
      <w:r w:rsidR="00C74804" w:rsidRPr="003E68CD">
        <w:rPr>
          <w:sz w:val="20"/>
          <w:szCs w:val="20"/>
          <w:lang w:val="en-US"/>
        </w:rPr>
        <w:t xml:space="preserve"> constituted a momentous breach </w:t>
      </w:r>
      <w:r w:rsidR="0037712A" w:rsidRPr="003E68CD">
        <w:rPr>
          <w:sz w:val="20"/>
          <w:szCs w:val="20"/>
          <w:lang w:val="en-US"/>
        </w:rPr>
        <w:t xml:space="preserve">with this tradition and </w:t>
      </w:r>
      <w:r w:rsidR="00263691" w:rsidRPr="003E68CD">
        <w:rPr>
          <w:sz w:val="20"/>
          <w:szCs w:val="20"/>
          <w:lang w:val="en-US"/>
        </w:rPr>
        <w:t>fostered an appreciation of</w:t>
      </w:r>
      <w:r w:rsidR="0037712A" w:rsidRPr="003E68CD">
        <w:rPr>
          <w:sz w:val="20"/>
          <w:szCs w:val="20"/>
          <w:lang w:val="en-US"/>
        </w:rPr>
        <w:t xml:space="preserve"> nature’s changeability and contingency,</w:t>
      </w:r>
      <w:r w:rsidR="00AC031F" w:rsidRPr="003E68CD">
        <w:rPr>
          <w:sz w:val="20"/>
          <w:szCs w:val="20"/>
          <w:lang w:val="en-US"/>
        </w:rPr>
        <w:t xml:space="preserve"> but </w:t>
      </w:r>
      <w:r w:rsidR="00C74804" w:rsidRPr="003E68CD">
        <w:rPr>
          <w:sz w:val="20"/>
          <w:szCs w:val="20"/>
          <w:lang w:val="en-US"/>
        </w:rPr>
        <w:t xml:space="preserve">still retained clear traces of progressivist </w:t>
      </w:r>
      <w:r w:rsidR="00263691" w:rsidRPr="003E68CD">
        <w:rPr>
          <w:sz w:val="20"/>
          <w:szCs w:val="20"/>
          <w:lang w:val="en-US"/>
        </w:rPr>
        <w:t>thinking</w:t>
      </w:r>
      <w:r w:rsidR="00AC031F" w:rsidRPr="003E68CD">
        <w:rPr>
          <w:sz w:val="20"/>
          <w:szCs w:val="20"/>
          <w:lang w:val="en-US"/>
        </w:rPr>
        <w:t>, as Darwin’s routine</w:t>
      </w:r>
      <w:r w:rsidR="00263691" w:rsidRPr="003E68CD">
        <w:rPr>
          <w:sz w:val="20"/>
          <w:szCs w:val="20"/>
          <w:lang w:val="en-US"/>
        </w:rPr>
        <w:t xml:space="preserve"> distinction between </w:t>
      </w:r>
      <w:r w:rsidR="00AC527D" w:rsidRPr="003E68CD">
        <w:rPr>
          <w:sz w:val="20"/>
          <w:szCs w:val="20"/>
          <w:lang w:val="en-US"/>
        </w:rPr>
        <w:t>‘</w:t>
      </w:r>
      <w:r w:rsidR="00263691" w:rsidRPr="003E68CD">
        <w:rPr>
          <w:sz w:val="20"/>
          <w:szCs w:val="20"/>
          <w:lang w:val="en-US"/>
        </w:rPr>
        <w:t>higher</w:t>
      </w:r>
      <w:r w:rsidR="00AC527D" w:rsidRPr="003E68CD">
        <w:rPr>
          <w:sz w:val="20"/>
          <w:szCs w:val="20"/>
          <w:lang w:val="en-US"/>
        </w:rPr>
        <w:t>’</w:t>
      </w:r>
      <w:r w:rsidR="00263691" w:rsidRPr="003E68CD">
        <w:rPr>
          <w:sz w:val="20"/>
          <w:szCs w:val="20"/>
          <w:lang w:val="en-US"/>
        </w:rPr>
        <w:t xml:space="preserve"> and </w:t>
      </w:r>
      <w:r w:rsidR="00AC527D" w:rsidRPr="003E68CD">
        <w:rPr>
          <w:sz w:val="20"/>
          <w:szCs w:val="20"/>
          <w:lang w:val="en-US"/>
        </w:rPr>
        <w:t>‘</w:t>
      </w:r>
      <w:r w:rsidR="00263691" w:rsidRPr="003E68CD">
        <w:rPr>
          <w:sz w:val="20"/>
          <w:szCs w:val="20"/>
          <w:lang w:val="en-US"/>
        </w:rPr>
        <w:t>lower</w:t>
      </w:r>
      <w:r w:rsidR="00AC527D" w:rsidRPr="003E68CD">
        <w:rPr>
          <w:sz w:val="20"/>
          <w:szCs w:val="20"/>
          <w:lang w:val="en-US"/>
        </w:rPr>
        <w:t>’</w:t>
      </w:r>
      <w:r w:rsidR="00263691" w:rsidRPr="003E68CD">
        <w:rPr>
          <w:sz w:val="20"/>
          <w:szCs w:val="20"/>
          <w:lang w:val="en-US"/>
        </w:rPr>
        <w:t xml:space="preserve"> animals</w:t>
      </w:r>
      <w:r w:rsidR="00AC031F" w:rsidRPr="003E68CD">
        <w:rPr>
          <w:sz w:val="20"/>
          <w:szCs w:val="20"/>
          <w:lang w:val="en-US"/>
        </w:rPr>
        <w:t xml:space="preserve"> </w:t>
      </w:r>
      <w:r w:rsidR="00F93246" w:rsidRPr="003E68CD">
        <w:rPr>
          <w:sz w:val="20"/>
          <w:szCs w:val="20"/>
          <w:lang w:val="en-US"/>
        </w:rPr>
        <w:t>exemplifies</w:t>
      </w:r>
      <w:r w:rsidR="00263691" w:rsidRPr="003E68CD">
        <w:rPr>
          <w:sz w:val="20"/>
          <w:szCs w:val="20"/>
          <w:lang w:val="en-US"/>
        </w:rPr>
        <w:t>. Some popularizers of Darwin’s work, such as</w:t>
      </w:r>
      <w:r w:rsidR="00AC527D" w:rsidRPr="003E68CD">
        <w:rPr>
          <w:sz w:val="20"/>
          <w:szCs w:val="20"/>
          <w:lang w:val="en-US"/>
        </w:rPr>
        <w:t xml:space="preserve"> </w:t>
      </w:r>
      <w:r w:rsidR="00263691" w:rsidRPr="003E68CD">
        <w:rPr>
          <w:sz w:val="20"/>
          <w:szCs w:val="20"/>
          <w:lang w:val="en-US"/>
        </w:rPr>
        <w:t>Ernst Haeckel</w:t>
      </w:r>
      <w:r w:rsidR="00AC527D" w:rsidRPr="003E68CD">
        <w:rPr>
          <w:sz w:val="20"/>
          <w:szCs w:val="20"/>
          <w:lang w:val="en-US"/>
        </w:rPr>
        <w:t xml:space="preserve"> in Germany</w:t>
      </w:r>
      <w:r w:rsidR="00263691" w:rsidRPr="003E68CD">
        <w:rPr>
          <w:sz w:val="20"/>
          <w:szCs w:val="20"/>
          <w:lang w:val="en-US"/>
        </w:rPr>
        <w:t>, left it no doubt that</w:t>
      </w:r>
      <w:r w:rsidR="00403A29" w:rsidRPr="003E68CD">
        <w:rPr>
          <w:sz w:val="20"/>
          <w:szCs w:val="20"/>
          <w:lang w:val="en-US"/>
        </w:rPr>
        <w:t xml:space="preserve"> the natural place for humanity was a</w:t>
      </w:r>
      <w:r w:rsidR="00F93246" w:rsidRPr="003E68CD">
        <w:rPr>
          <w:sz w:val="20"/>
          <w:szCs w:val="20"/>
          <w:lang w:val="en-US"/>
        </w:rPr>
        <w:t>t</w:t>
      </w:r>
      <w:r w:rsidR="00403A29" w:rsidRPr="003E68CD">
        <w:rPr>
          <w:sz w:val="20"/>
          <w:szCs w:val="20"/>
          <w:lang w:val="en-US"/>
        </w:rPr>
        <w:t xml:space="preserve"> the very top</w:t>
      </w:r>
      <w:r w:rsidR="00F93246" w:rsidRPr="003E68CD">
        <w:rPr>
          <w:sz w:val="20"/>
          <w:szCs w:val="20"/>
          <w:lang w:val="en-US"/>
        </w:rPr>
        <w:t xml:space="preserve"> of the evolutionary tree</w:t>
      </w:r>
      <w:r w:rsidR="00403A29" w:rsidRPr="003E68CD">
        <w:rPr>
          <w:sz w:val="20"/>
          <w:szCs w:val="20"/>
          <w:lang w:val="en-US"/>
        </w:rPr>
        <w:t>.</w:t>
      </w:r>
    </w:p>
    <w:p w14:paraId="4B0CFD80" w14:textId="12313877" w:rsidR="00FD48E6" w:rsidRPr="003E68CD" w:rsidRDefault="00AC527D" w:rsidP="006F34F4">
      <w:pPr>
        <w:spacing w:line="276" w:lineRule="auto"/>
        <w:ind w:firstLine="720"/>
        <w:jc w:val="both"/>
        <w:rPr>
          <w:sz w:val="20"/>
          <w:szCs w:val="20"/>
          <w:lang w:val="en-US"/>
        </w:rPr>
      </w:pPr>
      <w:r w:rsidRPr="003E68CD">
        <w:rPr>
          <w:sz w:val="20"/>
          <w:szCs w:val="20"/>
          <w:lang w:val="en-US"/>
        </w:rPr>
        <w:t>Should</w:t>
      </w:r>
      <w:r w:rsidR="00403A29" w:rsidRPr="003E68CD">
        <w:rPr>
          <w:sz w:val="20"/>
          <w:szCs w:val="20"/>
          <w:lang w:val="en-US"/>
        </w:rPr>
        <w:t xml:space="preserve"> </w:t>
      </w:r>
      <w:r w:rsidR="00EA4509" w:rsidRPr="003E68CD">
        <w:rPr>
          <w:sz w:val="20"/>
          <w:szCs w:val="20"/>
          <w:lang w:val="en-US"/>
        </w:rPr>
        <w:t xml:space="preserve">historical </w:t>
      </w:r>
      <w:r w:rsidR="00F93246" w:rsidRPr="003E68CD">
        <w:rPr>
          <w:sz w:val="20"/>
          <w:szCs w:val="20"/>
          <w:lang w:val="en-US"/>
        </w:rPr>
        <w:t xml:space="preserve">attitudes towards human superiority, so firmly engrained in the intellectual tradition of the West, be </w:t>
      </w:r>
      <w:r w:rsidRPr="003E68CD">
        <w:rPr>
          <w:sz w:val="20"/>
          <w:szCs w:val="20"/>
          <w:lang w:val="en-US"/>
        </w:rPr>
        <w:t>typified</w:t>
      </w:r>
      <w:r w:rsidR="00F93246" w:rsidRPr="003E68CD">
        <w:rPr>
          <w:sz w:val="20"/>
          <w:szCs w:val="20"/>
          <w:lang w:val="en-US"/>
        </w:rPr>
        <w:t xml:space="preserve"> as speciesist? </w:t>
      </w:r>
      <w:r w:rsidR="00F672DB" w:rsidRPr="003E68CD">
        <w:rPr>
          <w:sz w:val="20"/>
          <w:szCs w:val="20"/>
          <w:lang w:val="en-US"/>
        </w:rPr>
        <w:t>Probably</w:t>
      </w:r>
      <w:r w:rsidR="00F93246" w:rsidRPr="003E68CD">
        <w:rPr>
          <w:sz w:val="20"/>
          <w:szCs w:val="20"/>
          <w:lang w:val="en-US"/>
        </w:rPr>
        <w:t xml:space="preserve"> so</w:t>
      </w:r>
      <w:r w:rsidR="00F672DB" w:rsidRPr="003E68CD">
        <w:rPr>
          <w:sz w:val="20"/>
          <w:szCs w:val="20"/>
          <w:lang w:val="en-US"/>
        </w:rPr>
        <w:t>.</w:t>
      </w:r>
      <w:r w:rsidR="00F93246" w:rsidRPr="003E68CD">
        <w:rPr>
          <w:sz w:val="20"/>
          <w:szCs w:val="20"/>
          <w:lang w:val="en-US"/>
        </w:rPr>
        <w:t xml:space="preserve"> </w:t>
      </w:r>
      <w:r w:rsidR="00F672DB" w:rsidRPr="003E68CD">
        <w:rPr>
          <w:sz w:val="20"/>
          <w:szCs w:val="20"/>
          <w:lang w:val="en-US"/>
        </w:rPr>
        <w:t>I</w:t>
      </w:r>
      <w:r w:rsidRPr="003E68CD">
        <w:rPr>
          <w:sz w:val="20"/>
          <w:szCs w:val="20"/>
          <w:lang w:val="en-US"/>
        </w:rPr>
        <w:t>t is worth</w:t>
      </w:r>
      <w:r w:rsidR="005B77E1" w:rsidRPr="003E68CD">
        <w:rPr>
          <w:sz w:val="20"/>
          <w:szCs w:val="20"/>
          <w:lang w:val="en-US"/>
        </w:rPr>
        <w:t xml:space="preserve"> bear</w:t>
      </w:r>
      <w:r w:rsidRPr="003E68CD">
        <w:rPr>
          <w:sz w:val="20"/>
          <w:szCs w:val="20"/>
          <w:lang w:val="en-US"/>
        </w:rPr>
        <w:t>ing</w:t>
      </w:r>
      <w:r w:rsidR="005B77E1" w:rsidRPr="003E68CD">
        <w:rPr>
          <w:sz w:val="20"/>
          <w:szCs w:val="20"/>
          <w:lang w:val="en-US"/>
        </w:rPr>
        <w:t xml:space="preserve"> in mind</w:t>
      </w:r>
      <w:r w:rsidR="00F672DB" w:rsidRPr="003E68CD">
        <w:rPr>
          <w:sz w:val="20"/>
          <w:szCs w:val="20"/>
          <w:lang w:val="en-US"/>
        </w:rPr>
        <w:t>, however,</w:t>
      </w:r>
      <w:r w:rsidR="005B77E1" w:rsidRPr="003E68CD">
        <w:rPr>
          <w:sz w:val="20"/>
          <w:szCs w:val="20"/>
          <w:lang w:val="en-US"/>
        </w:rPr>
        <w:t xml:space="preserve"> that </w:t>
      </w:r>
      <w:r w:rsidR="001F5147" w:rsidRPr="003E68CD">
        <w:rPr>
          <w:sz w:val="20"/>
          <w:szCs w:val="20"/>
          <w:lang w:val="en-US"/>
        </w:rPr>
        <w:t xml:space="preserve">apart from </w:t>
      </w:r>
      <w:r w:rsidR="00974DF3" w:rsidRPr="003E68CD">
        <w:rPr>
          <w:sz w:val="20"/>
          <w:szCs w:val="20"/>
          <w:lang w:val="en-US"/>
        </w:rPr>
        <w:t xml:space="preserve">the term </w:t>
      </w:r>
      <w:r w:rsidR="00E56FC1" w:rsidRPr="003E68CD">
        <w:rPr>
          <w:sz w:val="20"/>
          <w:szCs w:val="20"/>
          <w:lang w:val="en-US"/>
        </w:rPr>
        <w:t>‘</w:t>
      </w:r>
      <w:r w:rsidR="00974DF3" w:rsidRPr="003E68CD">
        <w:rPr>
          <w:sz w:val="20"/>
          <w:szCs w:val="20"/>
          <w:lang w:val="en-US"/>
        </w:rPr>
        <w:t>speciesism</w:t>
      </w:r>
      <w:r w:rsidR="00E56FC1" w:rsidRPr="003E68CD">
        <w:rPr>
          <w:sz w:val="20"/>
          <w:szCs w:val="20"/>
          <w:lang w:val="en-US"/>
        </w:rPr>
        <w:t>’</w:t>
      </w:r>
      <w:r w:rsidR="001F5147" w:rsidRPr="003E68CD">
        <w:rPr>
          <w:sz w:val="20"/>
          <w:szCs w:val="20"/>
          <w:lang w:val="en-US"/>
        </w:rPr>
        <w:t xml:space="preserve">, we might also </w:t>
      </w:r>
      <w:r w:rsidR="0067097F">
        <w:rPr>
          <w:sz w:val="20"/>
          <w:szCs w:val="20"/>
          <w:lang w:val="en-US"/>
        </w:rPr>
        <w:t xml:space="preserve">use </w:t>
      </w:r>
      <w:r w:rsidR="001F5147" w:rsidRPr="003E68CD">
        <w:rPr>
          <w:sz w:val="20"/>
          <w:szCs w:val="20"/>
          <w:lang w:val="en-US"/>
        </w:rPr>
        <w:t>its</w:t>
      </w:r>
      <w:r w:rsidR="00974DF3" w:rsidRPr="003E68CD">
        <w:rPr>
          <w:sz w:val="20"/>
          <w:szCs w:val="20"/>
          <w:lang w:val="en-US"/>
        </w:rPr>
        <w:t xml:space="preserve"> cognate </w:t>
      </w:r>
      <w:r w:rsidR="00E56FC1" w:rsidRPr="003E68CD">
        <w:rPr>
          <w:sz w:val="20"/>
          <w:szCs w:val="20"/>
          <w:lang w:val="en-US"/>
        </w:rPr>
        <w:t>‘</w:t>
      </w:r>
      <w:r w:rsidR="00974DF3" w:rsidRPr="003E68CD">
        <w:rPr>
          <w:sz w:val="20"/>
          <w:szCs w:val="20"/>
          <w:lang w:val="en-US"/>
        </w:rPr>
        <w:t>anthropocentrism</w:t>
      </w:r>
      <w:r w:rsidR="00E56FC1" w:rsidRPr="003E68CD">
        <w:rPr>
          <w:sz w:val="20"/>
          <w:szCs w:val="20"/>
          <w:lang w:val="en-US"/>
        </w:rPr>
        <w:t>’</w:t>
      </w:r>
      <w:r w:rsidR="001F5147" w:rsidRPr="003E68CD">
        <w:rPr>
          <w:sz w:val="20"/>
          <w:szCs w:val="20"/>
          <w:lang w:val="en-US"/>
        </w:rPr>
        <w:t xml:space="preserve"> to describe </w:t>
      </w:r>
      <w:r w:rsidR="00433FA4">
        <w:rPr>
          <w:sz w:val="20"/>
          <w:szCs w:val="20"/>
          <w:lang w:val="en-US"/>
        </w:rPr>
        <w:t xml:space="preserve">an attitude </w:t>
      </w:r>
      <w:r w:rsidR="00DD7417">
        <w:rPr>
          <w:sz w:val="20"/>
          <w:szCs w:val="20"/>
          <w:lang w:val="en-US"/>
        </w:rPr>
        <w:t xml:space="preserve">that elevates human concerns over those of other </w:t>
      </w:r>
      <w:r w:rsidR="001F5147" w:rsidRPr="003E68CD">
        <w:rPr>
          <w:sz w:val="20"/>
          <w:szCs w:val="20"/>
          <w:lang w:val="en-US"/>
        </w:rPr>
        <w:t>animals</w:t>
      </w:r>
      <w:r w:rsidR="00F672DB" w:rsidRPr="003E68CD">
        <w:rPr>
          <w:sz w:val="20"/>
          <w:szCs w:val="20"/>
          <w:lang w:val="en-US"/>
        </w:rPr>
        <w:t>.</w:t>
      </w:r>
      <w:r w:rsidR="001F5147" w:rsidRPr="003E68CD">
        <w:rPr>
          <w:sz w:val="20"/>
          <w:szCs w:val="20"/>
          <w:lang w:val="en-US"/>
        </w:rPr>
        <w:t xml:space="preserve"> </w:t>
      </w:r>
      <w:r w:rsidR="00F672DB" w:rsidRPr="003E68CD">
        <w:rPr>
          <w:sz w:val="20"/>
          <w:szCs w:val="20"/>
          <w:lang w:val="en-US"/>
        </w:rPr>
        <w:t>The</w:t>
      </w:r>
      <w:r w:rsidR="001F5147" w:rsidRPr="003E68CD">
        <w:rPr>
          <w:sz w:val="20"/>
          <w:szCs w:val="20"/>
          <w:lang w:val="en-US"/>
        </w:rPr>
        <w:t xml:space="preserve"> </w:t>
      </w:r>
      <w:r w:rsidR="00FD48E6" w:rsidRPr="003E68CD">
        <w:rPr>
          <w:sz w:val="20"/>
          <w:szCs w:val="20"/>
          <w:lang w:val="en-US"/>
        </w:rPr>
        <w:t xml:space="preserve">extensions of these terms overlap, but their </w:t>
      </w:r>
      <w:r w:rsidR="001F5147" w:rsidRPr="003E68CD">
        <w:rPr>
          <w:sz w:val="20"/>
          <w:szCs w:val="20"/>
          <w:lang w:val="en-US"/>
        </w:rPr>
        <w:t>connotations</w:t>
      </w:r>
      <w:r w:rsidR="00F672DB" w:rsidRPr="003E68CD">
        <w:rPr>
          <w:sz w:val="20"/>
          <w:szCs w:val="20"/>
          <w:lang w:val="en-US"/>
        </w:rPr>
        <w:t xml:space="preserve"> are slightly different</w:t>
      </w:r>
      <w:r w:rsidR="0067097F">
        <w:rPr>
          <w:sz w:val="20"/>
          <w:szCs w:val="20"/>
          <w:lang w:val="en-US"/>
        </w:rPr>
        <w:t>,</w:t>
      </w:r>
      <w:r w:rsidR="00FD48E6" w:rsidRPr="003E68CD">
        <w:rPr>
          <w:sz w:val="20"/>
          <w:szCs w:val="20"/>
          <w:lang w:val="en-US"/>
        </w:rPr>
        <w:t xml:space="preserve"> and </w:t>
      </w:r>
      <w:r w:rsidR="00C80491" w:rsidRPr="003E68CD">
        <w:rPr>
          <w:sz w:val="20"/>
          <w:szCs w:val="20"/>
          <w:lang w:val="en-US"/>
        </w:rPr>
        <w:t xml:space="preserve">depending on which moral outlook one wants to typify, one term may be more fitting than the other.  </w:t>
      </w:r>
    </w:p>
    <w:p w14:paraId="60298473" w14:textId="56E59A84" w:rsidR="00CD0D3C" w:rsidRPr="003E68CD" w:rsidRDefault="00974DF3" w:rsidP="006F34F4">
      <w:pPr>
        <w:spacing w:line="276" w:lineRule="auto"/>
        <w:ind w:firstLine="720"/>
        <w:jc w:val="both"/>
        <w:rPr>
          <w:sz w:val="20"/>
          <w:szCs w:val="20"/>
          <w:lang w:val="en-US"/>
        </w:rPr>
      </w:pPr>
      <w:r w:rsidRPr="003E68CD">
        <w:rPr>
          <w:sz w:val="20"/>
          <w:szCs w:val="20"/>
          <w:lang w:val="en-US"/>
        </w:rPr>
        <w:t xml:space="preserve">Following Singer’s definition, speciesism is </w:t>
      </w:r>
      <w:r w:rsidR="00523D90" w:rsidRPr="003E68CD">
        <w:rPr>
          <w:sz w:val="20"/>
          <w:szCs w:val="20"/>
          <w:lang w:val="en-US"/>
        </w:rPr>
        <w:t xml:space="preserve">the </w:t>
      </w:r>
      <w:r w:rsidRPr="003E68CD">
        <w:rPr>
          <w:sz w:val="20"/>
          <w:szCs w:val="20"/>
          <w:lang w:val="en-US"/>
        </w:rPr>
        <w:t>self-serving attitude of</w:t>
      </w:r>
      <w:r w:rsidR="00523D90" w:rsidRPr="003E68CD">
        <w:rPr>
          <w:sz w:val="20"/>
          <w:szCs w:val="20"/>
          <w:lang w:val="en-US"/>
        </w:rPr>
        <w:t xml:space="preserve"> unjustly</w:t>
      </w:r>
      <w:r w:rsidRPr="003E68CD">
        <w:rPr>
          <w:sz w:val="20"/>
          <w:szCs w:val="20"/>
          <w:lang w:val="en-US"/>
        </w:rPr>
        <w:t xml:space="preserve"> </w:t>
      </w:r>
      <w:r w:rsidR="003E68CD" w:rsidRPr="003E68CD">
        <w:rPr>
          <w:sz w:val="20"/>
          <w:szCs w:val="20"/>
          <w:lang w:val="en-US"/>
        </w:rPr>
        <w:t>favoring</w:t>
      </w:r>
      <w:r w:rsidR="00523D90" w:rsidRPr="003E68CD">
        <w:rPr>
          <w:sz w:val="20"/>
          <w:szCs w:val="20"/>
          <w:lang w:val="en-US"/>
        </w:rPr>
        <w:t xml:space="preserve"> the interests of members of one’s own species. </w:t>
      </w:r>
      <w:r w:rsidR="00472EA6" w:rsidRPr="003E68CD">
        <w:rPr>
          <w:sz w:val="20"/>
          <w:szCs w:val="20"/>
          <w:lang w:val="en-US"/>
        </w:rPr>
        <w:t>T</w:t>
      </w:r>
      <w:r w:rsidR="004A3C8E" w:rsidRPr="003E68CD">
        <w:rPr>
          <w:sz w:val="20"/>
          <w:szCs w:val="20"/>
          <w:lang w:val="en-US"/>
        </w:rPr>
        <w:t xml:space="preserve">he term </w:t>
      </w:r>
      <w:r w:rsidR="00E56FC1" w:rsidRPr="003E68CD">
        <w:rPr>
          <w:sz w:val="20"/>
          <w:szCs w:val="20"/>
          <w:lang w:val="en-US"/>
        </w:rPr>
        <w:t xml:space="preserve">primarily </w:t>
      </w:r>
      <w:r w:rsidR="004A3C8E" w:rsidRPr="003E68CD">
        <w:rPr>
          <w:sz w:val="20"/>
          <w:szCs w:val="20"/>
          <w:lang w:val="en-US"/>
        </w:rPr>
        <w:t>serves as an instrument of criticism</w:t>
      </w:r>
      <w:r w:rsidR="001B4633" w:rsidRPr="003E68CD">
        <w:rPr>
          <w:sz w:val="20"/>
          <w:szCs w:val="20"/>
          <w:lang w:val="en-US"/>
        </w:rPr>
        <w:t xml:space="preserve">, born out of </w:t>
      </w:r>
      <w:r w:rsidR="00EA4509" w:rsidRPr="003E68CD">
        <w:rPr>
          <w:sz w:val="20"/>
          <w:szCs w:val="20"/>
          <w:lang w:val="en-US"/>
        </w:rPr>
        <w:t xml:space="preserve">abhorrence </w:t>
      </w:r>
      <w:r w:rsidR="00472EA6" w:rsidRPr="003E68CD">
        <w:rPr>
          <w:sz w:val="20"/>
          <w:szCs w:val="20"/>
          <w:lang w:val="en-US"/>
        </w:rPr>
        <w:t>at</w:t>
      </w:r>
      <w:r w:rsidR="001B4633" w:rsidRPr="003E68CD">
        <w:rPr>
          <w:sz w:val="20"/>
          <w:szCs w:val="20"/>
          <w:lang w:val="en-US"/>
        </w:rPr>
        <w:t xml:space="preserve"> practices of factory-farming </w:t>
      </w:r>
      <w:r w:rsidR="00DD7417">
        <w:rPr>
          <w:sz w:val="20"/>
          <w:szCs w:val="20"/>
          <w:lang w:val="en-US"/>
        </w:rPr>
        <w:t>as well as</w:t>
      </w:r>
      <w:r w:rsidR="001B4633" w:rsidRPr="003E68CD">
        <w:rPr>
          <w:sz w:val="20"/>
          <w:szCs w:val="20"/>
          <w:lang w:val="en-US"/>
        </w:rPr>
        <w:t xml:space="preserve"> animal experimentation, which had become widespread by the 1970s. </w:t>
      </w:r>
      <w:r w:rsidR="00766916" w:rsidRPr="003E68CD">
        <w:rPr>
          <w:sz w:val="20"/>
          <w:szCs w:val="20"/>
          <w:lang w:val="en-US"/>
        </w:rPr>
        <w:t>A</w:t>
      </w:r>
      <w:r w:rsidR="00EA4509" w:rsidRPr="003E68CD">
        <w:rPr>
          <w:sz w:val="20"/>
          <w:szCs w:val="20"/>
          <w:lang w:val="en-US"/>
        </w:rPr>
        <w:t xml:space="preserve"> striking fact about such practices was the apparent </w:t>
      </w:r>
      <w:r w:rsidR="00472EA6" w:rsidRPr="003E68CD">
        <w:rPr>
          <w:sz w:val="20"/>
          <w:szCs w:val="20"/>
          <w:lang w:val="en-US"/>
        </w:rPr>
        <w:t xml:space="preserve">human </w:t>
      </w:r>
      <w:r w:rsidR="00EA4509" w:rsidRPr="003E68CD">
        <w:rPr>
          <w:sz w:val="20"/>
          <w:szCs w:val="20"/>
          <w:lang w:val="en-US"/>
        </w:rPr>
        <w:t xml:space="preserve">insensitivity to the </w:t>
      </w:r>
      <w:r w:rsidR="00766916" w:rsidRPr="003E68CD">
        <w:rPr>
          <w:sz w:val="20"/>
          <w:szCs w:val="20"/>
          <w:lang w:val="en-US"/>
        </w:rPr>
        <w:t>plight</w:t>
      </w:r>
      <w:r w:rsidR="00EA4509" w:rsidRPr="003E68CD">
        <w:rPr>
          <w:sz w:val="20"/>
          <w:szCs w:val="20"/>
          <w:lang w:val="en-US"/>
        </w:rPr>
        <w:t xml:space="preserve"> </w:t>
      </w:r>
      <w:r w:rsidR="00766916" w:rsidRPr="003E68CD">
        <w:rPr>
          <w:sz w:val="20"/>
          <w:szCs w:val="20"/>
          <w:lang w:val="en-US"/>
        </w:rPr>
        <w:t>of animals</w:t>
      </w:r>
      <w:r w:rsidR="00CD0D3C" w:rsidRPr="003E68CD">
        <w:rPr>
          <w:sz w:val="20"/>
          <w:szCs w:val="20"/>
          <w:lang w:val="en-US"/>
        </w:rPr>
        <w:t xml:space="preserve">, </w:t>
      </w:r>
      <w:r w:rsidR="000B71AC" w:rsidRPr="003E68CD">
        <w:rPr>
          <w:sz w:val="20"/>
          <w:szCs w:val="20"/>
          <w:lang w:val="en-US"/>
        </w:rPr>
        <w:t xml:space="preserve">in the face of </w:t>
      </w:r>
      <w:r w:rsidR="000B7535" w:rsidRPr="003E68CD">
        <w:rPr>
          <w:sz w:val="20"/>
          <w:szCs w:val="20"/>
          <w:lang w:val="en-US"/>
        </w:rPr>
        <w:t xml:space="preserve">animal suffering </w:t>
      </w:r>
      <w:r w:rsidR="00DD7417">
        <w:rPr>
          <w:sz w:val="20"/>
          <w:szCs w:val="20"/>
          <w:lang w:val="en-US"/>
        </w:rPr>
        <w:t xml:space="preserve">in laboratories and </w:t>
      </w:r>
      <w:r w:rsidR="00A868A1">
        <w:rPr>
          <w:sz w:val="20"/>
          <w:szCs w:val="20"/>
          <w:lang w:val="en-US"/>
        </w:rPr>
        <w:t>industrial farming</w:t>
      </w:r>
      <w:r w:rsidR="000B7535" w:rsidRPr="003E68CD">
        <w:rPr>
          <w:sz w:val="20"/>
          <w:szCs w:val="20"/>
          <w:lang w:val="en-US"/>
        </w:rPr>
        <w:t>.</w:t>
      </w:r>
      <w:r w:rsidR="00AC527D" w:rsidRPr="003E68CD">
        <w:rPr>
          <w:sz w:val="20"/>
          <w:szCs w:val="20"/>
          <w:lang w:val="en-US"/>
        </w:rPr>
        <w:t xml:space="preserve"> </w:t>
      </w:r>
      <w:r w:rsidR="00472EA6" w:rsidRPr="003E68CD">
        <w:rPr>
          <w:sz w:val="20"/>
          <w:szCs w:val="20"/>
          <w:lang w:val="en-US"/>
        </w:rPr>
        <w:t xml:space="preserve">The concept of speciesism served as a tool to radically </w:t>
      </w:r>
      <w:r w:rsidR="00D31EE1" w:rsidRPr="003E68CD">
        <w:rPr>
          <w:sz w:val="20"/>
          <w:szCs w:val="20"/>
          <w:lang w:val="en-US"/>
        </w:rPr>
        <w:t xml:space="preserve">oppose </w:t>
      </w:r>
      <w:r w:rsidR="0067097F">
        <w:rPr>
          <w:sz w:val="20"/>
          <w:szCs w:val="20"/>
          <w:lang w:val="en-US"/>
        </w:rPr>
        <w:t>these</w:t>
      </w:r>
      <w:r w:rsidR="0070610E" w:rsidRPr="003E68CD">
        <w:rPr>
          <w:sz w:val="20"/>
          <w:szCs w:val="20"/>
          <w:lang w:val="en-US"/>
        </w:rPr>
        <w:t xml:space="preserve"> practice</w:t>
      </w:r>
      <w:r w:rsidR="0067097F">
        <w:rPr>
          <w:sz w:val="20"/>
          <w:szCs w:val="20"/>
          <w:lang w:val="en-US"/>
        </w:rPr>
        <w:t>s</w:t>
      </w:r>
      <w:r w:rsidR="0070610E" w:rsidRPr="003E68CD">
        <w:rPr>
          <w:sz w:val="20"/>
          <w:szCs w:val="20"/>
          <w:lang w:val="en-US"/>
        </w:rPr>
        <w:t xml:space="preserve">, by turning the tables and challenging the notion that there is a morally relevant difference between the interests of humans and other animals. </w:t>
      </w:r>
    </w:p>
    <w:p w14:paraId="0E2C101B" w14:textId="56E5C4BF" w:rsidR="00DB248F" w:rsidRPr="003E68CD" w:rsidRDefault="00AC1385" w:rsidP="006F34F4">
      <w:pPr>
        <w:spacing w:line="276" w:lineRule="auto"/>
        <w:ind w:firstLine="720"/>
        <w:jc w:val="both"/>
        <w:rPr>
          <w:rFonts w:eastAsiaTheme="minorHAnsi"/>
          <w:sz w:val="20"/>
          <w:szCs w:val="20"/>
          <w:lang w:val="en-US" w:eastAsia="en-US"/>
        </w:rPr>
      </w:pPr>
      <w:r w:rsidRPr="003E68CD">
        <w:rPr>
          <w:sz w:val="20"/>
          <w:szCs w:val="20"/>
          <w:lang w:val="en-US"/>
        </w:rPr>
        <w:t>Moral a</w:t>
      </w:r>
      <w:r w:rsidR="000B7535" w:rsidRPr="003E68CD">
        <w:rPr>
          <w:sz w:val="20"/>
          <w:szCs w:val="20"/>
          <w:lang w:val="en-US"/>
        </w:rPr>
        <w:t>nthropocentrism</w:t>
      </w:r>
      <w:r w:rsidRPr="003E68CD">
        <w:rPr>
          <w:sz w:val="20"/>
          <w:szCs w:val="20"/>
          <w:lang w:val="en-US"/>
        </w:rPr>
        <w:t xml:space="preserve"> </w:t>
      </w:r>
      <w:r w:rsidR="000B7535" w:rsidRPr="003E68CD">
        <w:rPr>
          <w:sz w:val="20"/>
          <w:szCs w:val="20"/>
          <w:lang w:val="en-US"/>
        </w:rPr>
        <w:t xml:space="preserve">may be defined as the </w:t>
      </w:r>
      <w:r w:rsidR="000B7535" w:rsidRPr="003E68CD">
        <w:rPr>
          <w:rFonts w:eastAsiaTheme="minorHAnsi"/>
          <w:sz w:val="20"/>
          <w:szCs w:val="20"/>
          <w:lang w:val="en-US" w:eastAsia="en-US"/>
        </w:rPr>
        <w:t>view that humans and human interests are the only direct source of moral considerability</w:t>
      </w:r>
      <w:r w:rsidR="00A868A1">
        <w:rPr>
          <w:rFonts w:eastAsiaTheme="minorHAnsi"/>
          <w:sz w:val="20"/>
          <w:szCs w:val="20"/>
          <w:lang w:val="en-US" w:eastAsia="en-US"/>
        </w:rPr>
        <w:t>, or moral status</w:t>
      </w:r>
      <w:r w:rsidR="000B7535" w:rsidRPr="003E68CD">
        <w:rPr>
          <w:rFonts w:eastAsiaTheme="minorHAnsi"/>
          <w:sz w:val="20"/>
          <w:szCs w:val="20"/>
          <w:lang w:val="en-US" w:eastAsia="en-US"/>
        </w:rPr>
        <w:t xml:space="preserve"> (</w:t>
      </w:r>
      <w:r w:rsidR="00337042" w:rsidRPr="003E68CD">
        <w:rPr>
          <w:rFonts w:eastAsiaTheme="minorHAnsi"/>
          <w:sz w:val="20"/>
          <w:szCs w:val="20"/>
          <w:lang w:val="en-US" w:eastAsia="en-US"/>
        </w:rPr>
        <w:t>cf. Horta 2014). T</w:t>
      </w:r>
      <w:r w:rsidR="000B7535" w:rsidRPr="003E68CD">
        <w:rPr>
          <w:rFonts w:eastAsiaTheme="minorHAnsi"/>
          <w:sz w:val="20"/>
          <w:szCs w:val="20"/>
          <w:lang w:val="en-US" w:eastAsia="en-US"/>
        </w:rPr>
        <w:t xml:space="preserve">o the extent that non-human beings and things are morally considerable at all, they are so only in virtue of humans and human </w:t>
      </w:r>
      <w:r w:rsidR="0014406A" w:rsidRPr="003E68CD">
        <w:rPr>
          <w:rFonts w:eastAsiaTheme="minorHAnsi"/>
          <w:sz w:val="20"/>
          <w:szCs w:val="20"/>
          <w:lang w:val="en-US" w:eastAsia="en-US"/>
        </w:rPr>
        <w:t>interest</w:t>
      </w:r>
      <w:r w:rsidR="0014406A">
        <w:rPr>
          <w:rFonts w:eastAsiaTheme="minorHAnsi"/>
          <w:sz w:val="20"/>
          <w:szCs w:val="20"/>
          <w:lang w:val="en-US" w:eastAsia="en-US"/>
        </w:rPr>
        <w:t>s</w:t>
      </w:r>
      <w:r w:rsidR="0067097F">
        <w:rPr>
          <w:rFonts w:eastAsiaTheme="minorHAnsi"/>
          <w:sz w:val="20"/>
          <w:szCs w:val="20"/>
          <w:lang w:val="en-US" w:eastAsia="en-US"/>
        </w:rPr>
        <w:t xml:space="preserve">. Hence, </w:t>
      </w:r>
      <w:r w:rsidR="00337042" w:rsidRPr="003E68CD">
        <w:rPr>
          <w:rFonts w:eastAsiaTheme="minorHAnsi"/>
          <w:sz w:val="20"/>
          <w:szCs w:val="20"/>
          <w:lang w:val="en-US" w:eastAsia="en-US"/>
        </w:rPr>
        <w:t>non-human beings do not have direct moral status, but only derivatively so, if at all</w:t>
      </w:r>
      <w:r w:rsidR="000B7535" w:rsidRPr="003E68CD">
        <w:rPr>
          <w:rFonts w:eastAsiaTheme="minorHAnsi"/>
          <w:sz w:val="20"/>
          <w:szCs w:val="20"/>
          <w:lang w:val="en-US" w:eastAsia="en-US"/>
        </w:rPr>
        <w:t xml:space="preserve">. </w:t>
      </w:r>
      <w:r w:rsidR="008A5251" w:rsidRPr="003E68CD">
        <w:rPr>
          <w:rFonts w:eastAsiaTheme="minorHAnsi"/>
          <w:sz w:val="20"/>
          <w:szCs w:val="20"/>
          <w:lang w:val="en-US" w:eastAsia="en-US"/>
        </w:rPr>
        <w:t>Like speciesism,</w:t>
      </w:r>
      <w:r w:rsidR="000B7535" w:rsidRPr="003E68CD">
        <w:rPr>
          <w:rFonts w:eastAsiaTheme="minorHAnsi"/>
          <w:sz w:val="20"/>
          <w:szCs w:val="20"/>
          <w:lang w:val="en-US" w:eastAsia="en-US"/>
        </w:rPr>
        <w:t xml:space="preserve"> </w:t>
      </w:r>
      <w:r w:rsidR="00FD48E6" w:rsidRPr="003E68CD">
        <w:rPr>
          <w:rFonts w:eastAsiaTheme="minorHAnsi"/>
          <w:sz w:val="20"/>
          <w:szCs w:val="20"/>
          <w:lang w:val="en-US" w:eastAsia="en-US"/>
        </w:rPr>
        <w:t>the</w:t>
      </w:r>
      <w:r w:rsidR="000B7535" w:rsidRPr="003E68CD">
        <w:rPr>
          <w:rFonts w:eastAsiaTheme="minorHAnsi"/>
          <w:sz w:val="20"/>
          <w:szCs w:val="20"/>
          <w:lang w:val="en-US" w:eastAsia="en-US"/>
        </w:rPr>
        <w:t xml:space="preserve"> term </w:t>
      </w:r>
      <w:r w:rsidR="00DD7417">
        <w:rPr>
          <w:rFonts w:eastAsiaTheme="minorHAnsi"/>
          <w:sz w:val="20"/>
          <w:szCs w:val="20"/>
          <w:lang w:val="en-US" w:eastAsia="en-US"/>
        </w:rPr>
        <w:t>is often invoked with</w:t>
      </w:r>
      <w:r w:rsidR="000B7535" w:rsidRPr="003E68CD">
        <w:rPr>
          <w:rFonts w:eastAsiaTheme="minorHAnsi"/>
          <w:sz w:val="20"/>
          <w:szCs w:val="20"/>
          <w:lang w:val="en-US" w:eastAsia="en-US"/>
        </w:rPr>
        <w:t xml:space="preserve"> a critical connotation, </w:t>
      </w:r>
      <w:r w:rsidR="008A5251" w:rsidRPr="003E68CD">
        <w:rPr>
          <w:rFonts w:eastAsiaTheme="minorHAnsi"/>
          <w:sz w:val="20"/>
          <w:szCs w:val="20"/>
          <w:lang w:val="en-US" w:eastAsia="en-US"/>
        </w:rPr>
        <w:t xml:space="preserve">but </w:t>
      </w:r>
      <w:r w:rsidR="00FD48E6" w:rsidRPr="003E68CD">
        <w:rPr>
          <w:rFonts w:eastAsiaTheme="minorHAnsi"/>
          <w:sz w:val="20"/>
          <w:szCs w:val="20"/>
          <w:lang w:val="en-US" w:eastAsia="en-US"/>
        </w:rPr>
        <w:t>simultaneously</w:t>
      </w:r>
      <w:r w:rsidR="008A5251" w:rsidRPr="003E68CD">
        <w:rPr>
          <w:rFonts w:eastAsiaTheme="minorHAnsi"/>
          <w:sz w:val="20"/>
          <w:szCs w:val="20"/>
          <w:lang w:val="en-US" w:eastAsia="en-US"/>
        </w:rPr>
        <w:t xml:space="preserve"> helps to identify</w:t>
      </w:r>
      <w:r w:rsidR="00D31EE1" w:rsidRPr="003E68CD">
        <w:rPr>
          <w:rFonts w:eastAsiaTheme="minorHAnsi"/>
          <w:sz w:val="20"/>
          <w:szCs w:val="20"/>
          <w:lang w:val="en-US" w:eastAsia="en-US"/>
        </w:rPr>
        <w:t xml:space="preserve"> a common pattern of</w:t>
      </w:r>
      <w:r w:rsidR="000B7535" w:rsidRPr="003E68CD">
        <w:rPr>
          <w:rFonts w:eastAsiaTheme="minorHAnsi"/>
          <w:sz w:val="20"/>
          <w:szCs w:val="20"/>
          <w:lang w:val="en-US" w:eastAsia="en-US"/>
        </w:rPr>
        <w:t xml:space="preserve"> moral justification. Much of </w:t>
      </w:r>
      <w:r w:rsidR="0067097F">
        <w:rPr>
          <w:rFonts w:eastAsiaTheme="minorHAnsi"/>
          <w:sz w:val="20"/>
          <w:szCs w:val="20"/>
          <w:lang w:val="en-US" w:eastAsia="en-US"/>
        </w:rPr>
        <w:t>the</w:t>
      </w:r>
      <w:r w:rsidR="000B7535" w:rsidRPr="003E68CD">
        <w:rPr>
          <w:rFonts w:eastAsiaTheme="minorHAnsi"/>
          <w:sz w:val="20"/>
          <w:szCs w:val="20"/>
          <w:lang w:val="en-US" w:eastAsia="en-US"/>
        </w:rPr>
        <w:t xml:space="preserve"> intellectual tradition</w:t>
      </w:r>
      <w:r w:rsidR="0067097F">
        <w:rPr>
          <w:rFonts w:eastAsiaTheme="minorHAnsi"/>
          <w:sz w:val="20"/>
          <w:szCs w:val="20"/>
          <w:lang w:val="en-US" w:eastAsia="en-US"/>
        </w:rPr>
        <w:t xml:space="preserve"> in the West</w:t>
      </w:r>
      <w:r w:rsidR="000B7535" w:rsidRPr="003E68CD">
        <w:rPr>
          <w:rFonts w:eastAsiaTheme="minorHAnsi"/>
          <w:sz w:val="20"/>
          <w:szCs w:val="20"/>
          <w:lang w:val="en-US" w:eastAsia="en-US"/>
        </w:rPr>
        <w:t xml:space="preserve"> has been firmly anthropocentric – and rightly so, its proponents might have argued. </w:t>
      </w:r>
      <w:r w:rsidR="00FD48E6" w:rsidRPr="003E68CD">
        <w:rPr>
          <w:rFonts w:eastAsiaTheme="minorHAnsi"/>
          <w:sz w:val="20"/>
          <w:szCs w:val="20"/>
          <w:lang w:val="en-US" w:eastAsia="en-US"/>
        </w:rPr>
        <w:t>E</w:t>
      </w:r>
      <w:r w:rsidR="00277B00" w:rsidRPr="003E68CD">
        <w:rPr>
          <w:rFonts w:eastAsiaTheme="minorHAnsi"/>
          <w:sz w:val="20"/>
          <w:szCs w:val="20"/>
          <w:lang w:val="en-US" w:eastAsia="en-US"/>
        </w:rPr>
        <w:t>xceptions notwithstanding, the proposition that</w:t>
      </w:r>
      <w:r w:rsidR="000B7535" w:rsidRPr="003E68CD">
        <w:rPr>
          <w:rFonts w:eastAsiaTheme="minorHAnsi"/>
          <w:sz w:val="20"/>
          <w:szCs w:val="20"/>
          <w:lang w:val="en-US" w:eastAsia="en-US"/>
        </w:rPr>
        <w:t xml:space="preserve"> </w:t>
      </w:r>
      <w:r w:rsidR="00277B00" w:rsidRPr="003E68CD">
        <w:rPr>
          <w:rFonts w:eastAsiaTheme="minorHAnsi"/>
          <w:sz w:val="20"/>
          <w:szCs w:val="20"/>
          <w:lang w:val="en-US" w:eastAsia="en-US"/>
        </w:rPr>
        <w:t xml:space="preserve">non-human interests merit </w:t>
      </w:r>
      <w:r w:rsidR="00DD7417">
        <w:rPr>
          <w:rFonts w:eastAsiaTheme="minorHAnsi"/>
          <w:sz w:val="20"/>
          <w:szCs w:val="20"/>
          <w:lang w:val="en-US" w:eastAsia="en-US"/>
        </w:rPr>
        <w:t xml:space="preserve">independent </w:t>
      </w:r>
      <w:r w:rsidR="00277B00" w:rsidRPr="003E68CD">
        <w:rPr>
          <w:rFonts w:eastAsiaTheme="minorHAnsi"/>
          <w:sz w:val="20"/>
          <w:szCs w:val="20"/>
          <w:lang w:val="en-US" w:eastAsia="en-US"/>
        </w:rPr>
        <w:t xml:space="preserve">consideration </w:t>
      </w:r>
      <w:r w:rsidR="00FD48E6" w:rsidRPr="003E68CD">
        <w:rPr>
          <w:rFonts w:eastAsiaTheme="minorHAnsi"/>
          <w:sz w:val="20"/>
          <w:szCs w:val="20"/>
          <w:lang w:val="en-US" w:eastAsia="en-US"/>
        </w:rPr>
        <w:t xml:space="preserve">was not </w:t>
      </w:r>
      <w:r w:rsidR="00293E95" w:rsidRPr="003E68CD">
        <w:rPr>
          <w:rFonts w:eastAsiaTheme="minorHAnsi"/>
          <w:sz w:val="20"/>
          <w:szCs w:val="20"/>
          <w:lang w:val="en-US" w:eastAsia="en-US"/>
        </w:rPr>
        <w:t xml:space="preserve">a topic that </w:t>
      </w:r>
      <w:r w:rsidR="00FD48E6" w:rsidRPr="003E68CD">
        <w:rPr>
          <w:rFonts w:eastAsiaTheme="minorHAnsi"/>
          <w:sz w:val="20"/>
          <w:szCs w:val="20"/>
          <w:lang w:val="en-US" w:eastAsia="en-US"/>
        </w:rPr>
        <w:t>was given much sustained reflection in Western philosophy</w:t>
      </w:r>
      <w:r w:rsidR="00293E95" w:rsidRPr="003E68CD">
        <w:rPr>
          <w:rFonts w:eastAsiaTheme="minorHAnsi"/>
          <w:sz w:val="20"/>
          <w:szCs w:val="20"/>
          <w:lang w:val="en-US" w:eastAsia="en-US"/>
        </w:rPr>
        <w:t xml:space="preserve">. </w:t>
      </w:r>
    </w:p>
    <w:p w14:paraId="41A7AE7E" w14:textId="47B9AF19" w:rsidR="00293E95" w:rsidRPr="003E68CD" w:rsidRDefault="00C80491" w:rsidP="006F34F4">
      <w:pPr>
        <w:spacing w:line="276" w:lineRule="auto"/>
        <w:ind w:firstLine="720"/>
        <w:jc w:val="both"/>
        <w:rPr>
          <w:rFonts w:eastAsiaTheme="minorHAnsi"/>
          <w:sz w:val="20"/>
          <w:szCs w:val="20"/>
          <w:lang w:val="en-US" w:eastAsia="en-US"/>
        </w:rPr>
      </w:pPr>
      <w:r w:rsidRPr="003E68CD">
        <w:rPr>
          <w:rFonts w:eastAsiaTheme="minorHAnsi"/>
          <w:sz w:val="20"/>
          <w:szCs w:val="20"/>
          <w:lang w:val="en-US" w:eastAsia="en-US"/>
        </w:rPr>
        <w:t xml:space="preserve">At a conceptual level, then, one could say that </w:t>
      </w:r>
      <w:proofErr w:type="gramStart"/>
      <w:r w:rsidRPr="003E68CD">
        <w:rPr>
          <w:rFonts w:eastAsiaTheme="minorHAnsi"/>
          <w:sz w:val="20"/>
          <w:szCs w:val="20"/>
          <w:lang w:val="en-US" w:eastAsia="en-US"/>
        </w:rPr>
        <w:t>in order t</w:t>
      </w:r>
      <w:r w:rsidR="00DB248F" w:rsidRPr="003E68CD">
        <w:rPr>
          <w:rFonts w:eastAsiaTheme="minorHAnsi"/>
          <w:sz w:val="20"/>
          <w:szCs w:val="20"/>
          <w:lang w:val="en-US" w:eastAsia="en-US"/>
        </w:rPr>
        <w:t>o</w:t>
      </w:r>
      <w:proofErr w:type="gramEnd"/>
      <w:r w:rsidR="00DB248F" w:rsidRPr="003E68CD">
        <w:rPr>
          <w:rFonts w:eastAsiaTheme="minorHAnsi"/>
          <w:sz w:val="20"/>
          <w:szCs w:val="20"/>
          <w:lang w:val="en-US" w:eastAsia="en-US"/>
        </w:rPr>
        <w:t xml:space="preserve"> oppose speciesism, </w:t>
      </w:r>
      <w:r w:rsidR="00851DB7" w:rsidRPr="003E68CD">
        <w:rPr>
          <w:rFonts w:eastAsiaTheme="minorHAnsi"/>
          <w:sz w:val="20"/>
          <w:szCs w:val="20"/>
          <w:lang w:val="en-US" w:eastAsia="en-US"/>
        </w:rPr>
        <w:t xml:space="preserve">moral </w:t>
      </w:r>
      <w:r w:rsidR="00DB248F" w:rsidRPr="003E68CD">
        <w:rPr>
          <w:rFonts w:eastAsiaTheme="minorHAnsi"/>
          <w:sz w:val="20"/>
          <w:szCs w:val="20"/>
          <w:lang w:val="en-US" w:eastAsia="en-US"/>
        </w:rPr>
        <w:t xml:space="preserve">anthropocentrism had to be </w:t>
      </w:r>
      <w:r w:rsidR="00DD7417">
        <w:rPr>
          <w:rFonts w:eastAsiaTheme="minorHAnsi"/>
          <w:sz w:val="20"/>
          <w:szCs w:val="20"/>
          <w:lang w:val="en-US" w:eastAsia="en-US"/>
        </w:rPr>
        <w:t>discredited</w:t>
      </w:r>
      <w:r w:rsidR="00DB248F" w:rsidRPr="003E68CD">
        <w:rPr>
          <w:rFonts w:eastAsiaTheme="minorHAnsi"/>
          <w:sz w:val="20"/>
          <w:szCs w:val="20"/>
          <w:lang w:val="en-US" w:eastAsia="en-US"/>
        </w:rPr>
        <w:t xml:space="preserve"> first. </w:t>
      </w:r>
      <w:r w:rsidR="00FF70D2" w:rsidRPr="003E68CD">
        <w:rPr>
          <w:rFonts w:eastAsiaTheme="minorHAnsi"/>
          <w:sz w:val="20"/>
          <w:szCs w:val="20"/>
          <w:lang w:val="en-US" w:eastAsia="en-US"/>
        </w:rPr>
        <w:t xml:space="preserve">Only </w:t>
      </w:r>
      <w:r w:rsidR="008A5251" w:rsidRPr="003E68CD">
        <w:rPr>
          <w:rFonts w:eastAsiaTheme="minorHAnsi"/>
          <w:sz w:val="20"/>
          <w:szCs w:val="20"/>
          <w:lang w:val="en-US" w:eastAsia="en-US"/>
        </w:rPr>
        <w:t>when</w:t>
      </w:r>
      <w:r w:rsidR="00FF70D2" w:rsidRPr="003E68CD">
        <w:rPr>
          <w:rFonts w:eastAsiaTheme="minorHAnsi"/>
          <w:sz w:val="20"/>
          <w:szCs w:val="20"/>
          <w:lang w:val="en-US" w:eastAsia="en-US"/>
        </w:rPr>
        <w:t xml:space="preserve"> the</w:t>
      </w:r>
      <w:r w:rsidR="00293E95" w:rsidRPr="003E68CD">
        <w:rPr>
          <w:rFonts w:eastAsiaTheme="minorHAnsi"/>
          <w:sz w:val="20"/>
          <w:szCs w:val="20"/>
          <w:lang w:val="en-US" w:eastAsia="en-US"/>
        </w:rPr>
        <w:t xml:space="preserve"> self-evidence of an anthropocentric outlook</w:t>
      </w:r>
      <w:r w:rsidR="008A5251" w:rsidRPr="003E68CD">
        <w:rPr>
          <w:rFonts w:eastAsiaTheme="minorHAnsi"/>
          <w:sz w:val="20"/>
          <w:szCs w:val="20"/>
          <w:lang w:val="en-US" w:eastAsia="en-US"/>
        </w:rPr>
        <w:t xml:space="preserve"> had gotten cracks</w:t>
      </w:r>
      <w:r w:rsidR="00FF70D2" w:rsidRPr="003E68CD">
        <w:rPr>
          <w:rFonts w:eastAsiaTheme="minorHAnsi"/>
          <w:sz w:val="20"/>
          <w:szCs w:val="20"/>
          <w:lang w:val="en-US" w:eastAsia="en-US"/>
        </w:rPr>
        <w:t xml:space="preserve">, </w:t>
      </w:r>
      <w:r w:rsidR="008A5251" w:rsidRPr="003E68CD">
        <w:rPr>
          <w:rFonts w:eastAsiaTheme="minorHAnsi"/>
          <w:sz w:val="20"/>
          <w:szCs w:val="20"/>
          <w:lang w:val="en-US" w:eastAsia="en-US"/>
        </w:rPr>
        <w:t xml:space="preserve">and </w:t>
      </w:r>
      <w:r w:rsidR="00DB248F" w:rsidRPr="003E68CD">
        <w:rPr>
          <w:rFonts w:eastAsiaTheme="minorHAnsi"/>
          <w:sz w:val="20"/>
          <w:szCs w:val="20"/>
          <w:lang w:val="en-US" w:eastAsia="en-US"/>
        </w:rPr>
        <w:t>the</w:t>
      </w:r>
      <w:r w:rsidR="008A5251" w:rsidRPr="003E68CD">
        <w:rPr>
          <w:rFonts w:eastAsiaTheme="minorHAnsi"/>
          <w:sz w:val="20"/>
          <w:szCs w:val="20"/>
          <w:lang w:val="en-US" w:eastAsia="en-US"/>
        </w:rPr>
        <w:t xml:space="preserve"> assumption that </w:t>
      </w:r>
      <w:r w:rsidR="00FF70D2" w:rsidRPr="003E68CD">
        <w:rPr>
          <w:rFonts w:eastAsiaTheme="minorHAnsi"/>
          <w:sz w:val="20"/>
          <w:szCs w:val="20"/>
          <w:lang w:val="en-US" w:eastAsia="en-US"/>
        </w:rPr>
        <w:t xml:space="preserve">human interests </w:t>
      </w:r>
      <w:r w:rsidR="008A5251" w:rsidRPr="003E68CD">
        <w:rPr>
          <w:rFonts w:eastAsiaTheme="minorHAnsi"/>
          <w:sz w:val="20"/>
          <w:szCs w:val="20"/>
          <w:lang w:val="en-US" w:eastAsia="en-US"/>
        </w:rPr>
        <w:t xml:space="preserve">were </w:t>
      </w:r>
      <w:r w:rsidR="0074355C" w:rsidRPr="003E68CD">
        <w:rPr>
          <w:rFonts w:eastAsiaTheme="minorHAnsi"/>
          <w:sz w:val="20"/>
          <w:szCs w:val="20"/>
          <w:lang w:val="en-US" w:eastAsia="en-US"/>
        </w:rPr>
        <w:t xml:space="preserve">the </w:t>
      </w:r>
      <w:r w:rsidR="0074355C" w:rsidRPr="003E68CD">
        <w:rPr>
          <w:rFonts w:eastAsiaTheme="minorHAnsi"/>
          <w:i/>
          <w:iCs/>
          <w:sz w:val="20"/>
          <w:szCs w:val="20"/>
          <w:lang w:val="en-US" w:eastAsia="en-US"/>
        </w:rPr>
        <w:t>only</w:t>
      </w:r>
      <w:r w:rsidR="008A5251" w:rsidRPr="003E68CD">
        <w:rPr>
          <w:rFonts w:eastAsiaTheme="minorHAnsi"/>
          <w:sz w:val="20"/>
          <w:szCs w:val="20"/>
          <w:lang w:val="en-US" w:eastAsia="en-US"/>
        </w:rPr>
        <w:t xml:space="preserve"> source of moral value was no longer taken for granted</w:t>
      </w:r>
      <w:r w:rsidR="00FF70D2" w:rsidRPr="003E68CD">
        <w:rPr>
          <w:rFonts w:eastAsiaTheme="minorHAnsi"/>
          <w:sz w:val="20"/>
          <w:szCs w:val="20"/>
          <w:lang w:val="en-US" w:eastAsia="en-US"/>
        </w:rPr>
        <w:t xml:space="preserve">, the more radical criticism that </w:t>
      </w:r>
      <w:r w:rsidR="0074355C" w:rsidRPr="003E68CD">
        <w:rPr>
          <w:rFonts w:eastAsiaTheme="minorHAnsi"/>
          <w:sz w:val="20"/>
          <w:szCs w:val="20"/>
          <w:lang w:val="en-US" w:eastAsia="en-US"/>
        </w:rPr>
        <w:t xml:space="preserve">human and </w:t>
      </w:r>
      <w:r w:rsidR="00FF70D2" w:rsidRPr="003E68CD">
        <w:rPr>
          <w:rFonts w:eastAsiaTheme="minorHAnsi"/>
          <w:sz w:val="20"/>
          <w:szCs w:val="20"/>
          <w:lang w:val="en-US" w:eastAsia="en-US"/>
        </w:rPr>
        <w:t xml:space="preserve">animal interests mattered </w:t>
      </w:r>
      <w:r w:rsidR="00FF70D2" w:rsidRPr="003E68CD">
        <w:rPr>
          <w:rFonts w:eastAsiaTheme="minorHAnsi"/>
          <w:i/>
          <w:iCs/>
          <w:sz w:val="20"/>
          <w:szCs w:val="20"/>
          <w:lang w:val="en-US" w:eastAsia="en-US"/>
        </w:rPr>
        <w:t>equally</w:t>
      </w:r>
      <w:r w:rsidR="00FF70D2" w:rsidRPr="003E68CD">
        <w:rPr>
          <w:rFonts w:eastAsiaTheme="minorHAnsi"/>
          <w:sz w:val="20"/>
          <w:szCs w:val="20"/>
          <w:lang w:val="en-US" w:eastAsia="en-US"/>
        </w:rPr>
        <w:t xml:space="preserve"> could gain traction. </w:t>
      </w:r>
      <w:r w:rsidR="0070610E" w:rsidRPr="003E68CD">
        <w:rPr>
          <w:rFonts w:eastAsiaTheme="minorHAnsi"/>
          <w:sz w:val="20"/>
          <w:szCs w:val="20"/>
          <w:lang w:val="en-US" w:eastAsia="en-US"/>
        </w:rPr>
        <w:t xml:space="preserve"> </w:t>
      </w:r>
    </w:p>
    <w:p w14:paraId="5BB79D93" w14:textId="2A238C78" w:rsidR="00167364" w:rsidRPr="003E68CD" w:rsidRDefault="0074355C" w:rsidP="006F34F4">
      <w:pPr>
        <w:spacing w:line="276" w:lineRule="auto"/>
        <w:ind w:firstLine="720"/>
        <w:jc w:val="both"/>
        <w:rPr>
          <w:rFonts w:eastAsiaTheme="minorHAnsi"/>
          <w:sz w:val="20"/>
          <w:szCs w:val="20"/>
          <w:lang w:val="en-US" w:eastAsia="en-US"/>
        </w:rPr>
      </w:pPr>
      <w:r w:rsidRPr="003E68CD">
        <w:rPr>
          <w:rFonts w:eastAsiaTheme="minorHAnsi"/>
          <w:sz w:val="20"/>
          <w:szCs w:val="20"/>
          <w:lang w:val="en-US" w:eastAsia="en-US"/>
        </w:rPr>
        <w:t xml:space="preserve">Among animal welfare </w:t>
      </w:r>
      <w:r w:rsidR="00095D23" w:rsidRPr="003E68CD">
        <w:rPr>
          <w:rFonts w:eastAsiaTheme="minorHAnsi"/>
          <w:sz w:val="20"/>
          <w:szCs w:val="20"/>
          <w:lang w:val="en-US" w:eastAsia="en-US"/>
        </w:rPr>
        <w:t xml:space="preserve">defenders </w:t>
      </w:r>
      <w:r w:rsidRPr="003E68CD">
        <w:rPr>
          <w:rFonts w:eastAsiaTheme="minorHAnsi"/>
          <w:sz w:val="20"/>
          <w:szCs w:val="20"/>
          <w:lang w:val="en-US" w:eastAsia="en-US"/>
        </w:rPr>
        <w:t>who predate the coinage of the term ‘speciesism’, t</w:t>
      </w:r>
      <w:r w:rsidR="00851DB7" w:rsidRPr="003E68CD">
        <w:rPr>
          <w:rFonts w:eastAsiaTheme="minorHAnsi"/>
          <w:sz w:val="20"/>
          <w:szCs w:val="20"/>
          <w:lang w:val="en-US" w:eastAsia="en-US"/>
        </w:rPr>
        <w:t>he English social reformer Jeremy Bentham</w:t>
      </w:r>
      <w:r w:rsidR="00095D23" w:rsidRPr="003E68CD">
        <w:rPr>
          <w:rFonts w:eastAsiaTheme="minorHAnsi"/>
          <w:sz w:val="20"/>
          <w:szCs w:val="20"/>
          <w:lang w:val="en-US" w:eastAsia="en-US"/>
        </w:rPr>
        <w:t xml:space="preserve"> is </w:t>
      </w:r>
      <w:r w:rsidR="00DD7417">
        <w:rPr>
          <w:rFonts w:eastAsiaTheme="minorHAnsi"/>
          <w:sz w:val="20"/>
          <w:szCs w:val="20"/>
          <w:lang w:val="en-US" w:eastAsia="en-US"/>
        </w:rPr>
        <w:t>frequently</w:t>
      </w:r>
      <w:r w:rsidR="00095D23" w:rsidRPr="003E68CD">
        <w:rPr>
          <w:rFonts w:eastAsiaTheme="minorHAnsi"/>
          <w:sz w:val="20"/>
          <w:szCs w:val="20"/>
          <w:lang w:val="en-US" w:eastAsia="en-US"/>
        </w:rPr>
        <w:t xml:space="preserve"> </w:t>
      </w:r>
      <w:r w:rsidR="00DD7417">
        <w:rPr>
          <w:rFonts w:eastAsiaTheme="minorHAnsi"/>
          <w:sz w:val="20"/>
          <w:szCs w:val="20"/>
          <w:lang w:val="en-US" w:eastAsia="en-US"/>
        </w:rPr>
        <w:t>celebrated</w:t>
      </w:r>
      <w:r w:rsidR="00095D23" w:rsidRPr="003E68CD">
        <w:rPr>
          <w:rFonts w:eastAsiaTheme="minorHAnsi"/>
          <w:sz w:val="20"/>
          <w:szCs w:val="20"/>
          <w:lang w:val="en-US" w:eastAsia="en-US"/>
        </w:rPr>
        <w:t xml:space="preserve"> by Singer and his followers</w:t>
      </w:r>
      <w:r w:rsidR="00167364" w:rsidRPr="003E68CD">
        <w:rPr>
          <w:rFonts w:eastAsiaTheme="minorHAnsi"/>
          <w:sz w:val="20"/>
          <w:szCs w:val="20"/>
          <w:lang w:val="en-US" w:eastAsia="en-US"/>
        </w:rPr>
        <w:t xml:space="preserve">. In </w:t>
      </w:r>
      <w:r w:rsidR="00A634C2" w:rsidRPr="003E68CD">
        <w:rPr>
          <w:rFonts w:eastAsiaTheme="minorHAnsi"/>
          <w:sz w:val="20"/>
          <w:szCs w:val="20"/>
          <w:lang w:val="en-US" w:eastAsia="en-US"/>
        </w:rPr>
        <w:t>a footnote</w:t>
      </w:r>
      <w:r w:rsidR="00AC1385" w:rsidRPr="003E68CD">
        <w:rPr>
          <w:rFonts w:eastAsiaTheme="minorHAnsi"/>
          <w:sz w:val="20"/>
          <w:szCs w:val="20"/>
          <w:lang w:val="en-US" w:eastAsia="en-US"/>
        </w:rPr>
        <w:t xml:space="preserve">, Bentham </w:t>
      </w:r>
      <w:r w:rsidR="00A634C2" w:rsidRPr="003E68CD">
        <w:rPr>
          <w:rFonts w:eastAsiaTheme="minorHAnsi"/>
          <w:sz w:val="20"/>
          <w:szCs w:val="20"/>
          <w:lang w:val="en-US" w:eastAsia="en-US"/>
        </w:rPr>
        <w:t xml:space="preserve">made a statement often cited </w:t>
      </w:r>
      <w:r w:rsidR="00831C1B" w:rsidRPr="003E68CD">
        <w:rPr>
          <w:rFonts w:eastAsiaTheme="minorHAnsi"/>
          <w:sz w:val="20"/>
          <w:szCs w:val="20"/>
          <w:lang w:val="en-US" w:eastAsia="en-US"/>
        </w:rPr>
        <w:t>approvingly</w:t>
      </w:r>
      <w:r w:rsidR="00A634C2" w:rsidRPr="003E68CD">
        <w:rPr>
          <w:rFonts w:eastAsiaTheme="minorHAnsi"/>
          <w:sz w:val="20"/>
          <w:szCs w:val="20"/>
          <w:lang w:val="en-US" w:eastAsia="en-US"/>
        </w:rPr>
        <w:t>:</w:t>
      </w:r>
      <w:r w:rsidR="00167364" w:rsidRPr="003E68CD">
        <w:rPr>
          <w:rFonts w:eastAsiaTheme="minorHAnsi"/>
          <w:sz w:val="20"/>
          <w:szCs w:val="20"/>
          <w:lang w:val="en-US" w:eastAsia="en-US"/>
        </w:rPr>
        <w:t xml:space="preserve"> </w:t>
      </w:r>
    </w:p>
    <w:p w14:paraId="5CE713E7" w14:textId="3A67DE46" w:rsidR="00167364" w:rsidRPr="003E68CD" w:rsidRDefault="00167364" w:rsidP="006F34F4">
      <w:pPr>
        <w:spacing w:line="276" w:lineRule="auto"/>
        <w:jc w:val="both"/>
        <w:rPr>
          <w:rFonts w:eastAsiaTheme="minorHAnsi"/>
          <w:sz w:val="20"/>
          <w:szCs w:val="20"/>
          <w:lang w:val="en-US" w:eastAsia="en-US"/>
        </w:rPr>
      </w:pPr>
    </w:p>
    <w:p w14:paraId="12BBD699" w14:textId="4A5D8B26" w:rsidR="00030DB2" w:rsidRPr="003E68CD" w:rsidRDefault="00A81BE0" w:rsidP="006F34F4">
      <w:pPr>
        <w:spacing w:line="276" w:lineRule="auto"/>
        <w:ind w:left="720"/>
        <w:jc w:val="both"/>
        <w:rPr>
          <w:sz w:val="20"/>
          <w:szCs w:val="20"/>
          <w:lang w:val="en-US"/>
        </w:rPr>
      </w:pPr>
      <w:r w:rsidRPr="003E68CD">
        <w:rPr>
          <w:sz w:val="20"/>
          <w:szCs w:val="20"/>
          <w:lang w:val="en-US"/>
        </w:rPr>
        <w:t>“</w:t>
      </w:r>
      <w:r w:rsidR="00030DB2" w:rsidRPr="003E68CD">
        <w:rPr>
          <w:sz w:val="20"/>
          <w:szCs w:val="20"/>
          <w:lang w:val="en-US"/>
        </w:rPr>
        <w:t>The day may come, when the rest of the animal creation may acquire</w:t>
      </w:r>
      <w:r w:rsidRPr="003E68CD">
        <w:rPr>
          <w:sz w:val="20"/>
          <w:szCs w:val="20"/>
          <w:lang w:val="en-US"/>
        </w:rPr>
        <w:t xml:space="preserve"> </w:t>
      </w:r>
      <w:r w:rsidR="00030DB2" w:rsidRPr="003E68CD">
        <w:rPr>
          <w:sz w:val="20"/>
          <w:szCs w:val="20"/>
          <w:lang w:val="en-US"/>
        </w:rPr>
        <w:t>those rights which never could have been withholden from them but by the hand of</w:t>
      </w:r>
      <w:r w:rsidRPr="003E68CD">
        <w:rPr>
          <w:sz w:val="20"/>
          <w:szCs w:val="20"/>
          <w:lang w:val="en-US"/>
        </w:rPr>
        <w:t xml:space="preserve"> </w:t>
      </w:r>
      <w:r w:rsidR="00030DB2" w:rsidRPr="003E68CD">
        <w:rPr>
          <w:sz w:val="20"/>
          <w:szCs w:val="20"/>
          <w:lang w:val="en-US"/>
        </w:rPr>
        <w:t>tyranny. The French have already discovered that the blackness of the skin is no</w:t>
      </w:r>
      <w:r w:rsidRPr="003E68CD">
        <w:rPr>
          <w:sz w:val="20"/>
          <w:szCs w:val="20"/>
          <w:lang w:val="en-US"/>
        </w:rPr>
        <w:t xml:space="preserve"> </w:t>
      </w:r>
      <w:r w:rsidR="00030DB2" w:rsidRPr="003E68CD">
        <w:rPr>
          <w:sz w:val="20"/>
          <w:szCs w:val="20"/>
          <w:lang w:val="en-US"/>
        </w:rPr>
        <w:t>reason why a human being should be abandoned without redress to the caprice of a</w:t>
      </w:r>
      <w:r w:rsidRPr="003E68CD">
        <w:rPr>
          <w:sz w:val="20"/>
          <w:szCs w:val="20"/>
          <w:lang w:val="en-US"/>
        </w:rPr>
        <w:t xml:space="preserve"> </w:t>
      </w:r>
      <w:r w:rsidR="00030DB2" w:rsidRPr="003E68CD">
        <w:rPr>
          <w:sz w:val="20"/>
          <w:szCs w:val="20"/>
          <w:lang w:val="en-US"/>
        </w:rPr>
        <w:t>tormentor. It may come one day to be recognized, that the number of the legs, the</w:t>
      </w:r>
      <w:r w:rsidRPr="003E68CD">
        <w:rPr>
          <w:sz w:val="20"/>
          <w:szCs w:val="20"/>
          <w:lang w:val="en-US"/>
        </w:rPr>
        <w:t xml:space="preserve"> </w:t>
      </w:r>
      <w:r w:rsidR="00030DB2" w:rsidRPr="003E68CD">
        <w:rPr>
          <w:sz w:val="20"/>
          <w:szCs w:val="20"/>
          <w:lang w:val="en-US"/>
        </w:rPr>
        <w:t xml:space="preserve">villosity of the skin, or the termination of the </w:t>
      </w:r>
      <w:proofErr w:type="spellStart"/>
      <w:r w:rsidR="00030DB2" w:rsidRPr="003E68CD">
        <w:rPr>
          <w:sz w:val="20"/>
          <w:szCs w:val="20"/>
          <w:lang w:val="en-US"/>
        </w:rPr>
        <w:t>os</w:t>
      </w:r>
      <w:proofErr w:type="spellEnd"/>
      <w:r w:rsidR="00030DB2" w:rsidRPr="003E68CD">
        <w:rPr>
          <w:sz w:val="20"/>
          <w:szCs w:val="20"/>
          <w:lang w:val="en-US"/>
        </w:rPr>
        <w:t xml:space="preserve"> sacrum, are reasons equally</w:t>
      </w:r>
      <w:r w:rsidRPr="003E68CD">
        <w:rPr>
          <w:sz w:val="20"/>
          <w:szCs w:val="20"/>
          <w:lang w:val="en-US"/>
        </w:rPr>
        <w:t xml:space="preserve"> </w:t>
      </w:r>
      <w:r w:rsidR="00030DB2" w:rsidRPr="003E68CD">
        <w:rPr>
          <w:sz w:val="20"/>
          <w:szCs w:val="20"/>
          <w:lang w:val="en-US"/>
        </w:rPr>
        <w:t>insufficient for abandoning a sensitive being to the same fate. What else is it that</w:t>
      </w:r>
      <w:r w:rsidRPr="003E68CD">
        <w:rPr>
          <w:sz w:val="20"/>
          <w:szCs w:val="20"/>
          <w:lang w:val="en-US"/>
        </w:rPr>
        <w:t xml:space="preserve"> </w:t>
      </w:r>
      <w:r w:rsidR="00030DB2" w:rsidRPr="003E68CD">
        <w:rPr>
          <w:sz w:val="20"/>
          <w:szCs w:val="20"/>
          <w:lang w:val="en-US"/>
        </w:rPr>
        <w:t>should trace the insuperable line? Is it the faculty of reason, or, perhaps, the faculty</w:t>
      </w:r>
      <w:r w:rsidRPr="003E68CD">
        <w:rPr>
          <w:sz w:val="20"/>
          <w:szCs w:val="20"/>
          <w:lang w:val="en-US"/>
        </w:rPr>
        <w:t xml:space="preserve"> </w:t>
      </w:r>
      <w:r w:rsidR="00030DB2" w:rsidRPr="003E68CD">
        <w:rPr>
          <w:sz w:val="20"/>
          <w:szCs w:val="20"/>
          <w:lang w:val="en-US"/>
        </w:rPr>
        <w:t>of discourse? But a full-grown horse or dog is beyond comparison a more rational,</w:t>
      </w:r>
      <w:r w:rsidRPr="003E68CD">
        <w:rPr>
          <w:sz w:val="20"/>
          <w:szCs w:val="20"/>
          <w:lang w:val="en-US"/>
        </w:rPr>
        <w:t xml:space="preserve"> </w:t>
      </w:r>
      <w:r w:rsidR="00030DB2" w:rsidRPr="003E68CD">
        <w:rPr>
          <w:sz w:val="20"/>
          <w:szCs w:val="20"/>
          <w:lang w:val="en-US"/>
        </w:rPr>
        <w:t>as well as a more conversable animal, than an infant of a day, or a week, or even a</w:t>
      </w:r>
      <w:r w:rsidRPr="003E68CD">
        <w:rPr>
          <w:sz w:val="20"/>
          <w:szCs w:val="20"/>
          <w:lang w:val="en-US"/>
        </w:rPr>
        <w:t xml:space="preserve"> </w:t>
      </w:r>
      <w:r w:rsidR="00030DB2" w:rsidRPr="003E68CD">
        <w:rPr>
          <w:sz w:val="20"/>
          <w:szCs w:val="20"/>
          <w:lang w:val="en-US"/>
        </w:rPr>
        <w:t xml:space="preserve">month, old. But suppose the case </w:t>
      </w:r>
      <w:proofErr w:type="gramStart"/>
      <w:r w:rsidR="00030DB2" w:rsidRPr="003E68CD">
        <w:rPr>
          <w:sz w:val="20"/>
          <w:szCs w:val="20"/>
          <w:lang w:val="en-US"/>
        </w:rPr>
        <w:t>were</w:t>
      </w:r>
      <w:proofErr w:type="gramEnd"/>
      <w:r w:rsidR="00030DB2" w:rsidRPr="003E68CD">
        <w:rPr>
          <w:sz w:val="20"/>
          <w:szCs w:val="20"/>
          <w:lang w:val="en-US"/>
        </w:rPr>
        <w:t xml:space="preserve"> otherwise, what would it avail? The question</w:t>
      </w:r>
      <w:r w:rsidRPr="003E68CD">
        <w:rPr>
          <w:sz w:val="20"/>
          <w:szCs w:val="20"/>
          <w:lang w:val="en-US"/>
        </w:rPr>
        <w:t xml:space="preserve"> </w:t>
      </w:r>
      <w:r w:rsidR="00030DB2" w:rsidRPr="003E68CD">
        <w:rPr>
          <w:sz w:val="20"/>
          <w:szCs w:val="20"/>
          <w:lang w:val="en-US"/>
        </w:rPr>
        <w:t xml:space="preserve">is not, </w:t>
      </w:r>
      <w:proofErr w:type="gramStart"/>
      <w:r w:rsidR="00030DB2" w:rsidRPr="003E68CD">
        <w:rPr>
          <w:sz w:val="20"/>
          <w:szCs w:val="20"/>
          <w:lang w:val="en-US"/>
        </w:rPr>
        <w:t>Can</w:t>
      </w:r>
      <w:proofErr w:type="gramEnd"/>
      <w:r w:rsidR="00030DB2" w:rsidRPr="003E68CD">
        <w:rPr>
          <w:sz w:val="20"/>
          <w:szCs w:val="20"/>
          <w:lang w:val="en-US"/>
        </w:rPr>
        <w:t xml:space="preserve"> they reason? </w:t>
      </w:r>
      <w:proofErr w:type="gramStart"/>
      <w:r w:rsidR="00030DB2" w:rsidRPr="003E68CD">
        <w:rPr>
          <w:sz w:val="20"/>
          <w:szCs w:val="20"/>
          <w:lang w:val="en-US"/>
        </w:rPr>
        <w:t>Nor,</w:t>
      </w:r>
      <w:proofErr w:type="gramEnd"/>
      <w:r w:rsidR="00030DB2" w:rsidRPr="003E68CD">
        <w:rPr>
          <w:sz w:val="20"/>
          <w:szCs w:val="20"/>
          <w:lang w:val="en-US"/>
        </w:rPr>
        <w:t xml:space="preserve"> Can they talk? </w:t>
      </w:r>
      <w:proofErr w:type="gramStart"/>
      <w:r w:rsidR="00030DB2" w:rsidRPr="003E68CD">
        <w:rPr>
          <w:sz w:val="20"/>
          <w:szCs w:val="20"/>
          <w:lang w:val="en-US"/>
        </w:rPr>
        <w:t>But,</w:t>
      </w:r>
      <w:proofErr w:type="gramEnd"/>
      <w:r w:rsidR="00030DB2" w:rsidRPr="003E68CD">
        <w:rPr>
          <w:sz w:val="20"/>
          <w:szCs w:val="20"/>
          <w:lang w:val="en-US"/>
        </w:rPr>
        <w:t xml:space="preserve"> Can they suffer?</w:t>
      </w:r>
      <w:r w:rsidRPr="003E68CD">
        <w:rPr>
          <w:sz w:val="20"/>
          <w:szCs w:val="20"/>
          <w:lang w:val="en-US"/>
        </w:rPr>
        <w:t>”</w:t>
      </w:r>
      <w:r w:rsidR="00030DB2" w:rsidRPr="003E68CD">
        <w:rPr>
          <w:sz w:val="20"/>
          <w:szCs w:val="20"/>
          <w:lang w:val="en-US"/>
        </w:rPr>
        <w:t xml:space="preserve"> (</w:t>
      </w:r>
      <w:r w:rsidR="00AC1385" w:rsidRPr="003E68CD">
        <w:rPr>
          <w:sz w:val="20"/>
          <w:szCs w:val="20"/>
          <w:lang w:val="en-US"/>
        </w:rPr>
        <w:t xml:space="preserve">Bentham </w:t>
      </w:r>
      <w:r w:rsidR="00A634C2" w:rsidRPr="003E68CD">
        <w:rPr>
          <w:sz w:val="20"/>
          <w:szCs w:val="20"/>
          <w:lang w:val="en-US"/>
        </w:rPr>
        <w:t>178</w:t>
      </w:r>
      <w:r w:rsidR="00FF3E29" w:rsidRPr="003E68CD">
        <w:rPr>
          <w:sz w:val="20"/>
          <w:szCs w:val="20"/>
          <w:lang w:val="en-US"/>
        </w:rPr>
        <w:t>9</w:t>
      </w:r>
      <w:r w:rsidR="00A634C2" w:rsidRPr="003E68CD">
        <w:rPr>
          <w:sz w:val="20"/>
          <w:szCs w:val="20"/>
          <w:lang w:val="en-US"/>
        </w:rPr>
        <w:t>/</w:t>
      </w:r>
      <w:r w:rsidR="00AC1385" w:rsidRPr="003E68CD">
        <w:rPr>
          <w:sz w:val="20"/>
          <w:szCs w:val="20"/>
          <w:lang w:val="en-US"/>
        </w:rPr>
        <w:t>1970</w:t>
      </w:r>
      <w:r w:rsidR="00030DB2" w:rsidRPr="003E68CD">
        <w:rPr>
          <w:sz w:val="20"/>
          <w:szCs w:val="20"/>
          <w:lang w:val="en-US"/>
        </w:rPr>
        <w:t xml:space="preserve">, </w:t>
      </w:r>
      <w:r w:rsidR="00A634C2" w:rsidRPr="003E68CD">
        <w:rPr>
          <w:sz w:val="20"/>
          <w:szCs w:val="20"/>
          <w:lang w:val="en-US"/>
        </w:rPr>
        <w:t xml:space="preserve">pp. </w:t>
      </w:r>
      <w:r w:rsidR="00030DB2" w:rsidRPr="003E68CD">
        <w:rPr>
          <w:sz w:val="20"/>
          <w:szCs w:val="20"/>
          <w:lang w:val="en-US"/>
        </w:rPr>
        <w:t>282</w:t>
      </w:r>
      <w:r w:rsidR="00A634C2" w:rsidRPr="003E68CD">
        <w:rPr>
          <w:sz w:val="20"/>
          <w:szCs w:val="20"/>
          <w:lang w:val="en-US"/>
        </w:rPr>
        <w:t>-</w:t>
      </w:r>
      <w:r w:rsidR="00AC1385" w:rsidRPr="003E68CD">
        <w:rPr>
          <w:sz w:val="20"/>
          <w:szCs w:val="20"/>
          <w:lang w:val="en-US"/>
        </w:rPr>
        <w:t>2</w:t>
      </w:r>
      <w:r w:rsidR="00030DB2" w:rsidRPr="003E68CD">
        <w:rPr>
          <w:sz w:val="20"/>
          <w:szCs w:val="20"/>
          <w:lang w:val="en-US"/>
        </w:rPr>
        <w:t>83)</w:t>
      </w:r>
    </w:p>
    <w:p w14:paraId="4AA86CEF" w14:textId="77777777" w:rsidR="00030DB2" w:rsidRPr="003E68CD" w:rsidRDefault="00030DB2" w:rsidP="006F34F4">
      <w:pPr>
        <w:spacing w:line="276" w:lineRule="auto"/>
        <w:jc w:val="both"/>
        <w:rPr>
          <w:rFonts w:eastAsiaTheme="minorHAnsi"/>
          <w:sz w:val="20"/>
          <w:szCs w:val="20"/>
          <w:lang w:val="en-US" w:eastAsia="en-US"/>
        </w:rPr>
      </w:pPr>
    </w:p>
    <w:p w14:paraId="2327569F" w14:textId="45DCD6C5" w:rsidR="0096628A" w:rsidRPr="003E68CD" w:rsidRDefault="00167364" w:rsidP="006F34F4">
      <w:pPr>
        <w:spacing w:line="276" w:lineRule="auto"/>
        <w:jc w:val="both"/>
        <w:rPr>
          <w:sz w:val="20"/>
          <w:szCs w:val="20"/>
          <w:lang w:val="en-US"/>
        </w:rPr>
      </w:pPr>
      <w:r w:rsidRPr="003E68CD">
        <w:rPr>
          <w:rFonts w:eastAsiaTheme="minorHAnsi"/>
          <w:sz w:val="20"/>
          <w:szCs w:val="20"/>
          <w:lang w:val="en-US" w:eastAsia="en-US"/>
        </w:rPr>
        <w:t>However, w</w:t>
      </w:r>
      <w:r w:rsidR="00441570" w:rsidRPr="003E68CD">
        <w:rPr>
          <w:rFonts w:eastAsiaTheme="minorHAnsi"/>
          <w:sz w:val="20"/>
          <w:szCs w:val="20"/>
          <w:lang w:val="en-US" w:eastAsia="en-US"/>
        </w:rPr>
        <w:t xml:space="preserve">hile Bentham was an outspoken critic of </w:t>
      </w:r>
      <w:r w:rsidR="00BD6F07" w:rsidRPr="003E68CD">
        <w:rPr>
          <w:rFonts w:eastAsiaTheme="minorHAnsi"/>
          <w:sz w:val="20"/>
          <w:szCs w:val="20"/>
          <w:lang w:val="en-US" w:eastAsia="en-US"/>
        </w:rPr>
        <w:t xml:space="preserve">wanton </w:t>
      </w:r>
      <w:r w:rsidR="00441570" w:rsidRPr="003E68CD">
        <w:rPr>
          <w:rFonts w:eastAsiaTheme="minorHAnsi"/>
          <w:sz w:val="20"/>
          <w:szCs w:val="20"/>
          <w:lang w:val="en-US" w:eastAsia="en-US"/>
        </w:rPr>
        <w:t xml:space="preserve">animal </w:t>
      </w:r>
      <w:r w:rsidRPr="003E68CD">
        <w:rPr>
          <w:rFonts w:eastAsiaTheme="minorHAnsi"/>
          <w:sz w:val="20"/>
          <w:szCs w:val="20"/>
          <w:lang w:val="en-US" w:eastAsia="en-US"/>
        </w:rPr>
        <w:t>cruelty</w:t>
      </w:r>
      <w:r w:rsidR="00441570" w:rsidRPr="003E68CD">
        <w:rPr>
          <w:rFonts w:eastAsiaTheme="minorHAnsi"/>
          <w:sz w:val="20"/>
          <w:szCs w:val="20"/>
          <w:lang w:val="en-US" w:eastAsia="en-US"/>
        </w:rPr>
        <w:t xml:space="preserve">, his moral views </w:t>
      </w:r>
      <w:r w:rsidR="00A81BE0" w:rsidRPr="003E68CD">
        <w:rPr>
          <w:rFonts w:eastAsiaTheme="minorHAnsi"/>
          <w:sz w:val="20"/>
          <w:szCs w:val="20"/>
          <w:lang w:val="en-US" w:eastAsia="en-US"/>
        </w:rPr>
        <w:t>were</w:t>
      </w:r>
      <w:r w:rsidRPr="003E68CD">
        <w:rPr>
          <w:rFonts w:eastAsiaTheme="minorHAnsi"/>
          <w:sz w:val="20"/>
          <w:szCs w:val="20"/>
          <w:lang w:val="en-US" w:eastAsia="en-US"/>
        </w:rPr>
        <w:t xml:space="preserve"> </w:t>
      </w:r>
      <w:r w:rsidR="00A81BE0" w:rsidRPr="003E68CD">
        <w:rPr>
          <w:rFonts w:eastAsiaTheme="minorHAnsi"/>
          <w:sz w:val="20"/>
          <w:szCs w:val="20"/>
          <w:lang w:val="en-US" w:eastAsia="en-US"/>
        </w:rPr>
        <w:t xml:space="preserve">more </w:t>
      </w:r>
      <w:r w:rsidRPr="003E68CD">
        <w:rPr>
          <w:rFonts w:eastAsiaTheme="minorHAnsi"/>
          <w:sz w:val="20"/>
          <w:szCs w:val="20"/>
          <w:lang w:val="en-US" w:eastAsia="en-US"/>
        </w:rPr>
        <w:t xml:space="preserve">in the grips of </w:t>
      </w:r>
      <w:r w:rsidR="00A81BE0" w:rsidRPr="003E68CD">
        <w:rPr>
          <w:rFonts w:eastAsiaTheme="minorHAnsi"/>
          <w:sz w:val="20"/>
          <w:szCs w:val="20"/>
          <w:lang w:val="en-US" w:eastAsia="en-US"/>
        </w:rPr>
        <w:t>an</w:t>
      </w:r>
      <w:r w:rsidRPr="003E68CD">
        <w:rPr>
          <w:rFonts w:eastAsiaTheme="minorHAnsi"/>
          <w:sz w:val="20"/>
          <w:szCs w:val="20"/>
          <w:lang w:val="en-US" w:eastAsia="en-US"/>
        </w:rPr>
        <w:t xml:space="preserve"> anthropocentric </w:t>
      </w:r>
      <w:r w:rsidR="00A81BE0" w:rsidRPr="003E68CD">
        <w:rPr>
          <w:rFonts w:eastAsiaTheme="minorHAnsi"/>
          <w:sz w:val="20"/>
          <w:szCs w:val="20"/>
          <w:lang w:val="en-US" w:eastAsia="en-US"/>
        </w:rPr>
        <w:t xml:space="preserve">outlook than </w:t>
      </w:r>
      <w:r w:rsidR="00924EA2" w:rsidRPr="003E68CD">
        <w:rPr>
          <w:rFonts w:eastAsiaTheme="minorHAnsi"/>
          <w:sz w:val="20"/>
          <w:szCs w:val="20"/>
          <w:lang w:val="en-US" w:eastAsia="en-US"/>
        </w:rPr>
        <w:t>typically</w:t>
      </w:r>
      <w:r w:rsidR="00A81BE0" w:rsidRPr="003E68CD">
        <w:rPr>
          <w:rFonts w:eastAsiaTheme="minorHAnsi"/>
          <w:sz w:val="20"/>
          <w:szCs w:val="20"/>
          <w:lang w:val="en-US" w:eastAsia="en-US"/>
        </w:rPr>
        <w:t xml:space="preserve"> assumed</w:t>
      </w:r>
      <w:r w:rsidRPr="003E68CD">
        <w:rPr>
          <w:rFonts w:eastAsiaTheme="minorHAnsi"/>
          <w:sz w:val="20"/>
          <w:szCs w:val="20"/>
          <w:lang w:val="en-US" w:eastAsia="en-US"/>
        </w:rPr>
        <w:t xml:space="preserve">. As Johannes </w:t>
      </w:r>
      <w:proofErr w:type="spellStart"/>
      <w:r w:rsidRPr="003E68CD">
        <w:rPr>
          <w:rFonts w:eastAsiaTheme="minorHAnsi"/>
          <w:sz w:val="20"/>
          <w:szCs w:val="20"/>
          <w:lang w:val="en-US" w:eastAsia="en-US"/>
        </w:rPr>
        <w:t>Kniess</w:t>
      </w:r>
      <w:proofErr w:type="spellEnd"/>
      <w:r w:rsidR="00DD1CA2" w:rsidRPr="003E68CD">
        <w:rPr>
          <w:rFonts w:eastAsiaTheme="minorHAnsi"/>
          <w:sz w:val="20"/>
          <w:szCs w:val="20"/>
          <w:lang w:val="en-US" w:eastAsia="en-US"/>
        </w:rPr>
        <w:t xml:space="preserve"> (</w:t>
      </w:r>
      <w:r w:rsidR="0067097F">
        <w:rPr>
          <w:rFonts w:eastAsiaTheme="minorHAnsi"/>
          <w:sz w:val="20"/>
          <w:szCs w:val="20"/>
          <w:lang w:val="en-US" w:eastAsia="en-US"/>
        </w:rPr>
        <w:t>2019</w:t>
      </w:r>
      <w:r w:rsidR="00DD1CA2" w:rsidRPr="003E68CD">
        <w:rPr>
          <w:rFonts w:eastAsiaTheme="minorHAnsi"/>
          <w:sz w:val="20"/>
          <w:szCs w:val="20"/>
          <w:lang w:val="en-US" w:eastAsia="en-US"/>
        </w:rPr>
        <w:t>) has</w:t>
      </w:r>
      <w:r w:rsidRPr="003E68CD">
        <w:rPr>
          <w:rFonts w:eastAsiaTheme="minorHAnsi"/>
          <w:sz w:val="20"/>
          <w:szCs w:val="20"/>
          <w:lang w:val="en-US" w:eastAsia="en-US"/>
        </w:rPr>
        <w:t xml:space="preserve"> recount</w:t>
      </w:r>
      <w:r w:rsidR="00DD1CA2" w:rsidRPr="003E68CD">
        <w:rPr>
          <w:rFonts w:eastAsiaTheme="minorHAnsi"/>
          <w:sz w:val="20"/>
          <w:szCs w:val="20"/>
          <w:lang w:val="en-US" w:eastAsia="en-US"/>
        </w:rPr>
        <w:t>ed</w:t>
      </w:r>
      <w:r w:rsidRPr="003E68CD">
        <w:rPr>
          <w:rFonts w:eastAsiaTheme="minorHAnsi"/>
          <w:sz w:val="20"/>
          <w:szCs w:val="20"/>
          <w:lang w:val="en-US" w:eastAsia="en-US"/>
        </w:rPr>
        <w:t>,</w:t>
      </w:r>
      <w:r w:rsidR="00DD1CA2" w:rsidRPr="003E68CD">
        <w:rPr>
          <w:rFonts w:eastAsiaTheme="minorHAnsi"/>
          <w:sz w:val="20"/>
          <w:szCs w:val="20"/>
          <w:lang w:val="en-US" w:eastAsia="en-US"/>
        </w:rPr>
        <w:t xml:space="preserve"> Bentham did not oppose to </w:t>
      </w:r>
      <w:r w:rsidR="00DD7417">
        <w:rPr>
          <w:rFonts w:eastAsiaTheme="minorHAnsi"/>
          <w:sz w:val="20"/>
          <w:szCs w:val="20"/>
          <w:lang w:val="en-US" w:eastAsia="en-US"/>
        </w:rPr>
        <w:t xml:space="preserve">the </w:t>
      </w:r>
      <w:r w:rsidR="00DD1CA2" w:rsidRPr="003E68CD">
        <w:rPr>
          <w:rFonts w:eastAsiaTheme="minorHAnsi"/>
          <w:sz w:val="20"/>
          <w:szCs w:val="20"/>
          <w:lang w:val="en-US" w:eastAsia="en-US"/>
        </w:rPr>
        <w:t xml:space="preserve">killing and using </w:t>
      </w:r>
      <w:r w:rsidR="00DD7417">
        <w:rPr>
          <w:rFonts w:eastAsiaTheme="minorHAnsi"/>
          <w:sz w:val="20"/>
          <w:szCs w:val="20"/>
          <w:lang w:val="en-US" w:eastAsia="en-US"/>
        </w:rPr>
        <w:t xml:space="preserve">of </w:t>
      </w:r>
      <w:r w:rsidR="00DD1CA2" w:rsidRPr="003E68CD">
        <w:rPr>
          <w:rFonts w:eastAsiaTheme="minorHAnsi"/>
          <w:sz w:val="20"/>
          <w:szCs w:val="20"/>
          <w:lang w:val="en-US" w:eastAsia="en-US"/>
        </w:rPr>
        <w:t xml:space="preserve">animals </w:t>
      </w:r>
      <w:r w:rsidR="00BD6F07" w:rsidRPr="003E68CD">
        <w:rPr>
          <w:rFonts w:eastAsiaTheme="minorHAnsi"/>
          <w:sz w:val="20"/>
          <w:szCs w:val="20"/>
          <w:lang w:val="en-US" w:eastAsia="en-US"/>
        </w:rPr>
        <w:t>if</w:t>
      </w:r>
      <w:r w:rsidR="00DD1CA2" w:rsidRPr="003E68CD">
        <w:rPr>
          <w:rFonts w:eastAsiaTheme="minorHAnsi"/>
          <w:sz w:val="20"/>
          <w:szCs w:val="20"/>
          <w:lang w:val="en-US" w:eastAsia="en-US"/>
        </w:rPr>
        <w:t xml:space="preserve"> it benefitted huma</w:t>
      </w:r>
      <w:r w:rsidR="00BD6F07" w:rsidRPr="003E68CD">
        <w:rPr>
          <w:rFonts w:eastAsiaTheme="minorHAnsi"/>
          <w:sz w:val="20"/>
          <w:szCs w:val="20"/>
          <w:lang w:val="en-US" w:eastAsia="en-US"/>
        </w:rPr>
        <w:t>ns. Furthermore, his support for laws against animal mistreatment was justified primarily in terms of benefits to human welfare.</w:t>
      </w:r>
      <w:r w:rsidR="00D7524A" w:rsidRPr="003E68CD">
        <w:rPr>
          <w:rFonts w:eastAsiaTheme="minorHAnsi"/>
          <w:sz w:val="20"/>
          <w:szCs w:val="20"/>
          <w:lang w:val="en-US" w:eastAsia="en-US"/>
        </w:rPr>
        <w:t xml:space="preserve"> </w:t>
      </w:r>
      <w:r w:rsidR="00BD6F07" w:rsidRPr="003E68CD">
        <w:rPr>
          <w:sz w:val="20"/>
          <w:szCs w:val="20"/>
          <w:lang w:val="en-US"/>
        </w:rPr>
        <w:t xml:space="preserve">Bentham’s stance towards </w:t>
      </w:r>
      <w:r w:rsidR="00D7524A" w:rsidRPr="003E68CD">
        <w:rPr>
          <w:sz w:val="20"/>
          <w:szCs w:val="20"/>
          <w:lang w:val="en-US"/>
        </w:rPr>
        <w:t xml:space="preserve">animals </w:t>
      </w:r>
      <w:r w:rsidR="00BD6F07" w:rsidRPr="003E68CD">
        <w:rPr>
          <w:sz w:val="20"/>
          <w:szCs w:val="20"/>
          <w:lang w:val="en-US"/>
        </w:rPr>
        <w:t xml:space="preserve">was progressive, but not extraordinary for his day and age: the mistreatment of animals was </w:t>
      </w:r>
      <w:r w:rsidR="00D7524A" w:rsidRPr="003E68CD">
        <w:rPr>
          <w:sz w:val="20"/>
          <w:szCs w:val="20"/>
          <w:lang w:val="en-US"/>
        </w:rPr>
        <w:t>commonly</w:t>
      </w:r>
      <w:r w:rsidR="00BD6F07" w:rsidRPr="003E68CD">
        <w:rPr>
          <w:sz w:val="20"/>
          <w:szCs w:val="20"/>
          <w:lang w:val="en-US"/>
        </w:rPr>
        <w:t xml:space="preserve"> regarded as an object of moral concern in mid-18</w:t>
      </w:r>
      <w:r w:rsidR="00BD6F07" w:rsidRPr="003E68CD">
        <w:rPr>
          <w:sz w:val="20"/>
          <w:szCs w:val="20"/>
          <w:vertAlign w:val="superscript"/>
          <w:lang w:val="en-US"/>
        </w:rPr>
        <w:t>th</w:t>
      </w:r>
      <w:r w:rsidR="00BD6F07" w:rsidRPr="003E68CD">
        <w:rPr>
          <w:sz w:val="20"/>
          <w:szCs w:val="20"/>
          <w:lang w:val="en-US"/>
        </w:rPr>
        <w:t xml:space="preserve"> century England.</w:t>
      </w:r>
      <w:r w:rsidR="00D7524A" w:rsidRPr="003E68CD">
        <w:rPr>
          <w:sz w:val="20"/>
          <w:szCs w:val="20"/>
          <w:lang w:val="en-US"/>
        </w:rPr>
        <w:t xml:space="preserve"> A key difference between </w:t>
      </w:r>
      <w:r w:rsidR="00243A30" w:rsidRPr="003E68CD">
        <w:rPr>
          <w:sz w:val="20"/>
          <w:szCs w:val="20"/>
          <w:lang w:val="en-US"/>
        </w:rPr>
        <w:t>the Benthamites</w:t>
      </w:r>
      <w:r w:rsidR="00D7524A" w:rsidRPr="003E68CD">
        <w:rPr>
          <w:sz w:val="20"/>
          <w:szCs w:val="20"/>
          <w:lang w:val="en-US"/>
        </w:rPr>
        <w:t xml:space="preserve"> and 20</w:t>
      </w:r>
      <w:r w:rsidR="00D7524A" w:rsidRPr="003E68CD">
        <w:rPr>
          <w:sz w:val="20"/>
          <w:szCs w:val="20"/>
          <w:vertAlign w:val="superscript"/>
          <w:lang w:val="en-US"/>
        </w:rPr>
        <w:t>th</w:t>
      </w:r>
      <w:r w:rsidR="00D7524A" w:rsidRPr="003E68CD">
        <w:rPr>
          <w:sz w:val="20"/>
          <w:szCs w:val="20"/>
          <w:lang w:val="en-US"/>
        </w:rPr>
        <w:t>-century</w:t>
      </w:r>
      <w:r w:rsidR="00243A30" w:rsidRPr="003E68CD">
        <w:rPr>
          <w:sz w:val="20"/>
          <w:szCs w:val="20"/>
          <w:lang w:val="en-US"/>
        </w:rPr>
        <w:t xml:space="preserve"> critics of speciesism </w:t>
      </w:r>
      <w:r w:rsidR="00A868A1">
        <w:rPr>
          <w:sz w:val="20"/>
          <w:szCs w:val="20"/>
          <w:lang w:val="en-US"/>
        </w:rPr>
        <w:t>was</w:t>
      </w:r>
      <w:r w:rsidR="00243A30" w:rsidRPr="003E68CD">
        <w:rPr>
          <w:sz w:val="20"/>
          <w:szCs w:val="20"/>
          <w:lang w:val="en-US"/>
        </w:rPr>
        <w:t xml:space="preserve"> the</w:t>
      </w:r>
      <w:r w:rsidR="0067097F">
        <w:rPr>
          <w:sz w:val="20"/>
          <w:szCs w:val="20"/>
          <w:lang w:val="en-US"/>
        </w:rPr>
        <w:t>ir</w:t>
      </w:r>
      <w:r w:rsidR="00243A30" w:rsidRPr="003E68CD">
        <w:rPr>
          <w:sz w:val="20"/>
          <w:szCs w:val="20"/>
          <w:lang w:val="en-US"/>
        </w:rPr>
        <w:t xml:space="preserve"> assessment of the mental capacities of animals. Bentham did not </w:t>
      </w:r>
      <w:r w:rsidR="00BB6375" w:rsidRPr="003E68CD">
        <w:rPr>
          <w:sz w:val="20"/>
          <w:szCs w:val="20"/>
          <w:lang w:val="en-US"/>
        </w:rPr>
        <w:t xml:space="preserve">seriously </w:t>
      </w:r>
      <w:r w:rsidR="00243A30" w:rsidRPr="003E68CD">
        <w:rPr>
          <w:sz w:val="20"/>
          <w:szCs w:val="20"/>
          <w:lang w:val="en-US"/>
        </w:rPr>
        <w:t xml:space="preserve">entertain the possibility that some animals might possess higher mental capacities; absent such </w:t>
      </w:r>
      <w:r w:rsidR="00243A30" w:rsidRPr="003E68CD">
        <w:rPr>
          <w:sz w:val="20"/>
          <w:szCs w:val="20"/>
          <w:lang w:val="en-US"/>
        </w:rPr>
        <w:lastRenderedPageBreak/>
        <w:t xml:space="preserve">capacities, he (implausibly) assumed, </w:t>
      </w:r>
      <w:r w:rsidR="00BB6375" w:rsidRPr="003E68CD">
        <w:rPr>
          <w:sz w:val="20"/>
          <w:szCs w:val="20"/>
          <w:lang w:val="en-US"/>
        </w:rPr>
        <w:t>the</w:t>
      </w:r>
      <w:r w:rsidR="00AA29BF">
        <w:rPr>
          <w:sz w:val="20"/>
          <w:szCs w:val="20"/>
          <w:lang w:val="en-US"/>
        </w:rPr>
        <w:t>ir</w:t>
      </w:r>
      <w:r w:rsidR="00BB6375" w:rsidRPr="003E68CD">
        <w:rPr>
          <w:sz w:val="20"/>
          <w:szCs w:val="20"/>
          <w:lang w:val="en-US"/>
        </w:rPr>
        <w:t xml:space="preserve"> suffering might also be diminished, for instance because </w:t>
      </w:r>
      <w:r w:rsidR="0067097F">
        <w:rPr>
          <w:sz w:val="20"/>
          <w:szCs w:val="20"/>
          <w:lang w:val="en-US"/>
        </w:rPr>
        <w:t>animals</w:t>
      </w:r>
      <w:r w:rsidR="00BB6375" w:rsidRPr="003E68CD">
        <w:rPr>
          <w:sz w:val="20"/>
          <w:szCs w:val="20"/>
          <w:lang w:val="en-US"/>
        </w:rPr>
        <w:t xml:space="preserve"> lack</w:t>
      </w:r>
      <w:r w:rsidR="00A868A1">
        <w:rPr>
          <w:sz w:val="20"/>
          <w:szCs w:val="20"/>
          <w:lang w:val="en-US"/>
        </w:rPr>
        <w:t>ed</w:t>
      </w:r>
      <w:r w:rsidR="00BB6375" w:rsidRPr="003E68CD">
        <w:rPr>
          <w:sz w:val="20"/>
          <w:szCs w:val="20"/>
          <w:lang w:val="en-US"/>
        </w:rPr>
        <w:t xml:space="preserve"> a fear of death. </w:t>
      </w:r>
    </w:p>
    <w:p w14:paraId="14E1167D" w14:textId="1BA5E259" w:rsidR="00597E6C" w:rsidRPr="003E68CD" w:rsidRDefault="001602D3" w:rsidP="006F34F4">
      <w:pPr>
        <w:spacing w:line="276" w:lineRule="auto"/>
        <w:ind w:firstLine="720"/>
        <w:jc w:val="both"/>
        <w:rPr>
          <w:sz w:val="20"/>
          <w:szCs w:val="20"/>
          <w:lang w:val="en-US"/>
        </w:rPr>
      </w:pPr>
      <w:r w:rsidRPr="003E68CD">
        <w:rPr>
          <w:sz w:val="20"/>
          <w:szCs w:val="20"/>
          <w:lang w:val="en-US"/>
        </w:rPr>
        <w:t>This goes to show that</w:t>
      </w:r>
      <w:r w:rsidR="00BB6375" w:rsidRPr="003E68CD">
        <w:rPr>
          <w:sz w:val="20"/>
          <w:szCs w:val="20"/>
          <w:lang w:val="en-US"/>
        </w:rPr>
        <w:t xml:space="preserve"> </w:t>
      </w:r>
      <w:r w:rsidRPr="003E68CD">
        <w:rPr>
          <w:sz w:val="20"/>
          <w:szCs w:val="20"/>
          <w:lang w:val="en-US"/>
        </w:rPr>
        <w:t xml:space="preserve">views on how </w:t>
      </w:r>
      <w:r w:rsidR="00BB6375" w:rsidRPr="003E68CD">
        <w:rPr>
          <w:sz w:val="20"/>
          <w:szCs w:val="20"/>
          <w:lang w:val="en-US"/>
        </w:rPr>
        <w:t xml:space="preserve">we should relate to animals </w:t>
      </w:r>
      <w:r w:rsidRPr="003E68CD">
        <w:rPr>
          <w:sz w:val="20"/>
          <w:szCs w:val="20"/>
          <w:lang w:val="en-US"/>
        </w:rPr>
        <w:t>are</w:t>
      </w:r>
      <w:r w:rsidR="00BB6375" w:rsidRPr="003E68CD">
        <w:rPr>
          <w:sz w:val="20"/>
          <w:szCs w:val="20"/>
          <w:lang w:val="en-US"/>
        </w:rPr>
        <w:t xml:space="preserve"> not determined by</w:t>
      </w:r>
      <w:r w:rsidR="0096628A" w:rsidRPr="003E68CD">
        <w:rPr>
          <w:sz w:val="20"/>
          <w:szCs w:val="20"/>
          <w:lang w:val="en-US"/>
        </w:rPr>
        <w:t xml:space="preserve"> </w:t>
      </w:r>
      <w:r w:rsidR="00BB6375" w:rsidRPr="003E68CD">
        <w:rPr>
          <w:sz w:val="20"/>
          <w:szCs w:val="20"/>
          <w:lang w:val="en-US"/>
        </w:rPr>
        <w:t>ethical considerations</w:t>
      </w:r>
      <w:r w:rsidR="0096628A" w:rsidRPr="003E68CD">
        <w:rPr>
          <w:sz w:val="20"/>
          <w:szCs w:val="20"/>
          <w:lang w:val="en-US"/>
        </w:rPr>
        <w:t xml:space="preserve"> alone.</w:t>
      </w:r>
      <w:r w:rsidR="00BB6375" w:rsidRPr="003E68CD">
        <w:rPr>
          <w:sz w:val="20"/>
          <w:szCs w:val="20"/>
          <w:lang w:val="en-US"/>
        </w:rPr>
        <w:t xml:space="preserve"> </w:t>
      </w:r>
      <w:r w:rsidR="0096628A" w:rsidRPr="003E68CD">
        <w:rPr>
          <w:sz w:val="20"/>
          <w:szCs w:val="20"/>
          <w:lang w:val="en-US"/>
        </w:rPr>
        <w:t>E</w:t>
      </w:r>
      <w:r w:rsidR="00BB6375" w:rsidRPr="003E68CD">
        <w:rPr>
          <w:sz w:val="20"/>
          <w:szCs w:val="20"/>
          <w:lang w:val="en-US"/>
        </w:rPr>
        <w:t xml:space="preserve">mpirical </w:t>
      </w:r>
      <w:r w:rsidR="00A868A1">
        <w:rPr>
          <w:sz w:val="20"/>
          <w:szCs w:val="20"/>
          <w:lang w:val="en-US"/>
        </w:rPr>
        <w:t>scrutiny</w:t>
      </w:r>
      <w:r w:rsidR="00BB6375" w:rsidRPr="003E68CD">
        <w:rPr>
          <w:sz w:val="20"/>
          <w:szCs w:val="20"/>
          <w:lang w:val="en-US"/>
        </w:rPr>
        <w:t xml:space="preserve"> of animal capacities and </w:t>
      </w:r>
      <w:r w:rsidR="00A868A1">
        <w:rPr>
          <w:sz w:val="20"/>
          <w:szCs w:val="20"/>
          <w:lang w:val="en-US"/>
        </w:rPr>
        <w:t xml:space="preserve">the nature of </w:t>
      </w:r>
      <w:r w:rsidR="00BB6375" w:rsidRPr="003E68CD">
        <w:rPr>
          <w:sz w:val="20"/>
          <w:szCs w:val="20"/>
          <w:lang w:val="en-US"/>
        </w:rPr>
        <w:t xml:space="preserve">animal experience, too, </w:t>
      </w:r>
      <w:r w:rsidR="0096628A" w:rsidRPr="003E68CD">
        <w:rPr>
          <w:sz w:val="20"/>
          <w:szCs w:val="20"/>
          <w:lang w:val="en-US"/>
        </w:rPr>
        <w:t>have been</w:t>
      </w:r>
      <w:r w:rsidR="00BB6375" w:rsidRPr="003E68CD">
        <w:rPr>
          <w:sz w:val="20"/>
          <w:szCs w:val="20"/>
          <w:lang w:val="en-US"/>
        </w:rPr>
        <w:t xml:space="preserve"> key determinant</w:t>
      </w:r>
      <w:r w:rsidR="00A868A1">
        <w:rPr>
          <w:sz w:val="20"/>
          <w:szCs w:val="20"/>
          <w:lang w:val="en-US"/>
        </w:rPr>
        <w:t>s</w:t>
      </w:r>
      <w:r w:rsidR="00BB6375" w:rsidRPr="003E68CD">
        <w:rPr>
          <w:sz w:val="20"/>
          <w:szCs w:val="20"/>
          <w:lang w:val="en-US"/>
        </w:rPr>
        <w:t xml:space="preserve"> </w:t>
      </w:r>
      <w:r w:rsidR="0096628A" w:rsidRPr="003E68CD">
        <w:rPr>
          <w:sz w:val="20"/>
          <w:szCs w:val="20"/>
          <w:lang w:val="en-US"/>
        </w:rPr>
        <w:t xml:space="preserve">in historical assessments of how </w:t>
      </w:r>
      <w:r w:rsidR="00597E6C" w:rsidRPr="003E68CD">
        <w:rPr>
          <w:sz w:val="20"/>
          <w:szCs w:val="20"/>
          <w:lang w:val="en-US"/>
        </w:rPr>
        <w:t>humans</w:t>
      </w:r>
      <w:r w:rsidR="0096628A" w:rsidRPr="003E68CD">
        <w:rPr>
          <w:sz w:val="20"/>
          <w:szCs w:val="20"/>
          <w:lang w:val="en-US"/>
        </w:rPr>
        <w:t xml:space="preserve"> should relate to </w:t>
      </w:r>
      <w:r w:rsidR="0067097F">
        <w:rPr>
          <w:sz w:val="20"/>
          <w:szCs w:val="20"/>
          <w:lang w:val="en-US"/>
        </w:rPr>
        <w:t xml:space="preserve">their </w:t>
      </w:r>
      <w:r w:rsidR="0096628A" w:rsidRPr="003E68CD">
        <w:rPr>
          <w:sz w:val="20"/>
          <w:szCs w:val="20"/>
          <w:lang w:val="en-US"/>
        </w:rPr>
        <w:t xml:space="preserve">fellow </w:t>
      </w:r>
      <w:r w:rsidR="0067097F">
        <w:rPr>
          <w:sz w:val="20"/>
          <w:szCs w:val="20"/>
          <w:lang w:val="en-US"/>
        </w:rPr>
        <w:t>creatures</w:t>
      </w:r>
      <w:r w:rsidR="0096628A" w:rsidRPr="003E68CD">
        <w:rPr>
          <w:sz w:val="20"/>
          <w:szCs w:val="20"/>
          <w:lang w:val="en-US"/>
        </w:rPr>
        <w:t xml:space="preserve">. </w:t>
      </w:r>
    </w:p>
    <w:p w14:paraId="0CCB6053" w14:textId="77777777" w:rsidR="0096628A" w:rsidRPr="003E68CD" w:rsidRDefault="0096628A" w:rsidP="006F34F4">
      <w:pPr>
        <w:spacing w:line="276" w:lineRule="auto"/>
        <w:jc w:val="both"/>
        <w:rPr>
          <w:rFonts w:eastAsiaTheme="minorHAnsi"/>
          <w:sz w:val="20"/>
          <w:szCs w:val="20"/>
          <w:lang w:val="en-US" w:eastAsia="en-US"/>
        </w:rPr>
      </w:pPr>
    </w:p>
    <w:p w14:paraId="4997EA24" w14:textId="6E4466D8" w:rsidR="00AE3C99" w:rsidRPr="003E68CD" w:rsidRDefault="00C67915" w:rsidP="006F34F4">
      <w:pPr>
        <w:pStyle w:val="ListParagraph"/>
        <w:numPr>
          <w:ilvl w:val="0"/>
          <w:numId w:val="1"/>
        </w:numPr>
        <w:spacing w:line="276" w:lineRule="auto"/>
        <w:jc w:val="both"/>
        <w:rPr>
          <w:b/>
          <w:bCs/>
          <w:sz w:val="26"/>
          <w:szCs w:val="26"/>
          <w:lang w:val="en-US"/>
        </w:rPr>
      </w:pPr>
      <w:r w:rsidRPr="003E68CD">
        <w:rPr>
          <w:b/>
          <w:bCs/>
          <w:sz w:val="26"/>
          <w:szCs w:val="26"/>
          <w:lang w:val="en-US"/>
        </w:rPr>
        <w:t>E</w:t>
      </w:r>
      <w:r w:rsidR="00597E6C" w:rsidRPr="003E68CD">
        <w:rPr>
          <w:b/>
          <w:bCs/>
          <w:sz w:val="26"/>
          <w:szCs w:val="26"/>
          <w:lang w:val="en-US"/>
        </w:rPr>
        <w:t xml:space="preserve">qual </w:t>
      </w:r>
      <w:r w:rsidR="00D261E3" w:rsidRPr="003E68CD">
        <w:rPr>
          <w:b/>
          <w:bCs/>
          <w:sz w:val="26"/>
          <w:szCs w:val="26"/>
          <w:lang w:val="en-US"/>
        </w:rPr>
        <w:t>C</w:t>
      </w:r>
      <w:r w:rsidR="00597E6C" w:rsidRPr="003E68CD">
        <w:rPr>
          <w:b/>
          <w:bCs/>
          <w:sz w:val="26"/>
          <w:szCs w:val="26"/>
          <w:lang w:val="en-US"/>
        </w:rPr>
        <w:t xml:space="preserve">onsideration of </w:t>
      </w:r>
      <w:r w:rsidR="00D261E3" w:rsidRPr="003E68CD">
        <w:rPr>
          <w:b/>
          <w:bCs/>
          <w:sz w:val="26"/>
          <w:szCs w:val="26"/>
          <w:lang w:val="en-US"/>
        </w:rPr>
        <w:t>I</w:t>
      </w:r>
      <w:r w:rsidR="00597E6C" w:rsidRPr="003E68CD">
        <w:rPr>
          <w:b/>
          <w:bCs/>
          <w:sz w:val="26"/>
          <w:szCs w:val="26"/>
          <w:lang w:val="en-US"/>
        </w:rPr>
        <w:t>nterests</w:t>
      </w:r>
      <w:r w:rsidRPr="003E68CD">
        <w:rPr>
          <w:b/>
          <w:bCs/>
          <w:sz w:val="26"/>
          <w:szCs w:val="26"/>
          <w:lang w:val="en-US"/>
        </w:rPr>
        <w:t xml:space="preserve"> </w:t>
      </w:r>
    </w:p>
    <w:p w14:paraId="0797D047" w14:textId="5714721D" w:rsidR="002168D5" w:rsidRPr="003E68CD" w:rsidRDefault="00F449AF" w:rsidP="006F34F4">
      <w:pPr>
        <w:spacing w:line="276" w:lineRule="auto"/>
        <w:jc w:val="both"/>
        <w:rPr>
          <w:sz w:val="20"/>
          <w:szCs w:val="20"/>
          <w:lang w:val="en-US"/>
        </w:rPr>
      </w:pPr>
      <w:r w:rsidRPr="003E68CD">
        <w:rPr>
          <w:sz w:val="20"/>
          <w:szCs w:val="20"/>
          <w:lang w:val="en-US"/>
        </w:rPr>
        <w:t xml:space="preserve">In </w:t>
      </w:r>
      <w:r w:rsidRPr="003E68CD">
        <w:rPr>
          <w:i/>
          <w:iCs/>
          <w:sz w:val="20"/>
          <w:szCs w:val="20"/>
          <w:lang w:val="en-US"/>
        </w:rPr>
        <w:t xml:space="preserve">Animal Liberation </w:t>
      </w:r>
      <w:r w:rsidRPr="003E68CD">
        <w:rPr>
          <w:sz w:val="20"/>
          <w:szCs w:val="20"/>
          <w:lang w:val="en-US"/>
        </w:rPr>
        <w:t xml:space="preserve">Singer made it clear that equal consideration of interests should not be equated with equal treatment. </w:t>
      </w:r>
      <w:r w:rsidR="004A296A">
        <w:rPr>
          <w:sz w:val="20"/>
          <w:szCs w:val="20"/>
          <w:lang w:val="en-US"/>
        </w:rPr>
        <w:t>Plainly, it</w:t>
      </w:r>
      <w:r w:rsidRPr="003E68CD">
        <w:rPr>
          <w:sz w:val="20"/>
          <w:szCs w:val="20"/>
          <w:lang w:val="en-US"/>
        </w:rPr>
        <w:t xml:space="preserve"> would </w:t>
      </w:r>
      <w:r w:rsidR="00AA29BF">
        <w:rPr>
          <w:sz w:val="20"/>
          <w:szCs w:val="20"/>
          <w:lang w:val="en-US"/>
        </w:rPr>
        <w:t xml:space="preserve">be </w:t>
      </w:r>
      <w:r w:rsidRPr="003E68CD">
        <w:rPr>
          <w:sz w:val="20"/>
          <w:szCs w:val="20"/>
          <w:lang w:val="en-US"/>
        </w:rPr>
        <w:t xml:space="preserve">absurd to </w:t>
      </w:r>
      <w:r w:rsidR="000D2D90" w:rsidRPr="003E68CD">
        <w:rPr>
          <w:sz w:val="20"/>
          <w:szCs w:val="20"/>
          <w:lang w:val="en-US"/>
        </w:rPr>
        <w:t xml:space="preserve">insist that </w:t>
      </w:r>
      <w:r w:rsidRPr="003E68CD">
        <w:rPr>
          <w:sz w:val="20"/>
          <w:szCs w:val="20"/>
          <w:lang w:val="en-US"/>
        </w:rPr>
        <w:t>dog</w:t>
      </w:r>
      <w:r w:rsidR="000D2D90" w:rsidRPr="003E68CD">
        <w:rPr>
          <w:sz w:val="20"/>
          <w:szCs w:val="20"/>
          <w:lang w:val="en-US"/>
        </w:rPr>
        <w:t>s</w:t>
      </w:r>
      <w:r w:rsidRPr="003E68CD">
        <w:rPr>
          <w:sz w:val="20"/>
          <w:szCs w:val="20"/>
          <w:lang w:val="en-US"/>
        </w:rPr>
        <w:t xml:space="preserve"> </w:t>
      </w:r>
      <w:r w:rsidR="000D2D90" w:rsidRPr="003E68CD">
        <w:rPr>
          <w:sz w:val="20"/>
          <w:szCs w:val="20"/>
          <w:lang w:val="en-US"/>
        </w:rPr>
        <w:t xml:space="preserve">are given </w:t>
      </w:r>
      <w:r w:rsidRPr="003E68CD">
        <w:rPr>
          <w:sz w:val="20"/>
          <w:szCs w:val="20"/>
          <w:lang w:val="en-US"/>
        </w:rPr>
        <w:t>a right to vote</w:t>
      </w:r>
      <w:r w:rsidR="000D2D90" w:rsidRPr="003E68CD">
        <w:rPr>
          <w:sz w:val="20"/>
          <w:szCs w:val="20"/>
          <w:lang w:val="en-US"/>
        </w:rPr>
        <w:t xml:space="preserve">; </w:t>
      </w:r>
      <w:r w:rsidR="00E72BDD" w:rsidRPr="003E68CD">
        <w:rPr>
          <w:sz w:val="20"/>
          <w:szCs w:val="20"/>
          <w:lang w:val="en-US"/>
        </w:rPr>
        <w:t>this</w:t>
      </w:r>
      <w:r w:rsidR="000D2D90" w:rsidRPr="003E68CD">
        <w:rPr>
          <w:sz w:val="20"/>
          <w:szCs w:val="20"/>
          <w:lang w:val="en-US"/>
        </w:rPr>
        <w:t xml:space="preserve"> is a right they cannot exercise. The point, instead, is to give the interests of dogs and members of </w:t>
      </w:r>
      <w:r w:rsidR="004A296A">
        <w:rPr>
          <w:sz w:val="20"/>
          <w:szCs w:val="20"/>
          <w:lang w:val="en-US"/>
        </w:rPr>
        <w:t>our own</w:t>
      </w:r>
      <w:r w:rsidR="000D2D90" w:rsidRPr="003E68CD">
        <w:rPr>
          <w:sz w:val="20"/>
          <w:szCs w:val="20"/>
          <w:lang w:val="en-US"/>
        </w:rPr>
        <w:t xml:space="preserve"> species </w:t>
      </w:r>
      <w:r w:rsidR="000D2D90" w:rsidRPr="003E68CD">
        <w:rPr>
          <w:i/>
          <w:iCs/>
          <w:sz w:val="20"/>
          <w:szCs w:val="20"/>
          <w:lang w:val="en-US"/>
        </w:rPr>
        <w:t>equal consideration</w:t>
      </w:r>
      <w:r w:rsidR="000D2D90" w:rsidRPr="003E68CD">
        <w:rPr>
          <w:sz w:val="20"/>
          <w:szCs w:val="20"/>
          <w:lang w:val="en-US"/>
        </w:rPr>
        <w:t>.</w:t>
      </w:r>
      <w:r w:rsidRPr="003E68CD">
        <w:rPr>
          <w:sz w:val="20"/>
          <w:szCs w:val="20"/>
          <w:lang w:val="en-US"/>
        </w:rPr>
        <w:t xml:space="preserve"> </w:t>
      </w:r>
      <w:r w:rsidR="00E72BDD" w:rsidRPr="003E68CD">
        <w:rPr>
          <w:sz w:val="20"/>
          <w:szCs w:val="20"/>
          <w:lang w:val="en-US"/>
        </w:rPr>
        <w:t xml:space="preserve">If </w:t>
      </w:r>
      <w:r w:rsidR="00825D13" w:rsidRPr="003E68CD">
        <w:rPr>
          <w:sz w:val="20"/>
          <w:szCs w:val="20"/>
          <w:lang w:val="en-US"/>
        </w:rPr>
        <w:t xml:space="preserve">human and animal </w:t>
      </w:r>
      <w:r w:rsidR="00E72BDD" w:rsidRPr="003E68CD">
        <w:rPr>
          <w:sz w:val="20"/>
          <w:szCs w:val="20"/>
          <w:lang w:val="en-US"/>
        </w:rPr>
        <w:t xml:space="preserve">interests are </w:t>
      </w:r>
      <w:r w:rsidR="00825D13" w:rsidRPr="003E68CD">
        <w:rPr>
          <w:sz w:val="20"/>
          <w:szCs w:val="20"/>
          <w:lang w:val="en-US"/>
        </w:rPr>
        <w:t>sufficiently</w:t>
      </w:r>
      <w:r w:rsidR="00E72BDD" w:rsidRPr="003E68CD">
        <w:rPr>
          <w:sz w:val="20"/>
          <w:szCs w:val="20"/>
          <w:lang w:val="en-US"/>
        </w:rPr>
        <w:t xml:space="preserve"> alike, </w:t>
      </w:r>
      <w:r w:rsidR="00F66A4D">
        <w:rPr>
          <w:sz w:val="20"/>
          <w:szCs w:val="20"/>
          <w:lang w:val="en-US"/>
        </w:rPr>
        <w:t xml:space="preserve">then there is no good reason for </w:t>
      </w:r>
      <w:r w:rsidR="00AA29BF">
        <w:rPr>
          <w:sz w:val="20"/>
          <w:szCs w:val="20"/>
          <w:lang w:val="en-US"/>
        </w:rPr>
        <w:t>acknowledging</w:t>
      </w:r>
      <w:r w:rsidR="00F66A4D">
        <w:rPr>
          <w:sz w:val="20"/>
          <w:szCs w:val="20"/>
          <w:lang w:val="en-US"/>
        </w:rPr>
        <w:t xml:space="preserve"> the former</w:t>
      </w:r>
      <w:r w:rsidR="00AA29BF">
        <w:rPr>
          <w:sz w:val="20"/>
          <w:szCs w:val="20"/>
          <w:lang w:val="en-US"/>
        </w:rPr>
        <w:t>,</w:t>
      </w:r>
      <w:r w:rsidR="00F66A4D">
        <w:rPr>
          <w:sz w:val="20"/>
          <w:szCs w:val="20"/>
          <w:lang w:val="en-US"/>
        </w:rPr>
        <w:t xml:space="preserve"> while neglecting the latter. </w:t>
      </w:r>
    </w:p>
    <w:p w14:paraId="54D2F356" w14:textId="7CE887CA" w:rsidR="00AA29BF" w:rsidRDefault="00825D13" w:rsidP="00AA29BF">
      <w:pPr>
        <w:spacing w:line="276" w:lineRule="auto"/>
        <w:ind w:firstLine="720"/>
        <w:jc w:val="both"/>
        <w:rPr>
          <w:sz w:val="20"/>
          <w:szCs w:val="20"/>
          <w:lang w:val="en-US"/>
        </w:rPr>
      </w:pPr>
      <w:r w:rsidRPr="003E68CD">
        <w:rPr>
          <w:sz w:val="20"/>
          <w:szCs w:val="20"/>
          <w:lang w:val="en-US"/>
        </w:rPr>
        <w:t xml:space="preserve">The core ethical principle underlying </w:t>
      </w:r>
      <w:r w:rsidR="00D35437" w:rsidRPr="003E68CD">
        <w:rPr>
          <w:sz w:val="20"/>
          <w:szCs w:val="20"/>
          <w:lang w:val="en-US"/>
        </w:rPr>
        <w:t>Singer’s</w:t>
      </w:r>
      <w:r w:rsidRPr="003E68CD">
        <w:rPr>
          <w:sz w:val="20"/>
          <w:szCs w:val="20"/>
          <w:lang w:val="en-US"/>
        </w:rPr>
        <w:t xml:space="preserve"> argumentation – we must give equal </w:t>
      </w:r>
      <w:r w:rsidR="00C73936" w:rsidRPr="003E68CD">
        <w:rPr>
          <w:sz w:val="20"/>
          <w:szCs w:val="20"/>
          <w:lang w:val="en-US"/>
        </w:rPr>
        <w:t>moral consideration</w:t>
      </w:r>
      <w:r w:rsidRPr="003E68CD">
        <w:rPr>
          <w:sz w:val="20"/>
          <w:szCs w:val="20"/>
          <w:lang w:val="en-US"/>
        </w:rPr>
        <w:t xml:space="preserve"> to like interests – </w:t>
      </w:r>
      <w:r w:rsidR="00AA29BF">
        <w:rPr>
          <w:sz w:val="20"/>
          <w:szCs w:val="20"/>
          <w:lang w:val="en-US"/>
        </w:rPr>
        <w:t>fuels a process of</w:t>
      </w:r>
      <w:r w:rsidR="00CC3C93">
        <w:rPr>
          <w:sz w:val="20"/>
          <w:szCs w:val="20"/>
          <w:lang w:val="en-US"/>
        </w:rPr>
        <w:t xml:space="preserve"> consistency reasoning. If</w:t>
      </w:r>
      <w:r w:rsidR="002168D5" w:rsidRPr="003E68CD">
        <w:rPr>
          <w:sz w:val="20"/>
          <w:szCs w:val="20"/>
          <w:lang w:val="en-US"/>
        </w:rPr>
        <w:t xml:space="preserve"> interests entitle humans to a given kind of treatment, then, by consistency, non-humans</w:t>
      </w:r>
      <w:r w:rsidR="00CC3C93">
        <w:rPr>
          <w:sz w:val="20"/>
          <w:szCs w:val="20"/>
          <w:lang w:val="en-US"/>
        </w:rPr>
        <w:t xml:space="preserve"> with like interests are similarly entitled</w:t>
      </w:r>
      <w:r w:rsidR="002168D5" w:rsidRPr="003E68CD">
        <w:rPr>
          <w:sz w:val="20"/>
          <w:szCs w:val="20"/>
          <w:lang w:val="en-US"/>
        </w:rPr>
        <w:t xml:space="preserve">. </w:t>
      </w:r>
      <w:r w:rsidR="003B482D" w:rsidRPr="003E68CD">
        <w:rPr>
          <w:sz w:val="20"/>
          <w:szCs w:val="20"/>
          <w:lang w:val="en-US"/>
        </w:rPr>
        <w:t xml:space="preserve">Plausible candidates for interests </w:t>
      </w:r>
      <w:r w:rsidR="002168D5" w:rsidRPr="003E68CD">
        <w:rPr>
          <w:sz w:val="20"/>
          <w:szCs w:val="20"/>
          <w:lang w:val="en-US"/>
        </w:rPr>
        <w:t xml:space="preserve">that are similar across species </w:t>
      </w:r>
      <w:r w:rsidR="00CC3C93">
        <w:rPr>
          <w:sz w:val="20"/>
          <w:szCs w:val="20"/>
          <w:lang w:val="en-US"/>
        </w:rPr>
        <w:t xml:space="preserve">include </w:t>
      </w:r>
      <w:r w:rsidR="00AA29BF">
        <w:rPr>
          <w:sz w:val="20"/>
          <w:szCs w:val="20"/>
          <w:lang w:val="en-US"/>
        </w:rPr>
        <w:t>those</w:t>
      </w:r>
      <w:r w:rsidR="00CC3C93">
        <w:rPr>
          <w:sz w:val="20"/>
          <w:szCs w:val="20"/>
          <w:lang w:val="en-US"/>
        </w:rPr>
        <w:t xml:space="preserve"> that</w:t>
      </w:r>
      <w:r w:rsidR="003B482D" w:rsidRPr="003E68CD">
        <w:rPr>
          <w:sz w:val="20"/>
          <w:szCs w:val="20"/>
          <w:lang w:val="en-US"/>
        </w:rPr>
        <w:t xml:space="preserve"> </w:t>
      </w:r>
      <w:r w:rsidR="00CC3C93">
        <w:rPr>
          <w:sz w:val="20"/>
          <w:szCs w:val="20"/>
          <w:lang w:val="en-US"/>
        </w:rPr>
        <w:t>pertain to</w:t>
      </w:r>
      <w:r w:rsidR="003B482D" w:rsidRPr="003E68CD">
        <w:rPr>
          <w:sz w:val="20"/>
          <w:szCs w:val="20"/>
          <w:lang w:val="en-US"/>
        </w:rPr>
        <w:t xml:space="preserve"> b</w:t>
      </w:r>
      <w:r w:rsidR="00C73936" w:rsidRPr="003E68CD">
        <w:rPr>
          <w:sz w:val="20"/>
          <w:szCs w:val="20"/>
          <w:lang w:val="en-US"/>
        </w:rPr>
        <w:t xml:space="preserve">asic </w:t>
      </w:r>
      <w:r w:rsidR="00CC3C93">
        <w:rPr>
          <w:sz w:val="20"/>
          <w:szCs w:val="20"/>
          <w:lang w:val="en-US"/>
        </w:rPr>
        <w:t xml:space="preserve">rights and </w:t>
      </w:r>
      <w:r w:rsidR="00C73936" w:rsidRPr="003E68CD">
        <w:rPr>
          <w:sz w:val="20"/>
          <w:szCs w:val="20"/>
          <w:lang w:val="en-US"/>
        </w:rPr>
        <w:t>needs</w:t>
      </w:r>
      <w:r w:rsidR="003B482D" w:rsidRPr="003E68CD">
        <w:rPr>
          <w:sz w:val="20"/>
          <w:szCs w:val="20"/>
          <w:lang w:val="en-US"/>
        </w:rPr>
        <w:t>,</w:t>
      </w:r>
      <w:r w:rsidR="00C73936" w:rsidRPr="003E68CD">
        <w:rPr>
          <w:sz w:val="20"/>
          <w:szCs w:val="20"/>
          <w:lang w:val="en-US"/>
        </w:rPr>
        <w:t xml:space="preserve"> such as </w:t>
      </w:r>
      <w:r w:rsidR="00CC3C93">
        <w:rPr>
          <w:sz w:val="20"/>
          <w:szCs w:val="20"/>
          <w:lang w:val="en-US"/>
        </w:rPr>
        <w:t>an</w:t>
      </w:r>
      <w:r w:rsidR="003B482D" w:rsidRPr="003E68CD">
        <w:rPr>
          <w:sz w:val="20"/>
          <w:szCs w:val="20"/>
          <w:lang w:val="en-US"/>
        </w:rPr>
        <w:t xml:space="preserve"> interest </w:t>
      </w:r>
      <w:r w:rsidR="00AA29BF">
        <w:rPr>
          <w:sz w:val="20"/>
          <w:szCs w:val="20"/>
          <w:lang w:val="en-US"/>
        </w:rPr>
        <w:t xml:space="preserve">in </w:t>
      </w:r>
      <w:r w:rsidR="00CC3C93">
        <w:rPr>
          <w:sz w:val="20"/>
          <w:szCs w:val="20"/>
          <w:lang w:val="en-US"/>
        </w:rPr>
        <w:t>nourishment</w:t>
      </w:r>
      <w:r w:rsidR="00C73936" w:rsidRPr="003E68CD">
        <w:rPr>
          <w:sz w:val="20"/>
          <w:szCs w:val="20"/>
          <w:lang w:val="en-US"/>
        </w:rPr>
        <w:t xml:space="preserve">, </w:t>
      </w:r>
      <w:r w:rsidR="00CC3C93">
        <w:rPr>
          <w:sz w:val="20"/>
          <w:szCs w:val="20"/>
          <w:lang w:val="en-US"/>
        </w:rPr>
        <w:t>bodily integrity, self-determination</w:t>
      </w:r>
      <w:r w:rsidR="00C73936" w:rsidRPr="003E68CD">
        <w:rPr>
          <w:sz w:val="20"/>
          <w:szCs w:val="20"/>
          <w:lang w:val="en-US"/>
        </w:rPr>
        <w:t xml:space="preserve">, </w:t>
      </w:r>
      <w:r w:rsidR="00477CE8">
        <w:rPr>
          <w:sz w:val="20"/>
          <w:szCs w:val="20"/>
          <w:lang w:val="en-US"/>
        </w:rPr>
        <w:t xml:space="preserve">or </w:t>
      </w:r>
      <w:r w:rsidR="00CC3C93">
        <w:rPr>
          <w:sz w:val="20"/>
          <w:szCs w:val="20"/>
          <w:lang w:val="en-US"/>
        </w:rPr>
        <w:t>protection</w:t>
      </w:r>
      <w:r w:rsidR="003B482D" w:rsidRPr="003E68CD">
        <w:rPr>
          <w:sz w:val="20"/>
          <w:szCs w:val="20"/>
          <w:lang w:val="en-US"/>
        </w:rPr>
        <w:t xml:space="preserve"> from unnecessary harm</w:t>
      </w:r>
      <w:r w:rsidR="00477CE8">
        <w:rPr>
          <w:sz w:val="20"/>
          <w:szCs w:val="20"/>
          <w:lang w:val="en-US"/>
        </w:rPr>
        <w:t xml:space="preserve">, </w:t>
      </w:r>
      <w:r w:rsidR="003B482D" w:rsidRPr="003E68CD">
        <w:rPr>
          <w:sz w:val="20"/>
          <w:szCs w:val="20"/>
          <w:lang w:val="en-US"/>
        </w:rPr>
        <w:t>suffering</w:t>
      </w:r>
      <w:r w:rsidR="00D35437" w:rsidRPr="003E68CD">
        <w:rPr>
          <w:sz w:val="20"/>
          <w:szCs w:val="20"/>
          <w:lang w:val="en-US"/>
        </w:rPr>
        <w:t>,</w:t>
      </w:r>
      <w:r w:rsidR="00477CE8">
        <w:rPr>
          <w:sz w:val="20"/>
          <w:szCs w:val="20"/>
          <w:lang w:val="en-US"/>
        </w:rPr>
        <w:t xml:space="preserve"> and killing</w:t>
      </w:r>
      <w:r w:rsidR="003B482D" w:rsidRPr="003E68CD">
        <w:rPr>
          <w:sz w:val="20"/>
          <w:szCs w:val="20"/>
          <w:lang w:val="en-US"/>
        </w:rPr>
        <w:t xml:space="preserve">. </w:t>
      </w:r>
      <w:r w:rsidR="00AA29BF">
        <w:rPr>
          <w:sz w:val="20"/>
          <w:szCs w:val="20"/>
          <w:lang w:val="en-US"/>
        </w:rPr>
        <w:t xml:space="preserve">For all such </w:t>
      </w:r>
      <w:r w:rsidR="004A296A">
        <w:rPr>
          <w:sz w:val="20"/>
          <w:szCs w:val="20"/>
          <w:lang w:val="en-US"/>
        </w:rPr>
        <w:t>basic</w:t>
      </w:r>
      <w:r w:rsidR="00AA29BF">
        <w:rPr>
          <w:sz w:val="20"/>
          <w:szCs w:val="20"/>
          <w:lang w:val="en-US"/>
        </w:rPr>
        <w:t xml:space="preserve"> interests, extant practices that </w:t>
      </w:r>
      <w:r w:rsidR="00D35437" w:rsidRPr="003E68CD">
        <w:rPr>
          <w:sz w:val="20"/>
          <w:szCs w:val="20"/>
          <w:lang w:val="en-US"/>
        </w:rPr>
        <w:t xml:space="preserve">exploit animals, only to promote trivial interests of </w:t>
      </w:r>
      <w:r w:rsidR="004A296A">
        <w:rPr>
          <w:sz w:val="20"/>
          <w:szCs w:val="20"/>
          <w:lang w:val="en-US"/>
        </w:rPr>
        <w:t xml:space="preserve">members of </w:t>
      </w:r>
      <w:r w:rsidR="00D35437" w:rsidRPr="003E68CD">
        <w:rPr>
          <w:sz w:val="20"/>
          <w:szCs w:val="20"/>
          <w:lang w:val="en-US"/>
        </w:rPr>
        <w:t>our own species</w:t>
      </w:r>
      <w:r w:rsidR="00AA29BF">
        <w:rPr>
          <w:sz w:val="20"/>
          <w:szCs w:val="20"/>
          <w:lang w:val="en-US"/>
        </w:rPr>
        <w:t>, are evidently unjust</w:t>
      </w:r>
      <w:r w:rsidR="00D35437" w:rsidRPr="003E68CD">
        <w:rPr>
          <w:sz w:val="20"/>
          <w:szCs w:val="20"/>
          <w:lang w:val="en-US"/>
        </w:rPr>
        <w:t>.</w:t>
      </w:r>
    </w:p>
    <w:p w14:paraId="6105896A" w14:textId="49EAC5E3" w:rsidR="00825D13" w:rsidRPr="003E68CD" w:rsidRDefault="00D35437" w:rsidP="00AA29BF">
      <w:pPr>
        <w:spacing w:line="276" w:lineRule="auto"/>
        <w:ind w:firstLine="720"/>
        <w:jc w:val="both"/>
        <w:rPr>
          <w:sz w:val="20"/>
          <w:szCs w:val="20"/>
          <w:lang w:val="en-US"/>
        </w:rPr>
      </w:pPr>
      <w:proofErr w:type="gramStart"/>
      <w:r w:rsidRPr="003E68CD">
        <w:rPr>
          <w:sz w:val="20"/>
          <w:szCs w:val="20"/>
          <w:lang w:val="en-US"/>
        </w:rPr>
        <w:t>The majority of</w:t>
      </w:r>
      <w:proofErr w:type="gramEnd"/>
      <w:r w:rsidRPr="003E68CD">
        <w:rPr>
          <w:sz w:val="20"/>
          <w:szCs w:val="20"/>
          <w:lang w:val="en-US"/>
        </w:rPr>
        <w:t xml:space="preserve"> people are speciesists, Singer surmised. Humans routinely engage in animal exploitation and special pleading on behalf of </w:t>
      </w:r>
      <w:r w:rsidR="004A296A">
        <w:rPr>
          <w:sz w:val="20"/>
          <w:szCs w:val="20"/>
          <w:lang w:val="en-US"/>
        </w:rPr>
        <w:t>their own species</w:t>
      </w:r>
      <w:r w:rsidRPr="003E68CD">
        <w:rPr>
          <w:sz w:val="20"/>
          <w:szCs w:val="20"/>
          <w:lang w:val="en-US"/>
        </w:rPr>
        <w:t xml:space="preserve">. But humans do not deserve any special consideration, or have an elevated moral status, simply by virtue of </w:t>
      </w:r>
      <w:r w:rsidR="004A296A">
        <w:rPr>
          <w:sz w:val="20"/>
          <w:szCs w:val="20"/>
          <w:lang w:val="en-US"/>
        </w:rPr>
        <w:t xml:space="preserve">their </w:t>
      </w:r>
      <w:r w:rsidRPr="003E68CD">
        <w:rPr>
          <w:sz w:val="20"/>
          <w:szCs w:val="20"/>
          <w:lang w:val="en-US"/>
        </w:rPr>
        <w:t xml:space="preserve">species membership. Furthermore, other distinguishing </w:t>
      </w:r>
      <w:r w:rsidR="002B3933">
        <w:rPr>
          <w:sz w:val="20"/>
          <w:szCs w:val="20"/>
          <w:lang w:val="en-US"/>
        </w:rPr>
        <w:t>hallmarks</w:t>
      </w:r>
      <w:r w:rsidR="00AA29BF">
        <w:rPr>
          <w:sz w:val="20"/>
          <w:szCs w:val="20"/>
          <w:lang w:val="en-US"/>
        </w:rPr>
        <w:t xml:space="preserve"> of the human intellect</w:t>
      </w:r>
      <w:r w:rsidRPr="003E68CD">
        <w:rPr>
          <w:sz w:val="20"/>
          <w:szCs w:val="20"/>
          <w:lang w:val="en-US"/>
        </w:rPr>
        <w:t xml:space="preserve"> that have been </w:t>
      </w:r>
      <w:r w:rsidR="002B3933">
        <w:rPr>
          <w:sz w:val="20"/>
          <w:szCs w:val="20"/>
          <w:lang w:val="en-US"/>
        </w:rPr>
        <w:t>hailed</w:t>
      </w:r>
      <w:r w:rsidRPr="003E68CD">
        <w:rPr>
          <w:sz w:val="20"/>
          <w:szCs w:val="20"/>
          <w:lang w:val="en-US"/>
        </w:rPr>
        <w:t xml:space="preserve"> throughout history – human rationality, language</w:t>
      </w:r>
      <w:r w:rsidR="00477CE8">
        <w:rPr>
          <w:sz w:val="20"/>
          <w:szCs w:val="20"/>
          <w:lang w:val="en-US"/>
        </w:rPr>
        <w:t>,</w:t>
      </w:r>
      <w:r w:rsidRPr="003E68CD">
        <w:rPr>
          <w:sz w:val="20"/>
          <w:szCs w:val="20"/>
          <w:lang w:val="en-US"/>
        </w:rPr>
        <w:t xml:space="preserve"> morality, and so on – </w:t>
      </w:r>
      <w:r w:rsidR="00AA29BF">
        <w:rPr>
          <w:sz w:val="20"/>
          <w:szCs w:val="20"/>
          <w:lang w:val="en-US"/>
        </w:rPr>
        <w:t>do</w:t>
      </w:r>
      <w:r w:rsidR="00B61A44" w:rsidRPr="003E68CD">
        <w:rPr>
          <w:sz w:val="20"/>
          <w:szCs w:val="20"/>
          <w:lang w:val="en-US"/>
        </w:rPr>
        <w:t xml:space="preserve"> nothing to diminish core interests of other species, which humans clearly violat</w:t>
      </w:r>
      <w:r w:rsidR="004A296A">
        <w:rPr>
          <w:sz w:val="20"/>
          <w:szCs w:val="20"/>
          <w:lang w:val="en-US"/>
        </w:rPr>
        <w:t>e</w:t>
      </w:r>
      <w:r w:rsidR="00B61A44" w:rsidRPr="003E68CD">
        <w:rPr>
          <w:sz w:val="20"/>
          <w:szCs w:val="20"/>
          <w:lang w:val="en-US"/>
        </w:rPr>
        <w:t xml:space="preserve">. </w:t>
      </w:r>
      <w:r w:rsidR="003B482D" w:rsidRPr="003E68CD">
        <w:rPr>
          <w:sz w:val="20"/>
          <w:szCs w:val="20"/>
          <w:lang w:val="en-US"/>
        </w:rPr>
        <w:t xml:space="preserve">As </w:t>
      </w:r>
      <w:r w:rsidR="00477CE8">
        <w:rPr>
          <w:sz w:val="20"/>
          <w:szCs w:val="20"/>
          <w:lang w:val="en-US"/>
        </w:rPr>
        <w:t>Singer</w:t>
      </w:r>
      <w:r w:rsidR="003B482D" w:rsidRPr="003E68CD">
        <w:rPr>
          <w:sz w:val="20"/>
          <w:szCs w:val="20"/>
          <w:lang w:val="en-US"/>
        </w:rPr>
        <w:t xml:space="preserve"> </w:t>
      </w:r>
      <w:r w:rsidR="002168D5" w:rsidRPr="003E68CD">
        <w:rPr>
          <w:sz w:val="20"/>
          <w:szCs w:val="20"/>
          <w:lang w:val="en-US"/>
        </w:rPr>
        <w:t>made</w:t>
      </w:r>
      <w:r w:rsidR="003B482D" w:rsidRPr="003E68CD">
        <w:rPr>
          <w:sz w:val="20"/>
          <w:szCs w:val="20"/>
          <w:lang w:val="en-US"/>
        </w:rPr>
        <w:t xml:space="preserve"> the </w:t>
      </w:r>
      <w:r w:rsidR="002168D5" w:rsidRPr="003E68CD">
        <w:rPr>
          <w:sz w:val="20"/>
          <w:szCs w:val="20"/>
          <w:lang w:val="en-US"/>
        </w:rPr>
        <w:t xml:space="preserve">point in later work: </w:t>
      </w:r>
      <w:r w:rsidR="003B482D" w:rsidRPr="003E68CD">
        <w:rPr>
          <w:sz w:val="20"/>
          <w:szCs w:val="20"/>
          <w:lang w:val="en-US"/>
        </w:rPr>
        <w:t xml:space="preserve">      </w:t>
      </w:r>
    </w:p>
    <w:p w14:paraId="5A0BADB9" w14:textId="77777777" w:rsidR="00AE3C99" w:rsidRPr="003E68CD" w:rsidRDefault="00AE3C99" w:rsidP="006F34F4">
      <w:pPr>
        <w:spacing w:line="276" w:lineRule="auto"/>
        <w:jc w:val="both"/>
        <w:rPr>
          <w:sz w:val="20"/>
          <w:szCs w:val="20"/>
          <w:lang w:val="en-US"/>
        </w:rPr>
      </w:pPr>
    </w:p>
    <w:p w14:paraId="6247670C" w14:textId="146366C4" w:rsidR="002168D5" w:rsidRPr="003E68CD" w:rsidRDefault="002B3933" w:rsidP="006F34F4">
      <w:pPr>
        <w:autoSpaceDE w:val="0"/>
        <w:autoSpaceDN w:val="0"/>
        <w:adjustRightInd w:val="0"/>
        <w:spacing w:line="276" w:lineRule="auto"/>
        <w:ind w:left="720"/>
        <w:jc w:val="both"/>
        <w:rPr>
          <w:rStyle w:val="markedcontent"/>
          <w:rFonts w:eastAsiaTheme="minorHAnsi"/>
          <w:sz w:val="20"/>
          <w:szCs w:val="20"/>
          <w:lang w:val="en-US" w:eastAsia="en-US"/>
        </w:rPr>
      </w:pPr>
      <w:r>
        <w:rPr>
          <w:rFonts w:eastAsiaTheme="minorHAnsi"/>
          <w:sz w:val="20"/>
          <w:szCs w:val="20"/>
          <w:lang w:val="en-US" w:eastAsia="en-US"/>
        </w:rPr>
        <w:t>“</w:t>
      </w:r>
      <w:r w:rsidR="00AE3C99" w:rsidRPr="003E68CD">
        <w:rPr>
          <w:rFonts w:eastAsiaTheme="minorHAnsi"/>
          <w:sz w:val="20"/>
          <w:szCs w:val="20"/>
          <w:lang w:val="en-US" w:eastAsia="en-US"/>
        </w:rPr>
        <w:t>Jeremy Bentham, the founding father of the English school of Utilitarianism, wrote, ‘‘The question is not, ‘Can they reason?’ nor, ‘Can they talk?’ but, ‘Can they suffer?’’’</w:t>
      </w:r>
      <w:r w:rsidR="00AE3C99" w:rsidRPr="003E68CD">
        <w:rPr>
          <w:rFonts w:eastAsiaTheme="minorHAnsi"/>
          <w:sz w:val="13"/>
          <w:szCs w:val="13"/>
          <w:lang w:val="en-US" w:eastAsia="en-US"/>
        </w:rPr>
        <w:t xml:space="preserve"> </w:t>
      </w:r>
      <w:r w:rsidR="00AE3C99" w:rsidRPr="003E68CD">
        <w:rPr>
          <w:rFonts w:eastAsiaTheme="minorHAnsi"/>
          <w:sz w:val="20"/>
          <w:szCs w:val="20"/>
          <w:lang w:val="en-US" w:eastAsia="en-US"/>
        </w:rPr>
        <w:t xml:space="preserve">That is indeed a crucial question to ask whenever we are talking about beings who are capable of suffering and one that is clearly relevant to how we should treat both humans and nonhuman animals. Can they suffer? Can they enjoy life? If so, they have interests that we should </w:t>
      </w:r>
      <w:proofErr w:type="gramStart"/>
      <w:r w:rsidR="00AE3C99" w:rsidRPr="003E68CD">
        <w:rPr>
          <w:rFonts w:eastAsiaTheme="minorHAnsi"/>
          <w:sz w:val="20"/>
          <w:szCs w:val="20"/>
          <w:lang w:val="en-US" w:eastAsia="en-US"/>
        </w:rPr>
        <w:t>take into account</w:t>
      </w:r>
      <w:proofErr w:type="gramEnd"/>
      <w:r w:rsidR="00AE3C99" w:rsidRPr="003E68CD">
        <w:rPr>
          <w:rFonts w:eastAsiaTheme="minorHAnsi"/>
          <w:sz w:val="20"/>
          <w:szCs w:val="20"/>
          <w:lang w:val="en-US" w:eastAsia="en-US"/>
        </w:rPr>
        <w:t>, and we should give those interests equal weight with the interests of all other beings with similar interests. We should not discount their interests in not suffering because they cannot talk or because they are incapable of reasoning; and we should not discount their interests in enjoying life, in having things that are fulfilling and rewarding for them, either. The principle of equal consideration of interests should apply to both humans and animals. That’s the sense in which I want to elevate animals to the moral status of humans.</w:t>
      </w:r>
      <w:r>
        <w:rPr>
          <w:rFonts w:eastAsiaTheme="minorHAnsi"/>
          <w:sz w:val="20"/>
          <w:szCs w:val="20"/>
          <w:lang w:val="en-US" w:eastAsia="en-US"/>
        </w:rPr>
        <w:t>”</w:t>
      </w:r>
      <w:r w:rsidR="002168D5" w:rsidRPr="003E68CD">
        <w:rPr>
          <w:rFonts w:eastAsiaTheme="minorHAnsi"/>
          <w:sz w:val="20"/>
          <w:szCs w:val="20"/>
          <w:lang w:val="en-US" w:eastAsia="en-US"/>
        </w:rPr>
        <w:t xml:space="preserve"> (Singer 2009</w:t>
      </w:r>
      <w:r w:rsidR="002168D5" w:rsidRPr="0014406A">
        <w:rPr>
          <w:rFonts w:eastAsiaTheme="minorHAnsi"/>
          <w:sz w:val="20"/>
          <w:szCs w:val="20"/>
          <w:lang w:val="en-US" w:eastAsia="en-US"/>
        </w:rPr>
        <w:t xml:space="preserve">, </w:t>
      </w:r>
      <w:r w:rsidR="0014406A" w:rsidRPr="0014406A">
        <w:rPr>
          <w:rFonts w:eastAsiaTheme="minorHAnsi"/>
          <w:sz w:val="20"/>
          <w:szCs w:val="20"/>
          <w:lang w:val="en-US" w:eastAsia="en-US"/>
        </w:rPr>
        <w:t>p.575</w:t>
      </w:r>
      <w:r w:rsidR="002168D5" w:rsidRPr="0014406A">
        <w:rPr>
          <w:rFonts w:eastAsiaTheme="minorHAnsi"/>
          <w:sz w:val="20"/>
          <w:szCs w:val="20"/>
          <w:lang w:val="en-US" w:eastAsia="en-US"/>
        </w:rPr>
        <w:t>)</w:t>
      </w:r>
    </w:p>
    <w:p w14:paraId="4507D76E" w14:textId="58E07392" w:rsidR="000A687B" w:rsidRPr="003E68CD" w:rsidRDefault="000A687B" w:rsidP="006F34F4">
      <w:pPr>
        <w:autoSpaceDE w:val="0"/>
        <w:autoSpaceDN w:val="0"/>
        <w:adjustRightInd w:val="0"/>
        <w:spacing w:line="276" w:lineRule="auto"/>
        <w:ind w:left="720"/>
        <w:jc w:val="both"/>
        <w:rPr>
          <w:rStyle w:val="markedcontent"/>
          <w:rFonts w:eastAsiaTheme="minorHAnsi"/>
          <w:sz w:val="20"/>
          <w:szCs w:val="20"/>
          <w:lang w:val="en-US" w:eastAsia="en-US"/>
        </w:rPr>
      </w:pPr>
    </w:p>
    <w:p w14:paraId="25C056F2" w14:textId="7F5B3427" w:rsidR="00A952CB" w:rsidRPr="003E68CD" w:rsidRDefault="00477CE8" w:rsidP="0003546E">
      <w:pPr>
        <w:autoSpaceDE w:val="0"/>
        <w:autoSpaceDN w:val="0"/>
        <w:adjustRightInd w:val="0"/>
        <w:spacing w:line="276" w:lineRule="auto"/>
        <w:ind w:firstLine="720"/>
        <w:jc w:val="both"/>
        <w:rPr>
          <w:rStyle w:val="markedcontent"/>
          <w:rFonts w:eastAsiaTheme="minorHAnsi"/>
          <w:sz w:val="20"/>
          <w:szCs w:val="20"/>
          <w:lang w:val="en-US" w:eastAsia="en-US"/>
        </w:rPr>
      </w:pPr>
      <w:r>
        <w:rPr>
          <w:rStyle w:val="markedcontent"/>
          <w:rFonts w:eastAsiaTheme="minorHAnsi"/>
          <w:sz w:val="20"/>
          <w:szCs w:val="20"/>
          <w:lang w:val="en-US" w:eastAsia="en-US"/>
        </w:rPr>
        <w:t>But do</w:t>
      </w:r>
      <w:r w:rsidR="000A687B" w:rsidRPr="003E68CD">
        <w:rPr>
          <w:rStyle w:val="markedcontent"/>
          <w:rFonts w:eastAsiaTheme="minorHAnsi"/>
          <w:sz w:val="20"/>
          <w:szCs w:val="20"/>
          <w:lang w:val="en-US" w:eastAsia="en-US"/>
        </w:rPr>
        <w:t xml:space="preserve"> the ‘higher faculties’ of humans not play </w:t>
      </w:r>
      <w:r w:rsidR="004A296A">
        <w:rPr>
          <w:rStyle w:val="markedcontent"/>
          <w:rFonts w:eastAsiaTheme="minorHAnsi"/>
          <w:sz w:val="20"/>
          <w:szCs w:val="20"/>
          <w:lang w:val="en-US" w:eastAsia="en-US"/>
        </w:rPr>
        <w:t>a</w:t>
      </w:r>
      <w:r w:rsidR="000A687B" w:rsidRPr="003E68CD">
        <w:rPr>
          <w:rStyle w:val="markedcontent"/>
          <w:rFonts w:eastAsiaTheme="minorHAnsi"/>
          <w:sz w:val="20"/>
          <w:szCs w:val="20"/>
          <w:lang w:val="en-US" w:eastAsia="en-US"/>
        </w:rPr>
        <w:t xml:space="preserve"> </w:t>
      </w:r>
      <w:r w:rsidR="00C10492" w:rsidRPr="003E68CD">
        <w:rPr>
          <w:rStyle w:val="markedcontent"/>
          <w:rFonts w:eastAsiaTheme="minorHAnsi"/>
          <w:sz w:val="20"/>
          <w:szCs w:val="20"/>
          <w:lang w:val="en-US" w:eastAsia="en-US"/>
        </w:rPr>
        <w:t xml:space="preserve">role in modulating the interests of members of our species? In </w:t>
      </w:r>
      <w:proofErr w:type="gramStart"/>
      <w:r w:rsidR="00C10492" w:rsidRPr="003E68CD">
        <w:rPr>
          <w:rStyle w:val="markedcontent"/>
          <w:rFonts w:eastAsiaTheme="minorHAnsi"/>
          <w:sz w:val="20"/>
          <w:szCs w:val="20"/>
          <w:lang w:val="en-US" w:eastAsia="en-US"/>
        </w:rPr>
        <w:t>fact</w:t>
      </w:r>
      <w:proofErr w:type="gramEnd"/>
      <w:r w:rsidR="00C10492" w:rsidRPr="003E68CD">
        <w:rPr>
          <w:rStyle w:val="markedcontent"/>
          <w:rFonts w:eastAsiaTheme="minorHAnsi"/>
          <w:sz w:val="20"/>
          <w:szCs w:val="20"/>
          <w:lang w:val="en-US" w:eastAsia="en-US"/>
        </w:rPr>
        <w:t xml:space="preserve"> they do – and in this respect, Singer’s view is less radical than some have taken it to be. Singer submits that by virtue of </w:t>
      </w:r>
      <w:r w:rsidR="0003546E">
        <w:rPr>
          <w:rStyle w:val="markedcontent"/>
          <w:rFonts w:eastAsiaTheme="minorHAnsi"/>
          <w:sz w:val="20"/>
          <w:szCs w:val="20"/>
          <w:lang w:val="en-US" w:eastAsia="en-US"/>
        </w:rPr>
        <w:t>human</w:t>
      </w:r>
      <w:r w:rsidR="00C10492" w:rsidRPr="003E68CD">
        <w:rPr>
          <w:rStyle w:val="markedcontent"/>
          <w:rFonts w:eastAsiaTheme="minorHAnsi"/>
          <w:sz w:val="20"/>
          <w:szCs w:val="20"/>
          <w:lang w:val="en-US" w:eastAsia="en-US"/>
        </w:rPr>
        <w:t xml:space="preserve"> self-awareness and the temporal extension of </w:t>
      </w:r>
      <w:r w:rsidR="0003546E">
        <w:rPr>
          <w:rStyle w:val="markedcontent"/>
          <w:rFonts w:eastAsiaTheme="minorHAnsi"/>
          <w:sz w:val="20"/>
          <w:szCs w:val="20"/>
          <w:lang w:val="en-US" w:eastAsia="en-US"/>
        </w:rPr>
        <w:t>human</w:t>
      </w:r>
      <w:r w:rsidR="00C10492" w:rsidRPr="003E68CD">
        <w:rPr>
          <w:rStyle w:val="markedcontent"/>
          <w:rFonts w:eastAsiaTheme="minorHAnsi"/>
          <w:sz w:val="20"/>
          <w:szCs w:val="20"/>
          <w:lang w:val="en-US" w:eastAsia="en-US"/>
        </w:rPr>
        <w:t xml:space="preserve"> interests, </w:t>
      </w:r>
      <w:r w:rsidR="0003546E">
        <w:rPr>
          <w:rStyle w:val="markedcontent"/>
          <w:rFonts w:eastAsiaTheme="minorHAnsi"/>
          <w:sz w:val="20"/>
          <w:szCs w:val="20"/>
          <w:lang w:val="en-US" w:eastAsia="en-US"/>
        </w:rPr>
        <w:t xml:space="preserve">these interests tend to be quite </w:t>
      </w:r>
      <w:r w:rsidR="00A952CB" w:rsidRPr="003E68CD">
        <w:rPr>
          <w:rStyle w:val="markedcontent"/>
          <w:rFonts w:eastAsiaTheme="minorHAnsi"/>
          <w:sz w:val="20"/>
          <w:szCs w:val="20"/>
          <w:lang w:val="en-US" w:eastAsia="en-US"/>
        </w:rPr>
        <w:t xml:space="preserve">different from those of other animals. Even interests that might appear to be rather similar at first face – such as an interest in not dying – may be transformed by our self-awareness, Singer maintains: </w:t>
      </w:r>
    </w:p>
    <w:p w14:paraId="102A96D2" w14:textId="77777777" w:rsidR="00A952CB" w:rsidRPr="003E68CD" w:rsidRDefault="00A952CB" w:rsidP="006F34F4">
      <w:pPr>
        <w:autoSpaceDE w:val="0"/>
        <w:autoSpaceDN w:val="0"/>
        <w:adjustRightInd w:val="0"/>
        <w:spacing w:line="276" w:lineRule="auto"/>
        <w:jc w:val="both"/>
        <w:rPr>
          <w:rStyle w:val="markedcontent"/>
          <w:rFonts w:eastAsiaTheme="minorHAnsi"/>
          <w:sz w:val="20"/>
          <w:szCs w:val="20"/>
          <w:lang w:val="en-US" w:eastAsia="en-US"/>
        </w:rPr>
      </w:pPr>
    </w:p>
    <w:p w14:paraId="1BB1E935" w14:textId="4122D703" w:rsidR="00C10492" w:rsidRPr="003E68CD" w:rsidRDefault="00A952CB" w:rsidP="006F34F4">
      <w:pPr>
        <w:autoSpaceDE w:val="0"/>
        <w:autoSpaceDN w:val="0"/>
        <w:adjustRightInd w:val="0"/>
        <w:spacing w:line="276" w:lineRule="auto"/>
        <w:ind w:left="720"/>
        <w:jc w:val="both"/>
        <w:rPr>
          <w:rStyle w:val="markedcontent"/>
          <w:rFonts w:eastAsiaTheme="minorHAnsi"/>
          <w:sz w:val="20"/>
          <w:szCs w:val="20"/>
          <w:lang w:val="en-US" w:eastAsia="en-US"/>
        </w:rPr>
      </w:pPr>
      <w:r w:rsidRPr="003E68CD">
        <w:rPr>
          <w:rStyle w:val="markedcontent"/>
          <w:rFonts w:eastAsiaTheme="minorHAnsi"/>
          <w:sz w:val="20"/>
          <w:szCs w:val="20"/>
          <w:lang w:val="en-US" w:eastAsia="en-US"/>
        </w:rPr>
        <w:t>“</w:t>
      </w:r>
      <w:proofErr w:type="gramStart"/>
      <w:r w:rsidRPr="003E68CD">
        <w:rPr>
          <w:rStyle w:val="markedcontent"/>
          <w:rFonts w:eastAsiaTheme="minorHAnsi"/>
          <w:sz w:val="20"/>
          <w:szCs w:val="20"/>
          <w:lang w:val="en-US" w:eastAsia="en-US"/>
        </w:rPr>
        <w:t>pain</w:t>
      </w:r>
      <w:proofErr w:type="gramEnd"/>
      <w:r w:rsidRPr="003E68CD">
        <w:rPr>
          <w:rStyle w:val="markedcontent"/>
          <w:rFonts w:eastAsiaTheme="minorHAnsi"/>
          <w:sz w:val="20"/>
          <w:szCs w:val="20"/>
          <w:lang w:val="en-US" w:eastAsia="en-US"/>
        </w:rPr>
        <w:t xml:space="preserve"> and suffering are equally bad – and pleasure and happiness equally good – whether the being experiencing them is human or non-human, rational or non-rational, capable of discourse or not. On the other hand, death is a greater or lesser loss </w:t>
      </w:r>
      <w:r w:rsidR="00C758C1" w:rsidRPr="003E68CD">
        <w:rPr>
          <w:rStyle w:val="markedcontent"/>
          <w:rFonts w:eastAsiaTheme="minorHAnsi"/>
          <w:sz w:val="20"/>
          <w:szCs w:val="20"/>
          <w:lang w:val="en-US" w:eastAsia="en-US"/>
        </w:rPr>
        <w:t>depending</w:t>
      </w:r>
      <w:r w:rsidRPr="003E68CD">
        <w:rPr>
          <w:rStyle w:val="markedcontent"/>
          <w:rFonts w:eastAsiaTheme="minorHAnsi"/>
          <w:sz w:val="20"/>
          <w:szCs w:val="20"/>
          <w:lang w:val="en-US" w:eastAsia="en-US"/>
        </w:rPr>
        <w:t xml:space="preserve"> on factors like the extent to </w:t>
      </w:r>
      <w:r w:rsidR="00C758C1" w:rsidRPr="003E68CD">
        <w:rPr>
          <w:rStyle w:val="markedcontent"/>
          <w:rFonts w:eastAsiaTheme="minorHAnsi"/>
          <w:sz w:val="20"/>
          <w:szCs w:val="20"/>
          <w:lang w:val="en-US" w:eastAsia="en-US"/>
        </w:rPr>
        <w:t>which the being was aware of his or her existence over time, and of course the quality of life the being was likely to have, had it continued to live. (Singer 2009, p. 576)</w:t>
      </w:r>
    </w:p>
    <w:p w14:paraId="709F5FFC" w14:textId="2D3234D8" w:rsidR="00917C99" w:rsidRPr="003E68CD" w:rsidRDefault="00917C99" w:rsidP="006F34F4">
      <w:pPr>
        <w:autoSpaceDE w:val="0"/>
        <w:autoSpaceDN w:val="0"/>
        <w:adjustRightInd w:val="0"/>
        <w:spacing w:line="276" w:lineRule="auto"/>
        <w:ind w:left="720"/>
        <w:jc w:val="both"/>
        <w:rPr>
          <w:rStyle w:val="markedcontent"/>
          <w:rFonts w:eastAsiaTheme="minorHAnsi"/>
          <w:sz w:val="20"/>
          <w:szCs w:val="20"/>
          <w:lang w:val="en-US" w:eastAsia="en-US"/>
        </w:rPr>
      </w:pPr>
    </w:p>
    <w:p w14:paraId="3B6FBD0A" w14:textId="03DED7BE" w:rsidR="00917C99" w:rsidRPr="003E68CD" w:rsidRDefault="001A0B7B" w:rsidP="006F34F4">
      <w:pPr>
        <w:autoSpaceDE w:val="0"/>
        <w:autoSpaceDN w:val="0"/>
        <w:adjustRightInd w:val="0"/>
        <w:spacing w:line="276" w:lineRule="auto"/>
        <w:jc w:val="both"/>
        <w:rPr>
          <w:rStyle w:val="markedcontent"/>
          <w:rFonts w:eastAsiaTheme="minorHAnsi"/>
          <w:sz w:val="20"/>
          <w:szCs w:val="20"/>
          <w:lang w:val="en-US" w:eastAsia="en-US"/>
        </w:rPr>
      </w:pPr>
      <w:r w:rsidRPr="003E68CD">
        <w:rPr>
          <w:rStyle w:val="markedcontent"/>
          <w:rFonts w:eastAsiaTheme="minorHAnsi"/>
          <w:sz w:val="20"/>
          <w:szCs w:val="20"/>
          <w:lang w:val="en-US" w:eastAsia="en-US"/>
        </w:rPr>
        <w:t>Various</w:t>
      </w:r>
      <w:r w:rsidR="00917C99" w:rsidRPr="003E68CD">
        <w:rPr>
          <w:rStyle w:val="markedcontent"/>
          <w:rFonts w:eastAsiaTheme="minorHAnsi"/>
          <w:sz w:val="20"/>
          <w:szCs w:val="20"/>
          <w:lang w:val="en-US" w:eastAsia="en-US"/>
        </w:rPr>
        <w:t xml:space="preserve"> </w:t>
      </w:r>
      <w:r w:rsidRPr="003E68CD">
        <w:rPr>
          <w:rStyle w:val="markedcontent"/>
          <w:rFonts w:eastAsiaTheme="minorHAnsi"/>
          <w:sz w:val="20"/>
          <w:szCs w:val="20"/>
          <w:lang w:val="en-US" w:eastAsia="en-US"/>
        </w:rPr>
        <w:t>other animal ethicists have adopted a similar line of though</w:t>
      </w:r>
      <w:r w:rsidR="00477CE8">
        <w:rPr>
          <w:rStyle w:val="markedcontent"/>
          <w:rFonts w:eastAsiaTheme="minorHAnsi"/>
          <w:sz w:val="20"/>
          <w:szCs w:val="20"/>
          <w:lang w:val="en-US" w:eastAsia="en-US"/>
        </w:rPr>
        <w:t>t</w:t>
      </w:r>
      <w:r w:rsidRPr="003E68CD">
        <w:rPr>
          <w:rStyle w:val="markedcontent"/>
          <w:rFonts w:eastAsiaTheme="minorHAnsi"/>
          <w:sz w:val="20"/>
          <w:szCs w:val="20"/>
          <w:lang w:val="en-US" w:eastAsia="en-US"/>
        </w:rPr>
        <w:t>, opposing the speciesis</w:t>
      </w:r>
      <w:r w:rsidR="00470B6E" w:rsidRPr="003E68CD">
        <w:rPr>
          <w:rStyle w:val="markedcontent"/>
          <w:rFonts w:eastAsiaTheme="minorHAnsi"/>
          <w:sz w:val="20"/>
          <w:szCs w:val="20"/>
          <w:lang w:val="en-US" w:eastAsia="en-US"/>
        </w:rPr>
        <w:t>t attitude</w:t>
      </w:r>
      <w:r w:rsidRPr="003E68CD">
        <w:rPr>
          <w:rStyle w:val="markedcontent"/>
          <w:rFonts w:eastAsiaTheme="minorHAnsi"/>
          <w:sz w:val="20"/>
          <w:szCs w:val="20"/>
          <w:lang w:val="en-US" w:eastAsia="en-US"/>
        </w:rPr>
        <w:t xml:space="preserve"> of discounting core animal interests, </w:t>
      </w:r>
      <w:r w:rsidR="002B3933">
        <w:rPr>
          <w:rStyle w:val="markedcontent"/>
          <w:rFonts w:eastAsiaTheme="minorHAnsi"/>
          <w:sz w:val="20"/>
          <w:szCs w:val="20"/>
          <w:lang w:val="en-US" w:eastAsia="en-US"/>
        </w:rPr>
        <w:t>but</w:t>
      </w:r>
      <w:r w:rsidRPr="003E68CD">
        <w:rPr>
          <w:rStyle w:val="markedcontent"/>
          <w:rFonts w:eastAsiaTheme="minorHAnsi"/>
          <w:sz w:val="20"/>
          <w:szCs w:val="20"/>
          <w:lang w:val="en-US" w:eastAsia="en-US"/>
        </w:rPr>
        <w:t xml:space="preserve"> acknowledging that the social and psychological capacities of humans can </w:t>
      </w:r>
      <w:r w:rsidRPr="003E68CD">
        <w:rPr>
          <w:rStyle w:val="markedcontent"/>
          <w:rFonts w:eastAsiaTheme="minorHAnsi"/>
          <w:sz w:val="20"/>
          <w:szCs w:val="20"/>
          <w:lang w:val="en-US" w:eastAsia="en-US"/>
        </w:rPr>
        <w:lastRenderedPageBreak/>
        <w:t>play a distinct role in transforming these interests</w:t>
      </w:r>
      <w:r w:rsidR="002B3933">
        <w:rPr>
          <w:rStyle w:val="markedcontent"/>
          <w:rFonts w:eastAsiaTheme="minorHAnsi"/>
          <w:sz w:val="20"/>
          <w:szCs w:val="20"/>
          <w:lang w:val="en-US" w:eastAsia="en-US"/>
        </w:rPr>
        <w:t>, such that human and non-human interests are not quite alike</w:t>
      </w:r>
      <w:r w:rsidRPr="003E68CD">
        <w:rPr>
          <w:rStyle w:val="markedcontent"/>
          <w:rFonts w:eastAsiaTheme="minorHAnsi"/>
          <w:sz w:val="20"/>
          <w:szCs w:val="20"/>
          <w:lang w:val="en-US" w:eastAsia="en-US"/>
        </w:rPr>
        <w:t xml:space="preserve">. For instance, the American philosopher Jeff McMahan argues </w:t>
      </w:r>
      <w:r w:rsidR="00470B6E" w:rsidRPr="003E68CD">
        <w:rPr>
          <w:rStyle w:val="markedcontent"/>
          <w:rFonts w:eastAsiaTheme="minorHAnsi"/>
          <w:sz w:val="20"/>
          <w:szCs w:val="20"/>
          <w:lang w:val="en-US" w:eastAsia="en-US"/>
        </w:rPr>
        <w:t>that</w:t>
      </w:r>
    </w:p>
    <w:p w14:paraId="0B6D2484" w14:textId="751E9220" w:rsidR="001A0B7B" w:rsidRPr="003E68CD" w:rsidRDefault="001A0B7B" w:rsidP="006F34F4">
      <w:pPr>
        <w:autoSpaceDE w:val="0"/>
        <w:autoSpaceDN w:val="0"/>
        <w:adjustRightInd w:val="0"/>
        <w:spacing w:line="276" w:lineRule="auto"/>
        <w:jc w:val="both"/>
        <w:rPr>
          <w:rStyle w:val="markedcontent"/>
          <w:rFonts w:eastAsiaTheme="minorHAnsi"/>
          <w:sz w:val="20"/>
          <w:szCs w:val="20"/>
          <w:lang w:val="en-US" w:eastAsia="en-US"/>
        </w:rPr>
      </w:pPr>
    </w:p>
    <w:p w14:paraId="05B04475" w14:textId="12329C85" w:rsidR="001A0B7B" w:rsidRPr="003E68CD" w:rsidRDefault="001A0B7B" w:rsidP="006F34F4">
      <w:pPr>
        <w:pStyle w:val="ListParagraph"/>
        <w:spacing w:line="276" w:lineRule="auto"/>
        <w:jc w:val="both"/>
        <w:rPr>
          <w:b/>
          <w:bCs/>
          <w:sz w:val="20"/>
          <w:szCs w:val="20"/>
          <w:lang w:val="en-US"/>
        </w:rPr>
      </w:pPr>
      <w:r w:rsidRPr="003E68CD">
        <w:rPr>
          <w:sz w:val="20"/>
          <w:szCs w:val="20"/>
          <w:lang w:val="en-US"/>
        </w:rPr>
        <w:t>“</w:t>
      </w:r>
      <w:proofErr w:type="gramStart"/>
      <w:r w:rsidRPr="003E68CD">
        <w:rPr>
          <w:sz w:val="20"/>
          <w:szCs w:val="20"/>
          <w:lang w:val="en-US"/>
        </w:rPr>
        <w:t>the</w:t>
      </w:r>
      <w:proofErr w:type="gramEnd"/>
      <w:r w:rsidRPr="003E68CD">
        <w:rPr>
          <w:sz w:val="20"/>
          <w:szCs w:val="20"/>
          <w:lang w:val="en-US"/>
        </w:rPr>
        <w:t xml:space="preserve"> greater psychological depth, complexity, and unity in most human beings make it possible for them to have lives that contain more, and arguably more important, dimensions of the good (such as significant accomplishment, personal relations based on deep mutual understanding, and so on) and are therefore more worth living than those of animals. In most cases, therefore, the psychological damage caused by suffering is worse in human beings because the life that is damaged matters more.” (McMahan 2015, </w:t>
      </w:r>
      <w:r w:rsidR="00F31006">
        <w:rPr>
          <w:sz w:val="20"/>
          <w:szCs w:val="20"/>
          <w:lang w:val="en-US"/>
        </w:rPr>
        <w:t>p. 281</w:t>
      </w:r>
      <w:r w:rsidRPr="003E68CD">
        <w:rPr>
          <w:sz w:val="20"/>
          <w:szCs w:val="20"/>
          <w:lang w:val="en-US"/>
        </w:rPr>
        <w:t>)</w:t>
      </w:r>
    </w:p>
    <w:p w14:paraId="30D8BBFA" w14:textId="77777777" w:rsidR="001A0B7B" w:rsidRPr="003E68CD" w:rsidRDefault="001A0B7B" w:rsidP="006F34F4">
      <w:pPr>
        <w:autoSpaceDE w:val="0"/>
        <w:autoSpaceDN w:val="0"/>
        <w:adjustRightInd w:val="0"/>
        <w:spacing w:line="276" w:lineRule="auto"/>
        <w:jc w:val="both"/>
        <w:rPr>
          <w:rFonts w:eastAsiaTheme="minorHAnsi"/>
          <w:sz w:val="20"/>
          <w:szCs w:val="20"/>
          <w:lang w:val="en-US" w:eastAsia="en-US"/>
        </w:rPr>
      </w:pPr>
    </w:p>
    <w:p w14:paraId="11F0E112" w14:textId="52E41EFA" w:rsidR="00173EB8" w:rsidRPr="003E68CD" w:rsidRDefault="00470B6E" w:rsidP="006F34F4">
      <w:pPr>
        <w:spacing w:line="276" w:lineRule="auto"/>
        <w:jc w:val="both"/>
        <w:rPr>
          <w:rStyle w:val="markedcontent"/>
          <w:rFonts w:eastAsiaTheme="minorHAnsi"/>
          <w:sz w:val="20"/>
          <w:szCs w:val="20"/>
          <w:lang w:val="en-US" w:eastAsia="en-US"/>
        </w:rPr>
      </w:pPr>
      <w:r w:rsidRPr="003E68CD">
        <w:rPr>
          <w:rStyle w:val="markedcontent"/>
          <w:rFonts w:eastAsiaTheme="minorHAnsi"/>
          <w:sz w:val="20"/>
          <w:szCs w:val="20"/>
          <w:lang w:val="en-US" w:eastAsia="en-US"/>
        </w:rPr>
        <w:t xml:space="preserve">It bears pointing out, once </w:t>
      </w:r>
      <w:r w:rsidR="0003546E">
        <w:rPr>
          <w:rStyle w:val="markedcontent"/>
          <w:rFonts w:eastAsiaTheme="minorHAnsi"/>
          <w:sz w:val="20"/>
          <w:szCs w:val="20"/>
          <w:lang w:val="en-US" w:eastAsia="en-US"/>
        </w:rPr>
        <w:t>more</w:t>
      </w:r>
      <w:r w:rsidRPr="003E68CD">
        <w:rPr>
          <w:rStyle w:val="markedcontent"/>
          <w:rFonts w:eastAsiaTheme="minorHAnsi"/>
          <w:sz w:val="20"/>
          <w:szCs w:val="20"/>
          <w:lang w:val="en-US" w:eastAsia="en-US"/>
        </w:rPr>
        <w:t xml:space="preserve">, that </w:t>
      </w:r>
      <w:r w:rsidR="0003546E">
        <w:rPr>
          <w:rStyle w:val="markedcontent"/>
          <w:rFonts w:eastAsiaTheme="minorHAnsi"/>
          <w:sz w:val="20"/>
          <w:szCs w:val="20"/>
          <w:lang w:val="en-US" w:eastAsia="en-US"/>
        </w:rPr>
        <w:t>assessments of the psychological depth</w:t>
      </w:r>
      <w:r w:rsidRPr="003E68CD">
        <w:rPr>
          <w:rStyle w:val="markedcontent"/>
          <w:rFonts w:eastAsiaTheme="minorHAnsi"/>
          <w:sz w:val="20"/>
          <w:szCs w:val="20"/>
          <w:lang w:val="en-US" w:eastAsia="en-US"/>
        </w:rPr>
        <w:t xml:space="preserve">, complexity and unity </w:t>
      </w:r>
      <w:r w:rsidR="0003546E">
        <w:rPr>
          <w:rStyle w:val="markedcontent"/>
          <w:rFonts w:eastAsiaTheme="minorHAnsi"/>
          <w:sz w:val="20"/>
          <w:szCs w:val="20"/>
          <w:lang w:val="en-US" w:eastAsia="en-US"/>
        </w:rPr>
        <w:t>of</w:t>
      </w:r>
      <w:r w:rsidRPr="003E68CD">
        <w:rPr>
          <w:rStyle w:val="markedcontent"/>
          <w:rFonts w:eastAsiaTheme="minorHAnsi"/>
          <w:sz w:val="20"/>
          <w:szCs w:val="20"/>
          <w:lang w:val="en-US" w:eastAsia="en-US"/>
        </w:rPr>
        <w:t xml:space="preserve"> human </w:t>
      </w:r>
      <w:r w:rsidR="0003546E">
        <w:rPr>
          <w:rStyle w:val="markedcontent"/>
          <w:rFonts w:eastAsiaTheme="minorHAnsi"/>
          <w:sz w:val="20"/>
          <w:szCs w:val="20"/>
          <w:lang w:val="en-US" w:eastAsia="en-US"/>
        </w:rPr>
        <w:t xml:space="preserve">and non-human </w:t>
      </w:r>
      <w:r w:rsidRPr="003E68CD">
        <w:rPr>
          <w:rStyle w:val="markedcontent"/>
          <w:rFonts w:eastAsiaTheme="minorHAnsi"/>
          <w:sz w:val="20"/>
          <w:szCs w:val="20"/>
          <w:lang w:val="en-US" w:eastAsia="en-US"/>
        </w:rPr>
        <w:t xml:space="preserve">interests is beholden to empirical assessments – </w:t>
      </w:r>
      <w:r w:rsidR="00E46640" w:rsidRPr="003E68CD">
        <w:rPr>
          <w:rStyle w:val="markedcontent"/>
          <w:rFonts w:eastAsiaTheme="minorHAnsi"/>
          <w:sz w:val="20"/>
          <w:szCs w:val="20"/>
          <w:lang w:val="en-US" w:eastAsia="en-US"/>
        </w:rPr>
        <w:t xml:space="preserve">assessments of both human </w:t>
      </w:r>
      <w:proofErr w:type="gramStart"/>
      <w:r w:rsidR="00E46640" w:rsidRPr="003E68CD">
        <w:rPr>
          <w:rStyle w:val="markedcontent"/>
          <w:rFonts w:eastAsiaTheme="minorHAnsi"/>
          <w:sz w:val="20"/>
          <w:szCs w:val="20"/>
          <w:lang w:val="en-US" w:eastAsia="en-US"/>
        </w:rPr>
        <w:t>psychology</w:t>
      </w:r>
      <w:proofErr w:type="gramEnd"/>
      <w:r w:rsidR="00E46640" w:rsidRPr="003E68CD">
        <w:rPr>
          <w:rStyle w:val="markedcontent"/>
          <w:rFonts w:eastAsiaTheme="minorHAnsi"/>
          <w:sz w:val="20"/>
          <w:szCs w:val="20"/>
          <w:lang w:val="en-US" w:eastAsia="en-US"/>
        </w:rPr>
        <w:t xml:space="preserve">, as well as studies of the lives and minds of other animals. The </w:t>
      </w:r>
      <w:r w:rsidR="00173EB8" w:rsidRPr="003E68CD">
        <w:rPr>
          <w:rStyle w:val="markedcontent"/>
          <w:rFonts w:eastAsiaTheme="minorHAnsi"/>
          <w:sz w:val="20"/>
          <w:szCs w:val="20"/>
          <w:lang w:val="en-US" w:eastAsia="en-US"/>
        </w:rPr>
        <w:t xml:space="preserve">scientific </w:t>
      </w:r>
      <w:r w:rsidR="00E46640" w:rsidRPr="003E68CD">
        <w:rPr>
          <w:rStyle w:val="markedcontent"/>
          <w:rFonts w:eastAsiaTheme="minorHAnsi"/>
          <w:sz w:val="20"/>
          <w:szCs w:val="20"/>
          <w:lang w:val="en-US" w:eastAsia="en-US"/>
        </w:rPr>
        <w:t>trend of the last decades has been to elevate the mental capacities of non-human</w:t>
      </w:r>
      <w:r w:rsidR="00477CE8">
        <w:rPr>
          <w:rStyle w:val="markedcontent"/>
          <w:rFonts w:eastAsiaTheme="minorHAnsi"/>
          <w:sz w:val="20"/>
          <w:szCs w:val="20"/>
          <w:lang w:val="en-US" w:eastAsia="en-US"/>
        </w:rPr>
        <w:t>s</w:t>
      </w:r>
      <w:r w:rsidR="00E46640" w:rsidRPr="003E68CD">
        <w:rPr>
          <w:rStyle w:val="markedcontent"/>
          <w:rFonts w:eastAsiaTheme="minorHAnsi"/>
          <w:sz w:val="20"/>
          <w:szCs w:val="20"/>
          <w:lang w:val="en-US" w:eastAsia="en-US"/>
        </w:rPr>
        <w:t xml:space="preserve">, </w:t>
      </w:r>
      <w:r w:rsidR="00173EB8" w:rsidRPr="003E68CD">
        <w:rPr>
          <w:rStyle w:val="markedcontent"/>
          <w:rFonts w:eastAsiaTheme="minorHAnsi"/>
          <w:sz w:val="20"/>
          <w:szCs w:val="20"/>
          <w:lang w:val="en-US" w:eastAsia="en-US"/>
        </w:rPr>
        <w:t xml:space="preserve">while simultaneously </w:t>
      </w:r>
      <w:r w:rsidR="00477CE8">
        <w:rPr>
          <w:rStyle w:val="markedcontent"/>
          <w:rFonts w:eastAsiaTheme="minorHAnsi"/>
          <w:sz w:val="20"/>
          <w:szCs w:val="20"/>
          <w:lang w:val="en-US" w:eastAsia="en-US"/>
        </w:rPr>
        <w:t>casting some doubt</w:t>
      </w:r>
      <w:r w:rsidR="00173EB8" w:rsidRPr="003E68CD">
        <w:rPr>
          <w:rStyle w:val="markedcontent"/>
          <w:rFonts w:eastAsiaTheme="minorHAnsi"/>
          <w:sz w:val="20"/>
          <w:szCs w:val="20"/>
          <w:lang w:val="en-US" w:eastAsia="en-US"/>
        </w:rPr>
        <w:t xml:space="preserve"> </w:t>
      </w:r>
      <w:r w:rsidR="00477CE8">
        <w:rPr>
          <w:rStyle w:val="markedcontent"/>
          <w:rFonts w:eastAsiaTheme="minorHAnsi"/>
          <w:sz w:val="20"/>
          <w:szCs w:val="20"/>
          <w:lang w:val="en-US" w:eastAsia="en-US"/>
        </w:rPr>
        <w:t>on</w:t>
      </w:r>
      <w:r w:rsidR="00E46640" w:rsidRPr="003E68CD">
        <w:rPr>
          <w:rStyle w:val="markedcontent"/>
          <w:rFonts w:eastAsiaTheme="minorHAnsi"/>
          <w:sz w:val="20"/>
          <w:szCs w:val="20"/>
          <w:lang w:val="en-US" w:eastAsia="en-US"/>
        </w:rPr>
        <w:t xml:space="preserve"> human cleverness </w:t>
      </w:r>
      <w:r w:rsidR="00173EB8" w:rsidRPr="003E68CD">
        <w:rPr>
          <w:rStyle w:val="markedcontent"/>
          <w:rFonts w:eastAsiaTheme="minorHAnsi"/>
          <w:sz w:val="20"/>
          <w:szCs w:val="20"/>
          <w:lang w:val="en-US" w:eastAsia="en-US"/>
        </w:rPr>
        <w:t>and ingenuity</w:t>
      </w:r>
      <w:r w:rsidR="00E46640" w:rsidRPr="003E68CD">
        <w:rPr>
          <w:rStyle w:val="markedcontent"/>
          <w:rFonts w:eastAsiaTheme="minorHAnsi"/>
          <w:sz w:val="20"/>
          <w:szCs w:val="20"/>
          <w:lang w:val="en-US" w:eastAsia="en-US"/>
        </w:rPr>
        <w:t xml:space="preserve"> (de Waal </w:t>
      </w:r>
      <w:r w:rsidR="00F31006">
        <w:rPr>
          <w:rStyle w:val="markedcontent"/>
          <w:rFonts w:eastAsiaTheme="minorHAnsi"/>
          <w:sz w:val="20"/>
          <w:szCs w:val="20"/>
          <w:lang w:val="en-US" w:eastAsia="en-US"/>
        </w:rPr>
        <w:t>2016</w:t>
      </w:r>
      <w:r w:rsidR="00E46640" w:rsidRPr="003E68CD">
        <w:rPr>
          <w:rStyle w:val="markedcontent"/>
          <w:rFonts w:eastAsiaTheme="minorHAnsi"/>
          <w:sz w:val="20"/>
          <w:szCs w:val="20"/>
          <w:lang w:val="en-US" w:eastAsia="en-US"/>
        </w:rPr>
        <w:t xml:space="preserve">). </w:t>
      </w:r>
      <w:r w:rsidR="00173EB8" w:rsidRPr="003E68CD">
        <w:rPr>
          <w:rStyle w:val="markedcontent"/>
          <w:rFonts w:eastAsiaTheme="minorHAnsi"/>
          <w:sz w:val="20"/>
          <w:szCs w:val="20"/>
          <w:lang w:val="en-US" w:eastAsia="en-US"/>
        </w:rPr>
        <w:t xml:space="preserve">Depending on future findings from fields such as ethology and animal cognition, </w:t>
      </w:r>
      <w:r w:rsidR="00477CE8">
        <w:rPr>
          <w:rStyle w:val="markedcontent"/>
          <w:rFonts w:eastAsiaTheme="minorHAnsi"/>
          <w:sz w:val="20"/>
          <w:szCs w:val="20"/>
          <w:lang w:val="en-US" w:eastAsia="en-US"/>
        </w:rPr>
        <w:t xml:space="preserve">as well as human psychology, </w:t>
      </w:r>
      <w:r w:rsidR="00173EB8" w:rsidRPr="003E68CD">
        <w:rPr>
          <w:rStyle w:val="markedcontent"/>
          <w:rFonts w:eastAsiaTheme="minorHAnsi"/>
          <w:sz w:val="20"/>
          <w:szCs w:val="20"/>
          <w:lang w:val="en-US" w:eastAsia="en-US"/>
        </w:rPr>
        <w:t>arguments about the (in)comparability of human and non-human interests may gain or lose in force.</w:t>
      </w:r>
    </w:p>
    <w:p w14:paraId="6EB895C2" w14:textId="77777777" w:rsidR="00470B6E" w:rsidRPr="003E68CD" w:rsidRDefault="00470B6E" w:rsidP="006F34F4">
      <w:pPr>
        <w:spacing w:line="276" w:lineRule="auto"/>
        <w:jc w:val="both"/>
        <w:rPr>
          <w:lang w:val="en-US"/>
        </w:rPr>
      </w:pPr>
    </w:p>
    <w:p w14:paraId="484D07EC" w14:textId="2A2D158E" w:rsidR="00597E6C" w:rsidRPr="003E68CD" w:rsidRDefault="00597E6C" w:rsidP="006F34F4">
      <w:pPr>
        <w:pStyle w:val="ListParagraph"/>
        <w:numPr>
          <w:ilvl w:val="0"/>
          <w:numId w:val="1"/>
        </w:numPr>
        <w:spacing w:line="276" w:lineRule="auto"/>
        <w:jc w:val="both"/>
        <w:rPr>
          <w:b/>
          <w:bCs/>
          <w:sz w:val="26"/>
          <w:szCs w:val="26"/>
          <w:lang w:val="en-US"/>
        </w:rPr>
      </w:pPr>
      <w:r w:rsidRPr="003E68CD">
        <w:rPr>
          <w:b/>
          <w:bCs/>
          <w:sz w:val="26"/>
          <w:szCs w:val="26"/>
          <w:lang w:val="en-US"/>
        </w:rPr>
        <w:t>Criticism</w:t>
      </w:r>
      <w:r w:rsidR="003B21DA" w:rsidRPr="003E68CD">
        <w:rPr>
          <w:b/>
          <w:bCs/>
          <w:sz w:val="26"/>
          <w:szCs w:val="26"/>
          <w:lang w:val="en-US"/>
        </w:rPr>
        <w:t xml:space="preserve"> and </w:t>
      </w:r>
      <w:r w:rsidR="00CB29C9" w:rsidRPr="003E68CD">
        <w:rPr>
          <w:b/>
          <w:bCs/>
          <w:sz w:val="26"/>
          <w:szCs w:val="26"/>
          <w:lang w:val="en-US"/>
        </w:rPr>
        <w:t>Debate</w:t>
      </w:r>
    </w:p>
    <w:p w14:paraId="6B74CE7A" w14:textId="2FA19EB0" w:rsidR="00DD60EF" w:rsidRPr="003E68CD" w:rsidRDefault="00DD60EF" w:rsidP="006F34F4">
      <w:pPr>
        <w:spacing w:line="276" w:lineRule="auto"/>
        <w:jc w:val="both"/>
        <w:rPr>
          <w:sz w:val="20"/>
          <w:szCs w:val="20"/>
          <w:lang w:val="en-US"/>
        </w:rPr>
      </w:pPr>
      <w:r w:rsidRPr="003E68CD">
        <w:rPr>
          <w:sz w:val="20"/>
          <w:szCs w:val="20"/>
          <w:lang w:val="en-US"/>
        </w:rPr>
        <w:t xml:space="preserve">The influence of Ryder and Singer’s </w:t>
      </w:r>
      <w:r w:rsidR="00B112B8">
        <w:rPr>
          <w:sz w:val="20"/>
          <w:szCs w:val="20"/>
          <w:lang w:val="en-US"/>
        </w:rPr>
        <w:t>account</w:t>
      </w:r>
      <w:r w:rsidRPr="003E68CD">
        <w:rPr>
          <w:sz w:val="20"/>
          <w:szCs w:val="20"/>
          <w:lang w:val="en-US"/>
        </w:rPr>
        <w:t xml:space="preserve"> of speciesism in shaping the ensuing animal ethics debate is evident and has garnished critical acclaim. But there have also been detractors of the </w:t>
      </w:r>
      <w:r w:rsidR="009C5061" w:rsidRPr="003E68CD">
        <w:rPr>
          <w:sz w:val="20"/>
          <w:szCs w:val="20"/>
          <w:lang w:val="en-US"/>
        </w:rPr>
        <w:t>concept</w:t>
      </w:r>
      <w:r w:rsidRPr="003E68CD">
        <w:rPr>
          <w:sz w:val="20"/>
          <w:szCs w:val="20"/>
          <w:lang w:val="en-US"/>
        </w:rPr>
        <w:t xml:space="preserve">, as well as ethicists who have </w:t>
      </w:r>
      <w:r w:rsidR="00477CE8">
        <w:rPr>
          <w:sz w:val="20"/>
          <w:szCs w:val="20"/>
          <w:lang w:val="en-US"/>
        </w:rPr>
        <w:t>made additional</w:t>
      </w:r>
      <w:r w:rsidRPr="003E68CD">
        <w:rPr>
          <w:sz w:val="20"/>
          <w:szCs w:val="20"/>
          <w:lang w:val="en-US"/>
        </w:rPr>
        <w:t xml:space="preserve"> distinctions </w:t>
      </w:r>
      <w:r w:rsidR="009C5061" w:rsidRPr="003E68CD">
        <w:rPr>
          <w:sz w:val="20"/>
          <w:szCs w:val="20"/>
          <w:lang w:val="en-US"/>
        </w:rPr>
        <w:t xml:space="preserve">to </w:t>
      </w:r>
      <w:r w:rsidR="00477CE8">
        <w:rPr>
          <w:sz w:val="20"/>
          <w:szCs w:val="20"/>
          <w:lang w:val="en-US"/>
        </w:rPr>
        <w:t>further</w:t>
      </w:r>
      <w:r w:rsidR="009C5061" w:rsidRPr="003E68CD">
        <w:rPr>
          <w:sz w:val="20"/>
          <w:szCs w:val="20"/>
          <w:lang w:val="en-US"/>
        </w:rPr>
        <w:t xml:space="preserve"> the debate. With no aspiration of providing an exhaustive treatment, let’s </w:t>
      </w:r>
      <w:r w:rsidR="00B112B8">
        <w:rPr>
          <w:sz w:val="20"/>
          <w:szCs w:val="20"/>
          <w:lang w:val="en-US"/>
        </w:rPr>
        <w:t>succinctly</w:t>
      </w:r>
      <w:r w:rsidR="009C5061" w:rsidRPr="003E68CD">
        <w:rPr>
          <w:sz w:val="20"/>
          <w:szCs w:val="20"/>
          <w:lang w:val="en-US"/>
        </w:rPr>
        <w:t xml:space="preserve"> consider some of the </w:t>
      </w:r>
      <w:r w:rsidR="00477CE8">
        <w:rPr>
          <w:sz w:val="20"/>
          <w:szCs w:val="20"/>
          <w:lang w:val="en-US"/>
        </w:rPr>
        <w:t>arguments</w:t>
      </w:r>
      <w:r w:rsidR="009C5061" w:rsidRPr="003E68CD">
        <w:rPr>
          <w:sz w:val="20"/>
          <w:szCs w:val="20"/>
          <w:lang w:val="en-US"/>
        </w:rPr>
        <w:t xml:space="preserve"> that have emerged as the dialectic unfolded.</w:t>
      </w:r>
    </w:p>
    <w:p w14:paraId="71247CEA" w14:textId="502B024C" w:rsidR="00EB25AD" w:rsidRPr="003E68CD" w:rsidRDefault="009C5061" w:rsidP="006F34F4">
      <w:pPr>
        <w:spacing w:line="276" w:lineRule="auto"/>
        <w:ind w:firstLine="720"/>
        <w:jc w:val="both"/>
        <w:rPr>
          <w:sz w:val="20"/>
          <w:szCs w:val="20"/>
          <w:lang w:val="en-US"/>
        </w:rPr>
      </w:pPr>
      <w:r w:rsidRPr="003E68CD">
        <w:rPr>
          <w:sz w:val="20"/>
          <w:szCs w:val="20"/>
          <w:lang w:val="en-US"/>
        </w:rPr>
        <w:t>Tom Regan</w:t>
      </w:r>
      <w:r w:rsidR="004F07C2" w:rsidRPr="003E68CD">
        <w:rPr>
          <w:sz w:val="20"/>
          <w:szCs w:val="20"/>
          <w:lang w:val="en-US"/>
        </w:rPr>
        <w:t xml:space="preserve"> (1983)</w:t>
      </w:r>
      <w:r w:rsidRPr="003E68CD">
        <w:rPr>
          <w:sz w:val="20"/>
          <w:szCs w:val="20"/>
          <w:lang w:val="en-US"/>
        </w:rPr>
        <w:t xml:space="preserve">, who </w:t>
      </w:r>
      <w:r w:rsidR="00251E76" w:rsidRPr="003E68CD">
        <w:rPr>
          <w:sz w:val="20"/>
          <w:szCs w:val="20"/>
          <w:lang w:val="en-US"/>
        </w:rPr>
        <w:t xml:space="preserve">– alongside Singer – </w:t>
      </w:r>
      <w:r w:rsidRPr="003E68CD">
        <w:rPr>
          <w:sz w:val="20"/>
          <w:szCs w:val="20"/>
          <w:lang w:val="en-US"/>
        </w:rPr>
        <w:t>is</w:t>
      </w:r>
      <w:r w:rsidR="00251E76" w:rsidRPr="003E68CD">
        <w:rPr>
          <w:sz w:val="20"/>
          <w:szCs w:val="20"/>
          <w:lang w:val="en-US"/>
        </w:rPr>
        <w:t xml:space="preserve"> generally</w:t>
      </w:r>
      <w:r w:rsidRPr="003E68CD">
        <w:rPr>
          <w:sz w:val="20"/>
          <w:szCs w:val="20"/>
          <w:lang w:val="en-US"/>
        </w:rPr>
        <w:t xml:space="preserve"> considered </w:t>
      </w:r>
      <w:r w:rsidR="00251E76" w:rsidRPr="003E68CD">
        <w:rPr>
          <w:sz w:val="20"/>
          <w:szCs w:val="20"/>
          <w:lang w:val="en-US"/>
        </w:rPr>
        <w:t>a founding father of modern animal ethics</w:t>
      </w:r>
      <w:r w:rsidR="004F07C2" w:rsidRPr="003E68CD">
        <w:rPr>
          <w:sz w:val="20"/>
          <w:szCs w:val="20"/>
          <w:lang w:val="en-US"/>
        </w:rPr>
        <w:t xml:space="preserve">, </w:t>
      </w:r>
      <w:r w:rsidR="00EB25AD" w:rsidRPr="003E68CD">
        <w:rPr>
          <w:sz w:val="20"/>
          <w:szCs w:val="20"/>
          <w:lang w:val="en-US"/>
        </w:rPr>
        <w:t xml:space="preserve">opposed </w:t>
      </w:r>
      <w:r w:rsidR="00B112B8">
        <w:rPr>
          <w:sz w:val="20"/>
          <w:szCs w:val="20"/>
          <w:lang w:val="en-US"/>
        </w:rPr>
        <w:t xml:space="preserve">to </w:t>
      </w:r>
      <w:r w:rsidR="00EC6C5D" w:rsidRPr="003E68CD">
        <w:rPr>
          <w:sz w:val="20"/>
          <w:szCs w:val="20"/>
          <w:lang w:val="en-US"/>
        </w:rPr>
        <w:t>Singer’s</w:t>
      </w:r>
      <w:r w:rsidR="00887AB0" w:rsidRPr="003E68CD">
        <w:rPr>
          <w:sz w:val="20"/>
          <w:szCs w:val="20"/>
          <w:lang w:val="en-US"/>
        </w:rPr>
        <w:t xml:space="preserve"> utilitarian view that the lives of the few might be sacrificed and exploited </w:t>
      </w:r>
      <w:r w:rsidR="00B112B8">
        <w:rPr>
          <w:sz w:val="20"/>
          <w:szCs w:val="20"/>
          <w:lang w:val="en-US"/>
        </w:rPr>
        <w:t>for</w:t>
      </w:r>
      <w:r w:rsidR="00887AB0" w:rsidRPr="003E68CD">
        <w:rPr>
          <w:sz w:val="20"/>
          <w:szCs w:val="20"/>
          <w:lang w:val="en-US"/>
        </w:rPr>
        <w:t xml:space="preserve"> the benefit of the many. Instead, moral agents have a duty to respect the integrity of subjects-of-a-life, Regan argued. </w:t>
      </w:r>
      <w:r w:rsidR="00B112B8">
        <w:rPr>
          <w:sz w:val="20"/>
          <w:szCs w:val="20"/>
          <w:lang w:val="en-US"/>
        </w:rPr>
        <w:t>But i</w:t>
      </w:r>
      <w:r w:rsidR="00EC6C5D" w:rsidRPr="003E68CD">
        <w:rPr>
          <w:sz w:val="20"/>
          <w:szCs w:val="20"/>
          <w:lang w:val="en-US"/>
        </w:rPr>
        <w:t>mportant</w:t>
      </w:r>
      <w:r w:rsidR="00B112B8">
        <w:rPr>
          <w:sz w:val="20"/>
          <w:szCs w:val="20"/>
          <w:lang w:val="en-US"/>
        </w:rPr>
        <w:t>ly</w:t>
      </w:r>
      <w:r w:rsidR="00EC6C5D" w:rsidRPr="003E68CD">
        <w:rPr>
          <w:sz w:val="20"/>
          <w:szCs w:val="20"/>
          <w:lang w:val="en-US"/>
        </w:rPr>
        <w:t xml:space="preserve">, while Regan’s rights-based account clearly diverged from Singer’s utilitarianism, Regan </w:t>
      </w:r>
      <w:r w:rsidR="002B3933">
        <w:rPr>
          <w:sz w:val="20"/>
          <w:szCs w:val="20"/>
          <w:lang w:val="en-US"/>
        </w:rPr>
        <w:t xml:space="preserve">also </w:t>
      </w:r>
      <w:r w:rsidR="00EC6C5D" w:rsidRPr="003E68CD">
        <w:rPr>
          <w:sz w:val="20"/>
          <w:szCs w:val="20"/>
          <w:lang w:val="en-US"/>
        </w:rPr>
        <w:t>incorporated the term speciesism in his work</w:t>
      </w:r>
      <w:r w:rsidR="00B112B8">
        <w:rPr>
          <w:sz w:val="20"/>
          <w:szCs w:val="20"/>
          <w:lang w:val="en-US"/>
        </w:rPr>
        <w:t xml:space="preserve">, thereby illustrating that </w:t>
      </w:r>
      <w:r w:rsidR="002B3933">
        <w:rPr>
          <w:sz w:val="20"/>
          <w:szCs w:val="20"/>
          <w:lang w:val="en-US"/>
        </w:rPr>
        <w:t>a</w:t>
      </w:r>
      <w:r w:rsidR="00EC6C5D" w:rsidRPr="003E68CD">
        <w:rPr>
          <w:sz w:val="20"/>
          <w:szCs w:val="20"/>
          <w:lang w:val="en-US"/>
        </w:rPr>
        <w:t xml:space="preserve"> critique of speciesism need not be formulated in utilitarian terms</w:t>
      </w:r>
      <w:r w:rsidR="004E0DE9" w:rsidRPr="003E68CD">
        <w:rPr>
          <w:sz w:val="20"/>
          <w:szCs w:val="20"/>
          <w:lang w:val="en-US"/>
        </w:rPr>
        <w:t xml:space="preserve">. It can be advanced from any view committed to denying </w:t>
      </w:r>
      <w:r w:rsidR="00B112B8">
        <w:rPr>
          <w:sz w:val="20"/>
          <w:szCs w:val="20"/>
          <w:lang w:val="en-US"/>
        </w:rPr>
        <w:t>a</w:t>
      </w:r>
      <w:r w:rsidR="004E0DE9" w:rsidRPr="003E68CD">
        <w:rPr>
          <w:sz w:val="20"/>
          <w:szCs w:val="20"/>
          <w:lang w:val="en-US"/>
        </w:rPr>
        <w:t xml:space="preserve"> </w:t>
      </w:r>
      <w:r w:rsidR="00B112B8">
        <w:rPr>
          <w:sz w:val="20"/>
          <w:szCs w:val="20"/>
          <w:lang w:val="en-US"/>
        </w:rPr>
        <w:t xml:space="preserve">legitimate </w:t>
      </w:r>
      <w:r w:rsidR="004E0DE9" w:rsidRPr="003E68CD">
        <w:rPr>
          <w:sz w:val="20"/>
          <w:szCs w:val="20"/>
          <w:lang w:val="en-US"/>
        </w:rPr>
        <w:t xml:space="preserve">role </w:t>
      </w:r>
      <w:r w:rsidR="00B112B8">
        <w:rPr>
          <w:sz w:val="20"/>
          <w:szCs w:val="20"/>
          <w:lang w:val="en-US"/>
        </w:rPr>
        <w:t>for</w:t>
      </w:r>
      <w:r w:rsidR="004E0DE9" w:rsidRPr="003E68CD">
        <w:rPr>
          <w:sz w:val="20"/>
          <w:szCs w:val="20"/>
          <w:lang w:val="en-US"/>
        </w:rPr>
        <w:t xml:space="preserve"> </w:t>
      </w:r>
      <w:r w:rsidR="00B112B8">
        <w:rPr>
          <w:sz w:val="20"/>
          <w:szCs w:val="20"/>
          <w:lang w:val="en-US"/>
        </w:rPr>
        <w:t xml:space="preserve">appeals to </w:t>
      </w:r>
      <w:r w:rsidR="004E0DE9" w:rsidRPr="003E68CD">
        <w:rPr>
          <w:sz w:val="20"/>
          <w:szCs w:val="20"/>
          <w:lang w:val="en-US"/>
        </w:rPr>
        <w:t xml:space="preserve">species membership in moral </w:t>
      </w:r>
      <w:r w:rsidR="00B112B8">
        <w:rPr>
          <w:sz w:val="20"/>
          <w:szCs w:val="20"/>
          <w:lang w:val="en-US"/>
        </w:rPr>
        <w:t>justifications</w:t>
      </w:r>
      <w:r w:rsidR="004E0DE9" w:rsidRPr="003E68CD">
        <w:rPr>
          <w:sz w:val="20"/>
          <w:szCs w:val="20"/>
          <w:lang w:val="en-US"/>
        </w:rPr>
        <w:t xml:space="preserve">. </w:t>
      </w:r>
    </w:p>
    <w:p w14:paraId="16F3316C" w14:textId="0D1D1EB9" w:rsidR="00E762D1" w:rsidRPr="003E68CD" w:rsidRDefault="002B3933" w:rsidP="006F34F4">
      <w:pPr>
        <w:spacing w:line="276" w:lineRule="auto"/>
        <w:ind w:firstLine="720"/>
        <w:jc w:val="both"/>
        <w:rPr>
          <w:sz w:val="20"/>
          <w:szCs w:val="20"/>
          <w:lang w:val="en-US"/>
        </w:rPr>
      </w:pPr>
      <w:r>
        <w:rPr>
          <w:sz w:val="20"/>
          <w:szCs w:val="20"/>
          <w:lang w:val="en-US"/>
        </w:rPr>
        <w:t>Other</w:t>
      </w:r>
      <w:r w:rsidR="00762775" w:rsidRPr="003E68CD">
        <w:rPr>
          <w:sz w:val="20"/>
          <w:szCs w:val="20"/>
          <w:lang w:val="en-US"/>
        </w:rPr>
        <w:t xml:space="preserve"> ethicists</w:t>
      </w:r>
      <w:r w:rsidR="00D03391" w:rsidRPr="003E68CD">
        <w:rPr>
          <w:sz w:val="20"/>
          <w:szCs w:val="20"/>
          <w:lang w:val="en-US"/>
        </w:rPr>
        <w:t xml:space="preserve"> did criticize</w:t>
      </w:r>
      <w:r w:rsidR="00B965B6" w:rsidRPr="003E68CD">
        <w:rPr>
          <w:sz w:val="20"/>
          <w:szCs w:val="20"/>
          <w:lang w:val="en-US"/>
        </w:rPr>
        <w:t xml:space="preserve"> </w:t>
      </w:r>
      <w:r w:rsidR="00E762D1" w:rsidRPr="003E68CD">
        <w:rPr>
          <w:sz w:val="20"/>
          <w:szCs w:val="20"/>
          <w:lang w:val="en-US"/>
        </w:rPr>
        <w:t xml:space="preserve">Singer’s </w:t>
      </w:r>
      <w:r w:rsidR="00B112B8">
        <w:rPr>
          <w:sz w:val="20"/>
          <w:szCs w:val="20"/>
          <w:lang w:val="en-US"/>
        </w:rPr>
        <w:t>account</w:t>
      </w:r>
      <w:r w:rsidR="00B965B6" w:rsidRPr="003E68CD">
        <w:rPr>
          <w:sz w:val="20"/>
          <w:szCs w:val="20"/>
          <w:lang w:val="en-US"/>
        </w:rPr>
        <w:t xml:space="preserve"> of speciesism, </w:t>
      </w:r>
      <w:r w:rsidR="00E762D1" w:rsidRPr="003E68CD">
        <w:rPr>
          <w:sz w:val="20"/>
          <w:szCs w:val="20"/>
          <w:lang w:val="en-US"/>
        </w:rPr>
        <w:t>as it seemed to entail</w:t>
      </w:r>
      <w:r w:rsidR="00762775" w:rsidRPr="003E68CD">
        <w:rPr>
          <w:sz w:val="20"/>
          <w:szCs w:val="20"/>
          <w:lang w:val="en-US"/>
        </w:rPr>
        <w:t xml:space="preserve"> an unrealistic </w:t>
      </w:r>
      <w:r w:rsidR="00E762D1" w:rsidRPr="003E68CD">
        <w:rPr>
          <w:sz w:val="20"/>
          <w:szCs w:val="20"/>
          <w:lang w:val="en-US"/>
        </w:rPr>
        <w:t xml:space="preserve">species </w:t>
      </w:r>
      <w:r w:rsidR="00762775" w:rsidRPr="003E68CD">
        <w:rPr>
          <w:sz w:val="20"/>
          <w:szCs w:val="20"/>
          <w:lang w:val="en-US"/>
        </w:rPr>
        <w:t xml:space="preserve">egalitarianism and </w:t>
      </w:r>
      <w:r w:rsidR="00E762D1" w:rsidRPr="003E68CD">
        <w:rPr>
          <w:sz w:val="20"/>
          <w:szCs w:val="20"/>
          <w:lang w:val="en-US"/>
        </w:rPr>
        <w:t>to deny</w:t>
      </w:r>
      <w:r w:rsidR="00762775" w:rsidRPr="003E68CD">
        <w:rPr>
          <w:sz w:val="20"/>
          <w:szCs w:val="20"/>
          <w:lang w:val="en-US"/>
        </w:rPr>
        <w:t xml:space="preserve"> morally relevant differences that obviously exist</w:t>
      </w:r>
      <w:r w:rsidR="00B112B8">
        <w:rPr>
          <w:sz w:val="20"/>
          <w:szCs w:val="20"/>
          <w:lang w:val="en-US"/>
        </w:rPr>
        <w:t>ed</w:t>
      </w:r>
      <w:r w:rsidR="00762775" w:rsidRPr="003E68CD">
        <w:rPr>
          <w:sz w:val="20"/>
          <w:szCs w:val="20"/>
          <w:lang w:val="en-US"/>
        </w:rPr>
        <w:t xml:space="preserve"> between species. </w:t>
      </w:r>
      <w:r w:rsidR="00E762D1" w:rsidRPr="003E68CD">
        <w:rPr>
          <w:sz w:val="20"/>
          <w:szCs w:val="20"/>
          <w:lang w:val="en-US"/>
        </w:rPr>
        <w:t xml:space="preserve">Carl Cohen (1986) asserted that the analogy between speciesism and racism was </w:t>
      </w:r>
      <w:r w:rsidR="00D261E3" w:rsidRPr="003E68CD">
        <w:rPr>
          <w:sz w:val="20"/>
          <w:szCs w:val="20"/>
          <w:lang w:val="en-US"/>
        </w:rPr>
        <w:t>a category mistake</w:t>
      </w:r>
      <w:r w:rsidR="00E762D1" w:rsidRPr="003E68CD">
        <w:rPr>
          <w:sz w:val="20"/>
          <w:szCs w:val="20"/>
          <w:lang w:val="en-US"/>
        </w:rPr>
        <w:t xml:space="preserve">, as different species – and their associated moral standing – obviously </w:t>
      </w:r>
      <w:r w:rsidR="00111199">
        <w:rPr>
          <w:sz w:val="20"/>
          <w:szCs w:val="20"/>
          <w:lang w:val="en-US"/>
        </w:rPr>
        <w:t>diverge</w:t>
      </w:r>
      <w:r w:rsidR="004F07C2" w:rsidRPr="003E68CD">
        <w:rPr>
          <w:sz w:val="20"/>
          <w:szCs w:val="20"/>
          <w:lang w:val="en-US"/>
        </w:rPr>
        <w:t xml:space="preserve">, whereas races </w:t>
      </w:r>
      <w:r w:rsidR="00111199">
        <w:rPr>
          <w:sz w:val="20"/>
          <w:szCs w:val="20"/>
          <w:lang w:val="en-US"/>
        </w:rPr>
        <w:t>do</w:t>
      </w:r>
      <w:r w:rsidR="004F07C2" w:rsidRPr="003E68CD">
        <w:rPr>
          <w:sz w:val="20"/>
          <w:szCs w:val="20"/>
          <w:lang w:val="en-US"/>
        </w:rPr>
        <w:t xml:space="preserve"> not</w:t>
      </w:r>
      <w:r w:rsidR="00E762D1" w:rsidRPr="003E68CD">
        <w:rPr>
          <w:sz w:val="20"/>
          <w:szCs w:val="20"/>
          <w:lang w:val="en-US"/>
        </w:rPr>
        <w:t xml:space="preserve">. </w:t>
      </w:r>
      <w:r w:rsidR="00B112B8">
        <w:rPr>
          <w:sz w:val="20"/>
          <w:szCs w:val="20"/>
          <w:lang w:val="en-US"/>
        </w:rPr>
        <w:t>Furthermore</w:t>
      </w:r>
      <w:r w:rsidR="004F07C2" w:rsidRPr="003E68CD">
        <w:rPr>
          <w:sz w:val="20"/>
          <w:szCs w:val="20"/>
          <w:lang w:val="en-US"/>
        </w:rPr>
        <w:t>, there was good reason to be a speciesist:</w:t>
      </w:r>
    </w:p>
    <w:p w14:paraId="5E701DDB" w14:textId="77777777" w:rsidR="00E762D1" w:rsidRPr="003E68CD" w:rsidRDefault="00E762D1" w:rsidP="006F34F4">
      <w:pPr>
        <w:spacing w:line="276" w:lineRule="auto"/>
        <w:jc w:val="both"/>
        <w:rPr>
          <w:sz w:val="20"/>
          <w:szCs w:val="20"/>
          <w:lang w:val="en-US"/>
        </w:rPr>
      </w:pPr>
    </w:p>
    <w:p w14:paraId="245FED73" w14:textId="6D817CA9" w:rsidR="00EC6C5D" w:rsidRPr="003E68CD" w:rsidRDefault="00A6642F" w:rsidP="006F34F4">
      <w:pPr>
        <w:autoSpaceDE w:val="0"/>
        <w:autoSpaceDN w:val="0"/>
        <w:adjustRightInd w:val="0"/>
        <w:spacing w:line="276" w:lineRule="auto"/>
        <w:ind w:left="720"/>
        <w:jc w:val="both"/>
        <w:rPr>
          <w:rFonts w:eastAsiaTheme="minorHAnsi"/>
          <w:sz w:val="20"/>
          <w:szCs w:val="20"/>
          <w:lang w:val="en-US" w:eastAsia="en-US"/>
        </w:rPr>
      </w:pPr>
      <w:r w:rsidRPr="003E68CD">
        <w:rPr>
          <w:rFonts w:eastAsiaTheme="minorHAnsi"/>
          <w:sz w:val="20"/>
          <w:szCs w:val="20"/>
          <w:lang w:val="en-US" w:eastAsia="en-US"/>
        </w:rPr>
        <w:t>“</w:t>
      </w:r>
      <w:r w:rsidR="00E762D1" w:rsidRPr="003E68CD">
        <w:rPr>
          <w:rFonts w:eastAsiaTheme="minorHAnsi"/>
          <w:sz w:val="20"/>
          <w:szCs w:val="20"/>
          <w:lang w:val="en-US" w:eastAsia="en-US"/>
        </w:rPr>
        <w:t>Speciesism is not merely plausible; it is essential for right conduct, because those who will not make the morally relevant distinctions among species are almost certain, in consequence, to misapprehend their true obligations.</w:t>
      </w:r>
      <w:r w:rsidRPr="003E68CD">
        <w:rPr>
          <w:rFonts w:eastAsiaTheme="minorHAnsi"/>
          <w:sz w:val="20"/>
          <w:szCs w:val="20"/>
          <w:lang w:val="en-US" w:eastAsia="en-US"/>
        </w:rPr>
        <w:t>”</w:t>
      </w:r>
      <w:r w:rsidR="00E762D1" w:rsidRPr="003E68CD">
        <w:rPr>
          <w:sz w:val="20"/>
          <w:szCs w:val="20"/>
          <w:lang w:val="en-US"/>
        </w:rPr>
        <w:t xml:space="preserve"> </w:t>
      </w:r>
      <w:r w:rsidR="004F07C2" w:rsidRPr="003E68CD">
        <w:rPr>
          <w:sz w:val="20"/>
          <w:szCs w:val="20"/>
          <w:lang w:val="en-US"/>
        </w:rPr>
        <w:t xml:space="preserve">(Cohen 1986, p. 867) </w:t>
      </w:r>
      <w:r w:rsidR="00762775" w:rsidRPr="003E68CD">
        <w:rPr>
          <w:sz w:val="20"/>
          <w:szCs w:val="20"/>
          <w:lang w:val="en-US"/>
        </w:rPr>
        <w:t xml:space="preserve"> </w:t>
      </w:r>
      <w:r w:rsidR="00B965B6" w:rsidRPr="003E68CD">
        <w:rPr>
          <w:sz w:val="20"/>
          <w:szCs w:val="20"/>
          <w:lang w:val="en-US"/>
        </w:rPr>
        <w:t xml:space="preserve"> </w:t>
      </w:r>
      <w:r w:rsidR="00D03391" w:rsidRPr="003E68CD">
        <w:rPr>
          <w:sz w:val="20"/>
          <w:szCs w:val="20"/>
          <w:lang w:val="en-US"/>
        </w:rPr>
        <w:t xml:space="preserve"> </w:t>
      </w:r>
    </w:p>
    <w:p w14:paraId="25853054" w14:textId="2418A539" w:rsidR="00930E58" w:rsidRPr="003E68CD" w:rsidRDefault="00930E58" w:rsidP="006F34F4">
      <w:pPr>
        <w:spacing w:line="276" w:lineRule="auto"/>
        <w:jc w:val="both"/>
        <w:rPr>
          <w:sz w:val="20"/>
          <w:szCs w:val="20"/>
          <w:lang w:val="en-US"/>
        </w:rPr>
      </w:pPr>
    </w:p>
    <w:p w14:paraId="3B27EB13" w14:textId="28FD75D3" w:rsidR="00D261E3" w:rsidRPr="003E68CD" w:rsidRDefault="004B32DF" w:rsidP="006F34F4">
      <w:pPr>
        <w:spacing w:line="276" w:lineRule="auto"/>
        <w:jc w:val="both"/>
        <w:rPr>
          <w:sz w:val="20"/>
          <w:szCs w:val="20"/>
          <w:lang w:val="en-US"/>
        </w:rPr>
      </w:pPr>
      <w:r w:rsidRPr="003E68CD">
        <w:rPr>
          <w:sz w:val="20"/>
          <w:szCs w:val="20"/>
          <w:lang w:val="en-US"/>
        </w:rPr>
        <w:t xml:space="preserve">Cohen, however, mistakenly inferred that Singer’s account left no room for arguing </w:t>
      </w:r>
      <w:r w:rsidR="002B3933">
        <w:rPr>
          <w:sz w:val="20"/>
          <w:szCs w:val="20"/>
          <w:lang w:val="en-US"/>
        </w:rPr>
        <w:t xml:space="preserve">that </w:t>
      </w:r>
      <w:r w:rsidRPr="003E68CD">
        <w:rPr>
          <w:sz w:val="20"/>
          <w:szCs w:val="20"/>
          <w:lang w:val="en-US"/>
        </w:rPr>
        <w:t>there are morally relevant differences between members of different species.</w:t>
      </w:r>
      <w:r w:rsidR="00A6642F" w:rsidRPr="003E68CD">
        <w:rPr>
          <w:sz w:val="20"/>
          <w:szCs w:val="20"/>
          <w:lang w:val="en-US"/>
        </w:rPr>
        <w:t xml:space="preserve"> Singer is better understood as implying that </w:t>
      </w:r>
      <w:r w:rsidR="00A6642F" w:rsidRPr="003E68CD">
        <w:rPr>
          <w:i/>
          <w:iCs/>
          <w:sz w:val="20"/>
          <w:szCs w:val="20"/>
          <w:lang w:val="en-US"/>
        </w:rPr>
        <w:t xml:space="preserve">if only and if </w:t>
      </w:r>
      <w:r w:rsidR="00A6642F" w:rsidRPr="003E68CD">
        <w:rPr>
          <w:sz w:val="20"/>
          <w:szCs w:val="20"/>
          <w:lang w:val="en-US"/>
        </w:rPr>
        <w:t xml:space="preserve">interests are </w:t>
      </w:r>
      <w:r w:rsidR="00111199">
        <w:rPr>
          <w:sz w:val="20"/>
          <w:szCs w:val="20"/>
          <w:lang w:val="en-US"/>
        </w:rPr>
        <w:t>very</w:t>
      </w:r>
      <w:r w:rsidR="00A6642F" w:rsidRPr="003E68CD">
        <w:rPr>
          <w:sz w:val="20"/>
          <w:szCs w:val="20"/>
          <w:lang w:val="en-US"/>
        </w:rPr>
        <w:t xml:space="preserve"> similar, they should be given equal consideration, while leaving room for the possibility that as a matter of fact, interests across species are not </w:t>
      </w:r>
      <w:r w:rsidR="00111199">
        <w:rPr>
          <w:sz w:val="20"/>
          <w:szCs w:val="20"/>
          <w:lang w:val="en-US"/>
        </w:rPr>
        <w:t>very</w:t>
      </w:r>
      <w:r w:rsidR="00A6642F" w:rsidRPr="003E68CD">
        <w:rPr>
          <w:sz w:val="20"/>
          <w:szCs w:val="20"/>
          <w:lang w:val="en-US"/>
        </w:rPr>
        <w:t xml:space="preserve"> similar. </w:t>
      </w:r>
      <w:r w:rsidR="008711BD" w:rsidRPr="003E68CD">
        <w:rPr>
          <w:sz w:val="20"/>
          <w:szCs w:val="20"/>
          <w:lang w:val="en-US"/>
        </w:rPr>
        <w:t xml:space="preserve">Furthermore, Cohen’s </w:t>
      </w:r>
      <w:r w:rsidR="00111199">
        <w:rPr>
          <w:sz w:val="20"/>
          <w:szCs w:val="20"/>
          <w:lang w:val="en-US"/>
        </w:rPr>
        <w:t>skepticism about</w:t>
      </w:r>
      <w:r w:rsidR="008711BD" w:rsidRPr="003E68CD">
        <w:rPr>
          <w:sz w:val="20"/>
          <w:szCs w:val="20"/>
          <w:lang w:val="en-US"/>
        </w:rPr>
        <w:t xml:space="preserve"> the close relation between racism and speciesism is </w:t>
      </w:r>
      <w:r w:rsidR="00D261E3" w:rsidRPr="003E68CD">
        <w:rPr>
          <w:sz w:val="20"/>
          <w:szCs w:val="20"/>
          <w:lang w:val="en-US"/>
        </w:rPr>
        <w:t xml:space="preserve">in tension with a historical assessment, which suggests that the two were </w:t>
      </w:r>
      <w:r w:rsidR="002B3933">
        <w:rPr>
          <w:sz w:val="20"/>
          <w:szCs w:val="20"/>
          <w:lang w:val="en-US"/>
        </w:rPr>
        <w:t>indeed</w:t>
      </w:r>
      <w:r w:rsidR="00D261E3" w:rsidRPr="003E68CD">
        <w:rPr>
          <w:sz w:val="20"/>
          <w:szCs w:val="20"/>
          <w:lang w:val="en-US"/>
        </w:rPr>
        <w:t xml:space="preserve"> inextricably </w:t>
      </w:r>
      <w:r w:rsidR="00367710">
        <w:rPr>
          <w:sz w:val="20"/>
          <w:szCs w:val="20"/>
          <w:lang w:val="en-US"/>
        </w:rPr>
        <w:t>connected</w:t>
      </w:r>
      <w:r w:rsidR="00D261E3" w:rsidRPr="003E68CD">
        <w:rPr>
          <w:sz w:val="20"/>
          <w:szCs w:val="20"/>
          <w:lang w:val="en-US"/>
        </w:rPr>
        <w:t xml:space="preserve">. </w:t>
      </w:r>
      <w:r w:rsidR="008711BD" w:rsidRPr="003E68CD">
        <w:rPr>
          <w:sz w:val="20"/>
          <w:szCs w:val="20"/>
          <w:lang w:val="en-US"/>
        </w:rPr>
        <w:t>(</w:t>
      </w:r>
      <w:proofErr w:type="spellStart"/>
      <w:r w:rsidR="00D261E3" w:rsidRPr="003E68CD">
        <w:rPr>
          <w:sz w:val="20"/>
          <w:szCs w:val="20"/>
          <w:lang w:val="en-US"/>
        </w:rPr>
        <w:t>LaFolllette</w:t>
      </w:r>
      <w:proofErr w:type="spellEnd"/>
      <w:r w:rsidR="008711BD" w:rsidRPr="003E68CD">
        <w:rPr>
          <w:sz w:val="20"/>
          <w:szCs w:val="20"/>
          <w:lang w:val="en-US"/>
        </w:rPr>
        <w:t xml:space="preserve"> and Shanks 1996)</w:t>
      </w:r>
    </w:p>
    <w:p w14:paraId="4FAA5F44" w14:textId="3636CCE4" w:rsidR="00982E95" w:rsidRPr="003E68CD" w:rsidRDefault="00762775" w:rsidP="006F34F4">
      <w:pPr>
        <w:spacing w:line="276" w:lineRule="auto"/>
        <w:ind w:firstLine="720"/>
        <w:jc w:val="both"/>
        <w:rPr>
          <w:sz w:val="20"/>
          <w:szCs w:val="20"/>
          <w:lang w:val="en-US"/>
        </w:rPr>
      </w:pPr>
      <w:r w:rsidRPr="003E68CD">
        <w:rPr>
          <w:sz w:val="20"/>
          <w:szCs w:val="20"/>
          <w:lang w:val="en-US"/>
        </w:rPr>
        <w:t xml:space="preserve">While Cohen maintained that Singer’s </w:t>
      </w:r>
      <w:r w:rsidR="00841649" w:rsidRPr="003E68CD">
        <w:rPr>
          <w:sz w:val="20"/>
          <w:szCs w:val="20"/>
          <w:lang w:val="en-US"/>
        </w:rPr>
        <w:t>species</w:t>
      </w:r>
      <w:r w:rsidR="003E68CD">
        <w:rPr>
          <w:sz w:val="20"/>
          <w:szCs w:val="20"/>
          <w:lang w:val="en-US"/>
        </w:rPr>
        <w:t>is</w:t>
      </w:r>
      <w:r w:rsidR="00841649" w:rsidRPr="003E68CD">
        <w:rPr>
          <w:sz w:val="20"/>
          <w:szCs w:val="20"/>
          <w:lang w:val="en-US"/>
        </w:rPr>
        <w:t>t</w:t>
      </w:r>
      <w:r w:rsidRPr="003E68CD">
        <w:rPr>
          <w:sz w:val="20"/>
          <w:szCs w:val="20"/>
          <w:lang w:val="en-US"/>
        </w:rPr>
        <w:t xml:space="preserve"> critique went too far, others maintained that it did not go far enough. </w:t>
      </w:r>
      <w:r w:rsidR="00841649" w:rsidRPr="003E68CD">
        <w:rPr>
          <w:sz w:val="20"/>
          <w:szCs w:val="20"/>
          <w:lang w:val="en-US"/>
        </w:rPr>
        <w:t xml:space="preserve">The animal rights activist Joan </w:t>
      </w:r>
      <w:proofErr w:type="spellStart"/>
      <w:r w:rsidR="00982E95" w:rsidRPr="003E68CD">
        <w:rPr>
          <w:sz w:val="20"/>
          <w:szCs w:val="20"/>
          <w:lang w:val="en-US"/>
        </w:rPr>
        <w:t>Dunayer</w:t>
      </w:r>
      <w:proofErr w:type="spellEnd"/>
      <w:r w:rsidR="00982E95" w:rsidRPr="003E68CD">
        <w:rPr>
          <w:sz w:val="20"/>
          <w:szCs w:val="20"/>
          <w:lang w:val="en-US"/>
        </w:rPr>
        <w:t xml:space="preserve">, in her book </w:t>
      </w:r>
      <w:r w:rsidR="00841649" w:rsidRPr="003E68CD">
        <w:rPr>
          <w:i/>
          <w:iCs/>
          <w:sz w:val="20"/>
          <w:szCs w:val="20"/>
          <w:lang w:val="en-US"/>
        </w:rPr>
        <w:t>S</w:t>
      </w:r>
      <w:r w:rsidR="00982E95" w:rsidRPr="003E68CD">
        <w:rPr>
          <w:i/>
          <w:iCs/>
          <w:sz w:val="20"/>
          <w:szCs w:val="20"/>
          <w:lang w:val="en-US"/>
        </w:rPr>
        <w:t>peciesism</w:t>
      </w:r>
      <w:r w:rsidR="00841649" w:rsidRPr="003E68CD">
        <w:rPr>
          <w:i/>
          <w:iCs/>
          <w:sz w:val="20"/>
          <w:szCs w:val="20"/>
          <w:lang w:val="en-US"/>
        </w:rPr>
        <w:t xml:space="preserve"> </w:t>
      </w:r>
      <w:r w:rsidR="00841649" w:rsidRPr="003E68CD">
        <w:rPr>
          <w:sz w:val="20"/>
          <w:szCs w:val="20"/>
          <w:lang w:val="en-US"/>
        </w:rPr>
        <w:t>(2004),</w:t>
      </w:r>
      <w:r w:rsidR="00982E95" w:rsidRPr="003E68CD">
        <w:rPr>
          <w:i/>
          <w:iCs/>
          <w:sz w:val="20"/>
          <w:szCs w:val="20"/>
          <w:lang w:val="en-US"/>
        </w:rPr>
        <w:t xml:space="preserve"> </w:t>
      </w:r>
      <w:r w:rsidR="00841649" w:rsidRPr="003E68CD">
        <w:rPr>
          <w:sz w:val="20"/>
          <w:szCs w:val="20"/>
          <w:lang w:val="en-US"/>
        </w:rPr>
        <w:t xml:space="preserve">argued that taking the principle of equal consideration to its </w:t>
      </w:r>
      <w:r w:rsidR="00367710">
        <w:rPr>
          <w:sz w:val="20"/>
          <w:szCs w:val="20"/>
          <w:lang w:val="en-US"/>
        </w:rPr>
        <w:t>natural</w:t>
      </w:r>
      <w:r w:rsidR="00841649" w:rsidRPr="003E68CD">
        <w:rPr>
          <w:sz w:val="20"/>
          <w:szCs w:val="20"/>
          <w:lang w:val="en-US"/>
        </w:rPr>
        <w:t xml:space="preserve"> conclusion, implied that bestowing rights on animals also </w:t>
      </w:r>
      <w:r w:rsidR="00111199">
        <w:rPr>
          <w:sz w:val="20"/>
          <w:szCs w:val="20"/>
          <w:lang w:val="en-US"/>
        </w:rPr>
        <w:t>meant</w:t>
      </w:r>
      <w:r w:rsidR="00841649" w:rsidRPr="003E68CD">
        <w:rPr>
          <w:sz w:val="20"/>
          <w:szCs w:val="20"/>
          <w:lang w:val="en-US"/>
        </w:rPr>
        <w:t xml:space="preserve"> that </w:t>
      </w:r>
      <w:r w:rsidR="00111199">
        <w:rPr>
          <w:sz w:val="20"/>
          <w:szCs w:val="20"/>
          <w:lang w:val="en-US"/>
        </w:rPr>
        <w:t>animals</w:t>
      </w:r>
      <w:r w:rsidR="00841649" w:rsidRPr="003E68CD">
        <w:rPr>
          <w:sz w:val="20"/>
          <w:szCs w:val="20"/>
          <w:lang w:val="en-US"/>
        </w:rPr>
        <w:t xml:space="preserve"> should be given similar legal protection as humans, and that violations of animal rights</w:t>
      </w:r>
      <w:r w:rsidR="00DB230F" w:rsidRPr="003E68CD">
        <w:rPr>
          <w:sz w:val="20"/>
          <w:szCs w:val="20"/>
          <w:lang w:val="en-US"/>
        </w:rPr>
        <w:t>, such as a right to bodily integrity and self-determination,</w:t>
      </w:r>
      <w:r w:rsidR="00841649" w:rsidRPr="003E68CD">
        <w:rPr>
          <w:sz w:val="20"/>
          <w:szCs w:val="20"/>
          <w:lang w:val="en-US"/>
        </w:rPr>
        <w:t xml:space="preserve"> should be </w:t>
      </w:r>
      <w:r w:rsidR="00111199" w:rsidRPr="003E68CD">
        <w:rPr>
          <w:sz w:val="20"/>
          <w:szCs w:val="20"/>
          <w:lang w:val="en-US"/>
        </w:rPr>
        <w:t xml:space="preserve">similarly </w:t>
      </w:r>
      <w:r w:rsidR="00841649" w:rsidRPr="003E68CD">
        <w:rPr>
          <w:sz w:val="20"/>
          <w:szCs w:val="20"/>
          <w:lang w:val="en-US"/>
        </w:rPr>
        <w:t>penalized</w:t>
      </w:r>
      <w:r w:rsidR="000366E5" w:rsidRPr="003E68CD">
        <w:rPr>
          <w:sz w:val="20"/>
          <w:szCs w:val="20"/>
          <w:lang w:val="en-US"/>
        </w:rPr>
        <w:t xml:space="preserve">. </w:t>
      </w:r>
      <w:proofErr w:type="spellStart"/>
      <w:r w:rsidR="00111199">
        <w:rPr>
          <w:sz w:val="20"/>
          <w:szCs w:val="20"/>
          <w:lang w:val="en-US"/>
        </w:rPr>
        <w:t>Dunayer</w:t>
      </w:r>
      <w:proofErr w:type="spellEnd"/>
      <w:r w:rsidR="000366E5" w:rsidRPr="003E68CD">
        <w:rPr>
          <w:sz w:val="20"/>
          <w:szCs w:val="20"/>
          <w:lang w:val="en-US"/>
        </w:rPr>
        <w:t xml:space="preserve"> makes a </w:t>
      </w:r>
      <w:r w:rsidR="00953432" w:rsidRPr="003E68CD">
        <w:rPr>
          <w:sz w:val="20"/>
          <w:szCs w:val="20"/>
          <w:lang w:val="en-US"/>
        </w:rPr>
        <w:t>tripartite</w:t>
      </w:r>
      <w:r w:rsidR="000366E5" w:rsidRPr="003E68CD">
        <w:rPr>
          <w:sz w:val="20"/>
          <w:szCs w:val="20"/>
          <w:lang w:val="en-US"/>
        </w:rPr>
        <w:t xml:space="preserve"> distinction between old speciesists, who </w:t>
      </w:r>
      <w:r w:rsidR="003E68CD" w:rsidRPr="003E68CD">
        <w:rPr>
          <w:sz w:val="20"/>
          <w:szCs w:val="20"/>
          <w:lang w:val="en-US"/>
        </w:rPr>
        <w:t>favor</w:t>
      </w:r>
      <w:r w:rsidR="000366E5" w:rsidRPr="003E68CD">
        <w:rPr>
          <w:sz w:val="20"/>
          <w:szCs w:val="20"/>
          <w:lang w:val="en-US"/>
        </w:rPr>
        <w:t xml:space="preserve"> granting basic rights only to humans, new speciesists, who additionally espouse rights for </w:t>
      </w:r>
      <w:r w:rsidR="00111199">
        <w:rPr>
          <w:sz w:val="20"/>
          <w:szCs w:val="20"/>
          <w:lang w:val="en-US"/>
        </w:rPr>
        <w:t>animals</w:t>
      </w:r>
      <w:r w:rsidR="000366E5" w:rsidRPr="003E68CD">
        <w:rPr>
          <w:sz w:val="20"/>
          <w:szCs w:val="20"/>
          <w:lang w:val="en-US"/>
        </w:rPr>
        <w:t xml:space="preserve"> that are very similar to humans, and non</w:t>
      </w:r>
      <w:r w:rsidR="00152983" w:rsidRPr="003E68CD">
        <w:rPr>
          <w:sz w:val="20"/>
          <w:szCs w:val="20"/>
          <w:lang w:val="en-US"/>
        </w:rPr>
        <w:t>-</w:t>
      </w:r>
      <w:r w:rsidR="000366E5" w:rsidRPr="003E68CD">
        <w:rPr>
          <w:sz w:val="20"/>
          <w:szCs w:val="20"/>
          <w:lang w:val="en-US"/>
        </w:rPr>
        <w:t xml:space="preserve">speciesists, who advocate basic rights for all sentient </w:t>
      </w:r>
      <w:r w:rsidR="000366E5" w:rsidRPr="003E68CD">
        <w:rPr>
          <w:sz w:val="20"/>
          <w:szCs w:val="20"/>
          <w:lang w:val="en-US"/>
        </w:rPr>
        <w:lastRenderedPageBreak/>
        <w:t xml:space="preserve">creatures. On </w:t>
      </w:r>
      <w:proofErr w:type="spellStart"/>
      <w:r w:rsidR="000366E5" w:rsidRPr="003E68CD">
        <w:rPr>
          <w:sz w:val="20"/>
          <w:szCs w:val="20"/>
          <w:lang w:val="en-US"/>
        </w:rPr>
        <w:t>Dunayer</w:t>
      </w:r>
      <w:r w:rsidR="00953432" w:rsidRPr="003E68CD">
        <w:rPr>
          <w:sz w:val="20"/>
          <w:szCs w:val="20"/>
          <w:lang w:val="en-US"/>
        </w:rPr>
        <w:t>’</w:t>
      </w:r>
      <w:r w:rsidR="000366E5" w:rsidRPr="003E68CD">
        <w:rPr>
          <w:sz w:val="20"/>
          <w:szCs w:val="20"/>
          <w:lang w:val="en-US"/>
        </w:rPr>
        <w:t>s</w:t>
      </w:r>
      <w:proofErr w:type="spellEnd"/>
      <w:r w:rsidR="000366E5" w:rsidRPr="003E68CD">
        <w:rPr>
          <w:sz w:val="20"/>
          <w:szCs w:val="20"/>
          <w:lang w:val="en-US"/>
        </w:rPr>
        <w:t xml:space="preserve"> classification, Singer and Regan are categorized as </w:t>
      </w:r>
      <w:r w:rsidR="00111199">
        <w:rPr>
          <w:sz w:val="20"/>
          <w:szCs w:val="20"/>
          <w:lang w:val="en-US"/>
        </w:rPr>
        <w:t xml:space="preserve">new </w:t>
      </w:r>
      <w:r w:rsidR="000366E5" w:rsidRPr="003E68CD">
        <w:rPr>
          <w:sz w:val="20"/>
          <w:szCs w:val="20"/>
          <w:lang w:val="en-US"/>
        </w:rPr>
        <w:t>speciesist</w:t>
      </w:r>
      <w:r w:rsidR="00152983" w:rsidRPr="003E68CD">
        <w:rPr>
          <w:sz w:val="20"/>
          <w:szCs w:val="20"/>
          <w:lang w:val="en-US"/>
        </w:rPr>
        <w:t xml:space="preserve">s, as they give </w:t>
      </w:r>
      <w:proofErr w:type="gramStart"/>
      <w:r w:rsidR="00111199">
        <w:rPr>
          <w:sz w:val="20"/>
          <w:szCs w:val="20"/>
          <w:lang w:val="en-US"/>
        </w:rPr>
        <w:t>particular</w:t>
      </w:r>
      <w:r w:rsidR="00152983" w:rsidRPr="003E68CD">
        <w:rPr>
          <w:sz w:val="20"/>
          <w:szCs w:val="20"/>
          <w:lang w:val="en-US"/>
        </w:rPr>
        <w:t xml:space="preserve"> weight</w:t>
      </w:r>
      <w:proofErr w:type="gramEnd"/>
      <w:r w:rsidR="00152983" w:rsidRPr="003E68CD">
        <w:rPr>
          <w:sz w:val="20"/>
          <w:szCs w:val="20"/>
          <w:lang w:val="en-US"/>
        </w:rPr>
        <w:t xml:space="preserve"> to the interests of humans and humanlike creatures. </w:t>
      </w:r>
      <w:r w:rsidR="000366E5" w:rsidRPr="003E68CD">
        <w:rPr>
          <w:sz w:val="20"/>
          <w:szCs w:val="20"/>
          <w:lang w:val="en-US"/>
        </w:rPr>
        <w:t xml:space="preserve">  </w:t>
      </w:r>
    </w:p>
    <w:p w14:paraId="5669CD8A" w14:textId="4CD8E475" w:rsidR="003B3F36" w:rsidRPr="003E68CD" w:rsidRDefault="00152983" w:rsidP="006F34F4">
      <w:pPr>
        <w:spacing w:line="276" w:lineRule="auto"/>
        <w:ind w:firstLine="720"/>
        <w:jc w:val="both"/>
        <w:rPr>
          <w:color w:val="000000" w:themeColor="text1"/>
          <w:sz w:val="20"/>
          <w:szCs w:val="20"/>
          <w:lang w:val="en-US"/>
        </w:rPr>
      </w:pPr>
      <w:r w:rsidRPr="003E68CD">
        <w:rPr>
          <w:color w:val="000000" w:themeColor="text1"/>
          <w:sz w:val="20"/>
          <w:szCs w:val="20"/>
          <w:lang w:val="en-US"/>
        </w:rPr>
        <w:t xml:space="preserve">The philosopher who most famously endorsed the badge of speciesism and wore it with pride was the British </w:t>
      </w:r>
      <w:proofErr w:type="gramStart"/>
      <w:r w:rsidRPr="003E68CD">
        <w:rPr>
          <w:color w:val="000000" w:themeColor="text1"/>
          <w:sz w:val="20"/>
          <w:szCs w:val="20"/>
          <w:lang w:val="en-US"/>
        </w:rPr>
        <w:t>ethicist</w:t>
      </w:r>
      <w:proofErr w:type="gramEnd"/>
      <w:r w:rsidRPr="003E68CD">
        <w:rPr>
          <w:color w:val="000000" w:themeColor="text1"/>
          <w:sz w:val="20"/>
          <w:szCs w:val="20"/>
          <w:lang w:val="en-US"/>
        </w:rPr>
        <w:t xml:space="preserve"> Bernard Williams. </w:t>
      </w:r>
      <w:r w:rsidR="004A67B9" w:rsidRPr="003E68CD">
        <w:rPr>
          <w:color w:val="000000" w:themeColor="text1"/>
          <w:sz w:val="20"/>
          <w:szCs w:val="20"/>
          <w:lang w:val="en-US"/>
        </w:rPr>
        <w:t xml:space="preserve">In his essay ‘The Human Prejudice’ Williams </w:t>
      </w:r>
      <w:r w:rsidR="003B3F36" w:rsidRPr="003E68CD">
        <w:rPr>
          <w:color w:val="000000" w:themeColor="text1"/>
          <w:sz w:val="20"/>
          <w:szCs w:val="20"/>
          <w:lang w:val="en-US"/>
        </w:rPr>
        <w:t>bit the bullet, arguing</w:t>
      </w:r>
      <w:r w:rsidR="004A67B9" w:rsidRPr="003E68CD">
        <w:rPr>
          <w:color w:val="000000" w:themeColor="text1"/>
          <w:sz w:val="20"/>
          <w:szCs w:val="20"/>
          <w:lang w:val="en-US"/>
        </w:rPr>
        <w:t xml:space="preserve"> that ethics is unavoidably a human project reliant on human concepts. We cannot escape from regarding ‘being a human’ as a morally relevant property</w:t>
      </w:r>
      <w:r w:rsidR="00282CD9">
        <w:rPr>
          <w:color w:val="000000" w:themeColor="text1"/>
          <w:sz w:val="20"/>
          <w:szCs w:val="20"/>
          <w:lang w:val="en-US"/>
        </w:rPr>
        <w:t>:</w:t>
      </w:r>
      <w:r w:rsidR="004A67B9" w:rsidRPr="003E68CD">
        <w:rPr>
          <w:color w:val="000000" w:themeColor="text1"/>
          <w:sz w:val="20"/>
          <w:szCs w:val="20"/>
          <w:lang w:val="en-US"/>
        </w:rPr>
        <w:t xml:space="preserve"> </w:t>
      </w:r>
      <w:r w:rsidR="00282CD9">
        <w:rPr>
          <w:color w:val="000000" w:themeColor="text1"/>
          <w:sz w:val="20"/>
          <w:szCs w:val="20"/>
          <w:lang w:val="en-US"/>
        </w:rPr>
        <w:t>a</w:t>
      </w:r>
      <w:r w:rsidR="004A67B9" w:rsidRPr="003E68CD">
        <w:rPr>
          <w:color w:val="000000" w:themeColor="text1"/>
          <w:sz w:val="20"/>
          <w:szCs w:val="20"/>
          <w:lang w:val="en-US"/>
        </w:rPr>
        <w:t xml:space="preserve"> prejudice in </w:t>
      </w:r>
      <w:r w:rsidR="003E68CD" w:rsidRPr="003E68CD">
        <w:rPr>
          <w:color w:val="000000" w:themeColor="text1"/>
          <w:sz w:val="20"/>
          <w:szCs w:val="20"/>
          <w:lang w:val="en-US"/>
        </w:rPr>
        <w:t>favor</w:t>
      </w:r>
      <w:r w:rsidR="004A67B9" w:rsidRPr="003E68CD">
        <w:rPr>
          <w:color w:val="000000" w:themeColor="text1"/>
          <w:sz w:val="20"/>
          <w:szCs w:val="20"/>
          <w:lang w:val="en-US"/>
        </w:rPr>
        <w:t xml:space="preserve"> of human beings is defensible, even if it is a prejudice. As Singer </w:t>
      </w:r>
      <w:r w:rsidR="003B3F36" w:rsidRPr="003E68CD">
        <w:rPr>
          <w:color w:val="000000" w:themeColor="text1"/>
          <w:sz w:val="20"/>
          <w:szCs w:val="20"/>
          <w:lang w:val="en-US"/>
        </w:rPr>
        <w:t xml:space="preserve">(2016) </w:t>
      </w:r>
      <w:r w:rsidR="004A67B9" w:rsidRPr="003E68CD">
        <w:rPr>
          <w:color w:val="000000" w:themeColor="text1"/>
          <w:sz w:val="20"/>
          <w:szCs w:val="20"/>
          <w:lang w:val="en-US"/>
        </w:rPr>
        <w:t>pointed out</w:t>
      </w:r>
      <w:r w:rsidR="003B3F36" w:rsidRPr="003E68CD">
        <w:rPr>
          <w:color w:val="000000" w:themeColor="text1"/>
          <w:sz w:val="20"/>
          <w:szCs w:val="20"/>
          <w:lang w:val="en-US"/>
        </w:rPr>
        <w:t xml:space="preserve"> in reply</w:t>
      </w:r>
      <w:r w:rsidR="004A67B9" w:rsidRPr="003E68CD">
        <w:rPr>
          <w:color w:val="000000" w:themeColor="text1"/>
          <w:sz w:val="20"/>
          <w:szCs w:val="20"/>
          <w:lang w:val="en-US"/>
        </w:rPr>
        <w:t xml:space="preserve">, this </w:t>
      </w:r>
      <w:r w:rsidR="003B3F36" w:rsidRPr="003E68CD">
        <w:rPr>
          <w:color w:val="000000" w:themeColor="text1"/>
          <w:sz w:val="20"/>
          <w:szCs w:val="20"/>
          <w:lang w:val="en-US"/>
        </w:rPr>
        <w:t xml:space="preserve">line of </w:t>
      </w:r>
      <w:r w:rsidR="003E68CD" w:rsidRPr="003E68CD">
        <w:rPr>
          <w:color w:val="000000" w:themeColor="text1"/>
          <w:sz w:val="20"/>
          <w:szCs w:val="20"/>
          <w:lang w:val="en-US"/>
        </w:rPr>
        <w:t>defense</w:t>
      </w:r>
      <w:r w:rsidR="003B3F36" w:rsidRPr="003E68CD">
        <w:rPr>
          <w:color w:val="000000" w:themeColor="text1"/>
          <w:sz w:val="20"/>
          <w:szCs w:val="20"/>
          <w:lang w:val="en-US"/>
        </w:rPr>
        <w:t xml:space="preserve"> has</w:t>
      </w:r>
      <w:r w:rsidR="004A67B9" w:rsidRPr="003E68CD">
        <w:rPr>
          <w:color w:val="000000" w:themeColor="text1"/>
          <w:sz w:val="20"/>
          <w:szCs w:val="20"/>
          <w:lang w:val="en-US"/>
        </w:rPr>
        <w:t xml:space="preserve"> contentious implications: sexism and racism </w:t>
      </w:r>
      <w:r w:rsidR="003B3F36" w:rsidRPr="003E68CD">
        <w:rPr>
          <w:color w:val="000000" w:themeColor="text1"/>
          <w:sz w:val="20"/>
          <w:szCs w:val="20"/>
          <w:lang w:val="en-US"/>
        </w:rPr>
        <w:t>could</w:t>
      </w:r>
      <w:r w:rsidR="004A67B9" w:rsidRPr="003E68CD">
        <w:rPr>
          <w:color w:val="000000" w:themeColor="text1"/>
          <w:sz w:val="20"/>
          <w:szCs w:val="20"/>
          <w:lang w:val="en-US"/>
        </w:rPr>
        <w:t xml:space="preserve"> be defended in analogous ways.</w:t>
      </w:r>
      <w:r w:rsidR="003B3F36" w:rsidRPr="003E68CD">
        <w:rPr>
          <w:color w:val="000000" w:themeColor="text1"/>
          <w:sz w:val="20"/>
          <w:szCs w:val="20"/>
          <w:lang w:val="en-US"/>
        </w:rPr>
        <w:t xml:space="preserve"> Williams does not </w:t>
      </w:r>
      <w:r w:rsidR="00111199">
        <w:rPr>
          <w:color w:val="000000" w:themeColor="text1"/>
          <w:sz w:val="20"/>
          <w:szCs w:val="20"/>
          <w:lang w:val="en-US"/>
        </w:rPr>
        <w:t xml:space="preserve">seem to </w:t>
      </w:r>
      <w:r w:rsidR="003B3F36" w:rsidRPr="003E68CD">
        <w:rPr>
          <w:color w:val="000000" w:themeColor="text1"/>
          <w:sz w:val="20"/>
          <w:szCs w:val="20"/>
          <w:lang w:val="en-US"/>
        </w:rPr>
        <w:t xml:space="preserve">assail the </w:t>
      </w:r>
      <w:r w:rsidR="00367710">
        <w:rPr>
          <w:color w:val="000000" w:themeColor="text1"/>
          <w:sz w:val="20"/>
          <w:szCs w:val="20"/>
          <w:lang w:val="en-US"/>
        </w:rPr>
        <w:t>worries</w:t>
      </w:r>
      <w:r w:rsidR="003B3F36" w:rsidRPr="003E68CD">
        <w:rPr>
          <w:color w:val="000000" w:themeColor="text1"/>
          <w:sz w:val="20"/>
          <w:szCs w:val="20"/>
          <w:lang w:val="en-US"/>
        </w:rPr>
        <w:t xml:space="preserve"> that made </w:t>
      </w:r>
      <w:r w:rsidR="003E68CD" w:rsidRPr="003E68CD">
        <w:rPr>
          <w:color w:val="000000" w:themeColor="text1"/>
          <w:sz w:val="20"/>
          <w:szCs w:val="20"/>
          <w:lang w:val="en-US"/>
        </w:rPr>
        <w:t>speciesism</w:t>
      </w:r>
      <w:r w:rsidR="003B3F36" w:rsidRPr="003E68CD">
        <w:rPr>
          <w:color w:val="000000" w:themeColor="text1"/>
          <w:sz w:val="20"/>
          <w:szCs w:val="20"/>
          <w:lang w:val="en-US"/>
        </w:rPr>
        <w:t xml:space="preserve"> such a stark allegation in the first place. </w:t>
      </w:r>
    </w:p>
    <w:p w14:paraId="3F4176E6" w14:textId="6F46E0E6" w:rsidR="00953432" w:rsidRPr="003E68CD" w:rsidRDefault="00152983" w:rsidP="006F34F4">
      <w:pPr>
        <w:spacing w:line="276" w:lineRule="auto"/>
        <w:ind w:firstLine="720"/>
        <w:jc w:val="both"/>
        <w:rPr>
          <w:color w:val="000000" w:themeColor="text1"/>
          <w:sz w:val="20"/>
          <w:szCs w:val="20"/>
          <w:lang w:val="en-US"/>
        </w:rPr>
      </w:pPr>
      <w:r w:rsidRPr="003E68CD">
        <w:rPr>
          <w:color w:val="000000" w:themeColor="text1"/>
          <w:sz w:val="20"/>
          <w:szCs w:val="20"/>
          <w:lang w:val="en-US"/>
        </w:rPr>
        <w:t xml:space="preserve">More recently, the American ethicist Shelly </w:t>
      </w:r>
      <w:r w:rsidR="00982E95" w:rsidRPr="003E68CD">
        <w:rPr>
          <w:color w:val="000000" w:themeColor="text1"/>
          <w:sz w:val="20"/>
          <w:szCs w:val="20"/>
          <w:lang w:val="en-US"/>
        </w:rPr>
        <w:t xml:space="preserve">Kagan </w:t>
      </w:r>
      <w:r w:rsidR="008676F3" w:rsidRPr="003E68CD">
        <w:rPr>
          <w:color w:val="000000" w:themeColor="text1"/>
          <w:sz w:val="20"/>
          <w:szCs w:val="20"/>
          <w:lang w:val="en-US"/>
        </w:rPr>
        <w:t xml:space="preserve">(2016, 2019) </w:t>
      </w:r>
      <w:r w:rsidRPr="003E68CD">
        <w:rPr>
          <w:color w:val="000000" w:themeColor="text1"/>
          <w:sz w:val="20"/>
          <w:szCs w:val="20"/>
          <w:lang w:val="en-US"/>
        </w:rPr>
        <w:t xml:space="preserve">has </w:t>
      </w:r>
      <w:r w:rsidR="003B3F36" w:rsidRPr="003E68CD">
        <w:rPr>
          <w:color w:val="000000" w:themeColor="text1"/>
          <w:sz w:val="20"/>
          <w:szCs w:val="20"/>
          <w:lang w:val="en-US"/>
        </w:rPr>
        <w:t xml:space="preserve">offered a more intricate </w:t>
      </w:r>
      <w:r w:rsidR="008676F3" w:rsidRPr="003E68CD">
        <w:rPr>
          <w:color w:val="000000" w:themeColor="text1"/>
          <w:sz w:val="20"/>
          <w:szCs w:val="20"/>
          <w:lang w:val="en-US"/>
        </w:rPr>
        <w:t xml:space="preserve">line of </w:t>
      </w:r>
      <w:r w:rsidR="003B3F36" w:rsidRPr="003E68CD">
        <w:rPr>
          <w:color w:val="000000" w:themeColor="text1"/>
          <w:sz w:val="20"/>
          <w:szCs w:val="20"/>
          <w:lang w:val="en-US"/>
        </w:rPr>
        <w:t>argument that takes issue with the charge of speciesism.</w:t>
      </w:r>
      <w:r w:rsidR="008676F3" w:rsidRPr="003E68CD">
        <w:rPr>
          <w:color w:val="000000" w:themeColor="text1"/>
          <w:sz w:val="20"/>
          <w:szCs w:val="20"/>
          <w:lang w:val="en-US"/>
        </w:rPr>
        <w:t xml:space="preserve"> In his book </w:t>
      </w:r>
      <w:r w:rsidR="008676F3" w:rsidRPr="003E68CD">
        <w:rPr>
          <w:i/>
          <w:iCs/>
          <w:color w:val="000000" w:themeColor="text1"/>
          <w:sz w:val="20"/>
          <w:szCs w:val="20"/>
          <w:lang w:val="en-US"/>
        </w:rPr>
        <w:t>How to Count Animals</w:t>
      </w:r>
      <w:r w:rsidR="00282CD9">
        <w:rPr>
          <w:color w:val="000000" w:themeColor="text1"/>
          <w:sz w:val="20"/>
          <w:szCs w:val="20"/>
          <w:lang w:val="en-US"/>
        </w:rPr>
        <w:t xml:space="preserve"> (2019)</w:t>
      </w:r>
      <w:r w:rsidR="008676F3" w:rsidRPr="003E68CD">
        <w:rPr>
          <w:i/>
          <w:iCs/>
          <w:color w:val="000000" w:themeColor="text1"/>
          <w:sz w:val="20"/>
          <w:szCs w:val="20"/>
          <w:lang w:val="en-US"/>
        </w:rPr>
        <w:t xml:space="preserve"> </w:t>
      </w:r>
      <w:r w:rsidR="008676F3" w:rsidRPr="003E68CD">
        <w:rPr>
          <w:color w:val="000000" w:themeColor="text1"/>
          <w:sz w:val="20"/>
          <w:szCs w:val="20"/>
          <w:lang w:val="en-US"/>
        </w:rPr>
        <w:t>Kagan develops a hierarchical view of moral status, according to which the badness of pain depends on the creature that feels it, and, more generally, the moral weight of a creature</w:t>
      </w:r>
      <w:r w:rsidR="00111199">
        <w:rPr>
          <w:color w:val="000000" w:themeColor="text1"/>
          <w:sz w:val="20"/>
          <w:szCs w:val="20"/>
          <w:lang w:val="en-US"/>
        </w:rPr>
        <w:t>’</w:t>
      </w:r>
      <w:r w:rsidR="008676F3" w:rsidRPr="003E68CD">
        <w:rPr>
          <w:color w:val="000000" w:themeColor="text1"/>
          <w:sz w:val="20"/>
          <w:szCs w:val="20"/>
          <w:lang w:val="en-US"/>
        </w:rPr>
        <w:t>s interests depen</w:t>
      </w:r>
      <w:r w:rsidR="00953432" w:rsidRPr="003E68CD">
        <w:rPr>
          <w:color w:val="000000" w:themeColor="text1"/>
          <w:sz w:val="20"/>
          <w:szCs w:val="20"/>
          <w:lang w:val="en-US"/>
        </w:rPr>
        <w:t xml:space="preserve">ds on the nature of the </w:t>
      </w:r>
      <w:r w:rsidR="00282CD9">
        <w:rPr>
          <w:color w:val="000000" w:themeColor="text1"/>
          <w:sz w:val="20"/>
          <w:szCs w:val="20"/>
          <w:lang w:val="en-US"/>
        </w:rPr>
        <w:t>interest-bearer</w:t>
      </w:r>
      <w:r w:rsidR="00953432" w:rsidRPr="003E68CD">
        <w:rPr>
          <w:color w:val="000000" w:themeColor="text1"/>
          <w:sz w:val="20"/>
          <w:szCs w:val="20"/>
          <w:lang w:val="en-US"/>
        </w:rPr>
        <w:t xml:space="preserve">. One advantage of </w:t>
      </w:r>
      <w:r w:rsidR="00367710">
        <w:rPr>
          <w:color w:val="000000" w:themeColor="text1"/>
          <w:sz w:val="20"/>
          <w:szCs w:val="20"/>
          <w:lang w:val="en-US"/>
        </w:rPr>
        <w:t>this</w:t>
      </w:r>
      <w:r w:rsidR="00953432" w:rsidRPr="003E68CD">
        <w:rPr>
          <w:color w:val="000000" w:themeColor="text1"/>
          <w:sz w:val="20"/>
          <w:szCs w:val="20"/>
          <w:lang w:val="en-US"/>
        </w:rPr>
        <w:t xml:space="preserve"> view</w:t>
      </w:r>
      <w:r w:rsidR="00367710">
        <w:rPr>
          <w:color w:val="000000" w:themeColor="text1"/>
          <w:sz w:val="20"/>
          <w:szCs w:val="20"/>
          <w:lang w:val="en-US"/>
        </w:rPr>
        <w:t>, Kagan argues,</w:t>
      </w:r>
      <w:r w:rsidR="00953432" w:rsidRPr="003E68CD">
        <w:rPr>
          <w:color w:val="000000" w:themeColor="text1"/>
          <w:sz w:val="20"/>
          <w:szCs w:val="20"/>
          <w:lang w:val="en-US"/>
        </w:rPr>
        <w:t xml:space="preserve"> is that it can dodge an objection that might be levelled against the </w:t>
      </w:r>
      <w:r w:rsidR="00367710">
        <w:rPr>
          <w:color w:val="000000" w:themeColor="text1"/>
          <w:sz w:val="20"/>
          <w:szCs w:val="20"/>
          <w:lang w:val="en-US"/>
        </w:rPr>
        <w:t>idea</w:t>
      </w:r>
      <w:r w:rsidR="00953432" w:rsidRPr="003E68CD">
        <w:rPr>
          <w:color w:val="000000" w:themeColor="text1"/>
          <w:sz w:val="20"/>
          <w:szCs w:val="20"/>
          <w:lang w:val="en-US"/>
        </w:rPr>
        <w:t xml:space="preserve"> that the moral standing of all beings count</w:t>
      </w:r>
      <w:r w:rsidR="00F31006">
        <w:rPr>
          <w:color w:val="000000" w:themeColor="text1"/>
          <w:sz w:val="20"/>
          <w:szCs w:val="20"/>
          <w:lang w:val="en-US"/>
        </w:rPr>
        <w:t>s</w:t>
      </w:r>
      <w:r w:rsidR="00953432" w:rsidRPr="003E68CD">
        <w:rPr>
          <w:color w:val="000000" w:themeColor="text1"/>
          <w:sz w:val="20"/>
          <w:szCs w:val="20"/>
          <w:lang w:val="en-US"/>
        </w:rPr>
        <w:t xml:space="preserve"> equally</w:t>
      </w:r>
      <w:r w:rsidR="00367710">
        <w:rPr>
          <w:color w:val="000000" w:themeColor="text1"/>
          <w:sz w:val="20"/>
          <w:szCs w:val="20"/>
          <w:lang w:val="en-US"/>
        </w:rPr>
        <w:t>.</w:t>
      </w:r>
      <w:r w:rsidR="00953432" w:rsidRPr="003E68CD">
        <w:rPr>
          <w:color w:val="000000" w:themeColor="text1"/>
          <w:sz w:val="20"/>
          <w:szCs w:val="20"/>
          <w:lang w:val="en-US"/>
        </w:rPr>
        <w:t xml:space="preserve"> </w:t>
      </w:r>
      <w:r w:rsidR="00367710">
        <w:rPr>
          <w:color w:val="000000" w:themeColor="text1"/>
          <w:sz w:val="20"/>
          <w:szCs w:val="20"/>
          <w:lang w:val="en-US"/>
        </w:rPr>
        <w:t>I</w:t>
      </w:r>
      <w:r w:rsidR="00953432" w:rsidRPr="003E68CD">
        <w:rPr>
          <w:color w:val="000000" w:themeColor="text1"/>
          <w:sz w:val="20"/>
          <w:szCs w:val="20"/>
          <w:lang w:val="en-US"/>
        </w:rPr>
        <w:t xml:space="preserve">f that </w:t>
      </w:r>
      <w:r w:rsidR="00367710">
        <w:rPr>
          <w:color w:val="000000" w:themeColor="text1"/>
          <w:sz w:val="20"/>
          <w:szCs w:val="20"/>
          <w:lang w:val="en-US"/>
        </w:rPr>
        <w:t>were</w:t>
      </w:r>
      <w:r w:rsidR="00953432" w:rsidRPr="003E68CD">
        <w:rPr>
          <w:color w:val="000000" w:themeColor="text1"/>
          <w:sz w:val="20"/>
          <w:szCs w:val="20"/>
          <w:lang w:val="en-US"/>
        </w:rPr>
        <w:t xml:space="preserve"> the case, then assuming plausible principles of distributive justice, humans would be required to focus almost </w:t>
      </w:r>
      <w:r w:rsidR="00F31006" w:rsidRPr="003E68CD">
        <w:rPr>
          <w:color w:val="000000" w:themeColor="text1"/>
          <w:sz w:val="20"/>
          <w:szCs w:val="20"/>
          <w:lang w:val="en-US"/>
        </w:rPr>
        <w:t>all</w:t>
      </w:r>
      <w:r w:rsidR="00953432" w:rsidRPr="003E68CD">
        <w:rPr>
          <w:color w:val="000000" w:themeColor="text1"/>
          <w:sz w:val="20"/>
          <w:szCs w:val="20"/>
          <w:lang w:val="en-US"/>
        </w:rPr>
        <w:t xml:space="preserve"> their resources to improving the position of other animals, </w:t>
      </w:r>
      <w:r w:rsidR="00282CD9">
        <w:rPr>
          <w:color w:val="000000" w:themeColor="text1"/>
          <w:sz w:val="20"/>
          <w:szCs w:val="20"/>
          <w:lang w:val="en-US"/>
        </w:rPr>
        <w:t>who</w:t>
      </w:r>
      <w:r w:rsidR="00953432" w:rsidRPr="003E68CD">
        <w:rPr>
          <w:color w:val="000000" w:themeColor="text1"/>
          <w:sz w:val="20"/>
          <w:szCs w:val="20"/>
          <w:lang w:val="en-US"/>
        </w:rPr>
        <w:t xml:space="preserve"> tend to be wors</w:t>
      </w:r>
      <w:r w:rsidR="007315E0">
        <w:rPr>
          <w:color w:val="000000" w:themeColor="text1"/>
          <w:sz w:val="20"/>
          <w:szCs w:val="20"/>
          <w:lang w:val="en-US"/>
        </w:rPr>
        <w:t>t</w:t>
      </w:r>
      <w:r w:rsidR="00953432" w:rsidRPr="003E68CD">
        <w:rPr>
          <w:color w:val="000000" w:themeColor="text1"/>
          <w:sz w:val="20"/>
          <w:szCs w:val="20"/>
          <w:lang w:val="en-US"/>
        </w:rPr>
        <w:t>-off</w:t>
      </w:r>
      <w:r w:rsidR="007315E0">
        <w:rPr>
          <w:color w:val="000000" w:themeColor="text1"/>
          <w:sz w:val="20"/>
          <w:szCs w:val="20"/>
          <w:lang w:val="en-US"/>
        </w:rPr>
        <w:t xml:space="preserve"> in our interspecies society</w:t>
      </w:r>
      <w:r w:rsidR="00953432" w:rsidRPr="003E68CD">
        <w:rPr>
          <w:color w:val="000000" w:themeColor="text1"/>
          <w:sz w:val="20"/>
          <w:szCs w:val="20"/>
          <w:lang w:val="en-US"/>
        </w:rPr>
        <w:t>. Yet this implication seems unacceptable, as it makes an overdemanding claim on human beings</w:t>
      </w:r>
      <w:r w:rsidR="00282CD9">
        <w:rPr>
          <w:color w:val="000000" w:themeColor="text1"/>
          <w:sz w:val="20"/>
          <w:szCs w:val="20"/>
          <w:lang w:val="en-US"/>
        </w:rPr>
        <w:t>, Kagan submits</w:t>
      </w:r>
      <w:r w:rsidR="00953432" w:rsidRPr="003E68CD">
        <w:rPr>
          <w:color w:val="000000" w:themeColor="text1"/>
          <w:sz w:val="20"/>
          <w:szCs w:val="20"/>
          <w:lang w:val="en-US"/>
        </w:rPr>
        <w:t xml:space="preserve">. Adopting the speciesist view that the moral status </w:t>
      </w:r>
      <w:r w:rsidR="00CA6867" w:rsidRPr="003E68CD">
        <w:rPr>
          <w:color w:val="000000" w:themeColor="text1"/>
          <w:sz w:val="20"/>
          <w:szCs w:val="20"/>
          <w:lang w:val="en-US"/>
        </w:rPr>
        <w:t xml:space="preserve">of some creatures carries more weight than the moral status of others, </w:t>
      </w:r>
      <w:r w:rsidR="007315E0">
        <w:rPr>
          <w:color w:val="000000" w:themeColor="text1"/>
          <w:sz w:val="20"/>
          <w:szCs w:val="20"/>
          <w:lang w:val="en-US"/>
        </w:rPr>
        <w:t>serves to</w:t>
      </w:r>
      <w:r w:rsidR="00CA6867" w:rsidRPr="003E68CD">
        <w:rPr>
          <w:color w:val="000000" w:themeColor="text1"/>
          <w:sz w:val="20"/>
          <w:szCs w:val="20"/>
          <w:lang w:val="en-US"/>
        </w:rPr>
        <w:t xml:space="preserve"> avoid </w:t>
      </w:r>
      <w:r w:rsidR="009A5156">
        <w:rPr>
          <w:color w:val="000000" w:themeColor="text1"/>
          <w:sz w:val="20"/>
          <w:szCs w:val="20"/>
          <w:lang w:val="en-US"/>
        </w:rPr>
        <w:t>the worry of being overdemanding</w:t>
      </w:r>
      <w:r w:rsidR="00CA6867" w:rsidRPr="003E68CD">
        <w:rPr>
          <w:color w:val="000000" w:themeColor="text1"/>
          <w:sz w:val="20"/>
          <w:szCs w:val="20"/>
          <w:lang w:val="en-US"/>
        </w:rPr>
        <w:t xml:space="preserve">. </w:t>
      </w:r>
    </w:p>
    <w:p w14:paraId="5E583C41" w14:textId="52067CA5" w:rsidR="003036AC" w:rsidRDefault="003036AC" w:rsidP="006F34F4">
      <w:pPr>
        <w:spacing w:line="276" w:lineRule="auto"/>
        <w:ind w:firstLine="720"/>
        <w:jc w:val="both"/>
        <w:rPr>
          <w:sz w:val="20"/>
          <w:szCs w:val="20"/>
          <w:lang w:val="en-US"/>
        </w:rPr>
      </w:pPr>
      <w:r w:rsidRPr="003E68CD">
        <w:rPr>
          <w:sz w:val="20"/>
          <w:szCs w:val="20"/>
          <w:lang w:val="en-US"/>
        </w:rPr>
        <w:t>An objecti</w:t>
      </w:r>
      <w:r w:rsidR="00C754F2" w:rsidRPr="003E68CD">
        <w:rPr>
          <w:sz w:val="20"/>
          <w:szCs w:val="20"/>
          <w:lang w:val="en-US"/>
        </w:rPr>
        <w:t xml:space="preserve">on that any </w:t>
      </w:r>
      <w:r w:rsidR="003E68CD" w:rsidRPr="003E68CD">
        <w:rPr>
          <w:sz w:val="20"/>
          <w:szCs w:val="20"/>
          <w:lang w:val="en-US"/>
        </w:rPr>
        <w:t>defense</w:t>
      </w:r>
      <w:r w:rsidR="00E22384" w:rsidRPr="003E68CD">
        <w:rPr>
          <w:sz w:val="20"/>
          <w:szCs w:val="20"/>
          <w:lang w:val="en-US"/>
        </w:rPr>
        <w:t xml:space="preserve"> of speciesism</w:t>
      </w:r>
      <w:r w:rsidR="00C754F2" w:rsidRPr="003E68CD">
        <w:rPr>
          <w:sz w:val="20"/>
          <w:szCs w:val="20"/>
          <w:lang w:val="en-US"/>
        </w:rPr>
        <w:t xml:space="preserve"> faces is the so-called ‘argument from marginal cases’</w:t>
      </w:r>
      <w:r w:rsidR="00E22384" w:rsidRPr="003E68CD">
        <w:rPr>
          <w:sz w:val="20"/>
          <w:szCs w:val="20"/>
          <w:lang w:val="en-US"/>
        </w:rPr>
        <w:t xml:space="preserve"> (Miller 2002)</w:t>
      </w:r>
      <w:r w:rsidR="00C754F2" w:rsidRPr="003E68CD">
        <w:rPr>
          <w:sz w:val="20"/>
          <w:szCs w:val="20"/>
          <w:lang w:val="en-US"/>
        </w:rPr>
        <w:t>, also known as the ‘argument from species overlap</w:t>
      </w:r>
      <w:r w:rsidR="00E22384" w:rsidRPr="003E68CD">
        <w:rPr>
          <w:sz w:val="20"/>
          <w:szCs w:val="20"/>
          <w:lang w:val="en-US"/>
        </w:rPr>
        <w:t>’</w:t>
      </w:r>
      <w:r w:rsidR="00C754F2" w:rsidRPr="003E68CD">
        <w:rPr>
          <w:sz w:val="20"/>
          <w:szCs w:val="20"/>
          <w:lang w:val="en-US"/>
        </w:rPr>
        <w:t xml:space="preserve"> </w:t>
      </w:r>
      <w:r w:rsidR="00E22384" w:rsidRPr="003E68CD">
        <w:rPr>
          <w:sz w:val="20"/>
          <w:szCs w:val="20"/>
          <w:lang w:val="en-US"/>
        </w:rPr>
        <w:t xml:space="preserve">(Horta 2014). This is the challenge </w:t>
      </w:r>
      <w:r w:rsidR="00DA197D" w:rsidRPr="003E68CD">
        <w:rPr>
          <w:sz w:val="20"/>
          <w:szCs w:val="20"/>
          <w:lang w:val="en-US"/>
        </w:rPr>
        <w:t>to vindicate the claim that some</w:t>
      </w:r>
      <w:r w:rsidR="00E22384" w:rsidRPr="003E68CD">
        <w:rPr>
          <w:sz w:val="20"/>
          <w:szCs w:val="20"/>
          <w:lang w:val="en-US"/>
        </w:rPr>
        <w:t xml:space="preserve"> </w:t>
      </w:r>
      <w:r w:rsidR="00DA197D" w:rsidRPr="003E68CD">
        <w:rPr>
          <w:sz w:val="20"/>
          <w:szCs w:val="20"/>
          <w:lang w:val="en-US"/>
        </w:rPr>
        <w:t xml:space="preserve">morally relevant </w:t>
      </w:r>
      <w:r w:rsidR="00E22384" w:rsidRPr="003E68CD">
        <w:rPr>
          <w:sz w:val="20"/>
          <w:szCs w:val="20"/>
          <w:lang w:val="en-US"/>
        </w:rPr>
        <w:t>capacities that are alleged to be unique to humans</w:t>
      </w:r>
      <w:r w:rsidR="00DA197D" w:rsidRPr="003E68CD">
        <w:rPr>
          <w:sz w:val="20"/>
          <w:szCs w:val="20"/>
          <w:lang w:val="en-US"/>
        </w:rPr>
        <w:t xml:space="preserve"> (self-awareness</w:t>
      </w:r>
      <w:r w:rsidR="00E22384" w:rsidRPr="003E68CD">
        <w:rPr>
          <w:sz w:val="20"/>
          <w:szCs w:val="20"/>
          <w:lang w:val="en-US"/>
        </w:rPr>
        <w:t>,</w:t>
      </w:r>
      <w:r w:rsidR="00DA197D" w:rsidRPr="003E68CD">
        <w:rPr>
          <w:sz w:val="20"/>
          <w:szCs w:val="20"/>
          <w:lang w:val="en-US"/>
        </w:rPr>
        <w:t xml:space="preserve"> psychological unity, temporal unity, </w:t>
      </w:r>
      <w:r w:rsidR="00FC301A" w:rsidRPr="003E68CD">
        <w:rPr>
          <w:sz w:val="20"/>
          <w:szCs w:val="20"/>
          <w:lang w:val="en-US"/>
        </w:rPr>
        <w:t xml:space="preserve">or other traits </w:t>
      </w:r>
      <w:r w:rsidR="009A5156">
        <w:rPr>
          <w:sz w:val="20"/>
          <w:szCs w:val="20"/>
          <w:lang w:val="en-US"/>
        </w:rPr>
        <w:t>associated with</w:t>
      </w:r>
      <w:r w:rsidR="00FC301A" w:rsidRPr="003E68CD">
        <w:rPr>
          <w:sz w:val="20"/>
          <w:szCs w:val="20"/>
          <w:lang w:val="en-US"/>
        </w:rPr>
        <w:t xml:space="preserve"> ‘moral personhood’</w:t>
      </w:r>
      <w:r w:rsidR="00DA197D" w:rsidRPr="003E68CD">
        <w:rPr>
          <w:sz w:val="20"/>
          <w:szCs w:val="20"/>
          <w:lang w:val="en-US"/>
        </w:rPr>
        <w:t>)</w:t>
      </w:r>
      <w:r w:rsidR="00E22384" w:rsidRPr="003E68CD">
        <w:rPr>
          <w:sz w:val="20"/>
          <w:szCs w:val="20"/>
          <w:lang w:val="en-US"/>
        </w:rPr>
        <w:t xml:space="preserve"> are </w:t>
      </w:r>
      <w:r w:rsidR="00DA197D" w:rsidRPr="003E68CD">
        <w:rPr>
          <w:sz w:val="20"/>
          <w:szCs w:val="20"/>
          <w:lang w:val="en-US"/>
        </w:rPr>
        <w:t>truly unique, and furthermore shared by all humans. Critics who submit that this is not the case</w:t>
      </w:r>
      <w:r w:rsidR="00822148" w:rsidRPr="003E68CD">
        <w:rPr>
          <w:sz w:val="20"/>
          <w:szCs w:val="20"/>
          <w:lang w:val="en-US"/>
        </w:rPr>
        <w:t xml:space="preserve"> push the following</w:t>
      </w:r>
      <w:r w:rsidR="007315E0">
        <w:rPr>
          <w:sz w:val="20"/>
          <w:szCs w:val="20"/>
          <w:lang w:val="en-US"/>
        </w:rPr>
        <w:t xml:space="preserve"> counterargument</w:t>
      </w:r>
      <w:r w:rsidR="00822148" w:rsidRPr="003E68CD">
        <w:rPr>
          <w:sz w:val="20"/>
          <w:szCs w:val="20"/>
          <w:lang w:val="en-US"/>
        </w:rPr>
        <w:t>:</w:t>
      </w:r>
    </w:p>
    <w:p w14:paraId="2C5CDB9F" w14:textId="77777777" w:rsidR="00282CD9" w:rsidRPr="003E68CD" w:rsidRDefault="00282CD9" w:rsidP="006F34F4">
      <w:pPr>
        <w:spacing w:line="276" w:lineRule="auto"/>
        <w:ind w:firstLine="720"/>
        <w:jc w:val="both"/>
        <w:rPr>
          <w:sz w:val="20"/>
          <w:szCs w:val="20"/>
          <w:lang w:val="en-US"/>
        </w:rPr>
      </w:pPr>
    </w:p>
    <w:p w14:paraId="38F9C04D" w14:textId="5DE89CC8" w:rsidR="00DA197D" w:rsidRPr="003E68CD" w:rsidRDefault="00DA197D" w:rsidP="006F34F4">
      <w:pPr>
        <w:pStyle w:val="ListParagraph"/>
        <w:numPr>
          <w:ilvl w:val="0"/>
          <w:numId w:val="9"/>
        </w:numPr>
        <w:spacing w:line="276" w:lineRule="auto"/>
        <w:jc w:val="both"/>
        <w:rPr>
          <w:sz w:val="20"/>
          <w:szCs w:val="20"/>
          <w:lang w:val="en-US"/>
        </w:rPr>
      </w:pPr>
      <w:r w:rsidRPr="003E68CD">
        <w:rPr>
          <w:sz w:val="20"/>
          <w:szCs w:val="20"/>
          <w:lang w:val="en-US"/>
        </w:rPr>
        <w:t xml:space="preserve">Any property P that </w:t>
      </w:r>
      <w:r w:rsidRPr="003E68CD">
        <w:rPr>
          <w:i/>
          <w:iCs/>
          <w:sz w:val="20"/>
          <w:szCs w:val="20"/>
          <w:lang w:val="en-US"/>
        </w:rPr>
        <w:t>only</w:t>
      </w:r>
      <w:r w:rsidRPr="003E68CD">
        <w:rPr>
          <w:sz w:val="20"/>
          <w:szCs w:val="20"/>
          <w:lang w:val="en-US"/>
        </w:rPr>
        <w:t xml:space="preserve"> human beings have is a property that some human beings, such as young infants</w:t>
      </w:r>
      <w:r w:rsidR="003434D4" w:rsidRPr="003E68CD">
        <w:rPr>
          <w:sz w:val="20"/>
          <w:szCs w:val="20"/>
          <w:lang w:val="en-US"/>
        </w:rPr>
        <w:t xml:space="preserve"> or impaired humans,</w:t>
      </w:r>
      <w:r w:rsidRPr="003E68CD">
        <w:rPr>
          <w:sz w:val="20"/>
          <w:szCs w:val="20"/>
          <w:lang w:val="en-US"/>
        </w:rPr>
        <w:t xml:space="preserve"> lack </w:t>
      </w:r>
      <w:r w:rsidR="00822148" w:rsidRPr="003E68CD">
        <w:rPr>
          <w:sz w:val="20"/>
          <w:szCs w:val="20"/>
          <w:lang w:val="en-US"/>
        </w:rPr>
        <w:t>(the marginal cases)</w:t>
      </w:r>
      <w:r w:rsidRPr="003E68CD">
        <w:rPr>
          <w:sz w:val="20"/>
          <w:szCs w:val="20"/>
          <w:lang w:val="en-US"/>
        </w:rPr>
        <w:t xml:space="preserve"> </w:t>
      </w:r>
    </w:p>
    <w:p w14:paraId="2DB05EEF" w14:textId="3FD39280" w:rsidR="00DA197D" w:rsidRDefault="00DA197D" w:rsidP="006F34F4">
      <w:pPr>
        <w:pStyle w:val="ListParagraph"/>
        <w:numPr>
          <w:ilvl w:val="0"/>
          <w:numId w:val="9"/>
        </w:numPr>
        <w:spacing w:line="276" w:lineRule="auto"/>
        <w:jc w:val="both"/>
        <w:rPr>
          <w:sz w:val="20"/>
          <w:szCs w:val="20"/>
          <w:lang w:val="en-US"/>
        </w:rPr>
      </w:pPr>
      <w:r w:rsidRPr="003E68CD">
        <w:rPr>
          <w:sz w:val="20"/>
          <w:szCs w:val="20"/>
          <w:lang w:val="en-US"/>
        </w:rPr>
        <w:t xml:space="preserve">Any property P that </w:t>
      </w:r>
      <w:r w:rsidRPr="003E68CD">
        <w:rPr>
          <w:i/>
          <w:iCs/>
          <w:sz w:val="20"/>
          <w:szCs w:val="20"/>
          <w:lang w:val="en-US"/>
        </w:rPr>
        <w:t xml:space="preserve">all </w:t>
      </w:r>
      <w:r w:rsidRPr="003E68CD">
        <w:rPr>
          <w:sz w:val="20"/>
          <w:szCs w:val="20"/>
          <w:lang w:val="en-US"/>
        </w:rPr>
        <w:t xml:space="preserve">human beings have </w:t>
      </w:r>
      <w:r w:rsidR="00822148" w:rsidRPr="003E68CD">
        <w:rPr>
          <w:sz w:val="20"/>
          <w:szCs w:val="20"/>
          <w:lang w:val="en-US"/>
        </w:rPr>
        <w:t>is a property that many animals have as well (the species overlap)</w:t>
      </w:r>
    </w:p>
    <w:p w14:paraId="2F881F75" w14:textId="77777777" w:rsidR="00282CD9" w:rsidRPr="00282CD9" w:rsidRDefault="00282CD9" w:rsidP="00282CD9">
      <w:pPr>
        <w:spacing w:line="276" w:lineRule="auto"/>
        <w:jc w:val="both"/>
        <w:rPr>
          <w:sz w:val="20"/>
          <w:szCs w:val="20"/>
          <w:lang w:val="en-US"/>
        </w:rPr>
      </w:pPr>
    </w:p>
    <w:p w14:paraId="23DF7275" w14:textId="4EED7CB3" w:rsidR="00282CD9" w:rsidRPr="003E68CD" w:rsidRDefault="00822148" w:rsidP="006F34F4">
      <w:pPr>
        <w:spacing w:line="276" w:lineRule="auto"/>
        <w:jc w:val="both"/>
        <w:rPr>
          <w:sz w:val="20"/>
          <w:szCs w:val="20"/>
          <w:lang w:val="en-US"/>
        </w:rPr>
      </w:pPr>
      <w:r w:rsidRPr="003E68CD">
        <w:rPr>
          <w:sz w:val="20"/>
          <w:szCs w:val="20"/>
          <w:lang w:val="en-US"/>
        </w:rPr>
        <w:t xml:space="preserve">Kagan </w:t>
      </w:r>
      <w:r w:rsidR="00282CD9">
        <w:rPr>
          <w:sz w:val="20"/>
          <w:szCs w:val="20"/>
          <w:lang w:val="en-US"/>
        </w:rPr>
        <w:t>answers these counterarguments</w:t>
      </w:r>
      <w:r w:rsidR="00FC301A" w:rsidRPr="003E68CD">
        <w:rPr>
          <w:sz w:val="20"/>
          <w:szCs w:val="20"/>
          <w:lang w:val="en-US"/>
        </w:rPr>
        <w:t xml:space="preserve"> by advancing a position he calls </w:t>
      </w:r>
      <w:r w:rsidR="00FC301A" w:rsidRPr="003E68CD">
        <w:rPr>
          <w:i/>
          <w:iCs/>
          <w:sz w:val="20"/>
          <w:szCs w:val="20"/>
          <w:lang w:val="en-US"/>
        </w:rPr>
        <w:t xml:space="preserve">modal </w:t>
      </w:r>
      <w:proofErr w:type="spellStart"/>
      <w:r w:rsidR="00FC301A" w:rsidRPr="003E68CD">
        <w:rPr>
          <w:i/>
          <w:iCs/>
          <w:sz w:val="20"/>
          <w:szCs w:val="20"/>
          <w:lang w:val="en-US"/>
        </w:rPr>
        <w:t>personism</w:t>
      </w:r>
      <w:proofErr w:type="spellEnd"/>
      <w:r w:rsidR="00FC301A" w:rsidRPr="003E68CD">
        <w:rPr>
          <w:sz w:val="20"/>
          <w:szCs w:val="20"/>
          <w:lang w:val="en-US"/>
        </w:rPr>
        <w:t xml:space="preserve">, according to which </w:t>
      </w:r>
      <w:r w:rsidR="007315E0">
        <w:rPr>
          <w:sz w:val="20"/>
          <w:szCs w:val="20"/>
          <w:lang w:val="en-US"/>
        </w:rPr>
        <w:t>a</w:t>
      </w:r>
      <w:r w:rsidR="00FC301A" w:rsidRPr="003E68CD">
        <w:rPr>
          <w:sz w:val="20"/>
          <w:szCs w:val="20"/>
          <w:lang w:val="en-US"/>
        </w:rPr>
        <w:t xml:space="preserve"> </w:t>
      </w:r>
      <w:r w:rsidR="00417FAB" w:rsidRPr="003E68CD">
        <w:rPr>
          <w:sz w:val="20"/>
          <w:szCs w:val="20"/>
          <w:lang w:val="en-US"/>
        </w:rPr>
        <w:t xml:space="preserve">modal </w:t>
      </w:r>
      <w:r w:rsidR="00FC301A" w:rsidRPr="003E68CD">
        <w:rPr>
          <w:sz w:val="20"/>
          <w:szCs w:val="20"/>
          <w:lang w:val="en-US"/>
        </w:rPr>
        <w:t>potential</w:t>
      </w:r>
      <w:r w:rsidR="00FC301A" w:rsidRPr="003E68CD">
        <w:rPr>
          <w:i/>
          <w:iCs/>
          <w:sz w:val="20"/>
          <w:szCs w:val="20"/>
          <w:lang w:val="en-US"/>
        </w:rPr>
        <w:t xml:space="preserve"> </w:t>
      </w:r>
      <w:r w:rsidR="00FC301A" w:rsidRPr="003E68CD">
        <w:rPr>
          <w:sz w:val="20"/>
          <w:szCs w:val="20"/>
          <w:lang w:val="en-US"/>
        </w:rPr>
        <w:t xml:space="preserve">for achieving moral personhood is what </w:t>
      </w:r>
      <w:r w:rsidR="007315E0">
        <w:rPr>
          <w:sz w:val="20"/>
          <w:szCs w:val="20"/>
          <w:lang w:val="en-US"/>
        </w:rPr>
        <w:t xml:space="preserve">grants </w:t>
      </w:r>
      <w:proofErr w:type="gramStart"/>
      <w:r w:rsidR="007315E0">
        <w:rPr>
          <w:sz w:val="20"/>
          <w:szCs w:val="20"/>
          <w:lang w:val="en-US"/>
        </w:rPr>
        <w:t>humans</w:t>
      </w:r>
      <w:proofErr w:type="gramEnd"/>
      <w:r w:rsidR="00FC301A" w:rsidRPr="003E68CD">
        <w:rPr>
          <w:sz w:val="20"/>
          <w:szCs w:val="20"/>
          <w:lang w:val="en-US"/>
        </w:rPr>
        <w:t xml:space="preserve"> full moral status. </w:t>
      </w:r>
      <w:r w:rsidR="006D5020">
        <w:rPr>
          <w:sz w:val="20"/>
          <w:szCs w:val="20"/>
          <w:lang w:val="en-US"/>
        </w:rPr>
        <w:t xml:space="preserve">All and only human beings have this modal potential. </w:t>
      </w:r>
      <w:r w:rsidR="009A5156">
        <w:rPr>
          <w:sz w:val="20"/>
          <w:szCs w:val="20"/>
          <w:lang w:val="en-US"/>
        </w:rPr>
        <w:t>This</w:t>
      </w:r>
      <w:r w:rsidR="00282CD9">
        <w:rPr>
          <w:sz w:val="20"/>
          <w:szCs w:val="20"/>
          <w:lang w:val="en-US"/>
        </w:rPr>
        <w:t xml:space="preserve"> </w:t>
      </w:r>
      <w:r w:rsidR="006D5020" w:rsidRPr="003E68CD">
        <w:rPr>
          <w:sz w:val="20"/>
          <w:szCs w:val="20"/>
          <w:lang w:val="en-US"/>
        </w:rPr>
        <w:t xml:space="preserve">species-specific </w:t>
      </w:r>
      <w:proofErr w:type="gramStart"/>
      <w:r w:rsidR="00282CD9">
        <w:rPr>
          <w:sz w:val="20"/>
          <w:szCs w:val="20"/>
          <w:lang w:val="en-US"/>
        </w:rPr>
        <w:t>ideal-type</w:t>
      </w:r>
      <w:proofErr w:type="gramEnd"/>
      <w:r w:rsidR="00282CD9">
        <w:rPr>
          <w:sz w:val="20"/>
          <w:szCs w:val="20"/>
          <w:lang w:val="en-US"/>
        </w:rPr>
        <w:t xml:space="preserve"> </w:t>
      </w:r>
      <w:r w:rsidR="006D5020">
        <w:rPr>
          <w:sz w:val="20"/>
          <w:szCs w:val="20"/>
          <w:lang w:val="en-US"/>
        </w:rPr>
        <w:t xml:space="preserve">justifies our special </w:t>
      </w:r>
      <w:r w:rsidR="009A5156">
        <w:rPr>
          <w:sz w:val="20"/>
          <w:szCs w:val="20"/>
          <w:lang w:val="en-US"/>
        </w:rPr>
        <w:t xml:space="preserve">moral </w:t>
      </w:r>
      <w:r w:rsidR="006D5020">
        <w:rPr>
          <w:sz w:val="20"/>
          <w:szCs w:val="20"/>
          <w:lang w:val="en-US"/>
        </w:rPr>
        <w:t xml:space="preserve">status.  </w:t>
      </w:r>
    </w:p>
    <w:p w14:paraId="4BBF9F77" w14:textId="69F57F11" w:rsidR="00C77747" w:rsidRPr="003E68CD" w:rsidRDefault="00D36B8A" w:rsidP="006F34F4">
      <w:pPr>
        <w:spacing w:line="276" w:lineRule="auto"/>
        <w:ind w:firstLine="720"/>
        <w:jc w:val="both"/>
        <w:rPr>
          <w:sz w:val="20"/>
          <w:szCs w:val="20"/>
          <w:lang w:val="en-US"/>
        </w:rPr>
      </w:pPr>
      <w:r w:rsidRPr="003E68CD">
        <w:rPr>
          <w:sz w:val="20"/>
          <w:szCs w:val="20"/>
          <w:lang w:val="en-US"/>
        </w:rPr>
        <w:t xml:space="preserve">As </w:t>
      </w:r>
      <w:r w:rsidR="00CA6867" w:rsidRPr="003E68CD">
        <w:rPr>
          <w:sz w:val="20"/>
          <w:szCs w:val="20"/>
          <w:lang w:val="en-US"/>
        </w:rPr>
        <w:t>Kagan’s</w:t>
      </w:r>
      <w:r w:rsidRPr="003E68CD">
        <w:rPr>
          <w:sz w:val="20"/>
          <w:szCs w:val="20"/>
          <w:lang w:val="en-US"/>
        </w:rPr>
        <w:t xml:space="preserve"> recent contribution </w:t>
      </w:r>
      <w:r w:rsidR="00CA6867" w:rsidRPr="003E68CD">
        <w:rPr>
          <w:sz w:val="20"/>
          <w:szCs w:val="20"/>
          <w:lang w:val="en-US"/>
        </w:rPr>
        <w:t xml:space="preserve">– as well as </w:t>
      </w:r>
      <w:r w:rsidR="007315E0">
        <w:rPr>
          <w:sz w:val="20"/>
          <w:szCs w:val="20"/>
          <w:lang w:val="en-US"/>
        </w:rPr>
        <w:t xml:space="preserve">the </w:t>
      </w:r>
      <w:r w:rsidR="00CA6867" w:rsidRPr="003E68CD">
        <w:rPr>
          <w:sz w:val="20"/>
          <w:szCs w:val="20"/>
          <w:lang w:val="en-US"/>
        </w:rPr>
        <w:t xml:space="preserve">critical responses it has </w:t>
      </w:r>
      <w:r w:rsidR="00DA70C1" w:rsidRPr="003E68CD">
        <w:rPr>
          <w:sz w:val="20"/>
          <w:szCs w:val="20"/>
          <w:lang w:val="en-US"/>
        </w:rPr>
        <w:t>invited</w:t>
      </w:r>
      <w:r w:rsidR="00CA6867" w:rsidRPr="003E68CD">
        <w:rPr>
          <w:sz w:val="20"/>
          <w:szCs w:val="20"/>
          <w:lang w:val="en-US"/>
        </w:rPr>
        <w:t xml:space="preserve"> (Singer 2016; DeGrazia 2016; McMahan 2016) – </w:t>
      </w:r>
      <w:r w:rsidR="00DA70C1" w:rsidRPr="003E68CD">
        <w:rPr>
          <w:sz w:val="20"/>
          <w:szCs w:val="20"/>
          <w:lang w:val="en-US"/>
        </w:rPr>
        <w:t>goes to show</w:t>
      </w:r>
      <w:r w:rsidRPr="003E68CD">
        <w:rPr>
          <w:sz w:val="20"/>
          <w:szCs w:val="20"/>
          <w:lang w:val="en-US"/>
        </w:rPr>
        <w:t xml:space="preserve">, </w:t>
      </w:r>
      <w:r w:rsidR="00CA6867" w:rsidRPr="003E68CD">
        <w:rPr>
          <w:sz w:val="20"/>
          <w:szCs w:val="20"/>
          <w:lang w:val="en-US"/>
        </w:rPr>
        <w:t xml:space="preserve">after half a century </w:t>
      </w:r>
      <w:r w:rsidRPr="003E68CD">
        <w:rPr>
          <w:sz w:val="20"/>
          <w:szCs w:val="20"/>
          <w:lang w:val="en-US"/>
        </w:rPr>
        <w:t xml:space="preserve">the </w:t>
      </w:r>
      <w:r w:rsidR="00CA6867" w:rsidRPr="003E68CD">
        <w:rPr>
          <w:sz w:val="20"/>
          <w:szCs w:val="20"/>
          <w:lang w:val="en-US"/>
        </w:rPr>
        <w:t xml:space="preserve">speciesism </w:t>
      </w:r>
      <w:r w:rsidR="00DA70C1" w:rsidRPr="003E68CD">
        <w:rPr>
          <w:sz w:val="20"/>
          <w:szCs w:val="20"/>
          <w:lang w:val="en-US"/>
        </w:rPr>
        <w:t xml:space="preserve">debate </w:t>
      </w:r>
      <w:r w:rsidR="009A5156">
        <w:rPr>
          <w:sz w:val="20"/>
          <w:szCs w:val="20"/>
          <w:lang w:val="en-US"/>
        </w:rPr>
        <w:t xml:space="preserve">still </w:t>
      </w:r>
      <w:r w:rsidR="006D5020">
        <w:rPr>
          <w:sz w:val="20"/>
          <w:szCs w:val="20"/>
          <w:lang w:val="en-US"/>
        </w:rPr>
        <w:t>does not lie</w:t>
      </w:r>
      <w:r w:rsidR="00CA6867" w:rsidRPr="003E68CD">
        <w:rPr>
          <w:sz w:val="20"/>
          <w:szCs w:val="20"/>
          <w:lang w:val="en-US"/>
        </w:rPr>
        <w:t xml:space="preserve"> dormant. </w:t>
      </w:r>
      <w:r w:rsidR="00016269" w:rsidRPr="003E68CD">
        <w:rPr>
          <w:sz w:val="20"/>
          <w:szCs w:val="20"/>
          <w:lang w:val="en-US"/>
        </w:rPr>
        <w:t xml:space="preserve">But the debate has also matured, and the level at which current discussions play out has become more conceptually refined. </w:t>
      </w:r>
      <w:r w:rsidR="00F31006" w:rsidRPr="003E68CD">
        <w:rPr>
          <w:sz w:val="20"/>
          <w:szCs w:val="20"/>
          <w:lang w:val="en-US"/>
        </w:rPr>
        <w:t>Rather</w:t>
      </w:r>
      <w:r w:rsidR="00016269" w:rsidRPr="003E68CD">
        <w:rPr>
          <w:sz w:val="20"/>
          <w:szCs w:val="20"/>
          <w:lang w:val="en-US"/>
        </w:rPr>
        <w:t xml:space="preserve"> than the binary opposition between speciesism and non-speciesism, the contributions of the last two decades suggest that there is a </w:t>
      </w:r>
      <w:r w:rsidR="008E3BF1" w:rsidRPr="003E68CD">
        <w:rPr>
          <w:sz w:val="20"/>
          <w:szCs w:val="20"/>
          <w:lang w:val="en-US"/>
        </w:rPr>
        <w:t>more scattered</w:t>
      </w:r>
      <w:r w:rsidR="00016269" w:rsidRPr="003E68CD">
        <w:rPr>
          <w:sz w:val="20"/>
          <w:szCs w:val="20"/>
          <w:lang w:val="en-US"/>
        </w:rPr>
        <w:t xml:space="preserve"> landscape of possible positions</w:t>
      </w:r>
      <w:r w:rsidR="008E3BF1" w:rsidRPr="003E68CD">
        <w:rPr>
          <w:sz w:val="20"/>
          <w:szCs w:val="20"/>
          <w:lang w:val="en-US"/>
        </w:rPr>
        <w:t xml:space="preserve"> (</w:t>
      </w:r>
      <w:proofErr w:type="spellStart"/>
      <w:r w:rsidR="008E3BF1" w:rsidRPr="003E68CD">
        <w:rPr>
          <w:sz w:val="20"/>
          <w:szCs w:val="20"/>
          <w:lang w:val="en-US"/>
        </w:rPr>
        <w:t>Hopster</w:t>
      </w:r>
      <w:proofErr w:type="spellEnd"/>
      <w:r w:rsidR="008E3BF1" w:rsidRPr="003E68CD">
        <w:rPr>
          <w:sz w:val="20"/>
          <w:szCs w:val="20"/>
          <w:lang w:val="en-US"/>
        </w:rPr>
        <w:t xml:space="preserve"> 2019)</w:t>
      </w:r>
      <w:r w:rsidR="00E62D60" w:rsidRPr="003E68CD">
        <w:rPr>
          <w:sz w:val="20"/>
          <w:szCs w:val="20"/>
          <w:lang w:val="en-US"/>
        </w:rPr>
        <w:t xml:space="preserve">, which leaves room for gradualist </w:t>
      </w:r>
      <w:r w:rsidR="00C77747" w:rsidRPr="003E68CD">
        <w:rPr>
          <w:sz w:val="20"/>
          <w:szCs w:val="20"/>
          <w:lang w:val="en-US"/>
        </w:rPr>
        <w:t>as well as</w:t>
      </w:r>
      <w:r w:rsidR="00E62D60" w:rsidRPr="003E68CD">
        <w:rPr>
          <w:sz w:val="20"/>
          <w:szCs w:val="20"/>
          <w:lang w:val="en-US"/>
        </w:rPr>
        <w:t xml:space="preserve"> hierarchical conceptions of</w:t>
      </w:r>
      <w:r w:rsidR="008E3BF1" w:rsidRPr="003E68CD">
        <w:rPr>
          <w:sz w:val="20"/>
          <w:szCs w:val="20"/>
          <w:lang w:val="en-US"/>
        </w:rPr>
        <w:t xml:space="preserve"> ‘moral status’ </w:t>
      </w:r>
      <w:r w:rsidR="00016269" w:rsidRPr="003E68CD">
        <w:rPr>
          <w:sz w:val="20"/>
          <w:szCs w:val="20"/>
          <w:lang w:val="en-US"/>
        </w:rPr>
        <w:t>(DeGrazia 2008)</w:t>
      </w:r>
      <w:r w:rsidR="008E3BF1" w:rsidRPr="003E68CD">
        <w:rPr>
          <w:sz w:val="20"/>
          <w:szCs w:val="20"/>
          <w:lang w:val="en-US"/>
        </w:rPr>
        <w:t>.</w:t>
      </w:r>
      <w:r w:rsidR="00016269" w:rsidRPr="003E68CD">
        <w:rPr>
          <w:sz w:val="20"/>
          <w:szCs w:val="20"/>
          <w:lang w:val="en-US"/>
        </w:rPr>
        <w:t xml:space="preserve"> </w:t>
      </w:r>
    </w:p>
    <w:p w14:paraId="70A6C930" w14:textId="5C8D5F06" w:rsidR="008259C0" w:rsidRDefault="00C77747" w:rsidP="006F34F4">
      <w:pPr>
        <w:spacing w:line="276" w:lineRule="auto"/>
        <w:ind w:firstLine="720"/>
        <w:jc w:val="both"/>
        <w:rPr>
          <w:sz w:val="20"/>
          <w:szCs w:val="20"/>
          <w:lang w:val="en-US"/>
        </w:rPr>
      </w:pPr>
      <w:r w:rsidRPr="003E68CD">
        <w:rPr>
          <w:sz w:val="20"/>
          <w:szCs w:val="20"/>
          <w:lang w:val="en-US"/>
        </w:rPr>
        <w:t xml:space="preserve">Another impulse </w:t>
      </w:r>
      <w:r w:rsidR="006D5020">
        <w:rPr>
          <w:sz w:val="20"/>
          <w:szCs w:val="20"/>
          <w:lang w:val="en-US"/>
        </w:rPr>
        <w:t>to</w:t>
      </w:r>
      <w:r w:rsidRPr="003E68CD">
        <w:rPr>
          <w:sz w:val="20"/>
          <w:szCs w:val="20"/>
          <w:lang w:val="en-US"/>
        </w:rPr>
        <w:t xml:space="preserve"> the debate has been the recent emergence of the interdisciplinary field of </w:t>
      </w:r>
      <w:r w:rsidR="009F1524">
        <w:rPr>
          <w:sz w:val="20"/>
          <w:szCs w:val="20"/>
          <w:lang w:val="en-US"/>
        </w:rPr>
        <w:t>C</w:t>
      </w:r>
      <w:r w:rsidRPr="003E68CD">
        <w:rPr>
          <w:sz w:val="20"/>
          <w:szCs w:val="20"/>
          <w:lang w:val="en-US"/>
        </w:rPr>
        <w:t xml:space="preserve">ritical </w:t>
      </w:r>
      <w:r w:rsidR="009F1524">
        <w:rPr>
          <w:sz w:val="20"/>
          <w:szCs w:val="20"/>
          <w:lang w:val="en-US"/>
        </w:rPr>
        <w:t>A</w:t>
      </w:r>
      <w:r w:rsidRPr="003E68CD">
        <w:rPr>
          <w:sz w:val="20"/>
          <w:szCs w:val="20"/>
          <w:lang w:val="en-US"/>
        </w:rPr>
        <w:t xml:space="preserve">nimal </w:t>
      </w:r>
      <w:r w:rsidR="009F1524">
        <w:rPr>
          <w:sz w:val="20"/>
          <w:szCs w:val="20"/>
          <w:lang w:val="en-US"/>
        </w:rPr>
        <w:t>S</w:t>
      </w:r>
      <w:r w:rsidRPr="003E68CD">
        <w:rPr>
          <w:sz w:val="20"/>
          <w:szCs w:val="20"/>
          <w:lang w:val="en-US"/>
        </w:rPr>
        <w:t>tudies</w:t>
      </w:r>
      <w:r w:rsidR="00CB29C9" w:rsidRPr="003E68CD">
        <w:rPr>
          <w:sz w:val="20"/>
          <w:szCs w:val="20"/>
          <w:lang w:val="en-US"/>
        </w:rPr>
        <w:t>.</w:t>
      </w:r>
      <w:r w:rsidR="00AA67AD" w:rsidRPr="003E68CD">
        <w:rPr>
          <w:sz w:val="20"/>
          <w:szCs w:val="20"/>
          <w:lang w:val="en-US"/>
        </w:rPr>
        <w:t xml:space="preserve"> </w:t>
      </w:r>
      <w:r w:rsidR="00CB29C9" w:rsidRPr="003E68CD">
        <w:rPr>
          <w:sz w:val="20"/>
          <w:szCs w:val="20"/>
          <w:lang w:val="en-US"/>
        </w:rPr>
        <w:t xml:space="preserve">The ambitions of this field are less philosophical than traditional animal ethics, and more </w:t>
      </w:r>
      <w:r w:rsidR="00F31006" w:rsidRPr="003E68CD">
        <w:rPr>
          <w:sz w:val="20"/>
          <w:szCs w:val="20"/>
          <w:lang w:val="en-US"/>
        </w:rPr>
        <w:t>activist leaning</w:t>
      </w:r>
      <w:r w:rsidR="00CB29C9" w:rsidRPr="003E68CD">
        <w:rPr>
          <w:sz w:val="20"/>
          <w:szCs w:val="20"/>
          <w:lang w:val="en-US"/>
        </w:rPr>
        <w:t>: it</w:t>
      </w:r>
      <w:r w:rsidR="00F31006">
        <w:rPr>
          <w:sz w:val="20"/>
          <w:szCs w:val="20"/>
          <w:lang w:val="en-US"/>
        </w:rPr>
        <w:t>s</w:t>
      </w:r>
      <w:r w:rsidR="00CB29C9" w:rsidRPr="003E68CD">
        <w:rPr>
          <w:sz w:val="20"/>
          <w:szCs w:val="20"/>
          <w:lang w:val="en-US"/>
        </w:rPr>
        <w:t xml:space="preserve"> scholarship analyses the political and structural exploitation and oppression of animals in relation to </w:t>
      </w:r>
      <w:r w:rsidR="007315E0">
        <w:rPr>
          <w:sz w:val="20"/>
          <w:szCs w:val="20"/>
          <w:lang w:val="en-US"/>
        </w:rPr>
        <w:t>the</w:t>
      </w:r>
      <w:r w:rsidR="00CB29C9" w:rsidRPr="003E68CD">
        <w:rPr>
          <w:sz w:val="20"/>
          <w:szCs w:val="20"/>
          <w:lang w:val="en-US"/>
        </w:rPr>
        <w:t xml:space="preserve"> oppression and exploitation</w:t>
      </w:r>
      <w:r w:rsidR="007315E0">
        <w:rPr>
          <w:sz w:val="20"/>
          <w:szCs w:val="20"/>
          <w:lang w:val="en-US"/>
        </w:rPr>
        <w:t xml:space="preserve"> of humans</w:t>
      </w:r>
      <w:r w:rsidR="00CB29C9" w:rsidRPr="003E68CD">
        <w:rPr>
          <w:sz w:val="20"/>
          <w:szCs w:val="20"/>
          <w:lang w:val="en-US"/>
        </w:rPr>
        <w:t>, with the aim of revolutionizing politics and society (</w:t>
      </w:r>
      <w:proofErr w:type="spellStart"/>
      <w:r w:rsidR="00CB29C9" w:rsidRPr="003E68CD">
        <w:rPr>
          <w:sz w:val="20"/>
          <w:szCs w:val="20"/>
          <w:lang w:val="en-US"/>
        </w:rPr>
        <w:t>Westerlaken</w:t>
      </w:r>
      <w:proofErr w:type="spellEnd"/>
      <w:r w:rsidR="00CB29C9" w:rsidRPr="003E68CD">
        <w:rPr>
          <w:sz w:val="20"/>
          <w:szCs w:val="20"/>
          <w:lang w:val="en-US"/>
        </w:rPr>
        <w:t xml:space="preserve"> 2018)</w:t>
      </w:r>
      <w:r w:rsidRPr="003E68CD">
        <w:rPr>
          <w:sz w:val="20"/>
          <w:szCs w:val="20"/>
          <w:lang w:val="en-US"/>
        </w:rPr>
        <w:t>.</w:t>
      </w:r>
      <w:r w:rsidR="008259C0" w:rsidRPr="003E68CD">
        <w:rPr>
          <w:sz w:val="20"/>
          <w:szCs w:val="20"/>
          <w:lang w:val="en-US"/>
        </w:rPr>
        <w:t xml:space="preserve"> In the discourse </w:t>
      </w:r>
      <w:r w:rsidR="007315E0">
        <w:rPr>
          <w:sz w:val="20"/>
          <w:szCs w:val="20"/>
          <w:lang w:val="en-US"/>
        </w:rPr>
        <w:t xml:space="preserve">of </w:t>
      </w:r>
      <w:r w:rsidR="009F1524">
        <w:rPr>
          <w:sz w:val="20"/>
          <w:szCs w:val="20"/>
          <w:lang w:val="en-US"/>
        </w:rPr>
        <w:t>C</w:t>
      </w:r>
      <w:r w:rsidR="008259C0" w:rsidRPr="003E68CD">
        <w:rPr>
          <w:sz w:val="20"/>
          <w:szCs w:val="20"/>
          <w:lang w:val="en-US"/>
        </w:rPr>
        <w:t xml:space="preserve">ritical </w:t>
      </w:r>
      <w:r w:rsidR="009F1524">
        <w:rPr>
          <w:sz w:val="20"/>
          <w:szCs w:val="20"/>
          <w:lang w:val="en-US"/>
        </w:rPr>
        <w:t>A</w:t>
      </w:r>
      <w:r w:rsidR="008259C0" w:rsidRPr="003E68CD">
        <w:rPr>
          <w:sz w:val="20"/>
          <w:szCs w:val="20"/>
          <w:lang w:val="en-US"/>
        </w:rPr>
        <w:t xml:space="preserve">nimal </w:t>
      </w:r>
      <w:r w:rsidR="009F1524">
        <w:rPr>
          <w:sz w:val="20"/>
          <w:szCs w:val="20"/>
          <w:lang w:val="en-US"/>
        </w:rPr>
        <w:t>S</w:t>
      </w:r>
      <w:r w:rsidR="00F31006" w:rsidRPr="003E68CD">
        <w:rPr>
          <w:sz w:val="20"/>
          <w:szCs w:val="20"/>
          <w:lang w:val="en-US"/>
        </w:rPr>
        <w:t>tudies,</w:t>
      </w:r>
      <w:r w:rsidR="008259C0" w:rsidRPr="003E68CD">
        <w:rPr>
          <w:sz w:val="20"/>
          <w:szCs w:val="20"/>
          <w:lang w:val="en-US"/>
        </w:rPr>
        <w:t xml:space="preserve"> the concept of ‘speciesism’ is explicitly normatively laden. This concords with the usage of some ethicists, who argue that </w:t>
      </w:r>
      <w:r w:rsidR="00DE58B3" w:rsidRPr="003E68CD">
        <w:rPr>
          <w:sz w:val="20"/>
          <w:szCs w:val="20"/>
          <w:lang w:val="en-US"/>
        </w:rPr>
        <w:t xml:space="preserve">speciesism </w:t>
      </w:r>
      <w:r w:rsidR="008259C0" w:rsidRPr="003E68CD">
        <w:rPr>
          <w:sz w:val="20"/>
          <w:szCs w:val="20"/>
          <w:lang w:val="en-US"/>
        </w:rPr>
        <w:t xml:space="preserve">should be </w:t>
      </w:r>
      <w:r w:rsidR="009A5156">
        <w:rPr>
          <w:sz w:val="20"/>
          <w:szCs w:val="20"/>
          <w:lang w:val="en-US"/>
        </w:rPr>
        <w:t>understood</w:t>
      </w:r>
      <w:r w:rsidR="008259C0" w:rsidRPr="003E68CD">
        <w:rPr>
          <w:sz w:val="20"/>
          <w:szCs w:val="20"/>
          <w:lang w:val="en-US"/>
        </w:rPr>
        <w:t xml:space="preserve"> </w:t>
      </w:r>
      <w:r w:rsidR="00DD7F80" w:rsidRPr="003E68CD">
        <w:rPr>
          <w:sz w:val="20"/>
          <w:szCs w:val="20"/>
          <w:lang w:val="en-US"/>
        </w:rPr>
        <w:t>as a</w:t>
      </w:r>
      <w:r w:rsidR="009A5156">
        <w:rPr>
          <w:sz w:val="20"/>
          <w:szCs w:val="20"/>
          <w:lang w:val="en-US"/>
        </w:rPr>
        <w:t>n inherently</w:t>
      </w:r>
      <w:r w:rsidR="00DD7F80" w:rsidRPr="003E68CD">
        <w:rPr>
          <w:sz w:val="20"/>
          <w:szCs w:val="20"/>
          <w:lang w:val="en-US"/>
        </w:rPr>
        <w:t xml:space="preserve"> normative concept </w:t>
      </w:r>
      <w:r w:rsidR="006D5020">
        <w:rPr>
          <w:sz w:val="20"/>
          <w:szCs w:val="20"/>
          <w:lang w:val="en-US"/>
        </w:rPr>
        <w:t>and</w:t>
      </w:r>
      <w:r w:rsidR="00DD7F80" w:rsidRPr="003E68CD">
        <w:rPr>
          <w:sz w:val="20"/>
          <w:szCs w:val="20"/>
          <w:lang w:val="en-US"/>
        </w:rPr>
        <w:t xml:space="preserve"> is </w:t>
      </w:r>
      <w:proofErr w:type="gramStart"/>
      <w:r w:rsidR="00DD7F80" w:rsidRPr="003E68CD">
        <w:rPr>
          <w:sz w:val="20"/>
          <w:szCs w:val="20"/>
          <w:lang w:val="en-US"/>
        </w:rPr>
        <w:t>wrong by definition</w:t>
      </w:r>
      <w:proofErr w:type="gramEnd"/>
      <w:r w:rsidR="00DD7F80" w:rsidRPr="003E68CD">
        <w:rPr>
          <w:sz w:val="20"/>
          <w:szCs w:val="20"/>
          <w:lang w:val="en-US"/>
        </w:rPr>
        <w:t xml:space="preserve"> (Horta 2010; </w:t>
      </w:r>
      <w:proofErr w:type="spellStart"/>
      <w:r w:rsidR="00DD7F80" w:rsidRPr="003E68CD">
        <w:rPr>
          <w:sz w:val="20"/>
          <w:szCs w:val="20"/>
          <w:lang w:val="en-US"/>
        </w:rPr>
        <w:t>Albersmeier</w:t>
      </w:r>
      <w:proofErr w:type="spellEnd"/>
      <w:r w:rsidR="00DD7F80" w:rsidRPr="003E68CD">
        <w:rPr>
          <w:sz w:val="20"/>
          <w:szCs w:val="20"/>
          <w:lang w:val="en-US"/>
        </w:rPr>
        <w:t xml:space="preserve"> 2021)</w:t>
      </w:r>
      <w:r w:rsidR="008259C0" w:rsidRPr="003E68CD">
        <w:rPr>
          <w:sz w:val="20"/>
          <w:szCs w:val="20"/>
          <w:lang w:val="en-US"/>
        </w:rPr>
        <w:t>. This, however, is a matter of current contention:</w:t>
      </w:r>
      <w:r w:rsidR="00DD7F80" w:rsidRPr="003E68CD">
        <w:rPr>
          <w:sz w:val="20"/>
          <w:szCs w:val="20"/>
          <w:lang w:val="en-US"/>
        </w:rPr>
        <w:t xml:space="preserve"> other</w:t>
      </w:r>
      <w:r w:rsidR="008259C0" w:rsidRPr="003E68CD">
        <w:rPr>
          <w:sz w:val="20"/>
          <w:szCs w:val="20"/>
          <w:lang w:val="en-US"/>
        </w:rPr>
        <w:t xml:space="preserve"> philosophers</w:t>
      </w:r>
      <w:r w:rsidR="00DD7F80" w:rsidRPr="003E68CD">
        <w:rPr>
          <w:sz w:val="20"/>
          <w:szCs w:val="20"/>
          <w:lang w:val="en-US"/>
        </w:rPr>
        <w:t xml:space="preserve"> </w:t>
      </w:r>
      <w:r w:rsidR="00CB29C9" w:rsidRPr="003E68CD">
        <w:rPr>
          <w:sz w:val="20"/>
          <w:szCs w:val="20"/>
          <w:lang w:val="en-US"/>
        </w:rPr>
        <w:t xml:space="preserve">and psychologists </w:t>
      </w:r>
      <w:r w:rsidR="00DD7F80" w:rsidRPr="003E68CD">
        <w:rPr>
          <w:sz w:val="20"/>
          <w:szCs w:val="20"/>
          <w:lang w:val="en-US"/>
        </w:rPr>
        <w:t xml:space="preserve">have argued that the concept itself </w:t>
      </w:r>
      <w:r w:rsidR="007315E0">
        <w:rPr>
          <w:sz w:val="20"/>
          <w:szCs w:val="20"/>
          <w:lang w:val="en-US"/>
        </w:rPr>
        <w:t>may be taken to be</w:t>
      </w:r>
      <w:r w:rsidR="00DD7F80" w:rsidRPr="003E68CD">
        <w:rPr>
          <w:sz w:val="20"/>
          <w:szCs w:val="20"/>
          <w:lang w:val="en-US"/>
        </w:rPr>
        <w:t xml:space="preserve"> descriptive (</w:t>
      </w:r>
      <w:proofErr w:type="spellStart"/>
      <w:r w:rsidR="00DD7F80" w:rsidRPr="003E68CD">
        <w:rPr>
          <w:sz w:val="20"/>
          <w:szCs w:val="20"/>
          <w:lang w:val="en-US"/>
        </w:rPr>
        <w:t>Jaquet</w:t>
      </w:r>
      <w:proofErr w:type="spellEnd"/>
      <w:r w:rsidR="00DD7F80" w:rsidRPr="003E68CD">
        <w:rPr>
          <w:sz w:val="20"/>
          <w:szCs w:val="20"/>
          <w:lang w:val="en-US"/>
        </w:rPr>
        <w:t xml:space="preserve"> 2019) and that </w:t>
      </w:r>
      <w:r w:rsidR="000E6384">
        <w:rPr>
          <w:sz w:val="20"/>
          <w:szCs w:val="20"/>
          <w:lang w:val="en-US"/>
        </w:rPr>
        <w:t>the</w:t>
      </w:r>
      <w:r w:rsidR="00DD7F80" w:rsidRPr="003E68CD">
        <w:rPr>
          <w:sz w:val="20"/>
          <w:szCs w:val="20"/>
          <w:lang w:val="en-US"/>
        </w:rPr>
        <w:t xml:space="preserve"> wrongness </w:t>
      </w:r>
      <w:r w:rsidR="000E6384">
        <w:rPr>
          <w:sz w:val="20"/>
          <w:szCs w:val="20"/>
          <w:lang w:val="en-US"/>
        </w:rPr>
        <w:t xml:space="preserve">of speciesism </w:t>
      </w:r>
      <w:r w:rsidR="00DD7F80" w:rsidRPr="003E68CD">
        <w:rPr>
          <w:sz w:val="20"/>
          <w:szCs w:val="20"/>
          <w:lang w:val="en-US"/>
        </w:rPr>
        <w:t xml:space="preserve">should be a matter of substantive ethical debate.  </w:t>
      </w:r>
    </w:p>
    <w:p w14:paraId="5F7DB7EC" w14:textId="77777777" w:rsidR="006F34F4" w:rsidRPr="006F34F4" w:rsidRDefault="006F34F4" w:rsidP="006F34F4">
      <w:pPr>
        <w:spacing w:line="276" w:lineRule="auto"/>
        <w:jc w:val="both"/>
        <w:rPr>
          <w:sz w:val="20"/>
          <w:szCs w:val="20"/>
          <w:lang w:val="en-US"/>
        </w:rPr>
      </w:pPr>
    </w:p>
    <w:p w14:paraId="6608A002" w14:textId="506EA853" w:rsidR="00924EA2" w:rsidRPr="003E68CD" w:rsidRDefault="0099620F" w:rsidP="006F34F4">
      <w:pPr>
        <w:pStyle w:val="ListParagraph"/>
        <w:numPr>
          <w:ilvl w:val="0"/>
          <w:numId w:val="1"/>
        </w:numPr>
        <w:spacing w:line="276" w:lineRule="auto"/>
        <w:jc w:val="both"/>
        <w:rPr>
          <w:b/>
          <w:bCs/>
          <w:sz w:val="26"/>
          <w:szCs w:val="26"/>
          <w:lang w:val="en-US"/>
        </w:rPr>
      </w:pPr>
      <w:r w:rsidRPr="003E68CD">
        <w:rPr>
          <w:b/>
          <w:bCs/>
          <w:sz w:val="26"/>
          <w:szCs w:val="26"/>
          <w:lang w:val="en-US"/>
        </w:rPr>
        <w:t xml:space="preserve">Differential </w:t>
      </w:r>
      <w:r w:rsidR="00CB29C9" w:rsidRPr="003E68CD">
        <w:rPr>
          <w:b/>
          <w:bCs/>
          <w:sz w:val="26"/>
          <w:szCs w:val="26"/>
          <w:lang w:val="en-US"/>
        </w:rPr>
        <w:t>T</w:t>
      </w:r>
      <w:r w:rsidRPr="003E68CD">
        <w:rPr>
          <w:b/>
          <w:bCs/>
          <w:sz w:val="26"/>
          <w:szCs w:val="26"/>
          <w:lang w:val="en-US"/>
        </w:rPr>
        <w:t>reatment</w:t>
      </w:r>
    </w:p>
    <w:p w14:paraId="030BF66F" w14:textId="64CA0D37" w:rsidR="009021F6" w:rsidRPr="003E68CD" w:rsidRDefault="00AA67AD" w:rsidP="006F34F4">
      <w:pPr>
        <w:spacing w:line="276" w:lineRule="auto"/>
        <w:jc w:val="both"/>
        <w:rPr>
          <w:sz w:val="20"/>
          <w:szCs w:val="20"/>
          <w:lang w:val="en-US"/>
        </w:rPr>
      </w:pPr>
      <w:r w:rsidRPr="003E68CD">
        <w:rPr>
          <w:sz w:val="20"/>
          <w:szCs w:val="20"/>
          <w:lang w:val="en-US"/>
        </w:rPr>
        <w:lastRenderedPageBreak/>
        <w:t xml:space="preserve">Most of </w:t>
      </w:r>
      <w:r w:rsidR="00310A1E" w:rsidRPr="003E68CD">
        <w:rPr>
          <w:sz w:val="20"/>
          <w:szCs w:val="20"/>
          <w:lang w:val="en-US"/>
        </w:rPr>
        <w:t xml:space="preserve">the </w:t>
      </w:r>
      <w:r w:rsidRPr="003E68CD">
        <w:rPr>
          <w:sz w:val="20"/>
          <w:szCs w:val="20"/>
          <w:lang w:val="en-US"/>
        </w:rPr>
        <w:t xml:space="preserve">speciesism </w:t>
      </w:r>
      <w:r w:rsidR="00310A1E" w:rsidRPr="003E68CD">
        <w:rPr>
          <w:sz w:val="20"/>
          <w:szCs w:val="20"/>
          <w:lang w:val="en-US"/>
        </w:rPr>
        <w:t>debate</w:t>
      </w:r>
      <w:r w:rsidRPr="003E68CD">
        <w:rPr>
          <w:sz w:val="20"/>
          <w:szCs w:val="20"/>
          <w:lang w:val="en-US"/>
        </w:rPr>
        <w:t xml:space="preserve"> has focused </w:t>
      </w:r>
      <w:r w:rsidR="006D5020">
        <w:rPr>
          <w:sz w:val="20"/>
          <w:szCs w:val="20"/>
          <w:lang w:val="en-US"/>
        </w:rPr>
        <w:t xml:space="preserve">on </w:t>
      </w:r>
      <w:r w:rsidR="00310A1E" w:rsidRPr="003E68CD">
        <w:rPr>
          <w:sz w:val="20"/>
          <w:szCs w:val="20"/>
          <w:lang w:val="en-US"/>
        </w:rPr>
        <w:t xml:space="preserve">the privileged consideration that humans give to members of their own species, as opposed to non-human animals. There is, however, another way in which </w:t>
      </w:r>
      <w:r w:rsidR="006D5020">
        <w:rPr>
          <w:sz w:val="20"/>
          <w:szCs w:val="20"/>
          <w:lang w:val="en-US"/>
        </w:rPr>
        <w:t>human attitudes towards</w:t>
      </w:r>
      <w:r w:rsidR="00310A1E" w:rsidRPr="003E68CD">
        <w:rPr>
          <w:sz w:val="20"/>
          <w:szCs w:val="20"/>
          <w:lang w:val="en-US"/>
        </w:rPr>
        <w:t xml:space="preserve"> animals might be biased: </w:t>
      </w:r>
      <w:r w:rsidR="008273BA">
        <w:rPr>
          <w:sz w:val="20"/>
          <w:szCs w:val="20"/>
          <w:lang w:val="en-US"/>
        </w:rPr>
        <w:t>we might be</w:t>
      </w:r>
      <w:r w:rsidR="00310A1E" w:rsidRPr="003E68CD">
        <w:rPr>
          <w:sz w:val="20"/>
          <w:szCs w:val="20"/>
          <w:lang w:val="en-US"/>
        </w:rPr>
        <w:t xml:space="preserve"> </w:t>
      </w:r>
      <w:r w:rsidR="006D5020">
        <w:rPr>
          <w:sz w:val="20"/>
          <w:szCs w:val="20"/>
          <w:lang w:val="en-US"/>
        </w:rPr>
        <w:t xml:space="preserve">giving </w:t>
      </w:r>
      <w:r w:rsidR="008273BA">
        <w:rPr>
          <w:sz w:val="20"/>
          <w:szCs w:val="20"/>
          <w:lang w:val="en-US"/>
        </w:rPr>
        <w:t xml:space="preserve">special </w:t>
      </w:r>
      <w:r w:rsidR="006D5020">
        <w:rPr>
          <w:sz w:val="20"/>
          <w:szCs w:val="20"/>
          <w:lang w:val="en-US"/>
        </w:rPr>
        <w:t>consideration to</w:t>
      </w:r>
      <w:r w:rsidR="00310A1E" w:rsidRPr="003E68CD">
        <w:rPr>
          <w:sz w:val="20"/>
          <w:szCs w:val="20"/>
          <w:lang w:val="en-US"/>
        </w:rPr>
        <w:t xml:space="preserve"> members of some non-human species </w:t>
      </w:r>
      <w:r w:rsidR="006D5020">
        <w:rPr>
          <w:sz w:val="20"/>
          <w:szCs w:val="20"/>
          <w:lang w:val="en-US"/>
        </w:rPr>
        <w:t>rather than</w:t>
      </w:r>
      <w:r w:rsidR="00310A1E" w:rsidRPr="003E68CD">
        <w:rPr>
          <w:sz w:val="20"/>
          <w:szCs w:val="20"/>
          <w:lang w:val="en-US"/>
        </w:rPr>
        <w:t xml:space="preserve"> other</w:t>
      </w:r>
      <w:r w:rsidR="008273BA">
        <w:rPr>
          <w:sz w:val="20"/>
          <w:szCs w:val="20"/>
          <w:lang w:val="en-US"/>
        </w:rPr>
        <w:t>s</w:t>
      </w:r>
      <w:r w:rsidR="00310A1E" w:rsidRPr="003E68CD">
        <w:rPr>
          <w:sz w:val="20"/>
          <w:szCs w:val="20"/>
          <w:lang w:val="en-US"/>
        </w:rPr>
        <w:t xml:space="preserve">. </w:t>
      </w:r>
      <w:r w:rsidR="009021F6" w:rsidRPr="003E68CD">
        <w:rPr>
          <w:sz w:val="20"/>
          <w:szCs w:val="20"/>
          <w:lang w:val="en-US"/>
        </w:rPr>
        <w:t xml:space="preserve">Hence, we can distinguish between two types of speciesism (cf. </w:t>
      </w:r>
      <w:proofErr w:type="spellStart"/>
      <w:r w:rsidR="009021F6" w:rsidRPr="003E68CD">
        <w:rPr>
          <w:sz w:val="20"/>
          <w:szCs w:val="20"/>
          <w:lang w:val="en-US"/>
        </w:rPr>
        <w:t>Caviola</w:t>
      </w:r>
      <w:proofErr w:type="spellEnd"/>
      <w:r w:rsidR="009021F6" w:rsidRPr="003E68CD">
        <w:rPr>
          <w:sz w:val="20"/>
          <w:szCs w:val="20"/>
          <w:lang w:val="en-US"/>
        </w:rPr>
        <w:t xml:space="preserve"> and Caparo 2020): anthropocentric speciesism (</w:t>
      </w:r>
      <w:r w:rsidR="008273BA">
        <w:rPr>
          <w:sz w:val="20"/>
          <w:szCs w:val="20"/>
          <w:lang w:val="en-US"/>
        </w:rPr>
        <w:t>privileging</w:t>
      </w:r>
      <w:r w:rsidR="009021F6" w:rsidRPr="003E68CD">
        <w:rPr>
          <w:sz w:val="20"/>
          <w:szCs w:val="20"/>
          <w:lang w:val="en-US"/>
        </w:rPr>
        <w:t xml:space="preserve"> humans over non-humans) and non-anthropocentric speciesism (</w:t>
      </w:r>
      <w:r w:rsidR="008273BA">
        <w:rPr>
          <w:sz w:val="20"/>
          <w:szCs w:val="20"/>
          <w:lang w:val="en-US"/>
        </w:rPr>
        <w:t>privileging</w:t>
      </w:r>
      <w:r w:rsidR="009021F6" w:rsidRPr="003E68CD">
        <w:rPr>
          <w:sz w:val="20"/>
          <w:szCs w:val="20"/>
          <w:lang w:val="en-US"/>
        </w:rPr>
        <w:t xml:space="preserve"> animal X over animal Y</w:t>
      </w:r>
      <w:r w:rsidR="008273BA">
        <w:rPr>
          <w:sz w:val="20"/>
          <w:szCs w:val="20"/>
          <w:lang w:val="en-US"/>
        </w:rPr>
        <w:t>, or species X over species Y</w:t>
      </w:r>
      <w:r w:rsidR="009021F6" w:rsidRPr="003E68CD">
        <w:rPr>
          <w:sz w:val="20"/>
          <w:szCs w:val="20"/>
          <w:lang w:val="en-US"/>
        </w:rPr>
        <w:t xml:space="preserve">). </w:t>
      </w:r>
    </w:p>
    <w:p w14:paraId="733774A5" w14:textId="7CB5CBBA" w:rsidR="00470786" w:rsidRPr="003E68CD" w:rsidRDefault="009021F6" w:rsidP="006F34F4">
      <w:pPr>
        <w:spacing w:line="276" w:lineRule="auto"/>
        <w:ind w:firstLine="720"/>
        <w:jc w:val="both"/>
        <w:rPr>
          <w:sz w:val="20"/>
          <w:szCs w:val="20"/>
          <w:lang w:val="en-US"/>
        </w:rPr>
      </w:pPr>
      <w:r w:rsidRPr="003E68CD">
        <w:rPr>
          <w:sz w:val="20"/>
          <w:szCs w:val="20"/>
          <w:lang w:val="en-US"/>
        </w:rPr>
        <w:t xml:space="preserve">While non-anthropocentric speciesism has been less in the ethical limelight, it is certainly a prevalent phenomenon. We tend to treat domestic animals such as dogs and cats with love and care, while </w:t>
      </w:r>
      <w:r w:rsidR="00F930AA" w:rsidRPr="003E68CD">
        <w:rPr>
          <w:sz w:val="20"/>
          <w:szCs w:val="20"/>
          <w:lang w:val="en-US"/>
        </w:rPr>
        <w:t>tolerating</w:t>
      </w:r>
      <w:r w:rsidRPr="003E68CD">
        <w:rPr>
          <w:sz w:val="20"/>
          <w:szCs w:val="20"/>
          <w:lang w:val="en-US"/>
        </w:rPr>
        <w:t xml:space="preserve"> </w:t>
      </w:r>
      <w:r w:rsidR="00F930AA" w:rsidRPr="003E68CD">
        <w:rPr>
          <w:sz w:val="20"/>
          <w:szCs w:val="20"/>
          <w:lang w:val="en-US"/>
        </w:rPr>
        <w:t>the miserable existence of</w:t>
      </w:r>
      <w:r w:rsidRPr="003E68CD">
        <w:rPr>
          <w:sz w:val="20"/>
          <w:szCs w:val="20"/>
          <w:lang w:val="en-US"/>
        </w:rPr>
        <w:t xml:space="preserve"> </w:t>
      </w:r>
      <w:r w:rsidR="00F930AA" w:rsidRPr="003E68CD">
        <w:rPr>
          <w:sz w:val="20"/>
          <w:szCs w:val="20"/>
          <w:lang w:val="en-US"/>
        </w:rPr>
        <w:t>factory-</w:t>
      </w:r>
      <w:r w:rsidRPr="003E68CD">
        <w:rPr>
          <w:sz w:val="20"/>
          <w:szCs w:val="20"/>
          <w:lang w:val="en-US"/>
        </w:rPr>
        <w:t>farm</w:t>
      </w:r>
      <w:r w:rsidR="00F930AA" w:rsidRPr="003E68CD">
        <w:rPr>
          <w:sz w:val="20"/>
          <w:szCs w:val="20"/>
          <w:lang w:val="en-US"/>
        </w:rPr>
        <w:t>ed</w:t>
      </w:r>
      <w:r w:rsidRPr="003E68CD">
        <w:rPr>
          <w:sz w:val="20"/>
          <w:szCs w:val="20"/>
          <w:lang w:val="en-US"/>
        </w:rPr>
        <w:t xml:space="preserve"> animals such as pigs and chickens</w:t>
      </w:r>
      <w:r w:rsidR="00F930AA" w:rsidRPr="003E68CD">
        <w:rPr>
          <w:sz w:val="20"/>
          <w:szCs w:val="20"/>
          <w:lang w:val="en-US"/>
        </w:rPr>
        <w:t xml:space="preserve">, or lab animals such as rats. Discrepancies </w:t>
      </w:r>
      <w:r w:rsidR="008273BA">
        <w:rPr>
          <w:sz w:val="20"/>
          <w:szCs w:val="20"/>
          <w:lang w:val="en-US"/>
        </w:rPr>
        <w:t>also</w:t>
      </w:r>
      <w:r w:rsidR="00F930AA" w:rsidRPr="003E68CD">
        <w:rPr>
          <w:sz w:val="20"/>
          <w:szCs w:val="20"/>
          <w:lang w:val="en-US"/>
        </w:rPr>
        <w:t xml:space="preserve"> manifest themselves in conservation practices: </w:t>
      </w:r>
      <w:r w:rsidR="004A4804" w:rsidRPr="003E68CD">
        <w:rPr>
          <w:sz w:val="20"/>
          <w:szCs w:val="20"/>
          <w:lang w:val="en-US"/>
        </w:rPr>
        <w:t xml:space="preserve">charismatic megafauna such as pandas have been granted enormous financial resources to guarantee habitat preservation, whereas local populations of invasive species are routinely brought to extinction. Furthermore, we tend to feel a strong obligation to assist </w:t>
      </w:r>
      <w:r w:rsidR="00470786" w:rsidRPr="003E68CD">
        <w:rPr>
          <w:sz w:val="20"/>
          <w:szCs w:val="20"/>
          <w:lang w:val="en-US"/>
        </w:rPr>
        <w:t xml:space="preserve">and intervene in the lives of domesticated animals, whereas we approach wild animals with a </w:t>
      </w:r>
      <w:r w:rsidR="000E6384">
        <w:rPr>
          <w:sz w:val="20"/>
          <w:szCs w:val="20"/>
          <w:lang w:val="en-US"/>
        </w:rPr>
        <w:t>“</w:t>
      </w:r>
      <w:r w:rsidR="00470786" w:rsidRPr="003E68CD">
        <w:rPr>
          <w:sz w:val="20"/>
          <w:szCs w:val="20"/>
          <w:lang w:val="en-US"/>
        </w:rPr>
        <w:t>laissez-faire intuition</w:t>
      </w:r>
      <w:r w:rsidR="000E6384">
        <w:rPr>
          <w:sz w:val="20"/>
          <w:szCs w:val="20"/>
          <w:lang w:val="en-US"/>
        </w:rPr>
        <w:t>”</w:t>
      </w:r>
      <w:r w:rsidR="00470786" w:rsidRPr="003E68CD">
        <w:rPr>
          <w:sz w:val="20"/>
          <w:szCs w:val="20"/>
          <w:lang w:val="en-US"/>
        </w:rPr>
        <w:t xml:space="preserve"> (Palmer</w:t>
      </w:r>
      <w:r w:rsidR="001B2E24">
        <w:rPr>
          <w:sz w:val="20"/>
          <w:szCs w:val="20"/>
          <w:lang w:val="en-US"/>
        </w:rPr>
        <w:t xml:space="preserve"> 2010</w:t>
      </w:r>
      <w:r w:rsidR="00470786" w:rsidRPr="003E68CD">
        <w:rPr>
          <w:sz w:val="20"/>
          <w:szCs w:val="20"/>
          <w:lang w:val="en-US"/>
        </w:rPr>
        <w:t xml:space="preserve">). </w:t>
      </w:r>
    </w:p>
    <w:p w14:paraId="0FAB9A77" w14:textId="093403B7" w:rsidR="00B569DF" w:rsidRPr="003E68CD" w:rsidRDefault="000E6384" w:rsidP="006F34F4">
      <w:pPr>
        <w:spacing w:line="276" w:lineRule="auto"/>
        <w:ind w:firstLine="720"/>
        <w:jc w:val="both"/>
        <w:rPr>
          <w:sz w:val="20"/>
          <w:szCs w:val="20"/>
          <w:lang w:val="en-US"/>
        </w:rPr>
      </w:pPr>
      <w:r>
        <w:rPr>
          <w:sz w:val="20"/>
          <w:szCs w:val="20"/>
          <w:lang w:val="en-US"/>
        </w:rPr>
        <w:t>Such</w:t>
      </w:r>
      <w:r w:rsidR="004A4804" w:rsidRPr="003E68CD">
        <w:rPr>
          <w:sz w:val="20"/>
          <w:szCs w:val="20"/>
          <w:lang w:val="en-US"/>
        </w:rPr>
        <w:t xml:space="preserve"> differential treatment is related to the </w:t>
      </w:r>
      <w:proofErr w:type="gramStart"/>
      <w:r w:rsidR="004A4804" w:rsidRPr="003E68CD">
        <w:rPr>
          <w:sz w:val="20"/>
          <w:szCs w:val="20"/>
          <w:lang w:val="en-US"/>
        </w:rPr>
        <w:t>various different</w:t>
      </w:r>
      <w:proofErr w:type="gramEnd"/>
      <w:r w:rsidR="004A4804" w:rsidRPr="003E68CD">
        <w:rPr>
          <w:sz w:val="20"/>
          <w:szCs w:val="20"/>
          <w:lang w:val="en-US"/>
        </w:rPr>
        <w:t xml:space="preserve"> roles that animals </w:t>
      </w:r>
      <w:r w:rsidR="00470786" w:rsidRPr="003E68CD">
        <w:rPr>
          <w:sz w:val="20"/>
          <w:szCs w:val="20"/>
          <w:lang w:val="en-US"/>
        </w:rPr>
        <w:t>fulfill</w:t>
      </w:r>
      <w:r w:rsidR="004A4804" w:rsidRPr="003E68CD">
        <w:rPr>
          <w:sz w:val="20"/>
          <w:szCs w:val="20"/>
          <w:lang w:val="en-US"/>
        </w:rPr>
        <w:t xml:space="preserve"> in human practices: an animal may be a pest, a companion, a source of food, a source </w:t>
      </w:r>
      <w:r w:rsidR="00954CAD" w:rsidRPr="003E68CD">
        <w:rPr>
          <w:sz w:val="20"/>
          <w:szCs w:val="20"/>
          <w:lang w:val="en-US"/>
        </w:rPr>
        <w:t>labor</w:t>
      </w:r>
      <w:r w:rsidR="004A4804" w:rsidRPr="003E68CD">
        <w:rPr>
          <w:sz w:val="20"/>
          <w:szCs w:val="20"/>
          <w:lang w:val="en-US"/>
        </w:rPr>
        <w:t>, a creature that instills wonder and admiration</w:t>
      </w:r>
      <w:r w:rsidR="00470786" w:rsidRPr="003E68CD">
        <w:rPr>
          <w:sz w:val="20"/>
          <w:szCs w:val="20"/>
          <w:lang w:val="en-US"/>
        </w:rPr>
        <w:t>, and so on. D</w:t>
      </w:r>
      <w:r w:rsidR="004A4804" w:rsidRPr="003E68CD">
        <w:rPr>
          <w:sz w:val="20"/>
          <w:szCs w:val="20"/>
          <w:lang w:val="en-US"/>
        </w:rPr>
        <w:t xml:space="preserve">epending on which </w:t>
      </w:r>
      <w:r w:rsidR="00470786" w:rsidRPr="003E68CD">
        <w:rPr>
          <w:sz w:val="20"/>
          <w:szCs w:val="20"/>
          <w:lang w:val="en-US"/>
        </w:rPr>
        <w:t xml:space="preserve">role or </w:t>
      </w:r>
      <w:r w:rsidR="004A4804" w:rsidRPr="003E68CD">
        <w:rPr>
          <w:sz w:val="20"/>
          <w:szCs w:val="20"/>
          <w:lang w:val="en-US"/>
        </w:rPr>
        <w:t xml:space="preserve">roles it </w:t>
      </w:r>
      <w:r w:rsidR="00954CAD" w:rsidRPr="003E68CD">
        <w:rPr>
          <w:sz w:val="20"/>
          <w:szCs w:val="20"/>
          <w:lang w:val="en-US"/>
        </w:rPr>
        <w:t>fulfills</w:t>
      </w:r>
      <w:r w:rsidR="004A4804" w:rsidRPr="003E68CD">
        <w:rPr>
          <w:sz w:val="20"/>
          <w:szCs w:val="20"/>
          <w:lang w:val="en-US"/>
        </w:rPr>
        <w:t>,</w:t>
      </w:r>
      <w:r w:rsidR="00470786" w:rsidRPr="003E68CD">
        <w:rPr>
          <w:sz w:val="20"/>
          <w:szCs w:val="20"/>
          <w:lang w:val="en-US"/>
        </w:rPr>
        <w:t xml:space="preserve"> humans will tend to have a different moral evaluation of the animal. This is also borne out by the ‘</w:t>
      </w:r>
      <w:proofErr w:type="spellStart"/>
      <w:r w:rsidR="00470786" w:rsidRPr="003E68CD">
        <w:rPr>
          <w:sz w:val="20"/>
          <w:szCs w:val="20"/>
          <w:lang w:val="en-US"/>
        </w:rPr>
        <w:t>sociozoological</w:t>
      </w:r>
      <w:proofErr w:type="spellEnd"/>
      <w:r w:rsidR="00470786" w:rsidRPr="003E68CD">
        <w:rPr>
          <w:sz w:val="20"/>
          <w:szCs w:val="20"/>
          <w:lang w:val="en-US"/>
        </w:rPr>
        <w:t xml:space="preserve"> scale’ </w:t>
      </w:r>
      <w:r w:rsidR="00470786" w:rsidRPr="003E68CD">
        <w:rPr>
          <w:color w:val="000000" w:themeColor="text1"/>
          <w:sz w:val="20"/>
          <w:szCs w:val="20"/>
          <w:lang w:val="en-US"/>
        </w:rPr>
        <w:t xml:space="preserve">developed by </w:t>
      </w:r>
      <w:proofErr w:type="spellStart"/>
      <w:r w:rsidR="00470786" w:rsidRPr="003E68CD">
        <w:rPr>
          <w:color w:val="000000" w:themeColor="text1"/>
          <w:sz w:val="20"/>
          <w:szCs w:val="20"/>
          <w:lang w:val="en-US"/>
        </w:rPr>
        <w:t>Arluke</w:t>
      </w:r>
      <w:proofErr w:type="spellEnd"/>
      <w:r w:rsidR="00470786" w:rsidRPr="003E68CD">
        <w:rPr>
          <w:color w:val="000000" w:themeColor="text1"/>
          <w:sz w:val="20"/>
          <w:szCs w:val="20"/>
          <w:lang w:val="en-US"/>
        </w:rPr>
        <w:t xml:space="preserve"> and Sanders (1996), </w:t>
      </w:r>
      <w:r w:rsidR="00954CAD" w:rsidRPr="003E68CD">
        <w:rPr>
          <w:color w:val="000000" w:themeColor="text1"/>
          <w:sz w:val="20"/>
          <w:szCs w:val="20"/>
          <w:lang w:val="en-US"/>
        </w:rPr>
        <w:t>which suggests that there is a clear hierarchy in the place of different animals in human societies. Note that this hierarchy need not be determined by species-membership</w:t>
      </w:r>
      <w:r w:rsidR="00B569DF" w:rsidRPr="003E68CD">
        <w:rPr>
          <w:color w:val="000000" w:themeColor="text1"/>
          <w:sz w:val="20"/>
          <w:szCs w:val="20"/>
          <w:lang w:val="en-US"/>
        </w:rPr>
        <w:t>:</w:t>
      </w:r>
      <w:r w:rsidR="00954CAD" w:rsidRPr="003E68CD">
        <w:rPr>
          <w:color w:val="000000" w:themeColor="text1"/>
          <w:sz w:val="20"/>
          <w:szCs w:val="20"/>
          <w:lang w:val="en-US"/>
        </w:rPr>
        <w:t xml:space="preserve"> the categories along which animals are classified and ranked are not biological, but social</w:t>
      </w:r>
      <w:r w:rsidR="00B569DF" w:rsidRPr="003E68CD">
        <w:rPr>
          <w:color w:val="000000" w:themeColor="text1"/>
          <w:sz w:val="20"/>
          <w:szCs w:val="20"/>
          <w:lang w:val="en-US"/>
        </w:rPr>
        <w:t>, and determined by the relation</w:t>
      </w:r>
      <w:r>
        <w:rPr>
          <w:color w:val="000000" w:themeColor="text1"/>
          <w:sz w:val="20"/>
          <w:szCs w:val="20"/>
          <w:lang w:val="en-US"/>
        </w:rPr>
        <w:t>s</w:t>
      </w:r>
      <w:r w:rsidR="00B569DF" w:rsidRPr="003E68CD">
        <w:rPr>
          <w:color w:val="000000" w:themeColor="text1"/>
          <w:sz w:val="20"/>
          <w:szCs w:val="20"/>
          <w:lang w:val="en-US"/>
        </w:rPr>
        <w:t xml:space="preserve"> animals hold to humans</w:t>
      </w:r>
      <w:r w:rsidR="00954CAD" w:rsidRPr="003E68CD">
        <w:rPr>
          <w:color w:val="000000" w:themeColor="text1"/>
          <w:sz w:val="20"/>
          <w:szCs w:val="20"/>
          <w:lang w:val="en-US"/>
        </w:rPr>
        <w:t xml:space="preserve">. Nonetheless, </w:t>
      </w:r>
      <w:r w:rsidR="00B569DF" w:rsidRPr="003E68CD">
        <w:rPr>
          <w:color w:val="000000" w:themeColor="text1"/>
          <w:sz w:val="20"/>
          <w:szCs w:val="20"/>
          <w:lang w:val="en-US"/>
        </w:rPr>
        <w:t xml:space="preserve">insofar as differential treatment of animals is due to a preferential </w:t>
      </w:r>
      <w:r w:rsidR="00B569DF" w:rsidRPr="003E68CD">
        <w:rPr>
          <w:sz w:val="20"/>
          <w:szCs w:val="20"/>
          <w:lang w:val="en-US"/>
        </w:rPr>
        <w:t>consideration of interest</w:t>
      </w:r>
      <w:r>
        <w:rPr>
          <w:sz w:val="20"/>
          <w:szCs w:val="20"/>
          <w:lang w:val="en-US"/>
        </w:rPr>
        <w:t>s</w:t>
      </w:r>
      <w:r w:rsidR="00B569DF" w:rsidRPr="003E68CD">
        <w:rPr>
          <w:sz w:val="20"/>
          <w:szCs w:val="20"/>
          <w:lang w:val="en-US"/>
        </w:rPr>
        <w:t xml:space="preserve">, such treatment may be liable to the same </w:t>
      </w:r>
      <w:r>
        <w:rPr>
          <w:sz w:val="20"/>
          <w:szCs w:val="20"/>
          <w:lang w:val="en-US"/>
        </w:rPr>
        <w:t>critique</w:t>
      </w:r>
      <w:r w:rsidR="00B569DF" w:rsidRPr="003E68CD">
        <w:rPr>
          <w:sz w:val="20"/>
          <w:szCs w:val="20"/>
          <w:lang w:val="en-US"/>
        </w:rPr>
        <w:t xml:space="preserve"> as practices of anthropocentric speciesism. </w:t>
      </w:r>
    </w:p>
    <w:p w14:paraId="55C0E07B" w14:textId="4B327DC0" w:rsidR="0050576D" w:rsidRPr="003E68CD" w:rsidRDefault="008273BA" w:rsidP="006F34F4">
      <w:pPr>
        <w:spacing w:line="276" w:lineRule="auto"/>
        <w:ind w:firstLine="720"/>
        <w:jc w:val="both"/>
        <w:rPr>
          <w:color w:val="000000" w:themeColor="text1"/>
          <w:sz w:val="20"/>
          <w:szCs w:val="20"/>
          <w:lang w:val="en-US"/>
        </w:rPr>
      </w:pPr>
      <w:r>
        <w:rPr>
          <w:color w:val="000000" w:themeColor="text1"/>
          <w:sz w:val="20"/>
          <w:szCs w:val="20"/>
          <w:lang w:val="en-US"/>
        </w:rPr>
        <w:t>A</w:t>
      </w:r>
      <w:r w:rsidR="005E1FA8" w:rsidRPr="003E68CD">
        <w:rPr>
          <w:color w:val="000000" w:themeColor="text1"/>
          <w:sz w:val="20"/>
          <w:szCs w:val="20"/>
          <w:lang w:val="en-US"/>
        </w:rPr>
        <w:t xml:space="preserve">gain, </w:t>
      </w:r>
      <w:r>
        <w:rPr>
          <w:color w:val="000000" w:themeColor="text1"/>
          <w:sz w:val="20"/>
          <w:szCs w:val="20"/>
          <w:lang w:val="en-US"/>
        </w:rPr>
        <w:t xml:space="preserve">however, </w:t>
      </w:r>
      <w:r w:rsidR="005E1FA8" w:rsidRPr="003E68CD">
        <w:rPr>
          <w:color w:val="000000" w:themeColor="text1"/>
          <w:sz w:val="20"/>
          <w:szCs w:val="20"/>
          <w:lang w:val="en-US"/>
        </w:rPr>
        <w:t xml:space="preserve">the question emerges to what extent the interests of different species are sufficiently alike to warrant equal consideration. </w:t>
      </w:r>
      <w:r>
        <w:rPr>
          <w:color w:val="000000" w:themeColor="text1"/>
          <w:sz w:val="20"/>
          <w:szCs w:val="20"/>
          <w:lang w:val="en-US"/>
        </w:rPr>
        <w:t>Furthermore</w:t>
      </w:r>
      <w:r w:rsidR="005E1FA8" w:rsidRPr="003E68CD">
        <w:rPr>
          <w:color w:val="000000" w:themeColor="text1"/>
          <w:sz w:val="20"/>
          <w:szCs w:val="20"/>
          <w:lang w:val="en-US"/>
        </w:rPr>
        <w:t>, one might think that there are certain special obligations that emerge in virtue of the relation that humans hold to some animals, but not to others. Palmer (</w:t>
      </w:r>
      <w:r w:rsidR="001B2E24">
        <w:rPr>
          <w:color w:val="000000" w:themeColor="text1"/>
          <w:sz w:val="20"/>
          <w:szCs w:val="20"/>
          <w:lang w:val="en-US"/>
        </w:rPr>
        <w:t>2013</w:t>
      </w:r>
      <w:r w:rsidR="005E1FA8" w:rsidRPr="003E68CD">
        <w:rPr>
          <w:color w:val="000000" w:themeColor="text1"/>
          <w:sz w:val="20"/>
          <w:szCs w:val="20"/>
          <w:lang w:val="en-US"/>
        </w:rPr>
        <w:t xml:space="preserve">) has advanced this argument </w:t>
      </w:r>
      <w:proofErr w:type="gramStart"/>
      <w:r w:rsidR="005E1FA8" w:rsidRPr="003E68CD">
        <w:rPr>
          <w:color w:val="000000" w:themeColor="text1"/>
          <w:sz w:val="20"/>
          <w:szCs w:val="20"/>
          <w:lang w:val="en-US"/>
        </w:rPr>
        <w:t>in regard to</w:t>
      </w:r>
      <w:proofErr w:type="gramEnd"/>
      <w:r w:rsidR="005E1FA8" w:rsidRPr="003E68CD">
        <w:rPr>
          <w:color w:val="000000" w:themeColor="text1"/>
          <w:sz w:val="20"/>
          <w:szCs w:val="20"/>
          <w:lang w:val="en-US"/>
        </w:rPr>
        <w:t xml:space="preserve"> our relation to domesticated animals: by virtue of the history of domestication </w:t>
      </w:r>
      <w:r w:rsidR="00FF7438" w:rsidRPr="003E68CD">
        <w:rPr>
          <w:color w:val="000000" w:themeColor="text1"/>
          <w:sz w:val="20"/>
          <w:szCs w:val="20"/>
          <w:lang w:val="en-US"/>
        </w:rPr>
        <w:t xml:space="preserve">humans are </w:t>
      </w:r>
      <w:r w:rsidR="0050576D" w:rsidRPr="003E68CD">
        <w:rPr>
          <w:color w:val="000000" w:themeColor="text1"/>
          <w:sz w:val="20"/>
          <w:szCs w:val="20"/>
          <w:lang w:val="en-US"/>
        </w:rPr>
        <w:t>responsible</w:t>
      </w:r>
      <w:r w:rsidR="00FF7438" w:rsidRPr="003E68CD">
        <w:rPr>
          <w:color w:val="000000" w:themeColor="text1"/>
          <w:sz w:val="20"/>
          <w:szCs w:val="20"/>
          <w:lang w:val="en-US"/>
        </w:rPr>
        <w:t xml:space="preserve"> for the dependency of domesticated animals, which gives rise to an obligation to care for them</w:t>
      </w:r>
      <w:r>
        <w:rPr>
          <w:color w:val="000000" w:themeColor="text1"/>
          <w:sz w:val="20"/>
          <w:szCs w:val="20"/>
          <w:lang w:val="en-US"/>
        </w:rPr>
        <w:t>, but not to assist wild animals</w:t>
      </w:r>
      <w:r w:rsidR="00FF7438" w:rsidRPr="003E68CD">
        <w:rPr>
          <w:color w:val="000000" w:themeColor="text1"/>
          <w:sz w:val="20"/>
          <w:szCs w:val="20"/>
          <w:lang w:val="en-US"/>
        </w:rPr>
        <w:t xml:space="preserve">. </w:t>
      </w:r>
      <w:r w:rsidR="0050576D" w:rsidRPr="003E68CD">
        <w:rPr>
          <w:color w:val="000000" w:themeColor="text1"/>
          <w:sz w:val="20"/>
          <w:szCs w:val="20"/>
          <w:lang w:val="en-US"/>
        </w:rPr>
        <w:t xml:space="preserve">On this view, differential treatment of different animal species might well be </w:t>
      </w:r>
      <w:proofErr w:type="gramStart"/>
      <w:r w:rsidR="0050576D" w:rsidRPr="003E68CD">
        <w:rPr>
          <w:color w:val="000000" w:themeColor="text1"/>
          <w:sz w:val="20"/>
          <w:szCs w:val="20"/>
          <w:lang w:val="en-US"/>
        </w:rPr>
        <w:t>justified, and</w:t>
      </w:r>
      <w:proofErr w:type="gramEnd"/>
      <w:r w:rsidR="0050576D" w:rsidRPr="003E68CD">
        <w:rPr>
          <w:color w:val="000000" w:themeColor="text1"/>
          <w:sz w:val="20"/>
          <w:szCs w:val="20"/>
          <w:lang w:val="en-US"/>
        </w:rPr>
        <w:t xml:space="preserve"> need not be the result of mere bias. </w:t>
      </w:r>
    </w:p>
    <w:p w14:paraId="57310A9C" w14:textId="455F21E7" w:rsidR="0050576D" w:rsidRPr="003E68CD" w:rsidRDefault="0050576D" w:rsidP="006F34F4">
      <w:pPr>
        <w:spacing w:line="276" w:lineRule="auto"/>
        <w:ind w:firstLine="720"/>
        <w:jc w:val="both"/>
        <w:rPr>
          <w:color w:val="000000" w:themeColor="text1"/>
          <w:sz w:val="20"/>
          <w:szCs w:val="20"/>
          <w:lang w:val="en-US"/>
        </w:rPr>
      </w:pPr>
      <w:r w:rsidRPr="003E68CD">
        <w:rPr>
          <w:color w:val="000000" w:themeColor="text1"/>
          <w:sz w:val="20"/>
          <w:szCs w:val="20"/>
          <w:lang w:val="en-US"/>
        </w:rPr>
        <w:t xml:space="preserve">The most well-known group-differentiated account of how </w:t>
      </w:r>
      <w:r w:rsidR="002F285D" w:rsidRPr="003E68CD">
        <w:rPr>
          <w:color w:val="000000" w:themeColor="text1"/>
          <w:sz w:val="20"/>
          <w:szCs w:val="20"/>
          <w:lang w:val="en-US"/>
        </w:rPr>
        <w:t>humans</w:t>
      </w:r>
      <w:r w:rsidRPr="003E68CD">
        <w:rPr>
          <w:color w:val="000000" w:themeColor="text1"/>
          <w:sz w:val="20"/>
          <w:szCs w:val="20"/>
          <w:lang w:val="en-US"/>
        </w:rPr>
        <w:t xml:space="preserve"> should relate to different kinds of animals has been proposed by Donaldson and </w:t>
      </w:r>
      <w:proofErr w:type="spellStart"/>
      <w:r w:rsidRPr="003E68CD">
        <w:rPr>
          <w:color w:val="000000" w:themeColor="text1"/>
          <w:sz w:val="20"/>
          <w:szCs w:val="20"/>
          <w:lang w:val="en-US"/>
        </w:rPr>
        <w:t>Kymlicka</w:t>
      </w:r>
      <w:proofErr w:type="spellEnd"/>
      <w:r w:rsidRPr="003E68CD">
        <w:rPr>
          <w:color w:val="000000" w:themeColor="text1"/>
          <w:sz w:val="20"/>
          <w:szCs w:val="20"/>
          <w:lang w:val="en-US"/>
        </w:rPr>
        <w:t xml:space="preserve"> (201</w:t>
      </w:r>
      <w:r w:rsidR="00676BD6">
        <w:rPr>
          <w:color w:val="000000" w:themeColor="text1"/>
          <w:sz w:val="20"/>
          <w:szCs w:val="20"/>
          <w:lang w:val="en-US"/>
        </w:rPr>
        <w:t>2</w:t>
      </w:r>
      <w:r w:rsidRPr="003E68CD">
        <w:rPr>
          <w:color w:val="000000" w:themeColor="text1"/>
          <w:sz w:val="20"/>
          <w:szCs w:val="20"/>
          <w:lang w:val="en-US"/>
        </w:rPr>
        <w:t xml:space="preserve">). They advance a political </w:t>
      </w:r>
      <w:r w:rsidR="000E6384">
        <w:rPr>
          <w:color w:val="000000" w:themeColor="text1"/>
          <w:sz w:val="20"/>
          <w:szCs w:val="20"/>
          <w:lang w:val="en-US"/>
        </w:rPr>
        <w:t>theory</w:t>
      </w:r>
      <w:r w:rsidRPr="003E68CD">
        <w:rPr>
          <w:color w:val="000000" w:themeColor="text1"/>
          <w:sz w:val="20"/>
          <w:szCs w:val="20"/>
          <w:lang w:val="en-US"/>
        </w:rPr>
        <w:t xml:space="preserve"> of animal rights, according to which all animals should be protected by fundamental rights, but </w:t>
      </w:r>
      <w:r w:rsidR="002F285D" w:rsidRPr="003E68CD">
        <w:rPr>
          <w:color w:val="000000" w:themeColor="text1"/>
          <w:sz w:val="20"/>
          <w:szCs w:val="20"/>
          <w:lang w:val="en-US"/>
        </w:rPr>
        <w:t xml:space="preserve">in addition there </w:t>
      </w:r>
      <w:r w:rsidR="008273BA">
        <w:rPr>
          <w:color w:val="000000" w:themeColor="text1"/>
          <w:sz w:val="20"/>
          <w:szCs w:val="20"/>
          <w:lang w:val="en-US"/>
        </w:rPr>
        <w:t xml:space="preserve">are </w:t>
      </w:r>
      <w:r w:rsidR="002F285D" w:rsidRPr="003E68CD">
        <w:rPr>
          <w:color w:val="000000" w:themeColor="text1"/>
          <w:sz w:val="20"/>
          <w:szCs w:val="20"/>
          <w:lang w:val="en-US"/>
        </w:rPr>
        <w:t xml:space="preserve">also </w:t>
      </w:r>
      <w:r w:rsidRPr="003E68CD">
        <w:rPr>
          <w:color w:val="000000" w:themeColor="text1"/>
          <w:sz w:val="20"/>
          <w:szCs w:val="20"/>
          <w:lang w:val="en-US"/>
        </w:rPr>
        <w:t xml:space="preserve">different </w:t>
      </w:r>
      <w:r w:rsidR="002F285D" w:rsidRPr="003E68CD">
        <w:rPr>
          <w:color w:val="000000" w:themeColor="text1"/>
          <w:sz w:val="20"/>
          <w:szCs w:val="20"/>
          <w:lang w:val="en-US"/>
        </w:rPr>
        <w:t xml:space="preserve">rights for individuals belonging to different groups. Donaldson and </w:t>
      </w:r>
      <w:proofErr w:type="spellStart"/>
      <w:r w:rsidR="002F285D" w:rsidRPr="003E68CD">
        <w:rPr>
          <w:color w:val="000000" w:themeColor="text1"/>
          <w:sz w:val="20"/>
          <w:szCs w:val="20"/>
          <w:lang w:val="en-US"/>
        </w:rPr>
        <w:t>Kylicka</w:t>
      </w:r>
      <w:proofErr w:type="spellEnd"/>
      <w:r w:rsidR="002F285D" w:rsidRPr="003E68CD">
        <w:rPr>
          <w:color w:val="000000" w:themeColor="text1"/>
          <w:sz w:val="20"/>
          <w:szCs w:val="20"/>
          <w:lang w:val="en-US"/>
        </w:rPr>
        <w:t xml:space="preserve"> distinguish, for instance, between the following </w:t>
      </w:r>
      <w:r w:rsidR="00F72DDA" w:rsidRPr="003E68CD">
        <w:rPr>
          <w:color w:val="000000" w:themeColor="text1"/>
          <w:sz w:val="20"/>
          <w:szCs w:val="20"/>
          <w:lang w:val="en-US"/>
        </w:rPr>
        <w:t>three</w:t>
      </w:r>
      <w:r w:rsidR="002F285D" w:rsidRPr="003E68CD">
        <w:rPr>
          <w:color w:val="000000" w:themeColor="text1"/>
          <w:sz w:val="20"/>
          <w:szCs w:val="20"/>
          <w:lang w:val="en-US"/>
        </w:rPr>
        <w:t xml:space="preserve"> </w:t>
      </w:r>
      <w:r w:rsidR="00F72DDA" w:rsidRPr="003E68CD">
        <w:rPr>
          <w:color w:val="000000" w:themeColor="text1"/>
          <w:sz w:val="20"/>
          <w:szCs w:val="20"/>
          <w:lang w:val="en-US"/>
        </w:rPr>
        <w:t>groups</w:t>
      </w:r>
      <w:r w:rsidR="002F285D" w:rsidRPr="003E68CD">
        <w:rPr>
          <w:color w:val="000000" w:themeColor="text1"/>
          <w:sz w:val="20"/>
          <w:szCs w:val="20"/>
          <w:lang w:val="en-US"/>
        </w:rPr>
        <w:t xml:space="preserve"> of animals, defined in terms of their relation to humans: </w:t>
      </w:r>
    </w:p>
    <w:p w14:paraId="4C75CD42" w14:textId="2FF2FA6A" w:rsidR="00AA67AD" w:rsidRPr="003E68CD" w:rsidRDefault="00AA67AD" w:rsidP="006F34F4">
      <w:pPr>
        <w:spacing w:line="276" w:lineRule="auto"/>
        <w:jc w:val="both"/>
        <w:rPr>
          <w:b/>
          <w:bCs/>
          <w:sz w:val="20"/>
          <w:szCs w:val="20"/>
          <w:lang w:val="en-US"/>
        </w:rPr>
      </w:pPr>
    </w:p>
    <w:p w14:paraId="645F786E" w14:textId="41FBF7B4" w:rsidR="001E3814" w:rsidRPr="003E68CD" w:rsidRDefault="00AA67AD" w:rsidP="006F34F4">
      <w:pPr>
        <w:pStyle w:val="ListParagraph"/>
        <w:numPr>
          <w:ilvl w:val="0"/>
          <w:numId w:val="11"/>
        </w:numPr>
        <w:spacing w:line="276" w:lineRule="auto"/>
        <w:jc w:val="both"/>
        <w:rPr>
          <w:sz w:val="20"/>
          <w:szCs w:val="20"/>
          <w:lang w:val="en-US"/>
        </w:rPr>
      </w:pPr>
      <w:r w:rsidRPr="003E68CD">
        <w:rPr>
          <w:i/>
          <w:iCs/>
          <w:sz w:val="20"/>
          <w:szCs w:val="20"/>
          <w:lang w:val="en-US"/>
        </w:rPr>
        <w:t>Domestic animals</w:t>
      </w:r>
      <w:r w:rsidR="002F285D" w:rsidRPr="003E68CD">
        <w:rPr>
          <w:sz w:val="20"/>
          <w:szCs w:val="20"/>
          <w:lang w:val="en-US"/>
        </w:rPr>
        <w:t xml:space="preserve"> </w:t>
      </w:r>
      <w:r w:rsidRPr="003E68CD">
        <w:rPr>
          <w:sz w:val="20"/>
          <w:szCs w:val="20"/>
          <w:lang w:val="en-US"/>
        </w:rPr>
        <w:t xml:space="preserve">who </w:t>
      </w:r>
      <w:r w:rsidR="002F285D" w:rsidRPr="003E68CD">
        <w:rPr>
          <w:sz w:val="20"/>
          <w:szCs w:val="20"/>
          <w:lang w:val="en-US"/>
        </w:rPr>
        <w:t>are</w:t>
      </w:r>
      <w:r w:rsidRPr="003E68CD">
        <w:rPr>
          <w:sz w:val="20"/>
          <w:szCs w:val="20"/>
          <w:lang w:val="en-US"/>
        </w:rPr>
        <w:t xml:space="preserve"> part of </w:t>
      </w:r>
      <w:r w:rsidR="002F285D" w:rsidRPr="003E68CD">
        <w:rPr>
          <w:sz w:val="20"/>
          <w:szCs w:val="20"/>
          <w:lang w:val="en-US"/>
        </w:rPr>
        <w:t>a</w:t>
      </w:r>
      <w:r w:rsidR="00F72DDA" w:rsidRPr="003E68CD">
        <w:rPr>
          <w:sz w:val="20"/>
          <w:szCs w:val="20"/>
          <w:lang w:val="en-US"/>
        </w:rPr>
        <w:t xml:space="preserve"> mixed,</w:t>
      </w:r>
      <w:r w:rsidR="002F285D" w:rsidRPr="003E68CD">
        <w:rPr>
          <w:sz w:val="20"/>
          <w:szCs w:val="20"/>
          <w:lang w:val="en-US"/>
        </w:rPr>
        <w:t xml:space="preserve"> interspecies society in which they are</w:t>
      </w:r>
      <w:r w:rsidRPr="003E68CD">
        <w:rPr>
          <w:sz w:val="20"/>
          <w:szCs w:val="20"/>
          <w:lang w:val="en-US"/>
        </w:rPr>
        <w:t xml:space="preserve"> co-citizens</w:t>
      </w:r>
      <w:r w:rsidR="002F285D" w:rsidRPr="003E68CD">
        <w:rPr>
          <w:i/>
          <w:iCs/>
          <w:sz w:val="20"/>
          <w:szCs w:val="20"/>
          <w:lang w:val="en-US"/>
        </w:rPr>
        <w:t xml:space="preserve"> </w:t>
      </w:r>
      <w:r w:rsidR="002F285D" w:rsidRPr="003E68CD">
        <w:rPr>
          <w:sz w:val="20"/>
          <w:szCs w:val="20"/>
          <w:lang w:val="en-US"/>
        </w:rPr>
        <w:t xml:space="preserve">of humans. Apart from </w:t>
      </w:r>
      <w:r w:rsidRPr="003E68CD">
        <w:rPr>
          <w:sz w:val="20"/>
          <w:szCs w:val="20"/>
          <w:lang w:val="en-US"/>
        </w:rPr>
        <w:t>basic rights (</w:t>
      </w:r>
      <w:proofErr w:type="gramStart"/>
      <w:r w:rsidRPr="003E68CD">
        <w:rPr>
          <w:sz w:val="20"/>
          <w:szCs w:val="20"/>
          <w:lang w:val="en-US"/>
        </w:rPr>
        <w:t>e.g.</w:t>
      </w:r>
      <w:proofErr w:type="gramEnd"/>
      <w:r w:rsidRPr="003E68CD">
        <w:rPr>
          <w:sz w:val="20"/>
          <w:szCs w:val="20"/>
          <w:lang w:val="en-US"/>
        </w:rPr>
        <w:t xml:space="preserve"> </w:t>
      </w:r>
      <w:r w:rsidR="002F285D" w:rsidRPr="003E68CD">
        <w:rPr>
          <w:sz w:val="20"/>
          <w:szCs w:val="20"/>
          <w:lang w:val="en-US"/>
        </w:rPr>
        <w:t xml:space="preserve">the </w:t>
      </w:r>
      <w:r w:rsidRPr="003E68CD">
        <w:rPr>
          <w:sz w:val="20"/>
          <w:szCs w:val="20"/>
          <w:lang w:val="en-US"/>
        </w:rPr>
        <w:t xml:space="preserve">right not be killed) </w:t>
      </w:r>
      <w:r w:rsidR="002F285D" w:rsidRPr="003E68CD">
        <w:rPr>
          <w:sz w:val="20"/>
          <w:szCs w:val="20"/>
          <w:lang w:val="en-US"/>
        </w:rPr>
        <w:t>these animals are</w:t>
      </w:r>
      <w:r w:rsidRPr="003E68CD">
        <w:rPr>
          <w:sz w:val="20"/>
          <w:szCs w:val="20"/>
          <w:lang w:val="en-US"/>
        </w:rPr>
        <w:t xml:space="preserve"> embedded in a framework of duties and responsibilities.</w:t>
      </w:r>
      <w:r w:rsidR="001E3814" w:rsidRPr="003E68CD">
        <w:rPr>
          <w:sz w:val="20"/>
          <w:szCs w:val="20"/>
          <w:lang w:val="en-US"/>
        </w:rPr>
        <w:t xml:space="preserve"> </w:t>
      </w:r>
      <w:r w:rsidR="008273BA">
        <w:rPr>
          <w:sz w:val="20"/>
          <w:szCs w:val="20"/>
          <w:lang w:val="en-US"/>
        </w:rPr>
        <w:t>For instance, a</w:t>
      </w:r>
      <w:r w:rsidR="001E3814" w:rsidRPr="003E68CD">
        <w:rPr>
          <w:sz w:val="20"/>
          <w:szCs w:val="20"/>
          <w:lang w:val="en-US"/>
        </w:rPr>
        <w:t>s citizens they have a positive right that the state facilitate</w:t>
      </w:r>
      <w:r w:rsidR="008273BA">
        <w:rPr>
          <w:sz w:val="20"/>
          <w:szCs w:val="20"/>
          <w:lang w:val="en-US"/>
        </w:rPr>
        <w:t>s</w:t>
      </w:r>
      <w:r w:rsidR="001E3814" w:rsidRPr="003E68CD">
        <w:rPr>
          <w:sz w:val="20"/>
          <w:szCs w:val="20"/>
          <w:lang w:val="en-US"/>
        </w:rPr>
        <w:t xml:space="preserve"> mobility to give access to a range of options needed for a flourishing life, </w:t>
      </w:r>
      <w:r w:rsidR="008273BA">
        <w:rPr>
          <w:sz w:val="20"/>
          <w:szCs w:val="20"/>
          <w:lang w:val="en-US"/>
        </w:rPr>
        <w:t xml:space="preserve">and </w:t>
      </w:r>
      <w:r w:rsidR="001E3814" w:rsidRPr="003E68CD">
        <w:rPr>
          <w:sz w:val="20"/>
          <w:szCs w:val="20"/>
          <w:lang w:val="en-US"/>
        </w:rPr>
        <w:t>a negative right against restrictions on mobility grounded in subordination.</w:t>
      </w:r>
    </w:p>
    <w:p w14:paraId="361C65DC" w14:textId="078E147D" w:rsidR="00F72DDA" w:rsidRPr="003E68CD" w:rsidRDefault="002F285D" w:rsidP="006F34F4">
      <w:pPr>
        <w:pStyle w:val="ListParagraph"/>
        <w:numPr>
          <w:ilvl w:val="0"/>
          <w:numId w:val="11"/>
        </w:numPr>
        <w:spacing w:line="276" w:lineRule="auto"/>
        <w:jc w:val="both"/>
        <w:rPr>
          <w:sz w:val="20"/>
          <w:szCs w:val="20"/>
          <w:lang w:val="en-US"/>
        </w:rPr>
      </w:pPr>
      <w:r w:rsidRPr="003E68CD">
        <w:rPr>
          <w:i/>
          <w:iCs/>
          <w:sz w:val="20"/>
          <w:szCs w:val="20"/>
          <w:lang w:val="en-US"/>
        </w:rPr>
        <w:t>Liminal</w:t>
      </w:r>
      <w:r w:rsidRPr="003E68CD">
        <w:rPr>
          <w:sz w:val="20"/>
          <w:szCs w:val="20"/>
          <w:lang w:val="en-US"/>
        </w:rPr>
        <w:t xml:space="preserve"> </w:t>
      </w:r>
      <w:r w:rsidRPr="003E68CD">
        <w:rPr>
          <w:i/>
          <w:iCs/>
          <w:sz w:val="20"/>
          <w:szCs w:val="20"/>
          <w:lang w:val="en-US"/>
        </w:rPr>
        <w:t xml:space="preserve">animals </w:t>
      </w:r>
      <w:r w:rsidR="008273BA" w:rsidRPr="003E68CD">
        <w:rPr>
          <w:rStyle w:val="hgkelc"/>
          <w:sz w:val="20"/>
          <w:szCs w:val="20"/>
          <w:lang w:val="en-US"/>
        </w:rPr>
        <w:t>(</w:t>
      </w:r>
      <w:proofErr w:type="gramStart"/>
      <w:r w:rsidR="008273BA" w:rsidRPr="003E68CD">
        <w:rPr>
          <w:rStyle w:val="hgkelc"/>
          <w:sz w:val="20"/>
          <w:szCs w:val="20"/>
          <w:lang w:val="en-US"/>
        </w:rPr>
        <w:t>e.g.</w:t>
      </w:r>
      <w:proofErr w:type="gramEnd"/>
      <w:r w:rsidR="008273BA" w:rsidRPr="003E68CD">
        <w:rPr>
          <w:rStyle w:val="hgkelc"/>
          <w:sz w:val="20"/>
          <w:szCs w:val="20"/>
          <w:lang w:val="en-US"/>
        </w:rPr>
        <w:t xml:space="preserve"> pigeons, racoons, and rats)</w:t>
      </w:r>
      <w:r w:rsidR="008273BA">
        <w:rPr>
          <w:rStyle w:val="hgkelc"/>
          <w:sz w:val="20"/>
          <w:szCs w:val="20"/>
          <w:lang w:val="en-US"/>
        </w:rPr>
        <w:t xml:space="preserve"> </w:t>
      </w:r>
      <w:r w:rsidR="00AA67AD" w:rsidRPr="003E68CD">
        <w:rPr>
          <w:sz w:val="20"/>
          <w:szCs w:val="20"/>
          <w:lang w:val="en-US"/>
        </w:rPr>
        <w:t xml:space="preserve">who </w:t>
      </w:r>
      <w:r w:rsidRPr="003E68CD">
        <w:rPr>
          <w:sz w:val="20"/>
          <w:szCs w:val="20"/>
          <w:lang w:val="en-US"/>
        </w:rPr>
        <w:t>rely on this</w:t>
      </w:r>
      <w:r w:rsidR="00AA67AD" w:rsidRPr="003E68CD">
        <w:rPr>
          <w:sz w:val="20"/>
          <w:szCs w:val="20"/>
          <w:lang w:val="en-US"/>
        </w:rPr>
        <w:t xml:space="preserve"> mixed society</w:t>
      </w:r>
      <w:r w:rsidR="004401DC">
        <w:rPr>
          <w:sz w:val="20"/>
          <w:szCs w:val="20"/>
          <w:lang w:val="en-US"/>
        </w:rPr>
        <w:t>,</w:t>
      </w:r>
      <w:r w:rsidR="00AA67AD" w:rsidRPr="003E68CD">
        <w:rPr>
          <w:sz w:val="20"/>
          <w:szCs w:val="20"/>
          <w:lang w:val="en-US"/>
        </w:rPr>
        <w:t xml:space="preserve"> </w:t>
      </w:r>
      <w:r w:rsidRPr="003E68CD">
        <w:rPr>
          <w:sz w:val="20"/>
          <w:szCs w:val="20"/>
          <w:lang w:val="en-US"/>
        </w:rPr>
        <w:t xml:space="preserve">but do not take part </w:t>
      </w:r>
      <w:r w:rsidR="00F72DDA" w:rsidRPr="003E68CD">
        <w:rPr>
          <w:sz w:val="20"/>
          <w:szCs w:val="20"/>
          <w:lang w:val="en-US"/>
        </w:rPr>
        <w:t>in it.</w:t>
      </w:r>
      <w:r w:rsidR="00AA67AD" w:rsidRPr="003E68CD">
        <w:rPr>
          <w:sz w:val="20"/>
          <w:szCs w:val="20"/>
          <w:lang w:val="en-US"/>
        </w:rPr>
        <w:t xml:space="preserve"> </w:t>
      </w:r>
      <w:r w:rsidR="00F72DDA" w:rsidRPr="003E68CD">
        <w:rPr>
          <w:sz w:val="20"/>
          <w:szCs w:val="20"/>
          <w:lang w:val="en-US"/>
        </w:rPr>
        <w:t>For instance, they share a territory, but do not engage in</w:t>
      </w:r>
      <w:r w:rsidR="00AA67AD" w:rsidRPr="003E68CD">
        <w:rPr>
          <w:sz w:val="20"/>
          <w:szCs w:val="20"/>
          <w:lang w:val="en-US"/>
        </w:rPr>
        <w:t xml:space="preserve"> cooperative activities or </w:t>
      </w:r>
      <w:r w:rsidR="00F72DDA" w:rsidRPr="003E68CD">
        <w:rPr>
          <w:sz w:val="20"/>
          <w:szCs w:val="20"/>
          <w:lang w:val="en-US"/>
        </w:rPr>
        <w:t xml:space="preserve">form </w:t>
      </w:r>
      <w:r w:rsidR="00AA67AD" w:rsidRPr="003E68CD">
        <w:rPr>
          <w:sz w:val="20"/>
          <w:szCs w:val="20"/>
          <w:lang w:val="en-US"/>
        </w:rPr>
        <w:t xml:space="preserve">intimate friendships. </w:t>
      </w:r>
      <w:r w:rsidR="008273BA">
        <w:rPr>
          <w:sz w:val="20"/>
          <w:szCs w:val="20"/>
          <w:lang w:val="en-US"/>
        </w:rPr>
        <w:t>Humans</w:t>
      </w:r>
      <w:r w:rsidR="00AA67AD" w:rsidRPr="003E68CD">
        <w:rPr>
          <w:sz w:val="20"/>
          <w:szCs w:val="20"/>
          <w:lang w:val="en-US"/>
        </w:rPr>
        <w:t xml:space="preserve"> need to find a form of peaceful co-existence with them. They should be conceived of as denizens</w:t>
      </w:r>
      <w:r w:rsidR="00F72DDA" w:rsidRPr="003E68CD">
        <w:rPr>
          <w:sz w:val="20"/>
          <w:szCs w:val="20"/>
          <w:lang w:val="en-US"/>
        </w:rPr>
        <w:t xml:space="preserve">: </w:t>
      </w:r>
      <w:r w:rsidR="00F72DDA" w:rsidRPr="003E68CD">
        <w:rPr>
          <w:rStyle w:val="hgkelc"/>
          <w:sz w:val="20"/>
          <w:szCs w:val="20"/>
          <w:lang w:val="en-US"/>
        </w:rPr>
        <w:t xml:space="preserve">permanent residents that </w:t>
      </w:r>
      <w:r w:rsidR="00F72DDA" w:rsidRPr="003E68CD">
        <w:rPr>
          <w:sz w:val="20"/>
          <w:szCs w:val="20"/>
          <w:lang w:val="en-US"/>
        </w:rPr>
        <w:t xml:space="preserve">have no interest in being part of our political community and </w:t>
      </w:r>
      <w:r w:rsidR="00F72DDA" w:rsidRPr="003E68CD">
        <w:rPr>
          <w:rStyle w:val="hgkelc"/>
          <w:sz w:val="20"/>
          <w:szCs w:val="20"/>
          <w:lang w:val="en-US"/>
        </w:rPr>
        <w:t xml:space="preserve">lie outside our shared schemes of social cooperation. </w:t>
      </w:r>
      <w:r w:rsidR="00F72DDA" w:rsidRPr="003E68CD">
        <w:rPr>
          <w:sz w:val="20"/>
          <w:szCs w:val="20"/>
          <w:lang w:val="en-US"/>
        </w:rPr>
        <w:t>Accordingly, these animals do not have the same rights and duties regarding participation in communal life as co-citizens, although they still have rights of justice, especially concerning their physical integrity.</w:t>
      </w:r>
    </w:p>
    <w:p w14:paraId="053A5B0B" w14:textId="7BB07C4C" w:rsidR="001E3814" w:rsidRPr="003E68CD" w:rsidRDefault="00AA67AD" w:rsidP="006F34F4">
      <w:pPr>
        <w:pStyle w:val="ListParagraph"/>
        <w:numPr>
          <w:ilvl w:val="0"/>
          <w:numId w:val="11"/>
        </w:numPr>
        <w:spacing w:line="276" w:lineRule="auto"/>
        <w:jc w:val="both"/>
        <w:rPr>
          <w:color w:val="000000" w:themeColor="text1"/>
          <w:sz w:val="20"/>
          <w:szCs w:val="20"/>
          <w:lang w:val="en-US"/>
        </w:rPr>
      </w:pPr>
      <w:r w:rsidRPr="003E68CD">
        <w:rPr>
          <w:i/>
          <w:iCs/>
          <w:sz w:val="20"/>
          <w:szCs w:val="20"/>
          <w:lang w:val="en-US"/>
        </w:rPr>
        <w:t>Wild animals</w:t>
      </w:r>
      <w:r w:rsidRPr="003E68CD">
        <w:rPr>
          <w:sz w:val="20"/>
          <w:szCs w:val="20"/>
          <w:lang w:val="en-US"/>
        </w:rPr>
        <w:t xml:space="preserve"> who </w:t>
      </w:r>
      <w:r w:rsidR="00F72DDA" w:rsidRPr="003E68CD">
        <w:rPr>
          <w:sz w:val="20"/>
          <w:szCs w:val="20"/>
          <w:lang w:val="en-US"/>
        </w:rPr>
        <w:t xml:space="preserve">mostly </w:t>
      </w:r>
      <w:r w:rsidRPr="003E68CD">
        <w:rPr>
          <w:sz w:val="20"/>
          <w:szCs w:val="20"/>
          <w:lang w:val="en-US"/>
        </w:rPr>
        <w:t xml:space="preserve">live </w:t>
      </w:r>
      <w:r w:rsidR="00F72DDA" w:rsidRPr="003E68CD">
        <w:rPr>
          <w:sz w:val="20"/>
          <w:szCs w:val="20"/>
          <w:lang w:val="en-US"/>
        </w:rPr>
        <w:t xml:space="preserve">outside of our </w:t>
      </w:r>
      <w:r w:rsidR="00FB32B6">
        <w:rPr>
          <w:sz w:val="20"/>
          <w:szCs w:val="20"/>
          <w:lang w:val="en-US"/>
        </w:rPr>
        <w:t>interspecies</w:t>
      </w:r>
      <w:r w:rsidR="00F72DDA" w:rsidRPr="003E68CD">
        <w:rPr>
          <w:sz w:val="20"/>
          <w:szCs w:val="20"/>
          <w:lang w:val="en-US"/>
        </w:rPr>
        <w:t xml:space="preserve"> </w:t>
      </w:r>
      <w:r w:rsidRPr="003E68CD">
        <w:rPr>
          <w:sz w:val="20"/>
          <w:szCs w:val="20"/>
          <w:lang w:val="en-US"/>
        </w:rPr>
        <w:t xml:space="preserve">society, </w:t>
      </w:r>
      <w:r w:rsidR="00F72DDA" w:rsidRPr="003E68CD">
        <w:rPr>
          <w:sz w:val="20"/>
          <w:szCs w:val="20"/>
          <w:lang w:val="en-US"/>
        </w:rPr>
        <w:t>and who are</w:t>
      </w:r>
      <w:r w:rsidRPr="003E68CD">
        <w:rPr>
          <w:sz w:val="20"/>
          <w:szCs w:val="20"/>
          <w:lang w:val="en-US"/>
        </w:rPr>
        <w:t xml:space="preserve"> sovereign over their own territory</w:t>
      </w:r>
      <w:r w:rsidR="00F72DDA" w:rsidRPr="003E68CD">
        <w:rPr>
          <w:sz w:val="20"/>
          <w:szCs w:val="20"/>
          <w:lang w:val="en-US"/>
        </w:rPr>
        <w:t>.</w:t>
      </w:r>
      <w:r w:rsidR="001E3814" w:rsidRPr="003E68CD">
        <w:rPr>
          <w:sz w:val="20"/>
          <w:szCs w:val="20"/>
          <w:lang w:val="en-US"/>
        </w:rPr>
        <w:t xml:space="preserve"> </w:t>
      </w:r>
      <w:r w:rsidR="004401DC">
        <w:rPr>
          <w:sz w:val="20"/>
          <w:szCs w:val="20"/>
          <w:lang w:val="en-US"/>
        </w:rPr>
        <w:t>H</w:t>
      </w:r>
      <w:r w:rsidR="00F72DDA" w:rsidRPr="003E68CD">
        <w:rPr>
          <w:sz w:val="20"/>
          <w:szCs w:val="20"/>
          <w:lang w:val="en-US"/>
        </w:rPr>
        <w:t>umans should leave these creatures to themselves</w:t>
      </w:r>
      <w:r w:rsidR="001E3814" w:rsidRPr="003E68CD">
        <w:rPr>
          <w:sz w:val="20"/>
          <w:szCs w:val="20"/>
          <w:lang w:val="en-US"/>
        </w:rPr>
        <w:t>;</w:t>
      </w:r>
      <w:r w:rsidR="00F72DDA" w:rsidRPr="003E68CD">
        <w:rPr>
          <w:sz w:val="20"/>
          <w:szCs w:val="20"/>
          <w:lang w:val="en-US"/>
        </w:rPr>
        <w:t xml:space="preserve"> </w:t>
      </w:r>
      <w:r w:rsidR="001E3814" w:rsidRPr="003E68CD">
        <w:rPr>
          <w:sz w:val="20"/>
          <w:szCs w:val="20"/>
          <w:lang w:val="en-US"/>
        </w:rPr>
        <w:t xml:space="preserve">intervention </w:t>
      </w:r>
      <w:r w:rsidR="004401DC">
        <w:rPr>
          <w:sz w:val="20"/>
          <w:szCs w:val="20"/>
          <w:lang w:val="en-US"/>
        </w:rPr>
        <w:t>can</w:t>
      </w:r>
      <w:r w:rsidR="001E3814" w:rsidRPr="003E68CD">
        <w:rPr>
          <w:sz w:val="20"/>
          <w:szCs w:val="20"/>
          <w:lang w:val="en-US"/>
        </w:rPr>
        <w:t xml:space="preserve"> only </w:t>
      </w:r>
      <w:r w:rsidR="004401DC">
        <w:rPr>
          <w:sz w:val="20"/>
          <w:szCs w:val="20"/>
          <w:lang w:val="en-US"/>
        </w:rPr>
        <w:t>be legitimate</w:t>
      </w:r>
      <w:r w:rsidR="001E3814" w:rsidRPr="003E68CD">
        <w:rPr>
          <w:sz w:val="20"/>
          <w:szCs w:val="20"/>
          <w:lang w:val="en-US"/>
        </w:rPr>
        <w:t xml:space="preserve"> if it </w:t>
      </w:r>
      <w:r w:rsidR="004401DC">
        <w:rPr>
          <w:sz w:val="20"/>
          <w:szCs w:val="20"/>
          <w:lang w:val="en-US"/>
        </w:rPr>
        <w:t>simultaneously</w:t>
      </w:r>
      <w:r w:rsidR="001E3814" w:rsidRPr="003E68CD">
        <w:rPr>
          <w:sz w:val="20"/>
          <w:szCs w:val="20"/>
          <w:lang w:val="en-US"/>
        </w:rPr>
        <w:t xml:space="preserve"> respect</w:t>
      </w:r>
      <w:r w:rsidR="004401DC">
        <w:rPr>
          <w:sz w:val="20"/>
          <w:szCs w:val="20"/>
          <w:lang w:val="en-US"/>
        </w:rPr>
        <w:t xml:space="preserve">s </w:t>
      </w:r>
      <w:r w:rsidR="001E3814" w:rsidRPr="003E68CD">
        <w:rPr>
          <w:sz w:val="20"/>
          <w:szCs w:val="20"/>
          <w:lang w:val="en-US"/>
        </w:rPr>
        <w:t>their sovereignty.</w:t>
      </w:r>
    </w:p>
    <w:p w14:paraId="736F55FF" w14:textId="00957954" w:rsidR="00F72DDA" w:rsidRPr="003E68CD" w:rsidRDefault="00F72DDA" w:rsidP="006F34F4">
      <w:pPr>
        <w:pStyle w:val="ListParagraph"/>
        <w:spacing w:line="276" w:lineRule="auto"/>
        <w:jc w:val="both"/>
        <w:rPr>
          <w:color w:val="000000" w:themeColor="text1"/>
          <w:sz w:val="20"/>
          <w:szCs w:val="20"/>
          <w:lang w:val="en-US"/>
        </w:rPr>
      </w:pPr>
    </w:p>
    <w:p w14:paraId="66D45728" w14:textId="7EFB3544" w:rsidR="001E3814" w:rsidRPr="003E68CD" w:rsidRDefault="001E3814" w:rsidP="006F34F4">
      <w:pPr>
        <w:spacing w:line="276" w:lineRule="auto"/>
        <w:jc w:val="both"/>
        <w:rPr>
          <w:sz w:val="20"/>
          <w:szCs w:val="20"/>
          <w:lang w:val="en-US"/>
        </w:rPr>
      </w:pPr>
      <w:r w:rsidRPr="003E68CD">
        <w:rPr>
          <w:sz w:val="20"/>
          <w:szCs w:val="20"/>
          <w:lang w:val="en-US"/>
        </w:rPr>
        <w:lastRenderedPageBreak/>
        <w:t xml:space="preserve">Note that the differential treatment propounded by Donaldson and </w:t>
      </w:r>
      <w:proofErr w:type="spellStart"/>
      <w:r w:rsidRPr="003E68CD">
        <w:rPr>
          <w:sz w:val="20"/>
          <w:szCs w:val="20"/>
          <w:lang w:val="en-US"/>
        </w:rPr>
        <w:t>Kymlicka</w:t>
      </w:r>
      <w:proofErr w:type="spellEnd"/>
      <w:r w:rsidRPr="003E68CD">
        <w:rPr>
          <w:sz w:val="20"/>
          <w:szCs w:val="20"/>
          <w:lang w:val="en-US"/>
        </w:rPr>
        <w:t xml:space="preserve"> is </w:t>
      </w:r>
      <w:r w:rsidR="006A4CBD" w:rsidRPr="003E68CD">
        <w:rPr>
          <w:sz w:val="20"/>
          <w:szCs w:val="20"/>
          <w:lang w:val="en-US"/>
        </w:rPr>
        <w:t>thoroughly</w:t>
      </w:r>
      <w:r w:rsidRPr="003E68CD">
        <w:rPr>
          <w:sz w:val="20"/>
          <w:szCs w:val="20"/>
          <w:lang w:val="en-US"/>
        </w:rPr>
        <w:t xml:space="preserve"> non-</w:t>
      </w:r>
      <w:proofErr w:type="spellStart"/>
      <w:r w:rsidRPr="003E68CD">
        <w:rPr>
          <w:sz w:val="20"/>
          <w:szCs w:val="20"/>
          <w:lang w:val="en-US"/>
        </w:rPr>
        <w:t>speciesist</w:t>
      </w:r>
      <w:proofErr w:type="spellEnd"/>
      <w:r w:rsidRPr="003E68CD">
        <w:rPr>
          <w:sz w:val="20"/>
          <w:szCs w:val="20"/>
          <w:lang w:val="en-US"/>
        </w:rPr>
        <w:t xml:space="preserve">, in the sense that it is the </w:t>
      </w:r>
      <w:proofErr w:type="gramStart"/>
      <w:r w:rsidR="004401DC">
        <w:rPr>
          <w:sz w:val="20"/>
          <w:szCs w:val="20"/>
          <w:lang w:val="en-US"/>
        </w:rPr>
        <w:t>particular role</w:t>
      </w:r>
      <w:proofErr w:type="gramEnd"/>
      <w:r w:rsidRPr="003E68CD">
        <w:rPr>
          <w:sz w:val="20"/>
          <w:szCs w:val="20"/>
          <w:lang w:val="en-US"/>
        </w:rPr>
        <w:t xml:space="preserve"> </w:t>
      </w:r>
      <w:r w:rsidR="004401DC">
        <w:rPr>
          <w:sz w:val="20"/>
          <w:szCs w:val="20"/>
          <w:lang w:val="en-US"/>
        </w:rPr>
        <w:t>of</w:t>
      </w:r>
      <w:r w:rsidRPr="003E68CD">
        <w:rPr>
          <w:sz w:val="20"/>
          <w:szCs w:val="20"/>
          <w:lang w:val="en-US"/>
        </w:rPr>
        <w:t xml:space="preserve"> animals </w:t>
      </w:r>
      <w:r w:rsidR="004401DC">
        <w:rPr>
          <w:sz w:val="20"/>
          <w:szCs w:val="20"/>
          <w:lang w:val="en-US"/>
        </w:rPr>
        <w:t xml:space="preserve">as </w:t>
      </w:r>
      <w:r w:rsidRPr="003E68CD">
        <w:rPr>
          <w:sz w:val="20"/>
          <w:szCs w:val="20"/>
          <w:lang w:val="en-US"/>
        </w:rPr>
        <w:t xml:space="preserve">members of </w:t>
      </w:r>
      <w:r w:rsidR="004401DC">
        <w:rPr>
          <w:sz w:val="20"/>
          <w:szCs w:val="20"/>
          <w:lang w:val="en-US"/>
        </w:rPr>
        <w:t xml:space="preserve">an interspecies </w:t>
      </w:r>
      <w:r w:rsidRPr="003E68CD">
        <w:rPr>
          <w:sz w:val="20"/>
          <w:szCs w:val="20"/>
          <w:lang w:val="en-US"/>
        </w:rPr>
        <w:t xml:space="preserve">society, rather than their intrinsic moral status, that </w:t>
      </w:r>
      <w:r w:rsidR="004401DC">
        <w:rPr>
          <w:sz w:val="20"/>
          <w:szCs w:val="20"/>
          <w:lang w:val="en-US"/>
        </w:rPr>
        <w:t>justifies</w:t>
      </w:r>
      <w:r w:rsidRPr="003E68CD">
        <w:rPr>
          <w:sz w:val="20"/>
          <w:szCs w:val="20"/>
          <w:lang w:val="en-US"/>
        </w:rPr>
        <w:t xml:space="preserve"> bestowing different rights </w:t>
      </w:r>
      <w:r w:rsidR="00FB32B6">
        <w:rPr>
          <w:sz w:val="20"/>
          <w:szCs w:val="20"/>
          <w:lang w:val="en-US"/>
        </w:rPr>
        <w:t xml:space="preserve">on </w:t>
      </w:r>
      <w:r w:rsidR="004401DC">
        <w:rPr>
          <w:sz w:val="20"/>
          <w:szCs w:val="20"/>
          <w:lang w:val="en-US"/>
        </w:rPr>
        <w:t>them</w:t>
      </w:r>
      <w:r w:rsidRPr="003E68CD">
        <w:rPr>
          <w:sz w:val="20"/>
          <w:szCs w:val="20"/>
          <w:lang w:val="en-US"/>
        </w:rPr>
        <w:t xml:space="preserve">. </w:t>
      </w:r>
      <w:r w:rsidR="006A4CBD" w:rsidRPr="003E68CD">
        <w:rPr>
          <w:sz w:val="20"/>
          <w:szCs w:val="20"/>
          <w:lang w:val="en-US"/>
        </w:rPr>
        <w:t xml:space="preserve">Nevertheless, on </w:t>
      </w:r>
      <w:r w:rsidR="004401DC">
        <w:rPr>
          <w:sz w:val="20"/>
          <w:szCs w:val="20"/>
          <w:lang w:val="en-US"/>
        </w:rPr>
        <w:t>their</w:t>
      </w:r>
      <w:r w:rsidR="006A4CBD" w:rsidRPr="003E68CD">
        <w:rPr>
          <w:sz w:val="20"/>
          <w:szCs w:val="20"/>
          <w:lang w:val="en-US"/>
        </w:rPr>
        <w:t xml:space="preserve"> scheme there </w:t>
      </w:r>
      <w:r w:rsidR="00FB32B6">
        <w:rPr>
          <w:sz w:val="20"/>
          <w:szCs w:val="20"/>
          <w:lang w:val="en-US"/>
        </w:rPr>
        <w:t xml:space="preserve">may still </w:t>
      </w:r>
      <w:r w:rsidR="006A4CBD" w:rsidRPr="003E68CD">
        <w:rPr>
          <w:sz w:val="20"/>
          <w:szCs w:val="20"/>
          <w:lang w:val="en-US"/>
        </w:rPr>
        <w:t xml:space="preserve">be </w:t>
      </w:r>
      <w:r w:rsidR="004401DC">
        <w:rPr>
          <w:sz w:val="20"/>
          <w:szCs w:val="20"/>
          <w:lang w:val="en-US"/>
        </w:rPr>
        <w:t xml:space="preserve">a </w:t>
      </w:r>
      <w:r w:rsidR="006A4CBD" w:rsidRPr="003E68CD">
        <w:rPr>
          <w:sz w:val="20"/>
          <w:szCs w:val="20"/>
          <w:lang w:val="en-US"/>
        </w:rPr>
        <w:t>strong correlation between the biological species-membership of animals, and the treatment that should be accorded to them.</w:t>
      </w:r>
    </w:p>
    <w:p w14:paraId="12CA50D5" w14:textId="584F32AF" w:rsidR="00597E6C" w:rsidRPr="003E68CD" w:rsidRDefault="00597E6C" w:rsidP="006F34F4">
      <w:pPr>
        <w:spacing w:line="276" w:lineRule="auto"/>
        <w:jc w:val="both"/>
        <w:rPr>
          <w:sz w:val="26"/>
          <w:szCs w:val="26"/>
          <w:lang w:val="en-US"/>
        </w:rPr>
      </w:pPr>
    </w:p>
    <w:p w14:paraId="605B8723" w14:textId="259D60E6" w:rsidR="002173A6" w:rsidRPr="003E68CD" w:rsidRDefault="002173A6" w:rsidP="006F34F4">
      <w:pPr>
        <w:pStyle w:val="ListParagraph"/>
        <w:numPr>
          <w:ilvl w:val="0"/>
          <w:numId w:val="1"/>
        </w:numPr>
        <w:spacing w:line="276" w:lineRule="auto"/>
        <w:jc w:val="both"/>
        <w:rPr>
          <w:b/>
          <w:bCs/>
          <w:sz w:val="26"/>
          <w:szCs w:val="26"/>
          <w:lang w:val="en-US"/>
        </w:rPr>
      </w:pPr>
      <w:r w:rsidRPr="003E68CD">
        <w:rPr>
          <w:b/>
          <w:bCs/>
          <w:sz w:val="26"/>
          <w:szCs w:val="26"/>
          <w:lang w:val="en-US"/>
        </w:rPr>
        <w:t xml:space="preserve">Conservation Ethics </w:t>
      </w:r>
    </w:p>
    <w:p w14:paraId="154DFEEE" w14:textId="2C8DC181" w:rsidR="002173A6" w:rsidRPr="003E68CD" w:rsidRDefault="002173A6" w:rsidP="006F34F4">
      <w:pPr>
        <w:spacing w:line="276" w:lineRule="auto"/>
        <w:jc w:val="both"/>
        <w:rPr>
          <w:rFonts w:eastAsiaTheme="minorHAnsi"/>
          <w:sz w:val="20"/>
          <w:szCs w:val="20"/>
          <w:lang w:val="en-US" w:eastAsia="en-US"/>
        </w:rPr>
      </w:pPr>
      <w:r w:rsidRPr="003E68CD">
        <w:rPr>
          <w:rFonts w:eastAsiaTheme="minorHAnsi"/>
          <w:sz w:val="20"/>
          <w:szCs w:val="20"/>
          <w:lang w:val="en-US" w:eastAsia="en-US"/>
        </w:rPr>
        <w:t xml:space="preserve">While the ethical debate about speciesism partly revolves around abstract theoretical issues, such as the concept of moral status, it has </w:t>
      </w:r>
      <w:r w:rsidR="001C5847">
        <w:rPr>
          <w:rFonts w:eastAsiaTheme="minorHAnsi"/>
          <w:sz w:val="20"/>
          <w:szCs w:val="20"/>
          <w:lang w:val="en-US" w:eastAsia="en-US"/>
        </w:rPr>
        <w:t xml:space="preserve">several </w:t>
      </w:r>
      <w:r w:rsidRPr="003E68CD">
        <w:rPr>
          <w:rFonts w:eastAsiaTheme="minorHAnsi"/>
          <w:sz w:val="20"/>
          <w:szCs w:val="20"/>
          <w:lang w:val="en-US" w:eastAsia="en-US"/>
        </w:rPr>
        <w:t>practical implications</w:t>
      </w:r>
      <w:r w:rsidR="001C5847">
        <w:rPr>
          <w:rFonts w:eastAsiaTheme="minorHAnsi"/>
          <w:sz w:val="20"/>
          <w:szCs w:val="20"/>
          <w:lang w:val="en-US" w:eastAsia="en-US"/>
        </w:rPr>
        <w:t>, for instance in</w:t>
      </w:r>
      <w:r w:rsidRPr="003E68CD">
        <w:rPr>
          <w:rFonts w:eastAsiaTheme="minorHAnsi"/>
          <w:sz w:val="20"/>
          <w:szCs w:val="20"/>
          <w:lang w:val="en-US" w:eastAsia="en-US"/>
        </w:rPr>
        <w:t xml:space="preserve"> conservation ethics. The current level of extinction rates on Earth </w:t>
      </w:r>
      <w:r w:rsidR="001C5847">
        <w:rPr>
          <w:rFonts w:eastAsiaTheme="minorHAnsi"/>
          <w:sz w:val="20"/>
          <w:szCs w:val="20"/>
          <w:lang w:val="en-US" w:eastAsia="en-US"/>
        </w:rPr>
        <w:t>is</w:t>
      </w:r>
      <w:r w:rsidRPr="003E68CD">
        <w:rPr>
          <w:rFonts w:eastAsiaTheme="minorHAnsi"/>
          <w:sz w:val="20"/>
          <w:szCs w:val="20"/>
          <w:lang w:val="en-US" w:eastAsia="en-US"/>
        </w:rPr>
        <w:t xml:space="preserve"> unprecedented (IPBES 2019)</w:t>
      </w:r>
      <w:r w:rsidR="001C5847">
        <w:rPr>
          <w:rFonts w:eastAsiaTheme="minorHAnsi"/>
          <w:sz w:val="20"/>
          <w:szCs w:val="20"/>
          <w:lang w:val="en-US" w:eastAsia="en-US"/>
        </w:rPr>
        <w:t xml:space="preserve"> and </w:t>
      </w:r>
      <w:r w:rsidRPr="003E68CD">
        <w:rPr>
          <w:rFonts w:eastAsiaTheme="minorHAnsi"/>
          <w:sz w:val="20"/>
          <w:szCs w:val="20"/>
          <w:lang w:val="en-US" w:eastAsia="en-US"/>
        </w:rPr>
        <w:t xml:space="preserve">global warming is likely to have a substantial impact on the lives of many animals over the next decades. This calls for human decision-making about how resources </w:t>
      </w:r>
      <w:r w:rsidR="00A80BF2">
        <w:rPr>
          <w:rFonts w:eastAsiaTheme="minorHAnsi"/>
          <w:sz w:val="20"/>
          <w:szCs w:val="20"/>
          <w:lang w:val="en-US" w:eastAsia="en-US"/>
        </w:rPr>
        <w:t>should</w:t>
      </w:r>
      <w:r w:rsidRPr="003E68CD">
        <w:rPr>
          <w:rFonts w:eastAsiaTheme="minorHAnsi"/>
          <w:sz w:val="20"/>
          <w:szCs w:val="20"/>
          <w:lang w:val="en-US" w:eastAsia="en-US"/>
        </w:rPr>
        <w:t xml:space="preserve"> be allocated</w:t>
      </w:r>
      <w:r w:rsidR="00A80BF2">
        <w:rPr>
          <w:rFonts w:eastAsiaTheme="minorHAnsi"/>
          <w:sz w:val="20"/>
          <w:szCs w:val="20"/>
          <w:lang w:val="en-US" w:eastAsia="en-US"/>
        </w:rPr>
        <w:t xml:space="preserve"> for species preservation</w:t>
      </w:r>
      <w:r w:rsidRPr="003E68CD">
        <w:rPr>
          <w:rFonts w:eastAsiaTheme="minorHAnsi"/>
          <w:sz w:val="20"/>
          <w:szCs w:val="20"/>
          <w:lang w:val="en-US" w:eastAsia="en-US"/>
        </w:rPr>
        <w:t xml:space="preserve">. In making </w:t>
      </w:r>
      <w:r w:rsidR="00A80BF2">
        <w:rPr>
          <w:rFonts w:eastAsiaTheme="minorHAnsi"/>
          <w:sz w:val="20"/>
          <w:szCs w:val="20"/>
          <w:lang w:val="en-US" w:eastAsia="en-US"/>
        </w:rPr>
        <w:t>these</w:t>
      </w:r>
      <w:r w:rsidRPr="003E68CD">
        <w:rPr>
          <w:rFonts w:eastAsiaTheme="minorHAnsi"/>
          <w:sz w:val="20"/>
          <w:szCs w:val="20"/>
          <w:lang w:val="en-US" w:eastAsia="en-US"/>
        </w:rPr>
        <w:t xml:space="preserve"> decisions </w:t>
      </w:r>
      <w:r w:rsidR="00A80BF2">
        <w:rPr>
          <w:rFonts w:eastAsiaTheme="minorHAnsi"/>
          <w:sz w:val="20"/>
          <w:szCs w:val="20"/>
          <w:lang w:val="en-US" w:eastAsia="en-US"/>
        </w:rPr>
        <w:t xml:space="preserve">a </w:t>
      </w:r>
      <w:r w:rsidRPr="003E68CD">
        <w:rPr>
          <w:rFonts w:eastAsiaTheme="minorHAnsi"/>
          <w:sz w:val="20"/>
          <w:szCs w:val="20"/>
          <w:lang w:val="en-US" w:eastAsia="en-US"/>
        </w:rPr>
        <w:t xml:space="preserve">speciesist bias lures. Can an aesthetic human preference for preserving one species rather than another constitute a good reason to allocate more resources to </w:t>
      </w:r>
      <w:r w:rsidR="00A80BF2">
        <w:rPr>
          <w:rFonts w:eastAsiaTheme="minorHAnsi"/>
          <w:sz w:val="20"/>
          <w:szCs w:val="20"/>
          <w:lang w:val="en-US" w:eastAsia="en-US"/>
        </w:rPr>
        <w:t>a likeable</w:t>
      </w:r>
      <w:r w:rsidRPr="003E68CD">
        <w:rPr>
          <w:rFonts w:eastAsiaTheme="minorHAnsi"/>
          <w:sz w:val="20"/>
          <w:szCs w:val="20"/>
          <w:lang w:val="en-US" w:eastAsia="en-US"/>
        </w:rPr>
        <w:t xml:space="preserve"> species, than </w:t>
      </w:r>
      <w:r w:rsidR="00A80BF2">
        <w:rPr>
          <w:rFonts w:eastAsiaTheme="minorHAnsi"/>
          <w:sz w:val="20"/>
          <w:szCs w:val="20"/>
          <w:lang w:val="en-US" w:eastAsia="en-US"/>
        </w:rPr>
        <w:t>an unlikeable one</w:t>
      </w:r>
      <w:r w:rsidRPr="003E68CD">
        <w:rPr>
          <w:rFonts w:eastAsiaTheme="minorHAnsi"/>
          <w:sz w:val="20"/>
          <w:szCs w:val="20"/>
          <w:lang w:val="en-US" w:eastAsia="en-US"/>
        </w:rPr>
        <w:t xml:space="preserve">? </w:t>
      </w:r>
      <w:r w:rsidRPr="003E68CD">
        <w:rPr>
          <w:color w:val="000000"/>
          <w:sz w:val="20"/>
          <w:szCs w:val="20"/>
          <w:lang w:val="en-US"/>
        </w:rPr>
        <w:t xml:space="preserve">Can preferential allocation of resources to the conservation of certain ‘poster </w:t>
      </w:r>
      <w:proofErr w:type="gramStart"/>
      <w:r w:rsidRPr="003E68CD">
        <w:rPr>
          <w:color w:val="000000"/>
          <w:sz w:val="20"/>
          <w:szCs w:val="20"/>
          <w:lang w:val="en-US"/>
        </w:rPr>
        <w:t>species’</w:t>
      </w:r>
      <w:proofErr w:type="gramEnd"/>
      <w:r w:rsidRPr="003E68CD">
        <w:rPr>
          <w:color w:val="000000"/>
          <w:sz w:val="20"/>
          <w:szCs w:val="20"/>
          <w:lang w:val="en-US"/>
        </w:rPr>
        <w:t xml:space="preserve"> be justified, if this preference </w:t>
      </w:r>
      <w:r w:rsidR="000A0B52">
        <w:rPr>
          <w:color w:val="000000"/>
          <w:sz w:val="20"/>
          <w:szCs w:val="20"/>
          <w:lang w:val="en-US"/>
        </w:rPr>
        <w:t>is fueled by (non-anthropocentric) speciesist intuitions</w:t>
      </w:r>
      <w:r w:rsidRPr="003E68CD">
        <w:rPr>
          <w:color w:val="000000"/>
          <w:sz w:val="20"/>
          <w:szCs w:val="20"/>
          <w:lang w:val="en-US"/>
        </w:rPr>
        <w:t>?</w:t>
      </w:r>
    </w:p>
    <w:p w14:paraId="7DBCD88A" w14:textId="70998D0B" w:rsidR="002173A6" w:rsidRPr="003E68CD" w:rsidRDefault="002173A6" w:rsidP="006F34F4">
      <w:pPr>
        <w:spacing w:line="276" w:lineRule="auto"/>
        <w:ind w:firstLine="720"/>
        <w:jc w:val="both"/>
        <w:rPr>
          <w:color w:val="000000"/>
          <w:sz w:val="20"/>
          <w:szCs w:val="20"/>
          <w:lang w:val="en-US"/>
        </w:rPr>
      </w:pPr>
      <w:r w:rsidRPr="003E68CD">
        <w:rPr>
          <w:rFonts w:eastAsiaTheme="minorHAnsi"/>
          <w:sz w:val="20"/>
          <w:szCs w:val="20"/>
          <w:lang w:val="en-US" w:eastAsia="en-US"/>
        </w:rPr>
        <w:t>Additionally, there is the question of whether ‘</w:t>
      </w:r>
      <w:proofErr w:type="gramStart"/>
      <w:r w:rsidRPr="003E68CD">
        <w:rPr>
          <w:rFonts w:eastAsiaTheme="minorHAnsi"/>
          <w:sz w:val="20"/>
          <w:szCs w:val="20"/>
          <w:lang w:val="en-US" w:eastAsia="en-US"/>
        </w:rPr>
        <w:t>species’</w:t>
      </w:r>
      <w:proofErr w:type="gramEnd"/>
      <w:r w:rsidRPr="003E68CD">
        <w:rPr>
          <w:rFonts w:eastAsiaTheme="minorHAnsi"/>
          <w:sz w:val="20"/>
          <w:szCs w:val="20"/>
          <w:lang w:val="en-US" w:eastAsia="en-US"/>
        </w:rPr>
        <w:t>, as a biological entity, should be given special consideration in the first place</w:t>
      </w:r>
      <w:r w:rsidR="003E68CD" w:rsidRPr="003E68CD">
        <w:rPr>
          <w:rFonts w:eastAsiaTheme="minorHAnsi"/>
          <w:sz w:val="20"/>
          <w:szCs w:val="20"/>
          <w:lang w:val="en-US" w:eastAsia="en-US"/>
        </w:rPr>
        <w:t xml:space="preserve"> (</w:t>
      </w:r>
      <w:proofErr w:type="spellStart"/>
      <w:r w:rsidR="003E68CD" w:rsidRPr="003E68CD">
        <w:rPr>
          <w:rFonts w:eastAsiaTheme="minorHAnsi"/>
          <w:sz w:val="20"/>
          <w:szCs w:val="20"/>
          <w:lang w:val="en-US" w:eastAsia="en-US"/>
        </w:rPr>
        <w:t>Reydon</w:t>
      </w:r>
      <w:proofErr w:type="spellEnd"/>
      <w:r w:rsidR="003E68CD" w:rsidRPr="003E68CD">
        <w:rPr>
          <w:rFonts w:eastAsiaTheme="minorHAnsi"/>
          <w:sz w:val="20"/>
          <w:szCs w:val="20"/>
          <w:lang w:val="en-US" w:eastAsia="en-US"/>
        </w:rPr>
        <w:t xml:space="preserve"> 2019)</w:t>
      </w:r>
      <w:r w:rsidRPr="003E68CD">
        <w:rPr>
          <w:rFonts w:eastAsiaTheme="minorHAnsi"/>
          <w:sz w:val="20"/>
          <w:szCs w:val="20"/>
          <w:lang w:val="en-US" w:eastAsia="en-US"/>
        </w:rPr>
        <w:t xml:space="preserve">. </w:t>
      </w:r>
      <w:r w:rsidRPr="003E68CD">
        <w:rPr>
          <w:color w:val="000000"/>
          <w:sz w:val="20"/>
          <w:szCs w:val="20"/>
          <w:lang w:val="en-US"/>
        </w:rPr>
        <w:t>It is not obvious why this should be the case</w:t>
      </w:r>
      <w:r w:rsidR="00A80BF2">
        <w:rPr>
          <w:color w:val="000000"/>
          <w:sz w:val="20"/>
          <w:szCs w:val="20"/>
          <w:lang w:val="en-US"/>
        </w:rPr>
        <w:t>.</w:t>
      </w:r>
      <w:r w:rsidRPr="003E68CD">
        <w:rPr>
          <w:color w:val="000000"/>
          <w:sz w:val="20"/>
          <w:szCs w:val="20"/>
          <w:lang w:val="en-US"/>
        </w:rPr>
        <w:t xml:space="preserve"> </w:t>
      </w:r>
      <w:r w:rsidR="00A80BF2">
        <w:rPr>
          <w:color w:val="000000"/>
          <w:sz w:val="20"/>
          <w:szCs w:val="20"/>
          <w:lang w:val="en-US"/>
        </w:rPr>
        <w:t>C</w:t>
      </w:r>
      <w:r w:rsidRPr="003E68CD">
        <w:rPr>
          <w:color w:val="000000"/>
          <w:sz w:val="20"/>
          <w:szCs w:val="20"/>
          <w:lang w:val="en-US"/>
        </w:rPr>
        <w:t xml:space="preserve">onservation efforts may also be tailored to units at both higher and lower levels of biological hierarchy. Moreover, perhaps even more pressing than the risk of species-extinction is the sharp decline in abundance in wild populations. In terms of resource allocation, </w:t>
      </w:r>
      <w:r w:rsidR="00A80BF2">
        <w:rPr>
          <w:color w:val="000000"/>
          <w:sz w:val="20"/>
          <w:szCs w:val="20"/>
          <w:lang w:val="en-US"/>
        </w:rPr>
        <w:t>can</w:t>
      </w:r>
      <w:r w:rsidRPr="003E68CD">
        <w:rPr>
          <w:color w:val="000000"/>
          <w:sz w:val="20"/>
          <w:szCs w:val="20"/>
          <w:lang w:val="en-US"/>
        </w:rPr>
        <w:t xml:space="preserve"> efforts to maintain species diversity </w:t>
      </w:r>
      <w:r w:rsidR="00A80BF2">
        <w:rPr>
          <w:color w:val="000000"/>
          <w:sz w:val="20"/>
          <w:szCs w:val="20"/>
          <w:lang w:val="en-US"/>
        </w:rPr>
        <w:t>be legitimately</w:t>
      </w:r>
      <w:r w:rsidRPr="003E68CD">
        <w:rPr>
          <w:color w:val="000000"/>
          <w:sz w:val="20"/>
          <w:szCs w:val="20"/>
          <w:lang w:val="en-US"/>
        </w:rPr>
        <w:t xml:space="preserve"> </w:t>
      </w:r>
      <w:r w:rsidR="001B2E24" w:rsidRPr="003E68CD">
        <w:rPr>
          <w:color w:val="000000"/>
          <w:sz w:val="20"/>
          <w:szCs w:val="20"/>
          <w:lang w:val="en-US"/>
        </w:rPr>
        <w:t>prioritized</w:t>
      </w:r>
      <w:r w:rsidRPr="003E68CD">
        <w:rPr>
          <w:color w:val="000000"/>
          <w:sz w:val="20"/>
          <w:szCs w:val="20"/>
          <w:lang w:val="en-US"/>
        </w:rPr>
        <w:t xml:space="preserve"> over efforts to counteract the thinning of wild populations, which do not immediately go extinct? </w:t>
      </w:r>
    </w:p>
    <w:p w14:paraId="44D5ECBF" w14:textId="01836F38" w:rsidR="002173A6" w:rsidRPr="003E68CD" w:rsidRDefault="002173A6" w:rsidP="006F34F4">
      <w:pPr>
        <w:spacing w:line="276" w:lineRule="auto"/>
        <w:ind w:firstLine="720"/>
        <w:jc w:val="both"/>
        <w:rPr>
          <w:rFonts w:eastAsiaTheme="minorHAnsi"/>
          <w:sz w:val="20"/>
          <w:szCs w:val="20"/>
          <w:lang w:val="en-US" w:eastAsia="en-US"/>
        </w:rPr>
      </w:pPr>
      <w:r w:rsidRPr="003E68CD">
        <w:rPr>
          <w:color w:val="000000"/>
          <w:sz w:val="20"/>
          <w:szCs w:val="20"/>
          <w:lang w:val="en-US"/>
        </w:rPr>
        <w:t xml:space="preserve">Answering these questions brings </w:t>
      </w:r>
      <w:r w:rsidR="000A0B52">
        <w:rPr>
          <w:color w:val="000000"/>
          <w:sz w:val="20"/>
          <w:szCs w:val="20"/>
          <w:lang w:val="en-US"/>
        </w:rPr>
        <w:t>out</w:t>
      </w:r>
      <w:r w:rsidRPr="003E68CD">
        <w:rPr>
          <w:color w:val="000000"/>
          <w:sz w:val="20"/>
          <w:szCs w:val="20"/>
          <w:lang w:val="en-US"/>
        </w:rPr>
        <w:t xml:space="preserve"> a tension between the </w:t>
      </w:r>
      <w:r w:rsidRPr="003E68CD">
        <w:rPr>
          <w:sz w:val="20"/>
          <w:szCs w:val="20"/>
          <w:lang w:val="en-US"/>
        </w:rPr>
        <w:t>fields of animal ethics and environmental ethics</w:t>
      </w:r>
      <w:r w:rsidR="000A0B52">
        <w:rPr>
          <w:sz w:val="20"/>
          <w:szCs w:val="20"/>
          <w:lang w:val="en-US"/>
        </w:rPr>
        <w:t xml:space="preserve"> (</w:t>
      </w:r>
      <w:proofErr w:type="spellStart"/>
      <w:r w:rsidR="000A0B52">
        <w:rPr>
          <w:sz w:val="20"/>
          <w:szCs w:val="20"/>
          <w:lang w:val="en-US"/>
        </w:rPr>
        <w:t>Bovenkerk</w:t>
      </w:r>
      <w:proofErr w:type="spellEnd"/>
      <w:r w:rsidR="000A0B52">
        <w:rPr>
          <w:sz w:val="20"/>
          <w:szCs w:val="20"/>
          <w:lang w:val="en-US"/>
        </w:rPr>
        <w:t xml:space="preserve"> and Verweij 2016)</w:t>
      </w:r>
      <w:r w:rsidRPr="003E68CD">
        <w:rPr>
          <w:sz w:val="20"/>
          <w:szCs w:val="20"/>
          <w:lang w:val="en-US"/>
        </w:rPr>
        <w:t>.</w:t>
      </w:r>
      <w:r w:rsidRPr="003E68CD">
        <w:rPr>
          <w:b/>
          <w:bCs/>
          <w:sz w:val="20"/>
          <w:szCs w:val="20"/>
          <w:lang w:val="en-US"/>
        </w:rPr>
        <w:t xml:space="preserve"> </w:t>
      </w:r>
      <w:r w:rsidRPr="003E68CD">
        <w:rPr>
          <w:color w:val="000000" w:themeColor="text1"/>
          <w:sz w:val="20"/>
          <w:szCs w:val="20"/>
          <w:lang w:val="en-US"/>
        </w:rPr>
        <w:t xml:space="preserve">While animal ethicists typically endorse the view that species-membership is merely a biological property, environmental ethicists typically regard species-diversity as a key determinant of the moral significance of wild populations. Similarly, conservation policy often rests, at least implicitly, on the assumption that species-membership is morally relevant. For instance, the </w:t>
      </w:r>
      <w:r w:rsidRPr="003E68CD">
        <w:rPr>
          <w:iCs/>
          <w:color w:val="000000" w:themeColor="text1"/>
          <w:sz w:val="20"/>
          <w:szCs w:val="20"/>
          <w:lang w:val="en-US"/>
        </w:rPr>
        <w:t>IUCN Red List</w:t>
      </w:r>
      <w:r w:rsidRPr="003E68CD">
        <w:rPr>
          <w:color w:val="000000" w:themeColor="text1"/>
          <w:sz w:val="20"/>
          <w:szCs w:val="20"/>
          <w:lang w:val="en-US"/>
        </w:rPr>
        <w:t xml:space="preserve">, which is the world’s leading inventory of global conservation status, focuses specifically on </w:t>
      </w:r>
      <w:r w:rsidRPr="003E68CD">
        <w:rPr>
          <w:iCs/>
          <w:color w:val="000000" w:themeColor="text1"/>
          <w:sz w:val="20"/>
          <w:szCs w:val="20"/>
          <w:lang w:val="en-US"/>
        </w:rPr>
        <w:t>species</w:t>
      </w:r>
      <w:r w:rsidRPr="003E68CD">
        <w:rPr>
          <w:i/>
          <w:color w:val="000000" w:themeColor="text1"/>
          <w:sz w:val="20"/>
          <w:szCs w:val="20"/>
          <w:lang w:val="en-US"/>
        </w:rPr>
        <w:t xml:space="preserve"> </w:t>
      </w:r>
      <w:r w:rsidRPr="003E68CD">
        <w:rPr>
          <w:color w:val="000000" w:themeColor="text1"/>
          <w:sz w:val="20"/>
          <w:szCs w:val="20"/>
          <w:lang w:val="en-US"/>
        </w:rPr>
        <w:t>at risk of extinction. Rationales for the allocation of resources in conservation policy tend to highlight species’ contributions towards a well-functioning ecosystem: prioritization is typically given to keystone species that fulfil important ecosystem services and are crucial to preserving functional diversity (Walker 1992). Additionally, species-diversity tends to be a key measure for biodiversity and for identifying biodiversity hotspots.</w:t>
      </w:r>
    </w:p>
    <w:p w14:paraId="5DE82976" w14:textId="76544AE0" w:rsidR="002173A6" w:rsidRDefault="00396FA7" w:rsidP="00B7493D">
      <w:pPr>
        <w:autoSpaceDE w:val="0"/>
        <w:autoSpaceDN w:val="0"/>
        <w:adjustRightInd w:val="0"/>
        <w:spacing w:line="276" w:lineRule="auto"/>
        <w:ind w:firstLine="720"/>
        <w:jc w:val="both"/>
        <w:rPr>
          <w:color w:val="000000" w:themeColor="text1"/>
          <w:sz w:val="20"/>
          <w:szCs w:val="20"/>
          <w:lang w:val="en-US"/>
        </w:rPr>
      </w:pPr>
      <w:r>
        <w:rPr>
          <w:color w:val="000000" w:themeColor="text1"/>
          <w:sz w:val="20"/>
          <w:szCs w:val="20"/>
          <w:lang w:val="en-US"/>
        </w:rPr>
        <w:t>S</w:t>
      </w:r>
      <w:r w:rsidR="00887723">
        <w:rPr>
          <w:color w:val="000000" w:themeColor="text1"/>
          <w:sz w:val="20"/>
          <w:szCs w:val="20"/>
          <w:lang w:val="en-US"/>
        </w:rPr>
        <w:t xml:space="preserve">peciesist critiques have a natural affinity to the field of animal ethics, </w:t>
      </w:r>
      <w:r>
        <w:rPr>
          <w:color w:val="000000" w:themeColor="text1"/>
          <w:sz w:val="20"/>
          <w:szCs w:val="20"/>
          <w:lang w:val="en-US"/>
        </w:rPr>
        <w:t xml:space="preserve">whereas </w:t>
      </w:r>
      <w:r w:rsidR="00887723">
        <w:rPr>
          <w:color w:val="000000" w:themeColor="text1"/>
          <w:sz w:val="20"/>
          <w:szCs w:val="20"/>
          <w:lang w:val="en-US"/>
        </w:rPr>
        <w:t xml:space="preserve">up until </w:t>
      </w:r>
      <w:r>
        <w:rPr>
          <w:color w:val="000000" w:themeColor="text1"/>
          <w:sz w:val="20"/>
          <w:szCs w:val="20"/>
          <w:lang w:val="en-US"/>
        </w:rPr>
        <w:t>today,</w:t>
      </w:r>
      <w:r w:rsidR="00887723">
        <w:rPr>
          <w:color w:val="000000" w:themeColor="text1"/>
          <w:sz w:val="20"/>
          <w:szCs w:val="20"/>
          <w:lang w:val="en-US"/>
        </w:rPr>
        <w:t xml:space="preserve"> environmental ethicists have been decidedly less inclined to embrace the concept in scrutinizing conservation policies. </w:t>
      </w:r>
      <w:r w:rsidR="00556997">
        <w:rPr>
          <w:color w:val="000000" w:themeColor="text1"/>
          <w:sz w:val="20"/>
          <w:szCs w:val="20"/>
          <w:lang w:val="en-US"/>
        </w:rPr>
        <w:t xml:space="preserve">This marks a </w:t>
      </w:r>
      <w:r>
        <w:rPr>
          <w:color w:val="000000" w:themeColor="text1"/>
          <w:sz w:val="20"/>
          <w:szCs w:val="20"/>
          <w:lang w:val="en-US"/>
        </w:rPr>
        <w:t>genuine</w:t>
      </w:r>
      <w:r w:rsidR="00556997">
        <w:rPr>
          <w:color w:val="000000" w:themeColor="text1"/>
          <w:sz w:val="20"/>
          <w:szCs w:val="20"/>
          <w:lang w:val="en-US"/>
        </w:rPr>
        <w:t xml:space="preserve"> divergence between these ethical subfields, which</w:t>
      </w:r>
      <w:r w:rsidR="00887723">
        <w:rPr>
          <w:color w:val="000000" w:themeColor="text1"/>
          <w:sz w:val="20"/>
          <w:szCs w:val="20"/>
          <w:lang w:val="en-US"/>
        </w:rPr>
        <w:t xml:space="preserve"> </w:t>
      </w:r>
      <w:r w:rsidR="002173A6" w:rsidRPr="003E68CD">
        <w:rPr>
          <w:color w:val="000000" w:themeColor="text1"/>
          <w:sz w:val="20"/>
          <w:szCs w:val="20"/>
          <w:lang w:val="en-US"/>
        </w:rPr>
        <w:t xml:space="preserve">may </w:t>
      </w:r>
      <w:r w:rsidR="00556997">
        <w:rPr>
          <w:color w:val="000000" w:themeColor="text1"/>
          <w:sz w:val="20"/>
          <w:szCs w:val="20"/>
          <w:lang w:val="en-US"/>
        </w:rPr>
        <w:t>result in</w:t>
      </w:r>
      <w:r w:rsidR="002173A6" w:rsidRPr="003E68CD">
        <w:rPr>
          <w:color w:val="000000" w:themeColor="text1"/>
          <w:sz w:val="20"/>
          <w:szCs w:val="20"/>
          <w:lang w:val="en-US"/>
        </w:rPr>
        <w:t xml:space="preserve"> opposing policy advice </w:t>
      </w:r>
      <w:r w:rsidR="00556997">
        <w:rPr>
          <w:color w:val="000000" w:themeColor="text1"/>
          <w:sz w:val="20"/>
          <w:szCs w:val="20"/>
          <w:lang w:val="en-US"/>
        </w:rPr>
        <w:t>on matters of</w:t>
      </w:r>
      <w:r w:rsidR="002173A6" w:rsidRPr="003E68CD">
        <w:rPr>
          <w:color w:val="000000" w:themeColor="text1"/>
          <w:sz w:val="20"/>
          <w:szCs w:val="20"/>
          <w:lang w:val="en-US"/>
        </w:rPr>
        <w:t xml:space="preserve"> conservation ethics. On the approach typically </w:t>
      </w:r>
      <w:r w:rsidR="003E68CD" w:rsidRPr="003E68CD">
        <w:rPr>
          <w:color w:val="000000" w:themeColor="text1"/>
          <w:sz w:val="20"/>
          <w:szCs w:val="20"/>
          <w:lang w:val="en-US"/>
        </w:rPr>
        <w:t>favored</w:t>
      </w:r>
      <w:r w:rsidR="002173A6" w:rsidRPr="003E68CD">
        <w:rPr>
          <w:color w:val="000000" w:themeColor="text1"/>
          <w:sz w:val="20"/>
          <w:szCs w:val="20"/>
          <w:lang w:val="en-US"/>
        </w:rPr>
        <w:t xml:space="preserve"> by animal ethicists, resource allocation </w:t>
      </w:r>
      <w:proofErr w:type="gramStart"/>
      <w:r w:rsidR="002173A6" w:rsidRPr="003E68CD">
        <w:rPr>
          <w:color w:val="000000" w:themeColor="text1"/>
          <w:sz w:val="20"/>
          <w:szCs w:val="20"/>
          <w:lang w:val="en-US"/>
        </w:rPr>
        <w:t>on the basis of</w:t>
      </w:r>
      <w:proofErr w:type="gramEnd"/>
      <w:r w:rsidR="002173A6" w:rsidRPr="003E68CD">
        <w:rPr>
          <w:color w:val="000000" w:themeColor="text1"/>
          <w:sz w:val="20"/>
          <w:szCs w:val="20"/>
          <w:lang w:val="en-US"/>
        </w:rPr>
        <w:t xml:space="preserve"> species-membership is likely to reflect speciesist prejudices. Moreover, species-centric conservation efforts may induce unnecessary suffering among individual animals. For instance, </w:t>
      </w:r>
      <w:proofErr w:type="gramStart"/>
      <w:r w:rsidR="002173A6" w:rsidRPr="003E68CD">
        <w:rPr>
          <w:color w:val="000000" w:themeColor="text1"/>
          <w:sz w:val="20"/>
          <w:szCs w:val="20"/>
          <w:lang w:val="en-US"/>
        </w:rPr>
        <w:t>in order to</w:t>
      </w:r>
      <w:proofErr w:type="gramEnd"/>
      <w:r w:rsidR="002173A6" w:rsidRPr="003E68CD">
        <w:rPr>
          <w:color w:val="000000" w:themeColor="text1"/>
          <w:sz w:val="20"/>
          <w:szCs w:val="20"/>
          <w:lang w:val="en-US"/>
        </w:rPr>
        <w:t xml:space="preserve"> save endemic species that are endangered, members of invasive species may have to be killed (Kahn 2018). While animal ethicist </w:t>
      </w:r>
      <w:proofErr w:type="gramStart"/>
      <w:r w:rsidR="002173A6" w:rsidRPr="003E68CD">
        <w:rPr>
          <w:color w:val="000000" w:themeColor="text1"/>
          <w:sz w:val="20"/>
          <w:szCs w:val="20"/>
          <w:lang w:val="en-US"/>
        </w:rPr>
        <w:t>are</w:t>
      </w:r>
      <w:proofErr w:type="gramEnd"/>
      <w:r w:rsidR="002173A6" w:rsidRPr="003E68CD">
        <w:rPr>
          <w:color w:val="000000" w:themeColor="text1"/>
          <w:sz w:val="20"/>
          <w:szCs w:val="20"/>
          <w:lang w:val="en-US"/>
        </w:rPr>
        <w:t xml:space="preserve"> likely to object to such killing, on the holistic approach </w:t>
      </w:r>
      <w:r w:rsidR="001B2E24" w:rsidRPr="003E68CD">
        <w:rPr>
          <w:color w:val="000000" w:themeColor="text1"/>
          <w:sz w:val="20"/>
          <w:szCs w:val="20"/>
          <w:lang w:val="en-US"/>
        </w:rPr>
        <w:t>favored</w:t>
      </w:r>
      <w:r w:rsidR="002173A6" w:rsidRPr="003E68CD">
        <w:rPr>
          <w:color w:val="000000" w:themeColor="text1"/>
          <w:sz w:val="20"/>
          <w:szCs w:val="20"/>
          <w:lang w:val="en-US"/>
        </w:rPr>
        <w:t xml:space="preserve"> by environmental ethicists it may be morally justified.</w:t>
      </w:r>
      <w:r w:rsidR="00DA44AD">
        <w:rPr>
          <w:color w:val="000000" w:themeColor="text1"/>
          <w:sz w:val="20"/>
          <w:szCs w:val="20"/>
          <w:lang w:val="en-US"/>
        </w:rPr>
        <w:t xml:space="preserve"> </w:t>
      </w:r>
    </w:p>
    <w:p w14:paraId="04F8CB46" w14:textId="7F241807" w:rsidR="000A0B52" w:rsidRPr="003E68CD" w:rsidRDefault="000A0B52" w:rsidP="00E223C1">
      <w:pPr>
        <w:autoSpaceDE w:val="0"/>
        <w:autoSpaceDN w:val="0"/>
        <w:adjustRightInd w:val="0"/>
        <w:spacing w:line="276" w:lineRule="auto"/>
        <w:ind w:firstLine="720"/>
        <w:jc w:val="both"/>
        <w:rPr>
          <w:color w:val="000000" w:themeColor="text1"/>
          <w:sz w:val="20"/>
          <w:szCs w:val="20"/>
          <w:lang w:val="en-US"/>
        </w:rPr>
      </w:pPr>
      <w:r>
        <w:rPr>
          <w:color w:val="000000" w:themeColor="text1"/>
          <w:sz w:val="20"/>
          <w:szCs w:val="20"/>
          <w:lang w:val="en-US"/>
        </w:rPr>
        <w:t xml:space="preserve">The role of speciesism in conservation ethics is a </w:t>
      </w:r>
      <w:r w:rsidR="00FE6B21">
        <w:rPr>
          <w:color w:val="000000" w:themeColor="text1"/>
          <w:sz w:val="20"/>
          <w:szCs w:val="20"/>
          <w:lang w:val="en-US"/>
        </w:rPr>
        <w:t xml:space="preserve">relatively recent </w:t>
      </w:r>
      <w:r>
        <w:rPr>
          <w:color w:val="000000" w:themeColor="text1"/>
          <w:sz w:val="20"/>
          <w:szCs w:val="20"/>
          <w:lang w:val="en-US"/>
        </w:rPr>
        <w:t xml:space="preserve">topic, </w:t>
      </w:r>
      <w:r w:rsidR="00A80BF2">
        <w:rPr>
          <w:color w:val="000000" w:themeColor="text1"/>
          <w:sz w:val="20"/>
          <w:szCs w:val="20"/>
          <w:lang w:val="en-US"/>
        </w:rPr>
        <w:t>which</w:t>
      </w:r>
      <w:r>
        <w:rPr>
          <w:color w:val="000000" w:themeColor="text1"/>
          <w:sz w:val="20"/>
          <w:szCs w:val="20"/>
          <w:lang w:val="en-US"/>
        </w:rPr>
        <w:t xml:space="preserve"> has not yet received much attention in the scholarly literature.</w:t>
      </w:r>
      <w:r w:rsidR="00DA44AD">
        <w:rPr>
          <w:color w:val="000000" w:themeColor="text1"/>
          <w:sz w:val="20"/>
          <w:szCs w:val="20"/>
          <w:lang w:val="en-US"/>
        </w:rPr>
        <w:t xml:space="preserve"> </w:t>
      </w:r>
      <w:r w:rsidR="00B7493D">
        <w:rPr>
          <w:color w:val="000000" w:themeColor="text1"/>
          <w:sz w:val="20"/>
          <w:szCs w:val="20"/>
          <w:lang w:val="en-US"/>
        </w:rPr>
        <w:t>One reason why I</w:t>
      </w:r>
      <w:r w:rsidR="003A6D39">
        <w:rPr>
          <w:color w:val="000000" w:themeColor="text1"/>
          <w:sz w:val="20"/>
          <w:szCs w:val="20"/>
          <w:lang w:val="en-US"/>
        </w:rPr>
        <w:t xml:space="preserve"> have</w:t>
      </w:r>
      <w:r>
        <w:rPr>
          <w:color w:val="000000" w:themeColor="text1"/>
          <w:sz w:val="20"/>
          <w:szCs w:val="20"/>
          <w:lang w:val="en-US"/>
        </w:rPr>
        <w:t xml:space="preserve"> highlight</w:t>
      </w:r>
      <w:r w:rsidR="003A6D39">
        <w:rPr>
          <w:color w:val="000000" w:themeColor="text1"/>
          <w:sz w:val="20"/>
          <w:szCs w:val="20"/>
          <w:lang w:val="en-US"/>
        </w:rPr>
        <w:t>ed</w:t>
      </w:r>
      <w:r>
        <w:rPr>
          <w:color w:val="000000" w:themeColor="text1"/>
          <w:sz w:val="20"/>
          <w:szCs w:val="20"/>
          <w:lang w:val="en-US"/>
        </w:rPr>
        <w:t xml:space="preserve"> </w:t>
      </w:r>
      <w:r w:rsidR="00A80BF2">
        <w:rPr>
          <w:color w:val="000000" w:themeColor="text1"/>
          <w:sz w:val="20"/>
          <w:szCs w:val="20"/>
          <w:lang w:val="en-US"/>
        </w:rPr>
        <w:t>the topic here, and posed several of the questions it raises,</w:t>
      </w:r>
      <w:r>
        <w:rPr>
          <w:color w:val="000000" w:themeColor="text1"/>
          <w:sz w:val="20"/>
          <w:szCs w:val="20"/>
          <w:lang w:val="en-US"/>
        </w:rPr>
        <w:t xml:space="preserve"> </w:t>
      </w:r>
      <w:r w:rsidR="00B7493D">
        <w:rPr>
          <w:color w:val="000000" w:themeColor="text1"/>
          <w:sz w:val="20"/>
          <w:szCs w:val="20"/>
          <w:lang w:val="en-US"/>
        </w:rPr>
        <w:t xml:space="preserve">is </w:t>
      </w:r>
      <w:r>
        <w:rPr>
          <w:color w:val="000000" w:themeColor="text1"/>
          <w:sz w:val="20"/>
          <w:szCs w:val="20"/>
          <w:lang w:val="en-US"/>
        </w:rPr>
        <w:t xml:space="preserve">to </w:t>
      </w:r>
      <w:r w:rsidR="00FE6B21">
        <w:rPr>
          <w:color w:val="000000" w:themeColor="text1"/>
          <w:sz w:val="20"/>
          <w:szCs w:val="20"/>
          <w:lang w:val="en-US"/>
        </w:rPr>
        <w:t>illustrate</w:t>
      </w:r>
      <w:r>
        <w:rPr>
          <w:color w:val="000000" w:themeColor="text1"/>
          <w:sz w:val="20"/>
          <w:szCs w:val="20"/>
          <w:lang w:val="en-US"/>
        </w:rPr>
        <w:t xml:space="preserve"> that </w:t>
      </w:r>
      <w:r w:rsidR="00FE6B21">
        <w:rPr>
          <w:color w:val="000000" w:themeColor="text1"/>
          <w:sz w:val="20"/>
          <w:szCs w:val="20"/>
          <w:lang w:val="en-US"/>
        </w:rPr>
        <w:t xml:space="preserve">the </w:t>
      </w:r>
      <w:r>
        <w:rPr>
          <w:color w:val="000000" w:themeColor="text1"/>
          <w:sz w:val="20"/>
          <w:szCs w:val="20"/>
          <w:lang w:val="en-US"/>
        </w:rPr>
        <w:t xml:space="preserve">ethical debate </w:t>
      </w:r>
      <w:r w:rsidR="00FE6B21">
        <w:rPr>
          <w:color w:val="000000" w:themeColor="text1"/>
          <w:sz w:val="20"/>
          <w:szCs w:val="20"/>
          <w:lang w:val="en-US"/>
        </w:rPr>
        <w:t xml:space="preserve">on speciesism is </w:t>
      </w:r>
      <w:r w:rsidR="00DA44AD">
        <w:rPr>
          <w:color w:val="000000" w:themeColor="text1"/>
          <w:sz w:val="20"/>
          <w:szCs w:val="20"/>
          <w:lang w:val="en-US"/>
        </w:rPr>
        <w:t>currently moving beyond</w:t>
      </w:r>
      <w:r>
        <w:rPr>
          <w:color w:val="000000" w:themeColor="text1"/>
          <w:sz w:val="20"/>
          <w:szCs w:val="20"/>
          <w:lang w:val="en-US"/>
        </w:rPr>
        <w:t xml:space="preserve"> </w:t>
      </w:r>
      <w:r w:rsidR="00FE6B21">
        <w:rPr>
          <w:color w:val="000000" w:themeColor="text1"/>
          <w:sz w:val="20"/>
          <w:szCs w:val="20"/>
          <w:lang w:val="en-US"/>
        </w:rPr>
        <w:t xml:space="preserve">practices </w:t>
      </w:r>
      <w:r>
        <w:rPr>
          <w:color w:val="000000" w:themeColor="text1"/>
          <w:sz w:val="20"/>
          <w:szCs w:val="20"/>
          <w:lang w:val="en-US"/>
        </w:rPr>
        <w:t xml:space="preserve">factory farming and </w:t>
      </w:r>
      <w:r w:rsidR="00FE6B21">
        <w:rPr>
          <w:color w:val="000000" w:themeColor="text1"/>
          <w:sz w:val="20"/>
          <w:szCs w:val="20"/>
          <w:lang w:val="en-US"/>
        </w:rPr>
        <w:t xml:space="preserve">animal </w:t>
      </w:r>
      <w:r>
        <w:rPr>
          <w:color w:val="000000" w:themeColor="text1"/>
          <w:sz w:val="20"/>
          <w:szCs w:val="20"/>
          <w:lang w:val="en-US"/>
        </w:rPr>
        <w:t xml:space="preserve">experimentation, which </w:t>
      </w:r>
      <w:r w:rsidR="003A6D39">
        <w:rPr>
          <w:color w:val="000000" w:themeColor="text1"/>
          <w:sz w:val="20"/>
          <w:szCs w:val="20"/>
          <w:lang w:val="en-US"/>
        </w:rPr>
        <w:t>were</w:t>
      </w:r>
      <w:r>
        <w:rPr>
          <w:color w:val="000000" w:themeColor="text1"/>
          <w:sz w:val="20"/>
          <w:szCs w:val="20"/>
          <w:lang w:val="en-US"/>
        </w:rPr>
        <w:t xml:space="preserve"> the domains </w:t>
      </w:r>
      <w:r w:rsidR="003A6D39">
        <w:rPr>
          <w:color w:val="000000" w:themeColor="text1"/>
          <w:sz w:val="20"/>
          <w:szCs w:val="20"/>
          <w:lang w:val="en-US"/>
        </w:rPr>
        <w:t>where</w:t>
      </w:r>
      <w:r>
        <w:rPr>
          <w:color w:val="000000" w:themeColor="text1"/>
          <w:sz w:val="20"/>
          <w:szCs w:val="20"/>
          <w:lang w:val="en-US"/>
        </w:rPr>
        <w:t xml:space="preserve"> critiques o</w:t>
      </w:r>
      <w:r w:rsidR="003A6D39">
        <w:rPr>
          <w:color w:val="000000" w:themeColor="text1"/>
          <w:sz w:val="20"/>
          <w:szCs w:val="20"/>
          <w:lang w:val="en-US"/>
        </w:rPr>
        <w:t>n</w:t>
      </w:r>
      <w:r>
        <w:rPr>
          <w:color w:val="000000" w:themeColor="text1"/>
          <w:sz w:val="20"/>
          <w:szCs w:val="20"/>
          <w:lang w:val="en-US"/>
        </w:rPr>
        <w:t xml:space="preserve"> speciesism originally </w:t>
      </w:r>
      <w:r w:rsidR="003A6D39">
        <w:rPr>
          <w:color w:val="000000" w:themeColor="text1"/>
          <w:sz w:val="20"/>
          <w:szCs w:val="20"/>
          <w:lang w:val="en-US"/>
        </w:rPr>
        <w:t>emerged</w:t>
      </w:r>
      <w:r w:rsidR="00FE6B21">
        <w:rPr>
          <w:color w:val="000000" w:themeColor="text1"/>
          <w:sz w:val="20"/>
          <w:szCs w:val="20"/>
          <w:lang w:val="en-US"/>
        </w:rPr>
        <w:t xml:space="preserve">. Any domain that involves human-animal interactions is vulnerable to speciesist attitudes </w:t>
      </w:r>
      <w:r w:rsidR="00FE6B21">
        <w:rPr>
          <w:color w:val="000000" w:themeColor="text1"/>
          <w:sz w:val="20"/>
          <w:szCs w:val="20"/>
          <w:lang w:val="en-US"/>
        </w:rPr>
        <w:softHyphen/>
        <w:t xml:space="preserve">– though, especially in the realm of conservation ethics, it is a matter of debate whether </w:t>
      </w:r>
      <w:r w:rsidR="003A6D39">
        <w:rPr>
          <w:color w:val="000000" w:themeColor="text1"/>
          <w:sz w:val="20"/>
          <w:szCs w:val="20"/>
          <w:lang w:val="en-US"/>
        </w:rPr>
        <w:t xml:space="preserve">the </w:t>
      </w:r>
      <w:r w:rsidR="00FE6B21">
        <w:rPr>
          <w:color w:val="000000" w:themeColor="text1"/>
          <w:sz w:val="20"/>
          <w:szCs w:val="20"/>
          <w:lang w:val="en-US"/>
        </w:rPr>
        <w:t xml:space="preserve">differential treatment of species </w:t>
      </w:r>
      <w:r w:rsidR="003A6D39">
        <w:rPr>
          <w:color w:val="000000" w:themeColor="text1"/>
          <w:sz w:val="20"/>
          <w:szCs w:val="20"/>
          <w:lang w:val="en-US"/>
        </w:rPr>
        <w:t xml:space="preserve">might not </w:t>
      </w:r>
      <w:r w:rsidR="00FE6B21">
        <w:rPr>
          <w:color w:val="000000" w:themeColor="text1"/>
          <w:sz w:val="20"/>
          <w:szCs w:val="20"/>
          <w:lang w:val="en-US"/>
        </w:rPr>
        <w:t>be justified. This is an are</w:t>
      </w:r>
      <w:r w:rsidR="00254FF9">
        <w:rPr>
          <w:color w:val="000000" w:themeColor="text1"/>
          <w:sz w:val="20"/>
          <w:szCs w:val="20"/>
          <w:lang w:val="en-US"/>
        </w:rPr>
        <w:t xml:space="preserve">a where we are likely </w:t>
      </w:r>
      <w:r w:rsidR="003A6D39">
        <w:rPr>
          <w:color w:val="000000" w:themeColor="text1"/>
          <w:sz w:val="20"/>
          <w:szCs w:val="20"/>
          <w:lang w:val="en-US"/>
        </w:rPr>
        <w:t xml:space="preserve">to </w:t>
      </w:r>
      <w:r w:rsidR="00254FF9">
        <w:rPr>
          <w:color w:val="000000" w:themeColor="text1"/>
          <w:sz w:val="20"/>
          <w:szCs w:val="20"/>
          <w:lang w:val="en-US"/>
        </w:rPr>
        <w:t xml:space="preserve">see </w:t>
      </w:r>
      <w:r w:rsidR="00DA44AD">
        <w:rPr>
          <w:color w:val="000000" w:themeColor="text1"/>
          <w:sz w:val="20"/>
          <w:szCs w:val="20"/>
          <w:lang w:val="en-US"/>
        </w:rPr>
        <w:t xml:space="preserve">further progress in </w:t>
      </w:r>
      <w:r w:rsidR="00254FF9">
        <w:rPr>
          <w:color w:val="000000" w:themeColor="text1"/>
          <w:sz w:val="20"/>
          <w:szCs w:val="20"/>
          <w:lang w:val="en-US"/>
        </w:rPr>
        <w:t xml:space="preserve">the debate on non-anthropocentric speciesism. </w:t>
      </w:r>
    </w:p>
    <w:p w14:paraId="5C90F987" w14:textId="77777777" w:rsidR="002173A6" w:rsidRPr="003E68CD" w:rsidRDefault="002173A6" w:rsidP="006F34F4">
      <w:pPr>
        <w:spacing w:line="276" w:lineRule="auto"/>
        <w:jc w:val="both"/>
        <w:rPr>
          <w:sz w:val="26"/>
          <w:szCs w:val="26"/>
          <w:lang w:val="en-US"/>
        </w:rPr>
      </w:pPr>
    </w:p>
    <w:p w14:paraId="67FC3683" w14:textId="66757FAF" w:rsidR="00597E6C" w:rsidRPr="003E68CD" w:rsidRDefault="00597E6C" w:rsidP="006F34F4">
      <w:pPr>
        <w:pStyle w:val="ListParagraph"/>
        <w:numPr>
          <w:ilvl w:val="0"/>
          <w:numId w:val="1"/>
        </w:numPr>
        <w:spacing w:line="276" w:lineRule="auto"/>
        <w:jc w:val="both"/>
        <w:rPr>
          <w:sz w:val="26"/>
          <w:szCs w:val="26"/>
          <w:lang w:val="en-US"/>
        </w:rPr>
      </w:pPr>
      <w:r w:rsidRPr="003E68CD">
        <w:rPr>
          <w:b/>
          <w:bCs/>
          <w:sz w:val="26"/>
          <w:szCs w:val="26"/>
          <w:lang w:val="en-US"/>
        </w:rPr>
        <w:t xml:space="preserve">Psychology of </w:t>
      </w:r>
      <w:r w:rsidR="00CB29C9" w:rsidRPr="003E68CD">
        <w:rPr>
          <w:b/>
          <w:bCs/>
          <w:sz w:val="26"/>
          <w:szCs w:val="26"/>
          <w:lang w:val="en-US"/>
        </w:rPr>
        <w:t>S</w:t>
      </w:r>
      <w:r w:rsidRPr="003E68CD">
        <w:rPr>
          <w:b/>
          <w:bCs/>
          <w:sz w:val="26"/>
          <w:szCs w:val="26"/>
          <w:lang w:val="en-US"/>
        </w:rPr>
        <w:t>peciesism</w:t>
      </w:r>
    </w:p>
    <w:p w14:paraId="5AAF0957" w14:textId="11D139A5" w:rsidR="007774E8" w:rsidRPr="00144E99" w:rsidRDefault="00E223C1" w:rsidP="006F34F4">
      <w:pPr>
        <w:spacing w:line="276" w:lineRule="auto"/>
        <w:jc w:val="both"/>
        <w:rPr>
          <w:color w:val="000000" w:themeColor="text1"/>
          <w:sz w:val="20"/>
          <w:szCs w:val="20"/>
          <w:lang w:val="en-US"/>
        </w:rPr>
      </w:pPr>
      <w:r>
        <w:rPr>
          <w:sz w:val="20"/>
          <w:szCs w:val="20"/>
          <w:lang w:val="en-US"/>
        </w:rPr>
        <w:lastRenderedPageBreak/>
        <w:t>Another</w:t>
      </w:r>
      <w:r w:rsidR="00C24134" w:rsidRPr="003E68CD">
        <w:rPr>
          <w:sz w:val="20"/>
          <w:szCs w:val="20"/>
          <w:lang w:val="en-US"/>
        </w:rPr>
        <w:t xml:space="preserve"> recent dynamic of the discourse on speciesism has been the growing </w:t>
      </w:r>
      <w:r w:rsidR="00614235">
        <w:rPr>
          <w:sz w:val="20"/>
          <w:szCs w:val="20"/>
          <w:lang w:val="en-US"/>
        </w:rPr>
        <w:t>involvement</w:t>
      </w:r>
      <w:r w:rsidR="00614235" w:rsidRPr="003E68CD">
        <w:rPr>
          <w:sz w:val="20"/>
          <w:szCs w:val="20"/>
          <w:lang w:val="en-US"/>
        </w:rPr>
        <w:t xml:space="preserve"> </w:t>
      </w:r>
      <w:r w:rsidR="00C24134" w:rsidRPr="003E68CD">
        <w:rPr>
          <w:sz w:val="20"/>
          <w:szCs w:val="20"/>
          <w:lang w:val="en-US"/>
        </w:rPr>
        <w:t xml:space="preserve">of psychologists. Controlled psychological studies of human attitudes towards other species have taken off in earnest over the last decade or so, and the field is growing rapidly. Speciesism has been the focus </w:t>
      </w:r>
      <w:r w:rsidR="007512A5" w:rsidRPr="003E68CD">
        <w:rPr>
          <w:sz w:val="20"/>
          <w:szCs w:val="20"/>
          <w:lang w:val="en-US"/>
        </w:rPr>
        <w:t xml:space="preserve">of </w:t>
      </w:r>
      <w:r w:rsidR="0082208D">
        <w:rPr>
          <w:sz w:val="20"/>
          <w:szCs w:val="20"/>
          <w:lang w:val="en-US"/>
        </w:rPr>
        <w:t>many</w:t>
      </w:r>
      <w:r w:rsidR="007512A5" w:rsidRPr="003E68CD">
        <w:rPr>
          <w:sz w:val="20"/>
          <w:szCs w:val="20"/>
          <w:lang w:val="en-US"/>
        </w:rPr>
        <w:t xml:space="preserve"> of these experiments</w:t>
      </w:r>
      <w:r w:rsidR="0082208D">
        <w:rPr>
          <w:sz w:val="20"/>
          <w:szCs w:val="20"/>
          <w:lang w:val="en-US"/>
        </w:rPr>
        <w:t>, which have overwhelmingly corroborated</w:t>
      </w:r>
      <w:r w:rsidR="007512A5" w:rsidRPr="003E68CD">
        <w:rPr>
          <w:sz w:val="20"/>
          <w:szCs w:val="20"/>
          <w:lang w:val="en-US"/>
        </w:rPr>
        <w:t xml:space="preserve"> </w:t>
      </w:r>
      <w:r w:rsidR="0082208D">
        <w:rPr>
          <w:sz w:val="20"/>
          <w:szCs w:val="20"/>
          <w:lang w:val="en-US"/>
        </w:rPr>
        <w:t>the widespread existence of speciesist tendencies</w:t>
      </w:r>
      <w:r w:rsidR="007512A5" w:rsidRPr="003E68CD">
        <w:rPr>
          <w:sz w:val="20"/>
          <w:szCs w:val="20"/>
          <w:lang w:val="en-US"/>
        </w:rPr>
        <w:t xml:space="preserve">. </w:t>
      </w:r>
      <w:r w:rsidR="003878C5" w:rsidRPr="003E68CD">
        <w:rPr>
          <w:sz w:val="20"/>
          <w:szCs w:val="20"/>
          <w:lang w:val="en-US"/>
        </w:rPr>
        <w:t xml:space="preserve">For instance, it has been found that humans feel greater discomfort at the thought of harming humans than the thought of harming chimps, dogs and frogs (Gray et al. 2007), that humans would rather have that the crash of </w:t>
      </w:r>
      <w:r w:rsidR="003878C5" w:rsidRPr="003E68CD">
        <w:rPr>
          <w:color w:val="000000" w:themeColor="text1"/>
          <w:sz w:val="20"/>
          <w:szCs w:val="20"/>
          <w:lang w:val="en-US"/>
        </w:rPr>
        <w:t>an autonomous vehicle costs the live of a cat or dog than a human (</w:t>
      </w:r>
      <w:proofErr w:type="spellStart"/>
      <w:r w:rsidR="003878C5" w:rsidRPr="003E68CD">
        <w:rPr>
          <w:color w:val="000000" w:themeColor="text1"/>
          <w:sz w:val="20"/>
          <w:szCs w:val="20"/>
          <w:lang w:val="en-US"/>
        </w:rPr>
        <w:t>Awad</w:t>
      </w:r>
      <w:proofErr w:type="spellEnd"/>
      <w:r w:rsidR="003878C5" w:rsidRPr="003E68CD">
        <w:rPr>
          <w:color w:val="000000" w:themeColor="text1"/>
          <w:sz w:val="20"/>
          <w:szCs w:val="20"/>
          <w:lang w:val="en-US"/>
        </w:rPr>
        <w:t xml:space="preserve"> et al. 2018), and that humans experience greater inhibition to harming </w:t>
      </w:r>
      <w:r w:rsidR="007774E8">
        <w:rPr>
          <w:color w:val="000000" w:themeColor="text1"/>
          <w:sz w:val="20"/>
          <w:szCs w:val="20"/>
          <w:lang w:val="en-US"/>
        </w:rPr>
        <w:t xml:space="preserve">fellow </w:t>
      </w:r>
      <w:r w:rsidR="003878C5" w:rsidRPr="003E68CD">
        <w:rPr>
          <w:color w:val="000000" w:themeColor="text1"/>
          <w:sz w:val="20"/>
          <w:szCs w:val="20"/>
          <w:lang w:val="en-US"/>
        </w:rPr>
        <w:t xml:space="preserve">humans </w:t>
      </w:r>
      <w:r w:rsidR="007774E8">
        <w:rPr>
          <w:color w:val="000000" w:themeColor="text1"/>
          <w:sz w:val="20"/>
          <w:szCs w:val="20"/>
          <w:lang w:val="en-US"/>
        </w:rPr>
        <w:t>than</w:t>
      </w:r>
      <w:r w:rsidR="003878C5" w:rsidRPr="003E68CD">
        <w:rPr>
          <w:color w:val="000000" w:themeColor="text1"/>
          <w:sz w:val="20"/>
          <w:szCs w:val="20"/>
          <w:lang w:val="en-US"/>
        </w:rPr>
        <w:t xml:space="preserve"> to harming </w:t>
      </w:r>
      <w:r w:rsidR="007774E8">
        <w:rPr>
          <w:color w:val="000000" w:themeColor="text1"/>
          <w:sz w:val="20"/>
          <w:szCs w:val="20"/>
          <w:lang w:val="en-US"/>
        </w:rPr>
        <w:t xml:space="preserve">non-human </w:t>
      </w:r>
      <w:r w:rsidR="003878C5" w:rsidRPr="003E68CD">
        <w:rPr>
          <w:color w:val="000000" w:themeColor="text1"/>
          <w:sz w:val="20"/>
          <w:szCs w:val="20"/>
          <w:lang w:val="en-US"/>
        </w:rPr>
        <w:t>animals (</w:t>
      </w:r>
      <w:proofErr w:type="spellStart"/>
      <w:r w:rsidR="003878C5" w:rsidRPr="003E68CD">
        <w:rPr>
          <w:color w:val="000000" w:themeColor="text1"/>
          <w:sz w:val="20"/>
          <w:szCs w:val="20"/>
          <w:lang w:val="en-US"/>
        </w:rPr>
        <w:t>Caviola</w:t>
      </w:r>
      <w:proofErr w:type="spellEnd"/>
      <w:r w:rsidR="003878C5" w:rsidRPr="003E68CD">
        <w:rPr>
          <w:color w:val="000000" w:themeColor="text1"/>
          <w:sz w:val="20"/>
          <w:szCs w:val="20"/>
          <w:lang w:val="en-US"/>
        </w:rPr>
        <w:t xml:space="preserve"> et al. 2020). </w:t>
      </w:r>
      <w:r w:rsidR="007774E8">
        <w:rPr>
          <w:color w:val="000000" w:themeColor="text1"/>
          <w:sz w:val="20"/>
          <w:szCs w:val="20"/>
          <w:lang w:val="en-US"/>
        </w:rPr>
        <w:t xml:space="preserve">Also, while people tend to be reluctant to endorse harming a few humans </w:t>
      </w:r>
      <w:proofErr w:type="gramStart"/>
      <w:r w:rsidR="007774E8">
        <w:rPr>
          <w:color w:val="000000" w:themeColor="text1"/>
          <w:sz w:val="20"/>
          <w:szCs w:val="20"/>
          <w:lang w:val="en-US"/>
        </w:rPr>
        <w:t>in order to</w:t>
      </w:r>
      <w:proofErr w:type="gramEnd"/>
      <w:r w:rsidR="007774E8">
        <w:rPr>
          <w:color w:val="000000" w:themeColor="text1"/>
          <w:sz w:val="20"/>
          <w:szCs w:val="20"/>
          <w:lang w:val="en-US"/>
        </w:rPr>
        <w:t xml:space="preserve"> save a greater number of humans (i.e.</w:t>
      </w:r>
      <w:r w:rsidR="0082208D">
        <w:rPr>
          <w:color w:val="000000" w:themeColor="text1"/>
          <w:sz w:val="20"/>
          <w:szCs w:val="20"/>
          <w:lang w:val="en-US"/>
        </w:rPr>
        <w:t>,</w:t>
      </w:r>
      <w:r w:rsidR="007774E8">
        <w:rPr>
          <w:color w:val="000000" w:themeColor="text1"/>
          <w:sz w:val="20"/>
          <w:szCs w:val="20"/>
          <w:lang w:val="en-US"/>
        </w:rPr>
        <w:t xml:space="preserve"> </w:t>
      </w:r>
      <w:r w:rsidR="00254FF9">
        <w:rPr>
          <w:color w:val="000000" w:themeColor="text1"/>
          <w:sz w:val="20"/>
          <w:szCs w:val="20"/>
          <w:lang w:val="en-US"/>
        </w:rPr>
        <w:t>humans</w:t>
      </w:r>
      <w:r w:rsidR="007774E8">
        <w:rPr>
          <w:color w:val="000000" w:themeColor="text1"/>
          <w:sz w:val="20"/>
          <w:szCs w:val="20"/>
          <w:lang w:val="en-US"/>
        </w:rPr>
        <w:t xml:space="preserve"> tend to respond as deontologists), they are less reluctant to harm a few animals in order to save </w:t>
      </w:r>
      <w:r w:rsidR="0082208D">
        <w:rPr>
          <w:color w:val="000000" w:themeColor="text1"/>
          <w:sz w:val="20"/>
          <w:szCs w:val="20"/>
          <w:lang w:val="en-US"/>
        </w:rPr>
        <w:t xml:space="preserve">a </w:t>
      </w:r>
      <w:r w:rsidR="007774E8">
        <w:rPr>
          <w:color w:val="000000" w:themeColor="text1"/>
          <w:sz w:val="20"/>
          <w:szCs w:val="20"/>
          <w:lang w:val="en-US"/>
        </w:rPr>
        <w:t xml:space="preserve">greater number of animals, even </w:t>
      </w:r>
      <w:r w:rsidR="00144E99">
        <w:rPr>
          <w:color w:val="000000" w:themeColor="text1"/>
          <w:sz w:val="20"/>
          <w:szCs w:val="20"/>
          <w:lang w:val="en-US"/>
        </w:rPr>
        <w:t>if the few animals that are thereby scarified suffer greatly (</w:t>
      </w:r>
      <w:proofErr w:type="spellStart"/>
      <w:r w:rsidR="00144E99">
        <w:rPr>
          <w:color w:val="000000" w:themeColor="text1"/>
          <w:sz w:val="20"/>
          <w:szCs w:val="20"/>
          <w:lang w:val="en-US"/>
        </w:rPr>
        <w:t>Caviola</w:t>
      </w:r>
      <w:proofErr w:type="spellEnd"/>
      <w:r w:rsidR="00144E99">
        <w:rPr>
          <w:color w:val="000000" w:themeColor="text1"/>
          <w:sz w:val="20"/>
          <w:szCs w:val="20"/>
          <w:lang w:val="en-US"/>
        </w:rPr>
        <w:t xml:space="preserve"> et al. 2021)</w:t>
      </w:r>
      <w:r w:rsidR="00117E96" w:rsidRPr="003E68CD">
        <w:rPr>
          <w:color w:val="000000" w:themeColor="text1"/>
          <w:sz w:val="20"/>
          <w:szCs w:val="20"/>
          <w:lang w:val="en-US"/>
        </w:rPr>
        <w:t xml:space="preserve">. </w:t>
      </w:r>
      <w:r w:rsidR="003878C5" w:rsidRPr="003E68CD">
        <w:rPr>
          <w:color w:val="000000" w:themeColor="text1"/>
          <w:sz w:val="20"/>
          <w:szCs w:val="20"/>
          <w:lang w:val="en-US"/>
        </w:rPr>
        <w:t xml:space="preserve"> </w:t>
      </w:r>
      <w:r w:rsidR="007512A5" w:rsidRPr="003E68CD">
        <w:rPr>
          <w:sz w:val="20"/>
          <w:szCs w:val="20"/>
          <w:lang w:val="en-US"/>
        </w:rPr>
        <w:t xml:space="preserve"> </w:t>
      </w:r>
    </w:p>
    <w:p w14:paraId="7601F9FF" w14:textId="47E2B5F5" w:rsidR="007774E8" w:rsidRPr="003E68CD" w:rsidRDefault="007512A5" w:rsidP="007774E8">
      <w:pPr>
        <w:spacing w:line="276" w:lineRule="auto"/>
        <w:ind w:firstLine="720"/>
        <w:jc w:val="both"/>
        <w:rPr>
          <w:color w:val="000000" w:themeColor="text1"/>
          <w:sz w:val="20"/>
          <w:szCs w:val="20"/>
          <w:lang w:val="en-US"/>
        </w:rPr>
      </w:pPr>
      <w:r w:rsidRPr="003E68CD">
        <w:rPr>
          <w:sz w:val="20"/>
          <w:szCs w:val="20"/>
          <w:lang w:val="en-US"/>
        </w:rPr>
        <w:t xml:space="preserve">Similarly, </w:t>
      </w:r>
      <w:r w:rsidRPr="003E68CD">
        <w:rPr>
          <w:color w:val="000000" w:themeColor="text1"/>
          <w:sz w:val="20"/>
          <w:szCs w:val="20"/>
          <w:lang w:val="en-US"/>
        </w:rPr>
        <w:t>that humans tend to be non-</w:t>
      </w:r>
      <w:r w:rsidR="00A16033" w:rsidRPr="003E68CD">
        <w:rPr>
          <w:color w:val="000000" w:themeColor="text1"/>
          <w:sz w:val="20"/>
          <w:szCs w:val="20"/>
          <w:lang w:val="en-US"/>
        </w:rPr>
        <w:t>anthropocentric</w:t>
      </w:r>
      <w:r w:rsidRPr="003E68CD">
        <w:rPr>
          <w:color w:val="000000" w:themeColor="text1"/>
          <w:sz w:val="20"/>
          <w:szCs w:val="20"/>
          <w:lang w:val="en-US"/>
        </w:rPr>
        <w:t xml:space="preserve"> speciesists is</w:t>
      </w:r>
      <w:r w:rsidR="008D745F" w:rsidRPr="003E68CD">
        <w:rPr>
          <w:color w:val="000000" w:themeColor="text1"/>
          <w:sz w:val="20"/>
          <w:szCs w:val="20"/>
          <w:lang w:val="en-US"/>
        </w:rPr>
        <w:t xml:space="preserve"> corroborated by various experiments.</w:t>
      </w:r>
      <w:r w:rsidR="00A16033" w:rsidRPr="003E68CD">
        <w:rPr>
          <w:color w:val="000000" w:themeColor="text1"/>
          <w:sz w:val="20"/>
          <w:szCs w:val="20"/>
          <w:lang w:val="en-US"/>
        </w:rPr>
        <w:t xml:space="preserve"> Researchers have found </w:t>
      </w:r>
      <w:r w:rsidR="004A53C8" w:rsidRPr="003E68CD">
        <w:rPr>
          <w:color w:val="000000" w:themeColor="text1"/>
          <w:sz w:val="20"/>
          <w:szCs w:val="20"/>
          <w:lang w:val="en-US"/>
        </w:rPr>
        <w:t xml:space="preserve">that harms inflicted upon animals for purposes of </w:t>
      </w:r>
      <w:r w:rsidR="0082208D">
        <w:rPr>
          <w:color w:val="000000" w:themeColor="text1"/>
          <w:sz w:val="20"/>
          <w:szCs w:val="20"/>
          <w:lang w:val="en-US"/>
        </w:rPr>
        <w:t xml:space="preserve">food </w:t>
      </w:r>
      <w:r w:rsidR="004A53C8" w:rsidRPr="003E68CD">
        <w:rPr>
          <w:color w:val="000000" w:themeColor="text1"/>
          <w:sz w:val="20"/>
          <w:szCs w:val="20"/>
          <w:lang w:val="en-US"/>
        </w:rPr>
        <w:t xml:space="preserve">production are typically regarded as permissible (Loughnan &amp; Davies, 2020), that concern for </w:t>
      </w:r>
      <w:r w:rsidR="001B2E24">
        <w:rPr>
          <w:color w:val="000000" w:themeColor="text1"/>
          <w:sz w:val="20"/>
          <w:szCs w:val="20"/>
          <w:lang w:val="en-US"/>
        </w:rPr>
        <w:t xml:space="preserve">farm animals like </w:t>
      </w:r>
      <w:r w:rsidR="004A53C8" w:rsidRPr="003E68CD">
        <w:rPr>
          <w:color w:val="000000" w:themeColor="text1"/>
          <w:sz w:val="20"/>
          <w:szCs w:val="20"/>
          <w:lang w:val="en-US"/>
        </w:rPr>
        <w:t>pigs</w:t>
      </w:r>
      <w:r w:rsidR="001B2E24">
        <w:rPr>
          <w:color w:val="000000" w:themeColor="text1"/>
          <w:sz w:val="20"/>
          <w:szCs w:val="20"/>
          <w:lang w:val="en-US"/>
        </w:rPr>
        <w:t xml:space="preserve"> and </w:t>
      </w:r>
      <w:r w:rsidR="004A53C8" w:rsidRPr="003E68CD">
        <w:rPr>
          <w:color w:val="000000" w:themeColor="text1"/>
          <w:sz w:val="20"/>
          <w:szCs w:val="20"/>
          <w:lang w:val="en-US"/>
        </w:rPr>
        <w:t>cows</w:t>
      </w:r>
      <w:r w:rsidR="001B2E24">
        <w:rPr>
          <w:color w:val="000000" w:themeColor="text1"/>
          <w:sz w:val="20"/>
          <w:szCs w:val="20"/>
          <w:lang w:val="en-US"/>
        </w:rPr>
        <w:t xml:space="preserve"> </w:t>
      </w:r>
      <w:r w:rsidR="004A53C8" w:rsidRPr="003E68CD">
        <w:rPr>
          <w:color w:val="000000" w:themeColor="text1"/>
          <w:sz w:val="20"/>
          <w:szCs w:val="20"/>
          <w:lang w:val="en-US"/>
        </w:rPr>
        <w:t xml:space="preserve">is less than concern for </w:t>
      </w:r>
      <w:r w:rsidR="001B2E24">
        <w:rPr>
          <w:color w:val="000000" w:themeColor="text1"/>
          <w:sz w:val="20"/>
          <w:szCs w:val="20"/>
          <w:lang w:val="en-US"/>
        </w:rPr>
        <w:t xml:space="preserve">companion animals like </w:t>
      </w:r>
      <w:r w:rsidR="004A53C8" w:rsidRPr="001B2E24">
        <w:rPr>
          <w:color w:val="000000" w:themeColor="text1"/>
          <w:sz w:val="20"/>
          <w:szCs w:val="20"/>
          <w:lang w:val="en-US"/>
        </w:rPr>
        <w:t>dogs and cats (</w:t>
      </w:r>
      <w:proofErr w:type="spellStart"/>
      <w:r w:rsidR="004A53C8" w:rsidRPr="001B2E24">
        <w:rPr>
          <w:color w:val="000000" w:themeColor="text1"/>
          <w:sz w:val="20"/>
          <w:szCs w:val="20"/>
          <w:lang w:val="en-US"/>
        </w:rPr>
        <w:t>Leite</w:t>
      </w:r>
      <w:proofErr w:type="spellEnd"/>
      <w:r w:rsidR="004A53C8" w:rsidRPr="001B2E24">
        <w:rPr>
          <w:color w:val="000000" w:themeColor="text1"/>
          <w:sz w:val="20"/>
          <w:szCs w:val="20"/>
          <w:lang w:val="en-US"/>
        </w:rPr>
        <w:t xml:space="preserve"> et al., 2019), </w:t>
      </w:r>
      <w:r w:rsidR="0082208D">
        <w:rPr>
          <w:color w:val="000000" w:themeColor="text1"/>
          <w:sz w:val="20"/>
          <w:szCs w:val="20"/>
          <w:lang w:val="en-US"/>
        </w:rPr>
        <w:t>and</w:t>
      </w:r>
      <w:r w:rsidR="004A53C8" w:rsidRPr="001B2E24">
        <w:rPr>
          <w:color w:val="000000" w:themeColor="text1"/>
          <w:sz w:val="20"/>
          <w:szCs w:val="20"/>
          <w:lang w:val="en-US"/>
        </w:rPr>
        <w:t xml:space="preserve"> that</w:t>
      </w:r>
      <w:r w:rsidR="004A53C8" w:rsidRPr="003E68CD">
        <w:rPr>
          <w:color w:val="000000" w:themeColor="text1"/>
          <w:sz w:val="20"/>
          <w:szCs w:val="20"/>
          <w:lang w:val="en-US"/>
        </w:rPr>
        <w:t xml:space="preserve"> people are more concerned with the welfare of companion animals than that of wild animals (idem). </w:t>
      </w:r>
    </w:p>
    <w:p w14:paraId="1DF3BACA" w14:textId="42052E35" w:rsidR="004C744C" w:rsidRPr="003E68CD" w:rsidRDefault="007512A5" w:rsidP="006F34F4">
      <w:pPr>
        <w:spacing w:line="276" w:lineRule="auto"/>
        <w:ind w:firstLine="720"/>
        <w:jc w:val="both"/>
        <w:rPr>
          <w:sz w:val="20"/>
          <w:szCs w:val="20"/>
          <w:lang w:val="en-US"/>
        </w:rPr>
      </w:pPr>
      <w:r w:rsidRPr="003E68CD">
        <w:rPr>
          <w:color w:val="000000" w:themeColor="text1"/>
          <w:sz w:val="20"/>
          <w:szCs w:val="20"/>
          <w:lang w:val="en-US"/>
        </w:rPr>
        <w:t xml:space="preserve">One caveat of these psychological </w:t>
      </w:r>
      <w:r w:rsidRPr="003E68CD">
        <w:rPr>
          <w:sz w:val="20"/>
          <w:szCs w:val="20"/>
          <w:lang w:val="en-US"/>
        </w:rPr>
        <w:t xml:space="preserve">findings, if presented as evidence for or against speciesism, is that </w:t>
      </w:r>
      <w:r w:rsidR="003747D2" w:rsidRPr="003E68CD">
        <w:rPr>
          <w:sz w:val="20"/>
          <w:szCs w:val="20"/>
          <w:lang w:val="en-US"/>
        </w:rPr>
        <w:t xml:space="preserve">differential treatment of animals need not be evidence of unwarranted bias. As we have seen, there </w:t>
      </w:r>
      <w:r w:rsidR="0082208D">
        <w:rPr>
          <w:sz w:val="20"/>
          <w:szCs w:val="20"/>
          <w:lang w:val="en-US"/>
        </w:rPr>
        <w:t>can</w:t>
      </w:r>
      <w:r w:rsidR="003747D2" w:rsidRPr="003E68CD">
        <w:rPr>
          <w:sz w:val="20"/>
          <w:szCs w:val="20"/>
          <w:lang w:val="en-US"/>
        </w:rPr>
        <w:t xml:space="preserve"> be plausible philosophical justifications for </w:t>
      </w:r>
      <w:r w:rsidR="0082208D">
        <w:rPr>
          <w:sz w:val="20"/>
          <w:szCs w:val="20"/>
          <w:lang w:val="en-US"/>
        </w:rPr>
        <w:t>not giving all animals the same treatment</w:t>
      </w:r>
      <w:r w:rsidR="003747D2" w:rsidRPr="003E68CD">
        <w:rPr>
          <w:sz w:val="20"/>
          <w:szCs w:val="20"/>
          <w:lang w:val="en-US"/>
        </w:rPr>
        <w:t xml:space="preserve">. To label </w:t>
      </w:r>
      <w:r w:rsidR="0079208D">
        <w:rPr>
          <w:sz w:val="20"/>
          <w:szCs w:val="20"/>
          <w:lang w:val="en-US"/>
        </w:rPr>
        <w:t xml:space="preserve">justified </w:t>
      </w:r>
      <w:r w:rsidR="003747D2" w:rsidRPr="003E68CD">
        <w:rPr>
          <w:sz w:val="20"/>
          <w:szCs w:val="20"/>
          <w:lang w:val="en-US"/>
        </w:rPr>
        <w:t xml:space="preserve">differential treatment as ‘speciesist’ </w:t>
      </w:r>
      <w:r w:rsidR="0079208D">
        <w:rPr>
          <w:sz w:val="20"/>
          <w:szCs w:val="20"/>
          <w:lang w:val="en-US"/>
        </w:rPr>
        <w:t>can be misleading</w:t>
      </w:r>
      <w:r w:rsidR="003747D2" w:rsidRPr="003E68CD">
        <w:rPr>
          <w:sz w:val="20"/>
          <w:szCs w:val="20"/>
          <w:lang w:val="en-US"/>
        </w:rPr>
        <w:t xml:space="preserve">, </w:t>
      </w:r>
      <w:proofErr w:type="gramStart"/>
      <w:r w:rsidR="0079208D">
        <w:rPr>
          <w:sz w:val="20"/>
          <w:szCs w:val="20"/>
          <w:lang w:val="en-US"/>
        </w:rPr>
        <w:t>all the more</w:t>
      </w:r>
      <w:proofErr w:type="gramEnd"/>
      <w:r w:rsidR="0079208D">
        <w:rPr>
          <w:sz w:val="20"/>
          <w:szCs w:val="20"/>
          <w:lang w:val="en-US"/>
        </w:rPr>
        <w:t xml:space="preserve"> so</w:t>
      </w:r>
      <w:r w:rsidR="003747D2" w:rsidRPr="003E68CD">
        <w:rPr>
          <w:sz w:val="20"/>
          <w:szCs w:val="20"/>
          <w:lang w:val="en-US"/>
        </w:rPr>
        <w:t xml:space="preserve"> </w:t>
      </w:r>
      <w:r w:rsidR="0079208D">
        <w:rPr>
          <w:sz w:val="20"/>
          <w:szCs w:val="20"/>
          <w:lang w:val="en-US"/>
        </w:rPr>
        <w:t>since</w:t>
      </w:r>
      <w:r w:rsidR="003747D2" w:rsidRPr="003E68CD">
        <w:rPr>
          <w:sz w:val="20"/>
          <w:szCs w:val="20"/>
          <w:lang w:val="en-US"/>
        </w:rPr>
        <w:t xml:space="preserve"> speciesism </w:t>
      </w:r>
      <w:r w:rsidR="0079208D">
        <w:rPr>
          <w:sz w:val="20"/>
          <w:szCs w:val="20"/>
          <w:lang w:val="en-US"/>
        </w:rPr>
        <w:t>is frequently regarded as</w:t>
      </w:r>
      <w:r w:rsidR="003747D2" w:rsidRPr="003E68CD">
        <w:rPr>
          <w:sz w:val="20"/>
          <w:szCs w:val="20"/>
          <w:lang w:val="en-US"/>
        </w:rPr>
        <w:t xml:space="preserve"> wrong by definition. </w:t>
      </w:r>
      <w:r w:rsidR="0079208D">
        <w:rPr>
          <w:sz w:val="20"/>
          <w:szCs w:val="20"/>
          <w:lang w:val="en-US"/>
        </w:rPr>
        <w:t>Yet m</w:t>
      </w:r>
      <w:r w:rsidR="003747D2" w:rsidRPr="003E68CD">
        <w:rPr>
          <w:sz w:val="20"/>
          <w:szCs w:val="20"/>
          <w:lang w:val="en-US"/>
        </w:rPr>
        <w:t>any psychologists</w:t>
      </w:r>
      <w:r w:rsidR="0079208D">
        <w:rPr>
          <w:sz w:val="20"/>
          <w:szCs w:val="20"/>
          <w:lang w:val="en-US"/>
        </w:rPr>
        <w:t xml:space="preserve"> </w:t>
      </w:r>
      <w:r w:rsidR="003747D2" w:rsidRPr="003E68CD">
        <w:rPr>
          <w:sz w:val="20"/>
          <w:szCs w:val="20"/>
          <w:lang w:val="en-US"/>
        </w:rPr>
        <w:t xml:space="preserve">differentiate </w:t>
      </w:r>
      <w:r w:rsidR="00254FF9">
        <w:rPr>
          <w:sz w:val="20"/>
          <w:szCs w:val="20"/>
          <w:lang w:val="en-US"/>
        </w:rPr>
        <w:t>between speciesism as a</w:t>
      </w:r>
      <w:r w:rsidR="003747D2" w:rsidRPr="003E68CD">
        <w:rPr>
          <w:sz w:val="20"/>
          <w:szCs w:val="20"/>
          <w:lang w:val="en-US"/>
        </w:rPr>
        <w:t xml:space="preserve"> normative </w:t>
      </w:r>
      <w:r w:rsidR="004C744C" w:rsidRPr="003E68CD">
        <w:rPr>
          <w:sz w:val="20"/>
          <w:szCs w:val="20"/>
          <w:lang w:val="en-US"/>
        </w:rPr>
        <w:t>thesis</w:t>
      </w:r>
      <w:r w:rsidR="003747D2" w:rsidRPr="003E68CD">
        <w:rPr>
          <w:sz w:val="20"/>
          <w:szCs w:val="20"/>
          <w:lang w:val="en-US"/>
        </w:rPr>
        <w:t xml:space="preserve"> </w:t>
      </w:r>
      <w:r w:rsidR="00254FF9">
        <w:rPr>
          <w:sz w:val="20"/>
          <w:szCs w:val="20"/>
          <w:lang w:val="en-US"/>
        </w:rPr>
        <w:t>and</w:t>
      </w:r>
      <w:r w:rsidR="003747D2" w:rsidRPr="003E68CD">
        <w:rPr>
          <w:sz w:val="20"/>
          <w:szCs w:val="20"/>
          <w:lang w:val="en-US"/>
        </w:rPr>
        <w:t xml:space="preserve"> speciesism as a psychological attitude</w:t>
      </w:r>
      <w:r w:rsidR="00254FF9">
        <w:rPr>
          <w:sz w:val="20"/>
          <w:szCs w:val="20"/>
          <w:lang w:val="en-US"/>
        </w:rPr>
        <w:t xml:space="preserve">. </w:t>
      </w:r>
      <w:r w:rsidR="0079208D">
        <w:rPr>
          <w:sz w:val="20"/>
          <w:szCs w:val="20"/>
          <w:lang w:val="en-US"/>
        </w:rPr>
        <w:t xml:space="preserve">This attitude is the construct that psychologists investigate. Hence, care is needed in interpreting psychological findings and </w:t>
      </w:r>
      <w:r w:rsidR="00B15A53">
        <w:rPr>
          <w:sz w:val="20"/>
          <w:szCs w:val="20"/>
          <w:lang w:val="en-US"/>
        </w:rPr>
        <w:t>their ethical implications</w:t>
      </w:r>
      <w:r w:rsidR="004C744C" w:rsidRPr="003E68CD">
        <w:rPr>
          <w:sz w:val="20"/>
          <w:szCs w:val="20"/>
          <w:lang w:val="en-US"/>
        </w:rPr>
        <w:t xml:space="preserve">. </w:t>
      </w:r>
    </w:p>
    <w:p w14:paraId="271CB65F" w14:textId="6319FE2F" w:rsidR="004A2C10" w:rsidRPr="003E68CD" w:rsidRDefault="004A2C10" w:rsidP="006F34F4">
      <w:pPr>
        <w:spacing w:line="276" w:lineRule="auto"/>
        <w:ind w:firstLine="720"/>
        <w:jc w:val="both"/>
        <w:rPr>
          <w:sz w:val="20"/>
          <w:szCs w:val="20"/>
          <w:lang w:val="en-US"/>
        </w:rPr>
      </w:pPr>
      <w:r w:rsidRPr="003E68CD">
        <w:rPr>
          <w:sz w:val="20"/>
          <w:szCs w:val="20"/>
          <w:lang w:val="en-US"/>
        </w:rPr>
        <w:t>A</w:t>
      </w:r>
      <w:r w:rsidR="004C744C" w:rsidRPr="003E68CD">
        <w:rPr>
          <w:sz w:val="20"/>
          <w:szCs w:val="20"/>
          <w:lang w:val="en-US"/>
        </w:rPr>
        <w:t xml:space="preserve"> pressing question on which psychological research may shed further light is why speciesist attitudes are rampant in human societies. </w:t>
      </w:r>
      <w:r w:rsidR="00A37E92" w:rsidRPr="003E68CD">
        <w:rPr>
          <w:sz w:val="20"/>
          <w:szCs w:val="20"/>
          <w:lang w:val="en-US"/>
        </w:rPr>
        <w:t xml:space="preserve">Plausibly, </w:t>
      </w:r>
      <w:r w:rsidR="00590D02" w:rsidRPr="003E68CD">
        <w:rPr>
          <w:sz w:val="20"/>
          <w:szCs w:val="20"/>
          <w:lang w:val="en-US"/>
        </w:rPr>
        <w:t xml:space="preserve">at least </w:t>
      </w:r>
      <w:r w:rsidR="004A53C8" w:rsidRPr="003E68CD">
        <w:rPr>
          <w:sz w:val="20"/>
          <w:szCs w:val="20"/>
          <w:lang w:val="en-US"/>
        </w:rPr>
        <w:t xml:space="preserve">part of the answer is to be found in the </w:t>
      </w:r>
      <w:r w:rsidR="00590D02" w:rsidRPr="003E68CD">
        <w:rPr>
          <w:sz w:val="20"/>
          <w:szCs w:val="20"/>
          <w:lang w:val="en-US"/>
        </w:rPr>
        <w:t xml:space="preserve">evolved </w:t>
      </w:r>
      <w:r w:rsidR="004A53C8" w:rsidRPr="003E68CD">
        <w:rPr>
          <w:sz w:val="20"/>
          <w:szCs w:val="20"/>
          <w:lang w:val="en-US"/>
        </w:rPr>
        <w:t xml:space="preserve">nature of human psychology, and the </w:t>
      </w:r>
      <w:r w:rsidR="00254FF9">
        <w:rPr>
          <w:sz w:val="20"/>
          <w:szCs w:val="20"/>
          <w:lang w:val="en-US"/>
        </w:rPr>
        <w:t xml:space="preserve">respective </w:t>
      </w:r>
      <w:r w:rsidR="004A53C8" w:rsidRPr="003E68CD">
        <w:rPr>
          <w:sz w:val="20"/>
          <w:szCs w:val="20"/>
          <w:lang w:val="en-US"/>
        </w:rPr>
        <w:t xml:space="preserve">ease with which moral sentiments are extended to beings of different kinds. As </w:t>
      </w:r>
      <w:r w:rsidR="00590D02" w:rsidRPr="003E68CD">
        <w:rPr>
          <w:sz w:val="20"/>
          <w:szCs w:val="20"/>
          <w:lang w:val="en-US"/>
        </w:rPr>
        <w:t xml:space="preserve">the biologist </w:t>
      </w:r>
      <w:r w:rsidR="004A53C8" w:rsidRPr="003E68CD">
        <w:rPr>
          <w:sz w:val="20"/>
          <w:szCs w:val="20"/>
          <w:lang w:val="en-US"/>
        </w:rPr>
        <w:t>E.O. Wilson (1984) famously argued, humans have a strong biophilia instinct: an innate love</w:t>
      </w:r>
      <w:r w:rsidR="002F7A9E" w:rsidRPr="003E68CD">
        <w:rPr>
          <w:sz w:val="20"/>
          <w:szCs w:val="20"/>
          <w:lang w:val="en-US"/>
        </w:rPr>
        <w:t xml:space="preserve"> for life and nature. Yet our biophilic proclivities are not equally distributed: we are fond of some animals and fear others, a</w:t>
      </w:r>
      <w:r w:rsidR="00590D02" w:rsidRPr="003E68CD">
        <w:rPr>
          <w:sz w:val="20"/>
          <w:szCs w:val="20"/>
          <w:lang w:val="en-US"/>
        </w:rPr>
        <w:t xml:space="preserve">nd these preferences, while malleable to some extent, fuel our biases. </w:t>
      </w:r>
    </w:p>
    <w:p w14:paraId="3869F7A1" w14:textId="4B416E64" w:rsidR="008D745F" w:rsidRPr="00144E99" w:rsidRDefault="00590D02" w:rsidP="00144E99">
      <w:pPr>
        <w:spacing w:line="276" w:lineRule="auto"/>
        <w:ind w:firstLine="720"/>
        <w:jc w:val="both"/>
        <w:rPr>
          <w:sz w:val="20"/>
          <w:szCs w:val="20"/>
          <w:lang w:val="en-US"/>
        </w:rPr>
      </w:pPr>
      <w:r w:rsidRPr="003E68CD">
        <w:rPr>
          <w:sz w:val="20"/>
          <w:szCs w:val="20"/>
          <w:lang w:val="en-US"/>
        </w:rPr>
        <w:t xml:space="preserve">But other factors are likely to be at </w:t>
      </w:r>
      <w:r w:rsidR="00254FF9">
        <w:rPr>
          <w:sz w:val="20"/>
          <w:szCs w:val="20"/>
          <w:lang w:val="en-US"/>
        </w:rPr>
        <w:t>work</w:t>
      </w:r>
      <w:r w:rsidRPr="003E68CD">
        <w:rPr>
          <w:sz w:val="20"/>
          <w:szCs w:val="20"/>
          <w:lang w:val="en-US"/>
        </w:rPr>
        <w:t xml:space="preserve"> as well. </w:t>
      </w:r>
      <w:proofErr w:type="spellStart"/>
      <w:r w:rsidR="00144E99">
        <w:rPr>
          <w:sz w:val="20"/>
          <w:szCs w:val="20"/>
          <w:lang w:val="en-US"/>
        </w:rPr>
        <w:t>Caviola</w:t>
      </w:r>
      <w:proofErr w:type="spellEnd"/>
      <w:r w:rsidR="00144E99">
        <w:rPr>
          <w:sz w:val="20"/>
          <w:szCs w:val="20"/>
          <w:lang w:val="en-US"/>
        </w:rPr>
        <w:t xml:space="preserve"> et al. </w:t>
      </w:r>
      <w:r w:rsidR="00B15A53">
        <w:rPr>
          <w:sz w:val="20"/>
          <w:szCs w:val="20"/>
          <w:lang w:val="en-US"/>
        </w:rPr>
        <w:t>(</w:t>
      </w:r>
      <w:r w:rsidR="00144E99">
        <w:rPr>
          <w:sz w:val="20"/>
          <w:szCs w:val="20"/>
          <w:lang w:val="en-US"/>
        </w:rPr>
        <w:t>2019</w:t>
      </w:r>
      <w:r w:rsidR="00B15A53">
        <w:rPr>
          <w:sz w:val="20"/>
          <w:szCs w:val="20"/>
          <w:lang w:val="en-US"/>
        </w:rPr>
        <w:t>)</w:t>
      </w:r>
      <w:r w:rsidR="00144E99">
        <w:rPr>
          <w:sz w:val="20"/>
          <w:szCs w:val="20"/>
          <w:lang w:val="en-US"/>
        </w:rPr>
        <w:t xml:space="preserve"> have presented evidence that speciesism is a stable construct that correlates with a cluster of other forms of prejudice, such as racism, sexism, and homophobia, and suggest that similar mechanisms might underlie these forms of prejudice. </w:t>
      </w:r>
      <w:proofErr w:type="spellStart"/>
      <w:r w:rsidRPr="003E68CD">
        <w:rPr>
          <w:sz w:val="20"/>
          <w:szCs w:val="20"/>
          <w:lang w:val="en-US"/>
        </w:rPr>
        <w:t>Jaquet</w:t>
      </w:r>
      <w:proofErr w:type="spellEnd"/>
      <w:r w:rsidRPr="003E68CD">
        <w:rPr>
          <w:sz w:val="20"/>
          <w:szCs w:val="20"/>
          <w:lang w:val="en-US"/>
        </w:rPr>
        <w:t xml:space="preserve"> (</w:t>
      </w:r>
      <w:r w:rsidR="002200B6">
        <w:rPr>
          <w:sz w:val="20"/>
          <w:szCs w:val="20"/>
          <w:lang w:val="en-US"/>
        </w:rPr>
        <w:t>2021</w:t>
      </w:r>
      <w:r w:rsidRPr="003E68CD">
        <w:rPr>
          <w:sz w:val="20"/>
          <w:szCs w:val="20"/>
          <w:lang w:val="en-US"/>
        </w:rPr>
        <w:t xml:space="preserve">) has argued that </w:t>
      </w:r>
      <w:r w:rsidRPr="003E68CD">
        <w:rPr>
          <w:color w:val="000000" w:themeColor="text1"/>
          <w:sz w:val="20"/>
          <w:szCs w:val="20"/>
          <w:lang w:val="en-US"/>
        </w:rPr>
        <w:t>speciesist attitudes result from the cognitive dissonance of meat-eaters</w:t>
      </w:r>
      <w:r w:rsidR="004A2C10" w:rsidRPr="003E68CD">
        <w:rPr>
          <w:color w:val="000000" w:themeColor="text1"/>
          <w:sz w:val="20"/>
          <w:szCs w:val="20"/>
          <w:lang w:val="en-US"/>
        </w:rPr>
        <w:t xml:space="preserve">, a claim that gets support from </w:t>
      </w:r>
      <w:r w:rsidR="00FC13DF">
        <w:rPr>
          <w:color w:val="000000" w:themeColor="text1"/>
          <w:sz w:val="20"/>
          <w:szCs w:val="20"/>
          <w:lang w:val="en-US"/>
        </w:rPr>
        <w:t>further</w:t>
      </w:r>
      <w:r w:rsidR="004A2C10" w:rsidRPr="003E68CD">
        <w:rPr>
          <w:color w:val="000000" w:themeColor="text1"/>
          <w:sz w:val="20"/>
          <w:szCs w:val="20"/>
          <w:lang w:val="en-US"/>
        </w:rPr>
        <w:t xml:space="preserve"> empirical studies. </w:t>
      </w:r>
      <w:proofErr w:type="gramStart"/>
      <w:r w:rsidR="004C744C" w:rsidRPr="003E68CD">
        <w:rPr>
          <w:color w:val="000000" w:themeColor="text1"/>
          <w:sz w:val="20"/>
          <w:szCs w:val="20"/>
          <w:lang w:val="en-US"/>
        </w:rPr>
        <w:t xml:space="preserve">On </w:t>
      </w:r>
      <w:r w:rsidR="00FC13DF">
        <w:rPr>
          <w:color w:val="000000" w:themeColor="text1"/>
          <w:sz w:val="20"/>
          <w:szCs w:val="20"/>
          <w:lang w:val="en-US"/>
        </w:rPr>
        <w:t>the</w:t>
      </w:r>
      <w:r w:rsidR="004C744C" w:rsidRPr="003E68CD">
        <w:rPr>
          <w:color w:val="000000" w:themeColor="text1"/>
          <w:sz w:val="20"/>
          <w:szCs w:val="20"/>
          <w:lang w:val="en-US"/>
        </w:rPr>
        <w:t xml:space="preserve"> basis </w:t>
      </w:r>
      <w:r w:rsidR="004A2C10" w:rsidRPr="003E68CD">
        <w:rPr>
          <w:color w:val="000000" w:themeColor="text1"/>
          <w:sz w:val="20"/>
          <w:szCs w:val="20"/>
          <w:lang w:val="en-US"/>
        </w:rPr>
        <w:t>of</w:t>
      </w:r>
      <w:proofErr w:type="gramEnd"/>
      <w:r w:rsidR="004A2C10" w:rsidRPr="003E68CD">
        <w:rPr>
          <w:color w:val="000000" w:themeColor="text1"/>
          <w:sz w:val="20"/>
          <w:szCs w:val="20"/>
          <w:lang w:val="en-US"/>
        </w:rPr>
        <w:t xml:space="preserve"> this finding </w:t>
      </w:r>
      <w:proofErr w:type="spellStart"/>
      <w:r w:rsidR="00FC13DF">
        <w:rPr>
          <w:color w:val="000000" w:themeColor="text1"/>
          <w:sz w:val="20"/>
          <w:szCs w:val="20"/>
          <w:lang w:val="en-US"/>
        </w:rPr>
        <w:t>Jaquet</w:t>
      </w:r>
      <w:proofErr w:type="spellEnd"/>
      <w:r w:rsidR="004C744C" w:rsidRPr="003E68CD">
        <w:rPr>
          <w:color w:val="000000" w:themeColor="text1"/>
          <w:sz w:val="20"/>
          <w:szCs w:val="20"/>
          <w:lang w:val="en-US"/>
        </w:rPr>
        <w:t xml:space="preserve"> advances a </w:t>
      </w:r>
      <w:r w:rsidR="004A2C10" w:rsidRPr="003E68CD">
        <w:rPr>
          <w:color w:val="000000" w:themeColor="text1"/>
          <w:sz w:val="20"/>
          <w:szCs w:val="20"/>
          <w:lang w:val="en-US"/>
        </w:rPr>
        <w:t xml:space="preserve">genealogical </w:t>
      </w:r>
      <w:r w:rsidR="004C744C" w:rsidRPr="003E68CD">
        <w:rPr>
          <w:color w:val="000000" w:themeColor="text1"/>
          <w:sz w:val="20"/>
          <w:szCs w:val="20"/>
          <w:lang w:val="en-US"/>
        </w:rPr>
        <w:t>debunking argument</w:t>
      </w:r>
      <w:r w:rsidR="00B15A53">
        <w:rPr>
          <w:color w:val="000000" w:themeColor="text1"/>
          <w:sz w:val="20"/>
          <w:szCs w:val="20"/>
          <w:lang w:val="en-US"/>
        </w:rPr>
        <w:t>, arguing that</w:t>
      </w:r>
      <w:r w:rsidR="004C744C" w:rsidRPr="003E68CD">
        <w:rPr>
          <w:color w:val="000000" w:themeColor="text1"/>
          <w:sz w:val="20"/>
          <w:szCs w:val="20"/>
          <w:lang w:val="en-US"/>
        </w:rPr>
        <w:t xml:space="preserve"> the </w:t>
      </w:r>
      <w:r w:rsidR="004A2C10" w:rsidRPr="003E68CD">
        <w:rPr>
          <w:color w:val="000000" w:themeColor="text1"/>
          <w:sz w:val="20"/>
          <w:szCs w:val="20"/>
          <w:lang w:val="en-US"/>
        </w:rPr>
        <w:t xml:space="preserve">cognitive </w:t>
      </w:r>
      <w:r w:rsidR="004C744C" w:rsidRPr="003E68CD">
        <w:rPr>
          <w:color w:val="000000" w:themeColor="text1"/>
          <w:sz w:val="20"/>
          <w:szCs w:val="20"/>
          <w:lang w:val="en-US"/>
        </w:rPr>
        <w:t>origins</w:t>
      </w:r>
      <w:r w:rsidR="004A2C10" w:rsidRPr="003E68CD">
        <w:rPr>
          <w:color w:val="000000" w:themeColor="text1"/>
          <w:sz w:val="20"/>
          <w:szCs w:val="20"/>
          <w:lang w:val="en-US"/>
        </w:rPr>
        <w:t xml:space="preserve"> speciesist attitudes</w:t>
      </w:r>
      <w:r w:rsidR="00A37E92" w:rsidRPr="003E68CD">
        <w:rPr>
          <w:color w:val="000000" w:themeColor="text1"/>
          <w:sz w:val="20"/>
          <w:szCs w:val="20"/>
          <w:lang w:val="en-US"/>
        </w:rPr>
        <w:t xml:space="preserve"> detract from the</w:t>
      </w:r>
      <w:r w:rsidR="004A2C10" w:rsidRPr="003E68CD">
        <w:rPr>
          <w:color w:val="000000" w:themeColor="text1"/>
          <w:sz w:val="20"/>
          <w:szCs w:val="20"/>
          <w:lang w:val="en-US"/>
        </w:rPr>
        <w:t>ir moral</w:t>
      </w:r>
      <w:r w:rsidR="00A37E92" w:rsidRPr="003E68CD">
        <w:rPr>
          <w:color w:val="000000" w:themeColor="text1"/>
          <w:sz w:val="20"/>
          <w:szCs w:val="20"/>
          <w:lang w:val="en-US"/>
        </w:rPr>
        <w:t xml:space="preserve"> </w:t>
      </w:r>
      <w:r w:rsidR="004C744C" w:rsidRPr="003E68CD">
        <w:rPr>
          <w:color w:val="000000" w:themeColor="text1"/>
          <w:sz w:val="20"/>
          <w:szCs w:val="20"/>
          <w:lang w:val="en-US"/>
        </w:rPr>
        <w:t>justifiability</w:t>
      </w:r>
      <w:r w:rsidR="00A37E92" w:rsidRPr="003E68CD">
        <w:rPr>
          <w:color w:val="000000" w:themeColor="text1"/>
          <w:sz w:val="20"/>
          <w:szCs w:val="20"/>
          <w:lang w:val="en-US"/>
        </w:rPr>
        <w:t>.</w:t>
      </w:r>
      <w:r w:rsidR="004A2C10" w:rsidRPr="003E68CD">
        <w:rPr>
          <w:color w:val="000000" w:themeColor="text1"/>
          <w:sz w:val="20"/>
          <w:szCs w:val="20"/>
          <w:lang w:val="en-US"/>
        </w:rPr>
        <w:t xml:space="preserve"> Note that although this is a normative argument, its success hinges on empirical </w:t>
      </w:r>
      <w:r w:rsidR="00B15A53">
        <w:rPr>
          <w:color w:val="000000" w:themeColor="text1"/>
          <w:sz w:val="20"/>
          <w:szCs w:val="20"/>
          <w:lang w:val="en-US"/>
        </w:rPr>
        <w:t>matters</w:t>
      </w:r>
      <w:proofErr w:type="gramStart"/>
      <w:r w:rsidR="00B15A53">
        <w:rPr>
          <w:color w:val="000000" w:themeColor="text1"/>
          <w:sz w:val="20"/>
          <w:szCs w:val="20"/>
          <w:lang w:val="en-US"/>
        </w:rPr>
        <w:t>,</w:t>
      </w:r>
      <w:r w:rsidR="004A2C10" w:rsidRPr="003E68CD">
        <w:rPr>
          <w:color w:val="000000" w:themeColor="text1"/>
          <w:sz w:val="20"/>
          <w:szCs w:val="20"/>
          <w:lang w:val="en-US"/>
        </w:rPr>
        <w:t xml:space="preserve"> in particular, </w:t>
      </w:r>
      <w:r w:rsidR="00FC13DF">
        <w:rPr>
          <w:color w:val="000000" w:themeColor="text1"/>
          <w:sz w:val="20"/>
          <w:szCs w:val="20"/>
          <w:lang w:val="en-US"/>
        </w:rPr>
        <w:t>the</w:t>
      </w:r>
      <w:proofErr w:type="gramEnd"/>
      <w:r w:rsidR="00FC13DF">
        <w:rPr>
          <w:color w:val="000000" w:themeColor="text1"/>
          <w:sz w:val="20"/>
          <w:szCs w:val="20"/>
          <w:lang w:val="en-US"/>
        </w:rPr>
        <w:t xml:space="preserve"> claim that</w:t>
      </w:r>
      <w:r w:rsidR="004A2C10" w:rsidRPr="003E68CD">
        <w:rPr>
          <w:color w:val="000000" w:themeColor="text1"/>
          <w:sz w:val="20"/>
          <w:szCs w:val="20"/>
          <w:lang w:val="en-US"/>
        </w:rPr>
        <w:t xml:space="preserve"> speciesist attitudes are borne out of cognitive dissonance. </w:t>
      </w:r>
      <w:r w:rsidR="00FC13DF">
        <w:rPr>
          <w:color w:val="000000" w:themeColor="text1"/>
          <w:sz w:val="20"/>
          <w:szCs w:val="20"/>
          <w:lang w:val="en-US"/>
        </w:rPr>
        <w:t xml:space="preserve">In this way </w:t>
      </w:r>
      <w:r w:rsidR="004A2C10" w:rsidRPr="003E68CD">
        <w:rPr>
          <w:color w:val="000000" w:themeColor="text1"/>
          <w:sz w:val="20"/>
          <w:szCs w:val="20"/>
          <w:lang w:val="en-US"/>
        </w:rPr>
        <w:t xml:space="preserve">psychological research </w:t>
      </w:r>
      <w:r w:rsidR="00FC13DF">
        <w:rPr>
          <w:color w:val="000000" w:themeColor="text1"/>
          <w:sz w:val="20"/>
          <w:szCs w:val="20"/>
          <w:lang w:val="en-US"/>
        </w:rPr>
        <w:t>can</w:t>
      </w:r>
      <w:r w:rsidR="004A2C10" w:rsidRPr="003E68CD">
        <w:rPr>
          <w:color w:val="000000" w:themeColor="text1"/>
          <w:sz w:val="20"/>
          <w:szCs w:val="20"/>
          <w:lang w:val="en-US"/>
        </w:rPr>
        <w:t xml:space="preserve"> fuel </w:t>
      </w:r>
      <w:r w:rsidR="00B15A53">
        <w:rPr>
          <w:color w:val="000000" w:themeColor="text1"/>
          <w:sz w:val="20"/>
          <w:szCs w:val="20"/>
          <w:lang w:val="en-US"/>
        </w:rPr>
        <w:t xml:space="preserve">the </w:t>
      </w:r>
      <w:r w:rsidR="004A2C10" w:rsidRPr="003E68CD">
        <w:rPr>
          <w:color w:val="000000" w:themeColor="text1"/>
          <w:sz w:val="20"/>
          <w:szCs w:val="20"/>
          <w:lang w:val="en-US"/>
        </w:rPr>
        <w:t xml:space="preserve">ethical debate. </w:t>
      </w:r>
    </w:p>
    <w:p w14:paraId="13B2A6FA" w14:textId="77777777" w:rsidR="00AC6C31" w:rsidRPr="003E68CD" w:rsidRDefault="00AC6C31" w:rsidP="006F34F4">
      <w:pPr>
        <w:spacing w:line="276" w:lineRule="auto"/>
        <w:jc w:val="both"/>
        <w:rPr>
          <w:lang w:val="en-US"/>
        </w:rPr>
      </w:pPr>
    </w:p>
    <w:p w14:paraId="5972039D" w14:textId="1945A085" w:rsidR="00A21BA4" w:rsidRPr="006F34F4" w:rsidRDefault="00A21BA4" w:rsidP="006F34F4">
      <w:pPr>
        <w:pStyle w:val="ListParagraph"/>
        <w:numPr>
          <w:ilvl w:val="0"/>
          <w:numId w:val="1"/>
        </w:numPr>
        <w:spacing w:line="276" w:lineRule="auto"/>
        <w:jc w:val="both"/>
        <w:rPr>
          <w:b/>
          <w:bCs/>
          <w:sz w:val="26"/>
          <w:szCs w:val="26"/>
          <w:lang w:val="en-US"/>
        </w:rPr>
      </w:pPr>
      <w:r w:rsidRPr="006F34F4">
        <w:rPr>
          <w:b/>
          <w:bCs/>
          <w:sz w:val="26"/>
          <w:szCs w:val="26"/>
          <w:lang w:val="en-US"/>
        </w:rPr>
        <w:t>Conclusion</w:t>
      </w:r>
    </w:p>
    <w:p w14:paraId="34321F6C" w14:textId="5BAEC3BA" w:rsidR="008D5834" w:rsidRPr="00CE40C4" w:rsidRDefault="008D5834" w:rsidP="00245DAD">
      <w:pPr>
        <w:spacing w:line="276" w:lineRule="auto"/>
        <w:jc w:val="both"/>
        <w:rPr>
          <w:sz w:val="20"/>
          <w:szCs w:val="20"/>
          <w:lang w:val="en-US"/>
        </w:rPr>
      </w:pPr>
      <w:r>
        <w:rPr>
          <w:sz w:val="20"/>
          <w:szCs w:val="20"/>
          <w:lang w:val="en-US"/>
        </w:rPr>
        <w:t xml:space="preserve">Over the last half a century the speciesism debate has advanced and </w:t>
      </w:r>
      <w:r w:rsidR="00FC13DF">
        <w:rPr>
          <w:sz w:val="20"/>
          <w:szCs w:val="20"/>
          <w:lang w:val="en-US"/>
        </w:rPr>
        <w:t>evolved</w:t>
      </w:r>
      <w:r>
        <w:rPr>
          <w:sz w:val="20"/>
          <w:szCs w:val="20"/>
          <w:lang w:val="en-US"/>
        </w:rPr>
        <w:t xml:space="preserve">. In the early days of the debate, the anthropocentric view that only humans are morally considerable, and all other creatures only have derivative moral status, was still commonplace. Nowadays, </w:t>
      </w:r>
      <w:r w:rsidR="0094201D">
        <w:rPr>
          <w:sz w:val="20"/>
          <w:szCs w:val="20"/>
          <w:lang w:val="en-US"/>
        </w:rPr>
        <w:t>the moral considerability of different species is much more broadly acknowledged</w:t>
      </w:r>
      <w:r w:rsidR="00B15A53">
        <w:rPr>
          <w:sz w:val="20"/>
          <w:szCs w:val="20"/>
          <w:lang w:val="en-US"/>
        </w:rPr>
        <w:t>. S</w:t>
      </w:r>
      <w:r w:rsidR="0094201D">
        <w:rPr>
          <w:sz w:val="20"/>
          <w:szCs w:val="20"/>
          <w:lang w:val="en-US"/>
        </w:rPr>
        <w:t xml:space="preserve">cientific findings as well as the </w:t>
      </w:r>
      <w:r w:rsidR="00B15A53">
        <w:rPr>
          <w:sz w:val="20"/>
          <w:szCs w:val="20"/>
          <w:lang w:val="en-US"/>
        </w:rPr>
        <w:t xml:space="preserve">discourse on speciesism </w:t>
      </w:r>
      <w:r w:rsidR="0094201D">
        <w:rPr>
          <w:sz w:val="20"/>
          <w:szCs w:val="20"/>
          <w:lang w:val="en-US"/>
        </w:rPr>
        <w:t>have played a major role in this acknowledgement. T</w:t>
      </w:r>
      <w:r w:rsidR="0020579C" w:rsidRPr="003E68CD">
        <w:rPr>
          <w:sz w:val="20"/>
          <w:szCs w:val="20"/>
          <w:lang w:val="en-US"/>
        </w:rPr>
        <w:t xml:space="preserve">he </w:t>
      </w:r>
      <w:r w:rsidR="0094201D">
        <w:rPr>
          <w:sz w:val="20"/>
          <w:szCs w:val="20"/>
          <w:lang w:val="en-US"/>
        </w:rPr>
        <w:t xml:space="preserve">history of the debate suggests that </w:t>
      </w:r>
      <w:r w:rsidR="00CE40C4">
        <w:rPr>
          <w:sz w:val="20"/>
          <w:szCs w:val="20"/>
          <w:lang w:val="en-US"/>
        </w:rPr>
        <w:t xml:space="preserve">the </w:t>
      </w:r>
      <w:r w:rsidR="0094201D">
        <w:rPr>
          <w:sz w:val="20"/>
          <w:szCs w:val="20"/>
          <w:lang w:val="en-US"/>
        </w:rPr>
        <w:t>core</w:t>
      </w:r>
      <w:r w:rsidR="0020579C" w:rsidRPr="003E68CD">
        <w:rPr>
          <w:sz w:val="20"/>
          <w:szCs w:val="20"/>
          <w:lang w:val="en-US"/>
        </w:rPr>
        <w:t xml:space="preserve"> </w:t>
      </w:r>
      <w:r w:rsidR="0094201D">
        <w:rPr>
          <w:sz w:val="20"/>
          <w:szCs w:val="20"/>
          <w:lang w:val="en-US"/>
        </w:rPr>
        <w:t>notion guiding</w:t>
      </w:r>
      <w:r w:rsidR="0020579C" w:rsidRPr="003E68CD">
        <w:rPr>
          <w:sz w:val="20"/>
          <w:szCs w:val="20"/>
          <w:lang w:val="en-US"/>
        </w:rPr>
        <w:t xml:space="preserve"> Ryder and Singer</w:t>
      </w:r>
      <w:r w:rsidR="0094201D">
        <w:rPr>
          <w:sz w:val="20"/>
          <w:szCs w:val="20"/>
          <w:lang w:val="en-US"/>
        </w:rPr>
        <w:t>’s</w:t>
      </w:r>
      <w:r w:rsidR="0020579C" w:rsidRPr="003E68CD">
        <w:rPr>
          <w:sz w:val="20"/>
          <w:szCs w:val="20"/>
          <w:lang w:val="en-US"/>
        </w:rPr>
        <w:t xml:space="preserve"> </w:t>
      </w:r>
      <w:r w:rsidR="0094201D">
        <w:rPr>
          <w:sz w:val="20"/>
          <w:szCs w:val="20"/>
          <w:lang w:val="en-US"/>
        </w:rPr>
        <w:t>argument</w:t>
      </w:r>
      <w:r w:rsidR="0020579C" w:rsidRPr="003E68CD">
        <w:rPr>
          <w:sz w:val="20"/>
          <w:szCs w:val="20"/>
          <w:lang w:val="en-US"/>
        </w:rPr>
        <w:t xml:space="preserve"> </w:t>
      </w:r>
      <w:r w:rsidR="0094201D">
        <w:rPr>
          <w:sz w:val="20"/>
          <w:szCs w:val="20"/>
          <w:lang w:val="en-US"/>
        </w:rPr>
        <w:t xml:space="preserve">was </w:t>
      </w:r>
      <w:r w:rsidR="0020579C" w:rsidRPr="003E68CD">
        <w:rPr>
          <w:sz w:val="20"/>
          <w:szCs w:val="20"/>
          <w:lang w:val="en-US"/>
        </w:rPr>
        <w:t>along the right track</w:t>
      </w:r>
      <w:r w:rsidR="0094201D">
        <w:rPr>
          <w:sz w:val="20"/>
          <w:szCs w:val="20"/>
          <w:lang w:val="en-US"/>
        </w:rPr>
        <w:t xml:space="preserve">: </w:t>
      </w:r>
      <w:r w:rsidR="0020579C" w:rsidRPr="003E68CD">
        <w:rPr>
          <w:sz w:val="20"/>
          <w:szCs w:val="20"/>
          <w:lang w:val="en-US"/>
        </w:rPr>
        <w:t xml:space="preserve">there </w:t>
      </w:r>
      <w:r w:rsidR="0020579C" w:rsidRPr="003E68CD">
        <w:rPr>
          <w:color w:val="000000" w:themeColor="text1"/>
          <w:sz w:val="20"/>
          <w:szCs w:val="20"/>
          <w:lang w:val="en-US"/>
        </w:rPr>
        <w:t>is indeed a widespread attitude of bias</w:t>
      </w:r>
      <w:r w:rsidR="0094201D">
        <w:rPr>
          <w:color w:val="000000" w:themeColor="text1"/>
          <w:sz w:val="20"/>
          <w:szCs w:val="20"/>
          <w:lang w:val="en-US"/>
        </w:rPr>
        <w:t xml:space="preserve"> </w:t>
      </w:r>
      <w:r w:rsidR="00CE40C4" w:rsidRPr="003E68CD">
        <w:rPr>
          <w:color w:val="000000" w:themeColor="text1"/>
          <w:sz w:val="20"/>
          <w:szCs w:val="20"/>
          <w:lang w:val="en-US"/>
        </w:rPr>
        <w:t>favoring</w:t>
      </w:r>
      <w:r w:rsidR="0020579C" w:rsidRPr="003E68CD">
        <w:rPr>
          <w:color w:val="000000" w:themeColor="text1"/>
          <w:sz w:val="20"/>
          <w:szCs w:val="20"/>
          <w:lang w:val="en-US"/>
        </w:rPr>
        <w:t xml:space="preserve"> </w:t>
      </w:r>
      <w:r w:rsidR="00245DAD">
        <w:rPr>
          <w:color w:val="000000" w:themeColor="text1"/>
          <w:sz w:val="20"/>
          <w:szCs w:val="20"/>
          <w:lang w:val="en-US"/>
        </w:rPr>
        <w:t xml:space="preserve">members of </w:t>
      </w:r>
      <w:r w:rsidR="0020579C" w:rsidRPr="003E68CD">
        <w:rPr>
          <w:color w:val="000000" w:themeColor="text1"/>
          <w:sz w:val="20"/>
          <w:szCs w:val="20"/>
          <w:lang w:val="en-US"/>
        </w:rPr>
        <w:t xml:space="preserve">our own species over </w:t>
      </w:r>
      <w:r w:rsidR="00245DAD">
        <w:rPr>
          <w:color w:val="000000" w:themeColor="text1"/>
          <w:sz w:val="20"/>
          <w:szCs w:val="20"/>
          <w:lang w:val="en-US"/>
        </w:rPr>
        <w:t>other animals</w:t>
      </w:r>
      <w:r w:rsidR="0020579C" w:rsidRPr="003E68CD">
        <w:rPr>
          <w:color w:val="000000" w:themeColor="text1"/>
          <w:sz w:val="20"/>
          <w:szCs w:val="20"/>
          <w:lang w:val="en-US"/>
        </w:rPr>
        <w:t xml:space="preserve">. The empirical research that has taken place since the 1970s – both on human psychology and animal cognition – have </w:t>
      </w:r>
      <w:r w:rsidR="00CE40C4">
        <w:rPr>
          <w:color w:val="000000" w:themeColor="text1"/>
          <w:sz w:val="20"/>
          <w:szCs w:val="20"/>
          <w:lang w:val="en-US"/>
        </w:rPr>
        <w:t xml:space="preserve">cast </w:t>
      </w:r>
      <w:r w:rsidR="00FC13DF">
        <w:rPr>
          <w:color w:val="000000" w:themeColor="text1"/>
          <w:sz w:val="20"/>
          <w:szCs w:val="20"/>
          <w:lang w:val="en-US"/>
        </w:rPr>
        <w:t xml:space="preserve">some </w:t>
      </w:r>
      <w:r w:rsidR="00CE40C4">
        <w:rPr>
          <w:color w:val="000000" w:themeColor="text1"/>
          <w:sz w:val="20"/>
          <w:szCs w:val="20"/>
          <w:lang w:val="en-US"/>
        </w:rPr>
        <w:t>doubt</w:t>
      </w:r>
      <w:r w:rsidR="0020579C" w:rsidRPr="003E68CD">
        <w:rPr>
          <w:color w:val="000000" w:themeColor="text1"/>
          <w:sz w:val="20"/>
          <w:szCs w:val="20"/>
          <w:lang w:val="en-US"/>
        </w:rPr>
        <w:t xml:space="preserve"> </w:t>
      </w:r>
      <w:r w:rsidR="00CE40C4">
        <w:rPr>
          <w:color w:val="000000" w:themeColor="text1"/>
          <w:sz w:val="20"/>
          <w:szCs w:val="20"/>
          <w:lang w:val="en-US"/>
        </w:rPr>
        <w:t>on</w:t>
      </w:r>
      <w:r w:rsidR="0020579C" w:rsidRPr="003E68CD">
        <w:rPr>
          <w:color w:val="000000" w:themeColor="text1"/>
          <w:sz w:val="20"/>
          <w:szCs w:val="20"/>
          <w:lang w:val="en-US"/>
        </w:rPr>
        <w:t xml:space="preserve"> the </w:t>
      </w:r>
      <w:r w:rsidR="00CE40C4">
        <w:rPr>
          <w:color w:val="000000" w:themeColor="text1"/>
          <w:sz w:val="20"/>
          <w:szCs w:val="20"/>
          <w:lang w:val="en-US"/>
        </w:rPr>
        <w:t xml:space="preserve">presumption that humans have </w:t>
      </w:r>
      <w:r w:rsidR="00FC13DF">
        <w:rPr>
          <w:color w:val="000000" w:themeColor="text1"/>
          <w:sz w:val="20"/>
          <w:szCs w:val="20"/>
          <w:lang w:val="en-US"/>
        </w:rPr>
        <w:t xml:space="preserve">highly </w:t>
      </w:r>
      <w:r w:rsidR="00CE40C4">
        <w:rPr>
          <w:color w:val="000000" w:themeColor="text1"/>
          <w:sz w:val="20"/>
          <w:szCs w:val="20"/>
          <w:lang w:val="en-US"/>
        </w:rPr>
        <w:t>elevated cognitive abilities, unrivaled by other animals</w:t>
      </w:r>
      <w:r w:rsidR="0020579C" w:rsidRPr="003E68CD">
        <w:rPr>
          <w:color w:val="000000" w:themeColor="text1"/>
          <w:sz w:val="20"/>
          <w:szCs w:val="20"/>
          <w:lang w:val="en-US"/>
        </w:rPr>
        <w:t xml:space="preserve">. </w:t>
      </w:r>
      <w:r w:rsidR="00ED32C7" w:rsidRPr="003E68CD">
        <w:rPr>
          <w:color w:val="000000" w:themeColor="text1"/>
          <w:sz w:val="20"/>
          <w:szCs w:val="20"/>
          <w:lang w:val="en-US"/>
        </w:rPr>
        <w:t>Furthermore</w:t>
      </w:r>
      <w:r w:rsidR="0020579C" w:rsidRPr="003E68CD">
        <w:rPr>
          <w:color w:val="000000" w:themeColor="text1"/>
          <w:sz w:val="20"/>
          <w:szCs w:val="20"/>
          <w:lang w:val="en-US"/>
        </w:rPr>
        <w:t xml:space="preserve">, </w:t>
      </w:r>
      <w:r w:rsidR="00CE40C4">
        <w:rPr>
          <w:color w:val="000000" w:themeColor="text1"/>
          <w:sz w:val="20"/>
          <w:szCs w:val="20"/>
          <w:lang w:val="en-US"/>
        </w:rPr>
        <w:t xml:space="preserve">the </w:t>
      </w:r>
      <w:r w:rsidR="002B1061" w:rsidRPr="003E68CD">
        <w:rPr>
          <w:color w:val="000000" w:themeColor="text1"/>
          <w:sz w:val="20"/>
          <w:szCs w:val="20"/>
          <w:lang w:val="en-US"/>
        </w:rPr>
        <w:t>research</w:t>
      </w:r>
      <w:r w:rsidR="0020579C" w:rsidRPr="003E68CD">
        <w:rPr>
          <w:color w:val="000000" w:themeColor="text1"/>
          <w:sz w:val="20"/>
          <w:szCs w:val="20"/>
          <w:lang w:val="en-US"/>
        </w:rPr>
        <w:t xml:space="preserve"> </w:t>
      </w:r>
      <w:r w:rsidR="00CE40C4">
        <w:rPr>
          <w:color w:val="000000" w:themeColor="text1"/>
          <w:sz w:val="20"/>
          <w:szCs w:val="20"/>
          <w:lang w:val="en-US"/>
        </w:rPr>
        <w:t xml:space="preserve">of the last decades </w:t>
      </w:r>
      <w:r w:rsidR="0020579C" w:rsidRPr="003E68CD">
        <w:rPr>
          <w:color w:val="000000" w:themeColor="text1"/>
          <w:sz w:val="20"/>
          <w:szCs w:val="20"/>
          <w:lang w:val="en-US"/>
        </w:rPr>
        <w:t xml:space="preserve">has revealed parallel reasoning in </w:t>
      </w:r>
      <w:r w:rsidR="002B1061" w:rsidRPr="003E68CD">
        <w:rPr>
          <w:color w:val="000000" w:themeColor="text1"/>
          <w:sz w:val="20"/>
          <w:szCs w:val="20"/>
          <w:lang w:val="en-US"/>
        </w:rPr>
        <w:t>anthropocentric</w:t>
      </w:r>
      <w:r w:rsidR="0020579C" w:rsidRPr="003E68CD">
        <w:rPr>
          <w:color w:val="000000" w:themeColor="text1"/>
          <w:sz w:val="20"/>
          <w:szCs w:val="20"/>
          <w:lang w:val="en-US"/>
        </w:rPr>
        <w:t xml:space="preserve"> </w:t>
      </w:r>
      <w:r w:rsidR="002B1061" w:rsidRPr="003E68CD">
        <w:rPr>
          <w:color w:val="000000" w:themeColor="text1"/>
          <w:sz w:val="20"/>
          <w:szCs w:val="20"/>
          <w:lang w:val="en-US"/>
        </w:rPr>
        <w:t xml:space="preserve">arguments </w:t>
      </w:r>
      <w:r w:rsidR="0020579C" w:rsidRPr="003E68CD">
        <w:rPr>
          <w:color w:val="000000" w:themeColor="text1"/>
          <w:sz w:val="20"/>
          <w:szCs w:val="20"/>
          <w:lang w:val="en-US"/>
        </w:rPr>
        <w:t>and common forms of within</w:t>
      </w:r>
      <w:r w:rsidR="00FC13DF">
        <w:rPr>
          <w:color w:val="000000" w:themeColor="text1"/>
          <w:sz w:val="20"/>
          <w:szCs w:val="20"/>
          <w:lang w:val="en-US"/>
        </w:rPr>
        <w:t>-</w:t>
      </w:r>
      <w:r w:rsidR="0020579C" w:rsidRPr="003E68CD">
        <w:rPr>
          <w:color w:val="000000" w:themeColor="text1"/>
          <w:sz w:val="20"/>
          <w:szCs w:val="20"/>
          <w:lang w:val="en-US"/>
        </w:rPr>
        <w:t>species</w:t>
      </w:r>
      <w:r w:rsidR="002B1061" w:rsidRPr="003E68CD">
        <w:rPr>
          <w:color w:val="000000" w:themeColor="text1"/>
          <w:sz w:val="20"/>
          <w:szCs w:val="20"/>
          <w:lang w:val="en-US"/>
        </w:rPr>
        <w:t xml:space="preserve"> </w:t>
      </w:r>
      <w:r w:rsidR="0020579C" w:rsidRPr="003E68CD">
        <w:rPr>
          <w:color w:val="000000" w:themeColor="text1"/>
          <w:sz w:val="20"/>
          <w:szCs w:val="20"/>
          <w:lang w:val="en-US"/>
        </w:rPr>
        <w:t xml:space="preserve">discrimination </w:t>
      </w:r>
      <w:r w:rsidR="002B1061" w:rsidRPr="003E68CD">
        <w:rPr>
          <w:color w:val="000000" w:themeColor="text1"/>
          <w:sz w:val="20"/>
          <w:szCs w:val="20"/>
          <w:lang w:val="en-US"/>
        </w:rPr>
        <w:t>(</w:t>
      </w:r>
      <w:proofErr w:type="spellStart"/>
      <w:r w:rsidR="002B1061" w:rsidRPr="003E68CD">
        <w:rPr>
          <w:color w:val="000000" w:themeColor="text1"/>
          <w:sz w:val="20"/>
          <w:szCs w:val="20"/>
          <w:lang w:val="en-US"/>
        </w:rPr>
        <w:t>Figdor</w:t>
      </w:r>
      <w:proofErr w:type="spellEnd"/>
      <w:r w:rsidR="002B1061" w:rsidRPr="003E68CD">
        <w:rPr>
          <w:color w:val="000000" w:themeColor="text1"/>
          <w:sz w:val="20"/>
          <w:szCs w:val="20"/>
          <w:lang w:val="en-US"/>
        </w:rPr>
        <w:t xml:space="preserve"> 2021)</w:t>
      </w:r>
      <w:r w:rsidR="00CE40C4">
        <w:rPr>
          <w:color w:val="000000" w:themeColor="text1"/>
          <w:sz w:val="20"/>
          <w:szCs w:val="20"/>
          <w:lang w:val="en-US"/>
        </w:rPr>
        <w:t>,</w:t>
      </w:r>
      <w:r w:rsidR="002B1061" w:rsidRPr="003E68CD">
        <w:rPr>
          <w:color w:val="000000" w:themeColor="text1"/>
          <w:sz w:val="20"/>
          <w:szCs w:val="20"/>
          <w:lang w:val="en-US"/>
        </w:rPr>
        <w:t xml:space="preserve"> much like Ryder and Singer originally surmised.</w:t>
      </w:r>
      <w:r w:rsidR="00CE40C4">
        <w:rPr>
          <w:color w:val="000000" w:themeColor="text1"/>
          <w:sz w:val="20"/>
          <w:szCs w:val="20"/>
          <w:lang w:val="en-US"/>
        </w:rPr>
        <w:t xml:space="preserve"> </w:t>
      </w:r>
    </w:p>
    <w:p w14:paraId="67FE4E2E" w14:textId="20D6947F" w:rsidR="001A1972" w:rsidRDefault="002B1061" w:rsidP="00245DAD">
      <w:pPr>
        <w:spacing w:line="276" w:lineRule="auto"/>
        <w:ind w:firstLine="720"/>
        <w:jc w:val="both"/>
        <w:rPr>
          <w:color w:val="000000" w:themeColor="text1"/>
          <w:sz w:val="20"/>
          <w:szCs w:val="20"/>
          <w:lang w:val="en-US"/>
        </w:rPr>
      </w:pPr>
      <w:r w:rsidRPr="003E68CD">
        <w:rPr>
          <w:color w:val="000000" w:themeColor="text1"/>
          <w:sz w:val="20"/>
          <w:szCs w:val="20"/>
          <w:lang w:val="en-US"/>
        </w:rPr>
        <w:t xml:space="preserve">As this chapter has brought out, </w:t>
      </w:r>
      <w:r w:rsidR="00CE40C4">
        <w:rPr>
          <w:color w:val="000000" w:themeColor="text1"/>
          <w:sz w:val="20"/>
          <w:szCs w:val="20"/>
          <w:lang w:val="en-US"/>
        </w:rPr>
        <w:t xml:space="preserve">ethical orientations </w:t>
      </w:r>
      <w:r w:rsidR="001A1972">
        <w:rPr>
          <w:color w:val="000000" w:themeColor="text1"/>
          <w:sz w:val="20"/>
          <w:szCs w:val="20"/>
          <w:lang w:val="en-US"/>
        </w:rPr>
        <w:t>are often intertwined with</w:t>
      </w:r>
      <w:r w:rsidRPr="003E68CD">
        <w:rPr>
          <w:color w:val="000000" w:themeColor="text1"/>
          <w:sz w:val="20"/>
          <w:szCs w:val="20"/>
          <w:lang w:val="en-US"/>
        </w:rPr>
        <w:t xml:space="preserve"> </w:t>
      </w:r>
      <w:r w:rsidR="001A1972">
        <w:rPr>
          <w:color w:val="000000" w:themeColor="text1"/>
          <w:sz w:val="20"/>
          <w:szCs w:val="20"/>
          <w:lang w:val="en-US"/>
        </w:rPr>
        <w:t>scientific</w:t>
      </w:r>
      <w:r w:rsidRPr="003E68CD">
        <w:rPr>
          <w:color w:val="000000" w:themeColor="text1"/>
          <w:sz w:val="20"/>
          <w:szCs w:val="20"/>
          <w:lang w:val="en-US"/>
        </w:rPr>
        <w:t xml:space="preserve"> findings</w:t>
      </w:r>
      <w:r w:rsidR="00CE40C4">
        <w:rPr>
          <w:color w:val="000000" w:themeColor="text1"/>
          <w:sz w:val="20"/>
          <w:szCs w:val="20"/>
          <w:lang w:val="en-US"/>
        </w:rPr>
        <w:t xml:space="preserve">. </w:t>
      </w:r>
      <w:r w:rsidR="00245DAD">
        <w:rPr>
          <w:sz w:val="20"/>
          <w:szCs w:val="20"/>
          <w:lang w:val="en-US"/>
        </w:rPr>
        <w:t>A</w:t>
      </w:r>
      <w:r w:rsidR="00245DAD" w:rsidRPr="003E68CD">
        <w:rPr>
          <w:sz w:val="20"/>
          <w:szCs w:val="20"/>
          <w:lang w:val="en-US"/>
        </w:rPr>
        <w:t xml:space="preserve">s new psychological findings </w:t>
      </w:r>
      <w:r w:rsidR="00245DAD">
        <w:rPr>
          <w:sz w:val="20"/>
          <w:szCs w:val="20"/>
          <w:lang w:val="en-US"/>
        </w:rPr>
        <w:t xml:space="preserve">continue to </w:t>
      </w:r>
      <w:r w:rsidR="00245DAD" w:rsidRPr="003E68CD">
        <w:rPr>
          <w:sz w:val="20"/>
          <w:szCs w:val="20"/>
          <w:lang w:val="en-US"/>
        </w:rPr>
        <w:t xml:space="preserve">emerge, and as </w:t>
      </w:r>
      <w:r w:rsidR="00245DAD">
        <w:rPr>
          <w:sz w:val="20"/>
          <w:szCs w:val="20"/>
          <w:lang w:val="en-US"/>
        </w:rPr>
        <w:t>insights</w:t>
      </w:r>
      <w:r w:rsidR="00245DAD" w:rsidRPr="003E68CD">
        <w:rPr>
          <w:sz w:val="20"/>
          <w:szCs w:val="20"/>
          <w:lang w:val="en-US"/>
        </w:rPr>
        <w:t xml:space="preserve"> from ethology and animal cognitive science </w:t>
      </w:r>
      <w:r w:rsidR="00245DAD">
        <w:rPr>
          <w:sz w:val="20"/>
          <w:szCs w:val="20"/>
          <w:lang w:val="en-US"/>
        </w:rPr>
        <w:t>yield</w:t>
      </w:r>
      <w:r w:rsidR="00245DAD" w:rsidRPr="003E68CD">
        <w:rPr>
          <w:sz w:val="20"/>
          <w:szCs w:val="20"/>
          <w:lang w:val="en-US"/>
        </w:rPr>
        <w:t xml:space="preserve"> an </w:t>
      </w:r>
      <w:r w:rsidR="00245DAD" w:rsidRPr="003E68CD">
        <w:rPr>
          <w:sz w:val="20"/>
          <w:szCs w:val="20"/>
          <w:lang w:val="en-US"/>
        </w:rPr>
        <w:lastRenderedPageBreak/>
        <w:t>ever better understanding of the lives of animals</w:t>
      </w:r>
      <w:r w:rsidR="00245DAD">
        <w:rPr>
          <w:sz w:val="20"/>
          <w:szCs w:val="20"/>
          <w:lang w:val="en-US"/>
        </w:rPr>
        <w:t xml:space="preserve"> and their cognitive and social skills</w:t>
      </w:r>
      <w:r w:rsidR="00245DAD" w:rsidRPr="003E68CD">
        <w:rPr>
          <w:sz w:val="20"/>
          <w:szCs w:val="20"/>
          <w:lang w:val="en-US"/>
        </w:rPr>
        <w:t xml:space="preserve">, the debate on speciesism will continue to advance. </w:t>
      </w:r>
      <w:r w:rsidRPr="003E68CD">
        <w:rPr>
          <w:color w:val="000000" w:themeColor="text1"/>
          <w:sz w:val="20"/>
          <w:szCs w:val="20"/>
          <w:lang w:val="en-US"/>
        </w:rPr>
        <w:t xml:space="preserve">For instance, while there is a </w:t>
      </w:r>
      <w:r w:rsidR="003A6D39">
        <w:rPr>
          <w:color w:val="000000" w:themeColor="text1"/>
          <w:sz w:val="20"/>
          <w:szCs w:val="20"/>
          <w:lang w:val="en-US"/>
        </w:rPr>
        <w:t>reasonable</w:t>
      </w:r>
      <w:r w:rsidRPr="003E68CD">
        <w:rPr>
          <w:color w:val="000000" w:themeColor="text1"/>
          <w:sz w:val="20"/>
          <w:szCs w:val="20"/>
          <w:lang w:val="en-US"/>
        </w:rPr>
        <w:t xml:space="preserve"> consensus among animal </w:t>
      </w:r>
      <w:r w:rsidR="001A1972" w:rsidRPr="003E68CD">
        <w:rPr>
          <w:color w:val="000000" w:themeColor="text1"/>
          <w:sz w:val="20"/>
          <w:szCs w:val="20"/>
          <w:lang w:val="en-US"/>
        </w:rPr>
        <w:t>ethicists</w:t>
      </w:r>
      <w:r w:rsidRPr="003E68CD">
        <w:rPr>
          <w:color w:val="000000" w:themeColor="text1"/>
          <w:sz w:val="20"/>
          <w:szCs w:val="20"/>
          <w:lang w:val="en-US"/>
        </w:rPr>
        <w:t xml:space="preserve"> that </w:t>
      </w:r>
      <w:r w:rsidR="003A6D39">
        <w:rPr>
          <w:color w:val="000000" w:themeColor="text1"/>
          <w:sz w:val="20"/>
          <w:szCs w:val="20"/>
          <w:lang w:val="en-US"/>
        </w:rPr>
        <w:t xml:space="preserve">all </w:t>
      </w:r>
      <w:r w:rsidRPr="003E68CD">
        <w:rPr>
          <w:color w:val="000000" w:themeColor="text1"/>
          <w:sz w:val="20"/>
          <w:szCs w:val="20"/>
          <w:lang w:val="en-US"/>
        </w:rPr>
        <w:t>vertebrates qualify as sentient, work on invertebrates</w:t>
      </w:r>
      <w:r w:rsidR="00FC13DF">
        <w:rPr>
          <w:color w:val="000000" w:themeColor="text1"/>
          <w:sz w:val="20"/>
          <w:szCs w:val="20"/>
          <w:lang w:val="en-US"/>
        </w:rPr>
        <w:t>,</w:t>
      </w:r>
      <w:r w:rsidRPr="003E68CD">
        <w:rPr>
          <w:color w:val="000000" w:themeColor="text1"/>
          <w:sz w:val="20"/>
          <w:szCs w:val="20"/>
          <w:lang w:val="en-US"/>
        </w:rPr>
        <w:t xml:space="preserve"> especially insects</w:t>
      </w:r>
      <w:r w:rsidR="00FC13DF">
        <w:rPr>
          <w:color w:val="000000" w:themeColor="text1"/>
          <w:sz w:val="20"/>
          <w:szCs w:val="20"/>
          <w:lang w:val="en-US"/>
        </w:rPr>
        <w:t>,</w:t>
      </w:r>
      <w:r w:rsidR="001A1972">
        <w:rPr>
          <w:color w:val="000000" w:themeColor="text1"/>
          <w:sz w:val="20"/>
          <w:szCs w:val="20"/>
          <w:lang w:val="en-US"/>
        </w:rPr>
        <w:softHyphen/>
      </w:r>
      <w:r w:rsidRPr="003E68CD">
        <w:rPr>
          <w:color w:val="000000" w:themeColor="text1"/>
          <w:sz w:val="20"/>
          <w:szCs w:val="20"/>
          <w:lang w:val="en-US"/>
        </w:rPr>
        <w:t xml:space="preserve"> is faced with greater uncertainty</w:t>
      </w:r>
      <w:r w:rsidR="001A1972">
        <w:rPr>
          <w:color w:val="000000" w:themeColor="text1"/>
          <w:sz w:val="20"/>
          <w:szCs w:val="20"/>
          <w:lang w:val="en-US"/>
        </w:rPr>
        <w:t>.</w:t>
      </w:r>
      <w:r w:rsidRPr="003E68CD">
        <w:rPr>
          <w:color w:val="000000" w:themeColor="text1"/>
          <w:sz w:val="20"/>
          <w:szCs w:val="20"/>
          <w:lang w:val="en-US"/>
        </w:rPr>
        <w:t xml:space="preserve"> </w:t>
      </w:r>
      <w:r w:rsidR="001A1972">
        <w:rPr>
          <w:color w:val="000000" w:themeColor="text1"/>
          <w:sz w:val="20"/>
          <w:szCs w:val="20"/>
          <w:lang w:val="en-US"/>
        </w:rPr>
        <w:t xml:space="preserve">This is a </w:t>
      </w:r>
      <w:r w:rsidRPr="003E68CD">
        <w:rPr>
          <w:color w:val="000000" w:themeColor="text1"/>
          <w:sz w:val="20"/>
          <w:szCs w:val="20"/>
          <w:lang w:val="en-US"/>
        </w:rPr>
        <w:t xml:space="preserve">topic on which not much work has </w:t>
      </w:r>
      <w:r w:rsidR="001A1972">
        <w:rPr>
          <w:color w:val="000000" w:themeColor="text1"/>
          <w:sz w:val="20"/>
          <w:szCs w:val="20"/>
          <w:lang w:val="en-US"/>
        </w:rPr>
        <w:t xml:space="preserve">yet </w:t>
      </w:r>
      <w:r w:rsidRPr="003E68CD">
        <w:rPr>
          <w:color w:val="000000" w:themeColor="text1"/>
          <w:sz w:val="20"/>
          <w:szCs w:val="20"/>
          <w:lang w:val="en-US"/>
        </w:rPr>
        <w:t xml:space="preserve">been done, although serious ethical reflection on the </w:t>
      </w:r>
      <w:r w:rsidR="008B7FD9" w:rsidRPr="003E68CD">
        <w:rPr>
          <w:color w:val="000000" w:themeColor="text1"/>
          <w:sz w:val="20"/>
          <w:szCs w:val="20"/>
          <w:lang w:val="en-US"/>
        </w:rPr>
        <w:t>treatment of insects is beginning to take foot</w:t>
      </w:r>
      <w:r w:rsidR="001A1972">
        <w:rPr>
          <w:color w:val="000000" w:themeColor="text1"/>
          <w:sz w:val="20"/>
          <w:szCs w:val="20"/>
          <w:lang w:val="en-US"/>
        </w:rPr>
        <w:t>ing</w:t>
      </w:r>
      <w:r w:rsidRPr="003E68CD">
        <w:rPr>
          <w:color w:val="000000" w:themeColor="text1"/>
          <w:sz w:val="20"/>
          <w:szCs w:val="20"/>
          <w:lang w:val="en-US"/>
        </w:rPr>
        <w:t xml:space="preserve"> (</w:t>
      </w:r>
      <w:proofErr w:type="spellStart"/>
      <w:r w:rsidRPr="003E68CD">
        <w:rPr>
          <w:color w:val="000000" w:themeColor="text1"/>
          <w:sz w:val="20"/>
          <w:szCs w:val="20"/>
          <w:lang w:val="en-US"/>
        </w:rPr>
        <w:t>Mikhalevich</w:t>
      </w:r>
      <w:proofErr w:type="spellEnd"/>
      <w:r w:rsidRPr="003E68CD">
        <w:rPr>
          <w:color w:val="000000" w:themeColor="text1"/>
          <w:sz w:val="20"/>
          <w:szCs w:val="20"/>
          <w:lang w:val="en-US"/>
        </w:rPr>
        <w:t xml:space="preserve"> and Powell 2020)</w:t>
      </w:r>
      <w:r w:rsidR="008B7FD9" w:rsidRPr="003E68CD">
        <w:rPr>
          <w:color w:val="000000" w:themeColor="text1"/>
          <w:sz w:val="20"/>
          <w:szCs w:val="20"/>
          <w:lang w:val="en-US"/>
        </w:rPr>
        <w:t>.</w:t>
      </w:r>
      <w:r w:rsidRPr="003E68CD">
        <w:rPr>
          <w:color w:val="000000" w:themeColor="text1"/>
          <w:sz w:val="20"/>
          <w:szCs w:val="20"/>
          <w:lang w:val="en-US"/>
        </w:rPr>
        <w:t xml:space="preserve"> </w:t>
      </w:r>
      <w:r w:rsidR="00010DCE">
        <w:rPr>
          <w:color w:val="000000" w:themeColor="text1"/>
          <w:sz w:val="20"/>
          <w:szCs w:val="20"/>
          <w:lang w:val="en-US"/>
        </w:rPr>
        <w:t>Another</w:t>
      </w:r>
      <w:r w:rsidR="00245DAD">
        <w:rPr>
          <w:color w:val="000000" w:themeColor="text1"/>
          <w:sz w:val="20"/>
          <w:szCs w:val="20"/>
          <w:lang w:val="en-US"/>
        </w:rPr>
        <w:t xml:space="preserve"> topic</w:t>
      </w:r>
      <w:r w:rsidR="00010DCE">
        <w:rPr>
          <w:color w:val="000000" w:themeColor="text1"/>
          <w:sz w:val="20"/>
          <w:szCs w:val="20"/>
          <w:lang w:val="en-US"/>
        </w:rPr>
        <w:t>, even more controversial</w:t>
      </w:r>
      <w:r w:rsidR="00245DAD">
        <w:rPr>
          <w:color w:val="000000" w:themeColor="text1"/>
          <w:sz w:val="20"/>
          <w:szCs w:val="20"/>
          <w:lang w:val="en-US"/>
        </w:rPr>
        <w:t xml:space="preserve">, </w:t>
      </w:r>
      <w:r w:rsidR="00010DCE">
        <w:rPr>
          <w:color w:val="000000" w:themeColor="text1"/>
          <w:sz w:val="20"/>
          <w:szCs w:val="20"/>
          <w:lang w:val="en-US"/>
        </w:rPr>
        <w:t xml:space="preserve">is whether non-animal species, such as plants, may be bearers of morally significant interests. </w:t>
      </w:r>
      <w:r w:rsidR="008B7FD9" w:rsidRPr="003E68CD">
        <w:rPr>
          <w:color w:val="000000" w:themeColor="text1"/>
          <w:sz w:val="20"/>
          <w:szCs w:val="20"/>
          <w:lang w:val="en-US"/>
        </w:rPr>
        <w:t>How the specie</w:t>
      </w:r>
      <w:r w:rsidR="001A1972">
        <w:rPr>
          <w:color w:val="000000" w:themeColor="text1"/>
          <w:sz w:val="20"/>
          <w:szCs w:val="20"/>
          <w:lang w:val="en-US"/>
        </w:rPr>
        <w:t>s</w:t>
      </w:r>
      <w:r w:rsidR="008B7FD9" w:rsidRPr="003E68CD">
        <w:rPr>
          <w:color w:val="000000" w:themeColor="text1"/>
          <w:sz w:val="20"/>
          <w:szCs w:val="20"/>
          <w:lang w:val="en-US"/>
        </w:rPr>
        <w:t xml:space="preserve">ism debate will evolve </w:t>
      </w:r>
      <w:r w:rsidR="00FC13DF">
        <w:rPr>
          <w:color w:val="000000" w:themeColor="text1"/>
          <w:sz w:val="20"/>
          <w:szCs w:val="20"/>
          <w:lang w:val="en-US"/>
        </w:rPr>
        <w:t>will depend</w:t>
      </w:r>
      <w:r w:rsidR="008B7FD9" w:rsidRPr="003E68CD">
        <w:rPr>
          <w:color w:val="000000" w:themeColor="text1"/>
          <w:sz w:val="20"/>
          <w:szCs w:val="20"/>
          <w:lang w:val="en-US"/>
        </w:rPr>
        <w:t xml:space="preserve"> on ongoing empirical findings and phenomenological insights about </w:t>
      </w:r>
      <w:r w:rsidR="00245DAD">
        <w:rPr>
          <w:color w:val="000000" w:themeColor="text1"/>
          <w:sz w:val="20"/>
          <w:szCs w:val="20"/>
          <w:lang w:val="en-US"/>
        </w:rPr>
        <w:t>these and other</w:t>
      </w:r>
      <w:r w:rsidR="008B7FD9" w:rsidRPr="003E68CD">
        <w:rPr>
          <w:color w:val="000000" w:themeColor="text1"/>
          <w:sz w:val="20"/>
          <w:szCs w:val="20"/>
          <w:lang w:val="en-US"/>
        </w:rPr>
        <w:t xml:space="preserve"> fellow creatures, including those of </w:t>
      </w:r>
      <w:r w:rsidR="001B1DD5" w:rsidRPr="003E68CD">
        <w:rPr>
          <w:color w:val="000000" w:themeColor="text1"/>
          <w:sz w:val="20"/>
          <w:szCs w:val="20"/>
          <w:lang w:val="en-US"/>
        </w:rPr>
        <w:t>lesser-known</w:t>
      </w:r>
      <w:r w:rsidR="008B7FD9" w:rsidRPr="003E68CD">
        <w:rPr>
          <w:color w:val="000000" w:themeColor="text1"/>
          <w:sz w:val="20"/>
          <w:szCs w:val="20"/>
          <w:lang w:val="en-US"/>
        </w:rPr>
        <w:t xml:space="preserve"> </w:t>
      </w:r>
      <w:r w:rsidR="00010DCE">
        <w:rPr>
          <w:color w:val="000000" w:themeColor="text1"/>
          <w:sz w:val="20"/>
          <w:szCs w:val="20"/>
          <w:lang w:val="en-US"/>
        </w:rPr>
        <w:t xml:space="preserve">and more distantly related </w:t>
      </w:r>
      <w:r w:rsidR="00ED32C7" w:rsidRPr="003E68CD">
        <w:rPr>
          <w:color w:val="000000" w:themeColor="text1"/>
          <w:sz w:val="20"/>
          <w:szCs w:val="20"/>
          <w:lang w:val="en-US"/>
        </w:rPr>
        <w:t>varieties</w:t>
      </w:r>
      <w:r w:rsidR="008B7FD9" w:rsidRPr="003E68CD">
        <w:rPr>
          <w:color w:val="000000" w:themeColor="text1"/>
          <w:sz w:val="20"/>
          <w:szCs w:val="20"/>
          <w:lang w:val="en-US"/>
        </w:rPr>
        <w:t xml:space="preserve">. </w:t>
      </w:r>
    </w:p>
    <w:p w14:paraId="5290FD1A" w14:textId="59C09E7C" w:rsidR="002B1061" w:rsidRPr="003E68CD" w:rsidRDefault="002B1061" w:rsidP="006F34F4">
      <w:pPr>
        <w:spacing w:line="276" w:lineRule="auto"/>
        <w:ind w:firstLine="720"/>
        <w:jc w:val="both"/>
        <w:rPr>
          <w:color w:val="000000" w:themeColor="text1"/>
          <w:sz w:val="20"/>
          <w:szCs w:val="20"/>
          <w:lang w:val="en-US"/>
        </w:rPr>
      </w:pPr>
      <w:r w:rsidRPr="003E68CD">
        <w:rPr>
          <w:color w:val="000000" w:themeColor="text1"/>
          <w:sz w:val="20"/>
          <w:szCs w:val="20"/>
          <w:lang w:val="en-US"/>
        </w:rPr>
        <w:t xml:space="preserve">Empirical research, in turn, </w:t>
      </w:r>
      <w:r w:rsidR="001A1972">
        <w:rPr>
          <w:color w:val="000000" w:themeColor="text1"/>
          <w:sz w:val="20"/>
          <w:szCs w:val="20"/>
          <w:lang w:val="en-US"/>
        </w:rPr>
        <w:t xml:space="preserve">often </w:t>
      </w:r>
      <w:r w:rsidRPr="003E68CD">
        <w:rPr>
          <w:color w:val="000000" w:themeColor="text1"/>
          <w:sz w:val="20"/>
          <w:szCs w:val="20"/>
          <w:lang w:val="en-US"/>
        </w:rPr>
        <w:t xml:space="preserve">relies on tacit conceptual and normative assumptions. </w:t>
      </w:r>
      <w:r w:rsidR="001A1972">
        <w:rPr>
          <w:color w:val="000000" w:themeColor="text1"/>
          <w:sz w:val="20"/>
          <w:szCs w:val="20"/>
          <w:lang w:val="en-US"/>
        </w:rPr>
        <w:t xml:space="preserve">Just </w:t>
      </w:r>
      <w:r w:rsidR="000742BB">
        <w:rPr>
          <w:color w:val="000000" w:themeColor="text1"/>
          <w:sz w:val="20"/>
          <w:szCs w:val="20"/>
          <w:lang w:val="en-US"/>
        </w:rPr>
        <w:t xml:space="preserve">like </w:t>
      </w:r>
      <w:r w:rsidR="00FC13DF">
        <w:rPr>
          <w:color w:val="000000" w:themeColor="text1"/>
          <w:sz w:val="20"/>
          <w:szCs w:val="20"/>
          <w:lang w:val="en-US"/>
        </w:rPr>
        <w:t xml:space="preserve">an </w:t>
      </w:r>
      <w:r w:rsidR="000742BB">
        <w:rPr>
          <w:color w:val="000000" w:themeColor="text1"/>
          <w:sz w:val="20"/>
          <w:szCs w:val="20"/>
          <w:lang w:val="en-US"/>
        </w:rPr>
        <w:t>awareness of</w:t>
      </w:r>
      <w:r w:rsidR="001A1972">
        <w:rPr>
          <w:color w:val="000000" w:themeColor="text1"/>
          <w:sz w:val="20"/>
          <w:szCs w:val="20"/>
          <w:lang w:val="en-US"/>
        </w:rPr>
        <w:t xml:space="preserve"> sexist and racist biases </w:t>
      </w:r>
      <w:r w:rsidR="000742BB">
        <w:rPr>
          <w:color w:val="000000" w:themeColor="text1"/>
          <w:sz w:val="20"/>
          <w:szCs w:val="20"/>
          <w:lang w:val="en-US"/>
        </w:rPr>
        <w:t>has</w:t>
      </w:r>
      <w:r w:rsidR="001A1972">
        <w:rPr>
          <w:color w:val="000000" w:themeColor="text1"/>
          <w:sz w:val="20"/>
          <w:szCs w:val="20"/>
          <w:lang w:val="en-US"/>
        </w:rPr>
        <w:t xml:space="preserve"> become </w:t>
      </w:r>
      <w:r w:rsidR="00FC13DF">
        <w:rPr>
          <w:color w:val="000000" w:themeColor="text1"/>
          <w:sz w:val="20"/>
          <w:szCs w:val="20"/>
          <w:lang w:val="en-US"/>
        </w:rPr>
        <w:t>an important</w:t>
      </w:r>
      <w:r w:rsidR="000742BB">
        <w:rPr>
          <w:color w:val="000000" w:themeColor="text1"/>
          <w:sz w:val="20"/>
          <w:szCs w:val="20"/>
          <w:lang w:val="en-US"/>
        </w:rPr>
        <w:t xml:space="preserve"> focus in scientific practice, a further</w:t>
      </w:r>
      <w:r w:rsidRPr="003E68CD">
        <w:rPr>
          <w:color w:val="000000" w:themeColor="text1"/>
          <w:sz w:val="20"/>
          <w:szCs w:val="20"/>
          <w:lang w:val="en-US"/>
        </w:rPr>
        <w:t xml:space="preserve"> </w:t>
      </w:r>
      <w:r w:rsidR="00FC13DF">
        <w:rPr>
          <w:color w:val="000000" w:themeColor="text1"/>
          <w:sz w:val="20"/>
          <w:szCs w:val="20"/>
          <w:lang w:val="en-US"/>
        </w:rPr>
        <w:t xml:space="preserve">important </w:t>
      </w:r>
      <w:r w:rsidRPr="003E68CD">
        <w:rPr>
          <w:color w:val="000000" w:themeColor="text1"/>
          <w:sz w:val="20"/>
          <w:szCs w:val="20"/>
          <w:lang w:val="en-US"/>
        </w:rPr>
        <w:t xml:space="preserve">question for </w:t>
      </w:r>
      <w:r w:rsidR="000742BB">
        <w:rPr>
          <w:color w:val="000000" w:themeColor="text1"/>
          <w:sz w:val="20"/>
          <w:szCs w:val="20"/>
          <w:lang w:val="en-US"/>
        </w:rPr>
        <w:t>scientists</w:t>
      </w:r>
      <w:r w:rsidRPr="003E68CD">
        <w:rPr>
          <w:color w:val="000000" w:themeColor="text1"/>
          <w:sz w:val="20"/>
          <w:szCs w:val="20"/>
          <w:lang w:val="en-US"/>
        </w:rPr>
        <w:t xml:space="preserve"> is to reflect on whether their own research might be speciesist, and whether this is a bias that </w:t>
      </w:r>
      <w:r w:rsidR="000742BB">
        <w:rPr>
          <w:color w:val="000000" w:themeColor="text1"/>
          <w:sz w:val="20"/>
          <w:szCs w:val="20"/>
          <w:lang w:val="en-US"/>
        </w:rPr>
        <w:t>can</w:t>
      </w:r>
      <w:r w:rsidRPr="003E68CD">
        <w:rPr>
          <w:color w:val="000000" w:themeColor="text1"/>
          <w:sz w:val="20"/>
          <w:szCs w:val="20"/>
          <w:lang w:val="en-US"/>
        </w:rPr>
        <w:t xml:space="preserve"> be corrected for. </w:t>
      </w:r>
      <w:r w:rsidR="00FC13DF">
        <w:rPr>
          <w:color w:val="000000" w:themeColor="text1"/>
          <w:sz w:val="20"/>
          <w:szCs w:val="20"/>
          <w:lang w:val="en-US"/>
        </w:rPr>
        <w:t xml:space="preserve">Plausibly, in furthering a </w:t>
      </w:r>
      <w:r w:rsidR="00245DAD">
        <w:rPr>
          <w:color w:val="000000" w:themeColor="text1"/>
          <w:sz w:val="20"/>
          <w:szCs w:val="20"/>
          <w:lang w:val="en-US"/>
        </w:rPr>
        <w:t>“</w:t>
      </w:r>
      <w:r w:rsidR="00FC13DF">
        <w:rPr>
          <w:color w:val="000000" w:themeColor="text1"/>
          <w:sz w:val="20"/>
          <w:szCs w:val="20"/>
          <w:lang w:val="en-US"/>
        </w:rPr>
        <w:t>moral revolution</w:t>
      </w:r>
      <w:r w:rsidR="00245DAD">
        <w:rPr>
          <w:color w:val="000000" w:themeColor="text1"/>
          <w:sz w:val="20"/>
          <w:szCs w:val="20"/>
          <w:lang w:val="en-US"/>
        </w:rPr>
        <w:t>”</w:t>
      </w:r>
      <w:r w:rsidR="00FC13DF">
        <w:rPr>
          <w:color w:val="000000" w:themeColor="text1"/>
          <w:sz w:val="20"/>
          <w:szCs w:val="20"/>
          <w:lang w:val="en-US"/>
        </w:rPr>
        <w:t xml:space="preserve"> regarding </w:t>
      </w:r>
      <w:r w:rsidR="003A6D39">
        <w:rPr>
          <w:color w:val="000000" w:themeColor="text1"/>
          <w:sz w:val="20"/>
          <w:szCs w:val="20"/>
          <w:lang w:val="en-US"/>
        </w:rPr>
        <w:t>human-animal relations</w:t>
      </w:r>
      <w:r w:rsidR="00FC13DF">
        <w:rPr>
          <w:color w:val="000000" w:themeColor="text1"/>
          <w:sz w:val="20"/>
          <w:szCs w:val="20"/>
          <w:lang w:val="en-US"/>
        </w:rPr>
        <w:t>, we are still at an early stage.</w:t>
      </w:r>
    </w:p>
    <w:p w14:paraId="54C2D14A" w14:textId="7505C78D" w:rsidR="002173A6" w:rsidRDefault="002173A6" w:rsidP="003E68CD">
      <w:pPr>
        <w:spacing w:line="276" w:lineRule="auto"/>
        <w:rPr>
          <w:b/>
          <w:bCs/>
          <w:lang w:val="en-US"/>
        </w:rPr>
      </w:pPr>
    </w:p>
    <w:p w14:paraId="79C55EDC" w14:textId="77777777" w:rsidR="006F34F4" w:rsidRPr="003E68CD" w:rsidRDefault="006F34F4" w:rsidP="003E68CD">
      <w:pPr>
        <w:spacing w:line="276" w:lineRule="auto"/>
        <w:rPr>
          <w:b/>
          <w:bCs/>
          <w:lang w:val="en-US"/>
        </w:rPr>
      </w:pPr>
    </w:p>
    <w:p w14:paraId="5FE496EE" w14:textId="017DDFE9" w:rsidR="00AC1385" w:rsidRPr="003E68CD" w:rsidRDefault="00281757" w:rsidP="003E68CD">
      <w:pPr>
        <w:spacing w:line="276" w:lineRule="auto"/>
        <w:rPr>
          <w:rStyle w:val="markedcontent"/>
          <w:b/>
          <w:bCs/>
          <w:lang w:val="en-US"/>
        </w:rPr>
      </w:pPr>
      <w:r w:rsidRPr="003E68CD">
        <w:rPr>
          <w:b/>
          <w:bCs/>
          <w:lang w:val="en-US"/>
        </w:rPr>
        <w:t>References</w:t>
      </w:r>
    </w:p>
    <w:p w14:paraId="05E3E9C0" w14:textId="4D8CE8E4" w:rsidR="00BD6670" w:rsidRPr="00245DAD" w:rsidRDefault="00FF3E29" w:rsidP="00245DAD">
      <w:pPr>
        <w:spacing w:before="120"/>
        <w:rPr>
          <w:rStyle w:val="markedcontent"/>
          <w:i/>
          <w:iCs/>
          <w:color w:val="000000" w:themeColor="text1"/>
          <w:sz w:val="18"/>
          <w:szCs w:val="18"/>
          <w:lang w:val="en-US"/>
        </w:rPr>
      </w:pPr>
      <w:r w:rsidRPr="00245DAD">
        <w:rPr>
          <w:rStyle w:val="markedcontent"/>
          <w:color w:val="000000" w:themeColor="text1"/>
          <w:sz w:val="18"/>
          <w:szCs w:val="18"/>
          <w:lang w:val="en-US"/>
        </w:rPr>
        <w:t>Adamson</w:t>
      </w:r>
      <w:r w:rsidR="00BD6670" w:rsidRPr="00245DAD">
        <w:rPr>
          <w:rStyle w:val="markedcontent"/>
          <w:color w:val="000000" w:themeColor="text1"/>
          <w:sz w:val="18"/>
          <w:szCs w:val="18"/>
          <w:lang w:val="en-US"/>
        </w:rPr>
        <w:t xml:space="preserve"> A.,</w:t>
      </w:r>
      <w:r w:rsidRPr="00245DAD">
        <w:rPr>
          <w:rStyle w:val="markedcontent"/>
          <w:color w:val="000000" w:themeColor="text1"/>
          <w:sz w:val="18"/>
          <w:szCs w:val="18"/>
          <w:lang w:val="en-US"/>
        </w:rPr>
        <w:t xml:space="preserve"> Edwards</w:t>
      </w:r>
      <w:r w:rsidR="00BD6670" w:rsidRPr="00245DAD">
        <w:rPr>
          <w:rStyle w:val="markedcontent"/>
          <w:color w:val="000000" w:themeColor="text1"/>
          <w:sz w:val="18"/>
          <w:szCs w:val="18"/>
          <w:lang w:val="en-US"/>
        </w:rPr>
        <w:t xml:space="preserve"> G.F.</w:t>
      </w:r>
      <w:r w:rsidRPr="00245DAD">
        <w:rPr>
          <w:rStyle w:val="markedcontent"/>
          <w:color w:val="000000" w:themeColor="text1"/>
          <w:sz w:val="18"/>
          <w:szCs w:val="18"/>
          <w:lang w:val="en-US"/>
        </w:rPr>
        <w:t xml:space="preserve"> 2018. </w:t>
      </w:r>
      <w:r w:rsidRPr="00245DAD">
        <w:rPr>
          <w:rStyle w:val="markedcontent"/>
          <w:i/>
          <w:iCs/>
          <w:color w:val="000000" w:themeColor="text1"/>
          <w:sz w:val="18"/>
          <w:szCs w:val="18"/>
          <w:lang w:val="en-US"/>
        </w:rPr>
        <w:t>Animals</w:t>
      </w:r>
      <w:r w:rsidR="00BD6670" w:rsidRPr="00245DAD">
        <w:rPr>
          <w:rStyle w:val="markedcontent"/>
          <w:i/>
          <w:iCs/>
          <w:color w:val="000000" w:themeColor="text1"/>
          <w:sz w:val="18"/>
          <w:szCs w:val="18"/>
          <w:lang w:val="en-US"/>
        </w:rPr>
        <w:t>: A History.</w:t>
      </w:r>
      <w:r w:rsidR="00BD6670" w:rsidRPr="00245DAD">
        <w:rPr>
          <w:rStyle w:val="markedcontent"/>
          <w:color w:val="000000" w:themeColor="text1"/>
          <w:sz w:val="18"/>
          <w:szCs w:val="18"/>
          <w:lang w:val="en-US"/>
        </w:rPr>
        <w:t xml:space="preserve"> Oxford: Oxford University Press.</w:t>
      </w:r>
    </w:p>
    <w:p w14:paraId="287FB349" w14:textId="31CF579C" w:rsidR="00ED32C7" w:rsidRPr="00245DAD" w:rsidRDefault="00DD7F80" w:rsidP="00245DAD">
      <w:pPr>
        <w:spacing w:before="120"/>
        <w:rPr>
          <w:i/>
          <w:iCs/>
          <w:color w:val="000000" w:themeColor="text1"/>
          <w:sz w:val="18"/>
          <w:szCs w:val="18"/>
          <w:lang w:val="en-US"/>
        </w:rPr>
      </w:pPr>
      <w:proofErr w:type="spellStart"/>
      <w:r w:rsidRPr="00245DAD">
        <w:rPr>
          <w:color w:val="000000" w:themeColor="text1"/>
          <w:sz w:val="18"/>
          <w:szCs w:val="18"/>
          <w:lang w:val="en-US"/>
        </w:rPr>
        <w:t>Albersmeier</w:t>
      </w:r>
      <w:proofErr w:type="spellEnd"/>
      <w:r w:rsidR="00BD6670" w:rsidRPr="00245DAD">
        <w:rPr>
          <w:color w:val="000000" w:themeColor="text1"/>
          <w:sz w:val="18"/>
          <w:szCs w:val="18"/>
          <w:lang w:val="en-US"/>
        </w:rPr>
        <w:t xml:space="preserve"> F.</w:t>
      </w:r>
      <w:r w:rsidRPr="00245DAD">
        <w:rPr>
          <w:color w:val="000000" w:themeColor="text1"/>
          <w:sz w:val="18"/>
          <w:szCs w:val="18"/>
          <w:lang w:val="en-US"/>
        </w:rPr>
        <w:t xml:space="preserve"> 2021</w:t>
      </w:r>
      <w:r w:rsidR="00BD6670" w:rsidRPr="00245DAD">
        <w:rPr>
          <w:color w:val="000000" w:themeColor="text1"/>
          <w:sz w:val="18"/>
          <w:szCs w:val="18"/>
          <w:lang w:val="en-US"/>
        </w:rPr>
        <w:t xml:space="preserve">. </w:t>
      </w:r>
      <w:r w:rsidR="00BD6670" w:rsidRPr="00245DAD">
        <w:rPr>
          <w:rFonts w:eastAsiaTheme="minorHAnsi"/>
          <w:color w:val="000000" w:themeColor="text1"/>
          <w:sz w:val="18"/>
          <w:szCs w:val="18"/>
          <w:lang w:val="en-GB" w:eastAsia="en-US"/>
        </w:rPr>
        <w:t xml:space="preserve">Speciesism and </w:t>
      </w:r>
      <w:proofErr w:type="spellStart"/>
      <w:r w:rsidR="00BD6670" w:rsidRPr="00245DAD">
        <w:rPr>
          <w:rFonts w:eastAsiaTheme="minorHAnsi"/>
          <w:color w:val="000000" w:themeColor="text1"/>
          <w:sz w:val="18"/>
          <w:szCs w:val="18"/>
          <w:lang w:val="en-GB" w:eastAsia="en-US"/>
        </w:rPr>
        <w:t>Speciescentrism</w:t>
      </w:r>
      <w:proofErr w:type="spellEnd"/>
      <w:r w:rsidR="00BD6670" w:rsidRPr="00245DAD">
        <w:rPr>
          <w:rFonts w:eastAsiaTheme="minorHAnsi"/>
          <w:color w:val="000000" w:themeColor="text1"/>
          <w:sz w:val="18"/>
          <w:szCs w:val="18"/>
          <w:lang w:val="en-GB" w:eastAsia="en-US"/>
        </w:rPr>
        <w:t xml:space="preserve">. </w:t>
      </w:r>
      <w:r w:rsidR="00BD6670" w:rsidRPr="00245DAD">
        <w:rPr>
          <w:rFonts w:eastAsiaTheme="minorHAnsi"/>
          <w:i/>
          <w:iCs/>
          <w:color w:val="000000" w:themeColor="text1"/>
          <w:sz w:val="18"/>
          <w:szCs w:val="18"/>
          <w:lang w:val="en-GB" w:eastAsia="en-US"/>
        </w:rPr>
        <w:t>Ethical Theory and Moral Practice</w:t>
      </w:r>
      <w:r w:rsidR="00BD6670" w:rsidRPr="00245DAD">
        <w:rPr>
          <w:rFonts w:eastAsiaTheme="minorHAnsi"/>
          <w:color w:val="000000" w:themeColor="text1"/>
          <w:sz w:val="18"/>
          <w:szCs w:val="18"/>
          <w:lang w:val="en-GB" w:eastAsia="en-US"/>
        </w:rPr>
        <w:t xml:space="preserve"> </w:t>
      </w:r>
      <w:r w:rsidR="00BD6670" w:rsidRPr="00245DAD">
        <w:rPr>
          <w:rFonts w:eastAsiaTheme="minorHAnsi"/>
          <w:i/>
          <w:iCs/>
          <w:color w:val="000000" w:themeColor="text1"/>
          <w:sz w:val="18"/>
          <w:szCs w:val="18"/>
          <w:lang w:val="en-GB" w:eastAsia="en-US"/>
        </w:rPr>
        <w:t>24</w:t>
      </w:r>
      <w:r w:rsidR="00846E2D" w:rsidRPr="00245DAD">
        <w:rPr>
          <w:rFonts w:eastAsiaTheme="minorHAnsi"/>
          <w:color w:val="000000" w:themeColor="text1"/>
          <w:sz w:val="18"/>
          <w:szCs w:val="18"/>
          <w:lang w:val="en-GB" w:eastAsia="en-US"/>
        </w:rPr>
        <w:t>,</w:t>
      </w:r>
      <w:r w:rsidR="00BD6670" w:rsidRPr="00245DAD">
        <w:rPr>
          <w:rFonts w:eastAsiaTheme="minorHAnsi"/>
          <w:color w:val="000000" w:themeColor="text1"/>
          <w:sz w:val="18"/>
          <w:szCs w:val="18"/>
          <w:lang w:val="en-GB" w:eastAsia="en-US"/>
        </w:rPr>
        <w:t xml:space="preserve"> 511–527.</w:t>
      </w:r>
    </w:p>
    <w:p w14:paraId="0FF490D0" w14:textId="7A60BAE8" w:rsidR="00ED32C7" w:rsidRPr="00245DAD" w:rsidRDefault="00ED32C7" w:rsidP="00245DAD">
      <w:pPr>
        <w:pStyle w:val="MDPI71References"/>
        <w:numPr>
          <w:ilvl w:val="0"/>
          <w:numId w:val="0"/>
        </w:numPr>
        <w:spacing w:before="120" w:line="240" w:lineRule="auto"/>
        <w:ind w:left="425" w:hanging="425"/>
        <w:jc w:val="left"/>
        <w:rPr>
          <w:rFonts w:ascii="Times New Roman" w:hAnsi="Times New Roman"/>
          <w:color w:val="000000" w:themeColor="text1"/>
          <w:szCs w:val="18"/>
        </w:rPr>
      </w:pPr>
      <w:proofErr w:type="spellStart"/>
      <w:r w:rsidRPr="00245DAD">
        <w:rPr>
          <w:rFonts w:ascii="Times New Roman" w:hAnsi="Times New Roman"/>
          <w:color w:val="000000" w:themeColor="text1"/>
          <w:szCs w:val="18"/>
        </w:rPr>
        <w:t>Arluke</w:t>
      </w:r>
      <w:proofErr w:type="spellEnd"/>
      <w:r w:rsidRPr="00245DAD">
        <w:rPr>
          <w:rFonts w:ascii="Times New Roman" w:hAnsi="Times New Roman"/>
          <w:color w:val="000000" w:themeColor="text1"/>
          <w:szCs w:val="18"/>
        </w:rPr>
        <w:t xml:space="preserve"> A.</w:t>
      </w:r>
      <w:r w:rsidR="008E7AE1" w:rsidRPr="00245DAD">
        <w:rPr>
          <w:rFonts w:ascii="Times New Roman" w:hAnsi="Times New Roman"/>
          <w:color w:val="000000" w:themeColor="text1"/>
          <w:szCs w:val="18"/>
        </w:rPr>
        <w:t xml:space="preserve">, </w:t>
      </w:r>
      <w:r w:rsidRPr="00245DAD">
        <w:rPr>
          <w:rFonts w:ascii="Times New Roman" w:hAnsi="Times New Roman"/>
          <w:color w:val="000000" w:themeColor="text1"/>
          <w:szCs w:val="18"/>
        </w:rPr>
        <w:t xml:space="preserve">Sanders C. 1996. </w:t>
      </w:r>
      <w:r w:rsidRPr="00245DAD">
        <w:rPr>
          <w:rFonts w:ascii="Times New Roman" w:hAnsi="Times New Roman"/>
          <w:i/>
          <w:color w:val="000000" w:themeColor="text1"/>
          <w:szCs w:val="18"/>
        </w:rPr>
        <w:t>Regarding Animals</w:t>
      </w:r>
      <w:r w:rsidRPr="00245DAD">
        <w:rPr>
          <w:rFonts w:ascii="Times New Roman" w:hAnsi="Times New Roman"/>
          <w:color w:val="000000" w:themeColor="text1"/>
          <w:szCs w:val="18"/>
        </w:rPr>
        <w:t>. Philadelphia: Temple University Press.</w:t>
      </w:r>
    </w:p>
    <w:p w14:paraId="1F15549F" w14:textId="6BEF622C" w:rsidR="00BD6670" w:rsidRPr="00245DAD" w:rsidRDefault="00BD6670" w:rsidP="00245DAD">
      <w:pPr>
        <w:spacing w:before="120"/>
        <w:rPr>
          <w:color w:val="000000" w:themeColor="text1"/>
          <w:sz w:val="18"/>
          <w:szCs w:val="18"/>
        </w:rPr>
      </w:pPr>
      <w:r w:rsidRPr="00245DAD">
        <w:rPr>
          <w:color w:val="000000" w:themeColor="text1"/>
          <w:sz w:val="18"/>
          <w:szCs w:val="18"/>
        </w:rPr>
        <w:t xml:space="preserve">Awad E., Dsouza S., Kim R., Schulz J., Henrich J., Shariff A., Bonnefon J.-F., Rahwan I. 2018. The </w:t>
      </w:r>
      <w:r w:rsidR="008E7AE1" w:rsidRPr="00245DAD">
        <w:rPr>
          <w:color w:val="000000" w:themeColor="text1"/>
          <w:sz w:val="18"/>
          <w:szCs w:val="18"/>
          <w:lang w:val="en-US"/>
        </w:rPr>
        <w:t>M</w:t>
      </w:r>
      <w:r w:rsidRPr="00245DAD">
        <w:rPr>
          <w:color w:val="000000" w:themeColor="text1"/>
          <w:sz w:val="18"/>
          <w:szCs w:val="18"/>
        </w:rPr>
        <w:t xml:space="preserve">oral </w:t>
      </w:r>
      <w:r w:rsidR="008E7AE1" w:rsidRPr="00245DAD">
        <w:rPr>
          <w:color w:val="000000" w:themeColor="text1"/>
          <w:sz w:val="18"/>
          <w:szCs w:val="18"/>
          <w:lang w:val="en-US"/>
        </w:rPr>
        <w:t>M</w:t>
      </w:r>
      <w:r w:rsidRPr="00245DAD">
        <w:rPr>
          <w:color w:val="000000" w:themeColor="text1"/>
          <w:sz w:val="18"/>
          <w:szCs w:val="18"/>
        </w:rPr>
        <w:t xml:space="preserve">achine </w:t>
      </w:r>
      <w:r w:rsidR="008E7AE1" w:rsidRPr="00245DAD">
        <w:rPr>
          <w:color w:val="000000" w:themeColor="text1"/>
          <w:sz w:val="18"/>
          <w:szCs w:val="18"/>
          <w:lang w:val="en-US"/>
        </w:rPr>
        <w:t>E</w:t>
      </w:r>
      <w:r w:rsidRPr="00245DAD">
        <w:rPr>
          <w:color w:val="000000" w:themeColor="text1"/>
          <w:sz w:val="18"/>
          <w:szCs w:val="18"/>
        </w:rPr>
        <w:t xml:space="preserve">xperiment. </w:t>
      </w:r>
      <w:r w:rsidRPr="00245DAD">
        <w:rPr>
          <w:i/>
          <w:iCs/>
          <w:color w:val="000000" w:themeColor="text1"/>
          <w:sz w:val="18"/>
          <w:szCs w:val="18"/>
        </w:rPr>
        <w:t>Nature</w:t>
      </w:r>
      <w:r w:rsidRPr="00245DAD">
        <w:rPr>
          <w:color w:val="000000" w:themeColor="text1"/>
          <w:sz w:val="18"/>
          <w:szCs w:val="18"/>
        </w:rPr>
        <w:t xml:space="preserve"> </w:t>
      </w:r>
      <w:r w:rsidRPr="00245DAD">
        <w:rPr>
          <w:i/>
          <w:iCs/>
          <w:color w:val="000000" w:themeColor="text1"/>
          <w:sz w:val="18"/>
          <w:szCs w:val="18"/>
        </w:rPr>
        <w:t>563</w:t>
      </w:r>
      <w:r w:rsidRPr="00245DAD">
        <w:rPr>
          <w:color w:val="000000" w:themeColor="text1"/>
          <w:sz w:val="18"/>
          <w:szCs w:val="18"/>
        </w:rPr>
        <w:t xml:space="preserve">, 59–64. </w:t>
      </w:r>
      <w:r w:rsidR="006D2B41" w:rsidRPr="00245DAD">
        <w:fldChar w:fldCharType="begin"/>
      </w:r>
      <w:r w:rsidR="006D2B41" w:rsidRPr="00245DAD">
        <w:instrText xml:space="preserve"> HYPERLINK "https://doi.org/10.1038/s41586-018-0637-6" </w:instrText>
      </w:r>
      <w:r w:rsidR="006D2B41" w:rsidRPr="00245DAD">
        <w:fldChar w:fldCharType="separate"/>
      </w:r>
      <w:r w:rsidRPr="00245DAD">
        <w:rPr>
          <w:rStyle w:val="Hyperlink"/>
          <w:color w:val="000000" w:themeColor="text1"/>
          <w:sz w:val="18"/>
          <w:szCs w:val="18"/>
        </w:rPr>
        <w:t>https://doi.org/10.1038/s41586-018-0637-6</w:t>
      </w:r>
      <w:r w:rsidR="006D2B41" w:rsidRPr="00245DAD">
        <w:rPr>
          <w:rStyle w:val="Hyperlink"/>
          <w:color w:val="000000" w:themeColor="text1"/>
          <w:sz w:val="18"/>
          <w:szCs w:val="18"/>
        </w:rPr>
        <w:fldChar w:fldCharType="end"/>
      </w:r>
    </w:p>
    <w:p w14:paraId="638A3E8C" w14:textId="5996109E" w:rsidR="00AC1385" w:rsidRPr="00245DAD" w:rsidRDefault="00AC1385" w:rsidP="00245DAD">
      <w:pPr>
        <w:spacing w:before="120"/>
        <w:rPr>
          <w:rStyle w:val="markedcontent"/>
          <w:color w:val="000000" w:themeColor="text1"/>
          <w:sz w:val="18"/>
          <w:szCs w:val="18"/>
          <w:lang w:val="en-US"/>
        </w:rPr>
      </w:pPr>
      <w:r w:rsidRPr="00245DAD">
        <w:rPr>
          <w:color w:val="000000" w:themeColor="text1"/>
          <w:sz w:val="18"/>
          <w:szCs w:val="18"/>
          <w:lang w:val="en-US"/>
        </w:rPr>
        <w:t>Bentha</w:t>
      </w:r>
      <w:r w:rsidR="00846E2D" w:rsidRPr="00245DAD">
        <w:rPr>
          <w:color w:val="000000" w:themeColor="text1"/>
          <w:sz w:val="18"/>
          <w:szCs w:val="18"/>
          <w:lang w:val="en-US"/>
        </w:rPr>
        <w:t>m J</w:t>
      </w:r>
      <w:r w:rsidRPr="00245DAD">
        <w:rPr>
          <w:color w:val="000000" w:themeColor="text1"/>
          <w:sz w:val="18"/>
          <w:szCs w:val="18"/>
          <w:lang w:val="en-US"/>
        </w:rPr>
        <w:t xml:space="preserve">. </w:t>
      </w:r>
      <w:r w:rsidR="008E7AE1" w:rsidRPr="00245DAD">
        <w:rPr>
          <w:color w:val="000000" w:themeColor="text1"/>
          <w:sz w:val="18"/>
          <w:szCs w:val="18"/>
          <w:lang w:val="en-US"/>
        </w:rPr>
        <w:t xml:space="preserve">1970/1789. </w:t>
      </w:r>
      <w:r w:rsidR="008E7AE1" w:rsidRPr="00245DAD">
        <w:rPr>
          <w:i/>
          <w:iCs/>
          <w:color w:val="000000" w:themeColor="text1"/>
          <w:sz w:val="18"/>
          <w:szCs w:val="18"/>
          <w:lang w:val="en-US"/>
        </w:rPr>
        <w:t>A</w:t>
      </w:r>
      <w:r w:rsidRPr="00245DAD">
        <w:rPr>
          <w:i/>
          <w:iCs/>
          <w:color w:val="000000" w:themeColor="text1"/>
          <w:sz w:val="18"/>
          <w:szCs w:val="18"/>
          <w:lang w:val="en-US"/>
        </w:rPr>
        <w:t>n Introduction to the Principles of Morals and Legislation</w:t>
      </w:r>
      <w:r w:rsidR="008E7AE1" w:rsidRPr="00245DAD">
        <w:rPr>
          <w:color w:val="000000" w:themeColor="text1"/>
          <w:sz w:val="18"/>
          <w:szCs w:val="18"/>
          <w:lang w:val="en-US"/>
        </w:rPr>
        <w:t>.</w:t>
      </w:r>
      <w:r w:rsidRPr="00245DAD">
        <w:rPr>
          <w:color w:val="000000" w:themeColor="text1"/>
          <w:sz w:val="18"/>
          <w:szCs w:val="18"/>
          <w:lang w:val="en-US"/>
        </w:rPr>
        <w:t xml:space="preserve"> </w:t>
      </w:r>
      <w:r w:rsidR="008E7AE1" w:rsidRPr="00245DAD">
        <w:rPr>
          <w:color w:val="000000" w:themeColor="text1"/>
          <w:sz w:val="18"/>
          <w:szCs w:val="18"/>
          <w:lang w:val="en-US"/>
        </w:rPr>
        <w:t>E</w:t>
      </w:r>
      <w:r w:rsidRPr="00245DAD">
        <w:rPr>
          <w:color w:val="000000" w:themeColor="text1"/>
          <w:sz w:val="18"/>
          <w:szCs w:val="18"/>
          <w:lang w:val="en-US"/>
        </w:rPr>
        <w:t>d. J.H. Burns</w:t>
      </w:r>
      <w:r w:rsidR="008E7AE1" w:rsidRPr="00245DAD">
        <w:rPr>
          <w:color w:val="000000" w:themeColor="text1"/>
          <w:sz w:val="18"/>
          <w:szCs w:val="18"/>
          <w:lang w:val="en-US"/>
        </w:rPr>
        <w:t xml:space="preserve">, </w:t>
      </w:r>
      <w:r w:rsidRPr="00245DAD">
        <w:rPr>
          <w:color w:val="000000" w:themeColor="text1"/>
          <w:sz w:val="18"/>
          <w:szCs w:val="18"/>
          <w:lang w:val="en-US"/>
        </w:rPr>
        <w:t>H.L.A. Hart. London: The Athlone Press.</w:t>
      </w:r>
    </w:p>
    <w:p w14:paraId="3C7379A5" w14:textId="6D08671F" w:rsidR="003A6D39" w:rsidRPr="00245DAD" w:rsidRDefault="000A0B52" w:rsidP="00245DAD">
      <w:pPr>
        <w:spacing w:before="120"/>
        <w:rPr>
          <w:rStyle w:val="markedcontent"/>
          <w:sz w:val="18"/>
          <w:szCs w:val="18"/>
          <w:lang w:val="en-US"/>
        </w:rPr>
      </w:pPr>
      <w:proofErr w:type="spellStart"/>
      <w:r w:rsidRPr="00245DAD">
        <w:rPr>
          <w:sz w:val="18"/>
          <w:szCs w:val="18"/>
          <w:lang w:val="en-US"/>
        </w:rPr>
        <w:t>Bovenkerk</w:t>
      </w:r>
      <w:proofErr w:type="spellEnd"/>
      <w:r w:rsidR="003A6D39" w:rsidRPr="00245DAD">
        <w:rPr>
          <w:sz w:val="18"/>
          <w:szCs w:val="18"/>
          <w:lang w:val="en-US"/>
        </w:rPr>
        <w:t xml:space="preserve"> B,</w:t>
      </w:r>
      <w:r w:rsidRPr="00245DAD">
        <w:rPr>
          <w:sz w:val="18"/>
          <w:szCs w:val="18"/>
          <w:lang w:val="en-US"/>
        </w:rPr>
        <w:t xml:space="preserve"> Verweij</w:t>
      </w:r>
      <w:r w:rsidR="003A6D39" w:rsidRPr="00245DAD">
        <w:rPr>
          <w:sz w:val="18"/>
          <w:szCs w:val="18"/>
          <w:lang w:val="en-US"/>
        </w:rPr>
        <w:t xml:space="preserve"> M.</w:t>
      </w:r>
      <w:r w:rsidRPr="00245DAD">
        <w:rPr>
          <w:sz w:val="18"/>
          <w:szCs w:val="18"/>
          <w:lang w:val="en-US"/>
        </w:rPr>
        <w:t xml:space="preserve"> 2016.</w:t>
      </w:r>
      <w:r w:rsidR="003A6D39" w:rsidRPr="00245DAD">
        <w:rPr>
          <w:sz w:val="18"/>
          <w:szCs w:val="18"/>
          <w:lang w:val="en-US"/>
        </w:rPr>
        <w:t xml:space="preserve"> </w:t>
      </w:r>
      <w:r w:rsidR="003A6D39" w:rsidRPr="00245DAD">
        <w:rPr>
          <w:rFonts w:eastAsiaTheme="minorHAnsi"/>
          <w:sz w:val="18"/>
          <w:szCs w:val="18"/>
          <w:lang w:val="en-GB" w:eastAsia="en-US"/>
        </w:rPr>
        <w:t>Between Individualistic Animal Ethics</w:t>
      </w:r>
      <w:r w:rsidR="003A6D39" w:rsidRPr="00245DAD">
        <w:rPr>
          <w:sz w:val="18"/>
          <w:szCs w:val="18"/>
          <w:lang w:val="en-US"/>
        </w:rPr>
        <w:t xml:space="preserve"> </w:t>
      </w:r>
      <w:r w:rsidR="003A6D39" w:rsidRPr="00245DAD">
        <w:rPr>
          <w:rFonts w:eastAsiaTheme="minorHAnsi"/>
          <w:sz w:val="18"/>
          <w:szCs w:val="18"/>
          <w:lang w:val="en-GB" w:eastAsia="en-US"/>
        </w:rPr>
        <w:t>and Holistic Environmental Ethics</w:t>
      </w:r>
      <w:r w:rsidR="003A6D39" w:rsidRPr="00245DAD">
        <w:rPr>
          <w:sz w:val="18"/>
          <w:szCs w:val="18"/>
          <w:lang w:val="en-US"/>
        </w:rPr>
        <w:t xml:space="preserve"> </w:t>
      </w:r>
      <w:r w:rsidR="003A6D39" w:rsidRPr="00245DAD">
        <w:rPr>
          <w:rFonts w:eastAsiaTheme="minorHAnsi"/>
          <w:sz w:val="18"/>
          <w:szCs w:val="18"/>
          <w:lang w:val="en-GB" w:eastAsia="en-US"/>
        </w:rPr>
        <w:t>Blurring the Boundaries.</w:t>
      </w:r>
      <w:r w:rsidR="003A6D39" w:rsidRPr="00245DAD">
        <w:rPr>
          <w:sz w:val="18"/>
          <w:szCs w:val="18"/>
          <w:lang w:val="en-US"/>
        </w:rPr>
        <w:t xml:space="preserve"> </w:t>
      </w:r>
      <w:r w:rsidR="003A6D39" w:rsidRPr="00245DAD">
        <w:rPr>
          <w:rStyle w:val="markedcontent"/>
          <w:color w:val="000000" w:themeColor="text1"/>
          <w:sz w:val="18"/>
          <w:szCs w:val="18"/>
          <w:lang w:val="en-US"/>
        </w:rPr>
        <w:t xml:space="preserve">In: B. </w:t>
      </w:r>
      <w:proofErr w:type="spellStart"/>
      <w:r w:rsidR="003A6D39" w:rsidRPr="00245DAD">
        <w:rPr>
          <w:rStyle w:val="markedcontent"/>
          <w:color w:val="000000" w:themeColor="text1"/>
          <w:sz w:val="18"/>
          <w:szCs w:val="18"/>
          <w:lang w:val="en-US"/>
        </w:rPr>
        <w:t>Bovenkerk</w:t>
      </w:r>
      <w:proofErr w:type="spellEnd"/>
      <w:r w:rsidR="003A6D39" w:rsidRPr="00245DAD">
        <w:rPr>
          <w:rStyle w:val="markedcontent"/>
          <w:color w:val="000000" w:themeColor="text1"/>
          <w:sz w:val="18"/>
          <w:szCs w:val="18"/>
          <w:lang w:val="en-US"/>
        </w:rPr>
        <w:t xml:space="preserve"> and J. </w:t>
      </w:r>
      <w:proofErr w:type="spellStart"/>
      <w:r w:rsidR="003A6D39" w:rsidRPr="00245DAD">
        <w:rPr>
          <w:rStyle w:val="markedcontent"/>
          <w:color w:val="000000" w:themeColor="text1"/>
          <w:sz w:val="18"/>
          <w:szCs w:val="18"/>
          <w:lang w:val="en-US"/>
        </w:rPr>
        <w:t>Keulartz</w:t>
      </w:r>
      <w:proofErr w:type="spellEnd"/>
      <w:r w:rsidR="003A6D39" w:rsidRPr="00245DAD">
        <w:rPr>
          <w:rStyle w:val="markedcontent"/>
          <w:color w:val="000000" w:themeColor="text1"/>
          <w:sz w:val="18"/>
          <w:szCs w:val="18"/>
          <w:lang w:val="en-US"/>
        </w:rPr>
        <w:t xml:space="preserve"> eds. </w:t>
      </w:r>
      <w:r w:rsidR="003A6D39" w:rsidRPr="00245DAD">
        <w:rPr>
          <w:rStyle w:val="markedcontent"/>
          <w:i/>
          <w:iCs/>
          <w:color w:val="000000" w:themeColor="text1"/>
          <w:sz w:val="18"/>
          <w:szCs w:val="18"/>
          <w:lang w:val="en-US"/>
        </w:rPr>
        <w:t>Animal Ethics in the Age of Humans</w:t>
      </w:r>
      <w:r w:rsidR="003A6D39" w:rsidRPr="00245DAD">
        <w:rPr>
          <w:rStyle w:val="markedcontent"/>
          <w:color w:val="000000" w:themeColor="text1"/>
          <w:sz w:val="18"/>
          <w:szCs w:val="18"/>
          <w:lang w:val="en-US"/>
        </w:rPr>
        <w:t xml:space="preserve">. Springer, 369–385. </w:t>
      </w:r>
    </w:p>
    <w:p w14:paraId="54EBBE1F" w14:textId="7668F569" w:rsidR="00AA67AD" w:rsidRPr="00245DAD" w:rsidRDefault="00ED32C7" w:rsidP="00245DAD">
      <w:pPr>
        <w:pStyle w:val="MDPI71References"/>
        <w:numPr>
          <w:ilvl w:val="0"/>
          <w:numId w:val="0"/>
        </w:numPr>
        <w:spacing w:before="120" w:line="240" w:lineRule="auto"/>
        <w:jc w:val="left"/>
        <w:rPr>
          <w:rStyle w:val="markedcontent"/>
          <w:rFonts w:ascii="Times New Roman" w:eastAsiaTheme="minorHAnsi" w:hAnsi="Times New Roman"/>
          <w:color w:val="000000" w:themeColor="text1"/>
          <w:szCs w:val="18"/>
        </w:rPr>
      </w:pPr>
      <w:proofErr w:type="spellStart"/>
      <w:r w:rsidRPr="00245DAD">
        <w:rPr>
          <w:rFonts w:ascii="Times New Roman" w:eastAsiaTheme="minorHAnsi" w:hAnsi="Times New Roman"/>
          <w:color w:val="000000" w:themeColor="text1"/>
          <w:szCs w:val="18"/>
        </w:rPr>
        <w:t>Caviola</w:t>
      </w:r>
      <w:proofErr w:type="spellEnd"/>
      <w:r w:rsidRPr="00245DAD">
        <w:rPr>
          <w:rFonts w:ascii="Times New Roman" w:eastAsiaTheme="minorHAnsi" w:hAnsi="Times New Roman"/>
          <w:color w:val="000000" w:themeColor="text1"/>
          <w:szCs w:val="18"/>
        </w:rPr>
        <w:t xml:space="preserve"> L., Everett J.A.C., Faber N.S. 2019. The Moral Standing of Animals: Towards a Psychology of Speciesism. </w:t>
      </w:r>
      <w:r w:rsidRPr="00245DAD">
        <w:rPr>
          <w:rFonts w:ascii="Times New Roman" w:eastAsiaTheme="minorHAnsi" w:hAnsi="Times New Roman"/>
          <w:i/>
          <w:color w:val="000000" w:themeColor="text1"/>
          <w:szCs w:val="18"/>
        </w:rPr>
        <w:t>Journal of Personality and Social Psychology 116</w:t>
      </w:r>
      <w:r w:rsidRPr="00245DAD">
        <w:rPr>
          <w:rFonts w:ascii="Times New Roman" w:eastAsiaTheme="minorHAnsi" w:hAnsi="Times New Roman"/>
          <w:color w:val="000000" w:themeColor="text1"/>
          <w:szCs w:val="18"/>
        </w:rPr>
        <w:t>,</w:t>
      </w:r>
      <w:r w:rsidR="008E7AE1" w:rsidRPr="00245DAD">
        <w:rPr>
          <w:rFonts w:ascii="Times New Roman" w:eastAsiaTheme="minorHAnsi" w:hAnsi="Times New Roman"/>
          <w:color w:val="000000" w:themeColor="text1"/>
          <w:szCs w:val="18"/>
        </w:rPr>
        <w:t xml:space="preserve"> </w:t>
      </w:r>
      <w:r w:rsidRPr="00245DAD">
        <w:rPr>
          <w:rFonts w:ascii="Times New Roman" w:eastAsiaTheme="minorHAnsi" w:hAnsi="Times New Roman"/>
          <w:color w:val="000000" w:themeColor="text1"/>
          <w:szCs w:val="18"/>
        </w:rPr>
        <w:t xml:space="preserve">1011–1029. </w:t>
      </w:r>
    </w:p>
    <w:p w14:paraId="39736EDF" w14:textId="339BC5BD" w:rsidR="00BD6670" w:rsidRPr="00245DAD" w:rsidRDefault="00BD6670" w:rsidP="00245DAD">
      <w:pPr>
        <w:spacing w:before="120"/>
        <w:rPr>
          <w:rStyle w:val="markedcontent"/>
          <w:color w:val="000000" w:themeColor="text1"/>
          <w:sz w:val="18"/>
          <w:szCs w:val="18"/>
        </w:rPr>
      </w:pPr>
      <w:r w:rsidRPr="00245DAD">
        <w:rPr>
          <w:color w:val="000000" w:themeColor="text1"/>
          <w:sz w:val="18"/>
          <w:szCs w:val="18"/>
        </w:rPr>
        <w:t xml:space="preserve">Caviola L., Capraro, V. 2020. Liking but </w:t>
      </w:r>
      <w:r w:rsidR="008E7AE1" w:rsidRPr="00245DAD">
        <w:rPr>
          <w:color w:val="000000" w:themeColor="text1"/>
          <w:sz w:val="18"/>
          <w:szCs w:val="18"/>
          <w:lang w:val="en-US"/>
        </w:rPr>
        <w:t>D</w:t>
      </w:r>
      <w:r w:rsidRPr="00245DAD">
        <w:rPr>
          <w:color w:val="000000" w:themeColor="text1"/>
          <w:sz w:val="18"/>
          <w:szCs w:val="18"/>
        </w:rPr>
        <w:t xml:space="preserve">evaluing </w:t>
      </w:r>
      <w:r w:rsidR="008E7AE1" w:rsidRPr="00245DAD">
        <w:rPr>
          <w:color w:val="000000" w:themeColor="text1"/>
          <w:sz w:val="18"/>
          <w:szCs w:val="18"/>
          <w:lang w:val="en-US"/>
        </w:rPr>
        <w:t>A</w:t>
      </w:r>
      <w:r w:rsidRPr="00245DAD">
        <w:rPr>
          <w:color w:val="000000" w:themeColor="text1"/>
          <w:sz w:val="18"/>
          <w:szCs w:val="18"/>
        </w:rPr>
        <w:t xml:space="preserve">nimals: Emotional and </w:t>
      </w:r>
      <w:r w:rsidR="008E7AE1" w:rsidRPr="00245DAD">
        <w:rPr>
          <w:color w:val="000000" w:themeColor="text1"/>
          <w:sz w:val="18"/>
          <w:szCs w:val="18"/>
          <w:lang w:val="en-US"/>
        </w:rPr>
        <w:t>D</w:t>
      </w:r>
      <w:r w:rsidRPr="00245DAD">
        <w:rPr>
          <w:color w:val="000000" w:themeColor="text1"/>
          <w:sz w:val="18"/>
          <w:szCs w:val="18"/>
        </w:rPr>
        <w:t xml:space="preserve">eliberative </w:t>
      </w:r>
      <w:r w:rsidR="008E7AE1" w:rsidRPr="00245DAD">
        <w:rPr>
          <w:color w:val="000000" w:themeColor="text1"/>
          <w:sz w:val="18"/>
          <w:szCs w:val="18"/>
          <w:lang w:val="en-US"/>
        </w:rPr>
        <w:t>P</w:t>
      </w:r>
      <w:r w:rsidRPr="00245DAD">
        <w:rPr>
          <w:color w:val="000000" w:themeColor="text1"/>
          <w:sz w:val="18"/>
          <w:szCs w:val="18"/>
        </w:rPr>
        <w:t xml:space="preserve">aths to </w:t>
      </w:r>
      <w:r w:rsidR="008E7AE1" w:rsidRPr="00245DAD">
        <w:rPr>
          <w:color w:val="000000" w:themeColor="text1"/>
          <w:sz w:val="18"/>
          <w:szCs w:val="18"/>
          <w:lang w:val="en-US"/>
        </w:rPr>
        <w:t>S</w:t>
      </w:r>
      <w:r w:rsidRPr="00245DAD">
        <w:rPr>
          <w:color w:val="000000" w:themeColor="text1"/>
          <w:sz w:val="18"/>
          <w:szCs w:val="18"/>
        </w:rPr>
        <w:t xml:space="preserve">peciesism. </w:t>
      </w:r>
      <w:r w:rsidRPr="00245DAD">
        <w:rPr>
          <w:i/>
          <w:iCs/>
          <w:color w:val="000000" w:themeColor="text1"/>
          <w:sz w:val="18"/>
          <w:szCs w:val="18"/>
        </w:rPr>
        <w:t>Social Psychological and Personality Science</w:t>
      </w:r>
      <w:r w:rsidRPr="00245DAD">
        <w:rPr>
          <w:color w:val="000000" w:themeColor="text1"/>
          <w:sz w:val="18"/>
          <w:szCs w:val="18"/>
        </w:rPr>
        <w:t xml:space="preserve"> </w:t>
      </w:r>
      <w:r w:rsidRPr="00245DAD">
        <w:rPr>
          <w:i/>
          <w:iCs/>
          <w:color w:val="000000" w:themeColor="text1"/>
          <w:sz w:val="18"/>
          <w:szCs w:val="18"/>
        </w:rPr>
        <w:t>11</w:t>
      </w:r>
      <w:r w:rsidRPr="00245DAD">
        <w:rPr>
          <w:color w:val="000000" w:themeColor="text1"/>
          <w:sz w:val="18"/>
          <w:szCs w:val="18"/>
        </w:rPr>
        <w:t xml:space="preserve">, 1080–1088. </w:t>
      </w:r>
      <w:r w:rsidR="006D2B41" w:rsidRPr="00245DAD">
        <w:fldChar w:fldCharType="begin"/>
      </w:r>
      <w:r w:rsidR="006D2B41" w:rsidRPr="00245DAD">
        <w:instrText xml:space="preserve"> HYPERLINK "https://doi.org/10.1177/1948550619893959" </w:instrText>
      </w:r>
      <w:r w:rsidR="006D2B41" w:rsidRPr="00245DAD">
        <w:fldChar w:fldCharType="separate"/>
      </w:r>
      <w:r w:rsidRPr="00245DAD">
        <w:rPr>
          <w:rStyle w:val="Hyperlink"/>
          <w:color w:val="000000" w:themeColor="text1"/>
          <w:sz w:val="18"/>
          <w:szCs w:val="18"/>
        </w:rPr>
        <w:t>https://doi.org/10.1177/1948550619893959</w:t>
      </w:r>
      <w:r w:rsidR="006D2B41" w:rsidRPr="00245DAD">
        <w:rPr>
          <w:rStyle w:val="Hyperlink"/>
          <w:color w:val="000000" w:themeColor="text1"/>
          <w:sz w:val="18"/>
          <w:szCs w:val="18"/>
        </w:rPr>
        <w:fldChar w:fldCharType="end"/>
      </w:r>
    </w:p>
    <w:p w14:paraId="3D66AA2A" w14:textId="79FDC297" w:rsidR="00BD6670" w:rsidRPr="00245DAD" w:rsidRDefault="00BD6670" w:rsidP="00245DAD">
      <w:pPr>
        <w:spacing w:before="120"/>
        <w:rPr>
          <w:rStyle w:val="markedcontent"/>
          <w:color w:val="000000" w:themeColor="text1"/>
          <w:sz w:val="18"/>
          <w:szCs w:val="18"/>
        </w:rPr>
      </w:pPr>
      <w:r w:rsidRPr="00245DAD">
        <w:rPr>
          <w:color w:val="000000" w:themeColor="text1"/>
          <w:sz w:val="18"/>
          <w:szCs w:val="18"/>
        </w:rPr>
        <w:t xml:space="preserve">Caviola L., Kahane G., Everett J.A.C., Teperman E., Savulescu J., Faber N.S. 2020. Utilitarianism for </w:t>
      </w:r>
      <w:r w:rsidR="008E7AE1" w:rsidRPr="00245DAD">
        <w:rPr>
          <w:color w:val="000000" w:themeColor="text1"/>
          <w:sz w:val="18"/>
          <w:szCs w:val="18"/>
          <w:lang w:val="en-US"/>
        </w:rPr>
        <w:t>A</w:t>
      </w:r>
      <w:r w:rsidRPr="00245DAD">
        <w:rPr>
          <w:color w:val="000000" w:themeColor="text1"/>
          <w:sz w:val="18"/>
          <w:szCs w:val="18"/>
        </w:rPr>
        <w:t xml:space="preserve">nimals, Kantianism for </w:t>
      </w:r>
      <w:r w:rsidR="008E7AE1" w:rsidRPr="00245DAD">
        <w:rPr>
          <w:color w:val="000000" w:themeColor="text1"/>
          <w:sz w:val="18"/>
          <w:szCs w:val="18"/>
          <w:lang w:val="en-US"/>
        </w:rPr>
        <w:t>P</w:t>
      </w:r>
      <w:r w:rsidRPr="00245DAD">
        <w:rPr>
          <w:color w:val="000000" w:themeColor="text1"/>
          <w:sz w:val="18"/>
          <w:szCs w:val="18"/>
        </w:rPr>
        <w:t xml:space="preserve">eople? Harming </w:t>
      </w:r>
      <w:r w:rsidR="008E7AE1" w:rsidRPr="00245DAD">
        <w:rPr>
          <w:color w:val="000000" w:themeColor="text1"/>
          <w:sz w:val="18"/>
          <w:szCs w:val="18"/>
          <w:lang w:val="en-US"/>
        </w:rPr>
        <w:t>A</w:t>
      </w:r>
      <w:r w:rsidRPr="00245DAD">
        <w:rPr>
          <w:color w:val="000000" w:themeColor="text1"/>
          <w:sz w:val="18"/>
          <w:szCs w:val="18"/>
        </w:rPr>
        <w:t xml:space="preserve">nimals and </w:t>
      </w:r>
      <w:r w:rsidR="008E7AE1" w:rsidRPr="00245DAD">
        <w:rPr>
          <w:color w:val="000000" w:themeColor="text1"/>
          <w:sz w:val="18"/>
          <w:szCs w:val="18"/>
          <w:lang w:val="en-US"/>
        </w:rPr>
        <w:t>H</w:t>
      </w:r>
      <w:r w:rsidRPr="00245DAD">
        <w:rPr>
          <w:color w:val="000000" w:themeColor="text1"/>
          <w:sz w:val="18"/>
          <w:szCs w:val="18"/>
        </w:rPr>
        <w:t xml:space="preserve">umans for the </w:t>
      </w:r>
      <w:r w:rsidR="008E7AE1" w:rsidRPr="00245DAD">
        <w:rPr>
          <w:color w:val="000000" w:themeColor="text1"/>
          <w:sz w:val="18"/>
          <w:szCs w:val="18"/>
          <w:lang w:val="en-US"/>
        </w:rPr>
        <w:t>G</w:t>
      </w:r>
      <w:r w:rsidRPr="00245DAD">
        <w:rPr>
          <w:color w:val="000000" w:themeColor="text1"/>
          <w:sz w:val="18"/>
          <w:szCs w:val="18"/>
        </w:rPr>
        <w:t xml:space="preserve">reater </w:t>
      </w:r>
      <w:r w:rsidR="008E7AE1" w:rsidRPr="00245DAD">
        <w:rPr>
          <w:color w:val="000000" w:themeColor="text1"/>
          <w:sz w:val="18"/>
          <w:szCs w:val="18"/>
          <w:lang w:val="en-US"/>
        </w:rPr>
        <w:t>G</w:t>
      </w:r>
      <w:r w:rsidRPr="00245DAD">
        <w:rPr>
          <w:color w:val="000000" w:themeColor="text1"/>
          <w:sz w:val="18"/>
          <w:szCs w:val="18"/>
        </w:rPr>
        <w:t xml:space="preserve">ood. </w:t>
      </w:r>
      <w:r w:rsidRPr="00245DAD">
        <w:rPr>
          <w:i/>
          <w:iCs/>
          <w:color w:val="000000" w:themeColor="text1"/>
          <w:sz w:val="18"/>
          <w:szCs w:val="18"/>
        </w:rPr>
        <w:t>Journal of Experimental Psychology: General</w:t>
      </w:r>
      <w:r w:rsidR="00846E2D" w:rsidRPr="00245DAD">
        <w:rPr>
          <w:color w:val="000000" w:themeColor="text1"/>
          <w:sz w:val="18"/>
          <w:szCs w:val="18"/>
          <w:lang w:val="en-US"/>
        </w:rPr>
        <w:t xml:space="preserve"> </w:t>
      </w:r>
      <w:r w:rsidR="00846E2D" w:rsidRPr="00245DAD">
        <w:rPr>
          <w:rStyle w:val="Emphasis"/>
          <w:color w:val="000000" w:themeColor="text1"/>
          <w:sz w:val="18"/>
          <w:szCs w:val="18"/>
        </w:rPr>
        <w:t>15</w:t>
      </w:r>
      <w:r w:rsidR="00846E2D" w:rsidRPr="00245DAD">
        <w:rPr>
          <w:rStyle w:val="Emphasis"/>
          <w:color w:val="000000" w:themeColor="text1"/>
          <w:sz w:val="18"/>
          <w:szCs w:val="18"/>
          <w:lang w:val="en-US"/>
        </w:rPr>
        <w:t xml:space="preserve">0, </w:t>
      </w:r>
      <w:r w:rsidR="00846E2D" w:rsidRPr="00245DAD">
        <w:rPr>
          <w:color w:val="000000" w:themeColor="text1"/>
          <w:sz w:val="18"/>
          <w:szCs w:val="18"/>
        </w:rPr>
        <w:t xml:space="preserve">1008–1039. </w:t>
      </w:r>
      <w:r w:rsidR="006D2B41" w:rsidRPr="00245DAD">
        <w:fldChar w:fldCharType="begin"/>
      </w:r>
      <w:r w:rsidR="006D2B41" w:rsidRPr="00245DAD">
        <w:instrText xml:space="preserve"> HYPERLINK "https://doi.apa.org/doi/10.1037/xge0000988" \t "_blank" </w:instrText>
      </w:r>
      <w:r w:rsidR="006D2B41" w:rsidRPr="00245DAD">
        <w:fldChar w:fldCharType="separate"/>
      </w:r>
      <w:r w:rsidR="00846E2D" w:rsidRPr="00245DAD">
        <w:rPr>
          <w:rStyle w:val="Hyperlink"/>
          <w:color w:val="000000" w:themeColor="text1"/>
          <w:sz w:val="18"/>
          <w:szCs w:val="18"/>
        </w:rPr>
        <w:t>https://doi.org/10.1037/xge0000988</w:t>
      </w:r>
      <w:r w:rsidR="006D2B41" w:rsidRPr="00245DAD">
        <w:rPr>
          <w:rStyle w:val="Hyperlink"/>
          <w:color w:val="000000" w:themeColor="text1"/>
          <w:sz w:val="18"/>
          <w:szCs w:val="18"/>
        </w:rPr>
        <w:fldChar w:fldCharType="end"/>
      </w:r>
    </w:p>
    <w:p w14:paraId="356247E8" w14:textId="171F2061" w:rsidR="00152983" w:rsidRPr="00245DAD" w:rsidRDefault="00D758D8" w:rsidP="00245DAD">
      <w:pPr>
        <w:pStyle w:val="MDPI71References"/>
        <w:numPr>
          <w:ilvl w:val="0"/>
          <w:numId w:val="0"/>
        </w:numPr>
        <w:spacing w:before="120" w:line="240" w:lineRule="auto"/>
        <w:jc w:val="left"/>
        <w:rPr>
          <w:rStyle w:val="markedcontent"/>
          <w:rFonts w:ascii="Times New Roman" w:hAnsi="Times New Roman"/>
          <w:color w:val="000000" w:themeColor="text1"/>
          <w:szCs w:val="18"/>
        </w:rPr>
      </w:pPr>
      <w:r w:rsidRPr="00245DAD">
        <w:rPr>
          <w:rFonts w:ascii="Times New Roman" w:hAnsi="Times New Roman"/>
          <w:color w:val="000000" w:themeColor="text1"/>
          <w:szCs w:val="18"/>
        </w:rPr>
        <w:t xml:space="preserve">Cohen C. 1986. The Case for Biomedical Experimentation. </w:t>
      </w:r>
      <w:r w:rsidRPr="00245DAD">
        <w:rPr>
          <w:rFonts w:ascii="Times New Roman" w:hAnsi="Times New Roman"/>
          <w:i/>
          <w:color w:val="000000" w:themeColor="text1"/>
          <w:szCs w:val="18"/>
        </w:rPr>
        <w:t>New England Journal of Medicine 315</w:t>
      </w:r>
      <w:r w:rsidRPr="00245DAD">
        <w:rPr>
          <w:rFonts w:ascii="Times New Roman" w:hAnsi="Times New Roman"/>
          <w:color w:val="000000" w:themeColor="text1"/>
          <w:szCs w:val="18"/>
        </w:rPr>
        <w:t xml:space="preserve">, 865–870.  </w:t>
      </w:r>
    </w:p>
    <w:p w14:paraId="3551F675" w14:textId="2029F717" w:rsidR="00DA70C1" w:rsidRPr="00245DAD" w:rsidRDefault="00ED32C7" w:rsidP="00245DAD">
      <w:pPr>
        <w:autoSpaceDE w:val="0"/>
        <w:autoSpaceDN w:val="0"/>
        <w:adjustRightInd w:val="0"/>
        <w:spacing w:before="120"/>
        <w:rPr>
          <w:rStyle w:val="markedcontent"/>
          <w:rFonts w:eastAsiaTheme="minorHAnsi"/>
          <w:color w:val="000000" w:themeColor="text1"/>
          <w:sz w:val="18"/>
          <w:szCs w:val="18"/>
          <w:lang w:val="en-GB" w:eastAsia="en-US"/>
        </w:rPr>
      </w:pPr>
      <w:r w:rsidRPr="00245DAD">
        <w:rPr>
          <w:color w:val="000000" w:themeColor="text1"/>
          <w:sz w:val="18"/>
          <w:szCs w:val="18"/>
          <w:lang w:val="en-US"/>
        </w:rPr>
        <w:t>DeGrazia</w:t>
      </w:r>
      <w:r w:rsidR="00D758D8" w:rsidRPr="00245DAD">
        <w:rPr>
          <w:color w:val="000000" w:themeColor="text1"/>
          <w:sz w:val="18"/>
          <w:szCs w:val="18"/>
          <w:lang w:val="en-US"/>
        </w:rPr>
        <w:t xml:space="preserve"> D.</w:t>
      </w:r>
      <w:r w:rsidRPr="00245DAD">
        <w:rPr>
          <w:color w:val="000000" w:themeColor="text1"/>
          <w:sz w:val="18"/>
          <w:szCs w:val="18"/>
          <w:lang w:val="en-US"/>
        </w:rPr>
        <w:t xml:space="preserve"> 2008. Moral </w:t>
      </w:r>
      <w:r w:rsidR="00D758D8" w:rsidRPr="00245DAD">
        <w:rPr>
          <w:color w:val="000000" w:themeColor="text1"/>
          <w:sz w:val="18"/>
          <w:szCs w:val="18"/>
          <w:lang w:val="en-US"/>
        </w:rPr>
        <w:t>S</w:t>
      </w:r>
      <w:r w:rsidRPr="00245DAD">
        <w:rPr>
          <w:color w:val="000000" w:themeColor="text1"/>
          <w:sz w:val="18"/>
          <w:szCs w:val="18"/>
          <w:lang w:val="en-US"/>
        </w:rPr>
        <w:t xml:space="preserve">tatus as a </w:t>
      </w:r>
      <w:r w:rsidR="00D758D8" w:rsidRPr="00245DAD">
        <w:rPr>
          <w:color w:val="000000" w:themeColor="text1"/>
          <w:sz w:val="18"/>
          <w:szCs w:val="18"/>
          <w:lang w:val="en-US"/>
        </w:rPr>
        <w:t>M</w:t>
      </w:r>
      <w:r w:rsidRPr="00245DAD">
        <w:rPr>
          <w:color w:val="000000" w:themeColor="text1"/>
          <w:sz w:val="18"/>
          <w:szCs w:val="18"/>
          <w:lang w:val="en-US"/>
        </w:rPr>
        <w:t xml:space="preserve">atter of </w:t>
      </w:r>
      <w:r w:rsidR="00D758D8" w:rsidRPr="00245DAD">
        <w:rPr>
          <w:color w:val="000000" w:themeColor="text1"/>
          <w:sz w:val="18"/>
          <w:szCs w:val="18"/>
          <w:lang w:val="en-US"/>
        </w:rPr>
        <w:t>D</w:t>
      </w:r>
      <w:r w:rsidRPr="00245DAD">
        <w:rPr>
          <w:color w:val="000000" w:themeColor="text1"/>
          <w:sz w:val="18"/>
          <w:szCs w:val="18"/>
          <w:lang w:val="en-US"/>
        </w:rPr>
        <w:t>egree?</w:t>
      </w:r>
      <w:r w:rsidR="00D758D8" w:rsidRPr="00245DAD">
        <w:rPr>
          <w:color w:val="000000" w:themeColor="text1"/>
          <w:sz w:val="18"/>
          <w:szCs w:val="18"/>
          <w:lang w:val="en-US"/>
        </w:rPr>
        <w:t xml:space="preserve"> </w:t>
      </w:r>
      <w:r w:rsidR="00D758D8" w:rsidRPr="00245DAD">
        <w:rPr>
          <w:rFonts w:eastAsiaTheme="minorHAnsi"/>
          <w:i/>
          <w:iCs/>
          <w:color w:val="000000" w:themeColor="text1"/>
          <w:sz w:val="18"/>
          <w:szCs w:val="18"/>
          <w:lang w:val="en-GB" w:eastAsia="en-US"/>
        </w:rPr>
        <w:t>The Southern Journal of Philosophy</w:t>
      </w:r>
      <w:r w:rsidR="00D758D8" w:rsidRPr="00245DAD">
        <w:rPr>
          <w:rFonts w:eastAsiaTheme="minorHAnsi"/>
          <w:color w:val="000000" w:themeColor="text1"/>
          <w:sz w:val="18"/>
          <w:szCs w:val="18"/>
          <w:lang w:val="en-GB" w:eastAsia="en-US"/>
        </w:rPr>
        <w:t xml:space="preserve"> </w:t>
      </w:r>
      <w:r w:rsidR="00D758D8" w:rsidRPr="00245DAD">
        <w:rPr>
          <w:rFonts w:eastAsiaTheme="minorHAnsi"/>
          <w:i/>
          <w:iCs/>
          <w:color w:val="000000" w:themeColor="text1"/>
          <w:sz w:val="18"/>
          <w:szCs w:val="18"/>
          <w:lang w:val="en-GB" w:eastAsia="en-US"/>
        </w:rPr>
        <w:t>46</w:t>
      </w:r>
      <w:r w:rsidR="00D758D8" w:rsidRPr="00245DAD">
        <w:rPr>
          <w:rFonts w:eastAsiaTheme="minorHAnsi"/>
          <w:color w:val="000000" w:themeColor="text1"/>
          <w:sz w:val="18"/>
          <w:szCs w:val="18"/>
          <w:lang w:val="en-GB" w:eastAsia="en-US"/>
        </w:rPr>
        <w:t>, 181–198.</w:t>
      </w:r>
    </w:p>
    <w:p w14:paraId="18031CA8" w14:textId="04F8FCA2" w:rsidR="00676BD6" w:rsidRPr="00245DAD" w:rsidRDefault="00D758D8" w:rsidP="00245DAD">
      <w:pPr>
        <w:spacing w:before="120"/>
        <w:rPr>
          <w:color w:val="000000" w:themeColor="text1"/>
          <w:sz w:val="18"/>
          <w:szCs w:val="18"/>
          <w:lang w:val="en-US"/>
        </w:rPr>
      </w:pPr>
      <w:r w:rsidRPr="00245DAD">
        <w:rPr>
          <w:color w:val="000000" w:themeColor="text1"/>
          <w:sz w:val="18"/>
          <w:szCs w:val="18"/>
        </w:rPr>
        <w:t>DeGrazia</w:t>
      </w:r>
      <w:r w:rsidR="00846E2D" w:rsidRPr="00245DAD">
        <w:rPr>
          <w:color w:val="000000" w:themeColor="text1"/>
          <w:sz w:val="18"/>
          <w:szCs w:val="18"/>
          <w:lang w:val="en-US"/>
        </w:rPr>
        <w:t xml:space="preserve"> D.</w:t>
      </w:r>
      <w:r w:rsidRPr="00245DAD">
        <w:rPr>
          <w:color w:val="000000" w:themeColor="text1"/>
          <w:sz w:val="18"/>
          <w:szCs w:val="18"/>
        </w:rPr>
        <w:t xml:space="preserve"> </w:t>
      </w:r>
      <w:r w:rsidR="00846E2D" w:rsidRPr="00245DAD">
        <w:rPr>
          <w:color w:val="000000" w:themeColor="text1"/>
          <w:sz w:val="18"/>
          <w:szCs w:val="18"/>
          <w:lang w:val="en-US"/>
        </w:rPr>
        <w:t xml:space="preserve">2016. </w:t>
      </w:r>
      <w:r w:rsidRPr="00245DAD">
        <w:rPr>
          <w:color w:val="000000" w:themeColor="text1"/>
          <w:sz w:val="18"/>
          <w:szCs w:val="18"/>
        </w:rPr>
        <w:t xml:space="preserve">Modal </w:t>
      </w:r>
      <w:r w:rsidR="00846E2D" w:rsidRPr="00245DAD">
        <w:rPr>
          <w:color w:val="000000" w:themeColor="text1"/>
          <w:sz w:val="18"/>
          <w:szCs w:val="18"/>
          <w:lang w:val="en-US"/>
        </w:rPr>
        <w:t>P</w:t>
      </w:r>
      <w:r w:rsidRPr="00245DAD">
        <w:rPr>
          <w:color w:val="000000" w:themeColor="text1"/>
          <w:sz w:val="18"/>
          <w:szCs w:val="18"/>
        </w:rPr>
        <w:t xml:space="preserve">ersonhood and </w:t>
      </w:r>
      <w:r w:rsidR="00846E2D" w:rsidRPr="00245DAD">
        <w:rPr>
          <w:color w:val="000000" w:themeColor="text1"/>
          <w:sz w:val="18"/>
          <w:szCs w:val="18"/>
          <w:lang w:val="en-US"/>
        </w:rPr>
        <w:t>M</w:t>
      </w:r>
      <w:r w:rsidRPr="00245DAD">
        <w:rPr>
          <w:color w:val="000000" w:themeColor="text1"/>
          <w:sz w:val="18"/>
          <w:szCs w:val="18"/>
        </w:rPr>
        <w:t xml:space="preserve">oral </w:t>
      </w:r>
      <w:r w:rsidR="00846E2D" w:rsidRPr="00245DAD">
        <w:rPr>
          <w:color w:val="000000" w:themeColor="text1"/>
          <w:sz w:val="18"/>
          <w:szCs w:val="18"/>
          <w:lang w:val="en-US"/>
        </w:rPr>
        <w:t>S</w:t>
      </w:r>
      <w:r w:rsidRPr="00245DAD">
        <w:rPr>
          <w:color w:val="000000" w:themeColor="text1"/>
          <w:sz w:val="18"/>
          <w:szCs w:val="18"/>
        </w:rPr>
        <w:t xml:space="preserve">tatus: </w:t>
      </w:r>
      <w:r w:rsidR="00846E2D" w:rsidRPr="00245DAD">
        <w:rPr>
          <w:color w:val="000000" w:themeColor="text1"/>
          <w:sz w:val="18"/>
          <w:szCs w:val="18"/>
          <w:lang w:val="en-US"/>
        </w:rPr>
        <w:t>A</w:t>
      </w:r>
      <w:r w:rsidRPr="00245DAD">
        <w:rPr>
          <w:color w:val="000000" w:themeColor="text1"/>
          <w:sz w:val="18"/>
          <w:szCs w:val="18"/>
        </w:rPr>
        <w:t xml:space="preserve"> </w:t>
      </w:r>
      <w:r w:rsidR="00846E2D" w:rsidRPr="00245DAD">
        <w:rPr>
          <w:color w:val="000000" w:themeColor="text1"/>
          <w:sz w:val="18"/>
          <w:szCs w:val="18"/>
          <w:lang w:val="en-US"/>
        </w:rPr>
        <w:t>R</w:t>
      </w:r>
      <w:r w:rsidRPr="00245DAD">
        <w:rPr>
          <w:color w:val="000000" w:themeColor="text1"/>
          <w:sz w:val="18"/>
          <w:szCs w:val="18"/>
        </w:rPr>
        <w:t>eply to Kagan’s proposal</w:t>
      </w:r>
      <w:r w:rsidR="00846E2D" w:rsidRPr="00245DAD">
        <w:rPr>
          <w:color w:val="000000" w:themeColor="text1"/>
          <w:sz w:val="18"/>
          <w:szCs w:val="18"/>
          <w:lang w:val="en-US"/>
        </w:rPr>
        <w:t>.</w:t>
      </w:r>
      <w:r w:rsidRPr="00245DAD">
        <w:rPr>
          <w:color w:val="000000" w:themeColor="text1"/>
          <w:sz w:val="18"/>
          <w:szCs w:val="18"/>
        </w:rPr>
        <w:t xml:space="preserve"> </w:t>
      </w:r>
      <w:r w:rsidRPr="00245DAD">
        <w:rPr>
          <w:i/>
          <w:iCs/>
          <w:color w:val="000000" w:themeColor="text1"/>
          <w:sz w:val="18"/>
          <w:szCs w:val="18"/>
        </w:rPr>
        <w:t>Journal</w:t>
      </w:r>
      <w:r w:rsidRPr="00245DAD">
        <w:rPr>
          <w:i/>
          <w:iCs/>
          <w:color w:val="000000" w:themeColor="text1"/>
          <w:sz w:val="18"/>
          <w:szCs w:val="18"/>
          <w:lang w:val="en-US"/>
        </w:rPr>
        <w:t xml:space="preserve"> </w:t>
      </w:r>
      <w:r w:rsidRPr="00245DAD">
        <w:rPr>
          <w:i/>
          <w:iCs/>
          <w:color w:val="000000" w:themeColor="text1"/>
          <w:sz w:val="18"/>
          <w:szCs w:val="18"/>
        </w:rPr>
        <w:t>of Applied Philosophy 33</w:t>
      </w:r>
      <w:r w:rsidR="00846E2D" w:rsidRPr="00245DAD">
        <w:rPr>
          <w:color w:val="000000" w:themeColor="text1"/>
          <w:sz w:val="18"/>
          <w:szCs w:val="18"/>
          <w:lang w:val="en-US"/>
        </w:rPr>
        <w:t xml:space="preserve">, 22–25. </w:t>
      </w:r>
      <w:proofErr w:type="spellStart"/>
      <w:r w:rsidR="00846E2D" w:rsidRPr="00245DAD">
        <w:rPr>
          <w:rFonts w:eastAsiaTheme="minorHAnsi"/>
          <w:color w:val="000000" w:themeColor="text1"/>
          <w:sz w:val="18"/>
          <w:szCs w:val="18"/>
          <w:lang w:val="en-GB" w:eastAsia="en-US"/>
        </w:rPr>
        <w:t>doi</w:t>
      </w:r>
      <w:proofErr w:type="spellEnd"/>
      <w:r w:rsidR="00846E2D" w:rsidRPr="00245DAD">
        <w:rPr>
          <w:rFonts w:eastAsiaTheme="minorHAnsi"/>
          <w:color w:val="000000" w:themeColor="text1"/>
          <w:sz w:val="18"/>
          <w:szCs w:val="18"/>
          <w:lang w:val="en-GB" w:eastAsia="en-US"/>
        </w:rPr>
        <w:t xml:space="preserve">: 10.1111/japp.12166 </w:t>
      </w:r>
    </w:p>
    <w:p w14:paraId="3D0AA2E0" w14:textId="5F008D12" w:rsidR="00676BD6" w:rsidRPr="00245DAD" w:rsidRDefault="00676BD6" w:rsidP="00245DAD">
      <w:pPr>
        <w:spacing w:before="120"/>
        <w:rPr>
          <w:color w:val="000000" w:themeColor="text1"/>
          <w:sz w:val="18"/>
          <w:szCs w:val="18"/>
        </w:rPr>
      </w:pPr>
      <w:r w:rsidRPr="00245DAD">
        <w:rPr>
          <w:rFonts w:eastAsiaTheme="minorHAnsi"/>
          <w:color w:val="000000" w:themeColor="text1"/>
          <w:sz w:val="18"/>
          <w:szCs w:val="18"/>
          <w:lang w:val="en-GB" w:eastAsia="en-US"/>
        </w:rPr>
        <w:t xml:space="preserve">Donaldson S., </w:t>
      </w:r>
      <w:proofErr w:type="spellStart"/>
      <w:r w:rsidRPr="00245DAD">
        <w:rPr>
          <w:rFonts w:eastAsiaTheme="minorHAnsi"/>
          <w:color w:val="000000" w:themeColor="text1"/>
          <w:sz w:val="18"/>
          <w:szCs w:val="18"/>
          <w:lang w:val="en-GB" w:eastAsia="en-US"/>
        </w:rPr>
        <w:t>Kymlicka</w:t>
      </w:r>
      <w:proofErr w:type="spellEnd"/>
      <w:r w:rsidRPr="00245DAD">
        <w:rPr>
          <w:rFonts w:eastAsiaTheme="minorHAnsi"/>
          <w:color w:val="000000" w:themeColor="text1"/>
          <w:sz w:val="18"/>
          <w:szCs w:val="18"/>
          <w:lang w:val="en-GB" w:eastAsia="en-US"/>
        </w:rPr>
        <w:t xml:space="preserve">, W. 2012. </w:t>
      </w:r>
      <w:proofErr w:type="spellStart"/>
      <w:r w:rsidRPr="00245DAD">
        <w:rPr>
          <w:rFonts w:eastAsiaTheme="minorHAnsi"/>
          <w:i/>
          <w:iCs/>
          <w:color w:val="000000" w:themeColor="text1"/>
          <w:sz w:val="18"/>
          <w:szCs w:val="18"/>
          <w:lang w:val="en-GB" w:eastAsia="en-US"/>
        </w:rPr>
        <w:t>Zoopolis</w:t>
      </w:r>
      <w:proofErr w:type="spellEnd"/>
      <w:r w:rsidRPr="00245DAD">
        <w:rPr>
          <w:rFonts w:eastAsiaTheme="minorHAnsi"/>
          <w:i/>
          <w:iCs/>
          <w:color w:val="000000" w:themeColor="text1"/>
          <w:sz w:val="18"/>
          <w:szCs w:val="18"/>
          <w:lang w:val="en-GB" w:eastAsia="en-US"/>
        </w:rPr>
        <w:t xml:space="preserve">: A </w:t>
      </w:r>
      <w:r w:rsidR="00846E2D" w:rsidRPr="00245DAD">
        <w:rPr>
          <w:rFonts w:eastAsiaTheme="minorHAnsi"/>
          <w:i/>
          <w:iCs/>
          <w:color w:val="000000" w:themeColor="text1"/>
          <w:sz w:val="18"/>
          <w:szCs w:val="18"/>
          <w:lang w:val="en-GB" w:eastAsia="en-US"/>
        </w:rPr>
        <w:t>P</w:t>
      </w:r>
      <w:r w:rsidRPr="00245DAD">
        <w:rPr>
          <w:rFonts w:eastAsiaTheme="minorHAnsi"/>
          <w:i/>
          <w:iCs/>
          <w:color w:val="000000" w:themeColor="text1"/>
          <w:sz w:val="18"/>
          <w:szCs w:val="18"/>
          <w:lang w:val="en-GB" w:eastAsia="en-US"/>
        </w:rPr>
        <w:t xml:space="preserve">olitical </w:t>
      </w:r>
      <w:r w:rsidR="00846E2D" w:rsidRPr="00245DAD">
        <w:rPr>
          <w:rFonts w:eastAsiaTheme="minorHAnsi"/>
          <w:i/>
          <w:iCs/>
          <w:color w:val="000000" w:themeColor="text1"/>
          <w:sz w:val="18"/>
          <w:szCs w:val="18"/>
          <w:lang w:val="en-GB" w:eastAsia="en-US"/>
        </w:rPr>
        <w:t>T</w:t>
      </w:r>
      <w:r w:rsidRPr="00245DAD">
        <w:rPr>
          <w:rFonts w:eastAsiaTheme="minorHAnsi"/>
          <w:i/>
          <w:iCs/>
          <w:color w:val="000000" w:themeColor="text1"/>
          <w:sz w:val="18"/>
          <w:szCs w:val="18"/>
          <w:lang w:val="en-GB" w:eastAsia="en-US"/>
        </w:rPr>
        <w:t xml:space="preserve">heory of </w:t>
      </w:r>
      <w:r w:rsidR="00846E2D" w:rsidRPr="00245DAD">
        <w:rPr>
          <w:rFonts w:eastAsiaTheme="minorHAnsi"/>
          <w:i/>
          <w:iCs/>
          <w:color w:val="000000" w:themeColor="text1"/>
          <w:sz w:val="18"/>
          <w:szCs w:val="18"/>
          <w:lang w:val="en-GB" w:eastAsia="en-US"/>
        </w:rPr>
        <w:t>A</w:t>
      </w:r>
      <w:r w:rsidRPr="00245DAD">
        <w:rPr>
          <w:rFonts w:eastAsiaTheme="minorHAnsi"/>
          <w:i/>
          <w:iCs/>
          <w:color w:val="000000" w:themeColor="text1"/>
          <w:sz w:val="18"/>
          <w:szCs w:val="18"/>
          <w:lang w:val="en-GB" w:eastAsia="en-US"/>
        </w:rPr>
        <w:t xml:space="preserve">nimal </w:t>
      </w:r>
      <w:r w:rsidR="00846E2D" w:rsidRPr="00245DAD">
        <w:rPr>
          <w:rFonts w:eastAsiaTheme="minorHAnsi"/>
          <w:i/>
          <w:iCs/>
          <w:color w:val="000000" w:themeColor="text1"/>
          <w:sz w:val="18"/>
          <w:szCs w:val="18"/>
          <w:lang w:val="en-GB" w:eastAsia="en-US"/>
        </w:rPr>
        <w:t>R</w:t>
      </w:r>
      <w:r w:rsidRPr="00245DAD">
        <w:rPr>
          <w:rFonts w:eastAsiaTheme="minorHAnsi"/>
          <w:i/>
          <w:iCs/>
          <w:color w:val="000000" w:themeColor="text1"/>
          <w:sz w:val="18"/>
          <w:szCs w:val="18"/>
          <w:lang w:val="en-GB" w:eastAsia="en-US"/>
        </w:rPr>
        <w:t>ights</w:t>
      </w:r>
      <w:r w:rsidRPr="00245DAD">
        <w:rPr>
          <w:rFonts w:eastAsiaTheme="minorHAnsi"/>
          <w:color w:val="000000" w:themeColor="text1"/>
          <w:sz w:val="18"/>
          <w:szCs w:val="18"/>
          <w:lang w:val="en-GB" w:eastAsia="en-US"/>
        </w:rPr>
        <w:t>. New York: Oxford University Press</w:t>
      </w:r>
      <w:r w:rsidR="00AA67AD" w:rsidRPr="00245DAD">
        <w:rPr>
          <w:rStyle w:val="markedcontent"/>
          <w:color w:val="000000" w:themeColor="text1"/>
          <w:sz w:val="18"/>
          <w:szCs w:val="18"/>
          <w:lang w:val="en-US"/>
        </w:rPr>
        <w:t>.</w:t>
      </w:r>
    </w:p>
    <w:p w14:paraId="3E221169" w14:textId="3330CA8D" w:rsidR="00676BD6" w:rsidRPr="00245DAD" w:rsidRDefault="00676BD6" w:rsidP="00245DAD">
      <w:pPr>
        <w:spacing w:before="120"/>
        <w:rPr>
          <w:rFonts w:eastAsiaTheme="minorHAnsi"/>
          <w:color w:val="000000" w:themeColor="text1"/>
          <w:sz w:val="18"/>
          <w:szCs w:val="18"/>
          <w:lang w:val="en-GB" w:eastAsia="en-US"/>
        </w:rPr>
      </w:pPr>
      <w:proofErr w:type="spellStart"/>
      <w:r w:rsidRPr="00245DAD">
        <w:rPr>
          <w:rFonts w:eastAsiaTheme="minorHAnsi"/>
          <w:color w:val="000000" w:themeColor="text1"/>
          <w:sz w:val="18"/>
          <w:szCs w:val="18"/>
          <w:lang w:val="en-GB" w:eastAsia="en-US"/>
        </w:rPr>
        <w:t>Dunayer</w:t>
      </w:r>
      <w:proofErr w:type="spellEnd"/>
      <w:r w:rsidRPr="00245DAD">
        <w:rPr>
          <w:rFonts w:eastAsiaTheme="minorHAnsi"/>
          <w:color w:val="000000" w:themeColor="text1"/>
          <w:sz w:val="18"/>
          <w:szCs w:val="18"/>
          <w:lang w:val="en-GB" w:eastAsia="en-US"/>
        </w:rPr>
        <w:t xml:space="preserve"> J. 2004. </w:t>
      </w:r>
      <w:r w:rsidRPr="00245DAD">
        <w:rPr>
          <w:rFonts w:eastAsiaTheme="minorHAnsi"/>
          <w:i/>
          <w:iCs/>
          <w:color w:val="000000" w:themeColor="text1"/>
          <w:sz w:val="18"/>
          <w:szCs w:val="18"/>
          <w:lang w:val="en-GB" w:eastAsia="en-US"/>
        </w:rPr>
        <w:t>Speciesism</w:t>
      </w:r>
      <w:r w:rsidRPr="00245DAD">
        <w:rPr>
          <w:rFonts w:eastAsiaTheme="minorHAnsi"/>
          <w:color w:val="000000" w:themeColor="text1"/>
          <w:sz w:val="18"/>
          <w:szCs w:val="18"/>
          <w:lang w:val="en-GB" w:eastAsia="en-US"/>
        </w:rPr>
        <w:t xml:space="preserve">. Derwood, MD: </w:t>
      </w:r>
      <w:proofErr w:type="spellStart"/>
      <w:r w:rsidRPr="00245DAD">
        <w:rPr>
          <w:rFonts w:eastAsiaTheme="minorHAnsi"/>
          <w:color w:val="000000" w:themeColor="text1"/>
          <w:sz w:val="18"/>
          <w:szCs w:val="18"/>
          <w:lang w:val="en-GB" w:eastAsia="en-US"/>
        </w:rPr>
        <w:t>Ryce</w:t>
      </w:r>
      <w:proofErr w:type="spellEnd"/>
      <w:r w:rsidRPr="00245DAD">
        <w:rPr>
          <w:rFonts w:eastAsiaTheme="minorHAnsi"/>
          <w:color w:val="000000" w:themeColor="text1"/>
          <w:sz w:val="18"/>
          <w:szCs w:val="18"/>
          <w:lang w:val="en-GB" w:eastAsia="en-US"/>
        </w:rPr>
        <w:t xml:space="preserve">. </w:t>
      </w:r>
    </w:p>
    <w:p w14:paraId="366ACB11" w14:textId="71D742FC" w:rsidR="002173A6" w:rsidRPr="00245DAD" w:rsidRDefault="002173A6" w:rsidP="00245DAD">
      <w:pPr>
        <w:spacing w:before="120"/>
        <w:rPr>
          <w:rFonts w:eastAsiaTheme="minorHAnsi"/>
          <w:color w:val="000000" w:themeColor="text1"/>
          <w:sz w:val="18"/>
          <w:szCs w:val="18"/>
          <w:lang w:val="en-GB" w:eastAsia="en-US"/>
        </w:rPr>
      </w:pPr>
      <w:proofErr w:type="spellStart"/>
      <w:r w:rsidRPr="00245DAD">
        <w:rPr>
          <w:color w:val="000000" w:themeColor="text1"/>
          <w:sz w:val="18"/>
          <w:szCs w:val="18"/>
          <w:lang w:val="en-US"/>
        </w:rPr>
        <w:t>Figdor</w:t>
      </w:r>
      <w:proofErr w:type="spellEnd"/>
      <w:r w:rsidR="00676BD6" w:rsidRPr="00245DAD">
        <w:rPr>
          <w:color w:val="000000" w:themeColor="text1"/>
          <w:sz w:val="18"/>
          <w:szCs w:val="18"/>
          <w:lang w:val="en-US"/>
        </w:rPr>
        <w:t xml:space="preserve"> C. </w:t>
      </w:r>
      <w:r w:rsidRPr="00245DAD">
        <w:rPr>
          <w:color w:val="000000" w:themeColor="text1"/>
          <w:sz w:val="18"/>
          <w:szCs w:val="18"/>
          <w:lang w:val="en-US"/>
        </w:rPr>
        <w:t xml:space="preserve">2021. </w:t>
      </w:r>
      <w:r w:rsidR="00676BD6" w:rsidRPr="00245DAD">
        <w:rPr>
          <w:rFonts w:eastAsiaTheme="minorHAnsi"/>
          <w:color w:val="000000" w:themeColor="text1"/>
          <w:sz w:val="18"/>
          <w:szCs w:val="18"/>
          <w:lang w:val="en-GB" w:eastAsia="en-US"/>
        </w:rPr>
        <w:t xml:space="preserve">The </w:t>
      </w:r>
      <w:r w:rsidR="00846E2D" w:rsidRPr="00245DAD">
        <w:rPr>
          <w:rFonts w:eastAsiaTheme="minorHAnsi"/>
          <w:color w:val="000000" w:themeColor="text1"/>
          <w:sz w:val="18"/>
          <w:szCs w:val="18"/>
          <w:lang w:val="en-GB" w:eastAsia="en-US"/>
        </w:rPr>
        <w:t>P</w:t>
      </w:r>
      <w:r w:rsidR="00676BD6" w:rsidRPr="00245DAD">
        <w:rPr>
          <w:rFonts w:eastAsiaTheme="minorHAnsi"/>
          <w:color w:val="000000" w:themeColor="text1"/>
          <w:sz w:val="18"/>
          <w:szCs w:val="18"/>
          <w:lang w:val="en-GB" w:eastAsia="en-US"/>
        </w:rPr>
        <w:t xml:space="preserve">sychological </w:t>
      </w:r>
      <w:r w:rsidR="00846E2D" w:rsidRPr="00245DAD">
        <w:rPr>
          <w:rFonts w:eastAsiaTheme="minorHAnsi"/>
          <w:color w:val="000000" w:themeColor="text1"/>
          <w:sz w:val="18"/>
          <w:szCs w:val="18"/>
          <w:lang w:val="en-GB" w:eastAsia="en-US"/>
        </w:rPr>
        <w:t>S</w:t>
      </w:r>
      <w:r w:rsidR="00676BD6" w:rsidRPr="00245DAD">
        <w:rPr>
          <w:rFonts w:eastAsiaTheme="minorHAnsi"/>
          <w:color w:val="000000" w:themeColor="text1"/>
          <w:sz w:val="18"/>
          <w:szCs w:val="18"/>
          <w:lang w:val="en-GB" w:eastAsia="en-US"/>
        </w:rPr>
        <w:t xml:space="preserve">peciesism of </w:t>
      </w:r>
      <w:r w:rsidR="00846E2D" w:rsidRPr="00245DAD">
        <w:rPr>
          <w:rFonts w:eastAsiaTheme="minorHAnsi"/>
          <w:color w:val="000000" w:themeColor="text1"/>
          <w:sz w:val="18"/>
          <w:szCs w:val="18"/>
          <w:lang w:val="en-GB" w:eastAsia="en-US"/>
        </w:rPr>
        <w:t>H</w:t>
      </w:r>
      <w:r w:rsidR="00676BD6" w:rsidRPr="00245DAD">
        <w:rPr>
          <w:rFonts w:eastAsiaTheme="minorHAnsi"/>
          <w:color w:val="000000" w:themeColor="text1"/>
          <w:sz w:val="18"/>
          <w:szCs w:val="18"/>
          <w:lang w:val="en-GB" w:eastAsia="en-US"/>
        </w:rPr>
        <w:t xml:space="preserve">umanism. </w:t>
      </w:r>
      <w:r w:rsidR="00676BD6" w:rsidRPr="00245DAD">
        <w:rPr>
          <w:rFonts w:eastAsiaTheme="minorHAnsi"/>
          <w:i/>
          <w:iCs/>
          <w:color w:val="000000" w:themeColor="text1"/>
          <w:sz w:val="18"/>
          <w:szCs w:val="18"/>
          <w:lang w:val="en-GB" w:eastAsia="en-US"/>
        </w:rPr>
        <w:t>Philos</w:t>
      </w:r>
      <w:r w:rsidR="00846E2D" w:rsidRPr="00245DAD">
        <w:rPr>
          <w:rFonts w:eastAsiaTheme="minorHAnsi"/>
          <w:i/>
          <w:iCs/>
          <w:color w:val="000000" w:themeColor="text1"/>
          <w:sz w:val="18"/>
          <w:szCs w:val="18"/>
          <w:lang w:val="en-GB" w:eastAsia="en-US"/>
        </w:rPr>
        <w:t>ophical</w:t>
      </w:r>
      <w:r w:rsidR="00676BD6" w:rsidRPr="00245DAD">
        <w:rPr>
          <w:rFonts w:eastAsiaTheme="minorHAnsi"/>
          <w:i/>
          <w:iCs/>
          <w:color w:val="000000" w:themeColor="text1"/>
          <w:sz w:val="18"/>
          <w:szCs w:val="18"/>
          <w:lang w:val="en-GB" w:eastAsia="en-US"/>
        </w:rPr>
        <w:t xml:space="preserve"> </w:t>
      </w:r>
      <w:r w:rsidR="00846E2D" w:rsidRPr="00245DAD">
        <w:rPr>
          <w:rFonts w:eastAsiaTheme="minorHAnsi"/>
          <w:i/>
          <w:iCs/>
          <w:color w:val="000000" w:themeColor="text1"/>
          <w:sz w:val="18"/>
          <w:szCs w:val="18"/>
          <w:lang w:val="en-GB" w:eastAsia="en-US"/>
        </w:rPr>
        <w:t xml:space="preserve">Studies </w:t>
      </w:r>
      <w:r w:rsidR="00676BD6" w:rsidRPr="00245DAD">
        <w:rPr>
          <w:rFonts w:eastAsiaTheme="minorHAnsi"/>
          <w:i/>
          <w:iCs/>
          <w:color w:val="000000" w:themeColor="text1"/>
          <w:sz w:val="18"/>
          <w:szCs w:val="18"/>
          <w:lang w:val="en-GB" w:eastAsia="en-US"/>
        </w:rPr>
        <w:t>178</w:t>
      </w:r>
      <w:r w:rsidR="00846E2D" w:rsidRPr="00245DAD">
        <w:rPr>
          <w:rFonts w:eastAsiaTheme="minorHAnsi"/>
          <w:color w:val="000000" w:themeColor="text1"/>
          <w:sz w:val="18"/>
          <w:szCs w:val="18"/>
          <w:lang w:val="en-GB" w:eastAsia="en-US"/>
        </w:rPr>
        <w:t xml:space="preserve">, </w:t>
      </w:r>
      <w:r w:rsidR="00676BD6" w:rsidRPr="00245DAD">
        <w:rPr>
          <w:rFonts w:eastAsiaTheme="minorHAnsi"/>
          <w:color w:val="000000" w:themeColor="text1"/>
          <w:sz w:val="18"/>
          <w:szCs w:val="18"/>
          <w:lang w:val="en-GB" w:eastAsia="en-US"/>
        </w:rPr>
        <w:t>1545–1569</w:t>
      </w:r>
      <w:r w:rsidR="00846E2D" w:rsidRPr="00245DAD">
        <w:rPr>
          <w:rFonts w:eastAsiaTheme="minorHAnsi"/>
          <w:color w:val="000000" w:themeColor="text1"/>
          <w:sz w:val="18"/>
          <w:szCs w:val="18"/>
          <w:lang w:val="en-GB" w:eastAsia="en-US"/>
        </w:rPr>
        <w:t xml:space="preserve">. </w:t>
      </w:r>
      <w:hyperlink r:id="rId8" w:history="1">
        <w:r w:rsidR="00846E2D" w:rsidRPr="00245DAD">
          <w:rPr>
            <w:rStyle w:val="Hyperlink"/>
            <w:rFonts w:eastAsiaTheme="minorHAnsi"/>
            <w:color w:val="000000" w:themeColor="text1"/>
            <w:sz w:val="18"/>
            <w:szCs w:val="18"/>
            <w:lang w:val="en-GB" w:eastAsia="en-US"/>
          </w:rPr>
          <w:t>https://doi.org/10.1007/s11098-020-01495-y</w:t>
        </w:r>
      </w:hyperlink>
      <w:r w:rsidR="00846E2D" w:rsidRPr="00245DAD">
        <w:rPr>
          <w:rFonts w:eastAsiaTheme="minorHAnsi"/>
          <w:color w:val="000000" w:themeColor="text1"/>
          <w:sz w:val="18"/>
          <w:szCs w:val="18"/>
          <w:lang w:val="en-GB" w:eastAsia="en-US"/>
        </w:rPr>
        <w:t xml:space="preserve"> </w:t>
      </w:r>
    </w:p>
    <w:p w14:paraId="485CAA88" w14:textId="0866B571" w:rsidR="00676BD6" w:rsidRPr="00245DAD" w:rsidRDefault="00676BD6" w:rsidP="00245DAD">
      <w:pPr>
        <w:spacing w:before="120"/>
        <w:rPr>
          <w:color w:val="000000" w:themeColor="text1"/>
          <w:sz w:val="18"/>
          <w:szCs w:val="18"/>
        </w:rPr>
      </w:pPr>
      <w:r w:rsidRPr="00245DAD">
        <w:rPr>
          <w:color w:val="000000" w:themeColor="text1"/>
          <w:sz w:val="18"/>
          <w:szCs w:val="18"/>
        </w:rPr>
        <w:t xml:space="preserve">Gray H.M., Gray K., Wegner D.M. 2007. Dimensions of </w:t>
      </w:r>
      <w:r w:rsidR="00846E2D" w:rsidRPr="00245DAD">
        <w:rPr>
          <w:color w:val="000000" w:themeColor="text1"/>
          <w:sz w:val="18"/>
          <w:szCs w:val="18"/>
          <w:lang w:val="en-US"/>
        </w:rPr>
        <w:t>M</w:t>
      </w:r>
      <w:r w:rsidRPr="00245DAD">
        <w:rPr>
          <w:color w:val="000000" w:themeColor="text1"/>
          <w:sz w:val="18"/>
          <w:szCs w:val="18"/>
        </w:rPr>
        <w:t xml:space="preserve">ind </w:t>
      </w:r>
      <w:r w:rsidR="00846E2D" w:rsidRPr="00245DAD">
        <w:rPr>
          <w:color w:val="000000" w:themeColor="text1"/>
          <w:sz w:val="18"/>
          <w:szCs w:val="18"/>
          <w:lang w:val="en-US"/>
        </w:rPr>
        <w:t>P</w:t>
      </w:r>
      <w:r w:rsidRPr="00245DAD">
        <w:rPr>
          <w:color w:val="000000" w:themeColor="text1"/>
          <w:sz w:val="18"/>
          <w:szCs w:val="18"/>
        </w:rPr>
        <w:t xml:space="preserve">erception. </w:t>
      </w:r>
      <w:r w:rsidRPr="00245DAD">
        <w:rPr>
          <w:i/>
          <w:iCs/>
          <w:color w:val="000000" w:themeColor="text1"/>
          <w:sz w:val="18"/>
          <w:szCs w:val="18"/>
        </w:rPr>
        <w:t>Science</w:t>
      </w:r>
      <w:r w:rsidRPr="00245DAD">
        <w:rPr>
          <w:color w:val="000000" w:themeColor="text1"/>
          <w:sz w:val="18"/>
          <w:szCs w:val="18"/>
        </w:rPr>
        <w:t xml:space="preserve"> </w:t>
      </w:r>
      <w:r w:rsidRPr="00245DAD">
        <w:rPr>
          <w:i/>
          <w:iCs/>
          <w:color w:val="000000" w:themeColor="text1"/>
          <w:sz w:val="18"/>
          <w:szCs w:val="18"/>
        </w:rPr>
        <w:t>315</w:t>
      </w:r>
      <w:r w:rsidRPr="00245DAD">
        <w:rPr>
          <w:color w:val="000000" w:themeColor="text1"/>
          <w:sz w:val="18"/>
          <w:szCs w:val="18"/>
        </w:rPr>
        <w:t xml:space="preserve">, 619. </w:t>
      </w:r>
      <w:r w:rsidR="006D2B41" w:rsidRPr="00245DAD">
        <w:fldChar w:fldCharType="begin"/>
      </w:r>
      <w:r w:rsidR="006D2B41" w:rsidRPr="00245DAD">
        <w:instrText xml:space="preserve"> HYPERLINK "https://doi.org/10.1126/science.1134475" </w:instrText>
      </w:r>
      <w:r w:rsidR="006D2B41" w:rsidRPr="00245DAD">
        <w:fldChar w:fldCharType="separate"/>
      </w:r>
      <w:r w:rsidRPr="00245DAD">
        <w:rPr>
          <w:rStyle w:val="Hyperlink"/>
          <w:color w:val="000000" w:themeColor="text1"/>
          <w:sz w:val="18"/>
          <w:szCs w:val="18"/>
        </w:rPr>
        <w:t>https://doi.org/10.1126/science.1134475</w:t>
      </w:r>
      <w:r w:rsidR="006D2B41" w:rsidRPr="00245DAD">
        <w:rPr>
          <w:rStyle w:val="Hyperlink"/>
          <w:color w:val="000000" w:themeColor="text1"/>
          <w:sz w:val="18"/>
          <w:szCs w:val="18"/>
        </w:rPr>
        <w:fldChar w:fldCharType="end"/>
      </w:r>
    </w:p>
    <w:p w14:paraId="13902F9E" w14:textId="0ED97CA4" w:rsidR="00E46640" w:rsidRPr="00245DAD" w:rsidRDefault="00676BD6" w:rsidP="00245DAD">
      <w:pPr>
        <w:spacing w:before="120"/>
        <w:rPr>
          <w:rStyle w:val="markedcontent"/>
          <w:color w:val="000000" w:themeColor="text1"/>
          <w:sz w:val="18"/>
          <w:szCs w:val="18"/>
        </w:rPr>
      </w:pPr>
      <w:r w:rsidRPr="00245DAD">
        <w:rPr>
          <w:rFonts w:eastAsiaTheme="minorHAnsi"/>
          <w:bCs/>
          <w:color w:val="000000" w:themeColor="text1"/>
          <w:sz w:val="18"/>
          <w:szCs w:val="18"/>
        </w:rPr>
        <w:t xml:space="preserve">Hopster, J.K.G. </w:t>
      </w:r>
      <w:r w:rsidRPr="00245DAD">
        <w:rPr>
          <w:rFonts w:eastAsiaTheme="minorHAnsi"/>
          <w:bCs/>
          <w:color w:val="000000" w:themeColor="text1"/>
          <w:sz w:val="18"/>
          <w:szCs w:val="18"/>
          <w:lang w:val="en-US"/>
        </w:rPr>
        <w:t xml:space="preserve">2019. </w:t>
      </w:r>
      <w:r w:rsidRPr="00245DAD">
        <w:rPr>
          <w:rFonts w:eastAsiaTheme="minorHAnsi"/>
          <w:bCs/>
          <w:color w:val="000000" w:themeColor="text1"/>
          <w:sz w:val="18"/>
          <w:szCs w:val="18"/>
        </w:rPr>
        <w:t xml:space="preserve">The Speciesism Debate: Intuition, Method, and Empirical Advances. </w:t>
      </w:r>
      <w:r w:rsidRPr="00245DAD">
        <w:rPr>
          <w:rFonts w:eastAsiaTheme="minorHAnsi"/>
          <w:bCs/>
          <w:i/>
          <w:color w:val="000000" w:themeColor="text1"/>
          <w:sz w:val="18"/>
          <w:szCs w:val="18"/>
        </w:rPr>
        <w:t>Animals 9</w:t>
      </w:r>
      <w:r w:rsidRPr="00245DAD">
        <w:rPr>
          <w:rFonts w:eastAsiaTheme="minorHAnsi"/>
          <w:bCs/>
          <w:color w:val="000000" w:themeColor="text1"/>
          <w:sz w:val="18"/>
          <w:szCs w:val="18"/>
        </w:rPr>
        <w:t>(12)</w:t>
      </w:r>
      <w:r w:rsidRPr="00245DAD">
        <w:rPr>
          <w:rFonts w:eastAsiaTheme="minorHAnsi"/>
          <w:bCs/>
          <w:i/>
          <w:color w:val="000000" w:themeColor="text1"/>
          <w:sz w:val="18"/>
          <w:szCs w:val="18"/>
        </w:rPr>
        <w:t xml:space="preserve">. </w:t>
      </w:r>
      <w:r w:rsidR="006D2B41" w:rsidRPr="00245DAD">
        <w:fldChar w:fldCharType="begin"/>
      </w:r>
      <w:r w:rsidR="006D2B41" w:rsidRPr="00245DAD">
        <w:instrText xml:space="preserve"> HYPERLINK "https://doi.org/10.3390/ani9121054" </w:instrText>
      </w:r>
      <w:r w:rsidR="006D2B41" w:rsidRPr="00245DAD">
        <w:fldChar w:fldCharType="separate"/>
      </w:r>
      <w:r w:rsidRPr="00245DAD">
        <w:rPr>
          <w:rStyle w:val="Hyperlink"/>
          <w:color w:val="000000" w:themeColor="text1"/>
          <w:sz w:val="18"/>
          <w:szCs w:val="18"/>
        </w:rPr>
        <w:t>https://doi.org/10.3390/ani9121054</w:t>
      </w:r>
      <w:r w:rsidR="006D2B41" w:rsidRPr="00245DAD">
        <w:rPr>
          <w:rStyle w:val="Hyperlink"/>
          <w:color w:val="000000" w:themeColor="text1"/>
          <w:sz w:val="18"/>
          <w:szCs w:val="18"/>
        </w:rPr>
        <w:fldChar w:fldCharType="end"/>
      </w:r>
    </w:p>
    <w:p w14:paraId="4F9FF332" w14:textId="488F4617" w:rsidR="002200B6" w:rsidRPr="00245DAD" w:rsidRDefault="002200B6" w:rsidP="00245DAD">
      <w:pPr>
        <w:spacing w:before="120"/>
        <w:rPr>
          <w:rStyle w:val="markedcontent"/>
          <w:color w:val="000000" w:themeColor="text1"/>
          <w:sz w:val="18"/>
          <w:szCs w:val="18"/>
          <w:lang w:val="en-US"/>
        </w:rPr>
      </w:pPr>
      <w:r w:rsidRPr="00245DAD">
        <w:rPr>
          <w:color w:val="000000" w:themeColor="text1"/>
          <w:sz w:val="18"/>
          <w:szCs w:val="18"/>
        </w:rPr>
        <w:t>Hopster J.K.G., Arora C., Blunden C.E., Eriksen C., Frank L.E., Hermann J.S., Klenk M.B.O.T., O’Neill E.R.H., Steinert S. 2022. Pistols, Pills, Pork and Ploughs: The Structure of Technomoral Revolutions.</w:t>
      </w:r>
      <w:r w:rsidRPr="00245DAD">
        <w:rPr>
          <w:color w:val="000000" w:themeColor="text1"/>
          <w:sz w:val="18"/>
          <w:szCs w:val="18"/>
          <w:lang w:val="en-US"/>
        </w:rPr>
        <w:t xml:space="preserve"> </w:t>
      </w:r>
      <w:r w:rsidRPr="00245DAD">
        <w:rPr>
          <w:i/>
          <w:iCs/>
          <w:color w:val="000000" w:themeColor="text1"/>
          <w:sz w:val="18"/>
          <w:szCs w:val="18"/>
          <w:lang w:val="en-US"/>
        </w:rPr>
        <w:t>Inquiry.</w:t>
      </w:r>
      <w:r w:rsidRPr="00245DAD">
        <w:rPr>
          <w:color w:val="000000" w:themeColor="text1"/>
          <w:sz w:val="18"/>
          <w:szCs w:val="18"/>
          <w:lang w:val="en-US"/>
        </w:rPr>
        <w:t xml:space="preserve"> Forthcoming.</w:t>
      </w:r>
    </w:p>
    <w:p w14:paraId="1486C80C" w14:textId="3B80C822" w:rsidR="00DD7F80" w:rsidRPr="00245DAD" w:rsidRDefault="00ED32C7" w:rsidP="00245DAD">
      <w:pPr>
        <w:pStyle w:val="MDPI71References"/>
        <w:numPr>
          <w:ilvl w:val="0"/>
          <w:numId w:val="0"/>
        </w:numPr>
        <w:spacing w:before="120" w:line="240" w:lineRule="auto"/>
        <w:ind w:left="425" w:hanging="425"/>
        <w:jc w:val="left"/>
        <w:rPr>
          <w:rStyle w:val="markedcontent"/>
          <w:rFonts w:ascii="Times New Roman" w:eastAsiaTheme="minorHAnsi" w:hAnsi="Times New Roman"/>
          <w:color w:val="000000" w:themeColor="text1"/>
          <w:szCs w:val="18"/>
        </w:rPr>
      </w:pPr>
      <w:r w:rsidRPr="00245DAD">
        <w:rPr>
          <w:rFonts w:ascii="Times New Roman" w:hAnsi="Times New Roman"/>
          <w:color w:val="000000" w:themeColor="text1"/>
          <w:szCs w:val="18"/>
        </w:rPr>
        <w:t xml:space="preserve">Horta, O. 2010. What is Speciesism? </w:t>
      </w:r>
      <w:r w:rsidRPr="00245DAD">
        <w:rPr>
          <w:rFonts w:ascii="Times New Roman" w:hAnsi="Times New Roman"/>
          <w:i/>
          <w:color w:val="000000" w:themeColor="text1"/>
          <w:szCs w:val="18"/>
        </w:rPr>
        <w:t>Journal of Agricultural and Environmental Ethics</w:t>
      </w:r>
      <w:r w:rsidRPr="00245DAD">
        <w:rPr>
          <w:rFonts w:ascii="Times New Roman" w:eastAsiaTheme="minorHAnsi" w:hAnsi="Times New Roman"/>
          <w:color w:val="000000" w:themeColor="text1"/>
          <w:szCs w:val="18"/>
        </w:rPr>
        <w:t xml:space="preserve"> </w:t>
      </w:r>
      <w:r w:rsidRPr="00245DAD">
        <w:rPr>
          <w:rFonts w:ascii="Times New Roman" w:eastAsiaTheme="minorHAnsi" w:hAnsi="Times New Roman"/>
          <w:i/>
          <w:color w:val="000000" w:themeColor="text1"/>
          <w:szCs w:val="18"/>
        </w:rPr>
        <w:t>23</w:t>
      </w:r>
      <w:r w:rsidRPr="00245DAD">
        <w:rPr>
          <w:rFonts w:ascii="Times New Roman" w:eastAsiaTheme="minorHAnsi" w:hAnsi="Times New Roman"/>
          <w:color w:val="000000" w:themeColor="text1"/>
          <w:szCs w:val="18"/>
        </w:rPr>
        <w:t>, 243–266.</w:t>
      </w:r>
    </w:p>
    <w:p w14:paraId="5F72EA26" w14:textId="1D4A8304" w:rsidR="00245DAD" w:rsidRPr="00245DAD" w:rsidRDefault="002200B6" w:rsidP="00245DAD">
      <w:pPr>
        <w:spacing w:before="120"/>
        <w:rPr>
          <w:rFonts w:eastAsiaTheme="minorHAnsi"/>
          <w:color w:val="000000" w:themeColor="text1"/>
          <w:sz w:val="18"/>
          <w:szCs w:val="18"/>
          <w:lang w:val="en-GB" w:eastAsia="en-US"/>
        </w:rPr>
      </w:pPr>
      <w:r w:rsidRPr="00245DAD">
        <w:rPr>
          <w:rFonts w:eastAsiaTheme="minorHAnsi"/>
          <w:color w:val="000000" w:themeColor="text1"/>
          <w:sz w:val="18"/>
          <w:szCs w:val="18"/>
          <w:lang w:val="en-GB" w:eastAsia="en-US"/>
        </w:rPr>
        <w:t>Horta O</w:t>
      </w:r>
      <w:r w:rsidR="00846E2D" w:rsidRPr="00245DAD">
        <w:rPr>
          <w:rFonts w:eastAsiaTheme="minorHAnsi"/>
          <w:color w:val="000000" w:themeColor="text1"/>
          <w:sz w:val="18"/>
          <w:szCs w:val="18"/>
          <w:lang w:val="en-GB" w:eastAsia="en-US"/>
        </w:rPr>
        <w:t>.</w:t>
      </w:r>
      <w:r w:rsidRPr="00245DAD">
        <w:rPr>
          <w:rFonts w:eastAsiaTheme="minorHAnsi"/>
          <w:color w:val="000000" w:themeColor="text1"/>
          <w:sz w:val="18"/>
          <w:szCs w:val="18"/>
          <w:lang w:val="en-GB" w:eastAsia="en-US"/>
        </w:rPr>
        <w:t xml:space="preserve"> 2014</w:t>
      </w:r>
      <w:r w:rsidR="00846E2D" w:rsidRPr="00245DAD">
        <w:rPr>
          <w:rFonts w:eastAsiaTheme="minorHAnsi"/>
          <w:color w:val="000000" w:themeColor="text1"/>
          <w:sz w:val="18"/>
          <w:szCs w:val="18"/>
          <w:lang w:val="en-GB" w:eastAsia="en-US"/>
        </w:rPr>
        <w:t>.</w:t>
      </w:r>
      <w:r w:rsidRPr="00245DAD">
        <w:rPr>
          <w:rFonts w:eastAsiaTheme="minorHAnsi"/>
          <w:color w:val="000000" w:themeColor="text1"/>
          <w:sz w:val="18"/>
          <w:szCs w:val="18"/>
          <w:lang w:val="en-GB" w:eastAsia="en-US"/>
        </w:rPr>
        <w:t xml:space="preserve"> The </w:t>
      </w:r>
      <w:r w:rsidR="00846E2D" w:rsidRPr="00245DAD">
        <w:rPr>
          <w:rFonts w:eastAsiaTheme="minorHAnsi"/>
          <w:color w:val="000000" w:themeColor="text1"/>
          <w:sz w:val="18"/>
          <w:szCs w:val="18"/>
          <w:lang w:val="en-GB" w:eastAsia="en-US"/>
        </w:rPr>
        <w:t>S</w:t>
      </w:r>
      <w:r w:rsidRPr="00245DAD">
        <w:rPr>
          <w:rFonts w:eastAsiaTheme="minorHAnsi"/>
          <w:color w:val="000000" w:themeColor="text1"/>
          <w:sz w:val="18"/>
          <w:szCs w:val="18"/>
          <w:lang w:val="en-GB" w:eastAsia="en-US"/>
        </w:rPr>
        <w:t xml:space="preserve">cope of the </w:t>
      </w:r>
      <w:r w:rsidR="00846E2D" w:rsidRPr="00245DAD">
        <w:rPr>
          <w:rFonts w:eastAsiaTheme="minorHAnsi"/>
          <w:color w:val="000000" w:themeColor="text1"/>
          <w:sz w:val="18"/>
          <w:szCs w:val="18"/>
          <w:lang w:val="en-GB" w:eastAsia="en-US"/>
        </w:rPr>
        <w:t>Ar</w:t>
      </w:r>
      <w:r w:rsidRPr="00245DAD">
        <w:rPr>
          <w:rFonts w:eastAsiaTheme="minorHAnsi"/>
          <w:color w:val="000000" w:themeColor="text1"/>
          <w:sz w:val="18"/>
          <w:szCs w:val="18"/>
          <w:lang w:val="en-GB" w:eastAsia="en-US"/>
        </w:rPr>
        <w:t xml:space="preserve">gument from </w:t>
      </w:r>
      <w:r w:rsidR="00846E2D" w:rsidRPr="00245DAD">
        <w:rPr>
          <w:rFonts w:eastAsiaTheme="minorHAnsi"/>
          <w:color w:val="000000" w:themeColor="text1"/>
          <w:sz w:val="18"/>
          <w:szCs w:val="18"/>
          <w:lang w:val="en-GB" w:eastAsia="en-US"/>
        </w:rPr>
        <w:t>S</w:t>
      </w:r>
      <w:r w:rsidRPr="00245DAD">
        <w:rPr>
          <w:rFonts w:eastAsiaTheme="minorHAnsi"/>
          <w:color w:val="000000" w:themeColor="text1"/>
          <w:sz w:val="18"/>
          <w:szCs w:val="18"/>
          <w:lang w:val="en-GB" w:eastAsia="en-US"/>
        </w:rPr>
        <w:t xml:space="preserve">pecies </w:t>
      </w:r>
      <w:r w:rsidR="00846E2D" w:rsidRPr="00245DAD">
        <w:rPr>
          <w:rFonts w:eastAsiaTheme="minorHAnsi"/>
          <w:color w:val="000000" w:themeColor="text1"/>
          <w:sz w:val="18"/>
          <w:szCs w:val="18"/>
          <w:lang w:val="en-GB" w:eastAsia="en-US"/>
        </w:rPr>
        <w:t>O</w:t>
      </w:r>
      <w:r w:rsidRPr="00245DAD">
        <w:rPr>
          <w:rFonts w:eastAsiaTheme="minorHAnsi"/>
          <w:color w:val="000000" w:themeColor="text1"/>
          <w:sz w:val="18"/>
          <w:szCs w:val="18"/>
          <w:lang w:val="en-GB" w:eastAsia="en-US"/>
        </w:rPr>
        <w:t xml:space="preserve">verlap. </w:t>
      </w:r>
      <w:r w:rsidRPr="00245DAD">
        <w:rPr>
          <w:rFonts w:eastAsiaTheme="minorHAnsi"/>
          <w:i/>
          <w:iCs/>
          <w:color w:val="000000" w:themeColor="text1"/>
          <w:sz w:val="18"/>
          <w:szCs w:val="18"/>
          <w:lang w:val="en-GB" w:eastAsia="en-US"/>
        </w:rPr>
        <w:t>J</w:t>
      </w:r>
      <w:r w:rsidR="00846E2D" w:rsidRPr="00245DAD">
        <w:rPr>
          <w:rFonts w:eastAsiaTheme="minorHAnsi"/>
          <w:i/>
          <w:iCs/>
          <w:color w:val="000000" w:themeColor="text1"/>
          <w:sz w:val="18"/>
          <w:szCs w:val="18"/>
          <w:lang w:val="en-GB" w:eastAsia="en-US"/>
        </w:rPr>
        <w:t>ournal of</w:t>
      </w:r>
      <w:r w:rsidRPr="00245DAD">
        <w:rPr>
          <w:rFonts w:eastAsiaTheme="minorHAnsi"/>
          <w:i/>
          <w:iCs/>
          <w:color w:val="000000" w:themeColor="text1"/>
          <w:sz w:val="18"/>
          <w:szCs w:val="18"/>
          <w:lang w:val="en-GB" w:eastAsia="en-US"/>
        </w:rPr>
        <w:t xml:space="preserve"> Appl</w:t>
      </w:r>
      <w:r w:rsidR="00846E2D" w:rsidRPr="00245DAD">
        <w:rPr>
          <w:rFonts w:eastAsiaTheme="minorHAnsi"/>
          <w:i/>
          <w:iCs/>
          <w:color w:val="000000" w:themeColor="text1"/>
          <w:sz w:val="18"/>
          <w:szCs w:val="18"/>
          <w:lang w:val="en-GB" w:eastAsia="en-US"/>
        </w:rPr>
        <w:t>ied</w:t>
      </w:r>
      <w:r w:rsidRPr="00245DAD">
        <w:rPr>
          <w:rFonts w:eastAsiaTheme="minorHAnsi"/>
          <w:i/>
          <w:iCs/>
          <w:color w:val="000000" w:themeColor="text1"/>
          <w:sz w:val="18"/>
          <w:szCs w:val="18"/>
          <w:lang w:val="en-GB" w:eastAsia="en-US"/>
        </w:rPr>
        <w:t xml:space="preserve"> Philos</w:t>
      </w:r>
      <w:r w:rsidR="00846E2D" w:rsidRPr="00245DAD">
        <w:rPr>
          <w:rFonts w:eastAsiaTheme="minorHAnsi"/>
          <w:i/>
          <w:iCs/>
          <w:color w:val="000000" w:themeColor="text1"/>
          <w:sz w:val="18"/>
          <w:szCs w:val="18"/>
          <w:lang w:val="en-GB" w:eastAsia="en-US"/>
        </w:rPr>
        <w:t>ophy</w:t>
      </w:r>
      <w:r w:rsidRPr="00245DAD">
        <w:rPr>
          <w:rFonts w:eastAsiaTheme="minorHAnsi"/>
          <w:i/>
          <w:iCs/>
          <w:color w:val="000000" w:themeColor="text1"/>
          <w:sz w:val="18"/>
          <w:szCs w:val="18"/>
          <w:lang w:val="en-GB" w:eastAsia="en-US"/>
        </w:rPr>
        <w:t xml:space="preserve"> 31</w:t>
      </w:r>
      <w:r w:rsidR="00846E2D" w:rsidRPr="00245DAD">
        <w:rPr>
          <w:rFonts w:eastAsiaTheme="minorHAnsi"/>
          <w:color w:val="000000" w:themeColor="text1"/>
          <w:sz w:val="18"/>
          <w:szCs w:val="18"/>
          <w:lang w:val="en-GB" w:eastAsia="en-US"/>
        </w:rPr>
        <w:t xml:space="preserve">, </w:t>
      </w:r>
      <w:r w:rsidRPr="00245DAD">
        <w:rPr>
          <w:rFonts w:eastAsiaTheme="minorHAnsi"/>
          <w:color w:val="000000" w:themeColor="text1"/>
          <w:sz w:val="18"/>
          <w:szCs w:val="18"/>
          <w:lang w:val="en-GB" w:eastAsia="en-US"/>
        </w:rPr>
        <w:t>142–154</w:t>
      </w:r>
      <w:r w:rsidR="006002FF">
        <w:rPr>
          <w:rFonts w:eastAsiaTheme="minorHAnsi"/>
          <w:color w:val="000000" w:themeColor="text1"/>
          <w:sz w:val="18"/>
          <w:szCs w:val="18"/>
          <w:lang w:val="en-GB" w:eastAsia="en-US"/>
        </w:rPr>
        <w:t>.</w:t>
      </w:r>
    </w:p>
    <w:p w14:paraId="41EA92C9" w14:textId="568DA9E4" w:rsidR="002200B6" w:rsidRPr="00245DAD" w:rsidRDefault="002200B6" w:rsidP="00245DAD">
      <w:pPr>
        <w:spacing w:before="120"/>
        <w:rPr>
          <w:rFonts w:eastAsiaTheme="minorHAnsi"/>
          <w:color w:val="000000" w:themeColor="text1"/>
          <w:sz w:val="18"/>
          <w:szCs w:val="18"/>
          <w:lang w:val="en-GB" w:eastAsia="en-US"/>
        </w:rPr>
      </w:pPr>
      <w:proofErr w:type="spellStart"/>
      <w:r w:rsidRPr="00245DAD">
        <w:rPr>
          <w:color w:val="000000" w:themeColor="text1"/>
          <w:sz w:val="18"/>
          <w:szCs w:val="18"/>
          <w:lang w:val="en-GB"/>
        </w:rPr>
        <w:t>Jaquet</w:t>
      </w:r>
      <w:proofErr w:type="spellEnd"/>
      <w:r w:rsidRPr="00245DAD">
        <w:rPr>
          <w:color w:val="000000" w:themeColor="text1"/>
          <w:sz w:val="18"/>
          <w:szCs w:val="18"/>
          <w:lang w:val="en-GB"/>
        </w:rPr>
        <w:t xml:space="preserve"> F. 2021. A Debunking Argument against Speciesism. </w:t>
      </w:r>
      <w:proofErr w:type="spellStart"/>
      <w:r w:rsidRPr="00245DAD">
        <w:rPr>
          <w:i/>
          <w:iCs/>
          <w:color w:val="000000" w:themeColor="text1"/>
          <w:sz w:val="18"/>
          <w:szCs w:val="18"/>
          <w:lang w:val="en-GB"/>
        </w:rPr>
        <w:t>Synthes</w:t>
      </w:r>
      <w:r w:rsidR="00846E2D" w:rsidRPr="00245DAD">
        <w:rPr>
          <w:i/>
          <w:iCs/>
          <w:color w:val="000000" w:themeColor="text1"/>
          <w:sz w:val="18"/>
          <w:szCs w:val="18"/>
          <w:lang w:val="en-GB"/>
        </w:rPr>
        <w:t>e</w:t>
      </w:r>
      <w:proofErr w:type="spellEnd"/>
      <w:r w:rsidRPr="00245DAD">
        <w:rPr>
          <w:i/>
          <w:iCs/>
          <w:color w:val="000000" w:themeColor="text1"/>
          <w:sz w:val="18"/>
          <w:szCs w:val="18"/>
          <w:lang w:val="en-GB"/>
        </w:rPr>
        <w:t xml:space="preserve"> </w:t>
      </w:r>
      <w:r w:rsidRPr="00245DAD">
        <w:rPr>
          <w:i/>
          <w:iCs/>
          <w:color w:val="000000" w:themeColor="text1"/>
          <w:sz w:val="18"/>
          <w:szCs w:val="18"/>
        </w:rPr>
        <w:t>198</w:t>
      </w:r>
      <w:r w:rsidRPr="00245DAD">
        <w:rPr>
          <w:color w:val="000000" w:themeColor="text1"/>
          <w:sz w:val="18"/>
          <w:szCs w:val="18"/>
        </w:rPr>
        <w:t>,</w:t>
      </w:r>
      <w:r w:rsidRPr="00245DAD">
        <w:rPr>
          <w:rStyle w:val="u-visually-hidden"/>
          <w:color w:val="000000" w:themeColor="text1"/>
          <w:sz w:val="18"/>
          <w:szCs w:val="18"/>
        </w:rPr>
        <w:t xml:space="preserve"> </w:t>
      </w:r>
      <w:r w:rsidRPr="00245DAD">
        <w:rPr>
          <w:color w:val="000000" w:themeColor="text1"/>
          <w:sz w:val="18"/>
          <w:szCs w:val="18"/>
        </w:rPr>
        <w:t>1011–1027.</w:t>
      </w:r>
    </w:p>
    <w:p w14:paraId="39682227" w14:textId="13BB73DC" w:rsidR="00ED32C7" w:rsidRPr="00245DAD" w:rsidRDefault="00ED32C7" w:rsidP="00245DAD">
      <w:pPr>
        <w:pStyle w:val="MDPI71References"/>
        <w:numPr>
          <w:ilvl w:val="0"/>
          <w:numId w:val="0"/>
        </w:numPr>
        <w:spacing w:before="120" w:line="240" w:lineRule="auto"/>
        <w:jc w:val="left"/>
        <w:rPr>
          <w:rStyle w:val="markedcontent"/>
          <w:rFonts w:ascii="Times New Roman" w:hAnsi="Times New Roman"/>
          <w:color w:val="000000" w:themeColor="text1"/>
          <w:szCs w:val="18"/>
        </w:rPr>
      </w:pPr>
      <w:proofErr w:type="spellStart"/>
      <w:r w:rsidRPr="00245DAD">
        <w:rPr>
          <w:rFonts w:ascii="Times New Roman" w:hAnsi="Times New Roman"/>
          <w:color w:val="000000" w:themeColor="text1"/>
          <w:szCs w:val="18"/>
        </w:rPr>
        <w:lastRenderedPageBreak/>
        <w:t>Jaquet</w:t>
      </w:r>
      <w:proofErr w:type="spellEnd"/>
      <w:r w:rsidRPr="00245DAD">
        <w:rPr>
          <w:rFonts w:ascii="Times New Roman" w:hAnsi="Times New Roman"/>
          <w:color w:val="000000" w:themeColor="text1"/>
          <w:szCs w:val="18"/>
        </w:rPr>
        <w:t xml:space="preserve"> F. 2019. Is Speciesism Wrong by Definition? </w:t>
      </w:r>
      <w:r w:rsidRPr="00245DAD">
        <w:rPr>
          <w:rFonts w:ascii="Times New Roman" w:hAnsi="Times New Roman"/>
          <w:i/>
          <w:color w:val="000000" w:themeColor="text1"/>
          <w:szCs w:val="18"/>
        </w:rPr>
        <w:t>Journal of Agricultural and Environmental Ethics 32</w:t>
      </w:r>
      <w:r w:rsidRPr="00245DAD">
        <w:rPr>
          <w:rFonts w:ascii="Times New Roman" w:hAnsi="Times New Roman"/>
          <w:color w:val="000000" w:themeColor="text1"/>
          <w:szCs w:val="18"/>
        </w:rPr>
        <w:t>, 447–458.</w:t>
      </w:r>
    </w:p>
    <w:p w14:paraId="61F60BB2" w14:textId="19588535" w:rsidR="00ED32C7" w:rsidRPr="00245DAD" w:rsidRDefault="00ED32C7" w:rsidP="00245DAD">
      <w:pPr>
        <w:pStyle w:val="FootnoteText"/>
        <w:spacing w:before="120"/>
        <w:rPr>
          <w:rStyle w:val="markedcontent"/>
          <w:color w:val="000000" w:themeColor="text1"/>
          <w:sz w:val="18"/>
          <w:szCs w:val="18"/>
          <w:lang w:val="en-US"/>
        </w:rPr>
      </w:pPr>
      <w:r w:rsidRPr="00245DAD">
        <w:rPr>
          <w:color w:val="000000" w:themeColor="text1"/>
          <w:sz w:val="18"/>
          <w:szCs w:val="18"/>
          <w:lang w:val="en-US"/>
        </w:rPr>
        <w:t>IPBES 2019</w:t>
      </w:r>
      <w:r w:rsidR="00846E2D" w:rsidRPr="00245DAD">
        <w:rPr>
          <w:color w:val="000000" w:themeColor="text1"/>
          <w:sz w:val="18"/>
          <w:szCs w:val="18"/>
          <w:lang w:val="en-US"/>
        </w:rPr>
        <w:t>.</w:t>
      </w:r>
      <w:r w:rsidRPr="00245DAD">
        <w:rPr>
          <w:color w:val="000000" w:themeColor="text1"/>
          <w:sz w:val="18"/>
          <w:szCs w:val="18"/>
          <w:lang w:val="en-US"/>
        </w:rPr>
        <w:t xml:space="preserve"> </w:t>
      </w:r>
      <w:r w:rsidRPr="00245DAD">
        <w:rPr>
          <w:i/>
          <w:color w:val="000000" w:themeColor="text1"/>
          <w:sz w:val="18"/>
          <w:szCs w:val="18"/>
          <w:lang w:val="en-US"/>
        </w:rPr>
        <w:t>Global Assessment Report on Biodiversity and Ecosystem Services</w:t>
      </w:r>
      <w:r w:rsidRPr="00245DAD">
        <w:rPr>
          <w:color w:val="000000" w:themeColor="text1"/>
          <w:sz w:val="18"/>
          <w:szCs w:val="18"/>
          <w:lang w:val="en-US"/>
        </w:rPr>
        <w:t>, published under UN auspices.</w:t>
      </w:r>
    </w:p>
    <w:p w14:paraId="42E76C72" w14:textId="73FB0443" w:rsidR="00DA70C1" w:rsidRPr="00245DAD" w:rsidRDefault="00ED32C7" w:rsidP="00245DAD">
      <w:pPr>
        <w:pStyle w:val="MDPI71References"/>
        <w:numPr>
          <w:ilvl w:val="0"/>
          <w:numId w:val="0"/>
        </w:numPr>
        <w:spacing w:before="120" w:line="240" w:lineRule="auto"/>
        <w:ind w:left="425" w:hanging="425"/>
        <w:jc w:val="left"/>
        <w:rPr>
          <w:rStyle w:val="markedcontent"/>
          <w:rFonts w:ascii="Times New Roman" w:hAnsi="Times New Roman"/>
          <w:color w:val="000000" w:themeColor="text1"/>
          <w:szCs w:val="18"/>
        </w:rPr>
      </w:pPr>
      <w:r w:rsidRPr="00245DAD">
        <w:rPr>
          <w:rFonts w:ascii="Times New Roman" w:hAnsi="Times New Roman"/>
          <w:color w:val="000000" w:themeColor="text1"/>
          <w:szCs w:val="18"/>
        </w:rPr>
        <w:t xml:space="preserve">Kagan S. 2016. What’s Wrong with Speciesism? </w:t>
      </w:r>
      <w:r w:rsidRPr="00245DAD">
        <w:rPr>
          <w:rFonts w:ascii="Times New Roman" w:hAnsi="Times New Roman"/>
          <w:i/>
          <w:iCs/>
          <w:color w:val="000000" w:themeColor="text1"/>
          <w:szCs w:val="18"/>
        </w:rPr>
        <w:t>Journal of Applied Philosophy 33</w:t>
      </w:r>
      <w:r w:rsidRPr="00245DAD">
        <w:rPr>
          <w:rFonts w:ascii="Times New Roman" w:hAnsi="Times New Roman"/>
          <w:color w:val="000000" w:themeColor="text1"/>
          <w:szCs w:val="18"/>
        </w:rPr>
        <w:t xml:space="preserve">, 1–21.  </w:t>
      </w:r>
    </w:p>
    <w:p w14:paraId="33184F44" w14:textId="46A1276F" w:rsidR="00FF3E29" w:rsidRPr="00245DAD" w:rsidRDefault="00676BD6" w:rsidP="00245DAD">
      <w:pPr>
        <w:autoSpaceDE w:val="0"/>
        <w:autoSpaceDN w:val="0"/>
        <w:adjustRightInd w:val="0"/>
        <w:spacing w:before="120"/>
        <w:rPr>
          <w:rFonts w:eastAsiaTheme="minorHAnsi"/>
          <w:color w:val="000000" w:themeColor="text1"/>
          <w:sz w:val="18"/>
          <w:szCs w:val="18"/>
          <w:lang w:val="en-GB" w:eastAsia="en-US"/>
        </w:rPr>
      </w:pPr>
      <w:r w:rsidRPr="00245DAD">
        <w:rPr>
          <w:rFonts w:eastAsiaTheme="minorHAnsi"/>
          <w:color w:val="000000" w:themeColor="text1"/>
          <w:sz w:val="18"/>
          <w:szCs w:val="18"/>
          <w:lang w:val="en-GB" w:eastAsia="en-US"/>
        </w:rPr>
        <w:t xml:space="preserve">Kagan, </w:t>
      </w:r>
      <w:r w:rsidR="00846E2D" w:rsidRPr="00245DAD">
        <w:rPr>
          <w:rFonts w:eastAsiaTheme="minorHAnsi"/>
          <w:color w:val="000000" w:themeColor="text1"/>
          <w:sz w:val="18"/>
          <w:szCs w:val="18"/>
          <w:lang w:val="en-GB" w:eastAsia="en-US"/>
        </w:rPr>
        <w:t>S</w:t>
      </w:r>
      <w:r w:rsidRPr="00245DAD">
        <w:rPr>
          <w:rFonts w:eastAsiaTheme="minorHAnsi"/>
          <w:color w:val="000000" w:themeColor="text1"/>
          <w:sz w:val="18"/>
          <w:szCs w:val="18"/>
          <w:lang w:val="en-GB" w:eastAsia="en-US"/>
        </w:rPr>
        <w:t xml:space="preserve">. 2019. </w:t>
      </w:r>
      <w:r w:rsidRPr="00245DAD">
        <w:rPr>
          <w:rFonts w:eastAsiaTheme="minorHAnsi"/>
          <w:i/>
          <w:iCs/>
          <w:color w:val="000000" w:themeColor="text1"/>
          <w:sz w:val="18"/>
          <w:szCs w:val="18"/>
          <w:lang w:val="en-GB" w:eastAsia="en-US"/>
        </w:rPr>
        <w:t>How to Count Animals, More or Less</w:t>
      </w:r>
      <w:r w:rsidRPr="00245DAD">
        <w:rPr>
          <w:rFonts w:eastAsiaTheme="minorHAnsi"/>
          <w:color w:val="000000" w:themeColor="text1"/>
          <w:sz w:val="18"/>
          <w:szCs w:val="18"/>
          <w:lang w:val="en-GB" w:eastAsia="en-US"/>
        </w:rPr>
        <w:t>. Oxford: Oxford University Press.</w:t>
      </w:r>
    </w:p>
    <w:p w14:paraId="1D7B44CD" w14:textId="22AA2E35" w:rsidR="00ED32C7" w:rsidRPr="00245DAD" w:rsidRDefault="00ED32C7" w:rsidP="00245DAD">
      <w:pPr>
        <w:pStyle w:val="FootnoteText"/>
        <w:spacing w:before="120"/>
        <w:rPr>
          <w:color w:val="000000" w:themeColor="text1"/>
          <w:sz w:val="18"/>
          <w:szCs w:val="18"/>
          <w:lang w:val="en-US"/>
        </w:rPr>
      </w:pPr>
      <w:r w:rsidRPr="00245DAD">
        <w:rPr>
          <w:color w:val="000000" w:themeColor="text1"/>
          <w:sz w:val="18"/>
          <w:szCs w:val="18"/>
          <w:lang w:val="en-US"/>
        </w:rPr>
        <w:t>Kahn, J. 2018</w:t>
      </w:r>
      <w:r w:rsidR="00846E2D" w:rsidRPr="00245DAD">
        <w:rPr>
          <w:color w:val="000000" w:themeColor="text1"/>
          <w:sz w:val="18"/>
          <w:szCs w:val="18"/>
          <w:lang w:val="en-US"/>
        </w:rPr>
        <w:t>.</w:t>
      </w:r>
      <w:r w:rsidRPr="00245DAD">
        <w:rPr>
          <w:color w:val="000000" w:themeColor="text1"/>
          <w:sz w:val="18"/>
          <w:szCs w:val="18"/>
          <w:lang w:val="en-US"/>
        </w:rPr>
        <w:t xml:space="preserve"> Should some Species be Allowed to Die Out? </w:t>
      </w:r>
      <w:r w:rsidRPr="00245DAD">
        <w:rPr>
          <w:i/>
          <w:iCs/>
          <w:color w:val="000000" w:themeColor="text1"/>
          <w:sz w:val="18"/>
          <w:szCs w:val="18"/>
          <w:lang w:val="en-US"/>
        </w:rPr>
        <w:t>The New York Times Magazine</w:t>
      </w:r>
      <w:r w:rsidRPr="00245DAD">
        <w:rPr>
          <w:color w:val="000000" w:themeColor="text1"/>
          <w:sz w:val="18"/>
          <w:szCs w:val="18"/>
          <w:lang w:val="en-US"/>
        </w:rPr>
        <w:t>, March 13</w:t>
      </w:r>
      <w:proofErr w:type="gramStart"/>
      <w:r w:rsidRPr="00245DAD">
        <w:rPr>
          <w:color w:val="000000" w:themeColor="text1"/>
          <w:sz w:val="18"/>
          <w:szCs w:val="18"/>
          <w:lang w:val="en-US"/>
        </w:rPr>
        <w:t xml:space="preserve"> 2018</w:t>
      </w:r>
      <w:proofErr w:type="gramEnd"/>
      <w:r w:rsidRPr="00245DAD">
        <w:rPr>
          <w:i/>
          <w:iCs/>
          <w:color w:val="000000" w:themeColor="text1"/>
          <w:sz w:val="18"/>
          <w:szCs w:val="18"/>
          <w:lang w:val="en-US"/>
        </w:rPr>
        <w:t>.</w:t>
      </w:r>
      <w:r w:rsidRPr="00245DAD">
        <w:rPr>
          <w:color w:val="000000" w:themeColor="text1"/>
          <w:sz w:val="18"/>
          <w:szCs w:val="18"/>
          <w:lang w:val="en-US"/>
        </w:rPr>
        <w:t xml:space="preserve"> </w:t>
      </w:r>
    </w:p>
    <w:p w14:paraId="0D651B5E" w14:textId="5C1EA863" w:rsidR="002200B6" w:rsidRPr="00245DAD" w:rsidRDefault="001602D3" w:rsidP="00245DAD">
      <w:pPr>
        <w:spacing w:before="120"/>
        <w:rPr>
          <w:color w:val="000000" w:themeColor="text1"/>
          <w:sz w:val="18"/>
          <w:szCs w:val="18"/>
        </w:rPr>
      </w:pPr>
      <w:proofErr w:type="spellStart"/>
      <w:r w:rsidRPr="00245DAD">
        <w:rPr>
          <w:rStyle w:val="markedcontent"/>
          <w:color w:val="000000" w:themeColor="text1"/>
          <w:sz w:val="18"/>
          <w:szCs w:val="18"/>
          <w:lang w:val="en-US"/>
        </w:rPr>
        <w:t>Kniess</w:t>
      </w:r>
      <w:proofErr w:type="spellEnd"/>
      <w:r w:rsidR="002200B6" w:rsidRPr="00245DAD">
        <w:rPr>
          <w:rStyle w:val="markedcontent"/>
          <w:color w:val="000000" w:themeColor="text1"/>
          <w:sz w:val="18"/>
          <w:szCs w:val="18"/>
          <w:lang w:val="en-US"/>
        </w:rPr>
        <w:t xml:space="preserve"> J</w:t>
      </w:r>
      <w:r w:rsidRPr="00245DAD">
        <w:rPr>
          <w:rStyle w:val="markedcontent"/>
          <w:color w:val="000000" w:themeColor="text1"/>
          <w:sz w:val="18"/>
          <w:szCs w:val="18"/>
          <w:lang w:val="en-US"/>
        </w:rPr>
        <w:t xml:space="preserve">. </w:t>
      </w:r>
      <w:r w:rsidR="00846E2D" w:rsidRPr="00245DAD">
        <w:rPr>
          <w:rStyle w:val="markedcontent"/>
          <w:color w:val="000000" w:themeColor="text1"/>
          <w:sz w:val="18"/>
          <w:szCs w:val="18"/>
          <w:lang w:val="en-US"/>
        </w:rPr>
        <w:t xml:space="preserve">2019. </w:t>
      </w:r>
      <w:r w:rsidRPr="00245DAD">
        <w:rPr>
          <w:color w:val="000000" w:themeColor="text1"/>
          <w:sz w:val="18"/>
          <w:szCs w:val="18"/>
          <w:lang w:val="en-US"/>
        </w:rPr>
        <w:t>Bentham on Animal Welfare</w:t>
      </w:r>
      <w:r w:rsidR="002200B6" w:rsidRPr="00245DAD">
        <w:rPr>
          <w:color w:val="000000" w:themeColor="text1"/>
          <w:sz w:val="18"/>
          <w:szCs w:val="18"/>
          <w:lang w:val="en-US"/>
        </w:rPr>
        <w:t>.</w:t>
      </w:r>
      <w:r w:rsidR="00846E2D" w:rsidRPr="00245DAD">
        <w:rPr>
          <w:color w:val="000000" w:themeColor="text1"/>
          <w:sz w:val="18"/>
          <w:szCs w:val="18"/>
          <w:lang w:val="en-US"/>
        </w:rPr>
        <w:t xml:space="preserve"> </w:t>
      </w:r>
      <w:r w:rsidR="00846E2D" w:rsidRPr="00245DAD">
        <w:rPr>
          <w:i/>
          <w:iCs/>
          <w:color w:val="000000" w:themeColor="text1"/>
          <w:sz w:val="18"/>
          <w:szCs w:val="18"/>
          <w:lang w:val="en-US"/>
        </w:rPr>
        <w:t xml:space="preserve">British </w:t>
      </w:r>
      <w:proofErr w:type="spellStart"/>
      <w:r w:rsidR="00846E2D" w:rsidRPr="00245DAD">
        <w:rPr>
          <w:i/>
          <w:iCs/>
          <w:color w:val="000000" w:themeColor="text1"/>
          <w:sz w:val="18"/>
          <w:szCs w:val="18"/>
          <w:lang w:val="en-US"/>
        </w:rPr>
        <w:t>Journl</w:t>
      </w:r>
      <w:proofErr w:type="spellEnd"/>
      <w:r w:rsidR="00846E2D" w:rsidRPr="00245DAD">
        <w:rPr>
          <w:i/>
          <w:iCs/>
          <w:color w:val="000000" w:themeColor="text1"/>
          <w:sz w:val="18"/>
          <w:szCs w:val="18"/>
          <w:lang w:val="en-US"/>
        </w:rPr>
        <w:t xml:space="preserve"> for the History of Philosophy</w:t>
      </w:r>
      <w:r w:rsidR="002200B6" w:rsidRPr="00245DAD">
        <w:rPr>
          <w:color w:val="000000" w:themeColor="text1"/>
          <w:sz w:val="18"/>
          <w:szCs w:val="18"/>
          <w:lang w:val="en-US"/>
        </w:rPr>
        <w:t xml:space="preserve"> </w:t>
      </w:r>
      <w:r w:rsidR="002200B6" w:rsidRPr="00245DAD">
        <w:rPr>
          <w:i/>
          <w:iCs/>
          <w:color w:val="000000" w:themeColor="text1"/>
          <w:sz w:val="18"/>
          <w:szCs w:val="18"/>
        </w:rPr>
        <w:t>27</w:t>
      </w:r>
      <w:r w:rsidR="00846E2D" w:rsidRPr="00245DAD">
        <w:rPr>
          <w:color w:val="000000" w:themeColor="text1"/>
          <w:sz w:val="18"/>
          <w:szCs w:val="18"/>
          <w:lang w:val="en-US"/>
        </w:rPr>
        <w:t xml:space="preserve">, </w:t>
      </w:r>
      <w:r w:rsidR="002200B6" w:rsidRPr="00245DAD">
        <w:rPr>
          <w:color w:val="000000" w:themeColor="text1"/>
          <w:sz w:val="18"/>
          <w:szCs w:val="18"/>
        </w:rPr>
        <w:t>556-572</w:t>
      </w:r>
      <w:r w:rsidR="00846E2D" w:rsidRPr="00245DAD">
        <w:rPr>
          <w:color w:val="000000" w:themeColor="text1"/>
          <w:sz w:val="18"/>
          <w:szCs w:val="18"/>
          <w:lang w:val="en-US"/>
        </w:rPr>
        <w:t>.</w:t>
      </w:r>
      <w:r w:rsidR="002200B6" w:rsidRPr="00245DAD">
        <w:rPr>
          <w:color w:val="000000" w:themeColor="text1"/>
          <w:sz w:val="18"/>
          <w:szCs w:val="18"/>
        </w:rPr>
        <w:t xml:space="preserve"> </w:t>
      </w:r>
    </w:p>
    <w:p w14:paraId="7703E7A9" w14:textId="77777777" w:rsidR="00245DAD" w:rsidRPr="00245DAD" w:rsidRDefault="00ED32C7" w:rsidP="00245DAD">
      <w:pPr>
        <w:pStyle w:val="MDPI71References"/>
        <w:numPr>
          <w:ilvl w:val="0"/>
          <w:numId w:val="0"/>
        </w:numPr>
        <w:spacing w:before="120" w:line="240" w:lineRule="auto"/>
        <w:jc w:val="left"/>
        <w:rPr>
          <w:rFonts w:ascii="Times New Roman" w:eastAsiaTheme="minorHAnsi" w:hAnsi="Times New Roman"/>
          <w:color w:val="000000" w:themeColor="text1"/>
          <w:szCs w:val="18"/>
        </w:rPr>
      </w:pPr>
      <w:r w:rsidRPr="00245DAD">
        <w:rPr>
          <w:rFonts w:ascii="Times New Roman" w:eastAsiaTheme="minorHAnsi" w:hAnsi="Times New Roman"/>
          <w:color w:val="000000" w:themeColor="text1"/>
          <w:szCs w:val="18"/>
        </w:rPr>
        <w:t xml:space="preserve">LaFollette H., Shanks N. 1996. The Origin of Speciesism. </w:t>
      </w:r>
      <w:r w:rsidRPr="00245DAD">
        <w:rPr>
          <w:rFonts w:ascii="Times New Roman" w:eastAsiaTheme="minorHAnsi" w:hAnsi="Times New Roman"/>
          <w:i/>
          <w:color w:val="000000" w:themeColor="text1"/>
          <w:szCs w:val="18"/>
        </w:rPr>
        <w:t>Philosophy 71</w:t>
      </w:r>
      <w:r w:rsidR="00846E2D" w:rsidRPr="00245DAD">
        <w:rPr>
          <w:rFonts w:ascii="Times New Roman" w:eastAsiaTheme="minorHAnsi" w:hAnsi="Times New Roman"/>
          <w:color w:val="000000" w:themeColor="text1"/>
          <w:szCs w:val="18"/>
        </w:rPr>
        <w:t>,</w:t>
      </w:r>
      <w:r w:rsidRPr="00245DAD">
        <w:rPr>
          <w:rFonts w:ascii="Times New Roman" w:eastAsiaTheme="minorHAnsi" w:hAnsi="Times New Roman"/>
          <w:color w:val="000000" w:themeColor="text1"/>
          <w:szCs w:val="18"/>
        </w:rPr>
        <w:t xml:space="preserve"> 41–61.</w:t>
      </w:r>
    </w:p>
    <w:p w14:paraId="69D14442" w14:textId="6BDB3ED2" w:rsidR="00BD6670" w:rsidRPr="00245DAD" w:rsidRDefault="00BD6670" w:rsidP="00245DAD">
      <w:pPr>
        <w:pStyle w:val="MDPI71References"/>
        <w:numPr>
          <w:ilvl w:val="0"/>
          <w:numId w:val="0"/>
        </w:numPr>
        <w:spacing w:before="120" w:line="240" w:lineRule="auto"/>
        <w:jc w:val="left"/>
        <w:rPr>
          <w:rFonts w:ascii="Times New Roman" w:hAnsi="Times New Roman"/>
          <w:color w:val="000000" w:themeColor="text1"/>
          <w:szCs w:val="18"/>
        </w:rPr>
      </w:pPr>
      <w:proofErr w:type="spellStart"/>
      <w:r w:rsidRPr="00245DAD">
        <w:rPr>
          <w:rFonts w:ascii="Times New Roman" w:hAnsi="Times New Roman"/>
          <w:color w:val="000000" w:themeColor="text1"/>
          <w:szCs w:val="18"/>
        </w:rPr>
        <w:t>Leite</w:t>
      </w:r>
      <w:proofErr w:type="spellEnd"/>
      <w:r w:rsidRPr="00245DAD">
        <w:rPr>
          <w:rFonts w:ascii="Times New Roman" w:hAnsi="Times New Roman"/>
          <w:color w:val="000000" w:themeColor="text1"/>
          <w:szCs w:val="18"/>
        </w:rPr>
        <w:t xml:space="preserve"> A.C., </w:t>
      </w:r>
      <w:proofErr w:type="spellStart"/>
      <w:r w:rsidRPr="00245DAD">
        <w:rPr>
          <w:rFonts w:ascii="Times New Roman" w:hAnsi="Times New Roman"/>
          <w:color w:val="000000" w:themeColor="text1"/>
          <w:szCs w:val="18"/>
        </w:rPr>
        <w:t>Dhont</w:t>
      </w:r>
      <w:proofErr w:type="spellEnd"/>
      <w:r w:rsidRPr="00245DAD">
        <w:rPr>
          <w:rFonts w:ascii="Times New Roman" w:hAnsi="Times New Roman"/>
          <w:color w:val="000000" w:themeColor="text1"/>
          <w:szCs w:val="18"/>
        </w:rPr>
        <w:t xml:space="preserve"> K., Hodson, G. 2019. Longitudinal </w:t>
      </w:r>
      <w:r w:rsidR="00846E2D" w:rsidRPr="00245DAD">
        <w:rPr>
          <w:rFonts w:ascii="Times New Roman" w:hAnsi="Times New Roman"/>
          <w:color w:val="000000" w:themeColor="text1"/>
          <w:szCs w:val="18"/>
        </w:rPr>
        <w:t>E</w:t>
      </w:r>
      <w:r w:rsidRPr="00245DAD">
        <w:rPr>
          <w:rFonts w:ascii="Times New Roman" w:hAnsi="Times New Roman"/>
          <w:color w:val="000000" w:themeColor="text1"/>
          <w:szCs w:val="18"/>
        </w:rPr>
        <w:t xml:space="preserve">ffects of </w:t>
      </w:r>
      <w:r w:rsidR="00846E2D" w:rsidRPr="00245DAD">
        <w:rPr>
          <w:rFonts w:ascii="Times New Roman" w:hAnsi="Times New Roman"/>
          <w:color w:val="000000" w:themeColor="text1"/>
          <w:szCs w:val="18"/>
        </w:rPr>
        <w:t>H</w:t>
      </w:r>
      <w:r w:rsidRPr="00245DAD">
        <w:rPr>
          <w:rFonts w:ascii="Times New Roman" w:hAnsi="Times New Roman"/>
          <w:color w:val="000000" w:themeColor="text1"/>
          <w:szCs w:val="18"/>
        </w:rPr>
        <w:t xml:space="preserve">uman </w:t>
      </w:r>
      <w:r w:rsidR="00846E2D" w:rsidRPr="00245DAD">
        <w:rPr>
          <w:rFonts w:ascii="Times New Roman" w:hAnsi="Times New Roman"/>
          <w:color w:val="000000" w:themeColor="text1"/>
          <w:szCs w:val="18"/>
        </w:rPr>
        <w:t>S</w:t>
      </w:r>
      <w:r w:rsidRPr="00245DAD">
        <w:rPr>
          <w:rFonts w:ascii="Times New Roman" w:hAnsi="Times New Roman"/>
          <w:color w:val="000000" w:themeColor="text1"/>
          <w:szCs w:val="18"/>
        </w:rPr>
        <w:t xml:space="preserve">upremacy </w:t>
      </w:r>
      <w:r w:rsidR="00846E2D" w:rsidRPr="00245DAD">
        <w:rPr>
          <w:rFonts w:ascii="Times New Roman" w:hAnsi="Times New Roman"/>
          <w:color w:val="000000" w:themeColor="text1"/>
          <w:szCs w:val="18"/>
        </w:rPr>
        <w:t>B</w:t>
      </w:r>
      <w:r w:rsidRPr="00245DAD">
        <w:rPr>
          <w:rFonts w:ascii="Times New Roman" w:hAnsi="Times New Roman"/>
          <w:color w:val="000000" w:themeColor="text1"/>
          <w:szCs w:val="18"/>
        </w:rPr>
        <w:t xml:space="preserve">eliefs and </w:t>
      </w:r>
      <w:r w:rsidR="00846E2D" w:rsidRPr="00245DAD">
        <w:rPr>
          <w:rFonts w:ascii="Times New Roman" w:hAnsi="Times New Roman"/>
          <w:color w:val="000000" w:themeColor="text1"/>
          <w:szCs w:val="18"/>
        </w:rPr>
        <w:t>V</w:t>
      </w:r>
      <w:r w:rsidRPr="00245DAD">
        <w:rPr>
          <w:rFonts w:ascii="Times New Roman" w:hAnsi="Times New Roman"/>
          <w:color w:val="000000" w:themeColor="text1"/>
          <w:szCs w:val="18"/>
        </w:rPr>
        <w:t xml:space="preserve">egetarianism </w:t>
      </w:r>
      <w:r w:rsidR="00846E2D" w:rsidRPr="00245DAD">
        <w:rPr>
          <w:rFonts w:ascii="Times New Roman" w:hAnsi="Times New Roman"/>
          <w:color w:val="000000" w:themeColor="text1"/>
          <w:szCs w:val="18"/>
        </w:rPr>
        <w:t>T</w:t>
      </w:r>
      <w:r w:rsidRPr="00245DAD">
        <w:rPr>
          <w:rFonts w:ascii="Times New Roman" w:hAnsi="Times New Roman"/>
          <w:color w:val="000000" w:themeColor="text1"/>
          <w:szCs w:val="18"/>
        </w:rPr>
        <w:t xml:space="preserve">hreat on </w:t>
      </w:r>
      <w:r w:rsidR="00846E2D" w:rsidRPr="00245DAD">
        <w:rPr>
          <w:rFonts w:ascii="Times New Roman" w:hAnsi="Times New Roman"/>
          <w:color w:val="000000" w:themeColor="text1"/>
          <w:szCs w:val="18"/>
        </w:rPr>
        <w:t>M</w:t>
      </w:r>
      <w:r w:rsidRPr="00245DAD">
        <w:rPr>
          <w:rFonts w:ascii="Times New Roman" w:hAnsi="Times New Roman"/>
          <w:color w:val="000000" w:themeColor="text1"/>
          <w:szCs w:val="18"/>
        </w:rPr>
        <w:t xml:space="preserve">oral </w:t>
      </w:r>
      <w:r w:rsidR="00846E2D" w:rsidRPr="00245DAD">
        <w:rPr>
          <w:rFonts w:ascii="Times New Roman" w:hAnsi="Times New Roman"/>
          <w:color w:val="000000" w:themeColor="text1"/>
          <w:szCs w:val="18"/>
        </w:rPr>
        <w:t>E</w:t>
      </w:r>
      <w:r w:rsidRPr="00245DAD">
        <w:rPr>
          <w:rFonts w:ascii="Times New Roman" w:hAnsi="Times New Roman"/>
          <w:color w:val="000000" w:themeColor="text1"/>
          <w:szCs w:val="18"/>
        </w:rPr>
        <w:t xml:space="preserve">xclusion (vs. Inclusion) of </w:t>
      </w:r>
      <w:r w:rsidR="00846E2D" w:rsidRPr="00245DAD">
        <w:rPr>
          <w:rFonts w:ascii="Times New Roman" w:hAnsi="Times New Roman"/>
          <w:color w:val="000000" w:themeColor="text1"/>
          <w:szCs w:val="18"/>
        </w:rPr>
        <w:t>A</w:t>
      </w:r>
      <w:r w:rsidRPr="00245DAD">
        <w:rPr>
          <w:rFonts w:ascii="Times New Roman" w:hAnsi="Times New Roman"/>
          <w:color w:val="000000" w:themeColor="text1"/>
          <w:szCs w:val="18"/>
        </w:rPr>
        <w:t xml:space="preserve">nimals. </w:t>
      </w:r>
      <w:r w:rsidRPr="00245DAD">
        <w:rPr>
          <w:rFonts w:ascii="Times New Roman" w:hAnsi="Times New Roman"/>
          <w:i/>
          <w:iCs/>
          <w:color w:val="000000" w:themeColor="text1"/>
          <w:szCs w:val="18"/>
        </w:rPr>
        <w:t>European Journal of Social Psychology</w:t>
      </w:r>
      <w:r w:rsidRPr="00245DAD">
        <w:rPr>
          <w:rFonts w:ascii="Times New Roman" w:hAnsi="Times New Roman"/>
          <w:color w:val="000000" w:themeColor="text1"/>
          <w:szCs w:val="18"/>
        </w:rPr>
        <w:t xml:space="preserve"> </w:t>
      </w:r>
      <w:r w:rsidRPr="00245DAD">
        <w:rPr>
          <w:rFonts w:ascii="Times New Roman" w:hAnsi="Times New Roman"/>
          <w:i/>
          <w:iCs/>
          <w:color w:val="000000" w:themeColor="text1"/>
          <w:szCs w:val="18"/>
        </w:rPr>
        <w:t>49</w:t>
      </w:r>
      <w:r w:rsidRPr="00245DAD">
        <w:rPr>
          <w:rFonts w:ascii="Times New Roman" w:hAnsi="Times New Roman"/>
          <w:color w:val="000000" w:themeColor="text1"/>
          <w:szCs w:val="18"/>
        </w:rPr>
        <w:t xml:space="preserve">, 179–189. </w:t>
      </w:r>
      <w:hyperlink r:id="rId9" w:history="1">
        <w:r w:rsidRPr="00245DAD">
          <w:rPr>
            <w:rStyle w:val="Hyperlink"/>
            <w:rFonts w:ascii="Times New Roman" w:hAnsi="Times New Roman"/>
            <w:color w:val="000000" w:themeColor="text1"/>
            <w:szCs w:val="18"/>
          </w:rPr>
          <w:t>https://doi.org/10.1002/ejsp.2497</w:t>
        </w:r>
      </w:hyperlink>
    </w:p>
    <w:p w14:paraId="147433D5" w14:textId="674B5BCF" w:rsidR="00BD6670" w:rsidRPr="00245DAD" w:rsidRDefault="00BD6670" w:rsidP="00245DAD">
      <w:pPr>
        <w:spacing w:before="120"/>
        <w:rPr>
          <w:rStyle w:val="markedcontent"/>
          <w:color w:val="000000" w:themeColor="text1"/>
          <w:sz w:val="18"/>
          <w:szCs w:val="18"/>
          <w:lang w:val="en-US"/>
        </w:rPr>
      </w:pPr>
      <w:r w:rsidRPr="00245DAD">
        <w:rPr>
          <w:color w:val="000000" w:themeColor="text1"/>
          <w:sz w:val="18"/>
          <w:szCs w:val="18"/>
        </w:rPr>
        <w:t>Loughnan S., Davies, T. 2020. The Meat Paradox. In K. Dhont</w:t>
      </w:r>
      <w:r w:rsidR="00846E2D" w:rsidRPr="00245DAD">
        <w:rPr>
          <w:color w:val="000000" w:themeColor="text1"/>
          <w:sz w:val="18"/>
          <w:szCs w:val="18"/>
          <w:lang w:val="en-US"/>
        </w:rPr>
        <w:t>,</w:t>
      </w:r>
      <w:r w:rsidRPr="00245DAD">
        <w:rPr>
          <w:color w:val="000000" w:themeColor="text1"/>
          <w:sz w:val="18"/>
          <w:szCs w:val="18"/>
        </w:rPr>
        <w:t xml:space="preserve"> G. Hodson </w:t>
      </w:r>
      <w:r w:rsidR="00846E2D" w:rsidRPr="00245DAD">
        <w:rPr>
          <w:color w:val="000000" w:themeColor="text1"/>
          <w:sz w:val="18"/>
          <w:szCs w:val="18"/>
          <w:lang w:val="en-US"/>
        </w:rPr>
        <w:t>e</w:t>
      </w:r>
      <w:r w:rsidRPr="00245DAD">
        <w:rPr>
          <w:color w:val="000000" w:themeColor="text1"/>
          <w:sz w:val="18"/>
          <w:szCs w:val="18"/>
        </w:rPr>
        <w:t xml:space="preserve">ds. </w:t>
      </w:r>
      <w:r w:rsidRPr="00245DAD">
        <w:rPr>
          <w:i/>
          <w:iCs/>
          <w:color w:val="000000" w:themeColor="text1"/>
          <w:sz w:val="18"/>
          <w:szCs w:val="18"/>
        </w:rPr>
        <w:t>Why We Love and</w:t>
      </w:r>
      <w:r w:rsidRPr="00245DAD">
        <w:rPr>
          <w:i/>
          <w:iCs/>
          <w:color w:val="000000" w:themeColor="text1"/>
          <w:sz w:val="18"/>
          <w:szCs w:val="18"/>
          <w:lang w:val="en-US"/>
        </w:rPr>
        <w:t xml:space="preserve"> </w:t>
      </w:r>
      <w:r w:rsidRPr="00245DAD">
        <w:rPr>
          <w:i/>
          <w:iCs/>
          <w:color w:val="000000" w:themeColor="text1"/>
          <w:sz w:val="18"/>
          <w:szCs w:val="18"/>
        </w:rPr>
        <w:t>Exploit</w:t>
      </w:r>
      <w:r w:rsidRPr="00245DAD">
        <w:rPr>
          <w:i/>
          <w:iCs/>
          <w:color w:val="000000" w:themeColor="text1"/>
          <w:sz w:val="18"/>
          <w:szCs w:val="18"/>
          <w:lang w:val="en-US"/>
        </w:rPr>
        <w:t xml:space="preserve"> </w:t>
      </w:r>
      <w:r w:rsidRPr="00245DAD">
        <w:rPr>
          <w:i/>
          <w:iCs/>
          <w:color w:val="000000" w:themeColor="text1"/>
          <w:sz w:val="18"/>
          <w:szCs w:val="18"/>
        </w:rPr>
        <w:t xml:space="preserve">Animals: Bridging </w:t>
      </w:r>
      <w:r w:rsidR="00846E2D" w:rsidRPr="00245DAD">
        <w:rPr>
          <w:i/>
          <w:iCs/>
          <w:color w:val="000000" w:themeColor="text1"/>
          <w:sz w:val="18"/>
          <w:szCs w:val="18"/>
          <w:lang w:val="en-US"/>
        </w:rPr>
        <w:t>I</w:t>
      </w:r>
      <w:r w:rsidRPr="00245DAD">
        <w:rPr>
          <w:i/>
          <w:iCs/>
          <w:color w:val="000000" w:themeColor="text1"/>
          <w:sz w:val="18"/>
          <w:szCs w:val="18"/>
        </w:rPr>
        <w:t xml:space="preserve">nsights from </w:t>
      </w:r>
      <w:r w:rsidR="00846E2D" w:rsidRPr="00245DAD">
        <w:rPr>
          <w:i/>
          <w:iCs/>
          <w:color w:val="000000" w:themeColor="text1"/>
          <w:sz w:val="18"/>
          <w:szCs w:val="18"/>
          <w:lang w:val="en-US"/>
        </w:rPr>
        <w:t>A</w:t>
      </w:r>
      <w:r w:rsidRPr="00245DAD">
        <w:rPr>
          <w:i/>
          <w:iCs/>
          <w:color w:val="000000" w:themeColor="text1"/>
          <w:sz w:val="18"/>
          <w:szCs w:val="18"/>
        </w:rPr>
        <w:t xml:space="preserve">cademia and </w:t>
      </w:r>
      <w:r w:rsidR="00846E2D" w:rsidRPr="00245DAD">
        <w:rPr>
          <w:i/>
          <w:iCs/>
          <w:color w:val="000000" w:themeColor="text1"/>
          <w:sz w:val="18"/>
          <w:szCs w:val="18"/>
          <w:lang w:val="en-US"/>
        </w:rPr>
        <w:t>A</w:t>
      </w:r>
      <w:r w:rsidRPr="00245DAD">
        <w:rPr>
          <w:i/>
          <w:iCs/>
          <w:color w:val="000000" w:themeColor="text1"/>
          <w:sz w:val="18"/>
          <w:szCs w:val="18"/>
        </w:rPr>
        <w:t>dvocacy</w:t>
      </w:r>
      <w:r w:rsidR="00846E2D" w:rsidRPr="00245DAD">
        <w:rPr>
          <w:color w:val="000000" w:themeColor="text1"/>
          <w:sz w:val="18"/>
          <w:szCs w:val="18"/>
          <w:lang w:val="en-US"/>
        </w:rPr>
        <w:t xml:space="preserve">, </w:t>
      </w:r>
      <w:r w:rsidRPr="00245DAD">
        <w:rPr>
          <w:color w:val="000000" w:themeColor="text1"/>
          <w:sz w:val="18"/>
          <w:szCs w:val="18"/>
        </w:rPr>
        <w:t>171–187. Routledge. https://doi.org/10.4324/9781351181440-11</w:t>
      </w:r>
    </w:p>
    <w:p w14:paraId="4BC68640" w14:textId="4757C96B" w:rsidR="003E68CD" w:rsidRPr="00245DAD" w:rsidRDefault="003E68CD" w:rsidP="00245DAD">
      <w:pPr>
        <w:pStyle w:val="MDPI71References"/>
        <w:numPr>
          <w:ilvl w:val="0"/>
          <w:numId w:val="0"/>
        </w:numPr>
        <w:spacing w:before="120" w:line="240" w:lineRule="auto"/>
        <w:jc w:val="left"/>
        <w:rPr>
          <w:rFonts w:ascii="Times New Roman" w:hAnsi="Times New Roman"/>
          <w:color w:val="000000" w:themeColor="text1"/>
          <w:szCs w:val="18"/>
        </w:rPr>
      </w:pPr>
      <w:r w:rsidRPr="00245DAD">
        <w:rPr>
          <w:rFonts w:ascii="Times New Roman" w:hAnsi="Times New Roman"/>
          <w:color w:val="000000" w:themeColor="text1"/>
          <w:szCs w:val="18"/>
        </w:rPr>
        <w:t xml:space="preserve">McMahan, J. 2015. The Moral Problem of Predation. In: </w:t>
      </w:r>
      <w:proofErr w:type="spellStart"/>
      <w:proofErr w:type="gramStart"/>
      <w:r w:rsidR="00846E2D" w:rsidRPr="00245DAD">
        <w:rPr>
          <w:rFonts w:ascii="Times New Roman" w:hAnsi="Times New Roman"/>
          <w:color w:val="000000" w:themeColor="text1"/>
          <w:szCs w:val="18"/>
        </w:rPr>
        <w:t>A.</w:t>
      </w:r>
      <w:r w:rsidRPr="00245DAD">
        <w:rPr>
          <w:rFonts w:ascii="Times New Roman" w:hAnsi="Times New Roman"/>
          <w:color w:val="000000" w:themeColor="text1"/>
          <w:szCs w:val="18"/>
        </w:rPr>
        <w:t>Chignell</w:t>
      </w:r>
      <w:proofErr w:type="spellEnd"/>
      <w:proofErr w:type="gramEnd"/>
      <w:r w:rsidRPr="00245DAD">
        <w:rPr>
          <w:rFonts w:ascii="Times New Roman" w:hAnsi="Times New Roman"/>
          <w:color w:val="000000" w:themeColor="text1"/>
          <w:szCs w:val="18"/>
        </w:rPr>
        <w:t xml:space="preserve">, </w:t>
      </w:r>
      <w:r w:rsidR="00846E2D" w:rsidRPr="00245DAD">
        <w:rPr>
          <w:rFonts w:ascii="Times New Roman" w:hAnsi="Times New Roman"/>
          <w:color w:val="000000" w:themeColor="text1"/>
          <w:szCs w:val="18"/>
        </w:rPr>
        <w:t xml:space="preserve">T. </w:t>
      </w:r>
      <w:r w:rsidRPr="00245DAD">
        <w:rPr>
          <w:rFonts w:ascii="Times New Roman" w:hAnsi="Times New Roman"/>
          <w:color w:val="000000" w:themeColor="text1"/>
          <w:szCs w:val="18"/>
        </w:rPr>
        <w:t>Cuneo</w:t>
      </w:r>
      <w:r w:rsidR="00846E2D" w:rsidRPr="00245DAD">
        <w:rPr>
          <w:rFonts w:ascii="Times New Roman" w:hAnsi="Times New Roman"/>
          <w:color w:val="000000" w:themeColor="text1"/>
          <w:szCs w:val="18"/>
        </w:rPr>
        <w:t>,</w:t>
      </w:r>
      <w:r w:rsidRPr="00245DAD">
        <w:rPr>
          <w:rFonts w:ascii="Times New Roman" w:hAnsi="Times New Roman"/>
          <w:color w:val="000000" w:themeColor="text1"/>
          <w:szCs w:val="18"/>
        </w:rPr>
        <w:t xml:space="preserve"> </w:t>
      </w:r>
      <w:r w:rsidR="00846E2D" w:rsidRPr="00245DAD">
        <w:rPr>
          <w:rFonts w:ascii="Times New Roman" w:hAnsi="Times New Roman"/>
          <w:color w:val="000000" w:themeColor="text1"/>
          <w:szCs w:val="18"/>
        </w:rPr>
        <w:t xml:space="preserve">M. </w:t>
      </w:r>
      <w:proofErr w:type="spellStart"/>
      <w:r w:rsidRPr="00245DAD">
        <w:rPr>
          <w:rFonts w:ascii="Times New Roman" w:hAnsi="Times New Roman"/>
          <w:color w:val="000000" w:themeColor="text1"/>
          <w:szCs w:val="18"/>
        </w:rPr>
        <w:t>Halteman</w:t>
      </w:r>
      <w:proofErr w:type="spellEnd"/>
      <w:r w:rsidRPr="00245DAD">
        <w:rPr>
          <w:rFonts w:ascii="Times New Roman" w:hAnsi="Times New Roman"/>
          <w:color w:val="000000" w:themeColor="text1"/>
          <w:szCs w:val="18"/>
        </w:rPr>
        <w:t xml:space="preserve">, eds. </w:t>
      </w:r>
      <w:r w:rsidRPr="00245DAD">
        <w:rPr>
          <w:rFonts w:ascii="Times New Roman" w:hAnsi="Times New Roman"/>
          <w:i/>
          <w:color w:val="000000" w:themeColor="text1"/>
          <w:szCs w:val="18"/>
        </w:rPr>
        <w:t>Philosophy Comes to Dinner</w:t>
      </w:r>
      <w:r w:rsidRPr="00245DAD">
        <w:rPr>
          <w:rFonts w:ascii="Times New Roman" w:hAnsi="Times New Roman"/>
          <w:color w:val="000000" w:themeColor="text1"/>
          <w:szCs w:val="18"/>
        </w:rPr>
        <w:t xml:space="preserve">: </w:t>
      </w:r>
      <w:r w:rsidRPr="00245DAD">
        <w:rPr>
          <w:rFonts w:ascii="Times New Roman" w:hAnsi="Times New Roman"/>
          <w:i/>
          <w:color w:val="000000" w:themeColor="text1"/>
          <w:szCs w:val="18"/>
        </w:rPr>
        <w:t>Arguments on the Ethics of Eating</w:t>
      </w:r>
      <w:r w:rsidRPr="00245DAD">
        <w:rPr>
          <w:rFonts w:ascii="Times New Roman" w:hAnsi="Times New Roman"/>
          <w:color w:val="000000" w:themeColor="text1"/>
          <w:szCs w:val="18"/>
        </w:rPr>
        <w:t>. London: Routledge.</w:t>
      </w:r>
    </w:p>
    <w:p w14:paraId="7C58A3C4" w14:textId="1056F972" w:rsidR="00AA67AD" w:rsidRPr="00245DAD" w:rsidRDefault="00676BD6" w:rsidP="00245DAD">
      <w:pPr>
        <w:autoSpaceDE w:val="0"/>
        <w:autoSpaceDN w:val="0"/>
        <w:adjustRightInd w:val="0"/>
        <w:spacing w:before="120"/>
        <w:rPr>
          <w:rFonts w:eastAsiaTheme="minorHAnsi"/>
          <w:color w:val="000000" w:themeColor="text1"/>
          <w:sz w:val="18"/>
          <w:szCs w:val="18"/>
          <w:lang w:val="en-GB" w:eastAsia="en-US"/>
        </w:rPr>
      </w:pPr>
      <w:r w:rsidRPr="00245DAD">
        <w:rPr>
          <w:rFonts w:eastAsiaTheme="minorHAnsi"/>
          <w:color w:val="000000" w:themeColor="text1"/>
          <w:sz w:val="18"/>
          <w:szCs w:val="18"/>
          <w:lang w:val="en-GB" w:eastAsia="en-US"/>
        </w:rPr>
        <w:t xml:space="preserve">McMahan, </w:t>
      </w:r>
      <w:r w:rsidR="00846E2D" w:rsidRPr="00245DAD">
        <w:rPr>
          <w:rFonts w:eastAsiaTheme="minorHAnsi"/>
          <w:color w:val="000000" w:themeColor="text1"/>
          <w:sz w:val="18"/>
          <w:szCs w:val="18"/>
          <w:lang w:val="en-GB" w:eastAsia="en-US"/>
        </w:rPr>
        <w:t>J</w:t>
      </w:r>
      <w:r w:rsidRPr="00245DAD">
        <w:rPr>
          <w:rFonts w:eastAsiaTheme="minorHAnsi"/>
          <w:color w:val="000000" w:themeColor="text1"/>
          <w:sz w:val="18"/>
          <w:szCs w:val="18"/>
          <w:lang w:val="en-GB" w:eastAsia="en-US"/>
        </w:rPr>
        <w:t xml:space="preserve">. 2016. On ‘Modal </w:t>
      </w:r>
      <w:proofErr w:type="spellStart"/>
      <w:r w:rsidRPr="00245DAD">
        <w:rPr>
          <w:rFonts w:eastAsiaTheme="minorHAnsi"/>
          <w:color w:val="000000" w:themeColor="text1"/>
          <w:sz w:val="18"/>
          <w:szCs w:val="18"/>
          <w:lang w:val="en-GB" w:eastAsia="en-US"/>
        </w:rPr>
        <w:t>Personism</w:t>
      </w:r>
      <w:proofErr w:type="spellEnd"/>
      <w:r w:rsidRPr="00245DAD">
        <w:rPr>
          <w:rFonts w:eastAsiaTheme="minorHAnsi"/>
          <w:color w:val="000000" w:themeColor="text1"/>
          <w:sz w:val="18"/>
          <w:szCs w:val="18"/>
          <w:lang w:val="en-GB" w:eastAsia="en-US"/>
        </w:rPr>
        <w:t xml:space="preserve">.’ </w:t>
      </w:r>
      <w:r w:rsidRPr="00245DAD">
        <w:rPr>
          <w:rFonts w:eastAsiaTheme="minorHAnsi"/>
          <w:i/>
          <w:iCs/>
          <w:color w:val="000000" w:themeColor="text1"/>
          <w:sz w:val="18"/>
          <w:szCs w:val="18"/>
          <w:lang w:val="en-GB" w:eastAsia="en-US"/>
        </w:rPr>
        <w:t>Journal of Applied Philosophy 33</w:t>
      </w:r>
      <w:r w:rsidR="001B1DD5" w:rsidRPr="00245DAD">
        <w:rPr>
          <w:rFonts w:eastAsiaTheme="minorHAnsi"/>
          <w:color w:val="000000" w:themeColor="text1"/>
          <w:sz w:val="18"/>
          <w:szCs w:val="18"/>
          <w:lang w:val="en-GB" w:eastAsia="en-US"/>
        </w:rPr>
        <w:t>,</w:t>
      </w:r>
      <w:r w:rsidRPr="00245DAD">
        <w:rPr>
          <w:rFonts w:eastAsiaTheme="minorHAnsi"/>
          <w:color w:val="000000" w:themeColor="text1"/>
          <w:sz w:val="18"/>
          <w:szCs w:val="18"/>
          <w:lang w:val="en-GB" w:eastAsia="en-US"/>
        </w:rPr>
        <w:t xml:space="preserve"> 26–30.</w:t>
      </w:r>
    </w:p>
    <w:p w14:paraId="6DF3A123" w14:textId="6BB82941" w:rsidR="00FF597F" w:rsidRPr="00245DAD" w:rsidRDefault="00D758D8" w:rsidP="00245DAD">
      <w:pPr>
        <w:pStyle w:val="Default"/>
        <w:spacing w:before="120"/>
        <w:rPr>
          <w:rStyle w:val="markedcontent"/>
          <w:color w:val="000000" w:themeColor="text1"/>
          <w:sz w:val="18"/>
          <w:szCs w:val="18"/>
        </w:rPr>
      </w:pPr>
      <w:proofErr w:type="spellStart"/>
      <w:r w:rsidRPr="00245DAD">
        <w:rPr>
          <w:color w:val="000000" w:themeColor="text1"/>
          <w:sz w:val="18"/>
          <w:szCs w:val="18"/>
          <w:lang w:val="en-US"/>
        </w:rPr>
        <w:t>Mikhalevich</w:t>
      </w:r>
      <w:proofErr w:type="spellEnd"/>
      <w:r w:rsidRPr="00245DAD">
        <w:rPr>
          <w:color w:val="000000" w:themeColor="text1"/>
          <w:sz w:val="18"/>
          <w:szCs w:val="18"/>
          <w:lang w:val="en-US"/>
        </w:rPr>
        <w:t xml:space="preserve"> </w:t>
      </w:r>
      <w:r w:rsidR="00FF597F" w:rsidRPr="00245DAD">
        <w:rPr>
          <w:color w:val="000000" w:themeColor="text1"/>
          <w:sz w:val="18"/>
          <w:szCs w:val="18"/>
          <w:lang w:val="en-US"/>
        </w:rPr>
        <w:t xml:space="preserve">I., </w:t>
      </w:r>
      <w:r w:rsidRPr="00245DAD">
        <w:rPr>
          <w:color w:val="000000" w:themeColor="text1"/>
          <w:sz w:val="18"/>
          <w:szCs w:val="18"/>
          <w:lang w:val="en-US"/>
        </w:rPr>
        <w:t>Powell</w:t>
      </w:r>
      <w:r w:rsidR="00FF597F" w:rsidRPr="00245DAD">
        <w:rPr>
          <w:color w:val="000000" w:themeColor="text1"/>
          <w:sz w:val="18"/>
          <w:szCs w:val="18"/>
          <w:lang w:val="en-US"/>
        </w:rPr>
        <w:t>, R.</w:t>
      </w:r>
      <w:r w:rsidRPr="00245DAD">
        <w:rPr>
          <w:color w:val="000000" w:themeColor="text1"/>
          <w:sz w:val="18"/>
          <w:szCs w:val="18"/>
          <w:lang w:val="en-US"/>
        </w:rPr>
        <w:t xml:space="preserve"> 2020. </w:t>
      </w:r>
      <w:r w:rsidR="00FF597F" w:rsidRPr="00245DAD">
        <w:rPr>
          <w:color w:val="000000" w:themeColor="text1"/>
          <w:sz w:val="18"/>
          <w:szCs w:val="18"/>
        </w:rPr>
        <w:t xml:space="preserve">Minds without </w:t>
      </w:r>
      <w:r w:rsidR="001B1DD5" w:rsidRPr="00245DAD">
        <w:rPr>
          <w:color w:val="000000" w:themeColor="text1"/>
          <w:sz w:val="18"/>
          <w:szCs w:val="18"/>
        </w:rPr>
        <w:t>S</w:t>
      </w:r>
      <w:r w:rsidR="00FF597F" w:rsidRPr="00245DAD">
        <w:rPr>
          <w:color w:val="000000" w:themeColor="text1"/>
          <w:sz w:val="18"/>
          <w:szCs w:val="18"/>
        </w:rPr>
        <w:t xml:space="preserve">pines: Evolutionarily </w:t>
      </w:r>
      <w:r w:rsidR="001B1DD5" w:rsidRPr="00245DAD">
        <w:rPr>
          <w:color w:val="000000" w:themeColor="text1"/>
          <w:sz w:val="18"/>
          <w:szCs w:val="18"/>
        </w:rPr>
        <w:t>I</w:t>
      </w:r>
      <w:r w:rsidR="00FF597F" w:rsidRPr="00245DAD">
        <w:rPr>
          <w:color w:val="000000" w:themeColor="text1"/>
          <w:sz w:val="18"/>
          <w:szCs w:val="18"/>
        </w:rPr>
        <w:t xml:space="preserve">nclusive </w:t>
      </w:r>
      <w:r w:rsidR="001B1DD5" w:rsidRPr="00245DAD">
        <w:rPr>
          <w:color w:val="000000" w:themeColor="text1"/>
          <w:sz w:val="18"/>
          <w:szCs w:val="18"/>
        </w:rPr>
        <w:t>A</w:t>
      </w:r>
      <w:r w:rsidR="00FF597F" w:rsidRPr="00245DAD">
        <w:rPr>
          <w:color w:val="000000" w:themeColor="text1"/>
          <w:sz w:val="18"/>
          <w:szCs w:val="18"/>
        </w:rPr>
        <w:t xml:space="preserve">nimal </w:t>
      </w:r>
      <w:r w:rsidR="001B1DD5" w:rsidRPr="00245DAD">
        <w:rPr>
          <w:color w:val="000000" w:themeColor="text1"/>
          <w:sz w:val="18"/>
          <w:szCs w:val="18"/>
        </w:rPr>
        <w:t>E</w:t>
      </w:r>
      <w:r w:rsidR="00FF597F" w:rsidRPr="00245DAD">
        <w:rPr>
          <w:color w:val="000000" w:themeColor="text1"/>
          <w:sz w:val="18"/>
          <w:szCs w:val="18"/>
        </w:rPr>
        <w:t xml:space="preserve">thics. </w:t>
      </w:r>
      <w:r w:rsidR="00FF597F" w:rsidRPr="00245DAD">
        <w:rPr>
          <w:i/>
          <w:iCs/>
          <w:color w:val="000000" w:themeColor="text1"/>
          <w:sz w:val="18"/>
          <w:szCs w:val="18"/>
        </w:rPr>
        <w:t xml:space="preserve">Animal Sentience </w:t>
      </w:r>
      <w:r w:rsidR="00FF597F" w:rsidRPr="00245DAD">
        <w:rPr>
          <w:color w:val="000000" w:themeColor="text1"/>
          <w:sz w:val="18"/>
          <w:szCs w:val="18"/>
        </w:rPr>
        <w:t>2020.329</w:t>
      </w:r>
      <w:r w:rsidR="001B1DD5" w:rsidRPr="00245DAD">
        <w:rPr>
          <w:color w:val="000000" w:themeColor="text1"/>
          <w:sz w:val="18"/>
          <w:szCs w:val="18"/>
        </w:rPr>
        <w:t>.</w:t>
      </w:r>
    </w:p>
    <w:p w14:paraId="1F8E3962" w14:textId="736C1EA4" w:rsidR="00E22384" w:rsidRPr="00245DAD" w:rsidRDefault="00E22384" w:rsidP="00245DAD">
      <w:pPr>
        <w:spacing w:before="120"/>
        <w:rPr>
          <w:rStyle w:val="markedcontent"/>
          <w:color w:val="000000" w:themeColor="text1"/>
          <w:sz w:val="18"/>
          <w:szCs w:val="18"/>
          <w:lang w:val="en-US"/>
        </w:rPr>
      </w:pPr>
      <w:r w:rsidRPr="00245DAD">
        <w:rPr>
          <w:color w:val="000000" w:themeColor="text1"/>
          <w:sz w:val="18"/>
          <w:szCs w:val="18"/>
          <w:lang w:val="en-US"/>
        </w:rPr>
        <w:t xml:space="preserve">Miller </w:t>
      </w:r>
      <w:r w:rsidR="00D758D8" w:rsidRPr="00245DAD">
        <w:rPr>
          <w:color w:val="000000" w:themeColor="text1"/>
          <w:sz w:val="18"/>
          <w:szCs w:val="18"/>
          <w:lang w:val="en-US"/>
        </w:rPr>
        <w:t xml:space="preserve">H.B. </w:t>
      </w:r>
      <w:r w:rsidR="001B1DD5" w:rsidRPr="00245DAD">
        <w:rPr>
          <w:color w:val="000000" w:themeColor="text1"/>
          <w:sz w:val="18"/>
          <w:szCs w:val="18"/>
          <w:lang w:val="en-US"/>
        </w:rPr>
        <w:t xml:space="preserve">2002. </w:t>
      </w:r>
      <w:r w:rsidRPr="00245DAD">
        <w:rPr>
          <w:color w:val="000000" w:themeColor="text1"/>
          <w:sz w:val="18"/>
          <w:szCs w:val="18"/>
          <w:lang w:val="en-US"/>
        </w:rPr>
        <w:t xml:space="preserve">A </w:t>
      </w:r>
      <w:r w:rsidR="001B1DD5" w:rsidRPr="00245DAD">
        <w:rPr>
          <w:color w:val="000000" w:themeColor="text1"/>
          <w:sz w:val="18"/>
          <w:szCs w:val="18"/>
          <w:lang w:val="en-US"/>
        </w:rPr>
        <w:t>Te</w:t>
      </w:r>
      <w:r w:rsidRPr="00245DAD">
        <w:rPr>
          <w:color w:val="000000" w:themeColor="text1"/>
          <w:sz w:val="18"/>
          <w:szCs w:val="18"/>
          <w:lang w:val="en-US"/>
        </w:rPr>
        <w:t xml:space="preserve">rminological </w:t>
      </w:r>
      <w:r w:rsidR="001B1DD5" w:rsidRPr="00245DAD">
        <w:rPr>
          <w:color w:val="000000" w:themeColor="text1"/>
          <w:sz w:val="18"/>
          <w:szCs w:val="18"/>
          <w:lang w:val="en-US"/>
        </w:rPr>
        <w:t>P</w:t>
      </w:r>
      <w:r w:rsidRPr="00245DAD">
        <w:rPr>
          <w:color w:val="000000" w:themeColor="text1"/>
          <w:sz w:val="18"/>
          <w:szCs w:val="18"/>
          <w:lang w:val="en-US"/>
        </w:rPr>
        <w:t>roposal</w:t>
      </w:r>
      <w:r w:rsidR="001B1DD5" w:rsidRPr="00245DAD">
        <w:rPr>
          <w:color w:val="000000" w:themeColor="text1"/>
          <w:sz w:val="18"/>
          <w:szCs w:val="18"/>
          <w:lang w:val="en-US"/>
        </w:rPr>
        <w:t>.</w:t>
      </w:r>
      <w:r w:rsidRPr="00245DAD">
        <w:rPr>
          <w:color w:val="000000" w:themeColor="text1"/>
          <w:sz w:val="18"/>
          <w:szCs w:val="18"/>
          <w:lang w:val="en-US"/>
        </w:rPr>
        <w:t xml:space="preserve"> </w:t>
      </w:r>
      <w:r w:rsidRPr="00245DAD">
        <w:rPr>
          <w:i/>
          <w:iCs/>
          <w:color w:val="000000" w:themeColor="text1"/>
          <w:sz w:val="18"/>
          <w:szCs w:val="18"/>
          <w:lang w:val="en-US"/>
        </w:rPr>
        <w:t>Society for the Study of Ethics and Animals Newsletter</w:t>
      </w:r>
      <w:r w:rsidR="001B1DD5" w:rsidRPr="00245DAD">
        <w:rPr>
          <w:i/>
          <w:iCs/>
          <w:color w:val="000000" w:themeColor="text1"/>
          <w:sz w:val="18"/>
          <w:szCs w:val="18"/>
          <w:lang w:val="en-US"/>
        </w:rPr>
        <w:t xml:space="preserve"> </w:t>
      </w:r>
      <w:r w:rsidRPr="00245DAD">
        <w:rPr>
          <w:i/>
          <w:iCs/>
          <w:color w:val="000000" w:themeColor="text1"/>
          <w:sz w:val="18"/>
          <w:szCs w:val="18"/>
          <w:lang w:val="en-US"/>
        </w:rPr>
        <w:t>30</w:t>
      </w:r>
      <w:r w:rsidRPr="00245DAD">
        <w:rPr>
          <w:color w:val="000000" w:themeColor="text1"/>
          <w:sz w:val="18"/>
          <w:szCs w:val="18"/>
          <w:lang w:val="en-US"/>
        </w:rPr>
        <w:t>.</w:t>
      </w:r>
    </w:p>
    <w:p w14:paraId="26344207" w14:textId="67F8FC17" w:rsidR="00470786" w:rsidRPr="00245DAD" w:rsidRDefault="00FF597F" w:rsidP="00245DAD">
      <w:pPr>
        <w:spacing w:before="120"/>
        <w:rPr>
          <w:rStyle w:val="markedcontent"/>
          <w:color w:val="000000" w:themeColor="text1"/>
          <w:sz w:val="18"/>
          <w:szCs w:val="18"/>
          <w:lang w:val="en-US"/>
        </w:rPr>
      </w:pPr>
      <w:r w:rsidRPr="00245DAD">
        <w:rPr>
          <w:rFonts w:eastAsiaTheme="minorHAnsi"/>
          <w:color w:val="000000" w:themeColor="text1"/>
          <w:sz w:val="18"/>
          <w:szCs w:val="18"/>
          <w:lang w:val="en-GB" w:eastAsia="en-US"/>
        </w:rPr>
        <w:t>Palmer, C.</w:t>
      </w:r>
      <w:r w:rsidR="001B1DD5" w:rsidRPr="00245DAD">
        <w:rPr>
          <w:rFonts w:eastAsiaTheme="minorHAnsi"/>
          <w:color w:val="000000" w:themeColor="text1"/>
          <w:sz w:val="18"/>
          <w:szCs w:val="18"/>
          <w:lang w:val="en-GB" w:eastAsia="en-US"/>
        </w:rPr>
        <w:t>A.</w:t>
      </w:r>
      <w:r w:rsidRPr="00245DAD">
        <w:rPr>
          <w:rFonts w:eastAsiaTheme="minorHAnsi"/>
          <w:color w:val="000000" w:themeColor="text1"/>
          <w:sz w:val="18"/>
          <w:szCs w:val="18"/>
          <w:lang w:val="en-GB" w:eastAsia="en-US"/>
        </w:rPr>
        <w:t xml:space="preserve"> 2010. </w:t>
      </w:r>
      <w:r w:rsidRPr="00245DAD">
        <w:rPr>
          <w:rFonts w:eastAsiaTheme="minorHAnsi"/>
          <w:i/>
          <w:iCs/>
          <w:color w:val="000000" w:themeColor="text1"/>
          <w:sz w:val="18"/>
          <w:szCs w:val="18"/>
          <w:lang w:val="en-GB" w:eastAsia="en-US"/>
        </w:rPr>
        <w:t xml:space="preserve">Animal </w:t>
      </w:r>
      <w:r w:rsidR="001B1DD5" w:rsidRPr="00245DAD">
        <w:rPr>
          <w:rFonts w:eastAsiaTheme="minorHAnsi"/>
          <w:i/>
          <w:iCs/>
          <w:color w:val="000000" w:themeColor="text1"/>
          <w:sz w:val="18"/>
          <w:szCs w:val="18"/>
          <w:lang w:val="en-GB" w:eastAsia="en-US"/>
        </w:rPr>
        <w:t>E</w:t>
      </w:r>
      <w:r w:rsidRPr="00245DAD">
        <w:rPr>
          <w:rFonts w:eastAsiaTheme="minorHAnsi"/>
          <w:i/>
          <w:iCs/>
          <w:color w:val="000000" w:themeColor="text1"/>
          <w:sz w:val="18"/>
          <w:szCs w:val="18"/>
          <w:lang w:val="en-GB" w:eastAsia="en-US"/>
        </w:rPr>
        <w:t xml:space="preserve">thics in </w:t>
      </w:r>
      <w:r w:rsidR="001B1DD5" w:rsidRPr="00245DAD">
        <w:rPr>
          <w:rFonts w:eastAsiaTheme="minorHAnsi"/>
          <w:i/>
          <w:iCs/>
          <w:color w:val="000000" w:themeColor="text1"/>
          <w:sz w:val="18"/>
          <w:szCs w:val="18"/>
          <w:lang w:val="en-GB" w:eastAsia="en-US"/>
        </w:rPr>
        <w:t>C</w:t>
      </w:r>
      <w:r w:rsidRPr="00245DAD">
        <w:rPr>
          <w:rFonts w:eastAsiaTheme="minorHAnsi"/>
          <w:i/>
          <w:iCs/>
          <w:color w:val="000000" w:themeColor="text1"/>
          <w:sz w:val="18"/>
          <w:szCs w:val="18"/>
          <w:lang w:val="en-GB" w:eastAsia="en-US"/>
        </w:rPr>
        <w:t>ontext</w:t>
      </w:r>
      <w:r w:rsidRPr="00245DAD">
        <w:rPr>
          <w:rFonts w:eastAsiaTheme="minorHAnsi"/>
          <w:color w:val="000000" w:themeColor="text1"/>
          <w:sz w:val="18"/>
          <w:szCs w:val="18"/>
          <w:lang w:val="en-GB" w:eastAsia="en-US"/>
        </w:rPr>
        <w:t>. New York: Columbia University Press.</w:t>
      </w:r>
    </w:p>
    <w:p w14:paraId="4320D3D7" w14:textId="5E2FA57D" w:rsidR="0069165C" w:rsidRPr="00245DAD" w:rsidRDefault="0069165C" w:rsidP="00245DAD">
      <w:pPr>
        <w:spacing w:before="120"/>
        <w:rPr>
          <w:color w:val="000000" w:themeColor="text1"/>
          <w:sz w:val="18"/>
          <w:szCs w:val="18"/>
        </w:rPr>
      </w:pPr>
      <w:r w:rsidRPr="00245DAD">
        <w:rPr>
          <w:color w:val="000000" w:themeColor="text1"/>
          <w:sz w:val="18"/>
          <w:szCs w:val="18"/>
        </w:rPr>
        <w:t xml:space="preserve">Palmer, </w:t>
      </w:r>
      <w:r w:rsidRPr="00245DAD">
        <w:rPr>
          <w:color w:val="000000" w:themeColor="text1"/>
          <w:sz w:val="18"/>
          <w:szCs w:val="18"/>
          <w:lang w:val="en-US"/>
        </w:rPr>
        <w:t>C.</w:t>
      </w:r>
      <w:r w:rsidRPr="00245DAD">
        <w:rPr>
          <w:color w:val="000000" w:themeColor="text1"/>
          <w:sz w:val="18"/>
          <w:szCs w:val="18"/>
        </w:rPr>
        <w:t>A. 2013</w:t>
      </w:r>
      <w:r w:rsidR="001B1DD5" w:rsidRPr="00245DAD">
        <w:rPr>
          <w:color w:val="000000" w:themeColor="text1"/>
          <w:sz w:val="18"/>
          <w:szCs w:val="18"/>
          <w:lang w:val="en-US"/>
        </w:rPr>
        <w:t>.</w:t>
      </w:r>
      <w:r w:rsidRPr="00245DAD">
        <w:rPr>
          <w:color w:val="000000" w:themeColor="text1"/>
          <w:sz w:val="18"/>
          <w:szCs w:val="18"/>
        </w:rPr>
        <w:t xml:space="preserve"> What (If Anything) Do We Owe Wild Animals? </w:t>
      </w:r>
      <w:r w:rsidRPr="00245DAD">
        <w:rPr>
          <w:rStyle w:val="Emphasis"/>
          <w:color w:val="000000" w:themeColor="text1"/>
          <w:sz w:val="18"/>
          <w:szCs w:val="18"/>
        </w:rPr>
        <w:t>Between the Species</w:t>
      </w:r>
      <w:r w:rsidR="001B1DD5" w:rsidRPr="00245DAD">
        <w:rPr>
          <w:color w:val="000000" w:themeColor="text1"/>
          <w:sz w:val="18"/>
          <w:szCs w:val="18"/>
          <w:lang w:val="en-US"/>
        </w:rPr>
        <w:t xml:space="preserve"> </w:t>
      </w:r>
      <w:r w:rsidRPr="00245DAD">
        <w:rPr>
          <w:i/>
          <w:iCs/>
          <w:color w:val="000000" w:themeColor="text1"/>
          <w:sz w:val="18"/>
          <w:szCs w:val="18"/>
        </w:rPr>
        <w:t>16</w:t>
      </w:r>
      <w:r w:rsidR="001B1DD5" w:rsidRPr="00245DAD">
        <w:rPr>
          <w:color w:val="000000" w:themeColor="text1"/>
          <w:sz w:val="18"/>
          <w:szCs w:val="18"/>
          <w:lang w:val="en-US"/>
        </w:rPr>
        <w:t>.</w:t>
      </w:r>
      <w:r w:rsidR="00245DAD" w:rsidRPr="00245DAD">
        <w:rPr>
          <w:color w:val="000000" w:themeColor="text1"/>
          <w:sz w:val="18"/>
          <w:szCs w:val="18"/>
          <w:lang w:val="en-US"/>
        </w:rPr>
        <w:t xml:space="preserve"> </w:t>
      </w:r>
      <w:hyperlink r:id="rId10" w:history="1">
        <w:r w:rsidRPr="00245DAD">
          <w:rPr>
            <w:rStyle w:val="Hyperlink"/>
            <w:color w:val="000000" w:themeColor="text1"/>
            <w:sz w:val="18"/>
            <w:szCs w:val="18"/>
          </w:rPr>
          <w:t>https://doi.org/10.15368/bts.2013v16n1.4</w:t>
        </w:r>
      </w:hyperlink>
    </w:p>
    <w:p w14:paraId="0EE1D5D6" w14:textId="2AAF3C95" w:rsidR="0099620F" w:rsidRPr="00245DAD" w:rsidRDefault="00676BD6" w:rsidP="00245DAD">
      <w:pPr>
        <w:spacing w:before="120"/>
        <w:rPr>
          <w:rFonts w:eastAsiaTheme="minorHAnsi"/>
          <w:color w:val="000000" w:themeColor="text1"/>
          <w:sz w:val="18"/>
          <w:szCs w:val="18"/>
          <w:lang w:val="en-GB" w:eastAsia="en-US"/>
        </w:rPr>
      </w:pPr>
      <w:r w:rsidRPr="00245DAD">
        <w:rPr>
          <w:rFonts w:eastAsiaTheme="minorHAnsi"/>
          <w:color w:val="000000" w:themeColor="text1"/>
          <w:sz w:val="18"/>
          <w:szCs w:val="18"/>
          <w:lang w:val="en-GB" w:eastAsia="en-US"/>
        </w:rPr>
        <w:t xml:space="preserve">Regan, </w:t>
      </w:r>
      <w:r w:rsidR="001B1DD5" w:rsidRPr="00245DAD">
        <w:rPr>
          <w:rFonts w:eastAsiaTheme="minorHAnsi"/>
          <w:color w:val="000000" w:themeColor="text1"/>
          <w:sz w:val="18"/>
          <w:szCs w:val="18"/>
          <w:lang w:val="en-GB" w:eastAsia="en-US"/>
        </w:rPr>
        <w:t>T</w:t>
      </w:r>
      <w:r w:rsidRPr="00245DAD">
        <w:rPr>
          <w:rFonts w:eastAsiaTheme="minorHAnsi"/>
          <w:color w:val="000000" w:themeColor="text1"/>
          <w:sz w:val="18"/>
          <w:szCs w:val="18"/>
          <w:lang w:val="en-GB" w:eastAsia="en-US"/>
        </w:rPr>
        <w:t xml:space="preserve">. 1983. </w:t>
      </w:r>
      <w:r w:rsidRPr="00245DAD">
        <w:rPr>
          <w:rFonts w:eastAsiaTheme="minorHAnsi"/>
          <w:i/>
          <w:iCs/>
          <w:color w:val="000000" w:themeColor="text1"/>
          <w:sz w:val="18"/>
          <w:szCs w:val="18"/>
          <w:lang w:val="en-GB" w:eastAsia="en-US"/>
        </w:rPr>
        <w:t>The Case for Animal Rights</w:t>
      </w:r>
      <w:r w:rsidRPr="00245DAD">
        <w:rPr>
          <w:rFonts w:eastAsiaTheme="minorHAnsi"/>
          <w:color w:val="000000" w:themeColor="text1"/>
          <w:sz w:val="18"/>
          <w:szCs w:val="18"/>
          <w:lang w:val="en-GB" w:eastAsia="en-US"/>
        </w:rPr>
        <w:t>. Univ</w:t>
      </w:r>
      <w:r w:rsidR="001B1DD5" w:rsidRPr="00245DAD">
        <w:rPr>
          <w:rFonts w:eastAsiaTheme="minorHAnsi"/>
          <w:color w:val="000000" w:themeColor="text1"/>
          <w:sz w:val="18"/>
          <w:szCs w:val="18"/>
          <w:lang w:val="en-GB" w:eastAsia="en-US"/>
        </w:rPr>
        <w:t>ersity</w:t>
      </w:r>
      <w:r w:rsidRPr="00245DAD">
        <w:rPr>
          <w:rFonts w:eastAsiaTheme="minorHAnsi"/>
          <w:color w:val="000000" w:themeColor="text1"/>
          <w:sz w:val="18"/>
          <w:szCs w:val="18"/>
          <w:lang w:val="en-GB" w:eastAsia="en-US"/>
        </w:rPr>
        <w:t xml:space="preserve"> of California Press.</w:t>
      </w:r>
    </w:p>
    <w:p w14:paraId="3C3DD7B3" w14:textId="51CF4736" w:rsidR="00ED32C7" w:rsidRPr="00245DAD" w:rsidRDefault="00ED32C7" w:rsidP="00245DAD">
      <w:pPr>
        <w:pStyle w:val="MDPI71References"/>
        <w:numPr>
          <w:ilvl w:val="0"/>
          <w:numId w:val="0"/>
        </w:numPr>
        <w:spacing w:before="120" w:line="240" w:lineRule="auto"/>
        <w:jc w:val="left"/>
        <w:rPr>
          <w:rFonts w:ascii="Times New Roman" w:hAnsi="Times New Roman"/>
          <w:color w:val="000000" w:themeColor="text1"/>
          <w:szCs w:val="18"/>
        </w:rPr>
      </w:pPr>
      <w:proofErr w:type="spellStart"/>
      <w:r w:rsidRPr="00245DAD">
        <w:rPr>
          <w:rFonts w:ascii="Times New Roman" w:hAnsi="Times New Roman"/>
          <w:color w:val="000000" w:themeColor="text1"/>
          <w:szCs w:val="18"/>
        </w:rPr>
        <w:t>Reydon</w:t>
      </w:r>
      <w:proofErr w:type="spellEnd"/>
      <w:r w:rsidRPr="00245DAD">
        <w:rPr>
          <w:rFonts w:ascii="Times New Roman" w:hAnsi="Times New Roman"/>
          <w:color w:val="000000" w:themeColor="text1"/>
          <w:szCs w:val="18"/>
        </w:rPr>
        <w:t xml:space="preserve">, T.A.C.  2019. Are Species Good Units for Biodiversity Studies and Conservation Efforts? In: </w:t>
      </w:r>
      <w:proofErr w:type="spellStart"/>
      <w:r w:rsidRPr="00245DAD">
        <w:rPr>
          <w:rFonts w:ascii="Times New Roman" w:hAnsi="Times New Roman"/>
          <w:color w:val="000000" w:themeColor="text1"/>
          <w:szCs w:val="18"/>
        </w:rPr>
        <w:t>Casetta</w:t>
      </w:r>
      <w:proofErr w:type="spellEnd"/>
      <w:r w:rsidRPr="00245DAD">
        <w:rPr>
          <w:rFonts w:ascii="Times New Roman" w:hAnsi="Times New Roman"/>
          <w:color w:val="000000" w:themeColor="text1"/>
          <w:szCs w:val="18"/>
        </w:rPr>
        <w:t xml:space="preserve"> E., Marquez da Silva, J. and </w:t>
      </w:r>
      <w:proofErr w:type="spellStart"/>
      <w:r w:rsidRPr="00245DAD">
        <w:rPr>
          <w:rFonts w:ascii="Times New Roman" w:hAnsi="Times New Roman"/>
          <w:color w:val="000000" w:themeColor="text1"/>
          <w:szCs w:val="18"/>
        </w:rPr>
        <w:t>Vecchi</w:t>
      </w:r>
      <w:proofErr w:type="spellEnd"/>
      <w:r w:rsidRPr="00245DAD">
        <w:rPr>
          <w:rFonts w:ascii="Times New Roman" w:hAnsi="Times New Roman"/>
          <w:color w:val="000000" w:themeColor="text1"/>
          <w:szCs w:val="18"/>
        </w:rPr>
        <w:t xml:space="preserve">, D. eds. </w:t>
      </w:r>
      <w:r w:rsidRPr="00245DAD">
        <w:rPr>
          <w:rFonts w:ascii="Times New Roman" w:hAnsi="Times New Roman"/>
          <w:i/>
          <w:iCs/>
          <w:color w:val="000000" w:themeColor="text1"/>
          <w:szCs w:val="18"/>
        </w:rPr>
        <w:t>From Assessing to Conserving Biodiversity: Conceptual and Practical Challenges</w:t>
      </w:r>
      <w:r w:rsidRPr="00245DAD">
        <w:rPr>
          <w:rFonts w:ascii="Times New Roman" w:hAnsi="Times New Roman"/>
          <w:color w:val="000000" w:themeColor="text1"/>
          <w:szCs w:val="18"/>
        </w:rPr>
        <w:t xml:space="preserve">. Cham: Springer, pp. 167–193.  </w:t>
      </w:r>
    </w:p>
    <w:p w14:paraId="1927B461" w14:textId="4FE1C108" w:rsidR="00281757" w:rsidRPr="00245DAD" w:rsidRDefault="00281757" w:rsidP="00245DAD">
      <w:pPr>
        <w:spacing w:before="120"/>
        <w:rPr>
          <w:rStyle w:val="markedcontent"/>
          <w:color w:val="000000" w:themeColor="text1"/>
          <w:sz w:val="18"/>
          <w:szCs w:val="18"/>
          <w:lang w:val="en-US"/>
        </w:rPr>
      </w:pPr>
      <w:r w:rsidRPr="00245DAD">
        <w:rPr>
          <w:rStyle w:val="markedcontent"/>
          <w:color w:val="000000" w:themeColor="text1"/>
          <w:sz w:val="18"/>
          <w:szCs w:val="18"/>
          <w:lang w:val="en-US"/>
        </w:rPr>
        <w:t>Ryder</w:t>
      </w:r>
      <w:r w:rsidR="001B1DD5" w:rsidRPr="00245DAD">
        <w:rPr>
          <w:rStyle w:val="markedcontent"/>
          <w:color w:val="000000" w:themeColor="text1"/>
          <w:sz w:val="18"/>
          <w:szCs w:val="18"/>
          <w:lang w:val="en-US"/>
        </w:rPr>
        <w:t>, R.D</w:t>
      </w:r>
      <w:r w:rsidRPr="00245DAD">
        <w:rPr>
          <w:color w:val="000000" w:themeColor="text1"/>
          <w:sz w:val="18"/>
          <w:szCs w:val="18"/>
          <w:lang w:val="en-US"/>
        </w:rPr>
        <w:t xml:space="preserve">. </w:t>
      </w:r>
      <w:r w:rsidR="001B1DD5" w:rsidRPr="00245DAD">
        <w:rPr>
          <w:color w:val="000000" w:themeColor="text1"/>
          <w:sz w:val="18"/>
          <w:szCs w:val="18"/>
          <w:lang w:val="en-US"/>
        </w:rPr>
        <w:t xml:space="preserve">2010. </w:t>
      </w:r>
      <w:r w:rsidR="001B1DD5" w:rsidRPr="00245DAD">
        <w:rPr>
          <w:rStyle w:val="markedcontent"/>
          <w:color w:val="000000" w:themeColor="text1"/>
          <w:sz w:val="18"/>
          <w:szCs w:val="18"/>
          <w:lang w:val="en-US"/>
        </w:rPr>
        <w:t xml:space="preserve">Speciesism Again: The Original Leaflet. </w:t>
      </w:r>
      <w:r w:rsidRPr="00245DAD">
        <w:rPr>
          <w:rStyle w:val="markedcontent"/>
          <w:i/>
          <w:iCs/>
          <w:color w:val="000000" w:themeColor="text1"/>
          <w:sz w:val="18"/>
          <w:szCs w:val="18"/>
          <w:lang w:val="en-US"/>
        </w:rPr>
        <w:t>Critical Society</w:t>
      </w:r>
      <w:r w:rsidR="001B1DD5" w:rsidRPr="00245DAD">
        <w:rPr>
          <w:rStyle w:val="markedcontent"/>
          <w:i/>
          <w:iCs/>
          <w:color w:val="000000" w:themeColor="text1"/>
          <w:sz w:val="18"/>
          <w:szCs w:val="18"/>
          <w:lang w:val="en-US"/>
        </w:rPr>
        <w:t xml:space="preserve"> </w:t>
      </w:r>
      <w:r w:rsidRPr="00245DAD">
        <w:rPr>
          <w:rStyle w:val="markedcontent"/>
          <w:i/>
          <w:iCs/>
          <w:color w:val="000000" w:themeColor="text1"/>
          <w:sz w:val="18"/>
          <w:szCs w:val="18"/>
          <w:lang w:val="en-US"/>
        </w:rPr>
        <w:t>2</w:t>
      </w:r>
      <w:r w:rsidR="006B1A01" w:rsidRPr="00245DAD">
        <w:rPr>
          <w:rStyle w:val="markedcontent"/>
          <w:color w:val="000000" w:themeColor="text1"/>
          <w:sz w:val="18"/>
          <w:szCs w:val="18"/>
          <w:lang w:val="en-US"/>
        </w:rPr>
        <w:t>.</w:t>
      </w:r>
      <w:r w:rsidR="001B1DD5" w:rsidRPr="00245DAD">
        <w:rPr>
          <w:rStyle w:val="markedcontent"/>
          <w:color w:val="000000" w:themeColor="text1"/>
          <w:sz w:val="18"/>
          <w:szCs w:val="18"/>
          <w:lang w:val="en-US"/>
        </w:rPr>
        <w:t xml:space="preserve"> </w:t>
      </w:r>
      <w:hyperlink r:id="rId11" w:history="1">
        <w:r w:rsidR="001B1DD5" w:rsidRPr="00245DAD">
          <w:rPr>
            <w:rStyle w:val="Hyperlink"/>
            <w:color w:val="000000" w:themeColor="text1"/>
            <w:sz w:val="18"/>
            <w:szCs w:val="18"/>
            <w:lang w:val="en-US"/>
          </w:rPr>
          <w:t>https://telecomlobby.com/RNMnetwork/documents/1.%20Speciesism%20Again.pdf</w:t>
        </w:r>
      </w:hyperlink>
      <w:r w:rsidR="006B1A01" w:rsidRPr="00245DAD">
        <w:rPr>
          <w:rStyle w:val="markedcontent"/>
          <w:color w:val="000000" w:themeColor="text1"/>
          <w:sz w:val="18"/>
          <w:szCs w:val="18"/>
          <w:lang w:val="en-US"/>
        </w:rPr>
        <w:t xml:space="preserve"> </w:t>
      </w:r>
    </w:p>
    <w:p w14:paraId="04ED80E9" w14:textId="0A1BBA31" w:rsidR="00597E6C" w:rsidRPr="00245DAD" w:rsidRDefault="00597E6C" w:rsidP="00245DAD">
      <w:pPr>
        <w:spacing w:before="120"/>
        <w:rPr>
          <w:color w:val="000000" w:themeColor="text1"/>
          <w:sz w:val="18"/>
          <w:szCs w:val="18"/>
          <w:lang w:val="en-US"/>
        </w:rPr>
      </w:pPr>
      <w:r w:rsidRPr="00245DAD">
        <w:rPr>
          <w:rStyle w:val="markedcontent"/>
          <w:color w:val="000000" w:themeColor="text1"/>
          <w:sz w:val="18"/>
          <w:szCs w:val="18"/>
          <w:lang w:val="en-US"/>
        </w:rPr>
        <w:t>Ryder</w:t>
      </w:r>
      <w:r w:rsidR="001B1DD5" w:rsidRPr="00245DAD">
        <w:rPr>
          <w:color w:val="000000" w:themeColor="text1"/>
          <w:sz w:val="18"/>
          <w:szCs w:val="18"/>
          <w:lang w:val="en-US"/>
        </w:rPr>
        <w:t>, R.D.</w:t>
      </w:r>
      <w:r w:rsidRPr="00245DAD">
        <w:rPr>
          <w:color w:val="000000" w:themeColor="text1"/>
          <w:sz w:val="18"/>
          <w:szCs w:val="18"/>
          <w:lang w:val="en-US"/>
        </w:rPr>
        <w:t xml:space="preserve"> 1971. Experiments on Animals</w:t>
      </w:r>
      <w:r w:rsidR="001B1DD5" w:rsidRPr="00245DAD">
        <w:rPr>
          <w:color w:val="000000" w:themeColor="text1"/>
          <w:sz w:val="18"/>
          <w:szCs w:val="18"/>
          <w:lang w:val="en-US"/>
        </w:rPr>
        <w:t>.</w:t>
      </w:r>
      <w:r w:rsidRPr="00245DAD">
        <w:rPr>
          <w:color w:val="000000" w:themeColor="text1"/>
          <w:sz w:val="18"/>
          <w:szCs w:val="18"/>
          <w:lang w:val="en-US"/>
        </w:rPr>
        <w:t xml:space="preserve"> </w:t>
      </w:r>
      <w:r w:rsidR="001B1DD5" w:rsidRPr="00245DAD">
        <w:rPr>
          <w:color w:val="000000" w:themeColor="text1"/>
          <w:sz w:val="18"/>
          <w:szCs w:val="18"/>
          <w:lang w:val="en-US"/>
        </w:rPr>
        <w:t>I</w:t>
      </w:r>
      <w:r w:rsidRPr="00245DAD">
        <w:rPr>
          <w:color w:val="000000" w:themeColor="text1"/>
          <w:sz w:val="18"/>
          <w:szCs w:val="18"/>
          <w:lang w:val="en-US"/>
        </w:rPr>
        <w:t>n</w:t>
      </w:r>
      <w:r w:rsidR="001B1DD5" w:rsidRPr="00245DAD">
        <w:rPr>
          <w:color w:val="000000" w:themeColor="text1"/>
          <w:sz w:val="18"/>
          <w:szCs w:val="18"/>
          <w:lang w:val="en-US"/>
        </w:rPr>
        <w:t>:</w:t>
      </w:r>
      <w:r w:rsidRPr="00245DAD">
        <w:rPr>
          <w:color w:val="000000" w:themeColor="text1"/>
          <w:sz w:val="18"/>
          <w:szCs w:val="18"/>
          <w:lang w:val="en-US"/>
        </w:rPr>
        <w:t xml:space="preserve"> </w:t>
      </w:r>
      <w:r w:rsidR="001B1DD5" w:rsidRPr="00245DAD">
        <w:rPr>
          <w:color w:val="000000" w:themeColor="text1"/>
          <w:sz w:val="18"/>
          <w:szCs w:val="18"/>
          <w:lang w:val="en-US"/>
        </w:rPr>
        <w:t>S.</w:t>
      </w:r>
      <w:r w:rsidRPr="00245DAD">
        <w:rPr>
          <w:color w:val="000000" w:themeColor="text1"/>
          <w:sz w:val="18"/>
          <w:szCs w:val="18"/>
          <w:lang w:val="en-US"/>
        </w:rPr>
        <w:t xml:space="preserve"> </w:t>
      </w:r>
      <w:proofErr w:type="spellStart"/>
      <w:r w:rsidRPr="00245DAD">
        <w:rPr>
          <w:color w:val="000000" w:themeColor="text1"/>
          <w:sz w:val="18"/>
          <w:szCs w:val="18"/>
          <w:lang w:val="en-US"/>
        </w:rPr>
        <w:t>Godlovitch</w:t>
      </w:r>
      <w:proofErr w:type="spellEnd"/>
      <w:r w:rsidR="001B1DD5" w:rsidRPr="00245DAD">
        <w:rPr>
          <w:color w:val="000000" w:themeColor="text1"/>
          <w:sz w:val="18"/>
          <w:szCs w:val="18"/>
          <w:lang w:val="en-US"/>
        </w:rPr>
        <w:t xml:space="preserve">, R. </w:t>
      </w:r>
      <w:proofErr w:type="spellStart"/>
      <w:r w:rsidR="001B1DD5" w:rsidRPr="00245DAD">
        <w:rPr>
          <w:color w:val="000000" w:themeColor="text1"/>
          <w:sz w:val="18"/>
          <w:szCs w:val="18"/>
          <w:lang w:val="en-US"/>
        </w:rPr>
        <w:t>Godlovitch</w:t>
      </w:r>
      <w:proofErr w:type="spellEnd"/>
      <w:r w:rsidR="001B1DD5" w:rsidRPr="00245DAD">
        <w:rPr>
          <w:color w:val="000000" w:themeColor="text1"/>
          <w:sz w:val="18"/>
          <w:szCs w:val="18"/>
          <w:lang w:val="en-US"/>
        </w:rPr>
        <w:t>, J.</w:t>
      </w:r>
      <w:r w:rsidRPr="00245DAD">
        <w:rPr>
          <w:color w:val="000000" w:themeColor="text1"/>
          <w:sz w:val="18"/>
          <w:szCs w:val="18"/>
          <w:lang w:val="en-US"/>
        </w:rPr>
        <w:t xml:space="preserve"> Harris</w:t>
      </w:r>
      <w:r w:rsidR="001B1DD5" w:rsidRPr="00245DAD">
        <w:rPr>
          <w:color w:val="000000" w:themeColor="text1"/>
          <w:sz w:val="18"/>
          <w:szCs w:val="18"/>
          <w:lang w:val="en-US"/>
        </w:rPr>
        <w:t xml:space="preserve"> </w:t>
      </w:r>
      <w:r w:rsidRPr="00245DAD">
        <w:rPr>
          <w:color w:val="000000" w:themeColor="text1"/>
          <w:sz w:val="18"/>
          <w:szCs w:val="18"/>
          <w:lang w:val="en-US"/>
        </w:rPr>
        <w:t xml:space="preserve">eds. </w:t>
      </w:r>
      <w:r w:rsidRPr="00245DAD">
        <w:rPr>
          <w:i/>
          <w:iCs/>
          <w:color w:val="000000" w:themeColor="text1"/>
          <w:sz w:val="18"/>
          <w:szCs w:val="18"/>
          <w:lang w:val="en-US"/>
        </w:rPr>
        <w:t>Animals, Men and Morals</w:t>
      </w:r>
      <w:r w:rsidRPr="00245DAD">
        <w:rPr>
          <w:color w:val="000000" w:themeColor="text1"/>
          <w:sz w:val="18"/>
          <w:szCs w:val="18"/>
          <w:lang w:val="en-US"/>
        </w:rPr>
        <w:t>, 41–82.</w:t>
      </w:r>
    </w:p>
    <w:p w14:paraId="72499601" w14:textId="581455D7" w:rsidR="001602D3" w:rsidRPr="00245DAD" w:rsidRDefault="006B1A01" w:rsidP="00245DAD">
      <w:pPr>
        <w:spacing w:before="120"/>
        <w:rPr>
          <w:rStyle w:val="markedcontent"/>
          <w:color w:val="000000" w:themeColor="text1"/>
          <w:sz w:val="18"/>
          <w:szCs w:val="18"/>
          <w:lang w:val="en-US"/>
        </w:rPr>
      </w:pPr>
      <w:r w:rsidRPr="00245DAD">
        <w:rPr>
          <w:rStyle w:val="markedcontent"/>
          <w:color w:val="000000" w:themeColor="text1"/>
          <w:sz w:val="18"/>
          <w:szCs w:val="18"/>
          <w:lang w:val="en-US"/>
        </w:rPr>
        <w:t>Singer</w:t>
      </w:r>
      <w:r w:rsidR="001B1DD5" w:rsidRPr="00245DAD">
        <w:rPr>
          <w:rStyle w:val="markedcontent"/>
          <w:color w:val="000000" w:themeColor="text1"/>
          <w:sz w:val="18"/>
          <w:szCs w:val="18"/>
          <w:lang w:val="en-US"/>
        </w:rPr>
        <w:t>, P.</w:t>
      </w:r>
      <w:r w:rsidRPr="00245DAD">
        <w:rPr>
          <w:rStyle w:val="markedcontent"/>
          <w:color w:val="000000" w:themeColor="text1"/>
          <w:sz w:val="18"/>
          <w:szCs w:val="18"/>
          <w:lang w:val="en-US"/>
        </w:rPr>
        <w:t xml:space="preserve"> 1973.</w:t>
      </w:r>
      <w:r w:rsidR="0069165C" w:rsidRPr="00245DAD">
        <w:rPr>
          <w:rStyle w:val="markedcontent"/>
          <w:color w:val="000000" w:themeColor="text1"/>
          <w:sz w:val="18"/>
          <w:szCs w:val="18"/>
          <w:lang w:val="en-US"/>
        </w:rPr>
        <w:t xml:space="preserve"> </w:t>
      </w:r>
      <w:r w:rsidR="0069165C" w:rsidRPr="00245DAD">
        <w:rPr>
          <w:rStyle w:val="markedcontent"/>
          <w:i/>
          <w:iCs/>
          <w:color w:val="000000" w:themeColor="text1"/>
          <w:sz w:val="18"/>
          <w:szCs w:val="18"/>
          <w:lang w:val="en-US"/>
        </w:rPr>
        <w:t>The New York Review</w:t>
      </w:r>
      <w:r w:rsidR="001B1DD5" w:rsidRPr="00245DAD">
        <w:rPr>
          <w:rStyle w:val="markedcontent"/>
          <w:color w:val="000000" w:themeColor="text1"/>
          <w:sz w:val="18"/>
          <w:szCs w:val="18"/>
          <w:lang w:val="en-US"/>
        </w:rPr>
        <w:t>,</w:t>
      </w:r>
      <w:r w:rsidR="0069165C" w:rsidRPr="00245DAD">
        <w:rPr>
          <w:rStyle w:val="markedcontent"/>
          <w:i/>
          <w:iCs/>
          <w:color w:val="000000" w:themeColor="text1"/>
          <w:sz w:val="18"/>
          <w:szCs w:val="18"/>
          <w:lang w:val="en-US"/>
        </w:rPr>
        <w:t xml:space="preserve"> </w:t>
      </w:r>
      <w:r w:rsidR="0069165C" w:rsidRPr="00245DAD">
        <w:rPr>
          <w:color w:val="000000" w:themeColor="text1"/>
          <w:sz w:val="18"/>
          <w:szCs w:val="18"/>
          <w:lang w:val="en-US"/>
        </w:rPr>
        <w:t>April 5</w:t>
      </w:r>
      <w:proofErr w:type="gramStart"/>
      <w:r w:rsidR="0069165C" w:rsidRPr="00245DAD">
        <w:rPr>
          <w:color w:val="000000" w:themeColor="text1"/>
          <w:sz w:val="18"/>
          <w:szCs w:val="18"/>
          <w:lang w:val="en-US"/>
        </w:rPr>
        <w:t xml:space="preserve"> 1973</w:t>
      </w:r>
      <w:proofErr w:type="gramEnd"/>
      <w:r w:rsidR="0069165C" w:rsidRPr="00245DAD">
        <w:rPr>
          <w:color w:val="000000" w:themeColor="text1"/>
          <w:sz w:val="18"/>
          <w:szCs w:val="18"/>
          <w:lang w:val="en-US"/>
        </w:rPr>
        <w:t xml:space="preserve">. </w:t>
      </w:r>
      <w:hyperlink r:id="rId12" w:history="1">
        <w:r w:rsidR="0069165C" w:rsidRPr="00245DAD">
          <w:rPr>
            <w:rStyle w:val="Hyperlink"/>
            <w:color w:val="000000" w:themeColor="text1"/>
            <w:sz w:val="18"/>
            <w:szCs w:val="18"/>
            <w:lang w:val="en-US"/>
          </w:rPr>
          <w:t>https://www.nybooks.com/articles/1973/04/05/animal-liberation/</w:t>
        </w:r>
      </w:hyperlink>
    </w:p>
    <w:p w14:paraId="07F9ACBC" w14:textId="44AAD319" w:rsidR="00ED32C7" w:rsidRPr="00245DAD" w:rsidRDefault="00ED32C7" w:rsidP="00245DAD">
      <w:pPr>
        <w:pStyle w:val="MDPI71References"/>
        <w:numPr>
          <w:ilvl w:val="0"/>
          <w:numId w:val="0"/>
        </w:numPr>
        <w:spacing w:before="120" w:line="240" w:lineRule="auto"/>
        <w:jc w:val="left"/>
        <w:rPr>
          <w:rFonts w:ascii="Times New Roman" w:hAnsi="Times New Roman"/>
          <w:color w:val="000000" w:themeColor="text1"/>
          <w:szCs w:val="18"/>
        </w:rPr>
      </w:pPr>
      <w:r w:rsidRPr="00245DAD">
        <w:rPr>
          <w:rFonts w:ascii="Times New Roman" w:eastAsiaTheme="minorHAnsi" w:hAnsi="Times New Roman"/>
          <w:color w:val="000000" w:themeColor="text1"/>
          <w:szCs w:val="18"/>
        </w:rPr>
        <w:t xml:space="preserve">Singer, P. 1975. </w:t>
      </w:r>
      <w:r w:rsidRPr="00245DAD">
        <w:rPr>
          <w:rFonts w:ascii="Times New Roman" w:eastAsiaTheme="minorHAnsi" w:hAnsi="Times New Roman"/>
          <w:i/>
          <w:color w:val="000000" w:themeColor="text1"/>
          <w:szCs w:val="18"/>
        </w:rPr>
        <w:t>Animal Liberation: A New Ethics for our Treatment of Animals</w:t>
      </w:r>
      <w:r w:rsidRPr="00245DAD">
        <w:rPr>
          <w:rFonts w:ascii="Times New Roman" w:eastAsiaTheme="minorHAnsi" w:hAnsi="Times New Roman"/>
          <w:color w:val="000000" w:themeColor="text1"/>
          <w:szCs w:val="18"/>
        </w:rPr>
        <w:t>. New York: Random House.</w:t>
      </w:r>
    </w:p>
    <w:p w14:paraId="1064704E" w14:textId="00509704" w:rsidR="00ED32C7" w:rsidRPr="00245DAD" w:rsidRDefault="00ED32C7" w:rsidP="00245DAD">
      <w:pPr>
        <w:pStyle w:val="MDPI71References"/>
        <w:numPr>
          <w:ilvl w:val="0"/>
          <w:numId w:val="0"/>
        </w:numPr>
        <w:spacing w:before="120" w:line="240" w:lineRule="auto"/>
        <w:jc w:val="left"/>
        <w:rPr>
          <w:rFonts w:ascii="Times New Roman" w:hAnsi="Times New Roman"/>
          <w:color w:val="000000" w:themeColor="text1"/>
          <w:szCs w:val="18"/>
        </w:rPr>
      </w:pPr>
      <w:r w:rsidRPr="00245DAD">
        <w:rPr>
          <w:rFonts w:ascii="Times New Roman" w:hAnsi="Times New Roman"/>
          <w:color w:val="000000" w:themeColor="text1"/>
          <w:szCs w:val="18"/>
        </w:rPr>
        <w:t xml:space="preserve">Singer, P. 2009. Speciesism and Moral Status. </w:t>
      </w:r>
      <w:proofErr w:type="spellStart"/>
      <w:r w:rsidRPr="00245DAD">
        <w:rPr>
          <w:rFonts w:ascii="Times New Roman" w:hAnsi="Times New Roman"/>
          <w:i/>
          <w:iCs/>
          <w:color w:val="000000" w:themeColor="text1"/>
          <w:szCs w:val="18"/>
        </w:rPr>
        <w:t>Metaphilosophy</w:t>
      </w:r>
      <w:proofErr w:type="spellEnd"/>
      <w:r w:rsidRPr="00245DAD">
        <w:rPr>
          <w:rFonts w:ascii="Times New Roman" w:hAnsi="Times New Roman"/>
          <w:i/>
          <w:iCs/>
          <w:color w:val="000000" w:themeColor="text1"/>
          <w:szCs w:val="18"/>
        </w:rPr>
        <w:t xml:space="preserve"> 40</w:t>
      </w:r>
      <w:r w:rsidRPr="00245DAD">
        <w:rPr>
          <w:rFonts w:ascii="Times New Roman" w:hAnsi="Times New Roman"/>
          <w:color w:val="000000" w:themeColor="text1"/>
          <w:szCs w:val="18"/>
        </w:rPr>
        <w:t xml:space="preserve">, 567–581.  </w:t>
      </w:r>
    </w:p>
    <w:p w14:paraId="7835292A" w14:textId="298B1667" w:rsidR="00ED32C7" w:rsidRPr="00245DAD" w:rsidRDefault="00ED32C7" w:rsidP="00245DAD">
      <w:pPr>
        <w:pStyle w:val="MDPI71References"/>
        <w:numPr>
          <w:ilvl w:val="0"/>
          <w:numId w:val="0"/>
        </w:numPr>
        <w:spacing w:before="120" w:line="240" w:lineRule="auto"/>
        <w:jc w:val="left"/>
        <w:rPr>
          <w:rFonts w:ascii="Times New Roman" w:hAnsi="Times New Roman"/>
          <w:color w:val="000000" w:themeColor="text1"/>
          <w:szCs w:val="18"/>
        </w:rPr>
      </w:pPr>
      <w:r w:rsidRPr="00245DAD">
        <w:rPr>
          <w:rFonts w:ascii="Times New Roman" w:hAnsi="Times New Roman"/>
          <w:color w:val="000000" w:themeColor="text1"/>
          <w:szCs w:val="18"/>
        </w:rPr>
        <w:t xml:space="preserve">Singer, P. 2016. Why Speciesism is Wrong: A Response to Kagan. </w:t>
      </w:r>
      <w:r w:rsidRPr="00245DAD">
        <w:rPr>
          <w:rFonts w:ascii="Times New Roman" w:hAnsi="Times New Roman"/>
          <w:i/>
          <w:iCs/>
          <w:color w:val="000000" w:themeColor="text1"/>
          <w:szCs w:val="18"/>
        </w:rPr>
        <w:t>Journal of Applied Philosophy 33</w:t>
      </w:r>
      <w:r w:rsidRPr="00245DAD">
        <w:rPr>
          <w:rFonts w:ascii="Times New Roman" w:hAnsi="Times New Roman"/>
          <w:color w:val="000000" w:themeColor="text1"/>
          <w:szCs w:val="18"/>
        </w:rPr>
        <w:t xml:space="preserve">, 31–35.  </w:t>
      </w:r>
    </w:p>
    <w:p w14:paraId="0AA15FDF" w14:textId="41EE0314" w:rsidR="00E46640" w:rsidRPr="00245DAD" w:rsidRDefault="00E46640" w:rsidP="00245DAD">
      <w:pPr>
        <w:spacing w:before="120"/>
        <w:rPr>
          <w:color w:val="000000" w:themeColor="text1"/>
          <w:sz w:val="18"/>
          <w:szCs w:val="18"/>
          <w:lang w:val="en-US"/>
        </w:rPr>
      </w:pPr>
      <w:r w:rsidRPr="00245DAD">
        <w:rPr>
          <w:color w:val="000000" w:themeColor="text1"/>
          <w:sz w:val="18"/>
          <w:szCs w:val="18"/>
          <w:lang w:val="en-US"/>
        </w:rPr>
        <w:t xml:space="preserve">Waal, de. </w:t>
      </w:r>
      <w:r w:rsidR="00BD6670" w:rsidRPr="00245DAD">
        <w:rPr>
          <w:color w:val="000000" w:themeColor="text1"/>
          <w:sz w:val="18"/>
          <w:szCs w:val="18"/>
          <w:lang w:val="en-US"/>
        </w:rPr>
        <w:t xml:space="preserve">F. 2016. </w:t>
      </w:r>
      <w:r w:rsidR="00BD6670" w:rsidRPr="00245DAD">
        <w:rPr>
          <w:i/>
          <w:iCs/>
          <w:color w:val="000000" w:themeColor="text1"/>
          <w:sz w:val="18"/>
          <w:szCs w:val="18"/>
          <w:lang w:val="en-US"/>
        </w:rPr>
        <w:t xml:space="preserve">Are we Smart Enough to know How Smart Animals Are? </w:t>
      </w:r>
      <w:r w:rsidR="00BD6670" w:rsidRPr="00245DAD">
        <w:rPr>
          <w:color w:val="000000" w:themeColor="text1"/>
          <w:sz w:val="18"/>
          <w:szCs w:val="18"/>
          <w:lang w:val="en-US"/>
        </w:rPr>
        <w:t xml:space="preserve">London: </w:t>
      </w:r>
      <w:proofErr w:type="spellStart"/>
      <w:r w:rsidR="00BD6670" w:rsidRPr="00245DAD">
        <w:rPr>
          <w:color w:val="000000" w:themeColor="text1"/>
          <w:sz w:val="18"/>
          <w:szCs w:val="18"/>
          <w:lang w:val="en-US"/>
        </w:rPr>
        <w:t>Granta</w:t>
      </w:r>
      <w:proofErr w:type="spellEnd"/>
      <w:r w:rsidR="00BD6670" w:rsidRPr="00245DAD">
        <w:rPr>
          <w:color w:val="000000" w:themeColor="text1"/>
          <w:sz w:val="18"/>
          <w:szCs w:val="18"/>
          <w:lang w:val="en-US"/>
        </w:rPr>
        <w:t>.</w:t>
      </w:r>
    </w:p>
    <w:p w14:paraId="58E5E44F" w14:textId="30AACE79" w:rsidR="0069165C" w:rsidRPr="00245DAD" w:rsidRDefault="00ED32C7" w:rsidP="00245DAD">
      <w:pPr>
        <w:pStyle w:val="FootnoteText"/>
        <w:spacing w:before="120"/>
        <w:rPr>
          <w:color w:val="000000" w:themeColor="text1"/>
          <w:sz w:val="18"/>
          <w:szCs w:val="18"/>
          <w:lang w:val="en-US"/>
        </w:rPr>
      </w:pPr>
      <w:r w:rsidRPr="00245DAD">
        <w:rPr>
          <w:color w:val="000000" w:themeColor="text1"/>
          <w:sz w:val="18"/>
          <w:szCs w:val="18"/>
          <w:lang w:val="en-US"/>
        </w:rPr>
        <w:t xml:space="preserve">Walker, B.H. 1992. Biodiversity and Ecological Redundancy. </w:t>
      </w:r>
      <w:r w:rsidRPr="00245DAD">
        <w:rPr>
          <w:i/>
          <w:iCs/>
          <w:color w:val="000000" w:themeColor="text1"/>
          <w:sz w:val="18"/>
          <w:szCs w:val="18"/>
          <w:lang w:val="en-US"/>
        </w:rPr>
        <w:t>Conservation Biology 6</w:t>
      </w:r>
      <w:r w:rsidRPr="00245DAD">
        <w:rPr>
          <w:color w:val="000000" w:themeColor="text1"/>
          <w:sz w:val="18"/>
          <w:szCs w:val="18"/>
          <w:lang w:val="en-US"/>
        </w:rPr>
        <w:t>, 18–23</w:t>
      </w:r>
      <w:r w:rsidR="001B1DD5" w:rsidRPr="00245DAD">
        <w:rPr>
          <w:color w:val="000000" w:themeColor="text1"/>
          <w:sz w:val="18"/>
          <w:szCs w:val="18"/>
          <w:lang w:val="en-US"/>
        </w:rPr>
        <w:t>.</w:t>
      </w:r>
    </w:p>
    <w:p w14:paraId="71EC839A" w14:textId="5849DD06" w:rsidR="0069165C" w:rsidRPr="00245DAD" w:rsidRDefault="0069165C" w:rsidP="00245DAD">
      <w:pPr>
        <w:pStyle w:val="FootnoteText"/>
        <w:spacing w:before="120"/>
        <w:rPr>
          <w:color w:val="000000" w:themeColor="text1"/>
          <w:sz w:val="18"/>
          <w:szCs w:val="18"/>
          <w:lang w:val="en-US"/>
        </w:rPr>
      </w:pPr>
      <w:r w:rsidRPr="00245DAD">
        <w:rPr>
          <w:color w:val="000000" w:themeColor="text1"/>
          <w:sz w:val="18"/>
          <w:szCs w:val="18"/>
        </w:rPr>
        <w:t xml:space="preserve">Westerlaken, M. 2018. Speciesism. </w:t>
      </w:r>
      <w:r w:rsidRPr="00245DAD">
        <w:rPr>
          <w:i/>
          <w:iCs/>
          <w:color w:val="000000" w:themeColor="text1"/>
          <w:sz w:val="18"/>
          <w:szCs w:val="18"/>
        </w:rPr>
        <w:t>Genealogy of the Posthuman</w:t>
      </w:r>
      <w:r w:rsidRPr="00245DAD">
        <w:rPr>
          <w:color w:val="000000" w:themeColor="text1"/>
          <w:sz w:val="18"/>
          <w:szCs w:val="18"/>
        </w:rPr>
        <w:t xml:space="preserve">. </w:t>
      </w:r>
      <w:hyperlink r:id="rId13" w:history="1">
        <w:r w:rsidRPr="00245DAD">
          <w:rPr>
            <w:rStyle w:val="Hyperlink"/>
            <w:color w:val="000000" w:themeColor="text1"/>
            <w:sz w:val="18"/>
            <w:szCs w:val="18"/>
          </w:rPr>
          <w:t>http://criticalposthumanism.net/genealogy/speciesism/</w:t>
        </w:r>
      </w:hyperlink>
    </w:p>
    <w:p w14:paraId="7EBEFC70" w14:textId="78819A93" w:rsidR="0046073E" w:rsidRPr="00245DAD" w:rsidRDefault="008E7AE1" w:rsidP="00245DAD">
      <w:pPr>
        <w:spacing w:before="120"/>
        <w:rPr>
          <w:color w:val="000000" w:themeColor="text1"/>
          <w:sz w:val="18"/>
          <w:szCs w:val="18"/>
          <w:lang w:val="en-US"/>
        </w:rPr>
      </w:pPr>
      <w:r w:rsidRPr="00245DAD">
        <w:rPr>
          <w:color w:val="000000" w:themeColor="text1"/>
          <w:sz w:val="18"/>
          <w:szCs w:val="18"/>
        </w:rPr>
        <w:t xml:space="preserve">Weitzenfeld </w:t>
      </w:r>
      <w:r w:rsidRPr="00245DAD">
        <w:rPr>
          <w:color w:val="000000" w:themeColor="text1"/>
          <w:sz w:val="18"/>
          <w:szCs w:val="18"/>
          <w:lang w:val="en-US"/>
        </w:rPr>
        <w:t xml:space="preserve">A., </w:t>
      </w:r>
      <w:r w:rsidRPr="00245DAD">
        <w:rPr>
          <w:color w:val="000000" w:themeColor="text1"/>
          <w:sz w:val="18"/>
          <w:szCs w:val="18"/>
        </w:rPr>
        <w:t>Joy</w:t>
      </w:r>
      <w:r w:rsidRPr="00245DAD">
        <w:rPr>
          <w:color w:val="000000" w:themeColor="text1"/>
          <w:sz w:val="18"/>
          <w:szCs w:val="18"/>
          <w:lang w:val="en-US"/>
        </w:rPr>
        <w:t xml:space="preserve"> M. 2014. </w:t>
      </w:r>
      <w:r w:rsidRPr="00245DAD">
        <w:rPr>
          <w:color w:val="000000" w:themeColor="text1"/>
          <w:sz w:val="18"/>
          <w:szCs w:val="18"/>
        </w:rPr>
        <w:t>An Overview of Anthropocentrism, Humanism, and Speciesism in Critical Animal Theory</w:t>
      </w:r>
      <w:r w:rsidRPr="00245DAD">
        <w:rPr>
          <w:color w:val="000000" w:themeColor="text1"/>
          <w:sz w:val="18"/>
          <w:szCs w:val="18"/>
          <w:lang w:val="en-US"/>
        </w:rPr>
        <w:t xml:space="preserve">. </w:t>
      </w:r>
      <w:r w:rsidRPr="00245DAD">
        <w:rPr>
          <w:i/>
          <w:iCs/>
          <w:color w:val="000000" w:themeColor="text1"/>
          <w:sz w:val="18"/>
          <w:szCs w:val="18"/>
        </w:rPr>
        <w:t>Counterpoints</w:t>
      </w:r>
      <w:r w:rsidRPr="00245DAD">
        <w:rPr>
          <w:i/>
          <w:iCs/>
          <w:color w:val="000000" w:themeColor="text1"/>
          <w:sz w:val="18"/>
          <w:szCs w:val="18"/>
          <w:lang w:val="en-US"/>
        </w:rPr>
        <w:t xml:space="preserve"> 448</w:t>
      </w:r>
      <w:r w:rsidRPr="00245DAD">
        <w:rPr>
          <w:color w:val="000000" w:themeColor="text1"/>
          <w:sz w:val="18"/>
          <w:szCs w:val="18"/>
          <w:lang w:val="en-US"/>
        </w:rPr>
        <w:t xml:space="preserve">, </w:t>
      </w:r>
      <w:r w:rsidRPr="00245DAD">
        <w:rPr>
          <w:color w:val="000000" w:themeColor="text1"/>
          <w:sz w:val="18"/>
          <w:szCs w:val="18"/>
        </w:rPr>
        <w:t>3</w:t>
      </w:r>
      <w:r w:rsidR="001B1DD5" w:rsidRPr="00245DAD">
        <w:rPr>
          <w:color w:val="000000" w:themeColor="text1"/>
          <w:sz w:val="18"/>
          <w:szCs w:val="18"/>
          <w:lang w:val="en-US"/>
        </w:rPr>
        <w:t>–</w:t>
      </w:r>
      <w:r w:rsidRPr="00245DAD">
        <w:rPr>
          <w:color w:val="000000" w:themeColor="text1"/>
          <w:sz w:val="18"/>
          <w:szCs w:val="18"/>
        </w:rPr>
        <w:t>27</w:t>
      </w:r>
      <w:r w:rsidRPr="00245DAD">
        <w:rPr>
          <w:color w:val="000000" w:themeColor="text1"/>
          <w:sz w:val="18"/>
          <w:szCs w:val="18"/>
          <w:lang w:val="en-US"/>
        </w:rPr>
        <w:t xml:space="preserve">. </w:t>
      </w:r>
      <w:r w:rsidRPr="00245DAD">
        <w:rPr>
          <w:color w:val="000000" w:themeColor="text1"/>
          <w:sz w:val="18"/>
          <w:szCs w:val="18"/>
        </w:rPr>
        <w:t xml:space="preserve">https://www.jstor.org/stable/42982375 </w:t>
      </w:r>
    </w:p>
    <w:p w14:paraId="5473898A" w14:textId="15172433" w:rsidR="0037751E" w:rsidRPr="00245DAD" w:rsidRDefault="008E7AE1" w:rsidP="00245DAD">
      <w:pPr>
        <w:pStyle w:val="MDPI71References"/>
        <w:numPr>
          <w:ilvl w:val="0"/>
          <w:numId w:val="0"/>
        </w:numPr>
        <w:spacing w:before="120" w:line="240" w:lineRule="auto"/>
        <w:ind w:left="425" w:hanging="425"/>
        <w:jc w:val="left"/>
        <w:rPr>
          <w:rFonts w:ascii="Times New Roman" w:hAnsi="Times New Roman"/>
          <w:color w:val="000000" w:themeColor="text1"/>
          <w:szCs w:val="18"/>
        </w:rPr>
      </w:pPr>
      <w:r w:rsidRPr="00245DAD">
        <w:rPr>
          <w:rFonts w:ascii="Times New Roman" w:hAnsi="Times New Roman"/>
          <w:color w:val="000000" w:themeColor="text1"/>
          <w:szCs w:val="18"/>
        </w:rPr>
        <w:t xml:space="preserve">Williams, B. 2006. </w:t>
      </w:r>
      <w:r w:rsidRPr="00245DAD">
        <w:rPr>
          <w:rFonts w:ascii="Times New Roman" w:hAnsi="Times New Roman"/>
          <w:i/>
          <w:color w:val="000000" w:themeColor="text1"/>
          <w:szCs w:val="18"/>
        </w:rPr>
        <w:t>Philosophy as a Humanistic Discipline</w:t>
      </w:r>
      <w:r w:rsidRPr="00245DAD">
        <w:rPr>
          <w:rFonts w:ascii="Times New Roman" w:hAnsi="Times New Roman"/>
          <w:color w:val="000000" w:themeColor="text1"/>
          <w:szCs w:val="18"/>
        </w:rPr>
        <w:t>. Princeton: Princeton University Press.</w:t>
      </w:r>
    </w:p>
    <w:p w14:paraId="21EF9A18" w14:textId="5B6FCBA9" w:rsidR="007D1D65" w:rsidRPr="00245DAD" w:rsidRDefault="007D1D65" w:rsidP="00245DAD">
      <w:pPr>
        <w:pStyle w:val="MDPI71References"/>
        <w:numPr>
          <w:ilvl w:val="0"/>
          <w:numId w:val="0"/>
        </w:numPr>
        <w:spacing w:before="120" w:line="240" w:lineRule="auto"/>
        <w:jc w:val="left"/>
        <w:rPr>
          <w:rFonts w:ascii="Times New Roman" w:hAnsi="Times New Roman"/>
          <w:color w:val="000000" w:themeColor="text1"/>
          <w:szCs w:val="18"/>
        </w:rPr>
      </w:pPr>
      <w:r w:rsidRPr="00245DAD">
        <w:rPr>
          <w:rFonts w:ascii="Times New Roman" w:hAnsi="Times New Roman"/>
          <w:color w:val="000000" w:themeColor="text1"/>
          <w:szCs w:val="18"/>
        </w:rPr>
        <w:t>Wilson</w:t>
      </w:r>
      <w:r w:rsidR="00FA1463" w:rsidRPr="00245DAD">
        <w:rPr>
          <w:rFonts w:ascii="Times New Roman" w:hAnsi="Times New Roman"/>
          <w:color w:val="000000" w:themeColor="text1"/>
          <w:szCs w:val="18"/>
        </w:rPr>
        <w:t>, E.O.</w:t>
      </w:r>
      <w:r w:rsidRPr="00245DAD">
        <w:rPr>
          <w:rFonts w:ascii="Times New Roman" w:hAnsi="Times New Roman"/>
          <w:color w:val="000000" w:themeColor="text1"/>
          <w:szCs w:val="18"/>
        </w:rPr>
        <w:t xml:space="preserve"> 1984.</w:t>
      </w:r>
      <w:r w:rsidR="00FA1463" w:rsidRPr="00245DAD">
        <w:rPr>
          <w:rFonts w:ascii="Times New Roman" w:hAnsi="Times New Roman"/>
          <w:color w:val="000000" w:themeColor="text1"/>
          <w:szCs w:val="18"/>
        </w:rPr>
        <w:t xml:space="preserve"> </w:t>
      </w:r>
      <w:r w:rsidR="00FA1463" w:rsidRPr="00245DAD">
        <w:rPr>
          <w:rFonts w:ascii="Times New Roman" w:hAnsi="Times New Roman"/>
          <w:i/>
          <w:iCs/>
          <w:color w:val="000000" w:themeColor="text1"/>
          <w:szCs w:val="18"/>
        </w:rPr>
        <w:t xml:space="preserve">Biophilia. </w:t>
      </w:r>
      <w:r w:rsidR="00FA1463" w:rsidRPr="00245DAD">
        <w:rPr>
          <w:rFonts w:ascii="Times New Roman" w:hAnsi="Times New Roman"/>
          <w:color w:val="000000" w:themeColor="text1"/>
          <w:szCs w:val="18"/>
        </w:rPr>
        <w:t>Harvard University Press</w:t>
      </w:r>
      <w:r w:rsidR="00245DAD" w:rsidRPr="00245DAD">
        <w:rPr>
          <w:rFonts w:ascii="Times New Roman" w:hAnsi="Times New Roman"/>
          <w:color w:val="000000" w:themeColor="text1"/>
          <w:szCs w:val="18"/>
        </w:rPr>
        <w:t>.</w:t>
      </w:r>
    </w:p>
    <w:sectPr w:rsidR="007D1D65" w:rsidRPr="00245DAD">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3C53" w14:textId="77777777" w:rsidR="00D84C9D" w:rsidRDefault="00D84C9D" w:rsidP="003E1945">
      <w:r>
        <w:separator/>
      </w:r>
    </w:p>
  </w:endnote>
  <w:endnote w:type="continuationSeparator" w:id="0">
    <w:p w14:paraId="2ACEDBFB" w14:textId="77777777" w:rsidR="00D84C9D" w:rsidRDefault="00D84C9D" w:rsidP="003E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6411434"/>
      <w:docPartObj>
        <w:docPartGallery w:val="Page Numbers (Bottom of Page)"/>
        <w:docPartUnique/>
      </w:docPartObj>
    </w:sdtPr>
    <w:sdtEndPr>
      <w:rPr>
        <w:rStyle w:val="PageNumber"/>
      </w:rPr>
    </w:sdtEndPr>
    <w:sdtContent>
      <w:p w14:paraId="5F48F7AD" w14:textId="3628765A" w:rsidR="0021503C" w:rsidRDefault="0021503C" w:rsidP="001A4D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8047A3" w14:textId="77777777" w:rsidR="0021503C" w:rsidRDefault="0021503C" w:rsidP="002150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1438873312"/>
      <w:docPartObj>
        <w:docPartGallery w:val="Page Numbers (Bottom of Page)"/>
        <w:docPartUnique/>
      </w:docPartObj>
    </w:sdtPr>
    <w:sdtEndPr>
      <w:rPr>
        <w:rStyle w:val="PageNumber"/>
      </w:rPr>
    </w:sdtEndPr>
    <w:sdtContent>
      <w:p w14:paraId="2D483EB0" w14:textId="5319322B" w:rsidR="0021503C" w:rsidRPr="006F34F4" w:rsidRDefault="0021503C" w:rsidP="001A4DE0">
        <w:pPr>
          <w:pStyle w:val="Footer"/>
          <w:framePr w:wrap="none" w:vAnchor="text" w:hAnchor="margin" w:xAlign="right" w:y="1"/>
          <w:rPr>
            <w:rStyle w:val="PageNumber"/>
            <w:rFonts w:ascii="Times New Roman" w:hAnsi="Times New Roman" w:cs="Times New Roman"/>
            <w:sz w:val="20"/>
            <w:szCs w:val="20"/>
          </w:rPr>
        </w:pPr>
        <w:r w:rsidRPr="006F34F4">
          <w:rPr>
            <w:rStyle w:val="PageNumber"/>
            <w:rFonts w:ascii="Times New Roman" w:hAnsi="Times New Roman" w:cs="Times New Roman"/>
            <w:sz w:val="20"/>
            <w:szCs w:val="20"/>
          </w:rPr>
          <w:fldChar w:fldCharType="begin"/>
        </w:r>
        <w:r w:rsidRPr="006F34F4">
          <w:rPr>
            <w:rStyle w:val="PageNumber"/>
            <w:rFonts w:ascii="Times New Roman" w:hAnsi="Times New Roman" w:cs="Times New Roman"/>
            <w:sz w:val="20"/>
            <w:szCs w:val="20"/>
          </w:rPr>
          <w:instrText xml:space="preserve"> PAGE </w:instrText>
        </w:r>
        <w:r w:rsidRPr="006F34F4">
          <w:rPr>
            <w:rStyle w:val="PageNumber"/>
            <w:rFonts w:ascii="Times New Roman" w:hAnsi="Times New Roman" w:cs="Times New Roman"/>
            <w:sz w:val="20"/>
            <w:szCs w:val="20"/>
          </w:rPr>
          <w:fldChar w:fldCharType="separate"/>
        </w:r>
        <w:r w:rsidRPr="006F34F4">
          <w:rPr>
            <w:rStyle w:val="PageNumber"/>
            <w:rFonts w:ascii="Times New Roman" w:hAnsi="Times New Roman" w:cs="Times New Roman"/>
            <w:noProof/>
            <w:sz w:val="20"/>
            <w:szCs w:val="20"/>
          </w:rPr>
          <w:t>1</w:t>
        </w:r>
        <w:r w:rsidRPr="006F34F4">
          <w:rPr>
            <w:rStyle w:val="PageNumber"/>
            <w:rFonts w:ascii="Times New Roman" w:hAnsi="Times New Roman" w:cs="Times New Roman"/>
            <w:sz w:val="20"/>
            <w:szCs w:val="20"/>
          </w:rPr>
          <w:fldChar w:fldCharType="end"/>
        </w:r>
      </w:p>
    </w:sdtContent>
  </w:sdt>
  <w:p w14:paraId="655C9EE2" w14:textId="77777777" w:rsidR="0021503C" w:rsidRPr="006F34F4" w:rsidRDefault="0021503C" w:rsidP="0021503C">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8218" w14:textId="77777777" w:rsidR="00D84C9D" w:rsidRDefault="00D84C9D" w:rsidP="003E1945">
      <w:r>
        <w:separator/>
      </w:r>
    </w:p>
  </w:footnote>
  <w:footnote w:type="continuationSeparator" w:id="0">
    <w:p w14:paraId="08B8E744" w14:textId="77777777" w:rsidR="00D84C9D" w:rsidRDefault="00D84C9D" w:rsidP="003E1945">
      <w:r>
        <w:continuationSeparator/>
      </w:r>
    </w:p>
  </w:footnote>
  <w:footnote w:id="1">
    <w:p w14:paraId="3A927DB6" w14:textId="4A3776E2" w:rsidR="00FF3E29" w:rsidRPr="007C0503" w:rsidRDefault="00FF3E29">
      <w:pPr>
        <w:pStyle w:val="FootnoteText"/>
        <w:rPr>
          <w:sz w:val="18"/>
          <w:szCs w:val="18"/>
          <w:lang w:val="en-US"/>
        </w:rPr>
      </w:pPr>
      <w:r w:rsidRPr="0065588B">
        <w:rPr>
          <w:rStyle w:val="FootnoteReference"/>
          <w:sz w:val="18"/>
          <w:szCs w:val="18"/>
        </w:rPr>
        <w:footnoteRef/>
      </w:r>
      <w:r w:rsidR="0065588B" w:rsidRPr="007C0503">
        <w:rPr>
          <w:sz w:val="18"/>
          <w:szCs w:val="18"/>
          <w:lang w:val="en-US"/>
        </w:rPr>
        <w:t xml:space="preserve"> Google NGram</w:t>
      </w:r>
      <w:r w:rsidR="007C0503" w:rsidRPr="007C0503">
        <w:rPr>
          <w:sz w:val="18"/>
          <w:szCs w:val="18"/>
          <w:lang w:val="en-US"/>
        </w:rPr>
        <w:t xml:space="preserve"> suggests a steady rise of </w:t>
      </w:r>
      <w:r w:rsidR="007C0503">
        <w:rPr>
          <w:sz w:val="18"/>
          <w:szCs w:val="18"/>
          <w:lang w:val="en-US"/>
        </w:rPr>
        <w:t xml:space="preserve">book </w:t>
      </w:r>
      <w:r w:rsidR="007C0503" w:rsidRPr="007C0503">
        <w:rPr>
          <w:sz w:val="18"/>
          <w:szCs w:val="18"/>
          <w:lang w:val="en-US"/>
        </w:rPr>
        <w:t>p</w:t>
      </w:r>
      <w:r w:rsidR="007C0503">
        <w:rPr>
          <w:sz w:val="18"/>
          <w:szCs w:val="18"/>
          <w:lang w:val="en-US"/>
        </w:rPr>
        <w:t>ublications on speciesism, accelerating during the 1980s and around 2010</w:t>
      </w:r>
      <w:r w:rsidR="0065588B" w:rsidRPr="007C0503">
        <w:rPr>
          <w:sz w:val="18"/>
          <w:szCs w:val="18"/>
          <w:lang w:val="en-US"/>
        </w:rPr>
        <w:t xml:space="preserve">: </w:t>
      </w:r>
      <w:hyperlink r:id="rId1" w:history="1">
        <w:r w:rsidR="0065588B" w:rsidRPr="0065588B">
          <w:rPr>
            <w:rStyle w:val="Hyperlink"/>
            <w:sz w:val="18"/>
            <w:szCs w:val="18"/>
          </w:rPr>
          <w:t>https://books.google.com/ngrams/graph?content=speciesism&amp;year_start=1950&amp;year_end=2019&amp;corpus=26&amp;smoothing=3</w:t>
        </w:r>
      </w:hyperlink>
      <w:r w:rsidRPr="007C0503">
        <w:rPr>
          <w:sz w:val="18"/>
          <w:szCs w:val="18"/>
          <w:lang w:val="en-US"/>
        </w:rPr>
        <w:t xml:space="preserve"> </w:t>
      </w:r>
    </w:p>
  </w:footnote>
  <w:footnote w:id="2">
    <w:p w14:paraId="2922D0EB" w14:textId="27CDD54D" w:rsidR="003E1945" w:rsidRPr="0065588B" w:rsidRDefault="003E1945">
      <w:pPr>
        <w:pStyle w:val="FootnoteText"/>
        <w:rPr>
          <w:sz w:val="18"/>
          <w:szCs w:val="18"/>
          <w:lang w:val="en-US"/>
        </w:rPr>
      </w:pPr>
      <w:r w:rsidRPr="0065588B">
        <w:rPr>
          <w:rStyle w:val="FootnoteReference"/>
          <w:sz w:val="18"/>
          <w:szCs w:val="18"/>
        </w:rPr>
        <w:footnoteRef/>
      </w:r>
      <w:r w:rsidRPr="0065588B">
        <w:rPr>
          <w:sz w:val="18"/>
          <w:szCs w:val="18"/>
        </w:rPr>
        <w:t xml:space="preserve"> </w:t>
      </w:r>
      <w:r w:rsidR="0065588B" w:rsidRPr="0065588B">
        <w:rPr>
          <w:sz w:val="18"/>
          <w:szCs w:val="18"/>
          <w:lang w:val="en-US"/>
        </w:rPr>
        <w:t xml:space="preserve">See the </w:t>
      </w:r>
      <w:r w:rsidR="00325F2F">
        <w:rPr>
          <w:sz w:val="18"/>
          <w:szCs w:val="18"/>
          <w:lang w:val="en-US"/>
        </w:rPr>
        <w:t xml:space="preserve">short </w:t>
      </w:r>
      <w:r w:rsidR="0065588B" w:rsidRPr="0065588B">
        <w:rPr>
          <w:sz w:val="18"/>
          <w:szCs w:val="18"/>
          <w:lang w:val="en-US"/>
        </w:rPr>
        <w:t>mission statement of PETA</w:t>
      </w:r>
      <w:r w:rsidR="00325F2F">
        <w:rPr>
          <w:sz w:val="18"/>
          <w:szCs w:val="18"/>
          <w:lang w:val="en-US"/>
        </w:rPr>
        <w:t>, which explicitly refers to speciesism</w:t>
      </w:r>
      <w:r w:rsidR="0065588B" w:rsidRPr="0065588B">
        <w:rPr>
          <w:sz w:val="18"/>
          <w:szCs w:val="18"/>
          <w:lang w:val="en-US"/>
        </w:rPr>
        <w:t xml:space="preserve">: </w:t>
      </w:r>
      <w:hyperlink r:id="rId2" w:history="1">
        <w:r w:rsidR="0065588B" w:rsidRPr="0065588B">
          <w:rPr>
            <w:rStyle w:val="Hyperlink"/>
            <w:sz w:val="18"/>
            <w:szCs w:val="18"/>
          </w:rPr>
          <w:t>https://www.peta.org/about-peta/</w:t>
        </w:r>
      </w:hyperlink>
      <w:r w:rsidR="00FF3E29" w:rsidRPr="0065588B">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CAE2" w14:textId="77777777" w:rsidR="006F34F4" w:rsidRPr="006414CD" w:rsidRDefault="006F34F4" w:rsidP="006F34F4">
    <w:pPr>
      <w:pStyle w:val="Header"/>
      <w:jc w:val="right"/>
      <w:rPr>
        <w:sz w:val="16"/>
        <w:szCs w:val="16"/>
        <w:lang w:val="en-US"/>
      </w:rPr>
    </w:pPr>
    <w:r w:rsidRPr="006414CD">
      <w:rPr>
        <w:sz w:val="16"/>
        <w:szCs w:val="16"/>
        <w:lang w:val="en-US"/>
      </w:rPr>
      <w:t xml:space="preserve">Science and Speciesism </w:t>
    </w:r>
  </w:p>
  <w:p w14:paraId="15757460" w14:textId="2C0E1FF5" w:rsidR="006F34F4" w:rsidRPr="006414CD" w:rsidRDefault="006F34F4" w:rsidP="006F34F4">
    <w:pPr>
      <w:pStyle w:val="Header"/>
      <w:jc w:val="right"/>
      <w:rPr>
        <w:sz w:val="16"/>
        <w:szCs w:val="16"/>
        <w:lang w:val="en-US"/>
      </w:rPr>
    </w:pPr>
    <w:r w:rsidRPr="006414CD">
      <w:rPr>
        <w:sz w:val="16"/>
        <w:szCs w:val="16"/>
        <w:lang w:val="en-US"/>
      </w:rPr>
      <w:t xml:space="preserve">Jeroen </w:t>
    </w:r>
    <w:proofErr w:type="spellStart"/>
    <w:r w:rsidRPr="006414CD">
      <w:rPr>
        <w:sz w:val="16"/>
        <w:szCs w:val="16"/>
        <w:lang w:val="en-US"/>
      </w:rPr>
      <w:t>Hopster</w:t>
    </w:r>
    <w:proofErr w:type="spellEnd"/>
    <w:r w:rsidR="006414CD" w:rsidRPr="006414CD">
      <w:rPr>
        <w:sz w:val="16"/>
        <w:szCs w:val="16"/>
        <w:lang w:val="en-US"/>
      </w:rPr>
      <w:t>, penultimate</w:t>
    </w:r>
    <w:r w:rsidR="006414CD">
      <w:rPr>
        <w:sz w:val="16"/>
        <w:szCs w:val="16"/>
        <w:lang w:val="en-US"/>
      </w:rPr>
      <w:t xml:space="preserve"> version, 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664"/>
    <w:multiLevelType w:val="hybridMultilevel"/>
    <w:tmpl w:val="1CF659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45F8"/>
    <w:multiLevelType w:val="hybridMultilevel"/>
    <w:tmpl w:val="5C4E8C9A"/>
    <w:lvl w:ilvl="0" w:tplc="9F3A09D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671E7"/>
    <w:multiLevelType w:val="hybridMultilevel"/>
    <w:tmpl w:val="1CBA8214"/>
    <w:lvl w:ilvl="0" w:tplc="EA2C61AA">
      <w:start w:val="5"/>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A78A4"/>
    <w:multiLevelType w:val="hybridMultilevel"/>
    <w:tmpl w:val="C0FC19BE"/>
    <w:lvl w:ilvl="0" w:tplc="7F68189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05654"/>
    <w:multiLevelType w:val="hybridMultilevel"/>
    <w:tmpl w:val="7806F34A"/>
    <w:lvl w:ilvl="0" w:tplc="650851AA">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8D9"/>
    <w:multiLevelType w:val="hybridMultilevel"/>
    <w:tmpl w:val="7002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1A94"/>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8B3788"/>
    <w:multiLevelType w:val="hybridMultilevel"/>
    <w:tmpl w:val="D648033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DD1B1C"/>
    <w:multiLevelType w:val="hybridMultilevel"/>
    <w:tmpl w:val="67F0D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884D8F"/>
    <w:multiLevelType w:val="hybridMultilevel"/>
    <w:tmpl w:val="06E276B2"/>
    <w:lvl w:ilvl="0" w:tplc="8A008976">
      <w:start w:val="7"/>
      <w:numFmt w:val="bullet"/>
      <w:lvlText w:val="-"/>
      <w:lvlJc w:val="left"/>
      <w:pPr>
        <w:ind w:left="720" w:hanging="360"/>
      </w:pPr>
      <w:rPr>
        <w:rFonts w:ascii="Calibri" w:eastAsia="Times New Roman"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121C5C"/>
    <w:multiLevelType w:val="hybridMultilevel"/>
    <w:tmpl w:val="D648033C"/>
    <w:lvl w:ilvl="0" w:tplc="6046E59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412C68"/>
    <w:multiLevelType w:val="hybridMultilevel"/>
    <w:tmpl w:val="8C4C9FD8"/>
    <w:lvl w:ilvl="0" w:tplc="CC3C99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F6507"/>
    <w:multiLevelType w:val="hybridMultilevel"/>
    <w:tmpl w:val="4E2EBADE"/>
    <w:lvl w:ilvl="0" w:tplc="7C487BE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A0ECE"/>
    <w:multiLevelType w:val="hybridMultilevel"/>
    <w:tmpl w:val="34A405A0"/>
    <w:lvl w:ilvl="0" w:tplc="08090001">
      <w:start w:val="1"/>
      <w:numFmt w:val="bullet"/>
      <w:lvlText w:val=""/>
      <w:lvlJc w:val="left"/>
      <w:pPr>
        <w:ind w:left="720" w:hanging="360"/>
      </w:pPr>
      <w:rPr>
        <w:rFonts w:ascii="Symbol" w:hAnsi="Symbol" w:hint="default"/>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0D4041"/>
    <w:multiLevelType w:val="multilevel"/>
    <w:tmpl w:val="5FA4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372C5"/>
    <w:multiLevelType w:val="hybridMultilevel"/>
    <w:tmpl w:val="6AAEFE96"/>
    <w:lvl w:ilvl="0" w:tplc="C1126F4E">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F3C43"/>
    <w:multiLevelType w:val="hybridMultilevel"/>
    <w:tmpl w:val="CC4E4420"/>
    <w:lvl w:ilvl="0" w:tplc="8390AE1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E38A1"/>
    <w:multiLevelType w:val="hybridMultilevel"/>
    <w:tmpl w:val="F0546714"/>
    <w:lvl w:ilvl="0" w:tplc="74DA5FAE">
      <w:start w:val="4"/>
      <w:numFmt w:val="bullet"/>
      <w:lvlText w:val="-"/>
      <w:lvlJc w:val="left"/>
      <w:pPr>
        <w:ind w:left="720" w:hanging="360"/>
      </w:pPr>
      <w:rPr>
        <w:rFonts w:ascii="Times New Roman" w:eastAsiaTheme="minorHAnsi" w:hAnsi="Times New Roman" w:cs="Times New Roman"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276265">
    <w:abstractNumId w:val="11"/>
  </w:num>
  <w:num w:numId="2" w16cid:durableId="1250576812">
    <w:abstractNumId w:val="9"/>
  </w:num>
  <w:num w:numId="3" w16cid:durableId="1400788906">
    <w:abstractNumId w:val="17"/>
  </w:num>
  <w:num w:numId="4" w16cid:durableId="1204099861">
    <w:abstractNumId w:val="3"/>
  </w:num>
  <w:num w:numId="5" w16cid:durableId="883829517">
    <w:abstractNumId w:val="16"/>
  </w:num>
  <w:num w:numId="6" w16cid:durableId="1899897147">
    <w:abstractNumId w:val="4"/>
  </w:num>
  <w:num w:numId="7" w16cid:durableId="1291594731">
    <w:abstractNumId w:val="2"/>
  </w:num>
  <w:num w:numId="8" w16cid:durableId="1292131415">
    <w:abstractNumId w:val="10"/>
  </w:num>
  <w:num w:numId="9" w16cid:durableId="172647292">
    <w:abstractNumId w:val="5"/>
  </w:num>
  <w:num w:numId="10" w16cid:durableId="1863281514">
    <w:abstractNumId w:val="13"/>
  </w:num>
  <w:num w:numId="11" w16cid:durableId="1774007292">
    <w:abstractNumId w:val="14"/>
  </w:num>
  <w:num w:numId="12" w16cid:durableId="569729456">
    <w:abstractNumId w:val="7"/>
  </w:num>
  <w:num w:numId="13" w16cid:durableId="1137449909">
    <w:abstractNumId w:val="18"/>
  </w:num>
  <w:num w:numId="14" w16cid:durableId="1283537643">
    <w:abstractNumId w:val="1"/>
  </w:num>
  <w:num w:numId="15" w16cid:durableId="1275600523">
    <w:abstractNumId w:val="12"/>
  </w:num>
  <w:num w:numId="16" w16cid:durableId="1440642054">
    <w:abstractNumId w:val="8"/>
  </w:num>
  <w:num w:numId="17" w16cid:durableId="1640765153">
    <w:abstractNumId w:val="0"/>
  </w:num>
  <w:num w:numId="18" w16cid:durableId="1199509409">
    <w:abstractNumId w:val="6"/>
  </w:num>
  <w:num w:numId="19" w16cid:durableId="2145075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A0"/>
    <w:rsid w:val="00006A42"/>
    <w:rsid w:val="00010DCE"/>
    <w:rsid w:val="00016269"/>
    <w:rsid w:val="00030DB2"/>
    <w:rsid w:val="0003546E"/>
    <w:rsid w:val="000366E5"/>
    <w:rsid w:val="00060D55"/>
    <w:rsid w:val="000742BB"/>
    <w:rsid w:val="00095D23"/>
    <w:rsid w:val="000A0B52"/>
    <w:rsid w:val="000A687B"/>
    <w:rsid w:val="000B71AC"/>
    <w:rsid w:val="000B7535"/>
    <w:rsid w:val="000D2D90"/>
    <w:rsid w:val="000E6384"/>
    <w:rsid w:val="00111199"/>
    <w:rsid w:val="00117E96"/>
    <w:rsid w:val="001248B5"/>
    <w:rsid w:val="001343FB"/>
    <w:rsid w:val="0014406A"/>
    <w:rsid w:val="00144E99"/>
    <w:rsid w:val="001464B9"/>
    <w:rsid w:val="001515BA"/>
    <w:rsid w:val="00152983"/>
    <w:rsid w:val="001602D3"/>
    <w:rsid w:val="00167364"/>
    <w:rsid w:val="00173EB8"/>
    <w:rsid w:val="001A0B7B"/>
    <w:rsid w:val="001A1972"/>
    <w:rsid w:val="001B1DD5"/>
    <w:rsid w:val="001B1E3E"/>
    <w:rsid w:val="001B2E24"/>
    <w:rsid w:val="001B4633"/>
    <w:rsid w:val="001B4FA0"/>
    <w:rsid w:val="001C5847"/>
    <w:rsid w:val="001C62B0"/>
    <w:rsid w:val="001D1513"/>
    <w:rsid w:val="001D4BAB"/>
    <w:rsid w:val="001D7229"/>
    <w:rsid w:val="001E3814"/>
    <w:rsid w:val="001F5147"/>
    <w:rsid w:val="0020579C"/>
    <w:rsid w:val="0021503C"/>
    <w:rsid w:val="002168D5"/>
    <w:rsid w:val="002173A6"/>
    <w:rsid w:val="002200B6"/>
    <w:rsid w:val="0022331A"/>
    <w:rsid w:val="00223F50"/>
    <w:rsid w:val="00243A30"/>
    <w:rsid w:val="00245DAD"/>
    <w:rsid w:val="00251E76"/>
    <w:rsid w:val="00254FF9"/>
    <w:rsid w:val="00256D08"/>
    <w:rsid w:val="00263691"/>
    <w:rsid w:val="0026592B"/>
    <w:rsid w:val="002757EC"/>
    <w:rsid w:val="00277B00"/>
    <w:rsid w:val="00281757"/>
    <w:rsid w:val="00282CD9"/>
    <w:rsid w:val="00293E95"/>
    <w:rsid w:val="002A46B3"/>
    <w:rsid w:val="002B1061"/>
    <w:rsid w:val="002B1C6C"/>
    <w:rsid w:val="002B3933"/>
    <w:rsid w:val="002E466B"/>
    <w:rsid w:val="002E4CF6"/>
    <w:rsid w:val="002E5604"/>
    <w:rsid w:val="002F285D"/>
    <w:rsid w:val="002F7A9E"/>
    <w:rsid w:val="00301697"/>
    <w:rsid w:val="003036AC"/>
    <w:rsid w:val="00310A1E"/>
    <w:rsid w:val="003156DD"/>
    <w:rsid w:val="00325F2F"/>
    <w:rsid w:val="00337042"/>
    <w:rsid w:val="00341125"/>
    <w:rsid w:val="003434D4"/>
    <w:rsid w:val="00367710"/>
    <w:rsid w:val="00373E9A"/>
    <w:rsid w:val="003747D2"/>
    <w:rsid w:val="0037712A"/>
    <w:rsid w:val="0037751E"/>
    <w:rsid w:val="00383A1C"/>
    <w:rsid w:val="003878C5"/>
    <w:rsid w:val="00387ABA"/>
    <w:rsid w:val="00396FA7"/>
    <w:rsid w:val="003A6D39"/>
    <w:rsid w:val="003B04B2"/>
    <w:rsid w:val="003B21DA"/>
    <w:rsid w:val="003B3F36"/>
    <w:rsid w:val="003B482D"/>
    <w:rsid w:val="003C1AEB"/>
    <w:rsid w:val="003D36AE"/>
    <w:rsid w:val="003E1945"/>
    <w:rsid w:val="003E5798"/>
    <w:rsid w:val="003E68CD"/>
    <w:rsid w:val="003F2C14"/>
    <w:rsid w:val="00403A29"/>
    <w:rsid w:val="00417FAB"/>
    <w:rsid w:val="00433FA4"/>
    <w:rsid w:val="00437095"/>
    <w:rsid w:val="004401DC"/>
    <w:rsid w:val="00441570"/>
    <w:rsid w:val="0046073E"/>
    <w:rsid w:val="00470786"/>
    <w:rsid w:val="00470B6E"/>
    <w:rsid w:val="00472EA6"/>
    <w:rsid w:val="00475450"/>
    <w:rsid w:val="00477CE8"/>
    <w:rsid w:val="004A0CBD"/>
    <w:rsid w:val="004A296A"/>
    <w:rsid w:val="004A2C10"/>
    <w:rsid w:val="004A3C8E"/>
    <w:rsid w:val="004A4804"/>
    <w:rsid w:val="004A4E16"/>
    <w:rsid w:val="004A53C8"/>
    <w:rsid w:val="004A67B9"/>
    <w:rsid w:val="004B32DF"/>
    <w:rsid w:val="004C744C"/>
    <w:rsid w:val="004D35FD"/>
    <w:rsid w:val="004D6D3B"/>
    <w:rsid w:val="004E0DE9"/>
    <w:rsid w:val="004F07C2"/>
    <w:rsid w:val="004F1B90"/>
    <w:rsid w:val="004F28F6"/>
    <w:rsid w:val="00504911"/>
    <w:rsid w:val="0050576D"/>
    <w:rsid w:val="00511AFC"/>
    <w:rsid w:val="00523D90"/>
    <w:rsid w:val="00527EBA"/>
    <w:rsid w:val="005347EE"/>
    <w:rsid w:val="00535E93"/>
    <w:rsid w:val="00542F24"/>
    <w:rsid w:val="005446BD"/>
    <w:rsid w:val="00545DF4"/>
    <w:rsid w:val="00556997"/>
    <w:rsid w:val="00557BAC"/>
    <w:rsid w:val="00590D02"/>
    <w:rsid w:val="00591054"/>
    <w:rsid w:val="00597E6C"/>
    <w:rsid w:val="005B77E1"/>
    <w:rsid w:val="005B7D1D"/>
    <w:rsid w:val="005C4EE3"/>
    <w:rsid w:val="005E1FA8"/>
    <w:rsid w:val="006002FF"/>
    <w:rsid w:val="00614235"/>
    <w:rsid w:val="00622402"/>
    <w:rsid w:val="006414CD"/>
    <w:rsid w:val="00654CB7"/>
    <w:rsid w:val="0065588B"/>
    <w:rsid w:val="00656E76"/>
    <w:rsid w:val="0067097F"/>
    <w:rsid w:val="006760B4"/>
    <w:rsid w:val="00676BD6"/>
    <w:rsid w:val="00677770"/>
    <w:rsid w:val="006858BF"/>
    <w:rsid w:val="006879EA"/>
    <w:rsid w:val="0069165C"/>
    <w:rsid w:val="006A2B5A"/>
    <w:rsid w:val="006A4CBD"/>
    <w:rsid w:val="006B1A01"/>
    <w:rsid w:val="006C33E5"/>
    <w:rsid w:val="006D2B41"/>
    <w:rsid w:val="006D5020"/>
    <w:rsid w:val="006F34F4"/>
    <w:rsid w:val="0070610E"/>
    <w:rsid w:val="00726FC5"/>
    <w:rsid w:val="007315E0"/>
    <w:rsid w:val="0074355C"/>
    <w:rsid w:val="00747B23"/>
    <w:rsid w:val="007512A5"/>
    <w:rsid w:val="00762775"/>
    <w:rsid w:val="00763936"/>
    <w:rsid w:val="00766916"/>
    <w:rsid w:val="00767F4C"/>
    <w:rsid w:val="0077185E"/>
    <w:rsid w:val="007774E8"/>
    <w:rsid w:val="0079208D"/>
    <w:rsid w:val="007A2831"/>
    <w:rsid w:val="007B4BFC"/>
    <w:rsid w:val="007B60EA"/>
    <w:rsid w:val="007C0503"/>
    <w:rsid w:val="007C61DE"/>
    <w:rsid w:val="007D1D65"/>
    <w:rsid w:val="007E0979"/>
    <w:rsid w:val="0080688D"/>
    <w:rsid w:val="0082208D"/>
    <w:rsid w:val="00822148"/>
    <w:rsid w:val="008259C0"/>
    <w:rsid w:val="00825D13"/>
    <w:rsid w:val="008273BA"/>
    <w:rsid w:val="00831C1B"/>
    <w:rsid w:val="00841649"/>
    <w:rsid w:val="00846E2D"/>
    <w:rsid w:val="00851DB7"/>
    <w:rsid w:val="008676F3"/>
    <w:rsid w:val="008711BD"/>
    <w:rsid w:val="0088234D"/>
    <w:rsid w:val="00887723"/>
    <w:rsid w:val="00887AB0"/>
    <w:rsid w:val="00893493"/>
    <w:rsid w:val="0089441E"/>
    <w:rsid w:val="008A5251"/>
    <w:rsid w:val="008B0C50"/>
    <w:rsid w:val="008B28E6"/>
    <w:rsid w:val="008B4D21"/>
    <w:rsid w:val="008B7FD9"/>
    <w:rsid w:val="008D5834"/>
    <w:rsid w:val="008D745F"/>
    <w:rsid w:val="008E1BF4"/>
    <w:rsid w:val="008E3BF1"/>
    <w:rsid w:val="008E7AE1"/>
    <w:rsid w:val="009021F6"/>
    <w:rsid w:val="00917C99"/>
    <w:rsid w:val="00924EA2"/>
    <w:rsid w:val="00926FEF"/>
    <w:rsid w:val="00930E58"/>
    <w:rsid w:val="0094201D"/>
    <w:rsid w:val="00943A1A"/>
    <w:rsid w:val="00953432"/>
    <w:rsid w:val="00954CAD"/>
    <w:rsid w:val="009640FE"/>
    <w:rsid w:val="0096628A"/>
    <w:rsid w:val="00974DF3"/>
    <w:rsid w:val="00982E95"/>
    <w:rsid w:val="009923FD"/>
    <w:rsid w:val="0099620F"/>
    <w:rsid w:val="009A3940"/>
    <w:rsid w:val="009A5156"/>
    <w:rsid w:val="009C5061"/>
    <w:rsid w:val="009C7F63"/>
    <w:rsid w:val="009D352E"/>
    <w:rsid w:val="009E6DF0"/>
    <w:rsid w:val="009F1524"/>
    <w:rsid w:val="00A16033"/>
    <w:rsid w:val="00A20EF0"/>
    <w:rsid w:val="00A21BA4"/>
    <w:rsid w:val="00A37E92"/>
    <w:rsid w:val="00A401C9"/>
    <w:rsid w:val="00A47FE1"/>
    <w:rsid w:val="00A634C2"/>
    <w:rsid w:val="00A6642F"/>
    <w:rsid w:val="00A80BF2"/>
    <w:rsid w:val="00A81BE0"/>
    <w:rsid w:val="00A868A1"/>
    <w:rsid w:val="00A922D3"/>
    <w:rsid w:val="00A952CB"/>
    <w:rsid w:val="00A9764C"/>
    <w:rsid w:val="00AA29BF"/>
    <w:rsid w:val="00AA67AD"/>
    <w:rsid w:val="00AC031F"/>
    <w:rsid w:val="00AC1385"/>
    <w:rsid w:val="00AC527D"/>
    <w:rsid w:val="00AC6C31"/>
    <w:rsid w:val="00AE3C99"/>
    <w:rsid w:val="00B026B8"/>
    <w:rsid w:val="00B112B8"/>
    <w:rsid w:val="00B12899"/>
    <w:rsid w:val="00B15A53"/>
    <w:rsid w:val="00B16541"/>
    <w:rsid w:val="00B569DF"/>
    <w:rsid w:val="00B61A44"/>
    <w:rsid w:val="00B7493D"/>
    <w:rsid w:val="00B8604C"/>
    <w:rsid w:val="00B965B6"/>
    <w:rsid w:val="00BB6375"/>
    <w:rsid w:val="00BD6670"/>
    <w:rsid w:val="00BD6F07"/>
    <w:rsid w:val="00BF052F"/>
    <w:rsid w:val="00BF714F"/>
    <w:rsid w:val="00C10492"/>
    <w:rsid w:val="00C21DC3"/>
    <w:rsid w:val="00C229C1"/>
    <w:rsid w:val="00C24134"/>
    <w:rsid w:val="00C27E1D"/>
    <w:rsid w:val="00C56543"/>
    <w:rsid w:val="00C574BE"/>
    <w:rsid w:val="00C67915"/>
    <w:rsid w:val="00C73936"/>
    <w:rsid w:val="00C74804"/>
    <w:rsid w:val="00C754F2"/>
    <w:rsid w:val="00C758C1"/>
    <w:rsid w:val="00C77747"/>
    <w:rsid w:val="00C80491"/>
    <w:rsid w:val="00C904D9"/>
    <w:rsid w:val="00CA6867"/>
    <w:rsid w:val="00CB2239"/>
    <w:rsid w:val="00CB29C9"/>
    <w:rsid w:val="00CC058A"/>
    <w:rsid w:val="00CC3C93"/>
    <w:rsid w:val="00CD094C"/>
    <w:rsid w:val="00CD0D3C"/>
    <w:rsid w:val="00CE40C4"/>
    <w:rsid w:val="00CF27DD"/>
    <w:rsid w:val="00D03391"/>
    <w:rsid w:val="00D2106E"/>
    <w:rsid w:val="00D261E3"/>
    <w:rsid w:val="00D31EE1"/>
    <w:rsid w:val="00D35437"/>
    <w:rsid w:val="00D36B8A"/>
    <w:rsid w:val="00D73890"/>
    <w:rsid w:val="00D7524A"/>
    <w:rsid w:val="00D758D8"/>
    <w:rsid w:val="00D75DDB"/>
    <w:rsid w:val="00D84C9D"/>
    <w:rsid w:val="00DA197D"/>
    <w:rsid w:val="00DA44AD"/>
    <w:rsid w:val="00DA70C1"/>
    <w:rsid w:val="00DB230F"/>
    <w:rsid w:val="00DB248F"/>
    <w:rsid w:val="00DB6FF0"/>
    <w:rsid w:val="00DC03FE"/>
    <w:rsid w:val="00DC066E"/>
    <w:rsid w:val="00DD1CA2"/>
    <w:rsid w:val="00DD60EF"/>
    <w:rsid w:val="00DD651D"/>
    <w:rsid w:val="00DD6F65"/>
    <w:rsid w:val="00DD7417"/>
    <w:rsid w:val="00DD7F80"/>
    <w:rsid w:val="00DE58B3"/>
    <w:rsid w:val="00E142A4"/>
    <w:rsid w:val="00E15F91"/>
    <w:rsid w:val="00E22384"/>
    <w:rsid w:val="00E223C1"/>
    <w:rsid w:val="00E241CF"/>
    <w:rsid w:val="00E46640"/>
    <w:rsid w:val="00E5378A"/>
    <w:rsid w:val="00E56FC1"/>
    <w:rsid w:val="00E6102C"/>
    <w:rsid w:val="00E62D60"/>
    <w:rsid w:val="00E72BDD"/>
    <w:rsid w:val="00E762D1"/>
    <w:rsid w:val="00E837B0"/>
    <w:rsid w:val="00EA4509"/>
    <w:rsid w:val="00EB25AD"/>
    <w:rsid w:val="00EB6FBB"/>
    <w:rsid w:val="00EC6C5D"/>
    <w:rsid w:val="00ED32C7"/>
    <w:rsid w:val="00ED3583"/>
    <w:rsid w:val="00ED7208"/>
    <w:rsid w:val="00EE2DD9"/>
    <w:rsid w:val="00F31006"/>
    <w:rsid w:val="00F312A4"/>
    <w:rsid w:val="00F449AF"/>
    <w:rsid w:val="00F53B6B"/>
    <w:rsid w:val="00F574A9"/>
    <w:rsid w:val="00F66A4D"/>
    <w:rsid w:val="00F672DB"/>
    <w:rsid w:val="00F72DDA"/>
    <w:rsid w:val="00F930AA"/>
    <w:rsid w:val="00F93246"/>
    <w:rsid w:val="00F960EE"/>
    <w:rsid w:val="00FA1463"/>
    <w:rsid w:val="00FB32B6"/>
    <w:rsid w:val="00FC13DF"/>
    <w:rsid w:val="00FC301A"/>
    <w:rsid w:val="00FD48E6"/>
    <w:rsid w:val="00FE6B21"/>
    <w:rsid w:val="00FF3E29"/>
    <w:rsid w:val="00FF597F"/>
    <w:rsid w:val="00FF70D2"/>
    <w:rsid w:val="00FF743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D991DF9"/>
  <w15:chartTrackingRefBased/>
  <w15:docId w15:val="{80B7FF47-F040-014B-82D4-2F6BEEF8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39"/>
    <w:rPr>
      <w:rFonts w:ascii="Times New Roman" w:eastAsia="Times New Roman" w:hAnsi="Times New Roman" w:cs="Times New Roman"/>
      <w:lang w:eastAsia="en-GB"/>
    </w:rPr>
  </w:style>
  <w:style w:type="paragraph" w:styleId="Heading1">
    <w:name w:val="heading 1"/>
    <w:basedOn w:val="Normal"/>
    <w:link w:val="Heading1Char"/>
    <w:uiPriority w:val="9"/>
    <w:qFormat/>
    <w:rsid w:val="00FF597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F59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1B4FA0"/>
  </w:style>
  <w:style w:type="character" w:styleId="Hyperlink">
    <w:name w:val="Hyperlink"/>
    <w:basedOn w:val="DefaultParagraphFont"/>
    <w:uiPriority w:val="99"/>
    <w:unhideWhenUsed/>
    <w:rsid w:val="00281757"/>
    <w:rPr>
      <w:color w:val="0563C1" w:themeColor="hyperlink"/>
      <w:u w:val="single"/>
    </w:rPr>
  </w:style>
  <w:style w:type="character" w:styleId="UnresolvedMention">
    <w:name w:val="Unresolved Mention"/>
    <w:basedOn w:val="DefaultParagraphFont"/>
    <w:uiPriority w:val="99"/>
    <w:semiHidden/>
    <w:unhideWhenUsed/>
    <w:rsid w:val="00281757"/>
    <w:rPr>
      <w:color w:val="605E5C"/>
      <w:shd w:val="clear" w:color="auto" w:fill="E1DFDD"/>
    </w:rPr>
  </w:style>
  <w:style w:type="paragraph" w:styleId="FootnoteText">
    <w:name w:val="footnote text"/>
    <w:basedOn w:val="Normal"/>
    <w:link w:val="FootnoteTextChar"/>
    <w:uiPriority w:val="99"/>
    <w:unhideWhenUsed/>
    <w:rsid w:val="003E1945"/>
    <w:rPr>
      <w:sz w:val="20"/>
      <w:szCs w:val="20"/>
    </w:rPr>
  </w:style>
  <w:style w:type="character" w:customStyle="1" w:styleId="FootnoteTextChar">
    <w:name w:val="Footnote Text Char"/>
    <w:basedOn w:val="DefaultParagraphFont"/>
    <w:link w:val="FootnoteText"/>
    <w:uiPriority w:val="99"/>
    <w:rsid w:val="003E194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3E1945"/>
    <w:rPr>
      <w:vertAlign w:val="superscript"/>
    </w:rPr>
  </w:style>
  <w:style w:type="character" w:styleId="FollowedHyperlink">
    <w:name w:val="FollowedHyperlink"/>
    <w:basedOn w:val="DefaultParagraphFont"/>
    <w:uiPriority w:val="99"/>
    <w:semiHidden/>
    <w:unhideWhenUsed/>
    <w:rsid w:val="003E1945"/>
    <w:rPr>
      <w:color w:val="954F72" w:themeColor="followedHyperlink"/>
      <w:u w:val="single"/>
    </w:rPr>
  </w:style>
  <w:style w:type="character" w:customStyle="1" w:styleId="apple-converted-space">
    <w:name w:val="apple-converted-space"/>
    <w:basedOn w:val="DefaultParagraphFont"/>
    <w:rsid w:val="00D75DDB"/>
  </w:style>
  <w:style w:type="paragraph" w:styleId="ListParagraph">
    <w:name w:val="List Paragraph"/>
    <w:basedOn w:val="Normal"/>
    <w:uiPriority w:val="34"/>
    <w:qFormat/>
    <w:rsid w:val="00CC058A"/>
    <w:pPr>
      <w:ind w:left="720"/>
      <w:contextualSpacing/>
    </w:pPr>
  </w:style>
  <w:style w:type="character" w:styleId="Emphasis">
    <w:name w:val="Emphasis"/>
    <w:basedOn w:val="DefaultParagraphFont"/>
    <w:uiPriority w:val="20"/>
    <w:qFormat/>
    <w:rsid w:val="003156DD"/>
    <w:rPr>
      <w:i/>
      <w:iCs/>
    </w:rPr>
  </w:style>
  <w:style w:type="character" w:customStyle="1" w:styleId="highlight">
    <w:name w:val="highlight"/>
    <w:basedOn w:val="DefaultParagraphFont"/>
    <w:rsid w:val="00EE2DD9"/>
  </w:style>
  <w:style w:type="character" w:styleId="CommentReference">
    <w:name w:val="annotation reference"/>
    <w:basedOn w:val="DefaultParagraphFont"/>
    <w:uiPriority w:val="99"/>
    <w:semiHidden/>
    <w:unhideWhenUsed/>
    <w:rsid w:val="002757EC"/>
    <w:rPr>
      <w:sz w:val="16"/>
      <w:szCs w:val="16"/>
    </w:rPr>
  </w:style>
  <w:style w:type="paragraph" w:styleId="CommentText">
    <w:name w:val="annotation text"/>
    <w:basedOn w:val="Normal"/>
    <w:link w:val="CommentTextChar"/>
    <w:uiPriority w:val="99"/>
    <w:unhideWhenUsed/>
    <w:rsid w:val="002757EC"/>
    <w:rPr>
      <w:sz w:val="20"/>
      <w:szCs w:val="20"/>
      <w:lang w:val="en-US" w:eastAsia="en-US"/>
    </w:rPr>
  </w:style>
  <w:style w:type="character" w:customStyle="1" w:styleId="CommentTextChar">
    <w:name w:val="Comment Text Char"/>
    <w:basedOn w:val="DefaultParagraphFont"/>
    <w:link w:val="CommentText"/>
    <w:uiPriority w:val="99"/>
    <w:rsid w:val="002757EC"/>
    <w:rPr>
      <w:rFonts w:ascii="Times New Roman" w:eastAsia="Times New Roman" w:hAnsi="Times New Roman" w:cs="Times New Roman"/>
      <w:sz w:val="20"/>
      <w:szCs w:val="20"/>
      <w:lang w:val="en-US"/>
    </w:rPr>
  </w:style>
  <w:style w:type="character" w:customStyle="1" w:styleId="hgkelc">
    <w:name w:val="hgkelc"/>
    <w:basedOn w:val="DefaultParagraphFont"/>
    <w:rsid w:val="00AA67AD"/>
  </w:style>
  <w:style w:type="paragraph" w:customStyle="1" w:styleId="MDPI71References">
    <w:name w:val="MDPI_7.1_References"/>
    <w:basedOn w:val="Normal"/>
    <w:qFormat/>
    <w:rsid w:val="00341125"/>
    <w:pPr>
      <w:numPr>
        <w:numId w:val="12"/>
      </w:numPr>
      <w:adjustRightInd w:val="0"/>
      <w:snapToGrid w:val="0"/>
      <w:spacing w:line="260" w:lineRule="atLeast"/>
      <w:ind w:left="425" w:hanging="425"/>
      <w:jc w:val="both"/>
    </w:pPr>
    <w:rPr>
      <w:rFonts w:ascii="Palatino Linotype" w:hAnsi="Palatino Linotype"/>
      <w:snapToGrid w:val="0"/>
      <w:color w:val="000000"/>
      <w:sz w:val="18"/>
      <w:szCs w:val="20"/>
      <w:lang w:val="en-US" w:eastAsia="de-DE" w:bidi="en-US"/>
    </w:rPr>
  </w:style>
  <w:style w:type="paragraph" w:customStyle="1" w:styleId="Default">
    <w:name w:val="Default"/>
    <w:rsid w:val="00341125"/>
    <w:pPr>
      <w:autoSpaceDE w:val="0"/>
      <w:autoSpaceDN w:val="0"/>
      <w:adjustRightInd w:val="0"/>
    </w:pPr>
    <w:rPr>
      <w:rFonts w:ascii="Times New Roman" w:hAnsi="Times New Roman" w:cs="Times New Roman"/>
      <w:color w:val="000000"/>
      <w:lang w:val="en-GB"/>
    </w:rPr>
  </w:style>
  <w:style w:type="paragraph" w:styleId="Footer">
    <w:name w:val="footer"/>
    <w:basedOn w:val="Normal"/>
    <w:link w:val="FooterChar"/>
    <w:uiPriority w:val="99"/>
    <w:unhideWhenUsed/>
    <w:rsid w:val="00B026B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026B8"/>
  </w:style>
  <w:style w:type="character" w:styleId="PageNumber">
    <w:name w:val="page number"/>
    <w:basedOn w:val="DefaultParagraphFont"/>
    <w:uiPriority w:val="99"/>
    <w:semiHidden/>
    <w:unhideWhenUsed/>
    <w:rsid w:val="0021503C"/>
  </w:style>
  <w:style w:type="paragraph" w:styleId="Header">
    <w:name w:val="header"/>
    <w:basedOn w:val="Normal"/>
    <w:link w:val="HeaderChar"/>
    <w:uiPriority w:val="99"/>
    <w:unhideWhenUsed/>
    <w:rsid w:val="006F34F4"/>
    <w:pPr>
      <w:tabs>
        <w:tab w:val="center" w:pos="4513"/>
        <w:tab w:val="right" w:pos="9026"/>
      </w:tabs>
    </w:pPr>
  </w:style>
  <w:style w:type="character" w:customStyle="1" w:styleId="HeaderChar">
    <w:name w:val="Header Char"/>
    <w:basedOn w:val="DefaultParagraphFont"/>
    <w:link w:val="Header"/>
    <w:uiPriority w:val="99"/>
    <w:rsid w:val="006F34F4"/>
    <w:rPr>
      <w:rFonts w:ascii="Times New Roman" w:eastAsia="Times New Roman" w:hAnsi="Times New Roman" w:cs="Times New Roman"/>
      <w:lang w:eastAsia="en-GB"/>
    </w:rPr>
  </w:style>
  <w:style w:type="character" w:customStyle="1" w:styleId="u-visually-hidden">
    <w:name w:val="u-visually-hidden"/>
    <w:basedOn w:val="DefaultParagraphFont"/>
    <w:rsid w:val="002200B6"/>
  </w:style>
  <w:style w:type="character" w:customStyle="1" w:styleId="Heading1Char">
    <w:name w:val="Heading 1 Char"/>
    <w:basedOn w:val="DefaultParagraphFont"/>
    <w:link w:val="Heading1"/>
    <w:uiPriority w:val="9"/>
    <w:rsid w:val="00FF597F"/>
    <w:rPr>
      <w:rFonts w:ascii="Times New Roman" w:eastAsia="Times New Roman" w:hAnsi="Times New Roman" w:cs="Times New Roman"/>
      <w:b/>
      <w:bCs/>
      <w:kern w:val="36"/>
      <w:sz w:val="48"/>
      <w:szCs w:val="48"/>
      <w:lang w:eastAsia="en-GB"/>
    </w:rPr>
  </w:style>
  <w:style w:type="character" w:customStyle="1" w:styleId="contributor">
    <w:name w:val="contributor"/>
    <w:basedOn w:val="DefaultParagraphFont"/>
    <w:rsid w:val="00FF597F"/>
  </w:style>
  <w:style w:type="character" w:customStyle="1" w:styleId="Heading2Char">
    <w:name w:val="Heading 2 Char"/>
    <w:basedOn w:val="DefaultParagraphFont"/>
    <w:link w:val="Heading2"/>
    <w:uiPriority w:val="9"/>
    <w:rsid w:val="00FF597F"/>
    <w:rPr>
      <w:rFonts w:asciiTheme="majorHAnsi" w:eastAsiaTheme="majorEastAsia" w:hAnsiTheme="majorHAnsi" w:cstheme="majorBidi"/>
      <w:color w:val="2F5496" w:themeColor="accent1" w:themeShade="BF"/>
      <w:sz w:val="26"/>
      <w:szCs w:val="26"/>
      <w:lang w:eastAsia="en-GB"/>
    </w:rPr>
  </w:style>
  <w:style w:type="paragraph" w:customStyle="1" w:styleId="contributors-editor">
    <w:name w:val="contributors-editor"/>
    <w:basedOn w:val="Normal"/>
    <w:rsid w:val="00FF597F"/>
    <w:pPr>
      <w:spacing w:before="100" w:beforeAutospacing="1" w:after="100" w:afterAutospacing="1"/>
    </w:pPr>
  </w:style>
  <w:style w:type="paragraph" w:styleId="NormalWeb">
    <w:name w:val="Normal (Web)"/>
    <w:basedOn w:val="Normal"/>
    <w:uiPriority w:val="99"/>
    <w:semiHidden/>
    <w:unhideWhenUsed/>
    <w:rsid w:val="006916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1067">
      <w:bodyDiv w:val="1"/>
      <w:marLeft w:val="0"/>
      <w:marRight w:val="0"/>
      <w:marTop w:val="0"/>
      <w:marBottom w:val="0"/>
      <w:divBdr>
        <w:top w:val="none" w:sz="0" w:space="0" w:color="auto"/>
        <w:left w:val="none" w:sz="0" w:space="0" w:color="auto"/>
        <w:bottom w:val="none" w:sz="0" w:space="0" w:color="auto"/>
        <w:right w:val="none" w:sz="0" w:space="0" w:color="auto"/>
      </w:divBdr>
    </w:div>
    <w:div w:id="98450187">
      <w:bodyDiv w:val="1"/>
      <w:marLeft w:val="0"/>
      <w:marRight w:val="0"/>
      <w:marTop w:val="0"/>
      <w:marBottom w:val="0"/>
      <w:divBdr>
        <w:top w:val="none" w:sz="0" w:space="0" w:color="auto"/>
        <w:left w:val="none" w:sz="0" w:space="0" w:color="auto"/>
        <w:bottom w:val="none" w:sz="0" w:space="0" w:color="auto"/>
        <w:right w:val="none" w:sz="0" w:space="0" w:color="auto"/>
      </w:divBdr>
    </w:div>
    <w:div w:id="177163479">
      <w:bodyDiv w:val="1"/>
      <w:marLeft w:val="0"/>
      <w:marRight w:val="0"/>
      <w:marTop w:val="0"/>
      <w:marBottom w:val="0"/>
      <w:divBdr>
        <w:top w:val="none" w:sz="0" w:space="0" w:color="auto"/>
        <w:left w:val="none" w:sz="0" w:space="0" w:color="auto"/>
        <w:bottom w:val="none" w:sz="0" w:space="0" w:color="auto"/>
        <w:right w:val="none" w:sz="0" w:space="0" w:color="auto"/>
      </w:divBdr>
    </w:div>
    <w:div w:id="200675423">
      <w:bodyDiv w:val="1"/>
      <w:marLeft w:val="0"/>
      <w:marRight w:val="0"/>
      <w:marTop w:val="0"/>
      <w:marBottom w:val="0"/>
      <w:divBdr>
        <w:top w:val="none" w:sz="0" w:space="0" w:color="auto"/>
        <w:left w:val="none" w:sz="0" w:space="0" w:color="auto"/>
        <w:bottom w:val="none" w:sz="0" w:space="0" w:color="auto"/>
        <w:right w:val="none" w:sz="0" w:space="0" w:color="auto"/>
      </w:divBdr>
    </w:div>
    <w:div w:id="277495208">
      <w:bodyDiv w:val="1"/>
      <w:marLeft w:val="0"/>
      <w:marRight w:val="0"/>
      <w:marTop w:val="0"/>
      <w:marBottom w:val="0"/>
      <w:divBdr>
        <w:top w:val="none" w:sz="0" w:space="0" w:color="auto"/>
        <w:left w:val="none" w:sz="0" w:space="0" w:color="auto"/>
        <w:bottom w:val="none" w:sz="0" w:space="0" w:color="auto"/>
        <w:right w:val="none" w:sz="0" w:space="0" w:color="auto"/>
      </w:divBdr>
    </w:div>
    <w:div w:id="331186035">
      <w:bodyDiv w:val="1"/>
      <w:marLeft w:val="0"/>
      <w:marRight w:val="0"/>
      <w:marTop w:val="0"/>
      <w:marBottom w:val="0"/>
      <w:divBdr>
        <w:top w:val="none" w:sz="0" w:space="0" w:color="auto"/>
        <w:left w:val="none" w:sz="0" w:space="0" w:color="auto"/>
        <w:bottom w:val="none" w:sz="0" w:space="0" w:color="auto"/>
        <w:right w:val="none" w:sz="0" w:space="0" w:color="auto"/>
      </w:divBdr>
    </w:div>
    <w:div w:id="337848850">
      <w:bodyDiv w:val="1"/>
      <w:marLeft w:val="0"/>
      <w:marRight w:val="0"/>
      <w:marTop w:val="0"/>
      <w:marBottom w:val="0"/>
      <w:divBdr>
        <w:top w:val="none" w:sz="0" w:space="0" w:color="auto"/>
        <w:left w:val="none" w:sz="0" w:space="0" w:color="auto"/>
        <w:bottom w:val="none" w:sz="0" w:space="0" w:color="auto"/>
        <w:right w:val="none" w:sz="0" w:space="0" w:color="auto"/>
      </w:divBdr>
    </w:div>
    <w:div w:id="340744037">
      <w:bodyDiv w:val="1"/>
      <w:marLeft w:val="0"/>
      <w:marRight w:val="0"/>
      <w:marTop w:val="0"/>
      <w:marBottom w:val="0"/>
      <w:divBdr>
        <w:top w:val="none" w:sz="0" w:space="0" w:color="auto"/>
        <w:left w:val="none" w:sz="0" w:space="0" w:color="auto"/>
        <w:bottom w:val="none" w:sz="0" w:space="0" w:color="auto"/>
        <w:right w:val="none" w:sz="0" w:space="0" w:color="auto"/>
      </w:divBdr>
    </w:div>
    <w:div w:id="418984480">
      <w:bodyDiv w:val="1"/>
      <w:marLeft w:val="0"/>
      <w:marRight w:val="0"/>
      <w:marTop w:val="0"/>
      <w:marBottom w:val="0"/>
      <w:divBdr>
        <w:top w:val="none" w:sz="0" w:space="0" w:color="auto"/>
        <w:left w:val="none" w:sz="0" w:space="0" w:color="auto"/>
        <w:bottom w:val="none" w:sz="0" w:space="0" w:color="auto"/>
        <w:right w:val="none" w:sz="0" w:space="0" w:color="auto"/>
      </w:divBdr>
    </w:div>
    <w:div w:id="431055168">
      <w:bodyDiv w:val="1"/>
      <w:marLeft w:val="0"/>
      <w:marRight w:val="0"/>
      <w:marTop w:val="0"/>
      <w:marBottom w:val="0"/>
      <w:divBdr>
        <w:top w:val="none" w:sz="0" w:space="0" w:color="auto"/>
        <w:left w:val="none" w:sz="0" w:space="0" w:color="auto"/>
        <w:bottom w:val="none" w:sz="0" w:space="0" w:color="auto"/>
        <w:right w:val="none" w:sz="0" w:space="0" w:color="auto"/>
      </w:divBdr>
    </w:div>
    <w:div w:id="500123047">
      <w:bodyDiv w:val="1"/>
      <w:marLeft w:val="0"/>
      <w:marRight w:val="0"/>
      <w:marTop w:val="0"/>
      <w:marBottom w:val="0"/>
      <w:divBdr>
        <w:top w:val="none" w:sz="0" w:space="0" w:color="auto"/>
        <w:left w:val="none" w:sz="0" w:space="0" w:color="auto"/>
        <w:bottom w:val="none" w:sz="0" w:space="0" w:color="auto"/>
        <w:right w:val="none" w:sz="0" w:space="0" w:color="auto"/>
      </w:divBdr>
    </w:div>
    <w:div w:id="605580781">
      <w:bodyDiv w:val="1"/>
      <w:marLeft w:val="0"/>
      <w:marRight w:val="0"/>
      <w:marTop w:val="0"/>
      <w:marBottom w:val="0"/>
      <w:divBdr>
        <w:top w:val="none" w:sz="0" w:space="0" w:color="auto"/>
        <w:left w:val="none" w:sz="0" w:space="0" w:color="auto"/>
        <w:bottom w:val="none" w:sz="0" w:space="0" w:color="auto"/>
        <w:right w:val="none" w:sz="0" w:space="0" w:color="auto"/>
      </w:divBdr>
      <w:divsChild>
        <w:div w:id="959262981">
          <w:marLeft w:val="0"/>
          <w:marRight w:val="0"/>
          <w:marTop w:val="0"/>
          <w:marBottom w:val="0"/>
          <w:divBdr>
            <w:top w:val="none" w:sz="0" w:space="0" w:color="auto"/>
            <w:left w:val="none" w:sz="0" w:space="0" w:color="auto"/>
            <w:bottom w:val="none" w:sz="0" w:space="0" w:color="auto"/>
            <w:right w:val="none" w:sz="0" w:space="0" w:color="auto"/>
          </w:divBdr>
        </w:div>
        <w:div w:id="2010324790">
          <w:marLeft w:val="0"/>
          <w:marRight w:val="0"/>
          <w:marTop w:val="0"/>
          <w:marBottom w:val="0"/>
          <w:divBdr>
            <w:top w:val="none" w:sz="0" w:space="0" w:color="auto"/>
            <w:left w:val="none" w:sz="0" w:space="0" w:color="auto"/>
            <w:bottom w:val="none" w:sz="0" w:space="0" w:color="auto"/>
            <w:right w:val="none" w:sz="0" w:space="0" w:color="auto"/>
          </w:divBdr>
          <w:divsChild>
            <w:div w:id="215046920">
              <w:marLeft w:val="0"/>
              <w:marRight w:val="0"/>
              <w:marTop w:val="0"/>
              <w:marBottom w:val="0"/>
              <w:divBdr>
                <w:top w:val="none" w:sz="0" w:space="0" w:color="auto"/>
                <w:left w:val="none" w:sz="0" w:space="0" w:color="auto"/>
                <w:bottom w:val="none" w:sz="0" w:space="0" w:color="auto"/>
                <w:right w:val="none" w:sz="0" w:space="0" w:color="auto"/>
              </w:divBdr>
              <w:divsChild>
                <w:div w:id="385103915">
                  <w:marLeft w:val="0"/>
                  <w:marRight w:val="0"/>
                  <w:marTop w:val="0"/>
                  <w:marBottom w:val="0"/>
                  <w:divBdr>
                    <w:top w:val="none" w:sz="0" w:space="0" w:color="auto"/>
                    <w:left w:val="none" w:sz="0" w:space="0" w:color="auto"/>
                    <w:bottom w:val="none" w:sz="0" w:space="0" w:color="auto"/>
                    <w:right w:val="none" w:sz="0" w:space="0" w:color="auto"/>
                  </w:divBdr>
                </w:div>
                <w:div w:id="1461337946">
                  <w:marLeft w:val="0"/>
                  <w:marRight w:val="0"/>
                  <w:marTop w:val="0"/>
                  <w:marBottom w:val="0"/>
                  <w:divBdr>
                    <w:top w:val="none" w:sz="0" w:space="0" w:color="auto"/>
                    <w:left w:val="none" w:sz="0" w:space="0" w:color="auto"/>
                    <w:bottom w:val="none" w:sz="0" w:space="0" w:color="auto"/>
                    <w:right w:val="none" w:sz="0" w:space="0" w:color="auto"/>
                  </w:divBdr>
                </w:div>
                <w:div w:id="2047949742">
                  <w:marLeft w:val="0"/>
                  <w:marRight w:val="0"/>
                  <w:marTop w:val="0"/>
                  <w:marBottom w:val="0"/>
                  <w:divBdr>
                    <w:top w:val="none" w:sz="0" w:space="0" w:color="auto"/>
                    <w:left w:val="none" w:sz="0" w:space="0" w:color="auto"/>
                    <w:bottom w:val="none" w:sz="0" w:space="0" w:color="auto"/>
                    <w:right w:val="none" w:sz="0" w:space="0" w:color="auto"/>
                  </w:divBdr>
                </w:div>
              </w:divsChild>
            </w:div>
            <w:div w:id="525093986">
              <w:marLeft w:val="0"/>
              <w:marRight w:val="0"/>
              <w:marTop w:val="0"/>
              <w:marBottom w:val="0"/>
              <w:divBdr>
                <w:top w:val="none" w:sz="0" w:space="0" w:color="auto"/>
                <w:left w:val="none" w:sz="0" w:space="0" w:color="auto"/>
                <w:bottom w:val="none" w:sz="0" w:space="0" w:color="auto"/>
                <w:right w:val="none" w:sz="0" w:space="0" w:color="auto"/>
              </w:divBdr>
              <w:divsChild>
                <w:div w:id="18753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99433">
          <w:marLeft w:val="0"/>
          <w:marRight w:val="0"/>
          <w:marTop w:val="0"/>
          <w:marBottom w:val="0"/>
          <w:divBdr>
            <w:top w:val="none" w:sz="0" w:space="0" w:color="auto"/>
            <w:left w:val="none" w:sz="0" w:space="0" w:color="auto"/>
            <w:bottom w:val="none" w:sz="0" w:space="0" w:color="auto"/>
            <w:right w:val="none" w:sz="0" w:space="0" w:color="auto"/>
          </w:divBdr>
          <w:divsChild>
            <w:div w:id="16362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2920">
      <w:bodyDiv w:val="1"/>
      <w:marLeft w:val="0"/>
      <w:marRight w:val="0"/>
      <w:marTop w:val="0"/>
      <w:marBottom w:val="0"/>
      <w:divBdr>
        <w:top w:val="none" w:sz="0" w:space="0" w:color="auto"/>
        <w:left w:val="none" w:sz="0" w:space="0" w:color="auto"/>
        <w:bottom w:val="none" w:sz="0" w:space="0" w:color="auto"/>
        <w:right w:val="none" w:sz="0" w:space="0" w:color="auto"/>
      </w:divBdr>
    </w:div>
    <w:div w:id="676348667">
      <w:bodyDiv w:val="1"/>
      <w:marLeft w:val="0"/>
      <w:marRight w:val="0"/>
      <w:marTop w:val="0"/>
      <w:marBottom w:val="0"/>
      <w:divBdr>
        <w:top w:val="none" w:sz="0" w:space="0" w:color="auto"/>
        <w:left w:val="none" w:sz="0" w:space="0" w:color="auto"/>
        <w:bottom w:val="none" w:sz="0" w:space="0" w:color="auto"/>
        <w:right w:val="none" w:sz="0" w:space="0" w:color="auto"/>
      </w:divBdr>
    </w:div>
    <w:div w:id="709913424">
      <w:bodyDiv w:val="1"/>
      <w:marLeft w:val="0"/>
      <w:marRight w:val="0"/>
      <w:marTop w:val="0"/>
      <w:marBottom w:val="0"/>
      <w:divBdr>
        <w:top w:val="none" w:sz="0" w:space="0" w:color="auto"/>
        <w:left w:val="none" w:sz="0" w:space="0" w:color="auto"/>
        <w:bottom w:val="none" w:sz="0" w:space="0" w:color="auto"/>
        <w:right w:val="none" w:sz="0" w:space="0" w:color="auto"/>
      </w:divBdr>
    </w:div>
    <w:div w:id="849221408">
      <w:bodyDiv w:val="1"/>
      <w:marLeft w:val="0"/>
      <w:marRight w:val="0"/>
      <w:marTop w:val="0"/>
      <w:marBottom w:val="0"/>
      <w:divBdr>
        <w:top w:val="none" w:sz="0" w:space="0" w:color="auto"/>
        <w:left w:val="none" w:sz="0" w:space="0" w:color="auto"/>
        <w:bottom w:val="none" w:sz="0" w:space="0" w:color="auto"/>
        <w:right w:val="none" w:sz="0" w:space="0" w:color="auto"/>
      </w:divBdr>
    </w:div>
    <w:div w:id="898201152">
      <w:bodyDiv w:val="1"/>
      <w:marLeft w:val="0"/>
      <w:marRight w:val="0"/>
      <w:marTop w:val="0"/>
      <w:marBottom w:val="0"/>
      <w:divBdr>
        <w:top w:val="none" w:sz="0" w:space="0" w:color="auto"/>
        <w:left w:val="none" w:sz="0" w:space="0" w:color="auto"/>
        <w:bottom w:val="none" w:sz="0" w:space="0" w:color="auto"/>
        <w:right w:val="none" w:sz="0" w:space="0" w:color="auto"/>
      </w:divBdr>
    </w:div>
    <w:div w:id="969286207">
      <w:bodyDiv w:val="1"/>
      <w:marLeft w:val="0"/>
      <w:marRight w:val="0"/>
      <w:marTop w:val="0"/>
      <w:marBottom w:val="0"/>
      <w:divBdr>
        <w:top w:val="none" w:sz="0" w:space="0" w:color="auto"/>
        <w:left w:val="none" w:sz="0" w:space="0" w:color="auto"/>
        <w:bottom w:val="none" w:sz="0" w:space="0" w:color="auto"/>
        <w:right w:val="none" w:sz="0" w:space="0" w:color="auto"/>
      </w:divBdr>
    </w:div>
    <w:div w:id="1035544274">
      <w:bodyDiv w:val="1"/>
      <w:marLeft w:val="0"/>
      <w:marRight w:val="0"/>
      <w:marTop w:val="0"/>
      <w:marBottom w:val="0"/>
      <w:divBdr>
        <w:top w:val="none" w:sz="0" w:space="0" w:color="auto"/>
        <w:left w:val="none" w:sz="0" w:space="0" w:color="auto"/>
        <w:bottom w:val="none" w:sz="0" w:space="0" w:color="auto"/>
        <w:right w:val="none" w:sz="0" w:space="0" w:color="auto"/>
      </w:divBdr>
    </w:div>
    <w:div w:id="1123423222">
      <w:bodyDiv w:val="1"/>
      <w:marLeft w:val="0"/>
      <w:marRight w:val="0"/>
      <w:marTop w:val="0"/>
      <w:marBottom w:val="0"/>
      <w:divBdr>
        <w:top w:val="none" w:sz="0" w:space="0" w:color="auto"/>
        <w:left w:val="none" w:sz="0" w:space="0" w:color="auto"/>
        <w:bottom w:val="none" w:sz="0" w:space="0" w:color="auto"/>
        <w:right w:val="none" w:sz="0" w:space="0" w:color="auto"/>
      </w:divBdr>
    </w:div>
    <w:div w:id="1150634758">
      <w:bodyDiv w:val="1"/>
      <w:marLeft w:val="0"/>
      <w:marRight w:val="0"/>
      <w:marTop w:val="0"/>
      <w:marBottom w:val="0"/>
      <w:divBdr>
        <w:top w:val="none" w:sz="0" w:space="0" w:color="auto"/>
        <w:left w:val="none" w:sz="0" w:space="0" w:color="auto"/>
        <w:bottom w:val="none" w:sz="0" w:space="0" w:color="auto"/>
        <w:right w:val="none" w:sz="0" w:space="0" w:color="auto"/>
      </w:divBdr>
    </w:div>
    <w:div w:id="1157572956">
      <w:bodyDiv w:val="1"/>
      <w:marLeft w:val="0"/>
      <w:marRight w:val="0"/>
      <w:marTop w:val="0"/>
      <w:marBottom w:val="0"/>
      <w:divBdr>
        <w:top w:val="none" w:sz="0" w:space="0" w:color="auto"/>
        <w:left w:val="none" w:sz="0" w:space="0" w:color="auto"/>
        <w:bottom w:val="none" w:sz="0" w:space="0" w:color="auto"/>
        <w:right w:val="none" w:sz="0" w:space="0" w:color="auto"/>
      </w:divBdr>
    </w:div>
    <w:div w:id="1161308899">
      <w:bodyDiv w:val="1"/>
      <w:marLeft w:val="0"/>
      <w:marRight w:val="0"/>
      <w:marTop w:val="0"/>
      <w:marBottom w:val="0"/>
      <w:divBdr>
        <w:top w:val="none" w:sz="0" w:space="0" w:color="auto"/>
        <w:left w:val="none" w:sz="0" w:space="0" w:color="auto"/>
        <w:bottom w:val="none" w:sz="0" w:space="0" w:color="auto"/>
        <w:right w:val="none" w:sz="0" w:space="0" w:color="auto"/>
      </w:divBdr>
    </w:div>
    <w:div w:id="1191996307">
      <w:bodyDiv w:val="1"/>
      <w:marLeft w:val="0"/>
      <w:marRight w:val="0"/>
      <w:marTop w:val="0"/>
      <w:marBottom w:val="0"/>
      <w:divBdr>
        <w:top w:val="none" w:sz="0" w:space="0" w:color="auto"/>
        <w:left w:val="none" w:sz="0" w:space="0" w:color="auto"/>
        <w:bottom w:val="none" w:sz="0" w:space="0" w:color="auto"/>
        <w:right w:val="none" w:sz="0" w:space="0" w:color="auto"/>
      </w:divBdr>
    </w:div>
    <w:div w:id="1249845087">
      <w:bodyDiv w:val="1"/>
      <w:marLeft w:val="0"/>
      <w:marRight w:val="0"/>
      <w:marTop w:val="0"/>
      <w:marBottom w:val="0"/>
      <w:divBdr>
        <w:top w:val="none" w:sz="0" w:space="0" w:color="auto"/>
        <w:left w:val="none" w:sz="0" w:space="0" w:color="auto"/>
        <w:bottom w:val="none" w:sz="0" w:space="0" w:color="auto"/>
        <w:right w:val="none" w:sz="0" w:space="0" w:color="auto"/>
      </w:divBdr>
      <w:divsChild>
        <w:div w:id="994333619">
          <w:marLeft w:val="0"/>
          <w:marRight w:val="0"/>
          <w:marTop w:val="0"/>
          <w:marBottom w:val="0"/>
          <w:divBdr>
            <w:top w:val="none" w:sz="0" w:space="0" w:color="auto"/>
            <w:left w:val="none" w:sz="0" w:space="0" w:color="auto"/>
            <w:bottom w:val="none" w:sz="0" w:space="0" w:color="auto"/>
            <w:right w:val="none" w:sz="0" w:space="0" w:color="auto"/>
          </w:divBdr>
        </w:div>
        <w:div w:id="546264253">
          <w:marLeft w:val="0"/>
          <w:marRight w:val="0"/>
          <w:marTop w:val="0"/>
          <w:marBottom w:val="0"/>
          <w:divBdr>
            <w:top w:val="none" w:sz="0" w:space="0" w:color="auto"/>
            <w:left w:val="none" w:sz="0" w:space="0" w:color="auto"/>
            <w:bottom w:val="none" w:sz="0" w:space="0" w:color="auto"/>
            <w:right w:val="none" w:sz="0" w:space="0" w:color="auto"/>
          </w:divBdr>
        </w:div>
        <w:div w:id="805590291">
          <w:marLeft w:val="0"/>
          <w:marRight w:val="0"/>
          <w:marTop w:val="0"/>
          <w:marBottom w:val="0"/>
          <w:divBdr>
            <w:top w:val="none" w:sz="0" w:space="0" w:color="auto"/>
            <w:left w:val="none" w:sz="0" w:space="0" w:color="auto"/>
            <w:bottom w:val="none" w:sz="0" w:space="0" w:color="auto"/>
            <w:right w:val="none" w:sz="0" w:space="0" w:color="auto"/>
          </w:divBdr>
        </w:div>
      </w:divsChild>
    </w:div>
    <w:div w:id="1290285172">
      <w:bodyDiv w:val="1"/>
      <w:marLeft w:val="0"/>
      <w:marRight w:val="0"/>
      <w:marTop w:val="0"/>
      <w:marBottom w:val="0"/>
      <w:divBdr>
        <w:top w:val="none" w:sz="0" w:space="0" w:color="auto"/>
        <w:left w:val="none" w:sz="0" w:space="0" w:color="auto"/>
        <w:bottom w:val="none" w:sz="0" w:space="0" w:color="auto"/>
        <w:right w:val="none" w:sz="0" w:space="0" w:color="auto"/>
      </w:divBdr>
    </w:div>
    <w:div w:id="1367028824">
      <w:bodyDiv w:val="1"/>
      <w:marLeft w:val="0"/>
      <w:marRight w:val="0"/>
      <w:marTop w:val="0"/>
      <w:marBottom w:val="0"/>
      <w:divBdr>
        <w:top w:val="none" w:sz="0" w:space="0" w:color="auto"/>
        <w:left w:val="none" w:sz="0" w:space="0" w:color="auto"/>
        <w:bottom w:val="none" w:sz="0" w:space="0" w:color="auto"/>
        <w:right w:val="none" w:sz="0" w:space="0" w:color="auto"/>
      </w:divBdr>
    </w:div>
    <w:div w:id="1418209674">
      <w:bodyDiv w:val="1"/>
      <w:marLeft w:val="0"/>
      <w:marRight w:val="0"/>
      <w:marTop w:val="0"/>
      <w:marBottom w:val="0"/>
      <w:divBdr>
        <w:top w:val="none" w:sz="0" w:space="0" w:color="auto"/>
        <w:left w:val="none" w:sz="0" w:space="0" w:color="auto"/>
        <w:bottom w:val="none" w:sz="0" w:space="0" w:color="auto"/>
        <w:right w:val="none" w:sz="0" w:space="0" w:color="auto"/>
      </w:divBdr>
    </w:div>
    <w:div w:id="1529174038">
      <w:bodyDiv w:val="1"/>
      <w:marLeft w:val="0"/>
      <w:marRight w:val="0"/>
      <w:marTop w:val="0"/>
      <w:marBottom w:val="0"/>
      <w:divBdr>
        <w:top w:val="none" w:sz="0" w:space="0" w:color="auto"/>
        <w:left w:val="none" w:sz="0" w:space="0" w:color="auto"/>
        <w:bottom w:val="none" w:sz="0" w:space="0" w:color="auto"/>
        <w:right w:val="none" w:sz="0" w:space="0" w:color="auto"/>
      </w:divBdr>
    </w:div>
    <w:div w:id="1543395039">
      <w:bodyDiv w:val="1"/>
      <w:marLeft w:val="0"/>
      <w:marRight w:val="0"/>
      <w:marTop w:val="0"/>
      <w:marBottom w:val="0"/>
      <w:divBdr>
        <w:top w:val="none" w:sz="0" w:space="0" w:color="auto"/>
        <w:left w:val="none" w:sz="0" w:space="0" w:color="auto"/>
        <w:bottom w:val="none" w:sz="0" w:space="0" w:color="auto"/>
        <w:right w:val="none" w:sz="0" w:space="0" w:color="auto"/>
      </w:divBdr>
    </w:div>
    <w:div w:id="1545287997">
      <w:bodyDiv w:val="1"/>
      <w:marLeft w:val="0"/>
      <w:marRight w:val="0"/>
      <w:marTop w:val="0"/>
      <w:marBottom w:val="0"/>
      <w:divBdr>
        <w:top w:val="none" w:sz="0" w:space="0" w:color="auto"/>
        <w:left w:val="none" w:sz="0" w:space="0" w:color="auto"/>
        <w:bottom w:val="none" w:sz="0" w:space="0" w:color="auto"/>
        <w:right w:val="none" w:sz="0" w:space="0" w:color="auto"/>
      </w:divBdr>
    </w:div>
    <w:div w:id="1555848480">
      <w:bodyDiv w:val="1"/>
      <w:marLeft w:val="0"/>
      <w:marRight w:val="0"/>
      <w:marTop w:val="0"/>
      <w:marBottom w:val="0"/>
      <w:divBdr>
        <w:top w:val="none" w:sz="0" w:space="0" w:color="auto"/>
        <w:left w:val="none" w:sz="0" w:space="0" w:color="auto"/>
        <w:bottom w:val="none" w:sz="0" w:space="0" w:color="auto"/>
        <w:right w:val="none" w:sz="0" w:space="0" w:color="auto"/>
      </w:divBdr>
    </w:div>
    <w:div w:id="1584682788">
      <w:bodyDiv w:val="1"/>
      <w:marLeft w:val="0"/>
      <w:marRight w:val="0"/>
      <w:marTop w:val="0"/>
      <w:marBottom w:val="0"/>
      <w:divBdr>
        <w:top w:val="none" w:sz="0" w:space="0" w:color="auto"/>
        <w:left w:val="none" w:sz="0" w:space="0" w:color="auto"/>
        <w:bottom w:val="none" w:sz="0" w:space="0" w:color="auto"/>
        <w:right w:val="none" w:sz="0" w:space="0" w:color="auto"/>
      </w:divBdr>
    </w:div>
    <w:div w:id="1585607835">
      <w:bodyDiv w:val="1"/>
      <w:marLeft w:val="0"/>
      <w:marRight w:val="0"/>
      <w:marTop w:val="0"/>
      <w:marBottom w:val="0"/>
      <w:divBdr>
        <w:top w:val="none" w:sz="0" w:space="0" w:color="auto"/>
        <w:left w:val="none" w:sz="0" w:space="0" w:color="auto"/>
        <w:bottom w:val="none" w:sz="0" w:space="0" w:color="auto"/>
        <w:right w:val="none" w:sz="0" w:space="0" w:color="auto"/>
      </w:divBdr>
    </w:div>
    <w:div w:id="1629168293">
      <w:bodyDiv w:val="1"/>
      <w:marLeft w:val="0"/>
      <w:marRight w:val="0"/>
      <w:marTop w:val="0"/>
      <w:marBottom w:val="0"/>
      <w:divBdr>
        <w:top w:val="none" w:sz="0" w:space="0" w:color="auto"/>
        <w:left w:val="none" w:sz="0" w:space="0" w:color="auto"/>
        <w:bottom w:val="none" w:sz="0" w:space="0" w:color="auto"/>
        <w:right w:val="none" w:sz="0" w:space="0" w:color="auto"/>
      </w:divBdr>
    </w:div>
    <w:div w:id="1661538168">
      <w:bodyDiv w:val="1"/>
      <w:marLeft w:val="0"/>
      <w:marRight w:val="0"/>
      <w:marTop w:val="0"/>
      <w:marBottom w:val="0"/>
      <w:divBdr>
        <w:top w:val="none" w:sz="0" w:space="0" w:color="auto"/>
        <w:left w:val="none" w:sz="0" w:space="0" w:color="auto"/>
        <w:bottom w:val="none" w:sz="0" w:space="0" w:color="auto"/>
        <w:right w:val="none" w:sz="0" w:space="0" w:color="auto"/>
      </w:divBdr>
    </w:div>
    <w:div w:id="1676346709">
      <w:bodyDiv w:val="1"/>
      <w:marLeft w:val="0"/>
      <w:marRight w:val="0"/>
      <w:marTop w:val="0"/>
      <w:marBottom w:val="0"/>
      <w:divBdr>
        <w:top w:val="none" w:sz="0" w:space="0" w:color="auto"/>
        <w:left w:val="none" w:sz="0" w:space="0" w:color="auto"/>
        <w:bottom w:val="none" w:sz="0" w:space="0" w:color="auto"/>
        <w:right w:val="none" w:sz="0" w:space="0" w:color="auto"/>
      </w:divBdr>
    </w:div>
    <w:div w:id="1682774562">
      <w:bodyDiv w:val="1"/>
      <w:marLeft w:val="0"/>
      <w:marRight w:val="0"/>
      <w:marTop w:val="0"/>
      <w:marBottom w:val="0"/>
      <w:divBdr>
        <w:top w:val="none" w:sz="0" w:space="0" w:color="auto"/>
        <w:left w:val="none" w:sz="0" w:space="0" w:color="auto"/>
        <w:bottom w:val="none" w:sz="0" w:space="0" w:color="auto"/>
        <w:right w:val="none" w:sz="0" w:space="0" w:color="auto"/>
      </w:divBdr>
    </w:div>
    <w:div w:id="1744330671">
      <w:bodyDiv w:val="1"/>
      <w:marLeft w:val="0"/>
      <w:marRight w:val="0"/>
      <w:marTop w:val="0"/>
      <w:marBottom w:val="0"/>
      <w:divBdr>
        <w:top w:val="none" w:sz="0" w:space="0" w:color="auto"/>
        <w:left w:val="none" w:sz="0" w:space="0" w:color="auto"/>
        <w:bottom w:val="none" w:sz="0" w:space="0" w:color="auto"/>
        <w:right w:val="none" w:sz="0" w:space="0" w:color="auto"/>
      </w:divBdr>
    </w:div>
    <w:div w:id="1781334679">
      <w:bodyDiv w:val="1"/>
      <w:marLeft w:val="0"/>
      <w:marRight w:val="0"/>
      <w:marTop w:val="0"/>
      <w:marBottom w:val="0"/>
      <w:divBdr>
        <w:top w:val="none" w:sz="0" w:space="0" w:color="auto"/>
        <w:left w:val="none" w:sz="0" w:space="0" w:color="auto"/>
        <w:bottom w:val="none" w:sz="0" w:space="0" w:color="auto"/>
        <w:right w:val="none" w:sz="0" w:space="0" w:color="auto"/>
      </w:divBdr>
    </w:div>
    <w:div w:id="1790932308">
      <w:bodyDiv w:val="1"/>
      <w:marLeft w:val="0"/>
      <w:marRight w:val="0"/>
      <w:marTop w:val="0"/>
      <w:marBottom w:val="0"/>
      <w:divBdr>
        <w:top w:val="none" w:sz="0" w:space="0" w:color="auto"/>
        <w:left w:val="none" w:sz="0" w:space="0" w:color="auto"/>
        <w:bottom w:val="none" w:sz="0" w:space="0" w:color="auto"/>
        <w:right w:val="none" w:sz="0" w:space="0" w:color="auto"/>
      </w:divBdr>
    </w:div>
    <w:div w:id="1854145263">
      <w:bodyDiv w:val="1"/>
      <w:marLeft w:val="0"/>
      <w:marRight w:val="0"/>
      <w:marTop w:val="0"/>
      <w:marBottom w:val="0"/>
      <w:divBdr>
        <w:top w:val="none" w:sz="0" w:space="0" w:color="auto"/>
        <w:left w:val="none" w:sz="0" w:space="0" w:color="auto"/>
        <w:bottom w:val="none" w:sz="0" w:space="0" w:color="auto"/>
        <w:right w:val="none" w:sz="0" w:space="0" w:color="auto"/>
      </w:divBdr>
    </w:div>
    <w:div w:id="1999308943">
      <w:bodyDiv w:val="1"/>
      <w:marLeft w:val="0"/>
      <w:marRight w:val="0"/>
      <w:marTop w:val="0"/>
      <w:marBottom w:val="0"/>
      <w:divBdr>
        <w:top w:val="none" w:sz="0" w:space="0" w:color="auto"/>
        <w:left w:val="none" w:sz="0" w:space="0" w:color="auto"/>
        <w:bottom w:val="none" w:sz="0" w:space="0" w:color="auto"/>
        <w:right w:val="none" w:sz="0" w:space="0" w:color="auto"/>
      </w:divBdr>
    </w:div>
    <w:div w:id="2038460895">
      <w:bodyDiv w:val="1"/>
      <w:marLeft w:val="0"/>
      <w:marRight w:val="0"/>
      <w:marTop w:val="0"/>
      <w:marBottom w:val="0"/>
      <w:divBdr>
        <w:top w:val="none" w:sz="0" w:space="0" w:color="auto"/>
        <w:left w:val="none" w:sz="0" w:space="0" w:color="auto"/>
        <w:bottom w:val="none" w:sz="0" w:space="0" w:color="auto"/>
        <w:right w:val="none" w:sz="0" w:space="0" w:color="auto"/>
      </w:divBdr>
    </w:div>
    <w:div w:id="2048069419">
      <w:bodyDiv w:val="1"/>
      <w:marLeft w:val="0"/>
      <w:marRight w:val="0"/>
      <w:marTop w:val="0"/>
      <w:marBottom w:val="0"/>
      <w:divBdr>
        <w:top w:val="none" w:sz="0" w:space="0" w:color="auto"/>
        <w:left w:val="none" w:sz="0" w:space="0" w:color="auto"/>
        <w:bottom w:val="none" w:sz="0" w:space="0" w:color="auto"/>
        <w:right w:val="none" w:sz="0" w:space="0" w:color="auto"/>
      </w:divBdr>
    </w:div>
    <w:div w:id="2079862692">
      <w:bodyDiv w:val="1"/>
      <w:marLeft w:val="0"/>
      <w:marRight w:val="0"/>
      <w:marTop w:val="0"/>
      <w:marBottom w:val="0"/>
      <w:divBdr>
        <w:top w:val="none" w:sz="0" w:space="0" w:color="auto"/>
        <w:left w:val="none" w:sz="0" w:space="0" w:color="auto"/>
        <w:bottom w:val="none" w:sz="0" w:space="0" w:color="auto"/>
        <w:right w:val="none" w:sz="0" w:space="0" w:color="auto"/>
      </w:divBdr>
    </w:div>
    <w:div w:id="2090275658">
      <w:bodyDiv w:val="1"/>
      <w:marLeft w:val="0"/>
      <w:marRight w:val="0"/>
      <w:marTop w:val="0"/>
      <w:marBottom w:val="0"/>
      <w:divBdr>
        <w:top w:val="none" w:sz="0" w:space="0" w:color="auto"/>
        <w:left w:val="none" w:sz="0" w:space="0" w:color="auto"/>
        <w:bottom w:val="none" w:sz="0" w:space="0" w:color="auto"/>
        <w:right w:val="none" w:sz="0" w:space="0" w:color="auto"/>
      </w:divBdr>
    </w:div>
    <w:div w:id="2102018910">
      <w:bodyDiv w:val="1"/>
      <w:marLeft w:val="0"/>
      <w:marRight w:val="0"/>
      <w:marTop w:val="0"/>
      <w:marBottom w:val="0"/>
      <w:divBdr>
        <w:top w:val="none" w:sz="0" w:space="0" w:color="auto"/>
        <w:left w:val="none" w:sz="0" w:space="0" w:color="auto"/>
        <w:bottom w:val="none" w:sz="0" w:space="0" w:color="auto"/>
        <w:right w:val="none" w:sz="0" w:space="0" w:color="auto"/>
      </w:divBdr>
    </w:div>
    <w:div w:id="211582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098-020-01495-y" TargetMode="External"/><Relationship Id="rId13" Type="http://schemas.openxmlformats.org/officeDocument/2006/relationships/hyperlink" Target="http://criticalposthumanism.net/genealogy/speciesis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k.g.hopster@utwente.nl" TargetMode="External"/><Relationship Id="rId12" Type="http://schemas.openxmlformats.org/officeDocument/2006/relationships/hyperlink" Target="https://www.nybooks.com/articles/1973/04/05/animal-liber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lecomlobby.com/RNMnetwork/documents/1.%20Speciesism%20Agai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5368/bts.2013v16n1.4" TargetMode="External"/><Relationship Id="rId4" Type="http://schemas.openxmlformats.org/officeDocument/2006/relationships/webSettings" Target="webSettings.xml"/><Relationship Id="rId9" Type="http://schemas.openxmlformats.org/officeDocument/2006/relationships/hyperlink" Target="https://doi.org/10.1002/ejsp.2497"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peta.org/about-peta/" TargetMode="External"/><Relationship Id="rId1" Type="http://schemas.openxmlformats.org/officeDocument/2006/relationships/hyperlink" Target="https://books.google.com/ngrams/graph?content=speciesism&amp;year_start=1950&amp;year_end=2019&amp;corpus=26&amp;smoothing=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1321</TotalTime>
  <Pages>11</Pages>
  <Words>7857</Words>
  <Characters>43843</Characters>
  <Application>Microsoft Office Word</Application>
  <DocSecurity>0</DocSecurity>
  <Lines>562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Hopster, Jeroen (UT-BMS)</dc:creator>
  <cp:keywords/>
  <dc:description/>
  <cp:lastModifiedBy>Hopster, Jeroen (UT-BMS)</cp:lastModifiedBy>
  <cp:revision>100</cp:revision>
  <cp:lastPrinted>2022-04-04T11:25:00Z</cp:lastPrinted>
  <dcterms:created xsi:type="dcterms:W3CDTF">2022-03-21T08:06:00Z</dcterms:created>
  <dcterms:modified xsi:type="dcterms:W3CDTF">2022-04-05T06:32:00Z</dcterms:modified>
</cp:coreProperties>
</file>